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8DE880" w14:textId="77777777" w:rsidR="006F3618" w:rsidRPr="00CE0060" w:rsidRDefault="009618D4" w:rsidP="006F3618">
      <w:pPr>
        <w:pStyle w:val="TOCHeading"/>
        <w:spacing w:before="120" w:after="120" w:line="240" w:lineRule="auto"/>
        <w:rPr>
          <w:rFonts w:ascii="Times New Roman" w:hAnsi="Times New Roman"/>
          <w:color w:val="auto"/>
          <w:sz w:val="30"/>
          <w:szCs w:val="30"/>
          <w:lang w:val="en-US"/>
        </w:rPr>
      </w:pPr>
      <w:bookmarkStart w:id="0" w:name="_Toc416098320"/>
      <w:bookmarkStart w:id="1" w:name="_Toc416099118"/>
      <w:bookmarkStart w:id="2" w:name="_Toc416098335"/>
      <w:bookmarkStart w:id="3" w:name="_Toc416099133"/>
      <w:bookmarkStart w:id="4" w:name="_Toc424024348"/>
      <w:bookmarkStart w:id="5" w:name="_Toc424281156"/>
      <w:bookmarkStart w:id="6" w:name="_Hlk176856339"/>
      <w:r w:rsidRPr="00CE0060">
        <w:rPr>
          <w:rFonts w:ascii="Times New Roman" w:hAnsi="Times New Roman"/>
          <w:color w:val="auto"/>
          <w:sz w:val="30"/>
          <w:szCs w:val="30"/>
          <w:lang w:val="en-US"/>
        </w:rPr>
        <w:t xml:space="preserve"> </w:t>
      </w:r>
      <w:r w:rsidR="006F3618" w:rsidRPr="00CE0060">
        <w:rPr>
          <w:rFonts w:ascii="Times New Roman" w:hAnsi="Times New Roman"/>
          <w:color w:val="auto"/>
          <w:sz w:val="30"/>
          <w:szCs w:val="30"/>
        </w:rPr>
        <w:t>MỤC LỤC</w:t>
      </w:r>
    </w:p>
    <w:p w14:paraId="159003D3" w14:textId="4CE202CA" w:rsidR="008328E7" w:rsidRPr="00CE0060" w:rsidRDefault="000710B6">
      <w:pPr>
        <w:pStyle w:val="TOC1"/>
        <w:tabs>
          <w:tab w:val="right" w:leader="dot" w:pos="8921"/>
        </w:tabs>
        <w:rPr>
          <w:rFonts w:ascii="Times New Roman" w:eastAsiaTheme="minorEastAsia" w:hAnsi="Times New Roman" w:cs="Times New Roman"/>
          <w:b w:val="0"/>
          <w:bCs w:val="0"/>
          <w:caps w:val="0"/>
          <w:noProof/>
          <w:sz w:val="26"/>
          <w:szCs w:val="26"/>
          <w:lang w:val="vi-VN" w:eastAsia="vi-VN"/>
        </w:rPr>
      </w:pPr>
      <w:r w:rsidRPr="00CE0060">
        <w:rPr>
          <w:rFonts w:ascii="Times New Roman" w:hAnsi="Times New Roman" w:cs="Times New Roman"/>
          <w:b w:val="0"/>
          <w:sz w:val="26"/>
          <w:szCs w:val="26"/>
          <w:lang w:val="vi-VN"/>
        </w:rPr>
        <w:fldChar w:fldCharType="begin"/>
      </w:r>
      <w:r w:rsidRPr="00CE0060">
        <w:rPr>
          <w:rFonts w:ascii="Times New Roman" w:hAnsi="Times New Roman" w:cs="Times New Roman"/>
          <w:b w:val="0"/>
          <w:sz w:val="26"/>
          <w:szCs w:val="26"/>
          <w:lang w:val="vi-VN"/>
        </w:rPr>
        <w:instrText xml:space="preserve"> TOC \o "1-2" \h \z \u </w:instrText>
      </w:r>
      <w:r w:rsidRPr="00CE0060">
        <w:rPr>
          <w:rFonts w:ascii="Times New Roman" w:hAnsi="Times New Roman" w:cs="Times New Roman"/>
          <w:b w:val="0"/>
          <w:sz w:val="26"/>
          <w:szCs w:val="26"/>
          <w:lang w:val="vi-VN"/>
        </w:rPr>
        <w:fldChar w:fldCharType="separate"/>
      </w:r>
      <w:hyperlink w:anchor="_Toc177717563" w:history="1">
        <w:r w:rsidR="008328E7" w:rsidRPr="00CE0060">
          <w:rPr>
            <w:rStyle w:val="Hyperlink"/>
            <w:rFonts w:ascii="Times New Roman" w:hAnsi="Times New Roman" w:cs="Times New Roman"/>
            <w:b w:val="0"/>
            <w:bCs w:val="0"/>
            <w:noProof/>
            <w:color w:val="auto"/>
            <w:sz w:val="26"/>
            <w:szCs w:val="26"/>
          </w:rPr>
          <w:t>DANH MỤC TỪ VIẾT TẮT</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_Toc177717563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16</w:t>
        </w:r>
        <w:r w:rsidR="008328E7" w:rsidRPr="00CE0060">
          <w:rPr>
            <w:rFonts w:ascii="Times New Roman" w:hAnsi="Times New Roman" w:cs="Times New Roman"/>
            <w:b w:val="0"/>
            <w:bCs w:val="0"/>
            <w:noProof/>
            <w:webHidden/>
            <w:sz w:val="26"/>
            <w:szCs w:val="26"/>
          </w:rPr>
          <w:fldChar w:fldCharType="end"/>
        </w:r>
      </w:hyperlink>
    </w:p>
    <w:p w14:paraId="50EF726B" w14:textId="41C7512C"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7564" w:history="1">
        <w:r w:rsidR="008328E7" w:rsidRPr="00CE0060">
          <w:rPr>
            <w:rStyle w:val="Hyperlink"/>
            <w:rFonts w:ascii="Times New Roman" w:hAnsi="Times New Roman" w:cs="Times New Roman"/>
            <w:b w:val="0"/>
            <w:bCs w:val="0"/>
            <w:noProof/>
            <w:color w:val="auto"/>
            <w:sz w:val="26"/>
            <w:szCs w:val="26"/>
          </w:rPr>
          <w:t>DANH MỤC BẢNG</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_Toc177717564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17</w:t>
        </w:r>
        <w:r w:rsidR="008328E7" w:rsidRPr="00CE0060">
          <w:rPr>
            <w:rFonts w:ascii="Times New Roman" w:hAnsi="Times New Roman" w:cs="Times New Roman"/>
            <w:b w:val="0"/>
            <w:bCs w:val="0"/>
            <w:noProof/>
            <w:webHidden/>
            <w:sz w:val="26"/>
            <w:szCs w:val="26"/>
          </w:rPr>
          <w:fldChar w:fldCharType="end"/>
        </w:r>
      </w:hyperlink>
    </w:p>
    <w:p w14:paraId="032AECF5" w14:textId="29433D72" w:rsidR="008328E7" w:rsidRPr="00CE0060" w:rsidRDefault="00F25BE1" w:rsidP="008328E7">
      <w:pPr>
        <w:pStyle w:val="TOC2"/>
        <w:tabs>
          <w:tab w:val="right" w:leader="dot" w:pos="8921"/>
        </w:tabs>
        <w:ind w:left="0"/>
        <w:rPr>
          <w:rFonts w:ascii="Times New Roman" w:eastAsiaTheme="minorEastAsia" w:hAnsi="Times New Roman" w:cs="Times New Roman"/>
          <w:smallCaps w:val="0"/>
          <w:noProof/>
          <w:sz w:val="26"/>
          <w:szCs w:val="26"/>
          <w:lang w:val="vi-VN" w:eastAsia="vi-VN"/>
        </w:rPr>
      </w:pPr>
      <w:hyperlink w:anchor="_Toc177717568" w:history="1">
        <w:r w:rsidR="008328E7" w:rsidRPr="00CE0060">
          <w:rPr>
            <w:rStyle w:val="Hyperlink"/>
            <w:rFonts w:ascii="Times New Roman" w:hAnsi="Times New Roman" w:cs="Times New Roman"/>
            <w:noProof/>
            <w:color w:val="auto"/>
            <w:sz w:val="26"/>
            <w:szCs w:val="26"/>
          </w:rPr>
          <w:t>CHƯƠNG I:</w:t>
        </w:r>
      </w:hyperlink>
      <w:r w:rsidR="008328E7" w:rsidRPr="00CE0060">
        <w:rPr>
          <w:rStyle w:val="Hyperlink"/>
          <w:rFonts w:ascii="Times New Roman" w:hAnsi="Times New Roman" w:cs="Times New Roman"/>
          <w:noProof/>
          <w:color w:val="auto"/>
          <w:sz w:val="26"/>
          <w:szCs w:val="26"/>
        </w:rPr>
        <w:t xml:space="preserve"> </w:t>
      </w:r>
      <w:hyperlink w:anchor="_Toc177717569" w:history="1">
        <w:r w:rsidR="008328E7" w:rsidRPr="00CE0060">
          <w:rPr>
            <w:rStyle w:val="Hyperlink"/>
            <w:rFonts w:ascii="Times New Roman" w:hAnsi="Times New Roman" w:cs="Times New Roman"/>
            <w:noProof/>
            <w:color w:val="auto"/>
            <w:sz w:val="26"/>
            <w:szCs w:val="26"/>
          </w:rPr>
          <w:t>GIỚI THIỆU CHƯƠNG TRÌNH QUAN TRẮC</w:t>
        </w:r>
        <w:r w:rsidR="008328E7" w:rsidRPr="00CE0060">
          <w:rPr>
            <w:rFonts w:ascii="Times New Roman" w:hAnsi="Times New Roman" w:cs="Times New Roman"/>
            <w:noProof/>
            <w:webHidden/>
            <w:sz w:val="26"/>
            <w:szCs w:val="26"/>
          </w:rPr>
          <w:tab/>
        </w:r>
        <w:r w:rsidR="008328E7" w:rsidRPr="00CE0060">
          <w:rPr>
            <w:rFonts w:ascii="Times New Roman" w:hAnsi="Times New Roman" w:cs="Times New Roman"/>
            <w:noProof/>
            <w:webHidden/>
            <w:sz w:val="26"/>
            <w:szCs w:val="26"/>
          </w:rPr>
          <w:fldChar w:fldCharType="begin"/>
        </w:r>
        <w:r w:rsidR="008328E7" w:rsidRPr="00CE0060">
          <w:rPr>
            <w:rFonts w:ascii="Times New Roman" w:hAnsi="Times New Roman" w:cs="Times New Roman"/>
            <w:noProof/>
            <w:webHidden/>
            <w:sz w:val="26"/>
            <w:szCs w:val="26"/>
          </w:rPr>
          <w:instrText xml:space="preserve"> PAGEREF _Toc177717569 \h </w:instrText>
        </w:r>
        <w:r w:rsidR="008328E7" w:rsidRPr="00CE0060">
          <w:rPr>
            <w:rFonts w:ascii="Times New Roman" w:hAnsi="Times New Roman" w:cs="Times New Roman"/>
            <w:noProof/>
            <w:webHidden/>
            <w:sz w:val="26"/>
            <w:szCs w:val="26"/>
          </w:rPr>
        </w:r>
        <w:r w:rsidR="008328E7" w:rsidRPr="00CE0060">
          <w:rPr>
            <w:rFonts w:ascii="Times New Roman" w:hAnsi="Times New Roman" w:cs="Times New Roman"/>
            <w:noProof/>
            <w:webHidden/>
            <w:sz w:val="26"/>
            <w:szCs w:val="26"/>
          </w:rPr>
          <w:fldChar w:fldCharType="separate"/>
        </w:r>
        <w:r w:rsidR="008328E7" w:rsidRPr="00CE0060">
          <w:rPr>
            <w:rFonts w:ascii="Times New Roman" w:hAnsi="Times New Roman" w:cs="Times New Roman"/>
            <w:noProof/>
            <w:webHidden/>
            <w:sz w:val="26"/>
            <w:szCs w:val="26"/>
          </w:rPr>
          <w:t>28</w:t>
        </w:r>
        <w:r w:rsidR="008328E7" w:rsidRPr="00CE0060">
          <w:rPr>
            <w:rFonts w:ascii="Times New Roman" w:hAnsi="Times New Roman" w:cs="Times New Roman"/>
            <w:noProof/>
            <w:webHidden/>
            <w:sz w:val="26"/>
            <w:szCs w:val="26"/>
          </w:rPr>
          <w:fldChar w:fldCharType="end"/>
        </w:r>
      </w:hyperlink>
    </w:p>
    <w:p w14:paraId="20D12FA0" w14:textId="39689772"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7570" w:history="1">
        <w:r w:rsidR="008328E7" w:rsidRPr="00CE0060">
          <w:rPr>
            <w:rStyle w:val="Hyperlink"/>
            <w:rFonts w:ascii="Times New Roman" w:hAnsi="Times New Roman" w:cs="Times New Roman"/>
            <w:b w:val="0"/>
            <w:bCs w:val="0"/>
            <w:noProof/>
            <w:color w:val="auto"/>
            <w:sz w:val="26"/>
            <w:szCs w:val="26"/>
          </w:rPr>
          <w:t>1.1. Tổng quan và điều kiện tự nhiên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_Toc177717570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28</w:t>
        </w:r>
        <w:r w:rsidR="008328E7" w:rsidRPr="00CE0060">
          <w:rPr>
            <w:rFonts w:ascii="Times New Roman" w:hAnsi="Times New Roman" w:cs="Times New Roman"/>
            <w:b w:val="0"/>
            <w:bCs w:val="0"/>
            <w:noProof/>
            <w:webHidden/>
            <w:sz w:val="26"/>
            <w:szCs w:val="26"/>
          </w:rPr>
          <w:fldChar w:fldCharType="end"/>
        </w:r>
      </w:hyperlink>
    </w:p>
    <w:p w14:paraId="141CBE95" w14:textId="5807942D"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7571" w:history="1">
        <w:r w:rsidR="008328E7" w:rsidRPr="00CE0060">
          <w:rPr>
            <w:rStyle w:val="Hyperlink"/>
            <w:rFonts w:ascii="Times New Roman" w:hAnsi="Times New Roman" w:cs="Times New Roman"/>
            <w:b w:val="0"/>
            <w:bCs w:val="0"/>
            <w:noProof/>
            <w:color w:val="auto"/>
            <w:sz w:val="26"/>
            <w:szCs w:val="26"/>
          </w:rPr>
          <w:t>1.2. Tổng quan vị trí quan trắc</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_Toc177717571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30</w:t>
        </w:r>
        <w:r w:rsidR="008328E7" w:rsidRPr="00CE0060">
          <w:rPr>
            <w:rFonts w:ascii="Times New Roman" w:hAnsi="Times New Roman" w:cs="Times New Roman"/>
            <w:b w:val="0"/>
            <w:bCs w:val="0"/>
            <w:noProof/>
            <w:webHidden/>
            <w:sz w:val="26"/>
            <w:szCs w:val="26"/>
          </w:rPr>
          <w:fldChar w:fldCharType="end"/>
        </w:r>
      </w:hyperlink>
    </w:p>
    <w:p w14:paraId="207BD6E5" w14:textId="170BB5D4"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27" w:history="1">
        <w:r w:rsidR="008328E7" w:rsidRPr="00CE0060">
          <w:rPr>
            <w:rStyle w:val="Hyperlink"/>
            <w:rFonts w:ascii="Times New Roman" w:hAnsi="Times New Roman" w:cs="Times New Roman"/>
            <w:b w:val="0"/>
            <w:bCs w:val="0"/>
            <w:noProof/>
            <w:color w:val="auto"/>
            <w:sz w:val="26"/>
            <w:szCs w:val="26"/>
          </w:rPr>
          <w:t>1.3. Tần suất quan trắc</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_Toc177718027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44</w:t>
        </w:r>
        <w:r w:rsidR="008328E7" w:rsidRPr="00CE0060">
          <w:rPr>
            <w:rFonts w:ascii="Times New Roman" w:hAnsi="Times New Roman" w:cs="Times New Roman"/>
            <w:b w:val="0"/>
            <w:bCs w:val="0"/>
            <w:noProof/>
            <w:webHidden/>
            <w:sz w:val="26"/>
            <w:szCs w:val="26"/>
          </w:rPr>
          <w:fldChar w:fldCharType="end"/>
        </w:r>
      </w:hyperlink>
    </w:p>
    <w:p w14:paraId="49EFDF97" w14:textId="321E31DF"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28" w:history="1">
        <w:r w:rsidR="008328E7" w:rsidRPr="00CE0060">
          <w:rPr>
            <w:rStyle w:val="Hyperlink"/>
            <w:rFonts w:ascii="Times New Roman" w:hAnsi="Times New Roman" w:cs="Times New Roman"/>
            <w:b w:val="0"/>
            <w:bCs w:val="0"/>
            <w:noProof/>
            <w:color w:val="auto"/>
            <w:sz w:val="26"/>
            <w:szCs w:val="26"/>
          </w:rPr>
          <w:t>1.4. Danh mục các thông số quan trắc</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_Toc177718028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45</w:t>
        </w:r>
        <w:r w:rsidR="008328E7" w:rsidRPr="00CE0060">
          <w:rPr>
            <w:rFonts w:ascii="Times New Roman" w:hAnsi="Times New Roman" w:cs="Times New Roman"/>
            <w:b w:val="0"/>
            <w:bCs w:val="0"/>
            <w:noProof/>
            <w:webHidden/>
            <w:sz w:val="26"/>
            <w:szCs w:val="26"/>
          </w:rPr>
          <w:fldChar w:fldCharType="end"/>
        </w:r>
      </w:hyperlink>
    </w:p>
    <w:p w14:paraId="126179E0" w14:textId="2FAED69D"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29" w:history="1">
        <w:r w:rsidR="008328E7" w:rsidRPr="00CE0060">
          <w:rPr>
            <w:rStyle w:val="Hyperlink"/>
            <w:rFonts w:ascii="Times New Roman" w:hAnsi="Times New Roman" w:cs="Times New Roman"/>
            <w:b w:val="0"/>
            <w:bCs w:val="0"/>
            <w:noProof/>
            <w:color w:val="auto"/>
            <w:sz w:val="26"/>
            <w:szCs w:val="26"/>
          </w:rPr>
          <w:t>1.5. Danh mục thiết bị quan trắc và thiết bị phòng thí nghi</w:t>
        </w:r>
        <w:r w:rsidR="003E2D7F" w:rsidRPr="00CE0060">
          <w:rPr>
            <w:rStyle w:val="Hyperlink"/>
            <w:rFonts w:ascii="Times New Roman" w:hAnsi="Times New Roman" w:cs="Times New Roman"/>
            <w:b w:val="0"/>
            <w:bCs w:val="0"/>
            <w:noProof/>
            <w:color w:val="auto"/>
            <w:sz w:val="26"/>
            <w:szCs w:val="26"/>
          </w:rPr>
          <w:t>Ệm</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_Toc177718029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45</w:t>
        </w:r>
        <w:r w:rsidR="008328E7" w:rsidRPr="00CE0060">
          <w:rPr>
            <w:rFonts w:ascii="Times New Roman" w:hAnsi="Times New Roman" w:cs="Times New Roman"/>
            <w:b w:val="0"/>
            <w:bCs w:val="0"/>
            <w:noProof/>
            <w:webHidden/>
            <w:sz w:val="26"/>
            <w:szCs w:val="26"/>
          </w:rPr>
          <w:fldChar w:fldCharType="end"/>
        </w:r>
      </w:hyperlink>
    </w:p>
    <w:p w14:paraId="408D4DEF" w14:textId="549E31D1"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0" w:history="1">
        <w:r w:rsidR="008328E7" w:rsidRPr="00CE0060">
          <w:rPr>
            <w:rStyle w:val="Hyperlink"/>
            <w:rFonts w:ascii="Times New Roman" w:hAnsi="Times New Roman" w:cs="Times New Roman"/>
            <w:b w:val="0"/>
            <w:bCs w:val="0"/>
            <w:noProof/>
            <w:color w:val="auto"/>
            <w:sz w:val="26"/>
            <w:szCs w:val="26"/>
          </w:rPr>
          <w:t>1.6. Phương pháp lấy mẫu và bảo quản mẫu</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_Toc177718030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46</w:t>
        </w:r>
        <w:r w:rsidR="008328E7" w:rsidRPr="00CE0060">
          <w:rPr>
            <w:rFonts w:ascii="Times New Roman" w:hAnsi="Times New Roman" w:cs="Times New Roman"/>
            <w:b w:val="0"/>
            <w:bCs w:val="0"/>
            <w:noProof/>
            <w:webHidden/>
            <w:sz w:val="26"/>
            <w:szCs w:val="26"/>
          </w:rPr>
          <w:fldChar w:fldCharType="end"/>
        </w:r>
      </w:hyperlink>
    </w:p>
    <w:p w14:paraId="07F38F36" w14:textId="54385BF5"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1" w:history="1">
        <w:r w:rsidR="008328E7" w:rsidRPr="00CE0060">
          <w:rPr>
            <w:rStyle w:val="Hyperlink"/>
            <w:rFonts w:ascii="Times New Roman" w:hAnsi="Times New Roman" w:cs="Times New Roman"/>
            <w:b w:val="0"/>
            <w:bCs w:val="0"/>
            <w:noProof/>
            <w:color w:val="auto"/>
            <w:sz w:val="26"/>
            <w:szCs w:val="26"/>
          </w:rPr>
          <w:t>1.7. Phương pháp phân tích mẫu</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_Toc177718031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47</w:t>
        </w:r>
        <w:r w:rsidR="008328E7" w:rsidRPr="00CE0060">
          <w:rPr>
            <w:rFonts w:ascii="Times New Roman" w:hAnsi="Times New Roman" w:cs="Times New Roman"/>
            <w:b w:val="0"/>
            <w:bCs w:val="0"/>
            <w:noProof/>
            <w:webHidden/>
            <w:sz w:val="26"/>
            <w:szCs w:val="26"/>
          </w:rPr>
          <w:fldChar w:fldCharType="end"/>
        </w:r>
      </w:hyperlink>
    </w:p>
    <w:p w14:paraId="25C9C5BD" w14:textId="4C50406B" w:rsidR="008328E7" w:rsidRPr="00CE0060" w:rsidRDefault="00F25BE1" w:rsidP="008328E7">
      <w:pPr>
        <w:pStyle w:val="TOC2"/>
        <w:tabs>
          <w:tab w:val="right" w:leader="dot" w:pos="8921"/>
        </w:tabs>
        <w:ind w:left="0"/>
        <w:rPr>
          <w:rFonts w:ascii="Times New Roman" w:eastAsiaTheme="minorEastAsia" w:hAnsi="Times New Roman" w:cs="Times New Roman"/>
          <w:smallCaps w:val="0"/>
          <w:noProof/>
          <w:sz w:val="26"/>
          <w:szCs w:val="26"/>
          <w:lang w:val="vi-VN" w:eastAsia="vi-VN"/>
        </w:rPr>
      </w:pPr>
      <w:hyperlink w:anchor="_Toc177718032" w:history="1">
        <w:r w:rsidR="008328E7" w:rsidRPr="00CE0060">
          <w:rPr>
            <w:rStyle w:val="Hyperlink"/>
            <w:rFonts w:ascii="Times New Roman" w:hAnsi="Times New Roman" w:cs="Times New Roman"/>
            <w:noProof/>
            <w:color w:val="auto"/>
            <w:sz w:val="26"/>
            <w:szCs w:val="26"/>
          </w:rPr>
          <w:t xml:space="preserve">CHƯƠNG II: NHẬN XÉT VÀ ĐÁNH GIÁ KẾT QUẢ QUAN TRẮC NƯỚC </w:t>
        </w:r>
        <w:r w:rsidR="008328E7" w:rsidRPr="00CE0060">
          <w:rPr>
            <w:rFonts w:ascii="Times New Roman" w:hAnsi="Times New Roman" w:cs="Times New Roman"/>
            <w:noProof/>
            <w:webHidden/>
            <w:sz w:val="26"/>
            <w:szCs w:val="26"/>
          </w:rPr>
          <w:tab/>
        </w:r>
        <w:r w:rsidR="008328E7" w:rsidRPr="00CE0060">
          <w:rPr>
            <w:rFonts w:ascii="Times New Roman" w:hAnsi="Times New Roman" w:cs="Times New Roman"/>
            <w:noProof/>
            <w:webHidden/>
            <w:sz w:val="26"/>
            <w:szCs w:val="26"/>
          </w:rPr>
          <w:fldChar w:fldCharType="begin"/>
        </w:r>
        <w:r w:rsidR="008328E7" w:rsidRPr="00CE0060">
          <w:rPr>
            <w:rFonts w:ascii="Times New Roman" w:hAnsi="Times New Roman" w:cs="Times New Roman"/>
            <w:noProof/>
            <w:webHidden/>
            <w:sz w:val="26"/>
            <w:szCs w:val="26"/>
          </w:rPr>
          <w:instrText xml:space="preserve"> PAGEREF _Toc177718032 \h </w:instrText>
        </w:r>
        <w:r w:rsidR="008328E7" w:rsidRPr="00CE0060">
          <w:rPr>
            <w:rFonts w:ascii="Times New Roman" w:hAnsi="Times New Roman" w:cs="Times New Roman"/>
            <w:noProof/>
            <w:webHidden/>
            <w:sz w:val="26"/>
            <w:szCs w:val="26"/>
          </w:rPr>
        </w:r>
        <w:r w:rsidR="008328E7" w:rsidRPr="00CE0060">
          <w:rPr>
            <w:rFonts w:ascii="Times New Roman" w:hAnsi="Times New Roman" w:cs="Times New Roman"/>
            <w:noProof/>
            <w:webHidden/>
            <w:sz w:val="26"/>
            <w:szCs w:val="26"/>
          </w:rPr>
          <w:fldChar w:fldCharType="separate"/>
        </w:r>
        <w:r w:rsidR="008328E7" w:rsidRPr="00CE0060">
          <w:rPr>
            <w:rFonts w:ascii="Times New Roman" w:hAnsi="Times New Roman" w:cs="Times New Roman"/>
            <w:noProof/>
            <w:webHidden/>
            <w:sz w:val="26"/>
            <w:szCs w:val="26"/>
          </w:rPr>
          <w:t>50</w:t>
        </w:r>
        <w:r w:rsidR="008328E7" w:rsidRPr="00CE0060">
          <w:rPr>
            <w:rFonts w:ascii="Times New Roman" w:hAnsi="Times New Roman" w:cs="Times New Roman"/>
            <w:noProof/>
            <w:webHidden/>
            <w:sz w:val="26"/>
            <w:szCs w:val="26"/>
          </w:rPr>
          <w:fldChar w:fldCharType="end"/>
        </w:r>
      </w:hyperlink>
    </w:p>
    <w:p w14:paraId="48B3A333" w14:textId="798E1A6F"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3" w:history="1">
        <w:r w:rsidR="008328E7" w:rsidRPr="00CE0060">
          <w:rPr>
            <w:rStyle w:val="Hyperlink"/>
            <w:rFonts w:ascii="Times New Roman" w:hAnsi="Times New Roman" w:cs="Times New Roman"/>
            <w:b w:val="0"/>
            <w:bCs w:val="0"/>
            <w:noProof/>
            <w:color w:val="auto"/>
            <w:sz w:val="26"/>
            <w:szCs w:val="26"/>
          </w:rPr>
          <w:t>2.1.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_Toc177718033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50</w:t>
        </w:r>
        <w:r w:rsidR="008328E7" w:rsidRPr="00CE0060">
          <w:rPr>
            <w:rFonts w:ascii="Times New Roman" w:hAnsi="Times New Roman" w:cs="Times New Roman"/>
            <w:b w:val="0"/>
            <w:bCs w:val="0"/>
            <w:noProof/>
            <w:webHidden/>
            <w:sz w:val="26"/>
            <w:szCs w:val="26"/>
          </w:rPr>
          <w:fldChar w:fldCharType="end"/>
        </w:r>
      </w:hyperlink>
    </w:p>
    <w:p w14:paraId="2E88B691" w14:textId="60288142"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4" w:history="1">
        <w:r w:rsidR="008328E7" w:rsidRPr="00CE0060">
          <w:rPr>
            <w:rStyle w:val="Hyperlink"/>
            <w:rFonts w:ascii="Times New Roman" w:hAnsi="Times New Roman" w:cs="Times New Roman"/>
            <w:b w:val="0"/>
            <w:bCs w:val="0"/>
            <w:noProof/>
            <w:color w:val="auto"/>
            <w:sz w:val="26"/>
            <w:szCs w:val="26"/>
          </w:rPr>
          <w:t>2.1.1. Các điểm quan trắc trên các đoạn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_Toc177718034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50</w:t>
        </w:r>
        <w:r w:rsidR="008328E7" w:rsidRPr="00CE0060">
          <w:rPr>
            <w:rFonts w:ascii="Times New Roman" w:hAnsi="Times New Roman" w:cs="Times New Roman"/>
            <w:b w:val="0"/>
            <w:bCs w:val="0"/>
            <w:noProof/>
            <w:webHidden/>
            <w:sz w:val="26"/>
            <w:szCs w:val="26"/>
          </w:rPr>
          <w:fldChar w:fldCharType="end"/>
        </w:r>
      </w:hyperlink>
    </w:p>
    <w:p w14:paraId="4DD0A6C0" w14:textId="5DDF1CED"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5" w:history="1">
        <w:r w:rsidR="008328E7" w:rsidRPr="00CE0060">
          <w:rPr>
            <w:rStyle w:val="Hyperlink"/>
            <w:rFonts w:ascii="Times New Roman" w:hAnsi="Times New Roman" w:cs="Times New Roman"/>
            <w:b w:val="0"/>
            <w:bCs w:val="0"/>
            <w:noProof/>
            <w:color w:val="auto"/>
            <w:sz w:val="26"/>
            <w:szCs w:val="26"/>
          </w:rPr>
          <w:t>2.1.2. Rạch đổ ra khu vực thượng lưu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_Toc177718035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63</w:t>
        </w:r>
        <w:r w:rsidR="008328E7" w:rsidRPr="00CE0060">
          <w:rPr>
            <w:rFonts w:ascii="Times New Roman" w:hAnsi="Times New Roman" w:cs="Times New Roman"/>
            <w:b w:val="0"/>
            <w:bCs w:val="0"/>
            <w:noProof/>
            <w:webHidden/>
            <w:sz w:val="26"/>
            <w:szCs w:val="26"/>
          </w:rPr>
          <w:fldChar w:fldCharType="end"/>
        </w:r>
      </w:hyperlink>
    </w:p>
    <w:p w14:paraId="5899F7EE" w14:textId="158BB206"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6" w:history="1">
        <w:r w:rsidR="008328E7" w:rsidRPr="00CE0060">
          <w:rPr>
            <w:rStyle w:val="Hyperlink"/>
            <w:rFonts w:ascii="Times New Roman" w:hAnsi="Times New Roman" w:cs="Times New Roman"/>
            <w:b w:val="0"/>
            <w:bCs w:val="0"/>
            <w:noProof/>
            <w:color w:val="auto"/>
            <w:sz w:val="26"/>
            <w:szCs w:val="26"/>
          </w:rPr>
          <w:t>2.1.3. Rạch đổ ra khu vực trung lưu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_Toc177718036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76</w:t>
        </w:r>
        <w:r w:rsidR="008328E7" w:rsidRPr="00CE0060">
          <w:rPr>
            <w:rFonts w:ascii="Times New Roman" w:hAnsi="Times New Roman" w:cs="Times New Roman"/>
            <w:b w:val="0"/>
            <w:bCs w:val="0"/>
            <w:noProof/>
            <w:webHidden/>
            <w:sz w:val="26"/>
            <w:szCs w:val="26"/>
          </w:rPr>
          <w:fldChar w:fldCharType="end"/>
        </w:r>
      </w:hyperlink>
    </w:p>
    <w:p w14:paraId="25C939AF" w14:textId="2F156CA2"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7" w:history="1">
        <w:r w:rsidR="008328E7" w:rsidRPr="00CE0060">
          <w:rPr>
            <w:rStyle w:val="Hyperlink"/>
            <w:rFonts w:ascii="Times New Roman" w:hAnsi="Times New Roman" w:cs="Times New Roman"/>
            <w:b w:val="0"/>
            <w:bCs w:val="0"/>
            <w:noProof/>
            <w:color w:val="auto"/>
            <w:sz w:val="26"/>
            <w:szCs w:val="26"/>
          </w:rPr>
          <w:t>2.1.4. Rạch đổ ra khu vực hạ lưu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_Toc177718037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89</w:t>
        </w:r>
        <w:r w:rsidR="008328E7" w:rsidRPr="00CE0060">
          <w:rPr>
            <w:rFonts w:ascii="Times New Roman" w:hAnsi="Times New Roman" w:cs="Times New Roman"/>
            <w:b w:val="0"/>
            <w:bCs w:val="0"/>
            <w:noProof/>
            <w:webHidden/>
            <w:sz w:val="26"/>
            <w:szCs w:val="26"/>
          </w:rPr>
          <w:fldChar w:fldCharType="end"/>
        </w:r>
      </w:hyperlink>
    </w:p>
    <w:p w14:paraId="33B6A858" w14:textId="088F82BA"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8" w:history="1">
        <w:r w:rsidR="008328E7" w:rsidRPr="00CE0060">
          <w:rPr>
            <w:rStyle w:val="Hyperlink"/>
            <w:rFonts w:ascii="Times New Roman" w:hAnsi="Times New Roman" w:cs="Times New Roman"/>
            <w:b w:val="0"/>
            <w:bCs w:val="0"/>
            <w:noProof/>
            <w:color w:val="auto"/>
            <w:sz w:val="26"/>
            <w:szCs w:val="26"/>
          </w:rPr>
          <w:t>2.2.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_Toc177718038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103</w:t>
        </w:r>
        <w:r w:rsidR="008328E7" w:rsidRPr="00CE0060">
          <w:rPr>
            <w:rFonts w:ascii="Times New Roman" w:hAnsi="Times New Roman" w:cs="Times New Roman"/>
            <w:b w:val="0"/>
            <w:bCs w:val="0"/>
            <w:noProof/>
            <w:webHidden/>
            <w:sz w:val="26"/>
            <w:szCs w:val="26"/>
          </w:rPr>
          <w:fldChar w:fldCharType="end"/>
        </w:r>
      </w:hyperlink>
    </w:p>
    <w:p w14:paraId="01651389" w14:textId="5453204C"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9" w:history="1">
        <w:r w:rsidR="008328E7" w:rsidRPr="00CE0060">
          <w:rPr>
            <w:rStyle w:val="Hyperlink"/>
            <w:rFonts w:ascii="Times New Roman" w:hAnsi="Times New Roman" w:cs="Times New Roman"/>
            <w:b w:val="0"/>
            <w:bCs w:val="0"/>
            <w:noProof/>
            <w:color w:val="auto"/>
            <w:sz w:val="26"/>
            <w:szCs w:val="26"/>
          </w:rPr>
          <w:t>2.2.1. Các điểm quan trắc trên các đoạn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_Toc177718039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103</w:t>
        </w:r>
        <w:r w:rsidR="008328E7" w:rsidRPr="00CE0060">
          <w:rPr>
            <w:rFonts w:ascii="Times New Roman" w:hAnsi="Times New Roman" w:cs="Times New Roman"/>
            <w:b w:val="0"/>
            <w:bCs w:val="0"/>
            <w:noProof/>
            <w:webHidden/>
            <w:sz w:val="26"/>
            <w:szCs w:val="26"/>
          </w:rPr>
          <w:fldChar w:fldCharType="end"/>
        </w:r>
      </w:hyperlink>
    </w:p>
    <w:p w14:paraId="1DAB20E6" w14:textId="799C51AF"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0" w:history="1">
        <w:r w:rsidR="008328E7" w:rsidRPr="00CE0060">
          <w:rPr>
            <w:rStyle w:val="Hyperlink"/>
            <w:rFonts w:ascii="Times New Roman" w:hAnsi="Times New Roman" w:cs="Times New Roman"/>
            <w:b w:val="0"/>
            <w:bCs w:val="0"/>
            <w:noProof/>
            <w:color w:val="auto"/>
            <w:sz w:val="26"/>
            <w:szCs w:val="26"/>
          </w:rPr>
          <w:t>2.2.2. Các rạch đổ ra khu vực thượng lưu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_Toc177718040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116</w:t>
        </w:r>
        <w:r w:rsidR="008328E7" w:rsidRPr="00CE0060">
          <w:rPr>
            <w:rFonts w:ascii="Times New Roman" w:hAnsi="Times New Roman" w:cs="Times New Roman"/>
            <w:b w:val="0"/>
            <w:bCs w:val="0"/>
            <w:noProof/>
            <w:webHidden/>
            <w:sz w:val="26"/>
            <w:szCs w:val="26"/>
          </w:rPr>
          <w:fldChar w:fldCharType="end"/>
        </w:r>
      </w:hyperlink>
    </w:p>
    <w:p w14:paraId="4919DEE3" w14:textId="54D3F94A"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1" w:history="1">
        <w:r w:rsidR="008328E7" w:rsidRPr="00CE0060">
          <w:rPr>
            <w:rStyle w:val="Hyperlink"/>
            <w:rFonts w:ascii="Times New Roman" w:hAnsi="Times New Roman" w:cs="Times New Roman"/>
            <w:b w:val="0"/>
            <w:bCs w:val="0"/>
            <w:noProof/>
            <w:color w:val="auto"/>
            <w:sz w:val="26"/>
            <w:szCs w:val="26"/>
          </w:rPr>
          <w:t>2.2.3. Các rạch đổ ra khu vực trung lưu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_Toc177718041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130</w:t>
        </w:r>
        <w:r w:rsidR="008328E7" w:rsidRPr="00CE0060">
          <w:rPr>
            <w:rFonts w:ascii="Times New Roman" w:hAnsi="Times New Roman" w:cs="Times New Roman"/>
            <w:b w:val="0"/>
            <w:bCs w:val="0"/>
            <w:noProof/>
            <w:webHidden/>
            <w:sz w:val="26"/>
            <w:szCs w:val="26"/>
          </w:rPr>
          <w:fldChar w:fldCharType="end"/>
        </w:r>
      </w:hyperlink>
    </w:p>
    <w:p w14:paraId="00888CD0" w14:textId="338A48DA"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2" w:history="1">
        <w:r w:rsidR="008328E7" w:rsidRPr="00CE0060">
          <w:rPr>
            <w:rStyle w:val="Hyperlink"/>
            <w:rFonts w:ascii="Times New Roman" w:hAnsi="Times New Roman" w:cs="Times New Roman"/>
            <w:b w:val="0"/>
            <w:bCs w:val="0"/>
            <w:noProof/>
            <w:color w:val="auto"/>
            <w:sz w:val="26"/>
            <w:szCs w:val="26"/>
          </w:rPr>
          <w:t>2.2.4. Các rạch đổ ra khu vực hạ lưu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_Toc177718042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143</w:t>
        </w:r>
        <w:r w:rsidR="008328E7" w:rsidRPr="00CE0060">
          <w:rPr>
            <w:rFonts w:ascii="Times New Roman" w:hAnsi="Times New Roman" w:cs="Times New Roman"/>
            <w:b w:val="0"/>
            <w:bCs w:val="0"/>
            <w:noProof/>
            <w:webHidden/>
            <w:sz w:val="26"/>
            <w:szCs w:val="26"/>
          </w:rPr>
          <w:fldChar w:fldCharType="end"/>
        </w:r>
      </w:hyperlink>
    </w:p>
    <w:p w14:paraId="118EB75F" w14:textId="164FBF2D"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3" w:history="1">
        <w:r w:rsidR="008328E7" w:rsidRPr="00CE0060">
          <w:rPr>
            <w:rStyle w:val="Hyperlink"/>
            <w:rFonts w:ascii="Times New Roman" w:hAnsi="Times New Roman" w:cs="Times New Roman"/>
            <w:b w:val="0"/>
            <w:bCs w:val="0"/>
            <w:noProof/>
            <w:color w:val="auto"/>
            <w:sz w:val="26"/>
            <w:szCs w:val="26"/>
          </w:rPr>
          <w:t>2.3. Sông Bé</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_Toc177718043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156</w:t>
        </w:r>
        <w:r w:rsidR="008328E7" w:rsidRPr="00CE0060">
          <w:rPr>
            <w:rFonts w:ascii="Times New Roman" w:hAnsi="Times New Roman" w:cs="Times New Roman"/>
            <w:b w:val="0"/>
            <w:bCs w:val="0"/>
            <w:noProof/>
            <w:webHidden/>
            <w:sz w:val="26"/>
            <w:szCs w:val="26"/>
          </w:rPr>
          <w:fldChar w:fldCharType="end"/>
        </w:r>
      </w:hyperlink>
    </w:p>
    <w:p w14:paraId="2B1D66A5" w14:textId="6FC89778"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4" w:history="1">
        <w:r w:rsidR="008328E7" w:rsidRPr="00CE0060">
          <w:rPr>
            <w:rStyle w:val="Hyperlink"/>
            <w:rFonts w:ascii="Times New Roman" w:hAnsi="Times New Roman" w:cs="Times New Roman"/>
            <w:b w:val="0"/>
            <w:bCs w:val="0"/>
            <w:noProof/>
            <w:color w:val="auto"/>
            <w:sz w:val="26"/>
            <w:szCs w:val="26"/>
          </w:rPr>
          <w:t>2.4. Sông Thị Tính:</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_Toc177718044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169</w:t>
        </w:r>
        <w:r w:rsidR="008328E7" w:rsidRPr="00CE0060">
          <w:rPr>
            <w:rFonts w:ascii="Times New Roman" w:hAnsi="Times New Roman" w:cs="Times New Roman"/>
            <w:b w:val="0"/>
            <w:bCs w:val="0"/>
            <w:noProof/>
            <w:webHidden/>
            <w:sz w:val="26"/>
            <w:szCs w:val="26"/>
          </w:rPr>
          <w:fldChar w:fldCharType="end"/>
        </w:r>
      </w:hyperlink>
    </w:p>
    <w:p w14:paraId="21F79096" w14:textId="2252A7E7"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5" w:history="1">
        <w:r w:rsidR="008328E7" w:rsidRPr="00CE0060">
          <w:rPr>
            <w:rStyle w:val="Hyperlink"/>
            <w:rFonts w:ascii="Times New Roman" w:hAnsi="Times New Roman" w:cs="Times New Roman"/>
            <w:b w:val="0"/>
            <w:bCs w:val="0"/>
            <w:noProof/>
            <w:color w:val="auto"/>
            <w:sz w:val="26"/>
            <w:szCs w:val="26"/>
          </w:rPr>
          <w:t>2.5. Rạch Thị Tính:</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_Toc177718045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182</w:t>
        </w:r>
        <w:r w:rsidR="008328E7" w:rsidRPr="00CE0060">
          <w:rPr>
            <w:rFonts w:ascii="Times New Roman" w:hAnsi="Times New Roman" w:cs="Times New Roman"/>
            <w:b w:val="0"/>
            <w:bCs w:val="0"/>
            <w:noProof/>
            <w:webHidden/>
            <w:sz w:val="26"/>
            <w:szCs w:val="26"/>
          </w:rPr>
          <w:fldChar w:fldCharType="end"/>
        </w:r>
      </w:hyperlink>
    </w:p>
    <w:p w14:paraId="31729502" w14:textId="51C6F969"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6" w:history="1">
        <w:r w:rsidR="008328E7" w:rsidRPr="00CE0060">
          <w:rPr>
            <w:rStyle w:val="Hyperlink"/>
            <w:rFonts w:ascii="Times New Roman" w:hAnsi="Times New Roman" w:cs="Times New Roman"/>
            <w:b w:val="0"/>
            <w:bCs w:val="0"/>
            <w:noProof/>
            <w:color w:val="auto"/>
            <w:sz w:val="26"/>
            <w:szCs w:val="26"/>
          </w:rPr>
          <w:t>2.6. Đánh giá chỉ số chất lượng nước (WQI):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_Toc177718046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195</w:t>
        </w:r>
        <w:r w:rsidR="008328E7" w:rsidRPr="00CE0060">
          <w:rPr>
            <w:rFonts w:ascii="Times New Roman" w:hAnsi="Times New Roman" w:cs="Times New Roman"/>
            <w:b w:val="0"/>
            <w:bCs w:val="0"/>
            <w:noProof/>
            <w:webHidden/>
            <w:sz w:val="26"/>
            <w:szCs w:val="26"/>
          </w:rPr>
          <w:fldChar w:fldCharType="end"/>
        </w:r>
      </w:hyperlink>
    </w:p>
    <w:p w14:paraId="13CB4D00" w14:textId="37247DD0"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7" w:history="1">
        <w:r w:rsidR="008328E7" w:rsidRPr="00CE0060">
          <w:rPr>
            <w:rStyle w:val="Hyperlink"/>
            <w:rFonts w:ascii="Times New Roman" w:eastAsia="Calibri" w:hAnsi="Times New Roman" w:cs="Times New Roman"/>
            <w:b w:val="0"/>
            <w:bCs w:val="0"/>
            <w:noProof/>
            <w:color w:val="auto"/>
            <w:sz w:val="26"/>
            <w:szCs w:val="26"/>
          </w:rPr>
          <w:t>CHƯƠNG III: NHẬN XÉT VÀ ĐÁNH GIÁ KẾT QUẢ THỰC HIỆN QA/QC</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_Toc177718047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200</w:t>
        </w:r>
        <w:r w:rsidR="008328E7" w:rsidRPr="00CE0060">
          <w:rPr>
            <w:rFonts w:ascii="Times New Roman" w:hAnsi="Times New Roman" w:cs="Times New Roman"/>
            <w:b w:val="0"/>
            <w:bCs w:val="0"/>
            <w:noProof/>
            <w:webHidden/>
            <w:sz w:val="26"/>
            <w:szCs w:val="26"/>
          </w:rPr>
          <w:fldChar w:fldCharType="end"/>
        </w:r>
      </w:hyperlink>
    </w:p>
    <w:p w14:paraId="7955BDF8" w14:textId="7D1856D7"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8" w:history="1">
        <w:r w:rsidR="008328E7" w:rsidRPr="00CE0060">
          <w:rPr>
            <w:rStyle w:val="Hyperlink"/>
            <w:rFonts w:ascii="Times New Roman" w:hAnsi="Times New Roman" w:cs="Times New Roman"/>
            <w:b w:val="0"/>
            <w:bCs w:val="0"/>
            <w:noProof/>
            <w:color w:val="auto"/>
            <w:sz w:val="26"/>
            <w:szCs w:val="26"/>
          </w:rPr>
          <w:t>3.1. Kết quả QA/QC hiện trường:</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_Toc177718048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200</w:t>
        </w:r>
        <w:r w:rsidR="008328E7" w:rsidRPr="00CE0060">
          <w:rPr>
            <w:rFonts w:ascii="Times New Roman" w:hAnsi="Times New Roman" w:cs="Times New Roman"/>
            <w:b w:val="0"/>
            <w:bCs w:val="0"/>
            <w:noProof/>
            <w:webHidden/>
            <w:sz w:val="26"/>
            <w:szCs w:val="26"/>
          </w:rPr>
          <w:fldChar w:fldCharType="end"/>
        </w:r>
      </w:hyperlink>
    </w:p>
    <w:p w14:paraId="26C2D9E9" w14:textId="1C6B92B6"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52" w:history="1">
        <w:r w:rsidR="008328E7" w:rsidRPr="00CE0060">
          <w:rPr>
            <w:rStyle w:val="Hyperlink"/>
            <w:rFonts w:ascii="Times New Roman" w:hAnsi="Times New Roman" w:cs="Times New Roman"/>
            <w:b w:val="0"/>
            <w:bCs w:val="0"/>
            <w:noProof/>
            <w:color w:val="auto"/>
            <w:sz w:val="26"/>
            <w:szCs w:val="26"/>
          </w:rPr>
          <w:t>3.2. Kết quả QA/QC phòng thí nghiệm:</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_Toc177718052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203</w:t>
        </w:r>
        <w:r w:rsidR="008328E7" w:rsidRPr="00CE0060">
          <w:rPr>
            <w:rFonts w:ascii="Times New Roman" w:hAnsi="Times New Roman" w:cs="Times New Roman"/>
            <w:b w:val="0"/>
            <w:bCs w:val="0"/>
            <w:noProof/>
            <w:webHidden/>
            <w:sz w:val="26"/>
            <w:szCs w:val="26"/>
          </w:rPr>
          <w:fldChar w:fldCharType="end"/>
        </w:r>
      </w:hyperlink>
    </w:p>
    <w:p w14:paraId="0ABD8B2D" w14:textId="42A738CD"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57" w:history="1">
        <w:r w:rsidR="008328E7" w:rsidRPr="00CE0060">
          <w:rPr>
            <w:rStyle w:val="Hyperlink"/>
            <w:rFonts w:ascii="Times New Roman" w:hAnsi="Times New Roman" w:cs="Times New Roman"/>
            <w:b w:val="0"/>
            <w:bCs w:val="0"/>
            <w:noProof/>
            <w:color w:val="auto"/>
            <w:sz w:val="26"/>
            <w:szCs w:val="26"/>
          </w:rPr>
          <w:t>CHƯƠNG IV: KẾT LUẬN VÀ KIẾN NGHỊ</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_Toc177718057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205</w:t>
        </w:r>
        <w:r w:rsidR="008328E7" w:rsidRPr="00CE0060">
          <w:rPr>
            <w:rFonts w:ascii="Times New Roman" w:hAnsi="Times New Roman" w:cs="Times New Roman"/>
            <w:b w:val="0"/>
            <w:bCs w:val="0"/>
            <w:noProof/>
            <w:webHidden/>
            <w:sz w:val="26"/>
            <w:szCs w:val="26"/>
          </w:rPr>
          <w:fldChar w:fldCharType="end"/>
        </w:r>
      </w:hyperlink>
    </w:p>
    <w:p w14:paraId="2490F565" w14:textId="4030839D"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58" w:history="1">
        <w:r w:rsidR="008328E7" w:rsidRPr="00CE0060">
          <w:rPr>
            <w:rStyle w:val="Hyperlink"/>
            <w:rFonts w:ascii="Times New Roman" w:hAnsi="Times New Roman" w:cs="Times New Roman"/>
            <w:b w:val="0"/>
            <w:bCs w:val="0"/>
            <w:noProof/>
            <w:color w:val="auto"/>
            <w:sz w:val="26"/>
            <w:szCs w:val="26"/>
          </w:rPr>
          <w:t>4.1. Kết luận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_Toc177718058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205</w:t>
        </w:r>
        <w:r w:rsidR="008328E7" w:rsidRPr="00CE0060">
          <w:rPr>
            <w:rFonts w:ascii="Times New Roman" w:hAnsi="Times New Roman" w:cs="Times New Roman"/>
            <w:b w:val="0"/>
            <w:bCs w:val="0"/>
            <w:noProof/>
            <w:webHidden/>
            <w:sz w:val="26"/>
            <w:szCs w:val="26"/>
          </w:rPr>
          <w:fldChar w:fldCharType="end"/>
        </w:r>
      </w:hyperlink>
    </w:p>
    <w:p w14:paraId="6822F86F" w14:textId="030B8B06"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59" w:history="1">
        <w:r w:rsidR="008328E7" w:rsidRPr="00CE0060">
          <w:rPr>
            <w:rStyle w:val="Hyperlink"/>
            <w:rFonts w:ascii="Times New Roman" w:hAnsi="Times New Roman" w:cs="Times New Roman"/>
            <w:b w:val="0"/>
            <w:bCs w:val="0"/>
            <w:noProof/>
            <w:color w:val="auto"/>
            <w:sz w:val="26"/>
            <w:szCs w:val="26"/>
          </w:rPr>
          <w:t>4.1.1. Sông Sài Gòn và các rạch đổ vào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_Toc177718059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205</w:t>
        </w:r>
        <w:r w:rsidR="008328E7" w:rsidRPr="00CE0060">
          <w:rPr>
            <w:rFonts w:ascii="Times New Roman" w:hAnsi="Times New Roman" w:cs="Times New Roman"/>
            <w:b w:val="0"/>
            <w:bCs w:val="0"/>
            <w:noProof/>
            <w:webHidden/>
            <w:sz w:val="26"/>
            <w:szCs w:val="26"/>
          </w:rPr>
          <w:fldChar w:fldCharType="end"/>
        </w:r>
      </w:hyperlink>
    </w:p>
    <w:p w14:paraId="20A1A4E0" w14:textId="5E5C563E" w:rsidR="008328E7" w:rsidRPr="00CE0060" w:rsidRDefault="00F25BE1">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60" w:history="1">
        <w:r w:rsidR="008328E7" w:rsidRPr="00CE0060">
          <w:rPr>
            <w:rStyle w:val="Hyperlink"/>
            <w:rFonts w:ascii="Times New Roman" w:hAnsi="Times New Roman" w:cs="Times New Roman"/>
            <w:b w:val="0"/>
            <w:bCs w:val="0"/>
            <w:noProof/>
            <w:color w:val="auto"/>
            <w:sz w:val="26"/>
            <w:szCs w:val="26"/>
          </w:rPr>
          <w:t>4.2. Kiến nghị</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_Toc177718060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210</w:t>
        </w:r>
        <w:r w:rsidR="008328E7" w:rsidRPr="00CE0060">
          <w:rPr>
            <w:rFonts w:ascii="Times New Roman" w:hAnsi="Times New Roman" w:cs="Times New Roman"/>
            <w:b w:val="0"/>
            <w:bCs w:val="0"/>
            <w:noProof/>
            <w:webHidden/>
            <w:sz w:val="26"/>
            <w:szCs w:val="26"/>
          </w:rPr>
          <w:fldChar w:fldCharType="end"/>
        </w:r>
      </w:hyperlink>
    </w:p>
    <w:p w14:paraId="65EAFEEF" w14:textId="743EE416" w:rsidR="000710B6" w:rsidRPr="00CE0060" w:rsidRDefault="000710B6" w:rsidP="000710B6">
      <w:pPr>
        <w:pStyle w:val="TOC1"/>
        <w:tabs>
          <w:tab w:val="right" w:leader="dot" w:pos="8921"/>
        </w:tabs>
        <w:spacing w:line="240" w:lineRule="auto"/>
        <w:rPr>
          <w:rFonts w:ascii="Times New Roman" w:hAnsi="Times New Roman" w:cs="Times New Roman"/>
          <w:b w:val="0"/>
          <w:sz w:val="24"/>
          <w:szCs w:val="32"/>
          <w:lang w:val="vi-VN"/>
        </w:rPr>
      </w:pPr>
      <w:r w:rsidRPr="00CE0060">
        <w:rPr>
          <w:rFonts w:ascii="Times New Roman" w:hAnsi="Times New Roman" w:cs="Times New Roman"/>
          <w:b w:val="0"/>
          <w:sz w:val="26"/>
          <w:szCs w:val="26"/>
          <w:lang w:val="vi-VN"/>
        </w:rPr>
        <w:fldChar w:fldCharType="end"/>
      </w:r>
    </w:p>
    <w:p w14:paraId="5E1244BB" w14:textId="77777777" w:rsidR="000710B6" w:rsidRPr="00CE0060" w:rsidRDefault="000710B6">
      <w:pPr>
        <w:spacing w:after="0" w:line="240" w:lineRule="auto"/>
        <w:jc w:val="left"/>
        <w:rPr>
          <w:bCs/>
          <w:caps/>
          <w:sz w:val="24"/>
          <w:szCs w:val="32"/>
          <w:lang w:val="vi-VN"/>
        </w:rPr>
      </w:pPr>
      <w:r w:rsidRPr="00CE0060">
        <w:rPr>
          <w:b/>
          <w:sz w:val="24"/>
          <w:szCs w:val="32"/>
          <w:lang w:val="vi-VN"/>
        </w:rPr>
        <w:br w:type="page"/>
      </w:r>
    </w:p>
    <w:p w14:paraId="3E745814" w14:textId="77777777" w:rsidR="00C17B69" w:rsidRPr="00CE0060" w:rsidRDefault="00C17B69" w:rsidP="003E552B">
      <w:pPr>
        <w:pStyle w:val="TOC1"/>
        <w:tabs>
          <w:tab w:val="right" w:leader="dot" w:pos="8921"/>
        </w:tabs>
        <w:spacing w:line="240" w:lineRule="auto"/>
        <w:rPr>
          <w:rFonts w:ascii="Times New Roman" w:hAnsi="Times New Roman" w:cs="Times New Roman"/>
          <w:b w:val="0"/>
          <w:szCs w:val="26"/>
          <w:lang w:val="vi-VN"/>
        </w:rPr>
      </w:pPr>
    </w:p>
    <w:p w14:paraId="535C7D84" w14:textId="241D9C13" w:rsidR="006F3618" w:rsidRPr="00CE0060" w:rsidRDefault="006F3618" w:rsidP="006F3618">
      <w:pPr>
        <w:pStyle w:val="Heading1"/>
        <w:spacing w:line="240" w:lineRule="auto"/>
        <w:rPr>
          <w:rFonts w:ascii="Times New Roman" w:hAnsi="Times New Roman"/>
          <w:color w:val="auto"/>
          <w:sz w:val="30"/>
          <w:szCs w:val="30"/>
          <w:lang w:val="en-US"/>
        </w:rPr>
      </w:pPr>
      <w:bookmarkStart w:id="7" w:name="_Toc475694012"/>
      <w:bookmarkStart w:id="8" w:name="_Toc81230407"/>
      <w:bookmarkStart w:id="9" w:name="_Toc91160663"/>
      <w:bookmarkStart w:id="10" w:name="_Toc177717563"/>
      <w:r w:rsidRPr="00CE0060">
        <w:rPr>
          <w:rFonts w:ascii="Times New Roman" w:hAnsi="Times New Roman"/>
          <w:color w:val="auto"/>
          <w:sz w:val="30"/>
          <w:szCs w:val="30"/>
        </w:rPr>
        <w:t>DANH MỤC TỪ VIẾT TẮT</w:t>
      </w:r>
      <w:bookmarkEnd w:id="7"/>
      <w:bookmarkEnd w:id="8"/>
      <w:bookmarkEnd w:id="9"/>
      <w:bookmarkEnd w:id="10"/>
    </w:p>
    <w:p w14:paraId="1E48015B" w14:textId="77777777" w:rsidR="006F3618" w:rsidRPr="00CE0060" w:rsidRDefault="006F3618" w:rsidP="006F3618">
      <w:pPr>
        <w:rPr>
          <w:lang w:eastAsia="x-none"/>
        </w:rPr>
      </w:pPr>
    </w:p>
    <w:p w14:paraId="4B68AFB6"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BTNMT</w:t>
      </w:r>
      <w:r w:rsidRPr="00CE0060">
        <w:rPr>
          <w:sz w:val="28"/>
          <w:szCs w:val="28"/>
        </w:rPr>
        <w:tab/>
        <w:t>: Bộ Tài nguyên và Môi trường</w:t>
      </w:r>
    </w:p>
    <w:p w14:paraId="0A29C70A" w14:textId="77777777" w:rsidR="006F3618" w:rsidRPr="00CE0060" w:rsidRDefault="006F3618" w:rsidP="006F3618">
      <w:pPr>
        <w:spacing w:before="120" w:after="120" w:line="240" w:lineRule="auto"/>
        <w:jc w:val="left"/>
        <w:rPr>
          <w:sz w:val="28"/>
          <w:szCs w:val="28"/>
        </w:rPr>
      </w:pPr>
      <w:r w:rsidRPr="00CE0060">
        <w:rPr>
          <w:sz w:val="28"/>
          <w:szCs w:val="28"/>
        </w:rPr>
        <w:t>HTMT</w:t>
      </w:r>
      <w:r w:rsidRPr="00CE0060">
        <w:rPr>
          <w:sz w:val="28"/>
          <w:szCs w:val="28"/>
        </w:rPr>
        <w:tab/>
      </w:r>
      <w:r w:rsidRPr="00CE0060">
        <w:rPr>
          <w:sz w:val="28"/>
          <w:szCs w:val="28"/>
        </w:rPr>
        <w:tab/>
      </w:r>
      <w:r w:rsidRPr="00CE0060">
        <w:rPr>
          <w:sz w:val="28"/>
          <w:szCs w:val="28"/>
        </w:rPr>
        <w:tab/>
      </w:r>
      <w:r w:rsidRPr="00CE0060">
        <w:rPr>
          <w:sz w:val="28"/>
          <w:szCs w:val="28"/>
        </w:rPr>
        <w:tab/>
      </w:r>
      <w:r w:rsidRPr="00CE0060">
        <w:rPr>
          <w:sz w:val="28"/>
          <w:szCs w:val="28"/>
        </w:rPr>
        <w:tab/>
      </w:r>
      <w:r w:rsidRPr="00CE0060">
        <w:rPr>
          <w:sz w:val="28"/>
          <w:szCs w:val="28"/>
        </w:rPr>
        <w:tab/>
      </w:r>
      <w:r w:rsidRPr="00CE0060">
        <w:rPr>
          <w:sz w:val="28"/>
          <w:szCs w:val="28"/>
        </w:rPr>
        <w:tab/>
        <w:t>: Hiện trạng môi trường</w:t>
      </w:r>
    </w:p>
    <w:p w14:paraId="7FC59003"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TCVN</w:t>
      </w:r>
      <w:r w:rsidRPr="00CE0060">
        <w:rPr>
          <w:sz w:val="28"/>
          <w:szCs w:val="28"/>
        </w:rPr>
        <w:tab/>
        <w:t>: Tiêu chuẩn Việt Nam</w:t>
      </w:r>
    </w:p>
    <w:p w14:paraId="5932CAEF"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TP TDM</w:t>
      </w:r>
      <w:r w:rsidRPr="00CE0060">
        <w:rPr>
          <w:sz w:val="28"/>
          <w:szCs w:val="28"/>
        </w:rPr>
        <w:tab/>
        <w:t>: Thành phố Thủ Dầu Một</w:t>
      </w:r>
    </w:p>
    <w:p w14:paraId="0CA018CE"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QCVN</w:t>
      </w:r>
      <w:r w:rsidRPr="00CE0060">
        <w:rPr>
          <w:sz w:val="28"/>
          <w:szCs w:val="28"/>
        </w:rPr>
        <w:tab/>
        <w:t>: Quy chuẩn Việt Nam</w:t>
      </w:r>
    </w:p>
    <w:p w14:paraId="74E4527A"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WQI</w:t>
      </w:r>
      <w:r w:rsidRPr="00CE0060">
        <w:rPr>
          <w:sz w:val="28"/>
          <w:szCs w:val="28"/>
        </w:rPr>
        <w:tab/>
        <w:t>: Chỉ số chất lượng nước</w:t>
      </w:r>
    </w:p>
    <w:p w14:paraId="763D02A3"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WQI thông số</w:t>
      </w:r>
      <w:r w:rsidRPr="00CE0060">
        <w:rPr>
          <w:sz w:val="28"/>
          <w:szCs w:val="28"/>
        </w:rPr>
        <w:tab/>
        <w:t>: Chỉ số chất lượng nước tính toán cho mỗi thông số</w:t>
      </w:r>
    </w:p>
    <w:p w14:paraId="1D9B0BD9"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RPD</w:t>
      </w:r>
      <w:r w:rsidRPr="00CE0060">
        <w:rPr>
          <w:sz w:val="28"/>
          <w:szCs w:val="28"/>
        </w:rPr>
        <w:tab/>
        <w:t>: Phần trăm sai khác tương đối của mẫu lặp</w:t>
      </w:r>
    </w:p>
    <w:p w14:paraId="60223535"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LD1</w:t>
      </w:r>
      <w:r w:rsidRPr="00CE0060">
        <w:rPr>
          <w:sz w:val="28"/>
          <w:szCs w:val="28"/>
        </w:rPr>
        <w:tab/>
        <w:t>: Kết quả phân tích lần thứ nhất</w:t>
      </w:r>
    </w:p>
    <w:p w14:paraId="1B6026FF"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 xml:space="preserve">LD2 </w:t>
      </w:r>
      <w:r w:rsidRPr="00CE0060">
        <w:rPr>
          <w:sz w:val="28"/>
          <w:szCs w:val="28"/>
        </w:rPr>
        <w:tab/>
        <w:t>: Kết quả phân tích lần thứ hai</w:t>
      </w:r>
    </w:p>
    <w:p w14:paraId="52C4B7F6" w14:textId="77777777" w:rsidR="006F3618" w:rsidRPr="00CE0060" w:rsidRDefault="006F3618" w:rsidP="006F3618">
      <w:pPr>
        <w:tabs>
          <w:tab w:val="left" w:leader="dot" w:pos="8789"/>
          <w:tab w:val="right" w:leader="dot" w:pos="9062"/>
        </w:tabs>
        <w:spacing w:before="120" w:after="120" w:line="240" w:lineRule="auto"/>
        <w:jc w:val="both"/>
        <w:rPr>
          <w:sz w:val="28"/>
          <w:szCs w:val="28"/>
        </w:rPr>
      </w:pPr>
    </w:p>
    <w:p w14:paraId="5FD24277"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204CB0DD"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3929DBC3"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15E09AA3"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64992E0A"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638812C4"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7644E0EF"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4B763B11"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11C4D9F7"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47EA8397"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AC70DCD"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11693210"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BB25952"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54195988"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6B8C9FD4"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CDC77AA"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0E75AC0"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46912EBF"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4ABB3BAA"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BECCBBE" w14:textId="77777777" w:rsidR="006F3618" w:rsidRPr="00CE0060" w:rsidRDefault="006F3618" w:rsidP="0026095F">
      <w:pPr>
        <w:pStyle w:val="Heading1"/>
        <w:tabs>
          <w:tab w:val="left" w:pos="3049"/>
          <w:tab w:val="center" w:pos="4465"/>
        </w:tabs>
        <w:spacing w:line="240" w:lineRule="auto"/>
        <w:jc w:val="left"/>
        <w:rPr>
          <w:rFonts w:ascii="Times New Roman" w:hAnsi="Times New Roman"/>
          <w:color w:val="auto"/>
          <w:sz w:val="30"/>
          <w:szCs w:val="30"/>
        </w:rPr>
      </w:pPr>
      <w:bookmarkStart w:id="11" w:name="_Toc475694013"/>
      <w:r w:rsidRPr="00CE0060">
        <w:rPr>
          <w:rFonts w:ascii="Times New Roman" w:hAnsi="Times New Roman"/>
          <w:color w:val="auto"/>
          <w:sz w:val="26"/>
          <w:szCs w:val="26"/>
        </w:rPr>
        <w:br w:type="page"/>
      </w:r>
      <w:bookmarkStart w:id="12" w:name="_Toc81230408"/>
      <w:r w:rsidR="0026095F" w:rsidRPr="00CE0060">
        <w:rPr>
          <w:rFonts w:ascii="Times New Roman" w:hAnsi="Times New Roman"/>
          <w:color w:val="auto"/>
          <w:sz w:val="26"/>
          <w:szCs w:val="26"/>
        </w:rPr>
        <w:lastRenderedPageBreak/>
        <w:tab/>
      </w:r>
      <w:r w:rsidR="0026095F" w:rsidRPr="00CE0060">
        <w:rPr>
          <w:rFonts w:ascii="Times New Roman" w:hAnsi="Times New Roman"/>
          <w:color w:val="auto"/>
          <w:sz w:val="26"/>
          <w:szCs w:val="26"/>
        </w:rPr>
        <w:tab/>
      </w:r>
      <w:bookmarkStart w:id="13" w:name="_Toc91160664"/>
      <w:bookmarkStart w:id="14" w:name="_Toc177717564"/>
      <w:r w:rsidRPr="00CE0060">
        <w:rPr>
          <w:rFonts w:ascii="Times New Roman" w:hAnsi="Times New Roman"/>
          <w:color w:val="auto"/>
          <w:sz w:val="30"/>
          <w:szCs w:val="30"/>
        </w:rPr>
        <w:t>DANH MỤC BẢNG</w:t>
      </w:r>
      <w:bookmarkEnd w:id="11"/>
      <w:bookmarkEnd w:id="12"/>
      <w:bookmarkEnd w:id="13"/>
      <w:bookmarkEnd w:id="14"/>
    </w:p>
    <w:p w14:paraId="1650E97B" w14:textId="77777777" w:rsidR="003E1329" w:rsidRPr="00CE0060" w:rsidRDefault="003E1329" w:rsidP="003E1329">
      <w:pPr>
        <w:rPr>
          <w:lang w:val="x-none" w:eastAsia="x-none"/>
        </w:rPr>
      </w:pPr>
    </w:p>
    <w:p w14:paraId="2A83B8A1" w14:textId="23D67678" w:rsidR="008328E7" w:rsidRPr="00CE0060" w:rsidRDefault="00956338">
      <w:pPr>
        <w:pStyle w:val="TableofFigures"/>
        <w:tabs>
          <w:tab w:val="right" w:leader="dot" w:pos="8921"/>
        </w:tabs>
        <w:rPr>
          <w:rFonts w:asciiTheme="minorHAnsi" w:eastAsiaTheme="minorEastAsia" w:hAnsiTheme="minorHAnsi" w:cstheme="minorBidi"/>
          <w:bCs w:val="0"/>
          <w:noProof/>
          <w:sz w:val="22"/>
          <w:szCs w:val="22"/>
          <w:lang w:val="vi-VN" w:eastAsia="vi-VN"/>
        </w:rPr>
      </w:pPr>
      <w:r w:rsidRPr="00CE0060">
        <w:rPr>
          <w:bCs w:val="0"/>
          <w:lang w:val="x-none" w:eastAsia="x-none"/>
        </w:rPr>
        <w:fldChar w:fldCharType="begin"/>
      </w:r>
      <w:r w:rsidRPr="00CE0060">
        <w:rPr>
          <w:bCs w:val="0"/>
          <w:lang w:val="x-none" w:eastAsia="x-none"/>
        </w:rPr>
        <w:instrText xml:space="preserve"> TOC \h \z \c "Bảng" </w:instrText>
      </w:r>
      <w:r w:rsidRPr="00CE0060">
        <w:rPr>
          <w:bCs w:val="0"/>
          <w:lang w:val="x-none" w:eastAsia="x-none"/>
        </w:rPr>
        <w:fldChar w:fldCharType="separate"/>
      </w:r>
      <w:hyperlink w:anchor="_Toc177717314" w:history="1">
        <w:r w:rsidR="008328E7" w:rsidRPr="00CE0060">
          <w:rPr>
            <w:rStyle w:val="Hyperlink"/>
            <w:noProof/>
            <w:color w:val="auto"/>
          </w:rPr>
          <w:t>Bảng 1. Thông tin về các điểm quan trắc</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_Toc177717314 \h </w:instrText>
        </w:r>
        <w:r w:rsidR="008328E7" w:rsidRPr="00CE0060">
          <w:rPr>
            <w:noProof/>
            <w:webHidden/>
          </w:rPr>
        </w:r>
        <w:r w:rsidR="008328E7" w:rsidRPr="00CE0060">
          <w:rPr>
            <w:noProof/>
            <w:webHidden/>
          </w:rPr>
          <w:fldChar w:fldCharType="separate"/>
        </w:r>
        <w:r w:rsidR="007A4E1E">
          <w:rPr>
            <w:noProof/>
            <w:webHidden/>
          </w:rPr>
          <w:t>17</w:t>
        </w:r>
        <w:r w:rsidR="008328E7" w:rsidRPr="00CE0060">
          <w:rPr>
            <w:noProof/>
            <w:webHidden/>
          </w:rPr>
          <w:fldChar w:fldCharType="end"/>
        </w:r>
      </w:hyperlink>
    </w:p>
    <w:p w14:paraId="1A4EB076" w14:textId="21B9A475"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15" w:history="1">
        <w:r w:rsidR="008328E7" w:rsidRPr="00CE0060">
          <w:rPr>
            <w:rStyle w:val="Hyperlink"/>
            <w:noProof/>
            <w:color w:val="auto"/>
          </w:rPr>
          <w:t>Bảng 2. Danh mục các thông số quan trắc</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_Toc177717315 \h </w:instrText>
        </w:r>
        <w:r w:rsidR="008328E7" w:rsidRPr="00CE0060">
          <w:rPr>
            <w:noProof/>
            <w:webHidden/>
          </w:rPr>
        </w:r>
        <w:r w:rsidR="008328E7" w:rsidRPr="00CE0060">
          <w:rPr>
            <w:noProof/>
            <w:webHidden/>
          </w:rPr>
          <w:fldChar w:fldCharType="separate"/>
        </w:r>
        <w:r w:rsidR="007A4E1E">
          <w:rPr>
            <w:noProof/>
            <w:webHidden/>
          </w:rPr>
          <w:t>32</w:t>
        </w:r>
        <w:r w:rsidR="008328E7" w:rsidRPr="00CE0060">
          <w:rPr>
            <w:noProof/>
            <w:webHidden/>
          </w:rPr>
          <w:fldChar w:fldCharType="end"/>
        </w:r>
      </w:hyperlink>
    </w:p>
    <w:p w14:paraId="57D46CA4" w14:textId="7A115E8A"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16" w:history="1">
        <w:r w:rsidR="008328E7" w:rsidRPr="00CE0060">
          <w:rPr>
            <w:rStyle w:val="Hyperlink"/>
            <w:noProof/>
            <w:color w:val="auto"/>
          </w:rPr>
          <w:t>Bảng 3. Danh mục về thiết bị quan trắc</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_Toc177717316 \h </w:instrText>
        </w:r>
        <w:r w:rsidR="008328E7" w:rsidRPr="00CE0060">
          <w:rPr>
            <w:noProof/>
            <w:webHidden/>
          </w:rPr>
        </w:r>
        <w:r w:rsidR="008328E7" w:rsidRPr="00CE0060">
          <w:rPr>
            <w:noProof/>
            <w:webHidden/>
          </w:rPr>
          <w:fldChar w:fldCharType="separate"/>
        </w:r>
        <w:r w:rsidR="007A4E1E">
          <w:rPr>
            <w:noProof/>
            <w:webHidden/>
          </w:rPr>
          <w:t>32</w:t>
        </w:r>
        <w:r w:rsidR="008328E7" w:rsidRPr="00CE0060">
          <w:rPr>
            <w:noProof/>
            <w:webHidden/>
          </w:rPr>
          <w:fldChar w:fldCharType="end"/>
        </w:r>
      </w:hyperlink>
    </w:p>
    <w:p w14:paraId="0B58BE40" w14:textId="46F9761A"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17" w:history="1">
        <w:r w:rsidR="008328E7" w:rsidRPr="00CE0060">
          <w:rPr>
            <w:rStyle w:val="Hyperlink"/>
            <w:noProof/>
            <w:color w:val="auto"/>
          </w:rPr>
          <w:t>Bảng 4. Phương pháp lấy mẫu và bảo quản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_Toc177717317 \h </w:instrText>
        </w:r>
        <w:r w:rsidR="008328E7" w:rsidRPr="00CE0060">
          <w:rPr>
            <w:noProof/>
            <w:webHidden/>
          </w:rPr>
        </w:r>
        <w:r w:rsidR="008328E7" w:rsidRPr="00CE0060">
          <w:rPr>
            <w:noProof/>
            <w:webHidden/>
          </w:rPr>
          <w:fldChar w:fldCharType="separate"/>
        </w:r>
        <w:r w:rsidR="007A4E1E">
          <w:rPr>
            <w:noProof/>
            <w:webHidden/>
          </w:rPr>
          <w:t>33</w:t>
        </w:r>
        <w:r w:rsidR="008328E7" w:rsidRPr="00CE0060">
          <w:rPr>
            <w:noProof/>
            <w:webHidden/>
          </w:rPr>
          <w:fldChar w:fldCharType="end"/>
        </w:r>
      </w:hyperlink>
    </w:p>
    <w:p w14:paraId="66875B97" w14:textId="49A38E89"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18" w:history="1">
        <w:r w:rsidR="008328E7" w:rsidRPr="00CE0060">
          <w:rPr>
            <w:rStyle w:val="Hyperlink"/>
            <w:noProof/>
            <w:color w:val="auto"/>
          </w:rPr>
          <w:t>Bảng 5. Phương pháp phân tích mẫu</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_Toc177717318 \h </w:instrText>
        </w:r>
        <w:r w:rsidR="008328E7" w:rsidRPr="00CE0060">
          <w:rPr>
            <w:noProof/>
            <w:webHidden/>
          </w:rPr>
        </w:r>
        <w:r w:rsidR="008328E7" w:rsidRPr="00CE0060">
          <w:rPr>
            <w:noProof/>
            <w:webHidden/>
          </w:rPr>
          <w:fldChar w:fldCharType="separate"/>
        </w:r>
        <w:r w:rsidR="007A4E1E">
          <w:rPr>
            <w:noProof/>
            <w:webHidden/>
          </w:rPr>
          <w:t>34</w:t>
        </w:r>
        <w:r w:rsidR="008328E7" w:rsidRPr="00CE0060">
          <w:rPr>
            <w:noProof/>
            <w:webHidden/>
          </w:rPr>
          <w:fldChar w:fldCharType="end"/>
        </w:r>
      </w:hyperlink>
    </w:p>
    <w:p w14:paraId="71D18E7D" w14:textId="760F7BE9"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19" w:history="1">
        <w:r w:rsidR="008328E7" w:rsidRPr="00CE0060">
          <w:rPr>
            <w:rStyle w:val="Hyperlink"/>
            <w:noProof/>
            <w:color w:val="auto"/>
          </w:rPr>
          <w:t>Bảng 6.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_Toc177717319 \h </w:instrText>
        </w:r>
        <w:r w:rsidR="008328E7" w:rsidRPr="00CE0060">
          <w:rPr>
            <w:noProof/>
            <w:webHidden/>
          </w:rPr>
        </w:r>
        <w:r w:rsidR="008328E7" w:rsidRPr="00CE0060">
          <w:rPr>
            <w:noProof/>
            <w:webHidden/>
          </w:rPr>
          <w:fldChar w:fldCharType="separate"/>
        </w:r>
        <w:r w:rsidR="007A4E1E">
          <w:rPr>
            <w:noProof/>
            <w:webHidden/>
          </w:rPr>
          <w:t>38</w:t>
        </w:r>
        <w:r w:rsidR="008328E7" w:rsidRPr="00CE0060">
          <w:rPr>
            <w:noProof/>
            <w:webHidden/>
          </w:rPr>
          <w:fldChar w:fldCharType="end"/>
        </w:r>
      </w:hyperlink>
    </w:p>
    <w:p w14:paraId="0F543B10" w14:textId="30087FCE"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0" w:history="1">
        <w:r w:rsidR="008328E7" w:rsidRPr="00CE0060">
          <w:rPr>
            <w:rStyle w:val="Hyperlink"/>
            <w:noProof/>
            <w:color w:val="auto"/>
          </w:rPr>
          <w:t>Bảng 7.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_Toc177717320 \h </w:instrText>
        </w:r>
        <w:r w:rsidR="008328E7" w:rsidRPr="00CE0060">
          <w:rPr>
            <w:noProof/>
            <w:webHidden/>
          </w:rPr>
        </w:r>
        <w:r w:rsidR="008328E7" w:rsidRPr="00CE0060">
          <w:rPr>
            <w:noProof/>
            <w:webHidden/>
          </w:rPr>
          <w:fldChar w:fldCharType="separate"/>
        </w:r>
        <w:r w:rsidR="007A4E1E">
          <w:rPr>
            <w:noProof/>
            <w:webHidden/>
          </w:rPr>
          <w:t>39</w:t>
        </w:r>
        <w:r w:rsidR="008328E7" w:rsidRPr="00CE0060">
          <w:rPr>
            <w:noProof/>
            <w:webHidden/>
          </w:rPr>
          <w:fldChar w:fldCharType="end"/>
        </w:r>
      </w:hyperlink>
    </w:p>
    <w:p w14:paraId="2D6A8CC9" w14:textId="55D6A4E0"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1" w:history="1">
        <w:r w:rsidR="008328E7" w:rsidRPr="00CE0060">
          <w:rPr>
            <w:rStyle w:val="Hyperlink"/>
            <w:noProof/>
            <w:color w:val="auto"/>
          </w:rPr>
          <w:t>Bảng 8. Kết quả Fe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_Toc177717321 \h </w:instrText>
        </w:r>
        <w:r w:rsidR="008328E7" w:rsidRPr="00CE0060">
          <w:rPr>
            <w:noProof/>
            <w:webHidden/>
          </w:rPr>
        </w:r>
        <w:r w:rsidR="008328E7" w:rsidRPr="00CE0060">
          <w:rPr>
            <w:noProof/>
            <w:webHidden/>
          </w:rPr>
          <w:fldChar w:fldCharType="separate"/>
        </w:r>
        <w:r w:rsidR="007A4E1E">
          <w:rPr>
            <w:noProof/>
            <w:webHidden/>
          </w:rPr>
          <w:t>40</w:t>
        </w:r>
        <w:r w:rsidR="008328E7" w:rsidRPr="00CE0060">
          <w:rPr>
            <w:noProof/>
            <w:webHidden/>
          </w:rPr>
          <w:fldChar w:fldCharType="end"/>
        </w:r>
      </w:hyperlink>
    </w:p>
    <w:p w14:paraId="6BA7C8CB" w14:textId="64ADC9F6"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2" w:history="1">
        <w:r w:rsidR="008328E7" w:rsidRPr="00CE0060">
          <w:rPr>
            <w:rStyle w:val="Hyperlink"/>
            <w:noProof/>
            <w:color w:val="auto"/>
          </w:rPr>
          <w:t>Bảng 9. Kết quả nhiệt độ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_Toc177717322 \h </w:instrText>
        </w:r>
        <w:r w:rsidR="008328E7" w:rsidRPr="00CE0060">
          <w:rPr>
            <w:noProof/>
            <w:webHidden/>
          </w:rPr>
        </w:r>
        <w:r w:rsidR="008328E7" w:rsidRPr="00CE0060">
          <w:rPr>
            <w:noProof/>
            <w:webHidden/>
          </w:rPr>
          <w:fldChar w:fldCharType="separate"/>
        </w:r>
        <w:r w:rsidR="007A4E1E">
          <w:rPr>
            <w:noProof/>
            <w:webHidden/>
          </w:rPr>
          <w:t>41</w:t>
        </w:r>
        <w:r w:rsidR="008328E7" w:rsidRPr="00CE0060">
          <w:rPr>
            <w:noProof/>
            <w:webHidden/>
          </w:rPr>
          <w:fldChar w:fldCharType="end"/>
        </w:r>
      </w:hyperlink>
    </w:p>
    <w:p w14:paraId="1ECF026B" w14:textId="51743DE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3" w:history="1">
        <w:r w:rsidR="008328E7" w:rsidRPr="00CE0060">
          <w:rPr>
            <w:rStyle w:val="Hyperlink"/>
            <w:noProof/>
            <w:color w:val="auto"/>
          </w:rPr>
          <w:t>Bảng 10. Kết quả pH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_Toc177717323 \h </w:instrText>
        </w:r>
        <w:r w:rsidR="008328E7" w:rsidRPr="00CE0060">
          <w:rPr>
            <w:noProof/>
            <w:webHidden/>
          </w:rPr>
        </w:r>
        <w:r w:rsidR="008328E7" w:rsidRPr="00CE0060">
          <w:rPr>
            <w:noProof/>
            <w:webHidden/>
          </w:rPr>
          <w:fldChar w:fldCharType="separate"/>
        </w:r>
        <w:r w:rsidR="007A4E1E">
          <w:rPr>
            <w:noProof/>
            <w:webHidden/>
          </w:rPr>
          <w:t>42</w:t>
        </w:r>
        <w:r w:rsidR="008328E7" w:rsidRPr="00CE0060">
          <w:rPr>
            <w:noProof/>
            <w:webHidden/>
          </w:rPr>
          <w:fldChar w:fldCharType="end"/>
        </w:r>
      </w:hyperlink>
    </w:p>
    <w:p w14:paraId="069C814A" w14:textId="2AB54641"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4" w:history="1">
        <w:r w:rsidR="008328E7" w:rsidRPr="00CE0060">
          <w:rPr>
            <w:rStyle w:val="Hyperlink"/>
            <w:noProof/>
            <w:color w:val="auto"/>
          </w:rPr>
          <w:t>Bảng 11. Kết quả COD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_Toc177717324 \h </w:instrText>
        </w:r>
        <w:r w:rsidR="008328E7" w:rsidRPr="00CE0060">
          <w:rPr>
            <w:noProof/>
            <w:webHidden/>
          </w:rPr>
        </w:r>
        <w:r w:rsidR="008328E7" w:rsidRPr="00CE0060">
          <w:rPr>
            <w:noProof/>
            <w:webHidden/>
          </w:rPr>
          <w:fldChar w:fldCharType="separate"/>
        </w:r>
        <w:r w:rsidR="007A4E1E">
          <w:rPr>
            <w:noProof/>
            <w:webHidden/>
          </w:rPr>
          <w:t>43</w:t>
        </w:r>
        <w:r w:rsidR="008328E7" w:rsidRPr="00CE0060">
          <w:rPr>
            <w:noProof/>
            <w:webHidden/>
          </w:rPr>
          <w:fldChar w:fldCharType="end"/>
        </w:r>
      </w:hyperlink>
    </w:p>
    <w:p w14:paraId="3D18B31F" w14:textId="1ABA36A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5" w:history="1">
        <w:r w:rsidR="008328E7" w:rsidRPr="00CE0060">
          <w:rPr>
            <w:rStyle w:val="Hyperlink"/>
            <w:noProof/>
            <w:color w:val="auto"/>
          </w:rPr>
          <w:t>Bảng 12. Kết quả SS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_Toc177717325 \h </w:instrText>
        </w:r>
        <w:r w:rsidR="008328E7" w:rsidRPr="00CE0060">
          <w:rPr>
            <w:noProof/>
            <w:webHidden/>
          </w:rPr>
        </w:r>
        <w:r w:rsidR="008328E7" w:rsidRPr="00CE0060">
          <w:rPr>
            <w:noProof/>
            <w:webHidden/>
          </w:rPr>
          <w:fldChar w:fldCharType="separate"/>
        </w:r>
        <w:r w:rsidR="007A4E1E">
          <w:rPr>
            <w:noProof/>
            <w:webHidden/>
          </w:rPr>
          <w:t>44</w:t>
        </w:r>
        <w:r w:rsidR="008328E7" w:rsidRPr="00CE0060">
          <w:rPr>
            <w:noProof/>
            <w:webHidden/>
          </w:rPr>
          <w:fldChar w:fldCharType="end"/>
        </w:r>
      </w:hyperlink>
    </w:p>
    <w:p w14:paraId="779C91C9" w14:textId="7D2D3A6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6" w:history="1">
        <w:r w:rsidR="008328E7" w:rsidRPr="00CE0060">
          <w:rPr>
            <w:rStyle w:val="Hyperlink"/>
            <w:noProof/>
            <w:color w:val="auto"/>
          </w:rPr>
          <w:t>Bảng 13. Kết quả DO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_Toc177717326 \h </w:instrText>
        </w:r>
        <w:r w:rsidR="008328E7" w:rsidRPr="00CE0060">
          <w:rPr>
            <w:noProof/>
            <w:webHidden/>
          </w:rPr>
        </w:r>
        <w:r w:rsidR="008328E7" w:rsidRPr="00CE0060">
          <w:rPr>
            <w:noProof/>
            <w:webHidden/>
          </w:rPr>
          <w:fldChar w:fldCharType="separate"/>
        </w:r>
        <w:r w:rsidR="007A4E1E">
          <w:rPr>
            <w:noProof/>
            <w:webHidden/>
          </w:rPr>
          <w:t>45</w:t>
        </w:r>
        <w:r w:rsidR="008328E7" w:rsidRPr="00CE0060">
          <w:rPr>
            <w:noProof/>
            <w:webHidden/>
          </w:rPr>
          <w:fldChar w:fldCharType="end"/>
        </w:r>
      </w:hyperlink>
    </w:p>
    <w:p w14:paraId="4C91D0F1" w14:textId="09A2C5C1"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7" w:history="1">
        <w:r w:rsidR="008328E7" w:rsidRPr="00CE0060">
          <w:rPr>
            <w:rStyle w:val="Hyperlink"/>
            <w:noProof/>
            <w:color w:val="auto"/>
          </w:rPr>
          <w:t>Bảng 14. Kết quả Coliform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_Toc177717327 \h </w:instrText>
        </w:r>
        <w:r w:rsidR="008328E7" w:rsidRPr="00CE0060">
          <w:rPr>
            <w:noProof/>
            <w:webHidden/>
          </w:rPr>
        </w:r>
        <w:r w:rsidR="008328E7" w:rsidRPr="00CE0060">
          <w:rPr>
            <w:noProof/>
            <w:webHidden/>
          </w:rPr>
          <w:fldChar w:fldCharType="separate"/>
        </w:r>
        <w:r w:rsidR="007A4E1E">
          <w:rPr>
            <w:noProof/>
            <w:webHidden/>
          </w:rPr>
          <w:t>46</w:t>
        </w:r>
        <w:r w:rsidR="008328E7" w:rsidRPr="00CE0060">
          <w:rPr>
            <w:noProof/>
            <w:webHidden/>
          </w:rPr>
          <w:fldChar w:fldCharType="end"/>
        </w:r>
      </w:hyperlink>
    </w:p>
    <w:p w14:paraId="11099062" w14:textId="4D22EAE8"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8" w:history="1">
        <w:r w:rsidR="008328E7" w:rsidRPr="00CE0060">
          <w:rPr>
            <w:rStyle w:val="Hyperlink"/>
            <w:noProof/>
            <w:color w:val="auto"/>
          </w:rPr>
          <w:t xml:space="preserve">Bảng 15. Kết quả </w:t>
        </w:r>
        <w:r w:rsidR="008328E7" w:rsidRPr="00CE0060">
          <w:rPr>
            <w:rStyle w:val="Hyperlink"/>
            <w:noProof/>
            <w:color w:val="auto"/>
            <w:lang w:val="vi-VN"/>
          </w:rPr>
          <w:t>Tổng Phosphor</w:t>
        </w:r>
        <w:r w:rsidR="008328E7" w:rsidRPr="00CE0060">
          <w:rPr>
            <w:rStyle w:val="Hyperlink"/>
            <w:noProof/>
            <w:color w:val="auto"/>
          </w:rPr>
          <w:t xml:space="preserve">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_Toc177717328 \h </w:instrText>
        </w:r>
        <w:r w:rsidR="008328E7" w:rsidRPr="00CE0060">
          <w:rPr>
            <w:noProof/>
            <w:webHidden/>
          </w:rPr>
        </w:r>
        <w:r w:rsidR="008328E7" w:rsidRPr="00CE0060">
          <w:rPr>
            <w:noProof/>
            <w:webHidden/>
          </w:rPr>
          <w:fldChar w:fldCharType="separate"/>
        </w:r>
        <w:r w:rsidR="007A4E1E">
          <w:rPr>
            <w:noProof/>
            <w:webHidden/>
          </w:rPr>
          <w:t>47</w:t>
        </w:r>
        <w:r w:rsidR="008328E7" w:rsidRPr="00CE0060">
          <w:rPr>
            <w:noProof/>
            <w:webHidden/>
          </w:rPr>
          <w:fldChar w:fldCharType="end"/>
        </w:r>
      </w:hyperlink>
    </w:p>
    <w:p w14:paraId="36F4C97B" w14:textId="1667F184"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9" w:history="1">
        <w:r w:rsidR="008328E7" w:rsidRPr="00CE0060">
          <w:rPr>
            <w:rStyle w:val="Hyperlink"/>
            <w:noProof/>
            <w:color w:val="auto"/>
          </w:rPr>
          <w:t xml:space="preserve">Bảng 16. Kết quả </w:t>
        </w:r>
        <w:r w:rsidR="008328E7" w:rsidRPr="00CE0060">
          <w:rPr>
            <w:rStyle w:val="Hyperlink"/>
            <w:noProof/>
            <w:color w:val="auto"/>
            <w:lang w:val="vi-VN"/>
          </w:rPr>
          <w:t>Tổng Nitơ</w:t>
        </w:r>
        <w:r w:rsidR="008328E7" w:rsidRPr="00CE0060">
          <w:rPr>
            <w:rStyle w:val="Hyperlink"/>
            <w:noProof/>
            <w:color w:val="auto"/>
          </w:rPr>
          <w:t xml:space="preserve">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_Toc177717329 \h </w:instrText>
        </w:r>
        <w:r w:rsidR="008328E7" w:rsidRPr="00CE0060">
          <w:rPr>
            <w:noProof/>
            <w:webHidden/>
          </w:rPr>
        </w:r>
        <w:r w:rsidR="008328E7" w:rsidRPr="00CE0060">
          <w:rPr>
            <w:noProof/>
            <w:webHidden/>
          </w:rPr>
          <w:fldChar w:fldCharType="separate"/>
        </w:r>
        <w:r w:rsidR="007A4E1E">
          <w:rPr>
            <w:noProof/>
            <w:webHidden/>
          </w:rPr>
          <w:t>48</w:t>
        </w:r>
        <w:r w:rsidR="008328E7" w:rsidRPr="00CE0060">
          <w:rPr>
            <w:noProof/>
            <w:webHidden/>
          </w:rPr>
          <w:fldChar w:fldCharType="end"/>
        </w:r>
      </w:hyperlink>
    </w:p>
    <w:p w14:paraId="67E25144" w14:textId="7A5832AD"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0" w:history="1">
        <w:r w:rsidR="008328E7" w:rsidRPr="00CE0060">
          <w:rPr>
            <w:rStyle w:val="Hyperlink"/>
            <w:noProof/>
            <w:color w:val="auto"/>
          </w:rPr>
          <w:t>Bảng 17.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_Toc177717330 \h </w:instrText>
        </w:r>
        <w:r w:rsidR="008328E7" w:rsidRPr="00CE0060">
          <w:rPr>
            <w:noProof/>
            <w:webHidden/>
          </w:rPr>
        </w:r>
        <w:r w:rsidR="008328E7" w:rsidRPr="00CE0060">
          <w:rPr>
            <w:noProof/>
            <w:webHidden/>
          </w:rPr>
          <w:fldChar w:fldCharType="separate"/>
        </w:r>
        <w:r w:rsidR="007A4E1E">
          <w:rPr>
            <w:noProof/>
            <w:webHidden/>
          </w:rPr>
          <w:t>51</w:t>
        </w:r>
        <w:r w:rsidR="008328E7" w:rsidRPr="00CE0060">
          <w:rPr>
            <w:noProof/>
            <w:webHidden/>
          </w:rPr>
          <w:fldChar w:fldCharType="end"/>
        </w:r>
      </w:hyperlink>
    </w:p>
    <w:p w14:paraId="705498E2" w14:textId="670E82FC"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1" w:history="1">
        <w:r w:rsidR="008328E7" w:rsidRPr="00CE0060">
          <w:rPr>
            <w:rStyle w:val="Hyperlink"/>
            <w:noProof/>
            <w:color w:val="auto"/>
          </w:rPr>
          <w:t>Bảng 18.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_Toc177717331 \h </w:instrText>
        </w:r>
        <w:r w:rsidR="008328E7" w:rsidRPr="00CE0060">
          <w:rPr>
            <w:noProof/>
            <w:webHidden/>
          </w:rPr>
        </w:r>
        <w:r w:rsidR="008328E7" w:rsidRPr="00CE0060">
          <w:rPr>
            <w:noProof/>
            <w:webHidden/>
          </w:rPr>
          <w:fldChar w:fldCharType="separate"/>
        </w:r>
        <w:r w:rsidR="007A4E1E">
          <w:rPr>
            <w:noProof/>
            <w:webHidden/>
          </w:rPr>
          <w:t>52</w:t>
        </w:r>
        <w:r w:rsidR="008328E7" w:rsidRPr="00CE0060">
          <w:rPr>
            <w:noProof/>
            <w:webHidden/>
          </w:rPr>
          <w:fldChar w:fldCharType="end"/>
        </w:r>
      </w:hyperlink>
    </w:p>
    <w:p w14:paraId="787A079D" w14:textId="6880D7BF"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2" w:history="1">
        <w:r w:rsidR="008328E7" w:rsidRPr="00CE0060">
          <w:rPr>
            <w:rStyle w:val="Hyperlink"/>
            <w:noProof/>
            <w:color w:val="auto"/>
          </w:rPr>
          <w:t>Bảng 19. Kết quả Fe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_Toc177717332 \h </w:instrText>
        </w:r>
        <w:r w:rsidR="008328E7" w:rsidRPr="00CE0060">
          <w:rPr>
            <w:noProof/>
            <w:webHidden/>
          </w:rPr>
        </w:r>
        <w:r w:rsidR="008328E7" w:rsidRPr="00CE0060">
          <w:rPr>
            <w:noProof/>
            <w:webHidden/>
          </w:rPr>
          <w:fldChar w:fldCharType="separate"/>
        </w:r>
        <w:r w:rsidR="007A4E1E">
          <w:rPr>
            <w:noProof/>
            <w:webHidden/>
          </w:rPr>
          <w:t>53</w:t>
        </w:r>
        <w:r w:rsidR="008328E7" w:rsidRPr="00CE0060">
          <w:rPr>
            <w:noProof/>
            <w:webHidden/>
          </w:rPr>
          <w:fldChar w:fldCharType="end"/>
        </w:r>
      </w:hyperlink>
    </w:p>
    <w:p w14:paraId="7C83196D" w14:textId="46D8F702"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3" w:history="1">
        <w:r w:rsidR="008328E7" w:rsidRPr="00CE0060">
          <w:rPr>
            <w:rStyle w:val="Hyperlink"/>
            <w:noProof/>
            <w:color w:val="auto"/>
          </w:rPr>
          <w:t>Bảng 20. Kết quả nhiệt độ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_Toc177717333 \h </w:instrText>
        </w:r>
        <w:r w:rsidR="008328E7" w:rsidRPr="00CE0060">
          <w:rPr>
            <w:noProof/>
            <w:webHidden/>
          </w:rPr>
        </w:r>
        <w:r w:rsidR="008328E7" w:rsidRPr="00CE0060">
          <w:rPr>
            <w:noProof/>
            <w:webHidden/>
          </w:rPr>
          <w:fldChar w:fldCharType="separate"/>
        </w:r>
        <w:r w:rsidR="007A4E1E">
          <w:rPr>
            <w:noProof/>
            <w:webHidden/>
          </w:rPr>
          <w:t>54</w:t>
        </w:r>
        <w:r w:rsidR="008328E7" w:rsidRPr="00CE0060">
          <w:rPr>
            <w:noProof/>
            <w:webHidden/>
          </w:rPr>
          <w:fldChar w:fldCharType="end"/>
        </w:r>
      </w:hyperlink>
    </w:p>
    <w:p w14:paraId="4C73737E" w14:textId="740E888E"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4" w:history="1">
        <w:r w:rsidR="008328E7" w:rsidRPr="00CE0060">
          <w:rPr>
            <w:rStyle w:val="Hyperlink"/>
            <w:noProof/>
            <w:color w:val="auto"/>
          </w:rPr>
          <w:t>Bảng 21. Kết quả pH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_Toc177717334 \h </w:instrText>
        </w:r>
        <w:r w:rsidR="008328E7" w:rsidRPr="00CE0060">
          <w:rPr>
            <w:noProof/>
            <w:webHidden/>
          </w:rPr>
        </w:r>
        <w:r w:rsidR="008328E7" w:rsidRPr="00CE0060">
          <w:rPr>
            <w:noProof/>
            <w:webHidden/>
          </w:rPr>
          <w:fldChar w:fldCharType="separate"/>
        </w:r>
        <w:r w:rsidR="007A4E1E">
          <w:rPr>
            <w:noProof/>
            <w:webHidden/>
          </w:rPr>
          <w:t>55</w:t>
        </w:r>
        <w:r w:rsidR="008328E7" w:rsidRPr="00CE0060">
          <w:rPr>
            <w:noProof/>
            <w:webHidden/>
          </w:rPr>
          <w:fldChar w:fldCharType="end"/>
        </w:r>
      </w:hyperlink>
    </w:p>
    <w:p w14:paraId="04227D39" w14:textId="667D9479"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5" w:history="1">
        <w:r w:rsidR="008328E7" w:rsidRPr="00CE0060">
          <w:rPr>
            <w:rStyle w:val="Hyperlink"/>
            <w:noProof/>
            <w:color w:val="auto"/>
          </w:rPr>
          <w:t>Bảng 22. Kết quả COD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_Toc177717335 \h </w:instrText>
        </w:r>
        <w:r w:rsidR="008328E7" w:rsidRPr="00CE0060">
          <w:rPr>
            <w:noProof/>
            <w:webHidden/>
          </w:rPr>
        </w:r>
        <w:r w:rsidR="008328E7" w:rsidRPr="00CE0060">
          <w:rPr>
            <w:noProof/>
            <w:webHidden/>
          </w:rPr>
          <w:fldChar w:fldCharType="separate"/>
        </w:r>
        <w:r w:rsidR="007A4E1E">
          <w:rPr>
            <w:noProof/>
            <w:webHidden/>
          </w:rPr>
          <w:t>56</w:t>
        </w:r>
        <w:r w:rsidR="008328E7" w:rsidRPr="00CE0060">
          <w:rPr>
            <w:noProof/>
            <w:webHidden/>
          </w:rPr>
          <w:fldChar w:fldCharType="end"/>
        </w:r>
      </w:hyperlink>
    </w:p>
    <w:p w14:paraId="3A2A9C05" w14:textId="5C13B33E"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6" w:history="1">
        <w:r w:rsidR="008328E7" w:rsidRPr="00CE0060">
          <w:rPr>
            <w:rStyle w:val="Hyperlink"/>
            <w:noProof/>
            <w:color w:val="auto"/>
          </w:rPr>
          <w:t>Bảng 23. Kết quả SS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_Toc177717336 \h </w:instrText>
        </w:r>
        <w:r w:rsidR="008328E7" w:rsidRPr="00CE0060">
          <w:rPr>
            <w:noProof/>
            <w:webHidden/>
          </w:rPr>
        </w:r>
        <w:r w:rsidR="008328E7" w:rsidRPr="00CE0060">
          <w:rPr>
            <w:noProof/>
            <w:webHidden/>
          </w:rPr>
          <w:fldChar w:fldCharType="separate"/>
        </w:r>
        <w:r w:rsidR="007A4E1E">
          <w:rPr>
            <w:noProof/>
            <w:webHidden/>
          </w:rPr>
          <w:t>57</w:t>
        </w:r>
        <w:r w:rsidR="008328E7" w:rsidRPr="00CE0060">
          <w:rPr>
            <w:noProof/>
            <w:webHidden/>
          </w:rPr>
          <w:fldChar w:fldCharType="end"/>
        </w:r>
      </w:hyperlink>
    </w:p>
    <w:p w14:paraId="0FB03B05" w14:textId="53DA044C"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7" w:history="1">
        <w:r w:rsidR="008328E7" w:rsidRPr="00CE0060">
          <w:rPr>
            <w:rStyle w:val="Hyperlink"/>
            <w:noProof/>
            <w:color w:val="auto"/>
          </w:rPr>
          <w:t>Bảng 24. Kết quả DO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_Toc177717337 \h </w:instrText>
        </w:r>
        <w:r w:rsidR="008328E7" w:rsidRPr="00CE0060">
          <w:rPr>
            <w:noProof/>
            <w:webHidden/>
          </w:rPr>
        </w:r>
        <w:r w:rsidR="008328E7" w:rsidRPr="00CE0060">
          <w:rPr>
            <w:noProof/>
            <w:webHidden/>
          </w:rPr>
          <w:fldChar w:fldCharType="separate"/>
        </w:r>
        <w:r w:rsidR="007A4E1E">
          <w:rPr>
            <w:noProof/>
            <w:webHidden/>
          </w:rPr>
          <w:t>58</w:t>
        </w:r>
        <w:r w:rsidR="008328E7" w:rsidRPr="00CE0060">
          <w:rPr>
            <w:noProof/>
            <w:webHidden/>
          </w:rPr>
          <w:fldChar w:fldCharType="end"/>
        </w:r>
      </w:hyperlink>
    </w:p>
    <w:p w14:paraId="76D4E210" w14:textId="303BEDA9"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8" w:history="1">
        <w:r w:rsidR="008328E7" w:rsidRPr="00CE0060">
          <w:rPr>
            <w:rStyle w:val="Hyperlink"/>
            <w:noProof/>
            <w:color w:val="auto"/>
          </w:rPr>
          <w:t>Bảng 25. Kết quả Coliform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_Toc177717338 \h </w:instrText>
        </w:r>
        <w:r w:rsidR="008328E7" w:rsidRPr="00CE0060">
          <w:rPr>
            <w:noProof/>
            <w:webHidden/>
          </w:rPr>
        </w:r>
        <w:r w:rsidR="008328E7" w:rsidRPr="00CE0060">
          <w:rPr>
            <w:noProof/>
            <w:webHidden/>
          </w:rPr>
          <w:fldChar w:fldCharType="separate"/>
        </w:r>
        <w:r w:rsidR="007A4E1E">
          <w:rPr>
            <w:noProof/>
            <w:webHidden/>
          </w:rPr>
          <w:t>59</w:t>
        </w:r>
        <w:r w:rsidR="008328E7" w:rsidRPr="00CE0060">
          <w:rPr>
            <w:noProof/>
            <w:webHidden/>
          </w:rPr>
          <w:fldChar w:fldCharType="end"/>
        </w:r>
      </w:hyperlink>
    </w:p>
    <w:p w14:paraId="5FF1894E" w14:textId="5B2BE0E0"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9" w:history="1">
        <w:r w:rsidR="008328E7" w:rsidRPr="00CE0060">
          <w:rPr>
            <w:rStyle w:val="Hyperlink"/>
            <w:noProof/>
            <w:color w:val="auto"/>
          </w:rPr>
          <w:t xml:space="preserve">Bảng 26. Kết quả </w:t>
        </w:r>
        <w:r w:rsidR="008328E7" w:rsidRPr="00CE0060">
          <w:rPr>
            <w:rStyle w:val="Hyperlink"/>
            <w:noProof/>
            <w:color w:val="auto"/>
            <w:lang w:val="vi-VN"/>
          </w:rPr>
          <w:t>Tổng Phosphor</w:t>
        </w:r>
        <w:r w:rsidR="008328E7" w:rsidRPr="00CE0060">
          <w:rPr>
            <w:rStyle w:val="Hyperlink"/>
            <w:noProof/>
            <w:color w:val="auto"/>
          </w:rPr>
          <w:t xml:space="preserve">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_Toc177717339 \h </w:instrText>
        </w:r>
        <w:r w:rsidR="008328E7" w:rsidRPr="00CE0060">
          <w:rPr>
            <w:noProof/>
            <w:webHidden/>
          </w:rPr>
        </w:r>
        <w:r w:rsidR="008328E7" w:rsidRPr="00CE0060">
          <w:rPr>
            <w:noProof/>
            <w:webHidden/>
          </w:rPr>
          <w:fldChar w:fldCharType="separate"/>
        </w:r>
        <w:r w:rsidR="007A4E1E">
          <w:rPr>
            <w:noProof/>
            <w:webHidden/>
          </w:rPr>
          <w:t>60</w:t>
        </w:r>
        <w:r w:rsidR="008328E7" w:rsidRPr="00CE0060">
          <w:rPr>
            <w:noProof/>
            <w:webHidden/>
          </w:rPr>
          <w:fldChar w:fldCharType="end"/>
        </w:r>
      </w:hyperlink>
    </w:p>
    <w:p w14:paraId="502D5B2A" w14:textId="6D150778"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0" w:history="1">
        <w:r w:rsidR="008328E7" w:rsidRPr="00CE0060">
          <w:rPr>
            <w:rStyle w:val="Hyperlink"/>
            <w:noProof/>
            <w:color w:val="auto"/>
          </w:rPr>
          <w:t xml:space="preserve">Bảng 27. Kết quả </w:t>
        </w:r>
        <w:r w:rsidR="008328E7" w:rsidRPr="00CE0060">
          <w:rPr>
            <w:rStyle w:val="Hyperlink"/>
            <w:noProof/>
            <w:color w:val="auto"/>
            <w:lang w:val="vi-VN"/>
          </w:rPr>
          <w:t>Tổng Nitơ</w:t>
        </w:r>
        <w:r w:rsidR="008328E7" w:rsidRPr="00CE0060">
          <w:rPr>
            <w:rStyle w:val="Hyperlink"/>
            <w:noProof/>
            <w:color w:val="auto"/>
          </w:rPr>
          <w:t xml:space="preserve">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_Toc177717340 \h </w:instrText>
        </w:r>
        <w:r w:rsidR="008328E7" w:rsidRPr="00CE0060">
          <w:rPr>
            <w:noProof/>
            <w:webHidden/>
          </w:rPr>
        </w:r>
        <w:r w:rsidR="008328E7" w:rsidRPr="00CE0060">
          <w:rPr>
            <w:noProof/>
            <w:webHidden/>
          </w:rPr>
          <w:fldChar w:fldCharType="separate"/>
        </w:r>
        <w:r w:rsidR="007A4E1E">
          <w:rPr>
            <w:noProof/>
            <w:webHidden/>
          </w:rPr>
          <w:t>61</w:t>
        </w:r>
        <w:r w:rsidR="008328E7" w:rsidRPr="00CE0060">
          <w:rPr>
            <w:noProof/>
            <w:webHidden/>
          </w:rPr>
          <w:fldChar w:fldCharType="end"/>
        </w:r>
      </w:hyperlink>
    </w:p>
    <w:p w14:paraId="770F2E53" w14:textId="63EE32C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1" w:history="1">
        <w:r w:rsidR="008328E7" w:rsidRPr="00CE0060">
          <w:rPr>
            <w:rStyle w:val="Hyperlink"/>
            <w:noProof/>
            <w:color w:val="auto"/>
          </w:rPr>
          <w:t>Bảng 28.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_Toc177717341 \h </w:instrText>
        </w:r>
        <w:r w:rsidR="008328E7" w:rsidRPr="00CE0060">
          <w:rPr>
            <w:noProof/>
            <w:webHidden/>
          </w:rPr>
        </w:r>
        <w:r w:rsidR="008328E7" w:rsidRPr="00CE0060">
          <w:rPr>
            <w:noProof/>
            <w:webHidden/>
          </w:rPr>
          <w:fldChar w:fldCharType="separate"/>
        </w:r>
        <w:r w:rsidR="007A4E1E">
          <w:rPr>
            <w:noProof/>
            <w:webHidden/>
          </w:rPr>
          <w:t>65</w:t>
        </w:r>
        <w:r w:rsidR="008328E7" w:rsidRPr="00CE0060">
          <w:rPr>
            <w:noProof/>
            <w:webHidden/>
          </w:rPr>
          <w:fldChar w:fldCharType="end"/>
        </w:r>
      </w:hyperlink>
    </w:p>
    <w:p w14:paraId="1C711EB7" w14:textId="2A8281B4"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2" w:history="1">
        <w:r w:rsidR="008328E7" w:rsidRPr="00CE0060">
          <w:rPr>
            <w:rStyle w:val="Hyperlink"/>
            <w:noProof/>
            <w:color w:val="auto"/>
          </w:rPr>
          <w:t>Bảng 29.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_Toc177717342 \h </w:instrText>
        </w:r>
        <w:r w:rsidR="008328E7" w:rsidRPr="00CE0060">
          <w:rPr>
            <w:noProof/>
            <w:webHidden/>
          </w:rPr>
        </w:r>
        <w:r w:rsidR="008328E7" w:rsidRPr="00CE0060">
          <w:rPr>
            <w:noProof/>
            <w:webHidden/>
          </w:rPr>
          <w:fldChar w:fldCharType="separate"/>
        </w:r>
        <w:r w:rsidR="007A4E1E">
          <w:rPr>
            <w:noProof/>
            <w:webHidden/>
          </w:rPr>
          <w:t>66</w:t>
        </w:r>
        <w:r w:rsidR="008328E7" w:rsidRPr="00CE0060">
          <w:rPr>
            <w:noProof/>
            <w:webHidden/>
          </w:rPr>
          <w:fldChar w:fldCharType="end"/>
        </w:r>
      </w:hyperlink>
    </w:p>
    <w:p w14:paraId="3AB40FFF" w14:textId="3E6FD9A9"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3" w:history="1">
        <w:r w:rsidR="008328E7" w:rsidRPr="00CE0060">
          <w:rPr>
            <w:rStyle w:val="Hyperlink"/>
            <w:noProof/>
            <w:color w:val="auto"/>
          </w:rPr>
          <w:t>Bảng 30. Kết quả Fe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_Toc177717343 \h </w:instrText>
        </w:r>
        <w:r w:rsidR="008328E7" w:rsidRPr="00CE0060">
          <w:rPr>
            <w:noProof/>
            <w:webHidden/>
          </w:rPr>
        </w:r>
        <w:r w:rsidR="008328E7" w:rsidRPr="00CE0060">
          <w:rPr>
            <w:noProof/>
            <w:webHidden/>
          </w:rPr>
          <w:fldChar w:fldCharType="separate"/>
        </w:r>
        <w:r w:rsidR="007A4E1E">
          <w:rPr>
            <w:noProof/>
            <w:webHidden/>
          </w:rPr>
          <w:t>67</w:t>
        </w:r>
        <w:r w:rsidR="008328E7" w:rsidRPr="00CE0060">
          <w:rPr>
            <w:noProof/>
            <w:webHidden/>
          </w:rPr>
          <w:fldChar w:fldCharType="end"/>
        </w:r>
      </w:hyperlink>
    </w:p>
    <w:p w14:paraId="28D68859" w14:textId="2AE7EA48"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4" w:history="1">
        <w:r w:rsidR="008328E7" w:rsidRPr="00CE0060">
          <w:rPr>
            <w:rStyle w:val="Hyperlink"/>
            <w:noProof/>
            <w:color w:val="auto"/>
          </w:rPr>
          <w:t>Bảng 31. Kết quả nhiệt độ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_Toc177717344 \h </w:instrText>
        </w:r>
        <w:r w:rsidR="008328E7" w:rsidRPr="00CE0060">
          <w:rPr>
            <w:noProof/>
            <w:webHidden/>
          </w:rPr>
        </w:r>
        <w:r w:rsidR="008328E7" w:rsidRPr="00CE0060">
          <w:rPr>
            <w:noProof/>
            <w:webHidden/>
          </w:rPr>
          <w:fldChar w:fldCharType="separate"/>
        </w:r>
        <w:r w:rsidR="007A4E1E">
          <w:rPr>
            <w:noProof/>
            <w:webHidden/>
          </w:rPr>
          <w:t>68</w:t>
        </w:r>
        <w:r w:rsidR="008328E7" w:rsidRPr="00CE0060">
          <w:rPr>
            <w:noProof/>
            <w:webHidden/>
          </w:rPr>
          <w:fldChar w:fldCharType="end"/>
        </w:r>
      </w:hyperlink>
    </w:p>
    <w:p w14:paraId="49398896" w14:textId="498C9984"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5" w:history="1">
        <w:r w:rsidR="008328E7" w:rsidRPr="00CE0060">
          <w:rPr>
            <w:rStyle w:val="Hyperlink"/>
            <w:noProof/>
            <w:color w:val="auto"/>
          </w:rPr>
          <w:t>Bảng 32. Kết quả pH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_Toc177717345 \h </w:instrText>
        </w:r>
        <w:r w:rsidR="008328E7" w:rsidRPr="00CE0060">
          <w:rPr>
            <w:noProof/>
            <w:webHidden/>
          </w:rPr>
        </w:r>
        <w:r w:rsidR="008328E7" w:rsidRPr="00CE0060">
          <w:rPr>
            <w:noProof/>
            <w:webHidden/>
          </w:rPr>
          <w:fldChar w:fldCharType="separate"/>
        </w:r>
        <w:r w:rsidR="007A4E1E">
          <w:rPr>
            <w:noProof/>
            <w:webHidden/>
          </w:rPr>
          <w:t>69</w:t>
        </w:r>
        <w:r w:rsidR="008328E7" w:rsidRPr="00CE0060">
          <w:rPr>
            <w:noProof/>
            <w:webHidden/>
          </w:rPr>
          <w:fldChar w:fldCharType="end"/>
        </w:r>
      </w:hyperlink>
    </w:p>
    <w:p w14:paraId="3F39BC8E" w14:textId="1C305C4C"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6" w:history="1">
        <w:r w:rsidR="008328E7" w:rsidRPr="00CE0060">
          <w:rPr>
            <w:rStyle w:val="Hyperlink"/>
            <w:noProof/>
            <w:color w:val="auto"/>
          </w:rPr>
          <w:t>Bảng 33. Kết quả COD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_Toc177717346 \h </w:instrText>
        </w:r>
        <w:r w:rsidR="008328E7" w:rsidRPr="00CE0060">
          <w:rPr>
            <w:noProof/>
            <w:webHidden/>
          </w:rPr>
        </w:r>
        <w:r w:rsidR="008328E7" w:rsidRPr="00CE0060">
          <w:rPr>
            <w:noProof/>
            <w:webHidden/>
          </w:rPr>
          <w:fldChar w:fldCharType="separate"/>
        </w:r>
        <w:r w:rsidR="007A4E1E">
          <w:rPr>
            <w:noProof/>
            <w:webHidden/>
          </w:rPr>
          <w:t>70</w:t>
        </w:r>
        <w:r w:rsidR="008328E7" w:rsidRPr="00CE0060">
          <w:rPr>
            <w:noProof/>
            <w:webHidden/>
          </w:rPr>
          <w:fldChar w:fldCharType="end"/>
        </w:r>
      </w:hyperlink>
    </w:p>
    <w:p w14:paraId="25037A2A" w14:textId="109BA991"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7" w:history="1">
        <w:r w:rsidR="008328E7" w:rsidRPr="00CE0060">
          <w:rPr>
            <w:rStyle w:val="Hyperlink"/>
            <w:noProof/>
            <w:color w:val="auto"/>
          </w:rPr>
          <w:t>Bảng 34. Kết quả SS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_Toc177717347 \h </w:instrText>
        </w:r>
        <w:r w:rsidR="008328E7" w:rsidRPr="00CE0060">
          <w:rPr>
            <w:noProof/>
            <w:webHidden/>
          </w:rPr>
        </w:r>
        <w:r w:rsidR="008328E7" w:rsidRPr="00CE0060">
          <w:rPr>
            <w:noProof/>
            <w:webHidden/>
          </w:rPr>
          <w:fldChar w:fldCharType="separate"/>
        </w:r>
        <w:r w:rsidR="007A4E1E">
          <w:rPr>
            <w:noProof/>
            <w:webHidden/>
          </w:rPr>
          <w:t>71</w:t>
        </w:r>
        <w:r w:rsidR="008328E7" w:rsidRPr="00CE0060">
          <w:rPr>
            <w:noProof/>
            <w:webHidden/>
          </w:rPr>
          <w:fldChar w:fldCharType="end"/>
        </w:r>
      </w:hyperlink>
    </w:p>
    <w:p w14:paraId="11726A4A" w14:textId="563BDC18"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8" w:history="1">
        <w:r w:rsidR="008328E7" w:rsidRPr="00CE0060">
          <w:rPr>
            <w:rStyle w:val="Hyperlink"/>
            <w:noProof/>
            <w:color w:val="auto"/>
          </w:rPr>
          <w:t>Bảng 35. Kết quả DO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_Toc177717348 \h </w:instrText>
        </w:r>
        <w:r w:rsidR="008328E7" w:rsidRPr="00CE0060">
          <w:rPr>
            <w:noProof/>
            <w:webHidden/>
          </w:rPr>
        </w:r>
        <w:r w:rsidR="008328E7" w:rsidRPr="00CE0060">
          <w:rPr>
            <w:noProof/>
            <w:webHidden/>
          </w:rPr>
          <w:fldChar w:fldCharType="separate"/>
        </w:r>
        <w:r w:rsidR="007A4E1E">
          <w:rPr>
            <w:noProof/>
            <w:webHidden/>
          </w:rPr>
          <w:t>72</w:t>
        </w:r>
        <w:r w:rsidR="008328E7" w:rsidRPr="00CE0060">
          <w:rPr>
            <w:noProof/>
            <w:webHidden/>
          </w:rPr>
          <w:fldChar w:fldCharType="end"/>
        </w:r>
      </w:hyperlink>
    </w:p>
    <w:p w14:paraId="6D6441DE" w14:textId="25C65162"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9" w:history="1">
        <w:r w:rsidR="008328E7" w:rsidRPr="00CE0060">
          <w:rPr>
            <w:rStyle w:val="Hyperlink"/>
            <w:noProof/>
            <w:color w:val="auto"/>
          </w:rPr>
          <w:t>Bảng 36. Kết quả Coliform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_Toc177717349 \h </w:instrText>
        </w:r>
        <w:r w:rsidR="008328E7" w:rsidRPr="00CE0060">
          <w:rPr>
            <w:noProof/>
            <w:webHidden/>
          </w:rPr>
        </w:r>
        <w:r w:rsidR="008328E7" w:rsidRPr="00CE0060">
          <w:rPr>
            <w:noProof/>
            <w:webHidden/>
          </w:rPr>
          <w:fldChar w:fldCharType="separate"/>
        </w:r>
        <w:r w:rsidR="007A4E1E">
          <w:rPr>
            <w:noProof/>
            <w:webHidden/>
          </w:rPr>
          <w:t>73</w:t>
        </w:r>
        <w:r w:rsidR="008328E7" w:rsidRPr="00CE0060">
          <w:rPr>
            <w:noProof/>
            <w:webHidden/>
          </w:rPr>
          <w:fldChar w:fldCharType="end"/>
        </w:r>
      </w:hyperlink>
    </w:p>
    <w:p w14:paraId="3A3FC933" w14:textId="4E2BE3B6"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0" w:history="1">
        <w:r w:rsidR="008328E7" w:rsidRPr="00CE0060">
          <w:rPr>
            <w:rStyle w:val="Hyperlink"/>
            <w:noProof/>
            <w:color w:val="auto"/>
          </w:rPr>
          <w:t xml:space="preserve">Bảng 37. Kết quả </w:t>
        </w:r>
        <w:r w:rsidR="008328E7" w:rsidRPr="00CE0060">
          <w:rPr>
            <w:rStyle w:val="Hyperlink"/>
            <w:noProof/>
            <w:color w:val="auto"/>
            <w:lang w:val="vi-VN"/>
          </w:rPr>
          <w:t>Tổng Phosphor</w:t>
        </w:r>
        <w:r w:rsidR="008328E7" w:rsidRPr="00CE0060">
          <w:rPr>
            <w:rStyle w:val="Hyperlink"/>
            <w:noProof/>
            <w:color w:val="auto"/>
          </w:rPr>
          <w:t xml:space="preserve">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_Toc177717350 \h </w:instrText>
        </w:r>
        <w:r w:rsidR="008328E7" w:rsidRPr="00CE0060">
          <w:rPr>
            <w:noProof/>
            <w:webHidden/>
          </w:rPr>
        </w:r>
        <w:r w:rsidR="008328E7" w:rsidRPr="00CE0060">
          <w:rPr>
            <w:noProof/>
            <w:webHidden/>
          </w:rPr>
          <w:fldChar w:fldCharType="separate"/>
        </w:r>
        <w:r w:rsidR="007A4E1E">
          <w:rPr>
            <w:noProof/>
            <w:webHidden/>
          </w:rPr>
          <w:t>74</w:t>
        </w:r>
        <w:r w:rsidR="008328E7" w:rsidRPr="00CE0060">
          <w:rPr>
            <w:noProof/>
            <w:webHidden/>
          </w:rPr>
          <w:fldChar w:fldCharType="end"/>
        </w:r>
      </w:hyperlink>
    </w:p>
    <w:p w14:paraId="3C168491" w14:textId="0EB446D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1" w:history="1">
        <w:r w:rsidR="008328E7" w:rsidRPr="00CE0060">
          <w:rPr>
            <w:rStyle w:val="Hyperlink"/>
            <w:noProof/>
            <w:color w:val="auto"/>
          </w:rPr>
          <w:t xml:space="preserve">Bảng 38. Kết quả </w:t>
        </w:r>
        <w:r w:rsidR="008328E7" w:rsidRPr="00CE0060">
          <w:rPr>
            <w:rStyle w:val="Hyperlink"/>
            <w:noProof/>
            <w:color w:val="auto"/>
            <w:lang w:val="vi-VN"/>
          </w:rPr>
          <w:t>Tổng Nitơ</w:t>
        </w:r>
        <w:r w:rsidR="008328E7" w:rsidRPr="00CE0060">
          <w:rPr>
            <w:rStyle w:val="Hyperlink"/>
            <w:noProof/>
            <w:color w:val="auto"/>
          </w:rPr>
          <w:t xml:space="preserve">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_Toc177717351 \h </w:instrText>
        </w:r>
        <w:r w:rsidR="008328E7" w:rsidRPr="00CE0060">
          <w:rPr>
            <w:noProof/>
            <w:webHidden/>
          </w:rPr>
        </w:r>
        <w:r w:rsidR="008328E7" w:rsidRPr="00CE0060">
          <w:rPr>
            <w:noProof/>
            <w:webHidden/>
          </w:rPr>
          <w:fldChar w:fldCharType="separate"/>
        </w:r>
        <w:r w:rsidR="007A4E1E">
          <w:rPr>
            <w:noProof/>
            <w:webHidden/>
          </w:rPr>
          <w:t>75</w:t>
        </w:r>
        <w:r w:rsidR="008328E7" w:rsidRPr="00CE0060">
          <w:rPr>
            <w:noProof/>
            <w:webHidden/>
          </w:rPr>
          <w:fldChar w:fldCharType="end"/>
        </w:r>
      </w:hyperlink>
    </w:p>
    <w:p w14:paraId="46E87CC0" w14:textId="008B7BA2" w:rsidR="008328E7" w:rsidRPr="00CE0060" w:rsidRDefault="00F25BE1">
      <w:pPr>
        <w:pStyle w:val="TableofFigures"/>
        <w:tabs>
          <w:tab w:val="right" w:leader="dot" w:pos="8921"/>
        </w:tabs>
        <w:rPr>
          <w:rFonts w:asciiTheme="minorHAnsi" w:eastAsiaTheme="minorEastAsia" w:hAnsiTheme="minorHAnsi" w:cstheme="minorBidi"/>
          <w:noProof/>
          <w:sz w:val="22"/>
          <w:szCs w:val="22"/>
          <w:lang w:val="vi-VN" w:eastAsia="vi-VN"/>
        </w:rPr>
      </w:pPr>
      <w:hyperlink w:anchor="_Toc177717352" w:history="1">
        <w:r w:rsidR="008328E7" w:rsidRPr="00CE0060">
          <w:rPr>
            <w:rStyle w:val="Hyperlink"/>
            <w:noProof/>
            <w:color w:val="auto"/>
          </w:rPr>
          <w:t>Bảng 39.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_Toc177717352 \h </w:instrText>
        </w:r>
        <w:r w:rsidR="008328E7" w:rsidRPr="00CE0060">
          <w:rPr>
            <w:noProof/>
            <w:webHidden/>
          </w:rPr>
        </w:r>
        <w:r w:rsidR="008328E7" w:rsidRPr="00CE0060">
          <w:rPr>
            <w:noProof/>
            <w:webHidden/>
          </w:rPr>
          <w:fldChar w:fldCharType="separate"/>
        </w:r>
        <w:r w:rsidR="007A4E1E">
          <w:rPr>
            <w:noProof/>
            <w:webHidden/>
          </w:rPr>
          <w:t>78</w:t>
        </w:r>
        <w:r w:rsidR="008328E7" w:rsidRPr="00CE0060">
          <w:rPr>
            <w:noProof/>
            <w:webHidden/>
          </w:rPr>
          <w:fldChar w:fldCharType="end"/>
        </w:r>
      </w:hyperlink>
    </w:p>
    <w:p w14:paraId="6006B5ED" w14:textId="39117364"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3" w:history="1">
        <w:r w:rsidR="008328E7" w:rsidRPr="00CE0060">
          <w:rPr>
            <w:rStyle w:val="Hyperlink"/>
            <w:noProof/>
            <w:color w:val="auto"/>
          </w:rPr>
          <w:t>Bảng 40.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_Toc177717353 \h </w:instrText>
        </w:r>
        <w:r w:rsidR="008328E7" w:rsidRPr="00CE0060">
          <w:rPr>
            <w:noProof/>
            <w:webHidden/>
          </w:rPr>
        </w:r>
        <w:r w:rsidR="008328E7" w:rsidRPr="00CE0060">
          <w:rPr>
            <w:noProof/>
            <w:webHidden/>
          </w:rPr>
          <w:fldChar w:fldCharType="separate"/>
        </w:r>
        <w:r w:rsidR="007A4E1E">
          <w:rPr>
            <w:noProof/>
            <w:webHidden/>
          </w:rPr>
          <w:t>79</w:t>
        </w:r>
        <w:r w:rsidR="008328E7" w:rsidRPr="00CE0060">
          <w:rPr>
            <w:noProof/>
            <w:webHidden/>
          </w:rPr>
          <w:fldChar w:fldCharType="end"/>
        </w:r>
      </w:hyperlink>
    </w:p>
    <w:p w14:paraId="7C7E3FAD" w14:textId="12485B2E"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4" w:history="1">
        <w:r w:rsidR="008328E7" w:rsidRPr="00CE0060">
          <w:rPr>
            <w:rStyle w:val="Hyperlink"/>
            <w:noProof/>
            <w:color w:val="auto"/>
          </w:rPr>
          <w:t>Bảng 41. Kết quả Fe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_Toc177717354 \h </w:instrText>
        </w:r>
        <w:r w:rsidR="008328E7" w:rsidRPr="00CE0060">
          <w:rPr>
            <w:noProof/>
            <w:webHidden/>
          </w:rPr>
        </w:r>
        <w:r w:rsidR="008328E7" w:rsidRPr="00CE0060">
          <w:rPr>
            <w:noProof/>
            <w:webHidden/>
          </w:rPr>
          <w:fldChar w:fldCharType="separate"/>
        </w:r>
        <w:r w:rsidR="007A4E1E">
          <w:rPr>
            <w:noProof/>
            <w:webHidden/>
          </w:rPr>
          <w:t>80</w:t>
        </w:r>
        <w:r w:rsidR="008328E7" w:rsidRPr="00CE0060">
          <w:rPr>
            <w:noProof/>
            <w:webHidden/>
          </w:rPr>
          <w:fldChar w:fldCharType="end"/>
        </w:r>
      </w:hyperlink>
    </w:p>
    <w:p w14:paraId="125DD659" w14:textId="76227A91"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5" w:history="1">
        <w:r w:rsidR="008328E7" w:rsidRPr="00CE0060">
          <w:rPr>
            <w:rStyle w:val="Hyperlink"/>
            <w:noProof/>
            <w:color w:val="auto"/>
          </w:rPr>
          <w:t>Bảng 42. Kết quả nhiệt độ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_Toc177717355 \h </w:instrText>
        </w:r>
        <w:r w:rsidR="008328E7" w:rsidRPr="00CE0060">
          <w:rPr>
            <w:noProof/>
            <w:webHidden/>
          </w:rPr>
        </w:r>
        <w:r w:rsidR="008328E7" w:rsidRPr="00CE0060">
          <w:rPr>
            <w:noProof/>
            <w:webHidden/>
          </w:rPr>
          <w:fldChar w:fldCharType="separate"/>
        </w:r>
        <w:r w:rsidR="007A4E1E">
          <w:rPr>
            <w:noProof/>
            <w:webHidden/>
          </w:rPr>
          <w:t>81</w:t>
        </w:r>
        <w:r w:rsidR="008328E7" w:rsidRPr="00CE0060">
          <w:rPr>
            <w:noProof/>
            <w:webHidden/>
          </w:rPr>
          <w:fldChar w:fldCharType="end"/>
        </w:r>
      </w:hyperlink>
    </w:p>
    <w:p w14:paraId="34F4C99B" w14:textId="2F9AE5EE"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6" w:history="1">
        <w:r w:rsidR="008328E7" w:rsidRPr="00CE0060">
          <w:rPr>
            <w:rStyle w:val="Hyperlink"/>
            <w:noProof/>
            <w:color w:val="auto"/>
          </w:rPr>
          <w:t>Bảng 43. Kết quả pH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_Toc177717356 \h </w:instrText>
        </w:r>
        <w:r w:rsidR="008328E7" w:rsidRPr="00CE0060">
          <w:rPr>
            <w:noProof/>
            <w:webHidden/>
          </w:rPr>
        </w:r>
        <w:r w:rsidR="008328E7" w:rsidRPr="00CE0060">
          <w:rPr>
            <w:noProof/>
            <w:webHidden/>
          </w:rPr>
          <w:fldChar w:fldCharType="separate"/>
        </w:r>
        <w:r w:rsidR="007A4E1E">
          <w:rPr>
            <w:noProof/>
            <w:webHidden/>
          </w:rPr>
          <w:t>82</w:t>
        </w:r>
        <w:r w:rsidR="008328E7" w:rsidRPr="00CE0060">
          <w:rPr>
            <w:noProof/>
            <w:webHidden/>
          </w:rPr>
          <w:fldChar w:fldCharType="end"/>
        </w:r>
      </w:hyperlink>
    </w:p>
    <w:p w14:paraId="2DE71EC5" w14:textId="00EB773C"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7" w:history="1">
        <w:r w:rsidR="008328E7" w:rsidRPr="00CE0060">
          <w:rPr>
            <w:rStyle w:val="Hyperlink"/>
            <w:noProof/>
            <w:color w:val="auto"/>
          </w:rPr>
          <w:t>Bảng 44. Kết quả COD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_Toc177717357 \h </w:instrText>
        </w:r>
        <w:r w:rsidR="008328E7" w:rsidRPr="00CE0060">
          <w:rPr>
            <w:noProof/>
            <w:webHidden/>
          </w:rPr>
        </w:r>
        <w:r w:rsidR="008328E7" w:rsidRPr="00CE0060">
          <w:rPr>
            <w:noProof/>
            <w:webHidden/>
          </w:rPr>
          <w:fldChar w:fldCharType="separate"/>
        </w:r>
        <w:r w:rsidR="007A4E1E">
          <w:rPr>
            <w:noProof/>
            <w:webHidden/>
          </w:rPr>
          <w:t>83</w:t>
        </w:r>
        <w:r w:rsidR="008328E7" w:rsidRPr="00CE0060">
          <w:rPr>
            <w:noProof/>
            <w:webHidden/>
          </w:rPr>
          <w:fldChar w:fldCharType="end"/>
        </w:r>
      </w:hyperlink>
    </w:p>
    <w:p w14:paraId="16942EC8" w14:textId="2441D3C9"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8" w:history="1">
        <w:r w:rsidR="008328E7" w:rsidRPr="00CE0060">
          <w:rPr>
            <w:rStyle w:val="Hyperlink"/>
            <w:noProof/>
            <w:color w:val="auto"/>
          </w:rPr>
          <w:t>Bảng 45. Kết quả SS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_Toc177717358 \h </w:instrText>
        </w:r>
        <w:r w:rsidR="008328E7" w:rsidRPr="00CE0060">
          <w:rPr>
            <w:noProof/>
            <w:webHidden/>
          </w:rPr>
        </w:r>
        <w:r w:rsidR="008328E7" w:rsidRPr="00CE0060">
          <w:rPr>
            <w:noProof/>
            <w:webHidden/>
          </w:rPr>
          <w:fldChar w:fldCharType="separate"/>
        </w:r>
        <w:r w:rsidR="007A4E1E">
          <w:rPr>
            <w:noProof/>
            <w:webHidden/>
          </w:rPr>
          <w:t>84</w:t>
        </w:r>
        <w:r w:rsidR="008328E7" w:rsidRPr="00CE0060">
          <w:rPr>
            <w:noProof/>
            <w:webHidden/>
          </w:rPr>
          <w:fldChar w:fldCharType="end"/>
        </w:r>
      </w:hyperlink>
    </w:p>
    <w:p w14:paraId="4DD35F82" w14:textId="4090C9F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9" w:history="1">
        <w:r w:rsidR="008328E7" w:rsidRPr="00CE0060">
          <w:rPr>
            <w:rStyle w:val="Hyperlink"/>
            <w:noProof/>
            <w:color w:val="auto"/>
          </w:rPr>
          <w:t>Bảng 46. Kết quả DO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_Toc177717359 \h </w:instrText>
        </w:r>
        <w:r w:rsidR="008328E7" w:rsidRPr="00CE0060">
          <w:rPr>
            <w:noProof/>
            <w:webHidden/>
          </w:rPr>
        </w:r>
        <w:r w:rsidR="008328E7" w:rsidRPr="00CE0060">
          <w:rPr>
            <w:noProof/>
            <w:webHidden/>
          </w:rPr>
          <w:fldChar w:fldCharType="separate"/>
        </w:r>
        <w:r w:rsidR="007A4E1E">
          <w:rPr>
            <w:noProof/>
            <w:webHidden/>
          </w:rPr>
          <w:t>85</w:t>
        </w:r>
        <w:r w:rsidR="008328E7" w:rsidRPr="00CE0060">
          <w:rPr>
            <w:noProof/>
            <w:webHidden/>
          </w:rPr>
          <w:fldChar w:fldCharType="end"/>
        </w:r>
      </w:hyperlink>
    </w:p>
    <w:p w14:paraId="4103E88D" w14:textId="19A1BCA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0" w:history="1">
        <w:r w:rsidR="008328E7" w:rsidRPr="00CE0060">
          <w:rPr>
            <w:rStyle w:val="Hyperlink"/>
            <w:noProof/>
            <w:color w:val="auto"/>
          </w:rPr>
          <w:t>Bảng 47. Kết quả Coliform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_Toc177717360 \h </w:instrText>
        </w:r>
        <w:r w:rsidR="008328E7" w:rsidRPr="00CE0060">
          <w:rPr>
            <w:noProof/>
            <w:webHidden/>
          </w:rPr>
        </w:r>
        <w:r w:rsidR="008328E7" w:rsidRPr="00CE0060">
          <w:rPr>
            <w:noProof/>
            <w:webHidden/>
          </w:rPr>
          <w:fldChar w:fldCharType="separate"/>
        </w:r>
        <w:r w:rsidR="007A4E1E">
          <w:rPr>
            <w:noProof/>
            <w:webHidden/>
          </w:rPr>
          <w:t>86</w:t>
        </w:r>
        <w:r w:rsidR="008328E7" w:rsidRPr="00CE0060">
          <w:rPr>
            <w:noProof/>
            <w:webHidden/>
          </w:rPr>
          <w:fldChar w:fldCharType="end"/>
        </w:r>
      </w:hyperlink>
    </w:p>
    <w:p w14:paraId="4DFD3965" w14:textId="77D4ED85"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1" w:history="1">
        <w:r w:rsidR="008328E7" w:rsidRPr="00CE0060">
          <w:rPr>
            <w:rStyle w:val="Hyperlink"/>
            <w:noProof/>
            <w:color w:val="auto"/>
          </w:rPr>
          <w:t xml:space="preserve">Bảng 48. Kết quả </w:t>
        </w:r>
        <w:r w:rsidR="008328E7" w:rsidRPr="00CE0060">
          <w:rPr>
            <w:rStyle w:val="Hyperlink"/>
            <w:noProof/>
            <w:color w:val="auto"/>
            <w:lang w:val="vi-VN"/>
          </w:rPr>
          <w:t>Tổng Phosphor</w:t>
        </w:r>
        <w:r w:rsidR="008328E7" w:rsidRPr="00CE0060">
          <w:rPr>
            <w:rStyle w:val="Hyperlink"/>
            <w:noProof/>
            <w:color w:val="auto"/>
          </w:rPr>
          <w:t xml:space="preserve">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_Toc177717361 \h </w:instrText>
        </w:r>
        <w:r w:rsidR="008328E7" w:rsidRPr="00CE0060">
          <w:rPr>
            <w:noProof/>
            <w:webHidden/>
          </w:rPr>
        </w:r>
        <w:r w:rsidR="008328E7" w:rsidRPr="00CE0060">
          <w:rPr>
            <w:noProof/>
            <w:webHidden/>
          </w:rPr>
          <w:fldChar w:fldCharType="separate"/>
        </w:r>
        <w:r w:rsidR="007A4E1E">
          <w:rPr>
            <w:noProof/>
            <w:webHidden/>
          </w:rPr>
          <w:t>87</w:t>
        </w:r>
        <w:r w:rsidR="008328E7" w:rsidRPr="00CE0060">
          <w:rPr>
            <w:noProof/>
            <w:webHidden/>
          </w:rPr>
          <w:fldChar w:fldCharType="end"/>
        </w:r>
      </w:hyperlink>
    </w:p>
    <w:p w14:paraId="068FBF2C" w14:textId="7EF60DD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2" w:history="1">
        <w:r w:rsidR="008328E7" w:rsidRPr="00CE0060">
          <w:rPr>
            <w:rStyle w:val="Hyperlink"/>
            <w:noProof/>
            <w:color w:val="auto"/>
          </w:rPr>
          <w:t xml:space="preserve">Bảng 49. Kết quả </w:t>
        </w:r>
        <w:r w:rsidR="008328E7" w:rsidRPr="00CE0060">
          <w:rPr>
            <w:rStyle w:val="Hyperlink"/>
            <w:noProof/>
            <w:color w:val="auto"/>
            <w:lang w:val="vi-VN"/>
          </w:rPr>
          <w:t>Tổng Nitơ</w:t>
        </w:r>
        <w:r w:rsidR="008328E7" w:rsidRPr="00CE0060">
          <w:rPr>
            <w:rStyle w:val="Hyperlink"/>
            <w:noProof/>
            <w:color w:val="auto"/>
          </w:rPr>
          <w:t xml:space="preserve">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_Toc177717362 \h </w:instrText>
        </w:r>
        <w:r w:rsidR="008328E7" w:rsidRPr="00CE0060">
          <w:rPr>
            <w:noProof/>
            <w:webHidden/>
          </w:rPr>
        </w:r>
        <w:r w:rsidR="008328E7" w:rsidRPr="00CE0060">
          <w:rPr>
            <w:noProof/>
            <w:webHidden/>
          </w:rPr>
          <w:fldChar w:fldCharType="separate"/>
        </w:r>
        <w:r w:rsidR="007A4E1E">
          <w:rPr>
            <w:noProof/>
            <w:webHidden/>
          </w:rPr>
          <w:t>88</w:t>
        </w:r>
        <w:r w:rsidR="008328E7" w:rsidRPr="00CE0060">
          <w:rPr>
            <w:noProof/>
            <w:webHidden/>
          </w:rPr>
          <w:fldChar w:fldCharType="end"/>
        </w:r>
      </w:hyperlink>
    </w:p>
    <w:p w14:paraId="53A5A88A" w14:textId="02B6F17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3" w:history="1">
        <w:r w:rsidR="008328E7" w:rsidRPr="00CE0060">
          <w:rPr>
            <w:rStyle w:val="Hyperlink"/>
            <w:noProof/>
            <w:color w:val="auto"/>
          </w:rPr>
          <w:t>Bảng 50.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_Toc177717363 \h </w:instrText>
        </w:r>
        <w:r w:rsidR="008328E7" w:rsidRPr="00CE0060">
          <w:rPr>
            <w:noProof/>
            <w:webHidden/>
          </w:rPr>
        </w:r>
        <w:r w:rsidR="008328E7" w:rsidRPr="00CE0060">
          <w:rPr>
            <w:noProof/>
            <w:webHidden/>
          </w:rPr>
          <w:fldChar w:fldCharType="separate"/>
        </w:r>
        <w:r w:rsidR="007A4E1E">
          <w:rPr>
            <w:noProof/>
            <w:webHidden/>
          </w:rPr>
          <w:t>92</w:t>
        </w:r>
        <w:r w:rsidR="008328E7" w:rsidRPr="00CE0060">
          <w:rPr>
            <w:noProof/>
            <w:webHidden/>
          </w:rPr>
          <w:fldChar w:fldCharType="end"/>
        </w:r>
      </w:hyperlink>
    </w:p>
    <w:p w14:paraId="153FA0C2" w14:textId="099298A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4" w:history="1">
        <w:r w:rsidR="008328E7" w:rsidRPr="00CE0060">
          <w:rPr>
            <w:rStyle w:val="Hyperlink"/>
            <w:noProof/>
            <w:color w:val="auto"/>
          </w:rPr>
          <w:t>Bảng 51.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_Toc177717364 \h </w:instrText>
        </w:r>
        <w:r w:rsidR="008328E7" w:rsidRPr="00CE0060">
          <w:rPr>
            <w:noProof/>
            <w:webHidden/>
          </w:rPr>
        </w:r>
        <w:r w:rsidR="008328E7" w:rsidRPr="00CE0060">
          <w:rPr>
            <w:noProof/>
            <w:webHidden/>
          </w:rPr>
          <w:fldChar w:fldCharType="separate"/>
        </w:r>
        <w:r w:rsidR="007A4E1E">
          <w:rPr>
            <w:noProof/>
            <w:webHidden/>
          </w:rPr>
          <w:t>93</w:t>
        </w:r>
        <w:r w:rsidR="008328E7" w:rsidRPr="00CE0060">
          <w:rPr>
            <w:noProof/>
            <w:webHidden/>
          </w:rPr>
          <w:fldChar w:fldCharType="end"/>
        </w:r>
      </w:hyperlink>
    </w:p>
    <w:p w14:paraId="4506F829" w14:textId="2021BEA0"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5" w:history="1">
        <w:r w:rsidR="008328E7" w:rsidRPr="00CE0060">
          <w:rPr>
            <w:rStyle w:val="Hyperlink"/>
            <w:noProof/>
            <w:color w:val="auto"/>
          </w:rPr>
          <w:t>Bảng 52. Kết quả Fe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_Toc177717365 \h </w:instrText>
        </w:r>
        <w:r w:rsidR="008328E7" w:rsidRPr="00CE0060">
          <w:rPr>
            <w:noProof/>
            <w:webHidden/>
          </w:rPr>
        </w:r>
        <w:r w:rsidR="008328E7" w:rsidRPr="00CE0060">
          <w:rPr>
            <w:noProof/>
            <w:webHidden/>
          </w:rPr>
          <w:fldChar w:fldCharType="separate"/>
        </w:r>
        <w:r w:rsidR="007A4E1E">
          <w:rPr>
            <w:noProof/>
            <w:webHidden/>
          </w:rPr>
          <w:t>94</w:t>
        </w:r>
        <w:r w:rsidR="008328E7" w:rsidRPr="00CE0060">
          <w:rPr>
            <w:noProof/>
            <w:webHidden/>
          </w:rPr>
          <w:fldChar w:fldCharType="end"/>
        </w:r>
      </w:hyperlink>
    </w:p>
    <w:p w14:paraId="376B13E3" w14:textId="4C871EA8"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6" w:history="1">
        <w:r w:rsidR="008328E7" w:rsidRPr="00CE0060">
          <w:rPr>
            <w:rStyle w:val="Hyperlink"/>
            <w:noProof/>
            <w:color w:val="auto"/>
          </w:rPr>
          <w:t>Bảng 53. Kết quả nhiệt độ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_Toc177717366 \h </w:instrText>
        </w:r>
        <w:r w:rsidR="008328E7" w:rsidRPr="00CE0060">
          <w:rPr>
            <w:noProof/>
            <w:webHidden/>
          </w:rPr>
        </w:r>
        <w:r w:rsidR="008328E7" w:rsidRPr="00CE0060">
          <w:rPr>
            <w:noProof/>
            <w:webHidden/>
          </w:rPr>
          <w:fldChar w:fldCharType="separate"/>
        </w:r>
        <w:r w:rsidR="007A4E1E">
          <w:rPr>
            <w:noProof/>
            <w:webHidden/>
          </w:rPr>
          <w:t>95</w:t>
        </w:r>
        <w:r w:rsidR="008328E7" w:rsidRPr="00CE0060">
          <w:rPr>
            <w:noProof/>
            <w:webHidden/>
          </w:rPr>
          <w:fldChar w:fldCharType="end"/>
        </w:r>
      </w:hyperlink>
    </w:p>
    <w:p w14:paraId="21E6C0E3" w14:textId="619DC95D"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7" w:history="1">
        <w:r w:rsidR="008328E7" w:rsidRPr="00CE0060">
          <w:rPr>
            <w:rStyle w:val="Hyperlink"/>
            <w:noProof/>
            <w:color w:val="auto"/>
          </w:rPr>
          <w:t>Bảng 54. Kết quả pH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_Toc177717367 \h </w:instrText>
        </w:r>
        <w:r w:rsidR="008328E7" w:rsidRPr="00CE0060">
          <w:rPr>
            <w:noProof/>
            <w:webHidden/>
          </w:rPr>
        </w:r>
        <w:r w:rsidR="008328E7" w:rsidRPr="00CE0060">
          <w:rPr>
            <w:noProof/>
            <w:webHidden/>
          </w:rPr>
          <w:fldChar w:fldCharType="separate"/>
        </w:r>
        <w:r w:rsidR="007A4E1E">
          <w:rPr>
            <w:noProof/>
            <w:webHidden/>
          </w:rPr>
          <w:t>96</w:t>
        </w:r>
        <w:r w:rsidR="008328E7" w:rsidRPr="00CE0060">
          <w:rPr>
            <w:noProof/>
            <w:webHidden/>
          </w:rPr>
          <w:fldChar w:fldCharType="end"/>
        </w:r>
      </w:hyperlink>
    </w:p>
    <w:p w14:paraId="2C827AA4" w14:textId="1BBCD271"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8" w:history="1">
        <w:r w:rsidR="008328E7" w:rsidRPr="00CE0060">
          <w:rPr>
            <w:rStyle w:val="Hyperlink"/>
            <w:noProof/>
            <w:color w:val="auto"/>
          </w:rPr>
          <w:t>Bảng 55. Kết quả COD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_Toc177717368 \h </w:instrText>
        </w:r>
        <w:r w:rsidR="008328E7" w:rsidRPr="00CE0060">
          <w:rPr>
            <w:noProof/>
            <w:webHidden/>
          </w:rPr>
        </w:r>
        <w:r w:rsidR="008328E7" w:rsidRPr="00CE0060">
          <w:rPr>
            <w:noProof/>
            <w:webHidden/>
          </w:rPr>
          <w:fldChar w:fldCharType="separate"/>
        </w:r>
        <w:r w:rsidR="007A4E1E">
          <w:rPr>
            <w:noProof/>
            <w:webHidden/>
          </w:rPr>
          <w:t>97</w:t>
        </w:r>
        <w:r w:rsidR="008328E7" w:rsidRPr="00CE0060">
          <w:rPr>
            <w:noProof/>
            <w:webHidden/>
          </w:rPr>
          <w:fldChar w:fldCharType="end"/>
        </w:r>
      </w:hyperlink>
    </w:p>
    <w:p w14:paraId="24A7A592" w14:textId="5C5611F2"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9" w:history="1">
        <w:r w:rsidR="008328E7" w:rsidRPr="00CE0060">
          <w:rPr>
            <w:rStyle w:val="Hyperlink"/>
            <w:noProof/>
            <w:color w:val="auto"/>
          </w:rPr>
          <w:t>Bảng 56. Kết quả SS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_Toc177717369 \h </w:instrText>
        </w:r>
        <w:r w:rsidR="008328E7" w:rsidRPr="00CE0060">
          <w:rPr>
            <w:noProof/>
            <w:webHidden/>
          </w:rPr>
        </w:r>
        <w:r w:rsidR="008328E7" w:rsidRPr="00CE0060">
          <w:rPr>
            <w:noProof/>
            <w:webHidden/>
          </w:rPr>
          <w:fldChar w:fldCharType="separate"/>
        </w:r>
        <w:r w:rsidR="007A4E1E">
          <w:rPr>
            <w:noProof/>
            <w:webHidden/>
          </w:rPr>
          <w:t>98</w:t>
        </w:r>
        <w:r w:rsidR="008328E7" w:rsidRPr="00CE0060">
          <w:rPr>
            <w:noProof/>
            <w:webHidden/>
          </w:rPr>
          <w:fldChar w:fldCharType="end"/>
        </w:r>
      </w:hyperlink>
    </w:p>
    <w:p w14:paraId="4E878A29" w14:textId="54621AC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0" w:history="1">
        <w:r w:rsidR="008328E7" w:rsidRPr="00CE0060">
          <w:rPr>
            <w:rStyle w:val="Hyperlink"/>
            <w:noProof/>
            <w:color w:val="auto"/>
          </w:rPr>
          <w:t>Bảng 57. Kết quả DO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_Toc177717370 \h </w:instrText>
        </w:r>
        <w:r w:rsidR="008328E7" w:rsidRPr="00CE0060">
          <w:rPr>
            <w:noProof/>
            <w:webHidden/>
          </w:rPr>
        </w:r>
        <w:r w:rsidR="008328E7" w:rsidRPr="00CE0060">
          <w:rPr>
            <w:noProof/>
            <w:webHidden/>
          </w:rPr>
          <w:fldChar w:fldCharType="separate"/>
        </w:r>
        <w:r w:rsidR="007A4E1E">
          <w:rPr>
            <w:noProof/>
            <w:webHidden/>
          </w:rPr>
          <w:t>99</w:t>
        </w:r>
        <w:r w:rsidR="008328E7" w:rsidRPr="00CE0060">
          <w:rPr>
            <w:noProof/>
            <w:webHidden/>
          </w:rPr>
          <w:fldChar w:fldCharType="end"/>
        </w:r>
      </w:hyperlink>
    </w:p>
    <w:p w14:paraId="40CC229B" w14:textId="392ED77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1" w:history="1">
        <w:r w:rsidR="008328E7" w:rsidRPr="00CE0060">
          <w:rPr>
            <w:rStyle w:val="Hyperlink"/>
            <w:noProof/>
            <w:color w:val="auto"/>
          </w:rPr>
          <w:t>Bảng 58. Kết quả Coliform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_Toc177717371 \h </w:instrText>
        </w:r>
        <w:r w:rsidR="008328E7" w:rsidRPr="00CE0060">
          <w:rPr>
            <w:noProof/>
            <w:webHidden/>
          </w:rPr>
        </w:r>
        <w:r w:rsidR="008328E7" w:rsidRPr="00CE0060">
          <w:rPr>
            <w:noProof/>
            <w:webHidden/>
          </w:rPr>
          <w:fldChar w:fldCharType="separate"/>
        </w:r>
        <w:r w:rsidR="007A4E1E">
          <w:rPr>
            <w:noProof/>
            <w:webHidden/>
          </w:rPr>
          <w:t>100</w:t>
        </w:r>
        <w:r w:rsidR="008328E7" w:rsidRPr="00CE0060">
          <w:rPr>
            <w:noProof/>
            <w:webHidden/>
          </w:rPr>
          <w:fldChar w:fldCharType="end"/>
        </w:r>
      </w:hyperlink>
    </w:p>
    <w:p w14:paraId="72587ABC" w14:textId="3D36151E"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2" w:history="1">
        <w:r w:rsidR="008328E7" w:rsidRPr="00CE0060">
          <w:rPr>
            <w:rStyle w:val="Hyperlink"/>
            <w:noProof/>
            <w:color w:val="auto"/>
          </w:rPr>
          <w:t xml:space="preserve">Bảng 59. Kết quả </w:t>
        </w:r>
        <w:r w:rsidR="008328E7" w:rsidRPr="00CE0060">
          <w:rPr>
            <w:rStyle w:val="Hyperlink"/>
            <w:noProof/>
            <w:color w:val="auto"/>
            <w:lang w:val="vi-VN"/>
          </w:rPr>
          <w:t>Tổng Phosphor</w:t>
        </w:r>
        <w:r w:rsidR="008328E7" w:rsidRPr="00CE0060">
          <w:rPr>
            <w:rStyle w:val="Hyperlink"/>
            <w:noProof/>
            <w:color w:val="auto"/>
          </w:rPr>
          <w:t xml:space="preserve">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_Toc177717372 \h </w:instrText>
        </w:r>
        <w:r w:rsidR="008328E7" w:rsidRPr="00CE0060">
          <w:rPr>
            <w:noProof/>
            <w:webHidden/>
          </w:rPr>
        </w:r>
        <w:r w:rsidR="008328E7" w:rsidRPr="00CE0060">
          <w:rPr>
            <w:noProof/>
            <w:webHidden/>
          </w:rPr>
          <w:fldChar w:fldCharType="separate"/>
        </w:r>
        <w:r w:rsidR="007A4E1E">
          <w:rPr>
            <w:noProof/>
            <w:webHidden/>
          </w:rPr>
          <w:t>101</w:t>
        </w:r>
        <w:r w:rsidR="008328E7" w:rsidRPr="00CE0060">
          <w:rPr>
            <w:noProof/>
            <w:webHidden/>
          </w:rPr>
          <w:fldChar w:fldCharType="end"/>
        </w:r>
      </w:hyperlink>
    </w:p>
    <w:p w14:paraId="476963C0" w14:textId="206DFCC4"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3" w:history="1">
        <w:r w:rsidR="008328E7" w:rsidRPr="00CE0060">
          <w:rPr>
            <w:rStyle w:val="Hyperlink"/>
            <w:noProof/>
            <w:color w:val="auto"/>
          </w:rPr>
          <w:t xml:space="preserve">Bảng 60. Kết quả </w:t>
        </w:r>
        <w:r w:rsidR="008328E7" w:rsidRPr="00CE0060">
          <w:rPr>
            <w:rStyle w:val="Hyperlink"/>
            <w:noProof/>
            <w:color w:val="auto"/>
            <w:lang w:val="vi-VN"/>
          </w:rPr>
          <w:t>Tổng Nitơ</w:t>
        </w:r>
        <w:r w:rsidR="008328E7" w:rsidRPr="00CE0060">
          <w:rPr>
            <w:rStyle w:val="Hyperlink"/>
            <w:noProof/>
            <w:color w:val="auto"/>
          </w:rPr>
          <w:t xml:space="preserve">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_Toc177717373 \h </w:instrText>
        </w:r>
        <w:r w:rsidR="008328E7" w:rsidRPr="00CE0060">
          <w:rPr>
            <w:noProof/>
            <w:webHidden/>
          </w:rPr>
        </w:r>
        <w:r w:rsidR="008328E7" w:rsidRPr="00CE0060">
          <w:rPr>
            <w:noProof/>
            <w:webHidden/>
          </w:rPr>
          <w:fldChar w:fldCharType="separate"/>
        </w:r>
        <w:r w:rsidR="007A4E1E">
          <w:rPr>
            <w:noProof/>
            <w:webHidden/>
          </w:rPr>
          <w:t>102</w:t>
        </w:r>
        <w:r w:rsidR="008328E7" w:rsidRPr="00CE0060">
          <w:rPr>
            <w:noProof/>
            <w:webHidden/>
          </w:rPr>
          <w:fldChar w:fldCharType="end"/>
        </w:r>
      </w:hyperlink>
    </w:p>
    <w:p w14:paraId="3124947E" w14:textId="0B7A23F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4" w:history="1">
        <w:r w:rsidR="008328E7" w:rsidRPr="00CE0060">
          <w:rPr>
            <w:rStyle w:val="Hyperlink"/>
            <w:noProof/>
            <w:color w:val="auto"/>
          </w:rPr>
          <w:t>Bảng 61.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_Toc177717374 \h </w:instrText>
        </w:r>
        <w:r w:rsidR="008328E7" w:rsidRPr="00CE0060">
          <w:rPr>
            <w:noProof/>
            <w:webHidden/>
          </w:rPr>
        </w:r>
        <w:r w:rsidR="008328E7" w:rsidRPr="00CE0060">
          <w:rPr>
            <w:noProof/>
            <w:webHidden/>
          </w:rPr>
          <w:fldChar w:fldCharType="separate"/>
        </w:r>
        <w:r w:rsidR="007A4E1E">
          <w:rPr>
            <w:noProof/>
            <w:webHidden/>
          </w:rPr>
          <w:t>105</w:t>
        </w:r>
        <w:r w:rsidR="008328E7" w:rsidRPr="00CE0060">
          <w:rPr>
            <w:noProof/>
            <w:webHidden/>
          </w:rPr>
          <w:fldChar w:fldCharType="end"/>
        </w:r>
      </w:hyperlink>
    </w:p>
    <w:p w14:paraId="63617426" w14:textId="4058ACA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5" w:history="1">
        <w:r w:rsidR="008328E7" w:rsidRPr="00CE0060">
          <w:rPr>
            <w:rStyle w:val="Hyperlink"/>
            <w:noProof/>
            <w:color w:val="auto"/>
          </w:rPr>
          <w:t>Bảng 62.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_Toc177717375 \h </w:instrText>
        </w:r>
        <w:r w:rsidR="008328E7" w:rsidRPr="00CE0060">
          <w:rPr>
            <w:noProof/>
            <w:webHidden/>
          </w:rPr>
        </w:r>
        <w:r w:rsidR="008328E7" w:rsidRPr="00CE0060">
          <w:rPr>
            <w:noProof/>
            <w:webHidden/>
          </w:rPr>
          <w:fldChar w:fldCharType="separate"/>
        </w:r>
        <w:r w:rsidR="007A4E1E">
          <w:rPr>
            <w:noProof/>
            <w:webHidden/>
          </w:rPr>
          <w:t>106</w:t>
        </w:r>
        <w:r w:rsidR="008328E7" w:rsidRPr="00CE0060">
          <w:rPr>
            <w:noProof/>
            <w:webHidden/>
          </w:rPr>
          <w:fldChar w:fldCharType="end"/>
        </w:r>
      </w:hyperlink>
    </w:p>
    <w:p w14:paraId="2CB1AF7F" w14:textId="1C1F4FE8"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6" w:history="1">
        <w:r w:rsidR="008328E7" w:rsidRPr="00CE0060">
          <w:rPr>
            <w:rStyle w:val="Hyperlink"/>
            <w:noProof/>
            <w:color w:val="auto"/>
          </w:rPr>
          <w:t>Bảng 63. Kết quả Fe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_Toc177717376 \h </w:instrText>
        </w:r>
        <w:r w:rsidR="008328E7" w:rsidRPr="00CE0060">
          <w:rPr>
            <w:noProof/>
            <w:webHidden/>
          </w:rPr>
        </w:r>
        <w:r w:rsidR="008328E7" w:rsidRPr="00CE0060">
          <w:rPr>
            <w:noProof/>
            <w:webHidden/>
          </w:rPr>
          <w:fldChar w:fldCharType="separate"/>
        </w:r>
        <w:r w:rsidR="007A4E1E">
          <w:rPr>
            <w:noProof/>
            <w:webHidden/>
          </w:rPr>
          <w:t>107</w:t>
        </w:r>
        <w:r w:rsidR="008328E7" w:rsidRPr="00CE0060">
          <w:rPr>
            <w:noProof/>
            <w:webHidden/>
          </w:rPr>
          <w:fldChar w:fldCharType="end"/>
        </w:r>
      </w:hyperlink>
    </w:p>
    <w:p w14:paraId="37A65EDF" w14:textId="257FF78B"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7" w:history="1">
        <w:r w:rsidR="008328E7" w:rsidRPr="00CE0060">
          <w:rPr>
            <w:rStyle w:val="Hyperlink"/>
            <w:noProof/>
            <w:color w:val="auto"/>
          </w:rPr>
          <w:t>Bảng 64. Kết quả nhiệt độ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_Toc177717377 \h </w:instrText>
        </w:r>
        <w:r w:rsidR="008328E7" w:rsidRPr="00CE0060">
          <w:rPr>
            <w:noProof/>
            <w:webHidden/>
          </w:rPr>
        </w:r>
        <w:r w:rsidR="008328E7" w:rsidRPr="00CE0060">
          <w:rPr>
            <w:noProof/>
            <w:webHidden/>
          </w:rPr>
          <w:fldChar w:fldCharType="separate"/>
        </w:r>
        <w:r w:rsidR="007A4E1E">
          <w:rPr>
            <w:noProof/>
            <w:webHidden/>
          </w:rPr>
          <w:t>108</w:t>
        </w:r>
        <w:r w:rsidR="008328E7" w:rsidRPr="00CE0060">
          <w:rPr>
            <w:noProof/>
            <w:webHidden/>
          </w:rPr>
          <w:fldChar w:fldCharType="end"/>
        </w:r>
      </w:hyperlink>
    </w:p>
    <w:p w14:paraId="049272A6" w14:textId="0B3950EF"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8" w:history="1">
        <w:r w:rsidR="008328E7" w:rsidRPr="00CE0060">
          <w:rPr>
            <w:rStyle w:val="Hyperlink"/>
            <w:noProof/>
            <w:color w:val="auto"/>
          </w:rPr>
          <w:t>Bảng 65. Kết quả pH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_Toc177717378 \h </w:instrText>
        </w:r>
        <w:r w:rsidR="008328E7" w:rsidRPr="00CE0060">
          <w:rPr>
            <w:noProof/>
            <w:webHidden/>
          </w:rPr>
        </w:r>
        <w:r w:rsidR="008328E7" w:rsidRPr="00CE0060">
          <w:rPr>
            <w:noProof/>
            <w:webHidden/>
          </w:rPr>
          <w:fldChar w:fldCharType="separate"/>
        </w:r>
        <w:r w:rsidR="007A4E1E">
          <w:rPr>
            <w:noProof/>
            <w:webHidden/>
          </w:rPr>
          <w:t>109</w:t>
        </w:r>
        <w:r w:rsidR="008328E7" w:rsidRPr="00CE0060">
          <w:rPr>
            <w:noProof/>
            <w:webHidden/>
          </w:rPr>
          <w:fldChar w:fldCharType="end"/>
        </w:r>
      </w:hyperlink>
    </w:p>
    <w:p w14:paraId="0144F16C" w14:textId="1761B108"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9" w:history="1">
        <w:r w:rsidR="008328E7" w:rsidRPr="00CE0060">
          <w:rPr>
            <w:rStyle w:val="Hyperlink"/>
            <w:noProof/>
            <w:color w:val="auto"/>
          </w:rPr>
          <w:t>Bảng 66. Kết quả COD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_Toc177717379 \h </w:instrText>
        </w:r>
        <w:r w:rsidR="008328E7" w:rsidRPr="00CE0060">
          <w:rPr>
            <w:noProof/>
            <w:webHidden/>
          </w:rPr>
        </w:r>
        <w:r w:rsidR="008328E7" w:rsidRPr="00CE0060">
          <w:rPr>
            <w:noProof/>
            <w:webHidden/>
          </w:rPr>
          <w:fldChar w:fldCharType="separate"/>
        </w:r>
        <w:r w:rsidR="007A4E1E">
          <w:rPr>
            <w:noProof/>
            <w:webHidden/>
          </w:rPr>
          <w:t>110</w:t>
        </w:r>
        <w:r w:rsidR="008328E7" w:rsidRPr="00CE0060">
          <w:rPr>
            <w:noProof/>
            <w:webHidden/>
          </w:rPr>
          <w:fldChar w:fldCharType="end"/>
        </w:r>
      </w:hyperlink>
    </w:p>
    <w:p w14:paraId="4CEE68AB" w14:textId="2BDE4F84"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0" w:history="1">
        <w:r w:rsidR="008328E7" w:rsidRPr="00CE0060">
          <w:rPr>
            <w:rStyle w:val="Hyperlink"/>
            <w:noProof/>
            <w:color w:val="auto"/>
          </w:rPr>
          <w:t>Bảng 67. Kết quả SS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_Toc177717380 \h </w:instrText>
        </w:r>
        <w:r w:rsidR="008328E7" w:rsidRPr="00CE0060">
          <w:rPr>
            <w:noProof/>
            <w:webHidden/>
          </w:rPr>
        </w:r>
        <w:r w:rsidR="008328E7" w:rsidRPr="00CE0060">
          <w:rPr>
            <w:noProof/>
            <w:webHidden/>
          </w:rPr>
          <w:fldChar w:fldCharType="separate"/>
        </w:r>
        <w:r w:rsidR="007A4E1E">
          <w:rPr>
            <w:noProof/>
            <w:webHidden/>
          </w:rPr>
          <w:t>111</w:t>
        </w:r>
        <w:r w:rsidR="008328E7" w:rsidRPr="00CE0060">
          <w:rPr>
            <w:noProof/>
            <w:webHidden/>
          </w:rPr>
          <w:fldChar w:fldCharType="end"/>
        </w:r>
      </w:hyperlink>
    </w:p>
    <w:p w14:paraId="713236F2" w14:textId="2F92D8F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1" w:history="1">
        <w:r w:rsidR="008328E7" w:rsidRPr="00CE0060">
          <w:rPr>
            <w:rStyle w:val="Hyperlink"/>
            <w:noProof/>
            <w:color w:val="auto"/>
          </w:rPr>
          <w:t>Bảng 68. Kết quả DO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_Toc177717381 \h </w:instrText>
        </w:r>
        <w:r w:rsidR="008328E7" w:rsidRPr="00CE0060">
          <w:rPr>
            <w:noProof/>
            <w:webHidden/>
          </w:rPr>
        </w:r>
        <w:r w:rsidR="008328E7" w:rsidRPr="00CE0060">
          <w:rPr>
            <w:noProof/>
            <w:webHidden/>
          </w:rPr>
          <w:fldChar w:fldCharType="separate"/>
        </w:r>
        <w:r w:rsidR="007A4E1E">
          <w:rPr>
            <w:noProof/>
            <w:webHidden/>
          </w:rPr>
          <w:t>112</w:t>
        </w:r>
        <w:r w:rsidR="008328E7" w:rsidRPr="00CE0060">
          <w:rPr>
            <w:noProof/>
            <w:webHidden/>
          </w:rPr>
          <w:fldChar w:fldCharType="end"/>
        </w:r>
      </w:hyperlink>
    </w:p>
    <w:p w14:paraId="2E72CA84" w14:textId="3F41A9E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2" w:history="1">
        <w:r w:rsidR="008328E7" w:rsidRPr="00CE0060">
          <w:rPr>
            <w:rStyle w:val="Hyperlink"/>
            <w:noProof/>
            <w:color w:val="auto"/>
          </w:rPr>
          <w:t>Bảng 69. Kết quả Coliform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_Toc177717382 \h </w:instrText>
        </w:r>
        <w:r w:rsidR="008328E7" w:rsidRPr="00CE0060">
          <w:rPr>
            <w:noProof/>
            <w:webHidden/>
          </w:rPr>
        </w:r>
        <w:r w:rsidR="008328E7" w:rsidRPr="00CE0060">
          <w:rPr>
            <w:noProof/>
            <w:webHidden/>
          </w:rPr>
          <w:fldChar w:fldCharType="separate"/>
        </w:r>
        <w:r w:rsidR="007A4E1E">
          <w:rPr>
            <w:noProof/>
            <w:webHidden/>
          </w:rPr>
          <w:t>113</w:t>
        </w:r>
        <w:r w:rsidR="008328E7" w:rsidRPr="00CE0060">
          <w:rPr>
            <w:noProof/>
            <w:webHidden/>
          </w:rPr>
          <w:fldChar w:fldCharType="end"/>
        </w:r>
      </w:hyperlink>
    </w:p>
    <w:p w14:paraId="04CFF350" w14:textId="5E61877B"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3" w:history="1">
        <w:r w:rsidR="008328E7" w:rsidRPr="00CE0060">
          <w:rPr>
            <w:rStyle w:val="Hyperlink"/>
            <w:noProof/>
            <w:color w:val="auto"/>
          </w:rPr>
          <w:t xml:space="preserve">Bảng 70. Kết quả </w:t>
        </w:r>
        <w:r w:rsidR="008328E7" w:rsidRPr="00CE0060">
          <w:rPr>
            <w:rStyle w:val="Hyperlink"/>
            <w:noProof/>
            <w:color w:val="auto"/>
            <w:lang w:val="vi-VN"/>
          </w:rPr>
          <w:t>Tổng Phosphor</w:t>
        </w:r>
        <w:r w:rsidR="008328E7" w:rsidRPr="00CE0060">
          <w:rPr>
            <w:rStyle w:val="Hyperlink"/>
            <w:noProof/>
            <w:color w:val="auto"/>
          </w:rPr>
          <w:t xml:space="preserve">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_Toc177717383 \h </w:instrText>
        </w:r>
        <w:r w:rsidR="008328E7" w:rsidRPr="00CE0060">
          <w:rPr>
            <w:noProof/>
            <w:webHidden/>
          </w:rPr>
        </w:r>
        <w:r w:rsidR="008328E7" w:rsidRPr="00CE0060">
          <w:rPr>
            <w:noProof/>
            <w:webHidden/>
          </w:rPr>
          <w:fldChar w:fldCharType="separate"/>
        </w:r>
        <w:r w:rsidR="007A4E1E">
          <w:rPr>
            <w:noProof/>
            <w:webHidden/>
          </w:rPr>
          <w:t>114</w:t>
        </w:r>
        <w:r w:rsidR="008328E7" w:rsidRPr="00CE0060">
          <w:rPr>
            <w:noProof/>
            <w:webHidden/>
          </w:rPr>
          <w:fldChar w:fldCharType="end"/>
        </w:r>
      </w:hyperlink>
    </w:p>
    <w:p w14:paraId="38B5F0DF" w14:textId="092F678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4" w:history="1">
        <w:r w:rsidR="008328E7" w:rsidRPr="00CE0060">
          <w:rPr>
            <w:rStyle w:val="Hyperlink"/>
            <w:noProof/>
            <w:color w:val="auto"/>
          </w:rPr>
          <w:t xml:space="preserve">Bảng 71. Kết quả </w:t>
        </w:r>
        <w:r w:rsidR="008328E7" w:rsidRPr="00CE0060">
          <w:rPr>
            <w:rStyle w:val="Hyperlink"/>
            <w:noProof/>
            <w:color w:val="auto"/>
            <w:lang w:val="vi-VN"/>
          </w:rPr>
          <w:t>Tổng Nitơ</w:t>
        </w:r>
        <w:r w:rsidR="008328E7" w:rsidRPr="00CE0060">
          <w:rPr>
            <w:rStyle w:val="Hyperlink"/>
            <w:noProof/>
            <w:color w:val="auto"/>
          </w:rPr>
          <w:t xml:space="preserve">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_Toc177717384 \h </w:instrText>
        </w:r>
        <w:r w:rsidR="008328E7" w:rsidRPr="00CE0060">
          <w:rPr>
            <w:noProof/>
            <w:webHidden/>
          </w:rPr>
        </w:r>
        <w:r w:rsidR="008328E7" w:rsidRPr="00CE0060">
          <w:rPr>
            <w:noProof/>
            <w:webHidden/>
          </w:rPr>
          <w:fldChar w:fldCharType="separate"/>
        </w:r>
        <w:r w:rsidR="007A4E1E">
          <w:rPr>
            <w:noProof/>
            <w:webHidden/>
          </w:rPr>
          <w:t>115</w:t>
        </w:r>
        <w:r w:rsidR="008328E7" w:rsidRPr="00CE0060">
          <w:rPr>
            <w:noProof/>
            <w:webHidden/>
          </w:rPr>
          <w:fldChar w:fldCharType="end"/>
        </w:r>
      </w:hyperlink>
    </w:p>
    <w:p w14:paraId="36E66651" w14:textId="288C0E5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5" w:history="1">
        <w:r w:rsidR="008328E7" w:rsidRPr="00CE0060">
          <w:rPr>
            <w:rStyle w:val="Hyperlink"/>
            <w:noProof/>
            <w:color w:val="auto"/>
          </w:rPr>
          <w:t>Bảng 72.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_Toc177717385 \h </w:instrText>
        </w:r>
        <w:r w:rsidR="008328E7" w:rsidRPr="00CE0060">
          <w:rPr>
            <w:noProof/>
            <w:webHidden/>
          </w:rPr>
        </w:r>
        <w:r w:rsidR="008328E7" w:rsidRPr="00CE0060">
          <w:rPr>
            <w:noProof/>
            <w:webHidden/>
          </w:rPr>
          <w:fldChar w:fldCharType="separate"/>
        </w:r>
        <w:r w:rsidR="007A4E1E">
          <w:rPr>
            <w:noProof/>
            <w:webHidden/>
          </w:rPr>
          <w:t>118</w:t>
        </w:r>
        <w:r w:rsidR="008328E7" w:rsidRPr="00CE0060">
          <w:rPr>
            <w:noProof/>
            <w:webHidden/>
          </w:rPr>
          <w:fldChar w:fldCharType="end"/>
        </w:r>
      </w:hyperlink>
    </w:p>
    <w:p w14:paraId="3FEFF9F5" w14:textId="4438076A"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6" w:history="1">
        <w:r w:rsidR="008328E7" w:rsidRPr="00CE0060">
          <w:rPr>
            <w:rStyle w:val="Hyperlink"/>
            <w:noProof/>
            <w:color w:val="auto"/>
          </w:rPr>
          <w:t>Bảng 73.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_Toc177717386 \h </w:instrText>
        </w:r>
        <w:r w:rsidR="008328E7" w:rsidRPr="00CE0060">
          <w:rPr>
            <w:noProof/>
            <w:webHidden/>
          </w:rPr>
        </w:r>
        <w:r w:rsidR="008328E7" w:rsidRPr="00CE0060">
          <w:rPr>
            <w:noProof/>
            <w:webHidden/>
          </w:rPr>
          <w:fldChar w:fldCharType="separate"/>
        </w:r>
        <w:r w:rsidR="007A4E1E">
          <w:rPr>
            <w:noProof/>
            <w:webHidden/>
          </w:rPr>
          <w:t>119</w:t>
        </w:r>
        <w:r w:rsidR="008328E7" w:rsidRPr="00CE0060">
          <w:rPr>
            <w:noProof/>
            <w:webHidden/>
          </w:rPr>
          <w:fldChar w:fldCharType="end"/>
        </w:r>
      </w:hyperlink>
    </w:p>
    <w:p w14:paraId="7454FF3F" w14:textId="0D671840"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7" w:history="1">
        <w:r w:rsidR="008328E7" w:rsidRPr="00CE0060">
          <w:rPr>
            <w:rStyle w:val="Hyperlink"/>
            <w:noProof/>
            <w:color w:val="auto"/>
          </w:rPr>
          <w:t>Bảng 74. Kết quả Fe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_Toc177717387 \h </w:instrText>
        </w:r>
        <w:r w:rsidR="008328E7" w:rsidRPr="00CE0060">
          <w:rPr>
            <w:noProof/>
            <w:webHidden/>
          </w:rPr>
        </w:r>
        <w:r w:rsidR="008328E7" w:rsidRPr="00CE0060">
          <w:rPr>
            <w:noProof/>
            <w:webHidden/>
          </w:rPr>
          <w:fldChar w:fldCharType="separate"/>
        </w:r>
        <w:r w:rsidR="007A4E1E">
          <w:rPr>
            <w:noProof/>
            <w:webHidden/>
          </w:rPr>
          <w:t>120</w:t>
        </w:r>
        <w:r w:rsidR="008328E7" w:rsidRPr="00CE0060">
          <w:rPr>
            <w:noProof/>
            <w:webHidden/>
          </w:rPr>
          <w:fldChar w:fldCharType="end"/>
        </w:r>
      </w:hyperlink>
    </w:p>
    <w:p w14:paraId="7BD10C85" w14:textId="41048D5E"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8" w:history="1">
        <w:r w:rsidR="008328E7" w:rsidRPr="00CE0060">
          <w:rPr>
            <w:rStyle w:val="Hyperlink"/>
            <w:noProof/>
            <w:color w:val="auto"/>
          </w:rPr>
          <w:t>Bảng 75. Kết quả nhiệt độ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_Toc177717388 \h </w:instrText>
        </w:r>
        <w:r w:rsidR="008328E7" w:rsidRPr="00CE0060">
          <w:rPr>
            <w:noProof/>
            <w:webHidden/>
          </w:rPr>
        </w:r>
        <w:r w:rsidR="008328E7" w:rsidRPr="00CE0060">
          <w:rPr>
            <w:noProof/>
            <w:webHidden/>
          </w:rPr>
          <w:fldChar w:fldCharType="separate"/>
        </w:r>
        <w:r w:rsidR="007A4E1E">
          <w:rPr>
            <w:noProof/>
            <w:webHidden/>
          </w:rPr>
          <w:t>121</w:t>
        </w:r>
        <w:r w:rsidR="008328E7" w:rsidRPr="00CE0060">
          <w:rPr>
            <w:noProof/>
            <w:webHidden/>
          </w:rPr>
          <w:fldChar w:fldCharType="end"/>
        </w:r>
      </w:hyperlink>
    </w:p>
    <w:p w14:paraId="1DDA353E" w14:textId="626D1BBE"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9" w:history="1">
        <w:r w:rsidR="008328E7" w:rsidRPr="00CE0060">
          <w:rPr>
            <w:rStyle w:val="Hyperlink"/>
            <w:noProof/>
            <w:color w:val="auto"/>
          </w:rPr>
          <w:t>Bảng 76. Kết quả pH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_Toc177717389 \h </w:instrText>
        </w:r>
        <w:r w:rsidR="008328E7" w:rsidRPr="00CE0060">
          <w:rPr>
            <w:noProof/>
            <w:webHidden/>
          </w:rPr>
        </w:r>
        <w:r w:rsidR="008328E7" w:rsidRPr="00CE0060">
          <w:rPr>
            <w:noProof/>
            <w:webHidden/>
          </w:rPr>
          <w:fldChar w:fldCharType="separate"/>
        </w:r>
        <w:r w:rsidR="007A4E1E">
          <w:rPr>
            <w:noProof/>
            <w:webHidden/>
          </w:rPr>
          <w:t>122</w:t>
        </w:r>
        <w:r w:rsidR="008328E7" w:rsidRPr="00CE0060">
          <w:rPr>
            <w:noProof/>
            <w:webHidden/>
          </w:rPr>
          <w:fldChar w:fldCharType="end"/>
        </w:r>
      </w:hyperlink>
    </w:p>
    <w:p w14:paraId="573946CA" w14:textId="21675B74"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0" w:history="1">
        <w:r w:rsidR="008328E7" w:rsidRPr="00CE0060">
          <w:rPr>
            <w:rStyle w:val="Hyperlink"/>
            <w:noProof/>
            <w:color w:val="auto"/>
          </w:rPr>
          <w:t>Bảng 77. Kết quả COD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_Toc177717390 \h </w:instrText>
        </w:r>
        <w:r w:rsidR="008328E7" w:rsidRPr="00CE0060">
          <w:rPr>
            <w:noProof/>
            <w:webHidden/>
          </w:rPr>
        </w:r>
        <w:r w:rsidR="008328E7" w:rsidRPr="00CE0060">
          <w:rPr>
            <w:noProof/>
            <w:webHidden/>
          </w:rPr>
          <w:fldChar w:fldCharType="separate"/>
        </w:r>
        <w:r w:rsidR="007A4E1E">
          <w:rPr>
            <w:noProof/>
            <w:webHidden/>
          </w:rPr>
          <w:t>123</w:t>
        </w:r>
        <w:r w:rsidR="008328E7" w:rsidRPr="00CE0060">
          <w:rPr>
            <w:noProof/>
            <w:webHidden/>
          </w:rPr>
          <w:fldChar w:fldCharType="end"/>
        </w:r>
      </w:hyperlink>
    </w:p>
    <w:p w14:paraId="4B5DA739" w14:textId="1D519121"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1" w:history="1">
        <w:r w:rsidR="008328E7" w:rsidRPr="00CE0060">
          <w:rPr>
            <w:rStyle w:val="Hyperlink"/>
            <w:noProof/>
            <w:color w:val="auto"/>
          </w:rPr>
          <w:t>Bảng 78. Kết quả SS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_Toc177717391 \h </w:instrText>
        </w:r>
        <w:r w:rsidR="008328E7" w:rsidRPr="00CE0060">
          <w:rPr>
            <w:noProof/>
            <w:webHidden/>
          </w:rPr>
        </w:r>
        <w:r w:rsidR="008328E7" w:rsidRPr="00CE0060">
          <w:rPr>
            <w:noProof/>
            <w:webHidden/>
          </w:rPr>
          <w:fldChar w:fldCharType="separate"/>
        </w:r>
        <w:r w:rsidR="007A4E1E">
          <w:rPr>
            <w:noProof/>
            <w:webHidden/>
          </w:rPr>
          <w:t>124</w:t>
        </w:r>
        <w:r w:rsidR="008328E7" w:rsidRPr="00CE0060">
          <w:rPr>
            <w:noProof/>
            <w:webHidden/>
          </w:rPr>
          <w:fldChar w:fldCharType="end"/>
        </w:r>
      </w:hyperlink>
    </w:p>
    <w:p w14:paraId="62E50880" w14:textId="21C7913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2" w:history="1">
        <w:r w:rsidR="008328E7" w:rsidRPr="00CE0060">
          <w:rPr>
            <w:rStyle w:val="Hyperlink"/>
            <w:noProof/>
            <w:color w:val="auto"/>
          </w:rPr>
          <w:t>Bảng 79. Kết quả DO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_Toc177717392 \h </w:instrText>
        </w:r>
        <w:r w:rsidR="008328E7" w:rsidRPr="00CE0060">
          <w:rPr>
            <w:noProof/>
            <w:webHidden/>
          </w:rPr>
        </w:r>
        <w:r w:rsidR="008328E7" w:rsidRPr="00CE0060">
          <w:rPr>
            <w:noProof/>
            <w:webHidden/>
          </w:rPr>
          <w:fldChar w:fldCharType="separate"/>
        </w:r>
        <w:r w:rsidR="007A4E1E">
          <w:rPr>
            <w:noProof/>
            <w:webHidden/>
          </w:rPr>
          <w:t>125</w:t>
        </w:r>
        <w:r w:rsidR="008328E7" w:rsidRPr="00CE0060">
          <w:rPr>
            <w:noProof/>
            <w:webHidden/>
          </w:rPr>
          <w:fldChar w:fldCharType="end"/>
        </w:r>
      </w:hyperlink>
    </w:p>
    <w:p w14:paraId="07840BB1" w14:textId="2CD1C7DD"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3" w:history="1">
        <w:r w:rsidR="008328E7" w:rsidRPr="00CE0060">
          <w:rPr>
            <w:rStyle w:val="Hyperlink"/>
            <w:noProof/>
            <w:color w:val="auto"/>
          </w:rPr>
          <w:t>Bảng 80. Kết quả Coliform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_Toc177717393 \h </w:instrText>
        </w:r>
        <w:r w:rsidR="008328E7" w:rsidRPr="00CE0060">
          <w:rPr>
            <w:noProof/>
            <w:webHidden/>
          </w:rPr>
        </w:r>
        <w:r w:rsidR="008328E7" w:rsidRPr="00CE0060">
          <w:rPr>
            <w:noProof/>
            <w:webHidden/>
          </w:rPr>
          <w:fldChar w:fldCharType="separate"/>
        </w:r>
        <w:r w:rsidR="007A4E1E">
          <w:rPr>
            <w:noProof/>
            <w:webHidden/>
          </w:rPr>
          <w:t>126</w:t>
        </w:r>
        <w:r w:rsidR="008328E7" w:rsidRPr="00CE0060">
          <w:rPr>
            <w:noProof/>
            <w:webHidden/>
          </w:rPr>
          <w:fldChar w:fldCharType="end"/>
        </w:r>
      </w:hyperlink>
    </w:p>
    <w:p w14:paraId="6FC13C12" w14:textId="4A567E09"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4" w:history="1">
        <w:r w:rsidR="008328E7" w:rsidRPr="00CE0060">
          <w:rPr>
            <w:rStyle w:val="Hyperlink"/>
            <w:noProof/>
            <w:color w:val="auto"/>
          </w:rPr>
          <w:t xml:space="preserve">Bảng 81. Kết quả </w:t>
        </w:r>
        <w:r w:rsidR="008328E7" w:rsidRPr="00CE0060">
          <w:rPr>
            <w:rStyle w:val="Hyperlink"/>
            <w:noProof/>
            <w:color w:val="auto"/>
            <w:lang w:val="vi-VN"/>
          </w:rPr>
          <w:t>Tổng Phosphor</w:t>
        </w:r>
        <w:r w:rsidR="008328E7" w:rsidRPr="00CE0060">
          <w:rPr>
            <w:rStyle w:val="Hyperlink"/>
            <w:noProof/>
            <w:color w:val="auto"/>
          </w:rPr>
          <w:t xml:space="preserve">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_Toc177717394 \h </w:instrText>
        </w:r>
        <w:r w:rsidR="008328E7" w:rsidRPr="00CE0060">
          <w:rPr>
            <w:noProof/>
            <w:webHidden/>
          </w:rPr>
        </w:r>
        <w:r w:rsidR="008328E7" w:rsidRPr="00CE0060">
          <w:rPr>
            <w:noProof/>
            <w:webHidden/>
          </w:rPr>
          <w:fldChar w:fldCharType="separate"/>
        </w:r>
        <w:r w:rsidR="007A4E1E">
          <w:rPr>
            <w:noProof/>
            <w:webHidden/>
          </w:rPr>
          <w:t>127</w:t>
        </w:r>
        <w:r w:rsidR="008328E7" w:rsidRPr="00CE0060">
          <w:rPr>
            <w:noProof/>
            <w:webHidden/>
          </w:rPr>
          <w:fldChar w:fldCharType="end"/>
        </w:r>
      </w:hyperlink>
    </w:p>
    <w:p w14:paraId="632A7646" w14:textId="48E8A984"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5" w:history="1">
        <w:r w:rsidR="008328E7" w:rsidRPr="00CE0060">
          <w:rPr>
            <w:rStyle w:val="Hyperlink"/>
            <w:noProof/>
            <w:color w:val="auto"/>
          </w:rPr>
          <w:t xml:space="preserve">Bảng 82. Kết quả </w:t>
        </w:r>
        <w:r w:rsidR="008328E7" w:rsidRPr="00CE0060">
          <w:rPr>
            <w:rStyle w:val="Hyperlink"/>
            <w:noProof/>
            <w:color w:val="auto"/>
            <w:lang w:val="vi-VN"/>
          </w:rPr>
          <w:t>Tổng Nitơ</w:t>
        </w:r>
        <w:r w:rsidR="008328E7" w:rsidRPr="00CE0060">
          <w:rPr>
            <w:rStyle w:val="Hyperlink"/>
            <w:noProof/>
            <w:color w:val="auto"/>
          </w:rPr>
          <w:t xml:space="preserve">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_Toc177717395 \h </w:instrText>
        </w:r>
        <w:r w:rsidR="008328E7" w:rsidRPr="00CE0060">
          <w:rPr>
            <w:noProof/>
            <w:webHidden/>
          </w:rPr>
        </w:r>
        <w:r w:rsidR="008328E7" w:rsidRPr="00CE0060">
          <w:rPr>
            <w:noProof/>
            <w:webHidden/>
          </w:rPr>
          <w:fldChar w:fldCharType="separate"/>
        </w:r>
        <w:r w:rsidR="007A4E1E">
          <w:rPr>
            <w:noProof/>
            <w:webHidden/>
          </w:rPr>
          <w:t>128</w:t>
        </w:r>
        <w:r w:rsidR="008328E7" w:rsidRPr="00CE0060">
          <w:rPr>
            <w:noProof/>
            <w:webHidden/>
          </w:rPr>
          <w:fldChar w:fldCharType="end"/>
        </w:r>
      </w:hyperlink>
    </w:p>
    <w:p w14:paraId="6F083F75" w14:textId="78F293EC"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6" w:history="1">
        <w:r w:rsidR="008328E7" w:rsidRPr="00CE0060">
          <w:rPr>
            <w:rStyle w:val="Hyperlink"/>
            <w:noProof/>
            <w:color w:val="auto"/>
          </w:rPr>
          <w:t>Bảng 83.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_Toc177717396 \h </w:instrText>
        </w:r>
        <w:r w:rsidR="008328E7" w:rsidRPr="00CE0060">
          <w:rPr>
            <w:noProof/>
            <w:webHidden/>
          </w:rPr>
        </w:r>
        <w:r w:rsidR="008328E7" w:rsidRPr="00CE0060">
          <w:rPr>
            <w:noProof/>
            <w:webHidden/>
          </w:rPr>
          <w:fldChar w:fldCharType="separate"/>
        </w:r>
        <w:r w:rsidR="007A4E1E">
          <w:rPr>
            <w:noProof/>
            <w:webHidden/>
          </w:rPr>
          <w:t>131</w:t>
        </w:r>
        <w:r w:rsidR="008328E7" w:rsidRPr="00CE0060">
          <w:rPr>
            <w:noProof/>
            <w:webHidden/>
          </w:rPr>
          <w:fldChar w:fldCharType="end"/>
        </w:r>
      </w:hyperlink>
    </w:p>
    <w:p w14:paraId="2A775827" w14:textId="75E8CD7D" w:rsidR="008328E7" w:rsidRPr="00CE0060" w:rsidRDefault="00F25BE1">
      <w:pPr>
        <w:pStyle w:val="TableofFigures"/>
        <w:tabs>
          <w:tab w:val="right" w:leader="dot" w:pos="8921"/>
        </w:tabs>
        <w:rPr>
          <w:rFonts w:asciiTheme="minorHAnsi" w:eastAsiaTheme="minorEastAsia" w:hAnsiTheme="minorHAnsi" w:cstheme="minorBidi"/>
          <w:noProof/>
          <w:sz w:val="22"/>
          <w:szCs w:val="22"/>
          <w:lang w:val="vi-VN" w:eastAsia="vi-VN"/>
        </w:rPr>
      </w:pPr>
      <w:hyperlink w:anchor="_Toc177717397" w:history="1">
        <w:r w:rsidR="008328E7" w:rsidRPr="00CE0060">
          <w:rPr>
            <w:rStyle w:val="Hyperlink"/>
            <w:noProof/>
            <w:color w:val="auto"/>
          </w:rPr>
          <w:t>Bảng 84.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_Toc177717397 \h </w:instrText>
        </w:r>
        <w:r w:rsidR="008328E7" w:rsidRPr="00CE0060">
          <w:rPr>
            <w:noProof/>
            <w:webHidden/>
          </w:rPr>
        </w:r>
        <w:r w:rsidR="008328E7" w:rsidRPr="00CE0060">
          <w:rPr>
            <w:noProof/>
            <w:webHidden/>
          </w:rPr>
          <w:fldChar w:fldCharType="separate"/>
        </w:r>
        <w:r w:rsidR="007A4E1E">
          <w:rPr>
            <w:noProof/>
            <w:webHidden/>
          </w:rPr>
          <w:t>132</w:t>
        </w:r>
        <w:r w:rsidR="008328E7" w:rsidRPr="00CE0060">
          <w:rPr>
            <w:noProof/>
            <w:webHidden/>
          </w:rPr>
          <w:fldChar w:fldCharType="end"/>
        </w:r>
      </w:hyperlink>
    </w:p>
    <w:p w14:paraId="3F7D9254" w14:textId="25A7619F"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8" w:history="1">
        <w:r w:rsidR="008328E7" w:rsidRPr="00CE0060">
          <w:rPr>
            <w:rStyle w:val="Hyperlink"/>
            <w:noProof/>
            <w:color w:val="auto"/>
          </w:rPr>
          <w:t>Bảng 85. Kết quả Fe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_Toc177717398 \h </w:instrText>
        </w:r>
        <w:r w:rsidR="008328E7" w:rsidRPr="00CE0060">
          <w:rPr>
            <w:noProof/>
            <w:webHidden/>
          </w:rPr>
        </w:r>
        <w:r w:rsidR="008328E7" w:rsidRPr="00CE0060">
          <w:rPr>
            <w:noProof/>
            <w:webHidden/>
          </w:rPr>
          <w:fldChar w:fldCharType="separate"/>
        </w:r>
        <w:r w:rsidR="007A4E1E">
          <w:rPr>
            <w:noProof/>
            <w:webHidden/>
          </w:rPr>
          <w:t>133</w:t>
        </w:r>
        <w:r w:rsidR="008328E7" w:rsidRPr="00CE0060">
          <w:rPr>
            <w:noProof/>
            <w:webHidden/>
          </w:rPr>
          <w:fldChar w:fldCharType="end"/>
        </w:r>
      </w:hyperlink>
    </w:p>
    <w:p w14:paraId="4F638944" w14:textId="4F4ABB39"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9" w:history="1">
        <w:r w:rsidR="008328E7" w:rsidRPr="00CE0060">
          <w:rPr>
            <w:rStyle w:val="Hyperlink"/>
            <w:noProof/>
            <w:color w:val="auto"/>
          </w:rPr>
          <w:t>Bảng 86. Kết quả nhiệt độ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_Toc177717399 \h </w:instrText>
        </w:r>
        <w:r w:rsidR="008328E7" w:rsidRPr="00CE0060">
          <w:rPr>
            <w:noProof/>
            <w:webHidden/>
          </w:rPr>
        </w:r>
        <w:r w:rsidR="008328E7" w:rsidRPr="00CE0060">
          <w:rPr>
            <w:noProof/>
            <w:webHidden/>
          </w:rPr>
          <w:fldChar w:fldCharType="separate"/>
        </w:r>
        <w:r w:rsidR="007A4E1E">
          <w:rPr>
            <w:noProof/>
            <w:webHidden/>
          </w:rPr>
          <w:t>134</w:t>
        </w:r>
        <w:r w:rsidR="008328E7" w:rsidRPr="00CE0060">
          <w:rPr>
            <w:noProof/>
            <w:webHidden/>
          </w:rPr>
          <w:fldChar w:fldCharType="end"/>
        </w:r>
      </w:hyperlink>
    </w:p>
    <w:p w14:paraId="3895CCFF" w14:textId="351BBC0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0" w:history="1">
        <w:r w:rsidR="008328E7" w:rsidRPr="00CE0060">
          <w:rPr>
            <w:rStyle w:val="Hyperlink"/>
            <w:noProof/>
            <w:color w:val="auto"/>
          </w:rPr>
          <w:t>Bảng 87. Kết quả pH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_Toc177717400 \h </w:instrText>
        </w:r>
        <w:r w:rsidR="008328E7" w:rsidRPr="00CE0060">
          <w:rPr>
            <w:noProof/>
            <w:webHidden/>
          </w:rPr>
        </w:r>
        <w:r w:rsidR="008328E7" w:rsidRPr="00CE0060">
          <w:rPr>
            <w:noProof/>
            <w:webHidden/>
          </w:rPr>
          <w:fldChar w:fldCharType="separate"/>
        </w:r>
        <w:r w:rsidR="007A4E1E">
          <w:rPr>
            <w:noProof/>
            <w:webHidden/>
          </w:rPr>
          <w:t>135</w:t>
        </w:r>
        <w:r w:rsidR="008328E7" w:rsidRPr="00CE0060">
          <w:rPr>
            <w:noProof/>
            <w:webHidden/>
          </w:rPr>
          <w:fldChar w:fldCharType="end"/>
        </w:r>
      </w:hyperlink>
    </w:p>
    <w:p w14:paraId="65E61D90" w14:textId="01AFA1FF"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1" w:history="1">
        <w:r w:rsidR="008328E7" w:rsidRPr="00CE0060">
          <w:rPr>
            <w:rStyle w:val="Hyperlink"/>
            <w:noProof/>
            <w:color w:val="auto"/>
          </w:rPr>
          <w:t>Bảng 88. Kết quả COD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_Toc177717401 \h </w:instrText>
        </w:r>
        <w:r w:rsidR="008328E7" w:rsidRPr="00CE0060">
          <w:rPr>
            <w:noProof/>
            <w:webHidden/>
          </w:rPr>
        </w:r>
        <w:r w:rsidR="008328E7" w:rsidRPr="00CE0060">
          <w:rPr>
            <w:noProof/>
            <w:webHidden/>
          </w:rPr>
          <w:fldChar w:fldCharType="separate"/>
        </w:r>
        <w:r w:rsidR="007A4E1E">
          <w:rPr>
            <w:noProof/>
            <w:webHidden/>
          </w:rPr>
          <w:t>136</w:t>
        </w:r>
        <w:r w:rsidR="008328E7" w:rsidRPr="00CE0060">
          <w:rPr>
            <w:noProof/>
            <w:webHidden/>
          </w:rPr>
          <w:fldChar w:fldCharType="end"/>
        </w:r>
      </w:hyperlink>
    </w:p>
    <w:p w14:paraId="48090FBA" w14:textId="1E87BDF4"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2" w:history="1">
        <w:r w:rsidR="008328E7" w:rsidRPr="00CE0060">
          <w:rPr>
            <w:rStyle w:val="Hyperlink"/>
            <w:noProof/>
            <w:color w:val="auto"/>
          </w:rPr>
          <w:t>Bảng 89. Kết quả SS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_Toc177717402 \h </w:instrText>
        </w:r>
        <w:r w:rsidR="008328E7" w:rsidRPr="00CE0060">
          <w:rPr>
            <w:noProof/>
            <w:webHidden/>
          </w:rPr>
        </w:r>
        <w:r w:rsidR="008328E7" w:rsidRPr="00CE0060">
          <w:rPr>
            <w:noProof/>
            <w:webHidden/>
          </w:rPr>
          <w:fldChar w:fldCharType="separate"/>
        </w:r>
        <w:r w:rsidR="007A4E1E">
          <w:rPr>
            <w:noProof/>
            <w:webHidden/>
          </w:rPr>
          <w:t>137</w:t>
        </w:r>
        <w:r w:rsidR="008328E7" w:rsidRPr="00CE0060">
          <w:rPr>
            <w:noProof/>
            <w:webHidden/>
          </w:rPr>
          <w:fldChar w:fldCharType="end"/>
        </w:r>
      </w:hyperlink>
    </w:p>
    <w:p w14:paraId="1EAD3A6C" w14:textId="3EEB961A"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3" w:history="1">
        <w:r w:rsidR="008328E7" w:rsidRPr="00CE0060">
          <w:rPr>
            <w:rStyle w:val="Hyperlink"/>
            <w:noProof/>
            <w:color w:val="auto"/>
          </w:rPr>
          <w:t>Bảng 90. Kết quả DO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_Toc177717403 \h </w:instrText>
        </w:r>
        <w:r w:rsidR="008328E7" w:rsidRPr="00CE0060">
          <w:rPr>
            <w:noProof/>
            <w:webHidden/>
          </w:rPr>
        </w:r>
        <w:r w:rsidR="008328E7" w:rsidRPr="00CE0060">
          <w:rPr>
            <w:noProof/>
            <w:webHidden/>
          </w:rPr>
          <w:fldChar w:fldCharType="separate"/>
        </w:r>
        <w:r w:rsidR="007A4E1E">
          <w:rPr>
            <w:noProof/>
            <w:webHidden/>
          </w:rPr>
          <w:t>138</w:t>
        </w:r>
        <w:r w:rsidR="008328E7" w:rsidRPr="00CE0060">
          <w:rPr>
            <w:noProof/>
            <w:webHidden/>
          </w:rPr>
          <w:fldChar w:fldCharType="end"/>
        </w:r>
      </w:hyperlink>
    </w:p>
    <w:p w14:paraId="76A711A1" w14:textId="0AF704AA"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4" w:history="1">
        <w:r w:rsidR="008328E7" w:rsidRPr="00CE0060">
          <w:rPr>
            <w:rStyle w:val="Hyperlink"/>
            <w:noProof/>
            <w:color w:val="auto"/>
          </w:rPr>
          <w:t>Bảng 91. Kết quả Coliform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_Toc177717404 \h </w:instrText>
        </w:r>
        <w:r w:rsidR="008328E7" w:rsidRPr="00CE0060">
          <w:rPr>
            <w:noProof/>
            <w:webHidden/>
          </w:rPr>
        </w:r>
        <w:r w:rsidR="008328E7" w:rsidRPr="00CE0060">
          <w:rPr>
            <w:noProof/>
            <w:webHidden/>
          </w:rPr>
          <w:fldChar w:fldCharType="separate"/>
        </w:r>
        <w:r w:rsidR="007A4E1E">
          <w:rPr>
            <w:noProof/>
            <w:webHidden/>
          </w:rPr>
          <w:t>139</w:t>
        </w:r>
        <w:r w:rsidR="008328E7" w:rsidRPr="00CE0060">
          <w:rPr>
            <w:noProof/>
            <w:webHidden/>
          </w:rPr>
          <w:fldChar w:fldCharType="end"/>
        </w:r>
      </w:hyperlink>
    </w:p>
    <w:p w14:paraId="025C49E0" w14:textId="3055F92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5" w:history="1">
        <w:r w:rsidR="008328E7" w:rsidRPr="00CE0060">
          <w:rPr>
            <w:rStyle w:val="Hyperlink"/>
            <w:noProof/>
            <w:color w:val="auto"/>
          </w:rPr>
          <w:t xml:space="preserve">Bảng 92. Kết quả </w:t>
        </w:r>
        <w:r w:rsidR="008328E7" w:rsidRPr="00CE0060">
          <w:rPr>
            <w:rStyle w:val="Hyperlink"/>
            <w:noProof/>
            <w:color w:val="auto"/>
            <w:lang w:val="vi-VN"/>
          </w:rPr>
          <w:t>Tổng Phosphor</w:t>
        </w:r>
        <w:r w:rsidR="008328E7" w:rsidRPr="00CE0060">
          <w:rPr>
            <w:rStyle w:val="Hyperlink"/>
            <w:noProof/>
            <w:color w:val="auto"/>
          </w:rPr>
          <w:t xml:space="preserve">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_Toc177717405 \h </w:instrText>
        </w:r>
        <w:r w:rsidR="008328E7" w:rsidRPr="00CE0060">
          <w:rPr>
            <w:noProof/>
            <w:webHidden/>
          </w:rPr>
        </w:r>
        <w:r w:rsidR="008328E7" w:rsidRPr="00CE0060">
          <w:rPr>
            <w:noProof/>
            <w:webHidden/>
          </w:rPr>
          <w:fldChar w:fldCharType="separate"/>
        </w:r>
        <w:r w:rsidR="007A4E1E">
          <w:rPr>
            <w:noProof/>
            <w:webHidden/>
          </w:rPr>
          <w:t>140</w:t>
        </w:r>
        <w:r w:rsidR="008328E7" w:rsidRPr="00CE0060">
          <w:rPr>
            <w:noProof/>
            <w:webHidden/>
          </w:rPr>
          <w:fldChar w:fldCharType="end"/>
        </w:r>
      </w:hyperlink>
    </w:p>
    <w:p w14:paraId="298AB792" w14:textId="0FECFB68"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6" w:history="1">
        <w:r w:rsidR="008328E7" w:rsidRPr="00CE0060">
          <w:rPr>
            <w:rStyle w:val="Hyperlink"/>
            <w:noProof/>
            <w:color w:val="auto"/>
          </w:rPr>
          <w:t xml:space="preserve">Bảng 93. Kết quả </w:t>
        </w:r>
        <w:r w:rsidR="008328E7" w:rsidRPr="00CE0060">
          <w:rPr>
            <w:rStyle w:val="Hyperlink"/>
            <w:noProof/>
            <w:color w:val="auto"/>
            <w:lang w:val="vi-VN"/>
          </w:rPr>
          <w:t>Tổng Nitơ</w:t>
        </w:r>
        <w:r w:rsidR="008328E7" w:rsidRPr="00CE0060">
          <w:rPr>
            <w:rStyle w:val="Hyperlink"/>
            <w:noProof/>
            <w:color w:val="auto"/>
          </w:rPr>
          <w:t xml:space="preserve">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_Toc177717406 \h </w:instrText>
        </w:r>
        <w:r w:rsidR="008328E7" w:rsidRPr="00CE0060">
          <w:rPr>
            <w:noProof/>
            <w:webHidden/>
          </w:rPr>
        </w:r>
        <w:r w:rsidR="008328E7" w:rsidRPr="00CE0060">
          <w:rPr>
            <w:noProof/>
            <w:webHidden/>
          </w:rPr>
          <w:fldChar w:fldCharType="separate"/>
        </w:r>
        <w:r w:rsidR="007A4E1E">
          <w:rPr>
            <w:noProof/>
            <w:webHidden/>
          </w:rPr>
          <w:t>141</w:t>
        </w:r>
        <w:r w:rsidR="008328E7" w:rsidRPr="00CE0060">
          <w:rPr>
            <w:noProof/>
            <w:webHidden/>
          </w:rPr>
          <w:fldChar w:fldCharType="end"/>
        </w:r>
      </w:hyperlink>
    </w:p>
    <w:p w14:paraId="49B1216D" w14:textId="12E9F05F"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7" w:history="1">
        <w:r w:rsidR="008328E7" w:rsidRPr="00CE0060">
          <w:rPr>
            <w:rStyle w:val="Hyperlink"/>
            <w:noProof/>
            <w:color w:val="auto"/>
          </w:rPr>
          <w:t>Bảng 94.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_Toc177717407 \h </w:instrText>
        </w:r>
        <w:r w:rsidR="008328E7" w:rsidRPr="00CE0060">
          <w:rPr>
            <w:noProof/>
            <w:webHidden/>
          </w:rPr>
        </w:r>
        <w:r w:rsidR="008328E7" w:rsidRPr="00CE0060">
          <w:rPr>
            <w:noProof/>
            <w:webHidden/>
          </w:rPr>
          <w:fldChar w:fldCharType="separate"/>
        </w:r>
        <w:r w:rsidR="007A4E1E">
          <w:rPr>
            <w:noProof/>
            <w:webHidden/>
          </w:rPr>
          <w:t>144</w:t>
        </w:r>
        <w:r w:rsidR="008328E7" w:rsidRPr="00CE0060">
          <w:rPr>
            <w:noProof/>
            <w:webHidden/>
          </w:rPr>
          <w:fldChar w:fldCharType="end"/>
        </w:r>
      </w:hyperlink>
    </w:p>
    <w:p w14:paraId="2B5C24B8" w14:textId="237B8AD4"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8" w:history="1">
        <w:r w:rsidR="008328E7" w:rsidRPr="00CE0060">
          <w:rPr>
            <w:rStyle w:val="Hyperlink"/>
            <w:noProof/>
            <w:color w:val="auto"/>
          </w:rPr>
          <w:t>Bảng 95.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_Toc177717408 \h </w:instrText>
        </w:r>
        <w:r w:rsidR="008328E7" w:rsidRPr="00CE0060">
          <w:rPr>
            <w:noProof/>
            <w:webHidden/>
          </w:rPr>
        </w:r>
        <w:r w:rsidR="008328E7" w:rsidRPr="00CE0060">
          <w:rPr>
            <w:noProof/>
            <w:webHidden/>
          </w:rPr>
          <w:fldChar w:fldCharType="separate"/>
        </w:r>
        <w:r w:rsidR="007A4E1E">
          <w:rPr>
            <w:noProof/>
            <w:webHidden/>
          </w:rPr>
          <w:t>145</w:t>
        </w:r>
        <w:r w:rsidR="008328E7" w:rsidRPr="00CE0060">
          <w:rPr>
            <w:noProof/>
            <w:webHidden/>
          </w:rPr>
          <w:fldChar w:fldCharType="end"/>
        </w:r>
      </w:hyperlink>
    </w:p>
    <w:p w14:paraId="08F983AF" w14:textId="1C6BC754"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9" w:history="1">
        <w:r w:rsidR="008328E7" w:rsidRPr="00CE0060">
          <w:rPr>
            <w:rStyle w:val="Hyperlink"/>
            <w:noProof/>
            <w:color w:val="auto"/>
          </w:rPr>
          <w:t>Bảng 96. Kết quả Fe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_Toc177717409 \h </w:instrText>
        </w:r>
        <w:r w:rsidR="008328E7" w:rsidRPr="00CE0060">
          <w:rPr>
            <w:noProof/>
            <w:webHidden/>
          </w:rPr>
        </w:r>
        <w:r w:rsidR="008328E7" w:rsidRPr="00CE0060">
          <w:rPr>
            <w:noProof/>
            <w:webHidden/>
          </w:rPr>
          <w:fldChar w:fldCharType="separate"/>
        </w:r>
        <w:r w:rsidR="007A4E1E">
          <w:rPr>
            <w:noProof/>
            <w:webHidden/>
          </w:rPr>
          <w:t>146</w:t>
        </w:r>
        <w:r w:rsidR="008328E7" w:rsidRPr="00CE0060">
          <w:rPr>
            <w:noProof/>
            <w:webHidden/>
          </w:rPr>
          <w:fldChar w:fldCharType="end"/>
        </w:r>
      </w:hyperlink>
    </w:p>
    <w:p w14:paraId="673D8612" w14:textId="665AAED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0" w:history="1">
        <w:r w:rsidR="008328E7" w:rsidRPr="00CE0060">
          <w:rPr>
            <w:rStyle w:val="Hyperlink"/>
            <w:noProof/>
            <w:color w:val="auto"/>
          </w:rPr>
          <w:t>Bảng 97. Kết quả nhiệt độ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_Toc177717410 \h </w:instrText>
        </w:r>
        <w:r w:rsidR="008328E7" w:rsidRPr="00CE0060">
          <w:rPr>
            <w:noProof/>
            <w:webHidden/>
          </w:rPr>
        </w:r>
        <w:r w:rsidR="008328E7" w:rsidRPr="00CE0060">
          <w:rPr>
            <w:noProof/>
            <w:webHidden/>
          </w:rPr>
          <w:fldChar w:fldCharType="separate"/>
        </w:r>
        <w:r w:rsidR="007A4E1E">
          <w:rPr>
            <w:noProof/>
            <w:webHidden/>
          </w:rPr>
          <w:t>147</w:t>
        </w:r>
        <w:r w:rsidR="008328E7" w:rsidRPr="00CE0060">
          <w:rPr>
            <w:noProof/>
            <w:webHidden/>
          </w:rPr>
          <w:fldChar w:fldCharType="end"/>
        </w:r>
      </w:hyperlink>
    </w:p>
    <w:p w14:paraId="3E4D54E7" w14:textId="6110F17F"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1" w:history="1">
        <w:r w:rsidR="008328E7" w:rsidRPr="00CE0060">
          <w:rPr>
            <w:rStyle w:val="Hyperlink"/>
            <w:noProof/>
            <w:color w:val="auto"/>
          </w:rPr>
          <w:t>Bảng 98. Kết quả pH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_Toc177717411 \h </w:instrText>
        </w:r>
        <w:r w:rsidR="008328E7" w:rsidRPr="00CE0060">
          <w:rPr>
            <w:noProof/>
            <w:webHidden/>
          </w:rPr>
        </w:r>
        <w:r w:rsidR="008328E7" w:rsidRPr="00CE0060">
          <w:rPr>
            <w:noProof/>
            <w:webHidden/>
          </w:rPr>
          <w:fldChar w:fldCharType="separate"/>
        </w:r>
        <w:r w:rsidR="007A4E1E">
          <w:rPr>
            <w:noProof/>
            <w:webHidden/>
          </w:rPr>
          <w:t>148</w:t>
        </w:r>
        <w:r w:rsidR="008328E7" w:rsidRPr="00CE0060">
          <w:rPr>
            <w:noProof/>
            <w:webHidden/>
          </w:rPr>
          <w:fldChar w:fldCharType="end"/>
        </w:r>
      </w:hyperlink>
    </w:p>
    <w:p w14:paraId="37BEFF21" w14:textId="670E902E"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2" w:history="1">
        <w:r w:rsidR="008328E7" w:rsidRPr="00CE0060">
          <w:rPr>
            <w:rStyle w:val="Hyperlink"/>
            <w:noProof/>
            <w:color w:val="auto"/>
          </w:rPr>
          <w:t>Bảng 99. Kết quả COD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_Toc177717412 \h </w:instrText>
        </w:r>
        <w:r w:rsidR="008328E7" w:rsidRPr="00CE0060">
          <w:rPr>
            <w:noProof/>
            <w:webHidden/>
          </w:rPr>
        </w:r>
        <w:r w:rsidR="008328E7" w:rsidRPr="00CE0060">
          <w:rPr>
            <w:noProof/>
            <w:webHidden/>
          </w:rPr>
          <w:fldChar w:fldCharType="separate"/>
        </w:r>
        <w:r w:rsidR="007A4E1E">
          <w:rPr>
            <w:noProof/>
            <w:webHidden/>
          </w:rPr>
          <w:t>149</w:t>
        </w:r>
        <w:r w:rsidR="008328E7" w:rsidRPr="00CE0060">
          <w:rPr>
            <w:noProof/>
            <w:webHidden/>
          </w:rPr>
          <w:fldChar w:fldCharType="end"/>
        </w:r>
      </w:hyperlink>
    </w:p>
    <w:p w14:paraId="354E6D54" w14:textId="1C2C608A"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3" w:history="1">
        <w:r w:rsidR="008328E7" w:rsidRPr="00CE0060">
          <w:rPr>
            <w:rStyle w:val="Hyperlink"/>
            <w:noProof/>
            <w:color w:val="auto"/>
          </w:rPr>
          <w:t>Bảng 100. Kết quả SS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_Toc177717413 \h </w:instrText>
        </w:r>
        <w:r w:rsidR="008328E7" w:rsidRPr="00CE0060">
          <w:rPr>
            <w:noProof/>
            <w:webHidden/>
          </w:rPr>
        </w:r>
        <w:r w:rsidR="008328E7" w:rsidRPr="00CE0060">
          <w:rPr>
            <w:noProof/>
            <w:webHidden/>
          </w:rPr>
          <w:fldChar w:fldCharType="separate"/>
        </w:r>
        <w:r w:rsidR="007A4E1E">
          <w:rPr>
            <w:noProof/>
            <w:webHidden/>
          </w:rPr>
          <w:t>150</w:t>
        </w:r>
        <w:r w:rsidR="008328E7" w:rsidRPr="00CE0060">
          <w:rPr>
            <w:noProof/>
            <w:webHidden/>
          </w:rPr>
          <w:fldChar w:fldCharType="end"/>
        </w:r>
      </w:hyperlink>
    </w:p>
    <w:p w14:paraId="1CC50F47" w14:textId="48297902"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4" w:history="1">
        <w:r w:rsidR="008328E7" w:rsidRPr="00CE0060">
          <w:rPr>
            <w:rStyle w:val="Hyperlink"/>
            <w:noProof/>
            <w:color w:val="auto"/>
          </w:rPr>
          <w:t>Bảng 101. Kết quả DO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_Toc177717414 \h </w:instrText>
        </w:r>
        <w:r w:rsidR="008328E7" w:rsidRPr="00CE0060">
          <w:rPr>
            <w:noProof/>
            <w:webHidden/>
          </w:rPr>
        </w:r>
        <w:r w:rsidR="008328E7" w:rsidRPr="00CE0060">
          <w:rPr>
            <w:noProof/>
            <w:webHidden/>
          </w:rPr>
          <w:fldChar w:fldCharType="separate"/>
        </w:r>
        <w:r w:rsidR="007A4E1E">
          <w:rPr>
            <w:noProof/>
            <w:webHidden/>
          </w:rPr>
          <w:t>151</w:t>
        </w:r>
        <w:r w:rsidR="008328E7" w:rsidRPr="00CE0060">
          <w:rPr>
            <w:noProof/>
            <w:webHidden/>
          </w:rPr>
          <w:fldChar w:fldCharType="end"/>
        </w:r>
      </w:hyperlink>
    </w:p>
    <w:p w14:paraId="4EE7CF83" w14:textId="22F6A9E1"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5" w:history="1">
        <w:r w:rsidR="008328E7" w:rsidRPr="00CE0060">
          <w:rPr>
            <w:rStyle w:val="Hyperlink"/>
            <w:noProof/>
            <w:color w:val="auto"/>
          </w:rPr>
          <w:t>Bảng 102. Kết quả Coliform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_Toc177717415 \h </w:instrText>
        </w:r>
        <w:r w:rsidR="008328E7" w:rsidRPr="00CE0060">
          <w:rPr>
            <w:noProof/>
            <w:webHidden/>
          </w:rPr>
        </w:r>
        <w:r w:rsidR="008328E7" w:rsidRPr="00CE0060">
          <w:rPr>
            <w:noProof/>
            <w:webHidden/>
          </w:rPr>
          <w:fldChar w:fldCharType="separate"/>
        </w:r>
        <w:r w:rsidR="007A4E1E">
          <w:rPr>
            <w:noProof/>
            <w:webHidden/>
          </w:rPr>
          <w:t>152</w:t>
        </w:r>
        <w:r w:rsidR="008328E7" w:rsidRPr="00CE0060">
          <w:rPr>
            <w:noProof/>
            <w:webHidden/>
          </w:rPr>
          <w:fldChar w:fldCharType="end"/>
        </w:r>
      </w:hyperlink>
    </w:p>
    <w:p w14:paraId="2E10C1B0" w14:textId="75572EB9"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6" w:history="1">
        <w:r w:rsidR="008328E7" w:rsidRPr="00CE0060">
          <w:rPr>
            <w:rStyle w:val="Hyperlink"/>
            <w:noProof/>
            <w:color w:val="auto"/>
          </w:rPr>
          <w:t xml:space="preserve">Bảng 103. Kết quả </w:t>
        </w:r>
        <w:r w:rsidR="008328E7" w:rsidRPr="00CE0060">
          <w:rPr>
            <w:rStyle w:val="Hyperlink"/>
            <w:noProof/>
            <w:color w:val="auto"/>
            <w:lang w:val="vi-VN"/>
          </w:rPr>
          <w:t>Tổng Phosphor</w:t>
        </w:r>
        <w:r w:rsidR="008328E7" w:rsidRPr="00CE0060">
          <w:rPr>
            <w:rStyle w:val="Hyperlink"/>
            <w:noProof/>
            <w:color w:val="auto"/>
          </w:rPr>
          <w:t xml:space="preserve">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_Toc177717416 \h </w:instrText>
        </w:r>
        <w:r w:rsidR="008328E7" w:rsidRPr="00CE0060">
          <w:rPr>
            <w:noProof/>
            <w:webHidden/>
          </w:rPr>
        </w:r>
        <w:r w:rsidR="008328E7" w:rsidRPr="00CE0060">
          <w:rPr>
            <w:noProof/>
            <w:webHidden/>
          </w:rPr>
          <w:fldChar w:fldCharType="separate"/>
        </w:r>
        <w:r w:rsidR="007A4E1E">
          <w:rPr>
            <w:noProof/>
            <w:webHidden/>
          </w:rPr>
          <w:t>153</w:t>
        </w:r>
        <w:r w:rsidR="008328E7" w:rsidRPr="00CE0060">
          <w:rPr>
            <w:noProof/>
            <w:webHidden/>
          </w:rPr>
          <w:fldChar w:fldCharType="end"/>
        </w:r>
      </w:hyperlink>
    </w:p>
    <w:p w14:paraId="53E34265" w14:textId="5B35EF29"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7" w:history="1">
        <w:r w:rsidR="008328E7" w:rsidRPr="00CE0060">
          <w:rPr>
            <w:rStyle w:val="Hyperlink"/>
            <w:noProof/>
            <w:color w:val="auto"/>
          </w:rPr>
          <w:t xml:space="preserve">Bảng 104. Kết quả </w:t>
        </w:r>
        <w:r w:rsidR="008328E7" w:rsidRPr="00CE0060">
          <w:rPr>
            <w:rStyle w:val="Hyperlink"/>
            <w:noProof/>
            <w:color w:val="auto"/>
            <w:lang w:val="vi-VN"/>
          </w:rPr>
          <w:t>Tổng Nitơ</w:t>
        </w:r>
        <w:r w:rsidR="008328E7" w:rsidRPr="00CE0060">
          <w:rPr>
            <w:rStyle w:val="Hyperlink"/>
            <w:noProof/>
            <w:color w:val="auto"/>
          </w:rPr>
          <w:t xml:space="preserve">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_Toc177717417 \h </w:instrText>
        </w:r>
        <w:r w:rsidR="008328E7" w:rsidRPr="00CE0060">
          <w:rPr>
            <w:noProof/>
            <w:webHidden/>
          </w:rPr>
        </w:r>
        <w:r w:rsidR="008328E7" w:rsidRPr="00CE0060">
          <w:rPr>
            <w:noProof/>
            <w:webHidden/>
          </w:rPr>
          <w:fldChar w:fldCharType="separate"/>
        </w:r>
        <w:r w:rsidR="007A4E1E">
          <w:rPr>
            <w:noProof/>
            <w:webHidden/>
          </w:rPr>
          <w:t>154</w:t>
        </w:r>
        <w:r w:rsidR="008328E7" w:rsidRPr="00CE0060">
          <w:rPr>
            <w:noProof/>
            <w:webHidden/>
          </w:rPr>
          <w:fldChar w:fldCharType="end"/>
        </w:r>
      </w:hyperlink>
    </w:p>
    <w:p w14:paraId="50770524" w14:textId="5B342D04"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8" w:history="1">
        <w:r w:rsidR="008328E7" w:rsidRPr="00CE0060">
          <w:rPr>
            <w:rStyle w:val="Hyperlink"/>
            <w:noProof/>
            <w:color w:val="auto"/>
          </w:rPr>
          <w:t>Bảng 105.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_Toc177717418 \h </w:instrText>
        </w:r>
        <w:r w:rsidR="008328E7" w:rsidRPr="00CE0060">
          <w:rPr>
            <w:noProof/>
            <w:webHidden/>
          </w:rPr>
        </w:r>
        <w:r w:rsidR="008328E7" w:rsidRPr="00CE0060">
          <w:rPr>
            <w:noProof/>
            <w:webHidden/>
          </w:rPr>
          <w:fldChar w:fldCharType="separate"/>
        </w:r>
        <w:r w:rsidR="007A4E1E">
          <w:rPr>
            <w:noProof/>
            <w:webHidden/>
          </w:rPr>
          <w:t>157</w:t>
        </w:r>
        <w:r w:rsidR="008328E7" w:rsidRPr="00CE0060">
          <w:rPr>
            <w:noProof/>
            <w:webHidden/>
          </w:rPr>
          <w:fldChar w:fldCharType="end"/>
        </w:r>
      </w:hyperlink>
    </w:p>
    <w:p w14:paraId="010D17DD" w14:textId="63C9FB75"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9" w:history="1">
        <w:r w:rsidR="008328E7" w:rsidRPr="00CE0060">
          <w:rPr>
            <w:rStyle w:val="Hyperlink"/>
            <w:noProof/>
            <w:color w:val="auto"/>
          </w:rPr>
          <w:t>Bảng 106.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_Toc177717419 \h </w:instrText>
        </w:r>
        <w:r w:rsidR="008328E7" w:rsidRPr="00CE0060">
          <w:rPr>
            <w:noProof/>
            <w:webHidden/>
          </w:rPr>
        </w:r>
        <w:r w:rsidR="008328E7" w:rsidRPr="00CE0060">
          <w:rPr>
            <w:noProof/>
            <w:webHidden/>
          </w:rPr>
          <w:fldChar w:fldCharType="separate"/>
        </w:r>
        <w:r w:rsidR="007A4E1E">
          <w:rPr>
            <w:noProof/>
            <w:webHidden/>
          </w:rPr>
          <w:t>158</w:t>
        </w:r>
        <w:r w:rsidR="008328E7" w:rsidRPr="00CE0060">
          <w:rPr>
            <w:noProof/>
            <w:webHidden/>
          </w:rPr>
          <w:fldChar w:fldCharType="end"/>
        </w:r>
      </w:hyperlink>
    </w:p>
    <w:p w14:paraId="6E592E55" w14:textId="402FF0D0"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0" w:history="1">
        <w:r w:rsidR="008328E7" w:rsidRPr="00CE0060">
          <w:rPr>
            <w:rStyle w:val="Hyperlink"/>
            <w:noProof/>
            <w:color w:val="auto"/>
          </w:rPr>
          <w:t>Bảng 107. Kết quả Fe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_Toc177717420 \h </w:instrText>
        </w:r>
        <w:r w:rsidR="008328E7" w:rsidRPr="00CE0060">
          <w:rPr>
            <w:noProof/>
            <w:webHidden/>
          </w:rPr>
        </w:r>
        <w:r w:rsidR="008328E7" w:rsidRPr="00CE0060">
          <w:rPr>
            <w:noProof/>
            <w:webHidden/>
          </w:rPr>
          <w:fldChar w:fldCharType="separate"/>
        </w:r>
        <w:r w:rsidR="007A4E1E">
          <w:rPr>
            <w:noProof/>
            <w:webHidden/>
          </w:rPr>
          <w:t>159</w:t>
        </w:r>
        <w:r w:rsidR="008328E7" w:rsidRPr="00CE0060">
          <w:rPr>
            <w:noProof/>
            <w:webHidden/>
          </w:rPr>
          <w:fldChar w:fldCharType="end"/>
        </w:r>
      </w:hyperlink>
    </w:p>
    <w:p w14:paraId="6E5363CB" w14:textId="20B9CDD9"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1" w:history="1">
        <w:r w:rsidR="008328E7" w:rsidRPr="00CE0060">
          <w:rPr>
            <w:rStyle w:val="Hyperlink"/>
            <w:noProof/>
            <w:color w:val="auto"/>
          </w:rPr>
          <w:t>Bảng 108. Kết quả nhiệt độ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_Toc177717421 \h </w:instrText>
        </w:r>
        <w:r w:rsidR="008328E7" w:rsidRPr="00CE0060">
          <w:rPr>
            <w:noProof/>
            <w:webHidden/>
          </w:rPr>
        </w:r>
        <w:r w:rsidR="008328E7" w:rsidRPr="00CE0060">
          <w:rPr>
            <w:noProof/>
            <w:webHidden/>
          </w:rPr>
          <w:fldChar w:fldCharType="separate"/>
        </w:r>
        <w:r w:rsidR="007A4E1E">
          <w:rPr>
            <w:noProof/>
            <w:webHidden/>
          </w:rPr>
          <w:t>160</w:t>
        </w:r>
        <w:r w:rsidR="008328E7" w:rsidRPr="00CE0060">
          <w:rPr>
            <w:noProof/>
            <w:webHidden/>
          </w:rPr>
          <w:fldChar w:fldCharType="end"/>
        </w:r>
      </w:hyperlink>
    </w:p>
    <w:p w14:paraId="1028644D" w14:textId="0C789A56"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2" w:history="1">
        <w:r w:rsidR="008328E7" w:rsidRPr="00CE0060">
          <w:rPr>
            <w:rStyle w:val="Hyperlink"/>
            <w:noProof/>
            <w:color w:val="auto"/>
          </w:rPr>
          <w:t>Bảng 109. Kết quả pH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_Toc177717422 \h </w:instrText>
        </w:r>
        <w:r w:rsidR="008328E7" w:rsidRPr="00CE0060">
          <w:rPr>
            <w:noProof/>
            <w:webHidden/>
          </w:rPr>
        </w:r>
        <w:r w:rsidR="008328E7" w:rsidRPr="00CE0060">
          <w:rPr>
            <w:noProof/>
            <w:webHidden/>
          </w:rPr>
          <w:fldChar w:fldCharType="separate"/>
        </w:r>
        <w:r w:rsidR="007A4E1E">
          <w:rPr>
            <w:noProof/>
            <w:webHidden/>
          </w:rPr>
          <w:t>161</w:t>
        </w:r>
        <w:r w:rsidR="008328E7" w:rsidRPr="00CE0060">
          <w:rPr>
            <w:noProof/>
            <w:webHidden/>
          </w:rPr>
          <w:fldChar w:fldCharType="end"/>
        </w:r>
      </w:hyperlink>
    </w:p>
    <w:p w14:paraId="789C93B1" w14:textId="730BA16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3" w:history="1">
        <w:r w:rsidR="008328E7" w:rsidRPr="00CE0060">
          <w:rPr>
            <w:rStyle w:val="Hyperlink"/>
            <w:noProof/>
            <w:color w:val="auto"/>
          </w:rPr>
          <w:t>Bảng 110. Kết quả COD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_Toc177717423 \h </w:instrText>
        </w:r>
        <w:r w:rsidR="008328E7" w:rsidRPr="00CE0060">
          <w:rPr>
            <w:noProof/>
            <w:webHidden/>
          </w:rPr>
        </w:r>
        <w:r w:rsidR="008328E7" w:rsidRPr="00CE0060">
          <w:rPr>
            <w:noProof/>
            <w:webHidden/>
          </w:rPr>
          <w:fldChar w:fldCharType="separate"/>
        </w:r>
        <w:r w:rsidR="007A4E1E">
          <w:rPr>
            <w:noProof/>
            <w:webHidden/>
          </w:rPr>
          <w:t>162</w:t>
        </w:r>
        <w:r w:rsidR="008328E7" w:rsidRPr="00CE0060">
          <w:rPr>
            <w:noProof/>
            <w:webHidden/>
          </w:rPr>
          <w:fldChar w:fldCharType="end"/>
        </w:r>
      </w:hyperlink>
    </w:p>
    <w:p w14:paraId="29DAF692" w14:textId="3B5D59BE"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4" w:history="1">
        <w:r w:rsidR="008328E7" w:rsidRPr="00CE0060">
          <w:rPr>
            <w:rStyle w:val="Hyperlink"/>
            <w:noProof/>
            <w:color w:val="auto"/>
          </w:rPr>
          <w:t>Bảng 111. Kết quả SS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_Toc177717424 \h </w:instrText>
        </w:r>
        <w:r w:rsidR="008328E7" w:rsidRPr="00CE0060">
          <w:rPr>
            <w:noProof/>
            <w:webHidden/>
          </w:rPr>
        </w:r>
        <w:r w:rsidR="008328E7" w:rsidRPr="00CE0060">
          <w:rPr>
            <w:noProof/>
            <w:webHidden/>
          </w:rPr>
          <w:fldChar w:fldCharType="separate"/>
        </w:r>
        <w:r w:rsidR="007A4E1E">
          <w:rPr>
            <w:noProof/>
            <w:webHidden/>
          </w:rPr>
          <w:t>163</w:t>
        </w:r>
        <w:r w:rsidR="008328E7" w:rsidRPr="00CE0060">
          <w:rPr>
            <w:noProof/>
            <w:webHidden/>
          </w:rPr>
          <w:fldChar w:fldCharType="end"/>
        </w:r>
      </w:hyperlink>
    </w:p>
    <w:p w14:paraId="50320FE3" w14:textId="4AB06B24"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5" w:history="1">
        <w:r w:rsidR="008328E7" w:rsidRPr="00CE0060">
          <w:rPr>
            <w:rStyle w:val="Hyperlink"/>
            <w:noProof/>
            <w:color w:val="auto"/>
          </w:rPr>
          <w:t>Bảng 112. Kết quả DO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_Toc177717425 \h </w:instrText>
        </w:r>
        <w:r w:rsidR="008328E7" w:rsidRPr="00CE0060">
          <w:rPr>
            <w:noProof/>
            <w:webHidden/>
          </w:rPr>
        </w:r>
        <w:r w:rsidR="008328E7" w:rsidRPr="00CE0060">
          <w:rPr>
            <w:noProof/>
            <w:webHidden/>
          </w:rPr>
          <w:fldChar w:fldCharType="separate"/>
        </w:r>
        <w:r w:rsidR="007A4E1E">
          <w:rPr>
            <w:noProof/>
            <w:webHidden/>
          </w:rPr>
          <w:t>164</w:t>
        </w:r>
        <w:r w:rsidR="008328E7" w:rsidRPr="00CE0060">
          <w:rPr>
            <w:noProof/>
            <w:webHidden/>
          </w:rPr>
          <w:fldChar w:fldCharType="end"/>
        </w:r>
      </w:hyperlink>
    </w:p>
    <w:p w14:paraId="2B9850EE" w14:textId="0C26C02A"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6" w:history="1">
        <w:r w:rsidR="008328E7" w:rsidRPr="00CE0060">
          <w:rPr>
            <w:rStyle w:val="Hyperlink"/>
            <w:noProof/>
            <w:color w:val="auto"/>
          </w:rPr>
          <w:t>Bảng 113. Kết quả Coliform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_Toc177717426 \h </w:instrText>
        </w:r>
        <w:r w:rsidR="008328E7" w:rsidRPr="00CE0060">
          <w:rPr>
            <w:noProof/>
            <w:webHidden/>
          </w:rPr>
        </w:r>
        <w:r w:rsidR="008328E7" w:rsidRPr="00CE0060">
          <w:rPr>
            <w:noProof/>
            <w:webHidden/>
          </w:rPr>
          <w:fldChar w:fldCharType="separate"/>
        </w:r>
        <w:r w:rsidR="007A4E1E">
          <w:rPr>
            <w:noProof/>
            <w:webHidden/>
          </w:rPr>
          <w:t>165</w:t>
        </w:r>
        <w:r w:rsidR="008328E7" w:rsidRPr="00CE0060">
          <w:rPr>
            <w:noProof/>
            <w:webHidden/>
          </w:rPr>
          <w:fldChar w:fldCharType="end"/>
        </w:r>
      </w:hyperlink>
    </w:p>
    <w:p w14:paraId="0D658FA8" w14:textId="55784ECA"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7" w:history="1">
        <w:r w:rsidR="008328E7" w:rsidRPr="00CE0060">
          <w:rPr>
            <w:rStyle w:val="Hyperlink"/>
            <w:noProof/>
            <w:color w:val="auto"/>
          </w:rPr>
          <w:t xml:space="preserve">Bảng 114. Kết quả </w:t>
        </w:r>
        <w:r w:rsidR="008328E7" w:rsidRPr="00CE0060">
          <w:rPr>
            <w:rStyle w:val="Hyperlink"/>
            <w:noProof/>
            <w:color w:val="auto"/>
            <w:lang w:val="vi-VN"/>
          </w:rPr>
          <w:t>Tổng Phosphor</w:t>
        </w:r>
        <w:r w:rsidR="008328E7" w:rsidRPr="00CE0060">
          <w:rPr>
            <w:rStyle w:val="Hyperlink"/>
            <w:noProof/>
            <w:color w:val="auto"/>
          </w:rPr>
          <w:t xml:space="preserve">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_Toc177717427 \h </w:instrText>
        </w:r>
        <w:r w:rsidR="008328E7" w:rsidRPr="00CE0060">
          <w:rPr>
            <w:noProof/>
            <w:webHidden/>
          </w:rPr>
        </w:r>
        <w:r w:rsidR="008328E7" w:rsidRPr="00CE0060">
          <w:rPr>
            <w:noProof/>
            <w:webHidden/>
          </w:rPr>
          <w:fldChar w:fldCharType="separate"/>
        </w:r>
        <w:r w:rsidR="007A4E1E">
          <w:rPr>
            <w:noProof/>
            <w:webHidden/>
          </w:rPr>
          <w:t>166</w:t>
        </w:r>
        <w:r w:rsidR="008328E7" w:rsidRPr="00CE0060">
          <w:rPr>
            <w:noProof/>
            <w:webHidden/>
          </w:rPr>
          <w:fldChar w:fldCharType="end"/>
        </w:r>
      </w:hyperlink>
    </w:p>
    <w:p w14:paraId="0C44E7AB" w14:textId="22740411"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8" w:history="1">
        <w:r w:rsidR="008328E7" w:rsidRPr="00CE0060">
          <w:rPr>
            <w:rStyle w:val="Hyperlink"/>
            <w:noProof/>
            <w:color w:val="auto"/>
          </w:rPr>
          <w:t xml:space="preserve">Bảng 115. Kết quả </w:t>
        </w:r>
        <w:r w:rsidR="008328E7" w:rsidRPr="00CE0060">
          <w:rPr>
            <w:rStyle w:val="Hyperlink"/>
            <w:noProof/>
            <w:color w:val="auto"/>
            <w:lang w:val="vi-VN"/>
          </w:rPr>
          <w:t>Tổng Nitơ</w:t>
        </w:r>
        <w:r w:rsidR="008328E7" w:rsidRPr="00CE0060">
          <w:rPr>
            <w:rStyle w:val="Hyperlink"/>
            <w:noProof/>
            <w:color w:val="auto"/>
          </w:rPr>
          <w:t xml:space="preserve">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_Toc177717428 \h </w:instrText>
        </w:r>
        <w:r w:rsidR="008328E7" w:rsidRPr="00CE0060">
          <w:rPr>
            <w:noProof/>
            <w:webHidden/>
          </w:rPr>
        </w:r>
        <w:r w:rsidR="008328E7" w:rsidRPr="00CE0060">
          <w:rPr>
            <w:noProof/>
            <w:webHidden/>
          </w:rPr>
          <w:fldChar w:fldCharType="separate"/>
        </w:r>
        <w:r w:rsidR="007A4E1E">
          <w:rPr>
            <w:noProof/>
            <w:webHidden/>
          </w:rPr>
          <w:t>167</w:t>
        </w:r>
        <w:r w:rsidR="008328E7" w:rsidRPr="00CE0060">
          <w:rPr>
            <w:noProof/>
            <w:webHidden/>
          </w:rPr>
          <w:fldChar w:fldCharType="end"/>
        </w:r>
      </w:hyperlink>
    </w:p>
    <w:p w14:paraId="4A78311C" w14:textId="4BC0B50A"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9" w:history="1">
        <w:r w:rsidR="008328E7" w:rsidRPr="00CE0060">
          <w:rPr>
            <w:rStyle w:val="Hyperlink"/>
            <w:noProof/>
            <w:color w:val="auto"/>
          </w:rPr>
          <w:t>Bảng 116.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_Toc177717429 \h </w:instrText>
        </w:r>
        <w:r w:rsidR="008328E7" w:rsidRPr="00CE0060">
          <w:rPr>
            <w:noProof/>
            <w:webHidden/>
          </w:rPr>
        </w:r>
        <w:r w:rsidR="008328E7" w:rsidRPr="00CE0060">
          <w:rPr>
            <w:noProof/>
            <w:webHidden/>
          </w:rPr>
          <w:fldChar w:fldCharType="separate"/>
        </w:r>
        <w:r w:rsidR="007A4E1E">
          <w:rPr>
            <w:noProof/>
            <w:webHidden/>
          </w:rPr>
          <w:t>170</w:t>
        </w:r>
        <w:r w:rsidR="008328E7" w:rsidRPr="00CE0060">
          <w:rPr>
            <w:noProof/>
            <w:webHidden/>
          </w:rPr>
          <w:fldChar w:fldCharType="end"/>
        </w:r>
      </w:hyperlink>
    </w:p>
    <w:p w14:paraId="0000DC89" w14:textId="135340FD"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0" w:history="1">
        <w:r w:rsidR="008328E7" w:rsidRPr="00CE0060">
          <w:rPr>
            <w:rStyle w:val="Hyperlink"/>
            <w:noProof/>
            <w:color w:val="auto"/>
          </w:rPr>
          <w:t>Bảng 117.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_Toc177717430 \h </w:instrText>
        </w:r>
        <w:r w:rsidR="008328E7" w:rsidRPr="00CE0060">
          <w:rPr>
            <w:noProof/>
            <w:webHidden/>
          </w:rPr>
        </w:r>
        <w:r w:rsidR="008328E7" w:rsidRPr="00CE0060">
          <w:rPr>
            <w:noProof/>
            <w:webHidden/>
          </w:rPr>
          <w:fldChar w:fldCharType="separate"/>
        </w:r>
        <w:r w:rsidR="007A4E1E">
          <w:rPr>
            <w:noProof/>
            <w:webHidden/>
          </w:rPr>
          <w:t>171</w:t>
        </w:r>
        <w:r w:rsidR="008328E7" w:rsidRPr="00CE0060">
          <w:rPr>
            <w:noProof/>
            <w:webHidden/>
          </w:rPr>
          <w:fldChar w:fldCharType="end"/>
        </w:r>
      </w:hyperlink>
    </w:p>
    <w:p w14:paraId="3C1933AF" w14:textId="36131045"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1" w:history="1">
        <w:r w:rsidR="008328E7" w:rsidRPr="00CE0060">
          <w:rPr>
            <w:rStyle w:val="Hyperlink"/>
            <w:noProof/>
            <w:color w:val="auto"/>
          </w:rPr>
          <w:t>Bảng 118. Kết quả Fe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_Toc177717431 \h </w:instrText>
        </w:r>
        <w:r w:rsidR="008328E7" w:rsidRPr="00CE0060">
          <w:rPr>
            <w:noProof/>
            <w:webHidden/>
          </w:rPr>
        </w:r>
        <w:r w:rsidR="008328E7" w:rsidRPr="00CE0060">
          <w:rPr>
            <w:noProof/>
            <w:webHidden/>
          </w:rPr>
          <w:fldChar w:fldCharType="separate"/>
        </w:r>
        <w:r w:rsidR="007A4E1E">
          <w:rPr>
            <w:noProof/>
            <w:webHidden/>
          </w:rPr>
          <w:t>172</w:t>
        </w:r>
        <w:r w:rsidR="008328E7" w:rsidRPr="00CE0060">
          <w:rPr>
            <w:noProof/>
            <w:webHidden/>
          </w:rPr>
          <w:fldChar w:fldCharType="end"/>
        </w:r>
      </w:hyperlink>
    </w:p>
    <w:p w14:paraId="2DE09818" w14:textId="2D6C3D22"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2" w:history="1">
        <w:r w:rsidR="008328E7" w:rsidRPr="00CE0060">
          <w:rPr>
            <w:rStyle w:val="Hyperlink"/>
            <w:noProof/>
            <w:color w:val="auto"/>
          </w:rPr>
          <w:t>Bảng 119. Kết quả nhiệt độ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_Toc177717432 \h </w:instrText>
        </w:r>
        <w:r w:rsidR="008328E7" w:rsidRPr="00CE0060">
          <w:rPr>
            <w:noProof/>
            <w:webHidden/>
          </w:rPr>
        </w:r>
        <w:r w:rsidR="008328E7" w:rsidRPr="00CE0060">
          <w:rPr>
            <w:noProof/>
            <w:webHidden/>
          </w:rPr>
          <w:fldChar w:fldCharType="separate"/>
        </w:r>
        <w:r w:rsidR="007A4E1E">
          <w:rPr>
            <w:noProof/>
            <w:webHidden/>
          </w:rPr>
          <w:t>173</w:t>
        </w:r>
        <w:r w:rsidR="008328E7" w:rsidRPr="00CE0060">
          <w:rPr>
            <w:noProof/>
            <w:webHidden/>
          </w:rPr>
          <w:fldChar w:fldCharType="end"/>
        </w:r>
      </w:hyperlink>
    </w:p>
    <w:p w14:paraId="1C3797FA" w14:textId="05A200D6"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3" w:history="1">
        <w:r w:rsidR="008328E7" w:rsidRPr="00CE0060">
          <w:rPr>
            <w:rStyle w:val="Hyperlink"/>
            <w:noProof/>
            <w:color w:val="auto"/>
          </w:rPr>
          <w:t>Bảng 120. Kết quả pH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_Toc177717433 \h </w:instrText>
        </w:r>
        <w:r w:rsidR="008328E7" w:rsidRPr="00CE0060">
          <w:rPr>
            <w:noProof/>
            <w:webHidden/>
          </w:rPr>
        </w:r>
        <w:r w:rsidR="008328E7" w:rsidRPr="00CE0060">
          <w:rPr>
            <w:noProof/>
            <w:webHidden/>
          </w:rPr>
          <w:fldChar w:fldCharType="separate"/>
        </w:r>
        <w:r w:rsidR="007A4E1E">
          <w:rPr>
            <w:noProof/>
            <w:webHidden/>
          </w:rPr>
          <w:t>174</w:t>
        </w:r>
        <w:r w:rsidR="008328E7" w:rsidRPr="00CE0060">
          <w:rPr>
            <w:noProof/>
            <w:webHidden/>
          </w:rPr>
          <w:fldChar w:fldCharType="end"/>
        </w:r>
      </w:hyperlink>
    </w:p>
    <w:p w14:paraId="1BCE21B2" w14:textId="1518644B"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4" w:history="1">
        <w:r w:rsidR="008328E7" w:rsidRPr="00CE0060">
          <w:rPr>
            <w:rStyle w:val="Hyperlink"/>
            <w:noProof/>
            <w:color w:val="auto"/>
          </w:rPr>
          <w:t>Bảng 121. Kết quả COD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_Toc177717434 \h </w:instrText>
        </w:r>
        <w:r w:rsidR="008328E7" w:rsidRPr="00CE0060">
          <w:rPr>
            <w:noProof/>
            <w:webHidden/>
          </w:rPr>
        </w:r>
        <w:r w:rsidR="008328E7" w:rsidRPr="00CE0060">
          <w:rPr>
            <w:noProof/>
            <w:webHidden/>
          </w:rPr>
          <w:fldChar w:fldCharType="separate"/>
        </w:r>
        <w:r w:rsidR="007A4E1E">
          <w:rPr>
            <w:noProof/>
            <w:webHidden/>
          </w:rPr>
          <w:t>175</w:t>
        </w:r>
        <w:r w:rsidR="008328E7" w:rsidRPr="00CE0060">
          <w:rPr>
            <w:noProof/>
            <w:webHidden/>
          </w:rPr>
          <w:fldChar w:fldCharType="end"/>
        </w:r>
      </w:hyperlink>
    </w:p>
    <w:p w14:paraId="4DEF7544" w14:textId="74D2CA5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5" w:history="1">
        <w:r w:rsidR="008328E7" w:rsidRPr="00CE0060">
          <w:rPr>
            <w:rStyle w:val="Hyperlink"/>
            <w:noProof/>
            <w:color w:val="auto"/>
          </w:rPr>
          <w:t>Bảng 122. Kết quả SS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_Toc177717435 \h </w:instrText>
        </w:r>
        <w:r w:rsidR="008328E7" w:rsidRPr="00CE0060">
          <w:rPr>
            <w:noProof/>
            <w:webHidden/>
          </w:rPr>
        </w:r>
        <w:r w:rsidR="008328E7" w:rsidRPr="00CE0060">
          <w:rPr>
            <w:noProof/>
            <w:webHidden/>
          </w:rPr>
          <w:fldChar w:fldCharType="separate"/>
        </w:r>
        <w:r w:rsidR="007A4E1E">
          <w:rPr>
            <w:noProof/>
            <w:webHidden/>
          </w:rPr>
          <w:t>176</w:t>
        </w:r>
        <w:r w:rsidR="008328E7" w:rsidRPr="00CE0060">
          <w:rPr>
            <w:noProof/>
            <w:webHidden/>
          </w:rPr>
          <w:fldChar w:fldCharType="end"/>
        </w:r>
      </w:hyperlink>
    </w:p>
    <w:p w14:paraId="7672961B" w14:textId="4855F031"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6" w:history="1">
        <w:r w:rsidR="008328E7" w:rsidRPr="00CE0060">
          <w:rPr>
            <w:rStyle w:val="Hyperlink"/>
            <w:noProof/>
            <w:color w:val="auto"/>
          </w:rPr>
          <w:t>Bảng 123. Kết quả DO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_Toc177717436 \h </w:instrText>
        </w:r>
        <w:r w:rsidR="008328E7" w:rsidRPr="00CE0060">
          <w:rPr>
            <w:noProof/>
            <w:webHidden/>
          </w:rPr>
        </w:r>
        <w:r w:rsidR="008328E7" w:rsidRPr="00CE0060">
          <w:rPr>
            <w:noProof/>
            <w:webHidden/>
          </w:rPr>
          <w:fldChar w:fldCharType="separate"/>
        </w:r>
        <w:r w:rsidR="007A4E1E">
          <w:rPr>
            <w:noProof/>
            <w:webHidden/>
          </w:rPr>
          <w:t>177</w:t>
        </w:r>
        <w:r w:rsidR="008328E7" w:rsidRPr="00CE0060">
          <w:rPr>
            <w:noProof/>
            <w:webHidden/>
          </w:rPr>
          <w:fldChar w:fldCharType="end"/>
        </w:r>
      </w:hyperlink>
    </w:p>
    <w:p w14:paraId="24F572EF" w14:textId="1C1D84DB"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7" w:history="1">
        <w:r w:rsidR="008328E7" w:rsidRPr="00CE0060">
          <w:rPr>
            <w:rStyle w:val="Hyperlink"/>
            <w:noProof/>
            <w:color w:val="auto"/>
          </w:rPr>
          <w:t>Bảng 124. Kết quả Coliform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_Toc177717437 \h </w:instrText>
        </w:r>
        <w:r w:rsidR="008328E7" w:rsidRPr="00CE0060">
          <w:rPr>
            <w:noProof/>
            <w:webHidden/>
          </w:rPr>
        </w:r>
        <w:r w:rsidR="008328E7" w:rsidRPr="00CE0060">
          <w:rPr>
            <w:noProof/>
            <w:webHidden/>
          </w:rPr>
          <w:fldChar w:fldCharType="separate"/>
        </w:r>
        <w:r w:rsidR="007A4E1E">
          <w:rPr>
            <w:noProof/>
            <w:webHidden/>
          </w:rPr>
          <w:t>178</w:t>
        </w:r>
        <w:r w:rsidR="008328E7" w:rsidRPr="00CE0060">
          <w:rPr>
            <w:noProof/>
            <w:webHidden/>
          </w:rPr>
          <w:fldChar w:fldCharType="end"/>
        </w:r>
      </w:hyperlink>
    </w:p>
    <w:p w14:paraId="77470EAA" w14:textId="7470CFFE"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8" w:history="1">
        <w:r w:rsidR="008328E7" w:rsidRPr="00CE0060">
          <w:rPr>
            <w:rStyle w:val="Hyperlink"/>
            <w:noProof/>
            <w:color w:val="auto"/>
          </w:rPr>
          <w:t xml:space="preserve">Bảng 125. Kết quả </w:t>
        </w:r>
        <w:r w:rsidR="008328E7" w:rsidRPr="00CE0060">
          <w:rPr>
            <w:rStyle w:val="Hyperlink"/>
            <w:noProof/>
            <w:color w:val="auto"/>
            <w:lang w:val="vi-VN"/>
          </w:rPr>
          <w:t>Tổng Phosphor</w:t>
        </w:r>
        <w:r w:rsidR="008328E7" w:rsidRPr="00CE0060">
          <w:rPr>
            <w:rStyle w:val="Hyperlink"/>
            <w:noProof/>
            <w:color w:val="auto"/>
          </w:rPr>
          <w:t xml:space="preserve">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_Toc177717438 \h </w:instrText>
        </w:r>
        <w:r w:rsidR="008328E7" w:rsidRPr="00CE0060">
          <w:rPr>
            <w:noProof/>
            <w:webHidden/>
          </w:rPr>
        </w:r>
        <w:r w:rsidR="008328E7" w:rsidRPr="00CE0060">
          <w:rPr>
            <w:noProof/>
            <w:webHidden/>
          </w:rPr>
          <w:fldChar w:fldCharType="separate"/>
        </w:r>
        <w:r w:rsidR="007A4E1E">
          <w:rPr>
            <w:noProof/>
            <w:webHidden/>
          </w:rPr>
          <w:t>179</w:t>
        </w:r>
        <w:r w:rsidR="008328E7" w:rsidRPr="00CE0060">
          <w:rPr>
            <w:noProof/>
            <w:webHidden/>
          </w:rPr>
          <w:fldChar w:fldCharType="end"/>
        </w:r>
      </w:hyperlink>
    </w:p>
    <w:p w14:paraId="7C0A99C6" w14:textId="66F0BAB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9" w:history="1">
        <w:r w:rsidR="008328E7" w:rsidRPr="00CE0060">
          <w:rPr>
            <w:rStyle w:val="Hyperlink"/>
            <w:noProof/>
            <w:color w:val="auto"/>
          </w:rPr>
          <w:t xml:space="preserve">Bảng 126. Kết quả </w:t>
        </w:r>
        <w:r w:rsidR="008328E7" w:rsidRPr="00CE0060">
          <w:rPr>
            <w:rStyle w:val="Hyperlink"/>
            <w:noProof/>
            <w:color w:val="auto"/>
            <w:lang w:val="vi-VN"/>
          </w:rPr>
          <w:t>Tổng Nitơ</w:t>
        </w:r>
        <w:r w:rsidR="008328E7" w:rsidRPr="00CE0060">
          <w:rPr>
            <w:rStyle w:val="Hyperlink"/>
            <w:noProof/>
            <w:color w:val="auto"/>
          </w:rPr>
          <w:t xml:space="preserve">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_Toc177717439 \h </w:instrText>
        </w:r>
        <w:r w:rsidR="008328E7" w:rsidRPr="00CE0060">
          <w:rPr>
            <w:noProof/>
            <w:webHidden/>
          </w:rPr>
        </w:r>
        <w:r w:rsidR="008328E7" w:rsidRPr="00CE0060">
          <w:rPr>
            <w:noProof/>
            <w:webHidden/>
          </w:rPr>
          <w:fldChar w:fldCharType="separate"/>
        </w:r>
        <w:r w:rsidR="007A4E1E">
          <w:rPr>
            <w:noProof/>
            <w:webHidden/>
          </w:rPr>
          <w:t>180</w:t>
        </w:r>
        <w:r w:rsidR="008328E7" w:rsidRPr="00CE0060">
          <w:rPr>
            <w:noProof/>
            <w:webHidden/>
          </w:rPr>
          <w:fldChar w:fldCharType="end"/>
        </w:r>
      </w:hyperlink>
    </w:p>
    <w:p w14:paraId="3DBA313F" w14:textId="344C416F"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0" w:history="1">
        <w:r w:rsidR="008328E7" w:rsidRPr="00CE0060">
          <w:rPr>
            <w:rStyle w:val="Hyperlink"/>
            <w:noProof/>
            <w:color w:val="auto"/>
          </w:rPr>
          <w:t xml:space="preserve">Bảng 127. Kết quả thực hiện QC hiện trường - tháng </w:t>
        </w:r>
        <w:r w:rsidR="003D57E2">
          <w:rPr>
            <w:rStyle w:val="Hyperlink"/>
            <w:noProof/>
            <w:color w:val="auto"/>
          </w:rPr>
          <w:t>11</w:t>
        </w:r>
        <w:r w:rsidR="008328E7" w:rsidRPr="00CE0060">
          <w:rPr>
            <w:rStyle w:val="Hyperlink"/>
            <w:noProof/>
            <w:color w:val="auto"/>
          </w:rPr>
          <w:t xml:space="preserve"> năm 2024</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_Toc177717440 \h </w:instrText>
        </w:r>
        <w:r w:rsidR="008328E7" w:rsidRPr="00CE0060">
          <w:rPr>
            <w:noProof/>
            <w:webHidden/>
          </w:rPr>
        </w:r>
        <w:r w:rsidR="008328E7" w:rsidRPr="00CE0060">
          <w:rPr>
            <w:noProof/>
            <w:webHidden/>
          </w:rPr>
          <w:fldChar w:fldCharType="separate"/>
        </w:r>
        <w:r w:rsidR="007A4E1E">
          <w:rPr>
            <w:noProof/>
            <w:webHidden/>
          </w:rPr>
          <w:t>190</w:t>
        </w:r>
        <w:r w:rsidR="008328E7" w:rsidRPr="00CE0060">
          <w:rPr>
            <w:noProof/>
            <w:webHidden/>
          </w:rPr>
          <w:fldChar w:fldCharType="end"/>
        </w:r>
      </w:hyperlink>
    </w:p>
    <w:p w14:paraId="425B5D06" w14:textId="2B002284" w:rsidR="00B6269E" w:rsidRPr="00CE0060" w:rsidRDefault="00956338" w:rsidP="00B6269E">
      <w:pPr>
        <w:rPr>
          <w:lang w:val="x-none" w:eastAsia="x-none"/>
        </w:rPr>
      </w:pPr>
      <w:r w:rsidRPr="00CE0060">
        <w:rPr>
          <w:rFonts w:cs="Calibri"/>
          <w:bCs/>
          <w:szCs w:val="20"/>
          <w:lang w:val="x-none" w:eastAsia="x-none"/>
        </w:rPr>
        <w:fldChar w:fldCharType="end"/>
      </w:r>
    </w:p>
    <w:p w14:paraId="460C8905" w14:textId="7A1AA9E6" w:rsidR="006F3618" w:rsidRPr="00CE0060" w:rsidRDefault="006F3618" w:rsidP="006F3618">
      <w:pPr>
        <w:spacing w:after="0" w:line="240" w:lineRule="auto"/>
        <w:rPr>
          <w:b/>
          <w:szCs w:val="26"/>
        </w:rPr>
      </w:pPr>
      <w:bookmarkStart w:id="15" w:name="_Toc475694014"/>
    </w:p>
    <w:p w14:paraId="5BA92C36" w14:textId="77777777" w:rsidR="00292F24" w:rsidRPr="00CE0060" w:rsidRDefault="00292F24">
      <w:pPr>
        <w:spacing w:after="0" w:line="240" w:lineRule="auto"/>
        <w:jc w:val="left"/>
        <w:rPr>
          <w:b/>
          <w:sz w:val="30"/>
          <w:szCs w:val="30"/>
        </w:rPr>
      </w:pPr>
      <w:r w:rsidRPr="00CE0060">
        <w:rPr>
          <w:b/>
          <w:sz w:val="30"/>
          <w:szCs w:val="30"/>
        </w:rPr>
        <w:br w:type="page"/>
      </w:r>
    </w:p>
    <w:p w14:paraId="69F1567C" w14:textId="79AC2234" w:rsidR="006F3618" w:rsidRPr="00CE0060" w:rsidRDefault="006F3618" w:rsidP="006F3618">
      <w:pPr>
        <w:spacing w:after="0" w:line="240" w:lineRule="auto"/>
        <w:rPr>
          <w:b/>
          <w:sz w:val="30"/>
          <w:szCs w:val="30"/>
        </w:rPr>
      </w:pPr>
      <w:r w:rsidRPr="00CE0060">
        <w:rPr>
          <w:b/>
          <w:sz w:val="30"/>
          <w:szCs w:val="30"/>
        </w:rPr>
        <w:lastRenderedPageBreak/>
        <w:t>DANH MỤC BIỂU ĐỒ</w:t>
      </w:r>
      <w:bookmarkEnd w:id="15"/>
    </w:p>
    <w:p w14:paraId="6A8FD2CC" w14:textId="77777777" w:rsidR="006F3618" w:rsidRPr="00CE0060" w:rsidRDefault="006F3618" w:rsidP="006F3618">
      <w:pPr>
        <w:spacing w:after="0" w:line="240" w:lineRule="auto"/>
        <w:rPr>
          <w:b/>
          <w:szCs w:val="26"/>
        </w:rPr>
      </w:pPr>
    </w:p>
    <w:bookmarkStart w:id="16" w:name="_Toc475694015"/>
    <w:p w14:paraId="417D4DA9" w14:textId="2A108DD8" w:rsidR="008328E7" w:rsidRPr="00CE0060" w:rsidRDefault="00BA5686">
      <w:pPr>
        <w:pStyle w:val="TableofFigures"/>
        <w:tabs>
          <w:tab w:val="right" w:leader="dot" w:pos="8921"/>
        </w:tabs>
        <w:rPr>
          <w:rFonts w:asciiTheme="minorHAnsi" w:eastAsiaTheme="minorEastAsia" w:hAnsiTheme="minorHAnsi" w:cstheme="minorBidi"/>
          <w:bCs w:val="0"/>
          <w:noProof/>
          <w:sz w:val="22"/>
          <w:szCs w:val="22"/>
          <w:lang w:val="vi-VN" w:eastAsia="vi-VN"/>
        </w:rPr>
      </w:pPr>
      <w:r w:rsidRPr="00CE0060">
        <w:rPr>
          <w:iCs/>
          <w:caps/>
          <w:sz w:val="27"/>
          <w:szCs w:val="27"/>
        </w:rPr>
        <w:fldChar w:fldCharType="begin"/>
      </w:r>
      <w:r w:rsidRPr="00CE0060">
        <w:rPr>
          <w:iCs/>
          <w:caps/>
          <w:sz w:val="27"/>
          <w:szCs w:val="27"/>
        </w:rPr>
        <w:instrText xml:space="preserve"> TOC \h \z \t "bdd1.1" \c "Biểu đồ" </w:instrText>
      </w:r>
      <w:r w:rsidRPr="00CE0060">
        <w:rPr>
          <w:iCs/>
          <w:caps/>
          <w:sz w:val="27"/>
          <w:szCs w:val="27"/>
        </w:rPr>
        <w:fldChar w:fldCharType="separate"/>
      </w:r>
      <w:hyperlink w:anchor="_Toc177717441" w:history="1">
        <w:r w:rsidR="008328E7" w:rsidRPr="00CE0060">
          <w:rPr>
            <w:rStyle w:val="Hyperlink"/>
            <w:noProof/>
            <w:color w:val="auto"/>
          </w:rPr>
          <w:t>Biểu đồ 1.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_Toc177717441 \h </w:instrText>
        </w:r>
        <w:r w:rsidR="008328E7" w:rsidRPr="00CE0060">
          <w:rPr>
            <w:noProof/>
            <w:webHidden/>
          </w:rPr>
        </w:r>
        <w:r w:rsidR="008328E7" w:rsidRPr="00CE0060">
          <w:rPr>
            <w:noProof/>
            <w:webHidden/>
          </w:rPr>
          <w:fldChar w:fldCharType="separate"/>
        </w:r>
        <w:r w:rsidR="007A4E1E">
          <w:rPr>
            <w:noProof/>
            <w:webHidden/>
          </w:rPr>
          <w:t>38</w:t>
        </w:r>
        <w:r w:rsidR="008328E7" w:rsidRPr="00CE0060">
          <w:rPr>
            <w:noProof/>
            <w:webHidden/>
          </w:rPr>
          <w:fldChar w:fldCharType="end"/>
        </w:r>
      </w:hyperlink>
    </w:p>
    <w:p w14:paraId="7F1916F2" w14:textId="4DABB8AD"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2" w:history="1">
        <w:r w:rsidR="008328E7" w:rsidRPr="00CE0060">
          <w:rPr>
            <w:rStyle w:val="Hyperlink"/>
            <w:noProof/>
            <w:color w:val="auto"/>
          </w:rPr>
          <w:t>Biểu đồ 2.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_Toc177717442 \h </w:instrText>
        </w:r>
        <w:r w:rsidR="008328E7" w:rsidRPr="00CE0060">
          <w:rPr>
            <w:noProof/>
            <w:webHidden/>
          </w:rPr>
        </w:r>
        <w:r w:rsidR="008328E7" w:rsidRPr="00CE0060">
          <w:rPr>
            <w:noProof/>
            <w:webHidden/>
          </w:rPr>
          <w:fldChar w:fldCharType="separate"/>
        </w:r>
        <w:r w:rsidR="007A4E1E">
          <w:rPr>
            <w:noProof/>
            <w:webHidden/>
          </w:rPr>
          <w:t>39</w:t>
        </w:r>
        <w:r w:rsidR="008328E7" w:rsidRPr="00CE0060">
          <w:rPr>
            <w:noProof/>
            <w:webHidden/>
          </w:rPr>
          <w:fldChar w:fldCharType="end"/>
        </w:r>
      </w:hyperlink>
    </w:p>
    <w:p w14:paraId="009237DB" w14:textId="3D1DF0EE"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3" w:history="1">
        <w:r w:rsidR="008328E7" w:rsidRPr="00CE0060">
          <w:rPr>
            <w:rStyle w:val="Hyperlink"/>
            <w:noProof/>
            <w:color w:val="auto"/>
          </w:rPr>
          <w:t>Biểu đồ 3. Diễn biến và xu hướng Fe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_Toc177717443 \h </w:instrText>
        </w:r>
        <w:r w:rsidR="008328E7" w:rsidRPr="00CE0060">
          <w:rPr>
            <w:noProof/>
            <w:webHidden/>
          </w:rPr>
        </w:r>
        <w:r w:rsidR="008328E7" w:rsidRPr="00CE0060">
          <w:rPr>
            <w:noProof/>
            <w:webHidden/>
          </w:rPr>
          <w:fldChar w:fldCharType="separate"/>
        </w:r>
        <w:r w:rsidR="007A4E1E">
          <w:rPr>
            <w:noProof/>
            <w:webHidden/>
          </w:rPr>
          <w:t>40</w:t>
        </w:r>
        <w:r w:rsidR="008328E7" w:rsidRPr="00CE0060">
          <w:rPr>
            <w:noProof/>
            <w:webHidden/>
          </w:rPr>
          <w:fldChar w:fldCharType="end"/>
        </w:r>
      </w:hyperlink>
    </w:p>
    <w:p w14:paraId="04757C71" w14:textId="00889496"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4" w:history="1">
        <w:r w:rsidR="008328E7" w:rsidRPr="00CE0060">
          <w:rPr>
            <w:rStyle w:val="Hyperlink"/>
            <w:noProof/>
            <w:color w:val="auto"/>
          </w:rPr>
          <w:t>Biểu đồ 4. Diễn biến và xu hướng nhiệt độ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_Toc177717444 \h </w:instrText>
        </w:r>
        <w:r w:rsidR="008328E7" w:rsidRPr="00CE0060">
          <w:rPr>
            <w:noProof/>
            <w:webHidden/>
          </w:rPr>
        </w:r>
        <w:r w:rsidR="008328E7" w:rsidRPr="00CE0060">
          <w:rPr>
            <w:noProof/>
            <w:webHidden/>
          </w:rPr>
          <w:fldChar w:fldCharType="separate"/>
        </w:r>
        <w:r w:rsidR="007A4E1E">
          <w:rPr>
            <w:noProof/>
            <w:webHidden/>
          </w:rPr>
          <w:t>41</w:t>
        </w:r>
        <w:r w:rsidR="008328E7" w:rsidRPr="00CE0060">
          <w:rPr>
            <w:noProof/>
            <w:webHidden/>
          </w:rPr>
          <w:fldChar w:fldCharType="end"/>
        </w:r>
      </w:hyperlink>
    </w:p>
    <w:p w14:paraId="2A33B127" w14:textId="2515A64C"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5" w:history="1">
        <w:r w:rsidR="008328E7" w:rsidRPr="00CE0060">
          <w:rPr>
            <w:rStyle w:val="Hyperlink"/>
            <w:noProof/>
            <w:color w:val="auto"/>
          </w:rPr>
          <w:t>Biểu đồ 5. Diễn biến và xu hướng pH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_Toc177717445 \h </w:instrText>
        </w:r>
        <w:r w:rsidR="008328E7" w:rsidRPr="00CE0060">
          <w:rPr>
            <w:noProof/>
            <w:webHidden/>
          </w:rPr>
        </w:r>
        <w:r w:rsidR="008328E7" w:rsidRPr="00CE0060">
          <w:rPr>
            <w:noProof/>
            <w:webHidden/>
          </w:rPr>
          <w:fldChar w:fldCharType="separate"/>
        </w:r>
        <w:r w:rsidR="007A4E1E">
          <w:rPr>
            <w:noProof/>
            <w:webHidden/>
          </w:rPr>
          <w:t>42</w:t>
        </w:r>
        <w:r w:rsidR="008328E7" w:rsidRPr="00CE0060">
          <w:rPr>
            <w:noProof/>
            <w:webHidden/>
          </w:rPr>
          <w:fldChar w:fldCharType="end"/>
        </w:r>
      </w:hyperlink>
    </w:p>
    <w:p w14:paraId="1C1FE9B0" w14:textId="3FFF5FCC"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6" w:history="1">
        <w:r w:rsidR="008328E7" w:rsidRPr="00CE0060">
          <w:rPr>
            <w:rStyle w:val="Hyperlink"/>
            <w:noProof/>
            <w:color w:val="auto"/>
          </w:rPr>
          <w:t>Biểu đồ 6. Diễn biến và xu hướng COD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_Toc177717446 \h </w:instrText>
        </w:r>
        <w:r w:rsidR="008328E7" w:rsidRPr="00CE0060">
          <w:rPr>
            <w:noProof/>
            <w:webHidden/>
          </w:rPr>
        </w:r>
        <w:r w:rsidR="008328E7" w:rsidRPr="00CE0060">
          <w:rPr>
            <w:noProof/>
            <w:webHidden/>
          </w:rPr>
          <w:fldChar w:fldCharType="separate"/>
        </w:r>
        <w:r w:rsidR="007A4E1E">
          <w:rPr>
            <w:noProof/>
            <w:webHidden/>
          </w:rPr>
          <w:t>43</w:t>
        </w:r>
        <w:r w:rsidR="008328E7" w:rsidRPr="00CE0060">
          <w:rPr>
            <w:noProof/>
            <w:webHidden/>
          </w:rPr>
          <w:fldChar w:fldCharType="end"/>
        </w:r>
      </w:hyperlink>
    </w:p>
    <w:p w14:paraId="0F54C830" w14:textId="49CFC898"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7" w:history="1">
        <w:r w:rsidR="008328E7" w:rsidRPr="00CE0060">
          <w:rPr>
            <w:rStyle w:val="Hyperlink"/>
            <w:noProof/>
            <w:color w:val="auto"/>
          </w:rPr>
          <w:t>Biểu đồ 7. Diễn biến và xu hướng SS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_Toc177717447 \h </w:instrText>
        </w:r>
        <w:r w:rsidR="008328E7" w:rsidRPr="00CE0060">
          <w:rPr>
            <w:noProof/>
            <w:webHidden/>
          </w:rPr>
        </w:r>
        <w:r w:rsidR="008328E7" w:rsidRPr="00CE0060">
          <w:rPr>
            <w:noProof/>
            <w:webHidden/>
          </w:rPr>
          <w:fldChar w:fldCharType="separate"/>
        </w:r>
        <w:r w:rsidR="007A4E1E">
          <w:rPr>
            <w:noProof/>
            <w:webHidden/>
          </w:rPr>
          <w:t>44</w:t>
        </w:r>
        <w:r w:rsidR="008328E7" w:rsidRPr="00CE0060">
          <w:rPr>
            <w:noProof/>
            <w:webHidden/>
          </w:rPr>
          <w:fldChar w:fldCharType="end"/>
        </w:r>
      </w:hyperlink>
    </w:p>
    <w:p w14:paraId="4290A0F5" w14:textId="7D7B4F49"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8" w:history="1">
        <w:r w:rsidR="008328E7" w:rsidRPr="00CE0060">
          <w:rPr>
            <w:rStyle w:val="Hyperlink"/>
            <w:noProof/>
            <w:color w:val="auto"/>
          </w:rPr>
          <w:t>Biểu đồ 8. Diễn biến và xu hướng DO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_Toc177717448 \h </w:instrText>
        </w:r>
        <w:r w:rsidR="008328E7" w:rsidRPr="00CE0060">
          <w:rPr>
            <w:noProof/>
            <w:webHidden/>
          </w:rPr>
        </w:r>
        <w:r w:rsidR="008328E7" w:rsidRPr="00CE0060">
          <w:rPr>
            <w:noProof/>
            <w:webHidden/>
          </w:rPr>
          <w:fldChar w:fldCharType="separate"/>
        </w:r>
        <w:r w:rsidR="007A4E1E">
          <w:rPr>
            <w:noProof/>
            <w:webHidden/>
          </w:rPr>
          <w:t>45</w:t>
        </w:r>
        <w:r w:rsidR="008328E7" w:rsidRPr="00CE0060">
          <w:rPr>
            <w:noProof/>
            <w:webHidden/>
          </w:rPr>
          <w:fldChar w:fldCharType="end"/>
        </w:r>
      </w:hyperlink>
    </w:p>
    <w:p w14:paraId="417BAC16" w14:textId="070FD63B"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9" w:history="1">
        <w:r w:rsidR="008328E7" w:rsidRPr="00CE0060">
          <w:rPr>
            <w:rStyle w:val="Hyperlink"/>
            <w:noProof/>
            <w:color w:val="auto"/>
          </w:rPr>
          <w:t>Biểu đồ 9. Diễn biến và xu hướng Coliform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_Toc177717449 \h </w:instrText>
        </w:r>
        <w:r w:rsidR="008328E7" w:rsidRPr="00CE0060">
          <w:rPr>
            <w:noProof/>
            <w:webHidden/>
          </w:rPr>
        </w:r>
        <w:r w:rsidR="008328E7" w:rsidRPr="00CE0060">
          <w:rPr>
            <w:noProof/>
            <w:webHidden/>
          </w:rPr>
          <w:fldChar w:fldCharType="separate"/>
        </w:r>
        <w:r w:rsidR="007A4E1E">
          <w:rPr>
            <w:noProof/>
            <w:webHidden/>
          </w:rPr>
          <w:t>46</w:t>
        </w:r>
        <w:r w:rsidR="008328E7" w:rsidRPr="00CE0060">
          <w:rPr>
            <w:noProof/>
            <w:webHidden/>
          </w:rPr>
          <w:fldChar w:fldCharType="end"/>
        </w:r>
      </w:hyperlink>
    </w:p>
    <w:p w14:paraId="40859851" w14:textId="672D2796"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0" w:history="1">
        <w:r w:rsidR="008328E7" w:rsidRPr="00CE0060">
          <w:rPr>
            <w:rStyle w:val="Hyperlink"/>
            <w:noProof/>
            <w:color w:val="auto"/>
          </w:rPr>
          <w:t xml:space="preserve">Biểu đồ 10.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_Toc177717450 \h </w:instrText>
        </w:r>
        <w:r w:rsidR="008328E7" w:rsidRPr="00CE0060">
          <w:rPr>
            <w:noProof/>
            <w:webHidden/>
          </w:rPr>
        </w:r>
        <w:r w:rsidR="008328E7" w:rsidRPr="00CE0060">
          <w:rPr>
            <w:noProof/>
            <w:webHidden/>
          </w:rPr>
          <w:fldChar w:fldCharType="separate"/>
        </w:r>
        <w:r w:rsidR="007A4E1E">
          <w:rPr>
            <w:noProof/>
            <w:webHidden/>
          </w:rPr>
          <w:t>47</w:t>
        </w:r>
        <w:r w:rsidR="008328E7" w:rsidRPr="00CE0060">
          <w:rPr>
            <w:noProof/>
            <w:webHidden/>
          </w:rPr>
          <w:fldChar w:fldCharType="end"/>
        </w:r>
      </w:hyperlink>
    </w:p>
    <w:p w14:paraId="60312A79" w14:textId="23CA7C82"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1" w:history="1">
        <w:r w:rsidR="008328E7" w:rsidRPr="00CE0060">
          <w:rPr>
            <w:rStyle w:val="Hyperlink"/>
            <w:noProof/>
            <w:color w:val="auto"/>
          </w:rPr>
          <w:t xml:space="preserve">Biểu đồ 11.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_Toc177717451 \h </w:instrText>
        </w:r>
        <w:r w:rsidR="008328E7" w:rsidRPr="00CE0060">
          <w:rPr>
            <w:noProof/>
            <w:webHidden/>
          </w:rPr>
        </w:r>
        <w:r w:rsidR="008328E7" w:rsidRPr="00CE0060">
          <w:rPr>
            <w:noProof/>
            <w:webHidden/>
          </w:rPr>
          <w:fldChar w:fldCharType="separate"/>
        </w:r>
        <w:r w:rsidR="007A4E1E">
          <w:rPr>
            <w:noProof/>
            <w:webHidden/>
          </w:rPr>
          <w:t>48</w:t>
        </w:r>
        <w:r w:rsidR="008328E7" w:rsidRPr="00CE0060">
          <w:rPr>
            <w:noProof/>
            <w:webHidden/>
          </w:rPr>
          <w:fldChar w:fldCharType="end"/>
        </w:r>
      </w:hyperlink>
    </w:p>
    <w:p w14:paraId="593755FF" w14:textId="63DFA65F"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2" w:history="1">
        <w:r w:rsidR="008328E7" w:rsidRPr="00CE0060">
          <w:rPr>
            <w:rStyle w:val="Hyperlink"/>
            <w:noProof/>
            <w:color w:val="auto"/>
          </w:rPr>
          <w:t>Biểu đồ 12.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_Toc177717452 \h </w:instrText>
        </w:r>
        <w:r w:rsidR="008328E7" w:rsidRPr="00CE0060">
          <w:rPr>
            <w:noProof/>
            <w:webHidden/>
          </w:rPr>
        </w:r>
        <w:r w:rsidR="008328E7" w:rsidRPr="00CE0060">
          <w:rPr>
            <w:noProof/>
            <w:webHidden/>
          </w:rPr>
          <w:fldChar w:fldCharType="separate"/>
        </w:r>
        <w:r w:rsidR="007A4E1E">
          <w:rPr>
            <w:noProof/>
            <w:webHidden/>
          </w:rPr>
          <w:t>51</w:t>
        </w:r>
        <w:r w:rsidR="008328E7" w:rsidRPr="00CE0060">
          <w:rPr>
            <w:noProof/>
            <w:webHidden/>
          </w:rPr>
          <w:fldChar w:fldCharType="end"/>
        </w:r>
      </w:hyperlink>
    </w:p>
    <w:p w14:paraId="3AEB0302" w14:textId="5887EB46"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3" w:history="1">
        <w:r w:rsidR="008328E7" w:rsidRPr="00CE0060">
          <w:rPr>
            <w:rStyle w:val="Hyperlink"/>
            <w:noProof/>
            <w:color w:val="auto"/>
          </w:rPr>
          <w:t>Biểu đồ 13.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_Toc177717453 \h </w:instrText>
        </w:r>
        <w:r w:rsidR="008328E7" w:rsidRPr="00CE0060">
          <w:rPr>
            <w:noProof/>
            <w:webHidden/>
          </w:rPr>
        </w:r>
        <w:r w:rsidR="008328E7" w:rsidRPr="00CE0060">
          <w:rPr>
            <w:noProof/>
            <w:webHidden/>
          </w:rPr>
          <w:fldChar w:fldCharType="separate"/>
        </w:r>
        <w:r w:rsidR="007A4E1E">
          <w:rPr>
            <w:noProof/>
            <w:webHidden/>
          </w:rPr>
          <w:t>52</w:t>
        </w:r>
        <w:r w:rsidR="008328E7" w:rsidRPr="00CE0060">
          <w:rPr>
            <w:noProof/>
            <w:webHidden/>
          </w:rPr>
          <w:fldChar w:fldCharType="end"/>
        </w:r>
      </w:hyperlink>
    </w:p>
    <w:p w14:paraId="64DF48BA" w14:textId="225125D4"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4" w:history="1">
        <w:r w:rsidR="008328E7" w:rsidRPr="00CE0060">
          <w:rPr>
            <w:rStyle w:val="Hyperlink"/>
            <w:noProof/>
            <w:color w:val="auto"/>
          </w:rPr>
          <w:t>Biểu đồ 14. Diễn biến và xu hướng Fe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_Toc177717454 \h </w:instrText>
        </w:r>
        <w:r w:rsidR="008328E7" w:rsidRPr="00CE0060">
          <w:rPr>
            <w:noProof/>
            <w:webHidden/>
          </w:rPr>
        </w:r>
        <w:r w:rsidR="008328E7" w:rsidRPr="00CE0060">
          <w:rPr>
            <w:noProof/>
            <w:webHidden/>
          </w:rPr>
          <w:fldChar w:fldCharType="separate"/>
        </w:r>
        <w:r w:rsidR="007A4E1E">
          <w:rPr>
            <w:noProof/>
            <w:webHidden/>
          </w:rPr>
          <w:t>53</w:t>
        </w:r>
        <w:r w:rsidR="008328E7" w:rsidRPr="00CE0060">
          <w:rPr>
            <w:noProof/>
            <w:webHidden/>
          </w:rPr>
          <w:fldChar w:fldCharType="end"/>
        </w:r>
      </w:hyperlink>
    </w:p>
    <w:p w14:paraId="64F60213" w14:textId="6DBD738B"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5" w:history="1">
        <w:r w:rsidR="008328E7" w:rsidRPr="00CE0060">
          <w:rPr>
            <w:rStyle w:val="Hyperlink"/>
            <w:noProof/>
            <w:color w:val="auto"/>
          </w:rPr>
          <w:t>Biểu đồ 15. Diễn biến và xu hướng nhiệt độ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_Toc177717455 \h </w:instrText>
        </w:r>
        <w:r w:rsidR="008328E7" w:rsidRPr="00CE0060">
          <w:rPr>
            <w:noProof/>
            <w:webHidden/>
          </w:rPr>
        </w:r>
        <w:r w:rsidR="008328E7" w:rsidRPr="00CE0060">
          <w:rPr>
            <w:noProof/>
            <w:webHidden/>
          </w:rPr>
          <w:fldChar w:fldCharType="separate"/>
        </w:r>
        <w:r w:rsidR="007A4E1E">
          <w:rPr>
            <w:noProof/>
            <w:webHidden/>
          </w:rPr>
          <w:t>54</w:t>
        </w:r>
        <w:r w:rsidR="008328E7" w:rsidRPr="00CE0060">
          <w:rPr>
            <w:noProof/>
            <w:webHidden/>
          </w:rPr>
          <w:fldChar w:fldCharType="end"/>
        </w:r>
      </w:hyperlink>
    </w:p>
    <w:p w14:paraId="4CBA926E" w14:textId="66EDE5E9"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6" w:history="1">
        <w:r w:rsidR="008328E7" w:rsidRPr="00CE0060">
          <w:rPr>
            <w:rStyle w:val="Hyperlink"/>
            <w:noProof/>
            <w:color w:val="auto"/>
          </w:rPr>
          <w:t>Biểu đồ 16. Diễn biến và xu hướng pH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_Toc177717456 \h </w:instrText>
        </w:r>
        <w:r w:rsidR="008328E7" w:rsidRPr="00CE0060">
          <w:rPr>
            <w:noProof/>
            <w:webHidden/>
          </w:rPr>
        </w:r>
        <w:r w:rsidR="008328E7" w:rsidRPr="00CE0060">
          <w:rPr>
            <w:noProof/>
            <w:webHidden/>
          </w:rPr>
          <w:fldChar w:fldCharType="separate"/>
        </w:r>
        <w:r w:rsidR="007A4E1E">
          <w:rPr>
            <w:noProof/>
            <w:webHidden/>
          </w:rPr>
          <w:t>55</w:t>
        </w:r>
        <w:r w:rsidR="008328E7" w:rsidRPr="00CE0060">
          <w:rPr>
            <w:noProof/>
            <w:webHidden/>
          </w:rPr>
          <w:fldChar w:fldCharType="end"/>
        </w:r>
      </w:hyperlink>
    </w:p>
    <w:p w14:paraId="2C9065A5" w14:textId="79861F55"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7" w:history="1">
        <w:r w:rsidR="008328E7" w:rsidRPr="00CE0060">
          <w:rPr>
            <w:rStyle w:val="Hyperlink"/>
            <w:noProof/>
            <w:color w:val="auto"/>
          </w:rPr>
          <w:t>Biểu đồ 17. Diễn biến và xu hướng COD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_Toc177717457 \h </w:instrText>
        </w:r>
        <w:r w:rsidR="008328E7" w:rsidRPr="00CE0060">
          <w:rPr>
            <w:noProof/>
            <w:webHidden/>
          </w:rPr>
        </w:r>
        <w:r w:rsidR="008328E7" w:rsidRPr="00CE0060">
          <w:rPr>
            <w:noProof/>
            <w:webHidden/>
          </w:rPr>
          <w:fldChar w:fldCharType="separate"/>
        </w:r>
        <w:r w:rsidR="007A4E1E">
          <w:rPr>
            <w:noProof/>
            <w:webHidden/>
          </w:rPr>
          <w:t>56</w:t>
        </w:r>
        <w:r w:rsidR="008328E7" w:rsidRPr="00CE0060">
          <w:rPr>
            <w:noProof/>
            <w:webHidden/>
          </w:rPr>
          <w:fldChar w:fldCharType="end"/>
        </w:r>
      </w:hyperlink>
    </w:p>
    <w:p w14:paraId="3A98430F" w14:textId="6E2C998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8" w:history="1">
        <w:r w:rsidR="008328E7" w:rsidRPr="00CE0060">
          <w:rPr>
            <w:rStyle w:val="Hyperlink"/>
            <w:noProof/>
            <w:color w:val="auto"/>
          </w:rPr>
          <w:t>Biểu đồ 18. Diễn biến và xu hướng SS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_Toc177717458 \h </w:instrText>
        </w:r>
        <w:r w:rsidR="008328E7" w:rsidRPr="00CE0060">
          <w:rPr>
            <w:noProof/>
            <w:webHidden/>
          </w:rPr>
        </w:r>
        <w:r w:rsidR="008328E7" w:rsidRPr="00CE0060">
          <w:rPr>
            <w:noProof/>
            <w:webHidden/>
          </w:rPr>
          <w:fldChar w:fldCharType="separate"/>
        </w:r>
        <w:r w:rsidR="007A4E1E">
          <w:rPr>
            <w:noProof/>
            <w:webHidden/>
          </w:rPr>
          <w:t>57</w:t>
        </w:r>
        <w:r w:rsidR="008328E7" w:rsidRPr="00CE0060">
          <w:rPr>
            <w:noProof/>
            <w:webHidden/>
          </w:rPr>
          <w:fldChar w:fldCharType="end"/>
        </w:r>
      </w:hyperlink>
    </w:p>
    <w:p w14:paraId="7E51614D" w14:textId="206AB539"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9" w:history="1">
        <w:r w:rsidR="008328E7" w:rsidRPr="00CE0060">
          <w:rPr>
            <w:rStyle w:val="Hyperlink"/>
            <w:noProof/>
            <w:color w:val="auto"/>
          </w:rPr>
          <w:t>Biểu đồ 19. Diễn biến và xu hướng DO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_Toc177717459 \h </w:instrText>
        </w:r>
        <w:r w:rsidR="008328E7" w:rsidRPr="00CE0060">
          <w:rPr>
            <w:noProof/>
            <w:webHidden/>
          </w:rPr>
        </w:r>
        <w:r w:rsidR="008328E7" w:rsidRPr="00CE0060">
          <w:rPr>
            <w:noProof/>
            <w:webHidden/>
          </w:rPr>
          <w:fldChar w:fldCharType="separate"/>
        </w:r>
        <w:r w:rsidR="007A4E1E">
          <w:rPr>
            <w:noProof/>
            <w:webHidden/>
          </w:rPr>
          <w:t>58</w:t>
        </w:r>
        <w:r w:rsidR="008328E7" w:rsidRPr="00CE0060">
          <w:rPr>
            <w:noProof/>
            <w:webHidden/>
          </w:rPr>
          <w:fldChar w:fldCharType="end"/>
        </w:r>
      </w:hyperlink>
    </w:p>
    <w:p w14:paraId="130EB26C" w14:textId="0919433C"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0" w:history="1">
        <w:r w:rsidR="008328E7" w:rsidRPr="00CE0060">
          <w:rPr>
            <w:rStyle w:val="Hyperlink"/>
            <w:noProof/>
            <w:color w:val="auto"/>
          </w:rPr>
          <w:t>Biểu đồ 20. Diễn biến và xu hướng Coliform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_Toc177717460 \h </w:instrText>
        </w:r>
        <w:r w:rsidR="008328E7" w:rsidRPr="00CE0060">
          <w:rPr>
            <w:noProof/>
            <w:webHidden/>
          </w:rPr>
        </w:r>
        <w:r w:rsidR="008328E7" w:rsidRPr="00CE0060">
          <w:rPr>
            <w:noProof/>
            <w:webHidden/>
          </w:rPr>
          <w:fldChar w:fldCharType="separate"/>
        </w:r>
        <w:r w:rsidR="007A4E1E">
          <w:rPr>
            <w:noProof/>
            <w:webHidden/>
          </w:rPr>
          <w:t>59</w:t>
        </w:r>
        <w:r w:rsidR="008328E7" w:rsidRPr="00CE0060">
          <w:rPr>
            <w:noProof/>
            <w:webHidden/>
          </w:rPr>
          <w:fldChar w:fldCharType="end"/>
        </w:r>
      </w:hyperlink>
    </w:p>
    <w:p w14:paraId="35DF9EFE" w14:textId="347AC1FA"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1" w:history="1">
        <w:r w:rsidR="008328E7" w:rsidRPr="00CE0060">
          <w:rPr>
            <w:rStyle w:val="Hyperlink"/>
            <w:noProof/>
            <w:color w:val="auto"/>
          </w:rPr>
          <w:t xml:space="preserve">Biểu đồ 21.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_Toc177717461 \h </w:instrText>
        </w:r>
        <w:r w:rsidR="008328E7" w:rsidRPr="00CE0060">
          <w:rPr>
            <w:noProof/>
            <w:webHidden/>
          </w:rPr>
        </w:r>
        <w:r w:rsidR="008328E7" w:rsidRPr="00CE0060">
          <w:rPr>
            <w:noProof/>
            <w:webHidden/>
          </w:rPr>
          <w:fldChar w:fldCharType="separate"/>
        </w:r>
        <w:r w:rsidR="007A4E1E">
          <w:rPr>
            <w:noProof/>
            <w:webHidden/>
          </w:rPr>
          <w:t>60</w:t>
        </w:r>
        <w:r w:rsidR="008328E7" w:rsidRPr="00CE0060">
          <w:rPr>
            <w:noProof/>
            <w:webHidden/>
          </w:rPr>
          <w:fldChar w:fldCharType="end"/>
        </w:r>
      </w:hyperlink>
    </w:p>
    <w:p w14:paraId="5EE3543B" w14:textId="06734B01"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2" w:history="1">
        <w:r w:rsidR="008328E7" w:rsidRPr="00CE0060">
          <w:rPr>
            <w:rStyle w:val="Hyperlink"/>
            <w:noProof/>
            <w:color w:val="auto"/>
          </w:rPr>
          <w:t xml:space="preserve">Biểu đồ 22.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_Toc177717462 \h </w:instrText>
        </w:r>
        <w:r w:rsidR="008328E7" w:rsidRPr="00CE0060">
          <w:rPr>
            <w:noProof/>
            <w:webHidden/>
          </w:rPr>
        </w:r>
        <w:r w:rsidR="008328E7" w:rsidRPr="00CE0060">
          <w:rPr>
            <w:noProof/>
            <w:webHidden/>
          </w:rPr>
          <w:fldChar w:fldCharType="separate"/>
        </w:r>
        <w:r w:rsidR="007A4E1E">
          <w:rPr>
            <w:noProof/>
            <w:webHidden/>
          </w:rPr>
          <w:t>61</w:t>
        </w:r>
        <w:r w:rsidR="008328E7" w:rsidRPr="00CE0060">
          <w:rPr>
            <w:noProof/>
            <w:webHidden/>
          </w:rPr>
          <w:fldChar w:fldCharType="end"/>
        </w:r>
      </w:hyperlink>
    </w:p>
    <w:p w14:paraId="52235318" w14:textId="20ADD0D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3" w:history="1">
        <w:r w:rsidR="008328E7" w:rsidRPr="00CE0060">
          <w:rPr>
            <w:rStyle w:val="Hyperlink"/>
            <w:noProof/>
            <w:color w:val="auto"/>
          </w:rPr>
          <w:t>Biểu đồ 23.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_Toc177717463 \h </w:instrText>
        </w:r>
        <w:r w:rsidR="008328E7" w:rsidRPr="00CE0060">
          <w:rPr>
            <w:noProof/>
            <w:webHidden/>
          </w:rPr>
        </w:r>
        <w:r w:rsidR="008328E7" w:rsidRPr="00CE0060">
          <w:rPr>
            <w:noProof/>
            <w:webHidden/>
          </w:rPr>
          <w:fldChar w:fldCharType="separate"/>
        </w:r>
        <w:r w:rsidR="007A4E1E">
          <w:rPr>
            <w:noProof/>
            <w:webHidden/>
          </w:rPr>
          <w:t>65</w:t>
        </w:r>
        <w:r w:rsidR="008328E7" w:rsidRPr="00CE0060">
          <w:rPr>
            <w:noProof/>
            <w:webHidden/>
          </w:rPr>
          <w:fldChar w:fldCharType="end"/>
        </w:r>
      </w:hyperlink>
    </w:p>
    <w:p w14:paraId="30379CA2" w14:textId="6FE71D3C"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4" w:history="1">
        <w:r w:rsidR="008328E7" w:rsidRPr="00CE0060">
          <w:rPr>
            <w:rStyle w:val="Hyperlink"/>
            <w:noProof/>
            <w:color w:val="auto"/>
          </w:rPr>
          <w:t>Biểu đồ 24.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_Toc177717464 \h </w:instrText>
        </w:r>
        <w:r w:rsidR="008328E7" w:rsidRPr="00CE0060">
          <w:rPr>
            <w:noProof/>
            <w:webHidden/>
          </w:rPr>
        </w:r>
        <w:r w:rsidR="008328E7" w:rsidRPr="00CE0060">
          <w:rPr>
            <w:noProof/>
            <w:webHidden/>
          </w:rPr>
          <w:fldChar w:fldCharType="separate"/>
        </w:r>
        <w:r w:rsidR="007A4E1E">
          <w:rPr>
            <w:noProof/>
            <w:webHidden/>
          </w:rPr>
          <w:t>66</w:t>
        </w:r>
        <w:r w:rsidR="008328E7" w:rsidRPr="00CE0060">
          <w:rPr>
            <w:noProof/>
            <w:webHidden/>
          </w:rPr>
          <w:fldChar w:fldCharType="end"/>
        </w:r>
      </w:hyperlink>
    </w:p>
    <w:p w14:paraId="6080AF51" w14:textId="50779404"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5" w:history="1">
        <w:r w:rsidR="008328E7" w:rsidRPr="00CE0060">
          <w:rPr>
            <w:rStyle w:val="Hyperlink"/>
            <w:noProof/>
            <w:color w:val="auto"/>
          </w:rPr>
          <w:t>Biểu đồ 25. Diễn biến và xu hướng Fe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_Toc177717465 \h </w:instrText>
        </w:r>
        <w:r w:rsidR="008328E7" w:rsidRPr="00CE0060">
          <w:rPr>
            <w:noProof/>
            <w:webHidden/>
          </w:rPr>
        </w:r>
        <w:r w:rsidR="008328E7" w:rsidRPr="00CE0060">
          <w:rPr>
            <w:noProof/>
            <w:webHidden/>
          </w:rPr>
          <w:fldChar w:fldCharType="separate"/>
        </w:r>
        <w:r w:rsidR="007A4E1E">
          <w:rPr>
            <w:noProof/>
            <w:webHidden/>
          </w:rPr>
          <w:t>67</w:t>
        </w:r>
        <w:r w:rsidR="008328E7" w:rsidRPr="00CE0060">
          <w:rPr>
            <w:noProof/>
            <w:webHidden/>
          </w:rPr>
          <w:fldChar w:fldCharType="end"/>
        </w:r>
      </w:hyperlink>
    </w:p>
    <w:p w14:paraId="43D2A6AB" w14:textId="502C616A"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6" w:history="1">
        <w:r w:rsidR="008328E7" w:rsidRPr="00CE0060">
          <w:rPr>
            <w:rStyle w:val="Hyperlink"/>
            <w:noProof/>
            <w:color w:val="auto"/>
          </w:rPr>
          <w:t>Biểu đồ 26. Diễn biến và xu hướng nhiệt độ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_Toc177717466 \h </w:instrText>
        </w:r>
        <w:r w:rsidR="008328E7" w:rsidRPr="00CE0060">
          <w:rPr>
            <w:noProof/>
            <w:webHidden/>
          </w:rPr>
        </w:r>
        <w:r w:rsidR="008328E7" w:rsidRPr="00CE0060">
          <w:rPr>
            <w:noProof/>
            <w:webHidden/>
          </w:rPr>
          <w:fldChar w:fldCharType="separate"/>
        </w:r>
        <w:r w:rsidR="007A4E1E">
          <w:rPr>
            <w:noProof/>
            <w:webHidden/>
          </w:rPr>
          <w:t>68</w:t>
        </w:r>
        <w:r w:rsidR="008328E7" w:rsidRPr="00CE0060">
          <w:rPr>
            <w:noProof/>
            <w:webHidden/>
          </w:rPr>
          <w:fldChar w:fldCharType="end"/>
        </w:r>
      </w:hyperlink>
    </w:p>
    <w:p w14:paraId="0350CBB6" w14:textId="4D6BEDFD"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7" w:history="1">
        <w:r w:rsidR="008328E7" w:rsidRPr="00CE0060">
          <w:rPr>
            <w:rStyle w:val="Hyperlink"/>
            <w:noProof/>
            <w:color w:val="auto"/>
          </w:rPr>
          <w:t>Biểu đồ 27. Diễn biến và xu hướng pH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_Toc177717467 \h </w:instrText>
        </w:r>
        <w:r w:rsidR="008328E7" w:rsidRPr="00CE0060">
          <w:rPr>
            <w:noProof/>
            <w:webHidden/>
          </w:rPr>
        </w:r>
        <w:r w:rsidR="008328E7" w:rsidRPr="00CE0060">
          <w:rPr>
            <w:noProof/>
            <w:webHidden/>
          </w:rPr>
          <w:fldChar w:fldCharType="separate"/>
        </w:r>
        <w:r w:rsidR="007A4E1E">
          <w:rPr>
            <w:noProof/>
            <w:webHidden/>
          </w:rPr>
          <w:t>69</w:t>
        </w:r>
        <w:r w:rsidR="008328E7" w:rsidRPr="00CE0060">
          <w:rPr>
            <w:noProof/>
            <w:webHidden/>
          </w:rPr>
          <w:fldChar w:fldCharType="end"/>
        </w:r>
      </w:hyperlink>
    </w:p>
    <w:p w14:paraId="4DA3B392" w14:textId="71B6FCBE"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8" w:history="1">
        <w:r w:rsidR="008328E7" w:rsidRPr="00CE0060">
          <w:rPr>
            <w:rStyle w:val="Hyperlink"/>
            <w:noProof/>
            <w:color w:val="auto"/>
          </w:rPr>
          <w:t>Biểu đồ 28. Diễn biến và xu hướng COD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_Toc177717468 \h </w:instrText>
        </w:r>
        <w:r w:rsidR="008328E7" w:rsidRPr="00CE0060">
          <w:rPr>
            <w:noProof/>
            <w:webHidden/>
          </w:rPr>
        </w:r>
        <w:r w:rsidR="008328E7" w:rsidRPr="00CE0060">
          <w:rPr>
            <w:noProof/>
            <w:webHidden/>
          </w:rPr>
          <w:fldChar w:fldCharType="separate"/>
        </w:r>
        <w:r w:rsidR="007A4E1E">
          <w:rPr>
            <w:noProof/>
            <w:webHidden/>
          </w:rPr>
          <w:t>70</w:t>
        </w:r>
        <w:r w:rsidR="008328E7" w:rsidRPr="00CE0060">
          <w:rPr>
            <w:noProof/>
            <w:webHidden/>
          </w:rPr>
          <w:fldChar w:fldCharType="end"/>
        </w:r>
      </w:hyperlink>
    </w:p>
    <w:p w14:paraId="1C2CD98F" w14:textId="10C6F5FC"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9" w:history="1">
        <w:r w:rsidR="008328E7" w:rsidRPr="00CE0060">
          <w:rPr>
            <w:rStyle w:val="Hyperlink"/>
            <w:noProof/>
            <w:color w:val="auto"/>
          </w:rPr>
          <w:t>Biểu đồ 29. Diễn biến và xu hướng SS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_Toc177717469 \h </w:instrText>
        </w:r>
        <w:r w:rsidR="008328E7" w:rsidRPr="00CE0060">
          <w:rPr>
            <w:noProof/>
            <w:webHidden/>
          </w:rPr>
        </w:r>
        <w:r w:rsidR="008328E7" w:rsidRPr="00CE0060">
          <w:rPr>
            <w:noProof/>
            <w:webHidden/>
          </w:rPr>
          <w:fldChar w:fldCharType="separate"/>
        </w:r>
        <w:r w:rsidR="007A4E1E">
          <w:rPr>
            <w:noProof/>
            <w:webHidden/>
          </w:rPr>
          <w:t>71</w:t>
        </w:r>
        <w:r w:rsidR="008328E7" w:rsidRPr="00CE0060">
          <w:rPr>
            <w:noProof/>
            <w:webHidden/>
          </w:rPr>
          <w:fldChar w:fldCharType="end"/>
        </w:r>
      </w:hyperlink>
    </w:p>
    <w:p w14:paraId="7FA3148B" w14:textId="153359BC"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0" w:history="1">
        <w:r w:rsidR="008328E7" w:rsidRPr="00CE0060">
          <w:rPr>
            <w:rStyle w:val="Hyperlink"/>
            <w:noProof/>
            <w:color w:val="auto"/>
          </w:rPr>
          <w:t>Biểu đồ 30. Diễn biến và xu hướng DO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_Toc177717470 \h </w:instrText>
        </w:r>
        <w:r w:rsidR="008328E7" w:rsidRPr="00CE0060">
          <w:rPr>
            <w:noProof/>
            <w:webHidden/>
          </w:rPr>
        </w:r>
        <w:r w:rsidR="008328E7" w:rsidRPr="00CE0060">
          <w:rPr>
            <w:noProof/>
            <w:webHidden/>
          </w:rPr>
          <w:fldChar w:fldCharType="separate"/>
        </w:r>
        <w:r w:rsidR="007A4E1E">
          <w:rPr>
            <w:noProof/>
            <w:webHidden/>
          </w:rPr>
          <w:t>72</w:t>
        </w:r>
        <w:r w:rsidR="008328E7" w:rsidRPr="00CE0060">
          <w:rPr>
            <w:noProof/>
            <w:webHidden/>
          </w:rPr>
          <w:fldChar w:fldCharType="end"/>
        </w:r>
      </w:hyperlink>
    </w:p>
    <w:p w14:paraId="2E581148" w14:textId="7F40234E"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1" w:history="1">
        <w:r w:rsidR="008328E7" w:rsidRPr="00CE0060">
          <w:rPr>
            <w:rStyle w:val="Hyperlink"/>
            <w:noProof/>
            <w:color w:val="auto"/>
          </w:rPr>
          <w:t>Biểu đồ 31. Diễn biến và xu hướng Coliform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_Toc177717471 \h </w:instrText>
        </w:r>
        <w:r w:rsidR="008328E7" w:rsidRPr="00CE0060">
          <w:rPr>
            <w:noProof/>
            <w:webHidden/>
          </w:rPr>
        </w:r>
        <w:r w:rsidR="008328E7" w:rsidRPr="00CE0060">
          <w:rPr>
            <w:noProof/>
            <w:webHidden/>
          </w:rPr>
          <w:fldChar w:fldCharType="separate"/>
        </w:r>
        <w:r w:rsidR="007A4E1E">
          <w:rPr>
            <w:noProof/>
            <w:webHidden/>
          </w:rPr>
          <w:t>73</w:t>
        </w:r>
        <w:r w:rsidR="008328E7" w:rsidRPr="00CE0060">
          <w:rPr>
            <w:noProof/>
            <w:webHidden/>
          </w:rPr>
          <w:fldChar w:fldCharType="end"/>
        </w:r>
      </w:hyperlink>
    </w:p>
    <w:p w14:paraId="039BC982" w14:textId="23AC5E1E"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2" w:history="1">
        <w:r w:rsidR="008328E7" w:rsidRPr="00CE0060">
          <w:rPr>
            <w:rStyle w:val="Hyperlink"/>
            <w:noProof/>
            <w:color w:val="auto"/>
          </w:rPr>
          <w:t xml:space="preserve">Biểu đồ 32.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_Toc177717472 \h </w:instrText>
        </w:r>
        <w:r w:rsidR="008328E7" w:rsidRPr="00CE0060">
          <w:rPr>
            <w:noProof/>
            <w:webHidden/>
          </w:rPr>
        </w:r>
        <w:r w:rsidR="008328E7" w:rsidRPr="00CE0060">
          <w:rPr>
            <w:noProof/>
            <w:webHidden/>
          </w:rPr>
          <w:fldChar w:fldCharType="separate"/>
        </w:r>
        <w:r w:rsidR="007A4E1E">
          <w:rPr>
            <w:noProof/>
            <w:webHidden/>
          </w:rPr>
          <w:t>74</w:t>
        </w:r>
        <w:r w:rsidR="008328E7" w:rsidRPr="00CE0060">
          <w:rPr>
            <w:noProof/>
            <w:webHidden/>
          </w:rPr>
          <w:fldChar w:fldCharType="end"/>
        </w:r>
      </w:hyperlink>
    </w:p>
    <w:p w14:paraId="0A8E253F" w14:textId="17C19861"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3" w:history="1">
        <w:r w:rsidR="008328E7" w:rsidRPr="00CE0060">
          <w:rPr>
            <w:rStyle w:val="Hyperlink"/>
            <w:noProof/>
            <w:color w:val="auto"/>
          </w:rPr>
          <w:t xml:space="preserve">Biểu đồ 33.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_Toc177717473 \h </w:instrText>
        </w:r>
        <w:r w:rsidR="008328E7" w:rsidRPr="00CE0060">
          <w:rPr>
            <w:noProof/>
            <w:webHidden/>
          </w:rPr>
        </w:r>
        <w:r w:rsidR="008328E7" w:rsidRPr="00CE0060">
          <w:rPr>
            <w:noProof/>
            <w:webHidden/>
          </w:rPr>
          <w:fldChar w:fldCharType="separate"/>
        </w:r>
        <w:r w:rsidR="007A4E1E">
          <w:rPr>
            <w:noProof/>
            <w:webHidden/>
          </w:rPr>
          <w:t>75</w:t>
        </w:r>
        <w:r w:rsidR="008328E7" w:rsidRPr="00CE0060">
          <w:rPr>
            <w:noProof/>
            <w:webHidden/>
          </w:rPr>
          <w:fldChar w:fldCharType="end"/>
        </w:r>
      </w:hyperlink>
    </w:p>
    <w:p w14:paraId="0A378B07" w14:textId="657E173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4" w:history="1">
        <w:r w:rsidR="008328E7" w:rsidRPr="00CE0060">
          <w:rPr>
            <w:rStyle w:val="Hyperlink"/>
            <w:noProof/>
            <w:color w:val="auto"/>
          </w:rPr>
          <w:t>Biểu đồ 34.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_Toc177717474 \h </w:instrText>
        </w:r>
        <w:r w:rsidR="008328E7" w:rsidRPr="00CE0060">
          <w:rPr>
            <w:noProof/>
            <w:webHidden/>
          </w:rPr>
        </w:r>
        <w:r w:rsidR="008328E7" w:rsidRPr="00CE0060">
          <w:rPr>
            <w:noProof/>
            <w:webHidden/>
          </w:rPr>
          <w:fldChar w:fldCharType="separate"/>
        </w:r>
        <w:r w:rsidR="007A4E1E">
          <w:rPr>
            <w:noProof/>
            <w:webHidden/>
          </w:rPr>
          <w:t>78</w:t>
        </w:r>
        <w:r w:rsidR="008328E7" w:rsidRPr="00CE0060">
          <w:rPr>
            <w:noProof/>
            <w:webHidden/>
          </w:rPr>
          <w:fldChar w:fldCharType="end"/>
        </w:r>
      </w:hyperlink>
    </w:p>
    <w:p w14:paraId="0FDD344F" w14:textId="3269B456"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5" w:history="1">
        <w:r w:rsidR="008328E7" w:rsidRPr="00CE0060">
          <w:rPr>
            <w:rStyle w:val="Hyperlink"/>
            <w:noProof/>
            <w:color w:val="auto"/>
          </w:rPr>
          <w:t>Biểu đồ 35.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_Toc177717475 \h </w:instrText>
        </w:r>
        <w:r w:rsidR="008328E7" w:rsidRPr="00CE0060">
          <w:rPr>
            <w:noProof/>
            <w:webHidden/>
          </w:rPr>
        </w:r>
        <w:r w:rsidR="008328E7" w:rsidRPr="00CE0060">
          <w:rPr>
            <w:noProof/>
            <w:webHidden/>
          </w:rPr>
          <w:fldChar w:fldCharType="separate"/>
        </w:r>
        <w:r w:rsidR="007A4E1E">
          <w:rPr>
            <w:noProof/>
            <w:webHidden/>
          </w:rPr>
          <w:t>79</w:t>
        </w:r>
        <w:r w:rsidR="008328E7" w:rsidRPr="00CE0060">
          <w:rPr>
            <w:noProof/>
            <w:webHidden/>
          </w:rPr>
          <w:fldChar w:fldCharType="end"/>
        </w:r>
      </w:hyperlink>
    </w:p>
    <w:p w14:paraId="342C66FC" w14:textId="13AB9B22"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6" w:history="1">
        <w:r w:rsidR="008328E7" w:rsidRPr="00CE0060">
          <w:rPr>
            <w:rStyle w:val="Hyperlink"/>
            <w:noProof/>
            <w:color w:val="auto"/>
          </w:rPr>
          <w:t>Biểu đồ 36. Diễn biến và xu hướng Fe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_Toc177717476 \h </w:instrText>
        </w:r>
        <w:r w:rsidR="008328E7" w:rsidRPr="00CE0060">
          <w:rPr>
            <w:noProof/>
            <w:webHidden/>
          </w:rPr>
        </w:r>
        <w:r w:rsidR="008328E7" w:rsidRPr="00CE0060">
          <w:rPr>
            <w:noProof/>
            <w:webHidden/>
          </w:rPr>
          <w:fldChar w:fldCharType="separate"/>
        </w:r>
        <w:r w:rsidR="007A4E1E">
          <w:rPr>
            <w:noProof/>
            <w:webHidden/>
          </w:rPr>
          <w:t>80</w:t>
        </w:r>
        <w:r w:rsidR="008328E7" w:rsidRPr="00CE0060">
          <w:rPr>
            <w:noProof/>
            <w:webHidden/>
          </w:rPr>
          <w:fldChar w:fldCharType="end"/>
        </w:r>
      </w:hyperlink>
    </w:p>
    <w:p w14:paraId="26779270" w14:textId="25A8E71D"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7" w:history="1">
        <w:r w:rsidR="008328E7" w:rsidRPr="00CE0060">
          <w:rPr>
            <w:rStyle w:val="Hyperlink"/>
            <w:noProof/>
            <w:color w:val="auto"/>
          </w:rPr>
          <w:t>Biểu đồ 37. Diễn biến và xu hướng nhiệt độ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_Toc177717477 \h </w:instrText>
        </w:r>
        <w:r w:rsidR="008328E7" w:rsidRPr="00CE0060">
          <w:rPr>
            <w:noProof/>
            <w:webHidden/>
          </w:rPr>
        </w:r>
        <w:r w:rsidR="008328E7" w:rsidRPr="00CE0060">
          <w:rPr>
            <w:noProof/>
            <w:webHidden/>
          </w:rPr>
          <w:fldChar w:fldCharType="separate"/>
        </w:r>
        <w:r w:rsidR="007A4E1E">
          <w:rPr>
            <w:noProof/>
            <w:webHidden/>
          </w:rPr>
          <w:t>81</w:t>
        </w:r>
        <w:r w:rsidR="008328E7" w:rsidRPr="00CE0060">
          <w:rPr>
            <w:noProof/>
            <w:webHidden/>
          </w:rPr>
          <w:fldChar w:fldCharType="end"/>
        </w:r>
      </w:hyperlink>
    </w:p>
    <w:p w14:paraId="543991B4" w14:textId="013D751D"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8" w:history="1">
        <w:r w:rsidR="008328E7" w:rsidRPr="00CE0060">
          <w:rPr>
            <w:rStyle w:val="Hyperlink"/>
            <w:noProof/>
            <w:color w:val="auto"/>
          </w:rPr>
          <w:t>Biểu đồ 38. Diễn biến và xu hướng pH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_Toc177717478 \h </w:instrText>
        </w:r>
        <w:r w:rsidR="008328E7" w:rsidRPr="00CE0060">
          <w:rPr>
            <w:noProof/>
            <w:webHidden/>
          </w:rPr>
        </w:r>
        <w:r w:rsidR="008328E7" w:rsidRPr="00CE0060">
          <w:rPr>
            <w:noProof/>
            <w:webHidden/>
          </w:rPr>
          <w:fldChar w:fldCharType="separate"/>
        </w:r>
        <w:r w:rsidR="007A4E1E">
          <w:rPr>
            <w:noProof/>
            <w:webHidden/>
          </w:rPr>
          <w:t>82</w:t>
        </w:r>
        <w:r w:rsidR="008328E7" w:rsidRPr="00CE0060">
          <w:rPr>
            <w:noProof/>
            <w:webHidden/>
          </w:rPr>
          <w:fldChar w:fldCharType="end"/>
        </w:r>
      </w:hyperlink>
    </w:p>
    <w:p w14:paraId="3F977704" w14:textId="47EA40F9"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9" w:history="1">
        <w:r w:rsidR="008328E7" w:rsidRPr="00CE0060">
          <w:rPr>
            <w:rStyle w:val="Hyperlink"/>
            <w:noProof/>
            <w:color w:val="auto"/>
          </w:rPr>
          <w:t>Biểu đồ 39. Diễn biến và xu hướng COD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_Toc177717479 \h </w:instrText>
        </w:r>
        <w:r w:rsidR="008328E7" w:rsidRPr="00CE0060">
          <w:rPr>
            <w:noProof/>
            <w:webHidden/>
          </w:rPr>
        </w:r>
        <w:r w:rsidR="008328E7" w:rsidRPr="00CE0060">
          <w:rPr>
            <w:noProof/>
            <w:webHidden/>
          </w:rPr>
          <w:fldChar w:fldCharType="separate"/>
        </w:r>
        <w:r w:rsidR="007A4E1E">
          <w:rPr>
            <w:noProof/>
            <w:webHidden/>
          </w:rPr>
          <w:t>83</w:t>
        </w:r>
        <w:r w:rsidR="008328E7" w:rsidRPr="00CE0060">
          <w:rPr>
            <w:noProof/>
            <w:webHidden/>
          </w:rPr>
          <w:fldChar w:fldCharType="end"/>
        </w:r>
      </w:hyperlink>
    </w:p>
    <w:p w14:paraId="30BD9904" w14:textId="0F72A26E"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0" w:history="1">
        <w:r w:rsidR="008328E7" w:rsidRPr="00CE0060">
          <w:rPr>
            <w:rStyle w:val="Hyperlink"/>
            <w:noProof/>
            <w:color w:val="auto"/>
          </w:rPr>
          <w:t>Biểu đồ 40. Diễn biến và xu hướng SS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_Toc177717480 \h </w:instrText>
        </w:r>
        <w:r w:rsidR="008328E7" w:rsidRPr="00CE0060">
          <w:rPr>
            <w:noProof/>
            <w:webHidden/>
          </w:rPr>
        </w:r>
        <w:r w:rsidR="008328E7" w:rsidRPr="00CE0060">
          <w:rPr>
            <w:noProof/>
            <w:webHidden/>
          </w:rPr>
          <w:fldChar w:fldCharType="separate"/>
        </w:r>
        <w:r w:rsidR="007A4E1E">
          <w:rPr>
            <w:noProof/>
            <w:webHidden/>
          </w:rPr>
          <w:t>84</w:t>
        </w:r>
        <w:r w:rsidR="008328E7" w:rsidRPr="00CE0060">
          <w:rPr>
            <w:noProof/>
            <w:webHidden/>
          </w:rPr>
          <w:fldChar w:fldCharType="end"/>
        </w:r>
      </w:hyperlink>
    </w:p>
    <w:p w14:paraId="74A3E9A5" w14:textId="512CD61C"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1" w:history="1">
        <w:r w:rsidR="008328E7" w:rsidRPr="00CE0060">
          <w:rPr>
            <w:rStyle w:val="Hyperlink"/>
            <w:noProof/>
            <w:color w:val="auto"/>
          </w:rPr>
          <w:t>Biểu đồ 41. Diễn biến và xu hướng DO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_Toc177717481 \h </w:instrText>
        </w:r>
        <w:r w:rsidR="008328E7" w:rsidRPr="00CE0060">
          <w:rPr>
            <w:noProof/>
            <w:webHidden/>
          </w:rPr>
        </w:r>
        <w:r w:rsidR="008328E7" w:rsidRPr="00CE0060">
          <w:rPr>
            <w:noProof/>
            <w:webHidden/>
          </w:rPr>
          <w:fldChar w:fldCharType="separate"/>
        </w:r>
        <w:r w:rsidR="007A4E1E">
          <w:rPr>
            <w:noProof/>
            <w:webHidden/>
          </w:rPr>
          <w:t>85</w:t>
        </w:r>
        <w:r w:rsidR="008328E7" w:rsidRPr="00CE0060">
          <w:rPr>
            <w:noProof/>
            <w:webHidden/>
          </w:rPr>
          <w:fldChar w:fldCharType="end"/>
        </w:r>
      </w:hyperlink>
    </w:p>
    <w:p w14:paraId="4F474BD0" w14:textId="74E5602C"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2" w:history="1">
        <w:r w:rsidR="008328E7" w:rsidRPr="00CE0060">
          <w:rPr>
            <w:rStyle w:val="Hyperlink"/>
            <w:noProof/>
            <w:color w:val="auto"/>
          </w:rPr>
          <w:t>Biểu đồ 42. Diễn biến và xu hướng Coliform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_Toc177717482 \h </w:instrText>
        </w:r>
        <w:r w:rsidR="008328E7" w:rsidRPr="00CE0060">
          <w:rPr>
            <w:noProof/>
            <w:webHidden/>
          </w:rPr>
        </w:r>
        <w:r w:rsidR="008328E7" w:rsidRPr="00CE0060">
          <w:rPr>
            <w:noProof/>
            <w:webHidden/>
          </w:rPr>
          <w:fldChar w:fldCharType="separate"/>
        </w:r>
        <w:r w:rsidR="007A4E1E">
          <w:rPr>
            <w:noProof/>
            <w:webHidden/>
          </w:rPr>
          <w:t>86</w:t>
        </w:r>
        <w:r w:rsidR="008328E7" w:rsidRPr="00CE0060">
          <w:rPr>
            <w:noProof/>
            <w:webHidden/>
          </w:rPr>
          <w:fldChar w:fldCharType="end"/>
        </w:r>
      </w:hyperlink>
    </w:p>
    <w:p w14:paraId="7D34418D" w14:textId="0D6BF6F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3" w:history="1">
        <w:r w:rsidR="008328E7" w:rsidRPr="00CE0060">
          <w:rPr>
            <w:rStyle w:val="Hyperlink"/>
            <w:noProof/>
            <w:color w:val="auto"/>
          </w:rPr>
          <w:t xml:space="preserve">Biểu đồ 43.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_Toc177717483 \h </w:instrText>
        </w:r>
        <w:r w:rsidR="008328E7" w:rsidRPr="00CE0060">
          <w:rPr>
            <w:noProof/>
            <w:webHidden/>
          </w:rPr>
        </w:r>
        <w:r w:rsidR="008328E7" w:rsidRPr="00CE0060">
          <w:rPr>
            <w:noProof/>
            <w:webHidden/>
          </w:rPr>
          <w:fldChar w:fldCharType="separate"/>
        </w:r>
        <w:r w:rsidR="007A4E1E">
          <w:rPr>
            <w:noProof/>
            <w:webHidden/>
          </w:rPr>
          <w:t>87</w:t>
        </w:r>
        <w:r w:rsidR="008328E7" w:rsidRPr="00CE0060">
          <w:rPr>
            <w:noProof/>
            <w:webHidden/>
          </w:rPr>
          <w:fldChar w:fldCharType="end"/>
        </w:r>
      </w:hyperlink>
    </w:p>
    <w:p w14:paraId="58C3BA01" w14:textId="12C1EE1D"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4" w:history="1">
        <w:r w:rsidR="008328E7" w:rsidRPr="00CE0060">
          <w:rPr>
            <w:rStyle w:val="Hyperlink"/>
            <w:noProof/>
            <w:color w:val="auto"/>
          </w:rPr>
          <w:t xml:space="preserve">Biểu đồ 44.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_Toc177717484 \h </w:instrText>
        </w:r>
        <w:r w:rsidR="008328E7" w:rsidRPr="00CE0060">
          <w:rPr>
            <w:noProof/>
            <w:webHidden/>
          </w:rPr>
        </w:r>
        <w:r w:rsidR="008328E7" w:rsidRPr="00CE0060">
          <w:rPr>
            <w:noProof/>
            <w:webHidden/>
          </w:rPr>
          <w:fldChar w:fldCharType="separate"/>
        </w:r>
        <w:r w:rsidR="007A4E1E">
          <w:rPr>
            <w:noProof/>
            <w:webHidden/>
          </w:rPr>
          <w:t>88</w:t>
        </w:r>
        <w:r w:rsidR="008328E7" w:rsidRPr="00CE0060">
          <w:rPr>
            <w:noProof/>
            <w:webHidden/>
          </w:rPr>
          <w:fldChar w:fldCharType="end"/>
        </w:r>
      </w:hyperlink>
    </w:p>
    <w:p w14:paraId="67C394E6" w14:textId="38A87FBD"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5" w:history="1">
        <w:r w:rsidR="008328E7" w:rsidRPr="00CE0060">
          <w:rPr>
            <w:rStyle w:val="Hyperlink"/>
            <w:noProof/>
            <w:color w:val="auto"/>
          </w:rPr>
          <w:t>Biểu đồ 45.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_Toc177717485 \h </w:instrText>
        </w:r>
        <w:r w:rsidR="008328E7" w:rsidRPr="00CE0060">
          <w:rPr>
            <w:noProof/>
            <w:webHidden/>
          </w:rPr>
        </w:r>
        <w:r w:rsidR="008328E7" w:rsidRPr="00CE0060">
          <w:rPr>
            <w:noProof/>
            <w:webHidden/>
          </w:rPr>
          <w:fldChar w:fldCharType="separate"/>
        </w:r>
        <w:r w:rsidR="007A4E1E">
          <w:rPr>
            <w:noProof/>
            <w:webHidden/>
          </w:rPr>
          <w:t>92</w:t>
        </w:r>
        <w:r w:rsidR="008328E7" w:rsidRPr="00CE0060">
          <w:rPr>
            <w:noProof/>
            <w:webHidden/>
          </w:rPr>
          <w:fldChar w:fldCharType="end"/>
        </w:r>
      </w:hyperlink>
    </w:p>
    <w:p w14:paraId="553421E8" w14:textId="32117AB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6" w:history="1">
        <w:r w:rsidR="008328E7" w:rsidRPr="00CE0060">
          <w:rPr>
            <w:rStyle w:val="Hyperlink"/>
            <w:noProof/>
            <w:color w:val="auto"/>
          </w:rPr>
          <w:t>Biểu đồ 46.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_Toc177717486 \h </w:instrText>
        </w:r>
        <w:r w:rsidR="008328E7" w:rsidRPr="00CE0060">
          <w:rPr>
            <w:noProof/>
            <w:webHidden/>
          </w:rPr>
        </w:r>
        <w:r w:rsidR="008328E7" w:rsidRPr="00CE0060">
          <w:rPr>
            <w:noProof/>
            <w:webHidden/>
          </w:rPr>
          <w:fldChar w:fldCharType="separate"/>
        </w:r>
        <w:r w:rsidR="007A4E1E">
          <w:rPr>
            <w:noProof/>
            <w:webHidden/>
          </w:rPr>
          <w:t>93</w:t>
        </w:r>
        <w:r w:rsidR="008328E7" w:rsidRPr="00CE0060">
          <w:rPr>
            <w:noProof/>
            <w:webHidden/>
          </w:rPr>
          <w:fldChar w:fldCharType="end"/>
        </w:r>
      </w:hyperlink>
    </w:p>
    <w:p w14:paraId="4C059FC4" w14:textId="01A165EF"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7" w:history="1">
        <w:r w:rsidR="008328E7" w:rsidRPr="00CE0060">
          <w:rPr>
            <w:rStyle w:val="Hyperlink"/>
            <w:noProof/>
            <w:color w:val="auto"/>
          </w:rPr>
          <w:t>Biểu đồ 47. Diễn biến và xu hướng Fe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_Toc177717487 \h </w:instrText>
        </w:r>
        <w:r w:rsidR="008328E7" w:rsidRPr="00CE0060">
          <w:rPr>
            <w:noProof/>
            <w:webHidden/>
          </w:rPr>
        </w:r>
        <w:r w:rsidR="008328E7" w:rsidRPr="00CE0060">
          <w:rPr>
            <w:noProof/>
            <w:webHidden/>
          </w:rPr>
          <w:fldChar w:fldCharType="separate"/>
        </w:r>
        <w:r w:rsidR="007A4E1E">
          <w:rPr>
            <w:noProof/>
            <w:webHidden/>
          </w:rPr>
          <w:t>94</w:t>
        </w:r>
        <w:r w:rsidR="008328E7" w:rsidRPr="00CE0060">
          <w:rPr>
            <w:noProof/>
            <w:webHidden/>
          </w:rPr>
          <w:fldChar w:fldCharType="end"/>
        </w:r>
      </w:hyperlink>
    </w:p>
    <w:p w14:paraId="0ECEFDEB" w14:textId="1E9DBF2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8" w:history="1">
        <w:r w:rsidR="008328E7" w:rsidRPr="00CE0060">
          <w:rPr>
            <w:rStyle w:val="Hyperlink"/>
            <w:noProof/>
            <w:color w:val="auto"/>
          </w:rPr>
          <w:t>Biểu đồ 48. Diễn biến và xu hướng nhiệt độ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_Toc177717488 \h </w:instrText>
        </w:r>
        <w:r w:rsidR="008328E7" w:rsidRPr="00CE0060">
          <w:rPr>
            <w:noProof/>
            <w:webHidden/>
          </w:rPr>
        </w:r>
        <w:r w:rsidR="008328E7" w:rsidRPr="00CE0060">
          <w:rPr>
            <w:noProof/>
            <w:webHidden/>
          </w:rPr>
          <w:fldChar w:fldCharType="separate"/>
        </w:r>
        <w:r w:rsidR="007A4E1E">
          <w:rPr>
            <w:noProof/>
            <w:webHidden/>
          </w:rPr>
          <w:t>95</w:t>
        </w:r>
        <w:r w:rsidR="008328E7" w:rsidRPr="00CE0060">
          <w:rPr>
            <w:noProof/>
            <w:webHidden/>
          </w:rPr>
          <w:fldChar w:fldCharType="end"/>
        </w:r>
      </w:hyperlink>
    </w:p>
    <w:p w14:paraId="35EFE070" w14:textId="2F2A9A69" w:rsidR="008328E7" w:rsidRPr="00CE0060" w:rsidRDefault="00F25BE1">
      <w:pPr>
        <w:pStyle w:val="TableofFigures"/>
        <w:tabs>
          <w:tab w:val="right" w:leader="dot" w:pos="8921"/>
        </w:tabs>
        <w:rPr>
          <w:rFonts w:asciiTheme="minorHAnsi" w:eastAsiaTheme="minorEastAsia" w:hAnsiTheme="minorHAnsi" w:cstheme="minorBidi"/>
          <w:noProof/>
          <w:sz w:val="22"/>
          <w:szCs w:val="22"/>
          <w:lang w:val="vi-VN" w:eastAsia="vi-VN"/>
        </w:rPr>
      </w:pPr>
      <w:hyperlink w:anchor="_Toc177717489" w:history="1">
        <w:r w:rsidR="008328E7" w:rsidRPr="00CE0060">
          <w:rPr>
            <w:rStyle w:val="Hyperlink"/>
            <w:noProof/>
            <w:color w:val="auto"/>
          </w:rPr>
          <w:t>Biểu đồ 49. Diễn biến và xu hướng pH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_Toc177717489 \h </w:instrText>
        </w:r>
        <w:r w:rsidR="008328E7" w:rsidRPr="00CE0060">
          <w:rPr>
            <w:noProof/>
            <w:webHidden/>
          </w:rPr>
        </w:r>
        <w:r w:rsidR="008328E7" w:rsidRPr="00CE0060">
          <w:rPr>
            <w:noProof/>
            <w:webHidden/>
          </w:rPr>
          <w:fldChar w:fldCharType="separate"/>
        </w:r>
        <w:r w:rsidR="007A4E1E">
          <w:rPr>
            <w:noProof/>
            <w:webHidden/>
          </w:rPr>
          <w:t>96</w:t>
        </w:r>
        <w:r w:rsidR="008328E7" w:rsidRPr="00CE0060">
          <w:rPr>
            <w:noProof/>
            <w:webHidden/>
          </w:rPr>
          <w:fldChar w:fldCharType="end"/>
        </w:r>
      </w:hyperlink>
    </w:p>
    <w:p w14:paraId="4E81E7C7" w14:textId="5A96718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0" w:history="1">
        <w:r w:rsidR="008328E7" w:rsidRPr="00CE0060">
          <w:rPr>
            <w:rStyle w:val="Hyperlink"/>
            <w:noProof/>
            <w:color w:val="auto"/>
          </w:rPr>
          <w:t>Biểu đồ 50. Diễn biến và xu hướng COD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_Toc177717490 \h </w:instrText>
        </w:r>
        <w:r w:rsidR="008328E7" w:rsidRPr="00CE0060">
          <w:rPr>
            <w:noProof/>
            <w:webHidden/>
          </w:rPr>
        </w:r>
        <w:r w:rsidR="008328E7" w:rsidRPr="00CE0060">
          <w:rPr>
            <w:noProof/>
            <w:webHidden/>
          </w:rPr>
          <w:fldChar w:fldCharType="separate"/>
        </w:r>
        <w:r w:rsidR="007A4E1E">
          <w:rPr>
            <w:noProof/>
            <w:webHidden/>
          </w:rPr>
          <w:t>97</w:t>
        </w:r>
        <w:r w:rsidR="008328E7" w:rsidRPr="00CE0060">
          <w:rPr>
            <w:noProof/>
            <w:webHidden/>
          </w:rPr>
          <w:fldChar w:fldCharType="end"/>
        </w:r>
      </w:hyperlink>
    </w:p>
    <w:p w14:paraId="68A594E2" w14:textId="1F5D0F4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1" w:history="1">
        <w:r w:rsidR="008328E7" w:rsidRPr="00CE0060">
          <w:rPr>
            <w:rStyle w:val="Hyperlink"/>
            <w:noProof/>
            <w:color w:val="auto"/>
          </w:rPr>
          <w:t>Biểu đồ 51. Diễn biến và xu hướng SS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_Toc177717491 \h </w:instrText>
        </w:r>
        <w:r w:rsidR="008328E7" w:rsidRPr="00CE0060">
          <w:rPr>
            <w:noProof/>
            <w:webHidden/>
          </w:rPr>
        </w:r>
        <w:r w:rsidR="008328E7" w:rsidRPr="00CE0060">
          <w:rPr>
            <w:noProof/>
            <w:webHidden/>
          </w:rPr>
          <w:fldChar w:fldCharType="separate"/>
        </w:r>
        <w:r w:rsidR="007A4E1E">
          <w:rPr>
            <w:noProof/>
            <w:webHidden/>
          </w:rPr>
          <w:t>98</w:t>
        </w:r>
        <w:r w:rsidR="008328E7" w:rsidRPr="00CE0060">
          <w:rPr>
            <w:noProof/>
            <w:webHidden/>
          </w:rPr>
          <w:fldChar w:fldCharType="end"/>
        </w:r>
      </w:hyperlink>
    </w:p>
    <w:p w14:paraId="334D88E7" w14:textId="282F56A0"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2" w:history="1">
        <w:r w:rsidR="008328E7" w:rsidRPr="00CE0060">
          <w:rPr>
            <w:rStyle w:val="Hyperlink"/>
            <w:noProof/>
            <w:color w:val="auto"/>
          </w:rPr>
          <w:t>Biểu đồ 52. Diễn biến và xu hướng DO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_Toc177717492 \h </w:instrText>
        </w:r>
        <w:r w:rsidR="008328E7" w:rsidRPr="00CE0060">
          <w:rPr>
            <w:noProof/>
            <w:webHidden/>
          </w:rPr>
        </w:r>
        <w:r w:rsidR="008328E7" w:rsidRPr="00CE0060">
          <w:rPr>
            <w:noProof/>
            <w:webHidden/>
          </w:rPr>
          <w:fldChar w:fldCharType="separate"/>
        </w:r>
        <w:r w:rsidR="007A4E1E">
          <w:rPr>
            <w:noProof/>
            <w:webHidden/>
          </w:rPr>
          <w:t>99</w:t>
        </w:r>
        <w:r w:rsidR="008328E7" w:rsidRPr="00CE0060">
          <w:rPr>
            <w:noProof/>
            <w:webHidden/>
          </w:rPr>
          <w:fldChar w:fldCharType="end"/>
        </w:r>
      </w:hyperlink>
    </w:p>
    <w:p w14:paraId="4089E7D9" w14:textId="72F958F4"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3" w:history="1">
        <w:r w:rsidR="008328E7" w:rsidRPr="00CE0060">
          <w:rPr>
            <w:rStyle w:val="Hyperlink"/>
            <w:noProof/>
            <w:color w:val="auto"/>
          </w:rPr>
          <w:t>Biểu đồ 53. Diễn biến và xu hướng Coliform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_Toc177717493 \h </w:instrText>
        </w:r>
        <w:r w:rsidR="008328E7" w:rsidRPr="00CE0060">
          <w:rPr>
            <w:noProof/>
            <w:webHidden/>
          </w:rPr>
        </w:r>
        <w:r w:rsidR="008328E7" w:rsidRPr="00CE0060">
          <w:rPr>
            <w:noProof/>
            <w:webHidden/>
          </w:rPr>
          <w:fldChar w:fldCharType="separate"/>
        </w:r>
        <w:r w:rsidR="007A4E1E">
          <w:rPr>
            <w:noProof/>
            <w:webHidden/>
          </w:rPr>
          <w:t>100</w:t>
        </w:r>
        <w:r w:rsidR="008328E7" w:rsidRPr="00CE0060">
          <w:rPr>
            <w:noProof/>
            <w:webHidden/>
          </w:rPr>
          <w:fldChar w:fldCharType="end"/>
        </w:r>
      </w:hyperlink>
    </w:p>
    <w:p w14:paraId="0590592F" w14:textId="713557F1"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4" w:history="1">
        <w:r w:rsidR="008328E7" w:rsidRPr="00CE0060">
          <w:rPr>
            <w:rStyle w:val="Hyperlink"/>
            <w:noProof/>
            <w:color w:val="auto"/>
          </w:rPr>
          <w:t xml:space="preserve">Biểu đồ 54.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_Toc177717494 \h </w:instrText>
        </w:r>
        <w:r w:rsidR="008328E7" w:rsidRPr="00CE0060">
          <w:rPr>
            <w:noProof/>
            <w:webHidden/>
          </w:rPr>
        </w:r>
        <w:r w:rsidR="008328E7" w:rsidRPr="00CE0060">
          <w:rPr>
            <w:noProof/>
            <w:webHidden/>
          </w:rPr>
          <w:fldChar w:fldCharType="separate"/>
        </w:r>
        <w:r w:rsidR="007A4E1E">
          <w:rPr>
            <w:noProof/>
            <w:webHidden/>
          </w:rPr>
          <w:t>101</w:t>
        </w:r>
        <w:r w:rsidR="008328E7" w:rsidRPr="00CE0060">
          <w:rPr>
            <w:noProof/>
            <w:webHidden/>
          </w:rPr>
          <w:fldChar w:fldCharType="end"/>
        </w:r>
      </w:hyperlink>
    </w:p>
    <w:p w14:paraId="0DBA2264" w14:textId="5A2004EF"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5" w:history="1">
        <w:r w:rsidR="008328E7" w:rsidRPr="00CE0060">
          <w:rPr>
            <w:rStyle w:val="Hyperlink"/>
            <w:noProof/>
            <w:color w:val="auto"/>
          </w:rPr>
          <w:t xml:space="preserve">Biểu đồ 55.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_Toc177717495 \h </w:instrText>
        </w:r>
        <w:r w:rsidR="008328E7" w:rsidRPr="00CE0060">
          <w:rPr>
            <w:noProof/>
            <w:webHidden/>
          </w:rPr>
        </w:r>
        <w:r w:rsidR="008328E7" w:rsidRPr="00CE0060">
          <w:rPr>
            <w:noProof/>
            <w:webHidden/>
          </w:rPr>
          <w:fldChar w:fldCharType="separate"/>
        </w:r>
        <w:r w:rsidR="007A4E1E">
          <w:rPr>
            <w:noProof/>
            <w:webHidden/>
          </w:rPr>
          <w:t>102</w:t>
        </w:r>
        <w:r w:rsidR="008328E7" w:rsidRPr="00CE0060">
          <w:rPr>
            <w:noProof/>
            <w:webHidden/>
          </w:rPr>
          <w:fldChar w:fldCharType="end"/>
        </w:r>
      </w:hyperlink>
    </w:p>
    <w:p w14:paraId="38C6004A" w14:textId="286C479A"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6" w:history="1">
        <w:r w:rsidR="008328E7" w:rsidRPr="00CE0060">
          <w:rPr>
            <w:rStyle w:val="Hyperlink"/>
            <w:noProof/>
            <w:color w:val="auto"/>
          </w:rPr>
          <w:t>Biểu đồ 56.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_Toc177717496 \h </w:instrText>
        </w:r>
        <w:r w:rsidR="008328E7" w:rsidRPr="00CE0060">
          <w:rPr>
            <w:noProof/>
            <w:webHidden/>
          </w:rPr>
        </w:r>
        <w:r w:rsidR="008328E7" w:rsidRPr="00CE0060">
          <w:rPr>
            <w:noProof/>
            <w:webHidden/>
          </w:rPr>
          <w:fldChar w:fldCharType="separate"/>
        </w:r>
        <w:r w:rsidR="007A4E1E">
          <w:rPr>
            <w:noProof/>
            <w:webHidden/>
          </w:rPr>
          <w:t>105</w:t>
        </w:r>
        <w:r w:rsidR="008328E7" w:rsidRPr="00CE0060">
          <w:rPr>
            <w:noProof/>
            <w:webHidden/>
          </w:rPr>
          <w:fldChar w:fldCharType="end"/>
        </w:r>
      </w:hyperlink>
    </w:p>
    <w:p w14:paraId="1F05E5EF" w14:textId="417EA4E1"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7" w:history="1">
        <w:r w:rsidR="008328E7" w:rsidRPr="00CE0060">
          <w:rPr>
            <w:rStyle w:val="Hyperlink"/>
            <w:noProof/>
            <w:color w:val="auto"/>
          </w:rPr>
          <w:t>Biểu đồ 57.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_Toc177717497 \h </w:instrText>
        </w:r>
        <w:r w:rsidR="008328E7" w:rsidRPr="00CE0060">
          <w:rPr>
            <w:noProof/>
            <w:webHidden/>
          </w:rPr>
        </w:r>
        <w:r w:rsidR="008328E7" w:rsidRPr="00CE0060">
          <w:rPr>
            <w:noProof/>
            <w:webHidden/>
          </w:rPr>
          <w:fldChar w:fldCharType="separate"/>
        </w:r>
        <w:r w:rsidR="007A4E1E">
          <w:rPr>
            <w:noProof/>
            <w:webHidden/>
          </w:rPr>
          <w:t>106</w:t>
        </w:r>
        <w:r w:rsidR="008328E7" w:rsidRPr="00CE0060">
          <w:rPr>
            <w:noProof/>
            <w:webHidden/>
          </w:rPr>
          <w:fldChar w:fldCharType="end"/>
        </w:r>
      </w:hyperlink>
    </w:p>
    <w:p w14:paraId="4052CD81" w14:textId="7DE33AD2"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8" w:history="1">
        <w:r w:rsidR="008328E7" w:rsidRPr="00CE0060">
          <w:rPr>
            <w:rStyle w:val="Hyperlink"/>
            <w:noProof/>
            <w:color w:val="auto"/>
          </w:rPr>
          <w:t>Biểu đồ 58. Diễn biến và xu hướng Fe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_Toc177717498 \h </w:instrText>
        </w:r>
        <w:r w:rsidR="008328E7" w:rsidRPr="00CE0060">
          <w:rPr>
            <w:noProof/>
            <w:webHidden/>
          </w:rPr>
        </w:r>
        <w:r w:rsidR="008328E7" w:rsidRPr="00CE0060">
          <w:rPr>
            <w:noProof/>
            <w:webHidden/>
          </w:rPr>
          <w:fldChar w:fldCharType="separate"/>
        </w:r>
        <w:r w:rsidR="007A4E1E">
          <w:rPr>
            <w:noProof/>
            <w:webHidden/>
          </w:rPr>
          <w:t>107</w:t>
        </w:r>
        <w:r w:rsidR="008328E7" w:rsidRPr="00CE0060">
          <w:rPr>
            <w:noProof/>
            <w:webHidden/>
          </w:rPr>
          <w:fldChar w:fldCharType="end"/>
        </w:r>
      </w:hyperlink>
    </w:p>
    <w:p w14:paraId="43A292DF" w14:textId="1FA28682"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9" w:history="1">
        <w:r w:rsidR="008328E7" w:rsidRPr="00CE0060">
          <w:rPr>
            <w:rStyle w:val="Hyperlink"/>
            <w:noProof/>
            <w:color w:val="auto"/>
          </w:rPr>
          <w:t>Biểu đồ 59. Diễn biến và xu hướng nhiệt độ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_Toc177717499 \h </w:instrText>
        </w:r>
        <w:r w:rsidR="008328E7" w:rsidRPr="00CE0060">
          <w:rPr>
            <w:noProof/>
            <w:webHidden/>
          </w:rPr>
        </w:r>
        <w:r w:rsidR="008328E7" w:rsidRPr="00CE0060">
          <w:rPr>
            <w:noProof/>
            <w:webHidden/>
          </w:rPr>
          <w:fldChar w:fldCharType="separate"/>
        </w:r>
        <w:r w:rsidR="007A4E1E">
          <w:rPr>
            <w:noProof/>
            <w:webHidden/>
          </w:rPr>
          <w:t>108</w:t>
        </w:r>
        <w:r w:rsidR="008328E7" w:rsidRPr="00CE0060">
          <w:rPr>
            <w:noProof/>
            <w:webHidden/>
          </w:rPr>
          <w:fldChar w:fldCharType="end"/>
        </w:r>
      </w:hyperlink>
    </w:p>
    <w:p w14:paraId="4EE95A04" w14:textId="51584A75"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0" w:history="1">
        <w:r w:rsidR="008328E7" w:rsidRPr="00CE0060">
          <w:rPr>
            <w:rStyle w:val="Hyperlink"/>
            <w:noProof/>
            <w:color w:val="auto"/>
          </w:rPr>
          <w:t>Biểu đồ 60. Diễn biến và xu hướng pH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_Toc177717500 \h </w:instrText>
        </w:r>
        <w:r w:rsidR="008328E7" w:rsidRPr="00CE0060">
          <w:rPr>
            <w:noProof/>
            <w:webHidden/>
          </w:rPr>
        </w:r>
        <w:r w:rsidR="008328E7" w:rsidRPr="00CE0060">
          <w:rPr>
            <w:noProof/>
            <w:webHidden/>
          </w:rPr>
          <w:fldChar w:fldCharType="separate"/>
        </w:r>
        <w:r w:rsidR="007A4E1E">
          <w:rPr>
            <w:noProof/>
            <w:webHidden/>
          </w:rPr>
          <w:t>109</w:t>
        </w:r>
        <w:r w:rsidR="008328E7" w:rsidRPr="00CE0060">
          <w:rPr>
            <w:noProof/>
            <w:webHidden/>
          </w:rPr>
          <w:fldChar w:fldCharType="end"/>
        </w:r>
      </w:hyperlink>
    </w:p>
    <w:p w14:paraId="692F1F98" w14:textId="0A101A2D"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1" w:history="1">
        <w:r w:rsidR="008328E7" w:rsidRPr="00CE0060">
          <w:rPr>
            <w:rStyle w:val="Hyperlink"/>
            <w:noProof/>
            <w:color w:val="auto"/>
          </w:rPr>
          <w:t>Biểu đồ 61. Diễn biến và xu hướng COD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_Toc177717501 \h </w:instrText>
        </w:r>
        <w:r w:rsidR="008328E7" w:rsidRPr="00CE0060">
          <w:rPr>
            <w:noProof/>
            <w:webHidden/>
          </w:rPr>
        </w:r>
        <w:r w:rsidR="008328E7" w:rsidRPr="00CE0060">
          <w:rPr>
            <w:noProof/>
            <w:webHidden/>
          </w:rPr>
          <w:fldChar w:fldCharType="separate"/>
        </w:r>
        <w:r w:rsidR="007A4E1E">
          <w:rPr>
            <w:noProof/>
            <w:webHidden/>
          </w:rPr>
          <w:t>110</w:t>
        </w:r>
        <w:r w:rsidR="008328E7" w:rsidRPr="00CE0060">
          <w:rPr>
            <w:noProof/>
            <w:webHidden/>
          </w:rPr>
          <w:fldChar w:fldCharType="end"/>
        </w:r>
      </w:hyperlink>
    </w:p>
    <w:p w14:paraId="4FDC09BF" w14:textId="1570B485"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2" w:history="1">
        <w:r w:rsidR="008328E7" w:rsidRPr="00CE0060">
          <w:rPr>
            <w:rStyle w:val="Hyperlink"/>
            <w:noProof/>
            <w:color w:val="auto"/>
          </w:rPr>
          <w:t>Biểu đồ 62. Diễn biến và xu hướng SS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_Toc177717502 \h </w:instrText>
        </w:r>
        <w:r w:rsidR="008328E7" w:rsidRPr="00CE0060">
          <w:rPr>
            <w:noProof/>
            <w:webHidden/>
          </w:rPr>
        </w:r>
        <w:r w:rsidR="008328E7" w:rsidRPr="00CE0060">
          <w:rPr>
            <w:noProof/>
            <w:webHidden/>
          </w:rPr>
          <w:fldChar w:fldCharType="separate"/>
        </w:r>
        <w:r w:rsidR="007A4E1E">
          <w:rPr>
            <w:noProof/>
            <w:webHidden/>
          </w:rPr>
          <w:t>111</w:t>
        </w:r>
        <w:r w:rsidR="008328E7" w:rsidRPr="00CE0060">
          <w:rPr>
            <w:noProof/>
            <w:webHidden/>
          </w:rPr>
          <w:fldChar w:fldCharType="end"/>
        </w:r>
      </w:hyperlink>
    </w:p>
    <w:p w14:paraId="476EC412" w14:textId="5500930D"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3" w:history="1">
        <w:r w:rsidR="008328E7" w:rsidRPr="00CE0060">
          <w:rPr>
            <w:rStyle w:val="Hyperlink"/>
            <w:noProof/>
            <w:color w:val="auto"/>
          </w:rPr>
          <w:t>Biểu đồ 63. Diễn biến và xu hướng DO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_Toc177717503 \h </w:instrText>
        </w:r>
        <w:r w:rsidR="008328E7" w:rsidRPr="00CE0060">
          <w:rPr>
            <w:noProof/>
            <w:webHidden/>
          </w:rPr>
        </w:r>
        <w:r w:rsidR="008328E7" w:rsidRPr="00CE0060">
          <w:rPr>
            <w:noProof/>
            <w:webHidden/>
          </w:rPr>
          <w:fldChar w:fldCharType="separate"/>
        </w:r>
        <w:r w:rsidR="007A4E1E">
          <w:rPr>
            <w:noProof/>
            <w:webHidden/>
          </w:rPr>
          <w:t>112</w:t>
        </w:r>
        <w:r w:rsidR="008328E7" w:rsidRPr="00CE0060">
          <w:rPr>
            <w:noProof/>
            <w:webHidden/>
          </w:rPr>
          <w:fldChar w:fldCharType="end"/>
        </w:r>
      </w:hyperlink>
    </w:p>
    <w:p w14:paraId="7F64BEA7" w14:textId="0BE1D1E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4" w:history="1">
        <w:r w:rsidR="008328E7" w:rsidRPr="00CE0060">
          <w:rPr>
            <w:rStyle w:val="Hyperlink"/>
            <w:noProof/>
            <w:color w:val="auto"/>
          </w:rPr>
          <w:t>Biểu đồ 64. Diễn biến và xu hướng Coliform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_Toc177717504 \h </w:instrText>
        </w:r>
        <w:r w:rsidR="008328E7" w:rsidRPr="00CE0060">
          <w:rPr>
            <w:noProof/>
            <w:webHidden/>
          </w:rPr>
        </w:r>
        <w:r w:rsidR="008328E7" w:rsidRPr="00CE0060">
          <w:rPr>
            <w:noProof/>
            <w:webHidden/>
          </w:rPr>
          <w:fldChar w:fldCharType="separate"/>
        </w:r>
        <w:r w:rsidR="007A4E1E">
          <w:rPr>
            <w:noProof/>
            <w:webHidden/>
          </w:rPr>
          <w:t>113</w:t>
        </w:r>
        <w:r w:rsidR="008328E7" w:rsidRPr="00CE0060">
          <w:rPr>
            <w:noProof/>
            <w:webHidden/>
          </w:rPr>
          <w:fldChar w:fldCharType="end"/>
        </w:r>
      </w:hyperlink>
    </w:p>
    <w:p w14:paraId="56F2FDE2" w14:textId="456014A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5" w:history="1">
        <w:r w:rsidR="008328E7" w:rsidRPr="00CE0060">
          <w:rPr>
            <w:rStyle w:val="Hyperlink"/>
            <w:noProof/>
            <w:color w:val="auto"/>
          </w:rPr>
          <w:t xml:space="preserve">Biểu đồ 65.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_Toc177717505 \h </w:instrText>
        </w:r>
        <w:r w:rsidR="008328E7" w:rsidRPr="00CE0060">
          <w:rPr>
            <w:noProof/>
            <w:webHidden/>
          </w:rPr>
        </w:r>
        <w:r w:rsidR="008328E7" w:rsidRPr="00CE0060">
          <w:rPr>
            <w:noProof/>
            <w:webHidden/>
          </w:rPr>
          <w:fldChar w:fldCharType="separate"/>
        </w:r>
        <w:r w:rsidR="007A4E1E">
          <w:rPr>
            <w:noProof/>
            <w:webHidden/>
          </w:rPr>
          <w:t>114</w:t>
        </w:r>
        <w:r w:rsidR="008328E7" w:rsidRPr="00CE0060">
          <w:rPr>
            <w:noProof/>
            <w:webHidden/>
          </w:rPr>
          <w:fldChar w:fldCharType="end"/>
        </w:r>
      </w:hyperlink>
    </w:p>
    <w:p w14:paraId="4302B2A0" w14:textId="3607E37A"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6" w:history="1">
        <w:r w:rsidR="008328E7" w:rsidRPr="00CE0060">
          <w:rPr>
            <w:rStyle w:val="Hyperlink"/>
            <w:noProof/>
            <w:color w:val="auto"/>
          </w:rPr>
          <w:t xml:space="preserve">Biểu đồ 66.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_Toc177717506 \h </w:instrText>
        </w:r>
        <w:r w:rsidR="008328E7" w:rsidRPr="00CE0060">
          <w:rPr>
            <w:noProof/>
            <w:webHidden/>
          </w:rPr>
        </w:r>
        <w:r w:rsidR="008328E7" w:rsidRPr="00CE0060">
          <w:rPr>
            <w:noProof/>
            <w:webHidden/>
          </w:rPr>
          <w:fldChar w:fldCharType="separate"/>
        </w:r>
        <w:r w:rsidR="007A4E1E">
          <w:rPr>
            <w:noProof/>
            <w:webHidden/>
          </w:rPr>
          <w:t>115</w:t>
        </w:r>
        <w:r w:rsidR="008328E7" w:rsidRPr="00CE0060">
          <w:rPr>
            <w:noProof/>
            <w:webHidden/>
          </w:rPr>
          <w:fldChar w:fldCharType="end"/>
        </w:r>
      </w:hyperlink>
    </w:p>
    <w:p w14:paraId="598B70B3" w14:textId="37951311"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7" w:history="1">
        <w:r w:rsidR="008328E7" w:rsidRPr="00CE0060">
          <w:rPr>
            <w:rStyle w:val="Hyperlink"/>
            <w:noProof/>
            <w:color w:val="auto"/>
          </w:rPr>
          <w:t>Biểu đồ 67.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_Toc177717507 \h </w:instrText>
        </w:r>
        <w:r w:rsidR="008328E7" w:rsidRPr="00CE0060">
          <w:rPr>
            <w:noProof/>
            <w:webHidden/>
          </w:rPr>
        </w:r>
        <w:r w:rsidR="008328E7" w:rsidRPr="00CE0060">
          <w:rPr>
            <w:noProof/>
            <w:webHidden/>
          </w:rPr>
          <w:fldChar w:fldCharType="separate"/>
        </w:r>
        <w:r w:rsidR="007A4E1E">
          <w:rPr>
            <w:noProof/>
            <w:webHidden/>
          </w:rPr>
          <w:t>118</w:t>
        </w:r>
        <w:r w:rsidR="008328E7" w:rsidRPr="00CE0060">
          <w:rPr>
            <w:noProof/>
            <w:webHidden/>
          </w:rPr>
          <w:fldChar w:fldCharType="end"/>
        </w:r>
      </w:hyperlink>
    </w:p>
    <w:p w14:paraId="556F754B" w14:textId="1557DC0A"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8" w:history="1">
        <w:r w:rsidR="008328E7" w:rsidRPr="00CE0060">
          <w:rPr>
            <w:rStyle w:val="Hyperlink"/>
            <w:noProof/>
            <w:color w:val="auto"/>
          </w:rPr>
          <w:t>Biểu đồ 68.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_Toc177717508 \h </w:instrText>
        </w:r>
        <w:r w:rsidR="008328E7" w:rsidRPr="00CE0060">
          <w:rPr>
            <w:noProof/>
            <w:webHidden/>
          </w:rPr>
        </w:r>
        <w:r w:rsidR="008328E7" w:rsidRPr="00CE0060">
          <w:rPr>
            <w:noProof/>
            <w:webHidden/>
          </w:rPr>
          <w:fldChar w:fldCharType="separate"/>
        </w:r>
        <w:r w:rsidR="007A4E1E">
          <w:rPr>
            <w:noProof/>
            <w:webHidden/>
          </w:rPr>
          <w:t>119</w:t>
        </w:r>
        <w:r w:rsidR="008328E7" w:rsidRPr="00CE0060">
          <w:rPr>
            <w:noProof/>
            <w:webHidden/>
          </w:rPr>
          <w:fldChar w:fldCharType="end"/>
        </w:r>
      </w:hyperlink>
    </w:p>
    <w:p w14:paraId="2FF39829" w14:textId="2DA0FF6A"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9" w:history="1">
        <w:r w:rsidR="008328E7" w:rsidRPr="00CE0060">
          <w:rPr>
            <w:rStyle w:val="Hyperlink"/>
            <w:noProof/>
            <w:color w:val="auto"/>
          </w:rPr>
          <w:t>Biểu đồ 69. Diễn biến và xu hướng Fe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_Toc177717509 \h </w:instrText>
        </w:r>
        <w:r w:rsidR="008328E7" w:rsidRPr="00CE0060">
          <w:rPr>
            <w:noProof/>
            <w:webHidden/>
          </w:rPr>
        </w:r>
        <w:r w:rsidR="008328E7" w:rsidRPr="00CE0060">
          <w:rPr>
            <w:noProof/>
            <w:webHidden/>
          </w:rPr>
          <w:fldChar w:fldCharType="separate"/>
        </w:r>
        <w:r w:rsidR="007A4E1E">
          <w:rPr>
            <w:noProof/>
            <w:webHidden/>
          </w:rPr>
          <w:t>120</w:t>
        </w:r>
        <w:r w:rsidR="008328E7" w:rsidRPr="00CE0060">
          <w:rPr>
            <w:noProof/>
            <w:webHidden/>
          </w:rPr>
          <w:fldChar w:fldCharType="end"/>
        </w:r>
      </w:hyperlink>
    </w:p>
    <w:p w14:paraId="2F213589" w14:textId="5719316E"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0" w:history="1">
        <w:r w:rsidR="008328E7" w:rsidRPr="00CE0060">
          <w:rPr>
            <w:rStyle w:val="Hyperlink"/>
            <w:noProof/>
            <w:color w:val="auto"/>
          </w:rPr>
          <w:t>Biểu đồ 70. Diễn biến và xu hướng nhiệt độ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_Toc177717510 \h </w:instrText>
        </w:r>
        <w:r w:rsidR="008328E7" w:rsidRPr="00CE0060">
          <w:rPr>
            <w:noProof/>
            <w:webHidden/>
          </w:rPr>
        </w:r>
        <w:r w:rsidR="008328E7" w:rsidRPr="00CE0060">
          <w:rPr>
            <w:noProof/>
            <w:webHidden/>
          </w:rPr>
          <w:fldChar w:fldCharType="separate"/>
        </w:r>
        <w:r w:rsidR="007A4E1E">
          <w:rPr>
            <w:noProof/>
            <w:webHidden/>
          </w:rPr>
          <w:t>121</w:t>
        </w:r>
        <w:r w:rsidR="008328E7" w:rsidRPr="00CE0060">
          <w:rPr>
            <w:noProof/>
            <w:webHidden/>
          </w:rPr>
          <w:fldChar w:fldCharType="end"/>
        </w:r>
      </w:hyperlink>
    </w:p>
    <w:p w14:paraId="280F9E0A" w14:textId="6C36D14D"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1" w:history="1">
        <w:r w:rsidR="008328E7" w:rsidRPr="00CE0060">
          <w:rPr>
            <w:rStyle w:val="Hyperlink"/>
            <w:noProof/>
            <w:color w:val="auto"/>
          </w:rPr>
          <w:t>Biểu đồ 71. Diễn biến và xu hướng pH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_Toc177717511 \h </w:instrText>
        </w:r>
        <w:r w:rsidR="008328E7" w:rsidRPr="00CE0060">
          <w:rPr>
            <w:noProof/>
            <w:webHidden/>
          </w:rPr>
        </w:r>
        <w:r w:rsidR="008328E7" w:rsidRPr="00CE0060">
          <w:rPr>
            <w:noProof/>
            <w:webHidden/>
          </w:rPr>
          <w:fldChar w:fldCharType="separate"/>
        </w:r>
        <w:r w:rsidR="007A4E1E">
          <w:rPr>
            <w:noProof/>
            <w:webHidden/>
          </w:rPr>
          <w:t>122</w:t>
        </w:r>
        <w:r w:rsidR="008328E7" w:rsidRPr="00CE0060">
          <w:rPr>
            <w:noProof/>
            <w:webHidden/>
          </w:rPr>
          <w:fldChar w:fldCharType="end"/>
        </w:r>
      </w:hyperlink>
    </w:p>
    <w:p w14:paraId="7A2EB43B" w14:textId="5AC4DCAB"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2" w:history="1">
        <w:r w:rsidR="008328E7" w:rsidRPr="00CE0060">
          <w:rPr>
            <w:rStyle w:val="Hyperlink"/>
            <w:noProof/>
            <w:color w:val="auto"/>
          </w:rPr>
          <w:t>Biểu đồ 72. Diễn biến và xu hướng COD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_Toc177717512 \h </w:instrText>
        </w:r>
        <w:r w:rsidR="008328E7" w:rsidRPr="00CE0060">
          <w:rPr>
            <w:noProof/>
            <w:webHidden/>
          </w:rPr>
        </w:r>
        <w:r w:rsidR="008328E7" w:rsidRPr="00CE0060">
          <w:rPr>
            <w:noProof/>
            <w:webHidden/>
          </w:rPr>
          <w:fldChar w:fldCharType="separate"/>
        </w:r>
        <w:r w:rsidR="007A4E1E">
          <w:rPr>
            <w:noProof/>
            <w:webHidden/>
          </w:rPr>
          <w:t>123</w:t>
        </w:r>
        <w:r w:rsidR="008328E7" w:rsidRPr="00CE0060">
          <w:rPr>
            <w:noProof/>
            <w:webHidden/>
          </w:rPr>
          <w:fldChar w:fldCharType="end"/>
        </w:r>
      </w:hyperlink>
    </w:p>
    <w:p w14:paraId="6CC52A06" w14:textId="71DC6779"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3" w:history="1">
        <w:r w:rsidR="008328E7" w:rsidRPr="00CE0060">
          <w:rPr>
            <w:rStyle w:val="Hyperlink"/>
            <w:noProof/>
            <w:color w:val="auto"/>
          </w:rPr>
          <w:t>Biểu đồ 73. Diễn biến và xu hướng SS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_Toc177717513 \h </w:instrText>
        </w:r>
        <w:r w:rsidR="008328E7" w:rsidRPr="00CE0060">
          <w:rPr>
            <w:noProof/>
            <w:webHidden/>
          </w:rPr>
        </w:r>
        <w:r w:rsidR="008328E7" w:rsidRPr="00CE0060">
          <w:rPr>
            <w:noProof/>
            <w:webHidden/>
          </w:rPr>
          <w:fldChar w:fldCharType="separate"/>
        </w:r>
        <w:r w:rsidR="007A4E1E">
          <w:rPr>
            <w:noProof/>
            <w:webHidden/>
          </w:rPr>
          <w:t>124</w:t>
        </w:r>
        <w:r w:rsidR="008328E7" w:rsidRPr="00CE0060">
          <w:rPr>
            <w:noProof/>
            <w:webHidden/>
          </w:rPr>
          <w:fldChar w:fldCharType="end"/>
        </w:r>
      </w:hyperlink>
    </w:p>
    <w:p w14:paraId="62EA2C47" w14:textId="1ECD9BF5"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4" w:history="1">
        <w:r w:rsidR="008328E7" w:rsidRPr="00CE0060">
          <w:rPr>
            <w:rStyle w:val="Hyperlink"/>
            <w:noProof/>
            <w:color w:val="auto"/>
          </w:rPr>
          <w:t>Biểu đồ 74. Diễn biến và xu hướng DO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_Toc177717514 \h </w:instrText>
        </w:r>
        <w:r w:rsidR="008328E7" w:rsidRPr="00CE0060">
          <w:rPr>
            <w:noProof/>
            <w:webHidden/>
          </w:rPr>
        </w:r>
        <w:r w:rsidR="008328E7" w:rsidRPr="00CE0060">
          <w:rPr>
            <w:noProof/>
            <w:webHidden/>
          </w:rPr>
          <w:fldChar w:fldCharType="separate"/>
        </w:r>
        <w:r w:rsidR="007A4E1E">
          <w:rPr>
            <w:noProof/>
            <w:webHidden/>
          </w:rPr>
          <w:t>125</w:t>
        </w:r>
        <w:r w:rsidR="008328E7" w:rsidRPr="00CE0060">
          <w:rPr>
            <w:noProof/>
            <w:webHidden/>
          </w:rPr>
          <w:fldChar w:fldCharType="end"/>
        </w:r>
      </w:hyperlink>
    </w:p>
    <w:p w14:paraId="4CB1829F" w14:textId="4A56A996"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5" w:history="1">
        <w:r w:rsidR="008328E7" w:rsidRPr="00CE0060">
          <w:rPr>
            <w:rStyle w:val="Hyperlink"/>
            <w:noProof/>
            <w:color w:val="auto"/>
          </w:rPr>
          <w:t>Biểu đồ 75. Diễn biến và xu hướng Coliform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_Toc177717515 \h </w:instrText>
        </w:r>
        <w:r w:rsidR="008328E7" w:rsidRPr="00CE0060">
          <w:rPr>
            <w:noProof/>
            <w:webHidden/>
          </w:rPr>
        </w:r>
        <w:r w:rsidR="008328E7" w:rsidRPr="00CE0060">
          <w:rPr>
            <w:noProof/>
            <w:webHidden/>
          </w:rPr>
          <w:fldChar w:fldCharType="separate"/>
        </w:r>
        <w:r w:rsidR="007A4E1E">
          <w:rPr>
            <w:noProof/>
            <w:webHidden/>
          </w:rPr>
          <w:t>126</w:t>
        </w:r>
        <w:r w:rsidR="008328E7" w:rsidRPr="00CE0060">
          <w:rPr>
            <w:noProof/>
            <w:webHidden/>
          </w:rPr>
          <w:fldChar w:fldCharType="end"/>
        </w:r>
      </w:hyperlink>
    </w:p>
    <w:p w14:paraId="50ECFE01" w14:textId="37382314"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6" w:history="1">
        <w:r w:rsidR="008328E7" w:rsidRPr="00CE0060">
          <w:rPr>
            <w:rStyle w:val="Hyperlink"/>
            <w:noProof/>
            <w:color w:val="auto"/>
          </w:rPr>
          <w:t xml:space="preserve">Biểu đồ 76.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_Toc177717516 \h </w:instrText>
        </w:r>
        <w:r w:rsidR="008328E7" w:rsidRPr="00CE0060">
          <w:rPr>
            <w:noProof/>
            <w:webHidden/>
          </w:rPr>
        </w:r>
        <w:r w:rsidR="008328E7" w:rsidRPr="00CE0060">
          <w:rPr>
            <w:noProof/>
            <w:webHidden/>
          </w:rPr>
          <w:fldChar w:fldCharType="separate"/>
        </w:r>
        <w:r w:rsidR="007A4E1E">
          <w:rPr>
            <w:noProof/>
            <w:webHidden/>
          </w:rPr>
          <w:t>127</w:t>
        </w:r>
        <w:r w:rsidR="008328E7" w:rsidRPr="00CE0060">
          <w:rPr>
            <w:noProof/>
            <w:webHidden/>
          </w:rPr>
          <w:fldChar w:fldCharType="end"/>
        </w:r>
      </w:hyperlink>
    </w:p>
    <w:p w14:paraId="2ED949F3" w14:textId="2A92E37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7" w:history="1">
        <w:r w:rsidR="008328E7" w:rsidRPr="00CE0060">
          <w:rPr>
            <w:rStyle w:val="Hyperlink"/>
            <w:noProof/>
            <w:color w:val="auto"/>
          </w:rPr>
          <w:t xml:space="preserve">Biểu đồ 77.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_Toc177717517 \h </w:instrText>
        </w:r>
        <w:r w:rsidR="008328E7" w:rsidRPr="00CE0060">
          <w:rPr>
            <w:noProof/>
            <w:webHidden/>
          </w:rPr>
        </w:r>
        <w:r w:rsidR="008328E7" w:rsidRPr="00CE0060">
          <w:rPr>
            <w:noProof/>
            <w:webHidden/>
          </w:rPr>
          <w:fldChar w:fldCharType="separate"/>
        </w:r>
        <w:r w:rsidR="007A4E1E">
          <w:rPr>
            <w:noProof/>
            <w:webHidden/>
          </w:rPr>
          <w:t>128</w:t>
        </w:r>
        <w:r w:rsidR="008328E7" w:rsidRPr="00CE0060">
          <w:rPr>
            <w:noProof/>
            <w:webHidden/>
          </w:rPr>
          <w:fldChar w:fldCharType="end"/>
        </w:r>
      </w:hyperlink>
    </w:p>
    <w:p w14:paraId="60F6C418" w14:textId="6FC77931"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8" w:history="1">
        <w:r w:rsidR="008328E7" w:rsidRPr="00CE0060">
          <w:rPr>
            <w:rStyle w:val="Hyperlink"/>
            <w:noProof/>
            <w:color w:val="auto"/>
          </w:rPr>
          <w:t>Biểu đồ 78.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_Toc177717518 \h </w:instrText>
        </w:r>
        <w:r w:rsidR="008328E7" w:rsidRPr="00CE0060">
          <w:rPr>
            <w:noProof/>
            <w:webHidden/>
          </w:rPr>
        </w:r>
        <w:r w:rsidR="008328E7" w:rsidRPr="00CE0060">
          <w:rPr>
            <w:noProof/>
            <w:webHidden/>
          </w:rPr>
          <w:fldChar w:fldCharType="separate"/>
        </w:r>
        <w:r w:rsidR="007A4E1E">
          <w:rPr>
            <w:noProof/>
            <w:webHidden/>
          </w:rPr>
          <w:t>131</w:t>
        </w:r>
        <w:r w:rsidR="008328E7" w:rsidRPr="00CE0060">
          <w:rPr>
            <w:noProof/>
            <w:webHidden/>
          </w:rPr>
          <w:fldChar w:fldCharType="end"/>
        </w:r>
      </w:hyperlink>
    </w:p>
    <w:p w14:paraId="75CDBE3B" w14:textId="47B0D9CC"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9" w:history="1">
        <w:r w:rsidR="008328E7" w:rsidRPr="00CE0060">
          <w:rPr>
            <w:rStyle w:val="Hyperlink"/>
            <w:noProof/>
            <w:color w:val="auto"/>
          </w:rPr>
          <w:t>Biểu đồ 79.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_Toc177717519 \h </w:instrText>
        </w:r>
        <w:r w:rsidR="008328E7" w:rsidRPr="00CE0060">
          <w:rPr>
            <w:noProof/>
            <w:webHidden/>
          </w:rPr>
        </w:r>
        <w:r w:rsidR="008328E7" w:rsidRPr="00CE0060">
          <w:rPr>
            <w:noProof/>
            <w:webHidden/>
          </w:rPr>
          <w:fldChar w:fldCharType="separate"/>
        </w:r>
        <w:r w:rsidR="007A4E1E">
          <w:rPr>
            <w:noProof/>
            <w:webHidden/>
          </w:rPr>
          <w:t>132</w:t>
        </w:r>
        <w:r w:rsidR="008328E7" w:rsidRPr="00CE0060">
          <w:rPr>
            <w:noProof/>
            <w:webHidden/>
          </w:rPr>
          <w:fldChar w:fldCharType="end"/>
        </w:r>
      </w:hyperlink>
    </w:p>
    <w:p w14:paraId="7107E4C0" w14:textId="561C590B"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0" w:history="1">
        <w:r w:rsidR="008328E7" w:rsidRPr="00CE0060">
          <w:rPr>
            <w:rStyle w:val="Hyperlink"/>
            <w:noProof/>
            <w:color w:val="auto"/>
          </w:rPr>
          <w:t>Biểu đồ 80. Diễn biến và xu hướng Fe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_Toc177717520 \h </w:instrText>
        </w:r>
        <w:r w:rsidR="008328E7" w:rsidRPr="00CE0060">
          <w:rPr>
            <w:noProof/>
            <w:webHidden/>
          </w:rPr>
        </w:r>
        <w:r w:rsidR="008328E7" w:rsidRPr="00CE0060">
          <w:rPr>
            <w:noProof/>
            <w:webHidden/>
          </w:rPr>
          <w:fldChar w:fldCharType="separate"/>
        </w:r>
        <w:r w:rsidR="007A4E1E">
          <w:rPr>
            <w:noProof/>
            <w:webHidden/>
          </w:rPr>
          <w:t>133</w:t>
        </w:r>
        <w:r w:rsidR="008328E7" w:rsidRPr="00CE0060">
          <w:rPr>
            <w:noProof/>
            <w:webHidden/>
          </w:rPr>
          <w:fldChar w:fldCharType="end"/>
        </w:r>
      </w:hyperlink>
    </w:p>
    <w:p w14:paraId="56DF9BC0" w14:textId="4ABB89BC"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1" w:history="1">
        <w:r w:rsidR="008328E7" w:rsidRPr="00CE0060">
          <w:rPr>
            <w:rStyle w:val="Hyperlink"/>
            <w:noProof/>
            <w:color w:val="auto"/>
          </w:rPr>
          <w:t>Biểu đồ 81. Diễn biến và xu hướng nhiệt độ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_Toc177717521 \h </w:instrText>
        </w:r>
        <w:r w:rsidR="008328E7" w:rsidRPr="00CE0060">
          <w:rPr>
            <w:noProof/>
            <w:webHidden/>
          </w:rPr>
        </w:r>
        <w:r w:rsidR="008328E7" w:rsidRPr="00CE0060">
          <w:rPr>
            <w:noProof/>
            <w:webHidden/>
          </w:rPr>
          <w:fldChar w:fldCharType="separate"/>
        </w:r>
        <w:r w:rsidR="007A4E1E">
          <w:rPr>
            <w:noProof/>
            <w:webHidden/>
          </w:rPr>
          <w:t>134</w:t>
        </w:r>
        <w:r w:rsidR="008328E7" w:rsidRPr="00CE0060">
          <w:rPr>
            <w:noProof/>
            <w:webHidden/>
          </w:rPr>
          <w:fldChar w:fldCharType="end"/>
        </w:r>
      </w:hyperlink>
    </w:p>
    <w:p w14:paraId="5B66F448" w14:textId="110AA376"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2" w:history="1">
        <w:r w:rsidR="008328E7" w:rsidRPr="00CE0060">
          <w:rPr>
            <w:rStyle w:val="Hyperlink"/>
            <w:noProof/>
            <w:color w:val="auto"/>
          </w:rPr>
          <w:t>Biểu đồ 82. Diễn biến và xu hướng pH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_Toc177717522 \h </w:instrText>
        </w:r>
        <w:r w:rsidR="008328E7" w:rsidRPr="00CE0060">
          <w:rPr>
            <w:noProof/>
            <w:webHidden/>
          </w:rPr>
        </w:r>
        <w:r w:rsidR="008328E7" w:rsidRPr="00CE0060">
          <w:rPr>
            <w:noProof/>
            <w:webHidden/>
          </w:rPr>
          <w:fldChar w:fldCharType="separate"/>
        </w:r>
        <w:r w:rsidR="007A4E1E">
          <w:rPr>
            <w:noProof/>
            <w:webHidden/>
          </w:rPr>
          <w:t>135</w:t>
        </w:r>
        <w:r w:rsidR="008328E7" w:rsidRPr="00CE0060">
          <w:rPr>
            <w:noProof/>
            <w:webHidden/>
          </w:rPr>
          <w:fldChar w:fldCharType="end"/>
        </w:r>
      </w:hyperlink>
    </w:p>
    <w:p w14:paraId="17B65EB4" w14:textId="0ACD6D49"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3" w:history="1">
        <w:r w:rsidR="008328E7" w:rsidRPr="00CE0060">
          <w:rPr>
            <w:rStyle w:val="Hyperlink"/>
            <w:noProof/>
            <w:color w:val="auto"/>
          </w:rPr>
          <w:t>Biểu đồ 83. Diễn biến và xu hướng COD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_Toc177717523 \h </w:instrText>
        </w:r>
        <w:r w:rsidR="008328E7" w:rsidRPr="00CE0060">
          <w:rPr>
            <w:noProof/>
            <w:webHidden/>
          </w:rPr>
        </w:r>
        <w:r w:rsidR="008328E7" w:rsidRPr="00CE0060">
          <w:rPr>
            <w:noProof/>
            <w:webHidden/>
          </w:rPr>
          <w:fldChar w:fldCharType="separate"/>
        </w:r>
        <w:r w:rsidR="007A4E1E">
          <w:rPr>
            <w:noProof/>
            <w:webHidden/>
          </w:rPr>
          <w:t>136</w:t>
        </w:r>
        <w:r w:rsidR="008328E7" w:rsidRPr="00CE0060">
          <w:rPr>
            <w:noProof/>
            <w:webHidden/>
          </w:rPr>
          <w:fldChar w:fldCharType="end"/>
        </w:r>
      </w:hyperlink>
    </w:p>
    <w:p w14:paraId="4A5BCC1F" w14:textId="2AC5229C"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4" w:history="1">
        <w:r w:rsidR="008328E7" w:rsidRPr="00CE0060">
          <w:rPr>
            <w:rStyle w:val="Hyperlink"/>
            <w:noProof/>
            <w:color w:val="auto"/>
          </w:rPr>
          <w:t>Biểu đồ 84. Diễn biến và xu hướng SS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_Toc177717524 \h </w:instrText>
        </w:r>
        <w:r w:rsidR="008328E7" w:rsidRPr="00CE0060">
          <w:rPr>
            <w:noProof/>
            <w:webHidden/>
          </w:rPr>
        </w:r>
        <w:r w:rsidR="008328E7" w:rsidRPr="00CE0060">
          <w:rPr>
            <w:noProof/>
            <w:webHidden/>
          </w:rPr>
          <w:fldChar w:fldCharType="separate"/>
        </w:r>
        <w:r w:rsidR="007A4E1E">
          <w:rPr>
            <w:noProof/>
            <w:webHidden/>
          </w:rPr>
          <w:t>137</w:t>
        </w:r>
        <w:r w:rsidR="008328E7" w:rsidRPr="00CE0060">
          <w:rPr>
            <w:noProof/>
            <w:webHidden/>
          </w:rPr>
          <w:fldChar w:fldCharType="end"/>
        </w:r>
      </w:hyperlink>
    </w:p>
    <w:p w14:paraId="3EB2ABF6" w14:textId="2B1DF60A"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5" w:history="1">
        <w:r w:rsidR="008328E7" w:rsidRPr="00CE0060">
          <w:rPr>
            <w:rStyle w:val="Hyperlink"/>
            <w:noProof/>
            <w:color w:val="auto"/>
          </w:rPr>
          <w:t>Biểu đồ 85. Diễn biến và xu hướng DO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_Toc177717525 \h </w:instrText>
        </w:r>
        <w:r w:rsidR="008328E7" w:rsidRPr="00CE0060">
          <w:rPr>
            <w:noProof/>
            <w:webHidden/>
          </w:rPr>
        </w:r>
        <w:r w:rsidR="008328E7" w:rsidRPr="00CE0060">
          <w:rPr>
            <w:noProof/>
            <w:webHidden/>
          </w:rPr>
          <w:fldChar w:fldCharType="separate"/>
        </w:r>
        <w:r w:rsidR="007A4E1E">
          <w:rPr>
            <w:noProof/>
            <w:webHidden/>
          </w:rPr>
          <w:t>138</w:t>
        </w:r>
        <w:r w:rsidR="008328E7" w:rsidRPr="00CE0060">
          <w:rPr>
            <w:noProof/>
            <w:webHidden/>
          </w:rPr>
          <w:fldChar w:fldCharType="end"/>
        </w:r>
      </w:hyperlink>
    </w:p>
    <w:p w14:paraId="677BC904" w14:textId="0BDC0F62"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6" w:history="1">
        <w:r w:rsidR="008328E7" w:rsidRPr="00CE0060">
          <w:rPr>
            <w:rStyle w:val="Hyperlink"/>
            <w:noProof/>
            <w:color w:val="auto"/>
          </w:rPr>
          <w:t>Biểu đồ 86. Diễn biến và xu hướng Coliform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_Toc177717526 \h </w:instrText>
        </w:r>
        <w:r w:rsidR="008328E7" w:rsidRPr="00CE0060">
          <w:rPr>
            <w:noProof/>
            <w:webHidden/>
          </w:rPr>
        </w:r>
        <w:r w:rsidR="008328E7" w:rsidRPr="00CE0060">
          <w:rPr>
            <w:noProof/>
            <w:webHidden/>
          </w:rPr>
          <w:fldChar w:fldCharType="separate"/>
        </w:r>
        <w:r w:rsidR="007A4E1E">
          <w:rPr>
            <w:noProof/>
            <w:webHidden/>
          </w:rPr>
          <w:t>139</w:t>
        </w:r>
        <w:r w:rsidR="008328E7" w:rsidRPr="00CE0060">
          <w:rPr>
            <w:noProof/>
            <w:webHidden/>
          </w:rPr>
          <w:fldChar w:fldCharType="end"/>
        </w:r>
      </w:hyperlink>
    </w:p>
    <w:p w14:paraId="12DB97B1" w14:textId="5761071D"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7" w:history="1">
        <w:r w:rsidR="008328E7" w:rsidRPr="00CE0060">
          <w:rPr>
            <w:rStyle w:val="Hyperlink"/>
            <w:noProof/>
            <w:color w:val="auto"/>
          </w:rPr>
          <w:t xml:space="preserve">Biểu đồ 87.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_Toc177717527 \h </w:instrText>
        </w:r>
        <w:r w:rsidR="008328E7" w:rsidRPr="00CE0060">
          <w:rPr>
            <w:noProof/>
            <w:webHidden/>
          </w:rPr>
        </w:r>
        <w:r w:rsidR="008328E7" w:rsidRPr="00CE0060">
          <w:rPr>
            <w:noProof/>
            <w:webHidden/>
          </w:rPr>
          <w:fldChar w:fldCharType="separate"/>
        </w:r>
        <w:r w:rsidR="007A4E1E">
          <w:rPr>
            <w:noProof/>
            <w:webHidden/>
          </w:rPr>
          <w:t>140</w:t>
        </w:r>
        <w:r w:rsidR="008328E7" w:rsidRPr="00CE0060">
          <w:rPr>
            <w:noProof/>
            <w:webHidden/>
          </w:rPr>
          <w:fldChar w:fldCharType="end"/>
        </w:r>
      </w:hyperlink>
    </w:p>
    <w:p w14:paraId="0D5710BC" w14:textId="031FC4C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8" w:history="1">
        <w:r w:rsidR="008328E7" w:rsidRPr="00CE0060">
          <w:rPr>
            <w:rStyle w:val="Hyperlink"/>
            <w:noProof/>
            <w:color w:val="auto"/>
          </w:rPr>
          <w:t xml:space="preserve">Biểu đồ 88.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_Toc177717528 \h </w:instrText>
        </w:r>
        <w:r w:rsidR="008328E7" w:rsidRPr="00CE0060">
          <w:rPr>
            <w:noProof/>
            <w:webHidden/>
          </w:rPr>
        </w:r>
        <w:r w:rsidR="008328E7" w:rsidRPr="00CE0060">
          <w:rPr>
            <w:noProof/>
            <w:webHidden/>
          </w:rPr>
          <w:fldChar w:fldCharType="separate"/>
        </w:r>
        <w:r w:rsidR="007A4E1E">
          <w:rPr>
            <w:noProof/>
            <w:webHidden/>
          </w:rPr>
          <w:t>141</w:t>
        </w:r>
        <w:r w:rsidR="008328E7" w:rsidRPr="00CE0060">
          <w:rPr>
            <w:noProof/>
            <w:webHidden/>
          </w:rPr>
          <w:fldChar w:fldCharType="end"/>
        </w:r>
      </w:hyperlink>
    </w:p>
    <w:p w14:paraId="6029AEF2" w14:textId="7370D2E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9" w:history="1">
        <w:r w:rsidR="008328E7" w:rsidRPr="00CE0060">
          <w:rPr>
            <w:rStyle w:val="Hyperlink"/>
            <w:noProof/>
            <w:color w:val="auto"/>
          </w:rPr>
          <w:t>Biểu đồ 89.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_Toc177717529 \h </w:instrText>
        </w:r>
        <w:r w:rsidR="008328E7" w:rsidRPr="00CE0060">
          <w:rPr>
            <w:noProof/>
            <w:webHidden/>
          </w:rPr>
        </w:r>
        <w:r w:rsidR="008328E7" w:rsidRPr="00CE0060">
          <w:rPr>
            <w:noProof/>
            <w:webHidden/>
          </w:rPr>
          <w:fldChar w:fldCharType="separate"/>
        </w:r>
        <w:r w:rsidR="007A4E1E">
          <w:rPr>
            <w:noProof/>
            <w:webHidden/>
          </w:rPr>
          <w:t>144</w:t>
        </w:r>
        <w:r w:rsidR="008328E7" w:rsidRPr="00CE0060">
          <w:rPr>
            <w:noProof/>
            <w:webHidden/>
          </w:rPr>
          <w:fldChar w:fldCharType="end"/>
        </w:r>
      </w:hyperlink>
    </w:p>
    <w:p w14:paraId="3A297206" w14:textId="7ECA719C"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0" w:history="1">
        <w:r w:rsidR="008328E7" w:rsidRPr="00CE0060">
          <w:rPr>
            <w:rStyle w:val="Hyperlink"/>
            <w:noProof/>
            <w:color w:val="auto"/>
          </w:rPr>
          <w:t>Biểu đồ 90.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_Toc177717530 \h </w:instrText>
        </w:r>
        <w:r w:rsidR="008328E7" w:rsidRPr="00CE0060">
          <w:rPr>
            <w:noProof/>
            <w:webHidden/>
          </w:rPr>
        </w:r>
        <w:r w:rsidR="008328E7" w:rsidRPr="00CE0060">
          <w:rPr>
            <w:noProof/>
            <w:webHidden/>
          </w:rPr>
          <w:fldChar w:fldCharType="separate"/>
        </w:r>
        <w:r w:rsidR="007A4E1E">
          <w:rPr>
            <w:noProof/>
            <w:webHidden/>
          </w:rPr>
          <w:t>145</w:t>
        </w:r>
        <w:r w:rsidR="008328E7" w:rsidRPr="00CE0060">
          <w:rPr>
            <w:noProof/>
            <w:webHidden/>
          </w:rPr>
          <w:fldChar w:fldCharType="end"/>
        </w:r>
      </w:hyperlink>
    </w:p>
    <w:p w14:paraId="63083089" w14:textId="46081D46"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1" w:history="1">
        <w:r w:rsidR="008328E7" w:rsidRPr="00CE0060">
          <w:rPr>
            <w:rStyle w:val="Hyperlink"/>
            <w:noProof/>
            <w:color w:val="auto"/>
          </w:rPr>
          <w:t>Biểu đồ 91. Diễn biến và xu hướng Fe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_Toc177717531 \h </w:instrText>
        </w:r>
        <w:r w:rsidR="008328E7" w:rsidRPr="00CE0060">
          <w:rPr>
            <w:noProof/>
            <w:webHidden/>
          </w:rPr>
        </w:r>
        <w:r w:rsidR="008328E7" w:rsidRPr="00CE0060">
          <w:rPr>
            <w:noProof/>
            <w:webHidden/>
          </w:rPr>
          <w:fldChar w:fldCharType="separate"/>
        </w:r>
        <w:r w:rsidR="007A4E1E">
          <w:rPr>
            <w:noProof/>
            <w:webHidden/>
          </w:rPr>
          <w:t>146</w:t>
        </w:r>
        <w:r w:rsidR="008328E7" w:rsidRPr="00CE0060">
          <w:rPr>
            <w:noProof/>
            <w:webHidden/>
          </w:rPr>
          <w:fldChar w:fldCharType="end"/>
        </w:r>
      </w:hyperlink>
    </w:p>
    <w:p w14:paraId="4C3AE83D" w14:textId="3AADB94C"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2" w:history="1">
        <w:r w:rsidR="008328E7" w:rsidRPr="00CE0060">
          <w:rPr>
            <w:rStyle w:val="Hyperlink"/>
            <w:noProof/>
            <w:color w:val="auto"/>
          </w:rPr>
          <w:t>Biểu đồ 92. Diễn biến và xu hướng nhiệt độ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_Toc177717532 \h </w:instrText>
        </w:r>
        <w:r w:rsidR="008328E7" w:rsidRPr="00CE0060">
          <w:rPr>
            <w:noProof/>
            <w:webHidden/>
          </w:rPr>
        </w:r>
        <w:r w:rsidR="008328E7" w:rsidRPr="00CE0060">
          <w:rPr>
            <w:noProof/>
            <w:webHidden/>
          </w:rPr>
          <w:fldChar w:fldCharType="separate"/>
        </w:r>
        <w:r w:rsidR="007A4E1E">
          <w:rPr>
            <w:noProof/>
            <w:webHidden/>
          </w:rPr>
          <w:t>147</w:t>
        </w:r>
        <w:r w:rsidR="008328E7" w:rsidRPr="00CE0060">
          <w:rPr>
            <w:noProof/>
            <w:webHidden/>
          </w:rPr>
          <w:fldChar w:fldCharType="end"/>
        </w:r>
      </w:hyperlink>
    </w:p>
    <w:p w14:paraId="0AEC384A" w14:textId="5822B560"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3" w:history="1">
        <w:r w:rsidR="008328E7" w:rsidRPr="00CE0060">
          <w:rPr>
            <w:rStyle w:val="Hyperlink"/>
            <w:noProof/>
            <w:color w:val="auto"/>
          </w:rPr>
          <w:t>Biểu đồ 93. Diễn biến và xu hướng pH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_Toc177717533 \h </w:instrText>
        </w:r>
        <w:r w:rsidR="008328E7" w:rsidRPr="00CE0060">
          <w:rPr>
            <w:noProof/>
            <w:webHidden/>
          </w:rPr>
        </w:r>
        <w:r w:rsidR="008328E7" w:rsidRPr="00CE0060">
          <w:rPr>
            <w:noProof/>
            <w:webHidden/>
          </w:rPr>
          <w:fldChar w:fldCharType="separate"/>
        </w:r>
        <w:r w:rsidR="007A4E1E">
          <w:rPr>
            <w:noProof/>
            <w:webHidden/>
          </w:rPr>
          <w:t>148</w:t>
        </w:r>
        <w:r w:rsidR="008328E7" w:rsidRPr="00CE0060">
          <w:rPr>
            <w:noProof/>
            <w:webHidden/>
          </w:rPr>
          <w:fldChar w:fldCharType="end"/>
        </w:r>
      </w:hyperlink>
    </w:p>
    <w:p w14:paraId="23383757" w14:textId="4C1AF186"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4" w:history="1">
        <w:r w:rsidR="008328E7" w:rsidRPr="00CE0060">
          <w:rPr>
            <w:rStyle w:val="Hyperlink"/>
            <w:noProof/>
            <w:color w:val="auto"/>
          </w:rPr>
          <w:t>Biểu đồ 94. Diễn biến và xu hướng COD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_Toc177717534 \h </w:instrText>
        </w:r>
        <w:r w:rsidR="008328E7" w:rsidRPr="00CE0060">
          <w:rPr>
            <w:noProof/>
            <w:webHidden/>
          </w:rPr>
        </w:r>
        <w:r w:rsidR="008328E7" w:rsidRPr="00CE0060">
          <w:rPr>
            <w:noProof/>
            <w:webHidden/>
          </w:rPr>
          <w:fldChar w:fldCharType="separate"/>
        </w:r>
        <w:r w:rsidR="007A4E1E">
          <w:rPr>
            <w:noProof/>
            <w:webHidden/>
          </w:rPr>
          <w:t>149</w:t>
        </w:r>
        <w:r w:rsidR="008328E7" w:rsidRPr="00CE0060">
          <w:rPr>
            <w:noProof/>
            <w:webHidden/>
          </w:rPr>
          <w:fldChar w:fldCharType="end"/>
        </w:r>
      </w:hyperlink>
    </w:p>
    <w:p w14:paraId="3EAFD0E2" w14:textId="583DCD18"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5" w:history="1">
        <w:r w:rsidR="008328E7" w:rsidRPr="00CE0060">
          <w:rPr>
            <w:rStyle w:val="Hyperlink"/>
            <w:noProof/>
            <w:color w:val="auto"/>
          </w:rPr>
          <w:t>Biểu đồ 95. Diễn biến và xu hướng SS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_Toc177717535 \h </w:instrText>
        </w:r>
        <w:r w:rsidR="008328E7" w:rsidRPr="00CE0060">
          <w:rPr>
            <w:noProof/>
            <w:webHidden/>
          </w:rPr>
        </w:r>
        <w:r w:rsidR="008328E7" w:rsidRPr="00CE0060">
          <w:rPr>
            <w:noProof/>
            <w:webHidden/>
          </w:rPr>
          <w:fldChar w:fldCharType="separate"/>
        </w:r>
        <w:r w:rsidR="007A4E1E">
          <w:rPr>
            <w:noProof/>
            <w:webHidden/>
          </w:rPr>
          <w:t>150</w:t>
        </w:r>
        <w:r w:rsidR="008328E7" w:rsidRPr="00CE0060">
          <w:rPr>
            <w:noProof/>
            <w:webHidden/>
          </w:rPr>
          <w:fldChar w:fldCharType="end"/>
        </w:r>
      </w:hyperlink>
    </w:p>
    <w:p w14:paraId="79ED447E" w14:textId="17AE2118"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6" w:history="1">
        <w:r w:rsidR="008328E7" w:rsidRPr="00CE0060">
          <w:rPr>
            <w:rStyle w:val="Hyperlink"/>
            <w:noProof/>
            <w:color w:val="auto"/>
          </w:rPr>
          <w:t>Biểu đồ 96. Diễn biến và xu hướng DO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_Toc177717536 \h </w:instrText>
        </w:r>
        <w:r w:rsidR="008328E7" w:rsidRPr="00CE0060">
          <w:rPr>
            <w:noProof/>
            <w:webHidden/>
          </w:rPr>
        </w:r>
        <w:r w:rsidR="008328E7" w:rsidRPr="00CE0060">
          <w:rPr>
            <w:noProof/>
            <w:webHidden/>
          </w:rPr>
          <w:fldChar w:fldCharType="separate"/>
        </w:r>
        <w:r w:rsidR="007A4E1E">
          <w:rPr>
            <w:noProof/>
            <w:webHidden/>
          </w:rPr>
          <w:t>151</w:t>
        </w:r>
        <w:r w:rsidR="008328E7" w:rsidRPr="00CE0060">
          <w:rPr>
            <w:noProof/>
            <w:webHidden/>
          </w:rPr>
          <w:fldChar w:fldCharType="end"/>
        </w:r>
      </w:hyperlink>
    </w:p>
    <w:p w14:paraId="1E69802D" w14:textId="064217CA"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7" w:history="1">
        <w:r w:rsidR="008328E7" w:rsidRPr="00CE0060">
          <w:rPr>
            <w:rStyle w:val="Hyperlink"/>
            <w:noProof/>
            <w:color w:val="auto"/>
          </w:rPr>
          <w:t>Biểu đồ 97. Diễn biến và xu hướng Coliform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_Toc177717537 \h </w:instrText>
        </w:r>
        <w:r w:rsidR="008328E7" w:rsidRPr="00CE0060">
          <w:rPr>
            <w:noProof/>
            <w:webHidden/>
          </w:rPr>
        </w:r>
        <w:r w:rsidR="008328E7" w:rsidRPr="00CE0060">
          <w:rPr>
            <w:noProof/>
            <w:webHidden/>
          </w:rPr>
          <w:fldChar w:fldCharType="separate"/>
        </w:r>
        <w:r w:rsidR="007A4E1E">
          <w:rPr>
            <w:noProof/>
            <w:webHidden/>
          </w:rPr>
          <w:t>152</w:t>
        </w:r>
        <w:r w:rsidR="008328E7" w:rsidRPr="00CE0060">
          <w:rPr>
            <w:noProof/>
            <w:webHidden/>
          </w:rPr>
          <w:fldChar w:fldCharType="end"/>
        </w:r>
      </w:hyperlink>
    </w:p>
    <w:p w14:paraId="5066EF20" w14:textId="110A26C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8" w:history="1">
        <w:r w:rsidR="008328E7" w:rsidRPr="00CE0060">
          <w:rPr>
            <w:rStyle w:val="Hyperlink"/>
            <w:noProof/>
            <w:color w:val="auto"/>
          </w:rPr>
          <w:t xml:space="preserve">Biểu đồ 98.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_Toc177717538 \h </w:instrText>
        </w:r>
        <w:r w:rsidR="008328E7" w:rsidRPr="00CE0060">
          <w:rPr>
            <w:noProof/>
            <w:webHidden/>
          </w:rPr>
        </w:r>
        <w:r w:rsidR="008328E7" w:rsidRPr="00CE0060">
          <w:rPr>
            <w:noProof/>
            <w:webHidden/>
          </w:rPr>
          <w:fldChar w:fldCharType="separate"/>
        </w:r>
        <w:r w:rsidR="007A4E1E">
          <w:rPr>
            <w:noProof/>
            <w:webHidden/>
          </w:rPr>
          <w:t>153</w:t>
        </w:r>
        <w:r w:rsidR="008328E7" w:rsidRPr="00CE0060">
          <w:rPr>
            <w:noProof/>
            <w:webHidden/>
          </w:rPr>
          <w:fldChar w:fldCharType="end"/>
        </w:r>
      </w:hyperlink>
    </w:p>
    <w:p w14:paraId="17F081FC" w14:textId="6442C535"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9" w:history="1">
        <w:r w:rsidR="008328E7" w:rsidRPr="00CE0060">
          <w:rPr>
            <w:rStyle w:val="Hyperlink"/>
            <w:noProof/>
            <w:color w:val="auto"/>
          </w:rPr>
          <w:t xml:space="preserve">Biểu đồ 99.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_Toc177717539 \h </w:instrText>
        </w:r>
        <w:r w:rsidR="008328E7" w:rsidRPr="00CE0060">
          <w:rPr>
            <w:noProof/>
            <w:webHidden/>
          </w:rPr>
        </w:r>
        <w:r w:rsidR="008328E7" w:rsidRPr="00CE0060">
          <w:rPr>
            <w:noProof/>
            <w:webHidden/>
          </w:rPr>
          <w:fldChar w:fldCharType="separate"/>
        </w:r>
        <w:r w:rsidR="007A4E1E">
          <w:rPr>
            <w:noProof/>
            <w:webHidden/>
          </w:rPr>
          <w:t>154</w:t>
        </w:r>
        <w:r w:rsidR="008328E7" w:rsidRPr="00CE0060">
          <w:rPr>
            <w:noProof/>
            <w:webHidden/>
          </w:rPr>
          <w:fldChar w:fldCharType="end"/>
        </w:r>
      </w:hyperlink>
    </w:p>
    <w:p w14:paraId="00B74E7B" w14:textId="2B371F7F"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0" w:history="1">
        <w:r w:rsidR="008328E7" w:rsidRPr="00CE0060">
          <w:rPr>
            <w:rStyle w:val="Hyperlink"/>
            <w:noProof/>
            <w:color w:val="auto"/>
          </w:rPr>
          <w:t>Biểu đồ 100.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_Toc177717540 \h </w:instrText>
        </w:r>
        <w:r w:rsidR="008328E7" w:rsidRPr="00CE0060">
          <w:rPr>
            <w:noProof/>
            <w:webHidden/>
          </w:rPr>
        </w:r>
        <w:r w:rsidR="008328E7" w:rsidRPr="00CE0060">
          <w:rPr>
            <w:noProof/>
            <w:webHidden/>
          </w:rPr>
          <w:fldChar w:fldCharType="separate"/>
        </w:r>
        <w:r w:rsidR="007A4E1E">
          <w:rPr>
            <w:noProof/>
            <w:webHidden/>
          </w:rPr>
          <w:t>157</w:t>
        </w:r>
        <w:r w:rsidR="008328E7" w:rsidRPr="00CE0060">
          <w:rPr>
            <w:noProof/>
            <w:webHidden/>
          </w:rPr>
          <w:fldChar w:fldCharType="end"/>
        </w:r>
      </w:hyperlink>
    </w:p>
    <w:p w14:paraId="134A856D" w14:textId="1139EBF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1" w:history="1">
        <w:r w:rsidR="008328E7" w:rsidRPr="00CE0060">
          <w:rPr>
            <w:rStyle w:val="Hyperlink"/>
            <w:noProof/>
            <w:color w:val="auto"/>
          </w:rPr>
          <w:t>Biểu đồ 101.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_Toc177717541 \h </w:instrText>
        </w:r>
        <w:r w:rsidR="008328E7" w:rsidRPr="00CE0060">
          <w:rPr>
            <w:noProof/>
            <w:webHidden/>
          </w:rPr>
        </w:r>
        <w:r w:rsidR="008328E7" w:rsidRPr="00CE0060">
          <w:rPr>
            <w:noProof/>
            <w:webHidden/>
          </w:rPr>
          <w:fldChar w:fldCharType="separate"/>
        </w:r>
        <w:r w:rsidR="007A4E1E">
          <w:rPr>
            <w:noProof/>
            <w:webHidden/>
          </w:rPr>
          <w:t>158</w:t>
        </w:r>
        <w:r w:rsidR="008328E7" w:rsidRPr="00CE0060">
          <w:rPr>
            <w:noProof/>
            <w:webHidden/>
          </w:rPr>
          <w:fldChar w:fldCharType="end"/>
        </w:r>
      </w:hyperlink>
    </w:p>
    <w:p w14:paraId="2CED57AE" w14:textId="0BA511D6"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2" w:history="1">
        <w:r w:rsidR="008328E7" w:rsidRPr="00CE0060">
          <w:rPr>
            <w:rStyle w:val="Hyperlink"/>
            <w:noProof/>
            <w:color w:val="auto"/>
          </w:rPr>
          <w:t>Biểu đồ 102. Diễn biến và xu hướng Fe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_Toc177717542 \h </w:instrText>
        </w:r>
        <w:r w:rsidR="008328E7" w:rsidRPr="00CE0060">
          <w:rPr>
            <w:noProof/>
            <w:webHidden/>
          </w:rPr>
        </w:r>
        <w:r w:rsidR="008328E7" w:rsidRPr="00CE0060">
          <w:rPr>
            <w:noProof/>
            <w:webHidden/>
          </w:rPr>
          <w:fldChar w:fldCharType="separate"/>
        </w:r>
        <w:r w:rsidR="007A4E1E">
          <w:rPr>
            <w:noProof/>
            <w:webHidden/>
          </w:rPr>
          <w:t>159</w:t>
        </w:r>
        <w:r w:rsidR="008328E7" w:rsidRPr="00CE0060">
          <w:rPr>
            <w:noProof/>
            <w:webHidden/>
          </w:rPr>
          <w:fldChar w:fldCharType="end"/>
        </w:r>
      </w:hyperlink>
    </w:p>
    <w:p w14:paraId="28496C37" w14:textId="16C8256A"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3" w:history="1">
        <w:r w:rsidR="008328E7" w:rsidRPr="00CE0060">
          <w:rPr>
            <w:rStyle w:val="Hyperlink"/>
            <w:noProof/>
            <w:color w:val="auto"/>
          </w:rPr>
          <w:t>Biểu đồ 103. Diễn biến và xu hướng nhiệt độ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_Toc177717543 \h </w:instrText>
        </w:r>
        <w:r w:rsidR="008328E7" w:rsidRPr="00CE0060">
          <w:rPr>
            <w:noProof/>
            <w:webHidden/>
          </w:rPr>
        </w:r>
        <w:r w:rsidR="008328E7" w:rsidRPr="00CE0060">
          <w:rPr>
            <w:noProof/>
            <w:webHidden/>
          </w:rPr>
          <w:fldChar w:fldCharType="separate"/>
        </w:r>
        <w:r w:rsidR="007A4E1E">
          <w:rPr>
            <w:noProof/>
            <w:webHidden/>
          </w:rPr>
          <w:t>160</w:t>
        </w:r>
        <w:r w:rsidR="008328E7" w:rsidRPr="00CE0060">
          <w:rPr>
            <w:noProof/>
            <w:webHidden/>
          </w:rPr>
          <w:fldChar w:fldCharType="end"/>
        </w:r>
      </w:hyperlink>
    </w:p>
    <w:p w14:paraId="23C94C71" w14:textId="2EED8C83"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4" w:history="1">
        <w:r w:rsidR="008328E7" w:rsidRPr="00CE0060">
          <w:rPr>
            <w:rStyle w:val="Hyperlink"/>
            <w:noProof/>
            <w:color w:val="auto"/>
          </w:rPr>
          <w:t>Biểu đồ 104. Diễn biến và xu hướng pH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_Toc177717544 \h </w:instrText>
        </w:r>
        <w:r w:rsidR="008328E7" w:rsidRPr="00CE0060">
          <w:rPr>
            <w:noProof/>
            <w:webHidden/>
          </w:rPr>
        </w:r>
        <w:r w:rsidR="008328E7" w:rsidRPr="00CE0060">
          <w:rPr>
            <w:noProof/>
            <w:webHidden/>
          </w:rPr>
          <w:fldChar w:fldCharType="separate"/>
        </w:r>
        <w:r w:rsidR="007A4E1E">
          <w:rPr>
            <w:noProof/>
            <w:webHidden/>
          </w:rPr>
          <w:t>161</w:t>
        </w:r>
        <w:r w:rsidR="008328E7" w:rsidRPr="00CE0060">
          <w:rPr>
            <w:noProof/>
            <w:webHidden/>
          </w:rPr>
          <w:fldChar w:fldCharType="end"/>
        </w:r>
      </w:hyperlink>
    </w:p>
    <w:p w14:paraId="7C864DB2" w14:textId="54701DCC"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5" w:history="1">
        <w:r w:rsidR="008328E7" w:rsidRPr="00CE0060">
          <w:rPr>
            <w:rStyle w:val="Hyperlink"/>
            <w:noProof/>
            <w:color w:val="auto"/>
          </w:rPr>
          <w:t>Biểu đồ 105. Diễn biến và xu hướng COD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_Toc177717545 \h </w:instrText>
        </w:r>
        <w:r w:rsidR="008328E7" w:rsidRPr="00CE0060">
          <w:rPr>
            <w:noProof/>
            <w:webHidden/>
          </w:rPr>
        </w:r>
        <w:r w:rsidR="008328E7" w:rsidRPr="00CE0060">
          <w:rPr>
            <w:noProof/>
            <w:webHidden/>
          </w:rPr>
          <w:fldChar w:fldCharType="separate"/>
        </w:r>
        <w:r w:rsidR="007A4E1E">
          <w:rPr>
            <w:noProof/>
            <w:webHidden/>
          </w:rPr>
          <w:t>162</w:t>
        </w:r>
        <w:r w:rsidR="008328E7" w:rsidRPr="00CE0060">
          <w:rPr>
            <w:noProof/>
            <w:webHidden/>
          </w:rPr>
          <w:fldChar w:fldCharType="end"/>
        </w:r>
      </w:hyperlink>
    </w:p>
    <w:p w14:paraId="475FA887" w14:textId="5787AF55"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6" w:history="1">
        <w:r w:rsidR="008328E7" w:rsidRPr="00CE0060">
          <w:rPr>
            <w:rStyle w:val="Hyperlink"/>
            <w:noProof/>
            <w:color w:val="auto"/>
          </w:rPr>
          <w:t>Biểu đồ 106. Diễn biến và xu hướng SS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_Toc177717546 \h </w:instrText>
        </w:r>
        <w:r w:rsidR="008328E7" w:rsidRPr="00CE0060">
          <w:rPr>
            <w:noProof/>
            <w:webHidden/>
          </w:rPr>
        </w:r>
        <w:r w:rsidR="008328E7" w:rsidRPr="00CE0060">
          <w:rPr>
            <w:noProof/>
            <w:webHidden/>
          </w:rPr>
          <w:fldChar w:fldCharType="separate"/>
        </w:r>
        <w:r w:rsidR="007A4E1E">
          <w:rPr>
            <w:noProof/>
            <w:webHidden/>
          </w:rPr>
          <w:t>163</w:t>
        </w:r>
        <w:r w:rsidR="008328E7" w:rsidRPr="00CE0060">
          <w:rPr>
            <w:noProof/>
            <w:webHidden/>
          </w:rPr>
          <w:fldChar w:fldCharType="end"/>
        </w:r>
      </w:hyperlink>
    </w:p>
    <w:p w14:paraId="3BD112D8" w14:textId="155F8495"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7" w:history="1">
        <w:r w:rsidR="008328E7" w:rsidRPr="00CE0060">
          <w:rPr>
            <w:rStyle w:val="Hyperlink"/>
            <w:noProof/>
            <w:color w:val="auto"/>
          </w:rPr>
          <w:t>Biểu đồ 107. Diễn biến và xu hướng DO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_Toc177717547 \h </w:instrText>
        </w:r>
        <w:r w:rsidR="008328E7" w:rsidRPr="00CE0060">
          <w:rPr>
            <w:noProof/>
            <w:webHidden/>
          </w:rPr>
        </w:r>
        <w:r w:rsidR="008328E7" w:rsidRPr="00CE0060">
          <w:rPr>
            <w:noProof/>
            <w:webHidden/>
          </w:rPr>
          <w:fldChar w:fldCharType="separate"/>
        </w:r>
        <w:r w:rsidR="007A4E1E">
          <w:rPr>
            <w:noProof/>
            <w:webHidden/>
          </w:rPr>
          <w:t>164</w:t>
        </w:r>
        <w:r w:rsidR="008328E7" w:rsidRPr="00CE0060">
          <w:rPr>
            <w:noProof/>
            <w:webHidden/>
          </w:rPr>
          <w:fldChar w:fldCharType="end"/>
        </w:r>
      </w:hyperlink>
    </w:p>
    <w:p w14:paraId="5ECCAD1A" w14:textId="319842B5"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8" w:history="1">
        <w:r w:rsidR="008328E7" w:rsidRPr="00CE0060">
          <w:rPr>
            <w:rStyle w:val="Hyperlink"/>
            <w:noProof/>
            <w:color w:val="auto"/>
          </w:rPr>
          <w:t>Biểu đồ 108. Diễn biến và xu hướng Coliform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_Toc177717548 \h </w:instrText>
        </w:r>
        <w:r w:rsidR="008328E7" w:rsidRPr="00CE0060">
          <w:rPr>
            <w:noProof/>
            <w:webHidden/>
          </w:rPr>
        </w:r>
        <w:r w:rsidR="008328E7" w:rsidRPr="00CE0060">
          <w:rPr>
            <w:noProof/>
            <w:webHidden/>
          </w:rPr>
          <w:fldChar w:fldCharType="separate"/>
        </w:r>
        <w:r w:rsidR="007A4E1E">
          <w:rPr>
            <w:noProof/>
            <w:webHidden/>
          </w:rPr>
          <w:t>165</w:t>
        </w:r>
        <w:r w:rsidR="008328E7" w:rsidRPr="00CE0060">
          <w:rPr>
            <w:noProof/>
            <w:webHidden/>
          </w:rPr>
          <w:fldChar w:fldCharType="end"/>
        </w:r>
      </w:hyperlink>
    </w:p>
    <w:p w14:paraId="6D19A6F8" w14:textId="007866AF"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9" w:history="1">
        <w:r w:rsidR="008328E7" w:rsidRPr="00CE0060">
          <w:rPr>
            <w:rStyle w:val="Hyperlink"/>
            <w:noProof/>
            <w:color w:val="auto"/>
          </w:rPr>
          <w:t xml:space="preserve">Biểu đồ 109.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_Toc177717549 \h </w:instrText>
        </w:r>
        <w:r w:rsidR="008328E7" w:rsidRPr="00CE0060">
          <w:rPr>
            <w:noProof/>
            <w:webHidden/>
          </w:rPr>
        </w:r>
        <w:r w:rsidR="008328E7" w:rsidRPr="00CE0060">
          <w:rPr>
            <w:noProof/>
            <w:webHidden/>
          </w:rPr>
          <w:fldChar w:fldCharType="separate"/>
        </w:r>
        <w:r w:rsidR="007A4E1E">
          <w:rPr>
            <w:noProof/>
            <w:webHidden/>
          </w:rPr>
          <w:t>166</w:t>
        </w:r>
        <w:r w:rsidR="008328E7" w:rsidRPr="00CE0060">
          <w:rPr>
            <w:noProof/>
            <w:webHidden/>
          </w:rPr>
          <w:fldChar w:fldCharType="end"/>
        </w:r>
      </w:hyperlink>
    </w:p>
    <w:p w14:paraId="0C2760D9" w14:textId="08A408C6"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0" w:history="1">
        <w:r w:rsidR="008328E7" w:rsidRPr="00CE0060">
          <w:rPr>
            <w:rStyle w:val="Hyperlink"/>
            <w:noProof/>
            <w:color w:val="auto"/>
          </w:rPr>
          <w:t xml:space="preserve">Biểu đồ 110.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_Toc177717550 \h </w:instrText>
        </w:r>
        <w:r w:rsidR="008328E7" w:rsidRPr="00CE0060">
          <w:rPr>
            <w:noProof/>
            <w:webHidden/>
          </w:rPr>
        </w:r>
        <w:r w:rsidR="008328E7" w:rsidRPr="00CE0060">
          <w:rPr>
            <w:noProof/>
            <w:webHidden/>
          </w:rPr>
          <w:fldChar w:fldCharType="separate"/>
        </w:r>
        <w:r w:rsidR="007A4E1E">
          <w:rPr>
            <w:noProof/>
            <w:webHidden/>
          </w:rPr>
          <w:t>167</w:t>
        </w:r>
        <w:r w:rsidR="008328E7" w:rsidRPr="00CE0060">
          <w:rPr>
            <w:noProof/>
            <w:webHidden/>
          </w:rPr>
          <w:fldChar w:fldCharType="end"/>
        </w:r>
      </w:hyperlink>
    </w:p>
    <w:p w14:paraId="5DBB15E9" w14:textId="7137C908"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1" w:history="1">
        <w:r w:rsidR="008328E7" w:rsidRPr="00CE0060">
          <w:rPr>
            <w:rStyle w:val="Hyperlink"/>
            <w:noProof/>
            <w:color w:val="auto"/>
          </w:rPr>
          <w:t>Biểu đồ 111.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_Toc177717551 \h </w:instrText>
        </w:r>
        <w:r w:rsidR="008328E7" w:rsidRPr="00CE0060">
          <w:rPr>
            <w:noProof/>
            <w:webHidden/>
          </w:rPr>
        </w:r>
        <w:r w:rsidR="008328E7" w:rsidRPr="00CE0060">
          <w:rPr>
            <w:noProof/>
            <w:webHidden/>
          </w:rPr>
          <w:fldChar w:fldCharType="separate"/>
        </w:r>
        <w:r w:rsidR="007A4E1E">
          <w:rPr>
            <w:noProof/>
            <w:webHidden/>
          </w:rPr>
          <w:t>170</w:t>
        </w:r>
        <w:r w:rsidR="008328E7" w:rsidRPr="00CE0060">
          <w:rPr>
            <w:noProof/>
            <w:webHidden/>
          </w:rPr>
          <w:fldChar w:fldCharType="end"/>
        </w:r>
      </w:hyperlink>
    </w:p>
    <w:p w14:paraId="6D446482" w14:textId="551B3328"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2" w:history="1">
        <w:r w:rsidR="008328E7" w:rsidRPr="00CE0060">
          <w:rPr>
            <w:rStyle w:val="Hyperlink"/>
            <w:noProof/>
            <w:color w:val="auto"/>
          </w:rPr>
          <w:t>Biểu đồ 112.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_Toc177717552 \h </w:instrText>
        </w:r>
        <w:r w:rsidR="008328E7" w:rsidRPr="00CE0060">
          <w:rPr>
            <w:noProof/>
            <w:webHidden/>
          </w:rPr>
        </w:r>
        <w:r w:rsidR="008328E7" w:rsidRPr="00CE0060">
          <w:rPr>
            <w:noProof/>
            <w:webHidden/>
          </w:rPr>
          <w:fldChar w:fldCharType="separate"/>
        </w:r>
        <w:r w:rsidR="007A4E1E">
          <w:rPr>
            <w:noProof/>
            <w:webHidden/>
          </w:rPr>
          <w:t>171</w:t>
        </w:r>
        <w:r w:rsidR="008328E7" w:rsidRPr="00CE0060">
          <w:rPr>
            <w:noProof/>
            <w:webHidden/>
          </w:rPr>
          <w:fldChar w:fldCharType="end"/>
        </w:r>
      </w:hyperlink>
    </w:p>
    <w:p w14:paraId="73D0B966" w14:textId="5C8A46E9"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3" w:history="1">
        <w:r w:rsidR="008328E7" w:rsidRPr="00CE0060">
          <w:rPr>
            <w:rStyle w:val="Hyperlink"/>
            <w:noProof/>
            <w:color w:val="auto"/>
          </w:rPr>
          <w:t>Biểu đồ 113. Diễn biến và xu hướng Fe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_Toc177717553 \h </w:instrText>
        </w:r>
        <w:r w:rsidR="008328E7" w:rsidRPr="00CE0060">
          <w:rPr>
            <w:noProof/>
            <w:webHidden/>
          </w:rPr>
        </w:r>
        <w:r w:rsidR="008328E7" w:rsidRPr="00CE0060">
          <w:rPr>
            <w:noProof/>
            <w:webHidden/>
          </w:rPr>
          <w:fldChar w:fldCharType="separate"/>
        </w:r>
        <w:r w:rsidR="007A4E1E">
          <w:rPr>
            <w:noProof/>
            <w:webHidden/>
          </w:rPr>
          <w:t>172</w:t>
        </w:r>
        <w:r w:rsidR="008328E7" w:rsidRPr="00CE0060">
          <w:rPr>
            <w:noProof/>
            <w:webHidden/>
          </w:rPr>
          <w:fldChar w:fldCharType="end"/>
        </w:r>
      </w:hyperlink>
    </w:p>
    <w:p w14:paraId="296566BB" w14:textId="3A989A64"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4" w:history="1">
        <w:r w:rsidR="008328E7" w:rsidRPr="00CE0060">
          <w:rPr>
            <w:rStyle w:val="Hyperlink"/>
            <w:noProof/>
            <w:color w:val="auto"/>
          </w:rPr>
          <w:t>Biểu đồ 114. Diễn biến và xu hướng nhiệt độ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_Toc177717554 \h </w:instrText>
        </w:r>
        <w:r w:rsidR="008328E7" w:rsidRPr="00CE0060">
          <w:rPr>
            <w:noProof/>
            <w:webHidden/>
          </w:rPr>
        </w:r>
        <w:r w:rsidR="008328E7" w:rsidRPr="00CE0060">
          <w:rPr>
            <w:noProof/>
            <w:webHidden/>
          </w:rPr>
          <w:fldChar w:fldCharType="separate"/>
        </w:r>
        <w:r w:rsidR="007A4E1E">
          <w:rPr>
            <w:noProof/>
            <w:webHidden/>
          </w:rPr>
          <w:t>173</w:t>
        </w:r>
        <w:r w:rsidR="008328E7" w:rsidRPr="00CE0060">
          <w:rPr>
            <w:noProof/>
            <w:webHidden/>
          </w:rPr>
          <w:fldChar w:fldCharType="end"/>
        </w:r>
      </w:hyperlink>
    </w:p>
    <w:p w14:paraId="3222E455" w14:textId="4DB78F49"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5" w:history="1">
        <w:r w:rsidR="008328E7" w:rsidRPr="00CE0060">
          <w:rPr>
            <w:rStyle w:val="Hyperlink"/>
            <w:noProof/>
            <w:color w:val="auto"/>
          </w:rPr>
          <w:t>Biểu đồ 115. Diễn biến và xu hướng pH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_Toc177717555 \h </w:instrText>
        </w:r>
        <w:r w:rsidR="008328E7" w:rsidRPr="00CE0060">
          <w:rPr>
            <w:noProof/>
            <w:webHidden/>
          </w:rPr>
        </w:r>
        <w:r w:rsidR="008328E7" w:rsidRPr="00CE0060">
          <w:rPr>
            <w:noProof/>
            <w:webHidden/>
          </w:rPr>
          <w:fldChar w:fldCharType="separate"/>
        </w:r>
        <w:r w:rsidR="007A4E1E">
          <w:rPr>
            <w:noProof/>
            <w:webHidden/>
          </w:rPr>
          <w:t>174</w:t>
        </w:r>
        <w:r w:rsidR="008328E7" w:rsidRPr="00CE0060">
          <w:rPr>
            <w:noProof/>
            <w:webHidden/>
          </w:rPr>
          <w:fldChar w:fldCharType="end"/>
        </w:r>
      </w:hyperlink>
    </w:p>
    <w:p w14:paraId="7F9E66E5" w14:textId="1C92195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6" w:history="1">
        <w:r w:rsidR="008328E7" w:rsidRPr="00CE0060">
          <w:rPr>
            <w:rStyle w:val="Hyperlink"/>
            <w:noProof/>
            <w:color w:val="auto"/>
          </w:rPr>
          <w:t>Biểu đồ 116. Diễn biến và xu hướng COD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_Toc177717556 \h </w:instrText>
        </w:r>
        <w:r w:rsidR="008328E7" w:rsidRPr="00CE0060">
          <w:rPr>
            <w:noProof/>
            <w:webHidden/>
          </w:rPr>
        </w:r>
        <w:r w:rsidR="008328E7" w:rsidRPr="00CE0060">
          <w:rPr>
            <w:noProof/>
            <w:webHidden/>
          </w:rPr>
          <w:fldChar w:fldCharType="separate"/>
        </w:r>
        <w:r w:rsidR="007A4E1E">
          <w:rPr>
            <w:noProof/>
            <w:webHidden/>
          </w:rPr>
          <w:t>175</w:t>
        </w:r>
        <w:r w:rsidR="008328E7" w:rsidRPr="00CE0060">
          <w:rPr>
            <w:noProof/>
            <w:webHidden/>
          </w:rPr>
          <w:fldChar w:fldCharType="end"/>
        </w:r>
      </w:hyperlink>
    </w:p>
    <w:p w14:paraId="7ADE4D1C" w14:textId="1F4D3380"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7" w:history="1">
        <w:r w:rsidR="008328E7" w:rsidRPr="00CE0060">
          <w:rPr>
            <w:rStyle w:val="Hyperlink"/>
            <w:noProof/>
            <w:color w:val="auto"/>
          </w:rPr>
          <w:t>Biểu đồ 117. Diễn biến và xu hướng SS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_Toc177717557 \h </w:instrText>
        </w:r>
        <w:r w:rsidR="008328E7" w:rsidRPr="00CE0060">
          <w:rPr>
            <w:noProof/>
            <w:webHidden/>
          </w:rPr>
        </w:r>
        <w:r w:rsidR="008328E7" w:rsidRPr="00CE0060">
          <w:rPr>
            <w:noProof/>
            <w:webHidden/>
          </w:rPr>
          <w:fldChar w:fldCharType="separate"/>
        </w:r>
        <w:r w:rsidR="007A4E1E">
          <w:rPr>
            <w:noProof/>
            <w:webHidden/>
          </w:rPr>
          <w:t>176</w:t>
        </w:r>
        <w:r w:rsidR="008328E7" w:rsidRPr="00CE0060">
          <w:rPr>
            <w:noProof/>
            <w:webHidden/>
          </w:rPr>
          <w:fldChar w:fldCharType="end"/>
        </w:r>
      </w:hyperlink>
    </w:p>
    <w:p w14:paraId="3D4116FF" w14:textId="595ADDD2"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8" w:history="1">
        <w:r w:rsidR="008328E7" w:rsidRPr="00CE0060">
          <w:rPr>
            <w:rStyle w:val="Hyperlink"/>
            <w:noProof/>
            <w:color w:val="auto"/>
          </w:rPr>
          <w:t>Biểu đồ 118. Diễn biến và xu hướng DO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_Toc177717558 \h </w:instrText>
        </w:r>
        <w:r w:rsidR="008328E7" w:rsidRPr="00CE0060">
          <w:rPr>
            <w:noProof/>
            <w:webHidden/>
          </w:rPr>
        </w:r>
        <w:r w:rsidR="008328E7" w:rsidRPr="00CE0060">
          <w:rPr>
            <w:noProof/>
            <w:webHidden/>
          </w:rPr>
          <w:fldChar w:fldCharType="separate"/>
        </w:r>
        <w:r w:rsidR="007A4E1E">
          <w:rPr>
            <w:noProof/>
            <w:webHidden/>
          </w:rPr>
          <w:t>177</w:t>
        </w:r>
        <w:r w:rsidR="008328E7" w:rsidRPr="00CE0060">
          <w:rPr>
            <w:noProof/>
            <w:webHidden/>
          </w:rPr>
          <w:fldChar w:fldCharType="end"/>
        </w:r>
      </w:hyperlink>
    </w:p>
    <w:p w14:paraId="051BF6CD" w14:textId="2058E677"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9" w:history="1">
        <w:r w:rsidR="008328E7" w:rsidRPr="00CE0060">
          <w:rPr>
            <w:rStyle w:val="Hyperlink"/>
            <w:noProof/>
            <w:color w:val="auto"/>
          </w:rPr>
          <w:t>Biểu đồ 119. Diễn biến và xu hướng Coliform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_Toc177717559 \h </w:instrText>
        </w:r>
        <w:r w:rsidR="008328E7" w:rsidRPr="00CE0060">
          <w:rPr>
            <w:noProof/>
            <w:webHidden/>
          </w:rPr>
        </w:r>
        <w:r w:rsidR="008328E7" w:rsidRPr="00CE0060">
          <w:rPr>
            <w:noProof/>
            <w:webHidden/>
          </w:rPr>
          <w:fldChar w:fldCharType="separate"/>
        </w:r>
        <w:r w:rsidR="007A4E1E">
          <w:rPr>
            <w:noProof/>
            <w:webHidden/>
          </w:rPr>
          <w:t>178</w:t>
        </w:r>
        <w:r w:rsidR="008328E7" w:rsidRPr="00CE0060">
          <w:rPr>
            <w:noProof/>
            <w:webHidden/>
          </w:rPr>
          <w:fldChar w:fldCharType="end"/>
        </w:r>
      </w:hyperlink>
    </w:p>
    <w:p w14:paraId="1CD7D8DD" w14:textId="2FE60B4D"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60" w:history="1">
        <w:r w:rsidR="008328E7" w:rsidRPr="00CE0060">
          <w:rPr>
            <w:rStyle w:val="Hyperlink"/>
            <w:noProof/>
            <w:color w:val="auto"/>
          </w:rPr>
          <w:t xml:space="preserve">Biểu đồ 120.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_Toc177717560 \h </w:instrText>
        </w:r>
        <w:r w:rsidR="008328E7" w:rsidRPr="00CE0060">
          <w:rPr>
            <w:noProof/>
            <w:webHidden/>
          </w:rPr>
        </w:r>
        <w:r w:rsidR="008328E7" w:rsidRPr="00CE0060">
          <w:rPr>
            <w:noProof/>
            <w:webHidden/>
          </w:rPr>
          <w:fldChar w:fldCharType="separate"/>
        </w:r>
        <w:r w:rsidR="007A4E1E">
          <w:rPr>
            <w:noProof/>
            <w:webHidden/>
          </w:rPr>
          <w:t>179</w:t>
        </w:r>
        <w:r w:rsidR="008328E7" w:rsidRPr="00CE0060">
          <w:rPr>
            <w:noProof/>
            <w:webHidden/>
          </w:rPr>
          <w:fldChar w:fldCharType="end"/>
        </w:r>
      </w:hyperlink>
    </w:p>
    <w:p w14:paraId="1FA74737" w14:textId="41CEC3B2"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61" w:history="1">
        <w:r w:rsidR="008328E7" w:rsidRPr="00CE0060">
          <w:rPr>
            <w:rStyle w:val="Hyperlink"/>
            <w:noProof/>
            <w:color w:val="auto"/>
          </w:rPr>
          <w:t xml:space="preserve">Biểu đồ 121.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_Toc177717561 \h </w:instrText>
        </w:r>
        <w:r w:rsidR="008328E7" w:rsidRPr="00CE0060">
          <w:rPr>
            <w:noProof/>
            <w:webHidden/>
          </w:rPr>
        </w:r>
        <w:r w:rsidR="008328E7" w:rsidRPr="00CE0060">
          <w:rPr>
            <w:noProof/>
            <w:webHidden/>
          </w:rPr>
          <w:fldChar w:fldCharType="separate"/>
        </w:r>
        <w:r w:rsidR="007A4E1E">
          <w:rPr>
            <w:noProof/>
            <w:webHidden/>
          </w:rPr>
          <w:t>180</w:t>
        </w:r>
        <w:r w:rsidR="008328E7" w:rsidRPr="00CE0060">
          <w:rPr>
            <w:noProof/>
            <w:webHidden/>
          </w:rPr>
          <w:fldChar w:fldCharType="end"/>
        </w:r>
      </w:hyperlink>
    </w:p>
    <w:p w14:paraId="6F63D3E8" w14:textId="0321FEB0" w:rsidR="008328E7" w:rsidRPr="00CE0060" w:rsidRDefault="00F25BE1">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62" w:history="1">
        <w:r w:rsidR="008328E7" w:rsidRPr="00CE0060">
          <w:rPr>
            <w:rStyle w:val="Hyperlink"/>
            <w:noProof/>
            <w:color w:val="auto"/>
          </w:rPr>
          <w:t>Biểu đồ 122. Biểu đồ WQI tương ứng với mức đánh giá chất lượng nước</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_Toc177717562 \h </w:instrText>
        </w:r>
        <w:r w:rsidR="008328E7" w:rsidRPr="00CE0060">
          <w:rPr>
            <w:noProof/>
            <w:webHidden/>
          </w:rPr>
        </w:r>
        <w:r w:rsidR="008328E7" w:rsidRPr="00CE0060">
          <w:rPr>
            <w:noProof/>
            <w:webHidden/>
          </w:rPr>
          <w:fldChar w:fldCharType="separate"/>
        </w:r>
        <w:r w:rsidR="007A4E1E">
          <w:rPr>
            <w:noProof/>
            <w:webHidden/>
          </w:rPr>
          <w:t>186</w:t>
        </w:r>
        <w:r w:rsidR="008328E7" w:rsidRPr="00CE0060">
          <w:rPr>
            <w:noProof/>
            <w:webHidden/>
          </w:rPr>
          <w:fldChar w:fldCharType="end"/>
        </w:r>
      </w:hyperlink>
    </w:p>
    <w:p w14:paraId="33338D44" w14:textId="63C55DB2" w:rsidR="006F3618" w:rsidRPr="00CE0060" w:rsidRDefault="00BA5686" w:rsidP="006F3618">
      <w:pPr>
        <w:pStyle w:val="nm1"/>
        <w:spacing w:before="0" w:after="120"/>
        <w:jc w:val="left"/>
        <w:rPr>
          <w:rFonts w:ascii="Times New Roman" w:hAnsi="Times New Roman"/>
          <w:sz w:val="27"/>
          <w:szCs w:val="27"/>
          <w:lang w:val="en-US"/>
        </w:rPr>
      </w:pPr>
      <w:r w:rsidRPr="00CE0060">
        <w:rPr>
          <w:rFonts w:ascii="Times New Roman" w:eastAsia="SimSun" w:hAnsi="Times New Roman"/>
          <w:iCs w:val="0"/>
          <w:caps/>
          <w:sz w:val="27"/>
          <w:szCs w:val="27"/>
          <w:lang w:val="en-US" w:eastAsia="en-US"/>
        </w:rPr>
        <w:fldChar w:fldCharType="end"/>
      </w:r>
    </w:p>
    <w:p w14:paraId="42037BCA" w14:textId="77777777" w:rsidR="00074F9D" w:rsidRPr="00CE0060" w:rsidRDefault="006F3618" w:rsidP="00A6515E">
      <w:pPr>
        <w:pStyle w:val="bcc1"/>
        <w:spacing w:before="0" w:after="120"/>
        <w:rPr>
          <w:rFonts w:ascii="Times New Roman" w:hAnsi="Times New Roman"/>
          <w:sz w:val="27"/>
          <w:szCs w:val="27"/>
        </w:rPr>
      </w:pPr>
      <w:r w:rsidRPr="00CE0060">
        <w:rPr>
          <w:rFonts w:ascii="Times New Roman" w:hAnsi="Times New Roman"/>
          <w:sz w:val="27"/>
          <w:szCs w:val="27"/>
        </w:rPr>
        <w:br w:type="page"/>
      </w:r>
      <w:bookmarkStart w:id="17" w:name="_Toc504375602"/>
      <w:bookmarkStart w:id="18" w:name="_Toc508262794"/>
      <w:bookmarkStart w:id="19" w:name="_Toc159319069"/>
      <w:bookmarkStart w:id="20" w:name="_Toc159924006"/>
      <w:bookmarkEnd w:id="0"/>
      <w:bookmarkEnd w:id="1"/>
      <w:bookmarkEnd w:id="16"/>
    </w:p>
    <w:p w14:paraId="1AB0CCE0" w14:textId="77777777" w:rsidR="00074F9D" w:rsidRPr="00CE0060" w:rsidRDefault="00074F9D" w:rsidP="00074F9D">
      <w:pPr>
        <w:spacing w:after="120" w:line="360" w:lineRule="auto"/>
        <w:rPr>
          <w:b/>
          <w:sz w:val="30"/>
          <w:szCs w:val="30"/>
        </w:rPr>
      </w:pPr>
      <w:r w:rsidRPr="00CE0060">
        <w:rPr>
          <w:b/>
          <w:sz w:val="30"/>
          <w:szCs w:val="30"/>
        </w:rPr>
        <w:lastRenderedPageBreak/>
        <w:t>DANH SÁCH NHỮNG NGƯỜI THAM GIA</w:t>
      </w:r>
    </w:p>
    <w:tbl>
      <w:tblPr>
        <w:tblW w:w="98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6"/>
        <w:gridCol w:w="3097"/>
        <w:gridCol w:w="2409"/>
        <w:gridCol w:w="3662"/>
      </w:tblGrid>
      <w:tr w:rsidR="00CE0060" w:rsidRPr="00CE0060" w14:paraId="770A0775" w14:textId="77777777" w:rsidTr="00B13E95">
        <w:trPr>
          <w:trHeight w:val="434"/>
          <w:jc w:val="center"/>
        </w:trPr>
        <w:tc>
          <w:tcPr>
            <w:tcW w:w="646" w:type="dxa"/>
            <w:shd w:val="clear" w:color="auto" w:fill="FFE599" w:themeFill="accent4" w:themeFillTint="66"/>
            <w:vAlign w:val="center"/>
          </w:tcPr>
          <w:p w14:paraId="0BB074B6" w14:textId="77777777" w:rsidR="00074F9D" w:rsidRPr="00CE0060" w:rsidRDefault="00074F9D" w:rsidP="00B13E95">
            <w:pPr>
              <w:spacing w:before="120" w:after="120" w:line="240" w:lineRule="auto"/>
              <w:rPr>
                <w:b/>
                <w:sz w:val="27"/>
                <w:szCs w:val="27"/>
              </w:rPr>
            </w:pPr>
            <w:r w:rsidRPr="00CE0060">
              <w:rPr>
                <w:b/>
                <w:sz w:val="27"/>
                <w:szCs w:val="27"/>
              </w:rPr>
              <w:t>Stt</w:t>
            </w:r>
          </w:p>
        </w:tc>
        <w:tc>
          <w:tcPr>
            <w:tcW w:w="3097" w:type="dxa"/>
            <w:shd w:val="clear" w:color="auto" w:fill="FFE599" w:themeFill="accent4" w:themeFillTint="66"/>
            <w:vAlign w:val="center"/>
          </w:tcPr>
          <w:p w14:paraId="0B7A1A99" w14:textId="77777777" w:rsidR="00074F9D" w:rsidRPr="00CE0060" w:rsidRDefault="00074F9D" w:rsidP="00B13E95">
            <w:pPr>
              <w:spacing w:before="120" w:after="120" w:line="240" w:lineRule="auto"/>
              <w:rPr>
                <w:b/>
                <w:sz w:val="27"/>
                <w:szCs w:val="27"/>
              </w:rPr>
            </w:pPr>
            <w:r w:rsidRPr="00CE0060">
              <w:rPr>
                <w:b/>
                <w:sz w:val="27"/>
                <w:szCs w:val="27"/>
              </w:rPr>
              <w:t>Họ và tên</w:t>
            </w:r>
          </w:p>
        </w:tc>
        <w:tc>
          <w:tcPr>
            <w:tcW w:w="2409" w:type="dxa"/>
            <w:shd w:val="clear" w:color="auto" w:fill="FFE599" w:themeFill="accent4" w:themeFillTint="66"/>
            <w:vAlign w:val="center"/>
          </w:tcPr>
          <w:p w14:paraId="665B2710" w14:textId="77777777" w:rsidR="00074F9D" w:rsidRPr="00CE0060" w:rsidRDefault="00074F9D" w:rsidP="00B13E95">
            <w:pPr>
              <w:spacing w:before="120" w:after="120" w:line="240" w:lineRule="auto"/>
              <w:rPr>
                <w:b/>
                <w:sz w:val="27"/>
                <w:szCs w:val="27"/>
              </w:rPr>
            </w:pPr>
            <w:r w:rsidRPr="00CE0060">
              <w:rPr>
                <w:b/>
                <w:sz w:val="27"/>
                <w:szCs w:val="27"/>
              </w:rPr>
              <w:t>Chức vụ</w:t>
            </w:r>
          </w:p>
        </w:tc>
        <w:tc>
          <w:tcPr>
            <w:tcW w:w="3662" w:type="dxa"/>
            <w:shd w:val="clear" w:color="auto" w:fill="FFE599" w:themeFill="accent4" w:themeFillTint="66"/>
            <w:vAlign w:val="center"/>
          </w:tcPr>
          <w:p w14:paraId="51F67597" w14:textId="77777777" w:rsidR="00074F9D" w:rsidRPr="00CE0060" w:rsidRDefault="00074F9D" w:rsidP="00B13E95">
            <w:pPr>
              <w:spacing w:before="120" w:after="120" w:line="240" w:lineRule="auto"/>
              <w:rPr>
                <w:b/>
                <w:sz w:val="27"/>
                <w:szCs w:val="27"/>
              </w:rPr>
            </w:pPr>
            <w:r w:rsidRPr="00CE0060">
              <w:rPr>
                <w:b/>
                <w:sz w:val="27"/>
                <w:szCs w:val="27"/>
              </w:rPr>
              <w:t>Công việc</w:t>
            </w:r>
          </w:p>
        </w:tc>
      </w:tr>
      <w:tr w:rsidR="00CE0060" w:rsidRPr="00CE0060" w14:paraId="15700950" w14:textId="77777777" w:rsidTr="00B13E95">
        <w:trPr>
          <w:trHeight w:val="434"/>
          <w:jc w:val="center"/>
        </w:trPr>
        <w:tc>
          <w:tcPr>
            <w:tcW w:w="646" w:type="dxa"/>
            <w:shd w:val="clear" w:color="auto" w:fill="auto"/>
            <w:vAlign w:val="center"/>
          </w:tcPr>
          <w:p w14:paraId="56CCF908" w14:textId="77777777" w:rsidR="00074F9D" w:rsidRPr="00CE0060" w:rsidRDefault="00074F9D" w:rsidP="00B13E95">
            <w:pPr>
              <w:spacing w:before="120" w:after="120" w:line="240" w:lineRule="auto"/>
              <w:rPr>
                <w:sz w:val="27"/>
                <w:szCs w:val="27"/>
              </w:rPr>
            </w:pPr>
            <w:r w:rsidRPr="00CE0060">
              <w:rPr>
                <w:sz w:val="27"/>
                <w:szCs w:val="27"/>
              </w:rPr>
              <w:t>1</w:t>
            </w:r>
          </w:p>
        </w:tc>
        <w:tc>
          <w:tcPr>
            <w:tcW w:w="3097" w:type="dxa"/>
            <w:shd w:val="clear" w:color="auto" w:fill="auto"/>
            <w:vAlign w:val="center"/>
          </w:tcPr>
          <w:p w14:paraId="107A868B" w14:textId="77777777" w:rsidR="00074F9D" w:rsidRPr="00CE0060" w:rsidRDefault="00074F9D" w:rsidP="00B13E95">
            <w:pPr>
              <w:spacing w:before="120" w:after="120" w:line="240" w:lineRule="auto"/>
              <w:jc w:val="both"/>
              <w:rPr>
                <w:sz w:val="27"/>
                <w:szCs w:val="27"/>
              </w:rPr>
            </w:pPr>
            <w:r w:rsidRPr="00CE0060">
              <w:rPr>
                <w:sz w:val="27"/>
                <w:szCs w:val="27"/>
              </w:rPr>
              <w:t>Nguyễn Chí Cường</w:t>
            </w:r>
          </w:p>
        </w:tc>
        <w:tc>
          <w:tcPr>
            <w:tcW w:w="2409" w:type="dxa"/>
            <w:shd w:val="clear" w:color="auto" w:fill="auto"/>
            <w:vAlign w:val="center"/>
          </w:tcPr>
          <w:p w14:paraId="478845C8" w14:textId="77777777" w:rsidR="00074F9D" w:rsidRPr="00CE0060" w:rsidRDefault="00074F9D" w:rsidP="00B13E95">
            <w:pPr>
              <w:spacing w:before="120" w:after="120" w:line="240" w:lineRule="auto"/>
              <w:rPr>
                <w:sz w:val="27"/>
                <w:szCs w:val="27"/>
              </w:rPr>
            </w:pPr>
            <w:r w:rsidRPr="00CE0060">
              <w:rPr>
                <w:sz w:val="27"/>
                <w:szCs w:val="27"/>
              </w:rPr>
              <w:t>Phó Giám Đốc</w:t>
            </w:r>
          </w:p>
        </w:tc>
        <w:tc>
          <w:tcPr>
            <w:tcW w:w="3662" w:type="dxa"/>
            <w:shd w:val="clear" w:color="auto" w:fill="auto"/>
            <w:vAlign w:val="center"/>
          </w:tcPr>
          <w:p w14:paraId="51E9E7D7" w14:textId="77777777" w:rsidR="00074F9D" w:rsidRPr="00CE0060" w:rsidRDefault="00074F9D" w:rsidP="00B13E95">
            <w:pPr>
              <w:spacing w:before="120" w:after="120" w:line="240" w:lineRule="auto"/>
              <w:rPr>
                <w:sz w:val="27"/>
                <w:szCs w:val="27"/>
              </w:rPr>
            </w:pPr>
            <w:r w:rsidRPr="00CE0060">
              <w:rPr>
                <w:sz w:val="27"/>
                <w:szCs w:val="27"/>
              </w:rPr>
              <w:t>Chỉ đạo chung</w:t>
            </w:r>
          </w:p>
        </w:tc>
      </w:tr>
      <w:tr w:rsidR="00CE0060" w:rsidRPr="00CE0060" w14:paraId="7C2FF89A" w14:textId="77777777" w:rsidTr="00B13E95">
        <w:trPr>
          <w:trHeight w:val="764"/>
          <w:jc w:val="center"/>
        </w:trPr>
        <w:tc>
          <w:tcPr>
            <w:tcW w:w="646" w:type="dxa"/>
            <w:shd w:val="clear" w:color="auto" w:fill="auto"/>
            <w:vAlign w:val="center"/>
          </w:tcPr>
          <w:p w14:paraId="0621EC40" w14:textId="77777777" w:rsidR="00074F9D" w:rsidRPr="00CE0060" w:rsidRDefault="00074F9D" w:rsidP="00B13E95">
            <w:pPr>
              <w:spacing w:before="120" w:after="120" w:line="240" w:lineRule="auto"/>
              <w:rPr>
                <w:sz w:val="27"/>
                <w:szCs w:val="27"/>
              </w:rPr>
            </w:pPr>
            <w:r w:rsidRPr="00CE0060">
              <w:rPr>
                <w:sz w:val="27"/>
                <w:szCs w:val="27"/>
              </w:rPr>
              <w:t>2</w:t>
            </w:r>
          </w:p>
        </w:tc>
        <w:tc>
          <w:tcPr>
            <w:tcW w:w="3097" w:type="dxa"/>
            <w:shd w:val="clear" w:color="auto" w:fill="auto"/>
            <w:vAlign w:val="center"/>
          </w:tcPr>
          <w:p w14:paraId="5E7110D7" w14:textId="77777777" w:rsidR="00074F9D" w:rsidRPr="00CE0060" w:rsidRDefault="00074F9D" w:rsidP="00B13E95">
            <w:pPr>
              <w:spacing w:before="120" w:after="120" w:line="240" w:lineRule="auto"/>
              <w:jc w:val="both"/>
              <w:rPr>
                <w:sz w:val="27"/>
                <w:szCs w:val="27"/>
              </w:rPr>
            </w:pPr>
            <w:r w:rsidRPr="00CE0060">
              <w:rPr>
                <w:sz w:val="27"/>
                <w:szCs w:val="27"/>
              </w:rPr>
              <w:t>Bùi Đức Thuận</w:t>
            </w:r>
          </w:p>
        </w:tc>
        <w:tc>
          <w:tcPr>
            <w:tcW w:w="2409" w:type="dxa"/>
            <w:shd w:val="clear" w:color="auto" w:fill="auto"/>
            <w:vAlign w:val="center"/>
          </w:tcPr>
          <w:p w14:paraId="329FEDC9" w14:textId="77777777" w:rsidR="00074F9D" w:rsidRPr="00CE0060" w:rsidRDefault="00074F9D" w:rsidP="00B13E95">
            <w:pPr>
              <w:spacing w:before="120" w:after="120" w:line="240" w:lineRule="auto"/>
              <w:rPr>
                <w:sz w:val="27"/>
                <w:szCs w:val="27"/>
              </w:rPr>
            </w:pPr>
            <w:r w:rsidRPr="00CE0060">
              <w:rPr>
                <w:sz w:val="27"/>
                <w:szCs w:val="27"/>
              </w:rPr>
              <w:t>Trưởng phòng QTHT</w:t>
            </w:r>
          </w:p>
        </w:tc>
        <w:tc>
          <w:tcPr>
            <w:tcW w:w="3662" w:type="dxa"/>
            <w:shd w:val="clear" w:color="auto" w:fill="auto"/>
            <w:vAlign w:val="center"/>
          </w:tcPr>
          <w:p w14:paraId="3C71FE27" w14:textId="77777777" w:rsidR="00074F9D" w:rsidRPr="00CE0060" w:rsidRDefault="00074F9D" w:rsidP="00B13E95">
            <w:pPr>
              <w:spacing w:before="120" w:after="120" w:line="240" w:lineRule="auto"/>
              <w:rPr>
                <w:sz w:val="27"/>
                <w:szCs w:val="27"/>
              </w:rPr>
            </w:pPr>
            <w:r w:rsidRPr="00CE0060">
              <w:rPr>
                <w:sz w:val="27"/>
                <w:szCs w:val="27"/>
              </w:rPr>
              <w:t>Kiểm tra việc thực hiện lấy mẫu</w:t>
            </w:r>
          </w:p>
        </w:tc>
      </w:tr>
      <w:tr w:rsidR="00CE0060" w:rsidRPr="00CE0060" w14:paraId="6D0CBE83" w14:textId="77777777" w:rsidTr="00B13E95">
        <w:trPr>
          <w:trHeight w:val="434"/>
          <w:jc w:val="center"/>
        </w:trPr>
        <w:tc>
          <w:tcPr>
            <w:tcW w:w="646" w:type="dxa"/>
            <w:shd w:val="clear" w:color="auto" w:fill="auto"/>
            <w:vAlign w:val="center"/>
          </w:tcPr>
          <w:p w14:paraId="5761355D" w14:textId="77777777" w:rsidR="00074F9D" w:rsidRPr="00CE0060" w:rsidRDefault="00074F9D" w:rsidP="00B13E95">
            <w:pPr>
              <w:spacing w:before="120" w:after="120" w:line="240" w:lineRule="auto"/>
              <w:rPr>
                <w:sz w:val="27"/>
                <w:szCs w:val="27"/>
                <w:lang w:val="vi-VN"/>
              </w:rPr>
            </w:pPr>
            <w:r w:rsidRPr="00CE0060">
              <w:rPr>
                <w:sz w:val="27"/>
                <w:szCs w:val="27"/>
                <w:lang w:val="vi-VN"/>
              </w:rPr>
              <w:t>3</w:t>
            </w:r>
          </w:p>
        </w:tc>
        <w:tc>
          <w:tcPr>
            <w:tcW w:w="3097" w:type="dxa"/>
            <w:shd w:val="clear" w:color="auto" w:fill="auto"/>
            <w:vAlign w:val="center"/>
          </w:tcPr>
          <w:p w14:paraId="47490FB8" w14:textId="77777777" w:rsidR="00074F9D" w:rsidRPr="00CE0060" w:rsidRDefault="00074F9D" w:rsidP="00B13E95">
            <w:pPr>
              <w:spacing w:before="120" w:after="120" w:line="240" w:lineRule="auto"/>
              <w:jc w:val="both"/>
              <w:rPr>
                <w:sz w:val="27"/>
                <w:szCs w:val="27"/>
              </w:rPr>
            </w:pPr>
            <w:r w:rsidRPr="00CE0060">
              <w:rPr>
                <w:sz w:val="27"/>
                <w:szCs w:val="27"/>
              </w:rPr>
              <w:t>Mai Thanh Hoàng</w:t>
            </w:r>
          </w:p>
        </w:tc>
        <w:tc>
          <w:tcPr>
            <w:tcW w:w="2409" w:type="dxa"/>
            <w:shd w:val="clear" w:color="auto" w:fill="auto"/>
            <w:vAlign w:val="center"/>
          </w:tcPr>
          <w:p w14:paraId="58ECE500" w14:textId="77777777" w:rsidR="00074F9D" w:rsidRPr="00CE0060" w:rsidRDefault="00074F9D" w:rsidP="00B13E95">
            <w:pPr>
              <w:spacing w:before="120" w:after="120" w:line="240" w:lineRule="auto"/>
              <w:rPr>
                <w:sz w:val="27"/>
                <w:szCs w:val="27"/>
              </w:rPr>
            </w:pPr>
            <w:r w:rsidRPr="00CE0060">
              <w:rPr>
                <w:sz w:val="27"/>
                <w:szCs w:val="27"/>
              </w:rPr>
              <w:t xml:space="preserve">Phó </w:t>
            </w:r>
            <w:r w:rsidRPr="00CE0060">
              <w:rPr>
                <w:sz w:val="27"/>
                <w:szCs w:val="27"/>
                <w:lang w:val="vi-VN"/>
              </w:rPr>
              <w:t xml:space="preserve">trưởng </w:t>
            </w:r>
            <w:r w:rsidRPr="00CE0060">
              <w:rPr>
                <w:sz w:val="27"/>
                <w:szCs w:val="27"/>
              </w:rPr>
              <w:t>phòng QTHT</w:t>
            </w:r>
          </w:p>
        </w:tc>
        <w:tc>
          <w:tcPr>
            <w:tcW w:w="3662" w:type="dxa"/>
            <w:shd w:val="clear" w:color="auto" w:fill="auto"/>
            <w:vAlign w:val="center"/>
          </w:tcPr>
          <w:p w14:paraId="131A2511" w14:textId="77777777" w:rsidR="00074F9D" w:rsidRPr="00CE0060" w:rsidRDefault="00074F9D" w:rsidP="00B13E95">
            <w:pPr>
              <w:spacing w:before="120" w:after="120" w:line="240" w:lineRule="auto"/>
              <w:rPr>
                <w:sz w:val="27"/>
                <w:szCs w:val="27"/>
              </w:rPr>
            </w:pPr>
            <w:r w:rsidRPr="00CE0060">
              <w:rPr>
                <w:sz w:val="27"/>
                <w:szCs w:val="27"/>
                <w:lang w:val="vi-VN"/>
              </w:rPr>
              <w:t>Trực tiếp theo dõi việc</w:t>
            </w:r>
            <w:r w:rsidRPr="00CE0060">
              <w:rPr>
                <w:sz w:val="27"/>
                <w:szCs w:val="27"/>
              </w:rPr>
              <w:t xml:space="preserve"> thực hiện lấy mẫu</w:t>
            </w:r>
          </w:p>
        </w:tc>
      </w:tr>
      <w:tr w:rsidR="00CE0060" w:rsidRPr="00CE0060" w14:paraId="718ACD80" w14:textId="77777777" w:rsidTr="00B13E95">
        <w:trPr>
          <w:trHeight w:val="569"/>
          <w:jc w:val="center"/>
        </w:trPr>
        <w:tc>
          <w:tcPr>
            <w:tcW w:w="646" w:type="dxa"/>
            <w:shd w:val="clear" w:color="auto" w:fill="auto"/>
            <w:vAlign w:val="center"/>
          </w:tcPr>
          <w:p w14:paraId="1CF5906B" w14:textId="77777777" w:rsidR="00074F9D" w:rsidRPr="00CE0060" w:rsidRDefault="00074F9D" w:rsidP="00B13E95">
            <w:pPr>
              <w:spacing w:before="120" w:after="120" w:line="240" w:lineRule="auto"/>
              <w:rPr>
                <w:sz w:val="27"/>
                <w:szCs w:val="27"/>
              </w:rPr>
            </w:pPr>
            <w:r w:rsidRPr="00CE0060">
              <w:rPr>
                <w:sz w:val="27"/>
                <w:szCs w:val="27"/>
              </w:rPr>
              <w:t>4</w:t>
            </w:r>
          </w:p>
        </w:tc>
        <w:tc>
          <w:tcPr>
            <w:tcW w:w="3097" w:type="dxa"/>
            <w:shd w:val="clear" w:color="auto" w:fill="auto"/>
            <w:vAlign w:val="center"/>
          </w:tcPr>
          <w:p w14:paraId="13B210D8" w14:textId="161C65F3" w:rsidR="00074F9D" w:rsidRPr="005222B0" w:rsidRDefault="005222B0" w:rsidP="00B13E95">
            <w:pPr>
              <w:spacing w:before="120" w:after="120" w:line="240" w:lineRule="auto"/>
              <w:jc w:val="both"/>
              <w:rPr>
                <w:sz w:val="27"/>
                <w:szCs w:val="27"/>
              </w:rPr>
            </w:pPr>
            <w:r w:rsidRPr="005222B0">
              <w:rPr>
                <w:sz w:val="27"/>
                <w:szCs w:val="27"/>
              </w:rPr>
              <w:t>Nguyễn Hà Tuyên</w:t>
            </w:r>
          </w:p>
        </w:tc>
        <w:tc>
          <w:tcPr>
            <w:tcW w:w="2409" w:type="dxa"/>
            <w:shd w:val="clear" w:color="auto" w:fill="auto"/>
            <w:vAlign w:val="center"/>
          </w:tcPr>
          <w:p w14:paraId="313CFC3F" w14:textId="77777777" w:rsidR="00074F9D" w:rsidRPr="00CE0060" w:rsidRDefault="00074F9D" w:rsidP="00B13E95">
            <w:pPr>
              <w:spacing w:before="120" w:after="120" w:line="240" w:lineRule="auto"/>
              <w:rPr>
                <w:sz w:val="27"/>
                <w:szCs w:val="27"/>
              </w:rPr>
            </w:pPr>
            <w:r w:rsidRPr="00CE0060">
              <w:rPr>
                <w:sz w:val="27"/>
                <w:szCs w:val="27"/>
              </w:rPr>
              <w:t>Nhân viên</w:t>
            </w:r>
          </w:p>
        </w:tc>
        <w:tc>
          <w:tcPr>
            <w:tcW w:w="3662" w:type="dxa"/>
            <w:shd w:val="clear" w:color="auto" w:fill="auto"/>
            <w:vAlign w:val="center"/>
          </w:tcPr>
          <w:p w14:paraId="0BA5C532" w14:textId="77777777" w:rsidR="00074F9D" w:rsidRPr="00CE0060" w:rsidRDefault="00074F9D" w:rsidP="00B13E95">
            <w:pPr>
              <w:spacing w:before="120" w:after="120" w:line="240" w:lineRule="auto"/>
              <w:rPr>
                <w:sz w:val="27"/>
                <w:szCs w:val="27"/>
              </w:rPr>
            </w:pPr>
            <w:r w:rsidRPr="00CE0060">
              <w:rPr>
                <w:sz w:val="27"/>
                <w:szCs w:val="27"/>
              </w:rPr>
              <w:t>Lấy mẫu</w:t>
            </w:r>
          </w:p>
        </w:tc>
      </w:tr>
      <w:tr w:rsidR="00CE0060" w:rsidRPr="00CE0060" w14:paraId="44B93683" w14:textId="77777777" w:rsidTr="00B13E95">
        <w:trPr>
          <w:trHeight w:val="554"/>
          <w:jc w:val="center"/>
        </w:trPr>
        <w:tc>
          <w:tcPr>
            <w:tcW w:w="646" w:type="dxa"/>
            <w:shd w:val="clear" w:color="auto" w:fill="auto"/>
            <w:vAlign w:val="center"/>
          </w:tcPr>
          <w:p w14:paraId="74FAAC7F" w14:textId="77777777" w:rsidR="00074F9D" w:rsidRPr="00CE0060" w:rsidRDefault="00074F9D" w:rsidP="00B13E95">
            <w:pPr>
              <w:spacing w:before="120" w:after="120" w:line="240" w:lineRule="auto"/>
              <w:rPr>
                <w:sz w:val="27"/>
                <w:szCs w:val="27"/>
              </w:rPr>
            </w:pPr>
            <w:r w:rsidRPr="00CE0060">
              <w:rPr>
                <w:sz w:val="27"/>
                <w:szCs w:val="27"/>
              </w:rPr>
              <w:t>5</w:t>
            </w:r>
          </w:p>
        </w:tc>
        <w:tc>
          <w:tcPr>
            <w:tcW w:w="3097" w:type="dxa"/>
            <w:shd w:val="clear" w:color="auto" w:fill="auto"/>
            <w:vAlign w:val="center"/>
          </w:tcPr>
          <w:p w14:paraId="4FB86DDC" w14:textId="52DAE353" w:rsidR="00074F9D" w:rsidRPr="005222B0" w:rsidRDefault="005222B0" w:rsidP="00B13E95">
            <w:pPr>
              <w:spacing w:before="120" w:after="120" w:line="240" w:lineRule="auto"/>
              <w:jc w:val="both"/>
              <w:rPr>
                <w:sz w:val="27"/>
                <w:szCs w:val="27"/>
              </w:rPr>
            </w:pPr>
            <w:r w:rsidRPr="005222B0">
              <w:rPr>
                <w:sz w:val="27"/>
                <w:szCs w:val="27"/>
              </w:rPr>
              <w:t>Võ Văn Dũng</w:t>
            </w:r>
          </w:p>
        </w:tc>
        <w:tc>
          <w:tcPr>
            <w:tcW w:w="2409" w:type="dxa"/>
            <w:shd w:val="clear" w:color="auto" w:fill="auto"/>
            <w:vAlign w:val="center"/>
          </w:tcPr>
          <w:p w14:paraId="715B7626" w14:textId="77777777" w:rsidR="00074F9D" w:rsidRPr="00CE0060" w:rsidRDefault="00074F9D" w:rsidP="00B13E95">
            <w:pPr>
              <w:spacing w:before="120" w:after="120" w:line="240" w:lineRule="auto"/>
              <w:rPr>
                <w:sz w:val="27"/>
                <w:szCs w:val="27"/>
              </w:rPr>
            </w:pPr>
            <w:r w:rsidRPr="00CE0060">
              <w:rPr>
                <w:sz w:val="27"/>
                <w:szCs w:val="27"/>
              </w:rPr>
              <w:t>Nhân viên</w:t>
            </w:r>
          </w:p>
        </w:tc>
        <w:tc>
          <w:tcPr>
            <w:tcW w:w="3662" w:type="dxa"/>
            <w:shd w:val="clear" w:color="auto" w:fill="auto"/>
            <w:vAlign w:val="center"/>
          </w:tcPr>
          <w:p w14:paraId="5CD078DA" w14:textId="77777777" w:rsidR="00074F9D" w:rsidRPr="00CE0060" w:rsidRDefault="00074F9D" w:rsidP="00B13E95">
            <w:pPr>
              <w:spacing w:before="120" w:after="120" w:line="240" w:lineRule="auto"/>
              <w:rPr>
                <w:sz w:val="27"/>
                <w:szCs w:val="27"/>
              </w:rPr>
            </w:pPr>
            <w:r w:rsidRPr="00CE0060">
              <w:rPr>
                <w:sz w:val="27"/>
                <w:szCs w:val="27"/>
              </w:rPr>
              <w:t>Lấy mẫu</w:t>
            </w:r>
          </w:p>
        </w:tc>
      </w:tr>
      <w:tr w:rsidR="00CE0060" w:rsidRPr="00CE0060" w14:paraId="1AFD4E87" w14:textId="77777777" w:rsidTr="00B13E95">
        <w:trPr>
          <w:trHeight w:val="554"/>
          <w:jc w:val="center"/>
        </w:trPr>
        <w:tc>
          <w:tcPr>
            <w:tcW w:w="646" w:type="dxa"/>
            <w:shd w:val="clear" w:color="auto" w:fill="auto"/>
            <w:vAlign w:val="center"/>
          </w:tcPr>
          <w:p w14:paraId="106D07F9" w14:textId="77777777" w:rsidR="00074F9D" w:rsidRPr="00CE0060" w:rsidRDefault="00074F9D" w:rsidP="00B13E95">
            <w:pPr>
              <w:spacing w:before="120" w:after="120" w:line="240" w:lineRule="auto"/>
              <w:rPr>
                <w:sz w:val="27"/>
                <w:szCs w:val="27"/>
              </w:rPr>
            </w:pPr>
            <w:r w:rsidRPr="00CE0060">
              <w:rPr>
                <w:sz w:val="27"/>
                <w:szCs w:val="27"/>
              </w:rPr>
              <w:t>6</w:t>
            </w:r>
          </w:p>
        </w:tc>
        <w:tc>
          <w:tcPr>
            <w:tcW w:w="3097" w:type="dxa"/>
            <w:shd w:val="clear" w:color="auto" w:fill="auto"/>
            <w:vAlign w:val="center"/>
          </w:tcPr>
          <w:p w14:paraId="41D7A0C4" w14:textId="77777777" w:rsidR="00074F9D" w:rsidRPr="00CE0060" w:rsidRDefault="00074F9D" w:rsidP="00B13E95">
            <w:pPr>
              <w:spacing w:before="120" w:after="120" w:line="240" w:lineRule="auto"/>
              <w:jc w:val="both"/>
              <w:rPr>
                <w:sz w:val="27"/>
                <w:szCs w:val="27"/>
              </w:rPr>
            </w:pPr>
            <w:r w:rsidRPr="00CE0060">
              <w:rPr>
                <w:sz w:val="27"/>
                <w:szCs w:val="27"/>
              </w:rPr>
              <w:t>Bùi Hồng Nga</w:t>
            </w:r>
          </w:p>
        </w:tc>
        <w:tc>
          <w:tcPr>
            <w:tcW w:w="2409" w:type="dxa"/>
            <w:shd w:val="clear" w:color="auto" w:fill="auto"/>
            <w:vAlign w:val="center"/>
          </w:tcPr>
          <w:p w14:paraId="083F59B8" w14:textId="77777777" w:rsidR="00074F9D" w:rsidRPr="00CE0060" w:rsidRDefault="00074F9D" w:rsidP="00B13E95">
            <w:pPr>
              <w:spacing w:before="120" w:after="120" w:line="240" w:lineRule="auto"/>
              <w:rPr>
                <w:sz w:val="27"/>
                <w:szCs w:val="27"/>
              </w:rPr>
            </w:pPr>
            <w:r w:rsidRPr="00CE0060">
              <w:rPr>
                <w:sz w:val="27"/>
                <w:szCs w:val="27"/>
              </w:rPr>
              <w:t>Trưởng phòng TN</w:t>
            </w:r>
          </w:p>
        </w:tc>
        <w:tc>
          <w:tcPr>
            <w:tcW w:w="3662" w:type="dxa"/>
            <w:shd w:val="clear" w:color="auto" w:fill="auto"/>
            <w:vAlign w:val="center"/>
          </w:tcPr>
          <w:p w14:paraId="0161AB82" w14:textId="77777777" w:rsidR="00074F9D" w:rsidRPr="00CE0060" w:rsidRDefault="00074F9D" w:rsidP="00B13E95">
            <w:pPr>
              <w:spacing w:before="120" w:after="120" w:line="240" w:lineRule="auto"/>
              <w:rPr>
                <w:sz w:val="27"/>
                <w:szCs w:val="27"/>
              </w:rPr>
            </w:pPr>
            <w:r w:rsidRPr="00CE0060">
              <w:rPr>
                <w:sz w:val="27"/>
                <w:szCs w:val="27"/>
              </w:rPr>
              <w:t>Kiểm tra việc phân tích, viết báo cáo</w:t>
            </w:r>
          </w:p>
        </w:tc>
      </w:tr>
      <w:tr w:rsidR="00CE0060" w:rsidRPr="00CE0060" w14:paraId="3D5D141A" w14:textId="77777777" w:rsidTr="00B13E95">
        <w:trPr>
          <w:trHeight w:val="569"/>
          <w:jc w:val="center"/>
        </w:trPr>
        <w:tc>
          <w:tcPr>
            <w:tcW w:w="646" w:type="dxa"/>
            <w:shd w:val="clear" w:color="auto" w:fill="auto"/>
            <w:vAlign w:val="center"/>
          </w:tcPr>
          <w:p w14:paraId="02BA62A5" w14:textId="77777777" w:rsidR="00074F9D" w:rsidRPr="00CE0060" w:rsidRDefault="00074F9D" w:rsidP="00B13E95">
            <w:pPr>
              <w:spacing w:before="120" w:after="120" w:line="240" w:lineRule="auto"/>
              <w:rPr>
                <w:sz w:val="27"/>
                <w:szCs w:val="27"/>
                <w:lang w:val="vi-VN"/>
              </w:rPr>
            </w:pPr>
            <w:r w:rsidRPr="00CE0060">
              <w:rPr>
                <w:sz w:val="27"/>
                <w:szCs w:val="27"/>
              </w:rPr>
              <w:t>7</w:t>
            </w:r>
          </w:p>
        </w:tc>
        <w:tc>
          <w:tcPr>
            <w:tcW w:w="3097" w:type="dxa"/>
            <w:shd w:val="clear" w:color="auto" w:fill="auto"/>
            <w:vAlign w:val="center"/>
          </w:tcPr>
          <w:p w14:paraId="43670B80" w14:textId="77777777" w:rsidR="00074F9D" w:rsidRPr="00CE0060" w:rsidRDefault="00074F9D" w:rsidP="00B13E95">
            <w:pPr>
              <w:spacing w:before="120" w:after="120" w:line="240" w:lineRule="auto"/>
              <w:jc w:val="both"/>
              <w:rPr>
                <w:sz w:val="27"/>
                <w:szCs w:val="27"/>
              </w:rPr>
            </w:pPr>
            <w:r w:rsidRPr="00CE0060">
              <w:rPr>
                <w:sz w:val="27"/>
                <w:szCs w:val="27"/>
              </w:rPr>
              <w:t>Nguyễn Minh Tâm</w:t>
            </w:r>
          </w:p>
        </w:tc>
        <w:tc>
          <w:tcPr>
            <w:tcW w:w="2409" w:type="dxa"/>
            <w:shd w:val="clear" w:color="auto" w:fill="auto"/>
            <w:vAlign w:val="center"/>
          </w:tcPr>
          <w:p w14:paraId="63310E7F" w14:textId="77777777" w:rsidR="00074F9D" w:rsidRPr="00CE0060" w:rsidRDefault="00074F9D" w:rsidP="00B13E95">
            <w:pPr>
              <w:spacing w:before="120" w:after="120" w:line="240" w:lineRule="auto"/>
              <w:rPr>
                <w:sz w:val="27"/>
                <w:szCs w:val="27"/>
                <w:lang w:val="vi-VN"/>
              </w:rPr>
            </w:pPr>
            <w:r w:rsidRPr="00CE0060">
              <w:rPr>
                <w:sz w:val="27"/>
                <w:szCs w:val="27"/>
              </w:rPr>
              <w:t xml:space="preserve">Phó </w:t>
            </w:r>
            <w:r w:rsidRPr="00CE0060">
              <w:rPr>
                <w:sz w:val="27"/>
                <w:szCs w:val="27"/>
                <w:lang w:val="vi-VN"/>
              </w:rPr>
              <w:t xml:space="preserve">trưởng </w:t>
            </w:r>
            <w:r w:rsidRPr="00CE0060">
              <w:rPr>
                <w:sz w:val="27"/>
                <w:szCs w:val="27"/>
              </w:rPr>
              <w:t>phòng</w:t>
            </w:r>
            <w:r w:rsidRPr="00CE0060">
              <w:rPr>
                <w:sz w:val="27"/>
                <w:szCs w:val="27"/>
                <w:lang w:val="vi-VN"/>
              </w:rPr>
              <w:t xml:space="preserve"> TN</w:t>
            </w:r>
          </w:p>
        </w:tc>
        <w:tc>
          <w:tcPr>
            <w:tcW w:w="3662" w:type="dxa"/>
            <w:shd w:val="clear" w:color="auto" w:fill="auto"/>
            <w:vAlign w:val="center"/>
          </w:tcPr>
          <w:p w14:paraId="6C0600E4" w14:textId="4F70C065" w:rsidR="00074F9D" w:rsidRPr="00CE0060" w:rsidRDefault="00CD4339" w:rsidP="00B13E95">
            <w:pPr>
              <w:spacing w:before="120" w:after="120" w:line="240" w:lineRule="auto"/>
              <w:rPr>
                <w:sz w:val="27"/>
                <w:szCs w:val="27"/>
                <w:lang w:val="vi-VN"/>
              </w:rPr>
            </w:pPr>
            <w:r w:rsidRPr="00CE0060">
              <w:rPr>
                <w:sz w:val="27"/>
                <w:szCs w:val="27"/>
              </w:rPr>
              <w:t>Kiểm tra việc phân tích, viết báo cáo</w:t>
            </w:r>
          </w:p>
        </w:tc>
      </w:tr>
      <w:tr w:rsidR="00074F9D" w:rsidRPr="00CE0060" w14:paraId="5C0B8968" w14:textId="77777777" w:rsidTr="00B13E95">
        <w:trPr>
          <w:trHeight w:val="569"/>
          <w:jc w:val="center"/>
        </w:trPr>
        <w:tc>
          <w:tcPr>
            <w:tcW w:w="646" w:type="dxa"/>
            <w:shd w:val="clear" w:color="auto" w:fill="auto"/>
            <w:vAlign w:val="center"/>
          </w:tcPr>
          <w:p w14:paraId="36D90B3A" w14:textId="77777777" w:rsidR="00074F9D" w:rsidRPr="00CE0060" w:rsidRDefault="00074F9D" w:rsidP="00B13E95">
            <w:pPr>
              <w:spacing w:before="120" w:after="120" w:line="240" w:lineRule="auto"/>
              <w:rPr>
                <w:sz w:val="27"/>
                <w:szCs w:val="27"/>
                <w:lang w:val="vi-VN"/>
              </w:rPr>
            </w:pPr>
            <w:r w:rsidRPr="00CE0060">
              <w:rPr>
                <w:sz w:val="27"/>
                <w:szCs w:val="27"/>
              </w:rPr>
              <w:t>8</w:t>
            </w:r>
          </w:p>
        </w:tc>
        <w:tc>
          <w:tcPr>
            <w:tcW w:w="3097" w:type="dxa"/>
            <w:shd w:val="clear" w:color="auto" w:fill="auto"/>
            <w:vAlign w:val="center"/>
          </w:tcPr>
          <w:p w14:paraId="3F908B7C" w14:textId="2152C04A" w:rsidR="00074F9D" w:rsidRPr="00CE0060" w:rsidRDefault="00CD4339" w:rsidP="00B13E95">
            <w:pPr>
              <w:spacing w:before="120" w:after="120" w:line="240" w:lineRule="auto"/>
              <w:jc w:val="both"/>
              <w:rPr>
                <w:sz w:val="27"/>
                <w:szCs w:val="27"/>
              </w:rPr>
            </w:pPr>
            <w:r>
              <w:rPr>
                <w:sz w:val="27"/>
                <w:szCs w:val="27"/>
              </w:rPr>
              <w:t>Hà Thị Nhung</w:t>
            </w:r>
            <w:r w:rsidR="00074F9D" w:rsidRPr="00CE0060">
              <w:rPr>
                <w:sz w:val="27"/>
                <w:szCs w:val="27"/>
              </w:rPr>
              <w:t xml:space="preserve"> </w:t>
            </w:r>
          </w:p>
        </w:tc>
        <w:tc>
          <w:tcPr>
            <w:tcW w:w="2409" w:type="dxa"/>
            <w:shd w:val="clear" w:color="auto" w:fill="auto"/>
            <w:vAlign w:val="center"/>
          </w:tcPr>
          <w:p w14:paraId="2743DE9A" w14:textId="77777777" w:rsidR="00074F9D" w:rsidRPr="00CE0060" w:rsidRDefault="00074F9D" w:rsidP="00B13E95">
            <w:pPr>
              <w:spacing w:before="120" w:after="120" w:line="240" w:lineRule="auto"/>
              <w:rPr>
                <w:sz w:val="27"/>
                <w:szCs w:val="27"/>
                <w:lang w:val="vi-VN"/>
              </w:rPr>
            </w:pPr>
            <w:r w:rsidRPr="00CE0060">
              <w:rPr>
                <w:sz w:val="27"/>
                <w:szCs w:val="27"/>
              </w:rPr>
              <w:t>Nhân viên</w:t>
            </w:r>
          </w:p>
        </w:tc>
        <w:tc>
          <w:tcPr>
            <w:tcW w:w="3662" w:type="dxa"/>
            <w:shd w:val="clear" w:color="auto" w:fill="auto"/>
            <w:vAlign w:val="center"/>
          </w:tcPr>
          <w:p w14:paraId="71BF8984" w14:textId="11C718AA" w:rsidR="00074F9D" w:rsidRPr="00CE0060" w:rsidRDefault="00CD4339" w:rsidP="00B13E95">
            <w:pPr>
              <w:spacing w:before="120" w:after="120" w:line="240" w:lineRule="auto"/>
              <w:rPr>
                <w:sz w:val="27"/>
                <w:szCs w:val="27"/>
                <w:lang w:val="vi-VN"/>
              </w:rPr>
            </w:pPr>
            <w:r w:rsidRPr="00CE0060">
              <w:rPr>
                <w:sz w:val="27"/>
                <w:szCs w:val="27"/>
                <w:lang w:val="vi-VN"/>
              </w:rPr>
              <w:t>Trực tiếp theo dõi việc phân tích mẫu</w:t>
            </w:r>
            <w:r w:rsidRPr="00CE0060">
              <w:rPr>
                <w:sz w:val="27"/>
                <w:szCs w:val="27"/>
              </w:rPr>
              <w:t xml:space="preserve"> và </w:t>
            </w:r>
            <w:r w:rsidRPr="00CE0060">
              <w:rPr>
                <w:sz w:val="27"/>
                <w:szCs w:val="27"/>
                <w:lang w:val="vi-VN"/>
              </w:rPr>
              <w:t>viết báo cáo</w:t>
            </w:r>
          </w:p>
        </w:tc>
      </w:tr>
    </w:tbl>
    <w:p w14:paraId="2E2D9F8D" w14:textId="77777777" w:rsidR="00074F9D" w:rsidRPr="00CE0060" w:rsidRDefault="00074F9D" w:rsidP="00A6515E">
      <w:pPr>
        <w:pStyle w:val="bcc1"/>
        <w:spacing w:before="0" w:after="120"/>
        <w:rPr>
          <w:rFonts w:ascii="Times New Roman" w:hAnsi="Times New Roman"/>
          <w:sz w:val="30"/>
          <w:szCs w:val="30"/>
          <w:lang w:val="en-US"/>
        </w:rPr>
      </w:pPr>
    </w:p>
    <w:p w14:paraId="139ED4D3" w14:textId="77777777" w:rsidR="00074F9D" w:rsidRPr="00CE0060" w:rsidRDefault="00074F9D">
      <w:pPr>
        <w:spacing w:after="0" w:line="240" w:lineRule="auto"/>
        <w:jc w:val="left"/>
        <w:rPr>
          <w:rFonts w:eastAsia="Times New Roman"/>
          <w:b/>
          <w:bCs/>
          <w:iCs/>
          <w:sz w:val="30"/>
          <w:szCs w:val="30"/>
          <w:lang w:eastAsia="x-none"/>
        </w:rPr>
      </w:pPr>
      <w:r w:rsidRPr="00CE0060">
        <w:rPr>
          <w:sz w:val="30"/>
          <w:szCs w:val="30"/>
        </w:rPr>
        <w:br w:type="page"/>
      </w:r>
    </w:p>
    <w:p w14:paraId="5BBF3ED2" w14:textId="274EC315" w:rsidR="00A6515E" w:rsidRPr="00CE0060" w:rsidRDefault="00A6515E" w:rsidP="00A6515E">
      <w:pPr>
        <w:pStyle w:val="bcc1"/>
        <w:spacing w:before="0" w:after="120"/>
        <w:rPr>
          <w:rFonts w:ascii="Times New Roman" w:hAnsi="Times New Roman"/>
          <w:sz w:val="30"/>
          <w:szCs w:val="30"/>
        </w:rPr>
      </w:pPr>
      <w:bookmarkStart w:id="21" w:name="_Toc177717565"/>
      <w:r w:rsidRPr="00CE0060">
        <w:rPr>
          <w:rFonts w:ascii="Times New Roman" w:hAnsi="Times New Roman"/>
          <w:sz w:val="30"/>
          <w:szCs w:val="30"/>
          <w:lang w:val="en-US"/>
        </w:rPr>
        <w:lastRenderedPageBreak/>
        <w:t>LỜI</w:t>
      </w:r>
      <w:r w:rsidR="00CC63A0" w:rsidRPr="00CE0060">
        <w:rPr>
          <w:rFonts w:ascii="Times New Roman" w:hAnsi="Times New Roman"/>
          <w:sz w:val="30"/>
          <w:szCs w:val="30"/>
        </w:rPr>
        <w:t xml:space="preserve"> MỞ ĐẦU</w:t>
      </w:r>
      <w:bookmarkStart w:id="22" w:name="_Toc475694016"/>
      <w:bookmarkStart w:id="23" w:name="_Toc504375603"/>
      <w:bookmarkStart w:id="24" w:name="_Toc508262795"/>
      <w:bookmarkEnd w:id="17"/>
      <w:bookmarkEnd w:id="18"/>
      <w:bookmarkEnd w:id="19"/>
      <w:bookmarkEnd w:id="20"/>
      <w:bookmarkEnd w:id="21"/>
    </w:p>
    <w:p w14:paraId="52D9E551" w14:textId="41EC6878" w:rsidR="00CC63A0" w:rsidRPr="00CE0060" w:rsidRDefault="00CC63A0" w:rsidP="000C45B8">
      <w:pPr>
        <w:pStyle w:val="bcc1"/>
        <w:numPr>
          <w:ilvl w:val="0"/>
          <w:numId w:val="3"/>
        </w:numPr>
        <w:spacing w:before="0" w:after="120"/>
        <w:jc w:val="left"/>
        <w:rPr>
          <w:rFonts w:ascii="Times New Roman" w:hAnsi="Times New Roman"/>
          <w:sz w:val="30"/>
          <w:szCs w:val="30"/>
          <w:lang w:val="en-US"/>
        </w:rPr>
      </w:pPr>
      <w:bookmarkStart w:id="25" w:name="_Toc81555685"/>
      <w:bookmarkStart w:id="26" w:name="_Toc81594928"/>
      <w:bookmarkStart w:id="27" w:name="_Toc81595243"/>
      <w:bookmarkStart w:id="28" w:name="_Toc91160558"/>
      <w:bookmarkStart w:id="29" w:name="_Toc91161437"/>
      <w:bookmarkStart w:id="30" w:name="_Toc159319070"/>
      <w:bookmarkStart w:id="31" w:name="_Toc159924007"/>
      <w:bookmarkStart w:id="32" w:name="_Toc177717566"/>
      <w:r w:rsidRPr="00CE0060">
        <w:rPr>
          <w:rStyle w:val="bcc2Char"/>
          <w:rFonts w:ascii="Times New Roman" w:hAnsi="Times New Roman"/>
          <w:b/>
          <w:sz w:val="28"/>
          <w:szCs w:val="28"/>
        </w:rPr>
        <w:t>Giới thiệu chung</w:t>
      </w:r>
      <w:bookmarkEnd w:id="22"/>
      <w:bookmarkEnd w:id="23"/>
      <w:bookmarkEnd w:id="24"/>
      <w:bookmarkEnd w:id="25"/>
      <w:bookmarkEnd w:id="26"/>
      <w:bookmarkEnd w:id="27"/>
      <w:bookmarkEnd w:id="28"/>
      <w:bookmarkEnd w:id="29"/>
      <w:bookmarkEnd w:id="30"/>
      <w:bookmarkEnd w:id="31"/>
      <w:bookmarkEnd w:id="32"/>
    </w:p>
    <w:p w14:paraId="07257F1D" w14:textId="2F50306E" w:rsidR="002129E6" w:rsidRPr="00CE0060" w:rsidRDefault="002129E6" w:rsidP="00B34EF9">
      <w:pPr>
        <w:autoSpaceDE w:val="0"/>
        <w:autoSpaceDN w:val="0"/>
        <w:adjustRightInd w:val="0"/>
        <w:spacing w:after="120"/>
        <w:ind w:right="49" w:firstLine="567"/>
        <w:jc w:val="both"/>
        <w:rPr>
          <w:sz w:val="28"/>
          <w:szCs w:val="28"/>
          <w:lang w:val="vi-VN"/>
        </w:rPr>
      </w:pPr>
      <w:r w:rsidRPr="00CE0060">
        <w:rPr>
          <w:sz w:val="28"/>
          <w:szCs w:val="28"/>
          <w:lang w:val="vi-VN"/>
        </w:rPr>
        <w:t xml:space="preserve">Thực hiện Quyết định số 2869/QĐ-UBND ngày </w:t>
      </w:r>
      <w:r w:rsidR="00C25AFD" w:rsidRPr="00CE0060">
        <w:rPr>
          <w:sz w:val="28"/>
          <w:szCs w:val="28"/>
        </w:rPr>
        <w:t>0</w:t>
      </w:r>
      <w:r w:rsidRPr="00CE0060">
        <w:rPr>
          <w:sz w:val="28"/>
          <w:szCs w:val="28"/>
          <w:lang w:val="vi-VN"/>
        </w:rPr>
        <w:t>6/11/2023 về phê duyệt Chương trình quan trắc chất lượng môi trường, tài nguyên nước dưới đất và thủy văn trên địa bàn tỉnh Bình Dương năm 2024. Trung tâm Quan trắc - Kỹ thuật Tài nguyên và Môi trường đã thực hiện chương trình quan trắc không khí trong năm 2024 với 29 điểm quan trắc trên toàn tỉnh để thực hiện nhiệm vụ với các mục đích chung:</w:t>
      </w:r>
    </w:p>
    <w:p w14:paraId="6D77688A" w14:textId="1CFBE8FA" w:rsidR="00CC63A0" w:rsidRPr="00CE0060" w:rsidRDefault="00CC63A0" w:rsidP="00B34EF9">
      <w:pPr>
        <w:autoSpaceDE w:val="0"/>
        <w:autoSpaceDN w:val="0"/>
        <w:adjustRightInd w:val="0"/>
        <w:spacing w:after="120"/>
        <w:ind w:right="49" w:firstLine="567"/>
        <w:jc w:val="both"/>
        <w:rPr>
          <w:b/>
          <w:bCs/>
          <w:sz w:val="28"/>
          <w:szCs w:val="28"/>
        </w:rPr>
      </w:pPr>
      <w:r w:rsidRPr="00CE0060">
        <w:rPr>
          <w:sz w:val="28"/>
          <w:szCs w:val="28"/>
        </w:rPr>
        <w:t>Đ</w:t>
      </w:r>
      <w:r w:rsidRPr="00CE0060">
        <w:rPr>
          <w:sz w:val="28"/>
          <w:szCs w:val="28"/>
          <w:lang w:val="vi-VN"/>
        </w:rPr>
        <w:t>ánh giá hiện trạng, xem xét diễn biến xu hướng chất lượng môi trường nước mặt giúp các nhà lãnh đạo, nhà quản lý đưa ra những quyết sách đúng và kịp thời.</w:t>
      </w:r>
    </w:p>
    <w:p w14:paraId="18F25FEF" w14:textId="77777777" w:rsidR="00CC63A0" w:rsidRPr="00CE0060" w:rsidRDefault="00CC63A0" w:rsidP="00B34EF9">
      <w:pPr>
        <w:autoSpaceDE w:val="0"/>
        <w:autoSpaceDN w:val="0"/>
        <w:adjustRightInd w:val="0"/>
        <w:spacing w:after="120"/>
        <w:ind w:right="49" w:firstLine="567"/>
        <w:jc w:val="both"/>
        <w:rPr>
          <w:b/>
          <w:bCs/>
          <w:sz w:val="28"/>
          <w:szCs w:val="28"/>
        </w:rPr>
      </w:pPr>
      <w:r w:rsidRPr="00CE0060">
        <w:rPr>
          <w:sz w:val="28"/>
          <w:szCs w:val="28"/>
          <w:lang w:val="vi-VN"/>
        </w:rPr>
        <w:t>Cung cấp số liệu, thông tin có độ tin cậy và có hệ thống về chất lượng môi trường phục vụ cho công tác quản lý môi trường, làm cơ sở xây dựng các kế hoạch bảo vệ môi trường và tài nguyên nhằm phát triển bền vững.</w:t>
      </w:r>
    </w:p>
    <w:p w14:paraId="25571996" w14:textId="77777777" w:rsidR="00CC63A0" w:rsidRPr="00CE0060" w:rsidRDefault="00CC63A0" w:rsidP="00B34EF9">
      <w:pPr>
        <w:autoSpaceDE w:val="0"/>
        <w:autoSpaceDN w:val="0"/>
        <w:adjustRightInd w:val="0"/>
        <w:spacing w:after="120"/>
        <w:ind w:right="49" w:firstLine="567"/>
        <w:jc w:val="both"/>
        <w:rPr>
          <w:b/>
          <w:bCs/>
          <w:sz w:val="28"/>
          <w:szCs w:val="28"/>
        </w:rPr>
      </w:pPr>
      <w:r w:rsidRPr="00CE0060">
        <w:rPr>
          <w:sz w:val="28"/>
          <w:szCs w:val="28"/>
        </w:rPr>
        <w:t>T</w:t>
      </w:r>
      <w:r w:rsidRPr="00CE0060">
        <w:rPr>
          <w:sz w:val="28"/>
          <w:szCs w:val="28"/>
          <w:lang w:val="vi-VN"/>
        </w:rPr>
        <w:t xml:space="preserve">heo dõi hiện trạng và xu hướng diễn biến chất lượng nguồn nước mặt trên các sông, rạch, các chi lưu của hệ thống sông Đồng Nai </w:t>
      </w:r>
      <w:r w:rsidRPr="00CE0060">
        <w:rPr>
          <w:sz w:val="28"/>
          <w:szCs w:val="28"/>
        </w:rPr>
        <w:t>-</w:t>
      </w:r>
      <w:r w:rsidRPr="00CE0060">
        <w:rPr>
          <w:sz w:val="28"/>
          <w:szCs w:val="28"/>
          <w:lang w:val="vi-VN"/>
        </w:rPr>
        <w:t xml:space="preserve"> Sài Gòn chảy qua địa phận tỉnh Bình Dương.</w:t>
      </w:r>
    </w:p>
    <w:p w14:paraId="197D4717" w14:textId="77777777" w:rsidR="00CC63A0" w:rsidRPr="00CE0060" w:rsidRDefault="00CC63A0" w:rsidP="000C45B8">
      <w:pPr>
        <w:pStyle w:val="bcc2"/>
        <w:numPr>
          <w:ilvl w:val="0"/>
          <w:numId w:val="3"/>
        </w:numPr>
        <w:spacing w:before="0" w:after="120" w:line="276" w:lineRule="auto"/>
        <w:rPr>
          <w:rFonts w:ascii="Times New Roman" w:hAnsi="Times New Roman"/>
          <w:sz w:val="28"/>
          <w:szCs w:val="28"/>
        </w:rPr>
      </w:pPr>
      <w:bookmarkStart w:id="33" w:name="_Toc475694017"/>
      <w:bookmarkStart w:id="34" w:name="_Toc504375604"/>
      <w:bookmarkStart w:id="35" w:name="_Toc508262796"/>
      <w:bookmarkStart w:id="36" w:name="_Toc81555686"/>
      <w:bookmarkStart w:id="37" w:name="_Toc81594929"/>
      <w:bookmarkStart w:id="38" w:name="_Toc81595244"/>
      <w:bookmarkStart w:id="39" w:name="_Toc91160559"/>
      <w:bookmarkStart w:id="40" w:name="_Toc91161438"/>
      <w:bookmarkStart w:id="41" w:name="_Toc159319071"/>
      <w:bookmarkStart w:id="42" w:name="_Toc159924008"/>
      <w:bookmarkStart w:id="43" w:name="_Toc177717567"/>
      <w:r w:rsidRPr="00CE0060">
        <w:rPr>
          <w:rFonts w:ascii="Times New Roman" w:hAnsi="Times New Roman"/>
          <w:sz w:val="28"/>
          <w:szCs w:val="28"/>
        </w:rPr>
        <w:t>Căn cứ pháp lý để xây dựng chương trình</w:t>
      </w:r>
      <w:bookmarkEnd w:id="33"/>
      <w:bookmarkEnd w:id="34"/>
      <w:bookmarkEnd w:id="35"/>
      <w:bookmarkEnd w:id="36"/>
      <w:bookmarkEnd w:id="37"/>
      <w:bookmarkEnd w:id="38"/>
      <w:bookmarkEnd w:id="39"/>
      <w:bookmarkEnd w:id="40"/>
      <w:bookmarkEnd w:id="41"/>
      <w:bookmarkEnd w:id="42"/>
      <w:bookmarkEnd w:id="43"/>
    </w:p>
    <w:p w14:paraId="761D0EA6" w14:textId="08D847A4" w:rsidR="00CC63A0" w:rsidRPr="00CE0060" w:rsidRDefault="00CC63A0" w:rsidP="00CC63A0">
      <w:pPr>
        <w:pStyle w:val="BodyTextIndent3"/>
        <w:numPr>
          <w:ilvl w:val="0"/>
          <w:numId w:val="2"/>
        </w:numPr>
        <w:tabs>
          <w:tab w:val="clear" w:pos="990"/>
        </w:tabs>
        <w:ind w:left="0" w:firstLine="567"/>
        <w:jc w:val="both"/>
        <w:rPr>
          <w:sz w:val="28"/>
          <w:szCs w:val="28"/>
          <w:lang w:val="vi-VN"/>
        </w:rPr>
      </w:pPr>
      <w:r w:rsidRPr="00CE0060">
        <w:rPr>
          <w:sz w:val="28"/>
          <w:szCs w:val="28"/>
          <w:lang w:val="vi-VN"/>
        </w:rPr>
        <w:t>Luật Bảo vệ Môi trường năm 20</w:t>
      </w:r>
      <w:r w:rsidR="00C742D6" w:rsidRPr="00CE0060">
        <w:rPr>
          <w:sz w:val="28"/>
          <w:szCs w:val="28"/>
          <w:lang w:val="en-US"/>
        </w:rPr>
        <w:t>20</w:t>
      </w:r>
      <w:r w:rsidRPr="00CE0060">
        <w:rPr>
          <w:sz w:val="28"/>
          <w:szCs w:val="28"/>
          <w:lang w:val="vi-VN"/>
        </w:rPr>
        <w:t>.</w:t>
      </w:r>
    </w:p>
    <w:p w14:paraId="53C7F994" w14:textId="2CB95603" w:rsidR="00CC63A0" w:rsidRPr="00CE0060" w:rsidRDefault="00CC63A0" w:rsidP="00CC63A0">
      <w:pPr>
        <w:pStyle w:val="BodyTextIndent3"/>
        <w:numPr>
          <w:ilvl w:val="0"/>
          <w:numId w:val="2"/>
        </w:numPr>
        <w:tabs>
          <w:tab w:val="clear" w:pos="990"/>
        </w:tabs>
        <w:ind w:left="0" w:firstLine="567"/>
        <w:jc w:val="both"/>
        <w:rPr>
          <w:sz w:val="28"/>
          <w:szCs w:val="28"/>
          <w:lang w:val="vi-VN"/>
        </w:rPr>
      </w:pPr>
      <w:r w:rsidRPr="00CE0060">
        <w:rPr>
          <w:sz w:val="28"/>
          <w:szCs w:val="28"/>
          <w:lang w:val="vi-VN"/>
        </w:rPr>
        <w:t xml:space="preserve">Quyết định số </w:t>
      </w:r>
      <w:r w:rsidRPr="00CE0060">
        <w:rPr>
          <w:sz w:val="28"/>
          <w:szCs w:val="28"/>
        </w:rPr>
        <w:t>90</w:t>
      </w:r>
      <w:r w:rsidRPr="00CE0060">
        <w:rPr>
          <w:sz w:val="28"/>
          <w:szCs w:val="28"/>
          <w:lang w:val="vi-VN"/>
        </w:rPr>
        <w:t>/20</w:t>
      </w:r>
      <w:r w:rsidRPr="00CE0060">
        <w:rPr>
          <w:sz w:val="28"/>
          <w:szCs w:val="28"/>
        </w:rPr>
        <w:t>16</w:t>
      </w:r>
      <w:r w:rsidRPr="00CE0060">
        <w:rPr>
          <w:sz w:val="28"/>
          <w:szCs w:val="28"/>
          <w:lang w:val="vi-VN"/>
        </w:rPr>
        <w:t xml:space="preserve">/QĐ-TTg ngày </w:t>
      </w:r>
      <w:r w:rsidRPr="00CE0060">
        <w:rPr>
          <w:sz w:val="28"/>
          <w:szCs w:val="28"/>
        </w:rPr>
        <w:t>12</w:t>
      </w:r>
      <w:r w:rsidRPr="00CE0060">
        <w:rPr>
          <w:sz w:val="28"/>
          <w:szCs w:val="28"/>
          <w:lang w:val="vi-VN"/>
        </w:rPr>
        <w:t>/01/20</w:t>
      </w:r>
      <w:r w:rsidRPr="00CE0060">
        <w:rPr>
          <w:sz w:val="28"/>
          <w:szCs w:val="28"/>
        </w:rPr>
        <w:t>16</w:t>
      </w:r>
      <w:r w:rsidRPr="00CE0060">
        <w:rPr>
          <w:sz w:val="28"/>
          <w:szCs w:val="28"/>
          <w:lang w:val="vi-VN"/>
        </w:rPr>
        <w:t xml:space="preserve"> của Thủ tướng chính phủ về việc phê duyệt Quy họach mạng lưới quan trắc tài nguyên và môi trường quốc gia</w:t>
      </w:r>
      <w:r w:rsidRPr="00CE0060">
        <w:rPr>
          <w:sz w:val="28"/>
          <w:szCs w:val="28"/>
        </w:rPr>
        <w:t xml:space="preserve"> giai đoạn 2016-2025, tầm nhìn</w:t>
      </w:r>
      <w:r w:rsidRPr="00CE0060">
        <w:rPr>
          <w:sz w:val="28"/>
          <w:szCs w:val="28"/>
          <w:lang w:val="vi-VN"/>
        </w:rPr>
        <w:t xml:space="preserve"> đến năm 20</w:t>
      </w:r>
      <w:r w:rsidRPr="00CE0060">
        <w:rPr>
          <w:sz w:val="28"/>
          <w:szCs w:val="28"/>
        </w:rPr>
        <w:t>3</w:t>
      </w:r>
      <w:r w:rsidRPr="00CE0060">
        <w:rPr>
          <w:sz w:val="28"/>
          <w:szCs w:val="28"/>
          <w:lang w:val="vi-VN"/>
        </w:rPr>
        <w:t>0.</w:t>
      </w:r>
    </w:p>
    <w:p w14:paraId="39BE8599" w14:textId="77777777" w:rsidR="00CC63A0" w:rsidRPr="00CE0060" w:rsidRDefault="003E0CDE" w:rsidP="00CC63A0">
      <w:pPr>
        <w:pStyle w:val="BodyTextIndent3"/>
        <w:numPr>
          <w:ilvl w:val="0"/>
          <w:numId w:val="2"/>
        </w:numPr>
        <w:tabs>
          <w:tab w:val="clear" w:pos="990"/>
        </w:tabs>
        <w:ind w:left="0" w:firstLine="567"/>
        <w:jc w:val="both"/>
        <w:rPr>
          <w:sz w:val="28"/>
          <w:szCs w:val="28"/>
          <w:lang w:val="vi-VN"/>
        </w:rPr>
      </w:pPr>
      <w:r w:rsidRPr="00CE0060">
        <w:rPr>
          <w:iCs/>
          <w:sz w:val="28"/>
          <w:szCs w:val="28"/>
        </w:rPr>
        <w:t>Thông tư 10/2021/TT-BTNMT ngày 30/06/2021 của Bộ Tài nguyên và Môi trường quy định kỹ thuật quan trắc môi trường</w:t>
      </w:r>
      <w:r w:rsidR="00833FAA" w:rsidRPr="00CE0060">
        <w:rPr>
          <w:iCs/>
          <w:sz w:val="28"/>
          <w:szCs w:val="28"/>
          <w:lang w:val="en-US"/>
        </w:rPr>
        <w:t xml:space="preserve"> và </w:t>
      </w:r>
      <w:r w:rsidR="00005A09" w:rsidRPr="00CE0060">
        <w:rPr>
          <w:iCs/>
          <w:sz w:val="28"/>
          <w:szCs w:val="28"/>
          <w:lang w:val="en-US"/>
        </w:rPr>
        <w:t xml:space="preserve">quản lý </w:t>
      </w:r>
      <w:r w:rsidR="00833FAA" w:rsidRPr="00CE0060">
        <w:rPr>
          <w:iCs/>
          <w:sz w:val="28"/>
          <w:szCs w:val="28"/>
          <w:lang w:val="en-US"/>
        </w:rPr>
        <w:t>thông tin</w:t>
      </w:r>
      <w:r w:rsidR="00005A09" w:rsidRPr="00CE0060">
        <w:rPr>
          <w:iCs/>
          <w:sz w:val="28"/>
          <w:szCs w:val="28"/>
          <w:lang w:val="en-US"/>
        </w:rPr>
        <w:t>, dữ liệu quan trắc chất lượng môi trường</w:t>
      </w:r>
      <w:r w:rsidRPr="00CE0060">
        <w:rPr>
          <w:iCs/>
          <w:sz w:val="28"/>
          <w:szCs w:val="28"/>
          <w:lang w:val="en-US"/>
        </w:rPr>
        <w:t>.</w:t>
      </w:r>
      <w:r w:rsidR="00CC63A0" w:rsidRPr="00CE0060">
        <w:rPr>
          <w:sz w:val="28"/>
          <w:szCs w:val="28"/>
          <w:lang w:val="vi-VN"/>
        </w:rPr>
        <w:t xml:space="preserve"> </w:t>
      </w:r>
    </w:p>
    <w:p w14:paraId="4C39B7A6" w14:textId="7DE82B02" w:rsidR="002129E6" w:rsidRPr="00CE0060" w:rsidRDefault="002129E6" w:rsidP="002129E6">
      <w:pPr>
        <w:numPr>
          <w:ilvl w:val="0"/>
          <w:numId w:val="2"/>
        </w:numPr>
        <w:tabs>
          <w:tab w:val="clear" w:pos="990"/>
        </w:tabs>
        <w:autoSpaceDE w:val="0"/>
        <w:autoSpaceDN w:val="0"/>
        <w:adjustRightInd w:val="0"/>
        <w:spacing w:after="120"/>
        <w:ind w:left="0" w:right="49" w:firstLine="567"/>
        <w:jc w:val="both"/>
        <w:rPr>
          <w:bCs/>
          <w:sz w:val="28"/>
          <w:szCs w:val="28"/>
          <w:lang w:val="vi-VN"/>
        </w:rPr>
      </w:pPr>
      <w:r w:rsidRPr="00CE0060">
        <w:rPr>
          <w:sz w:val="28"/>
          <w:szCs w:val="28"/>
        </w:rPr>
        <w:t xml:space="preserve">Quyết định số 2869/QĐ-UBND ngày </w:t>
      </w:r>
      <w:r w:rsidR="00C25AFD" w:rsidRPr="00CE0060">
        <w:rPr>
          <w:sz w:val="28"/>
          <w:szCs w:val="28"/>
        </w:rPr>
        <w:t>0</w:t>
      </w:r>
      <w:r w:rsidRPr="00CE0060">
        <w:rPr>
          <w:sz w:val="28"/>
          <w:szCs w:val="28"/>
        </w:rPr>
        <w:t>6/11/2023 về phê duyệt Chương trình quan trắc chất lượng môi trường, tài nguyên nước dưới đất và thủy văn trên địa bàn tỉnh Bình Dương năm 2024.</w:t>
      </w:r>
    </w:p>
    <w:p w14:paraId="5E5BD969" w14:textId="77777777" w:rsidR="001876C8" w:rsidRPr="00CE0060" w:rsidRDefault="001876C8" w:rsidP="004C14D7">
      <w:pPr>
        <w:autoSpaceDE w:val="0"/>
        <w:autoSpaceDN w:val="0"/>
        <w:adjustRightInd w:val="0"/>
        <w:spacing w:after="120"/>
        <w:ind w:left="567" w:right="49"/>
        <w:jc w:val="both"/>
        <w:rPr>
          <w:bCs/>
          <w:sz w:val="28"/>
          <w:szCs w:val="28"/>
          <w:lang w:val="vi-VN"/>
        </w:rPr>
      </w:pPr>
    </w:p>
    <w:p w14:paraId="4BC55AF6" w14:textId="77777777" w:rsidR="00CC63A0" w:rsidRPr="00CE0060" w:rsidRDefault="002B0356" w:rsidP="00CC63A0">
      <w:pPr>
        <w:pStyle w:val="nm1"/>
        <w:spacing w:before="120" w:after="120"/>
        <w:rPr>
          <w:rFonts w:ascii="Times New Roman" w:hAnsi="Times New Roman"/>
          <w:b w:val="0"/>
          <w:sz w:val="30"/>
          <w:szCs w:val="30"/>
          <w:lang w:val="en-US"/>
        </w:rPr>
      </w:pPr>
      <w:bookmarkStart w:id="44" w:name="_Toc504375605"/>
      <w:bookmarkStart w:id="45" w:name="_Toc508262797"/>
      <w:bookmarkStart w:id="46" w:name="_Toc416098322"/>
      <w:bookmarkStart w:id="47" w:name="_Toc416099120"/>
      <w:bookmarkStart w:id="48" w:name="_Toc424024335"/>
      <w:bookmarkStart w:id="49" w:name="_Toc475694018"/>
      <w:r w:rsidRPr="00CE0060">
        <w:rPr>
          <w:rStyle w:val="bcc1Char"/>
          <w:rFonts w:ascii="Times New Roman" w:hAnsi="Times New Roman"/>
          <w:b/>
          <w:sz w:val="30"/>
          <w:szCs w:val="30"/>
        </w:rPr>
        <w:br w:type="page"/>
      </w:r>
      <w:bookmarkStart w:id="50" w:name="_Toc159319072"/>
      <w:bookmarkStart w:id="51" w:name="_Toc159924009"/>
      <w:bookmarkStart w:id="52" w:name="_Toc177717568"/>
      <w:r w:rsidR="00CC63A0" w:rsidRPr="00CE0060">
        <w:rPr>
          <w:rStyle w:val="bcc1Char"/>
          <w:rFonts w:ascii="Times New Roman" w:hAnsi="Times New Roman"/>
          <w:b/>
          <w:sz w:val="30"/>
          <w:szCs w:val="30"/>
        </w:rPr>
        <w:lastRenderedPageBreak/>
        <w:t>CHƯƠNG I</w:t>
      </w:r>
      <w:bookmarkEnd w:id="44"/>
      <w:bookmarkEnd w:id="45"/>
      <w:r w:rsidR="00CC63A0" w:rsidRPr="00CE0060">
        <w:rPr>
          <w:rFonts w:ascii="Times New Roman" w:hAnsi="Times New Roman"/>
          <w:b w:val="0"/>
          <w:sz w:val="30"/>
          <w:szCs w:val="30"/>
          <w:lang w:val="en-US"/>
        </w:rPr>
        <w:t>:</w:t>
      </w:r>
      <w:bookmarkEnd w:id="50"/>
      <w:bookmarkEnd w:id="51"/>
      <w:bookmarkEnd w:id="52"/>
    </w:p>
    <w:p w14:paraId="6D3F5A85" w14:textId="77777777" w:rsidR="00CC63A0" w:rsidRPr="00CE0060" w:rsidRDefault="00CC63A0" w:rsidP="00CC63A0">
      <w:pPr>
        <w:pStyle w:val="nm1"/>
        <w:spacing w:before="120" w:after="120"/>
        <w:rPr>
          <w:rFonts w:ascii="Times New Roman" w:hAnsi="Times New Roman"/>
          <w:sz w:val="30"/>
          <w:szCs w:val="30"/>
        </w:rPr>
      </w:pPr>
      <w:bookmarkStart w:id="53" w:name="_Toc504375606"/>
      <w:bookmarkStart w:id="54" w:name="_Toc159319073"/>
      <w:bookmarkStart w:id="55" w:name="_Toc159924010"/>
      <w:bookmarkStart w:id="56" w:name="_Toc177717569"/>
      <w:r w:rsidRPr="00CE0060">
        <w:rPr>
          <w:rFonts w:ascii="Times New Roman" w:hAnsi="Times New Roman"/>
          <w:sz w:val="30"/>
          <w:szCs w:val="30"/>
        </w:rPr>
        <w:t>GIỚI THIỆU CHƯƠNG TRÌNH QUAN TRẮC</w:t>
      </w:r>
      <w:bookmarkStart w:id="57" w:name="_Toc416098323"/>
      <w:bookmarkStart w:id="58" w:name="_Toc416099121"/>
      <w:bookmarkStart w:id="59" w:name="_Toc424024336"/>
      <w:bookmarkStart w:id="60" w:name="_Toc424281144"/>
      <w:bookmarkEnd w:id="46"/>
      <w:bookmarkEnd w:id="47"/>
      <w:bookmarkEnd w:id="48"/>
      <w:bookmarkEnd w:id="49"/>
      <w:bookmarkEnd w:id="53"/>
      <w:bookmarkEnd w:id="54"/>
      <w:bookmarkEnd w:id="55"/>
      <w:bookmarkEnd w:id="56"/>
    </w:p>
    <w:p w14:paraId="32808146" w14:textId="77777777" w:rsidR="001767B7" w:rsidRPr="00CE0060" w:rsidRDefault="001767B7" w:rsidP="001767B7">
      <w:pPr>
        <w:pStyle w:val="1"/>
      </w:pPr>
      <w:bookmarkStart w:id="61" w:name="_Toc474226688"/>
      <w:bookmarkStart w:id="62" w:name="_Toc504117202"/>
      <w:bookmarkStart w:id="63" w:name="_Toc515539538"/>
      <w:bookmarkStart w:id="64" w:name="_Toc515870044"/>
      <w:bookmarkStart w:id="65" w:name="_Toc515871719"/>
      <w:bookmarkStart w:id="66" w:name="_Toc515871919"/>
      <w:bookmarkStart w:id="67" w:name="_Toc515887047"/>
      <w:bookmarkStart w:id="68" w:name="_Toc515887346"/>
      <w:bookmarkStart w:id="69" w:name="_Toc25785107"/>
      <w:bookmarkStart w:id="70" w:name="_Toc28356638"/>
      <w:bookmarkStart w:id="71" w:name="_Toc31611104"/>
      <w:bookmarkStart w:id="72" w:name="_Toc31611349"/>
      <w:bookmarkStart w:id="73" w:name="_Toc41555861"/>
      <w:bookmarkStart w:id="74" w:name="_Toc65488849"/>
      <w:bookmarkStart w:id="75" w:name="_Toc73019058"/>
      <w:bookmarkStart w:id="76" w:name="_Toc73020031"/>
      <w:bookmarkStart w:id="77" w:name="_Toc73434346"/>
      <w:bookmarkStart w:id="78" w:name="_Toc78275676"/>
      <w:bookmarkStart w:id="79" w:name="_Toc81498749"/>
      <w:bookmarkStart w:id="80" w:name="_Toc91160665"/>
      <w:bookmarkStart w:id="81" w:name="_Toc177717570"/>
      <w:bookmarkStart w:id="82" w:name="_Toc456600401"/>
      <w:bookmarkStart w:id="83" w:name="_Toc498056265"/>
      <w:bookmarkStart w:id="84" w:name="_Toc416098327"/>
      <w:bookmarkStart w:id="85" w:name="_Toc416099125"/>
      <w:bookmarkStart w:id="86" w:name="_Toc424024340"/>
      <w:bookmarkStart w:id="87" w:name="_Toc424281148"/>
      <w:bookmarkEnd w:id="57"/>
      <w:bookmarkEnd w:id="58"/>
      <w:bookmarkEnd w:id="59"/>
      <w:bookmarkEnd w:id="60"/>
      <w:r w:rsidRPr="00CE0060">
        <w:rPr>
          <w:lang w:val="en-US"/>
        </w:rPr>
        <w:t xml:space="preserve">1.1. </w:t>
      </w:r>
      <w:r w:rsidRPr="00CE0060">
        <w:t>Tổng quan và điều kiện tự nhiên</w:t>
      </w:r>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14:paraId="1BB10E6E" w14:textId="77777777" w:rsidR="00ED386E" w:rsidRPr="00CE0060" w:rsidRDefault="00ED386E" w:rsidP="00ED386E">
      <w:pPr>
        <w:autoSpaceDE w:val="0"/>
        <w:autoSpaceDN w:val="0"/>
        <w:adjustRightInd w:val="0"/>
        <w:spacing w:after="120"/>
        <w:ind w:right="49" w:firstLine="567"/>
        <w:jc w:val="both"/>
        <w:rPr>
          <w:sz w:val="28"/>
          <w:szCs w:val="28"/>
        </w:rPr>
      </w:pPr>
      <w:bookmarkStart w:id="88" w:name="_Toc416083684"/>
      <w:bookmarkStart w:id="89" w:name="_Toc421675450"/>
      <w:bookmarkStart w:id="90" w:name="_Toc504117203"/>
      <w:bookmarkStart w:id="91" w:name="_Toc515539539"/>
      <w:bookmarkStart w:id="92" w:name="_Toc515870045"/>
      <w:bookmarkStart w:id="93" w:name="_Toc515871720"/>
      <w:bookmarkStart w:id="94" w:name="_Toc515871920"/>
      <w:bookmarkStart w:id="95" w:name="_Toc515887048"/>
      <w:bookmarkStart w:id="96" w:name="_Toc515887347"/>
      <w:bookmarkStart w:id="97" w:name="_Toc25785108"/>
      <w:bookmarkStart w:id="98" w:name="_Toc28329003"/>
      <w:bookmarkStart w:id="99" w:name="_Toc28329401"/>
      <w:bookmarkStart w:id="100" w:name="_Toc28356586"/>
      <w:bookmarkStart w:id="101" w:name="_Toc28356639"/>
      <w:bookmarkStart w:id="102" w:name="_Toc31610932"/>
      <w:bookmarkStart w:id="103" w:name="_Toc31611105"/>
      <w:bookmarkStart w:id="104" w:name="_Toc31611308"/>
      <w:bookmarkStart w:id="105" w:name="_Toc31611350"/>
      <w:bookmarkStart w:id="106" w:name="_Toc41555792"/>
      <w:bookmarkStart w:id="107" w:name="_Toc41555862"/>
      <w:bookmarkStart w:id="108" w:name="_Toc65488850"/>
      <w:bookmarkStart w:id="109" w:name="_Toc73018768"/>
      <w:bookmarkStart w:id="110" w:name="_Toc73019059"/>
      <w:bookmarkStart w:id="111" w:name="_Toc73019127"/>
      <w:bookmarkStart w:id="112" w:name="_Toc73019942"/>
      <w:bookmarkStart w:id="113" w:name="_Toc73020032"/>
      <w:bookmarkStart w:id="114" w:name="_Toc73434259"/>
      <w:bookmarkStart w:id="115" w:name="_Toc73434347"/>
      <w:bookmarkStart w:id="116" w:name="_Toc78275558"/>
      <w:bookmarkStart w:id="117" w:name="_Toc78275677"/>
      <w:bookmarkStart w:id="118" w:name="_Toc81317558"/>
      <w:bookmarkStart w:id="119" w:name="_Toc81319466"/>
      <w:bookmarkStart w:id="120" w:name="_Toc81319517"/>
      <w:bookmarkStart w:id="121" w:name="_Toc81319563"/>
      <w:bookmarkStart w:id="122" w:name="_Toc81319617"/>
      <w:bookmarkStart w:id="123" w:name="_Toc81498084"/>
      <w:bookmarkStart w:id="124" w:name="_Toc81498750"/>
      <w:bookmarkStart w:id="125" w:name="_Toc91160666"/>
      <w:r w:rsidRPr="00CE0060">
        <w:rPr>
          <w:sz w:val="28"/>
          <w:szCs w:val="28"/>
        </w:rPr>
        <w:t>Bình Dương là một tỉnh thuộc miền Đông Nam bộ, nằm về phía Bắc của Thành phố Hồ Chí Minh, là một trong 8 tỉnh thuộc Vùng kinh tế trọng điểm phía Nam. Đây là khu vực kinh tế năng động nhất cả nước và có tiềm lực kinh tế lớn nhất cả nước. Tỉnh có vị trí chiến lược quan trọng cả về kinh tế và chính trị, có diện tích tự nhiên là 2.694,64 km</w:t>
      </w:r>
      <w:r w:rsidRPr="00CE0060">
        <w:rPr>
          <w:sz w:val="28"/>
          <w:szCs w:val="28"/>
          <w:vertAlign w:val="superscript"/>
        </w:rPr>
        <w:t>2</w:t>
      </w:r>
      <w:r w:rsidRPr="00CE0060">
        <w:rPr>
          <w:sz w:val="28"/>
          <w:szCs w:val="28"/>
        </w:rPr>
        <w:t xml:space="preserve"> được bao bọc bởi hai con sông lớn là sông Sài Gòn ở phía Tây và sông Đồng Nai ở phía Đông và có toạ độ địa lý 10</w:t>
      </w:r>
      <w:r w:rsidRPr="00CE0060">
        <w:rPr>
          <w:sz w:val="28"/>
          <w:szCs w:val="28"/>
          <w:vertAlign w:val="superscript"/>
        </w:rPr>
        <w:t>0</w:t>
      </w:r>
      <w:r w:rsidRPr="00CE0060">
        <w:rPr>
          <w:sz w:val="28"/>
          <w:szCs w:val="28"/>
        </w:rPr>
        <w:t>52’- 11</w:t>
      </w:r>
      <w:r w:rsidRPr="00CE0060">
        <w:rPr>
          <w:sz w:val="28"/>
          <w:szCs w:val="28"/>
          <w:vertAlign w:val="superscript"/>
        </w:rPr>
        <w:t>0</w:t>
      </w:r>
      <w:r w:rsidRPr="00CE0060">
        <w:rPr>
          <w:sz w:val="28"/>
          <w:szCs w:val="28"/>
        </w:rPr>
        <w:t>30' vĩ độ Bắc và 106</w:t>
      </w:r>
      <w:r w:rsidRPr="00CE0060">
        <w:rPr>
          <w:sz w:val="28"/>
          <w:szCs w:val="28"/>
          <w:vertAlign w:val="superscript"/>
        </w:rPr>
        <w:t>0</w:t>
      </w:r>
      <w:r w:rsidRPr="00CE0060">
        <w:rPr>
          <w:sz w:val="28"/>
          <w:szCs w:val="28"/>
        </w:rPr>
        <w:t>20' - 106</w:t>
      </w:r>
      <w:r w:rsidRPr="00CE0060">
        <w:rPr>
          <w:sz w:val="28"/>
          <w:szCs w:val="28"/>
          <w:vertAlign w:val="superscript"/>
        </w:rPr>
        <w:t>0</w:t>
      </w:r>
      <w:r w:rsidRPr="00CE0060">
        <w:rPr>
          <w:sz w:val="28"/>
          <w:szCs w:val="28"/>
        </w:rPr>
        <w:t>57' kinh độ Đông.</w:t>
      </w:r>
    </w:p>
    <w:p w14:paraId="6D62DBD4" w14:textId="669BD22A" w:rsidR="00033DE9" w:rsidRPr="00CE0060" w:rsidRDefault="00033DE9" w:rsidP="00ED386E">
      <w:pPr>
        <w:autoSpaceDE w:val="0"/>
        <w:autoSpaceDN w:val="0"/>
        <w:adjustRightInd w:val="0"/>
        <w:spacing w:after="120"/>
        <w:ind w:right="49" w:firstLine="567"/>
        <w:jc w:val="both"/>
        <w:rPr>
          <w:sz w:val="28"/>
          <w:szCs w:val="28"/>
          <w:lang w:val="vi-VN"/>
        </w:rPr>
      </w:pPr>
      <w:r w:rsidRPr="00CE0060">
        <w:rPr>
          <w:sz w:val="28"/>
          <w:szCs w:val="28"/>
          <w:lang w:val="vi-VN"/>
        </w:rPr>
        <w:t xml:space="preserve">Phía Bắc giáp tỉnh Bình Phước, phía Nam giáp thành phố Hồ Chí Minh, phía Đông giáp tỉnh Đồng Nai, phía Tây giáp tỉnh Tây Ninh và thành phố Hồ Chí Minh; </w:t>
      </w:r>
    </w:p>
    <w:p w14:paraId="04983AE5" w14:textId="3607A7DA" w:rsidR="00033DE9" w:rsidRPr="00CE0060" w:rsidRDefault="00033DE9" w:rsidP="00ED386E">
      <w:pPr>
        <w:autoSpaceDE w:val="0"/>
        <w:autoSpaceDN w:val="0"/>
        <w:adjustRightInd w:val="0"/>
        <w:spacing w:after="120"/>
        <w:ind w:right="49" w:firstLine="567"/>
        <w:jc w:val="both"/>
        <w:rPr>
          <w:sz w:val="28"/>
          <w:szCs w:val="28"/>
          <w:lang w:val="vi-VN"/>
        </w:rPr>
      </w:pPr>
      <w:r w:rsidRPr="00CE0060">
        <w:rPr>
          <w:sz w:val="28"/>
          <w:szCs w:val="28"/>
          <w:lang w:val="vi-VN"/>
        </w:rPr>
        <w:t>Vị trí địa kinh tế trên tạo cho Bình Dương vai trò quan trọng trong vùng kinh tế trọng điểm phía Nam. Tỉnh Bình Dương được xác định là là cửa ngõ giao thương quốc tế phía Bắc, Tây Bắc của vùng TP. Hồ Chí Minh, đầu mối giao thông về đường bộ, đường sắt kết nối với vùng sông Mêkông mở rộng và các nước Asean.</w:t>
      </w:r>
      <w:r w:rsidR="00A0750E" w:rsidRPr="00CE0060">
        <w:rPr>
          <w:sz w:val="28"/>
          <w:szCs w:val="28"/>
          <w:lang w:val="vi-VN"/>
        </w:rPr>
        <w:t xml:space="preserve"> Tỉnh đóng vai trò quan trọng trong việc gắn kết chuỗi công nghiệp, thúc đẩy sự kết nối trong các chuỗi sản xuất của các ngành công nghiệp và phát triển các ngành dịch vụ.</w:t>
      </w:r>
      <w:r w:rsidR="00A0750E" w:rsidRPr="00CE0060">
        <w:rPr>
          <w:sz w:val="28"/>
          <w:szCs w:val="28"/>
        </w:rPr>
        <w:t xml:space="preserve"> Hiện tỉnh Bình Dương có 30 khu công nghiệp </w:t>
      </w:r>
      <w:r w:rsidR="00A0750E" w:rsidRPr="00CE0060">
        <w:rPr>
          <w:sz w:val="28"/>
          <w:szCs w:val="28"/>
          <w:shd w:val="clear" w:color="auto" w:fill="FFFFFF"/>
        </w:rPr>
        <w:t>với tổng diện tích lên đến 12.670,5 ha và tỷ lệ lấp đầy bình quân 87,4%.</w:t>
      </w:r>
    </w:p>
    <w:p w14:paraId="3C6F15AB" w14:textId="200E663D" w:rsidR="00033DE9" w:rsidRPr="00CE0060" w:rsidRDefault="00033DE9" w:rsidP="00ED386E">
      <w:pPr>
        <w:autoSpaceDE w:val="0"/>
        <w:autoSpaceDN w:val="0"/>
        <w:adjustRightInd w:val="0"/>
        <w:spacing w:after="120"/>
        <w:ind w:right="49" w:firstLine="567"/>
        <w:jc w:val="both"/>
        <w:rPr>
          <w:sz w:val="28"/>
          <w:szCs w:val="28"/>
          <w:lang w:val="vi-VN"/>
        </w:rPr>
      </w:pPr>
      <w:r w:rsidRPr="00CE0060">
        <w:rPr>
          <w:sz w:val="28"/>
          <w:szCs w:val="28"/>
          <w:lang w:val="vi-VN"/>
        </w:rPr>
        <w:t>Tỉnh Bình Dương có 09 đơn vị hành chính cấp huyện, bao gồm 5 thành phố (Thủ Dầu Một, Dĩ An, Thuận An, Tân Uyên, Bến Cát) và 4 huyện (Bắc Tân Uyên, Bàu Bàng, Dầu Tiếng, Phú Giáo).</w:t>
      </w:r>
      <w:r w:rsidRPr="00CE0060">
        <w:rPr>
          <w:sz w:val="28"/>
          <w:szCs w:val="28"/>
          <w:lang w:val="vi-VN"/>
        </w:rPr>
        <w:tab/>
      </w:r>
    </w:p>
    <w:p w14:paraId="11E74AA4" w14:textId="77777777" w:rsidR="001767B7" w:rsidRPr="00CE0060" w:rsidRDefault="001767B7" w:rsidP="00ED386E">
      <w:pPr>
        <w:autoSpaceDE w:val="0"/>
        <w:autoSpaceDN w:val="0"/>
        <w:adjustRightInd w:val="0"/>
        <w:spacing w:after="120"/>
        <w:ind w:right="49" w:firstLine="567"/>
        <w:jc w:val="both"/>
        <w:rPr>
          <w:b/>
          <w:bCs/>
          <w:sz w:val="28"/>
          <w:szCs w:val="28"/>
          <w:lang w:val="vi-VN"/>
        </w:rPr>
      </w:pPr>
      <w:r w:rsidRPr="00CE0060">
        <w:rPr>
          <w:b/>
          <w:bCs/>
          <w:sz w:val="28"/>
          <w:szCs w:val="28"/>
          <w:lang w:val="vi-VN"/>
        </w:rPr>
        <w:t>1.1.1. Đặc điểm địa hình, địa mạo</w:t>
      </w:r>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p>
    <w:p w14:paraId="372AEB8C" w14:textId="77777777" w:rsidR="00033DE9" w:rsidRPr="00CE0060" w:rsidRDefault="00033DE9" w:rsidP="00ED386E">
      <w:pPr>
        <w:autoSpaceDE w:val="0"/>
        <w:autoSpaceDN w:val="0"/>
        <w:adjustRightInd w:val="0"/>
        <w:spacing w:after="120"/>
        <w:ind w:right="49" w:firstLine="567"/>
        <w:jc w:val="both"/>
        <w:rPr>
          <w:sz w:val="28"/>
          <w:szCs w:val="28"/>
          <w:lang w:val="vi-VN"/>
        </w:rPr>
      </w:pPr>
      <w:bookmarkStart w:id="126" w:name="_Toc264991761"/>
      <w:bookmarkStart w:id="127" w:name="_Toc265506833"/>
      <w:bookmarkStart w:id="128" w:name="_Toc265507292"/>
      <w:bookmarkStart w:id="129" w:name="_Toc266134306"/>
      <w:bookmarkStart w:id="130" w:name="_Toc267829865"/>
      <w:bookmarkStart w:id="131" w:name="_Toc268957485"/>
      <w:bookmarkStart w:id="132" w:name="_Toc268958457"/>
      <w:bookmarkStart w:id="133" w:name="_Toc534493515"/>
      <w:bookmarkStart w:id="134" w:name="_Toc534493634"/>
      <w:bookmarkStart w:id="135" w:name="_Toc534495299"/>
      <w:bookmarkStart w:id="136" w:name="_Toc413184395"/>
      <w:bookmarkStart w:id="137" w:name="_Toc413185830"/>
      <w:bookmarkStart w:id="138" w:name="_Toc413192003"/>
      <w:bookmarkStart w:id="139" w:name="_Toc416083685"/>
      <w:bookmarkStart w:id="140" w:name="_Toc421675452"/>
      <w:bookmarkStart w:id="141" w:name="_Toc504117204"/>
      <w:bookmarkStart w:id="142" w:name="_Toc515539540"/>
      <w:bookmarkStart w:id="143" w:name="_Toc515870046"/>
      <w:bookmarkStart w:id="144" w:name="_Toc515871721"/>
      <w:bookmarkStart w:id="145" w:name="_Toc515871921"/>
      <w:bookmarkStart w:id="146" w:name="_Toc515887049"/>
      <w:bookmarkStart w:id="147" w:name="_Toc515887348"/>
      <w:bookmarkStart w:id="148" w:name="_Toc25785109"/>
      <w:bookmarkStart w:id="149" w:name="_Toc28329004"/>
      <w:bookmarkStart w:id="150" w:name="_Toc28329402"/>
      <w:bookmarkStart w:id="151" w:name="_Toc28356587"/>
      <w:bookmarkStart w:id="152" w:name="_Toc28356640"/>
      <w:bookmarkStart w:id="153" w:name="_Toc31610933"/>
      <w:bookmarkStart w:id="154" w:name="_Toc31611106"/>
      <w:bookmarkStart w:id="155" w:name="_Toc31611309"/>
      <w:bookmarkStart w:id="156" w:name="_Toc31611351"/>
      <w:bookmarkStart w:id="157" w:name="_Toc41555793"/>
      <w:bookmarkStart w:id="158" w:name="_Toc41555863"/>
      <w:bookmarkStart w:id="159" w:name="_Toc65488851"/>
      <w:bookmarkStart w:id="160" w:name="_Toc73018769"/>
      <w:bookmarkStart w:id="161" w:name="_Toc73019060"/>
      <w:bookmarkStart w:id="162" w:name="_Toc73019128"/>
      <w:bookmarkStart w:id="163" w:name="_Toc73019943"/>
      <w:bookmarkStart w:id="164" w:name="_Toc73020033"/>
      <w:bookmarkStart w:id="165" w:name="_Toc73434260"/>
      <w:bookmarkStart w:id="166" w:name="_Toc73434348"/>
      <w:bookmarkStart w:id="167" w:name="_Toc78275559"/>
      <w:bookmarkStart w:id="168" w:name="_Toc78275678"/>
      <w:bookmarkStart w:id="169" w:name="_Toc81317559"/>
      <w:bookmarkStart w:id="170" w:name="_Toc81319467"/>
      <w:bookmarkStart w:id="171" w:name="_Toc81319518"/>
      <w:bookmarkStart w:id="172" w:name="_Toc81319564"/>
      <w:bookmarkStart w:id="173" w:name="_Toc81319618"/>
      <w:bookmarkStart w:id="174" w:name="_Toc81498085"/>
      <w:bookmarkStart w:id="175" w:name="_Toc81498751"/>
      <w:bookmarkStart w:id="176" w:name="_Toc91160667"/>
      <w:r w:rsidRPr="00CE0060">
        <w:rPr>
          <w:sz w:val="28"/>
          <w:szCs w:val="28"/>
          <w:lang w:val="vi-VN"/>
        </w:rPr>
        <w:t>Về địa hình, tỉnh Bình Dương tương đối bằng phẳng nên có nhiều thuận lợi trong việc mở rộng hệ thống giao thông, xây dựng cơ sở hạ tầng cao tầng, phát triển các cơ sở sản xuất công nghiệp và nông nghiệp. Địa hình phân bậc theo hướng thấp dần từ Bắc xuống Nam với độ dốc thoải ở mức trung bình, bao gồm 4 loại địa hình chính: vùng đồi núi thấp chiếm và vùng bằng phẳng chiếm phần lớn, vùng thung lũng bãi bồi và vùng địa hình núi chiếm tỷ lệ không đáng kể. Ngoài vùng thung lũng chủ yếu phân bổ ở các bãi bồi dọc sông Sài Gòn và sông Đồng Nai thì đất đai ở Bình Dương ít bị lũ lụt và ngập úng nên thuận lợi cho hoạt động kinh tế và phát triển đô thị.</w:t>
      </w:r>
    </w:p>
    <w:p w14:paraId="135E5682" w14:textId="77777777" w:rsidR="005A5E8C" w:rsidRPr="00CE0060" w:rsidRDefault="005A5E8C" w:rsidP="00ED386E">
      <w:pPr>
        <w:autoSpaceDE w:val="0"/>
        <w:autoSpaceDN w:val="0"/>
        <w:adjustRightInd w:val="0"/>
        <w:spacing w:after="120"/>
        <w:ind w:right="49" w:firstLine="567"/>
        <w:jc w:val="both"/>
        <w:rPr>
          <w:b/>
          <w:bCs/>
          <w:sz w:val="28"/>
          <w:szCs w:val="28"/>
          <w:lang w:val="vi-VN"/>
        </w:rPr>
      </w:pPr>
    </w:p>
    <w:p w14:paraId="443E6467" w14:textId="77777777" w:rsidR="005A5E8C" w:rsidRPr="00CE0060" w:rsidRDefault="005A5E8C" w:rsidP="00ED386E">
      <w:pPr>
        <w:autoSpaceDE w:val="0"/>
        <w:autoSpaceDN w:val="0"/>
        <w:adjustRightInd w:val="0"/>
        <w:spacing w:after="120"/>
        <w:ind w:right="49" w:firstLine="567"/>
        <w:jc w:val="both"/>
        <w:rPr>
          <w:b/>
          <w:bCs/>
          <w:sz w:val="28"/>
          <w:szCs w:val="28"/>
          <w:lang w:val="vi-VN"/>
        </w:rPr>
      </w:pPr>
    </w:p>
    <w:p w14:paraId="0869F839" w14:textId="252980C9" w:rsidR="001767B7" w:rsidRPr="00CE0060" w:rsidRDefault="001767B7" w:rsidP="00ED386E">
      <w:pPr>
        <w:autoSpaceDE w:val="0"/>
        <w:autoSpaceDN w:val="0"/>
        <w:adjustRightInd w:val="0"/>
        <w:spacing w:after="120"/>
        <w:ind w:right="49" w:firstLine="567"/>
        <w:jc w:val="both"/>
        <w:rPr>
          <w:b/>
          <w:bCs/>
          <w:sz w:val="28"/>
          <w:szCs w:val="28"/>
          <w:lang w:val="vi-VN"/>
        </w:rPr>
      </w:pPr>
      <w:r w:rsidRPr="00CE0060">
        <w:rPr>
          <w:b/>
          <w:bCs/>
          <w:sz w:val="28"/>
          <w:szCs w:val="28"/>
          <w:lang w:val="vi-VN"/>
        </w:rPr>
        <w:lastRenderedPageBreak/>
        <w:t xml:space="preserve">1.1.2. </w:t>
      </w:r>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r w:rsidRPr="00CE0060">
        <w:rPr>
          <w:b/>
          <w:bCs/>
          <w:sz w:val="28"/>
          <w:szCs w:val="28"/>
          <w:lang w:val="vi-VN"/>
        </w:rPr>
        <w:t>Đặc điểm khí hậu</w:t>
      </w:r>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p>
    <w:p w14:paraId="5C69A069" w14:textId="77777777" w:rsidR="00AF4B70" w:rsidRPr="00CE0060" w:rsidRDefault="00AF4B70" w:rsidP="00AF4B70">
      <w:pPr>
        <w:spacing w:before="120" w:after="0" w:line="240" w:lineRule="auto"/>
        <w:ind w:firstLine="567"/>
        <w:jc w:val="both"/>
        <w:rPr>
          <w:rFonts w:eastAsia="Times New Roman"/>
          <w:sz w:val="28"/>
          <w:szCs w:val="28"/>
          <w:lang w:val="sv-SE" w:eastAsia="zh-CN"/>
        </w:rPr>
      </w:pPr>
      <w:bookmarkStart w:id="177" w:name="_Toc128640066"/>
      <w:bookmarkStart w:id="178" w:name="_Toc128640113"/>
      <w:bookmarkStart w:id="179" w:name="_Toc87015735"/>
      <w:bookmarkEnd w:id="82"/>
      <w:bookmarkEnd w:id="83"/>
      <w:r w:rsidRPr="00CE0060">
        <w:rPr>
          <w:rFonts w:eastAsia="Times New Roman"/>
          <w:sz w:val="28"/>
          <w:szCs w:val="28"/>
          <w:lang w:val="sv-SE" w:eastAsia="zh-CN"/>
        </w:rPr>
        <w:t>Bình Dương nằm trong vùng có khí hậu nhiệt đới gió mùa, mang tính chất cận xích đạo, Trong năm có hai mùa, mùa mưa từ tháng 5 đến tháng 11, mùa khô từ tháng 12 đến tháng 4 năm sau. Đặc điểm khí hậu của tỉnh Bình Dương trong những năm qua như sau:</w:t>
      </w:r>
      <w:bookmarkEnd w:id="177"/>
      <w:bookmarkEnd w:id="178"/>
    </w:p>
    <w:p w14:paraId="5DBBF989" w14:textId="77777777" w:rsidR="00AF4B70" w:rsidRPr="00CE0060" w:rsidRDefault="00033DE9" w:rsidP="00AF4B70">
      <w:pPr>
        <w:pStyle w:val="1normal"/>
        <w:spacing w:after="120" w:line="240" w:lineRule="auto"/>
        <w:rPr>
          <w:sz w:val="28"/>
          <w:szCs w:val="28"/>
        </w:rPr>
      </w:pPr>
      <w:r w:rsidRPr="00CE0060">
        <w:rPr>
          <w:sz w:val="28"/>
          <w:szCs w:val="28"/>
          <w:lang w:val="vi-VN"/>
        </w:rPr>
        <w:t xml:space="preserve">Nhiệt độ: </w:t>
      </w:r>
      <w:r w:rsidR="00AF4B70" w:rsidRPr="00CE0060">
        <w:rPr>
          <w:sz w:val="28"/>
          <w:szCs w:val="28"/>
          <w:shd w:val="clear" w:color="auto" w:fill="FFFFFF"/>
        </w:rPr>
        <w:t>Nhiệt độ trung bình năm ở Bình Dương dao động từ 26-27 độ C. Mùa khô có nhiệt độ cao hơn, với đỉnh điểm có thể lên đến 35-37 độ C vào các tháng 3 và 4. Mùa mưa có nhiệt độ mát mẻ hơn, dao động từ 24-26 độ C</w:t>
      </w:r>
    </w:p>
    <w:p w14:paraId="461D9F09" w14:textId="77777777" w:rsidR="00AF4B70" w:rsidRPr="00CE0060" w:rsidRDefault="00033DE9" w:rsidP="00AF4B70">
      <w:pPr>
        <w:pStyle w:val="1normal"/>
        <w:spacing w:after="120" w:line="240" w:lineRule="auto"/>
        <w:rPr>
          <w:sz w:val="28"/>
          <w:szCs w:val="28"/>
          <w:lang w:val="vi-VN"/>
        </w:rPr>
      </w:pPr>
      <w:r w:rsidRPr="00CE0060">
        <w:rPr>
          <w:sz w:val="28"/>
          <w:szCs w:val="28"/>
          <w:lang w:val="vi-VN"/>
        </w:rPr>
        <w:t xml:space="preserve"> Lượng mưa: </w:t>
      </w:r>
      <w:r w:rsidR="00AF4B70" w:rsidRPr="00CE0060">
        <w:rPr>
          <w:sz w:val="28"/>
          <w:szCs w:val="28"/>
          <w:lang w:val="vi-VN"/>
        </w:rPr>
        <w:t>Lượng mưa trung bình hàng năm, mùa mưa chiếm khoảng 3/4 tổng lượng mưa cả năm, mùa khô chỉ chiếm khoảng 25% lượng mưa. Lượng mưa trung bình hàng năm của Bình Dương khoảng 1800-2000 mm. Lượng mưa tập trung chủ yếu vào mùa mưa, từ tháng 5 đến tháng 11, với các tháng 9 và 10 có lượng mưa cao nhất. Mùa khô có lượng mưa rất ít, thậm chí có những tháng không có mưa</w:t>
      </w:r>
    </w:p>
    <w:bookmarkEnd w:id="179"/>
    <w:p w14:paraId="46E6C2AF" w14:textId="7ACF01F1" w:rsidR="00B13FF2" w:rsidRPr="00CE0060" w:rsidRDefault="00B37FE0" w:rsidP="00ED386E">
      <w:pPr>
        <w:autoSpaceDE w:val="0"/>
        <w:autoSpaceDN w:val="0"/>
        <w:adjustRightInd w:val="0"/>
        <w:spacing w:after="120"/>
        <w:ind w:right="49" w:firstLine="567"/>
        <w:jc w:val="both"/>
        <w:rPr>
          <w:sz w:val="28"/>
          <w:szCs w:val="28"/>
        </w:rPr>
      </w:pPr>
      <w:r w:rsidRPr="00CE0060">
        <w:rPr>
          <w:sz w:val="28"/>
          <w:szCs w:val="28"/>
        </w:rPr>
        <w:t>Hệ thống thủy văn</w:t>
      </w:r>
      <w:r w:rsidR="00112260" w:rsidRPr="00CE0060">
        <w:rPr>
          <w:sz w:val="28"/>
          <w:szCs w:val="28"/>
        </w:rPr>
        <w:t>:</w:t>
      </w:r>
    </w:p>
    <w:p w14:paraId="1DC79728" w14:textId="77777777"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Có 3 sông chính thuộc hệ thống sông Sài Gòn – Đồng Nai chảy qua địa phận tỉnh Bình Dương:</w:t>
      </w:r>
    </w:p>
    <w:p w14:paraId="0CFE9C5F" w14:textId="77777777"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Sông Bé: Bắt nguồn từ vùng núi phía tây của Nam Tây Nguyên ở cao độ 650 – 900m. Sông dài 350 km, diện tích lưu vực 7.650 km</w:t>
      </w:r>
      <w:r w:rsidRPr="00CE0060">
        <w:rPr>
          <w:sz w:val="28"/>
          <w:szCs w:val="28"/>
          <w:vertAlign w:val="superscript"/>
          <w:lang w:val="vi-VN"/>
        </w:rPr>
        <w:t>2</w:t>
      </w:r>
      <w:r w:rsidRPr="00CE0060">
        <w:rPr>
          <w:sz w:val="28"/>
          <w:szCs w:val="28"/>
          <w:lang w:val="vi-VN"/>
        </w:rPr>
        <w:t>, chảy qua tỉnh Bình Phước, phần hạ lưu chảy qua Phú Giáo dài khoảng 80km rồi đổ vào sông Đồng Nai. Do lòng sông hẹp, lưu lượng dòng chảy không đều, mùa khô thì kiệt nước, mùa mưa nước chảy xiết, nên ít có giá trị về giao thông vận tải, nhưng có giá trị về thủy lợi trên một số nhánh phụ lưu như suối Giai, và là nguồn bổ sung nước ngầm cho vùng phía Bắc của tỉnh.</w:t>
      </w:r>
    </w:p>
    <w:p w14:paraId="1EC19CE4" w14:textId="77777777"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Sông Đồng Nai: Bắt nguồn từ cao nguyên Lang Biang, ở độ cao 1.700m, chảy qua địa phận các tỉnh Lâm Đồng, Đồng Nai, Bình Dương, Tp. Hồ Chí Minh. Đồng Nai là một con sông lớn, dài 635 km, diện tích lưu vực 44.100 km</w:t>
      </w:r>
      <w:r w:rsidRPr="00CE0060">
        <w:rPr>
          <w:sz w:val="28"/>
          <w:szCs w:val="28"/>
          <w:vertAlign w:val="superscript"/>
          <w:lang w:val="vi-VN"/>
        </w:rPr>
        <w:t>2</w:t>
      </w:r>
      <w:r w:rsidRPr="00CE0060">
        <w:rPr>
          <w:sz w:val="28"/>
          <w:szCs w:val="28"/>
          <w:lang w:val="vi-VN"/>
        </w:rPr>
        <w:t>, tổng lượng dòng chảy bình quân nhiều năm 16,7 tỷ m</w:t>
      </w:r>
      <w:r w:rsidRPr="00CE0060">
        <w:rPr>
          <w:sz w:val="28"/>
          <w:szCs w:val="28"/>
          <w:vertAlign w:val="superscript"/>
          <w:lang w:val="vi-VN"/>
        </w:rPr>
        <w:t>3</w:t>
      </w:r>
      <w:r w:rsidRPr="00CE0060">
        <w:rPr>
          <w:sz w:val="28"/>
          <w:szCs w:val="28"/>
          <w:lang w:val="vi-VN"/>
        </w:rPr>
        <w:t>/năm. Tổng lượng cát, bùn mang theo là 3,36 triệu tấn/năm, đây là một trong những nguồn cung cấp cát cho nhu cầu xây dựng đang gia tăng trong khu vực kinh tế trọng điểm phía Nam. Đoạn sông chảy qua địa phận tỉnh thuộc huyện Tân Uyên, dài 90km với lưu lượng trung bình 485 m</w:t>
      </w:r>
      <w:r w:rsidRPr="00CE0060">
        <w:rPr>
          <w:sz w:val="28"/>
          <w:szCs w:val="28"/>
          <w:vertAlign w:val="superscript"/>
          <w:lang w:val="vi-VN"/>
        </w:rPr>
        <w:t>3</w:t>
      </w:r>
      <w:r w:rsidRPr="00CE0060">
        <w:rPr>
          <w:sz w:val="28"/>
          <w:szCs w:val="28"/>
          <w:lang w:val="vi-VN"/>
        </w:rPr>
        <w:t>/s, độ dốc 4,6%. Sông Đồng Nai có giá trị lớn về giao thông vận tải, khoáng sản, cung cấp nước cho khu công nghiệp, đô thị, du lịch, sản xuất nông nghiệp, đặc biệt đối với Tân Uyên, một vùng trồng cây công nghiệp và ăn trái quan trọng của tỉnh.</w:t>
      </w:r>
    </w:p>
    <w:p w14:paraId="04AC8909" w14:textId="77777777"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Sông Sài Gòn: Bắt nguồn từ Campuchia, chảy qua vùng đồi núi phía Tây Bắc huyện Lộc Ninh (Bình Phước) ở cao độ 200 – 250m. Sông Sài Gòn dài 256 km, diện tích lưu vực 5.560 km</w:t>
      </w:r>
      <w:r w:rsidRPr="00CE0060">
        <w:rPr>
          <w:sz w:val="28"/>
          <w:szCs w:val="28"/>
          <w:vertAlign w:val="superscript"/>
          <w:lang w:val="vi-VN"/>
        </w:rPr>
        <w:t>2</w:t>
      </w:r>
      <w:r w:rsidRPr="00CE0060">
        <w:rPr>
          <w:sz w:val="28"/>
          <w:szCs w:val="28"/>
          <w:lang w:val="vi-VN"/>
        </w:rPr>
        <w:t xml:space="preserve">, đoạn chảy qua địa bàn tỉnh từ Dầu Tiếng đến </w:t>
      </w:r>
      <w:r w:rsidRPr="00CE0060">
        <w:rPr>
          <w:sz w:val="28"/>
          <w:szCs w:val="28"/>
          <w:lang w:val="vi-VN"/>
        </w:rPr>
        <w:lastRenderedPageBreak/>
        <w:t>Lái Thiêu dài 143km. Ở thượng lưu sông hẹp, nhưng đến Dầu Tiếng, sông mở rộng 100m và đến thành phố Thủ Dầu Một là 200m. Lưu lượng bình quân 85m/s, độ dốc của sông nhỏ chỉ 0,7%, nên sông Sài Gòn có nhiều giá trị về vận tải, nông nghiệp, thủy sản và du lịch sinh thái.</w:t>
      </w:r>
    </w:p>
    <w:p w14:paraId="6A11C634" w14:textId="71183CA4"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xml:space="preserve">Ngoài hệ thống 3 sông chính nêu trên, </w:t>
      </w:r>
      <w:r w:rsidR="004C6591" w:rsidRPr="00CE0060">
        <w:rPr>
          <w:sz w:val="28"/>
          <w:szCs w:val="28"/>
        </w:rPr>
        <w:t>còn có</w:t>
      </w:r>
      <w:r w:rsidRPr="00CE0060">
        <w:rPr>
          <w:sz w:val="28"/>
          <w:szCs w:val="28"/>
          <w:lang w:val="vi-VN"/>
        </w:rPr>
        <w:t xml:space="preserve"> sông Thị Tính là một chi lưu lớn của sông Sài Gòn, bắt nguồn từ Bình Long (tỉnh Bình Phước), chảy vào Bình Dương tại suối Bà Và (Dầu Tiếng) giáp tỉnh Bình Phước. Đây là một trong 5 sông suối đặc thù về dòng chảy và tiếp nhận nhiều nguồn thải, cùng với Suối Cát-Rạch Bà Lụa, Hệ thống rạch Cái Liêu-Vĩnh Bình, Hệ thống suối Cái, và Hệ thống rạch Bà Hiệp-Suối Siệp. Trong đó, sông Thị Tính với chiều dài 45,4 km, có lưu vực 874,28 km², hàng năm truyền tải một lượng nước rất lớn từ thượng nguồn đổ về với lưu lượng 9,64 m</w:t>
      </w:r>
      <w:r w:rsidRPr="00CE0060">
        <w:rPr>
          <w:sz w:val="28"/>
          <w:szCs w:val="28"/>
          <w:vertAlign w:val="superscript"/>
          <w:lang w:val="vi-VN"/>
        </w:rPr>
        <w:t>3</w:t>
      </w:r>
      <w:r w:rsidRPr="00CE0060">
        <w:rPr>
          <w:sz w:val="28"/>
          <w:szCs w:val="28"/>
          <w:lang w:val="vi-VN"/>
        </w:rPr>
        <w:t xml:space="preserve">/s, có nhiều giá trị về vận tải và nông nghiệp. </w:t>
      </w:r>
    </w:p>
    <w:p w14:paraId="02BF204B" w14:textId="77777777" w:rsidR="00ED386E"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xml:space="preserve">  </w:t>
      </w:r>
      <w:r w:rsidR="00ED386E" w:rsidRPr="00CE0060">
        <w:rPr>
          <w:sz w:val="28"/>
          <w:szCs w:val="28"/>
          <w:lang w:val="vi-VN"/>
        </w:rPr>
        <w:t>Mật độ sông suối ở tại thượng nguồn từ 0,7 đến 0,8 km/km</w:t>
      </w:r>
      <w:r w:rsidR="00ED386E" w:rsidRPr="00CE0060">
        <w:rPr>
          <w:sz w:val="28"/>
          <w:szCs w:val="28"/>
          <w:vertAlign w:val="superscript"/>
          <w:lang w:val="vi-VN"/>
        </w:rPr>
        <w:t>2</w:t>
      </w:r>
      <w:r w:rsidR="00ED386E" w:rsidRPr="00CE0060">
        <w:rPr>
          <w:sz w:val="28"/>
          <w:szCs w:val="28"/>
          <w:lang w:val="vi-VN"/>
        </w:rPr>
        <w:t>, mật độ sông suối bình quân ở khu vực hạ lưu khoảng 0,4 - 0,5 km/km</w:t>
      </w:r>
      <w:r w:rsidR="00ED386E" w:rsidRPr="00CE0060">
        <w:rPr>
          <w:sz w:val="28"/>
          <w:szCs w:val="28"/>
          <w:vertAlign w:val="superscript"/>
          <w:lang w:val="vi-VN"/>
        </w:rPr>
        <w:t>2</w:t>
      </w:r>
      <w:r w:rsidR="00ED386E" w:rsidRPr="00CE0060">
        <w:rPr>
          <w:sz w:val="28"/>
          <w:szCs w:val="28"/>
          <w:lang w:val="vi-VN"/>
        </w:rPr>
        <w:t>.</w:t>
      </w:r>
    </w:p>
    <w:p w14:paraId="79469211" w14:textId="7C40EDEF" w:rsidR="00ED386E" w:rsidRPr="00CE0060" w:rsidRDefault="00ED386E" w:rsidP="00ED386E">
      <w:pPr>
        <w:autoSpaceDE w:val="0"/>
        <w:autoSpaceDN w:val="0"/>
        <w:adjustRightInd w:val="0"/>
        <w:spacing w:after="120"/>
        <w:ind w:right="49" w:firstLine="567"/>
        <w:jc w:val="both"/>
        <w:rPr>
          <w:sz w:val="28"/>
          <w:szCs w:val="28"/>
          <w:lang w:val="vi-VN"/>
        </w:rPr>
      </w:pPr>
      <w:r w:rsidRPr="00CE0060">
        <w:rPr>
          <w:sz w:val="28"/>
          <w:szCs w:val="28"/>
          <w:lang w:val="vi-VN"/>
        </w:rPr>
        <w:t>Tổng lượng nước đến tại các điểm cuối nguồn của các sông chính: Sông Sài Gòn tại Thủ Dầu Một 2,8 tỷ m</w:t>
      </w:r>
      <w:r w:rsidRPr="00CE0060">
        <w:rPr>
          <w:sz w:val="28"/>
          <w:szCs w:val="28"/>
          <w:vertAlign w:val="superscript"/>
          <w:lang w:val="vi-VN"/>
        </w:rPr>
        <w:t>3</w:t>
      </w:r>
      <w:r w:rsidRPr="00CE0060">
        <w:rPr>
          <w:sz w:val="28"/>
          <w:szCs w:val="28"/>
          <w:lang w:val="vi-VN"/>
        </w:rPr>
        <w:t>/năm, sông Bé tại cửa sông 8,01 tỷ m</w:t>
      </w:r>
      <w:r w:rsidRPr="00CE0060">
        <w:rPr>
          <w:sz w:val="28"/>
          <w:szCs w:val="28"/>
          <w:vertAlign w:val="superscript"/>
          <w:lang w:val="vi-VN"/>
        </w:rPr>
        <w:t>3</w:t>
      </w:r>
      <w:r w:rsidRPr="00CE0060">
        <w:rPr>
          <w:sz w:val="28"/>
          <w:szCs w:val="28"/>
          <w:lang w:val="vi-VN"/>
        </w:rPr>
        <w:t>/năm, sông Đồng Nai tại vị trí Biên Hòa 24,37 tỷ m</w:t>
      </w:r>
      <w:r w:rsidRPr="00CE0060">
        <w:rPr>
          <w:sz w:val="28"/>
          <w:szCs w:val="28"/>
          <w:vertAlign w:val="superscript"/>
          <w:lang w:val="vi-VN"/>
        </w:rPr>
        <w:t>3</w:t>
      </w:r>
      <w:r w:rsidRPr="00CE0060">
        <w:rPr>
          <w:sz w:val="28"/>
          <w:szCs w:val="28"/>
          <w:lang w:val="vi-VN"/>
        </w:rPr>
        <w:t>/năm. Như vậy, tổng lượng nước đến (W0) là khá lớn và với các hồ lớn đã và đang được xây dựng trên thượng nguồn (hồ Dầu Tiếng dung tích chứa nước 1,5 tỷ m</w:t>
      </w:r>
      <w:r w:rsidRPr="00CE0060">
        <w:rPr>
          <w:sz w:val="28"/>
          <w:szCs w:val="28"/>
          <w:vertAlign w:val="superscript"/>
          <w:lang w:val="vi-VN"/>
        </w:rPr>
        <w:t>3</w:t>
      </w:r>
      <w:r w:rsidRPr="00CE0060">
        <w:rPr>
          <w:sz w:val="28"/>
          <w:szCs w:val="28"/>
          <w:lang w:val="vi-VN"/>
        </w:rPr>
        <w:t>, hồ Trị An 2,5 tỷ m</w:t>
      </w:r>
      <w:r w:rsidRPr="00CE0060">
        <w:rPr>
          <w:sz w:val="28"/>
          <w:szCs w:val="28"/>
          <w:vertAlign w:val="superscript"/>
          <w:lang w:val="vi-VN"/>
        </w:rPr>
        <w:t>3</w:t>
      </w:r>
      <w:r w:rsidRPr="00CE0060">
        <w:rPr>
          <w:sz w:val="28"/>
          <w:szCs w:val="28"/>
          <w:lang w:val="vi-VN"/>
        </w:rPr>
        <w:t xml:space="preserve"> nước, hồ Phước Hoà 0,9 tỷ m</w:t>
      </w:r>
      <w:r w:rsidRPr="00CE0060">
        <w:rPr>
          <w:sz w:val="28"/>
          <w:szCs w:val="28"/>
          <w:vertAlign w:val="superscript"/>
          <w:lang w:val="vi-VN"/>
        </w:rPr>
        <w:t>3</w:t>
      </w:r>
      <w:r w:rsidRPr="00CE0060">
        <w:rPr>
          <w:sz w:val="28"/>
          <w:szCs w:val="28"/>
          <w:lang w:val="vi-VN"/>
        </w:rPr>
        <w:t xml:space="preserve"> nước) sẽ đảm bảo cung cấp nước cho nhu cầu phát triển kinh tế - xã hội trên phạm vi tỉnh Bình Dương và các địa phương lân cận. </w:t>
      </w:r>
    </w:p>
    <w:p w14:paraId="5DCB7F87" w14:textId="77777777" w:rsidR="00B12072" w:rsidRPr="00CE0060" w:rsidRDefault="00B12072" w:rsidP="00B12072">
      <w:pPr>
        <w:pStyle w:val="bb1"/>
        <w:jc w:val="both"/>
        <w:outlineLvl w:val="0"/>
        <w:rPr>
          <w:sz w:val="32"/>
          <w:szCs w:val="28"/>
        </w:rPr>
      </w:pPr>
      <w:bookmarkStart w:id="180" w:name="_Toc91160668"/>
      <w:bookmarkStart w:id="181" w:name="_Toc177717571"/>
      <w:bookmarkStart w:id="182" w:name="_Toc81498753"/>
      <w:r w:rsidRPr="00CE0060">
        <w:rPr>
          <w:sz w:val="28"/>
          <w:lang w:val="en-US"/>
        </w:rPr>
        <w:t>1</w:t>
      </w:r>
      <w:r w:rsidRPr="00CE0060">
        <w:rPr>
          <w:sz w:val="28"/>
        </w:rPr>
        <w:t>.2.</w:t>
      </w:r>
      <w:r w:rsidRPr="00CE0060">
        <w:rPr>
          <w:sz w:val="28"/>
          <w:lang w:val="en-US"/>
        </w:rPr>
        <w:t xml:space="preserve"> </w:t>
      </w:r>
      <w:r w:rsidRPr="00CE0060">
        <w:rPr>
          <w:sz w:val="28"/>
        </w:rPr>
        <w:t>Tổng quan vị trí quan trắc</w:t>
      </w:r>
      <w:bookmarkEnd w:id="180"/>
      <w:bookmarkEnd w:id="181"/>
      <w:r w:rsidRPr="00CE0060">
        <w:rPr>
          <w:sz w:val="32"/>
          <w:szCs w:val="28"/>
        </w:rPr>
        <w:t xml:space="preserve"> </w:t>
      </w:r>
    </w:p>
    <w:p w14:paraId="62E8369B" w14:textId="080D93B7" w:rsidR="00B12072" w:rsidRPr="00CE0060" w:rsidRDefault="00B12072" w:rsidP="000710B6">
      <w:pPr>
        <w:pStyle w:val="Caption"/>
        <w:keepNext/>
        <w:rPr>
          <w:sz w:val="28"/>
          <w:szCs w:val="28"/>
          <w:lang w:val="en-US"/>
        </w:rPr>
      </w:pPr>
      <w:bookmarkStart w:id="183" w:name="_Toc177717314"/>
      <w:r w:rsidRPr="00CE0060">
        <w:rPr>
          <w:sz w:val="28"/>
          <w:szCs w:val="28"/>
        </w:rPr>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w:t>
      </w:r>
      <w:r w:rsidRPr="00CE0060">
        <w:rPr>
          <w:sz w:val="28"/>
          <w:szCs w:val="28"/>
        </w:rPr>
        <w:fldChar w:fldCharType="end"/>
      </w:r>
      <w:r w:rsidRPr="00CE0060">
        <w:rPr>
          <w:sz w:val="28"/>
          <w:szCs w:val="28"/>
          <w:lang w:val="en-US"/>
        </w:rPr>
        <w:t>. Thông tin về các điểm quan trắc</w:t>
      </w:r>
      <w:bookmarkEnd w:id="183"/>
    </w:p>
    <w:p w14:paraId="3DC696BD" w14:textId="77777777" w:rsidR="00B07B38" w:rsidRPr="00CE0060" w:rsidRDefault="00B07B38" w:rsidP="000710B6">
      <w:pPr>
        <w:pStyle w:val="Caption"/>
        <w:jc w:val="both"/>
        <w:rPr>
          <w:rFonts w:eastAsia="Arial"/>
          <w:b w:val="0"/>
          <w:sz w:val="28"/>
          <w:szCs w:val="28"/>
        </w:rPr>
      </w:pPr>
    </w:p>
    <w:p w14:paraId="0B398F10" w14:textId="0691B884" w:rsidR="00392BEC" w:rsidRPr="00CE0060" w:rsidRDefault="00392BEC">
      <w:pPr>
        <w:spacing w:after="0" w:line="240" w:lineRule="auto"/>
        <w:jc w:val="left"/>
        <w:rPr>
          <w:lang w:val="x-none" w:eastAsia="x-none"/>
        </w:rPr>
      </w:pPr>
      <w:r w:rsidRPr="00CE0060">
        <w:rPr>
          <w:lang w:val="x-none" w:eastAsia="x-none"/>
        </w:rPr>
        <w:br w:type="page"/>
      </w:r>
    </w:p>
    <w:p w14:paraId="1F6049FD" w14:textId="4C0344ED" w:rsidR="00392BEC" w:rsidRPr="00CE0060" w:rsidRDefault="00392BEC" w:rsidP="00392BEC">
      <w:pPr>
        <w:rPr>
          <w:lang w:val="x-none" w:eastAsia="x-none"/>
        </w:rPr>
        <w:sectPr w:rsidR="00392BEC" w:rsidRPr="00CE0060" w:rsidSect="00B07B38">
          <w:footerReference w:type="default" r:id="rId8"/>
          <w:pgSz w:w="11907" w:h="16840"/>
          <w:pgMar w:top="1134" w:right="1275" w:bottom="1134" w:left="1701" w:header="720" w:footer="0" w:gutter="0"/>
          <w:cols w:space="720"/>
          <w:docGrid w:linePitch="354"/>
        </w:sectPr>
      </w:pPr>
    </w:p>
    <w:p w14:paraId="275D27D9" w14:textId="7AEF8FA6" w:rsidR="00392BEC" w:rsidRPr="00CE0060" w:rsidRDefault="00392BEC" w:rsidP="009F3BB5">
      <w:pPr>
        <w:pStyle w:val="1"/>
        <w:spacing w:before="120"/>
        <w:rPr>
          <w:lang w:val="en-US"/>
        </w:rPr>
      </w:pPr>
      <w:bookmarkStart w:id="184" w:name="_Toc91160669"/>
    </w:p>
    <w:p w14:paraId="5366CE1C" w14:textId="29FDFD49" w:rsidR="00112260" w:rsidRPr="00CE0060" w:rsidRDefault="00112260" w:rsidP="009F3BB5">
      <w:pPr>
        <w:pStyle w:val="1"/>
        <w:spacing w:before="120"/>
        <w:rPr>
          <w:lang w:val="en-US"/>
        </w:rPr>
      </w:pPr>
    </w:p>
    <w:tbl>
      <w:tblPr>
        <w:tblW w:w="148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37"/>
        <w:gridCol w:w="1385"/>
        <w:gridCol w:w="1170"/>
        <w:gridCol w:w="3507"/>
        <w:gridCol w:w="3261"/>
        <w:gridCol w:w="1530"/>
        <w:gridCol w:w="1446"/>
        <w:gridCol w:w="936"/>
        <w:gridCol w:w="907"/>
      </w:tblGrid>
      <w:tr w:rsidR="00CE0060" w:rsidRPr="00CE0060" w14:paraId="67F610FC" w14:textId="77777777" w:rsidTr="00B13E95">
        <w:trPr>
          <w:cantSplit/>
          <w:trHeight w:val="929"/>
          <w:jc w:val="center"/>
        </w:trPr>
        <w:tc>
          <w:tcPr>
            <w:tcW w:w="737" w:type="dxa"/>
            <w:vMerge w:val="restart"/>
            <w:vAlign w:val="center"/>
          </w:tcPr>
          <w:p w14:paraId="01D187B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85" w:name="_Toc159319078"/>
            <w:bookmarkStart w:id="186" w:name="_Toc159924015"/>
            <w:bookmarkStart w:id="187" w:name="_Toc177717572"/>
            <w:r w:rsidRPr="00CE0060">
              <w:rPr>
                <w:rFonts w:eastAsia="Times New Roman"/>
                <w:b/>
                <w:position w:val="-1"/>
                <w:sz w:val="28"/>
                <w:szCs w:val="28"/>
              </w:rPr>
              <w:t>Stt</w:t>
            </w:r>
            <w:bookmarkEnd w:id="185"/>
            <w:bookmarkEnd w:id="186"/>
            <w:bookmarkEnd w:id="187"/>
          </w:p>
        </w:tc>
        <w:tc>
          <w:tcPr>
            <w:tcW w:w="1385" w:type="dxa"/>
            <w:vMerge w:val="restart"/>
            <w:vAlign w:val="center"/>
          </w:tcPr>
          <w:p w14:paraId="5E50C2C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88" w:name="_Toc159319079"/>
            <w:bookmarkStart w:id="189" w:name="_Toc159924016"/>
            <w:bookmarkStart w:id="190" w:name="_Toc177717573"/>
            <w:r w:rsidRPr="00CE0060">
              <w:rPr>
                <w:rFonts w:eastAsia="Times New Roman"/>
                <w:b/>
                <w:position w:val="-1"/>
                <w:sz w:val="28"/>
                <w:szCs w:val="28"/>
              </w:rPr>
              <w:t>Tên điểm quan trắc</w:t>
            </w:r>
            <w:bookmarkEnd w:id="188"/>
            <w:bookmarkEnd w:id="189"/>
            <w:bookmarkEnd w:id="190"/>
          </w:p>
        </w:tc>
        <w:tc>
          <w:tcPr>
            <w:tcW w:w="1170" w:type="dxa"/>
            <w:vMerge w:val="restart"/>
            <w:vAlign w:val="center"/>
          </w:tcPr>
          <w:p w14:paraId="5B4C84A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91" w:name="_Toc159319080"/>
            <w:bookmarkStart w:id="192" w:name="_Toc159924017"/>
            <w:bookmarkStart w:id="193" w:name="_Toc177717574"/>
            <w:r w:rsidRPr="00CE0060">
              <w:rPr>
                <w:rFonts w:eastAsia="Times New Roman"/>
                <w:b/>
                <w:position w:val="-1"/>
                <w:sz w:val="28"/>
                <w:szCs w:val="28"/>
              </w:rPr>
              <w:t>Ký hiệu điểm quan trắc</w:t>
            </w:r>
            <w:bookmarkEnd w:id="191"/>
            <w:bookmarkEnd w:id="192"/>
            <w:bookmarkEnd w:id="193"/>
          </w:p>
        </w:tc>
        <w:tc>
          <w:tcPr>
            <w:tcW w:w="3507" w:type="dxa"/>
            <w:vMerge w:val="restart"/>
            <w:vAlign w:val="center"/>
          </w:tcPr>
          <w:p w14:paraId="218A45B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94" w:name="_Toc159319081"/>
            <w:bookmarkStart w:id="195" w:name="_Toc159924018"/>
            <w:bookmarkStart w:id="196" w:name="_Toc177717575"/>
            <w:r w:rsidRPr="00CE0060">
              <w:rPr>
                <w:rFonts w:eastAsia="Times New Roman"/>
                <w:b/>
                <w:position w:val="-1"/>
                <w:sz w:val="28"/>
                <w:szCs w:val="28"/>
              </w:rPr>
              <w:t>Thông số quan trắc</w:t>
            </w:r>
            <w:bookmarkEnd w:id="194"/>
            <w:bookmarkEnd w:id="195"/>
            <w:bookmarkEnd w:id="196"/>
          </w:p>
        </w:tc>
        <w:tc>
          <w:tcPr>
            <w:tcW w:w="3261" w:type="dxa"/>
            <w:vMerge w:val="restart"/>
            <w:vAlign w:val="center"/>
          </w:tcPr>
          <w:p w14:paraId="50A1AD7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97" w:name="_Toc159319082"/>
            <w:bookmarkStart w:id="198" w:name="_Toc159924019"/>
            <w:bookmarkStart w:id="199" w:name="_Toc177717576"/>
            <w:r w:rsidRPr="00CE0060">
              <w:rPr>
                <w:rFonts w:eastAsia="Times New Roman"/>
                <w:b/>
                <w:position w:val="-1"/>
                <w:sz w:val="28"/>
                <w:szCs w:val="28"/>
              </w:rPr>
              <w:t>Mô tả điểm quan trắc (địa chỉ)</w:t>
            </w:r>
            <w:bookmarkEnd w:id="197"/>
            <w:bookmarkEnd w:id="198"/>
            <w:bookmarkEnd w:id="199"/>
          </w:p>
        </w:tc>
        <w:tc>
          <w:tcPr>
            <w:tcW w:w="2976" w:type="dxa"/>
            <w:gridSpan w:val="2"/>
            <w:vAlign w:val="center"/>
          </w:tcPr>
          <w:p w14:paraId="658961B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00" w:name="_Toc159319083"/>
            <w:bookmarkStart w:id="201" w:name="_Toc159924020"/>
            <w:bookmarkStart w:id="202" w:name="_Toc177717577"/>
            <w:r w:rsidRPr="00CE0060">
              <w:rPr>
                <w:rFonts w:eastAsia="Times New Roman"/>
                <w:b/>
                <w:position w:val="-1"/>
                <w:sz w:val="28"/>
                <w:szCs w:val="28"/>
              </w:rPr>
              <w:t>Vị   trí lấy mẫu</w:t>
            </w:r>
            <w:bookmarkEnd w:id="200"/>
            <w:bookmarkEnd w:id="201"/>
            <w:bookmarkEnd w:id="202"/>
          </w:p>
        </w:tc>
        <w:tc>
          <w:tcPr>
            <w:tcW w:w="936" w:type="dxa"/>
            <w:vAlign w:val="center"/>
          </w:tcPr>
          <w:p w14:paraId="6277548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03" w:name="_Toc159319084"/>
            <w:bookmarkStart w:id="204" w:name="_Toc159924021"/>
            <w:bookmarkStart w:id="205" w:name="_Toc177717578"/>
            <w:r w:rsidRPr="00CE0060">
              <w:rPr>
                <w:rFonts w:eastAsia="Times New Roman"/>
                <w:b/>
                <w:position w:val="-1"/>
                <w:sz w:val="28"/>
                <w:szCs w:val="28"/>
              </w:rPr>
              <w:t>Tần suất (đợt/năm)</w:t>
            </w:r>
            <w:bookmarkEnd w:id="203"/>
            <w:bookmarkEnd w:id="204"/>
            <w:bookmarkEnd w:id="205"/>
          </w:p>
        </w:tc>
        <w:tc>
          <w:tcPr>
            <w:tcW w:w="907" w:type="dxa"/>
            <w:vAlign w:val="center"/>
          </w:tcPr>
          <w:p w14:paraId="16F2496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06" w:name="_Toc159319085"/>
            <w:bookmarkStart w:id="207" w:name="_Toc159924022"/>
            <w:bookmarkStart w:id="208" w:name="_Toc177717579"/>
            <w:r w:rsidRPr="00CE0060">
              <w:rPr>
                <w:rFonts w:eastAsia="Times New Roman"/>
                <w:b/>
                <w:position w:val="-1"/>
                <w:sz w:val="28"/>
                <w:szCs w:val="28"/>
              </w:rPr>
              <w:t>Tên sông, hồ, kênh, rạch</w:t>
            </w:r>
            <w:bookmarkEnd w:id="206"/>
            <w:bookmarkEnd w:id="207"/>
            <w:bookmarkEnd w:id="208"/>
            <w:r w:rsidRPr="00CE0060">
              <w:rPr>
                <w:rFonts w:eastAsia="Times New Roman"/>
                <w:b/>
                <w:position w:val="-1"/>
                <w:sz w:val="28"/>
                <w:szCs w:val="28"/>
              </w:rPr>
              <w:t xml:space="preserve"> </w:t>
            </w:r>
          </w:p>
        </w:tc>
      </w:tr>
      <w:tr w:rsidR="00CE0060" w:rsidRPr="00CE0060" w14:paraId="015441E9" w14:textId="77777777" w:rsidTr="00B13E95">
        <w:trPr>
          <w:cantSplit/>
          <w:trHeight w:val="341"/>
          <w:jc w:val="center"/>
        </w:trPr>
        <w:tc>
          <w:tcPr>
            <w:tcW w:w="737" w:type="dxa"/>
            <w:vMerge/>
            <w:vAlign w:val="center"/>
          </w:tcPr>
          <w:p w14:paraId="65F69253" w14:textId="77777777" w:rsidR="00112260" w:rsidRPr="00CE0060" w:rsidRDefault="00112260" w:rsidP="00B13E95">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1385" w:type="dxa"/>
            <w:vMerge/>
            <w:vAlign w:val="center"/>
          </w:tcPr>
          <w:p w14:paraId="3F5860E1" w14:textId="77777777" w:rsidR="00112260" w:rsidRPr="00CE0060" w:rsidRDefault="00112260" w:rsidP="00B13E95">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1170" w:type="dxa"/>
            <w:vMerge/>
            <w:vAlign w:val="center"/>
          </w:tcPr>
          <w:p w14:paraId="3C8972B4" w14:textId="77777777" w:rsidR="00112260" w:rsidRPr="00CE0060" w:rsidRDefault="00112260" w:rsidP="00B13E95">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3507" w:type="dxa"/>
            <w:vMerge/>
            <w:vAlign w:val="center"/>
          </w:tcPr>
          <w:p w14:paraId="00022A80" w14:textId="77777777" w:rsidR="00112260" w:rsidRPr="00CE0060" w:rsidRDefault="00112260" w:rsidP="00B13E95">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3261" w:type="dxa"/>
            <w:vMerge/>
            <w:vAlign w:val="center"/>
          </w:tcPr>
          <w:p w14:paraId="6E25326F" w14:textId="77777777" w:rsidR="00112260" w:rsidRPr="00CE0060" w:rsidRDefault="00112260" w:rsidP="00B13E95">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1530" w:type="dxa"/>
            <w:vAlign w:val="center"/>
          </w:tcPr>
          <w:p w14:paraId="240CC68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09" w:name="_Toc159319086"/>
            <w:bookmarkStart w:id="210" w:name="_Toc159924023"/>
            <w:bookmarkStart w:id="211" w:name="_Toc177717580"/>
            <w:r w:rsidRPr="00CE0060">
              <w:rPr>
                <w:rFonts w:eastAsia="Times New Roman"/>
                <w:b/>
                <w:position w:val="-1"/>
                <w:sz w:val="28"/>
                <w:szCs w:val="28"/>
              </w:rPr>
              <w:t>Kinh độ</w:t>
            </w:r>
            <w:bookmarkEnd w:id="209"/>
            <w:bookmarkEnd w:id="210"/>
            <w:bookmarkEnd w:id="211"/>
          </w:p>
        </w:tc>
        <w:tc>
          <w:tcPr>
            <w:tcW w:w="1446" w:type="dxa"/>
            <w:vAlign w:val="center"/>
          </w:tcPr>
          <w:p w14:paraId="192940E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12" w:name="_Toc159319087"/>
            <w:bookmarkStart w:id="213" w:name="_Toc159924024"/>
            <w:bookmarkStart w:id="214" w:name="_Toc177717581"/>
            <w:r w:rsidRPr="00CE0060">
              <w:rPr>
                <w:rFonts w:eastAsia="Times New Roman"/>
                <w:b/>
                <w:position w:val="-1"/>
                <w:sz w:val="28"/>
                <w:szCs w:val="28"/>
              </w:rPr>
              <w:t>Vĩ độ</w:t>
            </w:r>
            <w:bookmarkEnd w:id="212"/>
            <w:bookmarkEnd w:id="213"/>
            <w:bookmarkEnd w:id="214"/>
          </w:p>
        </w:tc>
        <w:tc>
          <w:tcPr>
            <w:tcW w:w="936" w:type="dxa"/>
            <w:vAlign w:val="center"/>
          </w:tcPr>
          <w:p w14:paraId="5EAC7EB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tc>
        <w:tc>
          <w:tcPr>
            <w:tcW w:w="907" w:type="dxa"/>
            <w:vAlign w:val="center"/>
          </w:tcPr>
          <w:p w14:paraId="1A8527C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tc>
      </w:tr>
      <w:tr w:rsidR="00CE0060" w:rsidRPr="00CE0060" w14:paraId="21B37BB6" w14:textId="77777777" w:rsidTr="00B13E95">
        <w:trPr>
          <w:jc w:val="center"/>
        </w:trPr>
        <w:tc>
          <w:tcPr>
            <w:tcW w:w="737" w:type="dxa"/>
          </w:tcPr>
          <w:p w14:paraId="18712CB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15" w:name="_Toc159319088"/>
            <w:bookmarkStart w:id="216" w:name="_Toc159924025"/>
            <w:bookmarkStart w:id="217" w:name="_Toc177717582"/>
            <w:r w:rsidRPr="00CE0060">
              <w:rPr>
                <w:rFonts w:eastAsia="Times New Roman"/>
                <w:b/>
                <w:position w:val="-1"/>
                <w:sz w:val="28"/>
                <w:szCs w:val="28"/>
              </w:rPr>
              <w:t>1</w:t>
            </w:r>
            <w:bookmarkEnd w:id="215"/>
            <w:bookmarkEnd w:id="216"/>
            <w:bookmarkEnd w:id="217"/>
          </w:p>
        </w:tc>
        <w:tc>
          <w:tcPr>
            <w:tcW w:w="14142" w:type="dxa"/>
            <w:gridSpan w:val="8"/>
          </w:tcPr>
          <w:p w14:paraId="48CDFEC4"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218" w:name="_Toc159319089"/>
            <w:bookmarkStart w:id="219" w:name="_Toc159924026"/>
            <w:bookmarkStart w:id="220" w:name="_Toc177717583"/>
            <w:r w:rsidRPr="00CE0060">
              <w:rPr>
                <w:rFonts w:eastAsia="Times New Roman"/>
                <w:b/>
                <w:position w:val="-1"/>
                <w:sz w:val="28"/>
                <w:szCs w:val="28"/>
              </w:rPr>
              <w:t>Trên Sông Sài Gòn và các rạch đổ ra sông Sài Gòn</w:t>
            </w:r>
            <w:bookmarkEnd w:id="218"/>
            <w:bookmarkEnd w:id="219"/>
            <w:bookmarkEnd w:id="220"/>
          </w:p>
        </w:tc>
      </w:tr>
      <w:tr w:rsidR="00CE0060" w:rsidRPr="00CE0060" w14:paraId="585F92D0" w14:textId="77777777" w:rsidTr="00B13E95">
        <w:trPr>
          <w:jc w:val="center"/>
        </w:trPr>
        <w:tc>
          <w:tcPr>
            <w:tcW w:w="737" w:type="dxa"/>
          </w:tcPr>
          <w:p w14:paraId="7D9DB07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21" w:name="_heading=h.30j0zll" w:colFirst="0" w:colLast="0"/>
            <w:bookmarkStart w:id="222" w:name="_Toc159319090"/>
            <w:bookmarkStart w:id="223" w:name="_Toc159924027"/>
            <w:bookmarkStart w:id="224" w:name="_Toc177717584"/>
            <w:bookmarkEnd w:id="221"/>
            <w:r w:rsidRPr="00CE0060">
              <w:rPr>
                <w:rFonts w:eastAsia="Times New Roman"/>
                <w:b/>
                <w:position w:val="-1"/>
                <w:sz w:val="28"/>
                <w:szCs w:val="28"/>
              </w:rPr>
              <w:t>I.1</w:t>
            </w:r>
            <w:bookmarkEnd w:id="222"/>
            <w:bookmarkEnd w:id="223"/>
            <w:bookmarkEnd w:id="224"/>
          </w:p>
        </w:tc>
        <w:tc>
          <w:tcPr>
            <w:tcW w:w="14142" w:type="dxa"/>
            <w:gridSpan w:val="8"/>
            <w:vAlign w:val="center"/>
          </w:tcPr>
          <w:p w14:paraId="25877350"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225" w:name="_Toc159319091"/>
            <w:bookmarkStart w:id="226" w:name="_Toc159924028"/>
            <w:bookmarkStart w:id="227" w:name="_Toc177717585"/>
            <w:r w:rsidRPr="00CE0060">
              <w:rPr>
                <w:rFonts w:eastAsia="Times New Roman"/>
                <w:b/>
                <w:position w:val="-1"/>
                <w:sz w:val="28"/>
                <w:szCs w:val="28"/>
              </w:rPr>
              <w:t>Trên sông Sài Gòn</w:t>
            </w:r>
            <w:bookmarkEnd w:id="225"/>
            <w:bookmarkEnd w:id="226"/>
            <w:bookmarkEnd w:id="227"/>
          </w:p>
        </w:tc>
      </w:tr>
      <w:tr w:rsidR="00CE0060" w:rsidRPr="00CE0060" w14:paraId="1735DED4" w14:textId="77777777" w:rsidTr="00B13E95">
        <w:trPr>
          <w:jc w:val="center"/>
        </w:trPr>
        <w:tc>
          <w:tcPr>
            <w:tcW w:w="737" w:type="dxa"/>
            <w:vAlign w:val="center"/>
          </w:tcPr>
          <w:p w14:paraId="65900BB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28" w:name="_heading=h.1fob9te" w:colFirst="0" w:colLast="0"/>
            <w:bookmarkStart w:id="229" w:name="_Toc159319092"/>
            <w:bookmarkStart w:id="230" w:name="_Toc159924029"/>
            <w:bookmarkStart w:id="231" w:name="_Toc177717586"/>
            <w:bookmarkEnd w:id="228"/>
            <w:r w:rsidRPr="00CE0060">
              <w:rPr>
                <w:rFonts w:eastAsia="Times New Roman"/>
                <w:position w:val="-1"/>
                <w:sz w:val="28"/>
                <w:szCs w:val="28"/>
              </w:rPr>
              <w:t>1</w:t>
            </w:r>
            <w:bookmarkEnd w:id="229"/>
            <w:bookmarkEnd w:id="230"/>
            <w:bookmarkEnd w:id="231"/>
          </w:p>
        </w:tc>
        <w:tc>
          <w:tcPr>
            <w:tcW w:w="1385" w:type="dxa"/>
            <w:vAlign w:val="center"/>
          </w:tcPr>
          <w:p w14:paraId="621EDA6D"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232" w:name="_heading=h.3znysh7" w:colFirst="0" w:colLast="0"/>
            <w:bookmarkStart w:id="233" w:name="_Toc159319093"/>
            <w:bookmarkStart w:id="234" w:name="_Toc159924030"/>
            <w:bookmarkStart w:id="235" w:name="_Toc177717587"/>
            <w:bookmarkEnd w:id="232"/>
            <w:r w:rsidRPr="00CE0060">
              <w:rPr>
                <w:rFonts w:eastAsia="Times New Roman"/>
                <w:position w:val="-1"/>
                <w:sz w:val="28"/>
                <w:szCs w:val="28"/>
              </w:rPr>
              <w:t>Cách đập Dầu Tiếng 2 km</w:t>
            </w:r>
            <w:bookmarkEnd w:id="233"/>
            <w:bookmarkEnd w:id="234"/>
            <w:bookmarkEnd w:id="235"/>
          </w:p>
        </w:tc>
        <w:tc>
          <w:tcPr>
            <w:tcW w:w="1170" w:type="dxa"/>
            <w:vAlign w:val="center"/>
          </w:tcPr>
          <w:p w14:paraId="54AE6B1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36" w:name="_Toc159319094"/>
            <w:bookmarkStart w:id="237" w:name="_Toc159924031"/>
            <w:bookmarkStart w:id="238" w:name="_Toc177717588"/>
            <w:r w:rsidRPr="00CE0060">
              <w:rPr>
                <w:rFonts w:eastAsia="Times New Roman"/>
                <w:position w:val="-1"/>
                <w:sz w:val="28"/>
                <w:szCs w:val="28"/>
              </w:rPr>
              <w:t>SG1</w:t>
            </w:r>
            <w:bookmarkEnd w:id="236"/>
            <w:bookmarkEnd w:id="237"/>
            <w:bookmarkEnd w:id="238"/>
          </w:p>
        </w:tc>
        <w:tc>
          <w:tcPr>
            <w:tcW w:w="3507" w:type="dxa"/>
            <w:vAlign w:val="center"/>
          </w:tcPr>
          <w:p w14:paraId="424FA6AD" w14:textId="77777777" w:rsidR="00112260" w:rsidRPr="00CE0060" w:rsidRDefault="00112260" w:rsidP="00B13E95">
            <w:pPr>
              <w:suppressAutoHyphens/>
              <w:spacing w:before="120" w:after="120"/>
              <w:ind w:leftChars="-1" w:hangingChars="1" w:hanging="3"/>
              <w:jc w:val="both"/>
              <w:textDirection w:val="btLr"/>
              <w:textAlignment w:val="top"/>
              <w:outlineLvl w:val="0"/>
              <w:rPr>
                <w:rFonts w:eastAsia="Times New Roman"/>
                <w:position w:val="-1"/>
                <w:sz w:val="28"/>
                <w:szCs w:val="28"/>
              </w:rPr>
            </w:pPr>
            <w:bookmarkStart w:id="239" w:name="_Toc159319095"/>
            <w:bookmarkStart w:id="240" w:name="_Toc159924032"/>
            <w:bookmarkStart w:id="241" w:name="_Toc177717589"/>
            <w:r w:rsidRPr="00CE0060">
              <w:rPr>
                <w:rFonts w:eastAsia="Times New Roman"/>
                <w:position w:val="-1"/>
                <w:sz w:val="28"/>
                <w:szCs w:val="28"/>
              </w:rPr>
              <w:t>Nhiệt độ, pH, Độ đục, Độ dẫn điện, TDS, DO, BOD</w:t>
            </w:r>
            <w:r w:rsidRPr="00CE0060">
              <w:rPr>
                <w:rFonts w:eastAsia="Times New Roman"/>
                <w:position w:val="-1"/>
                <w:sz w:val="28"/>
                <w:szCs w:val="28"/>
                <w:vertAlign w:val="subscript"/>
              </w:rPr>
              <w:t>5</w:t>
            </w:r>
            <w:r w:rsidRPr="00CE0060">
              <w:rPr>
                <w:rFonts w:eastAsia="Times New Roman"/>
                <w:position w:val="-1"/>
                <w:sz w:val="28"/>
                <w:szCs w:val="28"/>
              </w:rPr>
              <w:t>, COD, TSS, NH</w:t>
            </w:r>
            <w:r w:rsidRPr="00CE0060">
              <w:rPr>
                <w:rFonts w:eastAsia="Times New Roman"/>
                <w:position w:val="-1"/>
                <w:sz w:val="28"/>
                <w:szCs w:val="28"/>
                <w:vertAlign w:val="subscript"/>
              </w:rPr>
              <w:t>4</w:t>
            </w:r>
            <w:r w:rsidRPr="00CE0060">
              <w:rPr>
                <w:rFonts w:eastAsia="Times New Roman"/>
                <w:position w:val="-1"/>
                <w:sz w:val="28"/>
                <w:szCs w:val="28"/>
                <w:vertAlign w:val="superscript"/>
              </w:rPr>
              <w:t>+</w:t>
            </w:r>
            <w:r w:rsidRPr="00CE0060">
              <w:rPr>
                <w:rFonts w:eastAsia="Times New Roman"/>
                <w:position w:val="-1"/>
                <w:sz w:val="28"/>
                <w:szCs w:val="28"/>
              </w:rPr>
              <w:t>-N, Tổng N, Tổng P, NO</w:t>
            </w:r>
            <w:r w:rsidRPr="00CE0060">
              <w:rPr>
                <w:rFonts w:eastAsia="Times New Roman"/>
                <w:position w:val="-1"/>
                <w:sz w:val="28"/>
                <w:szCs w:val="28"/>
                <w:vertAlign w:val="subscript"/>
              </w:rPr>
              <w:t>2</w:t>
            </w:r>
            <w:r w:rsidRPr="00CE0060">
              <w:rPr>
                <w:rFonts w:eastAsia="Times New Roman"/>
                <w:position w:val="-1"/>
                <w:sz w:val="28"/>
                <w:szCs w:val="28"/>
                <w:vertAlign w:val="superscript"/>
              </w:rPr>
              <w:t>-</w:t>
            </w:r>
            <w:r w:rsidRPr="00CE0060">
              <w:rPr>
                <w:rFonts w:eastAsia="Times New Roman"/>
                <w:position w:val="-1"/>
                <w:sz w:val="28"/>
                <w:szCs w:val="28"/>
              </w:rPr>
              <w:t xml:space="preserve">-N, Tổng Coliform, </w:t>
            </w:r>
            <w:r w:rsidRPr="00CE0060">
              <w:rPr>
                <w:rFonts w:eastAsia="Times New Roman"/>
                <w:position w:val="-1"/>
                <w:sz w:val="28"/>
                <w:szCs w:val="28"/>
                <w:highlight w:val="white"/>
              </w:rPr>
              <w:t>Tổng Dầu, mỡ, Cl</w:t>
            </w:r>
            <w:r w:rsidRPr="00CE0060">
              <w:rPr>
                <w:rFonts w:eastAsia="Times New Roman"/>
                <w:position w:val="-1"/>
                <w:sz w:val="28"/>
                <w:szCs w:val="28"/>
                <w:highlight w:val="white"/>
                <w:vertAlign w:val="superscript"/>
              </w:rPr>
              <w:t>-</w:t>
            </w:r>
            <w:r w:rsidRPr="00CE0060">
              <w:rPr>
                <w:rFonts w:eastAsia="Times New Roman"/>
                <w:position w:val="-1"/>
                <w:sz w:val="28"/>
                <w:szCs w:val="28"/>
                <w:highlight w:val="white"/>
              </w:rPr>
              <w:t>, F</w:t>
            </w:r>
            <w:r w:rsidRPr="00CE0060">
              <w:rPr>
                <w:rFonts w:eastAsia="Times New Roman"/>
                <w:position w:val="-1"/>
                <w:sz w:val="28"/>
                <w:szCs w:val="28"/>
                <w:highlight w:val="white"/>
                <w:vertAlign w:val="superscript"/>
              </w:rPr>
              <w:t>-</w:t>
            </w:r>
            <w:r w:rsidRPr="00CE0060">
              <w:rPr>
                <w:rFonts w:eastAsia="Times New Roman"/>
                <w:position w:val="-1"/>
                <w:sz w:val="28"/>
                <w:szCs w:val="28"/>
                <w:highlight w:val="white"/>
              </w:rPr>
              <w:t xml:space="preserve">, </w:t>
            </w:r>
            <w:r w:rsidRPr="00CE0060">
              <w:rPr>
                <w:rFonts w:eastAsia="Times New Roman"/>
                <w:position w:val="-1"/>
                <w:sz w:val="28"/>
                <w:szCs w:val="28"/>
              </w:rPr>
              <w:t>Fe, Hg, As, Cu, Zn, Cr, Mn, E.coli, Cr</w:t>
            </w:r>
            <w:r w:rsidRPr="00CE0060">
              <w:rPr>
                <w:rFonts w:eastAsia="Times New Roman"/>
                <w:position w:val="-1"/>
                <w:sz w:val="28"/>
                <w:szCs w:val="28"/>
                <w:vertAlign w:val="superscript"/>
              </w:rPr>
              <w:t>6+</w:t>
            </w:r>
            <w:r w:rsidRPr="00CE0060">
              <w:rPr>
                <w:rFonts w:eastAsia="Times New Roman"/>
                <w:position w:val="-1"/>
                <w:sz w:val="28"/>
                <w:szCs w:val="28"/>
              </w:rPr>
              <w:t xml:space="preserve">, Ni, Pb, Cd, Mn, Hóa chất BVTV Clo hữu cơ (Aldrin, Dieldrin, Tổng DDT, Heptachlor &amp; Heptachlorepoxide), TOC, </w:t>
            </w:r>
            <w:r w:rsidRPr="00CE0060">
              <w:rPr>
                <w:rFonts w:eastAsia="Times New Roman"/>
                <w:position w:val="-1"/>
                <w:sz w:val="28"/>
                <w:szCs w:val="28"/>
              </w:rPr>
              <w:lastRenderedPageBreak/>
              <w:t>CN</w:t>
            </w:r>
            <w:r w:rsidRPr="00CE0060">
              <w:rPr>
                <w:rFonts w:eastAsia="Times New Roman"/>
                <w:position w:val="-1"/>
                <w:sz w:val="28"/>
                <w:szCs w:val="28"/>
                <w:vertAlign w:val="superscript"/>
              </w:rPr>
              <w:t>-</w:t>
            </w:r>
            <w:r w:rsidRPr="00CE0060">
              <w:rPr>
                <w:rFonts w:eastAsia="Times New Roman"/>
                <w:position w:val="-1"/>
                <w:sz w:val="28"/>
                <w:szCs w:val="28"/>
              </w:rPr>
              <w:t>, Tổng Phenol, CHĐBM,  E.Coli, Chất hoạt động bề mặt anion</w:t>
            </w:r>
            <w:bookmarkEnd w:id="239"/>
            <w:bookmarkEnd w:id="240"/>
            <w:bookmarkEnd w:id="241"/>
          </w:p>
        </w:tc>
        <w:tc>
          <w:tcPr>
            <w:tcW w:w="3261" w:type="dxa"/>
            <w:vAlign w:val="center"/>
          </w:tcPr>
          <w:p w14:paraId="04BA19B6"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242" w:name="_Toc159319096"/>
            <w:bookmarkStart w:id="243" w:name="_Toc159924033"/>
            <w:bookmarkStart w:id="244" w:name="_Toc177717590"/>
            <w:r w:rsidRPr="00CE0060">
              <w:rPr>
                <w:rFonts w:eastAsia="Times New Roman"/>
                <w:position w:val="-1"/>
                <w:sz w:val="28"/>
                <w:szCs w:val="28"/>
              </w:rPr>
              <w:lastRenderedPageBreak/>
              <w:t>Cách đập Dầu Tiếng 2 km nhằm đánh giá chất lượng nước thượng nguồn sông Sài Gòn khu vực bắt đầu chảy qua địa phận tỉnh Bình Dương</w:t>
            </w:r>
            <w:bookmarkEnd w:id="242"/>
            <w:bookmarkEnd w:id="243"/>
            <w:bookmarkEnd w:id="244"/>
          </w:p>
        </w:tc>
        <w:tc>
          <w:tcPr>
            <w:tcW w:w="1530" w:type="dxa"/>
            <w:vAlign w:val="center"/>
          </w:tcPr>
          <w:p w14:paraId="72790CF1"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245" w:name="_Toc159319097"/>
            <w:bookmarkStart w:id="246" w:name="_Toc159924034"/>
            <w:bookmarkStart w:id="247" w:name="_Toc177717591"/>
            <w:r w:rsidRPr="00CE0060">
              <w:rPr>
                <w:rFonts w:eastAsia="Times New Roman"/>
                <w:position w:val="-1"/>
                <w:sz w:val="28"/>
                <w:szCs w:val="28"/>
              </w:rPr>
              <w:t>106°21'15''</w:t>
            </w:r>
            <w:bookmarkEnd w:id="245"/>
            <w:bookmarkEnd w:id="246"/>
            <w:bookmarkEnd w:id="247"/>
          </w:p>
        </w:tc>
        <w:tc>
          <w:tcPr>
            <w:tcW w:w="1446" w:type="dxa"/>
            <w:vAlign w:val="center"/>
          </w:tcPr>
          <w:p w14:paraId="28F271BD"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248" w:name="_Toc159319098"/>
            <w:bookmarkStart w:id="249" w:name="_Toc159924035"/>
            <w:bookmarkStart w:id="250" w:name="_Toc177717592"/>
            <w:r w:rsidRPr="00CE0060">
              <w:rPr>
                <w:rFonts w:eastAsia="Times New Roman"/>
                <w:position w:val="-1"/>
                <w:sz w:val="28"/>
                <w:szCs w:val="28"/>
              </w:rPr>
              <w:t>11°17'17''</w:t>
            </w:r>
            <w:bookmarkEnd w:id="248"/>
            <w:bookmarkEnd w:id="249"/>
            <w:bookmarkEnd w:id="250"/>
          </w:p>
        </w:tc>
        <w:tc>
          <w:tcPr>
            <w:tcW w:w="936" w:type="dxa"/>
            <w:vAlign w:val="center"/>
          </w:tcPr>
          <w:p w14:paraId="7802209F"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51" w:name="_heading=h.2et92p0" w:colFirst="0" w:colLast="0"/>
            <w:bookmarkStart w:id="252" w:name="_Toc159319099"/>
            <w:bookmarkStart w:id="253" w:name="_Toc159924036"/>
            <w:bookmarkStart w:id="254" w:name="_Toc177717593"/>
            <w:bookmarkEnd w:id="251"/>
            <w:r w:rsidRPr="00CE0060">
              <w:rPr>
                <w:rFonts w:eastAsia="Times New Roman"/>
                <w:position w:val="-1"/>
                <w:sz w:val="28"/>
                <w:szCs w:val="28"/>
              </w:rPr>
              <w:t>12</w:t>
            </w:r>
            <w:bookmarkEnd w:id="252"/>
            <w:bookmarkEnd w:id="253"/>
            <w:bookmarkEnd w:id="254"/>
          </w:p>
        </w:tc>
        <w:tc>
          <w:tcPr>
            <w:tcW w:w="907" w:type="dxa"/>
            <w:vAlign w:val="center"/>
          </w:tcPr>
          <w:p w14:paraId="04AA601D"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55" w:name="_Toc159319100"/>
            <w:bookmarkStart w:id="256" w:name="_Toc159924037"/>
            <w:bookmarkStart w:id="257" w:name="_Toc177717594"/>
            <w:r w:rsidRPr="00CE0060">
              <w:rPr>
                <w:rFonts w:eastAsia="Times New Roman"/>
                <w:position w:val="-1"/>
                <w:sz w:val="28"/>
                <w:szCs w:val="28"/>
              </w:rPr>
              <w:t>Sông Sài Gòn</w:t>
            </w:r>
            <w:bookmarkEnd w:id="255"/>
            <w:bookmarkEnd w:id="256"/>
            <w:bookmarkEnd w:id="257"/>
          </w:p>
        </w:tc>
      </w:tr>
      <w:tr w:rsidR="00CE0060" w:rsidRPr="00CE0060" w14:paraId="5CDEAF02" w14:textId="77777777" w:rsidTr="00B13E95">
        <w:trPr>
          <w:trHeight w:val="2675"/>
          <w:jc w:val="center"/>
        </w:trPr>
        <w:tc>
          <w:tcPr>
            <w:tcW w:w="737" w:type="dxa"/>
            <w:vAlign w:val="center"/>
          </w:tcPr>
          <w:p w14:paraId="08B2178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58" w:name="_heading=h.tyjcwt" w:colFirst="0" w:colLast="0"/>
            <w:bookmarkStart w:id="259" w:name="_Toc159319101"/>
            <w:bookmarkStart w:id="260" w:name="_Toc159924038"/>
            <w:bookmarkStart w:id="261" w:name="_Toc177717595"/>
            <w:bookmarkEnd w:id="258"/>
            <w:r w:rsidRPr="00CE0060">
              <w:rPr>
                <w:rFonts w:eastAsia="Times New Roman"/>
                <w:position w:val="-1"/>
                <w:sz w:val="28"/>
                <w:szCs w:val="28"/>
              </w:rPr>
              <w:t>2</w:t>
            </w:r>
            <w:bookmarkEnd w:id="259"/>
            <w:bookmarkEnd w:id="260"/>
            <w:bookmarkEnd w:id="261"/>
          </w:p>
        </w:tc>
        <w:tc>
          <w:tcPr>
            <w:tcW w:w="1385" w:type="dxa"/>
            <w:vAlign w:val="center"/>
          </w:tcPr>
          <w:p w14:paraId="333D4579"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262" w:name="_heading=h.3dy6vkm" w:colFirst="0" w:colLast="0"/>
            <w:bookmarkStart w:id="263" w:name="_Toc159319102"/>
            <w:bookmarkStart w:id="264" w:name="_Toc159924039"/>
            <w:bookmarkStart w:id="265" w:name="_Toc177717596"/>
            <w:bookmarkEnd w:id="262"/>
            <w:r w:rsidRPr="00CE0060">
              <w:rPr>
                <w:rFonts w:eastAsia="Times New Roman"/>
                <w:position w:val="-1"/>
                <w:sz w:val="28"/>
                <w:szCs w:val="28"/>
              </w:rPr>
              <w:t>Họng thu nước nhà máy nước TDM</w:t>
            </w:r>
            <w:bookmarkEnd w:id="263"/>
            <w:bookmarkEnd w:id="264"/>
            <w:bookmarkEnd w:id="265"/>
          </w:p>
        </w:tc>
        <w:tc>
          <w:tcPr>
            <w:tcW w:w="1170" w:type="dxa"/>
            <w:vAlign w:val="center"/>
          </w:tcPr>
          <w:p w14:paraId="509F0BF9"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66" w:name="_Toc159319103"/>
            <w:bookmarkStart w:id="267" w:name="_Toc159924040"/>
            <w:bookmarkStart w:id="268" w:name="_Toc177717597"/>
            <w:r w:rsidRPr="00CE0060">
              <w:rPr>
                <w:rFonts w:eastAsia="Times New Roman"/>
                <w:position w:val="-1"/>
                <w:sz w:val="28"/>
                <w:szCs w:val="28"/>
              </w:rPr>
              <w:t>SG2</w:t>
            </w:r>
            <w:bookmarkEnd w:id="266"/>
            <w:bookmarkEnd w:id="267"/>
            <w:bookmarkEnd w:id="268"/>
          </w:p>
        </w:tc>
        <w:tc>
          <w:tcPr>
            <w:tcW w:w="3507" w:type="dxa"/>
            <w:vAlign w:val="center"/>
          </w:tcPr>
          <w:p w14:paraId="009B213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69" w:name="_Toc159319104"/>
            <w:bookmarkStart w:id="270" w:name="_Toc159924041"/>
            <w:bookmarkStart w:id="271" w:name="_Toc177717598"/>
            <w:r w:rsidRPr="00CE0060">
              <w:rPr>
                <w:rFonts w:eastAsia="Times New Roman"/>
                <w:position w:val="-1"/>
                <w:sz w:val="28"/>
                <w:szCs w:val="28"/>
              </w:rPr>
              <w:t>nt</w:t>
            </w:r>
            <w:bookmarkEnd w:id="269"/>
            <w:bookmarkEnd w:id="270"/>
            <w:bookmarkEnd w:id="271"/>
          </w:p>
        </w:tc>
        <w:tc>
          <w:tcPr>
            <w:tcW w:w="3261" w:type="dxa"/>
            <w:vAlign w:val="center"/>
          </w:tcPr>
          <w:p w14:paraId="5A55A83F"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272" w:name="_Toc159319105"/>
            <w:bookmarkStart w:id="273" w:name="_Toc159924042"/>
            <w:bookmarkStart w:id="274" w:name="_Toc177717599"/>
            <w:r w:rsidRPr="00CE0060">
              <w:rPr>
                <w:rFonts w:eastAsia="Times New Roman"/>
                <w:position w:val="-1"/>
                <w:sz w:val="28"/>
                <w:szCs w:val="28"/>
              </w:rPr>
              <w:t>Họng thu nước nhà máy nước thành phố Thủ Dầu Một nhằm đánh giá chất lượng nguồn nước mặt cung cấp cho mục đích sinh hoạt trên địa bàn thành phố Thủ Dầu Một</w:t>
            </w:r>
            <w:bookmarkEnd w:id="272"/>
            <w:bookmarkEnd w:id="273"/>
            <w:bookmarkEnd w:id="274"/>
          </w:p>
        </w:tc>
        <w:tc>
          <w:tcPr>
            <w:tcW w:w="1530" w:type="dxa"/>
            <w:vAlign w:val="center"/>
          </w:tcPr>
          <w:p w14:paraId="2324695B"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275" w:name="_Toc159319106"/>
            <w:bookmarkStart w:id="276" w:name="_Toc159924043"/>
            <w:bookmarkStart w:id="277" w:name="_Toc177717600"/>
            <w:r w:rsidRPr="00CE0060">
              <w:rPr>
                <w:rFonts w:eastAsia="Times New Roman"/>
                <w:position w:val="-1"/>
                <w:sz w:val="28"/>
                <w:szCs w:val="28"/>
              </w:rPr>
              <w:t>106°38'36''</w:t>
            </w:r>
            <w:bookmarkEnd w:id="275"/>
            <w:bookmarkEnd w:id="276"/>
            <w:bookmarkEnd w:id="277"/>
          </w:p>
        </w:tc>
        <w:tc>
          <w:tcPr>
            <w:tcW w:w="1446" w:type="dxa"/>
            <w:vAlign w:val="center"/>
          </w:tcPr>
          <w:p w14:paraId="46EA9FA6"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278" w:name="_Toc159319107"/>
            <w:bookmarkStart w:id="279" w:name="_Toc159924044"/>
            <w:bookmarkStart w:id="280" w:name="_Toc177717601"/>
            <w:r w:rsidRPr="00CE0060">
              <w:rPr>
                <w:rFonts w:eastAsia="Times New Roman"/>
                <w:position w:val="-1"/>
                <w:sz w:val="28"/>
                <w:szCs w:val="28"/>
              </w:rPr>
              <w:t>10°58'55''</w:t>
            </w:r>
            <w:bookmarkEnd w:id="278"/>
            <w:bookmarkEnd w:id="279"/>
            <w:bookmarkEnd w:id="280"/>
          </w:p>
        </w:tc>
        <w:tc>
          <w:tcPr>
            <w:tcW w:w="936" w:type="dxa"/>
            <w:vAlign w:val="center"/>
          </w:tcPr>
          <w:p w14:paraId="31FB8A1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81" w:name="_heading=h.1t3h5sf" w:colFirst="0" w:colLast="0"/>
            <w:bookmarkStart w:id="282" w:name="_Toc159319108"/>
            <w:bookmarkStart w:id="283" w:name="_Toc159924045"/>
            <w:bookmarkStart w:id="284" w:name="_Toc177717602"/>
            <w:bookmarkEnd w:id="281"/>
            <w:r w:rsidRPr="00CE0060">
              <w:rPr>
                <w:rFonts w:eastAsia="Times New Roman"/>
                <w:position w:val="-1"/>
                <w:sz w:val="28"/>
                <w:szCs w:val="28"/>
              </w:rPr>
              <w:t>12</w:t>
            </w:r>
            <w:bookmarkEnd w:id="282"/>
            <w:bookmarkEnd w:id="283"/>
            <w:bookmarkEnd w:id="284"/>
          </w:p>
        </w:tc>
        <w:tc>
          <w:tcPr>
            <w:tcW w:w="907" w:type="dxa"/>
            <w:vAlign w:val="center"/>
          </w:tcPr>
          <w:p w14:paraId="19EE0FB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85" w:name="_Toc159319109"/>
            <w:bookmarkStart w:id="286" w:name="_Toc159924046"/>
            <w:bookmarkStart w:id="287" w:name="_Toc177717603"/>
            <w:r w:rsidRPr="00CE0060">
              <w:rPr>
                <w:rFonts w:eastAsia="Times New Roman"/>
                <w:position w:val="-1"/>
                <w:sz w:val="28"/>
                <w:szCs w:val="28"/>
              </w:rPr>
              <w:t>Sông Sài Gòn</w:t>
            </w:r>
            <w:bookmarkEnd w:id="285"/>
            <w:bookmarkEnd w:id="286"/>
            <w:bookmarkEnd w:id="287"/>
          </w:p>
        </w:tc>
      </w:tr>
      <w:tr w:rsidR="00CE0060" w:rsidRPr="00CE0060" w14:paraId="2F50A6E8" w14:textId="77777777" w:rsidTr="00B13E95">
        <w:trPr>
          <w:trHeight w:val="3574"/>
          <w:jc w:val="center"/>
        </w:trPr>
        <w:tc>
          <w:tcPr>
            <w:tcW w:w="737" w:type="dxa"/>
            <w:vAlign w:val="center"/>
          </w:tcPr>
          <w:p w14:paraId="65ECC866"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88" w:name="_heading=h.4d34og8" w:colFirst="0" w:colLast="0"/>
            <w:bookmarkStart w:id="289" w:name="_Toc159319110"/>
            <w:bookmarkStart w:id="290" w:name="_Toc159924047"/>
            <w:bookmarkStart w:id="291" w:name="_Toc177717604"/>
            <w:bookmarkEnd w:id="288"/>
            <w:r w:rsidRPr="00CE0060">
              <w:rPr>
                <w:rFonts w:eastAsia="Times New Roman"/>
                <w:position w:val="-1"/>
                <w:sz w:val="28"/>
                <w:szCs w:val="28"/>
              </w:rPr>
              <w:t>3</w:t>
            </w:r>
            <w:bookmarkEnd w:id="289"/>
            <w:bookmarkEnd w:id="290"/>
            <w:bookmarkEnd w:id="291"/>
          </w:p>
        </w:tc>
        <w:tc>
          <w:tcPr>
            <w:tcW w:w="1385" w:type="dxa"/>
            <w:vAlign w:val="center"/>
          </w:tcPr>
          <w:p w14:paraId="47D0E7BE"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292" w:name="_heading=h.2s8eyo1" w:colFirst="0" w:colLast="0"/>
            <w:bookmarkStart w:id="293" w:name="_Toc159319111"/>
            <w:bookmarkStart w:id="294" w:name="_Toc159924048"/>
            <w:bookmarkStart w:id="295" w:name="_Toc177717605"/>
            <w:bookmarkEnd w:id="292"/>
            <w:r w:rsidRPr="00CE0060">
              <w:rPr>
                <w:rFonts w:eastAsia="Times New Roman"/>
                <w:position w:val="-1"/>
                <w:sz w:val="28"/>
                <w:szCs w:val="28"/>
              </w:rPr>
              <w:t>Cách ngã 3 rạch Vĩnh Bình - Sông Sài Gòn 50m về phía hạ lưu</w:t>
            </w:r>
            <w:bookmarkEnd w:id="293"/>
            <w:bookmarkEnd w:id="294"/>
            <w:bookmarkEnd w:id="295"/>
          </w:p>
        </w:tc>
        <w:tc>
          <w:tcPr>
            <w:tcW w:w="1170" w:type="dxa"/>
            <w:vAlign w:val="center"/>
          </w:tcPr>
          <w:p w14:paraId="3457331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96" w:name="_Toc159319112"/>
            <w:bookmarkStart w:id="297" w:name="_Toc159924049"/>
            <w:bookmarkStart w:id="298" w:name="_Toc177717606"/>
            <w:r w:rsidRPr="00CE0060">
              <w:rPr>
                <w:rFonts w:eastAsia="Times New Roman"/>
                <w:position w:val="-1"/>
                <w:sz w:val="28"/>
                <w:szCs w:val="28"/>
              </w:rPr>
              <w:t>SG3</w:t>
            </w:r>
            <w:bookmarkEnd w:id="296"/>
            <w:bookmarkEnd w:id="297"/>
            <w:bookmarkEnd w:id="298"/>
          </w:p>
        </w:tc>
        <w:tc>
          <w:tcPr>
            <w:tcW w:w="3507" w:type="dxa"/>
            <w:vAlign w:val="center"/>
          </w:tcPr>
          <w:p w14:paraId="104F2B9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99" w:name="_Toc159319113"/>
            <w:bookmarkStart w:id="300" w:name="_Toc159924050"/>
            <w:bookmarkStart w:id="301" w:name="_Toc177717607"/>
            <w:r w:rsidRPr="00CE0060">
              <w:rPr>
                <w:rFonts w:eastAsia="Times New Roman"/>
                <w:position w:val="-1"/>
                <w:sz w:val="28"/>
                <w:szCs w:val="28"/>
              </w:rPr>
              <w:t>nt</w:t>
            </w:r>
            <w:bookmarkEnd w:id="299"/>
            <w:bookmarkEnd w:id="300"/>
            <w:bookmarkEnd w:id="301"/>
          </w:p>
        </w:tc>
        <w:tc>
          <w:tcPr>
            <w:tcW w:w="3261" w:type="dxa"/>
            <w:vAlign w:val="center"/>
          </w:tcPr>
          <w:p w14:paraId="4847B823"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302" w:name="_Toc159319114"/>
            <w:bookmarkStart w:id="303" w:name="_Toc159924051"/>
            <w:bookmarkStart w:id="304" w:name="_Toc177717608"/>
            <w:r w:rsidRPr="00CE0060">
              <w:rPr>
                <w:rFonts w:eastAsia="Times New Roman"/>
                <w:position w:val="-1"/>
                <w:sz w:val="28"/>
                <w:szCs w:val="28"/>
              </w:rPr>
              <w:t>Cách ngã 3 rạch Vĩnh Bình - Sông Sài Gòn 50m về phía hạ lưu nhằm đánh giá chất lượng nước sông Sài Gòn bị tác động bởi nước thải từ các khu công nghiệp trên địa bàn thành phố Dĩ An, Thuận An và các cơ sở sản xuất trên địa bàn thành phố HCM</w:t>
            </w:r>
            <w:bookmarkEnd w:id="302"/>
            <w:bookmarkEnd w:id="303"/>
            <w:bookmarkEnd w:id="304"/>
          </w:p>
        </w:tc>
        <w:tc>
          <w:tcPr>
            <w:tcW w:w="1530" w:type="dxa"/>
            <w:vAlign w:val="center"/>
          </w:tcPr>
          <w:p w14:paraId="026FFBB9"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305" w:name="_Toc159319115"/>
            <w:bookmarkStart w:id="306" w:name="_Toc159924052"/>
            <w:bookmarkStart w:id="307" w:name="_Toc177717609"/>
            <w:r w:rsidRPr="00CE0060">
              <w:rPr>
                <w:rFonts w:eastAsia="Times New Roman"/>
                <w:position w:val="-1"/>
                <w:sz w:val="28"/>
                <w:szCs w:val="28"/>
              </w:rPr>
              <w:t>106°42'48''</w:t>
            </w:r>
            <w:bookmarkEnd w:id="305"/>
            <w:bookmarkEnd w:id="306"/>
            <w:bookmarkEnd w:id="307"/>
          </w:p>
        </w:tc>
        <w:tc>
          <w:tcPr>
            <w:tcW w:w="1446" w:type="dxa"/>
            <w:vAlign w:val="center"/>
          </w:tcPr>
          <w:p w14:paraId="1D1895FE"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308" w:name="_Toc159319116"/>
            <w:bookmarkStart w:id="309" w:name="_Toc159924053"/>
            <w:bookmarkStart w:id="310" w:name="_Toc177717610"/>
            <w:r w:rsidRPr="00CE0060">
              <w:rPr>
                <w:rFonts w:eastAsia="Times New Roman"/>
                <w:position w:val="-1"/>
                <w:sz w:val="28"/>
                <w:szCs w:val="28"/>
              </w:rPr>
              <w:t>10°52'01''</w:t>
            </w:r>
            <w:bookmarkEnd w:id="308"/>
            <w:bookmarkEnd w:id="309"/>
            <w:bookmarkEnd w:id="310"/>
          </w:p>
        </w:tc>
        <w:tc>
          <w:tcPr>
            <w:tcW w:w="936" w:type="dxa"/>
            <w:vAlign w:val="center"/>
          </w:tcPr>
          <w:p w14:paraId="533EE414"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11" w:name="_heading=h.17dp8vu" w:colFirst="0" w:colLast="0"/>
            <w:bookmarkStart w:id="312" w:name="_Toc159319117"/>
            <w:bookmarkStart w:id="313" w:name="_Toc159924054"/>
            <w:bookmarkStart w:id="314" w:name="_Toc177717611"/>
            <w:bookmarkEnd w:id="311"/>
            <w:r w:rsidRPr="00CE0060">
              <w:rPr>
                <w:rFonts w:eastAsia="Times New Roman"/>
                <w:position w:val="-1"/>
                <w:sz w:val="28"/>
                <w:szCs w:val="28"/>
              </w:rPr>
              <w:t>12</w:t>
            </w:r>
            <w:bookmarkEnd w:id="312"/>
            <w:bookmarkEnd w:id="313"/>
            <w:bookmarkEnd w:id="314"/>
          </w:p>
        </w:tc>
        <w:tc>
          <w:tcPr>
            <w:tcW w:w="907" w:type="dxa"/>
            <w:vAlign w:val="center"/>
          </w:tcPr>
          <w:p w14:paraId="2EC0A39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15" w:name="_Toc159319118"/>
            <w:bookmarkStart w:id="316" w:name="_Toc159924055"/>
            <w:bookmarkStart w:id="317" w:name="_Toc177717612"/>
            <w:r w:rsidRPr="00CE0060">
              <w:rPr>
                <w:rFonts w:eastAsia="Times New Roman"/>
                <w:position w:val="-1"/>
                <w:sz w:val="28"/>
                <w:szCs w:val="28"/>
              </w:rPr>
              <w:t>Sông Sài Gòn</w:t>
            </w:r>
            <w:bookmarkEnd w:id="315"/>
            <w:bookmarkEnd w:id="316"/>
            <w:bookmarkEnd w:id="317"/>
          </w:p>
        </w:tc>
      </w:tr>
      <w:tr w:rsidR="00CE0060" w:rsidRPr="00CE0060" w14:paraId="103611F7" w14:textId="77777777" w:rsidTr="00B13E95">
        <w:trPr>
          <w:jc w:val="center"/>
        </w:trPr>
        <w:tc>
          <w:tcPr>
            <w:tcW w:w="737" w:type="dxa"/>
            <w:vAlign w:val="center"/>
          </w:tcPr>
          <w:p w14:paraId="441FDDF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18" w:name="_Toc159319119"/>
            <w:bookmarkStart w:id="319" w:name="_Toc159924056"/>
            <w:bookmarkStart w:id="320" w:name="_Toc177717613"/>
            <w:r w:rsidRPr="00CE0060">
              <w:rPr>
                <w:rFonts w:eastAsia="Times New Roman"/>
                <w:position w:val="-1"/>
                <w:sz w:val="28"/>
                <w:szCs w:val="28"/>
              </w:rPr>
              <w:t>4*</w:t>
            </w:r>
            <w:bookmarkEnd w:id="318"/>
            <w:bookmarkEnd w:id="319"/>
            <w:bookmarkEnd w:id="320"/>
          </w:p>
        </w:tc>
        <w:tc>
          <w:tcPr>
            <w:tcW w:w="1385" w:type="dxa"/>
            <w:vAlign w:val="center"/>
          </w:tcPr>
          <w:p w14:paraId="1592EB61"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21" w:name="_Toc159319120"/>
            <w:bookmarkStart w:id="322" w:name="_Toc159924057"/>
            <w:bookmarkStart w:id="323" w:name="_Toc177717614"/>
            <w:r w:rsidRPr="00CE0060">
              <w:rPr>
                <w:rFonts w:eastAsia="Times New Roman"/>
                <w:position w:val="-1"/>
                <w:sz w:val="28"/>
                <w:szCs w:val="28"/>
              </w:rPr>
              <w:t xml:space="preserve">Trạm thủy văn trên sông </w:t>
            </w:r>
            <w:r w:rsidRPr="00CE0060">
              <w:rPr>
                <w:rFonts w:eastAsia="Times New Roman"/>
                <w:position w:val="-1"/>
                <w:sz w:val="28"/>
                <w:szCs w:val="28"/>
              </w:rPr>
              <w:lastRenderedPageBreak/>
              <w:t>Sài Gòn</w:t>
            </w:r>
            <w:bookmarkEnd w:id="321"/>
            <w:bookmarkEnd w:id="322"/>
            <w:bookmarkEnd w:id="323"/>
          </w:p>
        </w:tc>
        <w:tc>
          <w:tcPr>
            <w:tcW w:w="1170" w:type="dxa"/>
            <w:vAlign w:val="center"/>
          </w:tcPr>
          <w:p w14:paraId="405CA6E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24" w:name="_Toc159319121"/>
            <w:bookmarkStart w:id="325" w:name="_Toc159924058"/>
            <w:bookmarkStart w:id="326" w:name="_Toc177717615"/>
            <w:r w:rsidRPr="00CE0060">
              <w:rPr>
                <w:rFonts w:eastAsia="Times New Roman"/>
                <w:position w:val="-1"/>
                <w:sz w:val="28"/>
                <w:szCs w:val="28"/>
              </w:rPr>
              <w:lastRenderedPageBreak/>
              <w:t>SG4</w:t>
            </w:r>
            <w:bookmarkEnd w:id="324"/>
            <w:bookmarkEnd w:id="325"/>
            <w:bookmarkEnd w:id="326"/>
          </w:p>
        </w:tc>
        <w:tc>
          <w:tcPr>
            <w:tcW w:w="3507" w:type="dxa"/>
            <w:vAlign w:val="center"/>
          </w:tcPr>
          <w:p w14:paraId="3D7AD9E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27" w:name="_Toc159319122"/>
            <w:bookmarkStart w:id="328" w:name="_Toc159924059"/>
            <w:bookmarkStart w:id="329" w:name="_Toc177717616"/>
            <w:r w:rsidRPr="00CE0060">
              <w:rPr>
                <w:rFonts w:eastAsia="Times New Roman"/>
                <w:position w:val="-1"/>
                <w:sz w:val="28"/>
                <w:szCs w:val="28"/>
              </w:rPr>
              <w:t>nt</w:t>
            </w:r>
            <w:bookmarkEnd w:id="327"/>
            <w:bookmarkEnd w:id="328"/>
            <w:bookmarkEnd w:id="329"/>
          </w:p>
        </w:tc>
        <w:tc>
          <w:tcPr>
            <w:tcW w:w="3261" w:type="dxa"/>
            <w:vAlign w:val="center"/>
          </w:tcPr>
          <w:p w14:paraId="2D058C45"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330" w:name="_Toc159319123"/>
            <w:bookmarkStart w:id="331" w:name="_Toc159924060"/>
            <w:bookmarkStart w:id="332" w:name="_Toc177717617"/>
            <w:r w:rsidRPr="00CE0060">
              <w:rPr>
                <w:rFonts w:eastAsia="Times New Roman"/>
                <w:position w:val="-1"/>
                <w:sz w:val="28"/>
                <w:szCs w:val="28"/>
              </w:rPr>
              <w:t xml:space="preserve">Đánh giá chất lượng nước sông Sài Gòn chịu ảnh hưởng quá trình đô thị hóa </w:t>
            </w:r>
            <w:r w:rsidRPr="00CE0060">
              <w:rPr>
                <w:rFonts w:eastAsia="Times New Roman"/>
                <w:position w:val="-1"/>
                <w:sz w:val="28"/>
                <w:szCs w:val="28"/>
              </w:rPr>
              <w:lastRenderedPageBreak/>
              <w:t>và sản xuất công nghiệp trên địa bàn của TP.Thuận An</w:t>
            </w:r>
            <w:bookmarkEnd w:id="330"/>
            <w:bookmarkEnd w:id="331"/>
            <w:bookmarkEnd w:id="332"/>
          </w:p>
        </w:tc>
        <w:tc>
          <w:tcPr>
            <w:tcW w:w="1530" w:type="dxa"/>
            <w:vAlign w:val="center"/>
          </w:tcPr>
          <w:p w14:paraId="48E2EC63"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33" w:name="_Toc159319124"/>
            <w:bookmarkStart w:id="334" w:name="_Toc159924061"/>
            <w:bookmarkStart w:id="335" w:name="_Toc177717618"/>
            <w:r w:rsidRPr="00CE0060">
              <w:rPr>
                <w:rFonts w:eastAsia="Times New Roman"/>
                <w:position w:val="-1"/>
                <w:sz w:val="28"/>
                <w:szCs w:val="28"/>
              </w:rPr>
              <w:lastRenderedPageBreak/>
              <w:t>106°49'27"</w:t>
            </w:r>
            <w:bookmarkEnd w:id="333"/>
            <w:bookmarkEnd w:id="334"/>
            <w:bookmarkEnd w:id="335"/>
          </w:p>
        </w:tc>
        <w:tc>
          <w:tcPr>
            <w:tcW w:w="1446" w:type="dxa"/>
            <w:vAlign w:val="center"/>
          </w:tcPr>
          <w:p w14:paraId="44936A15"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36" w:name="_Toc159319125"/>
            <w:bookmarkStart w:id="337" w:name="_Toc159924062"/>
            <w:bookmarkStart w:id="338" w:name="_Toc177717619"/>
            <w:r w:rsidRPr="00CE0060">
              <w:rPr>
                <w:rFonts w:eastAsia="Times New Roman"/>
                <w:position w:val="-1"/>
                <w:sz w:val="28"/>
                <w:szCs w:val="28"/>
              </w:rPr>
              <w:t>10°54'2,9"</w:t>
            </w:r>
            <w:bookmarkEnd w:id="336"/>
            <w:bookmarkEnd w:id="337"/>
            <w:bookmarkEnd w:id="338"/>
          </w:p>
        </w:tc>
        <w:tc>
          <w:tcPr>
            <w:tcW w:w="936" w:type="dxa"/>
            <w:vAlign w:val="center"/>
          </w:tcPr>
          <w:p w14:paraId="6659727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39" w:name="_Toc159319126"/>
            <w:bookmarkStart w:id="340" w:name="_Toc159924063"/>
            <w:bookmarkStart w:id="341" w:name="_Toc177717620"/>
            <w:r w:rsidRPr="00CE0060">
              <w:rPr>
                <w:rFonts w:eastAsia="Times New Roman"/>
                <w:position w:val="-1"/>
                <w:sz w:val="28"/>
                <w:szCs w:val="28"/>
              </w:rPr>
              <w:t>12</w:t>
            </w:r>
            <w:bookmarkEnd w:id="339"/>
            <w:bookmarkEnd w:id="340"/>
            <w:bookmarkEnd w:id="341"/>
          </w:p>
        </w:tc>
        <w:tc>
          <w:tcPr>
            <w:tcW w:w="907" w:type="dxa"/>
            <w:vAlign w:val="center"/>
          </w:tcPr>
          <w:p w14:paraId="1089C422"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42" w:name="_Toc159319127"/>
            <w:bookmarkStart w:id="343" w:name="_Toc159924064"/>
            <w:bookmarkStart w:id="344" w:name="_Toc177717621"/>
            <w:r w:rsidRPr="00CE0060">
              <w:rPr>
                <w:rFonts w:eastAsia="Times New Roman"/>
                <w:position w:val="-1"/>
                <w:sz w:val="28"/>
                <w:szCs w:val="28"/>
              </w:rPr>
              <w:t>Sông Sài Gòn</w:t>
            </w:r>
            <w:bookmarkEnd w:id="342"/>
            <w:bookmarkEnd w:id="343"/>
            <w:bookmarkEnd w:id="344"/>
          </w:p>
        </w:tc>
      </w:tr>
      <w:tr w:rsidR="00CE0060" w:rsidRPr="00CE0060" w14:paraId="45099847" w14:textId="77777777" w:rsidTr="00B13E95">
        <w:trPr>
          <w:jc w:val="center"/>
        </w:trPr>
        <w:tc>
          <w:tcPr>
            <w:tcW w:w="737" w:type="dxa"/>
            <w:vAlign w:val="center"/>
          </w:tcPr>
          <w:p w14:paraId="055BDA6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45" w:name="_Toc159319128"/>
            <w:bookmarkStart w:id="346" w:name="_Toc159924065"/>
            <w:bookmarkStart w:id="347" w:name="_Toc177717622"/>
            <w:r w:rsidRPr="00CE0060">
              <w:rPr>
                <w:rFonts w:eastAsia="Times New Roman"/>
                <w:position w:val="-1"/>
                <w:sz w:val="28"/>
                <w:szCs w:val="28"/>
              </w:rPr>
              <w:t>5*</w:t>
            </w:r>
            <w:bookmarkEnd w:id="345"/>
            <w:bookmarkEnd w:id="346"/>
            <w:bookmarkEnd w:id="347"/>
          </w:p>
        </w:tc>
        <w:tc>
          <w:tcPr>
            <w:tcW w:w="1385" w:type="dxa"/>
            <w:vAlign w:val="center"/>
          </w:tcPr>
          <w:p w14:paraId="2FD607DE"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48" w:name="_Toc159319129"/>
            <w:bookmarkStart w:id="349" w:name="_Toc159924066"/>
            <w:bookmarkStart w:id="350" w:name="_Toc177717623"/>
            <w:r w:rsidRPr="00CE0060">
              <w:rPr>
                <w:rFonts w:eastAsia="Times New Roman"/>
                <w:position w:val="-1"/>
                <w:sz w:val="28"/>
                <w:szCs w:val="28"/>
              </w:rPr>
              <w:t>Lưu vực An Tây– Bến Cát</w:t>
            </w:r>
            <w:bookmarkEnd w:id="348"/>
            <w:bookmarkEnd w:id="349"/>
            <w:bookmarkEnd w:id="350"/>
          </w:p>
        </w:tc>
        <w:tc>
          <w:tcPr>
            <w:tcW w:w="1170" w:type="dxa"/>
            <w:vAlign w:val="center"/>
          </w:tcPr>
          <w:p w14:paraId="40F8ABC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51" w:name="_Toc159319130"/>
            <w:bookmarkStart w:id="352" w:name="_Toc159924067"/>
            <w:bookmarkStart w:id="353" w:name="_Toc177717624"/>
            <w:r w:rsidRPr="00CE0060">
              <w:rPr>
                <w:rFonts w:eastAsia="Times New Roman"/>
                <w:position w:val="-1"/>
                <w:sz w:val="28"/>
                <w:szCs w:val="28"/>
              </w:rPr>
              <w:t>SG5</w:t>
            </w:r>
            <w:bookmarkEnd w:id="351"/>
            <w:bookmarkEnd w:id="352"/>
            <w:bookmarkEnd w:id="353"/>
          </w:p>
        </w:tc>
        <w:tc>
          <w:tcPr>
            <w:tcW w:w="3507" w:type="dxa"/>
            <w:vAlign w:val="center"/>
          </w:tcPr>
          <w:p w14:paraId="1EE40E1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54" w:name="_Toc159319131"/>
            <w:bookmarkStart w:id="355" w:name="_Toc159924068"/>
            <w:bookmarkStart w:id="356" w:name="_Toc177717625"/>
            <w:r w:rsidRPr="00CE0060">
              <w:rPr>
                <w:rFonts w:eastAsia="Times New Roman"/>
                <w:position w:val="-1"/>
                <w:sz w:val="28"/>
                <w:szCs w:val="28"/>
              </w:rPr>
              <w:t>nt</w:t>
            </w:r>
            <w:bookmarkEnd w:id="354"/>
            <w:bookmarkEnd w:id="355"/>
            <w:bookmarkEnd w:id="356"/>
          </w:p>
        </w:tc>
        <w:tc>
          <w:tcPr>
            <w:tcW w:w="3261" w:type="dxa"/>
            <w:vAlign w:val="center"/>
          </w:tcPr>
          <w:p w14:paraId="2DFCBBA1"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357" w:name="_Toc159319132"/>
            <w:bookmarkStart w:id="358" w:name="_Toc159924069"/>
            <w:bookmarkStart w:id="359" w:name="_Toc177717626"/>
            <w:r w:rsidRPr="00CE0060">
              <w:rPr>
                <w:rFonts w:eastAsia="Times New Roman"/>
                <w:position w:val="-1"/>
                <w:sz w:val="28"/>
                <w:szCs w:val="28"/>
              </w:rPr>
              <w:t>Đánh giá chất lượng nước sông Sài Gòn chịu ảnh hưởng bởi các KCN Việt Hương 2, Rạch Bắp, An Tây và dân cư xung quanh.</w:t>
            </w:r>
            <w:bookmarkEnd w:id="357"/>
            <w:bookmarkEnd w:id="358"/>
            <w:bookmarkEnd w:id="359"/>
          </w:p>
        </w:tc>
        <w:tc>
          <w:tcPr>
            <w:tcW w:w="1530" w:type="dxa"/>
            <w:vAlign w:val="center"/>
          </w:tcPr>
          <w:p w14:paraId="53B6E954"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60" w:name="_Toc159319133"/>
            <w:bookmarkStart w:id="361" w:name="_Toc159924070"/>
            <w:bookmarkStart w:id="362" w:name="_Toc177717627"/>
            <w:r w:rsidRPr="00CE0060">
              <w:rPr>
                <w:rFonts w:eastAsia="Times New Roman"/>
                <w:position w:val="-1"/>
                <w:sz w:val="28"/>
                <w:szCs w:val="28"/>
              </w:rPr>
              <w:t>106°34'46"</w:t>
            </w:r>
            <w:bookmarkEnd w:id="360"/>
            <w:bookmarkEnd w:id="361"/>
            <w:bookmarkEnd w:id="362"/>
          </w:p>
        </w:tc>
        <w:tc>
          <w:tcPr>
            <w:tcW w:w="1446" w:type="dxa"/>
            <w:vAlign w:val="center"/>
          </w:tcPr>
          <w:p w14:paraId="2B220D30"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63" w:name="_Toc159319134"/>
            <w:bookmarkStart w:id="364" w:name="_Toc159924071"/>
            <w:bookmarkStart w:id="365" w:name="_Toc177717628"/>
            <w:r w:rsidRPr="00CE0060">
              <w:rPr>
                <w:rFonts w:eastAsia="Times New Roman"/>
                <w:position w:val="-1"/>
                <w:sz w:val="28"/>
                <w:szCs w:val="28"/>
              </w:rPr>
              <w:t>11°2'60"</w:t>
            </w:r>
            <w:bookmarkEnd w:id="363"/>
            <w:bookmarkEnd w:id="364"/>
            <w:bookmarkEnd w:id="365"/>
          </w:p>
        </w:tc>
        <w:tc>
          <w:tcPr>
            <w:tcW w:w="936" w:type="dxa"/>
            <w:vAlign w:val="center"/>
          </w:tcPr>
          <w:p w14:paraId="5460C3D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66" w:name="_Toc159319135"/>
            <w:bookmarkStart w:id="367" w:name="_Toc159924072"/>
            <w:bookmarkStart w:id="368" w:name="_Toc177717629"/>
            <w:r w:rsidRPr="00CE0060">
              <w:rPr>
                <w:rFonts w:eastAsia="Times New Roman"/>
                <w:position w:val="-1"/>
                <w:sz w:val="28"/>
                <w:szCs w:val="28"/>
              </w:rPr>
              <w:t>12</w:t>
            </w:r>
            <w:bookmarkEnd w:id="366"/>
            <w:bookmarkEnd w:id="367"/>
            <w:bookmarkEnd w:id="368"/>
          </w:p>
        </w:tc>
        <w:tc>
          <w:tcPr>
            <w:tcW w:w="907" w:type="dxa"/>
            <w:vAlign w:val="center"/>
          </w:tcPr>
          <w:p w14:paraId="1F456A3E"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69" w:name="_Toc159319136"/>
            <w:bookmarkStart w:id="370" w:name="_Toc159924073"/>
            <w:bookmarkStart w:id="371" w:name="_Toc177717630"/>
            <w:r w:rsidRPr="00CE0060">
              <w:rPr>
                <w:rFonts w:eastAsia="Times New Roman"/>
                <w:position w:val="-1"/>
                <w:sz w:val="28"/>
                <w:szCs w:val="28"/>
              </w:rPr>
              <w:t>Sông Sài Gòn</w:t>
            </w:r>
            <w:bookmarkEnd w:id="369"/>
            <w:bookmarkEnd w:id="370"/>
            <w:bookmarkEnd w:id="371"/>
          </w:p>
        </w:tc>
      </w:tr>
      <w:tr w:rsidR="00CE0060" w:rsidRPr="00CE0060" w14:paraId="47F23D4C" w14:textId="77777777" w:rsidTr="00B13E95">
        <w:trPr>
          <w:jc w:val="center"/>
        </w:trPr>
        <w:tc>
          <w:tcPr>
            <w:tcW w:w="737" w:type="dxa"/>
            <w:vAlign w:val="center"/>
          </w:tcPr>
          <w:p w14:paraId="1C23A7C6"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72" w:name="_heading=h.3rdcrjn" w:colFirst="0" w:colLast="0"/>
            <w:bookmarkStart w:id="373" w:name="_Toc159319137"/>
            <w:bookmarkStart w:id="374" w:name="_Toc159924074"/>
            <w:bookmarkStart w:id="375" w:name="_Toc177717631"/>
            <w:bookmarkEnd w:id="372"/>
            <w:r w:rsidRPr="00CE0060">
              <w:rPr>
                <w:rFonts w:eastAsia="Times New Roman"/>
                <w:b/>
                <w:position w:val="-1"/>
                <w:sz w:val="28"/>
                <w:szCs w:val="28"/>
              </w:rPr>
              <w:t>I.2</w:t>
            </w:r>
            <w:bookmarkEnd w:id="373"/>
            <w:bookmarkEnd w:id="374"/>
            <w:bookmarkEnd w:id="375"/>
          </w:p>
        </w:tc>
        <w:tc>
          <w:tcPr>
            <w:tcW w:w="14142" w:type="dxa"/>
            <w:gridSpan w:val="8"/>
          </w:tcPr>
          <w:p w14:paraId="1EE81173"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76" w:name="_heading=h.26in1rg" w:colFirst="0" w:colLast="0"/>
            <w:bookmarkStart w:id="377" w:name="_Toc159319138"/>
            <w:bookmarkStart w:id="378" w:name="_Toc159924075"/>
            <w:bookmarkStart w:id="379" w:name="_Toc177717632"/>
            <w:bookmarkEnd w:id="376"/>
            <w:r w:rsidRPr="00CE0060">
              <w:rPr>
                <w:rFonts w:eastAsia="Times New Roman"/>
                <w:b/>
                <w:position w:val="-1"/>
                <w:sz w:val="28"/>
                <w:szCs w:val="28"/>
              </w:rPr>
              <w:t>Trên các rạch đổ vào sông Sài Gòn</w:t>
            </w:r>
            <w:bookmarkEnd w:id="377"/>
            <w:bookmarkEnd w:id="378"/>
            <w:bookmarkEnd w:id="379"/>
          </w:p>
        </w:tc>
      </w:tr>
      <w:tr w:rsidR="00CE0060" w:rsidRPr="00CE0060" w14:paraId="0FCDF183" w14:textId="77777777" w:rsidTr="00B13E95">
        <w:trPr>
          <w:jc w:val="center"/>
        </w:trPr>
        <w:tc>
          <w:tcPr>
            <w:tcW w:w="737" w:type="dxa"/>
            <w:vAlign w:val="center"/>
          </w:tcPr>
          <w:p w14:paraId="33266241"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80" w:name="_Toc159319139"/>
            <w:bookmarkStart w:id="381" w:name="_Toc159924076"/>
            <w:bookmarkStart w:id="382" w:name="_Toc177717633"/>
            <w:r w:rsidRPr="00CE0060">
              <w:rPr>
                <w:rFonts w:eastAsia="Times New Roman"/>
                <w:position w:val="-1"/>
                <w:sz w:val="28"/>
                <w:szCs w:val="28"/>
              </w:rPr>
              <w:t>6</w:t>
            </w:r>
            <w:bookmarkEnd w:id="380"/>
            <w:bookmarkEnd w:id="381"/>
            <w:bookmarkEnd w:id="382"/>
          </w:p>
        </w:tc>
        <w:tc>
          <w:tcPr>
            <w:tcW w:w="1385" w:type="dxa"/>
            <w:vAlign w:val="center"/>
          </w:tcPr>
          <w:p w14:paraId="629422B1"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83" w:name="_Toc159319140"/>
            <w:bookmarkStart w:id="384" w:name="_Toc159924077"/>
            <w:bookmarkStart w:id="385" w:name="_Toc177717634"/>
            <w:r w:rsidRPr="00CE0060">
              <w:rPr>
                <w:rFonts w:eastAsia="Times New Roman"/>
                <w:position w:val="-1"/>
                <w:sz w:val="28"/>
                <w:szCs w:val="28"/>
              </w:rPr>
              <w:t>Rạch cầu</w:t>
            </w:r>
            <w:bookmarkEnd w:id="383"/>
            <w:bookmarkEnd w:id="384"/>
            <w:bookmarkEnd w:id="385"/>
          </w:p>
          <w:p w14:paraId="6803BA4A"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86" w:name="_Toc159319141"/>
            <w:bookmarkStart w:id="387" w:name="_Toc159924078"/>
            <w:bookmarkStart w:id="388" w:name="_Toc177717635"/>
            <w:r w:rsidRPr="00CE0060">
              <w:rPr>
                <w:rFonts w:eastAsia="Times New Roman"/>
                <w:position w:val="-1"/>
                <w:sz w:val="28"/>
                <w:szCs w:val="28"/>
              </w:rPr>
              <w:t>Bà Sảng</w:t>
            </w:r>
            <w:bookmarkEnd w:id="386"/>
            <w:bookmarkEnd w:id="387"/>
            <w:bookmarkEnd w:id="388"/>
          </w:p>
        </w:tc>
        <w:tc>
          <w:tcPr>
            <w:tcW w:w="1170" w:type="dxa"/>
            <w:vAlign w:val="center"/>
          </w:tcPr>
          <w:p w14:paraId="720E887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89" w:name="_Toc159319142"/>
            <w:bookmarkStart w:id="390" w:name="_Toc159924079"/>
            <w:bookmarkStart w:id="391" w:name="_Toc177717636"/>
            <w:r w:rsidRPr="00CE0060">
              <w:rPr>
                <w:rFonts w:eastAsia="Times New Roman"/>
                <w:position w:val="-1"/>
                <w:sz w:val="28"/>
                <w:szCs w:val="28"/>
              </w:rPr>
              <w:t>RSG1</w:t>
            </w:r>
            <w:bookmarkEnd w:id="389"/>
            <w:bookmarkEnd w:id="390"/>
            <w:bookmarkEnd w:id="391"/>
          </w:p>
        </w:tc>
        <w:tc>
          <w:tcPr>
            <w:tcW w:w="3507" w:type="dxa"/>
            <w:vAlign w:val="center"/>
          </w:tcPr>
          <w:p w14:paraId="32971AE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92" w:name="_Toc159319143"/>
            <w:bookmarkStart w:id="393" w:name="_Toc159924080"/>
            <w:bookmarkStart w:id="394" w:name="_Toc177717637"/>
            <w:r w:rsidRPr="00CE0060">
              <w:rPr>
                <w:rFonts w:eastAsia="Times New Roman"/>
                <w:position w:val="-1"/>
                <w:sz w:val="28"/>
                <w:szCs w:val="28"/>
              </w:rPr>
              <w:t>nt</w:t>
            </w:r>
            <w:bookmarkEnd w:id="392"/>
            <w:bookmarkEnd w:id="393"/>
            <w:bookmarkEnd w:id="394"/>
          </w:p>
        </w:tc>
        <w:tc>
          <w:tcPr>
            <w:tcW w:w="3261" w:type="dxa"/>
            <w:vAlign w:val="center"/>
          </w:tcPr>
          <w:p w14:paraId="69F09EC8"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395" w:name="_Toc159319144"/>
            <w:bookmarkStart w:id="396" w:name="_Toc159924081"/>
            <w:bookmarkStart w:id="397" w:name="_Toc177717638"/>
            <w:r w:rsidRPr="00CE0060">
              <w:rPr>
                <w:rFonts w:eastAsia="Times New Roman"/>
                <w:position w:val="-1"/>
                <w:sz w:val="28"/>
                <w:szCs w:val="28"/>
              </w:rPr>
              <w:t>Đánh giá chất lượng bị tác động bởi nước thải sinh hoạt của một phần thành phố mới Bình Dương và dân cư xung quanh.</w:t>
            </w:r>
            <w:bookmarkEnd w:id="395"/>
            <w:bookmarkEnd w:id="396"/>
            <w:bookmarkEnd w:id="397"/>
          </w:p>
        </w:tc>
        <w:tc>
          <w:tcPr>
            <w:tcW w:w="1530" w:type="dxa"/>
            <w:vAlign w:val="center"/>
          </w:tcPr>
          <w:p w14:paraId="4F0850B2"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98" w:name="_Toc159319145"/>
            <w:bookmarkStart w:id="399" w:name="_Toc159924082"/>
            <w:bookmarkStart w:id="400" w:name="_Toc177717639"/>
            <w:r w:rsidRPr="00CE0060">
              <w:rPr>
                <w:rFonts w:eastAsia="Times New Roman"/>
                <w:position w:val="-1"/>
                <w:sz w:val="28"/>
                <w:szCs w:val="28"/>
              </w:rPr>
              <w:t>106°38'31"</w:t>
            </w:r>
            <w:bookmarkEnd w:id="398"/>
            <w:bookmarkEnd w:id="399"/>
            <w:bookmarkEnd w:id="400"/>
          </w:p>
        </w:tc>
        <w:tc>
          <w:tcPr>
            <w:tcW w:w="1446" w:type="dxa"/>
            <w:vAlign w:val="center"/>
          </w:tcPr>
          <w:p w14:paraId="0D0CA80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01" w:name="_Toc159319146"/>
            <w:bookmarkStart w:id="402" w:name="_Toc159924083"/>
            <w:bookmarkStart w:id="403" w:name="_Toc177717640"/>
            <w:r w:rsidRPr="00CE0060">
              <w:rPr>
                <w:rFonts w:eastAsia="Times New Roman"/>
                <w:position w:val="-1"/>
                <w:sz w:val="28"/>
                <w:szCs w:val="28"/>
              </w:rPr>
              <w:t>11°0'6,6"</w:t>
            </w:r>
            <w:bookmarkEnd w:id="401"/>
            <w:bookmarkEnd w:id="402"/>
            <w:bookmarkEnd w:id="403"/>
          </w:p>
        </w:tc>
        <w:tc>
          <w:tcPr>
            <w:tcW w:w="936" w:type="dxa"/>
            <w:vAlign w:val="center"/>
          </w:tcPr>
          <w:p w14:paraId="39974646"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04" w:name="_Toc159319147"/>
            <w:bookmarkStart w:id="405" w:name="_Toc159924084"/>
            <w:bookmarkStart w:id="406" w:name="_Toc177717641"/>
            <w:r w:rsidRPr="00CE0060">
              <w:rPr>
                <w:rFonts w:eastAsia="Times New Roman"/>
                <w:position w:val="-1"/>
                <w:sz w:val="28"/>
                <w:szCs w:val="28"/>
              </w:rPr>
              <w:t>12</w:t>
            </w:r>
            <w:bookmarkEnd w:id="404"/>
            <w:bookmarkEnd w:id="405"/>
            <w:bookmarkEnd w:id="406"/>
          </w:p>
        </w:tc>
        <w:tc>
          <w:tcPr>
            <w:tcW w:w="907" w:type="dxa"/>
            <w:vAlign w:val="center"/>
          </w:tcPr>
          <w:p w14:paraId="7B6FBF9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07" w:name="_Toc159319148"/>
            <w:bookmarkStart w:id="408" w:name="_Toc159924085"/>
            <w:bookmarkStart w:id="409" w:name="_Toc177717642"/>
            <w:r w:rsidRPr="00CE0060">
              <w:rPr>
                <w:rFonts w:eastAsia="Times New Roman"/>
                <w:position w:val="-1"/>
                <w:sz w:val="28"/>
                <w:szCs w:val="28"/>
              </w:rPr>
              <w:t>Rạch cầu</w:t>
            </w:r>
            <w:bookmarkEnd w:id="407"/>
            <w:bookmarkEnd w:id="408"/>
            <w:bookmarkEnd w:id="409"/>
          </w:p>
          <w:p w14:paraId="0915439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10" w:name="_Toc159319149"/>
            <w:bookmarkStart w:id="411" w:name="_Toc159924086"/>
            <w:bookmarkStart w:id="412" w:name="_Toc177717643"/>
            <w:r w:rsidRPr="00CE0060">
              <w:rPr>
                <w:rFonts w:eastAsia="Times New Roman"/>
                <w:position w:val="-1"/>
                <w:sz w:val="28"/>
                <w:szCs w:val="28"/>
              </w:rPr>
              <w:t>Bà Sảng</w:t>
            </w:r>
            <w:bookmarkEnd w:id="410"/>
            <w:bookmarkEnd w:id="411"/>
            <w:bookmarkEnd w:id="412"/>
          </w:p>
        </w:tc>
      </w:tr>
      <w:tr w:rsidR="00CE0060" w:rsidRPr="00CE0060" w14:paraId="445F50AC" w14:textId="77777777" w:rsidTr="00B13E95">
        <w:trPr>
          <w:jc w:val="center"/>
        </w:trPr>
        <w:tc>
          <w:tcPr>
            <w:tcW w:w="737" w:type="dxa"/>
            <w:vAlign w:val="center"/>
          </w:tcPr>
          <w:p w14:paraId="6AB6EE4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13" w:name="_Toc159319150"/>
            <w:bookmarkStart w:id="414" w:name="_Toc159924087"/>
            <w:bookmarkStart w:id="415" w:name="_Toc177717644"/>
            <w:r w:rsidRPr="00CE0060">
              <w:rPr>
                <w:rFonts w:eastAsia="Times New Roman"/>
                <w:position w:val="-1"/>
                <w:sz w:val="28"/>
                <w:szCs w:val="28"/>
              </w:rPr>
              <w:t>7</w:t>
            </w:r>
            <w:bookmarkEnd w:id="413"/>
            <w:bookmarkEnd w:id="414"/>
            <w:bookmarkEnd w:id="415"/>
          </w:p>
        </w:tc>
        <w:tc>
          <w:tcPr>
            <w:tcW w:w="1385" w:type="dxa"/>
            <w:vAlign w:val="center"/>
          </w:tcPr>
          <w:p w14:paraId="06E002C5"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16" w:name="_Toc159319151"/>
            <w:bookmarkStart w:id="417" w:name="_Toc159924088"/>
            <w:bookmarkStart w:id="418" w:name="_Toc177717645"/>
            <w:r w:rsidRPr="00CE0060">
              <w:rPr>
                <w:rFonts w:eastAsia="Times New Roman"/>
                <w:position w:val="-1"/>
                <w:sz w:val="28"/>
                <w:szCs w:val="28"/>
              </w:rPr>
              <w:t>Suối Giữa</w:t>
            </w:r>
            <w:bookmarkEnd w:id="416"/>
            <w:bookmarkEnd w:id="417"/>
            <w:bookmarkEnd w:id="418"/>
            <w:r w:rsidRPr="00CE0060">
              <w:rPr>
                <w:rFonts w:eastAsia="Times New Roman"/>
                <w:position w:val="-1"/>
                <w:sz w:val="28"/>
                <w:szCs w:val="28"/>
              </w:rPr>
              <w:t xml:space="preserve"> </w:t>
            </w:r>
          </w:p>
        </w:tc>
        <w:tc>
          <w:tcPr>
            <w:tcW w:w="1170" w:type="dxa"/>
            <w:vAlign w:val="center"/>
          </w:tcPr>
          <w:p w14:paraId="5AD7056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19" w:name="_Toc159319152"/>
            <w:bookmarkStart w:id="420" w:name="_Toc159924089"/>
            <w:bookmarkStart w:id="421" w:name="_Toc177717646"/>
            <w:r w:rsidRPr="00CE0060">
              <w:rPr>
                <w:rFonts w:eastAsia="Times New Roman"/>
                <w:position w:val="-1"/>
                <w:sz w:val="28"/>
                <w:szCs w:val="28"/>
              </w:rPr>
              <w:t>RSG2</w:t>
            </w:r>
            <w:bookmarkEnd w:id="419"/>
            <w:bookmarkEnd w:id="420"/>
            <w:bookmarkEnd w:id="421"/>
          </w:p>
        </w:tc>
        <w:tc>
          <w:tcPr>
            <w:tcW w:w="3507" w:type="dxa"/>
            <w:vAlign w:val="center"/>
          </w:tcPr>
          <w:p w14:paraId="05F6FEF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22" w:name="_Toc159319153"/>
            <w:bookmarkStart w:id="423" w:name="_Toc159924090"/>
            <w:bookmarkStart w:id="424" w:name="_Toc177717647"/>
            <w:r w:rsidRPr="00CE0060">
              <w:rPr>
                <w:rFonts w:eastAsia="Times New Roman"/>
                <w:position w:val="-1"/>
                <w:sz w:val="28"/>
                <w:szCs w:val="28"/>
              </w:rPr>
              <w:t>nt</w:t>
            </w:r>
            <w:bookmarkEnd w:id="422"/>
            <w:bookmarkEnd w:id="423"/>
            <w:bookmarkEnd w:id="424"/>
          </w:p>
        </w:tc>
        <w:tc>
          <w:tcPr>
            <w:tcW w:w="3261" w:type="dxa"/>
            <w:vAlign w:val="center"/>
          </w:tcPr>
          <w:p w14:paraId="6FA0D6B8"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425" w:name="_Toc159319154"/>
            <w:bookmarkStart w:id="426" w:name="_Toc159924091"/>
            <w:bookmarkStart w:id="427" w:name="_Toc177717648"/>
            <w:r w:rsidRPr="00CE0060">
              <w:rPr>
                <w:rFonts w:eastAsia="Times New Roman"/>
                <w:position w:val="-1"/>
                <w:sz w:val="28"/>
                <w:szCs w:val="28"/>
              </w:rPr>
              <w:t>Đánh giá chất lượng nước bị tác động bởi nước thải sinh hoạt của thành phố mới Bình Dương, khu vực phía Bắc của TP.Thủ Dầu Một.</w:t>
            </w:r>
            <w:bookmarkEnd w:id="425"/>
            <w:bookmarkEnd w:id="426"/>
            <w:bookmarkEnd w:id="427"/>
          </w:p>
        </w:tc>
        <w:tc>
          <w:tcPr>
            <w:tcW w:w="1530" w:type="dxa"/>
            <w:vAlign w:val="center"/>
          </w:tcPr>
          <w:p w14:paraId="085A547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28" w:name="_Toc159319155"/>
            <w:bookmarkStart w:id="429" w:name="_Toc159924092"/>
            <w:bookmarkStart w:id="430" w:name="_Toc177717649"/>
            <w:r w:rsidRPr="00CE0060">
              <w:rPr>
                <w:rFonts w:eastAsia="Times New Roman"/>
                <w:position w:val="-1"/>
                <w:sz w:val="28"/>
                <w:szCs w:val="28"/>
              </w:rPr>
              <w:t>106°38'44"</w:t>
            </w:r>
            <w:bookmarkEnd w:id="428"/>
            <w:bookmarkEnd w:id="429"/>
            <w:bookmarkEnd w:id="430"/>
          </w:p>
        </w:tc>
        <w:tc>
          <w:tcPr>
            <w:tcW w:w="1446" w:type="dxa"/>
            <w:vAlign w:val="center"/>
          </w:tcPr>
          <w:p w14:paraId="0C68452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31" w:name="_Toc159319156"/>
            <w:bookmarkStart w:id="432" w:name="_Toc159924093"/>
            <w:bookmarkStart w:id="433" w:name="_Toc177717650"/>
            <w:r w:rsidRPr="00CE0060">
              <w:rPr>
                <w:rFonts w:eastAsia="Times New Roman"/>
                <w:position w:val="-1"/>
                <w:sz w:val="28"/>
                <w:szCs w:val="28"/>
              </w:rPr>
              <w:t>11°00'18"</w:t>
            </w:r>
            <w:bookmarkEnd w:id="431"/>
            <w:bookmarkEnd w:id="432"/>
            <w:bookmarkEnd w:id="433"/>
          </w:p>
        </w:tc>
        <w:tc>
          <w:tcPr>
            <w:tcW w:w="936" w:type="dxa"/>
            <w:vAlign w:val="center"/>
          </w:tcPr>
          <w:p w14:paraId="1731F224"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34" w:name="_Toc159319157"/>
            <w:bookmarkStart w:id="435" w:name="_Toc159924094"/>
            <w:bookmarkStart w:id="436" w:name="_Toc177717651"/>
            <w:r w:rsidRPr="00CE0060">
              <w:rPr>
                <w:rFonts w:eastAsia="Times New Roman"/>
                <w:position w:val="-1"/>
                <w:sz w:val="28"/>
                <w:szCs w:val="28"/>
              </w:rPr>
              <w:t>12</w:t>
            </w:r>
            <w:bookmarkEnd w:id="434"/>
            <w:bookmarkEnd w:id="435"/>
            <w:bookmarkEnd w:id="436"/>
          </w:p>
        </w:tc>
        <w:tc>
          <w:tcPr>
            <w:tcW w:w="907" w:type="dxa"/>
            <w:vAlign w:val="center"/>
          </w:tcPr>
          <w:p w14:paraId="7223040D"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37" w:name="_Toc159319158"/>
            <w:bookmarkStart w:id="438" w:name="_Toc159924095"/>
            <w:bookmarkStart w:id="439" w:name="_Toc177717652"/>
            <w:r w:rsidRPr="00CE0060">
              <w:rPr>
                <w:rFonts w:eastAsia="Times New Roman"/>
                <w:position w:val="-1"/>
                <w:sz w:val="28"/>
                <w:szCs w:val="28"/>
              </w:rPr>
              <w:t>Suối Giữa</w:t>
            </w:r>
            <w:bookmarkEnd w:id="437"/>
            <w:bookmarkEnd w:id="438"/>
            <w:bookmarkEnd w:id="439"/>
            <w:r w:rsidRPr="00CE0060">
              <w:rPr>
                <w:rFonts w:eastAsia="Times New Roman"/>
                <w:position w:val="-1"/>
                <w:sz w:val="28"/>
                <w:szCs w:val="28"/>
              </w:rPr>
              <w:t xml:space="preserve"> </w:t>
            </w:r>
          </w:p>
        </w:tc>
      </w:tr>
      <w:tr w:rsidR="00CE0060" w:rsidRPr="00CE0060" w14:paraId="46698F53" w14:textId="77777777" w:rsidTr="00B13E95">
        <w:trPr>
          <w:trHeight w:val="1873"/>
          <w:jc w:val="center"/>
        </w:trPr>
        <w:tc>
          <w:tcPr>
            <w:tcW w:w="737" w:type="dxa"/>
            <w:vAlign w:val="center"/>
          </w:tcPr>
          <w:p w14:paraId="17A6AA5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40" w:name="_Toc159319159"/>
            <w:bookmarkStart w:id="441" w:name="_Toc159924096"/>
            <w:bookmarkStart w:id="442" w:name="_Toc177717653"/>
            <w:r w:rsidRPr="00CE0060">
              <w:rPr>
                <w:rFonts w:eastAsia="Times New Roman"/>
                <w:position w:val="-1"/>
                <w:sz w:val="28"/>
                <w:szCs w:val="28"/>
              </w:rPr>
              <w:lastRenderedPageBreak/>
              <w:t>8</w:t>
            </w:r>
            <w:bookmarkEnd w:id="440"/>
            <w:bookmarkEnd w:id="441"/>
            <w:bookmarkEnd w:id="442"/>
          </w:p>
        </w:tc>
        <w:tc>
          <w:tcPr>
            <w:tcW w:w="1385" w:type="dxa"/>
            <w:vAlign w:val="center"/>
          </w:tcPr>
          <w:p w14:paraId="6FE13C2B"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43" w:name="_Toc159319160"/>
            <w:bookmarkStart w:id="444" w:name="_Toc159924097"/>
            <w:bookmarkStart w:id="445" w:name="_Toc177717654"/>
            <w:r w:rsidRPr="00CE0060">
              <w:rPr>
                <w:rFonts w:eastAsia="Times New Roman"/>
                <w:position w:val="-1"/>
                <w:sz w:val="28"/>
                <w:szCs w:val="28"/>
              </w:rPr>
              <w:t>Rạch Ông Đành</w:t>
            </w:r>
            <w:bookmarkEnd w:id="443"/>
            <w:bookmarkEnd w:id="444"/>
            <w:bookmarkEnd w:id="445"/>
            <w:r w:rsidRPr="00CE0060">
              <w:rPr>
                <w:rFonts w:eastAsia="Times New Roman"/>
                <w:position w:val="-1"/>
                <w:sz w:val="28"/>
                <w:szCs w:val="28"/>
              </w:rPr>
              <w:t xml:space="preserve"> </w:t>
            </w:r>
          </w:p>
        </w:tc>
        <w:tc>
          <w:tcPr>
            <w:tcW w:w="1170" w:type="dxa"/>
            <w:vAlign w:val="center"/>
          </w:tcPr>
          <w:p w14:paraId="2ECE2DC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46" w:name="_Toc159319161"/>
            <w:bookmarkStart w:id="447" w:name="_Toc159924098"/>
            <w:bookmarkStart w:id="448" w:name="_Toc177717655"/>
            <w:r w:rsidRPr="00CE0060">
              <w:rPr>
                <w:rFonts w:eastAsia="Times New Roman"/>
                <w:position w:val="-1"/>
                <w:sz w:val="28"/>
                <w:szCs w:val="28"/>
              </w:rPr>
              <w:t>RSG3</w:t>
            </w:r>
            <w:bookmarkEnd w:id="446"/>
            <w:bookmarkEnd w:id="447"/>
            <w:bookmarkEnd w:id="448"/>
          </w:p>
        </w:tc>
        <w:tc>
          <w:tcPr>
            <w:tcW w:w="3507" w:type="dxa"/>
            <w:vAlign w:val="center"/>
          </w:tcPr>
          <w:p w14:paraId="36BF751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49" w:name="_Toc159319162"/>
            <w:bookmarkStart w:id="450" w:name="_Toc159924099"/>
            <w:bookmarkStart w:id="451" w:name="_Toc177717656"/>
            <w:r w:rsidRPr="00CE0060">
              <w:rPr>
                <w:rFonts w:eastAsia="Times New Roman"/>
                <w:position w:val="-1"/>
                <w:sz w:val="28"/>
                <w:szCs w:val="28"/>
              </w:rPr>
              <w:t>nt</w:t>
            </w:r>
            <w:bookmarkEnd w:id="449"/>
            <w:bookmarkEnd w:id="450"/>
            <w:bookmarkEnd w:id="451"/>
          </w:p>
        </w:tc>
        <w:tc>
          <w:tcPr>
            <w:tcW w:w="3261" w:type="dxa"/>
            <w:vAlign w:val="center"/>
          </w:tcPr>
          <w:p w14:paraId="69FB39CF"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452" w:name="_Toc159319163"/>
            <w:bookmarkStart w:id="453" w:name="_Toc159924100"/>
            <w:bookmarkStart w:id="454" w:name="_Toc177717657"/>
            <w:r w:rsidRPr="00CE0060">
              <w:rPr>
                <w:rFonts w:eastAsia="Times New Roman"/>
                <w:position w:val="-1"/>
                <w:sz w:val="28"/>
                <w:szCs w:val="28"/>
              </w:rPr>
              <w:t>Đánh giá chất lượng nước bị tác động bởi nước thải sinh hoạt của TP.Thủ Dầu Một.</w:t>
            </w:r>
            <w:bookmarkEnd w:id="452"/>
            <w:bookmarkEnd w:id="453"/>
            <w:bookmarkEnd w:id="454"/>
          </w:p>
        </w:tc>
        <w:tc>
          <w:tcPr>
            <w:tcW w:w="1530" w:type="dxa"/>
            <w:vAlign w:val="center"/>
          </w:tcPr>
          <w:p w14:paraId="65E5A73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55" w:name="_Toc159319164"/>
            <w:bookmarkStart w:id="456" w:name="_Toc159924101"/>
            <w:bookmarkStart w:id="457" w:name="_Toc177717658"/>
            <w:r w:rsidRPr="00CE0060">
              <w:rPr>
                <w:rFonts w:eastAsia="Times New Roman"/>
                <w:position w:val="-1"/>
                <w:sz w:val="28"/>
                <w:szCs w:val="28"/>
              </w:rPr>
              <w:t>106°39'9"</w:t>
            </w:r>
            <w:bookmarkEnd w:id="455"/>
            <w:bookmarkEnd w:id="456"/>
            <w:bookmarkEnd w:id="457"/>
          </w:p>
        </w:tc>
        <w:tc>
          <w:tcPr>
            <w:tcW w:w="1446" w:type="dxa"/>
            <w:vAlign w:val="center"/>
          </w:tcPr>
          <w:p w14:paraId="364CF43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58" w:name="_Toc159319165"/>
            <w:bookmarkStart w:id="459" w:name="_Toc159924102"/>
            <w:bookmarkStart w:id="460" w:name="_Toc177717659"/>
            <w:r w:rsidRPr="00CE0060">
              <w:rPr>
                <w:rFonts w:eastAsia="Times New Roman"/>
                <w:position w:val="-1"/>
                <w:sz w:val="28"/>
                <w:szCs w:val="28"/>
              </w:rPr>
              <w:t>10°59'3"</w:t>
            </w:r>
            <w:bookmarkEnd w:id="458"/>
            <w:bookmarkEnd w:id="459"/>
            <w:bookmarkEnd w:id="460"/>
          </w:p>
        </w:tc>
        <w:tc>
          <w:tcPr>
            <w:tcW w:w="936" w:type="dxa"/>
            <w:vAlign w:val="center"/>
          </w:tcPr>
          <w:p w14:paraId="41410EB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61" w:name="_Toc159319166"/>
            <w:bookmarkStart w:id="462" w:name="_Toc159924103"/>
            <w:bookmarkStart w:id="463" w:name="_Toc177717660"/>
            <w:r w:rsidRPr="00CE0060">
              <w:rPr>
                <w:rFonts w:eastAsia="Times New Roman"/>
                <w:position w:val="-1"/>
                <w:sz w:val="28"/>
                <w:szCs w:val="28"/>
              </w:rPr>
              <w:t>12</w:t>
            </w:r>
            <w:bookmarkEnd w:id="461"/>
            <w:bookmarkEnd w:id="462"/>
            <w:bookmarkEnd w:id="463"/>
          </w:p>
        </w:tc>
        <w:tc>
          <w:tcPr>
            <w:tcW w:w="907" w:type="dxa"/>
            <w:vAlign w:val="center"/>
          </w:tcPr>
          <w:p w14:paraId="77DF23B3"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64" w:name="_Toc159319167"/>
            <w:bookmarkStart w:id="465" w:name="_Toc159924104"/>
            <w:bookmarkStart w:id="466" w:name="_Toc177717661"/>
            <w:r w:rsidRPr="00CE0060">
              <w:rPr>
                <w:rFonts w:eastAsia="Times New Roman"/>
                <w:position w:val="-1"/>
                <w:sz w:val="28"/>
                <w:szCs w:val="28"/>
              </w:rPr>
              <w:t>Rạch Ông Đành</w:t>
            </w:r>
            <w:bookmarkEnd w:id="464"/>
            <w:bookmarkEnd w:id="465"/>
            <w:bookmarkEnd w:id="466"/>
            <w:r w:rsidRPr="00CE0060">
              <w:rPr>
                <w:rFonts w:eastAsia="Times New Roman"/>
                <w:position w:val="-1"/>
                <w:sz w:val="28"/>
                <w:szCs w:val="28"/>
              </w:rPr>
              <w:t xml:space="preserve"> </w:t>
            </w:r>
          </w:p>
        </w:tc>
      </w:tr>
      <w:tr w:rsidR="00CE0060" w:rsidRPr="00CE0060" w14:paraId="39AA6EEE" w14:textId="77777777" w:rsidTr="00B13E95">
        <w:trPr>
          <w:jc w:val="center"/>
        </w:trPr>
        <w:tc>
          <w:tcPr>
            <w:tcW w:w="737" w:type="dxa"/>
            <w:vAlign w:val="center"/>
          </w:tcPr>
          <w:p w14:paraId="5AAC426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67" w:name="_Toc159319168"/>
            <w:bookmarkStart w:id="468" w:name="_Toc159924105"/>
            <w:bookmarkStart w:id="469" w:name="_Toc177717662"/>
            <w:r w:rsidRPr="00CE0060">
              <w:rPr>
                <w:rFonts w:eastAsia="Times New Roman"/>
                <w:position w:val="-1"/>
                <w:sz w:val="28"/>
                <w:szCs w:val="28"/>
              </w:rPr>
              <w:t>9</w:t>
            </w:r>
            <w:bookmarkEnd w:id="467"/>
            <w:bookmarkEnd w:id="468"/>
            <w:bookmarkEnd w:id="469"/>
          </w:p>
        </w:tc>
        <w:tc>
          <w:tcPr>
            <w:tcW w:w="1385" w:type="dxa"/>
            <w:vAlign w:val="center"/>
          </w:tcPr>
          <w:p w14:paraId="1D7BA4A3"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70" w:name="_Toc159319169"/>
            <w:bookmarkStart w:id="471" w:name="_Toc159924106"/>
            <w:bookmarkStart w:id="472" w:name="_Toc177717663"/>
            <w:r w:rsidRPr="00CE0060">
              <w:rPr>
                <w:rFonts w:eastAsia="Times New Roman"/>
                <w:position w:val="-1"/>
                <w:sz w:val="28"/>
                <w:szCs w:val="28"/>
              </w:rPr>
              <w:t>Suối Cát</w:t>
            </w:r>
            <w:bookmarkEnd w:id="470"/>
            <w:bookmarkEnd w:id="471"/>
            <w:bookmarkEnd w:id="472"/>
            <w:r w:rsidRPr="00CE0060">
              <w:rPr>
                <w:rFonts w:eastAsia="Times New Roman"/>
                <w:position w:val="-1"/>
                <w:sz w:val="28"/>
                <w:szCs w:val="28"/>
              </w:rPr>
              <w:t xml:space="preserve"> </w:t>
            </w:r>
          </w:p>
        </w:tc>
        <w:tc>
          <w:tcPr>
            <w:tcW w:w="1170" w:type="dxa"/>
            <w:vAlign w:val="center"/>
          </w:tcPr>
          <w:p w14:paraId="2B67BE6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73" w:name="_Toc159319170"/>
            <w:bookmarkStart w:id="474" w:name="_Toc159924107"/>
            <w:bookmarkStart w:id="475" w:name="_Toc177717664"/>
            <w:r w:rsidRPr="00CE0060">
              <w:rPr>
                <w:rFonts w:eastAsia="Times New Roman"/>
                <w:position w:val="-1"/>
                <w:sz w:val="28"/>
                <w:szCs w:val="28"/>
              </w:rPr>
              <w:t>RSG4</w:t>
            </w:r>
            <w:bookmarkEnd w:id="473"/>
            <w:bookmarkEnd w:id="474"/>
            <w:bookmarkEnd w:id="475"/>
          </w:p>
        </w:tc>
        <w:tc>
          <w:tcPr>
            <w:tcW w:w="3507" w:type="dxa"/>
            <w:vAlign w:val="center"/>
          </w:tcPr>
          <w:p w14:paraId="46016B2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76" w:name="_Toc159319171"/>
            <w:bookmarkStart w:id="477" w:name="_Toc159924108"/>
            <w:bookmarkStart w:id="478" w:name="_Toc177717665"/>
            <w:r w:rsidRPr="00CE0060">
              <w:rPr>
                <w:rFonts w:eastAsia="Times New Roman"/>
                <w:position w:val="-1"/>
                <w:sz w:val="28"/>
                <w:szCs w:val="28"/>
              </w:rPr>
              <w:t>nt</w:t>
            </w:r>
            <w:bookmarkEnd w:id="476"/>
            <w:bookmarkEnd w:id="477"/>
            <w:bookmarkEnd w:id="478"/>
          </w:p>
        </w:tc>
        <w:tc>
          <w:tcPr>
            <w:tcW w:w="3261" w:type="dxa"/>
            <w:vAlign w:val="center"/>
          </w:tcPr>
          <w:p w14:paraId="3F78DEA2"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479" w:name="_Toc159319172"/>
            <w:bookmarkStart w:id="480" w:name="_Toc159924109"/>
            <w:bookmarkStart w:id="481" w:name="_Toc177717666"/>
            <w:r w:rsidRPr="00CE0060">
              <w:rPr>
                <w:rFonts w:eastAsia="Times New Roman"/>
                <w:position w:val="-1"/>
                <w:sz w:val="28"/>
                <w:szCs w:val="28"/>
              </w:rPr>
              <w:t>Vị trí quan trắc tại Cầu Trắng nhằm đánh giá chất lượng nước bị tác động bởi nước thải từ các khu đô thị, khu dân cư và cụm công nghiệp Bình Chuẩn.</w:t>
            </w:r>
            <w:bookmarkEnd w:id="479"/>
            <w:bookmarkEnd w:id="480"/>
            <w:bookmarkEnd w:id="481"/>
          </w:p>
        </w:tc>
        <w:tc>
          <w:tcPr>
            <w:tcW w:w="1530" w:type="dxa"/>
            <w:vAlign w:val="center"/>
          </w:tcPr>
          <w:p w14:paraId="1B01C56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82" w:name="_Toc159319173"/>
            <w:bookmarkStart w:id="483" w:name="_Toc159924110"/>
            <w:bookmarkStart w:id="484" w:name="_Toc177717667"/>
            <w:r w:rsidRPr="00CE0060">
              <w:rPr>
                <w:rFonts w:eastAsia="Times New Roman"/>
                <w:position w:val="-1"/>
                <w:sz w:val="28"/>
                <w:szCs w:val="28"/>
              </w:rPr>
              <w:t>106°40'40"</w:t>
            </w:r>
            <w:bookmarkEnd w:id="482"/>
            <w:bookmarkEnd w:id="483"/>
            <w:bookmarkEnd w:id="484"/>
          </w:p>
        </w:tc>
        <w:tc>
          <w:tcPr>
            <w:tcW w:w="1446" w:type="dxa"/>
            <w:vAlign w:val="center"/>
          </w:tcPr>
          <w:p w14:paraId="2DFF682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85" w:name="_Toc159319174"/>
            <w:bookmarkStart w:id="486" w:name="_Toc159924111"/>
            <w:bookmarkStart w:id="487" w:name="_Toc177717668"/>
            <w:r w:rsidRPr="00CE0060">
              <w:rPr>
                <w:rFonts w:eastAsia="Times New Roman"/>
                <w:position w:val="-1"/>
                <w:sz w:val="28"/>
                <w:szCs w:val="28"/>
              </w:rPr>
              <w:t>10°57'13"</w:t>
            </w:r>
            <w:bookmarkEnd w:id="485"/>
            <w:bookmarkEnd w:id="486"/>
            <w:bookmarkEnd w:id="487"/>
          </w:p>
        </w:tc>
        <w:tc>
          <w:tcPr>
            <w:tcW w:w="936" w:type="dxa"/>
            <w:vAlign w:val="center"/>
          </w:tcPr>
          <w:p w14:paraId="3A4C32B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88" w:name="_Toc159319175"/>
            <w:bookmarkStart w:id="489" w:name="_Toc159924112"/>
            <w:bookmarkStart w:id="490" w:name="_Toc177717669"/>
            <w:r w:rsidRPr="00CE0060">
              <w:rPr>
                <w:rFonts w:eastAsia="Times New Roman"/>
                <w:position w:val="-1"/>
                <w:sz w:val="28"/>
                <w:szCs w:val="28"/>
              </w:rPr>
              <w:t>12</w:t>
            </w:r>
            <w:bookmarkEnd w:id="488"/>
            <w:bookmarkEnd w:id="489"/>
            <w:bookmarkEnd w:id="490"/>
          </w:p>
        </w:tc>
        <w:tc>
          <w:tcPr>
            <w:tcW w:w="907" w:type="dxa"/>
            <w:vAlign w:val="center"/>
          </w:tcPr>
          <w:p w14:paraId="1842119D"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91" w:name="_Toc159319176"/>
            <w:bookmarkStart w:id="492" w:name="_Toc159924113"/>
            <w:bookmarkStart w:id="493" w:name="_Toc177717670"/>
            <w:r w:rsidRPr="00CE0060">
              <w:rPr>
                <w:rFonts w:eastAsia="Times New Roman"/>
                <w:position w:val="-1"/>
                <w:sz w:val="28"/>
                <w:szCs w:val="28"/>
              </w:rPr>
              <w:t>Suối Cát</w:t>
            </w:r>
            <w:bookmarkEnd w:id="491"/>
            <w:bookmarkEnd w:id="492"/>
            <w:bookmarkEnd w:id="493"/>
            <w:r w:rsidRPr="00CE0060">
              <w:rPr>
                <w:rFonts w:eastAsia="Times New Roman"/>
                <w:position w:val="-1"/>
                <w:sz w:val="28"/>
                <w:szCs w:val="28"/>
              </w:rPr>
              <w:t xml:space="preserve"> </w:t>
            </w:r>
          </w:p>
        </w:tc>
      </w:tr>
      <w:tr w:rsidR="00CE0060" w:rsidRPr="00CE0060" w14:paraId="38167F4B" w14:textId="77777777" w:rsidTr="00B13E95">
        <w:trPr>
          <w:trHeight w:val="2560"/>
          <w:jc w:val="center"/>
        </w:trPr>
        <w:tc>
          <w:tcPr>
            <w:tcW w:w="737" w:type="dxa"/>
            <w:vAlign w:val="center"/>
          </w:tcPr>
          <w:p w14:paraId="5A6E717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94" w:name="_Toc159319177"/>
            <w:bookmarkStart w:id="495" w:name="_Toc159924114"/>
            <w:bookmarkStart w:id="496" w:name="_Toc177717671"/>
            <w:r w:rsidRPr="00CE0060">
              <w:rPr>
                <w:rFonts w:eastAsia="Times New Roman"/>
                <w:position w:val="-1"/>
                <w:sz w:val="28"/>
                <w:szCs w:val="28"/>
              </w:rPr>
              <w:t>10</w:t>
            </w:r>
            <w:bookmarkEnd w:id="494"/>
            <w:bookmarkEnd w:id="495"/>
            <w:bookmarkEnd w:id="496"/>
          </w:p>
        </w:tc>
        <w:tc>
          <w:tcPr>
            <w:tcW w:w="1385" w:type="dxa"/>
            <w:vAlign w:val="center"/>
          </w:tcPr>
          <w:p w14:paraId="5A037CE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97" w:name="_Toc159319178"/>
            <w:bookmarkStart w:id="498" w:name="_Toc159924115"/>
            <w:bookmarkStart w:id="499" w:name="_Toc177717672"/>
            <w:r w:rsidRPr="00CE0060">
              <w:rPr>
                <w:rFonts w:eastAsia="Times New Roman"/>
                <w:position w:val="-1"/>
                <w:sz w:val="28"/>
                <w:szCs w:val="28"/>
              </w:rPr>
              <w:t>Suối Chòm Sao</w:t>
            </w:r>
            <w:bookmarkEnd w:id="497"/>
            <w:bookmarkEnd w:id="498"/>
            <w:bookmarkEnd w:id="499"/>
            <w:r w:rsidRPr="00CE0060">
              <w:rPr>
                <w:rFonts w:eastAsia="Times New Roman"/>
                <w:position w:val="-1"/>
                <w:sz w:val="28"/>
                <w:szCs w:val="28"/>
              </w:rPr>
              <w:t xml:space="preserve"> </w:t>
            </w:r>
          </w:p>
        </w:tc>
        <w:tc>
          <w:tcPr>
            <w:tcW w:w="1170" w:type="dxa"/>
            <w:vAlign w:val="center"/>
          </w:tcPr>
          <w:p w14:paraId="52DB9D3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00" w:name="_Toc159319179"/>
            <w:bookmarkStart w:id="501" w:name="_Toc159924116"/>
            <w:bookmarkStart w:id="502" w:name="_Toc177717673"/>
            <w:r w:rsidRPr="00CE0060">
              <w:rPr>
                <w:rFonts w:eastAsia="Times New Roman"/>
                <w:position w:val="-1"/>
                <w:sz w:val="28"/>
                <w:szCs w:val="28"/>
              </w:rPr>
              <w:t>RSG5</w:t>
            </w:r>
            <w:bookmarkEnd w:id="500"/>
            <w:bookmarkEnd w:id="501"/>
            <w:bookmarkEnd w:id="502"/>
          </w:p>
        </w:tc>
        <w:tc>
          <w:tcPr>
            <w:tcW w:w="3507" w:type="dxa"/>
            <w:vAlign w:val="center"/>
          </w:tcPr>
          <w:p w14:paraId="4E2BCF2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03" w:name="_Toc159319180"/>
            <w:bookmarkStart w:id="504" w:name="_Toc159924117"/>
            <w:bookmarkStart w:id="505" w:name="_Toc177717674"/>
            <w:r w:rsidRPr="00CE0060">
              <w:rPr>
                <w:rFonts w:eastAsia="Times New Roman"/>
                <w:position w:val="-1"/>
                <w:sz w:val="28"/>
                <w:szCs w:val="28"/>
              </w:rPr>
              <w:t>nt</w:t>
            </w:r>
            <w:bookmarkEnd w:id="503"/>
            <w:bookmarkEnd w:id="504"/>
            <w:bookmarkEnd w:id="505"/>
          </w:p>
        </w:tc>
        <w:tc>
          <w:tcPr>
            <w:tcW w:w="3261" w:type="dxa"/>
            <w:vAlign w:val="center"/>
          </w:tcPr>
          <w:p w14:paraId="01B7DD06"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506" w:name="_Toc159319181"/>
            <w:bookmarkStart w:id="507" w:name="_Toc159924118"/>
            <w:bookmarkStart w:id="508" w:name="_Toc177717675"/>
            <w:r w:rsidRPr="00CE0060">
              <w:rPr>
                <w:rFonts w:eastAsia="Times New Roman"/>
                <w:position w:val="-1"/>
                <w:sz w:val="28"/>
                <w:szCs w:val="28"/>
              </w:rPr>
              <w:t>Vị trí quan trắc tại Cầu Bà Hai nhằm đánh giá chất lượng nước bị tác động bởi nước thải từ các KCN Việt Hương 1, các doanh nghiệp gốm sứ và nước thải sinh hoạt của khu dân cư xung quanh.</w:t>
            </w:r>
            <w:bookmarkEnd w:id="506"/>
            <w:bookmarkEnd w:id="507"/>
            <w:bookmarkEnd w:id="508"/>
          </w:p>
        </w:tc>
        <w:tc>
          <w:tcPr>
            <w:tcW w:w="1530" w:type="dxa"/>
            <w:vAlign w:val="center"/>
          </w:tcPr>
          <w:p w14:paraId="05A6E35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09" w:name="_Toc159319182"/>
            <w:bookmarkStart w:id="510" w:name="_Toc159924119"/>
            <w:bookmarkStart w:id="511" w:name="_Toc177717676"/>
            <w:r w:rsidRPr="00CE0060">
              <w:rPr>
                <w:rFonts w:eastAsia="Times New Roman"/>
                <w:position w:val="-1"/>
                <w:sz w:val="28"/>
                <w:szCs w:val="28"/>
              </w:rPr>
              <w:t>106°41'27"</w:t>
            </w:r>
            <w:bookmarkEnd w:id="509"/>
            <w:bookmarkEnd w:id="510"/>
            <w:bookmarkEnd w:id="511"/>
          </w:p>
        </w:tc>
        <w:tc>
          <w:tcPr>
            <w:tcW w:w="1446" w:type="dxa"/>
            <w:vAlign w:val="center"/>
          </w:tcPr>
          <w:p w14:paraId="6E6BF78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12" w:name="_Toc159319183"/>
            <w:bookmarkStart w:id="513" w:name="_Toc159924120"/>
            <w:bookmarkStart w:id="514" w:name="_Toc177717677"/>
            <w:r w:rsidRPr="00CE0060">
              <w:rPr>
                <w:rFonts w:eastAsia="Times New Roman"/>
                <w:position w:val="-1"/>
                <w:sz w:val="28"/>
                <w:szCs w:val="28"/>
              </w:rPr>
              <w:t>10°56'36"</w:t>
            </w:r>
            <w:bookmarkEnd w:id="512"/>
            <w:bookmarkEnd w:id="513"/>
            <w:bookmarkEnd w:id="514"/>
          </w:p>
        </w:tc>
        <w:tc>
          <w:tcPr>
            <w:tcW w:w="936" w:type="dxa"/>
            <w:vAlign w:val="center"/>
          </w:tcPr>
          <w:p w14:paraId="3F045AC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15" w:name="_Toc159319184"/>
            <w:bookmarkStart w:id="516" w:name="_Toc159924121"/>
            <w:bookmarkStart w:id="517" w:name="_Toc177717678"/>
            <w:r w:rsidRPr="00CE0060">
              <w:rPr>
                <w:rFonts w:eastAsia="Times New Roman"/>
                <w:position w:val="-1"/>
                <w:sz w:val="28"/>
                <w:szCs w:val="28"/>
              </w:rPr>
              <w:t>12</w:t>
            </w:r>
            <w:bookmarkEnd w:id="515"/>
            <w:bookmarkEnd w:id="516"/>
            <w:bookmarkEnd w:id="517"/>
          </w:p>
        </w:tc>
        <w:tc>
          <w:tcPr>
            <w:tcW w:w="907" w:type="dxa"/>
            <w:vAlign w:val="center"/>
          </w:tcPr>
          <w:p w14:paraId="251BD711"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18" w:name="_Toc159319185"/>
            <w:bookmarkStart w:id="519" w:name="_Toc159924122"/>
            <w:bookmarkStart w:id="520" w:name="_Toc177717679"/>
            <w:r w:rsidRPr="00CE0060">
              <w:rPr>
                <w:rFonts w:eastAsia="Times New Roman"/>
                <w:position w:val="-1"/>
                <w:sz w:val="28"/>
                <w:szCs w:val="28"/>
              </w:rPr>
              <w:t>Suối Chòm Sao</w:t>
            </w:r>
            <w:bookmarkEnd w:id="518"/>
            <w:bookmarkEnd w:id="519"/>
            <w:bookmarkEnd w:id="520"/>
            <w:r w:rsidRPr="00CE0060">
              <w:rPr>
                <w:rFonts w:eastAsia="Times New Roman"/>
                <w:position w:val="-1"/>
                <w:sz w:val="28"/>
                <w:szCs w:val="28"/>
              </w:rPr>
              <w:t xml:space="preserve"> </w:t>
            </w:r>
          </w:p>
        </w:tc>
      </w:tr>
      <w:tr w:rsidR="00CE0060" w:rsidRPr="00CE0060" w14:paraId="7B77EDA0" w14:textId="77777777" w:rsidTr="00B13E95">
        <w:trPr>
          <w:jc w:val="center"/>
        </w:trPr>
        <w:tc>
          <w:tcPr>
            <w:tcW w:w="737" w:type="dxa"/>
            <w:vAlign w:val="center"/>
          </w:tcPr>
          <w:p w14:paraId="521E2B19"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21" w:name="_Toc159319186"/>
            <w:bookmarkStart w:id="522" w:name="_Toc159924123"/>
            <w:bookmarkStart w:id="523" w:name="_Toc177717680"/>
            <w:r w:rsidRPr="00CE0060">
              <w:rPr>
                <w:rFonts w:eastAsia="Times New Roman"/>
                <w:position w:val="-1"/>
                <w:sz w:val="28"/>
                <w:szCs w:val="28"/>
              </w:rPr>
              <w:t>11</w:t>
            </w:r>
            <w:bookmarkEnd w:id="521"/>
            <w:bookmarkEnd w:id="522"/>
            <w:bookmarkEnd w:id="523"/>
          </w:p>
        </w:tc>
        <w:tc>
          <w:tcPr>
            <w:tcW w:w="1385" w:type="dxa"/>
            <w:vAlign w:val="center"/>
          </w:tcPr>
          <w:p w14:paraId="6A68498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24" w:name="_Toc159319187"/>
            <w:bookmarkStart w:id="525" w:name="_Toc159924124"/>
            <w:bookmarkStart w:id="526" w:name="_Toc177717681"/>
            <w:r w:rsidRPr="00CE0060">
              <w:rPr>
                <w:rFonts w:eastAsia="Times New Roman"/>
                <w:position w:val="-1"/>
                <w:sz w:val="28"/>
                <w:szCs w:val="28"/>
              </w:rPr>
              <w:t>Rạch Vĩnh Bình (Cầu Vĩnh Bình)</w:t>
            </w:r>
            <w:bookmarkEnd w:id="524"/>
            <w:bookmarkEnd w:id="525"/>
            <w:bookmarkEnd w:id="526"/>
          </w:p>
        </w:tc>
        <w:tc>
          <w:tcPr>
            <w:tcW w:w="1170" w:type="dxa"/>
            <w:vAlign w:val="center"/>
          </w:tcPr>
          <w:p w14:paraId="3DD9AC0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27" w:name="_Toc159319188"/>
            <w:bookmarkStart w:id="528" w:name="_Toc159924125"/>
            <w:bookmarkStart w:id="529" w:name="_Toc177717682"/>
            <w:r w:rsidRPr="00CE0060">
              <w:rPr>
                <w:rFonts w:eastAsia="Times New Roman"/>
                <w:position w:val="-1"/>
                <w:sz w:val="28"/>
                <w:szCs w:val="28"/>
              </w:rPr>
              <w:t>RSG6</w:t>
            </w:r>
            <w:bookmarkEnd w:id="527"/>
            <w:bookmarkEnd w:id="528"/>
            <w:bookmarkEnd w:id="529"/>
          </w:p>
        </w:tc>
        <w:tc>
          <w:tcPr>
            <w:tcW w:w="3507" w:type="dxa"/>
            <w:vAlign w:val="center"/>
          </w:tcPr>
          <w:p w14:paraId="62A8E57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047852D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170F9E1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D30758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5718A29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672254B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30" w:name="_Toc159319189"/>
            <w:bookmarkStart w:id="531" w:name="_Toc159924126"/>
            <w:bookmarkStart w:id="532" w:name="_Toc177717683"/>
            <w:r w:rsidRPr="00CE0060">
              <w:rPr>
                <w:rFonts w:eastAsia="Times New Roman"/>
                <w:position w:val="-1"/>
                <w:sz w:val="28"/>
                <w:szCs w:val="28"/>
              </w:rPr>
              <w:t>nt</w:t>
            </w:r>
            <w:bookmarkEnd w:id="530"/>
            <w:bookmarkEnd w:id="531"/>
            <w:bookmarkEnd w:id="532"/>
          </w:p>
        </w:tc>
        <w:tc>
          <w:tcPr>
            <w:tcW w:w="3261" w:type="dxa"/>
            <w:vAlign w:val="center"/>
          </w:tcPr>
          <w:p w14:paraId="2B180256"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533" w:name="_Toc159319190"/>
            <w:bookmarkStart w:id="534" w:name="_Toc159924127"/>
            <w:bookmarkStart w:id="535" w:name="_Toc177717684"/>
            <w:r w:rsidRPr="00CE0060">
              <w:rPr>
                <w:rFonts w:eastAsia="Times New Roman"/>
                <w:position w:val="-1"/>
                <w:sz w:val="28"/>
                <w:szCs w:val="28"/>
              </w:rPr>
              <w:lastRenderedPageBreak/>
              <w:t xml:space="preserve">Vị trí quan trắc cách cầu Vĩnh Bình 100m về phía thượng nguồn nhằm đánh giá chất lượng nước rạch Vĩnh Bình bị tác động bởi </w:t>
            </w:r>
            <w:r w:rsidRPr="00CE0060">
              <w:rPr>
                <w:rFonts w:eastAsia="Times New Roman"/>
                <w:position w:val="-1"/>
                <w:sz w:val="28"/>
                <w:szCs w:val="28"/>
              </w:rPr>
              <w:lastRenderedPageBreak/>
              <w:t>nước thải từ các khu công nghiệp thuộc Bình Dương và một số cơ sở sản xuất thuộc thành phố Hồ Chí Minh.</w:t>
            </w:r>
            <w:bookmarkEnd w:id="533"/>
            <w:bookmarkEnd w:id="534"/>
            <w:bookmarkEnd w:id="535"/>
          </w:p>
        </w:tc>
        <w:tc>
          <w:tcPr>
            <w:tcW w:w="1530" w:type="dxa"/>
            <w:vAlign w:val="center"/>
          </w:tcPr>
          <w:p w14:paraId="531E76A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36" w:name="_Toc159319191"/>
            <w:bookmarkStart w:id="537" w:name="_Toc159924128"/>
            <w:bookmarkStart w:id="538" w:name="_Toc177717685"/>
            <w:r w:rsidRPr="00CE0060">
              <w:rPr>
                <w:rFonts w:eastAsia="Times New Roman"/>
                <w:position w:val="-1"/>
                <w:sz w:val="28"/>
                <w:szCs w:val="28"/>
              </w:rPr>
              <w:lastRenderedPageBreak/>
              <w:t>106°42'47"</w:t>
            </w:r>
            <w:bookmarkEnd w:id="536"/>
            <w:bookmarkEnd w:id="537"/>
            <w:bookmarkEnd w:id="538"/>
          </w:p>
        </w:tc>
        <w:tc>
          <w:tcPr>
            <w:tcW w:w="1446" w:type="dxa"/>
            <w:vAlign w:val="center"/>
          </w:tcPr>
          <w:p w14:paraId="52B9F31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39" w:name="_Toc159319192"/>
            <w:bookmarkStart w:id="540" w:name="_Toc159924129"/>
            <w:bookmarkStart w:id="541" w:name="_Toc177717686"/>
            <w:r w:rsidRPr="00CE0060">
              <w:rPr>
                <w:rFonts w:eastAsia="Times New Roman"/>
                <w:position w:val="-1"/>
                <w:sz w:val="28"/>
                <w:szCs w:val="28"/>
              </w:rPr>
              <w:t>10°52'11"</w:t>
            </w:r>
            <w:bookmarkEnd w:id="539"/>
            <w:bookmarkEnd w:id="540"/>
            <w:bookmarkEnd w:id="541"/>
          </w:p>
        </w:tc>
        <w:tc>
          <w:tcPr>
            <w:tcW w:w="936" w:type="dxa"/>
            <w:vAlign w:val="center"/>
          </w:tcPr>
          <w:p w14:paraId="42AF120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42" w:name="_Toc159319193"/>
            <w:bookmarkStart w:id="543" w:name="_Toc159924130"/>
            <w:bookmarkStart w:id="544" w:name="_Toc177717687"/>
            <w:r w:rsidRPr="00CE0060">
              <w:rPr>
                <w:rFonts w:eastAsia="Times New Roman"/>
                <w:position w:val="-1"/>
                <w:sz w:val="28"/>
                <w:szCs w:val="28"/>
              </w:rPr>
              <w:t>12</w:t>
            </w:r>
            <w:bookmarkEnd w:id="542"/>
            <w:bookmarkEnd w:id="543"/>
            <w:bookmarkEnd w:id="544"/>
          </w:p>
        </w:tc>
        <w:tc>
          <w:tcPr>
            <w:tcW w:w="907" w:type="dxa"/>
            <w:vAlign w:val="center"/>
          </w:tcPr>
          <w:p w14:paraId="515315CB"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45" w:name="_Toc159319194"/>
            <w:bookmarkStart w:id="546" w:name="_Toc159924131"/>
            <w:bookmarkStart w:id="547" w:name="_Toc177717688"/>
            <w:r w:rsidRPr="00CE0060">
              <w:rPr>
                <w:rFonts w:eastAsia="Times New Roman"/>
                <w:position w:val="-1"/>
                <w:sz w:val="28"/>
                <w:szCs w:val="28"/>
              </w:rPr>
              <w:t>Rạch Vĩnh Bình</w:t>
            </w:r>
            <w:bookmarkEnd w:id="545"/>
            <w:bookmarkEnd w:id="546"/>
            <w:bookmarkEnd w:id="547"/>
            <w:r w:rsidRPr="00CE0060">
              <w:rPr>
                <w:rFonts w:eastAsia="Times New Roman"/>
                <w:position w:val="-1"/>
                <w:sz w:val="28"/>
                <w:szCs w:val="28"/>
              </w:rPr>
              <w:t xml:space="preserve"> </w:t>
            </w:r>
          </w:p>
        </w:tc>
      </w:tr>
      <w:tr w:rsidR="00CE0060" w:rsidRPr="00CE0060" w14:paraId="589BEEF0" w14:textId="77777777" w:rsidTr="00B13E95">
        <w:trPr>
          <w:jc w:val="center"/>
        </w:trPr>
        <w:tc>
          <w:tcPr>
            <w:tcW w:w="737" w:type="dxa"/>
            <w:vAlign w:val="center"/>
          </w:tcPr>
          <w:p w14:paraId="42E40E02"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48" w:name="_heading=h.lnxbz9" w:colFirst="0" w:colLast="0"/>
            <w:bookmarkStart w:id="549" w:name="_Toc159319195"/>
            <w:bookmarkStart w:id="550" w:name="_Toc159924132"/>
            <w:bookmarkStart w:id="551" w:name="_Toc177717689"/>
            <w:bookmarkEnd w:id="548"/>
            <w:r w:rsidRPr="00CE0060">
              <w:rPr>
                <w:rFonts w:eastAsia="Times New Roman"/>
                <w:position w:val="-1"/>
                <w:sz w:val="28"/>
                <w:szCs w:val="28"/>
              </w:rPr>
              <w:t>12</w:t>
            </w:r>
            <w:bookmarkEnd w:id="549"/>
            <w:bookmarkEnd w:id="550"/>
            <w:bookmarkEnd w:id="551"/>
          </w:p>
        </w:tc>
        <w:tc>
          <w:tcPr>
            <w:tcW w:w="1385" w:type="dxa"/>
            <w:vAlign w:val="center"/>
          </w:tcPr>
          <w:p w14:paraId="41FA385F"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52" w:name="_Toc159319196"/>
            <w:bookmarkStart w:id="553" w:name="_Toc159924133"/>
            <w:bookmarkStart w:id="554" w:name="_Toc177717690"/>
            <w:r w:rsidRPr="00CE0060">
              <w:rPr>
                <w:rFonts w:eastAsia="Times New Roman"/>
                <w:position w:val="-1"/>
                <w:sz w:val="28"/>
                <w:szCs w:val="28"/>
              </w:rPr>
              <w:t>Kênh Ba Bò</w:t>
            </w:r>
            <w:bookmarkEnd w:id="552"/>
            <w:bookmarkEnd w:id="553"/>
            <w:bookmarkEnd w:id="554"/>
            <w:r w:rsidRPr="00CE0060">
              <w:rPr>
                <w:rFonts w:eastAsia="Times New Roman"/>
                <w:position w:val="-1"/>
                <w:sz w:val="28"/>
                <w:szCs w:val="28"/>
              </w:rPr>
              <w:t xml:space="preserve"> </w:t>
            </w:r>
          </w:p>
        </w:tc>
        <w:tc>
          <w:tcPr>
            <w:tcW w:w="1170" w:type="dxa"/>
            <w:vAlign w:val="center"/>
          </w:tcPr>
          <w:p w14:paraId="37515F9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55" w:name="_Toc159319197"/>
            <w:bookmarkStart w:id="556" w:name="_Toc159924134"/>
            <w:bookmarkStart w:id="557" w:name="_Toc177717691"/>
            <w:r w:rsidRPr="00CE0060">
              <w:rPr>
                <w:rFonts w:eastAsia="Times New Roman"/>
                <w:position w:val="-1"/>
                <w:sz w:val="28"/>
                <w:szCs w:val="28"/>
              </w:rPr>
              <w:t>RSG7</w:t>
            </w:r>
            <w:bookmarkEnd w:id="555"/>
            <w:bookmarkEnd w:id="556"/>
            <w:bookmarkEnd w:id="557"/>
          </w:p>
        </w:tc>
        <w:tc>
          <w:tcPr>
            <w:tcW w:w="3507" w:type="dxa"/>
            <w:vAlign w:val="center"/>
          </w:tcPr>
          <w:p w14:paraId="47CCFDD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58" w:name="_Toc159319198"/>
            <w:bookmarkStart w:id="559" w:name="_Toc159924135"/>
            <w:bookmarkStart w:id="560" w:name="_Toc177717692"/>
            <w:r w:rsidRPr="00CE0060">
              <w:rPr>
                <w:rFonts w:eastAsia="Times New Roman"/>
                <w:position w:val="-1"/>
                <w:sz w:val="28"/>
                <w:szCs w:val="28"/>
              </w:rPr>
              <w:t>nt</w:t>
            </w:r>
            <w:bookmarkEnd w:id="558"/>
            <w:bookmarkEnd w:id="559"/>
            <w:bookmarkEnd w:id="560"/>
          </w:p>
        </w:tc>
        <w:tc>
          <w:tcPr>
            <w:tcW w:w="3261" w:type="dxa"/>
            <w:vAlign w:val="center"/>
          </w:tcPr>
          <w:p w14:paraId="1E332714"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561" w:name="_Toc159319199"/>
            <w:bookmarkStart w:id="562" w:name="_Toc159924136"/>
            <w:bookmarkStart w:id="563" w:name="_Toc177717693"/>
            <w:r w:rsidRPr="00CE0060">
              <w:rPr>
                <w:rFonts w:eastAsia="Times New Roman"/>
                <w:position w:val="-1"/>
                <w:sz w:val="28"/>
                <w:szCs w:val="28"/>
              </w:rPr>
              <w:t>Đánh giá mức độ ô nhiễm nước thải Khu công nghiệp  Sóng Thần I, II, các cơ sở sản xuất ngoài khu công nghiệp và các khu dân cư xung quanh.</w:t>
            </w:r>
            <w:bookmarkEnd w:id="561"/>
            <w:bookmarkEnd w:id="562"/>
            <w:bookmarkEnd w:id="563"/>
          </w:p>
        </w:tc>
        <w:tc>
          <w:tcPr>
            <w:tcW w:w="1530" w:type="dxa"/>
            <w:vAlign w:val="center"/>
          </w:tcPr>
          <w:p w14:paraId="2B6EFB6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64" w:name="_Toc159319200"/>
            <w:bookmarkStart w:id="565" w:name="_Toc159924137"/>
            <w:bookmarkStart w:id="566" w:name="_Toc177717694"/>
            <w:r w:rsidRPr="00CE0060">
              <w:rPr>
                <w:rFonts w:eastAsia="Times New Roman"/>
                <w:position w:val="-1"/>
                <w:sz w:val="28"/>
                <w:szCs w:val="28"/>
              </w:rPr>
              <w:t>106°43'55"</w:t>
            </w:r>
            <w:bookmarkEnd w:id="564"/>
            <w:bookmarkEnd w:id="565"/>
            <w:bookmarkEnd w:id="566"/>
          </w:p>
        </w:tc>
        <w:tc>
          <w:tcPr>
            <w:tcW w:w="1446" w:type="dxa"/>
            <w:vAlign w:val="center"/>
          </w:tcPr>
          <w:p w14:paraId="5BAFE07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67" w:name="_Toc159319201"/>
            <w:bookmarkStart w:id="568" w:name="_Toc159924138"/>
            <w:bookmarkStart w:id="569" w:name="_Toc177717695"/>
            <w:r w:rsidRPr="00CE0060">
              <w:rPr>
                <w:rFonts w:eastAsia="Times New Roman"/>
                <w:position w:val="-1"/>
                <w:sz w:val="28"/>
                <w:szCs w:val="28"/>
              </w:rPr>
              <w:t>10°53'7"</w:t>
            </w:r>
            <w:bookmarkEnd w:id="567"/>
            <w:bookmarkEnd w:id="568"/>
            <w:bookmarkEnd w:id="569"/>
          </w:p>
        </w:tc>
        <w:tc>
          <w:tcPr>
            <w:tcW w:w="936" w:type="dxa"/>
            <w:vAlign w:val="center"/>
          </w:tcPr>
          <w:p w14:paraId="0543B9C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70" w:name="_Toc159319202"/>
            <w:bookmarkStart w:id="571" w:name="_Toc159924139"/>
            <w:bookmarkStart w:id="572" w:name="_Toc177717696"/>
            <w:r w:rsidRPr="00CE0060">
              <w:rPr>
                <w:rFonts w:eastAsia="Times New Roman"/>
                <w:position w:val="-1"/>
                <w:sz w:val="28"/>
                <w:szCs w:val="28"/>
              </w:rPr>
              <w:t>12</w:t>
            </w:r>
            <w:bookmarkEnd w:id="570"/>
            <w:bookmarkEnd w:id="571"/>
            <w:bookmarkEnd w:id="572"/>
          </w:p>
        </w:tc>
        <w:tc>
          <w:tcPr>
            <w:tcW w:w="907" w:type="dxa"/>
            <w:vAlign w:val="center"/>
          </w:tcPr>
          <w:p w14:paraId="123A109C"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73" w:name="_Toc159319203"/>
            <w:bookmarkStart w:id="574" w:name="_Toc159924140"/>
            <w:bookmarkStart w:id="575" w:name="_Toc177717697"/>
            <w:r w:rsidRPr="00CE0060">
              <w:rPr>
                <w:rFonts w:eastAsia="Times New Roman"/>
                <w:position w:val="-1"/>
                <w:sz w:val="28"/>
                <w:szCs w:val="28"/>
              </w:rPr>
              <w:t>Kênh Ba Bò</w:t>
            </w:r>
            <w:bookmarkEnd w:id="573"/>
            <w:bookmarkEnd w:id="574"/>
            <w:bookmarkEnd w:id="575"/>
            <w:r w:rsidRPr="00CE0060">
              <w:rPr>
                <w:rFonts w:eastAsia="Times New Roman"/>
                <w:position w:val="-1"/>
                <w:sz w:val="28"/>
                <w:szCs w:val="28"/>
              </w:rPr>
              <w:t xml:space="preserve"> </w:t>
            </w:r>
          </w:p>
        </w:tc>
      </w:tr>
      <w:tr w:rsidR="00CE0060" w:rsidRPr="00CE0060" w14:paraId="4AAB172C" w14:textId="77777777" w:rsidTr="00B13E95">
        <w:trPr>
          <w:jc w:val="center"/>
        </w:trPr>
        <w:tc>
          <w:tcPr>
            <w:tcW w:w="737" w:type="dxa"/>
            <w:vAlign w:val="center"/>
          </w:tcPr>
          <w:p w14:paraId="712A44D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76" w:name="_heading=h.35nkun2" w:colFirst="0" w:colLast="0"/>
            <w:bookmarkStart w:id="577" w:name="_Toc159319204"/>
            <w:bookmarkStart w:id="578" w:name="_Toc159924141"/>
            <w:bookmarkStart w:id="579" w:name="_Toc177717698"/>
            <w:bookmarkEnd w:id="576"/>
            <w:r w:rsidRPr="00CE0060">
              <w:rPr>
                <w:rFonts w:eastAsia="Times New Roman"/>
                <w:position w:val="-1"/>
                <w:sz w:val="28"/>
                <w:szCs w:val="28"/>
              </w:rPr>
              <w:t>13</w:t>
            </w:r>
            <w:bookmarkEnd w:id="577"/>
            <w:bookmarkEnd w:id="578"/>
            <w:bookmarkEnd w:id="579"/>
          </w:p>
        </w:tc>
        <w:tc>
          <w:tcPr>
            <w:tcW w:w="1385" w:type="dxa"/>
            <w:vAlign w:val="center"/>
          </w:tcPr>
          <w:p w14:paraId="7DA04CF6"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80" w:name="_Toc159319205"/>
            <w:bookmarkStart w:id="581" w:name="_Toc159924142"/>
            <w:bookmarkStart w:id="582" w:name="_Toc177717699"/>
            <w:r w:rsidRPr="00CE0060">
              <w:rPr>
                <w:rFonts w:eastAsia="Times New Roman"/>
                <w:position w:val="-1"/>
                <w:sz w:val="28"/>
                <w:szCs w:val="28"/>
              </w:rPr>
              <w:t>Kênh thoát nước An Tây</w:t>
            </w:r>
            <w:bookmarkEnd w:id="580"/>
            <w:bookmarkEnd w:id="581"/>
            <w:bookmarkEnd w:id="582"/>
            <w:r w:rsidRPr="00CE0060">
              <w:rPr>
                <w:rFonts w:eastAsia="Times New Roman"/>
                <w:position w:val="-1"/>
                <w:sz w:val="28"/>
                <w:szCs w:val="28"/>
              </w:rPr>
              <w:t xml:space="preserve"> </w:t>
            </w:r>
          </w:p>
        </w:tc>
        <w:tc>
          <w:tcPr>
            <w:tcW w:w="1170" w:type="dxa"/>
            <w:vAlign w:val="center"/>
          </w:tcPr>
          <w:p w14:paraId="09B57D9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83" w:name="_Toc159319206"/>
            <w:bookmarkStart w:id="584" w:name="_Toc159924143"/>
            <w:bookmarkStart w:id="585" w:name="_Toc177717700"/>
            <w:r w:rsidRPr="00CE0060">
              <w:rPr>
                <w:rFonts w:eastAsia="Times New Roman"/>
                <w:position w:val="-1"/>
                <w:sz w:val="28"/>
                <w:szCs w:val="28"/>
              </w:rPr>
              <w:t>RSG8</w:t>
            </w:r>
            <w:bookmarkEnd w:id="583"/>
            <w:bookmarkEnd w:id="584"/>
            <w:bookmarkEnd w:id="585"/>
          </w:p>
        </w:tc>
        <w:tc>
          <w:tcPr>
            <w:tcW w:w="3507" w:type="dxa"/>
          </w:tcPr>
          <w:p w14:paraId="12A0E0C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0DD007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7968004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86" w:name="_Toc159319207"/>
            <w:bookmarkStart w:id="587" w:name="_Toc159924144"/>
            <w:bookmarkStart w:id="588" w:name="_Toc177717701"/>
            <w:r w:rsidRPr="00CE0060">
              <w:rPr>
                <w:rFonts w:eastAsia="Times New Roman"/>
                <w:position w:val="-1"/>
                <w:sz w:val="28"/>
                <w:szCs w:val="28"/>
              </w:rPr>
              <w:t>nt</w:t>
            </w:r>
            <w:bookmarkEnd w:id="586"/>
            <w:bookmarkEnd w:id="587"/>
            <w:bookmarkEnd w:id="588"/>
          </w:p>
        </w:tc>
        <w:tc>
          <w:tcPr>
            <w:tcW w:w="3261" w:type="dxa"/>
            <w:vAlign w:val="center"/>
          </w:tcPr>
          <w:p w14:paraId="25E00B06"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589" w:name="_Toc159319208"/>
            <w:bookmarkStart w:id="590" w:name="_Toc159924145"/>
            <w:bookmarkStart w:id="591" w:name="_Toc177717702"/>
            <w:r w:rsidRPr="00CE0060">
              <w:rPr>
                <w:rFonts w:eastAsia="Times New Roman"/>
                <w:position w:val="-1"/>
                <w:sz w:val="28"/>
                <w:szCs w:val="28"/>
              </w:rPr>
              <w:t>Vị trí quan trắc tại cửa đổ vào sông Sài Gòn nhằm đánh giá mức độ ô nhiễm trong nước thải của KCN Mai Trung, Rạch Bắp và khu dân cư xung quanh.</w:t>
            </w:r>
            <w:bookmarkEnd w:id="589"/>
            <w:bookmarkEnd w:id="590"/>
            <w:bookmarkEnd w:id="591"/>
          </w:p>
        </w:tc>
        <w:tc>
          <w:tcPr>
            <w:tcW w:w="1530" w:type="dxa"/>
            <w:vAlign w:val="center"/>
          </w:tcPr>
          <w:p w14:paraId="1F13ADA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92" w:name="_Toc159319209"/>
            <w:bookmarkStart w:id="593" w:name="_Toc159924146"/>
            <w:bookmarkStart w:id="594" w:name="_Toc177717703"/>
            <w:r w:rsidRPr="00CE0060">
              <w:rPr>
                <w:rFonts w:eastAsia="Times New Roman"/>
                <w:position w:val="-1"/>
                <w:sz w:val="28"/>
                <w:szCs w:val="28"/>
              </w:rPr>
              <w:t>106°32'09"</w:t>
            </w:r>
            <w:bookmarkEnd w:id="592"/>
            <w:bookmarkEnd w:id="593"/>
            <w:bookmarkEnd w:id="594"/>
          </w:p>
        </w:tc>
        <w:tc>
          <w:tcPr>
            <w:tcW w:w="1446" w:type="dxa"/>
            <w:vAlign w:val="center"/>
          </w:tcPr>
          <w:p w14:paraId="50F9127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95" w:name="_Toc159319210"/>
            <w:bookmarkStart w:id="596" w:name="_Toc159924147"/>
            <w:bookmarkStart w:id="597" w:name="_Toc177717704"/>
            <w:r w:rsidRPr="00CE0060">
              <w:rPr>
                <w:rFonts w:eastAsia="Times New Roman"/>
                <w:position w:val="-1"/>
                <w:sz w:val="28"/>
                <w:szCs w:val="28"/>
              </w:rPr>
              <w:t>11°05'03"</w:t>
            </w:r>
            <w:bookmarkEnd w:id="595"/>
            <w:bookmarkEnd w:id="596"/>
            <w:bookmarkEnd w:id="597"/>
          </w:p>
        </w:tc>
        <w:tc>
          <w:tcPr>
            <w:tcW w:w="936" w:type="dxa"/>
            <w:vAlign w:val="center"/>
          </w:tcPr>
          <w:p w14:paraId="7E47422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98" w:name="_Toc159319211"/>
            <w:bookmarkStart w:id="599" w:name="_Toc159924148"/>
            <w:bookmarkStart w:id="600" w:name="_Toc177717705"/>
            <w:r w:rsidRPr="00CE0060">
              <w:rPr>
                <w:rFonts w:eastAsia="Times New Roman"/>
                <w:position w:val="-1"/>
                <w:sz w:val="28"/>
                <w:szCs w:val="28"/>
              </w:rPr>
              <w:t>12</w:t>
            </w:r>
            <w:bookmarkEnd w:id="598"/>
            <w:bookmarkEnd w:id="599"/>
            <w:bookmarkEnd w:id="600"/>
          </w:p>
        </w:tc>
        <w:tc>
          <w:tcPr>
            <w:tcW w:w="907" w:type="dxa"/>
            <w:vAlign w:val="center"/>
          </w:tcPr>
          <w:p w14:paraId="0EC22FA9"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01" w:name="_Toc159319212"/>
            <w:bookmarkStart w:id="602" w:name="_Toc159924149"/>
            <w:bookmarkStart w:id="603" w:name="_Toc177717706"/>
            <w:r w:rsidRPr="00CE0060">
              <w:rPr>
                <w:rFonts w:eastAsia="Times New Roman"/>
                <w:position w:val="-1"/>
                <w:sz w:val="28"/>
                <w:szCs w:val="28"/>
              </w:rPr>
              <w:t>Kênh thoát nước An Tây</w:t>
            </w:r>
            <w:bookmarkEnd w:id="601"/>
            <w:bookmarkEnd w:id="602"/>
            <w:bookmarkEnd w:id="603"/>
            <w:r w:rsidRPr="00CE0060">
              <w:rPr>
                <w:rFonts w:eastAsia="Times New Roman"/>
                <w:position w:val="-1"/>
                <w:sz w:val="28"/>
                <w:szCs w:val="28"/>
              </w:rPr>
              <w:t xml:space="preserve"> </w:t>
            </w:r>
          </w:p>
        </w:tc>
      </w:tr>
      <w:tr w:rsidR="00CE0060" w:rsidRPr="00CE0060" w14:paraId="288F1015" w14:textId="77777777" w:rsidTr="00B13E95">
        <w:trPr>
          <w:jc w:val="center"/>
        </w:trPr>
        <w:tc>
          <w:tcPr>
            <w:tcW w:w="737" w:type="dxa"/>
            <w:vAlign w:val="center"/>
          </w:tcPr>
          <w:p w14:paraId="20A4D65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04" w:name="_heading=h.1ksv4uv" w:colFirst="0" w:colLast="0"/>
            <w:bookmarkStart w:id="605" w:name="_Toc159319213"/>
            <w:bookmarkStart w:id="606" w:name="_Toc159924150"/>
            <w:bookmarkStart w:id="607" w:name="_Toc177717707"/>
            <w:bookmarkEnd w:id="604"/>
            <w:r w:rsidRPr="00CE0060">
              <w:rPr>
                <w:rFonts w:eastAsia="Times New Roman"/>
                <w:position w:val="-1"/>
                <w:sz w:val="28"/>
                <w:szCs w:val="28"/>
              </w:rPr>
              <w:t>14</w:t>
            </w:r>
            <w:bookmarkEnd w:id="605"/>
            <w:bookmarkEnd w:id="606"/>
            <w:bookmarkEnd w:id="607"/>
          </w:p>
        </w:tc>
        <w:tc>
          <w:tcPr>
            <w:tcW w:w="1385" w:type="dxa"/>
            <w:vAlign w:val="center"/>
          </w:tcPr>
          <w:p w14:paraId="6EBF9BE6"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08" w:name="_Toc159319214"/>
            <w:bookmarkStart w:id="609" w:name="_Toc159924151"/>
            <w:bookmarkStart w:id="610" w:name="_Toc177717708"/>
            <w:r w:rsidRPr="00CE0060">
              <w:rPr>
                <w:rFonts w:eastAsia="Times New Roman"/>
                <w:position w:val="-1"/>
                <w:sz w:val="28"/>
                <w:szCs w:val="28"/>
              </w:rPr>
              <w:t>Kênh thoát nước thải tại cầu Ông Bố</w:t>
            </w:r>
            <w:bookmarkEnd w:id="608"/>
            <w:bookmarkEnd w:id="609"/>
            <w:bookmarkEnd w:id="610"/>
          </w:p>
        </w:tc>
        <w:tc>
          <w:tcPr>
            <w:tcW w:w="1170" w:type="dxa"/>
            <w:vAlign w:val="center"/>
          </w:tcPr>
          <w:p w14:paraId="47CCADA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11" w:name="_Toc159319215"/>
            <w:bookmarkStart w:id="612" w:name="_Toc159924152"/>
            <w:bookmarkStart w:id="613" w:name="_Toc177717709"/>
            <w:r w:rsidRPr="00CE0060">
              <w:rPr>
                <w:rFonts w:eastAsia="Times New Roman"/>
                <w:position w:val="-1"/>
                <w:sz w:val="28"/>
                <w:szCs w:val="28"/>
              </w:rPr>
              <w:t>RSG9</w:t>
            </w:r>
            <w:bookmarkEnd w:id="611"/>
            <w:bookmarkEnd w:id="612"/>
            <w:bookmarkEnd w:id="613"/>
          </w:p>
        </w:tc>
        <w:tc>
          <w:tcPr>
            <w:tcW w:w="3507" w:type="dxa"/>
            <w:vAlign w:val="center"/>
          </w:tcPr>
          <w:p w14:paraId="122EDD7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14" w:name="_Toc159319216"/>
            <w:bookmarkStart w:id="615" w:name="_Toc159924153"/>
            <w:bookmarkStart w:id="616" w:name="_Toc177717710"/>
            <w:r w:rsidRPr="00CE0060">
              <w:rPr>
                <w:rFonts w:eastAsia="Times New Roman"/>
                <w:position w:val="-1"/>
                <w:sz w:val="28"/>
                <w:szCs w:val="28"/>
              </w:rPr>
              <w:t>nt</w:t>
            </w:r>
            <w:bookmarkEnd w:id="614"/>
            <w:bookmarkEnd w:id="615"/>
            <w:bookmarkEnd w:id="616"/>
          </w:p>
        </w:tc>
        <w:tc>
          <w:tcPr>
            <w:tcW w:w="3261" w:type="dxa"/>
            <w:vAlign w:val="center"/>
          </w:tcPr>
          <w:p w14:paraId="2AF343D3"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617" w:name="_Toc159319217"/>
            <w:bookmarkStart w:id="618" w:name="_Toc159924154"/>
            <w:bookmarkStart w:id="619" w:name="_Toc177717711"/>
            <w:r w:rsidRPr="00CE0060">
              <w:rPr>
                <w:rFonts w:eastAsia="Times New Roman"/>
                <w:position w:val="-1"/>
                <w:sz w:val="28"/>
                <w:szCs w:val="28"/>
              </w:rPr>
              <w:t>Đánh giá chất lượng nước thải của KCN Vsip I và một số nhà máy ngoài KCN.</w:t>
            </w:r>
            <w:bookmarkEnd w:id="617"/>
            <w:bookmarkEnd w:id="618"/>
            <w:bookmarkEnd w:id="619"/>
          </w:p>
        </w:tc>
        <w:tc>
          <w:tcPr>
            <w:tcW w:w="1530" w:type="dxa"/>
            <w:vAlign w:val="center"/>
          </w:tcPr>
          <w:p w14:paraId="517DB97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20" w:name="_Toc159319218"/>
            <w:bookmarkStart w:id="621" w:name="_Toc159924155"/>
            <w:bookmarkStart w:id="622" w:name="_Toc177717712"/>
            <w:r w:rsidRPr="00CE0060">
              <w:rPr>
                <w:rFonts w:eastAsia="Times New Roman"/>
                <w:position w:val="-1"/>
                <w:sz w:val="28"/>
                <w:szCs w:val="28"/>
              </w:rPr>
              <w:t>106°42'56"</w:t>
            </w:r>
            <w:bookmarkEnd w:id="620"/>
            <w:bookmarkEnd w:id="621"/>
            <w:bookmarkEnd w:id="622"/>
          </w:p>
        </w:tc>
        <w:tc>
          <w:tcPr>
            <w:tcW w:w="1446" w:type="dxa"/>
            <w:vAlign w:val="center"/>
          </w:tcPr>
          <w:p w14:paraId="5F40CC7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23" w:name="_Toc159319219"/>
            <w:bookmarkStart w:id="624" w:name="_Toc159924156"/>
            <w:bookmarkStart w:id="625" w:name="_Toc177717713"/>
            <w:r w:rsidRPr="00CE0060">
              <w:rPr>
                <w:rFonts w:eastAsia="Times New Roman"/>
                <w:position w:val="-1"/>
                <w:sz w:val="28"/>
                <w:szCs w:val="28"/>
              </w:rPr>
              <w:t>10°53'54"</w:t>
            </w:r>
            <w:bookmarkEnd w:id="623"/>
            <w:bookmarkEnd w:id="624"/>
            <w:bookmarkEnd w:id="625"/>
          </w:p>
        </w:tc>
        <w:tc>
          <w:tcPr>
            <w:tcW w:w="936" w:type="dxa"/>
            <w:vAlign w:val="center"/>
          </w:tcPr>
          <w:p w14:paraId="53F0E0F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26" w:name="_Toc159319220"/>
            <w:bookmarkStart w:id="627" w:name="_Toc159924157"/>
            <w:bookmarkStart w:id="628" w:name="_Toc177717714"/>
            <w:r w:rsidRPr="00CE0060">
              <w:rPr>
                <w:rFonts w:eastAsia="Times New Roman"/>
                <w:position w:val="-1"/>
                <w:sz w:val="28"/>
                <w:szCs w:val="28"/>
              </w:rPr>
              <w:t>12</w:t>
            </w:r>
            <w:bookmarkEnd w:id="626"/>
            <w:bookmarkEnd w:id="627"/>
            <w:bookmarkEnd w:id="628"/>
          </w:p>
        </w:tc>
        <w:tc>
          <w:tcPr>
            <w:tcW w:w="907" w:type="dxa"/>
            <w:vAlign w:val="center"/>
          </w:tcPr>
          <w:p w14:paraId="5AF29D72"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29" w:name="_Toc159319221"/>
            <w:bookmarkStart w:id="630" w:name="_Toc159924158"/>
            <w:bookmarkStart w:id="631" w:name="_Toc177717715"/>
            <w:r w:rsidRPr="00CE0060">
              <w:rPr>
                <w:rFonts w:eastAsia="Times New Roman"/>
                <w:position w:val="-1"/>
                <w:sz w:val="28"/>
                <w:szCs w:val="28"/>
              </w:rPr>
              <w:t xml:space="preserve">Kênh thoát nước thải tại cầu Ông </w:t>
            </w:r>
            <w:r w:rsidRPr="00CE0060">
              <w:rPr>
                <w:rFonts w:eastAsia="Times New Roman"/>
                <w:position w:val="-1"/>
                <w:sz w:val="28"/>
                <w:szCs w:val="28"/>
              </w:rPr>
              <w:lastRenderedPageBreak/>
              <w:t>Bố</w:t>
            </w:r>
            <w:bookmarkEnd w:id="629"/>
            <w:bookmarkEnd w:id="630"/>
            <w:bookmarkEnd w:id="631"/>
          </w:p>
        </w:tc>
      </w:tr>
      <w:tr w:rsidR="00CE0060" w:rsidRPr="00CE0060" w14:paraId="20DA343C" w14:textId="77777777" w:rsidTr="00B13E95">
        <w:trPr>
          <w:jc w:val="center"/>
        </w:trPr>
        <w:tc>
          <w:tcPr>
            <w:tcW w:w="737" w:type="dxa"/>
            <w:vAlign w:val="center"/>
          </w:tcPr>
          <w:p w14:paraId="1368BE2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32" w:name="_heading=h.44sinio" w:colFirst="0" w:colLast="0"/>
            <w:bookmarkStart w:id="633" w:name="_Toc159319222"/>
            <w:bookmarkStart w:id="634" w:name="_Toc159924159"/>
            <w:bookmarkStart w:id="635" w:name="_Toc177717716"/>
            <w:bookmarkEnd w:id="632"/>
            <w:r w:rsidRPr="00CE0060">
              <w:rPr>
                <w:rFonts w:eastAsia="Times New Roman"/>
                <w:position w:val="-1"/>
                <w:sz w:val="28"/>
                <w:szCs w:val="28"/>
              </w:rPr>
              <w:lastRenderedPageBreak/>
              <w:t>15</w:t>
            </w:r>
            <w:bookmarkEnd w:id="633"/>
            <w:bookmarkEnd w:id="634"/>
            <w:bookmarkEnd w:id="635"/>
          </w:p>
        </w:tc>
        <w:tc>
          <w:tcPr>
            <w:tcW w:w="1385" w:type="dxa"/>
            <w:vAlign w:val="center"/>
          </w:tcPr>
          <w:p w14:paraId="3453FE24"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36" w:name="_Toc159319223"/>
            <w:bookmarkStart w:id="637" w:name="_Toc159924160"/>
            <w:bookmarkStart w:id="638" w:name="_Toc177717717"/>
            <w:r w:rsidRPr="00CE0060">
              <w:rPr>
                <w:rFonts w:eastAsia="Times New Roman"/>
                <w:position w:val="-1"/>
                <w:sz w:val="28"/>
                <w:szCs w:val="28"/>
              </w:rPr>
              <w:t>Kênh D</w:t>
            </w:r>
            <w:bookmarkEnd w:id="636"/>
            <w:bookmarkEnd w:id="637"/>
            <w:bookmarkEnd w:id="638"/>
            <w:r w:rsidRPr="00CE0060">
              <w:rPr>
                <w:rFonts w:eastAsia="Times New Roman"/>
                <w:position w:val="-1"/>
                <w:sz w:val="28"/>
                <w:szCs w:val="28"/>
              </w:rPr>
              <w:t xml:space="preserve"> </w:t>
            </w:r>
          </w:p>
        </w:tc>
        <w:tc>
          <w:tcPr>
            <w:tcW w:w="1170" w:type="dxa"/>
            <w:vAlign w:val="center"/>
          </w:tcPr>
          <w:p w14:paraId="15497D5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39" w:name="_Toc159319224"/>
            <w:bookmarkStart w:id="640" w:name="_Toc159924161"/>
            <w:bookmarkStart w:id="641" w:name="_Toc177717718"/>
            <w:r w:rsidRPr="00CE0060">
              <w:rPr>
                <w:rFonts w:eastAsia="Times New Roman"/>
                <w:position w:val="-1"/>
                <w:sz w:val="28"/>
                <w:szCs w:val="28"/>
              </w:rPr>
              <w:t>RSG10</w:t>
            </w:r>
            <w:bookmarkEnd w:id="639"/>
            <w:bookmarkEnd w:id="640"/>
            <w:bookmarkEnd w:id="641"/>
          </w:p>
        </w:tc>
        <w:tc>
          <w:tcPr>
            <w:tcW w:w="3507" w:type="dxa"/>
            <w:vAlign w:val="center"/>
          </w:tcPr>
          <w:p w14:paraId="3F5AAA1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42" w:name="_Toc159319225"/>
            <w:bookmarkStart w:id="643" w:name="_Toc159924162"/>
            <w:bookmarkStart w:id="644" w:name="_Toc177717719"/>
            <w:r w:rsidRPr="00CE0060">
              <w:rPr>
                <w:rFonts w:eastAsia="Times New Roman"/>
                <w:position w:val="-1"/>
                <w:sz w:val="28"/>
                <w:szCs w:val="28"/>
              </w:rPr>
              <w:t>nt</w:t>
            </w:r>
            <w:bookmarkEnd w:id="642"/>
            <w:bookmarkEnd w:id="643"/>
            <w:bookmarkEnd w:id="644"/>
          </w:p>
        </w:tc>
        <w:tc>
          <w:tcPr>
            <w:tcW w:w="3261" w:type="dxa"/>
            <w:vAlign w:val="center"/>
          </w:tcPr>
          <w:p w14:paraId="143CA16E"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645" w:name="_Toc159319226"/>
            <w:bookmarkStart w:id="646" w:name="_Toc159924163"/>
            <w:bookmarkStart w:id="647" w:name="_Toc177717720"/>
            <w:r w:rsidRPr="00CE0060">
              <w:rPr>
                <w:rFonts w:eastAsia="Times New Roman"/>
                <w:position w:val="-1"/>
                <w:sz w:val="28"/>
                <w:szCs w:val="28"/>
              </w:rPr>
              <w:t>Đánh giá chất lượng nước thải của KCN Đồng An  I  và một số nhà máy ngoài KCN.</w:t>
            </w:r>
            <w:bookmarkEnd w:id="645"/>
            <w:bookmarkEnd w:id="646"/>
            <w:bookmarkEnd w:id="647"/>
          </w:p>
        </w:tc>
        <w:tc>
          <w:tcPr>
            <w:tcW w:w="1530" w:type="dxa"/>
            <w:vAlign w:val="center"/>
          </w:tcPr>
          <w:p w14:paraId="7509C7B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48" w:name="_Toc159319227"/>
            <w:bookmarkStart w:id="649" w:name="_Toc159924164"/>
            <w:bookmarkStart w:id="650" w:name="_Toc177717721"/>
            <w:r w:rsidRPr="00CE0060">
              <w:rPr>
                <w:rFonts w:eastAsia="Times New Roman"/>
                <w:position w:val="-1"/>
                <w:sz w:val="28"/>
                <w:szCs w:val="28"/>
              </w:rPr>
              <w:t>106°43'11"</w:t>
            </w:r>
            <w:bookmarkEnd w:id="648"/>
            <w:bookmarkEnd w:id="649"/>
            <w:bookmarkEnd w:id="650"/>
          </w:p>
        </w:tc>
        <w:tc>
          <w:tcPr>
            <w:tcW w:w="1446" w:type="dxa"/>
            <w:vAlign w:val="center"/>
          </w:tcPr>
          <w:p w14:paraId="133F674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51" w:name="_Toc159319228"/>
            <w:bookmarkStart w:id="652" w:name="_Toc159924165"/>
            <w:bookmarkStart w:id="653" w:name="_Toc177717722"/>
            <w:r w:rsidRPr="00CE0060">
              <w:rPr>
                <w:rFonts w:eastAsia="Times New Roman"/>
                <w:position w:val="-1"/>
                <w:sz w:val="28"/>
                <w:szCs w:val="28"/>
              </w:rPr>
              <w:t>10°53'45"</w:t>
            </w:r>
            <w:bookmarkEnd w:id="651"/>
            <w:bookmarkEnd w:id="652"/>
            <w:bookmarkEnd w:id="653"/>
          </w:p>
        </w:tc>
        <w:tc>
          <w:tcPr>
            <w:tcW w:w="936" w:type="dxa"/>
            <w:vAlign w:val="center"/>
          </w:tcPr>
          <w:p w14:paraId="026A312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54" w:name="_Toc159319229"/>
            <w:bookmarkStart w:id="655" w:name="_Toc159924166"/>
            <w:bookmarkStart w:id="656" w:name="_Toc177717723"/>
            <w:r w:rsidRPr="00CE0060">
              <w:rPr>
                <w:rFonts w:eastAsia="Times New Roman"/>
                <w:position w:val="-1"/>
                <w:sz w:val="28"/>
                <w:szCs w:val="28"/>
              </w:rPr>
              <w:t>12</w:t>
            </w:r>
            <w:bookmarkEnd w:id="654"/>
            <w:bookmarkEnd w:id="655"/>
            <w:bookmarkEnd w:id="656"/>
          </w:p>
        </w:tc>
        <w:tc>
          <w:tcPr>
            <w:tcW w:w="907" w:type="dxa"/>
            <w:vAlign w:val="center"/>
          </w:tcPr>
          <w:p w14:paraId="3EECE356"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57" w:name="_Toc159319230"/>
            <w:bookmarkStart w:id="658" w:name="_Toc159924167"/>
            <w:bookmarkStart w:id="659" w:name="_Toc177717724"/>
            <w:r w:rsidRPr="00CE0060">
              <w:rPr>
                <w:rFonts w:eastAsia="Times New Roman"/>
                <w:position w:val="-1"/>
                <w:sz w:val="28"/>
                <w:szCs w:val="28"/>
              </w:rPr>
              <w:t>Kênh D</w:t>
            </w:r>
            <w:bookmarkEnd w:id="657"/>
            <w:bookmarkEnd w:id="658"/>
            <w:bookmarkEnd w:id="659"/>
            <w:r w:rsidRPr="00CE0060">
              <w:rPr>
                <w:rFonts w:eastAsia="Times New Roman"/>
                <w:position w:val="-1"/>
                <w:sz w:val="28"/>
                <w:szCs w:val="28"/>
              </w:rPr>
              <w:t xml:space="preserve"> </w:t>
            </w:r>
          </w:p>
        </w:tc>
      </w:tr>
      <w:tr w:rsidR="00CE0060" w:rsidRPr="00CE0060" w14:paraId="4A26D842" w14:textId="77777777" w:rsidTr="00B13E95">
        <w:trPr>
          <w:jc w:val="center"/>
        </w:trPr>
        <w:tc>
          <w:tcPr>
            <w:tcW w:w="737" w:type="dxa"/>
            <w:vAlign w:val="center"/>
          </w:tcPr>
          <w:p w14:paraId="6E12B20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60" w:name="_heading=h.2jxsxqh" w:colFirst="0" w:colLast="0"/>
            <w:bookmarkStart w:id="661" w:name="_Toc159319231"/>
            <w:bookmarkStart w:id="662" w:name="_Toc159924168"/>
            <w:bookmarkStart w:id="663" w:name="_Toc177717725"/>
            <w:bookmarkEnd w:id="660"/>
            <w:r w:rsidRPr="00CE0060">
              <w:rPr>
                <w:rFonts w:eastAsia="Times New Roman"/>
                <w:position w:val="-1"/>
                <w:sz w:val="28"/>
                <w:szCs w:val="28"/>
              </w:rPr>
              <w:t>16*</w:t>
            </w:r>
            <w:bookmarkEnd w:id="661"/>
            <w:bookmarkEnd w:id="662"/>
            <w:bookmarkEnd w:id="663"/>
          </w:p>
        </w:tc>
        <w:tc>
          <w:tcPr>
            <w:tcW w:w="1385" w:type="dxa"/>
            <w:vAlign w:val="center"/>
          </w:tcPr>
          <w:p w14:paraId="5E453E70"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64" w:name="_Toc159319232"/>
            <w:bookmarkStart w:id="665" w:name="_Toc159924169"/>
            <w:bookmarkStart w:id="666" w:name="_Toc177717726"/>
            <w:r w:rsidRPr="00CE0060">
              <w:rPr>
                <w:rFonts w:eastAsia="Times New Roman"/>
                <w:position w:val="-1"/>
                <w:sz w:val="28"/>
                <w:szCs w:val="28"/>
              </w:rPr>
              <w:t>Rạch Bình Nhâm</w:t>
            </w:r>
            <w:bookmarkEnd w:id="664"/>
            <w:bookmarkEnd w:id="665"/>
            <w:bookmarkEnd w:id="666"/>
          </w:p>
        </w:tc>
        <w:tc>
          <w:tcPr>
            <w:tcW w:w="1170" w:type="dxa"/>
            <w:vAlign w:val="center"/>
          </w:tcPr>
          <w:p w14:paraId="2179450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67" w:name="_Toc159319233"/>
            <w:bookmarkStart w:id="668" w:name="_Toc159924170"/>
            <w:bookmarkStart w:id="669" w:name="_Toc177717727"/>
            <w:r w:rsidRPr="00CE0060">
              <w:rPr>
                <w:rFonts w:eastAsia="Times New Roman"/>
                <w:position w:val="-1"/>
                <w:sz w:val="28"/>
                <w:szCs w:val="28"/>
              </w:rPr>
              <w:t>RSG11</w:t>
            </w:r>
            <w:bookmarkEnd w:id="667"/>
            <w:bookmarkEnd w:id="668"/>
            <w:bookmarkEnd w:id="669"/>
          </w:p>
        </w:tc>
        <w:tc>
          <w:tcPr>
            <w:tcW w:w="3507" w:type="dxa"/>
            <w:vAlign w:val="center"/>
          </w:tcPr>
          <w:p w14:paraId="4458E39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70" w:name="_Toc159319234"/>
            <w:bookmarkStart w:id="671" w:name="_Toc159924171"/>
            <w:bookmarkStart w:id="672" w:name="_Toc177717728"/>
            <w:r w:rsidRPr="00CE0060">
              <w:rPr>
                <w:rFonts w:eastAsia="Times New Roman"/>
                <w:position w:val="-1"/>
                <w:sz w:val="28"/>
                <w:szCs w:val="28"/>
              </w:rPr>
              <w:t>nt</w:t>
            </w:r>
            <w:bookmarkEnd w:id="670"/>
            <w:bookmarkEnd w:id="671"/>
            <w:bookmarkEnd w:id="672"/>
          </w:p>
        </w:tc>
        <w:tc>
          <w:tcPr>
            <w:tcW w:w="3261" w:type="dxa"/>
            <w:vAlign w:val="center"/>
          </w:tcPr>
          <w:p w14:paraId="211F3853"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673" w:name="_Toc159319235"/>
            <w:bookmarkStart w:id="674" w:name="_Toc159924172"/>
            <w:bookmarkStart w:id="675" w:name="_Toc177717729"/>
            <w:r w:rsidRPr="00CE0060">
              <w:rPr>
                <w:rFonts w:eastAsia="Times New Roman"/>
                <w:position w:val="-1"/>
                <w:sz w:val="28"/>
                <w:szCs w:val="28"/>
              </w:rPr>
              <w:t>Vị trí quan trắc tại cầu Bình Nhâm nhằm đánh giá chất lượng nước chịu ảnh hưởng các doanh nghiệp trong, ngoài KCN Việt Hương 1 và các khu dân cư xung quanh.</w:t>
            </w:r>
            <w:bookmarkEnd w:id="673"/>
            <w:bookmarkEnd w:id="674"/>
            <w:bookmarkEnd w:id="675"/>
          </w:p>
        </w:tc>
        <w:tc>
          <w:tcPr>
            <w:tcW w:w="1530" w:type="dxa"/>
            <w:vAlign w:val="center"/>
          </w:tcPr>
          <w:p w14:paraId="45C08B4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76" w:name="_Toc159319236"/>
            <w:bookmarkStart w:id="677" w:name="_Toc159924173"/>
            <w:bookmarkStart w:id="678" w:name="_Toc177717730"/>
            <w:r w:rsidRPr="00CE0060">
              <w:rPr>
                <w:rFonts w:eastAsia="Times New Roman"/>
                <w:position w:val="-1"/>
                <w:sz w:val="28"/>
                <w:szCs w:val="28"/>
              </w:rPr>
              <w:t>106°42'36"</w:t>
            </w:r>
            <w:bookmarkEnd w:id="676"/>
            <w:bookmarkEnd w:id="677"/>
            <w:bookmarkEnd w:id="678"/>
          </w:p>
        </w:tc>
        <w:tc>
          <w:tcPr>
            <w:tcW w:w="1446" w:type="dxa"/>
            <w:vAlign w:val="center"/>
          </w:tcPr>
          <w:p w14:paraId="06AC6623"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679" w:name="_Toc159319237"/>
            <w:bookmarkStart w:id="680" w:name="_Toc159924174"/>
            <w:bookmarkStart w:id="681" w:name="_Toc177717731"/>
            <w:r w:rsidRPr="00CE0060">
              <w:rPr>
                <w:rFonts w:eastAsia="Times New Roman"/>
                <w:position w:val="-1"/>
                <w:sz w:val="28"/>
                <w:szCs w:val="28"/>
              </w:rPr>
              <w:t>10°55'18"</w:t>
            </w:r>
            <w:bookmarkEnd w:id="679"/>
            <w:bookmarkEnd w:id="680"/>
            <w:bookmarkEnd w:id="681"/>
          </w:p>
        </w:tc>
        <w:tc>
          <w:tcPr>
            <w:tcW w:w="936" w:type="dxa"/>
            <w:vAlign w:val="center"/>
          </w:tcPr>
          <w:p w14:paraId="1ED6EE6F"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82" w:name="_Toc159319238"/>
            <w:bookmarkStart w:id="683" w:name="_Toc159924175"/>
            <w:bookmarkStart w:id="684" w:name="_Toc177717732"/>
            <w:r w:rsidRPr="00CE0060">
              <w:rPr>
                <w:rFonts w:eastAsia="Times New Roman"/>
                <w:position w:val="-1"/>
                <w:sz w:val="28"/>
                <w:szCs w:val="28"/>
              </w:rPr>
              <w:t>12</w:t>
            </w:r>
            <w:bookmarkEnd w:id="682"/>
            <w:bookmarkEnd w:id="683"/>
            <w:bookmarkEnd w:id="684"/>
          </w:p>
        </w:tc>
        <w:tc>
          <w:tcPr>
            <w:tcW w:w="907" w:type="dxa"/>
            <w:vAlign w:val="center"/>
          </w:tcPr>
          <w:p w14:paraId="3685E820"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85" w:name="_Toc159319239"/>
            <w:bookmarkStart w:id="686" w:name="_Toc159924176"/>
            <w:bookmarkStart w:id="687" w:name="_Toc177717733"/>
            <w:r w:rsidRPr="00CE0060">
              <w:rPr>
                <w:rFonts w:eastAsia="Times New Roman"/>
                <w:position w:val="-1"/>
                <w:sz w:val="28"/>
                <w:szCs w:val="28"/>
              </w:rPr>
              <w:t>Rạch Bình Nhâm</w:t>
            </w:r>
            <w:bookmarkEnd w:id="685"/>
            <w:bookmarkEnd w:id="686"/>
            <w:bookmarkEnd w:id="687"/>
          </w:p>
        </w:tc>
      </w:tr>
      <w:tr w:rsidR="00CE0060" w:rsidRPr="00CE0060" w14:paraId="37516A30" w14:textId="77777777" w:rsidTr="00B13E95">
        <w:trPr>
          <w:jc w:val="center"/>
        </w:trPr>
        <w:tc>
          <w:tcPr>
            <w:tcW w:w="737" w:type="dxa"/>
            <w:vAlign w:val="center"/>
          </w:tcPr>
          <w:p w14:paraId="4F43448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88" w:name="_Toc159319240"/>
            <w:bookmarkStart w:id="689" w:name="_Toc159924177"/>
            <w:bookmarkStart w:id="690" w:name="_Toc177717734"/>
            <w:r w:rsidRPr="00CE0060">
              <w:rPr>
                <w:rFonts w:eastAsia="Times New Roman"/>
                <w:position w:val="-1"/>
                <w:sz w:val="28"/>
                <w:szCs w:val="28"/>
              </w:rPr>
              <w:t>17*</w:t>
            </w:r>
            <w:bookmarkEnd w:id="688"/>
            <w:bookmarkEnd w:id="689"/>
            <w:bookmarkEnd w:id="690"/>
          </w:p>
        </w:tc>
        <w:tc>
          <w:tcPr>
            <w:tcW w:w="1385" w:type="dxa"/>
            <w:vAlign w:val="center"/>
          </w:tcPr>
          <w:p w14:paraId="62A7CB3F"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91" w:name="_Toc159319241"/>
            <w:bookmarkStart w:id="692" w:name="_Toc159924178"/>
            <w:bookmarkStart w:id="693" w:name="_Toc177717735"/>
            <w:r w:rsidRPr="00CE0060">
              <w:rPr>
                <w:rFonts w:eastAsia="Times New Roman"/>
                <w:position w:val="-1"/>
                <w:sz w:val="28"/>
                <w:szCs w:val="28"/>
              </w:rPr>
              <w:t>Rạch Vĩnh Bình</w:t>
            </w:r>
            <w:bookmarkEnd w:id="691"/>
            <w:bookmarkEnd w:id="692"/>
            <w:bookmarkEnd w:id="693"/>
            <w:r w:rsidRPr="00CE0060">
              <w:rPr>
                <w:rFonts w:eastAsia="Times New Roman"/>
                <w:position w:val="-1"/>
                <w:sz w:val="28"/>
                <w:szCs w:val="28"/>
              </w:rPr>
              <w:t xml:space="preserve"> </w:t>
            </w:r>
          </w:p>
        </w:tc>
        <w:tc>
          <w:tcPr>
            <w:tcW w:w="1170" w:type="dxa"/>
            <w:vAlign w:val="center"/>
          </w:tcPr>
          <w:p w14:paraId="5A2D2D8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94" w:name="_Toc159319242"/>
            <w:bookmarkStart w:id="695" w:name="_Toc159924179"/>
            <w:bookmarkStart w:id="696" w:name="_Toc177717736"/>
            <w:r w:rsidRPr="00CE0060">
              <w:rPr>
                <w:rFonts w:eastAsia="Times New Roman"/>
                <w:position w:val="-1"/>
                <w:sz w:val="28"/>
                <w:szCs w:val="28"/>
              </w:rPr>
              <w:t>RSG12</w:t>
            </w:r>
            <w:bookmarkEnd w:id="694"/>
            <w:bookmarkEnd w:id="695"/>
            <w:bookmarkEnd w:id="696"/>
          </w:p>
        </w:tc>
        <w:tc>
          <w:tcPr>
            <w:tcW w:w="3507" w:type="dxa"/>
            <w:vAlign w:val="center"/>
          </w:tcPr>
          <w:p w14:paraId="1238F86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2E9F39A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2D737D2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97" w:name="_Toc159319243"/>
            <w:bookmarkStart w:id="698" w:name="_Toc159924180"/>
            <w:bookmarkStart w:id="699" w:name="_Toc177717737"/>
            <w:r w:rsidRPr="00CE0060">
              <w:rPr>
                <w:rFonts w:eastAsia="Times New Roman"/>
                <w:position w:val="-1"/>
                <w:sz w:val="28"/>
                <w:szCs w:val="28"/>
              </w:rPr>
              <w:t>nt</w:t>
            </w:r>
            <w:bookmarkEnd w:id="697"/>
            <w:bookmarkEnd w:id="698"/>
            <w:bookmarkEnd w:id="699"/>
          </w:p>
          <w:p w14:paraId="429537E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718F7B7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tc>
        <w:tc>
          <w:tcPr>
            <w:tcW w:w="3261" w:type="dxa"/>
            <w:vAlign w:val="center"/>
          </w:tcPr>
          <w:p w14:paraId="2880E53E"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700" w:name="_Toc159319244"/>
            <w:bookmarkStart w:id="701" w:name="_Toc159924181"/>
            <w:bookmarkStart w:id="702" w:name="_Toc177717738"/>
            <w:r w:rsidRPr="00CE0060">
              <w:rPr>
                <w:rFonts w:eastAsia="Times New Roman"/>
                <w:position w:val="-1"/>
                <w:sz w:val="28"/>
                <w:szCs w:val="28"/>
              </w:rPr>
              <w:t>Vị trí quan trắc nhằm đánh giá tác động bởi nước thải từ các khu công nghiệp thuộc Bình Dương và một số cơ sở sản xuất thuộc thành phố Hồ Chí Minh.</w:t>
            </w:r>
            <w:bookmarkEnd w:id="700"/>
            <w:bookmarkEnd w:id="701"/>
            <w:bookmarkEnd w:id="702"/>
          </w:p>
        </w:tc>
        <w:tc>
          <w:tcPr>
            <w:tcW w:w="1530" w:type="dxa"/>
            <w:vAlign w:val="center"/>
          </w:tcPr>
          <w:p w14:paraId="73E740F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03" w:name="_Toc159319245"/>
            <w:bookmarkStart w:id="704" w:name="_Toc159924182"/>
            <w:bookmarkStart w:id="705" w:name="_Toc177717739"/>
            <w:r w:rsidRPr="00CE0060">
              <w:rPr>
                <w:rFonts w:eastAsia="Times New Roman"/>
                <w:position w:val="-1"/>
                <w:sz w:val="28"/>
                <w:szCs w:val="28"/>
              </w:rPr>
              <w:t>106°42'54"</w:t>
            </w:r>
            <w:bookmarkEnd w:id="703"/>
            <w:bookmarkEnd w:id="704"/>
            <w:bookmarkEnd w:id="705"/>
          </w:p>
        </w:tc>
        <w:tc>
          <w:tcPr>
            <w:tcW w:w="1446" w:type="dxa"/>
            <w:vAlign w:val="center"/>
          </w:tcPr>
          <w:p w14:paraId="09B4C5A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06" w:name="_Toc159319246"/>
            <w:bookmarkStart w:id="707" w:name="_Toc159924183"/>
            <w:bookmarkStart w:id="708" w:name="_Toc177717740"/>
            <w:r w:rsidRPr="00CE0060">
              <w:rPr>
                <w:rFonts w:eastAsia="Times New Roman"/>
                <w:position w:val="-1"/>
                <w:sz w:val="28"/>
                <w:szCs w:val="28"/>
              </w:rPr>
              <w:t>10°52'19"</w:t>
            </w:r>
            <w:bookmarkEnd w:id="706"/>
            <w:bookmarkEnd w:id="707"/>
            <w:bookmarkEnd w:id="708"/>
          </w:p>
        </w:tc>
        <w:tc>
          <w:tcPr>
            <w:tcW w:w="936" w:type="dxa"/>
            <w:vAlign w:val="center"/>
          </w:tcPr>
          <w:p w14:paraId="770EB9C8"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09" w:name="_Toc159319247"/>
            <w:bookmarkStart w:id="710" w:name="_Toc159924184"/>
            <w:bookmarkStart w:id="711" w:name="_Toc177717741"/>
            <w:r w:rsidRPr="00CE0060">
              <w:rPr>
                <w:rFonts w:eastAsia="Times New Roman"/>
                <w:position w:val="-1"/>
                <w:sz w:val="28"/>
                <w:szCs w:val="28"/>
              </w:rPr>
              <w:t>12</w:t>
            </w:r>
            <w:bookmarkEnd w:id="709"/>
            <w:bookmarkEnd w:id="710"/>
            <w:bookmarkEnd w:id="711"/>
          </w:p>
        </w:tc>
        <w:tc>
          <w:tcPr>
            <w:tcW w:w="907" w:type="dxa"/>
            <w:vAlign w:val="center"/>
          </w:tcPr>
          <w:p w14:paraId="0AFA1702"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12" w:name="_Toc159319248"/>
            <w:bookmarkStart w:id="713" w:name="_Toc159924185"/>
            <w:bookmarkStart w:id="714" w:name="_Toc177717742"/>
            <w:r w:rsidRPr="00CE0060">
              <w:rPr>
                <w:rFonts w:eastAsia="Times New Roman"/>
                <w:position w:val="-1"/>
                <w:sz w:val="28"/>
                <w:szCs w:val="28"/>
              </w:rPr>
              <w:t>Rạch Vĩnh Bình</w:t>
            </w:r>
            <w:bookmarkEnd w:id="712"/>
            <w:bookmarkEnd w:id="713"/>
            <w:bookmarkEnd w:id="714"/>
            <w:r w:rsidRPr="00CE0060">
              <w:rPr>
                <w:rFonts w:eastAsia="Times New Roman"/>
                <w:position w:val="-1"/>
                <w:sz w:val="28"/>
                <w:szCs w:val="28"/>
              </w:rPr>
              <w:t xml:space="preserve"> </w:t>
            </w:r>
          </w:p>
        </w:tc>
      </w:tr>
      <w:tr w:rsidR="00CE0060" w:rsidRPr="00CE0060" w14:paraId="39919865" w14:textId="77777777" w:rsidTr="00B13E95">
        <w:trPr>
          <w:jc w:val="center"/>
        </w:trPr>
        <w:tc>
          <w:tcPr>
            <w:tcW w:w="737" w:type="dxa"/>
            <w:vAlign w:val="center"/>
          </w:tcPr>
          <w:p w14:paraId="496391B2"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15" w:name="_Toc159319249"/>
            <w:bookmarkStart w:id="716" w:name="_Toc159924186"/>
            <w:bookmarkStart w:id="717" w:name="_Toc177717743"/>
            <w:r w:rsidRPr="00CE0060">
              <w:rPr>
                <w:rFonts w:eastAsia="Times New Roman"/>
                <w:position w:val="-1"/>
                <w:sz w:val="28"/>
                <w:szCs w:val="28"/>
              </w:rPr>
              <w:t>18*</w:t>
            </w:r>
            <w:bookmarkEnd w:id="715"/>
            <w:bookmarkEnd w:id="716"/>
            <w:bookmarkEnd w:id="717"/>
          </w:p>
        </w:tc>
        <w:tc>
          <w:tcPr>
            <w:tcW w:w="1385" w:type="dxa"/>
            <w:vAlign w:val="center"/>
          </w:tcPr>
          <w:p w14:paraId="0BD946D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18" w:name="_Toc159319250"/>
            <w:bookmarkStart w:id="719" w:name="_Toc159924187"/>
            <w:bookmarkStart w:id="720" w:name="_Toc177717744"/>
            <w:r w:rsidRPr="00CE0060">
              <w:rPr>
                <w:rFonts w:eastAsia="Times New Roman"/>
                <w:position w:val="-1"/>
                <w:sz w:val="28"/>
                <w:szCs w:val="28"/>
              </w:rPr>
              <w:t>Rạch Xuy Nô</w:t>
            </w:r>
            <w:bookmarkEnd w:id="718"/>
            <w:bookmarkEnd w:id="719"/>
            <w:bookmarkEnd w:id="720"/>
          </w:p>
        </w:tc>
        <w:tc>
          <w:tcPr>
            <w:tcW w:w="1170" w:type="dxa"/>
            <w:vAlign w:val="center"/>
          </w:tcPr>
          <w:p w14:paraId="297F4C2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21" w:name="_Toc159319251"/>
            <w:bookmarkStart w:id="722" w:name="_Toc159924188"/>
            <w:bookmarkStart w:id="723" w:name="_Toc177717745"/>
            <w:r w:rsidRPr="00CE0060">
              <w:rPr>
                <w:rFonts w:eastAsia="Times New Roman"/>
                <w:position w:val="-1"/>
                <w:sz w:val="28"/>
                <w:szCs w:val="28"/>
              </w:rPr>
              <w:t>RSG13</w:t>
            </w:r>
            <w:bookmarkEnd w:id="721"/>
            <w:bookmarkEnd w:id="722"/>
            <w:bookmarkEnd w:id="723"/>
          </w:p>
        </w:tc>
        <w:tc>
          <w:tcPr>
            <w:tcW w:w="3507" w:type="dxa"/>
            <w:vAlign w:val="center"/>
          </w:tcPr>
          <w:p w14:paraId="1399F1F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24" w:name="_Toc159319252"/>
            <w:bookmarkStart w:id="725" w:name="_Toc159924189"/>
            <w:bookmarkStart w:id="726" w:name="_Toc177717746"/>
            <w:r w:rsidRPr="00CE0060">
              <w:rPr>
                <w:rFonts w:eastAsia="Times New Roman"/>
                <w:position w:val="-1"/>
                <w:sz w:val="28"/>
                <w:szCs w:val="28"/>
              </w:rPr>
              <w:t>nt</w:t>
            </w:r>
            <w:bookmarkEnd w:id="724"/>
            <w:bookmarkEnd w:id="725"/>
            <w:bookmarkEnd w:id="726"/>
          </w:p>
        </w:tc>
        <w:tc>
          <w:tcPr>
            <w:tcW w:w="3261" w:type="dxa"/>
            <w:vAlign w:val="center"/>
          </w:tcPr>
          <w:p w14:paraId="13E3D970"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727" w:name="_Toc159319253"/>
            <w:bookmarkStart w:id="728" w:name="_Toc159924190"/>
            <w:bookmarkStart w:id="729" w:name="_Toc177717747"/>
            <w:r w:rsidRPr="00CE0060">
              <w:rPr>
                <w:rFonts w:eastAsia="Times New Roman"/>
                <w:position w:val="-1"/>
                <w:sz w:val="28"/>
                <w:szCs w:val="28"/>
              </w:rPr>
              <w:t xml:space="preserve">Vị trí quan tại cầu Xuy Nô nhằm đánh giá chất lượng nước chịu ảnh hưởng của các nhà máy sản xuất gạch, các hộ chăn nuôi  và 1 số </w:t>
            </w:r>
            <w:r w:rsidRPr="00CE0060">
              <w:rPr>
                <w:rFonts w:eastAsia="Times New Roman"/>
                <w:position w:val="-1"/>
                <w:sz w:val="28"/>
                <w:szCs w:val="28"/>
              </w:rPr>
              <w:lastRenderedPageBreak/>
              <w:t>loại hình sản xuất khác</w:t>
            </w:r>
            <w:bookmarkEnd w:id="727"/>
            <w:bookmarkEnd w:id="728"/>
            <w:bookmarkEnd w:id="729"/>
          </w:p>
        </w:tc>
        <w:tc>
          <w:tcPr>
            <w:tcW w:w="1530" w:type="dxa"/>
            <w:vAlign w:val="center"/>
          </w:tcPr>
          <w:p w14:paraId="27194F3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30" w:name="_Toc159319254"/>
            <w:bookmarkStart w:id="731" w:name="_Toc159924191"/>
            <w:bookmarkStart w:id="732" w:name="_Toc177717748"/>
            <w:r w:rsidRPr="00CE0060">
              <w:rPr>
                <w:rFonts w:eastAsia="Times New Roman"/>
                <w:position w:val="-1"/>
                <w:sz w:val="28"/>
                <w:szCs w:val="28"/>
              </w:rPr>
              <w:lastRenderedPageBreak/>
              <w:t>106°27'48"</w:t>
            </w:r>
            <w:bookmarkEnd w:id="730"/>
            <w:bookmarkEnd w:id="731"/>
            <w:bookmarkEnd w:id="732"/>
          </w:p>
        </w:tc>
        <w:tc>
          <w:tcPr>
            <w:tcW w:w="1446" w:type="dxa"/>
            <w:vAlign w:val="center"/>
          </w:tcPr>
          <w:p w14:paraId="1100CD4C"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733" w:name="_Toc159319255"/>
            <w:bookmarkStart w:id="734" w:name="_Toc159924192"/>
            <w:bookmarkStart w:id="735" w:name="_Toc177717749"/>
            <w:r w:rsidRPr="00CE0060">
              <w:rPr>
                <w:rFonts w:eastAsia="Times New Roman"/>
                <w:position w:val="-1"/>
                <w:sz w:val="28"/>
                <w:szCs w:val="28"/>
              </w:rPr>
              <w:t>11°9'46"</w:t>
            </w:r>
            <w:bookmarkEnd w:id="733"/>
            <w:bookmarkEnd w:id="734"/>
            <w:bookmarkEnd w:id="735"/>
            <w:r w:rsidRPr="00CE0060">
              <w:rPr>
                <w:rFonts w:eastAsia="Times New Roman"/>
                <w:position w:val="-1"/>
                <w:sz w:val="28"/>
                <w:szCs w:val="28"/>
              </w:rPr>
              <w:t xml:space="preserve">  </w:t>
            </w:r>
          </w:p>
        </w:tc>
        <w:tc>
          <w:tcPr>
            <w:tcW w:w="936" w:type="dxa"/>
            <w:vAlign w:val="center"/>
          </w:tcPr>
          <w:p w14:paraId="66D087B1"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36" w:name="_Toc159319256"/>
            <w:bookmarkStart w:id="737" w:name="_Toc159924193"/>
            <w:bookmarkStart w:id="738" w:name="_Toc177717750"/>
            <w:r w:rsidRPr="00CE0060">
              <w:rPr>
                <w:rFonts w:eastAsia="Times New Roman"/>
                <w:position w:val="-1"/>
                <w:sz w:val="28"/>
                <w:szCs w:val="28"/>
              </w:rPr>
              <w:t>12</w:t>
            </w:r>
            <w:bookmarkEnd w:id="736"/>
            <w:bookmarkEnd w:id="737"/>
            <w:bookmarkEnd w:id="738"/>
          </w:p>
        </w:tc>
        <w:tc>
          <w:tcPr>
            <w:tcW w:w="907" w:type="dxa"/>
            <w:vAlign w:val="center"/>
          </w:tcPr>
          <w:p w14:paraId="68F27C25"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39" w:name="_Toc159319257"/>
            <w:bookmarkStart w:id="740" w:name="_Toc159924194"/>
            <w:bookmarkStart w:id="741" w:name="_Toc177717751"/>
            <w:r w:rsidRPr="00CE0060">
              <w:rPr>
                <w:rFonts w:eastAsia="Times New Roman"/>
                <w:position w:val="-1"/>
                <w:sz w:val="28"/>
                <w:szCs w:val="28"/>
              </w:rPr>
              <w:t>Rạch Xuy Nô</w:t>
            </w:r>
            <w:bookmarkEnd w:id="739"/>
            <w:bookmarkEnd w:id="740"/>
            <w:bookmarkEnd w:id="741"/>
          </w:p>
        </w:tc>
      </w:tr>
      <w:tr w:rsidR="00CE0060" w:rsidRPr="00CE0060" w14:paraId="0E783BDB" w14:textId="77777777" w:rsidTr="00B13E95">
        <w:trPr>
          <w:jc w:val="center"/>
        </w:trPr>
        <w:tc>
          <w:tcPr>
            <w:tcW w:w="737" w:type="dxa"/>
            <w:vAlign w:val="center"/>
          </w:tcPr>
          <w:p w14:paraId="21902552"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42" w:name="_heading=h.z337ya" w:colFirst="0" w:colLast="0"/>
            <w:bookmarkStart w:id="743" w:name="_Toc159319258"/>
            <w:bookmarkStart w:id="744" w:name="_Toc159924195"/>
            <w:bookmarkStart w:id="745" w:name="_Toc177717752"/>
            <w:bookmarkEnd w:id="742"/>
            <w:r w:rsidRPr="00CE0060">
              <w:rPr>
                <w:rFonts w:eastAsia="Times New Roman"/>
                <w:b/>
                <w:position w:val="-1"/>
                <w:sz w:val="28"/>
                <w:szCs w:val="28"/>
              </w:rPr>
              <w:t>II</w:t>
            </w:r>
            <w:bookmarkEnd w:id="743"/>
            <w:bookmarkEnd w:id="744"/>
            <w:bookmarkEnd w:id="745"/>
          </w:p>
        </w:tc>
        <w:tc>
          <w:tcPr>
            <w:tcW w:w="14142" w:type="dxa"/>
            <w:gridSpan w:val="8"/>
            <w:vAlign w:val="center"/>
          </w:tcPr>
          <w:p w14:paraId="31F49155" w14:textId="77777777" w:rsidR="00112260" w:rsidRPr="00CE0060" w:rsidRDefault="00112260" w:rsidP="00B13E95">
            <w:pPr>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46" w:name="_Toc159319259"/>
            <w:bookmarkStart w:id="747" w:name="_Toc159924196"/>
            <w:bookmarkStart w:id="748" w:name="_Toc177717753"/>
            <w:r w:rsidRPr="00CE0060">
              <w:rPr>
                <w:rFonts w:eastAsia="Times New Roman"/>
                <w:b/>
                <w:position w:val="-1"/>
                <w:sz w:val="28"/>
                <w:szCs w:val="28"/>
              </w:rPr>
              <w:t>Trên Sông Đồng Nai và các rạch đổ ra sông Đồng Nai</w:t>
            </w:r>
            <w:bookmarkEnd w:id="746"/>
            <w:bookmarkEnd w:id="747"/>
            <w:bookmarkEnd w:id="748"/>
          </w:p>
        </w:tc>
      </w:tr>
      <w:tr w:rsidR="00CE0060" w:rsidRPr="00CE0060" w14:paraId="29C968E8" w14:textId="77777777" w:rsidTr="00B13E95">
        <w:trPr>
          <w:jc w:val="center"/>
        </w:trPr>
        <w:tc>
          <w:tcPr>
            <w:tcW w:w="737" w:type="dxa"/>
            <w:vAlign w:val="center"/>
          </w:tcPr>
          <w:p w14:paraId="359CE919"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49" w:name="_heading=h.3j2qqm3" w:colFirst="0" w:colLast="0"/>
            <w:bookmarkStart w:id="750" w:name="_Toc159319260"/>
            <w:bookmarkStart w:id="751" w:name="_Toc159924197"/>
            <w:bookmarkStart w:id="752" w:name="_Toc177717754"/>
            <w:bookmarkEnd w:id="749"/>
            <w:r w:rsidRPr="00CE0060">
              <w:rPr>
                <w:rFonts w:eastAsia="Times New Roman"/>
                <w:b/>
                <w:position w:val="-1"/>
                <w:sz w:val="28"/>
                <w:szCs w:val="28"/>
              </w:rPr>
              <w:t>II.1</w:t>
            </w:r>
            <w:bookmarkEnd w:id="750"/>
            <w:bookmarkEnd w:id="751"/>
            <w:bookmarkEnd w:id="752"/>
          </w:p>
        </w:tc>
        <w:tc>
          <w:tcPr>
            <w:tcW w:w="14142" w:type="dxa"/>
            <w:gridSpan w:val="8"/>
            <w:vAlign w:val="center"/>
          </w:tcPr>
          <w:p w14:paraId="5FA721D2" w14:textId="77777777" w:rsidR="00112260" w:rsidRPr="00CE0060" w:rsidRDefault="00112260" w:rsidP="00B13E95">
            <w:pPr>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53" w:name="_Toc159319261"/>
            <w:bookmarkStart w:id="754" w:name="_Toc159924198"/>
            <w:bookmarkStart w:id="755" w:name="_Toc177717755"/>
            <w:r w:rsidRPr="00CE0060">
              <w:rPr>
                <w:rFonts w:eastAsia="Times New Roman"/>
                <w:b/>
                <w:position w:val="-1"/>
                <w:sz w:val="28"/>
                <w:szCs w:val="28"/>
              </w:rPr>
              <w:t xml:space="preserve">Trên Sông </w:t>
            </w:r>
            <w:r w:rsidRPr="00CE0060">
              <w:rPr>
                <w:rFonts w:eastAsia="Calibri"/>
                <w:b/>
                <w:position w:val="-1"/>
                <w:sz w:val="28"/>
                <w:szCs w:val="28"/>
              </w:rPr>
              <w:t>Đồ</w:t>
            </w:r>
            <w:r w:rsidRPr="00CE0060">
              <w:rPr>
                <w:rFonts w:eastAsia="Times New Roman"/>
                <w:b/>
                <w:position w:val="-1"/>
                <w:sz w:val="28"/>
                <w:szCs w:val="28"/>
              </w:rPr>
              <w:t>ng Nai</w:t>
            </w:r>
            <w:bookmarkEnd w:id="753"/>
            <w:bookmarkEnd w:id="754"/>
            <w:bookmarkEnd w:id="755"/>
          </w:p>
        </w:tc>
      </w:tr>
      <w:tr w:rsidR="00CE0060" w:rsidRPr="00CE0060" w14:paraId="55E8AC7C" w14:textId="77777777" w:rsidTr="00B13E95">
        <w:trPr>
          <w:jc w:val="center"/>
        </w:trPr>
        <w:tc>
          <w:tcPr>
            <w:tcW w:w="737" w:type="dxa"/>
            <w:vAlign w:val="center"/>
          </w:tcPr>
          <w:p w14:paraId="2ECA4A2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56" w:name="_Toc159319262"/>
            <w:bookmarkStart w:id="757" w:name="_Toc159924199"/>
            <w:bookmarkStart w:id="758" w:name="_Toc177717756"/>
            <w:r w:rsidRPr="00CE0060">
              <w:rPr>
                <w:rFonts w:eastAsia="Times New Roman"/>
                <w:position w:val="-1"/>
                <w:sz w:val="28"/>
                <w:szCs w:val="28"/>
              </w:rPr>
              <w:t>19</w:t>
            </w:r>
            <w:bookmarkEnd w:id="756"/>
            <w:bookmarkEnd w:id="757"/>
            <w:bookmarkEnd w:id="758"/>
          </w:p>
        </w:tc>
        <w:tc>
          <w:tcPr>
            <w:tcW w:w="1385" w:type="dxa"/>
            <w:vAlign w:val="center"/>
          </w:tcPr>
          <w:p w14:paraId="218C552D"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59" w:name="_Toc159319263"/>
            <w:bookmarkStart w:id="760" w:name="_Toc159924200"/>
            <w:bookmarkStart w:id="761" w:name="_Toc177717757"/>
            <w:r w:rsidRPr="00CE0060">
              <w:rPr>
                <w:rFonts w:eastAsia="Times New Roman"/>
                <w:position w:val="-1"/>
                <w:sz w:val="28"/>
                <w:szCs w:val="28"/>
              </w:rPr>
              <w:t>Cách ngã ba sông ĐN – SB 1 km</w:t>
            </w:r>
            <w:bookmarkEnd w:id="759"/>
            <w:bookmarkEnd w:id="760"/>
            <w:bookmarkEnd w:id="761"/>
          </w:p>
        </w:tc>
        <w:tc>
          <w:tcPr>
            <w:tcW w:w="1170" w:type="dxa"/>
            <w:vAlign w:val="center"/>
          </w:tcPr>
          <w:p w14:paraId="1FAC5500"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62" w:name="_Toc159319264"/>
            <w:bookmarkStart w:id="763" w:name="_Toc159924201"/>
            <w:bookmarkStart w:id="764" w:name="_Toc177717758"/>
            <w:r w:rsidRPr="00CE0060">
              <w:rPr>
                <w:rFonts w:eastAsia="Times New Roman"/>
                <w:position w:val="-1"/>
                <w:sz w:val="28"/>
                <w:szCs w:val="28"/>
              </w:rPr>
              <w:t>ĐN1</w:t>
            </w:r>
            <w:bookmarkEnd w:id="762"/>
            <w:bookmarkEnd w:id="763"/>
            <w:bookmarkEnd w:id="764"/>
          </w:p>
        </w:tc>
        <w:tc>
          <w:tcPr>
            <w:tcW w:w="3507" w:type="dxa"/>
            <w:vAlign w:val="center"/>
          </w:tcPr>
          <w:p w14:paraId="3145969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65" w:name="_Toc159319265"/>
            <w:bookmarkStart w:id="766" w:name="_Toc159924202"/>
            <w:bookmarkStart w:id="767" w:name="_Toc177717759"/>
            <w:r w:rsidRPr="00CE0060">
              <w:rPr>
                <w:rFonts w:eastAsia="Times New Roman"/>
                <w:position w:val="-1"/>
                <w:sz w:val="28"/>
                <w:szCs w:val="28"/>
              </w:rPr>
              <w:t>nt</w:t>
            </w:r>
            <w:bookmarkEnd w:id="765"/>
            <w:bookmarkEnd w:id="766"/>
            <w:bookmarkEnd w:id="767"/>
          </w:p>
        </w:tc>
        <w:tc>
          <w:tcPr>
            <w:tcW w:w="3261" w:type="dxa"/>
            <w:vAlign w:val="center"/>
          </w:tcPr>
          <w:p w14:paraId="55AE5A5F"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768" w:name="_Toc159319266"/>
            <w:bookmarkStart w:id="769" w:name="_Toc159924203"/>
            <w:bookmarkStart w:id="770" w:name="_Toc177717760"/>
            <w:r w:rsidRPr="00CE0060">
              <w:rPr>
                <w:rFonts w:eastAsia="Times New Roman"/>
                <w:position w:val="-1"/>
                <w:sz w:val="28"/>
                <w:szCs w:val="28"/>
              </w:rPr>
              <w:t>Đánh giá chất lượng nước mặt tại hợp lưu của sông Đồng Nai và sông Bé</w:t>
            </w:r>
            <w:bookmarkEnd w:id="768"/>
            <w:bookmarkEnd w:id="769"/>
            <w:bookmarkEnd w:id="770"/>
          </w:p>
        </w:tc>
        <w:tc>
          <w:tcPr>
            <w:tcW w:w="1530" w:type="dxa"/>
            <w:vAlign w:val="center"/>
          </w:tcPr>
          <w:p w14:paraId="1CCDC79B"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71" w:name="_Toc159319267"/>
            <w:bookmarkStart w:id="772" w:name="_Toc159924204"/>
            <w:bookmarkStart w:id="773" w:name="_Toc177717761"/>
            <w:r w:rsidRPr="00CE0060">
              <w:rPr>
                <w:rFonts w:eastAsia="Times New Roman"/>
                <w:position w:val="-1"/>
                <w:sz w:val="28"/>
                <w:szCs w:val="28"/>
              </w:rPr>
              <w:t>106° 57'26''</w:t>
            </w:r>
            <w:bookmarkEnd w:id="771"/>
            <w:bookmarkEnd w:id="772"/>
            <w:bookmarkEnd w:id="773"/>
          </w:p>
        </w:tc>
        <w:tc>
          <w:tcPr>
            <w:tcW w:w="1446" w:type="dxa"/>
            <w:vAlign w:val="center"/>
          </w:tcPr>
          <w:p w14:paraId="1D6F37AA"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774" w:name="_Toc159319268"/>
            <w:bookmarkStart w:id="775" w:name="_Toc159924205"/>
            <w:bookmarkStart w:id="776" w:name="_Toc177717762"/>
            <w:r w:rsidRPr="00CE0060">
              <w:rPr>
                <w:rFonts w:eastAsia="Times New Roman"/>
                <w:position w:val="-1"/>
                <w:sz w:val="28"/>
                <w:szCs w:val="28"/>
              </w:rPr>
              <w:t>11° 6'20''</w:t>
            </w:r>
            <w:bookmarkEnd w:id="774"/>
            <w:bookmarkEnd w:id="775"/>
            <w:bookmarkEnd w:id="776"/>
          </w:p>
        </w:tc>
        <w:tc>
          <w:tcPr>
            <w:tcW w:w="936" w:type="dxa"/>
            <w:vAlign w:val="center"/>
          </w:tcPr>
          <w:p w14:paraId="4EB72AA1"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77" w:name="_Toc159319269"/>
            <w:bookmarkStart w:id="778" w:name="_Toc159924206"/>
            <w:bookmarkStart w:id="779" w:name="_Toc177717763"/>
            <w:r w:rsidRPr="00CE0060">
              <w:rPr>
                <w:rFonts w:eastAsia="Times New Roman"/>
                <w:position w:val="-1"/>
                <w:sz w:val="28"/>
                <w:szCs w:val="28"/>
              </w:rPr>
              <w:t>12</w:t>
            </w:r>
            <w:bookmarkEnd w:id="777"/>
            <w:bookmarkEnd w:id="778"/>
            <w:bookmarkEnd w:id="779"/>
          </w:p>
        </w:tc>
        <w:tc>
          <w:tcPr>
            <w:tcW w:w="907" w:type="dxa"/>
            <w:vAlign w:val="center"/>
          </w:tcPr>
          <w:p w14:paraId="63EB5354"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80" w:name="_Toc159319270"/>
            <w:bookmarkStart w:id="781" w:name="_Toc159924207"/>
            <w:bookmarkStart w:id="782" w:name="_Toc177717764"/>
            <w:r w:rsidRPr="00CE0060">
              <w:rPr>
                <w:rFonts w:eastAsia="Times New Roman"/>
                <w:position w:val="-1"/>
                <w:sz w:val="28"/>
                <w:szCs w:val="28"/>
              </w:rPr>
              <w:t>Sông Đồng Nai</w:t>
            </w:r>
            <w:bookmarkEnd w:id="780"/>
            <w:bookmarkEnd w:id="781"/>
            <w:bookmarkEnd w:id="782"/>
          </w:p>
        </w:tc>
      </w:tr>
      <w:tr w:rsidR="00CE0060" w:rsidRPr="00CE0060" w14:paraId="7D991C18" w14:textId="77777777" w:rsidTr="00B13E95">
        <w:trPr>
          <w:jc w:val="center"/>
        </w:trPr>
        <w:tc>
          <w:tcPr>
            <w:tcW w:w="737" w:type="dxa"/>
            <w:vAlign w:val="center"/>
          </w:tcPr>
          <w:p w14:paraId="5A2DEB42"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83" w:name="_Toc159319271"/>
            <w:bookmarkStart w:id="784" w:name="_Toc159924208"/>
            <w:bookmarkStart w:id="785" w:name="_Toc177717765"/>
            <w:r w:rsidRPr="00CE0060">
              <w:rPr>
                <w:rFonts w:eastAsia="Times New Roman"/>
                <w:position w:val="-1"/>
                <w:sz w:val="28"/>
                <w:szCs w:val="28"/>
              </w:rPr>
              <w:t>20</w:t>
            </w:r>
            <w:bookmarkEnd w:id="783"/>
            <w:bookmarkEnd w:id="784"/>
            <w:bookmarkEnd w:id="785"/>
          </w:p>
        </w:tc>
        <w:tc>
          <w:tcPr>
            <w:tcW w:w="1385" w:type="dxa"/>
            <w:vAlign w:val="center"/>
          </w:tcPr>
          <w:p w14:paraId="2EA7377E"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86" w:name="_Toc159319272"/>
            <w:bookmarkStart w:id="787" w:name="_Toc159924209"/>
            <w:bookmarkStart w:id="788" w:name="_Toc177717766"/>
            <w:r w:rsidRPr="00CE0060">
              <w:rPr>
                <w:rFonts w:eastAsia="Times New Roman"/>
                <w:position w:val="-1"/>
                <w:sz w:val="28"/>
                <w:szCs w:val="28"/>
              </w:rPr>
              <w:t>Họng thu nước nhà máy nước Tân Hiệp</w:t>
            </w:r>
            <w:bookmarkEnd w:id="786"/>
            <w:bookmarkEnd w:id="787"/>
            <w:bookmarkEnd w:id="788"/>
          </w:p>
        </w:tc>
        <w:tc>
          <w:tcPr>
            <w:tcW w:w="1170" w:type="dxa"/>
            <w:vAlign w:val="center"/>
          </w:tcPr>
          <w:p w14:paraId="6008A18E"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89" w:name="_Toc159319273"/>
            <w:bookmarkStart w:id="790" w:name="_Toc159924210"/>
            <w:bookmarkStart w:id="791" w:name="_Toc177717767"/>
            <w:r w:rsidRPr="00CE0060">
              <w:rPr>
                <w:rFonts w:eastAsia="Times New Roman"/>
                <w:position w:val="-1"/>
                <w:sz w:val="28"/>
                <w:szCs w:val="28"/>
              </w:rPr>
              <w:t>ĐN2</w:t>
            </w:r>
            <w:bookmarkEnd w:id="789"/>
            <w:bookmarkEnd w:id="790"/>
            <w:bookmarkEnd w:id="791"/>
          </w:p>
        </w:tc>
        <w:tc>
          <w:tcPr>
            <w:tcW w:w="3507" w:type="dxa"/>
            <w:vAlign w:val="center"/>
          </w:tcPr>
          <w:p w14:paraId="462ABB0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92" w:name="_Toc159319274"/>
            <w:bookmarkStart w:id="793" w:name="_Toc159924211"/>
            <w:bookmarkStart w:id="794" w:name="_Toc177717768"/>
            <w:r w:rsidRPr="00CE0060">
              <w:rPr>
                <w:rFonts w:eastAsia="Times New Roman"/>
                <w:position w:val="-1"/>
                <w:sz w:val="28"/>
                <w:szCs w:val="28"/>
              </w:rPr>
              <w:t>nt</w:t>
            </w:r>
            <w:bookmarkEnd w:id="792"/>
            <w:bookmarkEnd w:id="793"/>
            <w:bookmarkEnd w:id="794"/>
          </w:p>
        </w:tc>
        <w:tc>
          <w:tcPr>
            <w:tcW w:w="3261" w:type="dxa"/>
            <w:vAlign w:val="center"/>
          </w:tcPr>
          <w:p w14:paraId="70569BDD"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795" w:name="_Toc159319275"/>
            <w:bookmarkStart w:id="796" w:name="_Toc159924212"/>
            <w:bookmarkStart w:id="797" w:name="_Toc177717769"/>
            <w:r w:rsidRPr="00CE0060">
              <w:rPr>
                <w:rFonts w:eastAsia="Times New Roman"/>
                <w:position w:val="-1"/>
                <w:sz w:val="28"/>
                <w:szCs w:val="28"/>
              </w:rPr>
              <w:t>Đánh giá chất lượng nước mặt đầu vào cho nhà máy cấp nước Tân Hiệp</w:t>
            </w:r>
            <w:bookmarkEnd w:id="795"/>
            <w:bookmarkEnd w:id="796"/>
            <w:bookmarkEnd w:id="797"/>
          </w:p>
        </w:tc>
        <w:tc>
          <w:tcPr>
            <w:tcW w:w="1530" w:type="dxa"/>
            <w:vAlign w:val="center"/>
          </w:tcPr>
          <w:p w14:paraId="45A66BB0"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798" w:name="_Toc159319276"/>
            <w:bookmarkStart w:id="799" w:name="_Toc159924213"/>
            <w:bookmarkStart w:id="800" w:name="_Toc177717770"/>
            <w:r w:rsidRPr="00CE0060">
              <w:rPr>
                <w:rFonts w:eastAsia="Times New Roman"/>
                <w:position w:val="-1"/>
                <w:sz w:val="28"/>
                <w:szCs w:val="28"/>
              </w:rPr>
              <w:t>106°46'47''</w:t>
            </w:r>
            <w:bookmarkEnd w:id="798"/>
            <w:bookmarkEnd w:id="799"/>
            <w:bookmarkEnd w:id="800"/>
          </w:p>
        </w:tc>
        <w:tc>
          <w:tcPr>
            <w:tcW w:w="1446" w:type="dxa"/>
            <w:vAlign w:val="center"/>
          </w:tcPr>
          <w:p w14:paraId="1C7E2943"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01" w:name="_Toc159319277"/>
            <w:bookmarkStart w:id="802" w:name="_Toc159924214"/>
            <w:bookmarkStart w:id="803" w:name="_Toc177717771"/>
            <w:r w:rsidRPr="00CE0060">
              <w:rPr>
                <w:rFonts w:eastAsia="Times New Roman"/>
                <w:position w:val="-1"/>
                <w:sz w:val="28"/>
                <w:szCs w:val="28"/>
              </w:rPr>
              <w:t>11°0'25,7''</w:t>
            </w:r>
            <w:bookmarkEnd w:id="801"/>
            <w:bookmarkEnd w:id="802"/>
            <w:bookmarkEnd w:id="803"/>
          </w:p>
        </w:tc>
        <w:tc>
          <w:tcPr>
            <w:tcW w:w="936" w:type="dxa"/>
            <w:vAlign w:val="center"/>
          </w:tcPr>
          <w:p w14:paraId="2F01BF84"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04" w:name="_Toc159319278"/>
            <w:bookmarkStart w:id="805" w:name="_Toc159924215"/>
            <w:bookmarkStart w:id="806" w:name="_Toc177717772"/>
            <w:r w:rsidRPr="00CE0060">
              <w:rPr>
                <w:rFonts w:eastAsia="Times New Roman"/>
                <w:position w:val="-1"/>
                <w:sz w:val="28"/>
                <w:szCs w:val="28"/>
              </w:rPr>
              <w:t>12</w:t>
            </w:r>
            <w:bookmarkEnd w:id="804"/>
            <w:bookmarkEnd w:id="805"/>
            <w:bookmarkEnd w:id="806"/>
          </w:p>
        </w:tc>
        <w:tc>
          <w:tcPr>
            <w:tcW w:w="907" w:type="dxa"/>
            <w:vAlign w:val="center"/>
          </w:tcPr>
          <w:p w14:paraId="711CEC1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07" w:name="_Toc159319279"/>
            <w:bookmarkStart w:id="808" w:name="_Toc159924216"/>
            <w:bookmarkStart w:id="809" w:name="_Toc177717773"/>
            <w:r w:rsidRPr="00CE0060">
              <w:rPr>
                <w:rFonts w:eastAsia="Times New Roman"/>
                <w:position w:val="-1"/>
                <w:sz w:val="28"/>
                <w:szCs w:val="28"/>
              </w:rPr>
              <w:t>Sông Đồng Nai</w:t>
            </w:r>
            <w:bookmarkEnd w:id="807"/>
            <w:bookmarkEnd w:id="808"/>
            <w:bookmarkEnd w:id="809"/>
          </w:p>
        </w:tc>
      </w:tr>
      <w:tr w:rsidR="00CE0060" w:rsidRPr="00CE0060" w14:paraId="0FC4E5DF" w14:textId="77777777" w:rsidTr="00B13E95">
        <w:trPr>
          <w:jc w:val="center"/>
        </w:trPr>
        <w:tc>
          <w:tcPr>
            <w:tcW w:w="737" w:type="dxa"/>
            <w:vAlign w:val="center"/>
          </w:tcPr>
          <w:p w14:paraId="75D7AF5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10" w:name="_Toc159319280"/>
            <w:bookmarkStart w:id="811" w:name="_Toc159924217"/>
            <w:bookmarkStart w:id="812" w:name="_Toc177717774"/>
            <w:r w:rsidRPr="00CE0060">
              <w:rPr>
                <w:rFonts w:eastAsia="Times New Roman"/>
                <w:position w:val="-1"/>
                <w:sz w:val="28"/>
                <w:szCs w:val="28"/>
              </w:rPr>
              <w:t>21</w:t>
            </w:r>
            <w:bookmarkEnd w:id="810"/>
            <w:bookmarkEnd w:id="811"/>
            <w:bookmarkEnd w:id="812"/>
          </w:p>
        </w:tc>
        <w:tc>
          <w:tcPr>
            <w:tcW w:w="1385" w:type="dxa"/>
            <w:vAlign w:val="center"/>
          </w:tcPr>
          <w:p w14:paraId="6E6E88B9"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813" w:name="_Toc159319281"/>
            <w:bookmarkStart w:id="814" w:name="_Toc159924218"/>
            <w:bookmarkStart w:id="815" w:name="_Toc177717775"/>
            <w:r w:rsidRPr="00CE0060">
              <w:rPr>
                <w:rFonts w:eastAsia="Times New Roman"/>
                <w:position w:val="-1"/>
                <w:sz w:val="28"/>
                <w:szCs w:val="28"/>
              </w:rPr>
              <w:t>Cầu mới bắc qua Cù Lao Bạch Đằng</w:t>
            </w:r>
            <w:bookmarkEnd w:id="813"/>
            <w:bookmarkEnd w:id="814"/>
            <w:bookmarkEnd w:id="815"/>
          </w:p>
        </w:tc>
        <w:tc>
          <w:tcPr>
            <w:tcW w:w="1170" w:type="dxa"/>
            <w:vAlign w:val="center"/>
          </w:tcPr>
          <w:p w14:paraId="2180259C"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816" w:name="_Toc159319282"/>
            <w:bookmarkStart w:id="817" w:name="_Toc159924219"/>
            <w:bookmarkStart w:id="818" w:name="_Toc177717776"/>
            <w:r w:rsidRPr="00CE0060">
              <w:rPr>
                <w:rFonts w:eastAsia="Times New Roman"/>
                <w:position w:val="-1"/>
                <w:sz w:val="28"/>
                <w:szCs w:val="28"/>
              </w:rPr>
              <w:t>ĐN3</w:t>
            </w:r>
            <w:bookmarkEnd w:id="816"/>
            <w:bookmarkEnd w:id="817"/>
            <w:bookmarkEnd w:id="818"/>
          </w:p>
        </w:tc>
        <w:tc>
          <w:tcPr>
            <w:tcW w:w="3507" w:type="dxa"/>
            <w:vAlign w:val="center"/>
          </w:tcPr>
          <w:p w14:paraId="4C2F83A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19" w:name="_Toc159319283"/>
            <w:bookmarkStart w:id="820" w:name="_Toc159924220"/>
            <w:bookmarkStart w:id="821" w:name="_Toc177717777"/>
            <w:r w:rsidRPr="00CE0060">
              <w:rPr>
                <w:rFonts w:eastAsia="Times New Roman"/>
                <w:position w:val="-1"/>
                <w:sz w:val="28"/>
                <w:szCs w:val="28"/>
              </w:rPr>
              <w:t>nt</w:t>
            </w:r>
            <w:bookmarkEnd w:id="819"/>
            <w:bookmarkEnd w:id="820"/>
            <w:bookmarkEnd w:id="821"/>
          </w:p>
        </w:tc>
        <w:tc>
          <w:tcPr>
            <w:tcW w:w="3261" w:type="dxa"/>
            <w:vAlign w:val="center"/>
          </w:tcPr>
          <w:p w14:paraId="55DA5710"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822" w:name="_Toc159319284"/>
            <w:bookmarkStart w:id="823" w:name="_Toc159924221"/>
            <w:bookmarkStart w:id="824" w:name="_Toc177717778"/>
            <w:r w:rsidRPr="00CE0060">
              <w:rPr>
                <w:rFonts w:eastAsia="Times New Roman"/>
                <w:position w:val="-1"/>
                <w:sz w:val="28"/>
                <w:szCs w:val="28"/>
              </w:rPr>
              <w:t>Đánh giá chất lượng nước mặt  bị tác động bởi hoạt động nuôi cá bè và hoạt động sản xuất của một số nhà máy</w:t>
            </w:r>
            <w:bookmarkEnd w:id="822"/>
            <w:bookmarkEnd w:id="823"/>
            <w:bookmarkEnd w:id="824"/>
          </w:p>
        </w:tc>
        <w:tc>
          <w:tcPr>
            <w:tcW w:w="1530" w:type="dxa"/>
            <w:vAlign w:val="center"/>
          </w:tcPr>
          <w:p w14:paraId="344ADFE6"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25" w:name="_Toc159319285"/>
            <w:bookmarkStart w:id="826" w:name="_Toc159924222"/>
            <w:bookmarkStart w:id="827" w:name="_Toc177717779"/>
            <w:r w:rsidRPr="00CE0060">
              <w:rPr>
                <w:rFonts w:eastAsia="Times New Roman"/>
                <w:position w:val="-1"/>
                <w:sz w:val="28"/>
                <w:szCs w:val="28"/>
              </w:rPr>
              <w:t>106°43'2''</w:t>
            </w:r>
            <w:bookmarkEnd w:id="825"/>
            <w:bookmarkEnd w:id="826"/>
            <w:bookmarkEnd w:id="827"/>
          </w:p>
        </w:tc>
        <w:tc>
          <w:tcPr>
            <w:tcW w:w="1446" w:type="dxa"/>
            <w:vAlign w:val="center"/>
          </w:tcPr>
          <w:p w14:paraId="377C414A"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28" w:name="_Toc159319286"/>
            <w:bookmarkStart w:id="829" w:name="_Toc159924223"/>
            <w:bookmarkStart w:id="830" w:name="_Toc177717780"/>
            <w:r w:rsidRPr="00CE0060">
              <w:rPr>
                <w:rFonts w:eastAsia="Times New Roman"/>
                <w:position w:val="-1"/>
                <w:sz w:val="28"/>
                <w:szCs w:val="28"/>
              </w:rPr>
              <w:t>11°3'9''</w:t>
            </w:r>
            <w:bookmarkEnd w:id="828"/>
            <w:bookmarkEnd w:id="829"/>
            <w:bookmarkEnd w:id="830"/>
          </w:p>
        </w:tc>
        <w:tc>
          <w:tcPr>
            <w:tcW w:w="936" w:type="dxa"/>
            <w:vAlign w:val="center"/>
          </w:tcPr>
          <w:p w14:paraId="34E17958"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31" w:name="_Toc159319287"/>
            <w:bookmarkStart w:id="832" w:name="_Toc159924224"/>
            <w:bookmarkStart w:id="833" w:name="_Toc177717781"/>
            <w:r w:rsidRPr="00CE0060">
              <w:rPr>
                <w:rFonts w:eastAsia="Times New Roman"/>
                <w:position w:val="-1"/>
                <w:sz w:val="28"/>
                <w:szCs w:val="28"/>
              </w:rPr>
              <w:t>12</w:t>
            </w:r>
            <w:bookmarkEnd w:id="831"/>
            <w:bookmarkEnd w:id="832"/>
            <w:bookmarkEnd w:id="833"/>
          </w:p>
        </w:tc>
        <w:tc>
          <w:tcPr>
            <w:tcW w:w="907" w:type="dxa"/>
            <w:vAlign w:val="center"/>
          </w:tcPr>
          <w:p w14:paraId="48F8E70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34" w:name="_Toc159319288"/>
            <w:bookmarkStart w:id="835" w:name="_Toc159924225"/>
            <w:bookmarkStart w:id="836" w:name="_Toc177717782"/>
            <w:r w:rsidRPr="00CE0060">
              <w:rPr>
                <w:rFonts w:eastAsia="Times New Roman"/>
                <w:position w:val="-1"/>
                <w:sz w:val="28"/>
                <w:szCs w:val="28"/>
              </w:rPr>
              <w:t>Sông Đồng Nai</w:t>
            </w:r>
            <w:bookmarkEnd w:id="834"/>
            <w:bookmarkEnd w:id="835"/>
            <w:bookmarkEnd w:id="836"/>
          </w:p>
        </w:tc>
      </w:tr>
      <w:tr w:rsidR="00CE0060" w:rsidRPr="00CE0060" w14:paraId="143182F4" w14:textId="77777777" w:rsidTr="00B13E95">
        <w:trPr>
          <w:trHeight w:val="2006"/>
          <w:jc w:val="center"/>
        </w:trPr>
        <w:tc>
          <w:tcPr>
            <w:tcW w:w="737" w:type="dxa"/>
            <w:vAlign w:val="center"/>
          </w:tcPr>
          <w:p w14:paraId="0FB3511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37" w:name="_Toc159319289"/>
            <w:bookmarkStart w:id="838" w:name="_Toc159924226"/>
            <w:bookmarkStart w:id="839" w:name="_Toc177717783"/>
            <w:r w:rsidRPr="00CE0060">
              <w:rPr>
                <w:rFonts w:eastAsia="Times New Roman"/>
                <w:position w:val="-1"/>
                <w:sz w:val="28"/>
                <w:szCs w:val="28"/>
              </w:rPr>
              <w:t>22</w:t>
            </w:r>
            <w:bookmarkEnd w:id="837"/>
            <w:bookmarkEnd w:id="838"/>
            <w:bookmarkEnd w:id="839"/>
          </w:p>
        </w:tc>
        <w:tc>
          <w:tcPr>
            <w:tcW w:w="1385" w:type="dxa"/>
            <w:vAlign w:val="center"/>
          </w:tcPr>
          <w:p w14:paraId="6D399D5D"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840" w:name="_Toc159319290"/>
            <w:bookmarkStart w:id="841" w:name="_Toc159924227"/>
            <w:bookmarkStart w:id="842" w:name="_Toc177717784"/>
            <w:r w:rsidRPr="00CE0060">
              <w:rPr>
                <w:rFonts w:eastAsia="Times New Roman"/>
                <w:position w:val="-1"/>
                <w:sz w:val="28"/>
                <w:szCs w:val="28"/>
              </w:rPr>
              <w:t>Họng thu nước nhà máy nước Tân Ba</w:t>
            </w:r>
            <w:bookmarkEnd w:id="840"/>
            <w:bookmarkEnd w:id="841"/>
            <w:bookmarkEnd w:id="842"/>
          </w:p>
        </w:tc>
        <w:tc>
          <w:tcPr>
            <w:tcW w:w="1170" w:type="dxa"/>
            <w:vAlign w:val="center"/>
          </w:tcPr>
          <w:p w14:paraId="5656EEB9"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843" w:name="_Toc159319291"/>
            <w:bookmarkStart w:id="844" w:name="_Toc159924228"/>
            <w:bookmarkStart w:id="845" w:name="_Toc177717785"/>
            <w:r w:rsidRPr="00CE0060">
              <w:rPr>
                <w:rFonts w:eastAsia="Times New Roman"/>
                <w:position w:val="-1"/>
                <w:sz w:val="28"/>
                <w:szCs w:val="28"/>
              </w:rPr>
              <w:t>ĐN4</w:t>
            </w:r>
            <w:bookmarkEnd w:id="843"/>
            <w:bookmarkEnd w:id="844"/>
            <w:bookmarkEnd w:id="845"/>
          </w:p>
        </w:tc>
        <w:tc>
          <w:tcPr>
            <w:tcW w:w="3507" w:type="dxa"/>
            <w:vAlign w:val="center"/>
          </w:tcPr>
          <w:p w14:paraId="6011057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46" w:name="_Toc159319292"/>
            <w:bookmarkStart w:id="847" w:name="_Toc159924229"/>
            <w:bookmarkStart w:id="848" w:name="_Toc177717786"/>
            <w:r w:rsidRPr="00CE0060">
              <w:rPr>
                <w:rFonts w:eastAsia="Times New Roman"/>
                <w:position w:val="-1"/>
                <w:sz w:val="28"/>
                <w:szCs w:val="28"/>
              </w:rPr>
              <w:t>nt</w:t>
            </w:r>
            <w:bookmarkEnd w:id="846"/>
            <w:bookmarkEnd w:id="847"/>
            <w:bookmarkEnd w:id="848"/>
          </w:p>
        </w:tc>
        <w:tc>
          <w:tcPr>
            <w:tcW w:w="3261" w:type="dxa"/>
            <w:vAlign w:val="center"/>
          </w:tcPr>
          <w:p w14:paraId="080AE93E"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849" w:name="_Toc159319293"/>
            <w:bookmarkStart w:id="850" w:name="_Toc159924230"/>
            <w:bookmarkStart w:id="851" w:name="_Toc177717787"/>
            <w:r w:rsidRPr="00CE0060">
              <w:rPr>
                <w:rFonts w:eastAsia="Times New Roman"/>
                <w:position w:val="-1"/>
                <w:sz w:val="28"/>
                <w:szCs w:val="28"/>
              </w:rPr>
              <w:t>Đánh giá chất lượng nước mặt đầu vào cho nhà máy cấp nước Tân Ba và  khu vực hạ lưu sông Đồng Nai thuộc địa phận Bình Dương</w:t>
            </w:r>
            <w:bookmarkEnd w:id="849"/>
            <w:bookmarkEnd w:id="850"/>
            <w:bookmarkEnd w:id="851"/>
          </w:p>
        </w:tc>
        <w:tc>
          <w:tcPr>
            <w:tcW w:w="1530" w:type="dxa"/>
            <w:vAlign w:val="center"/>
          </w:tcPr>
          <w:p w14:paraId="25A2A88C"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52" w:name="_Toc159319294"/>
            <w:bookmarkStart w:id="853" w:name="_Toc159924231"/>
            <w:bookmarkStart w:id="854" w:name="_Toc177717788"/>
            <w:r w:rsidRPr="00CE0060">
              <w:rPr>
                <w:rFonts w:eastAsia="Times New Roman"/>
                <w:position w:val="-1"/>
                <w:sz w:val="28"/>
                <w:szCs w:val="28"/>
              </w:rPr>
              <w:t>106°46'18''</w:t>
            </w:r>
            <w:bookmarkEnd w:id="852"/>
            <w:bookmarkEnd w:id="853"/>
            <w:bookmarkEnd w:id="854"/>
          </w:p>
        </w:tc>
        <w:tc>
          <w:tcPr>
            <w:tcW w:w="1446" w:type="dxa"/>
            <w:vAlign w:val="center"/>
          </w:tcPr>
          <w:p w14:paraId="6C28BF19"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55" w:name="_Toc159319295"/>
            <w:bookmarkStart w:id="856" w:name="_Toc159924232"/>
            <w:bookmarkStart w:id="857" w:name="_Toc177717789"/>
            <w:r w:rsidRPr="00CE0060">
              <w:rPr>
                <w:rFonts w:eastAsia="Times New Roman"/>
                <w:position w:val="-1"/>
                <w:sz w:val="28"/>
                <w:szCs w:val="28"/>
              </w:rPr>
              <w:t>10°58'33''</w:t>
            </w:r>
            <w:bookmarkEnd w:id="855"/>
            <w:bookmarkEnd w:id="856"/>
            <w:bookmarkEnd w:id="857"/>
          </w:p>
        </w:tc>
        <w:tc>
          <w:tcPr>
            <w:tcW w:w="936" w:type="dxa"/>
            <w:vAlign w:val="center"/>
          </w:tcPr>
          <w:p w14:paraId="723823C8"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58" w:name="_Toc159319296"/>
            <w:bookmarkStart w:id="859" w:name="_Toc159924233"/>
            <w:bookmarkStart w:id="860" w:name="_Toc177717790"/>
            <w:r w:rsidRPr="00CE0060">
              <w:rPr>
                <w:rFonts w:eastAsia="Times New Roman"/>
                <w:position w:val="-1"/>
                <w:sz w:val="28"/>
                <w:szCs w:val="28"/>
              </w:rPr>
              <w:t>12</w:t>
            </w:r>
            <w:bookmarkEnd w:id="858"/>
            <w:bookmarkEnd w:id="859"/>
            <w:bookmarkEnd w:id="860"/>
          </w:p>
        </w:tc>
        <w:tc>
          <w:tcPr>
            <w:tcW w:w="907" w:type="dxa"/>
            <w:vAlign w:val="center"/>
          </w:tcPr>
          <w:p w14:paraId="6EC199AD"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61" w:name="_Toc159319297"/>
            <w:bookmarkStart w:id="862" w:name="_Toc159924234"/>
            <w:bookmarkStart w:id="863" w:name="_Toc177717791"/>
            <w:r w:rsidRPr="00CE0060">
              <w:rPr>
                <w:rFonts w:eastAsia="Times New Roman"/>
                <w:position w:val="-1"/>
                <w:sz w:val="28"/>
                <w:szCs w:val="28"/>
              </w:rPr>
              <w:t>Sông Đồng Nai</w:t>
            </w:r>
            <w:bookmarkEnd w:id="861"/>
            <w:bookmarkEnd w:id="862"/>
            <w:bookmarkEnd w:id="863"/>
          </w:p>
        </w:tc>
      </w:tr>
      <w:tr w:rsidR="00CE0060" w:rsidRPr="00CE0060" w14:paraId="4B501A2D" w14:textId="77777777" w:rsidTr="00B13E95">
        <w:trPr>
          <w:trHeight w:val="379"/>
          <w:jc w:val="center"/>
        </w:trPr>
        <w:tc>
          <w:tcPr>
            <w:tcW w:w="737" w:type="dxa"/>
            <w:vAlign w:val="center"/>
          </w:tcPr>
          <w:p w14:paraId="4A797CE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64" w:name="_Toc159319298"/>
            <w:bookmarkStart w:id="865" w:name="_Toc159924235"/>
            <w:bookmarkStart w:id="866" w:name="_Toc177717792"/>
            <w:r w:rsidRPr="00CE0060">
              <w:rPr>
                <w:rFonts w:eastAsia="Times New Roman"/>
                <w:b/>
                <w:position w:val="-1"/>
                <w:sz w:val="28"/>
                <w:szCs w:val="28"/>
              </w:rPr>
              <w:lastRenderedPageBreak/>
              <w:t>II.2</w:t>
            </w:r>
            <w:bookmarkEnd w:id="864"/>
            <w:bookmarkEnd w:id="865"/>
            <w:bookmarkEnd w:id="866"/>
          </w:p>
        </w:tc>
        <w:tc>
          <w:tcPr>
            <w:tcW w:w="14142" w:type="dxa"/>
            <w:gridSpan w:val="8"/>
          </w:tcPr>
          <w:p w14:paraId="31BA18A4" w14:textId="77777777" w:rsidR="00112260" w:rsidRPr="00CE0060" w:rsidRDefault="00112260" w:rsidP="00B13E95">
            <w:pPr>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867" w:name="_Toc159319299"/>
            <w:bookmarkStart w:id="868" w:name="_Toc159924236"/>
            <w:bookmarkStart w:id="869" w:name="_Toc177717793"/>
            <w:r w:rsidRPr="00CE0060">
              <w:rPr>
                <w:rFonts w:eastAsia="Times New Roman"/>
                <w:b/>
                <w:position w:val="-1"/>
                <w:sz w:val="28"/>
                <w:szCs w:val="28"/>
              </w:rPr>
              <w:t>Trên các rạch đổ vào sông Đồng Nai</w:t>
            </w:r>
            <w:bookmarkEnd w:id="867"/>
            <w:bookmarkEnd w:id="868"/>
            <w:bookmarkEnd w:id="869"/>
          </w:p>
        </w:tc>
      </w:tr>
      <w:tr w:rsidR="00CE0060" w:rsidRPr="00CE0060" w14:paraId="10790DCE" w14:textId="77777777" w:rsidTr="00B13E95">
        <w:trPr>
          <w:jc w:val="center"/>
        </w:trPr>
        <w:tc>
          <w:tcPr>
            <w:tcW w:w="737" w:type="dxa"/>
            <w:vAlign w:val="center"/>
          </w:tcPr>
          <w:p w14:paraId="5B091EF1"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70" w:name="_Toc159319300"/>
            <w:bookmarkStart w:id="871" w:name="_Toc159924237"/>
            <w:bookmarkStart w:id="872" w:name="_Toc177717794"/>
            <w:r w:rsidRPr="00CE0060">
              <w:rPr>
                <w:rFonts w:eastAsia="Times New Roman"/>
                <w:position w:val="-1"/>
                <w:sz w:val="28"/>
                <w:szCs w:val="28"/>
              </w:rPr>
              <w:t>23</w:t>
            </w:r>
            <w:bookmarkEnd w:id="870"/>
            <w:bookmarkEnd w:id="871"/>
            <w:bookmarkEnd w:id="872"/>
          </w:p>
        </w:tc>
        <w:tc>
          <w:tcPr>
            <w:tcW w:w="1385" w:type="dxa"/>
            <w:vAlign w:val="center"/>
          </w:tcPr>
          <w:p w14:paraId="07F4E14A"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873" w:name="_Toc159319301"/>
            <w:bookmarkStart w:id="874" w:name="_Toc159924238"/>
            <w:bookmarkStart w:id="875" w:name="_Toc177717795"/>
            <w:r w:rsidRPr="00CE0060">
              <w:rPr>
                <w:rFonts w:eastAsia="Times New Roman"/>
                <w:position w:val="-1"/>
                <w:sz w:val="28"/>
                <w:szCs w:val="28"/>
              </w:rPr>
              <w:t>Suối Cái</w:t>
            </w:r>
            <w:bookmarkEnd w:id="873"/>
            <w:bookmarkEnd w:id="874"/>
            <w:bookmarkEnd w:id="875"/>
            <w:r w:rsidRPr="00CE0060">
              <w:rPr>
                <w:rFonts w:eastAsia="Times New Roman"/>
                <w:position w:val="-1"/>
                <w:sz w:val="28"/>
                <w:szCs w:val="28"/>
              </w:rPr>
              <w:t xml:space="preserve"> </w:t>
            </w:r>
          </w:p>
        </w:tc>
        <w:tc>
          <w:tcPr>
            <w:tcW w:w="1170" w:type="dxa"/>
            <w:vAlign w:val="center"/>
          </w:tcPr>
          <w:p w14:paraId="5873904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76" w:name="_Toc159319302"/>
            <w:bookmarkStart w:id="877" w:name="_Toc159924239"/>
            <w:bookmarkStart w:id="878" w:name="_Toc177717796"/>
            <w:r w:rsidRPr="00CE0060">
              <w:rPr>
                <w:rFonts w:eastAsia="Times New Roman"/>
                <w:position w:val="-1"/>
                <w:sz w:val="28"/>
                <w:szCs w:val="28"/>
              </w:rPr>
              <w:t>RĐN1</w:t>
            </w:r>
            <w:bookmarkEnd w:id="876"/>
            <w:bookmarkEnd w:id="877"/>
            <w:bookmarkEnd w:id="878"/>
          </w:p>
        </w:tc>
        <w:tc>
          <w:tcPr>
            <w:tcW w:w="3507" w:type="dxa"/>
            <w:vAlign w:val="center"/>
          </w:tcPr>
          <w:p w14:paraId="6472B6B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79" w:name="_Toc159319303"/>
            <w:bookmarkStart w:id="880" w:name="_Toc159924240"/>
            <w:bookmarkStart w:id="881" w:name="_Toc177717797"/>
            <w:r w:rsidRPr="00CE0060">
              <w:rPr>
                <w:rFonts w:eastAsia="Times New Roman"/>
                <w:position w:val="-1"/>
                <w:sz w:val="28"/>
                <w:szCs w:val="28"/>
              </w:rPr>
              <w:t>nt</w:t>
            </w:r>
            <w:bookmarkEnd w:id="879"/>
            <w:bookmarkEnd w:id="880"/>
            <w:bookmarkEnd w:id="881"/>
          </w:p>
        </w:tc>
        <w:tc>
          <w:tcPr>
            <w:tcW w:w="3261" w:type="dxa"/>
          </w:tcPr>
          <w:p w14:paraId="1FD7F919"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882" w:name="_Toc159319304"/>
            <w:bookmarkStart w:id="883" w:name="_Toc159924241"/>
            <w:bookmarkStart w:id="884" w:name="_Toc177717798"/>
            <w:r w:rsidRPr="00CE0060">
              <w:rPr>
                <w:rFonts w:eastAsia="Times New Roman"/>
                <w:position w:val="-1"/>
                <w:sz w:val="28"/>
                <w:szCs w:val="28"/>
              </w:rPr>
              <w:t>Đánh giá chất lượng nước mặt của hợp lưu của các suối Thợ Ụt, Ngọn Bà Tánh, Dung Gia, Vĩnh Lai, bị tác động bởi nước thải của khu công nghiệp Đồng An II, VSIP II,TP mới Bình Dương và các khu dân cư xung quanh.</w:t>
            </w:r>
            <w:bookmarkEnd w:id="882"/>
            <w:bookmarkEnd w:id="883"/>
            <w:bookmarkEnd w:id="884"/>
          </w:p>
        </w:tc>
        <w:tc>
          <w:tcPr>
            <w:tcW w:w="1530" w:type="dxa"/>
            <w:vAlign w:val="center"/>
          </w:tcPr>
          <w:p w14:paraId="3B7C088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85" w:name="_Toc159319305"/>
            <w:bookmarkStart w:id="886" w:name="_Toc159924242"/>
            <w:bookmarkStart w:id="887" w:name="_Toc177717799"/>
            <w:r w:rsidRPr="00CE0060">
              <w:rPr>
                <w:rFonts w:eastAsia="Times New Roman"/>
                <w:position w:val="-1"/>
                <w:sz w:val="28"/>
                <w:szCs w:val="28"/>
              </w:rPr>
              <w:t>106°43'52"</w:t>
            </w:r>
            <w:bookmarkEnd w:id="885"/>
            <w:bookmarkEnd w:id="886"/>
            <w:bookmarkEnd w:id="887"/>
          </w:p>
        </w:tc>
        <w:tc>
          <w:tcPr>
            <w:tcW w:w="1446" w:type="dxa"/>
            <w:vAlign w:val="center"/>
          </w:tcPr>
          <w:p w14:paraId="205FF1B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88" w:name="_Toc159319306"/>
            <w:bookmarkStart w:id="889" w:name="_Toc159924243"/>
            <w:bookmarkStart w:id="890" w:name="_Toc177717800"/>
            <w:r w:rsidRPr="00CE0060">
              <w:rPr>
                <w:rFonts w:eastAsia="Times New Roman"/>
                <w:position w:val="-1"/>
                <w:sz w:val="28"/>
                <w:szCs w:val="28"/>
              </w:rPr>
              <w:t>11°0'39"</w:t>
            </w:r>
            <w:bookmarkEnd w:id="888"/>
            <w:bookmarkEnd w:id="889"/>
            <w:bookmarkEnd w:id="890"/>
          </w:p>
        </w:tc>
        <w:tc>
          <w:tcPr>
            <w:tcW w:w="936" w:type="dxa"/>
            <w:vAlign w:val="center"/>
          </w:tcPr>
          <w:p w14:paraId="1BC8EF0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91" w:name="_Toc159319307"/>
            <w:bookmarkStart w:id="892" w:name="_Toc159924244"/>
            <w:bookmarkStart w:id="893" w:name="_Toc177717801"/>
            <w:r w:rsidRPr="00CE0060">
              <w:rPr>
                <w:rFonts w:eastAsia="Times New Roman"/>
                <w:position w:val="-1"/>
                <w:sz w:val="28"/>
                <w:szCs w:val="28"/>
              </w:rPr>
              <w:t>12</w:t>
            </w:r>
            <w:bookmarkEnd w:id="891"/>
            <w:bookmarkEnd w:id="892"/>
            <w:bookmarkEnd w:id="893"/>
          </w:p>
        </w:tc>
        <w:tc>
          <w:tcPr>
            <w:tcW w:w="907" w:type="dxa"/>
            <w:vAlign w:val="center"/>
          </w:tcPr>
          <w:p w14:paraId="0687529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94" w:name="_Toc159319308"/>
            <w:bookmarkStart w:id="895" w:name="_Toc159924245"/>
            <w:bookmarkStart w:id="896" w:name="_Toc177717802"/>
            <w:r w:rsidRPr="00CE0060">
              <w:rPr>
                <w:rFonts w:eastAsia="Times New Roman"/>
                <w:position w:val="-1"/>
                <w:sz w:val="28"/>
                <w:szCs w:val="28"/>
              </w:rPr>
              <w:t>Suối Cái</w:t>
            </w:r>
            <w:bookmarkEnd w:id="894"/>
            <w:bookmarkEnd w:id="895"/>
            <w:bookmarkEnd w:id="896"/>
          </w:p>
        </w:tc>
      </w:tr>
      <w:tr w:rsidR="00CE0060" w:rsidRPr="00CE0060" w14:paraId="4D359A54" w14:textId="77777777" w:rsidTr="00B13E95">
        <w:trPr>
          <w:trHeight w:val="2036"/>
          <w:jc w:val="center"/>
        </w:trPr>
        <w:tc>
          <w:tcPr>
            <w:tcW w:w="737" w:type="dxa"/>
            <w:vAlign w:val="center"/>
          </w:tcPr>
          <w:p w14:paraId="0F13573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97" w:name="_Toc159319309"/>
            <w:bookmarkStart w:id="898" w:name="_Toc159924246"/>
            <w:bookmarkStart w:id="899" w:name="_Toc177717803"/>
            <w:r w:rsidRPr="00CE0060">
              <w:rPr>
                <w:rFonts w:eastAsia="Times New Roman"/>
                <w:position w:val="-1"/>
                <w:sz w:val="28"/>
                <w:szCs w:val="28"/>
              </w:rPr>
              <w:t>24</w:t>
            </w:r>
            <w:bookmarkEnd w:id="897"/>
            <w:bookmarkEnd w:id="898"/>
            <w:bookmarkEnd w:id="899"/>
          </w:p>
        </w:tc>
        <w:tc>
          <w:tcPr>
            <w:tcW w:w="1385" w:type="dxa"/>
            <w:vAlign w:val="center"/>
          </w:tcPr>
          <w:p w14:paraId="7406192B"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00" w:name="_Toc159319310"/>
            <w:bookmarkStart w:id="901" w:name="_Toc159924247"/>
            <w:bookmarkStart w:id="902" w:name="_Toc177717804"/>
            <w:r w:rsidRPr="00CE0060">
              <w:rPr>
                <w:rFonts w:eastAsia="Times New Roman"/>
                <w:position w:val="-1"/>
                <w:sz w:val="28"/>
                <w:szCs w:val="28"/>
              </w:rPr>
              <w:t>Suối Bưng Cù</w:t>
            </w:r>
            <w:bookmarkEnd w:id="900"/>
            <w:bookmarkEnd w:id="901"/>
            <w:bookmarkEnd w:id="902"/>
            <w:r w:rsidRPr="00CE0060">
              <w:rPr>
                <w:rFonts w:eastAsia="Times New Roman"/>
                <w:position w:val="-1"/>
                <w:sz w:val="28"/>
                <w:szCs w:val="28"/>
              </w:rPr>
              <w:t xml:space="preserve"> </w:t>
            </w:r>
          </w:p>
        </w:tc>
        <w:tc>
          <w:tcPr>
            <w:tcW w:w="1170" w:type="dxa"/>
            <w:vAlign w:val="center"/>
          </w:tcPr>
          <w:p w14:paraId="2900834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03" w:name="_Toc159319311"/>
            <w:bookmarkStart w:id="904" w:name="_Toc159924248"/>
            <w:bookmarkStart w:id="905" w:name="_Toc177717805"/>
            <w:r w:rsidRPr="00CE0060">
              <w:rPr>
                <w:rFonts w:eastAsia="Times New Roman"/>
                <w:position w:val="-1"/>
                <w:sz w:val="28"/>
                <w:szCs w:val="28"/>
              </w:rPr>
              <w:t>RĐN2</w:t>
            </w:r>
            <w:bookmarkEnd w:id="903"/>
            <w:bookmarkEnd w:id="904"/>
            <w:bookmarkEnd w:id="905"/>
          </w:p>
        </w:tc>
        <w:tc>
          <w:tcPr>
            <w:tcW w:w="3507" w:type="dxa"/>
            <w:vAlign w:val="center"/>
          </w:tcPr>
          <w:p w14:paraId="13BA046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06" w:name="_Toc159319312"/>
            <w:bookmarkStart w:id="907" w:name="_Toc159924249"/>
            <w:bookmarkStart w:id="908" w:name="_Toc177717806"/>
            <w:r w:rsidRPr="00CE0060">
              <w:rPr>
                <w:rFonts w:eastAsia="Times New Roman"/>
                <w:position w:val="-1"/>
                <w:sz w:val="28"/>
                <w:szCs w:val="28"/>
              </w:rPr>
              <w:t>nt</w:t>
            </w:r>
            <w:bookmarkEnd w:id="906"/>
            <w:bookmarkEnd w:id="907"/>
            <w:bookmarkEnd w:id="908"/>
          </w:p>
        </w:tc>
        <w:tc>
          <w:tcPr>
            <w:tcW w:w="3261" w:type="dxa"/>
          </w:tcPr>
          <w:p w14:paraId="6247BEAE"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909" w:name="_Toc159319313"/>
            <w:bookmarkStart w:id="910" w:name="_Toc159924250"/>
            <w:bookmarkStart w:id="911" w:name="_Toc177717807"/>
            <w:r w:rsidRPr="00CE0060">
              <w:rPr>
                <w:rFonts w:eastAsia="Times New Roman"/>
                <w:position w:val="-1"/>
                <w:sz w:val="28"/>
                <w:szCs w:val="28"/>
              </w:rPr>
              <w:t>Đánh giá chất lượng nước bị tác động bởi nước thải từ CCN khu vực Thái Hòa,  An Phú, các khu chợ và các khu dân cư xung quanh.</w:t>
            </w:r>
            <w:bookmarkEnd w:id="909"/>
            <w:bookmarkEnd w:id="910"/>
            <w:bookmarkEnd w:id="911"/>
          </w:p>
        </w:tc>
        <w:tc>
          <w:tcPr>
            <w:tcW w:w="1530" w:type="dxa"/>
            <w:vAlign w:val="center"/>
          </w:tcPr>
          <w:p w14:paraId="756AFC3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12" w:name="_Toc159319314"/>
            <w:bookmarkStart w:id="913" w:name="_Toc159924251"/>
            <w:bookmarkStart w:id="914" w:name="_Toc177717808"/>
            <w:r w:rsidRPr="00CE0060">
              <w:rPr>
                <w:rFonts w:eastAsia="Times New Roman"/>
                <w:position w:val="-1"/>
                <w:sz w:val="28"/>
                <w:szCs w:val="28"/>
              </w:rPr>
              <w:t>106°45'19"</w:t>
            </w:r>
            <w:bookmarkEnd w:id="912"/>
            <w:bookmarkEnd w:id="913"/>
            <w:bookmarkEnd w:id="914"/>
          </w:p>
        </w:tc>
        <w:tc>
          <w:tcPr>
            <w:tcW w:w="1446" w:type="dxa"/>
            <w:vAlign w:val="center"/>
          </w:tcPr>
          <w:p w14:paraId="2459BB9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15" w:name="_Toc159319315"/>
            <w:bookmarkStart w:id="916" w:name="_Toc159924252"/>
            <w:bookmarkStart w:id="917" w:name="_Toc177717809"/>
            <w:r w:rsidRPr="00CE0060">
              <w:rPr>
                <w:rFonts w:eastAsia="Times New Roman"/>
                <w:position w:val="-1"/>
                <w:sz w:val="28"/>
                <w:szCs w:val="28"/>
              </w:rPr>
              <w:t>10°59'9,2"</w:t>
            </w:r>
            <w:bookmarkEnd w:id="915"/>
            <w:bookmarkEnd w:id="916"/>
            <w:bookmarkEnd w:id="917"/>
          </w:p>
        </w:tc>
        <w:tc>
          <w:tcPr>
            <w:tcW w:w="936" w:type="dxa"/>
            <w:vAlign w:val="center"/>
          </w:tcPr>
          <w:p w14:paraId="217F71BE"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918" w:name="_Toc159319316"/>
            <w:bookmarkStart w:id="919" w:name="_Toc159924253"/>
            <w:bookmarkStart w:id="920" w:name="_Toc177717810"/>
            <w:r w:rsidRPr="00CE0060">
              <w:rPr>
                <w:rFonts w:eastAsia="Times New Roman"/>
                <w:position w:val="-1"/>
                <w:sz w:val="28"/>
                <w:szCs w:val="28"/>
              </w:rPr>
              <w:t>12</w:t>
            </w:r>
            <w:bookmarkEnd w:id="918"/>
            <w:bookmarkEnd w:id="919"/>
            <w:bookmarkEnd w:id="920"/>
          </w:p>
        </w:tc>
        <w:tc>
          <w:tcPr>
            <w:tcW w:w="907" w:type="dxa"/>
            <w:vAlign w:val="center"/>
          </w:tcPr>
          <w:p w14:paraId="313B5B98"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21" w:name="_Toc159319317"/>
            <w:bookmarkStart w:id="922" w:name="_Toc159924254"/>
            <w:bookmarkStart w:id="923" w:name="_Toc177717811"/>
            <w:r w:rsidRPr="00CE0060">
              <w:rPr>
                <w:rFonts w:eastAsia="Times New Roman"/>
                <w:position w:val="-1"/>
                <w:sz w:val="28"/>
                <w:szCs w:val="28"/>
              </w:rPr>
              <w:t>Suối Bưng Cù</w:t>
            </w:r>
            <w:bookmarkEnd w:id="921"/>
            <w:bookmarkEnd w:id="922"/>
            <w:bookmarkEnd w:id="923"/>
            <w:r w:rsidRPr="00CE0060">
              <w:rPr>
                <w:rFonts w:eastAsia="Times New Roman"/>
                <w:position w:val="-1"/>
                <w:sz w:val="28"/>
                <w:szCs w:val="28"/>
              </w:rPr>
              <w:t xml:space="preserve"> </w:t>
            </w:r>
          </w:p>
        </w:tc>
      </w:tr>
      <w:tr w:rsidR="00CE0060" w:rsidRPr="00CE0060" w14:paraId="5783EA35" w14:textId="77777777" w:rsidTr="00B13E95">
        <w:trPr>
          <w:trHeight w:val="2289"/>
          <w:jc w:val="center"/>
        </w:trPr>
        <w:tc>
          <w:tcPr>
            <w:tcW w:w="737" w:type="dxa"/>
            <w:vAlign w:val="center"/>
          </w:tcPr>
          <w:p w14:paraId="1C6E66A1"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24" w:name="_Toc159319318"/>
            <w:bookmarkStart w:id="925" w:name="_Toc159924255"/>
            <w:bookmarkStart w:id="926" w:name="_Toc177717812"/>
            <w:r w:rsidRPr="00CE0060">
              <w:rPr>
                <w:rFonts w:eastAsia="Times New Roman"/>
                <w:position w:val="-1"/>
                <w:sz w:val="28"/>
                <w:szCs w:val="28"/>
              </w:rPr>
              <w:t>25</w:t>
            </w:r>
            <w:bookmarkEnd w:id="924"/>
            <w:bookmarkEnd w:id="925"/>
            <w:bookmarkEnd w:id="926"/>
          </w:p>
        </w:tc>
        <w:tc>
          <w:tcPr>
            <w:tcW w:w="1385" w:type="dxa"/>
            <w:vAlign w:val="center"/>
          </w:tcPr>
          <w:p w14:paraId="5263E75C"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27" w:name="_Toc159319319"/>
            <w:bookmarkStart w:id="928" w:name="_Toc159924256"/>
            <w:bookmarkStart w:id="929" w:name="_Toc177717813"/>
            <w:r w:rsidRPr="00CE0060">
              <w:rPr>
                <w:rFonts w:eastAsia="Times New Roman"/>
                <w:position w:val="-1"/>
                <w:sz w:val="28"/>
                <w:szCs w:val="28"/>
              </w:rPr>
              <w:t>Suối Ông Đông</w:t>
            </w:r>
            <w:bookmarkEnd w:id="927"/>
            <w:bookmarkEnd w:id="928"/>
            <w:bookmarkEnd w:id="929"/>
            <w:r w:rsidRPr="00CE0060">
              <w:rPr>
                <w:rFonts w:eastAsia="Times New Roman"/>
                <w:position w:val="-1"/>
                <w:sz w:val="28"/>
                <w:szCs w:val="28"/>
              </w:rPr>
              <w:t xml:space="preserve"> </w:t>
            </w:r>
          </w:p>
        </w:tc>
        <w:tc>
          <w:tcPr>
            <w:tcW w:w="1170" w:type="dxa"/>
            <w:vAlign w:val="center"/>
          </w:tcPr>
          <w:p w14:paraId="5DAF891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30" w:name="_Toc159319320"/>
            <w:bookmarkStart w:id="931" w:name="_Toc159924257"/>
            <w:bookmarkStart w:id="932" w:name="_Toc177717814"/>
            <w:r w:rsidRPr="00CE0060">
              <w:rPr>
                <w:rFonts w:eastAsia="Times New Roman"/>
                <w:position w:val="-1"/>
                <w:sz w:val="28"/>
                <w:szCs w:val="28"/>
              </w:rPr>
              <w:t>RĐN3</w:t>
            </w:r>
            <w:bookmarkEnd w:id="930"/>
            <w:bookmarkEnd w:id="931"/>
            <w:bookmarkEnd w:id="932"/>
          </w:p>
        </w:tc>
        <w:tc>
          <w:tcPr>
            <w:tcW w:w="3507" w:type="dxa"/>
            <w:vAlign w:val="center"/>
          </w:tcPr>
          <w:p w14:paraId="322B1AF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33" w:name="_Toc159319321"/>
            <w:bookmarkStart w:id="934" w:name="_Toc159924258"/>
            <w:bookmarkStart w:id="935" w:name="_Toc177717815"/>
            <w:r w:rsidRPr="00CE0060">
              <w:rPr>
                <w:rFonts w:eastAsia="Times New Roman"/>
                <w:position w:val="-1"/>
                <w:sz w:val="28"/>
                <w:szCs w:val="28"/>
              </w:rPr>
              <w:t>nt</w:t>
            </w:r>
            <w:bookmarkEnd w:id="933"/>
            <w:bookmarkEnd w:id="934"/>
            <w:bookmarkEnd w:id="935"/>
          </w:p>
        </w:tc>
        <w:tc>
          <w:tcPr>
            <w:tcW w:w="3261" w:type="dxa"/>
            <w:vAlign w:val="center"/>
          </w:tcPr>
          <w:p w14:paraId="3AB52C06"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936" w:name="_Toc159319322"/>
            <w:bookmarkStart w:id="937" w:name="_Toc159924259"/>
            <w:bookmarkStart w:id="938" w:name="_Toc177717816"/>
            <w:r w:rsidRPr="00CE0060">
              <w:rPr>
                <w:rFonts w:eastAsia="Times New Roman"/>
                <w:position w:val="-1"/>
                <w:sz w:val="28"/>
                <w:szCs w:val="28"/>
              </w:rPr>
              <w:t>Vị trí quan trắc tại Cầu Tổng Bản nhằm đánh giá chất lượng nước bị tác động bởi nước thải từ KCN Nam Tân Uyên và các nhà máy ngoài KCN.</w:t>
            </w:r>
            <w:bookmarkEnd w:id="936"/>
            <w:bookmarkEnd w:id="937"/>
            <w:bookmarkEnd w:id="938"/>
          </w:p>
        </w:tc>
        <w:tc>
          <w:tcPr>
            <w:tcW w:w="1530" w:type="dxa"/>
            <w:vAlign w:val="center"/>
          </w:tcPr>
          <w:p w14:paraId="5366BCE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39" w:name="_Toc159319323"/>
            <w:bookmarkStart w:id="940" w:name="_Toc159924260"/>
            <w:bookmarkStart w:id="941" w:name="_Toc177717817"/>
            <w:r w:rsidRPr="00CE0060">
              <w:rPr>
                <w:rFonts w:eastAsia="Times New Roman"/>
                <w:position w:val="-1"/>
                <w:sz w:val="28"/>
                <w:szCs w:val="28"/>
              </w:rPr>
              <w:t>106°45'56"</w:t>
            </w:r>
            <w:bookmarkEnd w:id="939"/>
            <w:bookmarkEnd w:id="940"/>
            <w:bookmarkEnd w:id="941"/>
          </w:p>
        </w:tc>
        <w:tc>
          <w:tcPr>
            <w:tcW w:w="1446" w:type="dxa"/>
            <w:vAlign w:val="center"/>
          </w:tcPr>
          <w:p w14:paraId="276A5BF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42" w:name="_Toc159319324"/>
            <w:bookmarkStart w:id="943" w:name="_Toc159924261"/>
            <w:bookmarkStart w:id="944" w:name="_Toc177717818"/>
            <w:r w:rsidRPr="00CE0060">
              <w:rPr>
                <w:rFonts w:eastAsia="Times New Roman"/>
                <w:position w:val="-1"/>
                <w:sz w:val="28"/>
                <w:szCs w:val="28"/>
              </w:rPr>
              <w:t>11°00'07"</w:t>
            </w:r>
            <w:bookmarkEnd w:id="942"/>
            <w:bookmarkEnd w:id="943"/>
            <w:bookmarkEnd w:id="944"/>
          </w:p>
        </w:tc>
        <w:tc>
          <w:tcPr>
            <w:tcW w:w="936" w:type="dxa"/>
            <w:vAlign w:val="center"/>
          </w:tcPr>
          <w:p w14:paraId="3655D47D"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45" w:name="_Toc159319325"/>
            <w:bookmarkStart w:id="946" w:name="_Toc159924262"/>
            <w:bookmarkStart w:id="947" w:name="_Toc177717819"/>
            <w:r w:rsidRPr="00CE0060">
              <w:rPr>
                <w:rFonts w:eastAsia="Times New Roman"/>
                <w:position w:val="-1"/>
                <w:sz w:val="28"/>
                <w:szCs w:val="28"/>
              </w:rPr>
              <w:t>12</w:t>
            </w:r>
            <w:bookmarkEnd w:id="945"/>
            <w:bookmarkEnd w:id="946"/>
            <w:bookmarkEnd w:id="947"/>
          </w:p>
        </w:tc>
        <w:tc>
          <w:tcPr>
            <w:tcW w:w="907" w:type="dxa"/>
            <w:vAlign w:val="center"/>
          </w:tcPr>
          <w:p w14:paraId="15C59222"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48" w:name="_Toc159319326"/>
            <w:bookmarkStart w:id="949" w:name="_Toc159924263"/>
            <w:bookmarkStart w:id="950" w:name="_Toc177717820"/>
            <w:r w:rsidRPr="00CE0060">
              <w:rPr>
                <w:rFonts w:eastAsia="Times New Roman"/>
                <w:position w:val="-1"/>
                <w:sz w:val="28"/>
                <w:szCs w:val="28"/>
              </w:rPr>
              <w:t>Suối Ông Đông</w:t>
            </w:r>
            <w:bookmarkEnd w:id="948"/>
            <w:bookmarkEnd w:id="949"/>
            <w:bookmarkEnd w:id="950"/>
            <w:r w:rsidRPr="00CE0060">
              <w:rPr>
                <w:rFonts w:eastAsia="Times New Roman"/>
                <w:position w:val="-1"/>
                <w:sz w:val="28"/>
                <w:szCs w:val="28"/>
              </w:rPr>
              <w:t xml:space="preserve"> </w:t>
            </w:r>
          </w:p>
        </w:tc>
      </w:tr>
      <w:tr w:rsidR="00CE0060" w:rsidRPr="00CE0060" w14:paraId="592C7962" w14:textId="77777777" w:rsidTr="00B13E95">
        <w:trPr>
          <w:jc w:val="center"/>
        </w:trPr>
        <w:tc>
          <w:tcPr>
            <w:tcW w:w="737" w:type="dxa"/>
            <w:vAlign w:val="center"/>
          </w:tcPr>
          <w:p w14:paraId="7ABCD482"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51" w:name="_Toc159319327"/>
            <w:bookmarkStart w:id="952" w:name="_Toc159924264"/>
            <w:bookmarkStart w:id="953" w:name="_Toc177717821"/>
            <w:r w:rsidRPr="00CE0060">
              <w:rPr>
                <w:rFonts w:eastAsia="Times New Roman"/>
                <w:position w:val="-1"/>
                <w:sz w:val="28"/>
                <w:szCs w:val="28"/>
              </w:rPr>
              <w:t>26</w:t>
            </w:r>
            <w:bookmarkEnd w:id="951"/>
            <w:bookmarkEnd w:id="952"/>
            <w:bookmarkEnd w:id="953"/>
          </w:p>
        </w:tc>
        <w:tc>
          <w:tcPr>
            <w:tcW w:w="1385" w:type="dxa"/>
            <w:vAlign w:val="center"/>
          </w:tcPr>
          <w:p w14:paraId="3931769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54" w:name="_Toc159319328"/>
            <w:bookmarkStart w:id="955" w:name="_Toc159924265"/>
            <w:bookmarkStart w:id="956" w:name="_Toc177717822"/>
            <w:r w:rsidRPr="00CE0060">
              <w:rPr>
                <w:rFonts w:eastAsia="Times New Roman"/>
                <w:position w:val="-1"/>
                <w:sz w:val="28"/>
                <w:szCs w:val="28"/>
              </w:rPr>
              <w:t>Suối Cái</w:t>
            </w:r>
            <w:bookmarkEnd w:id="954"/>
            <w:bookmarkEnd w:id="955"/>
            <w:bookmarkEnd w:id="956"/>
            <w:r w:rsidRPr="00CE0060">
              <w:rPr>
                <w:rFonts w:eastAsia="Times New Roman"/>
                <w:position w:val="-1"/>
                <w:sz w:val="28"/>
                <w:szCs w:val="28"/>
              </w:rPr>
              <w:t xml:space="preserve"> </w:t>
            </w:r>
          </w:p>
        </w:tc>
        <w:tc>
          <w:tcPr>
            <w:tcW w:w="1170" w:type="dxa"/>
            <w:vAlign w:val="center"/>
          </w:tcPr>
          <w:p w14:paraId="399F3FF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57" w:name="_Toc159319329"/>
            <w:bookmarkStart w:id="958" w:name="_Toc159924266"/>
            <w:bookmarkStart w:id="959" w:name="_Toc177717823"/>
            <w:r w:rsidRPr="00CE0060">
              <w:rPr>
                <w:rFonts w:eastAsia="Times New Roman"/>
                <w:position w:val="-1"/>
                <w:sz w:val="28"/>
                <w:szCs w:val="28"/>
              </w:rPr>
              <w:t>RĐN4</w:t>
            </w:r>
            <w:bookmarkEnd w:id="957"/>
            <w:bookmarkEnd w:id="958"/>
            <w:bookmarkEnd w:id="959"/>
          </w:p>
        </w:tc>
        <w:tc>
          <w:tcPr>
            <w:tcW w:w="3507" w:type="dxa"/>
            <w:vAlign w:val="center"/>
          </w:tcPr>
          <w:p w14:paraId="2D65E10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60" w:name="_Toc159319330"/>
            <w:bookmarkStart w:id="961" w:name="_Toc159924267"/>
            <w:bookmarkStart w:id="962" w:name="_Toc177717824"/>
            <w:r w:rsidRPr="00CE0060">
              <w:rPr>
                <w:rFonts w:eastAsia="Times New Roman"/>
                <w:position w:val="-1"/>
                <w:sz w:val="28"/>
                <w:szCs w:val="28"/>
              </w:rPr>
              <w:t>nt</w:t>
            </w:r>
            <w:bookmarkEnd w:id="960"/>
            <w:bookmarkEnd w:id="961"/>
            <w:bookmarkEnd w:id="962"/>
          </w:p>
        </w:tc>
        <w:tc>
          <w:tcPr>
            <w:tcW w:w="3261" w:type="dxa"/>
            <w:vAlign w:val="center"/>
          </w:tcPr>
          <w:p w14:paraId="38761AB7"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963" w:name="_Toc159319331"/>
            <w:bookmarkStart w:id="964" w:name="_Toc159924268"/>
            <w:bookmarkStart w:id="965" w:name="_Toc177717825"/>
            <w:r w:rsidRPr="00CE0060">
              <w:rPr>
                <w:rFonts w:eastAsia="Times New Roman"/>
                <w:position w:val="-1"/>
                <w:sz w:val="28"/>
                <w:szCs w:val="28"/>
              </w:rPr>
              <w:t xml:space="preserve">Đánh giá chất lượng nước bị tác động bởi nước của </w:t>
            </w:r>
            <w:r w:rsidRPr="00CE0060">
              <w:rPr>
                <w:rFonts w:eastAsia="Times New Roman"/>
                <w:position w:val="-1"/>
                <w:sz w:val="28"/>
                <w:szCs w:val="28"/>
              </w:rPr>
              <w:lastRenderedPageBreak/>
              <w:t>khu công nghiệp Đồng An II, VSIP II, TP mới Bình Dương, khu dân cư VSIP Khu dân cư Tân Phước Khánh, các nhà máy ngoài khu công nghiệp.</w:t>
            </w:r>
            <w:bookmarkEnd w:id="963"/>
            <w:bookmarkEnd w:id="964"/>
            <w:bookmarkEnd w:id="965"/>
          </w:p>
        </w:tc>
        <w:tc>
          <w:tcPr>
            <w:tcW w:w="1530" w:type="dxa"/>
            <w:vAlign w:val="center"/>
          </w:tcPr>
          <w:p w14:paraId="25EBA42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66" w:name="_Toc159319332"/>
            <w:bookmarkStart w:id="967" w:name="_Toc159924269"/>
            <w:bookmarkStart w:id="968" w:name="_Toc177717826"/>
            <w:r w:rsidRPr="00CE0060">
              <w:rPr>
                <w:rFonts w:eastAsia="Times New Roman"/>
                <w:position w:val="-1"/>
                <w:sz w:val="28"/>
                <w:szCs w:val="28"/>
              </w:rPr>
              <w:lastRenderedPageBreak/>
              <w:t>106°48'7"</w:t>
            </w:r>
            <w:bookmarkEnd w:id="966"/>
            <w:bookmarkEnd w:id="967"/>
            <w:bookmarkEnd w:id="968"/>
          </w:p>
        </w:tc>
        <w:tc>
          <w:tcPr>
            <w:tcW w:w="1446" w:type="dxa"/>
            <w:vAlign w:val="center"/>
          </w:tcPr>
          <w:p w14:paraId="5C05B64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69" w:name="_Toc159319333"/>
            <w:bookmarkStart w:id="970" w:name="_Toc159924270"/>
            <w:bookmarkStart w:id="971" w:name="_Toc177717827"/>
            <w:r w:rsidRPr="00CE0060">
              <w:rPr>
                <w:rFonts w:eastAsia="Times New Roman"/>
                <w:position w:val="-1"/>
                <w:sz w:val="28"/>
                <w:szCs w:val="28"/>
              </w:rPr>
              <w:t>10°59'11"</w:t>
            </w:r>
            <w:bookmarkEnd w:id="969"/>
            <w:bookmarkEnd w:id="970"/>
            <w:bookmarkEnd w:id="971"/>
          </w:p>
        </w:tc>
        <w:tc>
          <w:tcPr>
            <w:tcW w:w="936" w:type="dxa"/>
            <w:vAlign w:val="center"/>
          </w:tcPr>
          <w:p w14:paraId="622D8AA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72" w:name="_Toc159319334"/>
            <w:bookmarkStart w:id="973" w:name="_Toc159924271"/>
            <w:bookmarkStart w:id="974" w:name="_Toc177717828"/>
            <w:r w:rsidRPr="00CE0060">
              <w:rPr>
                <w:rFonts w:eastAsia="Times New Roman"/>
                <w:position w:val="-1"/>
                <w:sz w:val="28"/>
                <w:szCs w:val="28"/>
              </w:rPr>
              <w:t>12</w:t>
            </w:r>
            <w:bookmarkEnd w:id="972"/>
            <w:bookmarkEnd w:id="973"/>
            <w:bookmarkEnd w:id="974"/>
          </w:p>
        </w:tc>
        <w:tc>
          <w:tcPr>
            <w:tcW w:w="907" w:type="dxa"/>
            <w:vAlign w:val="center"/>
          </w:tcPr>
          <w:p w14:paraId="082D9EA9"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75" w:name="_Toc159319335"/>
            <w:bookmarkStart w:id="976" w:name="_Toc159924272"/>
            <w:bookmarkStart w:id="977" w:name="_Toc177717829"/>
            <w:r w:rsidRPr="00CE0060">
              <w:rPr>
                <w:rFonts w:eastAsia="Times New Roman"/>
                <w:position w:val="-1"/>
                <w:sz w:val="28"/>
                <w:szCs w:val="28"/>
              </w:rPr>
              <w:t xml:space="preserve">Suối </w:t>
            </w:r>
            <w:r w:rsidRPr="00CE0060">
              <w:rPr>
                <w:rFonts w:eastAsia="Times New Roman"/>
                <w:position w:val="-1"/>
                <w:sz w:val="28"/>
                <w:szCs w:val="28"/>
              </w:rPr>
              <w:lastRenderedPageBreak/>
              <w:t>Cái</w:t>
            </w:r>
            <w:bookmarkEnd w:id="975"/>
            <w:bookmarkEnd w:id="976"/>
            <w:bookmarkEnd w:id="977"/>
            <w:r w:rsidRPr="00CE0060">
              <w:rPr>
                <w:rFonts w:eastAsia="Times New Roman"/>
                <w:position w:val="-1"/>
                <w:sz w:val="28"/>
                <w:szCs w:val="28"/>
              </w:rPr>
              <w:t xml:space="preserve"> </w:t>
            </w:r>
          </w:p>
        </w:tc>
      </w:tr>
      <w:tr w:rsidR="00CE0060" w:rsidRPr="00CE0060" w14:paraId="3B206F12" w14:textId="77777777" w:rsidTr="00B13E95">
        <w:trPr>
          <w:trHeight w:val="1660"/>
          <w:jc w:val="center"/>
        </w:trPr>
        <w:tc>
          <w:tcPr>
            <w:tcW w:w="737" w:type="dxa"/>
            <w:vAlign w:val="center"/>
          </w:tcPr>
          <w:p w14:paraId="1A39831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78" w:name="_Toc159319336"/>
            <w:bookmarkStart w:id="979" w:name="_Toc159924273"/>
            <w:bookmarkStart w:id="980" w:name="_Toc177717830"/>
            <w:r w:rsidRPr="00CE0060">
              <w:rPr>
                <w:rFonts w:eastAsia="Times New Roman"/>
                <w:position w:val="-1"/>
                <w:sz w:val="28"/>
                <w:szCs w:val="28"/>
              </w:rPr>
              <w:lastRenderedPageBreak/>
              <w:t>27</w:t>
            </w:r>
            <w:bookmarkEnd w:id="978"/>
            <w:bookmarkEnd w:id="979"/>
            <w:bookmarkEnd w:id="980"/>
          </w:p>
        </w:tc>
        <w:tc>
          <w:tcPr>
            <w:tcW w:w="1385" w:type="dxa"/>
            <w:vAlign w:val="center"/>
          </w:tcPr>
          <w:p w14:paraId="2B66BEB5"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81" w:name="_Toc159319337"/>
            <w:bookmarkStart w:id="982" w:name="_Toc159924274"/>
            <w:bookmarkStart w:id="983" w:name="_Toc177717831"/>
            <w:r w:rsidRPr="00CE0060">
              <w:rPr>
                <w:rFonts w:eastAsia="Times New Roman"/>
                <w:position w:val="-1"/>
                <w:sz w:val="28"/>
                <w:szCs w:val="28"/>
              </w:rPr>
              <w:t>Suối Siệp</w:t>
            </w:r>
            <w:bookmarkEnd w:id="981"/>
            <w:bookmarkEnd w:id="982"/>
            <w:bookmarkEnd w:id="983"/>
            <w:r w:rsidRPr="00CE0060">
              <w:rPr>
                <w:rFonts w:eastAsia="Times New Roman"/>
                <w:position w:val="-1"/>
                <w:sz w:val="28"/>
                <w:szCs w:val="28"/>
              </w:rPr>
              <w:t xml:space="preserve"> </w:t>
            </w:r>
          </w:p>
        </w:tc>
        <w:tc>
          <w:tcPr>
            <w:tcW w:w="1170" w:type="dxa"/>
            <w:vAlign w:val="center"/>
          </w:tcPr>
          <w:p w14:paraId="1FAEE5D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84" w:name="_Toc159319338"/>
            <w:bookmarkStart w:id="985" w:name="_Toc159924275"/>
            <w:bookmarkStart w:id="986" w:name="_Toc177717832"/>
            <w:r w:rsidRPr="00CE0060">
              <w:rPr>
                <w:rFonts w:eastAsia="Times New Roman"/>
                <w:position w:val="-1"/>
                <w:sz w:val="28"/>
                <w:szCs w:val="28"/>
              </w:rPr>
              <w:t>RĐN5</w:t>
            </w:r>
            <w:bookmarkEnd w:id="984"/>
            <w:bookmarkEnd w:id="985"/>
            <w:bookmarkEnd w:id="986"/>
          </w:p>
        </w:tc>
        <w:tc>
          <w:tcPr>
            <w:tcW w:w="3507" w:type="dxa"/>
            <w:vAlign w:val="center"/>
          </w:tcPr>
          <w:p w14:paraId="13B3686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87" w:name="_Toc159319339"/>
            <w:bookmarkStart w:id="988" w:name="_Toc159924276"/>
            <w:bookmarkStart w:id="989" w:name="_Toc177717833"/>
            <w:r w:rsidRPr="00CE0060">
              <w:rPr>
                <w:rFonts w:eastAsia="Times New Roman"/>
                <w:position w:val="-1"/>
                <w:sz w:val="28"/>
                <w:szCs w:val="28"/>
              </w:rPr>
              <w:t>nt</w:t>
            </w:r>
            <w:bookmarkEnd w:id="987"/>
            <w:bookmarkEnd w:id="988"/>
            <w:bookmarkEnd w:id="989"/>
          </w:p>
        </w:tc>
        <w:tc>
          <w:tcPr>
            <w:tcW w:w="3261" w:type="dxa"/>
          </w:tcPr>
          <w:p w14:paraId="64B828D4"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990" w:name="_Toc159319340"/>
            <w:bookmarkStart w:id="991" w:name="_Toc159924277"/>
            <w:bookmarkStart w:id="992" w:name="_Toc177717834"/>
            <w:r w:rsidRPr="00CE0060">
              <w:rPr>
                <w:rFonts w:eastAsia="Times New Roman"/>
                <w:position w:val="-1"/>
                <w:sz w:val="28"/>
                <w:szCs w:val="28"/>
              </w:rPr>
              <w:t>Đánh giá chất lượng nước bị tác động bởi nước thải sinh hoạt từ các khu dân cư và các nhà máy sản xuất trên địa bàn TP.Dĩ An.</w:t>
            </w:r>
            <w:bookmarkEnd w:id="990"/>
            <w:bookmarkEnd w:id="991"/>
            <w:bookmarkEnd w:id="992"/>
          </w:p>
        </w:tc>
        <w:tc>
          <w:tcPr>
            <w:tcW w:w="1530" w:type="dxa"/>
            <w:vAlign w:val="center"/>
          </w:tcPr>
          <w:p w14:paraId="080333D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93" w:name="_Toc159319341"/>
            <w:bookmarkStart w:id="994" w:name="_Toc159924278"/>
            <w:bookmarkStart w:id="995" w:name="_Toc177717835"/>
            <w:r w:rsidRPr="00CE0060">
              <w:rPr>
                <w:rFonts w:eastAsia="Times New Roman"/>
                <w:position w:val="-1"/>
                <w:sz w:val="28"/>
                <w:szCs w:val="28"/>
              </w:rPr>
              <w:t>106°48'7"</w:t>
            </w:r>
            <w:bookmarkEnd w:id="993"/>
            <w:bookmarkEnd w:id="994"/>
            <w:bookmarkEnd w:id="995"/>
          </w:p>
        </w:tc>
        <w:tc>
          <w:tcPr>
            <w:tcW w:w="1446" w:type="dxa"/>
            <w:vAlign w:val="center"/>
          </w:tcPr>
          <w:p w14:paraId="7DE7BAD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96" w:name="_Toc159319342"/>
            <w:bookmarkStart w:id="997" w:name="_Toc159924279"/>
            <w:bookmarkStart w:id="998" w:name="_Toc177717836"/>
            <w:r w:rsidRPr="00CE0060">
              <w:rPr>
                <w:rFonts w:eastAsia="Times New Roman"/>
                <w:position w:val="-1"/>
                <w:sz w:val="28"/>
                <w:szCs w:val="28"/>
              </w:rPr>
              <w:t>10°55'11"</w:t>
            </w:r>
            <w:bookmarkEnd w:id="996"/>
            <w:bookmarkEnd w:id="997"/>
            <w:bookmarkEnd w:id="998"/>
          </w:p>
        </w:tc>
        <w:tc>
          <w:tcPr>
            <w:tcW w:w="936" w:type="dxa"/>
            <w:vAlign w:val="center"/>
          </w:tcPr>
          <w:p w14:paraId="3DF84CE9"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99" w:name="_Toc159319343"/>
            <w:bookmarkStart w:id="1000" w:name="_Toc159924280"/>
            <w:bookmarkStart w:id="1001" w:name="_Toc177717837"/>
            <w:r w:rsidRPr="00CE0060">
              <w:rPr>
                <w:rFonts w:eastAsia="Times New Roman"/>
                <w:position w:val="-1"/>
                <w:sz w:val="28"/>
                <w:szCs w:val="28"/>
              </w:rPr>
              <w:t>12</w:t>
            </w:r>
            <w:bookmarkEnd w:id="999"/>
            <w:bookmarkEnd w:id="1000"/>
            <w:bookmarkEnd w:id="1001"/>
          </w:p>
        </w:tc>
        <w:tc>
          <w:tcPr>
            <w:tcW w:w="907" w:type="dxa"/>
            <w:vAlign w:val="center"/>
          </w:tcPr>
          <w:p w14:paraId="79AB491A"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02" w:name="_Toc159319344"/>
            <w:bookmarkStart w:id="1003" w:name="_Toc159924281"/>
            <w:bookmarkStart w:id="1004" w:name="_Toc177717838"/>
            <w:r w:rsidRPr="00CE0060">
              <w:rPr>
                <w:rFonts w:eastAsia="Times New Roman"/>
                <w:position w:val="-1"/>
                <w:sz w:val="28"/>
                <w:szCs w:val="28"/>
              </w:rPr>
              <w:t>Suối Siệp</w:t>
            </w:r>
            <w:bookmarkEnd w:id="1002"/>
            <w:bookmarkEnd w:id="1003"/>
            <w:bookmarkEnd w:id="1004"/>
            <w:r w:rsidRPr="00CE0060">
              <w:rPr>
                <w:rFonts w:eastAsia="Times New Roman"/>
                <w:position w:val="-1"/>
                <w:sz w:val="28"/>
                <w:szCs w:val="28"/>
              </w:rPr>
              <w:t xml:space="preserve"> </w:t>
            </w:r>
          </w:p>
        </w:tc>
      </w:tr>
      <w:tr w:rsidR="00CE0060" w:rsidRPr="00CE0060" w14:paraId="2A5C7764" w14:textId="77777777" w:rsidTr="00B13E95">
        <w:trPr>
          <w:trHeight w:val="2352"/>
          <w:jc w:val="center"/>
        </w:trPr>
        <w:tc>
          <w:tcPr>
            <w:tcW w:w="737" w:type="dxa"/>
            <w:vAlign w:val="center"/>
          </w:tcPr>
          <w:p w14:paraId="6651CC7F"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05" w:name="_Toc159319345"/>
            <w:bookmarkStart w:id="1006" w:name="_Toc159924282"/>
            <w:bookmarkStart w:id="1007" w:name="_Toc177717839"/>
            <w:r w:rsidRPr="00CE0060">
              <w:rPr>
                <w:rFonts w:eastAsia="Times New Roman"/>
                <w:position w:val="-1"/>
                <w:sz w:val="28"/>
                <w:szCs w:val="28"/>
              </w:rPr>
              <w:t>28</w:t>
            </w:r>
            <w:bookmarkEnd w:id="1005"/>
            <w:bookmarkEnd w:id="1006"/>
            <w:bookmarkEnd w:id="1007"/>
          </w:p>
        </w:tc>
        <w:tc>
          <w:tcPr>
            <w:tcW w:w="1385" w:type="dxa"/>
            <w:vAlign w:val="center"/>
          </w:tcPr>
          <w:p w14:paraId="6B1EFE7F"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08" w:name="_Toc159319346"/>
            <w:bookmarkStart w:id="1009" w:name="_Toc159924283"/>
            <w:bookmarkStart w:id="1010" w:name="_Toc177717840"/>
            <w:r w:rsidRPr="00CE0060">
              <w:rPr>
                <w:rFonts w:eastAsia="Times New Roman"/>
                <w:position w:val="-1"/>
                <w:sz w:val="28"/>
                <w:szCs w:val="28"/>
              </w:rPr>
              <w:t>Rạch Bà Hiệp</w:t>
            </w:r>
            <w:bookmarkEnd w:id="1008"/>
            <w:bookmarkEnd w:id="1009"/>
            <w:bookmarkEnd w:id="1010"/>
            <w:r w:rsidRPr="00CE0060">
              <w:rPr>
                <w:rFonts w:eastAsia="Times New Roman"/>
                <w:position w:val="-1"/>
                <w:sz w:val="28"/>
                <w:szCs w:val="28"/>
              </w:rPr>
              <w:t xml:space="preserve"> </w:t>
            </w:r>
          </w:p>
        </w:tc>
        <w:tc>
          <w:tcPr>
            <w:tcW w:w="1170" w:type="dxa"/>
            <w:vAlign w:val="center"/>
          </w:tcPr>
          <w:p w14:paraId="1F16509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11" w:name="_Toc159319347"/>
            <w:bookmarkStart w:id="1012" w:name="_Toc159924284"/>
            <w:bookmarkStart w:id="1013" w:name="_Toc177717841"/>
            <w:r w:rsidRPr="00CE0060">
              <w:rPr>
                <w:rFonts w:eastAsia="Times New Roman"/>
                <w:position w:val="-1"/>
                <w:sz w:val="28"/>
                <w:szCs w:val="28"/>
              </w:rPr>
              <w:t>RĐN6</w:t>
            </w:r>
            <w:bookmarkEnd w:id="1011"/>
            <w:bookmarkEnd w:id="1012"/>
            <w:bookmarkEnd w:id="1013"/>
          </w:p>
        </w:tc>
        <w:tc>
          <w:tcPr>
            <w:tcW w:w="3507" w:type="dxa"/>
            <w:vAlign w:val="center"/>
          </w:tcPr>
          <w:p w14:paraId="361E6D7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14" w:name="_Toc159319348"/>
            <w:bookmarkStart w:id="1015" w:name="_Toc159924285"/>
            <w:bookmarkStart w:id="1016" w:name="_Toc177717842"/>
            <w:r w:rsidRPr="00CE0060">
              <w:rPr>
                <w:rFonts w:eastAsia="Times New Roman"/>
                <w:position w:val="-1"/>
                <w:sz w:val="28"/>
                <w:szCs w:val="28"/>
              </w:rPr>
              <w:t>nt</w:t>
            </w:r>
            <w:bookmarkEnd w:id="1014"/>
            <w:bookmarkEnd w:id="1015"/>
            <w:bookmarkEnd w:id="1016"/>
          </w:p>
        </w:tc>
        <w:tc>
          <w:tcPr>
            <w:tcW w:w="3261" w:type="dxa"/>
            <w:vAlign w:val="center"/>
          </w:tcPr>
          <w:p w14:paraId="485A92C6"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017" w:name="_Toc159319349"/>
            <w:bookmarkStart w:id="1018" w:name="_Toc159924286"/>
            <w:bookmarkStart w:id="1019" w:name="_Toc177717843"/>
            <w:r w:rsidRPr="00CE0060">
              <w:rPr>
                <w:rFonts w:eastAsia="Times New Roman"/>
                <w:position w:val="-1"/>
                <w:sz w:val="28"/>
                <w:szCs w:val="28"/>
              </w:rPr>
              <w:t>Đánh giá chất lượng nước bị tác động bởi nước thải từ các công ty: Công ty thuốc sát trùng Thanh Sơn, Công ty KOVIDA… và các khu dân cư xung quanh.</w:t>
            </w:r>
            <w:bookmarkEnd w:id="1017"/>
            <w:bookmarkEnd w:id="1018"/>
            <w:bookmarkEnd w:id="1019"/>
          </w:p>
        </w:tc>
        <w:tc>
          <w:tcPr>
            <w:tcW w:w="1530" w:type="dxa"/>
            <w:vAlign w:val="center"/>
          </w:tcPr>
          <w:p w14:paraId="55BD8B4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20" w:name="_Toc159319350"/>
            <w:bookmarkStart w:id="1021" w:name="_Toc159924287"/>
            <w:bookmarkStart w:id="1022" w:name="_Toc177717844"/>
            <w:r w:rsidRPr="00CE0060">
              <w:rPr>
                <w:rFonts w:eastAsia="Times New Roman"/>
                <w:position w:val="-1"/>
                <w:sz w:val="28"/>
                <w:szCs w:val="28"/>
              </w:rPr>
              <w:t>106°48'59"</w:t>
            </w:r>
            <w:bookmarkEnd w:id="1020"/>
            <w:bookmarkEnd w:id="1021"/>
            <w:bookmarkEnd w:id="1022"/>
          </w:p>
        </w:tc>
        <w:tc>
          <w:tcPr>
            <w:tcW w:w="1446" w:type="dxa"/>
            <w:vAlign w:val="center"/>
          </w:tcPr>
          <w:p w14:paraId="6394D1F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23" w:name="_Toc159319351"/>
            <w:bookmarkStart w:id="1024" w:name="_Toc159924288"/>
            <w:bookmarkStart w:id="1025" w:name="_Toc177717845"/>
            <w:r w:rsidRPr="00CE0060">
              <w:rPr>
                <w:rFonts w:eastAsia="Times New Roman"/>
                <w:position w:val="-1"/>
                <w:sz w:val="28"/>
                <w:szCs w:val="28"/>
              </w:rPr>
              <w:t>10°53'54"</w:t>
            </w:r>
            <w:bookmarkEnd w:id="1023"/>
            <w:bookmarkEnd w:id="1024"/>
            <w:bookmarkEnd w:id="1025"/>
          </w:p>
        </w:tc>
        <w:tc>
          <w:tcPr>
            <w:tcW w:w="936" w:type="dxa"/>
            <w:vAlign w:val="center"/>
          </w:tcPr>
          <w:p w14:paraId="5F490E1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26" w:name="_Toc159319352"/>
            <w:bookmarkStart w:id="1027" w:name="_Toc159924289"/>
            <w:bookmarkStart w:id="1028" w:name="_Toc177717846"/>
            <w:r w:rsidRPr="00CE0060">
              <w:rPr>
                <w:rFonts w:eastAsia="Times New Roman"/>
                <w:position w:val="-1"/>
                <w:sz w:val="28"/>
                <w:szCs w:val="28"/>
              </w:rPr>
              <w:t>12</w:t>
            </w:r>
            <w:bookmarkEnd w:id="1026"/>
            <w:bookmarkEnd w:id="1027"/>
            <w:bookmarkEnd w:id="1028"/>
          </w:p>
        </w:tc>
        <w:tc>
          <w:tcPr>
            <w:tcW w:w="907" w:type="dxa"/>
            <w:vAlign w:val="center"/>
          </w:tcPr>
          <w:p w14:paraId="10AF2649"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29" w:name="_Toc159319353"/>
            <w:bookmarkStart w:id="1030" w:name="_Toc159924290"/>
            <w:bookmarkStart w:id="1031" w:name="_Toc177717847"/>
            <w:r w:rsidRPr="00CE0060">
              <w:rPr>
                <w:rFonts w:eastAsia="Times New Roman"/>
                <w:position w:val="-1"/>
                <w:sz w:val="28"/>
                <w:szCs w:val="28"/>
              </w:rPr>
              <w:t>Rạch Bà Hiệp</w:t>
            </w:r>
            <w:bookmarkEnd w:id="1029"/>
            <w:bookmarkEnd w:id="1030"/>
            <w:bookmarkEnd w:id="1031"/>
            <w:r w:rsidRPr="00CE0060">
              <w:rPr>
                <w:rFonts w:eastAsia="Times New Roman"/>
                <w:position w:val="-1"/>
                <w:sz w:val="28"/>
                <w:szCs w:val="28"/>
              </w:rPr>
              <w:t xml:space="preserve"> </w:t>
            </w:r>
          </w:p>
        </w:tc>
      </w:tr>
      <w:tr w:rsidR="00CE0060" w:rsidRPr="00CE0060" w14:paraId="656AA463" w14:textId="77777777" w:rsidTr="00B13E95">
        <w:trPr>
          <w:trHeight w:val="1312"/>
          <w:jc w:val="center"/>
        </w:trPr>
        <w:tc>
          <w:tcPr>
            <w:tcW w:w="737" w:type="dxa"/>
            <w:vAlign w:val="center"/>
          </w:tcPr>
          <w:p w14:paraId="385D0BFF"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32" w:name="_Toc159319354"/>
            <w:bookmarkStart w:id="1033" w:name="_Toc159924291"/>
            <w:bookmarkStart w:id="1034" w:name="_Toc177717848"/>
            <w:r w:rsidRPr="00CE0060">
              <w:rPr>
                <w:rFonts w:eastAsia="Times New Roman"/>
                <w:position w:val="-1"/>
                <w:sz w:val="28"/>
                <w:szCs w:val="28"/>
              </w:rPr>
              <w:t>29</w:t>
            </w:r>
            <w:bookmarkEnd w:id="1032"/>
            <w:bookmarkEnd w:id="1033"/>
            <w:bookmarkEnd w:id="1034"/>
          </w:p>
        </w:tc>
        <w:tc>
          <w:tcPr>
            <w:tcW w:w="1385" w:type="dxa"/>
            <w:vAlign w:val="center"/>
          </w:tcPr>
          <w:p w14:paraId="64A2193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35" w:name="_Toc159319355"/>
            <w:bookmarkStart w:id="1036" w:name="_Toc159924292"/>
            <w:bookmarkStart w:id="1037" w:name="_Toc177717849"/>
            <w:r w:rsidRPr="00CE0060">
              <w:rPr>
                <w:rFonts w:eastAsia="Times New Roman"/>
                <w:position w:val="-1"/>
                <w:sz w:val="28"/>
                <w:szCs w:val="28"/>
              </w:rPr>
              <w:t>Suối Tân Lợi</w:t>
            </w:r>
            <w:bookmarkEnd w:id="1035"/>
            <w:bookmarkEnd w:id="1036"/>
            <w:bookmarkEnd w:id="1037"/>
          </w:p>
        </w:tc>
        <w:tc>
          <w:tcPr>
            <w:tcW w:w="1170" w:type="dxa"/>
            <w:vAlign w:val="center"/>
          </w:tcPr>
          <w:p w14:paraId="39AE3C2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38" w:name="_Toc159319356"/>
            <w:bookmarkStart w:id="1039" w:name="_Toc159924293"/>
            <w:bookmarkStart w:id="1040" w:name="_Toc177717850"/>
            <w:r w:rsidRPr="00CE0060">
              <w:rPr>
                <w:rFonts w:eastAsia="Times New Roman"/>
                <w:position w:val="-1"/>
                <w:sz w:val="28"/>
                <w:szCs w:val="28"/>
              </w:rPr>
              <w:t>RĐN7</w:t>
            </w:r>
            <w:bookmarkEnd w:id="1038"/>
            <w:bookmarkEnd w:id="1039"/>
            <w:bookmarkEnd w:id="1040"/>
          </w:p>
        </w:tc>
        <w:tc>
          <w:tcPr>
            <w:tcW w:w="3507" w:type="dxa"/>
            <w:vAlign w:val="center"/>
          </w:tcPr>
          <w:p w14:paraId="6C478B7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41" w:name="_Toc159319357"/>
            <w:bookmarkStart w:id="1042" w:name="_Toc159924294"/>
            <w:bookmarkStart w:id="1043" w:name="_Toc177717851"/>
            <w:r w:rsidRPr="00CE0060">
              <w:rPr>
                <w:rFonts w:eastAsia="Times New Roman"/>
                <w:position w:val="-1"/>
                <w:sz w:val="28"/>
                <w:szCs w:val="28"/>
              </w:rPr>
              <w:t>nt</w:t>
            </w:r>
            <w:bookmarkEnd w:id="1041"/>
            <w:bookmarkEnd w:id="1042"/>
            <w:bookmarkEnd w:id="1043"/>
          </w:p>
        </w:tc>
        <w:tc>
          <w:tcPr>
            <w:tcW w:w="3261" w:type="dxa"/>
            <w:vAlign w:val="center"/>
          </w:tcPr>
          <w:p w14:paraId="0FBD9359"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044" w:name="_Toc159319358"/>
            <w:bookmarkStart w:id="1045" w:name="_Toc159924295"/>
            <w:bookmarkStart w:id="1046" w:name="_Toc177717852"/>
            <w:r w:rsidRPr="00CE0060">
              <w:rPr>
                <w:rFonts w:eastAsia="Times New Roman"/>
                <w:position w:val="-1"/>
                <w:sz w:val="28"/>
                <w:szCs w:val="28"/>
              </w:rPr>
              <w:t>Đánh giá chất lượng nước bị tác động bởi nước thải từ KCN Đất Cuốc.</w:t>
            </w:r>
            <w:bookmarkEnd w:id="1044"/>
            <w:bookmarkEnd w:id="1045"/>
            <w:bookmarkEnd w:id="1046"/>
          </w:p>
        </w:tc>
        <w:tc>
          <w:tcPr>
            <w:tcW w:w="1530" w:type="dxa"/>
            <w:vAlign w:val="center"/>
          </w:tcPr>
          <w:p w14:paraId="76CA656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47" w:name="_Toc159319359"/>
            <w:bookmarkStart w:id="1048" w:name="_Toc159924296"/>
            <w:bookmarkStart w:id="1049" w:name="_Toc177717853"/>
            <w:r w:rsidRPr="00CE0060">
              <w:rPr>
                <w:rFonts w:eastAsia="Times New Roman"/>
                <w:position w:val="-1"/>
                <w:sz w:val="28"/>
                <w:szCs w:val="28"/>
              </w:rPr>
              <w:t>106°56'30"</w:t>
            </w:r>
            <w:bookmarkEnd w:id="1047"/>
            <w:bookmarkEnd w:id="1048"/>
            <w:bookmarkEnd w:id="1049"/>
          </w:p>
        </w:tc>
        <w:tc>
          <w:tcPr>
            <w:tcW w:w="1446" w:type="dxa"/>
            <w:vAlign w:val="center"/>
          </w:tcPr>
          <w:p w14:paraId="4DA19A8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50" w:name="_Toc159319360"/>
            <w:bookmarkStart w:id="1051" w:name="_Toc159924297"/>
            <w:bookmarkStart w:id="1052" w:name="_Toc177717854"/>
            <w:r w:rsidRPr="00CE0060">
              <w:rPr>
                <w:rFonts w:eastAsia="Times New Roman"/>
                <w:position w:val="-1"/>
                <w:sz w:val="28"/>
                <w:szCs w:val="28"/>
              </w:rPr>
              <w:t>11°4'36"</w:t>
            </w:r>
            <w:bookmarkEnd w:id="1050"/>
            <w:bookmarkEnd w:id="1051"/>
            <w:bookmarkEnd w:id="1052"/>
          </w:p>
        </w:tc>
        <w:tc>
          <w:tcPr>
            <w:tcW w:w="936" w:type="dxa"/>
            <w:vAlign w:val="center"/>
          </w:tcPr>
          <w:p w14:paraId="4BB2132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53" w:name="_Toc159319361"/>
            <w:bookmarkStart w:id="1054" w:name="_Toc159924298"/>
            <w:bookmarkStart w:id="1055" w:name="_Toc177717855"/>
            <w:r w:rsidRPr="00CE0060">
              <w:rPr>
                <w:rFonts w:eastAsia="Times New Roman"/>
                <w:position w:val="-1"/>
                <w:sz w:val="28"/>
                <w:szCs w:val="28"/>
              </w:rPr>
              <w:t>12</w:t>
            </w:r>
            <w:bookmarkEnd w:id="1053"/>
            <w:bookmarkEnd w:id="1054"/>
            <w:bookmarkEnd w:id="1055"/>
          </w:p>
        </w:tc>
        <w:tc>
          <w:tcPr>
            <w:tcW w:w="907" w:type="dxa"/>
            <w:vAlign w:val="center"/>
          </w:tcPr>
          <w:p w14:paraId="09964891"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56" w:name="_Toc159319362"/>
            <w:bookmarkStart w:id="1057" w:name="_Toc159924299"/>
            <w:bookmarkStart w:id="1058" w:name="_Toc177717856"/>
            <w:r w:rsidRPr="00CE0060">
              <w:rPr>
                <w:rFonts w:eastAsia="Times New Roman"/>
                <w:position w:val="-1"/>
                <w:sz w:val="28"/>
                <w:szCs w:val="28"/>
              </w:rPr>
              <w:t>Suối Tân Lợi</w:t>
            </w:r>
            <w:bookmarkEnd w:id="1056"/>
            <w:bookmarkEnd w:id="1057"/>
            <w:bookmarkEnd w:id="1058"/>
          </w:p>
        </w:tc>
      </w:tr>
      <w:tr w:rsidR="00CE0060" w:rsidRPr="00CE0060" w14:paraId="4225F500" w14:textId="77777777" w:rsidTr="00B13E95">
        <w:trPr>
          <w:jc w:val="center"/>
        </w:trPr>
        <w:tc>
          <w:tcPr>
            <w:tcW w:w="737" w:type="dxa"/>
            <w:vAlign w:val="center"/>
          </w:tcPr>
          <w:p w14:paraId="47314F4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59" w:name="_Toc159319363"/>
            <w:bookmarkStart w:id="1060" w:name="_Toc159924300"/>
            <w:bookmarkStart w:id="1061" w:name="_Toc177717857"/>
            <w:r w:rsidRPr="00CE0060">
              <w:rPr>
                <w:rFonts w:eastAsia="Times New Roman"/>
                <w:position w:val="-1"/>
                <w:sz w:val="28"/>
                <w:szCs w:val="28"/>
              </w:rPr>
              <w:t>30</w:t>
            </w:r>
            <w:bookmarkEnd w:id="1059"/>
            <w:bookmarkEnd w:id="1060"/>
            <w:bookmarkEnd w:id="1061"/>
          </w:p>
        </w:tc>
        <w:tc>
          <w:tcPr>
            <w:tcW w:w="1385" w:type="dxa"/>
            <w:vAlign w:val="center"/>
          </w:tcPr>
          <w:p w14:paraId="49BAD3B8"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62" w:name="_Toc159319364"/>
            <w:bookmarkStart w:id="1063" w:name="_Toc159924301"/>
            <w:bookmarkStart w:id="1064" w:name="_Toc177717858"/>
            <w:r w:rsidRPr="00CE0060">
              <w:rPr>
                <w:rFonts w:eastAsia="Times New Roman"/>
                <w:position w:val="-1"/>
                <w:sz w:val="28"/>
                <w:szCs w:val="28"/>
              </w:rPr>
              <w:t>Suối Thợ Ụt</w:t>
            </w:r>
            <w:bookmarkEnd w:id="1062"/>
            <w:bookmarkEnd w:id="1063"/>
            <w:bookmarkEnd w:id="1064"/>
            <w:r w:rsidRPr="00CE0060">
              <w:rPr>
                <w:rFonts w:eastAsia="Times New Roman"/>
                <w:position w:val="-1"/>
                <w:sz w:val="28"/>
                <w:szCs w:val="28"/>
              </w:rPr>
              <w:t xml:space="preserve"> </w:t>
            </w:r>
          </w:p>
        </w:tc>
        <w:tc>
          <w:tcPr>
            <w:tcW w:w="1170" w:type="dxa"/>
            <w:vAlign w:val="center"/>
          </w:tcPr>
          <w:p w14:paraId="1F5928E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65" w:name="_Toc159319365"/>
            <w:bookmarkStart w:id="1066" w:name="_Toc159924302"/>
            <w:bookmarkStart w:id="1067" w:name="_Toc177717859"/>
            <w:r w:rsidRPr="00CE0060">
              <w:rPr>
                <w:rFonts w:eastAsia="Times New Roman"/>
                <w:position w:val="-1"/>
                <w:sz w:val="28"/>
                <w:szCs w:val="28"/>
              </w:rPr>
              <w:t>RĐN8</w:t>
            </w:r>
            <w:bookmarkEnd w:id="1065"/>
            <w:bookmarkEnd w:id="1066"/>
            <w:bookmarkEnd w:id="1067"/>
          </w:p>
        </w:tc>
        <w:tc>
          <w:tcPr>
            <w:tcW w:w="3507" w:type="dxa"/>
            <w:vAlign w:val="center"/>
          </w:tcPr>
          <w:p w14:paraId="3A826DA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68" w:name="_Toc159319366"/>
            <w:bookmarkStart w:id="1069" w:name="_Toc159924303"/>
            <w:bookmarkStart w:id="1070" w:name="_Toc177717860"/>
            <w:r w:rsidRPr="00CE0060">
              <w:rPr>
                <w:rFonts w:eastAsia="Times New Roman"/>
                <w:position w:val="-1"/>
                <w:sz w:val="28"/>
                <w:szCs w:val="28"/>
              </w:rPr>
              <w:t>nt</w:t>
            </w:r>
            <w:bookmarkEnd w:id="1068"/>
            <w:bookmarkEnd w:id="1069"/>
            <w:bookmarkEnd w:id="1070"/>
          </w:p>
        </w:tc>
        <w:tc>
          <w:tcPr>
            <w:tcW w:w="3261" w:type="dxa"/>
            <w:vAlign w:val="center"/>
          </w:tcPr>
          <w:p w14:paraId="38B54356"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071" w:name="_Toc159319367"/>
            <w:bookmarkStart w:id="1072" w:name="_Toc159924304"/>
            <w:bookmarkStart w:id="1073" w:name="_Toc177717861"/>
            <w:r w:rsidRPr="00CE0060">
              <w:rPr>
                <w:rFonts w:eastAsia="Times New Roman"/>
                <w:position w:val="-1"/>
                <w:sz w:val="28"/>
                <w:szCs w:val="28"/>
              </w:rPr>
              <w:t xml:space="preserve">Đánh giá chất lượng nước bị tác động bởi nước thải từ thành phố mới Bình </w:t>
            </w:r>
            <w:r w:rsidRPr="00CE0060">
              <w:rPr>
                <w:rFonts w:eastAsia="Times New Roman"/>
                <w:position w:val="-1"/>
                <w:sz w:val="28"/>
                <w:szCs w:val="28"/>
              </w:rPr>
              <w:lastRenderedPageBreak/>
              <w:t>Dương, KCN VSIP II.III và các khu dân cư xung quanh.</w:t>
            </w:r>
            <w:bookmarkEnd w:id="1071"/>
            <w:bookmarkEnd w:id="1072"/>
            <w:bookmarkEnd w:id="1073"/>
          </w:p>
        </w:tc>
        <w:tc>
          <w:tcPr>
            <w:tcW w:w="1530" w:type="dxa"/>
            <w:vAlign w:val="center"/>
          </w:tcPr>
          <w:p w14:paraId="1CE4FF6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74" w:name="_Toc159319368"/>
            <w:bookmarkStart w:id="1075" w:name="_Toc159924305"/>
            <w:bookmarkStart w:id="1076" w:name="_Toc177717862"/>
            <w:r w:rsidRPr="00CE0060">
              <w:rPr>
                <w:rFonts w:eastAsia="Times New Roman"/>
                <w:position w:val="-1"/>
                <w:sz w:val="28"/>
                <w:szCs w:val="28"/>
              </w:rPr>
              <w:lastRenderedPageBreak/>
              <w:t>106°42'10"</w:t>
            </w:r>
            <w:bookmarkEnd w:id="1074"/>
            <w:bookmarkEnd w:id="1075"/>
            <w:bookmarkEnd w:id="1076"/>
          </w:p>
        </w:tc>
        <w:tc>
          <w:tcPr>
            <w:tcW w:w="1446" w:type="dxa"/>
            <w:vAlign w:val="center"/>
          </w:tcPr>
          <w:p w14:paraId="1826DEF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77" w:name="_Toc159319369"/>
            <w:bookmarkStart w:id="1078" w:name="_Toc159924306"/>
            <w:bookmarkStart w:id="1079" w:name="_Toc177717863"/>
            <w:r w:rsidRPr="00CE0060">
              <w:rPr>
                <w:rFonts w:eastAsia="Times New Roman"/>
                <w:position w:val="-1"/>
                <w:sz w:val="28"/>
                <w:szCs w:val="28"/>
              </w:rPr>
              <w:t>11°05'11"</w:t>
            </w:r>
            <w:bookmarkEnd w:id="1077"/>
            <w:bookmarkEnd w:id="1078"/>
            <w:bookmarkEnd w:id="1079"/>
          </w:p>
        </w:tc>
        <w:tc>
          <w:tcPr>
            <w:tcW w:w="936" w:type="dxa"/>
            <w:vAlign w:val="center"/>
          </w:tcPr>
          <w:p w14:paraId="2645A88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80" w:name="_Toc159319370"/>
            <w:bookmarkStart w:id="1081" w:name="_Toc159924307"/>
            <w:bookmarkStart w:id="1082" w:name="_Toc177717864"/>
            <w:r w:rsidRPr="00CE0060">
              <w:rPr>
                <w:rFonts w:eastAsia="Times New Roman"/>
                <w:position w:val="-1"/>
                <w:sz w:val="28"/>
                <w:szCs w:val="28"/>
              </w:rPr>
              <w:t>12</w:t>
            </w:r>
            <w:bookmarkEnd w:id="1080"/>
            <w:bookmarkEnd w:id="1081"/>
            <w:bookmarkEnd w:id="1082"/>
          </w:p>
        </w:tc>
        <w:tc>
          <w:tcPr>
            <w:tcW w:w="907" w:type="dxa"/>
            <w:vAlign w:val="center"/>
          </w:tcPr>
          <w:p w14:paraId="595F900C"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83" w:name="_Toc159319371"/>
            <w:bookmarkStart w:id="1084" w:name="_Toc159924308"/>
            <w:bookmarkStart w:id="1085" w:name="_Toc177717865"/>
            <w:r w:rsidRPr="00CE0060">
              <w:rPr>
                <w:rFonts w:eastAsia="Times New Roman"/>
                <w:position w:val="-1"/>
                <w:sz w:val="28"/>
                <w:szCs w:val="28"/>
              </w:rPr>
              <w:t>Suối Thợ Ụt</w:t>
            </w:r>
            <w:bookmarkEnd w:id="1083"/>
            <w:bookmarkEnd w:id="1084"/>
            <w:bookmarkEnd w:id="1085"/>
            <w:r w:rsidRPr="00CE0060">
              <w:rPr>
                <w:rFonts w:eastAsia="Times New Roman"/>
                <w:position w:val="-1"/>
                <w:sz w:val="28"/>
                <w:szCs w:val="28"/>
              </w:rPr>
              <w:t xml:space="preserve"> </w:t>
            </w:r>
          </w:p>
        </w:tc>
      </w:tr>
      <w:tr w:rsidR="00CE0060" w:rsidRPr="00CE0060" w14:paraId="36FA1EA8" w14:textId="77777777" w:rsidTr="00B13E95">
        <w:trPr>
          <w:jc w:val="center"/>
        </w:trPr>
        <w:tc>
          <w:tcPr>
            <w:tcW w:w="737" w:type="dxa"/>
            <w:vAlign w:val="center"/>
          </w:tcPr>
          <w:p w14:paraId="4534D64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86" w:name="_Toc159319372"/>
            <w:bookmarkStart w:id="1087" w:name="_Toc159924309"/>
            <w:bookmarkStart w:id="1088" w:name="_Toc177717866"/>
            <w:r w:rsidRPr="00CE0060">
              <w:rPr>
                <w:rFonts w:eastAsia="Times New Roman"/>
                <w:position w:val="-1"/>
                <w:sz w:val="28"/>
                <w:szCs w:val="28"/>
              </w:rPr>
              <w:t>31*</w:t>
            </w:r>
            <w:bookmarkEnd w:id="1086"/>
            <w:bookmarkEnd w:id="1087"/>
            <w:bookmarkEnd w:id="1088"/>
          </w:p>
        </w:tc>
        <w:tc>
          <w:tcPr>
            <w:tcW w:w="1385" w:type="dxa"/>
            <w:vAlign w:val="center"/>
          </w:tcPr>
          <w:p w14:paraId="170CE3AB"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89" w:name="_Toc159319373"/>
            <w:bookmarkStart w:id="1090" w:name="_Toc159924310"/>
            <w:bookmarkStart w:id="1091" w:name="_Toc177717867"/>
            <w:r w:rsidRPr="00CE0060">
              <w:rPr>
                <w:rFonts w:eastAsia="Times New Roman"/>
                <w:position w:val="-1"/>
                <w:sz w:val="28"/>
                <w:szCs w:val="28"/>
              </w:rPr>
              <w:t>Kênh Tân Vĩnh Hiệp</w:t>
            </w:r>
            <w:bookmarkEnd w:id="1089"/>
            <w:bookmarkEnd w:id="1090"/>
            <w:bookmarkEnd w:id="1091"/>
          </w:p>
        </w:tc>
        <w:tc>
          <w:tcPr>
            <w:tcW w:w="1170" w:type="dxa"/>
            <w:vAlign w:val="center"/>
          </w:tcPr>
          <w:p w14:paraId="6486DF5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92" w:name="_Toc159319374"/>
            <w:bookmarkStart w:id="1093" w:name="_Toc159924311"/>
            <w:bookmarkStart w:id="1094" w:name="_Toc177717868"/>
            <w:r w:rsidRPr="00CE0060">
              <w:rPr>
                <w:rFonts w:eastAsia="Times New Roman"/>
                <w:position w:val="-1"/>
                <w:sz w:val="28"/>
                <w:szCs w:val="28"/>
              </w:rPr>
              <w:t>RĐN9</w:t>
            </w:r>
            <w:bookmarkEnd w:id="1092"/>
            <w:bookmarkEnd w:id="1093"/>
            <w:bookmarkEnd w:id="1094"/>
          </w:p>
        </w:tc>
        <w:tc>
          <w:tcPr>
            <w:tcW w:w="3507" w:type="dxa"/>
            <w:vAlign w:val="center"/>
          </w:tcPr>
          <w:p w14:paraId="25335D6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95" w:name="_Toc159319375"/>
            <w:bookmarkStart w:id="1096" w:name="_Toc159924312"/>
            <w:bookmarkStart w:id="1097" w:name="_Toc177717869"/>
            <w:r w:rsidRPr="00CE0060">
              <w:rPr>
                <w:rFonts w:eastAsia="Times New Roman"/>
                <w:position w:val="-1"/>
                <w:sz w:val="28"/>
                <w:szCs w:val="28"/>
              </w:rPr>
              <w:t>nt</w:t>
            </w:r>
            <w:bookmarkEnd w:id="1095"/>
            <w:bookmarkEnd w:id="1096"/>
            <w:bookmarkEnd w:id="1097"/>
          </w:p>
        </w:tc>
        <w:tc>
          <w:tcPr>
            <w:tcW w:w="3261" w:type="dxa"/>
            <w:vAlign w:val="center"/>
          </w:tcPr>
          <w:p w14:paraId="3E9427B8"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098" w:name="_Toc159319376"/>
            <w:bookmarkStart w:id="1099" w:name="_Toc159924313"/>
            <w:bookmarkStart w:id="1100" w:name="_Toc177717870"/>
            <w:r w:rsidRPr="00CE0060">
              <w:rPr>
                <w:rFonts w:eastAsia="Times New Roman"/>
                <w:position w:val="-1"/>
                <w:sz w:val="28"/>
                <w:szCs w:val="28"/>
              </w:rPr>
              <w:t>Đánh giá chất lượng nước chịu ảnh hưởng bởi hoạt động đô thị và nước thải sau xử lý của KCN Sóng Thần 3, Kim Huy, Đại Đăng và các khu dân cư xung quanh.</w:t>
            </w:r>
            <w:bookmarkEnd w:id="1098"/>
            <w:bookmarkEnd w:id="1099"/>
            <w:bookmarkEnd w:id="1100"/>
          </w:p>
        </w:tc>
        <w:tc>
          <w:tcPr>
            <w:tcW w:w="1530" w:type="dxa"/>
            <w:vAlign w:val="center"/>
          </w:tcPr>
          <w:p w14:paraId="54C480C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01" w:name="_Toc159319377"/>
            <w:bookmarkStart w:id="1102" w:name="_Toc159924314"/>
            <w:bookmarkStart w:id="1103" w:name="_Toc177717871"/>
            <w:r w:rsidRPr="00CE0060">
              <w:rPr>
                <w:rFonts w:eastAsia="Times New Roman"/>
                <w:position w:val="-1"/>
                <w:sz w:val="28"/>
                <w:szCs w:val="28"/>
              </w:rPr>
              <w:t>106°43'21"</w:t>
            </w:r>
            <w:bookmarkEnd w:id="1101"/>
            <w:bookmarkEnd w:id="1102"/>
            <w:bookmarkEnd w:id="1103"/>
          </w:p>
        </w:tc>
        <w:tc>
          <w:tcPr>
            <w:tcW w:w="1446" w:type="dxa"/>
            <w:vAlign w:val="center"/>
          </w:tcPr>
          <w:p w14:paraId="118C4DD3"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1104" w:name="_Toc159319378"/>
            <w:bookmarkStart w:id="1105" w:name="_Toc159924315"/>
            <w:bookmarkStart w:id="1106" w:name="_Toc177717872"/>
            <w:r w:rsidRPr="00CE0060">
              <w:rPr>
                <w:rFonts w:eastAsia="Times New Roman"/>
                <w:position w:val="-1"/>
                <w:sz w:val="28"/>
                <w:szCs w:val="28"/>
              </w:rPr>
              <w:t>11°03'05"</w:t>
            </w:r>
            <w:bookmarkEnd w:id="1104"/>
            <w:bookmarkEnd w:id="1105"/>
            <w:bookmarkEnd w:id="1106"/>
          </w:p>
        </w:tc>
        <w:tc>
          <w:tcPr>
            <w:tcW w:w="936" w:type="dxa"/>
            <w:vAlign w:val="center"/>
          </w:tcPr>
          <w:p w14:paraId="4E9245B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07" w:name="_Toc159319379"/>
            <w:bookmarkStart w:id="1108" w:name="_Toc159924316"/>
            <w:bookmarkStart w:id="1109" w:name="_Toc177717873"/>
            <w:r w:rsidRPr="00CE0060">
              <w:rPr>
                <w:rFonts w:eastAsia="Times New Roman"/>
                <w:position w:val="-1"/>
                <w:sz w:val="28"/>
                <w:szCs w:val="28"/>
              </w:rPr>
              <w:t>12</w:t>
            </w:r>
            <w:bookmarkEnd w:id="1107"/>
            <w:bookmarkEnd w:id="1108"/>
            <w:bookmarkEnd w:id="1109"/>
          </w:p>
        </w:tc>
        <w:tc>
          <w:tcPr>
            <w:tcW w:w="907" w:type="dxa"/>
            <w:vAlign w:val="center"/>
          </w:tcPr>
          <w:p w14:paraId="5C8A0BF8"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10" w:name="_Toc159319380"/>
            <w:bookmarkStart w:id="1111" w:name="_Toc159924317"/>
            <w:bookmarkStart w:id="1112" w:name="_Toc177717874"/>
            <w:r w:rsidRPr="00CE0060">
              <w:rPr>
                <w:rFonts w:eastAsia="Times New Roman"/>
                <w:position w:val="-1"/>
                <w:sz w:val="28"/>
                <w:szCs w:val="28"/>
              </w:rPr>
              <w:t>Kênh Tân Vĩnh Hiệp</w:t>
            </w:r>
            <w:bookmarkEnd w:id="1110"/>
            <w:bookmarkEnd w:id="1111"/>
            <w:bookmarkEnd w:id="1112"/>
          </w:p>
        </w:tc>
      </w:tr>
      <w:tr w:rsidR="00CE0060" w:rsidRPr="00CE0060" w14:paraId="79160022" w14:textId="77777777" w:rsidTr="00B13E95">
        <w:trPr>
          <w:jc w:val="center"/>
        </w:trPr>
        <w:tc>
          <w:tcPr>
            <w:tcW w:w="737" w:type="dxa"/>
            <w:vAlign w:val="center"/>
          </w:tcPr>
          <w:p w14:paraId="3476ECA6"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13" w:name="_Toc159319381"/>
            <w:bookmarkStart w:id="1114" w:name="_Toc159924318"/>
            <w:bookmarkStart w:id="1115" w:name="_Toc177717875"/>
            <w:r w:rsidRPr="00CE0060">
              <w:rPr>
                <w:rFonts w:eastAsia="Times New Roman"/>
                <w:position w:val="-1"/>
                <w:sz w:val="28"/>
                <w:szCs w:val="28"/>
              </w:rPr>
              <w:t>32*</w:t>
            </w:r>
            <w:bookmarkEnd w:id="1113"/>
            <w:bookmarkEnd w:id="1114"/>
            <w:bookmarkEnd w:id="1115"/>
          </w:p>
        </w:tc>
        <w:tc>
          <w:tcPr>
            <w:tcW w:w="1385" w:type="dxa"/>
            <w:vAlign w:val="center"/>
          </w:tcPr>
          <w:p w14:paraId="51615912"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16" w:name="_Toc159319382"/>
            <w:bookmarkStart w:id="1117" w:name="_Toc159924319"/>
            <w:bookmarkStart w:id="1118" w:name="_Toc177717876"/>
            <w:r w:rsidRPr="00CE0060">
              <w:rPr>
                <w:rFonts w:eastAsia="Times New Roman"/>
                <w:position w:val="-1"/>
                <w:sz w:val="28"/>
                <w:szCs w:val="28"/>
              </w:rPr>
              <w:t>Suối Cầu</w:t>
            </w:r>
            <w:bookmarkEnd w:id="1116"/>
            <w:bookmarkEnd w:id="1117"/>
            <w:bookmarkEnd w:id="1118"/>
            <w:r w:rsidRPr="00CE0060">
              <w:rPr>
                <w:rFonts w:eastAsia="Times New Roman"/>
                <w:position w:val="-1"/>
                <w:sz w:val="28"/>
                <w:szCs w:val="28"/>
              </w:rPr>
              <w:t xml:space="preserve"> </w:t>
            </w:r>
          </w:p>
        </w:tc>
        <w:tc>
          <w:tcPr>
            <w:tcW w:w="1170" w:type="dxa"/>
            <w:vAlign w:val="center"/>
          </w:tcPr>
          <w:p w14:paraId="1EA2ED4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19" w:name="_Toc159319383"/>
            <w:bookmarkStart w:id="1120" w:name="_Toc159924320"/>
            <w:bookmarkStart w:id="1121" w:name="_Toc177717877"/>
            <w:r w:rsidRPr="00CE0060">
              <w:rPr>
                <w:rFonts w:eastAsia="Times New Roman"/>
                <w:position w:val="-1"/>
                <w:sz w:val="28"/>
                <w:szCs w:val="28"/>
              </w:rPr>
              <w:t>RĐN 10</w:t>
            </w:r>
            <w:bookmarkEnd w:id="1119"/>
            <w:bookmarkEnd w:id="1120"/>
            <w:bookmarkEnd w:id="1121"/>
          </w:p>
        </w:tc>
        <w:tc>
          <w:tcPr>
            <w:tcW w:w="3507" w:type="dxa"/>
            <w:vAlign w:val="center"/>
          </w:tcPr>
          <w:p w14:paraId="6B76235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22" w:name="_Toc159319384"/>
            <w:bookmarkStart w:id="1123" w:name="_Toc159924321"/>
            <w:bookmarkStart w:id="1124" w:name="_Toc177717878"/>
            <w:r w:rsidRPr="00CE0060">
              <w:rPr>
                <w:rFonts w:eastAsia="Times New Roman"/>
                <w:position w:val="-1"/>
                <w:sz w:val="28"/>
                <w:szCs w:val="28"/>
              </w:rPr>
              <w:t>nt</w:t>
            </w:r>
            <w:bookmarkEnd w:id="1122"/>
            <w:bookmarkEnd w:id="1123"/>
            <w:bookmarkEnd w:id="1124"/>
          </w:p>
        </w:tc>
        <w:tc>
          <w:tcPr>
            <w:tcW w:w="3261" w:type="dxa"/>
            <w:vAlign w:val="center"/>
          </w:tcPr>
          <w:p w14:paraId="2E36E3A7"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125" w:name="_Toc159319385"/>
            <w:bookmarkStart w:id="1126" w:name="_Toc159924322"/>
            <w:bookmarkStart w:id="1127" w:name="_Toc177717879"/>
            <w:r w:rsidRPr="00CE0060">
              <w:rPr>
                <w:rFonts w:eastAsia="Times New Roman"/>
                <w:position w:val="-1"/>
                <w:sz w:val="28"/>
                <w:szCs w:val="28"/>
              </w:rPr>
              <w:t>Đánh gia ảnh hưởng của quá trình đô thị hóa khu vực TP.Thuận An, Dĩ An và quá trình sản xuất của các doanh nghiệp ngoài khu công nghiệp</w:t>
            </w:r>
            <w:bookmarkEnd w:id="1125"/>
            <w:bookmarkEnd w:id="1126"/>
            <w:bookmarkEnd w:id="1127"/>
          </w:p>
        </w:tc>
        <w:tc>
          <w:tcPr>
            <w:tcW w:w="1530" w:type="dxa"/>
            <w:vAlign w:val="center"/>
          </w:tcPr>
          <w:p w14:paraId="0AC83AB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28" w:name="_Toc159319386"/>
            <w:bookmarkStart w:id="1129" w:name="_Toc159924323"/>
            <w:bookmarkStart w:id="1130" w:name="_Toc177717880"/>
            <w:r w:rsidRPr="00CE0060">
              <w:rPr>
                <w:rFonts w:eastAsia="Times New Roman"/>
                <w:position w:val="-1"/>
                <w:sz w:val="28"/>
                <w:szCs w:val="28"/>
              </w:rPr>
              <w:t>106°45'14"</w:t>
            </w:r>
            <w:bookmarkEnd w:id="1128"/>
            <w:bookmarkEnd w:id="1129"/>
            <w:bookmarkEnd w:id="1130"/>
          </w:p>
        </w:tc>
        <w:tc>
          <w:tcPr>
            <w:tcW w:w="1446" w:type="dxa"/>
            <w:vAlign w:val="center"/>
          </w:tcPr>
          <w:p w14:paraId="3E82198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31" w:name="_Toc159319387"/>
            <w:bookmarkStart w:id="1132" w:name="_Toc159924324"/>
            <w:bookmarkStart w:id="1133" w:name="_Toc177717881"/>
            <w:r w:rsidRPr="00CE0060">
              <w:rPr>
                <w:rFonts w:eastAsia="Times New Roman"/>
                <w:position w:val="-1"/>
                <w:sz w:val="28"/>
                <w:szCs w:val="28"/>
              </w:rPr>
              <w:t>10°58'2.9"</w:t>
            </w:r>
            <w:bookmarkEnd w:id="1131"/>
            <w:bookmarkEnd w:id="1132"/>
            <w:bookmarkEnd w:id="1133"/>
          </w:p>
        </w:tc>
        <w:tc>
          <w:tcPr>
            <w:tcW w:w="936" w:type="dxa"/>
            <w:vAlign w:val="center"/>
          </w:tcPr>
          <w:p w14:paraId="201B65EF"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34" w:name="_Toc159319388"/>
            <w:bookmarkStart w:id="1135" w:name="_Toc159924325"/>
            <w:bookmarkStart w:id="1136" w:name="_Toc177717882"/>
            <w:r w:rsidRPr="00CE0060">
              <w:rPr>
                <w:rFonts w:eastAsia="Times New Roman"/>
                <w:position w:val="-1"/>
                <w:sz w:val="28"/>
                <w:szCs w:val="28"/>
              </w:rPr>
              <w:t>12</w:t>
            </w:r>
            <w:bookmarkEnd w:id="1134"/>
            <w:bookmarkEnd w:id="1135"/>
            <w:bookmarkEnd w:id="1136"/>
          </w:p>
        </w:tc>
        <w:tc>
          <w:tcPr>
            <w:tcW w:w="907" w:type="dxa"/>
            <w:vAlign w:val="center"/>
          </w:tcPr>
          <w:p w14:paraId="5622334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37" w:name="_Toc159319389"/>
            <w:bookmarkStart w:id="1138" w:name="_Toc159924326"/>
            <w:bookmarkStart w:id="1139" w:name="_Toc177717883"/>
            <w:r w:rsidRPr="00CE0060">
              <w:rPr>
                <w:rFonts w:eastAsia="Times New Roman"/>
                <w:position w:val="-1"/>
                <w:sz w:val="28"/>
                <w:szCs w:val="28"/>
              </w:rPr>
              <w:t>Suối Cầu</w:t>
            </w:r>
            <w:bookmarkEnd w:id="1137"/>
            <w:bookmarkEnd w:id="1138"/>
            <w:bookmarkEnd w:id="1139"/>
            <w:r w:rsidRPr="00CE0060">
              <w:rPr>
                <w:rFonts w:eastAsia="Times New Roman"/>
                <w:position w:val="-1"/>
                <w:sz w:val="28"/>
                <w:szCs w:val="28"/>
              </w:rPr>
              <w:t xml:space="preserve"> </w:t>
            </w:r>
          </w:p>
        </w:tc>
      </w:tr>
      <w:tr w:rsidR="00CE0060" w:rsidRPr="00CE0060" w14:paraId="63AE20E9" w14:textId="77777777" w:rsidTr="00B13E95">
        <w:trPr>
          <w:jc w:val="center"/>
        </w:trPr>
        <w:tc>
          <w:tcPr>
            <w:tcW w:w="737" w:type="dxa"/>
            <w:vAlign w:val="center"/>
          </w:tcPr>
          <w:p w14:paraId="5C101448"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40" w:name="_Toc159319390"/>
            <w:bookmarkStart w:id="1141" w:name="_Toc159924327"/>
            <w:bookmarkStart w:id="1142" w:name="_Toc177717884"/>
            <w:r w:rsidRPr="00CE0060">
              <w:rPr>
                <w:rFonts w:eastAsia="Times New Roman"/>
                <w:position w:val="-1"/>
                <w:sz w:val="28"/>
                <w:szCs w:val="28"/>
              </w:rPr>
              <w:t>33*</w:t>
            </w:r>
            <w:bookmarkEnd w:id="1140"/>
            <w:bookmarkEnd w:id="1141"/>
            <w:bookmarkEnd w:id="1142"/>
          </w:p>
        </w:tc>
        <w:tc>
          <w:tcPr>
            <w:tcW w:w="1385" w:type="dxa"/>
            <w:vAlign w:val="center"/>
          </w:tcPr>
          <w:p w14:paraId="6FE6F8C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43" w:name="_Toc159319391"/>
            <w:bookmarkStart w:id="1144" w:name="_Toc159924328"/>
            <w:bookmarkStart w:id="1145" w:name="_Toc177717885"/>
            <w:r w:rsidRPr="00CE0060">
              <w:rPr>
                <w:rFonts w:eastAsia="Times New Roman"/>
                <w:position w:val="-1"/>
                <w:sz w:val="28"/>
                <w:szCs w:val="28"/>
              </w:rPr>
              <w:t>Rạch Cầu Chùa</w:t>
            </w:r>
            <w:bookmarkEnd w:id="1143"/>
            <w:bookmarkEnd w:id="1144"/>
            <w:bookmarkEnd w:id="1145"/>
            <w:r w:rsidRPr="00CE0060">
              <w:rPr>
                <w:rFonts w:eastAsia="Times New Roman"/>
                <w:position w:val="-1"/>
                <w:sz w:val="28"/>
                <w:szCs w:val="28"/>
              </w:rPr>
              <w:t xml:space="preserve"> </w:t>
            </w:r>
          </w:p>
        </w:tc>
        <w:tc>
          <w:tcPr>
            <w:tcW w:w="1170" w:type="dxa"/>
            <w:vAlign w:val="center"/>
          </w:tcPr>
          <w:p w14:paraId="0AE2D65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46" w:name="_Toc159319392"/>
            <w:bookmarkStart w:id="1147" w:name="_Toc159924329"/>
            <w:bookmarkStart w:id="1148" w:name="_Toc177717886"/>
            <w:r w:rsidRPr="00CE0060">
              <w:rPr>
                <w:rFonts w:eastAsia="Times New Roman"/>
                <w:position w:val="-1"/>
                <w:sz w:val="28"/>
                <w:szCs w:val="28"/>
              </w:rPr>
              <w:t>RĐN 11</w:t>
            </w:r>
            <w:bookmarkEnd w:id="1146"/>
            <w:bookmarkEnd w:id="1147"/>
            <w:bookmarkEnd w:id="1148"/>
          </w:p>
        </w:tc>
        <w:tc>
          <w:tcPr>
            <w:tcW w:w="3507" w:type="dxa"/>
            <w:vAlign w:val="center"/>
          </w:tcPr>
          <w:p w14:paraId="3B459EB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49" w:name="_Toc159319393"/>
            <w:bookmarkStart w:id="1150" w:name="_Toc159924330"/>
            <w:bookmarkStart w:id="1151" w:name="_Toc177717887"/>
            <w:r w:rsidRPr="00CE0060">
              <w:rPr>
                <w:rFonts w:eastAsia="Times New Roman"/>
                <w:position w:val="-1"/>
                <w:sz w:val="28"/>
                <w:szCs w:val="28"/>
              </w:rPr>
              <w:t>nt</w:t>
            </w:r>
            <w:bookmarkEnd w:id="1149"/>
            <w:bookmarkEnd w:id="1150"/>
            <w:bookmarkEnd w:id="1151"/>
          </w:p>
        </w:tc>
        <w:tc>
          <w:tcPr>
            <w:tcW w:w="3261" w:type="dxa"/>
            <w:vAlign w:val="center"/>
          </w:tcPr>
          <w:p w14:paraId="78E7E8BD"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152" w:name="_Toc159319394"/>
            <w:bookmarkStart w:id="1153" w:name="_Toc159924331"/>
            <w:bookmarkStart w:id="1154" w:name="_Toc177717888"/>
            <w:r w:rsidRPr="00CE0060">
              <w:rPr>
                <w:rFonts w:eastAsia="Times New Roman"/>
                <w:position w:val="-1"/>
                <w:sz w:val="28"/>
                <w:szCs w:val="28"/>
              </w:rPr>
              <w:t>Đánh giá chất lượng nước bị tác động bởi nước thải từ CCN Tân Mỹ</w:t>
            </w:r>
            <w:bookmarkEnd w:id="1152"/>
            <w:bookmarkEnd w:id="1153"/>
            <w:bookmarkEnd w:id="1154"/>
            <w:r w:rsidRPr="00CE0060">
              <w:rPr>
                <w:rFonts w:eastAsia="Times New Roman"/>
                <w:position w:val="-1"/>
                <w:sz w:val="28"/>
                <w:szCs w:val="28"/>
              </w:rPr>
              <w:t xml:space="preserve"> </w:t>
            </w:r>
          </w:p>
        </w:tc>
        <w:tc>
          <w:tcPr>
            <w:tcW w:w="1530" w:type="dxa"/>
            <w:vAlign w:val="center"/>
          </w:tcPr>
          <w:p w14:paraId="73D8955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55" w:name="_Toc159319395"/>
            <w:bookmarkStart w:id="1156" w:name="_Toc159924332"/>
            <w:bookmarkStart w:id="1157" w:name="_Toc177717889"/>
            <w:r w:rsidRPr="00CE0060">
              <w:rPr>
                <w:rFonts w:eastAsia="Times New Roman"/>
                <w:position w:val="-1"/>
                <w:sz w:val="28"/>
                <w:szCs w:val="28"/>
                <w:highlight w:val="white"/>
              </w:rPr>
              <w:t>106°49'32"</w:t>
            </w:r>
            <w:bookmarkEnd w:id="1155"/>
            <w:bookmarkEnd w:id="1156"/>
            <w:bookmarkEnd w:id="1157"/>
          </w:p>
        </w:tc>
        <w:tc>
          <w:tcPr>
            <w:tcW w:w="1446" w:type="dxa"/>
            <w:vAlign w:val="center"/>
          </w:tcPr>
          <w:p w14:paraId="56E52B9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58" w:name="_Toc159319396"/>
            <w:bookmarkStart w:id="1159" w:name="_Toc159924333"/>
            <w:bookmarkStart w:id="1160" w:name="_Toc177717890"/>
            <w:r w:rsidRPr="00CE0060">
              <w:rPr>
                <w:rFonts w:eastAsia="Times New Roman"/>
                <w:position w:val="-1"/>
                <w:sz w:val="28"/>
                <w:szCs w:val="28"/>
                <w:highlight w:val="white"/>
              </w:rPr>
              <w:t>11°4'0.5"</w:t>
            </w:r>
            <w:bookmarkEnd w:id="1158"/>
            <w:bookmarkEnd w:id="1159"/>
            <w:bookmarkEnd w:id="1160"/>
          </w:p>
        </w:tc>
        <w:tc>
          <w:tcPr>
            <w:tcW w:w="936" w:type="dxa"/>
            <w:vAlign w:val="center"/>
          </w:tcPr>
          <w:p w14:paraId="30C6916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61" w:name="_Toc159319397"/>
            <w:bookmarkStart w:id="1162" w:name="_Toc159924334"/>
            <w:bookmarkStart w:id="1163" w:name="_Toc177717891"/>
            <w:r w:rsidRPr="00CE0060">
              <w:rPr>
                <w:rFonts w:eastAsia="Times New Roman"/>
                <w:position w:val="-1"/>
                <w:sz w:val="28"/>
                <w:szCs w:val="28"/>
              </w:rPr>
              <w:t>12</w:t>
            </w:r>
            <w:bookmarkEnd w:id="1161"/>
            <w:bookmarkEnd w:id="1162"/>
            <w:bookmarkEnd w:id="1163"/>
          </w:p>
        </w:tc>
        <w:tc>
          <w:tcPr>
            <w:tcW w:w="907" w:type="dxa"/>
            <w:vAlign w:val="center"/>
          </w:tcPr>
          <w:p w14:paraId="4CC604AC"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64" w:name="_Toc159319398"/>
            <w:bookmarkStart w:id="1165" w:name="_Toc159924335"/>
            <w:bookmarkStart w:id="1166" w:name="_Toc177717892"/>
            <w:r w:rsidRPr="00CE0060">
              <w:rPr>
                <w:rFonts w:eastAsia="Times New Roman"/>
                <w:position w:val="-1"/>
                <w:sz w:val="28"/>
                <w:szCs w:val="28"/>
              </w:rPr>
              <w:t>Rạch Cầu Chùa</w:t>
            </w:r>
            <w:bookmarkEnd w:id="1164"/>
            <w:bookmarkEnd w:id="1165"/>
            <w:bookmarkEnd w:id="1166"/>
            <w:r w:rsidRPr="00CE0060">
              <w:rPr>
                <w:rFonts w:eastAsia="Times New Roman"/>
                <w:position w:val="-1"/>
                <w:sz w:val="28"/>
                <w:szCs w:val="28"/>
              </w:rPr>
              <w:t xml:space="preserve"> </w:t>
            </w:r>
          </w:p>
        </w:tc>
      </w:tr>
      <w:tr w:rsidR="00CE0060" w:rsidRPr="00CE0060" w14:paraId="1C51B2C9" w14:textId="77777777" w:rsidTr="00B13E95">
        <w:trPr>
          <w:jc w:val="center"/>
        </w:trPr>
        <w:tc>
          <w:tcPr>
            <w:tcW w:w="737" w:type="dxa"/>
            <w:vAlign w:val="center"/>
          </w:tcPr>
          <w:p w14:paraId="2A317019"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67" w:name="_Toc159319399"/>
            <w:bookmarkStart w:id="1168" w:name="_Toc159924336"/>
            <w:bookmarkStart w:id="1169" w:name="_Toc177717893"/>
            <w:r w:rsidRPr="00CE0060">
              <w:rPr>
                <w:rFonts w:eastAsia="Times New Roman"/>
                <w:position w:val="-1"/>
                <w:sz w:val="28"/>
                <w:szCs w:val="28"/>
              </w:rPr>
              <w:t>34*</w:t>
            </w:r>
            <w:bookmarkEnd w:id="1167"/>
            <w:bookmarkEnd w:id="1168"/>
            <w:bookmarkEnd w:id="1169"/>
          </w:p>
        </w:tc>
        <w:tc>
          <w:tcPr>
            <w:tcW w:w="1385" w:type="dxa"/>
            <w:vAlign w:val="center"/>
          </w:tcPr>
          <w:p w14:paraId="45A646AC"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70" w:name="_Toc159319400"/>
            <w:bookmarkStart w:id="1171" w:name="_Toc159924337"/>
            <w:bookmarkStart w:id="1172" w:name="_Toc177717894"/>
            <w:r w:rsidRPr="00CE0060">
              <w:rPr>
                <w:rFonts w:eastAsia="Times New Roman"/>
                <w:position w:val="-1"/>
                <w:sz w:val="28"/>
                <w:szCs w:val="28"/>
              </w:rPr>
              <w:t>Suối Tổng Nhẫn</w:t>
            </w:r>
            <w:bookmarkEnd w:id="1170"/>
            <w:bookmarkEnd w:id="1171"/>
            <w:bookmarkEnd w:id="1172"/>
          </w:p>
        </w:tc>
        <w:tc>
          <w:tcPr>
            <w:tcW w:w="1170" w:type="dxa"/>
            <w:vAlign w:val="center"/>
          </w:tcPr>
          <w:p w14:paraId="16F21B4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73" w:name="_Toc159319401"/>
            <w:bookmarkStart w:id="1174" w:name="_Toc159924338"/>
            <w:bookmarkStart w:id="1175" w:name="_Toc177717895"/>
            <w:r w:rsidRPr="00CE0060">
              <w:rPr>
                <w:rFonts w:eastAsia="Times New Roman"/>
                <w:position w:val="-1"/>
                <w:sz w:val="28"/>
                <w:szCs w:val="28"/>
              </w:rPr>
              <w:t>RĐN 12</w:t>
            </w:r>
            <w:bookmarkEnd w:id="1173"/>
            <w:bookmarkEnd w:id="1174"/>
            <w:bookmarkEnd w:id="1175"/>
          </w:p>
        </w:tc>
        <w:tc>
          <w:tcPr>
            <w:tcW w:w="3507" w:type="dxa"/>
            <w:vAlign w:val="center"/>
          </w:tcPr>
          <w:p w14:paraId="610DA17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76" w:name="_Toc159319402"/>
            <w:bookmarkStart w:id="1177" w:name="_Toc159924339"/>
            <w:bookmarkStart w:id="1178" w:name="_Toc177717896"/>
            <w:r w:rsidRPr="00CE0060">
              <w:rPr>
                <w:rFonts w:eastAsia="Times New Roman"/>
                <w:position w:val="-1"/>
                <w:sz w:val="28"/>
                <w:szCs w:val="28"/>
              </w:rPr>
              <w:t>nt</w:t>
            </w:r>
            <w:bookmarkEnd w:id="1176"/>
            <w:bookmarkEnd w:id="1177"/>
            <w:bookmarkEnd w:id="1178"/>
          </w:p>
        </w:tc>
        <w:tc>
          <w:tcPr>
            <w:tcW w:w="3261" w:type="dxa"/>
            <w:vAlign w:val="center"/>
          </w:tcPr>
          <w:p w14:paraId="62F7A220"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179" w:name="_Toc159319403"/>
            <w:bookmarkStart w:id="1180" w:name="_Toc159924340"/>
            <w:bookmarkStart w:id="1181" w:name="_Toc177717897"/>
            <w:r w:rsidRPr="00CE0060">
              <w:rPr>
                <w:rFonts w:eastAsia="Times New Roman"/>
                <w:position w:val="-1"/>
                <w:sz w:val="28"/>
                <w:szCs w:val="28"/>
              </w:rPr>
              <w:t>Đánh giá chất lượng nước mặt  bị tác động bởi hoạt động của các trang trại chăn nuôi</w:t>
            </w:r>
            <w:bookmarkEnd w:id="1179"/>
            <w:bookmarkEnd w:id="1180"/>
            <w:bookmarkEnd w:id="1181"/>
          </w:p>
        </w:tc>
        <w:tc>
          <w:tcPr>
            <w:tcW w:w="1530" w:type="dxa"/>
            <w:vAlign w:val="center"/>
          </w:tcPr>
          <w:p w14:paraId="51138E4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82" w:name="_Toc159319404"/>
            <w:bookmarkStart w:id="1183" w:name="_Toc159924341"/>
            <w:bookmarkStart w:id="1184" w:name="_Toc177717898"/>
            <w:r w:rsidRPr="00CE0060">
              <w:rPr>
                <w:rFonts w:eastAsia="Times New Roman"/>
                <w:position w:val="-1"/>
                <w:sz w:val="28"/>
                <w:szCs w:val="28"/>
                <w:highlight w:val="white"/>
              </w:rPr>
              <w:t>106°56'49"</w:t>
            </w:r>
            <w:bookmarkEnd w:id="1182"/>
            <w:bookmarkEnd w:id="1183"/>
            <w:bookmarkEnd w:id="1184"/>
          </w:p>
        </w:tc>
        <w:tc>
          <w:tcPr>
            <w:tcW w:w="1446" w:type="dxa"/>
            <w:vAlign w:val="center"/>
          </w:tcPr>
          <w:p w14:paraId="7646F04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85" w:name="_Toc159319405"/>
            <w:bookmarkStart w:id="1186" w:name="_Toc159924342"/>
            <w:bookmarkStart w:id="1187" w:name="_Toc177717899"/>
            <w:r w:rsidRPr="00CE0060">
              <w:rPr>
                <w:rFonts w:eastAsia="Times New Roman"/>
                <w:position w:val="-1"/>
                <w:sz w:val="28"/>
                <w:szCs w:val="28"/>
                <w:highlight w:val="white"/>
              </w:rPr>
              <w:t>11°5'45"</w:t>
            </w:r>
            <w:bookmarkEnd w:id="1185"/>
            <w:bookmarkEnd w:id="1186"/>
            <w:bookmarkEnd w:id="1187"/>
          </w:p>
        </w:tc>
        <w:tc>
          <w:tcPr>
            <w:tcW w:w="936" w:type="dxa"/>
            <w:vAlign w:val="center"/>
          </w:tcPr>
          <w:p w14:paraId="1A7D62A9"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88" w:name="_Toc159319406"/>
            <w:bookmarkStart w:id="1189" w:name="_Toc159924343"/>
            <w:bookmarkStart w:id="1190" w:name="_Toc177717900"/>
            <w:r w:rsidRPr="00CE0060">
              <w:rPr>
                <w:rFonts w:eastAsia="Times New Roman"/>
                <w:position w:val="-1"/>
                <w:sz w:val="28"/>
                <w:szCs w:val="28"/>
              </w:rPr>
              <w:t>12</w:t>
            </w:r>
            <w:bookmarkEnd w:id="1188"/>
            <w:bookmarkEnd w:id="1189"/>
            <w:bookmarkEnd w:id="1190"/>
          </w:p>
        </w:tc>
        <w:tc>
          <w:tcPr>
            <w:tcW w:w="907" w:type="dxa"/>
            <w:vAlign w:val="center"/>
          </w:tcPr>
          <w:p w14:paraId="573EB925"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91" w:name="_Toc159319407"/>
            <w:bookmarkStart w:id="1192" w:name="_Toc159924344"/>
            <w:bookmarkStart w:id="1193" w:name="_Toc177717901"/>
            <w:r w:rsidRPr="00CE0060">
              <w:rPr>
                <w:rFonts w:eastAsia="Times New Roman"/>
                <w:position w:val="-1"/>
                <w:sz w:val="28"/>
                <w:szCs w:val="28"/>
              </w:rPr>
              <w:t>Suối Tổng Nhẫn</w:t>
            </w:r>
            <w:bookmarkEnd w:id="1191"/>
            <w:bookmarkEnd w:id="1192"/>
            <w:bookmarkEnd w:id="1193"/>
          </w:p>
        </w:tc>
      </w:tr>
      <w:tr w:rsidR="00CE0060" w:rsidRPr="00CE0060" w14:paraId="032B0545" w14:textId="77777777" w:rsidTr="00B13E95">
        <w:trPr>
          <w:jc w:val="center"/>
        </w:trPr>
        <w:tc>
          <w:tcPr>
            <w:tcW w:w="737" w:type="dxa"/>
            <w:vAlign w:val="center"/>
          </w:tcPr>
          <w:p w14:paraId="0544838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94" w:name="_Toc159319408"/>
            <w:bookmarkStart w:id="1195" w:name="_Toc159924345"/>
            <w:bookmarkStart w:id="1196" w:name="_Toc177717902"/>
            <w:r w:rsidRPr="00CE0060">
              <w:rPr>
                <w:rFonts w:eastAsia="Times New Roman"/>
                <w:position w:val="-1"/>
                <w:sz w:val="28"/>
                <w:szCs w:val="28"/>
              </w:rPr>
              <w:lastRenderedPageBreak/>
              <w:t>35*</w:t>
            </w:r>
            <w:bookmarkEnd w:id="1194"/>
            <w:bookmarkEnd w:id="1195"/>
            <w:bookmarkEnd w:id="1196"/>
          </w:p>
        </w:tc>
        <w:tc>
          <w:tcPr>
            <w:tcW w:w="1385" w:type="dxa"/>
            <w:vAlign w:val="center"/>
          </w:tcPr>
          <w:p w14:paraId="307719A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97" w:name="_Toc159319409"/>
            <w:bookmarkStart w:id="1198" w:name="_Toc159924346"/>
            <w:bookmarkStart w:id="1199" w:name="_Toc177717903"/>
            <w:r w:rsidRPr="00CE0060">
              <w:rPr>
                <w:rFonts w:eastAsia="Times New Roman"/>
                <w:position w:val="-1"/>
                <w:sz w:val="28"/>
                <w:szCs w:val="28"/>
              </w:rPr>
              <w:t>Suối Giai</w:t>
            </w:r>
            <w:bookmarkEnd w:id="1197"/>
            <w:bookmarkEnd w:id="1198"/>
            <w:bookmarkEnd w:id="1199"/>
            <w:r w:rsidRPr="00CE0060">
              <w:rPr>
                <w:rFonts w:eastAsia="Times New Roman"/>
                <w:position w:val="-1"/>
                <w:sz w:val="28"/>
                <w:szCs w:val="28"/>
              </w:rPr>
              <w:t xml:space="preserve"> </w:t>
            </w:r>
          </w:p>
        </w:tc>
        <w:tc>
          <w:tcPr>
            <w:tcW w:w="1170" w:type="dxa"/>
            <w:vAlign w:val="center"/>
          </w:tcPr>
          <w:p w14:paraId="641FF14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00" w:name="_Toc159319410"/>
            <w:bookmarkStart w:id="1201" w:name="_Toc159924347"/>
            <w:bookmarkStart w:id="1202" w:name="_Toc177717904"/>
            <w:r w:rsidRPr="00CE0060">
              <w:rPr>
                <w:rFonts w:eastAsia="Times New Roman"/>
                <w:position w:val="-1"/>
                <w:sz w:val="28"/>
                <w:szCs w:val="28"/>
              </w:rPr>
              <w:t>RĐN 13</w:t>
            </w:r>
            <w:bookmarkEnd w:id="1200"/>
            <w:bookmarkEnd w:id="1201"/>
            <w:bookmarkEnd w:id="1202"/>
          </w:p>
        </w:tc>
        <w:tc>
          <w:tcPr>
            <w:tcW w:w="3507" w:type="dxa"/>
            <w:vAlign w:val="center"/>
          </w:tcPr>
          <w:p w14:paraId="3879552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03" w:name="_Toc159319411"/>
            <w:bookmarkStart w:id="1204" w:name="_Toc159924348"/>
            <w:bookmarkStart w:id="1205" w:name="_Toc177717905"/>
            <w:r w:rsidRPr="00CE0060">
              <w:rPr>
                <w:rFonts w:eastAsia="Times New Roman"/>
                <w:position w:val="-1"/>
                <w:sz w:val="28"/>
                <w:szCs w:val="28"/>
              </w:rPr>
              <w:t>nt</w:t>
            </w:r>
            <w:bookmarkEnd w:id="1203"/>
            <w:bookmarkEnd w:id="1204"/>
            <w:bookmarkEnd w:id="1205"/>
          </w:p>
        </w:tc>
        <w:tc>
          <w:tcPr>
            <w:tcW w:w="3261" w:type="dxa"/>
            <w:vAlign w:val="center"/>
          </w:tcPr>
          <w:p w14:paraId="21C42012"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206" w:name="_Toc159319412"/>
            <w:bookmarkStart w:id="1207" w:name="_Toc159924349"/>
            <w:bookmarkStart w:id="1208" w:name="_Toc177717906"/>
            <w:r w:rsidRPr="00CE0060">
              <w:rPr>
                <w:rFonts w:eastAsia="Times New Roman"/>
                <w:position w:val="-1"/>
                <w:sz w:val="28"/>
                <w:szCs w:val="28"/>
              </w:rPr>
              <w:t>Nhằm đánh giá chất lượng nước suối Giai từ Bình Phước chảy vào địa phận Bình Dương</w:t>
            </w:r>
            <w:bookmarkEnd w:id="1206"/>
            <w:bookmarkEnd w:id="1207"/>
            <w:bookmarkEnd w:id="1208"/>
          </w:p>
        </w:tc>
        <w:tc>
          <w:tcPr>
            <w:tcW w:w="1530" w:type="dxa"/>
            <w:vAlign w:val="center"/>
          </w:tcPr>
          <w:p w14:paraId="7C0F0BC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09" w:name="_Toc159319413"/>
            <w:bookmarkStart w:id="1210" w:name="_Toc159924350"/>
            <w:bookmarkStart w:id="1211" w:name="_Toc177717907"/>
            <w:r w:rsidRPr="00CE0060">
              <w:rPr>
                <w:rFonts w:eastAsia="Times New Roman"/>
                <w:position w:val="-1"/>
                <w:sz w:val="28"/>
                <w:szCs w:val="28"/>
                <w:highlight w:val="white"/>
              </w:rPr>
              <w:t>106°47'10"</w:t>
            </w:r>
            <w:bookmarkEnd w:id="1209"/>
            <w:bookmarkEnd w:id="1210"/>
            <w:bookmarkEnd w:id="1211"/>
          </w:p>
        </w:tc>
        <w:tc>
          <w:tcPr>
            <w:tcW w:w="1446" w:type="dxa"/>
            <w:vAlign w:val="center"/>
          </w:tcPr>
          <w:p w14:paraId="6843EF2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12" w:name="_Toc159319414"/>
            <w:bookmarkStart w:id="1213" w:name="_Toc159924351"/>
            <w:bookmarkStart w:id="1214" w:name="_Toc177717908"/>
            <w:r w:rsidRPr="00CE0060">
              <w:rPr>
                <w:rFonts w:eastAsia="Times New Roman"/>
                <w:position w:val="-1"/>
                <w:sz w:val="28"/>
                <w:szCs w:val="28"/>
                <w:highlight w:val="white"/>
              </w:rPr>
              <w:t>11°21'35"</w:t>
            </w:r>
            <w:bookmarkEnd w:id="1212"/>
            <w:bookmarkEnd w:id="1213"/>
            <w:bookmarkEnd w:id="1214"/>
          </w:p>
        </w:tc>
        <w:tc>
          <w:tcPr>
            <w:tcW w:w="936" w:type="dxa"/>
            <w:vAlign w:val="center"/>
          </w:tcPr>
          <w:p w14:paraId="113B13A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15" w:name="_Toc159319415"/>
            <w:bookmarkStart w:id="1216" w:name="_Toc159924352"/>
            <w:bookmarkStart w:id="1217" w:name="_Toc177717909"/>
            <w:r w:rsidRPr="00CE0060">
              <w:rPr>
                <w:rFonts w:eastAsia="Times New Roman"/>
                <w:position w:val="-1"/>
                <w:sz w:val="28"/>
                <w:szCs w:val="28"/>
              </w:rPr>
              <w:t>12</w:t>
            </w:r>
            <w:bookmarkEnd w:id="1215"/>
            <w:bookmarkEnd w:id="1216"/>
            <w:bookmarkEnd w:id="1217"/>
          </w:p>
        </w:tc>
        <w:tc>
          <w:tcPr>
            <w:tcW w:w="907" w:type="dxa"/>
            <w:vAlign w:val="center"/>
          </w:tcPr>
          <w:p w14:paraId="226E792A"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18" w:name="_Toc159319416"/>
            <w:bookmarkStart w:id="1219" w:name="_Toc159924353"/>
            <w:bookmarkStart w:id="1220" w:name="_Toc177717910"/>
            <w:r w:rsidRPr="00CE0060">
              <w:rPr>
                <w:rFonts w:eastAsia="Times New Roman"/>
                <w:position w:val="-1"/>
                <w:sz w:val="28"/>
                <w:szCs w:val="28"/>
              </w:rPr>
              <w:t>Suối Giai</w:t>
            </w:r>
            <w:bookmarkEnd w:id="1218"/>
            <w:bookmarkEnd w:id="1219"/>
            <w:bookmarkEnd w:id="1220"/>
          </w:p>
        </w:tc>
      </w:tr>
      <w:tr w:rsidR="00CE0060" w:rsidRPr="00CE0060" w14:paraId="2C2444B9" w14:textId="77777777" w:rsidTr="00B13E95">
        <w:trPr>
          <w:jc w:val="center"/>
        </w:trPr>
        <w:tc>
          <w:tcPr>
            <w:tcW w:w="737" w:type="dxa"/>
            <w:vAlign w:val="center"/>
          </w:tcPr>
          <w:p w14:paraId="2475E6B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21" w:name="_Toc159319417"/>
            <w:bookmarkStart w:id="1222" w:name="_Toc159924354"/>
            <w:bookmarkStart w:id="1223" w:name="_Toc177717911"/>
            <w:r w:rsidRPr="00CE0060">
              <w:rPr>
                <w:rFonts w:eastAsia="Times New Roman"/>
                <w:b/>
                <w:position w:val="-1"/>
                <w:sz w:val="28"/>
                <w:szCs w:val="28"/>
              </w:rPr>
              <w:t>III</w:t>
            </w:r>
            <w:bookmarkEnd w:id="1221"/>
            <w:bookmarkEnd w:id="1222"/>
            <w:bookmarkEnd w:id="1223"/>
          </w:p>
        </w:tc>
        <w:tc>
          <w:tcPr>
            <w:tcW w:w="14142" w:type="dxa"/>
            <w:gridSpan w:val="8"/>
            <w:vAlign w:val="center"/>
          </w:tcPr>
          <w:p w14:paraId="5A2081E6"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24" w:name="_Toc159319418"/>
            <w:bookmarkStart w:id="1225" w:name="_Toc159924355"/>
            <w:bookmarkStart w:id="1226" w:name="_Toc177717912"/>
            <w:r w:rsidRPr="00CE0060">
              <w:rPr>
                <w:rFonts w:eastAsia="Times New Roman"/>
                <w:b/>
                <w:position w:val="-1"/>
                <w:sz w:val="28"/>
                <w:szCs w:val="28"/>
              </w:rPr>
              <w:t>Sông Bé</w:t>
            </w:r>
            <w:bookmarkEnd w:id="1224"/>
            <w:bookmarkEnd w:id="1225"/>
            <w:bookmarkEnd w:id="1226"/>
          </w:p>
        </w:tc>
      </w:tr>
      <w:tr w:rsidR="00CE0060" w:rsidRPr="00CE0060" w14:paraId="4A3BD371" w14:textId="77777777" w:rsidTr="00B13E95">
        <w:trPr>
          <w:jc w:val="center"/>
        </w:trPr>
        <w:tc>
          <w:tcPr>
            <w:tcW w:w="737" w:type="dxa"/>
            <w:vAlign w:val="center"/>
          </w:tcPr>
          <w:p w14:paraId="066D43D4"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27" w:name="_Toc159319419"/>
            <w:bookmarkStart w:id="1228" w:name="_Toc159924356"/>
            <w:bookmarkStart w:id="1229" w:name="_Toc177717913"/>
            <w:r w:rsidRPr="00CE0060">
              <w:rPr>
                <w:rFonts w:eastAsia="Times New Roman"/>
                <w:position w:val="-1"/>
                <w:sz w:val="28"/>
                <w:szCs w:val="28"/>
              </w:rPr>
              <w:t>36</w:t>
            </w:r>
            <w:bookmarkEnd w:id="1227"/>
            <w:bookmarkEnd w:id="1228"/>
            <w:bookmarkEnd w:id="1229"/>
          </w:p>
        </w:tc>
        <w:tc>
          <w:tcPr>
            <w:tcW w:w="1385" w:type="dxa"/>
            <w:vAlign w:val="center"/>
          </w:tcPr>
          <w:p w14:paraId="28CFCE98"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30" w:name="_Toc159319420"/>
            <w:bookmarkStart w:id="1231" w:name="_Toc159924357"/>
            <w:bookmarkStart w:id="1232" w:name="_Toc177717914"/>
            <w:r w:rsidRPr="00CE0060">
              <w:rPr>
                <w:rFonts w:eastAsia="Times New Roman"/>
                <w:position w:val="-1"/>
                <w:sz w:val="28"/>
                <w:szCs w:val="28"/>
              </w:rPr>
              <w:t>Cửa xả hồ nước Phước Hòa</w:t>
            </w:r>
            <w:bookmarkEnd w:id="1230"/>
            <w:bookmarkEnd w:id="1231"/>
            <w:bookmarkEnd w:id="1232"/>
          </w:p>
        </w:tc>
        <w:tc>
          <w:tcPr>
            <w:tcW w:w="1170" w:type="dxa"/>
            <w:vAlign w:val="center"/>
          </w:tcPr>
          <w:p w14:paraId="473567F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33" w:name="_Toc159319421"/>
            <w:bookmarkStart w:id="1234" w:name="_Toc159924358"/>
            <w:bookmarkStart w:id="1235" w:name="_Toc177717915"/>
            <w:r w:rsidRPr="00CE0060">
              <w:rPr>
                <w:rFonts w:eastAsia="Times New Roman"/>
                <w:position w:val="-1"/>
                <w:sz w:val="28"/>
                <w:szCs w:val="28"/>
              </w:rPr>
              <w:t>SB1</w:t>
            </w:r>
            <w:bookmarkEnd w:id="1233"/>
            <w:bookmarkEnd w:id="1234"/>
            <w:bookmarkEnd w:id="1235"/>
          </w:p>
        </w:tc>
        <w:tc>
          <w:tcPr>
            <w:tcW w:w="3507" w:type="dxa"/>
            <w:vAlign w:val="center"/>
          </w:tcPr>
          <w:p w14:paraId="66E3861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36" w:name="_Toc159319422"/>
            <w:bookmarkStart w:id="1237" w:name="_Toc159924359"/>
            <w:bookmarkStart w:id="1238" w:name="_Toc177717916"/>
            <w:r w:rsidRPr="00CE0060">
              <w:rPr>
                <w:rFonts w:eastAsia="Times New Roman"/>
                <w:position w:val="-1"/>
                <w:sz w:val="28"/>
                <w:szCs w:val="28"/>
              </w:rPr>
              <w:t>nt</w:t>
            </w:r>
            <w:bookmarkEnd w:id="1236"/>
            <w:bookmarkEnd w:id="1237"/>
            <w:bookmarkEnd w:id="1238"/>
          </w:p>
        </w:tc>
        <w:tc>
          <w:tcPr>
            <w:tcW w:w="3261" w:type="dxa"/>
            <w:vAlign w:val="center"/>
          </w:tcPr>
          <w:p w14:paraId="419CF6A1"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239" w:name="_Toc159319423"/>
            <w:bookmarkStart w:id="1240" w:name="_Toc159924360"/>
            <w:bookmarkStart w:id="1241" w:name="_Toc177717917"/>
            <w:r w:rsidRPr="00CE0060">
              <w:rPr>
                <w:rFonts w:eastAsia="Times New Roman"/>
                <w:position w:val="-1"/>
                <w:sz w:val="28"/>
                <w:szCs w:val="28"/>
              </w:rPr>
              <w:t>Vị trí quan trắc trên Sông Bé tại cửa xả của Hồ nhằm đánh giá chất lượng nước sau đập Phước Hòa (điểm quan trắc KTL1 theo QĐ918)</w:t>
            </w:r>
            <w:bookmarkEnd w:id="1239"/>
            <w:bookmarkEnd w:id="1240"/>
            <w:bookmarkEnd w:id="1241"/>
          </w:p>
        </w:tc>
        <w:tc>
          <w:tcPr>
            <w:tcW w:w="1530" w:type="dxa"/>
            <w:vAlign w:val="center"/>
          </w:tcPr>
          <w:p w14:paraId="3DAE4E2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42" w:name="_Toc159319424"/>
            <w:bookmarkStart w:id="1243" w:name="_Toc159924361"/>
            <w:bookmarkStart w:id="1244" w:name="_Toc177717918"/>
            <w:r w:rsidRPr="00CE0060">
              <w:rPr>
                <w:rFonts w:eastAsia="Times New Roman"/>
                <w:position w:val="-1"/>
                <w:sz w:val="28"/>
                <w:szCs w:val="28"/>
              </w:rPr>
              <w:t>106°43'11''</w:t>
            </w:r>
            <w:bookmarkEnd w:id="1242"/>
            <w:bookmarkEnd w:id="1243"/>
            <w:bookmarkEnd w:id="1244"/>
          </w:p>
        </w:tc>
        <w:tc>
          <w:tcPr>
            <w:tcW w:w="1446" w:type="dxa"/>
            <w:vAlign w:val="center"/>
          </w:tcPr>
          <w:p w14:paraId="62F871C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45" w:name="_Toc159319425"/>
            <w:bookmarkStart w:id="1246" w:name="_Toc159924362"/>
            <w:bookmarkStart w:id="1247" w:name="_Toc177717919"/>
            <w:r w:rsidRPr="00CE0060">
              <w:rPr>
                <w:rFonts w:eastAsia="Times New Roman"/>
                <w:position w:val="-1"/>
                <w:sz w:val="28"/>
                <w:szCs w:val="28"/>
              </w:rPr>
              <w:t>11°24'20''</w:t>
            </w:r>
            <w:bookmarkEnd w:id="1245"/>
            <w:bookmarkEnd w:id="1246"/>
            <w:bookmarkEnd w:id="1247"/>
          </w:p>
        </w:tc>
        <w:tc>
          <w:tcPr>
            <w:tcW w:w="936" w:type="dxa"/>
            <w:vAlign w:val="center"/>
          </w:tcPr>
          <w:p w14:paraId="7031A9B2"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48" w:name="_Toc159319426"/>
            <w:bookmarkStart w:id="1249" w:name="_Toc159924363"/>
            <w:bookmarkStart w:id="1250" w:name="_Toc177717920"/>
            <w:r w:rsidRPr="00CE0060">
              <w:rPr>
                <w:rFonts w:eastAsia="Times New Roman"/>
                <w:position w:val="-1"/>
                <w:sz w:val="28"/>
                <w:szCs w:val="28"/>
              </w:rPr>
              <w:t>12</w:t>
            </w:r>
            <w:bookmarkEnd w:id="1248"/>
            <w:bookmarkEnd w:id="1249"/>
            <w:bookmarkEnd w:id="1250"/>
          </w:p>
        </w:tc>
        <w:tc>
          <w:tcPr>
            <w:tcW w:w="907" w:type="dxa"/>
          </w:tcPr>
          <w:p w14:paraId="3C47F9A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3041CD18"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6765DF7E"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51" w:name="_Toc159319427"/>
            <w:bookmarkStart w:id="1252" w:name="_Toc159924364"/>
            <w:bookmarkStart w:id="1253" w:name="_Toc177717921"/>
            <w:r w:rsidRPr="00CE0060">
              <w:rPr>
                <w:rFonts w:eastAsia="Times New Roman"/>
                <w:position w:val="-1"/>
                <w:sz w:val="28"/>
                <w:szCs w:val="28"/>
              </w:rPr>
              <w:t>Sông Bé</w:t>
            </w:r>
            <w:bookmarkEnd w:id="1251"/>
            <w:bookmarkEnd w:id="1252"/>
            <w:bookmarkEnd w:id="1253"/>
            <w:r w:rsidRPr="00CE0060">
              <w:rPr>
                <w:rFonts w:eastAsia="Times New Roman"/>
                <w:position w:val="-1"/>
                <w:sz w:val="28"/>
                <w:szCs w:val="28"/>
              </w:rPr>
              <w:t xml:space="preserve"> </w:t>
            </w:r>
          </w:p>
        </w:tc>
      </w:tr>
      <w:tr w:rsidR="00CE0060" w:rsidRPr="00CE0060" w14:paraId="404C6B59" w14:textId="77777777" w:rsidTr="00B13E95">
        <w:trPr>
          <w:jc w:val="center"/>
        </w:trPr>
        <w:tc>
          <w:tcPr>
            <w:tcW w:w="737" w:type="dxa"/>
            <w:vAlign w:val="center"/>
          </w:tcPr>
          <w:p w14:paraId="742B7AC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54" w:name="_Toc159319428"/>
            <w:bookmarkStart w:id="1255" w:name="_Toc159924365"/>
            <w:bookmarkStart w:id="1256" w:name="_Toc177717922"/>
            <w:r w:rsidRPr="00CE0060">
              <w:rPr>
                <w:rFonts w:eastAsia="Times New Roman"/>
                <w:position w:val="-1"/>
                <w:sz w:val="28"/>
                <w:szCs w:val="28"/>
              </w:rPr>
              <w:t>37</w:t>
            </w:r>
            <w:bookmarkEnd w:id="1254"/>
            <w:bookmarkEnd w:id="1255"/>
            <w:bookmarkEnd w:id="1256"/>
          </w:p>
        </w:tc>
        <w:tc>
          <w:tcPr>
            <w:tcW w:w="1385" w:type="dxa"/>
            <w:vAlign w:val="center"/>
          </w:tcPr>
          <w:p w14:paraId="43111CBF"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57" w:name="_Toc159319429"/>
            <w:bookmarkStart w:id="1258" w:name="_Toc159924366"/>
            <w:bookmarkStart w:id="1259" w:name="_Toc177717923"/>
            <w:r w:rsidRPr="00CE0060">
              <w:rPr>
                <w:rFonts w:eastAsia="Times New Roman"/>
                <w:position w:val="-1"/>
                <w:sz w:val="28"/>
                <w:szCs w:val="28"/>
              </w:rPr>
              <w:t>Cầu Sông Bé -</w:t>
            </w:r>
            <w:bookmarkEnd w:id="1257"/>
            <w:bookmarkEnd w:id="1258"/>
            <w:bookmarkEnd w:id="1259"/>
            <w:r w:rsidRPr="00CE0060">
              <w:rPr>
                <w:rFonts w:eastAsia="Times New Roman"/>
                <w:position w:val="-1"/>
                <w:sz w:val="28"/>
                <w:szCs w:val="28"/>
              </w:rPr>
              <w:t xml:space="preserve"> </w:t>
            </w:r>
          </w:p>
        </w:tc>
        <w:tc>
          <w:tcPr>
            <w:tcW w:w="1170" w:type="dxa"/>
            <w:vAlign w:val="center"/>
          </w:tcPr>
          <w:p w14:paraId="0288B51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60" w:name="_Toc159319430"/>
            <w:bookmarkStart w:id="1261" w:name="_Toc159924367"/>
            <w:bookmarkStart w:id="1262" w:name="_Toc177717924"/>
            <w:r w:rsidRPr="00CE0060">
              <w:rPr>
                <w:rFonts w:eastAsia="Times New Roman"/>
                <w:position w:val="-1"/>
                <w:sz w:val="28"/>
                <w:szCs w:val="28"/>
              </w:rPr>
              <w:t>SB2</w:t>
            </w:r>
            <w:bookmarkEnd w:id="1260"/>
            <w:bookmarkEnd w:id="1261"/>
            <w:bookmarkEnd w:id="1262"/>
          </w:p>
        </w:tc>
        <w:tc>
          <w:tcPr>
            <w:tcW w:w="3507" w:type="dxa"/>
            <w:vAlign w:val="center"/>
          </w:tcPr>
          <w:p w14:paraId="5198D85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63" w:name="_Toc159319431"/>
            <w:bookmarkStart w:id="1264" w:name="_Toc159924368"/>
            <w:bookmarkStart w:id="1265" w:name="_Toc177717925"/>
            <w:r w:rsidRPr="00CE0060">
              <w:rPr>
                <w:rFonts w:eastAsia="Times New Roman"/>
                <w:position w:val="-1"/>
                <w:sz w:val="28"/>
                <w:szCs w:val="28"/>
              </w:rPr>
              <w:t>nt</w:t>
            </w:r>
            <w:bookmarkEnd w:id="1263"/>
            <w:bookmarkEnd w:id="1264"/>
            <w:bookmarkEnd w:id="1265"/>
          </w:p>
        </w:tc>
        <w:tc>
          <w:tcPr>
            <w:tcW w:w="3261" w:type="dxa"/>
            <w:vAlign w:val="center"/>
          </w:tcPr>
          <w:p w14:paraId="6FAFCA3C"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266" w:name="_Toc159319432"/>
            <w:bookmarkStart w:id="1267" w:name="_Toc159924369"/>
            <w:bookmarkStart w:id="1268" w:name="_Toc177717926"/>
            <w:r w:rsidRPr="00CE0060">
              <w:rPr>
                <w:rFonts w:eastAsia="Times New Roman"/>
                <w:position w:val="-1"/>
                <w:sz w:val="28"/>
                <w:szCs w:val="28"/>
              </w:rPr>
              <w:t>Vị trí quan trắc tại cầu nhằm đánh giá chất lượng nước bị tác động bởi nước thải từ các nhà máy cao su thải ra suối Lùng và đổ vào sông Bé (điểm quan trắc SB theo QĐ918)</w:t>
            </w:r>
            <w:bookmarkEnd w:id="1266"/>
            <w:bookmarkEnd w:id="1267"/>
            <w:bookmarkEnd w:id="1268"/>
          </w:p>
        </w:tc>
        <w:tc>
          <w:tcPr>
            <w:tcW w:w="1530" w:type="dxa"/>
            <w:vAlign w:val="center"/>
          </w:tcPr>
          <w:p w14:paraId="45EE47B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69" w:name="_Toc159319433"/>
            <w:bookmarkStart w:id="1270" w:name="_Toc159924370"/>
            <w:bookmarkStart w:id="1271" w:name="_Toc177717927"/>
            <w:r w:rsidRPr="00CE0060">
              <w:rPr>
                <w:rFonts w:eastAsia="Times New Roman"/>
                <w:position w:val="-1"/>
                <w:sz w:val="28"/>
                <w:szCs w:val="28"/>
              </w:rPr>
              <w:t>106°45'28''</w:t>
            </w:r>
            <w:bookmarkEnd w:id="1269"/>
            <w:bookmarkEnd w:id="1270"/>
            <w:bookmarkEnd w:id="1271"/>
          </w:p>
        </w:tc>
        <w:tc>
          <w:tcPr>
            <w:tcW w:w="1446" w:type="dxa"/>
            <w:vAlign w:val="center"/>
          </w:tcPr>
          <w:p w14:paraId="61425BA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72" w:name="_Toc159319434"/>
            <w:bookmarkStart w:id="1273" w:name="_Toc159924371"/>
            <w:bookmarkStart w:id="1274" w:name="_Toc177717928"/>
            <w:r w:rsidRPr="00CE0060">
              <w:rPr>
                <w:rFonts w:eastAsia="Times New Roman"/>
                <w:position w:val="-1"/>
                <w:sz w:val="28"/>
                <w:szCs w:val="28"/>
              </w:rPr>
              <w:t>11°15'10''</w:t>
            </w:r>
            <w:bookmarkEnd w:id="1272"/>
            <w:bookmarkEnd w:id="1273"/>
            <w:bookmarkEnd w:id="1274"/>
          </w:p>
        </w:tc>
        <w:tc>
          <w:tcPr>
            <w:tcW w:w="936" w:type="dxa"/>
            <w:vAlign w:val="center"/>
          </w:tcPr>
          <w:p w14:paraId="49C2C82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75" w:name="_Toc159319435"/>
            <w:bookmarkStart w:id="1276" w:name="_Toc159924372"/>
            <w:bookmarkStart w:id="1277" w:name="_Toc177717929"/>
            <w:r w:rsidRPr="00CE0060">
              <w:rPr>
                <w:rFonts w:eastAsia="Times New Roman"/>
                <w:position w:val="-1"/>
                <w:sz w:val="28"/>
                <w:szCs w:val="28"/>
              </w:rPr>
              <w:t>12</w:t>
            </w:r>
            <w:bookmarkEnd w:id="1275"/>
            <w:bookmarkEnd w:id="1276"/>
            <w:bookmarkEnd w:id="1277"/>
          </w:p>
        </w:tc>
        <w:tc>
          <w:tcPr>
            <w:tcW w:w="907" w:type="dxa"/>
            <w:vAlign w:val="center"/>
          </w:tcPr>
          <w:p w14:paraId="508603CB"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78" w:name="_Toc159319436"/>
            <w:bookmarkStart w:id="1279" w:name="_Toc159924373"/>
            <w:bookmarkStart w:id="1280" w:name="_Toc177717930"/>
            <w:r w:rsidRPr="00CE0060">
              <w:rPr>
                <w:rFonts w:eastAsia="Times New Roman"/>
                <w:position w:val="-1"/>
                <w:sz w:val="28"/>
                <w:szCs w:val="28"/>
              </w:rPr>
              <w:t>Sông Bé</w:t>
            </w:r>
            <w:bookmarkEnd w:id="1278"/>
            <w:bookmarkEnd w:id="1279"/>
            <w:bookmarkEnd w:id="1280"/>
          </w:p>
        </w:tc>
      </w:tr>
      <w:tr w:rsidR="00CE0060" w:rsidRPr="00CE0060" w14:paraId="6474A6E9" w14:textId="77777777" w:rsidTr="00B13E95">
        <w:trPr>
          <w:jc w:val="center"/>
        </w:trPr>
        <w:tc>
          <w:tcPr>
            <w:tcW w:w="737" w:type="dxa"/>
            <w:vAlign w:val="center"/>
          </w:tcPr>
          <w:p w14:paraId="4EBEFEB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81" w:name="_Toc159319437"/>
            <w:bookmarkStart w:id="1282" w:name="_Toc159924374"/>
            <w:bookmarkStart w:id="1283" w:name="_Toc177717931"/>
            <w:r w:rsidRPr="00CE0060">
              <w:rPr>
                <w:rFonts w:eastAsia="Times New Roman"/>
                <w:position w:val="-1"/>
                <w:sz w:val="28"/>
                <w:szCs w:val="28"/>
              </w:rPr>
              <w:t>38</w:t>
            </w:r>
            <w:bookmarkEnd w:id="1281"/>
            <w:bookmarkEnd w:id="1282"/>
            <w:bookmarkEnd w:id="1283"/>
          </w:p>
        </w:tc>
        <w:tc>
          <w:tcPr>
            <w:tcW w:w="1385" w:type="dxa"/>
            <w:vAlign w:val="center"/>
          </w:tcPr>
          <w:p w14:paraId="103D791C"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84" w:name="_Toc159319438"/>
            <w:bookmarkStart w:id="1285" w:name="_Toc159924375"/>
            <w:bookmarkStart w:id="1286" w:name="_Toc177717932"/>
            <w:r w:rsidRPr="00CE0060">
              <w:rPr>
                <w:rFonts w:eastAsia="Times New Roman"/>
                <w:position w:val="-1"/>
                <w:sz w:val="28"/>
                <w:szCs w:val="28"/>
              </w:rPr>
              <w:t>Tại giao lộ với QL13</w:t>
            </w:r>
            <w:bookmarkEnd w:id="1284"/>
            <w:bookmarkEnd w:id="1285"/>
            <w:bookmarkEnd w:id="1286"/>
          </w:p>
        </w:tc>
        <w:tc>
          <w:tcPr>
            <w:tcW w:w="1170" w:type="dxa"/>
            <w:vAlign w:val="center"/>
          </w:tcPr>
          <w:p w14:paraId="215BF27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87" w:name="_Toc159319439"/>
            <w:bookmarkStart w:id="1288" w:name="_Toc159924376"/>
            <w:bookmarkStart w:id="1289" w:name="_Toc177717933"/>
            <w:r w:rsidRPr="00CE0060">
              <w:rPr>
                <w:rFonts w:eastAsia="Times New Roman"/>
                <w:position w:val="-1"/>
                <w:sz w:val="28"/>
                <w:szCs w:val="28"/>
              </w:rPr>
              <w:t>SB3</w:t>
            </w:r>
            <w:bookmarkEnd w:id="1287"/>
            <w:bookmarkEnd w:id="1288"/>
            <w:bookmarkEnd w:id="1289"/>
          </w:p>
        </w:tc>
        <w:tc>
          <w:tcPr>
            <w:tcW w:w="3507" w:type="dxa"/>
            <w:vAlign w:val="center"/>
          </w:tcPr>
          <w:p w14:paraId="5F71FAD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90" w:name="_Toc159319440"/>
            <w:bookmarkStart w:id="1291" w:name="_Toc159924377"/>
            <w:bookmarkStart w:id="1292" w:name="_Toc177717934"/>
            <w:r w:rsidRPr="00CE0060">
              <w:rPr>
                <w:rFonts w:eastAsia="Times New Roman"/>
                <w:position w:val="-1"/>
                <w:sz w:val="28"/>
                <w:szCs w:val="28"/>
              </w:rPr>
              <w:t>nt</w:t>
            </w:r>
            <w:bookmarkEnd w:id="1290"/>
            <w:bookmarkEnd w:id="1291"/>
            <w:bookmarkEnd w:id="1292"/>
          </w:p>
        </w:tc>
        <w:tc>
          <w:tcPr>
            <w:tcW w:w="3261" w:type="dxa"/>
            <w:vAlign w:val="center"/>
          </w:tcPr>
          <w:p w14:paraId="32B15071"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293" w:name="_Toc159319441"/>
            <w:bookmarkStart w:id="1294" w:name="_Toc159924378"/>
            <w:bookmarkStart w:id="1295" w:name="_Toc177717935"/>
            <w:r w:rsidRPr="00CE0060">
              <w:rPr>
                <w:rFonts w:eastAsia="Times New Roman"/>
                <w:position w:val="-1"/>
                <w:sz w:val="28"/>
                <w:szCs w:val="28"/>
              </w:rPr>
              <w:t>Nhằm đánh giá chất lượng nước cho Hồ thủy lợi Dầu Tiếng và Thành phố mới Bình Dương (điểm quan trắc KTL2 theo QĐ918)</w:t>
            </w:r>
            <w:bookmarkEnd w:id="1293"/>
            <w:bookmarkEnd w:id="1294"/>
            <w:bookmarkEnd w:id="1295"/>
          </w:p>
        </w:tc>
        <w:tc>
          <w:tcPr>
            <w:tcW w:w="1530" w:type="dxa"/>
            <w:vAlign w:val="center"/>
          </w:tcPr>
          <w:p w14:paraId="5767D15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96" w:name="_Toc159319442"/>
            <w:bookmarkStart w:id="1297" w:name="_Toc159924379"/>
            <w:bookmarkStart w:id="1298" w:name="_Toc177717936"/>
            <w:r w:rsidRPr="00CE0060">
              <w:rPr>
                <w:rFonts w:eastAsia="Times New Roman"/>
                <w:position w:val="-1"/>
                <w:sz w:val="28"/>
                <w:szCs w:val="28"/>
              </w:rPr>
              <w:t>106°37'54''</w:t>
            </w:r>
            <w:bookmarkEnd w:id="1296"/>
            <w:bookmarkEnd w:id="1297"/>
            <w:bookmarkEnd w:id="1298"/>
          </w:p>
        </w:tc>
        <w:tc>
          <w:tcPr>
            <w:tcW w:w="1446" w:type="dxa"/>
            <w:vAlign w:val="center"/>
          </w:tcPr>
          <w:p w14:paraId="44D6219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99" w:name="_Toc159319443"/>
            <w:bookmarkStart w:id="1300" w:name="_Toc159924380"/>
            <w:bookmarkStart w:id="1301" w:name="_Toc177717937"/>
            <w:r w:rsidRPr="00CE0060">
              <w:rPr>
                <w:rFonts w:eastAsia="Times New Roman"/>
                <w:position w:val="-1"/>
                <w:sz w:val="28"/>
                <w:szCs w:val="28"/>
              </w:rPr>
              <w:t>11°21'26''</w:t>
            </w:r>
            <w:bookmarkEnd w:id="1299"/>
            <w:bookmarkEnd w:id="1300"/>
            <w:bookmarkEnd w:id="1301"/>
          </w:p>
        </w:tc>
        <w:tc>
          <w:tcPr>
            <w:tcW w:w="936" w:type="dxa"/>
            <w:vAlign w:val="center"/>
          </w:tcPr>
          <w:p w14:paraId="65D264E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02" w:name="_Toc159319444"/>
            <w:bookmarkStart w:id="1303" w:name="_Toc159924381"/>
            <w:bookmarkStart w:id="1304" w:name="_Toc177717938"/>
            <w:r w:rsidRPr="00CE0060">
              <w:rPr>
                <w:rFonts w:eastAsia="Times New Roman"/>
                <w:position w:val="-1"/>
                <w:sz w:val="28"/>
                <w:szCs w:val="28"/>
              </w:rPr>
              <w:t>12</w:t>
            </w:r>
            <w:bookmarkEnd w:id="1302"/>
            <w:bookmarkEnd w:id="1303"/>
            <w:bookmarkEnd w:id="1304"/>
          </w:p>
        </w:tc>
        <w:tc>
          <w:tcPr>
            <w:tcW w:w="907" w:type="dxa"/>
          </w:tcPr>
          <w:p w14:paraId="5376F39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156B249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A66CA88"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305" w:name="_Toc159319445"/>
            <w:bookmarkStart w:id="1306" w:name="_Toc159924382"/>
            <w:bookmarkStart w:id="1307" w:name="_Toc177717939"/>
            <w:r w:rsidRPr="00CE0060">
              <w:rPr>
                <w:rFonts w:eastAsia="Times New Roman"/>
                <w:position w:val="-1"/>
                <w:sz w:val="28"/>
                <w:szCs w:val="28"/>
              </w:rPr>
              <w:t>Sông Bé</w:t>
            </w:r>
            <w:bookmarkEnd w:id="1305"/>
            <w:bookmarkEnd w:id="1306"/>
            <w:bookmarkEnd w:id="1307"/>
          </w:p>
        </w:tc>
      </w:tr>
      <w:tr w:rsidR="00CE0060" w:rsidRPr="00CE0060" w14:paraId="6417309F" w14:textId="77777777" w:rsidTr="00B13E95">
        <w:trPr>
          <w:jc w:val="center"/>
        </w:trPr>
        <w:tc>
          <w:tcPr>
            <w:tcW w:w="737" w:type="dxa"/>
            <w:vAlign w:val="center"/>
          </w:tcPr>
          <w:p w14:paraId="6A341AE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08" w:name="_Toc159319446"/>
            <w:bookmarkStart w:id="1309" w:name="_Toc159924383"/>
            <w:bookmarkStart w:id="1310" w:name="_Toc177717940"/>
            <w:r w:rsidRPr="00CE0060">
              <w:rPr>
                <w:rFonts w:eastAsia="Times New Roman"/>
                <w:position w:val="-1"/>
                <w:sz w:val="28"/>
                <w:szCs w:val="28"/>
              </w:rPr>
              <w:lastRenderedPageBreak/>
              <w:t>39*</w:t>
            </w:r>
            <w:bookmarkEnd w:id="1308"/>
            <w:bookmarkEnd w:id="1309"/>
            <w:bookmarkEnd w:id="1310"/>
          </w:p>
        </w:tc>
        <w:tc>
          <w:tcPr>
            <w:tcW w:w="1385" w:type="dxa"/>
            <w:vAlign w:val="center"/>
          </w:tcPr>
          <w:p w14:paraId="6BF7E23B"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311" w:name="_Toc159319447"/>
            <w:bookmarkStart w:id="1312" w:name="_Toc159924384"/>
            <w:bookmarkStart w:id="1313" w:name="_Toc177717941"/>
            <w:r w:rsidRPr="00CE0060">
              <w:rPr>
                <w:rFonts w:eastAsia="Times New Roman"/>
                <w:position w:val="-1"/>
                <w:sz w:val="28"/>
                <w:szCs w:val="28"/>
              </w:rPr>
              <w:t>Suối Rạc</w:t>
            </w:r>
            <w:bookmarkEnd w:id="1311"/>
            <w:bookmarkEnd w:id="1312"/>
            <w:bookmarkEnd w:id="1313"/>
            <w:r w:rsidRPr="00CE0060">
              <w:rPr>
                <w:rFonts w:eastAsia="Times New Roman"/>
                <w:position w:val="-1"/>
                <w:sz w:val="28"/>
                <w:szCs w:val="28"/>
              </w:rPr>
              <w:t xml:space="preserve"> </w:t>
            </w:r>
          </w:p>
        </w:tc>
        <w:tc>
          <w:tcPr>
            <w:tcW w:w="1170" w:type="dxa"/>
            <w:vAlign w:val="center"/>
          </w:tcPr>
          <w:p w14:paraId="1FAEEFF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14" w:name="_Toc159319448"/>
            <w:bookmarkStart w:id="1315" w:name="_Toc159924385"/>
            <w:bookmarkStart w:id="1316" w:name="_Toc177717942"/>
            <w:r w:rsidRPr="00CE0060">
              <w:rPr>
                <w:rFonts w:eastAsia="Times New Roman"/>
                <w:position w:val="-1"/>
                <w:sz w:val="28"/>
                <w:szCs w:val="28"/>
              </w:rPr>
              <w:t>SB4</w:t>
            </w:r>
            <w:bookmarkEnd w:id="1314"/>
            <w:bookmarkEnd w:id="1315"/>
            <w:bookmarkEnd w:id="1316"/>
          </w:p>
        </w:tc>
        <w:tc>
          <w:tcPr>
            <w:tcW w:w="3507" w:type="dxa"/>
            <w:vAlign w:val="center"/>
          </w:tcPr>
          <w:p w14:paraId="15398EC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17" w:name="_Toc159319449"/>
            <w:bookmarkStart w:id="1318" w:name="_Toc159924386"/>
            <w:bookmarkStart w:id="1319" w:name="_Toc177717943"/>
            <w:r w:rsidRPr="00CE0060">
              <w:rPr>
                <w:rFonts w:eastAsia="Times New Roman"/>
                <w:position w:val="-1"/>
                <w:sz w:val="28"/>
                <w:szCs w:val="28"/>
              </w:rPr>
              <w:t>nt</w:t>
            </w:r>
            <w:bookmarkEnd w:id="1317"/>
            <w:bookmarkEnd w:id="1318"/>
            <w:bookmarkEnd w:id="1319"/>
          </w:p>
        </w:tc>
        <w:tc>
          <w:tcPr>
            <w:tcW w:w="3261" w:type="dxa"/>
            <w:vAlign w:val="center"/>
          </w:tcPr>
          <w:p w14:paraId="5C286321"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320" w:name="_Toc159319450"/>
            <w:bookmarkStart w:id="1321" w:name="_Toc159924387"/>
            <w:bookmarkStart w:id="1322" w:name="_Toc177717944"/>
            <w:r w:rsidRPr="00CE0060">
              <w:rPr>
                <w:rFonts w:eastAsia="Times New Roman"/>
                <w:position w:val="-1"/>
                <w:sz w:val="28"/>
                <w:szCs w:val="28"/>
              </w:rPr>
              <w:t>Nhằm đánh giá chất lượng nước suối Rạc từ Bình Phước chảy vào Sông Bé, địa phận Bình Dương</w:t>
            </w:r>
            <w:bookmarkEnd w:id="1320"/>
            <w:bookmarkEnd w:id="1321"/>
            <w:bookmarkEnd w:id="1322"/>
          </w:p>
        </w:tc>
        <w:tc>
          <w:tcPr>
            <w:tcW w:w="1530" w:type="dxa"/>
            <w:vAlign w:val="center"/>
          </w:tcPr>
          <w:p w14:paraId="146FD13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23" w:name="_Toc159319451"/>
            <w:bookmarkStart w:id="1324" w:name="_Toc159924388"/>
            <w:bookmarkStart w:id="1325" w:name="_Toc177717945"/>
            <w:r w:rsidRPr="00CE0060">
              <w:rPr>
                <w:rFonts w:eastAsia="Times New Roman"/>
                <w:position w:val="-1"/>
                <w:sz w:val="28"/>
                <w:szCs w:val="28"/>
                <w:highlight w:val="white"/>
              </w:rPr>
              <w:t>106°53'37"</w:t>
            </w:r>
            <w:bookmarkEnd w:id="1323"/>
            <w:bookmarkEnd w:id="1324"/>
            <w:bookmarkEnd w:id="1325"/>
          </w:p>
        </w:tc>
        <w:tc>
          <w:tcPr>
            <w:tcW w:w="1446" w:type="dxa"/>
            <w:vAlign w:val="center"/>
          </w:tcPr>
          <w:p w14:paraId="20B9F7D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26" w:name="_Toc159319452"/>
            <w:bookmarkStart w:id="1327" w:name="_Toc159924389"/>
            <w:bookmarkStart w:id="1328" w:name="_Toc177717946"/>
            <w:r w:rsidRPr="00CE0060">
              <w:rPr>
                <w:rFonts w:eastAsia="Times New Roman"/>
                <w:position w:val="-1"/>
                <w:sz w:val="28"/>
                <w:szCs w:val="28"/>
                <w:highlight w:val="white"/>
              </w:rPr>
              <w:t>11°16'29"</w:t>
            </w:r>
            <w:bookmarkEnd w:id="1326"/>
            <w:bookmarkEnd w:id="1327"/>
            <w:bookmarkEnd w:id="1328"/>
          </w:p>
        </w:tc>
        <w:tc>
          <w:tcPr>
            <w:tcW w:w="936" w:type="dxa"/>
            <w:vAlign w:val="center"/>
          </w:tcPr>
          <w:p w14:paraId="19667456"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29" w:name="_Toc159319453"/>
            <w:bookmarkStart w:id="1330" w:name="_Toc159924390"/>
            <w:bookmarkStart w:id="1331" w:name="_Toc177717947"/>
            <w:r w:rsidRPr="00CE0060">
              <w:rPr>
                <w:rFonts w:eastAsia="Times New Roman"/>
                <w:position w:val="-1"/>
                <w:sz w:val="28"/>
                <w:szCs w:val="28"/>
              </w:rPr>
              <w:t>12</w:t>
            </w:r>
            <w:bookmarkEnd w:id="1329"/>
            <w:bookmarkEnd w:id="1330"/>
            <w:bookmarkEnd w:id="1331"/>
          </w:p>
        </w:tc>
        <w:tc>
          <w:tcPr>
            <w:tcW w:w="907" w:type="dxa"/>
            <w:vAlign w:val="center"/>
          </w:tcPr>
          <w:p w14:paraId="0A89D0AD"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32" w:name="_Toc159319454"/>
            <w:bookmarkStart w:id="1333" w:name="_Toc159924391"/>
            <w:bookmarkStart w:id="1334" w:name="_Toc177717948"/>
            <w:r w:rsidRPr="00CE0060">
              <w:rPr>
                <w:rFonts w:eastAsia="Times New Roman"/>
                <w:position w:val="-1"/>
                <w:sz w:val="28"/>
                <w:szCs w:val="28"/>
              </w:rPr>
              <w:t>Sông Bé</w:t>
            </w:r>
            <w:bookmarkEnd w:id="1332"/>
            <w:bookmarkEnd w:id="1333"/>
            <w:bookmarkEnd w:id="1334"/>
          </w:p>
        </w:tc>
      </w:tr>
      <w:tr w:rsidR="00CE0060" w:rsidRPr="00CE0060" w14:paraId="2DFC4609" w14:textId="77777777" w:rsidTr="00B13E95">
        <w:trPr>
          <w:jc w:val="center"/>
        </w:trPr>
        <w:tc>
          <w:tcPr>
            <w:tcW w:w="737" w:type="dxa"/>
            <w:vAlign w:val="center"/>
          </w:tcPr>
          <w:p w14:paraId="68B1314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35" w:name="_Toc159319455"/>
            <w:bookmarkStart w:id="1336" w:name="_Toc159924392"/>
            <w:bookmarkStart w:id="1337" w:name="_Toc177717949"/>
            <w:r w:rsidRPr="00CE0060">
              <w:rPr>
                <w:rFonts w:eastAsia="Times New Roman"/>
                <w:b/>
                <w:position w:val="-1"/>
                <w:sz w:val="28"/>
                <w:szCs w:val="28"/>
              </w:rPr>
              <w:t>III</w:t>
            </w:r>
            <w:bookmarkEnd w:id="1335"/>
            <w:bookmarkEnd w:id="1336"/>
            <w:bookmarkEnd w:id="1337"/>
          </w:p>
        </w:tc>
        <w:tc>
          <w:tcPr>
            <w:tcW w:w="14142" w:type="dxa"/>
            <w:gridSpan w:val="8"/>
            <w:vAlign w:val="center"/>
          </w:tcPr>
          <w:p w14:paraId="70BD6C9A"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338" w:name="_Toc159319456"/>
            <w:bookmarkStart w:id="1339" w:name="_Toc159924393"/>
            <w:bookmarkStart w:id="1340" w:name="_Toc177717950"/>
            <w:r w:rsidRPr="00CE0060">
              <w:rPr>
                <w:rFonts w:eastAsia="Times New Roman"/>
                <w:b/>
                <w:position w:val="-1"/>
                <w:sz w:val="28"/>
                <w:szCs w:val="28"/>
              </w:rPr>
              <w:t>Trên Sông Thị Tính và các rạch đổ ra sông Thị Tính</w:t>
            </w:r>
            <w:bookmarkEnd w:id="1338"/>
            <w:bookmarkEnd w:id="1339"/>
            <w:bookmarkEnd w:id="1340"/>
          </w:p>
        </w:tc>
      </w:tr>
      <w:tr w:rsidR="00CE0060" w:rsidRPr="00CE0060" w14:paraId="74CC30F7" w14:textId="77777777" w:rsidTr="00B13E95">
        <w:trPr>
          <w:jc w:val="center"/>
        </w:trPr>
        <w:tc>
          <w:tcPr>
            <w:tcW w:w="737" w:type="dxa"/>
            <w:vAlign w:val="center"/>
          </w:tcPr>
          <w:p w14:paraId="421784F0" w14:textId="77777777" w:rsidR="00112260" w:rsidRPr="00CE0060" w:rsidRDefault="00112260" w:rsidP="00B13E95">
            <w:pPr>
              <w:suppressAutoHyphens/>
              <w:spacing w:before="120" w:after="120" w:line="1" w:lineRule="atLeast"/>
              <w:ind w:leftChars="-1" w:right="-20" w:hangingChars="1" w:hanging="3"/>
              <w:textDirection w:val="btLr"/>
              <w:textAlignment w:val="top"/>
              <w:outlineLvl w:val="0"/>
              <w:rPr>
                <w:rFonts w:eastAsia="Times New Roman"/>
                <w:position w:val="-1"/>
                <w:sz w:val="28"/>
                <w:szCs w:val="28"/>
              </w:rPr>
            </w:pPr>
            <w:bookmarkStart w:id="1341" w:name="_Toc159319457"/>
            <w:bookmarkStart w:id="1342" w:name="_Toc159924394"/>
            <w:bookmarkStart w:id="1343" w:name="_Toc177717951"/>
            <w:r w:rsidRPr="00CE0060">
              <w:rPr>
                <w:rFonts w:eastAsia="Times New Roman"/>
                <w:b/>
                <w:position w:val="-1"/>
                <w:sz w:val="28"/>
                <w:szCs w:val="28"/>
              </w:rPr>
              <w:t>III.1</w:t>
            </w:r>
            <w:bookmarkEnd w:id="1341"/>
            <w:bookmarkEnd w:id="1342"/>
            <w:bookmarkEnd w:id="1343"/>
          </w:p>
        </w:tc>
        <w:tc>
          <w:tcPr>
            <w:tcW w:w="14142" w:type="dxa"/>
            <w:gridSpan w:val="8"/>
            <w:vAlign w:val="center"/>
          </w:tcPr>
          <w:p w14:paraId="1B53B179"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344" w:name="_Toc159319458"/>
            <w:bookmarkStart w:id="1345" w:name="_Toc159924395"/>
            <w:bookmarkStart w:id="1346" w:name="_Toc177717952"/>
            <w:r w:rsidRPr="00CE0060">
              <w:rPr>
                <w:rFonts w:eastAsia="Times New Roman"/>
                <w:b/>
                <w:position w:val="-1"/>
                <w:sz w:val="28"/>
                <w:szCs w:val="28"/>
              </w:rPr>
              <w:t>Trên Sông Thị Tính</w:t>
            </w:r>
            <w:bookmarkEnd w:id="1344"/>
            <w:bookmarkEnd w:id="1345"/>
            <w:bookmarkEnd w:id="1346"/>
          </w:p>
        </w:tc>
      </w:tr>
      <w:tr w:rsidR="00CE0060" w:rsidRPr="00CE0060" w14:paraId="55B0C304" w14:textId="77777777" w:rsidTr="00B13E95">
        <w:trPr>
          <w:jc w:val="center"/>
        </w:trPr>
        <w:tc>
          <w:tcPr>
            <w:tcW w:w="737" w:type="dxa"/>
            <w:vAlign w:val="center"/>
          </w:tcPr>
          <w:p w14:paraId="587F74E8"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47" w:name="_Toc159319459"/>
            <w:bookmarkStart w:id="1348" w:name="_Toc159924396"/>
            <w:bookmarkStart w:id="1349" w:name="_Toc177717953"/>
            <w:r w:rsidRPr="00CE0060">
              <w:rPr>
                <w:rFonts w:eastAsia="Times New Roman"/>
                <w:position w:val="-1"/>
                <w:sz w:val="28"/>
                <w:szCs w:val="28"/>
              </w:rPr>
              <w:t>40</w:t>
            </w:r>
            <w:bookmarkEnd w:id="1347"/>
            <w:bookmarkEnd w:id="1348"/>
            <w:bookmarkEnd w:id="1349"/>
          </w:p>
        </w:tc>
        <w:tc>
          <w:tcPr>
            <w:tcW w:w="1385" w:type="dxa"/>
            <w:vAlign w:val="center"/>
          </w:tcPr>
          <w:p w14:paraId="2CB4C7D1"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50" w:name="_Toc159319460"/>
            <w:bookmarkStart w:id="1351" w:name="_Toc159924397"/>
            <w:bookmarkStart w:id="1352" w:name="_Toc177717954"/>
            <w:r w:rsidRPr="00CE0060">
              <w:rPr>
                <w:rFonts w:eastAsia="Times New Roman"/>
                <w:position w:val="-1"/>
                <w:sz w:val="28"/>
                <w:szCs w:val="28"/>
              </w:rPr>
              <w:t>Cầu Phú Bình</w:t>
            </w:r>
            <w:bookmarkEnd w:id="1350"/>
            <w:bookmarkEnd w:id="1351"/>
            <w:bookmarkEnd w:id="1352"/>
          </w:p>
        </w:tc>
        <w:tc>
          <w:tcPr>
            <w:tcW w:w="1170" w:type="dxa"/>
            <w:vAlign w:val="center"/>
          </w:tcPr>
          <w:p w14:paraId="2E62671B"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53" w:name="_Toc159319461"/>
            <w:bookmarkStart w:id="1354" w:name="_Toc159924398"/>
            <w:bookmarkStart w:id="1355" w:name="_Toc177717955"/>
            <w:r w:rsidRPr="00CE0060">
              <w:rPr>
                <w:rFonts w:eastAsia="Times New Roman"/>
                <w:position w:val="-1"/>
                <w:sz w:val="28"/>
                <w:szCs w:val="28"/>
              </w:rPr>
              <w:t>STT1</w:t>
            </w:r>
            <w:bookmarkEnd w:id="1353"/>
            <w:bookmarkEnd w:id="1354"/>
            <w:bookmarkEnd w:id="1355"/>
          </w:p>
        </w:tc>
        <w:tc>
          <w:tcPr>
            <w:tcW w:w="3507" w:type="dxa"/>
            <w:vAlign w:val="center"/>
          </w:tcPr>
          <w:p w14:paraId="101A49E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56" w:name="_Toc159319462"/>
            <w:bookmarkStart w:id="1357" w:name="_Toc159924399"/>
            <w:bookmarkStart w:id="1358" w:name="_Toc177717956"/>
            <w:r w:rsidRPr="00CE0060">
              <w:rPr>
                <w:rFonts w:eastAsia="Times New Roman"/>
                <w:position w:val="-1"/>
                <w:sz w:val="28"/>
                <w:szCs w:val="28"/>
              </w:rPr>
              <w:t>nt</w:t>
            </w:r>
            <w:bookmarkEnd w:id="1356"/>
            <w:bookmarkEnd w:id="1357"/>
            <w:bookmarkEnd w:id="1358"/>
          </w:p>
        </w:tc>
        <w:tc>
          <w:tcPr>
            <w:tcW w:w="3261" w:type="dxa"/>
            <w:vAlign w:val="center"/>
          </w:tcPr>
          <w:p w14:paraId="5B920D9D"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359" w:name="_Toc159319463"/>
            <w:bookmarkStart w:id="1360" w:name="_Toc159924400"/>
            <w:bookmarkStart w:id="1361" w:name="_Toc177717957"/>
            <w:r w:rsidRPr="00CE0060">
              <w:rPr>
                <w:rFonts w:eastAsia="Times New Roman"/>
                <w:position w:val="-1"/>
                <w:sz w:val="28"/>
                <w:szCs w:val="28"/>
              </w:rPr>
              <w:t>Đánh giá chất lượng nước mặt bị tác động bởi nước thải các nhà máy sản xuất mủ cao su Phú Bình, Long Hòa và một số cơ sở chăn nuôi heo và nước thải khu dân cư</w:t>
            </w:r>
            <w:bookmarkEnd w:id="1359"/>
            <w:bookmarkEnd w:id="1360"/>
            <w:bookmarkEnd w:id="1361"/>
          </w:p>
        </w:tc>
        <w:tc>
          <w:tcPr>
            <w:tcW w:w="1530" w:type="dxa"/>
            <w:vAlign w:val="center"/>
          </w:tcPr>
          <w:p w14:paraId="0D21330E"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62" w:name="_Toc159319464"/>
            <w:bookmarkStart w:id="1363" w:name="_Toc159924401"/>
            <w:bookmarkStart w:id="1364" w:name="_Toc177717958"/>
            <w:r w:rsidRPr="00CE0060">
              <w:rPr>
                <w:rFonts w:eastAsia="Times New Roman"/>
                <w:position w:val="-1"/>
                <w:sz w:val="28"/>
                <w:szCs w:val="28"/>
              </w:rPr>
              <w:t>106°29'32''</w:t>
            </w:r>
            <w:bookmarkEnd w:id="1362"/>
            <w:bookmarkEnd w:id="1363"/>
            <w:bookmarkEnd w:id="1364"/>
          </w:p>
        </w:tc>
        <w:tc>
          <w:tcPr>
            <w:tcW w:w="1446" w:type="dxa"/>
            <w:vAlign w:val="center"/>
          </w:tcPr>
          <w:p w14:paraId="4DB04C98"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65" w:name="_Toc159319465"/>
            <w:bookmarkStart w:id="1366" w:name="_Toc159924402"/>
            <w:bookmarkStart w:id="1367" w:name="_Toc177717959"/>
            <w:r w:rsidRPr="00CE0060">
              <w:rPr>
                <w:rFonts w:eastAsia="Times New Roman"/>
                <w:position w:val="-1"/>
                <w:sz w:val="28"/>
                <w:szCs w:val="28"/>
              </w:rPr>
              <w:t>11°14'27''</w:t>
            </w:r>
            <w:bookmarkEnd w:id="1365"/>
            <w:bookmarkEnd w:id="1366"/>
            <w:bookmarkEnd w:id="1367"/>
          </w:p>
        </w:tc>
        <w:tc>
          <w:tcPr>
            <w:tcW w:w="936" w:type="dxa"/>
            <w:vAlign w:val="center"/>
          </w:tcPr>
          <w:p w14:paraId="7F77390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68" w:name="_Toc159319466"/>
            <w:bookmarkStart w:id="1369" w:name="_Toc159924403"/>
            <w:bookmarkStart w:id="1370" w:name="_Toc177717960"/>
            <w:r w:rsidRPr="00CE0060">
              <w:rPr>
                <w:rFonts w:eastAsia="Times New Roman"/>
                <w:position w:val="-1"/>
                <w:sz w:val="28"/>
                <w:szCs w:val="28"/>
              </w:rPr>
              <w:t>12</w:t>
            </w:r>
            <w:bookmarkEnd w:id="1368"/>
            <w:bookmarkEnd w:id="1369"/>
            <w:bookmarkEnd w:id="1370"/>
          </w:p>
        </w:tc>
        <w:tc>
          <w:tcPr>
            <w:tcW w:w="907" w:type="dxa"/>
          </w:tcPr>
          <w:p w14:paraId="1BD3011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08DE3A8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507939F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71" w:name="_Toc159319467"/>
            <w:bookmarkStart w:id="1372" w:name="_Toc159924404"/>
            <w:bookmarkStart w:id="1373" w:name="_Toc177717961"/>
            <w:r w:rsidRPr="00CE0060">
              <w:rPr>
                <w:rFonts w:eastAsia="Times New Roman"/>
                <w:position w:val="-1"/>
                <w:sz w:val="28"/>
                <w:szCs w:val="28"/>
              </w:rPr>
              <w:t>Sông Thị Tính</w:t>
            </w:r>
            <w:bookmarkEnd w:id="1371"/>
            <w:bookmarkEnd w:id="1372"/>
            <w:bookmarkEnd w:id="1373"/>
          </w:p>
        </w:tc>
      </w:tr>
      <w:tr w:rsidR="00CE0060" w:rsidRPr="00CE0060" w14:paraId="1C3A68F1" w14:textId="77777777" w:rsidTr="00B13E95">
        <w:trPr>
          <w:jc w:val="center"/>
        </w:trPr>
        <w:tc>
          <w:tcPr>
            <w:tcW w:w="737" w:type="dxa"/>
            <w:vAlign w:val="center"/>
          </w:tcPr>
          <w:p w14:paraId="793662F1"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74" w:name="_Toc159319468"/>
            <w:bookmarkStart w:id="1375" w:name="_Toc159924405"/>
            <w:bookmarkStart w:id="1376" w:name="_Toc177717962"/>
            <w:r w:rsidRPr="00CE0060">
              <w:rPr>
                <w:rFonts w:eastAsia="Times New Roman"/>
                <w:position w:val="-1"/>
                <w:sz w:val="28"/>
                <w:szCs w:val="28"/>
              </w:rPr>
              <w:t>41</w:t>
            </w:r>
            <w:bookmarkEnd w:id="1374"/>
            <w:bookmarkEnd w:id="1375"/>
            <w:bookmarkEnd w:id="1376"/>
          </w:p>
        </w:tc>
        <w:tc>
          <w:tcPr>
            <w:tcW w:w="1385" w:type="dxa"/>
            <w:vAlign w:val="center"/>
          </w:tcPr>
          <w:p w14:paraId="367EA65F"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77" w:name="_Toc159319469"/>
            <w:bookmarkStart w:id="1378" w:name="_Toc159924406"/>
            <w:bookmarkStart w:id="1379" w:name="_Toc177717963"/>
            <w:r w:rsidRPr="00CE0060">
              <w:rPr>
                <w:rFonts w:eastAsia="Times New Roman"/>
                <w:position w:val="-1"/>
                <w:sz w:val="28"/>
                <w:szCs w:val="28"/>
              </w:rPr>
              <w:t>Cầu trên  đường vành đai 4</w:t>
            </w:r>
            <w:bookmarkEnd w:id="1377"/>
            <w:bookmarkEnd w:id="1378"/>
            <w:bookmarkEnd w:id="1379"/>
          </w:p>
        </w:tc>
        <w:tc>
          <w:tcPr>
            <w:tcW w:w="1170" w:type="dxa"/>
            <w:vAlign w:val="center"/>
          </w:tcPr>
          <w:p w14:paraId="33C156DD"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80" w:name="_Toc159319470"/>
            <w:bookmarkStart w:id="1381" w:name="_Toc159924407"/>
            <w:bookmarkStart w:id="1382" w:name="_Toc177717964"/>
            <w:r w:rsidRPr="00CE0060">
              <w:rPr>
                <w:rFonts w:eastAsia="Times New Roman"/>
                <w:position w:val="-1"/>
                <w:sz w:val="28"/>
                <w:szCs w:val="28"/>
              </w:rPr>
              <w:t>STT2</w:t>
            </w:r>
            <w:bookmarkEnd w:id="1380"/>
            <w:bookmarkEnd w:id="1381"/>
            <w:bookmarkEnd w:id="1382"/>
          </w:p>
        </w:tc>
        <w:tc>
          <w:tcPr>
            <w:tcW w:w="3507" w:type="dxa"/>
            <w:vAlign w:val="center"/>
          </w:tcPr>
          <w:p w14:paraId="1B2E39A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83" w:name="_Toc159319471"/>
            <w:bookmarkStart w:id="1384" w:name="_Toc159924408"/>
            <w:bookmarkStart w:id="1385" w:name="_Toc177717965"/>
            <w:r w:rsidRPr="00CE0060">
              <w:rPr>
                <w:rFonts w:eastAsia="Times New Roman"/>
                <w:position w:val="-1"/>
                <w:sz w:val="28"/>
                <w:szCs w:val="28"/>
              </w:rPr>
              <w:t>nt</w:t>
            </w:r>
            <w:bookmarkEnd w:id="1383"/>
            <w:bookmarkEnd w:id="1384"/>
            <w:bookmarkEnd w:id="1385"/>
          </w:p>
        </w:tc>
        <w:tc>
          <w:tcPr>
            <w:tcW w:w="3261" w:type="dxa"/>
            <w:vAlign w:val="center"/>
          </w:tcPr>
          <w:p w14:paraId="57665538"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386" w:name="_Toc159319472"/>
            <w:bookmarkStart w:id="1387" w:name="_Toc159924409"/>
            <w:bookmarkStart w:id="1388" w:name="_Toc177717966"/>
            <w:r w:rsidRPr="00CE0060">
              <w:rPr>
                <w:rFonts w:eastAsia="Times New Roman"/>
                <w:position w:val="-1"/>
                <w:sz w:val="28"/>
                <w:szCs w:val="28"/>
              </w:rPr>
              <w:t>Đánh giá chất lượng nước mặt bị tác động bởi nước thải KCN, đô thị Bàu Bàng, các KCN và đô thị Mỹ Phước, hoạt động chăn nuôi quy mô lớn</w:t>
            </w:r>
            <w:bookmarkEnd w:id="1386"/>
            <w:bookmarkEnd w:id="1387"/>
            <w:bookmarkEnd w:id="1388"/>
          </w:p>
        </w:tc>
        <w:tc>
          <w:tcPr>
            <w:tcW w:w="1530" w:type="dxa"/>
            <w:vAlign w:val="center"/>
          </w:tcPr>
          <w:p w14:paraId="0BE01CDD"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89" w:name="_Toc159319473"/>
            <w:bookmarkStart w:id="1390" w:name="_Toc159924410"/>
            <w:bookmarkStart w:id="1391" w:name="_Toc177717967"/>
            <w:r w:rsidRPr="00CE0060">
              <w:rPr>
                <w:rFonts w:eastAsia="Times New Roman"/>
                <w:position w:val="-1"/>
                <w:sz w:val="28"/>
                <w:szCs w:val="28"/>
              </w:rPr>
              <w:t>106°35'54''</w:t>
            </w:r>
            <w:bookmarkEnd w:id="1389"/>
            <w:bookmarkEnd w:id="1390"/>
            <w:bookmarkEnd w:id="1391"/>
          </w:p>
        </w:tc>
        <w:tc>
          <w:tcPr>
            <w:tcW w:w="1446" w:type="dxa"/>
            <w:vAlign w:val="center"/>
          </w:tcPr>
          <w:p w14:paraId="2FC003C2"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92" w:name="_Toc159319474"/>
            <w:bookmarkStart w:id="1393" w:name="_Toc159924411"/>
            <w:bookmarkStart w:id="1394" w:name="_Toc177717968"/>
            <w:r w:rsidRPr="00CE0060">
              <w:rPr>
                <w:rFonts w:eastAsia="Times New Roman"/>
                <w:position w:val="-1"/>
                <w:sz w:val="28"/>
                <w:szCs w:val="28"/>
              </w:rPr>
              <w:t>11°6'3''</w:t>
            </w:r>
            <w:bookmarkEnd w:id="1392"/>
            <w:bookmarkEnd w:id="1393"/>
            <w:bookmarkEnd w:id="1394"/>
          </w:p>
        </w:tc>
        <w:tc>
          <w:tcPr>
            <w:tcW w:w="936" w:type="dxa"/>
            <w:vAlign w:val="center"/>
          </w:tcPr>
          <w:p w14:paraId="745CE92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95" w:name="_Toc159319475"/>
            <w:bookmarkStart w:id="1396" w:name="_Toc159924412"/>
            <w:bookmarkStart w:id="1397" w:name="_Toc177717969"/>
            <w:r w:rsidRPr="00CE0060">
              <w:rPr>
                <w:rFonts w:eastAsia="Times New Roman"/>
                <w:position w:val="-1"/>
                <w:sz w:val="28"/>
                <w:szCs w:val="28"/>
              </w:rPr>
              <w:t>12</w:t>
            </w:r>
            <w:bookmarkEnd w:id="1395"/>
            <w:bookmarkEnd w:id="1396"/>
            <w:bookmarkEnd w:id="1397"/>
          </w:p>
        </w:tc>
        <w:tc>
          <w:tcPr>
            <w:tcW w:w="907" w:type="dxa"/>
          </w:tcPr>
          <w:p w14:paraId="2B69D93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16BF98B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F521D4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98" w:name="_Toc159319476"/>
            <w:bookmarkStart w:id="1399" w:name="_Toc159924413"/>
            <w:bookmarkStart w:id="1400" w:name="_Toc177717970"/>
            <w:r w:rsidRPr="00CE0060">
              <w:rPr>
                <w:rFonts w:eastAsia="Times New Roman"/>
                <w:position w:val="-1"/>
                <w:sz w:val="28"/>
                <w:szCs w:val="28"/>
              </w:rPr>
              <w:t>Sông Thị Tính</w:t>
            </w:r>
            <w:bookmarkEnd w:id="1398"/>
            <w:bookmarkEnd w:id="1399"/>
            <w:bookmarkEnd w:id="1400"/>
          </w:p>
        </w:tc>
      </w:tr>
      <w:tr w:rsidR="00CE0060" w:rsidRPr="00CE0060" w14:paraId="072BC4DE" w14:textId="77777777" w:rsidTr="00B13E95">
        <w:trPr>
          <w:jc w:val="center"/>
        </w:trPr>
        <w:tc>
          <w:tcPr>
            <w:tcW w:w="737" w:type="dxa"/>
            <w:vAlign w:val="center"/>
          </w:tcPr>
          <w:p w14:paraId="07D89CD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01" w:name="_Toc159319477"/>
            <w:bookmarkStart w:id="1402" w:name="_Toc159924414"/>
            <w:bookmarkStart w:id="1403" w:name="_Toc177717971"/>
            <w:r w:rsidRPr="00CE0060">
              <w:rPr>
                <w:rFonts w:eastAsia="Times New Roman"/>
                <w:position w:val="-1"/>
                <w:sz w:val="28"/>
                <w:szCs w:val="28"/>
              </w:rPr>
              <w:t>42</w:t>
            </w:r>
            <w:bookmarkEnd w:id="1401"/>
            <w:bookmarkEnd w:id="1402"/>
            <w:bookmarkEnd w:id="1403"/>
          </w:p>
        </w:tc>
        <w:tc>
          <w:tcPr>
            <w:tcW w:w="1385" w:type="dxa"/>
            <w:vAlign w:val="center"/>
          </w:tcPr>
          <w:p w14:paraId="1C060C9F"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04" w:name="_Toc159319478"/>
            <w:bookmarkStart w:id="1405" w:name="_Toc159924415"/>
            <w:bookmarkStart w:id="1406" w:name="_Toc177717972"/>
            <w:r w:rsidRPr="00CE0060">
              <w:rPr>
                <w:rFonts w:eastAsia="Times New Roman"/>
                <w:position w:val="-1"/>
                <w:sz w:val="28"/>
                <w:szCs w:val="28"/>
              </w:rPr>
              <w:t>Cầu Ông Cộ</w:t>
            </w:r>
            <w:bookmarkEnd w:id="1404"/>
            <w:bookmarkEnd w:id="1405"/>
            <w:bookmarkEnd w:id="1406"/>
          </w:p>
        </w:tc>
        <w:tc>
          <w:tcPr>
            <w:tcW w:w="1170" w:type="dxa"/>
            <w:vAlign w:val="center"/>
          </w:tcPr>
          <w:p w14:paraId="2F1EF6CC"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07" w:name="_Toc159319479"/>
            <w:bookmarkStart w:id="1408" w:name="_Toc159924416"/>
            <w:bookmarkStart w:id="1409" w:name="_Toc177717973"/>
            <w:r w:rsidRPr="00CE0060">
              <w:rPr>
                <w:rFonts w:eastAsia="Times New Roman"/>
                <w:position w:val="-1"/>
                <w:sz w:val="28"/>
                <w:szCs w:val="28"/>
              </w:rPr>
              <w:t>STT3</w:t>
            </w:r>
            <w:bookmarkEnd w:id="1407"/>
            <w:bookmarkEnd w:id="1408"/>
            <w:bookmarkEnd w:id="1409"/>
          </w:p>
        </w:tc>
        <w:tc>
          <w:tcPr>
            <w:tcW w:w="3507" w:type="dxa"/>
            <w:vAlign w:val="center"/>
          </w:tcPr>
          <w:p w14:paraId="51EEAB1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10" w:name="_Toc159319480"/>
            <w:bookmarkStart w:id="1411" w:name="_Toc159924417"/>
            <w:bookmarkStart w:id="1412" w:name="_Toc177717974"/>
            <w:r w:rsidRPr="00CE0060">
              <w:rPr>
                <w:rFonts w:eastAsia="Times New Roman"/>
                <w:position w:val="-1"/>
                <w:sz w:val="28"/>
                <w:szCs w:val="28"/>
              </w:rPr>
              <w:t>nt</w:t>
            </w:r>
            <w:bookmarkEnd w:id="1410"/>
            <w:bookmarkEnd w:id="1411"/>
            <w:bookmarkEnd w:id="1412"/>
          </w:p>
        </w:tc>
        <w:tc>
          <w:tcPr>
            <w:tcW w:w="3261" w:type="dxa"/>
            <w:vAlign w:val="center"/>
          </w:tcPr>
          <w:p w14:paraId="4C25F63B"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413" w:name="_Toc159319481"/>
            <w:bookmarkStart w:id="1414" w:name="_Toc159924418"/>
            <w:bookmarkStart w:id="1415" w:name="_Toc177717975"/>
            <w:r w:rsidRPr="00CE0060">
              <w:rPr>
                <w:rFonts w:eastAsia="Times New Roman"/>
                <w:position w:val="-1"/>
                <w:sz w:val="28"/>
                <w:szCs w:val="28"/>
              </w:rPr>
              <w:t xml:space="preserve">Đánh giá chất lượng nước mặt bị tác động bởi nước thải của KCN Mỹ Phước I, II, III và Cụm Công nghiệp </w:t>
            </w:r>
            <w:r w:rsidRPr="00CE0060">
              <w:rPr>
                <w:rFonts w:eastAsia="Times New Roman"/>
                <w:position w:val="-1"/>
                <w:sz w:val="28"/>
                <w:szCs w:val="28"/>
              </w:rPr>
              <w:lastRenderedPageBreak/>
              <w:t>Tân Định, nhà máy giấy Vạn Phát, Tân Thuận An, các khu dân cư thuộc Thị trấn Mỹ Phước</w:t>
            </w:r>
            <w:bookmarkEnd w:id="1413"/>
            <w:bookmarkEnd w:id="1414"/>
            <w:bookmarkEnd w:id="1415"/>
          </w:p>
        </w:tc>
        <w:tc>
          <w:tcPr>
            <w:tcW w:w="1530" w:type="dxa"/>
            <w:vAlign w:val="center"/>
          </w:tcPr>
          <w:p w14:paraId="676418B6"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16" w:name="_Toc159319482"/>
            <w:bookmarkStart w:id="1417" w:name="_Toc159924419"/>
            <w:bookmarkStart w:id="1418" w:name="_Toc177717976"/>
            <w:r w:rsidRPr="00CE0060">
              <w:rPr>
                <w:rFonts w:eastAsia="Times New Roman"/>
                <w:position w:val="-1"/>
                <w:sz w:val="28"/>
                <w:szCs w:val="28"/>
              </w:rPr>
              <w:lastRenderedPageBreak/>
              <w:t>106°36'39''</w:t>
            </w:r>
            <w:bookmarkEnd w:id="1416"/>
            <w:bookmarkEnd w:id="1417"/>
            <w:bookmarkEnd w:id="1418"/>
          </w:p>
        </w:tc>
        <w:tc>
          <w:tcPr>
            <w:tcW w:w="1446" w:type="dxa"/>
            <w:vAlign w:val="center"/>
          </w:tcPr>
          <w:p w14:paraId="0614F1CF"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19" w:name="_Toc159319483"/>
            <w:bookmarkStart w:id="1420" w:name="_Toc159924420"/>
            <w:bookmarkStart w:id="1421" w:name="_Toc177717977"/>
            <w:r w:rsidRPr="00CE0060">
              <w:rPr>
                <w:rFonts w:eastAsia="Times New Roman"/>
                <w:position w:val="-1"/>
                <w:sz w:val="28"/>
                <w:szCs w:val="28"/>
              </w:rPr>
              <w:t>11°02'18''</w:t>
            </w:r>
            <w:bookmarkEnd w:id="1419"/>
            <w:bookmarkEnd w:id="1420"/>
            <w:bookmarkEnd w:id="1421"/>
          </w:p>
        </w:tc>
        <w:tc>
          <w:tcPr>
            <w:tcW w:w="936" w:type="dxa"/>
            <w:vAlign w:val="center"/>
          </w:tcPr>
          <w:p w14:paraId="6C8D570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22" w:name="_Toc159319484"/>
            <w:bookmarkStart w:id="1423" w:name="_Toc159924421"/>
            <w:bookmarkStart w:id="1424" w:name="_Toc177717978"/>
            <w:r w:rsidRPr="00CE0060">
              <w:rPr>
                <w:rFonts w:eastAsia="Times New Roman"/>
                <w:position w:val="-1"/>
                <w:sz w:val="28"/>
                <w:szCs w:val="28"/>
              </w:rPr>
              <w:t>12</w:t>
            </w:r>
            <w:bookmarkEnd w:id="1422"/>
            <w:bookmarkEnd w:id="1423"/>
            <w:bookmarkEnd w:id="1424"/>
          </w:p>
        </w:tc>
        <w:tc>
          <w:tcPr>
            <w:tcW w:w="907" w:type="dxa"/>
          </w:tcPr>
          <w:p w14:paraId="0551B185"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p>
          <w:p w14:paraId="2A13F17E"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p>
          <w:p w14:paraId="5A242EC3"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p>
          <w:p w14:paraId="3922CD5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25" w:name="_Toc159319485"/>
            <w:bookmarkStart w:id="1426" w:name="_Toc159924422"/>
            <w:bookmarkStart w:id="1427" w:name="_Toc177717979"/>
            <w:r w:rsidRPr="00CE0060">
              <w:rPr>
                <w:rFonts w:eastAsia="Times New Roman"/>
                <w:position w:val="-1"/>
                <w:sz w:val="28"/>
                <w:szCs w:val="28"/>
              </w:rPr>
              <w:lastRenderedPageBreak/>
              <w:t>Sông Thị Tính</w:t>
            </w:r>
            <w:bookmarkEnd w:id="1425"/>
            <w:bookmarkEnd w:id="1426"/>
            <w:bookmarkEnd w:id="1427"/>
          </w:p>
        </w:tc>
      </w:tr>
      <w:tr w:rsidR="00CE0060" w:rsidRPr="00CE0060" w14:paraId="1FAC43CF" w14:textId="77777777" w:rsidTr="00B13E95">
        <w:trPr>
          <w:trHeight w:val="2249"/>
          <w:jc w:val="center"/>
        </w:trPr>
        <w:tc>
          <w:tcPr>
            <w:tcW w:w="737" w:type="dxa"/>
            <w:vAlign w:val="center"/>
          </w:tcPr>
          <w:p w14:paraId="352C38B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28" w:name="_Toc159319486"/>
            <w:bookmarkStart w:id="1429" w:name="_Toc159924423"/>
            <w:bookmarkStart w:id="1430" w:name="_Toc177717980"/>
            <w:r w:rsidRPr="00CE0060">
              <w:rPr>
                <w:rFonts w:eastAsia="Times New Roman"/>
                <w:position w:val="-1"/>
                <w:sz w:val="28"/>
                <w:szCs w:val="28"/>
              </w:rPr>
              <w:lastRenderedPageBreak/>
              <w:t>43*</w:t>
            </w:r>
            <w:bookmarkEnd w:id="1428"/>
            <w:bookmarkEnd w:id="1429"/>
            <w:bookmarkEnd w:id="1430"/>
          </w:p>
        </w:tc>
        <w:tc>
          <w:tcPr>
            <w:tcW w:w="1385" w:type="dxa"/>
            <w:vAlign w:val="center"/>
          </w:tcPr>
          <w:p w14:paraId="7C888391"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31" w:name="_Toc159319487"/>
            <w:bookmarkStart w:id="1432" w:name="_Toc159924424"/>
            <w:bookmarkStart w:id="1433" w:name="_Toc177717981"/>
            <w:r w:rsidRPr="00CE0060">
              <w:rPr>
                <w:rFonts w:eastAsia="Times New Roman"/>
                <w:position w:val="-1"/>
                <w:sz w:val="28"/>
                <w:szCs w:val="28"/>
              </w:rPr>
              <w:t>Trạm quan trắc nước mặt tự động trên sông Thị Tính</w:t>
            </w:r>
            <w:bookmarkEnd w:id="1431"/>
            <w:bookmarkEnd w:id="1432"/>
            <w:bookmarkEnd w:id="1433"/>
          </w:p>
        </w:tc>
        <w:tc>
          <w:tcPr>
            <w:tcW w:w="1170" w:type="dxa"/>
            <w:vAlign w:val="center"/>
          </w:tcPr>
          <w:p w14:paraId="1C2C4FA2"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34" w:name="_Toc159319488"/>
            <w:bookmarkStart w:id="1435" w:name="_Toc159924425"/>
            <w:bookmarkStart w:id="1436" w:name="_Toc177717982"/>
            <w:r w:rsidRPr="00CE0060">
              <w:rPr>
                <w:rFonts w:eastAsia="Times New Roman"/>
                <w:position w:val="-1"/>
                <w:sz w:val="28"/>
                <w:szCs w:val="28"/>
              </w:rPr>
              <w:t>STT4</w:t>
            </w:r>
            <w:bookmarkEnd w:id="1434"/>
            <w:bookmarkEnd w:id="1435"/>
            <w:bookmarkEnd w:id="1436"/>
          </w:p>
        </w:tc>
        <w:tc>
          <w:tcPr>
            <w:tcW w:w="3507" w:type="dxa"/>
            <w:vAlign w:val="center"/>
          </w:tcPr>
          <w:p w14:paraId="6AF7BA5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37" w:name="_Toc159319489"/>
            <w:bookmarkStart w:id="1438" w:name="_Toc159924426"/>
            <w:bookmarkStart w:id="1439" w:name="_Toc177717983"/>
            <w:r w:rsidRPr="00CE0060">
              <w:rPr>
                <w:rFonts w:eastAsia="Times New Roman"/>
                <w:position w:val="-1"/>
                <w:sz w:val="28"/>
                <w:szCs w:val="28"/>
              </w:rPr>
              <w:t>nt</w:t>
            </w:r>
            <w:bookmarkEnd w:id="1437"/>
            <w:bookmarkEnd w:id="1438"/>
            <w:bookmarkEnd w:id="1439"/>
          </w:p>
        </w:tc>
        <w:tc>
          <w:tcPr>
            <w:tcW w:w="3261" w:type="dxa"/>
            <w:vAlign w:val="center"/>
          </w:tcPr>
          <w:p w14:paraId="3CB56AAF"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440" w:name="_Toc159319490"/>
            <w:bookmarkStart w:id="1441" w:name="_Toc159924427"/>
            <w:bookmarkStart w:id="1442" w:name="_Toc177717984"/>
            <w:r w:rsidRPr="00CE0060">
              <w:rPr>
                <w:rFonts w:eastAsia="Times New Roman"/>
                <w:position w:val="-1"/>
                <w:sz w:val="28"/>
                <w:szCs w:val="28"/>
              </w:rPr>
              <w:t>Đánh giá chất lượng nước bị tác động bởi nước thải sau xử lý các KCN Mỹ Phước 2,3.</w:t>
            </w:r>
            <w:bookmarkEnd w:id="1440"/>
            <w:bookmarkEnd w:id="1441"/>
            <w:bookmarkEnd w:id="1442"/>
          </w:p>
        </w:tc>
        <w:tc>
          <w:tcPr>
            <w:tcW w:w="1530" w:type="dxa"/>
            <w:vAlign w:val="center"/>
          </w:tcPr>
          <w:p w14:paraId="16CAA0C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43" w:name="_Toc159319491"/>
            <w:bookmarkStart w:id="1444" w:name="_Toc159924428"/>
            <w:bookmarkStart w:id="1445" w:name="_Toc177717985"/>
            <w:r w:rsidRPr="00CE0060">
              <w:rPr>
                <w:rFonts w:eastAsia="Times New Roman"/>
                <w:position w:val="-1"/>
                <w:sz w:val="28"/>
                <w:szCs w:val="28"/>
              </w:rPr>
              <w:t>106°34'15"</w:t>
            </w:r>
            <w:bookmarkEnd w:id="1443"/>
            <w:bookmarkEnd w:id="1444"/>
            <w:bookmarkEnd w:id="1445"/>
          </w:p>
        </w:tc>
        <w:tc>
          <w:tcPr>
            <w:tcW w:w="1446" w:type="dxa"/>
            <w:vAlign w:val="center"/>
          </w:tcPr>
          <w:p w14:paraId="7687C185"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1446" w:name="_Toc159319492"/>
            <w:bookmarkStart w:id="1447" w:name="_Toc159924429"/>
            <w:bookmarkStart w:id="1448" w:name="_Toc177717986"/>
            <w:r w:rsidRPr="00CE0060">
              <w:rPr>
                <w:rFonts w:eastAsia="Times New Roman"/>
                <w:position w:val="-1"/>
                <w:sz w:val="28"/>
                <w:szCs w:val="28"/>
              </w:rPr>
              <w:t>11°08'3"</w:t>
            </w:r>
            <w:bookmarkEnd w:id="1446"/>
            <w:bookmarkEnd w:id="1447"/>
            <w:bookmarkEnd w:id="1448"/>
          </w:p>
        </w:tc>
        <w:tc>
          <w:tcPr>
            <w:tcW w:w="936" w:type="dxa"/>
            <w:vAlign w:val="center"/>
          </w:tcPr>
          <w:p w14:paraId="5117FE7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49" w:name="_Toc159319493"/>
            <w:bookmarkStart w:id="1450" w:name="_Toc159924430"/>
            <w:bookmarkStart w:id="1451" w:name="_Toc177717987"/>
            <w:r w:rsidRPr="00CE0060">
              <w:rPr>
                <w:rFonts w:eastAsia="Times New Roman"/>
                <w:position w:val="-1"/>
                <w:sz w:val="28"/>
                <w:szCs w:val="28"/>
              </w:rPr>
              <w:t>12</w:t>
            </w:r>
            <w:bookmarkEnd w:id="1449"/>
            <w:bookmarkEnd w:id="1450"/>
            <w:bookmarkEnd w:id="1451"/>
          </w:p>
        </w:tc>
        <w:tc>
          <w:tcPr>
            <w:tcW w:w="907" w:type="dxa"/>
          </w:tcPr>
          <w:p w14:paraId="208A959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7F98B03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52" w:name="_Toc159319494"/>
            <w:bookmarkStart w:id="1453" w:name="_Toc159924431"/>
            <w:bookmarkStart w:id="1454" w:name="_Toc177717988"/>
            <w:r w:rsidRPr="00CE0060">
              <w:rPr>
                <w:rFonts w:eastAsia="Times New Roman"/>
                <w:position w:val="-1"/>
                <w:sz w:val="28"/>
                <w:szCs w:val="28"/>
              </w:rPr>
              <w:t>Sông Thị Tính</w:t>
            </w:r>
            <w:bookmarkEnd w:id="1452"/>
            <w:bookmarkEnd w:id="1453"/>
            <w:bookmarkEnd w:id="1454"/>
          </w:p>
        </w:tc>
      </w:tr>
      <w:tr w:rsidR="00CE0060" w:rsidRPr="00CE0060" w14:paraId="27334A28" w14:textId="77777777" w:rsidTr="00B13E95">
        <w:trPr>
          <w:trHeight w:val="848"/>
          <w:jc w:val="center"/>
        </w:trPr>
        <w:tc>
          <w:tcPr>
            <w:tcW w:w="737" w:type="dxa"/>
            <w:vAlign w:val="center"/>
          </w:tcPr>
          <w:p w14:paraId="2EB2275B" w14:textId="77777777" w:rsidR="00112260" w:rsidRPr="00CE0060" w:rsidRDefault="00112260" w:rsidP="00B13E95">
            <w:pPr>
              <w:suppressAutoHyphens/>
              <w:spacing w:before="120" w:after="120" w:line="1" w:lineRule="atLeast"/>
              <w:ind w:leftChars="-1" w:right="-110" w:hangingChars="1" w:hanging="3"/>
              <w:textDirection w:val="btLr"/>
              <w:textAlignment w:val="top"/>
              <w:outlineLvl w:val="0"/>
              <w:rPr>
                <w:rFonts w:eastAsia="Times New Roman"/>
                <w:position w:val="-1"/>
                <w:sz w:val="28"/>
                <w:szCs w:val="28"/>
              </w:rPr>
            </w:pPr>
            <w:bookmarkStart w:id="1455" w:name="_Toc159319495"/>
            <w:bookmarkStart w:id="1456" w:name="_Toc159924432"/>
            <w:bookmarkStart w:id="1457" w:name="_Toc177717989"/>
            <w:r w:rsidRPr="00CE0060">
              <w:rPr>
                <w:rFonts w:eastAsia="Times New Roman"/>
                <w:b/>
                <w:position w:val="-1"/>
                <w:sz w:val="28"/>
                <w:szCs w:val="28"/>
              </w:rPr>
              <w:t>III.2</w:t>
            </w:r>
            <w:bookmarkEnd w:id="1455"/>
            <w:bookmarkEnd w:id="1456"/>
            <w:bookmarkEnd w:id="1457"/>
          </w:p>
        </w:tc>
        <w:tc>
          <w:tcPr>
            <w:tcW w:w="14142" w:type="dxa"/>
            <w:gridSpan w:val="8"/>
            <w:vAlign w:val="center"/>
          </w:tcPr>
          <w:p w14:paraId="039C88A8"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458" w:name="_Toc159319496"/>
            <w:bookmarkStart w:id="1459" w:name="_Toc159924433"/>
            <w:bookmarkStart w:id="1460" w:name="_Toc177717990"/>
            <w:r w:rsidRPr="00CE0060">
              <w:rPr>
                <w:rFonts w:eastAsia="Times New Roman"/>
                <w:b/>
                <w:position w:val="-1"/>
                <w:sz w:val="28"/>
                <w:szCs w:val="28"/>
              </w:rPr>
              <w:t>Trên các rạch đổ ra sông Thị Tính</w:t>
            </w:r>
            <w:bookmarkEnd w:id="1458"/>
            <w:bookmarkEnd w:id="1459"/>
            <w:bookmarkEnd w:id="1460"/>
          </w:p>
        </w:tc>
      </w:tr>
      <w:tr w:rsidR="00CE0060" w:rsidRPr="00CE0060" w14:paraId="6AA54ABE" w14:textId="77777777" w:rsidTr="00B13E95">
        <w:trPr>
          <w:trHeight w:val="2613"/>
          <w:jc w:val="center"/>
        </w:trPr>
        <w:tc>
          <w:tcPr>
            <w:tcW w:w="737" w:type="dxa"/>
            <w:vAlign w:val="center"/>
          </w:tcPr>
          <w:p w14:paraId="75B0B20D"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61" w:name="_Toc159319497"/>
            <w:bookmarkStart w:id="1462" w:name="_Toc159924434"/>
            <w:bookmarkStart w:id="1463" w:name="_Toc177717991"/>
            <w:r w:rsidRPr="00CE0060">
              <w:rPr>
                <w:rFonts w:eastAsia="Times New Roman"/>
                <w:position w:val="-1"/>
                <w:sz w:val="28"/>
                <w:szCs w:val="28"/>
              </w:rPr>
              <w:t>44</w:t>
            </w:r>
            <w:bookmarkEnd w:id="1461"/>
            <w:bookmarkEnd w:id="1462"/>
            <w:bookmarkEnd w:id="1463"/>
          </w:p>
        </w:tc>
        <w:tc>
          <w:tcPr>
            <w:tcW w:w="1385" w:type="dxa"/>
            <w:vAlign w:val="center"/>
          </w:tcPr>
          <w:p w14:paraId="16AB8E8B"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64" w:name="_Toc159319498"/>
            <w:bookmarkStart w:id="1465" w:name="_Toc159924435"/>
            <w:bookmarkStart w:id="1466" w:name="_Toc177717992"/>
            <w:r w:rsidRPr="00CE0060">
              <w:rPr>
                <w:rFonts w:eastAsia="Times New Roman"/>
                <w:position w:val="-1"/>
                <w:sz w:val="28"/>
                <w:szCs w:val="28"/>
              </w:rPr>
              <w:t>Suối Căm Xe tại ngã 3 suối Bài Lang và suối Căm Xe</w:t>
            </w:r>
            <w:bookmarkEnd w:id="1464"/>
            <w:bookmarkEnd w:id="1465"/>
            <w:bookmarkEnd w:id="1466"/>
          </w:p>
        </w:tc>
        <w:tc>
          <w:tcPr>
            <w:tcW w:w="1170" w:type="dxa"/>
            <w:vAlign w:val="center"/>
          </w:tcPr>
          <w:p w14:paraId="4E881AAD"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67" w:name="_Toc159319499"/>
            <w:bookmarkStart w:id="1468" w:name="_Toc159924436"/>
            <w:bookmarkStart w:id="1469" w:name="_Toc177717993"/>
            <w:r w:rsidRPr="00CE0060">
              <w:rPr>
                <w:rFonts w:eastAsia="Times New Roman"/>
                <w:position w:val="-1"/>
                <w:sz w:val="28"/>
                <w:szCs w:val="28"/>
              </w:rPr>
              <w:t>RTT1</w:t>
            </w:r>
            <w:bookmarkEnd w:id="1467"/>
            <w:bookmarkEnd w:id="1468"/>
            <w:bookmarkEnd w:id="1469"/>
          </w:p>
        </w:tc>
        <w:tc>
          <w:tcPr>
            <w:tcW w:w="3507" w:type="dxa"/>
            <w:vAlign w:val="center"/>
          </w:tcPr>
          <w:p w14:paraId="567430D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70" w:name="_Toc159319500"/>
            <w:bookmarkStart w:id="1471" w:name="_Toc159924437"/>
            <w:bookmarkStart w:id="1472" w:name="_Toc177717994"/>
            <w:r w:rsidRPr="00CE0060">
              <w:rPr>
                <w:rFonts w:eastAsia="Times New Roman"/>
                <w:position w:val="-1"/>
                <w:sz w:val="28"/>
                <w:szCs w:val="28"/>
              </w:rPr>
              <w:t>nt</w:t>
            </w:r>
            <w:bookmarkEnd w:id="1470"/>
            <w:bookmarkEnd w:id="1471"/>
            <w:bookmarkEnd w:id="1472"/>
          </w:p>
        </w:tc>
        <w:tc>
          <w:tcPr>
            <w:tcW w:w="3261" w:type="dxa"/>
            <w:vAlign w:val="center"/>
          </w:tcPr>
          <w:p w14:paraId="4281B730"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473" w:name="_Toc159319501"/>
            <w:bookmarkStart w:id="1474" w:name="_Toc159924438"/>
            <w:bookmarkStart w:id="1475" w:name="_Toc177717995"/>
            <w:r w:rsidRPr="00CE0060">
              <w:rPr>
                <w:rFonts w:eastAsia="Times New Roman"/>
                <w:position w:val="-1"/>
                <w:sz w:val="28"/>
                <w:szCs w:val="28"/>
              </w:rPr>
              <w:t>Đánh giá chất lượng nước ở thượng nguồn bị tác động của các hoạt động công nghiệp trên địa bàn tỉnh Bình Phước</w:t>
            </w:r>
            <w:bookmarkEnd w:id="1473"/>
            <w:bookmarkEnd w:id="1474"/>
            <w:bookmarkEnd w:id="1475"/>
          </w:p>
        </w:tc>
        <w:tc>
          <w:tcPr>
            <w:tcW w:w="1530" w:type="dxa"/>
            <w:vAlign w:val="center"/>
          </w:tcPr>
          <w:p w14:paraId="055D908C"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76" w:name="_Toc159319502"/>
            <w:bookmarkStart w:id="1477" w:name="_Toc159924439"/>
            <w:bookmarkStart w:id="1478" w:name="_Toc177717996"/>
            <w:r w:rsidRPr="00CE0060">
              <w:rPr>
                <w:rFonts w:eastAsia="Times New Roman"/>
                <w:position w:val="-1"/>
                <w:sz w:val="28"/>
                <w:szCs w:val="28"/>
              </w:rPr>
              <w:t>106°28'32''</w:t>
            </w:r>
            <w:bookmarkEnd w:id="1476"/>
            <w:bookmarkEnd w:id="1477"/>
            <w:bookmarkEnd w:id="1478"/>
          </w:p>
        </w:tc>
        <w:tc>
          <w:tcPr>
            <w:tcW w:w="1446" w:type="dxa"/>
            <w:vAlign w:val="center"/>
          </w:tcPr>
          <w:p w14:paraId="717EF1BF"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79" w:name="_Toc159319503"/>
            <w:bookmarkStart w:id="1480" w:name="_Toc159924440"/>
            <w:bookmarkStart w:id="1481" w:name="_Toc177717997"/>
            <w:r w:rsidRPr="00CE0060">
              <w:rPr>
                <w:rFonts w:eastAsia="Times New Roman"/>
                <w:position w:val="-1"/>
                <w:sz w:val="28"/>
                <w:szCs w:val="28"/>
              </w:rPr>
              <w:t>11°19'24''</w:t>
            </w:r>
            <w:bookmarkEnd w:id="1479"/>
            <w:bookmarkEnd w:id="1480"/>
            <w:bookmarkEnd w:id="1481"/>
          </w:p>
        </w:tc>
        <w:tc>
          <w:tcPr>
            <w:tcW w:w="936" w:type="dxa"/>
            <w:vAlign w:val="center"/>
          </w:tcPr>
          <w:p w14:paraId="2E0D10A4"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82" w:name="_Toc159319504"/>
            <w:bookmarkStart w:id="1483" w:name="_Toc159924441"/>
            <w:bookmarkStart w:id="1484" w:name="_Toc177717998"/>
            <w:r w:rsidRPr="00CE0060">
              <w:rPr>
                <w:rFonts w:eastAsia="Times New Roman"/>
                <w:position w:val="-1"/>
                <w:sz w:val="28"/>
                <w:szCs w:val="28"/>
              </w:rPr>
              <w:t>12</w:t>
            </w:r>
            <w:bookmarkEnd w:id="1482"/>
            <w:bookmarkEnd w:id="1483"/>
            <w:bookmarkEnd w:id="1484"/>
          </w:p>
        </w:tc>
        <w:tc>
          <w:tcPr>
            <w:tcW w:w="907" w:type="dxa"/>
          </w:tcPr>
          <w:p w14:paraId="46443EE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32E80F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6A160AB2"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85" w:name="_Toc159319505"/>
            <w:bookmarkStart w:id="1486" w:name="_Toc159924442"/>
            <w:bookmarkStart w:id="1487" w:name="_Toc177717999"/>
            <w:r w:rsidRPr="00CE0060">
              <w:rPr>
                <w:rFonts w:eastAsia="Times New Roman"/>
                <w:position w:val="-1"/>
                <w:sz w:val="28"/>
                <w:szCs w:val="28"/>
              </w:rPr>
              <w:t>Suối Căm Xe</w:t>
            </w:r>
            <w:bookmarkEnd w:id="1485"/>
            <w:bookmarkEnd w:id="1486"/>
            <w:bookmarkEnd w:id="1487"/>
          </w:p>
        </w:tc>
      </w:tr>
      <w:tr w:rsidR="00CE0060" w:rsidRPr="00CE0060" w14:paraId="1E153E8E" w14:textId="77777777" w:rsidTr="00B13E95">
        <w:trPr>
          <w:jc w:val="center"/>
        </w:trPr>
        <w:tc>
          <w:tcPr>
            <w:tcW w:w="737" w:type="dxa"/>
            <w:vAlign w:val="center"/>
          </w:tcPr>
          <w:p w14:paraId="6231536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88" w:name="_Toc159319506"/>
            <w:bookmarkStart w:id="1489" w:name="_Toc159924443"/>
            <w:bookmarkStart w:id="1490" w:name="_Toc177718000"/>
            <w:r w:rsidRPr="00CE0060">
              <w:rPr>
                <w:rFonts w:eastAsia="Times New Roman"/>
                <w:position w:val="-1"/>
                <w:sz w:val="28"/>
                <w:szCs w:val="28"/>
              </w:rPr>
              <w:t>45</w:t>
            </w:r>
            <w:bookmarkEnd w:id="1488"/>
            <w:bookmarkEnd w:id="1489"/>
            <w:bookmarkEnd w:id="1490"/>
          </w:p>
        </w:tc>
        <w:tc>
          <w:tcPr>
            <w:tcW w:w="1385" w:type="dxa"/>
            <w:vAlign w:val="center"/>
          </w:tcPr>
          <w:p w14:paraId="195A9F32"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91" w:name="_Toc159319507"/>
            <w:bookmarkStart w:id="1492" w:name="_Toc159924444"/>
            <w:bookmarkStart w:id="1493" w:name="_Toc177718001"/>
            <w:r w:rsidRPr="00CE0060">
              <w:rPr>
                <w:rFonts w:eastAsia="Times New Roman"/>
                <w:position w:val="-1"/>
                <w:sz w:val="28"/>
                <w:szCs w:val="28"/>
              </w:rPr>
              <w:t xml:space="preserve">Hợp lưu của suối Đồng Sổ và suối Đôi tại </w:t>
            </w:r>
            <w:r w:rsidRPr="00CE0060">
              <w:rPr>
                <w:rFonts w:eastAsia="Times New Roman"/>
                <w:position w:val="-1"/>
                <w:sz w:val="28"/>
                <w:szCs w:val="28"/>
              </w:rPr>
              <w:lastRenderedPageBreak/>
              <w:t>Cầu Quan</w:t>
            </w:r>
            <w:bookmarkEnd w:id="1491"/>
            <w:bookmarkEnd w:id="1492"/>
            <w:bookmarkEnd w:id="1493"/>
          </w:p>
        </w:tc>
        <w:tc>
          <w:tcPr>
            <w:tcW w:w="1170" w:type="dxa"/>
            <w:vAlign w:val="center"/>
          </w:tcPr>
          <w:p w14:paraId="4499FAC9"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94" w:name="_Toc159319508"/>
            <w:bookmarkStart w:id="1495" w:name="_Toc159924445"/>
            <w:bookmarkStart w:id="1496" w:name="_Toc177718002"/>
            <w:r w:rsidRPr="00CE0060">
              <w:rPr>
                <w:rFonts w:eastAsia="Times New Roman"/>
                <w:position w:val="-1"/>
                <w:sz w:val="28"/>
                <w:szCs w:val="28"/>
              </w:rPr>
              <w:lastRenderedPageBreak/>
              <w:t>RTT2</w:t>
            </w:r>
            <w:bookmarkEnd w:id="1494"/>
            <w:bookmarkEnd w:id="1495"/>
            <w:bookmarkEnd w:id="1496"/>
          </w:p>
        </w:tc>
        <w:tc>
          <w:tcPr>
            <w:tcW w:w="3507" w:type="dxa"/>
            <w:vAlign w:val="center"/>
          </w:tcPr>
          <w:p w14:paraId="6236BEA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97" w:name="_Toc159319509"/>
            <w:bookmarkStart w:id="1498" w:name="_Toc159924446"/>
            <w:bookmarkStart w:id="1499" w:name="_Toc177718003"/>
            <w:r w:rsidRPr="00CE0060">
              <w:rPr>
                <w:rFonts w:eastAsia="Times New Roman"/>
                <w:position w:val="-1"/>
                <w:sz w:val="28"/>
                <w:szCs w:val="28"/>
              </w:rPr>
              <w:t>nt</w:t>
            </w:r>
            <w:bookmarkEnd w:id="1497"/>
            <w:bookmarkEnd w:id="1498"/>
            <w:bookmarkEnd w:id="1499"/>
          </w:p>
        </w:tc>
        <w:tc>
          <w:tcPr>
            <w:tcW w:w="3261" w:type="dxa"/>
            <w:vAlign w:val="center"/>
          </w:tcPr>
          <w:p w14:paraId="693CA0AC"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500" w:name="_Toc159319510"/>
            <w:bookmarkStart w:id="1501" w:name="_Toc159924447"/>
            <w:bookmarkStart w:id="1502" w:name="_Toc177718004"/>
            <w:r w:rsidRPr="00CE0060">
              <w:rPr>
                <w:rFonts w:eastAsia="Times New Roman"/>
                <w:position w:val="-1"/>
                <w:sz w:val="28"/>
                <w:szCs w:val="28"/>
              </w:rPr>
              <w:t xml:space="preserve">Đánh giá chất lượng nước mặt bị tác động bởi nước thải của các doanh nghiệp và bãi rác tập trung Chánh </w:t>
            </w:r>
            <w:r w:rsidRPr="00CE0060">
              <w:rPr>
                <w:rFonts w:eastAsia="Times New Roman"/>
                <w:position w:val="-1"/>
                <w:sz w:val="28"/>
                <w:szCs w:val="28"/>
              </w:rPr>
              <w:lastRenderedPageBreak/>
              <w:t>Phú Hòa</w:t>
            </w:r>
            <w:bookmarkEnd w:id="1500"/>
            <w:bookmarkEnd w:id="1501"/>
            <w:bookmarkEnd w:id="1502"/>
          </w:p>
        </w:tc>
        <w:tc>
          <w:tcPr>
            <w:tcW w:w="1530" w:type="dxa"/>
            <w:vAlign w:val="center"/>
          </w:tcPr>
          <w:p w14:paraId="55ECD36E"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503" w:name="_Toc159319511"/>
            <w:bookmarkStart w:id="1504" w:name="_Toc159924448"/>
            <w:bookmarkStart w:id="1505" w:name="_Toc177718005"/>
            <w:r w:rsidRPr="00CE0060">
              <w:rPr>
                <w:rFonts w:eastAsia="Times New Roman"/>
                <w:position w:val="-1"/>
                <w:sz w:val="28"/>
                <w:szCs w:val="28"/>
              </w:rPr>
              <w:lastRenderedPageBreak/>
              <w:t>106°35'9''</w:t>
            </w:r>
            <w:bookmarkEnd w:id="1503"/>
            <w:bookmarkEnd w:id="1504"/>
            <w:bookmarkEnd w:id="1505"/>
          </w:p>
        </w:tc>
        <w:tc>
          <w:tcPr>
            <w:tcW w:w="1446" w:type="dxa"/>
            <w:vAlign w:val="center"/>
          </w:tcPr>
          <w:p w14:paraId="797800D8"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506" w:name="_Toc159319512"/>
            <w:bookmarkStart w:id="1507" w:name="_Toc159924449"/>
            <w:bookmarkStart w:id="1508" w:name="_Toc177718006"/>
            <w:r w:rsidRPr="00CE0060">
              <w:rPr>
                <w:rFonts w:eastAsia="Times New Roman"/>
                <w:position w:val="-1"/>
                <w:sz w:val="28"/>
                <w:szCs w:val="28"/>
              </w:rPr>
              <w:t>11°09'15''</w:t>
            </w:r>
            <w:bookmarkEnd w:id="1506"/>
            <w:bookmarkEnd w:id="1507"/>
            <w:bookmarkEnd w:id="1508"/>
          </w:p>
        </w:tc>
        <w:tc>
          <w:tcPr>
            <w:tcW w:w="936" w:type="dxa"/>
            <w:vAlign w:val="center"/>
          </w:tcPr>
          <w:p w14:paraId="0BC54F2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09" w:name="_Toc159319513"/>
            <w:bookmarkStart w:id="1510" w:name="_Toc159924450"/>
            <w:bookmarkStart w:id="1511" w:name="_Toc177718007"/>
            <w:r w:rsidRPr="00CE0060">
              <w:rPr>
                <w:rFonts w:eastAsia="Times New Roman"/>
                <w:position w:val="-1"/>
                <w:sz w:val="28"/>
                <w:szCs w:val="28"/>
              </w:rPr>
              <w:t>12</w:t>
            </w:r>
            <w:bookmarkEnd w:id="1509"/>
            <w:bookmarkEnd w:id="1510"/>
            <w:bookmarkEnd w:id="1511"/>
          </w:p>
        </w:tc>
        <w:tc>
          <w:tcPr>
            <w:tcW w:w="907" w:type="dxa"/>
          </w:tcPr>
          <w:p w14:paraId="2B7AB8E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12" w:name="_Toc159319514"/>
            <w:bookmarkStart w:id="1513" w:name="_Toc159924451"/>
            <w:bookmarkStart w:id="1514" w:name="_Toc177718008"/>
            <w:r w:rsidRPr="00CE0060">
              <w:rPr>
                <w:rFonts w:eastAsia="Times New Roman"/>
                <w:position w:val="-1"/>
                <w:sz w:val="28"/>
                <w:szCs w:val="28"/>
              </w:rPr>
              <w:t xml:space="preserve">Hợp lưu của suối Đồng </w:t>
            </w:r>
            <w:r w:rsidRPr="00CE0060">
              <w:rPr>
                <w:rFonts w:eastAsia="Times New Roman"/>
                <w:position w:val="-1"/>
                <w:sz w:val="28"/>
                <w:szCs w:val="28"/>
              </w:rPr>
              <w:lastRenderedPageBreak/>
              <w:t>Sổ và suối Đôi</w:t>
            </w:r>
            <w:bookmarkEnd w:id="1512"/>
            <w:bookmarkEnd w:id="1513"/>
            <w:bookmarkEnd w:id="1514"/>
          </w:p>
        </w:tc>
      </w:tr>
      <w:tr w:rsidR="00CE0060" w:rsidRPr="00CE0060" w14:paraId="081FF5BA" w14:textId="77777777" w:rsidTr="00B13E95">
        <w:trPr>
          <w:jc w:val="center"/>
        </w:trPr>
        <w:tc>
          <w:tcPr>
            <w:tcW w:w="737" w:type="dxa"/>
            <w:vAlign w:val="center"/>
          </w:tcPr>
          <w:p w14:paraId="300D9AF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15" w:name="_Toc159319515"/>
            <w:bookmarkStart w:id="1516" w:name="_Toc159924452"/>
            <w:bookmarkStart w:id="1517" w:name="_Toc177718009"/>
            <w:r w:rsidRPr="00CE0060">
              <w:rPr>
                <w:rFonts w:eastAsia="Times New Roman"/>
                <w:position w:val="-1"/>
                <w:sz w:val="28"/>
                <w:szCs w:val="28"/>
              </w:rPr>
              <w:lastRenderedPageBreak/>
              <w:t>46*</w:t>
            </w:r>
            <w:bookmarkEnd w:id="1515"/>
            <w:bookmarkEnd w:id="1516"/>
            <w:bookmarkEnd w:id="1517"/>
          </w:p>
        </w:tc>
        <w:tc>
          <w:tcPr>
            <w:tcW w:w="1385" w:type="dxa"/>
            <w:vAlign w:val="center"/>
          </w:tcPr>
          <w:p w14:paraId="14FFA7BE"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518" w:name="_Toc159319516"/>
            <w:bookmarkStart w:id="1519" w:name="_Toc159924453"/>
            <w:bookmarkStart w:id="1520" w:name="_Toc177718010"/>
            <w:r w:rsidRPr="00CE0060">
              <w:rPr>
                <w:rFonts w:eastAsia="Times New Roman"/>
                <w:position w:val="-1"/>
                <w:sz w:val="28"/>
                <w:szCs w:val="28"/>
              </w:rPr>
              <w:t>Suối Bến Ván (suối Đòn Gánh)</w:t>
            </w:r>
            <w:bookmarkEnd w:id="1518"/>
            <w:bookmarkEnd w:id="1519"/>
            <w:bookmarkEnd w:id="1520"/>
          </w:p>
        </w:tc>
        <w:tc>
          <w:tcPr>
            <w:tcW w:w="1170" w:type="dxa"/>
            <w:vAlign w:val="center"/>
          </w:tcPr>
          <w:p w14:paraId="2ED2D09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21" w:name="_Toc159319517"/>
            <w:bookmarkStart w:id="1522" w:name="_Toc159924454"/>
            <w:bookmarkStart w:id="1523" w:name="_Toc177718011"/>
            <w:r w:rsidRPr="00CE0060">
              <w:rPr>
                <w:rFonts w:eastAsia="Times New Roman"/>
                <w:position w:val="-1"/>
                <w:sz w:val="28"/>
                <w:szCs w:val="28"/>
              </w:rPr>
              <w:t>RTT3</w:t>
            </w:r>
            <w:bookmarkEnd w:id="1521"/>
            <w:bookmarkEnd w:id="1522"/>
            <w:bookmarkEnd w:id="1523"/>
          </w:p>
        </w:tc>
        <w:tc>
          <w:tcPr>
            <w:tcW w:w="3507" w:type="dxa"/>
            <w:vAlign w:val="center"/>
          </w:tcPr>
          <w:p w14:paraId="6899A71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24" w:name="_Toc159319518"/>
            <w:bookmarkStart w:id="1525" w:name="_Toc159924455"/>
            <w:bookmarkStart w:id="1526" w:name="_Toc177718012"/>
            <w:r w:rsidRPr="00CE0060">
              <w:rPr>
                <w:rFonts w:eastAsia="Times New Roman"/>
                <w:position w:val="-1"/>
                <w:sz w:val="28"/>
                <w:szCs w:val="28"/>
              </w:rPr>
              <w:t>nt</w:t>
            </w:r>
            <w:bookmarkEnd w:id="1524"/>
            <w:bookmarkEnd w:id="1525"/>
            <w:bookmarkEnd w:id="1526"/>
          </w:p>
        </w:tc>
        <w:tc>
          <w:tcPr>
            <w:tcW w:w="3261" w:type="dxa"/>
          </w:tcPr>
          <w:p w14:paraId="69AB326E"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527" w:name="_Toc159319519"/>
            <w:bookmarkStart w:id="1528" w:name="_Toc159924456"/>
            <w:bookmarkStart w:id="1529" w:name="_Toc177718013"/>
            <w:r w:rsidRPr="00CE0060">
              <w:rPr>
                <w:rFonts w:eastAsia="Times New Roman"/>
                <w:position w:val="-1"/>
                <w:sz w:val="28"/>
                <w:szCs w:val="28"/>
              </w:rPr>
              <w:t>Đánh giá chất lượng nước bị tác động bởi KCN Bàu Bàng, nước thải các hoạt động chăn nuôi heo, chế biến cao su.</w:t>
            </w:r>
            <w:bookmarkEnd w:id="1527"/>
            <w:bookmarkEnd w:id="1528"/>
            <w:bookmarkEnd w:id="1529"/>
          </w:p>
        </w:tc>
        <w:tc>
          <w:tcPr>
            <w:tcW w:w="1530" w:type="dxa"/>
            <w:vAlign w:val="center"/>
          </w:tcPr>
          <w:p w14:paraId="67BA9E7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30" w:name="_Toc159319520"/>
            <w:bookmarkStart w:id="1531" w:name="_Toc159924457"/>
            <w:bookmarkStart w:id="1532" w:name="_Toc177718014"/>
            <w:r w:rsidRPr="00CE0060">
              <w:rPr>
                <w:rFonts w:eastAsia="Times New Roman"/>
                <w:position w:val="-1"/>
                <w:sz w:val="28"/>
                <w:szCs w:val="28"/>
              </w:rPr>
              <w:t>106°36'08"</w:t>
            </w:r>
            <w:bookmarkEnd w:id="1530"/>
            <w:bookmarkEnd w:id="1531"/>
            <w:bookmarkEnd w:id="1532"/>
          </w:p>
        </w:tc>
        <w:tc>
          <w:tcPr>
            <w:tcW w:w="1446" w:type="dxa"/>
            <w:vAlign w:val="center"/>
          </w:tcPr>
          <w:p w14:paraId="7D5D583F"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1533" w:name="_Toc159319521"/>
            <w:bookmarkStart w:id="1534" w:name="_Toc159924458"/>
            <w:bookmarkStart w:id="1535" w:name="_Toc177718015"/>
            <w:r w:rsidRPr="00CE0060">
              <w:rPr>
                <w:rFonts w:eastAsia="Times New Roman"/>
                <w:position w:val="-1"/>
                <w:sz w:val="28"/>
                <w:szCs w:val="28"/>
              </w:rPr>
              <w:t>11°12'21"</w:t>
            </w:r>
            <w:bookmarkEnd w:id="1533"/>
            <w:bookmarkEnd w:id="1534"/>
            <w:bookmarkEnd w:id="1535"/>
          </w:p>
        </w:tc>
        <w:tc>
          <w:tcPr>
            <w:tcW w:w="936" w:type="dxa"/>
            <w:vAlign w:val="center"/>
          </w:tcPr>
          <w:p w14:paraId="010F6B1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36" w:name="_Toc159319522"/>
            <w:bookmarkStart w:id="1537" w:name="_Toc159924459"/>
            <w:bookmarkStart w:id="1538" w:name="_Toc177718016"/>
            <w:r w:rsidRPr="00CE0060">
              <w:rPr>
                <w:rFonts w:eastAsia="Times New Roman"/>
                <w:position w:val="-1"/>
                <w:sz w:val="28"/>
                <w:szCs w:val="28"/>
              </w:rPr>
              <w:t>12</w:t>
            </w:r>
            <w:bookmarkEnd w:id="1536"/>
            <w:bookmarkEnd w:id="1537"/>
            <w:bookmarkEnd w:id="1538"/>
          </w:p>
        </w:tc>
        <w:tc>
          <w:tcPr>
            <w:tcW w:w="907" w:type="dxa"/>
            <w:vAlign w:val="center"/>
          </w:tcPr>
          <w:p w14:paraId="478D05AF"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539" w:name="_Toc159319523"/>
            <w:bookmarkStart w:id="1540" w:name="_Toc159924460"/>
            <w:bookmarkStart w:id="1541" w:name="_Toc177718017"/>
            <w:r w:rsidRPr="00CE0060">
              <w:rPr>
                <w:rFonts w:eastAsia="Times New Roman"/>
                <w:position w:val="-1"/>
                <w:sz w:val="28"/>
                <w:szCs w:val="28"/>
              </w:rPr>
              <w:t>Suối Bến Ván (suối Đòn Gánh)</w:t>
            </w:r>
            <w:bookmarkEnd w:id="1539"/>
            <w:bookmarkEnd w:id="1540"/>
            <w:bookmarkEnd w:id="1541"/>
          </w:p>
        </w:tc>
      </w:tr>
      <w:tr w:rsidR="00112260" w:rsidRPr="00CE0060" w14:paraId="2A2B1D79" w14:textId="77777777" w:rsidTr="00B13E95">
        <w:trPr>
          <w:jc w:val="center"/>
        </w:trPr>
        <w:tc>
          <w:tcPr>
            <w:tcW w:w="737" w:type="dxa"/>
            <w:vAlign w:val="center"/>
          </w:tcPr>
          <w:p w14:paraId="4D2295C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42" w:name="_Toc159319524"/>
            <w:bookmarkStart w:id="1543" w:name="_Toc159924461"/>
            <w:bookmarkStart w:id="1544" w:name="_Toc177718018"/>
            <w:r w:rsidRPr="00CE0060">
              <w:rPr>
                <w:rFonts w:eastAsia="Times New Roman"/>
                <w:position w:val="-1"/>
                <w:sz w:val="28"/>
                <w:szCs w:val="28"/>
              </w:rPr>
              <w:t>47*</w:t>
            </w:r>
            <w:bookmarkEnd w:id="1542"/>
            <w:bookmarkEnd w:id="1543"/>
            <w:bookmarkEnd w:id="1544"/>
          </w:p>
        </w:tc>
        <w:tc>
          <w:tcPr>
            <w:tcW w:w="1385" w:type="dxa"/>
            <w:vAlign w:val="center"/>
          </w:tcPr>
          <w:p w14:paraId="42D87F0F"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545" w:name="_Toc159319525"/>
            <w:bookmarkStart w:id="1546" w:name="_Toc159924462"/>
            <w:bookmarkStart w:id="1547" w:name="_Toc177718019"/>
            <w:r w:rsidRPr="00CE0060">
              <w:rPr>
                <w:rFonts w:eastAsia="Times New Roman"/>
                <w:position w:val="-1"/>
                <w:sz w:val="28"/>
                <w:szCs w:val="28"/>
              </w:rPr>
              <w:t>Suối Bến Ván (suối Đồng Sổ)</w:t>
            </w:r>
            <w:bookmarkEnd w:id="1545"/>
            <w:bookmarkEnd w:id="1546"/>
            <w:bookmarkEnd w:id="1547"/>
          </w:p>
        </w:tc>
        <w:tc>
          <w:tcPr>
            <w:tcW w:w="1170" w:type="dxa"/>
            <w:vAlign w:val="center"/>
          </w:tcPr>
          <w:p w14:paraId="068F29C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48" w:name="_Toc159319526"/>
            <w:bookmarkStart w:id="1549" w:name="_Toc159924463"/>
            <w:bookmarkStart w:id="1550" w:name="_Toc177718020"/>
            <w:r w:rsidRPr="00CE0060">
              <w:rPr>
                <w:rFonts w:eastAsia="Times New Roman"/>
                <w:position w:val="-1"/>
                <w:sz w:val="28"/>
                <w:szCs w:val="28"/>
              </w:rPr>
              <w:t>RTT4</w:t>
            </w:r>
            <w:bookmarkEnd w:id="1548"/>
            <w:bookmarkEnd w:id="1549"/>
            <w:bookmarkEnd w:id="1550"/>
          </w:p>
        </w:tc>
        <w:tc>
          <w:tcPr>
            <w:tcW w:w="3507" w:type="dxa"/>
            <w:vAlign w:val="center"/>
          </w:tcPr>
          <w:p w14:paraId="3D42B48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51" w:name="_Toc159319527"/>
            <w:bookmarkStart w:id="1552" w:name="_Toc159924464"/>
            <w:bookmarkStart w:id="1553" w:name="_Toc177718021"/>
            <w:r w:rsidRPr="00CE0060">
              <w:rPr>
                <w:rFonts w:eastAsia="Times New Roman"/>
                <w:position w:val="-1"/>
                <w:sz w:val="28"/>
                <w:szCs w:val="28"/>
              </w:rPr>
              <w:t>nt</w:t>
            </w:r>
            <w:bookmarkEnd w:id="1551"/>
            <w:bookmarkEnd w:id="1552"/>
            <w:bookmarkEnd w:id="1553"/>
          </w:p>
        </w:tc>
        <w:tc>
          <w:tcPr>
            <w:tcW w:w="3261" w:type="dxa"/>
          </w:tcPr>
          <w:p w14:paraId="431359FB"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554" w:name="_Toc159319528"/>
            <w:bookmarkStart w:id="1555" w:name="_Toc159924465"/>
            <w:bookmarkStart w:id="1556" w:name="_Toc177718022"/>
            <w:r w:rsidRPr="00CE0060">
              <w:rPr>
                <w:rFonts w:eastAsia="Times New Roman"/>
                <w:position w:val="-1"/>
                <w:sz w:val="28"/>
                <w:szCs w:val="28"/>
              </w:rPr>
              <w:t>Đánh giá chất lượng nước bị tác động bởi nước thải sau xử lý của KCN Bàu Bàng và các doanh nghiệp ngoài khu, các hoạt động chăn nuôi heo</w:t>
            </w:r>
            <w:bookmarkEnd w:id="1554"/>
            <w:bookmarkEnd w:id="1555"/>
            <w:bookmarkEnd w:id="1556"/>
          </w:p>
        </w:tc>
        <w:tc>
          <w:tcPr>
            <w:tcW w:w="1530" w:type="dxa"/>
            <w:vAlign w:val="center"/>
          </w:tcPr>
          <w:p w14:paraId="586FD6F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57" w:name="_Toc159319529"/>
            <w:bookmarkStart w:id="1558" w:name="_Toc159924466"/>
            <w:bookmarkStart w:id="1559" w:name="_Toc177718023"/>
            <w:r w:rsidRPr="00CE0060">
              <w:rPr>
                <w:rFonts w:eastAsia="Times New Roman"/>
                <w:position w:val="-1"/>
                <w:sz w:val="28"/>
                <w:szCs w:val="28"/>
              </w:rPr>
              <w:t>106°36'42"</w:t>
            </w:r>
            <w:bookmarkEnd w:id="1557"/>
            <w:bookmarkEnd w:id="1558"/>
            <w:bookmarkEnd w:id="1559"/>
          </w:p>
        </w:tc>
        <w:tc>
          <w:tcPr>
            <w:tcW w:w="1446" w:type="dxa"/>
            <w:vAlign w:val="center"/>
          </w:tcPr>
          <w:p w14:paraId="559680F8"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1560" w:name="_Toc159319530"/>
            <w:bookmarkStart w:id="1561" w:name="_Toc159924467"/>
            <w:bookmarkStart w:id="1562" w:name="_Toc177718024"/>
            <w:r w:rsidRPr="00CE0060">
              <w:rPr>
                <w:rFonts w:eastAsia="Times New Roman"/>
                <w:position w:val="-1"/>
                <w:sz w:val="28"/>
                <w:szCs w:val="28"/>
              </w:rPr>
              <w:t>11°11'59"</w:t>
            </w:r>
            <w:bookmarkEnd w:id="1560"/>
            <w:bookmarkEnd w:id="1561"/>
            <w:bookmarkEnd w:id="1562"/>
          </w:p>
        </w:tc>
        <w:tc>
          <w:tcPr>
            <w:tcW w:w="936" w:type="dxa"/>
            <w:vAlign w:val="center"/>
          </w:tcPr>
          <w:p w14:paraId="09DE8FA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63" w:name="_Toc159319531"/>
            <w:bookmarkStart w:id="1564" w:name="_Toc159924468"/>
            <w:bookmarkStart w:id="1565" w:name="_Toc177718025"/>
            <w:r w:rsidRPr="00CE0060">
              <w:rPr>
                <w:rFonts w:eastAsia="Times New Roman"/>
                <w:position w:val="-1"/>
                <w:sz w:val="28"/>
                <w:szCs w:val="28"/>
              </w:rPr>
              <w:t>12</w:t>
            </w:r>
            <w:bookmarkEnd w:id="1563"/>
            <w:bookmarkEnd w:id="1564"/>
            <w:bookmarkEnd w:id="1565"/>
          </w:p>
        </w:tc>
        <w:tc>
          <w:tcPr>
            <w:tcW w:w="907" w:type="dxa"/>
            <w:vAlign w:val="center"/>
          </w:tcPr>
          <w:p w14:paraId="3A38A552"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566" w:name="_Toc159319532"/>
            <w:bookmarkStart w:id="1567" w:name="_Toc159924469"/>
            <w:bookmarkStart w:id="1568" w:name="_Toc177718026"/>
            <w:r w:rsidRPr="00CE0060">
              <w:rPr>
                <w:rFonts w:eastAsia="Times New Roman"/>
                <w:position w:val="-1"/>
                <w:sz w:val="28"/>
                <w:szCs w:val="28"/>
              </w:rPr>
              <w:t>Suối Bến Ván (suối Đồng Sổ)</w:t>
            </w:r>
            <w:bookmarkEnd w:id="1566"/>
            <w:bookmarkEnd w:id="1567"/>
            <w:bookmarkEnd w:id="1568"/>
          </w:p>
        </w:tc>
      </w:tr>
    </w:tbl>
    <w:p w14:paraId="0FEAAFB1" w14:textId="77777777" w:rsidR="00112260" w:rsidRPr="00CE0060" w:rsidRDefault="00112260" w:rsidP="009F3BB5">
      <w:pPr>
        <w:pStyle w:val="1"/>
        <w:spacing w:before="120"/>
        <w:rPr>
          <w:lang w:val="en-US"/>
        </w:rPr>
      </w:pPr>
    </w:p>
    <w:p w14:paraId="7C45204E" w14:textId="77777777" w:rsidR="001767B7" w:rsidRPr="00CE0060" w:rsidRDefault="001767B7" w:rsidP="009F3BB5">
      <w:pPr>
        <w:pStyle w:val="1"/>
        <w:spacing w:before="120"/>
      </w:pPr>
      <w:bookmarkStart w:id="1569" w:name="_Toc177718027"/>
      <w:r w:rsidRPr="00CE0060">
        <w:rPr>
          <w:lang w:val="en-US"/>
        </w:rPr>
        <w:t xml:space="preserve">1.3. </w:t>
      </w:r>
      <w:r w:rsidRPr="00CE0060">
        <w:t>Tần suất quan trắc</w:t>
      </w:r>
      <w:bookmarkEnd w:id="182"/>
      <w:bookmarkEnd w:id="184"/>
      <w:bookmarkEnd w:id="1569"/>
    </w:p>
    <w:p w14:paraId="02F54022" w14:textId="77777777" w:rsidR="001767B7" w:rsidRPr="00CE0060" w:rsidRDefault="001767B7" w:rsidP="001767B7">
      <w:pPr>
        <w:pStyle w:val="BodyTextIndent3"/>
        <w:numPr>
          <w:ilvl w:val="0"/>
          <w:numId w:val="2"/>
        </w:numPr>
        <w:tabs>
          <w:tab w:val="clear" w:pos="990"/>
          <w:tab w:val="left" w:pos="993"/>
          <w:tab w:val="num" w:pos="1260"/>
        </w:tabs>
        <w:spacing w:line="240" w:lineRule="auto"/>
        <w:ind w:left="0" w:firstLine="709"/>
        <w:jc w:val="both"/>
        <w:rPr>
          <w:sz w:val="28"/>
          <w:szCs w:val="28"/>
        </w:rPr>
      </w:pPr>
      <w:r w:rsidRPr="00CE0060">
        <w:rPr>
          <w:sz w:val="28"/>
          <w:szCs w:val="28"/>
        </w:rPr>
        <w:t>Số tháng quan trắc trong năm: 12 tháng  (1 đợt/tháng )</w:t>
      </w:r>
    </w:p>
    <w:p w14:paraId="15AA0C21" w14:textId="2092967B" w:rsidR="001767B7" w:rsidRPr="00CE0060" w:rsidRDefault="001767B7" w:rsidP="001767B7">
      <w:pPr>
        <w:pStyle w:val="BodyTextIndent3"/>
        <w:numPr>
          <w:ilvl w:val="0"/>
          <w:numId w:val="2"/>
        </w:numPr>
        <w:tabs>
          <w:tab w:val="clear" w:pos="990"/>
          <w:tab w:val="left" w:pos="993"/>
          <w:tab w:val="num" w:pos="1260"/>
        </w:tabs>
        <w:spacing w:line="240" w:lineRule="auto"/>
        <w:ind w:left="0" w:firstLine="709"/>
        <w:jc w:val="both"/>
        <w:rPr>
          <w:sz w:val="28"/>
          <w:szCs w:val="28"/>
        </w:rPr>
      </w:pPr>
      <w:r w:rsidRPr="00CE0060">
        <w:rPr>
          <w:sz w:val="28"/>
          <w:szCs w:val="28"/>
        </w:rPr>
        <w:t xml:space="preserve">Số điểm quan trắc trong mỗi tháng : </w:t>
      </w:r>
      <w:r w:rsidR="00392BEC" w:rsidRPr="00CE0060">
        <w:rPr>
          <w:sz w:val="28"/>
          <w:szCs w:val="28"/>
          <w:lang w:val="en-US"/>
        </w:rPr>
        <w:t xml:space="preserve">47 </w:t>
      </w:r>
      <w:r w:rsidRPr="00CE0060">
        <w:rPr>
          <w:sz w:val="28"/>
          <w:szCs w:val="28"/>
        </w:rPr>
        <w:t xml:space="preserve">điểm/tháng </w:t>
      </w:r>
    </w:p>
    <w:p w14:paraId="37A0152C" w14:textId="751A3DAD" w:rsidR="00561EF3" w:rsidRPr="00CE0060" w:rsidRDefault="001767B7" w:rsidP="00561EF3">
      <w:pPr>
        <w:pStyle w:val="BodyTextIndent3"/>
        <w:numPr>
          <w:ilvl w:val="0"/>
          <w:numId w:val="2"/>
        </w:numPr>
        <w:tabs>
          <w:tab w:val="clear" w:pos="990"/>
          <w:tab w:val="left" w:pos="993"/>
          <w:tab w:val="num" w:pos="1260"/>
        </w:tabs>
        <w:spacing w:line="240" w:lineRule="auto"/>
        <w:ind w:left="0" w:firstLine="709"/>
        <w:jc w:val="both"/>
        <w:rPr>
          <w:sz w:val="28"/>
          <w:szCs w:val="28"/>
        </w:rPr>
      </w:pPr>
      <w:r w:rsidRPr="00CE0060">
        <w:rPr>
          <w:sz w:val="28"/>
          <w:szCs w:val="28"/>
        </w:rPr>
        <w:t xml:space="preserve">Lượng mẫu đối với mỗi điểm quan trắc được lấy đầy đủ số lượng, riêng các điểm </w:t>
      </w:r>
      <w:r w:rsidR="00392BEC" w:rsidRPr="00CE0060">
        <w:rPr>
          <w:sz w:val="28"/>
          <w:szCs w:val="28"/>
        </w:rPr>
        <w:t xml:space="preserve">SG2, SG3, SG4, SG5, ĐN2, ĐN3, ĐN4 </w:t>
      </w:r>
      <w:r w:rsidRPr="00CE0060">
        <w:rPr>
          <w:sz w:val="28"/>
          <w:szCs w:val="28"/>
        </w:rPr>
        <w:t>có hai triều nên số lượng mẫu gấp đôi</w:t>
      </w:r>
      <w:r w:rsidR="00392BEC" w:rsidRPr="00CE0060">
        <w:rPr>
          <w:sz w:val="28"/>
          <w:szCs w:val="28"/>
          <w:lang w:val="en-US"/>
        </w:rPr>
        <w:t>.</w:t>
      </w:r>
    </w:p>
    <w:p w14:paraId="135918E5" w14:textId="77777777" w:rsidR="00B12072" w:rsidRPr="00CE0060" w:rsidRDefault="00B12072" w:rsidP="00561EF3">
      <w:pPr>
        <w:pStyle w:val="BodyTextIndent3"/>
        <w:numPr>
          <w:ilvl w:val="0"/>
          <w:numId w:val="2"/>
        </w:numPr>
        <w:tabs>
          <w:tab w:val="clear" w:pos="990"/>
          <w:tab w:val="left" w:pos="993"/>
          <w:tab w:val="num" w:pos="1260"/>
        </w:tabs>
        <w:spacing w:line="240" w:lineRule="auto"/>
        <w:ind w:left="0" w:firstLine="709"/>
        <w:jc w:val="both"/>
        <w:rPr>
          <w:b/>
          <w:sz w:val="28"/>
          <w:szCs w:val="28"/>
        </w:rPr>
        <w:sectPr w:rsidR="00B12072" w:rsidRPr="00CE0060" w:rsidSect="001767B7">
          <w:pgSz w:w="16840" w:h="11907" w:orient="landscape"/>
          <w:pgMar w:top="1701" w:right="1134" w:bottom="1275" w:left="1134" w:header="720" w:footer="0" w:gutter="0"/>
          <w:cols w:space="720"/>
          <w:docGrid w:linePitch="354"/>
        </w:sectPr>
      </w:pPr>
    </w:p>
    <w:p w14:paraId="5C1CCFD9" w14:textId="79D4F625" w:rsidR="00197122" w:rsidRPr="00CE0060" w:rsidRDefault="00197122" w:rsidP="000710B6">
      <w:pPr>
        <w:pStyle w:val="BodyTextIndent3"/>
        <w:tabs>
          <w:tab w:val="left" w:pos="993"/>
          <w:tab w:val="num" w:pos="1260"/>
        </w:tabs>
        <w:spacing w:line="240" w:lineRule="auto"/>
        <w:ind w:left="0"/>
        <w:jc w:val="both"/>
        <w:outlineLvl w:val="0"/>
        <w:rPr>
          <w:b/>
          <w:sz w:val="28"/>
          <w:szCs w:val="28"/>
        </w:rPr>
      </w:pPr>
      <w:bookmarkStart w:id="1570" w:name="_Toc91160670"/>
      <w:bookmarkStart w:id="1571" w:name="_Toc177718028"/>
      <w:r w:rsidRPr="00CE0060">
        <w:rPr>
          <w:b/>
          <w:sz w:val="28"/>
          <w:szCs w:val="28"/>
        </w:rPr>
        <w:lastRenderedPageBreak/>
        <w:t>1.</w:t>
      </w:r>
      <w:r w:rsidRPr="00CE0060">
        <w:rPr>
          <w:b/>
          <w:sz w:val="28"/>
          <w:szCs w:val="28"/>
          <w:lang w:val="en-US"/>
        </w:rPr>
        <w:t>4</w:t>
      </w:r>
      <w:r w:rsidRPr="00CE0060">
        <w:rPr>
          <w:b/>
          <w:sz w:val="28"/>
          <w:szCs w:val="28"/>
        </w:rPr>
        <w:t>. Danh mục các thông số quan trắc</w:t>
      </w:r>
      <w:bookmarkEnd w:id="1570"/>
      <w:bookmarkEnd w:id="1571"/>
    </w:p>
    <w:p w14:paraId="585E9CAF" w14:textId="21DDCDDF" w:rsidR="00197122" w:rsidRPr="00CE0060" w:rsidRDefault="00197122" w:rsidP="008851DE">
      <w:pPr>
        <w:pStyle w:val="bb1"/>
        <w:ind w:left="990"/>
        <w:rPr>
          <w:sz w:val="28"/>
          <w:szCs w:val="28"/>
        </w:rPr>
      </w:pPr>
      <w:bookmarkStart w:id="1572" w:name="_Toc504229368"/>
      <w:bookmarkStart w:id="1573" w:name="_Toc508205283"/>
      <w:bookmarkStart w:id="1574" w:name="_Toc81556294"/>
      <w:bookmarkStart w:id="1575" w:name="_Toc84188027"/>
      <w:bookmarkStart w:id="1576" w:name="_Toc84319531"/>
      <w:bookmarkStart w:id="1577" w:name="_Toc177717315"/>
      <w:bookmarkStart w:id="1578" w:name="_Toc416098329"/>
      <w:bookmarkStart w:id="1579" w:name="_Toc416099127"/>
      <w:bookmarkStart w:id="1580" w:name="_Toc424024342"/>
      <w:bookmarkStart w:id="1581" w:name="_Toc424281150"/>
      <w:r w:rsidRPr="00CE0060">
        <w:rPr>
          <w:sz w:val="28"/>
          <w:szCs w:val="28"/>
          <w:lang w:val="en-US"/>
        </w:rPr>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2</w:t>
      </w:r>
      <w:r w:rsidRPr="00CE0060">
        <w:rPr>
          <w:sz w:val="28"/>
          <w:szCs w:val="28"/>
          <w:lang w:val="en-US"/>
        </w:rPr>
        <w:fldChar w:fldCharType="end"/>
      </w:r>
      <w:r w:rsidRPr="00CE0060">
        <w:rPr>
          <w:sz w:val="28"/>
          <w:szCs w:val="28"/>
          <w:lang w:val="en-US"/>
        </w:rPr>
        <w:t xml:space="preserve">. </w:t>
      </w:r>
      <w:r w:rsidRPr="00CE0060">
        <w:rPr>
          <w:sz w:val="28"/>
          <w:szCs w:val="28"/>
        </w:rPr>
        <w:t>Danh mục các thông số quan trắc</w:t>
      </w:r>
      <w:bookmarkEnd w:id="1572"/>
      <w:bookmarkEnd w:id="1573"/>
      <w:bookmarkEnd w:id="1574"/>
      <w:bookmarkEnd w:id="1575"/>
      <w:bookmarkEnd w:id="1576"/>
      <w:bookmarkEnd w:id="1577"/>
    </w:p>
    <w:tbl>
      <w:tblPr>
        <w:tblW w:w="0" w:type="auto"/>
        <w:jc w:val="center"/>
        <w:tblLayout w:type="fixed"/>
        <w:tblLook w:val="0000" w:firstRow="0" w:lastRow="0" w:firstColumn="0" w:lastColumn="0" w:noHBand="0" w:noVBand="0"/>
      </w:tblPr>
      <w:tblGrid>
        <w:gridCol w:w="851"/>
        <w:gridCol w:w="3402"/>
        <w:gridCol w:w="4961"/>
      </w:tblGrid>
      <w:tr w:rsidR="00CE0060" w:rsidRPr="00CE0060" w14:paraId="4C011B5D" w14:textId="77777777" w:rsidTr="00197122">
        <w:trPr>
          <w:trHeight w:val="512"/>
          <w:jc w:val="center"/>
        </w:trPr>
        <w:tc>
          <w:tcPr>
            <w:tcW w:w="851" w:type="dxa"/>
            <w:tcBorders>
              <w:top w:val="single" w:sz="2" w:space="0" w:color="000000"/>
              <w:left w:val="single" w:sz="2" w:space="0" w:color="000000"/>
              <w:bottom w:val="single" w:sz="2" w:space="0" w:color="000000"/>
              <w:right w:val="single" w:sz="2" w:space="0" w:color="000000"/>
            </w:tcBorders>
            <w:shd w:val="clear" w:color="auto" w:fill="CCC0D9"/>
            <w:vAlign w:val="center"/>
          </w:tcPr>
          <w:bookmarkEnd w:id="1578"/>
          <w:bookmarkEnd w:id="1579"/>
          <w:bookmarkEnd w:id="1580"/>
          <w:bookmarkEnd w:id="1581"/>
          <w:p w14:paraId="40ADD225" w14:textId="77777777" w:rsidR="00197122" w:rsidRPr="00CE0060" w:rsidRDefault="00197122" w:rsidP="00197122">
            <w:pPr>
              <w:autoSpaceDE w:val="0"/>
              <w:autoSpaceDN w:val="0"/>
              <w:adjustRightInd w:val="0"/>
              <w:spacing w:after="0" w:line="240" w:lineRule="auto"/>
              <w:ind w:right="51"/>
              <w:rPr>
                <w:szCs w:val="26"/>
              </w:rPr>
            </w:pPr>
            <w:r w:rsidRPr="00CE0060">
              <w:rPr>
                <w:b/>
                <w:bCs/>
                <w:szCs w:val="26"/>
              </w:rPr>
              <w:t>Stt</w:t>
            </w:r>
          </w:p>
        </w:tc>
        <w:tc>
          <w:tcPr>
            <w:tcW w:w="3402"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6763B6D9" w14:textId="77777777" w:rsidR="00197122" w:rsidRPr="00CE0060" w:rsidRDefault="00197122" w:rsidP="00197122">
            <w:pPr>
              <w:autoSpaceDE w:val="0"/>
              <w:autoSpaceDN w:val="0"/>
              <w:adjustRightInd w:val="0"/>
              <w:spacing w:after="0" w:line="240" w:lineRule="auto"/>
              <w:ind w:right="51"/>
              <w:rPr>
                <w:szCs w:val="26"/>
              </w:rPr>
            </w:pPr>
            <w:r w:rsidRPr="00CE0060">
              <w:rPr>
                <w:b/>
                <w:bCs/>
                <w:szCs w:val="26"/>
              </w:rPr>
              <w:t>Nhóm thông số</w:t>
            </w:r>
          </w:p>
        </w:tc>
        <w:tc>
          <w:tcPr>
            <w:tcW w:w="4961"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776A81C3" w14:textId="77777777" w:rsidR="00197122" w:rsidRPr="00CE0060" w:rsidRDefault="00197122" w:rsidP="00197122">
            <w:pPr>
              <w:autoSpaceDE w:val="0"/>
              <w:autoSpaceDN w:val="0"/>
              <w:adjustRightInd w:val="0"/>
              <w:spacing w:after="0" w:line="240" w:lineRule="auto"/>
              <w:ind w:right="51"/>
              <w:rPr>
                <w:szCs w:val="26"/>
              </w:rPr>
            </w:pPr>
            <w:r w:rsidRPr="00CE0060">
              <w:rPr>
                <w:b/>
                <w:bCs/>
                <w:szCs w:val="26"/>
              </w:rPr>
              <w:t>Thông số</w:t>
            </w:r>
          </w:p>
        </w:tc>
      </w:tr>
      <w:tr w:rsidR="00CE0060" w:rsidRPr="00CE0060" w14:paraId="492A1648" w14:textId="77777777" w:rsidTr="00197122">
        <w:trPr>
          <w:trHeight w:val="1"/>
          <w:jc w:val="center"/>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1838CA2" w14:textId="77777777" w:rsidR="00197122" w:rsidRPr="00CE0060" w:rsidRDefault="00197122" w:rsidP="00197122">
            <w:pPr>
              <w:autoSpaceDE w:val="0"/>
              <w:autoSpaceDN w:val="0"/>
              <w:adjustRightInd w:val="0"/>
              <w:spacing w:after="0" w:line="240" w:lineRule="auto"/>
              <w:ind w:right="51"/>
              <w:rPr>
                <w:szCs w:val="26"/>
              </w:rPr>
            </w:pPr>
            <w:r w:rsidRPr="00CE0060">
              <w:rPr>
                <w:szCs w:val="26"/>
              </w:rPr>
              <w:t>1</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EB7187E" w14:textId="77777777" w:rsidR="00197122" w:rsidRPr="00CE0060" w:rsidRDefault="00197122" w:rsidP="00197122">
            <w:pPr>
              <w:autoSpaceDE w:val="0"/>
              <w:autoSpaceDN w:val="0"/>
              <w:adjustRightInd w:val="0"/>
              <w:spacing w:after="0" w:line="240" w:lineRule="auto"/>
              <w:ind w:right="51"/>
              <w:jc w:val="left"/>
              <w:rPr>
                <w:sz w:val="28"/>
                <w:szCs w:val="28"/>
              </w:rPr>
            </w:pPr>
            <w:r w:rsidRPr="00CE0060">
              <w:rPr>
                <w:sz w:val="28"/>
                <w:szCs w:val="28"/>
              </w:rPr>
              <w:t>Nhóm thông số đo nhanh tại hiện trường</w:t>
            </w:r>
          </w:p>
        </w:tc>
        <w:tc>
          <w:tcPr>
            <w:tcW w:w="496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13353FF" w14:textId="232209E2" w:rsidR="00197122" w:rsidRPr="00CE0060" w:rsidRDefault="006C3492" w:rsidP="00197122">
            <w:pPr>
              <w:autoSpaceDE w:val="0"/>
              <w:autoSpaceDN w:val="0"/>
              <w:adjustRightInd w:val="0"/>
              <w:spacing w:after="0" w:line="240" w:lineRule="auto"/>
              <w:ind w:right="51"/>
              <w:jc w:val="both"/>
              <w:rPr>
                <w:sz w:val="28"/>
                <w:szCs w:val="28"/>
              </w:rPr>
            </w:pPr>
            <w:r w:rsidRPr="00CE0060">
              <w:rPr>
                <w:sz w:val="28"/>
                <w:szCs w:val="28"/>
              </w:rPr>
              <w:t>pH, Nhiệt độ, DO, TDS, NaCl, EC, độ đục</w:t>
            </w:r>
          </w:p>
        </w:tc>
      </w:tr>
      <w:tr w:rsidR="00CE0060" w:rsidRPr="00CE0060" w14:paraId="7C0EBE93" w14:textId="77777777" w:rsidTr="00197122">
        <w:trPr>
          <w:trHeight w:val="1"/>
          <w:jc w:val="center"/>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EA5AE48" w14:textId="77777777" w:rsidR="00197122" w:rsidRPr="00CE0060" w:rsidRDefault="00197122" w:rsidP="00197122">
            <w:pPr>
              <w:autoSpaceDE w:val="0"/>
              <w:autoSpaceDN w:val="0"/>
              <w:adjustRightInd w:val="0"/>
              <w:spacing w:after="0" w:line="240" w:lineRule="auto"/>
              <w:ind w:right="51"/>
              <w:rPr>
                <w:szCs w:val="26"/>
              </w:rPr>
            </w:pPr>
            <w:r w:rsidRPr="00CE0060">
              <w:rPr>
                <w:szCs w:val="26"/>
              </w:rPr>
              <w:t>2</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51BF019" w14:textId="77777777" w:rsidR="00197122" w:rsidRPr="00CE0060" w:rsidRDefault="00197122" w:rsidP="00197122">
            <w:pPr>
              <w:autoSpaceDE w:val="0"/>
              <w:autoSpaceDN w:val="0"/>
              <w:adjustRightInd w:val="0"/>
              <w:spacing w:after="0" w:line="240" w:lineRule="auto"/>
              <w:ind w:right="51"/>
              <w:jc w:val="left"/>
              <w:rPr>
                <w:sz w:val="28"/>
                <w:szCs w:val="28"/>
              </w:rPr>
            </w:pPr>
            <w:r w:rsidRPr="00CE0060">
              <w:rPr>
                <w:sz w:val="28"/>
                <w:szCs w:val="28"/>
              </w:rPr>
              <w:t>Nhóm thông số phân tích trong phòng thí nghiệm</w:t>
            </w:r>
          </w:p>
        </w:tc>
        <w:tc>
          <w:tcPr>
            <w:tcW w:w="4961" w:type="dxa"/>
            <w:tcBorders>
              <w:top w:val="single" w:sz="2" w:space="0" w:color="000000"/>
              <w:left w:val="single" w:sz="2" w:space="0" w:color="000000"/>
              <w:bottom w:val="single" w:sz="2" w:space="0" w:color="000000"/>
              <w:right w:val="single" w:sz="2" w:space="0" w:color="000000"/>
            </w:tcBorders>
            <w:shd w:val="clear" w:color="000000" w:fill="FFFFFF"/>
          </w:tcPr>
          <w:p w14:paraId="7BD6D74E" w14:textId="0536A8D3" w:rsidR="00197122" w:rsidRPr="00CE0060" w:rsidRDefault="006C3492" w:rsidP="00CA4235">
            <w:pPr>
              <w:autoSpaceDE w:val="0"/>
              <w:autoSpaceDN w:val="0"/>
              <w:adjustRightInd w:val="0"/>
              <w:spacing w:after="0" w:line="240" w:lineRule="auto"/>
              <w:ind w:right="51"/>
              <w:jc w:val="left"/>
              <w:rPr>
                <w:sz w:val="28"/>
                <w:szCs w:val="28"/>
              </w:rPr>
            </w:pPr>
            <w:r w:rsidRPr="00CE0060">
              <w:rPr>
                <w:sz w:val="28"/>
                <w:szCs w:val="28"/>
              </w:rPr>
              <w:t>TSS, BOD5, COD, NH</w:t>
            </w:r>
            <w:r w:rsidRPr="00CE0060">
              <w:rPr>
                <w:sz w:val="28"/>
                <w:szCs w:val="28"/>
                <w:vertAlign w:val="subscript"/>
              </w:rPr>
              <w:t>4</w:t>
            </w:r>
            <w:r w:rsidRPr="00CE0060">
              <w:rPr>
                <w:sz w:val="28"/>
                <w:szCs w:val="28"/>
                <w:vertAlign w:val="superscript"/>
              </w:rPr>
              <w:t>+</w:t>
            </w:r>
            <w:r w:rsidRPr="00CE0060">
              <w:rPr>
                <w:sz w:val="28"/>
                <w:szCs w:val="28"/>
              </w:rPr>
              <w:t>, NO</w:t>
            </w:r>
            <w:r w:rsidRPr="00CE0060">
              <w:rPr>
                <w:sz w:val="28"/>
                <w:szCs w:val="28"/>
                <w:vertAlign w:val="subscript"/>
              </w:rPr>
              <w:t>2</w:t>
            </w:r>
            <w:r w:rsidRPr="00CE0060">
              <w:rPr>
                <w:sz w:val="28"/>
                <w:szCs w:val="28"/>
                <w:vertAlign w:val="superscript"/>
              </w:rPr>
              <w:t>-</w:t>
            </w:r>
            <w:r w:rsidRPr="00CE0060">
              <w:rPr>
                <w:sz w:val="28"/>
                <w:szCs w:val="28"/>
              </w:rPr>
              <w:t xml:space="preserve">, Tổng P, Tổng N, Pb, Cd, As, Hg, Fe, Cu, Zn, Mn, </w:t>
            </w:r>
            <w:r w:rsidR="008C1255" w:rsidRPr="00CE0060">
              <w:rPr>
                <w:sz w:val="28"/>
                <w:szCs w:val="28"/>
              </w:rPr>
              <w:t xml:space="preserve">Cr, Mn, E.coli, </w:t>
            </w:r>
            <w:r w:rsidRPr="00CE0060">
              <w:rPr>
                <w:sz w:val="28"/>
                <w:szCs w:val="28"/>
              </w:rPr>
              <w:t>Ni, Cl-, F-, Crom (VI), Tổng dầu, mỡ, Coliform,  E.Coli, TOC, Hóa chất BVTV nhóm Clo hữu cơ (Aldrin, Dieldrin, DDTs, Heptachlor &amp; Heptachlorepoxide), CN-, Chất hoạt động bề mặt, Phenol.</w:t>
            </w:r>
          </w:p>
        </w:tc>
      </w:tr>
    </w:tbl>
    <w:p w14:paraId="5CB1F554" w14:textId="34E9249B" w:rsidR="00CC63A0" w:rsidRPr="00CE0060" w:rsidRDefault="00A34910" w:rsidP="000710B6">
      <w:pPr>
        <w:pStyle w:val="bcc2"/>
        <w:outlineLvl w:val="0"/>
        <w:rPr>
          <w:rFonts w:ascii="Times New Roman" w:hAnsi="Times New Roman"/>
          <w:sz w:val="28"/>
          <w:szCs w:val="28"/>
        </w:rPr>
      </w:pPr>
      <w:bookmarkStart w:id="1582" w:name="_Toc416098330"/>
      <w:bookmarkStart w:id="1583" w:name="_Toc416099128"/>
      <w:bookmarkStart w:id="1584" w:name="_Toc424024343"/>
      <w:bookmarkStart w:id="1585" w:name="_Toc424281151"/>
      <w:bookmarkStart w:id="1586" w:name="_Toc475694025"/>
      <w:bookmarkStart w:id="1587" w:name="_Toc504375613"/>
      <w:bookmarkStart w:id="1588" w:name="_Toc508262803"/>
      <w:bookmarkStart w:id="1589" w:name="_Toc177718029"/>
      <w:bookmarkEnd w:id="84"/>
      <w:bookmarkEnd w:id="85"/>
      <w:bookmarkEnd w:id="86"/>
      <w:bookmarkEnd w:id="87"/>
      <w:r w:rsidRPr="00CE0060">
        <w:rPr>
          <w:rFonts w:ascii="Times New Roman" w:hAnsi="Times New Roman"/>
          <w:sz w:val="28"/>
          <w:szCs w:val="28"/>
        </w:rPr>
        <w:t>1</w:t>
      </w:r>
      <w:r w:rsidR="00CC63A0" w:rsidRPr="00CE0060">
        <w:rPr>
          <w:rFonts w:ascii="Times New Roman" w:hAnsi="Times New Roman"/>
          <w:sz w:val="28"/>
          <w:szCs w:val="28"/>
        </w:rPr>
        <w:t>.</w:t>
      </w:r>
      <w:r w:rsidR="00F92F45" w:rsidRPr="00CE0060">
        <w:rPr>
          <w:rFonts w:ascii="Times New Roman" w:hAnsi="Times New Roman"/>
          <w:sz w:val="28"/>
          <w:szCs w:val="28"/>
          <w:lang w:val="en-US"/>
        </w:rPr>
        <w:t>5</w:t>
      </w:r>
      <w:r w:rsidR="00CC63A0" w:rsidRPr="00CE0060">
        <w:rPr>
          <w:rFonts w:ascii="Times New Roman" w:hAnsi="Times New Roman"/>
          <w:sz w:val="28"/>
          <w:szCs w:val="28"/>
        </w:rPr>
        <w:t xml:space="preserve">. </w:t>
      </w:r>
      <w:bookmarkEnd w:id="1582"/>
      <w:bookmarkEnd w:id="1583"/>
      <w:bookmarkEnd w:id="1584"/>
      <w:bookmarkEnd w:id="1585"/>
      <w:r w:rsidR="00CC63A0" w:rsidRPr="00CE0060">
        <w:rPr>
          <w:rFonts w:ascii="Times New Roman" w:hAnsi="Times New Roman"/>
          <w:sz w:val="28"/>
          <w:szCs w:val="28"/>
        </w:rPr>
        <w:t>Danh mục thiết bị quan trắc và thiết bị phòng thí nghiệm</w:t>
      </w:r>
      <w:bookmarkEnd w:id="1586"/>
      <w:bookmarkEnd w:id="1587"/>
      <w:bookmarkEnd w:id="1588"/>
      <w:bookmarkEnd w:id="1589"/>
    </w:p>
    <w:p w14:paraId="321D6EF5" w14:textId="18536224" w:rsidR="00CC63A0" w:rsidRPr="00CE0060" w:rsidRDefault="00B6269E" w:rsidP="00CC63A0">
      <w:pPr>
        <w:pStyle w:val="bb1"/>
        <w:rPr>
          <w:sz w:val="28"/>
          <w:szCs w:val="28"/>
          <w:lang w:val="en-US"/>
        </w:rPr>
      </w:pPr>
      <w:bookmarkStart w:id="1590" w:name="_Toc504229369"/>
      <w:bookmarkStart w:id="1591" w:name="_Toc508205284"/>
      <w:bookmarkStart w:id="1592" w:name="_Toc81556295"/>
      <w:bookmarkStart w:id="1593" w:name="_Toc84188028"/>
      <w:bookmarkStart w:id="1594" w:name="_Toc84319532"/>
      <w:bookmarkStart w:id="1595" w:name="_Toc177717316"/>
      <w:bookmarkStart w:id="1596" w:name="_Toc416098331"/>
      <w:bookmarkStart w:id="1597" w:name="_Toc416099129"/>
      <w:bookmarkStart w:id="1598" w:name="_Toc424024344"/>
      <w:bookmarkStart w:id="1599" w:name="_Toc424281152"/>
      <w:r w:rsidRPr="00CE0060">
        <w:rPr>
          <w:sz w:val="28"/>
          <w:szCs w:val="28"/>
          <w:lang w:val="en-US"/>
        </w:rPr>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3</w:t>
      </w:r>
      <w:r w:rsidRPr="00CE0060">
        <w:rPr>
          <w:sz w:val="28"/>
          <w:szCs w:val="28"/>
          <w:lang w:val="en-US"/>
        </w:rPr>
        <w:fldChar w:fldCharType="end"/>
      </w:r>
      <w:r w:rsidRPr="00CE0060">
        <w:rPr>
          <w:sz w:val="28"/>
          <w:szCs w:val="28"/>
          <w:lang w:val="en-US"/>
        </w:rPr>
        <w:t>.</w:t>
      </w:r>
      <w:r w:rsidR="00CC63A0" w:rsidRPr="00CE0060">
        <w:rPr>
          <w:sz w:val="28"/>
          <w:szCs w:val="28"/>
        </w:rPr>
        <w:t xml:space="preserve"> Danh mục về thiết bị quan trắc</w:t>
      </w:r>
      <w:bookmarkEnd w:id="1590"/>
      <w:bookmarkEnd w:id="1591"/>
      <w:bookmarkEnd w:id="1592"/>
      <w:bookmarkEnd w:id="1593"/>
      <w:bookmarkEnd w:id="1594"/>
      <w:bookmarkEnd w:id="1595"/>
    </w:p>
    <w:tbl>
      <w:tblPr>
        <w:tblW w:w="9214" w:type="dxa"/>
        <w:tblInd w:w="108" w:type="dxa"/>
        <w:tblLayout w:type="fixed"/>
        <w:tblLook w:val="0000" w:firstRow="0" w:lastRow="0" w:firstColumn="0" w:lastColumn="0" w:noHBand="0" w:noVBand="0"/>
      </w:tblPr>
      <w:tblGrid>
        <w:gridCol w:w="851"/>
        <w:gridCol w:w="3685"/>
        <w:gridCol w:w="1418"/>
        <w:gridCol w:w="1417"/>
        <w:gridCol w:w="1843"/>
      </w:tblGrid>
      <w:tr w:rsidR="00CE0060" w:rsidRPr="00CE0060" w14:paraId="027C0558" w14:textId="77777777" w:rsidTr="00690258">
        <w:trPr>
          <w:trHeight w:val="1"/>
        </w:trPr>
        <w:tc>
          <w:tcPr>
            <w:tcW w:w="851" w:type="dxa"/>
            <w:tcBorders>
              <w:top w:val="single" w:sz="2" w:space="0" w:color="000000"/>
              <w:left w:val="single" w:sz="2" w:space="0" w:color="000000"/>
              <w:bottom w:val="single" w:sz="2" w:space="0" w:color="000000"/>
              <w:right w:val="single" w:sz="2" w:space="0" w:color="000000"/>
            </w:tcBorders>
            <w:shd w:val="clear" w:color="auto" w:fill="CCC0D9"/>
            <w:vAlign w:val="center"/>
          </w:tcPr>
          <w:bookmarkEnd w:id="1596"/>
          <w:bookmarkEnd w:id="1597"/>
          <w:bookmarkEnd w:id="1598"/>
          <w:bookmarkEnd w:id="1599"/>
          <w:p w14:paraId="2E3685DF"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Stt</w:t>
            </w:r>
          </w:p>
        </w:tc>
        <w:tc>
          <w:tcPr>
            <w:tcW w:w="3685"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7CBA7FD2"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Tên thiết bị</w:t>
            </w:r>
          </w:p>
        </w:tc>
        <w:tc>
          <w:tcPr>
            <w:tcW w:w="1418"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19C683E4"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Model thiết bị</w:t>
            </w:r>
          </w:p>
        </w:tc>
        <w:tc>
          <w:tcPr>
            <w:tcW w:w="1417"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6FBE8B2E"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Hãng sản xuất</w:t>
            </w:r>
          </w:p>
        </w:tc>
        <w:tc>
          <w:tcPr>
            <w:tcW w:w="1843"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7BEE5D3E"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Tần suất hiệu chuẩn và kiểm định</w:t>
            </w:r>
          </w:p>
        </w:tc>
      </w:tr>
      <w:tr w:rsidR="00CE0060" w:rsidRPr="00CE0060" w14:paraId="415B4845" w14:textId="77777777" w:rsidTr="00690258">
        <w:trPr>
          <w:trHeight w:val="418"/>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AE5B125"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I</w:t>
            </w:r>
          </w:p>
        </w:tc>
        <w:tc>
          <w:tcPr>
            <w:tcW w:w="8363" w:type="dxa"/>
            <w:gridSpan w:val="4"/>
            <w:tcBorders>
              <w:top w:val="single" w:sz="2" w:space="0" w:color="000000"/>
              <w:left w:val="single" w:sz="2" w:space="0" w:color="000000"/>
              <w:bottom w:val="single" w:sz="2" w:space="0" w:color="000000"/>
              <w:right w:val="single" w:sz="2" w:space="0" w:color="000000"/>
            </w:tcBorders>
            <w:shd w:val="clear" w:color="000000" w:fill="FFFFFF"/>
            <w:vAlign w:val="center"/>
          </w:tcPr>
          <w:p w14:paraId="08C9D0C8" w14:textId="77777777" w:rsidR="00CC63A0" w:rsidRPr="00CE0060" w:rsidRDefault="00CC63A0" w:rsidP="002936C5">
            <w:pPr>
              <w:autoSpaceDE w:val="0"/>
              <w:autoSpaceDN w:val="0"/>
              <w:adjustRightInd w:val="0"/>
              <w:spacing w:after="0" w:line="240" w:lineRule="auto"/>
              <w:ind w:right="51"/>
              <w:jc w:val="left"/>
              <w:rPr>
                <w:b/>
                <w:sz w:val="28"/>
                <w:szCs w:val="28"/>
              </w:rPr>
            </w:pPr>
            <w:r w:rsidRPr="00CE0060">
              <w:rPr>
                <w:b/>
                <w:sz w:val="28"/>
                <w:szCs w:val="28"/>
              </w:rPr>
              <w:t>THIẾT BỊ QUAN TRẮC HIỆN TRƯỜNG</w:t>
            </w:r>
          </w:p>
        </w:tc>
      </w:tr>
      <w:tr w:rsidR="00CE0060" w:rsidRPr="00CE0060" w14:paraId="60E607BC" w14:textId="77777777" w:rsidTr="00690258">
        <w:trPr>
          <w:trHeight w:val="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5F06112"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1</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1C8DFDB" w14:textId="1ED91689" w:rsidR="00690258" w:rsidRPr="00CE0060" w:rsidRDefault="00690258" w:rsidP="00690258">
            <w:pPr>
              <w:autoSpaceDE w:val="0"/>
              <w:autoSpaceDN w:val="0"/>
              <w:adjustRightInd w:val="0"/>
              <w:spacing w:after="0" w:line="240" w:lineRule="auto"/>
              <w:ind w:right="51"/>
              <w:jc w:val="left"/>
              <w:rPr>
                <w:sz w:val="28"/>
                <w:szCs w:val="28"/>
              </w:rPr>
            </w:pPr>
            <w:r w:rsidRPr="00CE0060">
              <w:rPr>
                <w:sz w:val="28"/>
                <w:szCs w:val="28"/>
              </w:rPr>
              <w:t>Nhiệt độ, pH, DO, EC, NaCl, Độ đục</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240B91D" w14:textId="45AE1FED"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Máy TOA DKK WQC-24</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80A5E3C"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CDEF53"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1 lần/năm và</w:t>
            </w:r>
          </w:p>
          <w:p w14:paraId="67632096"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trước khi đo</w:t>
            </w:r>
          </w:p>
        </w:tc>
      </w:tr>
      <w:tr w:rsidR="00CE0060" w:rsidRPr="00CE0060" w14:paraId="7B8F6675" w14:textId="77777777" w:rsidTr="00690258">
        <w:trPr>
          <w:trHeight w:val="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3C3B10D"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2</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56C464B" w14:textId="4F894371" w:rsidR="00690258" w:rsidRPr="00CE0060" w:rsidRDefault="00690258" w:rsidP="00690258">
            <w:pPr>
              <w:autoSpaceDE w:val="0"/>
              <w:autoSpaceDN w:val="0"/>
              <w:adjustRightInd w:val="0"/>
              <w:spacing w:after="0" w:line="240" w:lineRule="auto"/>
              <w:ind w:right="51"/>
              <w:jc w:val="left"/>
              <w:rPr>
                <w:sz w:val="28"/>
                <w:szCs w:val="28"/>
              </w:rPr>
            </w:pPr>
            <w:r w:rsidRPr="00CE0060">
              <w:rPr>
                <w:sz w:val="28"/>
                <w:szCs w:val="28"/>
              </w:rPr>
              <w:t>TDS</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5D18DC8" w14:textId="0E9F980D"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Máy TDS Horiba LAQUA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338DFAA"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7E94477"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1 lần/năm và</w:t>
            </w:r>
          </w:p>
          <w:p w14:paraId="2AF45C8D"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trước khi đo</w:t>
            </w:r>
          </w:p>
        </w:tc>
      </w:tr>
      <w:tr w:rsidR="00CE0060" w:rsidRPr="00CE0060" w14:paraId="1D099A18" w14:textId="77777777" w:rsidTr="00690258">
        <w:trPr>
          <w:trHeight w:val="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75AA38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3</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B3FF975"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Thiết bị lấy mẫu nước ph</w:t>
            </w:r>
            <w:r w:rsidRPr="00CE0060">
              <w:rPr>
                <w:sz w:val="28"/>
                <w:szCs w:val="28"/>
                <w:lang w:val="vi-VN"/>
              </w:rPr>
              <w:t>ương ngang</w:t>
            </w:r>
            <w:r w:rsidRPr="00CE0060">
              <w:rPr>
                <w:sz w:val="28"/>
                <w:szCs w:val="28"/>
              </w:rPr>
              <w:t xml:space="preserve"> WildCo</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051FD08"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464FBBD"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11A67B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w:t>
            </w:r>
          </w:p>
        </w:tc>
      </w:tr>
      <w:tr w:rsidR="00CE0060" w:rsidRPr="00CE0060" w14:paraId="68590D3C" w14:textId="77777777" w:rsidTr="00690258">
        <w:trPr>
          <w:trHeight w:val="450"/>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46950A1"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II</w:t>
            </w:r>
          </w:p>
        </w:tc>
        <w:tc>
          <w:tcPr>
            <w:tcW w:w="8363" w:type="dxa"/>
            <w:gridSpan w:val="4"/>
            <w:tcBorders>
              <w:top w:val="single" w:sz="2" w:space="0" w:color="000000"/>
              <w:left w:val="single" w:sz="2" w:space="0" w:color="000000"/>
              <w:bottom w:val="single" w:sz="2" w:space="0" w:color="000000"/>
              <w:right w:val="single" w:sz="2" w:space="0" w:color="000000"/>
            </w:tcBorders>
            <w:shd w:val="clear" w:color="000000" w:fill="FFFFFF"/>
            <w:vAlign w:val="center"/>
          </w:tcPr>
          <w:p w14:paraId="2746F606" w14:textId="77777777" w:rsidR="00CC63A0" w:rsidRPr="00CE0060" w:rsidRDefault="00CC63A0" w:rsidP="002936C5">
            <w:pPr>
              <w:autoSpaceDE w:val="0"/>
              <w:autoSpaceDN w:val="0"/>
              <w:adjustRightInd w:val="0"/>
              <w:spacing w:after="0" w:line="240" w:lineRule="auto"/>
              <w:ind w:right="51"/>
              <w:jc w:val="left"/>
              <w:rPr>
                <w:b/>
                <w:sz w:val="28"/>
                <w:szCs w:val="28"/>
              </w:rPr>
            </w:pPr>
            <w:r w:rsidRPr="00CE0060">
              <w:rPr>
                <w:b/>
                <w:sz w:val="28"/>
                <w:szCs w:val="28"/>
              </w:rPr>
              <w:t>THIẾT BỊ PHÒNG THỬ NGHIỆM</w:t>
            </w:r>
          </w:p>
        </w:tc>
      </w:tr>
      <w:tr w:rsidR="00CE0060" w:rsidRPr="00CE0060" w14:paraId="275BE423" w14:textId="77777777" w:rsidTr="00690258">
        <w:trPr>
          <w:trHeight w:val="429"/>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B5D947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015284B" w14:textId="52B39AA5"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 xml:space="preserve">Máy quang phổ DR </w:t>
            </w:r>
            <w:r w:rsidR="00690258" w:rsidRPr="00CE0060">
              <w:rPr>
                <w:sz w:val="28"/>
                <w:szCs w:val="28"/>
              </w:rPr>
              <w:t>6</w:t>
            </w:r>
            <w:r w:rsidRPr="00CE0060">
              <w:rPr>
                <w:sz w:val="28"/>
                <w:szCs w:val="28"/>
              </w:rPr>
              <w:t>000</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6B78C48"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HACH</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A8D6121"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CD3E09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 lần/năm</w:t>
            </w:r>
          </w:p>
        </w:tc>
      </w:tr>
      <w:tr w:rsidR="00CE0060" w:rsidRPr="00CE0060" w14:paraId="0CB96AE0" w14:textId="77777777" w:rsidTr="00690258">
        <w:trPr>
          <w:trHeight w:val="407"/>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B4BE00B"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2</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8DECADA"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Tù sấy member</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6190AA1"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TS4</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9B978A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Đức</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B56D1BF"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3025AD7D" w14:textId="77777777" w:rsidTr="00690258">
        <w:trPr>
          <w:trHeight w:val="426"/>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045C8B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3</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03247A2"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Tủ ủ BOD 300 lít</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3F2F74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Shellab</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B0642E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A4264E7"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4C1C4FCA" w14:textId="77777777" w:rsidTr="00690258">
        <w:trPr>
          <w:trHeight w:val="418"/>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7D576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4</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8EA65E"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Tủ bảo quản mẫu 800 lít</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291347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Alaska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796D502"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767968"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6FFF1AED" w14:textId="77777777" w:rsidTr="00690258">
        <w:trPr>
          <w:trHeight w:val="419"/>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52DDD62"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5</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B92F31B"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lọc nước RO</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F85526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RO</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8B76CD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FD881FA"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23612723" w14:textId="77777777" w:rsidTr="00690258">
        <w:trPr>
          <w:trHeight w:val="41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8B8DE6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6</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738C2E6"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đo độ đục 2100N</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799D53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HACH</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395426C"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21FFDA"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448B3F45" w14:textId="77777777" w:rsidTr="00690258">
        <w:trPr>
          <w:trHeight w:val="43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127347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7</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815AA41"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đo pH để bàn</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2314958"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HANA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7D7849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2077E76"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22B7281B" w14:textId="77777777" w:rsidTr="00690258">
        <w:trPr>
          <w:trHeight w:val="423"/>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D072211"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8</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B2C484"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đo oxy hòa tan</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629A35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HQ40D</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66D1574"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1DCE7D8"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6DA0B4D8" w14:textId="77777777" w:rsidTr="00690258">
        <w:trPr>
          <w:trHeight w:val="428"/>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78A5718"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9</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3C11E7"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Bộ lọc cặn SS</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887B11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Đức</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8A2C2C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7186328"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46B0A1B7" w14:textId="77777777" w:rsidTr="00690258">
        <w:trPr>
          <w:trHeight w:val="406"/>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946AEF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lastRenderedPageBreak/>
              <w:t>10</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7B3142B"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Cân phân tích</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C1998AD"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Sartorius</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D0303A2"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Đức</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7AF2F26"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76A679BE" w14:textId="77777777" w:rsidTr="00690258">
        <w:trPr>
          <w:trHeight w:val="426"/>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138CC51"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11</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B02E2F0"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phân tích dầu trong nước</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8C91523"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Horiba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53CC02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Nhật</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6A442E0"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0BAAFF2F" w14:textId="77777777" w:rsidTr="00690258">
        <w:trPr>
          <w:trHeight w:val="702"/>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995D3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12</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599F619"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Hệ thống Quang phổ hấp thu nguyên tử AA400</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E83054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AAS</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36F74A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5DAF30D"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7330C74B" w14:textId="77777777" w:rsidTr="00690258">
        <w:trPr>
          <w:trHeight w:val="702"/>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A0C702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13</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A37B6AE"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Sắc ký khí</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667E643"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Thermo</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AF962E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C53BAC4" w14:textId="77777777" w:rsidR="00CC63A0" w:rsidRPr="00CE0060" w:rsidRDefault="00CC63A0" w:rsidP="002936C5">
            <w:pPr>
              <w:spacing w:after="0" w:line="240" w:lineRule="auto"/>
              <w:ind w:right="51"/>
              <w:rPr>
                <w:sz w:val="28"/>
                <w:szCs w:val="28"/>
              </w:rPr>
            </w:pPr>
            <w:r w:rsidRPr="00CE0060">
              <w:rPr>
                <w:sz w:val="28"/>
                <w:szCs w:val="28"/>
              </w:rPr>
              <w:t>1 lần/năm</w:t>
            </w:r>
          </w:p>
        </w:tc>
      </w:tr>
    </w:tbl>
    <w:p w14:paraId="315A7D23" w14:textId="77777777" w:rsidR="00CC63A0" w:rsidRPr="00CE0060" w:rsidRDefault="00A34910" w:rsidP="000710B6">
      <w:pPr>
        <w:pStyle w:val="bcc2"/>
        <w:outlineLvl w:val="0"/>
        <w:rPr>
          <w:rFonts w:ascii="Times New Roman" w:hAnsi="Times New Roman"/>
          <w:sz w:val="28"/>
          <w:szCs w:val="28"/>
        </w:rPr>
      </w:pPr>
      <w:bookmarkStart w:id="1600" w:name="_Toc416098332"/>
      <w:bookmarkStart w:id="1601" w:name="_Toc416099130"/>
      <w:bookmarkStart w:id="1602" w:name="_Toc424024345"/>
      <w:bookmarkStart w:id="1603" w:name="_Toc424281153"/>
      <w:bookmarkStart w:id="1604" w:name="_Toc475694026"/>
      <w:bookmarkStart w:id="1605" w:name="_Toc504375614"/>
      <w:bookmarkStart w:id="1606" w:name="_Toc508262804"/>
      <w:bookmarkStart w:id="1607" w:name="_Toc177718030"/>
      <w:r w:rsidRPr="00CE0060">
        <w:rPr>
          <w:rFonts w:ascii="Times New Roman" w:hAnsi="Times New Roman"/>
          <w:sz w:val="28"/>
          <w:szCs w:val="28"/>
        </w:rPr>
        <w:t>1</w:t>
      </w:r>
      <w:r w:rsidR="00CC63A0" w:rsidRPr="00CE0060">
        <w:rPr>
          <w:rFonts w:ascii="Times New Roman" w:hAnsi="Times New Roman"/>
          <w:sz w:val="28"/>
          <w:szCs w:val="28"/>
        </w:rPr>
        <w:t>.</w:t>
      </w:r>
      <w:r w:rsidR="00F92F45" w:rsidRPr="00CE0060">
        <w:rPr>
          <w:rFonts w:ascii="Times New Roman" w:hAnsi="Times New Roman"/>
          <w:sz w:val="28"/>
          <w:szCs w:val="28"/>
          <w:lang w:val="en-US"/>
        </w:rPr>
        <w:t>6</w:t>
      </w:r>
      <w:r w:rsidR="00CC63A0" w:rsidRPr="00CE0060">
        <w:rPr>
          <w:rFonts w:ascii="Times New Roman" w:hAnsi="Times New Roman"/>
          <w:sz w:val="28"/>
          <w:szCs w:val="28"/>
        </w:rPr>
        <w:t xml:space="preserve">. </w:t>
      </w:r>
      <w:bookmarkEnd w:id="1600"/>
      <w:bookmarkEnd w:id="1601"/>
      <w:bookmarkEnd w:id="1602"/>
      <w:bookmarkEnd w:id="1603"/>
      <w:r w:rsidR="00CC63A0" w:rsidRPr="00CE0060">
        <w:rPr>
          <w:rFonts w:ascii="Times New Roman" w:hAnsi="Times New Roman"/>
          <w:sz w:val="28"/>
          <w:szCs w:val="28"/>
        </w:rPr>
        <w:t>Phương pháp lấy mẫu và bảo quản mẫu</w:t>
      </w:r>
      <w:bookmarkEnd w:id="1604"/>
      <w:bookmarkEnd w:id="1605"/>
      <w:bookmarkEnd w:id="1606"/>
      <w:bookmarkEnd w:id="1607"/>
    </w:p>
    <w:p w14:paraId="777F68F9" w14:textId="229055FB" w:rsidR="007A5D8A" w:rsidRPr="00CE0060" w:rsidRDefault="007A5D8A" w:rsidP="007A5D8A">
      <w:pPr>
        <w:spacing w:before="120" w:after="120" w:line="240" w:lineRule="auto"/>
        <w:ind w:firstLine="720"/>
        <w:jc w:val="both"/>
        <w:rPr>
          <w:iCs/>
          <w:sz w:val="28"/>
          <w:szCs w:val="28"/>
        </w:rPr>
      </w:pPr>
      <w:r w:rsidRPr="00CE0060">
        <w:rPr>
          <w:sz w:val="28"/>
          <w:szCs w:val="28"/>
        </w:rPr>
        <w:t xml:space="preserve">- </w:t>
      </w:r>
      <w:r w:rsidR="00E30FE5" w:rsidRPr="00CE0060">
        <w:rPr>
          <w:sz w:val="28"/>
          <w:szCs w:val="28"/>
          <w:lang w:val="vi-VN"/>
        </w:rPr>
        <w:t>Trên sông Sài Gòn và sông Đồng Nai: tại mỗi điểm quan trắc tiến hành lấy 03 mẫu (bờ bên trái, bờ bên phải và giữa dòng) và trộn đều 03 mẫu lấy 01 mẫu hỗn hợp. Tại các điểm có triều lấy 02 mẫu hỗn hợp ở đỉnh triều và chân triều (</w:t>
      </w:r>
      <w:r w:rsidR="00690258" w:rsidRPr="00CE0060">
        <w:rPr>
          <w:sz w:val="28"/>
          <w:szCs w:val="28"/>
        </w:rPr>
        <w:t>SG2, SG3, SG4, SG5, ĐN2, ĐN3, ĐN4</w:t>
      </w:r>
      <w:r w:rsidR="00E30FE5" w:rsidRPr="00CE0060">
        <w:rPr>
          <w:sz w:val="28"/>
          <w:szCs w:val="28"/>
          <w:lang w:val="vi-VN"/>
        </w:rPr>
        <w:t>)</w:t>
      </w:r>
      <w:r w:rsidR="000F4903" w:rsidRPr="00CE0060">
        <w:rPr>
          <w:sz w:val="28"/>
          <w:szCs w:val="28"/>
        </w:rPr>
        <w:t>.</w:t>
      </w:r>
    </w:p>
    <w:p w14:paraId="6DEB20AD" w14:textId="77777777" w:rsidR="007A5D8A" w:rsidRPr="00CE0060" w:rsidRDefault="007A5D8A" w:rsidP="007A5D8A">
      <w:pPr>
        <w:spacing w:before="120" w:after="120" w:line="240" w:lineRule="auto"/>
        <w:ind w:firstLine="720"/>
        <w:jc w:val="both"/>
        <w:rPr>
          <w:iCs/>
          <w:sz w:val="28"/>
          <w:szCs w:val="28"/>
          <w:lang w:val="vi-VN"/>
        </w:rPr>
      </w:pPr>
      <w:r w:rsidRPr="00CE0060">
        <w:rPr>
          <w:iCs/>
          <w:sz w:val="28"/>
          <w:szCs w:val="28"/>
          <w:lang w:val="vi-VN"/>
        </w:rPr>
        <w:t xml:space="preserve">- </w:t>
      </w:r>
      <w:r w:rsidRPr="00CE0060">
        <w:rPr>
          <w:sz w:val="28"/>
          <w:szCs w:val="28"/>
          <w:lang w:val="vi-VN"/>
        </w:rPr>
        <w:t>Các sông rạch khác: lấy một mẫu tại thời điểm chân triều.</w:t>
      </w:r>
    </w:p>
    <w:p w14:paraId="70516F60" w14:textId="77777777" w:rsidR="007A5D8A" w:rsidRPr="00CE0060" w:rsidRDefault="007A5D8A" w:rsidP="007A5D8A">
      <w:pPr>
        <w:spacing w:before="120" w:after="120" w:line="240" w:lineRule="auto"/>
        <w:ind w:firstLine="720"/>
        <w:jc w:val="both"/>
        <w:rPr>
          <w:iCs/>
          <w:sz w:val="28"/>
          <w:szCs w:val="28"/>
          <w:lang w:val="vi-VN"/>
        </w:rPr>
      </w:pPr>
      <w:r w:rsidRPr="00CE0060">
        <w:rPr>
          <w:iCs/>
          <w:sz w:val="28"/>
          <w:szCs w:val="28"/>
          <w:lang w:val="vi-VN"/>
        </w:rPr>
        <w:t xml:space="preserve">- </w:t>
      </w:r>
      <w:r w:rsidRPr="00CE0060">
        <w:rPr>
          <w:sz w:val="28"/>
          <w:szCs w:val="28"/>
          <w:lang w:val="vi-VN"/>
        </w:rPr>
        <w:t>Mẫu được lấy bằng dung cụ lấy mẫu nước phương ngang dung tích 2 lít, có dây định sẵn chiều dài để xác định độ sâu cần lấy. Mẫu này được đo nhanh các thông số tại hiện trường và cho vào các chai mẫu kỹ thuật được bảo quản lạnh trong thùng đá nhiệt độ 1</w:t>
      </w:r>
      <w:r w:rsidRPr="00CE0060">
        <w:rPr>
          <w:sz w:val="28"/>
          <w:szCs w:val="28"/>
          <w:vertAlign w:val="superscript"/>
          <w:lang w:val="vi-VN"/>
        </w:rPr>
        <w:t>0</w:t>
      </w:r>
      <w:r w:rsidRPr="00CE0060">
        <w:rPr>
          <w:sz w:val="28"/>
          <w:szCs w:val="28"/>
          <w:lang w:val="vi-VN"/>
        </w:rPr>
        <w:t>C ÷ 5</w:t>
      </w:r>
      <w:r w:rsidRPr="00CE0060">
        <w:rPr>
          <w:sz w:val="28"/>
          <w:szCs w:val="28"/>
          <w:vertAlign w:val="superscript"/>
          <w:lang w:val="vi-VN"/>
        </w:rPr>
        <w:t>0</w:t>
      </w:r>
      <w:r w:rsidRPr="00CE0060">
        <w:rPr>
          <w:sz w:val="28"/>
          <w:szCs w:val="28"/>
          <w:lang w:val="vi-VN"/>
        </w:rPr>
        <w:t>C, vận chuyển về phòng thử nghiệm để phân tích.</w:t>
      </w:r>
    </w:p>
    <w:p w14:paraId="7F2AB0AE" w14:textId="0EEF9BD7" w:rsidR="007A5D8A" w:rsidRPr="00CE0060" w:rsidRDefault="007A5D8A" w:rsidP="007A5D8A">
      <w:pPr>
        <w:spacing w:before="120" w:after="120" w:line="240" w:lineRule="auto"/>
        <w:ind w:firstLine="720"/>
        <w:jc w:val="both"/>
        <w:rPr>
          <w:sz w:val="28"/>
          <w:szCs w:val="28"/>
        </w:rPr>
      </w:pPr>
      <w:r w:rsidRPr="00CE0060">
        <w:rPr>
          <w:iCs/>
          <w:sz w:val="28"/>
          <w:szCs w:val="28"/>
          <w:lang w:val="vi-VN"/>
        </w:rPr>
        <w:t xml:space="preserve">- </w:t>
      </w:r>
      <w:r w:rsidRPr="00CE0060">
        <w:rPr>
          <w:sz w:val="28"/>
          <w:szCs w:val="28"/>
          <w:lang w:val="vi-VN"/>
        </w:rPr>
        <w:t>Lượng mẫu: Đối với mỗi điểm quan trắc lấy đầy đủ lượng mẫu gồm: 01 chai vi sinh 0,5 lít, 01 chai hóa lý 1 lít, 01 chai kim loại nặng 1 lít, 01 chai dầu mỡ 1 lít</w:t>
      </w:r>
      <w:r w:rsidR="000F4903" w:rsidRPr="00CE0060">
        <w:rPr>
          <w:sz w:val="28"/>
          <w:szCs w:val="28"/>
        </w:rPr>
        <w:t xml:space="preserve">, </w:t>
      </w:r>
      <w:r w:rsidR="000F4903" w:rsidRPr="00CE0060">
        <w:rPr>
          <w:sz w:val="28"/>
          <w:szCs w:val="28"/>
          <w:lang w:val="vi-VN"/>
        </w:rPr>
        <w:t xml:space="preserve">01 chai </w:t>
      </w:r>
      <w:r w:rsidR="000F4903" w:rsidRPr="00CE0060">
        <w:rPr>
          <w:sz w:val="28"/>
          <w:szCs w:val="28"/>
        </w:rPr>
        <w:t>GC</w:t>
      </w:r>
      <w:r w:rsidR="000F4903" w:rsidRPr="00CE0060">
        <w:rPr>
          <w:sz w:val="28"/>
          <w:szCs w:val="28"/>
          <w:lang w:val="vi-VN"/>
        </w:rPr>
        <w:t xml:space="preserve"> 1 lít</w:t>
      </w:r>
      <w:r w:rsidR="000F4903" w:rsidRPr="00CE0060">
        <w:rPr>
          <w:sz w:val="28"/>
          <w:szCs w:val="28"/>
        </w:rPr>
        <w:t xml:space="preserve">, </w:t>
      </w:r>
      <w:r w:rsidR="000F4903" w:rsidRPr="00CE0060">
        <w:rPr>
          <w:sz w:val="28"/>
          <w:szCs w:val="28"/>
          <w:lang w:val="vi-VN"/>
        </w:rPr>
        <w:t xml:space="preserve">01 chai </w:t>
      </w:r>
      <w:r w:rsidR="000F4903" w:rsidRPr="00CE0060">
        <w:rPr>
          <w:sz w:val="28"/>
          <w:szCs w:val="28"/>
        </w:rPr>
        <w:t>TOC</w:t>
      </w:r>
      <w:r w:rsidR="000F4903" w:rsidRPr="00CE0060">
        <w:rPr>
          <w:sz w:val="28"/>
          <w:szCs w:val="28"/>
          <w:lang w:val="vi-VN"/>
        </w:rPr>
        <w:t xml:space="preserve"> 1 lít</w:t>
      </w:r>
      <w:r w:rsidRPr="00CE0060">
        <w:rPr>
          <w:sz w:val="28"/>
          <w:szCs w:val="28"/>
          <w:lang w:val="vi-VN"/>
        </w:rPr>
        <w:t>.</w:t>
      </w:r>
    </w:p>
    <w:p w14:paraId="23C8F853" w14:textId="6EBDB1FB" w:rsidR="00CC63A0" w:rsidRPr="00CE0060" w:rsidRDefault="00B6269E" w:rsidP="00CC63A0">
      <w:pPr>
        <w:pStyle w:val="bb1"/>
        <w:rPr>
          <w:sz w:val="28"/>
          <w:szCs w:val="28"/>
        </w:rPr>
      </w:pPr>
      <w:bookmarkStart w:id="1608" w:name="_Toc504229370"/>
      <w:bookmarkStart w:id="1609" w:name="_Toc508205285"/>
      <w:bookmarkStart w:id="1610" w:name="_Toc81556296"/>
      <w:bookmarkStart w:id="1611" w:name="_Toc84188029"/>
      <w:bookmarkStart w:id="1612" w:name="_Toc84319533"/>
      <w:bookmarkStart w:id="1613" w:name="_Toc177717317"/>
      <w:bookmarkStart w:id="1614" w:name="_Toc416098333"/>
      <w:bookmarkStart w:id="1615" w:name="_Toc416099131"/>
      <w:bookmarkStart w:id="1616" w:name="_Toc424024346"/>
      <w:bookmarkStart w:id="1617" w:name="_Toc424281154"/>
      <w:r w:rsidRPr="00CE0060">
        <w:rPr>
          <w:sz w:val="28"/>
          <w:szCs w:val="28"/>
          <w:lang w:val="en-US"/>
        </w:rPr>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4</w:t>
      </w:r>
      <w:r w:rsidRPr="00CE0060">
        <w:rPr>
          <w:sz w:val="28"/>
          <w:szCs w:val="28"/>
          <w:lang w:val="en-US"/>
        </w:rPr>
        <w:fldChar w:fldCharType="end"/>
      </w:r>
      <w:r w:rsidRPr="00CE0060">
        <w:rPr>
          <w:sz w:val="28"/>
          <w:szCs w:val="28"/>
          <w:lang w:val="en-US"/>
        </w:rPr>
        <w:t>.</w:t>
      </w:r>
      <w:r w:rsidR="00CC63A0" w:rsidRPr="00CE0060">
        <w:rPr>
          <w:sz w:val="28"/>
          <w:szCs w:val="28"/>
        </w:rPr>
        <w:t xml:space="preserve"> Phương pháp lấy mẫu và bảo quản</w:t>
      </w:r>
      <w:bookmarkEnd w:id="1608"/>
      <w:bookmarkEnd w:id="1609"/>
      <w:bookmarkEnd w:id="1610"/>
      <w:bookmarkEnd w:id="1611"/>
      <w:bookmarkEnd w:id="1612"/>
      <w:bookmarkEnd w:id="1613"/>
    </w:p>
    <w:tbl>
      <w:tblPr>
        <w:tblW w:w="0" w:type="auto"/>
        <w:tblInd w:w="108" w:type="dxa"/>
        <w:tblLayout w:type="fixed"/>
        <w:tblLook w:val="0000" w:firstRow="0" w:lastRow="0" w:firstColumn="0" w:lastColumn="0" w:noHBand="0" w:noVBand="0"/>
      </w:tblPr>
      <w:tblGrid>
        <w:gridCol w:w="2268"/>
        <w:gridCol w:w="6946"/>
      </w:tblGrid>
      <w:tr w:rsidR="00CE0060" w:rsidRPr="00CE0060" w14:paraId="624B28B3" w14:textId="77777777" w:rsidTr="002936C5">
        <w:trPr>
          <w:trHeight w:val="1"/>
        </w:trPr>
        <w:tc>
          <w:tcPr>
            <w:tcW w:w="2268" w:type="dxa"/>
            <w:tcBorders>
              <w:top w:val="single" w:sz="2" w:space="0" w:color="000000"/>
              <w:left w:val="single" w:sz="2" w:space="0" w:color="000000"/>
              <w:bottom w:val="single" w:sz="2" w:space="0" w:color="000000"/>
              <w:right w:val="single" w:sz="2" w:space="0" w:color="000000"/>
            </w:tcBorders>
            <w:shd w:val="clear" w:color="auto" w:fill="CCC0D9"/>
            <w:vAlign w:val="center"/>
          </w:tcPr>
          <w:bookmarkEnd w:id="1614"/>
          <w:bookmarkEnd w:id="1615"/>
          <w:bookmarkEnd w:id="1616"/>
          <w:bookmarkEnd w:id="1617"/>
          <w:p w14:paraId="6FEB5E64" w14:textId="77777777" w:rsidR="00CC63A0" w:rsidRPr="00CE0060" w:rsidRDefault="00CC63A0" w:rsidP="002936C5">
            <w:pPr>
              <w:autoSpaceDE w:val="0"/>
              <w:autoSpaceDN w:val="0"/>
              <w:adjustRightInd w:val="0"/>
              <w:spacing w:before="120" w:after="120" w:line="240" w:lineRule="auto"/>
              <w:ind w:right="43"/>
              <w:rPr>
                <w:b/>
                <w:sz w:val="28"/>
                <w:szCs w:val="28"/>
              </w:rPr>
            </w:pPr>
            <w:r w:rsidRPr="00CE0060">
              <w:rPr>
                <w:b/>
                <w:bCs/>
                <w:sz w:val="28"/>
                <w:szCs w:val="28"/>
              </w:rPr>
              <w:t>Thành phần</w:t>
            </w:r>
          </w:p>
        </w:tc>
        <w:tc>
          <w:tcPr>
            <w:tcW w:w="6946"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33912527" w14:textId="77777777" w:rsidR="00CC63A0" w:rsidRPr="00CE0060" w:rsidRDefault="00CC63A0" w:rsidP="002936C5">
            <w:pPr>
              <w:autoSpaceDE w:val="0"/>
              <w:autoSpaceDN w:val="0"/>
              <w:adjustRightInd w:val="0"/>
              <w:spacing w:before="120" w:after="120" w:line="240" w:lineRule="auto"/>
              <w:ind w:right="43"/>
              <w:rPr>
                <w:b/>
                <w:sz w:val="28"/>
                <w:szCs w:val="28"/>
              </w:rPr>
            </w:pPr>
            <w:r w:rsidRPr="00CE0060">
              <w:rPr>
                <w:b/>
                <w:bCs/>
                <w:sz w:val="28"/>
                <w:szCs w:val="28"/>
              </w:rPr>
              <w:t>Ph</w:t>
            </w:r>
            <w:r w:rsidRPr="00CE0060">
              <w:rPr>
                <w:b/>
                <w:bCs/>
                <w:sz w:val="28"/>
                <w:szCs w:val="28"/>
                <w:lang w:val="vi-VN"/>
              </w:rPr>
              <w:t>ương pháp lấy mẫu và bảo quản mẫu</w:t>
            </w:r>
          </w:p>
        </w:tc>
      </w:tr>
      <w:tr w:rsidR="00CE0060" w:rsidRPr="00CE0060" w14:paraId="3C2FD818" w14:textId="77777777" w:rsidTr="002936C5">
        <w:trPr>
          <w:trHeight w:val="1"/>
        </w:trPr>
        <w:tc>
          <w:tcPr>
            <w:tcW w:w="226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8654B91" w14:textId="6719744D" w:rsidR="00CC63A0" w:rsidRPr="00CE0060" w:rsidRDefault="00CC63A0" w:rsidP="002936C5">
            <w:pPr>
              <w:autoSpaceDE w:val="0"/>
              <w:autoSpaceDN w:val="0"/>
              <w:adjustRightInd w:val="0"/>
              <w:spacing w:before="120" w:after="120" w:line="240" w:lineRule="auto"/>
              <w:ind w:right="43"/>
              <w:rPr>
                <w:sz w:val="28"/>
                <w:szCs w:val="28"/>
              </w:rPr>
            </w:pPr>
            <w:r w:rsidRPr="00CE0060">
              <w:rPr>
                <w:sz w:val="28"/>
                <w:szCs w:val="28"/>
              </w:rPr>
              <w:t>Thành phần môi tr</w:t>
            </w:r>
            <w:r w:rsidRPr="00CE0060">
              <w:rPr>
                <w:sz w:val="28"/>
                <w:szCs w:val="28"/>
                <w:lang w:val="vi-VN"/>
              </w:rPr>
              <w:t>ường nước</w:t>
            </w:r>
          </w:p>
        </w:tc>
        <w:tc>
          <w:tcPr>
            <w:tcW w:w="6946" w:type="dxa"/>
            <w:tcBorders>
              <w:top w:val="single" w:sz="2" w:space="0" w:color="000000"/>
              <w:left w:val="single" w:sz="2" w:space="0" w:color="000000"/>
              <w:bottom w:val="single" w:sz="2" w:space="0" w:color="000000"/>
              <w:right w:val="single" w:sz="2" w:space="0" w:color="000000"/>
            </w:tcBorders>
            <w:shd w:val="clear" w:color="000000" w:fill="FFFFFF"/>
          </w:tcPr>
          <w:p w14:paraId="3EB1145D" w14:textId="77777777" w:rsidR="00690258" w:rsidRPr="00CE0060" w:rsidRDefault="00690258" w:rsidP="00690258">
            <w:pPr>
              <w:ind w:firstLine="360"/>
              <w:jc w:val="both"/>
              <w:rPr>
                <w:sz w:val="28"/>
                <w:szCs w:val="28"/>
              </w:rPr>
            </w:pPr>
            <w:r w:rsidRPr="00CE0060">
              <w:rPr>
                <w:sz w:val="28"/>
                <w:szCs w:val="28"/>
              </w:rPr>
              <w:t>- TCVN 6663-14:2018 (ISO 5667-14:2014) Hướng dẫn đảm bảo chất lượng lấy mẫu và xử lý mẫu nước môi trường.</w:t>
            </w:r>
          </w:p>
          <w:p w14:paraId="2A670D8D" w14:textId="77777777" w:rsidR="00690258" w:rsidRPr="00CE0060" w:rsidRDefault="00690258" w:rsidP="00690258">
            <w:pPr>
              <w:ind w:firstLine="360"/>
              <w:jc w:val="both"/>
              <w:rPr>
                <w:sz w:val="28"/>
                <w:szCs w:val="28"/>
              </w:rPr>
            </w:pPr>
            <w:r w:rsidRPr="00CE0060">
              <w:rPr>
                <w:sz w:val="28"/>
                <w:szCs w:val="28"/>
              </w:rPr>
              <w:t>- TCVN 6663-1-2011 (ISO 5667-1:2006) Chất lượng nước – Lấy mẫu – Phần 1: Hướng dẫn lập chương trình lấy mẫu và kỹ thuật lấy mẫu.</w:t>
            </w:r>
          </w:p>
          <w:p w14:paraId="4E7FA4ED" w14:textId="77777777" w:rsidR="00690258" w:rsidRPr="00CE0060" w:rsidRDefault="00690258" w:rsidP="00690258">
            <w:pPr>
              <w:ind w:firstLine="360"/>
              <w:jc w:val="both"/>
              <w:rPr>
                <w:sz w:val="28"/>
                <w:szCs w:val="28"/>
              </w:rPr>
            </w:pPr>
            <w:r w:rsidRPr="00CE0060">
              <w:rPr>
                <w:sz w:val="28"/>
                <w:szCs w:val="28"/>
              </w:rPr>
              <w:t>-  TCVN 6663-6:2018 (ISO 5667-6:2014) Chất lượng nước – Lấy mẫu – Phần 6: Hướng dẫn lấy mẫu ở sông và suối.</w:t>
            </w:r>
          </w:p>
          <w:p w14:paraId="11E6F59C" w14:textId="77777777" w:rsidR="00690258" w:rsidRPr="00CE0060" w:rsidRDefault="00690258" w:rsidP="00690258">
            <w:pPr>
              <w:ind w:firstLine="360"/>
              <w:jc w:val="both"/>
              <w:rPr>
                <w:sz w:val="28"/>
                <w:szCs w:val="28"/>
              </w:rPr>
            </w:pPr>
            <w:r w:rsidRPr="00CE0060">
              <w:rPr>
                <w:sz w:val="28"/>
                <w:szCs w:val="28"/>
              </w:rPr>
              <w:t>-  TCVN 6663-3:2016 (ISO 5667-3:2012) Chất lượng nước – Lấy mẫu – Phần 3: Bảo quản và xử lý mẫu nước.</w:t>
            </w:r>
          </w:p>
          <w:p w14:paraId="64692F85" w14:textId="77777777" w:rsidR="00690258" w:rsidRPr="00CE0060" w:rsidRDefault="00690258" w:rsidP="00690258">
            <w:pPr>
              <w:ind w:firstLine="360"/>
              <w:jc w:val="both"/>
              <w:rPr>
                <w:sz w:val="28"/>
                <w:szCs w:val="28"/>
              </w:rPr>
            </w:pPr>
            <w:r w:rsidRPr="00CE0060">
              <w:rPr>
                <w:sz w:val="28"/>
                <w:szCs w:val="28"/>
              </w:rPr>
              <w:t>- TCVN 8880:2011 (ISO 19458:2006) Chất lượng nước – Lấy mẫu để phân tích vi sinh vật.</w:t>
            </w:r>
          </w:p>
          <w:p w14:paraId="3250F6F4" w14:textId="77777777" w:rsidR="00690258" w:rsidRPr="00CE0060" w:rsidRDefault="00690258" w:rsidP="00690258">
            <w:pPr>
              <w:ind w:firstLine="360"/>
              <w:jc w:val="both"/>
              <w:rPr>
                <w:sz w:val="28"/>
                <w:szCs w:val="28"/>
              </w:rPr>
            </w:pPr>
            <w:r w:rsidRPr="00CE0060">
              <w:rPr>
                <w:sz w:val="28"/>
                <w:szCs w:val="28"/>
              </w:rPr>
              <w:lastRenderedPageBreak/>
              <w:t>- TCVN 5994:1995 (ISO 5667/4: 1987) về chất lượng nước – lấy mẫu - hướng dẫn lấy mẫu ở hồ ao tự nhiên và nhân tạo</w:t>
            </w:r>
          </w:p>
          <w:p w14:paraId="671ECF39" w14:textId="77777777" w:rsidR="00690258" w:rsidRPr="00CE0060" w:rsidRDefault="00690258" w:rsidP="00690258">
            <w:pPr>
              <w:ind w:firstLine="360"/>
              <w:jc w:val="both"/>
              <w:rPr>
                <w:sz w:val="28"/>
                <w:szCs w:val="28"/>
              </w:rPr>
            </w:pPr>
            <w:r w:rsidRPr="00CE0060">
              <w:rPr>
                <w:sz w:val="28"/>
                <w:szCs w:val="28"/>
              </w:rPr>
              <w:t>- TCVN 6663-4:2020 ISO 5667-4:2016 Chất lượng nước - Lấy mẫu - Phần 4: Hướng dẫn lấy mẫu từ các hồ tự nhiên và hồ nhân tạo</w:t>
            </w:r>
          </w:p>
          <w:p w14:paraId="271A6F62" w14:textId="14A0F4AE" w:rsidR="00CC63A0" w:rsidRPr="00CE0060" w:rsidRDefault="00690258" w:rsidP="00837FBC">
            <w:pPr>
              <w:ind w:firstLine="360"/>
              <w:jc w:val="both"/>
              <w:rPr>
                <w:sz w:val="28"/>
                <w:szCs w:val="28"/>
              </w:rPr>
            </w:pPr>
            <w:r w:rsidRPr="00CE0060">
              <w:rPr>
                <w:sz w:val="28"/>
                <w:szCs w:val="28"/>
              </w:rPr>
              <w:t>- Hệ thống quản lý TCVN ISO/IEC 17025:2017.</w:t>
            </w:r>
          </w:p>
        </w:tc>
      </w:tr>
    </w:tbl>
    <w:p w14:paraId="1E8310F1" w14:textId="14AEE557" w:rsidR="007A5D8A" w:rsidRPr="00CE0060" w:rsidRDefault="007A5D8A" w:rsidP="000710B6">
      <w:pPr>
        <w:pStyle w:val="bcc2"/>
        <w:outlineLvl w:val="0"/>
        <w:rPr>
          <w:rFonts w:ascii="Times New Roman" w:hAnsi="Times New Roman"/>
          <w:sz w:val="28"/>
          <w:szCs w:val="28"/>
          <w:lang w:val="en-US"/>
        </w:rPr>
      </w:pPr>
      <w:bookmarkStart w:id="1618" w:name="_Toc177718031"/>
      <w:bookmarkStart w:id="1619" w:name="_Toc504229371"/>
      <w:bookmarkStart w:id="1620" w:name="_Toc508205286"/>
      <w:bookmarkStart w:id="1621" w:name="_Toc81556297"/>
      <w:r w:rsidRPr="00CE0060">
        <w:rPr>
          <w:rFonts w:ascii="Times New Roman" w:hAnsi="Times New Roman"/>
          <w:sz w:val="28"/>
          <w:szCs w:val="28"/>
        </w:rPr>
        <w:lastRenderedPageBreak/>
        <w:t>1.</w:t>
      </w:r>
      <w:r w:rsidRPr="00CE0060">
        <w:rPr>
          <w:rFonts w:ascii="Times New Roman" w:hAnsi="Times New Roman"/>
          <w:sz w:val="28"/>
          <w:szCs w:val="28"/>
          <w:lang w:val="en-US"/>
        </w:rPr>
        <w:t>7</w:t>
      </w:r>
      <w:r w:rsidRPr="00CE0060">
        <w:rPr>
          <w:rFonts w:ascii="Times New Roman" w:hAnsi="Times New Roman"/>
          <w:sz w:val="28"/>
          <w:szCs w:val="28"/>
        </w:rPr>
        <w:t xml:space="preserve">. Phương pháp </w:t>
      </w:r>
      <w:r w:rsidRPr="00CE0060">
        <w:rPr>
          <w:rFonts w:ascii="Times New Roman" w:hAnsi="Times New Roman"/>
          <w:sz w:val="28"/>
          <w:szCs w:val="28"/>
          <w:lang w:val="en-US"/>
        </w:rPr>
        <w:t>phân tích mẫu</w:t>
      </w:r>
      <w:bookmarkEnd w:id="1618"/>
    </w:p>
    <w:p w14:paraId="252DA60C" w14:textId="23FE3594" w:rsidR="00CC63A0" w:rsidRPr="00CE0060" w:rsidRDefault="00B6269E" w:rsidP="00CC63A0">
      <w:pPr>
        <w:pStyle w:val="bb1"/>
        <w:rPr>
          <w:sz w:val="28"/>
          <w:szCs w:val="28"/>
        </w:rPr>
      </w:pPr>
      <w:bookmarkStart w:id="1622" w:name="_Toc84188030"/>
      <w:bookmarkStart w:id="1623" w:name="_Toc84319534"/>
      <w:bookmarkStart w:id="1624" w:name="_Toc177717318"/>
      <w:r w:rsidRPr="00CE0060">
        <w:rPr>
          <w:sz w:val="28"/>
          <w:szCs w:val="28"/>
          <w:lang w:val="en-US"/>
        </w:rPr>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5</w:t>
      </w:r>
      <w:r w:rsidRPr="00CE0060">
        <w:rPr>
          <w:sz w:val="28"/>
          <w:szCs w:val="28"/>
          <w:lang w:val="en-US"/>
        </w:rPr>
        <w:fldChar w:fldCharType="end"/>
      </w:r>
      <w:r w:rsidRPr="00CE0060">
        <w:rPr>
          <w:sz w:val="28"/>
          <w:szCs w:val="28"/>
          <w:lang w:val="en-US"/>
        </w:rPr>
        <w:t>.</w:t>
      </w:r>
      <w:r w:rsidR="00CC63A0" w:rsidRPr="00CE0060">
        <w:rPr>
          <w:sz w:val="28"/>
          <w:szCs w:val="28"/>
        </w:rPr>
        <w:t xml:space="preserve"> Phương pháp phân tích mẫu</w:t>
      </w:r>
      <w:bookmarkEnd w:id="1619"/>
      <w:bookmarkEnd w:id="1620"/>
      <w:bookmarkEnd w:id="1621"/>
      <w:bookmarkEnd w:id="1622"/>
      <w:bookmarkEnd w:id="1623"/>
      <w:bookmarkEnd w:id="1624"/>
    </w:p>
    <w:tbl>
      <w:tblPr>
        <w:tblW w:w="9438" w:type="dxa"/>
        <w:tblInd w:w="36" w:type="dxa"/>
        <w:tblLayout w:type="fixed"/>
        <w:tblLook w:val="0000" w:firstRow="0" w:lastRow="0" w:firstColumn="0" w:lastColumn="0" w:noHBand="0" w:noVBand="0"/>
      </w:tblPr>
      <w:tblGrid>
        <w:gridCol w:w="630"/>
        <w:gridCol w:w="3584"/>
        <w:gridCol w:w="3240"/>
        <w:gridCol w:w="1984"/>
      </w:tblGrid>
      <w:tr w:rsidR="00CE0060" w:rsidRPr="00CE0060" w14:paraId="7760AF37" w14:textId="77777777" w:rsidTr="0067489A">
        <w:trPr>
          <w:trHeight w:val="1070"/>
        </w:trPr>
        <w:tc>
          <w:tcPr>
            <w:tcW w:w="630"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6347F28C" w14:textId="77777777" w:rsidR="00CC63A0" w:rsidRPr="00CE0060" w:rsidRDefault="00CC63A0" w:rsidP="002936C5">
            <w:pPr>
              <w:autoSpaceDE w:val="0"/>
              <w:autoSpaceDN w:val="0"/>
              <w:adjustRightInd w:val="0"/>
              <w:spacing w:after="0" w:line="240" w:lineRule="auto"/>
              <w:ind w:right="51"/>
              <w:rPr>
                <w:sz w:val="28"/>
                <w:szCs w:val="28"/>
              </w:rPr>
            </w:pPr>
            <w:r w:rsidRPr="00CE0060">
              <w:rPr>
                <w:b/>
                <w:bCs/>
                <w:sz w:val="28"/>
                <w:szCs w:val="28"/>
              </w:rPr>
              <w:t>Stt</w:t>
            </w:r>
          </w:p>
        </w:tc>
        <w:tc>
          <w:tcPr>
            <w:tcW w:w="3584"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5A30DD0B" w14:textId="77777777" w:rsidR="00CC63A0" w:rsidRPr="00CE0060" w:rsidRDefault="00CC63A0" w:rsidP="002936C5">
            <w:pPr>
              <w:autoSpaceDE w:val="0"/>
              <w:autoSpaceDN w:val="0"/>
              <w:adjustRightInd w:val="0"/>
              <w:spacing w:after="0" w:line="240" w:lineRule="auto"/>
              <w:ind w:right="51"/>
              <w:rPr>
                <w:sz w:val="28"/>
                <w:szCs w:val="28"/>
              </w:rPr>
            </w:pPr>
            <w:r w:rsidRPr="00CE0060">
              <w:rPr>
                <w:b/>
                <w:bCs/>
                <w:sz w:val="28"/>
                <w:szCs w:val="28"/>
              </w:rPr>
              <w:t>Tên thông số</w:t>
            </w:r>
          </w:p>
        </w:tc>
        <w:tc>
          <w:tcPr>
            <w:tcW w:w="3240"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1F9CD653" w14:textId="77777777" w:rsidR="00CC63A0" w:rsidRPr="00CE0060" w:rsidRDefault="00CC63A0" w:rsidP="002936C5">
            <w:pPr>
              <w:autoSpaceDE w:val="0"/>
              <w:autoSpaceDN w:val="0"/>
              <w:adjustRightInd w:val="0"/>
              <w:spacing w:after="0" w:line="240" w:lineRule="auto"/>
              <w:ind w:right="51"/>
              <w:rPr>
                <w:sz w:val="28"/>
                <w:szCs w:val="28"/>
              </w:rPr>
            </w:pPr>
            <w:r w:rsidRPr="00CE0060">
              <w:rPr>
                <w:b/>
                <w:bCs/>
                <w:sz w:val="28"/>
                <w:szCs w:val="28"/>
              </w:rPr>
              <w:t>Thiết bị/ Ph</w:t>
            </w:r>
            <w:r w:rsidRPr="00CE0060">
              <w:rPr>
                <w:b/>
                <w:bCs/>
                <w:sz w:val="28"/>
                <w:szCs w:val="28"/>
                <w:lang w:val="vi-VN"/>
              </w:rPr>
              <w:t>ương pháp phân tích</w:t>
            </w:r>
          </w:p>
        </w:tc>
        <w:tc>
          <w:tcPr>
            <w:tcW w:w="1984"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5ED6F422" w14:textId="77777777" w:rsidR="00CC63A0" w:rsidRPr="00CE0060" w:rsidRDefault="00CC63A0" w:rsidP="002936C5">
            <w:pPr>
              <w:autoSpaceDE w:val="0"/>
              <w:autoSpaceDN w:val="0"/>
              <w:adjustRightInd w:val="0"/>
              <w:spacing w:after="0" w:line="240" w:lineRule="auto"/>
              <w:ind w:right="51"/>
              <w:rPr>
                <w:sz w:val="28"/>
                <w:szCs w:val="28"/>
              </w:rPr>
            </w:pPr>
            <w:r w:rsidRPr="00CE0060">
              <w:rPr>
                <w:b/>
                <w:bCs/>
                <w:sz w:val="28"/>
                <w:szCs w:val="28"/>
              </w:rPr>
              <w:t>Giới hạn phát hiện/Độ chính xác</w:t>
            </w:r>
          </w:p>
        </w:tc>
      </w:tr>
      <w:tr w:rsidR="00CE0060" w:rsidRPr="00CE0060" w14:paraId="4BCC471E" w14:textId="77777777" w:rsidTr="0067489A">
        <w:trPr>
          <w:trHeight w:val="273"/>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2EBC4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2F9CDD4"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 xml:space="preserve">Nhiệt độ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5A1649" w14:textId="6F403E42"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SMEWW 2550B:20</w:t>
            </w:r>
            <w:r w:rsidR="00B872BA" w:rsidRPr="00CE0060">
              <w:rPr>
                <w:sz w:val="28"/>
                <w:szCs w:val="28"/>
              </w:rPr>
              <w:t>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F15A0F3" w14:textId="1718977E" w:rsidR="00CC63A0" w:rsidRPr="00CE0060" w:rsidRDefault="007654B8" w:rsidP="008C2ABF">
            <w:pPr>
              <w:autoSpaceDE w:val="0"/>
              <w:autoSpaceDN w:val="0"/>
              <w:adjustRightInd w:val="0"/>
              <w:spacing w:after="0" w:line="240" w:lineRule="auto"/>
              <w:rPr>
                <w:sz w:val="28"/>
                <w:szCs w:val="28"/>
              </w:rPr>
            </w:pPr>
            <w:r w:rsidRPr="00CE0060">
              <w:rPr>
                <w:sz w:val="28"/>
                <w:szCs w:val="28"/>
              </w:rPr>
              <w:t>4</w:t>
            </w:r>
            <w:r w:rsidR="00CC63A0" w:rsidRPr="00CE0060">
              <w:rPr>
                <w:sz w:val="28"/>
                <w:szCs w:val="28"/>
              </w:rPr>
              <w:t xml:space="preserve"> - 5</w:t>
            </w:r>
            <w:r w:rsidRPr="00CE0060">
              <w:rPr>
                <w:sz w:val="28"/>
                <w:szCs w:val="28"/>
              </w:rPr>
              <w:t>5</w:t>
            </w:r>
            <w:r w:rsidR="00CC63A0" w:rsidRPr="00CE0060">
              <w:rPr>
                <w:sz w:val="28"/>
                <w:szCs w:val="28"/>
                <w:vertAlign w:val="superscript"/>
              </w:rPr>
              <w:t>o</w:t>
            </w:r>
            <w:r w:rsidR="00CC63A0" w:rsidRPr="00CE0060">
              <w:rPr>
                <w:sz w:val="28"/>
                <w:szCs w:val="28"/>
              </w:rPr>
              <w:t>C</w:t>
            </w:r>
          </w:p>
        </w:tc>
      </w:tr>
      <w:tr w:rsidR="00CE0060" w:rsidRPr="00CE0060" w14:paraId="37745BEB" w14:textId="77777777" w:rsidTr="0067489A">
        <w:trPr>
          <w:trHeight w:val="70"/>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6D1369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2</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293ABE"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Xác định pH</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FBF61DD"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TCVN 6492:2011</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C1A4922" w14:textId="3389E7A7" w:rsidR="00CC63A0" w:rsidRPr="00CE0060" w:rsidRDefault="007654B8" w:rsidP="008C2ABF">
            <w:pPr>
              <w:autoSpaceDE w:val="0"/>
              <w:autoSpaceDN w:val="0"/>
              <w:adjustRightInd w:val="0"/>
              <w:spacing w:after="0" w:line="240" w:lineRule="auto"/>
              <w:rPr>
                <w:sz w:val="28"/>
                <w:szCs w:val="28"/>
              </w:rPr>
            </w:pPr>
            <w:r w:rsidRPr="00CE0060">
              <w:rPr>
                <w:sz w:val="28"/>
                <w:szCs w:val="28"/>
              </w:rPr>
              <w:t>2</w:t>
            </w:r>
            <w:r w:rsidR="00CC63A0" w:rsidRPr="00CE0060">
              <w:rPr>
                <w:sz w:val="28"/>
                <w:szCs w:val="28"/>
              </w:rPr>
              <w:t xml:space="preserve"> </w:t>
            </w:r>
            <w:r w:rsidRPr="00CE0060">
              <w:rPr>
                <w:sz w:val="28"/>
                <w:szCs w:val="28"/>
              </w:rPr>
              <w:t>–</w:t>
            </w:r>
            <w:r w:rsidR="00CC63A0" w:rsidRPr="00CE0060">
              <w:rPr>
                <w:sz w:val="28"/>
                <w:szCs w:val="28"/>
              </w:rPr>
              <w:t xml:space="preserve"> </w:t>
            </w:r>
            <w:r w:rsidRPr="00CE0060">
              <w:rPr>
                <w:sz w:val="28"/>
                <w:szCs w:val="28"/>
              </w:rPr>
              <w:t>12</w:t>
            </w:r>
          </w:p>
        </w:tc>
      </w:tr>
      <w:tr w:rsidR="00CE0060" w:rsidRPr="00CE0060" w14:paraId="3E9D276D" w14:textId="77777777" w:rsidTr="0067489A">
        <w:trPr>
          <w:trHeight w:val="316"/>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F7138D"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3</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2B5BF24" w14:textId="78E97F6F" w:rsidR="00CC63A0" w:rsidRPr="00CE0060" w:rsidRDefault="00C5408B" w:rsidP="002936C5">
            <w:pPr>
              <w:autoSpaceDE w:val="0"/>
              <w:autoSpaceDN w:val="0"/>
              <w:adjustRightInd w:val="0"/>
              <w:spacing w:after="0" w:line="240" w:lineRule="auto"/>
              <w:ind w:right="51"/>
              <w:jc w:val="left"/>
              <w:rPr>
                <w:sz w:val="28"/>
                <w:szCs w:val="28"/>
              </w:rPr>
            </w:pPr>
            <w:r w:rsidRPr="00CE0060">
              <w:rPr>
                <w:sz w:val="28"/>
                <w:szCs w:val="28"/>
              </w:rPr>
              <w:t>Ô</w:t>
            </w:r>
            <w:r w:rsidR="00CC63A0" w:rsidRPr="00CE0060">
              <w:rPr>
                <w:sz w:val="28"/>
                <w:szCs w:val="28"/>
              </w:rPr>
              <w:t xml:space="preserve">xy hòa tan (DO)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72CDC0"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TCVN 7325:2016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C4C1A63" w14:textId="77777777" w:rsidR="00CC63A0" w:rsidRPr="00CE0060" w:rsidRDefault="00CC63A0" w:rsidP="008C2ABF">
            <w:pPr>
              <w:autoSpaceDE w:val="0"/>
              <w:autoSpaceDN w:val="0"/>
              <w:adjustRightInd w:val="0"/>
              <w:spacing w:after="0" w:line="240" w:lineRule="auto"/>
              <w:rPr>
                <w:sz w:val="28"/>
                <w:szCs w:val="28"/>
              </w:rPr>
            </w:pPr>
            <w:r w:rsidRPr="00CE0060">
              <w:rPr>
                <w:sz w:val="28"/>
                <w:szCs w:val="28"/>
              </w:rPr>
              <w:t>0 - 16 mg/L</w:t>
            </w:r>
          </w:p>
        </w:tc>
      </w:tr>
      <w:tr w:rsidR="00CE0060" w:rsidRPr="00CE0060" w14:paraId="44E2D170" w14:textId="77777777" w:rsidTr="0067489A">
        <w:trPr>
          <w:trHeight w:val="327"/>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DFE43F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4</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E81F329" w14:textId="30CAAB4E"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EC</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A5A279D" w14:textId="0D80A513"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SMEWW 2510B:20</w:t>
            </w:r>
            <w:r w:rsidR="00B872BA" w:rsidRPr="00CE0060">
              <w:rPr>
                <w:sz w:val="28"/>
                <w:szCs w:val="28"/>
              </w:rPr>
              <w:t>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FAE82F5" w14:textId="36A66F64" w:rsidR="00CC63A0" w:rsidRPr="00CE0060" w:rsidRDefault="00CC63A0" w:rsidP="008C2ABF">
            <w:pPr>
              <w:autoSpaceDE w:val="0"/>
              <w:autoSpaceDN w:val="0"/>
              <w:adjustRightInd w:val="0"/>
              <w:spacing w:after="0" w:line="240" w:lineRule="auto"/>
              <w:rPr>
                <w:sz w:val="28"/>
                <w:szCs w:val="28"/>
              </w:rPr>
            </w:pPr>
            <w:r w:rsidRPr="00CE0060">
              <w:rPr>
                <w:sz w:val="28"/>
                <w:szCs w:val="28"/>
              </w:rPr>
              <w:t xml:space="preserve">0 - </w:t>
            </w:r>
            <w:r w:rsidR="007654B8" w:rsidRPr="00CE0060">
              <w:rPr>
                <w:sz w:val="28"/>
                <w:szCs w:val="28"/>
              </w:rPr>
              <w:t>2</w:t>
            </w:r>
            <w:r w:rsidRPr="00CE0060">
              <w:rPr>
                <w:sz w:val="28"/>
                <w:szCs w:val="28"/>
              </w:rPr>
              <w:t>00 mS/cm</w:t>
            </w:r>
          </w:p>
        </w:tc>
      </w:tr>
      <w:tr w:rsidR="00CE0060" w:rsidRPr="00CE0060" w14:paraId="4A3F5EBD" w14:textId="77777777" w:rsidTr="0067489A">
        <w:trPr>
          <w:trHeight w:val="642"/>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C8986C2"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5</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03AED8" w14:textId="17556903"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 xml:space="preserve">Xác định TDS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F5783A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HD-TN-AD33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62D983" w14:textId="77777777" w:rsidR="00CC63A0" w:rsidRPr="00CE0060" w:rsidRDefault="00CC63A0" w:rsidP="008C2ABF">
            <w:pPr>
              <w:autoSpaceDE w:val="0"/>
              <w:autoSpaceDN w:val="0"/>
              <w:adjustRightInd w:val="0"/>
              <w:spacing w:after="0" w:line="240" w:lineRule="auto"/>
              <w:rPr>
                <w:sz w:val="28"/>
                <w:szCs w:val="28"/>
              </w:rPr>
            </w:pPr>
            <w:r w:rsidRPr="00CE0060">
              <w:rPr>
                <w:sz w:val="28"/>
                <w:szCs w:val="28"/>
              </w:rPr>
              <w:t>0 - 100 g/L</w:t>
            </w:r>
          </w:p>
        </w:tc>
      </w:tr>
      <w:tr w:rsidR="00CE0060" w:rsidRPr="00CE0060" w14:paraId="1FE8A07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C226514"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6</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E8CAA19" w14:textId="1B1EBFF8"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lang w:val="vi-VN"/>
              </w:rPr>
              <w:t>NaCl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666869" w14:textId="74B29303"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SMEWW 2520B:20</w:t>
            </w:r>
            <w:r w:rsidR="00B872BA" w:rsidRPr="00CE0060">
              <w:rPr>
                <w:sz w:val="28"/>
                <w:szCs w:val="28"/>
              </w:rPr>
              <w:t>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4C04A21" w14:textId="628118EA" w:rsidR="00CC63A0" w:rsidRPr="00CE0060" w:rsidRDefault="00CC63A0" w:rsidP="008C2ABF">
            <w:pPr>
              <w:autoSpaceDE w:val="0"/>
              <w:autoSpaceDN w:val="0"/>
              <w:adjustRightInd w:val="0"/>
              <w:spacing w:after="0" w:line="240" w:lineRule="auto"/>
              <w:rPr>
                <w:sz w:val="28"/>
                <w:szCs w:val="28"/>
              </w:rPr>
            </w:pPr>
            <w:r w:rsidRPr="00CE0060">
              <w:rPr>
                <w:sz w:val="28"/>
                <w:szCs w:val="28"/>
              </w:rPr>
              <w:t xml:space="preserve">0 </w:t>
            </w:r>
            <w:r w:rsidR="007654B8" w:rsidRPr="00CE0060">
              <w:rPr>
                <w:sz w:val="28"/>
                <w:szCs w:val="28"/>
              </w:rPr>
              <w:t>–</w:t>
            </w:r>
            <w:r w:rsidRPr="00CE0060">
              <w:rPr>
                <w:sz w:val="28"/>
                <w:szCs w:val="28"/>
              </w:rPr>
              <w:t xml:space="preserve"> </w:t>
            </w:r>
            <w:r w:rsidR="007654B8" w:rsidRPr="00CE0060">
              <w:rPr>
                <w:sz w:val="28"/>
                <w:szCs w:val="28"/>
              </w:rPr>
              <w:t>100ppt</w:t>
            </w:r>
          </w:p>
        </w:tc>
      </w:tr>
      <w:tr w:rsidR="00CE0060" w:rsidRPr="00CE0060" w14:paraId="6A6A0CEC" w14:textId="77777777" w:rsidTr="0067489A">
        <w:trPr>
          <w:trHeight w:val="535"/>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A61C6B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7</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410EBCA" w14:textId="58F584D9" w:rsidR="00CC63A0" w:rsidRPr="00CE0060" w:rsidRDefault="00C5408B" w:rsidP="002936C5">
            <w:pPr>
              <w:autoSpaceDE w:val="0"/>
              <w:autoSpaceDN w:val="0"/>
              <w:adjustRightInd w:val="0"/>
              <w:spacing w:after="0" w:line="240" w:lineRule="auto"/>
              <w:ind w:right="51"/>
              <w:jc w:val="left"/>
              <w:rPr>
                <w:sz w:val="28"/>
                <w:szCs w:val="28"/>
              </w:rPr>
            </w:pPr>
            <w:r w:rsidRPr="00CE0060">
              <w:rPr>
                <w:sz w:val="28"/>
                <w:szCs w:val="28"/>
              </w:rPr>
              <w:t>Đ</w:t>
            </w:r>
            <w:r w:rsidR="00CC63A0" w:rsidRPr="00CE0060">
              <w:rPr>
                <w:sz w:val="28"/>
                <w:szCs w:val="28"/>
              </w:rPr>
              <w:t xml:space="preserve">ộ  đục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8327CA6" w14:textId="57BFD69C" w:rsidR="00CC63A0" w:rsidRPr="00CE0060" w:rsidRDefault="00B872BA" w:rsidP="002936C5">
            <w:pPr>
              <w:autoSpaceDE w:val="0"/>
              <w:autoSpaceDN w:val="0"/>
              <w:adjustRightInd w:val="0"/>
              <w:spacing w:after="0" w:line="240" w:lineRule="auto"/>
              <w:ind w:right="51"/>
              <w:rPr>
                <w:sz w:val="28"/>
                <w:szCs w:val="28"/>
              </w:rPr>
            </w:pPr>
            <w:r w:rsidRPr="00CE0060">
              <w:rPr>
                <w:sz w:val="28"/>
                <w:szCs w:val="28"/>
              </w:rPr>
              <w:t>SMEWW 2130B:2023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3E4C519" w14:textId="77777777" w:rsidR="00CC63A0" w:rsidRPr="00CE0060" w:rsidRDefault="00CC63A0" w:rsidP="008C2ABF">
            <w:pPr>
              <w:autoSpaceDE w:val="0"/>
              <w:autoSpaceDN w:val="0"/>
              <w:adjustRightInd w:val="0"/>
              <w:spacing w:after="0" w:line="240" w:lineRule="auto"/>
              <w:rPr>
                <w:sz w:val="28"/>
                <w:szCs w:val="28"/>
              </w:rPr>
            </w:pPr>
            <w:r w:rsidRPr="00CE0060">
              <w:rPr>
                <w:sz w:val="28"/>
                <w:szCs w:val="28"/>
              </w:rPr>
              <w:t>0 - 800 NTU</w:t>
            </w:r>
          </w:p>
        </w:tc>
      </w:tr>
      <w:tr w:rsidR="00CE0060" w:rsidRPr="00CE0060" w14:paraId="541CAFEF" w14:textId="77777777" w:rsidTr="0067489A">
        <w:trPr>
          <w:trHeight w:val="705"/>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E422ACC" w14:textId="51AD4C66" w:rsidR="00CC63A0" w:rsidRPr="00CE0060" w:rsidRDefault="0067489A" w:rsidP="002936C5">
            <w:pPr>
              <w:autoSpaceDE w:val="0"/>
              <w:autoSpaceDN w:val="0"/>
              <w:adjustRightInd w:val="0"/>
              <w:spacing w:after="0" w:line="240" w:lineRule="auto"/>
              <w:ind w:right="51"/>
              <w:rPr>
                <w:sz w:val="28"/>
                <w:szCs w:val="28"/>
              </w:rPr>
            </w:pPr>
            <w:r w:rsidRPr="00CE0060">
              <w:rPr>
                <w:sz w:val="28"/>
                <w:szCs w:val="28"/>
              </w:rPr>
              <w:t>8</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708E1A" w14:textId="7EAAA2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lang w:val="vi-VN"/>
              </w:rPr>
              <w:t>Nitrite (</w:t>
            </w:r>
            <w:r w:rsidR="00615159" w:rsidRPr="00CE0060">
              <w:rPr>
                <w:sz w:val="28"/>
                <w:szCs w:val="28"/>
                <w:lang w:val="vi-VN"/>
              </w:rPr>
              <w:t>NO</w:t>
            </w:r>
            <w:r w:rsidR="00615159" w:rsidRPr="00CE0060">
              <w:rPr>
                <w:sz w:val="28"/>
                <w:szCs w:val="28"/>
                <w:vertAlign w:val="subscript"/>
                <w:lang w:val="vi-VN"/>
              </w:rPr>
              <w:t>2</w:t>
            </w:r>
            <w:r w:rsidR="007E7218" w:rsidRPr="00CE0060">
              <w:rPr>
                <w:sz w:val="28"/>
                <w:szCs w:val="28"/>
                <w:vertAlign w:val="superscript"/>
              </w:rPr>
              <w:t>-</w:t>
            </w:r>
            <w:r w:rsidR="007E7218" w:rsidRPr="00CE0060">
              <w:rPr>
                <w:sz w:val="28"/>
                <w:szCs w:val="28"/>
              </w:rPr>
              <w:t xml:space="preserve"> tính theo </w:t>
            </w:r>
            <w:r w:rsidR="00615159" w:rsidRPr="00CE0060">
              <w:rPr>
                <w:sz w:val="28"/>
                <w:szCs w:val="28"/>
                <w:lang w:val="vi-VN"/>
              </w:rPr>
              <w:t>N</w:t>
            </w:r>
            <w:r w:rsidRPr="00CE0060">
              <w:rPr>
                <w:sz w:val="28"/>
                <w:szCs w:val="28"/>
                <w:lang w:val="vi-VN"/>
              </w:rPr>
              <w:t>)</w:t>
            </w:r>
            <w:r w:rsidRPr="00CE0060">
              <w:rPr>
                <w:sz w:val="28"/>
                <w:szCs w:val="28"/>
              </w:rPr>
              <w:t xml:space="preserv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8086BE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TCVN 6494-1:2011</w:t>
            </w:r>
          </w:p>
          <w:p w14:paraId="5620BC3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TCVN 6178-1996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0E1330B" w14:textId="1E745907" w:rsidR="00CC63A0" w:rsidRPr="00CE0060" w:rsidRDefault="00CC63A0" w:rsidP="008C2ABF">
            <w:pPr>
              <w:autoSpaceDE w:val="0"/>
              <w:autoSpaceDN w:val="0"/>
              <w:adjustRightInd w:val="0"/>
              <w:spacing w:after="0" w:line="240" w:lineRule="auto"/>
              <w:rPr>
                <w:sz w:val="28"/>
                <w:szCs w:val="28"/>
              </w:rPr>
            </w:pPr>
            <w:r w:rsidRPr="00CE0060">
              <w:rPr>
                <w:sz w:val="28"/>
                <w:szCs w:val="28"/>
              </w:rPr>
              <w:t>0,01</w:t>
            </w:r>
            <w:r w:rsidR="007654B8" w:rsidRPr="00CE0060">
              <w:rPr>
                <w:sz w:val="28"/>
                <w:szCs w:val="28"/>
              </w:rPr>
              <w:t>5</w:t>
            </w:r>
            <w:r w:rsidRPr="00CE0060">
              <w:rPr>
                <w:sz w:val="28"/>
                <w:szCs w:val="28"/>
              </w:rPr>
              <w:t xml:space="preserve"> mg/L</w:t>
            </w:r>
          </w:p>
          <w:p w14:paraId="1A6FF528" w14:textId="2FE8CEFF" w:rsidR="00CC63A0" w:rsidRPr="00CE0060" w:rsidRDefault="00CC63A0" w:rsidP="008C2ABF">
            <w:pPr>
              <w:autoSpaceDE w:val="0"/>
              <w:autoSpaceDN w:val="0"/>
              <w:adjustRightInd w:val="0"/>
              <w:spacing w:after="0" w:line="240" w:lineRule="auto"/>
              <w:rPr>
                <w:sz w:val="28"/>
                <w:szCs w:val="28"/>
              </w:rPr>
            </w:pPr>
            <w:r w:rsidRPr="00CE0060">
              <w:rPr>
                <w:sz w:val="28"/>
                <w:szCs w:val="28"/>
              </w:rPr>
              <w:t>0,00</w:t>
            </w:r>
            <w:r w:rsidR="007654B8" w:rsidRPr="00CE0060">
              <w:rPr>
                <w:sz w:val="28"/>
                <w:szCs w:val="28"/>
              </w:rPr>
              <w:t>3</w:t>
            </w:r>
            <w:r w:rsidRPr="00CE0060">
              <w:rPr>
                <w:sz w:val="28"/>
                <w:szCs w:val="28"/>
              </w:rPr>
              <w:t xml:space="preserve"> mg/L</w:t>
            </w:r>
          </w:p>
        </w:tc>
      </w:tr>
      <w:tr w:rsidR="00CE0060" w:rsidRPr="00CE0060" w14:paraId="64614E90" w14:textId="77777777" w:rsidTr="0067489A">
        <w:trPr>
          <w:trHeight w:val="430"/>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964AB3" w14:textId="6DD87F90"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9</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FBC9DEC" w14:textId="2741312A"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Amoni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 tính theo N</w:t>
            </w:r>
            <w:r w:rsidRPr="00CE0060">
              <w:rPr>
                <w:sz w:val="28"/>
                <w:szCs w:val="28"/>
                <w:lang w:val="vi-VN"/>
              </w:rPr>
              <w:t xml:space="preserv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2037254"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6179-1:1996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945C347" w14:textId="416FE20B"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5BE02F9D" w14:textId="77777777" w:rsidTr="0067489A">
        <w:trPr>
          <w:trHeight w:val="256"/>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0FDE01" w14:textId="25A2B951"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10</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FC49138" w14:textId="419FF0B3"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Tổng</w:t>
            </w:r>
            <w:r w:rsidRPr="00CE0060">
              <w:rPr>
                <w:sz w:val="28"/>
                <w:szCs w:val="28"/>
                <w:lang w:val="vi-VN"/>
              </w:rPr>
              <w:t xml:space="preserve"> chất rắn lơ lửng (SS)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3040EC6"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6625-2000</w:t>
            </w:r>
          </w:p>
          <w:p w14:paraId="2DB79E78" w14:textId="1C578C00"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2540D:2023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8472194"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5 mg/L</w:t>
            </w:r>
          </w:p>
        </w:tc>
      </w:tr>
      <w:tr w:rsidR="00CE0060" w:rsidRPr="00CE0060" w14:paraId="51E586F2" w14:textId="77777777" w:rsidTr="0067489A">
        <w:trPr>
          <w:trHeight w:val="742"/>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28F75D3" w14:textId="6EAC1198"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11</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4A7E6B0" w14:textId="5D90721E"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Nhu cầu oxy hóa học (COD) (mgO</w:t>
            </w:r>
            <w:r w:rsidRPr="00CE0060">
              <w:rPr>
                <w:sz w:val="28"/>
                <w:szCs w:val="28"/>
                <w:vertAlign w:val="subscript"/>
              </w:rPr>
              <w:t>2</w:t>
            </w:r>
            <w:r w:rsidRPr="00CE0060">
              <w:rPr>
                <w:sz w:val="28"/>
                <w:szCs w:val="28"/>
              </w:rPr>
              <w:t>/L)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849A8E9" w14:textId="11E2252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5520C:2023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CE1A440" w14:textId="77777777" w:rsidR="0067489A" w:rsidRPr="00CE0060" w:rsidRDefault="0067489A" w:rsidP="0067489A">
            <w:pPr>
              <w:autoSpaceDE w:val="0"/>
              <w:autoSpaceDN w:val="0"/>
              <w:adjustRightInd w:val="0"/>
              <w:spacing w:after="0" w:line="240" w:lineRule="auto"/>
              <w:jc w:val="both"/>
              <w:rPr>
                <w:sz w:val="28"/>
                <w:szCs w:val="28"/>
              </w:rPr>
            </w:pPr>
          </w:p>
          <w:p w14:paraId="4766E82B"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3 mg/L</w:t>
            </w:r>
          </w:p>
        </w:tc>
      </w:tr>
      <w:tr w:rsidR="00CE0060" w:rsidRPr="00CE0060" w14:paraId="193B4FA8"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D76DD22" w14:textId="5A2BE4C3"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12</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0E5EC9" w14:textId="77BBC7E8"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Nhu cầu oxy sinh hóa sau 5 ngày (BOD</w:t>
            </w:r>
            <w:r w:rsidRPr="00CE0060">
              <w:rPr>
                <w:sz w:val="28"/>
                <w:szCs w:val="28"/>
                <w:vertAlign w:val="subscript"/>
              </w:rPr>
              <w:t>5</w:t>
            </w:r>
            <w:r w:rsidRPr="00CE0060">
              <w:rPr>
                <w:sz w:val="28"/>
                <w:szCs w:val="28"/>
              </w:rPr>
              <w:t>) (mgO</w:t>
            </w:r>
            <w:r w:rsidRPr="00CE0060">
              <w:rPr>
                <w:sz w:val="28"/>
                <w:szCs w:val="28"/>
                <w:vertAlign w:val="subscript"/>
              </w:rPr>
              <w:t>2</w:t>
            </w:r>
            <w:r w:rsidRPr="00CE0060">
              <w:rPr>
                <w:sz w:val="28"/>
                <w:szCs w:val="28"/>
              </w:rPr>
              <w:t>/L)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656FB32" w14:textId="39391FCD"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6001-1-2021</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EF6D27"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1 mg/L</w:t>
            </w:r>
          </w:p>
        </w:tc>
      </w:tr>
      <w:tr w:rsidR="00CE0060" w:rsidRPr="00CE0060" w14:paraId="4A76120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36B9562" w14:textId="60F3E015"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13</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14E90AB" w14:textId="77777777"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Coliform (MPN/100mL)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E10AF36" w14:textId="3A6A0D05"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9221B:2023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1E8235" w14:textId="2F427550" w:rsidR="0067489A" w:rsidRPr="00CE0060" w:rsidRDefault="0067489A" w:rsidP="0067489A">
            <w:pPr>
              <w:autoSpaceDE w:val="0"/>
              <w:autoSpaceDN w:val="0"/>
              <w:adjustRightInd w:val="0"/>
              <w:spacing w:after="0" w:line="240" w:lineRule="auto"/>
              <w:rPr>
                <w:sz w:val="28"/>
                <w:szCs w:val="28"/>
              </w:rPr>
            </w:pPr>
            <w:r w:rsidRPr="00CE0060">
              <w:rPr>
                <w:sz w:val="28"/>
                <w:szCs w:val="28"/>
              </w:rPr>
              <w:t>2 MPN/100mL</w:t>
            </w:r>
          </w:p>
        </w:tc>
      </w:tr>
      <w:tr w:rsidR="00CE0060" w:rsidRPr="00CE0060" w14:paraId="141E4CD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5E1F2C6" w14:textId="06E87E44"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14</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82B8B44" w14:textId="75EC463E"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E.coli (MPN/100mL)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98A9AC7" w14:textId="12FCD96F"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9221B:2023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5608D6C" w14:textId="092E2AF4" w:rsidR="0067489A" w:rsidRPr="00CE0060" w:rsidRDefault="0067489A" w:rsidP="0067489A">
            <w:pPr>
              <w:autoSpaceDE w:val="0"/>
              <w:autoSpaceDN w:val="0"/>
              <w:adjustRightInd w:val="0"/>
              <w:spacing w:after="0" w:line="240" w:lineRule="auto"/>
              <w:rPr>
                <w:sz w:val="28"/>
                <w:szCs w:val="28"/>
              </w:rPr>
            </w:pPr>
            <w:r w:rsidRPr="00CE0060">
              <w:rPr>
                <w:sz w:val="28"/>
                <w:szCs w:val="28"/>
              </w:rPr>
              <w:t>2 MPN/100mL</w:t>
            </w:r>
          </w:p>
        </w:tc>
      </w:tr>
      <w:tr w:rsidR="00CE0060" w:rsidRPr="00CE0060" w14:paraId="47FAE24F"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E9F8505"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15</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BD04827" w14:textId="733D5E37"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Clorua (Cl</w:t>
            </w:r>
            <w:r w:rsidRPr="00CE0060">
              <w:rPr>
                <w:sz w:val="28"/>
                <w:szCs w:val="28"/>
                <w:vertAlign w:val="superscript"/>
                <w:lang w:val="vi-VN"/>
              </w:rPr>
              <w:t>-</w:t>
            </w:r>
            <w:r w:rsidRPr="00CE0060">
              <w:rPr>
                <w:sz w:val="28"/>
                <w:szCs w:val="28"/>
                <w:lang w:val="vi-VN"/>
              </w:rPr>
              <w:t xml:space="preserv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2A053D6"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6494-1:2011</w:t>
            </w:r>
          </w:p>
          <w:p w14:paraId="506CAA21" w14:textId="71000B4B"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 xml:space="preserve">TCVN 6194-1996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668A098" w14:textId="601C1F77" w:rsidR="0067489A" w:rsidRPr="00CE0060" w:rsidRDefault="0067489A" w:rsidP="0067489A">
            <w:pPr>
              <w:autoSpaceDE w:val="0"/>
              <w:autoSpaceDN w:val="0"/>
              <w:adjustRightInd w:val="0"/>
              <w:spacing w:after="0" w:line="240" w:lineRule="auto"/>
              <w:rPr>
                <w:sz w:val="28"/>
                <w:szCs w:val="28"/>
              </w:rPr>
            </w:pPr>
            <w:r w:rsidRPr="00CE0060">
              <w:rPr>
                <w:sz w:val="28"/>
                <w:szCs w:val="28"/>
              </w:rPr>
              <w:t xml:space="preserve">3 mg/L </w:t>
            </w:r>
          </w:p>
          <w:p w14:paraId="73C78309" w14:textId="4ED96E48" w:rsidR="0067489A" w:rsidRPr="00CE0060" w:rsidRDefault="0067489A" w:rsidP="0067489A">
            <w:pPr>
              <w:autoSpaceDE w:val="0"/>
              <w:autoSpaceDN w:val="0"/>
              <w:adjustRightInd w:val="0"/>
              <w:spacing w:after="0" w:line="240" w:lineRule="auto"/>
              <w:rPr>
                <w:sz w:val="28"/>
                <w:szCs w:val="28"/>
              </w:rPr>
            </w:pPr>
            <w:r w:rsidRPr="00CE0060">
              <w:rPr>
                <w:sz w:val="28"/>
                <w:szCs w:val="28"/>
              </w:rPr>
              <w:t>5 mg/L</w:t>
            </w:r>
          </w:p>
        </w:tc>
      </w:tr>
      <w:tr w:rsidR="00CE0060" w:rsidRPr="00CE0060" w14:paraId="18ED86FB"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EC8DC38"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16</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6E31393" w14:textId="640680EF"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S</w:t>
            </w:r>
            <w:r w:rsidRPr="00CE0060">
              <w:rPr>
                <w:sz w:val="28"/>
                <w:szCs w:val="28"/>
                <w:lang w:val="vi-VN"/>
              </w:rPr>
              <w:t>ắt tổng</w:t>
            </w:r>
            <w:r w:rsidRPr="00CE0060">
              <w:rPr>
                <w:sz w:val="28"/>
                <w:szCs w:val="28"/>
              </w:rPr>
              <w:t xml:space="preserve"> (Tổng Fe)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072AFF8"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 xml:space="preserve">TCVN 6177-1996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AD56E18" w14:textId="605C8939"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728E9B15"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D1EE112" w14:textId="1F55CD16"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17</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AD6435" w14:textId="26AF6F0D"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Florua (F</w:t>
            </w:r>
            <w:r w:rsidRPr="00CE0060">
              <w:rPr>
                <w:sz w:val="28"/>
                <w:szCs w:val="28"/>
                <w:vertAlign w:val="superscript"/>
                <w:lang w:val="vi-VN"/>
              </w:rPr>
              <w:t>-</w:t>
            </w:r>
            <w:r w:rsidRPr="00CE0060">
              <w:rPr>
                <w:sz w:val="28"/>
                <w:szCs w:val="28"/>
                <w:lang w:val="vi-VN"/>
              </w:rPr>
              <w:t xml:space="preserv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AE9F19D"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6494-1:2011</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BE6DBE4" w14:textId="7253AFD5"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6BDE6E54" w14:textId="77777777" w:rsidTr="0067489A">
        <w:trPr>
          <w:trHeight w:val="726"/>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3E06BFD" w14:textId="189910A2" w:rsidR="0067489A" w:rsidRPr="00CE0060" w:rsidRDefault="0067489A" w:rsidP="0067489A">
            <w:pPr>
              <w:autoSpaceDE w:val="0"/>
              <w:autoSpaceDN w:val="0"/>
              <w:adjustRightInd w:val="0"/>
              <w:spacing w:after="0" w:line="240" w:lineRule="auto"/>
              <w:rPr>
                <w:sz w:val="28"/>
                <w:szCs w:val="28"/>
              </w:rPr>
            </w:pPr>
            <w:r w:rsidRPr="00CE0060">
              <w:rPr>
                <w:sz w:val="28"/>
                <w:szCs w:val="28"/>
              </w:rPr>
              <w:t>18</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39BB063" w14:textId="3343FD9F"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 xml:space="preserve">Thủy ngân (Hg)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6CA99E2"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7877-2008</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57E5DB9"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0,0003 mg/L</w:t>
            </w:r>
          </w:p>
        </w:tc>
      </w:tr>
      <w:tr w:rsidR="00CE0060" w:rsidRPr="00CE0060" w14:paraId="2A0861B1" w14:textId="77777777" w:rsidTr="0067489A">
        <w:trPr>
          <w:trHeight w:val="552"/>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F3B6A7A" w14:textId="431FD7AA" w:rsidR="0067489A" w:rsidRPr="00CE0060" w:rsidRDefault="0067489A" w:rsidP="0067489A">
            <w:pPr>
              <w:autoSpaceDE w:val="0"/>
              <w:autoSpaceDN w:val="0"/>
              <w:adjustRightInd w:val="0"/>
              <w:spacing w:after="0" w:line="240" w:lineRule="auto"/>
              <w:rPr>
                <w:sz w:val="28"/>
                <w:szCs w:val="28"/>
              </w:rPr>
            </w:pPr>
            <w:r w:rsidRPr="00CE0060">
              <w:rPr>
                <w:sz w:val="28"/>
                <w:szCs w:val="28"/>
              </w:rPr>
              <w:lastRenderedPageBreak/>
              <w:t>19</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5709BC5" w14:textId="52658391"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 xml:space="preserve">Asen (As)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C14990D"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6626-2000</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D40624F"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0,0003 mg/L</w:t>
            </w:r>
          </w:p>
        </w:tc>
      </w:tr>
      <w:tr w:rsidR="00CE0060" w:rsidRPr="00CE0060" w14:paraId="750110DA"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E9899D8" w14:textId="37A1732B" w:rsidR="0067489A" w:rsidRPr="00CE0060" w:rsidRDefault="0067489A" w:rsidP="0067489A">
            <w:pPr>
              <w:autoSpaceDE w:val="0"/>
              <w:autoSpaceDN w:val="0"/>
              <w:adjustRightInd w:val="0"/>
              <w:spacing w:after="0" w:line="240" w:lineRule="auto"/>
              <w:rPr>
                <w:sz w:val="28"/>
                <w:szCs w:val="28"/>
              </w:rPr>
            </w:pPr>
            <w:r w:rsidRPr="00CE0060">
              <w:rPr>
                <w:sz w:val="28"/>
                <w:szCs w:val="28"/>
              </w:rPr>
              <w:t>20</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F52C570" w14:textId="1B754478"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 xml:space="preserve">Đồng (Cu)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6D4EF4"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 xml:space="preserve">TCVN 6193A-1996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D7AA462"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384DEABE" w14:textId="77777777" w:rsidTr="0067489A">
        <w:trPr>
          <w:trHeight w:val="640"/>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4F05F73" w14:textId="47CC0D5D" w:rsidR="0067489A" w:rsidRPr="00CE0060" w:rsidRDefault="0067489A" w:rsidP="0067489A">
            <w:pPr>
              <w:autoSpaceDE w:val="0"/>
              <w:autoSpaceDN w:val="0"/>
              <w:adjustRightInd w:val="0"/>
              <w:spacing w:after="0" w:line="240" w:lineRule="auto"/>
              <w:rPr>
                <w:sz w:val="28"/>
                <w:szCs w:val="28"/>
              </w:rPr>
            </w:pPr>
            <w:r w:rsidRPr="00CE0060">
              <w:rPr>
                <w:sz w:val="28"/>
                <w:szCs w:val="28"/>
              </w:rPr>
              <w:t>21</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48A9A1D" w14:textId="59A0195D"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 xml:space="preserve">Kẽm (Zn)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447347B"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 xml:space="preserve">TCVN 6193A-1996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AB54CBF"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0,01 mg/L</w:t>
            </w:r>
          </w:p>
        </w:tc>
      </w:tr>
      <w:tr w:rsidR="00CE0060" w:rsidRPr="00CE0060" w14:paraId="2F250D39" w14:textId="77777777" w:rsidTr="0067489A">
        <w:trPr>
          <w:trHeight w:val="454"/>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0334D12" w14:textId="7A299354" w:rsidR="0067489A" w:rsidRPr="00CE0060" w:rsidRDefault="0067489A" w:rsidP="0067489A">
            <w:pPr>
              <w:autoSpaceDE w:val="0"/>
              <w:autoSpaceDN w:val="0"/>
              <w:adjustRightInd w:val="0"/>
              <w:spacing w:after="0" w:line="240" w:lineRule="auto"/>
              <w:rPr>
                <w:sz w:val="28"/>
                <w:szCs w:val="28"/>
              </w:rPr>
            </w:pPr>
            <w:r w:rsidRPr="00CE0060">
              <w:rPr>
                <w:sz w:val="28"/>
                <w:szCs w:val="28"/>
              </w:rPr>
              <w:t>22</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208168" w14:textId="1426D3D9"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Tổng</w:t>
            </w:r>
            <w:r w:rsidRPr="00CE0060">
              <w:rPr>
                <w:sz w:val="28"/>
                <w:szCs w:val="28"/>
                <w:lang w:val="vi-VN"/>
              </w:rPr>
              <w:t xml:space="preserve"> Cr</w:t>
            </w:r>
            <w:r w:rsidRPr="00CE0060">
              <w:rPr>
                <w:sz w:val="28"/>
                <w:szCs w:val="28"/>
              </w:rPr>
              <w:t>o</w:t>
            </w:r>
            <w:r w:rsidRPr="00CE0060">
              <w:rPr>
                <w:sz w:val="28"/>
                <w:szCs w:val="28"/>
                <w:lang w:val="vi-VN"/>
              </w:rPr>
              <w:t>m (Cr)</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8A0F6E8" w14:textId="1B4F1D68" w:rsidR="0067489A" w:rsidRPr="00CE0060" w:rsidRDefault="0067489A" w:rsidP="0067489A">
            <w:pPr>
              <w:autoSpaceDE w:val="0"/>
              <w:autoSpaceDN w:val="0"/>
              <w:adjustRightInd w:val="0"/>
              <w:spacing w:after="0" w:line="240" w:lineRule="auto"/>
              <w:ind w:left="-112" w:right="-18"/>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22CE39F" w14:textId="25F3260B" w:rsidR="0067489A" w:rsidRPr="00CE0060" w:rsidRDefault="0067489A" w:rsidP="0067489A">
            <w:pPr>
              <w:autoSpaceDE w:val="0"/>
              <w:autoSpaceDN w:val="0"/>
              <w:adjustRightInd w:val="0"/>
              <w:spacing w:after="0" w:line="240" w:lineRule="auto"/>
              <w:rPr>
                <w:sz w:val="28"/>
                <w:szCs w:val="28"/>
              </w:rPr>
            </w:pPr>
            <w:r w:rsidRPr="00CE0060">
              <w:rPr>
                <w:sz w:val="28"/>
                <w:szCs w:val="28"/>
              </w:rPr>
              <w:t>0,002 mg/L</w:t>
            </w:r>
          </w:p>
        </w:tc>
      </w:tr>
      <w:tr w:rsidR="00CE0060" w:rsidRPr="00CE0060" w14:paraId="07AA64C5"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B7921F8" w14:textId="280608F5"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23</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118EDE7" w14:textId="28EC4E9F"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Crôm VI (Cr</w:t>
            </w:r>
            <w:r w:rsidRPr="00CE0060">
              <w:rPr>
                <w:sz w:val="28"/>
                <w:szCs w:val="28"/>
                <w:vertAlign w:val="superscript"/>
                <w:lang w:val="vi-VN"/>
              </w:rPr>
              <w:t>6+</w:t>
            </w:r>
            <w:r w:rsidRPr="00CE0060">
              <w:rPr>
                <w:sz w:val="28"/>
                <w:szCs w:val="28"/>
                <w:lang w:val="vi-VN"/>
              </w:rPr>
              <w:t>)</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46B8359" w14:textId="3C7C55C6" w:rsidR="0067489A" w:rsidRPr="00CE0060" w:rsidRDefault="0067489A" w:rsidP="0067489A">
            <w:pPr>
              <w:autoSpaceDE w:val="0"/>
              <w:autoSpaceDN w:val="0"/>
              <w:adjustRightInd w:val="0"/>
              <w:spacing w:after="0" w:line="240" w:lineRule="auto"/>
              <w:ind w:left="-112" w:right="-18"/>
              <w:rPr>
                <w:sz w:val="28"/>
                <w:szCs w:val="28"/>
              </w:rPr>
            </w:pPr>
            <w:r w:rsidRPr="00CE0060">
              <w:rPr>
                <w:sz w:val="28"/>
                <w:szCs w:val="28"/>
              </w:rPr>
              <w:t>SMEWW 3500-Cr.B:2023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B9AAB4C" w14:textId="67CED833" w:rsidR="0067489A" w:rsidRPr="00CE0060" w:rsidRDefault="0067489A" w:rsidP="0067489A">
            <w:pPr>
              <w:autoSpaceDE w:val="0"/>
              <w:autoSpaceDN w:val="0"/>
              <w:adjustRightInd w:val="0"/>
              <w:spacing w:after="0" w:line="240" w:lineRule="auto"/>
              <w:rPr>
                <w:sz w:val="28"/>
                <w:szCs w:val="28"/>
              </w:rPr>
            </w:pPr>
            <w:r w:rsidRPr="00CE0060">
              <w:rPr>
                <w:sz w:val="28"/>
                <w:szCs w:val="28"/>
              </w:rPr>
              <w:t>0,003 mg/L</w:t>
            </w:r>
          </w:p>
        </w:tc>
      </w:tr>
      <w:tr w:rsidR="00CE0060" w:rsidRPr="00CE0060" w14:paraId="7F790215"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EE88B18" w14:textId="0A927A32"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24</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A2CF408" w14:textId="0C90FAEA"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 xml:space="preserve">Niken (Ni)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99AA85B" w14:textId="70814FE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D396F8B" w14:textId="5CA6B467" w:rsidR="0067489A" w:rsidRPr="00CE0060" w:rsidRDefault="0067489A" w:rsidP="0067489A">
            <w:pPr>
              <w:autoSpaceDE w:val="0"/>
              <w:autoSpaceDN w:val="0"/>
              <w:adjustRightInd w:val="0"/>
              <w:spacing w:after="0" w:line="240" w:lineRule="auto"/>
              <w:rPr>
                <w:sz w:val="28"/>
                <w:szCs w:val="28"/>
              </w:rPr>
            </w:pPr>
            <w:r w:rsidRPr="00CE0060">
              <w:rPr>
                <w:sz w:val="28"/>
                <w:szCs w:val="28"/>
              </w:rPr>
              <w:t>0,001 mg/L</w:t>
            </w:r>
          </w:p>
        </w:tc>
      </w:tr>
      <w:tr w:rsidR="00CE0060" w:rsidRPr="00CE0060" w14:paraId="4FCFF6B0"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051D09E" w14:textId="306685D0"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25</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DBD3A4E" w14:textId="30F68B9F"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Ch</w:t>
            </w:r>
            <w:r w:rsidRPr="00CE0060">
              <w:rPr>
                <w:sz w:val="28"/>
                <w:szCs w:val="28"/>
              </w:rPr>
              <w:t xml:space="preserve">ì (Pb)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F72944F" w14:textId="5804F712"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9B0699A" w14:textId="09DD9A17" w:rsidR="0067489A" w:rsidRPr="00CE0060" w:rsidRDefault="0067489A" w:rsidP="0067489A">
            <w:pPr>
              <w:autoSpaceDE w:val="0"/>
              <w:autoSpaceDN w:val="0"/>
              <w:adjustRightInd w:val="0"/>
              <w:spacing w:after="0" w:line="240" w:lineRule="auto"/>
              <w:rPr>
                <w:sz w:val="28"/>
                <w:szCs w:val="28"/>
              </w:rPr>
            </w:pPr>
            <w:r w:rsidRPr="00CE0060">
              <w:rPr>
                <w:sz w:val="28"/>
                <w:szCs w:val="28"/>
              </w:rPr>
              <w:t>0,001 mg/L</w:t>
            </w:r>
          </w:p>
        </w:tc>
      </w:tr>
      <w:tr w:rsidR="00CE0060" w:rsidRPr="00CE0060" w14:paraId="2B27C6F4" w14:textId="77777777" w:rsidTr="0067489A">
        <w:trPr>
          <w:trHeight w:val="84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8378B2F" w14:textId="6828587F"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26</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E394B2" w14:textId="7D571778"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 xml:space="preserve">Cadimi (Cd)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6CC25A4" w14:textId="0E37F9DB"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0CCC829" w14:textId="71221C7A" w:rsidR="0067489A" w:rsidRPr="00CE0060" w:rsidRDefault="0067489A" w:rsidP="0067489A">
            <w:pPr>
              <w:autoSpaceDE w:val="0"/>
              <w:autoSpaceDN w:val="0"/>
              <w:adjustRightInd w:val="0"/>
              <w:spacing w:after="0" w:line="240" w:lineRule="auto"/>
              <w:rPr>
                <w:sz w:val="28"/>
                <w:szCs w:val="28"/>
              </w:rPr>
            </w:pPr>
            <w:r w:rsidRPr="00CE0060">
              <w:rPr>
                <w:sz w:val="28"/>
                <w:szCs w:val="28"/>
              </w:rPr>
              <w:t>0,0002 mg/L</w:t>
            </w:r>
          </w:p>
        </w:tc>
      </w:tr>
      <w:tr w:rsidR="00CE0060" w:rsidRPr="00CE0060" w14:paraId="1B0FC2E6"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08545C" w14:textId="6ED7FB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27</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A991F78" w14:textId="3C97116E"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D</w:t>
            </w:r>
            <w:r w:rsidRPr="00CE0060">
              <w:rPr>
                <w:sz w:val="28"/>
                <w:szCs w:val="28"/>
                <w:lang w:val="vi-VN"/>
              </w:rPr>
              <w:t xml:space="preserve">ầu mỡ tổng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F591476" w14:textId="5CD231CA"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5520B:2023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772D2DA" w14:textId="014F58B3" w:rsidR="0067489A" w:rsidRPr="00CE0060" w:rsidRDefault="0067489A" w:rsidP="0067489A">
            <w:pPr>
              <w:autoSpaceDE w:val="0"/>
              <w:autoSpaceDN w:val="0"/>
              <w:adjustRightInd w:val="0"/>
              <w:spacing w:after="0" w:line="240" w:lineRule="auto"/>
              <w:rPr>
                <w:sz w:val="28"/>
                <w:szCs w:val="28"/>
              </w:rPr>
            </w:pPr>
            <w:r w:rsidRPr="00CE0060">
              <w:rPr>
                <w:sz w:val="28"/>
                <w:szCs w:val="28"/>
              </w:rPr>
              <w:t>1 mg/L</w:t>
            </w:r>
          </w:p>
        </w:tc>
      </w:tr>
      <w:tr w:rsidR="00CE0060" w:rsidRPr="00CE0060" w14:paraId="3770E57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6B4B2E4" w14:textId="6ED703AE"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28</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D3FBDA8" w14:textId="744DFFE1"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Tổng Phenol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15B8DEE"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6261:1996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060AA45"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0,001 mg/L</w:t>
            </w:r>
          </w:p>
        </w:tc>
      </w:tr>
      <w:tr w:rsidR="00CE0060" w:rsidRPr="00CE0060" w14:paraId="073639D3"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120F71B" w14:textId="49B5295D"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29</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8B48299" w14:textId="0BAC558D"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Xyanua (CN</w:t>
            </w:r>
            <w:r w:rsidRPr="00CE0060">
              <w:rPr>
                <w:sz w:val="28"/>
                <w:szCs w:val="28"/>
                <w:vertAlign w:val="superscript"/>
              </w:rPr>
              <w:t>-</w:t>
            </w:r>
            <w:r w:rsidRPr="00CE0060">
              <w:rPr>
                <w:sz w:val="28"/>
                <w:szCs w:val="28"/>
              </w:rPr>
              <w:t>)</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00325D6"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6181:1996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3CF6A85" w14:textId="17BE2265" w:rsidR="0067489A" w:rsidRPr="00CE0060" w:rsidRDefault="0067489A" w:rsidP="0067489A">
            <w:pPr>
              <w:autoSpaceDE w:val="0"/>
              <w:autoSpaceDN w:val="0"/>
              <w:adjustRightInd w:val="0"/>
              <w:spacing w:after="0" w:line="240" w:lineRule="auto"/>
              <w:rPr>
                <w:sz w:val="28"/>
                <w:szCs w:val="28"/>
              </w:rPr>
            </w:pPr>
            <w:r w:rsidRPr="00CE0060">
              <w:rPr>
                <w:sz w:val="28"/>
                <w:szCs w:val="28"/>
              </w:rPr>
              <w:t>0,003 mg/L</w:t>
            </w:r>
          </w:p>
        </w:tc>
      </w:tr>
      <w:tr w:rsidR="00CE0060" w:rsidRPr="00CE0060" w14:paraId="3E833C41"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DBE2DCA" w14:textId="4600B811"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30</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EF6650" w14:textId="3B785D1D"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Chất hoạt động bề mặt anion</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234F34A" w14:textId="656CFAE2"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5540B&amp;C:2023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4662AC2" w14:textId="5E873EA2"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512F026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6550E65"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31</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816221E" w14:textId="6D5AC714"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Aldrin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427A22E"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F858AEA" w14:textId="79E05610" w:rsidR="0067489A" w:rsidRPr="00CE0060" w:rsidRDefault="0067489A" w:rsidP="0067489A">
            <w:pPr>
              <w:autoSpaceDE w:val="0"/>
              <w:autoSpaceDN w:val="0"/>
              <w:adjustRightInd w:val="0"/>
              <w:spacing w:after="0" w:line="240" w:lineRule="auto"/>
              <w:rPr>
                <w:sz w:val="28"/>
                <w:szCs w:val="28"/>
              </w:rPr>
            </w:pPr>
            <w:r w:rsidRPr="00CE0060">
              <w:rPr>
                <w:sz w:val="28"/>
                <w:szCs w:val="28"/>
              </w:rPr>
              <w:t>0,001 µg/L</w:t>
            </w:r>
          </w:p>
        </w:tc>
      </w:tr>
      <w:tr w:rsidR="00CE0060" w:rsidRPr="00CE0060" w14:paraId="1851E1E8"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37D247C"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32</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2ED5973" w14:textId="4E9447B2"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Dieldrin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68D77A8"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C342A92" w14:textId="31C19257" w:rsidR="0067489A" w:rsidRPr="00CE0060" w:rsidRDefault="0067489A" w:rsidP="0067489A">
            <w:pPr>
              <w:spacing w:after="0"/>
              <w:rPr>
                <w:sz w:val="28"/>
                <w:szCs w:val="28"/>
              </w:rPr>
            </w:pPr>
            <w:r w:rsidRPr="00CE0060">
              <w:rPr>
                <w:sz w:val="28"/>
                <w:szCs w:val="28"/>
              </w:rPr>
              <w:t>0,001 µg/L</w:t>
            </w:r>
          </w:p>
        </w:tc>
      </w:tr>
      <w:tr w:rsidR="00CE0060" w:rsidRPr="00CE0060" w14:paraId="491836FD"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85443F8"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33</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3C04DE4" w14:textId="298F5434"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DDTs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3792B00"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A736C8D" w14:textId="33619B90" w:rsidR="0067489A" w:rsidRPr="00CE0060" w:rsidRDefault="0067489A" w:rsidP="0067489A">
            <w:pPr>
              <w:spacing w:after="0"/>
              <w:rPr>
                <w:sz w:val="28"/>
                <w:szCs w:val="28"/>
              </w:rPr>
            </w:pPr>
            <w:r w:rsidRPr="00CE0060">
              <w:rPr>
                <w:sz w:val="28"/>
                <w:szCs w:val="28"/>
              </w:rPr>
              <w:t>0,001 µg/L</w:t>
            </w:r>
          </w:p>
        </w:tc>
      </w:tr>
      <w:tr w:rsidR="00CE0060" w:rsidRPr="00CE0060" w14:paraId="05B06BEA"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02529D"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34</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1282E8D" w14:textId="7A9E0EE0"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Heptachlor &amp; Heptachlorepoxide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D8E7EB6"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E9FDB64" w14:textId="1A8AE5ED" w:rsidR="0067489A" w:rsidRPr="00CE0060" w:rsidRDefault="0067489A" w:rsidP="0067489A">
            <w:pPr>
              <w:spacing w:after="0"/>
              <w:rPr>
                <w:sz w:val="28"/>
                <w:szCs w:val="28"/>
              </w:rPr>
            </w:pPr>
            <w:r w:rsidRPr="00CE0060">
              <w:rPr>
                <w:sz w:val="28"/>
                <w:szCs w:val="28"/>
              </w:rPr>
              <w:t>0,001 µg/L</w:t>
            </w:r>
          </w:p>
        </w:tc>
      </w:tr>
      <w:tr w:rsidR="00CE0060" w:rsidRPr="00CE0060" w14:paraId="54C38EC3"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C28A8BA"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35</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EDDD4AB" w14:textId="00FDD21A"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Tổng Cacbon hữu cơ (TOC)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F346994" w14:textId="3E665D11"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5310C:2017</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8C33B37" w14:textId="77777777" w:rsidR="0067489A" w:rsidRPr="00CE0060" w:rsidRDefault="0067489A" w:rsidP="0067489A">
            <w:pPr>
              <w:spacing w:after="0"/>
              <w:rPr>
                <w:sz w:val="28"/>
                <w:szCs w:val="28"/>
              </w:rPr>
            </w:pPr>
            <w:r w:rsidRPr="00CE0060">
              <w:rPr>
                <w:sz w:val="28"/>
                <w:szCs w:val="28"/>
              </w:rPr>
              <w:t>0,025 mg/L</w:t>
            </w:r>
          </w:p>
        </w:tc>
      </w:tr>
      <w:tr w:rsidR="00CE0060" w:rsidRPr="00CE0060" w14:paraId="62DC116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C1DC80A" w14:textId="1B39E56D"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36</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D8FFDF4" w14:textId="562ADC57"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Mangan (Mn)</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80E36B4" w14:textId="2E517A11"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559905" w14:textId="3A1967CC" w:rsidR="0067489A" w:rsidRPr="00CE0060" w:rsidRDefault="0067489A" w:rsidP="0067489A">
            <w:pPr>
              <w:spacing w:after="0"/>
              <w:rPr>
                <w:sz w:val="28"/>
                <w:szCs w:val="28"/>
              </w:rPr>
            </w:pPr>
            <w:r w:rsidRPr="00CE0060">
              <w:rPr>
                <w:sz w:val="28"/>
                <w:szCs w:val="28"/>
              </w:rPr>
              <w:t>0,03 mg/L</w:t>
            </w:r>
          </w:p>
        </w:tc>
      </w:tr>
      <w:tr w:rsidR="00CE0060" w:rsidRPr="00CE0060" w14:paraId="005A673D"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0DF6768" w14:textId="469D57CC"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37</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58ECB1C" w14:textId="3E6B6F74"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Tổng Phosphor</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212E093" w14:textId="77CA821B"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6202:2008</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93E2692" w14:textId="37AC6163" w:rsidR="0067489A" w:rsidRPr="00CE0060" w:rsidRDefault="0067489A" w:rsidP="0067489A">
            <w:pPr>
              <w:spacing w:after="0"/>
              <w:rPr>
                <w:sz w:val="28"/>
                <w:szCs w:val="28"/>
              </w:rPr>
            </w:pPr>
            <w:r w:rsidRPr="00CE0060">
              <w:rPr>
                <w:sz w:val="28"/>
                <w:szCs w:val="28"/>
              </w:rPr>
              <w:t>0,005 mg/L</w:t>
            </w:r>
          </w:p>
        </w:tc>
      </w:tr>
      <w:tr w:rsidR="00CE0060" w:rsidRPr="00CE0060" w14:paraId="02F1B853"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2616BE5" w14:textId="7174D4BD"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38</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E7513D9" w14:textId="747797DB"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Tổng Nitơ</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C8735A3" w14:textId="5A8BEB9C"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4500N.C:2023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A2184D5" w14:textId="628EA6F3" w:rsidR="0067489A" w:rsidRPr="00CE0060" w:rsidRDefault="0067489A" w:rsidP="0067489A">
            <w:pPr>
              <w:spacing w:after="0"/>
              <w:rPr>
                <w:sz w:val="28"/>
                <w:szCs w:val="28"/>
              </w:rPr>
            </w:pPr>
            <w:r w:rsidRPr="00CE0060">
              <w:rPr>
                <w:sz w:val="28"/>
                <w:szCs w:val="28"/>
              </w:rPr>
              <w:t>0,1 mg/L</w:t>
            </w:r>
          </w:p>
        </w:tc>
      </w:tr>
    </w:tbl>
    <w:p w14:paraId="17B84A2B" w14:textId="415BDFB7" w:rsidR="00B51702" w:rsidRPr="00CE0060" w:rsidRDefault="00B12072" w:rsidP="004B46B1">
      <w:pPr>
        <w:jc w:val="left"/>
        <w:rPr>
          <w:b/>
        </w:rPr>
      </w:pPr>
      <w:bookmarkStart w:id="1625" w:name="_Toc416098336"/>
      <w:bookmarkStart w:id="1626" w:name="_Toc416099134"/>
      <w:bookmarkStart w:id="1627" w:name="_Toc424024349"/>
      <w:bookmarkStart w:id="1628" w:name="_Toc424281157"/>
      <w:bookmarkStart w:id="1629" w:name="_Toc475694028"/>
      <w:bookmarkStart w:id="1630" w:name="_Toc504375616"/>
      <w:bookmarkStart w:id="1631" w:name="_Toc81229916"/>
      <w:bookmarkStart w:id="1632" w:name="_Toc81230419"/>
      <w:bookmarkEnd w:id="2"/>
      <w:bookmarkEnd w:id="3"/>
      <w:bookmarkEnd w:id="4"/>
      <w:bookmarkEnd w:id="5"/>
      <w:r w:rsidRPr="00CE0060">
        <w:br w:type="page"/>
      </w:r>
      <w:r w:rsidR="00A34910" w:rsidRPr="00CE0060">
        <w:rPr>
          <w:b/>
        </w:rPr>
        <w:lastRenderedPageBreak/>
        <w:t>1</w:t>
      </w:r>
      <w:r w:rsidR="007A5D8A" w:rsidRPr="00CE0060">
        <w:rPr>
          <w:b/>
        </w:rPr>
        <w:t>.8</w:t>
      </w:r>
      <w:r w:rsidR="00B51702" w:rsidRPr="00CE0060">
        <w:rPr>
          <w:b/>
        </w:rPr>
        <w:t xml:space="preserve">. </w:t>
      </w:r>
      <w:bookmarkEnd w:id="1625"/>
      <w:bookmarkEnd w:id="1626"/>
      <w:bookmarkEnd w:id="1627"/>
      <w:bookmarkEnd w:id="1628"/>
      <w:r w:rsidR="00B51702" w:rsidRPr="00CE0060">
        <w:rPr>
          <w:b/>
        </w:rPr>
        <w:t>Mô tả địa điểm lấy mẫu</w:t>
      </w:r>
      <w:bookmarkEnd w:id="1629"/>
      <w:bookmarkEnd w:id="1630"/>
      <w:bookmarkEnd w:id="1631"/>
      <w:bookmarkEnd w:id="1632"/>
    </w:p>
    <w:p w14:paraId="14022346" w14:textId="4D29E980" w:rsidR="0008588F" w:rsidRPr="00CE0060" w:rsidRDefault="004E3AD2" w:rsidP="0014448E">
      <w:pPr>
        <w:pStyle w:val="Caption"/>
        <w:spacing w:before="120" w:after="120" w:line="240" w:lineRule="auto"/>
        <w:rPr>
          <w:sz w:val="28"/>
          <w:szCs w:val="28"/>
        </w:rPr>
      </w:pPr>
      <w:bookmarkStart w:id="1633" w:name="_Toc504229372"/>
      <w:bookmarkStart w:id="1634" w:name="_Toc416098337"/>
      <w:bookmarkStart w:id="1635" w:name="_Toc416099135"/>
      <w:bookmarkStart w:id="1636" w:name="_Toc424024350"/>
      <w:bookmarkStart w:id="1637" w:name="_Toc424281158"/>
      <w:r w:rsidRPr="00CE0060">
        <w:rPr>
          <w:noProof/>
          <w:lang w:val="en-US" w:eastAsia="en-US"/>
        </w:rPr>
        <w:drawing>
          <wp:anchor distT="0" distB="0" distL="114300" distR="114300" simplePos="0" relativeHeight="251624448" behindDoc="0" locked="0" layoutInCell="1" allowOverlap="1" wp14:anchorId="7BDAA937" wp14:editId="4077C0BD">
            <wp:simplePos x="0" y="0"/>
            <wp:positionH relativeFrom="margin">
              <wp:align>left</wp:align>
            </wp:positionH>
            <wp:positionV relativeFrom="paragraph">
              <wp:posOffset>313690</wp:posOffset>
            </wp:positionV>
            <wp:extent cx="6014085" cy="6806565"/>
            <wp:effectExtent l="0" t="0" r="0" b="0"/>
            <wp:wrapThrough wrapText="bothSides">
              <wp:wrapPolygon edited="0">
                <wp:start x="0" y="0"/>
                <wp:lineTo x="0" y="21521"/>
                <wp:lineTo x="21552" y="21521"/>
                <wp:lineTo x="21552" y="0"/>
                <wp:lineTo x="0" y="0"/>
              </wp:wrapPolygon>
            </wp:wrapThrough>
            <wp:docPr id="226"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14085" cy="68065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0FEB21" w14:textId="77777777" w:rsidR="00184F89" w:rsidRPr="00CE0060" w:rsidRDefault="0008588F" w:rsidP="00184F89">
      <w:pPr>
        <w:pStyle w:val="bb1"/>
        <w:sectPr w:rsidR="00184F89" w:rsidRPr="00CE0060" w:rsidSect="001767B7">
          <w:pgSz w:w="11907" w:h="16840"/>
          <w:pgMar w:top="1134" w:right="1275" w:bottom="1134" w:left="1701" w:header="720" w:footer="0" w:gutter="0"/>
          <w:cols w:space="720"/>
          <w:docGrid w:linePitch="354"/>
        </w:sectPr>
      </w:pPr>
      <w:bookmarkStart w:id="1638" w:name="_Toc80279447"/>
      <w:bookmarkStart w:id="1639" w:name="_Toc81556298"/>
      <w:r w:rsidRPr="00CE0060">
        <w:t>BẢN ĐỒ ĐIỂM QUAN TRẮC</w:t>
      </w:r>
      <w:bookmarkEnd w:id="1638"/>
      <w:bookmarkEnd w:id="1639"/>
    </w:p>
    <w:p w14:paraId="4ABC1B64" w14:textId="4EC82DA9" w:rsidR="00B51702" w:rsidRPr="00CE0060" w:rsidRDefault="003E726A" w:rsidP="008B2A44">
      <w:pPr>
        <w:pStyle w:val="Heading2"/>
        <w:spacing w:before="120" w:after="120" w:line="240" w:lineRule="auto"/>
        <w:rPr>
          <w:rFonts w:ascii="Times New Roman" w:hAnsi="Times New Roman"/>
          <w:i w:val="0"/>
          <w:sz w:val="30"/>
          <w:szCs w:val="30"/>
        </w:rPr>
      </w:pPr>
      <w:bookmarkStart w:id="1640" w:name="_Toc475694041"/>
      <w:bookmarkStart w:id="1641" w:name="_Toc504375625"/>
      <w:bookmarkStart w:id="1642" w:name="_Toc81229917"/>
      <w:bookmarkStart w:id="1643" w:name="_Toc81230421"/>
      <w:bookmarkStart w:id="1644" w:name="_Toc159924475"/>
      <w:bookmarkStart w:id="1645" w:name="_Toc177718032"/>
      <w:bookmarkEnd w:id="1633"/>
      <w:bookmarkEnd w:id="1634"/>
      <w:bookmarkEnd w:id="1635"/>
      <w:bookmarkEnd w:id="1636"/>
      <w:bookmarkEnd w:id="1637"/>
      <w:r w:rsidRPr="00CE0060">
        <w:rPr>
          <w:rFonts w:ascii="Times New Roman" w:hAnsi="Times New Roman"/>
          <w:i w:val="0"/>
          <w:sz w:val="30"/>
          <w:szCs w:val="30"/>
        </w:rPr>
        <w:lastRenderedPageBreak/>
        <w:t>CHƯƠNG I</w:t>
      </w:r>
      <w:r w:rsidR="00CC63A0" w:rsidRPr="00CE0060">
        <w:rPr>
          <w:rFonts w:ascii="Times New Roman" w:hAnsi="Times New Roman"/>
          <w:i w:val="0"/>
          <w:sz w:val="30"/>
          <w:szCs w:val="30"/>
          <w:lang w:val="en-US"/>
        </w:rPr>
        <w:t>I</w:t>
      </w:r>
      <w:r w:rsidR="00B51702" w:rsidRPr="00CE0060">
        <w:rPr>
          <w:rFonts w:ascii="Times New Roman" w:hAnsi="Times New Roman"/>
          <w:i w:val="0"/>
          <w:sz w:val="30"/>
          <w:szCs w:val="30"/>
        </w:rPr>
        <w:t>: NHẬN XÉT VÀ ĐÁNH GIÁ KẾT QUẢ QUAN TRẮC NƯỚC MẶT</w:t>
      </w:r>
      <w:bookmarkStart w:id="1646" w:name="_Toc416099138"/>
      <w:bookmarkStart w:id="1647" w:name="_Toc424024353"/>
      <w:bookmarkStart w:id="1648" w:name="_Toc416098340"/>
      <w:bookmarkStart w:id="1649" w:name="_Toc424281161"/>
      <w:bookmarkEnd w:id="1640"/>
      <w:bookmarkEnd w:id="1641"/>
      <w:bookmarkEnd w:id="1642"/>
      <w:bookmarkEnd w:id="1643"/>
      <w:bookmarkEnd w:id="1644"/>
      <w:bookmarkEnd w:id="1645"/>
    </w:p>
    <w:p w14:paraId="2D73B354" w14:textId="77777777" w:rsidR="001646F2" w:rsidRPr="00CE0060" w:rsidRDefault="00A34910" w:rsidP="00E90767">
      <w:pPr>
        <w:pStyle w:val="bcc2"/>
        <w:outlineLvl w:val="0"/>
        <w:rPr>
          <w:rFonts w:ascii="Times New Roman" w:hAnsi="Times New Roman"/>
          <w:sz w:val="28"/>
          <w:szCs w:val="28"/>
        </w:rPr>
      </w:pPr>
      <w:bookmarkStart w:id="1650" w:name="_Toc416098350"/>
      <w:bookmarkStart w:id="1651" w:name="_Toc416099148"/>
      <w:bookmarkStart w:id="1652" w:name="_Toc424024365"/>
      <w:bookmarkStart w:id="1653" w:name="_Toc424281162"/>
      <w:bookmarkStart w:id="1654" w:name="_Toc475694042"/>
      <w:bookmarkStart w:id="1655" w:name="_Toc504375626"/>
      <w:bookmarkStart w:id="1656" w:name="_Toc81229918"/>
      <w:bookmarkStart w:id="1657" w:name="_Toc81230422"/>
      <w:bookmarkStart w:id="1658" w:name="_Toc91160671"/>
      <w:bookmarkStart w:id="1659" w:name="_Toc177718033"/>
      <w:bookmarkEnd w:id="1646"/>
      <w:bookmarkEnd w:id="1647"/>
      <w:bookmarkEnd w:id="1648"/>
      <w:bookmarkEnd w:id="1649"/>
      <w:r w:rsidRPr="00CE0060">
        <w:rPr>
          <w:rFonts w:ascii="Times New Roman" w:hAnsi="Times New Roman"/>
          <w:sz w:val="28"/>
          <w:szCs w:val="28"/>
        </w:rPr>
        <w:t>2</w:t>
      </w:r>
      <w:r w:rsidR="001646F2" w:rsidRPr="00CE0060">
        <w:rPr>
          <w:rFonts w:ascii="Times New Roman" w:hAnsi="Times New Roman"/>
          <w:sz w:val="28"/>
          <w:szCs w:val="28"/>
        </w:rPr>
        <w:t>.1. Sông Sài Gòn</w:t>
      </w:r>
      <w:bookmarkEnd w:id="1650"/>
      <w:bookmarkEnd w:id="1651"/>
      <w:bookmarkEnd w:id="1652"/>
      <w:bookmarkEnd w:id="1653"/>
      <w:bookmarkEnd w:id="1654"/>
      <w:bookmarkEnd w:id="1655"/>
      <w:bookmarkEnd w:id="1656"/>
      <w:bookmarkEnd w:id="1657"/>
      <w:bookmarkEnd w:id="1658"/>
      <w:bookmarkEnd w:id="1659"/>
    </w:p>
    <w:p w14:paraId="4AB37BDA" w14:textId="77777777" w:rsidR="00E16669" w:rsidRPr="00CE0060" w:rsidRDefault="00A34910" w:rsidP="00E90767">
      <w:pPr>
        <w:pStyle w:val="bcc3"/>
        <w:outlineLvl w:val="0"/>
        <w:rPr>
          <w:rFonts w:ascii="Times New Roman" w:hAnsi="Times New Roman"/>
          <w:sz w:val="28"/>
          <w:szCs w:val="28"/>
        </w:rPr>
      </w:pPr>
      <w:bookmarkStart w:id="1660" w:name="_Toc81229919"/>
      <w:bookmarkStart w:id="1661" w:name="_Toc81230423"/>
      <w:bookmarkStart w:id="1662" w:name="_Toc91160672"/>
      <w:bookmarkStart w:id="1663" w:name="_Toc177718034"/>
      <w:bookmarkStart w:id="1664" w:name="_Toc416098353"/>
      <w:bookmarkStart w:id="1665" w:name="_Toc416099151"/>
      <w:bookmarkStart w:id="1666" w:name="_Toc424024367"/>
      <w:bookmarkStart w:id="1667" w:name="_Toc424281164"/>
      <w:r w:rsidRPr="00CE0060">
        <w:rPr>
          <w:rFonts w:ascii="Times New Roman" w:hAnsi="Times New Roman"/>
          <w:sz w:val="28"/>
          <w:szCs w:val="28"/>
          <w:lang w:val="en-US"/>
        </w:rPr>
        <w:t>2</w:t>
      </w:r>
      <w:r w:rsidR="00E27206" w:rsidRPr="00CE0060">
        <w:rPr>
          <w:rFonts w:ascii="Times New Roman" w:hAnsi="Times New Roman"/>
          <w:sz w:val="28"/>
          <w:szCs w:val="28"/>
        </w:rPr>
        <w:t xml:space="preserve">.1.1. </w:t>
      </w:r>
      <w:r w:rsidR="00E16669" w:rsidRPr="00CE0060">
        <w:rPr>
          <w:rFonts w:ascii="Times New Roman" w:hAnsi="Times New Roman"/>
          <w:sz w:val="28"/>
          <w:szCs w:val="28"/>
        </w:rPr>
        <w:t xml:space="preserve">Các </w:t>
      </w:r>
      <w:r w:rsidR="00D15E88" w:rsidRPr="00CE0060">
        <w:rPr>
          <w:rFonts w:ascii="Times New Roman" w:hAnsi="Times New Roman"/>
          <w:sz w:val="28"/>
          <w:szCs w:val="28"/>
        </w:rPr>
        <w:t>điểm quan trắc trên các đoạn sông Sài Gòn</w:t>
      </w:r>
      <w:r w:rsidR="00E16669" w:rsidRPr="00CE0060">
        <w:rPr>
          <w:rFonts w:ascii="Times New Roman" w:hAnsi="Times New Roman"/>
          <w:sz w:val="28"/>
          <w:szCs w:val="28"/>
        </w:rPr>
        <w:t>:</w:t>
      </w:r>
      <w:bookmarkEnd w:id="1660"/>
      <w:bookmarkEnd w:id="1661"/>
      <w:bookmarkEnd w:id="1662"/>
      <w:bookmarkEnd w:id="1663"/>
    </w:p>
    <w:p w14:paraId="7FE099B8" w14:textId="77777777" w:rsidR="00F55C6A" w:rsidRPr="00CE0060" w:rsidRDefault="00E16669" w:rsidP="00F628C3">
      <w:pPr>
        <w:pStyle w:val="Bng"/>
        <w:spacing w:before="60" w:after="60"/>
        <w:ind w:firstLine="567"/>
        <w:jc w:val="left"/>
        <w:rPr>
          <w:b w:val="0"/>
        </w:rPr>
      </w:pPr>
      <w:r w:rsidRPr="00CE0060">
        <w:rPr>
          <w:b w:val="0"/>
        </w:rPr>
        <w:t>- SG1: Cách đập Dầu Tiếng 2Km</w:t>
      </w:r>
      <w:r w:rsidR="00F628C3" w:rsidRPr="00CE0060">
        <w:rPr>
          <w:b w:val="0"/>
        </w:rPr>
        <w:t xml:space="preserve"> </w:t>
      </w:r>
    </w:p>
    <w:p w14:paraId="62A327F8" w14:textId="667614A3" w:rsidR="00F628C3" w:rsidRPr="00CE0060" w:rsidRDefault="00F55C6A" w:rsidP="00F628C3">
      <w:pPr>
        <w:pStyle w:val="Bng"/>
        <w:spacing w:before="60" w:after="60"/>
        <w:ind w:firstLine="567"/>
        <w:jc w:val="left"/>
        <w:rPr>
          <w:b w:val="0"/>
        </w:rPr>
      </w:pPr>
      <w:r w:rsidRPr="00CE0060">
        <w:rPr>
          <w:b w:val="0"/>
        </w:rPr>
        <w:t>- SG2: Họng thu nước nhà máy nước Thủ Dầu Một</w:t>
      </w:r>
      <w:r w:rsidR="00F628C3" w:rsidRPr="00CE0060">
        <w:rPr>
          <w:b w:val="0"/>
        </w:rPr>
        <w:t xml:space="preserve">              </w:t>
      </w:r>
    </w:p>
    <w:p w14:paraId="284143C4" w14:textId="3601502E" w:rsidR="00E16669" w:rsidRPr="00CE0060" w:rsidRDefault="00E16669" w:rsidP="00715506">
      <w:pPr>
        <w:pStyle w:val="Bng"/>
        <w:spacing w:before="60" w:after="60"/>
        <w:ind w:firstLine="567"/>
        <w:jc w:val="left"/>
        <w:rPr>
          <w:b w:val="0"/>
        </w:rPr>
      </w:pPr>
      <w:r w:rsidRPr="00CE0060">
        <w:rPr>
          <w:b w:val="0"/>
        </w:rPr>
        <w:t xml:space="preserve">- </w:t>
      </w:r>
      <w:r w:rsidR="006F3618" w:rsidRPr="00CE0060">
        <w:rPr>
          <w:b w:val="0"/>
        </w:rPr>
        <w:t>SG3: Cách ngã 3 rạch Vĩnh Bình -</w:t>
      </w:r>
      <w:r w:rsidRPr="00CE0060">
        <w:rPr>
          <w:b w:val="0"/>
        </w:rPr>
        <w:t xml:space="preserve"> Sông Sài Gòn 50m về phía hạ lưu</w:t>
      </w:r>
    </w:p>
    <w:p w14:paraId="6B6DD42B" w14:textId="20ACEBB8" w:rsidR="00F55C6A" w:rsidRPr="00CE0060" w:rsidRDefault="00F55C6A" w:rsidP="00715506">
      <w:pPr>
        <w:pStyle w:val="Bng"/>
        <w:spacing w:before="60" w:after="60"/>
        <w:ind w:firstLine="567"/>
        <w:jc w:val="left"/>
        <w:rPr>
          <w:b w:val="0"/>
        </w:rPr>
      </w:pPr>
      <w:r w:rsidRPr="00CE0060">
        <w:rPr>
          <w:b w:val="0"/>
        </w:rPr>
        <w:t>- SG4: Trạm thủy văn trên sông Sài Gòn</w:t>
      </w:r>
    </w:p>
    <w:p w14:paraId="24DBC10C" w14:textId="73C8AA0A" w:rsidR="00F55C6A" w:rsidRPr="00CE0060" w:rsidRDefault="00F55C6A" w:rsidP="00715506">
      <w:pPr>
        <w:pStyle w:val="Bng"/>
        <w:spacing w:before="60" w:after="60"/>
        <w:ind w:firstLine="567"/>
        <w:jc w:val="left"/>
        <w:rPr>
          <w:b w:val="0"/>
        </w:rPr>
      </w:pPr>
      <w:r w:rsidRPr="00CE0060">
        <w:rPr>
          <w:b w:val="0"/>
        </w:rPr>
        <w:t>- SG5: Lưu vực An Tây -  Bến Cát</w:t>
      </w:r>
    </w:p>
    <w:p w14:paraId="2B4EABC9" w14:textId="14EC184E" w:rsidR="00F55C6A" w:rsidRPr="00CE0060" w:rsidRDefault="000D1198" w:rsidP="000D1198">
      <w:pPr>
        <w:pStyle w:val="Bng"/>
        <w:spacing w:before="60" w:after="60"/>
        <w:jc w:val="left"/>
        <w:rPr>
          <w:b w:val="0"/>
          <w:bCs/>
          <w:szCs w:val="20"/>
          <w:lang w:val="x-none" w:eastAsia="x-none"/>
        </w:rPr>
      </w:pPr>
      <w:r w:rsidRPr="00CE0060">
        <w:rPr>
          <w:noProof/>
        </w:rPr>
        <w:drawing>
          <wp:inline distT="0" distB="0" distL="0" distR="0" wp14:anchorId="23DA01E2" wp14:editId="361BB7D0">
            <wp:extent cx="1562100" cy="27044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98414" cy="2767335"/>
                    </a:xfrm>
                    <a:prstGeom prst="rect">
                      <a:avLst/>
                    </a:prstGeom>
                  </pic:spPr>
                </pic:pic>
              </a:graphicData>
            </a:graphic>
          </wp:inline>
        </w:drawing>
      </w:r>
      <w:r w:rsidRPr="00CE0060">
        <w:t xml:space="preserve">  </w:t>
      </w:r>
      <w:r w:rsidRPr="00CE0060">
        <w:rPr>
          <w:noProof/>
        </w:rPr>
        <w:drawing>
          <wp:inline distT="0" distB="0" distL="0" distR="0" wp14:anchorId="4696A217" wp14:editId="7CD11FDC">
            <wp:extent cx="1543068" cy="2743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62417" cy="2777598"/>
                    </a:xfrm>
                    <a:prstGeom prst="rect">
                      <a:avLst/>
                    </a:prstGeom>
                  </pic:spPr>
                </pic:pic>
              </a:graphicData>
            </a:graphic>
          </wp:inline>
        </w:drawing>
      </w:r>
      <w:r w:rsidRPr="00CE0060">
        <w:t xml:space="preserve">  </w:t>
      </w:r>
      <w:r w:rsidRPr="00CE0060">
        <w:rPr>
          <w:noProof/>
        </w:rPr>
        <w:drawing>
          <wp:inline distT="0" distB="0" distL="0" distR="0" wp14:anchorId="13B335DE" wp14:editId="0421E2CE">
            <wp:extent cx="1682115" cy="2761792"/>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91119" cy="2776576"/>
                    </a:xfrm>
                    <a:prstGeom prst="rect">
                      <a:avLst/>
                    </a:prstGeom>
                  </pic:spPr>
                </pic:pic>
              </a:graphicData>
            </a:graphic>
          </wp:inline>
        </w:drawing>
      </w:r>
      <w:r w:rsidRPr="00CE0060">
        <w:t xml:space="preserve">  </w:t>
      </w:r>
      <w:r w:rsidRPr="00CE0060">
        <w:rPr>
          <w:noProof/>
        </w:rPr>
        <w:drawing>
          <wp:inline distT="0" distB="0" distL="0" distR="0" wp14:anchorId="378D2FE9" wp14:editId="70E4DF0A">
            <wp:extent cx="1676301" cy="2789555"/>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83002" cy="2800706"/>
                    </a:xfrm>
                    <a:prstGeom prst="rect">
                      <a:avLst/>
                    </a:prstGeom>
                  </pic:spPr>
                </pic:pic>
              </a:graphicData>
            </a:graphic>
          </wp:inline>
        </w:drawing>
      </w:r>
      <w:r w:rsidRPr="00CE0060">
        <w:t xml:space="preserve">  </w:t>
      </w:r>
      <w:r w:rsidR="00137E74" w:rsidRPr="00CE0060">
        <w:rPr>
          <w:noProof/>
        </w:rPr>
        <w:drawing>
          <wp:inline distT="0" distB="0" distL="0" distR="0" wp14:anchorId="291871CF" wp14:editId="4C60B35D">
            <wp:extent cx="1682151" cy="277749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91265" cy="2792539"/>
                    </a:xfrm>
                    <a:prstGeom prst="rect">
                      <a:avLst/>
                    </a:prstGeom>
                  </pic:spPr>
                </pic:pic>
              </a:graphicData>
            </a:graphic>
          </wp:inline>
        </w:drawing>
      </w:r>
      <w:r w:rsidR="00F55C6A" w:rsidRPr="00CE0060">
        <w:br w:type="page"/>
      </w:r>
    </w:p>
    <w:p w14:paraId="6AD1748B" w14:textId="67FF02D8" w:rsidR="00561EF3" w:rsidRPr="00CE0060" w:rsidRDefault="00561EF3" w:rsidP="00561EF3">
      <w:pPr>
        <w:pStyle w:val="Caption"/>
        <w:rPr>
          <w:sz w:val="28"/>
          <w:szCs w:val="28"/>
        </w:rPr>
      </w:pPr>
      <w:bookmarkStart w:id="1668" w:name="_Toc177717319"/>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6</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00CA4235" w:rsidRPr="00CE0060">
        <w:rPr>
          <w:sz w:val="28"/>
          <w:szCs w:val="28"/>
        </w:rPr>
        <w:t>NH</w:t>
      </w:r>
      <w:r w:rsidR="00CA4235" w:rsidRPr="00CE0060">
        <w:rPr>
          <w:sz w:val="28"/>
          <w:szCs w:val="28"/>
          <w:vertAlign w:val="subscript"/>
        </w:rPr>
        <w:t>4</w:t>
      </w:r>
      <w:r w:rsidR="00CA4235" w:rsidRPr="00CE0060">
        <w:rPr>
          <w:sz w:val="28"/>
          <w:szCs w:val="28"/>
          <w:vertAlign w:val="superscript"/>
        </w:rPr>
        <w:t>+</w:t>
      </w:r>
      <w:r w:rsidR="00CA4235" w:rsidRPr="00CE0060">
        <w:rPr>
          <w:sz w:val="28"/>
          <w:szCs w:val="28"/>
        </w:rPr>
        <w:t xml:space="preserve">_N </w:t>
      </w:r>
      <w:r w:rsidRPr="00CE0060">
        <w:rPr>
          <w:sz w:val="28"/>
          <w:szCs w:val="28"/>
        </w:rPr>
        <w:t>trên các đoạn sông Sài Gòn</w:t>
      </w:r>
      <w:bookmarkEnd w:id="1668"/>
    </w:p>
    <w:tbl>
      <w:tblPr>
        <w:tblpPr w:leftFromText="180" w:rightFromText="180" w:vertAnchor="text" w:horzAnchor="page" w:tblpX="2727" w:tblpY="115"/>
        <w:tblW w:w="126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5F28FF75" w14:textId="77777777" w:rsidTr="00E02AAF">
        <w:trPr>
          <w:trHeight w:val="260"/>
        </w:trPr>
        <w:tc>
          <w:tcPr>
            <w:tcW w:w="1010" w:type="dxa"/>
            <w:vMerge w:val="restart"/>
            <w:shd w:val="clear" w:color="auto" w:fill="auto"/>
            <w:noWrap/>
            <w:vAlign w:val="center"/>
          </w:tcPr>
          <w:p w14:paraId="1F0B1FFC" w14:textId="0852A450" w:rsidR="004C20BC" w:rsidRPr="00CE0060" w:rsidRDefault="004C20BC" w:rsidP="00E02AAF">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10578" w:type="dxa"/>
            <w:gridSpan w:val="13"/>
            <w:shd w:val="clear" w:color="auto" w:fill="auto"/>
            <w:noWrap/>
            <w:vAlign w:val="center"/>
          </w:tcPr>
          <w:p w14:paraId="0556DD7F" w14:textId="4870B3BF" w:rsidR="004C20BC" w:rsidRPr="00CE0060" w:rsidRDefault="004C20BC" w:rsidP="00E02AAF">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099" w:type="dxa"/>
            <w:vMerge w:val="restart"/>
            <w:shd w:val="clear" w:color="auto" w:fill="auto"/>
            <w:noWrap/>
            <w:vAlign w:val="center"/>
          </w:tcPr>
          <w:p w14:paraId="707BF9BF" w14:textId="1F7CCB30" w:rsidR="004C20BC" w:rsidRPr="00CE0060" w:rsidRDefault="004C20BC" w:rsidP="00E02AAF">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391D5F" w:rsidRPr="00CE0060" w14:paraId="3E71686A" w14:textId="77777777" w:rsidTr="00E02AAF">
        <w:trPr>
          <w:trHeight w:val="324"/>
        </w:trPr>
        <w:tc>
          <w:tcPr>
            <w:tcW w:w="1010" w:type="dxa"/>
            <w:vMerge/>
            <w:shd w:val="clear" w:color="auto" w:fill="auto"/>
            <w:noWrap/>
            <w:vAlign w:val="center"/>
          </w:tcPr>
          <w:p w14:paraId="450689AC" w14:textId="77777777" w:rsidR="00391D5F" w:rsidRPr="00CE0060" w:rsidRDefault="00391D5F" w:rsidP="00391D5F">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4D25A1" w14:textId="228318D5" w:rsidR="00391D5F" w:rsidRPr="00CE0060" w:rsidRDefault="00391D5F" w:rsidP="00391D5F">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7A992E4" w14:textId="1A5C6D7C" w:rsidR="00391D5F" w:rsidRPr="00CE0060" w:rsidRDefault="00391D5F" w:rsidP="00391D5F">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F7502FA" w14:textId="66E0FA2C" w:rsidR="00391D5F" w:rsidRPr="00CE0060" w:rsidRDefault="00391D5F" w:rsidP="00391D5F">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7001BF8" w14:textId="5FEA58CD" w:rsidR="00391D5F" w:rsidRPr="00CE0060" w:rsidRDefault="00391D5F" w:rsidP="00391D5F">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A3DC957" w14:textId="3C5DA31D" w:rsidR="00391D5F" w:rsidRPr="00CE0060" w:rsidRDefault="00391D5F" w:rsidP="00391D5F">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F61FD0C" w14:textId="6F4765ED" w:rsidR="00391D5F" w:rsidRPr="00CE0060" w:rsidRDefault="00391D5F" w:rsidP="00391D5F">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D35AB85" w14:textId="211E1F7F" w:rsidR="00391D5F" w:rsidRPr="00CE0060" w:rsidRDefault="00391D5F" w:rsidP="00391D5F">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F01F851" w14:textId="1BAB2248" w:rsidR="00391D5F" w:rsidRPr="00CE0060" w:rsidRDefault="00391D5F" w:rsidP="00391D5F">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99FFD97" w14:textId="0F4EE127" w:rsidR="00391D5F" w:rsidRPr="00CE0060" w:rsidRDefault="00391D5F" w:rsidP="00391D5F">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79D04C3D" w14:textId="60204319" w:rsidR="00391D5F" w:rsidRPr="00CE0060" w:rsidRDefault="00391D5F" w:rsidP="00391D5F">
            <w:pPr>
              <w:spacing w:after="0" w:line="240" w:lineRule="auto"/>
              <w:rPr>
                <w:rFonts w:eastAsia="Times New Roman"/>
                <w:sz w:val="20"/>
                <w:szCs w:val="20"/>
              </w:rPr>
            </w:pPr>
            <w:r>
              <w:rPr>
                <w:b/>
                <w:bCs/>
                <w:sz w:val="20"/>
                <w:szCs w:val="20"/>
              </w:rPr>
              <w:t>Tháng 8</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4709BDD1" w14:textId="50BAFD2F" w:rsidR="00391D5F" w:rsidRPr="00CE0060" w:rsidRDefault="00391D5F" w:rsidP="00391D5F">
            <w:pPr>
              <w:spacing w:after="0" w:line="240" w:lineRule="auto"/>
              <w:rPr>
                <w:rFonts w:eastAsia="Times New Roman"/>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38FEFE6A" w14:textId="308FCB84" w:rsidR="00391D5F" w:rsidRPr="00CE0060" w:rsidRDefault="00391D5F" w:rsidP="00391D5F">
            <w:pPr>
              <w:spacing w:after="0" w:line="240" w:lineRule="auto"/>
              <w:rPr>
                <w:b/>
                <w:bCs/>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BC3C5ED" w14:textId="177F5FD2" w:rsidR="00391D5F" w:rsidRPr="00CE0060" w:rsidRDefault="00391D5F" w:rsidP="00391D5F">
            <w:pPr>
              <w:spacing w:after="0" w:line="240" w:lineRule="auto"/>
              <w:rPr>
                <w:rFonts w:eastAsia="Times New Roman"/>
                <w:sz w:val="20"/>
                <w:szCs w:val="20"/>
              </w:rPr>
            </w:pPr>
            <w:r>
              <w:rPr>
                <w:b/>
                <w:bCs/>
                <w:sz w:val="20"/>
                <w:szCs w:val="20"/>
              </w:rPr>
              <w:t>Tháng 11</w:t>
            </w:r>
            <w:r>
              <w:rPr>
                <w:b/>
                <w:bCs/>
                <w:sz w:val="20"/>
                <w:szCs w:val="20"/>
              </w:rPr>
              <w:br/>
              <w:t>2024</w:t>
            </w:r>
          </w:p>
        </w:tc>
        <w:tc>
          <w:tcPr>
            <w:tcW w:w="1099" w:type="dxa"/>
            <w:vMerge/>
            <w:shd w:val="clear" w:color="auto" w:fill="auto"/>
            <w:noWrap/>
            <w:vAlign w:val="center"/>
          </w:tcPr>
          <w:p w14:paraId="008D0E7C" w14:textId="77777777" w:rsidR="00391D5F" w:rsidRPr="00CE0060" w:rsidRDefault="00391D5F" w:rsidP="00391D5F">
            <w:pPr>
              <w:spacing w:after="0" w:line="240" w:lineRule="auto"/>
              <w:rPr>
                <w:rFonts w:eastAsia="Times New Roman"/>
                <w:b/>
                <w:bCs/>
                <w:sz w:val="20"/>
                <w:szCs w:val="20"/>
              </w:rPr>
            </w:pPr>
          </w:p>
        </w:tc>
      </w:tr>
      <w:tr w:rsidR="00391D5F" w:rsidRPr="00CE0060" w14:paraId="147F447F" w14:textId="77777777" w:rsidTr="00E02AAF">
        <w:trPr>
          <w:trHeight w:val="324"/>
        </w:trPr>
        <w:tc>
          <w:tcPr>
            <w:tcW w:w="1010" w:type="dxa"/>
            <w:shd w:val="clear" w:color="auto" w:fill="auto"/>
            <w:noWrap/>
            <w:vAlign w:val="center"/>
          </w:tcPr>
          <w:p w14:paraId="2D947D50" w14:textId="280704CF" w:rsidR="00391D5F" w:rsidRPr="00CE0060" w:rsidRDefault="00391D5F" w:rsidP="00391D5F">
            <w:pPr>
              <w:spacing w:after="0" w:line="240" w:lineRule="auto"/>
              <w:rPr>
                <w:rFonts w:eastAsia="Times New Roman"/>
                <w:sz w:val="20"/>
                <w:szCs w:val="20"/>
              </w:rPr>
            </w:pPr>
            <w:r w:rsidRPr="00CE0060">
              <w:rPr>
                <w:rFonts w:eastAsia="Times New Roman"/>
                <w:sz w:val="20"/>
                <w:szCs w:val="20"/>
              </w:rPr>
              <w:t>SG1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E90A155" w14:textId="0C8BBF1A" w:rsidR="00391D5F" w:rsidRPr="00CE0060" w:rsidRDefault="00391D5F" w:rsidP="00391D5F">
            <w:pPr>
              <w:spacing w:after="0" w:line="240" w:lineRule="auto"/>
              <w:rPr>
                <w:rFonts w:eastAsia="Times New Roman"/>
                <w:sz w:val="20"/>
                <w:szCs w:val="20"/>
              </w:rPr>
            </w:pPr>
            <w:r>
              <w:rPr>
                <w:sz w:val="20"/>
                <w:szCs w:val="20"/>
              </w:rPr>
              <w:t>0,05</w:t>
            </w:r>
          </w:p>
        </w:tc>
        <w:tc>
          <w:tcPr>
            <w:tcW w:w="804" w:type="dxa"/>
            <w:tcBorders>
              <w:top w:val="nil"/>
              <w:left w:val="nil"/>
              <w:bottom w:val="single" w:sz="4" w:space="0" w:color="auto"/>
              <w:right w:val="single" w:sz="4" w:space="0" w:color="auto"/>
            </w:tcBorders>
            <w:shd w:val="clear" w:color="auto" w:fill="auto"/>
            <w:noWrap/>
            <w:vAlign w:val="center"/>
          </w:tcPr>
          <w:p w14:paraId="1D8A1CB6" w14:textId="682F0AAE" w:rsidR="00391D5F" w:rsidRPr="00CE0060" w:rsidRDefault="00391D5F" w:rsidP="00391D5F">
            <w:pPr>
              <w:spacing w:after="0" w:line="240" w:lineRule="auto"/>
              <w:rPr>
                <w:rFonts w:eastAsia="Times New Roman"/>
                <w:sz w:val="20"/>
                <w:szCs w:val="20"/>
              </w:rPr>
            </w:pPr>
            <w:r>
              <w:rPr>
                <w:sz w:val="20"/>
                <w:szCs w:val="20"/>
              </w:rPr>
              <w:t>0,42</w:t>
            </w:r>
          </w:p>
        </w:tc>
        <w:tc>
          <w:tcPr>
            <w:tcW w:w="804" w:type="dxa"/>
            <w:tcBorders>
              <w:top w:val="nil"/>
              <w:left w:val="nil"/>
              <w:bottom w:val="single" w:sz="4" w:space="0" w:color="auto"/>
              <w:right w:val="single" w:sz="4" w:space="0" w:color="auto"/>
            </w:tcBorders>
            <w:shd w:val="clear" w:color="auto" w:fill="auto"/>
            <w:noWrap/>
            <w:vAlign w:val="center"/>
          </w:tcPr>
          <w:p w14:paraId="567C3BFF" w14:textId="6FB9A4ED" w:rsidR="00391D5F" w:rsidRPr="00CE0060" w:rsidRDefault="00391D5F" w:rsidP="00391D5F">
            <w:pPr>
              <w:spacing w:after="0" w:line="240" w:lineRule="auto"/>
              <w:rPr>
                <w:rFonts w:eastAsia="Times New Roman"/>
                <w:sz w:val="20"/>
                <w:szCs w:val="20"/>
              </w:rPr>
            </w:pPr>
            <w:r>
              <w:rPr>
                <w:sz w:val="20"/>
                <w:szCs w:val="20"/>
              </w:rPr>
              <w:t>0,68</w:t>
            </w:r>
          </w:p>
        </w:tc>
        <w:tc>
          <w:tcPr>
            <w:tcW w:w="804" w:type="dxa"/>
            <w:tcBorders>
              <w:top w:val="nil"/>
              <w:left w:val="nil"/>
              <w:bottom w:val="single" w:sz="4" w:space="0" w:color="auto"/>
              <w:right w:val="single" w:sz="4" w:space="0" w:color="auto"/>
            </w:tcBorders>
            <w:shd w:val="clear" w:color="auto" w:fill="auto"/>
            <w:noWrap/>
            <w:vAlign w:val="center"/>
          </w:tcPr>
          <w:p w14:paraId="77168338" w14:textId="3FF911A2" w:rsidR="00391D5F" w:rsidRPr="00CE0060" w:rsidRDefault="00391D5F" w:rsidP="00391D5F">
            <w:pPr>
              <w:spacing w:after="0" w:line="240" w:lineRule="auto"/>
              <w:rPr>
                <w:rFonts w:eastAsia="Times New Roman"/>
                <w:sz w:val="20"/>
                <w:szCs w:val="20"/>
              </w:rPr>
            </w:pPr>
            <w:r>
              <w:rPr>
                <w:sz w:val="20"/>
                <w:szCs w:val="20"/>
              </w:rPr>
              <w:t>0,63</w:t>
            </w:r>
          </w:p>
        </w:tc>
        <w:tc>
          <w:tcPr>
            <w:tcW w:w="804" w:type="dxa"/>
            <w:tcBorders>
              <w:top w:val="nil"/>
              <w:left w:val="nil"/>
              <w:bottom w:val="single" w:sz="4" w:space="0" w:color="auto"/>
              <w:right w:val="single" w:sz="4" w:space="0" w:color="auto"/>
            </w:tcBorders>
            <w:shd w:val="clear" w:color="auto" w:fill="auto"/>
            <w:noWrap/>
            <w:vAlign w:val="center"/>
          </w:tcPr>
          <w:p w14:paraId="35B4F687" w14:textId="51263F4E" w:rsidR="00391D5F" w:rsidRPr="00CE0060" w:rsidRDefault="00391D5F" w:rsidP="00391D5F">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7A626431" w14:textId="435769CE" w:rsidR="00391D5F" w:rsidRPr="00CE0060" w:rsidRDefault="00391D5F" w:rsidP="00391D5F">
            <w:pPr>
              <w:spacing w:after="0" w:line="240" w:lineRule="auto"/>
              <w:rPr>
                <w:rFonts w:eastAsia="Times New Roman"/>
                <w:sz w:val="20"/>
                <w:szCs w:val="20"/>
              </w:rPr>
            </w:pPr>
            <w:r>
              <w:rPr>
                <w:sz w:val="20"/>
                <w:szCs w:val="20"/>
              </w:rPr>
              <w:t>0,85</w:t>
            </w:r>
          </w:p>
        </w:tc>
        <w:tc>
          <w:tcPr>
            <w:tcW w:w="804" w:type="dxa"/>
            <w:tcBorders>
              <w:top w:val="nil"/>
              <w:left w:val="nil"/>
              <w:bottom w:val="single" w:sz="4" w:space="0" w:color="auto"/>
              <w:right w:val="single" w:sz="4" w:space="0" w:color="auto"/>
            </w:tcBorders>
            <w:shd w:val="clear" w:color="auto" w:fill="auto"/>
            <w:noWrap/>
            <w:vAlign w:val="center"/>
          </w:tcPr>
          <w:p w14:paraId="2BAAB31F" w14:textId="0B82CED8" w:rsidR="00391D5F" w:rsidRPr="00CE0060" w:rsidRDefault="00391D5F" w:rsidP="00391D5F">
            <w:pPr>
              <w:spacing w:after="0" w:line="240" w:lineRule="auto"/>
              <w:rPr>
                <w:rFonts w:eastAsia="Times New Roman"/>
                <w:sz w:val="20"/>
                <w:szCs w:val="20"/>
              </w:rPr>
            </w:pPr>
            <w:r>
              <w:rPr>
                <w:sz w:val="20"/>
                <w:szCs w:val="20"/>
              </w:rPr>
              <w:t>0,58</w:t>
            </w:r>
          </w:p>
        </w:tc>
        <w:tc>
          <w:tcPr>
            <w:tcW w:w="804" w:type="dxa"/>
            <w:tcBorders>
              <w:top w:val="nil"/>
              <w:left w:val="nil"/>
              <w:bottom w:val="single" w:sz="4" w:space="0" w:color="auto"/>
              <w:right w:val="single" w:sz="4" w:space="0" w:color="auto"/>
            </w:tcBorders>
            <w:shd w:val="clear" w:color="auto" w:fill="auto"/>
            <w:noWrap/>
            <w:vAlign w:val="center"/>
          </w:tcPr>
          <w:p w14:paraId="4EA687E6" w14:textId="3445E121" w:rsidR="00391D5F" w:rsidRPr="00CE0060" w:rsidRDefault="00391D5F" w:rsidP="00391D5F">
            <w:pPr>
              <w:spacing w:after="0" w:line="240" w:lineRule="auto"/>
              <w:rPr>
                <w:rFonts w:eastAsia="Times New Roman"/>
                <w:sz w:val="20"/>
                <w:szCs w:val="20"/>
              </w:rPr>
            </w:pPr>
            <w:r>
              <w:rPr>
                <w:sz w:val="20"/>
                <w:szCs w:val="20"/>
              </w:rPr>
              <w:t>0,73</w:t>
            </w:r>
          </w:p>
        </w:tc>
        <w:tc>
          <w:tcPr>
            <w:tcW w:w="846" w:type="dxa"/>
            <w:tcBorders>
              <w:top w:val="nil"/>
              <w:left w:val="nil"/>
              <w:bottom w:val="single" w:sz="4" w:space="0" w:color="auto"/>
              <w:right w:val="single" w:sz="4" w:space="0" w:color="auto"/>
            </w:tcBorders>
            <w:shd w:val="clear" w:color="auto" w:fill="auto"/>
            <w:noWrap/>
            <w:vAlign w:val="center"/>
          </w:tcPr>
          <w:p w14:paraId="65B86203" w14:textId="77DA6C5A" w:rsidR="00391D5F" w:rsidRPr="00CE0060" w:rsidRDefault="00391D5F" w:rsidP="00391D5F">
            <w:pPr>
              <w:spacing w:after="0" w:line="240" w:lineRule="auto"/>
              <w:rPr>
                <w:rFonts w:eastAsia="Times New Roman"/>
                <w:sz w:val="20"/>
                <w:szCs w:val="20"/>
              </w:rPr>
            </w:pPr>
            <w:r>
              <w:rPr>
                <w:sz w:val="20"/>
                <w:szCs w:val="20"/>
              </w:rPr>
              <w:t>0,95</w:t>
            </w:r>
          </w:p>
        </w:tc>
        <w:tc>
          <w:tcPr>
            <w:tcW w:w="846" w:type="dxa"/>
            <w:tcBorders>
              <w:top w:val="nil"/>
              <w:left w:val="nil"/>
              <w:bottom w:val="single" w:sz="4" w:space="0" w:color="auto"/>
              <w:right w:val="single" w:sz="4" w:space="0" w:color="auto"/>
            </w:tcBorders>
            <w:shd w:val="clear" w:color="auto" w:fill="auto"/>
            <w:noWrap/>
            <w:vAlign w:val="center"/>
          </w:tcPr>
          <w:p w14:paraId="6D94F6A9" w14:textId="117BAFD6" w:rsidR="00391D5F" w:rsidRPr="00CE0060" w:rsidRDefault="00391D5F" w:rsidP="00391D5F">
            <w:pPr>
              <w:spacing w:after="0" w:line="240" w:lineRule="auto"/>
              <w:rPr>
                <w:rFonts w:eastAsia="Times New Roman"/>
                <w:sz w:val="20"/>
                <w:szCs w:val="20"/>
              </w:rPr>
            </w:pPr>
            <w:r>
              <w:rPr>
                <w:sz w:val="20"/>
                <w:szCs w:val="20"/>
              </w:rPr>
              <w:t>1,08</w:t>
            </w:r>
          </w:p>
        </w:tc>
        <w:tc>
          <w:tcPr>
            <w:tcW w:w="846" w:type="dxa"/>
            <w:tcBorders>
              <w:top w:val="nil"/>
              <w:left w:val="nil"/>
              <w:bottom w:val="single" w:sz="4" w:space="0" w:color="auto"/>
              <w:right w:val="single" w:sz="4" w:space="0" w:color="auto"/>
            </w:tcBorders>
            <w:shd w:val="clear" w:color="auto" w:fill="auto"/>
            <w:noWrap/>
            <w:vAlign w:val="center"/>
          </w:tcPr>
          <w:p w14:paraId="06C7AEFA" w14:textId="51155106" w:rsidR="00391D5F" w:rsidRPr="00CE0060" w:rsidRDefault="00391D5F" w:rsidP="00391D5F">
            <w:pPr>
              <w:spacing w:after="0" w:line="240" w:lineRule="auto"/>
              <w:rPr>
                <w:rFonts w:eastAsia="Times New Roman"/>
                <w:sz w:val="20"/>
                <w:szCs w:val="20"/>
              </w:rPr>
            </w:pPr>
            <w:r>
              <w:rPr>
                <w:sz w:val="20"/>
                <w:szCs w:val="20"/>
              </w:rPr>
              <w:t>1,55</w:t>
            </w:r>
          </w:p>
        </w:tc>
        <w:tc>
          <w:tcPr>
            <w:tcW w:w="804" w:type="dxa"/>
            <w:tcBorders>
              <w:top w:val="nil"/>
              <w:left w:val="nil"/>
              <w:bottom w:val="single" w:sz="4" w:space="0" w:color="auto"/>
              <w:right w:val="single" w:sz="4" w:space="0" w:color="auto"/>
            </w:tcBorders>
            <w:shd w:val="clear" w:color="auto" w:fill="auto"/>
            <w:vAlign w:val="center"/>
          </w:tcPr>
          <w:p w14:paraId="3C983D38" w14:textId="39D23A6E" w:rsidR="00391D5F" w:rsidRPr="00CE0060" w:rsidRDefault="00391D5F" w:rsidP="00391D5F">
            <w:pPr>
              <w:spacing w:after="0" w:line="240" w:lineRule="auto"/>
              <w:rPr>
                <w:sz w:val="20"/>
                <w:szCs w:val="20"/>
              </w:rPr>
            </w:pPr>
            <w:r>
              <w:rPr>
                <w:sz w:val="20"/>
                <w:szCs w:val="20"/>
              </w:rPr>
              <w:t>0,03</w:t>
            </w:r>
          </w:p>
        </w:tc>
        <w:tc>
          <w:tcPr>
            <w:tcW w:w="804" w:type="dxa"/>
            <w:tcBorders>
              <w:top w:val="nil"/>
              <w:left w:val="nil"/>
              <w:bottom w:val="single" w:sz="4" w:space="0" w:color="auto"/>
              <w:right w:val="single" w:sz="4" w:space="0" w:color="auto"/>
            </w:tcBorders>
            <w:shd w:val="clear" w:color="auto" w:fill="auto"/>
            <w:noWrap/>
            <w:vAlign w:val="center"/>
          </w:tcPr>
          <w:p w14:paraId="359070C8" w14:textId="51187357" w:rsidR="00391D5F" w:rsidRPr="00CE0060" w:rsidRDefault="00391D5F" w:rsidP="00391D5F">
            <w:pPr>
              <w:spacing w:after="0" w:line="240" w:lineRule="auto"/>
              <w:rPr>
                <w:rFonts w:eastAsia="Times New Roman"/>
                <w:sz w:val="20"/>
                <w:szCs w:val="20"/>
              </w:rPr>
            </w:pPr>
            <w:r>
              <w:rPr>
                <w:sz w:val="20"/>
                <w:szCs w:val="20"/>
              </w:rPr>
              <w:t>0,12</w:t>
            </w:r>
          </w:p>
        </w:tc>
        <w:tc>
          <w:tcPr>
            <w:tcW w:w="1099" w:type="dxa"/>
            <w:shd w:val="clear" w:color="auto" w:fill="auto"/>
            <w:noWrap/>
            <w:vAlign w:val="center"/>
          </w:tcPr>
          <w:p w14:paraId="014378D5" w14:textId="305050A4" w:rsidR="00391D5F" w:rsidRPr="00CE0060" w:rsidRDefault="00391D5F" w:rsidP="00391D5F">
            <w:pPr>
              <w:spacing w:after="0" w:line="240" w:lineRule="auto"/>
              <w:rPr>
                <w:rFonts w:eastAsia="Times New Roman"/>
                <w:sz w:val="20"/>
                <w:szCs w:val="20"/>
              </w:rPr>
            </w:pPr>
            <w:r w:rsidRPr="00CE0060">
              <w:rPr>
                <w:rFonts w:eastAsia="Times New Roman"/>
                <w:sz w:val="20"/>
                <w:szCs w:val="20"/>
              </w:rPr>
              <w:t>0,3</w:t>
            </w:r>
          </w:p>
        </w:tc>
      </w:tr>
      <w:tr w:rsidR="00391D5F" w:rsidRPr="00CE0060" w14:paraId="1D0A7744" w14:textId="77777777" w:rsidTr="00E02AAF">
        <w:trPr>
          <w:trHeight w:val="324"/>
        </w:trPr>
        <w:tc>
          <w:tcPr>
            <w:tcW w:w="1010" w:type="dxa"/>
            <w:shd w:val="clear" w:color="auto" w:fill="auto"/>
            <w:noWrap/>
            <w:vAlign w:val="center"/>
            <w:hideMark/>
          </w:tcPr>
          <w:p w14:paraId="42DD1B13" w14:textId="77777777" w:rsidR="00391D5F" w:rsidRPr="00CE0060" w:rsidRDefault="00391D5F" w:rsidP="00391D5F">
            <w:pPr>
              <w:spacing w:after="0" w:line="240" w:lineRule="auto"/>
              <w:rPr>
                <w:rFonts w:eastAsia="Times New Roman"/>
                <w:sz w:val="20"/>
                <w:szCs w:val="20"/>
              </w:rPr>
            </w:pPr>
            <w:r w:rsidRPr="00CE0060">
              <w:rPr>
                <w:rFonts w:eastAsia="Times New Roman"/>
                <w:sz w:val="20"/>
                <w:szCs w:val="20"/>
              </w:rPr>
              <w:t>SG2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2BBAB43" w14:textId="320DA13B" w:rsidR="00391D5F" w:rsidRPr="00CE0060" w:rsidRDefault="00391D5F" w:rsidP="00391D5F">
            <w:pPr>
              <w:spacing w:after="0" w:line="240" w:lineRule="auto"/>
              <w:rPr>
                <w:rFonts w:eastAsia="Times New Roman"/>
                <w:sz w:val="20"/>
                <w:szCs w:val="20"/>
              </w:rPr>
            </w:pPr>
            <w:r>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14A5F120" w14:textId="4FEF18FE" w:rsidR="00391D5F" w:rsidRPr="00CE0060" w:rsidRDefault="00391D5F" w:rsidP="00391D5F">
            <w:pPr>
              <w:spacing w:after="0" w:line="240" w:lineRule="auto"/>
              <w:rPr>
                <w:rFonts w:eastAsia="Times New Roman"/>
                <w:sz w:val="20"/>
                <w:szCs w:val="20"/>
              </w:rPr>
            </w:pPr>
            <w:r>
              <w:rPr>
                <w:sz w:val="20"/>
                <w:szCs w:val="20"/>
              </w:rPr>
              <w:t>0,4</w:t>
            </w:r>
          </w:p>
        </w:tc>
        <w:tc>
          <w:tcPr>
            <w:tcW w:w="804" w:type="dxa"/>
            <w:tcBorders>
              <w:top w:val="nil"/>
              <w:left w:val="nil"/>
              <w:bottom w:val="single" w:sz="4" w:space="0" w:color="auto"/>
              <w:right w:val="single" w:sz="4" w:space="0" w:color="auto"/>
            </w:tcBorders>
            <w:shd w:val="clear" w:color="auto" w:fill="auto"/>
            <w:noWrap/>
            <w:vAlign w:val="center"/>
          </w:tcPr>
          <w:p w14:paraId="3D200C8D" w14:textId="229EA9D5" w:rsidR="00391D5F" w:rsidRPr="00CE0060" w:rsidRDefault="00391D5F" w:rsidP="00391D5F">
            <w:pPr>
              <w:spacing w:after="0" w:line="240" w:lineRule="auto"/>
              <w:rPr>
                <w:rFonts w:eastAsia="Times New Roman"/>
                <w:sz w:val="20"/>
                <w:szCs w:val="20"/>
              </w:rPr>
            </w:pPr>
            <w:r>
              <w:rPr>
                <w:sz w:val="20"/>
                <w:szCs w:val="20"/>
              </w:rPr>
              <w:t>0,44</w:t>
            </w:r>
          </w:p>
        </w:tc>
        <w:tc>
          <w:tcPr>
            <w:tcW w:w="804" w:type="dxa"/>
            <w:tcBorders>
              <w:top w:val="nil"/>
              <w:left w:val="nil"/>
              <w:bottom w:val="single" w:sz="4" w:space="0" w:color="auto"/>
              <w:right w:val="single" w:sz="4" w:space="0" w:color="auto"/>
            </w:tcBorders>
            <w:shd w:val="clear" w:color="auto" w:fill="auto"/>
            <w:noWrap/>
            <w:vAlign w:val="center"/>
          </w:tcPr>
          <w:p w14:paraId="118E5258" w14:textId="3BE616E3" w:rsidR="00391D5F" w:rsidRPr="00CE0060" w:rsidRDefault="00391D5F" w:rsidP="00391D5F">
            <w:pPr>
              <w:spacing w:after="0" w:line="240" w:lineRule="auto"/>
              <w:rPr>
                <w:rFonts w:eastAsia="Times New Roman"/>
                <w:sz w:val="20"/>
                <w:szCs w:val="20"/>
              </w:rPr>
            </w:pPr>
            <w:r>
              <w:rPr>
                <w:sz w:val="20"/>
                <w:szCs w:val="20"/>
              </w:rPr>
              <w:t>0,60</w:t>
            </w:r>
          </w:p>
        </w:tc>
        <w:tc>
          <w:tcPr>
            <w:tcW w:w="804" w:type="dxa"/>
            <w:tcBorders>
              <w:top w:val="nil"/>
              <w:left w:val="nil"/>
              <w:bottom w:val="single" w:sz="4" w:space="0" w:color="auto"/>
              <w:right w:val="single" w:sz="4" w:space="0" w:color="auto"/>
            </w:tcBorders>
            <w:shd w:val="clear" w:color="auto" w:fill="auto"/>
            <w:noWrap/>
            <w:vAlign w:val="center"/>
          </w:tcPr>
          <w:p w14:paraId="1BF9BAA2" w14:textId="0508D963" w:rsidR="00391D5F" w:rsidRPr="00CE0060" w:rsidRDefault="00391D5F" w:rsidP="00391D5F">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5679A953" w14:textId="3F88530D" w:rsidR="00391D5F" w:rsidRPr="00CE0060" w:rsidRDefault="00391D5F" w:rsidP="00391D5F">
            <w:pPr>
              <w:spacing w:after="0" w:line="240" w:lineRule="auto"/>
              <w:rPr>
                <w:rFonts w:eastAsia="Times New Roman"/>
                <w:sz w:val="20"/>
                <w:szCs w:val="20"/>
              </w:rPr>
            </w:pPr>
            <w:r>
              <w:rPr>
                <w:sz w:val="20"/>
                <w:szCs w:val="20"/>
              </w:rPr>
              <w:t>0,14</w:t>
            </w:r>
          </w:p>
        </w:tc>
        <w:tc>
          <w:tcPr>
            <w:tcW w:w="804" w:type="dxa"/>
            <w:tcBorders>
              <w:top w:val="nil"/>
              <w:left w:val="nil"/>
              <w:bottom w:val="single" w:sz="4" w:space="0" w:color="auto"/>
              <w:right w:val="single" w:sz="4" w:space="0" w:color="auto"/>
            </w:tcBorders>
            <w:shd w:val="clear" w:color="auto" w:fill="auto"/>
            <w:noWrap/>
            <w:vAlign w:val="center"/>
          </w:tcPr>
          <w:p w14:paraId="1461B224" w14:textId="6BE6FA61" w:rsidR="00391D5F" w:rsidRPr="00CE0060" w:rsidRDefault="00391D5F" w:rsidP="00391D5F">
            <w:pPr>
              <w:spacing w:after="0" w:line="240" w:lineRule="auto"/>
              <w:rPr>
                <w:rFonts w:eastAsia="Times New Roman"/>
                <w:sz w:val="20"/>
                <w:szCs w:val="20"/>
              </w:rPr>
            </w:pPr>
            <w:r>
              <w:rPr>
                <w:sz w:val="20"/>
                <w:szCs w:val="20"/>
              </w:rPr>
              <w:t>0,05</w:t>
            </w:r>
          </w:p>
        </w:tc>
        <w:tc>
          <w:tcPr>
            <w:tcW w:w="804" w:type="dxa"/>
            <w:tcBorders>
              <w:top w:val="nil"/>
              <w:left w:val="nil"/>
              <w:bottom w:val="single" w:sz="4" w:space="0" w:color="auto"/>
              <w:right w:val="single" w:sz="4" w:space="0" w:color="auto"/>
            </w:tcBorders>
            <w:shd w:val="clear" w:color="auto" w:fill="auto"/>
            <w:noWrap/>
            <w:vAlign w:val="center"/>
          </w:tcPr>
          <w:p w14:paraId="02FBD285" w14:textId="17204138" w:rsidR="00391D5F" w:rsidRPr="00CE0060" w:rsidRDefault="00391D5F" w:rsidP="00391D5F">
            <w:pPr>
              <w:spacing w:after="0" w:line="240" w:lineRule="auto"/>
              <w:rPr>
                <w:rFonts w:eastAsia="Times New Roman"/>
                <w:sz w:val="20"/>
                <w:szCs w:val="20"/>
              </w:rPr>
            </w:pPr>
            <w:r>
              <w:rPr>
                <w:sz w:val="20"/>
                <w:szCs w:val="20"/>
              </w:rPr>
              <w:t>0,50</w:t>
            </w:r>
          </w:p>
        </w:tc>
        <w:tc>
          <w:tcPr>
            <w:tcW w:w="846" w:type="dxa"/>
            <w:tcBorders>
              <w:top w:val="nil"/>
              <w:left w:val="nil"/>
              <w:bottom w:val="single" w:sz="4" w:space="0" w:color="auto"/>
              <w:right w:val="single" w:sz="4" w:space="0" w:color="auto"/>
            </w:tcBorders>
            <w:shd w:val="clear" w:color="auto" w:fill="auto"/>
            <w:noWrap/>
            <w:vAlign w:val="center"/>
          </w:tcPr>
          <w:p w14:paraId="11C7D7B7" w14:textId="4B72BD10" w:rsidR="00391D5F" w:rsidRPr="00CE0060" w:rsidRDefault="00391D5F" w:rsidP="00391D5F">
            <w:pPr>
              <w:spacing w:after="0" w:line="240" w:lineRule="auto"/>
              <w:rPr>
                <w:rFonts w:eastAsia="Times New Roman"/>
                <w:sz w:val="20"/>
                <w:szCs w:val="20"/>
              </w:rPr>
            </w:pPr>
            <w:r>
              <w:rPr>
                <w:sz w:val="20"/>
                <w:szCs w:val="20"/>
              </w:rPr>
              <w:t>0,23</w:t>
            </w:r>
          </w:p>
        </w:tc>
        <w:tc>
          <w:tcPr>
            <w:tcW w:w="846" w:type="dxa"/>
            <w:tcBorders>
              <w:top w:val="nil"/>
              <w:left w:val="nil"/>
              <w:bottom w:val="single" w:sz="4" w:space="0" w:color="auto"/>
              <w:right w:val="single" w:sz="4" w:space="0" w:color="auto"/>
            </w:tcBorders>
            <w:shd w:val="clear" w:color="auto" w:fill="auto"/>
            <w:noWrap/>
            <w:vAlign w:val="center"/>
          </w:tcPr>
          <w:p w14:paraId="3AAB3F15" w14:textId="0BCBDFBD" w:rsidR="00391D5F" w:rsidRPr="00CE0060" w:rsidRDefault="00391D5F" w:rsidP="00391D5F">
            <w:pPr>
              <w:spacing w:after="0" w:line="240" w:lineRule="auto"/>
              <w:rPr>
                <w:rFonts w:eastAsia="Times New Roman"/>
                <w:sz w:val="20"/>
                <w:szCs w:val="20"/>
              </w:rPr>
            </w:pPr>
            <w:r>
              <w:rPr>
                <w:sz w:val="20"/>
                <w:szCs w:val="20"/>
              </w:rPr>
              <w:t>0,40</w:t>
            </w:r>
          </w:p>
        </w:tc>
        <w:tc>
          <w:tcPr>
            <w:tcW w:w="846" w:type="dxa"/>
            <w:tcBorders>
              <w:top w:val="nil"/>
              <w:left w:val="nil"/>
              <w:bottom w:val="single" w:sz="4" w:space="0" w:color="auto"/>
              <w:right w:val="single" w:sz="4" w:space="0" w:color="auto"/>
            </w:tcBorders>
            <w:shd w:val="clear" w:color="auto" w:fill="auto"/>
            <w:noWrap/>
            <w:vAlign w:val="center"/>
          </w:tcPr>
          <w:p w14:paraId="569FCA91" w14:textId="27530FBB" w:rsidR="00391D5F" w:rsidRPr="00CE0060" w:rsidRDefault="00391D5F" w:rsidP="00391D5F">
            <w:pPr>
              <w:spacing w:after="0" w:line="240" w:lineRule="auto"/>
              <w:rPr>
                <w:rFonts w:eastAsia="Times New Roman"/>
                <w:sz w:val="20"/>
                <w:szCs w:val="20"/>
              </w:rPr>
            </w:pPr>
            <w:r>
              <w:rPr>
                <w:sz w:val="20"/>
                <w:szCs w:val="20"/>
              </w:rPr>
              <w:t>0,64</w:t>
            </w:r>
          </w:p>
        </w:tc>
        <w:tc>
          <w:tcPr>
            <w:tcW w:w="804" w:type="dxa"/>
            <w:tcBorders>
              <w:top w:val="nil"/>
              <w:left w:val="nil"/>
              <w:bottom w:val="single" w:sz="4" w:space="0" w:color="auto"/>
              <w:right w:val="single" w:sz="4" w:space="0" w:color="auto"/>
            </w:tcBorders>
            <w:shd w:val="clear" w:color="auto" w:fill="auto"/>
            <w:vAlign w:val="center"/>
          </w:tcPr>
          <w:p w14:paraId="14A466D8" w14:textId="388F4A02" w:rsidR="00391D5F" w:rsidRPr="00CE0060" w:rsidRDefault="00391D5F" w:rsidP="00391D5F">
            <w:pPr>
              <w:spacing w:after="0" w:line="240" w:lineRule="auto"/>
              <w:rPr>
                <w:sz w:val="20"/>
                <w:szCs w:val="20"/>
              </w:rPr>
            </w:pPr>
            <w:r>
              <w:rPr>
                <w:sz w:val="20"/>
                <w:szCs w:val="20"/>
              </w:rPr>
              <w:t>0,10</w:t>
            </w:r>
          </w:p>
        </w:tc>
        <w:tc>
          <w:tcPr>
            <w:tcW w:w="804" w:type="dxa"/>
            <w:tcBorders>
              <w:top w:val="nil"/>
              <w:left w:val="nil"/>
              <w:bottom w:val="single" w:sz="4" w:space="0" w:color="auto"/>
              <w:right w:val="single" w:sz="4" w:space="0" w:color="auto"/>
            </w:tcBorders>
            <w:shd w:val="clear" w:color="auto" w:fill="auto"/>
            <w:noWrap/>
            <w:vAlign w:val="center"/>
          </w:tcPr>
          <w:p w14:paraId="4B2AF085" w14:textId="6C16F6BB" w:rsidR="00391D5F" w:rsidRPr="00CE0060" w:rsidRDefault="00391D5F" w:rsidP="00391D5F">
            <w:pPr>
              <w:spacing w:after="0" w:line="240" w:lineRule="auto"/>
              <w:rPr>
                <w:rFonts w:eastAsia="Times New Roman"/>
                <w:sz w:val="20"/>
                <w:szCs w:val="20"/>
              </w:rPr>
            </w:pPr>
            <w:r>
              <w:rPr>
                <w:sz w:val="20"/>
                <w:szCs w:val="20"/>
              </w:rPr>
              <w:t>0,52</w:t>
            </w:r>
          </w:p>
        </w:tc>
        <w:tc>
          <w:tcPr>
            <w:tcW w:w="1099" w:type="dxa"/>
            <w:shd w:val="clear" w:color="auto" w:fill="auto"/>
            <w:noWrap/>
            <w:vAlign w:val="center"/>
            <w:hideMark/>
          </w:tcPr>
          <w:p w14:paraId="495A01F9" w14:textId="77777777" w:rsidR="00391D5F" w:rsidRPr="00CE0060" w:rsidRDefault="00391D5F" w:rsidP="00391D5F">
            <w:pPr>
              <w:spacing w:after="0" w:line="240" w:lineRule="auto"/>
              <w:rPr>
                <w:rFonts w:eastAsia="Times New Roman"/>
                <w:sz w:val="20"/>
                <w:szCs w:val="20"/>
              </w:rPr>
            </w:pPr>
            <w:r w:rsidRPr="00CE0060">
              <w:rPr>
                <w:rFonts w:eastAsia="Times New Roman"/>
                <w:sz w:val="20"/>
                <w:szCs w:val="20"/>
              </w:rPr>
              <w:t>0,3</w:t>
            </w:r>
          </w:p>
        </w:tc>
      </w:tr>
      <w:tr w:rsidR="00391D5F" w:rsidRPr="00CE0060" w14:paraId="3315798D" w14:textId="77777777" w:rsidTr="00E02AAF">
        <w:trPr>
          <w:trHeight w:val="324"/>
        </w:trPr>
        <w:tc>
          <w:tcPr>
            <w:tcW w:w="1010" w:type="dxa"/>
            <w:shd w:val="clear" w:color="auto" w:fill="auto"/>
            <w:noWrap/>
            <w:vAlign w:val="center"/>
            <w:hideMark/>
          </w:tcPr>
          <w:p w14:paraId="358E1BF5" w14:textId="77777777" w:rsidR="00391D5F" w:rsidRPr="00CE0060" w:rsidRDefault="00391D5F" w:rsidP="00391D5F">
            <w:pPr>
              <w:spacing w:after="0" w:line="240" w:lineRule="auto"/>
              <w:rPr>
                <w:rFonts w:eastAsia="Times New Roman"/>
                <w:sz w:val="20"/>
                <w:szCs w:val="20"/>
              </w:rPr>
            </w:pPr>
            <w:r w:rsidRPr="00CE0060">
              <w:rPr>
                <w:rFonts w:eastAsia="Times New Roman"/>
                <w:sz w:val="20"/>
                <w:szCs w:val="20"/>
              </w:rPr>
              <w:t>SG3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2EE34B1" w14:textId="48045321" w:rsidR="00391D5F" w:rsidRPr="00CE0060" w:rsidRDefault="00391D5F" w:rsidP="00391D5F">
            <w:pPr>
              <w:spacing w:after="0" w:line="240" w:lineRule="auto"/>
              <w:rPr>
                <w:rFonts w:eastAsia="Times New Roman"/>
                <w:sz w:val="20"/>
                <w:szCs w:val="20"/>
              </w:rPr>
            </w:pPr>
            <w:r>
              <w:rPr>
                <w:sz w:val="20"/>
                <w:szCs w:val="20"/>
              </w:rPr>
              <w:t>0,8</w:t>
            </w:r>
          </w:p>
        </w:tc>
        <w:tc>
          <w:tcPr>
            <w:tcW w:w="804" w:type="dxa"/>
            <w:tcBorders>
              <w:top w:val="nil"/>
              <w:left w:val="nil"/>
              <w:bottom w:val="single" w:sz="4" w:space="0" w:color="auto"/>
              <w:right w:val="single" w:sz="4" w:space="0" w:color="auto"/>
            </w:tcBorders>
            <w:shd w:val="clear" w:color="auto" w:fill="auto"/>
            <w:noWrap/>
            <w:vAlign w:val="center"/>
          </w:tcPr>
          <w:p w14:paraId="37684EC8" w14:textId="68F5E1BE" w:rsidR="00391D5F" w:rsidRPr="00CE0060" w:rsidRDefault="00391D5F" w:rsidP="00391D5F">
            <w:pPr>
              <w:spacing w:after="0" w:line="240" w:lineRule="auto"/>
              <w:rPr>
                <w:rFonts w:eastAsia="Times New Roman"/>
                <w:sz w:val="20"/>
                <w:szCs w:val="20"/>
              </w:rPr>
            </w:pPr>
            <w:r>
              <w:rPr>
                <w:sz w:val="20"/>
                <w:szCs w:val="20"/>
              </w:rPr>
              <w:t>1,26</w:t>
            </w:r>
          </w:p>
        </w:tc>
        <w:tc>
          <w:tcPr>
            <w:tcW w:w="804" w:type="dxa"/>
            <w:tcBorders>
              <w:top w:val="nil"/>
              <w:left w:val="nil"/>
              <w:bottom w:val="single" w:sz="4" w:space="0" w:color="auto"/>
              <w:right w:val="single" w:sz="4" w:space="0" w:color="auto"/>
            </w:tcBorders>
            <w:shd w:val="clear" w:color="auto" w:fill="auto"/>
            <w:noWrap/>
            <w:vAlign w:val="center"/>
          </w:tcPr>
          <w:p w14:paraId="37A31876" w14:textId="3BE21E2D" w:rsidR="00391D5F" w:rsidRPr="00CE0060" w:rsidRDefault="00391D5F" w:rsidP="00391D5F">
            <w:pPr>
              <w:spacing w:after="0" w:line="240" w:lineRule="auto"/>
              <w:rPr>
                <w:rFonts w:eastAsia="Times New Roman"/>
                <w:sz w:val="20"/>
                <w:szCs w:val="20"/>
              </w:rPr>
            </w:pPr>
            <w:r>
              <w:rPr>
                <w:sz w:val="20"/>
                <w:szCs w:val="20"/>
              </w:rPr>
              <w:t>0,46</w:t>
            </w:r>
          </w:p>
        </w:tc>
        <w:tc>
          <w:tcPr>
            <w:tcW w:w="804" w:type="dxa"/>
            <w:tcBorders>
              <w:top w:val="nil"/>
              <w:left w:val="nil"/>
              <w:bottom w:val="single" w:sz="4" w:space="0" w:color="auto"/>
              <w:right w:val="single" w:sz="4" w:space="0" w:color="auto"/>
            </w:tcBorders>
            <w:shd w:val="clear" w:color="auto" w:fill="auto"/>
            <w:noWrap/>
            <w:vAlign w:val="center"/>
          </w:tcPr>
          <w:p w14:paraId="06EE3D7D" w14:textId="6CAC6A41" w:rsidR="00391D5F" w:rsidRPr="00CE0060" w:rsidRDefault="00391D5F" w:rsidP="00391D5F">
            <w:pPr>
              <w:spacing w:after="0" w:line="240" w:lineRule="auto"/>
              <w:rPr>
                <w:rFonts w:eastAsia="Times New Roman"/>
                <w:sz w:val="20"/>
                <w:szCs w:val="20"/>
              </w:rPr>
            </w:pPr>
            <w:r>
              <w:rPr>
                <w:sz w:val="20"/>
                <w:szCs w:val="20"/>
              </w:rPr>
              <w:t>0,60</w:t>
            </w:r>
          </w:p>
        </w:tc>
        <w:tc>
          <w:tcPr>
            <w:tcW w:w="804" w:type="dxa"/>
            <w:tcBorders>
              <w:top w:val="nil"/>
              <w:left w:val="nil"/>
              <w:bottom w:val="single" w:sz="4" w:space="0" w:color="auto"/>
              <w:right w:val="single" w:sz="4" w:space="0" w:color="auto"/>
            </w:tcBorders>
            <w:shd w:val="clear" w:color="auto" w:fill="auto"/>
            <w:noWrap/>
            <w:vAlign w:val="center"/>
          </w:tcPr>
          <w:p w14:paraId="7CB996FC" w14:textId="2D752B83" w:rsidR="00391D5F" w:rsidRPr="00CE0060" w:rsidRDefault="00391D5F" w:rsidP="00391D5F">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76E232B0" w14:textId="031309A6" w:rsidR="00391D5F" w:rsidRPr="00CE0060" w:rsidRDefault="00391D5F" w:rsidP="00391D5F">
            <w:pPr>
              <w:spacing w:after="0" w:line="240" w:lineRule="auto"/>
              <w:rPr>
                <w:rFonts w:eastAsia="Times New Roman"/>
                <w:sz w:val="20"/>
                <w:szCs w:val="20"/>
              </w:rPr>
            </w:pPr>
            <w:r>
              <w:rPr>
                <w:sz w:val="20"/>
                <w:szCs w:val="20"/>
              </w:rPr>
              <w:t>0,16</w:t>
            </w:r>
          </w:p>
        </w:tc>
        <w:tc>
          <w:tcPr>
            <w:tcW w:w="804" w:type="dxa"/>
            <w:tcBorders>
              <w:top w:val="nil"/>
              <w:left w:val="nil"/>
              <w:bottom w:val="single" w:sz="4" w:space="0" w:color="auto"/>
              <w:right w:val="single" w:sz="4" w:space="0" w:color="auto"/>
            </w:tcBorders>
            <w:shd w:val="clear" w:color="auto" w:fill="auto"/>
            <w:noWrap/>
            <w:vAlign w:val="center"/>
          </w:tcPr>
          <w:p w14:paraId="5EBF6E91" w14:textId="0C65DC9B" w:rsidR="00391D5F" w:rsidRPr="00CE0060" w:rsidRDefault="00391D5F" w:rsidP="00391D5F">
            <w:pPr>
              <w:spacing w:after="0" w:line="240" w:lineRule="auto"/>
              <w:rPr>
                <w:rFonts w:eastAsia="Times New Roman"/>
                <w:sz w:val="20"/>
                <w:szCs w:val="20"/>
              </w:rPr>
            </w:pPr>
            <w:r>
              <w:rPr>
                <w:sz w:val="20"/>
                <w:szCs w:val="20"/>
              </w:rPr>
              <w:t>0,03</w:t>
            </w:r>
          </w:p>
        </w:tc>
        <w:tc>
          <w:tcPr>
            <w:tcW w:w="804" w:type="dxa"/>
            <w:tcBorders>
              <w:top w:val="nil"/>
              <w:left w:val="nil"/>
              <w:bottom w:val="single" w:sz="4" w:space="0" w:color="auto"/>
              <w:right w:val="single" w:sz="4" w:space="0" w:color="auto"/>
            </w:tcBorders>
            <w:shd w:val="clear" w:color="auto" w:fill="auto"/>
            <w:noWrap/>
            <w:vAlign w:val="center"/>
          </w:tcPr>
          <w:p w14:paraId="7101886A" w14:textId="3ACCDBBC" w:rsidR="00391D5F" w:rsidRPr="00CE0060" w:rsidRDefault="00391D5F" w:rsidP="00391D5F">
            <w:pPr>
              <w:spacing w:after="0" w:line="240" w:lineRule="auto"/>
              <w:rPr>
                <w:rFonts w:eastAsia="Times New Roman"/>
                <w:sz w:val="20"/>
                <w:szCs w:val="20"/>
              </w:rPr>
            </w:pPr>
            <w:r>
              <w:rPr>
                <w:sz w:val="20"/>
                <w:szCs w:val="20"/>
              </w:rPr>
              <w:t>0,91</w:t>
            </w:r>
          </w:p>
        </w:tc>
        <w:tc>
          <w:tcPr>
            <w:tcW w:w="846" w:type="dxa"/>
            <w:tcBorders>
              <w:top w:val="nil"/>
              <w:left w:val="nil"/>
              <w:bottom w:val="single" w:sz="4" w:space="0" w:color="auto"/>
              <w:right w:val="single" w:sz="4" w:space="0" w:color="auto"/>
            </w:tcBorders>
            <w:shd w:val="clear" w:color="auto" w:fill="auto"/>
            <w:noWrap/>
            <w:vAlign w:val="center"/>
          </w:tcPr>
          <w:p w14:paraId="62DB3F3F" w14:textId="60169952" w:rsidR="00391D5F" w:rsidRPr="00CE0060" w:rsidRDefault="00391D5F" w:rsidP="00391D5F">
            <w:pPr>
              <w:spacing w:after="0" w:line="240" w:lineRule="auto"/>
              <w:rPr>
                <w:rFonts w:eastAsia="Times New Roman"/>
                <w:sz w:val="20"/>
                <w:szCs w:val="20"/>
              </w:rPr>
            </w:pPr>
            <w:r>
              <w:rPr>
                <w:sz w:val="20"/>
                <w:szCs w:val="20"/>
              </w:rPr>
              <w:t>0,41</w:t>
            </w:r>
          </w:p>
        </w:tc>
        <w:tc>
          <w:tcPr>
            <w:tcW w:w="846" w:type="dxa"/>
            <w:tcBorders>
              <w:top w:val="nil"/>
              <w:left w:val="nil"/>
              <w:bottom w:val="single" w:sz="4" w:space="0" w:color="auto"/>
              <w:right w:val="single" w:sz="4" w:space="0" w:color="auto"/>
            </w:tcBorders>
            <w:shd w:val="clear" w:color="auto" w:fill="auto"/>
            <w:noWrap/>
            <w:vAlign w:val="center"/>
          </w:tcPr>
          <w:p w14:paraId="10162DBB" w14:textId="5E04CE22" w:rsidR="00391D5F" w:rsidRPr="00CE0060" w:rsidRDefault="00391D5F" w:rsidP="00391D5F">
            <w:pPr>
              <w:spacing w:after="0" w:line="240" w:lineRule="auto"/>
              <w:rPr>
                <w:rFonts w:eastAsia="Times New Roman"/>
                <w:sz w:val="20"/>
                <w:szCs w:val="20"/>
              </w:rPr>
            </w:pPr>
            <w:r>
              <w:rPr>
                <w:sz w:val="20"/>
                <w:szCs w:val="20"/>
              </w:rPr>
              <w:t>0,41</w:t>
            </w:r>
          </w:p>
        </w:tc>
        <w:tc>
          <w:tcPr>
            <w:tcW w:w="846" w:type="dxa"/>
            <w:tcBorders>
              <w:top w:val="nil"/>
              <w:left w:val="nil"/>
              <w:bottom w:val="single" w:sz="4" w:space="0" w:color="auto"/>
              <w:right w:val="single" w:sz="4" w:space="0" w:color="auto"/>
            </w:tcBorders>
            <w:shd w:val="clear" w:color="auto" w:fill="auto"/>
            <w:noWrap/>
            <w:vAlign w:val="center"/>
          </w:tcPr>
          <w:p w14:paraId="3DE50A3E" w14:textId="7964C50A" w:rsidR="00391D5F" w:rsidRPr="00CE0060" w:rsidRDefault="00391D5F" w:rsidP="00391D5F">
            <w:pPr>
              <w:spacing w:after="0" w:line="240" w:lineRule="auto"/>
              <w:rPr>
                <w:rFonts w:eastAsia="Times New Roman"/>
                <w:sz w:val="20"/>
                <w:szCs w:val="20"/>
              </w:rPr>
            </w:pPr>
            <w:r>
              <w:rPr>
                <w:sz w:val="20"/>
                <w:szCs w:val="20"/>
              </w:rPr>
              <w:t>1,19</w:t>
            </w:r>
          </w:p>
        </w:tc>
        <w:tc>
          <w:tcPr>
            <w:tcW w:w="804" w:type="dxa"/>
            <w:tcBorders>
              <w:top w:val="nil"/>
              <w:left w:val="nil"/>
              <w:bottom w:val="single" w:sz="4" w:space="0" w:color="auto"/>
              <w:right w:val="single" w:sz="4" w:space="0" w:color="auto"/>
            </w:tcBorders>
            <w:shd w:val="clear" w:color="auto" w:fill="auto"/>
            <w:vAlign w:val="center"/>
          </w:tcPr>
          <w:p w14:paraId="5AD428F0" w14:textId="29E816E8" w:rsidR="00391D5F" w:rsidRPr="00CE0060" w:rsidRDefault="00391D5F" w:rsidP="00391D5F">
            <w:pPr>
              <w:spacing w:after="0" w:line="240" w:lineRule="auto"/>
              <w:rPr>
                <w:sz w:val="20"/>
                <w:szCs w:val="20"/>
              </w:rPr>
            </w:pPr>
            <w:r>
              <w:rPr>
                <w:sz w:val="20"/>
                <w:szCs w:val="20"/>
              </w:rPr>
              <w:t>0,77</w:t>
            </w:r>
          </w:p>
        </w:tc>
        <w:tc>
          <w:tcPr>
            <w:tcW w:w="804" w:type="dxa"/>
            <w:tcBorders>
              <w:top w:val="nil"/>
              <w:left w:val="nil"/>
              <w:bottom w:val="single" w:sz="4" w:space="0" w:color="auto"/>
              <w:right w:val="single" w:sz="4" w:space="0" w:color="auto"/>
            </w:tcBorders>
            <w:shd w:val="clear" w:color="auto" w:fill="auto"/>
            <w:noWrap/>
            <w:vAlign w:val="center"/>
          </w:tcPr>
          <w:p w14:paraId="16C6C5EA" w14:textId="47C388F0" w:rsidR="00391D5F" w:rsidRPr="00CE0060" w:rsidRDefault="00391D5F" w:rsidP="00391D5F">
            <w:pPr>
              <w:spacing w:after="0" w:line="240" w:lineRule="auto"/>
              <w:rPr>
                <w:rFonts w:eastAsia="Times New Roman"/>
                <w:sz w:val="20"/>
                <w:szCs w:val="20"/>
              </w:rPr>
            </w:pPr>
            <w:r>
              <w:rPr>
                <w:sz w:val="20"/>
                <w:szCs w:val="20"/>
              </w:rPr>
              <w:t>0,92</w:t>
            </w:r>
          </w:p>
        </w:tc>
        <w:tc>
          <w:tcPr>
            <w:tcW w:w="1099" w:type="dxa"/>
            <w:shd w:val="clear" w:color="auto" w:fill="auto"/>
            <w:noWrap/>
            <w:vAlign w:val="center"/>
            <w:hideMark/>
          </w:tcPr>
          <w:p w14:paraId="62A3703B" w14:textId="77777777" w:rsidR="00391D5F" w:rsidRPr="00CE0060" w:rsidRDefault="00391D5F" w:rsidP="00391D5F">
            <w:pPr>
              <w:spacing w:after="0" w:line="240" w:lineRule="auto"/>
              <w:rPr>
                <w:rFonts w:eastAsia="Times New Roman"/>
                <w:sz w:val="20"/>
                <w:szCs w:val="20"/>
              </w:rPr>
            </w:pPr>
            <w:r w:rsidRPr="00CE0060">
              <w:rPr>
                <w:rFonts w:eastAsia="Times New Roman"/>
                <w:sz w:val="20"/>
                <w:szCs w:val="20"/>
              </w:rPr>
              <w:t>0,3</w:t>
            </w:r>
          </w:p>
        </w:tc>
      </w:tr>
      <w:tr w:rsidR="00391D5F" w:rsidRPr="00CE0060" w14:paraId="24328A23" w14:textId="77777777" w:rsidTr="00E02AAF">
        <w:trPr>
          <w:trHeight w:val="324"/>
        </w:trPr>
        <w:tc>
          <w:tcPr>
            <w:tcW w:w="1010" w:type="dxa"/>
            <w:shd w:val="clear" w:color="auto" w:fill="auto"/>
            <w:noWrap/>
            <w:vAlign w:val="center"/>
          </w:tcPr>
          <w:p w14:paraId="25B28BD8" w14:textId="4D2F4D7D" w:rsidR="00391D5F" w:rsidRPr="00CE0060" w:rsidRDefault="00391D5F" w:rsidP="00391D5F">
            <w:pPr>
              <w:spacing w:after="0" w:line="240" w:lineRule="auto"/>
              <w:rPr>
                <w:rFonts w:eastAsia="Times New Roman"/>
                <w:sz w:val="20"/>
                <w:szCs w:val="20"/>
              </w:rPr>
            </w:pPr>
            <w:r w:rsidRPr="00CE0060">
              <w:rPr>
                <w:rFonts w:eastAsia="Times New Roman"/>
                <w:sz w:val="20"/>
                <w:szCs w:val="20"/>
              </w:rPr>
              <w:t>SG4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DAB9D88" w14:textId="3369440B" w:rsidR="00391D5F" w:rsidRPr="00CE0060" w:rsidRDefault="00391D5F" w:rsidP="00391D5F">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BC74FDC" w14:textId="68642034" w:rsidR="00391D5F" w:rsidRPr="00CE0060" w:rsidRDefault="00391D5F" w:rsidP="00391D5F">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84F8284" w14:textId="64344C4C" w:rsidR="00391D5F" w:rsidRPr="00CE0060" w:rsidRDefault="00391D5F" w:rsidP="00391D5F">
            <w:pPr>
              <w:spacing w:after="0" w:line="240" w:lineRule="auto"/>
              <w:rPr>
                <w:sz w:val="20"/>
                <w:szCs w:val="20"/>
              </w:rPr>
            </w:pPr>
            <w:r>
              <w:rPr>
                <w:sz w:val="20"/>
                <w:szCs w:val="20"/>
              </w:rPr>
              <w:t>0,48</w:t>
            </w:r>
          </w:p>
        </w:tc>
        <w:tc>
          <w:tcPr>
            <w:tcW w:w="804" w:type="dxa"/>
            <w:tcBorders>
              <w:top w:val="nil"/>
              <w:left w:val="nil"/>
              <w:bottom w:val="single" w:sz="4" w:space="0" w:color="auto"/>
              <w:right w:val="single" w:sz="4" w:space="0" w:color="auto"/>
            </w:tcBorders>
            <w:shd w:val="clear" w:color="auto" w:fill="auto"/>
            <w:noWrap/>
            <w:vAlign w:val="center"/>
          </w:tcPr>
          <w:p w14:paraId="5D4EC264" w14:textId="455FDE8B" w:rsidR="00391D5F" w:rsidRPr="00CE0060" w:rsidRDefault="00391D5F" w:rsidP="00391D5F">
            <w:pPr>
              <w:spacing w:after="0" w:line="240" w:lineRule="auto"/>
              <w:rPr>
                <w:sz w:val="20"/>
                <w:szCs w:val="20"/>
              </w:rPr>
            </w:pPr>
            <w:r>
              <w:rPr>
                <w:sz w:val="20"/>
                <w:szCs w:val="20"/>
              </w:rPr>
              <w:t>0,60</w:t>
            </w:r>
          </w:p>
        </w:tc>
        <w:tc>
          <w:tcPr>
            <w:tcW w:w="804" w:type="dxa"/>
            <w:tcBorders>
              <w:top w:val="nil"/>
              <w:left w:val="nil"/>
              <w:bottom w:val="single" w:sz="4" w:space="0" w:color="auto"/>
              <w:right w:val="single" w:sz="4" w:space="0" w:color="auto"/>
            </w:tcBorders>
            <w:shd w:val="clear" w:color="auto" w:fill="auto"/>
            <w:noWrap/>
            <w:vAlign w:val="center"/>
          </w:tcPr>
          <w:p w14:paraId="31845843" w14:textId="09E959A9" w:rsidR="00391D5F" w:rsidRPr="00CE0060" w:rsidRDefault="00391D5F" w:rsidP="00391D5F">
            <w:pPr>
              <w:spacing w:after="0" w:line="240" w:lineRule="auto"/>
              <w:rPr>
                <w:sz w:val="20"/>
                <w:szCs w:val="20"/>
              </w:rPr>
            </w:pPr>
            <w:r>
              <w:rPr>
                <w:sz w:val="20"/>
                <w:szCs w:val="20"/>
              </w:rPr>
              <w:t>0,04</w:t>
            </w:r>
          </w:p>
        </w:tc>
        <w:tc>
          <w:tcPr>
            <w:tcW w:w="804" w:type="dxa"/>
            <w:tcBorders>
              <w:top w:val="nil"/>
              <w:left w:val="nil"/>
              <w:bottom w:val="single" w:sz="4" w:space="0" w:color="auto"/>
              <w:right w:val="single" w:sz="4" w:space="0" w:color="auto"/>
            </w:tcBorders>
            <w:shd w:val="clear" w:color="auto" w:fill="auto"/>
            <w:noWrap/>
            <w:vAlign w:val="center"/>
          </w:tcPr>
          <w:p w14:paraId="3D3AC554" w14:textId="58214FBB" w:rsidR="00391D5F" w:rsidRPr="00CE0060" w:rsidRDefault="00391D5F" w:rsidP="00391D5F">
            <w:pPr>
              <w:spacing w:after="0" w:line="240" w:lineRule="auto"/>
              <w:rPr>
                <w:sz w:val="20"/>
                <w:szCs w:val="20"/>
              </w:rPr>
            </w:pPr>
            <w:r>
              <w:rPr>
                <w:sz w:val="20"/>
                <w:szCs w:val="20"/>
              </w:rPr>
              <w:t>0,20</w:t>
            </w:r>
          </w:p>
        </w:tc>
        <w:tc>
          <w:tcPr>
            <w:tcW w:w="804" w:type="dxa"/>
            <w:tcBorders>
              <w:top w:val="nil"/>
              <w:left w:val="nil"/>
              <w:bottom w:val="single" w:sz="4" w:space="0" w:color="auto"/>
              <w:right w:val="single" w:sz="4" w:space="0" w:color="auto"/>
            </w:tcBorders>
            <w:shd w:val="clear" w:color="auto" w:fill="auto"/>
            <w:noWrap/>
            <w:vAlign w:val="center"/>
          </w:tcPr>
          <w:p w14:paraId="12B0E9D5" w14:textId="10FCA0A3" w:rsidR="00391D5F" w:rsidRPr="00CE0060" w:rsidRDefault="00391D5F" w:rsidP="00391D5F">
            <w:pPr>
              <w:spacing w:after="0" w:line="240" w:lineRule="auto"/>
              <w:rPr>
                <w:sz w:val="20"/>
                <w:szCs w:val="20"/>
              </w:rPr>
            </w:pPr>
            <w:r>
              <w:rPr>
                <w:sz w:val="20"/>
                <w:szCs w:val="20"/>
              </w:rPr>
              <w:t>0,02</w:t>
            </w:r>
          </w:p>
        </w:tc>
        <w:tc>
          <w:tcPr>
            <w:tcW w:w="804" w:type="dxa"/>
            <w:tcBorders>
              <w:top w:val="nil"/>
              <w:left w:val="nil"/>
              <w:bottom w:val="single" w:sz="4" w:space="0" w:color="auto"/>
              <w:right w:val="single" w:sz="4" w:space="0" w:color="auto"/>
            </w:tcBorders>
            <w:shd w:val="clear" w:color="auto" w:fill="auto"/>
            <w:noWrap/>
            <w:vAlign w:val="center"/>
          </w:tcPr>
          <w:p w14:paraId="28073A57" w14:textId="46AB4FAD" w:rsidR="00391D5F" w:rsidRPr="00CE0060" w:rsidRDefault="00391D5F" w:rsidP="00391D5F">
            <w:pPr>
              <w:spacing w:after="0" w:line="240" w:lineRule="auto"/>
              <w:rPr>
                <w:sz w:val="20"/>
                <w:szCs w:val="20"/>
              </w:rPr>
            </w:pPr>
            <w:r>
              <w:rPr>
                <w:sz w:val="20"/>
                <w:szCs w:val="20"/>
              </w:rPr>
              <w:t>0,83</w:t>
            </w:r>
          </w:p>
        </w:tc>
        <w:tc>
          <w:tcPr>
            <w:tcW w:w="846" w:type="dxa"/>
            <w:tcBorders>
              <w:top w:val="nil"/>
              <w:left w:val="nil"/>
              <w:bottom w:val="single" w:sz="4" w:space="0" w:color="auto"/>
              <w:right w:val="single" w:sz="4" w:space="0" w:color="auto"/>
            </w:tcBorders>
            <w:shd w:val="clear" w:color="auto" w:fill="auto"/>
            <w:noWrap/>
            <w:vAlign w:val="center"/>
          </w:tcPr>
          <w:p w14:paraId="3855EAA8" w14:textId="351C7E1C" w:rsidR="00391D5F" w:rsidRPr="00CE0060" w:rsidRDefault="00391D5F" w:rsidP="00391D5F">
            <w:pPr>
              <w:spacing w:after="0" w:line="240" w:lineRule="auto"/>
              <w:rPr>
                <w:sz w:val="20"/>
                <w:szCs w:val="20"/>
              </w:rPr>
            </w:pPr>
            <w:r>
              <w:rPr>
                <w:sz w:val="20"/>
                <w:szCs w:val="20"/>
              </w:rPr>
              <w:t>0,41</w:t>
            </w:r>
          </w:p>
        </w:tc>
        <w:tc>
          <w:tcPr>
            <w:tcW w:w="846" w:type="dxa"/>
            <w:tcBorders>
              <w:top w:val="nil"/>
              <w:left w:val="nil"/>
              <w:bottom w:val="single" w:sz="4" w:space="0" w:color="auto"/>
              <w:right w:val="single" w:sz="4" w:space="0" w:color="auto"/>
            </w:tcBorders>
            <w:shd w:val="clear" w:color="auto" w:fill="auto"/>
            <w:noWrap/>
            <w:vAlign w:val="center"/>
          </w:tcPr>
          <w:p w14:paraId="5317FAB5" w14:textId="211EBEFB" w:rsidR="00391D5F" w:rsidRPr="00CE0060" w:rsidRDefault="00391D5F" w:rsidP="00391D5F">
            <w:pPr>
              <w:spacing w:after="0" w:line="240" w:lineRule="auto"/>
              <w:rPr>
                <w:sz w:val="20"/>
                <w:szCs w:val="20"/>
              </w:rPr>
            </w:pPr>
            <w:r>
              <w:rPr>
                <w:sz w:val="20"/>
                <w:szCs w:val="20"/>
              </w:rPr>
              <w:t>0,39</w:t>
            </w:r>
          </w:p>
        </w:tc>
        <w:tc>
          <w:tcPr>
            <w:tcW w:w="846" w:type="dxa"/>
            <w:tcBorders>
              <w:top w:val="nil"/>
              <w:left w:val="nil"/>
              <w:bottom w:val="single" w:sz="4" w:space="0" w:color="auto"/>
              <w:right w:val="single" w:sz="4" w:space="0" w:color="auto"/>
            </w:tcBorders>
            <w:shd w:val="clear" w:color="auto" w:fill="auto"/>
            <w:noWrap/>
            <w:vAlign w:val="center"/>
          </w:tcPr>
          <w:p w14:paraId="59F9DD20" w14:textId="33916F9D" w:rsidR="00391D5F" w:rsidRPr="00CE0060" w:rsidRDefault="00391D5F" w:rsidP="00391D5F">
            <w:pPr>
              <w:spacing w:after="0" w:line="240" w:lineRule="auto"/>
              <w:rPr>
                <w:sz w:val="20"/>
                <w:szCs w:val="20"/>
              </w:rPr>
            </w:pPr>
            <w:r>
              <w:rPr>
                <w:sz w:val="20"/>
                <w:szCs w:val="20"/>
              </w:rPr>
              <w:t>1,24</w:t>
            </w:r>
          </w:p>
        </w:tc>
        <w:tc>
          <w:tcPr>
            <w:tcW w:w="804" w:type="dxa"/>
            <w:tcBorders>
              <w:top w:val="nil"/>
              <w:left w:val="nil"/>
              <w:bottom w:val="single" w:sz="4" w:space="0" w:color="auto"/>
              <w:right w:val="single" w:sz="4" w:space="0" w:color="auto"/>
            </w:tcBorders>
            <w:shd w:val="clear" w:color="auto" w:fill="auto"/>
            <w:vAlign w:val="center"/>
          </w:tcPr>
          <w:p w14:paraId="61A4F9A0" w14:textId="6D739800" w:rsidR="00391D5F" w:rsidRPr="00CE0060" w:rsidRDefault="00391D5F" w:rsidP="00391D5F">
            <w:pPr>
              <w:spacing w:after="0" w:line="240" w:lineRule="auto"/>
              <w:rPr>
                <w:sz w:val="20"/>
                <w:szCs w:val="20"/>
              </w:rPr>
            </w:pPr>
            <w:r>
              <w:rPr>
                <w:sz w:val="20"/>
                <w:szCs w:val="20"/>
              </w:rPr>
              <w:t>0,73</w:t>
            </w:r>
          </w:p>
        </w:tc>
        <w:tc>
          <w:tcPr>
            <w:tcW w:w="804" w:type="dxa"/>
            <w:tcBorders>
              <w:top w:val="nil"/>
              <w:left w:val="nil"/>
              <w:bottom w:val="single" w:sz="4" w:space="0" w:color="auto"/>
              <w:right w:val="single" w:sz="4" w:space="0" w:color="auto"/>
            </w:tcBorders>
            <w:shd w:val="clear" w:color="auto" w:fill="auto"/>
            <w:noWrap/>
            <w:vAlign w:val="center"/>
          </w:tcPr>
          <w:p w14:paraId="110969A3" w14:textId="069B1A29" w:rsidR="00391D5F" w:rsidRPr="00CE0060" w:rsidRDefault="00391D5F" w:rsidP="00391D5F">
            <w:pPr>
              <w:spacing w:after="0" w:line="240" w:lineRule="auto"/>
              <w:rPr>
                <w:sz w:val="20"/>
                <w:szCs w:val="20"/>
              </w:rPr>
            </w:pPr>
            <w:r>
              <w:rPr>
                <w:sz w:val="20"/>
                <w:szCs w:val="20"/>
              </w:rPr>
              <w:t>1,27</w:t>
            </w:r>
          </w:p>
        </w:tc>
        <w:tc>
          <w:tcPr>
            <w:tcW w:w="1099" w:type="dxa"/>
            <w:shd w:val="clear" w:color="auto" w:fill="auto"/>
            <w:noWrap/>
            <w:vAlign w:val="center"/>
          </w:tcPr>
          <w:p w14:paraId="31264504" w14:textId="28139011" w:rsidR="00391D5F" w:rsidRPr="00CE0060" w:rsidRDefault="00391D5F" w:rsidP="00391D5F">
            <w:pPr>
              <w:spacing w:after="0" w:line="240" w:lineRule="auto"/>
              <w:rPr>
                <w:rFonts w:eastAsia="Times New Roman"/>
                <w:sz w:val="20"/>
                <w:szCs w:val="20"/>
              </w:rPr>
            </w:pPr>
            <w:r w:rsidRPr="00CE0060">
              <w:rPr>
                <w:rFonts w:eastAsia="Times New Roman"/>
                <w:sz w:val="20"/>
                <w:szCs w:val="20"/>
              </w:rPr>
              <w:t>0,3</w:t>
            </w:r>
          </w:p>
        </w:tc>
      </w:tr>
      <w:tr w:rsidR="00391D5F" w:rsidRPr="00CE0060" w14:paraId="3AEE4BAE" w14:textId="77777777" w:rsidTr="00E02AAF">
        <w:trPr>
          <w:trHeight w:val="324"/>
        </w:trPr>
        <w:tc>
          <w:tcPr>
            <w:tcW w:w="1010" w:type="dxa"/>
            <w:shd w:val="clear" w:color="auto" w:fill="auto"/>
            <w:noWrap/>
            <w:vAlign w:val="center"/>
          </w:tcPr>
          <w:p w14:paraId="7B8B0584" w14:textId="1FC15332" w:rsidR="00391D5F" w:rsidRPr="00CE0060" w:rsidRDefault="00391D5F" w:rsidP="00391D5F">
            <w:pPr>
              <w:spacing w:after="0" w:line="240" w:lineRule="auto"/>
              <w:rPr>
                <w:rFonts w:eastAsia="Times New Roman"/>
                <w:sz w:val="20"/>
                <w:szCs w:val="20"/>
              </w:rPr>
            </w:pPr>
            <w:r w:rsidRPr="00CE0060">
              <w:rPr>
                <w:rFonts w:eastAsia="Times New Roman"/>
                <w:sz w:val="20"/>
                <w:szCs w:val="20"/>
              </w:rPr>
              <w:t>SG5</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F5FA0A7" w14:textId="07474893" w:rsidR="00391D5F" w:rsidRPr="00CE0060" w:rsidRDefault="00391D5F" w:rsidP="00391D5F">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2A2D859" w14:textId="54B7F349" w:rsidR="00391D5F" w:rsidRPr="00CE0060" w:rsidRDefault="00391D5F" w:rsidP="00391D5F">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C529238" w14:textId="2FFD2717" w:rsidR="00391D5F" w:rsidRPr="00CE0060" w:rsidRDefault="00391D5F" w:rsidP="00391D5F">
            <w:pPr>
              <w:spacing w:after="0" w:line="240" w:lineRule="auto"/>
              <w:rPr>
                <w:sz w:val="20"/>
                <w:szCs w:val="20"/>
              </w:rPr>
            </w:pPr>
            <w:r>
              <w:rPr>
                <w:sz w:val="20"/>
                <w:szCs w:val="20"/>
              </w:rPr>
              <w:t>0,09</w:t>
            </w:r>
          </w:p>
        </w:tc>
        <w:tc>
          <w:tcPr>
            <w:tcW w:w="804" w:type="dxa"/>
            <w:tcBorders>
              <w:top w:val="nil"/>
              <w:left w:val="nil"/>
              <w:bottom w:val="single" w:sz="4" w:space="0" w:color="auto"/>
              <w:right w:val="single" w:sz="4" w:space="0" w:color="auto"/>
            </w:tcBorders>
            <w:shd w:val="clear" w:color="auto" w:fill="auto"/>
            <w:noWrap/>
            <w:vAlign w:val="center"/>
          </w:tcPr>
          <w:p w14:paraId="76C0378C" w14:textId="1DD16297" w:rsidR="00391D5F" w:rsidRPr="00CE0060" w:rsidRDefault="00391D5F" w:rsidP="00391D5F">
            <w:pPr>
              <w:spacing w:after="0" w:line="240" w:lineRule="auto"/>
              <w:rPr>
                <w:sz w:val="20"/>
                <w:szCs w:val="20"/>
              </w:rPr>
            </w:pPr>
            <w:r>
              <w:rPr>
                <w:sz w:val="20"/>
                <w:szCs w:val="20"/>
              </w:rPr>
              <w:t>0,35</w:t>
            </w:r>
          </w:p>
        </w:tc>
        <w:tc>
          <w:tcPr>
            <w:tcW w:w="804" w:type="dxa"/>
            <w:tcBorders>
              <w:top w:val="nil"/>
              <w:left w:val="nil"/>
              <w:bottom w:val="single" w:sz="4" w:space="0" w:color="auto"/>
              <w:right w:val="single" w:sz="4" w:space="0" w:color="auto"/>
            </w:tcBorders>
            <w:shd w:val="clear" w:color="auto" w:fill="auto"/>
            <w:noWrap/>
            <w:vAlign w:val="center"/>
          </w:tcPr>
          <w:p w14:paraId="471FE175" w14:textId="04C00E68" w:rsidR="00391D5F" w:rsidRPr="00CE0060" w:rsidRDefault="00391D5F" w:rsidP="00391D5F">
            <w:pPr>
              <w:spacing w:after="0" w:line="240" w:lineRule="auto"/>
              <w:rPr>
                <w:sz w:val="20"/>
                <w:szCs w:val="20"/>
              </w:rPr>
            </w:pPr>
            <w:r>
              <w:rPr>
                <w:sz w:val="20"/>
                <w:szCs w:val="20"/>
              </w:rPr>
              <w:t>0,05</w:t>
            </w:r>
          </w:p>
        </w:tc>
        <w:tc>
          <w:tcPr>
            <w:tcW w:w="804" w:type="dxa"/>
            <w:tcBorders>
              <w:top w:val="nil"/>
              <w:left w:val="nil"/>
              <w:bottom w:val="single" w:sz="4" w:space="0" w:color="auto"/>
              <w:right w:val="single" w:sz="4" w:space="0" w:color="auto"/>
            </w:tcBorders>
            <w:shd w:val="clear" w:color="auto" w:fill="auto"/>
            <w:noWrap/>
            <w:vAlign w:val="center"/>
          </w:tcPr>
          <w:p w14:paraId="2D19190D" w14:textId="56F54D33" w:rsidR="00391D5F" w:rsidRPr="00CE0060" w:rsidRDefault="00391D5F" w:rsidP="00391D5F">
            <w:pPr>
              <w:spacing w:after="0" w:line="240" w:lineRule="auto"/>
              <w:rPr>
                <w:sz w:val="20"/>
                <w:szCs w:val="20"/>
              </w:rPr>
            </w:pPr>
            <w:r>
              <w:rPr>
                <w:sz w:val="20"/>
                <w:szCs w:val="20"/>
              </w:rPr>
              <w:t>0,06</w:t>
            </w:r>
          </w:p>
        </w:tc>
        <w:tc>
          <w:tcPr>
            <w:tcW w:w="804" w:type="dxa"/>
            <w:tcBorders>
              <w:top w:val="nil"/>
              <w:left w:val="nil"/>
              <w:bottom w:val="single" w:sz="4" w:space="0" w:color="auto"/>
              <w:right w:val="single" w:sz="4" w:space="0" w:color="auto"/>
            </w:tcBorders>
            <w:shd w:val="clear" w:color="auto" w:fill="auto"/>
            <w:noWrap/>
            <w:vAlign w:val="center"/>
          </w:tcPr>
          <w:p w14:paraId="36E2CF81" w14:textId="1B9F77D2" w:rsidR="00391D5F" w:rsidRPr="00CE0060" w:rsidRDefault="00391D5F" w:rsidP="00391D5F">
            <w:pPr>
              <w:spacing w:after="0" w:line="240" w:lineRule="auto"/>
              <w:rPr>
                <w:sz w:val="20"/>
                <w:szCs w:val="20"/>
              </w:rPr>
            </w:pPr>
            <w:r>
              <w:rPr>
                <w:sz w:val="20"/>
                <w:szCs w:val="20"/>
              </w:rPr>
              <w:t>0,06</w:t>
            </w:r>
          </w:p>
        </w:tc>
        <w:tc>
          <w:tcPr>
            <w:tcW w:w="804" w:type="dxa"/>
            <w:tcBorders>
              <w:top w:val="nil"/>
              <w:left w:val="nil"/>
              <w:bottom w:val="single" w:sz="4" w:space="0" w:color="auto"/>
              <w:right w:val="single" w:sz="4" w:space="0" w:color="auto"/>
            </w:tcBorders>
            <w:shd w:val="clear" w:color="auto" w:fill="auto"/>
            <w:noWrap/>
            <w:vAlign w:val="center"/>
          </w:tcPr>
          <w:p w14:paraId="363F6227" w14:textId="4FC4620B" w:rsidR="00391D5F" w:rsidRPr="00CE0060" w:rsidRDefault="00391D5F" w:rsidP="00391D5F">
            <w:pPr>
              <w:spacing w:after="0" w:line="240" w:lineRule="auto"/>
              <w:rPr>
                <w:sz w:val="20"/>
                <w:szCs w:val="20"/>
              </w:rPr>
            </w:pPr>
            <w:r>
              <w:rPr>
                <w:sz w:val="20"/>
                <w:szCs w:val="20"/>
              </w:rPr>
              <w:t>0,02</w:t>
            </w:r>
          </w:p>
        </w:tc>
        <w:tc>
          <w:tcPr>
            <w:tcW w:w="846" w:type="dxa"/>
            <w:tcBorders>
              <w:top w:val="nil"/>
              <w:left w:val="nil"/>
              <w:bottom w:val="single" w:sz="4" w:space="0" w:color="auto"/>
              <w:right w:val="single" w:sz="4" w:space="0" w:color="auto"/>
            </w:tcBorders>
            <w:shd w:val="clear" w:color="auto" w:fill="auto"/>
            <w:noWrap/>
            <w:vAlign w:val="center"/>
          </w:tcPr>
          <w:p w14:paraId="38A5474A" w14:textId="3BF22706" w:rsidR="00391D5F" w:rsidRPr="00CE0060" w:rsidRDefault="00391D5F" w:rsidP="00391D5F">
            <w:pPr>
              <w:spacing w:after="0" w:line="240" w:lineRule="auto"/>
              <w:rPr>
                <w:sz w:val="20"/>
                <w:szCs w:val="20"/>
              </w:rPr>
            </w:pPr>
            <w:r>
              <w:rPr>
                <w:sz w:val="20"/>
                <w:szCs w:val="20"/>
              </w:rPr>
              <w:t>0,02</w:t>
            </w:r>
          </w:p>
        </w:tc>
        <w:tc>
          <w:tcPr>
            <w:tcW w:w="846" w:type="dxa"/>
            <w:tcBorders>
              <w:top w:val="nil"/>
              <w:left w:val="nil"/>
              <w:bottom w:val="single" w:sz="4" w:space="0" w:color="auto"/>
              <w:right w:val="single" w:sz="4" w:space="0" w:color="auto"/>
            </w:tcBorders>
            <w:shd w:val="clear" w:color="auto" w:fill="auto"/>
            <w:noWrap/>
            <w:vAlign w:val="center"/>
          </w:tcPr>
          <w:p w14:paraId="37ACA28C" w14:textId="53CFE1A7" w:rsidR="00391D5F" w:rsidRPr="00CE0060" w:rsidRDefault="00391D5F" w:rsidP="00391D5F">
            <w:pPr>
              <w:spacing w:after="0" w:line="240" w:lineRule="auto"/>
              <w:rPr>
                <w:sz w:val="20"/>
                <w:szCs w:val="20"/>
              </w:rPr>
            </w:pPr>
            <w:r>
              <w:rPr>
                <w:sz w:val="20"/>
                <w:szCs w:val="20"/>
              </w:rPr>
              <w:t>0,08</w:t>
            </w:r>
          </w:p>
        </w:tc>
        <w:tc>
          <w:tcPr>
            <w:tcW w:w="846" w:type="dxa"/>
            <w:tcBorders>
              <w:top w:val="nil"/>
              <w:left w:val="nil"/>
              <w:bottom w:val="single" w:sz="4" w:space="0" w:color="auto"/>
              <w:right w:val="single" w:sz="4" w:space="0" w:color="auto"/>
            </w:tcBorders>
            <w:shd w:val="clear" w:color="auto" w:fill="auto"/>
            <w:noWrap/>
            <w:vAlign w:val="center"/>
          </w:tcPr>
          <w:p w14:paraId="74E4A554" w14:textId="6910A0A7" w:rsidR="00391D5F" w:rsidRPr="00CE0060" w:rsidRDefault="00391D5F" w:rsidP="00391D5F">
            <w:pPr>
              <w:spacing w:after="0" w:line="240" w:lineRule="auto"/>
              <w:rPr>
                <w:sz w:val="20"/>
                <w:szCs w:val="20"/>
              </w:rPr>
            </w:pPr>
            <w:r>
              <w:rPr>
                <w:sz w:val="20"/>
                <w:szCs w:val="20"/>
              </w:rPr>
              <w:t>0,04</w:t>
            </w:r>
          </w:p>
        </w:tc>
        <w:tc>
          <w:tcPr>
            <w:tcW w:w="804" w:type="dxa"/>
            <w:tcBorders>
              <w:top w:val="nil"/>
              <w:left w:val="nil"/>
              <w:bottom w:val="single" w:sz="4" w:space="0" w:color="auto"/>
              <w:right w:val="single" w:sz="4" w:space="0" w:color="auto"/>
            </w:tcBorders>
            <w:shd w:val="clear" w:color="auto" w:fill="auto"/>
            <w:vAlign w:val="center"/>
          </w:tcPr>
          <w:p w14:paraId="02A78ADE" w14:textId="3DF01078" w:rsidR="00391D5F" w:rsidRPr="00CE0060" w:rsidRDefault="00391D5F" w:rsidP="00391D5F">
            <w:pPr>
              <w:spacing w:after="0" w:line="240" w:lineRule="auto"/>
              <w:rPr>
                <w:sz w:val="20"/>
                <w:szCs w:val="20"/>
              </w:rPr>
            </w:pPr>
            <w:r>
              <w:rPr>
                <w:sz w:val="20"/>
                <w:szCs w:val="20"/>
              </w:rPr>
              <w:t>0,10</w:t>
            </w:r>
          </w:p>
        </w:tc>
        <w:tc>
          <w:tcPr>
            <w:tcW w:w="804" w:type="dxa"/>
            <w:tcBorders>
              <w:top w:val="nil"/>
              <w:left w:val="nil"/>
              <w:bottom w:val="single" w:sz="4" w:space="0" w:color="auto"/>
              <w:right w:val="single" w:sz="4" w:space="0" w:color="auto"/>
            </w:tcBorders>
            <w:shd w:val="clear" w:color="auto" w:fill="auto"/>
            <w:noWrap/>
            <w:vAlign w:val="center"/>
          </w:tcPr>
          <w:p w14:paraId="70872A28" w14:textId="3DB4915A" w:rsidR="00391D5F" w:rsidRPr="00CE0060" w:rsidRDefault="00391D5F" w:rsidP="00391D5F">
            <w:pPr>
              <w:spacing w:after="0" w:line="240" w:lineRule="auto"/>
              <w:rPr>
                <w:sz w:val="20"/>
                <w:szCs w:val="20"/>
              </w:rPr>
            </w:pPr>
            <w:r>
              <w:rPr>
                <w:sz w:val="20"/>
                <w:szCs w:val="20"/>
              </w:rPr>
              <w:t>0,10</w:t>
            </w:r>
          </w:p>
        </w:tc>
        <w:tc>
          <w:tcPr>
            <w:tcW w:w="1099" w:type="dxa"/>
            <w:shd w:val="clear" w:color="auto" w:fill="auto"/>
            <w:noWrap/>
            <w:vAlign w:val="center"/>
          </w:tcPr>
          <w:p w14:paraId="0C6933A0" w14:textId="118A9D5E" w:rsidR="00391D5F" w:rsidRPr="00CE0060" w:rsidRDefault="00391D5F" w:rsidP="00391D5F">
            <w:pPr>
              <w:spacing w:after="0" w:line="240" w:lineRule="auto"/>
              <w:rPr>
                <w:rFonts w:eastAsia="Times New Roman"/>
                <w:sz w:val="20"/>
                <w:szCs w:val="20"/>
              </w:rPr>
            </w:pPr>
            <w:r w:rsidRPr="00CE0060">
              <w:rPr>
                <w:rFonts w:eastAsia="Times New Roman"/>
                <w:sz w:val="20"/>
                <w:szCs w:val="20"/>
              </w:rPr>
              <w:t>0,3</w:t>
            </w:r>
          </w:p>
        </w:tc>
      </w:tr>
    </w:tbl>
    <w:p w14:paraId="59E4E233" w14:textId="77777777" w:rsidR="00561EF3" w:rsidRPr="00CE0060" w:rsidRDefault="00561EF3" w:rsidP="00561EF3">
      <w:pPr>
        <w:pStyle w:val="bdd1"/>
        <w:jc w:val="both"/>
        <w:rPr>
          <w:sz w:val="28"/>
          <w:szCs w:val="28"/>
        </w:rPr>
      </w:pPr>
    </w:p>
    <w:p w14:paraId="3CC69F69" w14:textId="70FDE7C7" w:rsidR="00561EF3" w:rsidRPr="00CE0060" w:rsidRDefault="00561EF3" w:rsidP="00561EF3">
      <w:pPr>
        <w:pStyle w:val="bdd1"/>
        <w:jc w:val="both"/>
        <w:rPr>
          <w:sz w:val="28"/>
          <w:szCs w:val="28"/>
        </w:rPr>
      </w:pPr>
    </w:p>
    <w:p w14:paraId="2ADE53AA" w14:textId="35ABABC9" w:rsidR="00561EF3" w:rsidRPr="00CE0060" w:rsidRDefault="00561EF3" w:rsidP="00561EF3">
      <w:pPr>
        <w:pStyle w:val="bdd1"/>
        <w:jc w:val="both"/>
        <w:rPr>
          <w:sz w:val="28"/>
          <w:szCs w:val="28"/>
        </w:rPr>
      </w:pPr>
    </w:p>
    <w:p w14:paraId="2E3C7667" w14:textId="06EB8504" w:rsidR="00561EF3" w:rsidRPr="00CE0060" w:rsidRDefault="00561EF3" w:rsidP="00561EF3">
      <w:pPr>
        <w:pStyle w:val="bdd1"/>
        <w:jc w:val="both"/>
        <w:rPr>
          <w:sz w:val="28"/>
          <w:szCs w:val="28"/>
        </w:rPr>
      </w:pPr>
    </w:p>
    <w:p w14:paraId="7C8C9D3B" w14:textId="142E2916" w:rsidR="00561EF3" w:rsidRPr="00CE0060" w:rsidRDefault="00561EF3" w:rsidP="00561EF3">
      <w:pPr>
        <w:pStyle w:val="bdd1"/>
        <w:jc w:val="both"/>
        <w:rPr>
          <w:sz w:val="28"/>
          <w:szCs w:val="28"/>
          <w:lang w:val="vi-VN"/>
        </w:rPr>
      </w:pPr>
    </w:p>
    <w:p w14:paraId="49EB0044" w14:textId="77777777" w:rsidR="00F55C6A" w:rsidRPr="00CE0060" w:rsidRDefault="00F55C6A" w:rsidP="00561EF3">
      <w:pPr>
        <w:pStyle w:val="bdd1"/>
        <w:jc w:val="both"/>
        <w:rPr>
          <w:sz w:val="28"/>
          <w:szCs w:val="28"/>
          <w:lang w:val="vi-VN"/>
        </w:rPr>
      </w:pPr>
    </w:p>
    <w:p w14:paraId="6B17DCC2" w14:textId="6CD968AD" w:rsidR="00471416" w:rsidRPr="00CE0060" w:rsidRDefault="00471416" w:rsidP="00561EF3">
      <w:pPr>
        <w:pStyle w:val="Caption"/>
        <w:rPr>
          <w:sz w:val="28"/>
        </w:rPr>
      </w:pPr>
    </w:p>
    <w:p w14:paraId="53DCCA4E" w14:textId="518223D0" w:rsidR="00FF70F0" w:rsidRDefault="00391D5F" w:rsidP="00F67ED8">
      <w:pPr>
        <w:pStyle w:val="Caption"/>
        <w:ind w:firstLine="900"/>
        <w:rPr>
          <w:sz w:val="28"/>
        </w:rPr>
      </w:pPr>
      <w:bookmarkStart w:id="1669" w:name="_Toc177717441"/>
      <w:r>
        <w:rPr>
          <w:noProof/>
          <w:sz w:val="28"/>
        </w:rPr>
        <w:drawing>
          <wp:anchor distT="0" distB="0" distL="114300" distR="114300" simplePos="0" relativeHeight="252192768" behindDoc="1" locked="0" layoutInCell="1" allowOverlap="1" wp14:anchorId="05D336B2" wp14:editId="62AC07F7">
            <wp:simplePos x="0" y="0"/>
            <wp:positionH relativeFrom="column">
              <wp:posOffset>1579418</wp:posOffset>
            </wp:positionH>
            <wp:positionV relativeFrom="paragraph">
              <wp:posOffset>91325</wp:posOffset>
            </wp:positionV>
            <wp:extent cx="6340475" cy="3456940"/>
            <wp:effectExtent l="0" t="0" r="3175" b="0"/>
            <wp:wrapThrough wrapText="bothSides">
              <wp:wrapPolygon edited="0">
                <wp:start x="0" y="0"/>
                <wp:lineTo x="0" y="21425"/>
                <wp:lineTo x="21546" y="21425"/>
                <wp:lineTo x="21546"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40475" cy="3456940"/>
                    </a:xfrm>
                    <a:prstGeom prst="rect">
                      <a:avLst/>
                    </a:prstGeom>
                    <a:noFill/>
                  </pic:spPr>
                </pic:pic>
              </a:graphicData>
            </a:graphic>
            <wp14:sizeRelH relativeFrom="page">
              <wp14:pctWidth>0</wp14:pctWidth>
            </wp14:sizeRelH>
            <wp14:sizeRelV relativeFrom="page">
              <wp14:pctHeight>0</wp14:pctHeight>
            </wp14:sizeRelV>
          </wp:anchor>
        </w:drawing>
      </w:r>
    </w:p>
    <w:p w14:paraId="7B170A25" w14:textId="77777777" w:rsidR="00FF70F0" w:rsidRDefault="00FF70F0" w:rsidP="00F67ED8">
      <w:pPr>
        <w:pStyle w:val="Caption"/>
        <w:ind w:firstLine="900"/>
        <w:rPr>
          <w:sz w:val="28"/>
        </w:rPr>
      </w:pPr>
    </w:p>
    <w:p w14:paraId="4F0E23E9" w14:textId="199DB053" w:rsidR="00FF70F0" w:rsidRDefault="00FF70F0" w:rsidP="00F67ED8">
      <w:pPr>
        <w:pStyle w:val="Caption"/>
        <w:ind w:firstLine="900"/>
        <w:rPr>
          <w:sz w:val="28"/>
        </w:rPr>
      </w:pPr>
    </w:p>
    <w:p w14:paraId="348752EE" w14:textId="77777777" w:rsidR="00FF70F0" w:rsidRDefault="00FF70F0" w:rsidP="00F67ED8">
      <w:pPr>
        <w:pStyle w:val="Caption"/>
        <w:ind w:firstLine="900"/>
        <w:rPr>
          <w:sz w:val="28"/>
        </w:rPr>
      </w:pPr>
    </w:p>
    <w:p w14:paraId="03A3AB71" w14:textId="77777777" w:rsidR="00FF70F0" w:rsidRDefault="00FF70F0" w:rsidP="00F67ED8">
      <w:pPr>
        <w:pStyle w:val="Caption"/>
        <w:ind w:firstLine="900"/>
        <w:rPr>
          <w:sz w:val="28"/>
        </w:rPr>
      </w:pPr>
    </w:p>
    <w:p w14:paraId="1FB9F4D7" w14:textId="77777777" w:rsidR="00FF70F0" w:rsidRDefault="00FF70F0" w:rsidP="00F67ED8">
      <w:pPr>
        <w:pStyle w:val="Caption"/>
        <w:ind w:firstLine="900"/>
        <w:rPr>
          <w:sz w:val="28"/>
        </w:rPr>
      </w:pPr>
    </w:p>
    <w:p w14:paraId="64C889CC" w14:textId="77777777" w:rsidR="00FF70F0" w:rsidRDefault="00FF70F0" w:rsidP="00F67ED8">
      <w:pPr>
        <w:pStyle w:val="Caption"/>
        <w:ind w:firstLine="900"/>
        <w:rPr>
          <w:sz w:val="28"/>
        </w:rPr>
      </w:pPr>
    </w:p>
    <w:p w14:paraId="5479C908" w14:textId="77777777" w:rsidR="00FF70F0" w:rsidRDefault="00FF70F0" w:rsidP="00F67ED8">
      <w:pPr>
        <w:pStyle w:val="Caption"/>
        <w:ind w:firstLine="900"/>
        <w:rPr>
          <w:sz w:val="28"/>
        </w:rPr>
      </w:pPr>
    </w:p>
    <w:p w14:paraId="38F89F18" w14:textId="77777777" w:rsidR="00FF70F0" w:rsidRDefault="00FF70F0" w:rsidP="00F67ED8">
      <w:pPr>
        <w:pStyle w:val="Caption"/>
        <w:ind w:firstLine="900"/>
        <w:rPr>
          <w:sz w:val="28"/>
        </w:rPr>
      </w:pPr>
    </w:p>
    <w:p w14:paraId="49BF4AB5" w14:textId="77777777" w:rsidR="00FF70F0" w:rsidRDefault="00FF70F0" w:rsidP="00F67ED8">
      <w:pPr>
        <w:pStyle w:val="Caption"/>
        <w:ind w:firstLine="900"/>
        <w:rPr>
          <w:sz w:val="28"/>
        </w:rPr>
      </w:pPr>
    </w:p>
    <w:p w14:paraId="3ED598DC" w14:textId="3826F2AA" w:rsidR="00F55C6A" w:rsidRPr="00CE0060" w:rsidRDefault="00561EF3" w:rsidP="00F67ED8">
      <w:pPr>
        <w:pStyle w:val="Caption"/>
        <w:ind w:firstLine="900"/>
        <w:rPr>
          <w:sz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00CA4235" w:rsidRPr="00CE0060">
        <w:rPr>
          <w:sz w:val="28"/>
          <w:szCs w:val="28"/>
        </w:rPr>
        <w:t>NH</w:t>
      </w:r>
      <w:r w:rsidR="00CA4235" w:rsidRPr="00CE0060">
        <w:rPr>
          <w:sz w:val="28"/>
          <w:szCs w:val="28"/>
          <w:vertAlign w:val="subscript"/>
        </w:rPr>
        <w:t>4</w:t>
      </w:r>
      <w:r w:rsidR="00CA4235" w:rsidRPr="00CE0060">
        <w:rPr>
          <w:sz w:val="28"/>
          <w:szCs w:val="28"/>
          <w:vertAlign w:val="superscript"/>
        </w:rPr>
        <w:t>+</w:t>
      </w:r>
      <w:r w:rsidR="00CA4235" w:rsidRPr="00CE0060">
        <w:rPr>
          <w:sz w:val="28"/>
          <w:szCs w:val="28"/>
        </w:rPr>
        <w:t xml:space="preserve">_N </w:t>
      </w:r>
      <w:r w:rsidRPr="00CE0060">
        <w:rPr>
          <w:sz w:val="28"/>
          <w:szCs w:val="28"/>
        </w:rPr>
        <w:t>trên các đoạn sông Sài Gòn</w:t>
      </w:r>
      <w:bookmarkEnd w:id="1669"/>
      <w:r w:rsidR="00F55C6A" w:rsidRPr="00CE0060">
        <w:rPr>
          <w:sz w:val="28"/>
          <w:szCs w:val="28"/>
        </w:rPr>
        <w:br w:type="page"/>
      </w:r>
    </w:p>
    <w:p w14:paraId="3A61CC29" w14:textId="346D95AB" w:rsidR="00A4465C" w:rsidRPr="00CE0060" w:rsidRDefault="00A4465C" w:rsidP="003C0C78">
      <w:pPr>
        <w:pStyle w:val="Caption"/>
        <w:rPr>
          <w:sz w:val="28"/>
          <w:szCs w:val="28"/>
        </w:rPr>
      </w:pPr>
      <w:bookmarkStart w:id="1670" w:name="_Toc177717320"/>
      <w:bookmarkStart w:id="1671" w:name="_Toc416098365"/>
      <w:bookmarkStart w:id="1672" w:name="_Toc416099168"/>
      <w:bookmarkStart w:id="1673" w:name="_Toc424024381"/>
      <w:bookmarkStart w:id="1674" w:name="_Toc424281174"/>
      <w:bookmarkEnd w:id="1664"/>
      <w:bookmarkEnd w:id="1665"/>
      <w:bookmarkEnd w:id="1666"/>
      <w:bookmarkEnd w:id="1667"/>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7</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các đoạn sông Sài Gòn</w:t>
      </w:r>
      <w:bookmarkEnd w:id="1670"/>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6E7920FA" w14:textId="77777777" w:rsidTr="00A85DBE">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46208A59" w14:textId="1017E9C7" w:rsidR="00A85DBE" w:rsidRPr="00CE0060" w:rsidRDefault="00A85DBE" w:rsidP="003C0C78">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r w:rsidRPr="00CE0060">
              <w:rPr>
                <w:b/>
                <w:bCs/>
                <w:sz w:val="20"/>
                <w:szCs w:val="20"/>
                <w:vertAlign w:val="subscript"/>
              </w:rPr>
              <w:t xml:space="preserve">  </w:t>
            </w:r>
          </w:p>
        </w:tc>
        <w:tc>
          <w:tcPr>
            <w:tcW w:w="804" w:type="dxa"/>
            <w:tcBorders>
              <w:top w:val="single" w:sz="4" w:space="0" w:color="auto"/>
              <w:bottom w:val="single" w:sz="4" w:space="0" w:color="auto"/>
            </w:tcBorders>
            <w:shd w:val="clear" w:color="auto" w:fill="auto"/>
            <w:noWrap/>
            <w:vAlign w:val="center"/>
          </w:tcPr>
          <w:p w14:paraId="60A9C4BA" w14:textId="77777777" w:rsidR="00A85DBE" w:rsidRPr="00CE0060" w:rsidRDefault="00A85DBE" w:rsidP="003C0C78">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6BECF3DA" w14:textId="77777777" w:rsidR="00A85DBE" w:rsidRPr="00CE0060" w:rsidRDefault="00A85DBE" w:rsidP="003C0C78">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7C53DBB1" w14:textId="77777777" w:rsidR="00A85DBE" w:rsidRPr="00CE0060" w:rsidRDefault="00A85DBE" w:rsidP="003C0C78">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38200BEA" w14:textId="77777777" w:rsidR="00A85DBE" w:rsidRPr="00CE0060" w:rsidRDefault="00A85DBE" w:rsidP="003C0C78">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4075D82A" w14:textId="77777777" w:rsidR="00A85DBE" w:rsidRPr="00CE0060" w:rsidRDefault="00A85DBE" w:rsidP="003C0C78">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03F29A07" w14:textId="77777777" w:rsidR="00A85DBE" w:rsidRPr="00CE0060" w:rsidRDefault="00A85DBE" w:rsidP="003C0C78">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0D0BBF0F" w14:textId="77777777" w:rsidR="00A85DBE" w:rsidRPr="00CE0060" w:rsidRDefault="00A85DBE" w:rsidP="003C0C78">
            <w:pPr>
              <w:spacing w:after="0" w:line="240" w:lineRule="auto"/>
              <w:rPr>
                <w:rFonts w:eastAsia="Times New Roman"/>
                <w:sz w:val="20"/>
                <w:szCs w:val="20"/>
              </w:rPr>
            </w:pPr>
          </w:p>
        </w:tc>
        <w:tc>
          <w:tcPr>
            <w:tcW w:w="804" w:type="dxa"/>
            <w:tcBorders>
              <w:top w:val="single" w:sz="4" w:space="0" w:color="auto"/>
              <w:bottom w:val="single" w:sz="4" w:space="0" w:color="auto"/>
            </w:tcBorders>
          </w:tcPr>
          <w:p w14:paraId="20873D8C" w14:textId="77777777" w:rsidR="00A85DBE" w:rsidRPr="00CE0060" w:rsidRDefault="00A85DBE" w:rsidP="003C0C78">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16AD64FD" w14:textId="01C5E8F9" w:rsidR="00A85DBE" w:rsidRPr="00CE0060" w:rsidRDefault="00A85DBE" w:rsidP="003C0C78">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1507FCC7" w14:textId="77777777" w:rsidR="00A85DBE" w:rsidRPr="00CE0060" w:rsidRDefault="00A85DBE" w:rsidP="003C0C7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391D5F" w:rsidRPr="00CE0060" w14:paraId="08EFDEC6" w14:textId="77777777" w:rsidTr="00EA496C">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37F309FC" w14:textId="77777777" w:rsidR="00391D5F" w:rsidRPr="00CE0060" w:rsidRDefault="00391D5F" w:rsidP="00391D5F">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51F57C" w14:textId="6B3F49AF" w:rsidR="00391D5F" w:rsidRPr="00CE0060" w:rsidRDefault="00391D5F" w:rsidP="00391D5F">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A434554" w14:textId="75FAA30D" w:rsidR="00391D5F" w:rsidRPr="00CE0060" w:rsidRDefault="00391D5F" w:rsidP="00391D5F">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1C7899A" w14:textId="2B4E19E4" w:rsidR="00391D5F" w:rsidRPr="00CE0060" w:rsidRDefault="00391D5F" w:rsidP="00391D5F">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EF68382" w14:textId="6E441685" w:rsidR="00391D5F" w:rsidRPr="00CE0060" w:rsidRDefault="00391D5F" w:rsidP="00391D5F">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21FCC4C" w14:textId="4520CC3A" w:rsidR="00391D5F" w:rsidRPr="00CE0060" w:rsidRDefault="00391D5F" w:rsidP="00391D5F">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8ED50AE" w14:textId="164793BB" w:rsidR="00391D5F" w:rsidRPr="00CE0060" w:rsidRDefault="00391D5F" w:rsidP="00391D5F">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33D1195" w14:textId="52FB2B6C" w:rsidR="00391D5F" w:rsidRPr="00CE0060" w:rsidRDefault="00391D5F" w:rsidP="00391D5F">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8D849F5" w14:textId="08BDBACF" w:rsidR="00391D5F" w:rsidRPr="00CE0060" w:rsidRDefault="00391D5F" w:rsidP="00391D5F">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C9A2B20" w14:textId="71B4523D" w:rsidR="00391D5F" w:rsidRPr="00CE0060" w:rsidRDefault="00391D5F" w:rsidP="00391D5F">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61752C7C" w14:textId="2DC3F376" w:rsidR="00391D5F" w:rsidRPr="00CE0060" w:rsidRDefault="00391D5F" w:rsidP="00391D5F">
            <w:pPr>
              <w:spacing w:after="0" w:line="240" w:lineRule="auto"/>
              <w:rPr>
                <w:rFonts w:eastAsia="Times New Roman"/>
                <w:sz w:val="20"/>
                <w:szCs w:val="20"/>
              </w:rPr>
            </w:pPr>
            <w:r>
              <w:rPr>
                <w:b/>
                <w:bCs/>
                <w:sz w:val="20"/>
                <w:szCs w:val="20"/>
              </w:rPr>
              <w:t>Tháng 8</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67388449" w14:textId="515FAEBD" w:rsidR="00391D5F" w:rsidRPr="00CE0060" w:rsidRDefault="00391D5F" w:rsidP="00391D5F">
            <w:pPr>
              <w:spacing w:after="0" w:line="240" w:lineRule="auto"/>
              <w:rPr>
                <w:rFonts w:eastAsia="Times New Roman"/>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60A04A85" w14:textId="5EBF5D54" w:rsidR="00391D5F" w:rsidRPr="00CE0060" w:rsidRDefault="00391D5F" w:rsidP="00391D5F">
            <w:pPr>
              <w:spacing w:after="0" w:line="240" w:lineRule="auto"/>
              <w:rPr>
                <w:b/>
                <w:bCs/>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E37CC4B" w14:textId="6E6C4318" w:rsidR="00391D5F" w:rsidRPr="00CE0060" w:rsidRDefault="00391D5F" w:rsidP="00391D5F">
            <w:pPr>
              <w:spacing w:after="0" w:line="240" w:lineRule="auto"/>
              <w:rPr>
                <w:rFonts w:eastAsia="Times New Roman"/>
                <w:sz w:val="20"/>
                <w:szCs w:val="20"/>
              </w:rPr>
            </w:pPr>
            <w:r>
              <w:rPr>
                <w:b/>
                <w:bCs/>
                <w:sz w:val="20"/>
                <w:szCs w:val="20"/>
              </w:rPr>
              <w:t>Tháng 11</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3DA5490A" w14:textId="77777777" w:rsidR="00391D5F" w:rsidRPr="00CE0060" w:rsidRDefault="00391D5F" w:rsidP="00391D5F">
            <w:pPr>
              <w:spacing w:after="0" w:line="240" w:lineRule="auto"/>
              <w:rPr>
                <w:rFonts w:eastAsia="Times New Roman"/>
                <w:b/>
                <w:bCs/>
                <w:sz w:val="20"/>
                <w:szCs w:val="20"/>
              </w:rPr>
            </w:pPr>
          </w:p>
        </w:tc>
      </w:tr>
      <w:tr w:rsidR="00391D5F" w:rsidRPr="00CE0060" w14:paraId="0E74B703" w14:textId="77777777" w:rsidTr="00EA496C">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42191C" w14:textId="77777777" w:rsidR="00391D5F" w:rsidRPr="00CE0060" w:rsidRDefault="00391D5F" w:rsidP="00391D5F">
            <w:pPr>
              <w:spacing w:after="0" w:line="240" w:lineRule="auto"/>
              <w:rPr>
                <w:rFonts w:eastAsia="Times New Roman"/>
                <w:sz w:val="20"/>
                <w:szCs w:val="20"/>
              </w:rPr>
            </w:pPr>
            <w:r w:rsidRPr="00CE0060">
              <w:rPr>
                <w:rFonts w:eastAsia="Times New Roman"/>
                <w:sz w:val="20"/>
                <w:szCs w:val="20"/>
              </w:rPr>
              <w:t>SG1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F975CD9" w14:textId="4A56D8EB" w:rsidR="00391D5F" w:rsidRPr="00CE0060" w:rsidRDefault="00391D5F" w:rsidP="00391D5F">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6CD1DBD4" w14:textId="00CC8A1D" w:rsidR="00391D5F" w:rsidRPr="00CE0060" w:rsidRDefault="00391D5F" w:rsidP="00391D5F">
            <w:pPr>
              <w:spacing w:after="0" w:line="240" w:lineRule="auto"/>
              <w:rPr>
                <w:rFonts w:eastAsia="Times New Roman"/>
                <w:sz w:val="20"/>
                <w:szCs w:val="20"/>
              </w:rPr>
            </w:pPr>
            <w:r>
              <w:rPr>
                <w:sz w:val="20"/>
                <w:szCs w:val="20"/>
              </w:rPr>
              <w:t>0,054</w:t>
            </w:r>
          </w:p>
        </w:tc>
        <w:tc>
          <w:tcPr>
            <w:tcW w:w="804" w:type="dxa"/>
            <w:tcBorders>
              <w:top w:val="nil"/>
              <w:left w:val="nil"/>
              <w:bottom w:val="single" w:sz="4" w:space="0" w:color="auto"/>
              <w:right w:val="single" w:sz="4" w:space="0" w:color="auto"/>
            </w:tcBorders>
            <w:shd w:val="clear" w:color="auto" w:fill="auto"/>
            <w:noWrap/>
            <w:vAlign w:val="center"/>
          </w:tcPr>
          <w:p w14:paraId="49EB3C8A" w14:textId="41DB2CBD" w:rsidR="00391D5F" w:rsidRPr="00CE0060" w:rsidRDefault="00391D5F" w:rsidP="00391D5F">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607E62F5" w14:textId="10501CF7" w:rsidR="00391D5F" w:rsidRPr="00CE0060" w:rsidRDefault="00391D5F" w:rsidP="00391D5F">
            <w:pPr>
              <w:spacing w:after="0" w:line="240" w:lineRule="auto"/>
              <w:rPr>
                <w:rFonts w:eastAsia="Times New Roman"/>
                <w:sz w:val="20"/>
                <w:szCs w:val="20"/>
              </w:rPr>
            </w:pPr>
            <w:r>
              <w:rPr>
                <w:sz w:val="20"/>
                <w:szCs w:val="20"/>
              </w:rPr>
              <w:t>0,032</w:t>
            </w:r>
          </w:p>
        </w:tc>
        <w:tc>
          <w:tcPr>
            <w:tcW w:w="804" w:type="dxa"/>
            <w:tcBorders>
              <w:top w:val="nil"/>
              <w:left w:val="nil"/>
              <w:bottom w:val="single" w:sz="4" w:space="0" w:color="auto"/>
              <w:right w:val="single" w:sz="4" w:space="0" w:color="auto"/>
            </w:tcBorders>
            <w:shd w:val="clear" w:color="auto" w:fill="auto"/>
            <w:noWrap/>
            <w:vAlign w:val="center"/>
          </w:tcPr>
          <w:p w14:paraId="6BA72F43" w14:textId="6C73E78D" w:rsidR="00391D5F" w:rsidRPr="00CE0060" w:rsidRDefault="00391D5F" w:rsidP="00391D5F">
            <w:pPr>
              <w:spacing w:after="0" w:line="240" w:lineRule="auto"/>
              <w:rPr>
                <w:rFonts w:eastAsia="Times New Roman"/>
                <w:sz w:val="20"/>
                <w:szCs w:val="20"/>
              </w:rPr>
            </w:pPr>
            <w:r>
              <w:rPr>
                <w:sz w:val="20"/>
                <w:szCs w:val="20"/>
              </w:rPr>
              <w:t>0,025</w:t>
            </w:r>
          </w:p>
        </w:tc>
        <w:tc>
          <w:tcPr>
            <w:tcW w:w="804" w:type="dxa"/>
            <w:tcBorders>
              <w:top w:val="nil"/>
              <w:left w:val="nil"/>
              <w:bottom w:val="single" w:sz="4" w:space="0" w:color="auto"/>
              <w:right w:val="single" w:sz="4" w:space="0" w:color="auto"/>
            </w:tcBorders>
            <w:shd w:val="clear" w:color="auto" w:fill="auto"/>
            <w:noWrap/>
            <w:vAlign w:val="center"/>
          </w:tcPr>
          <w:p w14:paraId="07CD0A84" w14:textId="3586F26D" w:rsidR="00391D5F" w:rsidRPr="00CE0060" w:rsidRDefault="00391D5F" w:rsidP="00391D5F">
            <w:pPr>
              <w:spacing w:after="0" w:line="240" w:lineRule="auto"/>
              <w:rPr>
                <w:rFonts w:eastAsia="Times New Roman"/>
                <w:sz w:val="20"/>
                <w:szCs w:val="20"/>
              </w:rPr>
            </w:pPr>
            <w:r>
              <w:rPr>
                <w:sz w:val="20"/>
                <w:szCs w:val="20"/>
              </w:rPr>
              <w:t>0,053</w:t>
            </w:r>
          </w:p>
        </w:tc>
        <w:tc>
          <w:tcPr>
            <w:tcW w:w="804" w:type="dxa"/>
            <w:tcBorders>
              <w:top w:val="nil"/>
              <w:left w:val="nil"/>
              <w:bottom w:val="single" w:sz="4" w:space="0" w:color="auto"/>
              <w:right w:val="single" w:sz="4" w:space="0" w:color="auto"/>
            </w:tcBorders>
            <w:shd w:val="clear" w:color="auto" w:fill="auto"/>
            <w:noWrap/>
            <w:vAlign w:val="center"/>
          </w:tcPr>
          <w:p w14:paraId="60191017" w14:textId="150F1026" w:rsidR="00391D5F" w:rsidRPr="00CE0060" w:rsidRDefault="00391D5F" w:rsidP="00391D5F">
            <w:pPr>
              <w:spacing w:after="0" w:line="240" w:lineRule="auto"/>
              <w:rPr>
                <w:rFonts w:eastAsia="Times New Roman"/>
                <w:sz w:val="20"/>
                <w:szCs w:val="20"/>
              </w:rPr>
            </w:pPr>
            <w:r>
              <w:rPr>
                <w:sz w:val="20"/>
                <w:szCs w:val="20"/>
              </w:rPr>
              <w:t>0,028</w:t>
            </w:r>
          </w:p>
        </w:tc>
        <w:tc>
          <w:tcPr>
            <w:tcW w:w="804" w:type="dxa"/>
            <w:tcBorders>
              <w:top w:val="nil"/>
              <w:left w:val="nil"/>
              <w:bottom w:val="single" w:sz="4" w:space="0" w:color="auto"/>
              <w:right w:val="single" w:sz="4" w:space="0" w:color="auto"/>
            </w:tcBorders>
            <w:shd w:val="clear" w:color="auto" w:fill="auto"/>
            <w:noWrap/>
            <w:vAlign w:val="center"/>
          </w:tcPr>
          <w:p w14:paraId="3C8B2DA7" w14:textId="7DEB3F64" w:rsidR="00391D5F" w:rsidRPr="00CE0060" w:rsidRDefault="00391D5F" w:rsidP="00391D5F">
            <w:pPr>
              <w:spacing w:after="0" w:line="240" w:lineRule="auto"/>
              <w:rPr>
                <w:rFonts w:eastAsia="Times New Roman"/>
                <w:sz w:val="20"/>
                <w:szCs w:val="20"/>
              </w:rPr>
            </w:pPr>
            <w:r>
              <w:rPr>
                <w:sz w:val="20"/>
                <w:szCs w:val="20"/>
              </w:rPr>
              <w:t>0,053</w:t>
            </w:r>
          </w:p>
        </w:tc>
        <w:tc>
          <w:tcPr>
            <w:tcW w:w="846" w:type="dxa"/>
            <w:tcBorders>
              <w:top w:val="nil"/>
              <w:left w:val="nil"/>
              <w:bottom w:val="single" w:sz="4" w:space="0" w:color="auto"/>
              <w:right w:val="single" w:sz="4" w:space="0" w:color="auto"/>
            </w:tcBorders>
            <w:shd w:val="clear" w:color="auto" w:fill="auto"/>
            <w:noWrap/>
            <w:vAlign w:val="center"/>
          </w:tcPr>
          <w:p w14:paraId="42633DB4" w14:textId="44EBEB5E" w:rsidR="00391D5F" w:rsidRPr="00CE0060" w:rsidRDefault="00391D5F" w:rsidP="00391D5F">
            <w:pPr>
              <w:spacing w:after="0" w:line="240" w:lineRule="auto"/>
              <w:rPr>
                <w:rFonts w:eastAsia="Times New Roman"/>
                <w:sz w:val="20"/>
                <w:szCs w:val="20"/>
              </w:rPr>
            </w:pPr>
            <w:r>
              <w:rPr>
                <w:sz w:val="20"/>
                <w:szCs w:val="20"/>
              </w:rPr>
              <w:t>0,089</w:t>
            </w:r>
          </w:p>
        </w:tc>
        <w:tc>
          <w:tcPr>
            <w:tcW w:w="846" w:type="dxa"/>
            <w:tcBorders>
              <w:top w:val="nil"/>
              <w:left w:val="nil"/>
              <w:bottom w:val="single" w:sz="4" w:space="0" w:color="auto"/>
              <w:right w:val="single" w:sz="4" w:space="0" w:color="auto"/>
            </w:tcBorders>
            <w:shd w:val="clear" w:color="auto" w:fill="auto"/>
            <w:noWrap/>
            <w:vAlign w:val="center"/>
          </w:tcPr>
          <w:p w14:paraId="7442FAA7" w14:textId="29B161B9" w:rsidR="00391D5F" w:rsidRPr="00CE0060" w:rsidRDefault="00391D5F" w:rsidP="00391D5F">
            <w:pPr>
              <w:spacing w:after="0" w:line="240" w:lineRule="auto"/>
              <w:rPr>
                <w:rFonts w:eastAsia="Times New Roman"/>
                <w:sz w:val="20"/>
                <w:szCs w:val="20"/>
              </w:rPr>
            </w:pPr>
            <w:r>
              <w:rPr>
                <w:sz w:val="20"/>
                <w:szCs w:val="20"/>
              </w:rPr>
              <w:t>0,056</w:t>
            </w:r>
          </w:p>
        </w:tc>
        <w:tc>
          <w:tcPr>
            <w:tcW w:w="846" w:type="dxa"/>
            <w:tcBorders>
              <w:top w:val="nil"/>
              <w:left w:val="nil"/>
              <w:bottom w:val="single" w:sz="4" w:space="0" w:color="auto"/>
              <w:right w:val="single" w:sz="4" w:space="0" w:color="auto"/>
            </w:tcBorders>
            <w:shd w:val="clear" w:color="auto" w:fill="auto"/>
            <w:noWrap/>
            <w:vAlign w:val="center"/>
          </w:tcPr>
          <w:p w14:paraId="4896D7D2" w14:textId="14FEB141" w:rsidR="00391D5F" w:rsidRPr="00CE0060" w:rsidRDefault="00391D5F" w:rsidP="00391D5F">
            <w:pPr>
              <w:spacing w:after="0" w:line="240" w:lineRule="auto"/>
              <w:rPr>
                <w:rFonts w:eastAsia="Times New Roman"/>
                <w:sz w:val="20"/>
                <w:szCs w:val="20"/>
              </w:rPr>
            </w:pPr>
            <w:r>
              <w:rPr>
                <w:sz w:val="20"/>
                <w:szCs w:val="20"/>
              </w:rPr>
              <w:t>0,045</w:t>
            </w:r>
          </w:p>
        </w:tc>
        <w:tc>
          <w:tcPr>
            <w:tcW w:w="804" w:type="dxa"/>
            <w:tcBorders>
              <w:top w:val="nil"/>
              <w:left w:val="nil"/>
              <w:bottom w:val="single" w:sz="4" w:space="0" w:color="auto"/>
              <w:right w:val="single" w:sz="4" w:space="0" w:color="auto"/>
            </w:tcBorders>
            <w:shd w:val="clear" w:color="auto" w:fill="auto"/>
            <w:vAlign w:val="center"/>
          </w:tcPr>
          <w:p w14:paraId="4185EB68" w14:textId="09E2C330" w:rsidR="00391D5F" w:rsidRPr="00CE0060" w:rsidRDefault="00391D5F" w:rsidP="00391D5F">
            <w:pPr>
              <w:spacing w:after="0" w:line="240" w:lineRule="auto"/>
              <w:rPr>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5DE27691" w14:textId="5B66C13B" w:rsidR="00391D5F" w:rsidRPr="00CE0060" w:rsidRDefault="00391D5F" w:rsidP="00391D5F">
            <w:pPr>
              <w:spacing w:after="0" w:line="240" w:lineRule="auto"/>
              <w:rPr>
                <w:rFonts w:eastAsia="Times New Roman"/>
                <w:sz w:val="20"/>
                <w:szCs w:val="20"/>
              </w:rPr>
            </w:pPr>
            <w:r>
              <w:rPr>
                <w:sz w:val="20"/>
                <w:szCs w:val="20"/>
              </w:rPr>
              <w:t>0,01</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53EB8C5D" w14:textId="194410F5" w:rsidR="00391D5F" w:rsidRPr="00CE0060" w:rsidRDefault="00391D5F" w:rsidP="00391D5F">
            <w:pPr>
              <w:spacing w:after="0" w:line="240" w:lineRule="auto"/>
              <w:rPr>
                <w:rFonts w:eastAsia="Times New Roman"/>
                <w:sz w:val="20"/>
                <w:szCs w:val="20"/>
              </w:rPr>
            </w:pPr>
            <w:r w:rsidRPr="00CE0060">
              <w:rPr>
                <w:rFonts w:eastAsia="Times New Roman"/>
                <w:sz w:val="20"/>
                <w:szCs w:val="20"/>
              </w:rPr>
              <w:t>0,05</w:t>
            </w:r>
          </w:p>
        </w:tc>
      </w:tr>
      <w:tr w:rsidR="00391D5F" w:rsidRPr="00CE0060" w14:paraId="2C5810A1" w14:textId="77777777" w:rsidTr="00EA496C">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D9ECB" w14:textId="77777777" w:rsidR="00391D5F" w:rsidRPr="00CE0060" w:rsidRDefault="00391D5F" w:rsidP="00391D5F">
            <w:pPr>
              <w:spacing w:after="0" w:line="240" w:lineRule="auto"/>
              <w:rPr>
                <w:rFonts w:eastAsia="Times New Roman"/>
                <w:sz w:val="20"/>
                <w:szCs w:val="20"/>
              </w:rPr>
            </w:pPr>
            <w:r w:rsidRPr="00CE0060">
              <w:rPr>
                <w:rFonts w:eastAsia="Times New Roman"/>
                <w:sz w:val="20"/>
                <w:szCs w:val="20"/>
              </w:rPr>
              <w:t>SG2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FE226C4" w14:textId="100FE880" w:rsidR="00391D5F" w:rsidRPr="00CE0060" w:rsidRDefault="00391D5F" w:rsidP="00391D5F">
            <w:pPr>
              <w:spacing w:after="0" w:line="240" w:lineRule="auto"/>
              <w:rPr>
                <w:rFonts w:eastAsia="Times New Roman"/>
                <w:sz w:val="20"/>
                <w:szCs w:val="20"/>
              </w:rPr>
            </w:pPr>
            <w:r>
              <w:rPr>
                <w:sz w:val="20"/>
                <w:szCs w:val="20"/>
              </w:rPr>
              <w:t>0,016</w:t>
            </w:r>
          </w:p>
        </w:tc>
        <w:tc>
          <w:tcPr>
            <w:tcW w:w="804" w:type="dxa"/>
            <w:tcBorders>
              <w:top w:val="nil"/>
              <w:left w:val="nil"/>
              <w:bottom w:val="single" w:sz="4" w:space="0" w:color="auto"/>
              <w:right w:val="single" w:sz="4" w:space="0" w:color="auto"/>
            </w:tcBorders>
            <w:shd w:val="clear" w:color="auto" w:fill="auto"/>
            <w:noWrap/>
            <w:vAlign w:val="center"/>
          </w:tcPr>
          <w:p w14:paraId="61F613EE" w14:textId="4D5737D6" w:rsidR="00391D5F" w:rsidRPr="00CE0060" w:rsidRDefault="00391D5F" w:rsidP="00391D5F">
            <w:pPr>
              <w:spacing w:after="0" w:line="240" w:lineRule="auto"/>
              <w:rPr>
                <w:rFonts w:eastAsia="Times New Roman"/>
                <w:sz w:val="20"/>
                <w:szCs w:val="20"/>
              </w:rPr>
            </w:pPr>
            <w:r>
              <w:rPr>
                <w:sz w:val="20"/>
                <w:szCs w:val="20"/>
              </w:rPr>
              <w:t>0,063</w:t>
            </w:r>
          </w:p>
        </w:tc>
        <w:tc>
          <w:tcPr>
            <w:tcW w:w="804" w:type="dxa"/>
            <w:tcBorders>
              <w:top w:val="nil"/>
              <w:left w:val="nil"/>
              <w:bottom w:val="single" w:sz="4" w:space="0" w:color="auto"/>
              <w:right w:val="single" w:sz="4" w:space="0" w:color="auto"/>
            </w:tcBorders>
            <w:shd w:val="clear" w:color="auto" w:fill="auto"/>
            <w:noWrap/>
            <w:vAlign w:val="center"/>
          </w:tcPr>
          <w:p w14:paraId="38676C6D" w14:textId="2605F592" w:rsidR="00391D5F" w:rsidRPr="00CE0060" w:rsidRDefault="00391D5F" w:rsidP="00391D5F">
            <w:pPr>
              <w:spacing w:after="0" w:line="240" w:lineRule="auto"/>
              <w:rPr>
                <w:rFonts w:eastAsia="Times New Roman"/>
                <w:sz w:val="20"/>
                <w:szCs w:val="20"/>
              </w:rPr>
            </w:pPr>
            <w:r>
              <w:rPr>
                <w:sz w:val="20"/>
                <w:szCs w:val="20"/>
              </w:rPr>
              <w:t>0,079</w:t>
            </w:r>
          </w:p>
        </w:tc>
        <w:tc>
          <w:tcPr>
            <w:tcW w:w="804" w:type="dxa"/>
            <w:tcBorders>
              <w:top w:val="nil"/>
              <w:left w:val="nil"/>
              <w:bottom w:val="single" w:sz="4" w:space="0" w:color="auto"/>
              <w:right w:val="single" w:sz="4" w:space="0" w:color="auto"/>
            </w:tcBorders>
            <w:shd w:val="clear" w:color="auto" w:fill="auto"/>
            <w:noWrap/>
            <w:vAlign w:val="center"/>
          </w:tcPr>
          <w:p w14:paraId="72B758B4" w14:textId="4DAA99EF" w:rsidR="00391D5F" w:rsidRPr="00CE0060" w:rsidRDefault="00391D5F" w:rsidP="00391D5F">
            <w:pPr>
              <w:spacing w:after="0" w:line="240" w:lineRule="auto"/>
              <w:rPr>
                <w:rFonts w:eastAsia="Times New Roman"/>
                <w:sz w:val="20"/>
                <w:szCs w:val="20"/>
              </w:rPr>
            </w:pPr>
            <w:r>
              <w:rPr>
                <w:sz w:val="20"/>
                <w:szCs w:val="20"/>
              </w:rPr>
              <w:t>0,061</w:t>
            </w:r>
          </w:p>
        </w:tc>
        <w:tc>
          <w:tcPr>
            <w:tcW w:w="804" w:type="dxa"/>
            <w:tcBorders>
              <w:top w:val="nil"/>
              <w:left w:val="nil"/>
              <w:bottom w:val="single" w:sz="4" w:space="0" w:color="auto"/>
              <w:right w:val="single" w:sz="4" w:space="0" w:color="auto"/>
            </w:tcBorders>
            <w:shd w:val="clear" w:color="auto" w:fill="auto"/>
            <w:noWrap/>
            <w:vAlign w:val="center"/>
          </w:tcPr>
          <w:p w14:paraId="7ED2D9B0" w14:textId="24E052FF" w:rsidR="00391D5F" w:rsidRPr="00CE0060" w:rsidRDefault="00391D5F" w:rsidP="00391D5F">
            <w:pPr>
              <w:spacing w:after="0" w:line="240" w:lineRule="auto"/>
              <w:rPr>
                <w:rFonts w:eastAsia="Times New Roman"/>
                <w:sz w:val="20"/>
                <w:szCs w:val="20"/>
              </w:rPr>
            </w:pPr>
            <w:r>
              <w:rPr>
                <w:sz w:val="20"/>
                <w:szCs w:val="20"/>
              </w:rPr>
              <w:t>0,026</w:t>
            </w:r>
          </w:p>
        </w:tc>
        <w:tc>
          <w:tcPr>
            <w:tcW w:w="804" w:type="dxa"/>
            <w:tcBorders>
              <w:top w:val="nil"/>
              <w:left w:val="nil"/>
              <w:bottom w:val="single" w:sz="4" w:space="0" w:color="auto"/>
              <w:right w:val="single" w:sz="4" w:space="0" w:color="auto"/>
            </w:tcBorders>
            <w:shd w:val="clear" w:color="auto" w:fill="auto"/>
            <w:noWrap/>
            <w:vAlign w:val="center"/>
          </w:tcPr>
          <w:p w14:paraId="79F62F24" w14:textId="4CDCCD10" w:rsidR="00391D5F" w:rsidRPr="00CE0060" w:rsidRDefault="00391D5F" w:rsidP="00391D5F">
            <w:pPr>
              <w:spacing w:after="0" w:line="240" w:lineRule="auto"/>
              <w:rPr>
                <w:rFonts w:eastAsia="Times New Roman"/>
                <w:sz w:val="20"/>
                <w:szCs w:val="20"/>
              </w:rPr>
            </w:pPr>
            <w:r>
              <w:rPr>
                <w:sz w:val="20"/>
                <w:szCs w:val="20"/>
              </w:rPr>
              <w:t>0,023</w:t>
            </w:r>
          </w:p>
        </w:tc>
        <w:tc>
          <w:tcPr>
            <w:tcW w:w="804" w:type="dxa"/>
            <w:tcBorders>
              <w:top w:val="nil"/>
              <w:left w:val="nil"/>
              <w:bottom w:val="single" w:sz="4" w:space="0" w:color="auto"/>
              <w:right w:val="single" w:sz="4" w:space="0" w:color="auto"/>
            </w:tcBorders>
            <w:shd w:val="clear" w:color="auto" w:fill="auto"/>
            <w:noWrap/>
            <w:vAlign w:val="center"/>
          </w:tcPr>
          <w:p w14:paraId="747B822B" w14:textId="4DB3C324" w:rsidR="00391D5F" w:rsidRPr="00CE0060" w:rsidRDefault="00391D5F" w:rsidP="00391D5F">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413DA2D5" w14:textId="04521E3D" w:rsidR="00391D5F" w:rsidRPr="00CE0060" w:rsidRDefault="00391D5F" w:rsidP="00391D5F">
            <w:pPr>
              <w:spacing w:after="0" w:line="240" w:lineRule="auto"/>
              <w:rPr>
                <w:rFonts w:eastAsia="Times New Roman"/>
                <w:sz w:val="20"/>
                <w:szCs w:val="20"/>
              </w:rPr>
            </w:pPr>
            <w:r>
              <w:rPr>
                <w:sz w:val="20"/>
                <w:szCs w:val="20"/>
              </w:rPr>
              <w:t>0,106</w:t>
            </w:r>
          </w:p>
        </w:tc>
        <w:tc>
          <w:tcPr>
            <w:tcW w:w="846" w:type="dxa"/>
            <w:tcBorders>
              <w:top w:val="nil"/>
              <w:left w:val="nil"/>
              <w:bottom w:val="single" w:sz="4" w:space="0" w:color="auto"/>
              <w:right w:val="single" w:sz="4" w:space="0" w:color="auto"/>
            </w:tcBorders>
            <w:shd w:val="clear" w:color="auto" w:fill="auto"/>
            <w:noWrap/>
            <w:vAlign w:val="center"/>
          </w:tcPr>
          <w:p w14:paraId="749C9EEA" w14:textId="5D5EBBB0" w:rsidR="00391D5F" w:rsidRPr="00CE0060" w:rsidRDefault="00391D5F" w:rsidP="00391D5F">
            <w:pPr>
              <w:spacing w:after="0" w:line="240" w:lineRule="auto"/>
              <w:rPr>
                <w:rFonts w:eastAsia="Times New Roman"/>
                <w:sz w:val="20"/>
                <w:szCs w:val="20"/>
              </w:rPr>
            </w:pPr>
            <w:r>
              <w:rPr>
                <w:sz w:val="20"/>
                <w:szCs w:val="20"/>
              </w:rPr>
              <w:t>0,071</w:t>
            </w:r>
          </w:p>
        </w:tc>
        <w:tc>
          <w:tcPr>
            <w:tcW w:w="846" w:type="dxa"/>
            <w:tcBorders>
              <w:top w:val="nil"/>
              <w:left w:val="nil"/>
              <w:bottom w:val="single" w:sz="4" w:space="0" w:color="auto"/>
              <w:right w:val="single" w:sz="4" w:space="0" w:color="auto"/>
            </w:tcBorders>
            <w:shd w:val="clear" w:color="auto" w:fill="auto"/>
            <w:noWrap/>
            <w:vAlign w:val="center"/>
          </w:tcPr>
          <w:p w14:paraId="37897989" w14:textId="16532B41" w:rsidR="00391D5F" w:rsidRPr="00CE0060" w:rsidRDefault="00391D5F" w:rsidP="00391D5F">
            <w:pPr>
              <w:spacing w:after="0" w:line="240" w:lineRule="auto"/>
              <w:rPr>
                <w:rFonts w:eastAsia="Times New Roman"/>
                <w:sz w:val="20"/>
                <w:szCs w:val="20"/>
              </w:rPr>
            </w:pPr>
            <w:r>
              <w:rPr>
                <w:sz w:val="20"/>
                <w:szCs w:val="20"/>
              </w:rPr>
              <w:t>0,026</w:t>
            </w:r>
          </w:p>
        </w:tc>
        <w:tc>
          <w:tcPr>
            <w:tcW w:w="846" w:type="dxa"/>
            <w:tcBorders>
              <w:top w:val="nil"/>
              <w:left w:val="nil"/>
              <w:bottom w:val="single" w:sz="4" w:space="0" w:color="auto"/>
              <w:right w:val="single" w:sz="4" w:space="0" w:color="auto"/>
            </w:tcBorders>
            <w:shd w:val="clear" w:color="auto" w:fill="auto"/>
            <w:noWrap/>
            <w:vAlign w:val="center"/>
          </w:tcPr>
          <w:p w14:paraId="3008406E" w14:textId="0FAF07B3" w:rsidR="00391D5F" w:rsidRPr="00CE0060" w:rsidRDefault="00391D5F" w:rsidP="00391D5F">
            <w:pPr>
              <w:spacing w:after="0" w:line="240" w:lineRule="auto"/>
              <w:rPr>
                <w:rFonts w:eastAsia="Times New Roman"/>
                <w:sz w:val="20"/>
                <w:szCs w:val="20"/>
              </w:rPr>
            </w:pPr>
            <w:r>
              <w:rPr>
                <w:sz w:val="20"/>
                <w:szCs w:val="20"/>
              </w:rPr>
              <w:t>0,092</w:t>
            </w:r>
          </w:p>
        </w:tc>
        <w:tc>
          <w:tcPr>
            <w:tcW w:w="804" w:type="dxa"/>
            <w:tcBorders>
              <w:top w:val="nil"/>
              <w:left w:val="nil"/>
              <w:bottom w:val="single" w:sz="4" w:space="0" w:color="auto"/>
              <w:right w:val="single" w:sz="4" w:space="0" w:color="auto"/>
            </w:tcBorders>
            <w:shd w:val="clear" w:color="auto" w:fill="auto"/>
            <w:vAlign w:val="center"/>
          </w:tcPr>
          <w:p w14:paraId="5138D999" w14:textId="48C72283" w:rsidR="00391D5F" w:rsidRPr="00CE0060" w:rsidRDefault="00391D5F" w:rsidP="00391D5F">
            <w:pPr>
              <w:spacing w:after="0" w:line="240" w:lineRule="auto"/>
              <w:rPr>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479C96A0" w14:textId="1A83D62E" w:rsidR="00391D5F" w:rsidRPr="00CE0060" w:rsidRDefault="00391D5F" w:rsidP="00391D5F">
            <w:pPr>
              <w:spacing w:after="0" w:line="240" w:lineRule="auto"/>
              <w:rPr>
                <w:rFonts w:eastAsia="Times New Roman"/>
                <w:sz w:val="20"/>
                <w:szCs w:val="20"/>
              </w:rPr>
            </w:pPr>
            <w:r>
              <w:rPr>
                <w:sz w:val="20"/>
                <w:szCs w:val="20"/>
              </w:rPr>
              <w:t>0,027</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5D4B49B8" w14:textId="5B22FA9E" w:rsidR="00391D5F" w:rsidRPr="00CE0060" w:rsidRDefault="00391D5F" w:rsidP="00391D5F">
            <w:pPr>
              <w:spacing w:after="0" w:line="240" w:lineRule="auto"/>
              <w:rPr>
                <w:rFonts w:eastAsia="Times New Roman"/>
                <w:sz w:val="20"/>
                <w:szCs w:val="20"/>
              </w:rPr>
            </w:pPr>
            <w:r w:rsidRPr="00CE0060">
              <w:rPr>
                <w:rFonts w:eastAsia="Times New Roman"/>
                <w:sz w:val="20"/>
                <w:szCs w:val="20"/>
              </w:rPr>
              <w:t>0,05</w:t>
            </w:r>
          </w:p>
        </w:tc>
      </w:tr>
      <w:tr w:rsidR="00391D5F" w:rsidRPr="00CE0060" w14:paraId="4CAB83F8" w14:textId="77777777" w:rsidTr="00EA496C">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2C2D6" w14:textId="77777777" w:rsidR="00391D5F" w:rsidRPr="00CE0060" w:rsidRDefault="00391D5F" w:rsidP="00391D5F">
            <w:pPr>
              <w:spacing w:after="0" w:line="240" w:lineRule="auto"/>
              <w:rPr>
                <w:rFonts w:eastAsia="Times New Roman"/>
                <w:sz w:val="20"/>
                <w:szCs w:val="20"/>
              </w:rPr>
            </w:pPr>
            <w:r w:rsidRPr="00CE0060">
              <w:rPr>
                <w:rFonts w:eastAsia="Times New Roman"/>
                <w:sz w:val="20"/>
                <w:szCs w:val="20"/>
              </w:rPr>
              <w:t>SG3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2100FC3" w14:textId="4EBC6D57" w:rsidR="00391D5F" w:rsidRPr="00CE0060" w:rsidRDefault="00391D5F" w:rsidP="00391D5F">
            <w:pPr>
              <w:spacing w:after="0" w:line="240" w:lineRule="auto"/>
              <w:rPr>
                <w:rFonts w:eastAsia="Times New Roman"/>
                <w:sz w:val="20"/>
                <w:szCs w:val="20"/>
              </w:rPr>
            </w:pPr>
            <w:r>
              <w:rPr>
                <w:sz w:val="20"/>
                <w:szCs w:val="20"/>
              </w:rPr>
              <w:t>0,018</w:t>
            </w:r>
          </w:p>
        </w:tc>
        <w:tc>
          <w:tcPr>
            <w:tcW w:w="804" w:type="dxa"/>
            <w:tcBorders>
              <w:top w:val="nil"/>
              <w:left w:val="nil"/>
              <w:bottom w:val="single" w:sz="4" w:space="0" w:color="auto"/>
              <w:right w:val="single" w:sz="4" w:space="0" w:color="auto"/>
            </w:tcBorders>
            <w:shd w:val="clear" w:color="auto" w:fill="auto"/>
            <w:noWrap/>
            <w:vAlign w:val="center"/>
          </w:tcPr>
          <w:p w14:paraId="5D397AF6" w14:textId="2DBB7926" w:rsidR="00391D5F" w:rsidRPr="00CE0060" w:rsidRDefault="00391D5F" w:rsidP="00391D5F">
            <w:pPr>
              <w:spacing w:after="0" w:line="240" w:lineRule="auto"/>
              <w:rPr>
                <w:rFonts w:eastAsia="Times New Roman"/>
                <w:sz w:val="20"/>
                <w:szCs w:val="20"/>
              </w:rPr>
            </w:pPr>
            <w:r>
              <w:rPr>
                <w:sz w:val="20"/>
                <w:szCs w:val="20"/>
              </w:rPr>
              <w:t>0,064</w:t>
            </w:r>
          </w:p>
        </w:tc>
        <w:tc>
          <w:tcPr>
            <w:tcW w:w="804" w:type="dxa"/>
            <w:tcBorders>
              <w:top w:val="nil"/>
              <w:left w:val="nil"/>
              <w:bottom w:val="single" w:sz="4" w:space="0" w:color="auto"/>
              <w:right w:val="single" w:sz="4" w:space="0" w:color="auto"/>
            </w:tcBorders>
            <w:shd w:val="clear" w:color="auto" w:fill="auto"/>
            <w:noWrap/>
            <w:vAlign w:val="center"/>
          </w:tcPr>
          <w:p w14:paraId="012F2861" w14:textId="0C2378C8" w:rsidR="00391D5F" w:rsidRPr="00CE0060" w:rsidRDefault="00391D5F" w:rsidP="00391D5F">
            <w:pPr>
              <w:spacing w:after="0" w:line="240" w:lineRule="auto"/>
              <w:rPr>
                <w:rFonts w:eastAsia="Times New Roman"/>
                <w:sz w:val="20"/>
                <w:szCs w:val="20"/>
              </w:rPr>
            </w:pPr>
            <w:r>
              <w:rPr>
                <w:sz w:val="20"/>
                <w:szCs w:val="20"/>
              </w:rPr>
              <w:t>0,078</w:t>
            </w:r>
          </w:p>
        </w:tc>
        <w:tc>
          <w:tcPr>
            <w:tcW w:w="804" w:type="dxa"/>
            <w:tcBorders>
              <w:top w:val="nil"/>
              <w:left w:val="nil"/>
              <w:bottom w:val="single" w:sz="4" w:space="0" w:color="auto"/>
              <w:right w:val="single" w:sz="4" w:space="0" w:color="auto"/>
            </w:tcBorders>
            <w:shd w:val="clear" w:color="auto" w:fill="auto"/>
            <w:noWrap/>
            <w:vAlign w:val="center"/>
          </w:tcPr>
          <w:p w14:paraId="092CD221" w14:textId="47DD3931" w:rsidR="00391D5F" w:rsidRPr="00CE0060" w:rsidRDefault="00391D5F" w:rsidP="00391D5F">
            <w:pPr>
              <w:spacing w:after="0" w:line="240" w:lineRule="auto"/>
              <w:rPr>
                <w:rFonts w:eastAsia="Times New Roman"/>
                <w:sz w:val="20"/>
                <w:szCs w:val="20"/>
              </w:rPr>
            </w:pPr>
            <w:r>
              <w:rPr>
                <w:sz w:val="20"/>
                <w:szCs w:val="20"/>
              </w:rPr>
              <w:t>0,181</w:t>
            </w:r>
          </w:p>
        </w:tc>
        <w:tc>
          <w:tcPr>
            <w:tcW w:w="804" w:type="dxa"/>
            <w:tcBorders>
              <w:top w:val="nil"/>
              <w:left w:val="nil"/>
              <w:bottom w:val="single" w:sz="4" w:space="0" w:color="auto"/>
              <w:right w:val="single" w:sz="4" w:space="0" w:color="auto"/>
            </w:tcBorders>
            <w:shd w:val="clear" w:color="auto" w:fill="auto"/>
            <w:noWrap/>
            <w:vAlign w:val="center"/>
          </w:tcPr>
          <w:p w14:paraId="1785FB02" w14:textId="0CE7F0E9" w:rsidR="00391D5F" w:rsidRPr="00CE0060" w:rsidRDefault="00391D5F" w:rsidP="00391D5F">
            <w:pPr>
              <w:spacing w:after="0" w:line="240" w:lineRule="auto"/>
              <w:rPr>
                <w:rFonts w:eastAsia="Times New Roman"/>
                <w:sz w:val="20"/>
                <w:szCs w:val="20"/>
              </w:rPr>
            </w:pPr>
            <w:r>
              <w:rPr>
                <w:sz w:val="20"/>
                <w:szCs w:val="20"/>
              </w:rPr>
              <w:t>0,028</w:t>
            </w:r>
          </w:p>
        </w:tc>
        <w:tc>
          <w:tcPr>
            <w:tcW w:w="804" w:type="dxa"/>
            <w:tcBorders>
              <w:top w:val="nil"/>
              <w:left w:val="nil"/>
              <w:bottom w:val="single" w:sz="4" w:space="0" w:color="auto"/>
              <w:right w:val="single" w:sz="4" w:space="0" w:color="auto"/>
            </w:tcBorders>
            <w:shd w:val="clear" w:color="auto" w:fill="auto"/>
            <w:noWrap/>
            <w:vAlign w:val="center"/>
          </w:tcPr>
          <w:p w14:paraId="09FB317E" w14:textId="3911C188" w:rsidR="00391D5F" w:rsidRPr="00CE0060" w:rsidRDefault="00391D5F" w:rsidP="00391D5F">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04A65B9F" w14:textId="793A62A8" w:rsidR="00391D5F" w:rsidRPr="00CE0060" w:rsidRDefault="00391D5F" w:rsidP="00391D5F">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7D159E5D" w14:textId="4FE7C895" w:rsidR="00391D5F" w:rsidRPr="00CE0060" w:rsidRDefault="00391D5F" w:rsidP="00391D5F">
            <w:pPr>
              <w:spacing w:after="0" w:line="240" w:lineRule="auto"/>
              <w:rPr>
                <w:rFonts w:eastAsia="Times New Roman"/>
                <w:sz w:val="20"/>
                <w:szCs w:val="20"/>
              </w:rPr>
            </w:pPr>
            <w:r>
              <w:rPr>
                <w:sz w:val="20"/>
                <w:szCs w:val="20"/>
              </w:rPr>
              <w:t>0,03</w:t>
            </w:r>
          </w:p>
        </w:tc>
        <w:tc>
          <w:tcPr>
            <w:tcW w:w="846" w:type="dxa"/>
            <w:tcBorders>
              <w:top w:val="nil"/>
              <w:left w:val="nil"/>
              <w:bottom w:val="single" w:sz="4" w:space="0" w:color="auto"/>
              <w:right w:val="single" w:sz="4" w:space="0" w:color="auto"/>
            </w:tcBorders>
            <w:shd w:val="clear" w:color="auto" w:fill="auto"/>
            <w:noWrap/>
            <w:vAlign w:val="center"/>
          </w:tcPr>
          <w:p w14:paraId="416955CD" w14:textId="0A06D838" w:rsidR="00391D5F" w:rsidRPr="00CE0060" w:rsidRDefault="00391D5F" w:rsidP="00391D5F">
            <w:pPr>
              <w:spacing w:after="0" w:line="240" w:lineRule="auto"/>
              <w:rPr>
                <w:rFonts w:eastAsia="Times New Roman"/>
                <w:sz w:val="20"/>
                <w:szCs w:val="20"/>
              </w:rPr>
            </w:pPr>
            <w:r>
              <w:rPr>
                <w:sz w:val="20"/>
                <w:szCs w:val="20"/>
              </w:rPr>
              <w:t>0,09</w:t>
            </w:r>
          </w:p>
        </w:tc>
        <w:tc>
          <w:tcPr>
            <w:tcW w:w="846" w:type="dxa"/>
            <w:tcBorders>
              <w:top w:val="nil"/>
              <w:left w:val="nil"/>
              <w:bottom w:val="single" w:sz="4" w:space="0" w:color="auto"/>
              <w:right w:val="single" w:sz="4" w:space="0" w:color="auto"/>
            </w:tcBorders>
            <w:shd w:val="clear" w:color="auto" w:fill="auto"/>
            <w:noWrap/>
            <w:vAlign w:val="center"/>
          </w:tcPr>
          <w:p w14:paraId="010D6D06" w14:textId="43A198E3" w:rsidR="00391D5F" w:rsidRPr="00CE0060" w:rsidRDefault="00391D5F" w:rsidP="00391D5F">
            <w:pPr>
              <w:spacing w:after="0" w:line="240" w:lineRule="auto"/>
              <w:rPr>
                <w:rFonts w:eastAsia="Times New Roman"/>
                <w:sz w:val="20"/>
                <w:szCs w:val="20"/>
              </w:rPr>
            </w:pPr>
            <w:r>
              <w:rPr>
                <w:sz w:val="20"/>
                <w:szCs w:val="20"/>
              </w:rPr>
              <w:t>0,088</w:t>
            </w:r>
          </w:p>
        </w:tc>
        <w:tc>
          <w:tcPr>
            <w:tcW w:w="846" w:type="dxa"/>
            <w:tcBorders>
              <w:top w:val="nil"/>
              <w:left w:val="nil"/>
              <w:bottom w:val="single" w:sz="4" w:space="0" w:color="auto"/>
              <w:right w:val="single" w:sz="4" w:space="0" w:color="auto"/>
            </w:tcBorders>
            <w:shd w:val="clear" w:color="auto" w:fill="auto"/>
            <w:noWrap/>
            <w:vAlign w:val="center"/>
          </w:tcPr>
          <w:p w14:paraId="7B1C2098" w14:textId="29730D50" w:rsidR="00391D5F" w:rsidRPr="00CE0060" w:rsidRDefault="00391D5F" w:rsidP="00391D5F">
            <w:pPr>
              <w:spacing w:after="0" w:line="240" w:lineRule="auto"/>
              <w:rPr>
                <w:rFonts w:eastAsia="Times New Roman"/>
                <w:sz w:val="20"/>
                <w:szCs w:val="20"/>
              </w:rPr>
            </w:pPr>
            <w:r>
              <w:rPr>
                <w:sz w:val="20"/>
                <w:szCs w:val="20"/>
              </w:rPr>
              <w:t>0,064</w:t>
            </w:r>
          </w:p>
        </w:tc>
        <w:tc>
          <w:tcPr>
            <w:tcW w:w="804" w:type="dxa"/>
            <w:tcBorders>
              <w:top w:val="nil"/>
              <w:left w:val="nil"/>
              <w:bottom w:val="single" w:sz="4" w:space="0" w:color="auto"/>
              <w:right w:val="single" w:sz="4" w:space="0" w:color="auto"/>
            </w:tcBorders>
            <w:shd w:val="clear" w:color="auto" w:fill="auto"/>
            <w:vAlign w:val="center"/>
          </w:tcPr>
          <w:p w14:paraId="6B4FAEF9" w14:textId="3DD28F87" w:rsidR="00391D5F" w:rsidRPr="00CE0060" w:rsidRDefault="00391D5F" w:rsidP="00391D5F">
            <w:pPr>
              <w:spacing w:after="0" w:line="240" w:lineRule="auto"/>
              <w:rPr>
                <w:sz w:val="20"/>
                <w:szCs w:val="20"/>
              </w:rPr>
            </w:pPr>
            <w:r>
              <w:rPr>
                <w:sz w:val="20"/>
                <w:szCs w:val="20"/>
              </w:rPr>
              <w:t>0,05</w:t>
            </w:r>
          </w:p>
        </w:tc>
        <w:tc>
          <w:tcPr>
            <w:tcW w:w="804" w:type="dxa"/>
            <w:tcBorders>
              <w:top w:val="nil"/>
              <w:left w:val="nil"/>
              <w:bottom w:val="single" w:sz="4" w:space="0" w:color="auto"/>
              <w:right w:val="single" w:sz="4" w:space="0" w:color="auto"/>
            </w:tcBorders>
            <w:shd w:val="clear" w:color="auto" w:fill="auto"/>
            <w:noWrap/>
            <w:vAlign w:val="center"/>
          </w:tcPr>
          <w:p w14:paraId="011B67E0" w14:textId="51D9033C" w:rsidR="00391D5F" w:rsidRPr="00CE0060" w:rsidRDefault="00391D5F" w:rsidP="00391D5F">
            <w:pPr>
              <w:spacing w:after="0" w:line="240" w:lineRule="auto"/>
              <w:rPr>
                <w:rFonts w:eastAsia="Times New Roman"/>
                <w:sz w:val="20"/>
                <w:szCs w:val="20"/>
              </w:rPr>
            </w:pPr>
            <w:r>
              <w:rPr>
                <w:sz w:val="20"/>
                <w:szCs w:val="20"/>
              </w:rPr>
              <w:t>0,01</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136CB6BF" w14:textId="4CD74F07" w:rsidR="00391D5F" w:rsidRPr="00CE0060" w:rsidRDefault="00391D5F" w:rsidP="00391D5F">
            <w:pPr>
              <w:spacing w:after="0" w:line="240" w:lineRule="auto"/>
              <w:rPr>
                <w:rFonts w:eastAsia="Times New Roman"/>
                <w:sz w:val="20"/>
                <w:szCs w:val="20"/>
              </w:rPr>
            </w:pPr>
            <w:r w:rsidRPr="00CE0060">
              <w:rPr>
                <w:rFonts w:eastAsia="Times New Roman"/>
                <w:sz w:val="20"/>
                <w:szCs w:val="20"/>
              </w:rPr>
              <w:t>0,05</w:t>
            </w:r>
          </w:p>
        </w:tc>
      </w:tr>
      <w:tr w:rsidR="00391D5F" w:rsidRPr="00CE0060" w14:paraId="2AE9FC99" w14:textId="77777777" w:rsidTr="007F479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E6786B" w14:textId="5949E517" w:rsidR="00391D5F" w:rsidRPr="00CE0060" w:rsidRDefault="00391D5F" w:rsidP="00391D5F">
            <w:pPr>
              <w:spacing w:after="0" w:line="240" w:lineRule="auto"/>
              <w:rPr>
                <w:rFonts w:eastAsia="Times New Roman"/>
                <w:sz w:val="20"/>
                <w:szCs w:val="20"/>
              </w:rPr>
            </w:pPr>
            <w:r w:rsidRPr="00CE0060">
              <w:rPr>
                <w:rFonts w:eastAsia="Times New Roman"/>
                <w:sz w:val="20"/>
                <w:szCs w:val="20"/>
              </w:rPr>
              <w:t>SG4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51A65997" w14:textId="0D5E02CC" w:rsidR="00391D5F" w:rsidRPr="00CE0060" w:rsidRDefault="00391D5F" w:rsidP="00391D5F">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5C7E2F3" w14:textId="6A9DF219" w:rsidR="00391D5F" w:rsidRPr="00CE0060" w:rsidRDefault="00391D5F" w:rsidP="00391D5F">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105A701A" w14:textId="485D8671" w:rsidR="00391D5F" w:rsidRPr="00CE0060" w:rsidRDefault="00391D5F" w:rsidP="00391D5F">
            <w:pPr>
              <w:spacing w:after="0" w:line="240" w:lineRule="auto"/>
              <w:rPr>
                <w:sz w:val="20"/>
                <w:szCs w:val="20"/>
              </w:rPr>
            </w:pPr>
            <w:r>
              <w:rPr>
                <w:sz w:val="20"/>
                <w:szCs w:val="20"/>
              </w:rPr>
              <w:t>0,083</w:t>
            </w:r>
          </w:p>
        </w:tc>
        <w:tc>
          <w:tcPr>
            <w:tcW w:w="804" w:type="dxa"/>
            <w:tcBorders>
              <w:top w:val="nil"/>
              <w:left w:val="nil"/>
              <w:bottom w:val="single" w:sz="4" w:space="0" w:color="auto"/>
              <w:right w:val="single" w:sz="4" w:space="0" w:color="auto"/>
            </w:tcBorders>
            <w:shd w:val="clear" w:color="auto" w:fill="auto"/>
            <w:noWrap/>
            <w:vAlign w:val="center"/>
          </w:tcPr>
          <w:p w14:paraId="788B579B" w14:textId="46FB8354" w:rsidR="00391D5F" w:rsidRPr="00CE0060" w:rsidRDefault="00391D5F" w:rsidP="00391D5F">
            <w:pPr>
              <w:spacing w:after="0" w:line="240" w:lineRule="auto"/>
              <w:rPr>
                <w:sz w:val="20"/>
                <w:szCs w:val="20"/>
              </w:rPr>
            </w:pPr>
            <w:r>
              <w:rPr>
                <w:sz w:val="20"/>
                <w:szCs w:val="20"/>
              </w:rPr>
              <w:t>0,068</w:t>
            </w:r>
          </w:p>
        </w:tc>
        <w:tc>
          <w:tcPr>
            <w:tcW w:w="804" w:type="dxa"/>
            <w:tcBorders>
              <w:top w:val="nil"/>
              <w:left w:val="nil"/>
              <w:bottom w:val="single" w:sz="4" w:space="0" w:color="auto"/>
              <w:right w:val="single" w:sz="4" w:space="0" w:color="auto"/>
            </w:tcBorders>
            <w:shd w:val="clear" w:color="auto" w:fill="auto"/>
            <w:noWrap/>
            <w:vAlign w:val="center"/>
          </w:tcPr>
          <w:p w14:paraId="14ACBE10" w14:textId="39EA0508" w:rsidR="00391D5F" w:rsidRPr="00CE0060" w:rsidRDefault="00391D5F" w:rsidP="00391D5F">
            <w:pPr>
              <w:spacing w:after="0" w:line="240" w:lineRule="auto"/>
              <w:rPr>
                <w:sz w:val="20"/>
                <w:szCs w:val="20"/>
              </w:rPr>
            </w:pPr>
            <w:r>
              <w:rPr>
                <w:sz w:val="20"/>
                <w:szCs w:val="20"/>
              </w:rPr>
              <w:t>0,039</w:t>
            </w:r>
          </w:p>
        </w:tc>
        <w:tc>
          <w:tcPr>
            <w:tcW w:w="804" w:type="dxa"/>
            <w:tcBorders>
              <w:top w:val="nil"/>
              <w:left w:val="nil"/>
              <w:bottom w:val="single" w:sz="4" w:space="0" w:color="auto"/>
              <w:right w:val="single" w:sz="4" w:space="0" w:color="auto"/>
            </w:tcBorders>
            <w:shd w:val="clear" w:color="auto" w:fill="auto"/>
            <w:noWrap/>
            <w:vAlign w:val="center"/>
          </w:tcPr>
          <w:p w14:paraId="42041CE4" w14:textId="61CFE3BD" w:rsidR="00391D5F" w:rsidRPr="00CE0060" w:rsidRDefault="00391D5F" w:rsidP="00391D5F">
            <w:pPr>
              <w:spacing w:after="0" w:line="240" w:lineRule="auto"/>
              <w:rPr>
                <w:sz w:val="20"/>
                <w:szCs w:val="20"/>
              </w:rPr>
            </w:pPr>
            <w:r>
              <w:rPr>
                <w:sz w:val="20"/>
                <w:szCs w:val="20"/>
              </w:rPr>
              <w:t>0,022</w:t>
            </w:r>
          </w:p>
        </w:tc>
        <w:tc>
          <w:tcPr>
            <w:tcW w:w="804" w:type="dxa"/>
            <w:tcBorders>
              <w:top w:val="nil"/>
              <w:left w:val="nil"/>
              <w:bottom w:val="single" w:sz="4" w:space="0" w:color="auto"/>
              <w:right w:val="single" w:sz="4" w:space="0" w:color="auto"/>
            </w:tcBorders>
            <w:shd w:val="clear" w:color="auto" w:fill="auto"/>
            <w:noWrap/>
            <w:vAlign w:val="center"/>
          </w:tcPr>
          <w:p w14:paraId="32D52FB2" w14:textId="7F60AFB5" w:rsidR="00391D5F" w:rsidRPr="00CE0060" w:rsidRDefault="00391D5F" w:rsidP="00391D5F">
            <w:pPr>
              <w:spacing w:after="0" w:line="240" w:lineRule="auto"/>
              <w:rPr>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3793837A" w14:textId="3B41C218" w:rsidR="00391D5F" w:rsidRPr="00CE0060" w:rsidRDefault="00391D5F" w:rsidP="00391D5F">
            <w:pPr>
              <w:spacing w:after="0" w:line="240" w:lineRule="auto"/>
              <w:rPr>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3127A18F" w14:textId="64BFD8A0" w:rsidR="00391D5F" w:rsidRPr="00CE0060" w:rsidRDefault="00391D5F" w:rsidP="00391D5F">
            <w:pPr>
              <w:spacing w:after="0" w:line="240" w:lineRule="auto"/>
              <w:rPr>
                <w:sz w:val="20"/>
                <w:szCs w:val="20"/>
              </w:rPr>
            </w:pPr>
            <w:r>
              <w:rPr>
                <w:sz w:val="20"/>
                <w:szCs w:val="20"/>
              </w:rPr>
              <w:t>0,086</w:t>
            </w:r>
          </w:p>
        </w:tc>
        <w:tc>
          <w:tcPr>
            <w:tcW w:w="846" w:type="dxa"/>
            <w:tcBorders>
              <w:top w:val="nil"/>
              <w:left w:val="nil"/>
              <w:bottom w:val="single" w:sz="4" w:space="0" w:color="auto"/>
              <w:right w:val="single" w:sz="4" w:space="0" w:color="auto"/>
            </w:tcBorders>
            <w:shd w:val="clear" w:color="auto" w:fill="auto"/>
            <w:noWrap/>
            <w:vAlign w:val="center"/>
          </w:tcPr>
          <w:p w14:paraId="586DB44E" w14:textId="2EE65E06" w:rsidR="00391D5F" w:rsidRPr="00CE0060" w:rsidRDefault="00391D5F" w:rsidP="00391D5F">
            <w:pPr>
              <w:spacing w:after="0" w:line="240" w:lineRule="auto"/>
              <w:rPr>
                <w:sz w:val="20"/>
                <w:szCs w:val="20"/>
              </w:rPr>
            </w:pPr>
            <w:r>
              <w:rPr>
                <w:sz w:val="20"/>
                <w:szCs w:val="20"/>
              </w:rPr>
              <w:t>0,1705</w:t>
            </w:r>
          </w:p>
        </w:tc>
        <w:tc>
          <w:tcPr>
            <w:tcW w:w="846" w:type="dxa"/>
            <w:tcBorders>
              <w:top w:val="nil"/>
              <w:left w:val="nil"/>
              <w:bottom w:val="single" w:sz="4" w:space="0" w:color="auto"/>
              <w:right w:val="single" w:sz="4" w:space="0" w:color="auto"/>
            </w:tcBorders>
            <w:shd w:val="clear" w:color="auto" w:fill="auto"/>
            <w:noWrap/>
            <w:vAlign w:val="center"/>
          </w:tcPr>
          <w:p w14:paraId="03AAE783" w14:textId="56B1D53C" w:rsidR="00391D5F" w:rsidRPr="00CE0060" w:rsidRDefault="00391D5F" w:rsidP="00391D5F">
            <w:pPr>
              <w:spacing w:after="0" w:line="240" w:lineRule="auto"/>
              <w:rPr>
                <w:sz w:val="20"/>
                <w:szCs w:val="20"/>
              </w:rPr>
            </w:pPr>
            <w:r>
              <w:rPr>
                <w:sz w:val="20"/>
                <w:szCs w:val="20"/>
              </w:rPr>
              <w:t>0,0655</w:t>
            </w:r>
          </w:p>
        </w:tc>
        <w:tc>
          <w:tcPr>
            <w:tcW w:w="804" w:type="dxa"/>
            <w:tcBorders>
              <w:top w:val="nil"/>
              <w:left w:val="nil"/>
              <w:bottom w:val="single" w:sz="4" w:space="0" w:color="auto"/>
              <w:right w:val="single" w:sz="4" w:space="0" w:color="auto"/>
            </w:tcBorders>
            <w:shd w:val="clear" w:color="auto" w:fill="auto"/>
            <w:vAlign w:val="center"/>
          </w:tcPr>
          <w:p w14:paraId="4E803187" w14:textId="7F4E3C74" w:rsidR="00391D5F" w:rsidRPr="00CE0060" w:rsidRDefault="00391D5F" w:rsidP="00391D5F">
            <w:pPr>
              <w:spacing w:after="0" w:line="240" w:lineRule="auto"/>
              <w:rPr>
                <w:sz w:val="20"/>
                <w:szCs w:val="20"/>
              </w:rPr>
            </w:pPr>
            <w:r>
              <w:rPr>
                <w:sz w:val="20"/>
                <w:szCs w:val="20"/>
              </w:rPr>
              <w:t>0,039</w:t>
            </w:r>
          </w:p>
        </w:tc>
        <w:tc>
          <w:tcPr>
            <w:tcW w:w="804" w:type="dxa"/>
            <w:tcBorders>
              <w:top w:val="nil"/>
              <w:left w:val="nil"/>
              <w:bottom w:val="single" w:sz="4" w:space="0" w:color="auto"/>
              <w:right w:val="single" w:sz="4" w:space="0" w:color="auto"/>
            </w:tcBorders>
            <w:shd w:val="clear" w:color="auto" w:fill="auto"/>
            <w:noWrap/>
            <w:vAlign w:val="center"/>
          </w:tcPr>
          <w:p w14:paraId="26F8F6F0" w14:textId="7772304A" w:rsidR="00391D5F" w:rsidRPr="00CE0060" w:rsidRDefault="00391D5F" w:rsidP="00391D5F">
            <w:pPr>
              <w:spacing w:after="0" w:line="240" w:lineRule="auto"/>
              <w:rPr>
                <w:sz w:val="20"/>
                <w:szCs w:val="20"/>
              </w:rPr>
            </w:pPr>
            <w:r>
              <w:rPr>
                <w:sz w:val="20"/>
                <w:szCs w:val="20"/>
              </w:rPr>
              <w:t>0,032</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3826286F" w14:textId="64B67927" w:rsidR="00391D5F" w:rsidRPr="00CE0060" w:rsidRDefault="00391D5F" w:rsidP="00391D5F">
            <w:pPr>
              <w:spacing w:after="0" w:line="240" w:lineRule="auto"/>
              <w:rPr>
                <w:rFonts w:eastAsia="Times New Roman"/>
                <w:sz w:val="20"/>
                <w:szCs w:val="20"/>
              </w:rPr>
            </w:pPr>
            <w:r w:rsidRPr="00CE0060">
              <w:rPr>
                <w:rFonts w:eastAsia="Times New Roman"/>
                <w:sz w:val="20"/>
                <w:szCs w:val="20"/>
              </w:rPr>
              <w:t>0,05</w:t>
            </w:r>
          </w:p>
        </w:tc>
      </w:tr>
      <w:tr w:rsidR="00391D5F" w:rsidRPr="00CE0060" w14:paraId="286A5614" w14:textId="77777777" w:rsidTr="007F479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83807C" w14:textId="02E690AE" w:rsidR="00391D5F" w:rsidRPr="00CE0060" w:rsidRDefault="00391D5F" w:rsidP="00391D5F">
            <w:pPr>
              <w:spacing w:after="0" w:line="240" w:lineRule="auto"/>
              <w:rPr>
                <w:rFonts w:eastAsia="Times New Roman"/>
                <w:sz w:val="20"/>
                <w:szCs w:val="20"/>
              </w:rPr>
            </w:pPr>
            <w:r w:rsidRPr="00CE0060">
              <w:rPr>
                <w:rFonts w:eastAsia="Times New Roman"/>
                <w:sz w:val="20"/>
                <w:szCs w:val="20"/>
              </w:rPr>
              <w:t>SG5</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6E4FE79" w14:textId="72B3745A" w:rsidR="00391D5F" w:rsidRPr="00CE0060" w:rsidRDefault="00391D5F" w:rsidP="00391D5F">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A03313D" w14:textId="69838911" w:rsidR="00391D5F" w:rsidRPr="00CE0060" w:rsidRDefault="00391D5F" w:rsidP="00391D5F">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2784BD5D" w14:textId="762E526D" w:rsidR="00391D5F" w:rsidRPr="00CE0060" w:rsidRDefault="00391D5F" w:rsidP="00391D5F">
            <w:pPr>
              <w:spacing w:after="0" w:line="240" w:lineRule="auto"/>
              <w:rPr>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A616836" w14:textId="6A1D0619" w:rsidR="00391D5F" w:rsidRPr="00CE0060" w:rsidRDefault="00391D5F" w:rsidP="00391D5F">
            <w:pPr>
              <w:spacing w:after="0" w:line="240" w:lineRule="auto"/>
              <w:rPr>
                <w:sz w:val="20"/>
                <w:szCs w:val="20"/>
              </w:rPr>
            </w:pPr>
            <w:r>
              <w:rPr>
                <w:sz w:val="20"/>
                <w:szCs w:val="20"/>
              </w:rPr>
              <w:t>0,049</w:t>
            </w:r>
          </w:p>
        </w:tc>
        <w:tc>
          <w:tcPr>
            <w:tcW w:w="804" w:type="dxa"/>
            <w:tcBorders>
              <w:top w:val="nil"/>
              <w:left w:val="nil"/>
              <w:bottom w:val="single" w:sz="4" w:space="0" w:color="auto"/>
              <w:right w:val="single" w:sz="4" w:space="0" w:color="auto"/>
            </w:tcBorders>
            <w:shd w:val="clear" w:color="auto" w:fill="auto"/>
            <w:noWrap/>
            <w:vAlign w:val="center"/>
          </w:tcPr>
          <w:p w14:paraId="75E7A7C5" w14:textId="767FD980" w:rsidR="00391D5F" w:rsidRPr="00CE0060" w:rsidRDefault="00391D5F" w:rsidP="00391D5F">
            <w:pPr>
              <w:spacing w:after="0" w:line="240" w:lineRule="auto"/>
              <w:rPr>
                <w:sz w:val="20"/>
                <w:szCs w:val="20"/>
              </w:rPr>
            </w:pPr>
            <w:r>
              <w:rPr>
                <w:sz w:val="20"/>
                <w:szCs w:val="20"/>
              </w:rPr>
              <w:t>0,025</w:t>
            </w:r>
          </w:p>
        </w:tc>
        <w:tc>
          <w:tcPr>
            <w:tcW w:w="804" w:type="dxa"/>
            <w:tcBorders>
              <w:top w:val="nil"/>
              <w:left w:val="nil"/>
              <w:bottom w:val="single" w:sz="4" w:space="0" w:color="auto"/>
              <w:right w:val="single" w:sz="4" w:space="0" w:color="auto"/>
            </w:tcBorders>
            <w:shd w:val="clear" w:color="auto" w:fill="auto"/>
            <w:noWrap/>
            <w:vAlign w:val="center"/>
          </w:tcPr>
          <w:p w14:paraId="531C2DB2" w14:textId="21C7FD56" w:rsidR="00391D5F" w:rsidRPr="00CE0060" w:rsidRDefault="00391D5F" w:rsidP="00391D5F">
            <w:pPr>
              <w:spacing w:after="0" w:line="240" w:lineRule="auto"/>
              <w:rPr>
                <w:sz w:val="20"/>
                <w:szCs w:val="20"/>
              </w:rPr>
            </w:pPr>
            <w:r>
              <w:rPr>
                <w:sz w:val="20"/>
                <w:szCs w:val="20"/>
              </w:rPr>
              <w:t>0,029</w:t>
            </w:r>
          </w:p>
        </w:tc>
        <w:tc>
          <w:tcPr>
            <w:tcW w:w="804" w:type="dxa"/>
            <w:tcBorders>
              <w:top w:val="nil"/>
              <w:left w:val="nil"/>
              <w:bottom w:val="single" w:sz="4" w:space="0" w:color="auto"/>
              <w:right w:val="single" w:sz="4" w:space="0" w:color="auto"/>
            </w:tcBorders>
            <w:shd w:val="clear" w:color="auto" w:fill="auto"/>
            <w:noWrap/>
            <w:vAlign w:val="center"/>
          </w:tcPr>
          <w:p w14:paraId="7B11ECB0" w14:textId="104E8D35" w:rsidR="00391D5F" w:rsidRPr="00CE0060" w:rsidRDefault="00391D5F" w:rsidP="00391D5F">
            <w:pPr>
              <w:spacing w:after="0" w:line="240" w:lineRule="auto"/>
              <w:rPr>
                <w:sz w:val="20"/>
                <w:szCs w:val="20"/>
              </w:rPr>
            </w:pPr>
            <w:r>
              <w:rPr>
                <w:sz w:val="20"/>
                <w:szCs w:val="20"/>
              </w:rPr>
              <w:t>0,017</w:t>
            </w:r>
          </w:p>
        </w:tc>
        <w:tc>
          <w:tcPr>
            <w:tcW w:w="804" w:type="dxa"/>
            <w:tcBorders>
              <w:top w:val="nil"/>
              <w:left w:val="nil"/>
              <w:bottom w:val="single" w:sz="4" w:space="0" w:color="auto"/>
              <w:right w:val="single" w:sz="4" w:space="0" w:color="auto"/>
            </w:tcBorders>
            <w:shd w:val="clear" w:color="auto" w:fill="auto"/>
            <w:noWrap/>
            <w:vAlign w:val="center"/>
          </w:tcPr>
          <w:p w14:paraId="79B212C5" w14:textId="308BF03D" w:rsidR="00391D5F" w:rsidRPr="00CE0060" w:rsidRDefault="00391D5F" w:rsidP="00391D5F">
            <w:pPr>
              <w:spacing w:after="0" w:line="240" w:lineRule="auto"/>
              <w:rPr>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3F871311" w14:textId="038C20AA" w:rsidR="00391D5F" w:rsidRPr="00CE0060" w:rsidRDefault="00391D5F" w:rsidP="00391D5F">
            <w:pPr>
              <w:spacing w:after="0" w:line="240" w:lineRule="auto"/>
              <w:rPr>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3BF344A0" w14:textId="31CDDEB1" w:rsidR="00391D5F" w:rsidRPr="00CE0060" w:rsidRDefault="00391D5F" w:rsidP="00391D5F">
            <w:pPr>
              <w:spacing w:after="0" w:line="240" w:lineRule="auto"/>
              <w:rPr>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7E9C729B" w14:textId="41E50A56" w:rsidR="00391D5F" w:rsidRPr="00CE0060" w:rsidRDefault="00391D5F" w:rsidP="00391D5F">
            <w:pPr>
              <w:spacing w:after="0" w:line="240" w:lineRule="auto"/>
              <w:rPr>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vAlign w:val="center"/>
          </w:tcPr>
          <w:p w14:paraId="52E5A542" w14:textId="0ACA5D83" w:rsidR="00391D5F" w:rsidRPr="00CE0060" w:rsidRDefault="00391D5F" w:rsidP="00391D5F">
            <w:pPr>
              <w:spacing w:after="0" w:line="240" w:lineRule="auto"/>
              <w:rPr>
                <w:sz w:val="20"/>
                <w:szCs w:val="20"/>
              </w:rPr>
            </w:pPr>
            <w:r>
              <w:rPr>
                <w:sz w:val="20"/>
                <w:szCs w:val="20"/>
              </w:rPr>
              <w:t>0,016</w:t>
            </w:r>
          </w:p>
        </w:tc>
        <w:tc>
          <w:tcPr>
            <w:tcW w:w="804" w:type="dxa"/>
            <w:tcBorders>
              <w:top w:val="nil"/>
              <w:left w:val="nil"/>
              <w:bottom w:val="single" w:sz="4" w:space="0" w:color="auto"/>
              <w:right w:val="single" w:sz="4" w:space="0" w:color="auto"/>
            </w:tcBorders>
            <w:shd w:val="clear" w:color="auto" w:fill="auto"/>
            <w:noWrap/>
            <w:vAlign w:val="center"/>
          </w:tcPr>
          <w:p w14:paraId="4F01C60B" w14:textId="10721D05" w:rsidR="00391D5F" w:rsidRPr="00CE0060" w:rsidRDefault="00391D5F" w:rsidP="00391D5F">
            <w:pPr>
              <w:spacing w:after="0" w:line="240" w:lineRule="auto"/>
              <w:rPr>
                <w:sz w:val="20"/>
                <w:szCs w:val="20"/>
              </w:rPr>
            </w:pPr>
            <w:r>
              <w:rPr>
                <w:sz w:val="20"/>
                <w:szCs w:val="20"/>
              </w:rPr>
              <w:t>0,016</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12177182" w14:textId="4752CC3F" w:rsidR="00391D5F" w:rsidRPr="00CE0060" w:rsidRDefault="00391D5F" w:rsidP="00391D5F">
            <w:pPr>
              <w:spacing w:after="0" w:line="240" w:lineRule="auto"/>
              <w:rPr>
                <w:rFonts w:eastAsia="Times New Roman"/>
                <w:sz w:val="20"/>
                <w:szCs w:val="20"/>
              </w:rPr>
            </w:pPr>
            <w:r w:rsidRPr="00CE0060">
              <w:rPr>
                <w:rFonts w:eastAsia="Times New Roman"/>
                <w:sz w:val="20"/>
                <w:szCs w:val="20"/>
              </w:rPr>
              <w:t>0,05</w:t>
            </w:r>
          </w:p>
        </w:tc>
      </w:tr>
    </w:tbl>
    <w:p w14:paraId="54E2024E" w14:textId="0DA4E061" w:rsidR="00A4465C" w:rsidRPr="00CE0060" w:rsidRDefault="00A4465C" w:rsidP="00A4465C">
      <w:pPr>
        <w:pStyle w:val="bdd1"/>
        <w:jc w:val="left"/>
        <w:rPr>
          <w:sz w:val="28"/>
          <w:szCs w:val="28"/>
        </w:rPr>
      </w:pPr>
    </w:p>
    <w:p w14:paraId="7D7F5A20" w14:textId="6926091A" w:rsidR="00A4465C" w:rsidRPr="00CE0060" w:rsidRDefault="00A4465C" w:rsidP="00A4465C">
      <w:pPr>
        <w:pStyle w:val="bdd1"/>
        <w:jc w:val="left"/>
        <w:rPr>
          <w:sz w:val="28"/>
          <w:szCs w:val="28"/>
        </w:rPr>
      </w:pPr>
    </w:p>
    <w:p w14:paraId="19B17E21" w14:textId="6CA365C7" w:rsidR="00A4465C" w:rsidRPr="00CE0060" w:rsidRDefault="00A4465C" w:rsidP="00A4465C">
      <w:pPr>
        <w:pStyle w:val="bdd1"/>
        <w:jc w:val="left"/>
        <w:rPr>
          <w:sz w:val="28"/>
          <w:szCs w:val="28"/>
        </w:rPr>
      </w:pPr>
    </w:p>
    <w:p w14:paraId="49407F3F" w14:textId="6B408D1E" w:rsidR="00A4465C" w:rsidRPr="00CE0060" w:rsidRDefault="00A4465C" w:rsidP="00A4465C">
      <w:pPr>
        <w:pStyle w:val="bdd1"/>
        <w:jc w:val="left"/>
        <w:rPr>
          <w:sz w:val="28"/>
          <w:szCs w:val="28"/>
        </w:rPr>
      </w:pPr>
    </w:p>
    <w:p w14:paraId="4A5E63C3" w14:textId="329B983F" w:rsidR="00A4465C" w:rsidRPr="00CE0060" w:rsidRDefault="00A4465C" w:rsidP="00A4465C">
      <w:pPr>
        <w:pStyle w:val="bdd1"/>
        <w:jc w:val="left"/>
        <w:rPr>
          <w:sz w:val="28"/>
          <w:szCs w:val="28"/>
        </w:rPr>
      </w:pPr>
    </w:p>
    <w:p w14:paraId="162C8161" w14:textId="6D8C3DFD" w:rsidR="00F55C6A" w:rsidRPr="00CE0060" w:rsidRDefault="00F55C6A" w:rsidP="00A4465C">
      <w:pPr>
        <w:pStyle w:val="bdd1"/>
        <w:jc w:val="left"/>
        <w:rPr>
          <w:sz w:val="28"/>
          <w:szCs w:val="28"/>
        </w:rPr>
      </w:pPr>
    </w:p>
    <w:p w14:paraId="38330CE5" w14:textId="4C3C7873" w:rsidR="00F55C6A" w:rsidRPr="00CE0060" w:rsidRDefault="00F55C6A" w:rsidP="00A4465C">
      <w:pPr>
        <w:pStyle w:val="bdd1"/>
        <w:jc w:val="left"/>
        <w:rPr>
          <w:sz w:val="28"/>
          <w:szCs w:val="28"/>
        </w:rPr>
      </w:pPr>
    </w:p>
    <w:p w14:paraId="262C0275" w14:textId="0874E942" w:rsidR="00A4465C" w:rsidRPr="00CE0060" w:rsidRDefault="00391D5F" w:rsidP="00A4465C">
      <w:pPr>
        <w:pStyle w:val="bdd1"/>
        <w:jc w:val="left"/>
        <w:rPr>
          <w:sz w:val="28"/>
          <w:szCs w:val="28"/>
        </w:rPr>
      </w:pPr>
      <w:r>
        <w:rPr>
          <w:noProof/>
        </w:rPr>
        <w:drawing>
          <wp:anchor distT="0" distB="0" distL="114300" distR="114300" simplePos="0" relativeHeight="252193792" behindDoc="1" locked="0" layoutInCell="1" allowOverlap="1" wp14:anchorId="3B75EAC1" wp14:editId="44016108">
            <wp:simplePos x="0" y="0"/>
            <wp:positionH relativeFrom="column">
              <wp:posOffset>1440873</wp:posOffset>
            </wp:positionH>
            <wp:positionV relativeFrom="paragraph">
              <wp:posOffset>129540</wp:posOffset>
            </wp:positionV>
            <wp:extent cx="6395085" cy="3517900"/>
            <wp:effectExtent l="0" t="0" r="5715" b="6350"/>
            <wp:wrapThrough wrapText="bothSides">
              <wp:wrapPolygon edited="0">
                <wp:start x="0" y="0"/>
                <wp:lineTo x="0" y="21522"/>
                <wp:lineTo x="21555" y="21522"/>
                <wp:lineTo x="21555"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95085" cy="3517900"/>
                    </a:xfrm>
                    <a:prstGeom prst="rect">
                      <a:avLst/>
                    </a:prstGeom>
                    <a:noFill/>
                  </pic:spPr>
                </pic:pic>
              </a:graphicData>
            </a:graphic>
            <wp14:sizeRelH relativeFrom="page">
              <wp14:pctWidth>0</wp14:pctWidth>
            </wp14:sizeRelH>
            <wp14:sizeRelV relativeFrom="page">
              <wp14:pctHeight>0</wp14:pctHeight>
            </wp14:sizeRelV>
          </wp:anchor>
        </w:drawing>
      </w:r>
    </w:p>
    <w:p w14:paraId="3FD410F1" w14:textId="786F9DC6" w:rsidR="00FF70F0" w:rsidRDefault="00FF70F0" w:rsidP="00F67ED8">
      <w:pPr>
        <w:pStyle w:val="Caption"/>
        <w:rPr>
          <w:bCs w:val="0"/>
          <w:sz w:val="28"/>
          <w:lang w:val="en-US"/>
        </w:rPr>
      </w:pPr>
      <w:bookmarkStart w:id="1675" w:name="_Toc177717442"/>
    </w:p>
    <w:p w14:paraId="1922CECB" w14:textId="67640DCC" w:rsidR="00FF70F0" w:rsidRDefault="00FF70F0" w:rsidP="00FF70F0">
      <w:pPr>
        <w:rPr>
          <w:lang w:eastAsia="x-none"/>
        </w:rPr>
      </w:pPr>
    </w:p>
    <w:p w14:paraId="047232F7" w14:textId="2C19D7C4" w:rsidR="00FF70F0" w:rsidRDefault="00FF70F0" w:rsidP="00FF70F0">
      <w:pPr>
        <w:rPr>
          <w:lang w:eastAsia="x-none"/>
        </w:rPr>
      </w:pPr>
    </w:p>
    <w:p w14:paraId="76775038" w14:textId="7F2D5077" w:rsidR="00FF70F0" w:rsidRDefault="00FF70F0" w:rsidP="00FF70F0">
      <w:pPr>
        <w:rPr>
          <w:lang w:eastAsia="x-none"/>
        </w:rPr>
      </w:pPr>
    </w:p>
    <w:p w14:paraId="65BF9029" w14:textId="010A5D59" w:rsidR="00FF70F0" w:rsidRDefault="00FF70F0" w:rsidP="00FF70F0">
      <w:pPr>
        <w:rPr>
          <w:lang w:eastAsia="x-none"/>
        </w:rPr>
      </w:pPr>
    </w:p>
    <w:p w14:paraId="05ABDAC1" w14:textId="2CF3D32A" w:rsidR="00FF70F0" w:rsidRDefault="00FF70F0" w:rsidP="00FF70F0">
      <w:pPr>
        <w:rPr>
          <w:lang w:eastAsia="x-none"/>
        </w:rPr>
      </w:pPr>
    </w:p>
    <w:p w14:paraId="20F8C84F" w14:textId="03295548" w:rsidR="00FF70F0" w:rsidRDefault="00FF70F0" w:rsidP="00FF70F0">
      <w:pPr>
        <w:rPr>
          <w:lang w:eastAsia="x-none"/>
        </w:rPr>
      </w:pPr>
    </w:p>
    <w:p w14:paraId="63B96D6E" w14:textId="5BA7F4FC" w:rsidR="00FF70F0" w:rsidRDefault="00FF70F0" w:rsidP="00FF70F0">
      <w:pPr>
        <w:rPr>
          <w:lang w:eastAsia="x-none"/>
        </w:rPr>
      </w:pPr>
    </w:p>
    <w:p w14:paraId="556E3C71" w14:textId="01118D2D" w:rsidR="00FF70F0" w:rsidRDefault="00FF70F0" w:rsidP="00FF70F0">
      <w:pPr>
        <w:rPr>
          <w:lang w:eastAsia="x-none"/>
        </w:rPr>
      </w:pPr>
    </w:p>
    <w:p w14:paraId="1961ADD3" w14:textId="77777777" w:rsidR="00FF70F0" w:rsidRPr="00FF70F0" w:rsidRDefault="00FF70F0" w:rsidP="00FF70F0">
      <w:pPr>
        <w:rPr>
          <w:lang w:eastAsia="x-none"/>
        </w:rPr>
      </w:pPr>
    </w:p>
    <w:p w14:paraId="00CAABEF" w14:textId="6E3EDC76" w:rsidR="00D971C2" w:rsidRDefault="007B0D59" w:rsidP="00FF70F0">
      <w:pPr>
        <w:pStyle w:val="Caption"/>
        <w:rPr>
          <w:b w:val="0"/>
          <w:bCs w:val="0"/>
          <w:sz w:val="28"/>
        </w:rPr>
      </w:pPr>
      <w:r w:rsidRPr="00D971C2">
        <w:rPr>
          <w:bCs w:val="0"/>
          <w:sz w:val="28"/>
          <w:lang w:val="en-US"/>
        </w:rPr>
        <w:t>B</w:t>
      </w:r>
      <w:r w:rsidR="00A4465C" w:rsidRPr="00CE0060">
        <w:rPr>
          <w:sz w:val="28"/>
        </w:rPr>
        <w:t xml:space="preserve">iểu đồ </w:t>
      </w:r>
      <w:r w:rsidR="00A4465C" w:rsidRPr="00CE0060">
        <w:rPr>
          <w:sz w:val="28"/>
        </w:rPr>
        <w:fldChar w:fldCharType="begin"/>
      </w:r>
      <w:r w:rsidR="00A4465C" w:rsidRPr="00CE0060">
        <w:rPr>
          <w:sz w:val="28"/>
        </w:rPr>
        <w:instrText xml:space="preserve"> SEQ Biểu_đồ \* ARABIC </w:instrText>
      </w:r>
      <w:r w:rsidR="00A4465C" w:rsidRPr="00CE0060">
        <w:rPr>
          <w:sz w:val="28"/>
        </w:rPr>
        <w:fldChar w:fldCharType="separate"/>
      </w:r>
      <w:r w:rsidR="00812C2A" w:rsidRPr="00CE0060">
        <w:rPr>
          <w:noProof/>
          <w:sz w:val="28"/>
        </w:rPr>
        <w:t>2</w:t>
      </w:r>
      <w:r w:rsidR="00A4465C" w:rsidRPr="00CE0060">
        <w:rPr>
          <w:sz w:val="28"/>
        </w:rPr>
        <w:fldChar w:fldCharType="end"/>
      </w:r>
      <w:r w:rsidR="00A4465C" w:rsidRPr="00CE0060">
        <w:rPr>
          <w:sz w:val="28"/>
          <w:lang w:val="en-US"/>
        </w:rPr>
        <w:t xml:space="preserve">. </w:t>
      </w:r>
      <w:r w:rsidR="00A4465C" w:rsidRPr="00CE0060">
        <w:rPr>
          <w:sz w:val="28"/>
          <w:szCs w:val="28"/>
        </w:rPr>
        <w:t>Diễn biến</w:t>
      </w:r>
      <w:r w:rsidR="00A4465C" w:rsidRPr="00CE0060">
        <w:rPr>
          <w:sz w:val="28"/>
          <w:szCs w:val="28"/>
          <w:lang w:val="en-US"/>
        </w:rPr>
        <w:t xml:space="preserve"> và xu hướng</w:t>
      </w:r>
      <w:r w:rsidR="00A4465C" w:rsidRPr="00CE0060">
        <w:rPr>
          <w:sz w:val="28"/>
          <w:szCs w:val="28"/>
        </w:rPr>
        <w:t xml:space="preserve"> </w:t>
      </w:r>
      <w:r w:rsidR="00A4465C" w:rsidRPr="00CE0060">
        <w:rPr>
          <w:sz w:val="28"/>
          <w:szCs w:val="28"/>
          <w:lang w:val="en-US"/>
        </w:rPr>
        <w:t>NO</w:t>
      </w:r>
      <w:r w:rsidR="00A4465C" w:rsidRPr="00CE0060">
        <w:rPr>
          <w:sz w:val="28"/>
          <w:szCs w:val="28"/>
          <w:vertAlign w:val="subscript"/>
          <w:lang w:val="en-US"/>
        </w:rPr>
        <w:t>2</w:t>
      </w:r>
      <w:r w:rsidR="00A4465C" w:rsidRPr="00CE0060">
        <w:rPr>
          <w:sz w:val="28"/>
          <w:szCs w:val="28"/>
          <w:vertAlign w:val="superscript"/>
          <w:lang w:val="en-US"/>
        </w:rPr>
        <w:t>-</w:t>
      </w:r>
      <w:r w:rsidR="00A4465C" w:rsidRPr="00CE0060">
        <w:rPr>
          <w:sz w:val="28"/>
          <w:szCs w:val="28"/>
          <w:lang w:val="en-US"/>
        </w:rPr>
        <w:t>_N</w:t>
      </w:r>
      <w:r w:rsidR="00A4465C" w:rsidRPr="00CE0060">
        <w:rPr>
          <w:sz w:val="28"/>
          <w:szCs w:val="28"/>
          <w:vertAlign w:val="subscript"/>
          <w:lang w:val="en-US"/>
        </w:rPr>
        <w:t xml:space="preserve">  </w:t>
      </w:r>
      <w:r w:rsidR="00A4465C" w:rsidRPr="00CE0060">
        <w:rPr>
          <w:sz w:val="28"/>
          <w:szCs w:val="28"/>
        </w:rPr>
        <w:t>trên các đoạn sông Sài Gòn</w:t>
      </w:r>
      <w:bookmarkStart w:id="1676" w:name="_Toc177717321"/>
      <w:bookmarkEnd w:id="1675"/>
      <w:r w:rsidR="00D971C2">
        <w:rPr>
          <w:sz w:val="28"/>
        </w:rPr>
        <w:br w:type="page"/>
      </w:r>
    </w:p>
    <w:p w14:paraId="6EC2D793" w14:textId="7004BCC4" w:rsidR="00A4465C" w:rsidRPr="00CE0060" w:rsidRDefault="00A4465C" w:rsidP="00A4465C">
      <w:pPr>
        <w:pStyle w:val="Caption"/>
        <w:rPr>
          <w:sz w:val="28"/>
          <w:szCs w:val="28"/>
        </w:rPr>
      </w:pPr>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8</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đoạn sông Sài Gòn</w:t>
      </w:r>
      <w:bookmarkEnd w:id="1676"/>
    </w:p>
    <w:tbl>
      <w:tblPr>
        <w:tblpPr w:leftFromText="180" w:rightFromText="180" w:vertAnchor="text" w:horzAnchor="page" w:tblpX="2632"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570F99B6" w14:textId="77777777" w:rsidTr="00E02AAF">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749E888F" w14:textId="59068188" w:rsidR="00A85DBE" w:rsidRPr="00CE0060" w:rsidRDefault="00A85DBE" w:rsidP="00E02AAF">
            <w:pPr>
              <w:spacing w:after="0" w:line="240" w:lineRule="auto"/>
              <w:rPr>
                <w:rFonts w:eastAsia="Times New Roman"/>
                <w:sz w:val="20"/>
                <w:szCs w:val="20"/>
              </w:rPr>
            </w:pPr>
            <w:r w:rsidRPr="00CE0060">
              <w:rPr>
                <w:b/>
                <w:bCs/>
                <w:sz w:val="20"/>
                <w:szCs w:val="20"/>
              </w:rPr>
              <w:t>Fe</w:t>
            </w:r>
          </w:p>
        </w:tc>
        <w:tc>
          <w:tcPr>
            <w:tcW w:w="804" w:type="dxa"/>
            <w:tcBorders>
              <w:top w:val="single" w:sz="4" w:space="0" w:color="auto"/>
              <w:bottom w:val="single" w:sz="4" w:space="0" w:color="auto"/>
            </w:tcBorders>
            <w:shd w:val="clear" w:color="auto" w:fill="auto"/>
            <w:noWrap/>
            <w:vAlign w:val="center"/>
          </w:tcPr>
          <w:p w14:paraId="25732BCC" w14:textId="77777777" w:rsidR="00A85DBE" w:rsidRPr="00CE0060" w:rsidRDefault="00A85DBE" w:rsidP="00E02AAF">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4E63F3A5" w14:textId="77777777" w:rsidR="00A85DBE" w:rsidRPr="00CE0060" w:rsidRDefault="00A85DBE" w:rsidP="00E02AAF">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6B86F1AB" w14:textId="77777777" w:rsidR="00A85DBE" w:rsidRPr="00CE0060" w:rsidRDefault="00A85DBE" w:rsidP="00E02AAF">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32F224DC" w14:textId="77777777" w:rsidR="00A85DBE" w:rsidRPr="00CE0060" w:rsidRDefault="00A85DBE" w:rsidP="00E02AAF">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0E7CC997" w14:textId="77777777" w:rsidR="00A85DBE" w:rsidRPr="00CE0060" w:rsidRDefault="00A85DBE" w:rsidP="00E02AAF">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644E6C23" w14:textId="77777777" w:rsidR="00A85DBE" w:rsidRPr="00CE0060" w:rsidRDefault="00A85DBE" w:rsidP="00E02AAF">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2F976317" w14:textId="77777777" w:rsidR="00A85DBE" w:rsidRPr="00CE0060" w:rsidRDefault="00A85DBE" w:rsidP="00E02AAF">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3D456B30" w14:textId="77777777" w:rsidR="00A85DBE" w:rsidRPr="00CE0060" w:rsidRDefault="00A85DBE" w:rsidP="00E02AAF">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5DC1442B" w14:textId="3541ED9D" w:rsidR="00A85DBE" w:rsidRPr="00CE0060" w:rsidRDefault="00A85DBE" w:rsidP="00E02AAF">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5A610527" w14:textId="77777777" w:rsidR="00A85DBE" w:rsidRPr="00CE0060" w:rsidRDefault="00A85DBE" w:rsidP="00E02AAF">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391D5F" w:rsidRPr="00CE0060" w14:paraId="63D0459E" w14:textId="77777777" w:rsidTr="00E02AAF">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0C88AE37" w14:textId="77777777" w:rsidR="00391D5F" w:rsidRPr="00CE0060" w:rsidRDefault="00391D5F" w:rsidP="00391D5F">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CD4814" w14:textId="6F1C5E0F" w:rsidR="00391D5F" w:rsidRPr="00CE0060" w:rsidRDefault="00391D5F" w:rsidP="00391D5F">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B52FA36" w14:textId="2E514C54" w:rsidR="00391D5F" w:rsidRPr="00CE0060" w:rsidRDefault="00391D5F" w:rsidP="00391D5F">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955C662" w14:textId="7FE9F520" w:rsidR="00391D5F" w:rsidRPr="00CE0060" w:rsidRDefault="00391D5F" w:rsidP="00391D5F">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AA84C23" w14:textId="4D6DB8D2" w:rsidR="00391D5F" w:rsidRPr="00CE0060" w:rsidRDefault="00391D5F" w:rsidP="00391D5F">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57D8678" w14:textId="05583539" w:rsidR="00391D5F" w:rsidRPr="00CE0060" w:rsidRDefault="00391D5F" w:rsidP="00391D5F">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B9CACCA" w14:textId="23FE7286" w:rsidR="00391D5F" w:rsidRPr="00CE0060" w:rsidRDefault="00391D5F" w:rsidP="00391D5F">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49DC3AE" w14:textId="737C3599" w:rsidR="00391D5F" w:rsidRPr="00CE0060" w:rsidRDefault="00391D5F" w:rsidP="00391D5F">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368E59E" w14:textId="7F213440" w:rsidR="00391D5F" w:rsidRPr="00CE0060" w:rsidRDefault="00391D5F" w:rsidP="00391D5F">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4A3DBE88" w14:textId="37DE7D40" w:rsidR="00391D5F" w:rsidRPr="00CE0060" w:rsidRDefault="00391D5F" w:rsidP="00391D5F">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3DC342F8" w14:textId="6D77DFC8" w:rsidR="00391D5F" w:rsidRPr="00CE0060" w:rsidRDefault="00391D5F" w:rsidP="00391D5F">
            <w:pPr>
              <w:spacing w:after="0" w:line="240" w:lineRule="auto"/>
              <w:rPr>
                <w:rFonts w:eastAsia="Times New Roman"/>
                <w:sz w:val="20"/>
                <w:szCs w:val="20"/>
              </w:rPr>
            </w:pPr>
            <w:r>
              <w:rPr>
                <w:b/>
                <w:bCs/>
                <w:sz w:val="20"/>
                <w:szCs w:val="20"/>
              </w:rPr>
              <w:t>Tháng 8</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06ECFC96" w14:textId="2AD0EC33" w:rsidR="00391D5F" w:rsidRPr="00CE0060" w:rsidRDefault="00391D5F" w:rsidP="00391D5F">
            <w:pPr>
              <w:spacing w:after="0" w:line="240" w:lineRule="auto"/>
              <w:rPr>
                <w:rFonts w:eastAsia="Times New Roman"/>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1C928B2E" w14:textId="2C0233C6" w:rsidR="00391D5F" w:rsidRPr="00CE0060" w:rsidRDefault="00391D5F" w:rsidP="00391D5F">
            <w:pPr>
              <w:spacing w:after="0" w:line="240" w:lineRule="auto"/>
              <w:rPr>
                <w:b/>
                <w:bCs/>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CA2CDD3" w14:textId="6B890533" w:rsidR="00391D5F" w:rsidRPr="00CE0060" w:rsidRDefault="00391D5F" w:rsidP="00391D5F">
            <w:pPr>
              <w:spacing w:after="0" w:line="240" w:lineRule="auto"/>
              <w:rPr>
                <w:rFonts w:eastAsia="Times New Roman"/>
                <w:sz w:val="20"/>
                <w:szCs w:val="20"/>
              </w:rPr>
            </w:pPr>
            <w:r>
              <w:rPr>
                <w:b/>
                <w:bCs/>
                <w:sz w:val="20"/>
                <w:szCs w:val="20"/>
              </w:rPr>
              <w:t>Tháng 11</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1CBEEE7F" w14:textId="77777777" w:rsidR="00391D5F" w:rsidRPr="00CE0060" w:rsidRDefault="00391D5F" w:rsidP="00391D5F">
            <w:pPr>
              <w:spacing w:after="0" w:line="240" w:lineRule="auto"/>
              <w:rPr>
                <w:rFonts w:eastAsia="Times New Roman"/>
                <w:b/>
                <w:bCs/>
                <w:sz w:val="20"/>
                <w:szCs w:val="20"/>
              </w:rPr>
            </w:pPr>
          </w:p>
        </w:tc>
      </w:tr>
      <w:tr w:rsidR="00391D5F" w:rsidRPr="00CE0060" w14:paraId="78AADF50" w14:textId="77777777" w:rsidTr="00E02AA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0BA32D" w14:textId="77777777" w:rsidR="00391D5F" w:rsidRPr="00CE0060" w:rsidRDefault="00391D5F" w:rsidP="00391D5F">
            <w:pPr>
              <w:spacing w:after="0" w:line="240" w:lineRule="auto"/>
              <w:rPr>
                <w:rFonts w:eastAsia="Times New Roman"/>
                <w:sz w:val="20"/>
                <w:szCs w:val="20"/>
              </w:rPr>
            </w:pPr>
            <w:r w:rsidRPr="00CE0060">
              <w:rPr>
                <w:rFonts w:eastAsia="Times New Roman"/>
                <w:sz w:val="20"/>
                <w:szCs w:val="20"/>
              </w:rPr>
              <w:t>SG1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0FF81CF" w14:textId="0299604E" w:rsidR="00391D5F" w:rsidRPr="00CE0060" w:rsidRDefault="00391D5F" w:rsidP="00391D5F">
            <w:pPr>
              <w:spacing w:after="0" w:line="240" w:lineRule="auto"/>
              <w:rPr>
                <w:rFonts w:eastAsia="Times New Roman"/>
                <w:sz w:val="20"/>
                <w:szCs w:val="20"/>
              </w:rPr>
            </w:pPr>
            <w:r>
              <w:rPr>
                <w:sz w:val="20"/>
                <w:szCs w:val="20"/>
              </w:rPr>
              <w:t>0,14</w:t>
            </w:r>
          </w:p>
        </w:tc>
        <w:tc>
          <w:tcPr>
            <w:tcW w:w="804" w:type="dxa"/>
            <w:tcBorders>
              <w:top w:val="nil"/>
              <w:left w:val="nil"/>
              <w:bottom w:val="single" w:sz="4" w:space="0" w:color="auto"/>
              <w:right w:val="single" w:sz="4" w:space="0" w:color="auto"/>
            </w:tcBorders>
            <w:shd w:val="clear" w:color="auto" w:fill="auto"/>
            <w:noWrap/>
            <w:vAlign w:val="center"/>
          </w:tcPr>
          <w:p w14:paraId="05239A67" w14:textId="51103DAB" w:rsidR="00391D5F" w:rsidRPr="00CE0060" w:rsidRDefault="00391D5F" w:rsidP="00391D5F">
            <w:pPr>
              <w:spacing w:after="0" w:line="240" w:lineRule="auto"/>
              <w:rPr>
                <w:rFonts w:eastAsia="Times New Roman"/>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41E702E0" w14:textId="771A9ED7" w:rsidR="00391D5F" w:rsidRPr="00CE0060" w:rsidRDefault="00391D5F" w:rsidP="00391D5F">
            <w:pPr>
              <w:spacing w:after="0" w:line="240" w:lineRule="auto"/>
              <w:rPr>
                <w:rFonts w:eastAsia="Times New Roman"/>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566615F7" w14:textId="534C8727" w:rsidR="00391D5F" w:rsidRPr="00CE0060" w:rsidRDefault="00391D5F" w:rsidP="00391D5F">
            <w:pPr>
              <w:spacing w:after="0" w:line="240" w:lineRule="auto"/>
              <w:rPr>
                <w:rFonts w:eastAsia="Times New Roman"/>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25658AEF" w14:textId="39E9D67C" w:rsidR="00391D5F" w:rsidRPr="00CE0060" w:rsidRDefault="00391D5F" w:rsidP="00391D5F">
            <w:pPr>
              <w:spacing w:after="0" w:line="240" w:lineRule="auto"/>
              <w:rPr>
                <w:rFonts w:eastAsia="Times New Roman"/>
                <w:sz w:val="20"/>
                <w:szCs w:val="20"/>
              </w:rPr>
            </w:pPr>
            <w:r>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438FC35F" w14:textId="5AD61B6D" w:rsidR="00391D5F" w:rsidRPr="00CE0060" w:rsidRDefault="00391D5F" w:rsidP="00391D5F">
            <w:pPr>
              <w:spacing w:after="0" w:line="240" w:lineRule="auto"/>
              <w:rPr>
                <w:rFonts w:eastAsia="Times New Roman"/>
                <w:sz w:val="20"/>
                <w:szCs w:val="20"/>
              </w:rPr>
            </w:pPr>
            <w:r>
              <w:rPr>
                <w:sz w:val="20"/>
                <w:szCs w:val="20"/>
              </w:rPr>
              <w:t>0,21</w:t>
            </w:r>
          </w:p>
        </w:tc>
        <w:tc>
          <w:tcPr>
            <w:tcW w:w="804" w:type="dxa"/>
            <w:tcBorders>
              <w:top w:val="nil"/>
              <w:left w:val="nil"/>
              <w:bottom w:val="single" w:sz="4" w:space="0" w:color="auto"/>
              <w:right w:val="single" w:sz="4" w:space="0" w:color="auto"/>
            </w:tcBorders>
            <w:shd w:val="clear" w:color="auto" w:fill="auto"/>
            <w:noWrap/>
            <w:vAlign w:val="center"/>
          </w:tcPr>
          <w:p w14:paraId="7D46F776" w14:textId="62E71045" w:rsidR="00391D5F" w:rsidRPr="00CE0060" w:rsidRDefault="00391D5F" w:rsidP="00391D5F">
            <w:pPr>
              <w:spacing w:after="0" w:line="240" w:lineRule="auto"/>
              <w:rPr>
                <w:rFonts w:eastAsia="Times New Roman"/>
                <w:sz w:val="20"/>
                <w:szCs w:val="20"/>
              </w:rPr>
            </w:pPr>
            <w:r>
              <w:rPr>
                <w:sz w:val="20"/>
                <w:szCs w:val="20"/>
              </w:rPr>
              <w:t>0,21</w:t>
            </w:r>
          </w:p>
        </w:tc>
        <w:tc>
          <w:tcPr>
            <w:tcW w:w="804" w:type="dxa"/>
            <w:tcBorders>
              <w:top w:val="nil"/>
              <w:left w:val="nil"/>
              <w:bottom w:val="single" w:sz="4" w:space="0" w:color="auto"/>
              <w:right w:val="single" w:sz="4" w:space="0" w:color="auto"/>
            </w:tcBorders>
            <w:shd w:val="clear" w:color="auto" w:fill="auto"/>
            <w:noWrap/>
            <w:vAlign w:val="center"/>
          </w:tcPr>
          <w:p w14:paraId="269075E9" w14:textId="55680194" w:rsidR="00391D5F" w:rsidRPr="00CE0060" w:rsidRDefault="00391D5F" w:rsidP="00391D5F">
            <w:pPr>
              <w:spacing w:after="0" w:line="240" w:lineRule="auto"/>
              <w:rPr>
                <w:rFonts w:eastAsia="Times New Roman"/>
                <w:sz w:val="20"/>
                <w:szCs w:val="20"/>
              </w:rPr>
            </w:pPr>
            <w:r>
              <w:rPr>
                <w:sz w:val="20"/>
                <w:szCs w:val="20"/>
              </w:rPr>
              <w:t>0,50</w:t>
            </w:r>
          </w:p>
        </w:tc>
        <w:tc>
          <w:tcPr>
            <w:tcW w:w="846" w:type="dxa"/>
            <w:tcBorders>
              <w:top w:val="nil"/>
              <w:left w:val="nil"/>
              <w:bottom w:val="single" w:sz="4" w:space="0" w:color="auto"/>
              <w:right w:val="single" w:sz="4" w:space="0" w:color="auto"/>
            </w:tcBorders>
            <w:shd w:val="clear" w:color="auto" w:fill="auto"/>
            <w:noWrap/>
            <w:vAlign w:val="center"/>
          </w:tcPr>
          <w:p w14:paraId="0F0831DB" w14:textId="121174CB" w:rsidR="00391D5F" w:rsidRPr="00CE0060" w:rsidRDefault="00391D5F" w:rsidP="00391D5F">
            <w:pPr>
              <w:spacing w:after="0" w:line="240" w:lineRule="auto"/>
              <w:rPr>
                <w:rFonts w:eastAsia="Times New Roman"/>
                <w:sz w:val="20"/>
                <w:szCs w:val="20"/>
              </w:rPr>
            </w:pPr>
            <w:r>
              <w:rPr>
                <w:sz w:val="20"/>
                <w:szCs w:val="20"/>
              </w:rPr>
              <w:t>0,43</w:t>
            </w:r>
          </w:p>
        </w:tc>
        <w:tc>
          <w:tcPr>
            <w:tcW w:w="846" w:type="dxa"/>
            <w:tcBorders>
              <w:top w:val="nil"/>
              <w:left w:val="nil"/>
              <w:bottom w:val="single" w:sz="4" w:space="0" w:color="auto"/>
              <w:right w:val="single" w:sz="4" w:space="0" w:color="auto"/>
            </w:tcBorders>
            <w:shd w:val="clear" w:color="auto" w:fill="auto"/>
            <w:noWrap/>
            <w:vAlign w:val="center"/>
          </w:tcPr>
          <w:p w14:paraId="486D599A" w14:textId="42BA440C" w:rsidR="00391D5F" w:rsidRPr="00CE0060" w:rsidRDefault="00391D5F" w:rsidP="00391D5F">
            <w:pPr>
              <w:spacing w:after="0" w:line="240" w:lineRule="auto"/>
              <w:rPr>
                <w:rFonts w:eastAsia="Times New Roman"/>
                <w:sz w:val="20"/>
                <w:szCs w:val="20"/>
              </w:rPr>
            </w:pPr>
            <w:r>
              <w:rPr>
                <w:sz w:val="20"/>
                <w:szCs w:val="20"/>
              </w:rPr>
              <w:t>0,47</w:t>
            </w:r>
          </w:p>
        </w:tc>
        <w:tc>
          <w:tcPr>
            <w:tcW w:w="846" w:type="dxa"/>
            <w:tcBorders>
              <w:top w:val="nil"/>
              <w:left w:val="nil"/>
              <w:bottom w:val="single" w:sz="4" w:space="0" w:color="auto"/>
              <w:right w:val="single" w:sz="4" w:space="0" w:color="auto"/>
            </w:tcBorders>
            <w:shd w:val="clear" w:color="auto" w:fill="auto"/>
            <w:noWrap/>
            <w:vAlign w:val="center"/>
          </w:tcPr>
          <w:p w14:paraId="261347E2" w14:textId="7ED151F4" w:rsidR="00391D5F" w:rsidRPr="00CE0060" w:rsidRDefault="00391D5F" w:rsidP="00391D5F">
            <w:pPr>
              <w:spacing w:after="0" w:line="240" w:lineRule="auto"/>
              <w:rPr>
                <w:rFonts w:eastAsia="Times New Roman"/>
                <w:sz w:val="20"/>
                <w:szCs w:val="20"/>
              </w:rPr>
            </w:pPr>
            <w:r>
              <w:rPr>
                <w:color w:val="000000"/>
                <w:sz w:val="20"/>
                <w:szCs w:val="20"/>
              </w:rPr>
              <w:t>0,25</w:t>
            </w:r>
          </w:p>
        </w:tc>
        <w:tc>
          <w:tcPr>
            <w:tcW w:w="804" w:type="dxa"/>
            <w:tcBorders>
              <w:top w:val="nil"/>
              <w:left w:val="nil"/>
              <w:bottom w:val="single" w:sz="4" w:space="0" w:color="auto"/>
              <w:right w:val="single" w:sz="4" w:space="0" w:color="auto"/>
            </w:tcBorders>
            <w:shd w:val="clear" w:color="auto" w:fill="auto"/>
            <w:vAlign w:val="center"/>
          </w:tcPr>
          <w:p w14:paraId="32F10A40" w14:textId="3F41F66D" w:rsidR="00391D5F" w:rsidRPr="00CE0060" w:rsidRDefault="00391D5F" w:rsidP="00391D5F">
            <w:pPr>
              <w:spacing w:after="0" w:line="240" w:lineRule="auto"/>
              <w:rPr>
                <w:sz w:val="20"/>
                <w:szCs w:val="20"/>
              </w:rPr>
            </w:pPr>
            <w:r>
              <w:rPr>
                <w:color w:val="000000"/>
                <w:sz w:val="20"/>
                <w:szCs w:val="20"/>
              </w:rPr>
              <w:t>0,2</w:t>
            </w:r>
          </w:p>
        </w:tc>
        <w:tc>
          <w:tcPr>
            <w:tcW w:w="804" w:type="dxa"/>
            <w:tcBorders>
              <w:top w:val="nil"/>
              <w:left w:val="nil"/>
              <w:bottom w:val="single" w:sz="4" w:space="0" w:color="auto"/>
              <w:right w:val="single" w:sz="4" w:space="0" w:color="auto"/>
            </w:tcBorders>
            <w:shd w:val="clear" w:color="auto" w:fill="auto"/>
            <w:noWrap/>
            <w:vAlign w:val="center"/>
          </w:tcPr>
          <w:p w14:paraId="4CB961E6" w14:textId="609785F1" w:rsidR="00391D5F" w:rsidRPr="00CE0060" w:rsidRDefault="00391D5F" w:rsidP="00391D5F">
            <w:pPr>
              <w:spacing w:after="0" w:line="240" w:lineRule="auto"/>
              <w:rPr>
                <w:rFonts w:eastAsia="Times New Roman"/>
                <w:sz w:val="20"/>
                <w:szCs w:val="20"/>
              </w:rPr>
            </w:pPr>
            <w:r>
              <w:rPr>
                <w:color w:val="000000"/>
                <w:sz w:val="20"/>
                <w:szCs w:val="20"/>
              </w:rPr>
              <w:t>0,23</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7EED8240" w14:textId="77777777" w:rsidR="00391D5F" w:rsidRPr="00CE0060" w:rsidRDefault="00391D5F" w:rsidP="00391D5F">
            <w:pPr>
              <w:spacing w:after="0" w:line="240" w:lineRule="auto"/>
              <w:rPr>
                <w:rFonts w:eastAsia="Times New Roman"/>
                <w:sz w:val="20"/>
                <w:szCs w:val="20"/>
              </w:rPr>
            </w:pPr>
            <w:r w:rsidRPr="00CE0060">
              <w:rPr>
                <w:rFonts w:eastAsia="Times New Roman"/>
                <w:sz w:val="20"/>
                <w:szCs w:val="20"/>
              </w:rPr>
              <w:t>0,5</w:t>
            </w:r>
          </w:p>
        </w:tc>
      </w:tr>
      <w:tr w:rsidR="00391D5F" w:rsidRPr="00CE0060" w14:paraId="78528759" w14:textId="77777777" w:rsidTr="00E02AA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5E8E3" w14:textId="77777777" w:rsidR="00391D5F" w:rsidRPr="00CE0060" w:rsidRDefault="00391D5F" w:rsidP="00391D5F">
            <w:pPr>
              <w:spacing w:after="0" w:line="240" w:lineRule="auto"/>
              <w:rPr>
                <w:rFonts w:eastAsia="Times New Roman"/>
                <w:sz w:val="20"/>
                <w:szCs w:val="20"/>
              </w:rPr>
            </w:pPr>
            <w:r w:rsidRPr="00CE0060">
              <w:rPr>
                <w:rFonts w:eastAsia="Times New Roman"/>
                <w:sz w:val="20"/>
                <w:szCs w:val="20"/>
              </w:rPr>
              <w:t>SG2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9EAC840" w14:textId="2FFA604B" w:rsidR="00391D5F" w:rsidRPr="00CE0060" w:rsidRDefault="00391D5F" w:rsidP="00391D5F">
            <w:pPr>
              <w:spacing w:after="0" w:line="240" w:lineRule="auto"/>
              <w:rPr>
                <w:rFonts w:eastAsia="Times New Roman"/>
                <w:sz w:val="20"/>
                <w:szCs w:val="20"/>
              </w:rPr>
            </w:pPr>
            <w:r>
              <w:rPr>
                <w:sz w:val="20"/>
                <w:szCs w:val="20"/>
              </w:rPr>
              <w:t>0,77</w:t>
            </w:r>
          </w:p>
        </w:tc>
        <w:tc>
          <w:tcPr>
            <w:tcW w:w="804" w:type="dxa"/>
            <w:tcBorders>
              <w:top w:val="nil"/>
              <w:left w:val="nil"/>
              <w:bottom w:val="single" w:sz="4" w:space="0" w:color="auto"/>
              <w:right w:val="single" w:sz="4" w:space="0" w:color="auto"/>
            </w:tcBorders>
            <w:shd w:val="clear" w:color="auto" w:fill="auto"/>
            <w:noWrap/>
            <w:vAlign w:val="center"/>
          </w:tcPr>
          <w:p w14:paraId="5F1107B4" w14:textId="334CECBF" w:rsidR="00391D5F" w:rsidRPr="00CE0060" w:rsidRDefault="00391D5F" w:rsidP="00391D5F">
            <w:pPr>
              <w:spacing w:after="0" w:line="240" w:lineRule="auto"/>
              <w:rPr>
                <w:rFonts w:eastAsia="Times New Roman"/>
                <w:sz w:val="20"/>
                <w:szCs w:val="20"/>
              </w:rPr>
            </w:pPr>
            <w:r>
              <w:rPr>
                <w:sz w:val="20"/>
                <w:szCs w:val="20"/>
              </w:rPr>
              <w:t>0,29</w:t>
            </w:r>
          </w:p>
        </w:tc>
        <w:tc>
          <w:tcPr>
            <w:tcW w:w="804" w:type="dxa"/>
            <w:tcBorders>
              <w:top w:val="nil"/>
              <w:left w:val="nil"/>
              <w:bottom w:val="single" w:sz="4" w:space="0" w:color="auto"/>
              <w:right w:val="single" w:sz="4" w:space="0" w:color="auto"/>
            </w:tcBorders>
            <w:shd w:val="clear" w:color="auto" w:fill="auto"/>
            <w:noWrap/>
            <w:vAlign w:val="center"/>
          </w:tcPr>
          <w:p w14:paraId="2B617708" w14:textId="29232A83" w:rsidR="00391D5F" w:rsidRPr="00CE0060" w:rsidRDefault="00391D5F" w:rsidP="00391D5F">
            <w:pPr>
              <w:spacing w:after="0" w:line="240" w:lineRule="auto"/>
              <w:rPr>
                <w:rFonts w:eastAsia="Times New Roman"/>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5520444C" w14:textId="4522B63C" w:rsidR="00391D5F" w:rsidRPr="00CE0060" w:rsidRDefault="00391D5F" w:rsidP="00391D5F">
            <w:pPr>
              <w:spacing w:after="0" w:line="240" w:lineRule="auto"/>
              <w:rPr>
                <w:rFonts w:eastAsia="Times New Roman"/>
                <w:sz w:val="20"/>
                <w:szCs w:val="20"/>
              </w:rPr>
            </w:pPr>
            <w:r>
              <w:rPr>
                <w:sz w:val="20"/>
                <w:szCs w:val="20"/>
              </w:rPr>
              <w:t>0,54</w:t>
            </w:r>
          </w:p>
        </w:tc>
        <w:tc>
          <w:tcPr>
            <w:tcW w:w="804" w:type="dxa"/>
            <w:tcBorders>
              <w:top w:val="nil"/>
              <w:left w:val="nil"/>
              <w:bottom w:val="single" w:sz="4" w:space="0" w:color="auto"/>
              <w:right w:val="single" w:sz="4" w:space="0" w:color="auto"/>
            </w:tcBorders>
            <w:shd w:val="clear" w:color="auto" w:fill="auto"/>
            <w:noWrap/>
            <w:vAlign w:val="center"/>
          </w:tcPr>
          <w:p w14:paraId="51E90202" w14:textId="5FB6030C" w:rsidR="00391D5F" w:rsidRPr="00CE0060" w:rsidRDefault="00391D5F" w:rsidP="00391D5F">
            <w:pPr>
              <w:spacing w:after="0" w:line="240" w:lineRule="auto"/>
              <w:rPr>
                <w:rFonts w:eastAsia="Times New Roman"/>
                <w:sz w:val="20"/>
                <w:szCs w:val="20"/>
              </w:rPr>
            </w:pPr>
            <w:r>
              <w:rPr>
                <w:sz w:val="20"/>
                <w:szCs w:val="20"/>
              </w:rPr>
              <w:t>0,43</w:t>
            </w:r>
          </w:p>
        </w:tc>
        <w:tc>
          <w:tcPr>
            <w:tcW w:w="804" w:type="dxa"/>
            <w:tcBorders>
              <w:top w:val="nil"/>
              <w:left w:val="nil"/>
              <w:bottom w:val="single" w:sz="4" w:space="0" w:color="auto"/>
              <w:right w:val="single" w:sz="4" w:space="0" w:color="auto"/>
            </w:tcBorders>
            <w:shd w:val="clear" w:color="auto" w:fill="auto"/>
            <w:noWrap/>
            <w:vAlign w:val="center"/>
          </w:tcPr>
          <w:p w14:paraId="72FEDDDE" w14:textId="649FC8BC" w:rsidR="00391D5F" w:rsidRPr="00CE0060" w:rsidRDefault="00391D5F" w:rsidP="00391D5F">
            <w:pPr>
              <w:spacing w:after="0" w:line="240" w:lineRule="auto"/>
              <w:rPr>
                <w:rFonts w:eastAsia="Times New Roman"/>
                <w:sz w:val="20"/>
                <w:szCs w:val="20"/>
              </w:rPr>
            </w:pPr>
            <w:r>
              <w:rPr>
                <w:sz w:val="20"/>
                <w:szCs w:val="20"/>
              </w:rPr>
              <w:t>0,21</w:t>
            </w:r>
          </w:p>
        </w:tc>
        <w:tc>
          <w:tcPr>
            <w:tcW w:w="804" w:type="dxa"/>
            <w:tcBorders>
              <w:top w:val="nil"/>
              <w:left w:val="nil"/>
              <w:bottom w:val="single" w:sz="4" w:space="0" w:color="auto"/>
              <w:right w:val="single" w:sz="4" w:space="0" w:color="auto"/>
            </w:tcBorders>
            <w:shd w:val="clear" w:color="auto" w:fill="auto"/>
            <w:noWrap/>
            <w:vAlign w:val="center"/>
          </w:tcPr>
          <w:p w14:paraId="36927101" w14:textId="60E4CB48" w:rsidR="00391D5F" w:rsidRPr="00CE0060" w:rsidRDefault="00391D5F" w:rsidP="00391D5F">
            <w:pPr>
              <w:spacing w:after="0" w:line="240" w:lineRule="auto"/>
              <w:rPr>
                <w:rFonts w:eastAsia="Times New Roman"/>
                <w:sz w:val="20"/>
                <w:szCs w:val="20"/>
              </w:rPr>
            </w:pPr>
            <w:r>
              <w:rPr>
                <w:sz w:val="20"/>
                <w:szCs w:val="20"/>
              </w:rPr>
              <w:t>0,19</w:t>
            </w:r>
          </w:p>
        </w:tc>
        <w:tc>
          <w:tcPr>
            <w:tcW w:w="804" w:type="dxa"/>
            <w:tcBorders>
              <w:top w:val="nil"/>
              <w:left w:val="nil"/>
              <w:bottom w:val="single" w:sz="4" w:space="0" w:color="auto"/>
              <w:right w:val="single" w:sz="4" w:space="0" w:color="auto"/>
            </w:tcBorders>
            <w:shd w:val="clear" w:color="auto" w:fill="auto"/>
            <w:noWrap/>
            <w:vAlign w:val="center"/>
          </w:tcPr>
          <w:p w14:paraId="2B0607CF" w14:textId="44577414" w:rsidR="00391D5F" w:rsidRPr="00CE0060" w:rsidRDefault="00391D5F" w:rsidP="00391D5F">
            <w:pPr>
              <w:spacing w:after="0" w:line="240" w:lineRule="auto"/>
              <w:rPr>
                <w:rFonts w:eastAsia="Times New Roman"/>
                <w:sz w:val="20"/>
                <w:szCs w:val="20"/>
              </w:rPr>
            </w:pPr>
            <w:r>
              <w:rPr>
                <w:sz w:val="20"/>
                <w:szCs w:val="20"/>
              </w:rPr>
              <w:t>1,16</w:t>
            </w:r>
          </w:p>
        </w:tc>
        <w:tc>
          <w:tcPr>
            <w:tcW w:w="846" w:type="dxa"/>
            <w:tcBorders>
              <w:top w:val="nil"/>
              <w:left w:val="nil"/>
              <w:bottom w:val="single" w:sz="4" w:space="0" w:color="auto"/>
              <w:right w:val="single" w:sz="4" w:space="0" w:color="auto"/>
            </w:tcBorders>
            <w:shd w:val="clear" w:color="auto" w:fill="auto"/>
            <w:noWrap/>
            <w:vAlign w:val="center"/>
          </w:tcPr>
          <w:p w14:paraId="21665EE0" w14:textId="6A0D04D2" w:rsidR="00391D5F" w:rsidRPr="00CE0060" w:rsidRDefault="00391D5F" w:rsidP="00391D5F">
            <w:pPr>
              <w:spacing w:after="0" w:line="240" w:lineRule="auto"/>
              <w:rPr>
                <w:rFonts w:eastAsia="Times New Roman"/>
                <w:sz w:val="20"/>
                <w:szCs w:val="20"/>
              </w:rPr>
            </w:pPr>
            <w:r>
              <w:rPr>
                <w:sz w:val="20"/>
                <w:szCs w:val="20"/>
              </w:rPr>
              <w:t>0,51</w:t>
            </w:r>
          </w:p>
        </w:tc>
        <w:tc>
          <w:tcPr>
            <w:tcW w:w="846" w:type="dxa"/>
            <w:tcBorders>
              <w:top w:val="nil"/>
              <w:left w:val="nil"/>
              <w:bottom w:val="single" w:sz="4" w:space="0" w:color="auto"/>
              <w:right w:val="single" w:sz="4" w:space="0" w:color="auto"/>
            </w:tcBorders>
            <w:shd w:val="clear" w:color="auto" w:fill="auto"/>
            <w:noWrap/>
            <w:vAlign w:val="center"/>
          </w:tcPr>
          <w:p w14:paraId="6F528692" w14:textId="107ED92A" w:rsidR="00391D5F" w:rsidRPr="00CE0060" w:rsidRDefault="00391D5F" w:rsidP="00391D5F">
            <w:pPr>
              <w:spacing w:after="0" w:line="240" w:lineRule="auto"/>
              <w:rPr>
                <w:rFonts w:eastAsia="Times New Roman"/>
                <w:sz w:val="20"/>
                <w:szCs w:val="20"/>
              </w:rPr>
            </w:pPr>
            <w:r>
              <w:rPr>
                <w:sz w:val="20"/>
                <w:szCs w:val="20"/>
              </w:rPr>
              <w:t>0,48</w:t>
            </w:r>
          </w:p>
        </w:tc>
        <w:tc>
          <w:tcPr>
            <w:tcW w:w="846" w:type="dxa"/>
            <w:tcBorders>
              <w:top w:val="nil"/>
              <w:left w:val="nil"/>
              <w:bottom w:val="single" w:sz="4" w:space="0" w:color="auto"/>
              <w:right w:val="single" w:sz="4" w:space="0" w:color="auto"/>
            </w:tcBorders>
            <w:shd w:val="clear" w:color="auto" w:fill="auto"/>
            <w:noWrap/>
            <w:vAlign w:val="center"/>
          </w:tcPr>
          <w:p w14:paraId="4C018F04" w14:textId="6D5DD0CF" w:rsidR="00391D5F" w:rsidRPr="00CE0060" w:rsidRDefault="00391D5F" w:rsidP="00391D5F">
            <w:pPr>
              <w:spacing w:after="0" w:line="240" w:lineRule="auto"/>
              <w:rPr>
                <w:rFonts w:eastAsia="Times New Roman"/>
                <w:sz w:val="20"/>
                <w:szCs w:val="20"/>
              </w:rPr>
            </w:pPr>
            <w:r>
              <w:rPr>
                <w:color w:val="000000"/>
                <w:sz w:val="20"/>
                <w:szCs w:val="20"/>
              </w:rPr>
              <w:t>0,64</w:t>
            </w:r>
          </w:p>
        </w:tc>
        <w:tc>
          <w:tcPr>
            <w:tcW w:w="804" w:type="dxa"/>
            <w:tcBorders>
              <w:top w:val="nil"/>
              <w:left w:val="nil"/>
              <w:bottom w:val="single" w:sz="4" w:space="0" w:color="auto"/>
              <w:right w:val="single" w:sz="4" w:space="0" w:color="auto"/>
            </w:tcBorders>
            <w:shd w:val="clear" w:color="auto" w:fill="auto"/>
            <w:vAlign w:val="center"/>
          </w:tcPr>
          <w:p w14:paraId="301ED0D9" w14:textId="43208A03" w:rsidR="00391D5F" w:rsidRPr="00CE0060" w:rsidRDefault="00391D5F" w:rsidP="00391D5F">
            <w:pPr>
              <w:spacing w:after="0" w:line="240" w:lineRule="auto"/>
              <w:rPr>
                <w:sz w:val="20"/>
                <w:szCs w:val="20"/>
              </w:rPr>
            </w:pPr>
            <w:r>
              <w:rPr>
                <w:color w:val="000000"/>
                <w:sz w:val="20"/>
                <w:szCs w:val="20"/>
              </w:rPr>
              <w:t>0,33</w:t>
            </w:r>
          </w:p>
        </w:tc>
        <w:tc>
          <w:tcPr>
            <w:tcW w:w="804" w:type="dxa"/>
            <w:tcBorders>
              <w:top w:val="nil"/>
              <w:left w:val="nil"/>
              <w:bottom w:val="single" w:sz="4" w:space="0" w:color="auto"/>
              <w:right w:val="single" w:sz="4" w:space="0" w:color="auto"/>
            </w:tcBorders>
            <w:shd w:val="clear" w:color="auto" w:fill="auto"/>
            <w:noWrap/>
            <w:vAlign w:val="center"/>
          </w:tcPr>
          <w:p w14:paraId="72D86F95" w14:textId="525B75D2" w:rsidR="00391D5F" w:rsidRPr="00CE0060" w:rsidRDefault="00391D5F" w:rsidP="00391D5F">
            <w:pPr>
              <w:spacing w:after="0" w:line="240" w:lineRule="auto"/>
              <w:rPr>
                <w:rFonts w:eastAsia="Times New Roman"/>
                <w:sz w:val="20"/>
                <w:szCs w:val="20"/>
              </w:rPr>
            </w:pPr>
            <w:r>
              <w:rPr>
                <w:color w:val="000000"/>
                <w:sz w:val="20"/>
                <w:szCs w:val="20"/>
              </w:rPr>
              <w:t>0,71</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743D8CE1" w14:textId="77777777" w:rsidR="00391D5F" w:rsidRPr="00CE0060" w:rsidRDefault="00391D5F" w:rsidP="00391D5F">
            <w:pPr>
              <w:spacing w:after="0" w:line="240" w:lineRule="auto"/>
              <w:rPr>
                <w:rFonts w:eastAsia="Times New Roman"/>
                <w:sz w:val="20"/>
                <w:szCs w:val="20"/>
              </w:rPr>
            </w:pPr>
            <w:r w:rsidRPr="00CE0060">
              <w:rPr>
                <w:rFonts w:eastAsia="Times New Roman"/>
                <w:sz w:val="20"/>
                <w:szCs w:val="20"/>
              </w:rPr>
              <w:t>0,5</w:t>
            </w:r>
          </w:p>
        </w:tc>
      </w:tr>
      <w:tr w:rsidR="00391D5F" w:rsidRPr="00CE0060" w14:paraId="3D19C4F1" w14:textId="77777777" w:rsidTr="00E02AA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F6C07" w14:textId="77777777" w:rsidR="00391D5F" w:rsidRPr="00CE0060" w:rsidRDefault="00391D5F" w:rsidP="00391D5F">
            <w:pPr>
              <w:spacing w:after="0" w:line="240" w:lineRule="auto"/>
              <w:rPr>
                <w:rFonts w:eastAsia="Times New Roman"/>
                <w:sz w:val="20"/>
                <w:szCs w:val="20"/>
              </w:rPr>
            </w:pPr>
            <w:r w:rsidRPr="00CE0060">
              <w:rPr>
                <w:rFonts w:eastAsia="Times New Roman"/>
                <w:sz w:val="20"/>
                <w:szCs w:val="20"/>
              </w:rPr>
              <w:t>SG3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3360F01" w14:textId="19C3E63D" w:rsidR="00391D5F" w:rsidRPr="00CE0060" w:rsidRDefault="00391D5F" w:rsidP="00391D5F">
            <w:pPr>
              <w:spacing w:after="0" w:line="240" w:lineRule="auto"/>
              <w:rPr>
                <w:rFonts w:eastAsia="Times New Roman"/>
                <w:sz w:val="20"/>
                <w:szCs w:val="20"/>
              </w:rPr>
            </w:pPr>
            <w:r>
              <w:rPr>
                <w:sz w:val="20"/>
                <w:szCs w:val="20"/>
              </w:rPr>
              <w:t>0,66</w:t>
            </w:r>
          </w:p>
        </w:tc>
        <w:tc>
          <w:tcPr>
            <w:tcW w:w="804" w:type="dxa"/>
            <w:tcBorders>
              <w:top w:val="nil"/>
              <w:left w:val="nil"/>
              <w:bottom w:val="single" w:sz="4" w:space="0" w:color="auto"/>
              <w:right w:val="single" w:sz="4" w:space="0" w:color="auto"/>
            </w:tcBorders>
            <w:shd w:val="clear" w:color="auto" w:fill="auto"/>
            <w:noWrap/>
            <w:vAlign w:val="center"/>
          </w:tcPr>
          <w:p w14:paraId="3BEA71B4" w14:textId="0B6469B0" w:rsidR="00391D5F" w:rsidRPr="00CE0060" w:rsidRDefault="00391D5F" w:rsidP="00391D5F">
            <w:pPr>
              <w:spacing w:after="0" w:line="240" w:lineRule="auto"/>
              <w:rPr>
                <w:rFonts w:eastAsia="Times New Roman"/>
                <w:sz w:val="20"/>
                <w:szCs w:val="20"/>
              </w:rPr>
            </w:pPr>
            <w:r>
              <w:rPr>
                <w:sz w:val="20"/>
                <w:szCs w:val="20"/>
              </w:rPr>
              <w:t>0,37</w:t>
            </w:r>
          </w:p>
        </w:tc>
        <w:tc>
          <w:tcPr>
            <w:tcW w:w="804" w:type="dxa"/>
            <w:tcBorders>
              <w:top w:val="nil"/>
              <w:left w:val="nil"/>
              <w:bottom w:val="single" w:sz="4" w:space="0" w:color="auto"/>
              <w:right w:val="single" w:sz="4" w:space="0" w:color="auto"/>
            </w:tcBorders>
            <w:shd w:val="clear" w:color="auto" w:fill="auto"/>
            <w:noWrap/>
            <w:vAlign w:val="center"/>
          </w:tcPr>
          <w:p w14:paraId="2C18E627" w14:textId="263728E8" w:rsidR="00391D5F" w:rsidRPr="00CE0060" w:rsidRDefault="00391D5F" w:rsidP="00391D5F">
            <w:pPr>
              <w:spacing w:after="0" w:line="240" w:lineRule="auto"/>
              <w:rPr>
                <w:rFonts w:eastAsia="Times New Roman"/>
                <w:sz w:val="20"/>
                <w:szCs w:val="20"/>
              </w:rPr>
            </w:pPr>
            <w:r>
              <w:rPr>
                <w:sz w:val="20"/>
                <w:szCs w:val="20"/>
              </w:rPr>
              <w:t>0,25</w:t>
            </w:r>
          </w:p>
        </w:tc>
        <w:tc>
          <w:tcPr>
            <w:tcW w:w="804" w:type="dxa"/>
            <w:tcBorders>
              <w:top w:val="nil"/>
              <w:left w:val="nil"/>
              <w:bottom w:val="single" w:sz="4" w:space="0" w:color="auto"/>
              <w:right w:val="single" w:sz="4" w:space="0" w:color="auto"/>
            </w:tcBorders>
            <w:shd w:val="clear" w:color="auto" w:fill="auto"/>
            <w:noWrap/>
            <w:vAlign w:val="center"/>
          </w:tcPr>
          <w:p w14:paraId="52421EE3" w14:textId="2D2906F4" w:rsidR="00391D5F" w:rsidRPr="00CE0060" w:rsidRDefault="00391D5F" w:rsidP="00391D5F">
            <w:pPr>
              <w:spacing w:after="0" w:line="240" w:lineRule="auto"/>
              <w:rPr>
                <w:rFonts w:eastAsia="Times New Roman"/>
                <w:sz w:val="20"/>
                <w:szCs w:val="20"/>
              </w:rPr>
            </w:pPr>
            <w:r>
              <w:rPr>
                <w:sz w:val="20"/>
                <w:szCs w:val="20"/>
              </w:rPr>
              <w:t>0,44</w:t>
            </w:r>
          </w:p>
        </w:tc>
        <w:tc>
          <w:tcPr>
            <w:tcW w:w="804" w:type="dxa"/>
            <w:tcBorders>
              <w:top w:val="nil"/>
              <w:left w:val="nil"/>
              <w:bottom w:val="single" w:sz="4" w:space="0" w:color="auto"/>
              <w:right w:val="single" w:sz="4" w:space="0" w:color="auto"/>
            </w:tcBorders>
            <w:shd w:val="clear" w:color="auto" w:fill="auto"/>
            <w:noWrap/>
            <w:vAlign w:val="center"/>
          </w:tcPr>
          <w:p w14:paraId="4DA7D78F" w14:textId="19FC7ABC" w:rsidR="00391D5F" w:rsidRPr="00CE0060" w:rsidRDefault="00391D5F" w:rsidP="00391D5F">
            <w:pPr>
              <w:spacing w:after="0" w:line="240" w:lineRule="auto"/>
              <w:rPr>
                <w:rFonts w:eastAsia="Times New Roman"/>
                <w:sz w:val="20"/>
                <w:szCs w:val="20"/>
              </w:rPr>
            </w:pPr>
            <w:r>
              <w:rPr>
                <w:sz w:val="20"/>
                <w:szCs w:val="20"/>
              </w:rPr>
              <w:t>0,27</w:t>
            </w:r>
          </w:p>
        </w:tc>
        <w:tc>
          <w:tcPr>
            <w:tcW w:w="804" w:type="dxa"/>
            <w:tcBorders>
              <w:top w:val="nil"/>
              <w:left w:val="nil"/>
              <w:bottom w:val="single" w:sz="4" w:space="0" w:color="auto"/>
              <w:right w:val="single" w:sz="4" w:space="0" w:color="auto"/>
            </w:tcBorders>
            <w:shd w:val="clear" w:color="auto" w:fill="auto"/>
            <w:noWrap/>
            <w:vAlign w:val="center"/>
          </w:tcPr>
          <w:p w14:paraId="3B0574C6" w14:textId="05FD4BB4" w:rsidR="00391D5F" w:rsidRPr="00CE0060" w:rsidRDefault="00391D5F" w:rsidP="00391D5F">
            <w:pPr>
              <w:spacing w:after="0" w:line="240" w:lineRule="auto"/>
              <w:rPr>
                <w:rFonts w:eastAsia="Times New Roman"/>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5B5D9204" w14:textId="614DDDDA" w:rsidR="00391D5F" w:rsidRPr="00CE0060" w:rsidRDefault="00391D5F" w:rsidP="00391D5F">
            <w:pPr>
              <w:spacing w:after="0" w:line="240" w:lineRule="auto"/>
              <w:rPr>
                <w:rFonts w:eastAsia="Times New Roman"/>
                <w:sz w:val="20"/>
                <w:szCs w:val="20"/>
              </w:rPr>
            </w:pPr>
            <w:r>
              <w:rPr>
                <w:sz w:val="20"/>
                <w:szCs w:val="20"/>
              </w:rPr>
              <w:t>0,19</w:t>
            </w:r>
          </w:p>
        </w:tc>
        <w:tc>
          <w:tcPr>
            <w:tcW w:w="804" w:type="dxa"/>
            <w:tcBorders>
              <w:top w:val="nil"/>
              <w:left w:val="nil"/>
              <w:bottom w:val="single" w:sz="4" w:space="0" w:color="auto"/>
              <w:right w:val="single" w:sz="4" w:space="0" w:color="auto"/>
            </w:tcBorders>
            <w:shd w:val="clear" w:color="auto" w:fill="auto"/>
            <w:noWrap/>
            <w:vAlign w:val="center"/>
          </w:tcPr>
          <w:p w14:paraId="2FB7853C" w14:textId="0344ED82" w:rsidR="00391D5F" w:rsidRPr="00CE0060" w:rsidRDefault="00391D5F" w:rsidP="00391D5F">
            <w:pPr>
              <w:spacing w:after="0" w:line="240" w:lineRule="auto"/>
              <w:rPr>
                <w:rFonts w:eastAsia="Times New Roman"/>
                <w:sz w:val="20"/>
                <w:szCs w:val="20"/>
              </w:rPr>
            </w:pPr>
            <w:r>
              <w:rPr>
                <w:sz w:val="20"/>
                <w:szCs w:val="20"/>
              </w:rPr>
              <w:t>0,40</w:t>
            </w:r>
          </w:p>
        </w:tc>
        <w:tc>
          <w:tcPr>
            <w:tcW w:w="846" w:type="dxa"/>
            <w:tcBorders>
              <w:top w:val="nil"/>
              <w:left w:val="nil"/>
              <w:bottom w:val="single" w:sz="4" w:space="0" w:color="auto"/>
              <w:right w:val="single" w:sz="4" w:space="0" w:color="auto"/>
            </w:tcBorders>
            <w:shd w:val="clear" w:color="auto" w:fill="auto"/>
            <w:noWrap/>
            <w:vAlign w:val="center"/>
          </w:tcPr>
          <w:p w14:paraId="2E7F2A36" w14:textId="06584AA1" w:rsidR="00391D5F" w:rsidRPr="00CE0060" w:rsidRDefault="00391D5F" w:rsidP="00391D5F">
            <w:pPr>
              <w:spacing w:after="0" w:line="240" w:lineRule="auto"/>
              <w:rPr>
                <w:rFonts w:eastAsia="Times New Roman"/>
                <w:sz w:val="20"/>
                <w:szCs w:val="20"/>
              </w:rPr>
            </w:pPr>
            <w:r>
              <w:rPr>
                <w:sz w:val="20"/>
                <w:szCs w:val="20"/>
              </w:rPr>
              <w:t>0,43</w:t>
            </w:r>
          </w:p>
        </w:tc>
        <w:tc>
          <w:tcPr>
            <w:tcW w:w="846" w:type="dxa"/>
            <w:tcBorders>
              <w:top w:val="nil"/>
              <w:left w:val="nil"/>
              <w:bottom w:val="single" w:sz="4" w:space="0" w:color="auto"/>
              <w:right w:val="single" w:sz="4" w:space="0" w:color="auto"/>
            </w:tcBorders>
            <w:shd w:val="clear" w:color="auto" w:fill="auto"/>
            <w:noWrap/>
            <w:vAlign w:val="center"/>
          </w:tcPr>
          <w:p w14:paraId="5F83242B" w14:textId="0433B106" w:rsidR="00391D5F" w:rsidRPr="00CE0060" w:rsidRDefault="00391D5F" w:rsidP="00391D5F">
            <w:pPr>
              <w:spacing w:after="0" w:line="240" w:lineRule="auto"/>
              <w:rPr>
                <w:rFonts w:eastAsia="Times New Roman"/>
                <w:sz w:val="20"/>
                <w:szCs w:val="20"/>
              </w:rPr>
            </w:pPr>
            <w:r>
              <w:rPr>
                <w:sz w:val="20"/>
                <w:szCs w:val="20"/>
              </w:rPr>
              <w:t>0,67</w:t>
            </w:r>
          </w:p>
        </w:tc>
        <w:tc>
          <w:tcPr>
            <w:tcW w:w="846" w:type="dxa"/>
            <w:tcBorders>
              <w:top w:val="nil"/>
              <w:left w:val="nil"/>
              <w:bottom w:val="single" w:sz="4" w:space="0" w:color="auto"/>
              <w:right w:val="single" w:sz="4" w:space="0" w:color="auto"/>
            </w:tcBorders>
            <w:shd w:val="clear" w:color="auto" w:fill="auto"/>
            <w:noWrap/>
            <w:vAlign w:val="center"/>
          </w:tcPr>
          <w:p w14:paraId="450F7B8F" w14:textId="4E1AF5EE" w:rsidR="00391D5F" w:rsidRPr="00CE0060" w:rsidRDefault="00391D5F" w:rsidP="00391D5F">
            <w:pPr>
              <w:spacing w:after="0" w:line="240" w:lineRule="auto"/>
              <w:rPr>
                <w:rFonts w:eastAsia="Times New Roman"/>
                <w:sz w:val="20"/>
                <w:szCs w:val="20"/>
              </w:rPr>
            </w:pPr>
            <w:r>
              <w:rPr>
                <w:color w:val="000000"/>
                <w:sz w:val="20"/>
                <w:szCs w:val="20"/>
              </w:rPr>
              <w:t>0,385</w:t>
            </w:r>
          </w:p>
        </w:tc>
        <w:tc>
          <w:tcPr>
            <w:tcW w:w="804" w:type="dxa"/>
            <w:tcBorders>
              <w:top w:val="nil"/>
              <w:left w:val="nil"/>
              <w:bottom w:val="single" w:sz="4" w:space="0" w:color="auto"/>
              <w:right w:val="single" w:sz="4" w:space="0" w:color="auto"/>
            </w:tcBorders>
            <w:shd w:val="clear" w:color="auto" w:fill="auto"/>
            <w:vAlign w:val="center"/>
          </w:tcPr>
          <w:p w14:paraId="6D5179EC" w14:textId="7B599655" w:rsidR="00391D5F" w:rsidRPr="00CE0060" w:rsidRDefault="00391D5F" w:rsidP="00391D5F">
            <w:pPr>
              <w:spacing w:after="0" w:line="240" w:lineRule="auto"/>
              <w:rPr>
                <w:sz w:val="20"/>
                <w:szCs w:val="20"/>
              </w:rPr>
            </w:pPr>
            <w:r>
              <w:rPr>
                <w:color w:val="000000"/>
                <w:sz w:val="20"/>
                <w:szCs w:val="20"/>
              </w:rPr>
              <w:t>0,3</w:t>
            </w:r>
          </w:p>
        </w:tc>
        <w:tc>
          <w:tcPr>
            <w:tcW w:w="804" w:type="dxa"/>
            <w:tcBorders>
              <w:top w:val="nil"/>
              <w:left w:val="nil"/>
              <w:bottom w:val="single" w:sz="4" w:space="0" w:color="auto"/>
              <w:right w:val="single" w:sz="4" w:space="0" w:color="auto"/>
            </w:tcBorders>
            <w:shd w:val="clear" w:color="auto" w:fill="auto"/>
            <w:noWrap/>
            <w:vAlign w:val="center"/>
          </w:tcPr>
          <w:p w14:paraId="7E03F30A" w14:textId="36E94340" w:rsidR="00391D5F" w:rsidRPr="00CE0060" w:rsidRDefault="00391D5F" w:rsidP="00391D5F">
            <w:pPr>
              <w:spacing w:after="0" w:line="240" w:lineRule="auto"/>
              <w:rPr>
                <w:rFonts w:eastAsia="Times New Roman"/>
                <w:sz w:val="20"/>
                <w:szCs w:val="20"/>
              </w:rPr>
            </w:pPr>
            <w:r>
              <w:rPr>
                <w:color w:val="000000"/>
                <w:sz w:val="20"/>
                <w:szCs w:val="20"/>
              </w:rPr>
              <w:t>0,52</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788FBB85" w14:textId="77777777" w:rsidR="00391D5F" w:rsidRPr="00CE0060" w:rsidRDefault="00391D5F" w:rsidP="00391D5F">
            <w:pPr>
              <w:spacing w:after="0" w:line="240" w:lineRule="auto"/>
              <w:rPr>
                <w:rFonts w:eastAsia="Times New Roman"/>
                <w:sz w:val="20"/>
                <w:szCs w:val="20"/>
              </w:rPr>
            </w:pPr>
            <w:r w:rsidRPr="00CE0060">
              <w:rPr>
                <w:rFonts w:eastAsia="Times New Roman"/>
                <w:sz w:val="20"/>
                <w:szCs w:val="20"/>
              </w:rPr>
              <w:t>0,5</w:t>
            </w:r>
          </w:p>
        </w:tc>
      </w:tr>
      <w:tr w:rsidR="00391D5F" w:rsidRPr="00CE0060" w14:paraId="73ECB7A1" w14:textId="77777777" w:rsidTr="00E02AA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6F25F4" w14:textId="60F78466" w:rsidR="00391D5F" w:rsidRPr="00CE0060" w:rsidRDefault="00391D5F" w:rsidP="00391D5F">
            <w:pPr>
              <w:spacing w:after="0" w:line="240" w:lineRule="auto"/>
              <w:rPr>
                <w:rFonts w:eastAsia="Times New Roman"/>
                <w:sz w:val="20"/>
                <w:szCs w:val="20"/>
              </w:rPr>
            </w:pPr>
            <w:r w:rsidRPr="00CE0060">
              <w:rPr>
                <w:rFonts w:eastAsia="Times New Roman"/>
                <w:sz w:val="20"/>
                <w:szCs w:val="20"/>
              </w:rPr>
              <w:t>SG4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90FB1E5" w14:textId="2DC5B835" w:rsidR="00391D5F" w:rsidRPr="00CE0060" w:rsidRDefault="00391D5F" w:rsidP="00391D5F">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A287721" w14:textId="15388773" w:rsidR="00391D5F" w:rsidRPr="00CE0060" w:rsidRDefault="00391D5F" w:rsidP="00391D5F">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5D6F1E21" w14:textId="34B0F11D" w:rsidR="00391D5F" w:rsidRPr="00CE0060" w:rsidRDefault="00391D5F" w:rsidP="00391D5F">
            <w:pPr>
              <w:spacing w:after="0" w:line="240" w:lineRule="auto"/>
              <w:rPr>
                <w:sz w:val="20"/>
                <w:szCs w:val="20"/>
              </w:rPr>
            </w:pPr>
            <w:r>
              <w:rPr>
                <w:sz w:val="20"/>
                <w:szCs w:val="20"/>
              </w:rPr>
              <w:t>0,48</w:t>
            </w:r>
          </w:p>
        </w:tc>
        <w:tc>
          <w:tcPr>
            <w:tcW w:w="804" w:type="dxa"/>
            <w:tcBorders>
              <w:top w:val="nil"/>
              <w:left w:val="nil"/>
              <w:bottom w:val="single" w:sz="4" w:space="0" w:color="auto"/>
              <w:right w:val="single" w:sz="4" w:space="0" w:color="auto"/>
            </w:tcBorders>
            <w:shd w:val="clear" w:color="auto" w:fill="auto"/>
            <w:noWrap/>
            <w:vAlign w:val="center"/>
          </w:tcPr>
          <w:p w14:paraId="0AE3BC78" w14:textId="031EB111" w:rsidR="00391D5F" w:rsidRPr="00CE0060" w:rsidRDefault="00391D5F" w:rsidP="00391D5F">
            <w:pPr>
              <w:spacing w:after="0" w:line="240" w:lineRule="auto"/>
              <w:rPr>
                <w:sz w:val="20"/>
                <w:szCs w:val="20"/>
              </w:rPr>
            </w:pPr>
            <w:r>
              <w:rPr>
                <w:sz w:val="20"/>
                <w:szCs w:val="20"/>
              </w:rPr>
              <w:t>0,58</w:t>
            </w:r>
          </w:p>
        </w:tc>
        <w:tc>
          <w:tcPr>
            <w:tcW w:w="804" w:type="dxa"/>
            <w:tcBorders>
              <w:top w:val="nil"/>
              <w:left w:val="nil"/>
              <w:bottom w:val="single" w:sz="4" w:space="0" w:color="auto"/>
              <w:right w:val="single" w:sz="4" w:space="0" w:color="auto"/>
            </w:tcBorders>
            <w:shd w:val="clear" w:color="auto" w:fill="auto"/>
            <w:noWrap/>
            <w:vAlign w:val="center"/>
          </w:tcPr>
          <w:p w14:paraId="5DC21152" w14:textId="4B7B903F" w:rsidR="00391D5F" w:rsidRPr="00CE0060" w:rsidRDefault="00391D5F" w:rsidP="00391D5F">
            <w:pPr>
              <w:spacing w:after="0" w:line="240" w:lineRule="auto"/>
              <w:rPr>
                <w:sz w:val="20"/>
                <w:szCs w:val="20"/>
              </w:rPr>
            </w:pPr>
            <w:r>
              <w:rPr>
                <w:sz w:val="20"/>
                <w:szCs w:val="20"/>
              </w:rPr>
              <w:t>0,20</w:t>
            </w:r>
          </w:p>
        </w:tc>
        <w:tc>
          <w:tcPr>
            <w:tcW w:w="804" w:type="dxa"/>
            <w:tcBorders>
              <w:top w:val="nil"/>
              <w:left w:val="nil"/>
              <w:bottom w:val="single" w:sz="4" w:space="0" w:color="auto"/>
              <w:right w:val="single" w:sz="4" w:space="0" w:color="auto"/>
            </w:tcBorders>
            <w:shd w:val="clear" w:color="auto" w:fill="auto"/>
            <w:noWrap/>
            <w:vAlign w:val="center"/>
          </w:tcPr>
          <w:p w14:paraId="791F6CCC" w14:textId="5E59AE22" w:rsidR="00391D5F" w:rsidRPr="00CE0060" w:rsidRDefault="00391D5F" w:rsidP="00391D5F">
            <w:pPr>
              <w:spacing w:after="0" w:line="240" w:lineRule="auto"/>
              <w:rPr>
                <w:sz w:val="20"/>
                <w:szCs w:val="20"/>
              </w:rPr>
            </w:pPr>
            <w:r>
              <w:rPr>
                <w:sz w:val="20"/>
                <w:szCs w:val="20"/>
              </w:rPr>
              <w:t>0,29</w:t>
            </w:r>
          </w:p>
        </w:tc>
        <w:tc>
          <w:tcPr>
            <w:tcW w:w="804" w:type="dxa"/>
            <w:tcBorders>
              <w:top w:val="nil"/>
              <w:left w:val="nil"/>
              <w:bottom w:val="single" w:sz="4" w:space="0" w:color="auto"/>
              <w:right w:val="single" w:sz="4" w:space="0" w:color="auto"/>
            </w:tcBorders>
            <w:shd w:val="clear" w:color="auto" w:fill="auto"/>
            <w:noWrap/>
            <w:vAlign w:val="center"/>
          </w:tcPr>
          <w:p w14:paraId="459DD189" w14:textId="317A38C0" w:rsidR="00391D5F" w:rsidRPr="00CE0060" w:rsidRDefault="00391D5F" w:rsidP="00391D5F">
            <w:pPr>
              <w:spacing w:after="0" w:line="240" w:lineRule="auto"/>
              <w:rPr>
                <w:sz w:val="20"/>
                <w:szCs w:val="20"/>
              </w:rPr>
            </w:pPr>
            <w:r>
              <w:rPr>
                <w:sz w:val="20"/>
                <w:szCs w:val="20"/>
              </w:rPr>
              <w:t>0,18</w:t>
            </w:r>
          </w:p>
        </w:tc>
        <w:tc>
          <w:tcPr>
            <w:tcW w:w="804" w:type="dxa"/>
            <w:tcBorders>
              <w:top w:val="nil"/>
              <w:left w:val="nil"/>
              <w:bottom w:val="single" w:sz="4" w:space="0" w:color="auto"/>
              <w:right w:val="single" w:sz="4" w:space="0" w:color="auto"/>
            </w:tcBorders>
            <w:shd w:val="clear" w:color="auto" w:fill="auto"/>
            <w:noWrap/>
            <w:vAlign w:val="center"/>
          </w:tcPr>
          <w:p w14:paraId="527C3F53" w14:textId="38DFF4E4" w:rsidR="00391D5F" w:rsidRPr="00CE0060" w:rsidRDefault="00391D5F" w:rsidP="00391D5F">
            <w:pPr>
              <w:spacing w:after="0" w:line="240" w:lineRule="auto"/>
              <w:rPr>
                <w:sz w:val="20"/>
                <w:szCs w:val="20"/>
              </w:rPr>
            </w:pPr>
            <w:r>
              <w:rPr>
                <w:sz w:val="20"/>
                <w:szCs w:val="20"/>
              </w:rPr>
              <w:t>0,69</w:t>
            </w:r>
          </w:p>
        </w:tc>
        <w:tc>
          <w:tcPr>
            <w:tcW w:w="846" w:type="dxa"/>
            <w:tcBorders>
              <w:top w:val="nil"/>
              <w:left w:val="nil"/>
              <w:bottom w:val="single" w:sz="4" w:space="0" w:color="auto"/>
              <w:right w:val="single" w:sz="4" w:space="0" w:color="auto"/>
            </w:tcBorders>
            <w:shd w:val="clear" w:color="auto" w:fill="auto"/>
            <w:noWrap/>
            <w:vAlign w:val="center"/>
          </w:tcPr>
          <w:p w14:paraId="039622BB" w14:textId="02C2B230" w:rsidR="00391D5F" w:rsidRPr="00CE0060" w:rsidRDefault="00391D5F" w:rsidP="00391D5F">
            <w:pPr>
              <w:spacing w:after="0" w:line="240" w:lineRule="auto"/>
              <w:rPr>
                <w:sz w:val="20"/>
                <w:szCs w:val="20"/>
              </w:rPr>
            </w:pPr>
            <w:r>
              <w:rPr>
                <w:sz w:val="20"/>
                <w:szCs w:val="20"/>
              </w:rPr>
              <w:t>0,40</w:t>
            </w:r>
          </w:p>
        </w:tc>
        <w:tc>
          <w:tcPr>
            <w:tcW w:w="846" w:type="dxa"/>
            <w:tcBorders>
              <w:top w:val="nil"/>
              <w:left w:val="nil"/>
              <w:bottom w:val="single" w:sz="4" w:space="0" w:color="auto"/>
              <w:right w:val="single" w:sz="4" w:space="0" w:color="auto"/>
            </w:tcBorders>
            <w:shd w:val="clear" w:color="auto" w:fill="auto"/>
            <w:noWrap/>
            <w:vAlign w:val="center"/>
          </w:tcPr>
          <w:p w14:paraId="31BF0FAA" w14:textId="023A895F" w:rsidR="00391D5F" w:rsidRPr="00CE0060" w:rsidRDefault="00391D5F" w:rsidP="00391D5F">
            <w:pPr>
              <w:spacing w:after="0" w:line="240" w:lineRule="auto"/>
              <w:rPr>
                <w:sz w:val="20"/>
                <w:szCs w:val="20"/>
              </w:rPr>
            </w:pPr>
            <w:r>
              <w:rPr>
                <w:sz w:val="20"/>
                <w:szCs w:val="20"/>
              </w:rPr>
              <w:t>0,57</w:t>
            </w:r>
          </w:p>
        </w:tc>
        <w:tc>
          <w:tcPr>
            <w:tcW w:w="846" w:type="dxa"/>
            <w:tcBorders>
              <w:top w:val="nil"/>
              <w:left w:val="nil"/>
              <w:bottom w:val="single" w:sz="4" w:space="0" w:color="auto"/>
              <w:right w:val="single" w:sz="4" w:space="0" w:color="auto"/>
            </w:tcBorders>
            <w:shd w:val="clear" w:color="auto" w:fill="auto"/>
            <w:noWrap/>
            <w:vAlign w:val="center"/>
          </w:tcPr>
          <w:p w14:paraId="09C8BB49" w14:textId="1AB4C241" w:rsidR="00391D5F" w:rsidRPr="00CE0060" w:rsidRDefault="00391D5F" w:rsidP="00391D5F">
            <w:pPr>
              <w:spacing w:after="0" w:line="240" w:lineRule="auto"/>
              <w:rPr>
                <w:sz w:val="20"/>
                <w:szCs w:val="20"/>
              </w:rPr>
            </w:pPr>
            <w:r>
              <w:rPr>
                <w:color w:val="000000"/>
                <w:sz w:val="20"/>
                <w:szCs w:val="20"/>
              </w:rPr>
              <w:t>0,415</w:t>
            </w:r>
          </w:p>
        </w:tc>
        <w:tc>
          <w:tcPr>
            <w:tcW w:w="804" w:type="dxa"/>
            <w:tcBorders>
              <w:top w:val="nil"/>
              <w:left w:val="nil"/>
              <w:bottom w:val="single" w:sz="4" w:space="0" w:color="auto"/>
              <w:right w:val="single" w:sz="4" w:space="0" w:color="auto"/>
            </w:tcBorders>
            <w:shd w:val="clear" w:color="auto" w:fill="auto"/>
            <w:vAlign w:val="center"/>
          </w:tcPr>
          <w:p w14:paraId="74C5A0C7" w14:textId="238CFFB1" w:rsidR="00391D5F" w:rsidRPr="00CE0060" w:rsidRDefault="00391D5F" w:rsidP="00391D5F">
            <w:pPr>
              <w:spacing w:after="0" w:line="240" w:lineRule="auto"/>
              <w:rPr>
                <w:sz w:val="20"/>
                <w:szCs w:val="20"/>
              </w:rPr>
            </w:pPr>
            <w:r>
              <w:rPr>
                <w:color w:val="000000"/>
                <w:sz w:val="20"/>
                <w:szCs w:val="20"/>
              </w:rPr>
              <w:t>0,28</w:t>
            </w:r>
          </w:p>
        </w:tc>
        <w:tc>
          <w:tcPr>
            <w:tcW w:w="804" w:type="dxa"/>
            <w:tcBorders>
              <w:top w:val="nil"/>
              <w:left w:val="nil"/>
              <w:bottom w:val="single" w:sz="4" w:space="0" w:color="auto"/>
              <w:right w:val="single" w:sz="4" w:space="0" w:color="auto"/>
            </w:tcBorders>
            <w:shd w:val="clear" w:color="auto" w:fill="auto"/>
            <w:noWrap/>
            <w:vAlign w:val="center"/>
          </w:tcPr>
          <w:p w14:paraId="5CB5FA83" w14:textId="7339F174" w:rsidR="00391D5F" w:rsidRPr="00CE0060" w:rsidRDefault="00391D5F" w:rsidP="00391D5F">
            <w:pPr>
              <w:spacing w:after="0" w:line="240" w:lineRule="auto"/>
              <w:rPr>
                <w:sz w:val="20"/>
                <w:szCs w:val="20"/>
              </w:rPr>
            </w:pPr>
            <w:r>
              <w:rPr>
                <w:color w:val="000000"/>
                <w:sz w:val="20"/>
                <w:szCs w:val="20"/>
              </w:rPr>
              <w:t>0,58</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4C58561F" w14:textId="72DA3035" w:rsidR="00391D5F" w:rsidRPr="00CE0060" w:rsidRDefault="00391D5F" w:rsidP="00391D5F">
            <w:pPr>
              <w:spacing w:after="0" w:line="240" w:lineRule="auto"/>
              <w:rPr>
                <w:rFonts w:eastAsia="Times New Roman"/>
                <w:sz w:val="20"/>
                <w:szCs w:val="20"/>
              </w:rPr>
            </w:pPr>
            <w:r w:rsidRPr="00CE0060">
              <w:rPr>
                <w:rFonts w:eastAsia="Times New Roman"/>
                <w:sz w:val="20"/>
                <w:szCs w:val="20"/>
              </w:rPr>
              <w:t>0,5</w:t>
            </w:r>
          </w:p>
        </w:tc>
      </w:tr>
      <w:tr w:rsidR="00391D5F" w:rsidRPr="00CE0060" w14:paraId="53534191" w14:textId="77777777" w:rsidTr="00E02AA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EE5055" w14:textId="129F388A" w:rsidR="00391D5F" w:rsidRPr="00CE0060" w:rsidRDefault="00391D5F" w:rsidP="00391D5F">
            <w:pPr>
              <w:spacing w:after="0" w:line="240" w:lineRule="auto"/>
              <w:rPr>
                <w:rFonts w:eastAsia="Times New Roman"/>
                <w:sz w:val="20"/>
                <w:szCs w:val="20"/>
              </w:rPr>
            </w:pPr>
            <w:r w:rsidRPr="00CE0060">
              <w:rPr>
                <w:rFonts w:eastAsia="Times New Roman"/>
                <w:sz w:val="20"/>
                <w:szCs w:val="20"/>
              </w:rPr>
              <w:t>SG5</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6A8CC4C3" w14:textId="10F0EC46" w:rsidR="00391D5F" w:rsidRPr="00CE0060" w:rsidRDefault="00391D5F" w:rsidP="00391D5F">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5656A32" w14:textId="05A4FA19" w:rsidR="00391D5F" w:rsidRPr="00CE0060" w:rsidRDefault="00391D5F" w:rsidP="00391D5F">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0EA7D596" w14:textId="251B3B32" w:rsidR="00391D5F" w:rsidRPr="00CE0060" w:rsidRDefault="00391D5F" w:rsidP="00391D5F">
            <w:pPr>
              <w:spacing w:after="0" w:line="240" w:lineRule="auto"/>
              <w:rPr>
                <w:sz w:val="20"/>
                <w:szCs w:val="20"/>
              </w:rPr>
            </w:pPr>
            <w:r>
              <w:rPr>
                <w:sz w:val="20"/>
                <w:szCs w:val="20"/>
              </w:rPr>
              <w:t>0,26</w:t>
            </w:r>
          </w:p>
        </w:tc>
        <w:tc>
          <w:tcPr>
            <w:tcW w:w="804" w:type="dxa"/>
            <w:tcBorders>
              <w:top w:val="nil"/>
              <w:left w:val="nil"/>
              <w:bottom w:val="single" w:sz="4" w:space="0" w:color="auto"/>
              <w:right w:val="single" w:sz="4" w:space="0" w:color="auto"/>
            </w:tcBorders>
            <w:shd w:val="clear" w:color="auto" w:fill="auto"/>
            <w:noWrap/>
            <w:vAlign w:val="center"/>
          </w:tcPr>
          <w:p w14:paraId="57B991AA" w14:textId="20BAA3CA" w:rsidR="00391D5F" w:rsidRPr="00CE0060" w:rsidRDefault="00391D5F" w:rsidP="00391D5F">
            <w:pPr>
              <w:spacing w:after="0" w:line="240" w:lineRule="auto"/>
              <w:rPr>
                <w:sz w:val="20"/>
                <w:szCs w:val="20"/>
              </w:rPr>
            </w:pPr>
            <w:r>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05160D1D" w14:textId="332A3FD2" w:rsidR="00391D5F" w:rsidRPr="00CE0060" w:rsidRDefault="00391D5F" w:rsidP="00391D5F">
            <w:pPr>
              <w:spacing w:after="0" w:line="240" w:lineRule="auto"/>
              <w:rPr>
                <w:sz w:val="20"/>
                <w:szCs w:val="20"/>
              </w:rPr>
            </w:pPr>
            <w:r>
              <w:rPr>
                <w:sz w:val="20"/>
                <w:szCs w:val="20"/>
              </w:rPr>
              <w:t>0,26</w:t>
            </w:r>
          </w:p>
        </w:tc>
        <w:tc>
          <w:tcPr>
            <w:tcW w:w="804" w:type="dxa"/>
            <w:tcBorders>
              <w:top w:val="nil"/>
              <w:left w:val="nil"/>
              <w:bottom w:val="single" w:sz="4" w:space="0" w:color="auto"/>
              <w:right w:val="single" w:sz="4" w:space="0" w:color="auto"/>
            </w:tcBorders>
            <w:shd w:val="clear" w:color="auto" w:fill="auto"/>
            <w:noWrap/>
            <w:vAlign w:val="center"/>
          </w:tcPr>
          <w:p w14:paraId="3A01C9A8" w14:textId="76DF210B" w:rsidR="00391D5F" w:rsidRPr="00CE0060" w:rsidRDefault="00391D5F" w:rsidP="00391D5F">
            <w:pPr>
              <w:spacing w:after="0" w:line="240" w:lineRule="auto"/>
              <w:rPr>
                <w:sz w:val="20"/>
                <w:szCs w:val="20"/>
              </w:rPr>
            </w:pPr>
            <w:r>
              <w:rPr>
                <w:sz w:val="20"/>
                <w:szCs w:val="20"/>
              </w:rPr>
              <w:t>0,28</w:t>
            </w:r>
          </w:p>
        </w:tc>
        <w:tc>
          <w:tcPr>
            <w:tcW w:w="804" w:type="dxa"/>
            <w:tcBorders>
              <w:top w:val="nil"/>
              <w:left w:val="nil"/>
              <w:bottom w:val="single" w:sz="4" w:space="0" w:color="auto"/>
              <w:right w:val="single" w:sz="4" w:space="0" w:color="auto"/>
            </w:tcBorders>
            <w:shd w:val="clear" w:color="auto" w:fill="auto"/>
            <w:noWrap/>
            <w:vAlign w:val="center"/>
          </w:tcPr>
          <w:p w14:paraId="71A20DBE" w14:textId="6903A751" w:rsidR="00391D5F" w:rsidRPr="00CE0060" w:rsidRDefault="00391D5F" w:rsidP="00391D5F">
            <w:pPr>
              <w:spacing w:after="0" w:line="240" w:lineRule="auto"/>
              <w:rPr>
                <w:sz w:val="20"/>
                <w:szCs w:val="20"/>
              </w:rPr>
            </w:pPr>
            <w:r>
              <w:rPr>
                <w:sz w:val="20"/>
                <w:szCs w:val="20"/>
              </w:rPr>
              <w:t>0,48</w:t>
            </w:r>
          </w:p>
        </w:tc>
        <w:tc>
          <w:tcPr>
            <w:tcW w:w="804" w:type="dxa"/>
            <w:tcBorders>
              <w:top w:val="nil"/>
              <w:left w:val="nil"/>
              <w:bottom w:val="single" w:sz="4" w:space="0" w:color="auto"/>
              <w:right w:val="single" w:sz="4" w:space="0" w:color="auto"/>
            </w:tcBorders>
            <w:shd w:val="clear" w:color="auto" w:fill="auto"/>
            <w:noWrap/>
            <w:vAlign w:val="center"/>
          </w:tcPr>
          <w:p w14:paraId="70F61873" w14:textId="4C36C63C" w:rsidR="00391D5F" w:rsidRPr="00CE0060" w:rsidRDefault="00391D5F" w:rsidP="00391D5F">
            <w:pPr>
              <w:spacing w:after="0" w:line="240" w:lineRule="auto"/>
              <w:rPr>
                <w:sz w:val="20"/>
                <w:szCs w:val="20"/>
              </w:rPr>
            </w:pPr>
            <w:r>
              <w:rPr>
                <w:sz w:val="20"/>
                <w:szCs w:val="20"/>
              </w:rPr>
              <w:t>0,49</w:t>
            </w:r>
          </w:p>
        </w:tc>
        <w:tc>
          <w:tcPr>
            <w:tcW w:w="846" w:type="dxa"/>
            <w:tcBorders>
              <w:top w:val="nil"/>
              <w:left w:val="nil"/>
              <w:bottom w:val="single" w:sz="4" w:space="0" w:color="auto"/>
              <w:right w:val="single" w:sz="4" w:space="0" w:color="auto"/>
            </w:tcBorders>
            <w:shd w:val="clear" w:color="auto" w:fill="auto"/>
            <w:noWrap/>
            <w:vAlign w:val="center"/>
          </w:tcPr>
          <w:p w14:paraId="2C14D94F" w14:textId="6C5FD6A4" w:rsidR="00391D5F" w:rsidRPr="00CE0060" w:rsidRDefault="00391D5F" w:rsidP="00391D5F">
            <w:pPr>
              <w:spacing w:after="0" w:line="240" w:lineRule="auto"/>
              <w:rPr>
                <w:sz w:val="20"/>
                <w:szCs w:val="20"/>
              </w:rPr>
            </w:pPr>
            <w:r>
              <w:rPr>
                <w:sz w:val="20"/>
                <w:szCs w:val="20"/>
              </w:rPr>
              <w:t>0,35</w:t>
            </w:r>
          </w:p>
        </w:tc>
        <w:tc>
          <w:tcPr>
            <w:tcW w:w="846" w:type="dxa"/>
            <w:tcBorders>
              <w:top w:val="nil"/>
              <w:left w:val="nil"/>
              <w:bottom w:val="single" w:sz="4" w:space="0" w:color="auto"/>
              <w:right w:val="single" w:sz="4" w:space="0" w:color="auto"/>
            </w:tcBorders>
            <w:shd w:val="clear" w:color="auto" w:fill="auto"/>
            <w:noWrap/>
            <w:vAlign w:val="center"/>
          </w:tcPr>
          <w:p w14:paraId="36E163F9" w14:textId="33BA5288" w:rsidR="00391D5F" w:rsidRPr="00CE0060" w:rsidRDefault="00391D5F" w:rsidP="00391D5F">
            <w:pPr>
              <w:spacing w:after="0" w:line="240" w:lineRule="auto"/>
              <w:rPr>
                <w:sz w:val="20"/>
                <w:szCs w:val="20"/>
              </w:rPr>
            </w:pPr>
            <w:r>
              <w:rPr>
                <w:sz w:val="20"/>
                <w:szCs w:val="20"/>
              </w:rPr>
              <w:t>0,56</w:t>
            </w:r>
          </w:p>
        </w:tc>
        <w:tc>
          <w:tcPr>
            <w:tcW w:w="846" w:type="dxa"/>
            <w:tcBorders>
              <w:top w:val="nil"/>
              <w:left w:val="nil"/>
              <w:bottom w:val="single" w:sz="4" w:space="0" w:color="auto"/>
              <w:right w:val="single" w:sz="4" w:space="0" w:color="auto"/>
            </w:tcBorders>
            <w:shd w:val="clear" w:color="auto" w:fill="auto"/>
            <w:noWrap/>
            <w:vAlign w:val="center"/>
          </w:tcPr>
          <w:p w14:paraId="7FC50ABD" w14:textId="0DFCF61D" w:rsidR="00391D5F" w:rsidRPr="00CE0060" w:rsidRDefault="00391D5F" w:rsidP="00391D5F">
            <w:pPr>
              <w:spacing w:after="0" w:line="240" w:lineRule="auto"/>
              <w:rPr>
                <w:sz w:val="20"/>
                <w:szCs w:val="20"/>
              </w:rPr>
            </w:pPr>
            <w:r>
              <w:rPr>
                <w:color w:val="000000"/>
                <w:sz w:val="20"/>
                <w:szCs w:val="20"/>
              </w:rPr>
              <w:t>0,465</w:t>
            </w:r>
          </w:p>
        </w:tc>
        <w:tc>
          <w:tcPr>
            <w:tcW w:w="804" w:type="dxa"/>
            <w:tcBorders>
              <w:top w:val="nil"/>
              <w:left w:val="nil"/>
              <w:bottom w:val="single" w:sz="4" w:space="0" w:color="auto"/>
              <w:right w:val="single" w:sz="4" w:space="0" w:color="auto"/>
            </w:tcBorders>
            <w:shd w:val="clear" w:color="auto" w:fill="auto"/>
            <w:vAlign w:val="center"/>
          </w:tcPr>
          <w:p w14:paraId="4539F935" w14:textId="3C7A6DAF" w:rsidR="00391D5F" w:rsidRPr="00CE0060" w:rsidRDefault="00391D5F" w:rsidP="00391D5F">
            <w:pPr>
              <w:spacing w:after="0" w:line="240" w:lineRule="auto"/>
              <w:rPr>
                <w:sz w:val="20"/>
                <w:szCs w:val="20"/>
              </w:rPr>
            </w:pPr>
            <w:r>
              <w:rPr>
                <w:color w:val="000000"/>
                <w:sz w:val="20"/>
                <w:szCs w:val="20"/>
              </w:rPr>
              <w:t>0,45</w:t>
            </w:r>
          </w:p>
        </w:tc>
        <w:tc>
          <w:tcPr>
            <w:tcW w:w="804" w:type="dxa"/>
            <w:tcBorders>
              <w:top w:val="nil"/>
              <w:left w:val="nil"/>
              <w:bottom w:val="single" w:sz="4" w:space="0" w:color="auto"/>
              <w:right w:val="single" w:sz="4" w:space="0" w:color="auto"/>
            </w:tcBorders>
            <w:shd w:val="clear" w:color="auto" w:fill="auto"/>
            <w:noWrap/>
            <w:vAlign w:val="center"/>
          </w:tcPr>
          <w:p w14:paraId="5C1A4C88" w14:textId="3FCEA06D" w:rsidR="00391D5F" w:rsidRPr="00CE0060" w:rsidRDefault="00391D5F" w:rsidP="00391D5F">
            <w:pPr>
              <w:spacing w:after="0" w:line="240" w:lineRule="auto"/>
              <w:rPr>
                <w:sz w:val="20"/>
                <w:szCs w:val="20"/>
              </w:rPr>
            </w:pPr>
            <w:r>
              <w:rPr>
                <w:color w:val="000000"/>
                <w:sz w:val="20"/>
                <w:szCs w:val="20"/>
              </w:rPr>
              <w:t>0,35</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77F6D4EB" w14:textId="3778553E" w:rsidR="00391D5F" w:rsidRPr="00CE0060" w:rsidRDefault="00391D5F" w:rsidP="00391D5F">
            <w:pPr>
              <w:spacing w:after="0" w:line="240" w:lineRule="auto"/>
              <w:rPr>
                <w:rFonts w:eastAsia="Times New Roman"/>
                <w:sz w:val="20"/>
                <w:szCs w:val="20"/>
              </w:rPr>
            </w:pPr>
            <w:r w:rsidRPr="00CE0060">
              <w:rPr>
                <w:rFonts w:eastAsia="Times New Roman"/>
                <w:sz w:val="20"/>
                <w:szCs w:val="20"/>
              </w:rPr>
              <w:t>0,5</w:t>
            </w:r>
          </w:p>
        </w:tc>
      </w:tr>
    </w:tbl>
    <w:p w14:paraId="6BE241BC" w14:textId="2A0079DC" w:rsidR="00A4465C" w:rsidRPr="00CE0060" w:rsidRDefault="00A4465C" w:rsidP="00A4465C">
      <w:pPr>
        <w:pStyle w:val="bdd1"/>
        <w:jc w:val="both"/>
        <w:rPr>
          <w:sz w:val="28"/>
          <w:szCs w:val="28"/>
        </w:rPr>
      </w:pPr>
    </w:p>
    <w:p w14:paraId="6200CB5F" w14:textId="761C133E" w:rsidR="00A4465C" w:rsidRPr="00CE0060" w:rsidRDefault="00A4465C" w:rsidP="00A4465C">
      <w:pPr>
        <w:pStyle w:val="bdd1"/>
        <w:jc w:val="both"/>
        <w:rPr>
          <w:sz w:val="28"/>
          <w:szCs w:val="28"/>
        </w:rPr>
      </w:pPr>
    </w:p>
    <w:p w14:paraId="5386E1F0" w14:textId="1D9D52B7" w:rsidR="00A4465C" w:rsidRPr="00CE0060" w:rsidRDefault="00A4465C" w:rsidP="00A4465C">
      <w:pPr>
        <w:pStyle w:val="bdd1"/>
        <w:jc w:val="both"/>
        <w:rPr>
          <w:sz w:val="28"/>
          <w:szCs w:val="28"/>
        </w:rPr>
      </w:pPr>
    </w:p>
    <w:p w14:paraId="789699A3" w14:textId="7B4EFAB6" w:rsidR="00A4465C" w:rsidRPr="00CE0060" w:rsidRDefault="00A4465C" w:rsidP="00A4465C">
      <w:pPr>
        <w:pStyle w:val="bdd1"/>
        <w:jc w:val="both"/>
        <w:rPr>
          <w:sz w:val="28"/>
          <w:szCs w:val="28"/>
        </w:rPr>
      </w:pPr>
    </w:p>
    <w:p w14:paraId="4491002B" w14:textId="5436DDF8" w:rsidR="00A4465C" w:rsidRPr="00CE0060" w:rsidRDefault="00A4465C" w:rsidP="00A4465C">
      <w:pPr>
        <w:pStyle w:val="bdd1"/>
        <w:jc w:val="both"/>
        <w:rPr>
          <w:sz w:val="28"/>
          <w:szCs w:val="28"/>
        </w:rPr>
      </w:pPr>
    </w:p>
    <w:p w14:paraId="09C05880" w14:textId="3CD42277" w:rsidR="00A4465C" w:rsidRPr="00CE0060" w:rsidRDefault="00A4465C" w:rsidP="00A4465C">
      <w:pPr>
        <w:pStyle w:val="bdd1"/>
        <w:jc w:val="both"/>
        <w:rPr>
          <w:sz w:val="28"/>
          <w:szCs w:val="28"/>
        </w:rPr>
      </w:pPr>
    </w:p>
    <w:p w14:paraId="330FE90A" w14:textId="7A32A5B2" w:rsidR="00A4465C" w:rsidRPr="00CE0060" w:rsidRDefault="00A4465C" w:rsidP="00A4465C">
      <w:pPr>
        <w:pStyle w:val="bdd1"/>
        <w:jc w:val="both"/>
        <w:rPr>
          <w:sz w:val="28"/>
          <w:szCs w:val="28"/>
        </w:rPr>
      </w:pPr>
    </w:p>
    <w:p w14:paraId="046BE380" w14:textId="30A1FA65" w:rsidR="00A4465C" w:rsidRPr="00CE0060" w:rsidRDefault="00391D5F" w:rsidP="009C7C53">
      <w:pPr>
        <w:pStyle w:val="bdd1"/>
        <w:jc w:val="both"/>
        <w:rPr>
          <w:noProof/>
          <w:sz w:val="28"/>
          <w:lang w:val="en-US" w:eastAsia="en-US"/>
        </w:rPr>
      </w:pPr>
      <w:r>
        <w:rPr>
          <w:noProof/>
          <w:sz w:val="28"/>
          <w:szCs w:val="28"/>
        </w:rPr>
        <w:drawing>
          <wp:anchor distT="0" distB="0" distL="114300" distR="114300" simplePos="0" relativeHeight="252194816" behindDoc="1" locked="0" layoutInCell="1" allowOverlap="1" wp14:anchorId="531C8EFB" wp14:editId="2C5C4835">
            <wp:simplePos x="0" y="0"/>
            <wp:positionH relativeFrom="column">
              <wp:posOffset>1995170</wp:posOffset>
            </wp:positionH>
            <wp:positionV relativeFrom="paragraph">
              <wp:posOffset>215900</wp:posOffset>
            </wp:positionV>
            <wp:extent cx="5153660" cy="3277870"/>
            <wp:effectExtent l="0" t="0" r="8890" b="0"/>
            <wp:wrapThrough wrapText="bothSides">
              <wp:wrapPolygon edited="0">
                <wp:start x="0" y="0"/>
                <wp:lineTo x="0" y="21466"/>
                <wp:lineTo x="21557" y="21466"/>
                <wp:lineTo x="21557"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53660" cy="3277870"/>
                    </a:xfrm>
                    <a:prstGeom prst="rect">
                      <a:avLst/>
                    </a:prstGeom>
                    <a:noFill/>
                  </pic:spPr>
                </pic:pic>
              </a:graphicData>
            </a:graphic>
            <wp14:sizeRelH relativeFrom="page">
              <wp14:pctWidth>0</wp14:pctWidth>
            </wp14:sizeRelH>
            <wp14:sizeRelV relativeFrom="page">
              <wp14:pctHeight>0</wp14:pctHeight>
            </wp14:sizeRelV>
          </wp:anchor>
        </w:drawing>
      </w:r>
    </w:p>
    <w:p w14:paraId="50B80B20" w14:textId="653794C6" w:rsidR="005362DD" w:rsidRDefault="005362DD" w:rsidP="005362DD">
      <w:pPr>
        <w:pStyle w:val="bdd1"/>
        <w:ind w:firstLine="900"/>
        <w:jc w:val="both"/>
        <w:rPr>
          <w:sz w:val="28"/>
          <w:szCs w:val="28"/>
        </w:rPr>
      </w:pPr>
    </w:p>
    <w:p w14:paraId="1A558892" w14:textId="62D8A3EC" w:rsidR="00FF70F0" w:rsidRDefault="00FF70F0" w:rsidP="005362DD">
      <w:pPr>
        <w:pStyle w:val="bdd1"/>
        <w:ind w:firstLine="900"/>
        <w:jc w:val="both"/>
        <w:rPr>
          <w:sz w:val="28"/>
          <w:szCs w:val="28"/>
        </w:rPr>
      </w:pPr>
    </w:p>
    <w:p w14:paraId="65B0892C" w14:textId="03ED2F5A" w:rsidR="00FF70F0" w:rsidRDefault="00FF70F0" w:rsidP="005362DD">
      <w:pPr>
        <w:pStyle w:val="bdd1"/>
        <w:ind w:firstLine="900"/>
        <w:jc w:val="both"/>
        <w:rPr>
          <w:sz w:val="28"/>
          <w:szCs w:val="28"/>
        </w:rPr>
      </w:pPr>
    </w:p>
    <w:p w14:paraId="1744131F" w14:textId="5E6DAD66" w:rsidR="00FF70F0" w:rsidRDefault="00FF70F0" w:rsidP="005362DD">
      <w:pPr>
        <w:pStyle w:val="bdd1"/>
        <w:ind w:firstLine="900"/>
        <w:jc w:val="both"/>
        <w:rPr>
          <w:sz w:val="28"/>
          <w:szCs w:val="28"/>
        </w:rPr>
      </w:pPr>
    </w:p>
    <w:p w14:paraId="6A40A653" w14:textId="79ADF190" w:rsidR="00FF70F0" w:rsidRDefault="00FF70F0" w:rsidP="005362DD">
      <w:pPr>
        <w:pStyle w:val="bdd1"/>
        <w:ind w:firstLine="900"/>
        <w:jc w:val="both"/>
        <w:rPr>
          <w:sz w:val="28"/>
          <w:szCs w:val="28"/>
        </w:rPr>
      </w:pPr>
    </w:p>
    <w:p w14:paraId="7079E072" w14:textId="0F6E52FF" w:rsidR="00FF70F0" w:rsidRDefault="00FF70F0" w:rsidP="005362DD">
      <w:pPr>
        <w:pStyle w:val="bdd1"/>
        <w:ind w:firstLine="900"/>
        <w:jc w:val="both"/>
        <w:rPr>
          <w:sz w:val="28"/>
          <w:szCs w:val="28"/>
        </w:rPr>
      </w:pPr>
    </w:p>
    <w:p w14:paraId="1672C2F3" w14:textId="400E7051" w:rsidR="00FF70F0" w:rsidRDefault="00FF70F0" w:rsidP="005362DD">
      <w:pPr>
        <w:pStyle w:val="bdd1"/>
        <w:ind w:firstLine="900"/>
        <w:jc w:val="both"/>
        <w:rPr>
          <w:sz w:val="28"/>
          <w:szCs w:val="28"/>
        </w:rPr>
      </w:pPr>
    </w:p>
    <w:p w14:paraId="04F79870" w14:textId="588DA58F" w:rsidR="00FF70F0" w:rsidRDefault="00FF70F0" w:rsidP="005362DD">
      <w:pPr>
        <w:pStyle w:val="bdd1"/>
        <w:ind w:firstLine="900"/>
        <w:jc w:val="both"/>
        <w:rPr>
          <w:sz w:val="28"/>
          <w:szCs w:val="28"/>
        </w:rPr>
      </w:pPr>
    </w:p>
    <w:p w14:paraId="4D153EC8" w14:textId="3A4C37C4" w:rsidR="00FF70F0" w:rsidRDefault="00FF70F0" w:rsidP="005362DD">
      <w:pPr>
        <w:pStyle w:val="bdd1"/>
        <w:ind w:firstLine="900"/>
        <w:jc w:val="both"/>
        <w:rPr>
          <w:sz w:val="28"/>
          <w:szCs w:val="28"/>
        </w:rPr>
      </w:pPr>
    </w:p>
    <w:p w14:paraId="19043F22" w14:textId="6D1A35D2" w:rsidR="00FF70F0" w:rsidRDefault="00FF70F0" w:rsidP="005362DD">
      <w:pPr>
        <w:pStyle w:val="bdd1"/>
        <w:ind w:firstLine="900"/>
        <w:jc w:val="both"/>
        <w:rPr>
          <w:sz w:val="28"/>
          <w:szCs w:val="28"/>
        </w:rPr>
      </w:pPr>
    </w:p>
    <w:p w14:paraId="218FBB4B" w14:textId="4F2E39D1" w:rsidR="00FF70F0" w:rsidRDefault="00FF70F0" w:rsidP="005362DD">
      <w:pPr>
        <w:pStyle w:val="bdd1"/>
        <w:ind w:firstLine="900"/>
        <w:jc w:val="both"/>
        <w:rPr>
          <w:sz w:val="28"/>
          <w:szCs w:val="28"/>
        </w:rPr>
      </w:pPr>
    </w:p>
    <w:p w14:paraId="3B6CF1B3" w14:textId="69D18D40" w:rsidR="00FF70F0" w:rsidRDefault="00FF70F0" w:rsidP="005362DD">
      <w:pPr>
        <w:pStyle w:val="bdd1"/>
        <w:ind w:firstLine="900"/>
        <w:jc w:val="both"/>
        <w:rPr>
          <w:sz w:val="28"/>
          <w:szCs w:val="28"/>
        </w:rPr>
      </w:pPr>
    </w:p>
    <w:p w14:paraId="2724CC1C" w14:textId="5D11C21B" w:rsidR="00FF70F0" w:rsidRDefault="00FF70F0" w:rsidP="005362DD">
      <w:pPr>
        <w:pStyle w:val="bdd1"/>
        <w:ind w:firstLine="900"/>
        <w:jc w:val="both"/>
        <w:rPr>
          <w:sz w:val="28"/>
          <w:szCs w:val="28"/>
        </w:rPr>
      </w:pPr>
    </w:p>
    <w:p w14:paraId="0D505E01" w14:textId="77777777" w:rsidR="00FF70F0" w:rsidRPr="00CE0060" w:rsidRDefault="00FF70F0" w:rsidP="005362DD">
      <w:pPr>
        <w:pStyle w:val="bdd1"/>
        <w:ind w:firstLine="900"/>
        <w:jc w:val="both"/>
        <w:rPr>
          <w:sz w:val="28"/>
          <w:szCs w:val="28"/>
        </w:rPr>
      </w:pPr>
    </w:p>
    <w:p w14:paraId="759FAB9F" w14:textId="39FC53E2" w:rsidR="00A4465C" w:rsidRPr="00CE0060" w:rsidRDefault="00A4465C" w:rsidP="005362DD">
      <w:pPr>
        <w:pStyle w:val="Caption"/>
        <w:rPr>
          <w:sz w:val="28"/>
          <w:szCs w:val="28"/>
        </w:rPr>
      </w:pPr>
      <w:bookmarkStart w:id="1677" w:name="_Toc17771744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đoạn sông Sài Gòn</w:t>
      </w:r>
      <w:bookmarkEnd w:id="1677"/>
    </w:p>
    <w:p w14:paraId="6A53CB40" w14:textId="300EE56E" w:rsidR="00A4465C" w:rsidRPr="00CE0060" w:rsidRDefault="00A4465C" w:rsidP="00A4465C">
      <w:pPr>
        <w:pStyle w:val="bb1"/>
        <w:rPr>
          <w:sz w:val="28"/>
          <w:szCs w:val="28"/>
        </w:rPr>
      </w:pPr>
      <w:bookmarkStart w:id="1678" w:name="_Toc81556299"/>
      <w:bookmarkStart w:id="1679" w:name="_Toc84188031"/>
      <w:bookmarkStart w:id="1680" w:name="_Toc84319535"/>
      <w:bookmarkStart w:id="1681" w:name="_Toc177717322"/>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9</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đoạn sông Sài Gòn</w:t>
      </w:r>
      <w:bookmarkEnd w:id="1678"/>
      <w:bookmarkEnd w:id="1679"/>
      <w:bookmarkEnd w:id="1680"/>
      <w:bookmarkEnd w:id="1681"/>
    </w:p>
    <w:tbl>
      <w:tblPr>
        <w:tblW w:w="12410" w:type="dxa"/>
        <w:jc w:val="center"/>
        <w:tblLook w:val="04A0" w:firstRow="1" w:lastRow="0" w:firstColumn="1" w:lastColumn="0" w:noHBand="0" w:noVBand="1"/>
      </w:tblPr>
      <w:tblGrid>
        <w:gridCol w:w="1082"/>
        <w:gridCol w:w="861"/>
        <w:gridCol w:w="861"/>
        <w:gridCol w:w="861"/>
        <w:gridCol w:w="861"/>
        <w:gridCol w:w="861"/>
        <w:gridCol w:w="861"/>
        <w:gridCol w:w="861"/>
        <w:gridCol w:w="861"/>
        <w:gridCol w:w="906"/>
        <w:gridCol w:w="906"/>
        <w:gridCol w:w="906"/>
        <w:gridCol w:w="861"/>
        <w:gridCol w:w="861"/>
      </w:tblGrid>
      <w:tr w:rsidR="00391D5F" w:rsidRPr="00CE0060" w14:paraId="66ADD317" w14:textId="3EC89EE8" w:rsidTr="000F370B">
        <w:trPr>
          <w:trHeight w:val="1019"/>
          <w:jc w:val="center"/>
        </w:trPr>
        <w:tc>
          <w:tcPr>
            <w:tcW w:w="1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95076" w14:textId="77777777" w:rsidR="00391D5F" w:rsidRPr="00CE0060" w:rsidRDefault="00391D5F" w:rsidP="00391D5F">
            <w:pPr>
              <w:spacing w:after="0" w:line="240" w:lineRule="auto"/>
              <w:rPr>
                <w:rFonts w:eastAsia="Times New Roman"/>
                <w:b/>
                <w:bCs/>
                <w:sz w:val="20"/>
                <w:szCs w:val="20"/>
              </w:rPr>
            </w:pPr>
            <w:bookmarkStart w:id="1682" w:name="_Toc446964783"/>
            <w:bookmarkStart w:id="1683" w:name="_Toc492319160"/>
            <w:bookmarkStart w:id="1684" w:name="_Toc508205926"/>
            <w:r w:rsidRPr="00CE0060">
              <w:rPr>
                <w:rFonts w:eastAsia="Times New Roman"/>
                <w:b/>
                <w:bCs/>
                <w:sz w:val="20"/>
                <w:szCs w:val="20"/>
              </w:rPr>
              <w:t>Nhiệt độ</w:t>
            </w:r>
          </w:p>
        </w:tc>
        <w:tc>
          <w:tcPr>
            <w:tcW w:w="861" w:type="dxa"/>
            <w:tcBorders>
              <w:top w:val="single" w:sz="4" w:space="0" w:color="auto"/>
              <w:left w:val="single" w:sz="4" w:space="0" w:color="auto"/>
              <w:bottom w:val="single" w:sz="4" w:space="0" w:color="auto"/>
              <w:right w:val="single" w:sz="4" w:space="0" w:color="auto"/>
            </w:tcBorders>
            <w:shd w:val="clear" w:color="auto" w:fill="auto"/>
            <w:vAlign w:val="center"/>
          </w:tcPr>
          <w:p w14:paraId="7127FAB2" w14:textId="2773AC8F" w:rsidR="00391D5F" w:rsidRPr="00CE0060" w:rsidRDefault="00391D5F" w:rsidP="00391D5F">
            <w:pPr>
              <w:spacing w:after="0" w:line="240" w:lineRule="auto"/>
              <w:rPr>
                <w:rFonts w:eastAsia="Times New Roman"/>
                <w:b/>
                <w:bCs/>
                <w:sz w:val="20"/>
                <w:szCs w:val="20"/>
              </w:rPr>
            </w:pPr>
            <w:r>
              <w:rPr>
                <w:b/>
                <w:bCs/>
                <w:sz w:val="20"/>
                <w:szCs w:val="20"/>
              </w:rPr>
              <w:t>Tháng 11</w:t>
            </w:r>
            <w:r>
              <w:rPr>
                <w:b/>
                <w:bCs/>
                <w:sz w:val="20"/>
                <w:szCs w:val="20"/>
              </w:rPr>
              <w:br/>
              <w:t>2023</w:t>
            </w:r>
          </w:p>
        </w:tc>
        <w:tc>
          <w:tcPr>
            <w:tcW w:w="861" w:type="dxa"/>
            <w:tcBorders>
              <w:top w:val="single" w:sz="4" w:space="0" w:color="auto"/>
              <w:left w:val="nil"/>
              <w:bottom w:val="single" w:sz="4" w:space="0" w:color="auto"/>
              <w:right w:val="single" w:sz="4" w:space="0" w:color="auto"/>
            </w:tcBorders>
            <w:shd w:val="clear" w:color="auto" w:fill="auto"/>
            <w:vAlign w:val="center"/>
          </w:tcPr>
          <w:p w14:paraId="25C97BA5" w14:textId="1BAFB15C" w:rsidR="00391D5F" w:rsidRPr="00CE0060" w:rsidRDefault="00391D5F" w:rsidP="00391D5F">
            <w:pPr>
              <w:spacing w:after="0" w:line="240" w:lineRule="auto"/>
              <w:rPr>
                <w:rFonts w:eastAsia="Times New Roman"/>
                <w:b/>
                <w:bCs/>
                <w:sz w:val="20"/>
                <w:szCs w:val="20"/>
              </w:rPr>
            </w:pPr>
            <w:r>
              <w:rPr>
                <w:b/>
                <w:bCs/>
                <w:sz w:val="20"/>
                <w:szCs w:val="20"/>
              </w:rPr>
              <w:t>Tháng 12</w:t>
            </w:r>
            <w:r>
              <w:rPr>
                <w:b/>
                <w:bCs/>
                <w:sz w:val="20"/>
                <w:szCs w:val="20"/>
              </w:rPr>
              <w:br/>
              <w:t>2023</w:t>
            </w:r>
          </w:p>
        </w:tc>
        <w:tc>
          <w:tcPr>
            <w:tcW w:w="861" w:type="dxa"/>
            <w:tcBorders>
              <w:top w:val="single" w:sz="4" w:space="0" w:color="auto"/>
              <w:left w:val="nil"/>
              <w:bottom w:val="single" w:sz="4" w:space="0" w:color="auto"/>
              <w:right w:val="single" w:sz="4" w:space="0" w:color="auto"/>
            </w:tcBorders>
            <w:shd w:val="clear" w:color="auto" w:fill="auto"/>
            <w:vAlign w:val="center"/>
          </w:tcPr>
          <w:p w14:paraId="3D9941E2" w14:textId="3E33CDDF" w:rsidR="00391D5F" w:rsidRPr="00CE0060" w:rsidRDefault="00391D5F" w:rsidP="00391D5F">
            <w:pPr>
              <w:spacing w:after="0" w:line="240" w:lineRule="auto"/>
              <w:rPr>
                <w:rFonts w:eastAsia="Times New Roman"/>
                <w:b/>
                <w:bCs/>
                <w:sz w:val="20"/>
                <w:szCs w:val="20"/>
              </w:rPr>
            </w:pPr>
            <w:r>
              <w:rPr>
                <w:b/>
                <w:bCs/>
                <w:sz w:val="20"/>
                <w:szCs w:val="20"/>
              </w:rPr>
              <w:t>Tháng 1</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3B8145E1" w14:textId="646DA75F" w:rsidR="00391D5F" w:rsidRPr="00CE0060" w:rsidRDefault="00391D5F" w:rsidP="00391D5F">
            <w:pPr>
              <w:spacing w:after="0" w:line="240" w:lineRule="auto"/>
              <w:rPr>
                <w:rFonts w:eastAsia="Times New Roman"/>
                <w:b/>
                <w:bCs/>
                <w:sz w:val="20"/>
                <w:szCs w:val="20"/>
              </w:rPr>
            </w:pPr>
            <w:r>
              <w:rPr>
                <w:b/>
                <w:bCs/>
                <w:sz w:val="20"/>
                <w:szCs w:val="20"/>
              </w:rPr>
              <w:t>Tháng 2</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6962AD37" w14:textId="5DBACCAA" w:rsidR="00391D5F" w:rsidRPr="00CE0060" w:rsidRDefault="00391D5F" w:rsidP="00391D5F">
            <w:pPr>
              <w:spacing w:after="0" w:line="240" w:lineRule="auto"/>
              <w:rPr>
                <w:rFonts w:eastAsia="Times New Roman"/>
                <w:b/>
                <w:bCs/>
                <w:sz w:val="20"/>
                <w:szCs w:val="20"/>
              </w:rPr>
            </w:pPr>
            <w:r>
              <w:rPr>
                <w:b/>
                <w:bCs/>
                <w:sz w:val="20"/>
                <w:szCs w:val="20"/>
              </w:rPr>
              <w:t>Tháng 3</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099C0714" w14:textId="624A77D6" w:rsidR="00391D5F" w:rsidRPr="00CE0060" w:rsidRDefault="00391D5F" w:rsidP="00391D5F">
            <w:pPr>
              <w:spacing w:after="0" w:line="240" w:lineRule="auto"/>
              <w:rPr>
                <w:rFonts w:eastAsia="Times New Roman"/>
                <w:b/>
                <w:bCs/>
                <w:sz w:val="20"/>
                <w:szCs w:val="20"/>
              </w:rPr>
            </w:pPr>
            <w:r>
              <w:rPr>
                <w:b/>
                <w:bCs/>
                <w:sz w:val="20"/>
                <w:szCs w:val="20"/>
              </w:rPr>
              <w:t>Tháng 4</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41C8338D" w14:textId="5DE44407" w:rsidR="00391D5F" w:rsidRPr="00CE0060" w:rsidRDefault="00391D5F" w:rsidP="00391D5F">
            <w:pPr>
              <w:spacing w:after="0" w:line="240" w:lineRule="auto"/>
              <w:rPr>
                <w:rFonts w:eastAsia="Times New Roman"/>
                <w:b/>
                <w:bCs/>
                <w:sz w:val="20"/>
                <w:szCs w:val="20"/>
              </w:rPr>
            </w:pPr>
            <w:r>
              <w:rPr>
                <w:b/>
                <w:bCs/>
                <w:sz w:val="20"/>
                <w:szCs w:val="20"/>
              </w:rPr>
              <w:t>Tháng 5</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386E8549" w14:textId="1912A0FA" w:rsidR="00391D5F" w:rsidRPr="00CE0060" w:rsidRDefault="00391D5F" w:rsidP="00391D5F">
            <w:pPr>
              <w:spacing w:after="0" w:line="240" w:lineRule="auto"/>
              <w:rPr>
                <w:rFonts w:eastAsia="Times New Roman"/>
                <w:b/>
                <w:bCs/>
                <w:sz w:val="20"/>
                <w:szCs w:val="20"/>
              </w:rPr>
            </w:pPr>
            <w:r>
              <w:rPr>
                <w:b/>
                <w:bCs/>
                <w:sz w:val="20"/>
                <w:szCs w:val="20"/>
              </w:rPr>
              <w:t>Tháng 6</w:t>
            </w:r>
            <w:r>
              <w:rPr>
                <w:b/>
                <w:bCs/>
                <w:sz w:val="20"/>
                <w:szCs w:val="20"/>
              </w:rPr>
              <w:br/>
              <w:t>2024</w:t>
            </w:r>
          </w:p>
        </w:tc>
        <w:tc>
          <w:tcPr>
            <w:tcW w:w="906" w:type="dxa"/>
            <w:tcBorders>
              <w:top w:val="single" w:sz="4" w:space="0" w:color="auto"/>
              <w:left w:val="nil"/>
              <w:bottom w:val="single" w:sz="4" w:space="0" w:color="auto"/>
              <w:right w:val="single" w:sz="4" w:space="0" w:color="auto"/>
            </w:tcBorders>
            <w:shd w:val="clear" w:color="auto" w:fill="auto"/>
            <w:vAlign w:val="center"/>
          </w:tcPr>
          <w:p w14:paraId="02FC0BED" w14:textId="7AB667E4" w:rsidR="00391D5F" w:rsidRPr="00CE0060" w:rsidRDefault="00391D5F" w:rsidP="00391D5F">
            <w:pPr>
              <w:spacing w:after="0" w:line="240" w:lineRule="auto"/>
              <w:rPr>
                <w:rFonts w:eastAsia="Times New Roman"/>
                <w:b/>
                <w:bCs/>
                <w:sz w:val="20"/>
                <w:szCs w:val="20"/>
              </w:rPr>
            </w:pPr>
            <w:r>
              <w:rPr>
                <w:b/>
                <w:bCs/>
                <w:sz w:val="20"/>
                <w:szCs w:val="20"/>
              </w:rPr>
              <w:t>Tháng 7</w:t>
            </w:r>
            <w:r>
              <w:rPr>
                <w:b/>
                <w:bCs/>
                <w:sz w:val="20"/>
                <w:szCs w:val="20"/>
              </w:rPr>
              <w:br/>
              <w:t>2024</w:t>
            </w:r>
          </w:p>
        </w:tc>
        <w:tc>
          <w:tcPr>
            <w:tcW w:w="906" w:type="dxa"/>
            <w:tcBorders>
              <w:top w:val="single" w:sz="4" w:space="0" w:color="auto"/>
              <w:left w:val="nil"/>
              <w:bottom w:val="single" w:sz="4" w:space="0" w:color="auto"/>
              <w:right w:val="single" w:sz="4" w:space="0" w:color="auto"/>
            </w:tcBorders>
            <w:shd w:val="clear" w:color="auto" w:fill="auto"/>
            <w:vAlign w:val="center"/>
          </w:tcPr>
          <w:p w14:paraId="1A6244BD" w14:textId="42BC8433" w:rsidR="00391D5F" w:rsidRPr="00CE0060" w:rsidRDefault="00391D5F" w:rsidP="00391D5F">
            <w:pPr>
              <w:spacing w:after="0" w:line="240" w:lineRule="auto"/>
              <w:rPr>
                <w:rFonts w:eastAsia="Times New Roman"/>
                <w:b/>
                <w:bCs/>
                <w:sz w:val="20"/>
                <w:szCs w:val="20"/>
              </w:rPr>
            </w:pPr>
            <w:r>
              <w:rPr>
                <w:b/>
                <w:bCs/>
                <w:sz w:val="20"/>
                <w:szCs w:val="20"/>
              </w:rPr>
              <w:t>Tháng 8</w:t>
            </w:r>
            <w:r>
              <w:rPr>
                <w:b/>
                <w:bCs/>
                <w:sz w:val="20"/>
                <w:szCs w:val="20"/>
              </w:rPr>
              <w:br/>
              <w:t>2024</w:t>
            </w:r>
          </w:p>
        </w:tc>
        <w:tc>
          <w:tcPr>
            <w:tcW w:w="906" w:type="dxa"/>
            <w:tcBorders>
              <w:top w:val="single" w:sz="4" w:space="0" w:color="auto"/>
              <w:left w:val="nil"/>
              <w:bottom w:val="single" w:sz="4" w:space="0" w:color="auto"/>
              <w:right w:val="single" w:sz="4" w:space="0" w:color="auto"/>
            </w:tcBorders>
            <w:shd w:val="clear" w:color="auto" w:fill="auto"/>
            <w:vAlign w:val="center"/>
          </w:tcPr>
          <w:p w14:paraId="46F3BEA2" w14:textId="5528616E" w:rsidR="00391D5F" w:rsidRPr="00CE0060" w:rsidRDefault="00391D5F" w:rsidP="00391D5F">
            <w:pPr>
              <w:spacing w:after="0" w:line="240" w:lineRule="auto"/>
              <w:rPr>
                <w:rFonts w:eastAsia="Times New Roman"/>
                <w:b/>
                <w:bCs/>
                <w:sz w:val="20"/>
                <w:szCs w:val="20"/>
              </w:rPr>
            </w:pPr>
            <w:r>
              <w:rPr>
                <w:b/>
                <w:bCs/>
                <w:sz w:val="20"/>
                <w:szCs w:val="20"/>
              </w:rPr>
              <w:t>Tháng 9</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0FE531A2" w14:textId="092EAF0D" w:rsidR="00391D5F" w:rsidRPr="00CE0060" w:rsidRDefault="00391D5F" w:rsidP="00391D5F">
            <w:pPr>
              <w:spacing w:after="0" w:line="240" w:lineRule="auto"/>
              <w:rPr>
                <w:rFonts w:eastAsia="Times New Roman"/>
                <w:b/>
                <w:bCs/>
                <w:sz w:val="20"/>
                <w:szCs w:val="20"/>
              </w:rPr>
            </w:pPr>
            <w:r>
              <w:rPr>
                <w:b/>
                <w:bCs/>
                <w:sz w:val="20"/>
                <w:szCs w:val="20"/>
              </w:rPr>
              <w:t>Tháng 10</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3184EE64" w14:textId="5EFE4363" w:rsidR="00391D5F" w:rsidRPr="00CE0060" w:rsidRDefault="00391D5F" w:rsidP="00391D5F">
            <w:pPr>
              <w:spacing w:after="0" w:line="240" w:lineRule="auto"/>
              <w:rPr>
                <w:b/>
                <w:bCs/>
                <w:sz w:val="20"/>
                <w:szCs w:val="20"/>
              </w:rPr>
            </w:pPr>
            <w:r>
              <w:rPr>
                <w:b/>
                <w:bCs/>
                <w:sz w:val="20"/>
                <w:szCs w:val="20"/>
              </w:rPr>
              <w:t>Tháng 11</w:t>
            </w:r>
            <w:r>
              <w:rPr>
                <w:b/>
                <w:bCs/>
                <w:sz w:val="20"/>
                <w:szCs w:val="20"/>
              </w:rPr>
              <w:br/>
              <w:t>2024</w:t>
            </w:r>
          </w:p>
        </w:tc>
      </w:tr>
      <w:tr w:rsidR="00391D5F" w:rsidRPr="00CE0060" w14:paraId="0221D78A" w14:textId="53BA5070" w:rsidTr="000F370B">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3587FEE2" w14:textId="13A83B15" w:rsidR="00391D5F" w:rsidRPr="00CE0060" w:rsidRDefault="00391D5F" w:rsidP="00391D5F">
            <w:pPr>
              <w:spacing w:after="0" w:line="240" w:lineRule="auto"/>
              <w:rPr>
                <w:rFonts w:eastAsia="Times New Roman"/>
                <w:sz w:val="20"/>
                <w:szCs w:val="20"/>
              </w:rPr>
            </w:pPr>
            <w:r w:rsidRPr="00CE0060">
              <w:rPr>
                <w:rFonts w:eastAsia="Times New Roman"/>
                <w:sz w:val="20"/>
                <w:szCs w:val="20"/>
              </w:rPr>
              <w:t>SG1</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5B54F013" w14:textId="5B6C199C" w:rsidR="00391D5F" w:rsidRPr="00CE0060" w:rsidRDefault="00391D5F" w:rsidP="00391D5F">
            <w:pPr>
              <w:spacing w:after="0" w:line="240" w:lineRule="auto"/>
              <w:rPr>
                <w:rFonts w:eastAsia="Times New Roman"/>
                <w:sz w:val="20"/>
                <w:szCs w:val="20"/>
              </w:rPr>
            </w:pPr>
            <w:r>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648AEB35" w14:textId="5D1F5E0C" w:rsidR="00391D5F" w:rsidRPr="00CE0060" w:rsidRDefault="00391D5F" w:rsidP="00391D5F">
            <w:pPr>
              <w:spacing w:after="0" w:line="240" w:lineRule="auto"/>
              <w:rPr>
                <w:rFonts w:eastAsia="Times New Roman"/>
                <w:sz w:val="20"/>
                <w:szCs w:val="20"/>
              </w:rPr>
            </w:pPr>
            <w:r>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406E3615" w14:textId="1767CD2D" w:rsidR="00391D5F" w:rsidRPr="00CE0060" w:rsidRDefault="00391D5F" w:rsidP="00391D5F">
            <w:pPr>
              <w:spacing w:after="0" w:line="240" w:lineRule="auto"/>
              <w:rPr>
                <w:rFonts w:eastAsia="Times New Roman"/>
                <w:sz w:val="20"/>
                <w:szCs w:val="20"/>
              </w:rPr>
            </w:pPr>
            <w:r>
              <w:rPr>
                <w:sz w:val="20"/>
                <w:szCs w:val="20"/>
              </w:rPr>
              <w:t>28,1</w:t>
            </w:r>
          </w:p>
        </w:tc>
        <w:tc>
          <w:tcPr>
            <w:tcW w:w="861" w:type="dxa"/>
            <w:tcBorders>
              <w:top w:val="nil"/>
              <w:left w:val="nil"/>
              <w:bottom w:val="single" w:sz="4" w:space="0" w:color="auto"/>
              <w:right w:val="single" w:sz="4" w:space="0" w:color="auto"/>
            </w:tcBorders>
            <w:shd w:val="clear" w:color="auto" w:fill="auto"/>
            <w:noWrap/>
            <w:vAlign w:val="center"/>
          </w:tcPr>
          <w:p w14:paraId="5F1D97B2" w14:textId="0436F086" w:rsidR="00391D5F" w:rsidRPr="00CE0060" w:rsidRDefault="00391D5F" w:rsidP="00391D5F">
            <w:pPr>
              <w:spacing w:after="0" w:line="240" w:lineRule="auto"/>
              <w:rPr>
                <w:rFonts w:eastAsia="Times New Roman"/>
                <w:sz w:val="20"/>
                <w:szCs w:val="20"/>
              </w:rPr>
            </w:pPr>
            <w:r>
              <w:rPr>
                <w:sz w:val="20"/>
                <w:szCs w:val="20"/>
              </w:rPr>
              <w:t>28</w:t>
            </w:r>
          </w:p>
        </w:tc>
        <w:tc>
          <w:tcPr>
            <w:tcW w:w="861" w:type="dxa"/>
            <w:tcBorders>
              <w:top w:val="nil"/>
              <w:left w:val="nil"/>
              <w:bottom w:val="single" w:sz="4" w:space="0" w:color="auto"/>
              <w:right w:val="single" w:sz="4" w:space="0" w:color="auto"/>
            </w:tcBorders>
            <w:shd w:val="clear" w:color="auto" w:fill="auto"/>
            <w:noWrap/>
            <w:vAlign w:val="center"/>
          </w:tcPr>
          <w:p w14:paraId="0D51803A" w14:textId="4AB5E87F" w:rsidR="00391D5F" w:rsidRPr="00CE0060" w:rsidRDefault="00391D5F" w:rsidP="00391D5F">
            <w:pPr>
              <w:spacing w:after="0" w:line="240" w:lineRule="auto"/>
              <w:rPr>
                <w:rFonts w:eastAsia="Times New Roman"/>
                <w:sz w:val="20"/>
                <w:szCs w:val="20"/>
              </w:rPr>
            </w:pPr>
            <w:r>
              <w:rPr>
                <w:sz w:val="20"/>
                <w:szCs w:val="20"/>
              </w:rPr>
              <w:t>29,1</w:t>
            </w:r>
          </w:p>
        </w:tc>
        <w:tc>
          <w:tcPr>
            <w:tcW w:w="861" w:type="dxa"/>
            <w:tcBorders>
              <w:top w:val="nil"/>
              <w:left w:val="nil"/>
              <w:bottom w:val="single" w:sz="4" w:space="0" w:color="auto"/>
              <w:right w:val="single" w:sz="4" w:space="0" w:color="auto"/>
            </w:tcBorders>
            <w:shd w:val="clear" w:color="auto" w:fill="auto"/>
            <w:noWrap/>
            <w:vAlign w:val="center"/>
          </w:tcPr>
          <w:p w14:paraId="0AB0EE84" w14:textId="3FA5233C" w:rsidR="00391D5F" w:rsidRPr="00CE0060" w:rsidRDefault="00391D5F" w:rsidP="00391D5F">
            <w:pPr>
              <w:spacing w:after="0" w:line="240" w:lineRule="auto"/>
              <w:rPr>
                <w:rFonts w:eastAsia="Times New Roman"/>
                <w:sz w:val="20"/>
                <w:szCs w:val="20"/>
              </w:rPr>
            </w:pPr>
            <w:r>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40BAEF55" w14:textId="3D457922" w:rsidR="00391D5F" w:rsidRPr="00CE0060" w:rsidRDefault="00391D5F" w:rsidP="00391D5F">
            <w:pPr>
              <w:spacing w:after="0" w:line="240" w:lineRule="auto"/>
              <w:rPr>
                <w:rFonts w:eastAsia="Times New Roman"/>
                <w:sz w:val="20"/>
                <w:szCs w:val="20"/>
              </w:rPr>
            </w:pPr>
            <w:r>
              <w:rPr>
                <w:sz w:val="20"/>
                <w:szCs w:val="20"/>
              </w:rPr>
              <w:t>31,5</w:t>
            </w:r>
          </w:p>
        </w:tc>
        <w:tc>
          <w:tcPr>
            <w:tcW w:w="861" w:type="dxa"/>
            <w:tcBorders>
              <w:top w:val="nil"/>
              <w:left w:val="nil"/>
              <w:bottom w:val="single" w:sz="4" w:space="0" w:color="auto"/>
              <w:right w:val="single" w:sz="4" w:space="0" w:color="auto"/>
            </w:tcBorders>
            <w:shd w:val="clear" w:color="auto" w:fill="auto"/>
            <w:noWrap/>
            <w:vAlign w:val="center"/>
          </w:tcPr>
          <w:p w14:paraId="5E7C5E41" w14:textId="2D44DA01" w:rsidR="00391D5F" w:rsidRPr="00CE0060" w:rsidRDefault="00391D5F" w:rsidP="00391D5F">
            <w:pPr>
              <w:spacing w:after="0" w:line="240" w:lineRule="auto"/>
              <w:rPr>
                <w:rFonts w:eastAsia="Times New Roman"/>
                <w:sz w:val="20"/>
                <w:szCs w:val="20"/>
              </w:rPr>
            </w:pPr>
            <w:r>
              <w:rPr>
                <w:sz w:val="20"/>
                <w:szCs w:val="20"/>
              </w:rPr>
              <w:t>31,7</w:t>
            </w:r>
          </w:p>
        </w:tc>
        <w:tc>
          <w:tcPr>
            <w:tcW w:w="906" w:type="dxa"/>
            <w:tcBorders>
              <w:top w:val="nil"/>
              <w:left w:val="nil"/>
              <w:bottom w:val="single" w:sz="4" w:space="0" w:color="auto"/>
              <w:right w:val="single" w:sz="4" w:space="0" w:color="auto"/>
            </w:tcBorders>
            <w:shd w:val="clear" w:color="auto" w:fill="auto"/>
            <w:noWrap/>
            <w:vAlign w:val="center"/>
          </w:tcPr>
          <w:p w14:paraId="6438BD4D" w14:textId="456C2B3C" w:rsidR="00391D5F" w:rsidRPr="00CE0060" w:rsidRDefault="00391D5F" w:rsidP="00391D5F">
            <w:pPr>
              <w:spacing w:after="0" w:line="240" w:lineRule="auto"/>
              <w:rPr>
                <w:rFonts w:eastAsia="Times New Roman"/>
                <w:sz w:val="20"/>
                <w:szCs w:val="20"/>
              </w:rPr>
            </w:pPr>
            <w:r>
              <w:rPr>
                <w:sz w:val="20"/>
                <w:szCs w:val="20"/>
              </w:rPr>
              <w:t>30,1</w:t>
            </w:r>
          </w:p>
        </w:tc>
        <w:tc>
          <w:tcPr>
            <w:tcW w:w="906" w:type="dxa"/>
            <w:tcBorders>
              <w:top w:val="nil"/>
              <w:left w:val="nil"/>
              <w:bottom w:val="single" w:sz="4" w:space="0" w:color="auto"/>
              <w:right w:val="single" w:sz="4" w:space="0" w:color="auto"/>
            </w:tcBorders>
            <w:shd w:val="clear" w:color="auto" w:fill="auto"/>
            <w:noWrap/>
            <w:vAlign w:val="center"/>
          </w:tcPr>
          <w:p w14:paraId="6FC31D12" w14:textId="61C37297" w:rsidR="00391D5F" w:rsidRPr="00CE0060" w:rsidRDefault="00391D5F" w:rsidP="00391D5F">
            <w:pPr>
              <w:spacing w:after="0" w:line="240" w:lineRule="auto"/>
              <w:rPr>
                <w:rFonts w:eastAsia="Times New Roman"/>
                <w:sz w:val="20"/>
                <w:szCs w:val="20"/>
              </w:rPr>
            </w:pPr>
            <w:r>
              <w:rPr>
                <w:sz w:val="20"/>
                <w:szCs w:val="20"/>
              </w:rPr>
              <w:t>28,9</w:t>
            </w:r>
          </w:p>
        </w:tc>
        <w:tc>
          <w:tcPr>
            <w:tcW w:w="906" w:type="dxa"/>
            <w:tcBorders>
              <w:top w:val="nil"/>
              <w:left w:val="nil"/>
              <w:bottom w:val="single" w:sz="4" w:space="0" w:color="auto"/>
              <w:right w:val="single" w:sz="4" w:space="0" w:color="auto"/>
            </w:tcBorders>
            <w:shd w:val="clear" w:color="auto" w:fill="auto"/>
            <w:noWrap/>
            <w:vAlign w:val="center"/>
          </w:tcPr>
          <w:p w14:paraId="2B3F1D2C" w14:textId="220FE3DF" w:rsidR="00391D5F" w:rsidRPr="00CE0060" w:rsidRDefault="00391D5F" w:rsidP="00391D5F">
            <w:pPr>
              <w:spacing w:after="0" w:line="240" w:lineRule="auto"/>
              <w:rPr>
                <w:rFonts w:eastAsia="Times New Roman"/>
                <w:sz w:val="20"/>
                <w:szCs w:val="20"/>
              </w:rPr>
            </w:pPr>
            <w:r>
              <w:rPr>
                <w:color w:val="000000"/>
                <w:sz w:val="20"/>
                <w:szCs w:val="20"/>
              </w:rPr>
              <w:t>28,5</w:t>
            </w:r>
          </w:p>
        </w:tc>
        <w:tc>
          <w:tcPr>
            <w:tcW w:w="861" w:type="dxa"/>
            <w:tcBorders>
              <w:top w:val="nil"/>
              <w:left w:val="nil"/>
              <w:bottom w:val="single" w:sz="4" w:space="0" w:color="auto"/>
              <w:right w:val="single" w:sz="4" w:space="0" w:color="auto"/>
            </w:tcBorders>
            <w:shd w:val="clear" w:color="auto" w:fill="auto"/>
            <w:noWrap/>
            <w:vAlign w:val="center"/>
          </w:tcPr>
          <w:p w14:paraId="2F4EEE89" w14:textId="56A5B3C2" w:rsidR="00391D5F" w:rsidRPr="00CE0060" w:rsidRDefault="00391D5F" w:rsidP="00391D5F">
            <w:pPr>
              <w:spacing w:after="0" w:line="240" w:lineRule="auto"/>
              <w:rPr>
                <w:rFonts w:eastAsia="Times New Roman"/>
                <w:sz w:val="20"/>
                <w:szCs w:val="20"/>
              </w:rPr>
            </w:pPr>
            <w:r>
              <w:rPr>
                <w:color w:val="000000"/>
                <w:sz w:val="20"/>
                <w:szCs w:val="20"/>
              </w:rPr>
              <w:t>30</w:t>
            </w:r>
          </w:p>
        </w:tc>
        <w:tc>
          <w:tcPr>
            <w:tcW w:w="861" w:type="dxa"/>
            <w:tcBorders>
              <w:top w:val="nil"/>
              <w:left w:val="nil"/>
              <w:bottom w:val="single" w:sz="4" w:space="0" w:color="auto"/>
              <w:right w:val="single" w:sz="4" w:space="0" w:color="auto"/>
            </w:tcBorders>
            <w:shd w:val="clear" w:color="auto" w:fill="auto"/>
            <w:vAlign w:val="center"/>
          </w:tcPr>
          <w:p w14:paraId="2DACB7EC" w14:textId="2DEDF9D6" w:rsidR="00391D5F" w:rsidRPr="00CE0060" w:rsidRDefault="00391D5F" w:rsidP="00391D5F">
            <w:pPr>
              <w:spacing w:after="0" w:line="240" w:lineRule="auto"/>
              <w:rPr>
                <w:sz w:val="20"/>
                <w:szCs w:val="20"/>
              </w:rPr>
            </w:pPr>
            <w:r>
              <w:rPr>
                <w:color w:val="000000"/>
                <w:sz w:val="20"/>
                <w:szCs w:val="20"/>
              </w:rPr>
              <w:t>28,5</w:t>
            </w:r>
          </w:p>
        </w:tc>
      </w:tr>
      <w:tr w:rsidR="00391D5F" w:rsidRPr="00CE0060" w14:paraId="752ED1C1" w14:textId="5618AD67" w:rsidTr="000F370B">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67566D79" w14:textId="37EF53CB" w:rsidR="00391D5F" w:rsidRPr="00CE0060" w:rsidRDefault="00391D5F" w:rsidP="00391D5F">
            <w:pPr>
              <w:spacing w:after="0" w:line="240" w:lineRule="auto"/>
              <w:rPr>
                <w:rFonts w:eastAsia="Times New Roman"/>
                <w:sz w:val="20"/>
                <w:szCs w:val="20"/>
              </w:rPr>
            </w:pPr>
            <w:r w:rsidRPr="00CE0060">
              <w:rPr>
                <w:rFonts w:eastAsia="Times New Roman"/>
                <w:sz w:val="20"/>
                <w:szCs w:val="20"/>
              </w:rPr>
              <w:t>SG2</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53901872" w14:textId="1D9650D9" w:rsidR="00391D5F" w:rsidRPr="00CE0060" w:rsidRDefault="00391D5F" w:rsidP="00391D5F">
            <w:pPr>
              <w:spacing w:after="0" w:line="240" w:lineRule="auto"/>
              <w:rPr>
                <w:rFonts w:eastAsia="Times New Roman"/>
                <w:sz w:val="20"/>
                <w:szCs w:val="20"/>
              </w:rPr>
            </w:pPr>
            <w:r>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5A06BA22" w14:textId="2AA860F6" w:rsidR="00391D5F" w:rsidRPr="00CE0060" w:rsidRDefault="00391D5F" w:rsidP="00391D5F">
            <w:pPr>
              <w:spacing w:after="0" w:line="240" w:lineRule="auto"/>
              <w:rPr>
                <w:rFonts w:eastAsia="Times New Roman"/>
                <w:sz w:val="20"/>
                <w:szCs w:val="20"/>
              </w:rPr>
            </w:pPr>
            <w:r>
              <w:rPr>
                <w:sz w:val="20"/>
                <w:szCs w:val="20"/>
              </w:rPr>
              <w:t>28,7</w:t>
            </w:r>
          </w:p>
        </w:tc>
        <w:tc>
          <w:tcPr>
            <w:tcW w:w="861" w:type="dxa"/>
            <w:tcBorders>
              <w:top w:val="nil"/>
              <w:left w:val="nil"/>
              <w:bottom w:val="single" w:sz="4" w:space="0" w:color="auto"/>
              <w:right w:val="single" w:sz="4" w:space="0" w:color="auto"/>
            </w:tcBorders>
            <w:shd w:val="clear" w:color="auto" w:fill="auto"/>
            <w:noWrap/>
            <w:vAlign w:val="center"/>
          </w:tcPr>
          <w:p w14:paraId="4F1F99B2" w14:textId="189C85D3" w:rsidR="00391D5F" w:rsidRPr="00CE0060" w:rsidRDefault="00391D5F" w:rsidP="00391D5F">
            <w:pPr>
              <w:spacing w:after="0" w:line="240" w:lineRule="auto"/>
              <w:rPr>
                <w:rFonts w:eastAsia="Times New Roman"/>
                <w:sz w:val="20"/>
                <w:szCs w:val="20"/>
              </w:rPr>
            </w:pPr>
            <w:r>
              <w:rPr>
                <w:sz w:val="20"/>
                <w:szCs w:val="20"/>
              </w:rPr>
              <w:t>28,2</w:t>
            </w:r>
          </w:p>
        </w:tc>
        <w:tc>
          <w:tcPr>
            <w:tcW w:w="861" w:type="dxa"/>
            <w:tcBorders>
              <w:top w:val="nil"/>
              <w:left w:val="nil"/>
              <w:bottom w:val="single" w:sz="4" w:space="0" w:color="auto"/>
              <w:right w:val="single" w:sz="4" w:space="0" w:color="auto"/>
            </w:tcBorders>
            <w:shd w:val="clear" w:color="auto" w:fill="auto"/>
            <w:noWrap/>
            <w:vAlign w:val="center"/>
          </w:tcPr>
          <w:p w14:paraId="0A58185C" w14:textId="47C6BBEE" w:rsidR="00391D5F" w:rsidRPr="00CE0060" w:rsidRDefault="00391D5F" w:rsidP="00391D5F">
            <w:pPr>
              <w:spacing w:after="0" w:line="240" w:lineRule="auto"/>
              <w:rPr>
                <w:rFonts w:eastAsia="Times New Roman"/>
                <w:sz w:val="20"/>
                <w:szCs w:val="20"/>
              </w:rPr>
            </w:pPr>
            <w:r>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70AB3AF7" w14:textId="2E246FDB" w:rsidR="00391D5F" w:rsidRPr="00CE0060" w:rsidRDefault="00391D5F" w:rsidP="00391D5F">
            <w:pPr>
              <w:spacing w:after="0" w:line="240" w:lineRule="auto"/>
              <w:rPr>
                <w:rFonts w:eastAsia="Times New Roman"/>
                <w:sz w:val="20"/>
                <w:szCs w:val="20"/>
              </w:rPr>
            </w:pPr>
            <w:r>
              <w:rPr>
                <w:sz w:val="20"/>
                <w:szCs w:val="20"/>
              </w:rPr>
              <w:t>30,3</w:t>
            </w:r>
          </w:p>
        </w:tc>
        <w:tc>
          <w:tcPr>
            <w:tcW w:w="861" w:type="dxa"/>
            <w:tcBorders>
              <w:top w:val="nil"/>
              <w:left w:val="nil"/>
              <w:bottom w:val="single" w:sz="4" w:space="0" w:color="auto"/>
              <w:right w:val="single" w:sz="4" w:space="0" w:color="auto"/>
            </w:tcBorders>
            <w:shd w:val="clear" w:color="auto" w:fill="auto"/>
            <w:noWrap/>
            <w:vAlign w:val="center"/>
          </w:tcPr>
          <w:p w14:paraId="740202C0" w14:textId="46E3E898" w:rsidR="00391D5F" w:rsidRPr="00CE0060" w:rsidRDefault="00391D5F" w:rsidP="00391D5F">
            <w:pPr>
              <w:spacing w:after="0" w:line="240" w:lineRule="auto"/>
              <w:rPr>
                <w:rFonts w:eastAsia="Times New Roman"/>
                <w:sz w:val="20"/>
                <w:szCs w:val="20"/>
              </w:rPr>
            </w:pPr>
            <w:r>
              <w:rPr>
                <w:sz w:val="20"/>
                <w:szCs w:val="20"/>
              </w:rPr>
              <w:t>30,3</w:t>
            </w:r>
          </w:p>
        </w:tc>
        <w:tc>
          <w:tcPr>
            <w:tcW w:w="861" w:type="dxa"/>
            <w:tcBorders>
              <w:top w:val="nil"/>
              <w:left w:val="nil"/>
              <w:bottom w:val="single" w:sz="4" w:space="0" w:color="auto"/>
              <w:right w:val="single" w:sz="4" w:space="0" w:color="auto"/>
            </w:tcBorders>
            <w:shd w:val="clear" w:color="auto" w:fill="auto"/>
            <w:noWrap/>
            <w:vAlign w:val="center"/>
          </w:tcPr>
          <w:p w14:paraId="0C3064AF" w14:textId="305EE65D" w:rsidR="00391D5F" w:rsidRPr="00CE0060" w:rsidRDefault="00391D5F" w:rsidP="00391D5F">
            <w:pPr>
              <w:spacing w:after="0" w:line="240" w:lineRule="auto"/>
              <w:rPr>
                <w:rFonts w:eastAsia="Times New Roman"/>
                <w:sz w:val="20"/>
                <w:szCs w:val="20"/>
              </w:rPr>
            </w:pPr>
            <w:r>
              <w:rPr>
                <w:sz w:val="20"/>
                <w:szCs w:val="20"/>
              </w:rPr>
              <w:t>32,9</w:t>
            </w:r>
          </w:p>
        </w:tc>
        <w:tc>
          <w:tcPr>
            <w:tcW w:w="861" w:type="dxa"/>
            <w:tcBorders>
              <w:top w:val="nil"/>
              <w:left w:val="nil"/>
              <w:bottom w:val="single" w:sz="4" w:space="0" w:color="auto"/>
              <w:right w:val="single" w:sz="4" w:space="0" w:color="auto"/>
            </w:tcBorders>
            <w:shd w:val="clear" w:color="auto" w:fill="auto"/>
            <w:noWrap/>
            <w:vAlign w:val="center"/>
          </w:tcPr>
          <w:p w14:paraId="37933476" w14:textId="43B83AC7" w:rsidR="00391D5F" w:rsidRPr="00CE0060" w:rsidRDefault="00391D5F" w:rsidP="00391D5F">
            <w:pPr>
              <w:spacing w:after="0" w:line="240" w:lineRule="auto"/>
              <w:rPr>
                <w:rFonts w:eastAsia="Times New Roman"/>
                <w:sz w:val="20"/>
                <w:szCs w:val="20"/>
              </w:rPr>
            </w:pPr>
            <w:r>
              <w:rPr>
                <w:sz w:val="20"/>
                <w:szCs w:val="20"/>
              </w:rPr>
              <w:t>31,6</w:t>
            </w:r>
          </w:p>
        </w:tc>
        <w:tc>
          <w:tcPr>
            <w:tcW w:w="906" w:type="dxa"/>
            <w:tcBorders>
              <w:top w:val="nil"/>
              <w:left w:val="nil"/>
              <w:bottom w:val="single" w:sz="4" w:space="0" w:color="auto"/>
              <w:right w:val="single" w:sz="4" w:space="0" w:color="auto"/>
            </w:tcBorders>
            <w:shd w:val="clear" w:color="auto" w:fill="auto"/>
            <w:noWrap/>
            <w:vAlign w:val="center"/>
          </w:tcPr>
          <w:p w14:paraId="25507720" w14:textId="0DB3B897" w:rsidR="00391D5F" w:rsidRPr="00CE0060" w:rsidRDefault="00391D5F" w:rsidP="00391D5F">
            <w:pPr>
              <w:spacing w:after="0" w:line="240" w:lineRule="auto"/>
              <w:rPr>
                <w:rFonts w:eastAsia="Times New Roman"/>
                <w:sz w:val="20"/>
                <w:szCs w:val="20"/>
              </w:rPr>
            </w:pPr>
            <w:r>
              <w:rPr>
                <w:sz w:val="20"/>
                <w:szCs w:val="20"/>
              </w:rPr>
              <w:t>31,2</w:t>
            </w:r>
          </w:p>
        </w:tc>
        <w:tc>
          <w:tcPr>
            <w:tcW w:w="906" w:type="dxa"/>
            <w:tcBorders>
              <w:top w:val="nil"/>
              <w:left w:val="nil"/>
              <w:bottom w:val="single" w:sz="4" w:space="0" w:color="auto"/>
              <w:right w:val="single" w:sz="4" w:space="0" w:color="auto"/>
            </w:tcBorders>
            <w:shd w:val="clear" w:color="auto" w:fill="auto"/>
            <w:noWrap/>
            <w:vAlign w:val="center"/>
          </w:tcPr>
          <w:p w14:paraId="1AF6BB74" w14:textId="42BD3998" w:rsidR="00391D5F" w:rsidRPr="00CE0060" w:rsidRDefault="00391D5F" w:rsidP="00391D5F">
            <w:pPr>
              <w:spacing w:after="0" w:line="240" w:lineRule="auto"/>
              <w:rPr>
                <w:rFonts w:eastAsia="Times New Roman"/>
                <w:sz w:val="20"/>
                <w:szCs w:val="20"/>
              </w:rPr>
            </w:pPr>
            <w:r>
              <w:rPr>
                <w:sz w:val="20"/>
                <w:szCs w:val="20"/>
              </w:rPr>
              <w:t>29,1</w:t>
            </w:r>
          </w:p>
        </w:tc>
        <w:tc>
          <w:tcPr>
            <w:tcW w:w="906" w:type="dxa"/>
            <w:tcBorders>
              <w:top w:val="nil"/>
              <w:left w:val="nil"/>
              <w:bottom w:val="single" w:sz="4" w:space="0" w:color="auto"/>
              <w:right w:val="single" w:sz="4" w:space="0" w:color="auto"/>
            </w:tcBorders>
            <w:shd w:val="clear" w:color="auto" w:fill="auto"/>
            <w:noWrap/>
            <w:vAlign w:val="center"/>
          </w:tcPr>
          <w:p w14:paraId="068206CB" w14:textId="705753A8" w:rsidR="00391D5F" w:rsidRPr="00CE0060" w:rsidRDefault="00391D5F" w:rsidP="00391D5F">
            <w:pPr>
              <w:spacing w:after="0" w:line="240" w:lineRule="auto"/>
              <w:rPr>
                <w:rFonts w:eastAsia="Times New Roman"/>
                <w:sz w:val="20"/>
                <w:szCs w:val="20"/>
              </w:rPr>
            </w:pPr>
            <w:r>
              <w:rPr>
                <w:color w:val="000000"/>
                <w:sz w:val="20"/>
                <w:szCs w:val="20"/>
              </w:rPr>
              <w:t>28,9</w:t>
            </w:r>
          </w:p>
        </w:tc>
        <w:tc>
          <w:tcPr>
            <w:tcW w:w="861" w:type="dxa"/>
            <w:tcBorders>
              <w:top w:val="nil"/>
              <w:left w:val="nil"/>
              <w:bottom w:val="single" w:sz="4" w:space="0" w:color="auto"/>
              <w:right w:val="single" w:sz="4" w:space="0" w:color="auto"/>
            </w:tcBorders>
            <w:shd w:val="clear" w:color="auto" w:fill="auto"/>
            <w:noWrap/>
            <w:vAlign w:val="center"/>
          </w:tcPr>
          <w:p w14:paraId="454B4F52" w14:textId="61315342" w:rsidR="00391D5F" w:rsidRPr="00CE0060" w:rsidRDefault="00391D5F" w:rsidP="00391D5F">
            <w:pPr>
              <w:spacing w:after="0" w:line="240" w:lineRule="auto"/>
              <w:rPr>
                <w:rFonts w:eastAsia="Times New Roman"/>
                <w:sz w:val="20"/>
                <w:szCs w:val="20"/>
              </w:rPr>
            </w:pPr>
            <w:r>
              <w:rPr>
                <w:color w:val="000000"/>
                <w:sz w:val="20"/>
                <w:szCs w:val="20"/>
              </w:rPr>
              <w:t>30,8</w:t>
            </w:r>
          </w:p>
        </w:tc>
        <w:tc>
          <w:tcPr>
            <w:tcW w:w="861" w:type="dxa"/>
            <w:tcBorders>
              <w:top w:val="nil"/>
              <w:left w:val="nil"/>
              <w:bottom w:val="single" w:sz="4" w:space="0" w:color="auto"/>
              <w:right w:val="single" w:sz="4" w:space="0" w:color="auto"/>
            </w:tcBorders>
            <w:shd w:val="clear" w:color="auto" w:fill="auto"/>
            <w:vAlign w:val="center"/>
          </w:tcPr>
          <w:p w14:paraId="0BC12C00" w14:textId="3C53F54D" w:rsidR="00391D5F" w:rsidRPr="00CE0060" w:rsidRDefault="00391D5F" w:rsidP="00391D5F">
            <w:pPr>
              <w:spacing w:after="0" w:line="240" w:lineRule="auto"/>
              <w:rPr>
                <w:sz w:val="20"/>
                <w:szCs w:val="20"/>
              </w:rPr>
            </w:pPr>
            <w:r>
              <w:rPr>
                <w:color w:val="000000"/>
                <w:sz w:val="20"/>
                <w:szCs w:val="20"/>
              </w:rPr>
              <w:t>29,1</w:t>
            </w:r>
          </w:p>
        </w:tc>
      </w:tr>
      <w:tr w:rsidR="00391D5F" w:rsidRPr="00CE0060" w14:paraId="06E4D2E4" w14:textId="77777777" w:rsidTr="000F370B">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62DB4F8C" w14:textId="736E714E" w:rsidR="00391D5F" w:rsidRPr="00CE0060" w:rsidRDefault="00391D5F" w:rsidP="00391D5F">
            <w:pPr>
              <w:spacing w:after="0" w:line="240" w:lineRule="auto"/>
              <w:rPr>
                <w:rFonts w:eastAsia="Times New Roman"/>
                <w:sz w:val="20"/>
                <w:szCs w:val="20"/>
              </w:rPr>
            </w:pPr>
            <w:r w:rsidRPr="00CE0060">
              <w:rPr>
                <w:rFonts w:eastAsia="Times New Roman"/>
                <w:sz w:val="20"/>
                <w:szCs w:val="20"/>
              </w:rPr>
              <w:t>SG3</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128793FD" w14:textId="7BF65B25" w:rsidR="00391D5F" w:rsidRPr="00CE0060" w:rsidRDefault="00391D5F" w:rsidP="00391D5F">
            <w:pPr>
              <w:spacing w:after="0" w:line="240" w:lineRule="auto"/>
              <w:rPr>
                <w:rFonts w:eastAsia="Times New Roman"/>
                <w:sz w:val="20"/>
                <w:szCs w:val="20"/>
              </w:rPr>
            </w:pPr>
            <w:r>
              <w:rPr>
                <w:sz w:val="20"/>
                <w:szCs w:val="20"/>
              </w:rPr>
              <w:t>28,4</w:t>
            </w:r>
          </w:p>
        </w:tc>
        <w:tc>
          <w:tcPr>
            <w:tcW w:w="861" w:type="dxa"/>
            <w:tcBorders>
              <w:top w:val="nil"/>
              <w:left w:val="nil"/>
              <w:bottom w:val="single" w:sz="4" w:space="0" w:color="auto"/>
              <w:right w:val="single" w:sz="4" w:space="0" w:color="auto"/>
            </w:tcBorders>
            <w:shd w:val="clear" w:color="auto" w:fill="auto"/>
            <w:noWrap/>
            <w:vAlign w:val="center"/>
          </w:tcPr>
          <w:p w14:paraId="76451A7D" w14:textId="351381EB" w:rsidR="00391D5F" w:rsidRPr="00CE0060" w:rsidRDefault="00391D5F" w:rsidP="00391D5F">
            <w:pPr>
              <w:spacing w:after="0" w:line="240" w:lineRule="auto"/>
              <w:rPr>
                <w:rFonts w:eastAsia="Times New Roman"/>
                <w:sz w:val="20"/>
                <w:szCs w:val="20"/>
              </w:rPr>
            </w:pPr>
            <w:r>
              <w:rPr>
                <w:sz w:val="20"/>
                <w:szCs w:val="20"/>
              </w:rPr>
              <w:t>28,6</w:t>
            </w:r>
          </w:p>
        </w:tc>
        <w:tc>
          <w:tcPr>
            <w:tcW w:w="861" w:type="dxa"/>
            <w:tcBorders>
              <w:top w:val="nil"/>
              <w:left w:val="nil"/>
              <w:bottom w:val="single" w:sz="4" w:space="0" w:color="auto"/>
              <w:right w:val="single" w:sz="4" w:space="0" w:color="auto"/>
            </w:tcBorders>
            <w:shd w:val="clear" w:color="auto" w:fill="auto"/>
            <w:noWrap/>
            <w:vAlign w:val="center"/>
          </w:tcPr>
          <w:p w14:paraId="5416157C" w14:textId="486BE85E" w:rsidR="00391D5F" w:rsidRPr="00CE0060" w:rsidRDefault="00391D5F" w:rsidP="00391D5F">
            <w:pPr>
              <w:spacing w:after="0" w:line="240" w:lineRule="auto"/>
              <w:rPr>
                <w:rFonts w:eastAsia="Times New Roman"/>
                <w:sz w:val="20"/>
                <w:szCs w:val="20"/>
              </w:rPr>
            </w:pPr>
            <w:r>
              <w:rPr>
                <w:sz w:val="20"/>
                <w:szCs w:val="20"/>
              </w:rPr>
              <w:t>28,2</w:t>
            </w:r>
          </w:p>
        </w:tc>
        <w:tc>
          <w:tcPr>
            <w:tcW w:w="861" w:type="dxa"/>
            <w:tcBorders>
              <w:top w:val="nil"/>
              <w:left w:val="nil"/>
              <w:bottom w:val="single" w:sz="4" w:space="0" w:color="auto"/>
              <w:right w:val="single" w:sz="4" w:space="0" w:color="auto"/>
            </w:tcBorders>
            <w:shd w:val="clear" w:color="auto" w:fill="auto"/>
            <w:noWrap/>
            <w:vAlign w:val="center"/>
          </w:tcPr>
          <w:p w14:paraId="6E431B6C" w14:textId="6EBE2960" w:rsidR="00391D5F" w:rsidRPr="00CE0060" w:rsidRDefault="00391D5F" w:rsidP="00391D5F">
            <w:pPr>
              <w:spacing w:after="0" w:line="240" w:lineRule="auto"/>
              <w:rPr>
                <w:rFonts w:eastAsia="Times New Roman"/>
                <w:sz w:val="20"/>
                <w:szCs w:val="20"/>
              </w:rPr>
            </w:pPr>
            <w:r>
              <w:rPr>
                <w:sz w:val="20"/>
                <w:szCs w:val="20"/>
              </w:rPr>
              <w:t>28,4</w:t>
            </w:r>
          </w:p>
        </w:tc>
        <w:tc>
          <w:tcPr>
            <w:tcW w:w="861" w:type="dxa"/>
            <w:tcBorders>
              <w:top w:val="nil"/>
              <w:left w:val="nil"/>
              <w:bottom w:val="single" w:sz="4" w:space="0" w:color="auto"/>
              <w:right w:val="single" w:sz="4" w:space="0" w:color="auto"/>
            </w:tcBorders>
            <w:shd w:val="clear" w:color="auto" w:fill="auto"/>
            <w:noWrap/>
            <w:vAlign w:val="center"/>
          </w:tcPr>
          <w:p w14:paraId="1F7FF539" w14:textId="10462FCE" w:rsidR="00391D5F" w:rsidRPr="00CE0060" w:rsidRDefault="00391D5F" w:rsidP="00391D5F">
            <w:pPr>
              <w:spacing w:after="0" w:line="240" w:lineRule="auto"/>
              <w:rPr>
                <w:rFonts w:eastAsia="Times New Roman"/>
                <w:sz w:val="20"/>
                <w:szCs w:val="20"/>
              </w:rPr>
            </w:pPr>
            <w:r>
              <w:rPr>
                <w:sz w:val="20"/>
                <w:szCs w:val="20"/>
              </w:rPr>
              <w:t>29,8</w:t>
            </w:r>
          </w:p>
        </w:tc>
        <w:tc>
          <w:tcPr>
            <w:tcW w:w="861" w:type="dxa"/>
            <w:tcBorders>
              <w:top w:val="nil"/>
              <w:left w:val="nil"/>
              <w:bottom w:val="single" w:sz="4" w:space="0" w:color="auto"/>
              <w:right w:val="single" w:sz="4" w:space="0" w:color="auto"/>
            </w:tcBorders>
            <w:shd w:val="clear" w:color="auto" w:fill="auto"/>
            <w:noWrap/>
            <w:vAlign w:val="center"/>
          </w:tcPr>
          <w:p w14:paraId="0AEF5045" w14:textId="6FA4A2E9" w:rsidR="00391D5F" w:rsidRPr="00CE0060" w:rsidRDefault="00391D5F" w:rsidP="00391D5F">
            <w:pPr>
              <w:spacing w:after="0" w:line="240" w:lineRule="auto"/>
              <w:rPr>
                <w:rFonts w:eastAsia="Times New Roman"/>
                <w:sz w:val="20"/>
                <w:szCs w:val="20"/>
              </w:rPr>
            </w:pPr>
            <w:r>
              <w:rPr>
                <w:sz w:val="20"/>
                <w:szCs w:val="20"/>
              </w:rPr>
              <w:t>31,1</w:t>
            </w:r>
          </w:p>
        </w:tc>
        <w:tc>
          <w:tcPr>
            <w:tcW w:w="861" w:type="dxa"/>
            <w:tcBorders>
              <w:top w:val="nil"/>
              <w:left w:val="nil"/>
              <w:bottom w:val="single" w:sz="4" w:space="0" w:color="auto"/>
              <w:right w:val="single" w:sz="4" w:space="0" w:color="auto"/>
            </w:tcBorders>
            <w:shd w:val="clear" w:color="auto" w:fill="auto"/>
            <w:noWrap/>
            <w:vAlign w:val="center"/>
          </w:tcPr>
          <w:p w14:paraId="19E72243" w14:textId="1A0AC3E0" w:rsidR="00391D5F" w:rsidRPr="00CE0060" w:rsidRDefault="00391D5F" w:rsidP="00391D5F">
            <w:pPr>
              <w:spacing w:after="0" w:line="240" w:lineRule="auto"/>
              <w:rPr>
                <w:rFonts w:eastAsia="Times New Roman"/>
                <w:sz w:val="20"/>
                <w:szCs w:val="20"/>
              </w:rPr>
            </w:pPr>
            <w:r>
              <w:rPr>
                <w:sz w:val="20"/>
                <w:szCs w:val="20"/>
              </w:rPr>
              <w:t>32,8</w:t>
            </w:r>
          </w:p>
        </w:tc>
        <w:tc>
          <w:tcPr>
            <w:tcW w:w="861" w:type="dxa"/>
            <w:tcBorders>
              <w:top w:val="nil"/>
              <w:left w:val="nil"/>
              <w:bottom w:val="single" w:sz="4" w:space="0" w:color="auto"/>
              <w:right w:val="single" w:sz="4" w:space="0" w:color="auto"/>
            </w:tcBorders>
            <w:shd w:val="clear" w:color="auto" w:fill="auto"/>
            <w:noWrap/>
            <w:vAlign w:val="center"/>
          </w:tcPr>
          <w:p w14:paraId="531A2AD9" w14:textId="2A092C56" w:rsidR="00391D5F" w:rsidRPr="00CE0060" w:rsidRDefault="00391D5F" w:rsidP="00391D5F">
            <w:pPr>
              <w:spacing w:after="0" w:line="240" w:lineRule="auto"/>
              <w:rPr>
                <w:rFonts w:eastAsia="Times New Roman"/>
                <w:sz w:val="20"/>
                <w:szCs w:val="20"/>
              </w:rPr>
            </w:pPr>
            <w:r>
              <w:rPr>
                <w:sz w:val="20"/>
                <w:szCs w:val="20"/>
              </w:rPr>
              <w:t>31,6</w:t>
            </w:r>
          </w:p>
        </w:tc>
        <w:tc>
          <w:tcPr>
            <w:tcW w:w="906" w:type="dxa"/>
            <w:tcBorders>
              <w:top w:val="nil"/>
              <w:left w:val="nil"/>
              <w:bottom w:val="single" w:sz="4" w:space="0" w:color="auto"/>
              <w:right w:val="single" w:sz="4" w:space="0" w:color="auto"/>
            </w:tcBorders>
            <w:shd w:val="clear" w:color="auto" w:fill="auto"/>
            <w:noWrap/>
            <w:vAlign w:val="center"/>
          </w:tcPr>
          <w:p w14:paraId="2DEA9DC0" w14:textId="3CF6AF6A" w:rsidR="00391D5F" w:rsidRPr="00CE0060" w:rsidRDefault="00391D5F" w:rsidP="00391D5F">
            <w:pPr>
              <w:spacing w:after="0" w:line="240" w:lineRule="auto"/>
              <w:rPr>
                <w:rFonts w:eastAsia="Times New Roman"/>
                <w:sz w:val="20"/>
                <w:szCs w:val="20"/>
              </w:rPr>
            </w:pPr>
            <w:r>
              <w:rPr>
                <w:sz w:val="20"/>
                <w:szCs w:val="20"/>
              </w:rPr>
              <w:t>31,1</w:t>
            </w:r>
          </w:p>
        </w:tc>
        <w:tc>
          <w:tcPr>
            <w:tcW w:w="906" w:type="dxa"/>
            <w:tcBorders>
              <w:top w:val="nil"/>
              <w:left w:val="nil"/>
              <w:bottom w:val="single" w:sz="4" w:space="0" w:color="auto"/>
              <w:right w:val="single" w:sz="4" w:space="0" w:color="auto"/>
            </w:tcBorders>
            <w:shd w:val="clear" w:color="auto" w:fill="auto"/>
            <w:noWrap/>
            <w:vAlign w:val="center"/>
          </w:tcPr>
          <w:p w14:paraId="1CB29D34" w14:textId="5EB45CFB" w:rsidR="00391D5F" w:rsidRPr="00CE0060" w:rsidRDefault="00391D5F" w:rsidP="00391D5F">
            <w:pPr>
              <w:spacing w:after="0" w:line="240" w:lineRule="auto"/>
              <w:rPr>
                <w:rFonts w:eastAsia="Times New Roman"/>
                <w:sz w:val="20"/>
                <w:szCs w:val="20"/>
              </w:rPr>
            </w:pPr>
            <w:r>
              <w:rPr>
                <w:sz w:val="20"/>
                <w:szCs w:val="20"/>
              </w:rPr>
              <w:t>29</w:t>
            </w:r>
          </w:p>
        </w:tc>
        <w:tc>
          <w:tcPr>
            <w:tcW w:w="906" w:type="dxa"/>
            <w:tcBorders>
              <w:top w:val="nil"/>
              <w:left w:val="nil"/>
              <w:bottom w:val="single" w:sz="4" w:space="0" w:color="auto"/>
              <w:right w:val="single" w:sz="4" w:space="0" w:color="auto"/>
            </w:tcBorders>
            <w:shd w:val="clear" w:color="auto" w:fill="auto"/>
            <w:noWrap/>
            <w:vAlign w:val="center"/>
          </w:tcPr>
          <w:p w14:paraId="0B458E30" w14:textId="48600377" w:rsidR="00391D5F" w:rsidRPr="00CE0060" w:rsidRDefault="00391D5F" w:rsidP="00391D5F">
            <w:pPr>
              <w:spacing w:after="0" w:line="240" w:lineRule="auto"/>
              <w:rPr>
                <w:rFonts w:eastAsia="Times New Roman"/>
                <w:sz w:val="20"/>
                <w:szCs w:val="20"/>
              </w:rPr>
            </w:pPr>
            <w:r>
              <w:rPr>
                <w:color w:val="000000"/>
                <w:sz w:val="20"/>
                <w:szCs w:val="20"/>
              </w:rPr>
              <w:t>29</w:t>
            </w:r>
          </w:p>
        </w:tc>
        <w:tc>
          <w:tcPr>
            <w:tcW w:w="861" w:type="dxa"/>
            <w:tcBorders>
              <w:top w:val="nil"/>
              <w:left w:val="nil"/>
              <w:bottom w:val="single" w:sz="4" w:space="0" w:color="auto"/>
              <w:right w:val="single" w:sz="4" w:space="0" w:color="auto"/>
            </w:tcBorders>
            <w:shd w:val="clear" w:color="auto" w:fill="auto"/>
            <w:noWrap/>
            <w:vAlign w:val="center"/>
          </w:tcPr>
          <w:p w14:paraId="066C870E" w14:textId="2671D6DB" w:rsidR="00391D5F" w:rsidRPr="00CE0060" w:rsidRDefault="00391D5F" w:rsidP="00391D5F">
            <w:pPr>
              <w:spacing w:after="0" w:line="240" w:lineRule="auto"/>
              <w:rPr>
                <w:rFonts w:eastAsia="Times New Roman"/>
                <w:sz w:val="20"/>
                <w:szCs w:val="20"/>
              </w:rPr>
            </w:pPr>
            <w:r>
              <w:rPr>
                <w:color w:val="000000"/>
                <w:sz w:val="20"/>
                <w:szCs w:val="20"/>
              </w:rPr>
              <w:t>30,5</w:t>
            </w:r>
          </w:p>
        </w:tc>
        <w:tc>
          <w:tcPr>
            <w:tcW w:w="861" w:type="dxa"/>
            <w:tcBorders>
              <w:top w:val="nil"/>
              <w:left w:val="nil"/>
              <w:bottom w:val="single" w:sz="4" w:space="0" w:color="auto"/>
              <w:right w:val="single" w:sz="4" w:space="0" w:color="auto"/>
            </w:tcBorders>
            <w:shd w:val="clear" w:color="auto" w:fill="auto"/>
            <w:vAlign w:val="center"/>
          </w:tcPr>
          <w:p w14:paraId="0C85DFBB" w14:textId="784C553D" w:rsidR="00391D5F" w:rsidRPr="00CE0060" w:rsidRDefault="00391D5F" w:rsidP="00391D5F">
            <w:pPr>
              <w:spacing w:after="0" w:line="240" w:lineRule="auto"/>
              <w:rPr>
                <w:sz w:val="20"/>
                <w:szCs w:val="20"/>
              </w:rPr>
            </w:pPr>
            <w:r>
              <w:rPr>
                <w:color w:val="000000"/>
                <w:sz w:val="20"/>
                <w:szCs w:val="20"/>
              </w:rPr>
              <w:t>29,1</w:t>
            </w:r>
          </w:p>
        </w:tc>
      </w:tr>
      <w:tr w:rsidR="00391D5F" w:rsidRPr="00CE0060" w14:paraId="7B58F75C" w14:textId="77777777" w:rsidTr="000F370B">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5A09EE40" w14:textId="6EFDA004" w:rsidR="00391D5F" w:rsidRPr="00CE0060" w:rsidRDefault="00391D5F" w:rsidP="00391D5F">
            <w:pPr>
              <w:spacing w:after="0" w:line="240" w:lineRule="auto"/>
              <w:rPr>
                <w:rFonts w:eastAsia="Times New Roman"/>
                <w:sz w:val="20"/>
                <w:szCs w:val="20"/>
              </w:rPr>
            </w:pPr>
            <w:r w:rsidRPr="00CE0060">
              <w:rPr>
                <w:rFonts w:eastAsia="Times New Roman"/>
                <w:sz w:val="20"/>
                <w:szCs w:val="20"/>
              </w:rPr>
              <w:t>SG4</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4A05F181" w14:textId="236F0284" w:rsidR="00391D5F" w:rsidRPr="00CE0060" w:rsidRDefault="00391D5F" w:rsidP="00391D5F">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610EBD0D" w14:textId="74C05772" w:rsidR="00391D5F" w:rsidRPr="00CE0060" w:rsidRDefault="00391D5F" w:rsidP="00391D5F">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0D7777BD" w14:textId="11E793EC" w:rsidR="00391D5F" w:rsidRPr="00CE0060" w:rsidRDefault="00391D5F" w:rsidP="00391D5F">
            <w:pPr>
              <w:spacing w:after="0" w:line="240" w:lineRule="auto"/>
              <w:rPr>
                <w:rFonts w:eastAsia="Times New Roman"/>
                <w:sz w:val="20"/>
                <w:szCs w:val="20"/>
              </w:rPr>
            </w:pPr>
            <w:r>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3B39433C" w14:textId="7C228099" w:rsidR="00391D5F" w:rsidRPr="00CE0060" w:rsidRDefault="00391D5F" w:rsidP="00391D5F">
            <w:pPr>
              <w:spacing w:after="0" w:line="240" w:lineRule="auto"/>
              <w:rPr>
                <w:rFonts w:eastAsia="Times New Roman"/>
                <w:sz w:val="20"/>
                <w:szCs w:val="20"/>
              </w:rPr>
            </w:pPr>
            <w:r>
              <w:rPr>
                <w:sz w:val="20"/>
                <w:szCs w:val="20"/>
              </w:rPr>
              <w:t>28,4</w:t>
            </w:r>
          </w:p>
        </w:tc>
        <w:tc>
          <w:tcPr>
            <w:tcW w:w="861" w:type="dxa"/>
            <w:tcBorders>
              <w:top w:val="nil"/>
              <w:left w:val="nil"/>
              <w:bottom w:val="single" w:sz="4" w:space="0" w:color="auto"/>
              <w:right w:val="single" w:sz="4" w:space="0" w:color="auto"/>
            </w:tcBorders>
            <w:shd w:val="clear" w:color="auto" w:fill="auto"/>
            <w:noWrap/>
            <w:vAlign w:val="center"/>
          </w:tcPr>
          <w:p w14:paraId="1ED529C5" w14:textId="52AC72CE" w:rsidR="00391D5F" w:rsidRPr="00CE0060" w:rsidRDefault="00391D5F" w:rsidP="00391D5F">
            <w:pPr>
              <w:spacing w:after="0" w:line="240" w:lineRule="auto"/>
              <w:rPr>
                <w:rFonts w:eastAsia="Times New Roman"/>
                <w:sz w:val="20"/>
                <w:szCs w:val="20"/>
              </w:rPr>
            </w:pPr>
            <w:r>
              <w:rPr>
                <w:sz w:val="20"/>
                <w:szCs w:val="20"/>
              </w:rPr>
              <w:t>29,3</w:t>
            </w:r>
          </w:p>
        </w:tc>
        <w:tc>
          <w:tcPr>
            <w:tcW w:w="861" w:type="dxa"/>
            <w:tcBorders>
              <w:top w:val="nil"/>
              <w:left w:val="nil"/>
              <w:bottom w:val="single" w:sz="4" w:space="0" w:color="auto"/>
              <w:right w:val="single" w:sz="4" w:space="0" w:color="auto"/>
            </w:tcBorders>
            <w:shd w:val="clear" w:color="auto" w:fill="auto"/>
            <w:noWrap/>
            <w:vAlign w:val="center"/>
          </w:tcPr>
          <w:p w14:paraId="72B01D4A" w14:textId="3CBD212D" w:rsidR="00391D5F" w:rsidRPr="00CE0060" w:rsidRDefault="00391D5F" w:rsidP="00391D5F">
            <w:pPr>
              <w:spacing w:after="0" w:line="240" w:lineRule="auto"/>
              <w:rPr>
                <w:rFonts w:eastAsia="Times New Roman"/>
                <w:sz w:val="20"/>
                <w:szCs w:val="20"/>
              </w:rPr>
            </w:pPr>
            <w:r>
              <w:rPr>
                <w:sz w:val="20"/>
                <w:szCs w:val="20"/>
              </w:rPr>
              <w:t>31</w:t>
            </w:r>
          </w:p>
        </w:tc>
        <w:tc>
          <w:tcPr>
            <w:tcW w:w="861" w:type="dxa"/>
            <w:tcBorders>
              <w:top w:val="nil"/>
              <w:left w:val="nil"/>
              <w:bottom w:val="single" w:sz="4" w:space="0" w:color="auto"/>
              <w:right w:val="single" w:sz="4" w:space="0" w:color="auto"/>
            </w:tcBorders>
            <w:shd w:val="clear" w:color="auto" w:fill="auto"/>
            <w:noWrap/>
            <w:vAlign w:val="center"/>
          </w:tcPr>
          <w:p w14:paraId="69609EF6" w14:textId="3EAE9B1B" w:rsidR="00391D5F" w:rsidRPr="00CE0060" w:rsidRDefault="00391D5F" w:rsidP="00391D5F">
            <w:pPr>
              <w:spacing w:after="0" w:line="240" w:lineRule="auto"/>
              <w:rPr>
                <w:rFonts w:eastAsia="Times New Roman"/>
                <w:sz w:val="20"/>
                <w:szCs w:val="20"/>
              </w:rPr>
            </w:pPr>
            <w:r>
              <w:rPr>
                <w:sz w:val="20"/>
                <w:szCs w:val="20"/>
              </w:rPr>
              <w:t>32,8</w:t>
            </w:r>
          </w:p>
        </w:tc>
        <w:tc>
          <w:tcPr>
            <w:tcW w:w="861" w:type="dxa"/>
            <w:tcBorders>
              <w:top w:val="nil"/>
              <w:left w:val="nil"/>
              <w:bottom w:val="single" w:sz="4" w:space="0" w:color="auto"/>
              <w:right w:val="single" w:sz="4" w:space="0" w:color="auto"/>
            </w:tcBorders>
            <w:shd w:val="clear" w:color="auto" w:fill="auto"/>
            <w:noWrap/>
            <w:vAlign w:val="center"/>
          </w:tcPr>
          <w:p w14:paraId="3ABF1F9B" w14:textId="4B8139E4" w:rsidR="00391D5F" w:rsidRPr="00CE0060" w:rsidRDefault="00391D5F" w:rsidP="00391D5F">
            <w:pPr>
              <w:spacing w:after="0" w:line="240" w:lineRule="auto"/>
              <w:rPr>
                <w:rFonts w:eastAsia="Times New Roman"/>
                <w:sz w:val="20"/>
                <w:szCs w:val="20"/>
              </w:rPr>
            </w:pPr>
            <w:r>
              <w:rPr>
                <w:sz w:val="20"/>
                <w:szCs w:val="20"/>
              </w:rPr>
              <w:t>31,5</w:t>
            </w:r>
          </w:p>
        </w:tc>
        <w:tc>
          <w:tcPr>
            <w:tcW w:w="906" w:type="dxa"/>
            <w:tcBorders>
              <w:top w:val="nil"/>
              <w:left w:val="nil"/>
              <w:bottom w:val="single" w:sz="4" w:space="0" w:color="auto"/>
              <w:right w:val="single" w:sz="4" w:space="0" w:color="auto"/>
            </w:tcBorders>
            <w:shd w:val="clear" w:color="auto" w:fill="auto"/>
            <w:noWrap/>
            <w:vAlign w:val="center"/>
          </w:tcPr>
          <w:p w14:paraId="512C47C9" w14:textId="3796CCED" w:rsidR="00391D5F" w:rsidRPr="00CE0060" w:rsidRDefault="00391D5F" w:rsidP="00391D5F">
            <w:pPr>
              <w:spacing w:after="0" w:line="240" w:lineRule="auto"/>
              <w:rPr>
                <w:rFonts w:eastAsia="Times New Roman"/>
                <w:sz w:val="20"/>
                <w:szCs w:val="20"/>
              </w:rPr>
            </w:pPr>
            <w:r>
              <w:rPr>
                <w:sz w:val="20"/>
                <w:szCs w:val="20"/>
              </w:rPr>
              <w:t>31,1</w:t>
            </w:r>
          </w:p>
        </w:tc>
        <w:tc>
          <w:tcPr>
            <w:tcW w:w="906" w:type="dxa"/>
            <w:tcBorders>
              <w:top w:val="nil"/>
              <w:left w:val="nil"/>
              <w:bottom w:val="single" w:sz="4" w:space="0" w:color="auto"/>
              <w:right w:val="single" w:sz="4" w:space="0" w:color="auto"/>
            </w:tcBorders>
            <w:shd w:val="clear" w:color="auto" w:fill="auto"/>
            <w:noWrap/>
            <w:vAlign w:val="center"/>
          </w:tcPr>
          <w:p w14:paraId="2ACAD8FD" w14:textId="2F40658F" w:rsidR="00391D5F" w:rsidRPr="00CE0060" w:rsidRDefault="00391D5F" w:rsidP="00391D5F">
            <w:pPr>
              <w:spacing w:after="0" w:line="240" w:lineRule="auto"/>
              <w:rPr>
                <w:rFonts w:eastAsia="Times New Roman"/>
                <w:sz w:val="20"/>
                <w:szCs w:val="20"/>
              </w:rPr>
            </w:pPr>
            <w:r>
              <w:rPr>
                <w:sz w:val="20"/>
                <w:szCs w:val="20"/>
              </w:rPr>
              <w:t>29,3</w:t>
            </w:r>
          </w:p>
        </w:tc>
        <w:tc>
          <w:tcPr>
            <w:tcW w:w="906" w:type="dxa"/>
            <w:tcBorders>
              <w:top w:val="nil"/>
              <w:left w:val="nil"/>
              <w:bottom w:val="single" w:sz="4" w:space="0" w:color="auto"/>
              <w:right w:val="single" w:sz="4" w:space="0" w:color="auto"/>
            </w:tcBorders>
            <w:shd w:val="clear" w:color="auto" w:fill="auto"/>
            <w:noWrap/>
            <w:vAlign w:val="center"/>
          </w:tcPr>
          <w:p w14:paraId="42F33C20" w14:textId="5484E109" w:rsidR="00391D5F" w:rsidRPr="00CE0060" w:rsidRDefault="00391D5F" w:rsidP="00391D5F">
            <w:pPr>
              <w:spacing w:after="0" w:line="240" w:lineRule="auto"/>
              <w:rPr>
                <w:rFonts w:eastAsia="Times New Roman"/>
                <w:sz w:val="20"/>
                <w:szCs w:val="20"/>
              </w:rPr>
            </w:pPr>
            <w:r>
              <w:rPr>
                <w:color w:val="000000"/>
                <w:sz w:val="20"/>
                <w:szCs w:val="20"/>
              </w:rPr>
              <w:t>28,95</w:t>
            </w:r>
          </w:p>
        </w:tc>
        <w:tc>
          <w:tcPr>
            <w:tcW w:w="861" w:type="dxa"/>
            <w:tcBorders>
              <w:top w:val="nil"/>
              <w:left w:val="nil"/>
              <w:bottom w:val="single" w:sz="4" w:space="0" w:color="auto"/>
              <w:right w:val="single" w:sz="4" w:space="0" w:color="auto"/>
            </w:tcBorders>
            <w:shd w:val="clear" w:color="auto" w:fill="auto"/>
            <w:noWrap/>
            <w:vAlign w:val="center"/>
          </w:tcPr>
          <w:p w14:paraId="085665C7" w14:textId="08B9F80E" w:rsidR="00391D5F" w:rsidRPr="00CE0060" w:rsidRDefault="00391D5F" w:rsidP="00391D5F">
            <w:pPr>
              <w:spacing w:after="0" w:line="240" w:lineRule="auto"/>
              <w:rPr>
                <w:rFonts w:eastAsia="Times New Roman"/>
                <w:sz w:val="20"/>
                <w:szCs w:val="20"/>
              </w:rPr>
            </w:pPr>
            <w:r>
              <w:rPr>
                <w:color w:val="000000"/>
                <w:sz w:val="20"/>
                <w:szCs w:val="20"/>
              </w:rPr>
              <w:t>30,5</w:t>
            </w:r>
          </w:p>
        </w:tc>
        <w:tc>
          <w:tcPr>
            <w:tcW w:w="861" w:type="dxa"/>
            <w:tcBorders>
              <w:top w:val="nil"/>
              <w:left w:val="nil"/>
              <w:bottom w:val="single" w:sz="4" w:space="0" w:color="auto"/>
              <w:right w:val="single" w:sz="4" w:space="0" w:color="auto"/>
            </w:tcBorders>
            <w:shd w:val="clear" w:color="auto" w:fill="auto"/>
            <w:vAlign w:val="center"/>
          </w:tcPr>
          <w:p w14:paraId="758B4813" w14:textId="616DE622" w:rsidR="00391D5F" w:rsidRPr="00CE0060" w:rsidRDefault="00391D5F" w:rsidP="00391D5F">
            <w:pPr>
              <w:spacing w:after="0" w:line="240" w:lineRule="auto"/>
              <w:rPr>
                <w:sz w:val="20"/>
                <w:szCs w:val="20"/>
              </w:rPr>
            </w:pPr>
            <w:r>
              <w:rPr>
                <w:color w:val="000000"/>
                <w:sz w:val="20"/>
                <w:szCs w:val="20"/>
              </w:rPr>
              <w:t>29,1</w:t>
            </w:r>
          </w:p>
        </w:tc>
      </w:tr>
      <w:tr w:rsidR="00391D5F" w:rsidRPr="00CE0060" w14:paraId="1ABAEDE5" w14:textId="0CC1BED7" w:rsidTr="000F370B">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2031D892" w14:textId="12F09BD6" w:rsidR="00391D5F" w:rsidRPr="00CE0060" w:rsidRDefault="00391D5F" w:rsidP="00391D5F">
            <w:pPr>
              <w:spacing w:after="0" w:line="240" w:lineRule="auto"/>
              <w:rPr>
                <w:rFonts w:eastAsia="Times New Roman"/>
                <w:sz w:val="20"/>
                <w:szCs w:val="20"/>
              </w:rPr>
            </w:pPr>
            <w:r w:rsidRPr="00CE0060">
              <w:rPr>
                <w:rFonts w:eastAsia="Times New Roman"/>
                <w:sz w:val="20"/>
                <w:szCs w:val="20"/>
              </w:rPr>
              <w:t>SG5</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541AB76F" w14:textId="50229745" w:rsidR="00391D5F" w:rsidRPr="00CE0060" w:rsidRDefault="00391D5F" w:rsidP="00391D5F">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1FFC0A0C" w14:textId="5A1201A4" w:rsidR="00391D5F" w:rsidRPr="00CE0060" w:rsidRDefault="00391D5F" w:rsidP="00391D5F">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231A3757" w14:textId="7FD5C6AB" w:rsidR="00391D5F" w:rsidRPr="00CE0060" w:rsidRDefault="00391D5F" w:rsidP="00391D5F">
            <w:pPr>
              <w:spacing w:after="0" w:line="240" w:lineRule="auto"/>
              <w:rPr>
                <w:rFonts w:eastAsia="Times New Roman"/>
                <w:sz w:val="20"/>
                <w:szCs w:val="20"/>
              </w:rPr>
            </w:pPr>
            <w:r>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3FC9DB4C" w14:textId="47338302" w:rsidR="00391D5F" w:rsidRPr="00CE0060" w:rsidRDefault="00391D5F" w:rsidP="00391D5F">
            <w:pPr>
              <w:spacing w:after="0" w:line="240" w:lineRule="auto"/>
              <w:rPr>
                <w:rFonts w:eastAsia="Times New Roman"/>
                <w:sz w:val="20"/>
                <w:szCs w:val="20"/>
              </w:rPr>
            </w:pPr>
            <w:r>
              <w:rPr>
                <w:sz w:val="20"/>
                <w:szCs w:val="20"/>
              </w:rPr>
              <w:t>28,2</w:t>
            </w:r>
          </w:p>
        </w:tc>
        <w:tc>
          <w:tcPr>
            <w:tcW w:w="861" w:type="dxa"/>
            <w:tcBorders>
              <w:top w:val="nil"/>
              <w:left w:val="nil"/>
              <w:bottom w:val="single" w:sz="4" w:space="0" w:color="auto"/>
              <w:right w:val="single" w:sz="4" w:space="0" w:color="auto"/>
            </w:tcBorders>
            <w:shd w:val="clear" w:color="auto" w:fill="auto"/>
            <w:noWrap/>
            <w:vAlign w:val="center"/>
          </w:tcPr>
          <w:p w14:paraId="3DEED285" w14:textId="1E35CB5B" w:rsidR="00391D5F" w:rsidRPr="00CE0060" w:rsidRDefault="00391D5F" w:rsidP="00391D5F">
            <w:pPr>
              <w:spacing w:after="0" w:line="240" w:lineRule="auto"/>
              <w:rPr>
                <w:rFonts w:eastAsia="Times New Roman"/>
                <w:sz w:val="20"/>
                <w:szCs w:val="20"/>
              </w:rPr>
            </w:pPr>
            <w:r>
              <w:rPr>
                <w:sz w:val="20"/>
                <w:szCs w:val="20"/>
              </w:rPr>
              <w:t>29,5</w:t>
            </w:r>
          </w:p>
        </w:tc>
        <w:tc>
          <w:tcPr>
            <w:tcW w:w="861" w:type="dxa"/>
            <w:tcBorders>
              <w:top w:val="nil"/>
              <w:left w:val="nil"/>
              <w:bottom w:val="single" w:sz="4" w:space="0" w:color="auto"/>
              <w:right w:val="single" w:sz="4" w:space="0" w:color="auto"/>
            </w:tcBorders>
            <w:shd w:val="clear" w:color="auto" w:fill="auto"/>
            <w:noWrap/>
            <w:vAlign w:val="center"/>
          </w:tcPr>
          <w:p w14:paraId="0E0EFEFA" w14:textId="10C71D8E" w:rsidR="00391D5F" w:rsidRPr="00CE0060" w:rsidRDefault="00391D5F" w:rsidP="00391D5F">
            <w:pPr>
              <w:spacing w:after="0" w:line="240" w:lineRule="auto"/>
              <w:rPr>
                <w:rFonts w:eastAsia="Times New Roman"/>
                <w:sz w:val="20"/>
                <w:szCs w:val="20"/>
              </w:rPr>
            </w:pPr>
            <w:r>
              <w:rPr>
                <w:sz w:val="20"/>
                <w:szCs w:val="20"/>
              </w:rPr>
              <w:t>28,6</w:t>
            </w:r>
          </w:p>
        </w:tc>
        <w:tc>
          <w:tcPr>
            <w:tcW w:w="861" w:type="dxa"/>
            <w:tcBorders>
              <w:top w:val="nil"/>
              <w:left w:val="nil"/>
              <w:bottom w:val="single" w:sz="4" w:space="0" w:color="auto"/>
              <w:right w:val="single" w:sz="4" w:space="0" w:color="auto"/>
            </w:tcBorders>
            <w:shd w:val="clear" w:color="auto" w:fill="auto"/>
            <w:noWrap/>
            <w:vAlign w:val="center"/>
          </w:tcPr>
          <w:p w14:paraId="70587B4F" w14:textId="41C58C9B" w:rsidR="00391D5F" w:rsidRPr="00CE0060" w:rsidRDefault="00391D5F" w:rsidP="00391D5F">
            <w:pPr>
              <w:spacing w:after="0" w:line="240" w:lineRule="auto"/>
              <w:rPr>
                <w:rFonts w:eastAsia="Times New Roman"/>
                <w:sz w:val="20"/>
                <w:szCs w:val="20"/>
              </w:rPr>
            </w:pPr>
            <w:r>
              <w:rPr>
                <w:sz w:val="20"/>
                <w:szCs w:val="20"/>
              </w:rPr>
              <w:t>32,5</w:t>
            </w:r>
          </w:p>
        </w:tc>
        <w:tc>
          <w:tcPr>
            <w:tcW w:w="861" w:type="dxa"/>
            <w:tcBorders>
              <w:top w:val="nil"/>
              <w:left w:val="nil"/>
              <w:bottom w:val="single" w:sz="4" w:space="0" w:color="auto"/>
              <w:right w:val="single" w:sz="4" w:space="0" w:color="auto"/>
            </w:tcBorders>
            <w:shd w:val="clear" w:color="auto" w:fill="auto"/>
            <w:noWrap/>
            <w:vAlign w:val="center"/>
          </w:tcPr>
          <w:p w14:paraId="0D7F7246" w14:textId="52AFDCBE" w:rsidR="00391D5F" w:rsidRPr="00CE0060" w:rsidRDefault="00391D5F" w:rsidP="00391D5F">
            <w:pPr>
              <w:spacing w:after="0" w:line="240" w:lineRule="auto"/>
              <w:rPr>
                <w:rFonts w:eastAsia="Times New Roman"/>
                <w:sz w:val="20"/>
                <w:szCs w:val="20"/>
              </w:rPr>
            </w:pPr>
            <w:r>
              <w:rPr>
                <w:sz w:val="20"/>
                <w:szCs w:val="20"/>
              </w:rPr>
              <w:t>32,3</w:t>
            </w:r>
          </w:p>
        </w:tc>
        <w:tc>
          <w:tcPr>
            <w:tcW w:w="906" w:type="dxa"/>
            <w:tcBorders>
              <w:top w:val="nil"/>
              <w:left w:val="nil"/>
              <w:bottom w:val="single" w:sz="4" w:space="0" w:color="auto"/>
              <w:right w:val="single" w:sz="4" w:space="0" w:color="auto"/>
            </w:tcBorders>
            <w:shd w:val="clear" w:color="auto" w:fill="auto"/>
            <w:noWrap/>
            <w:vAlign w:val="center"/>
          </w:tcPr>
          <w:p w14:paraId="6D4FA28C" w14:textId="3FB434F9" w:rsidR="00391D5F" w:rsidRPr="00CE0060" w:rsidRDefault="00391D5F" w:rsidP="00391D5F">
            <w:pPr>
              <w:spacing w:after="0" w:line="240" w:lineRule="auto"/>
              <w:rPr>
                <w:rFonts w:eastAsia="Times New Roman"/>
                <w:sz w:val="20"/>
                <w:szCs w:val="20"/>
              </w:rPr>
            </w:pPr>
            <w:r>
              <w:rPr>
                <w:sz w:val="20"/>
                <w:szCs w:val="20"/>
              </w:rPr>
              <w:t>30,3</w:t>
            </w:r>
          </w:p>
        </w:tc>
        <w:tc>
          <w:tcPr>
            <w:tcW w:w="906" w:type="dxa"/>
            <w:tcBorders>
              <w:top w:val="nil"/>
              <w:left w:val="nil"/>
              <w:bottom w:val="single" w:sz="4" w:space="0" w:color="auto"/>
              <w:right w:val="single" w:sz="4" w:space="0" w:color="auto"/>
            </w:tcBorders>
            <w:shd w:val="clear" w:color="auto" w:fill="auto"/>
            <w:noWrap/>
            <w:vAlign w:val="center"/>
          </w:tcPr>
          <w:p w14:paraId="231BBAC4" w14:textId="7F610706" w:rsidR="00391D5F" w:rsidRPr="00CE0060" w:rsidRDefault="00391D5F" w:rsidP="00391D5F">
            <w:pPr>
              <w:spacing w:after="0" w:line="240" w:lineRule="auto"/>
              <w:rPr>
                <w:rFonts w:eastAsia="Times New Roman"/>
                <w:sz w:val="20"/>
                <w:szCs w:val="20"/>
              </w:rPr>
            </w:pPr>
            <w:r>
              <w:rPr>
                <w:sz w:val="20"/>
                <w:szCs w:val="20"/>
              </w:rPr>
              <w:t>29,2</w:t>
            </w:r>
          </w:p>
        </w:tc>
        <w:tc>
          <w:tcPr>
            <w:tcW w:w="906" w:type="dxa"/>
            <w:tcBorders>
              <w:top w:val="nil"/>
              <w:left w:val="nil"/>
              <w:bottom w:val="single" w:sz="4" w:space="0" w:color="auto"/>
              <w:right w:val="single" w:sz="4" w:space="0" w:color="auto"/>
            </w:tcBorders>
            <w:shd w:val="clear" w:color="auto" w:fill="auto"/>
            <w:noWrap/>
            <w:vAlign w:val="center"/>
          </w:tcPr>
          <w:p w14:paraId="79D8A5E0" w14:textId="485777D3" w:rsidR="00391D5F" w:rsidRPr="00CE0060" w:rsidRDefault="00391D5F" w:rsidP="00391D5F">
            <w:pPr>
              <w:spacing w:after="0" w:line="240" w:lineRule="auto"/>
              <w:rPr>
                <w:rFonts w:eastAsia="Times New Roman"/>
                <w:sz w:val="20"/>
                <w:szCs w:val="20"/>
              </w:rPr>
            </w:pPr>
            <w:r>
              <w:rPr>
                <w:color w:val="000000"/>
                <w:sz w:val="20"/>
                <w:szCs w:val="20"/>
              </w:rPr>
              <w:t>28,7</w:t>
            </w:r>
          </w:p>
        </w:tc>
        <w:tc>
          <w:tcPr>
            <w:tcW w:w="861" w:type="dxa"/>
            <w:tcBorders>
              <w:top w:val="nil"/>
              <w:left w:val="nil"/>
              <w:bottom w:val="single" w:sz="4" w:space="0" w:color="auto"/>
              <w:right w:val="single" w:sz="4" w:space="0" w:color="auto"/>
            </w:tcBorders>
            <w:shd w:val="clear" w:color="auto" w:fill="auto"/>
            <w:noWrap/>
            <w:vAlign w:val="center"/>
          </w:tcPr>
          <w:p w14:paraId="076076D1" w14:textId="5E9CC33A" w:rsidR="00391D5F" w:rsidRPr="00CE0060" w:rsidRDefault="00391D5F" w:rsidP="00391D5F">
            <w:pPr>
              <w:spacing w:after="0" w:line="240" w:lineRule="auto"/>
              <w:rPr>
                <w:rFonts w:eastAsia="Times New Roman"/>
                <w:sz w:val="20"/>
                <w:szCs w:val="20"/>
              </w:rPr>
            </w:pPr>
            <w:r>
              <w:rPr>
                <w:color w:val="000000"/>
                <w:sz w:val="20"/>
                <w:szCs w:val="20"/>
              </w:rPr>
              <w:t>30,1</w:t>
            </w:r>
          </w:p>
        </w:tc>
        <w:tc>
          <w:tcPr>
            <w:tcW w:w="861" w:type="dxa"/>
            <w:tcBorders>
              <w:top w:val="nil"/>
              <w:left w:val="nil"/>
              <w:bottom w:val="single" w:sz="4" w:space="0" w:color="auto"/>
              <w:right w:val="single" w:sz="4" w:space="0" w:color="auto"/>
            </w:tcBorders>
            <w:shd w:val="clear" w:color="auto" w:fill="auto"/>
            <w:vAlign w:val="center"/>
          </w:tcPr>
          <w:p w14:paraId="7FC2F27A" w14:textId="3EFA5F4A" w:rsidR="00391D5F" w:rsidRPr="00CE0060" w:rsidRDefault="00391D5F" w:rsidP="00391D5F">
            <w:pPr>
              <w:spacing w:after="0" w:line="240" w:lineRule="auto"/>
              <w:rPr>
                <w:sz w:val="20"/>
                <w:szCs w:val="20"/>
              </w:rPr>
            </w:pPr>
            <w:r>
              <w:rPr>
                <w:color w:val="000000"/>
                <w:sz w:val="20"/>
                <w:szCs w:val="20"/>
              </w:rPr>
              <w:t>28,7</w:t>
            </w:r>
          </w:p>
        </w:tc>
      </w:tr>
    </w:tbl>
    <w:p w14:paraId="6D1D00FF" w14:textId="3DCEACBF" w:rsidR="00A4465C" w:rsidRPr="00CE0060" w:rsidRDefault="00391D5F" w:rsidP="005362DD">
      <w:pPr>
        <w:pStyle w:val="bdd1"/>
        <w:ind w:firstLine="720"/>
        <w:jc w:val="left"/>
        <w:rPr>
          <w:noProof/>
        </w:rPr>
      </w:pPr>
      <w:r>
        <w:rPr>
          <w:noProof/>
          <w:sz w:val="28"/>
        </w:rPr>
        <w:drawing>
          <wp:anchor distT="0" distB="0" distL="114300" distR="114300" simplePos="0" relativeHeight="252195840" behindDoc="1" locked="0" layoutInCell="1" allowOverlap="1" wp14:anchorId="28EAF7A5" wp14:editId="36C7670B">
            <wp:simplePos x="0" y="0"/>
            <wp:positionH relativeFrom="column">
              <wp:posOffset>1718195</wp:posOffset>
            </wp:positionH>
            <wp:positionV relativeFrom="paragraph">
              <wp:posOffset>117475</wp:posOffset>
            </wp:positionV>
            <wp:extent cx="5389245" cy="3314065"/>
            <wp:effectExtent l="0" t="0" r="1905" b="635"/>
            <wp:wrapThrough wrapText="bothSides">
              <wp:wrapPolygon edited="0">
                <wp:start x="0" y="0"/>
                <wp:lineTo x="0" y="21480"/>
                <wp:lineTo x="21531" y="21480"/>
                <wp:lineTo x="21531"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89245" cy="3314065"/>
                    </a:xfrm>
                    <a:prstGeom prst="rect">
                      <a:avLst/>
                    </a:prstGeom>
                    <a:noFill/>
                  </pic:spPr>
                </pic:pic>
              </a:graphicData>
            </a:graphic>
            <wp14:sizeRelH relativeFrom="page">
              <wp14:pctWidth>0</wp14:pctWidth>
            </wp14:sizeRelH>
            <wp14:sizeRelV relativeFrom="page">
              <wp14:pctHeight>0</wp14:pctHeight>
            </wp14:sizeRelV>
          </wp:anchor>
        </w:drawing>
      </w:r>
    </w:p>
    <w:p w14:paraId="741DAA4E" w14:textId="2D1A7180" w:rsidR="00CA6619" w:rsidRDefault="00CA6619" w:rsidP="00F67ED8">
      <w:pPr>
        <w:pStyle w:val="Caption"/>
        <w:rPr>
          <w:sz w:val="28"/>
        </w:rPr>
      </w:pPr>
      <w:bookmarkStart w:id="1685" w:name="_Toc177717444"/>
    </w:p>
    <w:p w14:paraId="0533E7D0" w14:textId="6B79E18C" w:rsidR="00CA6619" w:rsidRDefault="00CA6619" w:rsidP="00F67ED8">
      <w:pPr>
        <w:pStyle w:val="Caption"/>
        <w:rPr>
          <w:sz w:val="28"/>
        </w:rPr>
      </w:pPr>
    </w:p>
    <w:p w14:paraId="3FFBB56E" w14:textId="77777777" w:rsidR="00CA6619" w:rsidRDefault="00CA6619" w:rsidP="00F67ED8">
      <w:pPr>
        <w:pStyle w:val="Caption"/>
        <w:rPr>
          <w:sz w:val="28"/>
        </w:rPr>
      </w:pPr>
    </w:p>
    <w:p w14:paraId="6CB35CA2" w14:textId="77777777" w:rsidR="00CA6619" w:rsidRDefault="00CA6619" w:rsidP="00F67ED8">
      <w:pPr>
        <w:pStyle w:val="Caption"/>
        <w:rPr>
          <w:sz w:val="28"/>
        </w:rPr>
      </w:pPr>
    </w:p>
    <w:p w14:paraId="6498B7CC" w14:textId="77777777" w:rsidR="00CA6619" w:rsidRDefault="00CA6619" w:rsidP="00F67ED8">
      <w:pPr>
        <w:pStyle w:val="Caption"/>
        <w:rPr>
          <w:sz w:val="28"/>
        </w:rPr>
      </w:pPr>
    </w:p>
    <w:p w14:paraId="349BB33F" w14:textId="77777777" w:rsidR="00CA6619" w:rsidRDefault="00CA6619" w:rsidP="00F67ED8">
      <w:pPr>
        <w:pStyle w:val="Caption"/>
        <w:rPr>
          <w:sz w:val="28"/>
        </w:rPr>
      </w:pPr>
    </w:p>
    <w:p w14:paraId="0D0C1C1F" w14:textId="77777777" w:rsidR="00CA6619" w:rsidRDefault="00CA6619" w:rsidP="00F67ED8">
      <w:pPr>
        <w:pStyle w:val="Caption"/>
        <w:rPr>
          <w:sz w:val="28"/>
        </w:rPr>
      </w:pPr>
    </w:p>
    <w:p w14:paraId="1591C566" w14:textId="77777777" w:rsidR="00CA6619" w:rsidRDefault="00CA6619" w:rsidP="00F67ED8">
      <w:pPr>
        <w:pStyle w:val="Caption"/>
        <w:rPr>
          <w:sz w:val="28"/>
        </w:rPr>
      </w:pPr>
    </w:p>
    <w:p w14:paraId="23A9D6D0" w14:textId="77777777" w:rsidR="00CA6619" w:rsidRDefault="00CA6619" w:rsidP="00F67ED8">
      <w:pPr>
        <w:pStyle w:val="Caption"/>
        <w:rPr>
          <w:sz w:val="28"/>
        </w:rPr>
      </w:pPr>
    </w:p>
    <w:p w14:paraId="7BF0B9E1" w14:textId="144E8750" w:rsidR="00A4465C" w:rsidRPr="00CE0060" w:rsidRDefault="00A4465C" w:rsidP="00F67ED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bookmarkEnd w:id="1682"/>
      <w:bookmarkEnd w:id="1683"/>
      <w:r w:rsidRPr="00CE0060">
        <w:rPr>
          <w:sz w:val="28"/>
          <w:szCs w:val="28"/>
        </w:rPr>
        <w:t>trên các đoạn sông Sài Gòn</w:t>
      </w:r>
      <w:bookmarkEnd w:id="1684"/>
      <w:bookmarkEnd w:id="1685"/>
    </w:p>
    <w:p w14:paraId="206BFED3" w14:textId="4D24B8A9" w:rsidR="00A4465C" w:rsidRPr="00CE0060" w:rsidRDefault="00A4465C" w:rsidP="00A4465C">
      <w:pPr>
        <w:pStyle w:val="Caption"/>
      </w:pPr>
      <w:bookmarkStart w:id="1686" w:name="_Toc177717323"/>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10</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đoạn sông Sài Gòn</w:t>
      </w:r>
      <w:bookmarkEnd w:id="1686"/>
    </w:p>
    <w:tbl>
      <w:tblPr>
        <w:tblW w:w="13419" w:type="dxa"/>
        <w:jc w:val="center"/>
        <w:tblLook w:val="04A0" w:firstRow="1" w:lastRow="0" w:firstColumn="1" w:lastColumn="0" w:noHBand="0" w:noVBand="1"/>
      </w:tblPr>
      <w:tblGrid>
        <w:gridCol w:w="997"/>
        <w:gridCol w:w="792"/>
        <w:gridCol w:w="793"/>
        <w:gridCol w:w="794"/>
        <w:gridCol w:w="794"/>
        <w:gridCol w:w="794"/>
        <w:gridCol w:w="794"/>
        <w:gridCol w:w="794"/>
        <w:gridCol w:w="794"/>
        <w:gridCol w:w="794"/>
        <w:gridCol w:w="839"/>
        <w:gridCol w:w="833"/>
        <w:gridCol w:w="833"/>
        <w:gridCol w:w="833"/>
        <w:gridCol w:w="1941"/>
      </w:tblGrid>
      <w:tr w:rsidR="00CE0060" w:rsidRPr="00CE0060" w14:paraId="215A317F" w14:textId="77777777" w:rsidTr="00FF0F35">
        <w:trPr>
          <w:trHeight w:val="300"/>
          <w:jc w:val="center"/>
        </w:trPr>
        <w:tc>
          <w:tcPr>
            <w:tcW w:w="997" w:type="dxa"/>
            <w:vMerge w:val="restart"/>
            <w:tcBorders>
              <w:top w:val="single" w:sz="4" w:space="0" w:color="auto"/>
              <w:left w:val="single" w:sz="4" w:space="0" w:color="auto"/>
              <w:right w:val="single" w:sz="4" w:space="0" w:color="auto"/>
            </w:tcBorders>
            <w:shd w:val="clear" w:color="auto" w:fill="auto"/>
            <w:noWrap/>
            <w:vAlign w:val="center"/>
          </w:tcPr>
          <w:p w14:paraId="7016B8E8" w14:textId="46A1C469" w:rsidR="00AF4CA6" w:rsidRPr="00CE0060" w:rsidRDefault="00AF4CA6" w:rsidP="0071384A">
            <w:pPr>
              <w:spacing w:after="0" w:line="240" w:lineRule="auto"/>
              <w:rPr>
                <w:rFonts w:eastAsia="Times New Roman"/>
                <w:sz w:val="20"/>
                <w:szCs w:val="20"/>
              </w:rPr>
            </w:pPr>
            <w:bookmarkStart w:id="1687" w:name="_Toc492319161"/>
            <w:bookmarkStart w:id="1688" w:name="_Toc508205927"/>
            <w:r w:rsidRPr="00CE0060">
              <w:rPr>
                <w:rFonts w:eastAsia="Times New Roman"/>
                <w:b/>
                <w:bCs/>
                <w:sz w:val="20"/>
                <w:szCs w:val="20"/>
              </w:rPr>
              <w:t>pH</w:t>
            </w:r>
          </w:p>
        </w:tc>
        <w:tc>
          <w:tcPr>
            <w:tcW w:w="792" w:type="dxa"/>
            <w:tcBorders>
              <w:top w:val="single" w:sz="4" w:space="0" w:color="auto"/>
              <w:bottom w:val="single" w:sz="4" w:space="0" w:color="auto"/>
            </w:tcBorders>
          </w:tcPr>
          <w:p w14:paraId="18F41C6F" w14:textId="77777777" w:rsidR="00AF4CA6" w:rsidRPr="00CE0060" w:rsidRDefault="00AF4CA6" w:rsidP="0071384A">
            <w:pPr>
              <w:spacing w:after="0" w:line="240" w:lineRule="auto"/>
              <w:rPr>
                <w:rFonts w:eastAsia="Times New Roman"/>
                <w:sz w:val="20"/>
                <w:szCs w:val="20"/>
              </w:rPr>
            </w:pPr>
          </w:p>
        </w:tc>
        <w:tc>
          <w:tcPr>
            <w:tcW w:w="793" w:type="dxa"/>
            <w:tcBorders>
              <w:top w:val="single" w:sz="4" w:space="0" w:color="auto"/>
              <w:bottom w:val="single" w:sz="4" w:space="0" w:color="auto"/>
            </w:tcBorders>
            <w:shd w:val="clear" w:color="auto" w:fill="auto"/>
            <w:noWrap/>
            <w:vAlign w:val="center"/>
          </w:tcPr>
          <w:p w14:paraId="2311E948" w14:textId="10549C12" w:rsidR="00AF4CA6" w:rsidRPr="00CE0060" w:rsidRDefault="00AF4CA6" w:rsidP="0071384A">
            <w:pPr>
              <w:spacing w:after="0" w:line="240" w:lineRule="auto"/>
              <w:rPr>
                <w:rFonts w:eastAsia="Times New Roman"/>
                <w:sz w:val="20"/>
                <w:szCs w:val="20"/>
              </w:rPr>
            </w:pPr>
          </w:p>
        </w:tc>
        <w:tc>
          <w:tcPr>
            <w:tcW w:w="6397" w:type="dxa"/>
            <w:gridSpan w:val="8"/>
            <w:tcBorders>
              <w:top w:val="single" w:sz="4" w:space="0" w:color="auto"/>
              <w:bottom w:val="single" w:sz="4" w:space="0" w:color="auto"/>
            </w:tcBorders>
            <w:shd w:val="clear" w:color="auto" w:fill="auto"/>
            <w:noWrap/>
            <w:vAlign w:val="center"/>
          </w:tcPr>
          <w:p w14:paraId="7A2CF72B" w14:textId="2F365196" w:rsidR="00AF4CA6" w:rsidRPr="00CE0060" w:rsidRDefault="00AF4CA6" w:rsidP="0071384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3" w:type="dxa"/>
            <w:tcBorders>
              <w:top w:val="single" w:sz="4" w:space="0" w:color="auto"/>
              <w:bottom w:val="single" w:sz="4" w:space="0" w:color="auto"/>
            </w:tcBorders>
            <w:shd w:val="clear" w:color="auto" w:fill="auto"/>
            <w:noWrap/>
            <w:vAlign w:val="center"/>
          </w:tcPr>
          <w:p w14:paraId="2A1318F8" w14:textId="77777777" w:rsidR="00AF4CA6" w:rsidRPr="00CE0060" w:rsidRDefault="00AF4CA6" w:rsidP="0071384A">
            <w:pPr>
              <w:spacing w:after="0" w:line="240" w:lineRule="auto"/>
              <w:rPr>
                <w:rFonts w:eastAsia="Times New Roman"/>
                <w:sz w:val="20"/>
                <w:szCs w:val="20"/>
              </w:rPr>
            </w:pPr>
          </w:p>
        </w:tc>
        <w:tc>
          <w:tcPr>
            <w:tcW w:w="833" w:type="dxa"/>
            <w:tcBorders>
              <w:top w:val="single" w:sz="4" w:space="0" w:color="auto"/>
              <w:bottom w:val="single" w:sz="4" w:space="0" w:color="auto"/>
            </w:tcBorders>
          </w:tcPr>
          <w:p w14:paraId="2230DC6B" w14:textId="77777777" w:rsidR="00AF4CA6" w:rsidRPr="00CE0060" w:rsidRDefault="00AF4CA6" w:rsidP="0071384A">
            <w:pPr>
              <w:spacing w:after="0" w:line="240" w:lineRule="auto"/>
              <w:rPr>
                <w:rFonts w:eastAsia="Times New Roman"/>
                <w:sz w:val="20"/>
                <w:szCs w:val="20"/>
              </w:rPr>
            </w:pPr>
          </w:p>
        </w:tc>
        <w:tc>
          <w:tcPr>
            <w:tcW w:w="833" w:type="dxa"/>
            <w:tcBorders>
              <w:top w:val="single" w:sz="4" w:space="0" w:color="auto"/>
              <w:bottom w:val="single" w:sz="4" w:space="0" w:color="auto"/>
            </w:tcBorders>
            <w:shd w:val="clear" w:color="auto" w:fill="auto"/>
            <w:noWrap/>
            <w:vAlign w:val="center"/>
          </w:tcPr>
          <w:p w14:paraId="39B1AEBF" w14:textId="5488E11C" w:rsidR="00AF4CA6" w:rsidRPr="00CE0060" w:rsidRDefault="00AF4CA6" w:rsidP="0071384A">
            <w:pPr>
              <w:spacing w:after="0" w:line="240" w:lineRule="auto"/>
              <w:rPr>
                <w:rFonts w:eastAsia="Times New Roman"/>
                <w:sz w:val="20"/>
                <w:szCs w:val="20"/>
              </w:rPr>
            </w:pPr>
          </w:p>
        </w:tc>
        <w:tc>
          <w:tcPr>
            <w:tcW w:w="19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E49A86" w14:textId="77777777" w:rsidR="00AF4CA6" w:rsidRPr="00CE0060" w:rsidRDefault="00AF4CA6" w:rsidP="0071384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391D5F" w:rsidRPr="00CE0060" w14:paraId="18FE52C3" w14:textId="77777777" w:rsidTr="00BA3A4A">
        <w:trPr>
          <w:trHeight w:val="656"/>
          <w:jc w:val="center"/>
        </w:trPr>
        <w:tc>
          <w:tcPr>
            <w:tcW w:w="997" w:type="dxa"/>
            <w:vMerge/>
            <w:tcBorders>
              <w:left w:val="single" w:sz="4" w:space="0" w:color="auto"/>
              <w:bottom w:val="single" w:sz="4" w:space="0" w:color="auto"/>
              <w:right w:val="single" w:sz="4" w:space="0" w:color="auto"/>
            </w:tcBorders>
            <w:shd w:val="clear" w:color="auto" w:fill="auto"/>
            <w:noWrap/>
            <w:vAlign w:val="center"/>
          </w:tcPr>
          <w:p w14:paraId="11D0F2B8" w14:textId="77777777" w:rsidR="00391D5F" w:rsidRPr="00CE0060" w:rsidRDefault="00391D5F" w:rsidP="00391D5F">
            <w:pPr>
              <w:spacing w:after="0" w:line="240" w:lineRule="auto"/>
              <w:rPr>
                <w:rFonts w:eastAsia="Times New Roman"/>
                <w:sz w:val="20"/>
                <w:szCs w:val="20"/>
              </w:rPr>
            </w:pPr>
          </w:p>
        </w:tc>
        <w:tc>
          <w:tcPr>
            <w:tcW w:w="792" w:type="dxa"/>
            <w:tcBorders>
              <w:top w:val="single" w:sz="4" w:space="0" w:color="auto"/>
              <w:left w:val="single" w:sz="4" w:space="0" w:color="auto"/>
              <w:bottom w:val="single" w:sz="4" w:space="0" w:color="auto"/>
              <w:right w:val="single" w:sz="4" w:space="0" w:color="auto"/>
            </w:tcBorders>
            <w:shd w:val="clear" w:color="auto" w:fill="auto"/>
            <w:vAlign w:val="center"/>
          </w:tcPr>
          <w:p w14:paraId="03FB24D2" w14:textId="4D130A1B" w:rsidR="00391D5F" w:rsidRPr="00CE0060" w:rsidRDefault="00391D5F" w:rsidP="00391D5F">
            <w:pPr>
              <w:spacing w:after="0" w:line="240" w:lineRule="auto"/>
              <w:rPr>
                <w:rFonts w:eastAsia="Times New Roman"/>
                <w:sz w:val="20"/>
                <w:szCs w:val="20"/>
              </w:rPr>
            </w:pPr>
            <w:r>
              <w:rPr>
                <w:b/>
                <w:bCs/>
                <w:sz w:val="20"/>
                <w:szCs w:val="20"/>
              </w:rPr>
              <w:t>Tháng 11</w:t>
            </w:r>
            <w:r>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40C82C1C" w14:textId="6E77943C" w:rsidR="00391D5F" w:rsidRPr="00CE0060" w:rsidRDefault="00391D5F" w:rsidP="00391D5F">
            <w:pPr>
              <w:spacing w:after="0" w:line="240" w:lineRule="auto"/>
              <w:rPr>
                <w:rFonts w:eastAsia="Times New Roman"/>
                <w:sz w:val="20"/>
                <w:szCs w:val="20"/>
              </w:rPr>
            </w:pPr>
            <w:r>
              <w:rPr>
                <w:b/>
                <w:bCs/>
                <w:sz w:val="20"/>
                <w:szCs w:val="20"/>
              </w:rPr>
              <w:t>Tháng 12</w:t>
            </w:r>
            <w:r>
              <w:rPr>
                <w:b/>
                <w:bCs/>
                <w:sz w:val="20"/>
                <w:szCs w:val="20"/>
              </w:rPr>
              <w:br/>
              <w:t>2023</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5A50F5CD" w14:textId="7C7EA73F" w:rsidR="00391D5F" w:rsidRPr="00CE0060" w:rsidRDefault="00391D5F" w:rsidP="00391D5F">
            <w:pPr>
              <w:spacing w:after="0" w:line="240" w:lineRule="auto"/>
              <w:rPr>
                <w:rFonts w:eastAsia="Times New Roman"/>
                <w:sz w:val="20"/>
                <w:szCs w:val="20"/>
              </w:rPr>
            </w:pPr>
            <w:r>
              <w:rPr>
                <w:b/>
                <w:bCs/>
                <w:sz w:val="20"/>
                <w:szCs w:val="20"/>
              </w:rPr>
              <w:t>Tháng 1</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6EF2AC2F" w14:textId="21E319FE" w:rsidR="00391D5F" w:rsidRPr="00CE0060" w:rsidRDefault="00391D5F" w:rsidP="00391D5F">
            <w:pPr>
              <w:spacing w:after="0" w:line="240" w:lineRule="auto"/>
              <w:rPr>
                <w:rFonts w:eastAsia="Times New Roman"/>
                <w:sz w:val="20"/>
                <w:szCs w:val="20"/>
              </w:rPr>
            </w:pPr>
            <w:r>
              <w:rPr>
                <w:b/>
                <w:bCs/>
                <w:sz w:val="20"/>
                <w:szCs w:val="20"/>
              </w:rPr>
              <w:t>Tháng 2</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6EC48ACC" w14:textId="2068F3BA" w:rsidR="00391D5F" w:rsidRPr="00CE0060" w:rsidRDefault="00391D5F" w:rsidP="00391D5F">
            <w:pPr>
              <w:spacing w:after="0" w:line="240" w:lineRule="auto"/>
              <w:rPr>
                <w:rFonts w:eastAsia="Times New Roman"/>
                <w:sz w:val="20"/>
                <w:szCs w:val="20"/>
              </w:rPr>
            </w:pPr>
            <w:r>
              <w:rPr>
                <w:b/>
                <w:bCs/>
                <w:sz w:val="20"/>
                <w:szCs w:val="20"/>
              </w:rPr>
              <w:t>Tháng 3</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050D9A8A" w14:textId="755AE0DD" w:rsidR="00391D5F" w:rsidRPr="00CE0060" w:rsidRDefault="00391D5F" w:rsidP="00391D5F">
            <w:pPr>
              <w:spacing w:after="0" w:line="240" w:lineRule="auto"/>
              <w:rPr>
                <w:rFonts w:eastAsia="Times New Roman"/>
                <w:sz w:val="20"/>
                <w:szCs w:val="20"/>
              </w:rPr>
            </w:pPr>
            <w:r>
              <w:rPr>
                <w:b/>
                <w:bCs/>
                <w:sz w:val="20"/>
                <w:szCs w:val="20"/>
              </w:rPr>
              <w:t>Tháng 4</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75EE5F4B" w14:textId="3A716443" w:rsidR="00391D5F" w:rsidRPr="00CE0060" w:rsidRDefault="00391D5F" w:rsidP="00391D5F">
            <w:pPr>
              <w:spacing w:after="0" w:line="240" w:lineRule="auto"/>
              <w:rPr>
                <w:rFonts w:eastAsia="Times New Roman"/>
                <w:sz w:val="20"/>
                <w:szCs w:val="20"/>
              </w:rPr>
            </w:pPr>
            <w:r>
              <w:rPr>
                <w:b/>
                <w:bCs/>
                <w:sz w:val="20"/>
                <w:szCs w:val="20"/>
              </w:rPr>
              <w:t>Tháng 5</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54CAC52B" w14:textId="2B20406C" w:rsidR="00391D5F" w:rsidRPr="00CE0060" w:rsidRDefault="00391D5F" w:rsidP="00391D5F">
            <w:pPr>
              <w:spacing w:after="0" w:line="240" w:lineRule="auto"/>
              <w:rPr>
                <w:rFonts w:eastAsia="Times New Roman"/>
                <w:sz w:val="20"/>
                <w:szCs w:val="20"/>
              </w:rPr>
            </w:pPr>
            <w:r>
              <w:rPr>
                <w:b/>
                <w:bCs/>
                <w:sz w:val="20"/>
                <w:szCs w:val="20"/>
              </w:rPr>
              <w:t>Tháng 6</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01FAE575" w14:textId="0F544029" w:rsidR="00391D5F" w:rsidRPr="00CE0060" w:rsidRDefault="00391D5F" w:rsidP="00391D5F">
            <w:pPr>
              <w:spacing w:after="0" w:line="240" w:lineRule="auto"/>
              <w:rPr>
                <w:rFonts w:eastAsia="Times New Roman"/>
                <w:sz w:val="20"/>
                <w:szCs w:val="20"/>
              </w:rPr>
            </w:pPr>
            <w:r>
              <w:rPr>
                <w:b/>
                <w:bCs/>
                <w:sz w:val="20"/>
                <w:szCs w:val="20"/>
              </w:rPr>
              <w:t>Tháng 7</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11415D06" w14:textId="2E2E1EF7" w:rsidR="00391D5F" w:rsidRPr="00CE0060" w:rsidRDefault="00391D5F" w:rsidP="00391D5F">
            <w:pPr>
              <w:spacing w:after="0" w:line="240" w:lineRule="auto"/>
              <w:rPr>
                <w:rFonts w:eastAsia="Times New Roman"/>
                <w:sz w:val="20"/>
                <w:szCs w:val="20"/>
              </w:rPr>
            </w:pPr>
            <w:r>
              <w:rPr>
                <w:b/>
                <w:bCs/>
                <w:sz w:val="20"/>
                <w:szCs w:val="20"/>
              </w:rPr>
              <w:t>Tháng 8</w:t>
            </w:r>
            <w:r>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139A6668" w14:textId="3A66BACE" w:rsidR="00391D5F" w:rsidRPr="00CE0060" w:rsidRDefault="00391D5F" w:rsidP="00391D5F">
            <w:pPr>
              <w:spacing w:after="0" w:line="240" w:lineRule="auto"/>
              <w:rPr>
                <w:rFonts w:eastAsia="Times New Roman"/>
                <w:sz w:val="20"/>
                <w:szCs w:val="20"/>
              </w:rPr>
            </w:pPr>
            <w:r>
              <w:rPr>
                <w:b/>
                <w:bCs/>
                <w:sz w:val="20"/>
                <w:szCs w:val="20"/>
              </w:rPr>
              <w:t>Tháng 9</w:t>
            </w:r>
            <w:r>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vAlign w:val="center"/>
          </w:tcPr>
          <w:p w14:paraId="4C03B8E9" w14:textId="121938D8" w:rsidR="00391D5F" w:rsidRPr="00CE0060" w:rsidRDefault="00391D5F" w:rsidP="00391D5F">
            <w:pPr>
              <w:spacing w:after="0" w:line="240" w:lineRule="auto"/>
              <w:rPr>
                <w:b/>
                <w:bCs/>
                <w:sz w:val="20"/>
                <w:szCs w:val="20"/>
              </w:rPr>
            </w:pPr>
            <w:r>
              <w:rPr>
                <w:b/>
                <w:bCs/>
                <w:sz w:val="20"/>
                <w:szCs w:val="20"/>
              </w:rPr>
              <w:t>Tháng 10</w:t>
            </w:r>
            <w:r>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2557693E" w14:textId="6CA67F4C" w:rsidR="00391D5F" w:rsidRPr="00CE0060" w:rsidRDefault="00391D5F" w:rsidP="00391D5F">
            <w:pPr>
              <w:spacing w:after="0" w:line="240" w:lineRule="auto"/>
              <w:rPr>
                <w:rFonts w:eastAsia="Times New Roman"/>
                <w:b/>
                <w:bCs/>
                <w:sz w:val="20"/>
                <w:szCs w:val="20"/>
              </w:rPr>
            </w:pPr>
            <w:r>
              <w:rPr>
                <w:b/>
                <w:bCs/>
                <w:sz w:val="20"/>
                <w:szCs w:val="20"/>
              </w:rPr>
              <w:t>Tháng 11</w:t>
            </w:r>
            <w:r>
              <w:rPr>
                <w:b/>
                <w:bCs/>
                <w:sz w:val="20"/>
                <w:szCs w:val="20"/>
              </w:rPr>
              <w:br/>
              <w:t>2024</w:t>
            </w:r>
          </w:p>
        </w:tc>
        <w:tc>
          <w:tcPr>
            <w:tcW w:w="1941" w:type="dxa"/>
            <w:tcBorders>
              <w:top w:val="single" w:sz="4" w:space="0" w:color="auto"/>
              <w:left w:val="nil"/>
              <w:bottom w:val="single" w:sz="4" w:space="0" w:color="auto"/>
              <w:right w:val="single" w:sz="4" w:space="0" w:color="auto"/>
            </w:tcBorders>
            <w:shd w:val="clear" w:color="auto" w:fill="auto"/>
            <w:noWrap/>
            <w:vAlign w:val="center"/>
          </w:tcPr>
          <w:p w14:paraId="69150F73" w14:textId="104E4F9D" w:rsidR="00391D5F" w:rsidRPr="00CE0060" w:rsidRDefault="00391D5F" w:rsidP="00391D5F">
            <w:pPr>
              <w:spacing w:after="0" w:line="240" w:lineRule="auto"/>
              <w:rPr>
                <w:rFonts w:eastAsia="Times New Roman"/>
                <w:sz w:val="20"/>
                <w:szCs w:val="20"/>
              </w:rPr>
            </w:pPr>
            <w:r w:rsidRPr="00CE0060">
              <w:rPr>
                <w:rFonts w:eastAsia="Times New Roman"/>
                <w:b/>
                <w:bCs/>
                <w:sz w:val="20"/>
                <w:szCs w:val="20"/>
                <w:lang w:val="vi-VN"/>
              </w:rPr>
              <w:t>Mức A</w:t>
            </w:r>
          </w:p>
        </w:tc>
      </w:tr>
      <w:tr w:rsidR="00391D5F" w:rsidRPr="00CE0060" w14:paraId="4A6232D8" w14:textId="77777777" w:rsidTr="00D51C5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48053" w14:textId="5E9EEEE6" w:rsidR="00391D5F" w:rsidRPr="00CE0060" w:rsidRDefault="00391D5F" w:rsidP="00391D5F">
            <w:pPr>
              <w:spacing w:after="0" w:line="240" w:lineRule="auto"/>
              <w:rPr>
                <w:rFonts w:eastAsia="Times New Roman"/>
                <w:sz w:val="20"/>
                <w:szCs w:val="20"/>
              </w:rPr>
            </w:pPr>
            <w:r w:rsidRPr="00CE0060">
              <w:rPr>
                <w:rFonts w:eastAsia="Times New Roman"/>
                <w:sz w:val="20"/>
                <w:szCs w:val="20"/>
              </w:rPr>
              <w:t>SG1</w:t>
            </w:r>
          </w:p>
        </w:tc>
        <w:tc>
          <w:tcPr>
            <w:tcW w:w="792" w:type="dxa"/>
            <w:tcBorders>
              <w:top w:val="nil"/>
              <w:left w:val="single" w:sz="4" w:space="0" w:color="auto"/>
              <w:bottom w:val="single" w:sz="4" w:space="0" w:color="auto"/>
              <w:right w:val="single" w:sz="4" w:space="0" w:color="auto"/>
            </w:tcBorders>
            <w:shd w:val="clear" w:color="auto" w:fill="auto"/>
            <w:vAlign w:val="center"/>
          </w:tcPr>
          <w:p w14:paraId="6EAB9040" w14:textId="4A6E75BA" w:rsidR="00391D5F" w:rsidRPr="00CE0060" w:rsidRDefault="00391D5F" w:rsidP="00391D5F">
            <w:pPr>
              <w:spacing w:after="0" w:line="240" w:lineRule="auto"/>
              <w:rPr>
                <w:rFonts w:eastAsia="Times New Roman"/>
                <w:sz w:val="20"/>
                <w:szCs w:val="20"/>
              </w:rPr>
            </w:pPr>
            <w:r>
              <w:rPr>
                <w:sz w:val="20"/>
                <w:szCs w:val="20"/>
              </w:rPr>
              <w:t>6,5</w:t>
            </w:r>
          </w:p>
        </w:tc>
        <w:tc>
          <w:tcPr>
            <w:tcW w:w="793" w:type="dxa"/>
            <w:tcBorders>
              <w:top w:val="nil"/>
              <w:left w:val="nil"/>
              <w:bottom w:val="single" w:sz="4" w:space="0" w:color="auto"/>
              <w:right w:val="single" w:sz="4" w:space="0" w:color="auto"/>
            </w:tcBorders>
            <w:shd w:val="clear" w:color="auto" w:fill="auto"/>
            <w:noWrap/>
            <w:vAlign w:val="center"/>
          </w:tcPr>
          <w:p w14:paraId="2D1D03EA" w14:textId="0AA748CD" w:rsidR="00391D5F" w:rsidRPr="00CE0060" w:rsidRDefault="00391D5F" w:rsidP="00391D5F">
            <w:pPr>
              <w:spacing w:after="0" w:line="240" w:lineRule="auto"/>
              <w:rPr>
                <w:rFonts w:eastAsia="Times New Roman"/>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4D2C03F2" w14:textId="4EA086FC" w:rsidR="00391D5F" w:rsidRPr="00CE0060" w:rsidRDefault="00391D5F" w:rsidP="00391D5F">
            <w:pPr>
              <w:spacing w:after="0" w:line="240" w:lineRule="auto"/>
              <w:rPr>
                <w:rFonts w:eastAsia="Times New Roman"/>
                <w:sz w:val="20"/>
                <w:szCs w:val="20"/>
              </w:rPr>
            </w:pPr>
            <w:r>
              <w:rPr>
                <w:sz w:val="20"/>
                <w:szCs w:val="20"/>
              </w:rPr>
              <w:t>6,4</w:t>
            </w:r>
          </w:p>
        </w:tc>
        <w:tc>
          <w:tcPr>
            <w:tcW w:w="794" w:type="dxa"/>
            <w:tcBorders>
              <w:top w:val="nil"/>
              <w:left w:val="nil"/>
              <w:bottom w:val="single" w:sz="4" w:space="0" w:color="auto"/>
              <w:right w:val="single" w:sz="4" w:space="0" w:color="auto"/>
            </w:tcBorders>
            <w:shd w:val="clear" w:color="auto" w:fill="auto"/>
            <w:noWrap/>
            <w:vAlign w:val="center"/>
          </w:tcPr>
          <w:p w14:paraId="2CA02FE2" w14:textId="7F675952" w:rsidR="00391D5F" w:rsidRPr="00CE0060" w:rsidRDefault="00391D5F" w:rsidP="00391D5F">
            <w:pPr>
              <w:spacing w:after="0" w:line="240" w:lineRule="auto"/>
              <w:rPr>
                <w:rFonts w:eastAsia="Times New Roman"/>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1859CA32" w14:textId="3ADA8E95" w:rsidR="00391D5F" w:rsidRPr="00CE0060" w:rsidRDefault="00391D5F" w:rsidP="00391D5F">
            <w:pPr>
              <w:spacing w:after="0" w:line="240" w:lineRule="auto"/>
              <w:rPr>
                <w:rFonts w:eastAsia="Times New Roman"/>
                <w:sz w:val="20"/>
                <w:szCs w:val="20"/>
              </w:rPr>
            </w:pPr>
            <w:r>
              <w:rPr>
                <w:sz w:val="20"/>
                <w:szCs w:val="20"/>
              </w:rPr>
              <w:t>6,5</w:t>
            </w:r>
          </w:p>
        </w:tc>
        <w:tc>
          <w:tcPr>
            <w:tcW w:w="794" w:type="dxa"/>
            <w:tcBorders>
              <w:top w:val="nil"/>
              <w:left w:val="nil"/>
              <w:bottom w:val="single" w:sz="4" w:space="0" w:color="auto"/>
              <w:right w:val="single" w:sz="4" w:space="0" w:color="auto"/>
            </w:tcBorders>
            <w:shd w:val="clear" w:color="auto" w:fill="auto"/>
            <w:noWrap/>
            <w:vAlign w:val="center"/>
          </w:tcPr>
          <w:p w14:paraId="47AE9284" w14:textId="6D9CC444" w:rsidR="00391D5F" w:rsidRPr="00CE0060" w:rsidRDefault="00391D5F" w:rsidP="00391D5F">
            <w:pPr>
              <w:spacing w:after="0" w:line="240" w:lineRule="auto"/>
              <w:rPr>
                <w:rFonts w:eastAsia="Times New Roman"/>
                <w:sz w:val="20"/>
                <w:szCs w:val="20"/>
              </w:rPr>
            </w:pPr>
            <w:r>
              <w:rPr>
                <w:sz w:val="20"/>
                <w:szCs w:val="20"/>
              </w:rPr>
              <w:t>6,5</w:t>
            </w:r>
          </w:p>
        </w:tc>
        <w:tc>
          <w:tcPr>
            <w:tcW w:w="794" w:type="dxa"/>
            <w:tcBorders>
              <w:top w:val="nil"/>
              <w:left w:val="nil"/>
              <w:bottom w:val="single" w:sz="4" w:space="0" w:color="auto"/>
              <w:right w:val="single" w:sz="4" w:space="0" w:color="auto"/>
            </w:tcBorders>
            <w:shd w:val="clear" w:color="auto" w:fill="auto"/>
            <w:noWrap/>
            <w:vAlign w:val="center"/>
          </w:tcPr>
          <w:p w14:paraId="0F37AE31" w14:textId="32225240" w:rsidR="00391D5F" w:rsidRPr="00CE0060" w:rsidRDefault="00391D5F" w:rsidP="00391D5F">
            <w:pPr>
              <w:spacing w:after="0" w:line="240" w:lineRule="auto"/>
              <w:rPr>
                <w:rFonts w:eastAsia="Times New Roman"/>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66225847" w14:textId="69BA2A4E" w:rsidR="00391D5F" w:rsidRPr="00CE0060" w:rsidRDefault="00391D5F" w:rsidP="00391D5F">
            <w:pPr>
              <w:spacing w:after="0" w:line="240" w:lineRule="auto"/>
              <w:rPr>
                <w:rFonts w:eastAsia="Times New Roman"/>
                <w:sz w:val="20"/>
                <w:szCs w:val="20"/>
              </w:rPr>
            </w:pPr>
            <w:r>
              <w:rPr>
                <w:sz w:val="20"/>
                <w:szCs w:val="20"/>
              </w:rPr>
              <w:t>6,5</w:t>
            </w:r>
          </w:p>
        </w:tc>
        <w:tc>
          <w:tcPr>
            <w:tcW w:w="794" w:type="dxa"/>
            <w:tcBorders>
              <w:top w:val="nil"/>
              <w:left w:val="nil"/>
              <w:bottom w:val="single" w:sz="4" w:space="0" w:color="auto"/>
              <w:right w:val="single" w:sz="4" w:space="0" w:color="auto"/>
            </w:tcBorders>
            <w:shd w:val="clear" w:color="auto" w:fill="auto"/>
            <w:noWrap/>
            <w:vAlign w:val="center"/>
          </w:tcPr>
          <w:p w14:paraId="4EA18AC3" w14:textId="25F5D000" w:rsidR="00391D5F" w:rsidRPr="00CE0060" w:rsidRDefault="00391D5F" w:rsidP="00391D5F">
            <w:pPr>
              <w:spacing w:after="0" w:line="240" w:lineRule="auto"/>
              <w:rPr>
                <w:rFonts w:eastAsia="Times New Roman"/>
                <w:sz w:val="20"/>
                <w:szCs w:val="20"/>
              </w:rPr>
            </w:pPr>
            <w:r>
              <w:rPr>
                <w:sz w:val="20"/>
                <w:szCs w:val="20"/>
              </w:rPr>
              <w:t>6,5</w:t>
            </w:r>
          </w:p>
        </w:tc>
        <w:tc>
          <w:tcPr>
            <w:tcW w:w="839" w:type="dxa"/>
            <w:tcBorders>
              <w:top w:val="nil"/>
              <w:left w:val="nil"/>
              <w:bottom w:val="single" w:sz="4" w:space="0" w:color="auto"/>
              <w:right w:val="single" w:sz="4" w:space="0" w:color="auto"/>
            </w:tcBorders>
            <w:shd w:val="clear" w:color="auto" w:fill="auto"/>
            <w:noWrap/>
            <w:vAlign w:val="center"/>
          </w:tcPr>
          <w:p w14:paraId="2655350E" w14:textId="6239456C" w:rsidR="00391D5F" w:rsidRPr="00CE0060" w:rsidRDefault="00391D5F" w:rsidP="00391D5F">
            <w:pPr>
              <w:spacing w:after="0" w:line="240" w:lineRule="auto"/>
              <w:rPr>
                <w:rFonts w:eastAsia="Times New Roman"/>
                <w:sz w:val="20"/>
                <w:szCs w:val="20"/>
              </w:rPr>
            </w:pPr>
            <w:r>
              <w:rPr>
                <w:sz w:val="20"/>
                <w:szCs w:val="20"/>
              </w:rPr>
              <w:t>6,4</w:t>
            </w:r>
          </w:p>
        </w:tc>
        <w:tc>
          <w:tcPr>
            <w:tcW w:w="833" w:type="dxa"/>
            <w:tcBorders>
              <w:top w:val="nil"/>
              <w:left w:val="nil"/>
              <w:bottom w:val="single" w:sz="4" w:space="0" w:color="auto"/>
              <w:right w:val="single" w:sz="4" w:space="0" w:color="auto"/>
            </w:tcBorders>
            <w:shd w:val="clear" w:color="auto" w:fill="auto"/>
            <w:noWrap/>
            <w:vAlign w:val="center"/>
          </w:tcPr>
          <w:p w14:paraId="2DE1283D" w14:textId="4A292DA1" w:rsidR="00391D5F" w:rsidRPr="00CE0060" w:rsidRDefault="00391D5F" w:rsidP="00391D5F">
            <w:pPr>
              <w:spacing w:after="0" w:line="240" w:lineRule="auto"/>
              <w:rPr>
                <w:rFonts w:eastAsia="Times New Roman"/>
                <w:sz w:val="20"/>
                <w:szCs w:val="20"/>
              </w:rPr>
            </w:pPr>
            <w:r>
              <w:rPr>
                <w:color w:val="000000"/>
                <w:sz w:val="20"/>
                <w:szCs w:val="20"/>
              </w:rPr>
              <w:t>6,4</w:t>
            </w:r>
          </w:p>
        </w:tc>
        <w:tc>
          <w:tcPr>
            <w:tcW w:w="833" w:type="dxa"/>
            <w:tcBorders>
              <w:top w:val="nil"/>
              <w:left w:val="nil"/>
              <w:bottom w:val="single" w:sz="4" w:space="0" w:color="auto"/>
              <w:right w:val="single" w:sz="4" w:space="0" w:color="auto"/>
            </w:tcBorders>
            <w:shd w:val="clear" w:color="auto" w:fill="auto"/>
            <w:vAlign w:val="center"/>
          </w:tcPr>
          <w:p w14:paraId="49A283B7" w14:textId="28C85AD2" w:rsidR="00391D5F" w:rsidRPr="00CE0060" w:rsidRDefault="00391D5F" w:rsidP="00391D5F">
            <w:pPr>
              <w:spacing w:after="0" w:line="240" w:lineRule="auto"/>
              <w:rPr>
                <w:sz w:val="20"/>
                <w:szCs w:val="20"/>
              </w:rPr>
            </w:pPr>
            <w:r>
              <w:rPr>
                <w:color w:val="000000"/>
                <w:sz w:val="20"/>
                <w:szCs w:val="20"/>
              </w:rPr>
              <w:t>5,9</w:t>
            </w:r>
          </w:p>
        </w:tc>
        <w:tc>
          <w:tcPr>
            <w:tcW w:w="833" w:type="dxa"/>
            <w:tcBorders>
              <w:top w:val="nil"/>
              <w:left w:val="nil"/>
              <w:bottom w:val="single" w:sz="4" w:space="0" w:color="auto"/>
              <w:right w:val="single" w:sz="4" w:space="0" w:color="auto"/>
            </w:tcBorders>
            <w:shd w:val="clear" w:color="auto" w:fill="auto"/>
            <w:noWrap/>
            <w:vAlign w:val="center"/>
          </w:tcPr>
          <w:p w14:paraId="31D170F2" w14:textId="29510242" w:rsidR="00391D5F" w:rsidRPr="00CE0060" w:rsidRDefault="00391D5F" w:rsidP="00391D5F">
            <w:pPr>
              <w:spacing w:after="0" w:line="240" w:lineRule="auto"/>
              <w:rPr>
                <w:rFonts w:eastAsia="Times New Roman"/>
                <w:sz w:val="20"/>
                <w:szCs w:val="20"/>
              </w:rPr>
            </w:pPr>
            <w:r>
              <w:rPr>
                <w:color w:val="000000"/>
                <w:sz w:val="20"/>
                <w:szCs w:val="20"/>
              </w:rPr>
              <w:t>6,3</w:t>
            </w:r>
          </w:p>
        </w:tc>
        <w:tc>
          <w:tcPr>
            <w:tcW w:w="1941"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11FA879A" w14:textId="77777777" w:rsidR="00391D5F" w:rsidRPr="00CE0060" w:rsidRDefault="00391D5F" w:rsidP="00391D5F">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r>
      <w:tr w:rsidR="00391D5F" w:rsidRPr="00CE0060" w14:paraId="3317283D" w14:textId="77777777" w:rsidTr="00D51C5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455C04" w14:textId="37019AA3" w:rsidR="00391D5F" w:rsidRPr="00CE0060" w:rsidRDefault="00391D5F" w:rsidP="00391D5F">
            <w:pPr>
              <w:spacing w:after="0" w:line="240" w:lineRule="auto"/>
              <w:rPr>
                <w:rFonts w:eastAsia="Times New Roman"/>
                <w:sz w:val="20"/>
                <w:szCs w:val="20"/>
              </w:rPr>
            </w:pPr>
            <w:r w:rsidRPr="00CE0060">
              <w:rPr>
                <w:rFonts w:eastAsia="Times New Roman"/>
                <w:sz w:val="20"/>
                <w:szCs w:val="20"/>
              </w:rPr>
              <w:t>SG2</w:t>
            </w:r>
          </w:p>
        </w:tc>
        <w:tc>
          <w:tcPr>
            <w:tcW w:w="792" w:type="dxa"/>
            <w:tcBorders>
              <w:top w:val="nil"/>
              <w:left w:val="single" w:sz="4" w:space="0" w:color="auto"/>
              <w:bottom w:val="single" w:sz="4" w:space="0" w:color="auto"/>
              <w:right w:val="single" w:sz="4" w:space="0" w:color="auto"/>
            </w:tcBorders>
            <w:shd w:val="clear" w:color="auto" w:fill="auto"/>
            <w:vAlign w:val="center"/>
          </w:tcPr>
          <w:p w14:paraId="4AA4602E" w14:textId="23D05AE5" w:rsidR="00391D5F" w:rsidRPr="00CE0060" w:rsidRDefault="00391D5F" w:rsidP="00391D5F">
            <w:pPr>
              <w:spacing w:after="0" w:line="240" w:lineRule="auto"/>
              <w:rPr>
                <w:rFonts w:eastAsia="Times New Roman"/>
                <w:sz w:val="20"/>
                <w:szCs w:val="20"/>
              </w:rPr>
            </w:pPr>
            <w:r>
              <w:rPr>
                <w:sz w:val="20"/>
                <w:szCs w:val="20"/>
              </w:rPr>
              <w:t>6,6</w:t>
            </w:r>
          </w:p>
        </w:tc>
        <w:tc>
          <w:tcPr>
            <w:tcW w:w="793" w:type="dxa"/>
            <w:tcBorders>
              <w:top w:val="nil"/>
              <w:left w:val="nil"/>
              <w:bottom w:val="single" w:sz="4" w:space="0" w:color="auto"/>
              <w:right w:val="single" w:sz="4" w:space="0" w:color="auto"/>
            </w:tcBorders>
            <w:shd w:val="clear" w:color="auto" w:fill="auto"/>
            <w:noWrap/>
            <w:vAlign w:val="center"/>
          </w:tcPr>
          <w:p w14:paraId="4EB95116" w14:textId="0B3BD085" w:rsidR="00391D5F" w:rsidRPr="00CE0060" w:rsidRDefault="00391D5F" w:rsidP="00391D5F">
            <w:pPr>
              <w:spacing w:after="0" w:line="240" w:lineRule="auto"/>
              <w:rPr>
                <w:rFonts w:eastAsia="Times New Roman"/>
                <w:sz w:val="20"/>
                <w:szCs w:val="20"/>
              </w:rPr>
            </w:pPr>
            <w:r>
              <w:rPr>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36688E1D" w14:textId="10BB432E" w:rsidR="00391D5F" w:rsidRPr="00CE0060" w:rsidRDefault="00391D5F" w:rsidP="00391D5F">
            <w:pPr>
              <w:spacing w:after="0" w:line="240" w:lineRule="auto"/>
              <w:rPr>
                <w:rFonts w:eastAsia="Times New Roman"/>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6420AF32" w14:textId="7B0CEC69" w:rsidR="00391D5F" w:rsidRPr="00CE0060" w:rsidRDefault="00391D5F" w:rsidP="00391D5F">
            <w:pPr>
              <w:spacing w:after="0" w:line="240" w:lineRule="auto"/>
              <w:rPr>
                <w:rFonts w:eastAsia="Times New Roman"/>
                <w:sz w:val="20"/>
                <w:szCs w:val="20"/>
              </w:rPr>
            </w:pPr>
            <w:r>
              <w:rPr>
                <w:sz w:val="20"/>
                <w:szCs w:val="20"/>
              </w:rPr>
              <w:t>6,4</w:t>
            </w:r>
          </w:p>
        </w:tc>
        <w:tc>
          <w:tcPr>
            <w:tcW w:w="794" w:type="dxa"/>
            <w:tcBorders>
              <w:top w:val="nil"/>
              <w:left w:val="nil"/>
              <w:bottom w:val="single" w:sz="4" w:space="0" w:color="auto"/>
              <w:right w:val="single" w:sz="4" w:space="0" w:color="auto"/>
            </w:tcBorders>
            <w:shd w:val="clear" w:color="auto" w:fill="auto"/>
            <w:noWrap/>
            <w:vAlign w:val="center"/>
          </w:tcPr>
          <w:p w14:paraId="54EE0800" w14:textId="39D67AE5" w:rsidR="00391D5F" w:rsidRPr="00CE0060" w:rsidRDefault="00391D5F" w:rsidP="00391D5F">
            <w:pPr>
              <w:spacing w:after="0" w:line="240" w:lineRule="auto"/>
              <w:rPr>
                <w:rFonts w:eastAsia="Times New Roman"/>
                <w:sz w:val="20"/>
                <w:szCs w:val="20"/>
              </w:rPr>
            </w:pPr>
            <w:r>
              <w:rPr>
                <w:sz w:val="20"/>
                <w:szCs w:val="20"/>
              </w:rPr>
              <w:t>6,3</w:t>
            </w:r>
          </w:p>
        </w:tc>
        <w:tc>
          <w:tcPr>
            <w:tcW w:w="794" w:type="dxa"/>
            <w:tcBorders>
              <w:top w:val="nil"/>
              <w:left w:val="nil"/>
              <w:bottom w:val="single" w:sz="4" w:space="0" w:color="auto"/>
              <w:right w:val="single" w:sz="4" w:space="0" w:color="auto"/>
            </w:tcBorders>
            <w:shd w:val="clear" w:color="auto" w:fill="auto"/>
            <w:noWrap/>
            <w:vAlign w:val="center"/>
          </w:tcPr>
          <w:p w14:paraId="4AB5C4FC" w14:textId="74357BAE" w:rsidR="00391D5F" w:rsidRPr="00CE0060" w:rsidRDefault="00391D5F" w:rsidP="00391D5F">
            <w:pPr>
              <w:spacing w:after="0" w:line="240" w:lineRule="auto"/>
              <w:rPr>
                <w:rFonts w:eastAsia="Times New Roman"/>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3A52E159" w14:textId="42D6AFE8" w:rsidR="00391D5F" w:rsidRPr="00CE0060" w:rsidRDefault="00391D5F" w:rsidP="00391D5F">
            <w:pPr>
              <w:spacing w:after="0" w:line="240" w:lineRule="auto"/>
              <w:rPr>
                <w:rFonts w:eastAsia="Times New Roman"/>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189BD918" w14:textId="41272E20" w:rsidR="00391D5F" w:rsidRPr="00CE0060" w:rsidRDefault="00391D5F" w:rsidP="00391D5F">
            <w:pPr>
              <w:spacing w:after="0" w:line="240" w:lineRule="auto"/>
              <w:rPr>
                <w:rFonts w:eastAsia="Times New Roman"/>
                <w:sz w:val="20"/>
                <w:szCs w:val="20"/>
              </w:rPr>
            </w:pPr>
            <w:r>
              <w:rPr>
                <w:sz w:val="20"/>
                <w:szCs w:val="20"/>
              </w:rPr>
              <w:t>5,9</w:t>
            </w:r>
          </w:p>
        </w:tc>
        <w:tc>
          <w:tcPr>
            <w:tcW w:w="794" w:type="dxa"/>
            <w:tcBorders>
              <w:top w:val="nil"/>
              <w:left w:val="nil"/>
              <w:bottom w:val="single" w:sz="4" w:space="0" w:color="auto"/>
              <w:right w:val="single" w:sz="4" w:space="0" w:color="auto"/>
            </w:tcBorders>
            <w:shd w:val="clear" w:color="auto" w:fill="auto"/>
            <w:noWrap/>
            <w:vAlign w:val="center"/>
          </w:tcPr>
          <w:p w14:paraId="2DE42551" w14:textId="1721491C" w:rsidR="00391D5F" w:rsidRPr="00CE0060" w:rsidRDefault="00391D5F" w:rsidP="00391D5F">
            <w:pPr>
              <w:spacing w:after="0" w:line="240" w:lineRule="auto"/>
              <w:rPr>
                <w:rFonts w:eastAsia="Times New Roman"/>
                <w:sz w:val="20"/>
                <w:szCs w:val="20"/>
              </w:rPr>
            </w:pPr>
            <w:r>
              <w:rPr>
                <w:sz w:val="20"/>
                <w:szCs w:val="20"/>
              </w:rPr>
              <w:t>5,9</w:t>
            </w:r>
          </w:p>
        </w:tc>
        <w:tc>
          <w:tcPr>
            <w:tcW w:w="839" w:type="dxa"/>
            <w:tcBorders>
              <w:top w:val="nil"/>
              <w:left w:val="nil"/>
              <w:bottom w:val="single" w:sz="4" w:space="0" w:color="auto"/>
              <w:right w:val="single" w:sz="4" w:space="0" w:color="auto"/>
            </w:tcBorders>
            <w:shd w:val="clear" w:color="auto" w:fill="auto"/>
            <w:noWrap/>
            <w:vAlign w:val="center"/>
          </w:tcPr>
          <w:p w14:paraId="247865BA" w14:textId="72FE7596" w:rsidR="00391D5F" w:rsidRPr="00CE0060" w:rsidRDefault="00391D5F" w:rsidP="00391D5F">
            <w:pPr>
              <w:spacing w:after="0" w:line="240" w:lineRule="auto"/>
              <w:rPr>
                <w:rFonts w:eastAsia="Times New Roman"/>
                <w:sz w:val="20"/>
                <w:szCs w:val="20"/>
              </w:rPr>
            </w:pPr>
            <w:r>
              <w:rPr>
                <w:sz w:val="20"/>
                <w:szCs w:val="20"/>
              </w:rPr>
              <w:t>5,8</w:t>
            </w:r>
          </w:p>
        </w:tc>
        <w:tc>
          <w:tcPr>
            <w:tcW w:w="833" w:type="dxa"/>
            <w:tcBorders>
              <w:top w:val="nil"/>
              <w:left w:val="nil"/>
              <w:bottom w:val="single" w:sz="4" w:space="0" w:color="auto"/>
              <w:right w:val="single" w:sz="4" w:space="0" w:color="auto"/>
            </w:tcBorders>
            <w:shd w:val="clear" w:color="auto" w:fill="auto"/>
            <w:noWrap/>
            <w:vAlign w:val="center"/>
          </w:tcPr>
          <w:p w14:paraId="39E3471E" w14:textId="26F1E119" w:rsidR="00391D5F" w:rsidRPr="00CE0060" w:rsidRDefault="00391D5F" w:rsidP="00391D5F">
            <w:pPr>
              <w:spacing w:after="0" w:line="240" w:lineRule="auto"/>
              <w:rPr>
                <w:rFonts w:eastAsia="Times New Roman"/>
                <w:sz w:val="20"/>
                <w:szCs w:val="20"/>
              </w:rPr>
            </w:pPr>
            <w:r>
              <w:rPr>
                <w:color w:val="000000"/>
                <w:sz w:val="20"/>
                <w:szCs w:val="20"/>
              </w:rPr>
              <w:t>6,3</w:t>
            </w:r>
          </w:p>
        </w:tc>
        <w:tc>
          <w:tcPr>
            <w:tcW w:w="833" w:type="dxa"/>
            <w:tcBorders>
              <w:top w:val="nil"/>
              <w:left w:val="nil"/>
              <w:bottom w:val="single" w:sz="4" w:space="0" w:color="auto"/>
              <w:right w:val="single" w:sz="4" w:space="0" w:color="auto"/>
            </w:tcBorders>
            <w:shd w:val="clear" w:color="auto" w:fill="auto"/>
            <w:vAlign w:val="center"/>
          </w:tcPr>
          <w:p w14:paraId="7E76818A" w14:textId="28553B40" w:rsidR="00391D5F" w:rsidRPr="00CE0060" w:rsidRDefault="00391D5F" w:rsidP="00391D5F">
            <w:pPr>
              <w:spacing w:after="0" w:line="240" w:lineRule="auto"/>
              <w:rPr>
                <w:sz w:val="20"/>
                <w:szCs w:val="20"/>
              </w:rPr>
            </w:pPr>
            <w:r>
              <w:rPr>
                <w:color w:val="000000"/>
                <w:sz w:val="20"/>
                <w:szCs w:val="20"/>
              </w:rPr>
              <w:t>5,8</w:t>
            </w:r>
          </w:p>
        </w:tc>
        <w:tc>
          <w:tcPr>
            <w:tcW w:w="833" w:type="dxa"/>
            <w:tcBorders>
              <w:top w:val="nil"/>
              <w:left w:val="nil"/>
              <w:bottom w:val="single" w:sz="4" w:space="0" w:color="auto"/>
              <w:right w:val="single" w:sz="4" w:space="0" w:color="auto"/>
            </w:tcBorders>
            <w:shd w:val="clear" w:color="auto" w:fill="auto"/>
            <w:noWrap/>
            <w:vAlign w:val="center"/>
          </w:tcPr>
          <w:p w14:paraId="5F2C2CBA" w14:textId="68CEBE72" w:rsidR="00391D5F" w:rsidRPr="00CE0060" w:rsidRDefault="00391D5F" w:rsidP="00391D5F">
            <w:pPr>
              <w:spacing w:after="0" w:line="240" w:lineRule="auto"/>
              <w:rPr>
                <w:rFonts w:eastAsia="Times New Roman"/>
                <w:sz w:val="20"/>
                <w:szCs w:val="20"/>
              </w:rPr>
            </w:pPr>
            <w:r>
              <w:rPr>
                <w:color w:val="000000"/>
                <w:sz w:val="20"/>
                <w:szCs w:val="20"/>
              </w:rPr>
              <w:t>6,4</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31E3C826" w14:textId="1CC3F62D" w:rsidR="00391D5F" w:rsidRPr="00CE0060" w:rsidRDefault="00391D5F" w:rsidP="00391D5F">
            <w:pPr>
              <w:spacing w:after="0" w:line="240" w:lineRule="auto"/>
              <w:rPr>
                <w:rFonts w:eastAsia="Times New Roman"/>
                <w:sz w:val="20"/>
                <w:szCs w:val="20"/>
              </w:rPr>
            </w:pPr>
          </w:p>
        </w:tc>
      </w:tr>
      <w:tr w:rsidR="00391D5F" w:rsidRPr="00CE0060" w14:paraId="14C1929A" w14:textId="77777777" w:rsidTr="00D51C5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DD0D74" w14:textId="5396251F" w:rsidR="00391D5F" w:rsidRPr="00CE0060" w:rsidRDefault="00391D5F" w:rsidP="00391D5F">
            <w:pPr>
              <w:spacing w:after="0" w:line="240" w:lineRule="auto"/>
              <w:rPr>
                <w:rFonts w:eastAsia="Times New Roman"/>
                <w:sz w:val="20"/>
                <w:szCs w:val="20"/>
              </w:rPr>
            </w:pPr>
            <w:r w:rsidRPr="00CE0060">
              <w:rPr>
                <w:rFonts w:eastAsia="Times New Roman"/>
                <w:sz w:val="20"/>
                <w:szCs w:val="20"/>
              </w:rPr>
              <w:t>SG3</w:t>
            </w:r>
          </w:p>
        </w:tc>
        <w:tc>
          <w:tcPr>
            <w:tcW w:w="792" w:type="dxa"/>
            <w:tcBorders>
              <w:top w:val="nil"/>
              <w:left w:val="single" w:sz="4" w:space="0" w:color="auto"/>
              <w:bottom w:val="single" w:sz="4" w:space="0" w:color="auto"/>
              <w:right w:val="single" w:sz="4" w:space="0" w:color="auto"/>
            </w:tcBorders>
            <w:shd w:val="clear" w:color="auto" w:fill="auto"/>
            <w:vAlign w:val="center"/>
          </w:tcPr>
          <w:p w14:paraId="1459F86E" w14:textId="5E6CFE18" w:rsidR="00391D5F" w:rsidRPr="00CE0060" w:rsidRDefault="00391D5F" w:rsidP="00391D5F">
            <w:pPr>
              <w:spacing w:after="0" w:line="240" w:lineRule="auto"/>
              <w:rPr>
                <w:sz w:val="20"/>
                <w:szCs w:val="20"/>
              </w:rPr>
            </w:pPr>
            <w:r>
              <w:rPr>
                <w:sz w:val="20"/>
                <w:szCs w:val="20"/>
              </w:rPr>
              <w:t>6,7</w:t>
            </w:r>
          </w:p>
        </w:tc>
        <w:tc>
          <w:tcPr>
            <w:tcW w:w="793" w:type="dxa"/>
            <w:tcBorders>
              <w:top w:val="nil"/>
              <w:left w:val="nil"/>
              <w:bottom w:val="single" w:sz="4" w:space="0" w:color="auto"/>
              <w:right w:val="single" w:sz="4" w:space="0" w:color="auto"/>
            </w:tcBorders>
            <w:shd w:val="clear" w:color="auto" w:fill="auto"/>
            <w:noWrap/>
            <w:vAlign w:val="center"/>
          </w:tcPr>
          <w:p w14:paraId="5A9C4CE8" w14:textId="165CC107" w:rsidR="00391D5F" w:rsidRPr="00CE0060" w:rsidRDefault="00391D5F" w:rsidP="00391D5F">
            <w:pPr>
              <w:spacing w:after="0" w:line="240" w:lineRule="auto"/>
              <w:rPr>
                <w:sz w:val="20"/>
                <w:szCs w:val="20"/>
              </w:rPr>
            </w:pPr>
            <w:r>
              <w:rPr>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393F3BEB" w14:textId="7F65E901" w:rsidR="00391D5F" w:rsidRPr="00CE0060" w:rsidRDefault="00391D5F" w:rsidP="00391D5F">
            <w:pPr>
              <w:spacing w:after="0" w:line="240" w:lineRule="auto"/>
              <w:rPr>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49EA85D4" w14:textId="03A8C5CD" w:rsidR="00391D5F" w:rsidRPr="00CE0060" w:rsidRDefault="00391D5F" w:rsidP="00391D5F">
            <w:pPr>
              <w:spacing w:after="0" w:line="240" w:lineRule="auto"/>
              <w:rPr>
                <w:sz w:val="20"/>
                <w:szCs w:val="20"/>
              </w:rPr>
            </w:pPr>
            <w:r>
              <w:rPr>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451CFF97" w14:textId="7CB8F574" w:rsidR="00391D5F" w:rsidRPr="00CE0060" w:rsidRDefault="00391D5F" w:rsidP="00391D5F">
            <w:pPr>
              <w:spacing w:after="0" w:line="240" w:lineRule="auto"/>
              <w:rPr>
                <w:sz w:val="20"/>
                <w:szCs w:val="20"/>
              </w:rPr>
            </w:pPr>
            <w:r>
              <w:rPr>
                <w:sz w:val="20"/>
                <w:szCs w:val="20"/>
              </w:rPr>
              <w:t>6,3</w:t>
            </w:r>
          </w:p>
        </w:tc>
        <w:tc>
          <w:tcPr>
            <w:tcW w:w="794" w:type="dxa"/>
            <w:tcBorders>
              <w:top w:val="nil"/>
              <w:left w:val="nil"/>
              <w:bottom w:val="single" w:sz="4" w:space="0" w:color="auto"/>
              <w:right w:val="single" w:sz="4" w:space="0" w:color="auto"/>
            </w:tcBorders>
            <w:shd w:val="clear" w:color="auto" w:fill="auto"/>
            <w:noWrap/>
            <w:vAlign w:val="center"/>
          </w:tcPr>
          <w:p w14:paraId="04861B13" w14:textId="5EAD54E1" w:rsidR="00391D5F" w:rsidRPr="00CE0060" w:rsidRDefault="00391D5F" w:rsidP="00391D5F">
            <w:pPr>
              <w:spacing w:after="0" w:line="240" w:lineRule="auto"/>
              <w:rPr>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27C96BDD" w14:textId="3A9E31C0" w:rsidR="00391D5F" w:rsidRPr="00CE0060" w:rsidRDefault="00391D5F" w:rsidP="00391D5F">
            <w:pPr>
              <w:spacing w:after="0" w:line="240" w:lineRule="auto"/>
              <w:rPr>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753BCD75" w14:textId="61E76FCF" w:rsidR="00391D5F" w:rsidRPr="00CE0060" w:rsidRDefault="00391D5F" w:rsidP="00391D5F">
            <w:pPr>
              <w:spacing w:after="0" w:line="240" w:lineRule="auto"/>
              <w:rPr>
                <w:sz w:val="20"/>
                <w:szCs w:val="20"/>
              </w:rPr>
            </w:pPr>
            <w:r>
              <w:rPr>
                <w:sz w:val="20"/>
                <w:szCs w:val="20"/>
              </w:rPr>
              <w:t>6,1</w:t>
            </w:r>
          </w:p>
        </w:tc>
        <w:tc>
          <w:tcPr>
            <w:tcW w:w="794" w:type="dxa"/>
            <w:tcBorders>
              <w:top w:val="nil"/>
              <w:left w:val="nil"/>
              <w:bottom w:val="single" w:sz="4" w:space="0" w:color="auto"/>
              <w:right w:val="single" w:sz="4" w:space="0" w:color="auto"/>
            </w:tcBorders>
            <w:shd w:val="clear" w:color="auto" w:fill="auto"/>
            <w:noWrap/>
            <w:vAlign w:val="center"/>
          </w:tcPr>
          <w:p w14:paraId="1245E8FC" w14:textId="06B948F8" w:rsidR="00391D5F" w:rsidRPr="00CE0060" w:rsidRDefault="00391D5F" w:rsidP="00391D5F">
            <w:pPr>
              <w:spacing w:after="0" w:line="240" w:lineRule="auto"/>
              <w:rPr>
                <w:sz w:val="20"/>
                <w:szCs w:val="20"/>
              </w:rPr>
            </w:pPr>
            <w:r>
              <w:rPr>
                <w:sz w:val="20"/>
                <w:szCs w:val="20"/>
              </w:rPr>
              <w:t>6,1</w:t>
            </w:r>
          </w:p>
        </w:tc>
        <w:tc>
          <w:tcPr>
            <w:tcW w:w="839" w:type="dxa"/>
            <w:tcBorders>
              <w:top w:val="nil"/>
              <w:left w:val="nil"/>
              <w:bottom w:val="single" w:sz="4" w:space="0" w:color="auto"/>
              <w:right w:val="single" w:sz="4" w:space="0" w:color="auto"/>
            </w:tcBorders>
            <w:shd w:val="clear" w:color="auto" w:fill="auto"/>
            <w:noWrap/>
            <w:vAlign w:val="center"/>
          </w:tcPr>
          <w:p w14:paraId="1F07B92E" w14:textId="0D3113BC" w:rsidR="00391D5F" w:rsidRPr="00CE0060" w:rsidRDefault="00391D5F" w:rsidP="00391D5F">
            <w:pPr>
              <w:spacing w:after="0" w:line="240" w:lineRule="auto"/>
              <w:rPr>
                <w:sz w:val="20"/>
                <w:szCs w:val="20"/>
              </w:rPr>
            </w:pPr>
            <w:r>
              <w:rPr>
                <w:sz w:val="20"/>
                <w:szCs w:val="20"/>
              </w:rPr>
              <w:t>5,8</w:t>
            </w:r>
          </w:p>
        </w:tc>
        <w:tc>
          <w:tcPr>
            <w:tcW w:w="833" w:type="dxa"/>
            <w:tcBorders>
              <w:top w:val="nil"/>
              <w:left w:val="nil"/>
              <w:bottom w:val="single" w:sz="4" w:space="0" w:color="auto"/>
              <w:right w:val="single" w:sz="4" w:space="0" w:color="auto"/>
            </w:tcBorders>
            <w:shd w:val="clear" w:color="auto" w:fill="auto"/>
            <w:noWrap/>
            <w:vAlign w:val="center"/>
          </w:tcPr>
          <w:p w14:paraId="0657E4F1" w14:textId="2ECECB45" w:rsidR="00391D5F" w:rsidRPr="00CE0060" w:rsidRDefault="00391D5F" w:rsidP="00391D5F">
            <w:pPr>
              <w:spacing w:after="0" w:line="240" w:lineRule="auto"/>
              <w:rPr>
                <w:sz w:val="20"/>
                <w:szCs w:val="20"/>
              </w:rPr>
            </w:pPr>
            <w:r>
              <w:rPr>
                <w:color w:val="000000"/>
                <w:sz w:val="20"/>
                <w:szCs w:val="20"/>
              </w:rPr>
              <w:t>6,35</w:t>
            </w:r>
          </w:p>
        </w:tc>
        <w:tc>
          <w:tcPr>
            <w:tcW w:w="833" w:type="dxa"/>
            <w:tcBorders>
              <w:top w:val="nil"/>
              <w:left w:val="nil"/>
              <w:bottom w:val="single" w:sz="4" w:space="0" w:color="auto"/>
              <w:right w:val="single" w:sz="4" w:space="0" w:color="auto"/>
            </w:tcBorders>
            <w:shd w:val="clear" w:color="auto" w:fill="auto"/>
            <w:vAlign w:val="center"/>
          </w:tcPr>
          <w:p w14:paraId="74F6B31C" w14:textId="4E58E3D7" w:rsidR="00391D5F" w:rsidRPr="00CE0060" w:rsidRDefault="00391D5F" w:rsidP="00391D5F">
            <w:pPr>
              <w:spacing w:after="0" w:line="240" w:lineRule="auto"/>
              <w:rPr>
                <w:sz w:val="20"/>
                <w:szCs w:val="20"/>
              </w:rPr>
            </w:pPr>
            <w:r>
              <w:rPr>
                <w:color w:val="000000"/>
                <w:sz w:val="20"/>
                <w:szCs w:val="20"/>
              </w:rPr>
              <w:t>5,8</w:t>
            </w:r>
          </w:p>
        </w:tc>
        <w:tc>
          <w:tcPr>
            <w:tcW w:w="833" w:type="dxa"/>
            <w:tcBorders>
              <w:top w:val="nil"/>
              <w:left w:val="nil"/>
              <w:bottom w:val="single" w:sz="4" w:space="0" w:color="auto"/>
              <w:right w:val="single" w:sz="4" w:space="0" w:color="auto"/>
            </w:tcBorders>
            <w:shd w:val="clear" w:color="auto" w:fill="auto"/>
            <w:noWrap/>
            <w:vAlign w:val="center"/>
          </w:tcPr>
          <w:p w14:paraId="374236E7" w14:textId="43299DC6" w:rsidR="00391D5F" w:rsidRPr="00CE0060" w:rsidRDefault="00391D5F" w:rsidP="00391D5F">
            <w:pPr>
              <w:spacing w:after="0" w:line="240" w:lineRule="auto"/>
              <w:rPr>
                <w:sz w:val="20"/>
                <w:szCs w:val="20"/>
              </w:rPr>
            </w:pPr>
            <w:r>
              <w:rPr>
                <w:color w:val="000000"/>
                <w:sz w:val="20"/>
                <w:szCs w:val="20"/>
              </w:rPr>
              <w:t>6,4</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02410DF8" w14:textId="77777777" w:rsidR="00391D5F" w:rsidRPr="00CE0060" w:rsidRDefault="00391D5F" w:rsidP="00391D5F">
            <w:pPr>
              <w:spacing w:after="0" w:line="240" w:lineRule="auto"/>
              <w:rPr>
                <w:rFonts w:eastAsia="Times New Roman"/>
                <w:sz w:val="20"/>
                <w:szCs w:val="20"/>
              </w:rPr>
            </w:pPr>
          </w:p>
        </w:tc>
      </w:tr>
      <w:tr w:rsidR="00391D5F" w:rsidRPr="00CE0060" w14:paraId="34667979" w14:textId="77777777" w:rsidTr="00D51C5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14C938" w14:textId="421B0229" w:rsidR="00391D5F" w:rsidRPr="00CE0060" w:rsidRDefault="00391D5F" w:rsidP="00391D5F">
            <w:pPr>
              <w:spacing w:after="0" w:line="240" w:lineRule="auto"/>
              <w:rPr>
                <w:rFonts w:eastAsia="Times New Roman"/>
                <w:sz w:val="20"/>
                <w:szCs w:val="20"/>
              </w:rPr>
            </w:pPr>
            <w:r w:rsidRPr="00CE0060">
              <w:rPr>
                <w:rFonts w:eastAsia="Times New Roman"/>
                <w:sz w:val="20"/>
                <w:szCs w:val="20"/>
              </w:rPr>
              <w:t>SG4</w:t>
            </w:r>
          </w:p>
        </w:tc>
        <w:tc>
          <w:tcPr>
            <w:tcW w:w="792" w:type="dxa"/>
            <w:tcBorders>
              <w:top w:val="nil"/>
              <w:left w:val="single" w:sz="4" w:space="0" w:color="auto"/>
              <w:bottom w:val="single" w:sz="4" w:space="0" w:color="auto"/>
              <w:right w:val="single" w:sz="4" w:space="0" w:color="auto"/>
            </w:tcBorders>
            <w:shd w:val="clear" w:color="auto" w:fill="auto"/>
            <w:vAlign w:val="center"/>
          </w:tcPr>
          <w:p w14:paraId="30785385" w14:textId="2E9699A2" w:rsidR="00391D5F" w:rsidRPr="00CE0060" w:rsidRDefault="00391D5F" w:rsidP="00391D5F">
            <w:pPr>
              <w:spacing w:after="0" w:line="240" w:lineRule="auto"/>
              <w:rPr>
                <w:sz w:val="20"/>
                <w:szCs w:val="20"/>
              </w:rPr>
            </w:pPr>
            <w:r>
              <w:rPr>
                <w:sz w:val="20"/>
                <w:szCs w:val="20"/>
              </w:rPr>
              <w:t> </w:t>
            </w:r>
          </w:p>
        </w:tc>
        <w:tc>
          <w:tcPr>
            <w:tcW w:w="793" w:type="dxa"/>
            <w:tcBorders>
              <w:top w:val="nil"/>
              <w:left w:val="nil"/>
              <w:bottom w:val="single" w:sz="4" w:space="0" w:color="auto"/>
              <w:right w:val="single" w:sz="4" w:space="0" w:color="auto"/>
            </w:tcBorders>
            <w:shd w:val="clear" w:color="auto" w:fill="auto"/>
            <w:noWrap/>
            <w:vAlign w:val="center"/>
          </w:tcPr>
          <w:p w14:paraId="1328D78E" w14:textId="6290BA7C" w:rsidR="00391D5F" w:rsidRPr="00CE0060" w:rsidRDefault="00391D5F" w:rsidP="00391D5F">
            <w:pPr>
              <w:spacing w:after="0" w:line="240" w:lineRule="auto"/>
              <w:rPr>
                <w:sz w:val="20"/>
                <w:szCs w:val="20"/>
              </w:rPr>
            </w:pPr>
            <w:r>
              <w:rPr>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20E22BF1" w14:textId="654F10B2" w:rsidR="00391D5F" w:rsidRPr="00CE0060" w:rsidRDefault="00391D5F" w:rsidP="00391D5F">
            <w:pPr>
              <w:spacing w:after="0" w:line="240" w:lineRule="auto"/>
              <w:rPr>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1FBC8FB9" w14:textId="25405ADA" w:rsidR="00391D5F" w:rsidRPr="00CE0060" w:rsidRDefault="00391D5F" w:rsidP="00391D5F">
            <w:pPr>
              <w:spacing w:after="0" w:line="240" w:lineRule="auto"/>
              <w:rPr>
                <w:sz w:val="20"/>
                <w:szCs w:val="20"/>
              </w:rPr>
            </w:pPr>
            <w:r>
              <w:rPr>
                <w:sz w:val="20"/>
                <w:szCs w:val="20"/>
              </w:rPr>
              <w:t>6,4</w:t>
            </w:r>
          </w:p>
        </w:tc>
        <w:tc>
          <w:tcPr>
            <w:tcW w:w="794" w:type="dxa"/>
            <w:tcBorders>
              <w:top w:val="nil"/>
              <w:left w:val="nil"/>
              <w:bottom w:val="single" w:sz="4" w:space="0" w:color="auto"/>
              <w:right w:val="single" w:sz="4" w:space="0" w:color="auto"/>
            </w:tcBorders>
            <w:shd w:val="clear" w:color="auto" w:fill="auto"/>
            <w:noWrap/>
            <w:vAlign w:val="center"/>
          </w:tcPr>
          <w:p w14:paraId="1FE27783" w14:textId="30EA1D09" w:rsidR="00391D5F" w:rsidRPr="00CE0060" w:rsidRDefault="00391D5F" w:rsidP="00391D5F">
            <w:pPr>
              <w:spacing w:after="0" w:line="240" w:lineRule="auto"/>
              <w:rPr>
                <w:sz w:val="20"/>
                <w:szCs w:val="20"/>
              </w:rPr>
            </w:pPr>
            <w:r>
              <w:rPr>
                <w:sz w:val="20"/>
                <w:szCs w:val="20"/>
              </w:rPr>
              <w:t>6,3</w:t>
            </w:r>
          </w:p>
        </w:tc>
        <w:tc>
          <w:tcPr>
            <w:tcW w:w="794" w:type="dxa"/>
            <w:tcBorders>
              <w:top w:val="nil"/>
              <w:left w:val="nil"/>
              <w:bottom w:val="single" w:sz="4" w:space="0" w:color="auto"/>
              <w:right w:val="single" w:sz="4" w:space="0" w:color="auto"/>
            </w:tcBorders>
            <w:shd w:val="clear" w:color="auto" w:fill="auto"/>
            <w:noWrap/>
            <w:vAlign w:val="center"/>
          </w:tcPr>
          <w:p w14:paraId="4E0FA51F" w14:textId="2068B2D2" w:rsidR="00391D5F" w:rsidRPr="00CE0060" w:rsidRDefault="00391D5F" w:rsidP="00391D5F">
            <w:pPr>
              <w:spacing w:after="0" w:line="240" w:lineRule="auto"/>
              <w:rPr>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493E6982" w14:textId="6BA0DFE1" w:rsidR="00391D5F" w:rsidRPr="00CE0060" w:rsidRDefault="00391D5F" w:rsidP="00391D5F">
            <w:pPr>
              <w:spacing w:after="0" w:line="240" w:lineRule="auto"/>
              <w:rPr>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7A62727F" w14:textId="15B9A06B" w:rsidR="00391D5F" w:rsidRPr="00CE0060" w:rsidRDefault="00391D5F" w:rsidP="00391D5F">
            <w:pPr>
              <w:spacing w:after="0" w:line="240" w:lineRule="auto"/>
              <w:rPr>
                <w:sz w:val="20"/>
                <w:szCs w:val="20"/>
              </w:rPr>
            </w:pPr>
            <w:r>
              <w:rPr>
                <w:sz w:val="20"/>
                <w:szCs w:val="20"/>
              </w:rPr>
              <w:t>6,1</w:t>
            </w:r>
          </w:p>
        </w:tc>
        <w:tc>
          <w:tcPr>
            <w:tcW w:w="794" w:type="dxa"/>
            <w:tcBorders>
              <w:top w:val="nil"/>
              <w:left w:val="nil"/>
              <w:bottom w:val="single" w:sz="4" w:space="0" w:color="auto"/>
              <w:right w:val="single" w:sz="4" w:space="0" w:color="auto"/>
            </w:tcBorders>
            <w:shd w:val="clear" w:color="auto" w:fill="auto"/>
            <w:noWrap/>
            <w:vAlign w:val="center"/>
          </w:tcPr>
          <w:p w14:paraId="2DCF5CE9" w14:textId="0D4BEF15" w:rsidR="00391D5F" w:rsidRPr="00CE0060" w:rsidRDefault="00391D5F" w:rsidP="00391D5F">
            <w:pPr>
              <w:spacing w:after="0" w:line="240" w:lineRule="auto"/>
              <w:rPr>
                <w:sz w:val="20"/>
                <w:szCs w:val="20"/>
              </w:rPr>
            </w:pPr>
            <w:r>
              <w:rPr>
                <w:sz w:val="20"/>
                <w:szCs w:val="20"/>
              </w:rPr>
              <w:t>6,1</w:t>
            </w:r>
          </w:p>
        </w:tc>
        <w:tc>
          <w:tcPr>
            <w:tcW w:w="839" w:type="dxa"/>
            <w:tcBorders>
              <w:top w:val="nil"/>
              <w:left w:val="nil"/>
              <w:bottom w:val="single" w:sz="4" w:space="0" w:color="auto"/>
              <w:right w:val="single" w:sz="4" w:space="0" w:color="auto"/>
            </w:tcBorders>
            <w:shd w:val="clear" w:color="auto" w:fill="auto"/>
            <w:noWrap/>
            <w:vAlign w:val="center"/>
          </w:tcPr>
          <w:p w14:paraId="072C2A58" w14:textId="351FB3AC" w:rsidR="00391D5F" w:rsidRPr="00CE0060" w:rsidRDefault="00391D5F" w:rsidP="00391D5F">
            <w:pPr>
              <w:spacing w:after="0" w:line="240" w:lineRule="auto"/>
              <w:rPr>
                <w:sz w:val="20"/>
                <w:szCs w:val="20"/>
              </w:rPr>
            </w:pPr>
            <w:r>
              <w:rPr>
                <w:sz w:val="20"/>
                <w:szCs w:val="20"/>
              </w:rPr>
              <w:t>5,8</w:t>
            </w:r>
          </w:p>
        </w:tc>
        <w:tc>
          <w:tcPr>
            <w:tcW w:w="833" w:type="dxa"/>
            <w:tcBorders>
              <w:top w:val="nil"/>
              <w:left w:val="nil"/>
              <w:bottom w:val="single" w:sz="4" w:space="0" w:color="auto"/>
              <w:right w:val="single" w:sz="4" w:space="0" w:color="auto"/>
            </w:tcBorders>
            <w:shd w:val="clear" w:color="auto" w:fill="auto"/>
            <w:noWrap/>
            <w:vAlign w:val="center"/>
          </w:tcPr>
          <w:p w14:paraId="44612153" w14:textId="1C3CAC6C" w:rsidR="00391D5F" w:rsidRPr="00CE0060" w:rsidRDefault="00391D5F" w:rsidP="00391D5F">
            <w:pPr>
              <w:spacing w:after="0" w:line="240" w:lineRule="auto"/>
              <w:rPr>
                <w:sz w:val="20"/>
                <w:szCs w:val="20"/>
              </w:rPr>
            </w:pPr>
            <w:r>
              <w:rPr>
                <w:color w:val="000000"/>
                <w:sz w:val="20"/>
                <w:szCs w:val="20"/>
              </w:rPr>
              <w:t>6,35</w:t>
            </w:r>
          </w:p>
        </w:tc>
        <w:tc>
          <w:tcPr>
            <w:tcW w:w="833" w:type="dxa"/>
            <w:tcBorders>
              <w:top w:val="nil"/>
              <w:left w:val="nil"/>
              <w:bottom w:val="single" w:sz="4" w:space="0" w:color="auto"/>
              <w:right w:val="single" w:sz="4" w:space="0" w:color="auto"/>
            </w:tcBorders>
            <w:shd w:val="clear" w:color="auto" w:fill="auto"/>
            <w:vAlign w:val="center"/>
          </w:tcPr>
          <w:p w14:paraId="5D483F33" w14:textId="5EAF6407" w:rsidR="00391D5F" w:rsidRPr="00CE0060" w:rsidRDefault="00391D5F" w:rsidP="00391D5F">
            <w:pPr>
              <w:spacing w:after="0" w:line="240" w:lineRule="auto"/>
              <w:rPr>
                <w:sz w:val="20"/>
                <w:szCs w:val="20"/>
              </w:rPr>
            </w:pPr>
            <w:r>
              <w:rPr>
                <w:color w:val="000000"/>
                <w:sz w:val="20"/>
                <w:szCs w:val="20"/>
              </w:rPr>
              <w:t>5,8</w:t>
            </w:r>
          </w:p>
        </w:tc>
        <w:tc>
          <w:tcPr>
            <w:tcW w:w="833" w:type="dxa"/>
            <w:tcBorders>
              <w:top w:val="nil"/>
              <w:left w:val="nil"/>
              <w:bottom w:val="single" w:sz="4" w:space="0" w:color="auto"/>
              <w:right w:val="single" w:sz="4" w:space="0" w:color="auto"/>
            </w:tcBorders>
            <w:shd w:val="clear" w:color="auto" w:fill="auto"/>
            <w:noWrap/>
            <w:vAlign w:val="center"/>
          </w:tcPr>
          <w:p w14:paraId="37AD5D65" w14:textId="099D549C" w:rsidR="00391D5F" w:rsidRPr="00CE0060" w:rsidRDefault="00391D5F" w:rsidP="00391D5F">
            <w:pPr>
              <w:spacing w:after="0" w:line="240" w:lineRule="auto"/>
              <w:rPr>
                <w:sz w:val="20"/>
                <w:szCs w:val="20"/>
              </w:rPr>
            </w:pPr>
            <w:r>
              <w:rPr>
                <w:color w:val="000000"/>
                <w:sz w:val="20"/>
                <w:szCs w:val="20"/>
              </w:rPr>
              <w:t>6,4</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10E4CBAE" w14:textId="77777777" w:rsidR="00391D5F" w:rsidRPr="00CE0060" w:rsidRDefault="00391D5F" w:rsidP="00391D5F">
            <w:pPr>
              <w:spacing w:after="0" w:line="240" w:lineRule="auto"/>
              <w:rPr>
                <w:rFonts w:eastAsia="Times New Roman"/>
                <w:sz w:val="20"/>
                <w:szCs w:val="20"/>
              </w:rPr>
            </w:pPr>
          </w:p>
        </w:tc>
      </w:tr>
      <w:tr w:rsidR="00391D5F" w:rsidRPr="00CE0060" w14:paraId="7BC359C2" w14:textId="77777777" w:rsidTr="00D51C5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F7DAF" w14:textId="15EDF2F1" w:rsidR="00391D5F" w:rsidRPr="00CE0060" w:rsidRDefault="00391D5F" w:rsidP="00391D5F">
            <w:pPr>
              <w:spacing w:after="0" w:line="240" w:lineRule="auto"/>
              <w:rPr>
                <w:rFonts w:eastAsia="Times New Roman"/>
                <w:sz w:val="20"/>
                <w:szCs w:val="20"/>
              </w:rPr>
            </w:pPr>
            <w:r w:rsidRPr="00CE0060">
              <w:rPr>
                <w:rFonts w:eastAsia="Times New Roman"/>
                <w:sz w:val="20"/>
                <w:szCs w:val="20"/>
              </w:rPr>
              <w:t>SG5</w:t>
            </w:r>
          </w:p>
        </w:tc>
        <w:tc>
          <w:tcPr>
            <w:tcW w:w="792" w:type="dxa"/>
            <w:tcBorders>
              <w:top w:val="nil"/>
              <w:left w:val="single" w:sz="4" w:space="0" w:color="auto"/>
              <w:bottom w:val="single" w:sz="4" w:space="0" w:color="auto"/>
              <w:right w:val="single" w:sz="4" w:space="0" w:color="auto"/>
            </w:tcBorders>
            <w:shd w:val="clear" w:color="auto" w:fill="auto"/>
            <w:vAlign w:val="center"/>
          </w:tcPr>
          <w:p w14:paraId="76D8A8BA" w14:textId="73C3A602" w:rsidR="00391D5F" w:rsidRPr="00CE0060" w:rsidRDefault="00391D5F" w:rsidP="00391D5F">
            <w:pPr>
              <w:spacing w:after="0" w:line="240" w:lineRule="auto"/>
              <w:rPr>
                <w:rFonts w:eastAsia="Times New Roman"/>
                <w:sz w:val="20"/>
                <w:szCs w:val="20"/>
              </w:rPr>
            </w:pPr>
            <w:r>
              <w:rPr>
                <w:sz w:val="20"/>
                <w:szCs w:val="20"/>
              </w:rPr>
              <w:t> </w:t>
            </w:r>
          </w:p>
        </w:tc>
        <w:tc>
          <w:tcPr>
            <w:tcW w:w="793" w:type="dxa"/>
            <w:tcBorders>
              <w:top w:val="nil"/>
              <w:left w:val="nil"/>
              <w:bottom w:val="single" w:sz="4" w:space="0" w:color="auto"/>
              <w:right w:val="single" w:sz="4" w:space="0" w:color="auto"/>
            </w:tcBorders>
            <w:shd w:val="clear" w:color="auto" w:fill="auto"/>
            <w:noWrap/>
            <w:vAlign w:val="center"/>
          </w:tcPr>
          <w:p w14:paraId="16CAD903" w14:textId="33C4838D" w:rsidR="00391D5F" w:rsidRPr="00CE0060" w:rsidRDefault="00391D5F" w:rsidP="00391D5F">
            <w:pPr>
              <w:spacing w:after="0" w:line="240" w:lineRule="auto"/>
              <w:rPr>
                <w:rFonts w:eastAsia="Times New Roman"/>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7EF41317" w14:textId="14F7968F" w:rsidR="00391D5F" w:rsidRPr="00CE0060" w:rsidRDefault="00391D5F" w:rsidP="00391D5F">
            <w:pPr>
              <w:spacing w:after="0" w:line="240" w:lineRule="auto"/>
              <w:rPr>
                <w:rFonts w:eastAsia="Times New Roman"/>
                <w:sz w:val="20"/>
                <w:szCs w:val="20"/>
              </w:rPr>
            </w:pPr>
            <w:r>
              <w:rPr>
                <w:sz w:val="20"/>
                <w:szCs w:val="20"/>
              </w:rPr>
              <w:t>6,4</w:t>
            </w:r>
          </w:p>
        </w:tc>
        <w:tc>
          <w:tcPr>
            <w:tcW w:w="794" w:type="dxa"/>
            <w:tcBorders>
              <w:top w:val="nil"/>
              <w:left w:val="nil"/>
              <w:bottom w:val="single" w:sz="4" w:space="0" w:color="auto"/>
              <w:right w:val="single" w:sz="4" w:space="0" w:color="auto"/>
            </w:tcBorders>
            <w:shd w:val="clear" w:color="auto" w:fill="auto"/>
            <w:noWrap/>
            <w:vAlign w:val="center"/>
          </w:tcPr>
          <w:p w14:paraId="748D52BD" w14:textId="7957B9B9" w:rsidR="00391D5F" w:rsidRPr="00CE0060" w:rsidRDefault="00391D5F" w:rsidP="00391D5F">
            <w:pPr>
              <w:spacing w:after="0" w:line="240" w:lineRule="auto"/>
              <w:rPr>
                <w:rFonts w:eastAsia="Times New Roman"/>
                <w:sz w:val="20"/>
                <w:szCs w:val="20"/>
              </w:rPr>
            </w:pPr>
            <w:r>
              <w:rPr>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6CAC0063" w14:textId="357CDCE1" w:rsidR="00391D5F" w:rsidRPr="00CE0060" w:rsidRDefault="00391D5F" w:rsidP="00391D5F">
            <w:pPr>
              <w:spacing w:after="0" w:line="240" w:lineRule="auto"/>
              <w:rPr>
                <w:rFonts w:eastAsia="Times New Roman"/>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1D97CD2E" w14:textId="12326228" w:rsidR="00391D5F" w:rsidRPr="00CE0060" w:rsidRDefault="00391D5F" w:rsidP="00391D5F">
            <w:pPr>
              <w:spacing w:after="0" w:line="240" w:lineRule="auto"/>
              <w:rPr>
                <w:rFonts w:eastAsia="Times New Roman"/>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63A710E3" w14:textId="31EC57C6" w:rsidR="00391D5F" w:rsidRPr="00CE0060" w:rsidRDefault="00391D5F" w:rsidP="00391D5F">
            <w:pPr>
              <w:spacing w:after="0" w:line="240" w:lineRule="auto"/>
              <w:rPr>
                <w:rFonts w:eastAsia="Times New Roman"/>
                <w:sz w:val="20"/>
                <w:szCs w:val="20"/>
              </w:rPr>
            </w:pPr>
            <w:r>
              <w:rPr>
                <w:sz w:val="20"/>
                <w:szCs w:val="20"/>
              </w:rPr>
              <w:t>6,3</w:t>
            </w:r>
          </w:p>
        </w:tc>
        <w:tc>
          <w:tcPr>
            <w:tcW w:w="794" w:type="dxa"/>
            <w:tcBorders>
              <w:top w:val="nil"/>
              <w:left w:val="nil"/>
              <w:bottom w:val="single" w:sz="4" w:space="0" w:color="auto"/>
              <w:right w:val="single" w:sz="4" w:space="0" w:color="auto"/>
            </w:tcBorders>
            <w:shd w:val="clear" w:color="auto" w:fill="auto"/>
            <w:noWrap/>
            <w:vAlign w:val="center"/>
          </w:tcPr>
          <w:p w14:paraId="1B3FB0A1" w14:textId="52F00618" w:rsidR="00391D5F" w:rsidRPr="00CE0060" w:rsidRDefault="00391D5F" w:rsidP="00391D5F">
            <w:pPr>
              <w:spacing w:after="0" w:line="240" w:lineRule="auto"/>
              <w:rPr>
                <w:rFonts w:eastAsia="Times New Roman"/>
                <w:sz w:val="20"/>
                <w:szCs w:val="20"/>
              </w:rPr>
            </w:pPr>
            <w:r>
              <w:rPr>
                <w:sz w:val="20"/>
                <w:szCs w:val="20"/>
              </w:rPr>
              <w:t>6,5</w:t>
            </w:r>
          </w:p>
        </w:tc>
        <w:tc>
          <w:tcPr>
            <w:tcW w:w="794" w:type="dxa"/>
            <w:tcBorders>
              <w:top w:val="nil"/>
              <w:left w:val="nil"/>
              <w:bottom w:val="single" w:sz="4" w:space="0" w:color="auto"/>
              <w:right w:val="single" w:sz="4" w:space="0" w:color="auto"/>
            </w:tcBorders>
            <w:shd w:val="clear" w:color="auto" w:fill="auto"/>
            <w:noWrap/>
            <w:vAlign w:val="center"/>
          </w:tcPr>
          <w:p w14:paraId="7567D3FF" w14:textId="5D26A547" w:rsidR="00391D5F" w:rsidRPr="00CE0060" w:rsidRDefault="00391D5F" w:rsidP="00391D5F">
            <w:pPr>
              <w:spacing w:after="0" w:line="240" w:lineRule="auto"/>
              <w:rPr>
                <w:rFonts w:eastAsia="Times New Roman"/>
                <w:sz w:val="20"/>
                <w:szCs w:val="20"/>
              </w:rPr>
            </w:pPr>
            <w:r>
              <w:rPr>
                <w:sz w:val="20"/>
                <w:szCs w:val="20"/>
              </w:rPr>
              <w:t>6,5</w:t>
            </w:r>
          </w:p>
        </w:tc>
        <w:tc>
          <w:tcPr>
            <w:tcW w:w="839" w:type="dxa"/>
            <w:tcBorders>
              <w:top w:val="nil"/>
              <w:left w:val="nil"/>
              <w:bottom w:val="single" w:sz="4" w:space="0" w:color="auto"/>
              <w:right w:val="single" w:sz="4" w:space="0" w:color="auto"/>
            </w:tcBorders>
            <w:shd w:val="clear" w:color="auto" w:fill="auto"/>
            <w:noWrap/>
            <w:vAlign w:val="center"/>
          </w:tcPr>
          <w:p w14:paraId="2B3CD0BA" w14:textId="2E9F777A" w:rsidR="00391D5F" w:rsidRPr="00CE0060" w:rsidRDefault="00391D5F" w:rsidP="00391D5F">
            <w:pPr>
              <w:spacing w:after="0" w:line="240" w:lineRule="auto"/>
              <w:rPr>
                <w:rFonts w:eastAsia="Times New Roman"/>
                <w:sz w:val="20"/>
                <w:szCs w:val="20"/>
              </w:rPr>
            </w:pPr>
            <w:r>
              <w:rPr>
                <w:sz w:val="20"/>
                <w:szCs w:val="20"/>
              </w:rPr>
              <w:t>6,4</w:t>
            </w:r>
          </w:p>
        </w:tc>
        <w:tc>
          <w:tcPr>
            <w:tcW w:w="833" w:type="dxa"/>
            <w:tcBorders>
              <w:top w:val="nil"/>
              <w:left w:val="nil"/>
              <w:bottom w:val="single" w:sz="4" w:space="0" w:color="auto"/>
              <w:right w:val="single" w:sz="4" w:space="0" w:color="auto"/>
            </w:tcBorders>
            <w:shd w:val="clear" w:color="auto" w:fill="auto"/>
            <w:noWrap/>
            <w:vAlign w:val="center"/>
          </w:tcPr>
          <w:p w14:paraId="57204969" w14:textId="36B73F44" w:rsidR="00391D5F" w:rsidRPr="00CE0060" w:rsidRDefault="00391D5F" w:rsidP="00391D5F">
            <w:pPr>
              <w:spacing w:after="0" w:line="240" w:lineRule="auto"/>
              <w:rPr>
                <w:rFonts w:eastAsia="Times New Roman"/>
                <w:sz w:val="20"/>
                <w:szCs w:val="20"/>
              </w:rPr>
            </w:pPr>
            <w:r>
              <w:rPr>
                <w:color w:val="000000"/>
                <w:sz w:val="20"/>
                <w:szCs w:val="20"/>
              </w:rPr>
              <w:t>6,4</w:t>
            </w:r>
          </w:p>
        </w:tc>
        <w:tc>
          <w:tcPr>
            <w:tcW w:w="833" w:type="dxa"/>
            <w:tcBorders>
              <w:top w:val="nil"/>
              <w:left w:val="nil"/>
              <w:bottom w:val="single" w:sz="4" w:space="0" w:color="auto"/>
              <w:right w:val="single" w:sz="4" w:space="0" w:color="auto"/>
            </w:tcBorders>
            <w:shd w:val="clear" w:color="auto" w:fill="auto"/>
            <w:vAlign w:val="center"/>
          </w:tcPr>
          <w:p w14:paraId="7D5B3505" w14:textId="2F02D32B" w:rsidR="00391D5F" w:rsidRPr="00CE0060" w:rsidRDefault="00391D5F" w:rsidP="00391D5F">
            <w:pPr>
              <w:spacing w:after="0" w:line="240" w:lineRule="auto"/>
              <w:rPr>
                <w:sz w:val="20"/>
                <w:szCs w:val="20"/>
              </w:rPr>
            </w:pPr>
            <w:r>
              <w:rPr>
                <w:color w:val="000000"/>
                <w:sz w:val="20"/>
                <w:szCs w:val="20"/>
              </w:rPr>
              <w:t>5,9</w:t>
            </w:r>
          </w:p>
        </w:tc>
        <w:tc>
          <w:tcPr>
            <w:tcW w:w="833" w:type="dxa"/>
            <w:tcBorders>
              <w:top w:val="nil"/>
              <w:left w:val="nil"/>
              <w:bottom w:val="single" w:sz="4" w:space="0" w:color="auto"/>
              <w:right w:val="single" w:sz="4" w:space="0" w:color="auto"/>
            </w:tcBorders>
            <w:shd w:val="clear" w:color="auto" w:fill="auto"/>
            <w:noWrap/>
            <w:vAlign w:val="center"/>
          </w:tcPr>
          <w:p w14:paraId="0CAD12D2" w14:textId="1A6BECB1" w:rsidR="00391D5F" w:rsidRPr="00CE0060" w:rsidRDefault="00391D5F" w:rsidP="00391D5F">
            <w:pPr>
              <w:spacing w:after="0" w:line="240" w:lineRule="auto"/>
              <w:rPr>
                <w:rFonts w:eastAsia="Times New Roman"/>
                <w:sz w:val="20"/>
                <w:szCs w:val="20"/>
              </w:rPr>
            </w:pPr>
            <w:r>
              <w:rPr>
                <w:color w:val="000000"/>
                <w:sz w:val="20"/>
                <w:szCs w:val="20"/>
              </w:rPr>
              <w:t>6,3</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30B3B2A7" w14:textId="17194DBB" w:rsidR="00391D5F" w:rsidRPr="00CE0060" w:rsidRDefault="00391D5F" w:rsidP="00391D5F">
            <w:pPr>
              <w:spacing w:after="0" w:line="240" w:lineRule="auto"/>
              <w:rPr>
                <w:rFonts w:eastAsia="Times New Roman"/>
                <w:sz w:val="20"/>
                <w:szCs w:val="20"/>
              </w:rPr>
            </w:pPr>
          </w:p>
        </w:tc>
      </w:tr>
    </w:tbl>
    <w:p w14:paraId="1B0097C5" w14:textId="12633E9D" w:rsidR="00CA6619" w:rsidRDefault="00391D5F" w:rsidP="00F67ED8">
      <w:pPr>
        <w:pStyle w:val="Caption"/>
        <w:rPr>
          <w:sz w:val="28"/>
        </w:rPr>
      </w:pPr>
      <w:bookmarkStart w:id="1689" w:name="_Toc177717445"/>
      <w:r>
        <w:rPr>
          <w:noProof/>
          <w:sz w:val="28"/>
        </w:rPr>
        <w:drawing>
          <wp:anchor distT="0" distB="0" distL="114300" distR="114300" simplePos="0" relativeHeight="252196864" behindDoc="1" locked="0" layoutInCell="1" allowOverlap="1" wp14:anchorId="3C61F39F" wp14:editId="6022D5D5">
            <wp:simplePos x="0" y="0"/>
            <wp:positionH relativeFrom="column">
              <wp:posOffset>1676573</wp:posOffset>
            </wp:positionH>
            <wp:positionV relativeFrom="paragraph">
              <wp:posOffset>149225</wp:posOffset>
            </wp:positionV>
            <wp:extent cx="5555615" cy="3429000"/>
            <wp:effectExtent l="0" t="0" r="6985" b="0"/>
            <wp:wrapThrough wrapText="bothSides">
              <wp:wrapPolygon edited="0">
                <wp:start x="0" y="0"/>
                <wp:lineTo x="0" y="21480"/>
                <wp:lineTo x="21553" y="21480"/>
                <wp:lineTo x="21553"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55615" cy="3429000"/>
                    </a:xfrm>
                    <a:prstGeom prst="rect">
                      <a:avLst/>
                    </a:prstGeom>
                    <a:noFill/>
                  </pic:spPr>
                </pic:pic>
              </a:graphicData>
            </a:graphic>
            <wp14:sizeRelH relativeFrom="page">
              <wp14:pctWidth>0</wp14:pctWidth>
            </wp14:sizeRelH>
            <wp14:sizeRelV relativeFrom="page">
              <wp14:pctHeight>0</wp14:pctHeight>
            </wp14:sizeRelV>
          </wp:anchor>
        </w:drawing>
      </w:r>
    </w:p>
    <w:p w14:paraId="0BBB256D" w14:textId="716075CA" w:rsidR="00CA6619" w:rsidRDefault="00CA6619" w:rsidP="00F67ED8">
      <w:pPr>
        <w:pStyle w:val="Caption"/>
        <w:rPr>
          <w:sz w:val="28"/>
        </w:rPr>
      </w:pPr>
    </w:p>
    <w:p w14:paraId="42242631" w14:textId="1083265C" w:rsidR="00CA6619" w:rsidRDefault="00CA6619" w:rsidP="00F67ED8">
      <w:pPr>
        <w:pStyle w:val="Caption"/>
        <w:rPr>
          <w:sz w:val="28"/>
        </w:rPr>
      </w:pPr>
    </w:p>
    <w:p w14:paraId="6A7D0959" w14:textId="77777777" w:rsidR="00CA6619" w:rsidRDefault="00CA6619" w:rsidP="00F67ED8">
      <w:pPr>
        <w:pStyle w:val="Caption"/>
        <w:rPr>
          <w:sz w:val="28"/>
        </w:rPr>
      </w:pPr>
    </w:p>
    <w:p w14:paraId="7D64BE2A" w14:textId="77777777" w:rsidR="00CA6619" w:rsidRDefault="00CA6619" w:rsidP="00F67ED8">
      <w:pPr>
        <w:pStyle w:val="Caption"/>
        <w:rPr>
          <w:sz w:val="28"/>
        </w:rPr>
      </w:pPr>
    </w:p>
    <w:p w14:paraId="64D5AB49" w14:textId="77777777" w:rsidR="00CA6619" w:rsidRDefault="00CA6619" w:rsidP="00F67ED8">
      <w:pPr>
        <w:pStyle w:val="Caption"/>
        <w:rPr>
          <w:sz w:val="28"/>
        </w:rPr>
      </w:pPr>
    </w:p>
    <w:p w14:paraId="7C191071" w14:textId="77777777" w:rsidR="00CA6619" w:rsidRDefault="00CA6619" w:rsidP="00F67ED8">
      <w:pPr>
        <w:pStyle w:val="Caption"/>
        <w:rPr>
          <w:sz w:val="28"/>
        </w:rPr>
      </w:pPr>
    </w:p>
    <w:p w14:paraId="46E272E1" w14:textId="77777777" w:rsidR="00CA6619" w:rsidRDefault="00CA6619" w:rsidP="00F67ED8">
      <w:pPr>
        <w:pStyle w:val="Caption"/>
        <w:rPr>
          <w:sz w:val="28"/>
        </w:rPr>
      </w:pPr>
    </w:p>
    <w:p w14:paraId="463BE8F3" w14:textId="77777777" w:rsidR="00CA6619" w:rsidRDefault="00CA6619" w:rsidP="00F67ED8">
      <w:pPr>
        <w:pStyle w:val="Caption"/>
        <w:rPr>
          <w:sz w:val="28"/>
        </w:rPr>
      </w:pPr>
    </w:p>
    <w:p w14:paraId="43716BCB" w14:textId="77777777" w:rsidR="00CA6619" w:rsidRDefault="00CA6619" w:rsidP="00F67ED8">
      <w:pPr>
        <w:pStyle w:val="Caption"/>
        <w:rPr>
          <w:sz w:val="28"/>
        </w:rPr>
      </w:pPr>
    </w:p>
    <w:p w14:paraId="43B1859F" w14:textId="00213B7F" w:rsidR="00D971C2" w:rsidRDefault="00A4465C" w:rsidP="00CA6619">
      <w:pPr>
        <w:pStyle w:val="Caption"/>
        <w:rPr>
          <w:b w:val="0"/>
          <w:bCs w:val="0"/>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w:t>
      </w:r>
      <w:bookmarkEnd w:id="1687"/>
      <w:r w:rsidRPr="00CE0060">
        <w:rPr>
          <w:sz w:val="28"/>
          <w:szCs w:val="28"/>
        </w:rPr>
        <w:t>trên các đoạn sông Sài Gòn</w:t>
      </w:r>
      <w:bookmarkStart w:id="1690" w:name="_Toc177717324"/>
      <w:bookmarkEnd w:id="1688"/>
      <w:bookmarkEnd w:id="1689"/>
      <w:r w:rsidR="00D971C2">
        <w:rPr>
          <w:sz w:val="28"/>
          <w:szCs w:val="28"/>
        </w:rPr>
        <w:br w:type="page"/>
      </w:r>
    </w:p>
    <w:p w14:paraId="1F727FB6" w14:textId="44A687B8" w:rsidR="00561EF3" w:rsidRPr="00CE0060" w:rsidRDefault="00561EF3" w:rsidP="00A4465C">
      <w:pPr>
        <w:pStyle w:val="Caption"/>
        <w:rPr>
          <w:sz w:val="28"/>
          <w:szCs w:val="28"/>
        </w:rPr>
      </w:pPr>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11</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đoạn sông Sài Gòn</w:t>
      </w:r>
      <w:bookmarkEnd w:id="1690"/>
    </w:p>
    <w:tbl>
      <w:tblPr>
        <w:tblW w:w="14037" w:type="dxa"/>
        <w:jc w:val="center"/>
        <w:tblLook w:val="04A0" w:firstRow="1" w:lastRow="0" w:firstColumn="1" w:lastColumn="0" w:noHBand="0" w:noVBand="1"/>
      </w:tblPr>
      <w:tblGrid>
        <w:gridCol w:w="1055"/>
        <w:gridCol w:w="839"/>
        <w:gridCol w:w="840"/>
        <w:gridCol w:w="840"/>
        <w:gridCol w:w="840"/>
        <w:gridCol w:w="840"/>
        <w:gridCol w:w="840"/>
        <w:gridCol w:w="840"/>
        <w:gridCol w:w="840"/>
        <w:gridCol w:w="883"/>
        <w:gridCol w:w="893"/>
        <w:gridCol w:w="904"/>
        <w:gridCol w:w="840"/>
        <w:gridCol w:w="850"/>
        <w:gridCol w:w="6"/>
        <w:gridCol w:w="1881"/>
        <w:gridCol w:w="6"/>
      </w:tblGrid>
      <w:tr w:rsidR="00CE0060" w:rsidRPr="00CE0060" w14:paraId="5A955931" w14:textId="77777777" w:rsidTr="00CD302E">
        <w:trPr>
          <w:trHeight w:val="292"/>
          <w:jc w:val="center"/>
        </w:trPr>
        <w:tc>
          <w:tcPr>
            <w:tcW w:w="1055" w:type="dxa"/>
            <w:vMerge w:val="restart"/>
            <w:tcBorders>
              <w:top w:val="single" w:sz="4" w:space="0" w:color="auto"/>
              <w:left w:val="single" w:sz="4" w:space="0" w:color="auto"/>
              <w:right w:val="single" w:sz="4" w:space="0" w:color="auto"/>
            </w:tcBorders>
            <w:shd w:val="clear" w:color="auto" w:fill="auto"/>
            <w:noWrap/>
            <w:vAlign w:val="center"/>
          </w:tcPr>
          <w:p w14:paraId="5F21D95D" w14:textId="5E9D14E7" w:rsidR="00847C58" w:rsidRPr="00CE0060" w:rsidRDefault="00847C58" w:rsidP="00A06862">
            <w:pPr>
              <w:spacing w:after="0" w:line="240" w:lineRule="auto"/>
              <w:rPr>
                <w:rFonts w:eastAsia="Times New Roman"/>
                <w:sz w:val="20"/>
                <w:szCs w:val="20"/>
              </w:rPr>
            </w:pPr>
            <w:r w:rsidRPr="00CE0060">
              <w:rPr>
                <w:rFonts w:eastAsia="Times New Roman"/>
                <w:b/>
                <w:bCs/>
                <w:sz w:val="20"/>
                <w:szCs w:val="20"/>
                <w:lang w:val="vi-VN"/>
              </w:rPr>
              <w:t>COD</w:t>
            </w:r>
          </w:p>
        </w:tc>
        <w:tc>
          <w:tcPr>
            <w:tcW w:w="11095" w:type="dxa"/>
            <w:gridSpan w:val="14"/>
            <w:tcBorders>
              <w:top w:val="single" w:sz="4" w:space="0" w:color="auto"/>
              <w:bottom w:val="single" w:sz="4" w:space="0" w:color="auto"/>
              <w:right w:val="single" w:sz="4" w:space="0" w:color="auto"/>
            </w:tcBorders>
            <w:shd w:val="clear" w:color="auto" w:fill="auto"/>
            <w:noWrap/>
            <w:vAlign w:val="center"/>
          </w:tcPr>
          <w:p w14:paraId="345F4947" w14:textId="14A92231" w:rsidR="00847C58" w:rsidRPr="00CE0060" w:rsidRDefault="00847C58" w:rsidP="00A0686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8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5739BE6" w14:textId="77777777" w:rsidR="00847C58" w:rsidRPr="00CE0060" w:rsidRDefault="00847C58" w:rsidP="00A0686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C426B" w:rsidRPr="00CE0060" w14:paraId="2ECA1513" w14:textId="77777777" w:rsidTr="00BA3A4A">
        <w:trPr>
          <w:gridAfter w:val="1"/>
          <w:wAfter w:w="6" w:type="dxa"/>
          <w:trHeight w:val="655"/>
          <w:jc w:val="center"/>
        </w:trPr>
        <w:tc>
          <w:tcPr>
            <w:tcW w:w="1055" w:type="dxa"/>
            <w:vMerge/>
            <w:tcBorders>
              <w:left w:val="single" w:sz="4" w:space="0" w:color="auto"/>
              <w:bottom w:val="single" w:sz="4" w:space="0" w:color="auto"/>
              <w:right w:val="single" w:sz="4" w:space="0" w:color="auto"/>
            </w:tcBorders>
            <w:shd w:val="clear" w:color="auto" w:fill="auto"/>
            <w:noWrap/>
            <w:vAlign w:val="center"/>
          </w:tcPr>
          <w:p w14:paraId="2E8B8AC3" w14:textId="77777777" w:rsidR="00CC426B" w:rsidRPr="00CE0060" w:rsidRDefault="00CC426B" w:rsidP="00CC426B">
            <w:pPr>
              <w:spacing w:after="0" w:line="240" w:lineRule="auto"/>
              <w:rPr>
                <w:rFonts w:eastAsia="Times New Roman"/>
                <w:sz w:val="20"/>
                <w:szCs w:val="20"/>
              </w:rPr>
            </w:pPr>
          </w:p>
        </w:tc>
        <w:tc>
          <w:tcPr>
            <w:tcW w:w="8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4517A0" w14:textId="0990DF03" w:rsidR="00CC426B" w:rsidRPr="00CE0060" w:rsidRDefault="00CC426B" w:rsidP="00CC426B">
            <w:pPr>
              <w:spacing w:after="0" w:line="240" w:lineRule="auto"/>
              <w:rPr>
                <w:rFonts w:eastAsia="Times New Roman"/>
                <w:sz w:val="20"/>
                <w:szCs w:val="20"/>
              </w:rPr>
            </w:pPr>
            <w:r>
              <w:rPr>
                <w:b/>
                <w:bCs/>
                <w:sz w:val="20"/>
                <w:szCs w:val="20"/>
              </w:rPr>
              <w:t>Tháng 11</w:t>
            </w:r>
            <w:r>
              <w:rPr>
                <w:b/>
                <w:bCs/>
                <w:sz w:val="20"/>
                <w:szCs w:val="20"/>
              </w:rPr>
              <w:br/>
              <w:t>2023</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1EA837F5" w14:textId="15C82EF7" w:rsidR="00CC426B" w:rsidRPr="00CE0060" w:rsidRDefault="00CC426B" w:rsidP="00CC426B">
            <w:pPr>
              <w:spacing w:after="0" w:line="240" w:lineRule="auto"/>
              <w:rPr>
                <w:rFonts w:eastAsia="Times New Roman"/>
                <w:sz w:val="20"/>
                <w:szCs w:val="20"/>
              </w:rPr>
            </w:pPr>
            <w:r>
              <w:rPr>
                <w:b/>
                <w:bCs/>
                <w:sz w:val="20"/>
                <w:szCs w:val="20"/>
              </w:rPr>
              <w:t>Tháng 12</w:t>
            </w:r>
            <w:r>
              <w:rPr>
                <w:b/>
                <w:bCs/>
                <w:sz w:val="20"/>
                <w:szCs w:val="20"/>
              </w:rPr>
              <w:br/>
              <w:t>2023</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36777BE2" w14:textId="3BBE6809" w:rsidR="00CC426B" w:rsidRPr="00CE0060" w:rsidRDefault="00CC426B" w:rsidP="00CC426B">
            <w:pPr>
              <w:spacing w:after="0" w:line="240" w:lineRule="auto"/>
              <w:rPr>
                <w:rFonts w:eastAsia="Times New Roman"/>
                <w:sz w:val="20"/>
                <w:szCs w:val="20"/>
              </w:rPr>
            </w:pPr>
            <w:r>
              <w:rPr>
                <w:b/>
                <w:bCs/>
                <w:sz w:val="20"/>
                <w:szCs w:val="20"/>
              </w:rPr>
              <w:t>Tháng 1</w:t>
            </w:r>
            <w:r>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20D86AB0" w14:textId="12AA04DA" w:rsidR="00CC426B" w:rsidRPr="00CE0060" w:rsidRDefault="00CC426B" w:rsidP="00CC426B">
            <w:pPr>
              <w:spacing w:after="0" w:line="240" w:lineRule="auto"/>
              <w:rPr>
                <w:rFonts w:eastAsia="Times New Roman"/>
                <w:sz w:val="20"/>
                <w:szCs w:val="20"/>
              </w:rPr>
            </w:pPr>
            <w:r>
              <w:rPr>
                <w:b/>
                <w:bCs/>
                <w:sz w:val="20"/>
                <w:szCs w:val="20"/>
              </w:rPr>
              <w:t>Tháng 2</w:t>
            </w:r>
            <w:r>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2981B6C2" w14:textId="1F88E209" w:rsidR="00CC426B" w:rsidRPr="00CE0060" w:rsidRDefault="00CC426B" w:rsidP="00CC426B">
            <w:pPr>
              <w:spacing w:after="0" w:line="240" w:lineRule="auto"/>
              <w:rPr>
                <w:rFonts w:eastAsia="Times New Roman"/>
                <w:sz w:val="20"/>
                <w:szCs w:val="20"/>
              </w:rPr>
            </w:pPr>
            <w:r>
              <w:rPr>
                <w:b/>
                <w:bCs/>
                <w:sz w:val="20"/>
                <w:szCs w:val="20"/>
              </w:rPr>
              <w:t>Tháng 3</w:t>
            </w:r>
            <w:r>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704CFBA1" w14:textId="615427A5" w:rsidR="00CC426B" w:rsidRPr="00CE0060" w:rsidRDefault="00CC426B" w:rsidP="00CC426B">
            <w:pPr>
              <w:spacing w:after="0" w:line="240" w:lineRule="auto"/>
              <w:rPr>
                <w:rFonts w:eastAsia="Times New Roman"/>
                <w:sz w:val="20"/>
                <w:szCs w:val="20"/>
              </w:rPr>
            </w:pPr>
            <w:r>
              <w:rPr>
                <w:b/>
                <w:bCs/>
                <w:sz w:val="20"/>
                <w:szCs w:val="20"/>
              </w:rPr>
              <w:t>Tháng 4</w:t>
            </w:r>
            <w:r>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545E3072" w14:textId="7481BD81" w:rsidR="00CC426B" w:rsidRPr="00CE0060" w:rsidRDefault="00CC426B" w:rsidP="00CC426B">
            <w:pPr>
              <w:spacing w:after="0" w:line="240" w:lineRule="auto"/>
              <w:rPr>
                <w:rFonts w:eastAsia="Times New Roman"/>
                <w:sz w:val="20"/>
                <w:szCs w:val="20"/>
              </w:rPr>
            </w:pPr>
            <w:r>
              <w:rPr>
                <w:b/>
                <w:bCs/>
                <w:sz w:val="20"/>
                <w:szCs w:val="20"/>
              </w:rPr>
              <w:t>Tháng 5</w:t>
            </w:r>
            <w:r>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3C75610D" w14:textId="304FF287" w:rsidR="00CC426B" w:rsidRPr="00CE0060" w:rsidRDefault="00CC426B" w:rsidP="00CC426B">
            <w:pPr>
              <w:spacing w:after="0" w:line="240" w:lineRule="auto"/>
              <w:rPr>
                <w:rFonts w:eastAsia="Times New Roman"/>
                <w:sz w:val="20"/>
                <w:szCs w:val="20"/>
              </w:rPr>
            </w:pPr>
            <w:r>
              <w:rPr>
                <w:b/>
                <w:bCs/>
                <w:sz w:val="20"/>
                <w:szCs w:val="20"/>
              </w:rPr>
              <w:t>Tháng 6</w:t>
            </w:r>
            <w:r>
              <w:rPr>
                <w:b/>
                <w:bCs/>
                <w:sz w:val="20"/>
                <w:szCs w:val="20"/>
              </w:rPr>
              <w:br/>
              <w:t>2024</w:t>
            </w:r>
          </w:p>
        </w:tc>
        <w:tc>
          <w:tcPr>
            <w:tcW w:w="883" w:type="dxa"/>
            <w:tcBorders>
              <w:top w:val="single" w:sz="4" w:space="0" w:color="auto"/>
              <w:left w:val="nil"/>
              <w:bottom w:val="single" w:sz="4" w:space="0" w:color="auto"/>
              <w:right w:val="single" w:sz="4" w:space="0" w:color="auto"/>
            </w:tcBorders>
            <w:shd w:val="clear" w:color="auto" w:fill="auto"/>
            <w:noWrap/>
            <w:vAlign w:val="center"/>
          </w:tcPr>
          <w:p w14:paraId="7E190F2E" w14:textId="0617F7D8" w:rsidR="00CC426B" w:rsidRPr="00CE0060" w:rsidRDefault="00CC426B" w:rsidP="00CC426B">
            <w:pPr>
              <w:spacing w:after="0" w:line="240" w:lineRule="auto"/>
              <w:rPr>
                <w:rFonts w:eastAsia="Times New Roman"/>
                <w:sz w:val="20"/>
                <w:szCs w:val="20"/>
              </w:rPr>
            </w:pPr>
            <w:r>
              <w:rPr>
                <w:b/>
                <w:bCs/>
                <w:sz w:val="20"/>
                <w:szCs w:val="20"/>
              </w:rPr>
              <w:t>Tháng 7</w:t>
            </w:r>
            <w:r>
              <w:rPr>
                <w:b/>
                <w:bCs/>
                <w:sz w:val="20"/>
                <w:szCs w:val="20"/>
              </w:rPr>
              <w:br/>
              <w:t>2024</w:t>
            </w:r>
          </w:p>
        </w:tc>
        <w:tc>
          <w:tcPr>
            <w:tcW w:w="893" w:type="dxa"/>
            <w:tcBorders>
              <w:top w:val="single" w:sz="4" w:space="0" w:color="auto"/>
              <w:left w:val="nil"/>
              <w:bottom w:val="single" w:sz="4" w:space="0" w:color="auto"/>
              <w:right w:val="single" w:sz="4" w:space="0" w:color="auto"/>
            </w:tcBorders>
            <w:shd w:val="clear" w:color="auto" w:fill="auto"/>
            <w:noWrap/>
            <w:vAlign w:val="center"/>
          </w:tcPr>
          <w:p w14:paraId="22684149" w14:textId="608BC1EE" w:rsidR="00CC426B" w:rsidRPr="00CE0060" w:rsidRDefault="00CC426B" w:rsidP="00CC426B">
            <w:pPr>
              <w:spacing w:after="0" w:line="240" w:lineRule="auto"/>
              <w:rPr>
                <w:rFonts w:eastAsia="Times New Roman"/>
                <w:sz w:val="20"/>
                <w:szCs w:val="20"/>
              </w:rPr>
            </w:pPr>
            <w:r>
              <w:rPr>
                <w:b/>
                <w:bCs/>
                <w:sz w:val="20"/>
                <w:szCs w:val="20"/>
              </w:rPr>
              <w:t>Tháng 8</w:t>
            </w:r>
            <w:r>
              <w:rPr>
                <w:b/>
                <w:bCs/>
                <w:sz w:val="20"/>
                <w:szCs w:val="20"/>
              </w:rPr>
              <w:br/>
              <w:t>2024</w:t>
            </w:r>
          </w:p>
        </w:tc>
        <w:tc>
          <w:tcPr>
            <w:tcW w:w="904" w:type="dxa"/>
            <w:tcBorders>
              <w:top w:val="single" w:sz="4" w:space="0" w:color="auto"/>
              <w:left w:val="nil"/>
              <w:bottom w:val="single" w:sz="4" w:space="0" w:color="auto"/>
              <w:right w:val="single" w:sz="4" w:space="0" w:color="auto"/>
            </w:tcBorders>
            <w:shd w:val="clear" w:color="auto" w:fill="auto"/>
            <w:noWrap/>
            <w:vAlign w:val="center"/>
          </w:tcPr>
          <w:p w14:paraId="149D64D0" w14:textId="6C9BA498" w:rsidR="00CC426B" w:rsidRPr="00CE0060" w:rsidRDefault="00CC426B" w:rsidP="00CC426B">
            <w:pPr>
              <w:spacing w:after="0" w:line="240" w:lineRule="auto"/>
              <w:rPr>
                <w:rFonts w:eastAsia="Times New Roman"/>
                <w:sz w:val="20"/>
                <w:szCs w:val="20"/>
              </w:rPr>
            </w:pPr>
            <w:r>
              <w:rPr>
                <w:b/>
                <w:bCs/>
                <w:sz w:val="20"/>
                <w:szCs w:val="20"/>
              </w:rPr>
              <w:t>Tháng 9</w:t>
            </w:r>
            <w:r>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vAlign w:val="center"/>
          </w:tcPr>
          <w:p w14:paraId="20BAABDE" w14:textId="2A0652F5" w:rsidR="00CC426B" w:rsidRPr="00CE0060" w:rsidRDefault="00CC426B" w:rsidP="00CC426B">
            <w:pPr>
              <w:spacing w:after="0" w:line="240" w:lineRule="auto"/>
              <w:rPr>
                <w:b/>
                <w:bCs/>
                <w:sz w:val="20"/>
                <w:szCs w:val="20"/>
              </w:rPr>
            </w:pPr>
            <w:r>
              <w:rPr>
                <w:b/>
                <w:bCs/>
                <w:sz w:val="20"/>
                <w:szCs w:val="20"/>
              </w:rPr>
              <w:t>Tháng 10</w:t>
            </w:r>
            <w:r>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75314A7D" w14:textId="4FA93EAB" w:rsidR="00CC426B" w:rsidRPr="00CE0060" w:rsidRDefault="00CC426B" w:rsidP="00CC426B">
            <w:pPr>
              <w:spacing w:after="0" w:line="240" w:lineRule="auto"/>
              <w:rPr>
                <w:rFonts w:eastAsia="Times New Roman"/>
                <w:b/>
                <w:bCs/>
                <w:sz w:val="20"/>
                <w:szCs w:val="20"/>
              </w:rPr>
            </w:pPr>
            <w:r>
              <w:rPr>
                <w:b/>
                <w:bCs/>
                <w:sz w:val="20"/>
                <w:szCs w:val="20"/>
              </w:rPr>
              <w:t>Tháng 11</w:t>
            </w:r>
            <w:r>
              <w:rPr>
                <w:b/>
                <w:bCs/>
                <w:sz w:val="20"/>
                <w:szCs w:val="20"/>
              </w:rPr>
              <w:br/>
              <w:t>2024</w:t>
            </w:r>
          </w:p>
        </w:tc>
        <w:tc>
          <w:tcPr>
            <w:tcW w:w="1887" w:type="dxa"/>
            <w:gridSpan w:val="2"/>
            <w:tcBorders>
              <w:top w:val="single" w:sz="4" w:space="0" w:color="auto"/>
              <w:left w:val="nil"/>
              <w:bottom w:val="single" w:sz="4" w:space="0" w:color="auto"/>
              <w:right w:val="single" w:sz="4" w:space="0" w:color="auto"/>
            </w:tcBorders>
            <w:shd w:val="clear" w:color="auto" w:fill="auto"/>
            <w:noWrap/>
            <w:vAlign w:val="center"/>
          </w:tcPr>
          <w:p w14:paraId="7F038FD2" w14:textId="77777777" w:rsidR="00CC426B" w:rsidRPr="00CE0060" w:rsidRDefault="00CC426B" w:rsidP="00CC426B">
            <w:pPr>
              <w:spacing w:after="0" w:line="240" w:lineRule="auto"/>
              <w:rPr>
                <w:rFonts w:eastAsia="Times New Roman"/>
                <w:sz w:val="20"/>
                <w:szCs w:val="20"/>
              </w:rPr>
            </w:pPr>
            <w:r w:rsidRPr="00CE0060">
              <w:rPr>
                <w:rFonts w:eastAsia="Times New Roman"/>
                <w:b/>
                <w:bCs/>
                <w:sz w:val="20"/>
                <w:szCs w:val="20"/>
                <w:lang w:val="vi-VN"/>
              </w:rPr>
              <w:t>Mức A</w:t>
            </w:r>
          </w:p>
        </w:tc>
      </w:tr>
      <w:tr w:rsidR="00CC426B" w:rsidRPr="00CE0060" w14:paraId="43DB396F" w14:textId="77777777" w:rsidTr="004764E5">
        <w:trPr>
          <w:gridAfter w:val="1"/>
          <w:wAfter w:w="6" w:type="dxa"/>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973C37" w14:textId="76FFB001" w:rsidR="00CC426B" w:rsidRPr="00CE0060" w:rsidRDefault="00CC426B" w:rsidP="00CC426B">
            <w:pPr>
              <w:spacing w:after="0" w:line="240" w:lineRule="auto"/>
              <w:rPr>
                <w:rFonts w:eastAsia="Times New Roman"/>
                <w:sz w:val="20"/>
                <w:szCs w:val="20"/>
              </w:rPr>
            </w:pPr>
            <w:r w:rsidRPr="00CE0060">
              <w:rPr>
                <w:rFonts w:eastAsia="Times New Roman"/>
                <w:sz w:val="20"/>
                <w:szCs w:val="20"/>
              </w:rPr>
              <w:t>SG1</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14DCB163" w14:textId="2AD612C5" w:rsidR="00CC426B" w:rsidRPr="00CE0060" w:rsidRDefault="00CC426B" w:rsidP="00CC426B">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718DEEA4" w14:textId="719AD193" w:rsidR="00CC426B" w:rsidRPr="00CE0060" w:rsidRDefault="00CC426B" w:rsidP="00CC426B">
            <w:pPr>
              <w:spacing w:after="0" w:line="240" w:lineRule="auto"/>
              <w:rPr>
                <w:rFonts w:eastAsia="Times New Roman"/>
                <w:sz w:val="20"/>
                <w:szCs w:val="20"/>
              </w:rPr>
            </w:pPr>
            <w:r>
              <w:rPr>
                <w:sz w:val="20"/>
                <w:szCs w:val="20"/>
              </w:rPr>
              <w:t>10</w:t>
            </w:r>
          </w:p>
        </w:tc>
        <w:tc>
          <w:tcPr>
            <w:tcW w:w="840" w:type="dxa"/>
            <w:tcBorders>
              <w:top w:val="nil"/>
              <w:left w:val="nil"/>
              <w:bottom w:val="single" w:sz="4" w:space="0" w:color="auto"/>
              <w:right w:val="single" w:sz="4" w:space="0" w:color="auto"/>
            </w:tcBorders>
            <w:shd w:val="clear" w:color="auto" w:fill="auto"/>
            <w:noWrap/>
            <w:vAlign w:val="center"/>
          </w:tcPr>
          <w:p w14:paraId="6D08F4F3" w14:textId="5B66F594" w:rsidR="00CC426B" w:rsidRPr="00CE0060" w:rsidRDefault="00CC426B" w:rsidP="00CC426B">
            <w:pPr>
              <w:spacing w:after="0" w:line="240" w:lineRule="auto"/>
              <w:rPr>
                <w:rFonts w:eastAsia="Times New Roman"/>
                <w:sz w:val="20"/>
                <w:szCs w:val="20"/>
              </w:rPr>
            </w:pPr>
            <w:r>
              <w:rPr>
                <w:sz w:val="20"/>
                <w:szCs w:val="20"/>
              </w:rPr>
              <w:t>4</w:t>
            </w:r>
          </w:p>
        </w:tc>
        <w:tc>
          <w:tcPr>
            <w:tcW w:w="840" w:type="dxa"/>
            <w:tcBorders>
              <w:top w:val="nil"/>
              <w:left w:val="nil"/>
              <w:bottom w:val="single" w:sz="4" w:space="0" w:color="auto"/>
              <w:right w:val="single" w:sz="4" w:space="0" w:color="auto"/>
            </w:tcBorders>
            <w:shd w:val="clear" w:color="auto" w:fill="auto"/>
            <w:noWrap/>
            <w:vAlign w:val="center"/>
          </w:tcPr>
          <w:p w14:paraId="0BA9F35C" w14:textId="17E80E4D" w:rsidR="00CC426B" w:rsidRPr="00CE0060" w:rsidRDefault="00CC426B" w:rsidP="00CC426B">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11E9C540" w14:textId="3C796A27" w:rsidR="00CC426B" w:rsidRPr="00CE0060" w:rsidRDefault="00CC426B" w:rsidP="00CC426B">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5040DDE6" w14:textId="18EA2D44" w:rsidR="00CC426B" w:rsidRPr="00CE0060" w:rsidRDefault="00CC426B" w:rsidP="00CC426B">
            <w:pPr>
              <w:spacing w:after="0" w:line="240" w:lineRule="auto"/>
              <w:rPr>
                <w:rFonts w:eastAsia="Times New Roman"/>
                <w:sz w:val="20"/>
                <w:szCs w:val="20"/>
              </w:rPr>
            </w:pPr>
            <w:r>
              <w:rPr>
                <w:sz w:val="20"/>
                <w:szCs w:val="20"/>
              </w:rPr>
              <w:t>8</w:t>
            </w:r>
          </w:p>
        </w:tc>
        <w:tc>
          <w:tcPr>
            <w:tcW w:w="840" w:type="dxa"/>
            <w:tcBorders>
              <w:top w:val="nil"/>
              <w:left w:val="nil"/>
              <w:bottom w:val="single" w:sz="4" w:space="0" w:color="auto"/>
              <w:right w:val="single" w:sz="4" w:space="0" w:color="auto"/>
            </w:tcBorders>
            <w:shd w:val="clear" w:color="auto" w:fill="auto"/>
            <w:noWrap/>
            <w:vAlign w:val="center"/>
          </w:tcPr>
          <w:p w14:paraId="638D9C7D" w14:textId="6AD74E09" w:rsidR="00CC426B" w:rsidRPr="00CE0060" w:rsidRDefault="00CC426B" w:rsidP="00CC426B">
            <w:pPr>
              <w:spacing w:after="0" w:line="240" w:lineRule="auto"/>
              <w:rPr>
                <w:rFonts w:eastAsia="Times New Roman"/>
                <w:sz w:val="20"/>
                <w:szCs w:val="20"/>
              </w:rPr>
            </w:pPr>
            <w:r>
              <w:rPr>
                <w:sz w:val="20"/>
                <w:szCs w:val="20"/>
              </w:rPr>
              <w:t>7</w:t>
            </w:r>
          </w:p>
        </w:tc>
        <w:tc>
          <w:tcPr>
            <w:tcW w:w="840" w:type="dxa"/>
            <w:tcBorders>
              <w:top w:val="nil"/>
              <w:left w:val="nil"/>
              <w:bottom w:val="single" w:sz="4" w:space="0" w:color="auto"/>
              <w:right w:val="single" w:sz="4" w:space="0" w:color="auto"/>
            </w:tcBorders>
            <w:shd w:val="clear" w:color="auto" w:fill="auto"/>
            <w:noWrap/>
            <w:vAlign w:val="center"/>
          </w:tcPr>
          <w:p w14:paraId="4AB962BE" w14:textId="60D9A248" w:rsidR="00CC426B" w:rsidRPr="00CE0060" w:rsidRDefault="00CC426B" w:rsidP="00CC426B">
            <w:pPr>
              <w:spacing w:after="0" w:line="240" w:lineRule="auto"/>
              <w:rPr>
                <w:rFonts w:eastAsia="Times New Roman"/>
                <w:sz w:val="20"/>
                <w:szCs w:val="20"/>
              </w:rPr>
            </w:pPr>
            <w:r>
              <w:rPr>
                <w:sz w:val="20"/>
                <w:szCs w:val="20"/>
              </w:rPr>
              <w:t>7</w:t>
            </w:r>
          </w:p>
        </w:tc>
        <w:tc>
          <w:tcPr>
            <w:tcW w:w="883" w:type="dxa"/>
            <w:tcBorders>
              <w:top w:val="nil"/>
              <w:left w:val="nil"/>
              <w:bottom w:val="single" w:sz="4" w:space="0" w:color="auto"/>
              <w:right w:val="single" w:sz="4" w:space="0" w:color="auto"/>
            </w:tcBorders>
            <w:shd w:val="clear" w:color="auto" w:fill="auto"/>
            <w:noWrap/>
            <w:vAlign w:val="center"/>
          </w:tcPr>
          <w:p w14:paraId="450DEC1D" w14:textId="18339D78" w:rsidR="00CC426B" w:rsidRPr="00CE0060" w:rsidRDefault="00CC426B" w:rsidP="00CC426B">
            <w:pPr>
              <w:spacing w:after="0" w:line="240" w:lineRule="auto"/>
              <w:rPr>
                <w:rFonts w:eastAsia="Times New Roman"/>
                <w:sz w:val="20"/>
                <w:szCs w:val="20"/>
              </w:rPr>
            </w:pPr>
            <w:r>
              <w:rPr>
                <w:sz w:val="20"/>
                <w:szCs w:val="20"/>
              </w:rPr>
              <w:t>14</w:t>
            </w:r>
          </w:p>
        </w:tc>
        <w:tc>
          <w:tcPr>
            <w:tcW w:w="893" w:type="dxa"/>
            <w:tcBorders>
              <w:top w:val="nil"/>
              <w:left w:val="nil"/>
              <w:bottom w:val="single" w:sz="4" w:space="0" w:color="auto"/>
              <w:right w:val="single" w:sz="4" w:space="0" w:color="auto"/>
            </w:tcBorders>
            <w:shd w:val="clear" w:color="auto" w:fill="auto"/>
            <w:noWrap/>
            <w:vAlign w:val="center"/>
          </w:tcPr>
          <w:p w14:paraId="4227ED40" w14:textId="0F2CBAFF" w:rsidR="00CC426B" w:rsidRPr="00CE0060" w:rsidRDefault="00CC426B" w:rsidP="00CC426B">
            <w:pPr>
              <w:spacing w:after="0" w:line="240" w:lineRule="auto"/>
              <w:rPr>
                <w:rFonts w:eastAsia="Times New Roman"/>
                <w:sz w:val="20"/>
                <w:szCs w:val="20"/>
              </w:rPr>
            </w:pPr>
            <w:r>
              <w:rPr>
                <w:sz w:val="20"/>
                <w:szCs w:val="20"/>
              </w:rPr>
              <w:t>8</w:t>
            </w:r>
          </w:p>
        </w:tc>
        <w:tc>
          <w:tcPr>
            <w:tcW w:w="904" w:type="dxa"/>
            <w:tcBorders>
              <w:top w:val="nil"/>
              <w:left w:val="nil"/>
              <w:bottom w:val="single" w:sz="4" w:space="0" w:color="auto"/>
              <w:right w:val="single" w:sz="4" w:space="0" w:color="auto"/>
            </w:tcBorders>
            <w:shd w:val="clear" w:color="auto" w:fill="auto"/>
            <w:noWrap/>
            <w:vAlign w:val="center"/>
          </w:tcPr>
          <w:p w14:paraId="10C58C7D" w14:textId="420E772B" w:rsidR="00CC426B" w:rsidRPr="00CE0060" w:rsidRDefault="00CC426B" w:rsidP="00CC426B">
            <w:pPr>
              <w:spacing w:after="0" w:line="240" w:lineRule="auto"/>
              <w:rPr>
                <w:rFonts w:eastAsia="Times New Roman"/>
                <w:sz w:val="20"/>
                <w:szCs w:val="20"/>
              </w:rPr>
            </w:pPr>
            <w:r>
              <w:rPr>
                <w:color w:val="000000"/>
                <w:sz w:val="20"/>
                <w:szCs w:val="20"/>
              </w:rPr>
              <w:t>10</w:t>
            </w:r>
          </w:p>
        </w:tc>
        <w:tc>
          <w:tcPr>
            <w:tcW w:w="840" w:type="dxa"/>
            <w:tcBorders>
              <w:top w:val="nil"/>
              <w:left w:val="nil"/>
              <w:bottom w:val="single" w:sz="4" w:space="0" w:color="auto"/>
              <w:right w:val="single" w:sz="4" w:space="0" w:color="auto"/>
            </w:tcBorders>
            <w:shd w:val="clear" w:color="auto" w:fill="auto"/>
            <w:vAlign w:val="center"/>
          </w:tcPr>
          <w:p w14:paraId="66528D90" w14:textId="3FFE7EBE" w:rsidR="00CC426B" w:rsidRPr="00CE0060" w:rsidRDefault="00CC426B" w:rsidP="00CC426B">
            <w:pPr>
              <w:spacing w:after="0" w:line="240" w:lineRule="auto"/>
              <w:rPr>
                <w:sz w:val="20"/>
                <w:szCs w:val="20"/>
              </w:rPr>
            </w:pPr>
            <w:r>
              <w:rPr>
                <w:color w:val="000000"/>
                <w:sz w:val="20"/>
                <w:szCs w:val="20"/>
              </w:rPr>
              <w:t>12</w:t>
            </w:r>
          </w:p>
        </w:tc>
        <w:tc>
          <w:tcPr>
            <w:tcW w:w="850" w:type="dxa"/>
            <w:tcBorders>
              <w:top w:val="nil"/>
              <w:left w:val="nil"/>
              <w:bottom w:val="single" w:sz="4" w:space="0" w:color="auto"/>
              <w:right w:val="single" w:sz="4" w:space="0" w:color="auto"/>
            </w:tcBorders>
            <w:shd w:val="clear" w:color="auto" w:fill="auto"/>
            <w:noWrap/>
            <w:vAlign w:val="center"/>
          </w:tcPr>
          <w:p w14:paraId="05AB61E5" w14:textId="21511BDD" w:rsidR="00CC426B" w:rsidRPr="00CE0060" w:rsidRDefault="00CC426B" w:rsidP="00CC426B">
            <w:pPr>
              <w:spacing w:after="0" w:line="240" w:lineRule="auto"/>
              <w:rPr>
                <w:rFonts w:eastAsia="Times New Roman"/>
                <w:sz w:val="20"/>
                <w:szCs w:val="20"/>
              </w:rPr>
            </w:pPr>
            <w:r>
              <w:rPr>
                <w:color w:val="000000"/>
                <w:sz w:val="20"/>
                <w:szCs w:val="20"/>
              </w:rPr>
              <w:t>3</w:t>
            </w:r>
          </w:p>
        </w:tc>
        <w:tc>
          <w:tcPr>
            <w:tcW w:w="1887" w:type="dxa"/>
            <w:gridSpan w:val="2"/>
            <w:vMerge w:val="restart"/>
            <w:tcBorders>
              <w:top w:val="single" w:sz="4" w:space="0" w:color="auto"/>
              <w:left w:val="nil"/>
              <w:right w:val="single" w:sz="4" w:space="0" w:color="auto"/>
            </w:tcBorders>
            <w:shd w:val="clear" w:color="auto" w:fill="auto"/>
            <w:noWrap/>
            <w:vAlign w:val="center"/>
            <w:hideMark/>
          </w:tcPr>
          <w:p w14:paraId="1AD73070" w14:textId="20ED1F7F" w:rsidR="00CC426B" w:rsidRPr="00CE0060" w:rsidRDefault="00CC426B" w:rsidP="00CC426B">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10</w:t>
            </w:r>
          </w:p>
        </w:tc>
      </w:tr>
      <w:tr w:rsidR="00CC426B" w:rsidRPr="00CE0060" w14:paraId="2A998C29" w14:textId="77777777" w:rsidTr="004764E5">
        <w:trPr>
          <w:gridAfter w:val="1"/>
          <w:wAfter w:w="6" w:type="dxa"/>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3737D5" w14:textId="4A100A0D" w:rsidR="00CC426B" w:rsidRPr="00CE0060" w:rsidRDefault="00CC426B" w:rsidP="00CC426B">
            <w:pPr>
              <w:spacing w:after="0" w:line="240" w:lineRule="auto"/>
              <w:rPr>
                <w:rFonts w:eastAsia="Times New Roman"/>
                <w:sz w:val="20"/>
                <w:szCs w:val="20"/>
              </w:rPr>
            </w:pPr>
            <w:r w:rsidRPr="00CE0060">
              <w:rPr>
                <w:rFonts w:eastAsia="Times New Roman"/>
                <w:sz w:val="20"/>
                <w:szCs w:val="20"/>
              </w:rPr>
              <w:t>SG2</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4346F91F" w14:textId="3FA6A2C9" w:rsidR="00CC426B" w:rsidRPr="00CE0060" w:rsidRDefault="00CC426B" w:rsidP="00CC426B">
            <w:pPr>
              <w:spacing w:after="0" w:line="240" w:lineRule="auto"/>
              <w:rPr>
                <w:rFonts w:eastAsia="Times New Roman"/>
                <w:sz w:val="20"/>
                <w:szCs w:val="20"/>
              </w:rPr>
            </w:pPr>
            <w:r>
              <w:rPr>
                <w:sz w:val="20"/>
                <w:szCs w:val="20"/>
              </w:rPr>
              <w:t>12</w:t>
            </w:r>
          </w:p>
        </w:tc>
        <w:tc>
          <w:tcPr>
            <w:tcW w:w="840" w:type="dxa"/>
            <w:tcBorders>
              <w:top w:val="nil"/>
              <w:left w:val="nil"/>
              <w:bottom w:val="single" w:sz="4" w:space="0" w:color="auto"/>
              <w:right w:val="single" w:sz="4" w:space="0" w:color="auto"/>
            </w:tcBorders>
            <w:shd w:val="clear" w:color="auto" w:fill="auto"/>
            <w:noWrap/>
            <w:vAlign w:val="center"/>
          </w:tcPr>
          <w:p w14:paraId="14CFE39F" w14:textId="76BFC704" w:rsidR="00CC426B" w:rsidRPr="00CE0060" w:rsidRDefault="00CC426B" w:rsidP="00CC426B">
            <w:pPr>
              <w:spacing w:after="0" w:line="240" w:lineRule="auto"/>
              <w:rPr>
                <w:rFonts w:eastAsia="Times New Roman"/>
                <w:sz w:val="20"/>
                <w:szCs w:val="20"/>
              </w:rPr>
            </w:pPr>
            <w:r>
              <w:rPr>
                <w:sz w:val="20"/>
                <w:szCs w:val="20"/>
              </w:rPr>
              <w:t>11</w:t>
            </w:r>
          </w:p>
        </w:tc>
        <w:tc>
          <w:tcPr>
            <w:tcW w:w="840" w:type="dxa"/>
            <w:tcBorders>
              <w:top w:val="nil"/>
              <w:left w:val="nil"/>
              <w:bottom w:val="single" w:sz="4" w:space="0" w:color="auto"/>
              <w:right w:val="single" w:sz="4" w:space="0" w:color="auto"/>
            </w:tcBorders>
            <w:shd w:val="clear" w:color="auto" w:fill="auto"/>
            <w:noWrap/>
            <w:vAlign w:val="center"/>
          </w:tcPr>
          <w:p w14:paraId="065BF793" w14:textId="3642E807" w:rsidR="00CC426B" w:rsidRPr="00CE0060" w:rsidRDefault="00CC426B" w:rsidP="00CC426B">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11356758" w14:textId="3FCC2CE2" w:rsidR="00CC426B" w:rsidRPr="00CE0060" w:rsidRDefault="00CC426B" w:rsidP="00CC426B">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48CA6380" w14:textId="16E2B9DD" w:rsidR="00CC426B" w:rsidRPr="00CE0060" w:rsidRDefault="00CC426B" w:rsidP="00CC426B">
            <w:pPr>
              <w:spacing w:after="0" w:line="240" w:lineRule="auto"/>
              <w:rPr>
                <w:rFonts w:eastAsia="Times New Roman"/>
                <w:sz w:val="20"/>
                <w:szCs w:val="20"/>
              </w:rPr>
            </w:pPr>
            <w:r>
              <w:rPr>
                <w:sz w:val="20"/>
                <w:szCs w:val="20"/>
              </w:rPr>
              <w:t>15</w:t>
            </w:r>
          </w:p>
        </w:tc>
        <w:tc>
          <w:tcPr>
            <w:tcW w:w="840" w:type="dxa"/>
            <w:tcBorders>
              <w:top w:val="nil"/>
              <w:left w:val="nil"/>
              <w:bottom w:val="single" w:sz="4" w:space="0" w:color="auto"/>
              <w:right w:val="single" w:sz="4" w:space="0" w:color="auto"/>
            </w:tcBorders>
            <w:shd w:val="clear" w:color="auto" w:fill="auto"/>
            <w:noWrap/>
            <w:vAlign w:val="center"/>
          </w:tcPr>
          <w:p w14:paraId="1757F8C0" w14:textId="13010C02" w:rsidR="00CC426B" w:rsidRPr="00CE0060" w:rsidRDefault="00CC426B" w:rsidP="00CC426B">
            <w:pPr>
              <w:spacing w:after="0" w:line="240" w:lineRule="auto"/>
              <w:rPr>
                <w:rFonts w:eastAsia="Times New Roman"/>
                <w:sz w:val="20"/>
                <w:szCs w:val="20"/>
              </w:rPr>
            </w:pPr>
            <w:r>
              <w:rPr>
                <w:sz w:val="20"/>
                <w:szCs w:val="20"/>
              </w:rPr>
              <w:t>7</w:t>
            </w:r>
          </w:p>
        </w:tc>
        <w:tc>
          <w:tcPr>
            <w:tcW w:w="840" w:type="dxa"/>
            <w:tcBorders>
              <w:top w:val="nil"/>
              <w:left w:val="nil"/>
              <w:bottom w:val="single" w:sz="4" w:space="0" w:color="auto"/>
              <w:right w:val="single" w:sz="4" w:space="0" w:color="auto"/>
            </w:tcBorders>
            <w:shd w:val="clear" w:color="auto" w:fill="auto"/>
            <w:noWrap/>
            <w:vAlign w:val="center"/>
          </w:tcPr>
          <w:p w14:paraId="24EE89A9" w14:textId="2A366F76" w:rsidR="00CC426B" w:rsidRPr="00CE0060" w:rsidRDefault="00CC426B" w:rsidP="00CC426B">
            <w:pPr>
              <w:spacing w:after="0" w:line="240" w:lineRule="auto"/>
              <w:rPr>
                <w:rFonts w:eastAsia="Times New Roman"/>
                <w:sz w:val="20"/>
                <w:szCs w:val="20"/>
              </w:rPr>
            </w:pPr>
            <w:r>
              <w:rPr>
                <w:sz w:val="20"/>
                <w:szCs w:val="20"/>
              </w:rPr>
              <w:t>8</w:t>
            </w:r>
          </w:p>
        </w:tc>
        <w:tc>
          <w:tcPr>
            <w:tcW w:w="840" w:type="dxa"/>
            <w:tcBorders>
              <w:top w:val="nil"/>
              <w:left w:val="nil"/>
              <w:bottom w:val="single" w:sz="4" w:space="0" w:color="auto"/>
              <w:right w:val="single" w:sz="4" w:space="0" w:color="auto"/>
            </w:tcBorders>
            <w:shd w:val="clear" w:color="auto" w:fill="auto"/>
            <w:noWrap/>
            <w:vAlign w:val="center"/>
          </w:tcPr>
          <w:p w14:paraId="6E23DCCD" w14:textId="055EC754" w:rsidR="00CC426B" w:rsidRPr="00CE0060" w:rsidRDefault="00CC426B" w:rsidP="00CC426B">
            <w:pPr>
              <w:spacing w:after="0" w:line="240" w:lineRule="auto"/>
              <w:rPr>
                <w:rFonts w:eastAsia="Times New Roman"/>
                <w:sz w:val="20"/>
                <w:szCs w:val="20"/>
              </w:rPr>
            </w:pPr>
            <w:r>
              <w:rPr>
                <w:sz w:val="20"/>
                <w:szCs w:val="20"/>
              </w:rPr>
              <w:t>22</w:t>
            </w:r>
          </w:p>
        </w:tc>
        <w:tc>
          <w:tcPr>
            <w:tcW w:w="883" w:type="dxa"/>
            <w:tcBorders>
              <w:top w:val="nil"/>
              <w:left w:val="nil"/>
              <w:bottom w:val="single" w:sz="4" w:space="0" w:color="auto"/>
              <w:right w:val="single" w:sz="4" w:space="0" w:color="auto"/>
            </w:tcBorders>
            <w:shd w:val="clear" w:color="auto" w:fill="auto"/>
            <w:noWrap/>
            <w:vAlign w:val="center"/>
          </w:tcPr>
          <w:p w14:paraId="70DA9E74" w14:textId="2011A39B" w:rsidR="00CC426B" w:rsidRPr="00CE0060" w:rsidRDefault="00CC426B" w:rsidP="00CC426B">
            <w:pPr>
              <w:spacing w:after="0" w:line="240" w:lineRule="auto"/>
              <w:rPr>
                <w:rFonts w:eastAsia="Times New Roman"/>
                <w:sz w:val="20"/>
                <w:szCs w:val="20"/>
              </w:rPr>
            </w:pPr>
            <w:r>
              <w:rPr>
                <w:sz w:val="20"/>
                <w:szCs w:val="20"/>
              </w:rPr>
              <w:t>13</w:t>
            </w:r>
          </w:p>
        </w:tc>
        <w:tc>
          <w:tcPr>
            <w:tcW w:w="893" w:type="dxa"/>
            <w:tcBorders>
              <w:top w:val="nil"/>
              <w:left w:val="nil"/>
              <w:bottom w:val="single" w:sz="4" w:space="0" w:color="auto"/>
              <w:right w:val="single" w:sz="4" w:space="0" w:color="auto"/>
            </w:tcBorders>
            <w:shd w:val="clear" w:color="auto" w:fill="auto"/>
            <w:noWrap/>
            <w:vAlign w:val="center"/>
          </w:tcPr>
          <w:p w14:paraId="0DFDBD42" w14:textId="5FBE2CBA" w:rsidR="00CC426B" w:rsidRPr="00CE0060" w:rsidRDefault="00CC426B" w:rsidP="00CC426B">
            <w:pPr>
              <w:spacing w:after="0" w:line="240" w:lineRule="auto"/>
              <w:rPr>
                <w:rFonts w:eastAsia="Times New Roman"/>
                <w:sz w:val="20"/>
                <w:szCs w:val="20"/>
              </w:rPr>
            </w:pPr>
            <w:r>
              <w:rPr>
                <w:sz w:val="20"/>
                <w:szCs w:val="20"/>
              </w:rPr>
              <w:t>6</w:t>
            </w:r>
          </w:p>
        </w:tc>
        <w:tc>
          <w:tcPr>
            <w:tcW w:w="904" w:type="dxa"/>
            <w:tcBorders>
              <w:top w:val="nil"/>
              <w:left w:val="nil"/>
              <w:bottom w:val="single" w:sz="4" w:space="0" w:color="auto"/>
              <w:right w:val="single" w:sz="4" w:space="0" w:color="auto"/>
            </w:tcBorders>
            <w:shd w:val="clear" w:color="auto" w:fill="auto"/>
            <w:noWrap/>
            <w:vAlign w:val="center"/>
          </w:tcPr>
          <w:p w14:paraId="5A523CDB" w14:textId="1DC6B6FC" w:rsidR="00CC426B" w:rsidRPr="00CE0060" w:rsidRDefault="00CC426B" w:rsidP="00CC426B">
            <w:pPr>
              <w:spacing w:after="0" w:line="240" w:lineRule="auto"/>
              <w:rPr>
                <w:rFonts w:eastAsia="Times New Roman"/>
                <w:sz w:val="20"/>
                <w:szCs w:val="20"/>
              </w:rPr>
            </w:pPr>
            <w:r>
              <w:rPr>
                <w:color w:val="000000"/>
                <w:sz w:val="20"/>
                <w:szCs w:val="20"/>
              </w:rPr>
              <w:t>7</w:t>
            </w:r>
          </w:p>
        </w:tc>
        <w:tc>
          <w:tcPr>
            <w:tcW w:w="840" w:type="dxa"/>
            <w:tcBorders>
              <w:top w:val="nil"/>
              <w:left w:val="nil"/>
              <w:bottom w:val="single" w:sz="4" w:space="0" w:color="auto"/>
              <w:right w:val="single" w:sz="4" w:space="0" w:color="auto"/>
            </w:tcBorders>
            <w:shd w:val="clear" w:color="auto" w:fill="auto"/>
            <w:vAlign w:val="center"/>
          </w:tcPr>
          <w:p w14:paraId="0F3CB00F" w14:textId="6B66AC19" w:rsidR="00CC426B" w:rsidRPr="00CE0060" w:rsidRDefault="00CC426B" w:rsidP="00CC426B">
            <w:pPr>
              <w:spacing w:after="0" w:line="240" w:lineRule="auto"/>
              <w:rPr>
                <w:sz w:val="20"/>
                <w:szCs w:val="20"/>
              </w:rPr>
            </w:pPr>
            <w:r>
              <w:rPr>
                <w:color w:val="000000"/>
                <w:sz w:val="20"/>
                <w:szCs w:val="20"/>
              </w:rPr>
              <w:t>9</w:t>
            </w:r>
          </w:p>
        </w:tc>
        <w:tc>
          <w:tcPr>
            <w:tcW w:w="850" w:type="dxa"/>
            <w:tcBorders>
              <w:top w:val="nil"/>
              <w:left w:val="nil"/>
              <w:bottom w:val="single" w:sz="4" w:space="0" w:color="auto"/>
              <w:right w:val="single" w:sz="4" w:space="0" w:color="auto"/>
            </w:tcBorders>
            <w:shd w:val="clear" w:color="auto" w:fill="auto"/>
            <w:noWrap/>
            <w:vAlign w:val="center"/>
          </w:tcPr>
          <w:p w14:paraId="1FF57A06" w14:textId="5CE53105" w:rsidR="00CC426B" w:rsidRPr="00CE0060" w:rsidRDefault="00CC426B" w:rsidP="00CC426B">
            <w:pPr>
              <w:spacing w:after="0" w:line="240" w:lineRule="auto"/>
              <w:rPr>
                <w:rFonts w:eastAsia="Times New Roman"/>
                <w:sz w:val="20"/>
                <w:szCs w:val="20"/>
              </w:rPr>
            </w:pPr>
            <w:r>
              <w:rPr>
                <w:color w:val="000000"/>
                <w:sz w:val="20"/>
                <w:szCs w:val="20"/>
              </w:rPr>
              <w:t>9</w:t>
            </w:r>
          </w:p>
        </w:tc>
        <w:tc>
          <w:tcPr>
            <w:tcW w:w="1887" w:type="dxa"/>
            <w:gridSpan w:val="2"/>
            <w:vMerge/>
            <w:tcBorders>
              <w:top w:val="single" w:sz="4" w:space="0" w:color="auto"/>
              <w:left w:val="nil"/>
              <w:bottom w:val="single" w:sz="4" w:space="0" w:color="auto"/>
              <w:right w:val="single" w:sz="4" w:space="0" w:color="auto"/>
            </w:tcBorders>
            <w:shd w:val="clear" w:color="auto" w:fill="auto"/>
            <w:noWrap/>
            <w:vAlign w:val="center"/>
          </w:tcPr>
          <w:p w14:paraId="2756F134" w14:textId="77777777" w:rsidR="00CC426B" w:rsidRPr="00CE0060" w:rsidRDefault="00CC426B" w:rsidP="00CC426B">
            <w:pPr>
              <w:spacing w:after="0" w:line="240" w:lineRule="auto"/>
              <w:rPr>
                <w:rFonts w:eastAsia="Times New Roman"/>
                <w:sz w:val="20"/>
                <w:szCs w:val="20"/>
              </w:rPr>
            </w:pPr>
          </w:p>
        </w:tc>
      </w:tr>
      <w:tr w:rsidR="00CC426B" w:rsidRPr="00CE0060" w14:paraId="2FAA1037" w14:textId="77777777" w:rsidTr="004764E5">
        <w:trPr>
          <w:gridAfter w:val="1"/>
          <w:wAfter w:w="6" w:type="dxa"/>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8391FE" w14:textId="645E7FF1" w:rsidR="00CC426B" w:rsidRPr="00CE0060" w:rsidRDefault="00CC426B" w:rsidP="00CC426B">
            <w:pPr>
              <w:spacing w:after="0" w:line="240" w:lineRule="auto"/>
              <w:rPr>
                <w:rFonts w:eastAsia="Times New Roman"/>
                <w:sz w:val="20"/>
                <w:szCs w:val="20"/>
              </w:rPr>
            </w:pPr>
            <w:r w:rsidRPr="00CE0060">
              <w:rPr>
                <w:rFonts w:eastAsia="Times New Roman"/>
                <w:sz w:val="20"/>
                <w:szCs w:val="20"/>
              </w:rPr>
              <w:t>SG3</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6B849E27" w14:textId="5F96630F" w:rsidR="00CC426B" w:rsidRPr="00CE0060" w:rsidRDefault="00CC426B" w:rsidP="00CC426B">
            <w:pPr>
              <w:spacing w:after="0" w:line="240" w:lineRule="auto"/>
              <w:rPr>
                <w:sz w:val="20"/>
                <w:szCs w:val="20"/>
              </w:rPr>
            </w:pPr>
            <w:r>
              <w:rPr>
                <w:sz w:val="20"/>
                <w:szCs w:val="20"/>
              </w:rPr>
              <w:t>4</w:t>
            </w:r>
          </w:p>
        </w:tc>
        <w:tc>
          <w:tcPr>
            <w:tcW w:w="840" w:type="dxa"/>
            <w:tcBorders>
              <w:top w:val="nil"/>
              <w:left w:val="nil"/>
              <w:bottom w:val="single" w:sz="4" w:space="0" w:color="auto"/>
              <w:right w:val="single" w:sz="4" w:space="0" w:color="auto"/>
            </w:tcBorders>
            <w:shd w:val="clear" w:color="auto" w:fill="auto"/>
            <w:noWrap/>
            <w:vAlign w:val="center"/>
          </w:tcPr>
          <w:p w14:paraId="59B43920" w14:textId="276312EA" w:rsidR="00CC426B" w:rsidRPr="00CE0060" w:rsidRDefault="00CC426B" w:rsidP="00CC426B">
            <w:pPr>
              <w:spacing w:after="0" w:line="240" w:lineRule="auto"/>
              <w:rPr>
                <w:sz w:val="20"/>
                <w:szCs w:val="20"/>
              </w:rPr>
            </w:pPr>
            <w:r>
              <w:rPr>
                <w:sz w:val="20"/>
                <w:szCs w:val="20"/>
              </w:rPr>
              <w:t>11</w:t>
            </w:r>
          </w:p>
        </w:tc>
        <w:tc>
          <w:tcPr>
            <w:tcW w:w="840" w:type="dxa"/>
            <w:tcBorders>
              <w:top w:val="nil"/>
              <w:left w:val="nil"/>
              <w:bottom w:val="single" w:sz="4" w:space="0" w:color="auto"/>
              <w:right w:val="single" w:sz="4" w:space="0" w:color="auto"/>
            </w:tcBorders>
            <w:shd w:val="clear" w:color="auto" w:fill="auto"/>
            <w:noWrap/>
            <w:vAlign w:val="center"/>
          </w:tcPr>
          <w:p w14:paraId="72005D4F" w14:textId="1ED95408" w:rsidR="00CC426B" w:rsidRPr="00CE0060" w:rsidRDefault="00CC426B" w:rsidP="00CC426B">
            <w:pPr>
              <w:spacing w:after="0" w:line="240" w:lineRule="auto"/>
              <w:rPr>
                <w:sz w:val="20"/>
                <w:szCs w:val="20"/>
              </w:rPr>
            </w:pPr>
            <w:r>
              <w:rPr>
                <w:sz w:val="20"/>
                <w:szCs w:val="20"/>
              </w:rPr>
              <w:t>9</w:t>
            </w:r>
          </w:p>
        </w:tc>
        <w:tc>
          <w:tcPr>
            <w:tcW w:w="840" w:type="dxa"/>
            <w:tcBorders>
              <w:top w:val="nil"/>
              <w:left w:val="nil"/>
              <w:bottom w:val="single" w:sz="4" w:space="0" w:color="auto"/>
              <w:right w:val="single" w:sz="4" w:space="0" w:color="auto"/>
            </w:tcBorders>
            <w:shd w:val="clear" w:color="auto" w:fill="auto"/>
            <w:noWrap/>
            <w:vAlign w:val="center"/>
          </w:tcPr>
          <w:p w14:paraId="130893FE" w14:textId="12797327" w:rsidR="00CC426B" w:rsidRPr="00CE0060" w:rsidRDefault="00CC426B" w:rsidP="00CC426B">
            <w:pPr>
              <w:spacing w:after="0" w:line="240" w:lineRule="auto"/>
              <w:rPr>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4B222727" w14:textId="58435424" w:rsidR="00CC426B" w:rsidRPr="00CE0060" w:rsidRDefault="00CC426B" w:rsidP="00CC426B">
            <w:pPr>
              <w:spacing w:after="0" w:line="240" w:lineRule="auto"/>
              <w:rPr>
                <w:sz w:val="20"/>
                <w:szCs w:val="20"/>
              </w:rPr>
            </w:pPr>
            <w:r>
              <w:rPr>
                <w:sz w:val="20"/>
                <w:szCs w:val="20"/>
              </w:rPr>
              <w:t>23</w:t>
            </w:r>
          </w:p>
        </w:tc>
        <w:tc>
          <w:tcPr>
            <w:tcW w:w="840" w:type="dxa"/>
            <w:tcBorders>
              <w:top w:val="nil"/>
              <w:left w:val="nil"/>
              <w:bottom w:val="single" w:sz="4" w:space="0" w:color="auto"/>
              <w:right w:val="single" w:sz="4" w:space="0" w:color="auto"/>
            </w:tcBorders>
            <w:shd w:val="clear" w:color="auto" w:fill="auto"/>
            <w:noWrap/>
            <w:vAlign w:val="center"/>
          </w:tcPr>
          <w:p w14:paraId="7844DFA0" w14:textId="29FFD307" w:rsidR="00CC426B" w:rsidRPr="00CE0060" w:rsidRDefault="00CC426B" w:rsidP="00CC426B">
            <w:pPr>
              <w:spacing w:after="0" w:line="240" w:lineRule="auto"/>
              <w:rPr>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054402E0" w14:textId="564F873D" w:rsidR="00CC426B" w:rsidRPr="00CE0060" w:rsidRDefault="00CC426B" w:rsidP="00CC426B">
            <w:pPr>
              <w:spacing w:after="0" w:line="240" w:lineRule="auto"/>
              <w:rPr>
                <w:sz w:val="20"/>
                <w:szCs w:val="20"/>
              </w:rPr>
            </w:pPr>
            <w:r>
              <w:rPr>
                <w:sz w:val="20"/>
                <w:szCs w:val="20"/>
              </w:rPr>
              <w:t>9</w:t>
            </w:r>
          </w:p>
        </w:tc>
        <w:tc>
          <w:tcPr>
            <w:tcW w:w="840" w:type="dxa"/>
            <w:tcBorders>
              <w:top w:val="nil"/>
              <w:left w:val="nil"/>
              <w:bottom w:val="single" w:sz="4" w:space="0" w:color="auto"/>
              <w:right w:val="single" w:sz="4" w:space="0" w:color="auto"/>
            </w:tcBorders>
            <w:shd w:val="clear" w:color="auto" w:fill="auto"/>
            <w:noWrap/>
            <w:vAlign w:val="center"/>
          </w:tcPr>
          <w:p w14:paraId="1D2F07B2" w14:textId="440404E1" w:rsidR="00CC426B" w:rsidRPr="00CE0060" w:rsidRDefault="00CC426B" w:rsidP="00CC426B">
            <w:pPr>
              <w:spacing w:after="0" w:line="240" w:lineRule="auto"/>
              <w:rPr>
                <w:sz w:val="20"/>
                <w:szCs w:val="20"/>
              </w:rPr>
            </w:pPr>
            <w:r>
              <w:rPr>
                <w:sz w:val="20"/>
                <w:szCs w:val="20"/>
              </w:rPr>
              <w:t>28</w:t>
            </w:r>
          </w:p>
        </w:tc>
        <w:tc>
          <w:tcPr>
            <w:tcW w:w="883" w:type="dxa"/>
            <w:tcBorders>
              <w:top w:val="nil"/>
              <w:left w:val="nil"/>
              <w:bottom w:val="single" w:sz="4" w:space="0" w:color="auto"/>
              <w:right w:val="single" w:sz="4" w:space="0" w:color="auto"/>
            </w:tcBorders>
            <w:shd w:val="clear" w:color="auto" w:fill="auto"/>
            <w:noWrap/>
            <w:vAlign w:val="center"/>
          </w:tcPr>
          <w:p w14:paraId="3046F39C" w14:textId="693BFDC8" w:rsidR="00CC426B" w:rsidRPr="00CE0060" w:rsidRDefault="00CC426B" w:rsidP="00CC426B">
            <w:pPr>
              <w:spacing w:after="0" w:line="240" w:lineRule="auto"/>
              <w:rPr>
                <w:sz w:val="20"/>
                <w:szCs w:val="20"/>
              </w:rPr>
            </w:pPr>
            <w:r>
              <w:rPr>
                <w:sz w:val="20"/>
                <w:szCs w:val="20"/>
              </w:rPr>
              <w:t>17</w:t>
            </w:r>
          </w:p>
        </w:tc>
        <w:tc>
          <w:tcPr>
            <w:tcW w:w="893" w:type="dxa"/>
            <w:tcBorders>
              <w:top w:val="nil"/>
              <w:left w:val="nil"/>
              <w:bottom w:val="single" w:sz="4" w:space="0" w:color="auto"/>
              <w:right w:val="single" w:sz="4" w:space="0" w:color="auto"/>
            </w:tcBorders>
            <w:shd w:val="clear" w:color="auto" w:fill="auto"/>
            <w:noWrap/>
            <w:vAlign w:val="center"/>
          </w:tcPr>
          <w:p w14:paraId="2CFC6723" w14:textId="3D83DDE3" w:rsidR="00CC426B" w:rsidRPr="00CE0060" w:rsidRDefault="00CC426B" w:rsidP="00CC426B">
            <w:pPr>
              <w:spacing w:after="0" w:line="240" w:lineRule="auto"/>
              <w:rPr>
                <w:sz w:val="20"/>
                <w:szCs w:val="20"/>
              </w:rPr>
            </w:pPr>
            <w:r>
              <w:rPr>
                <w:sz w:val="20"/>
                <w:szCs w:val="20"/>
              </w:rPr>
              <w:t>5</w:t>
            </w:r>
          </w:p>
        </w:tc>
        <w:tc>
          <w:tcPr>
            <w:tcW w:w="904" w:type="dxa"/>
            <w:tcBorders>
              <w:top w:val="nil"/>
              <w:left w:val="nil"/>
              <w:bottom w:val="single" w:sz="4" w:space="0" w:color="auto"/>
              <w:right w:val="single" w:sz="4" w:space="0" w:color="auto"/>
            </w:tcBorders>
            <w:shd w:val="clear" w:color="auto" w:fill="auto"/>
            <w:noWrap/>
            <w:vAlign w:val="center"/>
          </w:tcPr>
          <w:p w14:paraId="6A0D7DC8" w14:textId="06E42D74" w:rsidR="00CC426B" w:rsidRPr="00CE0060" w:rsidRDefault="00CC426B" w:rsidP="00CC426B">
            <w:pPr>
              <w:spacing w:after="0" w:line="240" w:lineRule="auto"/>
              <w:rPr>
                <w:sz w:val="20"/>
                <w:szCs w:val="20"/>
              </w:rPr>
            </w:pPr>
            <w:r>
              <w:rPr>
                <w:color w:val="000000"/>
                <w:sz w:val="20"/>
                <w:szCs w:val="20"/>
              </w:rPr>
              <w:t>8</w:t>
            </w:r>
          </w:p>
        </w:tc>
        <w:tc>
          <w:tcPr>
            <w:tcW w:w="840" w:type="dxa"/>
            <w:tcBorders>
              <w:top w:val="nil"/>
              <w:left w:val="nil"/>
              <w:bottom w:val="single" w:sz="4" w:space="0" w:color="auto"/>
              <w:right w:val="single" w:sz="4" w:space="0" w:color="auto"/>
            </w:tcBorders>
            <w:shd w:val="clear" w:color="auto" w:fill="auto"/>
            <w:vAlign w:val="center"/>
          </w:tcPr>
          <w:p w14:paraId="229F5A38" w14:textId="7AB06266" w:rsidR="00CC426B" w:rsidRPr="00CE0060" w:rsidRDefault="00CC426B" w:rsidP="00CC426B">
            <w:pPr>
              <w:spacing w:after="0" w:line="240" w:lineRule="auto"/>
              <w:rPr>
                <w:sz w:val="20"/>
                <w:szCs w:val="20"/>
              </w:rPr>
            </w:pPr>
            <w:r>
              <w:rPr>
                <w:color w:val="000000"/>
                <w:sz w:val="20"/>
                <w:szCs w:val="20"/>
              </w:rPr>
              <w:t>7</w:t>
            </w:r>
          </w:p>
        </w:tc>
        <w:tc>
          <w:tcPr>
            <w:tcW w:w="850" w:type="dxa"/>
            <w:tcBorders>
              <w:top w:val="nil"/>
              <w:left w:val="nil"/>
              <w:bottom w:val="single" w:sz="4" w:space="0" w:color="auto"/>
              <w:right w:val="single" w:sz="4" w:space="0" w:color="auto"/>
            </w:tcBorders>
            <w:shd w:val="clear" w:color="auto" w:fill="auto"/>
            <w:noWrap/>
            <w:vAlign w:val="center"/>
          </w:tcPr>
          <w:p w14:paraId="5654D3C9" w14:textId="5BBBEA26" w:rsidR="00CC426B" w:rsidRPr="00CE0060" w:rsidRDefault="00CC426B" w:rsidP="00CC426B">
            <w:pPr>
              <w:spacing w:after="0" w:line="240" w:lineRule="auto"/>
              <w:rPr>
                <w:sz w:val="20"/>
                <w:szCs w:val="20"/>
              </w:rPr>
            </w:pPr>
            <w:r>
              <w:rPr>
                <w:color w:val="000000"/>
                <w:sz w:val="20"/>
                <w:szCs w:val="20"/>
              </w:rPr>
              <w:t>8</w:t>
            </w:r>
          </w:p>
        </w:tc>
        <w:tc>
          <w:tcPr>
            <w:tcW w:w="1887" w:type="dxa"/>
            <w:gridSpan w:val="2"/>
            <w:vMerge/>
            <w:tcBorders>
              <w:top w:val="single" w:sz="4" w:space="0" w:color="auto"/>
              <w:left w:val="nil"/>
              <w:bottom w:val="single" w:sz="4" w:space="0" w:color="auto"/>
              <w:right w:val="single" w:sz="4" w:space="0" w:color="auto"/>
            </w:tcBorders>
            <w:shd w:val="clear" w:color="auto" w:fill="auto"/>
            <w:noWrap/>
            <w:vAlign w:val="center"/>
          </w:tcPr>
          <w:p w14:paraId="0F4D9DC4" w14:textId="77777777" w:rsidR="00CC426B" w:rsidRPr="00CE0060" w:rsidRDefault="00CC426B" w:rsidP="00CC426B">
            <w:pPr>
              <w:spacing w:after="0" w:line="240" w:lineRule="auto"/>
              <w:rPr>
                <w:rFonts w:eastAsia="Times New Roman"/>
                <w:sz w:val="20"/>
                <w:szCs w:val="20"/>
              </w:rPr>
            </w:pPr>
          </w:p>
        </w:tc>
      </w:tr>
      <w:tr w:rsidR="00CC426B" w:rsidRPr="00CE0060" w14:paraId="0D111806" w14:textId="77777777" w:rsidTr="004764E5">
        <w:trPr>
          <w:gridAfter w:val="1"/>
          <w:wAfter w:w="6" w:type="dxa"/>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85DFF3" w14:textId="185F3DFC" w:rsidR="00CC426B" w:rsidRPr="00CE0060" w:rsidRDefault="00CC426B" w:rsidP="00CC426B">
            <w:pPr>
              <w:spacing w:after="0" w:line="240" w:lineRule="auto"/>
              <w:rPr>
                <w:rFonts w:eastAsia="Times New Roman"/>
                <w:sz w:val="20"/>
                <w:szCs w:val="20"/>
              </w:rPr>
            </w:pPr>
            <w:r w:rsidRPr="00CE0060">
              <w:rPr>
                <w:rFonts w:eastAsia="Times New Roman"/>
                <w:sz w:val="20"/>
                <w:szCs w:val="20"/>
              </w:rPr>
              <w:t>SG4</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33ED37D5" w14:textId="5312A0D3" w:rsidR="00CC426B" w:rsidRPr="00CE0060" w:rsidRDefault="00CC426B" w:rsidP="00CC426B">
            <w:pPr>
              <w:spacing w:after="0" w:line="240" w:lineRule="auto"/>
              <w:rPr>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2E83B5F4" w14:textId="0CB0A382" w:rsidR="00CC426B" w:rsidRPr="00CE0060" w:rsidRDefault="00CC426B" w:rsidP="00CC426B">
            <w:pPr>
              <w:spacing w:after="0" w:line="240" w:lineRule="auto"/>
              <w:rPr>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0DE827BD" w14:textId="6F7D786F" w:rsidR="00CC426B" w:rsidRPr="00CE0060" w:rsidRDefault="00CC426B" w:rsidP="00CC426B">
            <w:pPr>
              <w:spacing w:after="0" w:line="240" w:lineRule="auto"/>
              <w:rPr>
                <w:sz w:val="20"/>
                <w:szCs w:val="20"/>
              </w:rPr>
            </w:pPr>
            <w:r>
              <w:rPr>
                <w:sz w:val="20"/>
                <w:szCs w:val="20"/>
              </w:rPr>
              <w:t>7</w:t>
            </w:r>
          </w:p>
        </w:tc>
        <w:tc>
          <w:tcPr>
            <w:tcW w:w="840" w:type="dxa"/>
            <w:tcBorders>
              <w:top w:val="nil"/>
              <w:left w:val="nil"/>
              <w:bottom w:val="single" w:sz="4" w:space="0" w:color="auto"/>
              <w:right w:val="single" w:sz="4" w:space="0" w:color="auto"/>
            </w:tcBorders>
            <w:shd w:val="clear" w:color="auto" w:fill="auto"/>
            <w:noWrap/>
            <w:vAlign w:val="center"/>
          </w:tcPr>
          <w:p w14:paraId="1E4925D3" w14:textId="3B821BBB" w:rsidR="00CC426B" w:rsidRPr="00CE0060" w:rsidRDefault="00CC426B" w:rsidP="00CC426B">
            <w:pPr>
              <w:spacing w:after="0" w:line="240" w:lineRule="auto"/>
              <w:rPr>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773CD0E9" w14:textId="096EB3DF" w:rsidR="00CC426B" w:rsidRPr="00CE0060" w:rsidRDefault="00CC426B" w:rsidP="00CC426B">
            <w:pPr>
              <w:spacing w:after="0" w:line="240" w:lineRule="auto"/>
              <w:rPr>
                <w:sz w:val="20"/>
                <w:szCs w:val="20"/>
              </w:rPr>
            </w:pPr>
            <w:r>
              <w:rPr>
                <w:sz w:val="20"/>
                <w:szCs w:val="20"/>
              </w:rPr>
              <w:t>20</w:t>
            </w:r>
          </w:p>
        </w:tc>
        <w:tc>
          <w:tcPr>
            <w:tcW w:w="840" w:type="dxa"/>
            <w:tcBorders>
              <w:top w:val="nil"/>
              <w:left w:val="nil"/>
              <w:bottom w:val="single" w:sz="4" w:space="0" w:color="auto"/>
              <w:right w:val="single" w:sz="4" w:space="0" w:color="auto"/>
            </w:tcBorders>
            <w:shd w:val="clear" w:color="auto" w:fill="auto"/>
            <w:noWrap/>
            <w:vAlign w:val="center"/>
          </w:tcPr>
          <w:p w14:paraId="732782DD" w14:textId="76F72ACE" w:rsidR="00CC426B" w:rsidRPr="00CE0060" w:rsidRDefault="00CC426B" w:rsidP="00CC426B">
            <w:pPr>
              <w:spacing w:after="0" w:line="240" w:lineRule="auto"/>
              <w:rPr>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4DD43AD1" w14:textId="033214E7" w:rsidR="00CC426B" w:rsidRPr="00CE0060" w:rsidRDefault="00CC426B" w:rsidP="00CC426B">
            <w:pPr>
              <w:spacing w:after="0" w:line="240" w:lineRule="auto"/>
              <w:rPr>
                <w:sz w:val="20"/>
                <w:szCs w:val="20"/>
              </w:rPr>
            </w:pPr>
            <w:r>
              <w:rPr>
                <w:sz w:val="20"/>
                <w:szCs w:val="20"/>
              </w:rPr>
              <w:t>22</w:t>
            </w:r>
          </w:p>
        </w:tc>
        <w:tc>
          <w:tcPr>
            <w:tcW w:w="840" w:type="dxa"/>
            <w:tcBorders>
              <w:top w:val="nil"/>
              <w:left w:val="nil"/>
              <w:bottom w:val="single" w:sz="4" w:space="0" w:color="auto"/>
              <w:right w:val="single" w:sz="4" w:space="0" w:color="auto"/>
            </w:tcBorders>
            <w:shd w:val="clear" w:color="auto" w:fill="auto"/>
            <w:noWrap/>
            <w:vAlign w:val="center"/>
          </w:tcPr>
          <w:p w14:paraId="61E1385E" w14:textId="3358A355" w:rsidR="00CC426B" w:rsidRPr="00CE0060" w:rsidRDefault="00CC426B" w:rsidP="00CC426B">
            <w:pPr>
              <w:spacing w:after="0" w:line="240" w:lineRule="auto"/>
              <w:rPr>
                <w:sz w:val="20"/>
                <w:szCs w:val="20"/>
              </w:rPr>
            </w:pPr>
            <w:r>
              <w:rPr>
                <w:sz w:val="20"/>
                <w:szCs w:val="20"/>
              </w:rPr>
              <w:t>26</w:t>
            </w:r>
          </w:p>
        </w:tc>
        <w:tc>
          <w:tcPr>
            <w:tcW w:w="883" w:type="dxa"/>
            <w:tcBorders>
              <w:top w:val="nil"/>
              <w:left w:val="nil"/>
              <w:bottom w:val="single" w:sz="4" w:space="0" w:color="auto"/>
              <w:right w:val="single" w:sz="4" w:space="0" w:color="auto"/>
            </w:tcBorders>
            <w:shd w:val="clear" w:color="auto" w:fill="auto"/>
            <w:noWrap/>
            <w:vAlign w:val="center"/>
          </w:tcPr>
          <w:p w14:paraId="183C6330" w14:textId="6A7EBD4F" w:rsidR="00CC426B" w:rsidRPr="00CE0060" w:rsidRDefault="00CC426B" w:rsidP="00CC426B">
            <w:pPr>
              <w:spacing w:after="0" w:line="240" w:lineRule="auto"/>
              <w:rPr>
                <w:sz w:val="20"/>
                <w:szCs w:val="20"/>
              </w:rPr>
            </w:pPr>
            <w:r>
              <w:rPr>
                <w:sz w:val="20"/>
                <w:szCs w:val="20"/>
              </w:rPr>
              <w:t>14</w:t>
            </w:r>
          </w:p>
        </w:tc>
        <w:tc>
          <w:tcPr>
            <w:tcW w:w="893" w:type="dxa"/>
            <w:tcBorders>
              <w:top w:val="nil"/>
              <w:left w:val="nil"/>
              <w:bottom w:val="single" w:sz="4" w:space="0" w:color="auto"/>
              <w:right w:val="single" w:sz="4" w:space="0" w:color="auto"/>
            </w:tcBorders>
            <w:shd w:val="clear" w:color="auto" w:fill="auto"/>
            <w:noWrap/>
            <w:vAlign w:val="center"/>
          </w:tcPr>
          <w:p w14:paraId="5FB5F7A3" w14:textId="1B3170D8" w:rsidR="00CC426B" w:rsidRPr="00CE0060" w:rsidRDefault="00CC426B" w:rsidP="00CC426B">
            <w:pPr>
              <w:spacing w:after="0" w:line="240" w:lineRule="auto"/>
              <w:rPr>
                <w:sz w:val="20"/>
                <w:szCs w:val="20"/>
              </w:rPr>
            </w:pPr>
            <w:r>
              <w:rPr>
                <w:sz w:val="20"/>
                <w:szCs w:val="20"/>
              </w:rPr>
              <w:t>7</w:t>
            </w:r>
          </w:p>
        </w:tc>
        <w:tc>
          <w:tcPr>
            <w:tcW w:w="904" w:type="dxa"/>
            <w:tcBorders>
              <w:top w:val="nil"/>
              <w:left w:val="nil"/>
              <w:bottom w:val="single" w:sz="4" w:space="0" w:color="auto"/>
              <w:right w:val="single" w:sz="4" w:space="0" w:color="auto"/>
            </w:tcBorders>
            <w:shd w:val="clear" w:color="auto" w:fill="auto"/>
            <w:noWrap/>
            <w:vAlign w:val="center"/>
          </w:tcPr>
          <w:p w14:paraId="62EA01D4" w14:textId="52C2CC95" w:rsidR="00CC426B" w:rsidRPr="00CE0060" w:rsidRDefault="00CC426B" w:rsidP="00CC426B">
            <w:pPr>
              <w:spacing w:after="0" w:line="240" w:lineRule="auto"/>
              <w:rPr>
                <w:sz w:val="20"/>
                <w:szCs w:val="20"/>
              </w:rPr>
            </w:pPr>
            <w:r>
              <w:rPr>
                <w:color w:val="000000"/>
                <w:sz w:val="20"/>
                <w:szCs w:val="20"/>
              </w:rPr>
              <w:t>7</w:t>
            </w:r>
          </w:p>
        </w:tc>
        <w:tc>
          <w:tcPr>
            <w:tcW w:w="840" w:type="dxa"/>
            <w:tcBorders>
              <w:top w:val="nil"/>
              <w:left w:val="nil"/>
              <w:bottom w:val="single" w:sz="4" w:space="0" w:color="auto"/>
              <w:right w:val="single" w:sz="4" w:space="0" w:color="auto"/>
            </w:tcBorders>
            <w:shd w:val="clear" w:color="auto" w:fill="auto"/>
            <w:vAlign w:val="center"/>
          </w:tcPr>
          <w:p w14:paraId="46550525" w14:textId="162F6039" w:rsidR="00CC426B" w:rsidRPr="00CE0060" w:rsidRDefault="00CC426B" w:rsidP="00CC426B">
            <w:pPr>
              <w:spacing w:after="0" w:line="240" w:lineRule="auto"/>
              <w:rPr>
                <w:sz w:val="20"/>
                <w:szCs w:val="20"/>
              </w:rPr>
            </w:pPr>
            <w:r>
              <w:rPr>
                <w:color w:val="000000"/>
                <w:sz w:val="20"/>
                <w:szCs w:val="20"/>
              </w:rPr>
              <w:t>12</w:t>
            </w:r>
          </w:p>
        </w:tc>
        <w:tc>
          <w:tcPr>
            <w:tcW w:w="850" w:type="dxa"/>
            <w:tcBorders>
              <w:top w:val="nil"/>
              <w:left w:val="nil"/>
              <w:bottom w:val="single" w:sz="4" w:space="0" w:color="auto"/>
              <w:right w:val="single" w:sz="4" w:space="0" w:color="auto"/>
            </w:tcBorders>
            <w:shd w:val="clear" w:color="auto" w:fill="auto"/>
            <w:noWrap/>
            <w:vAlign w:val="center"/>
          </w:tcPr>
          <w:p w14:paraId="46B34232" w14:textId="328B3A5B" w:rsidR="00CC426B" w:rsidRPr="00CE0060" w:rsidRDefault="00CC426B" w:rsidP="00CC426B">
            <w:pPr>
              <w:spacing w:after="0" w:line="240" w:lineRule="auto"/>
              <w:rPr>
                <w:sz w:val="20"/>
                <w:szCs w:val="20"/>
              </w:rPr>
            </w:pPr>
            <w:r>
              <w:rPr>
                <w:color w:val="000000"/>
                <w:sz w:val="20"/>
                <w:szCs w:val="20"/>
              </w:rPr>
              <w:t>10</w:t>
            </w:r>
          </w:p>
        </w:tc>
        <w:tc>
          <w:tcPr>
            <w:tcW w:w="1887" w:type="dxa"/>
            <w:gridSpan w:val="2"/>
            <w:vMerge/>
            <w:tcBorders>
              <w:top w:val="single" w:sz="4" w:space="0" w:color="auto"/>
              <w:left w:val="nil"/>
              <w:bottom w:val="single" w:sz="4" w:space="0" w:color="auto"/>
              <w:right w:val="single" w:sz="4" w:space="0" w:color="auto"/>
            </w:tcBorders>
            <w:shd w:val="clear" w:color="auto" w:fill="auto"/>
            <w:noWrap/>
            <w:vAlign w:val="center"/>
          </w:tcPr>
          <w:p w14:paraId="65FF4543" w14:textId="77777777" w:rsidR="00CC426B" w:rsidRPr="00CE0060" w:rsidRDefault="00CC426B" w:rsidP="00CC426B">
            <w:pPr>
              <w:spacing w:after="0" w:line="240" w:lineRule="auto"/>
              <w:rPr>
                <w:rFonts w:eastAsia="Times New Roman"/>
                <w:sz w:val="20"/>
                <w:szCs w:val="20"/>
              </w:rPr>
            </w:pPr>
          </w:p>
        </w:tc>
      </w:tr>
      <w:tr w:rsidR="00CC426B" w:rsidRPr="00CE0060" w14:paraId="2360C5CF" w14:textId="77777777" w:rsidTr="004764E5">
        <w:trPr>
          <w:gridAfter w:val="1"/>
          <w:wAfter w:w="6" w:type="dxa"/>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A2D69C" w14:textId="18D9A293" w:rsidR="00CC426B" w:rsidRPr="00CE0060" w:rsidRDefault="00CC426B" w:rsidP="00CC426B">
            <w:pPr>
              <w:spacing w:after="0" w:line="240" w:lineRule="auto"/>
              <w:rPr>
                <w:rFonts w:eastAsia="Times New Roman"/>
                <w:sz w:val="20"/>
                <w:szCs w:val="20"/>
              </w:rPr>
            </w:pPr>
            <w:r w:rsidRPr="00CE0060">
              <w:rPr>
                <w:rFonts w:eastAsia="Times New Roman"/>
                <w:sz w:val="20"/>
                <w:szCs w:val="20"/>
              </w:rPr>
              <w:t>SG5</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5552567F" w14:textId="224A921F" w:rsidR="00CC426B" w:rsidRPr="00CE0060" w:rsidRDefault="00CC426B" w:rsidP="00CC426B">
            <w:pPr>
              <w:spacing w:after="0" w:line="240" w:lineRule="auto"/>
              <w:rPr>
                <w:rFonts w:eastAsia="Times New Roman"/>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52CD261E" w14:textId="21D479AB" w:rsidR="00CC426B" w:rsidRPr="00CE0060" w:rsidRDefault="00CC426B" w:rsidP="00CC426B">
            <w:pPr>
              <w:spacing w:after="0" w:line="240" w:lineRule="auto"/>
              <w:rPr>
                <w:rFonts w:eastAsia="Times New Roman"/>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233C40E4" w14:textId="6F4C56C1" w:rsidR="00CC426B" w:rsidRPr="00CE0060" w:rsidRDefault="00CC426B" w:rsidP="00CC426B">
            <w:pPr>
              <w:spacing w:after="0" w:line="240" w:lineRule="auto"/>
              <w:rPr>
                <w:rFonts w:eastAsia="Times New Roman"/>
                <w:sz w:val="20"/>
                <w:szCs w:val="20"/>
              </w:rPr>
            </w:pPr>
            <w:r>
              <w:rPr>
                <w:sz w:val="20"/>
                <w:szCs w:val="20"/>
              </w:rPr>
              <w:t>5</w:t>
            </w:r>
          </w:p>
        </w:tc>
        <w:tc>
          <w:tcPr>
            <w:tcW w:w="840" w:type="dxa"/>
            <w:tcBorders>
              <w:top w:val="nil"/>
              <w:left w:val="nil"/>
              <w:bottom w:val="single" w:sz="4" w:space="0" w:color="auto"/>
              <w:right w:val="single" w:sz="4" w:space="0" w:color="auto"/>
            </w:tcBorders>
            <w:shd w:val="clear" w:color="auto" w:fill="auto"/>
            <w:noWrap/>
            <w:vAlign w:val="center"/>
          </w:tcPr>
          <w:p w14:paraId="59922532" w14:textId="5EA92ECF" w:rsidR="00CC426B" w:rsidRPr="00CE0060" w:rsidRDefault="00CC426B" w:rsidP="00CC426B">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56A9DC1C" w14:textId="1B75AF6A" w:rsidR="00CC426B" w:rsidRPr="00CE0060" w:rsidRDefault="00CC426B" w:rsidP="00CC426B">
            <w:pPr>
              <w:spacing w:after="0" w:line="240" w:lineRule="auto"/>
              <w:rPr>
                <w:rFonts w:eastAsia="Times New Roman"/>
                <w:sz w:val="20"/>
                <w:szCs w:val="20"/>
              </w:rPr>
            </w:pPr>
            <w:r>
              <w:rPr>
                <w:sz w:val="20"/>
                <w:szCs w:val="20"/>
              </w:rPr>
              <w:t>7</w:t>
            </w:r>
          </w:p>
        </w:tc>
        <w:tc>
          <w:tcPr>
            <w:tcW w:w="840" w:type="dxa"/>
            <w:tcBorders>
              <w:top w:val="nil"/>
              <w:left w:val="nil"/>
              <w:bottom w:val="single" w:sz="4" w:space="0" w:color="auto"/>
              <w:right w:val="single" w:sz="4" w:space="0" w:color="auto"/>
            </w:tcBorders>
            <w:shd w:val="clear" w:color="auto" w:fill="auto"/>
            <w:noWrap/>
            <w:vAlign w:val="center"/>
          </w:tcPr>
          <w:p w14:paraId="4D6DFC0E" w14:textId="0CD744C9" w:rsidR="00CC426B" w:rsidRPr="00CE0060" w:rsidRDefault="00CC426B" w:rsidP="00CC426B">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0F6B95C8" w14:textId="39768D3D" w:rsidR="00CC426B" w:rsidRPr="00CE0060" w:rsidRDefault="00CC426B" w:rsidP="00CC426B">
            <w:pPr>
              <w:spacing w:after="0" w:line="240" w:lineRule="auto"/>
              <w:rPr>
                <w:rFonts w:eastAsia="Times New Roman"/>
                <w:sz w:val="20"/>
                <w:szCs w:val="20"/>
              </w:rPr>
            </w:pPr>
            <w:r>
              <w:rPr>
                <w:sz w:val="20"/>
                <w:szCs w:val="20"/>
              </w:rPr>
              <w:t>15</w:t>
            </w:r>
          </w:p>
        </w:tc>
        <w:tc>
          <w:tcPr>
            <w:tcW w:w="840" w:type="dxa"/>
            <w:tcBorders>
              <w:top w:val="nil"/>
              <w:left w:val="nil"/>
              <w:bottom w:val="single" w:sz="4" w:space="0" w:color="auto"/>
              <w:right w:val="single" w:sz="4" w:space="0" w:color="auto"/>
            </w:tcBorders>
            <w:shd w:val="clear" w:color="auto" w:fill="auto"/>
            <w:noWrap/>
            <w:vAlign w:val="center"/>
          </w:tcPr>
          <w:p w14:paraId="2D5DD454" w14:textId="14153C2C" w:rsidR="00CC426B" w:rsidRPr="00CE0060" w:rsidRDefault="00CC426B" w:rsidP="00CC426B">
            <w:pPr>
              <w:spacing w:after="0" w:line="240" w:lineRule="auto"/>
              <w:rPr>
                <w:rFonts w:eastAsia="Times New Roman"/>
                <w:sz w:val="20"/>
                <w:szCs w:val="20"/>
              </w:rPr>
            </w:pPr>
            <w:r>
              <w:rPr>
                <w:sz w:val="20"/>
                <w:szCs w:val="20"/>
              </w:rPr>
              <w:t>28</w:t>
            </w:r>
          </w:p>
        </w:tc>
        <w:tc>
          <w:tcPr>
            <w:tcW w:w="883" w:type="dxa"/>
            <w:tcBorders>
              <w:top w:val="nil"/>
              <w:left w:val="nil"/>
              <w:bottom w:val="single" w:sz="4" w:space="0" w:color="auto"/>
              <w:right w:val="single" w:sz="4" w:space="0" w:color="auto"/>
            </w:tcBorders>
            <w:shd w:val="clear" w:color="auto" w:fill="auto"/>
            <w:noWrap/>
            <w:vAlign w:val="center"/>
          </w:tcPr>
          <w:p w14:paraId="03A7569D" w14:textId="0DB223C0" w:rsidR="00CC426B" w:rsidRPr="00CE0060" w:rsidRDefault="00CC426B" w:rsidP="00CC426B">
            <w:pPr>
              <w:spacing w:after="0" w:line="240" w:lineRule="auto"/>
              <w:rPr>
                <w:rFonts w:eastAsia="Times New Roman"/>
                <w:sz w:val="20"/>
                <w:szCs w:val="20"/>
              </w:rPr>
            </w:pPr>
            <w:r>
              <w:rPr>
                <w:sz w:val="20"/>
                <w:szCs w:val="20"/>
              </w:rPr>
              <w:t>6</w:t>
            </w:r>
          </w:p>
        </w:tc>
        <w:tc>
          <w:tcPr>
            <w:tcW w:w="893" w:type="dxa"/>
            <w:tcBorders>
              <w:top w:val="nil"/>
              <w:left w:val="nil"/>
              <w:bottom w:val="single" w:sz="4" w:space="0" w:color="auto"/>
              <w:right w:val="single" w:sz="4" w:space="0" w:color="auto"/>
            </w:tcBorders>
            <w:shd w:val="clear" w:color="auto" w:fill="auto"/>
            <w:noWrap/>
            <w:vAlign w:val="center"/>
          </w:tcPr>
          <w:p w14:paraId="45B26C13" w14:textId="06124655" w:rsidR="00CC426B" w:rsidRPr="00CE0060" w:rsidRDefault="00CC426B" w:rsidP="00CC426B">
            <w:pPr>
              <w:spacing w:after="0" w:line="240" w:lineRule="auto"/>
              <w:rPr>
                <w:rFonts w:eastAsia="Times New Roman"/>
                <w:sz w:val="20"/>
                <w:szCs w:val="20"/>
              </w:rPr>
            </w:pPr>
            <w:r>
              <w:rPr>
                <w:sz w:val="20"/>
                <w:szCs w:val="20"/>
              </w:rPr>
              <w:t>8</w:t>
            </w:r>
          </w:p>
        </w:tc>
        <w:tc>
          <w:tcPr>
            <w:tcW w:w="904" w:type="dxa"/>
            <w:tcBorders>
              <w:top w:val="nil"/>
              <w:left w:val="nil"/>
              <w:bottom w:val="single" w:sz="4" w:space="0" w:color="auto"/>
              <w:right w:val="single" w:sz="4" w:space="0" w:color="auto"/>
            </w:tcBorders>
            <w:shd w:val="clear" w:color="auto" w:fill="auto"/>
            <w:noWrap/>
            <w:vAlign w:val="center"/>
          </w:tcPr>
          <w:p w14:paraId="68E8E0BA" w14:textId="0620EC98" w:rsidR="00CC426B" w:rsidRPr="00CE0060" w:rsidRDefault="00CC426B" w:rsidP="00CC426B">
            <w:pPr>
              <w:spacing w:after="0" w:line="240" w:lineRule="auto"/>
              <w:rPr>
                <w:rFonts w:eastAsia="Times New Roman"/>
                <w:sz w:val="20"/>
                <w:szCs w:val="20"/>
              </w:rPr>
            </w:pPr>
            <w:r>
              <w:rPr>
                <w:color w:val="000000"/>
                <w:sz w:val="20"/>
                <w:szCs w:val="20"/>
              </w:rPr>
              <w:t>5,5</w:t>
            </w:r>
          </w:p>
        </w:tc>
        <w:tc>
          <w:tcPr>
            <w:tcW w:w="840" w:type="dxa"/>
            <w:tcBorders>
              <w:top w:val="nil"/>
              <w:left w:val="nil"/>
              <w:bottom w:val="single" w:sz="4" w:space="0" w:color="auto"/>
              <w:right w:val="single" w:sz="4" w:space="0" w:color="auto"/>
            </w:tcBorders>
            <w:shd w:val="clear" w:color="auto" w:fill="auto"/>
            <w:vAlign w:val="center"/>
          </w:tcPr>
          <w:p w14:paraId="3C348EDD" w14:textId="38214229" w:rsidR="00CC426B" w:rsidRPr="00CE0060" w:rsidRDefault="00CC426B" w:rsidP="00CC426B">
            <w:pPr>
              <w:spacing w:after="0" w:line="240" w:lineRule="auto"/>
              <w:rPr>
                <w:sz w:val="20"/>
                <w:szCs w:val="20"/>
              </w:rPr>
            </w:pPr>
            <w:r>
              <w:rPr>
                <w:color w:val="000000"/>
                <w:sz w:val="20"/>
                <w:szCs w:val="20"/>
              </w:rPr>
              <w:t>7</w:t>
            </w:r>
          </w:p>
        </w:tc>
        <w:tc>
          <w:tcPr>
            <w:tcW w:w="850" w:type="dxa"/>
            <w:tcBorders>
              <w:top w:val="nil"/>
              <w:left w:val="nil"/>
              <w:bottom w:val="single" w:sz="4" w:space="0" w:color="auto"/>
              <w:right w:val="single" w:sz="4" w:space="0" w:color="auto"/>
            </w:tcBorders>
            <w:shd w:val="clear" w:color="auto" w:fill="auto"/>
            <w:noWrap/>
            <w:vAlign w:val="center"/>
          </w:tcPr>
          <w:p w14:paraId="490238E1" w14:textId="6EF3E88C" w:rsidR="00CC426B" w:rsidRPr="00CE0060" w:rsidRDefault="00CC426B" w:rsidP="00CC426B">
            <w:pPr>
              <w:spacing w:after="0" w:line="240" w:lineRule="auto"/>
              <w:rPr>
                <w:rFonts w:eastAsia="Times New Roman"/>
                <w:sz w:val="20"/>
                <w:szCs w:val="20"/>
              </w:rPr>
            </w:pPr>
            <w:r>
              <w:rPr>
                <w:color w:val="000000"/>
                <w:sz w:val="20"/>
                <w:szCs w:val="20"/>
              </w:rPr>
              <w:t>16</w:t>
            </w:r>
          </w:p>
        </w:tc>
        <w:tc>
          <w:tcPr>
            <w:tcW w:w="1887" w:type="dxa"/>
            <w:gridSpan w:val="2"/>
            <w:vMerge/>
            <w:tcBorders>
              <w:top w:val="single" w:sz="4" w:space="0" w:color="auto"/>
              <w:left w:val="nil"/>
              <w:bottom w:val="single" w:sz="4" w:space="0" w:color="auto"/>
              <w:right w:val="single" w:sz="4" w:space="0" w:color="auto"/>
            </w:tcBorders>
            <w:shd w:val="clear" w:color="auto" w:fill="auto"/>
            <w:noWrap/>
            <w:vAlign w:val="center"/>
          </w:tcPr>
          <w:p w14:paraId="754CEC7F" w14:textId="77777777" w:rsidR="00CC426B" w:rsidRPr="00CE0060" w:rsidRDefault="00CC426B" w:rsidP="00CC426B">
            <w:pPr>
              <w:spacing w:after="0" w:line="240" w:lineRule="auto"/>
              <w:rPr>
                <w:rFonts w:eastAsia="Times New Roman"/>
                <w:sz w:val="20"/>
                <w:szCs w:val="20"/>
              </w:rPr>
            </w:pPr>
          </w:p>
        </w:tc>
      </w:tr>
    </w:tbl>
    <w:p w14:paraId="5EE99767" w14:textId="05127AAB" w:rsidR="00CA6619" w:rsidRDefault="00CC426B" w:rsidP="00F67ED8">
      <w:pPr>
        <w:pStyle w:val="Caption"/>
        <w:rPr>
          <w:sz w:val="28"/>
        </w:rPr>
      </w:pPr>
      <w:bookmarkStart w:id="1691" w:name="_Toc177717446"/>
      <w:r>
        <w:rPr>
          <w:noProof/>
          <w:sz w:val="28"/>
        </w:rPr>
        <w:drawing>
          <wp:anchor distT="0" distB="0" distL="114300" distR="114300" simplePos="0" relativeHeight="252197888" behindDoc="1" locked="0" layoutInCell="1" allowOverlap="1" wp14:anchorId="46E04C40" wp14:editId="4B3E482F">
            <wp:simplePos x="0" y="0"/>
            <wp:positionH relativeFrom="column">
              <wp:posOffset>2009140</wp:posOffset>
            </wp:positionH>
            <wp:positionV relativeFrom="paragraph">
              <wp:posOffset>174683</wp:posOffset>
            </wp:positionV>
            <wp:extent cx="4918075" cy="3357245"/>
            <wp:effectExtent l="0" t="0" r="0" b="0"/>
            <wp:wrapThrough wrapText="bothSides">
              <wp:wrapPolygon edited="0">
                <wp:start x="0" y="0"/>
                <wp:lineTo x="0" y="21449"/>
                <wp:lineTo x="21502" y="21449"/>
                <wp:lineTo x="21502"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18075" cy="3357245"/>
                    </a:xfrm>
                    <a:prstGeom prst="rect">
                      <a:avLst/>
                    </a:prstGeom>
                    <a:noFill/>
                  </pic:spPr>
                </pic:pic>
              </a:graphicData>
            </a:graphic>
            <wp14:sizeRelH relativeFrom="page">
              <wp14:pctWidth>0</wp14:pctWidth>
            </wp14:sizeRelH>
            <wp14:sizeRelV relativeFrom="page">
              <wp14:pctHeight>0</wp14:pctHeight>
            </wp14:sizeRelV>
          </wp:anchor>
        </w:drawing>
      </w:r>
    </w:p>
    <w:p w14:paraId="4B6BDA42" w14:textId="6E137430" w:rsidR="00CA6619" w:rsidRDefault="00CA6619" w:rsidP="00F67ED8">
      <w:pPr>
        <w:pStyle w:val="Caption"/>
        <w:rPr>
          <w:sz w:val="28"/>
        </w:rPr>
      </w:pPr>
    </w:p>
    <w:p w14:paraId="514AC905" w14:textId="76450708" w:rsidR="00CA6619" w:rsidRDefault="00CA6619" w:rsidP="00F67ED8">
      <w:pPr>
        <w:pStyle w:val="Caption"/>
        <w:rPr>
          <w:sz w:val="28"/>
        </w:rPr>
      </w:pPr>
    </w:p>
    <w:p w14:paraId="733D17F8" w14:textId="40E4C32D" w:rsidR="00CA6619" w:rsidRDefault="00CA6619" w:rsidP="00F67ED8">
      <w:pPr>
        <w:pStyle w:val="Caption"/>
        <w:rPr>
          <w:sz w:val="28"/>
        </w:rPr>
      </w:pPr>
    </w:p>
    <w:p w14:paraId="2C76E6AC" w14:textId="77777777" w:rsidR="00CA6619" w:rsidRDefault="00CA6619" w:rsidP="00F67ED8">
      <w:pPr>
        <w:pStyle w:val="Caption"/>
        <w:rPr>
          <w:sz w:val="28"/>
        </w:rPr>
      </w:pPr>
    </w:p>
    <w:p w14:paraId="7B134579" w14:textId="77777777" w:rsidR="00CA6619" w:rsidRDefault="00CA6619" w:rsidP="00F67ED8">
      <w:pPr>
        <w:pStyle w:val="Caption"/>
        <w:rPr>
          <w:sz w:val="28"/>
        </w:rPr>
      </w:pPr>
    </w:p>
    <w:p w14:paraId="6AF963A4" w14:textId="77777777" w:rsidR="00CA6619" w:rsidRDefault="00CA6619" w:rsidP="00F67ED8">
      <w:pPr>
        <w:pStyle w:val="Caption"/>
        <w:rPr>
          <w:sz w:val="28"/>
        </w:rPr>
      </w:pPr>
    </w:p>
    <w:p w14:paraId="04BF8A06" w14:textId="77777777" w:rsidR="00CA6619" w:rsidRDefault="00CA6619" w:rsidP="00F67ED8">
      <w:pPr>
        <w:pStyle w:val="Caption"/>
        <w:rPr>
          <w:sz w:val="28"/>
        </w:rPr>
      </w:pPr>
    </w:p>
    <w:p w14:paraId="0EDDD904" w14:textId="30ACCBA9" w:rsidR="00CA6619" w:rsidRDefault="00CA6619" w:rsidP="00F67ED8">
      <w:pPr>
        <w:pStyle w:val="Caption"/>
        <w:rPr>
          <w:sz w:val="28"/>
        </w:rPr>
      </w:pPr>
    </w:p>
    <w:p w14:paraId="438C4653" w14:textId="69D4000A" w:rsidR="00CA6619" w:rsidRDefault="00CA6619" w:rsidP="00F67ED8">
      <w:pPr>
        <w:pStyle w:val="Caption"/>
        <w:rPr>
          <w:sz w:val="28"/>
        </w:rPr>
      </w:pPr>
    </w:p>
    <w:p w14:paraId="3C1EDC26" w14:textId="6FDB1A49" w:rsidR="00B85022" w:rsidRPr="00CE0060" w:rsidRDefault="00561EF3" w:rsidP="00F67ED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đoạn sông Sài Gòn</w:t>
      </w:r>
      <w:bookmarkEnd w:id="1691"/>
    </w:p>
    <w:p w14:paraId="4454F80A" w14:textId="75D1B802" w:rsidR="00A4465C" w:rsidRPr="00CE0060" w:rsidRDefault="00A4465C" w:rsidP="00A4465C">
      <w:pPr>
        <w:pStyle w:val="Caption"/>
        <w:rPr>
          <w:sz w:val="28"/>
          <w:szCs w:val="28"/>
        </w:rPr>
      </w:pPr>
      <w:bookmarkStart w:id="1692" w:name="_Toc177717325"/>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12</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đoạn sông Sài Gòn</w:t>
      </w:r>
      <w:bookmarkEnd w:id="1692"/>
    </w:p>
    <w:tbl>
      <w:tblPr>
        <w:tblW w:w="13064" w:type="dxa"/>
        <w:jc w:val="center"/>
        <w:tblLook w:val="04A0" w:firstRow="1" w:lastRow="0" w:firstColumn="1" w:lastColumn="0" w:noHBand="0" w:noVBand="1"/>
      </w:tblPr>
      <w:tblGrid>
        <w:gridCol w:w="979"/>
        <w:gridCol w:w="778"/>
        <w:gridCol w:w="779"/>
        <w:gridCol w:w="779"/>
        <w:gridCol w:w="779"/>
        <w:gridCol w:w="779"/>
        <w:gridCol w:w="779"/>
        <w:gridCol w:w="779"/>
        <w:gridCol w:w="779"/>
        <w:gridCol w:w="819"/>
        <w:gridCol w:w="819"/>
        <w:gridCol w:w="819"/>
        <w:gridCol w:w="6"/>
        <w:gridCol w:w="773"/>
        <w:gridCol w:w="6"/>
        <w:gridCol w:w="773"/>
        <w:gridCol w:w="6"/>
        <w:gridCol w:w="1827"/>
        <w:gridCol w:w="6"/>
      </w:tblGrid>
      <w:tr w:rsidR="00CE0060" w:rsidRPr="00CE0060" w14:paraId="4D147B8C" w14:textId="77777777" w:rsidTr="00D51C57">
        <w:trPr>
          <w:trHeight w:val="312"/>
          <w:jc w:val="center"/>
        </w:trPr>
        <w:tc>
          <w:tcPr>
            <w:tcW w:w="979" w:type="dxa"/>
            <w:vMerge w:val="restart"/>
            <w:tcBorders>
              <w:top w:val="single" w:sz="4" w:space="0" w:color="auto"/>
              <w:left w:val="single" w:sz="4" w:space="0" w:color="auto"/>
              <w:right w:val="single" w:sz="4" w:space="0" w:color="auto"/>
            </w:tcBorders>
            <w:shd w:val="clear" w:color="auto" w:fill="auto"/>
            <w:noWrap/>
            <w:vAlign w:val="center"/>
          </w:tcPr>
          <w:p w14:paraId="0EC6140A" w14:textId="09596A8D" w:rsidR="00217691" w:rsidRPr="00CE0060" w:rsidRDefault="00217691" w:rsidP="00A06862">
            <w:pPr>
              <w:spacing w:after="0" w:line="240" w:lineRule="auto"/>
              <w:rPr>
                <w:rFonts w:eastAsia="Times New Roman"/>
                <w:sz w:val="20"/>
                <w:szCs w:val="20"/>
              </w:rPr>
            </w:pPr>
            <w:r w:rsidRPr="00CE0060">
              <w:rPr>
                <w:rFonts w:eastAsia="Times New Roman"/>
                <w:b/>
                <w:bCs/>
                <w:sz w:val="20"/>
                <w:szCs w:val="20"/>
              </w:rPr>
              <w:t>SS</w:t>
            </w:r>
          </w:p>
        </w:tc>
        <w:tc>
          <w:tcPr>
            <w:tcW w:w="778" w:type="dxa"/>
            <w:tcBorders>
              <w:top w:val="single" w:sz="4" w:space="0" w:color="auto"/>
              <w:bottom w:val="single" w:sz="4" w:space="0" w:color="auto"/>
            </w:tcBorders>
            <w:shd w:val="clear" w:color="auto" w:fill="auto"/>
            <w:noWrap/>
            <w:vAlign w:val="center"/>
          </w:tcPr>
          <w:p w14:paraId="4F8DA264" w14:textId="77777777" w:rsidR="00217691" w:rsidRPr="00CE0060" w:rsidRDefault="00217691" w:rsidP="00A06862">
            <w:pPr>
              <w:spacing w:after="0" w:line="240" w:lineRule="auto"/>
              <w:rPr>
                <w:rFonts w:eastAsia="Times New Roman"/>
                <w:sz w:val="20"/>
                <w:szCs w:val="20"/>
              </w:rPr>
            </w:pPr>
          </w:p>
        </w:tc>
        <w:tc>
          <w:tcPr>
            <w:tcW w:w="7916" w:type="dxa"/>
            <w:gridSpan w:val="11"/>
            <w:tcBorders>
              <w:top w:val="single" w:sz="4" w:space="0" w:color="auto"/>
              <w:bottom w:val="single" w:sz="4" w:space="0" w:color="auto"/>
            </w:tcBorders>
            <w:shd w:val="clear" w:color="auto" w:fill="auto"/>
            <w:noWrap/>
            <w:vAlign w:val="center"/>
          </w:tcPr>
          <w:p w14:paraId="6D45E5BC" w14:textId="57EC2641" w:rsidR="00217691" w:rsidRPr="00CE0060" w:rsidRDefault="00217691" w:rsidP="00A0686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79" w:type="dxa"/>
            <w:gridSpan w:val="2"/>
            <w:tcBorders>
              <w:top w:val="single" w:sz="4" w:space="0" w:color="auto"/>
              <w:bottom w:val="single" w:sz="4" w:space="0" w:color="auto"/>
            </w:tcBorders>
          </w:tcPr>
          <w:p w14:paraId="3B7C8CEC" w14:textId="77777777" w:rsidR="00217691" w:rsidRPr="00CE0060" w:rsidRDefault="00217691" w:rsidP="00A06862">
            <w:pPr>
              <w:spacing w:after="0" w:line="240" w:lineRule="auto"/>
              <w:rPr>
                <w:rFonts w:eastAsia="Times New Roman"/>
                <w:sz w:val="20"/>
                <w:szCs w:val="20"/>
              </w:rPr>
            </w:pPr>
          </w:p>
        </w:tc>
        <w:tc>
          <w:tcPr>
            <w:tcW w:w="779" w:type="dxa"/>
            <w:gridSpan w:val="2"/>
            <w:tcBorders>
              <w:top w:val="single" w:sz="4" w:space="0" w:color="auto"/>
              <w:bottom w:val="single" w:sz="4" w:space="0" w:color="auto"/>
              <w:right w:val="single" w:sz="4" w:space="0" w:color="auto"/>
            </w:tcBorders>
            <w:shd w:val="clear" w:color="auto" w:fill="auto"/>
            <w:noWrap/>
            <w:vAlign w:val="center"/>
          </w:tcPr>
          <w:p w14:paraId="2D8B496B" w14:textId="24751A3E" w:rsidR="00217691" w:rsidRPr="00CE0060" w:rsidRDefault="00217691" w:rsidP="00A06862">
            <w:pPr>
              <w:spacing w:after="0" w:line="240" w:lineRule="auto"/>
              <w:rPr>
                <w:rFonts w:eastAsia="Times New Roman"/>
                <w:sz w:val="20"/>
                <w:szCs w:val="20"/>
              </w:rPr>
            </w:pPr>
          </w:p>
        </w:tc>
        <w:tc>
          <w:tcPr>
            <w:tcW w:w="1833" w:type="dxa"/>
            <w:gridSpan w:val="2"/>
            <w:tcBorders>
              <w:top w:val="single" w:sz="4" w:space="0" w:color="auto"/>
              <w:bottom w:val="single" w:sz="4" w:space="0" w:color="auto"/>
              <w:right w:val="single" w:sz="4" w:space="0" w:color="auto"/>
            </w:tcBorders>
          </w:tcPr>
          <w:p w14:paraId="3A07914C" w14:textId="226BD49A" w:rsidR="00217691" w:rsidRPr="00CE0060" w:rsidRDefault="00217691" w:rsidP="00A0686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C426B" w:rsidRPr="00CE0060" w14:paraId="15CE81E6" w14:textId="77777777" w:rsidTr="00BA3A4A">
        <w:trPr>
          <w:gridAfter w:val="1"/>
          <w:wAfter w:w="6" w:type="dxa"/>
          <w:trHeight w:val="655"/>
          <w:jc w:val="center"/>
        </w:trPr>
        <w:tc>
          <w:tcPr>
            <w:tcW w:w="979" w:type="dxa"/>
            <w:vMerge/>
            <w:tcBorders>
              <w:left w:val="single" w:sz="4" w:space="0" w:color="auto"/>
              <w:bottom w:val="single" w:sz="4" w:space="0" w:color="auto"/>
              <w:right w:val="single" w:sz="4" w:space="0" w:color="auto"/>
            </w:tcBorders>
            <w:shd w:val="clear" w:color="auto" w:fill="auto"/>
            <w:noWrap/>
            <w:vAlign w:val="center"/>
          </w:tcPr>
          <w:p w14:paraId="25D482A7" w14:textId="77777777" w:rsidR="00CC426B" w:rsidRPr="00CE0060" w:rsidRDefault="00CC426B" w:rsidP="00CC426B">
            <w:pPr>
              <w:spacing w:after="0" w:line="240" w:lineRule="auto"/>
              <w:rPr>
                <w:rFonts w:eastAsia="Times New Roman"/>
                <w:sz w:val="20"/>
                <w:szCs w:val="20"/>
              </w:rPr>
            </w:pPr>
          </w:p>
        </w:tc>
        <w:tc>
          <w:tcPr>
            <w:tcW w:w="7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9E50F3" w14:textId="2929ED25" w:rsidR="00CC426B" w:rsidRPr="00CE0060" w:rsidRDefault="00CC426B" w:rsidP="00CC426B">
            <w:pPr>
              <w:spacing w:after="0" w:line="240" w:lineRule="auto"/>
              <w:rPr>
                <w:rFonts w:eastAsia="Times New Roman"/>
                <w:sz w:val="20"/>
                <w:szCs w:val="20"/>
              </w:rPr>
            </w:pPr>
            <w:r>
              <w:rPr>
                <w:b/>
                <w:bCs/>
                <w:sz w:val="20"/>
                <w:szCs w:val="20"/>
              </w:rPr>
              <w:t>Tháng 11</w:t>
            </w:r>
            <w:r>
              <w:rPr>
                <w:b/>
                <w:bCs/>
                <w:sz w:val="20"/>
                <w:szCs w:val="20"/>
              </w:rPr>
              <w:br/>
              <w:t>2023</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5C944342" w14:textId="487B71EB" w:rsidR="00CC426B" w:rsidRPr="00CE0060" w:rsidRDefault="00CC426B" w:rsidP="00CC426B">
            <w:pPr>
              <w:spacing w:after="0" w:line="240" w:lineRule="auto"/>
              <w:rPr>
                <w:rFonts w:eastAsia="Times New Roman"/>
                <w:sz w:val="20"/>
                <w:szCs w:val="20"/>
              </w:rPr>
            </w:pPr>
            <w:r>
              <w:rPr>
                <w:b/>
                <w:bCs/>
                <w:sz w:val="20"/>
                <w:szCs w:val="20"/>
              </w:rPr>
              <w:t>Tháng 12</w:t>
            </w:r>
            <w:r>
              <w:rPr>
                <w:b/>
                <w:bCs/>
                <w:sz w:val="20"/>
                <w:szCs w:val="20"/>
              </w:rPr>
              <w:br/>
              <w:t>2023</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3EE511AB" w14:textId="42CE172B" w:rsidR="00CC426B" w:rsidRPr="00CE0060" w:rsidRDefault="00CC426B" w:rsidP="00CC426B">
            <w:pPr>
              <w:spacing w:after="0" w:line="240" w:lineRule="auto"/>
              <w:rPr>
                <w:rFonts w:eastAsia="Times New Roman"/>
                <w:sz w:val="20"/>
                <w:szCs w:val="20"/>
              </w:rPr>
            </w:pPr>
            <w:r>
              <w:rPr>
                <w:b/>
                <w:bCs/>
                <w:sz w:val="20"/>
                <w:szCs w:val="20"/>
              </w:rPr>
              <w:t>Tháng 1</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74E3AD07" w14:textId="775B9B71" w:rsidR="00CC426B" w:rsidRPr="00CE0060" w:rsidRDefault="00CC426B" w:rsidP="00CC426B">
            <w:pPr>
              <w:spacing w:after="0" w:line="240" w:lineRule="auto"/>
              <w:rPr>
                <w:rFonts w:eastAsia="Times New Roman"/>
                <w:sz w:val="20"/>
                <w:szCs w:val="20"/>
              </w:rPr>
            </w:pPr>
            <w:r>
              <w:rPr>
                <w:b/>
                <w:bCs/>
                <w:sz w:val="20"/>
                <w:szCs w:val="20"/>
              </w:rPr>
              <w:t>Tháng 2</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5D71D290" w14:textId="1067418E" w:rsidR="00CC426B" w:rsidRPr="00CE0060" w:rsidRDefault="00CC426B" w:rsidP="00CC426B">
            <w:pPr>
              <w:spacing w:after="0" w:line="240" w:lineRule="auto"/>
              <w:rPr>
                <w:rFonts w:eastAsia="Times New Roman"/>
                <w:sz w:val="20"/>
                <w:szCs w:val="20"/>
              </w:rPr>
            </w:pPr>
            <w:r>
              <w:rPr>
                <w:b/>
                <w:bCs/>
                <w:sz w:val="20"/>
                <w:szCs w:val="20"/>
              </w:rPr>
              <w:t>Tháng 3</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72A7C33D" w14:textId="644A8FAB" w:rsidR="00CC426B" w:rsidRPr="00CE0060" w:rsidRDefault="00CC426B" w:rsidP="00CC426B">
            <w:pPr>
              <w:spacing w:after="0" w:line="240" w:lineRule="auto"/>
              <w:rPr>
                <w:rFonts w:eastAsia="Times New Roman"/>
                <w:sz w:val="20"/>
                <w:szCs w:val="20"/>
              </w:rPr>
            </w:pPr>
            <w:r>
              <w:rPr>
                <w:b/>
                <w:bCs/>
                <w:sz w:val="20"/>
                <w:szCs w:val="20"/>
              </w:rPr>
              <w:t>Tháng 4</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28F9EEB4" w14:textId="1B767DF9" w:rsidR="00CC426B" w:rsidRPr="00CE0060" w:rsidRDefault="00CC426B" w:rsidP="00CC426B">
            <w:pPr>
              <w:spacing w:after="0" w:line="240" w:lineRule="auto"/>
              <w:rPr>
                <w:rFonts w:eastAsia="Times New Roman"/>
                <w:sz w:val="20"/>
                <w:szCs w:val="20"/>
              </w:rPr>
            </w:pPr>
            <w:r>
              <w:rPr>
                <w:b/>
                <w:bCs/>
                <w:sz w:val="20"/>
                <w:szCs w:val="20"/>
              </w:rPr>
              <w:t>Tháng 5</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17472677" w14:textId="2BCB6DAF" w:rsidR="00CC426B" w:rsidRPr="00CE0060" w:rsidRDefault="00CC426B" w:rsidP="00CC426B">
            <w:pPr>
              <w:spacing w:after="0" w:line="240" w:lineRule="auto"/>
              <w:rPr>
                <w:rFonts w:eastAsia="Times New Roman"/>
                <w:sz w:val="20"/>
                <w:szCs w:val="20"/>
              </w:rPr>
            </w:pPr>
            <w:r>
              <w:rPr>
                <w:b/>
                <w:bCs/>
                <w:sz w:val="20"/>
                <w:szCs w:val="20"/>
              </w:rPr>
              <w:t>Tháng 6</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1F9B6A1D" w14:textId="363B9D34" w:rsidR="00CC426B" w:rsidRPr="00CE0060" w:rsidRDefault="00CC426B" w:rsidP="00CC426B">
            <w:pPr>
              <w:spacing w:after="0" w:line="240" w:lineRule="auto"/>
              <w:rPr>
                <w:rFonts w:eastAsia="Times New Roman"/>
                <w:sz w:val="20"/>
                <w:szCs w:val="20"/>
              </w:rPr>
            </w:pPr>
            <w:r>
              <w:rPr>
                <w:b/>
                <w:bCs/>
                <w:sz w:val="20"/>
                <w:szCs w:val="20"/>
              </w:rPr>
              <w:t>Tháng 7</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2842ADEF" w14:textId="280AAA6F" w:rsidR="00CC426B" w:rsidRPr="00CE0060" w:rsidRDefault="00CC426B" w:rsidP="00CC426B">
            <w:pPr>
              <w:spacing w:after="0" w:line="240" w:lineRule="auto"/>
              <w:rPr>
                <w:rFonts w:eastAsia="Times New Roman"/>
                <w:sz w:val="20"/>
                <w:szCs w:val="20"/>
              </w:rPr>
            </w:pPr>
            <w:r>
              <w:rPr>
                <w:b/>
                <w:bCs/>
                <w:sz w:val="20"/>
                <w:szCs w:val="20"/>
              </w:rPr>
              <w:t>Tháng 8</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211763AC" w14:textId="3C39364C" w:rsidR="00CC426B" w:rsidRPr="00CE0060" w:rsidRDefault="00CC426B" w:rsidP="00CC426B">
            <w:pPr>
              <w:spacing w:after="0" w:line="240" w:lineRule="auto"/>
              <w:rPr>
                <w:rFonts w:eastAsia="Times New Roman"/>
                <w:sz w:val="20"/>
                <w:szCs w:val="20"/>
              </w:rPr>
            </w:pPr>
            <w:r>
              <w:rPr>
                <w:b/>
                <w:bCs/>
                <w:sz w:val="20"/>
                <w:szCs w:val="20"/>
              </w:rPr>
              <w:t>Tháng 9</w:t>
            </w:r>
            <w:r>
              <w:rPr>
                <w:b/>
                <w:bCs/>
                <w:sz w:val="20"/>
                <w:szCs w:val="20"/>
              </w:rPr>
              <w:br/>
              <w:t>2024</w:t>
            </w:r>
          </w:p>
        </w:tc>
        <w:tc>
          <w:tcPr>
            <w:tcW w:w="779" w:type="dxa"/>
            <w:gridSpan w:val="2"/>
            <w:tcBorders>
              <w:top w:val="single" w:sz="4" w:space="0" w:color="auto"/>
              <w:left w:val="nil"/>
              <w:bottom w:val="single" w:sz="4" w:space="0" w:color="auto"/>
              <w:right w:val="single" w:sz="4" w:space="0" w:color="auto"/>
            </w:tcBorders>
            <w:shd w:val="clear" w:color="auto" w:fill="auto"/>
            <w:vAlign w:val="center"/>
          </w:tcPr>
          <w:p w14:paraId="3F6426AC" w14:textId="79E4D081" w:rsidR="00CC426B" w:rsidRPr="00CE0060" w:rsidRDefault="00CC426B" w:rsidP="00CC426B">
            <w:pPr>
              <w:spacing w:after="0" w:line="240" w:lineRule="auto"/>
              <w:rPr>
                <w:b/>
                <w:bCs/>
                <w:sz w:val="20"/>
                <w:szCs w:val="20"/>
              </w:rPr>
            </w:pPr>
            <w:r>
              <w:rPr>
                <w:b/>
                <w:bCs/>
                <w:sz w:val="20"/>
                <w:szCs w:val="20"/>
              </w:rPr>
              <w:t>Tháng 10</w:t>
            </w:r>
            <w:r>
              <w:rPr>
                <w:b/>
                <w:bCs/>
                <w:sz w:val="20"/>
                <w:szCs w:val="20"/>
              </w:rPr>
              <w:br/>
              <w:t>2024</w:t>
            </w:r>
          </w:p>
        </w:tc>
        <w:tc>
          <w:tcPr>
            <w:tcW w:w="779" w:type="dxa"/>
            <w:gridSpan w:val="2"/>
            <w:tcBorders>
              <w:top w:val="single" w:sz="4" w:space="0" w:color="auto"/>
              <w:left w:val="nil"/>
              <w:bottom w:val="single" w:sz="4" w:space="0" w:color="auto"/>
              <w:right w:val="single" w:sz="4" w:space="0" w:color="auto"/>
            </w:tcBorders>
            <w:shd w:val="clear" w:color="auto" w:fill="auto"/>
            <w:noWrap/>
            <w:vAlign w:val="center"/>
          </w:tcPr>
          <w:p w14:paraId="195779A8" w14:textId="5A1FEF54" w:rsidR="00CC426B" w:rsidRPr="00CE0060" w:rsidRDefault="00CC426B" w:rsidP="00CC426B">
            <w:pPr>
              <w:spacing w:after="0" w:line="240" w:lineRule="auto"/>
              <w:rPr>
                <w:rFonts w:eastAsia="Times New Roman"/>
                <w:sz w:val="20"/>
                <w:szCs w:val="20"/>
              </w:rPr>
            </w:pPr>
            <w:r>
              <w:rPr>
                <w:b/>
                <w:bCs/>
                <w:sz w:val="20"/>
                <w:szCs w:val="20"/>
              </w:rPr>
              <w:t>Tháng 11</w:t>
            </w:r>
            <w:r>
              <w:rPr>
                <w:b/>
                <w:bCs/>
                <w:sz w:val="20"/>
                <w:szCs w:val="20"/>
              </w:rPr>
              <w:br/>
              <w:t>2024</w:t>
            </w:r>
          </w:p>
        </w:tc>
        <w:tc>
          <w:tcPr>
            <w:tcW w:w="1833" w:type="dxa"/>
            <w:gridSpan w:val="2"/>
            <w:tcBorders>
              <w:top w:val="single" w:sz="4" w:space="0" w:color="auto"/>
              <w:left w:val="nil"/>
              <w:bottom w:val="single" w:sz="4" w:space="0" w:color="auto"/>
              <w:right w:val="single" w:sz="4" w:space="0" w:color="auto"/>
            </w:tcBorders>
            <w:vAlign w:val="center"/>
          </w:tcPr>
          <w:p w14:paraId="605156F3" w14:textId="668EADA8" w:rsidR="00CC426B" w:rsidRPr="00CE0060" w:rsidRDefault="00CC426B" w:rsidP="00CC426B">
            <w:pPr>
              <w:spacing w:after="0" w:line="240" w:lineRule="auto"/>
              <w:rPr>
                <w:rFonts w:eastAsia="Times New Roman"/>
                <w:b/>
                <w:bCs/>
                <w:sz w:val="20"/>
                <w:szCs w:val="20"/>
                <w:lang w:val="vi-VN"/>
              </w:rPr>
            </w:pPr>
            <w:r w:rsidRPr="00CE0060">
              <w:rPr>
                <w:rFonts w:eastAsia="Times New Roman"/>
                <w:b/>
                <w:bCs/>
                <w:sz w:val="20"/>
                <w:szCs w:val="20"/>
                <w:lang w:val="vi-VN"/>
              </w:rPr>
              <w:t>Mức A</w:t>
            </w:r>
          </w:p>
        </w:tc>
      </w:tr>
      <w:tr w:rsidR="00CC426B" w:rsidRPr="00CE0060" w14:paraId="5CF31641" w14:textId="77777777" w:rsidTr="00D51C5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5A0230" w14:textId="51DDDDCE" w:rsidR="00CC426B" w:rsidRPr="00CE0060" w:rsidRDefault="00CC426B" w:rsidP="00CC426B">
            <w:pPr>
              <w:spacing w:after="0" w:line="240" w:lineRule="auto"/>
              <w:rPr>
                <w:rFonts w:eastAsia="Times New Roman"/>
                <w:sz w:val="20"/>
                <w:szCs w:val="20"/>
              </w:rPr>
            </w:pPr>
            <w:r w:rsidRPr="00CE0060">
              <w:rPr>
                <w:rFonts w:eastAsia="Times New Roman"/>
                <w:sz w:val="20"/>
                <w:szCs w:val="20"/>
              </w:rPr>
              <w:t>SG1</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3EF67FAF" w14:textId="162D5D22" w:rsidR="00CC426B" w:rsidRPr="00CE0060" w:rsidRDefault="00CC426B" w:rsidP="00CC426B">
            <w:pPr>
              <w:spacing w:after="0" w:line="240" w:lineRule="auto"/>
              <w:rPr>
                <w:rFonts w:eastAsia="Times New Roman"/>
                <w:sz w:val="20"/>
                <w:szCs w:val="20"/>
              </w:rPr>
            </w:pPr>
            <w:r>
              <w:rPr>
                <w:sz w:val="20"/>
                <w:szCs w:val="20"/>
              </w:rPr>
              <w:t>20</w:t>
            </w:r>
          </w:p>
        </w:tc>
        <w:tc>
          <w:tcPr>
            <w:tcW w:w="779" w:type="dxa"/>
            <w:tcBorders>
              <w:top w:val="nil"/>
              <w:left w:val="nil"/>
              <w:bottom w:val="single" w:sz="4" w:space="0" w:color="auto"/>
              <w:right w:val="single" w:sz="4" w:space="0" w:color="auto"/>
            </w:tcBorders>
            <w:shd w:val="clear" w:color="auto" w:fill="auto"/>
            <w:noWrap/>
            <w:vAlign w:val="center"/>
          </w:tcPr>
          <w:p w14:paraId="118D33F2" w14:textId="655A9F3E" w:rsidR="00CC426B" w:rsidRPr="00CE0060" w:rsidRDefault="00CC426B" w:rsidP="00CC426B">
            <w:pPr>
              <w:spacing w:after="0" w:line="240" w:lineRule="auto"/>
              <w:rPr>
                <w:rFonts w:eastAsia="Times New Roman"/>
                <w:sz w:val="20"/>
                <w:szCs w:val="20"/>
              </w:rPr>
            </w:pPr>
            <w:r>
              <w:rPr>
                <w:sz w:val="20"/>
                <w:szCs w:val="20"/>
              </w:rPr>
              <w:t>23</w:t>
            </w:r>
          </w:p>
        </w:tc>
        <w:tc>
          <w:tcPr>
            <w:tcW w:w="779" w:type="dxa"/>
            <w:tcBorders>
              <w:top w:val="nil"/>
              <w:left w:val="nil"/>
              <w:bottom w:val="single" w:sz="4" w:space="0" w:color="auto"/>
              <w:right w:val="single" w:sz="4" w:space="0" w:color="auto"/>
            </w:tcBorders>
            <w:shd w:val="clear" w:color="auto" w:fill="auto"/>
            <w:noWrap/>
            <w:vAlign w:val="center"/>
          </w:tcPr>
          <w:p w14:paraId="710E7672" w14:textId="609BE8B6" w:rsidR="00CC426B" w:rsidRPr="00CE0060" w:rsidRDefault="00CC426B" w:rsidP="00CC426B">
            <w:pPr>
              <w:spacing w:after="0" w:line="240" w:lineRule="auto"/>
              <w:rPr>
                <w:rFonts w:eastAsia="Times New Roman"/>
                <w:sz w:val="20"/>
                <w:szCs w:val="20"/>
              </w:rPr>
            </w:pPr>
            <w:r>
              <w:rPr>
                <w:sz w:val="20"/>
                <w:szCs w:val="20"/>
              </w:rPr>
              <w:t>11</w:t>
            </w:r>
          </w:p>
        </w:tc>
        <w:tc>
          <w:tcPr>
            <w:tcW w:w="779" w:type="dxa"/>
            <w:tcBorders>
              <w:top w:val="nil"/>
              <w:left w:val="nil"/>
              <w:bottom w:val="single" w:sz="4" w:space="0" w:color="auto"/>
              <w:right w:val="single" w:sz="4" w:space="0" w:color="auto"/>
            </w:tcBorders>
            <w:shd w:val="clear" w:color="auto" w:fill="auto"/>
            <w:noWrap/>
            <w:vAlign w:val="center"/>
          </w:tcPr>
          <w:p w14:paraId="52E2E1B5" w14:textId="583B6A21" w:rsidR="00CC426B" w:rsidRPr="00CE0060" w:rsidRDefault="00CC426B" w:rsidP="00CC426B">
            <w:pPr>
              <w:spacing w:after="0" w:line="240" w:lineRule="auto"/>
              <w:rPr>
                <w:rFonts w:eastAsia="Times New Roman"/>
                <w:sz w:val="20"/>
                <w:szCs w:val="20"/>
              </w:rPr>
            </w:pPr>
            <w:r>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64F9C4FA" w14:textId="7A634FEC" w:rsidR="00CC426B" w:rsidRPr="00CE0060" w:rsidRDefault="00CC426B" w:rsidP="00CC426B">
            <w:pPr>
              <w:spacing w:after="0" w:line="240" w:lineRule="auto"/>
              <w:rPr>
                <w:rFonts w:eastAsia="Times New Roman"/>
                <w:sz w:val="20"/>
                <w:szCs w:val="20"/>
              </w:rPr>
            </w:pPr>
            <w:r>
              <w:rPr>
                <w:sz w:val="20"/>
                <w:szCs w:val="20"/>
              </w:rPr>
              <w:t>18</w:t>
            </w:r>
          </w:p>
        </w:tc>
        <w:tc>
          <w:tcPr>
            <w:tcW w:w="779" w:type="dxa"/>
            <w:tcBorders>
              <w:top w:val="nil"/>
              <w:left w:val="nil"/>
              <w:bottom w:val="single" w:sz="4" w:space="0" w:color="auto"/>
              <w:right w:val="single" w:sz="4" w:space="0" w:color="auto"/>
            </w:tcBorders>
            <w:shd w:val="clear" w:color="auto" w:fill="auto"/>
            <w:noWrap/>
            <w:vAlign w:val="center"/>
          </w:tcPr>
          <w:p w14:paraId="5D069E0F" w14:textId="4EFE0C11" w:rsidR="00CC426B" w:rsidRPr="00CE0060" w:rsidRDefault="00CC426B" w:rsidP="00CC426B">
            <w:pPr>
              <w:spacing w:after="0" w:line="240" w:lineRule="auto"/>
              <w:rPr>
                <w:rFonts w:eastAsia="Times New Roman"/>
                <w:sz w:val="20"/>
                <w:szCs w:val="20"/>
              </w:rPr>
            </w:pPr>
            <w:r>
              <w:rPr>
                <w:sz w:val="20"/>
                <w:szCs w:val="20"/>
              </w:rPr>
              <w:t>41</w:t>
            </w:r>
          </w:p>
        </w:tc>
        <w:tc>
          <w:tcPr>
            <w:tcW w:w="779" w:type="dxa"/>
            <w:tcBorders>
              <w:top w:val="nil"/>
              <w:left w:val="nil"/>
              <w:bottom w:val="single" w:sz="4" w:space="0" w:color="auto"/>
              <w:right w:val="single" w:sz="4" w:space="0" w:color="auto"/>
            </w:tcBorders>
            <w:shd w:val="clear" w:color="auto" w:fill="auto"/>
            <w:noWrap/>
            <w:vAlign w:val="center"/>
          </w:tcPr>
          <w:p w14:paraId="61EA8D39" w14:textId="0321C16B" w:rsidR="00CC426B" w:rsidRPr="00CE0060" w:rsidRDefault="00CC426B" w:rsidP="00CC426B">
            <w:pPr>
              <w:spacing w:after="0" w:line="240" w:lineRule="auto"/>
              <w:rPr>
                <w:rFonts w:eastAsia="Times New Roman"/>
                <w:sz w:val="20"/>
                <w:szCs w:val="20"/>
              </w:rPr>
            </w:pPr>
            <w:r>
              <w:rPr>
                <w:sz w:val="20"/>
                <w:szCs w:val="20"/>
              </w:rPr>
              <w:t>23</w:t>
            </w:r>
          </w:p>
        </w:tc>
        <w:tc>
          <w:tcPr>
            <w:tcW w:w="779" w:type="dxa"/>
            <w:tcBorders>
              <w:top w:val="nil"/>
              <w:left w:val="nil"/>
              <w:bottom w:val="single" w:sz="4" w:space="0" w:color="auto"/>
              <w:right w:val="single" w:sz="4" w:space="0" w:color="auto"/>
            </w:tcBorders>
            <w:shd w:val="clear" w:color="auto" w:fill="auto"/>
            <w:noWrap/>
            <w:vAlign w:val="center"/>
          </w:tcPr>
          <w:p w14:paraId="7E38B37F" w14:textId="4105E629" w:rsidR="00CC426B" w:rsidRPr="00CE0060" w:rsidRDefault="00CC426B" w:rsidP="00CC426B">
            <w:pPr>
              <w:spacing w:after="0" w:line="240" w:lineRule="auto"/>
              <w:rPr>
                <w:rFonts w:eastAsia="Times New Roman"/>
                <w:sz w:val="20"/>
                <w:szCs w:val="20"/>
              </w:rPr>
            </w:pPr>
            <w:r>
              <w:rPr>
                <w:sz w:val="20"/>
                <w:szCs w:val="20"/>
              </w:rPr>
              <w:t>8</w:t>
            </w:r>
          </w:p>
        </w:tc>
        <w:tc>
          <w:tcPr>
            <w:tcW w:w="819" w:type="dxa"/>
            <w:tcBorders>
              <w:top w:val="nil"/>
              <w:left w:val="nil"/>
              <w:bottom w:val="single" w:sz="4" w:space="0" w:color="auto"/>
              <w:right w:val="single" w:sz="4" w:space="0" w:color="auto"/>
            </w:tcBorders>
            <w:shd w:val="clear" w:color="auto" w:fill="auto"/>
            <w:noWrap/>
            <w:vAlign w:val="center"/>
          </w:tcPr>
          <w:p w14:paraId="604B0FA3" w14:textId="1A5B86E5" w:rsidR="00CC426B" w:rsidRPr="00CE0060" w:rsidRDefault="00CC426B" w:rsidP="00CC426B">
            <w:pPr>
              <w:spacing w:after="0" w:line="240" w:lineRule="auto"/>
              <w:rPr>
                <w:rFonts w:eastAsia="Times New Roman"/>
                <w:sz w:val="20"/>
                <w:szCs w:val="20"/>
              </w:rPr>
            </w:pPr>
            <w:r>
              <w:rPr>
                <w:sz w:val="20"/>
                <w:szCs w:val="20"/>
              </w:rPr>
              <w:t>22</w:t>
            </w:r>
          </w:p>
        </w:tc>
        <w:tc>
          <w:tcPr>
            <w:tcW w:w="819" w:type="dxa"/>
            <w:tcBorders>
              <w:top w:val="nil"/>
              <w:left w:val="nil"/>
              <w:bottom w:val="single" w:sz="4" w:space="0" w:color="auto"/>
              <w:right w:val="single" w:sz="4" w:space="0" w:color="auto"/>
            </w:tcBorders>
            <w:shd w:val="clear" w:color="auto" w:fill="auto"/>
            <w:noWrap/>
            <w:vAlign w:val="center"/>
          </w:tcPr>
          <w:p w14:paraId="3AA3CDD6" w14:textId="4452BB0F" w:rsidR="00CC426B" w:rsidRPr="00CE0060" w:rsidRDefault="00CC426B" w:rsidP="00CC426B">
            <w:pPr>
              <w:spacing w:after="0" w:line="240" w:lineRule="auto"/>
              <w:rPr>
                <w:rFonts w:eastAsia="Times New Roman"/>
                <w:sz w:val="20"/>
                <w:szCs w:val="20"/>
              </w:rPr>
            </w:pPr>
            <w:r>
              <w:rPr>
                <w:sz w:val="20"/>
                <w:szCs w:val="20"/>
              </w:rPr>
              <w:t>19</w:t>
            </w:r>
          </w:p>
        </w:tc>
        <w:tc>
          <w:tcPr>
            <w:tcW w:w="819" w:type="dxa"/>
            <w:tcBorders>
              <w:top w:val="nil"/>
              <w:left w:val="nil"/>
              <w:bottom w:val="single" w:sz="4" w:space="0" w:color="auto"/>
              <w:right w:val="single" w:sz="4" w:space="0" w:color="auto"/>
            </w:tcBorders>
            <w:shd w:val="clear" w:color="auto" w:fill="auto"/>
            <w:noWrap/>
            <w:vAlign w:val="center"/>
          </w:tcPr>
          <w:p w14:paraId="391C5A9E" w14:textId="34DF0D4F" w:rsidR="00CC426B" w:rsidRPr="00CE0060" w:rsidRDefault="00CC426B" w:rsidP="00CC426B">
            <w:pPr>
              <w:spacing w:after="0" w:line="240" w:lineRule="auto"/>
              <w:rPr>
                <w:rFonts w:eastAsia="Times New Roman"/>
                <w:sz w:val="20"/>
                <w:szCs w:val="20"/>
              </w:rPr>
            </w:pPr>
            <w:r>
              <w:rPr>
                <w:color w:val="000000"/>
                <w:sz w:val="20"/>
                <w:szCs w:val="20"/>
              </w:rPr>
              <w:t>14</w:t>
            </w:r>
          </w:p>
        </w:tc>
        <w:tc>
          <w:tcPr>
            <w:tcW w:w="779" w:type="dxa"/>
            <w:gridSpan w:val="2"/>
            <w:tcBorders>
              <w:top w:val="nil"/>
              <w:left w:val="nil"/>
              <w:bottom w:val="single" w:sz="4" w:space="0" w:color="auto"/>
              <w:right w:val="single" w:sz="4" w:space="0" w:color="auto"/>
            </w:tcBorders>
            <w:shd w:val="clear" w:color="auto" w:fill="auto"/>
            <w:vAlign w:val="center"/>
          </w:tcPr>
          <w:p w14:paraId="40807B21" w14:textId="6C0E67E3" w:rsidR="00CC426B" w:rsidRPr="00CE0060" w:rsidRDefault="00CC426B" w:rsidP="00CC426B">
            <w:pPr>
              <w:spacing w:after="0" w:line="240" w:lineRule="auto"/>
              <w:rPr>
                <w:sz w:val="20"/>
                <w:szCs w:val="20"/>
              </w:rPr>
            </w:pPr>
            <w:r>
              <w:rPr>
                <w:color w:val="000000"/>
                <w:sz w:val="20"/>
                <w:szCs w:val="20"/>
              </w:rPr>
              <w:t>12</w:t>
            </w:r>
          </w:p>
        </w:tc>
        <w:tc>
          <w:tcPr>
            <w:tcW w:w="779" w:type="dxa"/>
            <w:gridSpan w:val="2"/>
            <w:tcBorders>
              <w:top w:val="nil"/>
              <w:left w:val="nil"/>
              <w:bottom w:val="single" w:sz="4" w:space="0" w:color="auto"/>
              <w:right w:val="single" w:sz="4" w:space="0" w:color="auto"/>
            </w:tcBorders>
            <w:shd w:val="clear" w:color="auto" w:fill="auto"/>
            <w:noWrap/>
            <w:vAlign w:val="center"/>
          </w:tcPr>
          <w:p w14:paraId="0FCD2B01" w14:textId="7FB467A5" w:rsidR="00CC426B" w:rsidRPr="00CE0060" w:rsidRDefault="00CC426B" w:rsidP="00CC426B">
            <w:pPr>
              <w:spacing w:after="0" w:line="240" w:lineRule="auto"/>
              <w:rPr>
                <w:rFonts w:eastAsia="Times New Roman"/>
                <w:sz w:val="20"/>
                <w:szCs w:val="20"/>
              </w:rPr>
            </w:pPr>
            <w:r>
              <w:rPr>
                <w:color w:val="000000"/>
                <w:sz w:val="20"/>
                <w:szCs w:val="20"/>
              </w:rPr>
              <w:t>7</w:t>
            </w:r>
          </w:p>
        </w:tc>
        <w:tc>
          <w:tcPr>
            <w:tcW w:w="1833" w:type="dxa"/>
            <w:gridSpan w:val="2"/>
            <w:vMerge w:val="restart"/>
            <w:tcBorders>
              <w:top w:val="single" w:sz="4" w:space="0" w:color="auto"/>
              <w:left w:val="nil"/>
              <w:right w:val="single" w:sz="4" w:space="0" w:color="auto"/>
            </w:tcBorders>
            <w:vAlign w:val="center"/>
          </w:tcPr>
          <w:p w14:paraId="23AB7C16" w14:textId="0AA8FF1E" w:rsidR="00CC426B" w:rsidRPr="00CE0060" w:rsidRDefault="00CC426B" w:rsidP="00CC426B">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 xml:space="preserve"> 25</w:t>
            </w:r>
          </w:p>
        </w:tc>
      </w:tr>
      <w:tr w:rsidR="00CC426B" w:rsidRPr="00CE0060" w14:paraId="17696BFD" w14:textId="77777777" w:rsidTr="00D51C5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A991DA" w14:textId="479303EC" w:rsidR="00CC426B" w:rsidRPr="00CE0060" w:rsidRDefault="00CC426B" w:rsidP="00CC426B">
            <w:pPr>
              <w:spacing w:after="0" w:line="240" w:lineRule="auto"/>
              <w:rPr>
                <w:rFonts w:eastAsia="Times New Roman"/>
                <w:sz w:val="20"/>
                <w:szCs w:val="20"/>
              </w:rPr>
            </w:pPr>
            <w:r w:rsidRPr="00CE0060">
              <w:rPr>
                <w:rFonts w:eastAsia="Times New Roman"/>
                <w:sz w:val="20"/>
                <w:szCs w:val="20"/>
              </w:rPr>
              <w:t>SG2</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3AA9AE5A" w14:textId="46F932A1" w:rsidR="00CC426B" w:rsidRPr="00CE0060" w:rsidRDefault="00CC426B" w:rsidP="00CC426B">
            <w:pPr>
              <w:spacing w:after="0" w:line="240" w:lineRule="auto"/>
              <w:rPr>
                <w:rFonts w:eastAsia="Times New Roman"/>
                <w:sz w:val="20"/>
                <w:szCs w:val="20"/>
              </w:rPr>
            </w:pPr>
            <w:r>
              <w:rPr>
                <w:sz w:val="20"/>
                <w:szCs w:val="20"/>
              </w:rPr>
              <w:t>17</w:t>
            </w:r>
          </w:p>
        </w:tc>
        <w:tc>
          <w:tcPr>
            <w:tcW w:w="779" w:type="dxa"/>
            <w:tcBorders>
              <w:top w:val="nil"/>
              <w:left w:val="nil"/>
              <w:bottom w:val="single" w:sz="4" w:space="0" w:color="auto"/>
              <w:right w:val="single" w:sz="4" w:space="0" w:color="auto"/>
            </w:tcBorders>
            <w:shd w:val="clear" w:color="auto" w:fill="auto"/>
            <w:noWrap/>
            <w:vAlign w:val="center"/>
          </w:tcPr>
          <w:p w14:paraId="1A927CE0" w14:textId="611836E8" w:rsidR="00CC426B" w:rsidRPr="00CE0060" w:rsidRDefault="00CC426B" w:rsidP="00CC426B">
            <w:pPr>
              <w:spacing w:after="0" w:line="240" w:lineRule="auto"/>
              <w:rPr>
                <w:rFonts w:eastAsia="Times New Roman"/>
                <w:sz w:val="20"/>
                <w:szCs w:val="20"/>
              </w:rPr>
            </w:pPr>
            <w:r>
              <w:rPr>
                <w:sz w:val="20"/>
                <w:szCs w:val="20"/>
              </w:rPr>
              <w:t>14</w:t>
            </w:r>
          </w:p>
        </w:tc>
        <w:tc>
          <w:tcPr>
            <w:tcW w:w="779" w:type="dxa"/>
            <w:tcBorders>
              <w:top w:val="nil"/>
              <w:left w:val="nil"/>
              <w:bottom w:val="single" w:sz="4" w:space="0" w:color="auto"/>
              <w:right w:val="single" w:sz="4" w:space="0" w:color="auto"/>
            </w:tcBorders>
            <w:shd w:val="clear" w:color="auto" w:fill="auto"/>
            <w:noWrap/>
            <w:vAlign w:val="center"/>
          </w:tcPr>
          <w:p w14:paraId="00CD707A" w14:textId="78FF5C1D" w:rsidR="00CC426B" w:rsidRPr="00CE0060" w:rsidRDefault="00CC426B" w:rsidP="00CC426B">
            <w:pPr>
              <w:spacing w:after="0" w:line="240" w:lineRule="auto"/>
              <w:rPr>
                <w:rFonts w:eastAsia="Times New Roman"/>
                <w:sz w:val="20"/>
                <w:szCs w:val="20"/>
              </w:rPr>
            </w:pPr>
            <w:r>
              <w:rPr>
                <w:sz w:val="20"/>
                <w:szCs w:val="20"/>
              </w:rPr>
              <w:t>9</w:t>
            </w:r>
          </w:p>
        </w:tc>
        <w:tc>
          <w:tcPr>
            <w:tcW w:w="779" w:type="dxa"/>
            <w:tcBorders>
              <w:top w:val="nil"/>
              <w:left w:val="nil"/>
              <w:bottom w:val="single" w:sz="4" w:space="0" w:color="auto"/>
              <w:right w:val="single" w:sz="4" w:space="0" w:color="auto"/>
            </w:tcBorders>
            <w:shd w:val="clear" w:color="auto" w:fill="auto"/>
            <w:noWrap/>
            <w:vAlign w:val="center"/>
          </w:tcPr>
          <w:p w14:paraId="6460964A" w14:textId="777DABB5" w:rsidR="00CC426B" w:rsidRPr="00CE0060" w:rsidRDefault="00CC426B" w:rsidP="00CC426B">
            <w:pPr>
              <w:spacing w:after="0" w:line="240" w:lineRule="auto"/>
              <w:rPr>
                <w:rFonts w:eastAsia="Times New Roman"/>
                <w:sz w:val="20"/>
                <w:szCs w:val="20"/>
              </w:rPr>
            </w:pPr>
            <w:r>
              <w:rPr>
                <w:sz w:val="20"/>
                <w:szCs w:val="20"/>
              </w:rPr>
              <w:t>16</w:t>
            </w:r>
          </w:p>
        </w:tc>
        <w:tc>
          <w:tcPr>
            <w:tcW w:w="779" w:type="dxa"/>
            <w:tcBorders>
              <w:top w:val="nil"/>
              <w:left w:val="nil"/>
              <w:bottom w:val="single" w:sz="4" w:space="0" w:color="auto"/>
              <w:right w:val="single" w:sz="4" w:space="0" w:color="auto"/>
            </w:tcBorders>
            <w:shd w:val="clear" w:color="auto" w:fill="auto"/>
            <w:noWrap/>
            <w:vAlign w:val="center"/>
          </w:tcPr>
          <w:p w14:paraId="687287E6" w14:textId="2B31439A" w:rsidR="00CC426B" w:rsidRPr="00CE0060" w:rsidRDefault="00CC426B" w:rsidP="00CC426B">
            <w:pPr>
              <w:spacing w:after="0" w:line="240" w:lineRule="auto"/>
              <w:rPr>
                <w:rFonts w:eastAsia="Times New Roman"/>
                <w:sz w:val="20"/>
                <w:szCs w:val="20"/>
              </w:rPr>
            </w:pPr>
            <w:r>
              <w:rPr>
                <w:sz w:val="20"/>
                <w:szCs w:val="20"/>
              </w:rPr>
              <w:t>19</w:t>
            </w:r>
          </w:p>
        </w:tc>
        <w:tc>
          <w:tcPr>
            <w:tcW w:w="779" w:type="dxa"/>
            <w:tcBorders>
              <w:top w:val="nil"/>
              <w:left w:val="nil"/>
              <w:bottom w:val="single" w:sz="4" w:space="0" w:color="auto"/>
              <w:right w:val="single" w:sz="4" w:space="0" w:color="auto"/>
            </w:tcBorders>
            <w:shd w:val="clear" w:color="auto" w:fill="auto"/>
            <w:noWrap/>
            <w:vAlign w:val="center"/>
          </w:tcPr>
          <w:p w14:paraId="0CD460E5" w14:textId="1BFB46BC" w:rsidR="00CC426B" w:rsidRPr="00CE0060" w:rsidRDefault="00CC426B" w:rsidP="00CC426B">
            <w:pPr>
              <w:spacing w:after="0" w:line="240" w:lineRule="auto"/>
              <w:rPr>
                <w:rFonts w:eastAsia="Times New Roman"/>
                <w:sz w:val="20"/>
                <w:szCs w:val="20"/>
              </w:rPr>
            </w:pPr>
            <w:r>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4A95D89A" w14:textId="11D56155" w:rsidR="00CC426B" w:rsidRPr="00CE0060" w:rsidRDefault="00CC426B" w:rsidP="00CC426B">
            <w:pPr>
              <w:spacing w:after="0" w:line="240" w:lineRule="auto"/>
              <w:rPr>
                <w:rFonts w:eastAsia="Times New Roman"/>
                <w:sz w:val="20"/>
                <w:szCs w:val="20"/>
              </w:rPr>
            </w:pPr>
            <w:r>
              <w:rPr>
                <w:sz w:val="20"/>
                <w:szCs w:val="20"/>
              </w:rPr>
              <w:t>47</w:t>
            </w:r>
          </w:p>
        </w:tc>
        <w:tc>
          <w:tcPr>
            <w:tcW w:w="779" w:type="dxa"/>
            <w:tcBorders>
              <w:top w:val="nil"/>
              <w:left w:val="nil"/>
              <w:bottom w:val="single" w:sz="4" w:space="0" w:color="auto"/>
              <w:right w:val="single" w:sz="4" w:space="0" w:color="auto"/>
            </w:tcBorders>
            <w:shd w:val="clear" w:color="auto" w:fill="auto"/>
            <w:noWrap/>
            <w:vAlign w:val="center"/>
          </w:tcPr>
          <w:p w14:paraId="71A37A9D" w14:textId="4203B4D9" w:rsidR="00CC426B" w:rsidRPr="00CE0060" w:rsidRDefault="00CC426B" w:rsidP="00CC426B">
            <w:pPr>
              <w:spacing w:after="0" w:line="240" w:lineRule="auto"/>
              <w:rPr>
                <w:rFonts w:eastAsia="Times New Roman"/>
                <w:sz w:val="20"/>
                <w:szCs w:val="20"/>
              </w:rPr>
            </w:pPr>
            <w:r>
              <w:rPr>
                <w:sz w:val="20"/>
                <w:szCs w:val="20"/>
              </w:rPr>
              <w:t>19</w:t>
            </w:r>
          </w:p>
        </w:tc>
        <w:tc>
          <w:tcPr>
            <w:tcW w:w="819" w:type="dxa"/>
            <w:tcBorders>
              <w:top w:val="nil"/>
              <w:left w:val="nil"/>
              <w:bottom w:val="single" w:sz="4" w:space="0" w:color="auto"/>
              <w:right w:val="single" w:sz="4" w:space="0" w:color="auto"/>
            </w:tcBorders>
            <w:shd w:val="clear" w:color="auto" w:fill="auto"/>
            <w:noWrap/>
            <w:vAlign w:val="center"/>
          </w:tcPr>
          <w:p w14:paraId="27A3BDBE" w14:textId="233DC0CD" w:rsidR="00CC426B" w:rsidRPr="00CE0060" w:rsidRDefault="00CC426B" w:rsidP="00CC426B">
            <w:pPr>
              <w:spacing w:after="0" w:line="240" w:lineRule="auto"/>
              <w:rPr>
                <w:rFonts w:eastAsia="Times New Roman"/>
                <w:sz w:val="20"/>
                <w:szCs w:val="20"/>
              </w:rPr>
            </w:pPr>
            <w:r>
              <w:rPr>
                <w:sz w:val="20"/>
                <w:szCs w:val="20"/>
              </w:rPr>
              <w:t>37</w:t>
            </w:r>
          </w:p>
        </w:tc>
        <w:tc>
          <w:tcPr>
            <w:tcW w:w="819" w:type="dxa"/>
            <w:tcBorders>
              <w:top w:val="nil"/>
              <w:left w:val="nil"/>
              <w:bottom w:val="single" w:sz="4" w:space="0" w:color="auto"/>
              <w:right w:val="single" w:sz="4" w:space="0" w:color="auto"/>
            </w:tcBorders>
            <w:shd w:val="clear" w:color="auto" w:fill="auto"/>
            <w:noWrap/>
            <w:vAlign w:val="center"/>
          </w:tcPr>
          <w:p w14:paraId="4FB2DA4B" w14:textId="131A3564" w:rsidR="00CC426B" w:rsidRPr="00CE0060" w:rsidRDefault="00CC426B" w:rsidP="00CC426B">
            <w:pPr>
              <w:spacing w:after="0" w:line="240" w:lineRule="auto"/>
              <w:rPr>
                <w:rFonts w:eastAsia="Times New Roman"/>
                <w:sz w:val="20"/>
                <w:szCs w:val="20"/>
              </w:rPr>
            </w:pPr>
            <w:r>
              <w:rPr>
                <w:sz w:val="20"/>
                <w:szCs w:val="20"/>
              </w:rPr>
              <w:t>64</w:t>
            </w:r>
          </w:p>
        </w:tc>
        <w:tc>
          <w:tcPr>
            <w:tcW w:w="819" w:type="dxa"/>
            <w:tcBorders>
              <w:top w:val="nil"/>
              <w:left w:val="nil"/>
              <w:bottom w:val="single" w:sz="4" w:space="0" w:color="auto"/>
              <w:right w:val="single" w:sz="4" w:space="0" w:color="auto"/>
            </w:tcBorders>
            <w:shd w:val="clear" w:color="auto" w:fill="auto"/>
            <w:noWrap/>
            <w:vAlign w:val="center"/>
          </w:tcPr>
          <w:p w14:paraId="1B6D58E6" w14:textId="6F7F0AA7" w:rsidR="00CC426B" w:rsidRPr="00CE0060" w:rsidRDefault="00CC426B" w:rsidP="00CC426B">
            <w:pPr>
              <w:spacing w:after="0" w:line="240" w:lineRule="auto"/>
              <w:rPr>
                <w:rFonts w:eastAsia="Times New Roman"/>
                <w:sz w:val="20"/>
                <w:szCs w:val="20"/>
              </w:rPr>
            </w:pPr>
            <w:r>
              <w:rPr>
                <w:color w:val="000000"/>
                <w:sz w:val="20"/>
                <w:szCs w:val="20"/>
              </w:rPr>
              <w:t>11,5</w:t>
            </w:r>
          </w:p>
        </w:tc>
        <w:tc>
          <w:tcPr>
            <w:tcW w:w="779" w:type="dxa"/>
            <w:gridSpan w:val="2"/>
            <w:tcBorders>
              <w:top w:val="nil"/>
              <w:left w:val="nil"/>
              <w:bottom w:val="single" w:sz="4" w:space="0" w:color="auto"/>
              <w:right w:val="single" w:sz="4" w:space="0" w:color="auto"/>
            </w:tcBorders>
            <w:shd w:val="clear" w:color="auto" w:fill="auto"/>
            <w:vAlign w:val="center"/>
          </w:tcPr>
          <w:p w14:paraId="5B43C240" w14:textId="77C893E3" w:rsidR="00CC426B" w:rsidRPr="00CE0060" w:rsidRDefault="00CC426B" w:rsidP="00CC426B">
            <w:pPr>
              <w:spacing w:after="0" w:line="240" w:lineRule="auto"/>
              <w:rPr>
                <w:sz w:val="20"/>
                <w:szCs w:val="20"/>
              </w:rPr>
            </w:pPr>
            <w:r>
              <w:rPr>
                <w:color w:val="000000"/>
                <w:sz w:val="20"/>
                <w:szCs w:val="20"/>
              </w:rPr>
              <w:t>63</w:t>
            </w:r>
          </w:p>
        </w:tc>
        <w:tc>
          <w:tcPr>
            <w:tcW w:w="779" w:type="dxa"/>
            <w:gridSpan w:val="2"/>
            <w:tcBorders>
              <w:top w:val="nil"/>
              <w:left w:val="nil"/>
              <w:bottom w:val="single" w:sz="4" w:space="0" w:color="auto"/>
              <w:right w:val="single" w:sz="4" w:space="0" w:color="auto"/>
            </w:tcBorders>
            <w:shd w:val="clear" w:color="auto" w:fill="auto"/>
            <w:noWrap/>
            <w:vAlign w:val="center"/>
          </w:tcPr>
          <w:p w14:paraId="4CF82760" w14:textId="64DE68F8" w:rsidR="00CC426B" w:rsidRPr="00CE0060" w:rsidRDefault="00CC426B" w:rsidP="00CC426B">
            <w:pPr>
              <w:spacing w:after="0" w:line="240" w:lineRule="auto"/>
              <w:rPr>
                <w:rFonts w:eastAsia="Times New Roman"/>
                <w:sz w:val="20"/>
                <w:szCs w:val="20"/>
              </w:rPr>
            </w:pPr>
            <w:r>
              <w:rPr>
                <w:color w:val="000000"/>
                <w:sz w:val="20"/>
                <w:szCs w:val="20"/>
              </w:rPr>
              <w:t>47</w:t>
            </w:r>
          </w:p>
        </w:tc>
        <w:tc>
          <w:tcPr>
            <w:tcW w:w="1833" w:type="dxa"/>
            <w:gridSpan w:val="2"/>
            <w:vMerge/>
            <w:tcBorders>
              <w:left w:val="nil"/>
              <w:right w:val="single" w:sz="4" w:space="0" w:color="auto"/>
            </w:tcBorders>
            <w:vAlign w:val="center"/>
          </w:tcPr>
          <w:p w14:paraId="75794CE5" w14:textId="77777777" w:rsidR="00CC426B" w:rsidRPr="00CE0060" w:rsidRDefault="00CC426B" w:rsidP="00CC426B">
            <w:pPr>
              <w:spacing w:after="0" w:line="240" w:lineRule="auto"/>
              <w:rPr>
                <w:rFonts w:eastAsia="Times New Roman"/>
                <w:sz w:val="20"/>
                <w:szCs w:val="20"/>
              </w:rPr>
            </w:pPr>
          </w:p>
        </w:tc>
      </w:tr>
      <w:tr w:rsidR="00CC426B" w:rsidRPr="00CE0060" w14:paraId="51672BE9" w14:textId="77777777" w:rsidTr="00D51C5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DE2A91" w14:textId="6E0A57A3" w:rsidR="00CC426B" w:rsidRPr="00CE0060" w:rsidRDefault="00CC426B" w:rsidP="00CC426B">
            <w:pPr>
              <w:spacing w:after="0" w:line="240" w:lineRule="auto"/>
              <w:rPr>
                <w:rFonts w:eastAsia="Times New Roman"/>
                <w:sz w:val="20"/>
                <w:szCs w:val="20"/>
              </w:rPr>
            </w:pPr>
            <w:r w:rsidRPr="00CE0060">
              <w:rPr>
                <w:rFonts w:eastAsia="Times New Roman"/>
                <w:sz w:val="20"/>
                <w:szCs w:val="20"/>
              </w:rPr>
              <w:t>SG3</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2A13B7F2" w14:textId="436DD586" w:rsidR="00CC426B" w:rsidRPr="00CE0060" w:rsidRDefault="00CC426B" w:rsidP="00CC426B">
            <w:pPr>
              <w:spacing w:after="0" w:line="240" w:lineRule="auto"/>
              <w:rPr>
                <w:sz w:val="20"/>
                <w:szCs w:val="20"/>
              </w:rPr>
            </w:pPr>
            <w:r>
              <w:rPr>
                <w:sz w:val="20"/>
                <w:szCs w:val="20"/>
              </w:rPr>
              <w:t>42</w:t>
            </w:r>
          </w:p>
        </w:tc>
        <w:tc>
          <w:tcPr>
            <w:tcW w:w="779" w:type="dxa"/>
            <w:tcBorders>
              <w:top w:val="nil"/>
              <w:left w:val="nil"/>
              <w:bottom w:val="single" w:sz="4" w:space="0" w:color="auto"/>
              <w:right w:val="single" w:sz="4" w:space="0" w:color="auto"/>
            </w:tcBorders>
            <w:shd w:val="clear" w:color="auto" w:fill="auto"/>
            <w:noWrap/>
            <w:vAlign w:val="center"/>
          </w:tcPr>
          <w:p w14:paraId="51848C64" w14:textId="67A550F1" w:rsidR="00CC426B" w:rsidRPr="00CE0060" w:rsidRDefault="00CC426B" w:rsidP="00CC426B">
            <w:pPr>
              <w:spacing w:after="0" w:line="240" w:lineRule="auto"/>
              <w:rPr>
                <w:sz w:val="20"/>
                <w:szCs w:val="20"/>
              </w:rPr>
            </w:pPr>
            <w:r>
              <w:rPr>
                <w:sz w:val="20"/>
                <w:szCs w:val="20"/>
              </w:rPr>
              <w:t>11</w:t>
            </w:r>
          </w:p>
        </w:tc>
        <w:tc>
          <w:tcPr>
            <w:tcW w:w="779" w:type="dxa"/>
            <w:tcBorders>
              <w:top w:val="nil"/>
              <w:left w:val="nil"/>
              <w:bottom w:val="single" w:sz="4" w:space="0" w:color="auto"/>
              <w:right w:val="single" w:sz="4" w:space="0" w:color="auto"/>
            </w:tcBorders>
            <w:shd w:val="clear" w:color="auto" w:fill="auto"/>
            <w:noWrap/>
            <w:vAlign w:val="center"/>
          </w:tcPr>
          <w:p w14:paraId="650AAB1F" w14:textId="4C1F1088" w:rsidR="00CC426B" w:rsidRPr="00CE0060" w:rsidRDefault="00CC426B" w:rsidP="00CC426B">
            <w:pPr>
              <w:spacing w:after="0" w:line="240" w:lineRule="auto"/>
              <w:rPr>
                <w:sz w:val="20"/>
                <w:szCs w:val="20"/>
              </w:rPr>
            </w:pPr>
            <w:r>
              <w:rPr>
                <w:sz w:val="20"/>
                <w:szCs w:val="20"/>
              </w:rPr>
              <w:t>11</w:t>
            </w:r>
          </w:p>
        </w:tc>
        <w:tc>
          <w:tcPr>
            <w:tcW w:w="779" w:type="dxa"/>
            <w:tcBorders>
              <w:top w:val="nil"/>
              <w:left w:val="nil"/>
              <w:bottom w:val="single" w:sz="4" w:space="0" w:color="auto"/>
              <w:right w:val="single" w:sz="4" w:space="0" w:color="auto"/>
            </w:tcBorders>
            <w:shd w:val="clear" w:color="auto" w:fill="auto"/>
            <w:noWrap/>
            <w:vAlign w:val="center"/>
          </w:tcPr>
          <w:p w14:paraId="6553B973" w14:textId="5ECA0938" w:rsidR="00CC426B" w:rsidRPr="00CE0060" w:rsidRDefault="00CC426B" w:rsidP="00CC426B">
            <w:pPr>
              <w:spacing w:after="0" w:line="240" w:lineRule="auto"/>
              <w:rPr>
                <w:sz w:val="20"/>
                <w:szCs w:val="20"/>
              </w:rPr>
            </w:pPr>
            <w:r>
              <w:rPr>
                <w:sz w:val="20"/>
                <w:szCs w:val="20"/>
              </w:rPr>
              <w:t>23</w:t>
            </w:r>
          </w:p>
        </w:tc>
        <w:tc>
          <w:tcPr>
            <w:tcW w:w="779" w:type="dxa"/>
            <w:tcBorders>
              <w:top w:val="nil"/>
              <w:left w:val="nil"/>
              <w:bottom w:val="single" w:sz="4" w:space="0" w:color="auto"/>
              <w:right w:val="single" w:sz="4" w:space="0" w:color="auto"/>
            </w:tcBorders>
            <w:shd w:val="clear" w:color="auto" w:fill="auto"/>
            <w:noWrap/>
            <w:vAlign w:val="center"/>
          </w:tcPr>
          <w:p w14:paraId="57FE4DE9" w14:textId="07D0A50E" w:rsidR="00CC426B" w:rsidRPr="00CE0060" w:rsidRDefault="00CC426B" w:rsidP="00CC426B">
            <w:pPr>
              <w:spacing w:after="0" w:line="240" w:lineRule="auto"/>
              <w:rPr>
                <w:sz w:val="20"/>
                <w:szCs w:val="20"/>
              </w:rPr>
            </w:pPr>
            <w:r>
              <w:rPr>
                <w:sz w:val="20"/>
                <w:szCs w:val="20"/>
              </w:rPr>
              <w:t>19</w:t>
            </w:r>
          </w:p>
        </w:tc>
        <w:tc>
          <w:tcPr>
            <w:tcW w:w="779" w:type="dxa"/>
            <w:tcBorders>
              <w:top w:val="nil"/>
              <w:left w:val="nil"/>
              <w:bottom w:val="single" w:sz="4" w:space="0" w:color="auto"/>
              <w:right w:val="single" w:sz="4" w:space="0" w:color="auto"/>
            </w:tcBorders>
            <w:shd w:val="clear" w:color="auto" w:fill="auto"/>
            <w:noWrap/>
            <w:vAlign w:val="center"/>
          </w:tcPr>
          <w:p w14:paraId="51FFDB61" w14:textId="6A58B94A" w:rsidR="00CC426B" w:rsidRPr="00CE0060" w:rsidRDefault="00CC426B" w:rsidP="00CC426B">
            <w:pPr>
              <w:spacing w:after="0" w:line="240" w:lineRule="auto"/>
              <w:rPr>
                <w:sz w:val="20"/>
                <w:szCs w:val="20"/>
              </w:rPr>
            </w:pPr>
            <w:r>
              <w:rPr>
                <w:sz w:val="20"/>
                <w:szCs w:val="20"/>
              </w:rPr>
              <w:t>14</w:t>
            </w:r>
          </w:p>
        </w:tc>
        <w:tc>
          <w:tcPr>
            <w:tcW w:w="779" w:type="dxa"/>
            <w:tcBorders>
              <w:top w:val="nil"/>
              <w:left w:val="nil"/>
              <w:bottom w:val="single" w:sz="4" w:space="0" w:color="auto"/>
              <w:right w:val="single" w:sz="4" w:space="0" w:color="auto"/>
            </w:tcBorders>
            <w:shd w:val="clear" w:color="auto" w:fill="auto"/>
            <w:noWrap/>
            <w:vAlign w:val="center"/>
          </w:tcPr>
          <w:p w14:paraId="5F8FFC1E" w14:textId="68C9365B" w:rsidR="00CC426B" w:rsidRPr="00CE0060" w:rsidRDefault="00CC426B" w:rsidP="00CC426B">
            <w:pPr>
              <w:spacing w:after="0" w:line="240" w:lineRule="auto"/>
              <w:rPr>
                <w:sz w:val="20"/>
                <w:szCs w:val="20"/>
              </w:rPr>
            </w:pPr>
            <w:r>
              <w:rPr>
                <w:sz w:val="20"/>
                <w:szCs w:val="20"/>
              </w:rPr>
              <w:t>35</w:t>
            </w:r>
          </w:p>
        </w:tc>
        <w:tc>
          <w:tcPr>
            <w:tcW w:w="779" w:type="dxa"/>
            <w:tcBorders>
              <w:top w:val="nil"/>
              <w:left w:val="nil"/>
              <w:bottom w:val="single" w:sz="4" w:space="0" w:color="auto"/>
              <w:right w:val="single" w:sz="4" w:space="0" w:color="auto"/>
            </w:tcBorders>
            <w:shd w:val="clear" w:color="auto" w:fill="auto"/>
            <w:noWrap/>
            <w:vAlign w:val="center"/>
          </w:tcPr>
          <w:p w14:paraId="31C7E99C" w14:textId="0A371F2C" w:rsidR="00CC426B" w:rsidRPr="00CE0060" w:rsidRDefault="00CC426B" w:rsidP="00CC426B">
            <w:pPr>
              <w:spacing w:after="0" w:line="240" w:lineRule="auto"/>
              <w:rPr>
                <w:sz w:val="20"/>
                <w:szCs w:val="20"/>
              </w:rPr>
            </w:pPr>
            <w:r>
              <w:rPr>
                <w:sz w:val="20"/>
                <w:szCs w:val="20"/>
              </w:rPr>
              <w:t>17</w:t>
            </w:r>
          </w:p>
        </w:tc>
        <w:tc>
          <w:tcPr>
            <w:tcW w:w="819" w:type="dxa"/>
            <w:tcBorders>
              <w:top w:val="nil"/>
              <w:left w:val="nil"/>
              <w:bottom w:val="single" w:sz="4" w:space="0" w:color="auto"/>
              <w:right w:val="single" w:sz="4" w:space="0" w:color="auto"/>
            </w:tcBorders>
            <w:shd w:val="clear" w:color="auto" w:fill="auto"/>
            <w:noWrap/>
            <w:vAlign w:val="center"/>
          </w:tcPr>
          <w:p w14:paraId="5D59CFED" w14:textId="7FB393DA" w:rsidR="00CC426B" w:rsidRPr="00CE0060" w:rsidRDefault="00CC426B" w:rsidP="00CC426B">
            <w:pPr>
              <w:spacing w:after="0" w:line="240" w:lineRule="auto"/>
              <w:rPr>
                <w:sz w:val="20"/>
                <w:szCs w:val="20"/>
              </w:rPr>
            </w:pPr>
            <w:r>
              <w:rPr>
                <w:sz w:val="20"/>
                <w:szCs w:val="20"/>
              </w:rPr>
              <w:t>26</w:t>
            </w:r>
          </w:p>
        </w:tc>
        <w:tc>
          <w:tcPr>
            <w:tcW w:w="819" w:type="dxa"/>
            <w:tcBorders>
              <w:top w:val="nil"/>
              <w:left w:val="nil"/>
              <w:bottom w:val="single" w:sz="4" w:space="0" w:color="auto"/>
              <w:right w:val="single" w:sz="4" w:space="0" w:color="auto"/>
            </w:tcBorders>
            <w:shd w:val="clear" w:color="auto" w:fill="auto"/>
            <w:noWrap/>
            <w:vAlign w:val="center"/>
          </w:tcPr>
          <w:p w14:paraId="598A9129" w14:textId="273C0D3B" w:rsidR="00CC426B" w:rsidRPr="00CE0060" w:rsidRDefault="00CC426B" w:rsidP="00CC426B">
            <w:pPr>
              <w:spacing w:after="0" w:line="240" w:lineRule="auto"/>
              <w:rPr>
                <w:sz w:val="20"/>
                <w:szCs w:val="20"/>
              </w:rPr>
            </w:pPr>
            <w:r>
              <w:rPr>
                <w:sz w:val="20"/>
                <w:szCs w:val="20"/>
              </w:rPr>
              <w:t>62</w:t>
            </w:r>
          </w:p>
        </w:tc>
        <w:tc>
          <w:tcPr>
            <w:tcW w:w="819" w:type="dxa"/>
            <w:tcBorders>
              <w:top w:val="nil"/>
              <w:left w:val="nil"/>
              <w:bottom w:val="single" w:sz="4" w:space="0" w:color="auto"/>
              <w:right w:val="single" w:sz="4" w:space="0" w:color="auto"/>
            </w:tcBorders>
            <w:shd w:val="clear" w:color="auto" w:fill="auto"/>
            <w:noWrap/>
            <w:vAlign w:val="center"/>
          </w:tcPr>
          <w:p w14:paraId="33EFB879" w14:textId="45D44DCD" w:rsidR="00CC426B" w:rsidRPr="00CE0060" w:rsidRDefault="00CC426B" w:rsidP="00CC426B">
            <w:pPr>
              <w:spacing w:after="0" w:line="240" w:lineRule="auto"/>
              <w:rPr>
                <w:sz w:val="20"/>
                <w:szCs w:val="20"/>
              </w:rPr>
            </w:pPr>
            <w:r>
              <w:rPr>
                <w:color w:val="000000"/>
                <w:sz w:val="20"/>
                <w:szCs w:val="20"/>
              </w:rPr>
              <w:t>9,5</w:t>
            </w:r>
          </w:p>
        </w:tc>
        <w:tc>
          <w:tcPr>
            <w:tcW w:w="779" w:type="dxa"/>
            <w:gridSpan w:val="2"/>
            <w:tcBorders>
              <w:top w:val="nil"/>
              <w:left w:val="nil"/>
              <w:bottom w:val="single" w:sz="4" w:space="0" w:color="auto"/>
              <w:right w:val="single" w:sz="4" w:space="0" w:color="auto"/>
            </w:tcBorders>
            <w:shd w:val="clear" w:color="auto" w:fill="auto"/>
            <w:vAlign w:val="center"/>
          </w:tcPr>
          <w:p w14:paraId="0E84C6FD" w14:textId="7CB9823E" w:rsidR="00CC426B" w:rsidRPr="00CE0060" w:rsidRDefault="00CC426B" w:rsidP="00CC426B">
            <w:pPr>
              <w:spacing w:after="0" w:line="240" w:lineRule="auto"/>
              <w:rPr>
                <w:sz w:val="20"/>
                <w:szCs w:val="20"/>
              </w:rPr>
            </w:pPr>
            <w:r>
              <w:rPr>
                <w:color w:val="000000"/>
                <w:sz w:val="20"/>
                <w:szCs w:val="20"/>
              </w:rPr>
              <w:t>64</w:t>
            </w:r>
          </w:p>
        </w:tc>
        <w:tc>
          <w:tcPr>
            <w:tcW w:w="779" w:type="dxa"/>
            <w:gridSpan w:val="2"/>
            <w:tcBorders>
              <w:top w:val="nil"/>
              <w:left w:val="nil"/>
              <w:bottom w:val="single" w:sz="4" w:space="0" w:color="auto"/>
              <w:right w:val="single" w:sz="4" w:space="0" w:color="auto"/>
            </w:tcBorders>
            <w:shd w:val="clear" w:color="auto" w:fill="auto"/>
            <w:noWrap/>
            <w:vAlign w:val="center"/>
          </w:tcPr>
          <w:p w14:paraId="16D280E6" w14:textId="73C67D61" w:rsidR="00CC426B" w:rsidRPr="00CE0060" w:rsidRDefault="00CC426B" w:rsidP="00CC426B">
            <w:pPr>
              <w:spacing w:after="0" w:line="240" w:lineRule="auto"/>
              <w:rPr>
                <w:sz w:val="20"/>
                <w:szCs w:val="20"/>
              </w:rPr>
            </w:pPr>
            <w:r>
              <w:rPr>
                <w:color w:val="000000"/>
                <w:sz w:val="20"/>
                <w:szCs w:val="20"/>
              </w:rPr>
              <w:t>29</w:t>
            </w:r>
          </w:p>
        </w:tc>
        <w:tc>
          <w:tcPr>
            <w:tcW w:w="1833" w:type="dxa"/>
            <w:gridSpan w:val="2"/>
            <w:vMerge/>
            <w:tcBorders>
              <w:left w:val="nil"/>
              <w:right w:val="single" w:sz="4" w:space="0" w:color="auto"/>
            </w:tcBorders>
            <w:vAlign w:val="center"/>
          </w:tcPr>
          <w:p w14:paraId="24A7B8BF" w14:textId="77777777" w:rsidR="00CC426B" w:rsidRPr="00CE0060" w:rsidRDefault="00CC426B" w:rsidP="00CC426B">
            <w:pPr>
              <w:spacing w:after="0" w:line="240" w:lineRule="auto"/>
              <w:rPr>
                <w:rFonts w:eastAsia="Times New Roman"/>
                <w:sz w:val="20"/>
                <w:szCs w:val="20"/>
              </w:rPr>
            </w:pPr>
          </w:p>
        </w:tc>
      </w:tr>
      <w:tr w:rsidR="00CC426B" w:rsidRPr="00CE0060" w14:paraId="6CE3FAA5" w14:textId="77777777" w:rsidTr="00D51C5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5E086E" w14:textId="1DD0FF6E" w:rsidR="00CC426B" w:rsidRPr="00CE0060" w:rsidRDefault="00CC426B" w:rsidP="00CC426B">
            <w:pPr>
              <w:spacing w:after="0" w:line="240" w:lineRule="auto"/>
              <w:rPr>
                <w:rFonts w:eastAsia="Times New Roman"/>
                <w:sz w:val="20"/>
                <w:szCs w:val="20"/>
              </w:rPr>
            </w:pPr>
            <w:r w:rsidRPr="00CE0060">
              <w:rPr>
                <w:rFonts w:eastAsia="Times New Roman"/>
                <w:sz w:val="20"/>
                <w:szCs w:val="20"/>
              </w:rPr>
              <w:t>SG4</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1D765781" w14:textId="20C4F1FE" w:rsidR="00CC426B" w:rsidRPr="00CE0060" w:rsidRDefault="00CC426B" w:rsidP="00CC426B">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6007A6C9" w14:textId="3E846B93" w:rsidR="00CC426B" w:rsidRPr="00CE0060" w:rsidRDefault="00CC426B" w:rsidP="00CC426B">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20964C55" w14:textId="791FB91F" w:rsidR="00CC426B" w:rsidRPr="00CE0060" w:rsidRDefault="00CC426B" w:rsidP="00CC426B">
            <w:pPr>
              <w:spacing w:after="0" w:line="240" w:lineRule="auto"/>
              <w:rPr>
                <w:sz w:val="20"/>
                <w:szCs w:val="20"/>
              </w:rPr>
            </w:pPr>
            <w:r>
              <w:rPr>
                <w:sz w:val="20"/>
                <w:szCs w:val="20"/>
              </w:rPr>
              <w:t>10</w:t>
            </w:r>
          </w:p>
        </w:tc>
        <w:tc>
          <w:tcPr>
            <w:tcW w:w="779" w:type="dxa"/>
            <w:tcBorders>
              <w:top w:val="nil"/>
              <w:left w:val="nil"/>
              <w:bottom w:val="single" w:sz="4" w:space="0" w:color="auto"/>
              <w:right w:val="single" w:sz="4" w:space="0" w:color="auto"/>
            </w:tcBorders>
            <w:shd w:val="clear" w:color="auto" w:fill="auto"/>
            <w:noWrap/>
            <w:vAlign w:val="center"/>
          </w:tcPr>
          <w:p w14:paraId="40FB0E27" w14:textId="510DC87B" w:rsidR="00CC426B" w:rsidRPr="00CE0060" w:rsidRDefault="00CC426B" w:rsidP="00CC426B">
            <w:pPr>
              <w:spacing w:after="0" w:line="240" w:lineRule="auto"/>
              <w:rPr>
                <w:sz w:val="20"/>
                <w:szCs w:val="20"/>
              </w:rPr>
            </w:pPr>
            <w:r>
              <w:rPr>
                <w:sz w:val="20"/>
                <w:szCs w:val="20"/>
              </w:rPr>
              <w:t>16</w:t>
            </w:r>
          </w:p>
        </w:tc>
        <w:tc>
          <w:tcPr>
            <w:tcW w:w="779" w:type="dxa"/>
            <w:tcBorders>
              <w:top w:val="nil"/>
              <w:left w:val="nil"/>
              <w:bottom w:val="single" w:sz="4" w:space="0" w:color="auto"/>
              <w:right w:val="single" w:sz="4" w:space="0" w:color="auto"/>
            </w:tcBorders>
            <w:shd w:val="clear" w:color="auto" w:fill="auto"/>
            <w:noWrap/>
            <w:vAlign w:val="center"/>
          </w:tcPr>
          <w:p w14:paraId="7A5ACDA0" w14:textId="18D0F805" w:rsidR="00CC426B" w:rsidRPr="00CE0060" w:rsidRDefault="00CC426B" w:rsidP="00CC426B">
            <w:pPr>
              <w:spacing w:after="0" w:line="240" w:lineRule="auto"/>
              <w:rPr>
                <w:sz w:val="20"/>
                <w:szCs w:val="20"/>
              </w:rPr>
            </w:pPr>
            <w:r>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088F5CB4" w14:textId="23C7896C" w:rsidR="00CC426B" w:rsidRPr="00CE0060" w:rsidRDefault="00CC426B" w:rsidP="00CC426B">
            <w:pPr>
              <w:spacing w:after="0" w:line="240" w:lineRule="auto"/>
              <w:rPr>
                <w:sz w:val="20"/>
                <w:szCs w:val="20"/>
              </w:rPr>
            </w:pPr>
            <w:r>
              <w:rPr>
                <w:sz w:val="20"/>
                <w:szCs w:val="20"/>
              </w:rPr>
              <w:t>15</w:t>
            </w:r>
          </w:p>
        </w:tc>
        <w:tc>
          <w:tcPr>
            <w:tcW w:w="779" w:type="dxa"/>
            <w:tcBorders>
              <w:top w:val="nil"/>
              <w:left w:val="nil"/>
              <w:bottom w:val="single" w:sz="4" w:space="0" w:color="auto"/>
              <w:right w:val="single" w:sz="4" w:space="0" w:color="auto"/>
            </w:tcBorders>
            <w:shd w:val="clear" w:color="auto" w:fill="auto"/>
            <w:noWrap/>
            <w:vAlign w:val="center"/>
          </w:tcPr>
          <w:p w14:paraId="7EE41651" w14:textId="38EFB127" w:rsidR="00CC426B" w:rsidRPr="00CE0060" w:rsidRDefault="00CC426B" w:rsidP="00CC426B">
            <w:pPr>
              <w:spacing w:after="0" w:line="240" w:lineRule="auto"/>
              <w:rPr>
                <w:sz w:val="20"/>
                <w:szCs w:val="20"/>
              </w:rPr>
            </w:pPr>
            <w:r>
              <w:rPr>
                <w:sz w:val="20"/>
                <w:szCs w:val="20"/>
              </w:rPr>
              <w:t>44</w:t>
            </w:r>
          </w:p>
        </w:tc>
        <w:tc>
          <w:tcPr>
            <w:tcW w:w="779" w:type="dxa"/>
            <w:tcBorders>
              <w:top w:val="nil"/>
              <w:left w:val="nil"/>
              <w:bottom w:val="single" w:sz="4" w:space="0" w:color="auto"/>
              <w:right w:val="single" w:sz="4" w:space="0" w:color="auto"/>
            </w:tcBorders>
            <w:shd w:val="clear" w:color="auto" w:fill="auto"/>
            <w:noWrap/>
            <w:vAlign w:val="center"/>
          </w:tcPr>
          <w:p w14:paraId="0F3912B8" w14:textId="5E6BF27E" w:rsidR="00CC426B" w:rsidRPr="00CE0060" w:rsidRDefault="00CC426B" w:rsidP="00CC426B">
            <w:pPr>
              <w:spacing w:after="0" w:line="240" w:lineRule="auto"/>
              <w:rPr>
                <w:sz w:val="20"/>
                <w:szCs w:val="20"/>
              </w:rPr>
            </w:pPr>
            <w:r>
              <w:rPr>
                <w:sz w:val="20"/>
                <w:szCs w:val="20"/>
              </w:rPr>
              <w:t>20</w:t>
            </w:r>
          </w:p>
        </w:tc>
        <w:tc>
          <w:tcPr>
            <w:tcW w:w="819" w:type="dxa"/>
            <w:tcBorders>
              <w:top w:val="nil"/>
              <w:left w:val="nil"/>
              <w:bottom w:val="single" w:sz="4" w:space="0" w:color="auto"/>
              <w:right w:val="single" w:sz="4" w:space="0" w:color="auto"/>
            </w:tcBorders>
            <w:shd w:val="clear" w:color="auto" w:fill="auto"/>
            <w:noWrap/>
            <w:vAlign w:val="center"/>
          </w:tcPr>
          <w:p w14:paraId="1B8FE8E6" w14:textId="6E42B6FE" w:rsidR="00CC426B" w:rsidRPr="00CE0060" w:rsidRDefault="00CC426B" w:rsidP="00CC426B">
            <w:pPr>
              <w:spacing w:after="0" w:line="240" w:lineRule="auto"/>
              <w:rPr>
                <w:sz w:val="20"/>
                <w:szCs w:val="20"/>
              </w:rPr>
            </w:pPr>
            <w:r>
              <w:rPr>
                <w:sz w:val="20"/>
                <w:szCs w:val="20"/>
              </w:rPr>
              <w:t>25</w:t>
            </w:r>
          </w:p>
        </w:tc>
        <w:tc>
          <w:tcPr>
            <w:tcW w:w="819" w:type="dxa"/>
            <w:tcBorders>
              <w:top w:val="nil"/>
              <w:left w:val="nil"/>
              <w:bottom w:val="single" w:sz="4" w:space="0" w:color="auto"/>
              <w:right w:val="single" w:sz="4" w:space="0" w:color="auto"/>
            </w:tcBorders>
            <w:shd w:val="clear" w:color="auto" w:fill="auto"/>
            <w:noWrap/>
            <w:vAlign w:val="center"/>
          </w:tcPr>
          <w:p w14:paraId="7AE6810A" w14:textId="10732BB5" w:rsidR="00CC426B" w:rsidRPr="00CE0060" w:rsidRDefault="00CC426B" w:rsidP="00CC426B">
            <w:pPr>
              <w:spacing w:after="0" w:line="240" w:lineRule="auto"/>
              <w:rPr>
                <w:sz w:val="20"/>
                <w:szCs w:val="20"/>
              </w:rPr>
            </w:pPr>
            <w:r>
              <w:rPr>
                <w:sz w:val="20"/>
                <w:szCs w:val="20"/>
              </w:rPr>
              <w:t>69</w:t>
            </w:r>
          </w:p>
        </w:tc>
        <w:tc>
          <w:tcPr>
            <w:tcW w:w="819" w:type="dxa"/>
            <w:tcBorders>
              <w:top w:val="nil"/>
              <w:left w:val="nil"/>
              <w:bottom w:val="single" w:sz="4" w:space="0" w:color="auto"/>
              <w:right w:val="single" w:sz="4" w:space="0" w:color="auto"/>
            </w:tcBorders>
            <w:shd w:val="clear" w:color="auto" w:fill="auto"/>
            <w:noWrap/>
            <w:vAlign w:val="center"/>
          </w:tcPr>
          <w:p w14:paraId="77F15364" w14:textId="2D6074EE" w:rsidR="00CC426B" w:rsidRPr="00CE0060" w:rsidRDefault="00CC426B" w:rsidP="00CC426B">
            <w:pPr>
              <w:spacing w:after="0" w:line="240" w:lineRule="auto"/>
              <w:rPr>
                <w:sz w:val="20"/>
                <w:szCs w:val="20"/>
              </w:rPr>
            </w:pPr>
            <w:r>
              <w:rPr>
                <w:color w:val="000000"/>
                <w:sz w:val="20"/>
                <w:szCs w:val="20"/>
              </w:rPr>
              <w:t>11,5</w:t>
            </w:r>
          </w:p>
        </w:tc>
        <w:tc>
          <w:tcPr>
            <w:tcW w:w="779" w:type="dxa"/>
            <w:gridSpan w:val="2"/>
            <w:tcBorders>
              <w:top w:val="nil"/>
              <w:left w:val="nil"/>
              <w:bottom w:val="single" w:sz="4" w:space="0" w:color="auto"/>
              <w:right w:val="single" w:sz="4" w:space="0" w:color="auto"/>
            </w:tcBorders>
            <w:shd w:val="clear" w:color="auto" w:fill="auto"/>
            <w:vAlign w:val="center"/>
          </w:tcPr>
          <w:p w14:paraId="00191FCA" w14:textId="68728E73" w:rsidR="00CC426B" w:rsidRPr="00CE0060" w:rsidRDefault="00CC426B" w:rsidP="00CC426B">
            <w:pPr>
              <w:spacing w:after="0" w:line="240" w:lineRule="auto"/>
              <w:rPr>
                <w:sz w:val="20"/>
                <w:szCs w:val="20"/>
              </w:rPr>
            </w:pPr>
            <w:r>
              <w:rPr>
                <w:color w:val="000000"/>
                <w:sz w:val="20"/>
                <w:szCs w:val="20"/>
              </w:rPr>
              <w:t>64</w:t>
            </w:r>
          </w:p>
        </w:tc>
        <w:tc>
          <w:tcPr>
            <w:tcW w:w="779" w:type="dxa"/>
            <w:gridSpan w:val="2"/>
            <w:tcBorders>
              <w:top w:val="nil"/>
              <w:left w:val="nil"/>
              <w:bottom w:val="single" w:sz="4" w:space="0" w:color="auto"/>
              <w:right w:val="single" w:sz="4" w:space="0" w:color="auto"/>
            </w:tcBorders>
            <w:shd w:val="clear" w:color="auto" w:fill="auto"/>
            <w:noWrap/>
            <w:vAlign w:val="center"/>
          </w:tcPr>
          <w:p w14:paraId="5EE5309E" w14:textId="0DCFB044" w:rsidR="00CC426B" w:rsidRPr="00CE0060" w:rsidRDefault="00CC426B" w:rsidP="00CC426B">
            <w:pPr>
              <w:spacing w:after="0" w:line="240" w:lineRule="auto"/>
              <w:rPr>
                <w:sz w:val="20"/>
                <w:szCs w:val="20"/>
              </w:rPr>
            </w:pPr>
            <w:r>
              <w:rPr>
                <w:color w:val="000000"/>
                <w:sz w:val="20"/>
                <w:szCs w:val="20"/>
              </w:rPr>
              <w:t>36</w:t>
            </w:r>
          </w:p>
        </w:tc>
        <w:tc>
          <w:tcPr>
            <w:tcW w:w="1833" w:type="dxa"/>
            <w:gridSpan w:val="2"/>
            <w:vMerge/>
            <w:tcBorders>
              <w:left w:val="nil"/>
              <w:right w:val="single" w:sz="4" w:space="0" w:color="auto"/>
            </w:tcBorders>
            <w:vAlign w:val="center"/>
          </w:tcPr>
          <w:p w14:paraId="19870BFF" w14:textId="77777777" w:rsidR="00CC426B" w:rsidRPr="00CE0060" w:rsidRDefault="00CC426B" w:rsidP="00CC426B">
            <w:pPr>
              <w:spacing w:after="0" w:line="240" w:lineRule="auto"/>
              <w:rPr>
                <w:rFonts w:eastAsia="Times New Roman"/>
                <w:sz w:val="20"/>
                <w:szCs w:val="20"/>
              </w:rPr>
            </w:pPr>
          </w:p>
        </w:tc>
      </w:tr>
      <w:tr w:rsidR="00CC426B" w:rsidRPr="00CE0060" w14:paraId="2A5DFC86" w14:textId="77777777" w:rsidTr="00D51C5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607CFC" w14:textId="75E3D222" w:rsidR="00CC426B" w:rsidRPr="00CE0060" w:rsidRDefault="00CC426B" w:rsidP="00CC426B">
            <w:pPr>
              <w:spacing w:after="0" w:line="240" w:lineRule="auto"/>
              <w:rPr>
                <w:rFonts w:eastAsia="Times New Roman"/>
                <w:sz w:val="20"/>
                <w:szCs w:val="20"/>
              </w:rPr>
            </w:pPr>
            <w:r w:rsidRPr="00CE0060">
              <w:rPr>
                <w:rFonts w:eastAsia="Times New Roman"/>
                <w:sz w:val="20"/>
                <w:szCs w:val="20"/>
              </w:rPr>
              <w:t>SG5</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5E7B9CBA" w14:textId="73A9D60D" w:rsidR="00CC426B" w:rsidRPr="00CE0060" w:rsidRDefault="00CC426B" w:rsidP="00CC426B">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47388328" w14:textId="55859726" w:rsidR="00CC426B" w:rsidRPr="00CE0060" w:rsidRDefault="00CC426B" w:rsidP="00CC426B">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5E0C6B79" w14:textId="01047256" w:rsidR="00CC426B" w:rsidRPr="00CE0060" w:rsidRDefault="00CC426B" w:rsidP="00CC426B">
            <w:pPr>
              <w:spacing w:after="0" w:line="240" w:lineRule="auto"/>
              <w:rPr>
                <w:rFonts w:eastAsia="Times New Roman"/>
                <w:sz w:val="20"/>
                <w:szCs w:val="20"/>
              </w:rPr>
            </w:pPr>
            <w:r>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1D83E7E9" w14:textId="22A30571" w:rsidR="00CC426B" w:rsidRPr="00CE0060" w:rsidRDefault="00CC426B" w:rsidP="00CC426B">
            <w:pPr>
              <w:spacing w:after="0" w:line="240" w:lineRule="auto"/>
              <w:rPr>
                <w:rFonts w:eastAsia="Times New Roman"/>
                <w:sz w:val="20"/>
                <w:szCs w:val="20"/>
              </w:rPr>
            </w:pPr>
            <w:r>
              <w:rPr>
                <w:sz w:val="20"/>
                <w:szCs w:val="20"/>
              </w:rPr>
              <w:t>12</w:t>
            </w:r>
          </w:p>
        </w:tc>
        <w:tc>
          <w:tcPr>
            <w:tcW w:w="779" w:type="dxa"/>
            <w:tcBorders>
              <w:top w:val="nil"/>
              <w:left w:val="nil"/>
              <w:bottom w:val="single" w:sz="4" w:space="0" w:color="auto"/>
              <w:right w:val="single" w:sz="4" w:space="0" w:color="auto"/>
            </w:tcBorders>
            <w:shd w:val="clear" w:color="auto" w:fill="auto"/>
            <w:noWrap/>
            <w:vAlign w:val="center"/>
          </w:tcPr>
          <w:p w14:paraId="68649F26" w14:textId="63147C5E" w:rsidR="00CC426B" w:rsidRPr="00CE0060" w:rsidRDefault="00CC426B" w:rsidP="00CC426B">
            <w:pPr>
              <w:spacing w:after="0" w:line="240" w:lineRule="auto"/>
              <w:rPr>
                <w:rFonts w:eastAsia="Times New Roman"/>
                <w:sz w:val="20"/>
                <w:szCs w:val="20"/>
              </w:rPr>
            </w:pPr>
            <w:r>
              <w:rPr>
                <w:sz w:val="20"/>
                <w:szCs w:val="20"/>
              </w:rPr>
              <w:t>9</w:t>
            </w:r>
          </w:p>
        </w:tc>
        <w:tc>
          <w:tcPr>
            <w:tcW w:w="779" w:type="dxa"/>
            <w:tcBorders>
              <w:top w:val="nil"/>
              <w:left w:val="nil"/>
              <w:bottom w:val="single" w:sz="4" w:space="0" w:color="auto"/>
              <w:right w:val="single" w:sz="4" w:space="0" w:color="auto"/>
            </w:tcBorders>
            <w:shd w:val="clear" w:color="auto" w:fill="auto"/>
            <w:noWrap/>
            <w:vAlign w:val="center"/>
          </w:tcPr>
          <w:p w14:paraId="773A55E9" w14:textId="23F40FF5" w:rsidR="00CC426B" w:rsidRPr="00CE0060" w:rsidRDefault="00CC426B" w:rsidP="00CC426B">
            <w:pPr>
              <w:spacing w:after="0" w:line="240" w:lineRule="auto"/>
              <w:rPr>
                <w:rFonts w:eastAsia="Times New Roman"/>
                <w:sz w:val="20"/>
                <w:szCs w:val="20"/>
              </w:rPr>
            </w:pPr>
            <w:r>
              <w:rPr>
                <w:sz w:val="20"/>
                <w:szCs w:val="20"/>
              </w:rPr>
              <w:t>17</w:t>
            </w:r>
          </w:p>
        </w:tc>
        <w:tc>
          <w:tcPr>
            <w:tcW w:w="779" w:type="dxa"/>
            <w:tcBorders>
              <w:top w:val="nil"/>
              <w:left w:val="nil"/>
              <w:bottom w:val="single" w:sz="4" w:space="0" w:color="auto"/>
              <w:right w:val="single" w:sz="4" w:space="0" w:color="auto"/>
            </w:tcBorders>
            <w:shd w:val="clear" w:color="auto" w:fill="auto"/>
            <w:noWrap/>
            <w:vAlign w:val="center"/>
          </w:tcPr>
          <w:p w14:paraId="13FEB512" w14:textId="6514F814" w:rsidR="00CC426B" w:rsidRPr="00CE0060" w:rsidRDefault="00CC426B" w:rsidP="00CC426B">
            <w:pPr>
              <w:spacing w:after="0" w:line="240" w:lineRule="auto"/>
              <w:rPr>
                <w:rFonts w:eastAsia="Times New Roman"/>
                <w:sz w:val="20"/>
                <w:szCs w:val="20"/>
              </w:rPr>
            </w:pPr>
            <w:r>
              <w:rPr>
                <w:sz w:val="20"/>
                <w:szCs w:val="20"/>
              </w:rPr>
              <w:t>59</w:t>
            </w:r>
          </w:p>
        </w:tc>
        <w:tc>
          <w:tcPr>
            <w:tcW w:w="779" w:type="dxa"/>
            <w:tcBorders>
              <w:top w:val="nil"/>
              <w:left w:val="nil"/>
              <w:bottom w:val="single" w:sz="4" w:space="0" w:color="auto"/>
              <w:right w:val="single" w:sz="4" w:space="0" w:color="auto"/>
            </w:tcBorders>
            <w:shd w:val="clear" w:color="auto" w:fill="auto"/>
            <w:noWrap/>
            <w:vAlign w:val="center"/>
          </w:tcPr>
          <w:p w14:paraId="2D753CE5" w14:textId="707DFB71" w:rsidR="00CC426B" w:rsidRPr="00CE0060" w:rsidRDefault="00CC426B" w:rsidP="00CC426B">
            <w:pPr>
              <w:spacing w:after="0" w:line="240" w:lineRule="auto"/>
              <w:rPr>
                <w:rFonts w:eastAsia="Times New Roman"/>
                <w:sz w:val="20"/>
                <w:szCs w:val="20"/>
              </w:rPr>
            </w:pPr>
            <w:r>
              <w:rPr>
                <w:sz w:val="20"/>
                <w:szCs w:val="20"/>
              </w:rPr>
              <w:t>8</w:t>
            </w:r>
          </w:p>
        </w:tc>
        <w:tc>
          <w:tcPr>
            <w:tcW w:w="819" w:type="dxa"/>
            <w:tcBorders>
              <w:top w:val="nil"/>
              <w:left w:val="nil"/>
              <w:bottom w:val="single" w:sz="4" w:space="0" w:color="auto"/>
              <w:right w:val="single" w:sz="4" w:space="0" w:color="auto"/>
            </w:tcBorders>
            <w:shd w:val="clear" w:color="auto" w:fill="auto"/>
            <w:noWrap/>
            <w:vAlign w:val="center"/>
          </w:tcPr>
          <w:p w14:paraId="05ADF05E" w14:textId="2C2418A3" w:rsidR="00CC426B" w:rsidRPr="00CE0060" w:rsidRDefault="00CC426B" w:rsidP="00CC426B">
            <w:pPr>
              <w:spacing w:after="0" w:line="240" w:lineRule="auto"/>
              <w:rPr>
                <w:rFonts w:eastAsia="Times New Roman"/>
                <w:sz w:val="20"/>
                <w:szCs w:val="20"/>
              </w:rPr>
            </w:pPr>
            <w:r>
              <w:rPr>
                <w:sz w:val="20"/>
                <w:szCs w:val="20"/>
              </w:rPr>
              <w:t>17</w:t>
            </w:r>
          </w:p>
        </w:tc>
        <w:tc>
          <w:tcPr>
            <w:tcW w:w="819" w:type="dxa"/>
            <w:tcBorders>
              <w:top w:val="nil"/>
              <w:left w:val="nil"/>
              <w:bottom w:val="single" w:sz="4" w:space="0" w:color="auto"/>
              <w:right w:val="single" w:sz="4" w:space="0" w:color="auto"/>
            </w:tcBorders>
            <w:shd w:val="clear" w:color="auto" w:fill="auto"/>
            <w:noWrap/>
            <w:vAlign w:val="center"/>
          </w:tcPr>
          <w:p w14:paraId="7CEAEB16" w14:textId="7FD1DEFB" w:rsidR="00CC426B" w:rsidRPr="00CE0060" w:rsidRDefault="00CC426B" w:rsidP="00CC426B">
            <w:pPr>
              <w:spacing w:after="0" w:line="240" w:lineRule="auto"/>
              <w:rPr>
                <w:rFonts w:eastAsia="Times New Roman"/>
                <w:sz w:val="20"/>
                <w:szCs w:val="20"/>
              </w:rPr>
            </w:pPr>
            <w:r>
              <w:rPr>
                <w:sz w:val="20"/>
                <w:szCs w:val="20"/>
              </w:rPr>
              <w:t>20</w:t>
            </w:r>
          </w:p>
        </w:tc>
        <w:tc>
          <w:tcPr>
            <w:tcW w:w="819" w:type="dxa"/>
            <w:tcBorders>
              <w:top w:val="nil"/>
              <w:left w:val="nil"/>
              <w:bottom w:val="single" w:sz="4" w:space="0" w:color="auto"/>
              <w:right w:val="single" w:sz="4" w:space="0" w:color="auto"/>
            </w:tcBorders>
            <w:shd w:val="clear" w:color="auto" w:fill="auto"/>
            <w:noWrap/>
            <w:vAlign w:val="center"/>
          </w:tcPr>
          <w:p w14:paraId="5B4999E2" w14:textId="3164451C" w:rsidR="00CC426B" w:rsidRPr="00CE0060" w:rsidRDefault="00CC426B" w:rsidP="00CC426B">
            <w:pPr>
              <w:spacing w:after="0" w:line="240" w:lineRule="auto"/>
              <w:rPr>
                <w:rFonts w:eastAsia="Times New Roman"/>
                <w:sz w:val="20"/>
                <w:szCs w:val="20"/>
              </w:rPr>
            </w:pPr>
            <w:r>
              <w:rPr>
                <w:color w:val="000000"/>
                <w:sz w:val="20"/>
                <w:szCs w:val="20"/>
              </w:rPr>
              <w:t>15</w:t>
            </w:r>
          </w:p>
        </w:tc>
        <w:tc>
          <w:tcPr>
            <w:tcW w:w="779" w:type="dxa"/>
            <w:gridSpan w:val="2"/>
            <w:tcBorders>
              <w:top w:val="nil"/>
              <w:left w:val="nil"/>
              <w:bottom w:val="single" w:sz="4" w:space="0" w:color="auto"/>
              <w:right w:val="single" w:sz="4" w:space="0" w:color="auto"/>
            </w:tcBorders>
            <w:shd w:val="clear" w:color="auto" w:fill="auto"/>
            <w:vAlign w:val="center"/>
          </w:tcPr>
          <w:p w14:paraId="36AF1D65" w14:textId="6EBC1BCF" w:rsidR="00CC426B" w:rsidRPr="00CE0060" w:rsidRDefault="00CC426B" w:rsidP="00CC426B">
            <w:pPr>
              <w:spacing w:after="0" w:line="240" w:lineRule="auto"/>
              <w:rPr>
                <w:sz w:val="20"/>
                <w:szCs w:val="20"/>
              </w:rPr>
            </w:pPr>
            <w:r>
              <w:rPr>
                <w:color w:val="000000"/>
                <w:sz w:val="20"/>
                <w:szCs w:val="20"/>
              </w:rPr>
              <w:t>60</w:t>
            </w:r>
          </w:p>
        </w:tc>
        <w:tc>
          <w:tcPr>
            <w:tcW w:w="779" w:type="dxa"/>
            <w:gridSpan w:val="2"/>
            <w:tcBorders>
              <w:top w:val="nil"/>
              <w:left w:val="nil"/>
              <w:bottom w:val="single" w:sz="4" w:space="0" w:color="auto"/>
              <w:right w:val="single" w:sz="4" w:space="0" w:color="auto"/>
            </w:tcBorders>
            <w:shd w:val="clear" w:color="auto" w:fill="auto"/>
            <w:noWrap/>
            <w:vAlign w:val="center"/>
          </w:tcPr>
          <w:p w14:paraId="31A16CB6" w14:textId="4183CFD5" w:rsidR="00CC426B" w:rsidRPr="00CE0060" w:rsidRDefault="00CC426B" w:rsidP="00CC426B">
            <w:pPr>
              <w:spacing w:after="0" w:line="240" w:lineRule="auto"/>
              <w:rPr>
                <w:rFonts w:eastAsia="Times New Roman"/>
                <w:sz w:val="20"/>
                <w:szCs w:val="20"/>
              </w:rPr>
            </w:pPr>
            <w:r>
              <w:rPr>
                <w:color w:val="000000"/>
                <w:sz w:val="20"/>
                <w:szCs w:val="20"/>
              </w:rPr>
              <w:t>33</w:t>
            </w:r>
          </w:p>
        </w:tc>
        <w:tc>
          <w:tcPr>
            <w:tcW w:w="1833" w:type="dxa"/>
            <w:gridSpan w:val="2"/>
            <w:vMerge/>
            <w:tcBorders>
              <w:left w:val="nil"/>
              <w:bottom w:val="single" w:sz="4" w:space="0" w:color="auto"/>
              <w:right w:val="single" w:sz="4" w:space="0" w:color="auto"/>
            </w:tcBorders>
            <w:vAlign w:val="center"/>
          </w:tcPr>
          <w:p w14:paraId="7AF0B85F" w14:textId="77777777" w:rsidR="00CC426B" w:rsidRPr="00CE0060" w:rsidRDefault="00CC426B" w:rsidP="00CC426B">
            <w:pPr>
              <w:spacing w:after="0" w:line="240" w:lineRule="auto"/>
              <w:rPr>
                <w:rFonts w:eastAsia="Times New Roman"/>
                <w:sz w:val="20"/>
                <w:szCs w:val="20"/>
              </w:rPr>
            </w:pPr>
          </w:p>
        </w:tc>
      </w:tr>
    </w:tbl>
    <w:p w14:paraId="30D7DC48" w14:textId="372796AE" w:rsidR="00CA6619" w:rsidRDefault="00CC426B" w:rsidP="00F67ED8">
      <w:pPr>
        <w:pStyle w:val="Caption"/>
        <w:rPr>
          <w:sz w:val="28"/>
          <w:lang w:val="en-US"/>
        </w:rPr>
      </w:pPr>
      <w:bookmarkStart w:id="1693" w:name="_Toc177717447"/>
      <w:r>
        <w:rPr>
          <w:noProof/>
          <w:sz w:val="28"/>
          <w:lang w:val="en-US"/>
        </w:rPr>
        <w:drawing>
          <wp:anchor distT="0" distB="0" distL="114300" distR="114300" simplePos="0" relativeHeight="252198912" behindDoc="1" locked="0" layoutInCell="1" allowOverlap="1" wp14:anchorId="4F3DE128" wp14:editId="79E99B2F">
            <wp:simplePos x="0" y="0"/>
            <wp:positionH relativeFrom="column">
              <wp:posOffset>1634836</wp:posOffset>
            </wp:positionH>
            <wp:positionV relativeFrom="paragraph">
              <wp:posOffset>119727</wp:posOffset>
            </wp:positionV>
            <wp:extent cx="5779770" cy="3456940"/>
            <wp:effectExtent l="0" t="0" r="0" b="0"/>
            <wp:wrapThrough wrapText="bothSides">
              <wp:wrapPolygon edited="0">
                <wp:start x="0" y="0"/>
                <wp:lineTo x="0" y="21425"/>
                <wp:lineTo x="21500" y="21425"/>
                <wp:lineTo x="21500"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79770" cy="3456940"/>
                    </a:xfrm>
                    <a:prstGeom prst="rect">
                      <a:avLst/>
                    </a:prstGeom>
                    <a:noFill/>
                  </pic:spPr>
                </pic:pic>
              </a:graphicData>
            </a:graphic>
            <wp14:sizeRelH relativeFrom="page">
              <wp14:pctWidth>0</wp14:pctWidth>
            </wp14:sizeRelH>
            <wp14:sizeRelV relativeFrom="page">
              <wp14:pctHeight>0</wp14:pctHeight>
            </wp14:sizeRelV>
          </wp:anchor>
        </w:drawing>
      </w:r>
    </w:p>
    <w:p w14:paraId="4EDD6714" w14:textId="43376C46" w:rsidR="00CA6619" w:rsidRDefault="00CA6619" w:rsidP="00F67ED8">
      <w:pPr>
        <w:pStyle w:val="Caption"/>
        <w:rPr>
          <w:sz w:val="28"/>
          <w:lang w:val="en-US"/>
        </w:rPr>
      </w:pPr>
    </w:p>
    <w:p w14:paraId="028DC122" w14:textId="77777777" w:rsidR="00CA6619" w:rsidRDefault="00CA6619" w:rsidP="00F67ED8">
      <w:pPr>
        <w:pStyle w:val="Caption"/>
        <w:rPr>
          <w:sz w:val="28"/>
          <w:lang w:val="en-US"/>
        </w:rPr>
      </w:pPr>
    </w:p>
    <w:p w14:paraId="3C7ABF98" w14:textId="1BEB9108" w:rsidR="00CA6619" w:rsidRDefault="00CA6619" w:rsidP="00F67ED8">
      <w:pPr>
        <w:pStyle w:val="Caption"/>
        <w:rPr>
          <w:sz w:val="28"/>
          <w:lang w:val="en-US"/>
        </w:rPr>
      </w:pPr>
    </w:p>
    <w:p w14:paraId="5F3DAE9E" w14:textId="48E49BB4" w:rsidR="00CA6619" w:rsidRDefault="00CA6619" w:rsidP="00F67ED8">
      <w:pPr>
        <w:pStyle w:val="Caption"/>
        <w:rPr>
          <w:sz w:val="28"/>
          <w:lang w:val="en-US"/>
        </w:rPr>
      </w:pPr>
    </w:p>
    <w:p w14:paraId="07FD8B2E" w14:textId="77777777" w:rsidR="00CA6619" w:rsidRDefault="00CA6619" w:rsidP="00F67ED8">
      <w:pPr>
        <w:pStyle w:val="Caption"/>
        <w:rPr>
          <w:sz w:val="28"/>
          <w:lang w:val="en-US"/>
        </w:rPr>
      </w:pPr>
    </w:p>
    <w:p w14:paraId="027F349E" w14:textId="77777777" w:rsidR="00CA6619" w:rsidRDefault="00CA6619" w:rsidP="00F67ED8">
      <w:pPr>
        <w:pStyle w:val="Caption"/>
        <w:rPr>
          <w:sz w:val="28"/>
          <w:lang w:val="en-US"/>
        </w:rPr>
      </w:pPr>
    </w:p>
    <w:p w14:paraId="0711AC43" w14:textId="77777777" w:rsidR="00CA6619" w:rsidRDefault="00CA6619" w:rsidP="00F67ED8">
      <w:pPr>
        <w:pStyle w:val="Caption"/>
        <w:rPr>
          <w:sz w:val="28"/>
          <w:lang w:val="en-US"/>
        </w:rPr>
      </w:pPr>
    </w:p>
    <w:p w14:paraId="4086AB05" w14:textId="77777777" w:rsidR="00CA6619" w:rsidRDefault="00CA6619" w:rsidP="00F67ED8">
      <w:pPr>
        <w:pStyle w:val="Caption"/>
        <w:rPr>
          <w:sz w:val="28"/>
          <w:lang w:val="en-US"/>
        </w:rPr>
      </w:pPr>
    </w:p>
    <w:p w14:paraId="1D1B89FA" w14:textId="77777777" w:rsidR="00CA6619" w:rsidRDefault="00CA6619" w:rsidP="00F67ED8">
      <w:pPr>
        <w:pStyle w:val="Caption"/>
        <w:rPr>
          <w:sz w:val="28"/>
          <w:lang w:val="en-US"/>
        </w:rPr>
      </w:pPr>
    </w:p>
    <w:p w14:paraId="2E0409E7" w14:textId="095BAD7F" w:rsidR="00B85022" w:rsidRPr="00CE0060" w:rsidRDefault="00D02F61" w:rsidP="00F67ED8">
      <w:pPr>
        <w:pStyle w:val="Caption"/>
        <w:rPr>
          <w:sz w:val="28"/>
          <w:szCs w:val="28"/>
          <w:lang w:val="en-US"/>
        </w:rPr>
      </w:pPr>
      <w:r w:rsidRPr="00CE0060">
        <w:rPr>
          <w:sz w:val="28"/>
          <w:lang w:val="en-US"/>
        </w:rPr>
        <w:t>B</w:t>
      </w:r>
      <w:r w:rsidR="00A4465C" w:rsidRPr="00CE0060">
        <w:rPr>
          <w:sz w:val="28"/>
        </w:rPr>
        <w:t xml:space="preserve">iểu đồ </w:t>
      </w:r>
      <w:r w:rsidR="00A4465C" w:rsidRPr="00CE0060">
        <w:rPr>
          <w:sz w:val="28"/>
        </w:rPr>
        <w:fldChar w:fldCharType="begin"/>
      </w:r>
      <w:r w:rsidR="00A4465C" w:rsidRPr="00CE0060">
        <w:rPr>
          <w:sz w:val="28"/>
        </w:rPr>
        <w:instrText xml:space="preserve"> SEQ Biểu_đồ \* ARABIC </w:instrText>
      </w:r>
      <w:r w:rsidR="00A4465C" w:rsidRPr="00CE0060">
        <w:rPr>
          <w:sz w:val="28"/>
        </w:rPr>
        <w:fldChar w:fldCharType="separate"/>
      </w:r>
      <w:r w:rsidR="00812C2A" w:rsidRPr="00CE0060">
        <w:rPr>
          <w:noProof/>
          <w:sz w:val="28"/>
        </w:rPr>
        <w:t>7</w:t>
      </w:r>
      <w:r w:rsidR="00A4465C" w:rsidRPr="00CE0060">
        <w:rPr>
          <w:sz w:val="28"/>
        </w:rPr>
        <w:fldChar w:fldCharType="end"/>
      </w:r>
      <w:r w:rsidR="00A4465C" w:rsidRPr="00CE0060">
        <w:rPr>
          <w:sz w:val="28"/>
          <w:lang w:val="en-US"/>
        </w:rPr>
        <w:t xml:space="preserve">. </w:t>
      </w:r>
      <w:r w:rsidR="00A4465C" w:rsidRPr="00CE0060">
        <w:rPr>
          <w:sz w:val="28"/>
          <w:szCs w:val="28"/>
        </w:rPr>
        <w:t>Diễn biến</w:t>
      </w:r>
      <w:r w:rsidR="00A4465C" w:rsidRPr="00CE0060">
        <w:rPr>
          <w:sz w:val="28"/>
          <w:szCs w:val="28"/>
          <w:lang w:val="en-US"/>
        </w:rPr>
        <w:t xml:space="preserve"> và xu hướng</w:t>
      </w:r>
      <w:r w:rsidR="00A4465C" w:rsidRPr="00CE0060">
        <w:rPr>
          <w:sz w:val="28"/>
          <w:szCs w:val="28"/>
        </w:rPr>
        <w:t xml:space="preserve"> </w:t>
      </w:r>
      <w:r w:rsidR="00A4465C" w:rsidRPr="00CE0060">
        <w:rPr>
          <w:sz w:val="28"/>
          <w:szCs w:val="28"/>
          <w:lang w:val="en-US"/>
        </w:rPr>
        <w:t>SS</w:t>
      </w:r>
      <w:r w:rsidR="00A4465C" w:rsidRPr="00CE0060">
        <w:rPr>
          <w:sz w:val="28"/>
          <w:szCs w:val="28"/>
        </w:rPr>
        <w:t xml:space="preserve"> trên các đoạn sông Sài Gò</w:t>
      </w:r>
      <w:r w:rsidR="00B85022" w:rsidRPr="00CE0060">
        <w:rPr>
          <w:sz w:val="28"/>
          <w:szCs w:val="28"/>
          <w:lang w:val="en-US"/>
        </w:rPr>
        <w:t>n</w:t>
      </w:r>
      <w:bookmarkEnd w:id="1693"/>
    </w:p>
    <w:p w14:paraId="3E09DC06" w14:textId="0D5221EE" w:rsidR="007A1CEC" w:rsidRPr="00CE0060" w:rsidRDefault="00E3352D" w:rsidP="00E3352D">
      <w:pPr>
        <w:pStyle w:val="Caption"/>
      </w:pPr>
      <w:bookmarkStart w:id="1694" w:name="_Toc177717326"/>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13</w:t>
      </w:r>
      <w:r w:rsidRPr="00CE0060">
        <w:rPr>
          <w:sz w:val="28"/>
          <w:szCs w:val="28"/>
        </w:rPr>
        <w:fldChar w:fldCharType="end"/>
      </w:r>
      <w:r w:rsidRPr="00CE0060">
        <w:rPr>
          <w:sz w:val="28"/>
          <w:szCs w:val="28"/>
          <w:lang w:val="en-US"/>
        </w:rPr>
        <w:t>.</w:t>
      </w:r>
      <w:r w:rsidRPr="00CE0060">
        <w:rPr>
          <w:lang w:val="en-US"/>
        </w:rPr>
        <w:t xml:space="preserve"> </w:t>
      </w:r>
      <w:r w:rsidR="007A1CEC" w:rsidRPr="00CE0060">
        <w:rPr>
          <w:sz w:val="28"/>
          <w:szCs w:val="28"/>
          <w:lang w:val="en-US"/>
        </w:rPr>
        <w:t>Kết quả DO</w:t>
      </w:r>
      <w:r w:rsidR="007A1CEC" w:rsidRPr="00CE0060">
        <w:rPr>
          <w:sz w:val="28"/>
          <w:szCs w:val="28"/>
        </w:rPr>
        <w:t xml:space="preserve"> trên các đoạn sông Sài Gòn</w:t>
      </w:r>
      <w:bookmarkEnd w:id="1694"/>
    </w:p>
    <w:tbl>
      <w:tblPr>
        <w:tblW w:w="13116" w:type="dxa"/>
        <w:jc w:val="center"/>
        <w:tblLook w:val="04A0" w:firstRow="1" w:lastRow="0" w:firstColumn="1" w:lastColumn="0" w:noHBand="0" w:noVBand="1"/>
      </w:tblPr>
      <w:tblGrid>
        <w:gridCol w:w="990"/>
        <w:gridCol w:w="787"/>
        <w:gridCol w:w="788"/>
        <w:gridCol w:w="788"/>
        <w:gridCol w:w="788"/>
        <w:gridCol w:w="788"/>
        <w:gridCol w:w="788"/>
        <w:gridCol w:w="788"/>
        <w:gridCol w:w="788"/>
        <w:gridCol w:w="830"/>
        <w:gridCol w:w="9"/>
        <w:gridCol w:w="818"/>
        <w:gridCol w:w="9"/>
        <w:gridCol w:w="788"/>
        <w:gridCol w:w="30"/>
        <w:gridCol w:w="788"/>
        <w:gridCol w:w="9"/>
        <w:gridCol w:w="779"/>
        <w:gridCol w:w="9"/>
        <w:gridCol w:w="1754"/>
      </w:tblGrid>
      <w:tr w:rsidR="00CE0060" w:rsidRPr="00CE0060" w14:paraId="72747D1D" w14:textId="77777777" w:rsidTr="00EB1DE1">
        <w:trPr>
          <w:trHeight w:val="343"/>
          <w:jc w:val="center"/>
        </w:trPr>
        <w:tc>
          <w:tcPr>
            <w:tcW w:w="990" w:type="dxa"/>
            <w:vMerge w:val="restart"/>
            <w:tcBorders>
              <w:top w:val="single" w:sz="4" w:space="0" w:color="auto"/>
              <w:left w:val="single" w:sz="4" w:space="0" w:color="auto"/>
              <w:right w:val="single" w:sz="4" w:space="0" w:color="auto"/>
            </w:tcBorders>
            <w:shd w:val="clear" w:color="auto" w:fill="auto"/>
            <w:noWrap/>
            <w:vAlign w:val="center"/>
          </w:tcPr>
          <w:p w14:paraId="5AAEBF86" w14:textId="5B385E4A" w:rsidR="00217691" w:rsidRPr="00CE0060" w:rsidRDefault="00217691" w:rsidP="00A06862">
            <w:pPr>
              <w:spacing w:after="0" w:line="240" w:lineRule="auto"/>
              <w:rPr>
                <w:rFonts w:eastAsia="Times New Roman"/>
                <w:sz w:val="20"/>
                <w:szCs w:val="20"/>
              </w:rPr>
            </w:pPr>
            <w:r w:rsidRPr="00CE0060">
              <w:rPr>
                <w:rFonts w:eastAsia="Times New Roman"/>
                <w:b/>
                <w:bCs/>
                <w:sz w:val="20"/>
                <w:szCs w:val="20"/>
              </w:rPr>
              <w:t>DO</w:t>
            </w:r>
          </w:p>
        </w:tc>
        <w:tc>
          <w:tcPr>
            <w:tcW w:w="787" w:type="dxa"/>
            <w:tcBorders>
              <w:top w:val="single" w:sz="4" w:space="0" w:color="auto"/>
              <w:bottom w:val="single" w:sz="4" w:space="0" w:color="auto"/>
            </w:tcBorders>
            <w:shd w:val="clear" w:color="auto" w:fill="auto"/>
            <w:noWrap/>
            <w:vAlign w:val="center"/>
          </w:tcPr>
          <w:p w14:paraId="115D0496" w14:textId="77777777" w:rsidR="00217691" w:rsidRPr="00CE0060" w:rsidRDefault="00217691" w:rsidP="00A06862">
            <w:pPr>
              <w:spacing w:after="0" w:line="240" w:lineRule="auto"/>
              <w:rPr>
                <w:rFonts w:eastAsia="Times New Roman"/>
                <w:sz w:val="20"/>
                <w:szCs w:val="20"/>
              </w:rPr>
            </w:pPr>
          </w:p>
        </w:tc>
        <w:tc>
          <w:tcPr>
            <w:tcW w:w="6355" w:type="dxa"/>
            <w:gridSpan w:val="9"/>
            <w:tcBorders>
              <w:top w:val="single" w:sz="4" w:space="0" w:color="auto"/>
              <w:bottom w:val="single" w:sz="4" w:space="0" w:color="auto"/>
            </w:tcBorders>
            <w:shd w:val="clear" w:color="auto" w:fill="auto"/>
            <w:noWrap/>
            <w:vAlign w:val="center"/>
          </w:tcPr>
          <w:p w14:paraId="3885A245" w14:textId="77777777" w:rsidR="00217691" w:rsidRPr="00CE0060" w:rsidRDefault="00217691" w:rsidP="00A0686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27" w:type="dxa"/>
            <w:gridSpan w:val="2"/>
            <w:tcBorders>
              <w:top w:val="single" w:sz="4" w:space="0" w:color="auto"/>
              <w:bottom w:val="single" w:sz="4" w:space="0" w:color="auto"/>
            </w:tcBorders>
            <w:shd w:val="clear" w:color="auto" w:fill="auto"/>
            <w:noWrap/>
            <w:vAlign w:val="center"/>
          </w:tcPr>
          <w:p w14:paraId="79AEF83F" w14:textId="77777777" w:rsidR="00217691" w:rsidRPr="00CE0060" w:rsidRDefault="00217691" w:rsidP="00A06862">
            <w:pPr>
              <w:spacing w:after="0" w:line="240" w:lineRule="auto"/>
              <w:rPr>
                <w:rFonts w:eastAsia="Times New Roman"/>
                <w:sz w:val="20"/>
                <w:szCs w:val="20"/>
              </w:rPr>
            </w:pPr>
          </w:p>
        </w:tc>
        <w:tc>
          <w:tcPr>
            <w:tcW w:w="788" w:type="dxa"/>
            <w:tcBorders>
              <w:top w:val="single" w:sz="4" w:space="0" w:color="auto"/>
              <w:bottom w:val="single" w:sz="4" w:space="0" w:color="auto"/>
            </w:tcBorders>
          </w:tcPr>
          <w:p w14:paraId="6FA9DB24" w14:textId="77777777" w:rsidR="00217691" w:rsidRPr="00CE0060" w:rsidRDefault="00217691" w:rsidP="00A06862">
            <w:pPr>
              <w:spacing w:after="0" w:line="240" w:lineRule="auto"/>
              <w:rPr>
                <w:rFonts w:eastAsia="Times New Roman"/>
                <w:sz w:val="20"/>
                <w:szCs w:val="20"/>
              </w:rPr>
            </w:pPr>
          </w:p>
        </w:tc>
        <w:tc>
          <w:tcPr>
            <w:tcW w:w="827" w:type="dxa"/>
            <w:gridSpan w:val="3"/>
            <w:tcBorders>
              <w:top w:val="single" w:sz="4" w:space="0" w:color="auto"/>
              <w:bottom w:val="single" w:sz="4" w:space="0" w:color="auto"/>
            </w:tcBorders>
            <w:shd w:val="clear" w:color="auto" w:fill="auto"/>
            <w:noWrap/>
            <w:vAlign w:val="center"/>
          </w:tcPr>
          <w:p w14:paraId="48767828" w14:textId="18D2F265" w:rsidR="00217691" w:rsidRPr="00CE0060" w:rsidRDefault="00217691" w:rsidP="00A06862">
            <w:pPr>
              <w:spacing w:after="0" w:line="240" w:lineRule="auto"/>
              <w:rPr>
                <w:rFonts w:eastAsia="Times New Roman"/>
                <w:sz w:val="20"/>
                <w:szCs w:val="20"/>
              </w:rPr>
            </w:pPr>
          </w:p>
        </w:tc>
        <w:tc>
          <w:tcPr>
            <w:tcW w:w="788" w:type="dxa"/>
            <w:gridSpan w:val="2"/>
            <w:tcBorders>
              <w:top w:val="single" w:sz="4" w:space="0" w:color="auto"/>
              <w:bottom w:val="single" w:sz="4" w:space="0" w:color="auto"/>
              <w:right w:val="single" w:sz="4" w:space="0" w:color="auto"/>
            </w:tcBorders>
            <w:shd w:val="clear" w:color="auto" w:fill="auto"/>
            <w:noWrap/>
            <w:vAlign w:val="center"/>
          </w:tcPr>
          <w:p w14:paraId="03EC6655" w14:textId="77777777" w:rsidR="00217691" w:rsidRPr="00CE0060" w:rsidRDefault="00217691" w:rsidP="00A06862">
            <w:pPr>
              <w:spacing w:after="0" w:line="240" w:lineRule="auto"/>
              <w:rPr>
                <w:rFonts w:eastAsia="Times New Roman"/>
                <w:sz w:val="20"/>
                <w:szCs w:val="20"/>
              </w:rPr>
            </w:pPr>
          </w:p>
        </w:tc>
        <w:tc>
          <w:tcPr>
            <w:tcW w:w="17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9E734A" w14:textId="77777777" w:rsidR="00217691" w:rsidRPr="00CE0060" w:rsidRDefault="00217691" w:rsidP="00A0686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C426B" w:rsidRPr="00CE0060" w14:paraId="63D63E4A" w14:textId="77777777" w:rsidTr="00BA3A4A">
        <w:trPr>
          <w:trHeight w:val="649"/>
          <w:jc w:val="center"/>
        </w:trPr>
        <w:tc>
          <w:tcPr>
            <w:tcW w:w="990" w:type="dxa"/>
            <w:vMerge/>
            <w:tcBorders>
              <w:left w:val="single" w:sz="4" w:space="0" w:color="auto"/>
              <w:bottom w:val="single" w:sz="4" w:space="0" w:color="auto"/>
              <w:right w:val="single" w:sz="4" w:space="0" w:color="auto"/>
            </w:tcBorders>
            <w:shd w:val="clear" w:color="auto" w:fill="auto"/>
            <w:noWrap/>
            <w:vAlign w:val="center"/>
          </w:tcPr>
          <w:p w14:paraId="79F0AA48" w14:textId="77777777" w:rsidR="00CC426B" w:rsidRPr="00CE0060" w:rsidRDefault="00CC426B" w:rsidP="00CC426B">
            <w:pPr>
              <w:spacing w:after="0" w:line="240" w:lineRule="auto"/>
              <w:rPr>
                <w:rFonts w:eastAsia="Times New Roman"/>
                <w:sz w:val="20"/>
                <w:szCs w:val="20"/>
              </w:rPr>
            </w:pPr>
          </w:p>
        </w:tc>
        <w:tc>
          <w:tcPr>
            <w:tcW w:w="7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D67B4F" w14:textId="2D7B7537" w:rsidR="00CC426B" w:rsidRPr="00CE0060" w:rsidRDefault="00CC426B" w:rsidP="00CC426B">
            <w:pPr>
              <w:spacing w:after="0" w:line="240" w:lineRule="auto"/>
              <w:rPr>
                <w:rFonts w:eastAsia="Times New Roman"/>
                <w:sz w:val="20"/>
                <w:szCs w:val="20"/>
              </w:rPr>
            </w:pPr>
            <w:r>
              <w:rPr>
                <w:b/>
                <w:bCs/>
                <w:sz w:val="20"/>
                <w:szCs w:val="20"/>
              </w:rPr>
              <w:t>Tháng 11</w:t>
            </w:r>
            <w:r>
              <w:rPr>
                <w:b/>
                <w:bCs/>
                <w:sz w:val="20"/>
                <w:szCs w:val="20"/>
              </w:rPr>
              <w:br/>
              <w:t>2023</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2E45507B" w14:textId="744C8496" w:rsidR="00CC426B" w:rsidRPr="00CE0060" w:rsidRDefault="00CC426B" w:rsidP="00CC426B">
            <w:pPr>
              <w:spacing w:after="0" w:line="240" w:lineRule="auto"/>
              <w:rPr>
                <w:rFonts w:eastAsia="Times New Roman"/>
                <w:sz w:val="20"/>
                <w:szCs w:val="20"/>
              </w:rPr>
            </w:pPr>
            <w:r>
              <w:rPr>
                <w:b/>
                <w:bCs/>
                <w:sz w:val="20"/>
                <w:szCs w:val="20"/>
              </w:rPr>
              <w:t>Tháng 12</w:t>
            </w:r>
            <w:r>
              <w:rPr>
                <w:b/>
                <w:bCs/>
                <w:sz w:val="20"/>
                <w:szCs w:val="20"/>
              </w:rPr>
              <w:br/>
              <w:t>2023</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342D3CCD" w14:textId="368764E1" w:rsidR="00CC426B" w:rsidRPr="00CE0060" w:rsidRDefault="00CC426B" w:rsidP="00CC426B">
            <w:pPr>
              <w:spacing w:after="0" w:line="240" w:lineRule="auto"/>
              <w:rPr>
                <w:rFonts w:eastAsia="Times New Roman"/>
                <w:sz w:val="20"/>
                <w:szCs w:val="20"/>
              </w:rPr>
            </w:pPr>
            <w:r>
              <w:rPr>
                <w:b/>
                <w:bCs/>
                <w:sz w:val="20"/>
                <w:szCs w:val="20"/>
              </w:rPr>
              <w:t>Tháng 1</w:t>
            </w:r>
            <w:r>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46824E34" w14:textId="0335E548" w:rsidR="00CC426B" w:rsidRPr="00CE0060" w:rsidRDefault="00CC426B" w:rsidP="00CC426B">
            <w:pPr>
              <w:spacing w:after="0" w:line="240" w:lineRule="auto"/>
              <w:rPr>
                <w:rFonts w:eastAsia="Times New Roman"/>
                <w:sz w:val="20"/>
                <w:szCs w:val="20"/>
              </w:rPr>
            </w:pPr>
            <w:r>
              <w:rPr>
                <w:b/>
                <w:bCs/>
                <w:sz w:val="20"/>
                <w:szCs w:val="20"/>
              </w:rPr>
              <w:t>Tháng 2</w:t>
            </w:r>
            <w:r>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0FFEF08B" w14:textId="45A9B0F4" w:rsidR="00CC426B" w:rsidRPr="00CE0060" w:rsidRDefault="00CC426B" w:rsidP="00CC426B">
            <w:pPr>
              <w:spacing w:after="0" w:line="240" w:lineRule="auto"/>
              <w:rPr>
                <w:rFonts w:eastAsia="Times New Roman"/>
                <w:sz w:val="20"/>
                <w:szCs w:val="20"/>
              </w:rPr>
            </w:pPr>
            <w:r>
              <w:rPr>
                <w:b/>
                <w:bCs/>
                <w:sz w:val="20"/>
                <w:szCs w:val="20"/>
              </w:rPr>
              <w:t>Tháng 3</w:t>
            </w:r>
            <w:r>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425EBB32" w14:textId="19F66A85" w:rsidR="00CC426B" w:rsidRPr="00CE0060" w:rsidRDefault="00CC426B" w:rsidP="00CC426B">
            <w:pPr>
              <w:spacing w:after="0" w:line="240" w:lineRule="auto"/>
              <w:rPr>
                <w:rFonts w:eastAsia="Times New Roman"/>
                <w:sz w:val="20"/>
                <w:szCs w:val="20"/>
              </w:rPr>
            </w:pPr>
            <w:r>
              <w:rPr>
                <w:b/>
                <w:bCs/>
                <w:sz w:val="20"/>
                <w:szCs w:val="20"/>
              </w:rPr>
              <w:t>Tháng 4</w:t>
            </w:r>
            <w:r>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47403791" w14:textId="1D612DAF" w:rsidR="00CC426B" w:rsidRPr="00CE0060" w:rsidRDefault="00CC426B" w:rsidP="00CC426B">
            <w:pPr>
              <w:spacing w:after="0" w:line="240" w:lineRule="auto"/>
              <w:rPr>
                <w:rFonts w:eastAsia="Times New Roman"/>
                <w:sz w:val="20"/>
                <w:szCs w:val="20"/>
              </w:rPr>
            </w:pPr>
            <w:r>
              <w:rPr>
                <w:b/>
                <w:bCs/>
                <w:sz w:val="20"/>
                <w:szCs w:val="20"/>
              </w:rPr>
              <w:t>Tháng 5</w:t>
            </w:r>
            <w:r>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05A09DAE" w14:textId="34226359" w:rsidR="00CC426B" w:rsidRPr="00CE0060" w:rsidRDefault="00CC426B" w:rsidP="00CC426B">
            <w:pPr>
              <w:spacing w:after="0" w:line="240" w:lineRule="auto"/>
              <w:rPr>
                <w:rFonts w:eastAsia="Times New Roman"/>
                <w:sz w:val="20"/>
                <w:szCs w:val="20"/>
              </w:rPr>
            </w:pPr>
            <w:r>
              <w:rPr>
                <w:b/>
                <w:bCs/>
                <w:sz w:val="20"/>
                <w:szCs w:val="20"/>
              </w:rPr>
              <w:t>Tháng 6</w:t>
            </w:r>
            <w:r>
              <w:rPr>
                <w:b/>
                <w:bCs/>
                <w:sz w:val="20"/>
                <w:szCs w:val="20"/>
              </w:rPr>
              <w:br/>
              <w:t>2024</w:t>
            </w:r>
          </w:p>
        </w:tc>
        <w:tc>
          <w:tcPr>
            <w:tcW w:w="830" w:type="dxa"/>
            <w:tcBorders>
              <w:top w:val="single" w:sz="4" w:space="0" w:color="auto"/>
              <w:left w:val="nil"/>
              <w:bottom w:val="single" w:sz="4" w:space="0" w:color="auto"/>
              <w:right w:val="single" w:sz="4" w:space="0" w:color="auto"/>
            </w:tcBorders>
            <w:shd w:val="clear" w:color="auto" w:fill="auto"/>
            <w:noWrap/>
            <w:vAlign w:val="center"/>
          </w:tcPr>
          <w:p w14:paraId="7DCDD42E" w14:textId="264A1FD4" w:rsidR="00CC426B" w:rsidRPr="00CE0060" w:rsidRDefault="00CC426B" w:rsidP="00CC426B">
            <w:pPr>
              <w:spacing w:after="0" w:line="240" w:lineRule="auto"/>
              <w:rPr>
                <w:rFonts w:eastAsia="Times New Roman"/>
                <w:sz w:val="20"/>
                <w:szCs w:val="20"/>
              </w:rPr>
            </w:pPr>
            <w:r>
              <w:rPr>
                <w:b/>
                <w:bCs/>
                <w:sz w:val="20"/>
                <w:szCs w:val="20"/>
              </w:rPr>
              <w:t>Tháng 7</w:t>
            </w:r>
            <w:r>
              <w:rPr>
                <w:b/>
                <w:bCs/>
                <w:sz w:val="20"/>
                <w:szCs w:val="20"/>
              </w:rPr>
              <w:br/>
              <w:t>2024</w:t>
            </w:r>
          </w:p>
        </w:tc>
        <w:tc>
          <w:tcPr>
            <w:tcW w:w="827" w:type="dxa"/>
            <w:gridSpan w:val="2"/>
            <w:tcBorders>
              <w:top w:val="single" w:sz="4" w:space="0" w:color="auto"/>
              <w:left w:val="nil"/>
              <w:bottom w:val="single" w:sz="4" w:space="0" w:color="auto"/>
              <w:right w:val="single" w:sz="4" w:space="0" w:color="auto"/>
            </w:tcBorders>
            <w:shd w:val="clear" w:color="auto" w:fill="auto"/>
            <w:noWrap/>
            <w:vAlign w:val="center"/>
          </w:tcPr>
          <w:p w14:paraId="5C51DCD9" w14:textId="04B3E156" w:rsidR="00CC426B" w:rsidRPr="00CE0060" w:rsidRDefault="00CC426B" w:rsidP="00CC426B">
            <w:pPr>
              <w:spacing w:after="0" w:line="240" w:lineRule="auto"/>
              <w:rPr>
                <w:rFonts w:eastAsia="Times New Roman"/>
                <w:sz w:val="20"/>
                <w:szCs w:val="20"/>
              </w:rPr>
            </w:pPr>
            <w:r>
              <w:rPr>
                <w:b/>
                <w:bCs/>
                <w:sz w:val="20"/>
                <w:szCs w:val="20"/>
              </w:rPr>
              <w:t>Tháng 8</w:t>
            </w:r>
            <w:r>
              <w:rPr>
                <w:b/>
                <w:bCs/>
                <w:sz w:val="20"/>
                <w:szCs w:val="20"/>
              </w:rPr>
              <w:br/>
              <w:t>2024</w:t>
            </w:r>
          </w:p>
        </w:tc>
        <w:tc>
          <w:tcPr>
            <w:tcW w:w="827" w:type="dxa"/>
            <w:gridSpan w:val="3"/>
            <w:tcBorders>
              <w:top w:val="single" w:sz="4" w:space="0" w:color="auto"/>
              <w:left w:val="nil"/>
              <w:bottom w:val="single" w:sz="4" w:space="0" w:color="auto"/>
              <w:right w:val="single" w:sz="4" w:space="0" w:color="auto"/>
            </w:tcBorders>
            <w:shd w:val="clear" w:color="auto" w:fill="auto"/>
            <w:noWrap/>
            <w:vAlign w:val="center"/>
          </w:tcPr>
          <w:p w14:paraId="4B925FA7" w14:textId="03D84124" w:rsidR="00CC426B" w:rsidRPr="00CE0060" w:rsidRDefault="00CC426B" w:rsidP="00CC426B">
            <w:pPr>
              <w:spacing w:after="0" w:line="240" w:lineRule="auto"/>
              <w:rPr>
                <w:rFonts w:eastAsia="Times New Roman"/>
                <w:sz w:val="20"/>
                <w:szCs w:val="20"/>
              </w:rPr>
            </w:pPr>
            <w:r>
              <w:rPr>
                <w:b/>
                <w:bCs/>
                <w:sz w:val="20"/>
                <w:szCs w:val="20"/>
              </w:rPr>
              <w:t>Tháng 9</w:t>
            </w:r>
            <w:r>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vAlign w:val="center"/>
          </w:tcPr>
          <w:p w14:paraId="1F16166D" w14:textId="1A47AB97" w:rsidR="00CC426B" w:rsidRPr="00CE0060" w:rsidRDefault="00CC426B" w:rsidP="00CC426B">
            <w:pPr>
              <w:spacing w:after="0" w:line="240" w:lineRule="auto"/>
              <w:rPr>
                <w:b/>
                <w:bCs/>
                <w:sz w:val="20"/>
                <w:szCs w:val="20"/>
              </w:rPr>
            </w:pPr>
            <w:r>
              <w:rPr>
                <w:b/>
                <w:bCs/>
                <w:sz w:val="20"/>
                <w:szCs w:val="20"/>
              </w:rPr>
              <w:t>Tháng 10</w:t>
            </w:r>
            <w:r>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noWrap/>
            <w:vAlign w:val="center"/>
          </w:tcPr>
          <w:p w14:paraId="496C55F2" w14:textId="4A8E8B75" w:rsidR="00CC426B" w:rsidRPr="00CE0060" w:rsidRDefault="00CC426B" w:rsidP="00CC426B">
            <w:pPr>
              <w:spacing w:after="0" w:line="240" w:lineRule="auto"/>
              <w:rPr>
                <w:rFonts w:eastAsia="Times New Roman"/>
                <w:sz w:val="20"/>
                <w:szCs w:val="20"/>
              </w:rPr>
            </w:pPr>
            <w:r>
              <w:rPr>
                <w:b/>
                <w:bCs/>
                <w:sz w:val="20"/>
                <w:szCs w:val="20"/>
              </w:rPr>
              <w:t>Tháng 11</w:t>
            </w:r>
            <w:r>
              <w:rPr>
                <w:b/>
                <w:bCs/>
                <w:sz w:val="20"/>
                <w:szCs w:val="20"/>
              </w:rPr>
              <w:br/>
              <w:t>2024</w:t>
            </w:r>
          </w:p>
        </w:tc>
        <w:tc>
          <w:tcPr>
            <w:tcW w:w="1763" w:type="dxa"/>
            <w:gridSpan w:val="2"/>
            <w:tcBorders>
              <w:top w:val="single" w:sz="4" w:space="0" w:color="auto"/>
              <w:left w:val="nil"/>
              <w:bottom w:val="single" w:sz="4" w:space="0" w:color="auto"/>
              <w:right w:val="single" w:sz="4" w:space="0" w:color="auto"/>
            </w:tcBorders>
            <w:shd w:val="clear" w:color="auto" w:fill="auto"/>
            <w:noWrap/>
            <w:vAlign w:val="center"/>
          </w:tcPr>
          <w:p w14:paraId="5C29FB4E" w14:textId="77777777" w:rsidR="00CC426B" w:rsidRPr="00CE0060" w:rsidRDefault="00CC426B" w:rsidP="00CC426B">
            <w:pPr>
              <w:spacing w:after="0" w:line="240" w:lineRule="auto"/>
              <w:rPr>
                <w:rFonts w:eastAsia="Times New Roman"/>
                <w:sz w:val="20"/>
                <w:szCs w:val="20"/>
              </w:rPr>
            </w:pPr>
            <w:r w:rsidRPr="00CE0060">
              <w:rPr>
                <w:rFonts w:eastAsia="Times New Roman"/>
                <w:b/>
                <w:bCs/>
                <w:sz w:val="20"/>
                <w:szCs w:val="20"/>
                <w:lang w:val="vi-VN"/>
              </w:rPr>
              <w:t>Mức A</w:t>
            </w:r>
          </w:p>
        </w:tc>
      </w:tr>
      <w:tr w:rsidR="00CC426B" w:rsidRPr="00CE0060" w14:paraId="0D2B47AB" w14:textId="77777777" w:rsidTr="00D51C57">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2083FC" w14:textId="601ED2B6" w:rsidR="00CC426B" w:rsidRPr="00CE0060" w:rsidRDefault="00CC426B" w:rsidP="00CC426B">
            <w:pPr>
              <w:spacing w:after="0" w:line="240" w:lineRule="auto"/>
              <w:rPr>
                <w:rFonts w:eastAsia="Times New Roman"/>
                <w:sz w:val="20"/>
                <w:szCs w:val="20"/>
              </w:rPr>
            </w:pPr>
            <w:r w:rsidRPr="00CE0060">
              <w:rPr>
                <w:rFonts w:eastAsia="Times New Roman"/>
                <w:sz w:val="20"/>
                <w:szCs w:val="20"/>
              </w:rPr>
              <w:t>SG1</w:t>
            </w:r>
          </w:p>
        </w:tc>
        <w:tc>
          <w:tcPr>
            <w:tcW w:w="787" w:type="dxa"/>
            <w:tcBorders>
              <w:top w:val="nil"/>
              <w:left w:val="single" w:sz="4" w:space="0" w:color="auto"/>
              <w:bottom w:val="single" w:sz="4" w:space="0" w:color="auto"/>
              <w:right w:val="single" w:sz="4" w:space="0" w:color="auto"/>
            </w:tcBorders>
            <w:shd w:val="clear" w:color="auto" w:fill="auto"/>
            <w:noWrap/>
            <w:vAlign w:val="center"/>
          </w:tcPr>
          <w:p w14:paraId="2BAE8FC7" w14:textId="5988EBE8" w:rsidR="00CC426B" w:rsidRPr="00CE0060" w:rsidRDefault="00CC426B" w:rsidP="00CC426B">
            <w:pPr>
              <w:spacing w:after="0" w:line="240" w:lineRule="auto"/>
              <w:rPr>
                <w:rFonts w:eastAsia="Times New Roman"/>
                <w:sz w:val="20"/>
                <w:szCs w:val="20"/>
              </w:rPr>
            </w:pPr>
            <w:r>
              <w:rPr>
                <w:sz w:val="20"/>
                <w:szCs w:val="20"/>
              </w:rPr>
              <w:t>4,5</w:t>
            </w:r>
          </w:p>
        </w:tc>
        <w:tc>
          <w:tcPr>
            <w:tcW w:w="788" w:type="dxa"/>
            <w:tcBorders>
              <w:top w:val="nil"/>
              <w:left w:val="nil"/>
              <w:bottom w:val="single" w:sz="4" w:space="0" w:color="auto"/>
              <w:right w:val="single" w:sz="4" w:space="0" w:color="auto"/>
            </w:tcBorders>
            <w:shd w:val="clear" w:color="auto" w:fill="auto"/>
            <w:noWrap/>
            <w:vAlign w:val="center"/>
          </w:tcPr>
          <w:p w14:paraId="62CE891A" w14:textId="74CF0C67" w:rsidR="00CC426B" w:rsidRPr="00CE0060" w:rsidRDefault="00CC426B" w:rsidP="00CC426B">
            <w:pPr>
              <w:spacing w:after="0" w:line="240" w:lineRule="auto"/>
              <w:rPr>
                <w:rFonts w:eastAsia="Times New Roman"/>
                <w:sz w:val="20"/>
                <w:szCs w:val="20"/>
              </w:rPr>
            </w:pPr>
            <w:r>
              <w:rPr>
                <w:sz w:val="20"/>
                <w:szCs w:val="20"/>
              </w:rPr>
              <w:t>3,5</w:t>
            </w:r>
          </w:p>
        </w:tc>
        <w:tc>
          <w:tcPr>
            <w:tcW w:w="788" w:type="dxa"/>
            <w:tcBorders>
              <w:top w:val="nil"/>
              <w:left w:val="nil"/>
              <w:bottom w:val="single" w:sz="4" w:space="0" w:color="auto"/>
              <w:right w:val="single" w:sz="4" w:space="0" w:color="auto"/>
            </w:tcBorders>
            <w:shd w:val="clear" w:color="auto" w:fill="auto"/>
            <w:noWrap/>
            <w:vAlign w:val="center"/>
          </w:tcPr>
          <w:p w14:paraId="286E930C" w14:textId="461BC58D" w:rsidR="00CC426B" w:rsidRPr="00CE0060" w:rsidRDefault="00CC426B" w:rsidP="00CC426B">
            <w:pPr>
              <w:spacing w:after="0" w:line="240" w:lineRule="auto"/>
              <w:rPr>
                <w:rFonts w:eastAsia="Times New Roman"/>
                <w:sz w:val="20"/>
                <w:szCs w:val="20"/>
              </w:rPr>
            </w:pPr>
            <w:r>
              <w:rPr>
                <w:sz w:val="20"/>
                <w:szCs w:val="20"/>
              </w:rPr>
              <w:t>4,3</w:t>
            </w:r>
          </w:p>
        </w:tc>
        <w:tc>
          <w:tcPr>
            <w:tcW w:w="788" w:type="dxa"/>
            <w:tcBorders>
              <w:top w:val="nil"/>
              <w:left w:val="nil"/>
              <w:bottom w:val="single" w:sz="4" w:space="0" w:color="auto"/>
              <w:right w:val="single" w:sz="4" w:space="0" w:color="auto"/>
            </w:tcBorders>
            <w:shd w:val="clear" w:color="auto" w:fill="auto"/>
            <w:noWrap/>
            <w:vAlign w:val="center"/>
          </w:tcPr>
          <w:p w14:paraId="350BFCB7" w14:textId="32768F0F" w:rsidR="00CC426B" w:rsidRPr="00CE0060" w:rsidRDefault="00CC426B" w:rsidP="00CC426B">
            <w:pPr>
              <w:spacing w:after="0" w:line="240" w:lineRule="auto"/>
              <w:rPr>
                <w:rFonts w:eastAsia="Times New Roman"/>
                <w:sz w:val="20"/>
                <w:szCs w:val="20"/>
              </w:rPr>
            </w:pPr>
            <w:r>
              <w:rPr>
                <w:sz w:val="20"/>
                <w:szCs w:val="20"/>
              </w:rPr>
              <w:t>5,1</w:t>
            </w:r>
          </w:p>
        </w:tc>
        <w:tc>
          <w:tcPr>
            <w:tcW w:w="788" w:type="dxa"/>
            <w:tcBorders>
              <w:top w:val="nil"/>
              <w:left w:val="nil"/>
              <w:bottom w:val="single" w:sz="4" w:space="0" w:color="auto"/>
              <w:right w:val="single" w:sz="4" w:space="0" w:color="auto"/>
            </w:tcBorders>
            <w:shd w:val="clear" w:color="auto" w:fill="auto"/>
            <w:noWrap/>
            <w:vAlign w:val="center"/>
          </w:tcPr>
          <w:p w14:paraId="27EACBA7" w14:textId="095B0E51" w:rsidR="00CC426B" w:rsidRPr="00CE0060" w:rsidRDefault="00CC426B" w:rsidP="00CC426B">
            <w:pPr>
              <w:spacing w:after="0" w:line="240" w:lineRule="auto"/>
              <w:rPr>
                <w:rFonts w:eastAsia="Times New Roman"/>
                <w:sz w:val="20"/>
                <w:szCs w:val="20"/>
              </w:rPr>
            </w:pPr>
            <w:r>
              <w:rPr>
                <w:sz w:val="20"/>
                <w:szCs w:val="20"/>
              </w:rPr>
              <w:t>5,3</w:t>
            </w:r>
          </w:p>
        </w:tc>
        <w:tc>
          <w:tcPr>
            <w:tcW w:w="788" w:type="dxa"/>
            <w:tcBorders>
              <w:top w:val="nil"/>
              <w:left w:val="nil"/>
              <w:bottom w:val="single" w:sz="4" w:space="0" w:color="auto"/>
              <w:right w:val="single" w:sz="4" w:space="0" w:color="auto"/>
            </w:tcBorders>
            <w:shd w:val="clear" w:color="auto" w:fill="auto"/>
            <w:noWrap/>
            <w:vAlign w:val="center"/>
          </w:tcPr>
          <w:p w14:paraId="759390F8" w14:textId="0540E111" w:rsidR="00CC426B" w:rsidRPr="00CE0060" w:rsidRDefault="00CC426B" w:rsidP="00CC426B">
            <w:pPr>
              <w:spacing w:after="0" w:line="240" w:lineRule="auto"/>
              <w:rPr>
                <w:rFonts w:eastAsia="Times New Roman"/>
                <w:sz w:val="20"/>
                <w:szCs w:val="20"/>
              </w:rPr>
            </w:pPr>
            <w:r>
              <w:rPr>
                <w:sz w:val="20"/>
                <w:szCs w:val="20"/>
              </w:rPr>
              <w:t>4,1</w:t>
            </w:r>
          </w:p>
        </w:tc>
        <w:tc>
          <w:tcPr>
            <w:tcW w:w="788" w:type="dxa"/>
            <w:tcBorders>
              <w:top w:val="nil"/>
              <w:left w:val="nil"/>
              <w:bottom w:val="single" w:sz="4" w:space="0" w:color="auto"/>
              <w:right w:val="single" w:sz="4" w:space="0" w:color="auto"/>
            </w:tcBorders>
            <w:shd w:val="clear" w:color="auto" w:fill="auto"/>
            <w:noWrap/>
            <w:vAlign w:val="center"/>
          </w:tcPr>
          <w:p w14:paraId="392D68FD" w14:textId="25070006" w:rsidR="00CC426B" w:rsidRPr="00CE0060" w:rsidRDefault="00CC426B" w:rsidP="00CC426B">
            <w:pPr>
              <w:spacing w:after="0" w:line="240" w:lineRule="auto"/>
              <w:rPr>
                <w:rFonts w:eastAsia="Times New Roman"/>
                <w:sz w:val="20"/>
                <w:szCs w:val="20"/>
              </w:rPr>
            </w:pPr>
            <w:r>
              <w:rPr>
                <w:sz w:val="20"/>
                <w:szCs w:val="20"/>
              </w:rPr>
              <w:t>4,9</w:t>
            </w:r>
          </w:p>
        </w:tc>
        <w:tc>
          <w:tcPr>
            <w:tcW w:w="788" w:type="dxa"/>
            <w:tcBorders>
              <w:top w:val="nil"/>
              <w:left w:val="nil"/>
              <w:bottom w:val="single" w:sz="4" w:space="0" w:color="auto"/>
              <w:right w:val="single" w:sz="4" w:space="0" w:color="auto"/>
            </w:tcBorders>
            <w:shd w:val="clear" w:color="auto" w:fill="auto"/>
            <w:noWrap/>
            <w:vAlign w:val="center"/>
          </w:tcPr>
          <w:p w14:paraId="1E218528" w14:textId="1898BE86" w:rsidR="00CC426B" w:rsidRPr="00CE0060" w:rsidRDefault="00CC426B" w:rsidP="00CC426B">
            <w:pPr>
              <w:spacing w:after="0" w:line="240" w:lineRule="auto"/>
              <w:rPr>
                <w:rFonts w:eastAsia="Times New Roman"/>
                <w:sz w:val="20"/>
                <w:szCs w:val="20"/>
              </w:rPr>
            </w:pPr>
            <w:r>
              <w:rPr>
                <w:sz w:val="20"/>
                <w:szCs w:val="20"/>
              </w:rPr>
              <w:t>3,1</w:t>
            </w:r>
          </w:p>
        </w:tc>
        <w:tc>
          <w:tcPr>
            <w:tcW w:w="830" w:type="dxa"/>
            <w:tcBorders>
              <w:top w:val="nil"/>
              <w:left w:val="nil"/>
              <w:bottom w:val="single" w:sz="4" w:space="0" w:color="auto"/>
              <w:right w:val="single" w:sz="4" w:space="0" w:color="auto"/>
            </w:tcBorders>
            <w:shd w:val="clear" w:color="auto" w:fill="auto"/>
            <w:noWrap/>
            <w:vAlign w:val="center"/>
          </w:tcPr>
          <w:p w14:paraId="06FE21CE" w14:textId="36D1D413" w:rsidR="00CC426B" w:rsidRPr="00CE0060" w:rsidRDefault="00CC426B" w:rsidP="00CC426B">
            <w:pPr>
              <w:spacing w:after="0" w:line="240" w:lineRule="auto"/>
              <w:rPr>
                <w:rFonts w:eastAsia="Times New Roman"/>
                <w:sz w:val="20"/>
                <w:szCs w:val="20"/>
              </w:rPr>
            </w:pPr>
            <w:r>
              <w:rPr>
                <w:sz w:val="20"/>
                <w:szCs w:val="20"/>
              </w:rPr>
              <w:t>2,2</w:t>
            </w:r>
          </w:p>
        </w:tc>
        <w:tc>
          <w:tcPr>
            <w:tcW w:w="827" w:type="dxa"/>
            <w:gridSpan w:val="2"/>
            <w:tcBorders>
              <w:top w:val="nil"/>
              <w:left w:val="nil"/>
              <w:bottom w:val="single" w:sz="4" w:space="0" w:color="auto"/>
              <w:right w:val="single" w:sz="4" w:space="0" w:color="auto"/>
            </w:tcBorders>
            <w:shd w:val="clear" w:color="auto" w:fill="auto"/>
            <w:noWrap/>
            <w:vAlign w:val="center"/>
          </w:tcPr>
          <w:p w14:paraId="5E63A03E" w14:textId="2AC1BBFD" w:rsidR="00CC426B" w:rsidRPr="00CE0060" w:rsidRDefault="00CC426B" w:rsidP="00CC426B">
            <w:pPr>
              <w:spacing w:after="0" w:line="240" w:lineRule="auto"/>
              <w:rPr>
                <w:rFonts w:eastAsia="Times New Roman"/>
                <w:sz w:val="20"/>
                <w:szCs w:val="20"/>
              </w:rPr>
            </w:pPr>
            <w:r>
              <w:rPr>
                <w:sz w:val="20"/>
                <w:szCs w:val="20"/>
              </w:rPr>
              <w:t>3,1</w:t>
            </w:r>
          </w:p>
        </w:tc>
        <w:tc>
          <w:tcPr>
            <w:tcW w:w="827" w:type="dxa"/>
            <w:gridSpan w:val="3"/>
            <w:tcBorders>
              <w:top w:val="nil"/>
              <w:left w:val="nil"/>
              <w:bottom w:val="single" w:sz="4" w:space="0" w:color="auto"/>
              <w:right w:val="single" w:sz="4" w:space="0" w:color="auto"/>
            </w:tcBorders>
            <w:shd w:val="clear" w:color="auto" w:fill="auto"/>
            <w:noWrap/>
            <w:vAlign w:val="center"/>
          </w:tcPr>
          <w:p w14:paraId="2F076482" w14:textId="65559FA4" w:rsidR="00CC426B" w:rsidRPr="00CE0060" w:rsidRDefault="00CC426B" w:rsidP="00CC426B">
            <w:pPr>
              <w:spacing w:after="0" w:line="240" w:lineRule="auto"/>
              <w:rPr>
                <w:rFonts w:eastAsia="Times New Roman"/>
                <w:sz w:val="20"/>
                <w:szCs w:val="20"/>
              </w:rPr>
            </w:pPr>
            <w:r>
              <w:rPr>
                <w:color w:val="000000"/>
                <w:sz w:val="20"/>
                <w:szCs w:val="20"/>
              </w:rPr>
              <w:t>3,5</w:t>
            </w:r>
          </w:p>
        </w:tc>
        <w:tc>
          <w:tcPr>
            <w:tcW w:w="788" w:type="dxa"/>
            <w:tcBorders>
              <w:top w:val="nil"/>
              <w:left w:val="nil"/>
              <w:bottom w:val="single" w:sz="4" w:space="0" w:color="auto"/>
              <w:right w:val="single" w:sz="4" w:space="0" w:color="auto"/>
            </w:tcBorders>
            <w:shd w:val="clear" w:color="auto" w:fill="auto"/>
            <w:vAlign w:val="center"/>
          </w:tcPr>
          <w:p w14:paraId="67D72F6C" w14:textId="20DA4267" w:rsidR="00CC426B" w:rsidRPr="00CE0060" w:rsidRDefault="00CC426B" w:rsidP="00CC426B">
            <w:pPr>
              <w:spacing w:after="0" w:line="240" w:lineRule="auto"/>
              <w:rPr>
                <w:sz w:val="20"/>
                <w:szCs w:val="20"/>
              </w:rPr>
            </w:pPr>
            <w:r>
              <w:rPr>
                <w:color w:val="000000"/>
                <w:sz w:val="20"/>
                <w:szCs w:val="20"/>
              </w:rPr>
              <w:t>4</w:t>
            </w:r>
          </w:p>
        </w:tc>
        <w:tc>
          <w:tcPr>
            <w:tcW w:w="788" w:type="dxa"/>
            <w:gridSpan w:val="2"/>
            <w:tcBorders>
              <w:top w:val="nil"/>
              <w:left w:val="nil"/>
              <w:bottom w:val="single" w:sz="4" w:space="0" w:color="auto"/>
              <w:right w:val="single" w:sz="4" w:space="0" w:color="auto"/>
            </w:tcBorders>
            <w:shd w:val="clear" w:color="auto" w:fill="auto"/>
            <w:noWrap/>
            <w:vAlign w:val="center"/>
          </w:tcPr>
          <w:p w14:paraId="49A79DFA" w14:textId="70322B81" w:rsidR="00CC426B" w:rsidRPr="00CE0060" w:rsidRDefault="00CC426B" w:rsidP="00CC426B">
            <w:pPr>
              <w:spacing w:after="0" w:line="240" w:lineRule="auto"/>
              <w:rPr>
                <w:rFonts w:eastAsia="Times New Roman"/>
                <w:sz w:val="20"/>
                <w:szCs w:val="20"/>
              </w:rPr>
            </w:pPr>
            <w:r>
              <w:rPr>
                <w:color w:val="000000"/>
                <w:sz w:val="20"/>
                <w:szCs w:val="20"/>
              </w:rPr>
              <w:t>4,7</w:t>
            </w:r>
          </w:p>
        </w:tc>
        <w:tc>
          <w:tcPr>
            <w:tcW w:w="1763" w:type="dxa"/>
            <w:gridSpan w:val="2"/>
            <w:vMerge w:val="restart"/>
            <w:tcBorders>
              <w:top w:val="single" w:sz="4" w:space="0" w:color="auto"/>
              <w:left w:val="nil"/>
              <w:right w:val="single" w:sz="4" w:space="0" w:color="auto"/>
            </w:tcBorders>
            <w:shd w:val="clear" w:color="auto" w:fill="auto"/>
            <w:noWrap/>
            <w:vAlign w:val="center"/>
            <w:hideMark/>
          </w:tcPr>
          <w:p w14:paraId="3E6455FD" w14:textId="3707B798" w:rsidR="00CC426B" w:rsidRPr="00CE0060" w:rsidRDefault="00CC426B" w:rsidP="00CC426B">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6,0</w:t>
            </w:r>
          </w:p>
        </w:tc>
      </w:tr>
      <w:tr w:rsidR="00CC426B" w:rsidRPr="00CE0060" w14:paraId="253C874D" w14:textId="77777777" w:rsidTr="00D51C57">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6923EB" w14:textId="19868622" w:rsidR="00CC426B" w:rsidRPr="00CE0060" w:rsidRDefault="00CC426B" w:rsidP="00CC426B">
            <w:pPr>
              <w:spacing w:after="0" w:line="240" w:lineRule="auto"/>
              <w:rPr>
                <w:rFonts w:eastAsia="Times New Roman"/>
                <w:sz w:val="20"/>
                <w:szCs w:val="20"/>
              </w:rPr>
            </w:pPr>
            <w:r w:rsidRPr="00CE0060">
              <w:rPr>
                <w:rFonts w:eastAsia="Times New Roman"/>
                <w:sz w:val="20"/>
                <w:szCs w:val="20"/>
              </w:rPr>
              <w:t>SG2</w:t>
            </w:r>
          </w:p>
        </w:tc>
        <w:tc>
          <w:tcPr>
            <w:tcW w:w="787" w:type="dxa"/>
            <w:tcBorders>
              <w:top w:val="nil"/>
              <w:left w:val="single" w:sz="4" w:space="0" w:color="auto"/>
              <w:bottom w:val="single" w:sz="4" w:space="0" w:color="auto"/>
              <w:right w:val="single" w:sz="4" w:space="0" w:color="auto"/>
            </w:tcBorders>
            <w:shd w:val="clear" w:color="auto" w:fill="auto"/>
            <w:noWrap/>
            <w:vAlign w:val="center"/>
          </w:tcPr>
          <w:p w14:paraId="7AA2E63D" w14:textId="4FBBD5A5" w:rsidR="00CC426B" w:rsidRPr="00CE0060" w:rsidRDefault="00CC426B" w:rsidP="00CC426B">
            <w:pPr>
              <w:spacing w:after="0" w:line="240" w:lineRule="auto"/>
              <w:rPr>
                <w:rFonts w:eastAsia="Times New Roman"/>
                <w:sz w:val="20"/>
                <w:szCs w:val="20"/>
              </w:rPr>
            </w:pPr>
            <w:r>
              <w:rPr>
                <w:sz w:val="20"/>
                <w:szCs w:val="20"/>
              </w:rPr>
              <w:t>2,5</w:t>
            </w:r>
          </w:p>
        </w:tc>
        <w:tc>
          <w:tcPr>
            <w:tcW w:w="788" w:type="dxa"/>
            <w:tcBorders>
              <w:top w:val="nil"/>
              <w:left w:val="nil"/>
              <w:bottom w:val="single" w:sz="4" w:space="0" w:color="auto"/>
              <w:right w:val="single" w:sz="4" w:space="0" w:color="auto"/>
            </w:tcBorders>
            <w:shd w:val="clear" w:color="auto" w:fill="auto"/>
            <w:noWrap/>
            <w:vAlign w:val="center"/>
          </w:tcPr>
          <w:p w14:paraId="56679AFC" w14:textId="73FFF66D" w:rsidR="00CC426B" w:rsidRPr="00CE0060" w:rsidRDefault="00CC426B" w:rsidP="00CC426B">
            <w:pPr>
              <w:spacing w:after="0" w:line="240" w:lineRule="auto"/>
              <w:rPr>
                <w:rFonts w:eastAsia="Times New Roman"/>
                <w:sz w:val="20"/>
                <w:szCs w:val="20"/>
              </w:rPr>
            </w:pPr>
            <w:r>
              <w:rPr>
                <w:sz w:val="20"/>
                <w:szCs w:val="20"/>
              </w:rPr>
              <w:t>1,4</w:t>
            </w:r>
          </w:p>
        </w:tc>
        <w:tc>
          <w:tcPr>
            <w:tcW w:w="788" w:type="dxa"/>
            <w:tcBorders>
              <w:top w:val="nil"/>
              <w:left w:val="nil"/>
              <w:bottom w:val="single" w:sz="4" w:space="0" w:color="auto"/>
              <w:right w:val="single" w:sz="4" w:space="0" w:color="auto"/>
            </w:tcBorders>
            <w:shd w:val="clear" w:color="auto" w:fill="auto"/>
            <w:noWrap/>
            <w:vAlign w:val="center"/>
          </w:tcPr>
          <w:p w14:paraId="5FB193E1" w14:textId="3D9DAB7C" w:rsidR="00CC426B" w:rsidRPr="00CE0060" w:rsidRDefault="00CC426B" w:rsidP="00CC426B">
            <w:pPr>
              <w:spacing w:after="0" w:line="240" w:lineRule="auto"/>
              <w:rPr>
                <w:rFonts w:eastAsia="Times New Roman"/>
                <w:sz w:val="20"/>
                <w:szCs w:val="20"/>
              </w:rPr>
            </w:pPr>
            <w:r>
              <w:rPr>
                <w:sz w:val="20"/>
                <w:szCs w:val="20"/>
              </w:rPr>
              <w:t>2,1</w:t>
            </w:r>
          </w:p>
        </w:tc>
        <w:tc>
          <w:tcPr>
            <w:tcW w:w="788" w:type="dxa"/>
            <w:tcBorders>
              <w:top w:val="nil"/>
              <w:left w:val="nil"/>
              <w:bottom w:val="single" w:sz="4" w:space="0" w:color="auto"/>
              <w:right w:val="single" w:sz="4" w:space="0" w:color="auto"/>
            </w:tcBorders>
            <w:shd w:val="clear" w:color="auto" w:fill="auto"/>
            <w:noWrap/>
            <w:vAlign w:val="center"/>
          </w:tcPr>
          <w:p w14:paraId="3A8312E1" w14:textId="64C87F7F" w:rsidR="00CC426B" w:rsidRPr="00CE0060" w:rsidRDefault="00CC426B" w:rsidP="00CC426B">
            <w:pPr>
              <w:spacing w:after="0" w:line="240" w:lineRule="auto"/>
              <w:rPr>
                <w:rFonts w:eastAsia="Times New Roman"/>
                <w:sz w:val="20"/>
                <w:szCs w:val="20"/>
              </w:rPr>
            </w:pPr>
            <w:r>
              <w:rPr>
                <w:sz w:val="20"/>
                <w:szCs w:val="20"/>
              </w:rPr>
              <w:t>2,4</w:t>
            </w:r>
          </w:p>
        </w:tc>
        <w:tc>
          <w:tcPr>
            <w:tcW w:w="788" w:type="dxa"/>
            <w:tcBorders>
              <w:top w:val="nil"/>
              <w:left w:val="nil"/>
              <w:bottom w:val="single" w:sz="4" w:space="0" w:color="auto"/>
              <w:right w:val="single" w:sz="4" w:space="0" w:color="auto"/>
            </w:tcBorders>
            <w:shd w:val="clear" w:color="auto" w:fill="auto"/>
            <w:noWrap/>
            <w:vAlign w:val="center"/>
          </w:tcPr>
          <w:p w14:paraId="51780A0B" w14:textId="7AD027F7" w:rsidR="00CC426B" w:rsidRPr="00CE0060" w:rsidRDefault="00CC426B" w:rsidP="00CC426B">
            <w:pPr>
              <w:spacing w:after="0" w:line="240" w:lineRule="auto"/>
              <w:rPr>
                <w:rFonts w:eastAsia="Times New Roman"/>
                <w:sz w:val="20"/>
                <w:szCs w:val="20"/>
              </w:rPr>
            </w:pPr>
            <w:r>
              <w:rPr>
                <w:sz w:val="20"/>
                <w:szCs w:val="20"/>
              </w:rPr>
              <w:t>2,8</w:t>
            </w:r>
          </w:p>
        </w:tc>
        <w:tc>
          <w:tcPr>
            <w:tcW w:w="788" w:type="dxa"/>
            <w:tcBorders>
              <w:top w:val="nil"/>
              <w:left w:val="nil"/>
              <w:bottom w:val="single" w:sz="4" w:space="0" w:color="auto"/>
              <w:right w:val="single" w:sz="4" w:space="0" w:color="auto"/>
            </w:tcBorders>
            <w:shd w:val="clear" w:color="auto" w:fill="auto"/>
            <w:noWrap/>
            <w:vAlign w:val="center"/>
          </w:tcPr>
          <w:p w14:paraId="05262CB4" w14:textId="1E9A2019" w:rsidR="00CC426B" w:rsidRPr="00CE0060" w:rsidRDefault="00CC426B" w:rsidP="00CC426B">
            <w:pPr>
              <w:spacing w:after="0" w:line="240" w:lineRule="auto"/>
              <w:rPr>
                <w:rFonts w:eastAsia="Times New Roman"/>
                <w:sz w:val="20"/>
                <w:szCs w:val="20"/>
              </w:rPr>
            </w:pPr>
            <w:r>
              <w:rPr>
                <w:sz w:val="20"/>
                <w:szCs w:val="20"/>
              </w:rPr>
              <w:t>1,8</w:t>
            </w:r>
          </w:p>
        </w:tc>
        <w:tc>
          <w:tcPr>
            <w:tcW w:w="788" w:type="dxa"/>
            <w:tcBorders>
              <w:top w:val="nil"/>
              <w:left w:val="nil"/>
              <w:bottom w:val="single" w:sz="4" w:space="0" w:color="auto"/>
              <w:right w:val="single" w:sz="4" w:space="0" w:color="auto"/>
            </w:tcBorders>
            <w:shd w:val="clear" w:color="auto" w:fill="auto"/>
            <w:noWrap/>
            <w:vAlign w:val="center"/>
          </w:tcPr>
          <w:p w14:paraId="248DADAA" w14:textId="19CE322E" w:rsidR="00CC426B" w:rsidRPr="00CE0060" w:rsidRDefault="00CC426B" w:rsidP="00CC426B">
            <w:pPr>
              <w:spacing w:after="0" w:line="240" w:lineRule="auto"/>
              <w:rPr>
                <w:rFonts w:eastAsia="Times New Roman"/>
                <w:sz w:val="20"/>
                <w:szCs w:val="20"/>
              </w:rPr>
            </w:pPr>
            <w:r>
              <w:rPr>
                <w:sz w:val="20"/>
                <w:szCs w:val="20"/>
              </w:rPr>
              <w:t>1,6</w:t>
            </w:r>
          </w:p>
        </w:tc>
        <w:tc>
          <w:tcPr>
            <w:tcW w:w="788" w:type="dxa"/>
            <w:tcBorders>
              <w:top w:val="nil"/>
              <w:left w:val="nil"/>
              <w:bottom w:val="single" w:sz="4" w:space="0" w:color="auto"/>
              <w:right w:val="single" w:sz="4" w:space="0" w:color="auto"/>
            </w:tcBorders>
            <w:shd w:val="clear" w:color="auto" w:fill="auto"/>
            <w:noWrap/>
            <w:vAlign w:val="center"/>
          </w:tcPr>
          <w:p w14:paraId="6A4C160B" w14:textId="1667D30C" w:rsidR="00CC426B" w:rsidRPr="00CE0060" w:rsidRDefault="00CC426B" w:rsidP="00CC426B">
            <w:pPr>
              <w:spacing w:after="0" w:line="240" w:lineRule="auto"/>
              <w:rPr>
                <w:rFonts w:eastAsia="Times New Roman"/>
                <w:sz w:val="20"/>
                <w:szCs w:val="20"/>
              </w:rPr>
            </w:pPr>
            <w:r>
              <w:rPr>
                <w:sz w:val="20"/>
                <w:szCs w:val="20"/>
              </w:rPr>
              <w:t>1,4</w:t>
            </w:r>
          </w:p>
        </w:tc>
        <w:tc>
          <w:tcPr>
            <w:tcW w:w="830" w:type="dxa"/>
            <w:tcBorders>
              <w:top w:val="nil"/>
              <w:left w:val="nil"/>
              <w:bottom w:val="single" w:sz="4" w:space="0" w:color="auto"/>
              <w:right w:val="single" w:sz="4" w:space="0" w:color="auto"/>
            </w:tcBorders>
            <w:shd w:val="clear" w:color="auto" w:fill="auto"/>
            <w:noWrap/>
            <w:vAlign w:val="center"/>
          </w:tcPr>
          <w:p w14:paraId="03F6822F" w14:textId="28184003" w:rsidR="00CC426B" w:rsidRPr="00CE0060" w:rsidRDefault="00CC426B" w:rsidP="00CC426B">
            <w:pPr>
              <w:spacing w:after="0" w:line="240" w:lineRule="auto"/>
              <w:rPr>
                <w:rFonts w:eastAsia="Times New Roman"/>
                <w:sz w:val="20"/>
                <w:szCs w:val="20"/>
              </w:rPr>
            </w:pPr>
            <w:r>
              <w:rPr>
                <w:sz w:val="20"/>
                <w:szCs w:val="20"/>
              </w:rPr>
              <w:t>1</w:t>
            </w:r>
          </w:p>
        </w:tc>
        <w:tc>
          <w:tcPr>
            <w:tcW w:w="827" w:type="dxa"/>
            <w:gridSpan w:val="2"/>
            <w:tcBorders>
              <w:top w:val="nil"/>
              <w:left w:val="nil"/>
              <w:bottom w:val="single" w:sz="4" w:space="0" w:color="auto"/>
              <w:right w:val="single" w:sz="4" w:space="0" w:color="auto"/>
            </w:tcBorders>
            <w:shd w:val="clear" w:color="auto" w:fill="auto"/>
            <w:noWrap/>
            <w:vAlign w:val="center"/>
          </w:tcPr>
          <w:p w14:paraId="22ED04EA" w14:textId="455C85F6" w:rsidR="00CC426B" w:rsidRPr="00CE0060" w:rsidRDefault="00CC426B" w:rsidP="00CC426B">
            <w:pPr>
              <w:spacing w:after="0" w:line="240" w:lineRule="auto"/>
              <w:rPr>
                <w:rFonts w:eastAsia="Times New Roman"/>
                <w:sz w:val="20"/>
                <w:szCs w:val="20"/>
              </w:rPr>
            </w:pPr>
            <w:r>
              <w:rPr>
                <w:sz w:val="20"/>
                <w:szCs w:val="20"/>
              </w:rPr>
              <w:t>1,2</w:t>
            </w:r>
          </w:p>
        </w:tc>
        <w:tc>
          <w:tcPr>
            <w:tcW w:w="827" w:type="dxa"/>
            <w:gridSpan w:val="3"/>
            <w:tcBorders>
              <w:top w:val="nil"/>
              <w:left w:val="nil"/>
              <w:bottom w:val="single" w:sz="4" w:space="0" w:color="auto"/>
              <w:right w:val="single" w:sz="4" w:space="0" w:color="auto"/>
            </w:tcBorders>
            <w:shd w:val="clear" w:color="auto" w:fill="auto"/>
            <w:noWrap/>
            <w:vAlign w:val="center"/>
          </w:tcPr>
          <w:p w14:paraId="79E2558D" w14:textId="098C042A" w:rsidR="00CC426B" w:rsidRPr="00CE0060" w:rsidRDefault="00CC426B" w:rsidP="00CC426B">
            <w:pPr>
              <w:spacing w:after="0" w:line="240" w:lineRule="auto"/>
              <w:rPr>
                <w:rFonts w:eastAsia="Times New Roman"/>
                <w:sz w:val="20"/>
                <w:szCs w:val="20"/>
              </w:rPr>
            </w:pPr>
            <w:r>
              <w:rPr>
                <w:color w:val="000000"/>
                <w:sz w:val="20"/>
                <w:szCs w:val="20"/>
              </w:rPr>
              <w:t>1</w:t>
            </w:r>
          </w:p>
        </w:tc>
        <w:tc>
          <w:tcPr>
            <w:tcW w:w="788" w:type="dxa"/>
            <w:tcBorders>
              <w:top w:val="nil"/>
              <w:left w:val="nil"/>
              <w:bottom w:val="single" w:sz="4" w:space="0" w:color="auto"/>
              <w:right w:val="single" w:sz="4" w:space="0" w:color="auto"/>
            </w:tcBorders>
            <w:shd w:val="clear" w:color="auto" w:fill="auto"/>
            <w:vAlign w:val="center"/>
          </w:tcPr>
          <w:p w14:paraId="3C50A2CA" w14:textId="5B8871E8" w:rsidR="00CC426B" w:rsidRPr="00CE0060" w:rsidRDefault="00CC426B" w:rsidP="00CC426B">
            <w:pPr>
              <w:spacing w:after="0" w:line="240" w:lineRule="auto"/>
              <w:rPr>
                <w:sz w:val="20"/>
                <w:szCs w:val="20"/>
              </w:rPr>
            </w:pPr>
            <w:r>
              <w:rPr>
                <w:color w:val="000000"/>
                <w:sz w:val="20"/>
                <w:szCs w:val="20"/>
              </w:rPr>
              <w:t>1,7</w:t>
            </w:r>
          </w:p>
        </w:tc>
        <w:tc>
          <w:tcPr>
            <w:tcW w:w="788" w:type="dxa"/>
            <w:gridSpan w:val="2"/>
            <w:tcBorders>
              <w:top w:val="nil"/>
              <w:left w:val="nil"/>
              <w:bottom w:val="single" w:sz="4" w:space="0" w:color="auto"/>
              <w:right w:val="single" w:sz="4" w:space="0" w:color="auto"/>
            </w:tcBorders>
            <w:shd w:val="clear" w:color="auto" w:fill="auto"/>
            <w:noWrap/>
            <w:vAlign w:val="center"/>
          </w:tcPr>
          <w:p w14:paraId="7AF90C89" w14:textId="1C86C965" w:rsidR="00CC426B" w:rsidRPr="00CE0060" w:rsidRDefault="00CC426B" w:rsidP="00CC426B">
            <w:pPr>
              <w:spacing w:after="0" w:line="240" w:lineRule="auto"/>
              <w:rPr>
                <w:rFonts w:eastAsia="Times New Roman"/>
                <w:sz w:val="20"/>
                <w:szCs w:val="20"/>
              </w:rPr>
            </w:pPr>
            <w:r>
              <w:rPr>
                <w:color w:val="000000"/>
                <w:sz w:val="20"/>
                <w:szCs w:val="20"/>
              </w:rPr>
              <w:t>2,4</w:t>
            </w:r>
          </w:p>
        </w:tc>
        <w:tc>
          <w:tcPr>
            <w:tcW w:w="1763" w:type="dxa"/>
            <w:gridSpan w:val="2"/>
            <w:vMerge/>
            <w:tcBorders>
              <w:top w:val="single" w:sz="4" w:space="0" w:color="auto"/>
              <w:left w:val="nil"/>
              <w:bottom w:val="single" w:sz="4" w:space="0" w:color="auto"/>
              <w:right w:val="single" w:sz="4" w:space="0" w:color="auto"/>
            </w:tcBorders>
            <w:shd w:val="clear" w:color="auto" w:fill="auto"/>
            <w:noWrap/>
            <w:vAlign w:val="center"/>
          </w:tcPr>
          <w:p w14:paraId="3F62EFF6" w14:textId="77777777" w:rsidR="00CC426B" w:rsidRPr="00CE0060" w:rsidRDefault="00CC426B" w:rsidP="00CC426B">
            <w:pPr>
              <w:spacing w:after="0" w:line="240" w:lineRule="auto"/>
              <w:rPr>
                <w:rFonts w:eastAsia="Times New Roman"/>
                <w:sz w:val="20"/>
                <w:szCs w:val="20"/>
              </w:rPr>
            </w:pPr>
          </w:p>
        </w:tc>
      </w:tr>
      <w:tr w:rsidR="00CC426B" w:rsidRPr="00CE0060" w14:paraId="1EBFBA36" w14:textId="77777777" w:rsidTr="00D51C57">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06832E" w14:textId="58D47D0C" w:rsidR="00CC426B" w:rsidRPr="00CE0060" w:rsidRDefault="00CC426B" w:rsidP="00CC426B">
            <w:pPr>
              <w:spacing w:after="0" w:line="240" w:lineRule="auto"/>
              <w:rPr>
                <w:rFonts w:eastAsia="Times New Roman"/>
                <w:sz w:val="20"/>
                <w:szCs w:val="20"/>
              </w:rPr>
            </w:pPr>
            <w:r w:rsidRPr="00CE0060">
              <w:rPr>
                <w:rFonts w:eastAsia="Times New Roman"/>
                <w:sz w:val="20"/>
                <w:szCs w:val="20"/>
              </w:rPr>
              <w:t>SG3</w:t>
            </w:r>
          </w:p>
        </w:tc>
        <w:tc>
          <w:tcPr>
            <w:tcW w:w="787" w:type="dxa"/>
            <w:tcBorders>
              <w:top w:val="nil"/>
              <w:left w:val="single" w:sz="4" w:space="0" w:color="auto"/>
              <w:bottom w:val="single" w:sz="4" w:space="0" w:color="auto"/>
              <w:right w:val="single" w:sz="4" w:space="0" w:color="auto"/>
            </w:tcBorders>
            <w:shd w:val="clear" w:color="auto" w:fill="auto"/>
            <w:noWrap/>
            <w:vAlign w:val="center"/>
          </w:tcPr>
          <w:p w14:paraId="23E3709A" w14:textId="79E8E1AF" w:rsidR="00CC426B" w:rsidRPr="00CE0060" w:rsidRDefault="00CC426B" w:rsidP="00CC426B">
            <w:pPr>
              <w:spacing w:after="0" w:line="240" w:lineRule="auto"/>
              <w:rPr>
                <w:rFonts w:eastAsia="Times New Roman"/>
                <w:sz w:val="20"/>
                <w:szCs w:val="20"/>
              </w:rPr>
            </w:pPr>
            <w:r>
              <w:rPr>
                <w:sz w:val="20"/>
                <w:szCs w:val="20"/>
              </w:rPr>
              <w:t>2,2</w:t>
            </w:r>
          </w:p>
        </w:tc>
        <w:tc>
          <w:tcPr>
            <w:tcW w:w="788" w:type="dxa"/>
            <w:tcBorders>
              <w:top w:val="nil"/>
              <w:left w:val="nil"/>
              <w:bottom w:val="single" w:sz="4" w:space="0" w:color="auto"/>
              <w:right w:val="single" w:sz="4" w:space="0" w:color="auto"/>
            </w:tcBorders>
            <w:shd w:val="clear" w:color="auto" w:fill="auto"/>
            <w:noWrap/>
            <w:vAlign w:val="center"/>
          </w:tcPr>
          <w:p w14:paraId="67638535" w14:textId="7626E70A" w:rsidR="00CC426B" w:rsidRPr="00CE0060" w:rsidRDefault="00CC426B" w:rsidP="00CC426B">
            <w:pPr>
              <w:spacing w:after="0" w:line="240" w:lineRule="auto"/>
              <w:rPr>
                <w:rFonts w:eastAsia="Times New Roman"/>
                <w:sz w:val="20"/>
                <w:szCs w:val="20"/>
              </w:rPr>
            </w:pPr>
            <w:r>
              <w:rPr>
                <w:sz w:val="20"/>
                <w:szCs w:val="20"/>
              </w:rPr>
              <w:t>1,8</w:t>
            </w:r>
          </w:p>
        </w:tc>
        <w:tc>
          <w:tcPr>
            <w:tcW w:w="788" w:type="dxa"/>
            <w:tcBorders>
              <w:top w:val="nil"/>
              <w:left w:val="nil"/>
              <w:bottom w:val="single" w:sz="4" w:space="0" w:color="auto"/>
              <w:right w:val="single" w:sz="4" w:space="0" w:color="auto"/>
            </w:tcBorders>
            <w:shd w:val="clear" w:color="auto" w:fill="auto"/>
            <w:noWrap/>
            <w:vAlign w:val="center"/>
          </w:tcPr>
          <w:p w14:paraId="6FFA241C" w14:textId="4D7A5D33" w:rsidR="00CC426B" w:rsidRPr="00CE0060" w:rsidRDefault="00CC426B" w:rsidP="00CC426B">
            <w:pPr>
              <w:spacing w:after="0" w:line="240" w:lineRule="auto"/>
              <w:rPr>
                <w:rFonts w:eastAsia="Times New Roman"/>
                <w:sz w:val="20"/>
                <w:szCs w:val="20"/>
              </w:rPr>
            </w:pPr>
            <w:r>
              <w:rPr>
                <w:sz w:val="20"/>
                <w:szCs w:val="20"/>
              </w:rPr>
              <w:t>2,2</w:t>
            </w:r>
          </w:p>
        </w:tc>
        <w:tc>
          <w:tcPr>
            <w:tcW w:w="788" w:type="dxa"/>
            <w:tcBorders>
              <w:top w:val="nil"/>
              <w:left w:val="nil"/>
              <w:bottom w:val="single" w:sz="4" w:space="0" w:color="auto"/>
              <w:right w:val="single" w:sz="4" w:space="0" w:color="auto"/>
            </w:tcBorders>
            <w:shd w:val="clear" w:color="auto" w:fill="auto"/>
            <w:noWrap/>
            <w:vAlign w:val="center"/>
          </w:tcPr>
          <w:p w14:paraId="6A48288D" w14:textId="6A563D06" w:rsidR="00CC426B" w:rsidRPr="00CE0060" w:rsidRDefault="00CC426B" w:rsidP="00CC426B">
            <w:pPr>
              <w:spacing w:after="0" w:line="240" w:lineRule="auto"/>
              <w:rPr>
                <w:rFonts w:eastAsia="Times New Roman"/>
                <w:sz w:val="20"/>
                <w:szCs w:val="20"/>
              </w:rPr>
            </w:pPr>
            <w:r>
              <w:rPr>
                <w:sz w:val="20"/>
                <w:szCs w:val="20"/>
              </w:rPr>
              <w:t>2,2</w:t>
            </w:r>
          </w:p>
        </w:tc>
        <w:tc>
          <w:tcPr>
            <w:tcW w:w="788" w:type="dxa"/>
            <w:tcBorders>
              <w:top w:val="nil"/>
              <w:left w:val="nil"/>
              <w:bottom w:val="single" w:sz="4" w:space="0" w:color="auto"/>
              <w:right w:val="single" w:sz="4" w:space="0" w:color="auto"/>
            </w:tcBorders>
            <w:shd w:val="clear" w:color="auto" w:fill="auto"/>
            <w:noWrap/>
            <w:vAlign w:val="center"/>
          </w:tcPr>
          <w:p w14:paraId="6D489617" w14:textId="097004AC" w:rsidR="00CC426B" w:rsidRPr="00CE0060" w:rsidRDefault="00CC426B" w:rsidP="00CC426B">
            <w:pPr>
              <w:spacing w:after="0" w:line="240" w:lineRule="auto"/>
              <w:rPr>
                <w:rFonts w:eastAsia="Times New Roman"/>
                <w:sz w:val="20"/>
                <w:szCs w:val="20"/>
              </w:rPr>
            </w:pPr>
            <w:r>
              <w:rPr>
                <w:sz w:val="20"/>
                <w:szCs w:val="20"/>
              </w:rPr>
              <w:t>2,7</w:t>
            </w:r>
          </w:p>
        </w:tc>
        <w:tc>
          <w:tcPr>
            <w:tcW w:w="788" w:type="dxa"/>
            <w:tcBorders>
              <w:top w:val="nil"/>
              <w:left w:val="nil"/>
              <w:bottom w:val="single" w:sz="4" w:space="0" w:color="auto"/>
              <w:right w:val="single" w:sz="4" w:space="0" w:color="auto"/>
            </w:tcBorders>
            <w:shd w:val="clear" w:color="auto" w:fill="auto"/>
            <w:noWrap/>
            <w:vAlign w:val="center"/>
          </w:tcPr>
          <w:p w14:paraId="14B2EDA3" w14:textId="296FE6C5" w:rsidR="00CC426B" w:rsidRPr="00CE0060" w:rsidRDefault="00CC426B" w:rsidP="00CC426B">
            <w:pPr>
              <w:spacing w:after="0" w:line="240" w:lineRule="auto"/>
              <w:rPr>
                <w:rFonts w:eastAsia="Times New Roman"/>
                <w:sz w:val="20"/>
                <w:szCs w:val="20"/>
              </w:rPr>
            </w:pPr>
            <w:r>
              <w:rPr>
                <w:sz w:val="20"/>
                <w:szCs w:val="20"/>
              </w:rPr>
              <w:t>2</w:t>
            </w:r>
          </w:p>
        </w:tc>
        <w:tc>
          <w:tcPr>
            <w:tcW w:w="788" w:type="dxa"/>
            <w:tcBorders>
              <w:top w:val="nil"/>
              <w:left w:val="nil"/>
              <w:bottom w:val="single" w:sz="4" w:space="0" w:color="auto"/>
              <w:right w:val="single" w:sz="4" w:space="0" w:color="auto"/>
            </w:tcBorders>
            <w:shd w:val="clear" w:color="auto" w:fill="auto"/>
            <w:noWrap/>
            <w:vAlign w:val="center"/>
          </w:tcPr>
          <w:p w14:paraId="2F5354AB" w14:textId="44F4D474" w:rsidR="00CC426B" w:rsidRPr="00CE0060" w:rsidRDefault="00CC426B" w:rsidP="00CC426B">
            <w:pPr>
              <w:spacing w:after="0" w:line="240" w:lineRule="auto"/>
              <w:rPr>
                <w:rFonts w:eastAsia="Times New Roman"/>
                <w:sz w:val="20"/>
                <w:szCs w:val="20"/>
              </w:rPr>
            </w:pPr>
            <w:r>
              <w:rPr>
                <w:sz w:val="20"/>
                <w:szCs w:val="20"/>
              </w:rPr>
              <w:t>1,6</w:t>
            </w:r>
          </w:p>
        </w:tc>
        <w:tc>
          <w:tcPr>
            <w:tcW w:w="788" w:type="dxa"/>
            <w:tcBorders>
              <w:top w:val="nil"/>
              <w:left w:val="nil"/>
              <w:bottom w:val="single" w:sz="4" w:space="0" w:color="auto"/>
              <w:right w:val="single" w:sz="4" w:space="0" w:color="auto"/>
            </w:tcBorders>
            <w:shd w:val="clear" w:color="auto" w:fill="auto"/>
            <w:noWrap/>
            <w:vAlign w:val="center"/>
          </w:tcPr>
          <w:p w14:paraId="2AE3DE6B" w14:textId="7F874B84" w:rsidR="00CC426B" w:rsidRPr="00CE0060" w:rsidRDefault="00CC426B" w:rsidP="00CC426B">
            <w:pPr>
              <w:spacing w:after="0" w:line="240" w:lineRule="auto"/>
              <w:rPr>
                <w:rFonts w:eastAsia="Times New Roman"/>
                <w:sz w:val="20"/>
                <w:szCs w:val="20"/>
              </w:rPr>
            </w:pPr>
            <w:r>
              <w:rPr>
                <w:sz w:val="20"/>
                <w:szCs w:val="20"/>
              </w:rPr>
              <w:t>1,7</w:t>
            </w:r>
          </w:p>
        </w:tc>
        <w:tc>
          <w:tcPr>
            <w:tcW w:w="830" w:type="dxa"/>
            <w:tcBorders>
              <w:top w:val="nil"/>
              <w:left w:val="nil"/>
              <w:bottom w:val="single" w:sz="4" w:space="0" w:color="auto"/>
              <w:right w:val="single" w:sz="4" w:space="0" w:color="auto"/>
            </w:tcBorders>
            <w:shd w:val="clear" w:color="auto" w:fill="auto"/>
            <w:noWrap/>
            <w:vAlign w:val="center"/>
          </w:tcPr>
          <w:p w14:paraId="02D86E7D" w14:textId="0468FDF1" w:rsidR="00CC426B" w:rsidRPr="00CE0060" w:rsidRDefault="00CC426B" w:rsidP="00CC426B">
            <w:pPr>
              <w:spacing w:after="0" w:line="240" w:lineRule="auto"/>
              <w:rPr>
                <w:rFonts w:eastAsia="Times New Roman"/>
                <w:sz w:val="20"/>
                <w:szCs w:val="20"/>
              </w:rPr>
            </w:pPr>
            <w:r>
              <w:rPr>
                <w:sz w:val="20"/>
                <w:szCs w:val="20"/>
              </w:rPr>
              <w:t>1,1</w:t>
            </w:r>
          </w:p>
        </w:tc>
        <w:tc>
          <w:tcPr>
            <w:tcW w:w="827" w:type="dxa"/>
            <w:gridSpan w:val="2"/>
            <w:tcBorders>
              <w:top w:val="nil"/>
              <w:left w:val="nil"/>
              <w:bottom w:val="single" w:sz="4" w:space="0" w:color="auto"/>
              <w:right w:val="single" w:sz="4" w:space="0" w:color="auto"/>
            </w:tcBorders>
            <w:shd w:val="clear" w:color="auto" w:fill="auto"/>
            <w:noWrap/>
            <w:vAlign w:val="center"/>
          </w:tcPr>
          <w:p w14:paraId="44136D0E" w14:textId="4AE2CB1C" w:rsidR="00CC426B" w:rsidRPr="00CE0060" w:rsidRDefault="00CC426B" w:rsidP="00CC426B">
            <w:pPr>
              <w:spacing w:after="0" w:line="240" w:lineRule="auto"/>
              <w:rPr>
                <w:rFonts w:eastAsia="Times New Roman"/>
                <w:sz w:val="20"/>
                <w:szCs w:val="20"/>
              </w:rPr>
            </w:pPr>
            <w:r>
              <w:rPr>
                <w:sz w:val="20"/>
                <w:szCs w:val="20"/>
              </w:rPr>
              <w:t>1,1</w:t>
            </w:r>
          </w:p>
        </w:tc>
        <w:tc>
          <w:tcPr>
            <w:tcW w:w="827" w:type="dxa"/>
            <w:gridSpan w:val="3"/>
            <w:tcBorders>
              <w:top w:val="nil"/>
              <w:left w:val="nil"/>
              <w:bottom w:val="single" w:sz="4" w:space="0" w:color="auto"/>
              <w:right w:val="single" w:sz="4" w:space="0" w:color="auto"/>
            </w:tcBorders>
            <w:shd w:val="clear" w:color="auto" w:fill="auto"/>
            <w:noWrap/>
            <w:vAlign w:val="center"/>
          </w:tcPr>
          <w:p w14:paraId="384B7C0B" w14:textId="7996D2BA" w:rsidR="00CC426B" w:rsidRPr="00CE0060" w:rsidRDefault="00CC426B" w:rsidP="00CC426B">
            <w:pPr>
              <w:spacing w:after="0" w:line="240" w:lineRule="auto"/>
              <w:rPr>
                <w:rFonts w:eastAsia="Times New Roman"/>
                <w:sz w:val="20"/>
                <w:szCs w:val="20"/>
              </w:rPr>
            </w:pPr>
            <w:r>
              <w:rPr>
                <w:color w:val="000000"/>
                <w:sz w:val="20"/>
                <w:szCs w:val="20"/>
              </w:rPr>
              <w:t>1,05</w:t>
            </w:r>
          </w:p>
        </w:tc>
        <w:tc>
          <w:tcPr>
            <w:tcW w:w="788" w:type="dxa"/>
            <w:tcBorders>
              <w:top w:val="nil"/>
              <w:left w:val="nil"/>
              <w:bottom w:val="single" w:sz="4" w:space="0" w:color="auto"/>
              <w:right w:val="single" w:sz="4" w:space="0" w:color="auto"/>
            </w:tcBorders>
            <w:shd w:val="clear" w:color="auto" w:fill="auto"/>
            <w:vAlign w:val="center"/>
          </w:tcPr>
          <w:p w14:paraId="42E28731" w14:textId="2A1F1671" w:rsidR="00CC426B" w:rsidRPr="00CE0060" w:rsidRDefault="00CC426B" w:rsidP="00CC426B">
            <w:pPr>
              <w:spacing w:after="0" w:line="240" w:lineRule="auto"/>
              <w:rPr>
                <w:sz w:val="20"/>
                <w:szCs w:val="20"/>
              </w:rPr>
            </w:pPr>
            <w:r>
              <w:rPr>
                <w:color w:val="000000"/>
                <w:sz w:val="20"/>
                <w:szCs w:val="20"/>
              </w:rPr>
              <w:t>1,7</w:t>
            </w:r>
          </w:p>
        </w:tc>
        <w:tc>
          <w:tcPr>
            <w:tcW w:w="788" w:type="dxa"/>
            <w:gridSpan w:val="2"/>
            <w:tcBorders>
              <w:top w:val="nil"/>
              <w:left w:val="nil"/>
              <w:bottom w:val="single" w:sz="4" w:space="0" w:color="auto"/>
              <w:right w:val="single" w:sz="4" w:space="0" w:color="auto"/>
            </w:tcBorders>
            <w:shd w:val="clear" w:color="auto" w:fill="auto"/>
            <w:noWrap/>
            <w:vAlign w:val="center"/>
          </w:tcPr>
          <w:p w14:paraId="07692A70" w14:textId="05ACC40C" w:rsidR="00CC426B" w:rsidRPr="00CE0060" w:rsidRDefault="00CC426B" w:rsidP="00CC426B">
            <w:pPr>
              <w:spacing w:after="0" w:line="240" w:lineRule="auto"/>
              <w:rPr>
                <w:rFonts w:eastAsia="Times New Roman"/>
                <w:sz w:val="20"/>
                <w:szCs w:val="20"/>
              </w:rPr>
            </w:pPr>
            <w:r>
              <w:rPr>
                <w:color w:val="000000"/>
                <w:sz w:val="20"/>
                <w:szCs w:val="20"/>
              </w:rPr>
              <w:t>2,3</w:t>
            </w:r>
          </w:p>
        </w:tc>
        <w:tc>
          <w:tcPr>
            <w:tcW w:w="1763" w:type="dxa"/>
            <w:gridSpan w:val="2"/>
            <w:vMerge/>
            <w:tcBorders>
              <w:top w:val="single" w:sz="4" w:space="0" w:color="auto"/>
              <w:left w:val="nil"/>
              <w:bottom w:val="single" w:sz="4" w:space="0" w:color="auto"/>
              <w:right w:val="single" w:sz="4" w:space="0" w:color="auto"/>
            </w:tcBorders>
            <w:shd w:val="clear" w:color="auto" w:fill="auto"/>
            <w:noWrap/>
            <w:vAlign w:val="center"/>
          </w:tcPr>
          <w:p w14:paraId="688DB0AD" w14:textId="77777777" w:rsidR="00CC426B" w:rsidRPr="00CE0060" w:rsidRDefault="00CC426B" w:rsidP="00CC426B">
            <w:pPr>
              <w:spacing w:after="0" w:line="240" w:lineRule="auto"/>
              <w:rPr>
                <w:rFonts w:eastAsia="Times New Roman"/>
                <w:sz w:val="20"/>
                <w:szCs w:val="20"/>
              </w:rPr>
            </w:pPr>
          </w:p>
        </w:tc>
      </w:tr>
      <w:tr w:rsidR="00CC426B" w:rsidRPr="00CE0060" w14:paraId="6BA6FDB7" w14:textId="77777777" w:rsidTr="00D51C57">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8B1B2B" w14:textId="6ACE2620" w:rsidR="00CC426B" w:rsidRPr="00CE0060" w:rsidRDefault="00CC426B" w:rsidP="00CC426B">
            <w:pPr>
              <w:spacing w:after="0" w:line="240" w:lineRule="auto"/>
              <w:rPr>
                <w:rFonts w:eastAsia="Times New Roman"/>
                <w:sz w:val="20"/>
                <w:szCs w:val="20"/>
              </w:rPr>
            </w:pPr>
            <w:r w:rsidRPr="00CE0060">
              <w:rPr>
                <w:rFonts w:eastAsia="Times New Roman"/>
                <w:sz w:val="20"/>
                <w:szCs w:val="20"/>
              </w:rPr>
              <w:t>SG4</w:t>
            </w:r>
          </w:p>
        </w:tc>
        <w:tc>
          <w:tcPr>
            <w:tcW w:w="787" w:type="dxa"/>
            <w:tcBorders>
              <w:top w:val="nil"/>
              <w:left w:val="single" w:sz="4" w:space="0" w:color="auto"/>
              <w:bottom w:val="single" w:sz="4" w:space="0" w:color="auto"/>
              <w:right w:val="single" w:sz="4" w:space="0" w:color="auto"/>
            </w:tcBorders>
            <w:shd w:val="clear" w:color="auto" w:fill="auto"/>
            <w:noWrap/>
            <w:vAlign w:val="center"/>
          </w:tcPr>
          <w:p w14:paraId="359DF9CB" w14:textId="4FE9AF6A" w:rsidR="00CC426B" w:rsidRPr="00CE0060" w:rsidRDefault="00CC426B" w:rsidP="00CC426B">
            <w:pPr>
              <w:spacing w:after="0" w:line="240" w:lineRule="auto"/>
              <w:rPr>
                <w:rFonts w:eastAsia="Times New Roman"/>
                <w:sz w:val="20"/>
                <w:szCs w:val="20"/>
              </w:rPr>
            </w:pPr>
            <w:r>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0884AAEE" w14:textId="52FB520B" w:rsidR="00CC426B" w:rsidRPr="00CE0060" w:rsidRDefault="00CC426B" w:rsidP="00CC426B">
            <w:pPr>
              <w:spacing w:after="0" w:line="240" w:lineRule="auto"/>
              <w:rPr>
                <w:rFonts w:eastAsia="Times New Roman"/>
                <w:sz w:val="20"/>
                <w:szCs w:val="20"/>
              </w:rPr>
            </w:pPr>
            <w:r>
              <w:rPr>
                <w:sz w:val="20"/>
                <w:szCs w:val="20"/>
              </w:rPr>
              <w:t>-</w:t>
            </w:r>
          </w:p>
        </w:tc>
        <w:tc>
          <w:tcPr>
            <w:tcW w:w="788" w:type="dxa"/>
            <w:tcBorders>
              <w:top w:val="nil"/>
              <w:left w:val="nil"/>
              <w:bottom w:val="single" w:sz="4" w:space="0" w:color="auto"/>
              <w:right w:val="single" w:sz="4" w:space="0" w:color="auto"/>
            </w:tcBorders>
            <w:shd w:val="clear" w:color="auto" w:fill="auto"/>
            <w:noWrap/>
            <w:vAlign w:val="center"/>
          </w:tcPr>
          <w:p w14:paraId="649E1931" w14:textId="0E87565A" w:rsidR="00CC426B" w:rsidRPr="00CE0060" w:rsidRDefault="00CC426B" w:rsidP="00CC426B">
            <w:pPr>
              <w:spacing w:after="0" w:line="240" w:lineRule="auto"/>
              <w:rPr>
                <w:rFonts w:eastAsia="Times New Roman"/>
                <w:sz w:val="20"/>
                <w:szCs w:val="20"/>
              </w:rPr>
            </w:pPr>
            <w:r>
              <w:rPr>
                <w:sz w:val="20"/>
                <w:szCs w:val="20"/>
              </w:rPr>
              <w:t>2,2</w:t>
            </w:r>
          </w:p>
        </w:tc>
        <w:tc>
          <w:tcPr>
            <w:tcW w:w="788" w:type="dxa"/>
            <w:tcBorders>
              <w:top w:val="nil"/>
              <w:left w:val="nil"/>
              <w:bottom w:val="single" w:sz="4" w:space="0" w:color="auto"/>
              <w:right w:val="single" w:sz="4" w:space="0" w:color="auto"/>
            </w:tcBorders>
            <w:shd w:val="clear" w:color="auto" w:fill="auto"/>
            <w:noWrap/>
            <w:vAlign w:val="center"/>
          </w:tcPr>
          <w:p w14:paraId="20395780" w14:textId="790872D0" w:rsidR="00CC426B" w:rsidRPr="00CE0060" w:rsidRDefault="00CC426B" w:rsidP="00CC426B">
            <w:pPr>
              <w:spacing w:after="0" w:line="240" w:lineRule="auto"/>
              <w:rPr>
                <w:rFonts w:eastAsia="Times New Roman"/>
                <w:sz w:val="20"/>
                <w:szCs w:val="20"/>
              </w:rPr>
            </w:pPr>
            <w:r>
              <w:rPr>
                <w:sz w:val="20"/>
                <w:szCs w:val="20"/>
              </w:rPr>
              <w:t>2,3</w:t>
            </w:r>
          </w:p>
        </w:tc>
        <w:tc>
          <w:tcPr>
            <w:tcW w:w="788" w:type="dxa"/>
            <w:tcBorders>
              <w:top w:val="nil"/>
              <w:left w:val="nil"/>
              <w:bottom w:val="single" w:sz="4" w:space="0" w:color="auto"/>
              <w:right w:val="single" w:sz="4" w:space="0" w:color="auto"/>
            </w:tcBorders>
            <w:shd w:val="clear" w:color="auto" w:fill="auto"/>
            <w:noWrap/>
            <w:vAlign w:val="center"/>
          </w:tcPr>
          <w:p w14:paraId="52DE9627" w14:textId="542997A3" w:rsidR="00CC426B" w:rsidRPr="00CE0060" w:rsidRDefault="00CC426B" w:rsidP="00CC426B">
            <w:pPr>
              <w:spacing w:after="0" w:line="240" w:lineRule="auto"/>
              <w:rPr>
                <w:rFonts w:eastAsia="Times New Roman"/>
                <w:sz w:val="20"/>
                <w:szCs w:val="20"/>
              </w:rPr>
            </w:pPr>
            <w:r>
              <w:rPr>
                <w:sz w:val="20"/>
                <w:szCs w:val="20"/>
              </w:rPr>
              <w:t>2,4</w:t>
            </w:r>
          </w:p>
        </w:tc>
        <w:tc>
          <w:tcPr>
            <w:tcW w:w="788" w:type="dxa"/>
            <w:tcBorders>
              <w:top w:val="nil"/>
              <w:left w:val="nil"/>
              <w:bottom w:val="single" w:sz="4" w:space="0" w:color="auto"/>
              <w:right w:val="single" w:sz="4" w:space="0" w:color="auto"/>
            </w:tcBorders>
            <w:shd w:val="clear" w:color="auto" w:fill="auto"/>
            <w:noWrap/>
            <w:vAlign w:val="center"/>
          </w:tcPr>
          <w:p w14:paraId="4033290A" w14:textId="5AAB2EA4" w:rsidR="00CC426B" w:rsidRPr="00CE0060" w:rsidRDefault="00CC426B" w:rsidP="00CC426B">
            <w:pPr>
              <w:spacing w:after="0" w:line="240" w:lineRule="auto"/>
              <w:rPr>
                <w:rFonts w:eastAsia="Times New Roman"/>
                <w:sz w:val="20"/>
                <w:szCs w:val="20"/>
              </w:rPr>
            </w:pPr>
            <w:r>
              <w:rPr>
                <w:sz w:val="20"/>
                <w:szCs w:val="20"/>
              </w:rPr>
              <w:t>1,9</w:t>
            </w:r>
          </w:p>
        </w:tc>
        <w:tc>
          <w:tcPr>
            <w:tcW w:w="788" w:type="dxa"/>
            <w:tcBorders>
              <w:top w:val="nil"/>
              <w:left w:val="nil"/>
              <w:bottom w:val="single" w:sz="4" w:space="0" w:color="auto"/>
              <w:right w:val="single" w:sz="4" w:space="0" w:color="auto"/>
            </w:tcBorders>
            <w:shd w:val="clear" w:color="auto" w:fill="auto"/>
            <w:noWrap/>
            <w:vAlign w:val="center"/>
          </w:tcPr>
          <w:p w14:paraId="05BA3A6E" w14:textId="74292F07" w:rsidR="00CC426B" w:rsidRPr="00CE0060" w:rsidRDefault="00CC426B" w:rsidP="00CC426B">
            <w:pPr>
              <w:spacing w:after="0" w:line="240" w:lineRule="auto"/>
              <w:rPr>
                <w:rFonts w:eastAsia="Times New Roman"/>
                <w:sz w:val="20"/>
                <w:szCs w:val="20"/>
              </w:rPr>
            </w:pPr>
            <w:r>
              <w:rPr>
                <w:sz w:val="20"/>
                <w:szCs w:val="20"/>
              </w:rPr>
              <w:t>1,5</w:t>
            </w:r>
          </w:p>
        </w:tc>
        <w:tc>
          <w:tcPr>
            <w:tcW w:w="788" w:type="dxa"/>
            <w:tcBorders>
              <w:top w:val="nil"/>
              <w:left w:val="nil"/>
              <w:bottom w:val="single" w:sz="4" w:space="0" w:color="auto"/>
              <w:right w:val="single" w:sz="4" w:space="0" w:color="auto"/>
            </w:tcBorders>
            <w:shd w:val="clear" w:color="auto" w:fill="auto"/>
            <w:noWrap/>
            <w:vAlign w:val="center"/>
          </w:tcPr>
          <w:p w14:paraId="5460409D" w14:textId="6AFE1D7F" w:rsidR="00CC426B" w:rsidRPr="00CE0060" w:rsidRDefault="00CC426B" w:rsidP="00CC426B">
            <w:pPr>
              <w:spacing w:after="0" w:line="240" w:lineRule="auto"/>
              <w:rPr>
                <w:rFonts w:eastAsia="Times New Roman"/>
                <w:sz w:val="20"/>
                <w:szCs w:val="20"/>
              </w:rPr>
            </w:pPr>
            <w:r>
              <w:rPr>
                <w:sz w:val="20"/>
                <w:szCs w:val="20"/>
              </w:rPr>
              <w:t>1,8</w:t>
            </w:r>
          </w:p>
        </w:tc>
        <w:tc>
          <w:tcPr>
            <w:tcW w:w="830" w:type="dxa"/>
            <w:tcBorders>
              <w:top w:val="nil"/>
              <w:left w:val="nil"/>
              <w:bottom w:val="single" w:sz="4" w:space="0" w:color="auto"/>
              <w:right w:val="single" w:sz="4" w:space="0" w:color="auto"/>
            </w:tcBorders>
            <w:shd w:val="clear" w:color="auto" w:fill="auto"/>
            <w:noWrap/>
            <w:vAlign w:val="center"/>
          </w:tcPr>
          <w:p w14:paraId="0B9B98C9" w14:textId="31BE7804" w:rsidR="00CC426B" w:rsidRPr="00CE0060" w:rsidRDefault="00CC426B" w:rsidP="00CC426B">
            <w:pPr>
              <w:spacing w:after="0" w:line="240" w:lineRule="auto"/>
              <w:rPr>
                <w:rFonts w:eastAsia="Times New Roman"/>
                <w:sz w:val="20"/>
                <w:szCs w:val="20"/>
              </w:rPr>
            </w:pPr>
            <w:r>
              <w:rPr>
                <w:sz w:val="20"/>
                <w:szCs w:val="20"/>
              </w:rPr>
              <w:t>1,1</w:t>
            </w:r>
          </w:p>
        </w:tc>
        <w:tc>
          <w:tcPr>
            <w:tcW w:w="827" w:type="dxa"/>
            <w:gridSpan w:val="2"/>
            <w:tcBorders>
              <w:top w:val="nil"/>
              <w:left w:val="nil"/>
              <w:bottom w:val="single" w:sz="4" w:space="0" w:color="auto"/>
              <w:right w:val="single" w:sz="4" w:space="0" w:color="auto"/>
            </w:tcBorders>
            <w:shd w:val="clear" w:color="auto" w:fill="auto"/>
            <w:noWrap/>
            <w:vAlign w:val="center"/>
          </w:tcPr>
          <w:p w14:paraId="6B411103" w14:textId="730EF410" w:rsidR="00CC426B" w:rsidRPr="00CE0060" w:rsidRDefault="00CC426B" w:rsidP="00CC426B">
            <w:pPr>
              <w:spacing w:after="0" w:line="240" w:lineRule="auto"/>
              <w:rPr>
                <w:rFonts w:eastAsia="Times New Roman"/>
                <w:sz w:val="20"/>
                <w:szCs w:val="20"/>
              </w:rPr>
            </w:pPr>
            <w:r>
              <w:rPr>
                <w:sz w:val="20"/>
                <w:szCs w:val="20"/>
              </w:rPr>
              <w:t>1,2</w:t>
            </w:r>
          </w:p>
        </w:tc>
        <w:tc>
          <w:tcPr>
            <w:tcW w:w="827" w:type="dxa"/>
            <w:gridSpan w:val="3"/>
            <w:tcBorders>
              <w:top w:val="nil"/>
              <w:left w:val="nil"/>
              <w:bottom w:val="single" w:sz="4" w:space="0" w:color="auto"/>
              <w:right w:val="single" w:sz="4" w:space="0" w:color="auto"/>
            </w:tcBorders>
            <w:shd w:val="clear" w:color="auto" w:fill="auto"/>
            <w:noWrap/>
            <w:vAlign w:val="center"/>
          </w:tcPr>
          <w:p w14:paraId="3A36908F" w14:textId="1FB5F603" w:rsidR="00CC426B" w:rsidRPr="00CE0060" w:rsidRDefault="00CC426B" w:rsidP="00CC426B">
            <w:pPr>
              <w:spacing w:after="0" w:line="240" w:lineRule="auto"/>
              <w:rPr>
                <w:rFonts w:eastAsia="Times New Roman"/>
                <w:sz w:val="20"/>
                <w:szCs w:val="20"/>
              </w:rPr>
            </w:pPr>
            <w:r>
              <w:rPr>
                <w:color w:val="000000"/>
                <w:sz w:val="20"/>
                <w:szCs w:val="20"/>
              </w:rPr>
              <w:t>1,1</w:t>
            </w:r>
          </w:p>
        </w:tc>
        <w:tc>
          <w:tcPr>
            <w:tcW w:w="788" w:type="dxa"/>
            <w:tcBorders>
              <w:top w:val="nil"/>
              <w:left w:val="nil"/>
              <w:bottom w:val="single" w:sz="4" w:space="0" w:color="auto"/>
              <w:right w:val="single" w:sz="4" w:space="0" w:color="auto"/>
            </w:tcBorders>
            <w:shd w:val="clear" w:color="auto" w:fill="auto"/>
            <w:vAlign w:val="center"/>
          </w:tcPr>
          <w:p w14:paraId="5A548A26" w14:textId="22AB8FA8" w:rsidR="00CC426B" w:rsidRPr="00CE0060" w:rsidRDefault="00CC426B" w:rsidP="00CC426B">
            <w:pPr>
              <w:spacing w:after="0" w:line="240" w:lineRule="auto"/>
              <w:rPr>
                <w:sz w:val="20"/>
                <w:szCs w:val="20"/>
              </w:rPr>
            </w:pPr>
            <w:r>
              <w:rPr>
                <w:color w:val="000000"/>
                <w:sz w:val="20"/>
                <w:szCs w:val="20"/>
              </w:rPr>
              <w:t>1,7</w:t>
            </w:r>
          </w:p>
        </w:tc>
        <w:tc>
          <w:tcPr>
            <w:tcW w:w="788" w:type="dxa"/>
            <w:gridSpan w:val="2"/>
            <w:tcBorders>
              <w:top w:val="nil"/>
              <w:left w:val="nil"/>
              <w:bottom w:val="single" w:sz="4" w:space="0" w:color="auto"/>
              <w:right w:val="single" w:sz="4" w:space="0" w:color="auto"/>
            </w:tcBorders>
            <w:shd w:val="clear" w:color="auto" w:fill="auto"/>
            <w:noWrap/>
            <w:vAlign w:val="center"/>
          </w:tcPr>
          <w:p w14:paraId="7844C997" w14:textId="2AB2ED36" w:rsidR="00CC426B" w:rsidRPr="00CE0060" w:rsidRDefault="00CC426B" w:rsidP="00CC426B">
            <w:pPr>
              <w:spacing w:after="0" w:line="240" w:lineRule="auto"/>
              <w:rPr>
                <w:rFonts w:eastAsia="Times New Roman"/>
                <w:sz w:val="20"/>
                <w:szCs w:val="20"/>
              </w:rPr>
            </w:pPr>
            <w:r>
              <w:rPr>
                <w:color w:val="000000"/>
                <w:sz w:val="20"/>
                <w:szCs w:val="20"/>
              </w:rPr>
              <w:t>2,4</w:t>
            </w:r>
          </w:p>
        </w:tc>
        <w:tc>
          <w:tcPr>
            <w:tcW w:w="1763" w:type="dxa"/>
            <w:gridSpan w:val="2"/>
            <w:vMerge/>
            <w:tcBorders>
              <w:top w:val="single" w:sz="4" w:space="0" w:color="auto"/>
              <w:left w:val="nil"/>
              <w:bottom w:val="single" w:sz="4" w:space="0" w:color="auto"/>
              <w:right w:val="single" w:sz="4" w:space="0" w:color="auto"/>
            </w:tcBorders>
            <w:shd w:val="clear" w:color="auto" w:fill="auto"/>
            <w:noWrap/>
            <w:vAlign w:val="center"/>
          </w:tcPr>
          <w:p w14:paraId="01F69461" w14:textId="77777777" w:rsidR="00CC426B" w:rsidRPr="00CE0060" w:rsidRDefault="00CC426B" w:rsidP="00CC426B">
            <w:pPr>
              <w:spacing w:after="0" w:line="240" w:lineRule="auto"/>
              <w:rPr>
                <w:rFonts w:eastAsia="Times New Roman"/>
                <w:sz w:val="20"/>
                <w:szCs w:val="20"/>
              </w:rPr>
            </w:pPr>
          </w:p>
        </w:tc>
      </w:tr>
      <w:tr w:rsidR="00CC426B" w:rsidRPr="00CE0060" w14:paraId="3607C550" w14:textId="77777777" w:rsidTr="00D51C57">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1F66CC" w14:textId="019981A1" w:rsidR="00CC426B" w:rsidRPr="00CE0060" w:rsidRDefault="00CC426B" w:rsidP="00CC426B">
            <w:pPr>
              <w:spacing w:after="0" w:line="240" w:lineRule="auto"/>
              <w:rPr>
                <w:rFonts w:eastAsia="Times New Roman"/>
                <w:sz w:val="20"/>
                <w:szCs w:val="20"/>
              </w:rPr>
            </w:pPr>
            <w:r w:rsidRPr="00CE0060">
              <w:rPr>
                <w:rFonts w:eastAsia="Times New Roman"/>
                <w:sz w:val="20"/>
                <w:szCs w:val="20"/>
              </w:rPr>
              <w:t>SG5</w:t>
            </w:r>
          </w:p>
        </w:tc>
        <w:tc>
          <w:tcPr>
            <w:tcW w:w="787" w:type="dxa"/>
            <w:tcBorders>
              <w:top w:val="nil"/>
              <w:left w:val="single" w:sz="4" w:space="0" w:color="auto"/>
              <w:bottom w:val="single" w:sz="4" w:space="0" w:color="auto"/>
              <w:right w:val="single" w:sz="4" w:space="0" w:color="auto"/>
            </w:tcBorders>
            <w:shd w:val="clear" w:color="auto" w:fill="auto"/>
            <w:noWrap/>
            <w:vAlign w:val="center"/>
          </w:tcPr>
          <w:p w14:paraId="5713DBE2" w14:textId="2D42E78B" w:rsidR="00CC426B" w:rsidRPr="00CE0060" w:rsidRDefault="00CC426B" w:rsidP="00CC426B">
            <w:pPr>
              <w:spacing w:after="0" w:line="240" w:lineRule="auto"/>
              <w:rPr>
                <w:rFonts w:eastAsia="Times New Roman"/>
                <w:sz w:val="20"/>
                <w:szCs w:val="20"/>
              </w:rPr>
            </w:pPr>
            <w:r>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2FE75FF8" w14:textId="7AB97870" w:rsidR="00CC426B" w:rsidRPr="00CE0060" w:rsidRDefault="00CC426B" w:rsidP="00CC426B">
            <w:pPr>
              <w:spacing w:after="0" w:line="240" w:lineRule="auto"/>
              <w:rPr>
                <w:rFonts w:eastAsia="Times New Roman"/>
                <w:sz w:val="20"/>
                <w:szCs w:val="20"/>
              </w:rPr>
            </w:pPr>
            <w:r>
              <w:rPr>
                <w:sz w:val="20"/>
                <w:szCs w:val="20"/>
              </w:rPr>
              <w:t>-</w:t>
            </w:r>
          </w:p>
        </w:tc>
        <w:tc>
          <w:tcPr>
            <w:tcW w:w="788" w:type="dxa"/>
            <w:tcBorders>
              <w:top w:val="nil"/>
              <w:left w:val="nil"/>
              <w:bottom w:val="single" w:sz="4" w:space="0" w:color="auto"/>
              <w:right w:val="single" w:sz="4" w:space="0" w:color="auto"/>
            </w:tcBorders>
            <w:shd w:val="clear" w:color="auto" w:fill="auto"/>
            <w:noWrap/>
            <w:vAlign w:val="center"/>
          </w:tcPr>
          <w:p w14:paraId="5A597207" w14:textId="384E62B0" w:rsidR="00CC426B" w:rsidRPr="00CE0060" w:rsidRDefault="00CC426B" w:rsidP="00CC426B">
            <w:pPr>
              <w:spacing w:after="0" w:line="240" w:lineRule="auto"/>
              <w:rPr>
                <w:rFonts w:eastAsia="Times New Roman"/>
                <w:sz w:val="20"/>
                <w:szCs w:val="20"/>
              </w:rPr>
            </w:pPr>
            <w:r>
              <w:rPr>
                <w:sz w:val="20"/>
                <w:szCs w:val="20"/>
              </w:rPr>
              <w:t>3,9</w:t>
            </w:r>
          </w:p>
        </w:tc>
        <w:tc>
          <w:tcPr>
            <w:tcW w:w="788" w:type="dxa"/>
            <w:tcBorders>
              <w:top w:val="nil"/>
              <w:left w:val="nil"/>
              <w:bottom w:val="single" w:sz="4" w:space="0" w:color="auto"/>
              <w:right w:val="single" w:sz="4" w:space="0" w:color="auto"/>
            </w:tcBorders>
            <w:shd w:val="clear" w:color="auto" w:fill="auto"/>
            <w:noWrap/>
            <w:vAlign w:val="center"/>
          </w:tcPr>
          <w:p w14:paraId="34785494" w14:textId="322CD979" w:rsidR="00CC426B" w:rsidRPr="00CE0060" w:rsidRDefault="00CC426B" w:rsidP="00CC426B">
            <w:pPr>
              <w:spacing w:after="0" w:line="240" w:lineRule="auto"/>
              <w:rPr>
                <w:rFonts w:eastAsia="Times New Roman"/>
                <w:sz w:val="20"/>
                <w:szCs w:val="20"/>
              </w:rPr>
            </w:pPr>
            <w:r>
              <w:rPr>
                <w:sz w:val="20"/>
                <w:szCs w:val="20"/>
              </w:rPr>
              <w:t>4,9</w:t>
            </w:r>
          </w:p>
        </w:tc>
        <w:tc>
          <w:tcPr>
            <w:tcW w:w="788" w:type="dxa"/>
            <w:tcBorders>
              <w:top w:val="nil"/>
              <w:left w:val="nil"/>
              <w:bottom w:val="single" w:sz="4" w:space="0" w:color="auto"/>
              <w:right w:val="single" w:sz="4" w:space="0" w:color="auto"/>
            </w:tcBorders>
            <w:shd w:val="clear" w:color="auto" w:fill="auto"/>
            <w:noWrap/>
            <w:vAlign w:val="center"/>
          </w:tcPr>
          <w:p w14:paraId="07518A09" w14:textId="7D9FC122" w:rsidR="00CC426B" w:rsidRPr="00CE0060" w:rsidRDefault="00CC426B" w:rsidP="00CC426B">
            <w:pPr>
              <w:spacing w:after="0" w:line="240" w:lineRule="auto"/>
              <w:rPr>
                <w:rFonts w:eastAsia="Times New Roman"/>
                <w:sz w:val="20"/>
                <w:szCs w:val="20"/>
              </w:rPr>
            </w:pPr>
            <w:r>
              <w:rPr>
                <w:sz w:val="20"/>
                <w:szCs w:val="20"/>
              </w:rPr>
              <w:t>3,8</w:t>
            </w:r>
          </w:p>
        </w:tc>
        <w:tc>
          <w:tcPr>
            <w:tcW w:w="788" w:type="dxa"/>
            <w:tcBorders>
              <w:top w:val="nil"/>
              <w:left w:val="nil"/>
              <w:bottom w:val="single" w:sz="4" w:space="0" w:color="auto"/>
              <w:right w:val="single" w:sz="4" w:space="0" w:color="auto"/>
            </w:tcBorders>
            <w:shd w:val="clear" w:color="auto" w:fill="auto"/>
            <w:noWrap/>
            <w:vAlign w:val="center"/>
          </w:tcPr>
          <w:p w14:paraId="5E292DB2" w14:textId="74C12ECF" w:rsidR="00CC426B" w:rsidRPr="00CE0060" w:rsidRDefault="00CC426B" w:rsidP="00CC426B">
            <w:pPr>
              <w:spacing w:after="0" w:line="240" w:lineRule="auto"/>
              <w:rPr>
                <w:rFonts w:eastAsia="Times New Roman"/>
                <w:sz w:val="20"/>
                <w:szCs w:val="20"/>
              </w:rPr>
            </w:pPr>
            <w:r>
              <w:rPr>
                <w:sz w:val="20"/>
                <w:szCs w:val="20"/>
              </w:rPr>
              <w:t>3,2</w:t>
            </w:r>
          </w:p>
        </w:tc>
        <w:tc>
          <w:tcPr>
            <w:tcW w:w="788" w:type="dxa"/>
            <w:tcBorders>
              <w:top w:val="nil"/>
              <w:left w:val="nil"/>
              <w:bottom w:val="single" w:sz="4" w:space="0" w:color="auto"/>
              <w:right w:val="single" w:sz="4" w:space="0" w:color="auto"/>
            </w:tcBorders>
            <w:shd w:val="clear" w:color="auto" w:fill="auto"/>
            <w:noWrap/>
            <w:vAlign w:val="center"/>
          </w:tcPr>
          <w:p w14:paraId="6CCAE8DE" w14:textId="322DA5F9" w:rsidR="00CC426B" w:rsidRPr="00CE0060" w:rsidRDefault="00CC426B" w:rsidP="00CC426B">
            <w:pPr>
              <w:spacing w:after="0" w:line="240" w:lineRule="auto"/>
              <w:rPr>
                <w:rFonts w:eastAsia="Times New Roman"/>
                <w:sz w:val="20"/>
                <w:szCs w:val="20"/>
              </w:rPr>
            </w:pPr>
            <w:r>
              <w:rPr>
                <w:sz w:val="20"/>
                <w:szCs w:val="20"/>
              </w:rPr>
              <w:t>3,1</w:t>
            </w:r>
          </w:p>
        </w:tc>
        <w:tc>
          <w:tcPr>
            <w:tcW w:w="788" w:type="dxa"/>
            <w:tcBorders>
              <w:top w:val="nil"/>
              <w:left w:val="nil"/>
              <w:bottom w:val="single" w:sz="4" w:space="0" w:color="auto"/>
              <w:right w:val="single" w:sz="4" w:space="0" w:color="auto"/>
            </w:tcBorders>
            <w:shd w:val="clear" w:color="auto" w:fill="auto"/>
            <w:noWrap/>
            <w:vAlign w:val="center"/>
          </w:tcPr>
          <w:p w14:paraId="3F54795F" w14:textId="1C451528" w:rsidR="00CC426B" w:rsidRPr="00CE0060" w:rsidRDefault="00CC426B" w:rsidP="00CC426B">
            <w:pPr>
              <w:spacing w:after="0" w:line="240" w:lineRule="auto"/>
              <w:rPr>
                <w:rFonts w:eastAsia="Times New Roman"/>
                <w:sz w:val="20"/>
                <w:szCs w:val="20"/>
              </w:rPr>
            </w:pPr>
            <w:r>
              <w:rPr>
                <w:sz w:val="20"/>
                <w:szCs w:val="20"/>
              </w:rPr>
              <w:t>3,7</w:t>
            </w:r>
          </w:p>
        </w:tc>
        <w:tc>
          <w:tcPr>
            <w:tcW w:w="830" w:type="dxa"/>
            <w:tcBorders>
              <w:top w:val="nil"/>
              <w:left w:val="nil"/>
              <w:bottom w:val="single" w:sz="4" w:space="0" w:color="auto"/>
              <w:right w:val="single" w:sz="4" w:space="0" w:color="auto"/>
            </w:tcBorders>
            <w:shd w:val="clear" w:color="auto" w:fill="auto"/>
            <w:noWrap/>
            <w:vAlign w:val="center"/>
          </w:tcPr>
          <w:p w14:paraId="26C0FA92" w14:textId="21494EE3" w:rsidR="00CC426B" w:rsidRPr="00CE0060" w:rsidRDefault="00CC426B" w:rsidP="00CC426B">
            <w:pPr>
              <w:spacing w:after="0" w:line="240" w:lineRule="auto"/>
              <w:rPr>
                <w:rFonts w:eastAsia="Times New Roman"/>
                <w:sz w:val="20"/>
                <w:szCs w:val="20"/>
              </w:rPr>
            </w:pPr>
            <w:r>
              <w:rPr>
                <w:sz w:val="20"/>
                <w:szCs w:val="20"/>
              </w:rPr>
              <w:t>2,2</w:t>
            </w:r>
          </w:p>
        </w:tc>
        <w:tc>
          <w:tcPr>
            <w:tcW w:w="827" w:type="dxa"/>
            <w:gridSpan w:val="2"/>
            <w:tcBorders>
              <w:top w:val="nil"/>
              <w:left w:val="nil"/>
              <w:bottom w:val="single" w:sz="4" w:space="0" w:color="auto"/>
              <w:right w:val="single" w:sz="4" w:space="0" w:color="auto"/>
            </w:tcBorders>
            <w:shd w:val="clear" w:color="auto" w:fill="auto"/>
            <w:noWrap/>
            <w:vAlign w:val="center"/>
          </w:tcPr>
          <w:p w14:paraId="54596A56" w14:textId="14642C84" w:rsidR="00CC426B" w:rsidRPr="00CE0060" w:rsidRDefault="00CC426B" w:rsidP="00CC426B">
            <w:pPr>
              <w:spacing w:after="0" w:line="240" w:lineRule="auto"/>
              <w:rPr>
                <w:rFonts w:eastAsia="Times New Roman"/>
                <w:sz w:val="20"/>
                <w:szCs w:val="20"/>
              </w:rPr>
            </w:pPr>
            <w:r>
              <w:rPr>
                <w:sz w:val="20"/>
                <w:szCs w:val="20"/>
              </w:rPr>
              <w:t>2,5</w:t>
            </w:r>
          </w:p>
        </w:tc>
        <w:tc>
          <w:tcPr>
            <w:tcW w:w="827" w:type="dxa"/>
            <w:gridSpan w:val="3"/>
            <w:tcBorders>
              <w:top w:val="nil"/>
              <w:left w:val="nil"/>
              <w:bottom w:val="single" w:sz="4" w:space="0" w:color="auto"/>
              <w:right w:val="single" w:sz="4" w:space="0" w:color="auto"/>
            </w:tcBorders>
            <w:shd w:val="clear" w:color="auto" w:fill="auto"/>
            <w:noWrap/>
            <w:vAlign w:val="center"/>
          </w:tcPr>
          <w:p w14:paraId="05514109" w14:textId="620C7375" w:rsidR="00CC426B" w:rsidRPr="00CE0060" w:rsidRDefault="00CC426B" w:rsidP="00CC426B">
            <w:pPr>
              <w:spacing w:after="0" w:line="240" w:lineRule="auto"/>
              <w:rPr>
                <w:rFonts w:eastAsia="Times New Roman"/>
                <w:sz w:val="20"/>
                <w:szCs w:val="20"/>
              </w:rPr>
            </w:pPr>
            <w:r>
              <w:rPr>
                <w:color w:val="000000"/>
                <w:sz w:val="20"/>
                <w:szCs w:val="20"/>
              </w:rPr>
              <w:t>2,75</w:t>
            </w:r>
          </w:p>
        </w:tc>
        <w:tc>
          <w:tcPr>
            <w:tcW w:w="788" w:type="dxa"/>
            <w:tcBorders>
              <w:top w:val="nil"/>
              <w:left w:val="nil"/>
              <w:bottom w:val="single" w:sz="4" w:space="0" w:color="auto"/>
              <w:right w:val="single" w:sz="4" w:space="0" w:color="auto"/>
            </w:tcBorders>
            <w:shd w:val="clear" w:color="auto" w:fill="auto"/>
            <w:vAlign w:val="center"/>
          </w:tcPr>
          <w:p w14:paraId="1EB08EFF" w14:textId="12B62F7D" w:rsidR="00CC426B" w:rsidRPr="00CE0060" w:rsidRDefault="00CC426B" w:rsidP="00CC426B">
            <w:pPr>
              <w:spacing w:after="0" w:line="240" w:lineRule="auto"/>
              <w:rPr>
                <w:sz w:val="20"/>
                <w:szCs w:val="20"/>
              </w:rPr>
            </w:pPr>
            <w:r>
              <w:rPr>
                <w:color w:val="000000"/>
                <w:sz w:val="20"/>
                <w:szCs w:val="20"/>
              </w:rPr>
              <w:t>3,7</w:t>
            </w:r>
          </w:p>
        </w:tc>
        <w:tc>
          <w:tcPr>
            <w:tcW w:w="788" w:type="dxa"/>
            <w:gridSpan w:val="2"/>
            <w:tcBorders>
              <w:top w:val="nil"/>
              <w:left w:val="nil"/>
              <w:bottom w:val="single" w:sz="4" w:space="0" w:color="auto"/>
              <w:right w:val="single" w:sz="4" w:space="0" w:color="auto"/>
            </w:tcBorders>
            <w:shd w:val="clear" w:color="auto" w:fill="auto"/>
            <w:noWrap/>
            <w:vAlign w:val="center"/>
          </w:tcPr>
          <w:p w14:paraId="193896F1" w14:textId="72489C08" w:rsidR="00CC426B" w:rsidRPr="00CE0060" w:rsidRDefault="00CC426B" w:rsidP="00CC426B">
            <w:pPr>
              <w:spacing w:after="0" w:line="240" w:lineRule="auto"/>
              <w:rPr>
                <w:rFonts w:eastAsia="Times New Roman"/>
                <w:sz w:val="20"/>
                <w:szCs w:val="20"/>
              </w:rPr>
            </w:pPr>
            <w:r>
              <w:rPr>
                <w:color w:val="000000"/>
                <w:sz w:val="20"/>
                <w:szCs w:val="20"/>
              </w:rPr>
              <w:t>2,7</w:t>
            </w:r>
          </w:p>
        </w:tc>
        <w:tc>
          <w:tcPr>
            <w:tcW w:w="1763" w:type="dxa"/>
            <w:gridSpan w:val="2"/>
            <w:vMerge/>
            <w:tcBorders>
              <w:top w:val="single" w:sz="4" w:space="0" w:color="auto"/>
              <w:left w:val="nil"/>
              <w:bottom w:val="single" w:sz="4" w:space="0" w:color="auto"/>
              <w:right w:val="single" w:sz="4" w:space="0" w:color="auto"/>
            </w:tcBorders>
            <w:shd w:val="clear" w:color="auto" w:fill="auto"/>
            <w:noWrap/>
            <w:vAlign w:val="center"/>
          </w:tcPr>
          <w:p w14:paraId="2B035685" w14:textId="77777777" w:rsidR="00CC426B" w:rsidRPr="00CE0060" w:rsidRDefault="00CC426B" w:rsidP="00CC426B">
            <w:pPr>
              <w:spacing w:after="0" w:line="240" w:lineRule="auto"/>
              <w:rPr>
                <w:rFonts w:eastAsia="Times New Roman"/>
                <w:sz w:val="20"/>
                <w:szCs w:val="20"/>
              </w:rPr>
            </w:pPr>
          </w:p>
        </w:tc>
      </w:tr>
    </w:tbl>
    <w:p w14:paraId="759ADD4E" w14:textId="3B175DCA" w:rsidR="00B10D20" w:rsidRDefault="00CC426B" w:rsidP="00F67ED8">
      <w:pPr>
        <w:pStyle w:val="Caption"/>
        <w:rPr>
          <w:sz w:val="28"/>
          <w:lang w:val="en-US"/>
        </w:rPr>
      </w:pPr>
      <w:bookmarkStart w:id="1695" w:name="_Toc177717448"/>
      <w:r>
        <w:rPr>
          <w:noProof/>
          <w:sz w:val="28"/>
          <w:lang w:val="en-US"/>
        </w:rPr>
        <w:drawing>
          <wp:anchor distT="0" distB="0" distL="114300" distR="114300" simplePos="0" relativeHeight="252199936" behindDoc="1" locked="0" layoutInCell="1" allowOverlap="1" wp14:anchorId="46027B05" wp14:editId="1FDD59CD">
            <wp:simplePos x="0" y="0"/>
            <wp:positionH relativeFrom="column">
              <wp:posOffset>1413106</wp:posOffset>
            </wp:positionH>
            <wp:positionV relativeFrom="paragraph">
              <wp:posOffset>81915</wp:posOffset>
            </wp:positionV>
            <wp:extent cx="5680075" cy="3382645"/>
            <wp:effectExtent l="0" t="0" r="0" b="8255"/>
            <wp:wrapThrough wrapText="bothSides">
              <wp:wrapPolygon edited="0">
                <wp:start x="0" y="0"/>
                <wp:lineTo x="0" y="21531"/>
                <wp:lineTo x="21515" y="21531"/>
                <wp:lineTo x="21515"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80075" cy="3382645"/>
                    </a:xfrm>
                    <a:prstGeom prst="rect">
                      <a:avLst/>
                    </a:prstGeom>
                    <a:noFill/>
                  </pic:spPr>
                </pic:pic>
              </a:graphicData>
            </a:graphic>
            <wp14:sizeRelH relativeFrom="page">
              <wp14:pctWidth>0</wp14:pctWidth>
            </wp14:sizeRelH>
            <wp14:sizeRelV relativeFrom="page">
              <wp14:pctHeight>0</wp14:pctHeight>
            </wp14:sizeRelV>
          </wp:anchor>
        </w:drawing>
      </w:r>
    </w:p>
    <w:p w14:paraId="2C0E140D" w14:textId="77777777" w:rsidR="00B10D20" w:rsidRDefault="00B10D20" w:rsidP="00F67ED8">
      <w:pPr>
        <w:pStyle w:val="Caption"/>
        <w:rPr>
          <w:sz w:val="28"/>
          <w:lang w:val="en-US"/>
        </w:rPr>
      </w:pPr>
    </w:p>
    <w:p w14:paraId="074EF080" w14:textId="515B6AA7" w:rsidR="00B10D20" w:rsidRDefault="00B10D20" w:rsidP="00F67ED8">
      <w:pPr>
        <w:pStyle w:val="Caption"/>
        <w:rPr>
          <w:sz w:val="28"/>
          <w:lang w:val="en-US"/>
        </w:rPr>
      </w:pPr>
    </w:p>
    <w:p w14:paraId="4565D4D8" w14:textId="77777777" w:rsidR="00B10D20" w:rsidRDefault="00B10D20" w:rsidP="00F67ED8">
      <w:pPr>
        <w:pStyle w:val="Caption"/>
        <w:rPr>
          <w:sz w:val="28"/>
          <w:lang w:val="en-US"/>
        </w:rPr>
      </w:pPr>
    </w:p>
    <w:p w14:paraId="09E8565F" w14:textId="77777777" w:rsidR="00B10D20" w:rsidRDefault="00B10D20" w:rsidP="00F67ED8">
      <w:pPr>
        <w:pStyle w:val="Caption"/>
        <w:rPr>
          <w:sz w:val="28"/>
          <w:lang w:val="en-US"/>
        </w:rPr>
      </w:pPr>
    </w:p>
    <w:p w14:paraId="6CC68FED" w14:textId="77777777" w:rsidR="00B10D20" w:rsidRDefault="00B10D20" w:rsidP="00F67ED8">
      <w:pPr>
        <w:pStyle w:val="Caption"/>
        <w:rPr>
          <w:sz w:val="28"/>
          <w:lang w:val="en-US"/>
        </w:rPr>
      </w:pPr>
    </w:p>
    <w:p w14:paraId="5ABC10EA" w14:textId="77777777" w:rsidR="00B10D20" w:rsidRDefault="00B10D20" w:rsidP="00F67ED8">
      <w:pPr>
        <w:pStyle w:val="Caption"/>
        <w:rPr>
          <w:sz w:val="28"/>
          <w:lang w:val="en-US"/>
        </w:rPr>
      </w:pPr>
    </w:p>
    <w:p w14:paraId="20B826C1" w14:textId="77777777" w:rsidR="00B10D20" w:rsidRDefault="00B10D20" w:rsidP="00F67ED8">
      <w:pPr>
        <w:pStyle w:val="Caption"/>
        <w:rPr>
          <w:sz w:val="28"/>
          <w:lang w:val="en-US"/>
        </w:rPr>
      </w:pPr>
    </w:p>
    <w:p w14:paraId="253B0EA2" w14:textId="77777777" w:rsidR="00B10D20" w:rsidRDefault="00B10D20" w:rsidP="00F67ED8">
      <w:pPr>
        <w:pStyle w:val="Caption"/>
        <w:rPr>
          <w:sz w:val="28"/>
          <w:lang w:val="en-US"/>
        </w:rPr>
      </w:pPr>
    </w:p>
    <w:p w14:paraId="3E99D2AF" w14:textId="77777777" w:rsidR="00B10D20" w:rsidRDefault="00B10D20" w:rsidP="00F67ED8">
      <w:pPr>
        <w:pStyle w:val="Caption"/>
        <w:rPr>
          <w:sz w:val="28"/>
          <w:lang w:val="en-US"/>
        </w:rPr>
      </w:pPr>
    </w:p>
    <w:p w14:paraId="1AAB2EC2" w14:textId="68AF5DA1" w:rsidR="00D971C2" w:rsidRDefault="004904DB" w:rsidP="00B10D20">
      <w:pPr>
        <w:pStyle w:val="Caption"/>
        <w:rPr>
          <w:b w:val="0"/>
          <w:bCs w:val="0"/>
        </w:rPr>
      </w:pPr>
      <w:r w:rsidRPr="00CE0060">
        <w:rPr>
          <w:sz w:val="28"/>
          <w:lang w:val="en-US"/>
        </w:rPr>
        <w:t>B</w:t>
      </w:r>
      <w:r w:rsidR="00A228E8" w:rsidRPr="00CE0060">
        <w:rPr>
          <w:sz w:val="28"/>
        </w:rPr>
        <w:t xml:space="preserve">iểu đồ </w:t>
      </w:r>
      <w:r w:rsidR="00A228E8" w:rsidRPr="00CE0060">
        <w:rPr>
          <w:sz w:val="28"/>
        </w:rPr>
        <w:fldChar w:fldCharType="begin"/>
      </w:r>
      <w:r w:rsidR="00A228E8" w:rsidRPr="00CE0060">
        <w:rPr>
          <w:sz w:val="28"/>
        </w:rPr>
        <w:instrText xml:space="preserve"> SEQ Biểu_đồ \* ARABIC </w:instrText>
      </w:r>
      <w:r w:rsidR="00A228E8" w:rsidRPr="00CE0060">
        <w:rPr>
          <w:sz w:val="28"/>
        </w:rPr>
        <w:fldChar w:fldCharType="separate"/>
      </w:r>
      <w:r w:rsidR="00812C2A" w:rsidRPr="00CE0060">
        <w:rPr>
          <w:noProof/>
          <w:sz w:val="28"/>
        </w:rPr>
        <w:t>8</w:t>
      </w:r>
      <w:r w:rsidR="00A228E8" w:rsidRPr="00CE0060">
        <w:rPr>
          <w:sz w:val="28"/>
        </w:rPr>
        <w:fldChar w:fldCharType="end"/>
      </w:r>
      <w:r w:rsidR="00A228E8" w:rsidRPr="00CE0060">
        <w:rPr>
          <w:sz w:val="26"/>
          <w:lang w:val="en-US"/>
        </w:rPr>
        <w:t xml:space="preserve">. </w:t>
      </w:r>
      <w:r w:rsidR="007A1CEC" w:rsidRPr="00CE0060">
        <w:rPr>
          <w:sz w:val="28"/>
          <w:szCs w:val="28"/>
        </w:rPr>
        <w:t>Diễn biến</w:t>
      </w:r>
      <w:r w:rsidR="007A1CEC" w:rsidRPr="00CE0060">
        <w:rPr>
          <w:sz w:val="28"/>
          <w:szCs w:val="28"/>
          <w:lang w:val="en-US"/>
        </w:rPr>
        <w:t xml:space="preserve"> và xu hướng</w:t>
      </w:r>
      <w:r w:rsidR="007A1CEC" w:rsidRPr="00CE0060">
        <w:rPr>
          <w:sz w:val="28"/>
          <w:szCs w:val="28"/>
        </w:rPr>
        <w:t xml:space="preserve"> </w:t>
      </w:r>
      <w:r w:rsidR="007A1CEC" w:rsidRPr="00CE0060">
        <w:rPr>
          <w:sz w:val="28"/>
          <w:szCs w:val="28"/>
          <w:lang w:val="en-US"/>
        </w:rPr>
        <w:t>DO</w:t>
      </w:r>
      <w:r w:rsidR="007A1CEC" w:rsidRPr="00CE0060">
        <w:rPr>
          <w:sz w:val="28"/>
          <w:szCs w:val="28"/>
        </w:rPr>
        <w:t xml:space="preserve"> trên các đoạn sông Sài Gòn</w:t>
      </w:r>
      <w:bookmarkStart w:id="1696" w:name="_Toc177717327"/>
      <w:bookmarkEnd w:id="1695"/>
      <w:r w:rsidR="00D971C2">
        <w:br w:type="page"/>
      </w:r>
    </w:p>
    <w:p w14:paraId="1EEABA0F" w14:textId="703ACBD9" w:rsidR="007A1CEC" w:rsidRPr="00CE0060" w:rsidRDefault="0057759C" w:rsidP="00916EA2">
      <w:pPr>
        <w:pStyle w:val="Caption"/>
        <w:rPr>
          <w:sz w:val="28"/>
          <w:szCs w:val="28"/>
        </w:rPr>
      </w:pPr>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14</w:t>
      </w:r>
      <w:r w:rsidRPr="00CE0060">
        <w:rPr>
          <w:sz w:val="26"/>
        </w:rPr>
        <w:fldChar w:fldCharType="end"/>
      </w:r>
      <w:r w:rsidRPr="00CE0060">
        <w:rPr>
          <w:sz w:val="26"/>
          <w:lang w:val="en-US"/>
        </w:rPr>
        <w:t>.</w:t>
      </w:r>
      <w:r w:rsidR="007A1CEC" w:rsidRPr="00CE0060">
        <w:rPr>
          <w:sz w:val="34"/>
          <w:szCs w:val="28"/>
        </w:rPr>
        <w:t xml:space="preserve"> </w:t>
      </w:r>
      <w:r w:rsidR="00581508" w:rsidRPr="00CE0060">
        <w:rPr>
          <w:sz w:val="28"/>
          <w:szCs w:val="28"/>
          <w:lang w:val="en-US"/>
        </w:rPr>
        <w:t>Kết quả</w:t>
      </w:r>
      <w:r w:rsidR="007A1CEC" w:rsidRPr="00CE0060">
        <w:rPr>
          <w:sz w:val="28"/>
          <w:szCs w:val="28"/>
        </w:rPr>
        <w:t xml:space="preserve"> </w:t>
      </w:r>
      <w:r w:rsidR="00581508" w:rsidRPr="00CE0060">
        <w:rPr>
          <w:sz w:val="28"/>
          <w:szCs w:val="28"/>
          <w:lang w:val="en-US"/>
        </w:rPr>
        <w:t>Coliform</w:t>
      </w:r>
      <w:r w:rsidR="007A1CEC" w:rsidRPr="00CE0060">
        <w:rPr>
          <w:sz w:val="28"/>
          <w:szCs w:val="28"/>
        </w:rPr>
        <w:t xml:space="preserve"> trên các đoạn sông Sài Gòn</w:t>
      </w:r>
      <w:bookmarkEnd w:id="1696"/>
    </w:p>
    <w:tbl>
      <w:tblPr>
        <w:tblW w:w="13543" w:type="dxa"/>
        <w:jc w:val="center"/>
        <w:tblLook w:val="04A0" w:firstRow="1" w:lastRow="0" w:firstColumn="1" w:lastColumn="0" w:noHBand="0" w:noVBand="1"/>
      </w:tblPr>
      <w:tblGrid>
        <w:gridCol w:w="1024"/>
        <w:gridCol w:w="824"/>
        <w:gridCol w:w="800"/>
        <w:gridCol w:w="801"/>
        <w:gridCol w:w="801"/>
        <w:gridCol w:w="801"/>
        <w:gridCol w:w="801"/>
        <w:gridCol w:w="801"/>
        <w:gridCol w:w="801"/>
        <w:gridCol w:w="801"/>
        <w:gridCol w:w="849"/>
        <w:gridCol w:w="841"/>
        <w:gridCol w:w="841"/>
        <w:gridCol w:w="841"/>
        <w:gridCol w:w="1916"/>
      </w:tblGrid>
      <w:tr w:rsidR="00CE0060" w:rsidRPr="00CE0060" w14:paraId="32F4CE46" w14:textId="77777777" w:rsidTr="00FF0F35">
        <w:trPr>
          <w:trHeight w:val="309"/>
          <w:jc w:val="center"/>
        </w:trPr>
        <w:tc>
          <w:tcPr>
            <w:tcW w:w="1024" w:type="dxa"/>
            <w:vMerge w:val="restart"/>
            <w:tcBorders>
              <w:top w:val="single" w:sz="4" w:space="0" w:color="auto"/>
              <w:left w:val="single" w:sz="4" w:space="0" w:color="auto"/>
              <w:right w:val="single" w:sz="4" w:space="0" w:color="auto"/>
            </w:tcBorders>
            <w:shd w:val="clear" w:color="auto" w:fill="auto"/>
            <w:noWrap/>
            <w:vAlign w:val="center"/>
          </w:tcPr>
          <w:p w14:paraId="5A09E2BD" w14:textId="3D88F37C" w:rsidR="00217691" w:rsidRPr="00CE0060" w:rsidRDefault="00217691" w:rsidP="00A06862">
            <w:pPr>
              <w:spacing w:after="0" w:line="240" w:lineRule="auto"/>
              <w:rPr>
                <w:rFonts w:eastAsia="Times New Roman"/>
                <w:sz w:val="20"/>
                <w:szCs w:val="20"/>
              </w:rPr>
            </w:pPr>
            <w:r w:rsidRPr="00CE0060">
              <w:rPr>
                <w:b/>
                <w:bCs/>
                <w:sz w:val="20"/>
                <w:szCs w:val="20"/>
              </w:rPr>
              <w:t>Coliform</w:t>
            </w:r>
          </w:p>
        </w:tc>
        <w:tc>
          <w:tcPr>
            <w:tcW w:w="824" w:type="dxa"/>
            <w:tcBorders>
              <w:top w:val="single" w:sz="4" w:space="0" w:color="auto"/>
              <w:left w:val="single" w:sz="4" w:space="0" w:color="auto"/>
              <w:bottom w:val="single" w:sz="4" w:space="0" w:color="auto"/>
            </w:tcBorders>
            <w:shd w:val="clear" w:color="auto" w:fill="auto"/>
            <w:noWrap/>
            <w:vAlign w:val="center"/>
          </w:tcPr>
          <w:p w14:paraId="484C6512" w14:textId="77777777" w:rsidR="00217691" w:rsidRPr="00CE0060" w:rsidRDefault="00217691" w:rsidP="00A06862">
            <w:pPr>
              <w:spacing w:after="0" w:line="240" w:lineRule="auto"/>
              <w:rPr>
                <w:rFonts w:eastAsia="Times New Roman"/>
                <w:sz w:val="20"/>
                <w:szCs w:val="20"/>
              </w:rPr>
            </w:pPr>
          </w:p>
        </w:tc>
        <w:tc>
          <w:tcPr>
            <w:tcW w:w="800" w:type="dxa"/>
            <w:tcBorders>
              <w:top w:val="single" w:sz="4" w:space="0" w:color="auto"/>
              <w:bottom w:val="single" w:sz="4" w:space="0" w:color="auto"/>
            </w:tcBorders>
            <w:shd w:val="clear" w:color="auto" w:fill="auto"/>
            <w:noWrap/>
            <w:vAlign w:val="center"/>
          </w:tcPr>
          <w:p w14:paraId="35CE3968" w14:textId="77777777" w:rsidR="00217691" w:rsidRPr="00CE0060" w:rsidRDefault="00217691" w:rsidP="00A06862">
            <w:pPr>
              <w:spacing w:after="0" w:line="240" w:lineRule="auto"/>
              <w:rPr>
                <w:rFonts w:eastAsia="Times New Roman"/>
                <w:sz w:val="20"/>
                <w:szCs w:val="20"/>
              </w:rPr>
            </w:pPr>
          </w:p>
        </w:tc>
        <w:tc>
          <w:tcPr>
            <w:tcW w:w="6456" w:type="dxa"/>
            <w:gridSpan w:val="8"/>
            <w:tcBorders>
              <w:top w:val="single" w:sz="4" w:space="0" w:color="auto"/>
              <w:bottom w:val="single" w:sz="4" w:space="0" w:color="auto"/>
            </w:tcBorders>
            <w:shd w:val="clear" w:color="auto" w:fill="auto"/>
            <w:noWrap/>
            <w:vAlign w:val="center"/>
          </w:tcPr>
          <w:p w14:paraId="437D2AC4" w14:textId="2997214A" w:rsidR="00217691" w:rsidRPr="00CE0060" w:rsidRDefault="00217691" w:rsidP="00A0686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41" w:type="dxa"/>
            <w:tcBorders>
              <w:top w:val="single" w:sz="4" w:space="0" w:color="auto"/>
              <w:bottom w:val="single" w:sz="4" w:space="0" w:color="auto"/>
            </w:tcBorders>
            <w:shd w:val="clear" w:color="auto" w:fill="auto"/>
            <w:noWrap/>
            <w:vAlign w:val="center"/>
          </w:tcPr>
          <w:p w14:paraId="33DE6ED4" w14:textId="77777777" w:rsidR="00217691" w:rsidRPr="00CE0060" w:rsidRDefault="00217691" w:rsidP="00A06862">
            <w:pPr>
              <w:spacing w:after="0" w:line="240" w:lineRule="auto"/>
              <w:rPr>
                <w:rFonts w:eastAsia="Times New Roman"/>
                <w:sz w:val="20"/>
                <w:szCs w:val="20"/>
              </w:rPr>
            </w:pPr>
          </w:p>
        </w:tc>
        <w:tc>
          <w:tcPr>
            <w:tcW w:w="841" w:type="dxa"/>
            <w:tcBorders>
              <w:top w:val="single" w:sz="4" w:space="0" w:color="auto"/>
              <w:bottom w:val="single" w:sz="4" w:space="0" w:color="auto"/>
            </w:tcBorders>
          </w:tcPr>
          <w:p w14:paraId="4D08F303" w14:textId="77777777" w:rsidR="00217691" w:rsidRPr="00CE0060" w:rsidRDefault="00217691" w:rsidP="00A06862">
            <w:pPr>
              <w:spacing w:after="0" w:line="240" w:lineRule="auto"/>
              <w:rPr>
                <w:rFonts w:eastAsia="Times New Roman"/>
                <w:sz w:val="20"/>
                <w:szCs w:val="20"/>
              </w:rPr>
            </w:pPr>
          </w:p>
        </w:tc>
        <w:tc>
          <w:tcPr>
            <w:tcW w:w="841" w:type="dxa"/>
            <w:tcBorders>
              <w:top w:val="single" w:sz="4" w:space="0" w:color="auto"/>
              <w:bottom w:val="single" w:sz="4" w:space="0" w:color="auto"/>
            </w:tcBorders>
            <w:shd w:val="clear" w:color="auto" w:fill="auto"/>
            <w:noWrap/>
            <w:vAlign w:val="center"/>
          </w:tcPr>
          <w:p w14:paraId="774E9BBF" w14:textId="43B68B40" w:rsidR="00217691" w:rsidRPr="00CE0060" w:rsidRDefault="00217691" w:rsidP="00A06862">
            <w:pPr>
              <w:spacing w:after="0" w:line="240" w:lineRule="auto"/>
              <w:rPr>
                <w:rFonts w:eastAsia="Times New Roman"/>
                <w:sz w:val="20"/>
                <w:szCs w:val="20"/>
              </w:rPr>
            </w:pPr>
          </w:p>
        </w:tc>
        <w:tc>
          <w:tcPr>
            <w:tcW w:w="19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DAE7FA" w14:textId="77777777" w:rsidR="00217691" w:rsidRPr="00CE0060" w:rsidRDefault="00217691" w:rsidP="00A0686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C426B" w:rsidRPr="00CE0060" w14:paraId="51377973" w14:textId="77777777" w:rsidTr="00BA3A4A">
        <w:trPr>
          <w:trHeight w:val="514"/>
          <w:jc w:val="center"/>
        </w:trPr>
        <w:tc>
          <w:tcPr>
            <w:tcW w:w="1024" w:type="dxa"/>
            <w:vMerge/>
            <w:tcBorders>
              <w:left w:val="single" w:sz="4" w:space="0" w:color="auto"/>
              <w:bottom w:val="single" w:sz="4" w:space="0" w:color="auto"/>
              <w:right w:val="single" w:sz="4" w:space="0" w:color="auto"/>
            </w:tcBorders>
            <w:shd w:val="clear" w:color="auto" w:fill="auto"/>
            <w:noWrap/>
            <w:vAlign w:val="center"/>
          </w:tcPr>
          <w:p w14:paraId="749A2C5E" w14:textId="77777777" w:rsidR="00CC426B" w:rsidRPr="00CE0060" w:rsidRDefault="00CC426B" w:rsidP="00CC426B">
            <w:pPr>
              <w:spacing w:after="0" w:line="240" w:lineRule="auto"/>
              <w:rPr>
                <w:rFonts w:eastAsia="Times New Roman"/>
                <w:sz w:val="20"/>
                <w:szCs w:val="20"/>
              </w:rPr>
            </w:pP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A5034A" w14:textId="06301EDB" w:rsidR="00CC426B" w:rsidRPr="00CE0060" w:rsidRDefault="00CC426B" w:rsidP="00CC426B">
            <w:pPr>
              <w:spacing w:after="0" w:line="240" w:lineRule="auto"/>
              <w:rPr>
                <w:rFonts w:eastAsia="Times New Roman"/>
                <w:sz w:val="20"/>
                <w:szCs w:val="20"/>
              </w:rPr>
            </w:pPr>
            <w:r>
              <w:rPr>
                <w:b/>
                <w:bCs/>
                <w:sz w:val="20"/>
                <w:szCs w:val="20"/>
              </w:rPr>
              <w:t>Tháng 11</w:t>
            </w:r>
            <w:r>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2A7C1283" w14:textId="7F1C6317" w:rsidR="00CC426B" w:rsidRPr="00CE0060" w:rsidRDefault="00CC426B" w:rsidP="00CC426B">
            <w:pPr>
              <w:spacing w:after="0" w:line="240" w:lineRule="auto"/>
              <w:rPr>
                <w:rFonts w:eastAsia="Times New Roman"/>
                <w:sz w:val="20"/>
                <w:szCs w:val="20"/>
              </w:rPr>
            </w:pPr>
            <w:r>
              <w:rPr>
                <w:b/>
                <w:bCs/>
                <w:sz w:val="20"/>
                <w:szCs w:val="20"/>
              </w:rPr>
              <w:t>Tháng 12</w:t>
            </w:r>
            <w:r>
              <w:rPr>
                <w:b/>
                <w:bCs/>
                <w:sz w:val="20"/>
                <w:szCs w:val="20"/>
              </w:rPr>
              <w:br/>
              <w:t>2023</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74DF0341" w14:textId="7F1257A5" w:rsidR="00CC426B" w:rsidRPr="00CE0060" w:rsidRDefault="00CC426B" w:rsidP="00CC426B">
            <w:pPr>
              <w:spacing w:after="0" w:line="240" w:lineRule="auto"/>
              <w:rPr>
                <w:rFonts w:eastAsia="Times New Roman"/>
                <w:sz w:val="20"/>
                <w:szCs w:val="20"/>
              </w:rPr>
            </w:pPr>
            <w:r>
              <w:rPr>
                <w:b/>
                <w:bCs/>
                <w:sz w:val="20"/>
                <w:szCs w:val="20"/>
              </w:rPr>
              <w:t>Tháng 1</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2A8CC263" w14:textId="7DB96387" w:rsidR="00CC426B" w:rsidRPr="00CE0060" w:rsidRDefault="00CC426B" w:rsidP="00CC426B">
            <w:pPr>
              <w:spacing w:after="0" w:line="240" w:lineRule="auto"/>
              <w:rPr>
                <w:rFonts w:eastAsia="Times New Roman"/>
                <w:sz w:val="20"/>
                <w:szCs w:val="20"/>
              </w:rPr>
            </w:pPr>
            <w:r>
              <w:rPr>
                <w:b/>
                <w:bCs/>
                <w:sz w:val="20"/>
                <w:szCs w:val="20"/>
              </w:rPr>
              <w:t>Tháng 2</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750A077C" w14:textId="4C2C255B" w:rsidR="00CC426B" w:rsidRPr="00CE0060" w:rsidRDefault="00CC426B" w:rsidP="00CC426B">
            <w:pPr>
              <w:spacing w:after="0" w:line="240" w:lineRule="auto"/>
              <w:rPr>
                <w:rFonts w:eastAsia="Times New Roman"/>
                <w:sz w:val="20"/>
                <w:szCs w:val="20"/>
              </w:rPr>
            </w:pPr>
            <w:r>
              <w:rPr>
                <w:b/>
                <w:bCs/>
                <w:sz w:val="20"/>
                <w:szCs w:val="20"/>
              </w:rPr>
              <w:t>Tháng 3</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1CCE10BE" w14:textId="54A202E0" w:rsidR="00CC426B" w:rsidRPr="00CE0060" w:rsidRDefault="00CC426B" w:rsidP="00CC426B">
            <w:pPr>
              <w:spacing w:after="0" w:line="240" w:lineRule="auto"/>
              <w:rPr>
                <w:rFonts w:eastAsia="Times New Roman"/>
                <w:sz w:val="20"/>
                <w:szCs w:val="20"/>
              </w:rPr>
            </w:pPr>
            <w:r>
              <w:rPr>
                <w:b/>
                <w:bCs/>
                <w:sz w:val="20"/>
                <w:szCs w:val="20"/>
              </w:rPr>
              <w:t>Tháng 4</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286503B2" w14:textId="66553E03" w:rsidR="00CC426B" w:rsidRPr="00CE0060" w:rsidRDefault="00CC426B" w:rsidP="00CC426B">
            <w:pPr>
              <w:spacing w:after="0" w:line="240" w:lineRule="auto"/>
              <w:rPr>
                <w:rFonts w:eastAsia="Times New Roman"/>
                <w:sz w:val="20"/>
                <w:szCs w:val="20"/>
              </w:rPr>
            </w:pPr>
            <w:r>
              <w:rPr>
                <w:b/>
                <w:bCs/>
                <w:sz w:val="20"/>
                <w:szCs w:val="20"/>
              </w:rPr>
              <w:t>Tháng 5</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464B7FC2" w14:textId="6F38F5D8" w:rsidR="00CC426B" w:rsidRPr="00CE0060" w:rsidRDefault="00CC426B" w:rsidP="00CC426B">
            <w:pPr>
              <w:spacing w:after="0" w:line="240" w:lineRule="auto"/>
              <w:rPr>
                <w:rFonts w:eastAsia="Times New Roman"/>
                <w:sz w:val="20"/>
                <w:szCs w:val="20"/>
              </w:rPr>
            </w:pPr>
            <w:r>
              <w:rPr>
                <w:b/>
                <w:bCs/>
                <w:sz w:val="20"/>
                <w:szCs w:val="20"/>
              </w:rPr>
              <w:t>Tháng 6</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597102E0" w14:textId="773C49DD" w:rsidR="00CC426B" w:rsidRPr="00CE0060" w:rsidRDefault="00CC426B" w:rsidP="00CC426B">
            <w:pPr>
              <w:spacing w:after="0" w:line="240" w:lineRule="auto"/>
              <w:rPr>
                <w:rFonts w:eastAsia="Times New Roman"/>
                <w:sz w:val="20"/>
                <w:szCs w:val="20"/>
              </w:rPr>
            </w:pPr>
            <w:r>
              <w:rPr>
                <w:b/>
                <w:bCs/>
                <w:sz w:val="20"/>
                <w:szCs w:val="20"/>
              </w:rPr>
              <w:t>Tháng 7</w:t>
            </w:r>
            <w:r>
              <w:rPr>
                <w:b/>
                <w:bCs/>
                <w:sz w:val="20"/>
                <w:szCs w:val="20"/>
              </w:rPr>
              <w:br/>
              <w:t>2024</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5F883D90" w14:textId="5EEAA0CA" w:rsidR="00CC426B" w:rsidRPr="00CE0060" w:rsidRDefault="00CC426B" w:rsidP="00CC426B">
            <w:pPr>
              <w:spacing w:after="0" w:line="240" w:lineRule="auto"/>
              <w:rPr>
                <w:rFonts w:eastAsia="Times New Roman"/>
                <w:sz w:val="20"/>
                <w:szCs w:val="20"/>
              </w:rPr>
            </w:pPr>
            <w:r>
              <w:rPr>
                <w:b/>
                <w:bCs/>
                <w:sz w:val="20"/>
                <w:szCs w:val="20"/>
              </w:rPr>
              <w:t>Tháng 8</w:t>
            </w:r>
            <w:r>
              <w:rPr>
                <w:b/>
                <w:bCs/>
                <w:sz w:val="20"/>
                <w:szCs w:val="20"/>
              </w:rPr>
              <w:br/>
              <w:t>2024</w:t>
            </w:r>
          </w:p>
        </w:tc>
        <w:tc>
          <w:tcPr>
            <w:tcW w:w="841" w:type="dxa"/>
            <w:tcBorders>
              <w:top w:val="single" w:sz="4" w:space="0" w:color="auto"/>
              <w:left w:val="nil"/>
              <w:bottom w:val="single" w:sz="4" w:space="0" w:color="auto"/>
              <w:right w:val="single" w:sz="4" w:space="0" w:color="auto"/>
            </w:tcBorders>
            <w:shd w:val="clear" w:color="auto" w:fill="auto"/>
            <w:noWrap/>
            <w:vAlign w:val="center"/>
          </w:tcPr>
          <w:p w14:paraId="08AEB6A0" w14:textId="6A2748CF" w:rsidR="00CC426B" w:rsidRPr="00CE0060" w:rsidRDefault="00CC426B" w:rsidP="00CC426B">
            <w:pPr>
              <w:spacing w:after="0" w:line="240" w:lineRule="auto"/>
              <w:rPr>
                <w:rFonts w:eastAsia="Times New Roman"/>
                <w:sz w:val="20"/>
                <w:szCs w:val="20"/>
              </w:rPr>
            </w:pPr>
            <w:r>
              <w:rPr>
                <w:b/>
                <w:bCs/>
                <w:sz w:val="20"/>
                <w:szCs w:val="20"/>
              </w:rPr>
              <w:t>Tháng 9</w:t>
            </w:r>
            <w:r>
              <w:rPr>
                <w:b/>
                <w:bCs/>
                <w:sz w:val="20"/>
                <w:szCs w:val="20"/>
              </w:rPr>
              <w:br/>
              <w:t>2024</w:t>
            </w:r>
          </w:p>
        </w:tc>
        <w:tc>
          <w:tcPr>
            <w:tcW w:w="841" w:type="dxa"/>
            <w:tcBorders>
              <w:top w:val="single" w:sz="4" w:space="0" w:color="auto"/>
              <w:left w:val="nil"/>
              <w:bottom w:val="single" w:sz="4" w:space="0" w:color="auto"/>
              <w:right w:val="single" w:sz="4" w:space="0" w:color="auto"/>
            </w:tcBorders>
            <w:shd w:val="clear" w:color="auto" w:fill="auto"/>
            <w:vAlign w:val="center"/>
          </w:tcPr>
          <w:p w14:paraId="4BFD2BAB" w14:textId="00212ED4" w:rsidR="00CC426B" w:rsidRPr="00CE0060" w:rsidRDefault="00CC426B" w:rsidP="00CC426B">
            <w:pPr>
              <w:spacing w:after="0" w:line="240" w:lineRule="auto"/>
              <w:rPr>
                <w:b/>
                <w:bCs/>
                <w:sz w:val="20"/>
                <w:szCs w:val="20"/>
              </w:rPr>
            </w:pPr>
            <w:r>
              <w:rPr>
                <w:b/>
                <w:bCs/>
                <w:sz w:val="20"/>
                <w:szCs w:val="20"/>
              </w:rPr>
              <w:t>Tháng 10</w:t>
            </w:r>
            <w:r>
              <w:rPr>
                <w:b/>
                <w:bCs/>
                <w:sz w:val="20"/>
                <w:szCs w:val="20"/>
              </w:rPr>
              <w:br/>
              <w:t>2024</w:t>
            </w:r>
          </w:p>
        </w:tc>
        <w:tc>
          <w:tcPr>
            <w:tcW w:w="841" w:type="dxa"/>
            <w:tcBorders>
              <w:top w:val="single" w:sz="4" w:space="0" w:color="auto"/>
              <w:left w:val="nil"/>
              <w:bottom w:val="single" w:sz="4" w:space="0" w:color="auto"/>
              <w:right w:val="single" w:sz="4" w:space="0" w:color="auto"/>
            </w:tcBorders>
            <w:shd w:val="clear" w:color="auto" w:fill="auto"/>
            <w:noWrap/>
            <w:vAlign w:val="center"/>
          </w:tcPr>
          <w:p w14:paraId="31A0CE86" w14:textId="140E37A3" w:rsidR="00CC426B" w:rsidRPr="00CE0060" w:rsidRDefault="00CC426B" w:rsidP="00CC426B">
            <w:pPr>
              <w:spacing w:after="0" w:line="240" w:lineRule="auto"/>
              <w:rPr>
                <w:rFonts w:eastAsia="Times New Roman"/>
                <w:sz w:val="20"/>
                <w:szCs w:val="20"/>
              </w:rPr>
            </w:pPr>
            <w:r>
              <w:rPr>
                <w:b/>
                <w:bCs/>
                <w:sz w:val="20"/>
                <w:szCs w:val="20"/>
              </w:rPr>
              <w:t>Tháng 11</w:t>
            </w:r>
            <w:r>
              <w:rPr>
                <w:b/>
                <w:bCs/>
                <w:sz w:val="20"/>
                <w:szCs w:val="20"/>
              </w:rPr>
              <w:br/>
              <w:t>2024</w:t>
            </w:r>
          </w:p>
        </w:tc>
        <w:tc>
          <w:tcPr>
            <w:tcW w:w="1916" w:type="dxa"/>
            <w:tcBorders>
              <w:top w:val="single" w:sz="4" w:space="0" w:color="auto"/>
              <w:left w:val="nil"/>
              <w:bottom w:val="single" w:sz="4" w:space="0" w:color="auto"/>
              <w:right w:val="single" w:sz="4" w:space="0" w:color="auto"/>
            </w:tcBorders>
            <w:shd w:val="clear" w:color="auto" w:fill="auto"/>
            <w:noWrap/>
            <w:vAlign w:val="center"/>
          </w:tcPr>
          <w:p w14:paraId="3A053C86" w14:textId="77777777" w:rsidR="00CC426B" w:rsidRPr="00CE0060" w:rsidRDefault="00CC426B" w:rsidP="00CC426B">
            <w:pPr>
              <w:spacing w:after="0" w:line="240" w:lineRule="auto"/>
              <w:rPr>
                <w:rFonts w:eastAsia="Times New Roman"/>
                <w:sz w:val="20"/>
                <w:szCs w:val="20"/>
              </w:rPr>
            </w:pPr>
            <w:r w:rsidRPr="00CE0060">
              <w:rPr>
                <w:rFonts w:eastAsia="Times New Roman"/>
                <w:b/>
                <w:bCs/>
                <w:sz w:val="20"/>
                <w:szCs w:val="20"/>
                <w:lang w:val="vi-VN"/>
              </w:rPr>
              <w:t>Mức A</w:t>
            </w:r>
          </w:p>
        </w:tc>
      </w:tr>
      <w:tr w:rsidR="00CC426B" w:rsidRPr="00CE0060" w14:paraId="40222E8F" w14:textId="77777777" w:rsidTr="00BE4B60">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3B17F4" w14:textId="075A6FF7" w:rsidR="00CC426B" w:rsidRPr="00CE0060" w:rsidRDefault="00CC426B" w:rsidP="00CC426B">
            <w:pPr>
              <w:spacing w:after="0" w:line="240" w:lineRule="auto"/>
              <w:rPr>
                <w:rFonts w:eastAsia="Times New Roman"/>
                <w:sz w:val="20"/>
                <w:szCs w:val="20"/>
              </w:rPr>
            </w:pPr>
            <w:r w:rsidRPr="00CE0060">
              <w:rPr>
                <w:rFonts w:eastAsia="Times New Roman"/>
                <w:sz w:val="20"/>
                <w:szCs w:val="20"/>
              </w:rPr>
              <w:t>SG1</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6E12CA0C" w14:textId="007919AC" w:rsidR="00CC426B" w:rsidRPr="00CE0060" w:rsidRDefault="00CC426B" w:rsidP="00CC426B">
            <w:pPr>
              <w:spacing w:after="0" w:line="240" w:lineRule="auto"/>
              <w:rPr>
                <w:rFonts w:eastAsia="Times New Roman"/>
                <w:sz w:val="20"/>
                <w:szCs w:val="20"/>
              </w:rPr>
            </w:pPr>
            <w:r>
              <w:rPr>
                <w:sz w:val="20"/>
                <w:szCs w:val="20"/>
              </w:rPr>
              <w:t>1400</w:t>
            </w:r>
          </w:p>
        </w:tc>
        <w:tc>
          <w:tcPr>
            <w:tcW w:w="800" w:type="dxa"/>
            <w:tcBorders>
              <w:top w:val="nil"/>
              <w:left w:val="nil"/>
              <w:bottom w:val="single" w:sz="4" w:space="0" w:color="auto"/>
              <w:right w:val="single" w:sz="4" w:space="0" w:color="auto"/>
            </w:tcBorders>
            <w:shd w:val="clear" w:color="auto" w:fill="auto"/>
            <w:noWrap/>
            <w:vAlign w:val="center"/>
          </w:tcPr>
          <w:p w14:paraId="61DE2977" w14:textId="40DA98D5" w:rsidR="00CC426B" w:rsidRPr="00CE0060" w:rsidRDefault="00CC426B" w:rsidP="00CC426B">
            <w:pPr>
              <w:spacing w:after="0" w:line="240" w:lineRule="auto"/>
              <w:rPr>
                <w:rFonts w:eastAsia="Times New Roman"/>
                <w:sz w:val="20"/>
                <w:szCs w:val="20"/>
              </w:rPr>
            </w:pPr>
            <w:r>
              <w:rPr>
                <w:sz w:val="20"/>
                <w:szCs w:val="20"/>
              </w:rPr>
              <w:t>2300</w:t>
            </w:r>
          </w:p>
        </w:tc>
        <w:tc>
          <w:tcPr>
            <w:tcW w:w="801" w:type="dxa"/>
            <w:tcBorders>
              <w:top w:val="nil"/>
              <w:left w:val="nil"/>
              <w:bottom w:val="single" w:sz="4" w:space="0" w:color="auto"/>
              <w:right w:val="single" w:sz="4" w:space="0" w:color="auto"/>
            </w:tcBorders>
            <w:shd w:val="clear" w:color="auto" w:fill="auto"/>
            <w:noWrap/>
            <w:vAlign w:val="center"/>
          </w:tcPr>
          <w:p w14:paraId="22E9A4DB" w14:textId="1D25FC01" w:rsidR="00CC426B" w:rsidRPr="00CE0060" w:rsidRDefault="00CC426B" w:rsidP="00CC426B">
            <w:pPr>
              <w:spacing w:after="0" w:line="240" w:lineRule="auto"/>
              <w:rPr>
                <w:rFonts w:eastAsia="Times New Roman"/>
                <w:sz w:val="20"/>
                <w:szCs w:val="20"/>
              </w:rPr>
            </w:pPr>
            <w:r>
              <w:rPr>
                <w:sz w:val="20"/>
                <w:szCs w:val="20"/>
              </w:rPr>
              <w:t>1200</w:t>
            </w:r>
          </w:p>
        </w:tc>
        <w:tc>
          <w:tcPr>
            <w:tcW w:w="801" w:type="dxa"/>
            <w:tcBorders>
              <w:top w:val="nil"/>
              <w:left w:val="nil"/>
              <w:bottom w:val="single" w:sz="4" w:space="0" w:color="auto"/>
              <w:right w:val="single" w:sz="4" w:space="0" w:color="auto"/>
            </w:tcBorders>
            <w:shd w:val="clear" w:color="auto" w:fill="auto"/>
            <w:noWrap/>
            <w:vAlign w:val="center"/>
          </w:tcPr>
          <w:p w14:paraId="78662B3D" w14:textId="55417499" w:rsidR="00CC426B" w:rsidRPr="00CE0060" w:rsidRDefault="00CC426B" w:rsidP="00CC426B">
            <w:pPr>
              <w:spacing w:after="0" w:line="240" w:lineRule="auto"/>
              <w:rPr>
                <w:rFonts w:eastAsia="Times New Roman"/>
                <w:sz w:val="20"/>
                <w:szCs w:val="20"/>
              </w:rPr>
            </w:pPr>
            <w:r>
              <w:rPr>
                <w:sz w:val="20"/>
                <w:szCs w:val="20"/>
              </w:rPr>
              <w:t>1400</w:t>
            </w:r>
          </w:p>
        </w:tc>
        <w:tc>
          <w:tcPr>
            <w:tcW w:w="801" w:type="dxa"/>
            <w:tcBorders>
              <w:top w:val="nil"/>
              <w:left w:val="nil"/>
              <w:bottom w:val="single" w:sz="4" w:space="0" w:color="auto"/>
              <w:right w:val="single" w:sz="4" w:space="0" w:color="auto"/>
            </w:tcBorders>
            <w:shd w:val="clear" w:color="auto" w:fill="auto"/>
            <w:noWrap/>
            <w:vAlign w:val="center"/>
          </w:tcPr>
          <w:p w14:paraId="0295C085" w14:textId="4B23014D" w:rsidR="00CC426B" w:rsidRPr="00CE0060" w:rsidRDefault="00CC426B" w:rsidP="00CC426B">
            <w:pPr>
              <w:spacing w:after="0" w:line="240" w:lineRule="auto"/>
              <w:rPr>
                <w:rFonts w:eastAsia="Times New Roman"/>
                <w:sz w:val="20"/>
                <w:szCs w:val="20"/>
              </w:rPr>
            </w:pPr>
            <w:r>
              <w:rPr>
                <w:sz w:val="20"/>
                <w:szCs w:val="20"/>
              </w:rPr>
              <w:t>1300</w:t>
            </w:r>
          </w:p>
        </w:tc>
        <w:tc>
          <w:tcPr>
            <w:tcW w:w="801" w:type="dxa"/>
            <w:tcBorders>
              <w:top w:val="nil"/>
              <w:left w:val="nil"/>
              <w:bottom w:val="single" w:sz="4" w:space="0" w:color="auto"/>
              <w:right w:val="single" w:sz="4" w:space="0" w:color="auto"/>
            </w:tcBorders>
            <w:shd w:val="clear" w:color="auto" w:fill="auto"/>
            <w:noWrap/>
            <w:vAlign w:val="center"/>
          </w:tcPr>
          <w:p w14:paraId="46075D72" w14:textId="18F5BA25" w:rsidR="00CC426B" w:rsidRPr="00CE0060" w:rsidRDefault="00CC426B" w:rsidP="00CC426B">
            <w:pPr>
              <w:spacing w:after="0" w:line="240" w:lineRule="auto"/>
              <w:rPr>
                <w:rFonts w:eastAsia="Times New Roman"/>
                <w:sz w:val="20"/>
                <w:szCs w:val="20"/>
              </w:rPr>
            </w:pPr>
            <w:r>
              <w:rPr>
                <w:sz w:val="20"/>
                <w:szCs w:val="20"/>
              </w:rPr>
              <w:t>1200</w:t>
            </w:r>
          </w:p>
        </w:tc>
        <w:tc>
          <w:tcPr>
            <w:tcW w:w="801" w:type="dxa"/>
            <w:tcBorders>
              <w:top w:val="nil"/>
              <w:left w:val="nil"/>
              <w:bottom w:val="single" w:sz="4" w:space="0" w:color="auto"/>
              <w:right w:val="single" w:sz="4" w:space="0" w:color="auto"/>
            </w:tcBorders>
            <w:shd w:val="clear" w:color="auto" w:fill="auto"/>
            <w:noWrap/>
            <w:vAlign w:val="center"/>
          </w:tcPr>
          <w:p w14:paraId="2398C1EC" w14:textId="25F2E8BF" w:rsidR="00CC426B" w:rsidRPr="00CE0060" w:rsidRDefault="00CC426B" w:rsidP="00CC426B">
            <w:pPr>
              <w:spacing w:after="0" w:line="240" w:lineRule="auto"/>
              <w:rPr>
                <w:rFonts w:eastAsia="Times New Roman"/>
                <w:sz w:val="20"/>
                <w:szCs w:val="20"/>
              </w:rPr>
            </w:pPr>
            <w:r>
              <w:rPr>
                <w:sz w:val="20"/>
                <w:szCs w:val="20"/>
              </w:rPr>
              <w:t>1500</w:t>
            </w:r>
          </w:p>
        </w:tc>
        <w:tc>
          <w:tcPr>
            <w:tcW w:w="801" w:type="dxa"/>
            <w:tcBorders>
              <w:top w:val="nil"/>
              <w:left w:val="nil"/>
              <w:bottom w:val="single" w:sz="4" w:space="0" w:color="auto"/>
              <w:right w:val="single" w:sz="4" w:space="0" w:color="auto"/>
            </w:tcBorders>
            <w:shd w:val="clear" w:color="auto" w:fill="auto"/>
            <w:noWrap/>
            <w:vAlign w:val="center"/>
          </w:tcPr>
          <w:p w14:paraId="36544D9B" w14:textId="72D7AFEA" w:rsidR="00CC426B" w:rsidRPr="00CE0060" w:rsidRDefault="00CC426B" w:rsidP="00CC426B">
            <w:pPr>
              <w:spacing w:after="0" w:line="240" w:lineRule="auto"/>
              <w:rPr>
                <w:rFonts w:eastAsia="Times New Roman"/>
                <w:sz w:val="20"/>
                <w:szCs w:val="20"/>
              </w:rPr>
            </w:pPr>
            <w:r>
              <w:rPr>
                <w:sz w:val="20"/>
                <w:szCs w:val="20"/>
              </w:rPr>
              <w:t>1500</w:t>
            </w:r>
          </w:p>
        </w:tc>
        <w:tc>
          <w:tcPr>
            <w:tcW w:w="801" w:type="dxa"/>
            <w:tcBorders>
              <w:top w:val="nil"/>
              <w:left w:val="nil"/>
              <w:bottom w:val="single" w:sz="4" w:space="0" w:color="auto"/>
              <w:right w:val="single" w:sz="4" w:space="0" w:color="auto"/>
            </w:tcBorders>
            <w:shd w:val="clear" w:color="auto" w:fill="auto"/>
            <w:noWrap/>
            <w:vAlign w:val="center"/>
          </w:tcPr>
          <w:p w14:paraId="5B32091A" w14:textId="57849D9E" w:rsidR="00CC426B" w:rsidRPr="00CE0060" w:rsidRDefault="00CC426B" w:rsidP="00CC426B">
            <w:pPr>
              <w:spacing w:after="0" w:line="240" w:lineRule="auto"/>
              <w:rPr>
                <w:rFonts w:eastAsia="Times New Roman"/>
                <w:sz w:val="20"/>
                <w:szCs w:val="20"/>
              </w:rPr>
            </w:pPr>
            <w:r>
              <w:rPr>
                <w:sz w:val="20"/>
                <w:szCs w:val="20"/>
              </w:rPr>
              <w:t>2100</w:t>
            </w:r>
          </w:p>
        </w:tc>
        <w:tc>
          <w:tcPr>
            <w:tcW w:w="849" w:type="dxa"/>
            <w:tcBorders>
              <w:top w:val="nil"/>
              <w:left w:val="nil"/>
              <w:bottom w:val="single" w:sz="4" w:space="0" w:color="auto"/>
              <w:right w:val="single" w:sz="4" w:space="0" w:color="auto"/>
            </w:tcBorders>
            <w:shd w:val="clear" w:color="auto" w:fill="auto"/>
            <w:noWrap/>
            <w:vAlign w:val="center"/>
          </w:tcPr>
          <w:p w14:paraId="29940376" w14:textId="159F88BF" w:rsidR="00CC426B" w:rsidRPr="00CE0060" w:rsidRDefault="00CC426B" w:rsidP="00CC426B">
            <w:pPr>
              <w:spacing w:after="0" w:line="240" w:lineRule="auto"/>
              <w:rPr>
                <w:rFonts w:eastAsia="Times New Roman"/>
                <w:sz w:val="20"/>
                <w:szCs w:val="20"/>
              </w:rPr>
            </w:pPr>
            <w:r>
              <w:rPr>
                <w:sz w:val="20"/>
                <w:szCs w:val="20"/>
              </w:rPr>
              <w:t>1200</w:t>
            </w:r>
          </w:p>
        </w:tc>
        <w:tc>
          <w:tcPr>
            <w:tcW w:w="841" w:type="dxa"/>
            <w:tcBorders>
              <w:top w:val="nil"/>
              <w:left w:val="nil"/>
              <w:bottom w:val="single" w:sz="4" w:space="0" w:color="auto"/>
              <w:right w:val="single" w:sz="4" w:space="0" w:color="auto"/>
            </w:tcBorders>
            <w:shd w:val="clear" w:color="F8CBAD" w:fill="FFFFFF"/>
            <w:noWrap/>
            <w:vAlign w:val="center"/>
          </w:tcPr>
          <w:p w14:paraId="2E55979E" w14:textId="244DD2C4" w:rsidR="00CC426B" w:rsidRPr="00CE0060" w:rsidRDefault="00CC426B" w:rsidP="00CC426B">
            <w:pPr>
              <w:spacing w:after="0" w:line="240" w:lineRule="auto"/>
              <w:rPr>
                <w:rFonts w:eastAsia="Times New Roman"/>
                <w:sz w:val="20"/>
                <w:szCs w:val="20"/>
              </w:rPr>
            </w:pPr>
            <w:r>
              <w:rPr>
                <w:rFonts w:ascii="&quot;Times New Roman&quot;" w:hAnsi="&quot;Times New Roman&quot;" w:cs="Arial"/>
                <w:color w:val="000000"/>
                <w:sz w:val="20"/>
                <w:szCs w:val="20"/>
              </w:rPr>
              <w:t>1700</w:t>
            </w:r>
          </w:p>
        </w:tc>
        <w:tc>
          <w:tcPr>
            <w:tcW w:w="841" w:type="dxa"/>
            <w:tcBorders>
              <w:top w:val="nil"/>
              <w:left w:val="nil"/>
              <w:bottom w:val="single" w:sz="4" w:space="0" w:color="auto"/>
              <w:right w:val="single" w:sz="4" w:space="0" w:color="auto"/>
            </w:tcBorders>
            <w:shd w:val="clear" w:color="F8CBAD" w:fill="FFFFFF"/>
            <w:vAlign w:val="center"/>
          </w:tcPr>
          <w:p w14:paraId="561A61DD" w14:textId="589B78B3" w:rsidR="00CC426B" w:rsidRPr="00CE0060" w:rsidRDefault="00CC426B" w:rsidP="00CC426B">
            <w:pPr>
              <w:spacing w:after="0" w:line="240" w:lineRule="auto"/>
              <w:rPr>
                <w:sz w:val="20"/>
                <w:szCs w:val="20"/>
              </w:rPr>
            </w:pPr>
            <w:r>
              <w:rPr>
                <w:rFonts w:ascii="&quot;Times New Roman&quot;" w:hAnsi="&quot;Times New Roman&quot;" w:cs="Arial"/>
                <w:color w:val="000000"/>
                <w:sz w:val="20"/>
                <w:szCs w:val="20"/>
              </w:rPr>
              <w:t>2700</w:t>
            </w:r>
          </w:p>
        </w:tc>
        <w:tc>
          <w:tcPr>
            <w:tcW w:w="841" w:type="dxa"/>
            <w:tcBorders>
              <w:top w:val="nil"/>
              <w:left w:val="nil"/>
              <w:bottom w:val="single" w:sz="4" w:space="0" w:color="auto"/>
              <w:right w:val="single" w:sz="4" w:space="0" w:color="auto"/>
            </w:tcBorders>
            <w:shd w:val="clear" w:color="F8CBAD" w:fill="FFFFFF"/>
            <w:noWrap/>
            <w:vAlign w:val="center"/>
          </w:tcPr>
          <w:p w14:paraId="24A64265" w14:textId="5F726083" w:rsidR="00CC426B" w:rsidRPr="00CE0060" w:rsidRDefault="00CC426B" w:rsidP="00CC426B">
            <w:pPr>
              <w:spacing w:after="0" w:line="240" w:lineRule="auto"/>
              <w:rPr>
                <w:rFonts w:eastAsia="Times New Roman"/>
                <w:sz w:val="20"/>
                <w:szCs w:val="20"/>
              </w:rPr>
            </w:pPr>
            <w:r>
              <w:rPr>
                <w:rFonts w:ascii="&quot;Times New Roman&quot;" w:hAnsi="&quot;Times New Roman&quot;" w:cs="Arial"/>
                <w:color w:val="000000"/>
                <w:sz w:val="20"/>
                <w:szCs w:val="20"/>
              </w:rPr>
              <w:t>1500</w:t>
            </w:r>
          </w:p>
        </w:tc>
        <w:tc>
          <w:tcPr>
            <w:tcW w:w="1916" w:type="dxa"/>
            <w:vMerge w:val="restart"/>
            <w:tcBorders>
              <w:top w:val="single" w:sz="4" w:space="0" w:color="auto"/>
              <w:left w:val="nil"/>
              <w:right w:val="single" w:sz="4" w:space="0" w:color="auto"/>
            </w:tcBorders>
            <w:shd w:val="clear" w:color="auto" w:fill="auto"/>
            <w:noWrap/>
            <w:vAlign w:val="center"/>
            <w:hideMark/>
          </w:tcPr>
          <w:p w14:paraId="5C9BEC3C" w14:textId="7D2CEE32" w:rsidR="00CC426B" w:rsidRPr="00CE0060" w:rsidRDefault="00CC426B" w:rsidP="00CC426B">
            <w:pPr>
              <w:spacing w:after="0" w:line="240" w:lineRule="auto"/>
              <w:rPr>
                <w:rFonts w:eastAsia="Times New Roman"/>
                <w:sz w:val="20"/>
                <w:szCs w:val="20"/>
              </w:rPr>
            </w:pPr>
            <w:r w:rsidRPr="00CE0060">
              <w:rPr>
                <w:rFonts w:eastAsia="Times New Roman"/>
                <w:sz w:val="20"/>
                <w:szCs w:val="20"/>
                <w:lang w:val="vi-VN"/>
              </w:rPr>
              <w:t>≤ 1000</w:t>
            </w:r>
          </w:p>
        </w:tc>
      </w:tr>
      <w:tr w:rsidR="00CC426B" w:rsidRPr="00CE0060" w14:paraId="324D1B4D" w14:textId="77777777" w:rsidTr="00BE4B60">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60FB16" w14:textId="33861931" w:rsidR="00CC426B" w:rsidRPr="00CE0060" w:rsidRDefault="00CC426B" w:rsidP="00CC426B">
            <w:pPr>
              <w:spacing w:after="0" w:line="240" w:lineRule="auto"/>
              <w:rPr>
                <w:rFonts w:eastAsia="Times New Roman"/>
                <w:sz w:val="20"/>
                <w:szCs w:val="20"/>
              </w:rPr>
            </w:pPr>
            <w:r w:rsidRPr="00CE0060">
              <w:rPr>
                <w:rFonts w:eastAsia="Times New Roman"/>
                <w:sz w:val="20"/>
                <w:szCs w:val="20"/>
              </w:rPr>
              <w:t>SG2</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758D84B5" w14:textId="41ED7A99" w:rsidR="00CC426B" w:rsidRPr="00CE0060" w:rsidRDefault="00CC426B" w:rsidP="00CC426B">
            <w:pPr>
              <w:spacing w:after="0" w:line="240" w:lineRule="auto"/>
              <w:rPr>
                <w:rFonts w:eastAsia="Times New Roman"/>
                <w:sz w:val="20"/>
                <w:szCs w:val="20"/>
              </w:rPr>
            </w:pPr>
            <w:r>
              <w:rPr>
                <w:sz w:val="20"/>
                <w:szCs w:val="20"/>
              </w:rPr>
              <w:t>2350</w:t>
            </w:r>
          </w:p>
        </w:tc>
        <w:tc>
          <w:tcPr>
            <w:tcW w:w="800" w:type="dxa"/>
            <w:tcBorders>
              <w:top w:val="nil"/>
              <w:left w:val="nil"/>
              <w:bottom w:val="single" w:sz="4" w:space="0" w:color="auto"/>
              <w:right w:val="single" w:sz="4" w:space="0" w:color="auto"/>
            </w:tcBorders>
            <w:shd w:val="clear" w:color="auto" w:fill="auto"/>
            <w:noWrap/>
            <w:vAlign w:val="center"/>
          </w:tcPr>
          <w:p w14:paraId="51290E90" w14:textId="4E8526D5" w:rsidR="00CC426B" w:rsidRPr="00CE0060" w:rsidRDefault="00CC426B" w:rsidP="00CC426B">
            <w:pPr>
              <w:spacing w:after="0" w:line="240" w:lineRule="auto"/>
              <w:rPr>
                <w:rFonts w:eastAsia="Times New Roman"/>
                <w:sz w:val="20"/>
                <w:szCs w:val="20"/>
              </w:rPr>
            </w:pPr>
            <w:r>
              <w:rPr>
                <w:sz w:val="20"/>
                <w:szCs w:val="20"/>
              </w:rPr>
              <w:t>1850</w:t>
            </w:r>
          </w:p>
        </w:tc>
        <w:tc>
          <w:tcPr>
            <w:tcW w:w="801" w:type="dxa"/>
            <w:tcBorders>
              <w:top w:val="nil"/>
              <w:left w:val="nil"/>
              <w:bottom w:val="single" w:sz="4" w:space="0" w:color="auto"/>
              <w:right w:val="single" w:sz="4" w:space="0" w:color="auto"/>
            </w:tcBorders>
            <w:shd w:val="clear" w:color="auto" w:fill="auto"/>
            <w:noWrap/>
            <w:vAlign w:val="center"/>
          </w:tcPr>
          <w:p w14:paraId="2F207910" w14:textId="652F9EC1" w:rsidR="00CC426B" w:rsidRPr="00CE0060" w:rsidRDefault="00CC426B" w:rsidP="00CC426B">
            <w:pPr>
              <w:spacing w:after="0" w:line="240" w:lineRule="auto"/>
              <w:rPr>
                <w:rFonts w:eastAsia="Times New Roman"/>
                <w:sz w:val="20"/>
                <w:szCs w:val="20"/>
              </w:rPr>
            </w:pPr>
            <w:r>
              <w:rPr>
                <w:sz w:val="20"/>
                <w:szCs w:val="20"/>
              </w:rPr>
              <w:t>1400</w:t>
            </w:r>
          </w:p>
        </w:tc>
        <w:tc>
          <w:tcPr>
            <w:tcW w:w="801" w:type="dxa"/>
            <w:tcBorders>
              <w:top w:val="nil"/>
              <w:left w:val="nil"/>
              <w:bottom w:val="single" w:sz="4" w:space="0" w:color="auto"/>
              <w:right w:val="single" w:sz="4" w:space="0" w:color="auto"/>
            </w:tcBorders>
            <w:shd w:val="clear" w:color="auto" w:fill="auto"/>
            <w:noWrap/>
            <w:vAlign w:val="center"/>
          </w:tcPr>
          <w:p w14:paraId="0BD130FC" w14:textId="6EEA4919" w:rsidR="00CC426B" w:rsidRPr="00CE0060" w:rsidRDefault="00CC426B" w:rsidP="00CC426B">
            <w:pPr>
              <w:spacing w:after="0" w:line="240" w:lineRule="auto"/>
              <w:rPr>
                <w:rFonts w:eastAsia="Times New Roman"/>
                <w:sz w:val="20"/>
                <w:szCs w:val="20"/>
              </w:rPr>
            </w:pPr>
            <w:r>
              <w:rPr>
                <w:sz w:val="20"/>
                <w:szCs w:val="20"/>
              </w:rPr>
              <w:t>2400</w:t>
            </w:r>
          </w:p>
        </w:tc>
        <w:tc>
          <w:tcPr>
            <w:tcW w:w="801" w:type="dxa"/>
            <w:tcBorders>
              <w:top w:val="nil"/>
              <w:left w:val="nil"/>
              <w:bottom w:val="single" w:sz="4" w:space="0" w:color="auto"/>
              <w:right w:val="single" w:sz="4" w:space="0" w:color="auto"/>
            </w:tcBorders>
            <w:shd w:val="clear" w:color="auto" w:fill="auto"/>
            <w:noWrap/>
            <w:vAlign w:val="center"/>
          </w:tcPr>
          <w:p w14:paraId="7350E2AD" w14:textId="2D032F02" w:rsidR="00CC426B" w:rsidRPr="00CE0060" w:rsidRDefault="00CC426B" w:rsidP="00CC426B">
            <w:pPr>
              <w:spacing w:after="0" w:line="240" w:lineRule="auto"/>
              <w:rPr>
                <w:rFonts w:eastAsia="Times New Roman"/>
                <w:sz w:val="20"/>
                <w:szCs w:val="20"/>
              </w:rPr>
            </w:pPr>
            <w:r>
              <w:rPr>
                <w:sz w:val="20"/>
                <w:szCs w:val="20"/>
              </w:rPr>
              <w:t>1550</w:t>
            </w:r>
          </w:p>
        </w:tc>
        <w:tc>
          <w:tcPr>
            <w:tcW w:w="801" w:type="dxa"/>
            <w:tcBorders>
              <w:top w:val="nil"/>
              <w:left w:val="nil"/>
              <w:bottom w:val="single" w:sz="4" w:space="0" w:color="auto"/>
              <w:right w:val="single" w:sz="4" w:space="0" w:color="auto"/>
            </w:tcBorders>
            <w:shd w:val="clear" w:color="auto" w:fill="auto"/>
            <w:noWrap/>
            <w:vAlign w:val="center"/>
          </w:tcPr>
          <w:p w14:paraId="0114EA5B" w14:textId="6E2F1AFE" w:rsidR="00CC426B" w:rsidRPr="00CE0060" w:rsidRDefault="00CC426B" w:rsidP="00CC426B">
            <w:pPr>
              <w:spacing w:after="0" w:line="240" w:lineRule="auto"/>
              <w:rPr>
                <w:rFonts w:eastAsia="Times New Roman"/>
                <w:sz w:val="20"/>
                <w:szCs w:val="20"/>
              </w:rPr>
            </w:pPr>
            <w:r>
              <w:rPr>
                <w:sz w:val="20"/>
                <w:szCs w:val="20"/>
              </w:rPr>
              <w:t>1900</w:t>
            </w:r>
          </w:p>
        </w:tc>
        <w:tc>
          <w:tcPr>
            <w:tcW w:w="801" w:type="dxa"/>
            <w:tcBorders>
              <w:top w:val="nil"/>
              <w:left w:val="nil"/>
              <w:bottom w:val="single" w:sz="4" w:space="0" w:color="auto"/>
              <w:right w:val="single" w:sz="4" w:space="0" w:color="auto"/>
            </w:tcBorders>
            <w:shd w:val="clear" w:color="auto" w:fill="auto"/>
            <w:noWrap/>
            <w:vAlign w:val="center"/>
          </w:tcPr>
          <w:p w14:paraId="1A6F60EE" w14:textId="202B761D" w:rsidR="00CC426B" w:rsidRPr="00CE0060" w:rsidRDefault="00CC426B" w:rsidP="00CC426B">
            <w:pPr>
              <w:spacing w:after="0" w:line="240" w:lineRule="auto"/>
              <w:rPr>
                <w:rFonts w:eastAsia="Times New Roman"/>
                <w:sz w:val="20"/>
                <w:szCs w:val="20"/>
              </w:rPr>
            </w:pPr>
            <w:r>
              <w:rPr>
                <w:sz w:val="20"/>
                <w:szCs w:val="20"/>
              </w:rPr>
              <w:t>2150</w:t>
            </w:r>
          </w:p>
        </w:tc>
        <w:tc>
          <w:tcPr>
            <w:tcW w:w="801" w:type="dxa"/>
            <w:tcBorders>
              <w:top w:val="nil"/>
              <w:left w:val="nil"/>
              <w:bottom w:val="single" w:sz="4" w:space="0" w:color="auto"/>
              <w:right w:val="single" w:sz="4" w:space="0" w:color="auto"/>
            </w:tcBorders>
            <w:shd w:val="clear" w:color="auto" w:fill="auto"/>
            <w:noWrap/>
            <w:vAlign w:val="center"/>
          </w:tcPr>
          <w:p w14:paraId="3DE642F5" w14:textId="3E5F097B" w:rsidR="00CC426B" w:rsidRPr="00CE0060" w:rsidRDefault="00CC426B" w:rsidP="00CC426B">
            <w:pPr>
              <w:spacing w:after="0" w:line="240" w:lineRule="auto"/>
              <w:rPr>
                <w:rFonts w:eastAsia="Times New Roman"/>
                <w:sz w:val="20"/>
                <w:szCs w:val="20"/>
              </w:rPr>
            </w:pPr>
            <w:r>
              <w:rPr>
                <w:sz w:val="20"/>
                <w:szCs w:val="20"/>
              </w:rPr>
              <w:t>1650</w:t>
            </w:r>
          </w:p>
        </w:tc>
        <w:tc>
          <w:tcPr>
            <w:tcW w:w="801" w:type="dxa"/>
            <w:tcBorders>
              <w:top w:val="nil"/>
              <w:left w:val="nil"/>
              <w:bottom w:val="single" w:sz="4" w:space="0" w:color="auto"/>
              <w:right w:val="single" w:sz="4" w:space="0" w:color="auto"/>
            </w:tcBorders>
            <w:shd w:val="clear" w:color="auto" w:fill="auto"/>
            <w:noWrap/>
            <w:vAlign w:val="center"/>
          </w:tcPr>
          <w:p w14:paraId="45A394B2" w14:textId="5EFB9071" w:rsidR="00CC426B" w:rsidRPr="00CE0060" w:rsidRDefault="00CC426B" w:rsidP="00CC426B">
            <w:pPr>
              <w:spacing w:after="0" w:line="240" w:lineRule="auto"/>
              <w:rPr>
                <w:rFonts w:eastAsia="Times New Roman"/>
                <w:sz w:val="20"/>
                <w:szCs w:val="20"/>
              </w:rPr>
            </w:pPr>
            <w:r>
              <w:rPr>
                <w:sz w:val="20"/>
                <w:szCs w:val="20"/>
              </w:rPr>
              <w:t>2450</w:t>
            </w:r>
          </w:p>
        </w:tc>
        <w:tc>
          <w:tcPr>
            <w:tcW w:w="849" w:type="dxa"/>
            <w:tcBorders>
              <w:top w:val="nil"/>
              <w:left w:val="nil"/>
              <w:bottom w:val="single" w:sz="4" w:space="0" w:color="auto"/>
              <w:right w:val="single" w:sz="4" w:space="0" w:color="auto"/>
            </w:tcBorders>
            <w:shd w:val="clear" w:color="auto" w:fill="auto"/>
            <w:noWrap/>
            <w:vAlign w:val="center"/>
          </w:tcPr>
          <w:p w14:paraId="2F8C512C" w14:textId="73E13A4E" w:rsidR="00CC426B" w:rsidRPr="00CE0060" w:rsidRDefault="00CC426B" w:rsidP="00CC426B">
            <w:pPr>
              <w:spacing w:after="0" w:line="240" w:lineRule="auto"/>
              <w:rPr>
                <w:rFonts w:eastAsia="Times New Roman"/>
                <w:sz w:val="20"/>
                <w:szCs w:val="20"/>
              </w:rPr>
            </w:pPr>
            <w:r>
              <w:rPr>
                <w:sz w:val="20"/>
                <w:szCs w:val="20"/>
              </w:rPr>
              <w:t>2300</w:t>
            </w:r>
          </w:p>
        </w:tc>
        <w:tc>
          <w:tcPr>
            <w:tcW w:w="841" w:type="dxa"/>
            <w:tcBorders>
              <w:top w:val="nil"/>
              <w:left w:val="nil"/>
              <w:bottom w:val="single" w:sz="4" w:space="0" w:color="auto"/>
              <w:right w:val="single" w:sz="4" w:space="0" w:color="auto"/>
            </w:tcBorders>
            <w:shd w:val="clear" w:color="000000" w:fill="FFFFFF"/>
            <w:noWrap/>
            <w:vAlign w:val="center"/>
          </w:tcPr>
          <w:p w14:paraId="3512DD07" w14:textId="2286BAD3" w:rsidR="00CC426B" w:rsidRPr="00CE0060" w:rsidRDefault="00CC426B" w:rsidP="00CC426B">
            <w:pPr>
              <w:spacing w:after="0" w:line="240" w:lineRule="auto"/>
              <w:rPr>
                <w:rFonts w:eastAsia="Times New Roman"/>
                <w:sz w:val="20"/>
                <w:szCs w:val="20"/>
              </w:rPr>
            </w:pPr>
            <w:r>
              <w:rPr>
                <w:color w:val="000000"/>
                <w:sz w:val="20"/>
                <w:szCs w:val="20"/>
              </w:rPr>
              <w:t>2500</w:t>
            </w:r>
          </w:p>
        </w:tc>
        <w:tc>
          <w:tcPr>
            <w:tcW w:w="841" w:type="dxa"/>
            <w:tcBorders>
              <w:top w:val="nil"/>
              <w:left w:val="nil"/>
              <w:bottom w:val="single" w:sz="4" w:space="0" w:color="auto"/>
              <w:right w:val="single" w:sz="4" w:space="0" w:color="auto"/>
            </w:tcBorders>
            <w:shd w:val="clear" w:color="000000" w:fill="FFFFFF"/>
            <w:vAlign w:val="center"/>
          </w:tcPr>
          <w:p w14:paraId="44E17084" w14:textId="25B9E721" w:rsidR="00CC426B" w:rsidRPr="00CE0060" w:rsidRDefault="00CC426B" w:rsidP="00CC426B">
            <w:pPr>
              <w:spacing w:after="0" w:line="240" w:lineRule="auto"/>
              <w:rPr>
                <w:sz w:val="20"/>
                <w:szCs w:val="20"/>
              </w:rPr>
            </w:pPr>
            <w:r>
              <w:rPr>
                <w:color w:val="000000"/>
                <w:sz w:val="20"/>
                <w:szCs w:val="20"/>
              </w:rPr>
              <w:t>2350</w:t>
            </w:r>
          </w:p>
        </w:tc>
        <w:tc>
          <w:tcPr>
            <w:tcW w:w="841" w:type="dxa"/>
            <w:tcBorders>
              <w:top w:val="nil"/>
              <w:left w:val="nil"/>
              <w:bottom w:val="single" w:sz="4" w:space="0" w:color="auto"/>
              <w:right w:val="single" w:sz="4" w:space="0" w:color="auto"/>
            </w:tcBorders>
            <w:shd w:val="clear" w:color="000000" w:fill="FFFFFF"/>
            <w:noWrap/>
            <w:vAlign w:val="center"/>
          </w:tcPr>
          <w:p w14:paraId="2FB6196E" w14:textId="67E4927C" w:rsidR="00CC426B" w:rsidRPr="00CE0060" w:rsidRDefault="00CC426B" w:rsidP="00CC426B">
            <w:pPr>
              <w:spacing w:after="0" w:line="240" w:lineRule="auto"/>
              <w:rPr>
                <w:rFonts w:eastAsia="Times New Roman"/>
                <w:sz w:val="20"/>
                <w:szCs w:val="20"/>
              </w:rPr>
            </w:pPr>
            <w:r>
              <w:rPr>
                <w:color w:val="000000"/>
                <w:sz w:val="20"/>
                <w:szCs w:val="20"/>
              </w:rPr>
              <w:t>2500</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5A61E8DB" w14:textId="77777777" w:rsidR="00CC426B" w:rsidRPr="00CE0060" w:rsidRDefault="00CC426B" w:rsidP="00CC426B">
            <w:pPr>
              <w:spacing w:after="0" w:line="240" w:lineRule="auto"/>
              <w:rPr>
                <w:rFonts w:eastAsia="Times New Roman"/>
                <w:sz w:val="20"/>
                <w:szCs w:val="20"/>
              </w:rPr>
            </w:pPr>
          </w:p>
        </w:tc>
      </w:tr>
      <w:tr w:rsidR="00CC426B" w:rsidRPr="00CE0060" w14:paraId="6FFFB042" w14:textId="77777777" w:rsidTr="00BE4B60">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829C03" w14:textId="3A814B10" w:rsidR="00CC426B" w:rsidRPr="00CE0060" w:rsidRDefault="00CC426B" w:rsidP="00CC426B">
            <w:pPr>
              <w:spacing w:after="0" w:line="240" w:lineRule="auto"/>
              <w:rPr>
                <w:rFonts w:eastAsia="Times New Roman"/>
                <w:sz w:val="20"/>
                <w:szCs w:val="20"/>
              </w:rPr>
            </w:pPr>
            <w:r w:rsidRPr="00CE0060">
              <w:rPr>
                <w:rFonts w:eastAsia="Times New Roman"/>
                <w:sz w:val="20"/>
                <w:szCs w:val="20"/>
              </w:rPr>
              <w:t>SG3</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47A7FA34" w14:textId="46D49369" w:rsidR="00CC426B" w:rsidRPr="00CE0060" w:rsidRDefault="00CC426B" w:rsidP="00CC426B">
            <w:pPr>
              <w:spacing w:after="0" w:line="240" w:lineRule="auto"/>
              <w:rPr>
                <w:sz w:val="20"/>
                <w:szCs w:val="20"/>
              </w:rPr>
            </w:pPr>
            <w:r>
              <w:rPr>
                <w:sz w:val="20"/>
                <w:szCs w:val="20"/>
              </w:rPr>
              <w:t>2350</w:t>
            </w:r>
          </w:p>
        </w:tc>
        <w:tc>
          <w:tcPr>
            <w:tcW w:w="800" w:type="dxa"/>
            <w:tcBorders>
              <w:top w:val="nil"/>
              <w:left w:val="nil"/>
              <w:bottom w:val="single" w:sz="4" w:space="0" w:color="auto"/>
              <w:right w:val="single" w:sz="4" w:space="0" w:color="auto"/>
            </w:tcBorders>
            <w:shd w:val="clear" w:color="auto" w:fill="auto"/>
            <w:noWrap/>
            <w:vAlign w:val="center"/>
          </w:tcPr>
          <w:p w14:paraId="123671F0" w14:textId="6428005A" w:rsidR="00CC426B" w:rsidRPr="00CE0060" w:rsidRDefault="00CC426B" w:rsidP="00CC426B">
            <w:pPr>
              <w:spacing w:after="0" w:line="240" w:lineRule="auto"/>
              <w:rPr>
                <w:sz w:val="20"/>
                <w:szCs w:val="20"/>
              </w:rPr>
            </w:pPr>
            <w:r>
              <w:rPr>
                <w:sz w:val="20"/>
                <w:szCs w:val="20"/>
              </w:rPr>
              <w:t>1950</w:t>
            </w:r>
          </w:p>
        </w:tc>
        <w:tc>
          <w:tcPr>
            <w:tcW w:w="801" w:type="dxa"/>
            <w:tcBorders>
              <w:top w:val="nil"/>
              <w:left w:val="nil"/>
              <w:bottom w:val="single" w:sz="4" w:space="0" w:color="auto"/>
              <w:right w:val="single" w:sz="4" w:space="0" w:color="auto"/>
            </w:tcBorders>
            <w:shd w:val="clear" w:color="auto" w:fill="auto"/>
            <w:noWrap/>
            <w:vAlign w:val="center"/>
          </w:tcPr>
          <w:p w14:paraId="4DBDBDE2" w14:textId="6DA27B66" w:rsidR="00CC426B" w:rsidRPr="00CE0060" w:rsidRDefault="00CC426B" w:rsidP="00CC426B">
            <w:pPr>
              <w:spacing w:after="0" w:line="240" w:lineRule="auto"/>
              <w:rPr>
                <w:sz w:val="20"/>
                <w:szCs w:val="20"/>
              </w:rPr>
            </w:pPr>
            <w:r>
              <w:rPr>
                <w:sz w:val="20"/>
                <w:szCs w:val="20"/>
              </w:rPr>
              <w:t>1400</w:t>
            </w:r>
          </w:p>
        </w:tc>
        <w:tc>
          <w:tcPr>
            <w:tcW w:w="801" w:type="dxa"/>
            <w:tcBorders>
              <w:top w:val="nil"/>
              <w:left w:val="nil"/>
              <w:bottom w:val="single" w:sz="4" w:space="0" w:color="auto"/>
              <w:right w:val="single" w:sz="4" w:space="0" w:color="auto"/>
            </w:tcBorders>
            <w:shd w:val="clear" w:color="auto" w:fill="auto"/>
            <w:noWrap/>
            <w:vAlign w:val="center"/>
          </w:tcPr>
          <w:p w14:paraId="032A5BB3" w14:textId="0D64D7D1" w:rsidR="00CC426B" w:rsidRPr="00CE0060" w:rsidRDefault="00CC426B" w:rsidP="00CC426B">
            <w:pPr>
              <w:spacing w:after="0" w:line="240" w:lineRule="auto"/>
              <w:rPr>
                <w:sz w:val="20"/>
                <w:szCs w:val="20"/>
              </w:rPr>
            </w:pPr>
            <w:r>
              <w:rPr>
                <w:sz w:val="20"/>
                <w:szCs w:val="20"/>
              </w:rPr>
              <w:t>2250</w:t>
            </w:r>
          </w:p>
        </w:tc>
        <w:tc>
          <w:tcPr>
            <w:tcW w:w="801" w:type="dxa"/>
            <w:tcBorders>
              <w:top w:val="nil"/>
              <w:left w:val="nil"/>
              <w:bottom w:val="single" w:sz="4" w:space="0" w:color="auto"/>
              <w:right w:val="single" w:sz="4" w:space="0" w:color="auto"/>
            </w:tcBorders>
            <w:shd w:val="clear" w:color="auto" w:fill="auto"/>
            <w:noWrap/>
            <w:vAlign w:val="center"/>
          </w:tcPr>
          <w:p w14:paraId="0B0C9847" w14:textId="70B825CB" w:rsidR="00CC426B" w:rsidRPr="00CE0060" w:rsidRDefault="00CC426B" w:rsidP="00CC426B">
            <w:pPr>
              <w:spacing w:after="0" w:line="240" w:lineRule="auto"/>
              <w:rPr>
                <w:sz w:val="20"/>
                <w:szCs w:val="20"/>
              </w:rPr>
            </w:pPr>
            <w:r>
              <w:rPr>
                <w:sz w:val="20"/>
                <w:szCs w:val="20"/>
              </w:rPr>
              <w:t>2050</w:t>
            </w:r>
          </w:p>
        </w:tc>
        <w:tc>
          <w:tcPr>
            <w:tcW w:w="801" w:type="dxa"/>
            <w:tcBorders>
              <w:top w:val="nil"/>
              <w:left w:val="nil"/>
              <w:bottom w:val="single" w:sz="4" w:space="0" w:color="auto"/>
              <w:right w:val="single" w:sz="4" w:space="0" w:color="auto"/>
            </w:tcBorders>
            <w:shd w:val="clear" w:color="auto" w:fill="auto"/>
            <w:noWrap/>
            <w:vAlign w:val="center"/>
          </w:tcPr>
          <w:p w14:paraId="7D3AA2C0" w14:textId="638ED7C7" w:rsidR="00CC426B" w:rsidRPr="00CE0060" w:rsidRDefault="00CC426B" w:rsidP="00CC426B">
            <w:pPr>
              <w:spacing w:after="0" w:line="240" w:lineRule="auto"/>
              <w:rPr>
                <w:sz w:val="20"/>
                <w:szCs w:val="20"/>
              </w:rPr>
            </w:pPr>
            <w:r>
              <w:rPr>
                <w:sz w:val="20"/>
                <w:szCs w:val="20"/>
              </w:rPr>
              <w:t>1900</w:t>
            </w:r>
          </w:p>
        </w:tc>
        <w:tc>
          <w:tcPr>
            <w:tcW w:w="801" w:type="dxa"/>
            <w:tcBorders>
              <w:top w:val="nil"/>
              <w:left w:val="nil"/>
              <w:bottom w:val="single" w:sz="4" w:space="0" w:color="auto"/>
              <w:right w:val="single" w:sz="4" w:space="0" w:color="auto"/>
            </w:tcBorders>
            <w:shd w:val="clear" w:color="auto" w:fill="auto"/>
            <w:noWrap/>
            <w:vAlign w:val="center"/>
          </w:tcPr>
          <w:p w14:paraId="4D82911B" w14:textId="79F8D105" w:rsidR="00CC426B" w:rsidRPr="00CE0060" w:rsidRDefault="00CC426B" w:rsidP="00CC426B">
            <w:pPr>
              <w:spacing w:after="0" w:line="240" w:lineRule="auto"/>
              <w:rPr>
                <w:sz w:val="20"/>
                <w:szCs w:val="20"/>
              </w:rPr>
            </w:pPr>
            <w:r>
              <w:rPr>
                <w:sz w:val="20"/>
                <w:szCs w:val="20"/>
              </w:rPr>
              <w:t>1900</w:t>
            </w:r>
          </w:p>
        </w:tc>
        <w:tc>
          <w:tcPr>
            <w:tcW w:w="801" w:type="dxa"/>
            <w:tcBorders>
              <w:top w:val="nil"/>
              <w:left w:val="nil"/>
              <w:bottom w:val="single" w:sz="4" w:space="0" w:color="auto"/>
              <w:right w:val="single" w:sz="4" w:space="0" w:color="auto"/>
            </w:tcBorders>
            <w:shd w:val="clear" w:color="auto" w:fill="auto"/>
            <w:noWrap/>
            <w:vAlign w:val="center"/>
          </w:tcPr>
          <w:p w14:paraId="2505A2FC" w14:textId="5977A3F4" w:rsidR="00CC426B" w:rsidRPr="00CE0060" w:rsidRDefault="00CC426B" w:rsidP="00CC426B">
            <w:pPr>
              <w:spacing w:after="0" w:line="240" w:lineRule="auto"/>
              <w:rPr>
                <w:sz w:val="20"/>
                <w:szCs w:val="20"/>
              </w:rPr>
            </w:pPr>
            <w:r>
              <w:rPr>
                <w:sz w:val="20"/>
                <w:szCs w:val="20"/>
              </w:rPr>
              <w:t>1700</w:t>
            </w:r>
          </w:p>
        </w:tc>
        <w:tc>
          <w:tcPr>
            <w:tcW w:w="801" w:type="dxa"/>
            <w:tcBorders>
              <w:top w:val="nil"/>
              <w:left w:val="nil"/>
              <w:bottom w:val="single" w:sz="4" w:space="0" w:color="auto"/>
              <w:right w:val="single" w:sz="4" w:space="0" w:color="auto"/>
            </w:tcBorders>
            <w:shd w:val="clear" w:color="auto" w:fill="auto"/>
            <w:noWrap/>
            <w:vAlign w:val="center"/>
          </w:tcPr>
          <w:p w14:paraId="644A5FC8" w14:textId="5DD99A49" w:rsidR="00CC426B" w:rsidRPr="00CE0060" w:rsidRDefault="00CC426B" w:rsidP="00CC426B">
            <w:pPr>
              <w:spacing w:after="0" w:line="240" w:lineRule="auto"/>
              <w:rPr>
                <w:sz w:val="20"/>
                <w:szCs w:val="20"/>
              </w:rPr>
            </w:pPr>
            <w:r>
              <w:rPr>
                <w:sz w:val="20"/>
                <w:szCs w:val="20"/>
              </w:rPr>
              <w:t>2250</w:t>
            </w:r>
          </w:p>
        </w:tc>
        <w:tc>
          <w:tcPr>
            <w:tcW w:w="849" w:type="dxa"/>
            <w:tcBorders>
              <w:top w:val="nil"/>
              <w:left w:val="nil"/>
              <w:bottom w:val="single" w:sz="4" w:space="0" w:color="auto"/>
              <w:right w:val="single" w:sz="4" w:space="0" w:color="auto"/>
            </w:tcBorders>
            <w:shd w:val="clear" w:color="auto" w:fill="auto"/>
            <w:noWrap/>
            <w:vAlign w:val="center"/>
          </w:tcPr>
          <w:p w14:paraId="14496B61" w14:textId="0000C9C6" w:rsidR="00CC426B" w:rsidRPr="00CE0060" w:rsidRDefault="00CC426B" w:rsidP="00CC426B">
            <w:pPr>
              <w:spacing w:after="0" w:line="240" w:lineRule="auto"/>
              <w:rPr>
                <w:sz w:val="20"/>
                <w:szCs w:val="20"/>
              </w:rPr>
            </w:pPr>
            <w:r>
              <w:rPr>
                <w:sz w:val="20"/>
                <w:szCs w:val="20"/>
              </w:rPr>
              <w:t>1500</w:t>
            </w:r>
          </w:p>
        </w:tc>
        <w:tc>
          <w:tcPr>
            <w:tcW w:w="841" w:type="dxa"/>
            <w:tcBorders>
              <w:top w:val="nil"/>
              <w:left w:val="nil"/>
              <w:bottom w:val="single" w:sz="4" w:space="0" w:color="auto"/>
              <w:right w:val="single" w:sz="4" w:space="0" w:color="auto"/>
            </w:tcBorders>
            <w:shd w:val="clear" w:color="000000" w:fill="FFFFFF"/>
            <w:noWrap/>
            <w:vAlign w:val="center"/>
          </w:tcPr>
          <w:p w14:paraId="5FA9150B" w14:textId="39496FF2" w:rsidR="00CC426B" w:rsidRPr="00CE0060" w:rsidRDefault="00CC426B" w:rsidP="00CC426B">
            <w:pPr>
              <w:spacing w:after="0" w:line="240" w:lineRule="auto"/>
              <w:rPr>
                <w:sz w:val="20"/>
                <w:szCs w:val="20"/>
              </w:rPr>
            </w:pPr>
            <w:r>
              <w:rPr>
                <w:color w:val="000000"/>
                <w:sz w:val="20"/>
                <w:szCs w:val="20"/>
              </w:rPr>
              <w:t>1900</w:t>
            </w:r>
          </w:p>
        </w:tc>
        <w:tc>
          <w:tcPr>
            <w:tcW w:w="841" w:type="dxa"/>
            <w:tcBorders>
              <w:top w:val="nil"/>
              <w:left w:val="nil"/>
              <w:bottom w:val="single" w:sz="4" w:space="0" w:color="auto"/>
              <w:right w:val="single" w:sz="4" w:space="0" w:color="auto"/>
            </w:tcBorders>
            <w:shd w:val="clear" w:color="000000" w:fill="FFFFFF"/>
            <w:vAlign w:val="center"/>
          </w:tcPr>
          <w:p w14:paraId="749938A9" w14:textId="5158678A" w:rsidR="00CC426B" w:rsidRPr="00CE0060" w:rsidRDefault="00CC426B" w:rsidP="00CC426B">
            <w:pPr>
              <w:spacing w:after="0" w:line="240" w:lineRule="auto"/>
              <w:rPr>
                <w:sz w:val="20"/>
                <w:szCs w:val="20"/>
              </w:rPr>
            </w:pPr>
            <w:r>
              <w:rPr>
                <w:color w:val="000000"/>
                <w:sz w:val="20"/>
                <w:szCs w:val="20"/>
              </w:rPr>
              <w:t>2150</w:t>
            </w:r>
          </w:p>
        </w:tc>
        <w:tc>
          <w:tcPr>
            <w:tcW w:w="841" w:type="dxa"/>
            <w:tcBorders>
              <w:top w:val="nil"/>
              <w:left w:val="nil"/>
              <w:bottom w:val="single" w:sz="4" w:space="0" w:color="auto"/>
              <w:right w:val="single" w:sz="4" w:space="0" w:color="auto"/>
            </w:tcBorders>
            <w:shd w:val="clear" w:color="000000" w:fill="FFFFFF"/>
            <w:noWrap/>
            <w:vAlign w:val="center"/>
          </w:tcPr>
          <w:p w14:paraId="351F9A4A" w14:textId="4788EB7B" w:rsidR="00CC426B" w:rsidRPr="00CE0060" w:rsidRDefault="00CC426B" w:rsidP="00CC426B">
            <w:pPr>
              <w:spacing w:after="0" w:line="240" w:lineRule="auto"/>
              <w:rPr>
                <w:sz w:val="20"/>
                <w:szCs w:val="20"/>
              </w:rPr>
            </w:pPr>
            <w:r>
              <w:rPr>
                <w:color w:val="000000"/>
                <w:sz w:val="20"/>
                <w:szCs w:val="20"/>
              </w:rPr>
              <w:t>2500</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186EDC22" w14:textId="77777777" w:rsidR="00CC426B" w:rsidRPr="00CE0060" w:rsidRDefault="00CC426B" w:rsidP="00CC426B">
            <w:pPr>
              <w:spacing w:after="0" w:line="240" w:lineRule="auto"/>
              <w:rPr>
                <w:rFonts w:eastAsia="Times New Roman"/>
                <w:sz w:val="20"/>
                <w:szCs w:val="20"/>
              </w:rPr>
            </w:pPr>
          </w:p>
        </w:tc>
      </w:tr>
      <w:tr w:rsidR="00CC426B" w:rsidRPr="00CE0060" w14:paraId="531E94C5" w14:textId="77777777" w:rsidTr="00BE4B60">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9292D7" w14:textId="0D296BA0" w:rsidR="00CC426B" w:rsidRPr="00CE0060" w:rsidRDefault="00CC426B" w:rsidP="00CC426B">
            <w:pPr>
              <w:spacing w:after="0" w:line="240" w:lineRule="auto"/>
              <w:rPr>
                <w:rFonts w:eastAsia="Times New Roman"/>
                <w:sz w:val="20"/>
                <w:szCs w:val="20"/>
              </w:rPr>
            </w:pPr>
            <w:r w:rsidRPr="00CE0060">
              <w:rPr>
                <w:rFonts w:eastAsia="Times New Roman"/>
                <w:sz w:val="20"/>
                <w:szCs w:val="20"/>
              </w:rPr>
              <w:t>SG4</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241827B6" w14:textId="6ABE990F" w:rsidR="00CC426B" w:rsidRPr="00CE0060" w:rsidRDefault="00CC426B" w:rsidP="00CC426B">
            <w:pPr>
              <w:spacing w:after="0" w:line="240" w:lineRule="auto"/>
              <w:rPr>
                <w:sz w:val="20"/>
                <w:szCs w:val="20"/>
              </w:rPr>
            </w:pPr>
            <w:r>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4DB83048" w14:textId="2D02CA50" w:rsidR="00CC426B" w:rsidRPr="00CE0060" w:rsidRDefault="00CC426B" w:rsidP="00CC426B">
            <w:pPr>
              <w:spacing w:after="0" w:line="240" w:lineRule="auto"/>
              <w:rPr>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2E2118B8" w14:textId="5F182E2F" w:rsidR="00CC426B" w:rsidRPr="00CE0060" w:rsidRDefault="00CC426B" w:rsidP="00CC426B">
            <w:pPr>
              <w:spacing w:after="0" w:line="240" w:lineRule="auto"/>
              <w:rPr>
                <w:sz w:val="20"/>
                <w:szCs w:val="20"/>
              </w:rPr>
            </w:pPr>
            <w:r>
              <w:rPr>
                <w:sz w:val="20"/>
                <w:szCs w:val="20"/>
              </w:rPr>
              <w:t>1250</w:t>
            </w:r>
          </w:p>
        </w:tc>
        <w:tc>
          <w:tcPr>
            <w:tcW w:w="801" w:type="dxa"/>
            <w:tcBorders>
              <w:top w:val="nil"/>
              <w:left w:val="nil"/>
              <w:bottom w:val="single" w:sz="4" w:space="0" w:color="auto"/>
              <w:right w:val="single" w:sz="4" w:space="0" w:color="auto"/>
            </w:tcBorders>
            <w:shd w:val="clear" w:color="auto" w:fill="auto"/>
            <w:noWrap/>
            <w:vAlign w:val="center"/>
          </w:tcPr>
          <w:p w14:paraId="46BE0729" w14:textId="3DB0BA15" w:rsidR="00CC426B" w:rsidRPr="00CE0060" w:rsidRDefault="00CC426B" w:rsidP="00CC426B">
            <w:pPr>
              <w:spacing w:after="0" w:line="240" w:lineRule="auto"/>
              <w:rPr>
                <w:sz w:val="20"/>
                <w:szCs w:val="20"/>
              </w:rPr>
            </w:pPr>
            <w:r>
              <w:rPr>
                <w:sz w:val="20"/>
                <w:szCs w:val="20"/>
              </w:rPr>
              <w:t>1465</w:t>
            </w:r>
          </w:p>
        </w:tc>
        <w:tc>
          <w:tcPr>
            <w:tcW w:w="801" w:type="dxa"/>
            <w:tcBorders>
              <w:top w:val="nil"/>
              <w:left w:val="nil"/>
              <w:bottom w:val="single" w:sz="4" w:space="0" w:color="auto"/>
              <w:right w:val="single" w:sz="4" w:space="0" w:color="auto"/>
            </w:tcBorders>
            <w:shd w:val="clear" w:color="auto" w:fill="auto"/>
            <w:noWrap/>
            <w:vAlign w:val="center"/>
          </w:tcPr>
          <w:p w14:paraId="03259234" w14:textId="3FDF9EE1" w:rsidR="00CC426B" w:rsidRPr="00CE0060" w:rsidRDefault="00CC426B" w:rsidP="00CC426B">
            <w:pPr>
              <w:spacing w:after="0" w:line="240" w:lineRule="auto"/>
              <w:rPr>
                <w:sz w:val="20"/>
                <w:szCs w:val="20"/>
              </w:rPr>
            </w:pPr>
            <w:r>
              <w:rPr>
                <w:sz w:val="20"/>
                <w:szCs w:val="20"/>
              </w:rPr>
              <w:t>1900</w:t>
            </w:r>
          </w:p>
        </w:tc>
        <w:tc>
          <w:tcPr>
            <w:tcW w:w="801" w:type="dxa"/>
            <w:tcBorders>
              <w:top w:val="nil"/>
              <w:left w:val="nil"/>
              <w:bottom w:val="single" w:sz="4" w:space="0" w:color="auto"/>
              <w:right w:val="single" w:sz="4" w:space="0" w:color="auto"/>
            </w:tcBorders>
            <w:shd w:val="clear" w:color="auto" w:fill="auto"/>
            <w:noWrap/>
            <w:vAlign w:val="center"/>
          </w:tcPr>
          <w:p w14:paraId="5366945B" w14:textId="00DF031F" w:rsidR="00CC426B" w:rsidRPr="00CE0060" w:rsidRDefault="00CC426B" w:rsidP="00CC426B">
            <w:pPr>
              <w:spacing w:after="0" w:line="240" w:lineRule="auto"/>
              <w:rPr>
                <w:sz w:val="20"/>
                <w:szCs w:val="20"/>
              </w:rPr>
            </w:pPr>
            <w:r>
              <w:rPr>
                <w:sz w:val="20"/>
                <w:szCs w:val="20"/>
              </w:rPr>
              <w:t>2350</w:t>
            </w:r>
          </w:p>
        </w:tc>
        <w:tc>
          <w:tcPr>
            <w:tcW w:w="801" w:type="dxa"/>
            <w:tcBorders>
              <w:top w:val="nil"/>
              <w:left w:val="nil"/>
              <w:bottom w:val="single" w:sz="4" w:space="0" w:color="auto"/>
              <w:right w:val="single" w:sz="4" w:space="0" w:color="auto"/>
            </w:tcBorders>
            <w:shd w:val="clear" w:color="auto" w:fill="auto"/>
            <w:noWrap/>
            <w:vAlign w:val="center"/>
          </w:tcPr>
          <w:p w14:paraId="21563B22" w14:textId="06876686" w:rsidR="00CC426B" w:rsidRPr="00CE0060" w:rsidRDefault="00CC426B" w:rsidP="00CC426B">
            <w:pPr>
              <w:spacing w:after="0" w:line="240" w:lineRule="auto"/>
              <w:rPr>
                <w:sz w:val="20"/>
                <w:szCs w:val="20"/>
              </w:rPr>
            </w:pPr>
            <w:r>
              <w:rPr>
                <w:sz w:val="20"/>
                <w:szCs w:val="20"/>
              </w:rPr>
              <w:t>2050</w:t>
            </w:r>
          </w:p>
        </w:tc>
        <w:tc>
          <w:tcPr>
            <w:tcW w:w="801" w:type="dxa"/>
            <w:tcBorders>
              <w:top w:val="nil"/>
              <w:left w:val="nil"/>
              <w:bottom w:val="single" w:sz="4" w:space="0" w:color="auto"/>
              <w:right w:val="single" w:sz="4" w:space="0" w:color="auto"/>
            </w:tcBorders>
            <w:shd w:val="clear" w:color="auto" w:fill="auto"/>
            <w:noWrap/>
            <w:vAlign w:val="center"/>
          </w:tcPr>
          <w:p w14:paraId="04274A31" w14:textId="1374E73E" w:rsidR="00CC426B" w:rsidRPr="00CE0060" w:rsidRDefault="00CC426B" w:rsidP="00CC426B">
            <w:pPr>
              <w:spacing w:after="0" w:line="240" w:lineRule="auto"/>
              <w:rPr>
                <w:sz w:val="20"/>
                <w:szCs w:val="20"/>
              </w:rPr>
            </w:pPr>
            <w:r>
              <w:rPr>
                <w:sz w:val="20"/>
                <w:szCs w:val="20"/>
              </w:rPr>
              <w:t>1600</w:t>
            </w:r>
          </w:p>
        </w:tc>
        <w:tc>
          <w:tcPr>
            <w:tcW w:w="801" w:type="dxa"/>
            <w:tcBorders>
              <w:top w:val="nil"/>
              <w:left w:val="nil"/>
              <w:bottom w:val="single" w:sz="4" w:space="0" w:color="auto"/>
              <w:right w:val="single" w:sz="4" w:space="0" w:color="auto"/>
            </w:tcBorders>
            <w:shd w:val="clear" w:color="auto" w:fill="auto"/>
            <w:noWrap/>
            <w:vAlign w:val="center"/>
          </w:tcPr>
          <w:p w14:paraId="7255EE2C" w14:textId="06D7FC38" w:rsidR="00CC426B" w:rsidRPr="00CE0060" w:rsidRDefault="00CC426B" w:rsidP="00CC426B">
            <w:pPr>
              <w:spacing w:after="0" w:line="240" w:lineRule="auto"/>
              <w:rPr>
                <w:sz w:val="20"/>
                <w:szCs w:val="20"/>
              </w:rPr>
            </w:pPr>
            <w:r>
              <w:rPr>
                <w:sz w:val="20"/>
                <w:szCs w:val="20"/>
              </w:rPr>
              <w:t>2300</w:t>
            </w:r>
          </w:p>
        </w:tc>
        <w:tc>
          <w:tcPr>
            <w:tcW w:w="849" w:type="dxa"/>
            <w:tcBorders>
              <w:top w:val="nil"/>
              <w:left w:val="nil"/>
              <w:bottom w:val="single" w:sz="4" w:space="0" w:color="auto"/>
              <w:right w:val="single" w:sz="4" w:space="0" w:color="auto"/>
            </w:tcBorders>
            <w:shd w:val="clear" w:color="auto" w:fill="auto"/>
            <w:noWrap/>
            <w:vAlign w:val="center"/>
          </w:tcPr>
          <w:p w14:paraId="659F0CE9" w14:textId="26F39784" w:rsidR="00CC426B" w:rsidRPr="00CE0060" w:rsidRDefault="00CC426B" w:rsidP="00CC426B">
            <w:pPr>
              <w:spacing w:after="0" w:line="240" w:lineRule="auto"/>
              <w:rPr>
                <w:sz w:val="20"/>
                <w:szCs w:val="20"/>
              </w:rPr>
            </w:pPr>
            <w:r>
              <w:rPr>
                <w:sz w:val="20"/>
                <w:szCs w:val="20"/>
              </w:rPr>
              <w:t>2500</w:t>
            </w:r>
          </w:p>
        </w:tc>
        <w:tc>
          <w:tcPr>
            <w:tcW w:w="841" w:type="dxa"/>
            <w:tcBorders>
              <w:top w:val="nil"/>
              <w:left w:val="nil"/>
              <w:bottom w:val="single" w:sz="4" w:space="0" w:color="auto"/>
              <w:right w:val="single" w:sz="4" w:space="0" w:color="auto"/>
            </w:tcBorders>
            <w:shd w:val="clear" w:color="000000" w:fill="FFFFFF"/>
            <w:noWrap/>
            <w:vAlign w:val="center"/>
          </w:tcPr>
          <w:p w14:paraId="21BF3B76" w14:textId="6A085E33" w:rsidR="00CC426B" w:rsidRPr="00CE0060" w:rsidRDefault="00CC426B" w:rsidP="00CC426B">
            <w:pPr>
              <w:spacing w:after="0" w:line="240" w:lineRule="auto"/>
              <w:rPr>
                <w:sz w:val="20"/>
                <w:szCs w:val="20"/>
              </w:rPr>
            </w:pPr>
            <w:r>
              <w:rPr>
                <w:color w:val="000000"/>
                <w:sz w:val="20"/>
                <w:szCs w:val="20"/>
              </w:rPr>
              <w:t>2300</w:t>
            </w:r>
          </w:p>
        </w:tc>
        <w:tc>
          <w:tcPr>
            <w:tcW w:w="841" w:type="dxa"/>
            <w:tcBorders>
              <w:top w:val="nil"/>
              <w:left w:val="nil"/>
              <w:bottom w:val="single" w:sz="4" w:space="0" w:color="auto"/>
              <w:right w:val="single" w:sz="4" w:space="0" w:color="auto"/>
            </w:tcBorders>
            <w:shd w:val="clear" w:color="000000" w:fill="FFFFFF"/>
            <w:vAlign w:val="center"/>
          </w:tcPr>
          <w:p w14:paraId="4058D829" w14:textId="5E12C63C" w:rsidR="00CC426B" w:rsidRPr="00CE0060" w:rsidRDefault="00CC426B" w:rsidP="00CC426B">
            <w:pPr>
              <w:spacing w:after="0" w:line="240" w:lineRule="auto"/>
              <w:rPr>
                <w:sz w:val="20"/>
                <w:szCs w:val="20"/>
              </w:rPr>
            </w:pPr>
            <w:r>
              <w:rPr>
                <w:color w:val="000000"/>
                <w:sz w:val="20"/>
                <w:szCs w:val="20"/>
              </w:rPr>
              <w:t>2500</w:t>
            </w:r>
          </w:p>
        </w:tc>
        <w:tc>
          <w:tcPr>
            <w:tcW w:w="841" w:type="dxa"/>
            <w:tcBorders>
              <w:top w:val="nil"/>
              <w:left w:val="nil"/>
              <w:bottom w:val="single" w:sz="4" w:space="0" w:color="auto"/>
              <w:right w:val="single" w:sz="4" w:space="0" w:color="auto"/>
            </w:tcBorders>
            <w:shd w:val="clear" w:color="000000" w:fill="FFFFFF"/>
            <w:noWrap/>
            <w:vAlign w:val="center"/>
          </w:tcPr>
          <w:p w14:paraId="2B6982E0" w14:textId="114BC15E" w:rsidR="00CC426B" w:rsidRPr="00CE0060" w:rsidRDefault="00CC426B" w:rsidP="00CC426B">
            <w:pPr>
              <w:spacing w:after="0" w:line="240" w:lineRule="auto"/>
              <w:rPr>
                <w:sz w:val="20"/>
                <w:szCs w:val="20"/>
              </w:rPr>
            </w:pPr>
            <w:r>
              <w:rPr>
                <w:color w:val="000000"/>
                <w:sz w:val="20"/>
                <w:szCs w:val="20"/>
              </w:rPr>
              <w:t>2350</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09CE8706" w14:textId="77777777" w:rsidR="00CC426B" w:rsidRPr="00CE0060" w:rsidRDefault="00CC426B" w:rsidP="00CC426B">
            <w:pPr>
              <w:spacing w:after="0" w:line="240" w:lineRule="auto"/>
              <w:rPr>
                <w:rFonts w:eastAsia="Times New Roman"/>
                <w:sz w:val="20"/>
                <w:szCs w:val="20"/>
              </w:rPr>
            </w:pPr>
          </w:p>
        </w:tc>
      </w:tr>
      <w:tr w:rsidR="00CC426B" w:rsidRPr="00CE0060" w14:paraId="74744AFC" w14:textId="77777777" w:rsidTr="00BE4B60">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1D37C2" w14:textId="09127F31" w:rsidR="00CC426B" w:rsidRPr="00CE0060" w:rsidRDefault="00CC426B" w:rsidP="00CC426B">
            <w:pPr>
              <w:spacing w:after="0" w:line="240" w:lineRule="auto"/>
              <w:rPr>
                <w:rFonts w:eastAsia="Times New Roman"/>
                <w:sz w:val="20"/>
                <w:szCs w:val="20"/>
              </w:rPr>
            </w:pPr>
            <w:r w:rsidRPr="00CE0060">
              <w:rPr>
                <w:rFonts w:eastAsia="Times New Roman"/>
                <w:sz w:val="20"/>
                <w:szCs w:val="20"/>
              </w:rPr>
              <w:t>SG5</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22F0DEB3" w14:textId="2245F743" w:rsidR="00CC426B" w:rsidRPr="00CE0060" w:rsidRDefault="00CC426B" w:rsidP="00CC426B">
            <w:pPr>
              <w:spacing w:after="0" w:line="240" w:lineRule="auto"/>
              <w:rPr>
                <w:rFonts w:eastAsia="Times New Roman"/>
                <w:sz w:val="20"/>
                <w:szCs w:val="20"/>
              </w:rPr>
            </w:pPr>
            <w:r>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0D9C4EF9" w14:textId="712B7D15" w:rsidR="00CC426B" w:rsidRPr="00CE0060" w:rsidRDefault="00CC426B" w:rsidP="00CC426B">
            <w:pPr>
              <w:spacing w:after="0" w:line="240" w:lineRule="auto"/>
              <w:rPr>
                <w:rFonts w:eastAsia="Times New Roman"/>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408E670C" w14:textId="2C6A943A" w:rsidR="00CC426B" w:rsidRPr="00CE0060" w:rsidRDefault="00CC426B" w:rsidP="00CC426B">
            <w:pPr>
              <w:spacing w:after="0" w:line="240" w:lineRule="auto"/>
              <w:rPr>
                <w:rFonts w:eastAsia="Times New Roman"/>
                <w:sz w:val="20"/>
                <w:szCs w:val="20"/>
              </w:rPr>
            </w:pPr>
            <w:r>
              <w:rPr>
                <w:sz w:val="20"/>
                <w:szCs w:val="20"/>
              </w:rPr>
              <w:t>1350</w:t>
            </w:r>
          </w:p>
        </w:tc>
        <w:tc>
          <w:tcPr>
            <w:tcW w:w="801" w:type="dxa"/>
            <w:tcBorders>
              <w:top w:val="nil"/>
              <w:left w:val="nil"/>
              <w:bottom w:val="single" w:sz="4" w:space="0" w:color="auto"/>
              <w:right w:val="single" w:sz="4" w:space="0" w:color="auto"/>
            </w:tcBorders>
            <w:shd w:val="clear" w:color="auto" w:fill="auto"/>
            <w:noWrap/>
            <w:vAlign w:val="center"/>
          </w:tcPr>
          <w:p w14:paraId="321400DD" w14:textId="0FC549D1" w:rsidR="00CC426B" w:rsidRPr="00CE0060" w:rsidRDefault="00CC426B" w:rsidP="00CC426B">
            <w:pPr>
              <w:spacing w:after="0" w:line="240" w:lineRule="auto"/>
              <w:rPr>
                <w:rFonts w:eastAsia="Times New Roman"/>
                <w:sz w:val="20"/>
                <w:szCs w:val="20"/>
              </w:rPr>
            </w:pPr>
            <w:r>
              <w:rPr>
                <w:sz w:val="20"/>
                <w:szCs w:val="20"/>
              </w:rPr>
              <w:t>1300</w:t>
            </w:r>
          </w:p>
        </w:tc>
        <w:tc>
          <w:tcPr>
            <w:tcW w:w="801" w:type="dxa"/>
            <w:tcBorders>
              <w:top w:val="nil"/>
              <w:left w:val="nil"/>
              <w:bottom w:val="single" w:sz="4" w:space="0" w:color="auto"/>
              <w:right w:val="single" w:sz="4" w:space="0" w:color="auto"/>
            </w:tcBorders>
            <w:shd w:val="clear" w:color="auto" w:fill="auto"/>
            <w:noWrap/>
            <w:vAlign w:val="center"/>
          </w:tcPr>
          <w:p w14:paraId="4471FF64" w14:textId="1EAD9B1D" w:rsidR="00CC426B" w:rsidRPr="00CE0060" w:rsidRDefault="00CC426B" w:rsidP="00CC426B">
            <w:pPr>
              <w:spacing w:after="0" w:line="240" w:lineRule="auto"/>
              <w:rPr>
                <w:rFonts w:eastAsia="Times New Roman"/>
                <w:sz w:val="20"/>
                <w:szCs w:val="20"/>
              </w:rPr>
            </w:pPr>
            <w:r>
              <w:rPr>
                <w:sz w:val="20"/>
                <w:szCs w:val="20"/>
              </w:rPr>
              <w:t>1300</w:t>
            </w:r>
          </w:p>
        </w:tc>
        <w:tc>
          <w:tcPr>
            <w:tcW w:w="801" w:type="dxa"/>
            <w:tcBorders>
              <w:top w:val="nil"/>
              <w:left w:val="nil"/>
              <w:bottom w:val="single" w:sz="4" w:space="0" w:color="auto"/>
              <w:right w:val="single" w:sz="4" w:space="0" w:color="auto"/>
            </w:tcBorders>
            <w:shd w:val="clear" w:color="auto" w:fill="auto"/>
            <w:noWrap/>
            <w:vAlign w:val="center"/>
          </w:tcPr>
          <w:p w14:paraId="645F88C0" w14:textId="05246641" w:rsidR="00CC426B" w:rsidRPr="00CE0060" w:rsidRDefault="00CC426B" w:rsidP="00CC426B">
            <w:pPr>
              <w:spacing w:after="0" w:line="240" w:lineRule="auto"/>
              <w:rPr>
                <w:rFonts w:eastAsia="Times New Roman"/>
                <w:sz w:val="20"/>
                <w:szCs w:val="20"/>
              </w:rPr>
            </w:pPr>
            <w:r>
              <w:rPr>
                <w:sz w:val="20"/>
                <w:szCs w:val="20"/>
              </w:rPr>
              <w:t>1350</w:t>
            </w:r>
          </w:p>
        </w:tc>
        <w:tc>
          <w:tcPr>
            <w:tcW w:w="801" w:type="dxa"/>
            <w:tcBorders>
              <w:top w:val="nil"/>
              <w:left w:val="nil"/>
              <w:bottom w:val="single" w:sz="4" w:space="0" w:color="auto"/>
              <w:right w:val="single" w:sz="4" w:space="0" w:color="auto"/>
            </w:tcBorders>
            <w:shd w:val="clear" w:color="auto" w:fill="auto"/>
            <w:noWrap/>
            <w:vAlign w:val="center"/>
          </w:tcPr>
          <w:p w14:paraId="400E1D65" w14:textId="6073805C" w:rsidR="00CC426B" w:rsidRPr="00CE0060" w:rsidRDefault="00CC426B" w:rsidP="00CC426B">
            <w:pPr>
              <w:spacing w:after="0" w:line="240" w:lineRule="auto"/>
              <w:rPr>
                <w:rFonts w:eastAsia="Times New Roman"/>
                <w:sz w:val="20"/>
                <w:szCs w:val="20"/>
              </w:rPr>
            </w:pPr>
            <w:r>
              <w:rPr>
                <w:sz w:val="20"/>
                <w:szCs w:val="20"/>
              </w:rPr>
              <w:t>1550</w:t>
            </w:r>
          </w:p>
        </w:tc>
        <w:tc>
          <w:tcPr>
            <w:tcW w:w="801" w:type="dxa"/>
            <w:tcBorders>
              <w:top w:val="nil"/>
              <w:left w:val="nil"/>
              <w:bottom w:val="single" w:sz="4" w:space="0" w:color="auto"/>
              <w:right w:val="single" w:sz="4" w:space="0" w:color="auto"/>
            </w:tcBorders>
            <w:shd w:val="clear" w:color="auto" w:fill="auto"/>
            <w:noWrap/>
            <w:vAlign w:val="center"/>
          </w:tcPr>
          <w:p w14:paraId="788A77E4" w14:textId="4A1044D4" w:rsidR="00CC426B" w:rsidRPr="00CE0060" w:rsidRDefault="00CC426B" w:rsidP="00CC426B">
            <w:pPr>
              <w:spacing w:after="0" w:line="240" w:lineRule="auto"/>
              <w:rPr>
                <w:rFonts w:eastAsia="Times New Roman"/>
                <w:sz w:val="20"/>
                <w:szCs w:val="20"/>
              </w:rPr>
            </w:pPr>
            <w:r>
              <w:rPr>
                <w:sz w:val="20"/>
                <w:szCs w:val="20"/>
              </w:rPr>
              <w:t>1700</w:t>
            </w:r>
          </w:p>
        </w:tc>
        <w:tc>
          <w:tcPr>
            <w:tcW w:w="801" w:type="dxa"/>
            <w:tcBorders>
              <w:top w:val="nil"/>
              <w:left w:val="nil"/>
              <w:bottom w:val="single" w:sz="4" w:space="0" w:color="auto"/>
              <w:right w:val="single" w:sz="4" w:space="0" w:color="auto"/>
            </w:tcBorders>
            <w:shd w:val="clear" w:color="auto" w:fill="auto"/>
            <w:noWrap/>
            <w:vAlign w:val="center"/>
          </w:tcPr>
          <w:p w14:paraId="73265B9D" w14:textId="6D2D5912" w:rsidR="00CC426B" w:rsidRPr="00CE0060" w:rsidRDefault="00CC426B" w:rsidP="00CC426B">
            <w:pPr>
              <w:spacing w:after="0" w:line="240" w:lineRule="auto"/>
              <w:rPr>
                <w:rFonts w:eastAsia="Times New Roman"/>
                <w:sz w:val="20"/>
                <w:szCs w:val="20"/>
              </w:rPr>
            </w:pPr>
            <w:r>
              <w:rPr>
                <w:sz w:val="20"/>
                <w:szCs w:val="20"/>
              </w:rPr>
              <w:t>2050</w:t>
            </w:r>
          </w:p>
        </w:tc>
        <w:tc>
          <w:tcPr>
            <w:tcW w:w="849" w:type="dxa"/>
            <w:tcBorders>
              <w:top w:val="nil"/>
              <w:left w:val="nil"/>
              <w:bottom w:val="single" w:sz="4" w:space="0" w:color="auto"/>
              <w:right w:val="single" w:sz="4" w:space="0" w:color="auto"/>
            </w:tcBorders>
            <w:shd w:val="clear" w:color="auto" w:fill="auto"/>
            <w:noWrap/>
            <w:vAlign w:val="center"/>
          </w:tcPr>
          <w:p w14:paraId="2195848E" w14:textId="7FBF027E" w:rsidR="00CC426B" w:rsidRPr="00CE0060" w:rsidRDefault="00CC426B" w:rsidP="00CC426B">
            <w:pPr>
              <w:spacing w:after="0" w:line="240" w:lineRule="auto"/>
              <w:rPr>
                <w:rFonts w:eastAsia="Times New Roman"/>
                <w:sz w:val="20"/>
                <w:szCs w:val="20"/>
              </w:rPr>
            </w:pPr>
            <w:r>
              <w:rPr>
                <w:sz w:val="20"/>
                <w:szCs w:val="20"/>
              </w:rPr>
              <w:t>1600</w:t>
            </w:r>
          </w:p>
        </w:tc>
        <w:tc>
          <w:tcPr>
            <w:tcW w:w="841" w:type="dxa"/>
            <w:tcBorders>
              <w:top w:val="nil"/>
              <w:left w:val="nil"/>
              <w:bottom w:val="single" w:sz="4" w:space="0" w:color="auto"/>
              <w:right w:val="single" w:sz="4" w:space="0" w:color="auto"/>
            </w:tcBorders>
            <w:shd w:val="clear" w:color="000000" w:fill="FFFFFF"/>
            <w:noWrap/>
            <w:vAlign w:val="center"/>
          </w:tcPr>
          <w:p w14:paraId="000B126F" w14:textId="5DCF9ED2" w:rsidR="00CC426B" w:rsidRPr="00CE0060" w:rsidRDefault="00CC426B" w:rsidP="00CC426B">
            <w:pPr>
              <w:spacing w:after="0" w:line="240" w:lineRule="auto"/>
              <w:rPr>
                <w:rFonts w:eastAsia="Times New Roman"/>
                <w:sz w:val="20"/>
                <w:szCs w:val="20"/>
              </w:rPr>
            </w:pPr>
            <w:r>
              <w:rPr>
                <w:color w:val="000000"/>
                <w:sz w:val="20"/>
                <w:szCs w:val="20"/>
              </w:rPr>
              <w:t>2250</w:t>
            </w:r>
          </w:p>
        </w:tc>
        <w:tc>
          <w:tcPr>
            <w:tcW w:w="841" w:type="dxa"/>
            <w:tcBorders>
              <w:top w:val="nil"/>
              <w:left w:val="nil"/>
              <w:bottom w:val="single" w:sz="4" w:space="0" w:color="auto"/>
              <w:right w:val="single" w:sz="4" w:space="0" w:color="auto"/>
            </w:tcBorders>
            <w:shd w:val="clear" w:color="000000" w:fill="FFFFFF"/>
            <w:vAlign w:val="center"/>
          </w:tcPr>
          <w:p w14:paraId="62632D01" w14:textId="010CD2A8" w:rsidR="00CC426B" w:rsidRPr="00CE0060" w:rsidRDefault="00CC426B" w:rsidP="00CC426B">
            <w:pPr>
              <w:spacing w:after="0" w:line="240" w:lineRule="auto"/>
              <w:rPr>
                <w:sz w:val="20"/>
                <w:szCs w:val="20"/>
              </w:rPr>
            </w:pPr>
            <w:r>
              <w:rPr>
                <w:color w:val="000000"/>
                <w:sz w:val="20"/>
                <w:szCs w:val="20"/>
              </w:rPr>
              <w:t>2200</w:t>
            </w:r>
          </w:p>
        </w:tc>
        <w:tc>
          <w:tcPr>
            <w:tcW w:w="841" w:type="dxa"/>
            <w:tcBorders>
              <w:top w:val="nil"/>
              <w:left w:val="nil"/>
              <w:bottom w:val="single" w:sz="4" w:space="0" w:color="auto"/>
              <w:right w:val="single" w:sz="4" w:space="0" w:color="auto"/>
            </w:tcBorders>
            <w:shd w:val="clear" w:color="000000" w:fill="FFFFFF"/>
            <w:noWrap/>
            <w:vAlign w:val="center"/>
          </w:tcPr>
          <w:p w14:paraId="43CECD71" w14:textId="63FA2DE0" w:rsidR="00CC426B" w:rsidRPr="00CE0060" w:rsidRDefault="00CC426B" w:rsidP="00CC426B">
            <w:pPr>
              <w:spacing w:after="0" w:line="240" w:lineRule="auto"/>
              <w:rPr>
                <w:rFonts w:eastAsia="Times New Roman"/>
                <w:sz w:val="20"/>
                <w:szCs w:val="20"/>
              </w:rPr>
            </w:pPr>
            <w:r>
              <w:rPr>
                <w:color w:val="000000"/>
                <w:sz w:val="20"/>
                <w:szCs w:val="20"/>
              </w:rPr>
              <w:t>2000</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400C5441" w14:textId="77777777" w:rsidR="00CC426B" w:rsidRPr="00CE0060" w:rsidRDefault="00CC426B" w:rsidP="00CC426B">
            <w:pPr>
              <w:spacing w:after="0" w:line="240" w:lineRule="auto"/>
              <w:rPr>
                <w:rFonts w:eastAsia="Times New Roman"/>
                <w:sz w:val="20"/>
                <w:szCs w:val="20"/>
              </w:rPr>
            </w:pPr>
          </w:p>
        </w:tc>
      </w:tr>
    </w:tbl>
    <w:p w14:paraId="03B4DFE5" w14:textId="2F328340" w:rsidR="00B10D20" w:rsidRDefault="00576927" w:rsidP="00F67ED8">
      <w:pPr>
        <w:pStyle w:val="Caption"/>
        <w:rPr>
          <w:sz w:val="28"/>
        </w:rPr>
      </w:pPr>
      <w:bookmarkStart w:id="1697" w:name="_Toc177717449"/>
      <w:r>
        <w:rPr>
          <w:noProof/>
          <w:sz w:val="28"/>
        </w:rPr>
        <w:drawing>
          <wp:anchor distT="0" distB="0" distL="114300" distR="114300" simplePos="0" relativeHeight="252200960" behindDoc="1" locked="0" layoutInCell="1" allowOverlap="1" wp14:anchorId="72869147" wp14:editId="6F6CDCB3">
            <wp:simplePos x="0" y="0"/>
            <wp:positionH relativeFrom="column">
              <wp:posOffset>2050588</wp:posOffset>
            </wp:positionH>
            <wp:positionV relativeFrom="paragraph">
              <wp:posOffset>161925</wp:posOffset>
            </wp:positionV>
            <wp:extent cx="4848860" cy="3408680"/>
            <wp:effectExtent l="0" t="0" r="8890" b="1270"/>
            <wp:wrapThrough wrapText="bothSides">
              <wp:wrapPolygon edited="0">
                <wp:start x="0" y="0"/>
                <wp:lineTo x="0" y="21487"/>
                <wp:lineTo x="21555" y="21487"/>
                <wp:lineTo x="21555"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48860" cy="3408680"/>
                    </a:xfrm>
                    <a:prstGeom prst="rect">
                      <a:avLst/>
                    </a:prstGeom>
                    <a:noFill/>
                  </pic:spPr>
                </pic:pic>
              </a:graphicData>
            </a:graphic>
            <wp14:sizeRelH relativeFrom="page">
              <wp14:pctWidth>0</wp14:pctWidth>
            </wp14:sizeRelH>
            <wp14:sizeRelV relativeFrom="page">
              <wp14:pctHeight>0</wp14:pctHeight>
            </wp14:sizeRelV>
          </wp:anchor>
        </w:drawing>
      </w:r>
    </w:p>
    <w:p w14:paraId="486D7D4F" w14:textId="77BBFCC1" w:rsidR="00B10D20" w:rsidRDefault="00B10D20" w:rsidP="00F67ED8">
      <w:pPr>
        <w:pStyle w:val="Caption"/>
        <w:rPr>
          <w:sz w:val="28"/>
        </w:rPr>
      </w:pPr>
    </w:p>
    <w:p w14:paraId="15E0B922" w14:textId="1CA98A7C" w:rsidR="00B10D20" w:rsidRDefault="00B10D20" w:rsidP="00F67ED8">
      <w:pPr>
        <w:pStyle w:val="Caption"/>
        <w:rPr>
          <w:sz w:val="28"/>
        </w:rPr>
      </w:pPr>
    </w:p>
    <w:p w14:paraId="31CB96B0" w14:textId="77777777" w:rsidR="00B10D20" w:rsidRDefault="00B10D20" w:rsidP="00F67ED8">
      <w:pPr>
        <w:pStyle w:val="Caption"/>
        <w:rPr>
          <w:sz w:val="28"/>
        </w:rPr>
      </w:pPr>
    </w:p>
    <w:p w14:paraId="1B65DFBE" w14:textId="77777777" w:rsidR="00B10D20" w:rsidRDefault="00B10D20" w:rsidP="00F67ED8">
      <w:pPr>
        <w:pStyle w:val="Caption"/>
        <w:rPr>
          <w:sz w:val="28"/>
        </w:rPr>
      </w:pPr>
    </w:p>
    <w:p w14:paraId="32DF6945" w14:textId="77777777" w:rsidR="00B10D20" w:rsidRDefault="00B10D20" w:rsidP="00F67ED8">
      <w:pPr>
        <w:pStyle w:val="Caption"/>
        <w:rPr>
          <w:sz w:val="28"/>
        </w:rPr>
      </w:pPr>
    </w:p>
    <w:p w14:paraId="1DB8AACD" w14:textId="77777777" w:rsidR="00B10D20" w:rsidRDefault="00B10D20" w:rsidP="00F67ED8">
      <w:pPr>
        <w:pStyle w:val="Caption"/>
        <w:rPr>
          <w:sz w:val="28"/>
        </w:rPr>
      </w:pPr>
    </w:p>
    <w:p w14:paraId="6CB79C30" w14:textId="77777777" w:rsidR="00B10D20" w:rsidRDefault="00B10D20" w:rsidP="00F67ED8">
      <w:pPr>
        <w:pStyle w:val="Caption"/>
        <w:rPr>
          <w:sz w:val="28"/>
        </w:rPr>
      </w:pPr>
    </w:p>
    <w:p w14:paraId="3F1C6E11" w14:textId="77777777" w:rsidR="00B10D20" w:rsidRDefault="00B10D20" w:rsidP="00F67ED8">
      <w:pPr>
        <w:pStyle w:val="Caption"/>
        <w:rPr>
          <w:sz w:val="28"/>
        </w:rPr>
      </w:pPr>
    </w:p>
    <w:p w14:paraId="550FBA19" w14:textId="77777777" w:rsidR="00B10D20" w:rsidRDefault="00B10D20" w:rsidP="00F67ED8">
      <w:pPr>
        <w:pStyle w:val="Caption"/>
        <w:rPr>
          <w:sz w:val="28"/>
        </w:rPr>
      </w:pPr>
    </w:p>
    <w:p w14:paraId="55B3F7B4" w14:textId="40B75A4B" w:rsidR="007A1CEC" w:rsidRPr="00CE0060" w:rsidRDefault="00A228E8" w:rsidP="00F67ED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w:t>
      </w:r>
      <w:r w:rsidRPr="00CE0060">
        <w:rPr>
          <w:sz w:val="28"/>
        </w:rPr>
        <w:fldChar w:fldCharType="end"/>
      </w:r>
      <w:r w:rsidRPr="00CE0060">
        <w:rPr>
          <w:sz w:val="28"/>
          <w:lang w:val="en-US"/>
        </w:rPr>
        <w:t xml:space="preserve">. </w:t>
      </w:r>
      <w:r w:rsidR="007A1CEC" w:rsidRPr="00CE0060">
        <w:rPr>
          <w:sz w:val="28"/>
          <w:szCs w:val="28"/>
        </w:rPr>
        <w:t>Diễn biến</w:t>
      </w:r>
      <w:r w:rsidR="007A1CEC" w:rsidRPr="00CE0060">
        <w:rPr>
          <w:sz w:val="28"/>
          <w:szCs w:val="28"/>
          <w:lang w:val="en-US"/>
        </w:rPr>
        <w:t xml:space="preserve"> và xu hướng</w:t>
      </w:r>
      <w:r w:rsidR="007A1CEC" w:rsidRPr="00CE0060">
        <w:rPr>
          <w:sz w:val="28"/>
          <w:szCs w:val="28"/>
        </w:rPr>
        <w:t xml:space="preserve"> </w:t>
      </w:r>
      <w:r w:rsidR="00581508" w:rsidRPr="00CE0060">
        <w:rPr>
          <w:sz w:val="28"/>
          <w:szCs w:val="28"/>
          <w:lang w:val="en-US"/>
        </w:rPr>
        <w:t>Coliform</w:t>
      </w:r>
      <w:r w:rsidR="007A1CEC" w:rsidRPr="00CE0060">
        <w:rPr>
          <w:sz w:val="28"/>
          <w:szCs w:val="28"/>
        </w:rPr>
        <w:t xml:space="preserve"> trên các đoạn sông Sài Gòn</w:t>
      </w:r>
      <w:bookmarkEnd w:id="1697"/>
    </w:p>
    <w:p w14:paraId="5980D9DB" w14:textId="2B2C079E" w:rsidR="0033064F" w:rsidRPr="00CE0060" w:rsidRDefault="0033064F" w:rsidP="0033064F">
      <w:pPr>
        <w:pStyle w:val="Caption"/>
        <w:rPr>
          <w:sz w:val="28"/>
          <w:szCs w:val="28"/>
        </w:rPr>
      </w:pPr>
      <w:bookmarkStart w:id="1698" w:name="_Toc177717328"/>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00EB1DE1" w:rsidRPr="00CE0060">
        <w:rPr>
          <w:sz w:val="28"/>
          <w:szCs w:val="28"/>
          <w:lang w:val="vi-VN"/>
        </w:rPr>
        <w:t>Tổng Phosphor</w:t>
      </w:r>
      <w:r w:rsidR="00EB1DE1" w:rsidRPr="00CE0060">
        <w:rPr>
          <w:sz w:val="28"/>
          <w:szCs w:val="28"/>
        </w:rPr>
        <w:t xml:space="preserve"> </w:t>
      </w:r>
      <w:r w:rsidRPr="00CE0060">
        <w:rPr>
          <w:sz w:val="28"/>
          <w:szCs w:val="28"/>
        </w:rPr>
        <w:t>trên các đoạn sông Sài Gòn</w:t>
      </w:r>
      <w:bookmarkEnd w:id="1698"/>
    </w:p>
    <w:tbl>
      <w:tblPr>
        <w:tblW w:w="14197" w:type="dxa"/>
        <w:jc w:val="center"/>
        <w:tblLook w:val="04A0" w:firstRow="1" w:lastRow="0" w:firstColumn="1" w:lastColumn="0" w:noHBand="0" w:noVBand="1"/>
      </w:tblPr>
      <w:tblGrid>
        <w:gridCol w:w="1670"/>
        <w:gridCol w:w="852"/>
        <w:gridCol w:w="814"/>
        <w:gridCol w:w="814"/>
        <w:gridCol w:w="814"/>
        <w:gridCol w:w="814"/>
        <w:gridCol w:w="814"/>
        <w:gridCol w:w="814"/>
        <w:gridCol w:w="814"/>
        <w:gridCol w:w="814"/>
        <w:gridCol w:w="814"/>
        <w:gridCol w:w="814"/>
        <w:gridCol w:w="814"/>
        <w:gridCol w:w="814"/>
        <w:gridCol w:w="11"/>
        <w:gridCol w:w="1885"/>
        <w:gridCol w:w="11"/>
      </w:tblGrid>
      <w:tr w:rsidR="00C225AE" w:rsidRPr="00CE0060" w14:paraId="4B34672D" w14:textId="77777777" w:rsidTr="00C225AE">
        <w:trPr>
          <w:trHeight w:val="542"/>
          <w:jc w:val="center"/>
        </w:trPr>
        <w:tc>
          <w:tcPr>
            <w:tcW w:w="1670" w:type="dxa"/>
            <w:vMerge w:val="restart"/>
            <w:tcBorders>
              <w:top w:val="single" w:sz="4" w:space="0" w:color="auto"/>
              <w:left w:val="single" w:sz="4" w:space="0" w:color="auto"/>
              <w:right w:val="single" w:sz="4" w:space="0" w:color="auto"/>
            </w:tcBorders>
            <w:shd w:val="clear" w:color="auto" w:fill="auto"/>
            <w:noWrap/>
            <w:vAlign w:val="center"/>
          </w:tcPr>
          <w:p w14:paraId="3F3295AD" w14:textId="4ECB3B7D" w:rsidR="00C225AE" w:rsidRPr="00CE0060" w:rsidRDefault="00C225AE" w:rsidP="0033064F">
            <w:pPr>
              <w:spacing w:after="0" w:line="240" w:lineRule="auto"/>
              <w:rPr>
                <w:rFonts w:eastAsia="Times New Roman"/>
                <w:b/>
                <w:bCs/>
                <w:sz w:val="20"/>
                <w:szCs w:val="20"/>
                <w:lang w:val="vi-VN"/>
              </w:rPr>
            </w:pPr>
            <w:r w:rsidRPr="00CE0060">
              <w:rPr>
                <w:b/>
                <w:bCs/>
                <w:sz w:val="20"/>
                <w:szCs w:val="20"/>
                <w:lang w:val="vi-VN"/>
              </w:rPr>
              <w:t>Tổng Phosphor</w:t>
            </w:r>
          </w:p>
        </w:tc>
        <w:tc>
          <w:tcPr>
            <w:tcW w:w="10631" w:type="dxa"/>
            <w:gridSpan w:val="14"/>
            <w:tcBorders>
              <w:top w:val="single" w:sz="4" w:space="0" w:color="auto"/>
              <w:left w:val="single" w:sz="4" w:space="0" w:color="auto"/>
              <w:right w:val="single" w:sz="4" w:space="0" w:color="auto"/>
            </w:tcBorders>
          </w:tcPr>
          <w:p w14:paraId="00198100" w14:textId="08C0DB89" w:rsidR="00C225AE" w:rsidRPr="00CE0060" w:rsidRDefault="00C225AE" w:rsidP="0033064F">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89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27DCE2" w14:textId="14619EE5" w:rsidR="00C225AE" w:rsidRPr="00CE0060" w:rsidRDefault="00C225AE" w:rsidP="0033064F">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576927" w:rsidRPr="00CE0060" w14:paraId="5F0DD49E" w14:textId="77777777" w:rsidTr="00C225AE">
        <w:trPr>
          <w:gridAfter w:val="1"/>
          <w:wAfter w:w="11" w:type="dxa"/>
          <w:trHeight w:val="647"/>
          <w:jc w:val="center"/>
        </w:trPr>
        <w:tc>
          <w:tcPr>
            <w:tcW w:w="1670" w:type="dxa"/>
            <w:vMerge/>
            <w:tcBorders>
              <w:left w:val="single" w:sz="4" w:space="0" w:color="auto"/>
              <w:bottom w:val="single" w:sz="4" w:space="0" w:color="auto"/>
              <w:right w:val="single" w:sz="4" w:space="0" w:color="auto"/>
            </w:tcBorders>
            <w:shd w:val="clear" w:color="auto" w:fill="auto"/>
            <w:noWrap/>
            <w:vAlign w:val="center"/>
          </w:tcPr>
          <w:p w14:paraId="346718C4" w14:textId="77777777" w:rsidR="00576927" w:rsidRPr="00CE0060" w:rsidRDefault="00576927" w:rsidP="00576927">
            <w:pPr>
              <w:spacing w:after="0" w:line="240" w:lineRule="auto"/>
              <w:rPr>
                <w:rFonts w:eastAsia="Times New Roman"/>
                <w:b/>
                <w:bCs/>
                <w:sz w:val="20"/>
                <w:szCs w:val="20"/>
              </w:rPr>
            </w:pP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19620D00" w14:textId="41D7C528" w:rsidR="00576927" w:rsidRPr="00CE0060" w:rsidRDefault="00576927" w:rsidP="00576927">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814" w:type="dxa"/>
            <w:tcBorders>
              <w:top w:val="single" w:sz="4" w:space="0" w:color="auto"/>
              <w:left w:val="nil"/>
              <w:bottom w:val="single" w:sz="4" w:space="0" w:color="auto"/>
              <w:right w:val="single" w:sz="4" w:space="0" w:color="auto"/>
            </w:tcBorders>
            <w:shd w:val="clear" w:color="auto" w:fill="auto"/>
            <w:vAlign w:val="center"/>
          </w:tcPr>
          <w:p w14:paraId="61997DDB" w14:textId="0DB36BEC" w:rsidR="00576927" w:rsidRPr="00CE0060" w:rsidRDefault="00576927" w:rsidP="00576927">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814" w:type="dxa"/>
            <w:tcBorders>
              <w:top w:val="single" w:sz="4" w:space="0" w:color="auto"/>
              <w:left w:val="nil"/>
              <w:bottom w:val="single" w:sz="4" w:space="0" w:color="auto"/>
              <w:right w:val="single" w:sz="4" w:space="0" w:color="auto"/>
            </w:tcBorders>
            <w:shd w:val="clear" w:color="auto" w:fill="auto"/>
            <w:vAlign w:val="center"/>
          </w:tcPr>
          <w:p w14:paraId="587E37FD" w14:textId="373FEECA" w:rsidR="00576927" w:rsidRPr="00CE0060" w:rsidRDefault="00576927" w:rsidP="00576927">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7D36C14B" w14:textId="2AB87BBF" w:rsidR="00576927" w:rsidRPr="00CE0060" w:rsidRDefault="00576927" w:rsidP="00576927">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38A25907" w14:textId="0270295B" w:rsidR="00576927" w:rsidRPr="00CE0060" w:rsidRDefault="00576927" w:rsidP="00576927">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473E21E8" w14:textId="23EF28CE" w:rsidR="00576927" w:rsidRPr="00CE0060" w:rsidRDefault="00576927" w:rsidP="00576927">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35A79C3F" w14:textId="28FD28C7" w:rsidR="00576927" w:rsidRPr="00CE0060" w:rsidRDefault="00576927" w:rsidP="00576927">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7A21E3FE" w14:textId="13121EC8" w:rsidR="00576927" w:rsidRPr="00CE0060" w:rsidRDefault="00576927" w:rsidP="00576927">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01346F94" w14:textId="393392E2" w:rsidR="00576927" w:rsidRPr="00CE0060" w:rsidRDefault="00576927" w:rsidP="00576927">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53A92E3F" w14:textId="0A96B2BC" w:rsidR="00576927" w:rsidRPr="00CE0060" w:rsidRDefault="00576927" w:rsidP="00576927">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6B099D2C" w14:textId="5253867A" w:rsidR="00576927" w:rsidRPr="00CE0060" w:rsidRDefault="00576927" w:rsidP="00576927">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711CE710" w14:textId="695AC84A" w:rsidR="00576927" w:rsidRPr="00CE0060" w:rsidRDefault="00576927" w:rsidP="00576927">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7815CF8D" w14:textId="5AC2B425" w:rsidR="00576927" w:rsidRPr="00CE0060" w:rsidRDefault="00576927" w:rsidP="00576927">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189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8179E12" w14:textId="6D768D40" w:rsidR="00576927" w:rsidRPr="00CE0060" w:rsidRDefault="00576927" w:rsidP="00576927">
            <w:pPr>
              <w:spacing w:after="0" w:line="240" w:lineRule="auto"/>
              <w:rPr>
                <w:rFonts w:eastAsia="Times New Roman"/>
                <w:b/>
                <w:bCs/>
                <w:sz w:val="20"/>
                <w:szCs w:val="20"/>
              </w:rPr>
            </w:pPr>
            <w:r w:rsidRPr="00CE0060">
              <w:rPr>
                <w:rFonts w:eastAsia="Times New Roman"/>
                <w:b/>
                <w:bCs/>
                <w:sz w:val="20"/>
                <w:szCs w:val="20"/>
                <w:lang w:val="vi-VN"/>
              </w:rPr>
              <w:t>Mức A</w:t>
            </w:r>
          </w:p>
        </w:tc>
      </w:tr>
      <w:tr w:rsidR="00576927" w:rsidRPr="00CE0060" w14:paraId="1239B304" w14:textId="77777777" w:rsidTr="00BE4B60">
        <w:trPr>
          <w:gridAfter w:val="1"/>
          <w:wAfter w:w="11" w:type="dxa"/>
          <w:trHeight w:val="288"/>
          <w:jc w:val="center"/>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A2A191" w14:textId="10B38912" w:rsidR="00576927" w:rsidRPr="00CE0060" w:rsidRDefault="00576927" w:rsidP="00576927">
            <w:pPr>
              <w:spacing w:after="0" w:line="240" w:lineRule="auto"/>
              <w:rPr>
                <w:rFonts w:eastAsia="Times New Roman"/>
                <w:sz w:val="20"/>
                <w:szCs w:val="20"/>
              </w:rPr>
            </w:pPr>
            <w:r w:rsidRPr="00CE0060">
              <w:rPr>
                <w:rFonts w:eastAsia="Times New Roman"/>
                <w:sz w:val="20"/>
                <w:szCs w:val="20"/>
              </w:rPr>
              <w:t>SG1</w:t>
            </w:r>
          </w:p>
        </w:tc>
        <w:tc>
          <w:tcPr>
            <w:tcW w:w="852" w:type="dxa"/>
            <w:tcBorders>
              <w:top w:val="nil"/>
              <w:left w:val="single" w:sz="4" w:space="0" w:color="auto"/>
              <w:bottom w:val="single" w:sz="4" w:space="0" w:color="auto"/>
              <w:right w:val="single" w:sz="4" w:space="0" w:color="auto"/>
            </w:tcBorders>
            <w:shd w:val="clear" w:color="auto" w:fill="auto"/>
            <w:noWrap/>
            <w:vAlign w:val="center"/>
          </w:tcPr>
          <w:p w14:paraId="5EEF57AE" w14:textId="7A85D38B" w:rsidR="00576927" w:rsidRPr="00CE0060" w:rsidRDefault="00576927" w:rsidP="00576927">
            <w:pPr>
              <w:spacing w:after="0" w:line="240" w:lineRule="auto"/>
              <w:rPr>
                <w:sz w:val="20"/>
                <w:szCs w:val="20"/>
              </w:rPr>
            </w:pPr>
            <w:r>
              <w:rPr>
                <w:sz w:val="20"/>
                <w:szCs w:val="20"/>
              </w:rPr>
              <w:t>0,07</w:t>
            </w:r>
          </w:p>
        </w:tc>
        <w:tc>
          <w:tcPr>
            <w:tcW w:w="814" w:type="dxa"/>
            <w:tcBorders>
              <w:top w:val="nil"/>
              <w:left w:val="nil"/>
              <w:bottom w:val="single" w:sz="4" w:space="0" w:color="auto"/>
              <w:right w:val="single" w:sz="4" w:space="0" w:color="auto"/>
            </w:tcBorders>
            <w:shd w:val="clear" w:color="auto" w:fill="auto"/>
            <w:vAlign w:val="center"/>
          </w:tcPr>
          <w:p w14:paraId="1F038D39" w14:textId="7B116F1B" w:rsidR="00576927" w:rsidRPr="00CE0060" w:rsidRDefault="00576927" w:rsidP="00576927">
            <w:pPr>
              <w:spacing w:after="0" w:line="240" w:lineRule="auto"/>
              <w:rPr>
                <w:sz w:val="20"/>
                <w:szCs w:val="20"/>
              </w:rPr>
            </w:pPr>
            <w:r>
              <w:rPr>
                <w:sz w:val="20"/>
                <w:szCs w:val="20"/>
              </w:rPr>
              <w:t>0,08</w:t>
            </w:r>
          </w:p>
        </w:tc>
        <w:tc>
          <w:tcPr>
            <w:tcW w:w="814" w:type="dxa"/>
            <w:tcBorders>
              <w:top w:val="nil"/>
              <w:left w:val="nil"/>
              <w:bottom w:val="single" w:sz="4" w:space="0" w:color="auto"/>
              <w:right w:val="single" w:sz="4" w:space="0" w:color="auto"/>
            </w:tcBorders>
            <w:shd w:val="clear" w:color="auto" w:fill="auto"/>
            <w:vAlign w:val="center"/>
          </w:tcPr>
          <w:p w14:paraId="664D8378" w14:textId="66E06980" w:rsidR="00576927" w:rsidRPr="00CE0060" w:rsidRDefault="00576927" w:rsidP="00576927">
            <w:pPr>
              <w:spacing w:after="0" w:line="240" w:lineRule="auto"/>
              <w:rPr>
                <w:sz w:val="20"/>
                <w:szCs w:val="20"/>
              </w:rPr>
            </w:pPr>
            <w:r>
              <w:rPr>
                <w:sz w:val="20"/>
                <w:szCs w:val="20"/>
              </w:rPr>
              <w:t>0,12</w:t>
            </w:r>
          </w:p>
        </w:tc>
        <w:tc>
          <w:tcPr>
            <w:tcW w:w="814" w:type="dxa"/>
            <w:tcBorders>
              <w:top w:val="nil"/>
              <w:left w:val="nil"/>
              <w:bottom w:val="single" w:sz="4" w:space="0" w:color="auto"/>
              <w:right w:val="single" w:sz="4" w:space="0" w:color="auto"/>
            </w:tcBorders>
            <w:shd w:val="clear" w:color="auto" w:fill="auto"/>
            <w:vAlign w:val="center"/>
          </w:tcPr>
          <w:p w14:paraId="46B98289" w14:textId="4A3C35BB" w:rsidR="00576927" w:rsidRPr="00CE0060" w:rsidRDefault="00576927" w:rsidP="00576927">
            <w:pPr>
              <w:spacing w:after="0" w:line="240" w:lineRule="auto"/>
              <w:rPr>
                <w:sz w:val="20"/>
                <w:szCs w:val="20"/>
              </w:rPr>
            </w:pPr>
            <w:r>
              <w:rPr>
                <w:sz w:val="20"/>
                <w:szCs w:val="20"/>
              </w:rPr>
              <w:t>0,04</w:t>
            </w:r>
          </w:p>
        </w:tc>
        <w:tc>
          <w:tcPr>
            <w:tcW w:w="814" w:type="dxa"/>
            <w:tcBorders>
              <w:top w:val="nil"/>
              <w:left w:val="nil"/>
              <w:bottom w:val="single" w:sz="4" w:space="0" w:color="auto"/>
              <w:right w:val="single" w:sz="4" w:space="0" w:color="auto"/>
            </w:tcBorders>
            <w:shd w:val="clear" w:color="auto" w:fill="auto"/>
            <w:vAlign w:val="center"/>
          </w:tcPr>
          <w:p w14:paraId="55D1A9D8" w14:textId="02E625CC" w:rsidR="00576927" w:rsidRPr="00CE0060" w:rsidRDefault="00576927" w:rsidP="00576927">
            <w:pPr>
              <w:spacing w:after="0" w:line="240" w:lineRule="auto"/>
              <w:rPr>
                <w:sz w:val="20"/>
                <w:szCs w:val="20"/>
              </w:rPr>
            </w:pPr>
            <w:r>
              <w:rPr>
                <w:sz w:val="20"/>
                <w:szCs w:val="20"/>
              </w:rPr>
              <w:t>0,1</w:t>
            </w:r>
          </w:p>
        </w:tc>
        <w:tc>
          <w:tcPr>
            <w:tcW w:w="814" w:type="dxa"/>
            <w:tcBorders>
              <w:top w:val="nil"/>
              <w:left w:val="nil"/>
              <w:bottom w:val="single" w:sz="4" w:space="0" w:color="auto"/>
              <w:right w:val="single" w:sz="4" w:space="0" w:color="auto"/>
            </w:tcBorders>
            <w:shd w:val="clear" w:color="auto" w:fill="auto"/>
            <w:vAlign w:val="center"/>
          </w:tcPr>
          <w:p w14:paraId="676DA8C5" w14:textId="5244B4F0" w:rsidR="00576927" w:rsidRPr="00CE0060" w:rsidRDefault="00576927" w:rsidP="00576927">
            <w:pPr>
              <w:spacing w:after="0" w:line="240" w:lineRule="auto"/>
              <w:rPr>
                <w:sz w:val="20"/>
                <w:szCs w:val="20"/>
              </w:rPr>
            </w:pPr>
            <w:r>
              <w:rPr>
                <w:sz w:val="20"/>
                <w:szCs w:val="20"/>
              </w:rPr>
              <w:t>0,51</w:t>
            </w:r>
          </w:p>
        </w:tc>
        <w:tc>
          <w:tcPr>
            <w:tcW w:w="814" w:type="dxa"/>
            <w:tcBorders>
              <w:top w:val="nil"/>
              <w:left w:val="nil"/>
              <w:bottom w:val="single" w:sz="4" w:space="0" w:color="auto"/>
              <w:right w:val="single" w:sz="4" w:space="0" w:color="auto"/>
            </w:tcBorders>
            <w:shd w:val="clear" w:color="auto" w:fill="auto"/>
            <w:vAlign w:val="center"/>
          </w:tcPr>
          <w:p w14:paraId="74F07D95" w14:textId="30DE2D03" w:rsidR="00576927" w:rsidRPr="00CE0060" w:rsidRDefault="00576927" w:rsidP="00576927">
            <w:pPr>
              <w:spacing w:after="0" w:line="240" w:lineRule="auto"/>
              <w:rPr>
                <w:sz w:val="20"/>
                <w:szCs w:val="20"/>
              </w:rPr>
            </w:pPr>
            <w:r>
              <w:rPr>
                <w:sz w:val="20"/>
                <w:szCs w:val="20"/>
              </w:rPr>
              <w:t>0,23</w:t>
            </w:r>
          </w:p>
        </w:tc>
        <w:tc>
          <w:tcPr>
            <w:tcW w:w="814" w:type="dxa"/>
            <w:tcBorders>
              <w:top w:val="nil"/>
              <w:left w:val="nil"/>
              <w:bottom w:val="single" w:sz="4" w:space="0" w:color="auto"/>
              <w:right w:val="single" w:sz="4" w:space="0" w:color="auto"/>
            </w:tcBorders>
            <w:shd w:val="clear" w:color="auto" w:fill="auto"/>
            <w:vAlign w:val="center"/>
          </w:tcPr>
          <w:p w14:paraId="490EAC2C" w14:textId="5671A40E" w:rsidR="00576927" w:rsidRPr="00CE0060" w:rsidRDefault="00576927" w:rsidP="00576927">
            <w:pPr>
              <w:spacing w:after="0" w:line="240" w:lineRule="auto"/>
              <w:rPr>
                <w:sz w:val="20"/>
                <w:szCs w:val="20"/>
              </w:rPr>
            </w:pPr>
            <w:r>
              <w:rPr>
                <w:sz w:val="20"/>
                <w:szCs w:val="20"/>
              </w:rPr>
              <w:t>0,32</w:t>
            </w:r>
          </w:p>
        </w:tc>
        <w:tc>
          <w:tcPr>
            <w:tcW w:w="814" w:type="dxa"/>
            <w:tcBorders>
              <w:top w:val="nil"/>
              <w:left w:val="nil"/>
              <w:bottom w:val="single" w:sz="4" w:space="0" w:color="auto"/>
              <w:right w:val="single" w:sz="4" w:space="0" w:color="auto"/>
            </w:tcBorders>
            <w:shd w:val="clear" w:color="auto" w:fill="auto"/>
            <w:vAlign w:val="center"/>
          </w:tcPr>
          <w:p w14:paraId="52EFF551" w14:textId="60AF905D" w:rsidR="00576927" w:rsidRPr="00CE0060" w:rsidRDefault="00576927" w:rsidP="00576927">
            <w:pPr>
              <w:spacing w:after="0" w:line="240" w:lineRule="auto"/>
              <w:rPr>
                <w:sz w:val="20"/>
                <w:szCs w:val="20"/>
              </w:rPr>
            </w:pPr>
            <w:r>
              <w:rPr>
                <w:sz w:val="20"/>
                <w:szCs w:val="20"/>
              </w:rPr>
              <w:t>0,15</w:t>
            </w:r>
          </w:p>
        </w:tc>
        <w:tc>
          <w:tcPr>
            <w:tcW w:w="814" w:type="dxa"/>
            <w:tcBorders>
              <w:top w:val="nil"/>
              <w:left w:val="nil"/>
              <w:bottom w:val="single" w:sz="4" w:space="0" w:color="auto"/>
              <w:right w:val="single" w:sz="4" w:space="0" w:color="auto"/>
            </w:tcBorders>
            <w:shd w:val="clear" w:color="auto" w:fill="auto"/>
            <w:vAlign w:val="center"/>
          </w:tcPr>
          <w:p w14:paraId="5AA2FC64" w14:textId="4A423379" w:rsidR="00576927" w:rsidRPr="00CE0060" w:rsidRDefault="00576927" w:rsidP="00576927">
            <w:pPr>
              <w:spacing w:after="0" w:line="240" w:lineRule="auto"/>
              <w:rPr>
                <w:sz w:val="20"/>
                <w:szCs w:val="20"/>
              </w:rPr>
            </w:pPr>
            <w:r>
              <w:rPr>
                <w:sz w:val="20"/>
                <w:szCs w:val="20"/>
              </w:rPr>
              <w:t>0,12</w:t>
            </w:r>
          </w:p>
        </w:tc>
        <w:tc>
          <w:tcPr>
            <w:tcW w:w="814" w:type="dxa"/>
            <w:tcBorders>
              <w:top w:val="nil"/>
              <w:left w:val="nil"/>
              <w:bottom w:val="single" w:sz="4" w:space="0" w:color="auto"/>
              <w:right w:val="single" w:sz="4" w:space="0" w:color="auto"/>
            </w:tcBorders>
            <w:shd w:val="clear" w:color="BDD7EE" w:fill="FFFFFF"/>
            <w:vAlign w:val="center"/>
          </w:tcPr>
          <w:p w14:paraId="1CF305BF" w14:textId="68BD942D" w:rsidR="00576927" w:rsidRPr="00CE0060" w:rsidRDefault="00576927" w:rsidP="00576927">
            <w:pPr>
              <w:spacing w:after="0" w:line="240" w:lineRule="auto"/>
              <w:rPr>
                <w:sz w:val="20"/>
                <w:szCs w:val="20"/>
              </w:rPr>
            </w:pPr>
            <w:r>
              <w:rPr>
                <w:rFonts w:ascii="&quot;Times New Roman&quot;" w:hAnsi="&quot;Times New Roman&quot;" w:cs="Arial"/>
                <w:color w:val="000000"/>
                <w:sz w:val="20"/>
                <w:szCs w:val="20"/>
              </w:rPr>
              <w:t>0,35</w:t>
            </w:r>
          </w:p>
        </w:tc>
        <w:tc>
          <w:tcPr>
            <w:tcW w:w="814" w:type="dxa"/>
            <w:tcBorders>
              <w:top w:val="nil"/>
              <w:left w:val="nil"/>
              <w:bottom w:val="single" w:sz="4" w:space="0" w:color="auto"/>
              <w:right w:val="single" w:sz="4" w:space="0" w:color="auto"/>
            </w:tcBorders>
            <w:shd w:val="clear" w:color="BDD7EE" w:fill="FFFFFF"/>
            <w:vAlign w:val="center"/>
          </w:tcPr>
          <w:p w14:paraId="3736E183" w14:textId="4BEA7FC7" w:rsidR="00576927" w:rsidRPr="00CE0060" w:rsidRDefault="00576927" w:rsidP="00576927">
            <w:pPr>
              <w:spacing w:after="0" w:line="240" w:lineRule="auto"/>
              <w:rPr>
                <w:sz w:val="20"/>
                <w:szCs w:val="20"/>
              </w:rPr>
            </w:pPr>
            <w:r>
              <w:rPr>
                <w:rFonts w:ascii="&quot;Times New Roman&quot;" w:hAnsi="&quot;Times New Roman&quot;" w:cs="Arial"/>
                <w:color w:val="000000"/>
                <w:sz w:val="20"/>
                <w:szCs w:val="20"/>
              </w:rPr>
              <w:t>0,02</w:t>
            </w:r>
          </w:p>
        </w:tc>
        <w:tc>
          <w:tcPr>
            <w:tcW w:w="814" w:type="dxa"/>
            <w:tcBorders>
              <w:top w:val="nil"/>
              <w:left w:val="nil"/>
              <w:bottom w:val="single" w:sz="4" w:space="0" w:color="auto"/>
              <w:right w:val="single" w:sz="4" w:space="0" w:color="auto"/>
            </w:tcBorders>
            <w:shd w:val="clear" w:color="BDD7EE" w:fill="FFFFFF"/>
            <w:vAlign w:val="center"/>
          </w:tcPr>
          <w:p w14:paraId="5B27EDAC" w14:textId="7E34D1AD" w:rsidR="00576927" w:rsidRPr="00CE0060" w:rsidRDefault="00576927" w:rsidP="00576927">
            <w:pPr>
              <w:spacing w:after="0" w:line="240" w:lineRule="auto"/>
              <w:rPr>
                <w:rFonts w:ascii="Yu Gothic" w:eastAsia="Yu Gothic" w:hAnsi="Yu Gothic"/>
                <w:sz w:val="20"/>
                <w:szCs w:val="20"/>
              </w:rPr>
            </w:pPr>
            <w:r>
              <w:rPr>
                <w:rFonts w:ascii="&quot;Times New Roman&quot;" w:hAnsi="&quot;Times New Roman&quot;" w:cs="Arial"/>
                <w:color w:val="000000"/>
                <w:sz w:val="20"/>
                <w:szCs w:val="20"/>
              </w:rPr>
              <w:t>0,04</w:t>
            </w:r>
          </w:p>
        </w:tc>
        <w:tc>
          <w:tcPr>
            <w:tcW w:w="1896"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7BA2C2F" w14:textId="77C85313" w:rsidR="00576927" w:rsidRPr="00CE0060" w:rsidRDefault="00576927" w:rsidP="00576927">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0,1</w:t>
            </w:r>
          </w:p>
        </w:tc>
      </w:tr>
      <w:tr w:rsidR="00576927" w:rsidRPr="00CE0060" w14:paraId="068B62AE" w14:textId="77777777" w:rsidTr="00BE4B60">
        <w:trPr>
          <w:gridAfter w:val="1"/>
          <w:wAfter w:w="11" w:type="dxa"/>
          <w:trHeight w:val="288"/>
          <w:jc w:val="center"/>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9557E6" w14:textId="529E3BCC" w:rsidR="00576927" w:rsidRPr="00CE0060" w:rsidRDefault="00576927" w:rsidP="00576927">
            <w:pPr>
              <w:spacing w:after="0" w:line="240" w:lineRule="auto"/>
              <w:rPr>
                <w:rFonts w:eastAsia="Times New Roman"/>
                <w:sz w:val="20"/>
                <w:szCs w:val="20"/>
              </w:rPr>
            </w:pPr>
            <w:r w:rsidRPr="00CE0060">
              <w:rPr>
                <w:rFonts w:eastAsia="Times New Roman"/>
                <w:sz w:val="20"/>
                <w:szCs w:val="20"/>
              </w:rPr>
              <w:t>SG2</w:t>
            </w:r>
          </w:p>
        </w:tc>
        <w:tc>
          <w:tcPr>
            <w:tcW w:w="852" w:type="dxa"/>
            <w:tcBorders>
              <w:top w:val="nil"/>
              <w:left w:val="single" w:sz="4" w:space="0" w:color="auto"/>
              <w:bottom w:val="single" w:sz="4" w:space="0" w:color="auto"/>
              <w:right w:val="single" w:sz="4" w:space="0" w:color="auto"/>
            </w:tcBorders>
            <w:shd w:val="clear" w:color="auto" w:fill="auto"/>
            <w:noWrap/>
            <w:vAlign w:val="center"/>
          </w:tcPr>
          <w:p w14:paraId="21B9554C" w14:textId="4B5CD8A0" w:rsidR="00576927" w:rsidRPr="00CE0060" w:rsidRDefault="00576927" w:rsidP="00576927">
            <w:pPr>
              <w:spacing w:after="0" w:line="240" w:lineRule="auto"/>
              <w:rPr>
                <w:rFonts w:eastAsia="Times New Roman"/>
                <w:sz w:val="20"/>
                <w:szCs w:val="20"/>
              </w:rPr>
            </w:pPr>
            <w:r>
              <w:rPr>
                <w:sz w:val="20"/>
                <w:szCs w:val="20"/>
              </w:rPr>
              <w:t>0,12</w:t>
            </w:r>
          </w:p>
        </w:tc>
        <w:tc>
          <w:tcPr>
            <w:tcW w:w="814" w:type="dxa"/>
            <w:tcBorders>
              <w:top w:val="nil"/>
              <w:left w:val="nil"/>
              <w:bottom w:val="single" w:sz="4" w:space="0" w:color="auto"/>
              <w:right w:val="single" w:sz="4" w:space="0" w:color="auto"/>
            </w:tcBorders>
            <w:shd w:val="clear" w:color="auto" w:fill="auto"/>
            <w:vAlign w:val="center"/>
          </w:tcPr>
          <w:p w14:paraId="5E0A1994" w14:textId="43EF58DA" w:rsidR="00576927" w:rsidRPr="00CE0060" w:rsidRDefault="00576927" w:rsidP="00576927">
            <w:pPr>
              <w:spacing w:after="0" w:line="240" w:lineRule="auto"/>
              <w:rPr>
                <w:rFonts w:eastAsia="Times New Roman"/>
                <w:sz w:val="20"/>
                <w:szCs w:val="20"/>
              </w:rPr>
            </w:pPr>
            <w:r>
              <w:rPr>
                <w:sz w:val="20"/>
                <w:szCs w:val="20"/>
              </w:rPr>
              <w:t>0,08</w:t>
            </w:r>
          </w:p>
        </w:tc>
        <w:tc>
          <w:tcPr>
            <w:tcW w:w="814" w:type="dxa"/>
            <w:tcBorders>
              <w:top w:val="nil"/>
              <w:left w:val="nil"/>
              <w:bottom w:val="single" w:sz="4" w:space="0" w:color="auto"/>
              <w:right w:val="single" w:sz="4" w:space="0" w:color="auto"/>
            </w:tcBorders>
            <w:shd w:val="clear" w:color="auto" w:fill="auto"/>
            <w:vAlign w:val="center"/>
          </w:tcPr>
          <w:p w14:paraId="44841BDB" w14:textId="50307E28" w:rsidR="00576927" w:rsidRPr="00CE0060" w:rsidRDefault="00576927" w:rsidP="00576927">
            <w:pPr>
              <w:spacing w:after="0" w:line="240" w:lineRule="auto"/>
              <w:rPr>
                <w:rFonts w:eastAsia="Times New Roman"/>
                <w:sz w:val="20"/>
                <w:szCs w:val="20"/>
              </w:rPr>
            </w:pPr>
            <w:r>
              <w:rPr>
                <w:sz w:val="20"/>
                <w:szCs w:val="20"/>
              </w:rPr>
              <w:t>0,1</w:t>
            </w:r>
          </w:p>
        </w:tc>
        <w:tc>
          <w:tcPr>
            <w:tcW w:w="814" w:type="dxa"/>
            <w:tcBorders>
              <w:top w:val="nil"/>
              <w:left w:val="nil"/>
              <w:bottom w:val="single" w:sz="4" w:space="0" w:color="auto"/>
              <w:right w:val="single" w:sz="4" w:space="0" w:color="auto"/>
            </w:tcBorders>
            <w:shd w:val="clear" w:color="auto" w:fill="auto"/>
            <w:vAlign w:val="center"/>
          </w:tcPr>
          <w:p w14:paraId="1B2D7947" w14:textId="6F64B200" w:rsidR="00576927" w:rsidRPr="00CE0060" w:rsidRDefault="00576927" w:rsidP="00576927">
            <w:pPr>
              <w:spacing w:after="0" w:line="240" w:lineRule="auto"/>
              <w:rPr>
                <w:rFonts w:eastAsia="Times New Roman"/>
                <w:sz w:val="20"/>
                <w:szCs w:val="20"/>
              </w:rPr>
            </w:pPr>
            <w:r>
              <w:rPr>
                <w:sz w:val="20"/>
                <w:szCs w:val="20"/>
              </w:rPr>
              <w:t>0,04</w:t>
            </w:r>
          </w:p>
        </w:tc>
        <w:tc>
          <w:tcPr>
            <w:tcW w:w="814" w:type="dxa"/>
            <w:tcBorders>
              <w:top w:val="nil"/>
              <w:left w:val="nil"/>
              <w:bottom w:val="single" w:sz="4" w:space="0" w:color="auto"/>
              <w:right w:val="single" w:sz="4" w:space="0" w:color="auto"/>
            </w:tcBorders>
            <w:shd w:val="clear" w:color="auto" w:fill="auto"/>
            <w:vAlign w:val="center"/>
          </w:tcPr>
          <w:p w14:paraId="3A924EAB" w14:textId="050D924E" w:rsidR="00576927" w:rsidRPr="00CE0060" w:rsidRDefault="00576927" w:rsidP="00576927">
            <w:pPr>
              <w:spacing w:after="0" w:line="240" w:lineRule="auto"/>
              <w:rPr>
                <w:rFonts w:eastAsia="Times New Roman"/>
                <w:sz w:val="20"/>
                <w:szCs w:val="20"/>
              </w:rPr>
            </w:pPr>
            <w:r>
              <w:rPr>
                <w:sz w:val="20"/>
                <w:szCs w:val="20"/>
              </w:rPr>
              <w:t>0,08</w:t>
            </w:r>
          </w:p>
        </w:tc>
        <w:tc>
          <w:tcPr>
            <w:tcW w:w="814" w:type="dxa"/>
            <w:tcBorders>
              <w:top w:val="nil"/>
              <w:left w:val="nil"/>
              <w:bottom w:val="single" w:sz="4" w:space="0" w:color="auto"/>
              <w:right w:val="single" w:sz="4" w:space="0" w:color="auto"/>
            </w:tcBorders>
            <w:shd w:val="clear" w:color="auto" w:fill="auto"/>
            <w:vAlign w:val="center"/>
          </w:tcPr>
          <w:p w14:paraId="19E0C09A" w14:textId="74B267D1" w:rsidR="00576927" w:rsidRPr="00CE0060" w:rsidRDefault="00576927" w:rsidP="00576927">
            <w:pPr>
              <w:spacing w:after="0" w:line="240" w:lineRule="auto"/>
              <w:rPr>
                <w:rFonts w:eastAsia="Times New Roman"/>
                <w:sz w:val="20"/>
                <w:szCs w:val="20"/>
              </w:rPr>
            </w:pPr>
            <w:r>
              <w:rPr>
                <w:sz w:val="20"/>
                <w:szCs w:val="20"/>
              </w:rPr>
              <w:t>0,11</w:t>
            </w:r>
          </w:p>
        </w:tc>
        <w:tc>
          <w:tcPr>
            <w:tcW w:w="814" w:type="dxa"/>
            <w:tcBorders>
              <w:top w:val="nil"/>
              <w:left w:val="nil"/>
              <w:bottom w:val="single" w:sz="4" w:space="0" w:color="auto"/>
              <w:right w:val="single" w:sz="4" w:space="0" w:color="auto"/>
            </w:tcBorders>
            <w:shd w:val="clear" w:color="auto" w:fill="auto"/>
            <w:vAlign w:val="center"/>
          </w:tcPr>
          <w:p w14:paraId="5E499C8D" w14:textId="7B45A094" w:rsidR="00576927" w:rsidRPr="00CE0060" w:rsidRDefault="00576927" w:rsidP="00576927">
            <w:pPr>
              <w:spacing w:after="0" w:line="240" w:lineRule="auto"/>
              <w:rPr>
                <w:rFonts w:eastAsia="Times New Roman"/>
                <w:sz w:val="20"/>
                <w:szCs w:val="20"/>
              </w:rPr>
            </w:pPr>
            <w:r>
              <w:rPr>
                <w:sz w:val="20"/>
                <w:szCs w:val="20"/>
              </w:rPr>
              <w:t>0,14</w:t>
            </w:r>
          </w:p>
        </w:tc>
        <w:tc>
          <w:tcPr>
            <w:tcW w:w="814" w:type="dxa"/>
            <w:tcBorders>
              <w:top w:val="nil"/>
              <w:left w:val="nil"/>
              <w:bottom w:val="single" w:sz="4" w:space="0" w:color="auto"/>
              <w:right w:val="single" w:sz="4" w:space="0" w:color="auto"/>
            </w:tcBorders>
            <w:shd w:val="clear" w:color="auto" w:fill="auto"/>
            <w:vAlign w:val="center"/>
          </w:tcPr>
          <w:p w14:paraId="4907A770" w14:textId="392E3E15" w:rsidR="00576927" w:rsidRPr="00CE0060" w:rsidRDefault="00576927" w:rsidP="00576927">
            <w:pPr>
              <w:spacing w:after="0" w:line="240" w:lineRule="auto"/>
              <w:rPr>
                <w:rFonts w:eastAsia="Times New Roman"/>
                <w:sz w:val="20"/>
                <w:szCs w:val="20"/>
              </w:rPr>
            </w:pPr>
            <w:r>
              <w:rPr>
                <w:sz w:val="20"/>
                <w:szCs w:val="20"/>
              </w:rPr>
              <w:t>0,17</w:t>
            </w:r>
          </w:p>
        </w:tc>
        <w:tc>
          <w:tcPr>
            <w:tcW w:w="814" w:type="dxa"/>
            <w:tcBorders>
              <w:top w:val="nil"/>
              <w:left w:val="nil"/>
              <w:bottom w:val="single" w:sz="4" w:space="0" w:color="auto"/>
              <w:right w:val="single" w:sz="4" w:space="0" w:color="auto"/>
            </w:tcBorders>
            <w:shd w:val="clear" w:color="auto" w:fill="auto"/>
            <w:vAlign w:val="center"/>
          </w:tcPr>
          <w:p w14:paraId="45AF41D6" w14:textId="3E109042" w:rsidR="00576927" w:rsidRPr="00CE0060" w:rsidRDefault="00576927" w:rsidP="00576927">
            <w:pPr>
              <w:spacing w:after="0" w:line="240" w:lineRule="auto"/>
              <w:rPr>
                <w:rFonts w:eastAsia="Times New Roman"/>
                <w:sz w:val="20"/>
                <w:szCs w:val="20"/>
              </w:rPr>
            </w:pPr>
            <w:r>
              <w:rPr>
                <w:sz w:val="20"/>
                <w:szCs w:val="20"/>
              </w:rPr>
              <w:t>0,18</w:t>
            </w:r>
          </w:p>
        </w:tc>
        <w:tc>
          <w:tcPr>
            <w:tcW w:w="814" w:type="dxa"/>
            <w:tcBorders>
              <w:top w:val="nil"/>
              <w:left w:val="nil"/>
              <w:bottom w:val="single" w:sz="4" w:space="0" w:color="auto"/>
              <w:right w:val="single" w:sz="4" w:space="0" w:color="auto"/>
            </w:tcBorders>
            <w:shd w:val="clear" w:color="auto" w:fill="auto"/>
            <w:vAlign w:val="center"/>
          </w:tcPr>
          <w:p w14:paraId="6F7D99E3" w14:textId="1C7B0BA5" w:rsidR="00576927" w:rsidRPr="00CE0060" w:rsidRDefault="00576927" w:rsidP="00576927">
            <w:pPr>
              <w:spacing w:after="0" w:line="240" w:lineRule="auto"/>
              <w:rPr>
                <w:rFonts w:eastAsia="Times New Roman"/>
                <w:sz w:val="20"/>
                <w:szCs w:val="20"/>
              </w:rPr>
            </w:pPr>
            <w:r>
              <w:rPr>
                <w:sz w:val="20"/>
                <w:szCs w:val="20"/>
              </w:rPr>
              <w:t>0,22</w:t>
            </w:r>
          </w:p>
        </w:tc>
        <w:tc>
          <w:tcPr>
            <w:tcW w:w="814" w:type="dxa"/>
            <w:tcBorders>
              <w:top w:val="nil"/>
              <w:left w:val="nil"/>
              <w:bottom w:val="single" w:sz="4" w:space="0" w:color="auto"/>
              <w:right w:val="single" w:sz="4" w:space="0" w:color="auto"/>
            </w:tcBorders>
            <w:shd w:val="clear" w:color="000000" w:fill="FFFFFF"/>
            <w:vAlign w:val="center"/>
          </w:tcPr>
          <w:p w14:paraId="7D4C9666" w14:textId="377A8059" w:rsidR="00576927" w:rsidRPr="00CE0060" w:rsidRDefault="00576927" w:rsidP="00576927">
            <w:pPr>
              <w:spacing w:after="0" w:line="240" w:lineRule="auto"/>
              <w:rPr>
                <w:rFonts w:eastAsia="Times New Roman"/>
                <w:sz w:val="20"/>
                <w:szCs w:val="20"/>
              </w:rPr>
            </w:pPr>
            <w:r>
              <w:rPr>
                <w:color w:val="000000"/>
                <w:sz w:val="20"/>
                <w:szCs w:val="20"/>
              </w:rPr>
              <w:t>0,115</w:t>
            </w:r>
          </w:p>
        </w:tc>
        <w:tc>
          <w:tcPr>
            <w:tcW w:w="814" w:type="dxa"/>
            <w:tcBorders>
              <w:top w:val="nil"/>
              <w:left w:val="nil"/>
              <w:bottom w:val="single" w:sz="4" w:space="0" w:color="auto"/>
              <w:right w:val="single" w:sz="4" w:space="0" w:color="auto"/>
            </w:tcBorders>
            <w:shd w:val="clear" w:color="000000" w:fill="FFFFFF"/>
            <w:vAlign w:val="center"/>
          </w:tcPr>
          <w:p w14:paraId="04D5ABD8" w14:textId="719AB424" w:rsidR="00576927" w:rsidRPr="00CE0060" w:rsidRDefault="00576927" w:rsidP="00576927">
            <w:pPr>
              <w:spacing w:after="0" w:line="240" w:lineRule="auto"/>
              <w:rPr>
                <w:rFonts w:eastAsia="Times New Roman"/>
                <w:sz w:val="20"/>
                <w:szCs w:val="20"/>
              </w:rPr>
            </w:pPr>
            <w:r>
              <w:rPr>
                <w:color w:val="000000"/>
                <w:sz w:val="20"/>
                <w:szCs w:val="20"/>
              </w:rPr>
              <w:t>0,09</w:t>
            </w:r>
          </w:p>
        </w:tc>
        <w:tc>
          <w:tcPr>
            <w:tcW w:w="814" w:type="dxa"/>
            <w:tcBorders>
              <w:top w:val="nil"/>
              <w:left w:val="nil"/>
              <w:bottom w:val="single" w:sz="4" w:space="0" w:color="auto"/>
              <w:right w:val="single" w:sz="4" w:space="0" w:color="auto"/>
            </w:tcBorders>
            <w:shd w:val="clear" w:color="000000" w:fill="FFFFFF"/>
            <w:vAlign w:val="center"/>
          </w:tcPr>
          <w:p w14:paraId="13CEAFD8" w14:textId="56FDB2CD" w:rsidR="00576927" w:rsidRPr="00CE0060" w:rsidRDefault="00576927" w:rsidP="00576927">
            <w:pPr>
              <w:spacing w:after="0" w:line="240" w:lineRule="auto"/>
              <w:rPr>
                <w:rFonts w:eastAsia="Times New Roman"/>
                <w:sz w:val="20"/>
                <w:szCs w:val="20"/>
              </w:rPr>
            </w:pPr>
            <w:r>
              <w:rPr>
                <w:color w:val="000000"/>
                <w:sz w:val="20"/>
                <w:szCs w:val="20"/>
              </w:rPr>
              <w:t>0,2</w:t>
            </w:r>
          </w:p>
        </w:tc>
        <w:tc>
          <w:tcPr>
            <w:tcW w:w="1896" w:type="dxa"/>
            <w:gridSpan w:val="2"/>
            <w:vMerge/>
            <w:tcBorders>
              <w:top w:val="single" w:sz="4" w:space="0" w:color="auto"/>
              <w:left w:val="single" w:sz="4" w:space="0" w:color="auto"/>
              <w:right w:val="single" w:sz="4" w:space="0" w:color="auto"/>
            </w:tcBorders>
            <w:shd w:val="clear" w:color="auto" w:fill="auto"/>
            <w:noWrap/>
            <w:vAlign w:val="center"/>
          </w:tcPr>
          <w:p w14:paraId="3D3014F2" w14:textId="25D5BD5F" w:rsidR="00576927" w:rsidRPr="00CE0060" w:rsidRDefault="00576927" w:rsidP="00576927">
            <w:pPr>
              <w:spacing w:after="0" w:line="240" w:lineRule="auto"/>
              <w:rPr>
                <w:rFonts w:eastAsia="Times New Roman"/>
                <w:sz w:val="20"/>
                <w:szCs w:val="20"/>
              </w:rPr>
            </w:pPr>
          </w:p>
        </w:tc>
      </w:tr>
      <w:tr w:rsidR="00576927" w:rsidRPr="00CE0060" w14:paraId="1F16E896" w14:textId="77777777" w:rsidTr="00BE4B60">
        <w:trPr>
          <w:gridAfter w:val="1"/>
          <w:wAfter w:w="11" w:type="dxa"/>
          <w:trHeight w:val="288"/>
          <w:jc w:val="center"/>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902991" w14:textId="1B68ED29" w:rsidR="00576927" w:rsidRPr="00CE0060" w:rsidRDefault="00576927" w:rsidP="00576927">
            <w:pPr>
              <w:spacing w:after="0" w:line="240" w:lineRule="auto"/>
              <w:rPr>
                <w:rFonts w:eastAsia="Times New Roman"/>
                <w:sz w:val="20"/>
                <w:szCs w:val="20"/>
              </w:rPr>
            </w:pPr>
            <w:r w:rsidRPr="00CE0060">
              <w:rPr>
                <w:rFonts w:eastAsia="Times New Roman"/>
                <w:sz w:val="20"/>
                <w:szCs w:val="20"/>
              </w:rPr>
              <w:t>SG3</w:t>
            </w:r>
          </w:p>
        </w:tc>
        <w:tc>
          <w:tcPr>
            <w:tcW w:w="852" w:type="dxa"/>
            <w:tcBorders>
              <w:top w:val="nil"/>
              <w:left w:val="single" w:sz="4" w:space="0" w:color="auto"/>
              <w:bottom w:val="single" w:sz="4" w:space="0" w:color="auto"/>
              <w:right w:val="single" w:sz="4" w:space="0" w:color="auto"/>
            </w:tcBorders>
            <w:shd w:val="clear" w:color="auto" w:fill="auto"/>
            <w:noWrap/>
            <w:vAlign w:val="center"/>
          </w:tcPr>
          <w:p w14:paraId="14A8D814" w14:textId="5DC147B3" w:rsidR="00576927" w:rsidRPr="00CE0060" w:rsidRDefault="00576927" w:rsidP="00576927">
            <w:pPr>
              <w:spacing w:after="0" w:line="240" w:lineRule="auto"/>
              <w:rPr>
                <w:sz w:val="20"/>
                <w:szCs w:val="20"/>
              </w:rPr>
            </w:pPr>
            <w:r>
              <w:rPr>
                <w:sz w:val="20"/>
                <w:szCs w:val="20"/>
              </w:rPr>
              <w:t>0,14</w:t>
            </w:r>
          </w:p>
        </w:tc>
        <w:tc>
          <w:tcPr>
            <w:tcW w:w="814" w:type="dxa"/>
            <w:tcBorders>
              <w:top w:val="nil"/>
              <w:left w:val="nil"/>
              <w:bottom w:val="single" w:sz="4" w:space="0" w:color="auto"/>
              <w:right w:val="single" w:sz="4" w:space="0" w:color="auto"/>
            </w:tcBorders>
            <w:shd w:val="clear" w:color="auto" w:fill="auto"/>
            <w:vAlign w:val="center"/>
          </w:tcPr>
          <w:p w14:paraId="2C762280" w14:textId="5AE88713" w:rsidR="00576927" w:rsidRPr="00CE0060" w:rsidRDefault="00576927" w:rsidP="00576927">
            <w:pPr>
              <w:spacing w:after="0" w:line="240" w:lineRule="auto"/>
              <w:rPr>
                <w:sz w:val="20"/>
                <w:szCs w:val="20"/>
              </w:rPr>
            </w:pPr>
            <w:r>
              <w:rPr>
                <w:sz w:val="20"/>
                <w:szCs w:val="20"/>
              </w:rPr>
              <w:t>0,15</w:t>
            </w:r>
          </w:p>
        </w:tc>
        <w:tc>
          <w:tcPr>
            <w:tcW w:w="814" w:type="dxa"/>
            <w:tcBorders>
              <w:top w:val="nil"/>
              <w:left w:val="nil"/>
              <w:bottom w:val="single" w:sz="4" w:space="0" w:color="auto"/>
              <w:right w:val="single" w:sz="4" w:space="0" w:color="auto"/>
            </w:tcBorders>
            <w:shd w:val="clear" w:color="auto" w:fill="auto"/>
            <w:vAlign w:val="center"/>
          </w:tcPr>
          <w:p w14:paraId="4B165AEC" w14:textId="2592D712" w:rsidR="00576927" w:rsidRPr="00CE0060" w:rsidRDefault="00576927" w:rsidP="00576927">
            <w:pPr>
              <w:spacing w:after="0" w:line="240" w:lineRule="auto"/>
              <w:rPr>
                <w:sz w:val="20"/>
                <w:szCs w:val="20"/>
              </w:rPr>
            </w:pPr>
            <w:r>
              <w:rPr>
                <w:sz w:val="20"/>
                <w:szCs w:val="20"/>
              </w:rPr>
              <w:t>0,08</w:t>
            </w:r>
          </w:p>
        </w:tc>
        <w:tc>
          <w:tcPr>
            <w:tcW w:w="814" w:type="dxa"/>
            <w:tcBorders>
              <w:top w:val="nil"/>
              <w:left w:val="nil"/>
              <w:bottom w:val="single" w:sz="4" w:space="0" w:color="auto"/>
              <w:right w:val="single" w:sz="4" w:space="0" w:color="auto"/>
            </w:tcBorders>
            <w:shd w:val="clear" w:color="auto" w:fill="auto"/>
            <w:vAlign w:val="center"/>
          </w:tcPr>
          <w:p w14:paraId="33AAE215" w14:textId="0D5187FD" w:rsidR="00576927" w:rsidRPr="00CE0060" w:rsidRDefault="00576927" w:rsidP="00576927">
            <w:pPr>
              <w:spacing w:after="0" w:line="240" w:lineRule="auto"/>
              <w:rPr>
                <w:sz w:val="20"/>
                <w:szCs w:val="20"/>
              </w:rPr>
            </w:pPr>
            <w:r>
              <w:rPr>
                <w:sz w:val="20"/>
                <w:szCs w:val="20"/>
              </w:rPr>
              <w:t>0,05</w:t>
            </w:r>
          </w:p>
        </w:tc>
        <w:tc>
          <w:tcPr>
            <w:tcW w:w="814" w:type="dxa"/>
            <w:tcBorders>
              <w:top w:val="nil"/>
              <w:left w:val="nil"/>
              <w:bottom w:val="single" w:sz="4" w:space="0" w:color="auto"/>
              <w:right w:val="single" w:sz="4" w:space="0" w:color="auto"/>
            </w:tcBorders>
            <w:shd w:val="clear" w:color="auto" w:fill="auto"/>
            <w:vAlign w:val="center"/>
          </w:tcPr>
          <w:p w14:paraId="3DB00B02" w14:textId="0BDA9C1A" w:rsidR="00576927" w:rsidRPr="00CE0060" w:rsidRDefault="00576927" w:rsidP="00576927">
            <w:pPr>
              <w:spacing w:after="0" w:line="240" w:lineRule="auto"/>
              <w:rPr>
                <w:sz w:val="20"/>
                <w:szCs w:val="20"/>
              </w:rPr>
            </w:pPr>
            <w:r>
              <w:rPr>
                <w:sz w:val="20"/>
                <w:szCs w:val="20"/>
              </w:rPr>
              <w:t>0,1</w:t>
            </w:r>
          </w:p>
        </w:tc>
        <w:tc>
          <w:tcPr>
            <w:tcW w:w="814" w:type="dxa"/>
            <w:tcBorders>
              <w:top w:val="nil"/>
              <w:left w:val="nil"/>
              <w:bottom w:val="single" w:sz="4" w:space="0" w:color="auto"/>
              <w:right w:val="single" w:sz="4" w:space="0" w:color="auto"/>
            </w:tcBorders>
            <w:shd w:val="clear" w:color="auto" w:fill="auto"/>
            <w:vAlign w:val="center"/>
          </w:tcPr>
          <w:p w14:paraId="25A31B3A" w14:textId="5CA344D8" w:rsidR="00576927" w:rsidRPr="00CE0060" w:rsidRDefault="00576927" w:rsidP="00576927">
            <w:pPr>
              <w:spacing w:after="0" w:line="240" w:lineRule="auto"/>
              <w:rPr>
                <w:sz w:val="20"/>
                <w:szCs w:val="20"/>
              </w:rPr>
            </w:pPr>
            <w:r>
              <w:rPr>
                <w:sz w:val="20"/>
                <w:szCs w:val="20"/>
              </w:rPr>
              <w:t>0,18</w:t>
            </w:r>
          </w:p>
        </w:tc>
        <w:tc>
          <w:tcPr>
            <w:tcW w:w="814" w:type="dxa"/>
            <w:tcBorders>
              <w:top w:val="nil"/>
              <w:left w:val="nil"/>
              <w:bottom w:val="single" w:sz="4" w:space="0" w:color="auto"/>
              <w:right w:val="single" w:sz="4" w:space="0" w:color="auto"/>
            </w:tcBorders>
            <w:shd w:val="clear" w:color="auto" w:fill="auto"/>
            <w:vAlign w:val="center"/>
          </w:tcPr>
          <w:p w14:paraId="7D584F31" w14:textId="7E950388" w:rsidR="00576927" w:rsidRPr="00CE0060" w:rsidRDefault="00576927" w:rsidP="00576927">
            <w:pPr>
              <w:spacing w:after="0" w:line="240" w:lineRule="auto"/>
              <w:rPr>
                <w:sz w:val="20"/>
                <w:szCs w:val="20"/>
              </w:rPr>
            </w:pPr>
            <w:r>
              <w:rPr>
                <w:sz w:val="20"/>
                <w:szCs w:val="20"/>
              </w:rPr>
              <w:t>0,12</w:t>
            </w:r>
          </w:p>
        </w:tc>
        <w:tc>
          <w:tcPr>
            <w:tcW w:w="814" w:type="dxa"/>
            <w:tcBorders>
              <w:top w:val="nil"/>
              <w:left w:val="nil"/>
              <w:bottom w:val="single" w:sz="4" w:space="0" w:color="auto"/>
              <w:right w:val="single" w:sz="4" w:space="0" w:color="auto"/>
            </w:tcBorders>
            <w:shd w:val="clear" w:color="auto" w:fill="auto"/>
            <w:vAlign w:val="center"/>
          </w:tcPr>
          <w:p w14:paraId="3FE303CF" w14:textId="35B57C48" w:rsidR="00576927" w:rsidRPr="00CE0060" w:rsidRDefault="00576927" w:rsidP="00576927">
            <w:pPr>
              <w:spacing w:after="0" w:line="240" w:lineRule="auto"/>
              <w:rPr>
                <w:sz w:val="20"/>
                <w:szCs w:val="20"/>
              </w:rPr>
            </w:pPr>
            <w:r>
              <w:rPr>
                <w:sz w:val="20"/>
                <w:szCs w:val="20"/>
              </w:rPr>
              <w:t>0,17</w:t>
            </w:r>
          </w:p>
        </w:tc>
        <w:tc>
          <w:tcPr>
            <w:tcW w:w="814" w:type="dxa"/>
            <w:tcBorders>
              <w:top w:val="nil"/>
              <w:left w:val="nil"/>
              <w:bottom w:val="single" w:sz="4" w:space="0" w:color="auto"/>
              <w:right w:val="single" w:sz="4" w:space="0" w:color="auto"/>
            </w:tcBorders>
            <w:shd w:val="clear" w:color="auto" w:fill="auto"/>
            <w:vAlign w:val="center"/>
          </w:tcPr>
          <w:p w14:paraId="03160388" w14:textId="0E6DA403" w:rsidR="00576927" w:rsidRPr="00CE0060" w:rsidRDefault="00576927" w:rsidP="00576927">
            <w:pPr>
              <w:spacing w:after="0" w:line="240" w:lineRule="auto"/>
              <w:rPr>
                <w:sz w:val="20"/>
                <w:szCs w:val="20"/>
              </w:rPr>
            </w:pPr>
            <w:r>
              <w:rPr>
                <w:sz w:val="20"/>
                <w:szCs w:val="20"/>
              </w:rPr>
              <w:t>0,16</w:t>
            </w:r>
          </w:p>
        </w:tc>
        <w:tc>
          <w:tcPr>
            <w:tcW w:w="814" w:type="dxa"/>
            <w:tcBorders>
              <w:top w:val="nil"/>
              <w:left w:val="nil"/>
              <w:bottom w:val="single" w:sz="4" w:space="0" w:color="auto"/>
              <w:right w:val="single" w:sz="4" w:space="0" w:color="auto"/>
            </w:tcBorders>
            <w:shd w:val="clear" w:color="auto" w:fill="auto"/>
            <w:vAlign w:val="center"/>
          </w:tcPr>
          <w:p w14:paraId="7E921806" w14:textId="1F39B001" w:rsidR="00576927" w:rsidRPr="00CE0060" w:rsidRDefault="00576927" w:rsidP="00576927">
            <w:pPr>
              <w:spacing w:after="0" w:line="240" w:lineRule="auto"/>
              <w:rPr>
                <w:sz w:val="20"/>
                <w:szCs w:val="20"/>
              </w:rPr>
            </w:pPr>
            <w:r>
              <w:rPr>
                <w:sz w:val="20"/>
                <w:szCs w:val="20"/>
              </w:rPr>
              <w:t>0,23</w:t>
            </w:r>
          </w:p>
        </w:tc>
        <w:tc>
          <w:tcPr>
            <w:tcW w:w="814" w:type="dxa"/>
            <w:tcBorders>
              <w:top w:val="nil"/>
              <w:left w:val="nil"/>
              <w:bottom w:val="single" w:sz="4" w:space="0" w:color="auto"/>
              <w:right w:val="single" w:sz="4" w:space="0" w:color="auto"/>
            </w:tcBorders>
            <w:shd w:val="clear" w:color="000000" w:fill="FFFFFF"/>
            <w:vAlign w:val="center"/>
          </w:tcPr>
          <w:p w14:paraId="1E486336" w14:textId="0321D096" w:rsidR="00576927" w:rsidRPr="00CE0060" w:rsidRDefault="00576927" w:rsidP="00576927">
            <w:pPr>
              <w:spacing w:after="0" w:line="240" w:lineRule="auto"/>
              <w:rPr>
                <w:sz w:val="20"/>
                <w:szCs w:val="20"/>
              </w:rPr>
            </w:pPr>
            <w:r>
              <w:rPr>
                <w:color w:val="000000"/>
                <w:sz w:val="20"/>
                <w:szCs w:val="20"/>
              </w:rPr>
              <w:t>0,155</w:t>
            </w:r>
          </w:p>
        </w:tc>
        <w:tc>
          <w:tcPr>
            <w:tcW w:w="814" w:type="dxa"/>
            <w:tcBorders>
              <w:top w:val="nil"/>
              <w:left w:val="nil"/>
              <w:bottom w:val="single" w:sz="4" w:space="0" w:color="auto"/>
              <w:right w:val="single" w:sz="4" w:space="0" w:color="auto"/>
            </w:tcBorders>
            <w:shd w:val="clear" w:color="000000" w:fill="FFFFFF"/>
            <w:vAlign w:val="center"/>
          </w:tcPr>
          <w:p w14:paraId="4BED3C04" w14:textId="434BC323" w:rsidR="00576927" w:rsidRPr="00CE0060" w:rsidRDefault="00576927" w:rsidP="00576927">
            <w:pPr>
              <w:spacing w:after="0" w:line="240" w:lineRule="auto"/>
              <w:rPr>
                <w:rFonts w:eastAsia="Times New Roman"/>
                <w:sz w:val="20"/>
                <w:szCs w:val="20"/>
              </w:rPr>
            </w:pPr>
            <w:r>
              <w:rPr>
                <w:color w:val="000000"/>
                <w:sz w:val="20"/>
                <w:szCs w:val="20"/>
              </w:rPr>
              <w:t>0,11</w:t>
            </w:r>
          </w:p>
        </w:tc>
        <w:tc>
          <w:tcPr>
            <w:tcW w:w="814" w:type="dxa"/>
            <w:tcBorders>
              <w:top w:val="nil"/>
              <w:left w:val="nil"/>
              <w:bottom w:val="single" w:sz="4" w:space="0" w:color="auto"/>
              <w:right w:val="single" w:sz="4" w:space="0" w:color="auto"/>
            </w:tcBorders>
            <w:shd w:val="clear" w:color="000000" w:fill="FFFFFF"/>
            <w:vAlign w:val="center"/>
          </w:tcPr>
          <w:p w14:paraId="61A49D2B" w14:textId="4C89FBD8" w:rsidR="00576927" w:rsidRPr="00CE0060" w:rsidRDefault="00576927" w:rsidP="00576927">
            <w:pPr>
              <w:spacing w:after="0" w:line="240" w:lineRule="auto"/>
              <w:rPr>
                <w:rFonts w:eastAsia="Times New Roman"/>
                <w:sz w:val="20"/>
                <w:szCs w:val="20"/>
              </w:rPr>
            </w:pPr>
            <w:r>
              <w:rPr>
                <w:color w:val="000000"/>
                <w:sz w:val="20"/>
                <w:szCs w:val="20"/>
              </w:rPr>
              <w:t>0,17</w:t>
            </w:r>
          </w:p>
        </w:tc>
        <w:tc>
          <w:tcPr>
            <w:tcW w:w="1896" w:type="dxa"/>
            <w:gridSpan w:val="2"/>
            <w:vMerge/>
            <w:tcBorders>
              <w:top w:val="single" w:sz="4" w:space="0" w:color="auto"/>
              <w:left w:val="single" w:sz="4" w:space="0" w:color="auto"/>
              <w:right w:val="single" w:sz="4" w:space="0" w:color="auto"/>
            </w:tcBorders>
            <w:shd w:val="clear" w:color="auto" w:fill="auto"/>
            <w:noWrap/>
            <w:vAlign w:val="center"/>
          </w:tcPr>
          <w:p w14:paraId="5A12D234" w14:textId="7B3CAC22" w:rsidR="00576927" w:rsidRPr="00CE0060" w:rsidRDefault="00576927" w:rsidP="00576927">
            <w:pPr>
              <w:spacing w:after="0" w:line="240" w:lineRule="auto"/>
              <w:rPr>
                <w:rFonts w:eastAsia="Times New Roman"/>
                <w:sz w:val="20"/>
                <w:szCs w:val="20"/>
              </w:rPr>
            </w:pPr>
          </w:p>
        </w:tc>
      </w:tr>
      <w:tr w:rsidR="00576927" w:rsidRPr="00CE0060" w14:paraId="6D3D8426" w14:textId="77777777" w:rsidTr="00BE4B60">
        <w:trPr>
          <w:gridAfter w:val="1"/>
          <w:wAfter w:w="11" w:type="dxa"/>
          <w:trHeight w:val="288"/>
          <w:jc w:val="center"/>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2614C2" w14:textId="235EEE86" w:rsidR="00576927" w:rsidRPr="00CE0060" w:rsidRDefault="00576927" w:rsidP="00576927">
            <w:pPr>
              <w:spacing w:after="0" w:line="240" w:lineRule="auto"/>
              <w:rPr>
                <w:rFonts w:eastAsia="Times New Roman"/>
                <w:sz w:val="20"/>
                <w:szCs w:val="20"/>
              </w:rPr>
            </w:pPr>
            <w:r w:rsidRPr="00CE0060">
              <w:rPr>
                <w:rFonts w:eastAsia="Times New Roman"/>
                <w:sz w:val="20"/>
                <w:szCs w:val="20"/>
              </w:rPr>
              <w:t>SG4</w:t>
            </w:r>
          </w:p>
        </w:tc>
        <w:tc>
          <w:tcPr>
            <w:tcW w:w="852" w:type="dxa"/>
            <w:tcBorders>
              <w:top w:val="nil"/>
              <w:left w:val="single" w:sz="4" w:space="0" w:color="auto"/>
              <w:bottom w:val="single" w:sz="4" w:space="0" w:color="auto"/>
              <w:right w:val="single" w:sz="4" w:space="0" w:color="auto"/>
            </w:tcBorders>
            <w:shd w:val="clear" w:color="auto" w:fill="auto"/>
            <w:noWrap/>
            <w:vAlign w:val="center"/>
          </w:tcPr>
          <w:p w14:paraId="1718F653" w14:textId="648F6E0D" w:rsidR="00576927" w:rsidRPr="00CE0060" w:rsidRDefault="00576927" w:rsidP="00576927">
            <w:pPr>
              <w:spacing w:after="0" w:line="240" w:lineRule="auto"/>
              <w:rPr>
                <w:sz w:val="20"/>
                <w:szCs w:val="20"/>
              </w:rPr>
            </w:pPr>
            <w:r>
              <w:rPr>
                <w:sz w:val="20"/>
                <w:szCs w:val="20"/>
              </w:rPr>
              <w:t> </w:t>
            </w:r>
          </w:p>
        </w:tc>
        <w:tc>
          <w:tcPr>
            <w:tcW w:w="814" w:type="dxa"/>
            <w:tcBorders>
              <w:top w:val="nil"/>
              <w:left w:val="nil"/>
              <w:bottom w:val="single" w:sz="4" w:space="0" w:color="auto"/>
              <w:right w:val="single" w:sz="4" w:space="0" w:color="auto"/>
            </w:tcBorders>
            <w:shd w:val="clear" w:color="auto" w:fill="auto"/>
            <w:vAlign w:val="center"/>
          </w:tcPr>
          <w:p w14:paraId="33AE9C74" w14:textId="6D7DC7BB" w:rsidR="00576927" w:rsidRPr="00CE0060" w:rsidRDefault="00576927" w:rsidP="00576927">
            <w:pPr>
              <w:spacing w:after="0" w:line="240" w:lineRule="auto"/>
              <w:rPr>
                <w:sz w:val="20"/>
                <w:szCs w:val="20"/>
              </w:rPr>
            </w:pPr>
            <w:r>
              <w:rPr>
                <w:sz w:val="20"/>
                <w:szCs w:val="20"/>
              </w:rPr>
              <w:t> </w:t>
            </w:r>
          </w:p>
        </w:tc>
        <w:tc>
          <w:tcPr>
            <w:tcW w:w="814" w:type="dxa"/>
            <w:tcBorders>
              <w:top w:val="nil"/>
              <w:left w:val="nil"/>
              <w:bottom w:val="single" w:sz="4" w:space="0" w:color="auto"/>
              <w:right w:val="single" w:sz="4" w:space="0" w:color="auto"/>
            </w:tcBorders>
            <w:shd w:val="clear" w:color="auto" w:fill="auto"/>
            <w:vAlign w:val="center"/>
          </w:tcPr>
          <w:p w14:paraId="4CB4E0DC" w14:textId="0D643710" w:rsidR="00576927" w:rsidRPr="00CE0060" w:rsidRDefault="00576927" w:rsidP="00576927">
            <w:pPr>
              <w:spacing w:after="0" w:line="240" w:lineRule="auto"/>
              <w:rPr>
                <w:sz w:val="20"/>
                <w:szCs w:val="20"/>
              </w:rPr>
            </w:pPr>
            <w:r>
              <w:rPr>
                <w:sz w:val="20"/>
                <w:szCs w:val="20"/>
              </w:rPr>
              <w:t>0,08</w:t>
            </w:r>
          </w:p>
        </w:tc>
        <w:tc>
          <w:tcPr>
            <w:tcW w:w="814" w:type="dxa"/>
            <w:tcBorders>
              <w:top w:val="nil"/>
              <w:left w:val="nil"/>
              <w:bottom w:val="single" w:sz="4" w:space="0" w:color="auto"/>
              <w:right w:val="single" w:sz="4" w:space="0" w:color="auto"/>
            </w:tcBorders>
            <w:shd w:val="clear" w:color="auto" w:fill="auto"/>
            <w:vAlign w:val="center"/>
          </w:tcPr>
          <w:p w14:paraId="52234624" w14:textId="58A12A77" w:rsidR="00576927" w:rsidRPr="00CE0060" w:rsidRDefault="00576927" w:rsidP="00576927">
            <w:pPr>
              <w:spacing w:after="0" w:line="240" w:lineRule="auto"/>
              <w:rPr>
                <w:sz w:val="20"/>
                <w:szCs w:val="20"/>
              </w:rPr>
            </w:pPr>
            <w:r>
              <w:rPr>
                <w:sz w:val="20"/>
                <w:szCs w:val="20"/>
              </w:rPr>
              <w:t>0,07</w:t>
            </w:r>
          </w:p>
        </w:tc>
        <w:tc>
          <w:tcPr>
            <w:tcW w:w="814" w:type="dxa"/>
            <w:tcBorders>
              <w:top w:val="nil"/>
              <w:left w:val="nil"/>
              <w:bottom w:val="single" w:sz="4" w:space="0" w:color="auto"/>
              <w:right w:val="single" w:sz="4" w:space="0" w:color="auto"/>
            </w:tcBorders>
            <w:shd w:val="clear" w:color="auto" w:fill="auto"/>
            <w:vAlign w:val="center"/>
          </w:tcPr>
          <w:p w14:paraId="2E46B456" w14:textId="39E70646" w:rsidR="00576927" w:rsidRPr="00CE0060" w:rsidRDefault="00576927" w:rsidP="00576927">
            <w:pPr>
              <w:spacing w:after="0" w:line="240" w:lineRule="auto"/>
              <w:rPr>
                <w:sz w:val="20"/>
                <w:szCs w:val="20"/>
              </w:rPr>
            </w:pPr>
            <w:r>
              <w:rPr>
                <w:sz w:val="20"/>
                <w:szCs w:val="20"/>
              </w:rPr>
              <w:t>0,05</w:t>
            </w:r>
          </w:p>
        </w:tc>
        <w:tc>
          <w:tcPr>
            <w:tcW w:w="814" w:type="dxa"/>
            <w:tcBorders>
              <w:top w:val="nil"/>
              <w:left w:val="nil"/>
              <w:bottom w:val="single" w:sz="4" w:space="0" w:color="auto"/>
              <w:right w:val="single" w:sz="4" w:space="0" w:color="auto"/>
            </w:tcBorders>
            <w:shd w:val="clear" w:color="auto" w:fill="auto"/>
            <w:vAlign w:val="center"/>
          </w:tcPr>
          <w:p w14:paraId="6981183D" w14:textId="6EE88C9C" w:rsidR="00576927" w:rsidRPr="00CE0060" w:rsidRDefault="00576927" w:rsidP="00576927">
            <w:pPr>
              <w:spacing w:after="0" w:line="240" w:lineRule="auto"/>
              <w:rPr>
                <w:sz w:val="20"/>
                <w:szCs w:val="20"/>
              </w:rPr>
            </w:pPr>
            <w:r>
              <w:rPr>
                <w:sz w:val="20"/>
                <w:szCs w:val="20"/>
              </w:rPr>
              <w:t>0,18</w:t>
            </w:r>
          </w:p>
        </w:tc>
        <w:tc>
          <w:tcPr>
            <w:tcW w:w="814" w:type="dxa"/>
            <w:tcBorders>
              <w:top w:val="nil"/>
              <w:left w:val="nil"/>
              <w:bottom w:val="single" w:sz="4" w:space="0" w:color="auto"/>
              <w:right w:val="single" w:sz="4" w:space="0" w:color="auto"/>
            </w:tcBorders>
            <w:shd w:val="clear" w:color="auto" w:fill="auto"/>
            <w:vAlign w:val="center"/>
          </w:tcPr>
          <w:p w14:paraId="188BC390" w14:textId="6A672D10" w:rsidR="00576927" w:rsidRPr="00CE0060" w:rsidRDefault="00576927" w:rsidP="00576927">
            <w:pPr>
              <w:spacing w:after="0" w:line="240" w:lineRule="auto"/>
              <w:rPr>
                <w:sz w:val="20"/>
                <w:szCs w:val="20"/>
              </w:rPr>
            </w:pPr>
            <w:r>
              <w:rPr>
                <w:sz w:val="20"/>
                <w:szCs w:val="20"/>
              </w:rPr>
              <w:t>0,14</w:t>
            </w:r>
          </w:p>
        </w:tc>
        <w:tc>
          <w:tcPr>
            <w:tcW w:w="814" w:type="dxa"/>
            <w:tcBorders>
              <w:top w:val="nil"/>
              <w:left w:val="nil"/>
              <w:bottom w:val="single" w:sz="4" w:space="0" w:color="auto"/>
              <w:right w:val="single" w:sz="4" w:space="0" w:color="auto"/>
            </w:tcBorders>
            <w:shd w:val="clear" w:color="auto" w:fill="auto"/>
            <w:vAlign w:val="center"/>
          </w:tcPr>
          <w:p w14:paraId="44DA3844" w14:textId="1338AA56" w:rsidR="00576927" w:rsidRPr="00CE0060" w:rsidRDefault="00576927" w:rsidP="00576927">
            <w:pPr>
              <w:spacing w:after="0" w:line="240" w:lineRule="auto"/>
              <w:rPr>
                <w:sz w:val="20"/>
                <w:szCs w:val="20"/>
              </w:rPr>
            </w:pPr>
            <w:r>
              <w:rPr>
                <w:sz w:val="20"/>
                <w:szCs w:val="20"/>
              </w:rPr>
              <w:t>0,14</w:t>
            </w:r>
          </w:p>
        </w:tc>
        <w:tc>
          <w:tcPr>
            <w:tcW w:w="814" w:type="dxa"/>
            <w:tcBorders>
              <w:top w:val="nil"/>
              <w:left w:val="nil"/>
              <w:bottom w:val="single" w:sz="4" w:space="0" w:color="auto"/>
              <w:right w:val="single" w:sz="4" w:space="0" w:color="auto"/>
            </w:tcBorders>
            <w:shd w:val="clear" w:color="auto" w:fill="auto"/>
            <w:vAlign w:val="center"/>
          </w:tcPr>
          <w:p w14:paraId="02AD5117" w14:textId="7FEB71D1" w:rsidR="00576927" w:rsidRPr="00CE0060" w:rsidRDefault="00576927" w:rsidP="00576927">
            <w:pPr>
              <w:spacing w:after="0" w:line="240" w:lineRule="auto"/>
              <w:rPr>
                <w:sz w:val="20"/>
                <w:szCs w:val="20"/>
              </w:rPr>
            </w:pPr>
            <w:r>
              <w:rPr>
                <w:sz w:val="20"/>
                <w:szCs w:val="20"/>
              </w:rPr>
              <w:t>0,17</w:t>
            </w:r>
          </w:p>
        </w:tc>
        <w:tc>
          <w:tcPr>
            <w:tcW w:w="814" w:type="dxa"/>
            <w:tcBorders>
              <w:top w:val="nil"/>
              <w:left w:val="nil"/>
              <w:bottom w:val="single" w:sz="4" w:space="0" w:color="auto"/>
              <w:right w:val="single" w:sz="4" w:space="0" w:color="auto"/>
            </w:tcBorders>
            <w:shd w:val="clear" w:color="auto" w:fill="auto"/>
            <w:vAlign w:val="center"/>
          </w:tcPr>
          <w:p w14:paraId="4E0C7E4D" w14:textId="067A5132" w:rsidR="00576927" w:rsidRPr="00CE0060" w:rsidRDefault="00576927" w:rsidP="00576927">
            <w:pPr>
              <w:spacing w:after="0" w:line="240" w:lineRule="auto"/>
              <w:rPr>
                <w:sz w:val="20"/>
                <w:szCs w:val="20"/>
              </w:rPr>
            </w:pPr>
            <w:r>
              <w:rPr>
                <w:sz w:val="20"/>
                <w:szCs w:val="20"/>
              </w:rPr>
              <w:t>0,2</w:t>
            </w:r>
          </w:p>
        </w:tc>
        <w:tc>
          <w:tcPr>
            <w:tcW w:w="814" w:type="dxa"/>
            <w:tcBorders>
              <w:top w:val="nil"/>
              <w:left w:val="nil"/>
              <w:bottom w:val="single" w:sz="4" w:space="0" w:color="auto"/>
              <w:right w:val="single" w:sz="4" w:space="0" w:color="auto"/>
            </w:tcBorders>
            <w:shd w:val="clear" w:color="000000" w:fill="FFFFFF"/>
            <w:vAlign w:val="center"/>
          </w:tcPr>
          <w:p w14:paraId="5A4816F8" w14:textId="1D899ECB" w:rsidR="00576927" w:rsidRPr="00CE0060" w:rsidRDefault="00576927" w:rsidP="00576927">
            <w:pPr>
              <w:spacing w:after="0" w:line="240" w:lineRule="auto"/>
              <w:rPr>
                <w:sz w:val="20"/>
                <w:szCs w:val="20"/>
              </w:rPr>
            </w:pPr>
            <w:r>
              <w:rPr>
                <w:color w:val="000000"/>
                <w:sz w:val="20"/>
                <w:szCs w:val="20"/>
              </w:rPr>
              <w:t>0,155</w:t>
            </w:r>
          </w:p>
        </w:tc>
        <w:tc>
          <w:tcPr>
            <w:tcW w:w="814" w:type="dxa"/>
            <w:tcBorders>
              <w:top w:val="nil"/>
              <w:left w:val="nil"/>
              <w:bottom w:val="single" w:sz="4" w:space="0" w:color="auto"/>
              <w:right w:val="single" w:sz="4" w:space="0" w:color="auto"/>
            </w:tcBorders>
            <w:shd w:val="clear" w:color="000000" w:fill="FFFFFF"/>
            <w:vAlign w:val="center"/>
          </w:tcPr>
          <w:p w14:paraId="74D66F54" w14:textId="439D8AFE" w:rsidR="00576927" w:rsidRPr="00CE0060" w:rsidRDefault="00576927" w:rsidP="00576927">
            <w:pPr>
              <w:spacing w:after="0" w:line="240" w:lineRule="auto"/>
              <w:rPr>
                <w:rFonts w:eastAsia="Times New Roman"/>
                <w:sz w:val="20"/>
                <w:szCs w:val="20"/>
              </w:rPr>
            </w:pPr>
            <w:r>
              <w:rPr>
                <w:color w:val="000000"/>
                <w:sz w:val="20"/>
                <w:szCs w:val="20"/>
              </w:rPr>
              <w:t>0,13</w:t>
            </w:r>
          </w:p>
        </w:tc>
        <w:tc>
          <w:tcPr>
            <w:tcW w:w="814" w:type="dxa"/>
            <w:tcBorders>
              <w:top w:val="nil"/>
              <w:left w:val="nil"/>
              <w:bottom w:val="single" w:sz="4" w:space="0" w:color="auto"/>
              <w:right w:val="single" w:sz="4" w:space="0" w:color="auto"/>
            </w:tcBorders>
            <w:shd w:val="clear" w:color="000000" w:fill="FFFFFF"/>
            <w:vAlign w:val="center"/>
          </w:tcPr>
          <w:p w14:paraId="27535789" w14:textId="0DEA036D" w:rsidR="00576927" w:rsidRPr="00CE0060" w:rsidRDefault="00576927" w:rsidP="00576927">
            <w:pPr>
              <w:spacing w:after="0" w:line="240" w:lineRule="auto"/>
              <w:rPr>
                <w:rFonts w:eastAsia="Times New Roman"/>
                <w:sz w:val="20"/>
                <w:szCs w:val="20"/>
              </w:rPr>
            </w:pPr>
            <w:r>
              <w:rPr>
                <w:color w:val="000000"/>
                <w:sz w:val="20"/>
                <w:szCs w:val="20"/>
              </w:rPr>
              <w:t>0,2</w:t>
            </w:r>
          </w:p>
        </w:tc>
        <w:tc>
          <w:tcPr>
            <w:tcW w:w="1896" w:type="dxa"/>
            <w:gridSpan w:val="2"/>
            <w:vMerge/>
            <w:tcBorders>
              <w:top w:val="single" w:sz="4" w:space="0" w:color="auto"/>
              <w:left w:val="single" w:sz="4" w:space="0" w:color="auto"/>
              <w:right w:val="single" w:sz="4" w:space="0" w:color="auto"/>
            </w:tcBorders>
            <w:shd w:val="clear" w:color="auto" w:fill="auto"/>
            <w:noWrap/>
            <w:vAlign w:val="center"/>
          </w:tcPr>
          <w:p w14:paraId="1AA5FF3D" w14:textId="032E6E8A" w:rsidR="00576927" w:rsidRPr="00CE0060" w:rsidRDefault="00576927" w:rsidP="00576927">
            <w:pPr>
              <w:spacing w:after="0" w:line="240" w:lineRule="auto"/>
              <w:rPr>
                <w:rFonts w:eastAsia="Times New Roman"/>
                <w:sz w:val="20"/>
                <w:szCs w:val="20"/>
              </w:rPr>
            </w:pPr>
          </w:p>
        </w:tc>
      </w:tr>
      <w:tr w:rsidR="00576927" w:rsidRPr="00CE0060" w14:paraId="6CDDD4AB" w14:textId="77777777" w:rsidTr="00BE4B60">
        <w:trPr>
          <w:gridAfter w:val="1"/>
          <w:wAfter w:w="11" w:type="dxa"/>
          <w:trHeight w:val="288"/>
          <w:jc w:val="center"/>
        </w:trPr>
        <w:tc>
          <w:tcPr>
            <w:tcW w:w="1670" w:type="dxa"/>
            <w:tcBorders>
              <w:top w:val="nil"/>
              <w:left w:val="single" w:sz="4" w:space="0" w:color="auto"/>
              <w:bottom w:val="single" w:sz="4" w:space="0" w:color="auto"/>
              <w:right w:val="single" w:sz="4" w:space="0" w:color="auto"/>
            </w:tcBorders>
            <w:shd w:val="clear" w:color="auto" w:fill="auto"/>
            <w:noWrap/>
            <w:vAlign w:val="center"/>
          </w:tcPr>
          <w:p w14:paraId="2C554EDB" w14:textId="0BF1601A" w:rsidR="00576927" w:rsidRPr="00CE0060" w:rsidRDefault="00576927" w:rsidP="00576927">
            <w:pPr>
              <w:spacing w:after="0" w:line="240" w:lineRule="auto"/>
              <w:rPr>
                <w:rFonts w:eastAsia="Times New Roman"/>
                <w:sz w:val="20"/>
                <w:szCs w:val="20"/>
              </w:rPr>
            </w:pPr>
            <w:r w:rsidRPr="00CE0060">
              <w:rPr>
                <w:rFonts w:eastAsia="Times New Roman"/>
                <w:sz w:val="20"/>
                <w:szCs w:val="20"/>
              </w:rPr>
              <w:t>SG5</w:t>
            </w:r>
          </w:p>
        </w:tc>
        <w:tc>
          <w:tcPr>
            <w:tcW w:w="852" w:type="dxa"/>
            <w:tcBorders>
              <w:top w:val="nil"/>
              <w:left w:val="single" w:sz="4" w:space="0" w:color="auto"/>
              <w:bottom w:val="single" w:sz="4" w:space="0" w:color="auto"/>
              <w:right w:val="single" w:sz="4" w:space="0" w:color="auto"/>
            </w:tcBorders>
            <w:shd w:val="clear" w:color="auto" w:fill="auto"/>
            <w:noWrap/>
            <w:vAlign w:val="center"/>
          </w:tcPr>
          <w:p w14:paraId="0EA4BE7F" w14:textId="65921535" w:rsidR="00576927" w:rsidRPr="00CE0060" w:rsidRDefault="00576927" w:rsidP="00576927">
            <w:pPr>
              <w:spacing w:after="0" w:line="240" w:lineRule="auto"/>
              <w:rPr>
                <w:rFonts w:eastAsia="Times New Roman"/>
                <w:sz w:val="20"/>
                <w:szCs w:val="20"/>
              </w:rPr>
            </w:pPr>
            <w:r>
              <w:rPr>
                <w:sz w:val="20"/>
                <w:szCs w:val="20"/>
              </w:rPr>
              <w:t> </w:t>
            </w:r>
          </w:p>
        </w:tc>
        <w:tc>
          <w:tcPr>
            <w:tcW w:w="814" w:type="dxa"/>
            <w:tcBorders>
              <w:top w:val="nil"/>
              <w:left w:val="nil"/>
              <w:bottom w:val="single" w:sz="4" w:space="0" w:color="auto"/>
              <w:right w:val="single" w:sz="4" w:space="0" w:color="auto"/>
            </w:tcBorders>
            <w:shd w:val="clear" w:color="auto" w:fill="auto"/>
            <w:vAlign w:val="center"/>
          </w:tcPr>
          <w:p w14:paraId="612CB6F9" w14:textId="30447D54" w:rsidR="00576927" w:rsidRPr="00CE0060" w:rsidRDefault="00576927" w:rsidP="00576927">
            <w:pPr>
              <w:spacing w:after="0" w:line="240" w:lineRule="auto"/>
              <w:rPr>
                <w:rFonts w:eastAsia="Times New Roman"/>
                <w:sz w:val="20"/>
                <w:szCs w:val="20"/>
              </w:rPr>
            </w:pPr>
            <w:r>
              <w:rPr>
                <w:sz w:val="20"/>
                <w:szCs w:val="20"/>
              </w:rPr>
              <w:t> </w:t>
            </w:r>
          </w:p>
        </w:tc>
        <w:tc>
          <w:tcPr>
            <w:tcW w:w="814" w:type="dxa"/>
            <w:tcBorders>
              <w:top w:val="nil"/>
              <w:left w:val="nil"/>
              <w:bottom w:val="single" w:sz="4" w:space="0" w:color="auto"/>
              <w:right w:val="single" w:sz="4" w:space="0" w:color="auto"/>
            </w:tcBorders>
            <w:shd w:val="clear" w:color="auto" w:fill="auto"/>
            <w:vAlign w:val="center"/>
          </w:tcPr>
          <w:p w14:paraId="0B744813" w14:textId="4E88C8A5" w:rsidR="00576927" w:rsidRPr="00CE0060" w:rsidRDefault="00576927" w:rsidP="00576927">
            <w:pPr>
              <w:spacing w:after="0" w:line="240" w:lineRule="auto"/>
              <w:rPr>
                <w:rFonts w:eastAsia="Times New Roman"/>
                <w:sz w:val="20"/>
                <w:szCs w:val="20"/>
              </w:rPr>
            </w:pPr>
            <w:r>
              <w:rPr>
                <w:sz w:val="20"/>
                <w:szCs w:val="20"/>
              </w:rPr>
              <w:t>0,08</w:t>
            </w:r>
          </w:p>
        </w:tc>
        <w:tc>
          <w:tcPr>
            <w:tcW w:w="814" w:type="dxa"/>
            <w:tcBorders>
              <w:top w:val="nil"/>
              <w:left w:val="nil"/>
              <w:bottom w:val="single" w:sz="4" w:space="0" w:color="auto"/>
              <w:right w:val="single" w:sz="4" w:space="0" w:color="auto"/>
            </w:tcBorders>
            <w:shd w:val="clear" w:color="auto" w:fill="auto"/>
            <w:vAlign w:val="center"/>
          </w:tcPr>
          <w:p w14:paraId="06FDBDAC" w14:textId="70864691" w:rsidR="00576927" w:rsidRPr="00CE0060" w:rsidRDefault="00576927" w:rsidP="00576927">
            <w:pPr>
              <w:spacing w:after="0" w:line="240" w:lineRule="auto"/>
              <w:rPr>
                <w:rFonts w:eastAsia="Times New Roman"/>
                <w:sz w:val="20"/>
                <w:szCs w:val="20"/>
              </w:rPr>
            </w:pPr>
            <w:r>
              <w:rPr>
                <w:sz w:val="20"/>
                <w:szCs w:val="20"/>
              </w:rPr>
              <w:t>0,02</w:t>
            </w:r>
          </w:p>
        </w:tc>
        <w:tc>
          <w:tcPr>
            <w:tcW w:w="814" w:type="dxa"/>
            <w:tcBorders>
              <w:top w:val="nil"/>
              <w:left w:val="nil"/>
              <w:bottom w:val="single" w:sz="4" w:space="0" w:color="auto"/>
              <w:right w:val="single" w:sz="4" w:space="0" w:color="auto"/>
            </w:tcBorders>
            <w:shd w:val="clear" w:color="auto" w:fill="auto"/>
            <w:vAlign w:val="center"/>
          </w:tcPr>
          <w:p w14:paraId="4F622EE0" w14:textId="6A4E26B4" w:rsidR="00576927" w:rsidRPr="00CE0060" w:rsidRDefault="00576927" w:rsidP="00576927">
            <w:pPr>
              <w:spacing w:after="0" w:line="240" w:lineRule="auto"/>
              <w:rPr>
                <w:rFonts w:eastAsia="Times New Roman"/>
                <w:sz w:val="20"/>
                <w:szCs w:val="20"/>
              </w:rPr>
            </w:pPr>
            <w:r>
              <w:rPr>
                <w:sz w:val="20"/>
                <w:szCs w:val="20"/>
              </w:rPr>
              <w:t>0,05</w:t>
            </w:r>
          </w:p>
        </w:tc>
        <w:tc>
          <w:tcPr>
            <w:tcW w:w="814" w:type="dxa"/>
            <w:tcBorders>
              <w:top w:val="nil"/>
              <w:left w:val="nil"/>
              <w:bottom w:val="single" w:sz="4" w:space="0" w:color="auto"/>
              <w:right w:val="single" w:sz="4" w:space="0" w:color="auto"/>
            </w:tcBorders>
            <w:shd w:val="clear" w:color="auto" w:fill="auto"/>
            <w:vAlign w:val="center"/>
          </w:tcPr>
          <w:p w14:paraId="04AD147B" w14:textId="532FB54F" w:rsidR="00576927" w:rsidRPr="00CE0060" w:rsidRDefault="00576927" w:rsidP="00576927">
            <w:pPr>
              <w:spacing w:after="0" w:line="240" w:lineRule="auto"/>
              <w:rPr>
                <w:rFonts w:eastAsia="Times New Roman"/>
                <w:sz w:val="20"/>
                <w:szCs w:val="20"/>
              </w:rPr>
            </w:pPr>
            <w:r>
              <w:rPr>
                <w:sz w:val="20"/>
                <w:szCs w:val="20"/>
              </w:rPr>
              <w:t>0,25</w:t>
            </w:r>
          </w:p>
        </w:tc>
        <w:tc>
          <w:tcPr>
            <w:tcW w:w="814" w:type="dxa"/>
            <w:tcBorders>
              <w:top w:val="nil"/>
              <w:left w:val="nil"/>
              <w:bottom w:val="single" w:sz="4" w:space="0" w:color="auto"/>
              <w:right w:val="single" w:sz="4" w:space="0" w:color="auto"/>
            </w:tcBorders>
            <w:shd w:val="clear" w:color="auto" w:fill="auto"/>
            <w:vAlign w:val="center"/>
          </w:tcPr>
          <w:p w14:paraId="7EF762A2" w14:textId="684B8372" w:rsidR="00576927" w:rsidRPr="00CE0060" w:rsidRDefault="00576927" w:rsidP="00576927">
            <w:pPr>
              <w:spacing w:after="0" w:line="240" w:lineRule="auto"/>
              <w:rPr>
                <w:rFonts w:eastAsia="Times New Roman"/>
                <w:sz w:val="20"/>
                <w:szCs w:val="20"/>
              </w:rPr>
            </w:pPr>
            <w:r>
              <w:rPr>
                <w:sz w:val="20"/>
                <w:szCs w:val="20"/>
              </w:rPr>
              <w:t>0,1</w:t>
            </w:r>
          </w:p>
        </w:tc>
        <w:tc>
          <w:tcPr>
            <w:tcW w:w="814" w:type="dxa"/>
            <w:tcBorders>
              <w:top w:val="nil"/>
              <w:left w:val="nil"/>
              <w:bottom w:val="single" w:sz="4" w:space="0" w:color="auto"/>
              <w:right w:val="single" w:sz="4" w:space="0" w:color="auto"/>
            </w:tcBorders>
            <w:shd w:val="clear" w:color="auto" w:fill="auto"/>
            <w:vAlign w:val="center"/>
          </w:tcPr>
          <w:p w14:paraId="738FEAA4" w14:textId="33FE8DE6" w:rsidR="00576927" w:rsidRPr="00CE0060" w:rsidRDefault="00576927" w:rsidP="00576927">
            <w:pPr>
              <w:spacing w:after="0" w:line="240" w:lineRule="auto"/>
              <w:rPr>
                <w:rFonts w:eastAsia="Times New Roman"/>
                <w:sz w:val="20"/>
                <w:szCs w:val="20"/>
              </w:rPr>
            </w:pPr>
            <w:r>
              <w:rPr>
                <w:sz w:val="20"/>
                <w:szCs w:val="20"/>
              </w:rPr>
              <w:t>0,15</w:t>
            </w:r>
          </w:p>
        </w:tc>
        <w:tc>
          <w:tcPr>
            <w:tcW w:w="814" w:type="dxa"/>
            <w:tcBorders>
              <w:top w:val="nil"/>
              <w:left w:val="nil"/>
              <w:bottom w:val="single" w:sz="4" w:space="0" w:color="auto"/>
              <w:right w:val="single" w:sz="4" w:space="0" w:color="auto"/>
            </w:tcBorders>
            <w:shd w:val="clear" w:color="auto" w:fill="auto"/>
            <w:vAlign w:val="center"/>
          </w:tcPr>
          <w:p w14:paraId="73299747" w14:textId="47967018" w:rsidR="00576927" w:rsidRPr="00CE0060" w:rsidRDefault="00576927" w:rsidP="00576927">
            <w:pPr>
              <w:spacing w:after="0" w:line="240" w:lineRule="auto"/>
              <w:rPr>
                <w:rFonts w:eastAsia="Times New Roman"/>
                <w:sz w:val="20"/>
                <w:szCs w:val="20"/>
              </w:rPr>
            </w:pPr>
            <w:r>
              <w:rPr>
                <w:sz w:val="20"/>
                <w:szCs w:val="20"/>
              </w:rPr>
              <w:t>0,09</w:t>
            </w:r>
          </w:p>
        </w:tc>
        <w:tc>
          <w:tcPr>
            <w:tcW w:w="814" w:type="dxa"/>
            <w:tcBorders>
              <w:top w:val="nil"/>
              <w:left w:val="nil"/>
              <w:bottom w:val="single" w:sz="4" w:space="0" w:color="auto"/>
              <w:right w:val="single" w:sz="4" w:space="0" w:color="auto"/>
            </w:tcBorders>
            <w:shd w:val="clear" w:color="auto" w:fill="auto"/>
            <w:vAlign w:val="center"/>
          </w:tcPr>
          <w:p w14:paraId="1D9D68D2" w14:textId="715723C1" w:rsidR="00576927" w:rsidRPr="00CE0060" w:rsidRDefault="00576927" w:rsidP="00576927">
            <w:pPr>
              <w:spacing w:after="0" w:line="240" w:lineRule="auto"/>
              <w:rPr>
                <w:rFonts w:eastAsia="Times New Roman"/>
                <w:sz w:val="20"/>
                <w:szCs w:val="20"/>
              </w:rPr>
            </w:pPr>
            <w:r>
              <w:rPr>
                <w:sz w:val="20"/>
                <w:szCs w:val="20"/>
              </w:rPr>
              <w:t>0,09</w:t>
            </w:r>
          </w:p>
        </w:tc>
        <w:tc>
          <w:tcPr>
            <w:tcW w:w="814" w:type="dxa"/>
            <w:tcBorders>
              <w:top w:val="nil"/>
              <w:left w:val="nil"/>
              <w:bottom w:val="single" w:sz="4" w:space="0" w:color="auto"/>
              <w:right w:val="single" w:sz="4" w:space="0" w:color="auto"/>
            </w:tcBorders>
            <w:shd w:val="clear" w:color="000000" w:fill="FFFFFF"/>
            <w:vAlign w:val="center"/>
          </w:tcPr>
          <w:p w14:paraId="7E71B0F1" w14:textId="3703978D" w:rsidR="00576927" w:rsidRPr="00CE0060" w:rsidRDefault="00576927" w:rsidP="00576927">
            <w:pPr>
              <w:spacing w:after="0" w:line="240" w:lineRule="auto"/>
              <w:rPr>
                <w:rFonts w:eastAsia="Times New Roman"/>
                <w:sz w:val="20"/>
                <w:szCs w:val="20"/>
              </w:rPr>
            </w:pPr>
            <w:r>
              <w:rPr>
                <w:color w:val="000000"/>
                <w:sz w:val="20"/>
                <w:szCs w:val="20"/>
              </w:rPr>
              <w:t>0,085</w:t>
            </w:r>
          </w:p>
        </w:tc>
        <w:tc>
          <w:tcPr>
            <w:tcW w:w="814" w:type="dxa"/>
            <w:tcBorders>
              <w:top w:val="nil"/>
              <w:left w:val="nil"/>
              <w:bottom w:val="single" w:sz="4" w:space="0" w:color="auto"/>
              <w:right w:val="single" w:sz="4" w:space="0" w:color="auto"/>
            </w:tcBorders>
            <w:shd w:val="clear" w:color="000000" w:fill="FFFFFF"/>
            <w:vAlign w:val="center"/>
          </w:tcPr>
          <w:p w14:paraId="1C1C5433" w14:textId="1FD9E08E" w:rsidR="00576927" w:rsidRPr="00CE0060" w:rsidRDefault="00576927" w:rsidP="00576927">
            <w:pPr>
              <w:spacing w:after="0" w:line="240" w:lineRule="auto"/>
              <w:rPr>
                <w:rFonts w:eastAsia="Times New Roman"/>
                <w:sz w:val="20"/>
                <w:szCs w:val="20"/>
              </w:rPr>
            </w:pPr>
            <w:r>
              <w:rPr>
                <w:color w:val="000000"/>
                <w:sz w:val="20"/>
                <w:szCs w:val="20"/>
              </w:rPr>
              <w:t>0,06</w:t>
            </w:r>
          </w:p>
        </w:tc>
        <w:tc>
          <w:tcPr>
            <w:tcW w:w="814" w:type="dxa"/>
            <w:tcBorders>
              <w:top w:val="nil"/>
              <w:left w:val="nil"/>
              <w:bottom w:val="single" w:sz="4" w:space="0" w:color="auto"/>
              <w:right w:val="single" w:sz="4" w:space="0" w:color="auto"/>
            </w:tcBorders>
            <w:shd w:val="clear" w:color="000000" w:fill="FFFFFF"/>
            <w:vAlign w:val="center"/>
          </w:tcPr>
          <w:p w14:paraId="39102F79" w14:textId="04886362" w:rsidR="00576927" w:rsidRPr="00CE0060" w:rsidRDefault="00576927" w:rsidP="00576927">
            <w:pPr>
              <w:spacing w:after="0" w:line="240" w:lineRule="auto"/>
              <w:rPr>
                <w:rFonts w:eastAsia="Times New Roman"/>
                <w:sz w:val="20"/>
                <w:szCs w:val="20"/>
              </w:rPr>
            </w:pPr>
            <w:r>
              <w:rPr>
                <w:color w:val="000000"/>
                <w:sz w:val="20"/>
                <w:szCs w:val="20"/>
              </w:rPr>
              <w:t>0,07</w:t>
            </w:r>
          </w:p>
        </w:tc>
        <w:tc>
          <w:tcPr>
            <w:tcW w:w="1896" w:type="dxa"/>
            <w:gridSpan w:val="2"/>
            <w:vMerge/>
            <w:tcBorders>
              <w:left w:val="single" w:sz="4" w:space="0" w:color="auto"/>
              <w:bottom w:val="single" w:sz="4" w:space="0" w:color="auto"/>
              <w:right w:val="single" w:sz="4" w:space="0" w:color="auto"/>
            </w:tcBorders>
            <w:shd w:val="clear" w:color="auto" w:fill="auto"/>
            <w:noWrap/>
            <w:vAlign w:val="center"/>
          </w:tcPr>
          <w:p w14:paraId="3B18F516" w14:textId="4351ED7A" w:rsidR="00576927" w:rsidRPr="00CE0060" w:rsidRDefault="00576927" w:rsidP="00576927">
            <w:pPr>
              <w:spacing w:after="0" w:line="240" w:lineRule="auto"/>
              <w:rPr>
                <w:rFonts w:eastAsia="Times New Roman"/>
                <w:sz w:val="20"/>
                <w:szCs w:val="20"/>
              </w:rPr>
            </w:pPr>
          </w:p>
        </w:tc>
      </w:tr>
    </w:tbl>
    <w:p w14:paraId="7D2EC708" w14:textId="5F7DCF73" w:rsidR="00C225AE" w:rsidRDefault="00576927" w:rsidP="007301F5">
      <w:pPr>
        <w:pStyle w:val="Caption"/>
        <w:rPr>
          <w:sz w:val="28"/>
          <w:lang w:val="en-US"/>
        </w:rPr>
      </w:pPr>
      <w:bookmarkStart w:id="1699" w:name="_Toc177717450"/>
      <w:r>
        <w:rPr>
          <w:noProof/>
          <w:sz w:val="28"/>
          <w:lang w:val="en-US"/>
        </w:rPr>
        <w:drawing>
          <wp:anchor distT="0" distB="0" distL="114300" distR="114300" simplePos="0" relativeHeight="252201984" behindDoc="1" locked="0" layoutInCell="1" allowOverlap="1" wp14:anchorId="2223693E" wp14:editId="7EE82291">
            <wp:simplePos x="0" y="0"/>
            <wp:positionH relativeFrom="column">
              <wp:posOffset>1634836</wp:posOffset>
            </wp:positionH>
            <wp:positionV relativeFrom="paragraph">
              <wp:posOffset>156210</wp:posOffset>
            </wp:positionV>
            <wp:extent cx="5358765" cy="3328670"/>
            <wp:effectExtent l="0" t="0" r="0" b="5080"/>
            <wp:wrapThrough wrapText="bothSides">
              <wp:wrapPolygon edited="0">
                <wp:start x="0" y="0"/>
                <wp:lineTo x="0" y="21509"/>
                <wp:lineTo x="21500" y="21509"/>
                <wp:lineTo x="21500"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58765" cy="3328670"/>
                    </a:xfrm>
                    <a:prstGeom prst="rect">
                      <a:avLst/>
                    </a:prstGeom>
                    <a:noFill/>
                  </pic:spPr>
                </pic:pic>
              </a:graphicData>
            </a:graphic>
            <wp14:sizeRelH relativeFrom="page">
              <wp14:pctWidth>0</wp14:pctWidth>
            </wp14:sizeRelH>
            <wp14:sizeRelV relativeFrom="page">
              <wp14:pctHeight>0</wp14:pctHeight>
            </wp14:sizeRelV>
          </wp:anchor>
        </w:drawing>
      </w:r>
    </w:p>
    <w:p w14:paraId="569EC7D9" w14:textId="0F30D591" w:rsidR="00C225AE" w:rsidRDefault="00C225AE" w:rsidP="007301F5">
      <w:pPr>
        <w:pStyle w:val="Caption"/>
        <w:rPr>
          <w:sz w:val="28"/>
          <w:lang w:val="en-US"/>
        </w:rPr>
      </w:pPr>
    </w:p>
    <w:p w14:paraId="6DC2FF48" w14:textId="77777777" w:rsidR="00C225AE" w:rsidRDefault="00C225AE" w:rsidP="007301F5">
      <w:pPr>
        <w:pStyle w:val="Caption"/>
        <w:rPr>
          <w:sz w:val="28"/>
          <w:lang w:val="en-US"/>
        </w:rPr>
      </w:pPr>
    </w:p>
    <w:p w14:paraId="5B584ACC" w14:textId="0D1EFA36" w:rsidR="00C225AE" w:rsidRDefault="00C225AE" w:rsidP="007301F5">
      <w:pPr>
        <w:pStyle w:val="Caption"/>
        <w:rPr>
          <w:sz w:val="28"/>
          <w:lang w:val="en-US"/>
        </w:rPr>
      </w:pPr>
    </w:p>
    <w:p w14:paraId="0B459880" w14:textId="77777777" w:rsidR="00C225AE" w:rsidRDefault="00C225AE" w:rsidP="007301F5">
      <w:pPr>
        <w:pStyle w:val="Caption"/>
        <w:rPr>
          <w:sz w:val="28"/>
          <w:lang w:val="en-US"/>
        </w:rPr>
      </w:pPr>
    </w:p>
    <w:p w14:paraId="561485F4" w14:textId="77777777" w:rsidR="00C225AE" w:rsidRDefault="00C225AE" w:rsidP="007301F5">
      <w:pPr>
        <w:pStyle w:val="Caption"/>
        <w:rPr>
          <w:sz w:val="28"/>
          <w:lang w:val="en-US"/>
        </w:rPr>
      </w:pPr>
    </w:p>
    <w:p w14:paraId="4BA01263" w14:textId="77777777" w:rsidR="00C225AE" w:rsidRDefault="00C225AE" w:rsidP="007301F5">
      <w:pPr>
        <w:pStyle w:val="Caption"/>
        <w:rPr>
          <w:sz w:val="28"/>
          <w:lang w:val="en-US"/>
        </w:rPr>
      </w:pPr>
    </w:p>
    <w:p w14:paraId="0BC4EA2B" w14:textId="77777777" w:rsidR="00C225AE" w:rsidRDefault="00C225AE" w:rsidP="007301F5">
      <w:pPr>
        <w:pStyle w:val="Caption"/>
        <w:rPr>
          <w:sz w:val="28"/>
          <w:lang w:val="en-US"/>
        </w:rPr>
      </w:pPr>
    </w:p>
    <w:p w14:paraId="7C0C0552" w14:textId="77777777" w:rsidR="00C225AE" w:rsidRDefault="00C225AE" w:rsidP="007301F5">
      <w:pPr>
        <w:pStyle w:val="Caption"/>
        <w:rPr>
          <w:sz w:val="28"/>
          <w:lang w:val="en-US"/>
        </w:rPr>
      </w:pPr>
    </w:p>
    <w:p w14:paraId="4A91E1C9" w14:textId="77777777" w:rsidR="00C225AE" w:rsidRDefault="00C225AE" w:rsidP="007301F5">
      <w:pPr>
        <w:pStyle w:val="Caption"/>
        <w:rPr>
          <w:sz w:val="28"/>
          <w:lang w:val="en-US"/>
        </w:rPr>
      </w:pPr>
    </w:p>
    <w:p w14:paraId="1E9B423E" w14:textId="2ACBF999" w:rsidR="00D971C2" w:rsidRDefault="00FD5344" w:rsidP="00C225AE">
      <w:pPr>
        <w:pStyle w:val="Caption"/>
        <w:rPr>
          <w:b w:val="0"/>
          <w:bCs w:val="0"/>
          <w:noProof/>
          <w:sz w:val="28"/>
        </w:rPr>
      </w:pPr>
      <w:r w:rsidRPr="00CE0060">
        <w:rPr>
          <w:sz w:val="28"/>
          <w:lang w:val="en-US"/>
        </w:rPr>
        <w:t>B</w:t>
      </w:r>
      <w:r w:rsidR="0033064F" w:rsidRPr="00CE0060">
        <w:rPr>
          <w:sz w:val="28"/>
        </w:rPr>
        <w:t xml:space="preserve">iểu đồ </w:t>
      </w:r>
      <w:r w:rsidR="0033064F" w:rsidRPr="00CE0060">
        <w:rPr>
          <w:sz w:val="28"/>
        </w:rPr>
        <w:fldChar w:fldCharType="begin"/>
      </w:r>
      <w:r w:rsidR="0033064F" w:rsidRPr="00CE0060">
        <w:rPr>
          <w:sz w:val="28"/>
        </w:rPr>
        <w:instrText xml:space="preserve"> SEQ Biểu_đồ \* ARABIC </w:instrText>
      </w:r>
      <w:r w:rsidR="0033064F" w:rsidRPr="00CE0060">
        <w:rPr>
          <w:sz w:val="28"/>
        </w:rPr>
        <w:fldChar w:fldCharType="separate"/>
      </w:r>
      <w:r w:rsidR="00812C2A" w:rsidRPr="00CE0060">
        <w:rPr>
          <w:noProof/>
          <w:sz w:val="28"/>
        </w:rPr>
        <w:t>10</w:t>
      </w:r>
      <w:r w:rsidR="0033064F" w:rsidRPr="00CE0060">
        <w:rPr>
          <w:sz w:val="28"/>
        </w:rPr>
        <w:fldChar w:fldCharType="end"/>
      </w:r>
      <w:r w:rsidR="0033064F" w:rsidRPr="00CE0060">
        <w:rPr>
          <w:sz w:val="28"/>
          <w:lang w:val="en-US"/>
        </w:rPr>
        <w:t xml:space="preserve">. </w:t>
      </w:r>
      <w:r w:rsidR="0033064F" w:rsidRPr="00CE0060">
        <w:rPr>
          <w:sz w:val="28"/>
          <w:szCs w:val="28"/>
        </w:rPr>
        <w:t>Diễn biến</w:t>
      </w:r>
      <w:r w:rsidR="0033064F" w:rsidRPr="00CE0060">
        <w:rPr>
          <w:sz w:val="28"/>
          <w:szCs w:val="28"/>
          <w:lang w:val="en-US"/>
        </w:rPr>
        <w:t xml:space="preserve"> và xu hướng</w:t>
      </w:r>
      <w:r w:rsidR="0033064F" w:rsidRPr="00CE0060">
        <w:rPr>
          <w:sz w:val="28"/>
          <w:szCs w:val="28"/>
        </w:rPr>
        <w:t xml:space="preserve"> </w:t>
      </w:r>
      <w:r w:rsidR="00EB1DE1" w:rsidRPr="00CE0060">
        <w:rPr>
          <w:sz w:val="28"/>
          <w:szCs w:val="28"/>
          <w:lang w:val="vi-VN"/>
        </w:rPr>
        <w:t>Tổng Phosphor</w:t>
      </w:r>
      <w:r w:rsidR="00EB1DE1" w:rsidRPr="00CE0060">
        <w:rPr>
          <w:sz w:val="28"/>
          <w:szCs w:val="28"/>
        </w:rPr>
        <w:t xml:space="preserve"> </w:t>
      </w:r>
      <w:r w:rsidR="0033064F" w:rsidRPr="00CE0060">
        <w:rPr>
          <w:sz w:val="28"/>
          <w:szCs w:val="28"/>
        </w:rPr>
        <w:t>trên các đoạn sông Sài Gòn</w:t>
      </w:r>
      <w:bookmarkStart w:id="1700" w:name="_Toc177717329"/>
      <w:bookmarkEnd w:id="1699"/>
      <w:r w:rsidR="00D971C2">
        <w:rPr>
          <w:noProof/>
          <w:sz w:val="28"/>
        </w:rPr>
        <w:br w:type="page"/>
      </w:r>
    </w:p>
    <w:p w14:paraId="7ABC564D" w14:textId="34D30608" w:rsidR="00EB1DE1" w:rsidRPr="00CE0060" w:rsidRDefault="00EB1DE1" w:rsidP="00EB1DE1">
      <w:pPr>
        <w:pStyle w:val="Caption"/>
        <w:rPr>
          <w:sz w:val="28"/>
          <w:szCs w:val="28"/>
        </w:rPr>
      </w:pPr>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16</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đoạn sông Sài Gòn</w:t>
      </w:r>
      <w:bookmarkEnd w:id="1700"/>
    </w:p>
    <w:tbl>
      <w:tblPr>
        <w:tblW w:w="0" w:type="auto"/>
        <w:jc w:val="center"/>
        <w:tblLook w:val="04A0" w:firstRow="1" w:lastRow="0" w:firstColumn="1" w:lastColumn="0" w:noHBand="0" w:noVBand="1"/>
      </w:tblPr>
      <w:tblGrid>
        <w:gridCol w:w="1089"/>
        <w:gridCol w:w="879"/>
        <w:gridCol w:w="879"/>
        <w:gridCol w:w="836"/>
        <w:gridCol w:w="835"/>
        <w:gridCol w:w="835"/>
        <w:gridCol w:w="835"/>
        <w:gridCol w:w="835"/>
        <w:gridCol w:w="835"/>
        <w:gridCol w:w="835"/>
        <w:gridCol w:w="835"/>
        <w:gridCol w:w="835"/>
        <w:gridCol w:w="878"/>
        <w:gridCol w:w="878"/>
        <w:gridCol w:w="1876"/>
      </w:tblGrid>
      <w:tr w:rsidR="00CE0060" w:rsidRPr="00CE0060" w14:paraId="74B6A2E7" w14:textId="77777777" w:rsidTr="007301F5">
        <w:trPr>
          <w:trHeight w:val="247"/>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2647C0FC" w14:textId="77777777" w:rsidR="007301F5" w:rsidRPr="00CE0060" w:rsidRDefault="007301F5" w:rsidP="002E5F08">
            <w:pPr>
              <w:spacing w:after="0" w:line="240" w:lineRule="auto"/>
              <w:rPr>
                <w:rFonts w:eastAsia="Times New Roman"/>
                <w:b/>
                <w:bCs/>
                <w:sz w:val="20"/>
                <w:szCs w:val="20"/>
                <w:lang w:val="vi-VN"/>
              </w:rPr>
            </w:pPr>
            <w:r w:rsidRPr="00CE0060">
              <w:rPr>
                <w:b/>
                <w:bCs/>
                <w:sz w:val="20"/>
                <w:szCs w:val="20"/>
                <w:lang w:val="vi-VN"/>
              </w:rPr>
              <w:t>Tổng Nitơ</w:t>
            </w:r>
          </w:p>
        </w:tc>
        <w:tc>
          <w:tcPr>
            <w:tcW w:w="0" w:type="auto"/>
            <w:gridSpan w:val="13"/>
            <w:tcBorders>
              <w:top w:val="single" w:sz="4" w:space="0" w:color="auto"/>
              <w:left w:val="single" w:sz="4" w:space="0" w:color="auto"/>
              <w:bottom w:val="single" w:sz="4" w:space="0" w:color="auto"/>
              <w:right w:val="single" w:sz="4" w:space="0" w:color="auto"/>
            </w:tcBorders>
            <w:vAlign w:val="center"/>
          </w:tcPr>
          <w:p w14:paraId="4DFD4730" w14:textId="6BFD6BDB" w:rsidR="007301F5" w:rsidRPr="00CE0060" w:rsidRDefault="007301F5" w:rsidP="007301F5">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3281B93" w14:textId="5AF39739" w:rsidR="007301F5" w:rsidRPr="00CE0060" w:rsidRDefault="007301F5" w:rsidP="002E5F08">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576927" w:rsidRPr="00CE0060" w14:paraId="509A2367" w14:textId="77777777" w:rsidTr="000260B8">
        <w:trPr>
          <w:trHeight w:val="360"/>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1D946338" w14:textId="77777777" w:rsidR="00576927" w:rsidRPr="00CE0060" w:rsidRDefault="00576927" w:rsidP="00576927">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CBFE05E" w14:textId="74ADBD42" w:rsidR="00576927" w:rsidRPr="00CE0060" w:rsidRDefault="00576927" w:rsidP="00576927">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80F578F" w14:textId="48428BD4" w:rsidR="00576927" w:rsidRPr="00CE0060" w:rsidRDefault="00576927" w:rsidP="00576927">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F9EC184" w14:textId="3BFB31C9" w:rsidR="00576927" w:rsidRPr="00CE0060" w:rsidRDefault="00576927" w:rsidP="00576927">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872EA7A" w14:textId="2EB1C9D5" w:rsidR="00576927" w:rsidRPr="00CE0060" w:rsidRDefault="00576927" w:rsidP="00576927">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B9A182C" w14:textId="7598B3BD" w:rsidR="00576927" w:rsidRPr="00CE0060" w:rsidRDefault="00576927" w:rsidP="00576927">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19E1F42" w14:textId="7E343ECF" w:rsidR="00576927" w:rsidRPr="00CE0060" w:rsidRDefault="00576927" w:rsidP="00576927">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A22078F" w14:textId="355A93CB" w:rsidR="00576927" w:rsidRPr="00CE0060" w:rsidRDefault="00576927" w:rsidP="00576927">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688D7F5" w14:textId="6EE4B1AD" w:rsidR="00576927" w:rsidRPr="00CE0060" w:rsidRDefault="00576927" w:rsidP="00576927">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AD1B822" w14:textId="56813F5E" w:rsidR="00576927" w:rsidRPr="00CE0060" w:rsidRDefault="00576927" w:rsidP="00576927">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A91B9EF" w14:textId="3768ED5D" w:rsidR="00576927" w:rsidRPr="00CE0060" w:rsidRDefault="00576927" w:rsidP="00576927">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B660009" w14:textId="4F66D80F" w:rsidR="00576927" w:rsidRPr="00CE0060" w:rsidRDefault="00576927" w:rsidP="00576927">
            <w:pPr>
              <w:spacing w:after="0" w:line="240" w:lineRule="auto"/>
              <w:rPr>
                <w:b/>
                <w:bCs/>
                <w:sz w:val="20"/>
                <w:szCs w:val="20"/>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4A502CE" w14:textId="377B9808" w:rsidR="00576927" w:rsidRPr="00CE0060" w:rsidRDefault="00576927" w:rsidP="00576927">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F17FEA5" w14:textId="1B8449EB" w:rsidR="00576927" w:rsidRPr="00CE0060" w:rsidRDefault="00576927" w:rsidP="00576927">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969882E" w14:textId="08A0E258" w:rsidR="00576927" w:rsidRPr="00CE0060" w:rsidRDefault="00576927" w:rsidP="00576927">
            <w:pPr>
              <w:spacing w:after="0" w:line="240" w:lineRule="auto"/>
              <w:rPr>
                <w:rFonts w:eastAsia="Times New Roman"/>
                <w:b/>
                <w:bCs/>
                <w:sz w:val="20"/>
                <w:szCs w:val="20"/>
              </w:rPr>
            </w:pPr>
            <w:r w:rsidRPr="00CE0060">
              <w:rPr>
                <w:rFonts w:eastAsia="Times New Roman"/>
                <w:b/>
                <w:bCs/>
                <w:sz w:val="20"/>
                <w:szCs w:val="20"/>
                <w:lang w:val="vi-VN"/>
              </w:rPr>
              <w:t>Mức A</w:t>
            </w:r>
          </w:p>
        </w:tc>
      </w:tr>
      <w:tr w:rsidR="00576927" w:rsidRPr="00CE0060" w14:paraId="2A4B47BE" w14:textId="77777777" w:rsidTr="00BE4B60">
        <w:trPr>
          <w:trHeight w:val="30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44D0654" w14:textId="197C44A8" w:rsidR="00576927" w:rsidRPr="00CE0060" w:rsidRDefault="00576927" w:rsidP="00576927">
            <w:pPr>
              <w:spacing w:after="0" w:line="240" w:lineRule="auto"/>
              <w:rPr>
                <w:rFonts w:eastAsia="Times New Roman"/>
                <w:sz w:val="20"/>
                <w:szCs w:val="20"/>
              </w:rPr>
            </w:pPr>
            <w:r w:rsidRPr="00CE0060">
              <w:rPr>
                <w:rFonts w:eastAsia="Times New Roman"/>
                <w:sz w:val="20"/>
                <w:szCs w:val="20"/>
              </w:rPr>
              <w:t>SG1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0FD1637" w14:textId="3D147C23" w:rsidR="00576927" w:rsidRPr="00CE0060" w:rsidRDefault="00576927" w:rsidP="00576927">
            <w:pPr>
              <w:spacing w:after="0" w:line="240" w:lineRule="auto"/>
              <w:rPr>
                <w:sz w:val="20"/>
                <w:szCs w:val="20"/>
              </w:rPr>
            </w:pPr>
            <w:r>
              <w:rPr>
                <w:sz w:val="20"/>
                <w:szCs w:val="20"/>
              </w:rPr>
              <w:t>1,49</w:t>
            </w:r>
          </w:p>
        </w:tc>
        <w:tc>
          <w:tcPr>
            <w:tcW w:w="0" w:type="auto"/>
            <w:tcBorders>
              <w:top w:val="nil"/>
              <w:left w:val="nil"/>
              <w:bottom w:val="single" w:sz="4" w:space="0" w:color="auto"/>
              <w:right w:val="single" w:sz="4" w:space="0" w:color="auto"/>
            </w:tcBorders>
            <w:shd w:val="clear" w:color="auto" w:fill="auto"/>
            <w:vAlign w:val="center"/>
          </w:tcPr>
          <w:p w14:paraId="784A10F2" w14:textId="55EB144B" w:rsidR="00576927" w:rsidRPr="00CE0060" w:rsidRDefault="00576927" w:rsidP="00576927">
            <w:pPr>
              <w:spacing w:after="0" w:line="240" w:lineRule="auto"/>
              <w:rPr>
                <w:sz w:val="20"/>
                <w:szCs w:val="20"/>
              </w:rPr>
            </w:pPr>
            <w:r>
              <w:rPr>
                <w:sz w:val="20"/>
                <w:szCs w:val="20"/>
              </w:rPr>
              <w:t>1,2</w:t>
            </w:r>
          </w:p>
        </w:tc>
        <w:tc>
          <w:tcPr>
            <w:tcW w:w="0" w:type="auto"/>
            <w:tcBorders>
              <w:top w:val="nil"/>
              <w:left w:val="nil"/>
              <w:bottom w:val="single" w:sz="4" w:space="0" w:color="auto"/>
              <w:right w:val="single" w:sz="4" w:space="0" w:color="auto"/>
            </w:tcBorders>
            <w:shd w:val="clear" w:color="auto" w:fill="auto"/>
            <w:vAlign w:val="center"/>
          </w:tcPr>
          <w:p w14:paraId="4C79135E" w14:textId="36766953" w:rsidR="00576927" w:rsidRPr="00CE0060" w:rsidRDefault="00576927" w:rsidP="00576927">
            <w:pPr>
              <w:spacing w:after="0" w:line="240" w:lineRule="auto"/>
              <w:rPr>
                <w:sz w:val="20"/>
                <w:szCs w:val="20"/>
              </w:rPr>
            </w:pPr>
            <w:r>
              <w:rPr>
                <w:sz w:val="20"/>
                <w:szCs w:val="20"/>
              </w:rPr>
              <w:t>2,08</w:t>
            </w:r>
          </w:p>
        </w:tc>
        <w:tc>
          <w:tcPr>
            <w:tcW w:w="0" w:type="auto"/>
            <w:tcBorders>
              <w:top w:val="nil"/>
              <w:left w:val="nil"/>
              <w:bottom w:val="single" w:sz="4" w:space="0" w:color="auto"/>
              <w:right w:val="single" w:sz="4" w:space="0" w:color="auto"/>
            </w:tcBorders>
            <w:shd w:val="clear" w:color="auto" w:fill="auto"/>
            <w:vAlign w:val="center"/>
          </w:tcPr>
          <w:p w14:paraId="5BE8D5F0" w14:textId="77B35417" w:rsidR="00576927" w:rsidRPr="00CE0060" w:rsidRDefault="00576927" w:rsidP="00576927">
            <w:pPr>
              <w:spacing w:after="0" w:line="240" w:lineRule="auto"/>
              <w:rPr>
                <w:sz w:val="20"/>
                <w:szCs w:val="20"/>
              </w:rPr>
            </w:pPr>
            <w:r>
              <w:rPr>
                <w:sz w:val="20"/>
                <w:szCs w:val="20"/>
              </w:rPr>
              <w:t>1</w:t>
            </w:r>
          </w:p>
        </w:tc>
        <w:tc>
          <w:tcPr>
            <w:tcW w:w="0" w:type="auto"/>
            <w:tcBorders>
              <w:top w:val="nil"/>
              <w:left w:val="nil"/>
              <w:bottom w:val="single" w:sz="4" w:space="0" w:color="auto"/>
              <w:right w:val="single" w:sz="4" w:space="0" w:color="auto"/>
            </w:tcBorders>
            <w:shd w:val="clear" w:color="auto" w:fill="auto"/>
            <w:vAlign w:val="center"/>
          </w:tcPr>
          <w:p w14:paraId="0E643B65" w14:textId="35ADE660" w:rsidR="00576927" w:rsidRPr="00CE0060" w:rsidRDefault="00576927" w:rsidP="00576927">
            <w:pPr>
              <w:spacing w:after="0" w:line="240" w:lineRule="auto"/>
              <w:rPr>
                <w:sz w:val="20"/>
                <w:szCs w:val="20"/>
              </w:rPr>
            </w:pPr>
            <w:r>
              <w:rPr>
                <w:sz w:val="20"/>
                <w:szCs w:val="20"/>
              </w:rPr>
              <w:t>3,5</w:t>
            </w:r>
          </w:p>
        </w:tc>
        <w:tc>
          <w:tcPr>
            <w:tcW w:w="0" w:type="auto"/>
            <w:tcBorders>
              <w:top w:val="nil"/>
              <w:left w:val="nil"/>
              <w:bottom w:val="single" w:sz="4" w:space="0" w:color="auto"/>
              <w:right w:val="single" w:sz="4" w:space="0" w:color="auto"/>
            </w:tcBorders>
            <w:shd w:val="clear" w:color="auto" w:fill="auto"/>
            <w:vAlign w:val="center"/>
          </w:tcPr>
          <w:p w14:paraId="3647580D" w14:textId="6B6BB9A1" w:rsidR="00576927" w:rsidRPr="00CE0060" w:rsidRDefault="00576927" w:rsidP="00576927">
            <w:pPr>
              <w:spacing w:after="0" w:line="240" w:lineRule="auto"/>
              <w:rPr>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vAlign w:val="center"/>
          </w:tcPr>
          <w:p w14:paraId="6A09B3B3" w14:textId="1EBD3DA4" w:rsidR="00576927" w:rsidRPr="00CE0060" w:rsidRDefault="00576927" w:rsidP="00576927">
            <w:pPr>
              <w:spacing w:after="0" w:line="240" w:lineRule="auto"/>
              <w:rPr>
                <w:sz w:val="20"/>
                <w:szCs w:val="20"/>
              </w:rPr>
            </w:pPr>
            <w:r>
              <w:rPr>
                <w:sz w:val="20"/>
                <w:szCs w:val="20"/>
              </w:rPr>
              <w:t>1,34</w:t>
            </w:r>
          </w:p>
        </w:tc>
        <w:tc>
          <w:tcPr>
            <w:tcW w:w="0" w:type="auto"/>
            <w:tcBorders>
              <w:top w:val="nil"/>
              <w:left w:val="nil"/>
              <w:bottom w:val="single" w:sz="4" w:space="0" w:color="auto"/>
              <w:right w:val="single" w:sz="4" w:space="0" w:color="auto"/>
            </w:tcBorders>
            <w:shd w:val="clear" w:color="auto" w:fill="auto"/>
            <w:vAlign w:val="center"/>
          </w:tcPr>
          <w:p w14:paraId="113FD716" w14:textId="5CF282A2" w:rsidR="00576927" w:rsidRPr="00CE0060" w:rsidRDefault="00576927" w:rsidP="00576927">
            <w:pPr>
              <w:spacing w:after="0" w:line="240" w:lineRule="auto"/>
              <w:rPr>
                <w:sz w:val="20"/>
                <w:szCs w:val="20"/>
              </w:rPr>
            </w:pPr>
            <w:r>
              <w:rPr>
                <w:sz w:val="20"/>
                <w:szCs w:val="20"/>
              </w:rPr>
              <w:t>1,7</w:t>
            </w:r>
          </w:p>
        </w:tc>
        <w:tc>
          <w:tcPr>
            <w:tcW w:w="0" w:type="auto"/>
            <w:tcBorders>
              <w:top w:val="nil"/>
              <w:left w:val="nil"/>
              <w:bottom w:val="single" w:sz="4" w:space="0" w:color="auto"/>
              <w:right w:val="single" w:sz="4" w:space="0" w:color="auto"/>
            </w:tcBorders>
            <w:shd w:val="clear" w:color="auto" w:fill="auto"/>
            <w:vAlign w:val="center"/>
          </w:tcPr>
          <w:p w14:paraId="592B2089" w14:textId="5E8A7AAF" w:rsidR="00576927" w:rsidRPr="00CE0060" w:rsidRDefault="00576927" w:rsidP="00576927">
            <w:pPr>
              <w:spacing w:after="0" w:line="240" w:lineRule="auto"/>
              <w:rPr>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668C14CA" w14:textId="019172C1" w:rsidR="00576927" w:rsidRPr="00CE0060" w:rsidRDefault="00576927" w:rsidP="00576927">
            <w:pPr>
              <w:spacing w:after="0" w:line="240" w:lineRule="auto"/>
              <w:rPr>
                <w:sz w:val="20"/>
                <w:szCs w:val="20"/>
              </w:rPr>
            </w:pPr>
            <w:r>
              <w:rPr>
                <w:sz w:val="20"/>
                <w:szCs w:val="20"/>
              </w:rPr>
              <w:t>2,23</w:t>
            </w:r>
          </w:p>
        </w:tc>
        <w:tc>
          <w:tcPr>
            <w:tcW w:w="0" w:type="auto"/>
            <w:tcBorders>
              <w:top w:val="nil"/>
              <w:left w:val="nil"/>
              <w:bottom w:val="single" w:sz="4" w:space="0" w:color="auto"/>
              <w:right w:val="single" w:sz="4" w:space="0" w:color="auto"/>
            </w:tcBorders>
            <w:shd w:val="clear" w:color="000000" w:fill="FFFFFF"/>
            <w:vAlign w:val="center"/>
          </w:tcPr>
          <w:p w14:paraId="67F937D9" w14:textId="43EC0E29" w:rsidR="00576927" w:rsidRPr="00CE0060" w:rsidRDefault="00576927" w:rsidP="00576927">
            <w:pPr>
              <w:spacing w:after="0" w:line="240" w:lineRule="auto"/>
              <w:rPr>
                <w:sz w:val="20"/>
                <w:szCs w:val="20"/>
              </w:rPr>
            </w:pPr>
            <w:r>
              <w:rPr>
                <w:rFonts w:ascii="&quot;Times New Roman&quot;" w:hAnsi="&quot;Times New Roman&quot;" w:cs="Arial"/>
                <w:color w:val="000000"/>
                <w:sz w:val="20"/>
                <w:szCs w:val="20"/>
              </w:rPr>
              <w:t>2,45</w:t>
            </w:r>
          </w:p>
        </w:tc>
        <w:tc>
          <w:tcPr>
            <w:tcW w:w="0" w:type="auto"/>
            <w:tcBorders>
              <w:top w:val="nil"/>
              <w:left w:val="nil"/>
              <w:bottom w:val="single" w:sz="4" w:space="0" w:color="auto"/>
              <w:right w:val="single" w:sz="4" w:space="0" w:color="auto"/>
            </w:tcBorders>
            <w:shd w:val="clear" w:color="000000" w:fill="FFFFFF"/>
            <w:vAlign w:val="center"/>
          </w:tcPr>
          <w:p w14:paraId="7C0CD586" w14:textId="51E80FA4" w:rsidR="00576927" w:rsidRPr="00CE0060" w:rsidRDefault="00576927" w:rsidP="00576927">
            <w:pPr>
              <w:spacing w:after="0" w:line="240" w:lineRule="auto"/>
              <w:rPr>
                <w:sz w:val="20"/>
                <w:szCs w:val="20"/>
              </w:rPr>
            </w:pPr>
            <w:r>
              <w:rPr>
                <w:rFonts w:ascii="&quot;Times New Roman&quot;" w:hAnsi="&quot;Times New Roman&quot;" w:cs="Arial"/>
                <w:color w:val="000000"/>
                <w:sz w:val="20"/>
                <w:szCs w:val="20"/>
              </w:rPr>
              <w:t>1</w:t>
            </w:r>
          </w:p>
        </w:tc>
        <w:tc>
          <w:tcPr>
            <w:tcW w:w="0" w:type="auto"/>
            <w:tcBorders>
              <w:top w:val="nil"/>
              <w:left w:val="nil"/>
              <w:bottom w:val="single" w:sz="4" w:space="0" w:color="auto"/>
              <w:right w:val="single" w:sz="4" w:space="0" w:color="auto"/>
            </w:tcBorders>
            <w:shd w:val="clear" w:color="000000" w:fill="FFFFFF"/>
            <w:vAlign w:val="center"/>
          </w:tcPr>
          <w:p w14:paraId="2C3C53A2" w14:textId="4EACD63A" w:rsidR="00576927" w:rsidRPr="00CE0060" w:rsidRDefault="00576927" w:rsidP="00576927">
            <w:pPr>
              <w:spacing w:after="0" w:line="240" w:lineRule="auto"/>
              <w:rPr>
                <w:sz w:val="20"/>
                <w:szCs w:val="20"/>
              </w:rPr>
            </w:pPr>
            <w:r>
              <w:rPr>
                <w:rFonts w:ascii="&quot;Times New Roman&quot;" w:hAnsi="&quot;Times New Roman&quot;" w:cs="Arial"/>
                <w:color w:val="000000"/>
                <w:sz w:val="20"/>
                <w:szCs w:val="20"/>
              </w:rPr>
              <w:t>1,9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3687B34" w14:textId="7690CE04" w:rsidR="00576927" w:rsidRPr="00CE0060" w:rsidRDefault="00576927" w:rsidP="00576927">
            <w:pPr>
              <w:spacing w:after="0" w:line="240" w:lineRule="auto"/>
              <w:rPr>
                <w:rFonts w:eastAsia="Times New Roman"/>
                <w:sz w:val="20"/>
                <w:szCs w:val="20"/>
                <w:lang w:val="vi-VN"/>
              </w:rPr>
            </w:pPr>
            <w:r w:rsidRPr="00CE0060">
              <w:rPr>
                <w:sz w:val="20"/>
                <w:szCs w:val="20"/>
              </w:rPr>
              <w:t>≤ 0,6</w:t>
            </w:r>
          </w:p>
        </w:tc>
      </w:tr>
      <w:tr w:rsidR="00576927" w:rsidRPr="00CE0060" w14:paraId="1D067540" w14:textId="77777777" w:rsidTr="00BE4B60">
        <w:trPr>
          <w:trHeight w:val="30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50C134D" w14:textId="4F62A01F" w:rsidR="00576927" w:rsidRPr="00CE0060" w:rsidRDefault="00576927" w:rsidP="00576927">
            <w:pPr>
              <w:spacing w:after="0" w:line="240" w:lineRule="auto"/>
              <w:rPr>
                <w:rFonts w:eastAsia="Times New Roman"/>
                <w:sz w:val="20"/>
                <w:szCs w:val="20"/>
              </w:rPr>
            </w:pPr>
            <w:r w:rsidRPr="00CE0060">
              <w:rPr>
                <w:rFonts w:eastAsia="Times New Roman"/>
                <w:sz w:val="20"/>
                <w:szCs w:val="20"/>
              </w:rPr>
              <w:t>SG2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FE77DE0" w14:textId="57A34C21" w:rsidR="00576927" w:rsidRPr="00CE0060" w:rsidRDefault="00576927" w:rsidP="00576927">
            <w:pPr>
              <w:spacing w:after="0" w:line="240" w:lineRule="auto"/>
              <w:rPr>
                <w:rFonts w:eastAsia="Times New Roman"/>
                <w:sz w:val="20"/>
                <w:szCs w:val="20"/>
              </w:rPr>
            </w:pPr>
            <w:r>
              <w:rPr>
                <w:sz w:val="20"/>
                <w:szCs w:val="20"/>
              </w:rPr>
              <w:t>1,61</w:t>
            </w:r>
          </w:p>
        </w:tc>
        <w:tc>
          <w:tcPr>
            <w:tcW w:w="0" w:type="auto"/>
            <w:tcBorders>
              <w:top w:val="nil"/>
              <w:left w:val="nil"/>
              <w:bottom w:val="single" w:sz="4" w:space="0" w:color="auto"/>
              <w:right w:val="single" w:sz="4" w:space="0" w:color="auto"/>
            </w:tcBorders>
            <w:shd w:val="clear" w:color="auto" w:fill="auto"/>
            <w:vAlign w:val="center"/>
          </w:tcPr>
          <w:p w14:paraId="3ED4AFB9" w14:textId="2EAC7EC2" w:rsidR="00576927" w:rsidRPr="00CE0060" w:rsidRDefault="00576927" w:rsidP="00576927">
            <w:pPr>
              <w:spacing w:after="0" w:line="240" w:lineRule="auto"/>
              <w:rPr>
                <w:rFonts w:eastAsia="Times New Roman"/>
                <w:sz w:val="20"/>
                <w:szCs w:val="20"/>
              </w:rPr>
            </w:pPr>
            <w:r>
              <w:rPr>
                <w:sz w:val="20"/>
                <w:szCs w:val="20"/>
              </w:rPr>
              <w:t>3,65</w:t>
            </w:r>
          </w:p>
        </w:tc>
        <w:tc>
          <w:tcPr>
            <w:tcW w:w="0" w:type="auto"/>
            <w:tcBorders>
              <w:top w:val="nil"/>
              <w:left w:val="nil"/>
              <w:bottom w:val="single" w:sz="4" w:space="0" w:color="auto"/>
              <w:right w:val="single" w:sz="4" w:space="0" w:color="auto"/>
            </w:tcBorders>
            <w:shd w:val="clear" w:color="auto" w:fill="auto"/>
            <w:vAlign w:val="center"/>
          </w:tcPr>
          <w:p w14:paraId="006632A3" w14:textId="2A879A1E" w:rsidR="00576927" w:rsidRPr="00CE0060" w:rsidRDefault="00576927" w:rsidP="00576927">
            <w:pPr>
              <w:spacing w:after="0" w:line="240" w:lineRule="auto"/>
              <w:rPr>
                <w:rFonts w:eastAsia="Times New Roman"/>
                <w:sz w:val="20"/>
                <w:szCs w:val="20"/>
              </w:rPr>
            </w:pPr>
            <w:r>
              <w:rPr>
                <w:sz w:val="20"/>
                <w:szCs w:val="20"/>
              </w:rPr>
              <w:t>1,72</w:t>
            </w:r>
          </w:p>
        </w:tc>
        <w:tc>
          <w:tcPr>
            <w:tcW w:w="0" w:type="auto"/>
            <w:tcBorders>
              <w:top w:val="nil"/>
              <w:left w:val="nil"/>
              <w:bottom w:val="single" w:sz="4" w:space="0" w:color="auto"/>
              <w:right w:val="single" w:sz="4" w:space="0" w:color="auto"/>
            </w:tcBorders>
            <w:shd w:val="clear" w:color="auto" w:fill="auto"/>
            <w:vAlign w:val="center"/>
          </w:tcPr>
          <w:p w14:paraId="6BB1564D" w14:textId="2F3028DF" w:rsidR="00576927" w:rsidRPr="00CE0060" w:rsidRDefault="00576927" w:rsidP="00576927">
            <w:pPr>
              <w:spacing w:after="0" w:line="240" w:lineRule="auto"/>
              <w:rPr>
                <w:rFonts w:eastAsia="Times New Roman"/>
                <w:sz w:val="20"/>
                <w:szCs w:val="20"/>
              </w:rPr>
            </w:pPr>
            <w:r>
              <w:rPr>
                <w:sz w:val="20"/>
                <w:szCs w:val="20"/>
              </w:rPr>
              <w:t>1,87</w:t>
            </w:r>
          </w:p>
        </w:tc>
        <w:tc>
          <w:tcPr>
            <w:tcW w:w="0" w:type="auto"/>
            <w:tcBorders>
              <w:top w:val="nil"/>
              <w:left w:val="nil"/>
              <w:bottom w:val="single" w:sz="4" w:space="0" w:color="auto"/>
              <w:right w:val="single" w:sz="4" w:space="0" w:color="auto"/>
            </w:tcBorders>
            <w:shd w:val="clear" w:color="auto" w:fill="auto"/>
            <w:vAlign w:val="center"/>
          </w:tcPr>
          <w:p w14:paraId="0D48C5EF" w14:textId="659CC0C9" w:rsidR="00576927" w:rsidRPr="00CE0060" w:rsidRDefault="00576927" w:rsidP="00576927">
            <w:pPr>
              <w:spacing w:after="0" w:line="240" w:lineRule="auto"/>
              <w:rPr>
                <w:rFonts w:eastAsia="Times New Roman"/>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vAlign w:val="center"/>
          </w:tcPr>
          <w:p w14:paraId="3BDE0A5C" w14:textId="499CCDB0" w:rsidR="00576927" w:rsidRPr="00CE0060" w:rsidRDefault="00576927" w:rsidP="00576927">
            <w:pPr>
              <w:spacing w:after="0" w:line="240" w:lineRule="auto"/>
              <w:rPr>
                <w:rFonts w:eastAsia="Times New Roman"/>
                <w:sz w:val="20"/>
                <w:szCs w:val="20"/>
              </w:rPr>
            </w:pPr>
            <w:r>
              <w:rPr>
                <w:sz w:val="20"/>
                <w:szCs w:val="20"/>
              </w:rPr>
              <w:t>2,39</w:t>
            </w:r>
          </w:p>
        </w:tc>
        <w:tc>
          <w:tcPr>
            <w:tcW w:w="0" w:type="auto"/>
            <w:tcBorders>
              <w:top w:val="nil"/>
              <w:left w:val="nil"/>
              <w:bottom w:val="single" w:sz="4" w:space="0" w:color="auto"/>
              <w:right w:val="single" w:sz="4" w:space="0" w:color="auto"/>
            </w:tcBorders>
            <w:shd w:val="clear" w:color="auto" w:fill="auto"/>
            <w:vAlign w:val="center"/>
          </w:tcPr>
          <w:p w14:paraId="50404F87" w14:textId="1F8BBDA5" w:rsidR="00576927" w:rsidRPr="00CE0060" w:rsidRDefault="00576927" w:rsidP="00576927">
            <w:pPr>
              <w:spacing w:after="0" w:line="240" w:lineRule="auto"/>
              <w:rPr>
                <w:rFonts w:eastAsia="Times New Roman"/>
                <w:sz w:val="20"/>
                <w:szCs w:val="20"/>
              </w:rPr>
            </w:pPr>
            <w:r>
              <w:rPr>
                <w:sz w:val="20"/>
                <w:szCs w:val="20"/>
              </w:rPr>
              <w:t>1,98</w:t>
            </w:r>
          </w:p>
        </w:tc>
        <w:tc>
          <w:tcPr>
            <w:tcW w:w="0" w:type="auto"/>
            <w:tcBorders>
              <w:top w:val="nil"/>
              <w:left w:val="nil"/>
              <w:bottom w:val="single" w:sz="4" w:space="0" w:color="auto"/>
              <w:right w:val="single" w:sz="4" w:space="0" w:color="auto"/>
            </w:tcBorders>
            <w:shd w:val="clear" w:color="auto" w:fill="auto"/>
            <w:vAlign w:val="center"/>
          </w:tcPr>
          <w:p w14:paraId="4E37BB4B" w14:textId="4EF71B36" w:rsidR="00576927" w:rsidRPr="00CE0060" w:rsidRDefault="00576927" w:rsidP="00576927">
            <w:pPr>
              <w:spacing w:after="0" w:line="240" w:lineRule="auto"/>
              <w:rPr>
                <w:rFonts w:eastAsia="Times New Roman"/>
                <w:sz w:val="20"/>
                <w:szCs w:val="20"/>
              </w:rPr>
            </w:pPr>
            <w:r>
              <w:rPr>
                <w:sz w:val="20"/>
                <w:szCs w:val="20"/>
              </w:rPr>
              <w:t>1,6</w:t>
            </w:r>
          </w:p>
        </w:tc>
        <w:tc>
          <w:tcPr>
            <w:tcW w:w="0" w:type="auto"/>
            <w:tcBorders>
              <w:top w:val="nil"/>
              <w:left w:val="nil"/>
              <w:bottom w:val="single" w:sz="4" w:space="0" w:color="auto"/>
              <w:right w:val="single" w:sz="4" w:space="0" w:color="auto"/>
            </w:tcBorders>
            <w:shd w:val="clear" w:color="auto" w:fill="auto"/>
            <w:vAlign w:val="center"/>
          </w:tcPr>
          <w:p w14:paraId="4B191080" w14:textId="78DBD043" w:rsidR="00576927" w:rsidRPr="00CE0060" w:rsidRDefault="00576927" w:rsidP="00576927">
            <w:pPr>
              <w:spacing w:after="0" w:line="240" w:lineRule="auto"/>
              <w:rPr>
                <w:rFonts w:eastAsia="Times New Roman"/>
                <w:sz w:val="20"/>
                <w:szCs w:val="20"/>
              </w:rPr>
            </w:pPr>
            <w:r>
              <w:rPr>
                <w:sz w:val="20"/>
                <w:szCs w:val="20"/>
              </w:rPr>
              <w:t>2,2</w:t>
            </w:r>
          </w:p>
        </w:tc>
        <w:tc>
          <w:tcPr>
            <w:tcW w:w="0" w:type="auto"/>
            <w:tcBorders>
              <w:top w:val="nil"/>
              <w:left w:val="nil"/>
              <w:bottom w:val="single" w:sz="4" w:space="0" w:color="auto"/>
              <w:right w:val="single" w:sz="4" w:space="0" w:color="auto"/>
            </w:tcBorders>
            <w:shd w:val="clear" w:color="auto" w:fill="auto"/>
            <w:vAlign w:val="center"/>
          </w:tcPr>
          <w:p w14:paraId="1B9AD9B1" w14:textId="23D19EE4" w:rsidR="00576927" w:rsidRPr="00CE0060" w:rsidRDefault="00576927" w:rsidP="00576927">
            <w:pPr>
              <w:spacing w:after="0" w:line="240" w:lineRule="auto"/>
              <w:rPr>
                <w:rFonts w:eastAsia="Times New Roman"/>
                <w:sz w:val="20"/>
                <w:szCs w:val="20"/>
              </w:rPr>
            </w:pPr>
            <w:r>
              <w:rPr>
                <w:sz w:val="20"/>
                <w:szCs w:val="20"/>
              </w:rPr>
              <w:t>2,16</w:t>
            </w:r>
          </w:p>
        </w:tc>
        <w:tc>
          <w:tcPr>
            <w:tcW w:w="0" w:type="auto"/>
            <w:tcBorders>
              <w:top w:val="nil"/>
              <w:left w:val="nil"/>
              <w:bottom w:val="single" w:sz="4" w:space="0" w:color="auto"/>
              <w:right w:val="single" w:sz="4" w:space="0" w:color="auto"/>
            </w:tcBorders>
            <w:shd w:val="clear" w:color="000000" w:fill="FFFFFF"/>
            <w:vAlign w:val="center"/>
          </w:tcPr>
          <w:p w14:paraId="61FF2B96" w14:textId="3BC950BE" w:rsidR="00576927" w:rsidRPr="00CE0060" w:rsidRDefault="00576927" w:rsidP="00576927">
            <w:pPr>
              <w:spacing w:after="0" w:line="240" w:lineRule="auto"/>
              <w:rPr>
                <w:sz w:val="20"/>
                <w:szCs w:val="20"/>
              </w:rPr>
            </w:pPr>
            <w:r>
              <w:rPr>
                <w:color w:val="000000"/>
                <w:sz w:val="20"/>
                <w:szCs w:val="20"/>
              </w:rPr>
              <w:t>2,18</w:t>
            </w:r>
          </w:p>
        </w:tc>
        <w:tc>
          <w:tcPr>
            <w:tcW w:w="0" w:type="auto"/>
            <w:tcBorders>
              <w:top w:val="nil"/>
              <w:left w:val="nil"/>
              <w:bottom w:val="single" w:sz="4" w:space="0" w:color="auto"/>
              <w:right w:val="single" w:sz="4" w:space="0" w:color="auto"/>
            </w:tcBorders>
            <w:shd w:val="clear" w:color="000000" w:fill="FFFFFF"/>
            <w:vAlign w:val="center"/>
          </w:tcPr>
          <w:p w14:paraId="18650CCC" w14:textId="352B608A" w:rsidR="00576927" w:rsidRPr="00CE0060" w:rsidRDefault="00576927" w:rsidP="00576927">
            <w:pPr>
              <w:spacing w:after="0" w:line="240" w:lineRule="auto"/>
              <w:rPr>
                <w:rFonts w:eastAsia="Times New Roman"/>
                <w:sz w:val="20"/>
                <w:szCs w:val="20"/>
              </w:rPr>
            </w:pPr>
            <w:r>
              <w:rPr>
                <w:color w:val="000000"/>
                <w:sz w:val="20"/>
                <w:szCs w:val="20"/>
              </w:rPr>
              <w:t>1,1</w:t>
            </w:r>
          </w:p>
        </w:tc>
        <w:tc>
          <w:tcPr>
            <w:tcW w:w="0" w:type="auto"/>
            <w:tcBorders>
              <w:top w:val="nil"/>
              <w:left w:val="nil"/>
              <w:bottom w:val="single" w:sz="4" w:space="0" w:color="auto"/>
              <w:right w:val="single" w:sz="4" w:space="0" w:color="auto"/>
            </w:tcBorders>
            <w:shd w:val="clear" w:color="000000" w:fill="FFFFFF"/>
            <w:vAlign w:val="center"/>
          </w:tcPr>
          <w:p w14:paraId="2B336C8B" w14:textId="5C236DF7" w:rsidR="00576927" w:rsidRPr="00CE0060" w:rsidRDefault="00576927" w:rsidP="00576927">
            <w:pPr>
              <w:spacing w:after="0" w:line="240" w:lineRule="auto"/>
              <w:rPr>
                <w:rFonts w:eastAsia="Times New Roman"/>
                <w:sz w:val="20"/>
                <w:szCs w:val="20"/>
              </w:rPr>
            </w:pPr>
            <w:r>
              <w:rPr>
                <w:color w:val="000000"/>
                <w:sz w:val="20"/>
                <w:szCs w:val="20"/>
              </w:rPr>
              <w:t>2,2</w:t>
            </w:r>
          </w:p>
        </w:tc>
        <w:tc>
          <w:tcPr>
            <w:tcW w:w="0" w:type="auto"/>
            <w:vMerge/>
            <w:tcBorders>
              <w:top w:val="single" w:sz="4" w:space="0" w:color="auto"/>
              <w:left w:val="single" w:sz="4" w:space="0" w:color="auto"/>
              <w:right w:val="single" w:sz="4" w:space="0" w:color="auto"/>
            </w:tcBorders>
            <w:shd w:val="clear" w:color="auto" w:fill="auto"/>
            <w:noWrap/>
            <w:vAlign w:val="center"/>
          </w:tcPr>
          <w:p w14:paraId="77A8AD1F" w14:textId="21614226" w:rsidR="00576927" w:rsidRPr="00CE0060" w:rsidRDefault="00576927" w:rsidP="00576927">
            <w:pPr>
              <w:spacing w:after="0" w:line="240" w:lineRule="auto"/>
              <w:rPr>
                <w:rFonts w:eastAsia="Times New Roman"/>
                <w:sz w:val="20"/>
                <w:szCs w:val="20"/>
              </w:rPr>
            </w:pPr>
          </w:p>
        </w:tc>
      </w:tr>
      <w:tr w:rsidR="00576927" w:rsidRPr="00CE0060" w14:paraId="43D7B606" w14:textId="77777777" w:rsidTr="00BE4B60">
        <w:trPr>
          <w:trHeight w:val="30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BCCDCD0" w14:textId="15A59CDB" w:rsidR="00576927" w:rsidRPr="00CE0060" w:rsidRDefault="00576927" w:rsidP="00576927">
            <w:pPr>
              <w:spacing w:after="0" w:line="240" w:lineRule="auto"/>
              <w:rPr>
                <w:rFonts w:eastAsia="Times New Roman"/>
                <w:sz w:val="20"/>
                <w:szCs w:val="20"/>
              </w:rPr>
            </w:pPr>
            <w:r w:rsidRPr="00CE0060">
              <w:rPr>
                <w:rFonts w:eastAsia="Times New Roman"/>
                <w:sz w:val="20"/>
                <w:szCs w:val="20"/>
              </w:rPr>
              <w:t>SG3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9F1B5E8" w14:textId="563E82C8" w:rsidR="00576927" w:rsidRPr="00CE0060" w:rsidRDefault="00576927" w:rsidP="00576927">
            <w:pPr>
              <w:spacing w:after="0" w:line="240" w:lineRule="auto"/>
              <w:rPr>
                <w:sz w:val="20"/>
                <w:szCs w:val="20"/>
              </w:rPr>
            </w:pPr>
            <w:r>
              <w:rPr>
                <w:sz w:val="20"/>
                <w:szCs w:val="20"/>
              </w:rPr>
              <w:t>1,85</w:t>
            </w:r>
          </w:p>
        </w:tc>
        <w:tc>
          <w:tcPr>
            <w:tcW w:w="0" w:type="auto"/>
            <w:tcBorders>
              <w:top w:val="nil"/>
              <w:left w:val="nil"/>
              <w:bottom w:val="single" w:sz="4" w:space="0" w:color="auto"/>
              <w:right w:val="single" w:sz="4" w:space="0" w:color="auto"/>
            </w:tcBorders>
            <w:shd w:val="clear" w:color="auto" w:fill="auto"/>
            <w:vAlign w:val="center"/>
          </w:tcPr>
          <w:p w14:paraId="58DC59F3" w14:textId="372C1BA2" w:rsidR="00576927" w:rsidRPr="00CE0060" w:rsidRDefault="00576927" w:rsidP="00576927">
            <w:pPr>
              <w:spacing w:after="0" w:line="240" w:lineRule="auto"/>
              <w:rPr>
                <w:sz w:val="20"/>
                <w:szCs w:val="20"/>
              </w:rPr>
            </w:pPr>
            <w:r>
              <w:rPr>
                <w:sz w:val="20"/>
                <w:szCs w:val="20"/>
              </w:rPr>
              <w:t>1,75</w:t>
            </w:r>
          </w:p>
        </w:tc>
        <w:tc>
          <w:tcPr>
            <w:tcW w:w="0" w:type="auto"/>
            <w:tcBorders>
              <w:top w:val="nil"/>
              <w:left w:val="nil"/>
              <w:bottom w:val="single" w:sz="4" w:space="0" w:color="auto"/>
              <w:right w:val="single" w:sz="4" w:space="0" w:color="auto"/>
            </w:tcBorders>
            <w:shd w:val="clear" w:color="auto" w:fill="auto"/>
            <w:vAlign w:val="center"/>
          </w:tcPr>
          <w:p w14:paraId="1873A2DC" w14:textId="322CDBB0" w:rsidR="00576927" w:rsidRPr="00CE0060" w:rsidRDefault="00576927" w:rsidP="00576927">
            <w:pPr>
              <w:spacing w:after="0" w:line="240" w:lineRule="auto"/>
              <w:rPr>
                <w:sz w:val="20"/>
                <w:szCs w:val="20"/>
              </w:rPr>
            </w:pPr>
            <w:r>
              <w:rPr>
                <w:sz w:val="20"/>
                <w:szCs w:val="20"/>
              </w:rPr>
              <w:t>1,81</w:t>
            </w:r>
          </w:p>
        </w:tc>
        <w:tc>
          <w:tcPr>
            <w:tcW w:w="0" w:type="auto"/>
            <w:tcBorders>
              <w:top w:val="nil"/>
              <w:left w:val="nil"/>
              <w:bottom w:val="single" w:sz="4" w:space="0" w:color="auto"/>
              <w:right w:val="single" w:sz="4" w:space="0" w:color="auto"/>
            </w:tcBorders>
            <w:shd w:val="clear" w:color="auto" w:fill="auto"/>
            <w:vAlign w:val="center"/>
          </w:tcPr>
          <w:p w14:paraId="273B94C2" w14:textId="7DF4AD80" w:rsidR="00576927" w:rsidRPr="00CE0060" w:rsidRDefault="00576927" w:rsidP="00576927">
            <w:pPr>
              <w:spacing w:after="0" w:line="240" w:lineRule="auto"/>
              <w:rPr>
                <w:sz w:val="20"/>
                <w:szCs w:val="20"/>
              </w:rPr>
            </w:pPr>
            <w:r>
              <w:rPr>
                <w:sz w:val="20"/>
                <w:szCs w:val="20"/>
              </w:rPr>
              <w:t>1,34</w:t>
            </w:r>
          </w:p>
        </w:tc>
        <w:tc>
          <w:tcPr>
            <w:tcW w:w="0" w:type="auto"/>
            <w:tcBorders>
              <w:top w:val="nil"/>
              <w:left w:val="nil"/>
              <w:bottom w:val="single" w:sz="4" w:space="0" w:color="auto"/>
              <w:right w:val="single" w:sz="4" w:space="0" w:color="auto"/>
            </w:tcBorders>
            <w:shd w:val="clear" w:color="auto" w:fill="auto"/>
            <w:vAlign w:val="center"/>
          </w:tcPr>
          <w:p w14:paraId="33C6B137" w14:textId="2EB0FB0A" w:rsidR="00576927" w:rsidRPr="00CE0060" w:rsidRDefault="00576927" w:rsidP="00576927">
            <w:pPr>
              <w:spacing w:after="0" w:line="240" w:lineRule="auto"/>
              <w:rPr>
                <w:sz w:val="20"/>
                <w:szCs w:val="20"/>
              </w:rPr>
            </w:pPr>
            <w:r>
              <w:rPr>
                <w:sz w:val="20"/>
                <w:szCs w:val="20"/>
              </w:rPr>
              <w:t>3</w:t>
            </w:r>
          </w:p>
        </w:tc>
        <w:tc>
          <w:tcPr>
            <w:tcW w:w="0" w:type="auto"/>
            <w:tcBorders>
              <w:top w:val="nil"/>
              <w:left w:val="nil"/>
              <w:bottom w:val="single" w:sz="4" w:space="0" w:color="auto"/>
              <w:right w:val="single" w:sz="4" w:space="0" w:color="auto"/>
            </w:tcBorders>
            <w:shd w:val="clear" w:color="auto" w:fill="auto"/>
            <w:vAlign w:val="center"/>
          </w:tcPr>
          <w:p w14:paraId="6889638B" w14:textId="569B8C11" w:rsidR="00576927" w:rsidRPr="00CE0060" w:rsidRDefault="00576927" w:rsidP="00576927">
            <w:pPr>
              <w:spacing w:after="0" w:line="240" w:lineRule="auto"/>
              <w:rPr>
                <w:sz w:val="20"/>
                <w:szCs w:val="20"/>
              </w:rPr>
            </w:pPr>
            <w:r>
              <w:rPr>
                <w:sz w:val="20"/>
                <w:szCs w:val="20"/>
              </w:rPr>
              <w:t>2,39</w:t>
            </w:r>
          </w:p>
        </w:tc>
        <w:tc>
          <w:tcPr>
            <w:tcW w:w="0" w:type="auto"/>
            <w:tcBorders>
              <w:top w:val="nil"/>
              <w:left w:val="nil"/>
              <w:bottom w:val="single" w:sz="4" w:space="0" w:color="auto"/>
              <w:right w:val="single" w:sz="4" w:space="0" w:color="auto"/>
            </w:tcBorders>
            <w:shd w:val="clear" w:color="auto" w:fill="auto"/>
            <w:vAlign w:val="center"/>
          </w:tcPr>
          <w:p w14:paraId="79BCC028" w14:textId="2859556C" w:rsidR="00576927" w:rsidRPr="00CE0060" w:rsidRDefault="00576927" w:rsidP="00576927">
            <w:pPr>
              <w:spacing w:after="0" w:line="240" w:lineRule="auto"/>
              <w:rPr>
                <w:sz w:val="20"/>
                <w:szCs w:val="20"/>
              </w:rPr>
            </w:pPr>
            <w:r>
              <w:rPr>
                <w:sz w:val="20"/>
                <w:szCs w:val="20"/>
              </w:rPr>
              <w:t>2,78</w:t>
            </w:r>
          </w:p>
        </w:tc>
        <w:tc>
          <w:tcPr>
            <w:tcW w:w="0" w:type="auto"/>
            <w:tcBorders>
              <w:top w:val="nil"/>
              <w:left w:val="nil"/>
              <w:bottom w:val="single" w:sz="4" w:space="0" w:color="auto"/>
              <w:right w:val="single" w:sz="4" w:space="0" w:color="auto"/>
            </w:tcBorders>
            <w:shd w:val="clear" w:color="auto" w:fill="auto"/>
            <w:vAlign w:val="center"/>
          </w:tcPr>
          <w:p w14:paraId="5924B79D" w14:textId="062EE3A2" w:rsidR="00576927" w:rsidRPr="00CE0060" w:rsidRDefault="00576927" w:rsidP="00576927">
            <w:pPr>
              <w:spacing w:after="0" w:line="240" w:lineRule="auto"/>
              <w:rPr>
                <w:sz w:val="20"/>
                <w:szCs w:val="20"/>
              </w:rPr>
            </w:pPr>
            <w:r>
              <w:rPr>
                <w:sz w:val="20"/>
                <w:szCs w:val="20"/>
              </w:rPr>
              <w:t>1,9</w:t>
            </w:r>
          </w:p>
        </w:tc>
        <w:tc>
          <w:tcPr>
            <w:tcW w:w="0" w:type="auto"/>
            <w:tcBorders>
              <w:top w:val="nil"/>
              <w:left w:val="nil"/>
              <w:bottom w:val="single" w:sz="4" w:space="0" w:color="auto"/>
              <w:right w:val="single" w:sz="4" w:space="0" w:color="auto"/>
            </w:tcBorders>
            <w:shd w:val="clear" w:color="auto" w:fill="auto"/>
            <w:vAlign w:val="center"/>
          </w:tcPr>
          <w:p w14:paraId="70A4F041" w14:textId="4FDF77B2" w:rsidR="00576927" w:rsidRPr="00CE0060" w:rsidRDefault="00576927" w:rsidP="00576927">
            <w:pPr>
              <w:spacing w:after="0" w:line="240" w:lineRule="auto"/>
              <w:rPr>
                <w:sz w:val="20"/>
                <w:szCs w:val="20"/>
              </w:rPr>
            </w:pPr>
            <w:r>
              <w:rPr>
                <w:sz w:val="20"/>
                <w:szCs w:val="20"/>
              </w:rPr>
              <w:t>2,62</w:t>
            </w:r>
          </w:p>
        </w:tc>
        <w:tc>
          <w:tcPr>
            <w:tcW w:w="0" w:type="auto"/>
            <w:tcBorders>
              <w:top w:val="nil"/>
              <w:left w:val="nil"/>
              <w:bottom w:val="single" w:sz="4" w:space="0" w:color="auto"/>
              <w:right w:val="single" w:sz="4" w:space="0" w:color="auto"/>
            </w:tcBorders>
            <w:shd w:val="clear" w:color="auto" w:fill="auto"/>
            <w:vAlign w:val="center"/>
          </w:tcPr>
          <w:p w14:paraId="02A1CEE0" w14:textId="4AFFCA32" w:rsidR="00576927" w:rsidRPr="00CE0060" w:rsidRDefault="00576927" w:rsidP="00576927">
            <w:pPr>
              <w:spacing w:after="0" w:line="240" w:lineRule="auto"/>
              <w:rPr>
                <w:sz w:val="20"/>
                <w:szCs w:val="20"/>
              </w:rPr>
            </w:pPr>
            <w:r>
              <w:rPr>
                <w:sz w:val="20"/>
                <w:szCs w:val="20"/>
              </w:rPr>
              <w:t>2,84</w:t>
            </w:r>
          </w:p>
        </w:tc>
        <w:tc>
          <w:tcPr>
            <w:tcW w:w="0" w:type="auto"/>
            <w:tcBorders>
              <w:top w:val="nil"/>
              <w:left w:val="nil"/>
              <w:bottom w:val="single" w:sz="4" w:space="0" w:color="auto"/>
              <w:right w:val="single" w:sz="4" w:space="0" w:color="auto"/>
            </w:tcBorders>
            <w:shd w:val="clear" w:color="000000" w:fill="FFFFFF"/>
            <w:vAlign w:val="center"/>
          </w:tcPr>
          <w:p w14:paraId="2075DEEC" w14:textId="51FCB488" w:rsidR="00576927" w:rsidRPr="00CE0060" w:rsidRDefault="00576927" w:rsidP="00576927">
            <w:pPr>
              <w:spacing w:after="0" w:line="240" w:lineRule="auto"/>
              <w:rPr>
                <w:sz w:val="20"/>
                <w:szCs w:val="20"/>
              </w:rPr>
            </w:pPr>
            <w:r>
              <w:rPr>
                <w:color w:val="000000"/>
                <w:sz w:val="20"/>
                <w:szCs w:val="20"/>
              </w:rPr>
              <w:t>2,40</w:t>
            </w:r>
          </w:p>
        </w:tc>
        <w:tc>
          <w:tcPr>
            <w:tcW w:w="0" w:type="auto"/>
            <w:tcBorders>
              <w:top w:val="nil"/>
              <w:left w:val="nil"/>
              <w:bottom w:val="single" w:sz="4" w:space="0" w:color="auto"/>
              <w:right w:val="single" w:sz="4" w:space="0" w:color="auto"/>
            </w:tcBorders>
            <w:shd w:val="clear" w:color="000000" w:fill="FFFFFF"/>
            <w:vAlign w:val="center"/>
          </w:tcPr>
          <w:p w14:paraId="2D10BEF2" w14:textId="66A6B379" w:rsidR="00576927" w:rsidRPr="00CE0060" w:rsidRDefault="00576927" w:rsidP="00576927">
            <w:pPr>
              <w:spacing w:after="0" w:line="240" w:lineRule="auto"/>
              <w:rPr>
                <w:sz w:val="20"/>
                <w:szCs w:val="20"/>
              </w:rPr>
            </w:pPr>
            <w:r>
              <w:rPr>
                <w:color w:val="000000"/>
                <w:sz w:val="20"/>
                <w:szCs w:val="20"/>
              </w:rPr>
              <w:t>1,6</w:t>
            </w:r>
          </w:p>
        </w:tc>
        <w:tc>
          <w:tcPr>
            <w:tcW w:w="0" w:type="auto"/>
            <w:tcBorders>
              <w:top w:val="nil"/>
              <w:left w:val="nil"/>
              <w:bottom w:val="single" w:sz="4" w:space="0" w:color="auto"/>
              <w:right w:val="single" w:sz="4" w:space="0" w:color="auto"/>
            </w:tcBorders>
            <w:shd w:val="clear" w:color="000000" w:fill="FFFFFF"/>
            <w:vAlign w:val="center"/>
          </w:tcPr>
          <w:p w14:paraId="6BE9BB0D" w14:textId="244022A5" w:rsidR="00576927" w:rsidRPr="00CE0060" w:rsidRDefault="00576927" w:rsidP="00576927">
            <w:pPr>
              <w:spacing w:after="0" w:line="240" w:lineRule="auto"/>
              <w:rPr>
                <w:rFonts w:eastAsia="Times New Roman"/>
                <w:sz w:val="20"/>
                <w:szCs w:val="20"/>
              </w:rPr>
            </w:pPr>
            <w:r>
              <w:rPr>
                <w:color w:val="000000"/>
                <w:sz w:val="20"/>
                <w:szCs w:val="20"/>
              </w:rPr>
              <w:t>2,6</w:t>
            </w:r>
          </w:p>
        </w:tc>
        <w:tc>
          <w:tcPr>
            <w:tcW w:w="0" w:type="auto"/>
            <w:vMerge/>
            <w:tcBorders>
              <w:top w:val="single" w:sz="4" w:space="0" w:color="auto"/>
              <w:left w:val="single" w:sz="4" w:space="0" w:color="auto"/>
              <w:right w:val="single" w:sz="4" w:space="0" w:color="auto"/>
            </w:tcBorders>
            <w:shd w:val="clear" w:color="auto" w:fill="auto"/>
            <w:noWrap/>
            <w:vAlign w:val="center"/>
          </w:tcPr>
          <w:p w14:paraId="767A107E" w14:textId="6ED7E7EF" w:rsidR="00576927" w:rsidRPr="00CE0060" w:rsidRDefault="00576927" w:rsidP="00576927">
            <w:pPr>
              <w:spacing w:after="0" w:line="240" w:lineRule="auto"/>
              <w:rPr>
                <w:rFonts w:eastAsia="Times New Roman"/>
                <w:sz w:val="20"/>
                <w:szCs w:val="20"/>
              </w:rPr>
            </w:pPr>
          </w:p>
        </w:tc>
      </w:tr>
      <w:tr w:rsidR="00576927" w:rsidRPr="00CE0060" w14:paraId="2B6EC8BC" w14:textId="77777777" w:rsidTr="00BE4B60">
        <w:trPr>
          <w:trHeight w:val="30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56ECE95" w14:textId="0D7F3E00" w:rsidR="00576927" w:rsidRPr="00CE0060" w:rsidRDefault="00576927" w:rsidP="00576927">
            <w:pPr>
              <w:spacing w:after="0" w:line="240" w:lineRule="auto"/>
              <w:rPr>
                <w:rFonts w:eastAsia="Times New Roman"/>
                <w:sz w:val="20"/>
                <w:szCs w:val="20"/>
              </w:rPr>
            </w:pPr>
            <w:r w:rsidRPr="00CE0060">
              <w:rPr>
                <w:rFonts w:eastAsia="Times New Roman"/>
                <w:sz w:val="20"/>
                <w:szCs w:val="20"/>
              </w:rPr>
              <w:t>SG4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483EA2E" w14:textId="4B7DC6D1" w:rsidR="00576927" w:rsidRPr="00CE0060" w:rsidRDefault="00576927" w:rsidP="00576927">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53BB9CF5" w14:textId="33412694" w:rsidR="00576927" w:rsidRPr="00CE0060" w:rsidRDefault="00576927" w:rsidP="00576927">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5F815053" w14:textId="6571CFC2" w:rsidR="00576927" w:rsidRPr="00CE0060" w:rsidRDefault="00576927" w:rsidP="00576927">
            <w:pPr>
              <w:spacing w:after="0" w:line="240" w:lineRule="auto"/>
              <w:rPr>
                <w:sz w:val="20"/>
                <w:szCs w:val="20"/>
              </w:rPr>
            </w:pPr>
            <w:r>
              <w:rPr>
                <w:sz w:val="20"/>
                <w:szCs w:val="20"/>
              </w:rPr>
              <w:t>3,09</w:t>
            </w:r>
          </w:p>
        </w:tc>
        <w:tc>
          <w:tcPr>
            <w:tcW w:w="0" w:type="auto"/>
            <w:tcBorders>
              <w:top w:val="nil"/>
              <w:left w:val="nil"/>
              <w:bottom w:val="single" w:sz="4" w:space="0" w:color="auto"/>
              <w:right w:val="single" w:sz="4" w:space="0" w:color="auto"/>
            </w:tcBorders>
            <w:shd w:val="clear" w:color="auto" w:fill="auto"/>
            <w:vAlign w:val="center"/>
          </w:tcPr>
          <w:p w14:paraId="7EF35A83" w14:textId="5A3C3711" w:rsidR="00576927" w:rsidRPr="00CE0060" w:rsidRDefault="00576927" w:rsidP="00576927">
            <w:pPr>
              <w:spacing w:after="0" w:line="240" w:lineRule="auto"/>
              <w:rPr>
                <w:sz w:val="20"/>
                <w:szCs w:val="20"/>
              </w:rPr>
            </w:pPr>
            <w:r>
              <w:rPr>
                <w:sz w:val="20"/>
                <w:szCs w:val="20"/>
              </w:rPr>
              <w:t>2,21</w:t>
            </w:r>
          </w:p>
        </w:tc>
        <w:tc>
          <w:tcPr>
            <w:tcW w:w="0" w:type="auto"/>
            <w:tcBorders>
              <w:top w:val="nil"/>
              <w:left w:val="nil"/>
              <w:bottom w:val="single" w:sz="4" w:space="0" w:color="auto"/>
              <w:right w:val="single" w:sz="4" w:space="0" w:color="auto"/>
            </w:tcBorders>
            <w:shd w:val="clear" w:color="auto" w:fill="auto"/>
            <w:vAlign w:val="center"/>
          </w:tcPr>
          <w:p w14:paraId="58E4560A" w14:textId="53196F1A" w:rsidR="00576927" w:rsidRPr="00CE0060" w:rsidRDefault="00576927" w:rsidP="00576927">
            <w:pPr>
              <w:spacing w:after="0" w:line="240" w:lineRule="auto"/>
              <w:rPr>
                <w:sz w:val="20"/>
                <w:szCs w:val="20"/>
              </w:rPr>
            </w:pPr>
            <w:r>
              <w:rPr>
                <w:sz w:val="20"/>
                <w:szCs w:val="20"/>
              </w:rPr>
              <w:t>3</w:t>
            </w:r>
          </w:p>
        </w:tc>
        <w:tc>
          <w:tcPr>
            <w:tcW w:w="0" w:type="auto"/>
            <w:tcBorders>
              <w:top w:val="nil"/>
              <w:left w:val="nil"/>
              <w:bottom w:val="single" w:sz="4" w:space="0" w:color="auto"/>
              <w:right w:val="single" w:sz="4" w:space="0" w:color="auto"/>
            </w:tcBorders>
            <w:shd w:val="clear" w:color="auto" w:fill="auto"/>
            <w:vAlign w:val="center"/>
          </w:tcPr>
          <w:p w14:paraId="4AC5A09D" w14:textId="11C80FD1" w:rsidR="00576927" w:rsidRPr="00CE0060" w:rsidRDefault="00576927" w:rsidP="00576927">
            <w:pPr>
              <w:spacing w:after="0" w:line="240" w:lineRule="auto"/>
              <w:rPr>
                <w:sz w:val="20"/>
                <w:szCs w:val="20"/>
              </w:rPr>
            </w:pPr>
            <w:r>
              <w:rPr>
                <w:sz w:val="20"/>
                <w:szCs w:val="20"/>
              </w:rPr>
              <w:t>2,53</w:t>
            </w:r>
          </w:p>
        </w:tc>
        <w:tc>
          <w:tcPr>
            <w:tcW w:w="0" w:type="auto"/>
            <w:tcBorders>
              <w:top w:val="nil"/>
              <w:left w:val="nil"/>
              <w:bottom w:val="single" w:sz="4" w:space="0" w:color="auto"/>
              <w:right w:val="single" w:sz="4" w:space="0" w:color="auto"/>
            </w:tcBorders>
            <w:shd w:val="clear" w:color="auto" w:fill="auto"/>
            <w:vAlign w:val="center"/>
          </w:tcPr>
          <w:p w14:paraId="1AAF7EDB" w14:textId="43137076" w:rsidR="00576927" w:rsidRPr="00CE0060" w:rsidRDefault="00576927" w:rsidP="00576927">
            <w:pPr>
              <w:spacing w:after="0" w:line="240" w:lineRule="auto"/>
              <w:rPr>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vAlign w:val="center"/>
          </w:tcPr>
          <w:p w14:paraId="59A2468A" w14:textId="5BCE26CC" w:rsidR="00576927" w:rsidRPr="00CE0060" w:rsidRDefault="00576927" w:rsidP="00576927">
            <w:pPr>
              <w:spacing w:after="0" w:line="240" w:lineRule="auto"/>
              <w:rPr>
                <w:sz w:val="20"/>
                <w:szCs w:val="20"/>
              </w:rPr>
            </w:pPr>
            <w:r>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4178F1B3" w14:textId="0EB34857" w:rsidR="00576927" w:rsidRPr="00CE0060" w:rsidRDefault="00576927" w:rsidP="00576927">
            <w:pPr>
              <w:spacing w:after="0" w:line="240" w:lineRule="auto"/>
              <w:rPr>
                <w:sz w:val="20"/>
                <w:szCs w:val="20"/>
              </w:rPr>
            </w:pPr>
            <w:r>
              <w:rPr>
                <w:sz w:val="20"/>
                <w:szCs w:val="20"/>
              </w:rPr>
              <w:t>2,57</w:t>
            </w:r>
          </w:p>
        </w:tc>
        <w:tc>
          <w:tcPr>
            <w:tcW w:w="0" w:type="auto"/>
            <w:tcBorders>
              <w:top w:val="nil"/>
              <w:left w:val="nil"/>
              <w:bottom w:val="single" w:sz="4" w:space="0" w:color="auto"/>
              <w:right w:val="single" w:sz="4" w:space="0" w:color="auto"/>
            </w:tcBorders>
            <w:shd w:val="clear" w:color="auto" w:fill="auto"/>
            <w:vAlign w:val="center"/>
          </w:tcPr>
          <w:p w14:paraId="57DD4A80" w14:textId="0EEAD81F" w:rsidR="00576927" w:rsidRPr="00CE0060" w:rsidRDefault="00576927" w:rsidP="00576927">
            <w:pPr>
              <w:spacing w:after="0" w:line="240" w:lineRule="auto"/>
              <w:rPr>
                <w:sz w:val="20"/>
                <w:szCs w:val="20"/>
              </w:rPr>
            </w:pPr>
            <w:r>
              <w:rPr>
                <w:sz w:val="20"/>
                <w:szCs w:val="20"/>
              </w:rPr>
              <w:t>2,12</w:t>
            </w:r>
          </w:p>
        </w:tc>
        <w:tc>
          <w:tcPr>
            <w:tcW w:w="0" w:type="auto"/>
            <w:tcBorders>
              <w:top w:val="nil"/>
              <w:left w:val="nil"/>
              <w:bottom w:val="single" w:sz="4" w:space="0" w:color="auto"/>
              <w:right w:val="single" w:sz="4" w:space="0" w:color="auto"/>
            </w:tcBorders>
            <w:shd w:val="clear" w:color="000000" w:fill="FFFFFF"/>
            <w:vAlign w:val="center"/>
          </w:tcPr>
          <w:p w14:paraId="429937BF" w14:textId="6271DEAC" w:rsidR="00576927" w:rsidRPr="00CE0060" w:rsidRDefault="00576927" w:rsidP="00576927">
            <w:pPr>
              <w:spacing w:after="0" w:line="240" w:lineRule="auto"/>
              <w:rPr>
                <w:sz w:val="20"/>
                <w:szCs w:val="20"/>
              </w:rPr>
            </w:pPr>
            <w:r>
              <w:rPr>
                <w:color w:val="000000"/>
                <w:sz w:val="20"/>
                <w:szCs w:val="20"/>
              </w:rPr>
              <w:t>2,42</w:t>
            </w:r>
          </w:p>
        </w:tc>
        <w:tc>
          <w:tcPr>
            <w:tcW w:w="0" w:type="auto"/>
            <w:tcBorders>
              <w:top w:val="nil"/>
              <w:left w:val="nil"/>
              <w:bottom w:val="single" w:sz="4" w:space="0" w:color="auto"/>
              <w:right w:val="single" w:sz="4" w:space="0" w:color="auto"/>
            </w:tcBorders>
            <w:shd w:val="clear" w:color="000000" w:fill="FFFFFF"/>
            <w:vAlign w:val="center"/>
          </w:tcPr>
          <w:p w14:paraId="7A2754E7" w14:textId="45785C47" w:rsidR="00576927" w:rsidRPr="00CE0060" w:rsidRDefault="00576927" w:rsidP="00576927">
            <w:pPr>
              <w:spacing w:after="0" w:line="240" w:lineRule="auto"/>
              <w:rPr>
                <w:sz w:val="20"/>
                <w:szCs w:val="20"/>
              </w:rPr>
            </w:pPr>
            <w:r>
              <w:rPr>
                <w:color w:val="000000"/>
                <w:sz w:val="20"/>
                <w:szCs w:val="20"/>
              </w:rPr>
              <w:t>1,7</w:t>
            </w:r>
          </w:p>
        </w:tc>
        <w:tc>
          <w:tcPr>
            <w:tcW w:w="0" w:type="auto"/>
            <w:tcBorders>
              <w:top w:val="nil"/>
              <w:left w:val="nil"/>
              <w:bottom w:val="single" w:sz="4" w:space="0" w:color="auto"/>
              <w:right w:val="single" w:sz="4" w:space="0" w:color="auto"/>
            </w:tcBorders>
            <w:shd w:val="clear" w:color="000000" w:fill="FFFFFF"/>
            <w:vAlign w:val="center"/>
          </w:tcPr>
          <w:p w14:paraId="72D5B89B" w14:textId="3578E9EF" w:rsidR="00576927" w:rsidRPr="00CE0060" w:rsidRDefault="00576927" w:rsidP="00576927">
            <w:pPr>
              <w:spacing w:after="0" w:line="240" w:lineRule="auto"/>
              <w:rPr>
                <w:rFonts w:eastAsia="Times New Roman"/>
                <w:sz w:val="20"/>
                <w:szCs w:val="20"/>
              </w:rPr>
            </w:pPr>
            <w:r>
              <w:rPr>
                <w:color w:val="000000"/>
                <w:sz w:val="20"/>
                <w:szCs w:val="20"/>
              </w:rPr>
              <w:t>2,3</w:t>
            </w:r>
          </w:p>
        </w:tc>
        <w:tc>
          <w:tcPr>
            <w:tcW w:w="0" w:type="auto"/>
            <w:vMerge/>
            <w:tcBorders>
              <w:top w:val="single" w:sz="4" w:space="0" w:color="auto"/>
              <w:left w:val="single" w:sz="4" w:space="0" w:color="auto"/>
              <w:right w:val="single" w:sz="4" w:space="0" w:color="auto"/>
            </w:tcBorders>
            <w:shd w:val="clear" w:color="auto" w:fill="auto"/>
            <w:noWrap/>
            <w:vAlign w:val="center"/>
          </w:tcPr>
          <w:p w14:paraId="51F126EA" w14:textId="00B9CC0D" w:rsidR="00576927" w:rsidRPr="00CE0060" w:rsidRDefault="00576927" w:rsidP="00576927">
            <w:pPr>
              <w:spacing w:after="0" w:line="240" w:lineRule="auto"/>
              <w:rPr>
                <w:rFonts w:eastAsia="Times New Roman"/>
                <w:sz w:val="20"/>
                <w:szCs w:val="20"/>
              </w:rPr>
            </w:pPr>
          </w:p>
        </w:tc>
      </w:tr>
      <w:tr w:rsidR="00576927" w:rsidRPr="00CE0060" w14:paraId="53962421" w14:textId="77777777" w:rsidTr="00BE4B60">
        <w:trPr>
          <w:trHeight w:val="309"/>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54179316" w14:textId="657A4191" w:rsidR="00576927" w:rsidRPr="00CE0060" w:rsidRDefault="00576927" w:rsidP="00576927">
            <w:pPr>
              <w:spacing w:after="0" w:line="240" w:lineRule="auto"/>
              <w:rPr>
                <w:rFonts w:eastAsia="Times New Roman"/>
                <w:sz w:val="20"/>
                <w:szCs w:val="20"/>
              </w:rPr>
            </w:pPr>
            <w:r w:rsidRPr="00CE0060">
              <w:rPr>
                <w:rFonts w:eastAsia="Times New Roman"/>
                <w:sz w:val="20"/>
                <w:szCs w:val="20"/>
              </w:rPr>
              <w:t>SG5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A979321" w14:textId="7AB33D01" w:rsidR="00576927" w:rsidRPr="00CE0060" w:rsidRDefault="00576927" w:rsidP="00576927">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23F445F0" w14:textId="49383EA2" w:rsidR="00576927" w:rsidRPr="00CE0060" w:rsidRDefault="00576927" w:rsidP="00576927">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6D2BBFDB" w14:textId="0DC79CA7" w:rsidR="00576927" w:rsidRPr="00CE0060" w:rsidRDefault="00576927" w:rsidP="00576927">
            <w:pPr>
              <w:spacing w:after="0" w:line="240" w:lineRule="auto"/>
              <w:rPr>
                <w:rFonts w:eastAsia="Times New Roman"/>
                <w:sz w:val="20"/>
                <w:szCs w:val="20"/>
              </w:rPr>
            </w:pPr>
            <w:r>
              <w:rPr>
                <w:sz w:val="20"/>
                <w:szCs w:val="20"/>
              </w:rPr>
              <w:t>3,29</w:t>
            </w:r>
          </w:p>
        </w:tc>
        <w:tc>
          <w:tcPr>
            <w:tcW w:w="0" w:type="auto"/>
            <w:tcBorders>
              <w:top w:val="nil"/>
              <w:left w:val="nil"/>
              <w:bottom w:val="single" w:sz="4" w:space="0" w:color="auto"/>
              <w:right w:val="single" w:sz="4" w:space="0" w:color="auto"/>
            </w:tcBorders>
            <w:shd w:val="clear" w:color="auto" w:fill="auto"/>
            <w:vAlign w:val="center"/>
          </w:tcPr>
          <w:p w14:paraId="426C3330" w14:textId="3DD1774E" w:rsidR="00576927" w:rsidRPr="00CE0060" w:rsidRDefault="00576927" w:rsidP="00576927">
            <w:pPr>
              <w:spacing w:after="0" w:line="240" w:lineRule="auto"/>
              <w:rPr>
                <w:rFonts w:eastAsia="Times New Roman"/>
                <w:sz w:val="20"/>
                <w:szCs w:val="20"/>
              </w:rPr>
            </w:pPr>
            <w:r>
              <w:rPr>
                <w:sz w:val="20"/>
                <w:szCs w:val="20"/>
              </w:rPr>
              <w:t>1,22</w:t>
            </w:r>
          </w:p>
        </w:tc>
        <w:tc>
          <w:tcPr>
            <w:tcW w:w="0" w:type="auto"/>
            <w:tcBorders>
              <w:top w:val="nil"/>
              <w:left w:val="nil"/>
              <w:bottom w:val="single" w:sz="4" w:space="0" w:color="auto"/>
              <w:right w:val="single" w:sz="4" w:space="0" w:color="auto"/>
            </w:tcBorders>
            <w:shd w:val="clear" w:color="auto" w:fill="auto"/>
            <w:vAlign w:val="center"/>
          </w:tcPr>
          <w:p w14:paraId="4BF49161" w14:textId="27DAAD80" w:rsidR="00576927" w:rsidRPr="00CE0060" w:rsidRDefault="00576927" w:rsidP="00576927">
            <w:pPr>
              <w:spacing w:after="0" w:line="240" w:lineRule="auto"/>
              <w:rPr>
                <w:rFonts w:eastAsia="Times New Roman"/>
                <w:sz w:val="20"/>
                <w:szCs w:val="20"/>
              </w:rPr>
            </w:pPr>
            <w:r>
              <w:rPr>
                <w:sz w:val="20"/>
                <w:szCs w:val="20"/>
              </w:rPr>
              <w:t>2,6</w:t>
            </w:r>
          </w:p>
        </w:tc>
        <w:tc>
          <w:tcPr>
            <w:tcW w:w="0" w:type="auto"/>
            <w:tcBorders>
              <w:top w:val="nil"/>
              <w:left w:val="nil"/>
              <w:bottom w:val="single" w:sz="4" w:space="0" w:color="auto"/>
              <w:right w:val="single" w:sz="4" w:space="0" w:color="auto"/>
            </w:tcBorders>
            <w:shd w:val="clear" w:color="auto" w:fill="auto"/>
            <w:vAlign w:val="center"/>
          </w:tcPr>
          <w:p w14:paraId="007A0105" w14:textId="0B3EC9E4" w:rsidR="00576927" w:rsidRPr="00CE0060" w:rsidRDefault="00576927" w:rsidP="00576927">
            <w:pPr>
              <w:spacing w:after="0" w:line="240" w:lineRule="auto"/>
              <w:rPr>
                <w:rFonts w:eastAsia="Times New Roman"/>
                <w:sz w:val="20"/>
                <w:szCs w:val="20"/>
              </w:rPr>
            </w:pPr>
            <w:r>
              <w:rPr>
                <w:sz w:val="20"/>
                <w:szCs w:val="20"/>
              </w:rPr>
              <w:t>2,23</w:t>
            </w:r>
          </w:p>
        </w:tc>
        <w:tc>
          <w:tcPr>
            <w:tcW w:w="0" w:type="auto"/>
            <w:tcBorders>
              <w:top w:val="nil"/>
              <w:left w:val="nil"/>
              <w:bottom w:val="single" w:sz="4" w:space="0" w:color="auto"/>
              <w:right w:val="single" w:sz="4" w:space="0" w:color="auto"/>
            </w:tcBorders>
            <w:shd w:val="clear" w:color="auto" w:fill="auto"/>
            <w:vAlign w:val="center"/>
          </w:tcPr>
          <w:p w14:paraId="6385DAEE" w14:textId="02D3E0C3" w:rsidR="00576927" w:rsidRPr="00CE0060" w:rsidRDefault="00576927" w:rsidP="00576927">
            <w:pPr>
              <w:spacing w:after="0" w:line="240" w:lineRule="auto"/>
              <w:rPr>
                <w:rFonts w:eastAsia="Times New Roman"/>
                <w:sz w:val="20"/>
                <w:szCs w:val="20"/>
              </w:rPr>
            </w:pPr>
            <w:r>
              <w:rPr>
                <w:sz w:val="20"/>
                <w:szCs w:val="20"/>
              </w:rPr>
              <w:t>1,1</w:t>
            </w:r>
          </w:p>
        </w:tc>
        <w:tc>
          <w:tcPr>
            <w:tcW w:w="0" w:type="auto"/>
            <w:tcBorders>
              <w:top w:val="nil"/>
              <w:left w:val="nil"/>
              <w:bottom w:val="single" w:sz="4" w:space="0" w:color="auto"/>
              <w:right w:val="single" w:sz="4" w:space="0" w:color="auto"/>
            </w:tcBorders>
            <w:shd w:val="clear" w:color="auto" w:fill="auto"/>
            <w:vAlign w:val="center"/>
          </w:tcPr>
          <w:p w14:paraId="212CCC8F" w14:textId="15623D68" w:rsidR="00576927" w:rsidRPr="00CE0060" w:rsidRDefault="00576927" w:rsidP="00576927">
            <w:pPr>
              <w:spacing w:after="0" w:line="240" w:lineRule="auto"/>
              <w:rPr>
                <w:rFonts w:eastAsia="Times New Roman"/>
                <w:sz w:val="20"/>
                <w:szCs w:val="20"/>
              </w:rPr>
            </w:pPr>
            <w:r>
              <w:rPr>
                <w:sz w:val="20"/>
                <w:szCs w:val="20"/>
              </w:rPr>
              <w:t>0,9</w:t>
            </w:r>
          </w:p>
        </w:tc>
        <w:tc>
          <w:tcPr>
            <w:tcW w:w="0" w:type="auto"/>
            <w:tcBorders>
              <w:top w:val="nil"/>
              <w:left w:val="nil"/>
              <w:bottom w:val="single" w:sz="4" w:space="0" w:color="auto"/>
              <w:right w:val="single" w:sz="4" w:space="0" w:color="auto"/>
            </w:tcBorders>
            <w:shd w:val="clear" w:color="auto" w:fill="auto"/>
            <w:vAlign w:val="center"/>
          </w:tcPr>
          <w:p w14:paraId="4EB03EB3" w14:textId="74DA8AD5" w:rsidR="00576927" w:rsidRPr="00CE0060" w:rsidRDefault="00576927" w:rsidP="00576927">
            <w:pPr>
              <w:spacing w:after="0" w:line="240" w:lineRule="auto"/>
              <w:rPr>
                <w:rFonts w:eastAsia="Times New Roman"/>
                <w:sz w:val="20"/>
                <w:szCs w:val="20"/>
              </w:rPr>
            </w:pPr>
            <w:r>
              <w:rPr>
                <w:sz w:val="20"/>
                <w:szCs w:val="20"/>
              </w:rPr>
              <w:t>1,59</w:t>
            </w:r>
          </w:p>
        </w:tc>
        <w:tc>
          <w:tcPr>
            <w:tcW w:w="0" w:type="auto"/>
            <w:tcBorders>
              <w:top w:val="nil"/>
              <w:left w:val="nil"/>
              <w:bottom w:val="single" w:sz="4" w:space="0" w:color="auto"/>
              <w:right w:val="single" w:sz="4" w:space="0" w:color="auto"/>
            </w:tcBorders>
            <w:shd w:val="clear" w:color="auto" w:fill="auto"/>
            <w:vAlign w:val="center"/>
          </w:tcPr>
          <w:p w14:paraId="5A622E12" w14:textId="7F0D0C3B" w:rsidR="00576927" w:rsidRPr="00CE0060" w:rsidRDefault="00576927" w:rsidP="00576927">
            <w:pPr>
              <w:spacing w:after="0" w:line="240" w:lineRule="auto"/>
              <w:rPr>
                <w:rFonts w:eastAsia="Times New Roman"/>
                <w:sz w:val="20"/>
                <w:szCs w:val="20"/>
              </w:rPr>
            </w:pPr>
            <w:r>
              <w:rPr>
                <w:sz w:val="20"/>
                <w:szCs w:val="20"/>
              </w:rPr>
              <w:t>1,47</w:t>
            </w:r>
          </w:p>
        </w:tc>
        <w:tc>
          <w:tcPr>
            <w:tcW w:w="0" w:type="auto"/>
            <w:tcBorders>
              <w:top w:val="nil"/>
              <w:left w:val="nil"/>
              <w:bottom w:val="single" w:sz="4" w:space="0" w:color="auto"/>
              <w:right w:val="single" w:sz="4" w:space="0" w:color="auto"/>
            </w:tcBorders>
            <w:shd w:val="clear" w:color="000000" w:fill="FFFFFF"/>
            <w:vAlign w:val="center"/>
          </w:tcPr>
          <w:p w14:paraId="0F886354" w14:textId="329B2134" w:rsidR="00576927" w:rsidRPr="00CE0060" w:rsidRDefault="00576927" w:rsidP="00576927">
            <w:pPr>
              <w:spacing w:after="0" w:line="240" w:lineRule="auto"/>
              <w:rPr>
                <w:sz w:val="20"/>
                <w:szCs w:val="20"/>
              </w:rPr>
            </w:pPr>
            <w:r>
              <w:rPr>
                <w:color w:val="000000"/>
                <w:sz w:val="20"/>
                <w:szCs w:val="20"/>
              </w:rPr>
              <w:t>1,47</w:t>
            </w:r>
          </w:p>
        </w:tc>
        <w:tc>
          <w:tcPr>
            <w:tcW w:w="0" w:type="auto"/>
            <w:tcBorders>
              <w:top w:val="nil"/>
              <w:left w:val="nil"/>
              <w:bottom w:val="single" w:sz="4" w:space="0" w:color="auto"/>
              <w:right w:val="single" w:sz="4" w:space="0" w:color="auto"/>
            </w:tcBorders>
            <w:shd w:val="clear" w:color="000000" w:fill="FFFFFF"/>
            <w:vAlign w:val="center"/>
          </w:tcPr>
          <w:p w14:paraId="41C26621" w14:textId="0455A5C8" w:rsidR="00576927" w:rsidRPr="00CE0060" w:rsidRDefault="00576927" w:rsidP="00576927">
            <w:pPr>
              <w:spacing w:after="0" w:line="240" w:lineRule="auto"/>
              <w:rPr>
                <w:rFonts w:eastAsia="Times New Roman"/>
                <w:sz w:val="20"/>
                <w:szCs w:val="20"/>
              </w:rPr>
            </w:pPr>
            <w:r>
              <w:rPr>
                <w:color w:val="000000"/>
                <w:sz w:val="20"/>
                <w:szCs w:val="20"/>
              </w:rPr>
              <w:t>1</w:t>
            </w:r>
          </w:p>
        </w:tc>
        <w:tc>
          <w:tcPr>
            <w:tcW w:w="0" w:type="auto"/>
            <w:tcBorders>
              <w:top w:val="nil"/>
              <w:left w:val="nil"/>
              <w:bottom w:val="single" w:sz="4" w:space="0" w:color="auto"/>
              <w:right w:val="single" w:sz="4" w:space="0" w:color="auto"/>
            </w:tcBorders>
            <w:shd w:val="clear" w:color="000000" w:fill="FFFFFF"/>
            <w:vAlign w:val="center"/>
          </w:tcPr>
          <w:p w14:paraId="0FE1C774" w14:textId="64C58D9F" w:rsidR="00576927" w:rsidRPr="00CE0060" w:rsidRDefault="00576927" w:rsidP="00576927">
            <w:pPr>
              <w:spacing w:after="0" w:line="240" w:lineRule="auto"/>
              <w:rPr>
                <w:rFonts w:eastAsia="Times New Roman"/>
                <w:sz w:val="20"/>
                <w:szCs w:val="20"/>
              </w:rPr>
            </w:pPr>
            <w:r>
              <w:rPr>
                <w:color w:val="000000"/>
                <w:sz w:val="20"/>
                <w:szCs w:val="20"/>
              </w:rPr>
              <w:t>1,9</w:t>
            </w:r>
          </w:p>
        </w:tc>
        <w:tc>
          <w:tcPr>
            <w:tcW w:w="0" w:type="auto"/>
            <w:vMerge/>
            <w:tcBorders>
              <w:left w:val="single" w:sz="4" w:space="0" w:color="auto"/>
              <w:bottom w:val="single" w:sz="4" w:space="0" w:color="auto"/>
              <w:right w:val="single" w:sz="4" w:space="0" w:color="auto"/>
            </w:tcBorders>
            <w:shd w:val="clear" w:color="auto" w:fill="auto"/>
            <w:noWrap/>
            <w:vAlign w:val="center"/>
          </w:tcPr>
          <w:p w14:paraId="59D4CBAA" w14:textId="0C1800C2" w:rsidR="00576927" w:rsidRPr="00CE0060" w:rsidRDefault="00576927" w:rsidP="00576927">
            <w:pPr>
              <w:spacing w:after="0" w:line="240" w:lineRule="auto"/>
              <w:rPr>
                <w:rFonts w:eastAsia="Times New Roman"/>
                <w:sz w:val="20"/>
                <w:szCs w:val="20"/>
              </w:rPr>
            </w:pPr>
          </w:p>
        </w:tc>
      </w:tr>
    </w:tbl>
    <w:p w14:paraId="6E5D60AA" w14:textId="5EA9FB95" w:rsidR="00013D5A" w:rsidRDefault="00576927" w:rsidP="007301F5">
      <w:pPr>
        <w:pStyle w:val="Caption"/>
        <w:rPr>
          <w:sz w:val="28"/>
        </w:rPr>
      </w:pPr>
      <w:bookmarkStart w:id="1701" w:name="_Toc177717451"/>
      <w:r>
        <w:rPr>
          <w:noProof/>
          <w:sz w:val="28"/>
        </w:rPr>
        <w:drawing>
          <wp:anchor distT="0" distB="0" distL="114300" distR="114300" simplePos="0" relativeHeight="252203008" behindDoc="1" locked="0" layoutInCell="1" allowOverlap="1" wp14:anchorId="156D6734" wp14:editId="18298BC4">
            <wp:simplePos x="0" y="0"/>
            <wp:positionH relativeFrom="column">
              <wp:posOffset>1468928</wp:posOffset>
            </wp:positionH>
            <wp:positionV relativeFrom="paragraph">
              <wp:posOffset>92710</wp:posOffset>
            </wp:positionV>
            <wp:extent cx="5956935" cy="3356610"/>
            <wp:effectExtent l="0" t="0" r="5715" b="0"/>
            <wp:wrapThrough wrapText="bothSides">
              <wp:wrapPolygon edited="0">
                <wp:start x="0" y="0"/>
                <wp:lineTo x="0" y="21453"/>
                <wp:lineTo x="21552" y="21453"/>
                <wp:lineTo x="21552"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56935" cy="3356610"/>
                    </a:xfrm>
                    <a:prstGeom prst="rect">
                      <a:avLst/>
                    </a:prstGeom>
                    <a:noFill/>
                  </pic:spPr>
                </pic:pic>
              </a:graphicData>
            </a:graphic>
            <wp14:sizeRelH relativeFrom="page">
              <wp14:pctWidth>0</wp14:pctWidth>
            </wp14:sizeRelH>
            <wp14:sizeRelV relativeFrom="page">
              <wp14:pctHeight>0</wp14:pctHeight>
            </wp14:sizeRelV>
          </wp:anchor>
        </w:drawing>
      </w:r>
    </w:p>
    <w:p w14:paraId="6415D257" w14:textId="03F118A6" w:rsidR="00013D5A" w:rsidRDefault="00013D5A" w:rsidP="007301F5">
      <w:pPr>
        <w:pStyle w:val="Caption"/>
        <w:rPr>
          <w:sz w:val="28"/>
        </w:rPr>
      </w:pPr>
    </w:p>
    <w:p w14:paraId="2A4F20FE" w14:textId="1A3E2F51" w:rsidR="00013D5A" w:rsidRDefault="00013D5A" w:rsidP="007301F5">
      <w:pPr>
        <w:pStyle w:val="Caption"/>
        <w:rPr>
          <w:sz w:val="28"/>
        </w:rPr>
      </w:pPr>
    </w:p>
    <w:p w14:paraId="0C8DFD69" w14:textId="77777777" w:rsidR="00013D5A" w:rsidRDefault="00013D5A" w:rsidP="007301F5">
      <w:pPr>
        <w:pStyle w:val="Caption"/>
        <w:rPr>
          <w:sz w:val="28"/>
        </w:rPr>
      </w:pPr>
    </w:p>
    <w:p w14:paraId="20CCEB33" w14:textId="77777777" w:rsidR="00013D5A" w:rsidRDefault="00013D5A" w:rsidP="007301F5">
      <w:pPr>
        <w:pStyle w:val="Caption"/>
        <w:rPr>
          <w:sz w:val="28"/>
        </w:rPr>
      </w:pPr>
    </w:p>
    <w:p w14:paraId="5ABB5B4B" w14:textId="77777777" w:rsidR="00013D5A" w:rsidRDefault="00013D5A" w:rsidP="007301F5">
      <w:pPr>
        <w:pStyle w:val="Caption"/>
        <w:rPr>
          <w:sz w:val="28"/>
        </w:rPr>
      </w:pPr>
    </w:p>
    <w:p w14:paraId="7E7D7DE1" w14:textId="77777777" w:rsidR="00013D5A" w:rsidRDefault="00013D5A" w:rsidP="007301F5">
      <w:pPr>
        <w:pStyle w:val="Caption"/>
        <w:rPr>
          <w:sz w:val="28"/>
        </w:rPr>
      </w:pPr>
    </w:p>
    <w:p w14:paraId="22EA11E3" w14:textId="77777777" w:rsidR="00013D5A" w:rsidRDefault="00013D5A" w:rsidP="007301F5">
      <w:pPr>
        <w:pStyle w:val="Caption"/>
        <w:rPr>
          <w:sz w:val="28"/>
        </w:rPr>
      </w:pPr>
    </w:p>
    <w:p w14:paraId="2CF40D5C" w14:textId="77777777" w:rsidR="00013D5A" w:rsidRDefault="00013D5A" w:rsidP="007301F5">
      <w:pPr>
        <w:pStyle w:val="Caption"/>
        <w:rPr>
          <w:sz w:val="28"/>
        </w:rPr>
      </w:pPr>
    </w:p>
    <w:p w14:paraId="12477DDF" w14:textId="77777777" w:rsidR="00013D5A" w:rsidRDefault="00013D5A" w:rsidP="007301F5">
      <w:pPr>
        <w:pStyle w:val="Caption"/>
        <w:rPr>
          <w:sz w:val="28"/>
        </w:rPr>
      </w:pPr>
    </w:p>
    <w:p w14:paraId="1B170CE8" w14:textId="6B37A0AF" w:rsidR="00D971C2" w:rsidRDefault="00EB1DE1" w:rsidP="00013D5A">
      <w:pPr>
        <w:pStyle w:val="Caption"/>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đoạn sông Sài Gòn</w:t>
      </w:r>
      <w:bookmarkEnd w:id="1701"/>
      <w:r w:rsidR="00D971C2">
        <w:br w:type="page"/>
      </w:r>
    </w:p>
    <w:p w14:paraId="43BA3CA2" w14:textId="6B5B12DE" w:rsidR="00046739" w:rsidRPr="00CE0060" w:rsidRDefault="00C57DB5" w:rsidP="00C57DB5">
      <w:pPr>
        <w:jc w:val="left"/>
        <w:rPr>
          <w:lang w:val="x-none" w:eastAsia="x-none"/>
        </w:rPr>
      </w:pPr>
      <w:r w:rsidRPr="00CE0060">
        <w:rPr>
          <w:b/>
          <w:sz w:val="28"/>
          <w:szCs w:val="28"/>
        </w:rPr>
        <w:lastRenderedPageBreak/>
        <w:t>* Đánh giá:</w:t>
      </w:r>
    </w:p>
    <w:p w14:paraId="347A0CBB" w14:textId="554BAE87" w:rsidR="00A44177" w:rsidRPr="00CE0060" w:rsidRDefault="00ED44E3" w:rsidP="00A44177">
      <w:pPr>
        <w:autoSpaceDE w:val="0"/>
        <w:autoSpaceDN w:val="0"/>
        <w:adjustRightInd w:val="0"/>
        <w:spacing w:before="60" w:after="60" w:line="240" w:lineRule="auto"/>
        <w:ind w:right="49" w:firstLine="567"/>
        <w:jc w:val="both"/>
        <w:rPr>
          <w:sz w:val="28"/>
          <w:szCs w:val="28"/>
        </w:rPr>
      </w:pPr>
      <w:bookmarkStart w:id="1702" w:name="_Hlk155362145"/>
      <w:r w:rsidRPr="00CE0060">
        <w:rPr>
          <w:sz w:val="28"/>
          <w:szCs w:val="28"/>
        </w:rPr>
        <w:t xml:space="preserve">Diễn biến quan trắc trên đoạn sông Sài Gòn </w:t>
      </w:r>
      <w:r w:rsidR="00AE1CC8">
        <w:rPr>
          <w:sz w:val="28"/>
          <w:szCs w:val="28"/>
        </w:rPr>
        <w:t xml:space="preserve">tháng 11 năm 2024 cho thấy:  </w:t>
      </w:r>
    </w:p>
    <w:p w14:paraId="75A7D34E" w14:textId="69C35064" w:rsidR="00A42088" w:rsidRPr="00CE0060" w:rsidRDefault="004624F8" w:rsidP="00A42088">
      <w:pPr>
        <w:autoSpaceDE w:val="0"/>
        <w:autoSpaceDN w:val="0"/>
        <w:adjustRightInd w:val="0"/>
        <w:spacing w:before="60" w:after="60" w:line="240" w:lineRule="auto"/>
        <w:ind w:right="49" w:firstLine="567"/>
        <w:jc w:val="both"/>
        <w:rPr>
          <w:sz w:val="28"/>
          <w:szCs w:val="28"/>
        </w:rPr>
      </w:pPr>
      <w:r w:rsidRPr="00CE0060">
        <w:rPr>
          <w:sz w:val="28"/>
          <w:szCs w:val="28"/>
        </w:rPr>
        <w:t xml:space="preserve">Đối với các thông số ảnh hưởng tới sức khỏe con người: </w:t>
      </w:r>
      <w:r w:rsidR="00E5358E">
        <w:rPr>
          <w:sz w:val="28"/>
          <w:szCs w:val="28"/>
        </w:rPr>
        <w:t>tất cả</w:t>
      </w:r>
      <w:r w:rsidRPr="00CE0060">
        <w:rPr>
          <w:sz w:val="28"/>
          <w:szCs w:val="28"/>
        </w:rPr>
        <w:t xml:space="preserve"> đều đạt quy chuẩn cho phép </w:t>
      </w:r>
      <w:bookmarkStart w:id="1703" w:name="_Hlk155771320"/>
      <w:r w:rsidRPr="00CE0060">
        <w:rPr>
          <w:sz w:val="28"/>
          <w:szCs w:val="28"/>
        </w:rPr>
        <w:t xml:space="preserve">theo </w:t>
      </w:r>
      <w:r w:rsidR="00444ACA" w:rsidRPr="00CE0060">
        <w:rPr>
          <w:sz w:val="28"/>
          <w:szCs w:val="28"/>
        </w:rPr>
        <w:t xml:space="preserve">bảng 1, </w:t>
      </w:r>
      <w:bookmarkEnd w:id="1703"/>
      <w:r w:rsidRPr="00CE0060">
        <w:rPr>
          <w:sz w:val="28"/>
          <w:szCs w:val="28"/>
        </w:rPr>
        <w:t>QCVN 08:2023/BTNMT (</w:t>
      </w:r>
      <w:r w:rsidR="008C1255" w:rsidRPr="00CE0060">
        <w:rPr>
          <w:sz w:val="28"/>
          <w:szCs w:val="28"/>
        </w:rPr>
        <w:t>2</w:t>
      </w:r>
      <w:r w:rsidR="00A42088">
        <w:rPr>
          <w:sz w:val="28"/>
          <w:szCs w:val="28"/>
        </w:rPr>
        <w:t>2</w:t>
      </w:r>
      <w:r w:rsidR="008C1255" w:rsidRPr="00CE0060">
        <w:rPr>
          <w:sz w:val="28"/>
          <w:szCs w:val="28"/>
        </w:rPr>
        <w:t>/24</w:t>
      </w:r>
      <w:r w:rsidR="00EE4BEE" w:rsidRPr="00CE0060">
        <w:rPr>
          <w:sz w:val="28"/>
          <w:szCs w:val="28"/>
        </w:rPr>
        <w:t xml:space="preserve"> </w:t>
      </w:r>
      <w:r w:rsidRPr="00CE0060">
        <w:rPr>
          <w:sz w:val="28"/>
          <w:szCs w:val="28"/>
        </w:rPr>
        <w:t xml:space="preserve">thông số bao gồm: </w:t>
      </w:r>
      <w:r w:rsidR="00533462" w:rsidRPr="00CE0060">
        <w:rPr>
          <w:sz w:val="28"/>
          <w:szCs w:val="28"/>
        </w:rPr>
        <w:t>NO</w:t>
      </w:r>
      <w:r w:rsidR="00533462" w:rsidRPr="00CE0060">
        <w:rPr>
          <w:sz w:val="28"/>
          <w:szCs w:val="28"/>
          <w:vertAlign w:val="subscript"/>
        </w:rPr>
        <w:t>2</w:t>
      </w:r>
      <w:r w:rsidR="00533462" w:rsidRPr="00CE0060">
        <w:rPr>
          <w:sz w:val="28"/>
          <w:szCs w:val="28"/>
          <w:vertAlign w:val="superscript"/>
        </w:rPr>
        <w:t>-</w:t>
      </w:r>
      <w:r w:rsidR="00533462" w:rsidRPr="00CE0060">
        <w:rPr>
          <w:sz w:val="28"/>
          <w:szCs w:val="28"/>
        </w:rPr>
        <w:t>_N, Mn</w:t>
      </w:r>
      <w:r w:rsidR="00533462">
        <w:rPr>
          <w:sz w:val="28"/>
          <w:szCs w:val="28"/>
        </w:rPr>
        <w:t xml:space="preserve">, </w:t>
      </w:r>
      <w:r w:rsidRPr="00CE0060">
        <w:rPr>
          <w:sz w:val="28"/>
          <w:szCs w:val="28"/>
        </w:rPr>
        <w:t>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w:t>
      </w:r>
      <w:r w:rsidR="008C1255" w:rsidRPr="00CE0060">
        <w:rPr>
          <w:sz w:val="28"/>
          <w:szCs w:val="28"/>
        </w:rPr>
        <w:t xml:space="preserve">Cr,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00621D6E" w:rsidRPr="00CE0060">
        <w:rPr>
          <w:sz w:val="28"/>
          <w:szCs w:val="28"/>
        </w:rPr>
        <w:t xml:space="preserve"> </w:t>
      </w:r>
      <w:r w:rsidR="00A42088" w:rsidRPr="00CE0060">
        <w:rPr>
          <w:sz w:val="28"/>
          <w:szCs w:val="28"/>
        </w:rPr>
        <w:t>Riêng có thông số</w:t>
      </w:r>
      <w:r w:rsidR="00A42088" w:rsidRPr="00A42088">
        <w:rPr>
          <w:sz w:val="28"/>
          <w:szCs w:val="28"/>
        </w:rPr>
        <w:t xml:space="preserve"> </w:t>
      </w:r>
      <w:r w:rsidR="00A42088" w:rsidRPr="00CE0060">
        <w:rPr>
          <w:sz w:val="28"/>
          <w:szCs w:val="28"/>
        </w:rPr>
        <w:t>NH</w:t>
      </w:r>
      <w:r w:rsidR="00A42088" w:rsidRPr="00CE0060">
        <w:rPr>
          <w:sz w:val="28"/>
          <w:szCs w:val="28"/>
          <w:vertAlign w:val="subscript"/>
        </w:rPr>
        <w:t>4</w:t>
      </w:r>
      <w:r w:rsidR="00A42088" w:rsidRPr="00CE0060">
        <w:rPr>
          <w:sz w:val="28"/>
          <w:szCs w:val="28"/>
          <w:vertAlign w:val="superscript"/>
        </w:rPr>
        <w:t>+</w:t>
      </w:r>
      <w:r w:rsidR="00A42088" w:rsidRPr="00CE0060">
        <w:rPr>
          <w:sz w:val="28"/>
          <w:szCs w:val="28"/>
        </w:rPr>
        <w:t>_N</w:t>
      </w:r>
      <w:r w:rsidR="00A42088" w:rsidRPr="00CE0060">
        <w:rPr>
          <w:sz w:val="28"/>
          <w:szCs w:val="28"/>
          <w:vertAlign w:val="subscript"/>
        </w:rPr>
        <w:t xml:space="preserve">, </w:t>
      </w:r>
      <w:r w:rsidR="00A42088">
        <w:rPr>
          <w:sz w:val="28"/>
          <w:szCs w:val="28"/>
          <w:vertAlign w:val="subscript"/>
        </w:rPr>
        <w:t xml:space="preserve"> </w:t>
      </w:r>
      <w:r w:rsidR="00A42088" w:rsidRPr="00CE0060">
        <w:rPr>
          <w:sz w:val="28"/>
          <w:szCs w:val="28"/>
        </w:rPr>
        <w:t>Fe, có lúc đạt lúc không đạt, cụ thể như sau:</w:t>
      </w:r>
    </w:p>
    <w:p w14:paraId="5F8B6FC2" w14:textId="26731E75" w:rsidR="00A42088" w:rsidRPr="00CE0060" w:rsidRDefault="00A42088" w:rsidP="00A42088">
      <w:pPr>
        <w:pStyle w:val="ListParagraph"/>
        <w:numPr>
          <w:ilvl w:val="0"/>
          <w:numId w:val="12"/>
        </w:numPr>
        <w:autoSpaceDE w:val="0"/>
        <w:autoSpaceDN w:val="0"/>
        <w:adjustRightInd w:val="0"/>
        <w:spacing w:before="60" w:after="60" w:line="240" w:lineRule="auto"/>
        <w:ind w:right="49"/>
        <w:jc w:val="both"/>
        <w:rPr>
          <w:sz w:val="28"/>
          <w:szCs w:val="28"/>
        </w:rPr>
      </w:pPr>
      <w:r>
        <w:rPr>
          <w:sz w:val="28"/>
          <w:szCs w:val="28"/>
        </w:rPr>
        <w:t xml:space="preserve">Thông số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_N</w:t>
      </w:r>
      <w:r>
        <w:rPr>
          <w:sz w:val="28"/>
          <w:szCs w:val="28"/>
        </w:rPr>
        <w:t xml:space="preserve"> vượt chuẩn </w:t>
      </w:r>
      <w:r w:rsidR="00271145" w:rsidRPr="00CE0060">
        <w:rPr>
          <w:sz w:val="28"/>
          <w:szCs w:val="28"/>
        </w:rPr>
        <w:t>1,</w:t>
      </w:r>
      <w:r w:rsidR="00271145">
        <w:rPr>
          <w:sz w:val="28"/>
          <w:szCs w:val="28"/>
        </w:rPr>
        <w:t>8</w:t>
      </w:r>
      <w:r w:rsidR="00271145" w:rsidRPr="00CE0060">
        <w:rPr>
          <w:sz w:val="28"/>
          <w:szCs w:val="28"/>
        </w:rPr>
        <w:t xml:space="preserve"> ÷ </w:t>
      </w:r>
      <w:r w:rsidR="00271145">
        <w:rPr>
          <w:sz w:val="28"/>
          <w:szCs w:val="28"/>
        </w:rPr>
        <w:t>4,3</w:t>
      </w:r>
      <w:r w:rsidR="00271145" w:rsidRPr="00CE0060">
        <w:rPr>
          <w:sz w:val="28"/>
          <w:szCs w:val="28"/>
        </w:rPr>
        <w:t xml:space="preserve"> lần </w:t>
      </w:r>
      <w:r>
        <w:rPr>
          <w:sz w:val="28"/>
          <w:szCs w:val="28"/>
        </w:rPr>
        <w:t>tại SG2, SG3, SG4, tăng</w:t>
      </w:r>
      <w:r w:rsidRPr="00CE0060">
        <w:rPr>
          <w:sz w:val="28"/>
          <w:szCs w:val="28"/>
        </w:rPr>
        <w:t xml:space="preserve"> 1,</w:t>
      </w:r>
      <w:r w:rsidR="00A32BF1">
        <w:rPr>
          <w:sz w:val="28"/>
          <w:szCs w:val="28"/>
        </w:rPr>
        <w:t>3</w:t>
      </w:r>
      <w:r w:rsidRPr="00CE0060">
        <w:rPr>
          <w:sz w:val="28"/>
          <w:szCs w:val="28"/>
        </w:rPr>
        <w:t xml:space="preserve"> ÷ </w:t>
      </w:r>
      <w:r w:rsidR="00A32BF1">
        <w:rPr>
          <w:sz w:val="28"/>
          <w:szCs w:val="28"/>
        </w:rPr>
        <w:t>7,2</w:t>
      </w:r>
      <w:r w:rsidRPr="00CE0060">
        <w:rPr>
          <w:sz w:val="28"/>
          <w:szCs w:val="28"/>
        </w:rPr>
        <w:t xml:space="preserve"> lần so với tháng trước</w:t>
      </w:r>
      <w:r>
        <w:rPr>
          <w:sz w:val="28"/>
          <w:szCs w:val="28"/>
        </w:rPr>
        <w:t xml:space="preserve"> và</w:t>
      </w:r>
      <w:r w:rsidRPr="00CE0060">
        <w:rPr>
          <w:sz w:val="28"/>
          <w:szCs w:val="28"/>
        </w:rPr>
        <w:t xml:space="preserve"> </w:t>
      </w:r>
      <w:r>
        <w:rPr>
          <w:sz w:val="28"/>
          <w:szCs w:val="28"/>
        </w:rPr>
        <w:t>tăng</w:t>
      </w:r>
      <w:r w:rsidRPr="00CE0060">
        <w:rPr>
          <w:sz w:val="28"/>
          <w:szCs w:val="28"/>
        </w:rPr>
        <w:t xml:space="preserve"> 1,</w:t>
      </w:r>
      <w:r w:rsidR="00A32BF1">
        <w:rPr>
          <w:sz w:val="28"/>
          <w:szCs w:val="28"/>
        </w:rPr>
        <w:t>2</w:t>
      </w:r>
      <w:r w:rsidRPr="00CE0060">
        <w:rPr>
          <w:sz w:val="28"/>
          <w:szCs w:val="28"/>
        </w:rPr>
        <w:t xml:space="preserve"> ÷ </w:t>
      </w:r>
      <w:r w:rsidR="00A32BF1">
        <w:rPr>
          <w:sz w:val="28"/>
          <w:szCs w:val="28"/>
        </w:rPr>
        <w:t>4,4</w:t>
      </w:r>
      <w:r w:rsidRPr="00CE0060">
        <w:rPr>
          <w:sz w:val="28"/>
          <w:szCs w:val="28"/>
        </w:rPr>
        <w:t xml:space="preserve"> lần so với cùng kỳ năm trước.</w:t>
      </w:r>
    </w:p>
    <w:p w14:paraId="62040794" w14:textId="6A36F103" w:rsidR="00A32BF1" w:rsidRPr="00CE0060" w:rsidRDefault="00A32BF1" w:rsidP="00A32BF1">
      <w:pPr>
        <w:pStyle w:val="ListParagraph"/>
        <w:numPr>
          <w:ilvl w:val="0"/>
          <w:numId w:val="12"/>
        </w:numPr>
        <w:autoSpaceDE w:val="0"/>
        <w:autoSpaceDN w:val="0"/>
        <w:adjustRightInd w:val="0"/>
        <w:spacing w:before="60" w:after="60" w:line="240" w:lineRule="auto"/>
        <w:ind w:right="49"/>
        <w:jc w:val="both"/>
        <w:rPr>
          <w:sz w:val="28"/>
          <w:szCs w:val="28"/>
        </w:rPr>
      </w:pPr>
      <w:r>
        <w:rPr>
          <w:sz w:val="28"/>
          <w:szCs w:val="28"/>
        </w:rPr>
        <w:t xml:space="preserve">Thông số Fe vượt chuẩn </w:t>
      </w:r>
      <w:r w:rsidRPr="00CE0060">
        <w:rPr>
          <w:sz w:val="28"/>
          <w:szCs w:val="28"/>
        </w:rPr>
        <w:t>1,</w:t>
      </w:r>
      <w:r>
        <w:rPr>
          <w:sz w:val="28"/>
          <w:szCs w:val="28"/>
        </w:rPr>
        <w:t xml:space="preserve">5 </w:t>
      </w:r>
      <w:r w:rsidRPr="00CE0060">
        <w:rPr>
          <w:sz w:val="28"/>
          <w:szCs w:val="28"/>
        </w:rPr>
        <w:t xml:space="preserve">lần </w:t>
      </w:r>
      <w:r>
        <w:rPr>
          <w:sz w:val="28"/>
          <w:szCs w:val="28"/>
        </w:rPr>
        <w:t>tại SG2, tăng</w:t>
      </w:r>
      <w:r w:rsidRPr="00CE0060">
        <w:rPr>
          <w:sz w:val="28"/>
          <w:szCs w:val="28"/>
        </w:rPr>
        <w:t xml:space="preserve"> 1,</w:t>
      </w:r>
      <w:r>
        <w:rPr>
          <w:sz w:val="28"/>
          <w:szCs w:val="28"/>
        </w:rPr>
        <w:t>2</w:t>
      </w:r>
      <w:r w:rsidRPr="00CE0060">
        <w:rPr>
          <w:sz w:val="28"/>
          <w:szCs w:val="28"/>
        </w:rPr>
        <w:t xml:space="preserve"> ÷ </w:t>
      </w:r>
      <w:r>
        <w:rPr>
          <w:sz w:val="28"/>
          <w:szCs w:val="28"/>
        </w:rPr>
        <w:t>2,3</w:t>
      </w:r>
      <w:r w:rsidRPr="00CE0060">
        <w:rPr>
          <w:sz w:val="28"/>
          <w:szCs w:val="28"/>
        </w:rPr>
        <w:t xml:space="preserve"> lần so với tháng trước</w:t>
      </w:r>
      <w:r>
        <w:rPr>
          <w:sz w:val="28"/>
          <w:szCs w:val="28"/>
        </w:rPr>
        <w:t xml:space="preserve"> và</w:t>
      </w:r>
      <w:r w:rsidRPr="00CE0060">
        <w:rPr>
          <w:sz w:val="28"/>
          <w:szCs w:val="28"/>
        </w:rPr>
        <w:t xml:space="preserve"> </w:t>
      </w:r>
      <w:r w:rsidR="002D3682">
        <w:rPr>
          <w:sz w:val="28"/>
          <w:szCs w:val="28"/>
        </w:rPr>
        <w:t>ổn định</w:t>
      </w:r>
      <w:r w:rsidRPr="00CE0060">
        <w:rPr>
          <w:sz w:val="28"/>
          <w:szCs w:val="28"/>
        </w:rPr>
        <w:t xml:space="preserve"> so với cùng kỳ năm trước.</w:t>
      </w:r>
    </w:p>
    <w:p w14:paraId="5DE7C07D" w14:textId="77777777" w:rsidR="00487E5C" w:rsidRPr="00CE0060" w:rsidRDefault="006F6801" w:rsidP="006F6801">
      <w:pPr>
        <w:autoSpaceDE w:val="0"/>
        <w:autoSpaceDN w:val="0"/>
        <w:adjustRightInd w:val="0"/>
        <w:spacing w:before="60" w:after="60" w:line="240" w:lineRule="auto"/>
        <w:ind w:right="49" w:firstLine="567"/>
        <w:jc w:val="both"/>
        <w:rPr>
          <w:sz w:val="28"/>
          <w:szCs w:val="28"/>
        </w:rPr>
      </w:pPr>
      <w:bookmarkStart w:id="1704" w:name="_Hlk155771667"/>
      <w:r w:rsidRPr="00CE0060">
        <w:rPr>
          <w:sz w:val="28"/>
          <w:szCs w:val="28"/>
        </w:rPr>
        <w:t>Đối với thông số phục vụ cho việc phân loại chất lượng nước sông, suối, kênh, mương, khe, rạch và bảo vệ môi trường sống dưới nước</w:t>
      </w:r>
      <w:r w:rsidR="00487E5C" w:rsidRPr="00CE0060">
        <w:rPr>
          <w:sz w:val="28"/>
          <w:szCs w:val="28"/>
        </w:rPr>
        <w:t>:</w:t>
      </w:r>
    </w:p>
    <w:p w14:paraId="512041B1" w14:textId="1108CA89" w:rsidR="00487E5C" w:rsidRPr="00CE0060" w:rsidRDefault="00487E5C" w:rsidP="006F6801">
      <w:pPr>
        <w:autoSpaceDE w:val="0"/>
        <w:autoSpaceDN w:val="0"/>
        <w:adjustRightInd w:val="0"/>
        <w:spacing w:before="60" w:after="60" w:line="240" w:lineRule="auto"/>
        <w:ind w:right="49" w:firstLine="567"/>
        <w:jc w:val="both"/>
        <w:rPr>
          <w:sz w:val="28"/>
          <w:szCs w:val="28"/>
        </w:rPr>
      </w:pPr>
      <w:r w:rsidRPr="00CE0060">
        <w:rPr>
          <w:sz w:val="28"/>
          <w:szCs w:val="28"/>
        </w:rPr>
        <w:t>So với mức A</w:t>
      </w:r>
      <w:r w:rsidR="006F5A11" w:rsidRPr="00CE0060">
        <w:rPr>
          <w:sz w:val="28"/>
          <w:szCs w:val="28"/>
        </w:rPr>
        <w:t xml:space="preserve"> </w:t>
      </w:r>
      <w:r w:rsidR="006F6801" w:rsidRPr="00CE0060">
        <w:rPr>
          <w:sz w:val="28"/>
          <w:szCs w:val="28"/>
        </w:rPr>
        <w:t>- bảng 2, QCVN 08:2023/BTNMT: các thông số pH, BOD</w:t>
      </w:r>
      <w:r w:rsidR="006F6801" w:rsidRPr="00CE0060">
        <w:rPr>
          <w:sz w:val="28"/>
          <w:szCs w:val="28"/>
          <w:vertAlign w:val="subscript"/>
        </w:rPr>
        <w:t>5</w:t>
      </w:r>
      <w:r w:rsidR="006F6801" w:rsidRPr="00CE0060">
        <w:rPr>
          <w:sz w:val="28"/>
          <w:szCs w:val="28"/>
        </w:rPr>
        <w:t>, T</w:t>
      </w:r>
      <w:r w:rsidR="00F60836">
        <w:rPr>
          <w:sz w:val="28"/>
          <w:szCs w:val="28"/>
        </w:rPr>
        <w:t>P</w:t>
      </w:r>
      <w:r w:rsidR="00E31955" w:rsidRPr="00CE0060">
        <w:rPr>
          <w:sz w:val="28"/>
          <w:szCs w:val="28"/>
        </w:rPr>
        <w:t xml:space="preserve"> </w:t>
      </w:r>
      <w:r w:rsidR="00481A9F" w:rsidRPr="00CE0060">
        <w:rPr>
          <w:sz w:val="28"/>
          <w:szCs w:val="28"/>
        </w:rPr>
        <w:t xml:space="preserve"> </w:t>
      </w:r>
      <w:r w:rsidR="006F6801" w:rsidRPr="00CE0060">
        <w:rPr>
          <w:sz w:val="28"/>
          <w:szCs w:val="28"/>
        </w:rPr>
        <w:t xml:space="preserve">đạt </w:t>
      </w:r>
      <w:r w:rsidRPr="00CE0060">
        <w:rPr>
          <w:sz w:val="28"/>
          <w:szCs w:val="28"/>
        </w:rPr>
        <w:t>giới hạn cho phép</w:t>
      </w:r>
      <w:r w:rsidR="006F6801" w:rsidRPr="00CE0060">
        <w:rPr>
          <w:sz w:val="28"/>
          <w:szCs w:val="28"/>
        </w:rPr>
        <w:t xml:space="preserve">. </w:t>
      </w:r>
    </w:p>
    <w:p w14:paraId="5B6F1D6A" w14:textId="194EA929" w:rsidR="006F6801" w:rsidRPr="00CE0060" w:rsidRDefault="006F6801" w:rsidP="006F6801">
      <w:pPr>
        <w:autoSpaceDE w:val="0"/>
        <w:autoSpaceDN w:val="0"/>
        <w:adjustRightInd w:val="0"/>
        <w:spacing w:before="60" w:after="60" w:line="240" w:lineRule="auto"/>
        <w:ind w:right="49" w:firstLine="567"/>
        <w:jc w:val="both"/>
        <w:rPr>
          <w:sz w:val="28"/>
          <w:szCs w:val="28"/>
        </w:rPr>
      </w:pPr>
      <w:r w:rsidRPr="00CE0060">
        <w:rPr>
          <w:sz w:val="28"/>
          <w:szCs w:val="28"/>
        </w:rPr>
        <w:t>Riêng có thông số DO</w:t>
      </w:r>
      <w:r w:rsidR="00481A9F" w:rsidRPr="00CE0060">
        <w:rPr>
          <w:sz w:val="28"/>
          <w:szCs w:val="28"/>
        </w:rPr>
        <w:t>,</w:t>
      </w:r>
      <w:r w:rsidR="00B6557D" w:rsidRPr="00CE0060">
        <w:rPr>
          <w:sz w:val="28"/>
          <w:szCs w:val="28"/>
        </w:rPr>
        <w:t xml:space="preserve"> </w:t>
      </w:r>
      <w:r w:rsidR="00656E65" w:rsidRPr="00CE0060">
        <w:rPr>
          <w:sz w:val="28"/>
          <w:szCs w:val="28"/>
        </w:rPr>
        <w:t xml:space="preserve">SS, COD, </w:t>
      </w:r>
      <w:r w:rsidRPr="00CE0060">
        <w:rPr>
          <w:sz w:val="28"/>
          <w:szCs w:val="28"/>
        </w:rPr>
        <w:t>Coliform</w:t>
      </w:r>
      <w:r w:rsidR="00D96B6C" w:rsidRPr="00CE0060">
        <w:rPr>
          <w:sz w:val="28"/>
          <w:szCs w:val="28"/>
        </w:rPr>
        <w:t xml:space="preserve">, </w:t>
      </w:r>
      <w:r w:rsidR="00E31955" w:rsidRPr="00CE0060">
        <w:rPr>
          <w:sz w:val="28"/>
          <w:szCs w:val="28"/>
        </w:rPr>
        <w:t xml:space="preserve">TN, </w:t>
      </w:r>
      <w:r w:rsidR="00126E0C" w:rsidRPr="00CE0060">
        <w:rPr>
          <w:sz w:val="28"/>
          <w:szCs w:val="28"/>
        </w:rPr>
        <w:t>T</w:t>
      </w:r>
      <w:r w:rsidR="00F60836">
        <w:rPr>
          <w:sz w:val="28"/>
          <w:szCs w:val="28"/>
        </w:rPr>
        <w:t>OC</w:t>
      </w:r>
      <w:r w:rsidR="00EB1C10" w:rsidRPr="00CE0060">
        <w:rPr>
          <w:sz w:val="28"/>
          <w:szCs w:val="28"/>
        </w:rPr>
        <w:t xml:space="preserve"> </w:t>
      </w:r>
      <w:r w:rsidRPr="00CE0060">
        <w:rPr>
          <w:sz w:val="28"/>
          <w:szCs w:val="28"/>
        </w:rPr>
        <w:t>có lúc đạt lúc không đạt, cụ thể như sau:</w:t>
      </w:r>
    </w:p>
    <w:bookmarkEnd w:id="1704"/>
    <w:p w14:paraId="3198BCE1" w14:textId="77236405" w:rsidR="0092122B" w:rsidRPr="00CE0060" w:rsidRDefault="006F6801" w:rsidP="0092122B">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DO thấp hơn ngưỡng giới hạn</w:t>
      </w:r>
      <w:r w:rsidR="00335BD1" w:rsidRPr="00CE0060">
        <w:rPr>
          <w:sz w:val="28"/>
          <w:szCs w:val="28"/>
        </w:rPr>
        <w:t xml:space="preserve">, </w:t>
      </w:r>
      <w:r w:rsidR="001D1260">
        <w:rPr>
          <w:sz w:val="28"/>
          <w:szCs w:val="28"/>
        </w:rPr>
        <w:t>tăng</w:t>
      </w:r>
      <w:r w:rsidR="001D1260" w:rsidRPr="00CE0060">
        <w:rPr>
          <w:sz w:val="28"/>
          <w:szCs w:val="28"/>
        </w:rPr>
        <w:t xml:space="preserve"> 1,</w:t>
      </w:r>
      <w:r w:rsidR="00940723">
        <w:rPr>
          <w:sz w:val="28"/>
          <w:szCs w:val="28"/>
        </w:rPr>
        <w:t>2</w:t>
      </w:r>
      <w:r w:rsidR="001D1260" w:rsidRPr="00CE0060">
        <w:rPr>
          <w:sz w:val="28"/>
          <w:szCs w:val="28"/>
        </w:rPr>
        <w:t xml:space="preserve"> ÷ 1,</w:t>
      </w:r>
      <w:r w:rsidR="001D1260">
        <w:rPr>
          <w:sz w:val="28"/>
          <w:szCs w:val="28"/>
        </w:rPr>
        <w:t>7</w:t>
      </w:r>
      <w:r w:rsidR="001D1260" w:rsidRPr="00CE0060">
        <w:rPr>
          <w:sz w:val="28"/>
          <w:szCs w:val="28"/>
        </w:rPr>
        <w:t xml:space="preserve"> lần </w:t>
      </w:r>
      <w:r w:rsidR="0092122B" w:rsidRPr="00CE0060">
        <w:rPr>
          <w:sz w:val="28"/>
          <w:szCs w:val="28"/>
        </w:rPr>
        <w:t>so với tháng trước</w:t>
      </w:r>
      <w:r w:rsidR="003F0A48">
        <w:rPr>
          <w:sz w:val="28"/>
          <w:szCs w:val="28"/>
        </w:rPr>
        <w:t xml:space="preserve"> và</w:t>
      </w:r>
      <w:r w:rsidR="00335BD1" w:rsidRPr="00CE0060">
        <w:rPr>
          <w:sz w:val="28"/>
          <w:szCs w:val="28"/>
        </w:rPr>
        <w:t xml:space="preserve"> </w:t>
      </w:r>
      <w:r w:rsidR="00940723">
        <w:rPr>
          <w:sz w:val="28"/>
          <w:szCs w:val="28"/>
        </w:rPr>
        <w:t>ổn định</w:t>
      </w:r>
      <w:r w:rsidR="00B533E8" w:rsidRPr="00CE0060">
        <w:rPr>
          <w:sz w:val="28"/>
          <w:szCs w:val="28"/>
        </w:rPr>
        <w:t xml:space="preserve"> </w:t>
      </w:r>
      <w:r w:rsidR="00335BD1" w:rsidRPr="00CE0060">
        <w:rPr>
          <w:sz w:val="28"/>
          <w:szCs w:val="28"/>
        </w:rPr>
        <w:t xml:space="preserve">so với </w:t>
      </w:r>
      <w:r w:rsidR="0092122B" w:rsidRPr="00CE0060">
        <w:rPr>
          <w:sz w:val="28"/>
          <w:szCs w:val="28"/>
        </w:rPr>
        <w:t>cùng kỳ năm trước.</w:t>
      </w:r>
    </w:p>
    <w:p w14:paraId="255C1804" w14:textId="3B37007B" w:rsidR="003F0A48" w:rsidRDefault="001D1260" w:rsidP="003F0A48">
      <w:pPr>
        <w:pStyle w:val="ListParagraph"/>
        <w:numPr>
          <w:ilvl w:val="0"/>
          <w:numId w:val="12"/>
        </w:numPr>
        <w:autoSpaceDE w:val="0"/>
        <w:autoSpaceDN w:val="0"/>
        <w:adjustRightInd w:val="0"/>
        <w:spacing w:before="60" w:after="60" w:line="240" w:lineRule="auto"/>
        <w:ind w:right="49"/>
        <w:jc w:val="both"/>
        <w:rPr>
          <w:sz w:val="28"/>
          <w:szCs w:val="28"/>
        </w:rPr>
      </w:pPr>
      <w:r>
        <w:rPr>
          <w:sz w:val="28"/>
          <w:szCs w:val="28"/>
        </w:rPr>
        <w:t xml:space="preserve">Thông số SS </w:t>
      </w:r>
      <w:r w:rsidR="00940723">
        <w:rPr>
          <w:sz w:val="28"/>
          <w:szCs w:val="28"/>
        </w:rPr>
        <w:t xml:space="preserve">đạt chuẩn tại SG1, SG3, </w:t>
      </w:r>
      <w:r>
        <w:rPr>
          <w:sz w:val="28"/>
          <w:szCs w:val="28"/>
        </w:rPr>
        <w:t xml:space="preserve">vượt chuẩn </w:t>
      </w:r>
      <w:r w:rsidR="00940723">
        <w:rPr>
          <w:sz w:val="28"/>
          <w:szCs w:val="28"/>
        </w:rPr>
        <w:t xml:space="preserve">1,4 </w:t>
      </w:r>
      <w:r>
        <w:rPr>
          <w:sz w:val="28"/>
          <w:szCs w:val="28"/>
        </w:rPr>
        <w:t xml:space="preserve">lần </w:t>
      </w:r>
      <w:r w:rsidR="00940723">
        <w:rPr>
          <w:sz w:val="28"/>
          <w:szCs w:val="28"/>
        </w:rPr>
        <w:t>tại các vị trí còn lại</w:t>
      </w:r>
      <w:r>
        <w:rPr>
          <w:sz w:val="28"/>
          <w:szCs w:val="28"/>
        </w:rPr>
        <w:t xml:space="preserve">, </w:t>
      </w:r>
      <w:r w:rsidR="00940723">
        <w:rPr>
          <w:sz w:val="28"/>
          <w:szCs w:val="28"/>
        </w:rPr>
        <w:t>giảm 1,2</w:t>
      </w:r>
      <w:r w:rsidR="003F0A48" w:rsidRPr="00CE0060">
        <w:rPr>
          <w:sz w:val="28"/>
          <w:szCs w:val="28"/>
        </w:rPr>
        <w:t xml:space="preserve"> ÷ </w:t>
      </w:r>
      <w:r w:rsidR="00940723">
        <w:rPr>
          <w:sz w:val="28"/>
          <w:szCs w:val="28"/>
        </w:rPr>
        <w:t>2</w:t>
      </w:r>
      <w:r w:rsidR="003F0A48" w:rsidRPr="00CE0060">
        <w:rPr>
          <w:sz w:val="28"/>
          <w:szCs w:val="28"/>
        </w:rPr>
        <w:t xml:space="preserve"> lần so với tháng trước</w:t>
      </w:r>
      <w:r w:rsidR="003F0A48">
        <w:rPr>
          <w:sz w:val="28"/>
          <w:szCs w:val="28"/>
        </w:rPr>
        <w:t xml:space="preserve"> và</w:t>
      </w:r>
      <w:r w:rsidR="003F0A48" w:rsidRPr="00CE0060">
        <w:rPr>
          <w:sz w:val="28"/>
          <w:szCs w:val="28"/>
        </w:rPr>
        <w:t xml:space="preserve"> cùng kỳ năm trước.</w:t>
      </w:r>
    </w:p>
    <w:p w14:paraId="6827BBA5" w14:textId="60F75439" w:rsidR="00053CCE" w:rsidRPr="00CE0060" w:rsidRDefault="00053CCE" w:rsidP="00053CCE">
      <w:pPr>
        <w:pStyle w:val="ListParagraph"/>
        <w:numPr>
          <w:ilvl w:val="0"/>
          <w:numId w:val="12"/>
        </w:numPr>
        <w:autoSpaceDE w:val="0"/>
        <w:autoSpaceDN w:val="0"/>
        <w:adjustRightInd w:val="0"/>
        <w:spacing w:before="60" w:after="60" w:line="240" w:lineRule="auto"/>
        <w:ind w:right="49"/>
        <w:jc w:val="both"/>
        <w:rPr>
          <w:sz w:val="28"/>
          <w:szCs w:val="28"/>
        </w:rPr>
      </w:pPr>
      <w:r>
        <w:rPr>
          <w:sz w:val="28"/>
          <w:szCs w:val="28"/>
        </w:rPr>
        <w:t>Thông số COD vượt chuẩn 1,6 lần tại SG5, tăng 2,5</w:t>
      </w:r>
      <w:r w:rsidRPr="00CE0060">
        <w:rPr>
          <w:sz w:val="28"/>
          <w:szCs w:val="28"/>
        </w:rPr>
        <w:t xml:space="preserve"> lần so với tháng trước</w:t>
      </w:r>
      <w:r>
        <w:rPr>
          <w:sz w:val="28"/>
          <w:szCs w:val="28"/>
        </w:rPr>
        <w:t xml:space="preserve"> và</w:t>
      </w:r>
      <w:r w:rsidRPr="00CE0060">
        <w:rPr>
          <w:sz w:val="28"/>
          <w:szCs w:val="28"/>
        </w:rPr>
        <w:t xml:space="preserve"> cùng kỳ năm trước.</w:t>
      </w:r>
    </w:p>
    <w:p w14:paraId="46818146" w14:textId="1CEE38D4" w:rsidR="00E31955" w:rsidRPr="00CE0060" w:rsidRDefault="007C1E72" w:rsidP="00473B6F">
      <w:pPr>
        <w:pStyle w:val="ListParagraph"/>
        <w:numPr>
          <w:ilvl w:val="0"/>
          <w:numId w:val="14"/>
        </w:numPr>
        <w:autoSpaceDE w:val="0"/>
        <w:autoSpaceDN w:val="0"/>
        <w:adjustRightInd w:val="0"/>
        <w:spacing w:before="60" w:after="60" w:line="240" w:lineRule="auto"/>
        <w:ind w:right="49"/>
        <w:jc w:val="both"/>
        <w:rPr>
          <w:sz w:val="28"/>
          <w:szCs w:val="28"/>
        </w:rPr>
      </w:pPr>
      <w:r w:rsidRPr="00CE0060">
        <w:rPr>
          <w:sz w:val="28"/>
          <w:szCs w:val="28"/>
        </w:rPr>
        <w:t xml:space="preserve">Thông số Coliform </w:t>
      </w:r>
      <w:r w:rsidR="00473B6F" w:rsidRPr="00CE0060">
        <w:rPr>
          <w:sz w:val="28"/>
          <w:szCs w:val="28"/>
        </w:rPr>
        <w:t xml:space="preserve">vượt giới hạn cho phép từ </w:t>
      </w:r>
      <w:r w:rsidR="00733FC0">
        <w:rPr>
          <w:sz w:val="28"/>
          <w:szCs w:val="28"/>
        </w:rPr>
        <w:t>1,5</w:t>
      </w:r>
      <w:r w:rsidR="00473B6F" w:rsidRPr="00CE0060">
        <w:rPr>
          <w:sz w:val="28"/>
          <w:szCs w:val="28"/>
        </w:rPr>
        <w:t xml:space="preserve"> ÷ </w:t>
      </w:r>
      <w:r w:rsidR="00616508" w:rsidRPr="00CE0060">
        <w:rPr>
          <w:sz w:val="28"/>
          <w:szCs w:val="28"/>
        </w:rPr>
        <w:t>2,</w:t>
      </w:r>
      <w:r w:rsidR="003F0A48">
        <w:rPr>
          <w:sz w:val="28"/>
          <w:szCs w:val="28"/>
        </w:rPr>
        <w:t>5</w:t>
      </w:r>
      <w:r w:rsidR="00473B6F" w:rsidRPr="00CE0060">
        <w:rPr>
          <w:sz w:val="28"/>
          <w:szCs w:val="28"/>
        </w:rPr>
        <w:t xml:space="preserve"> lần, </w:t>
      </w:r>
      <w:r w:rsidR="00733FC0">
        <w:rPr>
          <w:sz w:val="28"/>
          <w:szCs w:val="28"/>
        </w:rPr>
        <w:t>ổn định</w:t>
      </w:r>
      <w:r w:rsidR="003F0A48" w:rsidRPr="00CE0060">
        <w:rPr>
          <w:sz w:val="28"/>
          <w:szCs w:val="28"/>
        </w:rPr>
        <w:t xml:space="preserve"> </w:t>
      </w:r>
      <w:r w:rsidR="00473B6F" w:rsidRPr="00CE0060">
        <w:rPr>
          <w:sz w:val="28"/>
          <w:szCs w:val="28"/>
        </w:rPr>
        <w:t>so với tháng trước và cùng kỳ năm trước.</w:t>
      </w:r>
    </w:p>
    <w:p w14:paraId="53DFBDC8" w14:textId="63020500" w:rsidR="00473B6F" w:rsidRPr="00CE0060" w:rsidRDefault="00E31955" w:rsidP="00473B6F">
      <w:pPr>
        <w:pStyle w:val="ListParagraph"/>
        <w:numPr>
          <w:ilvl w:val="0"/>
          <w:numId w:val="14"/>
        </w:numPr>
        <w:autoSpaceDE w:val="0"/>
        <w:autoSpaceDN w:val="0"/>
        <w:adjustRightInd w:val="0"/>
        <w:spacing w:before="60" w:after="60" w:line="240" w:lineRule="auto"/>
        <w:ind w:right="49"/>
        <w:jc w:val="both"/>
        <w:rPr>
          <w:sz w:val="28"/>
          <w:szCs w:val="28"/>
        </w:rPr>
      </w:pPr>
      <w:r w:rsidRPr="00CE0060">
        <w:rPr>
          <w:sz w:val="28"/>
          <w:szCs w:val="28"/>
        </w:rPr>
        <w:t xml:space="preserve">Thông số TN vượt giới hạn cho phép từ </w:t>
      </w:r>
      <w:r w:rsidR="00F60836">
        <w:rPr>
          <w:sz w:val="28"/>
          <w:szCs w:val="28"/>
        </w:rPr>
        <w:t>1,</w:t>
      </w:r>
      <w:r w:rsidR="00733FC0">
        <w:rPr>
          <w:sz w:val="28"/>
          <w:szCs w:val="28"/>
        </w:rPr>
        <w:t>7</w:t>
      </w:r>
      <w:r w:rsidRPr="00CE0060">
        <w:rPr>
          <w:sz w:val="28"/>
          <w:szCs w:val="28"/>
        </w:rPr>
        <w:t xml:space="preserve"> ÷ </w:t>
      </w:r>
      <w:r w:rsidR="00F60836">
        <w:rPr>
          <w:sz w:val="28"/>
          <w:szCs w:val="28"/>
        </w:rPr>
        <w:t>2</w:t>
      </w:r>
      <w:r w:rsidRPr="00CE0060">
        <w:rPr>
          <w:sz w:val="28"/>
          <w:szCs w:val="28"/>
        </w:rPr>
        <w:t xml:space="preserve"> </w:t>
      </w:r>
      <w:r w:rsidR="00733FC0" w:rsidRPr="00CE0060">
        <w:rPr>
          <w:sz w:val="28"/>
          <w:szCs w:val="28"/>
        </w:rPr>
        <w:t xml:space="preserve">lần </w:t>
      </w:r>
      <w:r w:rsidR="00733FC0">
        <w:rPr>
          <w:sz w:val="28"/>
          <w:szCs w:val="28"/>
        </w:rPr>
        <w:t>tại SG2, SG3, SG4, tăng</w:t>
      </w:r>
      <w:r w:rsidR="00F60836">
        <w:rPr>
          <w:sz w:val="28"/>
          <w:szCs w:val="28"/>
        </w:rPr>
        <w:t xml:space="preserve"> </w:t>
      </w:r>
      <w:r w:rsidR="00F60836" w:rsidRPr="00CE0060">
        <w:rPr>
          <w:sz w:val="28"/>
          <w:szCs w:val="28"/>
        </w:rPr>
        <w:t>1,</w:t>
      </w:r>
      <w:r w:rsidR="00733FC0">
        <w:rPr>
          <w:sz w:val="28"/>
          <w:szCs w:val="28"/>
        </w:rPr>
        <w:t>5</w:t>
      </w:r>
      <w:r w:rsidR="00F60836" w:rsidRPr="00CE0060">
        <w:rPr>
          <w:sz w:val="28"/>
          <w:szCs w:val="28"/>
        </w:rPr>
        <w:t xml:space="preserve"> ÷</w:t>
      </w:r>
      <w:r w:rsidR="00F60836">
        <w:rPr>
          <w:sz w:val="28"/>
          <w:szCs w:val="28"/>
        </w:rPr>
        <w:t xml:space="preserve"> 2,</w:t>
      </w:r>
      <w:r w:rsidR="00733FC0">
        <w:rPr>
          <w:sz w:val="28"/>
          <w:szCs w:val="28"/>
        </w:rPr>
        <w:t>1</w:t>
      </w:r>
      <w:r w:rsidR="00F60836">
        <w:rPr>
          <w:sz w:val="28"/>
          <w:szCs w:val="28"/>
        </w:rPr>
        <w:t xml:space="preserve"> </w:t>
      </w:r>
      <w:r w:rsidR="00F60836" w:rsidRPr="00CE0060">
        <w:rPr>
          <w:sz w:val="28"/>
          <w:szCs w:val="28"/>
        </w:rPr>
        <w:t xml:space="preserve">lần </w:t>
      </w:r>
      <w:r w:rsidRPr="00CE0060">
        <w:rPr>
          <w:sz w:val="28"/>
          <w:szCs w:val="28"/>
        </w:rPr>
        <w:t>so với tháng trước</w:t>
      </w:r>
      <w:r w:rsidR="00683200">
        <w:rPr>
          <w:sz w:val="28"/>
          <w:szCs w:val="28"/>
        </w:rPr>
        <w:t xml:space="preserve"> và tăng </w:t>
      </w:r>
      <w:r w:rsidR="00683200" w:rsidRPr="00CE0060">
        <w:rPr>
          <w:sz w:val="28"/>
          <w:szCs w:val="28"/>
        </w:rPr>
        <w:t>1,</w:t>
      </w:r>
      <w:r w:rsidR="00683200">
        <w:rPr>
          <w:sz w:val="28"/>
          <w:szCs w:val="28"/>
        </w:rPr>
        <w:t>2</w:t>
      </w:r>
      <w:r w:rsidR="00683200" w:rsidRPr="00CE0060">
        <w:rPr>
          <w:sz w:val="28"/>
          <w:szCs w:val="28"/>
        </w:rPr>
        <w:t xml:space="preserve"> ÷</w:t>
      </w:r>
      <w:r w:rsidR="00683200">
        <w:rPr>
          <w:sz w:val="28"/>
          <w:szCs w:val="28"/>
        </w:rPr>
        <w:t xml:space="preserve"> 2,7 </w:t>
      </w:r>
      <w:r w:rsidR="00683200" w:rsidRPr="00CE0060">
        <w:rPr>
          <w:sz w:val="28"/>
          <w:szCs w:val="28"/>
        </w:rPr>
        <w:t>lần so với</w:t>
      </w:r>
      <w:r w:rsidR="00683200">
        <w:rPr>
          <w:sz w:val="28"/>
          <w:szCs w:val="28"/>
        </w:rPr>
        <w:t xml:space="preserve"> cùng kỳ năm trước</w:t>
      </w:r>
      <w:r w:rsidRPr="00CE0060">
        <w:rPr>
          <w:sz w:val="28"/>
          <w:szCs w:val="28"/>
        </w:rPr>
        <w:t>.</w:t>
      </w:r>
    </w:p>
    <w:p w14:paraId="45AFDF5E" w14:textId="24D2AE20" w:rsidR="00126E0C" w:rsidRPr="00CE0060" w:rsidRDefault="00126E0C" w:rsidP="009F2BC0">
      <w:pPr>
        <w:pStyle w:val="ListParagraph"/>
        <w:numPr>
          <w:ilvl w:val="0"/>
          <w:numId w:val="14"/>
        </w:numPr>
        <w:autoSpaceDE w:val="0"/>
        <w:autoSpaceDN w:val="0"/>
        <w:adjustRightInd w:val="0"/>
        <w:spacing w:before="60" w:after="0" w:line="240" w:lineRule="auto"/>
        <w:ind w:right="51"/>
        <w:jc w:val="both"/>
        <w:rPr>
          <w:sz w:val="28"/>
          <w:szCs w:val="28"/>
        </w:rPr>
      </w:pPr>
      <w:r w:rsidRPr="00B14AC3">
        <w:rPr>
          <w:sz w:val="28"/>
          <w:szCs w:val="28"/>
        </w:rPr>
        <w:t>Thông số T</w:t>
      </w:r>
      <w:r w:rsidR="00F60836" w:rsidRPr="00B14AC3">
        <w:rPr>
          <w:sz w:val="28"/>
          <w:szCs w:val="28"/>
        </w:rPr>
        <w:t>OC</w:t>
      </w:r>
      <w:r w:rsidRPr="00CE0060">
        <w:rPr>
          <w:sz w:val="28"/>
          <w:szCs w:val="28"/>
        </w:rPr>
        <w:t xml:space="preserve"> </w:t>
      </w:r>
      <w:r w:rsidR="003C5CAE">
        <w:rPr>
          <w:sz w:val="28"/>
          <w:szCs w:val="28"/>
        </w:rPr>
        <w:t xml:space="preserve">vượt chuẩn </w:t>
      </w:r>
      <w:r w:rsidR="003C5CAE" w:rsidRPr="00CE0060">
        <w:rPr>
          <w:sz w:val="28"/>
          <w:szCs w:val="28"/>
        </w:rPr>
        <w:t>1,</w:t>
      </w:r>
      <w:r w:rsidR="003C5CAE">
        <w:rPr>
          <w:sz w:val="28"/>
          <w:szCs w:val="28"/>
        </w:rPr>
        <w:t>2</w:t>
      </w:r>
      <w:r w:rsidR="003C5CAE" w:rsidRPr="00CE0060">
        <w:rPr>
          <w:sz w:val="28"/>
          <w:szCs w:val="28"/>
        </w:rPr>
        <w:t xml:space="preserve"> ÷ </w:t>
      </w:r>
      <w:r w:rsidR="003C5CAE">
        <w:rPr>
          <w:sz w:val="28"/>
          <w:szCs w:val="28"/>
        </w:rPr>
        <w:t>1,4</w:t>
      </w:r>
      <w:r w:rsidR="003C5CAE" w:rsidRPr="00CE0060">
        <w:rPr>
          <w:sz w:val="28"/>
          <w:szCs w:val="28"/>
        </w:rPr>
        <w:t xml:space="preserve"> lần </w:t>
      </w:r>
      <w:r w:rsidR="003C5CAE">
        <w:rPr>
          <w:sz w:val="28"/>
          <w:szCs w:val="28"/>
        </w:rPr>
        <w:t>tại SG2, SG3, SG4, giảm 3,3</w:t>
      </w:r>
      <w:r w:rsidRPr="00CE0060">
        <w:rPr>
          <w:sz w:val="28"/>
          <w:szCs w:val="28"/>
        </w:rPr>
        <w:t xml:space="preserve"> lần so với tháng trước.</w:t>
      </w:r>
    </w:p>
    <w:p w14:paraId="2771BE2D" w14:textId="1D0913BF" w:rsidR="00362C3F" w:rsidRPr="00CE0060" w:rsidRDefault="001E64D4" w:rsidP="009F2BC0">
      <w:pPr>
        <w:autoSpaceDE w:val="0"/>
        <w:autoSpaceDN w:val="0"/>
        <w:adjustRightInd w:val="0"/>
        <w:spacing w:before="240" w:after="0" w:line="240" w:lineRule="auto"/>
        <w:ind w:right="51" w:firstLine="567"/>
        <w:jc w:val="both"/>
        <w:rPr>
          <w:sz w:val="28"/>
          <w:szCs w:val="28"/>
        </w:rPr>
      </w:pPr>
      <w:r w:rsidRPr="00CE0060">
        <w:rPr>
          <w:sz w:val="28"/>
          <w:szCs w:val="28"/>
        </w:rPr>
        <w:t xml:space="preserve">Chất lượng nước </w:t>
      </w:r>
      <w:r w:rsidR="00690FA2" w:rsidRPr="00CE0060">
        <w:rPr>
          <w:sz w:val="28"/>
          <w:szCs w:val="28"/>
        </w:rPr>
        <w:t xml:space="preserve">(WQI) </w:t>
      </w:r>
      <w:r w:rsidRPr="00CE0060">
        <w:rPr>
          <w:sz w:val="28"/>
          <w:szCs w:val="28"/>
        </w:rPr>
        <w:t>trên đoạn sông Sài Gòn hầu hết</w:t>
      </w:r>
      <w:r w:rsidR="000335B2" w:rsidRPr="00CE0060">
        <w:rPr>
          <w:sz w:val="28"/>
          <w:szCs w:val="28"/>
        </w:rPr>
        <w:t xml:space="preserve"> ở mức tốt - đạt cho mục đích cấp nước sinh hoạt nhưng cần có biện pháp xử lý phù hợp</w:t>
      </w:r>
      <w:r w:rsidRPr="00CE0060">
        <w:rPr>
          <w:sz w:val="28"/>
          <w:szCs w:val="28"/>
        </w:rPr>
        <w:t>. Riêng có, c</w:t>
      </w:r>
      <w:r w:rsidR="00362C3F" w:rsidRPr="00CE0060">
        <w:rPr>
          <w:sz w:val="28"/>
          <w:szCs w:val="28"/>
        </w:rPr>
        <w:t xml:space="preserve">hất lượng nước </w:t>
      </w:r>
      <w:r w:rsidR="00EB5EBE" w:rsidRPr="00CE0060">
        <w:rPr>
          <w:sz w:val="28"/>
          <w:szCs w:val="28"/>
        </w:rPr>
        <w:t>SG</w:t>
      </w:r>
      <w:r w:rsidR="00335BD1" w:rsidRPr="00CE0060">
        <w:rPr>
          <w:sz w:val="28"/>
          <w:szCs w:val="28"/>
        </w:rPr>
        <w:t>1</w:t>
      </w:r>
      <w:r w:rsidR="00EB5EBE" w:rsidRPr="00CE0060">
        <w:rPr>
          <w:sz w:val="28"/>
          <w:szCs w:val="28"/>
        </w:rPr>
        <w:t xml:space="preserve"> (</w:t>
      </w:r>
      <w:r w:rsidR="00E31955" w:rsidRPr="00CE0060">
        <w:rPr>
          <w:sz w:val="28"/>
          <w:szCs w:val="28"/>
        </w:rPr>
        <w:t>Cách đập dầu Tiếng 2km</w:t>
      </w:r>
      <w:r w:rsidR="000335B2">
        <w:rPr>
          <w:sz w:val="28"/>
          <w:szCs w:val="28"/>
        </w:rPr>
        <w:t>)</w:t>
      </w:r>
      <w:r w:rsidR="00631DBB" w:rsidRPr="00CE0060">
        <w:rPr>
          <w:sz w:val="28"/>
          <w:szCs w:val="28"/>
        </w:rPr>
        <w:t xml:space="preserve"> </w:t>
      </w:r>
      <w:r w:rsidR="004417A2" w:rsidRPr="00CE0060">
        <w:rPr>
          <w:sz w:val="28"/>
          <w:szCs w:val="28"/>
        </w:rPr>
        <w:t xml:space="preserve">ở mức </w:t>
      </w:r>
      <w:r w:rsidR="00E31955" w:rsidRPr="00CE0060">
        <w:rPr>
          <w:sz w:val="28"/>
          <w:szCs w:val="28"/>
        </w:rPr>
        <w:t xml:space="preserve">rất </w:t>
      </w:r>
      <w:r w:rsidR="004417A2" w:rsidRPr="00CE0060">
        <w:rPr>
          <w:sz w:val="28"/>
          <w:szCs w:val="28"/>
        </w:rPr>
        <w:t>tốt - đạt cho mục đích cấp nước sinh hoạ</w:t>
      </w:r>
      <w:r w:rsidR="00E31955" w:rsidRPr="00CE0060">
        <w:rPr>
          <w:sz w:val="28"/>
          <w:szCs w:val="28"/>
        </w:rPr>
        <w:t>t</w:t>
      </w:r>
      <w:r w:rsidR="004417A2" w:rsidRPr="00CE0060">
        <w:rPr>
          <w:sz w:val="28"/>
          <w:szCs w:val="28"/>
        </w:rPr>
        <w:t xml:space="preserve">. </w:t>
      </w:r>
    </w:p>
    <w:p w14:paraId="6070126A" w14:textId="41450B35" w:rsidR="00112584" w:rsidRPr="00CE0060" w:rsidRDefault="00A34910" w:rsidP="00E90767">
      <w:pPr>
        <w:pStyle w:val="bcc3"/>
        <w:outlineLvl w:val="0"/>
        <w:rPr>
          <w:rFonts w:ascii="Times New Roman" w:hAnsi="Times New Roman"/>
          <w:sz w:val="28"/>
          <w:szCs w:val="28"/>
        </w:rPr>
      </w:pPr>
      <w:bookmarkStart w:id="1705" w:name="_Toc416098366"/>
      <w:bookmarkStart w:id="1706" w:name="_Toc416099169"/>
      <w:bookmarkStart w:id="1707" w:name="_Toc424024382"/>
      <w:bookmarkStart w:id="1708" w:name="_Toc424281175"/>
      <w:bookmarkStart w:id="1709" w:name="_Toc475694047"/>
      <w:bookmarkStart w:id="1710" w:name="_Toc504375631"/>
      <w:bookmarkStart w:id="1711" w:name="_Toc81229920"/>
      <w:bookmarkStart w:id="1712" w:name="_Toc81230424"/>
      <w:bookmarkStart w:id="1713" w:name="_Toc91160673"/>
      <w:bookmarkStart w:id="1714" w:name="_Toc177718035"/>
      <w:bookmarkEnd w:id="1671"/>
      <w:bookmarkEnd w:id="1672"/>
      <w:bookmarkEnd w:id="1673"/>
      <w:bookmarkEnd w:id="1674"/>
      <w:bookmarkEnd w:id="1702"/>
      <w:r w:rsidRPr="00CE0060">
        <w:rPr>
          <w:rFonts w:ascii="Times New Roman" w:hAnsi="Times New Roman"/>
          <w:sz w:val="28"/>
          <w:szCs w:val="28"/>
        </w:rPr>
        <w:lastRenderedPageBreak/>
        <w:t>2</w:t>
      </w:r>
      <w:r w:rsidR="00E27206" w:rsidRPr="00CE0060">
        <w:rPr>
          <w:rFonts w:ascii="Times New Roman" w:hAnsi="Times New Roman"/>
          <w:sz w:val="28"/>
          <w:szCs w:val="28"/>
        </w:rPr>
        <w:t>.1</w:t>
      </w:r>
      <w:r w:rsidR="00112584" w:rsidRPr="00CE0060">
        <w:rPr>
          <w:rFonts w:ascii="Times New Roman" w:hAnsi="Times New Roman"/>
          <w:sz w:val="28"/>
          <w:szCs w:val="28"/>
        </w:rPr>
        <w:t>.</w:t>
      </w:r>
      <w:r w:rsidR="00E27206" w:rsidRPr="00CE0060">
        <w:rPr>
          <w:rFonts w:ascii="Times New Roman" w:hAnsi="Times New Roman"/>
          <w:sz w:val="28"/>
          <w:szCs w:val="28"/>
        </w:rPr>
        <w:t>2.</w:t>
      </w:r>
      <w:r w:rsidR="00112584" w:rsidRPr="00CE0060">
        <w:rPr>
          <w:rFonts w:ascii="Times New Roman" w:hAnsi="Times New Roman"/>
          <w:sz w:val="28"/>
          <w:szCs w:val="28"/>
        </w:rPr>
        <w:t xml:space="preserve"> </w:t>
      </w:r>
      <w:bookmarkEnd w:id="1705"/>
      <w:bookmarkEnd w:id="1706"/>
      <w:bookmarkEnd w:id="1707"/>
      <w:bookmarkEnd w:id="1708"/>
      <w:bookmarkEnd w:id="1709"/>
      <w:bookmarkEnd w:id="1710"/>
      <w:r w:rsidR="00AE5701" w:rsidRPr="00CE0060">
        <w:rPr>
          <w:rFonts w:ascii="Times New Roman" w:hAnsi="Times New Roman"/>
          <w:sz w:val="28"/>
          <w:szCs w:val="28"/>
        </w:rPr>
        <w:t>Rạch đổ ra khu vực thượng lưu</w:t>
      </w:r>
      <w:r w:rsidR="00E9458C" w:rsidRPr="00CE0060">
        <w:rPr>
          <w:rFonts w:ascii="Times New Roman" w:hAnsi="Times New Roman"/>
          <w:sz w:val="28"/>
          <w:szCs w:val="28"/>
        </w:rPr>
        <w:t xml:space="preserve"> Sông Sài Gòn</w:t>
      </w:r>
      <w:bookmarkEnd w:id="1711"/>
      <w:bookmarkEnd w:id="1712"/>
      <w:bookmarkEnd w:id="1713"/>
      <w:bookmarkEnd w:id="1714"/>
    </w:p>
    <w:p w14:paraId="467F51E3" w14:textId="4C4E4A7A" w:rsidR="00112584" w:rsidRPr="00CE0060" w:rsidRDefault="00112584" w:rsidP="00AE5701">
      <w:pPr>
        <w:pStyle w:val="Bng"/>
        <w:spacing w:before="60" w:after="60"/>
        <w:ind w:firstLine="567"/>
        <w:jc w:val="both"/>
        <w:rPr>
          <w:b w:val="0"/>
        </w:rPr>
      </w:pPr>
      <w:bookmarkStart w:id="1715" w:name="_Toc416098368"/>
      <w:bookmarkStart w:id="1716" w:name="_Toc416099171"/>
      <w:bookmarkStart w:id="1717" w:name="_Toc424024383"/>
      <w:bookmarkStart w:id="1718" w:name="_Toc424281176"/>
      <w:r w:rsidRPr="00CE0060">
        <w:rPr>
          <w:b w:val="0"/>
        </w:rPr>
        <w:t xml:space="preserve">- </w:t>
      </w:r>
      <w:r w:rsidR="00AE5701" w:rsidRPr="00CE0060">
        <w:rPr>
          <w:b w:val="0"/>
        </w:rPr>
        <w:t>RSG1: Rạch tại cầu Bà Sảng</w:t>
      </w:r>
    </w:p>
    <w:p w14:paraId="1D754217" w14:textId="7FEE75C8" w:rsidR="00AE5701" w:rsidRPr="00CE0060" w:rsidRDefault="00AE5701" w:rsidP="00AE5701">
      <w:pPr>
        <w:pStyle w:val="Bng"/>
        <w:spacing w:before="60" w:after="60"/>
        <w:ind w:firstLine="567"/>
        <w:jc w:val="both"/>
        <w:rPr>
          <w:b w:val="0"/>
        </w:rPr>
      </w:pPr>
      <w:r w:rsidRPr="00CE0060">
        <w:rPr>
          <w:b w:val="0"/>
        </w:rPr>
        <w:t>- RSG2: Suối Giữa tại cầu Suối Giữa</w:t>
      </w:r>
    </w:p>
    <w:p w14:paraId="046DCF76" w14:textId="4FC845F1" w:rsidR="000E280E" w:rsidRPr="00CE0060" w:rsidRDefault="00AE5701" w:rsidP="000E280E">
      <w:pPr>
        <w:pStyle w:val="Bng"/>
        <w:spacing w:before="60" w:after="60"/>
        <w:ind w:firstLine="567"/>
        <w:jc w:val="both"/>
        <w:rPr>
          <w:b w:val="0"/>
        </w:rPr>
      </w:pPr>
      <w:r w:rsidRPr="00CE0060">
        <w:rPr>
          <w:b w:val="0"/>
        </w:rPr>
        <w:t>- RSG8: Kênh thoát nước An Tây tại cửa đổ vào sông Sài Gòn</w:t>
      </w:r>
      <w:bookmarkStart w:id="1719" w:name="_Toc424024362"/>
      <w:bookmarkStart w:id="1720" w:name="_Toc424281251"/>
      <w:bookmarkStart w:id="1721" w:name="_Toc475694083"/>
      <w:bookmarkEnd w:id="1715"/>
      <w:bookmarkEnd w:id="1716"/>
      <w:bookmarkEnd w:id="1717"/>
      <w:bookmarkEnd w:id="1718"/>
    </w:p>
    <w:p w14:paraId="08F56BDC" w14:textId="4B84E73A" w:rsidR="007A0971" w:rsidRPr="00CE0060" w:rsidRDefault="00450508" w:rsidP="000E280E">
      <w:pPr>
        <w:pStyle w:val="Bng"/>
        <w:spacing w:before="60" w:after="60"/>
        <w:ind w:firstLine="567"/>
        <w:jc w:val="both"/>
        <w:rPr>
          <w:b w:val="0"/>
        </w:rPr>
      </w:pPr>
      <w:r w:rsidRPr="00CE0060">
        <w:rPr>
          <w:b w:val="0"/>
        </w:rPr>
        <w:t>- RSG13: Rạch Xuy Nô</w:t>
      </w:r>
      <w:r w:rsidR="00362C3F" w:rsidRPr="00CE0060">
        <w:rPr>
          <w:b w:val="0"/>
        </w:rPr>
        <w:t xml:space="preserve"> </w:t>
      </w:r>
    </w:p>
    <w:p w14:paraId="4E634B92" w14:textId="0C2C680A" w:rsidR="007A0971" w:rsidRPr="00CE0060" w:rsidRDefault="00D971C2" w:rsidP="00E1578A">
      <w:pPr>
        <w:spacing w:after="0" w:line="240" w:lineRule="auto"/>
        <w:ind w:left="540" w:hanging="450"/>
        <w:jc w:val="both"/>
        <w:rPr>
          <w:rFonts w:eastAsia="Times New Roman"/>
          <w:sz w:val="28"/>
          <w:szCs w:val="28"/>
        </w:rPr>
      </w:pPr>
      <w:r>
        <w:rPr>
          <w:rFonts w:eastAsia="Times New Roman"/>
          <w:noProof/>
          <w:sz w:val="28"/>
          <w:szCs w:val="28"/>
        </w:rPr>
        <w:drawing>
          <wp:anchor distT="0" distB="0" distL="114300" distR="114300" simplePos="0" relativeHeight="252052480" behindDoc="1" locked="0" layoutInCell="1" allowOverlap="1" wp14:anchorId="362D2C76" wp14:editId="09743050">
            <wp:simplePos x="0" y="0"/>
            <wp:positionH relativeFrom="column">
              <wp:posOffset>4556125</wp:posOffset>
            </wp:positionH>
            <wp:positionV relativeFrom="paragraph">
              <wp:posOffset>40005</wp:posOffset>
            </wp:positionV>
            <wp:extent cx="2117725" cy="3704590"/>
            <wp:effectExtent l="0" t="0" r="0" b="0"/>
            <wp:wrapThrough wrapText="bothSides">
              <wp:wrapPolygon edited="0">
                <wp:start x="0" y="0"/>
                <wp:lineTo x="0" y="21437"/>
                <wp:lineTo x="21373" y="21437"/>
                <wp:lineTo x="21373"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17725" cy="3704590"/>
                    </a:xfrm>
                    <a:prstGeom prst="rect">
                      <a:avLst/>
                    </a:prstGeom>
                    <a:noFill/>
                  </pic:spPr>
                </pic:pic>
              </a:graphicData>
            </a:graphic>
            <wp14:sizeRelH relativeFrom="page">
              <wp14:pctWidth>0</wp14:pctWidth>
            </wp14:sizeRelH>
            <wp14:sizeRelV relativeFrom="page">
              <wp14:pctHeight>0</wp14:pctHeight>
            </wp14:sizeRelV>
          </wp:anchor>
        </w:drawing>
      </w:r>
      <w:r w:rsidR="000D1198" w:rsidRPr="00CE0060">
        <w:rPr>
          <w:rFonts w:eastAsia="Times New Roman"/>
          <w:noProof/>
          <w:sz w:val="28"/>
          <w:szCs w:val="28"/>
        </w:rPr>
        <w:drawing>
          <wp:inline distT="0" distB="0" distL="0" distR="0" wp14:anchorId="0F843B78" wp14:editId="0202BEE9">
            <wp:extent cx="2084214" cy="37052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96542" cy="3727141"/>
                    </a:xfrm>
                    <a:prstGeom prst="rect">
                      <a:avLst/>
                    </a:prstGeom>
                  </pic:spPr>
                </pic:pic>
              </a:graphicData>
            </a:graphic>
          </wp:inline>
        </w:drawing>
      </w:r>
      <w:r w:rsidR="000D1198" w:rsidRPr="00CE0060">
        <w:rPr>
          <w:rFonts w:eastAsia="Times New Roman"/>
          <w:sz w:val="28"/>
          <w:szCs w:val="28"/>
        </w:rPr>
        <w:t xml:space="preserve">  </w:t>
      </w:r>
      <w:r w:rsidR="000D1198" w:rsidRPr="00CE0060">
        <w:rPr>
          <w:rFonts w:eastAsia="Times New Roman"/>
          <w:noProof/>
          <w:sz w:val="28"/>
          <w:szCs w:val="28"/>
        </w:rPr>
        <w:drawing>
          <wp:inline distT="0" distB="0" distL="0" distR="0" wp14:anchorId="16F1B1FA" wp14:editId="439B6DF8">
            <wp:extent cx="2094865" cy="3666287"/>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14157" cy="3700051"/>
                    </a:xfrm>
                    <a:prstGeom prst="rect">
                      <a:avLst/>
                    </a:prstGeom>
                  </pic:spPr>
                </pic:pic>
              </a:graphicData>
            </a:graphic>
          </wp:inline>
        </w:drawing>
      </w:r>
      <w:r w:rsidR="000D1198" w:rsidRPr="00CE0060">
        <w:rPr>
          <w:rFonts w:eastAsia="Times New Roman"/>
          <w:sz w:val="28"/>
          <w:szCs w:val="28"/>
        </w:rPr>
        <w:t xml:space="preserve">    </w:t>
      </w:r>
      <w:r w:rsidR="00E1578A" w:rsidRPr="00CE0060">
        <w:rPr>
          <w:rFonts w:eastAsia="Times New Roman"/>
          <w:noProof/>
          <w:sz w:val="28"/>
          <w:szCs w:val="28"/>
        </w:rPr>
        <w:drawing>
          <wp:inline distT="0" distB="0" distL="0" distR="0" wp14:anchorId="46AA23DC" wp14:editId="6F046F7D">
            <wp:extent cx="2105025" cy="3649628"/>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21710" cy="3678555"/>
                    </a:xfrm>
                    <a:prstGeom prst="rect">
                      <a:avLst/>
                    </a:prstGeom>
                  </pic:spPr>
                </pic:pic>
              </a:graphicData>
            </a:graphic>
          </wp:inline>
        </w:drawing>
      </w:r>
    </w:p>
    <w:p w14:paraId="5672C467" w14:textId="77777777" w:rsidR="000D1198" w:rsidRPr="00CE0060" w:rsidRDefault="000D1198">
      <w:pPr>
        <w:spacing w:after="0" w:line="240" w:lineRule="auto"/>
        <w:jc w:val="left"/>
        <w:rPr>
          <w:rFonts w:eastAsia="Times New Roman"/>
          <w:b/>
          <w:sz w:val="28"/>
          <w:szCs w:val="28"/>
        </w:rPr>
      </w:pPr>
      <w:r w:rsidRPr="00CE0060">
        <w:br w:type="page"/>
      </w:r>
    </w:p>
    <w:p w14:paraId="2EF4DA87" w14:textId="3482508A" w:rsidR="001D645F" w:rsidRPr="00CE0060" w:rsidRDefault="001D645F" w:rsidP="000E280E">
      <w:pPr>
        <w:pStyle w:val="Bng"/>
        <w:spacing w:before="60" w:after="60"/>
        <w:ind w:firstLine="567"/>
      </w:pPr>
      <w:bookmarkStart w:id="1722" w:name="_Toc177717330"/>
      <w:r w:rsidRPr="00CE0060">
        <w:lastRenderedPageBreak/>
        <w:t xml:space="preserve">Bảng </w:t>
      </w:r>
      <w:fldSimple w:instr=" SEQ Bảng \* ARABIC ">
        <w:r w:rsidR="00812C2A" w:rsidRPr="00CE0060">
          <w:rPr>
            <w:noProof/>
          </w:rPr>
          <w:t>17</w:t>
        </w:r>
      </w:fldSimple>
      <w:r w:rsidRPr="00CE0060">
        <w:t>. Kết quả NH</w:t>
      </w:r>
      <w:r w:rsidRPr="00CE0060">
        <w:rPr>
          <w:vertAlign w:val="subscript"/>
        </w:rPr>
        <w:t>4</w:t>
      </w:r>
      <w:r w:rsidRPr="00CE0060">
        <w:rPr>
          <w:vertAlign w:val="superscript"/>
        </w:rPr>
        <w:t>+</w:t>
      </w:r>
      <w:r w:rsidRPr="00CE0060">
        <w:t xml:space="preserve">_N trên các rạch đổ ra thượng lưu sông </w:t>
      </w:r>
      <w:r w:rsidR="00211687" w:rsidRPr="00CE0060">
        <w:t>S</w:t>
      </w:r>
      <w:r w:rsidRPr="00CE0060">
        <w:t>ài Gòn</w:t>
      </w:r>
      <w:bookmarkEnd w:id="1722"/>
    </w:p>
    <w:tbl>
      <w:tblPr>
        <w:tblpPr w:leftFromText="180" w:rightFromText="180" w:vertAnchor="text" w:horzAnchor="page" w:tblpX="2727" w:tblpY="115"/>
        <w:tblW w:w="12955" w:type="dxa"/>
        <w:tblLook w:val="04A0" w:firstRow="1" w:lastRow="0" w:firstColumn="1" w:lastColumn="0" w:noHBand="0" w:noVBand="1"/>
      </w:tblPr>
      <w:tblGrid>
        <w:gridCol w:w="1048"/>
        <w:gridCol w:w="834"/>
        <w:gridCol w:w="834"/>
        <w:gridCol w:w="834"/>
        <w:gridCol w:w="834"/>
        <w:gridCol w:w="834"/>
        <w:gridCol w:w="834"/>
        <w:gridCol w:w="834"/>
        <w:gridCol w:w="844"/>
        <w:gridCol w:w="878"/>
        <w:gridCol w:w="878"/>
        <w:gridCol w:w="878"/>
        <w:gridCol w:w="807"/>
        <w:gridCol w:w="834"/>
        <w:gridCol w:w="950"/>
      </w:tblGrid>
      <w:tr w:rsidR="00CE0060" w:rsidRPr="00CE0060" w14:paraId="617B34CE" w14:textId="77777777" w:rsidTr="003E53D1">
        <w:trPr>
          <w:trHeight w:val="281"/>
        </w:trPr>
        <w:tc>
          <w:tcPr>
            <w:tcW w:w="1048" w:type="dxa"/>
            <w:vMerge w:val="restart"/>
            <w:tcBorders>
              <w:top w:val="single" w:sz="4" w:space="0" w:color="auto"/>
              <w:left w:val="single" w:sz="4" w:space="0" w:color="auto"/>
              <w:right w:val="single" w:sz="4" w:space="0" w:color="auto"/>
            </w:tcBorders>
            <w:shd w:val="clear" w:color="auto" w:fill="auto"/>
            <w:noWrap/>
            <w:vAlign w:val="center"/>
          </w:tcPr>
          <w:p w14:paraId="02704816" w14:textId="77777777" w:rsidR="00A45C60" w:rsidRPr="00CE0060" w:rsidRDefault="00A45C60" w:rsidP="003E53D1">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34" w:type="dxa"/>
            <w:tcBorders>
              <w:top w:val="single" w:sz="4" w:space="0" w:color="auto"/>
              <w:bottom w:val="single" w:sz="4" w:space="0" w:color="auto"/>
            </w:tcBorders>
            <w:shd w:val="clear" w:color="auto" w:fill="auto"/>
            <w:noWrap/>
            <w:vAlign w:val="center"/>
          </w:tcPr>
          <w:p w14:paraId="5555AC92" w14:textId="77777777" w:rsidR="00A45C60" w:rsidRPr="00CE0060" w:rsidRDefault="00A45C60" w:rsidP="003E53D1">
            <w:pPr>
              <w:spacing w:after="0" w:line="240" w:lineRule="auto"/>
              <w:rPr>
                <w:rFonts w:eastAsia="Times New Roman"/>
                <w:sz w:val="20"/>
                <w:szCs w:val="20"/>
              </w:rPr>
            </w:pPr>
          </w:p>
        </w:tc>
        <w:tc>
          <w:tcPr>
            <w:tcW w:w="834" w:type="dxa"/>
            <w:tcBorders>
              <w:top w:val="single" w:sz="4" w:space="0" w:color="auto"/>
              <w:bottom w:val="single" w:sz="4" w:space="0" w:color="auto"/>
            </w:tcBorders>
            <w:shd w:val="clear" w:color="auto" w:fill="auto"/>
            <w:noWrap/>
            <w:vAlign w:val="center"/>
          </w:tcPr>
          <w:p w14:paraId="52CA4843" w14:textId="77777777" w:rsidR="00A45C60" w:rsidRPr="00CE0060" w:rsidRDefault="00A45C60" w:rsidP="003E53D1">
            <w:pPr>
              <w:spacing w:after="0" w:line="240" w:lineRule="auto"/>
              <w:rPr>
                <w:rFonts w:eastAsia="Times New Roman"/>
                <w:sz w:val="20"/>
                <w:szCs w:val="20"/>
              </w:rPr>
            </w:pPr>
          </w:p>
        </w:tc>
        <w:tc>
          <w:tcPr>
            <w:tcW w:w="834" w:type="dxa"/>
            <w:tcBorders>
              <w:top w:val="single" w:sz="4" w:space="0" w:color="auto"/>
              <w:bottom w:val="single" w:sz="4" w:space="0" w:color="auto"/>
            </w:tcBorders>
            <w:shd w:val="clear" w:color="auto" w:fill="auto"/>
            <w:noWrap/>
            <w:vAlign w:val="center"/>
          </w:tcPr>
          <w:p w14:paraId="35430968" w14:textId="77777777" w:rsidR="00A45C60" w:rsidRPr="00CE0060" w:rsidRDefault="00A45C60" w:rsidP="003E53D1">
            <w:pPr>
              <w:spacing w:after="0" w:line="240" w:lineRule="auto"/>
              <w:rPr>
                <w:rFonts w:eastAsia="Times New Roman"/>
                <w:sz w:val="20"/>
                <w:szCs w:val="20"/>
              </w:rPr>
            </w:pPr>
          </w:p>
        </w:tc>
        <w:tc>
          <w:tcPr>
            <w:tcW w:w="4180" w:type="dxa"/>
            <w:gridSpan w:val="5"/>
            <w:tcBorders>
              <w:top w:val="single" w:sz="4" w:space="0" w:color="auto"/>
              <w:bottom w:val="single" w:sz="4" w:space="0" w:color="auto"/>
            </w:tcBorders>
            <w:shd w:val="clear" w:color="auto" w:fill="auto"/>
            <w:noWrap/>
            <w:vAlign w:val="center"/>
          </w:tcPr>
          <w:p w14:paraId="67CCB72A" w14:textId="7330CA56" w:rsidR="00A45C60" w:rsidRPr="00CE0060" w:rsidRDefault="00A45C60" w:rsidP="003E53D1">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78" w:type="dxa"/>
            <w:tcBorders>
              <w:top w:val="single" w:sz="4" w:space="0" w:color="auto"/>
              <w:bottom w:val="single" w:sz="4" w:space="0" w:color="auto"/>
            </w:tcBorders>
            <w:shd w:val="clear" w:color="auto" w:fill="auto"/>
            <w:noWrap/>
            <w:vAlign w:val="center"/>
          </w:tcPr>
          <w:p w14:paraId="339BC50A" w14:textId="77777777" w:rsidR="00A45C60" w:rsidRPr="00CE0060" w:rsidRDefault="00A45C60" w:rsidP="003E53D1">
            <w:pPr>
              <w:spacing w:after="0" w:line="240" w:lineRule="auto"/>
              <w:rPr>
                <w:rFonts w:eastAsia="Times New Roman"/>
                <w:sz w:val="20"/>
                <w:szCs w:val="20"/>
              </w:rPr>
            </w:pPr>
          </w:p>
        </w:tc>
        <w:tc>
          <w:tcPr>
            <w:tcW w:w="878" w:type="dxa"/>
            <w:tcBorders>
              <w:top w:val="single" w:sz="4" w:space="0" w:color="auto"/>
              <w:bottom w:val="single" w:sz="4" w:space="0" w:color="auto"/>
            </w:tcBorders>
            <w:shd w:val="clear" w:color="auto" w:fill="auto"/>
            <w:noWrap/>
            <w:vAlign w:val="center"/>
          </w:tcPr>
          <w:p w14:paraId="79E2D0FE" w14:textId="77777777" w:rsidR="00A45C60" w:rsidRPr="00CE0060" w:rsidRDefault="00A45C60" w:rsidP="003E53D1">
            <w:pPr>
              <w:spacing w:after="0" w:line="240" w:lineRule="auto"/>
              <w:rPr>
                <w:rFonts w:eastAsia="Times New Roman"/>
                <w:sz w:val="20"/>
                <w:szCs w:val="20"/>
              </w:rPr>
            </w:pPr>
          </w:p>
        </w:tc>
        <w:tc>
          <w:tcPr>
            <w:tcW w:w="878" w:type="dxa"/>
            <w:tcBorders>
              <w:top w:val="single" w:sz="4" w:space="0" w:color="auto"/>
              <w:bottom w:val="single" w:sz="4" w:space="0" w:color="auto"/>
            </w:tcBorders>
            <w:shd w:val="clear" w:color="auto" w:fill="auto"/>
            <w:noWrap/>
            <w:vAlign w:val="center"/>
          </w:tcPr>
          <w:p w14:paraId="0D78A19A" w14:textId="77777777" w:rsidR="00A45C60" w:rsidRPr="00CE0060" w:rsidRDefault="00A45C60" w:rsidP="003E53D1">
            <w:pPr>
              <w:spacing w:after="0" w:line="240" w:lineRule="auto"/>
              <w:rPr>
                <w:rFonts w:eastAsia="Times New Roman"/>
                <w:sz w:val="20"/>
                <w:szCs w:val="20"/>
              </w:rPr>
            </w:pPr>
          </w:p>
        </w:tc>
        <w:tc>
          <w:tcPr>
            <w:tcW w:w="807" w:type="dxa"/>
            <w:tcBorders>
              <w:top w:val="single" w:sz="4" w:space="0" w:color="auto"/>
              <w:bottom w:val="single" w:sz="4" w:space="0" w:color="auto"/>
            </w:tcBorders>
            <w:vAlign w:val="center"/>
          </w:tcPr>
          <w:p w14:paraId="7CBF9D27" w14:textId="77777777" w:rsidR="00A45C60" w:rsidRPr="00CE0060" w:rsidRDefault="00A45C60" w:rsidP="003E53D1">
            <w:pPr>
              <w:spacing w:after="0" w:line="240" w:lineRule="auto"/>
              <w:rPr>
                <w:rFonts w:eastAsia="Times New Roman"/>
                <w:sz w:val="20"/>
                <w:szCs w:val="20"/>
              </w:rPr>
            </w:pPr>
          </w:p>
        </w:tc>
        <w:tc>
          <w:tcPr>
            <w:tcW w:w="834" w:type="dxa"/>
            <w:tcBorders>
              <w:top w:val="single" w:sz="4" w:space="0" w:color="auto"/>
              <w:bottom w:val="single" w:sz="4" w:space="0" w:color="auto"/>
              <w:right w:val="single" w:sz="4" w:space="0" w:color="auto"/>
            </w:tcBorders>
            <w:shd w:val="clear" w:color="auto" w:fill="auto"/>
            <w:noWrap/>
            <w:vAlign w:val="center"/>
          </w:tcPr>
          <w:p w14:paraId="67DC5833" w14:textId="0E701418" w:rsidR="00A45C60" w:rsidRPr="00CE0060" w:rsidRDefault="00A45C60" w:rsidP="003E53D1">
            <w:pPr>
              <w:spacing w:after="0" w:line="240" w:lineRule="auto"/>
              <w:rPr>
                <w:rFonts w:eastAsia="Times New Roman"/>
                <w:sz w:val="20"/>
                <w:szCs w:val="20"/>
              </w:rPr>
            </w:pPr>
          </w:p>
        </w:tc>
        <w:tc>
          <w:tcPr>
            <w:tcW w:w="950" w:type="dxa"/>
            <w:vMerge w:val="restart"/>
            <w:tcBorders>
              <w:top w:val="single" w:sz="4" w:space="0" w:color="auto"/>
              <w:left w:val="single" w:sz="4" w:space="0" w:color="auto"/>
              <w:right w:val="single" w:sz="4" w:space="0" w:color="auto"/>
            </w:tcBorders>
            <w:shd w:val="clear" w:color="auto" w:fill="auto"/>
            <w:noWrap/>
            <w:vAlign w:val="center"/>
          </w:tcPr>
          <w:p w14:paraId="0B3092C5" w14:textId="77777777" w:rsidR="00A45C60" w:rsidRPr="00CE0060" w:rsidRDefault="00A45C60" w:rsidP="003E53D1">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BE4B60" w:rsidRPr="00CE0060" w14:paraId="4118EAB8" w14:textId="77777777" w:rsidTr="003E53D1">
        <w:trPr>
          <w:trHeight w:val="350"/>
        </w:trPr>
        <w:tc>
          <w:tcPr>
            <w:tcW w:w="1048" w:type="dxa"/>
            <w:vMerge/>
            <w:tcBorders>
              <w:left w:val="single" w:sz="4" w:space="0" w:color="auto"/>
              <w:bottom w:val="single" w:sz="4" w:space="0" w:color="auto"/>
              <w:right w:val="single" w:sz="4" w:space="0" w:color="auto"/>
            </w:tcBorders>
            <w:shd w:val="clear" w:color="auto" w:fill="auto"/>
            <w:noWrap/>
            <w:vAlign w:val="center"/>
          </w:tcPr>
          <w:p w14:paraId="4EA5A73D" w14:textId="77777777" w:rsidR="00BE4B60" w:rsidRPr="00CE0060" w:rsidRDefault="00BE4B60" w:rsidP="00BE4B60">
            <w:pPr>
              <w:spacing w:after="0" w:line="240" w:lineRule="auto"/>
              <w:rPr>
                <w:b/>
                <w:bCs/>
                <w:sz w:val="20"/>
                <w:szCs w:val="20"/>
              </w:rPr>
            </w:pPr>
          </w:p>
        </w:tc>
        <w:tc>
          <w:tcPr>
            <w:tcW w:w="8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639C4A" w14:textId="4E3C66DD" w:rsidR="00BE4B60" w:rsidRPr="00CE0060" w:rsidRDefault="00BE4B60" w:rsidP="00BE4B60">
            <w:pPr>
              <w:spacing w:after="0" w:line="240" w:lineRule="auto"/>
              <w:rPr>
                <w:rFonts w:eastAsia="Times New Roman"/>
                <w:sz w:val="20"/>
                <w:szCs w:val="20"/>
              </w:rPr>
            </w:pPr>
            <w:r>
              <w:rPr>
                <w:b/>
                <w:bCs/>
                <w:sz w:val="20"/>
                <w:szCs w:val="20"/>
              </w:rPr>
              <w:t>Tháng 11</w:t>
            </w:r>
            <w:r>
              <w:rPr>
                <w:b/>
                <w:bCs/>
                <w:sz w:val="20"/>
                <w:szCs w:val="20"/>
              </w:rPr>
              <w:br/>
              <w:t>2023</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516F9F92" w14:textId="7E431854" w:rsidR="00BE4B60" w:rsidRPr="00CE0060" w:rsidRDefault="00BE4B60" w:rsidP="00BE4B60">
            <w:pPr>
              <w:spacing w:after="0" w:line="240" w:lineRule="auto"/>
              <w:rPr>
                <w:rFonts w:eastAsia="Times New Roman"/>
                <w:sz w:val="20"/>
                <w:szCs w:val="20"/>
              </w:rPr>
            </w:pPr>
            <w:r>
              <w:rPr>
                <w:b/>
                <w:bCs/>
                <w:sz w:val="20"/>
                <w:szCs w:val="20"/>
              </w:rPr>
              <w:t>Tháng 12</w:t>
            </w:r>
            <w:r>
              <w:rPr>
                <w:b/>
                <w:bCs/>
                <w:sz w:val="20"/>
                <w:szCs w:val="20"/>
              </w:rPr>
              <w:br/>
              <w:t>2023</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424971F7" w14:textId="6F094BDE" w:rsidR="00BE4B60" w:rsidRPr="00CE0060" w:rsidRDefault="00BE4B60" w:rsidP="00BE4B60">
            <w:pPr>
              <w:spacing w:after="0" w:line="240" w:lineRule="auto"/>
              <w:rPr>
                <w:rFonts w:eastAsia="Times New Roman"/>
                <w:sz w:val="20"/>
                <w:szCs w:val="20"/>
              </w:rPr>
            </w:pPr>
            <w:r>
              <w:rPr>
                <w:b/>
                <w:bCs/>
                <w:sz w:val="20"/>
                <w:szCs w:val="20"/>
              </w:rPr>
              <w:t>Tháng 1</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16A5E6FA" w14:textId="52B07F81" w:rsidR="00BE4B60" w:rsidRPr="00CE0060" w:rsidRDefault="00BE4B60" w:rsidP="00BE4B60">
            <w:pPr>
              <w:spacing w:after="0" w:line="240" w:lineRule="auto"/>
              <w:rPr>
                <w:rFonts w:eastAsia="Times New Roman"/>
                <w:sz w:val="20"/>
                <w:szCs w:val="20"/>
              </w:rPr>
            </w:pPr>
            <w:r>
              <w:rPr>
                <w:b/>
                <w:bCs/>
                <w:sz w:val="20"/>
                <w:szCs w:val="20"/>
              </w:rPr>
              <w:t>Tháng 2</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759ABAEA" w14:textId="58185B71" w:rsidR="00BE4B60" w:rsidRPr="00CE0060" w:rsidRDefault="00BE4B60" w:rsidP="00BE4B60">
            <w:pPr>
              <w:spacing w:after="0" w:line="240" w:lineRule="auto"/>
              <w:rPr>
                <w:rFonts w:eastAsia="Times New Roman"/>
                <w:sz w:val="20"/>
                <w:szCs w:val="20"/>
              </w:rPr>
            </w:pPr>
            <w:r>
              <w:rPr>
                <w:b/>
                <w:bCs/>
                <w:sz w:val="20"/>
                <w:szCs w:val="20"/>
              </w:rPr>
              <w:t>Tháng 3</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4C01A8C1" w14:textId="3978E740" w:rsidR="00BE4B60" w:rsidRPr="00CE0060" w:rsidRDefault="00BE4B60" w:rsidP="00BE4B60">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76B3D6CA" w14:textId="6E4C5CFC" w:rsidR="00BE4B60" w:rsidRPr="00CE0060" w:rsidRDefault="00BE4B60" w:rsidP="00BE4B60">
            <w:pPr>
              <w:spacing w:after="0" w:line="240" w:lineRule="auto"/>
              <w:rPr>
                <w:rFonts w:eastAsia="Times New Roman"/>
                <w:sz w:val="20"/>
                <w:szCs w:val="20"/>
              </w:rPr>
            </w:pPr>
            <w:r>
              <w:rPr>
                <w:b/>
                <w:bCs/>
                <w:sz w:val="20"/>
                <w:szCs w:val="20"/>
              </w:rPr>
              <w:t>Tháng 5</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6C440C0D" w14:textId="02982E7B" w:rsidR="00BE4B60" w:rsidRPr="00CE0060" w:rsidRDefault="00BE4B60" w:rsidP="00BE4B60">
            <w:pPr>
              <w:spacing w:after="0" w:line="240" w:lineRule="auto"/>
              <w:rPr>
                <w:rFonts w:eastAsia="Times New Roman"/>
                <w:sz w:val="20"/>
                <w:szCs w:val="20"/>
              </w:rPr>
            </w:pPr>
            <w:r>
              <w:rPr>
                <w:b/>
                <w:bCs/>
                <w:sz w:val="20"/>
                <w:szCs w:val="20"/>
              </w:rPr>
              <w:t>Tháng 6</w:t>
            </w:r>
            <w:r>
              <w:rPr>
                <w:b/>
                <w:bCs/>
                <w:sz w:val="20"/>
                <w:szCs w:val="20"/>
              </w:rPr>
              <w:br/>
              <w:t>2024</w:t>
            </w:r>
          </w:p>
        </w:tc>
        <w:tc>
          <w:tcPr>
            <w:tcW w:w="878" w:type="dxa"/>
            <w:tcBorders>
              <w:top w:val="single" w:sz="4" w:space="0" w:color="auto"/>
              <w:left w:val="nil"/>
              <w:bottom w:val="single" w:sz="4" w:space="0" w:color="auto"/>
              <w:right w:val="single" w:sz="4" w:space="0" w:color="auto"/>
            </w:tcBorders>
            <w:shd w:val="clear" w:color="auto" w:fill="auto"/>
            <w:noWrap/>
            <w:vAlign w:val="center"/>
          </w:tcPr>
          <w:p w14:paraId="098F348E" w14:textId="233BCCC6" w:rsidR="00BE4B60" w:rsidRPr="00CE0060" w:rsidRDefault="00BE4B60" w:rsidP="00BE4B60">
            <w:pPr>
              <w:spacing w:after="0" w:line="240" w:lineRule="auto"/>
              <w:rPr>
                <w:rFonts w:eastAsia="Times New Roman"/>
                <w:sz w:val="20"/>
                <w:szCs w:val="20"/>
              </w:rPr>
            </w:pPr>
            <w:r>
              <w:rPr>
                <w:b/>
                <w:bCs/>
                <w:sz w:val="20"/>
                <w:szCs w:val="20"/>
              </w:rPr>
              <w:t>Tháng 7</w:t>
            </w:r>
            <w:r>
              <w:rPr>
                <w:b/>
                <w:bCs/>
                <w:sz w:val="20"/>
                <w:szCs w:val="20"/>
              </w:rPr>
              <w:br/>
              <w:t>2024</w:t>
            </w:r>
          </w:p>
        </w:tc>
        <w:tc>
          <w:tcPr>
            <w:tcW w:w="878" w:type="dxa"/>
            <w:tcBorders>
              <w:top w:val="single" w:sz="4" w:space="0" w:color="auto"/>
              <w:left w:val="nil"/>
              <w:bottom w:val="single" w:sz="4" w:space="0" w:color="auto"/>
              <w:right w:val="single" w:sz="4" w:space="0" w:color="auto"/>
            </w:tcBorders>
            <w:shd w:val="clear" w:color="auto" w:fill="auto"/>
            <w:noWrap/>
            <w:vAlign w:val="center"/>
          </w:tcPr>
          <w:p w14:paraId="55DFD95E" w14:textId="482B823A" w:rsidR="00BE4B60" w:rsidRPr="00CE0060" w:rsidRDefault="00BE4B60" w:rsidP="00BE4B60">
            <w:pPr>
              <w:spacing w:after="0" w:line="240" w:lineRule="auto"/>
              <w:rPr>
                <w:rFonts w:eastAsia="Times New Roman"/>
                <w:sz w:val="20"/>
                <w:szCs w:val="20"/>
              </w:rPr>
            </w:pPr>
            <w:r>
              <w:rPr>
                <w:b/>
                <w:bCs/>
                <w:sz w:val="20"/>
                <w:szCs w:val="20"/>
              </w:rPr>
              <w:t>Tháng 8</w:t>
            </w:r>
            <w:r>
              <w:rPr>
                <w:b/>
                <w:bCs/>
                <w:sz w:val="20"/>
                <w:szCs w:val="20"/>
              </w:rPr>
              <w:br/>
              <w:t>2024</w:t>
            </w:r>
          </w:p>
        </w:tc>
        <w:tc>
          <w:tcPr>
            <w:tcW w:w="878" w:type="dxa"/>
            <w:tcBorders>
              <w:top w:val="single" w:sz="4" w:space="0" w:color="auto"/>
              <w:left w:val="nil"/>
              <w:bottom w:val="single" w:sz="4" w:space="0" w:color="auto"/>
              <w:right w:val="single" w:sz="4" w:space="0" w:color="auto"/>
            </w:tcBorders>
            <w:shd w:val="clear" w:color="auto" w:fill="auto"/>
            <w:noWrap/>
            <w:vAlign w:val="center"/>
          </w:tcPr>
          <w:p w14:paraId="07A2C451" w14:textId="482FC1B0" w:rsidR="00BE4B60" w:rsidRPr="00CE0060" w:rsidRDefault="00BE4B60" w:rsidP="00BE4B60">
            <w:pPr>
              <w:spacing w:after="0" w:line="240" w:lineRule="auto"/>
              <w:rPr>
                <w:rFonts w:eastAsia="Times New Roman"/>
                <w:sz w:val="20"/>
                <w:szCs w:val="20"/>
              </w:rPr>
            </w:pPr>
            <w:r>
              <w:rPr>
                <w:b/>
                <w:bCs/>
                <w:sz w:val="20"/>
                <w:szCs w:val="20"/>
              </w:rPr>
              <w:t>Tháng 9</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vAlign w:val="center"/>
          </w:tcPr>
          <w:p w14:paraId="4A953D4A" w14:textId="6B2655E0" w:rsidR="00BE4B60" w:rsidRPr="00CE0060" w:rsidRDefault="00BE4B60" w:rsidP="00BE4B60">
            <w:pPr>
              <w:spacing w:after="0" w:line="240" w:lineRule="auto"/>
              <w:rPr>
                <w:b/>
                <w:bCs/>
                <w:sz w:val="20"/>
                <w:szCs w:val="20"/>
              </w:rPr>
            </w:pPr>
            <w:r>
              <w:rPr>
                <w:b/>
                <w:bCs/>
                <w:sz w:val="20"/>
                <w:szCs w:val="20"/>
              </w:rPr>
              <w:t>Tháng 10</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0A5210C0" w14:textId="38B96384" w:rsidR="00BE4B60" w:rsidRPr="00CE0060" w:rsidRDefault="00BE4B60" w:rsidP="00BE4B60">
            <w:pPr>
              <w:spacing w:after="0" w:line="240" w:lineRule="auto"/>
              <w:rPr>
                <w:rFonts w:eastAsia="Times New Roman"/>
                <w:b/>
                <w:bCs/>
                <w:sz w:val="20"/>
                <w:szCs w:val="20"/>
              </w:rPr>
            </w:pPr>
            <w:r>
              <w:rPr>
                <w:b/>
                <w:bCs/>
                <w:sz w:val="20"/>
                <w:szCs w:val="20"/>
              </w:rPr>
              <w:t>Tháng 11</w:t>
            </w:r>
            <w:r>
              <w:rPr>
                <w:b/>
                <w:bCs/>
                <w:sz w:val="20"/>
                <w:szCs w:val="20"/>
              </w:rPr>
              <w:br/>
              <w:t>2024</w:t>
            </w:r>
          </w:p>
        </w:tc>
        <w:tc>
          <w:tcPr>
            <w:tcW w:w="950" w:type="dxa"/>
            <w:vMerge/>
            <w:tcBorders>
              <w:left w:val="nil"/>
              <w:bottom w:val="single" w:sz="4" w:space="0" w:color="auto"/>
              <w:right w:val="single" w:sz="4" w:space="0" w:color="auto"/>
            </w:tcBorders>
            <w:shd w:val="clear" w:color="auto" w:fill="auto"/>
            <w:noWrap/>
            <w:vAlign w:val="center"/>
          </w:tcPr>
          <w:p w14:paraId="09594782" w14:textId="77777777" w:rsidR="00BE4B60" w:rsidRPr="00CE0060" w:rsidRDefault="00BE4B60" w:rsidP="00BE4B60">
            <w:pPr>
              <w:spacing w:after="0" w:line="240" w:lineRule="auto"/>
              <w:rPr>
                <w:rFonts w:eastAsia="Times New Roman"/>
                <w:b/>
                <w:bCs/>
                <w:sz w:val="20"/>
                <w:szCs w:val="20"/>
              </w:rPr>
            </w:pPr>
          </w:p>
        </w:tc>
      </w:tr>
      <w:tr w:rsidR="00BE4B60" w:rsidRPr="00CE0060" w14:paraId="4C52F65C" w14:textId="77777777" w:rsidTr="00BE4B60">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F159ED" w14:textId="484FF673" w:rsidR="00BE4B60" w:rsidRPr="00CE0060" w:rsidRDefault="00BE4B60" w:rsidP="00BE4B60">
            <w:pPr>
              <w:spacing w:after="0" w:line="240" w:lineRule="auto"/>
              <w:rPr>
                <w:rFonts w:eastAsia="Times New Roman"/>
                <w:sz w:val="20"/>
                <w:szCs w:val="20"/>
              </w:rPr>
            </w:pPr>
            <w:r w:rsidRPr="00CE0060">
              <w:rPr>
                <w:rFonts w:eastAsia="Times New Roman"/>
                <w:sz w:val="20"/>
                <w:szCs w:val="20"/>
              </w:rPr>
              <w:t>RSG1</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4A7C13A3" w14:textId="3B2BA395" w:rsidR="00BE4B60" w:rsidRPr="00CE0060" w:rsidRDefault="00BE4B60" w:rsidP="00BE4B60">
            <w:pPr>
              <w:spacing w:after="0" w:line="240" w:lineRule="auto"/>
              <w:rPr>
                <w:rFonts w:eastAsia="Times New Roman"/>
                <w:sz w:val="20"/>
                <w:szCs w:val="20"/>
              </w:rPr>
            </w:pPr>
            <w:r>
              <w:rPr>
                <w:sz w:val="20"/>
                <w:szCs w:val="20"/>
              </w:rPr>
              <w:t>1,73</w:t>
            </w:r>
          </w:p>
        </w:tc>
        <w:tc>
          <w:tcPr>
            <w:tcW w:w="834" w:type="dxa"/>
            <w:tcBorders>
              <w:top w:val="nil"/>
              <w:left w:val="nil"/>
              <w:bottom w:val="single" w:sz="4" w:space="0" w:color="auto"/>
              <w:right w:val="single" w:sz="4" w:space="0" w:color="auto"/>
            </w:tcBorders>
            <w:shd w:val="clear" w:color="auto" w:fill="auto"/>
            <w:noWrap/>
            <w:vAlign w:val="center"/>
          </w:tcPr>
          <w:p w14:paraId="150A34BA" w14:textId="142F62CC" w:rsidR="00BE4B60" w:rsidRPr="00CE0060" w:rsidRDefault="00BE4B60" w:rsidP="00BE4B60">
            <w:pPr>
              <w:spacing w:after="0" w:line="240" w:lineRule="auto"/>
              <w:rPr>
                <w:rFonts w:eastAsia="Times New Roman"/>
                <w:sz w:val="20"/>
                <w:szCs w:val="20"/>
              </w:rPr>
            </w:pPr>
            <w:r>
              <w:rPr>
                <w:sz w:val="20"/>
                <w:szCs w:val="20"/>
              </w:rPr>
              <w:t>2,48</w:t>
            </w:r>
          </w:p>
        </w:tc>
        <w:tc>
          <w:tcPr>
            <w:tcW w:w="834" w:type="dxa"/>
            <w:tcBorders>
              <w:top w:val="nil"/>
              <w:left w:val="nil"/>
              <w:bottom w:val="single" w:sz="4" w:space="0" w:color="auto"/>
              <w:right w:val="single" w:sz="4" w:space="0" w:color="auto"/>
            </w:tcBorders>
            <w:shd w:val="clear" w:color="auto" w:fill="auto"/>
            <w:noWrap/>
            <w:vAlign w:val="center"/>
          </w:tcPr>
          <w:p w14:paraId="4395753F" w14:textId="78EDF383" w:rsidR="00BE4B60" w:rsidRPr="00CE0060" w:rsidRDefault="00BE4B60" w:rsidP="00BE4B60">
            <w:pPr>
              <w:spacing w:after="0" w:line="240" w:lineRule="auto"/>
              <w:rPr>
                <w:rFonts w:eastAsia="Times New Roman"/>
                <w:sz w:val="20"/>
                <w:szCs w:val="20"/>
              </w:rPr>
            </w:pPr>
            <w:r>
              <w:rPr>
                <w:sz w:val="20"/>
                <w:szCs w:val="20"/>
              </w:rPr>
              <w:t>3,88</w:t>
            </w:r>
          </w:p>
        </w:tc>
        <w:tc>
          <w:tcPr>
            <w:tcW w:w="834" w:type="dxa"/>
            <w:tcBorders>
              <w:top w:val="nil"/>
              <w:left w:val="nil"/>
              <w:bottom w:val="single" w:sz="4" w:space="0" w:color="auto"/>
              <w:right w:val="single" w:sz="4" w:space="0" w:color="auto"/>
            </w:tcBorders>
            <w:shd w:val="clear" w:color="auto" w:fill="auto"/>
            <w:noWrap/>
            <w:vAlign w:val="center"/>
          </w:tcPr>
          <w:p w14:paraId="57BFDC22" w14:textId="5BA3ECC3" w:rsidR="00BE4B60" w:rsidRPr="00CE0060" w:rsidRDefault="00BE4B60" w:rsidP="00BE4B60">
            <w:pPr>
              <w:spacing w:after="0" w:line="240" w:lineRule="auto"/>
              <w:rPr>
                <w:rFonts w:eastAsia="Times New Roman"/>
                <w:sz w:val="20"/>
                <w:szCs w:val="20"/>
              </w:rPr>
            </w:pPr>
            <w:r>
              <w:rPr>
                <w:sz w:val="20"/>
                <w:szCs w:val="20"/>
              </w:rPr>
              <w:t>0,83</w:t>
            </w:r>
          </w:p>
        </w:tc>
        <w:tc>
          <w:tcPr>
            <w:tcW w:w="834" w:type="dxa"/>
            <w:tcBorders>
              <w:top w:val="nil"/>
              <w:left w:val="nil"/>
              <w:bottom w:val="single" w:sz="4" w:space="0" w:color="auto"/>
              <w:right w:val="single" w:sz="4" w:space="0" w:color="auto"/>
            </w:tcBorders>
            <w:shd w:val="clear" w:color="auto" w:fill="auto"/>
            <w:noWrap/>
            <w:vAlign w:val="center"/>
          </w:tcPr>
          <w:p w14:paraId="766CF3EB" w14:textId="3ABEDE90" w:rsidR="00BE4B60" w:rsidRPr="00CE0060" w:rsidRDefault="00BE4B60" w:rsidP="00BE4B60">
            <w:pPr>
              <w:spacing w:after="0" w:line="240" w:lineRule="auto"/>
              <w:rPr>
                <w:rFonts w:eastAsia="Times New Roman"/>
                <w:sz w:val="20"/>
                <w:szCs w:val="20"/>
              </w:rPr>
            </w:pPr>
            <w:r>
              <w:rPr>
                <w:sz w:val="20"/>
                <w:szCs w:val="20"/>
              </w:rPr>
              <w:t>1,55</w:t>
            </w:r>
          </w:p>
        </w:tc>
        <w:tc>
          <w:tcPr>
            <w:tcW w:w="834" w:type="dxa"/>
            <w:tcBorders>
              <w:top w:val="nil"/>
              <w:left w:val="nil"/>
              <w:bottom w:val="single" w:sz="4" w:space="0" w:color="auto"/>
              <w:right w:val="single" w:sz="4" w:space="0" w:color="auto"/>
            </w:tcBorders>
            <w:shd w:val="clear" w:color="auto" w:fill="auto"/>
            <w:noWrap/>
            <w:vAlign w:val="center"/>
          </w:tcPr>
          <w:p w14:paraId="4CD669F8" w14:textId="476D1F77" w:rsidR="00BE4B60" w:rsidRPr="00CE0060" w:rsidRDefault="00BE4B60" w:rsidP="00BE4B60">
            <w:pPr>
              <w:spacing w:after="0" w:line="240" w:lineRule="auto"/>
              <w:rPr>
                <w:rFonts w:eastAsia="Times New Roman"/>
                <w:sz w:val="20"/>
                <w:szCs w:val="20"/>
              </w:rPr>
            </w:pPr>
            <w:r>
              <w:rPr>
                <w:sz w:val="20"/>
                <w:szCs w:val="20"/>
              </w:rPr>
              <w:t>6,85</w:t>
            </w:r>
          </w:p>
        </w:tc>
        <w:tc>
          <w:tcPr>
            <w:tcW w:w="834" w:type="dxa"/>
            <w:tcBorders>
              <w:top w:val="nil"/>
              <w:left w:val="nil"/>
              <w:bottom w:val="single" w:sz="4" w:space="0" w:color="auto"/>
              <w:right w:val="single" w:sz="4" w:space="0" w:color="auto"/>
            </w:tcBorders>
            <w:shd w:val="clear" w:color="auto" w:fill="auto"/>
            <w:noWrap/>
            <w:vAlign w:val="center"/>
          </w:tcPr>
          <w:p w14:paraId="58AC22A3" w14:textId="405CFA50" w:rsidR="00BE4B60" w:rsidRPr="00CE0060" w:rsidRDefault="00BE4B60" w:rsidP="00BE4B60">
            <w:pPr>
              <w:spacing w:after="0" w:line="240" w:lineRule="auto"/>
              <w:rPr>
                <w:rFonts w:eastAsia="Times New Roman"/>
                <w:sz w:val="20"/>
                <w:szCs w:val="20"/>
              </w:rPr>
            </w:pPr>
            <w:r>
              <w:rPr>
                <w:sz w:val="20"/>
                <w:szCs w:val="20"/>
              </w:rPr>
              <w:t>6,35</w:t>
            </w:r>
          </w:p>
        </w:tc>
        <w:tc>
          <w:tcPr>
            <w:tcW w:w="844" w:type="dxa"/>
            <w:tcBorders>
              <w:top w:val="nil"/>
              <w:left w:val="nil"/>
              <w:bottom w:val="single" w:sz="4" w:space="0" w:color="auto"/>
              <w:right w:val="single" w:sz="4" w:space="0" w:color="auto"/>
            </w:tcBorders>
            <w:shd w:val="clear" w:color="auto" w:fill="auto"/>
            <w:noWrap/>
            <w:vAlign w:val="center"/>
          </w:tcPr>
          <w:p w14:paraId="5EB9B55C" w14:textId="49FB9FFC" w:rsidR="00BE4B60" w:rsidRPr="00CE0060" w:rsidRDefault="00BE4B60" w:rsidP="00BE4B60">
            <w:pPr>
              <w:spacing w:after="0" w:line="240" w:lineRule="auto"/>
              <w:rPr>
                <w:rFonts w:eastAsia="Times New Roman"/>
                <w:sz w:val="20"/>
                <w:szCs w:val="20"/>
              </w:rPr>
            </w:pPr>
            <w:r>
              <w:rPr>
                <w:sz w:val="20"/>
                <w:szCs w:val="20"/>
              </w:rPr>
              <w:t>3,64</w:t>
            </w:r>
          </w:p>
        </w:tc>
        <w:tc>
          <w:tcPr>
            <w:tcW w:w="878" w:type="dxa"/>
            <w:tcBorders>
              <w:top w:val="nil"/>
              <w:left w:val="nil"/>
              <w:bottom w:val="single" w:sz="4" w:space="0" w:color="auto"/>
              <w:right w:val="single" w:sz="4" w:space="0" w:color="auto"/>
            </w:tcBorders>
            <w:shd w:val="clear" w:color="auto" w:fill="auto"/>
            <w:noWrap/>
            <w:vAlign w:val="center"/>
          </w:tcPr>
          <w:p w14:paraId="156F64B7" w14:textId="553566FB" w:rsidR="00BE4B60" w:rsidRPr="00CE0060" w:rsidRDefault="00BE4B60" w:rsidP="00BE4B60">
            <w:pPr>
              <w:spacing w:after="0" w:line="240" w:lineRule="auto"/>
              <w:rPr>
                <w:rFonts w:eastAsia="Times New Roman"/>
                <w:sz w:val="20"/>
                <w:szCs w:val="20"/>
              </w:rPr>
            </w:pPr>
            <w:r>
              <w:rPr>
                <w:sz w:val="20"/>
                <w:szCs w:val="20"/>
              </w:rPr>
              <w:t>2,72</w:t>
            </w:r>
          </w:p>
        </w:tc>
        <w:tc>
          <w:tcPr>
            <w:tcW w:w="878" w:type="dxa"/>
            <w:tcBorders>
              <w:top w:val="nil"/>
              <w:left w:val="nil"/>
              <w:bottom w:val="single" w:sz="4" w:space="0" w:color="000000"/>
              <w:right w:val="single" w:sz="4" w:space="0" w:color="000000"/>
            </w:tcBorders>
            <w:shd w:val="clear" w:color="000000" w:fill="FFFFFF"/>
            <w:noWrap/>
            <w:vAlign w:val="bottom"/>
          </w:tcPr>
          <w:p w14:paraId="6D776F3C" w14:textId="7CBC7C41" w:rsidR="00BE4B60" w:rsidRPr="00CE0060" w:rsidRDefault="00BE4B60" w:rsidP="00BE4B60">
            <w:pPr>
              <w:spacing w:after="0" w:line="240" w:lineRule="auto"/>
              <w:rPr>
                <w:rFonts w:eastAsia="Times New Roman"/>
                <w:sz w:val="20"/>
                <w:szCs w:val="20"/>
              </w:rPr>
            </w:pPr>
            <w:r>
              <w:rPr>
                <w:color w:val="000000"/>
                <w:sz w:val="20"/>
                <w:szCs w:val="20"/>
              </w:rPr>
              <w:t>4,65</w:t>
            </w:r>
          </w:p>
        </w:tc>
        <w:tc>
          <w:tcPr>
            <w:tcW w:w="878" w:type="dxa"/>
            <w:tcBorders>
              <w:top w:val="nil"/>
              <w:left w:val="nil"/>
              <w:bottom w:val="single" w:sz="4" w:space="0" w:color="auto"/>
              <w:right w:val="single" w:sz="4" w:space="0" w:color="auto"/>
            </w:tcBorders>
            <w:shd w:val="clear" w:color="000000" w:fill="FFFFFF"/>
            <w:noWrap/>
            <w:vAlign w:val="center"/>
          </w:tcPr>
          <w:p w14:paraId="19F337D3" w14:textId="65F7B7FB" w:rsidR="00BE4B60" w:rsidRPr="00CE0060" w:rsidRDefault="00BE4B60" w:rsidP="00BE4B60">
            <w:pPr>
              <w:spacing w:after="0" w:line="240" w:lineRule="auto"/>
              <w:rPr>
                <w:rFonts w:eastAsia="Times New Roman"/>
                <w:sz w:val="20"/>
                <w:szCs w:val="20"/>
              </w:rPr>
            </w:pPr>
            <w:r>
              <w:rPr>
                <w:rFonts w:ascii="&quot;Times New Roman&quot;" w:hAnsi="&quot;Times New Roman&quot;" w:cs="Arial"/>
                <w:color w:val="000000"/>
                <w:sz w:val="20"/>
                <w:szCs w:val="20"/>
              </w:rPr>
              <w:t>3,24</w:t>
            </w:r>
          </w:p>
        </w:tc>
        <w:tc>
          <w:tcPr>
            <w:tcW w:w="807" w:type="dxa"/>
            <w:tcBorders>
              <w:top w:val="nil"/>
              <w:left w:val="nil"/>
              <w:bottom w:val="single" w:sz="4" w:space="0" w:color="auto"/>
              <w:right w:val="single" w:sz="4" w:space="0" w:color="auto"/>
            </w:tcBorders>
            <w:shd w:val="clear" w:color="000000" w:fill="FFFFFF"/>
            <w:vAlign w:val="center"/>
          </w:tcPr>
          <w:p w14:paraId="43F51A3F" w14:textId="6B5A0773" w:rsidR="00BE4B60" w:rsidRPr="00CE0060" w:rsidRDefault="00BE4B60" w:rsidP="00BE4B60">
            <w:pPr>
              <w:spacing w:after="0" w:line="240" w:lineRule="auto"/>
              <w:rPr>
                <w:sz w:val="20"/>
                <w:szCs w:val="20"/>
              </w:rPr>
            </w:pPr>
            <w:r>
              <w:rPr>
                <w:rFonts w:ascii="&quot;Times New Roman&quot;" w:hAnsi="&quot;Times New Roman&quot;" w:cs="Arial"/>
                <w:color w:val="000000"/>
                <w:sz w:val="20"/>
                <w:szCs w:val="20"/>
              </w:rPr>
              <w:t>3,6</w:t>
            </w:r>
          </w:p>
        </w:tc>
        <w:tc>
          <w:tcPr>
            <w:tcW w:w="834" w:type="dxa"/>
            <w:tcBorders>
              <w:top w:val="nil"/>
              <w:left w:val="nil"/>
              <w:bottom w:val="single" w:sz="4" w:space="0" w:color="auto"/>
              <w:right w:val="single" w:sz="4" w:space="0" w:color="auto"/>
            </w:tcBorders>
            <w:shd w:val="clear" w:color="000000" w:fill="FFFFFF"/>
            <w:noWrap/>
            <w:vAlign w:val="center"/>
          </w:tcPr>
          <w:p w14:paraId="22B16A34" w14:textId="77DCBCDC" w:rsidR="00BE4B60" w:rsidRPr="00CE0060" w:rsidRDefault="00BE4B60" w:rsidP="00BE4B60">
            <w:pPr>
              <w:spacing w:after="0" w:line="240" w:lineRule="auto"/>
              <w:rPr>
                <w:rFonts w:eastAsia="Times New Roman"/>
                <w:sz w:val="20"/>
                <w:szCs w:val="20"/>
              </w:rPr>
            </w:pPr>
            <w:r>
              <w:rPr>
                <w:rFonts w:ascii="&quot;Times New Roman&quot;" w:hAnsi="&quot;Times New Roman&quot;" w:cs="Arial"/>
                <w:color w:val="000000"/>
                <w:sz w:val="20"/>
                <w:szCs w:val="20"/>
              </w:rPr>
              <w:t>2,64</w:t>
            </w:r>
          </w:p>
        </w:tc>
        <w:tc>
          <w:tcPr>
            <w:tcW w:w="950" w:type="dxa"/>
            <w:tcBorders>
              <w:top w:val="nil"/>
              <w:left w:val="nil"/>
              <w:bottom w:val="single" w:sz="4" w:space="0" w:color="auto"/>
              <w:right w:val="single" w:sz="4" w:space="0" w:color="auto"/>
            </w:tcBorders>
            <w:shd w:val="clear" w:color="auto" w:fill="auto"/>
            <w:noWrap/>
            <w:vAlign w:val="center"/>
          </w:tcPr>
          <w:p w14:paraId="0B440A7C" w14:textId="77777777" w:rsidR="00BE4B60" w:rsidRPr="00CE0060" w:rsidRDefault="00BE4B60" w:rsidP="00BE4B60">
            <w:pPr>
              <w:spacing w:after="0" w:line="240" w:lineRule="auto"/>
              <w:rPr>
                <w:rFonts w:eastAsia="Times New Roman"/>
                <w:sz w:val="20"/>
                <w:szCs w:val="20"/>
              </w:rPr>
            </w:pPr>
            <w:r w:rsidRPr="00CE0060">
              <w:rPr>
                <w:rFonts w:eastAsia="Times New Roman"/>
                <w:sz w:val="20"/>
                <w:szCs w:val="20"/>
              </w:rPr>
              <w:t>0,3</w:t>
            </w:r>
          </w:p>
        </w:tc>
      </w:tr>
      <w:tr w:rsidR="00BE4B60" w:rsidRPr="00CE0060" w14:paraId="73A921F6" w14:textId="77777777" w:rsidTr="00BE4B60">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213EC" w14:textId="3EAE7BA2" w:rsidR="00BE4B60" w:rsidRPr="00CE0060" w:rsidRDefault="00BE4B60" w:rsidP="00BE4B60">
            <w:pPr>
              <w:spacing w:after="0" w:line="240" w:lineRule="auto"/>
              <w:rPr>
                <w:rFonts w:eastAsia="Times New Roman"/>
                <w:sz w:val="20"/>
                <w:szCs w:val="20"/>
              </w:rPr>
            </w:pPr>
            <w:r w:rsidRPr="00CE0060">
              <w:rPr>
                <w:rFonts w:eastAsia="Times New Roman"/>
                <w:sz w:val="20"/>
                <w:szCs w:val="20"/>
              </w:rPr>
              <w:t>RSG2</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38900041" w14:textId="6A464E50" w:rsidR="00BE4B60" w:rsidRPr="00CE0060" w:rsidRDefault="00BE4B60" w:rsidP="00BE4B60">
            <w:pPr>
              <w:spacing w:after="0" w:line="240" w:lineRule="auto"/>
              <w:rPr>
                <w:rFonts w:eastAsia="Times New Roman"/>
                <w:sz w:val="20"/>
                <w:szCs w:val="20"/>
              </w:rPr>
            </w:pPr>
            <w:r>
              <w:rPr>
                <w:sz w:val="20"/>
                <w:szCs w:val="20"/>
              </w:rPr>
              <w:t>1,29</w:t>
            </w:r>
          </w:p>
        </w:tc>
        <w:tc>
          <w:tcPr>
            <w:tcW w:w="834" w:type="dxa"/>
            <w:tcBorders>
              <w:top w:val="nil"/>
              <w:left w:val="nil"/>
              <w:bottom w:val="single" w:sz="4" w:space="0" w:color="auto"/>
              <w:right w:val="single" w:sz="4" w:space="0" w:color="auto"/>
            </w:tcBorders>
            <w:shd w:val="clear" w:color="auto" w:fill="auto"/>
            <w:noWrap/>
            <w:vAlign w:val="center"/>
          </w:tcPr>
          <w:p w14:paraId="07669C67" w14:textId="26373FC9" w:rsidR="00BE4B60" w:rsidRPr="00CE0060" w:rsidRDefault="00BE4B60" w:rsidP="00BE4B60">
            <w:pPr>
              <w:spacing w:after="0" w:line="240" w:lineRule="auto"/>
              <w:rPr>
                <w:rFonts w:eastAsia="Times New Roman"/>
                <w:sz w:val="20"/>
                <w:szCs w:val="20"/>
              </w:rPr>
            </w:pPr>
            <w:r>
              <w:rPr>
                <w:sz w:val="20"/>
                <w:szCs w:val="20"/>
              </w:rPr>
              <w:t>2,23</w:t>
            </w:r>
          </w:p>
        </w:tc>
        <w:tc>
          <w:tcPr>
            <w:tcW w:w="834" w:type="dxa"/>
            <w:tcBorders>
              <w:top w:val="nil"/>
              <w:left w:val="nil"/>
              <w:bottom w:val="single" w:sz="4" w:space="0" w:color="auto"/>
              <w:right w:val="single" w:sz="4" w:space="0" w:color="auto"/>
            </w:tcBorders>
            <w:shd w:val="clear" w:color="auto" w:fill="auto"/>
            <w:noWrap/>
            <w:vAlign w:val="center"/>
          </w:tcPr>
          <w:p w14:paraId="068AC648" w14:textId="3096CB00" w:rsidR="00BE4B60" w:rsidRPr="00CE0060" w:rsidRDefault="00BE4B60" w:rsidP="00BE4B60">
            <w:pPr>
              <w:spacing w:after="0" w:line="240" w:lineRule="auto"/>
              <w:rPr>
                <w:rFonts w:eastAsia="Times New Roman"/>
                <w:sz w:val="20"/>
                <w:szCs w:val="20"/>
              </w:rPr>
            </w:pPr>
            <w:r>
              <w:rPr>
                <w:sz w:val="20"/>
                <w:szCs w:val="20"/>
              </w:rPr>
              <w:t>1,92</w:t>
            </w:r>
          </w:p>
        </w:tc>
        <w:tc>
          <w:tcPr>
            <w:tcW w:w="834" w:type="dxa"/>
            <w:tcBorders>
              <w:top w:val="nil"/>
              <w:left w:val="nil"/>
              <w:bottom w:val="single" w:sz="4" w:space="0" w:color="auto"/>
              <w:right w:val="single" w:sz="4" w:space="0" w:color="auto"/>
            </w:tcBorders>
            <w:shd w:val="clear" w:color="auto" w:fill="auto"/>
            <w:noWrap/>
            <w:vAlign w:val="center"/>
          </w:tcPr>
          <w:p w14:paraId="14E567BD" w14:textId="23F695B2" w:rsidR="00BE4B60" w:rsidRPr="00CE0060" w:rsidRDefault="00BE4B60" w:rsidP="00BE4B60">
            <w:pPr>
              <w:spacing w:after="0" w:line="240" w:lineRule="auto"/>
              <w:rPr>
                <w:rFonts w:eastAsia="Times New Roman"/>
                <w:sz w:val="20"/>
                <w:szCs w:val="20"/>
              </w:rPr>
            </w:pPr>
            <w:r>
              <w:rPr>
                <w:sz w:val="20"/>
                <w:szCs w:val="20"/>
              </w:rPr>
              <w:t>0,82</w:t>
            </w:r>
          </w:p>
        </w:tc>
        <w:tc>
          <w:tcPr>
            <w:tcW w:w="834" w:type="dxa"/>
            <w:tcBorders>
              <w:top w:val="nil"/>
              <w:left w:val="nil"/>
              <w:bottom w:val="single" w:sz="4" w:space="0" w:color="auto"/>
              <w:right w:val="single" w:sz="4" w:space="0" w:color="auto"/>
            </w:tcBorders>
            <w:shd w:val="clear" w:color="auto" w:fill="auto"/>
            <w:noWrap/>
            <w:vAlign w:val="center"/>
          </w:tcPr>
          <w:p w14:paraId="3FC97E40" w14:textId="45D98735" w:rsidR="00BE4B60" w:rsidRPr="00CE0060" w:rsidRDefault="00BE4B60" w:rsidP="00BE4B60">
            <w:pPr>
              <w:spacing w:after="0" w:line="240" w:lineRule="auto"/>
              <w:rPr>
                <w:rFonts w:eastAsia="Times New Roman"/>
                <w:sz w:val="20"/>
                <w:szCs w:val="20"/>
              </w:rPr>
            </w:pPr>
            <w:r>
              <w:rPr>
                <w:sz w:val="20"/>
                <w:szCs w:val="20"/>
              </w:rPr>
              <w:t>1,1</w:t>
            </w:r>
          </w:p>
        </w:tc>
        <w:tc>
          <w:tcPr>
            <w:tcW w:w="834" w:type="dxa"/>
            <w:tcBorders>
              <w:top w:val="nil"/>
              <w:left w:val="nil"/>
              <w:bottom w:val="single" w:sz="4" w:space="0" w:color="auto"/>
              <w:right w:val="single" w:sz="4" w:space="0" w:color="auto"/>
            </w:tcBorders>
            <w:shd w:val="clear" w:color="auto" w:fill="auto"/>
            <w:noWrap/>
            <w:vAlign w:val="center"/>
          </w:tcPr>
          <w:p w14:paraId="2FFD26C2" w14:textId="4524E946" w:rsidR="00BE4B60" w:rsidRPr="00CE0060" w:rsidRDefault="00BE4B60" w:rsidP="00BE4B60">
            <w:pPr>
              <w:spacing w:after="0" w:line="240" w:lineRule="auto"/>
              <w:rPr>
                <w:rFonts w:eastAsia="Times New Roman"/>
                <w:sz w:val="20"/>
                <w:szCs w:val="20"/>
              </w:rPr>
            </w:pPr>
            <w:r>
              <w:rPr>
                <w:sz w:val="20"/>
                <w:szCs w:val="20"/>
              </w:rPr>
              <w:t>2,65</w:t>
            </w:r>
          </w:p>
        </w:tc>
        <w:tc>
          <w:tcPr>
            <w:tcW w:w="834" w:type="dxa"/>
            <w:tcBorders>
              <w:top w:val="nil"/>
              <w:left w:val="nil"/>
              <w:bottom w:val="single" w:sz="4" w:space="0" w:color="auto"/>
              <w:right w:val="single" w:sz="4" w:space="0" w:color="auto"/>
            </w:tcBorders>
            <w:shd w:val="clear" w:color="auto" w:fill="auto"/>
            <w:noWrap/>
            <w:vAlign w:val="center"/>
          </w:tcPr>
          <w:p w14:paraId="1DC49B39" w14:textId="34160749" w:rsidR="00BE4B60" w:rsidRPr="00CE0060" w:rsidRDefault="00BE4B60" w:rsidP="00BE4B60">
            <w:pPr>
              <w:spacing w:after="0" w:line="240" w:lineRule="auto"/>
              <w:rPr>
                <w:rFonts w:eastAsia="Times New Roman"/>
                <w:sz w:val="20"/>
                <w:szCs w:val="20"/>
              </w:rPr>
            </w:pPr>
            <w:r>
              <w:rPr>
                <w:sz w:val="20"/>
                <w:szCs w:val="20"/>
              </w:rPr>
              <w:t>2,56</w:t>
            </w:r>
          </w:p>
        </w:tc>
        <w:tc>
          <w:tcPr>
            <w:tcW w:w="844" w:type="dxa"/>
            <w:tcBorders>
              <w:top w:val="nil"/>
              <w:left w:val="nil"/>
              <w:bottom w:val="single" w:sz="4" w:space="0" w:color="auto"/>
              <w:right w:val="single" w:sz="4" w:space="0" w:color="auto"/>
            </w:tcBorders>
            <w:shd w:val="clear" w:color="auto" w:fill="auto"/>
            <w:noWrap/>
            <w:vAlign w:val="center"/>
          </w:tcPr>
          <w:p w14:paraId="1A839CC5" w14:textId="4C2241BA" w:rsidR="00BE4B60" w:rsidRPr="00CE0060" w:rsidRDefault="00BE4B60" w:rsidP="00BE4B60">
            <w:pPr>
              <w:spacing w:after="0" w:line="240" w:lineRule="auto"/>
              <w:rPr>
                <w:rFonts w:eastAsia="Times New Roman"/>
                <w:sz w:val="20"/>
                <w:szCs w:val="20"/>
              </w:rPr>
            </w:pPr>
            <w:r>
              <w:rPr>
                <w:sz w:val="20"/>
                <w:szCs w:val="20"/>
              </w:rPr>
              <w:t>1,57</w:t>
            </w:r>
          </w:p>
        </w:tc>
        <w:tc>
          <w:tcPr>
            <w:tcW w:w="878" w:type="dxa"/>
            <w:tcBorders>
              <w:top w:val="nil"/>
              <w:left w:val="nil"/>
              <w:bottom w:val="single" w:sz="4" w:space="0" w:color="auto"/>
              <w:right w:val="single" w:sz="4" w:space="0" w:color="auto"/>
            </w:tcBorders>
            <w:shd w:val="clear" w:color="auto" w:fill="auto"/>
            <w:noWrap/>
            <w:vAlign w:val="center"/>
          </w:tcPr>
          <w:p w14:paraId="4621FAD9" w14:textId="59405DFA" w:rsidR="00BE4B60" w:rsidRPr="00CE0060" w:rsidRDefault="00BE4B60" w:rsidP="00BE4B60">
            <w:pPr>
              <w:spacing w:after="0" w:line="240" w:lineRule="auto"/>
              <w:rPr>
                <w:rFonts w:eastAsia="Times New Roman"/>
                <w:sz w:val="20"/>
                <w:szCs w:val="20"/>
              </w:rPr>
            </w:pPr>
            <w:r>
              <w:rPr>
                <w:sz w:val="20"/>
                <w:szCs w:val="20"/>
              </w:rPr>
              <w:t>1,38</w:t>
            </w:r>
          </w:p>
        </w:tc>
        <w:tc>
          <w:tcPr>
            <w:tcW w:w="878" w:type="dxa"/>
            <w:tcBorders>
              <w:top w:val="nil"/>
              <w:left w:val="nil"/>
              <w:bottom w:val="single" w:sz="4" w:space="0" w:color="000000"/>
              <w:right w:val="single" w:sz="4" w:space="0" w:color="000000"/>
            </w:tcBorders>
            <w:shd w:val="clear" w:color="000000" w:fill="FFFFFF"/>
            <w:noWrap/>
            <w:vAlign w:val="bottom"/>
          </w:tcPr>
          <w:p w14:paraId="20A12309" w14:textId="15621EC2" w:rsidR="00BE4B60" w:rsidRPr="00CE0060" w:rsidRDefault="00BE4B60" w:rsidP="00BE4B60">
            <w:pPr>
              <w:spacing w:after="0" w:line="240" w:lineRule="auto"/>
              <w:rPr>
                <w:rFonts w:eastAsia="Times New Roman"/>
                <w:sz w:val="20"/>
                <w:szCs w:val="20"/>
              </w:rPr>
            </w:pPr>
            <w:r>
              <w:rPr>
                <w:color w:val="000000"/>
                <w:sz w:val="20"/>
                <w:szCs w:val="20"/>
              </w:rPr>
              <w:t>1,92</w:t>
            </w:r>
          </w:p>
        </w:tc>
        <w:tc>
          <w:tcPr>
            <w:tcW w:w="878" w:type="dxa"/>
            <w:tcBorders>
              <w:top w:val="nil"/>
              <w:left w:val="nil"/>
              <w:bottom w:val="single" w:sz="4" w:space="0" w:color="auto"/>
              <w:right w:val="single" w:sz="4" w:space="0" w:color="auto"/>
            </w:tcBorders>
            <w:shd w:val="clear" w:color="000000" w:fill="FFFFFF"/>
            <w:noWrap/>
            <w:vAlign w:val="center"/>
          </w:tcPr>
          <w:p w14:paraId="60C9DFB1" w14:textId="7042B145" w:rsidR="00BE4B60" w:rsidRPr="00CE0060" w:rsidRDefault="00BE4B60" w:rsidP="00BE4B60">
            <w:pPr>
              <w:spacing w:after="0" w:line="240" w:lineRule="auto"/>
              <w:rPr>
                <w:rFonts w:eastAsia="Times New Roman"/>
                <w:sz w:val="20"/>
                <w:szCs w:val="20"/>
              </w:rPr>
            </w:pPr>
            <w:r>
              <w:rPr>
                <w:rFonts w:ascii="&quot;Times New Roman&quot;" w:hAnsi="&quot;Times New Roman&quot;" w:cs="Arial"/>
                <w:color w:val="000000"/>
                <w:sz w:val="20"/>
                <w:szCs w:val="20"/>
              </w:rPr>
              <w:t>1,16</w:t>
            </w:r>
          </w:p>
        </w:tc>
        <w:tc>
          <w:tcPr>
            <w:tcW w:w="807" w:type="dxa"/>
            <w:tcBorders>
              <w:top w:val="nil"/>
              <w:left w:val="nil"/>
              <w:bottom w:val="single" w:sz="4" w:space="0" w:color="auto"/>
              <w:right w:val="single" w:sz="4" w:space="0" w:color="auto"/>
            </w:tcBorders>
            <w:shd w:val="clear" w:color="000000" w:fill="FFFFFF"/>
            <w:vAlign w:val="center"/>
          </w:tcPr>
          <w:p w14:paraId="75516F37" w14:textId="49979821" w:rsidR="00BE4B60" w:rsidRPr="00CE0060" w:rsidRDefault="00BE4B60" w:rsidP="00BE4B60">
            <w:pPr>
              <w:spacing w:after="0" w:line="240" w:lineRule="auto"/>
              <w:rPr>
                <w:sz w:val="20"/>
                <w:szCs w:val="20"/>
              </w:rPr>
            </w:pPr>
            <w:r>
              <w:rPr>
                <w:rFonts w:ascii="&quot;Times New Roman&quot;" w:hAnsi="&quot;Times New Roman&quot;" w:cs="Arial"/>
                <w:color w:val="000000"/>
                <w:sz w:val="20"/>
                <w:szCs w:val="20"/>
              </w:rPr>
              <w:t>1,64</w:t>
            </w:r>
          </w:p>
        </w:tc>
        <w:tc>
          <w:tcPr>
            <w:tcW w:w="834" w:type="dxa"/>
            <w:tcBorders>
              <w:top w:val="nil"/>
              <w:left w:val="nil"/>
              <w:bottom w:val="single" w:sz="4" w:space="0" w:color="auto"/>
              <w:right w:val="single" w:sz="4" w:space="0" w:color="auto"/>
            </w:tcBorders>
            <w:shd w:val="clear" w:color="000000" w:fill="FFFFFF"/>
            <w:noWrap/>
            <w:vAlign w:val="center"/>
          </w:tcPr>
          <w:p w14:paraId="3B9777D2" w14:textId="57B411C3" w:rsidR="00BE4B60" w:rsidRPr="00CE0060" w:rsidRDefault="00BE4B60" w:rsidP="00BE4B60">
            <w:pPr>
              <w:spacing w:after="0" w:line="240" w:lineRule="auto"/>
              <w:rPr>
                <w:rFonts w:eastAsia="Times New Roman"/>
                <w:sz w:val="20"/>
                <w:szCs w:val="20"/>
              </w:rPr>
            </w:pPr>
            <w:r>
              <w:rPr>
                <w:rFonts w:ascii="&quot;Times New Roman&quot;" w:hAnsi="&quot;Times New Roman&quot;" w:cs="Arial"/>
                <w:color w:val="000000"/>
                <w:sz w:val="20"/>
                <w:szCs w:val="20"/>
              </w:rPr>
              <w:t>1,45</w:t>
            </w:r>
          </w:p>
        </w:tc>
        <w:tc>
          <w:tcPr>
            <w:tcW w:w="950" w:type="dxa"/>
            <w:tcBorders>
              <w:top w:val="nil"/>
              <w:left w:val="nil"/>
              <w:bottom w:val="single" w:sz="4" w:space="0" w:color="auto"/>
              <w:right w:val="single" w:sz="4" w:space="0" w:color="auto"/>
            </w:tcBorders>
            <w:shd w:val="clear" w:color="auto" w:fill="auto"/>
            <w:noWrap/>
            <w:vAlign w:val="center"/>
            <w:hideMark/>
          </w:tcPr>
          <w:p w14:paraId="3CDC8A0E" w14:textId="77777777" w:rsidR="00BE4B60" w:rsidRPr="00CE0060" w:rsidRDefault="00BE4B60" w:rsidP="00BE4B60">
            <w:pPr>
              <w:spacing w:after="0" w:line="240" w:lineRule="auto"/>
              <w:rPr>
                <w:rFonts w:eastAsia="Times New Roman"/>
                <w:sz w:val="20"/>
                <w:szCs w:val="20"/>
              </w:rPr>
            </w:pPr>
            <w:r w:rsidRPr="00CE0060">
              <w:rPr>
                <w:rFonts w:eastAsia="Times New Roman"/>
                <w:sz w:val="20"/>
                <w:szCs w:val="20"/>
              </w:rPr>
              <w:t>0,3</w:t>
            </w:r>
          </w:p>
        </w:tc>
      </w:tr>
      <w:tr w:rsidR="00BE4B60" w:rsidRPr="00CE0060" w14:paraId="1CE350FF" w14:textId="77777777" w:rsidTr="00BE4B60">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8C344" w14:textId="6E087361" w:rsidR="00BE4B60" w:rsidRPr="00CE0060" w:rsidRDefault="00BE4B60" w:rsidP="00BE4B60">
            <w:pPr>
              <w:spacing w:after="0" w:line="240" w:lineRule="auto"/>
              <w:rPr>
                <w:rFonts w:eastAsia="Times New Roman"/>
                <w:sz w:val="20"/>
                <w:szCs w:val="20"/>
              </w:rPr>
            </w:pPr>
            <w:r w:rsidRPr="00CE0060">
              <w:rPr>
                <w:rFonts w:eastAsia="Times New Roman"/>
                <w:sz w:val="20"/>
                <w:szCs w:val="20"/>
              </w:rPr>
              <w:t>RSG8</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4A094F83" w14:textId="321A55A2" w:rsidR="00BE4B60" w:rsidRPr="00CE0060" w:rsidRDefault="00BE4B60" w:rsidP="00BE4B60">
            <w:pPr>
              <w:spacing w:after="0" w:line="240" w:lineRule="auto"/>
              <w:rPr>
                <w:rFonts w:eastAsia="Times New Roman"/>
                <w:sz w:val="20"/>
                <w:szCs w:val="20"/>
              </w:rPr>
            </w:pPr>
            <w:r>
              <w:rPr>
                <w:sz w:val="20"/>
                <w:szCs w:val="20"/>
              </w:rPr>
              <w:t>2,01</w:t>
            </w:r>
          </w:p>
        </w:tc>
        <w:tc>
          <w:tcPr>
            <w:tcW w:w="834" w:type="dxa"/>
            <w:tcBorders>
              <w:top w:val="nil"/>
              <w:left w:val="nil"/>
              <w:bottom w:val="single" w:sz="4" w:space="0" w:color="auto"/>
              <w:right w:val="single" w:sz="4" w:space="0" w:color="auto"/>
            </w:tcBorders>
            <w:shd w:val="clear" w:color="auto" w:fill="auto"/>
            <w:noWrap/>
            <w:vAlign w:val="center"/>
          </w:tcPr>
          <w:p w14:paraId="623C2164" w14:textId="375401FE" w:rsidR="00BE4B60" w:rsidRPr="00CE0060" w:rsidRDefault="00BE4B60" w:rsidP="00BE4B60">
            <w:pPr>
              <w:spacing w:after="0" w:line="240" w:lineRule="auto"/>
              <w:rPr>
                <w:rFonts w:eastAsia="Times New Roman"/>
                <w:sz w:val="20"/>
                <w:szCs w:val="20"/>
              </w:rPr>
            </w:pPr>
            <w:r>
              <w:rPr>
                <w:sz w:val="20"/>
                <w:szCs w:val="20"/>
              </w:rPr>
              <w:t>3,12</w:t>
            </w:r>
          </w:p>
        </w:tc>
        <w:tc>
          <w:tcPr>
            <w:tcW w:w="834" w:type="dxa"/>
            <w:tcBorders>
              <w:top w:val="nil"/>
              <w:left w:val="nil"/>
              <w:bottom w:val="single" w:sz="4" w:space="0" w:color="auto"/>
              <w:right w:val="single" w:sz="4" w:space="0" w:color="auto"/>
            </w:tcBorders>
            <w:shd w:val="clear" w:color="auto" w:fill="auto"/>
            <w:noWrap/>
            <w:vAlign w:val="center"/>
          </w:tcPr>
          <w:p w14:paraId="37D9DA23" w14:textId="2CDD3475" w:rsidR="00BE4B60" w:rsidRPr="00CE0060" w:rsidRDefault="00BE4B60" w:rsidP="00BE4B60">
            <w:pPr>
              <w:spacing w:after="0" w:line="240" w:lineRule="auto"/>
              <w:rPr>
                <w:rFonts w:eastAsia="Times New Roman"/>
                <w:sz w:val="20"/>
                <w:szCs w:val="20"/>
              </w:rPr>
            </w:pPr>
            <w:r>
              <w:rPr>
                <w:sz w:val="20"/>
                <w:szCs w:val="20"/>
              </w:rPr>
              <w:t>2,8</w:t>
            </w:r>
          </w:p>
        </w:tc>
        <w:tc>
          <w:tcPr>
            <w:tcW w:w="834" w:type="dxa"/>
            <w:tcBorders>
              <w:top w:val="nil"/>
              <w:left w:val="nil"/>
              <w:bottom w:val="single" w:sz="4" w:space="0" w:color="auto"/>
              <w:right w:val="single" w:sz="4" w:space="0" w:color="auto"/>
            </w:tcBorders>
            <w:shd w:val="clear" w:color="auto" w:fill="auto"/>
            <w:noWrap/>
            <w:vAlign w:val="center"/>
          </w:tcPr>
          <w:p w14:paraId="3B923E44" w14:textId="3D323569" w:rsidR="00BE4B60" w:rsidRPr="00CE0060" w:rsidRDefault="00BE4B60" w:rsidP="00BE4B60">
            <w:pPr>
              <w:spacing w:after="0" w:line="240" w:lineRule="auto"/>
              <w:rPr>
                <w:rFonts w:eastAsia="Times New Roman"/>
                <w:sz w:val="20"/>
                <w:szCs w:val="20"/>
              </w:rPr>
            </w:pPr>
            <w:r>
              <w:rPr>
                <w:sz w:val="20"/>
                <w:szCs w:val="20"/>
              </w:rPr>
              <w:t>0,54</w:t>
            </w:r>
          </w:p>
        </w:tc>
        <w:tc>
          <w:tcPr>
            <w:tcW w:w="834" w:type="dxa"/>
            <w:tcBorders>
              <w:top w:val="nil"/>
              <w:left w:val="nil"/>
              <w:bottom w:val="single" w:sz="4" w:space="0" w:color="auto"/>
              <w:right w:val="single" w:sz="4" w:space="0" w:color="auto"/>
            </w:tcBorders>
            <w:shd w:val="clear" w:color="auto" w:fill="auto"/>
            <w:noWrap/>
            <w:vAlign w:val="center"/>
          </w:tcPr>
          <w:p w14:paraId="746B9077" w14:textId="4A37CCDE" w:rsidR="00BE4B60" w:rsidRPr="00CE0060" w:rsidRDefault="00BE4B60" w:rsidP="00BE4B60">
            <w:pPr>
              <w:spacing w:after="0" w:line="240" w:lineRule="auto"/>
              <w:rPr>
                <w:rFonts w:eastAsia="Times New Roman"/>
                <w:sz w:val="20"/>
                <w:szCs w:val="20"/>
              </w:rPr>
            </w:pPr>
            <w:r>
              <w:rPr>
                <w:sz w:val="20"/>
                <w:szCs w:val="20"/>
              </w:rPr>
              <w:t>1,49</w:t>
            </w:r>
          </w:p>
        </w:tc>
        <w:tc>
          <w:tcPr>
            <w:tcW w:w="834" w:type="dxa"/>
            <w:tcBorders>
              <w:top w:val="nil"/>
              <w:left w:val="nil"/>
              <w:bottom w:val="single" w:sz="4" w:space="0" w:color="auto"/>
              <w:right w:val="single" w:sz="4" w:space="0" w:color="auto"/>
            </w:tcBorders>
            <w:shd w:val="clear" w:color="auto" w:fill="auto"/>
            <w:noWrap/>
            <w:vAlign w:val="center"/>
          </w:tcPr>
          <w:p w14:paraId="5D92164C" w14:textId="59BB44AD" w:rsidR="00BE4B60" w:rsidRPr="00CE0060" w:rsidRDefault="00BE4B60" w:rsidP="00BE4B60">
            <w:pPr>
              <w:spacing w:after="0" w:line="240" w:lineRule="auto"/>
              <w:rPr>
                <w:rFonts w:eastAsia="Times New Roman"/>
                <w:sz w:val="20"/>
                <w:szCs w:val="20"/>
              </w:rPr>
            </w:pPr>
            <w:r>
              <w:rPr>
                <w:sz w:val="20"/>
                <w:szCs w:val="20"/>
              </w:rPr>
              <w:t>9,6</w:t>
            </w:r>
          </w:p>
        </w:tc>
        <w:tc>
          <w:tcPr>
            <w:tcW w:w="834" w:type="dxa"/>
            <w:tcBorders>
              <w:top w:val="nil"/>
              <w:left w:val="nil"/>
              <w:bottom w:val="single" w:sz="4" w:space="0" w:color="auto"/>
              <w:right w:val="single" w:sz="4" w:space="0" w:color="auto"/>
            </w:tcBorders>
            <w:shd w:val="clear" w:color="auto" w:fill="auto"/>
            <w:noWrap/>
            <w:vAlign w:val="center"/>
          </w:tcPr>
          <w:p w14:paraId="486E3F32" w14:textId="00468D7F" w:rsidR="00BE4B60" w:rsidRPr="00CE0060" w:rsidRDefault="00BE4B60" w:rsidP="00BE4B60">
            <w:pPr>
              <w:spacing w:after="0" w:line="240" w:lineRule="auto"/>
              <w:rPr>
                <w:rFonts w:eastAsia="Times New Roman"/>
                <w:sz w:val="20"/>
                <w:szCs w:val="20"/>
              </w:rPr>
            </w:pPr>
            <w:r>
              <w:rPr>
                <w:sz w:val="20"/>
                <w:szCs w:val="20"/>
              </w:rPr>
              <w:t>7,55</w:t>
            </w:r>
          </w:p>
        </w:tc>
        <w:tc>
          <w:tcPr>
            <w:tcW w:w="844" w:type="dxa"/>
            <w:tcBorders>
              <w:top w:val="nil"/>
              <w:left w:val="nil"/>
              <w:bottom w:val="single" w:sz="4" w:space="0" w:color="auto"/>
              <w:right w:val="single" w:sz="4" w:space="0" w:color="auto"/>
            </w:tcBorders>
            <w:shd w:val="clear" w:color="auto" w:fill="auto"/>
            <w:noWrap/>
            <w:vAlign w:val="center"/>
          </w:tcPr>
          <w:p w14:paraId="487B35FC" w14:textId="2DAF0326" w:rsidR="00BE4B60" w:rsidRPr="00CE0060" w:rsidRDefault="00BE4B60" w:rsidP="00BE4B60">
            <w:pPr>
              <w:spacing w:after="0" w:line="240" w:lineRule="auto"/>
              <w:rPr>
                <w:rFonts w:eastAsia="Times New Roman"/>
                <w:sz w:val="20"/>
                <w:szCs w:val="20"/>
              </w:rPr>
            </w:pPr>
            <w:r>
              <w:rPr>
                <w:sz w:val="20"/>
                <w:szCs w:val="20"/>
              </w:rPr>
              <w:t>6,8</w:t>
            </w:r>
          </w:p>
        </w:tc>
        <w:tc>
          <w:tcPr>
            <w:tcW w:w="878" w:type="dxa"/>
            <w:tcBorders>
              <w:top w:val="nil"/>
              <w:left w:val="nil"/>
              <w:bottom w:val="single" w:sz="4" w:space="0" w:color="auto"/>
              <w:right w:val="single" w:sz="4" w:space="0" w:color="auto"/>
            </w:tcBorders>
            <w:shd w:val="clear" w:color="auto" w:fill="auto"/>
            <w:noWrap/>
            <w:vAlign w:val="center"/>
          </w:tcPr>
          <w:p w14:paraId="39D2CFB3" w14:textId="2E18A39F" w:rsidR="00BE4B60" w:rsidRPr="00CE0060" w:rsidRDefault="00BE4B60" w:rsidP="00BE4B60">
            <w:pPr>
              <w:spacing w:after="0" w:line="240" w:lineRule="auto"/>
              <w:rPr>
                <w:rFonts w:eastAsia="Times New Roman"/>
                <w:sz w:val="20"/>
                <w:szCs w:val="20"/>
              </w:rPr>
            </w:pPr>
            <w:r>
              <w:rPr>
                <w:sz w:val="20"/>
                <w:szCs w:val="20"/>
              </w:rPr>
              <w:t>1,9</w:t>
            </w:r>
          </w:p>
        </w:tc>
        <w:tc>
          <w:tcPr>
            <w:tcW w:w="878" w:type="dxa"/>
            <w:tcBorders>
              <w:top w:val="nil"/>
              <w:left w:val="nil"/>
              <w:bottom w:val="single" w:sz="4" w:space="0" w:color="000000"/>
              <w:right w:val="single" w:sz="4" w:space="0" w:color="000000"/>
            </w:tcBorders>
            <w:shd w:val="clear" w:color="000000" w:fill="FFFFFF"/>
            <w:noWrap/>
            <w:vAlign w:val="bottom"/>
          </w:tcPr>
          <w:p w14:paraId="6776E6FC" w14:textId="0249D253" w:rsidR="00BE4B60" w:rsidRPr="00CE0060" w:rsidRDefault="00BE4B60" w:rsidP="00BE4B60">
            <w:pPr>
              <w:spacing w:after="0" w:line="240" w:lineRule="auto"/>
              <w:rPr>
                <w:rFonts w:eastAsia="Times New Roman"/>
                <w:sz w:val="20"/>
                <w:szCs w:val="20"/>
              </w:rPr>
            </w:pPr>
            <w:r>
              <w:rPr>
                <w:sz w:val="20"/>
                <w:szCs w:val="20"/>
              </w:rPr>
              <w:t>8,3</w:t>
            </w:r>
          </w:p>
        </w:tc>
        <w:tc>
          <w:tcPr>
            <w:tcW w:w="878" w:type="dxa"/>
            <w:tcBorders>
              <w:top w:val="nil"/>
              <w:left w:val="nil"/>
              <w:bottom w:val="single" w:sz="4" w:space="0" w:color="auto"/>
              <w:right w:val="single" w:sz="4" w:space="0" w:color="auto"/>
            </w:tcBorders>
            <w:shd w:val="clear" w:color="000000" w:fill="FFFFFF"/>
            <w:noWrap/>
            <w:vAlign w:val="center"/>
          </w:tcPr>
          <w:p w14:paraId="57882D09" w14:textId="6516592C" w:rsidR="00BE4B60" w:rsidRPr="00CE0060" w:rsidRDefault="00BE4B60" w:rsidP="00BE4B60">
            <w:pPr>
              <w:spacing w:after="0" w:line="240" w:lineRule="auto"/>
              <w:rPr>
                <w:rFonts w:eastAsia="Times New Roman"/>
                <w:sz w:val="20"/>
                <w:szCs w:val="20"/>
              </w:rPr>
            </w:pPr>
            <w:r>
              <w:rPr>
                <w:rFonts w:ascii="&quot;Times New Roman&quot;" w:hAnsi="&quot;Times New Roman&quot;" w:cs="Arial"/>
                <w:color w:val="000000"/>
                <w:sz w:val="20"/>
                <w:szCs w:val="20"/>
              </w:rPr>
              <w:t>0,56</w:t>
            </w:r>
          </w:p>
        </w:tc>
        <w:tc>
          <w:tcPr>
            <w:tcW w:w="807" w:type="dxa"/>
            <w:tcBorders>
              <w:top w:val="nil"/>
              <w:left w:val="nil"/>
              <w:bottom w:val="single" w:sz="4" w:space="0" w:color="auto"/>
              <w:right w:val="single" w:sz="4" w:space="0" w:color="auto"/>
            </w:tcBorders>
            <w:shd w:val="clear" w:color="000000" w:fill="FFFFFF"/>
            <w:vAlign w:val="center"/>
          </w:tcPr>
          <w:p w14:paraId="256CAF33" w14:textId="2567CE78" w:rsidR="00BE4B60" w:rsidRPr="00CE0060" w:rsidRDefault="00BE4B60" w:rsidP="00BE4B60">
            <w:pPr>
              <w:spacing w:after="0" w:line="240" w:lineRule="auto"/>
              <w:rPr>
                <w:sz w:val="20"/>
                <w:szCs w:val="20"/>
              </w:rPr>
            </w:pPr>
            <w:r>
              <w:rPr>
                <w:rFonts w:ascii="&quot;Times New Roman&quot;" w:hAnsi="&quot;Times New Roman&quot;" w:cs="Arial"/>
                <w:color w:val="000000"/>
                <w:sz w:val="20"/>
                <w:szCs w:val="20"/>
              </w:rPr>
              <w:t>3,1</w:t>
            </w:r>
          </w:p>
        </w:tc>
        <w:tc>
          <w:tcPr>
            <w:tcW w:w="834" w:type="dxa"/>
            <w:tcBorders>
              <w:top w:val="nil"/>
              <w:left w:val="nil"/>
              <w:bottom w:val="single" w:sz="4" w:space="0" w:color="auto"/>
              <w:right w:val="single" w:sz="4" w:space="0" w:color="auto"/>
            </w:tcBorders>
            <w:shd w:val="clear" w:color="000000" w:fill="FFFFFF"/>
            <w:noWrap/>
            <w:vAlign w:val="center"/>
          </w:tcPr>
          <w:p w14:paraId="1E3483CB" w14:textId="1A68A823" w:rsidR="00BE4B60" w:rsidRPr="00CE0060" w:rsidRDefault="00BE4B60" w:rsidP="00BE4B60">
            <w:pPr>
              <w:spacing w:after="0" w:line="240" w:lineRule="auto"/>
              <w:rPr>
                <w:rFonts w:eastAsia="Times New Roman"/>
                <w:sz w:val="20"/>
                <w:szCs w:val="20"/>
              </w:rPr>
            </w:pPr>
            <w:r>
              <w:rPr>
                <w:rFonts w:ascii="&quot;Times New Roman&quot;" w:hAnsi="&quot;Times New Roman&quot;" w:cs="Arial"/>
                <w:color w:val="000000"/>
                <w:sz w:val="20"/>
                <w:szCs w:val="20"/>
              </w:rPr>
              <w:t>8,65</w:t>
            </w:r>
          </w:p>
        </w:tc>
        <w:tc>
          <w:tcPr>
            <w:tcW w:w="950" w:type="dxa"/>
            <w:tcBorders>
              <w:top w:val="single" w:sz="4" w:space="0" w:color="auto"/>
              <w:left w:val="nil"/>
              <w:bottom w:val="single" w:sz="4" w:space="0" w:color="auto"/>
              <w:right w:val="single" w:sz="4" w:space="0" w:color="auto"/>
            </w:tcBorders>
            <w:shd w:val="clear" w:color="auto" w:fill="auto"/>
            <w:noWrap/>
            <w:vAlign w:val="center"/>
            <w:hideMark/>
          </w:tcPr>
          <w:p w14:paraId="5FB0CE33" w14:textId="77777777" w:rsidR="00BE4B60" w:rsidRPr="00CE0060" w:rsidRDefault="00BE4B60" w:rsidP="00BE4B60">
            <w:pPr>
              <w:spacing w:after="0" w:line="240" w:lineRule="auto"/>
              <w:rPr>
                <w:rFonts w:eastAsia="Times New Roman"/>
                <w:sz w:val="20"/>
                <w:szCs w:val="20"/>
              </w:rPr>
            </w:pPr>
            <w:r w:rsidRPr="00CE0060">
              <w:rPr>
                <w:rFonts w:eastAsia="Times New Roman"/>
                <w:sz w:val="20"/>
                <w:szCs w:val="20"/>
              </w:rPr>
              <w:t>0,3</w:t>
            </w:r>
          </w:p>
        </w:tc>
      </w:tr>
      <w:tr w:rsidR="00BE4B60" w:rsidRPr="00CE0060" w14:paraId="6B298663" w14:textId="77777777" w:rsidTr="00BE4B60">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8262CE" w14:textId="76D98D9A" w:rsidR="00BE4B60" w:rsidRPr="00CE0060" w:rsidRDefault="00BE4B60" w:rsidP="00BE4B60">
            <w:pPr>
              <w:spacing w:after="0" w:line="240" w:lineRule="auto"/>
              <w:rPr>
                <w:rFonts w:eastAsia="Times New Roman"/>
                <w:sz w:val="20"/>
                <w:szCs w:val="20"/>
              </w:rPr>
            </w:pPr>
            <w:r w:rsidRPr="00CE0060">
              <w:rPr>
                <w:rFonts w:eastAsia="Times New Roman"/>
                <w:sz w:val="20"/>
                <w:szCs w:val="20"/>
              </w:rPr>
              <w:t>RSG13</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3F1551DA" w14:textId="3C0718B0" w:rsidR="00BE4B60" w:rsidRPr="00CE0060" w:rsidRDefault="00BE4B60" w:rsidP="00BE4B60">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2FF1E9F2" w14:textId="774AE6D5" w:rsidR="00BE4B60" w:rsidRPr="00CE0060" w:rsidRDefault="00BE4B60" w:rsidP="00BE4B60">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6EA8A2E8" w14:textId="0F8683DA" w:rsidR="00BE4B60" w:rsidRPr="00CE0060" w:rsidRDefault="00BE4B60" w:rsidP="00BE4B60">
            <w:pPr>
              <w:spacing w:after="0" w:line="240" w:lineRule="auto"/>
              <w:rPr>
                <w:sz w:val="20"/>
                <w:szCs w:val="20"/>
              </w:rPr>
            </w:pPr>
            <w:r>
              <w:rPr>
                <w:sz w:val="20"/>
                <w:szCs w:val="20"/>
              </w:rPr>
              <w:t>0,64</w:t>
            </w:r>
          </w:p>
        </w:tc>
        <w:tc>
          <w:tcPr>
            <w:tcW w:w="834" w:type="dxa"/>
            <w:tcBorders>
              <w:top w:val="nil"/>
              <w:left w:val="nil"/>
              <w:bottom w:val="single" w:sz="4" w:space="0" w:color="auto"/>
              <w:right w:val="single" w:sz="4" w:space="0" w:color="auto"/>
            </w:tcBorders>
            <w:shd w:val="clear" w:color="auto" w:fill="auto"/>
            <w:noWrap/>
            <w:vAlign w:val="center"/>
          </w:tcPr>
          <w:p w14:paraId="567E8EBF" w14:textId="367CE916" w:rsidR="00BE4B60" w:rsidRPr="00CE0060" w:rsidRDefault="00BE4B60" w:rsidP="00BE4B60">
            <w:pPr>
              <w:spacing w:after="0" w:line="240" w:lineRule="auto"/>
              <w:rPr>
                <w:sz w:val="20"/>
                <w:szCs w:val="20"/>
              </w:rPr>
            </w:pPr>
            <w:r>
              <w:rPr>
                <w:sz w:val="20"/>
                <w:szCs w:val="20"/>
              </w:rPr>
              <w:t>0,83</w:t>
            </w:r>
          </w:p>
        </w:tc>
        <w:tc>
          <w:tcPr>
            <w:tcW w:w="834" w:type="dxa"/>
            <w:tcBorders>
              <w:top w:val="nil"/>
              <w:left w:val="nil"/>
              <w:bottom w:val="single" w:sz="4" w:space="0" w:color="auto"/>
              <w:right w:val="single" w:sz="4" w:space="0" w:color="auto"/>
            </w:tcBorders>
            <w:shd w:val="clear" w:color="auto" w:fill="auto"/>
            <w:noWrap/>
            <w:vAlign w:val="center"/>
          </w:tcPr>
          <w:p w14:paraId="503727F4" w14:textId="7106AEE1" w:rsidR="00BE4B60" w:rsidRPr="00CE0060" w:rsidRDefault="00BE4B60" w:rsidP="00BE4B60">
            <w:pPr>
              <w:spacing w:after="0" w:line="240" w:lineRule="auto"/>
              <w:rPr>
                <w:sz w:val="20"/>
                <w:szCs w:val="20"/>
              </w:rPr>
            </w:pPr>
            <w:r>
              <w:rPr>
                <w:sz w:val="20"/>
                <w:szCs w:val="20"/>
              </w:rPr>
              <w:t>0,22</w:t>
            </w:r>
          </w:p>
        </w:tc>
        <w:tc>
          <w:tcPr>
            <w:tcW w:w="834" w:type="dxa"/>
            <w:tcBorders>
              <w:top w:val="nil"/>
              <w:left w:val="nil"/>
              <w:bottom w:val="single" w:sz="4" w:space="0" w:color="auto"/>
              <w:right w:val="single" w:sz="4" w:space="0" w:color="auto"/>
            </w:tcBorders>
            <w:shd w:val="clear" w:color="auto" w:fill="auto"/>
            <w:noWrap/>
            <w:vAlign w:val="center"/>
          </w:tcPr>
          <w:p w14:paraId="6F048B10" w14:textId="286FEF4B" w:rsidR="00BE4B60" w:rsidRPr="00CE0060" w:rsidRDefault="00BE4B60" w:rsidP="00BE4B60">
            <w:pPr>
              <w:spacing w:after="0" w:line="240" w:lineRule="auto"/>
              <w:rPr>
                <w:sz w:val="20"/>
                <w:szCs w:val="20"/>
              </w:rPr>
            </w:pPr>
            <w:r>
              <w:rPr>
                <w:sz w:val="20"/>
                <w:szCs w:val="20"/>
              </w:rPr>
              <w:t>0,13</w:t>
            </w:r>
          </w:p>
        </w:tc>
        <w:tc>
          <w:tcPr>
            <w:tcW w:w="834" w:type="dxa"/>
            <w:tcBorders>
              <w:top w:val="nil"/>
              <w:left w:val="nil"/>
              <w:bottom w:val="single" w:sz="4" w:space="0" w:color="auto"/>
              <w:right w:val="single" w:sz="4" w:space="0" w:color="auto"/>
            </w:tcBorders>
            <w:shd w:val="clear" w:color="auto" w:fill="auto"/>
            <w:noWrap/>
            <w:vAlign w:val="center"/>
          </w:tcPr>
          <w:p w14:paraId="1C57D356" w14:textId="693BC5F8" w:rsidR="00BE4B60" w:rsidRPr="00CE0060" w:rsidRDefault="00BE4B60" w:rsidP="00BE4B60">
            <w:pPr>
              <w:spacing w:after="0" w:line="240" w:lineRule="auto"/>
              <w:rPr>
                <w:sz w:val="20"/>
                <w:szCs w:val="20"/>
              </w:rPr>
            </w:pPr>
            <w:r>
              <w:rPr>
                <w:sz w:val="20"/>
                <w:szCs w:val="20"/>
              </w:rPr>
              <w:t>0,43</w:t>
            </w:r>
          </w:p>
        </w:tc>
        <w:tc>
          <w:tcPr>
            <w:tcW w:w="844" w:type="dxa"/>
            <w:tcBorders>
              <w:top w:val="nil"/>
              <w:left w:val="nil"/>
              <w:bottom w:val="single" w:sz="4" w:space="0" w:color="auto"/>
              <w:right w:val="single" w:sz="4" w:space="0" w:color="auto"/>
            </w:tcBorders>
            <w:shd w:val="clear" w:color="auto" w:fill="auto"/>
            <w:noWrap/>
            <w:vAlign w:val="center"/>
          </w:tcPr>
          <w:p w14:paraId="70533AB8" w14:textId="35269E00" w:rsidR="00BE4B60" w:rsidRPr="00CE0060" w:rsidRDefault="00BE4B60" w:rsidP="00BE4B60">
            <w:pPr>
              <w:spacing w:after="0" w:line="240" w:lineRule="auto"/>
              <w:rPr>
                <w:sz w:val="20"/>
                <w:szCs w:val="20"/>
              </w:rPr>
            </w:pPr>
            <w:r>
              <w:rPr>
                <w:sz w:val="20"/>
                <w:szCs w:val="20"/>
              </w:rPr>
              <w:t>0,71</w:t>
            </w:r>
          </w:p>
        </w:tc>
        <w:tc>
          <w:tcPr>
            <w:tcW w:w="878" w:type="dxa"/>
            <w:tcBorders>
              <w:top w:val="nil"/>
              <w:left w:val="nil"/>
              <w:bottom w:val="single" w:sz="4" w:space="0" w:color="auto"/>
              <w:right w:val="single" w:sz="4" w:space="0" w:color="auto"/>
            </w:tcBorders>
            <w:shd w:val="clear" w:color="auto" w:fill="auto"/>
            <w:noWrap/>
            <w:vAlign w:val="center"/>
          </w:tcPr>
          <w:p w14:paraId="440092B0" w14:textId="258836D9" w:rsidR="00BE4B60" w:rsidRPr="00CE0060" w:rsidRDefault="00BE4B60" w:rsidP="00BE4B60">
            <w:pPr>
              <w:spacing w:after="0" w:line="240" w:lineRule="auto"/>
              <w:rPr>
                <w:sz w:val="20"/>
                <w:szCs w:val="20"/>
              </w:rPr>
            </w:pPr>
            <w:r>
              <w:rPr>
                <w:sz w:val="20"/>
                <w:szCs w:val="20"/>
              </w:rPr>
              <w:t>0,25</w:t>
            </w:r>
          </w:p>
        </w:tc>
        <w:tc>
          <w:tcPr>
            <w:tcW w:w="878" w:type="dxa"/>
            <w:tcBorders>
              <w:top w:val="nil"/>
              <w:left w:val="nil"/>
              <w:bottom w:val="single" w:sz="4" w:space="0" w:color="000000"/>
              <w:right w:val="single" w:sz="4" w:space="0" w:color="000000"/>
            </w:tcBorders>
            <w:shd w:val="clear" w:color="000000" w:fill="FFFFFF"/>
            <w:noWrap/>
            <w:vAlign w:val="bottom"/>
          </w:tcPr>
          <w:p w14:paraId="65084EDD" w14:textId="75ACFC4B" w:rsidR="00BE4B60" w:rsidRPr="00CE0060" w:rsidRDefault="00BE4B60" w:rsidP="00BE4B60">
            <w:pPr>
              <w:spacing w:after="0" w:line="240" w:lineRule="auto"/>
              <w:rPr>
                <w:sz w:val="20"/>
                <w:szCs w:val="20"/>
              </w:rPr>
            </w:pPr>
            <w:r>
              <w:rPr>
                <w:color w:val="000000"/>
                <w:sz w:val="20"/>
                <w:szCs w:val="20"/>
              </w:rPr>
              <w:t>1,05</w:t>
            </w:r>
          </w:p>
        </w:tc>
        <w:tc>
          <w:tcPr>
            <w:tcW w:w="878" w:type="dxa"/>
            <w:tcBorders>
              <w:top w:val="nil"/>
              <w:left w:val="nil"/>
              <w:bottom w:val="single" w:sz="4" w:space="0" w:color="auto"/>
              <w:right w:val="single" w:sz="4" w:space="0" w:color="auto"/>
            </w:tcBorders>
            <w:shd w:val="clear" w:color="000000" w:fill="FFFFFF"/>
            <w:noWrap/>
            <w:vAlign w:val="center"/>
          </w:tcPr>
          <w:p w14:paraId="0AC667D4" w14:textId="0857C4CE" w:rsidR="00BE4B60" w:rsidRPr="00CE0060" w:rsidRDefault="00BE4B60" w:rsidP="00BE4B60">
            <w:pPr>
              <w:spacing w:after="0" w:line="240" w:lineRule="auto"/>
              <w:rPr>
                <w:sz w:val="20"/>
                <w:szCs w:val="20"/>
              </w:rPr>
            </w:pPr>
            <w:r>
              <w:rPr>
                <w:rFonts w:ascii="&quot;Times New Roman&quot;" w:hAnsi="&quot;Times New Roman&quot;" w:cs="Arial"/>
                <w:color w:val="000000"/>
                <w:sz w:val="20"/>
                <w:szCs w:val="20"/>
              </w:rPr>
              <w:t>0,46</w:t>
            </w:r>
          </w:p>
        </w:tc>
        <w:tc>
          <w:tcPr>
            <w:tcW w:w="807" w:type="dxa"/>
            <w:tcBorders>
              <w:top w:val="nil"/>
              <w:left w:val="nil"/>
              <w:bottom w:val="single" w:sz="4" w:space="0" w:color="auto"/>
              <w:right w:val="single" w:sz="4" w:space="0" w:color="auto"/>
            </w:tcBorders>
            <w:shd w:val="clear" w:color="000000" w:fill="FFFFFF"/>
            <w:vAlign w:val="center"/>
          </w:tcPr>
          <w:p w14:paraId="7889E6EF" w14:textId="2A25DA8B" w:rsidR="00BE4B60" w:rsidRPr="00CE0060" w:rsidRDefault="00BE4B60" w:rsidP="00BE4B60">
            <w:pPr>
              <w:spacing w:after="0" w:line="240" w:lineRule="auto"/>
              <w:rPr>
                <w:sz w:val="20"/>
                <w:szCs w:val="20"/>
              </w:rPr>
            </w:pPr>
            <w:r>
              <w:rPr>
                <w:rFonts w:ascii="&quot;Times New Roman&quot;" w:hAnsi="&quot;Times New Roman&quot;" w:cs="Arial"/>
                <w:color w:val="000000"/>
                <w:sz w:val="20"/>
                <w:szCs w:val="20"/>
              </w:rPr>
              <w:t>0,41</w:t>
            </w:r>
          </w:p>
        </w:tc>
        <w:tc>
          <w:tcPr>
            <w:tcW w:w="834" w:type="dxa"/>
            <w:tcBorders>
              <w:top w:val="nil"/>
              <w:left w:val="nil"/>
              <w:bottom w:val="single" w:sz="4" w:space="0" w:color="auto"/>
              <w:right w:val="single" w:sz="4" w:space="0" w:color="auto"/>
            </w:tcBorders>
            <w:shd w:val="clear" w:color="000000" w:fill="FFFFFF"/>
            <w:noWrap/>
            <w:vAlign w:val="center"/>
          </w:tcPr>
          <w:p w14:paraId="5D6D647F" w14:textId="093DD9D2" w:rsidR="00BE4B60" w:rsidRPr="00CE0060" w:rsidRDefault="00BE4B60" w:rsidP="00BE4B60">
            <w:pPr>
              <w:spacing w:after="0" w:line="240" w:lineRule="auto"/>
              <w:rPr>
                <w:sz w:val="20"/>
                <w:szCs w:val="20"/>
              </w:rPr>
            </w:pPr>
            <w:r>
              <w:rPr>
                <w:rFonts w:ascii="&quot;Times New Roman&quot;" w:hAnsi="&quot;Times New Roman&quot;" w:cs="Arial"/>
                <w:color w:val="000000"/>
                <w:sz w:val="20"/>
                <w:szCs w:val="20"/>
              </w:rPr>
              <w:t>0,51</w:t>
            </w:r>
          </w:p>
        </w:tc>
        <w:tc>
          <w:tcPr>
            <w:tcW w:w="950" w:type="dxa"/>
            <w:tcBorders>
              <w:top w:val="single" w:sz="4" w:space="0" w:color="auto"/>
              <w:left w:val="nil"/>
              <w:bottom w:val="single" w:sz="4" w:space="0" w:color="auto"/>
              <w:right w:val="single" w:sz="4" w:space="0" w:color="auto"/>
            </w:tcBorders>
            <w:shd w:val="clear" w:color="auto" w:fill="auto"/>
            <w:noWrap/>
            <w:vAlign w:val="center"/>
          </w:tcPr>
          <w:p w14:paraId="48B537C6" w14:textId="37B47EC0" w:rsidR="00BE4B60" w:rsidRPr="00CE0060" w:rsidRDefault="00BE4B60" w:rsidP="00BE4B60">
            <w:pPr>
              <w:spacing w:after="0" w:line="240" w:lineRule="auto"/>
              <w:rPr>
                <w:rFonts w:eastAsia="Times New Roman"/>
                <w:sz w:val="20"/>
                <w:szCs w:val="20"/>
              </w:rPr>
            </w:pPr>
            <w:r w:rsidRPr="00CE0060">
              <w:rPr>
                <w:rFonts w:eastAsia="Times New Roman"/>
                <w:sz w:val="20"/>
                <w:szCs w:val="20"/>
              </w:rPr>
              <w:t>0,3</w:t>
            </w:r>
          </w:p>
        </w:tc>
      </w:tr>
    </w:tbl>
    <w:p w14:paraId="57A711A4" w14:textId="77777777" w:rsidR="001D645F" w:rsidRPr="00CE0060" w:rsidRDefault="001D645F" w:rsidP="001D645F">
      <w:pPr>
        <w:pStyle w:val="bdd1"/>
        <w:jc w:val="both"/>
        <w:rPr>
          <w:sz w:val="28"/>
          <w:szCs w:val="28"/>
        </w:rPr>
      </w:pPr>
    </w:p>
    <w:p w14:paraId="3F5C9399" w14:textId="77777777" w:rsidR="001D645F" w:rsidRPr="00CE0060" w:rsidRDefault="001D645F" w:rsidP="001D645F">
      <w:pPr>
        <w:pStyle w:val="bdd1"/>
        <w:jc w:val="both"/>
        <w:rPr>
          <w:sz w:val="28"/>
          <w:szCs w:val="28"/>
        </w:rPr>
      </w:pPr>
    </w:p>
    <w:p w14:paraId="5D97384F" w14:textId="77777777" w:rsidR="001D645F" w:rsidRPr="00CE0060" w:rsidRDefault="001D645F" w:rsidP="001D645F">
      <w:pPr>
        <w:pStyle w:val="bdd1"/>
        <w:jc w:val="both"/>
        <w:rPr>
          <w:sz w:val="28"/>
          <w:szCs w:val="28"/>
        </w:rPr>
      </w:pPr>
    </w:p>
    <w:p w14:paraId="0D5825D7" w14:textId="77777777" w:rsidR="001D645F" w:rsidRPr="00CE0060" w:rsidRDefault="001D645F" w:rsidP="001D645F">
      <w:pPr>
        <w:pStyle w:val="bdd1"/>
        <w:jc w:val="both"/>
        <w:rPr>
          <w:sz w:val="28"/>
          <w:szCs w:val="28"/>
        </w:rPr>
      </w:pPr>
    </w:p>
    <w:p w14:paraId="09B0553E" w14:textId="77777777" w:rsidR="001D645F" w:rsidRPr="00CE0060" w:rsidRDefault="001D645F" w:rsidP="001D645F">
      <w:pPr>
        <w:pStyle w:val="bdd1"/>
        <w:jc w:val="both"/>
        <w:rPr>
          <w:sz w:val="28"/>
          <w:szCs w:val="28"/>
          <w:lang w:val="vi-VN"/>
        </w:rPr>
      </w:pPr>
    </w:p>
    <w:p w14:paraId="0691DD52" w14:textId="53A2DB92" w:rsidR="00B819C4" w:rsidRPr="00CE0060" w:rsidRDefault="00B819C4" w:rsidP="00B819C4">
      <w:pPr>
        <w:pStyle w:val="Caption"/>
        <w:rPr>
          <w:sz w:val="28"/>
        </w:rPr>
      </w:pPr>
      <w:bookmarkStart w:id="1723" w:name="_Toc177717452"/>
    </w:p>
    <w:p w14:paraId="6177CF08" w14:textId="50A97694" w:rsidR="000260B8" w:rsidRDefault="00BE4B60" w:rsidP="00F83E65">
      <w:pPr>
        <w:pStyle w:val="Caption"/>
        <w:rPr>
          <w:sz w:val="28"/>
        </w:rPr>
      </w:pPr>
      <w:r>
        <w:rPr>
          <w:noProof/>
          <w:sz w:val="28"/>
        </w:rPr>
        <w:drawing>
          <wp:anchor distT="0" distB="0" distL="114300" distR="114300" simplePos="0" relativeHeight="252204032" behindDoc="1" locked="0" layoutInCell="1" allowOverlap="1" wp14:anchorId="5A4531E9" wp14:editId="3ADA9A81">
            <wp:simplePos x="0" y="0"/>
            <wp:positionH relativeFrom="column">
              <wp:posOffset>1427018</wp:posOffset>
            </wp:positionH>
            <wp:positionV relativeFrom="paragraph">
              <wp:posOffset>285519</wp:posOffset>
            </wp:positionV>
            <wp:extent cx="5499100" cy="3481070"/>
            <wp:effectExtent l="0" t="0" r="6350" b="5080"/>
            <wp:wrapThrough wrapText="bothSides">
              <wp:wrapPolygon edited="0">
                <wp:start x="0" y="0"/>
                <wp:lineTo x="0" y="21513"/>
                <wp:lineTo x="21550" y="21513"/>
                <wp:lineTo x="21550"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99100" cy="3481070"/>
                    </a:xfrm>
                    <a:prstGeom prst="rect">
                      <a:avLst/>
                    </a:prstGeom>
                    <a:noFill/>
                  </pic:spPr>
                </pic:pic>
              </a:graphicData>
            </a:graphic>
            <wp14:sizeRelH relativeFrom="page">
              <wp14:pctWidth>0</wp14:pctWidth>
            </wp14:sizeRelH>
            <wp14:sizeRelV relativeFrom="page">
              <wp14:pctHeight>0</wp14:pctHeight>
            </wp14:sizeRelV>
          </wp:anchor>
        </w:drawing>
      </w:r>
    </w:p>
    <w:p w14:paraId="736E7758" w14:textId="5CAB5A4C" w:rsidR="000260B8" w:rsidRDefault="000260B8" w:rsidP="00F83E65">
      <w:pPr>
        <w:pStyle w:val="Caption"/>
        <w:rPr>
          <w:sz w:val="28"/>
        </w:rPr>
      </w:pPr>
    </w:p>
    <w:p w14:paraId="501C3F6B" w14:textId="583A53B0" w:rsidR="000260B8" w:rsidRDefault="000260B8" w:rsidP="00F83E65">
      <w:pPr>
        <w:pStyle w:val="Caption"/>
        <w:rPr>
          <w:sz w:val="28"/>
        </w:rPr>
      </w:pPr>
    </w:p>
    <w:p w14:paraId="02668BD3" w14:textId="77777777" w:rsidR="000260B8" w:rsidRDefault="000260B8" w:rsidP="00F83E65">
      <w:pPr>
        <w:pStyle w:val="Caption"/>
        <w:rPr>
          <w:sz w:val="28"/>
        </w:rPr>
      </w:pPr>
    </w:p>
    <w:p w14:paraId="5A0C7593" w14:textId="77777777" w:rsidR="000260B8" w:rsidRDefault="000260B8" w:rsidP="00F83E65">
      <w:pPr>
        <w:pStyle w:val="Caption"/>
        <w:rPr>
          <w:sz w:val="28"/>
        </w:rPr>
      </w:pPr>
    </w:p>
    <w:p w14:paraId="592AA9D6" w14:textId="77777777" w:rsidR="000260B8" w:rsidRDefault="000260B8" w:rsidP="00F83E65">
      <w:pPr>
        <w:pStyle w:val="Caption"/>
        <w:rPr>
          <w:sz w:val="28"/>
        </w:rPr>
      </w:pPr>
    </w:p>
    <w:p w14:paraId="3E6C0C5C" w14:textId="77777777" w:rsidR="000260B8" w:rsidRDefault="000260B8" w:rsidP="00F83E65">
      <w:pPr>
        <w:pStyle w:val="Caption"/>
        <w:rPr>
          <w:sz w:val="28"/>
        </w:rPr>
      </w:pPr>
    </w:p>
    <w:p w14:paraId="247F1550" w14:textId="77777777" w:rsidR="000260B8" w:rsidRDefault="000260B8" w:rsidP="00F83E65">
      <w:pPr>
        <w:pStyle w:val="Caption"/>
        <w:rPr>
          <w:sz w:val="28"/>
        </w:rPr>
      </w:pPr>
    </w:p>
    <w:p w14:paraId="47DD0F1E" w14:textId="77777777" w:rsidR="000260B8" w:rsidRDefault="000260B8" w:rsidP="00F83E65">
      <w:pPr>
        <w:pStyle w:val="Caption"/>
        <w:rPr>
          <w:sz w:val="28"/>
        </w:rPr>
      </w:pPr>
    </w:p>
    <w:p w14:paraId="53B71404" w14:textId="77777777" w:rsidR="000260B8" w:rsidRDefault="000260B8" w:rsidP="00F83E65">
      <w:pPr>
        <w:pStyle w:val="Caption"/>
        <w:rPr>
          <w:sz w:val="28"/>
        </w:rPr>
      </w:pPr>
    </w:p>
    <w:p w14:paraId="3DAC7423" w14:textId="77777777" w:rsidR="000260B8" w:rsidRDefault="000260B8" w:rsidP="00F83E65">
      <w:pPr>
        <w:pStyle w:val="Caption"/>
        <w:rPr>
          <w:sz w:val="28"/>
        </w:rPr>
      </w:pPr>
    </w:p>
    <w:p w14:paraId="05EEFE1E" w14:textId="0364890D" w:rsidR="00D971C2" w:rsidRDefault="001D645F" w:rsidP="000260B8">
      <w:pPr>
        <w:pStyle w:val="Caption"/>
        <w:rPr>
          <w:b w:val="0"/>
          <w:bCs w:val="0"/>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Pr="00CE0060">
        <w:rPr>
          <w:sz w:val="28"/>
          <w:szCs w:val="28"/>
          <w:lang w:val="en-US"/>
        </w:rPr>
        <w:t>rạch đổ ra thượng lưu sông Sài Gòn</w:t>
      </w:r>
      <w:bookmarkStart w:id="1724" w:name="_Toc177717331"/>
      <w:bookmarkEnd w:id="1723"/>
      <w:r w:rsidR="00D971C2">
        <w:rPr>
          <w:sz w:val="28"/>
          <w:szCs w:val="28"/>
        </w:rPr>
        <w:br w:type="page"/>
      </w:r>
    </w:p>
    <w:p w14:paraId="2DD420A9" w14:textId="34A3AB4A" w:rsidR="001D645F" w:rsidRPr="00CE0060" w:rsidRDefault="001D645F" w:rsidP="001D645F">
      <w:pPr>
        <w:pStyle w:val="Caption"/>
        <w:rPr>
          <w:sz w:val="28"/>
          <w:szCs w:val="28"/>
        </w:rPr>
      </w:pPr>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18</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thượng lưu sông Sài Gòn</w:t>
      </w:r>
      <w:bookmarkEnd w:id="1724"/>
    </w:p>
    <w:tbl>
      <w:tblPr>
        <w:tblpPr w:leftFromText="180" w:rightFromText="180" w:vertAnchor="text" w:horzAnchor="page" w:tblpX="2727" w:tblpY="115"/>
        <w:tblW w:w="13045" w:type="dxa"/>
        <w:tblLook w:val="04A0" w:firstRow="1" w:lastRow="0" w:firstColumn="1" w:lastColumn="0" w:noHBand="0" w:noVBand="1"/>
      </w:tblPr>
      <w:tblGrid>
        <w:gridCol w:w="1054"/>
        <w:gridCol w:w="839"/>
        <w:gridCol w:w="839"/>
        <w:gridCol w:w="839"/>
        <w:gridCol w:w="839"/>
        <w:gridCol w:w="839"/>
        <w:gridCol w:w="839"/>
        <w:gridCol w:w="839"/>
        <w:gridCol w:w="845"/>
        <w:gridCol w:w="882"/>
        <w:gridCol w:w="882"/>
        <w:gridCol w:w="882"/>
        <w:gridCol w:w="838"/>
        <w:gridCol w:w="839"/>
        <w:gridCol w:w="950"/>
      </w:tblGrid>
      <w:tr w:rsidR="00CE0060" w:rsidRPr="00CE0060" w14:paraId="0E71DD89" w14:textId="77777777" w:rsidTr="0051603A">
        <w:trPr>
          <w:trHeight w:val="288"/>
        </w:trPr>
        <w:tc>
          <w:tcPr>
            <w:tcW w:w="1054" w:type="dxa"/>
            <w:vMerge w:val="restart"/>
            <w:tcBorders>
              <w:top w:val="single" w:sz="4" w:space="0" w:color="auto"/>
              <w:left w:val="single" w:sz="4" w:space="0" w:color="auto"/>
              <w:right w:val="single" w:sz="4" w:space="0" w:color="auto"/>
            </w:tcBorders>
            <w:shd w:val="clear" w:color="auto" w:fill="auto"/>
            <w:noWrap/>
            <w:vAlign w:val="center"/>
          </w:tcPr>
          <w:p w14:paraId="3DF5ACA4" w14:textId="610AD88B" w:rsidR="00A45C60" w:rsidRPr="00CE0060" w:rsidRDefault="00A45C60" w:rsidP="003E53D1">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39" w:type="dxa"/>
            <w:tcBorders>
              <w:top w:val="single" w:sz="4" w:space="0" w:color="auto"/>
              <w:bottom w:val="single" w:sz="4" w:space="0" w:color="auto"/>
            </w:tcBorders>
            <w:shd w:val="clear" w:color="auto" w:fill="auto"/>
            <w:noWrap/>
            <w:vAlign w:val="center"/>
          </w:tcPr>
          <w:p w14:paraId="5E760E8B" w14:textId="77777777" w:rsidR="00A45C60" w:rsidRPr="00CE0060" w:rsidRDefault="00A45C60" w:rsidP="003E53D1">
            <w:pPr>
              <w:spacing w:after="0" w:line="240" w:lineRule="auto"/>
              <w:rPr>
                <w:rFonts w:eastAsia="Times New Roman"/>
                <w:sz w:val="20"/>
                <w:szCs w:val="20"/>
              </w:rPr>
            </w:pPr>
          </w:p>
        </w:tc>
        <w:tc>
          <w:tcPr>
            <w:tcW w:w="839" w:type="dxa"/>
            <w:tcBorders>
              <w:top w:val="single" w:sz="4" w:space="0" w:color="auto"/>
              <w:bottom w:val="single" w:sz="4" w:space="0" w:color="auto"/>
            </w:tcBorders>
            <w:shd w:val="clear" w:color="auto" w:fill="auto"/>
            <w:noWrap/>
            <w:vAlign w:val="center"/>
          </w:tcPr>
          <w:p w14:paraId="7218D591" w14:textId="77777777" w:rsidR="00A45C60" w:rsidRPr="00CE0060" w:rsidRDefault="00A45C60" w:rsidP="003E53D1">
            <w:pPr>
              <w:spacing w:after="0" w:line="240" w:lineRule="auto"/>
              <w:rPr>
                <w:rFonts w:eastAsia="Times New Roman"/>
                <w:sz w:val="20"/>
                <w:szCs w:val="20"/>
              </w:rPr>
            </w:pPr>
          </w:p>
        </w:tc>
        <w:tc>
          <w:tcPr>
            <w:tcW w:w="839" w:type="dxa"/>
            <w:tcBorders>
              <w:top w:val="single" w:sz="4" w:space="0" w:color="auto"/>
              <w:bottom w:val="single" w:sz="4" w:space="0" w:color="auto"/>
            </w:tcBorders>
            <w:shd w:val="clear" w:color="auto" w:fill="auto"/>
            <w:noWrap/>
            <w:vAlign w:val="center"/>
          </w:tcPr>
          <w:p w14:paraId="3DC60B2B" w14:textId="77777777" w:rsidR="00A45C60" w:rsidRPr="00CE0060" w:rsidRDefault="00A45C60" w:rsidP="003E53D1">
            <w:pPr>
              <w:spacing w:after="0" w:line="240" w:lineRule="auto"/>
              <w:rPr>
                <w:rFonts w:eastAsia="Times New Roman"/>
                <w:sz w:val="20"/>
                <w:szCs w:val="20"/>
              </w:rPr>
            </w:pPr>
          </w:p>
        </w:tc>
        <w:tc>
          <w:tcPr>
            <w:tcW w:w="4201" w:type="dxa"/>
            <w:gridSpan w:val="5"/>
            <w:tcBorders>
              <w:top w:val="single" w:sz="4" w:space="0" w:color="auto"/>
              <w:bottom w:val="single" w:sz="4" w:space="0" w:color="auto"/>
            </w:tcBorders>
            <w:shd w:val="clear" w:color="auto" w:fill="auto"/>
            <w:noWrap/>
            <w:vAlign w:val="center"/>
          </w:tcPr>
          <w:p w14:paraId="71A7553F" w14:textId="77777777" w:rsidR="00A45C60" w:rsidRPr="00CE0060" w:rsidRDefault="00A45C60" w:rsidP="003E53D1">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82" w:type="dxa"/>
            <w:tcBorders>
              <w:top w:val="single" w:sz="4" w:space="0" w:color="auto"/>
              <w:bottom w:val="single" w:sz="4" w:space="0" w:color="auto"/>
            </w:tcBorders>
            <w:shd w:val="clear" w:color="auto" w:fill="auto"/>
            <w:noWrap/>
            <w:vAlign w:val="center"/>
          </w:tcPr>
          <w:p w14:paraId="3B7E4FEB" w14:textId="77777777" w:rsidR="00A45C60" w:rsidRPr="00CE0060" w:rsidRDefault="00A45C60" w:rsidP="003E53D1">
            <w:pPr>
              <w:spacing w:after="0" w:line="240" w:lineRule="auto"/>
              <w:rPr>
                <w:rFonts w:eastAsia="Times New Roman"/>
                <w:sz w:val="20"/>
                <w:szCs w:val="20"/>
              </w:rPr>
            </w:pPr>
          </w:p>
        </w:tc>
        <w:tc>
          <w:tcPr>
            <w:tcW w:w="882" w:type="dxa"/>
            <w:tcBorders>
              <w:top w:val="single" w:sz="4" w:space="0" w:color="auto"/>
              <w:bottom w:val="single" w:sz="4" w:space="0" w:color="auto"/>
            </w:tcBorders>
            <w:shd w:val="clear" w:color="auto" w:fill="auto"/>
            <w:noWrap/>
            <w:vAlign w:val="center"/>
          </w:tcPr>
          <w:p w14:paraId="77CCB1ED" w14:textId="77777777" w:rsidR="00A45C60" w:rsidRPr="00CE0060" w:rsidRDefault="00A45C60" w:rsidP="003E53D1">
            <w:pPr>
              <w:spacing w:after="0" w:line="240" w:lineRule="auto"/>
              <w:rPr>
                <w:rFonts w:eastAsia="Times New Roman"/>
                <w:sz w:val="20"/>
                <w:szCs w:val="20"/>
              </w:rPr>
            </w:pPr>
          </w:p>
        </w:tc>
        <w:tc>
          <w:tcPr>
            <w:tcW w:w="882" w:type="dxa"/>
            <w:tcBorders>
              <w:top w:val="single" w:sz="4" w:space="0" w:color="auto"/>
              <w:bottom w:val="single" w:sz="4" w:space="0" w:color="auto"/>
            </w:tcBorders>
            <w:shd w:val="clear" w:color="auto" w:fill="auto"/>
            <w:noWrap/>
            <w:vAlign w:val="center"/>
          </w:tcPr>
          <w:p w14:paraId="02D2BCD9" w14:textId="77777777" w:rsidR="00A45C60" w:rsidRPr="00CE0060" w:rsidRDefault="00A45C60" w:rsidP="003E53D1">
            <w:pPr>
              <w:spacing w:after="0" w:line="240" w:lineRule="auto"/>
              <w:rPr>
                <w:rFonts w:eastAsia="Times New Roman"/>
                <w:sz w:val="20"/>
                <w:szCs w:val="20"/>
              </w:rPr>
            </w:pPr>
          </w:p>
        </w:tc>
        <w:tc>
          <w:tcPr>
            <w:tcW w:w="838" w:type="dxa"/>
            <w:tcBorders>
              <w:top w:val="single" w:sz="4" w:space="0" w:color="auto"/>
              <w:bottom w:val="single" w:sz="4" w:space="0" w:color="auto"/>
            </w:tcBorders>
            <w:vAlign w:val="center"/>
          </w:tcPr>
          <w:p w14:paraId="2BCDF529" w14:textId="77777777" w:rsidR="00A45C60" w:rsidRPr="00CE0060" w:rsidRDefault="00A45C60" w:rsidP="003E53D1">
            <w:pPr>
              <w:spacing w:after="0" w:line="240" w:lineRule="auto"/>
              <w:rPr>
                <w:rFonts w:eastAsia="Times New Roman"/>
                <w:sz w:val="20"/>
                <w:szCs w:val="20"/>
              </w:rPr>
            </w:pPr>
          </w:p>
        </w:tc>
        <w:tc>
          <w:tcPr>
            <w:tcW w:w="839" w:type="dxa"/>
            <w:tcBorders>
              <w:top w:val="single" w:sz="4" w:space="0" w:color="auto"/>
              <w:bottom w:val="single" w:sz="4" w:space="0" w:color="auto"/>
              <w:right w:val="single" w:sz="4" w:space="0" w:color="auto"/>
            </w:tcBorders>
            <w:shd w:val="clear" w:color="auto" w:fill="auto"/>
            <w:noWrap/>
            <w:vAlign w:val="center"/>
          </w:tcPr>
          <w:p w14:paraId="69A38C19" w14:textId="4C852AF6" w:rsidR="00A45C60" w:rsidRPr="00CE0060" w:rsidRDefault="00A45C60" w:rsidP="003E53D1">
            <w:pPr>
              <w:spacing w:after="0" w:line="240" w:lineRule="auto"/>
              <w:rPr>
                <w:rFonts w:eastAsia="Times New Roman"/>
                <w:sz w:val="20"/>
                <w:szCs w:val="20"/>
              </w:rPr>
            </w:pPr>
          </w:p>
        </w:tc>
        <w:tc>
          <w:tcPr>
            <w:tcW w:w="950" w:type="dxa"/>
            <w:vMerge w:val="restart"/>
            <w:tcBorders>
              <w:top w:val="single" w:sz="4" w:space="0" w:color="auto"/>
              <w:left w:val="single" w:sz="4" w:space="0" w:color="auto"/>
              <w:right w:val="single" w:sz="4" w:space="0" w:color="auto"/>
            </w:tcBorders>
            <w:shd w:val="clear" w:color="auto" w:fill="auto"/>
            <w:noWrap/>
            <w:vAlign w:val="center"/>
          </w:tcPr>
          <w:p w14:paraId="42428EEC" w14:textId="77777777" w:rsidR="00A45C60" w:rsidRPr="00CE0060" w:rsidRDefault="00A45C60" w:rsidP="003E53D1">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007BC" w:rsidRPr="00CE0060" w14:paraId="14608D23" w14:textId="77777777" w:rsidTr="0051603A">
        <w:trPr>
          <w:trHeight w:val="357"/>
        </w:trPr>
        <w:tc>
          <w:tcPr>
            <w:tcW w:w="1054" w:type="dxa"/>
            <w:vMerge/>
            <w:tcBorders>
              <w:left w:val="single" w:sz="4" w:space="0" w:color="auto"/>
              <w:bottom w:val="single" w:sz="4" w:space="0" w:color="auto"/>
              <w:right w:val="single" w:sz="4" w:space="0" w:color="auto"/>
            </w:tcBorders>
            <w:shd w:val="clear" w:color="auto" w:fill="auto"/>
            <w:noWrap/>
            <w:vAlign w:val="center"/>
          </w:tcPr>
          <w:p w14:paraId="414C9687" w14:textId="77777777" w:rsidR="00C007BC" w:rsidRPr="00CE0060" w:rsidRDefault="00C007BC" w:rsidP="00C007BC">
            <w:pPr>
              <w:spacing w:after="0" w:line="240" w:lineRule="auto"/>
              <w:rPr>
                <w:b/>
                <w:bCs/>
                <w:sz w:val="20"/>
                <w:szCs w:val="20"/>
              </w:rPr>
            </w:pPr>
          </w:p>
        </w:tc>
        <w:tc>
          <w:tcPr>
            <w:tcW w:w="8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A8D2AA" w14:textId="048938E8" w:rsidR="00C007BC" w:rsidRPr="00CE0060" w:rsidRDefault="00C007BC" w:rsidP="00C007BC">
            <w:pPr>
              <w:spacing w:after="0" w:line="240" w:lineRule="auto"/>
              <w:rPr>
                <w:rFonts w:eastAsia="Times New Roman"/>
                <w:sz w:val="20"/>
                <w:szCs w:val="20"/>
              </w:rPr>
            </w:pPr>
            <w:r>
              <w:rPr>
                <w:b/>
                <w:bCs/>
                <w:sz w:val="20"/>
                <w:szCs w:val="20"/>
              </w:rPr>
              <w:t>Tháng 11</w:t>
            </w:r>
            <w:r>
              <w:rPr>
                <w:b/>
                <w:bCs/>
                <w:sz w:val="20"/>
                <w:szCs w:val="20"/>
              </w:rPr>
              <w:br/>
              <w:t>2023</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7CA67A4D" w14:textId="1F58D72D" w:rsidR="00C007BC" w:rsidRPr="00CE0060" w:rsidRDefault="00C007BC" w:rsidP="00C007BC">
            <w:pPr>
              <w:spacing w:after="0" w:line="240" w:lineRule="auto"/>
              <w:rPr>
                <w:rFonts w:eastAsia="Times New Roman"/>
                <w:sz w:val="20"/>
                <w:szCs w:val="20"/>
              </w:rPr>
            </w:pPr>
            <w:r>
              <w:rPr>
                <w:b/>
                <w:bCs/>
                <w:sz w:val="20"/>
                <w:szCs w:val="20"/>
              </w:rPr>
              <w:t>Tháng 12</w:t>
            </w:r>
            <w:r>
              <w:rPr>
                <w:b/>
                <w:bCs/>
                <w:sz w:val="20"/>
                <w:szCs w:val="20"/>
              </w:rPr>
              <w:br/>
              <w:t>2023</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19AEE52B" w14:textId="2E43AA59" w:rsidR="00C007BC" w:rsidRPr="00CE0060" w:rsidRDefault="00C007BC" w:rsidP="00C007BC">
            <w:pPr>
              <w:spacing w:after="0" w:line="240" w:lineRule="auto"/>
              <w:rPr>
                <w:rFonts w:eastAsia="Times New Roman"/>
                <w:sz w:val="20"/>
                <w:szCs w:val="20"/>
              </w:rPr>
            </w:pPr>
            <w:r>
              <w:rPr>
                <w:b/>
                <w:bCs/>
                <w:sz w:val="20"/>
                <w:szCs w:val="20"/>
              </w:rPr>
              <w:t>Tháng 1</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659A6C93" w14:textId="74EAD95E" w:rsidR="00C007BC" w:rsidRPr="00CE0060" w:rsidRDefault="00C007BC" w:rsidP="00C007BC">
            <w:pPr>
              <w:spacing w:after="0" w:line="240" w:lineRule="auto"/>
              <w:rPr>
                <w:rFonts w:eastAsia="Times New Roman"/>
                <w:sz w:val="20"/>
                <w:szCs w:val="20"/>
              </w:rPr>
            </w:pPr>
            <w:r>
              <w:rPr>
                <w:b/>
                <w:bCs/>
                <w:sz w:val="20"/>
                <w:szCs w:val="20"/>
              </w:rPr>
              <w:t>Tháng 2</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704427F4" w14:textId="70A1DE76" w:rsidR="00C007BC" w:rsidRPr="00CE0060" w:rsidRDefault="00C007BC" w:rsidP="00C007BC">
            <w:pPr>
              <w:spacing w:after="0" w:line="240" w:lineRule="auto"/>
              <w:rPr>
                <w:rFonts w:eastAsia="Times New Roman"/>
                <w:sz w:val="20"/>
                <w:szCs w:val="20"/>
              </w:rPr>
            </w:pPr>
            <w:r>
              <w:rPr>
                <w:b/>
                <w:bCs/>
                <w:sz w:val="20"/>
                <w:szCs w:val="20"/>
              </w:rPr>
              <w:t>Tháng 3</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01BDB2B5" w14:textId="0CE043B1" w:rsidR="00C007BC" w:rsidRPr="00CE0060" w:rsidRDefault="00C007BC" w:rsidP="00C007BC">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657D6EFE" w14:textId="1291834B" w:rsidR="00C007BC" w:rsidRPr="00CE0060" w:rsidRDefault="00C007BC" w:rsidP="00C007BC">
            <w:pPr>
              <w:spacing w:after="0" w:line="240" w:lineRule="auto"/>
              <w:rPr>
                <w:rFonts w:eastAsia="Times New Roman"/>
                <w:sz w:val="20"/>
                <w:szCs w:val="20"/>
              </w:rPr>
            </w:pPr>
            <w:r>
              <w:rPr>
                <w:b/>
                <w:bCs/>
                <w:sz w:val="20"/>
                <w:szCs w:val="20"/>
              </w:rPr>
              <w:t>Tháng 5</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1817EAAF" w14:textId="73668B3E" w:rsidR="00C007BC" w:rsidRPr="00CE0060" w:rsidRDefault="00C007BC" w:rsidP="00C007BC">
            <w:pPr>
              <w:spacing w:after="0" w:line="240" w:lineRule="auto"/>
              <w:rPr>
                <w:rFonts w:eastAsia="Times New Roman"/>
                <w:sz w:val="20"/>
                <w:szCs w:val="20"/>
              </w:rPr>
            </w:pPr>
            <w:r>
              <w:rPr>
                <w:b/>
                <w:bCs/>
                <w:sz w:val="20"/>
                <w:szCs w:val="20"/>
              </w:rPr>
              <w:t>Tháng 6</w:t>
            </w:r>
            <w:r>
              <w:rPr>
                <w:b/>
                <w:bCs/>
                <w:sz w:val="20"/>
                <w:szCs w:val="20"/>
              </w:rPr>
              <w:br/>
              <w:t>2024</w:t>
            </w:r>
          </w:p>
        </w:tc>
        <w:tc>
          <w:tcPr>
            <w:tcW w:w="882" w:type="dxa"/>
            <w:tcBorders>
              <w:top w:val="single" w:sz="4" w:space="0" w:color="auto"/>
              <w:left w:val="nil"/>
              <w:bottom w:val="single" w:sz="4" w:space="0" w:color="auto"/>
              <w:right w:val="single" w:sz="4" w:space="0" w:color="auto"/>
            </w:tcBorders>
            <w:shd w:val="clear" w:color="auto" w:fill="auto"/>
            <w:noWrap/>
            <w:vAlign w:val="center"/>
          </w:tcPr>
          <w:p w14:paraId="6892EEF9" w14:textId="3FF8AFCD" w:rsidR="00C007BC" w:rsidRPr="00CE0060" w:rsidRDefault="00C007BC" w:rsidP="00C007BC">
            <w:pPr>
              <w:spacing w:after="0" w:line="240" w:lineRule="auto"/>
              <w:rPr>
                <w:rFonts w:eastAsia="Times New Roman"/>
                <w:sz w:val="20"/>
                <w:szCs w:val="20"/>
              </w:rPr>
            </w:pPr>
            <w:r>
              <w:rPr>
                <w:b/>
                <w:bCs/>
                <w:sz w:val="20"/>
                <w:szCs w:val="20"/>
              </w:rPr>
              <w:t>Tháng 7</w:t>
            </w:r>
            <w:r>
              <w:rPr>
                <w:b/>
                <w:bCs/>
                <w:sz w:val="20"/>
                <w:szCs w:val="20"/>
              </w:rPr>
              <w:br/>
              <w:t>2024</w:t>
            </w:r>
          </w:p>
        </w:tc>
        <w:tc>
          <w:tcPr>
            <w:tcW w:w="882" w:type="dxa"/>
            <w:tcBorders>
              <w:top w:val="single" w:sz="4" w:space="0" w:color="auto"/>
              <w:left w:val="nil"/>
              <w:bottom w:val="single" w:sz="4" w:space="0" w:color="auto"/>
              <w:right w:val="single" w:sz="4" w:space="0" w:color="auto"/>
            </w:tcBorders>
            <w:shd w:val="clear" w:color="auto" w:fill="auto"/>
            <w:noWrap/>
            <w:vAlign w:val="center"/>
          </w:tcPr>
          <w:p w14:paraId="67E6B786" w14:textId="427D2310" w:rsidR="00C007BC" w:rsidRPr="00CE0060" w:rsidRDefault="00C007BC" w:rsidP="00C007BC">
            <w:pPr>
              <w:spacing w:after="0" w:line="240" w:lineRule="auto"/>
              <w:rPr>
                <w:rFonts w:eastAsia="Times New Roman"/>
                <w:sz w:val="20"/>
                <w:szCs w:val="20"/>
              </w:rPr>
            </w:pPr>
            <w:r>
              <w:rPr>
                <w:b/>
                <w:bCs/>
                <w:sz w:val="20"/>
                <w:szCs w:val="20"/>
              </w:rPr>
              <w:t>Tháng 8</w:t>
            </w:r>
            <w:r>
              <w:rPr>
                <w:b/>
                <w:bCs/>
                <w:sz w:val="20"/>
                <w:szCs w:val="20"/>
              </w:rPr>
              <w:br/>
              <w:t>2024</w:t>
            </w:r>
          </w:p>
        </w:tc>
        <w:tc>
          <w:tcPr>
            <w:tcW w:w="882" w:type="dxa"/>
            <w:tcBorders>
              <w:top w:val="single" w:sz="4" w:space="0" w:color="auto"/>
              <w:left w:val="nil"/>
              <w:bottom w:val="single" w:sz="4" w:space="0" w:color="auto"/>
              <w:right w:val="single" w:sz="4" w:space="0" w:color="auto"/>
            </w:tcBorders>
            <w:shd w:val="clear" w:color="auto" w:fill="auto"/>
            <w:noWrap/>
            <w:vAlign w:val="center"/>
          </w:tcPr>
          <w:p w14:paraId="191B6D31" w14:textId="55B7039D" w:rsidR="00C007BC" w:rsidRPr="00CE0060" w:rsidRDefault="00C007BC" w:rsidP="00C007BC">
            <w:pPr>
              <w:spacing w:after="0" w:line="240" w:lineRule="auto"/>
              <w:rPr>
                <w:rFonts w:eastAsia="Times New Roman"/>
                <w:sz w:val="20"/>
                <w:szCs w:val="20"/>
              </w:rPr>
            </w:pPr>
            <w:r>
              <w:rPr>
                <w:b/>
                <w:bCs/>
                <w:sz w:val="20"/>
                <w:szCs w:val="20"/>
              </w:rPr>
              <w:t>Tháng 9</w:t>
            </w:r>
            <w:r>
              <w:rPr>
                <w:b/>
                <w:bCs/>
                <w:sz w:val="20"/>
                <w:szCs w:val="20"/>
              </w:rPr>
              <w:br/>
              <w:t>2024</w:t>
            </w:r>
          </w:p>
        </w:tc>
        <w:tc>
          <w:tcPr>
            <w:tcW w:w="838" w:type="dxa"/>
            <w:tcBorders>
              <w:top w:val="single" w:sz="4" w:space="0" w:color="auto"/>
              <w:left w:val="nil"/>
              <w:bottom w:val="single" w:sz="4" w:space="0" w:color="auto"/>
              <w:right w:val="single" w:sz="4" w:space="0" w:color="auto"/>
            </w:tcBorders>
            <w:shd w:val="clear" w:color="auto" w:fill="auto"/>
            <w:vAlign w:val="center"/>
          </w:tcPr>
          <w:p w14:paraId="003A0265" w14:textId="69127FF7" w:rsidR="00C007BC" w:rsidRPr="00CE0060" w:rsidRDefault="00C007BC" w:rsidP="00C007BC">
            <w:pPr>
              <w:spacing w:after="0" w:line="240" w:lineRule="auto"/>
              <w:rPr>
                <w:b/>
                <w:bCs/>
                <w:sz w:val="20"/>
                <w:szCs w:val="20"/>
              </w:rPr>
            </w:pPr>
            <w:r>
              <w:rPr>
                <w:b/>
                <w:bCs/>
                <w:sz w:val="20"/>
                <w:szCs w:val="20"/>
              </w:rPr>
              <w:t>Tháng 10</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4C38BEA7" w14:textId="05C41015" w:rsidR="00C007BC" w:rsidRPr="00CE0060" w:rsidRDefault="00C007BC" w:rsidP="00C007BC">
            <w:pPr>
              <w:spacing w:after="0" w:line="240" w:lineRule="auto"/>
              <w:rPr>
                <w:rFonts w:eastAsia="Times New Roman"/>
                <w:sz w:val="20"/>
                <w:szCs w:val="20"/>
              </w:rPr>
            </w:pPr>
            <w:r>
              <w:rPr>
                <w:b/>
                <w:bCs/>
                <w:sz w:val="20"/>
                <w:szCs w:val="20"/>
              </w:rPr>
              <w:t>Tháng 11</w:t>
            </w:r>
            <w:r>
              <w:rPr>
                <w:b/>
                <w:bCs/>
                <w:sz w:val="20"/>
                <w:szCs w:val="20"/>
              </w:rPr>
              <w:br/>
              <w:t>2024</w:t>
            </w:r>
          </w:p>
        </w:tc>
        <w:tc>
          <w:tcPr>
            <w:tcW w:w="950" w:type="dxa"/>
            <w:vMerge/>
            <w:tcBorders>
              <w:left w:val="nil"/>
              <w:bottom w:val="single" w:sz="4" w:space="0" w:color="auto"/>
              <w:right w:val="single" w:sz="4" w:space="0" w:color="auto"/>
            </w:tcBorders>
            <w:shd w:val="clear" w:color="auto" w:fill="auto"/>
            <w:noWrap/>
            <w:vAlign w:val="center"/>
          </w:tcPr>
          <w:p w14:paraId="37F6DBF1" w14:textId="77777777" w:rsidR="00C007BC" w:rsidRPr="00CE0060" w:rsidRDefault="00C007BC" w:rsidP="00C007BC">
            <w:pPr>
              <w:spacing w:after="0" w:line="240" w:lineRule="auto"/>
              <w:rPr>
                <w:rFonts w:eastAsia="Times New Roman"/>
                <w:b/>
                <w:bCs/>
                <w:sz w:val="20"/>
                <w:szCs w:val="20"/>
              </w:rPr>
            </w:pPr>
          </w:p>
        </w:tc>
      </w:tr>
      <w:tr w:rsidR="00C007BC" w:rsidRPr="00CE0060" w14:paraId="7BFE6932" w14:textId="77777777" w:rsidTr="00C007BC">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13305C" w14:textId="0D7E6761" w:rsidR="00C007BC" w:rsidRPr="00CE0060" w:rsidRDefault="00C007BC" w:rsidP="00C007BC">
            <w:pPr>
              <w:spacing w:after="0" w:line="240" w:lineRule="auto"/>
              <w:rPr>
                <w:rFonts w:eastAsia="Times New Roman"/>
                <w:sz w:val="20"/>
                <w:szCs w:val="20"/>
              </w:rPr>
            </w:pPr>
            <w:r w:rsidRPr="00CE0060">
              <w:rPr>
                <w:rFonts w:eastAsia="Times New Roman"/>
                <w:sz w:val="20"/>
                <w:szCs w:val="20"/>
              </w:rPr>
              <w:t>RSG1</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424E2DCD" w14:textId="4DA9B7F1" w:rsidR="00C007BC" w:rsidRPr="00CE0060" w:rsidRDefault="00C007BC" w:rsidP="00C007BC">
            <w:pPr>
              <w:spacing w:after="0" w:line="240" w:lineRule="auto"/>
              <w:rPr>
                <w:rFonts w:eastAsia="Times New Roman"/>
                <w:sz w:val="20"/>
                <w:szCs w:val="20"/>
              </w:rPr>
            </w:pPr>
            <w:r>
              <w:rPr>
                <w:sz w:val="20"/>
                <w:szCs w:val="20"/>
              </w:rPr>
              <w:t>0,043</w:t>
            </w:r>
          </w:p>
        </w:tc>
        <w:tc>
          <w:tcPr>
            <w:tcW w:w="839" w:type="dxa"/>
            <w:tcBorders>
              <w:top w:val="nil"/>
              <w:left w:val="nil"/>
              <w:bottom w:val="single" w:sz="4" w:space="0" w:color="auto"/>
              <w:right w:val="single" w:sz="4" w:space="0" w:color="auto"/>
            </w:tcBorders>
            <w:shd w:val="clear" w:color="auto" w:fill="auto"/>
            <w:noWrap/>
            <w:vAlign w:val="center"/>
          </w:tcPr>
          <w:p w14:paraId="4C3FF98C" w14:textId="030268E1" w:rsidR="00C007BC" w:rsidRPr="00CE0060" w:rsidRDefault="00C007BC" w:rsidP="00C007BC">
            <w:pPr>
              <w:spacing w:after="0" w:line="240" w:lineRule="auto"/>
              <w:rPr>
                <w:rFonts w:eastAsia="Times New Roman"/>
                <w:sz w:val="20"/>
                <w:szCs w:val="20"/>
              </w:rPr>
            </w:pPr>
            <w:r>
              <w:rPr>
                <w:sz w:val="20"/>
                <w:szCs w:val="20"/>
              </w:rPr>
              <w:t>0,18</w:t>
            </w:r>
          </w:p>
        </w:tc>
        <w:tc>
          <w:tcPr>
            <w:tcW w:w="839" w:type="dxa"/>
            <w:tcBorders>
              <w:top w:val="nil"/>
              <w:left w:val="nil"/>
              <w:bottom w:val="single" w:sz="4" w:space="0" w:color="auto"/>
              <w:right w:val="single" w:sz="4" w:space="0" w:color="auto"/>
            </w:tcBorders>
            <w:shd w:val="clear" w:color="auto" w:fill="auto"/>
            <w:noWrap/>
            <w:vAlign w:val="center"/>
          </w:tcPr>
          <w:p w14:paraId="4D555529" w14:textId="0E7E286D" w:rsidR="00C007BC" w:rsidRPr="00CE0060" w:rsidRDefault="00C007BC" w:rsidP="00C007BC">
            <w:pPr>
              <w:spacing w:after="0" w:line="240" w:lineRule="auto"/>
              <w:rPr>
                <w:rFonts w:eastAsia="Times New Roman"/>
                <w:sz w:val="20"/>
                <w:szCs w:val="20"/>
              </w:rPr>
            </w:pPr>
            <w:r>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5DB0F5E9" w14:textId="18E1A948" w:rsidR="00C007BC" w:rsidRPr="00CE0060" w:rsidRDefault="00C007BC" w:rsidP="00C007BC">
            <w:pPr>
              <w:spacing w:after="0" w:line="240" w:lineRule="auto"/>
              <w:rPr>
                <w:rFonts w:eastAsia="Times New Roman"/>
                <w:sz w:val="20"/>
                <w:szCs w:val="20"/>
              </w:rPr>
            </w:pPr>
            <w:r>
              <w:rPr>
                <w:sz w:val="20"/>
                <w:szCs w:val="20"/>
              </w:rPr>
              <w:t>0,094</w:t>
            </w:r>
          </w:p>
        </w:tc>
        <w:tc>
          <w:tcPr>
            <w:tcW w:w="839" w:type="dxa"/>
            <w:tcBorders>
              <w:top w:val="nil"/>
              <w:left w:val="nil"/>
              <w:bottom w:val="single" w:sz="4" w:space="0" w:color="auto"/>
              <w:right w:val="single" w:sz="4" w:space="0" w:color="auto"/>
            </w:tcBorders>
            <w:shd w:val="clear" w:color="auto" w:fill="auto"/>
            <w:noWrap/>
            <w:vAlign w:val="center"/>
          </w:tcPr>
          <w:p w14:paraId="68D6DAB0" w14:textId="2427E4CF" w:rsidR="00C007BC" w:rsidRPr="00CE0060" w:rsidRDefault="00C007BC" w:rsidP="00C007BC">
            <w:pPr>
              <w:spacing w:after="0" w:line="240" w:lineRule="auto"/>
              <w:rPr>
                <w:rFonts w:eastAsia="Times New Roman"/>
                <w:sz w:val="20"/>
                <w:szCs w:val="20"/>
              </w:rPr>
            </w:pPr>
            <w:r>
              <w:rPr>
                <w:sz w:val="20"/>
                <w:szCs w:val="20"/>
              </w:rPr>
              <w:t>0,134</w:t>
            </w:r>
          </w:p>
        </w:tc>
        <w:tc>
          <w:tcPr>
            <w:tcW w:w="839" w:type="dxa"/>
            <w:tcBorders>
              <w:top w:val="nil"/>
              <w:left w:val="nil"/>
              <w:bottom w:val="single" w:sz="4" w:space="0" w:color="auto"/>
              <w:right w:val="single" w:sz="4" w:space="0" w:color="auto"/>
            </w:tcBorders>
            <w:shd w:val="clear" w:color="auto" w:fill="auto"/>
            <w:noWrap/>
            <w:vAlign w:val="center"/>
          </w:tcPr>
          <w:p w14:paraId="1590731F" w14:textId="29818EC6" w:rsidR="00C007BC" w:rsidRPr="00CE0060" w:rsidRDefault="00C007BC" w:rsidP="00C007BC">
            <w:pPr>
              <w:spacing w:after="0" w:line="240" w:lineRule="auto"/>
              <w:rPr>
                <w:rFonts w:eastAsia="Times New Roman"/>
                <w:sz w:val="20"/>
                <w:szCs w:val="20"/>
              </w:rPr>
            </w:pPr>
            <w:r>
              <w:rPr>
                <w:sz w:val="20"/>
                <w:szCs w:val="20"/>
              </w:rPr>
              <w:t>0,095</w:t>
            </w:r>
          </w:p>
        </w:tc>
        <w:tc>
          <w:tcPr>
            <w:tcW w:w="839" w:type="dxa"/>
            <w:tcBorders>
              <w:top w:val="nil"/>
              <w:left w:val="nil"/>
              <w:bottom w:val="single" w:sz="4" w:space="0" w:color="auto"/>
              <w:right w:val="single" w:sz="4" w:space="0" w:color="auto"/>
            </w:tcBorders>
            <w:shd w:val="clear" w:color="auto" w:fill="auto"/>
            <w:noWrap/>
            <w:vAlign w:val="center"/>
          </w:tcPr>
          <w:p w14:paraId="619D364A" w14:textId="6A4F16E5" w:rsidR="00C007BC" w:rsidRPr="00CE0060" w:rsidRDefault="00C007BC" w:rsidP="00C007BC">
            <w:pPr>
              <w:spacing w:after="0" w:line="240" w:lineRule="auto"/>
              <w:rPr>
                <w:rFonts w:eastAsia="Times New Roman"/>
                <w:sz w:val="20"/>
                <w:szCs w:val="20"/>
              </w:rPr>
            </w:pPr>
            <w:r>
              <w:rPr>
                <w:sz w:val="20"/>
                <w:szCs w:val="20"/>
              </w:rPr>
              <w:t>0,119</w:t>
            </w:r>
          </w:p>
        </w:tc>
        <w:tc>
          <w:tcPr>
            <w:tcW w:w="845" w:type="dxa"/>
            <w:tcBorders>
              <w:top w:val="nil"/>
              <w:left w:val="nil"/>
              <w:bottom w:val="single" w:sz="4" w:space="0" w:color="auto"/>
              <w:right w:val="single" w:sz="4" w:space="0" w:color="auto"/>
            </w:tcBorders>
            <w:shd w:val="clear" w:color="auto" w:fill="auto"/>
            <w:noWrap/>
            <w:vAlign w:val="center"/>
          </w:tcPr>
          <w:p w14:paraId="6738A067" w14:textId="772E4EA4" w:rsidR="00C007BC" w:rsidRPr="00CE0060" w:rsidRDefault="00C007BC" w:rsidP="00C007BC">
            <w:pPr>
              <w:spacing w:after="0" w:line="240" w:lineRule="auto"/>
              <w:rPr>
                <w:rFonts w:eastAsia="Times New Roman"/>
                <w:sz w:val="20"/>
                <w:szCs w:val="20"/>
              </w:rPr>
            </w:pPr>
            <w:r>
              <w:rPr>
                <w:sz w:val="20"/>
                <w:szCs w:val="20"/>
              </w:rPr>
              <w:t>0,025</w:t>
            </w:r>
          </w:p>
        </w:tc>
        <w:tc>
          <w:tcPr>
            <w:tcW w:w="882" w:type="dxa"/>
            <w:tcBorders>
              <w:top w:val="nil"/>
              <w:left w:val="nil"/>
              <w:bottom w:val="single" w:sz="4" w:space="0" w:color="auto"/>
              <w:right w:val="single" w:sz="4" w:space="0" w:color="auto"/>
            </w:tcBorders>
            <w:shd w:val="clear" w:color="auto" w:fill="auto"/>
            <w:noWrap/>
            <w:vAlign w:val="center"/>
          </w:tcPr>
          <w:p w14:paraId="026E825D" w14:textId="468BE8A8" w:rsidR="00C007BC" w:rsidRPr="00CE0060" w:rsidRDefault="00C007BC" w:rsidP="00C007BC">
            <w:pPr>
              <w:spacing w:after="0" w:line="240" w:lineRule="auto"/>
              <w:rPr>
                <w:rFonts w:eastAsia="Times New Roman"/>
                <w:sz w:val="20"/>
                <w:szCs w:val="20"/>
              </w:rPr>
            </w:pPr>
            <w:r>
              <w:rPr>
                <w:sz w:val="20"/>
                <w:szCs w:val="20"/>
              </w:rPr>
              <w:t>0,056</w:t>
            </w:r>
          </w:p>
        </w:tc>
        <w:tc>
          <w:tcPr>
            <w:tcW w:w="882" w:type="dxa"/>
            <w:tcBorders>
              <w:top w:val="nil"/>
              <w:left w:val="nil"/>
              <w:bottom w:val="single" w:sz="4" w:space="0" w:color="000000"/>
              <w:right w:val="single" w:sz="4" w:space="0" w:color="000000"/>
            </w:tcBorders>
            <w:shd w:val="clear" w:color="000000" w:fill="FFFFFF"/>
            <w:noWrap/>
            <w:vAlign w:val="bottom"/>
          </w:tcPr>
          <w:p w14:paraId="648BCF53" w14:textId="00695146" w:rsidR="00C007BC" w:rsidRPr="00CE0060" w:rsidRDefault="00C007BC" w:rsidP="00C007BC">
            <w:pPr>
              <w:spacing w:after="0" w:line="240" w:lineRule="auto"/>
              <w:rPr>
                <w:rFonts w:eastAsia="Times New Roman"/>
                <w:sz w:val="20"/>
                <w:szCs w:val="20"/>
              </w:rPr>
            </w:pPr>
            <w:r>
              <w:rPr>
                <w:color w:val="000000"/>
                <w:sz w:val="20"/>
                <w:szCs w:val="20"/>
              </w:rPr>
              <w:t>0,1</w:t>
            </w:r>
          </w:p>
        </w:tc>
        <w:tc>
          <w:tcPr>
            <w:tcW w:w="882" w:type="dxa"/>
            <w:tcBorders>
              <w:top w:val="nil"/>
              <w:left w:val="nil"/>
              <w:bottom w:val="single" w:sz="4" w:space="0" w:color="auto"/>
              <w:right w:val="single" w:sz="4" w:space="0" w:color="auto"/>
            </w:tcBorders>
            <w:shd w:val="clear" w:color="000000" w:fill="FFFFFF"/>
            <w:noWrap/>
            <w:vAlign w:val="center"/>
          </w:tcPr>
          <w:p w14:paraId="629D7D11" w14:textId="635F8E8B" w:rsidR="00C007BC" w:rsidRPr="0051603A" w:rsidRDefault="00C007BC" w:rsidP="00C007BC">
            <w:pPr>
              <w:spacing w:after="0" w:line="240" w:lineRule="auto"/>
              <w:rPr>
                <w:sz w:val="20"/>
                <w:szCs w:val="20"/>
              </w:rPr>
            </w:pPr>
            <w:r>
              <w:rPr>
                <w:rFonts w:ascii="&quot;Times New Roman&quot;" w:hAnsi="&quot;Times New Roman&quot;" w:cs="Arial"/>
                <w:color w:val="000000"/>
                <w:sz w:val="20"/>
                <w:szCs w:val="20"/>
              </w:rPr>
              <w:t>0,073</w:t>
            </w:r>
          </w:p>
        </w:tc>
        <w:tc>
          <w:tcPr>
            <w:tcW w:w="838" w:type="dxa"/>
            <w:tcBorders>
              <w:top w:val="nil"/>
              <w:left w:val="nil"/>
              <w:bottom w:val="single" w:sz="4" w:space="0" w:color="auto"/>
              <w:right w:val="single" w:sz="4" w:space="0" w:color="auto"/>
            </w:tcBorders>
            <w:shd w:val="clear" w:color="000000" w:fill="FFFFFF"/>
            <w:vAlign w:val="center"/>
          </w:tcPr>
          <w:p w14:paraId="15F3A80C" w14:textId="63EC5977" w:rsidR="00C007BC" w:rsidRPr="00CE0060" w:rsidRDefault="00C007BC" w:rsidP="00C007BC">
            <w:pPr>
              <w:spacing w:after="0" w:line="240" w:lineRule="auto"/>
              <w:rPr>
                <w:sz w:val="20"/>
                <w:szCs w:val="20"/>
              </w:rPr>
            </w:pPr>
            <w:r>
              <w:rPr>
                <w:rFonts w:ascii="&quot;Times New Roman&quot;" w:hAnsi="&quot;Times New Roman&quot;" w:cs="Arial"/>
                <w:color w:val="000000"/>
                <w:sz w:val="20"/>
                <w:szCs w:val="20"/>
              </w:rPr>
              <w:t>0,145</w:t>
            </w:r>
          </w:p>
        </w:tc>
        <w:tc>
          <w:tcPr>
            <w:tcW w:w="839" w:type="dxa"/>
            <w:tcBorders>
              <w:top w:val="nil"/>
              <w:left w:val="nil"/>
              <w:bottom w:val="single" w:sz="4" w:space="0" w:color="auto"/>
              <w:right w:val="single" w:sz="4" w:space="0" w:color="auto"/>
            </w:tcBorders>
            <w:shd w:val="clear" w:color="000000" w:fill="FFFFFF"/>
            <w:noWrap/>
            <w:vAlign w:val="center"/>
          </w:tcPr>
          <w:p w14:paraId="4ED3E4D1" w14:textId="7D3112D4" w:rsidR="00C007BC" w:rsidRPr="0051603A" w:rsidRDefault="00C007BC" w:rsidP="00C007BC">
            <w:pPr>
              <w:spacing w:after="0" w:line="240" w:lineRule="auto"/>
              <w:rPr>
                <w:sz w:val="20"/>
                <w:szCs w:val="20"/>
              </w:rPr>
            </w:pPr>
            <w:r>
              <w:rPr>
                <w:rFonts w:ascii="&quot;Times New Roman&quot;" w:hAnsi="&quot;Times New Roman&quot;" w:cs="Arial"/>
                <w:color w:val="000000"/>
                <w:sz w:val="20"/>
                <w:szCs w:val="20"/>
              </w:rPr>
              <w:t>0,077</w:t>
            </w:r>
          </w:p>
        </w:tc>
        <w:tc>
          <w:tcPr>
            <w:tcW w:w="950" w:type="dxa"/>
            <w:tcBorders>
              <w:top w:val="single" w:sz="4" w:space="0" w:color="auto"/>
              <w:left w:val="nil"/>
              <w:bottom w:val="single" w:sz="4" w:space="0" w:color="auto"/>
              <w:right w:val="single" w:sz="4" w:space="0" w:color="auto"/>
            </w:tcBorders>
            <w:shd w:val="clear" w:color="auto" w:fill="auto"/>
            <w:noWrap/>
            <w:vAlign w:val="center"/>
          </w:tcPr>
          <w:p w14:paraId="31FE187E"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0,05</w:t>
            </w:r>
          </w:p>
        </w:tc>
      </w:tr>
      <w:tr w:rsidR="00C007BC" w:rsidRPr="00CE0060" w14:paraId="399A626F" w14:textId="77777777" w:rsidTr="00C007BC">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691AE" w14:textId="43BD37F4" w:rsidR="00C007BC" w:rsidRPr="00CE0060" w:rsidRDefault="00C007BC" w:rsidP="00C007BC">
            <w:pPr>
              <w:spacing w:after="0" w:line="240" w:lineRule="auto"/>
              <w:rPr>
                <w:rFonts w:eastAsia="Times New Roman"/>
                <w:sz w:val="20"/>
                <w:szCs w:val="20"/>
              </w:rPr>
            </w:pPr>
            <w:r w:rsidRPr="00CE0060">
              <w:rPr>
                <w:rFonts w:eastAsia="Times New Roman"/>
                <w:sz w:val="20"/>
                <w:szCs w:val="20"/>
              </w:rPr>
              <w:t>RSG2</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6872795A" w14:textId="5EAC3EBB" w:rsidR="00C007BC" w:rsidRPr="00CE0060" w:rsidRDefault="00C007BC" w:rsidP="00C007BC">
            <w:pPr>
              <w:spacing w:after="0" w:line="240" w:lineRule="auto"/>
              <w:rPr>
                <w:rFonts w:eastAsia="Times New Roman"/>
                <w:sz w:val="20"/>
                <w:szCs w:val="20"/>
              </w:rPr>
            </w:pPr>
            <w:r>
              <w:rPr>
                <w:sz w:val="20"/>
                <w:szCs w:val="20"/>
              </w:rPr>
              <w:t>0,145</w:t>
            </w:r>
          </w:p>
        </w:tc>
        <w:tc>
          <w:tcPr>
            <w:tcW w:w="839" w:type="dxa"/>
            <w:tcBorders>
              <w:top w:val="nil"/>
              <w:left w:val="nil"/>
              <w:bottom w:val="single" w:sz="4" w:space="0" w:color="auto"/>
              <w:right w:val="single" w:sz="4" w:space="0" w:color="auto"/>
            </w:tcBorders>
            <w:shd w:val="clear" w:color="auto" w:fill="auto"/>
            <w:noWrap/>
            <w:vAlign w:val="center"/>
          </w:tcPr>
          <w:p w14:paraId="0AA656A1" w14:textId="10EF858C" w:rsidR="00C007BC" w:rsidRPr="00CE0060" w:rsidRDefault="00C007BC" w:rsidP="00C007BC">
            <w:pPr>
              <w:spacing w:after="0" w:line="240" w:lineRule="auto"/>
              <w:rPr>
                <w:rFonts w:eastAsia="Times New Roman"/>
                <w:sz w:val="20"/>
                <w:szCs w:val="20"/>
              </w:rPr>
            </w:pPr>
            <w:r>
              <w:rPr>
                <w:sz w:val="20"/>
                <w:szCs w:val="20"/>
              </w:rPr>
              <w:t>0,23</w:t>
            </w:r>
          </w:p>
        </w:tc>
        <w:tc>
          <w:tcPr>
            <w:tcW w:w="839" w:type="dxa"/>
            <w:tcBorders>
              <w:top w:val="nil"/>
              <w:left w:val="nil"/>
              <w:bottom w:val="single" w:sz="4" w:space="0" w:color="auto"/>
              <w:right w:val="single" w:sz="4" w:space="0" w:color="auto"/>
            </w:tcBorders>
            <w:shd w:val="clear" w:color="auto" w:fill="auto"/>
            <w:noWrap/>
            <w:vAlign w:val="center"/>
          </w:tcPr>
          <w:p w14:paraId="2A56054E" w14:textId="4FE2F7C4" w:rsidR="00C007BC" w:rsidRPr="00CE0060" w:rsidRDefault="00C007BC" w:rsidP="00C007BC">
            <w:pPr>
              <w:spacing w:after="0" w:line="240" w:lineRule="auto"/>
              <w:rPr>
                <w:rFonts w:eastAsia="Times New Roman"/>
                <w:sz w:val="20"/>
                <w:szCs w:val="20"/>
              </w:rPr>
            </w:pPr>
            <w:r>
              <w:rPr>
                <w:sz w:val="20"/>
                <w:szCs w:val="20"/>
              </w:rPr>
              <w:t>0,175</w:t>
            </w:r>
          </w:p>
        </w:tc>
        <w:tc>
          <w:tcPr>
            <w:tcW w:w="839" w:type="dxa"/>
            <w:tcBorders>
              <w:top w:val="nil"/>
              <w:left w:val="nil"/>
              <w:bottom w:val="single" w:sz="4" w:space="0" w:color="auto"/>
              <w:right w:val="single" w:sz="4" w:space="0" w:color="auto"/>
            </w:tcBorders>
            <w:shd w:val="clear" w:color="auto" w:fill="auto"/>
            <w:noWrap/>
            <w:vAlign w:val="center"/>
          </w:tcPr>
          <w:p w14:paraId="41163842" w14:textId="514804FA" w:rsidR="00C007BC" w:rsidRPr="00CE0060" w:rsidRDefault="00C007BC" w:rsidP="00C007BC">
            <w:pPr>
              <w:spacing w:after="0" w:line="240" w:lineRule="auto"/>
              <w:rPr>
                <w:rFonts w:eastAsia="Times New Roman"/>
                <w:sz w:val="20"/>
                <w:szCs w:val="20"/>
              </w:rPr>
            </w:pPr>
            <w:r>
              <w:rPr>
                <w:sz w:val="20"/>
                <w:szCs w:val="20"/>
              </w:rPr>
              <w:t>0,098</w:t>
            </w:r>
          </w:p>
        </w:tc>
        <w:tc>
          <w:tcPr>
            <w:tcW w:w="839" w:type="dxa"/>
            <w:tcBorders>
              <w:top w:val="nil"/>
              <w:left w:val="nil"/>
              <w:bottom w:val="single" w:sz="4" w:space="0" w:color="auto"/>
              <w:right w:val="single" w:sz="4" w:space="0" w:color="auto"/>
            </w:tcBorders>
            <w:shd w:val="clear" w:color="auto" w:fill="auto"/>
            <w:noWrap/>
            <w:vAlign w:val="center"/>
          </w:tcPr>
          <w:p w14:paraId="0C791B4A" w14:textId="52F3BE71" w:rsidR="00C007BC" w:rsidRPr="00CE0060" w:rsidRDefault="00C007BC" w:rsidP="00C007BC">
            <w:pPr>
              <w:spacing w:after="0" w:line="240" w:lineRule="auto"/>
              <w:rPr>
                <w:rFonts w:eastAsia="Times New Roman"/>
                <w:sz w:val="20"/>
                <w:szCs w:val="20"/>
              </w:rPr>
            </w:pPr>
            <w:r>
              <w:rPr>
                <w:sz w:val="20"/>
                <w:szCs w:val="20"/>
              </w:rPr>
              <w:t>0,137</w:t>
            </w:r>
          </w:p>
        </w:tc>
        <w:tc>
          <w:tcPr>
            <w:tcW w:w="839" w:type="dxa"/>
            <w:tcBorders>
              <w:top w:val="nil"/>
              <w:left w:val="nil"/>
              <w:bottom w:val="single" w:sz="4" w:space="0" w:color="auto"/>
              <w:right w:val="single" w:sz="4" w:space="0" w:color="auto"/>
            </w:tcBorders>
            <w:shd w:val="clear" w:color="auto" w:fill="auto"/>
            <w:noWrap/>
            <w:vAlign w:val="center"/>
          </w:tcPr>
          <w:p w14:paraId="1D189B29" w14:textId="6BDDC3CC" w:rsidR="00C007BC" w:rsidRPr="00CE0060" w:rsidRDefault="00C007BC" w:rsidP="00C007BC">
            <w:pPr>
              <w:spacing w:after="0" w:line="240" w:lineRule="auto"/>
              <w:rPr>
                <w:rFonts w:eastAsia="Times New Roman"/>
                <w:sz w:val="20"/>
                <w:szCs w:val="20"/>
              </w:rPr>
            </w:pPr>
            <w:r>
              <w:rPr>
                <w:sz w:val="20"/>
                <w:szCs w:val="20"/>
              </w:rPr>
              <w:t>0,124</w:t>
            </w:r>
          </w:p>
        </w:tc>
        <w:tc>
          <w:tcPr>
            <w:tcW w:w="839" w:type="dxa"/>
            <w:tcBorders>
              <w:top w:val="nil"/>
              <w:left w:val="nil"/>
              <w:bottom w:val="single" w:sz="4" w:space="0" w:color="auto"/>
              <w:right w:val="single" w:sz="4" w:space="0" w:color="auto"/>
            </w:tcBorders>
            <w:shd w:val="clear" w:color="auto" w:fill="auto"/>
            <w:noWrap/>
            <w:vAlign w:val="center"/>
          </w:tcPr>
          <w:p w14:paraId="54052CFD" w14:textId="35AD65A4" w:rsidR="00C007BC" w:rsidRPr="00CE0060" w:rsidRDefault="00C007BC" w:rsidP="00C007BC">
            <w:pPr>
              <w:spacing w:after="0" w:line="240" w:lineRule="auto"/>
              <w:rPr>
                <w:rFonts w:eastAsia="Times New Roman"/>
                <w:sz w:val="20"/>
                <w:szCs w:val="20"/>
              </w:rPr>
            </w:pPr>
            <w:r>
              <w:rPr>
                <w:sz w:val="20"/>
                <w:szCs w:val="20"/>
              </w:rPr>
              <w:t>0,121</w:t>
            </w:r>
          </w:p>
        </w:tc>
        <w:tc>
          <w:tcPr>
            <w:tcW w:w="845" w:type="dxa"/>
            <w:tcBorders>
              <w:top w:val="nil"/>
              <w:left w:val="nil"/>
              <w:bottom w:val="single" w:sz="4" w:space="0" w:color="auto"/>
              <w:right w:val="single" w:sz="4" w:space="0" w:color="auto"/>
            </w:tcBorders>
            <w:shd w:val="clear" w:color="auto" w:fill="auto"/>
            <w:noWrap/>
            <w:vAlign w:val="center"/>
          </w:tcPr>
          <w:p w14:paraId="659BCF7B" w14:textId="58211A38" w:rsidR="00C007BC" w:rsidRPr="00CE0060" w:rsidRDefault="00C007BC" w:rsidP="00C007BC">
            <w:pPr>
              <w:spacing w:after="0" w:line="240" w:lineRule="auto"/>
              <w:rPr>
                <w:rFonts w:eastAsia="Times New Roman"/>
                <w:sz w:val="20"/>
                <w:szCs w:val="20"/>
              </w:rPr>
            </w:pPr>
            <w:r>
              <w:rPr>
                <w:sz w:val="20"/>
                <w:szCs w:val="20"/>
              </w:rPr>
              <w:t>0,143</w:t>
            </w:r>
          </w:p>
        </w:tc>
        <w:tc>
          <w:tcPr>
            <w:tcW w:w="882" w:type="dxa"/>
            <w:tcBorders>
              <w:top w:val="nil"/>
              <w:left w:val="nil"/>
              <w:bottom w:val="single" w:sz="4" w:space="0" w:color="auto"/>
              <w:right w:val="single" w:sz="4" w:space="0" w:color="auto"/>
            </w:tcBorders>
            <w:shd w:val="clear" w:color="auto" w:fill="auto"/>
            <w:noWrap/>
            <w:vAlign w:val="center"/>
          </w:tcPr>
          <w:p w14:paraId="25739F44" w14:textId="08F7C7CA" w:rsidR="00C007BC" w:rsidRPr="00CE0060" w:rsidRDefault="00C007BC" w:rsidP="00C007BC">
            <w:pPr>
              <w:spacing w:after="0" w:line="240" w:lineRule="auto"/>
              <w:rPr>
                <w:rFonts w:eastAsia="Times New Roman"/>
                <w:sz w:val="20"/>
                <w:szCs w:val="20"/>
              </w:rPr>
            </w:pPr>
            <w:r>
              <w:rPr>
                <w:sz w:val="20"/>
                <w:szCs w:val="20"/>
              </w:rPr>
              <w:t>0,079</w:t>
            </w:r>
          </w:p>
        </w:tc>
        <w:tc>
          <w:tcPr>
            <w:tcW w:w="882" w:type="dxa"/>
            <w:tcBorders>
              <w:top w:val="nil"/>
              <w:left w:val="nil"/>
              <w:bottom w:val="single" w:sz="4" w:space="0" w:color="000000"/>
              <w:right w:val="single" w:sz="4" w:space="0" w:color="000000"/>
            </w:tcBorders>
            <w:shd w:val="clear" w:color="000000" w:fill="FFFFFF"/>
            <w:noWrap/>
            <w:vAlign w:val="bottom"/>
          </w:tcPr>
          <w:p w14:paraId="5FB1B7A9" w14:textId="24B84403" w:rsidR="00C007BC" w:rsidRPr="00CE0060" w:rsidRDefault="00C007BC" w:rsidP="00C007BC">
            <w:pPr>
              <w:spacing w:after="0" w:line="240" w:lineRule="auto"/>
              <w:rPr>
                <w:rFonts w:eastAsia="Times New Roman"/>
                <w:sz w:val="20"/>
                <w:szCs w:val="20"/>
              </w:rPr>
            </w:pPr>
            <w:r>
              <w:rPr>
                <w:color w:val="000000"/>
                <w:sz w:val="20"/>
                <w:szCs w:val="20"/>
              </w:rPr>
              <w:t>0,141</w:t>
            </w:r>
          </w:p>
        </w:tc>
        <w:tc>
          <w:tcPr>
            <w:tcW w:w="882" w:type="dxa"/>
            <w:tcBorders>
              <w:top w:val="nil"/>
              <w:left w:val="nil"/>
              <w:bottom w:val="single" w:sz="4" w:space="0" w:color="auto"/>
              <w:right w:val="single" w:sz="4" w:space="0" w:color="auto"/>
            </w:tcBorders>
            <w:shd w:val="clear" w:color="000000" w:fill="FFFFFF"/>
            <w:noWrap/>
            <w:vAlign w:val="center"/>
          </w:tcPr>
          <w:p w14:paraId="3FDFC4EE" w14:textId="4C15E056" w:rsidR="00C007BC" w:rsidRPr="0051603A" w:rsidRDefault="00C007BC" w:rsidP="00C007BC">
            <w:pPr>
              <w:spacing w:after="0" w:line="240" w:lineRule="auto"/>
              <w:rPr>
                <w:sz w:val="20"/>
                <w:szCs w:val="20"/>
              </w:rPr>
            </w:pPr>
            <w:r>
              <w:rPr>
                <w:rFonts w:ascii="&quot;Times New Roman&quot;" w:hAnsi="&quot;Times New Roman&quot;" w:cs="Arial"/>
                <w:color w:val="000000"/>
                <w:sz w:val="20"/>
                <w:szCs w:val="20"/>
              </w:rPr>
              <w:t>0,108</w:t>
            </w:r>
          </w:p>
        </w:tc>
        <w:tc>
          <w:tcPr>
            <w:tcW w:w="838" w:type="dxa"/>
            <w:tcBorders>
              <w:top w:val="nil"/>
              <w:left w:val="nil"/>
              <w:bottom w:val="single" w:sz="4" w:space="0" w:color="auto"/>
              <w:right w:val="single" w:sz="4" w:space="0" w:color="auto"/>
            </w:tcBorders>
            <w:shd w:val="clear" w:color="000000" w:fill="FFFFFF"/>
            <w:vAlign w:val="center"/>
          </w:tcPr>
          <w:p w14:paraId="0DBBCD41" w14:textId="7E4C1463" w:rsidR="00C007BC" w:rsidRPr="00CE0060" w:rsidRDefault="00C007BC" w:rsidP="00C007BC">
            <w:pPr>
              <w:spacing w:after="0" w:line="240" w:lineRule="auto"/>
              <w:rPr>
                <w:sz w:val="20"/>
                <w:szCs w:val="20"/>
              </w:rPr>
            </w:pPr>
            <w:r>
              <w:rPr>
                <w:rFonts w:ascii="&quot;Times New Roman&quot;" w:hAnsi="&quot;Times New Roman&quot;" w:cs="Arial"/>
                <w:color w:val="000000"/>
                <w:sz w:val="20"/>
                <w:szCs w:val="20"/>
              </w:rPr>
              <w:t>0,12</w:t>
            </w:r>
          </w:p>
        </w:tc>
        <w:tc>
          <w:tcPr>
            <w:tcW w:w="839" w:type="dxa"/>
            <w:tcBorders>
              <w:top w:val="nil"/>
              <w:left w:val="nil"/>
              <w:bottom w:val="single" w:sz="4" w:space="0" w:color="auto"/>
              <w:right w:val="single" w:sz="4" w:space="0" w:color="auto"/>
            </w:tcBorders>
            <w:shd w:val="clear" w:color="000000" w:fill="FFFFFF"/>
            <w:noWrap/>
            <w:vAlign w:val="center"/>
          </w:tcPr>
          <w:p w14:paraId="0692C5F1" w14:textId="47B70F4D" w:rsidR="00C007BC" w:rsidRPr="0051603A" w:rsidRDefault="00C007BC" w:rsidP="00C007BC">
            <w:pPr>
              <w:spacing w:after="0" w:line="240" w:lineRule="auto"/>
              <w:rPr>
                <w:sz w:val="20"/>
                <w:szCs w:val="20"/>
              </w:rPr>
            </w:pPr>
            <w:r>
              <w:rPr>
                <w:rFonts w:ascii="&quot;Times New Roman&quot;" w:hAnsi="&quot;Times New Roman&quot;" w:cs="Arial"/>
                <w:color w:val="000000"/>
                <w:sz w:val="20"/>
                <w:szCs w:val="20"/>
              </w:rPr>
              <w:t>0,268</w:t>
            </w:r>
          </w:p>
        </w:tc>
        <w:tc>
          <w:tcPr>
            <w:tcW w:w="950" w:type="dxa"/>
            <w:tcBorders>
              <w:top w:val="single" w:sz="4" w:space="0" w:color="auto"/>
              <w:left w:val="nil"/>
              <w:bottom w:val="single" w:sz="4" w:space="0" w:color="auto"/>
              <w:right w:val="single" w:sz="4" w:space="0" w:color="auto"/>
            </w:tcBorders>
            <w:shd w:val="clear" w:color="auto" w:fill="auto"/>
            <w:noWrap/>
            <w:vAlign w:val="center"/>
            <w:hideMark/>
          </w:tcPr>
          <w:p w14:paraId="47C05C1B"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0,05</w:t>
            </w:r>
          </w:p>
        </w:tc>
      </w:tr>
      <w:tr w:rsidR="00C007BC" w:rsidRPr="00CE0060" w14:paraId="2959A694" w14:textId="77777777" w:rsidTr="00C007BC">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F0201" w14:textId="3A422525" w:rsidR="00C007BC" w:rsidRPr="00CE0060" w:rsidRDefault="00C007BC" w:rsidP="00C007BC">
            <w:pPr>
              <w:spacing w:after="0" w:line="240" w:lineRule="auto"/>
              <w:rPr>
                <w:rFonts w:eastAsia="Times New Roman"/>
                <w:sz w:val="20"/>
                <w:szCs w:val="20"/>
              </w:rPr>
            </w:pPr>
            <w:r w:rsidRPr="00CE0060">
              <w:rPr>
                <w:rFonts w:eastAsia="Times New Roman"/>
                <w:sz w:val="20"/>
                <w:szCs w:val="20"/>
              </w:rPr>
              <w:t>RSG8</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7C92B155" w14:textId="54D2E832" w:rsidR="00C007BC" w:rsidRPr="00CE0060" w:rsidRDefault="00C007BC" w:rsidP="00C007BC">
            <w:pPr>
              <w:spacing w:after="0" w:line="240" w:lineRule="auto"/>
              <w:rPr>
                <w:rFonts w:eastAsia="Times New Roman"/>
                <w:sz w:val="20"/>
                <w:szCs w:val="20"/>
              </w:rPr>
            </w:pPr>
            <w:r>
              <w:rPr>
                <w:sz w:val="20"/>
                <w:szCs w:val="20"/>
              </w:rPr>
              <w:t>0,051</w:t>
            </w:r>
          </w:p>
        </w:tc>
        <w:tc>
          <w:tcPr>
            <w:tcW w:w="839" w:type="dxa"/>
            <w:tcBorders>
              <w:top w:val="nil"/>
              <w:left w:val="nil"/>
              <w:bottom w:val="single" w:sz="4" w:space="0" w:color="auto"/>
              <w:right w:val="single" w:sz="4" w:space="0" w:color="auto"/>
            </w:tcBorders>
            <w:shd w:val="clear" w:color="auto" w:fill="auto"/>
            <w:noWrap/>
            <w:vAlign w:val="center"/>
          </w:tcPr>
          <w:p w14:paraId="22AA13C0" w14:textId="3A229D3B" w:rsidR="00C007BC" w:rsidRPr="00CE0060" w:rsidRDefault="00C007BC" w:rsidP="00C007BC">
            <w:pPr>
              <w:spacing w:after="0" w:line="240" w:lineRule="auto"/>
              <w:rPr>
                <w:rFonts w:eastAsia="Times New Roman"/>
                <w:sz w:val="20"/>
                <w:szCs w:val="20"/>
              </w:rPr>
            </w:pPr>
            <w:r>
              <w:rPr>
                <w:sz w:val="20"/>
                <w:szCs w:val="20"/>
              </w:rPr>
              <w:t>0,299</w:t>
            </w:r>
          </w:p>
        </w:tc>
        <w:tc>
          <w:tcPr>
            <w:tcW w:w="839" w:type="dxa"/>
            <w:tcBorders>
              <w:top w:val="nil"/>
              <w:left w:val="nil"/>
              <w:bottom w:val="single" w:sz="4" w:space="0" w:color="auto"/>
              <w:right w:val="single" w:sz="4" w:space="0" w:color="auto"/>
            </w:tcBorders>
            <w:shd w:val="clear" w:color="auto" w:fill="auto"/>
            <w:noWrap/>
            <w:vAlign w:val="center"/>
          </w:tcPr>
          <w:p w14:paraId="71C4689D" w14:textId="5CF6BCD2" w:rsidR="00C007BC" w:rsidRPr="00CE0060" w:rsidRDefault="00C007BC" w:rsidP="00C007BC">
            <w:pPr>
              <w:spacing w:after="0" w:line="240" w:lineRule="auto"/>
              <w:rPr>
                <w:rFonts w:eastAsia="Times New Roman"/>
                <w:sz w:val="20"/>
                <w:szCs w:val="20"/>
              </w:rPr>
            </w:pPr>
            <w:r>
              <w:rPr>
                <w:sz w:val="20"/>
                <w:szCs w:val="20"/>
              </w:rPr>
              <w:t>0,046</w:t>
            </w:r>
          </w:p>
        </w:tc>
        <w:tc>
          <w:tcPr>
            <w:tcW w:w="839" w:type="dxa"/>
            <w:tcBorders>
              <w:top w:val="nil"/>
              <w:left w:val="nil"/>
              <w:bottom w:val="single" w:sz="4" w:space="0" w:color="auto"/>
              <w:right w:val="single" w:sz="4" w:space="0" w:color="auto"/>
            </w:tcBorders>
            <w:shd w:val="clear" w:color="auto" w:fill="auto"/>
            <w:noWrap/>
            <w:vAlign w:val="center"/>
          </w:tcPr>
          <w:p w14:paraId="16EE5443" w14:textId="00B69CB5" w:rsidR="00C007BC" w:rsidRPr="00CE0060" w:rsidRDefault="00C007BC" w:rsidP="00C007BC">
            <w:pPr>
              <w:spacing w:after="0" w:line="240" w:lineRule="auto"/>
              <w:rPr>
                <w:rFonts w:eastAsia="Times New Roman"/>
                <w:sz w:val="20"/>
                <w:szCs w:val="20"/>
              </w:rPr>
            </w:pPr>
            <w:r>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50234051" w14:textId="78A68C1D" w:rsidR="00C007BC" w:rsidRPr="00CE0060" w:rsidRDefault="00C007BC" w:rsidP="00C007BC">
            <w:pPr>
              <w:spacing w:after="0" w:line="240" w:lineRule="auto"/>
              <w:rPr>
                <w:rFonts w:eastAsia="Times New Roman"/>
                <w:sz w:val="20"/>
                <w:szCs w:val="20"/>
              </w:rPr>
            </w:pPr>
            <w:r>
              <w:rPr>
                <w:sz w:val="20"/>
                <w:szCs w:val="20"/>
              </w:rPr>
              <w:t>0,025</w:t>
            </w:r>
          </w:p>
        </w:tc>
        <w:tc>
          <w:tcPr>
            <w:tcW w:w="839" w:type="dxa"/>
            <w:tcBorders>
              <w:top w:val="nil"/>
              <w:left w:val="nil"/>
              <w:bottom w:val="single" w:sz="4" w:space="0" w:color="auto"/>
              <w:right w:val="single" w:sz="4" w:space="0" w:color="auto"/>
            </w:tcBorders>
            <w:shd w:val="clear" w:color="auto" w:fill="auto"/>
            <w:noWrap/>
            <w:vAlign w:val="center"/>
          </w:tcPr>
          <w:p w14:paraId="7367432E" w14:textId="285A35DD" w:rsidR="00C007BC" w:rsidRPr="00CE0060" w:rsidRDefault="00C007BC" w:rsidP="00C007BC">
            <w:pPr>
              <w:spacing w:after="0" w:line="240" w:lineRule="auto"/>
              <w:rPr>
                <w:rFonts w:eastAsia="Times New Roman"/>
                <w:sz w:val="20"/>
                <w:szCs w:val="20"/>
              </w:rPr>
            </w:pPr>
            <w:r>
              <w:rPr>
                <w:sz w:val="20"/>
                <w:szCs w:val="20"/>
              </w:rPr>
              <w:t>0,114</w:t>
            </w:r>
          </w:p>
        </w:tc>
        <w:tc>
          <w:tcPr>
            <w:tcW w:w="839" w:type="dxa"/>
            <w:tcBorders>
              <w:top w:val="nil"/>
              <w:left w:val="nil"/>
              <w:bottom w:val="single" w:sz="4" w:space="0" w:color="auto"/>
              <w:right w:val="single" w:sz="4" w:space="0" w:color="auto"/>
            </w:tcBorders>
            <w:shd w:val="clear" w:color="auto" w:fill="auto"/>
            <w:noWrap/>
            <w:vAlign w:val="center"/>
          </w:tcPr>
          <w:p w14:paraId="5B894128" w14:textId="27D131EF" w:rsidR="00C007BC" w:rsidRPr="00CE0060" w:rsidRDefault="00C007BC" w:rsidP="00C007BC">
            <w:pPr>
              <w:spacing w:after="0" w:line="240" w:lineRule="auto"/>
              <w:rPr>
                <w:rFonts w:eastAsia="Times New Roman"/>
                <w:sz w:val="20"/>
                <w:szCs w:val="20"/>
              </w:rPr>
            </w:pPr>
            <w:r>
              <w:rPr>
                <w:sz w:val="20"/>
                <w:szCs w:val="20"/>
              </w:rPr>
              <w:t>0,066</w:t>
            </w:r>
          </w:p>
        </w:tc>
        <w:tc>
          <w:tcPr>
            <w:tcW w:w="845" w:type="dxa"/>
            <w:tcBorders>
              <w:top w:val="nil"/>
              <w:left w:val="nil"/>
              <w:bottom w:val="single" w:sz="4" w:space="0" w:color="auto"/>
              <w:right w:val="single" w:sz="4" w:space="0" w:color="auto"/>
            </w:tcBorders>
            <w:shd w:val="clear" w:color="auto" w:fill="auto"/>
            <w:noWrap/>
            <w:vAlign w:val="center"/>
          </w:tcPr>
          <w:p w14:paraId="3B9588B4" w14:textId="1F755EB7" w:rsidR="00C007BC" w:rsidRPr="00CE0060" w:rsidRDefault="00C007BC" w:rsidP="00C007BC">
            <w:pPr>
              <w:spacing w:after="0" w:line="240" w:lineRule="auto"/>
              <w:rPr>
                <w:rFonts w:eastAsia="Times New Roman"/>
                <w:sz w:val="20"/>
                <w:szCs w:val="20"/>
              </w:rPr>
            </w:pPr>
            <w:r>
              <w:rPr>
                <w:sz w:val="20"/>
                <w:szCs w:val="20"/>
              </w:rPr>
              <w:t>0,042</w:t>
            </w:r>
          </w:p>
        </w:tc>
        <w:tc>
          <w:tcPr>
            <w:tcW w:w="882" w:type="dxa"/>
            <w:tcBorders>
              <w:top w:val="nil"/>
              <w:left w:val="nil"/>
              <w:bottom w:val="single" w:sz="4" w:space="0" w:color="auto"/>
              <w:right w:val="single" w:sz="4" w:space="0" w:color="auto"/>
            </w:tcBorders>
            <w:shd w:val="clear" w:color="auto" w:fill="auto"/>
            <w:noWrap/>
            <w:vAlign w:val="center"/>
          </w:tcPr>
          <w:p w14:paraId="72AA2DD1" w14:textId="74BF517E" w:rsidR="00C007BC" w:rsidRPr="00CE0060" w:rsidRDefault="00C007BC" w:rsidP="00C007BC">
            <w:pPr>
              <w:spacing w:after="0" w:line="240" w:lineRule="auto"/>
              <w:rPr>
                <w:rFonts w:eastAsia="Times New Roman"/>
                <w:sz w:val="20"/>
                <w:szCs w:val="20"/>
              </w:rPr>
            </w:pPr>
            <w:r>
              <w:rPr>
                <w:sz w:val="20"/>
                <w:szCs w:val="20"/>
              </w:rPr>
              <w:t>0,215</w:t>
            </w:r>
          </w:p>
        </w:tc>
        <w:tc>
          <w:tcPr>
            <w:tcW w:w="882" w:type="dxa"/>
            <w:tcBorders>
              <w:top w:val="nil"/>
              <w:left w:val="nil"/>
              <w:bottom w:val="single" w:sz="4" w:space="0" w:color="000000"/>
              <w:right w:val="single" w:sz="4" w:space="0" w:color="000000"/>
            </w:tcBorders>
            <w:shd w:val="clear" w:color="000000" w:fill="FFFFFF"/>
            <w:noWrap/>
            <w:vAlign w:val="bottom"/>
          </w:tcPr>
          <w:p w14:paraId="05AC8F42" w14:textId="6AA645C2" w:rsidR="00C007BC" w:rsidRPr="00CE0060" w:rsidRDefault="00C007BC" w:rsidP="00C007BC">
            <w:pPr>
              <w:spacing w:after="0" w:line="240" w:lineRule="auto"/>
              <w:rPr>
                <w:rFonts w:eastAsia="Times New Roman"/>
                <w:sz w:val="20"/>
                <w:szCs w:val="20"/>
              </w:rPr>
            </w:pPr>
            <w:r>
              <w:rPr>
                <w:sz w:val="20"/>
                <w:szCs w:val="20"/>
              </w:rPr>
              <w:t>0,1</w:t>
            </w:r>
          </w:p>
        </w:tc>
        <w:tc>
          <w:tcPr>
            <w:tcW w:w="882" w:type="dxa"/>
            <w:tcBorders>
              <w:top w:val="nil"/>
              <w:left w:val="nil"/>
              <w:bottom w:val="single" w:sz="4" w:space="0" w:color="auto"/>
              <w:right w:val="single" w:sz="4" w:space="0" w:color="auto"/>
            </w:tcBorders>
            <w:shd w:val="clear" w:color="000000" w:fill="FFFFFF"/>
            <w:noWrap/>
            <w:vAlign w:val="center"/>
          </w:tcPr>
          <w:p w14:paraId="480092D8" w14:textId="07CF0E67" w:rsidR="00C007BC" w:rsidRPr="0051603A" w:rsidRDefault="00C007BC" w:rsidP="00C007BC">
            <w:pPr>
              <w:spacing w:after="0" w:line="240" w:lineRule="auto"/>
              <w:rPr>
                <w:sz w:val="20"/>
                <w:szCs w:val="20"/>
              </w:rPr>
            </w:pPr>
            <w:r>
              <w:rPr>
                <w:rFonts w:ascii="&quot;Times New Roman&quot;" w:hAnsi="&quot;Times New Roman&quot;" w:cs="Arial"/>
                <w:color w:val="000000"/>
                <w:sz w:val="20"/>
                <w:szCs w:val="20"/>
              </w:rPr>
              <w:t>0,058</w:t>
            </w:r>
          </w:p>
        </w:tc>
        <w:tc>
          <w:tcPr>
            <w:tcW w:w="838" w:type="dxa"/>
            <w:tcBorders>
              <w:top w:val="nil"/>
              <w:left w:val="nil"/>
              <w:bottom w:val="single" w:sz="4" w:space="0" w:color="auto"/>
              <w:right w:val="single" w:sz="4" w:space="0" w:color="auto"/>
            </w:tcBorders>
            <w:shd w:val="clear" w:color="000000" w:fill="FFFFFF"/>
            <w:vAlign w:val="center"/>
          </w:tcPr>
          <w:p w14:paraId="28E9E49B" w14:textId="2D68409D" w:rsidR="00C007BC" w:rsidRPr="00CE0060" w:rsidRDefault="00C007BC" w:rsidP="00C007BC">
            <w:pPr>
              <w:spacing w:after="0" w:line="240" w:lineRule="auto"/>
              <w:rPr>
                <w:sz w:val="20"/>
                <w:szCs w:val="20"/>
              </w:rPr>
            </w:pPr>
            <w:r>
              <w:rPr>
                <w:rFonts w:ascii="&quot;Times New Roman&quot;" w:hAnsi="&quot;Times New Roman&quot;" w:cs="Arial"/>
                <w:color w:val="000000"/>
                <w:sz w:val="20"/>
                <w:szCs w:val="20"/>
              </w:rPr>
              <w:t>0,148</w:t>
            </w:r>
          </w:p>
        </w:tc>
        <w:tc>
          <w:tcPr>
            <w:tcW w:w="839" w:type="dxa"/>
            <w:tcBorders>
              <w:top w:val="nil"/>
              <w:left w:val="nil"/>
              <w:bottom w:val="single" w:sz="4" w:space="0" w:color="auto"/>
              <w:right w:val="single" w:sz="4" w:space="0" w:color="auto"/>
            </w:tcBorders>
            <w:shd w:val="clear" w:color="000000" w:fill="FFFFFF"/>
            <w:noWrap/>
            <w:vAlign w:val="center"/>
          </w:tcPr>
          <w:p w14:paraId="590E4754" w14:textId="13838D8C" w:rsidR="00C007BC" w:rsidRPr="0051603A" w:rsidRDefault="00C007BC" w:rsidP="00C007BC">
            <w:pPr>
              <w:spacing w:after="0" w:line="240" w:lineRule="auto"/>
              <w:rPr>
                <w:sz w:val="20"/>
                <w:szCs w:val="20"/>
              </w:rPr>
            </w:pPr>
            <w:r>
              <w:rPr>
                <w:rFonts w:ascii="&quot;Times New Roman&quot;" w:hAnsi="&quot;Times New Roman&quot;" w:cs="Arial"/>
                <w:color w:val="000000"/>
                <w:sz w:val="20"/>
                <w:szCs w:val="20"/>
              </w:rPr>
              <w:t>0,505</w:t>
            </w:r>
          </w:p>
        </w:tc>
        <w:tc>
          <w:tcPr>
            <w:tcW w:w="950" w:type="dxa"/>
            <w:tcBorders>
              <w:top w:val="single" w:sz="4" w:space="0" w:color="auto"/>
              <w:left w:val="nil"/>
              <w:bottom w:val="single" w:sz="4" w:space="0" w:color="auto"/>
              <w:right w:val="single" w:sz="4" w:space="0" w:color="auto"/>
            </w:tcBorders>
            <w:shd w:val="clear" w:color="auto" w:fill="auto"/>
            <w:noWrap/>
            <w:vAlign w:val="center"/>
            <w:hideMark/>
          </w:tcPr>
          <w:p w14:paraId="13D339B6"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0,05</w:t>
            </w:r>
          </w:p>
        </w:tc>
      </w:tr>
      <w:tr w:rsidR="00C007BC" w:rsidRPr="00CE0060" w14:paraId="57086B3B" w14:textId="77777777" w:rsidTr="00C007BC">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9F4FFE" w14:textId="1E69A8ED" w:rsidR="00C007BC" w:rsidRPr="00CE0060" w:rsidRDefault="00C007BC" w:rsidP="00C007BC">
            <w:pPr>
              <w:spacing w:after="0" w:line="240" w:lineRule="auto"/>
              <w:rPr>
                <w:rFonts w:eastAsia="Times New Roman"/>
                <w:sz w:val="20"/>
                <w:szCs w:val="20"/>
              </w:rPr>
            </w:pPr>
            <w:r w:rsidRPr="00CE0060">
              <w:rPr>
                <w:rFonts w:eastAsia="Times New Roman"/>
                <w:sz w:val="20"/>
                <w:szCs w:val="20"/>
              </w:rPr>
              <w:t>RSG13</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1DCCCF18" w14:textId="38D9E46A" w:rsidR="00C007BC" w:rsidRPr="00CE0060" w:rsidRDefault="00C007BC" w:rsidP="00C007BC">
            <w:pPr>
              <w:spacing w:after="0" w:line="240" w:lineRule="auto"/>
              <w:rPr>
                <w:sz w:val="20"/>
                <w:szCs w:val="20"/>
              </w:rPr>
            </w:pPr>
            <w:r>
              <w:rPr>
                <w:sz w:val="20"/>
                <w:szCs w:val="20"/>
              </w:rPr>
              <w:t> </w:t>
            </w:r>
          </w:p>
        </w:tc>
        <w:tc>
          <w:tcPr>
            <w:tcW w:w="839" w:type="dxa"/>
            <w:tcBorders>
              <w:top w:val="nil"/>
              <w:left w:val="nil"/>
              <w:bottom w:val="single" w:sz="4" w:space="0" w:color="auto"/>
              <w:right w:val="single" w:sz="4" w:space="0" w:color="auto"/>
            </w:tcBorders>
            <w:shd w:val="clear" w:color="auto" w:fill="auto"/>
            <w:noWrap/>
            <w:vAlign w:val="center"/>
          </w:tcPr>
          <w:p w14:paraId="55317D18" w14:textId="1A1C84F6" w:rsidR="00C007BC" w:rsidRPr="00CE0060" w:rsidRDefault="00C007BC" w:rsidP="00C007BC">
            <w:pPr>
              <w:spacing w:after="0" w:line="240" w:lineRule="auto"/>
              <w:rPr>
                <w:sz w:val="20"/>
                <w:szCs w:val="20"/>
              </w:rPr>
            </w:pPr>
            <w:r>
              <w:rPr>
                <w:sz w:val="20"/>
                <w:szCs w:val="20"/>
              </w:rPr>
              <w:t> </w:t>
            </w:r>
          </w:p>
        </w:tc>
        <w:tc>
          <w:tcPr>
            <w:tcW w:w="839" w:type="dxa"/>
            <w:tcBorders>
              <w:top w:val="nil"/>
              <w:left w:val="nil"/>
              <w:bottom w:val="single" w:sz="4" w:space="0" w:color="auto"/>
              <w:right w:val="single" w:sz="4" w:space="0" w:color="auto"/>
            </w:tcBorders>
            <w:shd w:val="clear" w:color="auto" w:fill="auto"/>
            <w:noWrap/>
            <w:vAlign w:val="center"/>
          </w:tcPr>
          <w:p w14:paraId="6698F674" w14:textId="53258BA9" w:rsidR="00C007BC" w:rsidRPr="00CE0060" w:rsidRDefault="00C007BC" w:rsidP="00C007BC">
            <w:pPr>
              <w:spacing w:after="0" w:line="240" w:lineRule="auto"/>
              <w:rPr>
                <w:sz w:val="20"/>
                <w:szCs w:val="20"/>
              </w:rPr>
            </w:pPr>
            <w:r>
              <w:rPr>
                <w:sz w:val="20"/>
                <w:szCs w:val="20"/>
              </w:rPr>
              <w:t>0,027</w:t>
            </w:r>
          </w:p>
        </w:tc>
        <w:tc>
          <w:tcPr>
            <w:tcW w:w="839" w:type="dxa"/>
            <w:tcBorders>
              <w:top w:val="nil"/>
              <w:left w:val="nil"/>
              <w:bottom w:val="single" w:sz="4" w:space="0" w:color="auto"/>
              <w:right w:val="single" w:sz="4" w:space="0" w:color="auto"/>
            </w:tcBorders>
            <w:shd w:val="clear" w:color="auto" w:fill="auto"/>
            <w:noWrap/>
            <w:vAlign w:val="center"/>
          </w:tcPr>
          <w:p w14:paraId="1533C032" w14:textId="626BB85F" w:rsidR="00C007BC" w:rsidRPr="00CE0060" w:rsidRDefault="00C007BC" w:rsidP="00C007BC">
            <w:pPr>
              <w:spacing w:after="0" w:line="240" w:lineRule="auto"/>
              <w:rPr>
                <w:sz w:val="20"/>
                <w:szCs w:val="20"/>
              </w:rPr>
            </w:pPr>
            <w:r>
              <w:rPr>
                <w:sz w:val="20"/>
                <w:szCs w:val="20"/>
              </w:rPr>
              <w:t>0,018</w:t>
            </w:r>
          </w:p>
        </w:tc>
        <w:tc>
          <w:tcPr>
            <w:tcW w:w="839" w:type="dxa"/>
            <w:tcBorders>
              <w:top w:val="nil"/>
              <w:left w:val="nil"/>
              <w:bottom w:val="single" w:sz="4" w:space="0" w:color="auto"/>
              <w:right w:val="single" w:sz="4" w:space="0" w:color="auto"/>
            </w:tcBorders>
            <w:shd w:val="clear" w:color="auto" w:fill="auto"/>
            <w:noWrap/>
            <w:vAlign w:val="center"/>
          </w:tcPr>
          <w:p w14:paraId="7D6101E5" w14:textId="598CF684" w:rsidR="00C007BC" w:rsidRPr="00CE0060" w:rsidRDefault="00C007BC" w:rsidP="00C007BC">
            <w:pPr>
              <w:spacing w:after="0" w:line="240" w:lineRule="auto"/>
              <w:rPr>
                <w:sz w:val="20"/>
                <w:szCs w:val="20"/>
              </w:rPr>
            </w:pPr>
            <w:r>
              <w:rPr>
                <w:sz w:val="20"/>
                <w:szCs w:val="20"/>
              </w:rPr>
              <w:t>0,02</w:t>
            </w:r>
          </w:p>
        </w:tc>
        <w:tc>
          <w:tcPr>
            <w:tcW w:w="839" w:type="dxa"/>
            <w:tcBorders>
              <w:top w:val="nil"/>
              <w:left w:val="nil"/>
              <w:bottom w:val="single" w:sz="4" w:space="0" w:color="auto"/>
              <w:right w:val="single" w:sz="4" w:space="0" w:color="auto"/>
            </w:tcBorders>
            <w:shd w:val="clear" w:color="auto" w:fill="auto"/>
            <w:noWrap/>
            <w:vAlign w:val="center"/>
          </w:tcPr>
          <w:p w14:paraId="0D92B631" w14:textId="0FDA1646" w:rsidR="00C007BC" w:rsidRPr="00CE0060" w:rsidRDefault="00C007BC" w:rsidP="00C007BC">
            <w:pPr>
              <w:spacing w:after="0" w:line="240" w:lineRule="auto"/>
              <w:rPr>
                <w:sz w:val="20"/>
                <w:szCs w:val="20"/>
              </w:rPr>
            </w:pPr>
            <w:r>
              <w:rPr>
                <w:sz w:val="20"/>
                <w:szCs w:val="20"/>
              </w:rPr>
              <w:t>0,02</w:t>
            </w:r>
          </w:p>
        </w:tc>
        <w:tc>
          <w:tcPr>
            <w:tcW w:w="839" w:type="dxa"/>
            <w:tcBorders>
              <w:top w:val="nil"/>
              <w:left w:val="nil"/>
              <w:bottom w:val="single" w:sz="4" w:space="0" w:color="auto"/>
              <w:right w:val="single" w:sz="4" w:space="0" w:color="auto"/>
            </w:tcBorders>
            <w:shd w:val="clear" w:color="auto" w:fill="auto"/>
            <w:noWrap/>
            <w:vAlign w:val="center"/>
          </w:tcPr>
          <w:p w14:paraId="50641CFD" w14:textId="3C95399F" w:rsidR="00C007BC" w:rsidRPr="00CE0060" w:rsidRDefault="00C007BC" w:rsidP="00C007BC">
            <w:pPr>
              <w:spacing w:after="0" w:line="240" w:lineRule="auto"/>
              <w:rPr>
                <w:sz w:val="20"/>
                <w:szCs w:val="20"/>
              </w:rPr>
            </w:pPr>
            <w:r>
              <w:rPr>
                <w:sz w:val="20"/>
                <w:szCs w:val="20"/>
              </w:rPr>
              <w:t>0,01</w:t>
            </w:r>
          </w:p>
        </w:tc>
        <w:tc>
          <w:tcPr>
            <w:tcW w:w="845" w:type="dxa"/>
            <w:tcBorders>
              <w:top w:val="nil"/>
              <w:left w:val="nil"/>
              <w:bottom w:val="single" w:sz="4" w:space="0" w:color="auto"/>
              <w:right w:val="single" w:sz="4" w:space="0" w:color="auto"/>
            </w:tcBorders>
            <w:shd w:val="clear" w:color="auto" w:fill="auto"/>
            <w:noWrap/>
            <w:vAlign w:val="center"/>
          </w:tcPr>
          <w:p w14:paraId="2BB8EFAD" w14:textId="43D05976" w:rsidR="00C007BC" w:rsidRPr="00CE0060" w:rsidRDefault="00C007BC" w:rsidP="00C007BC">
            <w:pPr>
              <w:spacing w:after="0" w:line="240" w:lineRule="auto"/>
              <w:rPr>
                <w:sz w:val="20"/>
                <w:szCs w:val="20"/>
              </w:rPr>
            </w:pPr>
            <w:r>
              <w:rPr>
                <w:sz w:val="20"/>
                <w:szCs w:val="20"/>
              </w:rPr>
              <w:t>0,043</w:t>
            </w:r>
          </w:p>
        </w:tc>
        <w:tc>
          <w:tcPr>
            <w:tcW w:w="882" w:type="dxa"/>
            <w:tcBorders>
              <w:top w:val="nil"/>
              <w:left w:val="nil"/>
              <w:bottom w:val="single" w:sz="4" w:space="0" w:color="auto"/>
              <w:right w:val="single" w:sz="4" w:space="0" w:color="auto"/>
            </w:tcBorders>
            <w:shd w:val="clear" w:color="auto" w:fill="auto"/>
            <w:noWrap/>
            <w:vAlign w:val="center"/>
          </w:tcPr>
          <w:p w14:paraId="70CF8A8C" w14:textId="2B04CF66" w:rsidR="00C007BC" w:rsidRPr="00CE0060" w:rsidRDefault="00C007BC" w:rsidP="00C007BC">
            <w:pPr>
              <w:spacing w:after="0" w:line="240" w:lineRule="auto"/>
              <w:rPr>
                <w:sz w:val="20"/>
                <w:szCs w:val="20"/>
              </w:rPr>
            </w:pPr>
            <w:r>
              <w:rPr>
                <w:sz w:val="20"/>
                <w:szCs w:val="20"/>
              </w:rPr>
              <w:t>0,01</w:t>
            </w:r>
          </w:p>
        </w:tc>
        <w:tc>
          <w:tcPr>
            <w:tcW w:w="882" w:type="dxa"/>
            <w:tcBorders>
              <w:top w:val="nil"/>
              <w:left w:val="nil"/>
              <w:bottom w:val="single" w:sz="4" w:space="0" w:color="000000"/>
              <w:right w:val="single" w:sz="4" w:space="0" w:color="000000"/>
            </w:tcBorders>
            <w:shd w:val="clear" w:color="000000" w:fill="FFFFFF"/>
            <w:noWrap/>
            <w:vAlign w:val="bottom"/>
          </w:tcPr>
          <w:p w14:paraId="650320BB" w14:textId="72953320" w:rsidR="00C007BC" w:rsidRPr="00CE0060" w:rsidRDefault="00C007BC" w:rsidP="00C007BC">
            <w:pPr>
              <w:spacing w:after="0" w:line="240" w:lineRule="auto"/>
              <w:rPr>
                <w:sz w:val="20"/>
                <w:szCs w:val="20"/>
              </w:rPr>
            </w:pPr>
            <w:r>
              <w:rPr>
                <w:color w:val="000000"/>
                <w:sz w:val="20"/>
                <w:szCs w:val="20"/>
              </w:rPr>
              <w:t>0,059</w:t>
            </w:r>
          </w:p>
        </w:tc>
        <w:tc>
          <w:tcPr>
            <w:tcW w:w="882" w:type="dxa"/>
            <w:tcBorders>
              <w:top w:val="nil"/>
              <w:left w:val="nil"/>
              <w:bottom w:val="single" w:sz="4" w:space="0" w:color="auto"/>
              <w:right w:val="single" w:sz="4" w:space="0" w:color="auto"/>
            </w:tcBorders>
            <w:shd w:val="clear" w:color="000000" w:fill="FFFFFF"/>
            <w:noWrap/>
            <w:vAlign w:val="center"/>
          </w:tcPr>
          <w:p w14:paraId="440B9A26" w14:textId="60D73FDE" w:rsidR="00C007BC" w:rsidRPr="00CE0060" w:rsidRDefault="00C007BC" w:rsidP="00C007BC">
            <w:pPr>
              <w:spacing w:after="0" w:line="240" w:lineRule="auto"/>
              <w:rPr>
                <w:sz w:val="20"/>
                <w:szCs w:val="20"/>
              </w:rPr>
            </w:pPr>
            <w:r>
              <w:rPr>
                <w:rFonts w:ascii="&quot;Times New Roman&quot;" w:hAnsi="&quot;Times New Roman&quot;" w:cs="Arial"/>
                <w:color w:val="000000"/>
                <w:sz w:val="20"/>
                <w:szCs w:val="20"/>
              </w:rPr>
              <w:t>0,01</w:t>
            </w:r>
          </w:p>
        </w:tc>
        <w:tc>
          <w:tcPr>
            <w:tcW w:w="838" w:type="dxa"/>
            <w:tcBorders>
              <w:top w:val="nil"/>
              <w:left w:val="nil"/>
              <w:bottom w:val="single" w:sz="4" w:space="0" w:color="auto"/>
              <w:right w:val="single" w:sz="4" w:space="0" w:color="auto"/>
            </w:tcBorders>
            <w:shd w:val="clear" w:color="000000" w:fill="FFFFFF"/>
            <w:vAlign w:val="center"/>
          </w:tcPr>
          <w:p w14:paraId="0C257315" w14:textId="3CBA218F" w:rsidR="00C007BC" w:rsidRPr="00CE0060" w:rsidRDefault="00C007BC" w:rsidP="00C007BC">
            <w:pPr>
              <w:spacing w:after="0" w:line="240" w:lineRule="auto"/>
              <w:rPr>
                <w:sz w:val="20"/>
                <w:szCs w:val="20"/>
              </w:rPr>
            </w:pPr>
            <w:r>
              <w:rPr>
                <w:rFonts w:ascii="&quot;Times New Roman&quot;" w:hAnsi="&quot;Times New Roman&quot;" w:cs="Arial"/>
                <w:color w:val="000000"/>
                <w:sz w:val="20"/>
                <w:szCs w:val="20"/>
              </w:rPr>
              <w:t>0,01</w:t>
            </w:r>
          </w:p>
        </w:tc>
        <w:tc>
          <w:tcPr>
            <w:tcW w:w="839" w:type="dxa"/>
            <w:tcBorders>
              <w:top w:val="nil"/>
              <w:left w:val="nil"/>
              <w:bottom w:val="single" w:sz="4" w:space="0" w:color="auto"/>
              <w:right w:val="single" w:sz="4" w:space="0" w:color="auto"/>
            </w:tcBorders>
            <w:shd w:val="clear" w:color="000000" w:fill="FFFFFF"/>
            <w:noWrap/>
            <w:vAlign w:val="center"/>
          </w:tcPr>
          <w:p w14:paraId="13BCA6DA" w14:textId="4BA632BB" w:rsidR="00C007BC" w:rsidRPr="00CE0060" w:rsidRDefault="00C007BC" w:rsidP="00C007BC">
            <w:pPr>
              <w:spacing w:after="0" w:line="240" w:lineRule="auto"/>
              <w:rPr>
                <w:sz w:val="20"/>
                <w:szCs w:val="20"/>
              </w:rPr>
            </w:pPr>
            <w:r>
              <w:rPr>
                <w:rFonts w:ascii="&quot;Times New Roman&quot;" w:hAnsi="&quot;Times New Roman&quot;" w:cs="Arial"/>
                <w:color w:val="000000"/>
                <w:sz w:val="20"/>
                <w:szCs w:val="20"/>
              </w:rPr>
              <w:t>0,01</w:t>
            </w:r>
          </w:p>
        </w:tc>
        <w:tc>
          <w:tcPr>
            <w:tcW w:w="950" w:type="dxa"/>
            <w:tcBorders>
              <w:top w:val="single" w:sz="4" w:space="0" w:color="auto"/>
              <w:left w:val="nil"/>
              <w:bottom w:val="single" w:sz="4" w:space="0" w:color="auto"/>
              <w:right w:val="single" w:sz="4" w:space="0" w:color="auto"/>
            </w:tcBorders>
            <w:shd w:val="clear" w:color="auto" w:fill="auto"/>
            <w:noWrap/>
            <w:vAlign w:val="center"/>
          </w:tcPr>
          <w:p w14:paraId="4759B1D7" w14:textId="2D98A7F6" w:rsidR="00C007BC" w:rsidRPr="00CE0060" w:rsidRDefault="00C007BC" w:rsidP="00C007BC">
            <w:pPr>
              <w:spacing w:after="0" w:line="240" w:lineRule="auto"/>
              <w:rPr>
                <w:rFonts w:eastAsia="Times New Roman"/>
                <w:sz w:val="20"/>
                <w:szCs w:val="20"/>
              </w:rPr>
            </w:pPr>
            <w:r w:rsidRPr="00CE0060">
              <w:rPr>
                <w:rFonts w:eastAsia="Times New Roman"/>
                <w:sz w:val="20"/>
                <w:szCs w:val="20"/>
              </w:rPr>
              <w:t>0,05</w:t>
            </w:r>
          </w:p>
        </w:tc>
      </w:tr>
    </w:tbl>
    <w:p w14:paraId="6F583CBA" w14:textId="77777777" w:rsidR="001D645F" w:rsidRPr="00CE0060" w:rsidRDefault="001D645F" w:rsidP="001D645F">
      <w:pPr>
        <w:pStyle w:val="bdd1"/>
        <w:jc w:val="left"/>
        <w:rPr>
          <w:sz w:val="28"/>
          <w:szCs w:val="28"/>
        </w:rPr>
      </w:pPr>
    </w:p>
    <w:p w14:paraId="271E97EB" w14:textId="77777777" w:rsidR="001D645F" w:rsidRPr="00CE0060" w:rsidRDefault="001D645F" w:rsidP="001D645F">
      <w:pPr>
        <w:pStyle w:val="bdd1"/>
        <w:jc w:val="left"/>
        <w:rPr>
          <w:sz w:val="28"/>
          <w:szCs w:val="28"/>
        </w:rPr>
      </w:pPr>
    </w:p>
    <w:p w14:paraId="5BB6DF05" w14:textId="77777777" w:rsidR="001D645F" w:rsidRPr="00CE0060" w:rsidRDefault="001D645F" w:rsidP="001D645F">
      <w:pPr>
        <w:pStyle w:val="bdd1"/>
        <w:jc w:val="left"/>
        <w:rPr>
          <w:sz w:val="28"/>
          <w:szCs w:val="28"/>
        </w:rPr>
      </w:pPr>
    </w:p>
    <w:p w14:paraId="1196BC0E" w14:textId="77777777" w:rsidR="001D645F" w:rsidRPr="00CE0060" w:rsidRDefault="001D645F" w:rsidP="001D645F">
      <w:pPr>
        <w:pStyle w:val="bdd1"/>
        <w:jc w:val="left"/>
        <w:rPr>
          <w:sz w:val="28"/>
          <w:szCs w:val="28"/>
        </w:rPr>
      </w:pPr>
    </w:p>
    <w:p w14:paraId="5EB91484" w14:textId="77777777" w:rsidR="001D645F" w:rsidRPr="00CE0060" w:rsidRDefault="001D645F" w:rsidP="001D645F">
      <w:pPr>
        <w:pStyle w:val="bdd1"/>
        <w:jc w:val="left"/>
        <w:rPr>
          <w:sz w:val="28"/>
          <w:szCs w:val="28"/>
        </w:rPr>
      </w:pPr>
    </w:p>
    <w:p w14:paraId="7D54E4F7" w14:textId="2EEF7512" w:rsidR="001D645F" w:rsidRPr="00CE0060" w:rsidRDefault="001D645F" w:rsidP="001D645F">
      <w:pPr>
        <w:pStyle w:val="bdd1"/>
        <w:jc w:val="left"/>
        <w:rPr>
          <w:sz w:val="28"/>
          <w:szCs w:val="28"/>
        </w:rPr>
      </w:pPr>
    </w:p>
    <w:p w14:paraId="00A4E170" w14:textId="0B0C8A45" w:rsidR="00B819C4" w:rsidRPr="00CE0060" w:rsidRDefault="00B819C4" w:rsidP="00B819C4">
      <w:pPr>
        <w:pStyle w:val="bdd1"/>
        <w:jc w:val="both"/>
        <w:rPr>
          <w:noProof/>
          <w:sz w:val="28"/>
          <w:szCs w:val="28"/>
        </w:rPr>
      </w:pPr>
      <w:bookmarkStart w:id="1725" w:name="_Toc177717453"/>
    </w:p>
    <w:p w14:paraId="13EDCFDE" w14:textId="493210B1" w:rsidR="000260B8" w:rsidRDefault="00C007BC" w:rsidP="00B819C4">
      <w:pPr>
        <w:pStyle w:val="bdd1"/>
        <w:rPr>
          <w:sz w:val="28"/>
        </w:rPr>
      </w:pPr>
      <w:r>
        <w:rPr>
          <w:noProof/>
          <w:sz w:val="28"/>
        </w:rPr>
        <w:drawing>
          <wp:anchor distT="0" distB="0" distL="114300" distR="114300" simplePos="0" relativeHeight="252205056" behindDoc="1" locked="0" layoutInCell="1" allowOverlap="1" wp14:anchorId="765E6D73" wp14:editId="097A1444">
            <wp:simplePos x="0" y="0"/>
            <wp:positionH relativeFrom="column">
              <wp:posOffset>1454785</wp:posOffset>
            </wp:positionH>
            <wp:positionV relativeFrom="paragraph">
              <wp:posOffset>63500</wp:posOffset>
            </wp:positionV>
            <wp:extent cx="6250940" cy="3449320"/>
            <wp:effectExtent l="0" t="0" r="0" b="0"/>
            <wp:wrapThrough wrapText="bothSides">
              <wp:wrapPolygon edited="0">
                <wp:start x="0" y="0"/>
                <wp:lineTo x="0" y="21473"/>
                <wp:lineTo x="21525" y="21473"/>
                <wp:lineTo x="21525" y="0"/>
                <wp:lineTo x="0" y="0"/>
              </wp:wrapPolygon>
            </wp:wrapThrough>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50940" cy="3449320"/>
                    </a:xfrm>
                    <a:prstGeom prst="rect">
                      <a:avLst/>
                    </a:prstGeom>
                    <a:noFill/>
                  </pic:spPr>
                </pic:pic>
              </a:graphicData>
            </a:graphic>
            <wp14:sizeRelH relativeFrom="page">
              <wp14:pctWidth>0</wp14:pctWidth>
            </wp14:sizeRelH>
            <wp14:sizeRelV relativeFrom="page">
              <wp14:pctHeight>0</wp14:pctHeight>
            </wp14:sizeRelV>
          </wp:anchor>
        </w:drawing>
      </w:r>
    </w:p>
    <w:p w14:paraId="766FB8AC" w14:textId="5B809BAA" w:rsidR="000260B8" w:rsidRDefault="000260B8" w:rsidP="00B819C4">
      <w:pPr>
        <w:pStyle w:val="bdd1"/>
        <w:rPr>
          <w:sz w:val="28"/>
        </w:rPr>
      </w:pPr>
    </w:p>
    <w:p w14:paraId="7A13D8F9" w14:textId="6FE0B8C5" w:rsidR="000260B8" w:rsidRDefault="000260B8" w:rsidP="00B819C4">
      <w:pPr>
        <w:pStyle w:val="bdd1"/>
        <w:rPr>
          <w:sz w:val="28"/>
        </w:rPr>
      </w:pPr>
    </w:p>
    <w:p w14:paraId="1DC11CE7" w14:textId="6413084B" w:rsidR="000260B8" w:rsidRDefault="000260B8" w:rsidP="00B819C4">
      <w:pPr>
        <w:pStyle w:val="bdd1"/>
        <w:rPr>
          <w:sz w:val="28"/>
        </w:rPr>
      </w:pPr>
    </w:p>
    <w:p w14:paraId="56D6583F" w14:textId="77777777" w:rsidR="000260B8" w:rsidRDefault="000260B8" w:rsidP="00B819C4">
      <w:pPr>
        <w:pStyle w:val="bdd1"/>
        <w:rPr>
          <w:sz w:val="28"/>
        </w:rPr>
      </w:pPr>
    </w:p>
    <w:p w14:paraId="576980C4" w14:textId="77777777" w:rsidR="000260B8" w:rsidRDefault="000260B8" w:rsidP="00B819C4">
      <w:pPr>
        <w:pStyle w:val="bdd1"/>
        <w:rPr>
          <w:sz w:val="28"/>
        </w:rPr>
      </w:pPr>
    </w:p>
    <w:p w14:paraId="44DA1987" w14:textId="77777777" w:rsidR="000260B8" w:rsidRDefault="000260B8" w:rsidP="00B819C4">
      <w:pPr>
        <w:pStyle w:val="bdd1"/>
        <w:rPr>
          <w:sz w:val="28"/>
        </w:rPr>
      </w:pPr>
    </w:p>
    <w:p w14:paraId="1A61CED4" w14:textId="77777777" w:rsidR="000260B8" w:rsidRDefault="000260B8" w:rsidP="00B819C4">
      <w:pPr>
        <w:pStyle w:val="bdd1"/>
        <w:rPr>
          <w:sz w:val="28"/>
        </w:rPr>
      </w:pPr>
    </w:p>
    <w:p w14:paraId="323D0658" w14:textId="77777777" w:rsidR="000260B8" w:rsidRDefault="000260B8" w:rsidP="00B819C4">
      <w:pPr>
        <w:pStyle w:val="bdd1"/>
        <w:rPr>
          <w:sz w:val="28"/>
        </w:rPr>
      </w:pPr>
    </w:p>
    <w:p w14:paraId="46EAB8ED" w14:textId="77777777" w:rsidR="000260B8" w:rsidRDefault="000260B8" w:rsidP="00B819C4">
      <w:pPr>
        <w:pStyle w:val="bdd1"/>
        <w:rPr>
          <w:sz w:val="28"/>
        </w:rPr>
      </w:pPr>
    </w:p>
    <w:p w14:paraId="6C2B6D68" w14:textId="77777777" w:rsidR="000260B8" w:rsidRDefault="000260B8" w:rsidP="00B819C4">
      <w:pPr>
        <w:pStyle w:val="bdd1"/>
        <w:rPr>
          <w:sz w:val="28"/>
        </w:rPr>
      </w:pPr>
    </w:p>
    <w:p w14:paraId="7F8FB5F8" w14:textId="77777777" w:rsidR="000260B8" w:rsidRDefault="000260B8" w:rsidP="00B819C4">
      <w:pPr>
        <w:pStyle w:val="bdd1"/>
        <w:rPr>
          <w:sz w:val="28"/>
        </w:rPr>
      </w:pPr>
    </w:p>
    <w:p w14:paraId="08B8A39D" w14:textId="77777777" w:rsidR="000260B8" w:rsidRDefault="000260B8" w:rsidP="00B819C4">
      <w:pPr>
        <w:pStyle w:val="bdd1"/>
        <w:rPr>
          <w:sz w:val="28"/>
        </w:rPr>
      </w:pPr>
    </w:p>
    <w:p w14:paraId="1C4336A3" w14:textId="77777777" w:rsidR="000260B8" w:rsidRDefault="000260B8" w:rsidP="00B819C4">
      <w:pPr>
        <w:pStyle w:val="bdd1"/>
        <w:rPr>
          <w:sz w:val="28"/>
        </w:rPr>
      </w:pPr>
    </w:p>
    <w:p w14:paraId="17519815" w14:textId="77777777" w:rsidR="000260B8" w:rsidRDefault="000260B8" w:rsidP="00B819C4">
      <w:pPr>
        <w:pStyle w:val="bdd1"/>
        <w:rPr>
          <w:sz w:val="28"/>
        </w:rPr>
      </w:pPr>
    </w:p>
    <w:p w14:paraId="3B419867" w14:textId="5993D4A5" w:rsidR="001D645F" w:rsidRPr="00CE0060" w:rsidRDefault="001D645F" w:rsidP="00B819C4">
      <w:pPr>
        <w:pStyle w:val="bdd1"/>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thượng lưu sông Sài Gòn</w:t>
      </w:r>
      <w:bookmarkEnd w:id="1725"/>
    </w:p>
    <w:p w14:paraId="5E807E2F" w14:textId="03ADB483" w:rsidR="001D645F" w:rsidRPr="00CE0060" w:rsidRDefault="001D645F" w:rsidP="001D645F">
      <w:pPr>
        <w:pStyle w:val="Caption"/>
        <w:rPr>
          <w:sz w:val="28"/>
          <w:szCs w:val="28"/>
        </w:rPr>
      </w:pPr>
      <w:bookmarkStart w:id="1726" w:name="_Toc177717332"/>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19</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Pr="00CE0060">
        <w:rPr>
          <w:sz w:val="28"/>
          <w:szCs w:val="28"/>
          <w:lang w:val="en-US"/>
        </w:rPr>
        <w:t>rạch đổ ra thượng lưu sông Sài Gòn</w:t>
      </w:r>
      <w:bookmarkEnd w:id="1726"/>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24319E50" w14:textId="77777777" w:rsidTr="003E53D1">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0275B7F4" w14:textId="1A966DBF" w:rsidR="00A45C60" w:rsidRPr="00CE0060" w:rsidRDefault="00A45C60" w:rsidP="003E53D1">
            <w:pPr>
              <w:spacing w:after="0" w:line="240" w:lineRule="auto"/>
              <w:rPr>
                <w:rFonts w:eastAsia="Times New Roman"/>
                <w:sz w:val="20"/>
                <w:szCs w:val="20"/>
              </w:rPr>
            </w:pPr>
            <w:r w:rsidRPr="00CE0060">
              <w:rPr>
                <w:b/>
                <w:bCs/>
                <w:sz w:val="20"/>
                <w:szCs w:val="20"/>
              </w:rPr>
              <w:t>Fe</w:t>
            </w:r>
          </w:p>
        </w:tc>
        <w:tc>
          <w:tcPr>
            <w:tcW w:w="804" w:type="dxa"/>
            <w:tcBorders>
              <w:top w:val="single" w:sz="4" w:space="0" w:color="auto"/>
              <w:bottom w:val="single" w:sz="4" w:space="0" w:color="auto"/>
            </w:tcBorders>
            <w:shd w:val="clear" w:color="auto" w:fill="auto"/>
            <w:noWrap/>
            <w:vAlign w:val="center"/>
          </w:tcPr>
          <w:p w14:paraId="2DD87994" w14:textId="77777777" w:rsidR="00A45C60" w:rsidRPr="00CE0060" w:rsidRDefault="00A45C60" w:rsidP="003E53D1">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64BCFC74" w14:textId="77777777" w:rsidR="00A45C60" w:rsidRPr="00CE0060" w:rsidRDefault="00A45C60" w:rsidP="003E53D1">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412DD83D" w14:textId="77777777" w:rsidR="00A45C60" w:rsidRPr="00CE0060" w:rsidRDefault="00A45C60" w:rsidP="003E53D1">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16CD7DCB" w14:textId="77777777" w:rsidR="00A45C60" w:rsidRPr="00CE0060" w:rsidRDefault="00A45C60" w:rsidP="003E53D1">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645FA238" w14:textId="77777777" w:rsidR="00A45C60" w:rsidRPr="00CE0060" w:rsidRDefault="00A45C60" w:rsidP="003E53D1">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43DF3781" w14:textId="77777777" w:rsidR="00A45C60" w:rsidRPr="00CE0060" w:rsidRDefault="00A45C60" w:rsidP="003E53D1">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65611EB0" w14:textId="77777777" w:rsidR="00A45C60" w:rsidRPr="00CE0060" w:rsidRDefault="00A45C60" w:rsidP="003E53D1">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0884FC9E" w14:textId="77777777" w:rsidR="00A45C60" w:rsidRPr="00CE0060" w:rsidRDefault="00A45C60" w:rsidP="003E53D1">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59E32312" w14:textId="2820AC76" w:rsidR="00A45C60" w:rsidRPr="00CE0060" w:rsidRDefault="00A45C60" w:rsidP="003E53D1">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79C56145" w14:textId="77777777" w:rsidR="00A45C60" w:rsidRPr="00CE0060" w:rsidRDefault="00A45C60" w:rsidP="003E53D1">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007BC" w:rsidRPr="00CE0060" w14:paraId="0666B068" w14:textId="77777777" w:rsidTr="003E53D1">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1E931B7C" w14:textId="77777777" w:rsidR="00C007BC" w:rsidRPr="00CE0060" w:rsidRDefault="00C007BC" w:rsidP="00C007BC">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126E02" w14:textId="1A147E8D" w:rsidR="00C007BC" w:rsidRPr="00CE0060" w:rsidRDefault="00C007BC" w:rsidP="00C007BC">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E1329AE" w14:textId="1F47B467" w:rsidR="00C007BC" w:rsidRPr="00CE0060" w:rsidRDefault="00C007BC" w:rsidP="00C007BC">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032C1B8" w14:textId="1CE08A58" w:rsidR="00C007BC" w:rsidRPr="00CE0060" w:rsidRDefault="00C007BC" w:rsidP="00C007BC">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63E6A97" w14:textId="6D280AE9" w:rsidR="00C007BC" w:rsidRPr="00CE0060" w:rsidRDefault="00C007BC" w:rsidP="00C007BC">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38BE5EC" w14:textId="34378EA5" w:rsidR="00C007BC" w:rsidRPr="00CE0060" w:rsidRDefault="00C007BC" w:rsidP="00C007BC">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9004009" w14:textId="52682F79" w:rsidR="00C007BC" w:rsidRPr="00CE0060" w:rsidRDefault="00C007BC" w:rsidP="00C007BC">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9A5870B" w14:textId="01F22581" w:rsidR="00C007BC" w:rsidRPr="00CE0060" w:rsidRDefault="00C007BC" w:rsidP="00C007BC">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E3A6884" w14:textId="41957299" w:rsidR="00C007BC" w:rsidRPr="00CE0060" w:rsidRDefault="00C007BC" w:rsidP="00C007BC">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1C880A6" w14:textId="1D5A1BEC" w:rsidR="00C007BC" w:rsidRPr="00CE0060" w:rsidRDefault="00C007BC" w:rsidP="00C007BC">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3FC1AFA" w14:textId="24EDEA07" w:rsidR="00C007BC" w:rsidRPr="00CE0060" w:rsidRDefault="00C007BC" w:rsidP="00C007BC">
            <w:pPr>
              <w:spacing w:after="0" w:line="240" w:lineRule="auto"/>
              <w:rPr>
                <w:rFonts w:eastAsia="Times New Roman"/>
                <w:sz w:val="20"/>
                <w:szCs w:val="20"/>
              </w:rPr>
            </w:pPr>
            <w:r>
              <w:rPr>
                <w:b/>
                <w:bCs/>
                <w:sz w:val="20"/>
                <w:szCs w:val="20"/>
              </w:rPr>
              <w:t>Tháng 8</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9A3A4EA" w14:textId="5637D859" w:rsidR="00C007BC" w:rsidRPr="00CE0060" w:rsidRDefault="00C007BC" w:rsidP="00C007BC">
            <w:pPr>
              <w:spacing w:after="0" w:line="240" w:lineRule="auto"/>
              <w:rPr>
                <w:rFonts w:eastAsia="Times New Roman"/>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411533CC" w14:textId="3773A4F3" w:rsidR="00C007BC" w:rsidRPr="00CE0060" w:rsidRDefault="00C007BC" w:rsidP="00C007BC">
            <w:pPr>
              <w:spacing w:after="0" w:line="240" w:lineRule="auto"/>
              <w:rPr>
                <w:b/>
                <w:bCs/>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5FA7269" w14:textId="6A8BD737" w:rsidR="00C007BC" w:rsidRPr="00CE0060" w:rsidRDefault="00C007BC" w:rsidP="00C007BC">
            <w:pPr>
              <w:spacing w:after="0" w:line="240" w:lineRule="auto"/>
              <w:rPr>
                <w:rFonts w:eastAsia="Times New Roman"/>
                <w:sz w:val="20"/>
                <w:szCs w:val="20"/>
              </w:rPr>
            </w:pPr>
            <w:r>
              <w:rPr>
                <w:b/>
                <w:bCs/>
                <w:sz w:val="20"/>
                <w:szCs w:val="20"/>
              </w:rPr>
              <w:t>Tháng 11</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6403F1F8" w14:textId="77777777" w:rsidR="00C007BC" w:rsidRPr="00CE0060" w:rsidRDefault="00C007BC" w:rsidP="00C007BC">
            <w:pPr>
              <w:spacing w:after="0" w:line="240" w:lineRule="auto"/>
              <w:rPr>
                <w:rFonts w:eastAsia="Times New Roman"/>
                <w:b/>
                <w:bCs/>
                <w:sz w:val="20"/>
                <w:szCs w:val="20"/>
              </w:rPr>
            </w:pPr>
          </w:p>
        </w:tc>
      </w:tr>
      <w:tr w:rsidR="00C007BC" w:rsidRPr="00CE0060" w14:paraId="48DB2A61" w14:textId="77777777" w:rsidTr="00C007BC">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8A3C2E" w14:textId="48631C43" w:rsidR="00C007BC" w:rsidRPr="00CE0060" w:rsidRDefault="00C007BC" w:rsidP="00C007BC">
            <w:pPr>
              <w:spacing w:after="0" w:line="240" w:lineRule="auto"/>
              <w:rPr>
                <w:rFonts w:eastAsia="Times New Roman"/>
                <w:sz w:val="20"/>
                <w:szCs w:val="20"/>
              </w:rPr>
            </w:pPr>
            <w:r w:rsidRPr="00CE0060">
              <w:rPr>
                <w:rFonts w:eastAsia="Times New Roman"/>
                <w:sz w:val="20"/>
                <w:szCs w:val="20"/>
              </w:rPr>
              <w:t>RSG1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9995D6F" w14:textId="11CC4A20" w:rsidR="00C007BC" w:rsidRPr="00CE0060" w:rsidRDefault="00C007BC" w:rsidP="00C007BC">
            <w:pPr>
              <w:spacing w:after="0" w:line="240" w:lineRule="auto"/>
              <w:rPr>
                <w:rFonts w:eastAsia="Times New Roman"/>
                <w:sz w:val="20"/>
                <w:szCs w:val="20"/>
              </w:rPr>
            </w:pPr>
            <w:r>
              <w:rPr>
                <w:sz w:val="20"/>
                <w:szCs w:val="20"/>
              </w:rPr>
              <w:t>0,5</w:t>
            </w:r>
          </w:p>
        </w:tc>
        <w:tc>
          <w:tcPr>
            <w:tcW w:w="804" w:type="dxa"/>
            <w:tcBorders>
              <w:top w:val="nil"/>
              <w:left w:val="nil"/>
              <w:bottom w:val="single" w:sz="4" w:space="0" w:color="auto"/>
              <w:right w:val="single" w:sz="4" w:space="0" w:color="auto"/>
            </w:tcBorders>
            <w:shd w:val="clear" w:color="auto" w:fill="auto"/>
            <w:noWrap/>
            <w:vAlign w:val="center"/>
          </w:tcPr>
          <w:p w14:paraId="7BA221CB" w14:textId="65446BBD" w:rsidR="00C007BC" w:rsidRPr="00CE0060" w:rsidRDefault="00C007BC" w:rsidP="00C007BC">
            <w:pPr>
              <w:spacing w:after="0" w:line="240" w:lineRule="auto"/>
              <w:rPr>
                <w:rFonts w:eastAsia="Times New Roman"/>
                <w:sz w:val="20"/>
                <w:szCs w:val="20"/>
              </w:rPr>
            </w:pPr>
            <w:r>
              <w:rPr>
                <w:sz w:val="20"/>
                <w:szCs w:val="20"/>
              </w:rPr>
              <w:t>1,54</w:t>
            </w:r>
          </w:p>
        </w:tc>
        <w:tc>
          <w:tcPr>
            <w:tcW w:w="804" w:type="dxa"/>
            <w:tcBorders>
              <w:top w:val="nil"/>
              <w:left w:val="nil"/>
              <w:bottom w:val="single" w:sz="4" w:space="0" w:color="auto"/>
              <w:right w:val="single" w:sz="4" w:space="0" w:color="auto"/>
            </w:tcBorders>
            <w:shd w:val="clear" w:color="auto" w:fill="auto"/>
            <w:noWrap/>
            <w:vAlign w:val="center"/>
          </w:tcPr>
          <w:p w14:paraId="15F76AF9" w14:textId="0CE621C2" w:rsidR="00C007BC" w:rsidRPr="00CE0060" w:rsidRDefault="00C007BC" w:rsidP="00C007BC">
            <w:pPr>
              <w:spacing w:after="0" w:line="240" w:lineRule="auto"/>
              <w:rPr>
                <w:rFonts w:eastAsia="Times New Roman"/>
                <w:sz w:val="20"/>
                <w:szCs w:val="20"/>
              </w:rPr>
            </w:pPr>
            <w:r>
              <w:rPr>
                <w:sz w:val="20"/>
                <w:szCs w:val="20"/>
              </w:rPr>
              <w:t>1,61</w:t>
            </w:r>
          </w:p>
        </w:tc>
        <w:tc>
          <w:tcPr>
            <w:tcW w:w="804" w:type="dxa"/>
            <w:tcBorders>
              <w:top w:val="nil"/>
              <w:left w:val="nil"/>
              <w:bottom w:val="single" w:sz="4" w:space="0" w:color="auto"/>
              <w:right w:val="single" w:sz="4" w:space="0" w:color="auto"/>
            </w:tcBorders>
            <w:shd w:val="clear" w:color="auto" w:fill="auto"/>
            <w:noWrap/>
            <w:vAlign w:val="center"/>
          </w:tcPr>
          <w:p w14:paraId="4FCFA09B" w14:textId="73A9B8C2" w:rsidR="00C007BC" w:rsidRPr="00CE0060" w:rsidRDefault="00C007BC" w:rsidP="00C007BC">
            <w:pPr>
              <w:spacing w:after="0" w:line="240" w:lineRule="auto"/>
              <w:rPr>
                <w:rFonts w:eastAsia="Times New Roman"/>
                <w:sz w:val="20"/>
                <w:szCs w:val="20"/>
              </w:rPr>
            </w:pPr>
            <w:r>
              <w:rPr>
                <w:sz w:val="20"/>
                <w:szCs w:val="20"/>
              </w:rPr>
              <w:t>1,28</w:t>
            </w:r>
          </w:p>
        </w:tc>
        <w:tc>
          <w:tcPr>
            <w:tcW w:w="804" w:type="dxa"/>
            <w:tcBorders>
              <w:top w:val="nil"/>
              <w:left w:val="nil"/>
              <w:bottom w:val="single" w:sz="4" w:space="0" w:color="auto"/>
              <w:right w:val="single" w:sz="4" w:space="0" w:color="auto"/>
            </w:tcBorders>
            <w:shd w:val="clear" w:color="auto" w:fill="auto"/>
            <w:noWrap/>
            <w:vAlign w:val="center"/>
          </w:tcPr>
          <w:p w14:paraId="6B514574" w14:textId="5121EDE6" w:rsidR="00C007BC" w:rsidRPr="00CE0060" w:rsidRDefault="00C007BC" w:rsidP="00C007BC">
            <w:pPr>
              <w:spacing w:after="0" w:line="240" w:lineRule="auto"/>
              <w:rPr>
                <w:rFonts w:eastAsia="Times New Roman"/>
                <w:sz w:val="20"/>
                <w:szCs w:val="20"/>
              </w:rPr>
            </w:pPr>
            <w:r>
              <w:rPr>
                <w:sz w:val="20"/>
                <w:szCs w:val="20"/>
              </w:rPr>
              <w:t>0,83</w:t>
            </w:r>
          </w:p>
        </w:tc>
        <w:tc>
          <w:tcPr>
            <w:tcW w:w="804" w:type="dxa"/>
            <w:tcBorders>
              <w:top w:val="nil"/>
              <w:left w:val="nil"/>
              <w:bottom w:val="single" w:sz="4" w:space="0" w:color="auto"/>
              <w:right w:val="single" w:sz="4" w:space="0" w:color="auto"/>
            </w:tcBorders>
            <w:shd w:val="clear" w:color="auto" w:fill="auto"/>
            <w:noWrap/>
            <w:vAlign w:val="center"/>
          </w:tcPr>
          <w:p w14:paraId="27E2699B" w14:textId="1DB08179" w:rsidR="00C007BC" w:rsidRPr="00CE0060" w:rsidRDefault="00C007BC" w:rsidP="00C007BC">
            <w:pPr>
              <w:spacing w:after="0" w:line="240" w:lineRule="auto"/>
              <w:rPr>
                <w:rFonts w:eastAsia="Times New Roman"/>
                <w:sz w:val="20"/>
                <w:szCs w:val="20"/>
              </w:rPr>
            </w:pPr>
            <w:r>
              <w:rPr>
                <w:sz w:val="20"/>
                <w:szCs w:val="20"/>
              </w:rPr>
              <w:t>0,87</w:t>
            </w:r>
          </w:p>
        </w:tc>
        <w:tc>
          <w:tcPr>
            <w:tcW w:w="804" w:type="dxa"/>
            <w:tcBorders>
              <w:top w:val="nil"/>
              <w:left w:val="nil"/>
              <w:bottom w:val="single" w:sz="4" w:space="0" w:color="auto"/>
              <w:right w:val="single" w:sz="4" w:space="0" w:color="auto"/>
            </w:tcBorders>
            <w:shd w:val="clear" w:color="auto" w:fill="auto"/>
            <w:noWrap/>
            <w:vAlign w:val="center"/>
          </w:tcPr>
          <w:p w14:paraId="33FA1987" w14:textId="1763CE89" w:rsidR="00C007BC" w:rsidRPr="00CE0060" w:rsidRDefault="00C007BC" w:rsidP="00C007BC">
            <w:pPr>
              <w:spacing w:after="0" w:line="240" w:lineRule="auto"/>
              <w:rPr>
                <w:rFonts w:eastAsia="Times New Roman"/>
                <w:sz w:val="20"/>
                <w:szCs w:val="20"/>
              </w:rPr>
            </w:pPr>
            <w:r>
              <w:rPr>
                <w:sz w:val="20"/>
                <w:szCs w:val="20"/>
              </w:rPr>
              <w:t>0,77</w:t>
            </w:r>
          </w:p>
        </w:tc>
        <w:tc>
          <w:tcPr>
            <w:tcW w:w="804" w:type="dxa"/>
            <w:tcBorders>
              <w:top w:val="nil"/>
              <w:left w:val="nil"/>
              <w:bottom w:val="single" w:sz="4" w:space="0" w:color="auto"/>
              <w:right w:val="single" w:sz="4" w:space="0" w:color="auto"/>
            </w:tcBorders>
            <w:shd w:val="clear" w:color="auto" w:fill="auto"/>
            <w:noWrap/>
            <w:vAlign w:val="center"/>
          </w:tcPr>
          <w:p w14:paraId="1CB22F0E" w14:textId="6AF70D7F" w:rsidR="00C007BC" w:rsidRPr="00CE0060" w:rsidRDefault="00C007BC" w:rsidP="00C007BC">
            <w:pPr>
              <w:spacing w:after="0" w:line="240" w:lineRule="auto"/>
              <w:rPr>
                <w:rFonts w:eastAsia="Times New Roman"/>
                <w:sz w:val="20"/>
                <w:szCs w:val="20"/>
              </w:rPr>
            </w:pPr>
            <w:r>
              <w:rPr>
                <w:sz w:val="20"/>
                <w:szCs w:val="20"/>
              </w:rPr>
              <w:t>2,78</w:t>
            </w:r>
          </w:p>
        </w:tc>
        <w:tc>
          <w:tcPr>
            <w:tcW w:w="846" w:type="dxa"/>
            <w:tcBorders>
              <w:top w:val="nil"/>
              <w:left w:val="nil"/>
              <w:bottom w:val="single" w:sz="4" w:space="0" w:color="auto"/>
              <w:right w:val="single" w:sz="4" w:space="0" w:color="auto"/>
            </w:tcBorders>
            <w:shd w:val="clear" w:color="auto" w:fill="auto"/>
            <w:noWrap/>
            <w:vAlign w:val="center"/>
          </w:tcPr>
          <w:p w14:paraId="7AC3EBD9" w14:textId="22CDB607" w:rsidR="00C007BC" w:rsidRPr="00CE0060" w:rsidRDefault="00C007BC" w:rsidP="00C007BC">
            <w:pPr>
              <w:spacing w:after="0" w:line="240" w:lineRule="auto"/>
              <w:rPr>
                <w:rFonts w:eastAsia="Times New Roman"/>
                <w:sz w:val="20"/>
                <w:szCs w:val="20"/>
              </w:rPr>
            </w:pPr>
            <w:r>
              <w:rPr>
                <w:sz w:val="20"/>
                <w:szCs w:val="20"/>
              </w:rPr>
              <w:t>2,18</w:t>
            </w:r>
          </w:p>
        </w:tc>
        <w:tc>
          <w:tcPr>
            <w:tcW w:w="846" w:type="dxa"/>
            <w:tcBorders>
              <w:top w:val="nil"/>
              <w:left w:val="nil"/>
              <w:bottom w:val="single" w:sz="4" w:space="0" w:color="000000"/>
              <w:right w:val="single" w:sz="4" w:space="0" w:color="000000"/>
            </w:tcBorders>
            <w:shd w:val="clear" w:color="000000" w:fill="FFFFFF"/>
            <w:noWrap/>
            <w:vAlign w:val="bottom"/>
          </w:tcPr>
          <w:p w14:paraId="493BD3C6" w14:textId="48CCEBCE" w:rsidR="00C007BC" w:rsidRPr="00CE0060" w:rsidRDefault="00C007BC" w:rsidP="00C007BC">
            <w:pPr>
              <w:spacing w:after="0" w:line="240" w:lineRule="auto"/>
              <w:rPr>
                <w:rFonts w:eastAsia="Times New Roman"/>
                <w:sz w:val="20"/>
                <w:szCs w:val="20"/>
              </w:rPr>
            </w:pPr>
            <w:r>
              <w:rPr>
                <w:color w:val="000000"/>
                <w:sz w:val="20"/>
                <w:szCs w:val="20"/>
              </w:rPr>
              <w:t>1,87</w:t>
            </w:r>
          </w:p>
        </w:tc>
        <w:tc>
          <w:tcPr>
            <w:tcW w:w="846" w:type="dxa"/>
            <w:tcBorders>
              <w:top w:val="nil"/>
              <w:left w:val="nil"/>
              <w:bottom w:val="single" w:sz="4" w:space="0" w:color="auto"/>
              <w:right w:val="single" w:sz="4" w:space="0" w:color="auto"/>
            </w:tcBorders>
            <w:shd w:val="clear" w:color="FFD966" w:fill="FFFFFF"/>
            <w:noWrap/>
            <w:vAlign w:val="center"/>
          </w:tcPr>
          <w:p w14:paraId="17383B28" w14:textId="787F1FB0" w:rsidR="00C007BC" w:rsidRPr="00CE0060" w:rsidRDefault="00C007BC" w:rsidP="00C007BC">
            <w:pPr>
              <w:spacing w:after="0" w:line="240" w:lineRule="auto"/>
              <w:rPr>
                <w:rFonts w:eastAsia="Times New Roman"/>
                <w:sz w:val="20"/>
                <w:szCs w:val="20"/>
              </w:rPr>
            </w:pPr>
            <w:r>
              <w:rPr>
                <w:rFonts w:ascii="&quot;Times New Roman&quot;" w:hAnsi="&quot;Times New Roman&quot;" w:cs="Arial"/>
                <w:color w:val="000000"/>
                <w:sz w:val="20"/>
                <w:szCs w:val="20"/>
              </w:rPr>
              <w:t>1,52</w:t>
            </w:r>
          </w:p>
        </w:tc>
        <w:tc>
          <w:tcPr>
            <w:tcW w:w="804" w:type="dxa"/>
            <w:tcBorders>
              <w:top w:val="nil"/>
              <w:left w:val="nil"/>
              <w:bottom w:val="single" w:sz="4" w:space="0" w:color="auto"/>
              <w:right w:val="single" w:sz="4" w:space="0" w:color="auto"/>
            </w:tcBorders>
            <w:shd w:val="clear" w:color="FFD966" w:fill="FFFFFF"/>
            <w:vAlign w:val="center"/>
          </w:tcPr>
          <w:p w14:paraId="3719FD7D" w14:textId="3FEFABAF" w:rsidR="00C007BC" w:rsidRPr="00CE0060" w:rsidRDefault="00C007BC" w:rsidP="00C007BC">
            <w:pPr>
              <w:spacing w:after="0" w:line="240" w:lineRule="auto"/>
              <w:rPr>
                <w:sz w:val="20"/>
                <w:szCs w:val="20"/>
              </w:rPr>
            </w:pPr>
            <w:r>
              <w:rPr>
                <w:rFonts w:ascii="&quot;Times New Roman&quot;" w:hAnsi="&quot;Times New Roman&quot;" w:cs="Arial"/>
                <w:color w:val="000000"/>
                <w:sz w:val="20"/>
                <w:szCs w:val="20"/>
              </w:rPr>
              <w:t>1,47</w:t>
            </w:r>
          </w:p>
        </w:tc>
        <w:tc>
          <w:tcPr>
            <w:tcW w:w="804" w:type="dxa"/>
            <w:tcBorders>
              <w:top w:val="nil"/>
              <w:left w:val="nil"/>
              <w:bottom w:val="single" w:sz="4" w:space="0" w:color="auto"/>
              <w:right w:val="single" w:sz="4" w:space="0" w:color="auto"/>
            </w:tcBorders>
            <w:shd w:val="clear" w:color="FFD966" w:fill="FFFFFF"/>
            <w:noWrap/>
            <w:vAlign w:val="center"/>
          </w:tcPr>
          <w:p w14:paraId="63423A68" w14:textId="689A1F14" w:rsidR="00C007BC" w:rsidRPr="00CE0060" w:rsidRDefault="00C007BC" w:rsidP="00C007BC">
            <w:pPr>
              <w:spacing w:after="0" w:line="240" w:lineRule="auto"/>
              <w:rPr>
                <w:rFonts w:eastAsia="Times New Roman"/>
                <w:sz w:val="20"/>
                <w:szCs w:val="20"/>
              </w:rPr>
            </w:pPr>
            <w:r>
              <w:rPr>
                <w:rFonts w:ascii="&quot;Times New Roman&quot;" w:hAnsi="&quot;Times New Roman&quot;" w:cs="Arial"/>
                <w:color w:val="000000"/>
                <w:sz w:val="20"/>
                <w:szCs w:val="20"/>
              </w:rPr>
              <w:t>1,27</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7EC78F8E" w14:textId="6D56442B" w:rsidR="00C007BC" w:rsidRPr="00CE0060" w:rsidRDefault="00C007BC" w:rsidP="00C007BC">
            <w:pPr>
              <w:spacing w:after="0" w:line="240" w:lineRule="auto"/>
              <w:rPr>
                <w:rFonts w:eastAsia="Times New Roman"/>
                <w:sz w:val="20"/>
                <w:szCs w:val="20"/>
              </w:rPr>
            </w:pPr>
            <w:r w:rsidRPr="00CE0060">
              <w:rPr>
                <w:rFonts w:eastAsia="Times New Roman"/>
                <w:sz w:val="20"/>
                <w:szCs w:val="20"/>
              </w:rPr>
              <w:t>0,5</w:t>
            </w:r>
          </w:p>
        </w:tc>
      </w:tr>
      <w:tr w:rsidR="00C007BC" w:rsidRPr="00CE0060" w14:paraId="42C70AF4" w14:textId="77777777" w:rsidTr="00C007BC">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5A561" w14:textId="3C74B4FF" w:rsidR="00C007BC" w:rsidRPr="00CE0060" w:rsidRDefault="00C007BC" w:rsidP="00C007BC">
            <w:pPr>
              <w:spacing w:after="0" w:line="240" w:lineRule="auto"/>
              <w:rPr>
                <w:rFonts w:eastAsia="Times New Roman"/>
                <w:sz w:val="20"/>
                <w:szCs w:val="20"/>
              </w:rPr>
            </w:pPr>
            <w:r w:rsidRPr="00CE0060">
              <w:rPr>
                <w:rFonts w:eastAsia="Times New Roman"/>
                <w:sz w:val="20"/>
                <w:szCs w:val="20"/>
              </w:rPr>
              <w:t>RSG2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2989524" w14:textId="7BA73F8B" w:rsidR="00C007BC" w:rsidRPr="00CE0060" w:rsidRDefault="00C007BC" w:rsidP="00C007BC">
            <w:pPr>
              <w:spacing w:after="0" w:line="240" w:lineRule="auto"/>
              <w:rPr>
                <w:rFonts w:eastAsia="Times New Roman"/>
                <w:sz w:val="20"/>
                <w:szCs w:val="20"/>
              </w:rPr>
            </w:pPr>
            <w:r>
              <w:rPr>
                <w:sz w:val="20"/>
                <w:szCs w:val="20"/>
              </w:rPr>
              <w:t>0,69</w:t>
            </w:r>
          </w:p>
        </w:tc>
        <w:tc>
          <w:tcPr>
            <w:tcW w:w="804" w:type="dxa"/>
            <w:tcBorders>
              <w:top w:val="nil"/>
              <w:left w:val="nil"/>
              <w:bottom w:val="single" w:sz="4" w:space="0" w:color="auto"/>
              <w:right w:val="single" w:sz="4" w:space="0" w:color="auto"/>
            </w:tcBorders>
            <w:shd w:val="clear" w:color="auto" w:fill="auto"/>
            <w:noWrap/>
            <w:vAlign w:val="center"/>
          </w:tcPr>
          <w:p w14:paraId="529E55CD" w14:textId="5A3DAC4F" w:rsidR="00C007BC" w:rsidRPr="00CE0060" w:rsidRDefault="00C007BC" w:rsidP="00C007BC">
            <w:pPr>
              <w:spacing w:after="0" w:line="240" w:lineRule="auto"/>
              <w:rPr>
                <w:rFonts w:eastAsia="Times New Roman"/>
                <w:sz w:val="20"/>
                <w:szCs w:val="20"/>
              </w:rPr>
            </w:pPr>
            <w:r>
              <w:rPr>
                <w:sz w:val="20"/>
                <w:szCs w:val="20"/>
              </w:rPr>
              <w:t>0,67</w:t>
            </w:r>
          </w:p>
        </w:tc>
        <w:tc>
          <w:tcPr>
            <w:tcW w:w="804" w:type="dxa"/>
            <w:tcBorders>
              <w:top w:val="nil"/>
              <w:left w:val="nil"/>
              <w:bottom w:val="single" w:sz="4" w:space="0" w:color="auto"/>
              <w:right w:val="single" w:sz="4" w:space="0" w:color="auto"/>
            </w:tcBorders>
            <w:shd w:val="clear" w:color="auto" w:fill="auto"/>
            <w:noWrap/>
            <w:vAlign w:val="center"/>
          </w:tcPr>
          <w:p w14:paraId="1F4E7D81" w14:textId="0B08336F" w:rsidR="00C007BC" w:rsidRPr="00CE0060" w:rsidRDefault="00C007BC" w:rsidP="00C007BC">
            <w:pPr>
              <w:spacing w:after="0" w:line="240" w:lineRule="auto"/>
              <w:rPr>
                <w:rFonts w:eastAsia="Times New Roman"/>
                <w:sz w:val="20"/>
                <w:szCs w:val="20"/>
              </w:rPr>
            </w:pPr>
            <w:r>
              <w:rPr>
                <w:sz w:val="20"/>
                <w:szCs w:val="20"/>
              </w:rPr>
              <w:t>0,67</w:t>
            </w:r>
          </w:p>
        </w:tc>
        <w:tc>
          <w:tcPr>
            <w:tcW w:w="804" w:type="dxa"/>
            <w:tcBorders>
              <w:top w:val="nil"/>
              <w:left w:val="nil"/>
              <w:bottom w:val="single" w:sz="4" w:space="0" w:color="auto"/>
              <w:right w:val="single" w:sz="4" w:space="0" w:color="auto"/>
            </w:tcBorders>
            <w:shd w:val="clear" w:color="auto" w:fill="auto"/>
            <w:noWrap/>
            <w:vAlign w:val="center"/>
          </w:tcPr>
          <w:p w14:paraId="21318426" w14:textId="54A9EFE8" w:rsidR="00C007BC" w:rsidRPr="00CE0060" w:rsidRDefault="00C007BC" w:rsidP="00C007BC">
            <w:pPr>
              <w:spacing w:after="0" w:line="240" w:lineRule="auto"/>
              <w:rPr>
                <w:rFonts w:eastAsia="Times New Roman"/>
                <w:sz w:val="20"/>
                <w:szCs w:val="20"/>
              </w:rPr>
            </w:pPr>
            <w:r>
              <w:rPr>
                <w:sz w:val="20"/>
                <w:szCs w:val="20"/>
              </w:rPr>
              <w:t>1,36</w:t>
            </w:r>
          </w:p>
        </w:tc>
        <w:tc>
          <w:tcPr>
            <w:tcW w:w="804" w:type="dxa"/>
            <w:tcBorders>
              <w:top w:val="nil"/>
              <w:left w:val="nil"/>
              <w:bottom w:val="single" w:sz="4" w:space="0" w:color="auto"/>
              <w:right w:val="single" w:sz="4" w:space="0" w:color="auto"/>
            </w:tcBorders>
            <w:shd w:val="clear" w:color="auto" w:fill="auto"/>
            <w:noWrap/>
            <w:vAlign w:val="center"/>
          </w:tcPr>
          <w:p w14:paraId="03A767D2" w14:textId="1665752B" w:rsidR="00C007BC" w:rsidRPr="00CE0060" w:rsidRDefault="00C007BC" w:rsidP="00C007BC">
            <w:pPr>
              <w:spacing w:after="0" w:line="240" w:lineRule="auto"/>
              <w:rPr>
                <w:rFonts w:eastAsia="Times New Roman"/>
                <w:sz w:val="20"/>
                <w:szCs w:val="20"/>
              </w:rPr>
            </w:pPr>
            <w:r>
              <w:rPr>
                <w:sz w:val="20"/>
                <w:szCs w:val="20"/>
              </w:rPr>
              <w:t>0,51</w:t>
            </w:r>
          </w:p>
        </w:tc>
        <w:tc>
          <w:tcPr>
            <w:tcW w:w="804" w:type="dxa"/>
            <w:tcBorders>
              <w:top w:val="nil"/>
              <w:left w:val="nil"/>
              <w:bottom w:val="single" w:sz="4" w:space="0" w:color="auto"/>
              <w:right w:val="single" w:sz="4" w:space="0" w:color="auto"/>
            </w:tcBorders>
            <w:shd w:val="clear" w:color="auto" w:fill="auto"/>
            <w:noWrap/>
            <w:vAlign w:val="center"/>
          </w:tcPr>
          <w:p w14:paraId="484697BD" w14:textId="4D4CBCF3" w:rsidR="00C007BC" w:rsidRPr="00CE0060" w:rsidRDefault="00C007BC" w:rsidP="00C007BC">
            <w:pPr>
              <w:spacing w:after="0" w:line="240" w:lineRule="auto"/>
              <w:rPr>
                <w:rFonts w:eastAsia="Times New Roman"/>
                <w:sz w:val="20"/>
                <w:szCs w:val="20"/>
              </w:rPr>
            </w:pPr>
            <w:r>
              <w:rPr>
                <w:sz w:val="20"/>
                <w:szCs w:val="20"/>
              </w:rPr>
              <w:t>0,47</w:t>
            </w:r>
          </w:p>
        </w:tc>
        <w:tc>
          <w:tcPr>
            <w:tcW w:w="804" w:type="dxa"/>
            <w:tcBorders>
              <w:top w:val="nil"/>
              <w:left w:val="nil"/>
              <w:bottom w:val="single" w:sz="4" w:space="0" w:color="auto"/>
              <w:right w:val="single" w:sz="4" w:space="0" w:color="auto"/>
            </w:tcBorders>
            <w:shd w:val="clear" w:color="auto" w:fill="auto"/>
            <w:noWrap/>
            <w:vAlign w:val="center"/>
          </w:tcPr>
          <w:p w14:paraId="57380D31" w14:textId="13F99750" w:rsidR="00C007BC" w:rsidRPr="00CE0060" w:rsidRDefault="00C007BC" w:rsidP="00C007BC">
            <w:pPr>
              <w:spacing w:after="0" w:line="240" w:lineRule="auto"/>
              <w:rPr>
                <w:rFonts w:eastAsia="Times New Roman"/>
                <w:sz w:val="20"/>
                <w:szCs w:val="20"/>
              </w:rPr>
            </w:pPr>
            <w:r>
              <w:rPr>
                <w:sz w:val="20"/>
                <w:szCs w:val="20"/>
              </w:rPr>
              <w:t>0,34</w:t>
            </w:r>
          </w:p>
        </w:tc>
        <w:tc>
          <w:tcPr>
            <w:tcW w:w="804" w:type="dxa"/>
            <w:tcBorders>
              <w:top w:val="nil"/>
              <w:left w:val="nil"/>
              <w:bottom w:val="single" w:sz="4" w:space="0" w:color="auto"/>
              <w:right w:val="single" w:sz="4" w:space="0" w:color="auto"/>
            </w:tcBorders>
            <w:shd w:val="clear" w:color="auto" w:fill="auto"/>
            <w:noWrap/>
            <w:vAlign w:val="center"/>
          </w:tcPr>
          <w:p w14:paraId="1C5F0158" w14:textId="692E9427" w:rsidR="00C007BC" w:rsidRPr="00CE0060" w:rsidRDefault="00C007BC" w:rsidP="00C007BC">
            <w:pPr>
              <w:spacing w:after="0" w:line="240" w:lineRule="auto"/>
              <w:rPr>
                <w:rFonts w:eastAsia="Times New Roman"/>
                <w:sz w:val="20"/>
                <w:szCs w:val="20"/>
              </w:rPr>
            </w:pPr>
            <w:r>
              <w:rPr>
                <w:sz w:val="20"/>
                <w:szCs w:val="20"/>
              </w:rPr>
              <w:t>1,25</w:t>
            </w:r>
          </w:p>
        </w:tc>
        <w:tc>
          <w:tcPr>
            <w:tcW w:w="846" w:type="dxa"/>
            <w:tcBorders>
              <w:top w:val="nil"/>
              <w:left w:val="nil"/>
              <w:bottom w:val="single" w:sz="4" w:space="0" w:color="auto"/>
              <w:right w:val="single" w:sz="4" w:space="0" w:color="auto"/>
            </w:tcBorders>
            <w:shd w:val="clear" w:color="auto" w:fill="auto"/>
            <w:noWrap/>
            <w:vAlign w:val="center"/>
          </w:tcPr>
          <w:p w14:paraId="03C36011" w14:textId="3AF68FEF" w:rsidR="00C007BC" w:rsidRPr="00CE0060" w:rsidRDefault="00C007BC" w:rsidP="00C007BC">
            <w:pPr>
              <w:spacing w:after="0" w:line="240" w:lineRule="auto"/>
              <w:rPr>
                <w:rFonts w:eastAsia="Times New Roman"/>
                <w:sz w:val="20"/>
                <w:szCs w:val="20"/>
              </w:rPr>
            </w:pPr>
            <w:r>
              <w:rPr>
                <w:sz w:val="20"/>
                <w:szCs w:val="20"/>
              </w:rPr>
              <w:t>1,46</w:t>
            </w:r>
          </w:p>
        </w:tc>
        <w:tc>
          <w:tcPr>
            <w:tcW w:w="846" w:type="dxa"/>
            <w:tcBorders>
              <w:top w:val="nil"/>
              <w:left w:val="nil"/>
              <w:bottom w:val="single" w:sz="4" w:space="0" w:color="000000"/>
              <w:right w:val="single" w:sz="4" w:space="0" w:color="000000"/>
            </w:tcBorders>
            <w:shd w:val="clear" w:color="000000" w:fill="FFFFFF"/>
            <w:noWrap/>
            <w:vAlign w:val="bottom"/>
          </w:tcPr>
          <w:p w14:paraId="79493082" w14:textId="1FFC8FA7" w:rsidR="00C007BC" w:rsidRPr="00CE0060" w:rsidRDefault="00C007BC" w:rsidP="00C007BC">
            <w:pPr>
              <w:spacing w:after="0" w:line="240" w:lineRule="auto"/>
              <w:rPr>
                <w:rFonts w:eastAsia="Times New Roman"/>
                <w:sz w:val="20"/>
                <w:szCs w:val="20"/>
              </w:rPr>
            </w:pPr>
            <w:r>
              <w:rPr>
                <w:color w:val="000000"/>
                <w:sz w:val="20"/>
                <w:szCs w:val="20"/>
              </w:rPr>
              <w:t>0,95</w:t>
            </w:r>
          </w:p>
        </w:tc>
        <w:tc>
          <w:tcPr>
            <w:tcW w:w="846" w:type="dxa"/>
            <w:tcBorders>
              <w:top w:val="nil"/>
              <w:left w:val="nil"/>
              <w:bottom w:val="single" w:sz="4" w:space="0" w:color="auto"/>
              <w:right w:val="single" w:sz="4" w:space="0" w:color="auto"/>
            </w:tcBorders>
            <w:shd w:val="clear" w:color="FFD966" w:fill="FFFFFF"/>
            <w:noWrap/>
            <w:vAlign w:val="center"/>
          </w:tcPr>
          <w:p w14:paraId="07D6DE3F" w14:textId="371FCC9D" w:rsidR="00C007BC" w:rsidRPr="00CE0060" w:rsidRDefault="00C007BC" w:rsidP="00C007BC">
            <w:pPr>
              <w:spacing w:after="0" w:line="240" w:lineRule="auto"/>
              <w:rPr>
                <w:rFonts w:eastAsia="Times New Roman"/>
                <w:sz w:val="20"/>
                <w:szCs w:val="20"/>
              </w:rPr>
            </w:pPr>
            <w:r>
              <w:rPr>
                <w:rFonts w:ascii="&quot;Times New Roman&quot;" w:hAnsi="&quot;Times New Roman&quot;" w:cs="Arial"/>
                <w:color w:val="000000"/>
                <w:sz w:val="20"/>
                <w:szCs w:val="20"/>
              </w:rPr>
              <w:t>0,68</w:t>
            </w:r>
          </w:p>
        </w:tc>
        <w:tc>
          <w:tcPr>
            <w:tcW w:w="804" w:type="dxa"/>
            <w:tcBorders>
              <w:top w:val="nil"/>
              <w:left w:val="nil"/>
              <w:bottom w:val="single" w:sz="4" w:space="0" w:color="auto"/>
              <w:right w:val="single" w:sz="4" w:space="0" w:color="auto"/>
            </w:tcBorders>
            <w:shd w:val="clear" w:color="FFD966" w:fill="FFFFFF"/>
            <w:vAlign w:val="center"/>
          </w:tcPr>
          <w:p w14:paraId="5937CD71" w14:textId="59F97FCC" w:rsidR="00C007BC" w:rsidRPr="00CE0060" w:rsidRDefault="00C007BC" w:rsidP="00C007BC">
            <w:pPr>
              <w:spacing w:after="0" w:line="240" w:lineRule="auto"/>
              <w:rPr>
                <w:sz w:val="20"/>
                <w:szCs w:val="20"/>
              </w:rPr>
            </w:pPr>
            <w:r>
              <w:rPr>
                <w:rFonts w:ascii="&quot;Times New Roman&quot;" w:hAnsi="&quot;Times New Roman&quot;" w:cs="Arial"/>
                <w:color w:val="000000"/>
                <w:sz w:val="20"/>
                <w:szCs w:val="20"/>
              </w:rPr>
              <w:t>0,43</w:t>
            </w:r>
          </w:p>
        </w:tc>
        <w:tc>
          <w:tcPr>
            <w:tcW w:w="804" w:type="dxa"/>
            <w:tcBorders>
              <w:top w:val="nil"/>
              <w:left w:val="nil"/>
              <w:bottom w:val="single" w:sz="4" w:space="0" w:color="auto"/>
              <w:right w:val="single" w:sz="4" w:space="0" w:color="auto"/>
            </w:tcBorders>
            <w:shd w:val="clear" w:color="FFD966" w:fill="FFFFFF"/>
            <w:noWrap/>
            <w:vAlign w:val="center"/>
          </w:tcPr>
          <w:p w14:paraId="5918C378" w14:textId="53A88A01" w:rsidR="00C007BC" w:rsidRPr="00CE0060" w:rsidRDefault="00C007BC" w:rsidP="00C007BC">
            <w:pPr>
              <w:spacing w:after="0" w:line="240" w:lineRule="auto"/>
              <w:rPr>
                <w:rFonts w:eastAsia="Times New Roman"/>
                <w:sz w:val="20"/>
                <w:szCs w:val="20"/>
              </w:rPr>
            </w:pPr>
            <w:r>
              <w:rPr>
                <w:rFonts w:ascii="&quot;Times New Roman&quot;" w:hAnsi="&quot;Times New Roman&quot;" w:cs="Arial"/>
                <w:color w:val="000000"/>
                <w:sz w:val="20"/>
                <w:szCs w:val="20"/>
              </w:rPr>
              <w:t>0,48</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260FAF5B" w14:textId="611E0E49" w:rsidR="00C007BC" w:rsidRPr="00CE0060" w:rsidRDefault="00C007BC" w:rsidP="00C007BC">
            <w:pPr>
              <w:spacing w:after="0" w:line="240" w:lineRule="auto"/>
              <w:rPr>
                <w:rFonts w:eastAsia="Times New Roman"/>
                <w:sz w:val="20"/>
                <w:szCs w:val="20"/>
              </w:rPr>
            </w:pPr>
            <w:r w:rsidRPr="00CE0060">
              <w:rPr>
                <w:rFonts w:eastAsia="Times New Roman"/>
                <w:sz w:val="20"/>
                <w:szCs w:val="20"/>
              </w:rPr>
              <w:t>0,5</w:t>
            </w:r>
          </w:p>
        </w:tc>
      </w:tr>
      <w:tr w:rsidR="00C007BC" w:rsidRPr="00CE0060" w14:paraId="7333E876" w14:textId="77777777" w:rsidTr="00C007BC">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C04C3" w14:textId="7E4C1595" w:rsidR="00C007BC" w:rsidRPr="00CE0060" w:rsidRDefault="00C007BC" w:rsidP="00C007BC">
            <w:pPr>
              <w:spacing w:after="0" w:line="240" w:lineRule="auto"/>
              <w:rPr>
                <w:rFonts w:eastAsia="Times New Roman"/>
                <w:sz w:val="20"/>
                <w:szCs w:val="20"/>
              </w:rPr>
            </w:pPr>
            <w:r w:rsidRPr="00CE0060">
              <w:rPr>
                <w:rFonts w:eastAsia="Times New Roman"/>
                <w:sz w:val="20"/>
                <w:szCs w:val="20"/>
              </w:rPr>
              <w:t>RSG8</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1618DB6" w14:textId="03C31A7D" w:rsidR="00C007BC" w:rsidRPr="00CE0060" w:rsidRDefault="00C007BC" w:rsidP="00C007BC">
            <w:pPr>
              <w:spacing w:after="0" w:line="240" w:lineRule="auto"/>
              <w:rPr>
                <w:rFonts w:eastAsia="Times New Roman"/>
                <w:sz w:val="20"/>
                <w:szCs w:val="20"/>
              </w:rPr>
            </w:pPr>
            <w:r>
              <w:rPr>
                <w:sz w:val="20"/>
                <w:szCs w:val="20"/>
              </w:rPr>
              <w:t>0,19</w:t>
            </w:r>
          </w:p>
        </w:tc>
        <w:tc>
          <w:tcPr>
            <w:tcW w:w="804" w:type="dxa"/>
            <w:tcBorders>
              <w:top w:val="nil"/>
              <w:left w:val="nil"/>
              <w:bottom w:val="single" w:sz="4" w:space="0" w:color="auto"/>
              <w:right w:val="single" w:sz="4" w:space="0" w:color="auto"/>
            </w:tcBorders>
            <w:shd w:val="clear" w:color="auto" w:fill="auto"/>
            <w:noWrap/>
            <w:vAlign w:val="center"/>
          </w:tcPr>
          <w:p w14:paraId="06864D1F" w14:textId="6EDBE3E1" w:rsidR="00C007BC" w:rsidRPr="00CE0060" w:rsidRDefault="00C007BC" w:rsidP="00C007BC">
            <w:pPr>
              <w:spacing w:after="0" w:line="240" w:lineRule="auto"/>
              <w:rPr>
                <w:rFonts w:eastAsia="Times New Roman"/>
                <w:sz w:val="20"/>
                <w:szCs w:val="20"/>
              </w:rPr>
            </w:pPr>
            <w:r>
              <w:rPr>
                <w:sz w:val="20"/>
                <w:szCs w:val="20"/>
              </w:rPr>
              <w:t>0,35</w:t>
            </w:r>
          </w:p>
        </w:tc>
        <w:tc>
          <w:tcPr>
            <w:tcW w:w="804" w:type="dxa"/>
            <w:tcBorders>
              <w:top w:val="nil"/>
              <w:left w:val="nil"/>
              <w:bottom w:val="single" w:sz="4" w:space="0" w:color="auto"/>
              <w:right w:val="single" w:sz="4" w:space="0" w:color="auto"/>
            </w:tcBorders>
            <w:shd w:val="clear" w:color="auto" w:fill="auto"/>
            <w:noWrap/>
            <w:vAlign w:val="center"/>
          </w:tcPr>
          <w:p w14:paraId="6949551B" w14:textId="04C230F8" w:rsidR="00C007BC" w:rsidRPr="00CE0060" w:rsidRDefault="00C007BC" w:rsidP="00C007BC">
            <w:pPr>
              <w:spacing w:after="0" w:line="240" w:lineRule="auto"/>
              <w:rPr>
                <w:rFonts w:eastAsia="Times New Roman"/>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3D52EB83" w14:textId="28DD41E2" w:rsidR="00C007BC" w:rsidRPr="00CE0060" w:rsidRDefault="00C007BC" w:rsidP="00C007BC">
            <w:pPr>
              <w:spacing w:after="0" w:line="240" w:lineRule="auto"/>
              <w:rPr>
                <w:rFonts w:eastAsia="Times New Roman"/>
                <w:sz w:val="20"/>
                <w:szCs w:val="20"/>
              </w:rPr>
            </w:pPr>
            <w:r>
              <w:rPr>
                <w:sz w:val="20"/>
                <w:szCs w:val="20"/>
              </w:rPr>
              <w:t>0,51</w:t>
            </w:r>
          </w:p>
        </w:tc>
        <w:tc>
          <w:tcPr>
            <w:tcW w:w="804" w:type="dxa"/>
            <w:tcBorders>
              <w:top w:val="nil"/>
              <w:left w:val="nil"/>
              <w:bottom w:val="single" w:sz="4" w:space="0" w:color="auto"/>
              <w:right w:val="single" w:sz="4" w:space="0" w:color="auto"/>
            </w:tcBorders>
            <w:shd w:val="clear" w:color="auto" w:fill="auto"/>
            <w:noWrap/>
            <w:vAlign w:val="center"/>
          </w:tcPr>
          <w:p w14:paraId="3121E059" w14:textId="4B353FE3" w:rsidR="00C007BC" w:rsidRPr="00CE0060" w:rsidRDefault="00C007BC" w:rsidP="00C007BC">
            <w:pPr>
              <w:spacing w:after="0" w:line="240" w:lineRule="auto"/>
              <w:rPr>
                <w:rFonts w:eastAsia="Times New Roman"/>
                <w:sz w:val="20"/>
                <w:szCs w:val="20"/>
              </w:rPr>
            </w:pPr>
            <w:r>
              <w:rPr>
                <w:sz w:val="20"/>
                <w:szCs w:val="20"/>
              </w:rPr>
              <w:t>0,7</w:t>
            </w:r>
          </w:p>
        </w:tc>
        <w:tc>
          <w:tcPr>
            <w:tcW w:w="804" w:type="dxa"/>
            <w:tcBorders>
              <w:top w:val="nil"/>
              <w:left w:val="nil"/>
              <w:bottom w:val="single" w:sz="4" w:space="0" w:color="auto"/>
              <w:right w:val="single" w:sz="4" w:space="0" w:color="auto"/>
            </w:tcBorders>
            <w:shd w:val="clear" w:color="auto" w:fill="auto"/>
            <w:noWrap/>
            <w:vAlign w:val="center"/>
          </w:tcPr>
          <w:p w14:paraId="7BA8956A" w14:textId="54E0B790" w:rsidR="00C007BC" w:rsidRPr="00CE0060" w:rsidRDefault="00C007BC" w:rsidP="00C007BC">
            <w:pPr>
              <w:spacing w:after="0" w:line="240" w:lineRule="auto"/>
              <w:rPr>
                <w:rFonts w:eastAsia="Times New Roman"/>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0D78F09B" w14:textId="4BEEEFD2" w:rsidR="00C007BC" w:rsidRPr="00CE0060" w:rsidRDefault="00C007BC" w:rsidP="00C007BC">
            <w:pPr>
              <w:spacing w:after="0" w:line="240" w:lineRule="auto"/>
              <w:rPr>
                <w:rFonts w:eastAsia="Times New Roman"/>
                <w:sz w:val="20"/>
                <w:szCs w:val="20"/>
              </w:rPr>
            </w:pPr>
            <w:r>
              <w:rPr>
                <w:sz w:val="20"/>
                <w:szCs w:val="20"/>
              </w:rPr>
              <w:t>0,43</w:t>
            </w:r>
          </w:p>
        </w:tc>
        <w:tc>
          <w:tcPr>
            <w:tcW w:w="804" w:type="dxa"/>
            <w:tcBorders>
              <w:top w:val="nil"/>
              <w:left w:val="nil"/>
              <w:bottom w:val="single" w:sz="4" w:space="0" w:color="auto"/>
              <w:right w:val="single" w:sz="4" w:space="0" w:color="auto"/>
            </w:tcBorders>
            <w:shd w:val="clear" w:color="auto" w:fill="auto"/>
            <w:noWrap/>
            <w:vAlign w:val="center"/>
          </w:tcPr>
          <w:p w14:paraId="73B32FC4" w14:textId="28732355" w:rsidR="00C007BC" w:rsidRPr="00CE0060" w:rsidRDefault="00C007BC" w:rsidP="00C007BC">
            <w:pPr>
              <w:spacing w:after="0" w:line="240" w:lineRule="auto"/>
              <w:rPr>
                <w:rFonts w:eastAsia="Times New Roman"/>
                <w:sz w:val="20"/>
                <w:szCs w:val="20"/>
              </w:rPr>
            </w:pPr>
            <w:r>
              <w:rPr>
                <w:sz w:val="20"/>
                <w:szCs w:val="20"/>
              </w:rPr>
              <w:t>0,27</w:t>
            </w:r>
          </w:p>
        </w:tc>
        <w:tc>
          <w:tcPr>
            <w:tcW w:w="846" w:type="dxa"/>
            <w:tcBorders>
              <w:top w:val="nil"/>
              <w:left w:val="nil"/>
              <w:bottom w:val="single" w:sz="4" w:space="0" w:color="auto"/>
              <w:right w:val="single" w:sz="4" w:space="0" w:color="auto"/>
            </w:tcBorders>
            <w:shd w:val="clear" w:color="auto" w:fill="auto"/>
            <w:noWrap/>
            <w:vAlign w:val="center"/>
          </w:tcPr>
          <w:p w14:paraId="3C3C5AA7" w14:textId="641F37C3" w:rsidR="00C007BC" w:rsidRPr="00CE0060" w:rsidRDefault="00C007BC" w:rsidP="00C007BC">
            <w:pPr>
              <w:spacing w:after="0" w:line="240" w:lineRule="auto"/>
              <w:rPr>
                <w:rFonts w:eastAsia="Times New Roman"/>
                <w:sz w:val="20"/>
                <w:szCs w:val="20"/>
              </w:rPr>
            </w:pPr>
            <w:r>
              <w:rPr>
                <w:sz w:val="20"/>
                <w:szCs w:val="20"/>
              </w:rPr>
              <w:t>0,47</w:t>
            </w:r>
          </w:p>
        </w:tc>
        <w:tc>
          <w:tcPr>
            <w:tcW w:w="846" w:type="dxa"/>
            <w:tcBorders>
              <w:top w:val="nil"/>
              <w:left w:val="nil"/>
              <w:bottom w:val="single" w:sz="4" w:space="0" w:color="000000"/>
              <w:right w:val="single" w:sz="4" w:space="0" w:color="000000"/>
            </w:tcBorders>
            <w:shd w:val="clear" w:color="000000" w:fill="FFFFFF"/>
            <w:noWrap/>
            <w:vAlign w:val="bottom"/>
          </w:tcPr>
          <w:p w14:paraId="726E9A99" w14:textId="1CAB2369" w:rsidR="00C007BC" w:rsidRPr="00CE0060" w:rsidRDefault="00C007BC" w:rsidP="00C007BC">
            <w:pPr>
              <w:spacing w:after="0" w:line="240" w:lineRule="auto"/>
              <w:rPr>
                <w:rFonts w:eastAsia="Times New Roman"/>
                <w:sz w:val="20"/>
                <w:szCs w:val="20"/>
              </w:rPr>
            </w:pPr>
            <w:r>
              <w:rPr>
                <w:color w:val="000000"/>
                <w:sz w:val="20"/>
                <w:szCs w:val="20"/>
              </w:rPr>
              <w:t>0,26</w:t>
            </w:r>
          </w:p>
        </w:tc>
        <w:tc>
          <w:tcPr>
            <w:tcW w:w="846" w:type="dxa"/>
            <w:tcBorders>
              <w:top w:val="nil"/>
              <w:left w:val="nil"/>
              <w:bottom w:val="single" w:sz="4" w:space="0" w:color="auto"/>
              <w:right w:val="single" w:sz="4" w:space="0" w:color="auto"/>
            </w:tcBorders>
            <w:shd w:val="clear" w:color="FFD966" w:fill="FFFFFF"/>
            <w:noWrap/>
            <w:vAlign w:val="center"/>
          </w:tcPr>
          <w:p w14:paraId="182DC8EF" w14:textId="6C7A3860" w:rsidR="00C007BC" w:rsidRPr="00CE0060" w:rsidRDefault="00C007BC" w:rsidP="00C007BC">
            <w:pPr>
              <w:spacing w:after="0" w:line="240" w:lineRule="auto"/>
              <w:rPr>
                <w:rFonts w:eastAsia="Times New Roman"/>
                <w:sz w:val="20"/>
                <w:szCs w:val="20"/>
              </w:rPr>
            </w:pPr>
            <w:r>
              <w:rPr>
                <w:rFonts w:ascii="&quot;Times New Roman&quot;" w:hAnsi="&quot;Times New Roman&quot;" w:cs="Arial"/>
                <w:color w:val="000000"/>
                <w:sz w:val="20"/>
                <w:szCs w:val="20"/>
              </w:rPr>
              <w:t>0,43</w:t>
            </w:r>
          </w:p>
        </w:tc>
        <w:tc>
          <w:tcPr>
            <w:tcW w:w="804" w:type="dxa"/>
            <w:tcBorders>
              <w:top w:val="nil"/>
              <w:left w:val="nil"/>
              <w:bottom w:val="single" w:sz="4" w:space="0" w:color="auto"/>
              <w:right w:val="single" w:sz="4" w:space="0" w:color="auto"/>
            </w:tcBorders>
            <w:shd w:val="clear" w:color="FFD966" w:fill="FFFFFF"/>
            <w:vAlign w:val="center"/>
          </w:tcPr>
          <w:p w14:paraId="14D382BE" w14:textId="27D1B4C9" w:rsidR="00C007BC" w:rsidRPr="00CE0060" w:rsidRDefault="00C007BC" w:rsidP="00C007BC">
            <w:pPr>
              <w:spacing w:after="0" w:line="240" w:lineRule="auto"/>
              <w:rPr>
                <w:sz w:val="20"/>
                <w:szCs w:val="20"/>
              </w:rPr>
            </w:pPr>
            <w:r>
              <w:rPr>
                <w:rFonts w:ascii="&quot;Times New Roman&quot;" w:hAnsi="&quot;Times New Roman&quot;" w:cs="Arial"/>
                <w:color w:val="000000"/>
                <w:sz w:val="20"/>
                <w:szCs w:val="20"/>
              </w:rPr>
              <w:t>0,28</w:t>
            </w:r>
          </w:p>
        </w:tc>
        <w:tc>
          <w:tcPr>
            <w:tcW w:w="804" w:type="dxa"/>
            <w:tcBorders>
              <w:top w:val="nil"/>
              <w:left w:val="nil"/>
              <w:bottom w:val="single" w:sz="4" w:space="0" w:color="auto"/>
              <w:right w:val="single" w:sz="4" w:space="0" w:color="auto"/>
            </w:tcBorders>
            <w:shd w:val="clear" w:color="FFD966" w:fill="FFFFFF"/>
            <w:noWrap/>
            <w:vAlign w:val="center"/>
          </w:tcPr>
          <w:p w14:paraId="2F823B49" w14:textId="33114AE0" w:rsidR="00C007BC" w:rsidRPr="00CE0060" w:rsidRDefault="00C007BC" w:rsidP="00C007BC">
            <w:pPr>
              <w:spacing w:after="0" w:line="240" w:lineRule="auto"/>
              <w:rPr>
                <w:rFonts w:eastAsia="Times New Roman"/>
                <w:sz w:val="20"/>
                <w:szCs w:val="20"/>
              </w:rPr>
            </w:pPr>
            <w:r>
              <w:rPr>
                <w:rFonts w:ascii="&quot;Times New Roman&quot;" w:hAnsi="&quot;Times New Roman&quot;" w:cs="Arial"/>
                <w:color w:val="000000"/>
                <w:sz w:val="20"/>
                <w:szCs w:val="20"/>
              </w:rPr>
              <w:t>0,24</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32293DC8" w14:textId="5916FF87" w:rsidR="00C007BC" w:rsidRPr="00CE0060" w:rsidRDefault="00C007BC" w:rsidP="00C007BC">
            <w:pPr>
              <w:spacing w:after="0" w:line="240" w:lineRule="auto"/>
              <w:rPr>
                <w:rFonts w:eastAsia="Times New Roman"/>
                <w:sz w:val="20"/>
                <w:szCs w:val="20"/>
              </w:rPr>
            </w:pPr>
            <w:r w:rsidRPr="00CE0060">
              <w:rPr>
                <w:rFonts w:eastAsia="Times New Roman"/>
                <w:sz w:val="20"/>
                <w:szCs w:val="20"/>
              </w:rPr>
              <w:t>0,5</w:t>
            </w:r>
          </w:p>
        </w:tc>
      </w:tr>
      <w:tr w:rsidR="00C007BC" w:rsidRPr="00CE0060" w14:paraId="24058E10" w14:textId="77777777" w:rsidTr="00C007BC">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3D0A9B" w14:textId="14532849" w:rsidR="00C007BC" w:rsidRPr="00CE0060" w:rsidRDefault="00C007BC" w:rsidP="00C007BC">
            <w:pPr>
              <w:spacing w:after="0" w:line="240" w:lineRule="auto"/>
              <w:rPr>
                <w:rFonts w:eastAsia="Times New Roman"/>
                <w:sz w:val="20"/>
                <w:szCs w:val="20"/>
              </w:rPr>
            </w:pPr>
            <w:r w:rsidRPr="00CE0060">
              <w:rPr>
                <w:rFonts w:eastAsia="Times New Roman"/>
                <w:sz w:val="20"/>
                <w:szCs w:val="20"/>
              </w:rPr>
              <w:t>RSG13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7CCA36B" w14:textId="397254A2" w:rsidR="00C007BC" w:rsidRPr="00CE0060" w:rsidRDefault="00C007BC" w:rsidP="00C007BC">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0A601CF" w14:textId="72259BD9" w:rsidR="00C007BC" w:rsidRPr="00CE0060" w:rsidRDefault="00C007BC" w:rsidP="00C007BC">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BA0360C" w14:textId="27D8BB3C" w:rsidR="00C007BC" w:rsidRPr="00CE0060" w:rsidRDefault="00C007BC" w:rsidP="00C007BC">
            <w:pPr>
              <w:spacing w:after="0" w:line="240" w:lineRule="auto"/>
              <w:rPr>
                <w:sz w:val="20"/>
                <w:szCs w:val="20"/>
              </w:rPr>
            </w:pPr>
            <w:r>
              <w:rPr>
                <w:sz w:val="20"/>
                <w:szCs w:val="20"/>
              </w:rPr>
              <w:t>0,44</w:t>
            </w:r>
          </w:p>
        </w:tc>
        <w:tc>
          <w:tcPr>
            <w:tcW w:w="804" w:type="dxa"/>
            <w:tcBorders>
              <w:top w:val="nil"/>
              <w:left w:val="nil"/>
              <w:bottom w:val="single" w:sz="4" w:space="0" w:color="auto"/>
              <w:right w:val="single" w:sz="4" w:space="0" w:color="auto"/>
            </w:tcBorders>
            <w:shd w:val="clear" w:color="auto" w:fill="auto"/>
            <w:noWrap/>
            <w:vAlign w:val="center"/>
          </w:tcPr>
          <w:p w14:paraId="6C4627A6" w14:textId="4093B9C0" w:rsidR="00C007BC" w:rsidRPr="00CE0060" w:rsidRDefault="00C007BC" w:rsidP="00C007BC">
            <w:pPr>
              <w:spacing w:after="0" w:line="240" w:lineRule="auto"/>
              <w:rPr>
                <w:sz w:val="20"/>
                <w:szCs w:val="20"/>
              </w:rPr>
            </w:pPr>
            <w:r>
              <w:rPr>
                <w:sz w:val="20"/>
                <w:szCs w:val="20"/>
              </w:rPr>
              <w:t>0,54</w:t>
            </w:r>
          </w:p>
        </w:tc>
        <w:tc>
          <w:tcPr>
            <w:tcW w:w="804" w:type="dxa"/>
            <w:tcBorders>
              <w:top w:val="nil"/>
              <w:left w:val="nil"/>
              <w:bottom w:val="single" w:sz="4" w:space="0" w:color="auto"/>
              <w:right w:val="single" w:sz="4" w:space="0" w:color="auto"/>
            </w:tcBorders>
            <w:shd w:val="clear" w:color="auto" w:fill="auto"/>
            <w:noWrap/>
            <w:vAlign w:val="center"/>
          </w:tcPr>
          <w:p w14:paraId="5A6BFB79" w14:textId="7E49C321" w:rsidR="00C007BC" w:rsidRPr="00CE0060" w:rsidRDefault="00C007BC" w:rsidP="00C007BC">
            <w:pPr>
              <w:spacing w:after="0" w:line="240" w:lineRule="auto"/>
              <w:rPr>
                <w:sz w:val="20"/>
                <w:szCs w:val="20"/>
              </w:rPr>
            </w:pPr>
            <w:r>
              <w:rPr>
                <w:sz w:val="20"/>
                <w:szCs w:val="20"/>
              </w:rPr>
              <w:t>0,36</w:t>
            </w:r>
          </w:p>
        </w:tc>
        <w:tc>
          <w:tcPr>
            <w:tcW w:w="804" w:type="dxa"/>
            <w:tcBorders>
              <w:top w:val="nil"/>
              <w:left w:val="nil"/>
              <w:bottom w:val="single" w:sz="4" w:space="0" w:color="auto"/>
              <w:right w:val="single" w:sz="4" w:space="0" w:color="auto"/>
            </w:tcBorders>
            <w:shd w:val="clear" w:color="auto" w:fill="auto"/>
            <w:noWrap/>
            <w:vAlign w:val="center"/>
          </w:tcPr>
          <w:p w14:paraId="7B9B27A5" w14:textId="6ECFB4A8" w:rsidR="00C007BC" w:rsidRPr="00CE0060" w:rsidRDefault="00C007BC" w:rsidP="00C007BC">
            <w:pPr>
              <w:spacing w:after="0" w:line="240" w:lineRule="auto"/>
              <w:rPr>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0A4CEB37" w14:textId="315291FC" w:rsidR="00C007BC" w:rsidRPr="00CE0060" w:rsidRDefault="00C007BC" w:rsidP="00C007BC">
            <w:pPr>
              <w:spacing w:after="0" w:line="240" w:lineRule="auto"/>
              <w:rPr>
                <w:sz w:val="20"/>
                <w:szCs w:val="20"/>
              </w:rPr>
            </w:pPr>
            <w:r>
              <w:rPr>
                <w:sz w:val="20"/>
                <w:szCs w:val="20"/>
              </w:rPr>
              <w:t>0,63</w:t>
            </w:r>
          </w:p>
        </w:tc>
        <w:tc>
          <w:tcPr>
            <w:tcW w:w="804" w:type="dxa"/>
            <w:tcBorders>
              <w:top w:val="nil"/>
              <w:left w:val="nil"/>
              <w:bottom w:val="single" w:sz="4" w:space="0" w:color="auto"/>
              <w:right w:val="single" w:sz="4" w:space="0" w:color="auto"/>
            </w:tcBorders>
            <w:shd w:val="clear" w:color="auto" w:fill="auto"/>
            <w:noWrap/>
            <w:vAlign w:val="center"/>
          </w:tcPr>
          <w:p w14:paraId="43E863A3" w14:textId="47B73B40" w:rsidR="00C007BC" w:rsidRPr="00CE0060" w:rsidRDefault="00C007BC" w:rsidP="00C007BC">
            <w:pPr>
              <w:spacing w:after="0" w:line="240" w:lineRule="auto"/>
              <w:rPr>
                <w:sz w:val="20"/>
                <w:szCs w:val="20"/>
              </w:rPr>
            </w:pPr>
            <w:r>
              <w:rPr>
                <w:sz w:val="20"/>
                <w:szCs w:val="20"/>
              </w:rPr>
              <w:t>0,5</w:t>
            </w:r>
          </w:p>
        </w:tc>
        <w:tc>
          <w:tcPr>
            <w:tcW w:w="846" w:type="dxa"/>
            <w:tcBorders>
              <w:top w:val="nil"/>
              <w:left w:val="nil"/>
              <w:bottom w:val="single" w:sz="4" w:space="0" w:color="auto"/>
              <w:right w:val="single" w:sz="4" w:space="0" w:color="auto"/>
            </w:tcBorders>
            <w:shd w:val="clear" w:color="auto" w:fill="auto"/>
            <w:noWrap/>
            <w:vAlign w:val="center"/>
          </w:tcPr>
          <w:p w14:paraId="45434911" w14:textId="5B68E3C2" w:rsidR="00C007BC" w:rsidRPr="00CE0060" w:rsidRDefault="00C007BC" w:rsidP="00C007BC">
            <w:pPr>
              <w:spacing w:after="0" w:line="240" w:lineRule="auto"/>
              <w:rPr>
                <w:sz w:val="20"/>
                <w:szCs w:val="20"/>
              </w:rPr>
            </w:pPr>
            <w:r>
              <w:rPr>
                <w:sz w:val="20"/>
                <w:szCs w:val="20"/>
              </w:rPr>
              <w:t>0,8</w:t>
            </w:r>
          </w:p>
        </w:tc>
        <w:tc>
          <w:tcPr>
            <w:tcW w:w="846" w:type="dxa"/>
            <w:tcBorders>
              <w:top w:val="nil"/>
              <w:left w:val="nil"/>
              <w:bottom w:val="single" w:sz="4" w:space="0" w:color="000000"/>
              <w:right w:val="single" w:sz="4" w:space="0" w:color="000000"/>
            </w:tcBorders>
            <w:shd w:val="clear" w:color="000000" w:fill="FFFFFF"/>
            <w:noWrap/>
            <w:vAlign w:val="bottom"/>
          </w:tcPr>
          <w:p w14:paraId="4156FDBF" w14:textId="61F67DB0" w:rsidR="00C007BC" w:rsidRPr="00CE0060" w:rsidRDefault="00C007BC" w:rsidP="00C007BC">
            <w:pPr>
              <w:spacing w:after="0" w:line="240" w:lineRule="auto"/>
              <w:rPr>
                <w:sz w:val="20"/>
                <w:szCs w:val="20"/>
              </w:rPr>
            </w:pPr>
            <w:r>
              <w:rPr>
                <w:color w:val="000000"/>
                <w:sz w:val="20"/>
                <w:szCs w:val="20"/>
              </w:rPr>
              <w:t>0,51</w:t>
            </w:r>
          </w:p>
        </w:tc>
        <w:tc>
          <w:tcPr>
            <w:tcW w:w="846" w:type="dxa"/>
            <w:tcBorders>
              <w:top w:val="nil"/>
              <w:left w:val="nil"/>
              <w:bottom w:val="single" w:sz="4" w:space="0" w:color="auto"/>
              <w:right w:val="single" w:sz="4" w:space="0" w:color="auto"/>
            </w:tcBorders>
            <w:shd w:val="clear" w:color="FFD966" w:fill="FFFFFF"/>
            <w:noWrap/>
            <w:vAlign w:val="center"/>
          </w:tcPr>
          <w:p w14:paraId="415169CB" w14:textId="4840BE93" w:rsidR="00C007BC" w:rsidRPr="00CE0060" w:rsidRDefault="00C007BC" w:rsidP="00C007BC">
            <w:pPr>
              <w:spacing w:after="0" w:line="240" w:lineRule="auto"/>
              <w:rPr>
                <w:sz w:val="20"/>
                <w:szCs w:val="20"/>
              </w:rPr>
            </w:pPr>
            <w:r>
              <w:rPr>
                <w:rFonts w:ascii="&quot;Times New Roman&quot;" w:hAnsi="&quot;Times New Roman&quot;" w:cs="Arial"/>
                <w:color w:val="000000"/>
                <w:sz w:val="20"/>
                <w:szCs w:val="20"/>
              </w:rPr>
              <w:t>0,47</w:t>
            </w:r>
          </w:p>
        </w:tc>
        <w:tc>
          <w:tcPr>
            <w:tcW w:w="804" w:type="dxa"/>
            <w:tcBorders>
              <w:top w:val="nil"/>
              <w:left w:val="nil"/>
              <w:bottom w:val="single" w:sz="4" w:space="0" w:color="auto"/>
              <w:right w:val="single" w:sz="4" w:space="0" w:color="auto"/>
            </w:tcBorders>
            <w:shd w:val="clear" w:color="FFD966" w:fill="FFFFFF"/>
            <w:vAlign w:val="center"/>
          </w:tcPr>
          <w:p w14:paraId="6B546FAE" w14:textId="76DBEDFB" w:rsidR="00C007BC" w:rsidRPr="00CE0060" w:rsidRDefault="00C007BC" w:rsidP="00C007BC">
            <w:pPr>
              <w:spacing w:after="0" w:line="240" w:lineRule="auto"/>
              <w:rPr>
                <w:sz w:val="20"/>
                <w:szCs w:val="20"/>
              </w:rPr>
            </w:pPr>
            <w:r>
              <w:rPr>
                <w:rFonts w:ascii="&quot;Times New Roman&quot;" w:hAnsi="&quot;Times New Roman&quot;" w:cs="Arial"/>
                <w:color w:val="000000"/>
                <w:sz w:val="20"/>
                <w:szCs w:val="20"/>
              </w:rPr>
              <w:t>0,86</w:t>
            </w:r>
          </w:p>
        </w:tc>
        <w:tc>
          <w:tcPr>
            <w:tcW w:w="804" w:type="dxa"/>
            <w:tcBorders>
              <w:top w:val="nil"/>
              <w:left w:val="nil"/>
              <w:bottom w:val="single" w:sz="4" w:space="0" w:color="auto"/>
              <w:right w:val="single" w:sz="4" w:space="0" w:color="auto"/>
            </w:tcBorders>
            <w:shd w:val="clear" w:color="FFD966" w:fill="FFFFFF"/>
            <w:noWrap/>
            <w:vAlign w:val="center"/>
          </w:tcPr>
          <w:p w14:paraId="214D455F" w14:textId="6E45BB8E" w:rsidR="00C007BC" w:rsidRPr="00CE0060" w:rsidRDefault="00C007BC" w:rsidP="00C007BC">
            <w:pPr>
              <w:spacing w:after="0" w:line="240" w:lineRule="auto"/>
              <w:rPr>
                <w:sz w:val="20"/>
                <w:szCs w:val="20"/>
              </w:rPr>
            </w:pPr>
            <w:r>
              <w:rPr>
                <w:rFonts w:ascii="&quot;Times New Roman&quot;" w:hAnsi="&quot;Times New Roman&quot;" w:cs="Arial"/>
                <w:color w:val="000000"/>
                <w:sz w:val="20"/>
                <w:szCs w:val="20"/>
              </w:rPr>
              <w:t>0,76</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2C6B1B5D" w14:textId="5F4DD0CE" w:rsidR="00C007BC" w:rsidRPr="00CE0060" w:rsidRDefault="00C007BC" w:rsidP="00C007BC">
            <w:pPr>
              <w:spacing w:after="0" w:line="240" w:lineRule="auto"/>
              <w:rPr>
                <w:rFonts w:eastAsia="Times New Roman"/>
                <w:sz w:val="20"/>
                <w:szCs w:val="20"/>
              </w:rPr>
            </w:pPr>
            <w:r w:rsidRPr="00CE0060">
              <w:rPr>
                <w:rFonts w:eastAsia="Times New Roman"/>
                <w:sz w:val="20"/>
                <w:szCs w:val="20"/>
              </w:rPr>
              <w:t>0,5</w:t>
            </w:r>
          </w:p>
        </w:tc>
      </w:tr>
    </w:tbl>
    <w:p w14:paraId="2969E9A9" w14:textId="77777777" w:rsidR="001D645F" w:rsidRPr="00CE0060" w:rsidRDefault="001D645F" w:rsidP="001D645F">
      <w:pPr>
        <w:pStyle w:val="bdd1"/>
        <w:jc w:val="both"/>
        <w:rPr>
          <w:sz w:val="28"/>
          <w:szCs w:val="28"/>
        </w:rPr>
      </w:pPr>
    </w:p>
    <w:p w14:paraId="5F35B65C" w14:textId="77777777" w:rsidR="001D645F" w:rsidRPr="00CE0060" w:rsidRDefault="001D645F" w:rsidP="001D645F">
      <w:pPr>
        <w:pStyle w:val="bdd1"/>
        <w:jc w:val="both"/>
        <w:rPr>
          <w:sz w:val="28"/>
          <w:szCs w:val="28"/>
        </w:rPr>
      </w:pPr>
    </w:p>
    <w:p w14:paraId="2AA1C994" w14:textId="77777777" w:rsidR="001D645F" w:rsidRPr="00CE0060" w:rsidRDefault="001D645F" w:rsidP="001D645F">
      <w:pPr>
        <w:pStyle w:val="bdd1"/>
        <w:jc w:val="both"/>
        <w:rPr>
          <w:sz w:val="28"/>
          <w:szCs w:val="28"/>
        </w:rPr>
      </w:pPr>
    </w:p>
    <w:p w14:paraId="1BBF0AA9" w14:textId="77777777" w:rsidR="001D645F" w:rsidRPr="00CE0060" w:rsidRDefault="001D645F" w:rsidP="001D645F">
      <w:pPr>
        <w:pStyle w:val="bdd1"/>
        <w:jc w:val="both"/>
        <w:rPr>
          <w:sz w:val="28"/>
          <w:szCs w:val="28"/>
        </w:rPr>
      </w:pPr>
    </w:p>
    <w:p w14:paraId="0B08AB59" w14:textId="77777777" w:rsidR="001D645F" w:rsidRPr="00CE0060" w:rsidRDefault="001D645F" w:rsidP="001D645F">
      <w:pPr>
        <w:pStyle w:val="bdd1"/>
        <w:jc w:val="both"/>
        <w:rPr>
          <w:sz w:val="28"/>
          <w:szCs w:val="28"/>
        </w:rPr>
      </w:pPr>
    </w:p>
    <w:p w14:paraId="61EA16A5" w14:textId="6ECA6AF9" w:rsidR="001D645F" w:rsidRPr="00CE0060" w:rsidRDefault="001D645F" w:rsidP="00B819C4">
      <w:pPr>
        <w:pStyle w:val="bdd1"/>
        <w:rPr>
          <w:sz w:val="28"/>
          <w:szCs w:val="28"/>
        </w:rPr>
      </w:pPr>
    </w:p>
    <w:p w14:paraId="68E0C686" w14:textId="6DFEB527" w:rsidR="000260B8" w:rsidRDefault="00C007BC" w:rsidP="00F83E65">
      <w:pPr>
        <w:pStyle w:val="Caption"/>
        <w:rPr>
          <w:sz w:val="28"/>
        </w:rPr>
      </w:pPr>
      <w:bookmarkStart w:id="1727" w:name="_Toc177717454"/>
      <w:r>
        <w:rPr>
          <w:noProof/>
          <w:sz w:val="28"/>
        </w:rPr>
        <w:drawing>
          <wp:anchor distT="0" distB="0" distL="114300" distR="114300" simplePos="0" relativeHeight="252206080" behindDoc="1" locked="0" layoutInCell="1" allowOverlap="1" wp14:anchorId="7E451734" wp14:editId="699DDE07">
            <wp:simplePos x="0" y="0"/>
            <wp:positionH relativeFrom="column">
              <wp:posOffset>1662430</wp:posOffset>
            </wp:positionH>
            <wp:positionV relativeFrom="paragraph">
              <wp:posOffset>236855</wp:posOffset>
            </wp:positionV>
            <wp:extent cx="5640705" cy="3546475"/>
            <wp:effectExtent l="0" t="0" r="0" b="0"/>
            <wp:wrapThrough wrapText="bothSides">
              <wp:wrapPolygon edited="0">
                <wp:start x="0" y="0"/>
                <wp:lineTo x="0" y="21465"/>
                <wp:lineTo x="21520" y="21465"/>
                <wp:lineTo x="21520" y="0"/>
                <wp:lineTo x="0"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40705" cy="3546475"/>
                    </a:xfrm>
                    <a:prstGeom prst="rect">
                      <a:avLst/>
                    </a:prstGeom>
                    <a:noFill/>
                  </pic:spPr>
                </pic:pic>
              </a:graphicData>
            </a:graphic>
            <wp14:sizeRelH relativeFrom="page">
              <wp14:pctWidth>0</wp14:pctWidth>
            </wp14:sizeRelH>
            <wp14:sizeRelV relativeFrom="page">
              <wp14:pctHeight>0</wp14:pctHeight>
            </wp14:sizeRelV>
          </wp:anchor>
        </w:drawing>
      </w:r>
    </w:p>
    <w:p w14:paraId="5FF4B664" w14:textId="3DA312D2" w:rsidR="000260B8" w:rsidRDefault="000260B8" w:rsidP="00F83E65">
      <w:pPr>
        <w:pStyle w:val="Caption"/>
        <w:rPr>
          <w:sz w:val="28"/>
        </w:rPr>
      </w:pPr>
    </w:p>
    <w:p w14:paraId="61BCC40F" w14:textId="316B9A15" w:rsidR="000260B8" w:rsidRDefault="000260B8" w:rsidP="00F83E65">
      <w:pPr>
        <w:pStyle w:val="Caption"/>
        <w:rPr>
          <w:sz w:val="28"/>
        </w:rPr>
      </w:pPr>
    </w:p>
    <w:p w14:paraId="04F16D83" w14:textId="49702315" w:rsidR="000260B8" w:rsidRDefault="000260B8" w:rsidP="00F83E65">
      <w:pPr>
        <w:pStyle w:val="Caption"/>
        <w:rPr>
          <w:sz w:val="28"/>
        </w:rPr>
      </w:pPr>
    </w:p>
    <w:p w14:paraId="36651D7A" w14:textId="77777777" w:rsidR="000260B8" w:rsidRDefault="000260B8" w:rsidP="00F83E65">
      <w:pPr>
        <w:pStyle w:val="Caption"/>
        <w:rPr>
          <w:sz w:val="28"/>
        </w:rPr>
      </w:pPr>
    </w:p>
    <w:p w14:paraId="0FCE5D04" w14:textId="77777777" w:rsidR="000260B8" w:rsidRDefault="000260B8" w:rsidP="00F83E65">
      <w:pPr>
        <w:pStyle w:val="Caption"/>
        <w:rPr>
          <w:sz w:val="28"/>
        </w:rPr>
      </w:pPr>
    </w:p>
    <w:p w14:paraId="0D900D90" w14:textId="77777777" w:rsidR="000260B8" w:rsidRDefault="000260B8" w:rsidP="00F83E65">
      <w:pPr>
        <w:pStyle w:val="Caption"/>
        <w:rPr>
          <w:sz w:val="28"/>
        </w:rPr>
      </w:pPr>
    </w:p>
    <w:p w14:paraId="3DBFAF5E" w14:textId="77777777" w:rsidR="000260B8" w:rsidRDefault="000260B8" w:rsidP="00F83E65">
      <w:pPr>
        <w:pStyle w:val="Caption"/>
        <w:rPr>
          <w:sz w:val="28"/>
        </w:rPr>
      </w:pPr>
    </w:p>
    <w:p w14:paraId="0537296E" w14:textId="77777777" w:rsidR="000260B8" w:rsidRDefault="000260B8" w:rsidP="00F83E65">
      <w:pPr>
        <w:pStyle w:val="Caption"/>
        <w:rPr>
          <w:sz w:val="28"/>
        </w:rPr>
      </w:pPr>
    </w:p>
    <w:p w14:paraId="31A4E59A" w14:textId="77777777" w:rsidR="000260B8" w:rsidRDefault="000260B8" w:rsidP="00F83E65">
      <w:pPr>
        <w:pStyle w:val="Caption"/>
        <w:rPr>
          <w:sz w:val="28"/>
        </w:rPr>
      </w:pPr>
    </w:p>
    <w:p w14:paraId="5EF4966E" w14:textId="77777777" w:rsidR="000260B8" w:rsidRDefault="000260B8" w:rsidP="00F83E65">
      <w:pPr>
        <w:pStyle w:val="Caption"/>
        <w:rPr>
          <w:sz w:val="28"/>
        </w:rPr>
      </w:pPr>
    </w:p>
    <w:p w14:paraId="0A58B5C6" w14:textId="1E091EF0" w:rsidR="001D645F" w:rsidRPr="00CE0060" w:rsidRDefault="001D645F" w:rsidP="00F83E65">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Pr="00CE0060">
        <w:rPr>
          <w:sz w:val="28"/>
          <w:szCs w:val="28"/>
          <w:lang w:val="en-US"/>
        </w:rPr>
        <w:t>rạch đổ ra thượng lưu sông Sài Gòn</w:t>
      </w:r>
      <w:bookmarkEnd w:id="1727"/>
    </w:p>
    <w:p w14:paraId="0842359D" w14:textId="7E8D6996" w:rsidR="001D645F" w:rsidRPr="00CE0060" w:rsidRDefault="001D645F" w:rsidP="001D645F">
      <w:pPr>
        <w:pStyle w:val="bb1"/>
        <w:rPr>
          <w:sz w:val="28"/>
          <w:szCs w:val="28"/>
        </w:rPr>
      </w:pPr>
      <w:bookmarkStart w:id="1728" w:name="_Toc177717333"/>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20</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w:t>
      </w:r>
      <w:r w:rsidRPr="00CE0060">
        <w:rPr>
          <w:sz w:val="28"/>
          <w:szCs w:val="28"/>
          <w:lang w:val="en-US"/>
        </w:rPr>
        <w:t>rạch đổ ra thượng lưu sông Sài Gòn</w:t>
      </w:r>
      <w:bookmarkEnd w:id="1728"/>
    </w:p>
    <w:tbl>
      <w:tblPr>
        <w:tblW w:w="12553" w:type="dxa"/>
        <w:jc w:val="center"/>
        <w:tblLook w:val="04A0" w:firstRow="1" w:lastRow="0" w:firstColumn="1" w:lastColumn="0" w:noHBand="0" w:noVBand="1"/>
      </w:tblPr>
      <w:tblGrid>
        <w:gridCol w:w="1095"/>
        <w:gridCol w:w="871"/>
        <w:gridCol w:w="871"/>
        <w:gridCol w:w="871"/>
        <w:gridCol w:w="871"/>
        <w:gridCol w:w="871"/>
        <w:gridCol w:w="871"/>
        <w:gridCol w:w="871"/>
        <w:gridCol w:w="871"/>
        <w:gridCol w:w="916"/>
        <w:gridCol w:w="916"/>
        <w:gridCol w:w="916"/>
        <w:gridCol w:w="871"/>
        <w:gridCol w:w="871"/>
      </w:tblGrid>
      <w:tr w:rsidR="00C007BC" w:rsidRPr="00CE0060" w14:paraId="143E4054" w14:textId="5C7031B3" w:rsidTr="00266132">
        <w:trPr>
          <w:trHeight w:val="82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F82DA" w14:textId="77777777" w:rsidR="00C007BC" w:rsidRPr="00CE0060" w:rsidRDefault="00C007BC" w:rsidP="00C007BC">
            <w:pPr>
              <w:spacing w:after="0" w:line="240" w:lineRule="auto"/>
              <w:rPr>
                <w:rFonts w:eastAsia="Times New Roman"/>
                <w:b/>
                <w:bCs/>
                <w:sz w:val="20"/>
                <w:szCs w:val="20"/>
              </w:rPr>
            </w:pPr>
            <w:r w:rsidRPr="00CE0060">
              <w:rPr>
                <w:rFonts w:eastAsia="Times New Roman"/>
                <w:b/>
                <w:bCs/>
                <w:sz w:val="20"/>
                <w:szCs w:val="20"/>
              </w:rPr>
              <w:t>Nhiệt độ</w:t>
            </w:r>
          </w:p>
        </w:tc>
        <w:tc>
          <w:tcPr>
            <w:tcW w:w="871" w:type="dxa"/>
            <w:tcBorders>
              <w:top w:val="single" w:sz="4" w:space="0" w:color="auto"/>
              <w:left w:val="single" w:sz="4" w:space="0" w:color="auto"/>
              <w:bottom w:val="single" w:sz="4" w:space="0" w:color="auto"/>
              <w:right w:val="single" w:sz="4" w:space="0" w:color="auto"/>
            </w:tcBorders>
            <w:shd w:val="clear" w:color="auto" w:fill="auto"/>
            <w:vAlign w:val="center"/>
          </w:tcPr>
          <w:p w14:paraId="63DDC703" w14:textId="31077086" w:rsidR="00C007BC" w:rsidRPr="00CE0060" w:rsidRDefault="00C007BC" w:rsidP="00C007BC">
            <w:pPr>
              <w:spacing w:after="0" w:line="240" w:lineRule="auto"/>
              <w:rPr>
                <w:rFonts w:eastAsia="Times New Roman"/>
                <w:b/>
                <w:bCs/>
                <w:sz w:val="20"/>
                <w:szCs w:val="20"/>
              </w:rPr>
            </w:pPr>
            <w:r>
              <w:rPr>
                <w:b/>
                <w:bCs/>
                <w:sz w:val="20"/>
                <w:szCs w:val="20"/>
              </w:rPr>
              <w:t>Tháng 11</w:t>
            </w:r>
            <w:r>
              <w:rPr>
                <w:b/>
                <w:bCs/>
                <w:sz w:val="20"/>
                <w:szCs w:val="20"/>
              </w:rPr>
              <w:br/>
              <w:t>2023</w:t>
            </w:r>
          </w:p>
        </w:tc>
        <w:tc>
          <w:tcPr>
            <w:tcW w:w="871" w:type="dxa"/>
            <w:tcBorders>
              <w:top w:val="single" w:sz="4" w:space="0" w:color="auto"/>
              <w:left w:val="nil"/>
              <w:bottom w:val="single" w:sz="4" w:space="0" w:color="auto"/>
              <w:right w:val="single" w:sz="4" w:space="0" w:color="auto"/>
            </w:tcBorders>
            <w:shd w:val="clear" w:color="auto" w:fill="auto"/>
            <w:vAlign w:val="center"/>
          </w:tcPr>
          <w:p w14:paraId="4E28B108" w14:textId="05748832" w:rsidR="00C007BC" w:rsidRPr="00CE0060" w:rsidRDefault="00C007BC" w:rsidP="00C007BC">
            <w:pPr>
              <w:spacing w:after="0" w:line="240" w:lineRule="auto"/>
              <w:rPr>
                <w:rFonts w:eastAsia="Times New Roman"/>
                <w:b/>
                <w:bCs/>
                <w:sz w:val="20"/>
                <w:szCs w:val="20"/>
              </w:rPr>
            </w:pPr>
            <w:r>
              <w:rPr>
                <w:b/>
                <w:bCs/>
                <w:sz w:val="20"/>
                <w:szCs w:val="20"/>
              </w:rPr>
              <w:t>Tháng 12</w:t>
            </w:r>
            <w:r>
              <w:rPr>
                <w:b/>
                <w:bCs/>
                <w:sz w:val="20"/>
                <w:szCs w:val="20"/>
              </w:rPr>
              <w:br/>
              <w:t>2023</w:t>
            </w:r>
          </w:p>
        </w:tc>
        <w:tc>
          <w:tcPr>
            <w:tcW w:w="871" w:type="dxa"/>
            <w:tcBorders>
              <w:top w:val="single" w:sz="4" w:space="0" w:color="auto"/>
              <w:left w:val="nil"/>
              <w:bottom w:val="single" w:sz="4" w:space="0" w:color="auto"/>
              <w:right w:val="single" w:sz="4" w:space="0" w:color="auto"/>
            </w:tcBorders>
            <w:shd w:val="clear" w:color="auto" w:fill="auto"/>
            <w:vAlign w:val="center"/>
          </w:tcPr>
          <w:p w14:paraId="0A1C4BD0" w14:textId="62998C87" w:rsidR="00C007BC" w:rsidRPr="00CE0060" w:rsidRDefault="00C007BC" w:rsidP="00C007BC">
            <w:pPr>
              <w:spacing w:after="0" w:line="240" w:lineRule="auto"/>
              <w:rPr>
                <w:rFonts w:eastAsia="Times New Roman"/>
                <w:b/>
                <w:bCs/>
                <w:sz w:val="20"/>
                <w:szCs w:val="20"/>
              </w:rPr>
            </w:pPr>
            <w:r>
              <w:rPr>
                <w:b/>
                <w:bCs/>
                <w:sz w:val="20"/>
                <w:szCs w:val="20"/>
              </w:rPr>
              <w:t>Tháng 1</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7A951E1C" w14:textId="37B0F0E2" w:rsidR="00C007BC" w:rsidRPr="00CE0060" w:rsidRDefault="00C007BC" w:rsidP="00C007BC">
            <w:pPr>
              <w:spacing w:after="0" w:line="240" w:lineRule="auto"/>
              <w:rPr>
                <w:rFonts w:eastAsia="Times New Roman"/>
                <w:b/>
                <w:bCs/>
                <w:sz w:val="20"/>
                <w:szCs w:val="20"/>
              </w:rPr>
            </w:pPr>
            <w:r>
              <w:rPr>
                <w:b/>
                <w:bCs/>
                <w:sz w:val="20"/>
                <w:szCs w:val="20"/>
              </w:rPr>
              <w:t>Tháng 2</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45B1172D" w14:textId="1A15DFC7" w:rsidR="00C007BC" w:rsidRPr="00CE0060" w:rsidRDefault="00C007BC" w:rsidP="00C007BC">
            <w:pPr>
              <w:spacing w:after="0" w:line="240" w:lineRule="auto"/>
              <w:rPr>
                <w:rFonts w:eastAsia="Times New Roman"/>
                <w:b/>
                <w:bCs/>
                <w:sz w:val="20"/>
                <w:szCs w:val="20"/>
              </w:rPr>
            </w:pPr>
            <w:r>
              <w:rPr>
                <w:b/>
                <w:bCs/>
                <w:sz w:val="20"/>
                <w:szCs w:val="20"/>
              </w:rPr>
              <w:t>Tháng 3</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35D2EEB1" w14:textId="54368851" w:rsidR="00C007BC" w:rsidRPr="00CE0060" w:rsidRDefault="00C007BC" w:rsidP="00C007BC">
            <w:pPr>
              <w:spacing w:after="0" w:line="240" w:lineRule="auto"/>
              <w:rPr>
                <w:rFonts w:eastAsia="Times New Roman"/>
                <w:b/>
                <w:bCs/>
                <w:sz w:val="20"/>
                <w:szCs w:val="20"/>
              </w:rPr>
            </w:pPr>
            <w:r>
              <w:rPr>
                <w:b/>
                <w:bCs/>
                <w:sz w:val="20"/>
                <w:szCs w:val="20"/>
              </w:rPr>
              <w:t>Tháng 4</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781BD1DE" w14:textId="4B188004" w:rsidR="00C007BC" w:rsidRPr="00CE0060" w:rsidRDefault="00C007BC" w:rsidP="00C007BC">
            <w:pPr>
              <w:spacing w:after="0" w:line="240" w:lineRule="auto"/>
              <w:rPr>
                <w:rFonts w:eastAsia="Times New Roman"/>
                <w:b/>
                <w:bCs/>
                <w:sz w:val="20"/>
                <w:szCs w:val="20"/>
              </w:rPr>
            </w:pPr>
            <w:r>
              <w:rPr>
                <w:b/>
                <w:bCs/>
                <w:sz w:val="20"/>
                <w:szCs w:val="20"/>
              </w:rPr>
              <w:t>Tháng 5</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5E4F1C1F" w14:textId="05F3E536" w:rsidR="00C007BC" w:rsidRPr="00CE0060" w:rsidRDefault="00C007BC" w:rsidP="00C007BC">
            <w:pPr>
              <w:spacing w:after="0" w:line="240" w:lineRule="auto"/>
              <w:rPr>
                <w:rFonts w:eastAsia="Times New Roman"/>
                <w:b/>
                <w:bCs/>
                <w:sz w:val="20"/>
                <w:szCs w:val="20"/>
              </w:rPr>
            </w:pPr>
            <w:r>
              <w:rPr>
                <w:b/>
                <w:bCs/>
                <w:sz w:val="20"/>
                <w:szCs w:val="20"/>
              </w:rPr>
              <w:t>Tháng 6</w:t>
            </w:r>
            <w:r>
              <w:rPr>
                <w:b/>
                <w:bCs/>
                <w:sz w:val="20"/>
                <w:szCs w:val="20"/>
              </w:rPr>
              <w:br/>
              <w:t>2024</w:t>
            </w:r>
          </w:p>
        </w:tc>
        <w:tc>
          <w:tcPr>
            <w:tcW w:w="916" w:type="dxa"/>
            <w:tcBorders>
              <w:top w:val="single" w:sz="4" w:space="0" w:color="auto"/>
              <w:left w:val="nil"/>
              <w:bottom w:val="single" w:sz="4" w:space="0" w:color="auto"/>
              <w:right w:val="single" w:sz="4" w:space="0" w:color="auto"/>
            </w:tcBorders>
            <w:shd w:val="clear" w:color="auto" w:fill="auto"/>
            <w:vAlign w:val="center"/>
          </w:tcPr>
          <w:p w14:paraId="1BF6AF73" w14:textId="78ACEE3A" w:rsidR="00C007BC" w:rsidRPr="00CE0060" w:rsidRDefault="00C007BC" w:rsidP="00C007BC">
            <w:pPr>
              <w:spacing w:after="0" w:line="240" w:lineRule="auto"/>
              <w:rPr>
                <w:rFonts w:eastAsia="Times New Roman"/>
                <w:b/>
                <w:bCs/>
                <w:sz w:val="20"/>
                <w:szCs w:val="20"/>
              </w:rPr>
            </w:pPr>
            <w:r>
              <w:rPr>
                <w:b/>
                <w:bCs/>
                <w:sz w:val="20"/>
                <w:szCs w:val="20"/>
              </w:rPr>
              <w:t>Tháng 7</w:t>
            </w:r>
            <w:r>
              <w:rPr>
                <w:b/>
                <w:bCs/>
                <w:sz w:val="20"/>
                <w:szCs w:val="20"/>
              </w:rPr>
              <w:br/>
              <w:t>2024</w:t>
            </w:r>
          </w:p>
        </w:tc>
        <w:tc>
          <w:tcPr>
            <w:tcW w:w="916" w:type="dxa"/>
            <w:tcBorders>
              <w:top w:val="single" w:sz="4" w:space="0" w:color="auto"/>
              <w:left w:val="nil"/>
              <w:bottom w:val="single" w:sz="4" w:space="0" w:color="auto"/>
              <w:right w:val="single" w:sz="4" w:space="0" w:color="auto"/>
            </w:tcBorders>
            <w:shd w:val="clear" w:color="auto" w:fill="auto"/>
            <w:vAlign w:val="center"/>
          </w:tcPr>
          <w:p w14:paraId="61B58E9D" w14:textId="1D3C2E51" w:rsidR="00C007BC" w:rsidRPr="00CE0060" w:rsidRDefault="00C007BC" w:rsidP="00C007BC">
            <w:pPr>
              <w:spacing w:after="0" w:line="240" w:lineRule="auto"/>
              <w:rPr>
                <w:rFonts w:eastAsia="Times New Roman"/>
                <w:b/>
                <w:bCs/>
                <w:sz w:val="20"/>
                <w:szCs w:val="20"/>
              </w:rPr>
            </w:pPr>
            <w:r>
              <w:rPr>
                <w:b/>
                <w:bCs/>
                <w:sz w:val="20"/>
                <w:szCs w:val="20"/>
              </w:rPr>
              <w:t>Tháng 8</w:t>
            </w:r>
            <w:r>
              <w:rPr>
                <w:b/>
                <w:bCs/>
                <w:sz w:val="20"/>
                <w:szCs w:val="20"/>
              </w:rPr>
              <w:br/>
              <w:t>2024</w:t>
            </w:r>
          </w:p>
        </w:tc>
        <w:tc>
          <w:tcPr>
            <w:tcW w:w="916" w:type="dxa"/>
            <w:tcBorders>
              <w:top w:val="single" w:sz="4" w:space="0" w:color="auto"/>
              <w:left w:val="nil"/>
              <w:bottom w:val="single" w:sz="4" w:space="0" w:color="auto"/>
              <w:right w:val="single" w:sz="4" w:space="0" w:color="auto"/>
            </w:tcBorders>
            <w:shd w:val="clear" w:color="auto" w:fill="auto"/>
            <w:vAlign w:val="center"/>
          </w:tcPr>
          <w:p w14:paraId="0D2D13F3" w14:textId="28C9AE06" w:rsidR="00C007BC" w:rsidRPr="00CE0060" w:rsidRDefault="00C007BC" w:rsidP="00C007BC">
            <w:pPr>
              <w:spacing w:after="0" w:line="240" w:lineRule="auto"/>
              <w:rPr>
                <w:rFonts w:eastAsia="Times New Roman"/>
                <w:b/>
                <w:bCs/>
                <w:sz w:val="20"/>
                <w:szCs w:val="20"/>
              </w:rPr>
            </w:pPr>
            <w:r>
              <w:rPr>
                <w:b/>
                <w:bCs/>
                <w:sz w:val="20"/>
                <w:szCs w:val="20"/>
              </w:rPr>
              <w:t>Tháng 9</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15630EDF" w14:textId="5C25D26D" w:rsidR="00C007BC" w:rsidRPr="00CE0060" w:rsidRDefault="00C007BC" w:rsidP="00C007BC">
            <w:pPr>
              <w:spacing w:after="0" w:line="240" w:lineRule="auto"/>
              <w:rPr>
                <w:rFonts w:eastAsia="Times New Roman"/>
                <w:b/>
                <w:bCs/>
                <w:sz w:val="20"/>
                <w:szCs w:val="20"/>
              </w:rPr>
            </w:pPr>
            <w:r>
              <w:rPr>
                <w:b/>
                <w:bCs/>
                <w:sz w:val="20"/>
                <w:szCs w:val="20"/>
              </w:rPr>
              <w:t>Tháng 10</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572F7A2A" w14:textId="32068CEB" w:rsidR="00C007BC" w:rsidRPr="00CE0060" w:rsidRDefault="00C007BC" w:rsidP="00C007BC">
            <w:pPr>
              <w:spacing w:after="0" w:line="240" w:lineRule="auto"/>
              <w:rPr>
                <w:b/>
                <w:bCs/>
                <w:sz w:val="20"/>
                <w:szCs w:val="20"/>
              </w:rPr>
            </w:pPr>
            <w:r>
              <w:rPr>
                <w:b/>
                <w:bCs/>
                <w:sz w:val="20"/>
                <w:szCs w:val="20"/>
              </w:rPr>
              <w:t>Tháng 11</w:t>
            </w:r>
            <w:r>
              <w:rPr>
                <w:b/>
                <w:bCs/>
                <w:sz w:val="20"/>
                <w:szCs w:val="20"/>
              </w:rPr>
              <w:br/>
              <w:t>2024</w:t>
            </w:r>
          </w:p>
        </w:tc>
      </w:tr>
      <w:tr w:rsidR="00C007BC" w:rsidRPr="00CE0060" w14:paraId="01D21F34" w14:textId="536E8ACD" w:rsidTr="00C007BC">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69CA6" w14:textId="4BB7F827" w:rsidR="00C007BC" w:rsidRPr="00CE0060" w:rsidRDefault="00C007BC" w:rsidP="00C007BC">
            <w:pPr>
              <w:spacing w:after="0" w:line="240" w:lineRule="auto"/>
              <w:rPr>
                <w:rFonts w:eastAsia="Times New Roman"/>
                <w:sz w:val="20"/>
                <w:szCs w:val="20"/>
              </w:rPr>
            </w:pPr>
            <w:r w:rsidRPr="00CE0060">
              <w:rPr>
                <w:rFonts w:eastAsia="Times New Roman"/>
                <w:sz w:val="20"/>
                <w:szCs w:val="20"/>
              </w:rPr>
              <w:t>RSG1</w:t>
            </w:r>
          </w:p>
        </w:tc>
        <w:tc>
          <w:tcPr>
            <w:tcW w:w="871" w:type="dxa"/>
            <w:tcBorders>
              <w:top w:val="nil"/>
              <w:left w:val="single" w:sz="4" w:space="0" w:color="auto"/>
              <w:bottom w:val="single" w:sz="4" w:space="0" w:color="auto"/>
              <w:right w:val="single" w:sz="4" w:space="0" w:color="auto"/>
            </w:tcBorders>
            <w:shd w:val="clear" w:color="auto" w:fill="auto"/>
            <w:noWrap/>
            <w:vAlign w:val="center"/>
          </w:tcPr>
          <w:p w14:paraId="7C866A13" w14:textId="4058EDBC" w:rsidR="00C007BC" w:rsidRPr="00CE0060" w:rsidRDefault="00C007BC" w:rsidP="00C007BC">
            <w:pPr>
              <w:spacing w:after="0" w:line="240" w:lineRule="auto"/>
              <w:rPr>
                <w:rFonts w:eastAsia="Times New Roman"/>
                <w:sz w:val="20"/>
                <w:szCs w:val="20"/>
              </w:rPr>
            </w:pPr>
            <w:r>
              <w:rPr>
                <w:sz w:val="20"/>
                <w:szCs w:val="20"/>
              </w:rPr>
              <w:t>30</w:t>
            </w:r>
          </w:p>
        </w:tc>
        <w:tc>
          <w:tcPr>
            <w:tcW w:w="871" w:type="dxa"/>
            <w:tcBorders>
              <w:top w:val="nil"/>
              <w:left w:val="nil"/>
              <w:bottom w:val="single" w:sz="4" w:space="0" w:color="auto"/>
              <w:right w:val="single" w:sz="4" w:space="0" w:color="auto"/>
            </w:tcBorders>
            <w:shd w:val="clear" w:color="auto" w:fill="auto"/>
            <w:noWrap/>
            <w:vAlign w:val="center"/>
          </w:tcPr>
          <w:p w14:paraId="4BA0600D" w14:textId="2EA52163" w:rsidR="00C007BC" w:rsidRPr="00CE0060" w:rsidRDefault="00C007BC" w:rsidP="00C007BC">
            <w:pPr>
              <w:spacing w:after="0" w:line="240" w:lineRule="auto"/>
              <w:rPr>
                <w:rFonts w:eastAsia="Times New Roman"/>
                <w:sz w:val="20"/>
                <w:szCs w:val="20"/>
              </w:rPr>
            </w:pPr>
            <w:r>
              <w:rPr>
                <w:sz w:val="20"/>
                <w:szCs w:val="20"/>
              </w:rPr>
              <w:t>28,7</w:t>
            </w:r>
          </w:p>
        </w:tc>
        <w:tc>
          <w:tcPr>
            <w:tcW w:w="871" w:type="dxa"/>
            <w:tcBorders>
              <w:top w:val="nil"/>
              <w:left w:val="nil"/>
              <w:bottom w:val="single" w:sz="4" w:space="0" w:color="auto"/>
              <w:right w:val="single" w:sz="4" w:space="0" w:color="auto"/>
            </w:tcBorders>
            <w:shd w:val="clear" w:color="auto" w:fill="auto"/>
            <w:noWrap/>
            <w:vAlign w:val="center"/>
          </w:tcPr>
          <w:p w14:paraId="6291A405" w14:textId="0FFE8F83" w:rsidR="00C007BC" w:rsidRPr="00CE0060" w:rsidRDefault="00C007BC" w:rsidP="00C007BC">
            <w:pPr>
              <w:spacing w:after="0" w:line="240" w:lineRule="auto"/>
              <w:rPr>
                <w:rFonts w:eastAsia="Times New Roman"/>
                <w:sz w:val="20"/>
                <w:szCs w:val="20"/>
              </w:rPr>
            </w:pPr>
            <w:r>
              <w:rPr>
                <w:sz w:val="20"/>
                <w:szCs w:val="20"/>
              </w:rPr>
              <w:t>28,4</w:t>
            </w:r>
          </w:p>
        </w:tc>
        <w:tc>
          <w:tcPr>
            <w:tcW w:w="871" w:type="dxa"/>
            <w:tcBorders>
              <w:top w:val="nil"/>
              <w:left w:val="nil"/>
              <w:bottom w:val="single" w:sz="4" w:space="0" w:color="auto"/>
              <w:right w:val="single" w:sz="4" w:space="0" w:color="auto"/>
            </w:tcBorders>
            <w:shd w:val="clear" w:color="auto" w:fill="auto"/>
            <w:noWrap/>
            <w:vAlign w:val="center"/>
          </w:tcPr>
          <w:p w14:paraId="084E30BB" w14:textId="33D43F13" w:rsidR="00C007BC" w:rsidRPr="00CE0060" w:rsidRDefault="00C007BC" w:rsidP="00C007BC">
            <w:pPr>
              <w:spacing w:after="0" w:line="240" w:lineRule="auto"/>
              <w:rPr>
                <w:rFonts w:eastAsia="Times New Roman"/>
                <w:sz w:val="20"/>
                <w:szCs w:val="20"/>
              </w:rPr>
            </w:pPr>
            <w:r>
              <w:rPr>
                <w:sz w:val="20"/>
                <w:szCs w:val="20"/>
              </w:rPr>
              <w:t>30</w:t>
            </w:r>
          </w:p>
        </w:tc>
        <w:tc>
          <w:tcPr>
            <w:tcW w:w="871" w:type="dxa"/>
            <w:tcBorders>
              <w:top w:val="nil"/>
              <w:left w:val="nil"/>
              <w:bottom w:val="single" w:sz="4" w:space="0" w:color="auto"/>
              <w:right w:val="single" w:sz="4" w:space="0" w:color="auto"/>
            </w:tcBorders>
            <w:shd w:val="clear" w:color="auto" w:fill="auto"/>
            <w:noWrap/>
            <w:vAlign w:val="center"/>
          </w:tcPr>
          <w:p w14:paraId="3AB03267" w14:textId="7084955D" w:rsidR="00C007BC" w:rsidRPr="00CE0060" w:rsidRDefault="00C007BC" w:rsidP="00C007BC">
            <w:pPr>
              <w:spacing w:after="0" w:line="240" w:lineRule="auto"/>
              <w:rPr>
                <w:rFonts w:eastAsia="Times New Roman"/>
                <w:sz w:val="20"/>
                <w:szCs w:val="20"/>
              </w:rPr>
            </w:pPr>
            <w:r>
              <w:rPr>
                <w:sz w:val="20"/>
                <w:szCs w:val="20"/>
              </w:rPr>
              <w:t>32,3</w:t>
            </w:r>
          </w:p>
        </w:tc>
        <w:tc>
          <w:tcPr>
            <w:tcW w:w="871" w:type="dxa"/>
            <w:tcBorders>
              <w:top w:val="nil"/>
              <w:left w:val="nil"/>
              <w:bottom w:val="single" w:sz="4" w:space="0" w:color="auto"/>
              <w:right w:val="single" w:sz="4" w:space="0" w:color="auto"/>
            </w:tcBorders>
            <w:shd w:val="clear" w:color="auto" w:fill="auto"/>
            <w:noWrap/>
            <w:vAlign w:val="center"/>
          </w:tcPr>
          <w:p w14:paraId="148A634D" w14:textId="29630C58" w:rsidR="00C007BC" w:rsidRPr="00CE0060" w:rsidRDefault="00C007BC" w:rsidP="00C007BC">
            <w:pPr>
              <w:spacing w:after="0" w:line="240" w:lineRule="auto"/>
              <w:rPr>
                <w:rFonts w:eastAsia="Times New Roman"/>
                <w:sz w:val="20"/>
                <w:szCs w:val="20"/>
              </w:rPr>
            </w:pPr>
            <w:r>
              <w:rPr>
                <w:sz w:val="20"/>
                <w:szCs w:val="20"/>
              </w:rPr>
              <w:t>29,7</w:t>
            </w:r>
          </w:p>
        </w:tc>
        <w:tc>
          <w:tcPr>
            <w:tcW w:w="871" w:type="dxa"/>
            <w:tcBorders>
              <w:top w:val="nil"/>
              <w:left w:val="nil"/>
              <w:bottom w:val="single" w:sz="4" w:space="0" w:color="auto"/>
              <w:right w:val="single" w:sz="4" w:space="0" w:color="auto"/>
            </w:tcBorders>
            <w:shd w:val="clear" w:color="auto" w:fill="auto"/>
            <w:noWrap/>
            <w:vAlign w:val="center"/>
          </w:tcPr>
          <w:p w14:paraId="1C103833" w14:textId="57DD53AD" w:rsidR="00C007BC" w:rsidRPr="00CE0060" w:rsidRDefault="00C007BC" w:rsidP="00C007BC">
            <w:pPr>
              <w:spacing w:after="0" w:line="240" w:lineRule="auto"/>
              <w:rPr>
                <w:rFonts w:eastAsia="Times New Roman"/>
                <w:sz w:val="20"/>
                <w:szCs w:val="20"/>
              </w:rPr>
            </w:pPr>
            <w:r>
              <w:rPr>
                <w:sz w:val="20"/>
                <w:szCs w:val="20"/>
              </w:rPr>
              <w:t>31,6</w:t>
            </w:r>
          </w:p>
        </w:tc>
        <w:tc>
          <w:tcPr>
            <w:tcW w:w="871" w:type="dxa"/>
            <w:tcBorders>
              <w:top w:val="nil"/>
              <w:left w:val="nil"/>
              <w:bottom w:val="single" w:sz="4" w:space="0" w:color="auto"/>
              <w:right w:val="single" w:sz="4" w:space="0" w:color="auto"/>
            </w:tcBorders>
            <w:shd w:val="clear" w:color="auto" w:fill="auto"/>
            <w:noWrap/>
            <w:vAlign w:val="center"/>
          </w:tcPr>
          <w:p w14:paraId="3548AAFC" w14:textId="60DFE72B" w:rsidR="00C007BC" w:rsidRPr="00CE0060" w:rsidRDefault="00C007BC" w:rsidP="00C007BC">
            <w:pPr>
              <w:spacing w:after="0" w:line="240" w:lineRule="auto"/>
              <w:rPr>
                <w:rFonts w:eastAsia="Times New Roman"/>
                <w:sz w:val="20"/>
                <w:szCs w:val="20"/>
              </w:rPr>
            </w:pPr>
            <w:r>
              <w:rPr>
                <w:sz w:val="20"/>
                <w:szCs w:val="20"/>
              </w:rPr>
              <w:t>31,9</w:t>
            </w:r>
          </w:p>
        </w:tc>
        <w:tc>
          <w:tcPr>
            <w:tcW w:w="916" w:type="dxa"/>
            <w:tcBorders>
              <w:top w:val="nil"/>
              <w:left w:val="nil"/>
              <w:bottom w:val="single" w:sz="4" w:space="0" w:color="auto"/>
              <w:right w:val="single" w:sz="4" w:space="0" w:color="auto"/>
            </w:tcBorders>
            <w:shd w:val="clear" w:color="auto" w:fill="auto"/>
            <w:noWrap/>
            <w:vAlign w:val="center"/>
          </w:tcPr>
          <w:p w14:paraId="3FD450B3" w14:textId="08B435DD" w:rsidR="00C007BC" w:rsidRPr="00CE0060" w:rsidRDefault="00C007BC" w:rsidP="00C007BC">
            <w:pPr>
              <w:spacing w:after="0" w:line="240" w:lineRule="auto"/>
              <w:rPr>
                <w:rFonts w:eastAsia="Times New Roman"/>
                <w:sz w:val="20"/>
                <w:szCs w:val="20"/>
              </w:rPr>
            </w:pPr>
            <w:r>
              <w:rPr>
                <w:sz w:val="20"/>
                <w:szCs w:val="20"/>
              </w:rPr>
              <w:t>30,3</w:t>
            </w:r>
          </w:p>
        </w:tc>
        <w:tc>
          <w:tcPr>
            <w:tcW w:w="916" w:type="dxa"/>
            <w:tcBorders>
              <w:top w:val="nil"/>
              <w:left w:val="nil"/>
              <w:bottom w:val="single" w:sz="4" w:space="0" w:color="auto"/>
              <w:right w:val="single" w:sz="4" w:space="0" w:color="auto"/>
            </w:tcBorders>
            <w:shd w:val="clear" w:color="auto" w:fill="auto"/>
            <w:noWrap/>
            <w:vAlign w:val="center"/>
          </w:tcPr>
          <w:p w14:paraId="4F28C3FC" w14:textId="04831F94" w:rsidR="00C007BC" w:rsidRPr="00CE0060" w:rsidRDefault="00C007BC" w:rsidP="00C007BC">
            <w:pPr>
              <w:spacing w:after="0" w:line="240" w:lineRule="auto"/>
              <w:rPr>
                <w:rFonts w:eastAsia="Times New Roman"/>
                <w:sz w:val="20"/>
                <w:szCs w:val="20"/>
              </w:rPr>
            </w:pPr>
            <w:r>
              <w:rPr>
                <w:color w:val="000000"/>
                <w:sz w:val="20"/>
                <w:szCs w:val="20"/>
              </w:rPr>
              <w:t>29,5</w:t>
            </w:r>
          </w:p>
        </w:tc>
        <w:tc>
          <w:tcPr>
            <w:tcW w:w="916" w:type="dxa"/>
            <w:tcBorders>
              <w:top w:val="nil"/>
              <w:left w:val="nil"/>
              <w:bottom w:val="single" w:sz="4" w:space="0" w:color="auto"/>
              <w:right w:val="single" w:sz="4" w:space="0" w:color="auto"/>
            </w:tcBorders>
            <w:shd w:val="clear" w:color="000000" w:fill="FFFFFF"/>
            <w:noWrap/>
            <w:vAlign w:val="center"/>
          </w:tcPr>
          <w:p w14:paraId="69F37608" w14:textId="355F1E66" w:rsidR="00C007BC" w:rsidRPr="00CE0060" w:rsidRDefault="00C007BC" w:rsidP="00C007BC">
            <w:pPr>
              <w:spacing w:after="0" w:line="240" w:lineRule="auto"/>
              <w:rPr>
                <w:rFonts w:eastAsia="Times New Roman"/>
                <w:sz w:val="20"/>
                <w:szCs w:val="20"/>
              </w:rPr>
            </w:pPr>
            <w:r>
              <w:rPr>
                <w:color w:val="000000"/>
                <w:sz w:val="20"/>
                <w:szCs w:val="20"/>
              </w:rPr>
              <w:t>29,3</w:t>
            </w:r>
          </w:p>
        </w:tc>
        <w:tc>
          <w:tcPr>
            <w:tcW w:w="871" w:type="dxa"/>
            <w:tcBorders>
              <w:top w:val="nil"/>
              <w:left w:val="nil"/>
              <w:bottom w:val="single" w:sz="4" w:space="0" w:color="auto"/>
              <w:right w:val="single" w:sz="4" w:space="0" w:color="auto"/>
            </w:tcBorders>
            <w:shd w:val="clear" w:color="000000" w:fill="FFFFFF"/>
            <w:noWrap/>
            <w:vAlign w:val="center"/>
          </w:tcPr>
          <w:p w14:paraId="3C0408CB" w14:textId="1D1DFA49" w:rsidR="00C007BC" w:rsidRPr="00CE0060" w:rsidRDefault="00C007BC" w:rsidP="00C007BC">
            <w:pPr>
              <w:spacing w:after="0" w:line="240" w:lineRule="auto"/>
              <w:rPr>
                <w:rFonts w:eastAsia="Times New Roman"/>
                <w:sz w:val="20"/>
                <w:szCs w:val="20"/>
              </w:rPr>
            </w:pPr>
            <w:r>
              <w:rPr>
                <w:color w:val="000000"/>
                <w:sz w:val="20"/>
                <w:szCs w:val="20"/>
              </w:rPr>
              <w:t>32,8</w:t>
            </w:r>
          </w:p>
        </w:tc>
        <w:tc>
          <w:tcPr>
            <w:tcW w:w="871" w:type="dxa"/>
            <w:tcBorders>
              <w:top w:val="nil"/>
              <w:left w:val="nil"/>
              <w:bottom w:val="single" w:sz="4" w:space="0" w:color="auto"/>
              <w:right w:val="single" w:sz="4" w:space="0" w:color="auto"/>
            </w:tcBorders>
            <w:shd w:val="clear" w:color="000000" w:fill="FFFFFF"/>
            <w:vAlign w:val="center"/>
          </w:tcPr>
          <w:p w14:paraId="52CFC9BE" w14:textId="22178415" w:rsidR="00C007BC" w:rsidRPr="00CE0060" w:rsidRDefault="00C007BC" w:rsidP="00C007BC">
            <w:pPr>
              <w:spacing w:after="0" w:line="240" w:lineRule="auto"/>
              <w:rPr>
                <w:sz w:val="20"/>
                <w:szCs w:val="20"/>
              </w:rPr>
            </w:pPr>
            <w:r>
              <w:rPr>
                <w:color w:val="000000"/>
                <w:sz w:val="20"/>
                <w:szCs w:val="20"/>
              </w:rPr>
              <w:t>30,7</w:t>
            </w:r>
          </w:p>
        </w:tc>
      </w:tr>
      <w:tr w:rsidR="00C007BC" w:rsidRPr="00CE0060" w14:paraId="344C2CC6" w14:textId="087B4DC0" w:rsidTr="00C007BC">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3BDFE" w14:textId="06460F76" w:rsidR="00C007BC" w:rsidRPr="00CE0060" w:rsidRDefault="00C007BC" w:rsidP="00C007BC">
            <w:pPr>
              <w:spacing w:after="0" w:line="240" w:lineRule="auto"/>
              <w:rPr>
                <w:rFonts w:eastAsia="Times New Roman"/>
                <w:sz w:val="20"/>
                <w:szCs w:val="20"/>
              </w:rPr>
            </w:pPr>
            <w:r w:rsidRPr="00CE0060">
              <w:rPr>
                <w:rFonts w:eastAsia="Times New Roman"/>
                <w:sz w:val="20"/>
                <w:szCs w:val="20"/>
              </w:rPr>
              <w:t>RSG2</w:t>
            </w:r>
          </w:p>
        </w:tc>
        <w:tc>
          <w:tcPr>
            <w:tcW w:w="871" w:type="dxa"/>
            <w:tcBorders>
              <w:top w:val="nil"/>
              <w:left w:val="single" w:sz="4" w:space="0" w:color="auto"/>
              <w:bottom w:val="single" w:sz="4" w:space="0" w:color="auto"/>
              <w:right w:val="single" w:sz="4" w:space="0" w:color="auto"/>
            </w:tcBorders>
            <w:shd w:val="clear" w:color="auto" w:fill="auto"/>
            <w:noWrap/>
            <w:vAlign w:val="center"/>
          </w:tcPr>
          <w:p w14:paraId="344B3F9A" w14:textId="7B32F0FE" w:rsidR="00C007BC" w:rsidRPr="00CE0060" w:rsidRDefault="00C007BC" w:rsidP="00C007BC">
            <w:pPr>
              <w:spacing w:after="0" w:line="240" w:lineRule="auto"/>
              <w:rPr>
                <w:rFonts w:eastAsia="Times New Roman"/>
                <w:sz w:val="20"/>
                <w:szCs w:val="20"/>
              </w:rPr>
            </w:pPr>
            <w:r>
              <w:rPr>
                <w:sz w:val="20"/>
                <w:szCs w:val="20"/>
              </w:rPr>
              <w:t>29,5</w:t>
            </w:r>
          </w:p>
        </w:tc>
        <w:tc>
          <w:tcPr>
            <w:tcW w:w="871" w:type="dxa"/>
            <w:tcBorders>
              <w:top w:val="nil"/>
              <w:left w:val="nil"/>
              <w:bottom w:val="single" w:sz="4" w:space="0" w:color="auto"/>
              <w:right w:val="single" w:sz="4" w:space="0" w:color="auto"/>
            </w:tcBorders>
            <w:shd w:val="clear" w:color="auto" w:fill="auto"/>
            <w:noWrap/>
            <w:vAlign w:val="center"/>
          </w:tcPr>
          <w:p w14:paraId="45D3D19C" w14:textId="6C543888" w:rsidR="00C007BC" w:rsidRPr="00CE0060" w:rsidRDefault="00C007BC" w:rsidP="00C007BC">
            <w:pPr>
              <w:spacing w:after="0" w:line="240" w:lineRule="auto"/>
              <w:rPr>
                <w:rFonts w:eastAsia="Times New Roman"/>
                <w:sz w:val="20"/>
                <w:szCs w:val="20"/>
              </w:rPr>
            </w:pPr>
            <w:r>
              <w:rPr>
                <w:sz w:val="20"/>
                <w:szCs w:val="20"/>
              </w:rPr>
              <w:t>28,5</w:t>
            </w:r>
          </w:p>
        </w:tc>
        <w:tc>
          <w:tcPr>
            <w:tcW w:w="871" w:type="dxa"/>
            <w:tcBorders>
              <w:top w:val="nil"/>
              <w:left w:val="nil"/>
              <w:bottom w:val="single" w:sz="4" w:space="0" w:color="auto"/>
              <w:right w:val="single" w:sz="4" w:space="0" w:color="auto"/>
            </w:tcBorders>
            <w:shd w:val="clear" w:color="auto" w:fill="auto"/>
            <w:noWrap/>
            <w:vAlign w:val="center"/>
          </w:tcPr>
          <w:p w14:paraId="6A1D1F44" w14:textId="7609A7C6" w:rsidR="00C007BC" w:rsidRPr="00CE0060" w:rsidRDefault="00C007BC" w:rsidP="00C007BC">
            <w:pPr>
              <w:spacing w:after="0" w:line="240" w:lineRule="auto"/>
              <w:rPr>
                <w:rFonts w:eastAsia="Times New Roman"/>
                <w:sz w:val="20"/>
                <w:szCs w:val="20"/>
              </w:rPr>
            </w:pPr>
            <w:r>
              <w:rPr>
                <w:sz w:val="20"/>
                <w:szCs w:val="20"/>
              </w:rPr>
              <w:t>28,5</w:t>
            </w:r>
          </w:p>
        </w:tc>
        <w:tc>
          <w:tcPr>
            <w:tcW w:w="871" w:type="dxa"/>
            <w:tcBorders>
              <w:top w:val="nil"/>
              <w:left w:val="nil"/>
              <w:bottom w:val="single" w:sz="4" w:space="0" w:color="auto"/>
              <w:right w:val="single" w:sz="4" w:space="0" w:color="auto"/>
            </w:tcBorders>
            <w:shd w:val="clear" w:color="auto" w:fill="auto"/>
            <w:noWrap/>
            <w:vAlign w:val="center"/>
          </w:tcPr>
          <w:p w14:paraId="7A456C7C" w14:textId="6B764632" w:rsidR="00C007BC" w:rsidRPr="00CE0060" w:rsidRDefault="00C007BC" w:rsidP="00C007BC">
            <w:pPr>
              <w:spacing w:after="0" w:line="240" w:lineRule="auto"/>
              <w:rPr>
                <w:rFonts w:eastAsia="Times New Roman"/>
                <w:sz w:val="20"/>
                <w:szCs w:val="20"/>
              </w:rPr>
            </w:pPr>
            <w:r>
              <w:rPr>
                <w:sz w:val="20"/>
                <w:szCs w:val="20"/>
              </w:rPr>
              <w:t>30</w:t>
            </w:r>
          </w:p>
        </w:tc>
        <w:tc>
          <w:tcPr>
            <w:tcW w:w="871" w:type="dxa"/>
            <w:tcBorders>
              <w:top w:val="nil"/>
              <w:left w:val="nil"/>
              <w:bottom w:val="single" w:sz="4" w:space="0" w:color="auto"/>
              <w:right w:val="single" w:sz="4" w:space="0" w:color="auto"/>
            </w:tcBorders>
            <w:shd w:val="clear" w:color="auto" w:fill="auto"/>
            <w:noWrap/>
            <w:vAlign w:val="center"/>
          </w:tcPr>
          <w:p w14:paraId="545FC9C1" w14:textId="336FE254" w:rsidR="00C007BC" w:rsidRPr="00CE0060" w:rsidRDefault="00C007BC" w:rsidP="00C007BC">
            <w:pPr>
              <w:spacing w:after="0" w:line="240" w:lineRule="auto"/>
              <w:rPr>
                <w:rFonts w:eastAsia="Times New Roman"/>
                <w:sz w:val="20"/>
                <w:szCs w:val="20"/>
              </w:rPr>
            </w:pPr>
            <w:r>
              <w:rPr>
                <w:sz w:val="20"/>
                <w:szCs w:val="20"/>
              </w:rPr>
              <w:t>30,3</w:t>
            </w:r>
          </w:p>
        </w:tc>
        <w:tc>
          <w:tcPr>
            <w:tcW w:w="871" w:type="dxa"/>
            <w:tcBorders>
              <w:top w:val="nil"/>
              <w:left w:val="nil"/>
              <w:bottom w:val="single" w:sz="4" w:space="0" w:color="auto"/>
              <w:right w:val="single" w:sz="4" w:space="0" w:color="auto"/>
            </w:tcBorders>
            <w:shd w:val="clear" w:color="auto" w:fill="auto"/>
            <w:noWrap/>
            <w:vAlign w:val="center"/>
          </w:tcPr>
          <w:p w14:paraId="79CBE2ED" w14:textId="664A7539" w:rsidR="00C007BC" w:rsidRPr="00CE0060" w:rsidRDefault="00C007BC" w:rsidP="00C007BC">
            <w:pPr>
              <w:spacing w:after="0" w:line="240" w:lineRule="auto"/>
              <w:rPr>
                <w:rFonts w:eastAsia="Times New Roman"/>
                <w:sz w:val="20"/>
                <w:szCs w:val="20"/>
              </w:rPr>
            </w:pPr>
            <w:r>
              <w:rPr>
                <w:sz w:val="20"/>
                <w:szCs w:val="20"/>
              </w:rPr>
              <w:t>29,2</w:t>
            </w:r>
          </w:p>
        </w:tc>
        <w:tc>
          <w:tcPr>
            <w:tcW w:w="871" w:type="dxa"/>
            <w:tcBorders>
              <w:top w:val="nil"/>
              <w:left w:val="nil"/>
              <w:bottom w:val="single" w:sz="4" w:space="0" w:color="auto"/>
              <w:right w:val="single" w:sz="4" w:space="0" w:color="auto"/>
            </w:tcBorders>
            <w:shd w:val="clear" w:color="auto" w:fill="auto"/>
            <w:noWrap/>
            <w:vAlign w:val="center"/>
          </w:tcPr>
          <w:p w14:paraId="1DCD9AEE" w14:textId="517FFB33" w:rsidR="00C007BC" w:rsidRPr="00CE0060" w:rsidRDefault="00C007BC" w:rsidP="00C007BC">
            <w:pPr>
              <w:spacing w:after="0" w:line="240" w:lineRule="auto"/>
              <w:rPr>
                <w:rFonts w:eastAsia="Times New Roman"/>
                <w:sz w:val="20"/>
                <w:szCs w:val="20"/>
              </w:rPr>
            </w:pPr>
            <w:r>
              <w:rPr>
                <w:sz w:val="20"/>
                <w:szCs w:val="20"/>
              </w:rPr>
              <w:t>31,4</w:t>
            </w:r>
          </w:p>
        </w:tc>
        <w:tc>
          <w:tcPr>
            <w:tcW w:w="871" w:type="dxa"/>
            <w:tcBorders>
              <w:top w:val="nil"/>
              <w:left w:val="nil"/>
              <w:bottom w:val="single" w:sz="4" w:space="0" w:color="auto"/>
              <w:right w:val="single" w:sz="4" w:space="0" w:color="auto"/>
            </w:tcBorders>
            <w:shd w:val="clear" w:color="auto" w:fill="auto"/>
            <w:noWrap/>
            <w:vAlign w:val="center"/>
          </w:tcPr>
          <w:p w14:paraId="73BD679C" w14:textId="35D4B828" w:rsidR="00C007BC" w:rsidRPr="00CE0060" w:rsidRDefault="00C007BC" w:rsidP="00C007BC">
            <w:pPr>
              <w:spacing w:after="0" w:line="240" w:lineRule="auto"/>
              <w:rPr>
                <w:rFonts w:eastAsia="Times New Roman"/>
                <w:sz w:val="20"/>
                <w:szCs w:val="20"/>
              </w:rPr>
            </w:pPr>
            <w:r>
              <w:rPr>
                <w:sz w:val="20"/>
                <w:szCs w:val="20"/>
              </w:rPr>
              <w:t>32</w:t>
            </w:r>
          </w:p>
        </w:tc>
        <w:tc>
          <w:tcPr>
            <w:tcW w:w="916" w:type="dxa"/>
            <w:tcBorders>
              <w:top w:val="nil"/>
              <w:left w:val="nil"/>
              <w:bottom w:val="single" w:sz="4" w:space="0" w:color="auto"/>
              <w:right w:val="single" w:sz="4" w:space="0" w:color="auto"/>
            </w:tcBorders>
            <w:shd w:val="clear" w:color="auto" w:fill="auto"/>
            <w:noWrap/>
            <w:vAlign w:val="center"/>
          </w:tcPr>
          <w:p w14:paraId="443CD2FE" w14:textId="3CA9AE33" w:rsidR="00C007BC" w:rsidRPr="00CE0060" w:rsidRDefault="00C007BC" w:rsidP="00C007BC">
            <w:pPr>
              <w:spacing w:after="0" w:line="240" w:lineRule="auto"/>
              <w:rPr>
                <w:rFonts w:eastAsia="Times New Roman"/>
                <w:sz w:val="20"/>
                <w:szCs w:val="20"/>
              </w:rPr>
            </w:pPr>
            <w:r>
              <w:rPr>
                <w:sz w:val="20"/>
                <w:szCs w:val="20"/>
              </w:rPr>
              <w:t>31,1</w:t>
            </w:r>
          </w:p>
        </w:tc>
        <w:tc>
          <w:tcPr>
            <w:tcW w:w="916" w:type="dxa"/>
            <w:tcBorders>
              <w:top w:val="nil"/>
              <w:left w:val="nil"/>
              <w:bottom w:val="single" w:sz="4" w:space="0" w:color="auto"/>
              <w:right w:val="single" w:sz="4" w:space="0" w:color="auto"/>
            </w:tcBorders>
            <w:shd w:val="clear" w:color="auto" w:fill="auto"/>
            <w:noWrap/>
            <w:vAlign w:val="center"/>
          </w:tcPr>
          <w:p w14:paraId="6C7735E9" w14:textId="548CA1EF" w:rsidR="00C007BC" w:rsidRPr="00CE0060" w:rsidRDefault="00C007BC" w:rsidP="00C007BC">
            <w:pPr>
              <w:spacing w:after="0" w:line="240" w:lineRule="auto"/>
              <w:rPr>
                <w:rFonts w:eastAsia="Times New Roman"/>
                <w:sz w:val="20"/>
                <w:szCs w:val="20"/>
              </w:rPr>
            </w:pPr>
            <w:r>
              <w:rPr>
                <w:color w:val="000000"/>
                <w:sz w:val="20"/>
                <w:szCs w:val="20"/>
              </w:rPr>
              <w:t>29,7</w:t>
            </w:r>
          </w:p>
        </w:tc>
        <w:tc>
          <w:tcPr>
            <w:tcW w:w="916" w:type="dxa"/>
            <w:tcBorders>
              <w:top w:val="nil"/>
              <w:left w:val="nil"/>
              <w:bottom w:val="single" w:sz="4" w:space="0" w:color="auto"/>
              <w:right w:val="single" w:sz="4" w:space="0" w:color="auto"/>
            </w:tcBorders>
            <w:shd w:val="clear" w:color="000000" w:fill="FFFFFF"/>
            <w:noWrap/>
            <w:vAlign w:val="center"/>
          </w:tcPr>
          <w:p w14:paraId="345C0B1B" w14:textId="322D2BA3" w:rsidR="00C007BC" w:rsidRPr="00CE0060" w:rsidRDefault="00C007BC" w:rsidP="00C007BC">
            <w:pPr>
              <w:spacing w:after="0" w:line="240" w:lineRule="auto"/>
              <w:rPr>
                <w:rFonts w:eastAsia="Times New Roman"/>
                <w:sz w:val="20"/>
                <w:szCs w:val="20"/>
              </w:rPr>
            </w:pPr>
            <w:r>
              <w:rPr>
                <w:color w:val="000000"/>
                <w:sz w:val="20"/>
                <w:szCs w:val="20"/>
              </w:rPr>
              <w:t>29,4</w:t>
            </w:r>
          </w:p>
        </w:tc>
        <w:tc>
          <w:tcPr>
            <w:tcW w:w="871" w:type="dxa"/>
            <w:tcBorders>
              <w:top w:val="nil"/>
              <w:left w:val="nil"/>
              <w:bottom w:val="single" w:sz="4" w:space="0" w:color="auto"/>
              <w:right w:val="single" w:sz="4" w:space="0" w:color="auto"/>
            </w:tcBorders>
            <w:shd w:val="clear" w:color="000000" w:fill="FFFFFF"/>
            <w:noWrap/>
            <w:vAlign w:val="center"/>
          </w:tcPr>
          <w:p w14:paraId="4A22CE2B" w14:textId="09EFCF94" w:rsidR="00C007BC" w:rsidRPr="00CE0060" w:rsidRDefault="00C007BC" w:rsidP="00C007BC">
            <w:pPr>
              <w:spacing w:after="0" w:line="240" w:lineRule="auto"/>
              <w:rPr>
                <w:rFonts w:eastAsia="Times New Roman"/>
                <w:sz w:val="20"/>
                <w:szCs w:val="20"/>
              </w:rPr>
            </w:pPr>
            <w:r>
              <w:rPr>
                <w:color w:val="000000"/>
                <w:sz w:val="20"/>
                <w:szCs w:val="20"/>
              </w:rPr>
              <w:t>33,1</w:t>
            </w:r>
          </w:p>
        </w:tc>
        <w:tc>
          <w:tcPr>
            <w:tcW w:w="871" w:type="dxa"/>
            <w:tcBorders>
              <w:top w:val="nil"/>
              <w:left w:val="nil"/>
              <w:bottom w:val="single" w:sz="4" w:space="0" w:color="auto"/>
              <w:right w:val="single" w:sz="4" w:space="0" w:color="auto"/>
            </w:tcBorders>
            <w:shd w:val="clear" w:color="000000" w:fill="FFFFFF"/>
            <w:vAlign w:val="center"/>
          </w:tcPr>
          <w:p w14:paraId="7D627C6A" w14:textId="4FFB1F8E" w:rsidR="00C007BC" w:rsidRPr="00CE0060" w:rsidRDefault="00C007BC" w:rsidP="00C007BC">
            <w:pPr>
              <w:spacing w:after="0" w:line="240" w:lineRule="auto"/>
              <w:rPr>
                <w:sz w:val="20"/>
                <w:szCs w:val="20"/>
              </w:rPr>
            </w:pPr>
            <w:r>
              <w:rPr>
                <w:color w:val="000000"/>
                <w:sz w:val="20"/>
                <w:szCs w:val="20"/>
              </w:rPr>
              <w:t>30,5</w:t>
            </w:r>
          </w:p>
        </w:tc>
      </w:tr>
      <w:tr w:rsidR="00C007BC" w:rsidRPr="00CE0060" w14:paraId="620CD3C5" w14:textId="464BDB27" w:rsidTr="00C007BC">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E8A02" w14:textId="4E4BA812" w:rsidR="00C007BC" w:rsidRPr="00CE0060" w:rsidRDefault="00C007BC" w:rsidP="00C007BC">
            <w:pPr>
              <w:spacing w:after="0" w:line="240" w:lineRule="auto"/>
              <w:rPr>
                <w:rFonts w:eastAsia="Times New Roman"/>
                <w:sz w:val="20"/>
                <w:szCs w:val="20"/>
              </w:rPr>
            </w:pPr>
            <w:r w:rsidRPr="00CE0060">
              <w:rPr>
                <w:rFonts w:eastAsia="Times New Roman"/>
                <w:sz w:val="20"/>
                <w:szCs w:val="20"/>
              </w:rPr>
              <w:t>RSG8</w:t>
            </w:r>
          </w:p>
        </w:tc>
        <w:tc>
          <w:tcPr>
            <w:tcW w:w="871" w:type="dxa"/>
            <w:tcBorders>
              <w:top w:val="nil"/>
              <w:left w:val="single" w:sz="4" w:space="0" w:color="auto"/>
              <w:bottom w:val="single" w:sz="4" w:space="0" w:color="auto"/>
              <w:right w:val="single" w:sz="4" w:space="0" w:color="auto"/>
            </w:tcBorders>
            <w:shd w:val="clear" w:color="auto" w:fill="auto"/>
            <w:noWrap/>
            <w:vAlign w:val="center"/>
          </w:tcPr>
          <w:p w14:paraId="64136185" w14:textId="6FF66CAA" w:rsidR="00C007BC" w:rsidRPr="00CE0060" w:rsidRDefault="00C007BC" w:rsidP="00C007BC">
            <w:pPr>
              <w:spacing w:after="0" w:line="240" w:lineRule="auto"/>
              <w:rPr>
                <w:rFonts w:eastAsia="Times New Roman"/>
                <w:sz w:val="20"/>
                <w:szCs w:val="20"/>
              </w:rPr>
            </w:pPr>
            <w:r>
              <w:rPr>
                <w:sz w:val="20"/>
                <w:szCs w:val="20"/>
              </w:rPr>
              <w:t>29,5</w:t>
            </w:r>
          </w:p>
        </w:tc>
        <w:tc>
          <w:tcPr>
            <w:tcW w:w="871" w:type="dxa"/>
            <w:tcBorders>
              <w:top w:val="nil"/>
              <w:left w:val="nil"/>
              <w:bottom w:val="single" w:sz="4" w:space="0" w:color="auto"/>
              <w:right w:val="single" w:sz="4" w:space="0" w:color="auto"/>
            </w:tcBorders>
            <w:shd w:val="clear" w:color="auto" w:fill="auto"/>
            <w:noWrap/>
            <w:vAlign w:val="center"/>
          </w:tcPr>
          <w:p w14:paraId="569122D3" w14:textId="5BB3AD0B" w:rsidR="00C007BC" w:rsidRPr="00CE0060" w:rsidRDefault="00C007BC" w:rsidP="00C007BC">
            <w:pPr>
              <w:spacing w:after="0" w:line="240" w:lineRule="auto"/>
              <w:rPr>
                <w:rFonts w:eastAsia="Times New Roman"/>
                <w:sz w:val="20"/>
                <w:szCs w:val="20"/>
              </w:rPr>
            </w:pPr>
            <w:r>
              <w:rPr>
                <w:sz w:val="20"/>
                <w:szCs w:val="20"/>
              </w:rPr>
              <w:t>29,5</w:t>
            </w:r>
          </w:p>
        </w:tc>
        <w:tc>
          <w:tcPr>
            <w:tcW w:w="871" w:type="dxa"/>
            <w:tcBorders>
              <w:top w:val="nil"/>
              <w:left w:val="nil"/>
              <w:bottom w:val="single" w:sz="4" w:space="0" w:color="auto"/>
              <w:right w:val="single" w:sz="4" w:space="0" w:color="auto"/>
            </w:tcBorders>
            <w:shd w:val="clear" w:color="auto" w:fill="auto"/>
            <w:noWrap/>
            <w:vAlign w:val="center"/>
          </w:tcPr>
          <w:p w14:paraId="18F1EDFE" w14:textId="17025F6E" w:rsidR="00C007BC" w:rsidRPr="00CE0060" w:rsidRDefault="00C007BC" w:rsidP="00C007BC">
            <w:pPr>
              <w:spacing w:after="0" w:line="240" w:lineRule="auto"/>
              <w:rPr>
                <w:rFonts w:eastAsia="Times New Roman"/>
                <w:sz w:val="20"/>
                <w:szCs w:val="20"/>
              </w:rPr>
            </w:pPr>
            <w:r>
              <w:rPr>
                <w:sz w:val="20"/>
                <w:szCs w:val="20"/>
              </w:rPr>
              <w:t>28,3</w:t>
            </w:r>
          </w:p>
        </w:tc>
        <w:tc>
          <w:tcPr>
            <w:tcW w:w="871" w:type="dxa"/>
            <w:tcBorders>
              <w:top w:val="nil"/>
              <w:left w:val="nil"/>
              <w:bottom w:val="single" w:sz="4" w:space="0" w:color="auto"/>
              <w:right w:val="single" w:sz="4" w:space="0" w:color="auto"/>
            </w:tcBorders>
            <w:shd w:val="clear" w:color="auto" w:fill="auto"/>
            <w:noWrap/>
            <w:vAlign w:val="center"/>
          </w:tcPr>
          <w:p w14:paraId="1443EDFC" w14:textId="5113D008" w:rsidR="00C007BC" w:rsidRPr="00CE0060" w:rsidRDefault="00C007BC" w:rsidP="00C007BC">
            <w:pPr>
              <w:spacing w:after="0" w:line="240" w:lineRule="auto"/>
              <w:rPr>
                <w:rFonts w:eastAsia="Times New Roman"/>
                <w:sz w:val="20"/>
                <w:szCs w:val="20"/>
              </w:rPr>
            </w:pPr>
            <w:r>
              <w:rPr>
                <w:sz w:val="20"/>
                <w:szCs w:val="20"/>
              </w:rPr>
              <w:t>30,1</w:t>
            </w:r>
          </w:p>
        </w:tc>
        <w:tc>
          <w:tcPr>
            <w:tcW w:w="871" w:type="dxa"/>
            <w:tcBorders>
              <w:top w:val="nil"/>
              <w:left w:val="nil"/>
              <w:bottom w:val="single" w:sz="4" w:space="0" w:color="auto"/>
              <w:right w:val="single" w:sz="4" w:space="0" w:color="auto"/>
            </w:tcBorders>
            <w:shd w:val="clear" w:color="auto" w:fill="auto"/>
            <w:noWrap/>
            <w:vAlign w:val="center"/>
          </w:tcPr>
          <w:p w14:paraId="0D0DA5AE" w14:textId="0020B148" w:rsidR="00C007BC" w:rsidRPr="00CE0060" w:rsidRDefault="00C007BC" w:rsidP="00C007BC">
            <w:pPr>
              <w:spacing w:after="0" w:line="240" w:lineRule="auto"/>
              <w:rPr>
                <w:rFonts w:eastAsia="Times New Roman"/>
                <w:sz w:val="20"/>
                <w:szCs w:val="20"/>
              </w:rPr>
            </w:pPr>
            <w:r>
              <w:rPr>
                <w:sz w:val="20"/>
                <w:szCs w:val="20"/>
              </w:rPr>
              <w:t>31,3</w:t>
            </w:r>
          </w:p>
        </w:tc>
        <w:tc>
          <w:tcPr>
            <w:tcW w:w="871" w:type="dxa"/>
            <w:tcBorders>
              <w:top w:val="nil"/>
              <w:left w:val="nil"/>
              <w:bottom w:val="single" w:sz="4" w:space="0" w:color="auto"/>
              <w:right w:val="single" w:sz="4" w:space="0" w:color="auto"/>
            </w:tcBorders>
            <w:shd w:val="clear" w:color="auto" w:fill="auto"/>
            <w:noWrap/>
            <w:vAlign w:val="center"/>
          </w:tcPr>
          <w:p w14:paraId="5F99C27A" w14:textId="013DB9A1" w:rsidR="00C007BC" w:rsidRPr="00CE0060" w:rsidRDefault="00C007BC" w:rsidP="00C007BC">
            <w:pPr>
              <w:spacing w:after="0" w:line="240" w:lineRule="auto"/>
              <w:rPr>
                <w:rFonts w:eastAsia="Times New Roman"/>
                <w:sz w:val="20"/>
                <w:szCs w:val="20"/>
              </w:rPr>
            </w:pPr>
            <w:r>
              <w:rPr>
                <w:sz w:val="20"/>
                <w:szCs w:val="20"/>
              </w:rPr>
              <w:t>32</w:t>
            </w:r>
          </w:p>
        </w:tc>
        <w:tc>
          <w:tcPr>
            <w:tcW w:w="871" w:type="dxa"/>
            <w:tcBorders>
              <w:top w:val="nil"/>
              <w:left w:val="nil"/>
              <w:bottom w:val="single" w:sz="4" w:space="0" w:color="auto"/>
              <w:right w:val="single" w:sz="4" w:space="0" w:color="auto"/>
            </w:tcBorders>
            <w:shd w:val="clear" w:color="auto" w:fill="auto"/>
            <w:noWrap/>
            <w:vAlign w:val="center"/>
          </w:tcPr>
          <w:p w14:paraId="28C699FD" w14:textId="3806F7E2" w:rsidR="00C007BC" w:rsidRPr="00CE0060" w:rsidRDefault="00C007BC" w:rsidP="00C007BC">
            <w:pPr>
              <w:spacing w:after="0" w:line="240" w:lineRule="auto"/>
              <w:rPr>
                <w:rFonts w:eastAsia="Times New Roman"/>
                <w:sz w:val="20"/>
                <w:szCs w:val="20"/>
              </w:rPr>
            </w:pPr>
            <w:r>
              <w:rPr>
                <w:sz w:val="20"/>
                <w:szCs w:val="20"/>
              </w:rPr>
              <w:t>32,6</w:t>
            </w:r>
          </w:p>
        </w:tc>
        <w:tc>
          <w:tcPr>
            <w:tcW w:w="871" w:type="dxa"/>
            <w:tcBorders>
              <w:top w:val="nil"/>
              <w:left w:val="nil"/>
              <w:bottom w:val="single" w:sz="4" w:space="0" w:color="auto"/>
              <w:right w:val="single" w:sz="4" w:space="0" w:color="auto"/>
            </w:tcBorders>
            <w:shd w:val="clear" w:color="auto" w:fill="auto"/>
            <w:noWrap/>
            <w:vAlign w:val="center"/>
          </w:tcPr>
          <w:p w14:paraId="660E4651" w14:textId="7E606942" w:rsidR="00C007BC" w:rsidRPr="00CE0060" w:rsidRDefault="00C007BC" w:rsidP="00C007BC">
            <w:pPr>
              <w:spacing w:after="0" w:line="240" w:lineRule="auto"/>
              <w:rPr>
                <w:rFonts w:eastAsia="Times New Roman"/>
                <w:sz w:val="20"/>
                <w:szCs w:val="20"/>
              </w:rPr>
            </w:pPr>
            <w:r>
              <w:rPr>
                <w:sz w:val="20"/>
                <w:szCs w:val="20"/>
              </w:rPr>
              <w:t>33,8</w:t>
            </w:r>
          </w:p>
        </w:tc>
        <w:tc>
          <w:tcPr>
            <w:tcW w:w="916" w:type="dxa"/>
            <w:tcBorders>
              <w:top w:val="nil"/>
              <w:left w:val="nil"/>
              <w:bottom w:val="single" w:sz="4" w:space="0" w:color="auto"/>
              <w:right w:val="single" w:sz="4" w:space="0" w:color="auto"/>
            </w:tcBorders>
            <w:shd w:val="clear" w:color="auto" w:fill="auto"/>
            <w:noWrap/>
            <w:vAlign w:val="center"/>
          </w:tcPr>
          <w:p w14:paraId="4CAC6F3C" w14:textId="53B30B6D" w:rsidR="00C007BC" w:rsidRPr="00CE0060" w:rsidRDefault="00C007BC" w:rsidP="00C007BC">
            <w:pPr>
              <w:spacing w:after="0" w:line="240" w:lineRule="auto"/>
              <w:rPr>
                <w:rFonts w:eastAsia="Times New Roman"/>
                <w:sz w:val="20"/>
                <w:szCs w:val="20"/>
              </w:rPr>
            </w:pPr>
            <w:r>
              <w:rPr>
                <w:sz w:val="20"/>
                <w:szCs w:val="20"/>
              </w:rPr>
              <w:t>30,7</w:t>
            </w:r>
          </w:p>
        </w:tc>
        <w:tc>
          <w:tcPr>
            <w:tcW w:w="916" w:type="dxa"/>
            <w:tcBorders>
              <w:top w:val="nil"/>
              <w:left w:val="nil"/>
              <w:bottom w:val="single" w:sz="4" w:space="0" w:color="auto"/>
              <w:right w:val="single" w:sz="4" w:space="0" w:color="auto"/>
            </w:tcBorders>
            <w:shd w:val="clear" w:color="auto" w:fill="auto"/>
            <w:noWrap/>
            <w:vAlign w:val="center"/>
          </w:tcPr>
          <w:p w14:paraId="0E343A86" w14:textId="16CA3795" w:rsidR="00C007BC" w:rsidRPr="00CE0060" w:rsidRDefault="00C007BC" w:rsidP="00C007BC">
            <w:pPr>
              <w:spacing w:after="0" w:line="240" w:lineRule="auto"/>
              <w:rPr>
                <w:rFonts w:eastAsia="Times New Roman"/>
                <w:sz w:val="20"/>
                <w:szCs w:val="20"/>
              </w:rPr>
            </w:pPr>
            <w:r>
              <w:rPr>
                <w:color w:val="000000"/>
                <w:sz w:val="20"/>
                <w:szCs w:val="20"/>
              </w:rPr>
              <w:t>30,7</w:t>
            </w:r>
          </w:p>
        </w:tc>
        <w:tc>
          <w:tcPr>
            <w:tcW w:w="916" w:type="dxa"/>
            <w:tcBorders>
              <w:top w:val="nil"/>
              <w:left w:val="nil"/>
              <w:bottom w:val="single" w:sz="4" w:space="0" w:color="auto"/>
              <w:right w:val="single" w:sz="4" w:space="0" w:color="auto"/>
            </w:tcBorders>
            <w:shd w:val="clear" w:color="000000" w:fill="FFFFFF"/>
            <w:noWrap/>
            <w:vAlign w:val="center"/>
          </w:tcPr>
          <w:p w14:paraId="04B5E579" w14:textId="66C30094" w:rsidR="00C007BC" w:rsidRPr="00CE0060" w:rsidRDefault="00C007BC" w:rsidP="00C007BC">
            <w:pPr>
              <w:spacing w:after="0" w:line="240" w:lineRule="auto"/>
              <w:rPr>
                <w:rFonts w:eastAsia="Times New Roman"/>
                <w:sz w:val="20"/>
                <w:szCs w:val="20"/>
              </w:rPr>
            </w:pPr>
            <w:r>
              <w:rPr>
                <w:color w:val="000000"/>
                <w:sz w:val="20"/>
                <w:szCs w:val="20"/>
              </w:rPr>
              <w:t>28,4</w:t>
            </w:r>
          </w:p>
        </w:tc>
        <w:tc>
          <w:tcPr>
            <w:tcW w:w="871" w:type="dxa"/>
            <w:tcBorders>
              <w:top w:val="nil"/>
              <w:left w:val="nil"/>
              <w:bottom w:val="single" w:sz="4" w:space="0" w:color="auto"/>
              <w:right w:val="single" w:sz="4" w:space="0" w:color="auto"/>
            </w:tcBorders>
            <w:shd w:val="clear" w:color="000000" w:fill="FFFFFF"/>
            <w:noWrap/>
            <w:vAlign w:val="center"/>
          </w:tcPr>
          <w:p w14:paraId="51310EAD" w14:textId="61FA2978" w:rsidR="00C007BC" w:rsidRPr="00CE0060" w:rsidRDefault="00C007BC" w:rsidP="00C007BC">
            <w:pPr>
              <w:spacing w:after="0" w:line="240" w:lineRule="auto"/>
              <w:rPr>
                <w:rFonts w:eastAsia="Times New Roman"/>
                <w:sz w:val="20"/>
                <w:szCs w:val="20"/>
              </w:rPr>
            </w:pPr>
            <w:r>
              <w:rPr>
                <w:color w:val="000000"/>
                <w:sz w:val="20"/>
                <w:szCs w:val="20"/>
              </w:rPr>
              <w:t>34,2</w:t>
            </w:r>
          </w:p>
        </w:tc>
        <w:tc>
          <w:tcPr>
            <w:tcW w:w="871" w:type="dxa"/>
            <w:tcBorders>
              <w:top w:val="nil"/>
              <w:left w:val="nil"/>
              <w:bottom w:val="single" w:sz="4" w:space="0" w:color="auto"/>
              <w:right w:val="single" w:sz="4" w:space="0" w:color="auto"/>
            </w:tcBorders>
            <w:shd w:val="clear" w:color="000000" w:fill="FFFFFF"/>
            <w:vAlign w:val="center"/>
          </w:tcPr>
          <w:p w14:paraId="67234FB1" w14:textId="5515DC86" w:rsidR="00C007BC" w:rsidRPr="00CE0060" w:rsidRDefault="00C007BC" w:rsidP="00C007BC">
            <w:pPr>
              <w:spacing w:after="0" w:line="240" w:lineRule="auto"/>
              <w:rPr>
                <w:sz w:val="20"/>
                <w:szCs w:val="20"/>
              </w:rPr>
            </w:pPr>
            <w:r>
              <w:rPr>
                <w:color w:val="000000"/>
                <w:sz w:val="20"/>
                <w:szCs w:val="20"/>
              </w:rPr>
              <w:t>30,5</w:t>
            </w:r>
          </w:p>
        </w:tc>
      </w:tr>
      <w:tr w:rsidR="00C007BC" w:rsidRPr="00CE0060" w14:paraId="3B815401" w14:textId="77777777" w:rsidTr="00C007BC">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F0AD9D" w14:textId="553D3117" w:rsidR="00C007BC" w:rsidRPr="00CE0060" w:rsidRDefault="00C007BC" w:rsidP="00C007BC">
            <w:pPr>
              <w:spacing w:after="0" w:line="240" w:lineRule="auto"/>
              <w:rPr>
                <w:rFonts w:eastAsia="Times New Roman"/>
                <w:sz w:val="20"/>
                <w:szCs w:val="20"/>
              </w:rPr>
            </w:pPr>
            <w:r w:rsidRPr="00CE0060">
              <w:rPr>
                <w:rFonts w:eastAsia="Times New Roman"/>
                <w:sz w:val="20"/>
                <w:szCs w:val="20"/>
              </w:rPr>
              <w:t>RSG13</w:t>
            </w:r>
          </w:p>
        </w:tc>
        <w:tc>
          <w:tcPr>
            <w:tcW w:w="871" w:type="dxa"/>
            <w:tcBorders>
              <w:top w:val="nil"/>
              <w:left w:val="single" w:sz="4" w:space="0" w:color="auto"/>
              <w:bottom w:val="single" w:sz="4" w:space="0" w:color="auto"/>
              <w:right w:val="single" w:sz="4" w:space="0" w:color="auto"/>
            </w:tcBorders>
            <w:shd w:val="clear" w:color="auto" w:fill="auto"/>
            <w:noWrap/>
            <w:vAlign w:val="center"/>
          </w:tcPr>
          <w:p w14:paraId="4F4150F4" w14:textId="42B9EB27" w:rsidR="00C007BC" w:rsidRPr="00CE0060" w:rsidRDefault="00C007BC" w:rsidP="00C007BC">
            <w:pPr>
              <w:spacing w:after="0" w:line="240" w:lineRule="auto"/>
              <w:rPr>
                <w:sz w:val="20"/>
                <w:szCs w:val="20"/>
              </w:rPr>
            </w:pPr>
            <w:r>
              <w:rPr>
                <w:sz w:val="20"/>
                <w:szCs w:val="20"/>
              </w:rPr>
              <w:t> </w:t>
            </w:r>
          </w:p>
        </w:tc>
        <w:tc>
          <w:tcPr>
            <w:tcW w:w="871" w:type="dxa"/>
            <w:tcBorders>
              <w:top w:val="nil"/>
              <w:left w:val="nil"/>
              <w:bottom w:val="single" w:sz="4" w:space="0" w:color="auto"/>
              <w:right w:val="single" w:sz="4" w:space="0" w:color="auto"/>
            </w:tcBorders>
            <w:shd w:val="clear" w:color="auto" w:fill="auto"/>
            <w:noWrap/>
            <w:vAlign w:val="center"/>
          </w:tcPr>
          <w:p w14:paraId="17CB704B" w14:textId="717F1546" w:rsidR="00C007BC" w:rsidRPr="00CE0060" w:rsidRDefault="00C007BC" w:rsidP="00C007BC">
            <w:pPr>
              <w:spacing w:after="0" w:line="240" w:lineRule="auto"/>
              <w:rPr>
                <w:sz w:val="20"/>
                <w:szCs w:val="20"/>
              </w:rPr>
            </w:pPr>
            <w:r>
              <w:rPr>
                <w:sz w:val="20"/>
                <w:szCs w:val="20"/>
              </w:rPr>
              <w:t> </w:t>
            </w:r>
          </w:p>
        </w:tc>
        <w:tc>
          <w:tcPr>
            <w:tcW w:w="871" w:type="dxa"/>
            <w:tcBorders>
              <w:top w:val="nil"/>
              <w:left w:val="nil"/>
              <w:bottom w:val="single" w:sz="4" w:space="0" w:color="auto"/>
              <w:right w:val="single" w:sz="4" w:space="0" w:color="auto"/>
            </w:tcBorders>
            <w:shd w:val="clear" w:color="auto" w:fill="auto"/>
            <w:noWrap/>
            <w:vAlign w:val="center"/>
          </w:tcPr>
          <w:p w14:paraId="729FA3F1" w14:textId="33602407" w:rsidR="00C007BC" w:rsidRPr="00CE0060" w:rsidRDefault="00C007BC" w:rsidP="00C007BC">
            <w:pPr>
              <w:spacing w:after="0" w:line="240" w:lineRule="auto"/>
              <w:rPr>
                <w:sz w:val="20"/>
                <w:szCs w:val="20"/>
              </w:rPr>
            </w:pPr>
            <w:r>
              <w:rPr>
                <w:sz w:val="20"/>
                <w:szCs w:val="20"/>
              </w:rPr>
              <w:t>28,1</w:t>
            </w:r>
          </w:p>
        </w:tc>
        <w:tc>
          <w:tcPr>
            <w:tcW w:w="871" w:type="dxa"/>
            <w:tcBorders>
              <w:top w:val="nil"/>
              <w:left w:val="nil"/>
              <w:bottom w:val="single" w:sz="4" w:space="0" w:color="auto"/>
              <w:right w:val="single" w:sz="4" w:space="0" w:color="auto"/>
            </w:tcBorders>
            <w:shd w:val="clear" w:color="auto" w:fill="auto"/>
            <w:noWrap/>
            <w:vAlign w:val="center"/>
          </w:tcPr>
          <w:p w14:paraId="71614551" w14:textId="0A52F54A" w:rsidR="00C007BC" w:rsidRPr="00CE0060" w:rsidRDefault="00C007BC" w:rsidP="00C007BC">
            <w:pPr>
              <w:spacing w:after="0" w:line="240" w:lineRule="auto"/>
              <w:rPr>
                <w:sz w:val="20"/>
                <w:szCs w:val="20"/>
              </w:rPr>
            </w:pPr>
            <w:r>
              <w:rPr>
                <w:sz w:val="20"/>
                <w:szCs w:val="20"/>
              </w:rPr>
              <w:t>29,5</w:t>
            </w:r>
          </w:p>
        </w:tc>
        <w:tc>
          <w:tcPr>
            <w:tcW w:w="871" w:type="dxa"/>
            <w:tcBorders>
              <w:top w:val="nil"/>
              <w:left w:val="nil"/>
              <w:bottom w:val="single" w:sz="4" w:space="0" w:color="auto"/>
              <w:right w:val="single" w:sz="4" w:space="0" w:color="auto"/>
            </w:tcBorders>
            <w:shd w:val="clear" w:color="auto" w:fill="auto"/>
            <w:noWrap/>
            <w:vAlign w:val="center"/>
          </w:tcPr>
          <w:p w14:paraId="3BAD1C80" w14:textId="2B98DC12" w:rsidR="00C007BC" w:rsidRPr="00CE0060" w:rsidRDefault="00C007BC" w:rsidP="00C007BC">
            <w:pPr>
              <w:spacing w:after="0" w:line="240" w:lineRule="auto"/>
              <w:rPr>
                <w:sz w:val="20"/>
                <w:szCs w:val="20"/>
              </w:rPr>
            </w:pPr>
            <w:r>
              <w:rPr>
                <w:sz w:val="20"/>
                <w:szCs w:val="20"/>
              </w:rPr>
              <w:t>30,3</w:t>
            </w:r>
          </w:p>
        </w:tc>
        <w:tc>
          <w:tcPr>
            <w:tcW w:w="871" w:type="dxa"/>
            <w:tcBorders>
              <w:top w:val="nil"/>
              <w:left w:val="nil"/>
              <w:bottom w:val="single" w:sz="4" w:space="0" w:color="auto"/>
              <w:right w:val="single" w:sz="4" w:space="0" w:color="auto"/>
            </w:tcBorders>
            <w:shd w:val="clear" w:color="auto" w:fill="auto"/>
            <w:noWrap/>
            <w:vAlign w:val="center"/>
          </w:tcPr>
          <w:p w14:paraId="7B2B3FE0" w14:textId="223F5D42" w:rsidR="00C007BC" w:rsidRPr="00CE0060" w:rsidRDefault="00C007BC" w:rsidP="00C007BC">
            <w:pPr>
              <w:spacing w:after="0" w:line="240" w:lineRule="auto"/>
              <w:rPr>
                <w:sz w:val="20"/>
                <w:szCs w:val="20"/>
              </w:rPr>
            </w:pPr>
            <w:r>
              <w:rPr>
                <w:sz w:val="20"/>
                <w:szCs w:val="20"/>
              </w:rPr>
              <w:t>28,3</w:t>
            </w:r>
          </w:p>
        </w:tc>
        <w:tc>
          <w:tcPr>
            <w:tcW w:w="871" w:type="dxa"/>
            <w:tcBorders>
              <w:top w:val="nil"/>
              <w:left w:val="nil"/>
              <w:bottom w:val="single" w:sz="4" w:space="0" w:color="auto"/>
              <w:right w:val="single" w:sz="4" w:space="0" w:color="auto"/>
            </w:tcBorders>
            <w:shd w:val="clear" w:color="auto" w:fill="auto"/>
            <w:noWrap/>
            <w:vAlign w:val="center"/>
          </w:tcPr>
          <w:p w14:paraId="453E6B5C" w14:textId="73E961B9" w:rsidR="00C007BC" w:rsidRPr="00CE0060" w:rsidRDefault="00C007BC" w:rsidP="00C007BC">
            <w:pPr>
              <w:spacing w:after="0" w:line="240" w:lineRule="auto"/>
              <w:rPr>
                <w:sz w:val="20"/>
                <w:szCs w:val="20"/>
              </w:rPr>
            </w:pPr>
            <w:r>
              <w:rPr>
                <w:sz w:val="20"/>
                <w:szCs w:val="20"/>
              </w:rPr>
              <w:t>30</w:t>
            </w:r>
          </w:p>
        </w:tc>
        <w:tc>
          <w:tcPr>
            <w:tcW w:w="871" w:type="dxa"/>
            <w:tcBorders>
              <w:top w:val="nil"/>
              <w:left w:val="nil"/>
              <w:bottom w:val="single" w:sz="4" w:space="0" w:color="auto"/>
              <w:right w:val="single" w:sz="4" w:space="0" w:color="auto"/>
            </w:tcBorders>
            <w:shd w:val="clear" w:color="auto" w:fill="auto"/>
            <w:noWrap/>
            <w:vAlign w:val="center"/>
          </w:tcPr>
          <w:p w14:paraId="06A99359" w14:textId="5B56F19D" w:rsidR="00C007BC" w:rsidRPr="00CE0060" w:rsidRDefault="00C007BC" w:rsidP="00C007BC">
            <w:pPr>
              <w:spacing w:after="0" w:line="240" w:lineRule="auto"/>
              <w:rPr>
                <w:sz w:val="20"/>
                <w:szCs w:val="20"/>
              </w:rPr>
            </w:pPr>
            <w:r>
              <w:rPr>
                <w:sz w:val="20"/>
                <w:szCs w:val="20"/>
              </w:rPr>
              <w:t>30,8</w:t>
            </w:r>
          </w:p>
        </w:tc>
        <w:tc>
          <w:tcPr>
            <w:tcW w:w="916" w:type="dxa"/>
            <w:tcBorders>
              <w:top w:val="nil"/>
              <w:left w:val="nil"/>
              <w:bottom w:val="single" w:sz="4" w:space="0" w:color="auto"/>
              <w:right w:val="single" w:sz="4" w:space="0" w:color="auto"/>
            </w:tcBorders>
            <w:shd w:val="clear" w:color="auto" w:fill="auto"/>
            <w:noWrap/>
            <w:vAlign w:val="center"/>
          </w:tcPr>
          <w:p w14:paraId="32867887" w14:textId="317FF42B" w:rsidR="00C007BC" w:rsidRPr="00CE0060" w:rsidRDefault="00C007BC" w:rsidP="00C007BC">
            <w:pPr>
              <w:spacing w:after="0" w:line="240" w:lineRule="auto"/>
              <w:rPr>
                <w:sz w:val="20"/>
                <w:szCs w:val="20"/>
              </w:rPr>
            </w:pPr>
            <w:r>
              <w:rPr>
                <w:sz w:val="20"/>
                <w:szCs w:val="20"/>
              </w:rPr>
              <w:t>28,6</w:t>
            </w:r>
          </w:p>
        </w:tc>
        <w:tc>
          <w:tcPr>
            <w:tcW w:w="916" w:type="dxa"/>
            <w:tcBorders>
              <w:top w:val="nil"/>
              <w:left w:val="nil"/>
              <w:bottom w:val="single" w:sz="4" w:space="0" w:color="auto"/>
              <w:right w:val="single" w:sz="4" w:space="0" w:color="auto"/>
            </w:tcBorders>
            <w:shd w:val="clear" w:color="auto" w:fill="auto"/>
            <w:noWrap/>
            <w:vAlign w:val="center"/>
          </w:tcPr>
          <w:p w14:paraId="6BCA998C" w14:textId="14C6F130" w:rsidR="00C007BC" w:rsidRPr="00CE0060" w:rsidRDefault="00C007BC" w:rsidP="00C007BC">
            <w:pPr>
              <w:spacing w:after="0" w:line="240" w:lineRule="auto"/>
              <w:rPr>
                <w:sz w:val="20"/>
                <w:szCs w:val="20"/>
              </w:rPr>
            </w:pPr>
            <w:r>
              <w:rPr>
                <w:color w:val="000000"/>
                <w:sz w:val="20"/>
                <w:szCs w:val="20"/>
              </w:rPr>
              <w:t>28,4</w:t>
            </w:r>
          </w:p>
        </w:tc>
        <w:tc>
          <w:tcPr>
            <w:tcW w:w="916" w:type="dxa"/>
            <w:tcBorders>
              <w:top w:val="nil"/>
              <w:left w:val="nil"/>
              <w:bottom w:val="single" w:sz="4" w:space="0" w:color="auto"/>
              <w:right w:val="single" w:sz="4" w:space="0" w:color="auto"/>
            </w:tcBorders>
            <w:shd w:val="clear" w:color="000000" w:fill="FFFFFF"/>
            <w:noWrap/>
            <w:vAlign w:val="center"/>
          </w:tcPr>
          <w:p w14:paraId="56718D23" w14:textId="2F1F7091" w:rsidR="00C007BC" w:rsidRPr="00CE0060" w:rsidRDefault="00C007BC" w:rsidP="00C007BC">
            <w:pPr>
              <w:spacing w:after="0" w:line="240" w:lineRule="auto"/>
              <w:rPr>
                <w:sz w:val="20"/>
                <w:szCs w:val="20"/>
              </w:rPr>
            </w:pPr>
            <w:r>
              <w:rPr>
                <w:color w:val="000000"/>
                <w:sz w:val="20"/>
                <w:szCs w:val="20"/>
              </w:rPr>
              <w:t>28,1</w:t>
            </w:r>
          </w:p>
        </w:tc>
        <w:tc>
          <w:tcPr>
            <w:tcW w:w="871" w:type="dxa"/>
            <w:tcBorders>
              <w:top w:val="nil"/>
              <w:left w:val="nil"/>
              <w:bottom w:val="single" w:sz="4" w:space="0" w:color="auto"/>
              <w:right w:val="single" w:sz="4" w:space="0" w:color="auto"/>
            </w:tcBorders>
            <w:shd w:val="clear" w:color="000000" w:fill="FFFFFF"/>
            <w:noWrap/>
            <w:vAlign w:val="center"/>
          </w:tcPr>
          <w:p w14:paraId="5D406C87" w14:textId="642E3201" w:rsidR="00C007BC" w:rsidRPr="00CE0060" w:rsidRDefault="00C007BC" w:rsidP="00C007BC">
            <w:pPr>
              <w:spacing w:after="0" w:line="240" w:lineRule="auto"/>
              <w:rPr>
                <w:sz w:val="20"/>
                <w:szCs w:val="20"/>
              </w:rPr>
            </w:pPr>
            <w:r>
              <w:rPr>
                <w:color w:val="000000"/>
                <w:sz w:val="20"/>
                <w:szCs w:val="20"/>
              </w:rPr>
              <w:t>31,2</w:t>
            </w:r>
          </w:p>
        </w:tc>
        <w:tc>
          <w:tcPr>
            <w:tcW w:w="871" w:type="dxa"/>
            <w:tcBorders>
              <w:top w:val="nil"/>
              <w:left w:val="nil"/>
              <w:bottom w:val="single" w:sz="4" w:space="0" w:color="auto"/>
              <w:right w:val="single" w:sz="4" w:space="0" w:color="auto"/>
            </w:tcBorders>
            <w:shd w:val="clear" w:color="000000" w:fill="FFFFFF"/>
            <w:vAlign w:val="center"/>
          </w:tcPr>
          <w:p w14:paraId="0B9057B4" w14:textId="5B414D91" w:rsidR="00C007BC" w:rsidRPr="00CE0060" w:rsidRDefault="00C007BC" w:rsidP="00C007BC">
            <w:pPr>
              <w:spacing w:after="0" w:line="240" w:lineRule="auto"/>
              <w:rPr>
                <w:sz w:val="20"/>
                <w:szCs w:val="20"/>
              </w:rPr>
            </w:pPr>
            <w:r>
              <w:rPr>
                <w:color w:val="000000"/>
                <w:sz w:val="20"/>
                <w:szCs w:val="20"/>
              </w:rPr>
              <w:t>29,4</w:t>
            </w:r>
          </w:p>
        </w:tc>
      </w:tr>
    </w:tbl>
    <w:p w14:paraId="6911049E" w14:textId="2EC8F961" w:rsidR="000260B8" w:rsidRDefault="00C007BC" w:rsidP="000E0388">
      <w:pPr>
        <w:pStyle w:val="Caption"/>
        <w:rPr>
          <w:sz w:val="28"/>
        </w:rPr>
      </w:pPr>
      <w:bookmarkStart w:id="1729" w:name="_Toc177717455"/>
      <w:r>
        <w:rPr>
          <w:noProof/>
          <w:sz w:val="28"/>
        </w:rPr>
        <w:drawing>
          <wp:anchor distT="0" distB="0" distL="114300" distR="114300" simplePos="0" relativeHeight="252207104" behindDoc="1" locked="0" layoutInCell="1" allowOverlap="1" wp14:anchorId="67BBE780" wp14:editId="6CEFE4D2">
            <wp:simplePos x="0" y="0"/>
            <wp:positionH relativeFrom="column">
              <wp:posOffset>1330036</wp:posOffset>
            </wp:positionH>
            <wp:positionV relativeFrom="paragraph">
              <wp:posOffset>239626</wp:posOffset>
            </wp:positionV>
            <wp:extent cx="5907405" cy="3542030"/>
            <wp:effectExtent l="0" t="0" r="0" b="1270"/>
            <wp:wrapThrough wrapText="bothSides">
              <wp:wrapPolygon edited="0">
                <wp:start x="0" y="0"/>
                <wp:lineTo x="0" y="21492"/>
                <wp:lineTo x="21523" y="21492"/>
                <wp:lineTo x="21523" y="0"/>
                <wp:lineTo x="0" y="0"/>
              </wp:wrapPolygon>
            </wp:wrapThrough>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07405" cy="3542030"/>
                    </a:xfrm>
                    <a:prstGeom prst="rect">
                      <a:avLst/>
                    </a:prstGeom>
                    <a:noFill/>
                  </pic:spPr>
                </pic:pic>
              </a:graphicData>
            </a:graphic>
            <wp14:sizeRelH relativeFrom="page">
              <wp14:pctWidth>0</wp14:pctWidth>
            </wp14:sizeRelH>
            <wp14:sizeRelV relativeFrom="page">
              <wp14:pctHeight>0</wp14:pctHeight>
            </wp14:sizeRelV>
          </wp:anchor>
        </w:drawing>
      </w:r>
    </w:p>
    <w:p w14:paraId="72E24936" w14:textId="4D0863FD" w:rsidR="000260B8" w:rsidRDefault="000260B8" w:rsidP="000E0388">
      <w:pPr>
        <w:pStyle w:val="Caption"/>
        <w:rPr>
          <w:sz w:val="28"/>
        </w:rPr>
      </w:pPr>
    </w:p>
    <w:p w14:paraId="4ABF396B" w14:textId="24E34B11" w:rsidR="000260B8" w:rsidRDefault="000260B8" w:rsidP="000E0388">
      <w:pPr>
        <w:pStyle w:val="Caption"/>
        <w:rPr>
          <w:sz w:val="28"/>
        </w:rPr>
      </w:pPr>
    </w:p>
    <w:p w14:paraId="20938800" w14:textId="3F863753" w:rsidR="000260B8" w:rsidRDefault="000260B8" w:rsidP="000E0388">
      <w:pPr>
        <w:pStyle w:val="Caption"/>
        <w:rPr>
          <w:sz w:val="28"/>
        </w:rPr>
      </w:pPr>
    </w:p>
    <w:p w14:paraId="4C0700E7" w14:textId="5727D952" w:rsidR="000260B8" w:rsidRDefault="000260B8" w:rsidP="000E0388">
      <w:pPr>
        <w:pStyle w:val="Caption"/>
        <w:rPr>
          <w:sz w:val="28"/>
        </w:rPr>
      </w:pPr>
    </w:p>
    <w:p w14:paraId="61C533D7" w14:textId="77777777" w:rsidR="000260B8" w:rsidRDefault="000260B8" w:rsidP="000E0388">
      <w:pPr>
        <w:pStyle w:val="Caption"/>
        <w:rPr>
          <w:sz w:val="28"/>
        </w:rPr>
      </w:pPr>
    </w:p>
    <w:p w14:paraId="139501F3" w14:textId="77777777" w:rsidR="000260B8" w:rsidRDefault="000260B8" w:rsidP="000E0388">
      <w:pPr>
        <w:pStyle w:val="Caption"/>
        <w:rPr>
          <w:sz w:val="28"/>
        </w:rPr>
      </w:pPr>
    </w:p>
    <w:p w14:paraId="68E17A93" w14:textId="77777777" w:rsidR="000260B8" w:rsidRDefault="000260B8" w:rsidP="000E0388">
      <w:pPr>
        <w:pStyle w:val="Caption"/>
        <w:rPr>
          <w:sz w:val="28"/>
        </w:rPr>
      </w:pPr>
    </w:p>
    <w:p w14:paraId="7C64CA9F" w14:textId="77777777" w:rsidR="000260B8" w:rsidRDefault="000260B8" w:rsidP="000E0388">
      <w:pPr>
        <w:pStyle w:val="Caption"/>
        <w:rPr>
          <w:sz w:val="28"/>
        </w:rPr>
      </w:pPr>
    </w:p>
    <w:p w14:paraId="36BC326A" w14:textId="77777777" w:rsidR="000260B8" w:rsidRDefault="000260B8" w:rsidP="000E0388">
      <w:pPr>
        <w:pStyle w:val="Caption"/>
        <w:rPr>
          <w:sz w:val="28"/>
        </w:rPr>
      </w:pPr>
    </w:p>
    <w:p w14:paraId="6D84FF84" w14:textId="77777777" w:rsidR="000260B8" w:rsidRDefault="000260B8" w:rsidP="000E0388">
      <w:pPr>
        <w:pStyle w:val="Caption"/>
        <w:rPr>
          <w:sz w:val="28"/>
        </w:rPr>
      </w:pPr>
    </w:p>
    <w:p w14:paraId="3234CB90" w14:textId="6CE6CE4B" w:rsidR="00F83E65" w:rsidRPr="00CE0060" w:rsidRDefault="001D645F" w:rsidP="000E0388">
      <w:pPr>
        <w:pStyle w:val="Caption"/>
        <w:rPr>
          <w:sz w:val="28"/>
          <w:szCs w:val="28"/>
          <w:lang w:val="en-US"/>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00211687" w:rsidRPr="00CE0060">
        <w:rPr>
          <w:sz w:val="28"/>
          <w:szCs w:val="28"/>
          <w:lang w:val="en-US"/>
        </w:rPr>
        <w:t>rạch đổ ra thượng lưu sông Sài Gòn</w:t>
      </w:r>
      <w:bookmarkEnd w:id="1729"/>
    </w:p>
    <w:p w14:paraId="628ABF35" w14:textId="12189F79" w:rsidR="001D645F" w:rsidRPr="00CE0060" w:rsidRDefault="001D645F" w:rsidP="001D645F">
      <w:pPr>
        <w:pStyle w:val="Caption"/>
      </w:pPr>
      <w:bookmarkStart w:id="1730" w:name="_Toc177717334"/>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21</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w:t>
      </w:r>
      <w:r w:rsidR="00211687" w:rsidRPr="00CE0060">
        <w:rPr>
          <w:sz w:val="28"/>
          <w:szCs w:val="28"/>
          <w:lang w:val="en-US"/>
        </w:rPr>
        <w:t>rạch đổ ra thượng lưu sông Sài Gòn</w:t>
      </w:r>
      <w:bookmarkEnd w:id="1730"/>
    </w:p>
    <w:tbl>
      <w:tblPr>
        <w:tblW w:w="136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
        <w:gridCol w:w="806"/>
        <w:gridCol w:w="807"/>
        <w:gridCol w:w="807"/>
        <w:gridCol w:w="807"/>
        <w:gridCol w:w="807"/>
        <w:gridCol w:w="807"/>
        <w:gridCol w:w="807"/>
        <w:gridCol w:w="807"/>
        <w:gridCol w:w="847"/>
        <w:gridCol w:w="847"/>
        <w:gridCol w:w="847"/>
        <w:gridCol w:w="807"/>
        <w:gridCol w:w="807"/>
        <w:gridCol w:w="998"/>
        <w:gridCol w:w="983"/>
      </w:tblGrid>
      <w:tr w:rsidR="00CE0060" w:rsidRPr="00CE0060" w14:paraId="5AEF8F88" w14:textId="77777777" w:rsidTr="00817606">
        <w:trPr>
          <w:trHeight w:val="383"/>
          <w:jc w:val="center"/>
        </w:trPr>
        <w:tc>
          <w:tcPr>
            <w:tcW w:w="1013" w:type="dxa"/>
            <w:vMerge w:val="restart"/>
            <w:shd w:val="clear" w:color="auto" w:fill="auto"/>
            <w:noWrap/>
            <w:vAlign w:val="center"/>
          </w:tcPr>
          <w:p w14:paraId="7FD63129" w14:textId="77777777" w:rsidR="00B84E4D" w:rsidRPr="00CE0060" w:rsidRDefault="00B84E4D" w:rsidP="00A06862">
            <w:pPr>
              <w:spacing w:after="0" w:line="240" w:lineRule="auto"/>
              <w:rPr>
                <w:rFonts w:eastAsia="Times New Roman"/>
                <w:sz w:val="20"/>
                <w:szCs w:val="20"/>
              </w:rPr>
            </w:pPr>
            <w:r w:rsidRPr="00CE0060">
              <w:rPr>
                <w:rFonts w:eastAsia="Times New Roman"/>
                <w:b/>
                <w:bCs/>
                <w:sz w:val="20"/>
                <w:szCs w:val="20"/>
              </w:rPr>
              <w:t>pH</w:t>
            </w:r>
          </w:p>
        </w:tc>
        <w:tc>
          <w:tcPr>
            <w:tcW w:w="10610" w:type="dxa"/>
            <w:gridSpan w:val="13"/>
            <w:shd w:val="clear" w:color="auto" w:fill="auto"/>
            <w:noWrap/>
            <w:vAlign w:val="center"/>
          </w:tcPr>
          <w:p w14:paraId="7C9CA64A" w14:textId="2BAC636F" w:rsidR="00B84E4D" w:rsidRPr="00CE0060" w:rsidRDefault="00B84E4D" w:rsidP="00A0686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81" w:type="dxa"/>
            <w:gridSpan w:val="2"/>
            <w:shd w:val="clear" w:color="auto" w:fill="auto"/>
            <w:noWrap/>
            <w:vAlign w:val="center"/>
          </w:tcPr>
          <w:p w14:paraId="05AD2E52" w14:textId="3964E470" w:rsidR="00B84E4D" w:rsidRPr="00CE0060" w:rsidRDefault="00B84E4D" w:rsidP="00A0686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007BC" w:rsidRPr="00CE0060" w14:paraId="58EAB389" w14:textId="77777777" w:rsidTr="00817606">
        <w:trPr>
          <w:trHeight w:val="656"/>
          <w:jc w:val="center"/>
        </w:trPr>
        <w:tc>
          <w:tcPr>
            <w:tcW w:w="1013" w:type="dxa"/>
            <w:vMerge/>
            <w:shd w:val="clear" w:color="auto" w:fill="auto"/>
            <w:noWrap/>
            <w:vAlign w:val="center"/>
          </w:tcPr>
          <w:p w14:paraId="3362428D" w14:textId="77777777" w:rsidR="00C007BC" w:rsidRPr="00CE0060" w:rsidRDefault="00C007BC" w:rsidP="00C007BC">
            <w:pPr>
              <w:spacing w:after="0" w:line="240" w:lineRule="auto"/>
              <w:rPr>
                <w:rFonts w:eastAsia="Times New Roman"/>
                <w:sz w:val="20"/>
                <w:szCs w:val="20"/>
              </w:rPr>
            </w:pPr>
          </w:p>
        </w:tc>
        <w:tc>
          <w:tcPr>
            <w:tcW w:w="8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9A77B6" w14:textId="645B0310" w:rsidR="00C007BC" w:rsidRPr="00CE0060" w:rsidRDefault="00C007BC" w:rsidP="00C007BC">
            <w:pPr>
              <w:spacing w:after="0" w:line="240" w:lineRule="auto"/>
              <w:rPr>
                <w:rFonts w:eastAsia="Times New Roman"/>
                <w:sz w:val="20"/>
                <w:szCs w:val="20"/>
              </w:rPr>
            </w:pPr>
            <w:r>
              <w:rPr>
                <w:b/>
                <w:bCs/>
                <w:sz w:val="20"/>
                <w:szCs w:val="20"/>
              </w:rPr>
              <w:t>Tháng 11</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AEF41C8" w14:textId="12917BE5" w:rsidR="00C007BC" w:rsidRPr="00CE0060" w:rsidRDefault="00C007BC" w:rsidP="00C007BC">
            <w:pPr>
              <w:spacing w:after="0" w:line="240" w:lineRule="auto"/>
              <w:rPr>
                <w:rFonts w:eastAsia="Times New Roman"/>
                <w:sz w:val="20"/>
                <w:szCs w:val="20"/>
              </w:rPr>
            </w:pPr>
            <w:r>
              <w:rPr>
                <w:b/>
                <w:bCs/>
                <w:sz w:val="20"/>
                <w:szCs w:val="20"/>
              </w:rPr>
              <w:t>Tháng 12</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67BB6621" w14:textId="724AB610" w:rsidR="00C007BC" w:rsidRPr="00CE0060" w:rsidRDefault="00C007BC" w:rsidP="00C007BC">
            <w:pPr>
              <w:spacing w:after="0" w:line="240" w:lineRule="auto"/>
              <w:rPr>
                <w:rFonts w:eastAsia="Times New Roman"/>
                <w:sz w:val="20"/>
                <w:szCs w:val="20"/>
              </w:rPr>
            </w:pPr>
            <w:r>
              <w:rPr>
                <w:b/>
                <w:bCs/>
                <w:sz w:val="20"/>
                <w:szCs w:val="20"/>
              </w:rPr>
              <w:t>Tháng 1</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B49DCFA" w14:textId="373774A8" w:rsidR="00C007BC" w:rsidRPr="00CE0060" w:rsidRDefault="00C007BC" w:rsidP="00C007BC">
            <w:pPr>
              <w:spacing w:after="0" w:line="240" w:lineRule="auto"/>
              <w:rPr>
                <w:rFonts w:eastAsia="Times New Roman"/>
                <w:sz w:val="20"/>
                <w:szCs w:val="20"/>
              </w:rPr>
            </w:pPr>
            <w:r>
              <w:rPr>
                <w:b/>
                <w:bCs/>
                <w:sz w:val="20"/>
                <w:szCs w:val="20"/>
              </w:rPr>
              <w:t>Tháng 2</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7BAF2641" w14:textId="658319C9" w:rsidR="00C007BC" w:rsidRPr="00CE0060" w:rsidRDefault="00C007BC" w:rsidP="00C007BC">
            <w:pPr>
              <w:spacing w:after="0" w:line="240" w:lineRule="auto"/>
              <w:rPr>
                <w:rFonts w:eastAsia="Times New Roman"/>
                <w:sz w:val="20"/>
                <w:szCs w:val="20"/>
              </w:rPr>
            </w:pPr>
            <w:r>
              <w:rPr>
                <w:b/>
                <w:bCs/>
                <w:sz w:val="20"/>
                <w:szCs w:val="20"/>
              </w:rPr>
              <w:t>Tháng 3</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095B77BD" w14:textId="71811C2B" w:rsidR="00C007BC" w:rsidRPr="00CE0060" w:rsidRDefault="00C007BC" w:rsidP="00C007BC">
            <w:pPr>
              <w:spacing w:after="0" w:line="240" w:lineRule="auto"/>
              <w:rPr>
                <w:rFonts w:eastAsia="Times New Roman"/>
                <w:sz w:val="20"/>
                <w:szCs w:val="20"/>
              </w:rPr>
            </w:pPr>
            <w:r>
              <w:rPr>
                <w:b/>
                <w:bCs/>
                <w:sz w:val="20"/>
                <w:szCs w:val="20"/>
              </w:rPr>
              <w:t>Tháng 4</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50D4556" w14:textId="012289E6" w:rsidR="00C007BC" w:rsidRPr="00CE0060" w:rsidRDefault="00C007BC" w:rsidP="00C007BC">
            <w:pPr>
              <w:spacing w:after="0" w:line="240" w:lineRule="auto"/>
              <w:rPr>
                <w:rFonts w:eastAsia="Times New Roman"/>
                <w:sz w:val="20"/>
                <w:szCs w:val="20"/>
              </w:rPr>
            </w:pPr>
            <w:r>
              <w:rPr>
                <w:b/>
                <w:bCs/>
                <w:sz w:val="20"/>
                <w:szCs w:val="20"/>
              </w:rPr>
              <w:t>Tháng 5</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929A625" w14:textId="2510DBCD" w:rsidR="00C007BC" w:rsidRPr="00CE0060" w:rsidRDefault="00C007BC" w:rsidP="00C007BC">
            <w:pPr>
              <w:spacing w:after="0" w:line="240" w:lineRule="auto"/>
              <w:rPr>
                <w:rFonts w:eastAsia="Times New Roman"/>
                <w:sz w:val="20"/>
                <w:szCs w:val="20"/>
              </w:rPr>
            </w:pPr>
            <w:r>
              <w:rPr>
                <w:b/>
                <w:bCs/>
                <w:sz w:val="20"/>
                <w:szCs w:val="20"/>
              </w:rPr>
              <w:t>Tháng 6</w:t>
            </w:r>
            <w:r>
              <w:rPr>
                <w:b/>
                <w:bCs/>
                <w:sz w:val="20"/>
                <w:szCs w:val="20"/>
              </w:rPr>
              <w:br/>
              <w:t>2024</w:t>
            </w:r>
          </w:p>
        </w:tc>
        <w:tc>
          <w:tcPr>
            <w:tcW w:w="847" w:type="dxa"/>
            <w:tcBorders>
              <w:top w:val="single" w:sz="4" w:space="0" w:color="auto"/>
              <w:left w:val="nil"/>
              <w:bottom w:val="single" w:sz="4" w:space="0" w:color="auto"/>
              <w:right w:val="single" w:sz="4" w:space="0" w:color="auto"/>
            </w:tcBorders>
            <w:shd w:val="clear" w:color="auto" w:fill="auto"/>
            <w:noWrap/>
            <w:vAlign w:val="center"/>
          </w:tcPr>
          <w:p w14:paraId="0DD7B23C" w14:textId="12CD1780" w:rsidR="00C007BC" w:rsidRPr="00CE0060" w:rsidRDefault="00C007BC" w:rsidP="00C007BC">
            <w:pPr>
              <w:spacing w:after="0" w:line="240" w:lineRule="auto"/>
              <w:rPr>
                <w:rFonts w:eastAsia="Times New Roman"/>
                <w:sz w:val="20"/>
                <w:szCs w:val="20"/>
              </w:rPr>
            </w:pPr>
            <w:r>
              <w:rPr>
                <w:b/>
                <w:bCs/>
                <w:sz w:val="20"/>
                <w:szCs w:val="20"/>
              </w:rPr>
              <w:t>Tháng 7</w:t>
            </w:r>
            <w:r>
              <w:rPr>
                <w:b/>
                <w:bCs/>
                <w:sz w:val="20"/>
                <w:szCs w:val="20"/>
              </w:rPr>
              <w:br/>
              <w:t>2024</w:t>
            </w:r>
          </w:p>
        </w:tc>
        <w:tc>
          <w:tcPr>
            <w:tcW w:w="847" w:type="dxa"/>
            <w:tcBorders>
              <w:top w:val="single" w:sz="4" w:space="0" w:color="auto"/>
              <w:left w:val="nil"/>
              <w:bottom w:val="single" w:sz="4" w:space="0" w:color="auto"/>
              <w:right w:val="single" w:sz="4" w:space="0" w:color="auto"/>
            </w:tcBorders>
            <w:shd w:val="clear" w:color="auto" w:fill="auto"/>
            <w:noWrap/>
            <w:vAlign w:val="center"/>
          </w:tcPr>
          <w:p w14:paraId="26DD64A4" w14:textId="610B482D" w:rsidR="00C007BC" w:rsidRPr="00CE0060" w:rsidRDefault="00C007BC" w:rsidP="00C007BC">
            <w:pPr>
              <w:spacing w:after="0" w:line="240" w:lineRule="auto"/>
              <w:rPr>
                <w:rFonts w:eastAsia="Times New Roman"/>
                <w:sz w:val="20"/>
                <w:szCs w:val="20"/>
              </w:rPr>
            </w:pPr>
            <w:r>
              <w:rPr>
                <w:b/>
                <w:bCs/>
                <w:sz w:val="20"/>
                <w:szCs w:val="20"/>
              </w:rPr>
              <w:t>Tháng 8</w:t>
            </w:r>
            <w:r>
              <w:rPr>
                <w:b/>
                <w:bCs/>
                <w:sz w:val="20"/>
                <w:szCs w:val="20"/>
              </w:rPr>
              <w:br/>
              <w:t>2024</w:t>
            </w:r>
          </w:p>
        </w:tc>
        <w:tc>
          <w:tcPr>
            <w:tcW w:w="847" w:type="dxa"/>
            <w:tcBorders>
              <w:top w:val="single" w:sz="4" w:space="0" w:color="auto"/>
              <w:left w:val="nil"/>
              <w:bottom w:val="single" w:sz="4" w:space="0" w:color="auto"/>
              <w:right w:val="single" w:sz="4" w:space="0" w:color="auto"/>
            </w:tcBorders>
            <w:shd w:val="clear" w:color="auto" w:fill="auto"/>
            <w:noWrap/>
            <w:vAlign w:val="center"/>
          </w:tcPr>
          <w:p w14:paraId="166AADF0" w14:textId="08DCD129" w:rsidR="00C007BC" w:rsidRPr="00CE0060" w:rsidRDefault="00C007BC" w:rsidP="00C007BC">
            <w:pPr>
              <w:spacing w:after="0" w:line="240" w:lineRule="auto"/>
              <w:rPr>
                <w:rFonts w:eastAsia="Times New Roman"/>
                <w:sz w:val="20"/>
                <w:szCs w:val="20"/>
              </w:rPr>
            </w:pPr>
            <w:r>
              <w:rPr>
                <w:b/>
                <w:bCs/>
                <w:sz w:val="20"/>
                <w:szCs w:val="20"/>
              </w:rPr>
              <w:t>Tháng 9</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vAlign w:val="center"/>
          </w:tcPr>
          <w:p w14:paraId="648F0B38" w14:textId="1A50D5C8" w:rsidR="00C007BC" w:rsidRPr="00CE0060" w:rsidRDefault="00C007BC" w:rsidP="00C007BC">
            <w:pPr>
              <w:spacing w:after="0" w:line="240" w:lineRule="auto"/>
              <w:rPr>
                <w:b/>
                <w:bCs/>
                <w:sz w:val="20"/>
                <w:szCs w:val="20"/>
              </w:rPr>
            </w:pPr>
            <w:r>
              <w:rPr>
                <w:b/>
                <w:bCs/>
                <w:sz w:val="20"/>
                <w:szCs w:val="20"/>
              </w:rPr>
              <w:t>Tháng 10</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59F992C" w14:textId="2A2622DD" w:rsidR="00C007BC" w:rsidRPr="00CE0060" w:rsidRDefault="00C007BC" w:rsidP="00C007BC">
            <w:pPr>
              <w:spacing w:after="0" w:line="240" w:lineRule="auto"/>
              <w:rPr>
                <w:rFonts w:eastAsia="Times New Roman"/>
                <w:sz w:val="20"/>
                <w:szCs w:val="20"/>
              </w:rPr>
            </w:pPr>
            <w:r>
              <w:rPr>
                <w:b/>
                <w:bCs/>
                <w:sz w:val="20"/>
                <w:szCs w:val="20"/>
              </w:rPr>
              <w:t>Tháng 11</w:t>
            </w:r>
            <w:r>
              <w:rPr>
                <w:b/>
                <w:bCs/>
                <w:sz w:val="20"/>
                <w:szCs w:val="20"/>
              </w:rPr>
              <w:br/>
              <w:t>2024</w:t>
            </w:r>
          </w:p>
        </w:tc>
        <w:tc>
          <w:tcPr>
            <w:tcW w:w="998" w:type="dxa"/>
            <w:shd w:val="clear" w:color="auto" w:fill="auto"/>
            <w:noWrap/>
            <w:vAlign w:val="center"/>
          </w:tcPr>
          <w:p w14:paraId="26C3DD51" w14:textId="77777777" w:rsidR="00C007BC" w:rsidRPr="00CE0060" w:rsidRDefault="00C007BC" w:rsidP="00C007BC">
            <w:pPr>
              <w:spacing w:after="0" w:line="240" w:lineRule="auto"/>
              <w:rPr>
                <w:rFonts w:eastAsia="Times New Roman"/>
                <w:sz w:val="20"/>
                <w:szCs w:val="20"/>
              </w:rPr>
            </w:pPr>
            <w:r w:rsidRPr="00CE0060">
              <w:rPr>
                <w:rFonts w:eastAsia="Times New Roman"/>
                <w:b/>
                <w:bCs/>
                <w:sz w:val="20"/>
                <w:szCs w:val="20"/>
                <w:lang w:val="vi-VN"/>
              </w:rPr>
              <w:t>Mức A</w:t>
            </w:r>
          </w:p>
        </w:tc>
        <w:tc>
          <w:tcPr>
            <w:tcW w:w="983" w:type="dxa"/>
            <w:vAlign w:val="center"/>
          </w:tcPr>
          <w:p w14:paraId="430E25F9" w14:textId="77777777" w:rsidR="00C007BC" w:rsidRPr="00CE0060" w:rsidRDefault="00C007BC" w:rsidP="00C007BC">
            <w:pPr>
              <w:spacing w:after="0" w:line="240" w:lineRule="auto"/>
              <w:rPr>
                <w:rFonts w:eastAsia="Times New Roman"/>
                <w:sz w:val="20"/>
                <w:szCs w:val="20"/>
              </w:rPr>
            </w:pPr>
            <w:r w:rsidRPr="00CE0060">
              <w:rPr>
                <w:rFonts w:eastAsia="Times New Roman"/>
                <w:b/>
                <w:bCs/>
                <w:sz w:val="20"/>
                <w:szCs w:val="20"/>
                <w:lang w:val="vi-VN"/>
              </w:rPr>
              <w:t>Mức B</w:t>
            </w:r>
          </w:p>
        </w:tc>
      </w:tr>
      <w:tr w:rsidR="00C007BC" w:rsidRPr="00CE0060" w14:paraId="2421F884" w14:textId="77777777" w:rsidTr="00C007BC">
        <w:trPr>
          <w:trHeight w:val="383"/>
          <w:jc w:val="center"/>
        </w:trPr>
        <w:tc>
          <w:tcPr>
            <w:tcW w:w="1013" w:type="dxa"/>
            <w:shd w:val="clear" w:color="auto" w:fill="auto"/>
            <w:noWrap/>
            <w:vAlign w:val="center"/>
            <w:hideMark/>
          </w:tcPr>
          <w:p w14:paraId="3EF6702D" w14:textId="3670EF7F" w:rsidR="00C007BC" w:rsidRPr="00CE0060" w:rsidRDefault="00C007BC" w:rsidP="00C007BC">
            <w:pPr>
              <w:spacing w:after="0" w:line="240" w:lineRule="auto"/>
              <w:rPr>
                <w:rFonts w:eastAsia="Times New Roman"/>
                <w:sz w:val="20"/>
                <w:szCs w:val="20"/>
              </w:rPr>
            </w:pPr>
            <w:r w:rsidRPr="00CE0060">
              <w:rPr>
                <w:rFonts w:eastAsia="Times New Roman"/>
                <w:sz w:val="20"/>
                <w:szCs w:val="20"/>
              </w:rPr>
              <w:t>RSG1</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4AB3A251" w14:textId="14143D86" w:rsidR="00C007BC" w:rsidRPr="00CE0060" w:rsidRDefault="00C007BC" w:rsidP="00C007BC">
            <w:pPr>
              <w:spacing w:after="0" w:line="240" w:lineRule="auto"/>
              <w:rPr>
                <w:rFonts w:eastAsia="Times New Roman"/>
                <w:sz w:val="20"/>
                <w:szCs w:val="20"/>
              </w:rPr>
            </w:pPr>
            <w:r>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6866CB20" w14:textId="6788EADC" w:rsidR="00C007BC" w:rsidRPr="00CE0060" w:rsidRDefault="00C007BC" w:rsidP="00C007BC">
            <w:pPr>
              <w:spacing w:after="0" w:line="240" w:lineRule="auto"/>
              <w:rPr>
                <w:rFonts w:eastAsia="Times New Roman"/>
                <w:sz w:val="20"/>
                <w:szCs w:val="20"/>
              </w:rPr>
            </w:pPr>
            <w:r>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4A8B7253" w14:textId="0AA6E812" w:rsidR="00C007BC" w:rsidRPr="00CE0060" w:rsidRDefault="00C007BC" w:rsidP="00C007BC">
            <w:pPr>
              <w:spacing w:after="0" w:line="240" w:lineRule="auto"/>
              <w:rPr>
                <w:rFonts w:eastAsia="Times New Roman"/>
                <w:sz w:val="20"/>
                <w:szCs w:val="20"/>
              </w:rPr>
            </w:pPr>
            <w:r>
              <w:rPr>
                <w:sz w:val="20"/>
                <w:szCs w:val="20"/>
              </w:rPr>
              <w:t>6,7</w:t>
            </w:r>
          </w:p>
        </w:tc>
        <w:tc>
          <w:tcPr>
            <w:tcW w:w="807" w:type="dxa"/>
            <w:tcBorders>
              <w:top w:val="nil"/>
              <w:left w:val="nil"/>
              <w:bottom w:val="single" w:sz="4" w:space="0" w:color="auto"/>
              <w:right w:val="single" w:sz="4" w:space="0" w:color="auto"/>
            </w:tcBorders>
            <w:shd w:val="clear" w:color="auto" w:fill="auto"/>
            <w:noWrap/>
            <w:vAlign w:val="center"/>
          </w:tcPr>
          <w:p w14:paraId="62ADC2FA" w14:textId="4021AE77" w:rsidR="00C007BC" w:rsidRPr="00CE0060" w:rsidRDefault="00C007BC" w:rsidP="00C007BC">
            <w:pPr>
              <w:spacing w:after="0" w:line="240" w:lineRule="auto"/>
              <w:rPr>
                <w:rFonts w:eastAsia="Times New Roman"/>
                <w:sz w:val="20"/>
                <w:szCs w:val="20"/>
              </w:rPr>
            </w:pPr>
            <w:r>
              <w:rPr>
                <w:sz w:val="20"/>
                <w:szCs w:val="20"/>
              </w:rPr>
              <w:t>6,6</w:t>
            </w:r>
          </w:p>
        </w:tc>
        <w:tc>
          <w:tcPr>
            <w:tcW w:w="807" w:type="dxa"/>
            <w:tcBorders>
              <w:top w:val="nil"/>
              <w:left w:val="nil"/>
              <w:bottom w:val="single" w:sz="4" w:space="0" w:color="auto"/>
              <w:right w:val="single" w:sz="4" w:space="0" w:color="auto"/>
            </w:tcBorders>
            <w:shd w:val="clear" w:color="auto" w:fill="auto"/>
            <w:noWrap/>
            <w:vAlign w:val="center"/>
          </w:tcPr>
          <w:p w14:paraId="3F1DCF15" w14:textId="672EE059" w:rsidR="00C007BC" w:rsidRPr="00CE0060" w:rsidRDefault="00C007BC" w:rsidP="00C007BC">
            <w:pPr>
              <w:spacing w:after="0" w:line="240" w:lineRule="auto"/>
              <w:rPr>
                <w:rFonts w:eastAsia="Times New Roman"/>
                <w:sz w:val="20"/>
                <w:szCs w:val="20"/>
              </w:rPr>
            </w:pPr>
            <w:r>
              <w:rPr>
                <w:sz w:val="20"/>
                <w:szCs w:val="20"/>
              </w:rPr>
              <w:t>6,6</w:t>
            </w:r>
          </w:p>
        </w:tc>
        <w:tc>
          <w:tcPr>
            <w:tcW w:w="807" w:type="dxa"/>
            <w:tcBorders>
              <w:top w:val="nil"/>
              <w:left w:val="nil"/>
              <w:bottom w:val="single" w:sz="4" w:space="0" w:color="auto"/>
              <w:right w:val="single" w:sz="4" w:space="0" w:color="auto"/>
            </w:tcBorders>
            <w:shd w:val="clear" w:color="auto" w:fill="auto"/>
            <w:noWrap/>
            <w:vAlign w:val="center"/>
          </w:tcPr>
          <w:p w14:paraId="759E1F6F" w14:textId="0C619D5D" w:rsidR="00C007BC" w:rsidRPr="00CE0060" w:rsidRDefault="00C007BC" w:rsidP="00C007BC">
            <w:pPr>
              <w:spacing w:after="0" w:line="240" w:lineRule="auto"/>
              <w:rPr>
                <w:rFonts w:eastAsia="Times New Roman"/>
                <w:sz w:val="20"/>
                <w:szCs w:val="20"/>
              </w:rPr>
            </w:pPr>
            <w:r>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4E28D81D" w14:textId="17DEA2E6" w:rsidR="00C007BC" w:rsidRPr="00CE0060" w:rsidRDefault="00C007BC" w:rsidP="00C007BC">
            <w:pPr>
              <w:spacing w:after="0" w:line="240" w:lineRule="auto"/>
              <w:rPr>
                <w:rFonts w:eastAsia="Times New Roman"/>
                <w:sz w:val="20"/>
                <w:szCs w:val="20"/>
              </w:rPr>
            </w:pPr>
            <w:r>
              <w:rPr>
                <w:sz w:val="20"/>
                <w:szCs w:val="20"/>
              </w:rPr>
              <w:t>6,5</w:t>
            </w:r>
          </w:p>
        </w:tc>
        <w:tc>
          <w:tcPr>
            <w:tcW w:w="807" w:type="dxa"/>
            <w:tcBorders>
              <w:top w:val="nil"/>
              <w:left w:val="nil"/>
              <w:bottom w:val="single" w:sz="4" w:space="0" w:color="auto"/>
              <w:right w:val="single" w:sz="4" w:space="0" w:color="auto"/>
            </w:tcBorders>
            <w:shd w:val="clear" w:color="auto" w:fill="auto"/>
            <w:noWrap/>
            <w:vAlign w:val="center"/>
          </w:tcPr>
          <w:p w14:paraId="0FF7B4DE" w14:textId="531C082D" w:rsidR="00C007BC" w:rsidRPr="00CE0060" w:rsidRDefault="00C007BC" w:rsidP="00C007BC">
            <w:pPr>
              <w:spacing w:after="0" w:line="240" w:lineRule="auto"/>
              <w:rPr>
                <w:rFonts w:eastAsia="Times New Roman"/>
                <w:sz w:val="20"/>
                <w:szCs w:val="20"/>
              </w:rPr>
            </w:pPr>
            <w:r>
              <w:rPr>
                <w:sz w:val="20"/>
                <w:szCs w:val="20"/>
              </w:rPr>
              <w:t>6,4</w:t>
            </w:r>
          </w:p>
        </w:tc>
        <w:tc>
          <w:tcPr>
            <w:tcW w:w="847" w:type="dxa"/>
            <w:tcBorders>
              <w:top w:val="nil"/>
              <w:left w:val="nil"/>
              <w:bottom w:val="single" w:sz="4" w:space="0" w:color="auto"/>
              <w:right w:val="single" w:sz="4" w:space="0" w:color="auto"/>
            </w:tcBorders>
            <w:shd w:val="clear" w:color="auto" w:fill="auto"/>
            <w:noWrap/>
            <w:vAlign w:val="center"/>
          </w:tcPr>
          <w:p w14:paraId="2CE26471" w14:textId="75729025" w:rsidR="00C007BC" w:rsidRPr="00CE0060" w:rsidRDefault="00C007BC" w:rsidP="00C007BC">
            <w:pPr>
              <w:spacing w:after="0" w:line="240" w:lineRule="auto"/>
              <w:rPr>
                <w:rFonts w:eastAsia="Times New Roman"/>
                <w:sz w:val="20"/>
                <w:szCs w:val="20"/>
              </w:rPr>
            </w:pPr>
            <w:r>
              <w:rPr>
                <w:sz w:val="20"/>
                <w:szCs w:val="20"/>
              </w:rPr>
              <w:t>6,6</w:t>
            </w:r>
          </w:p>
        </w:tc>
        <w:tc>
          <w:tcPr>
            <w:tcW w:w="847" w:type="dxa"/>
            <w:tcBorders>
              <w:top w:val="nil"/>
              <w:left w:val="nil"/>
              <w:bottom w:val="single" w:sz="4" w:space="0" w:color="auto"/>
              <w:right w:val="single" w:sz="4" w:space="0" w:color="auto"/>
            </w:tcBorders>
            <w:shd w:val="clear" w:color="auto" w:fill="auto"/>
            <w:noWrap/>
            <w:vAlign w:val="center"/>
          </w:tcPr>
          <w:p w14:paraId="04341AF2" w14:textId="4710C790" w:rsidR="00C007BC" w:rsidRPr="00CE0060" w:rsidRDefault="00C007BC" w:rsidP="00C007BC">
            <w:pPr>
              <w:spacing w:after="0" w:line="240" w:lineRule="auto"/>
              <w:rPr>
                <w:rFonts w:eastAsia="Times New Roman"/>
                <w:sz w:val="20"/>
                <w:szCs w:val="20"/>
              </w:rPr>
            </w:pPr>
            <w:r>
              <w:rPr>
                <w:color w:val="000000"/>
                <w:sz w:val="20"/>
                <w:szCs w:val="20"/>
              </w:rPr>
              <w:t>6,6</w:t>
            </w:r>
          </w:p>
        </w:tc>
        <w:tc>
          <w:tcPr>
            <w:tcW w:w="847" w:type="dxa"/>
            <w:tcBorders>
              <w:top w:val="nil"/>
              <w:left w:val="nil"/>
              <w:bottom w:val="single" w:sz="4" w:space="0" w:color="auto"/>
              <w:right w:val="single" w:sz="4" w:space="0" w:color="auto"/>
            </w:tcBorders>
            <w:shd w:val="clear" w:color="000000" w:fill="FFFFFF"/>
            <w:noWrap/>
            <w:vAlign w:val="center"/>
          </w:tcPr>
          <w:p w14:paraId="5DFA6BDC" w14:textId="69C4BD58" w:rsidR="00C007BC" w:rsidRPr="00CE0060" w:rsidRDefault="00C007BC" w:rsidP="00C007BC">
            <w:pPr>
              <w:spacing w:after="0" w:line="240" w:lineRule="auto"/>
              <w:rPr>
                <w:rFonts w:eastAsia="Times New Roman"/>
                <w:sz w:val="20"/>
                <w:szCs w:val="20"/>
              </w:rPr>
            </w:pPr>
            <w:r>
              <w:rPr>
                <w:color w:val="000000"/>
                <w:sz w:val="20"/>
                <w:szCs w:val="20"/>
              </w:rPr>
              <w:t>6,7</w:t>
            </w:r>
          </w:p>
        </w:tc>
        <w:tc>
          <w:tcPr>
            <w:tcW w:w="807" w:type="dxa"/>
            <w:tcBorders>
              <w:top w:val="nil"/>
              <w:left w:val="nil"/>
              <w:bottom w:val="single" w:sz="4" w:space="0" w:color="auto"/>
              <w:right w:val="single" w:sz="4" w:space="0" w:color="auto"/>
            </w:tcBorders>
            <w:shd w:val="clear" w:color="000000" w:fill="FFFFFF"/>
            <w:vAlign w:val="center"/>
          </w:tcPr>
          <w:p w14:paraId="5DA1C36B" w14:textId="3BA0D799" w:rsidR="00C007BC" w:rsidRPr="00CE0060" w:rsidRDefault="00C007BC" w:rsidP="00C007BC">
            <w:pPr>
              <w:spacing w:after="0" w:line="240" w:lineRule="auto"/>
              <w:rPr>
                <w:sz w:val="20"/>
                <w:szCs w:val="20"/>
              </w:rPr>
            </w:pPr>
            <w:r>
              <w:rPr>
                <w:color w:val="000000"/>
                <w:sz w:val="20"/>
                <w:szCs w:val="20"/>
              </w:rPr>
              <w:t>6,6</w:t>
            </w:r>
          </w:p>
        </w:tc>
        <w:tc>
          <w:tcPr>
            <w:tcW w:w="807" w:type="dxa"/>
            <w:tcBorders>
              <w:top w:val="nil"/>
              <w:left w:val="nil"/>
              <w:bottom w:val="single" w:sz="4" w:space="0" w:color="auto"/>
              <w:right w:val="single" w:sz="4" w:space="0" w:color="auto"/>
            </w:tcBorders>
            <w:shd w:val="clear" w:color="000000" w:fill="FFFFFF"/>
            <w:noWrap/>
            <w:vAlign w:val="center"/>
          </w:tcPr>
          <w:p w14:paraId="6B08CEBB" w14:textId="247BE160" w:rsidR="00C007BC" w:rsidRPr="00CE0060" w:rsidRDefault="00C007BC" w:rsidP="00C007BC">
            <w:pPr>
              <w:spacing w:after="0" w:line="240" w:lineRule="auto"/>
              <w:rPr>
                <w:rFonts w:eastAsia="Times New Roman"/>
                <w:sz w:val="20"/>
                <w:szCs w:val="20"/>
              </w:rPr>
            </w:pPr>
            <w:r>
              <w:rPr>
                <w:color w:val="000000"/>
                <w:sz w:val="20"/>
                <w:szCs w:val="20"/>
              </w:rPr>
              <w:t>7,2</w:t>
            </w:r>
          </w:p>
        </w:tc>
        <w:tc>
          <w:tcPr>
            <w:tcW w:w="998" w:type="dxa"/>
            <w:shd w:val="clear" w:color="auto" w:fill="auto"/>
            <w:noWrap/>
            <w:vAlign w:val="center"/>
            <w:hideMark/>
          </w:tcPr>
          <w:p w14:paraId="4BEFC6C8" w14:textId="3D6751A0" w:rsidR="00C007BC" w:rsidRPr="00CE0060" w:rsidRDefault="00C007BC" w:rsidP="00C007BC">
            <w:pPr>
              <w:spacing w:after="0" w:line="240" w:lineRule="auto"/>
              <w:rPr>
                <w:rFonts w:eastAsia="Times New Roman"/>
                <w:sz w:val="20"/>
                <w:szCs w:val="20"/>
              </w:rPr>
            </w:pPr>
            <w:r>
              <w:rPr>
                <w:rFonts w:eastAsia="Times New Roman"/>
                <w:sz w:val="20"/>
                <w:szCs w:val="20"/>
              </w:rPr>
              <w:t>-</w:t>
            </w:r>
          </w:p>
        </w:tc>
        <w:tc>
          <w:tcPr>
            <w:tcW w:w="983" w:type="dxa"/>
            <w:vAlign w:val="center"/>
          </w:tcPr>
          <w:p w14:paraId="48A9C165" w14:textId="7E480E36" w:rsidR="00C007BC" w:rsidRPr="00CE0060" w:rsidRDefault="00C007BC" w:rsidP="00C007BC">
            <w:pPr>
              <w:spacing w:after="0" w:line="240" w:lineRule="auto"/>
              <w:rPr>
                <w:rFonts w:eastAsia="Times New Roman"/>
                <w:sz w:val="20"/>
                <w:szCs w:val="20"/>
              </w:rPr>
            </w:pPr>
            <w:r w:rsidRPr="00CE0060">
              <w:rPr>
                <w:rFonts w:eastAsia="Times New Roman"/>
                <w:sz w:val="20"/>
                <w:szCs w:val="20"/>
              </w:rPr>
              <w:t>6-8,5</w:t>
            </w:r>
          </w:p>
        </w:tc>
      </w:tr>
      <w:tr w:rsidR="00C007BC" w:rsidRPr="00CE0060" w14:paraId="1ABBF8D1" w14:textId="77777777" w:rsidTr="00C007BC">
        <w:trPr>
          <w:trHeight w:val="383"/>
          <w:jc w:val="center"/>
        </w:trPr>
        <w:tc>
          <w:tcPr>
            <w:tcW w:w="1013" w:type="dxa"/>
            <w:shd w:val="clear" w:color="auto" w:fill="auto"/>
            <w:noWrap/>
            <w:vAlign w:val="center"/>
            <w:hideMark/>
          </w:tcPr>
          <w:p w14:paraId="4647A7CF" w14:textId="1ED63FD2" w:rsidR="00C007BC" w:rsidRPr="00CE0060" w:rsidRDefault="00C007BC" w:rsidP="00C007BC">
            <w:pPr>
              <w:spacing w:after="0" w:line="240" w:lineRule="auto"/>
              <w:rPr>
                <w:rFonts w:eastAsia="Times New Roman"/>
                <w:sz w:val="20"/>
                <w:szCs w:val="20"/>
              </w:rPr>
            </w:pPr>
            <w:r w:rsidRPr="00CE0060">
              <w:rPr>
                <w:rFonts w:eastAsia="Times New Roman"/>
                <w:sz w:val="20"/>
                <w:szCs w:val="20"/>
              </w:rPr>
              <w:t>RSG2</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2BC20681" w14:textId="3F81DCB8" w:rsidR="00C007BC" w:rsidRPr="00CE0060" w:rsidRDefault="00C007BC" w:rsidP="00C007BC">
            <w:pPr>
              <w:spacing w:after="0" w:line="240" w:lineRule="auto"/>
              <w:rPr>
                <w:rFonts w:eastAsia="Times New Roman"/>
                <w:sz w:val="20"/>
                <w:szCs w:val="20"/>
              </w:rPr>
            </w:pPr>
            <w:r>
              <w:rPr>
                <w:sz w:val="20"/>
                <w:szCs w:val="20"/>
              </w:rPr>
              <w:t>6,6</w:t>
            </w:r>
          </w:p>
        </w:tc>
        <w:tc>
          <w:tcPr>
            <w:tcW w:w="807" w:type="dxa"/>
            <w:tcBorders>
              <w:top w:val="nil"/>
              <w:left w:val="nil"/>
              <w:bottom w:val="single" w:sz="4" w:space="0" w:color="auto"/>
              <w:right w:val="single" w:sz="4" w:space="0" w:color="auto"/>
            </w:tcBorders>
            <w:shd w:val="clear" w:color="auto" w:fill="auto"/>
            <w:noWrap/>
            <w:vAlign w:val="center"/>
          </w:tcPr>
          <w:p w14:paraId="4D8043E7" w14:textId="73FD4533" w:rsidR="00C007BC" w:rsidRPr="00CE0060" w:rsidRDefault="00C007BC" w:rsidP="00C007BC">
            <w:pPr>
              <w:spacing w:after="0" w:line="240" w:lineRule="auto"/>
              <w:rPr>
                <w:rFonts w:eastAsia="Times New Roman"/>
                <w:sz w:val="20"/>
                <w:szCs w:val="20"/>
              </w:rPr>
            </w:pPr>
            <w:r>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4CB9C1DE" w14:textId="5654A4DF" w:rsidR="00C007BC" w:rsidRPr="00CE0060" w:rsidRDefault="00C007BC" w:rsidP="00C007BC">
            <w:pPr>
              <w:spacing w:after="0" w:line="240" w:lineRule="auto"/>
              <w:rPr>
                <w:rFonts w:eastAsia="Times New Roman"/>
                <w:sz w:val="20"/>
                <w:szCs w:val="20"/>
              </w:rPr>
            </w:pPr>
            <w:r>
              <w:rPr>
                <w:sz w:val="20"/>
                <w:szCs w:val="20"/>
              </w:rPr>
              <w:t>6,6</w:t>
            </w:r>
          </w:p>
        </w:tc>
        <w:tc>
          <w:tcPr>
            <w:tcW w:w="807" w:type="dxa"/>
            <w:tcBorders>
              <w:top w:val="nil"/>
              <w:left w:val="nil"/>
              <w:bottom w:val="single" w:sz="4" w:space="0" w:color="auto"/>
              <w:right w:val="single" w:sz="4" w:space="0" w:color="auto"/>
            </w:tcBorders>
            <w:shd w:val="clear" w:color="auto" w:fill="auto"/>
            <w:noWrap/>
            <w:vAlign w:val="center"/>
          </w:tcPr>
          <w:p w14:paraId="0D4F5065" w14:textId="0845D5DB" w:rsidR="00C007BC" w:rsidRPr="00CE0060" w:rsidRDefault="00C007BC" w:rsidP="00C007BC">
            <w:pPr>
              <w:spacing w:after="0" w:line="240" w:lineRule="auto"/>
              <w:rPr>
                <w:rFonts w:eastAsia="Times New Roman"/>
                <w:sz w:val="20"/>
                <w:szCs w:val="20"/>
              </w:rPr>
            </w:pPr>
            <w:r>
              <w:rPr>
                <w:sz w:val="20"/>
                <w:szCs w:val="20"/>
              </w:rPr>
              <w:t>6,7</w:t>
            </w:r>
          </w:p>
        </w:tc>
        <w:tc>
          <w:tcPr>
            <w:tcW w:w="807" w:type="dxa"/>
            <w:tcBorders>
              <w:top w:val="nil"/>
              <w:left w:val="nil"/>
              <w:bottom w:val="single" w:sz="4" w:space="0" w:color="auto"/>
              <w:right w:val="single" w:sz="4" w:space="0" w:color="auto"/>
            </w:tcBorders>
            <w:shd w:val="clear" w:color="auto" w:fill="auto"/>
            <w:noWrap/>
            <w:vAlign w:val="center"/>
          </w:tcPr>
          <w:p w14:paraId="36CBF800" w14:textId="7A29FA09" w:rsidR="00C007BC" w:rsidRPr="00CE0060" w:rsidRDefault="00C007BC" w:rsidP="00C007BC">
            <w:pPr>
              <w:spacing w:after="0" w:line="240" w:lineRule="auto"/>
              <w:rPr>
                <w:rFonts w:eastAsia="Times New Roman"/>
                <w:sz w:val="20"/>
                <w:szCs w:val="20"/>
              </w:rPr>
            </w:pPr>
            <w:r>
              <w:rPr>
                <w:sz w:val="20"/>
                <w:szCs w:val="20"/>
              </w:rPr>
              <w:t>6,6</w:t>
            </w:r>
          </w:p>
        </w:tc>
        <w:tc>
          <w:tcPr>
            <w:tcW w:w="807" w:type="dxa"/>
            <w:tcBorders>
              <w:top w:val="nil"/>
              <w:left w:val="nil"/>
              <w:bottom w:val="single" w:sz="4" w:space="0" w:color="auto"/>
              <w:right w:val="single" w:sz="4" w:space="0" w:color="auto"/>
            </w:tcBorders>
            <w:shd w:val="clear" w:color="auto" w:fill="auto"/>
            <w:noWrap/>
            <w:vAlign w:val="center"/>
          </w:tcPr>
          <w:p w14:paraId="49F5F283" w14:textId="376A366A" w:rsidR="00C007BC" w:rsidRPr="00CE0060" w:rsidRDefault="00C007BC" w:rsidP="00C007BC">
            <w:pPr>
              <w:spacing w:after="0" w:line="240" w:lineRule="auto"/>
              <w:rPr>
                <w:rFonts w:eastAsia="Times New Roman"/>
                <w:sz w:val="20"/>
                <w:szCs w:val="20"/>
              </w:rPr>
            </w:pPr>
            <w:r>
              <w:rPr>
                <w:sz w:val="20"/>
                <w:szCs w:val="20"/>
              </w:rPr>
              <w:t>6,6</w:t>
            </w:r>
          </w:p>
        </w:tc>
        <w:tc>
          <w:tcPr>
            <w:tcW w:w="807" w:type="dxa"/>
            <w:tcBorders>
              <w:top w:val="nil"/>
              <w:left w:val="nil"/>
              <w:bottom w:val="single" w:sz="4" w:space="0" w:color="auto"/>
              <w:right w:val="single" w:sz="4" w:space="0" w:color="auto"/>
            </w:tcBorders>
            <w:shd w:val="clear" w:color="auto" w:fill="auto"/>
            <w:noWrap/>
            <w:vAlign w:val="center"/>
          </w:tcPr>
          <w:p w14:paraId="7B65759C" w14:textId="00B63FD4" w:rsidR="00C007BC" w:rsidRPr="00CE0060" w:rsidRDefault="00C007BC" w:rsidP="00C007BC">
            <w:pPr>
              <w:spacing w:after="0" w:line="240" w:lineRule="auto"/>
              <w:rPr>
                <w:rFonts w:eastAsia="Times New Roman"/>
                <w:sz w:val="20"/>
                <w:szCs w:val="20"/>
              </w:rPr>
            </w:pPr>
            <w:r>
              <w:rPr>
                <w:sz w:val="20"/>
                <w:szCs w:val="20"/>
              </w:rPr>
              <w:t>6,5</w:t>
            </w:r>
          </w:p>
        </w:tc>
        <w:tc>
          <w:tcPr>
            <w:tcW w:w="807" w:type="dxa"/>
            <w:tcBorders>
              <w:top w:val="nil"/>
              <w:left w:val="nil"/>
              <w:bottom w:val="single" w:sz="4" w:space="0" w:color="auto"/>
              <w:right w:val="single" w:sz="4" w:space="0" w:color="auto"/>
            </w:tcBorders>
            <w:shd w:val="clear" w:color="auto" w:fill="auto"/>
            <w:noWrap/>
            <w:vAlign w:val="center"/>
          </w:tcPr>
          <w:p w14:paraId="7E5DE2B2" w14:textId="6ABB47C8" w:rsidR="00C007BC" w:rsidRPr="00CE0060" w:rsidRDefault="00C007BC" w:rsidP="00C007BC">
            <w:pPr>
              <w:spacing w:after="0" w:line="240" w:lineRule="auto"/>
              <w:rPr>
                <w:rFonts w:eastAsia="Times New Roman"/>
                <w:sz w:val="20"/>
                <w:szCs w:val="20"/>
              </w:rPr>
            </w:pPr>
            <w:r>
              <w:rPr>
                <w:sz w:val="20"/>
                <w:szCs w:val="20"/>
              </w:rPr>
              <w:t>6,4</w:t>
            </w:r>
          </w:p>
        </w:tc>
        <w:tc>
          <w:tcPr>
            <w:tcW w:w="847" w:type="dxa"/>
            <w:tcBorders>
              <w:top w:val="nil"/>
              <w:left w:val="nil"/>
              <w:bottom w:val="single" w:sz="4" w:space="0" w:color="auto"/>
              <w:right w:val="single" w:sz="4" w:space="0" w:color="auto"/>
            </w:tcBorders>
            <w:shd w:val="clear" w:color="auto" w:fill="auto"/>
            <w:noWrap/>
            <w:vAlign w:val="center"/>
          </w:tcPr>
          <w:p w14:paraId="72CEBEC5" w14:textId="2DBDC476" w:rsidR="00C007BC" w:rsidRPr="00CE0060" w:rsidRDefault="00C007BC" w:rsidP="00C007BC">
            <w:pPr>
              <w:spacing w:after="0" w:line="240" w:lineRule="auto"/>
              <w:rPr>
                <w:rFonts w:eastAsia="Times New Roman"/>
                <w:sz w:val="20"/>
                <w:szCs w:val="20"/>
              </w:rPr>
            </w:pPr>
            <w:r>
              <w:rPr>
                <w:sz w:val="20"/>
                <w:szCs w:val="20"/>
              </w:rPr>
              <w:t>6,6</w:t>
            </w:r>
          </w:p>
        </w:tc>
        <w:tc>
          <w:tcPr>
            <w:tcW w:w="847" w:type="dxa"/>
            <w:tcBorders>
              <w:top w:val="nil"/>
              <w:left w:val="nil"/>
              <w:bottom w:val="single" w:sz="4" w:space="0" w:color="auto"/>
              <w:right w:val="single" w:sz="4" w:space="0" w:color="auto"/>
            </w:tcBorders>
            <w:shd w:val="clear" w:color="auto" w:fill="auto"/>
            <w:noWrap/>
            <w:vAlign w:val="center"/>
          </w:tcPr>
          <w:p w14:paraId="0079925E" w14:textId="6426AB05" w:rsidR="00C007BC" w:rsidRPr="00CE0060" w:rsidRDefault="00C007BC" w:rsidP="00C007BC">
            <w:pPr>
              <w:spacing w:after="0" w:line="240" w:lineRule="auto"/>
              <w:rPr>
                <w:rFonts w:eastAsia="Times New Roman"/>
                <w:sz w:val="20"/>
                <w:szCs w:val="20"/>
              </w:rPr>
            </w:pPr>
            <w:r>
              <w:rPr>
                <w:color w:val="000000"/>
                <w:sz w:val="20"/>
                <w:szCs w:val="20"/>
              </w:rPr>
              <w:t>6,5</w:t>
            </w:r>
          </w:p>
        </w:tc>
        <w:tc>
          <w:tcPr>
            <w:tcW w:w="847" w:type="dxa"/>
            <w:tcBorders>
              <w:top w:val="nil"/>
              <w:left w:val="nil"/>
              <w:bottom w:val="single" w:sz="4" w:space="0" w:color="auto"/>
              <w:right w:val="single" w:sz="4" w:space="0" w:color="auto"/>
            </w:tcBorders>
            <w:shd w:val="clear" w:color="000000" w:fill="FFFFFF"/>
            <w:noWrap/>
            <w:vAlign w:val="center"/>
          </w:tcPr>
          <w:p w14:paraId="52F0CAEF" w14:textId="3A7BDBF3" w:rsidR="00C007BC" w:rsidRPr="00CE0060" w:rsidRDefault="00C007BC" w:rsidP="00C007BC">
            <w:pPr>
              <w:spacing w:after="0" w:line="240" w:lineRule="auto"/>
              <w:rPr>
                <w:rFonts w:eastAsia="Times New Roman"/>
                <w:sz w:val="20"/>
                <w:szCs w:val="20"/>
              </w:rPr>
            </w:pPr>
            <w:r>
              <w:rPr>
                <w:color w:val="000000"/>
                <w:sz w:val="20"/>
                <w:szCs w:val="20"/>
              </w:rPr>
              <w:t>6,6</w:t>
            </w:r>
          </w:p>
        </w:tc>
        <w:tc>
          <w:tcPr>
            <w:tcW w:w="807" w:type="dxa"/>
            <w:tcBorders>
              <w:top w:val="nil"/>
              <w:left w:val="nil"/>
              <w:bottom w:val="single" w:sz="4" w:space="0" w:color="auto"/>
              <w:right w:val="single" w:sz="4" w:space="0" w:color="auto"/>
            </w:tcBorders>
            <w:shd w:val="clear" w:color="000000" w:fill="FFFFFF"/>
            <w:vAlign w:val="center"/>
          </w:tcPr>
          <w:p w14:paraId="2C7BC92B" w14:textId="3CB1B9CB" w:rsidR="00C007BC" w:rsidRPr="00CE0060" w:rsidRDefault="00C007BC" w:rsidP="00C007BC">
            <w:pPr>
              <w:spacing w:after="0" w:line="240" w:lineRule="auto"/>
              <w:rPr>
                <w:sz w:val="20"/>
                <w:szCs w:val="20"/>
              </w:rPr>
            </w:pPr>
            <w:r>
              <w:rPr>
                <w:color w:val="000000"/>
                <w:sz w:val="20"/>
                <w:szCs w:val="20"/>
              </w:rPr>
              <w:t>6,5</w:t>
            </w:r>
          </w:p>
        </w:tc>
        <w:tc>
          <w:tcPr>
            <w:tcW w:w="807" w:type="dxa"/>
            <w:tcBorders>
              <w:top w:val="nil"/>
              <w:left w:val="nil"/>
              <w:bottom w:val="single" w:sz="4" w:space="0" w:color="auto"/>
              <w:right w:val="single" w:sz="4" w:space="0" w:color="auto"/>
            </w:tcBorders>
            <w:shd w:val="clear" w:color="000000" w:fill="FFFFFF"/>
            <w:noWrap/>
            <w:vAlign w:val="center"/>
          </w:tcPr>
          <w:p w14:paraId="7AA601CC" w14:textId="09316349" w:rsidR="00C007BC" w:rsidRPr="00CE0060" w:rsidRDefault="00C007BC" w:rsidP="00C007BC">
            <w:pPr>
              <w:spacing w:after="0" w:line="240" w:lineRule="auto"/>
              <w:rPr>
                <w:rFonts w:eastAsia="Times New Roman"/>
                <w:sz w:val="20"/>
                <w:szCs w:val="20"/>
              </w:rPr>
            </w:pPr>
            <w:r>
              <w:rPr>
                <w:color w:val="000000"/>
                <w:sz w:val="20"/>
                <w:szCs w:val="20"/>
              </w:rPr>
              <w:t>6,8</w:t>
            </w:r>
          </w:p>
        </w:tc>
        <w:tc>
          <w:tcPr>
            <w:tcW w:w="998" w:type="dxa"/>
            <w:shd w:val="clear" w:color="auto" w:fill="auto"/>
            <w:noWrap/>
            <w:vAlign w:val="center"/>
          </w:tcPr>
          <w:p w14:paraId="4D9FE5A5" w14:textId="1C672A0E" w:rsidR="00C007BC" w:rsidRPr="00CE0060" w:rsidRDefault="00C007BC" w:rsidP="00C007BC">
            <w:pPr>
              <w:spacing w:after="0" w:line="240" w:lineRule="auto"/>
              <w:rPr>
                <w:rFonts w:eastAsia="Times New Roman"/>
                <w:sz w:val="20"/>
                <w:szCs w:val="20"/>
              </w:rPr>
            </w:pPr>
            <w:r w:rsidRPr="00CE0060">
              <w:rPr>
                <w:rFonts w:eastAsia="Times New Roman"/>
                <w:sz w:val="20"/>
                <w:szCs w:val="20"/>
              </w:rPr>
              <w:t>-</w:t>
            </w:r>
          </w:p>
        </w:tc>
        <w:tc>
          <w:tcPr>
            <w:tcW w:w="983" w:type="dxa"/>
            <w:vAlign w:val="center"/>
          </w:tcPr>
          <w:p w14:paraId="0A39D292" w14:textId="380B242D" w:rsidR="00C007BC" w:rsidRPr="00CE0060" w:rsidRDefault="00C007BC" w:rsidP="00C007BC">
            <w:pPr>
              <w:spacing w:after="0" w:line="240" w:lineRule="auto"/>
              <w:rPr>
                <w:rFonts w:eastAsia="Times New Roman"/>
                <w:sz w:val="20"/>
                <w:szCs w:val="20"/>
              </w:rPr>
            </w:pPr>
            <w:r w:rsidRPr="00CE0060">
              <w:rPr>
                <w:rFonts w:eastAsia="Times New Roman"/>
                <w:sz w:val="20"/>
                <w:szCs w:val="20"/>
              </w:rPr>
              <w:t>6-8,5</w:t>
            </w:r>
          </w:p>
        </w:tc>
      </w:tr>
      <w:tr w:rsidR="00C007BC" w:rsidRPr="00CE0060" w14:paraId="25656754" w14:textId="77777777" w:rsidTr="00C007BC">
        <w:trPr>
          <w:trHeight w:val="383"/>
          <w:jc w:val="center"/>
        </w:trPr>
        <w:tc>
          <w:tcPr>
            <w:tcW w:w="1013" w:type="dxa"/>
            <w:shd w:val="clear" w:color="auto" w:fill="auto"/>
            <w:noWrap/>
            <w:vAlign w:val="center"/>
            <w:hideMark/>
          </w:tcPr>
          <w:p w14:paraId="384539E0" w14:textId="6DEA7482" w:rsidR="00C007BC" w:rsidRPr="00CE0060" w:rsidRDefault="00C007BC" w:rsidP="00C007BC">
            <w:pPr>
              <w:spacing w:after="0" w:line="240" w:lineRule="auto"/>
              <w:rPr>
                <w:rFonts w:eastAsia="Times New Roman"/>
                <w:sz w:val="20"/>
                <w:szCs w:val="20"/>
              </w:rPr>
            </w:pPr>
            <w:r w:rsidRPr="00CE0060">
              <w:rPr>
                <w:rFonts w:eastAsia="Times New Roman"/>
                <w:sz w:val="20"/>
                <w:szCs w:val="20"/>
              </w:rPr>
              <w:t>RSG8</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2E2BDC33" w14:textId="46BAA662" w:rsidR="00C007BC" w:rsidRPr="00CE0060" w:rsidRDefault="00C007BC" w:rsidP="00C007BC">
            <w:pPr>
              <w:spacing w:after="0" w:line="240" w:lineRule="auto"/>
              <w:rPr>
                <w:rFonts w:eastAsia="Times New Roman"/>
                <w:sz w:val="20"/>
                <w:szCs w:val="20"/>
              </w:rPr>
            </w:pPr>
            <w:r>
              <w:rPr>
                <w:sz w:val="20"/>
                <w:szCs w:val="20"/>
              </w:rPr>
              <w:t>6,3</w:t>
            </w:r>
          </w:p>
        </w:tc>
        <w:tc>
          <w:tcPr>
            <w:tcW w:w="807" w:type="dxa"/>
            <w:tcBorders>
              <w:top w:val="nil"/>
              <w:left w:val="nil"/>
              <w:bottom w:val="single" w:sz="4" w:space="0" w:color="auto"/>
              <w:right w:val="single" w:sz="4" w:space="0" w:color="auto"/>
            </w:tcBorders>
            <w:shd w:val="clear" w:color="auto" w:fill="auto"/>
            <w:noWrap/>
            <w:vAlign w:val="center"/>
          </w:tcPr>
          <w:p w14:paraId="63AB53A9" w14:textId="018DE6A8" w:rsidR="00C007BC" w:rsidRPr="00CE0060" w:rsidRDefault="00C007BC" w:rsidP="00C007BC">
            <w:pPr>
              <w:spacing w:after="0" w:line="240" w:lineRule="auto"/>
              <w:rPr>
                <w:rFonts w:eastAsia="Times New Roman"/>
                <w:sz w:val="20"/>
                <w:szCs w:val="20"/>
              </w:rPr>
            </w:pPr>
            <w:r>
              <w:rPr>
                <w:sz w:val="20"/>
                <w:szCs w:val="20"/>
              </w:rPr>
              <w:t>6,2</w:t>
            </w:r>
          </w:p>
        </w:tc>
        <w:tc>
          <w:tcPr>
            <w:tcW w:w="807" w:type="dxa"/>
            <w:tcBorders>
              <w:top w:val="nil"/>
              <w:left w:val="nil"/>
              <w:bottom w:val="single" w:sz="4" w:space="0" w:color="auto"/>
              <w:right w:val="single" w:sz="4" w:space="0" w:color="auto"/>
            </w:tcBorders>
            <w:shd w:val="clear" w:color="auto" w:fill="auto"/>
            <w:noWrap/>
            <w:vAlign w:val="center"/>
          </w:tcPr>
          <w:p w14:paraId="3EB57102" w14:textId="3BD66178" w:rsidR="00C007BC" w:rsidRPr="00CE0060" w:rsidRDefault="00C007BC" w:rsidP="00C007BC">
            <w:pPr>
              <w:spacing w:after="0" w:line="240" w:lineRule="auto"/>
              <w:rPr>
                <w:rFonts w:eastAsia="Times New Roman"/>
                <w:sz w:val="20"/>
                <w:szCs w:val="20"/>
              </w:rPr>
            </w:pPr>
            <w:r>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51BD21CF" w14:textId="2A661967" w:rsidR="00C007BC" w:rsidRPr="00CE0060" w:rsidRDefault="00C007BC" w:rsidP="00C007BC">
            <w:pPr>
              <w:spacing w:after="0" w:line="240" w:lineRule="auto"/>
              <w:rPr>
                <w:rFonts w:eastAsia="Times New Roman"/>
                <w:sz w:val="20"/>
                <w:szCs w:val="20"/>
              </w:rPr>
            </w:pPr>
            <w:r>
              <w:rPr>
                <w:sz w:val="20"/>
                <w:szCs w:val="20"/>
              </w:rPr>
              <w:t>6,7</w:t>
            </w:r>
          </w:p>
        </w:tc>
        <w:tc>
          <w:tcPr>
            <w:tcW w:w="807" w:type="dxa"/>
            <w:tcBorders>
              <w:top w:val="nil"/>
              <w:left w:val="nil"/>
              <w:bottom w:val="single" w:sz="4" w:space="0" w:color="auto"/>
              <w:right w:val="single" w:sz="4" w:space="0" w:color="auto"/>
            </w:tcBorders>
            <w:shd w:val="clear" w:color="auto" w:fill="auto"/>
            <w:noWrap/>
            <w:vAlign w:val="center"/>
          </w:tcPr>
          <w:p w14:paraId="5FC6D1FF" w14:textId="29E95D6F" w:rsidR="00C007BC" w:rsidRPr="00CE0060" w:rsidRDefault="00C007BC" w:rsidP="00C007BC">
            <w:pPr>
              <w:spacing w:after="0" w:line="240" w:lineRule="auto"/>
              <w:rPr>
                <w:rFonts w:eastAsia="Times New Roman"/>
                <w:sz w:val="20"/>
                <w:szCs w:val="20"/>
              </w:rPr>
            </w:pPr>
            <w:r>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69730EA2" w14:textId="78B23D11" w:rsidR="00C007BC" w:rsidRPr="00CE0060" w:rsidRDefault="00C007BC" w:rsidP="00C007BC">
            <w:pPr>
              <w:spacing w:after="0" w:line="240" w:lineRule="auto"/>
              <w:rPr>
                <w:rFonts w:eastAsia="Times New Roman"/>
                <w:sz w:val="20"/>
                <w:szCs w:val="20"/>
              </w:rPr>
            </w:pPr>
            <w:r>
              <w:rPr>
                <w:sz w:val="20"/>
                <w:szCs w:val="20"/>
              </w:rPr>
              <w:t>6,4</w:t>
            </w:r>
          </w:p>
        </w:tc>
        <w:tc>
          <w:tcPr>
            <w:tcW w:w="807" w:type="dxa"/>
            <w:tcBorders>
              <w:top w:val="nil"/>
              <w:left w:val="nil"/>
              <w:bottom w:val="single" w:sz="4" w:space="0" w:color="auto"/>
              <w:right w:val="single" w:sz="4" w:space="0" w:color="auto"/>
            </w:tcBorders>
            <w:shd w:val="clear" w:color="auto" w:fill="auto"/>
            <w:noWrap/>
            <w:vAlign w:val="center"/>
          </w:tcPr>
          <w:p w14:paraId="7E054560" w14:textId="68DDBBE5" w:rsidR="00C007BC" w:rsidRPr="00CE0060" w:rsidRDefault="00C007BC" w:rsidP="00C007BC">
            <w:pPr>
              <w:spacing w:after="0" w:line="240" w:lineRule="auto"/>
              <w:rPr>
                <w:rFonts w:eastAsia="Times New Roman"/>
                <w:sz w:val="20"/>
                <w:szCs w:val="20"/>
              </w:rPr>
            </w:pPr>
            <w:r>
              <w:rPr>
                <w:sz w:val="20"/>
                <w:szCs w:val="20"/>
              </w:rPr>
              <w:t>6,3</w:t>
            </w:r>
          </w:p>
        </w:tc>
        <w:tc>
          <w:tcPr>
            <w:tcW w:w="807" w:type="dxa"/>
            <w:tcBorders>
              <w:top w:val="nil"/>
              <w:left w:val="nil"/>
              <w:bottom w:val="single" w:sz="4" w:space="0" w:color="auto"/>
              <w:right w:val="single" w:sz="4" w:space="0" w:color="auto"/>
            </w:tcBorders>
            <w:shd w:val="clear" w:color="auto" w:fill="auto"/>
            <w:noWrap/>
            <w:vAlign w:val="center"/>
          </w:tcPr>
          <w:p w14:paraId="2B435CA0" w14:textId="1D7E30D0" w:rsidR="00C007BC" w:rsidRPr="00CE0060" w:rsidRDefault="00C007BC" w:rsidP="00C007BC">
            <w:pPr>
              <w:spacing w:after="0" w:line="240" w:lineRule="auto"/>
              <w:rPr>
                <w:rFonts w:eastAsia="Times New Roman"/>
                <w:sz w:val="20"/>
                <w:szCs w:val="20"/>
              </w:rPr>
            </w:pPr>
            <w:r>
              <w:rPr>
                <w:sz w:val="20"/>
                <w:szCs w:val="20"/>
              </w:rPr>
              <w:t>6,8</w:t>
            </w:r>
          </w:p>
        </w:tc>
        <w:tc>
          <w:tcPr>
            <w:tcW w:w="847" w:type="dxa"/>
            <w:tcBorders>
              <w:top w:val="nil"/>
              <w:left w:val="nil"/>
              <w:bottom w:val="single" w:sz="4" w:space="0" w:color="auto"/>
              <w:right w:val="single" w:sz="4" w:space="0" w:color="auto"/>
            </w:tcBorders>
            <w:shd w:val="clear" w:color="auto" w:fill="auto"/>
            <w:noWrap/>
            <w:vAlign w:val="center"/>
          </w:tcPr>
          <w:p w14:paraId="52453D91" w14:textId="0D234F44" w:rsidR="00C007BC" w:rsidRPr="00CE0060" w:rsidRDefault="00C007BC" w:rsidP="00C007BC">
            <w:pPr>
              <w:spacing w:after="0" w:line="240" w:lineRule="auto"/>
              <w:rPr>
                <w:rFonts w:eastAsia="Times New Roman"/>
                <w:sz w:val="20"/>
                <w:szCs w:val="20"/>
              </w:rPr>
            </w:pPr>
            <w:r>
              <w:rPr>
                <w:sz w:val="20"/>
                <w:szCs w:val="20"/>
              </w:rPr>
              <w:t>6,3</w:t>
            </w:r>
          </w:p>
        </w:tc>
        <w:tc>
          <w:tcPr>
            <w:tcW w:w="847" w:type="dxa"/>
            <w:tcBorders>
              <w:top w:val="nil"/>
              <w:left w:val="nil"/>
              <w:bottom w:val="single" w:sz="4" w:space="0" w:color="auto"/>
              <w:right w:val="single" w:sz="4" w:space="0" w:color="auto"/>
            </w:tcBorders>
            <w:shd w:val="clear" w:color="auto" w:fill="auto"/>
            <w:noWrap/>
            <w:vAlign w:val="center"/>
          </w:tcPr>
          <w:p w14:paraId="4557BC8A" w14:textId="1EA4A3EB" w:rsidR="00C007BC" w:rsidRPr="00CE0060" w:rsidRDefault="00C007BC" w:rsidP="00C007BC">
            <w:pPr>
              <w:spacing w:after="0" w:line="240" w:lineRule="auto"/>
              <w:rPr>
                <w:rFonts w:eastAsia="Times New Roman"/>
                <w:sz w:val="20"/>
                <w:szCs w:val="20"/>
              </w:rPr>
            </w:pPr>
            <w:r>
              <w:rPr>
                <w:color w:val="000000"/>
                <w:sz w:val="20"/>
                <w:szCs w:val="20"/>
              </w:rPr>
              <w:t>6,1</w:t>
            </w:r>
          </w:p>
        </w:tc>
        <w:tc>
          <w:tcPr>
            <w:tcW w:w="847" w:type="dxa"/>
            <w:tcBorders>
              <w:top w:val="nil"/>
              <w:left w:val="nil"/>
              <w:bottom w:val="single" w:sz="4" w:space="0" w:color="auto"/>
              <w:right w:val="single" w:sz="4" w:space="0" w:color="auto"/>
            </w:tcBorders>
            <w:shd w:val="clear" w:color="000000" w:fill="FFFFFF"/>
            <w:noWrap/>
            <w:vAlign w:val="center"/>
          </w:tcPr>
          <w:p w14:paraId="51E8E44E" w14:textId="2D313B66" w:rsidR="00C007BC" w:rsidRPr="00CE0060" w:rsidRDefault="00C007BC" w:rsidP="00C007BC">
            <w:pPr>
              <w:spacing w:after="0" w:line="240" w:lineRule="auto"/>
              <w:rPr>
                <w:rFonts w:eastAsia="Times New Roman"/>
                <w:sz w:val="20"/>
                <w:szCs w:val="20"/>
              </w:rPr>
            </w:pPr>
            <w:r>
              <w:rPr>
                <w:color w:val="000000"/>
                <w:sz w:val="20"/>
                <w:szCs w:val="20"/>
              </w:rPr>
              <w:t>6,5</w:t>
            </w:r>
          </w:p>
        </w:tc>
        <w:tc>
          <w:tcPr>
            <w:tcW w:w="807" w:type="dxa"/>
            <w:tcBorders>
              <w:top w:val="nil"/>
              <w:left w:val="nil"/>
              <w:bottom w:val="single" w:sz="4" w:space="0" w:color="auto"/>
              <w:right w:val="single" w:sz="4" w:space="0" w:color="auto"/>
            </w:tcBorders>
            <w:shd w:val="clear" w:color="000000" w:fill="FFFFFF"/>
            <w:vAlign w:val="center"/>
          </w:tcPr>
          <w:p w14:paraId="15BBD1D6" w14:textId="54C08767" w:rsidR="00C007BC" w:rsidRPr="00CE0060" w:rsidRDefault="00C007BC" w:rsidP="00C007BC">
            <w:pPr>
              <w:spacing w:after="0" w:line="240" w:lineRule="auto"/>
              <w:rPr>
                <w:sz w:val="20"/>
                <w:szCs w:val="20"/>
              </w:rPr>
            </w:pPr>
            <w:r>
              <w:rPr>
                <w:color w:val="000000"/>
                <w:sz w:val="20"/>
                <w:szCs w:val="20"/>
              </w:rPr>
              <w:t>5,7</w:t>
            </w:r>
          </w:p>
        </w:tc>
        <w:tc>
          <w:tcPr>
            <w:tcW w:w="807" w:type="dxa"/>
            <w:tcBorders>
              <w:top w:val="nil"/>
              <w:left w:val="nil"/>
              <w:bottom w:val="single" w:sz="4" w:space="0" w:color="auto"/>
              <w:right w:val="single" w:sz="4" w:space="0" w:color="auto"/>
            </w:tcBorders>
            <w:shd w:val="clear" w:color="000000" w:fill="FFFFFF"/>
            <w:noWrap/>
            <w:vAlign w:val="center"/>
          </w:tcPr>
          <w:p w14:paraId="6E8B6CEF" w14:textId="791761F7" w:rsidR="00C007BC" w:rsidRPr="00CE0060" w:rsidRDefault="00C007BC" w:rsidP="00C007BC">
            <w:pPr>
              <w:spacing w:after="0" w:line="240" w:lineRule="auto"/>
              <w:rPr>
                <w:rFonts w:eastAsia="Times New Roman"/>
                <w:sz w:val="20"/>
                <w:szCs w:val="20"/>
              </w:rPr>
            </w:pPr>
            <w:r>
              <w:rPr>
                <w:color w:val="000000"/>
                <w:sz w:val="20"/>
                <w:szCs w:val="20"/>
              </w:rPr>
              <w:t>7,6</w:t>
            </w:r>
          </w:p>
        </w:tc>
        <w:tc>
          <w:tcPr>
            <w:tcW w:w="998" w:type="dxa"/>
            <w:shd w:val="clear" w:color="auto" w:fill="auto"/>
            <w:noWrap/>
            <w:vAlign w:val="center"/>
          </w:tcPr>
          <w:p w14:paraId="75DEFC8A" w14:textId="509C6F50" w:rsidR="00C007BC" w:rsidRPr="00CE0060" w:rsidRDefault="00C007BC" w:rsidP="00C007BC">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983" w:type="dxa"/>
            <w:vAlign w:val="center"/>
          </w:tcPr>
          <w:p w14:paraId="068B33BF" w14:textId="1E91810A" w:rsidR="00C007BC" w:rsidRPr="00CE0060" w:rsidRDefault="00C007BC" w:rsidP="00C007BC">
            <w:pPr>
              <w:spacing w:after="0" w:line="240" w:lineRule="auto"/>
              <w:rPr>
                <w:rFonts w:eastAsia="Times New Roman"/>
                <w:sz w:val="20"/>
                <w:szCs w:val="20"/>
              </w:rPr>
            </w:pPr>
            <w:r w:rsidRPr="00CE0060">
              <w:rPr>
                <w:rFonts w:eastAsia="Times New Roman"/>
                <w:sz w:val="20"/>
                <w:szCs w:val="20"/>
              </w:rPr>
              <w:t>-</w:t>
            </w:r>
          </w:p>
        </w:tc>
      </w:tr>
      <w:tr w:rsidR="00C007BC" w:rsidRPr="00CE0060" w14:paraId="6C50B728" w14:textId="77777777" w:rsidTr="00C007BC">
        <w:trPr>
          <w:trHeight w:val="383"/>
          <w:jc w:val="center"/>
        </w:trPr>
        <w:tc>
          <w:tcPr>
            <w:tcW w:w="1013" w:type="dxa"/>
            <w:shd w:val="clear" w:color="auto" w:fill="auto"/>
            <w:noWrap/>
            <w:vAlign w:val="center"/>
          </w:tcPr>
          <w:p w14:paraId="7D123F39" w14:textId="68E74E73" w:rsidR="00C007BC" w:rsidRPr="00CE0060" w:rsidRDefault="00C007BC" w:rsidP="00C007BC">
            <w:pPr>
              <w:spacing w:after="0" w:line="240" w:lineRule="auto"/>
              <w:rPr>
                <w:rFonts w:eastAsia="Times New Roman"/>
                <w:sz w:val="20"/>
                <w:szCs w:val="20"/>
              </w:rPr>
            </w:pPr>
            <w:r w:rsidRPr="00CE0060">
              <w:rPr>
                <w:rFonts w:eastAsia="Times New Roman"/>
                <w:sz w:val="20"/>
                <w:szCs w:val="20"/>
              </w:rPr>
              <w:t>RSG13</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401067EA" w14:textId="111641FC" w:rsidR="00C007BC" w:rsidRPr="00CE0060" w:rsidRDefault="00C007BC" w:rsidP="00C007BC">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506F5FBD" w14:textId="1DEE20C3" w:rsidR="00C007BC" w:rsidRPr="00CE0060" w:rsidRDefault="00C007BC" w:rsidP="00C007BC">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5BB8A66E" w14:textId="536BA5DE" w:rsidR="00C007BC" w:rsidRPr="00CE0060" w:rsidRDefault="00C007BC" w:rsidP="00C007BC">
            <w:pPr>
              <w:spacing w:after="0" w:line="240" w:lineRule="auto"/>
              <w:rPr>
                <w:sz w:val="20"/>
                <w:szCs w:val="20"/>
              </w:rPr>
            </w:pPr>
            <w:r>
              <w:rPr>
                <w:sz w:val="20"/>
                <w:szCs w:val="20"/>
              </w:rPr>
              <w:t>6,4</w:t>
            </w:r>
          </w:p>
        </w:tc>
        <w:tc>
          <w:tcPr>
            <w:tcW w:w="807" w:type="dxa"/>
            <w:tcBorders>
              <w:top w:val="nil"/>
              <w:left w:val="nil"/>
              <w:bottom w:val="single" w:sz="4" w:space="0" w:color="auto"/>
              <w:right w:val="single" w:sz="4" w:space="0" w:color="auto"/>
            </w:tcBorders>
            <w:shd w:val="clear" w:color="auto" w:fill="auto"/>
            <w:noWrap/>
            <w:vAlign w:val="center"/>
          </w:tcPr>
          <w:p w14:paraId="55D5C2D2" w14:textId="63C704FF" w:rsidR="00C007BC" w:rsidRPr="00CE0060" w:rsidRDefault="00C007BC" w:rsidP="00C007BC">
            <w:pPr>
              <w:spacing w:after="0" w:line="240" w:lineRule="auto"/>
              <w:rPr>
                <w:sz w:val="20"/>
                <w:szCs w:val="20"/>
              </w:rPr>
            </w:pPr>
            <w:r>
              <w:rPr>
                <w:sz w:val="20"/>
                <w:szCs w:val="20"/>
              </w:rPr>
              <w:t>6,3</w:t>
            </w:r>
          </w:p>
        </w:tc>
        <w:tc>
          <w:tcPr>
            <w:tcW w:w="807" w:type="dxa"/>
            <w:tcBorders>
              <w:top w:val="nil"/>
              <w:left w:val="nil"/>
              <w:bottom w:val="single" w:sz="4" w:space="0" w:color="auto"/>
              <w:right w:val="single" w:sz="4" w:space="0" w:color="auto"/>
            </w:tcBorders>
            <w:shd w:val="clear" w:color="auto" w:fill="auto"/>
            <w:noWrap/>
            <w:vAlign w:val="center"/>
          </w:tcPr>
          <w:p w14:paraId="049FCB9C" w14:textId="65179230" w:rsidR="00C007BC" w:rsidRPr="00CE0060" w:rsidRDefault="00C007BC" w:rsidP="00C007BC">
            <w:pPr>
              <w:spacing w:after="0" w:line="240" w:lineRule="auto"/>
              <w:rPr>
                <w:sz w:val="20"/>
                <w:szCs w:val="20"/>
              </w:rPr>
            </w:pPr>
            <w:r>
              <w:rPr>
                <w:sz w:val="20"/>
                <w:szCs w:val="20"/>
              </w:rPr>
              <w:t>6,5</w:t>
            </w:r>
          </w:p>
        </w:tc>
        <w:tc>
          <w:tcPr>
            <w:tcW w:w="807" w:type="dxa"/>
            <w:tcBorders>
              <w:top w:val="nil"/>
              <w:left w:val="nil"/>
              <w:bottom w:val="single" w:sz="4" w:space="0" w:color="auto"/>
              <w:right w:val="single" w:sz="4" w:space="0" w:color="auto"/>
            </w:tcBorders>
            <w:shd w:val="clear" w:color="auto" w:fill="auto"/>
            <w:noWrap/>
            <w:vAlign w:val="center"/>
          </w:tcPr>
          <w:p w14:paraId="0152C092" w14:textId="54501653" w:rsidR="00C007BC" w:rsidRPr="00CE0060" w:rsidRDefault="00C007BC" w:rsidP="00C007BC">
            <w:pPr>
              <w:spacing w:after="0" w:line="240" w:lineRule="auto"/>
              <w:rPr>
                <w:sz w:val="20"/>
                <w:szCs w:val="20"/>
              </w:rPr>
            </w:pPr>
            <w:r>
              <w:rPr>
                <w:sz w:val="20"/>
                <w:szCs w:val="20"/>
              </w:rPr>
              <w:t>6,5</w:t>
            </w:r>
          </w:p>
        </w:tc>
        <w:tc>
          <w:tcPr>
            <w:tcW w:w="807" w:type="dxa"/>
            <w:tcBorders>
              <w:top w:val="nil"/>
              <w:left w:val="nil"/>
              <w:bottom w:val="single" w:sz="4" w:space="0" w:color="auto"/>
              <w:right w:val="single" w:sz="4" w:space="0" w:color="auto"/>
            </w:tcBorders>
            <w:shd w:val="clear" w:color="auto" w:fill="auto"/>
            <w:noWrap/>
            <w:vAlign w:val="center"/>
          </w:tcPr>
          <w:p w14:paraId="5EB24A8C" w14:textId="1F7554A8" w:rsidR="00C007BC" w:rsidRPr="00CE0060" w:rsidRDefault="00C007BC" w:rsidP="00C007BC">
            <w:pPr>
              <w:spacing w:after="0" w:line="240" w:lineRule="auto"/>
              <w:rPr>
                <w:sz w:val="20"/>
                <w:szCs w:val="20"/>
              </w:rPr>
            </w:pPr>
            <w:r>
              <w:rPr>
                <w:sz w:val="20"/>
                <w:szCs w:val="20"/>
              </w:rPr>
              <w:t>6,4</w:t>
            </w:r>
          </w:p>
        </w:tc>
        <w:tc>
          <w:tcPr>
            <w:tcW w:w="807" w:type="dxa"/>
            <w:tcBorders>
              <w:top w:val="nil"/>
              <w:left w:val="nil"/>
              <w:bottom w:val="single" w:sz="4" w:space="0" w:color="auto"/>
              <w:right w:val="single" w:sz="4" w:space="0" w:color="auto"/>
            </w:tcBorders>
            <w:shd w:val="clear" w:color="auto" w:fill="auto"/>
            <w:noWrap/>
            <w:vAlign w:val="center"/>
          </w:tcPr>
          <w:p w14:paraId="78E2CED3" w14:textId="733D7716" w:rsidR="00C007BC" w:rsidRPr="00CE0060" w:rsidRDefault="00C007BC" w:rsidP="00C007BC">
            <w:pPr>
              <w:spacing w:after="0" w:line="240" w:lineRule="auto"/>
              <w:rPr>
                <w:sz w:val="20"/>
                <w:szCs w:val="20"/>
              </w:rPr>
            </w:pPr>
            <w:r>
              <w:rPr>
                <w:sz w:val="20"/>
                <w:szCs w:val="20"/>
              </w:rPr>
              <w:t>6,1</w:t>
            </w:r>
          </w:p>
        </w:tc>
        <w:tc>
          <w:tcPr>
            <w:tcW w:w="847" w:type="dxa"/>
            <w:tcBorders>
              <w:top w:val="nil"/>
              <w:left w:val="nil"/>
              <w:bottom w:val="single" w:sz="4" w:space="0" w:color="auto"/>
              <w:right w:val="single" w:sz="4" w:space="0" w:color="auto"/>
            </w:tcBorders>
            <w:shd w:val="clear" w:color="auto" w:fill="auto"/>
            <w:noWrap/>
            <w:vAlign w:val="center"/>
          </w:tcPr>
          <w:p w14:paraId="30256486" w14:textId="180E80D4" w:rsidR="00C007BC" w:rsidRPr="00CE0060" w:rsidRDefault="00C007BC" w:rsidP="00C007BC">
            <w:pPr>
              <w:spacing w:after="0" w:line="240" w:lineRule="auto"/>
              <w:rPr>
                <w:sz w:val="20"/>
                <w:szCs w:val="20"/>
              </w:rPr>
            </w:pPr>
            <w:r>
              <w:rPr>
                <w:sz w:val="20"/>
                <w:szCs w:val="20"/>
              </w:rPr>
              <w:t>6,3</w:t>
            </w:r>
          </w:p>
        </w:tc>
        <w:tc>
          <w:tcPr>
            <w:tcW w:w="847" w:type="dxa"/>
            <w:tcBorders>
              <w:top w:val="nil"/>
              <w:left w:val="nil"/>
              <w:bottom w:val="single" w:sz="4" w:space="0" w:color="auto"/>
              <w:right w:val="single" w:sz="4" w:space="0" w:color="auto"/>
            </w:tcBorders>
            <w:shd w:val="clear" w:color="auto" w:fill="auto"/>
            <w:noWrap/>
            <w:vAlign w:val="center"/>
          </w:tcPr>
          <w:p w14:paraId="258E2380" w14:textId="7F7105FA" w:rsidR="00C007BC" w:rsidRPr="00CE0060" w:rsidRDefault="00C007BC" w:rsidP="00C007BC">
            <w:pPr>
              <w:spacing w:after="0" w:line="240" w:lineRule="auto"/>
              <w:rPr>
                <w:sz w:val="20"/>
                <w:szCs w:val="20"/>
              </w:rPr>
            </w:pPr>
            <w:r>
              <w:rPr>
                <w:color w:val="000000"/>
                <w:sz w:val="20"/>
                <w:szCs w:val="20"/>
              </w:rPr>
              <w:t>6,4</w:t>
            </w:r>
          </w:p>
        </w:tc>
        <w:tc>
          <w:tcPr>
            <w:tcW w:w="847" w:type="dxa"/>
            <w:tcBorders>
              <w:top w:val="nil"/>
              <w:left w:val="nil"/>
              <w:bottom w:val="single" w:sz="4" w:space="0" w:color="auto"/>
              <w:right w:val="single" w:sz="4" w:space="0" w:color="auto"/>
            </w:tcBorders>
            <w:shd w:val="clear" w:color="000000" w:fill="FFFFFF"/>
            <w:noWrap/>
            <w:vAlign w:val="center"/>
          </w:tcPr>
          <w:p w14:paraId="58F4AF87" w14:textId="2DFF342B" w:rsidR="00C007BC" w:rsidRPr="00CE0060" w:rsidRDefault="00C007BC" w:rsidP="00C007BC">
            <w:pPr>
              <w:spacing w:after="0" w:line="240" w:lineRule="auto"/>
              <w:rPr>
                <w:sz w:val="20"/>
                <w:szCs w:val="20"/>
              </w:rPr>
            </w:pPr>
            <w:r>
              <w:rPr>
                <w:color w:val="000000"/>
                <w:sz w:val="20"/>
                <w:szCs w:val="20"/>
              </w:rPr>
              <w:t>6,3</w:t>
            </w:r>
          </w:p>
        </w:tc>
        <w:tc>
          <w:tcPr>
            <w:tcW w:w="807" w:type="dxa"/>
            <w:tcBorders>
              <w:top w:val="nil"/>
              <w:left w:val="nil"/>
              <w:bottom w:val="single" w:sz="4" w:space="0" w:color="auto"/>
              <w:right w:val="single" w:sz="4" w:space="0" w:color="auto"/>
            </w:tcBorders>
            <w:shd w:val="clear" w:color="000000" w:fill="FFFFFF"/>
            <w:vAlign w:val="center"/>
          </w:tcPr>
          <w:p w14:paraId="3DFEB991" w14:textId="32812246" w:rsidR="00C007BC" w:rsidRPr="00CE0060" w:rsidRDefault="00C007BC" w:rsidP="00C007BC">
            <w:pPr>
              <w:spacing w:after="0" w:line="240" w:lineRule="auto"/>
              <w:rPr>
                <w:sz w:val="20"/>
                <w:szCs w:val="20"/>
              </w:rPr>
            </w:pPr>
            <w:r>
              <w:rPr>
                <w:color w:val="000000"/>
                <w:sz w:val="20"/>
                <w:szCs w:val="20"/>
              </w:rPr>
              <w:t>6,8</w:t>
            </w:r>
          </w:p>
        </w:tc>
        <w:tc>
          <w:tcPr>
            <w:tcW w:w="807" w:type="dxa"/>
            <w:tcBorders>
              <w:top w:val="nil"/>
              <w:left w:val="nil"/>
              <w:bottom w:val="single" w:sz="4" w:space="0" w:color="auto"/>
              <w:right w:val="single" w:sz="4" w:space="0" w:color="auto"/>
            </w:tcBorders>
            <w:shd w:val="clear" w:color="000000" w:fill="FFFFFF"/>
            <w:noWrap/>
            <w:vAlign w:val="center"/>
          </w:tcPr>
          <w:p w14:paraId="7021BC40" w14:textId="1F0CAA4D" w:rsidR="00C007BC" w:rsidRPr="00CE0060" w:rsidRDefault="00C007BC" w:rsidP="00C007BC">
            <w:pPr>
              <w:spacing w:after="0" w:line="240" w:lineRule="auto"/>
              <w:rPr>
                <w:sz w:val="20"/>
                <w:szCs w:val="20"/>
              </w:rPr>
            </w:pPr>
            <w:r>
              <w:rPr>
                <w:color w:val="000000"/>
                <w:sz w:val="20"/>
                <w:szCs w:val="20"/>
              </w:rPr>
              <w:t>5,8</w:t>
            </w:r>
          </w:p>
        </w:tc>
        <w:tc>
          <w:tcPr>
            <w:tcW w:w="998" w:type="dxa"/>
            <w:shd w:val="clear" w:color="auto" w:fill="auto"/>
            <w:noWrap/>
            <w:vAlign w:val="center"/>
          </w:tcPr>
          <w:p w14:paraId="593FD584" w14:textId="0AB962E4" w:rsidR="00C007BC" w:rsidRPr="00CE0060" w:rsidRDefault="00C007BC" w:rsidP="00C007BC">
            <w:pPr>
              <w:spacing w:after="0" w:line="240" w:lineRule="auto"/>
              <w:rPr>
                <w:rFonts w:eastAsia="Times New Roman"/>
                <w:sz w:val="20"/>
                <w:szCs w:val="20"/>
              </w:rPr>
            </w:pPr>
            <w:r w:rsidRPr="00CE0060">
              <w:rPr>
                <w:rFonts w:eastAsia="Times New Roman"/>
                <w:sz w:val="20"/>
                <w:szCs w:val="20"/>
              </w:rPr>
              <w:t>-</w:t>
            </w:r>
          </w:p>
        </w:tc>
        <w:tc>
          <w:tcPr>
            <w:tcW w:w="983" w:type="dxa"/>
            <w:vAlign w:val="center"/>
          </w:tcPr>
          <w:p w14:paraId="00EF02F2" w14:textId="05137E87" w:rsidR="00C007BC" w:rsidRPr="00CE0060" w:rsidRDefault="00C007BC" w:rsidP="00C007BC">
            <w:pPr>
              <w:spacing w:after="0" w:line="240" w:lineRule="auto"/>
              <w:rPr>
                <w:rFonts w:eastAsia="Times New Roman"/>
                <w:sz w:val="20"/>
                <w:szCs w:val="20"/>
              </w:rPr>
            </w:pPr>
            <w:r w:rsidRPr="00CE0060">
              <w:rPr>
                <w:rFonts w:eastAsia="Times New Roman"/>
                <w:sz w:val="20"/>
                <w:szCs w:val="20"/>
              </w:rPr>
              <w:t>6-8,5</w:t>
            </w:r>
          </w:p>
        </w:tc>
      </w:tr>
    </w:tbl>
    <w:p w14:paraId="5EB06D89" w14:textId="3B462497" w:rsidR="00BE131F" w:rsidRDefault="00C007BC" w:rsidP="000E0388">
      <w:pPr>
        <w:pStyle w:val="Caption"/>
        <w:rPr>
          <w:sz w:val="28"/>
        </w:rPr>
      </w:pPr>
      <w:bookmarkStart w:id="1731" w:name="_Toc177717456"/>
      <w:r>
        <w:rPr>
          <w:noProof/>
          <w:sz w:val="28"/>
        </w:rPr>
        <w:drawing>
          <wp:anchor distT="0" distB="0" distL="114300" distR="114300" simplePos="0" relativeHeight="252208128" behindDoc="1" locked="0" layoutInCell="1" allowOverlap="1" wp14:anchorId="21923538" wp14:editId="7BC7A282">
            <wp:simplePos x="0" y="0"/>
            <wp:positionH relativeFrom="column">
              <wp:posOffset>1233055</wp:posOffset>
            </wp:positionH>
            <wp:positionV relativeFrom="paragraph">
              <wp:posOffset>227214</wp:posOffset>
            </wp:positionV>
            <wp:extent cx="6035675" cy="3274060"/>
            <wp:effectExtent l="0" t="0" r="3175" b="2540"/>
            <wp:wrapThrough wrapText="bothSides">
              <wp:wrapPolygon edited="0">
                <wp:start x="0" y="0"/>
                <wp:lineTo x="0" y="21491"/>
                <wp:lineTo x="21543" y="21491"/>
                <wp:lineTo x="21543" y="0"/>
                <wp:lineTo x="0" y="0"/>
              </wp:wrapPolygon>
            </wp:wrapThrough>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35675" cy="3274060"/>
                    </a:xfrm>
                    <a:prstGeom prst="rect">
                      <a:avLst/>
                    </a:prstGeom>
                    <a:noFill/>
                  </pic:spPr>
                </pic:pic>
              </a:graphicData>
            </a:graphic>
            <wp14:sizeRelH relativeFrom="page">
              <wp14:pctWidth>0</wp14:pctWidth>
            </wp14:sizeRelH>
            <wp14:sizeRelV relativeFrom="page">
              <wp14:pctHeight>0</wp14:pctHeight>
            </wp14:sizeRelV>
          </wp:anchor>
        </w:drawing>
      </w:r>
    </w:p>
    <w:p w14:paraId="57B17872" w14:textId="70FA3007" w:rsidR="00BE131F" w:rsidRDefault="00BE131F" w:rsidP="000E0388">
      <w:pPr>
        <w:pStyle w:val="Caption"/>
        <w:rPr>
          <w:sz w:val="28"/>
        </w:rPr>
      </w:pPr>
    </w:p>
    <w:p w14:paraId="4EFAD34D" w14:textId="58CA53AA" w:rsidR="00BE131F" w:rsidRDefault="00BE131F" w:rsidP="000E0388">
      <w:pPr>
        <w:pStyle w:val="Caption"/>
        <w:rPr>
          <w:sz w:val="28"/>
        </w:rPr>
      </w:pPr>
    </w:p>
    <w:p w14:paraId="308492D2" w14:textId="4B2DE8BB" w:rsidR="00BE131F" w:rsidRDefault="00BE131F" w:rsidP="000E0388">
      <w:pPr>
        <w:pStyle w:val="Caption"/>
        <w:rPr>
          <w:sz w:val="28"/>
        </w:rPr>
      </w:pPr>
    </w:p>
    <w:p w14:paraId="725B0520" w14:textId="77777777" w:rsidR="00BE131F" w:rsidRDefault="00BE131F" w:rsidP="000E0388">
      <w:pPr>
        <w:pStyle w:val="Caption"/>
        <w:rPr>
          <w:sz w:val="28"/>
        </w:rPr>
      </w:pPr>
    </w:p>
    <w:p w14:paraId="4AE4CEA9" w14:textId="77777777" w:rsidR="00BE131F" w:rsidRDefault="00BE131F" w:rsidP="000E0388">
      <w:pPr>
        <w:pStyle w:val="Caption"/>
        <w:rPr>
          <w:sz w:val="28"/>
        </w:rPr>
      </w:pPr>
    </w:p>
    <w:p w14:paraId="0EAB82FB" w14:textId="77777777" w:rsidR="00BE131F" w:rsidRDefault="00BE131F" w:rsidP="000E0388">
      <w:pPr>
        <w:pStyle w:val="Caption"/>
        <w:rPr>
          <w:sz w:val="28"/>
        </w:rPr>
      </w:pPr>
    </w:p>
    <w:p w14:paraId="1671A140" w14:textId="77777777" w:rsidR="00BE131F" w:rsidRDefault="00BE131F" w:rsidP="000E0388">
      <w:pPr>
        <w:pStyle w:val="Caption"/>
        <w:rPr>
          <w:sz w:val="28"/>
        </w:rPr>
      </w:pPr>
    </w:p>
    <w:p w14:paraId="64351206" w14:textId="77777777" w:rsidR="00BE131F" w:rsidRDefault="00BE131F" w:rsidP="000E0388">
      <w:pPr>
        <w:pStyle w:val="Caption"/>
        <w:rPr>
          <w:sz w:val="28"/>
        </w:rPr>
      </w:pPr>
    </w:p>
    <w:p w14:paraId="46643240" w14:textId="77777777" w:rsidR="00BE131F" w:rsidRDefault="00BE131F" w:rsidP="000E0388">
      <w:pPr>
        <w:pStyle w:val="Caption"/>
        <w:rPr>
          <w:sz w:val="28"/>
        </w:rPr>
      </w:pPr>
    </w:p>
    <w:p w14:paraId="1637BC57" w14:textId="63015D46" w:rsidR="001D645F" w:rsidRPr="00CE0060" w:rsidRDefault="001D645F" w:rsidP="000E038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00211687" w:rsidRPr="00CE0060">
        <w:rPr>
          <w:sz w:val="28"/>
          <w:szCs w:val="28"/>
          <w:lang w:val="en-US"/>
        </w:rPr>
        <w:t>rạch đổ ra thượng lưu sông Sài Gòn</w:t>
      </w:r>
      <w:bookmarkEnd w:id="1731"/>
    </w:p>
    <w:p w14:paraId="73410DB9" w14:textId="4C59D05F" w:rsidR="001D645F" w:rsidRPr="00CE0060" w:rsidRDefault="001D645F" w:rsidP="001D645F">
      <w:pPr>
        <w:pStyle w:val="Caption"/>
        <w:rPr>
          <w:sz w:val="28"/>
          <w:szCs w:val="28"/>
          <w:lang w:val="en-US"/>
        </w:rPr>
      </w:pPr>
      <w:bookmarkStart w:id="1732" w:name="_Toc177717335"/>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22</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w:t>
      </w:r>
      <w:r w:rsidR="00211687" w:rsidRPr="00CE0060">
        <w:rPr>
          <w:sz w:val="28"/>
          <w:szCs w:val="28"/>
          <w:lang w:val="en-US"/>
        </w:rPr>
        <w:t>rạch đổ ra thượng lưu sông Sài Gòn</w:t>
      </w:r>
      <w:bookmarkEnd w:id="1732"/>
    </w:p>
    <w:tbl>
      <w:tblPr>
        <w:tblW w:w="13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790"/>
        <w:gridCol w:w="791"/>
        <w:gridCol w:w="791"/>
        <w:gridCol w:w="791"/>
        <w:gridCol w:w="791"/>
        <w:gridCol w:w="791"/>
        <w:gridCol w:w="791"/>
        <w:gridCol w:w="791"/>
        <w:gridCol w:w="831"/>
        <w:gridCol w:w="831"/>
        <w:gridCol w:w="831"/>
        <w:gridCol w:w="791"/>
        <w:gridCol w:w="791"/>
        <w:gridCol w:w="11"/>
        <w:gridCol w:w="968"/>
        <w:gridCol w:w="1087"/>
      </w:tblGrid>
      <w:tr w:rsidR="00CE0060" w:rsidRPr="00CE0060" w14:paraId="0E475D52" w14:textId="77777777" w:rsidTr="00817606">
        <w:trPr>
          <w:trHeight w:val="370"/>
          <w:jc w:val="center"/>
        </w:trPr>
        <w:tc>
          <w:tcPr>
            <w:tcW w:w="994" w:type="dxa"/>
            <w:vMerge w:val="restart"/>
            <w:shd w:val="clear" w:color="auto" w:fill="auto"/>
            <w:noWrap/>
            <w:vAlign w:val="center"/>
          </w:tcPr>
          <w:p w14:paraId="6159D661" w14:textId="4077669F"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COD</w:t>
            </w:r>
          </w:p>
        </w:tc>
        <w:tc>
          <w:tcPr>
            <w:tcW w:w="10413" w:type="dxa"/>
            <w:gridSpan w:val="14"/>
            <w:shd w:val="clear" w:color="auto" w:fill="auto"/>
            <w:noWrap/>
            <w:vAlign w:val="center"/>
          </w:tcPr>
          <w:p w14:paraId="4E822D97" w14:textId="77777777" w:rsidR="00097E58" w:rsidRPr="00CE0060" w:rsidRDefault="00097E58" w:rsidP="00097E58">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55" w:type="dxa"/>
            <w:gridSpan w:val="2"/>
            <w:shd w:val="clear" w:color="auto" w:fill="auto"/>
            <w:noWrap/>
            <w:vAlign w:val="center"/>
          </w:tcPr>
          <w:p w14:paraId="731BD856" w14:textId="77777777"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007BC" w:rsidRPr="00CE0060" w14:paraId="648672ED" w14:textId="77777777" w:rsidTr="00817606">
        <w:trPr>
          <w:trHeight w:val="656"/>
          <w:jc w:val="center"/>
        </w:trPr>
        <w:tc>
          <w:tcPr>
            <w:tcW w:w="994" w:type="dxa"/>
            <w:vMerge/>
            <w:shd w:val="clear" w:color="auto" w:fill="auto"/>
            <w:noWrap/>
            <w:vAlign w:val="center"/>
          </w:tcPr>
          <w:p w14:paraId="62D3D2DA" w14:textId="77777777" w:rsidR="00C007BC" w:rsidRPr="00CE0060" w:rsidRDefault="00C007BC" w:rsidP="00C007BC">
            <w:pPr>
              <w:spacing w:after="0" w:line="240" w:lineRule="auto"/>
              <w:rPr>
                <w:rFonts w:eastAsia="Times New Roman"/>
                <w:sz w:val="20"/>
                <w:szCs w:val="20"/>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4CDAA5" w14:textId="6DF08383" w:rsidR="00C007BC" w:rsidRPr="00CE0060" w:rsidRDefault="00C007BC" w:rsidP="00C007BC">
            <w:pPr>
              <w:spacing w:after="0" w:line="240" w:lineRule="auto"/>
              <w:rPr>
                <w:rFonts w:eastAsia="Times New Roman"/>
                <w:sz w:val="20"/>
                <w:szCs w:val="20"/>
              </w:rPr>
            </w:pPr>
            <w:r>
              <w:rPr>
                <w:b/>
                <w:bCs/>
                <w:sz w:val="20"/>
                <w:szCs w:val="20"/>
              </w:rPr>
              <w:t>Tháng 11</w:t>
            </w:r>
            <w:r>
              <w:rPr>
                <w:b/>
                <w:bCs/>
                <w:sz w:val="20"/>
                <w:szCs w:val="20"/>
              </w:rPr>
              <w:br/>
              <w:t>2023</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666CE9E5" w14:textId="3EF22529" w:rsidR="00C007BC" w:rsidRPr="00CE0060" w:rsidRDefault="00C007BC" w:rsidP="00C007BC">
            <w:pPr>
              <w:spacing w:after="0" w:line="240" w:lineRule="auto"/>
              <w:rPr>
                <w:rFonts w:eastAsia="Times New Roman"/>
                <w:sz w:val="20"/>
                <w:szCs w:val="20"/>
              </w:rPr>
            </w:pPr>
            <w:r>
              <w:rPr>
                <w:b/>
                <w:bCs/>
                <w:sz w:val="20"/>
                <w:szCs w:val="20"/>
              </w:rPr>
              <w:t>Tháng 12</w:t>
            </w:r>
            <w:r>
              <w:rPr>
                <w:b/>
                <w:bCs/>
                <w:sz w:val="20"/>
                <w:szCs w:val="20"/>
              </w:rPr>
              <w:br/>
              <w:t>2023</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7B55DD11" w14:textId="6A887760" w:rsidR="00C007BC" w:rsidRPr="00CE0060" w:rsidRDefault="00C007BC" w:rsidP="00C007BC">
            <w:pPr>
              <w:spacing w:after="0" w:line="240" w:lineRule="auto"/>
              <w:rPr>
                <w:rFonts w:eastAsia="Times New Roman"/>
                <w:sz w:val="20"/>
                <w:szCs w:val="20"/>
              </w:rPr>
            </w:pPr>
            <w:r>
              <w:rPr>
                <w:b/>
                <w:bCs/>
                <w:sz w:val="20"/>
                <w:szCs w:val="20"/>
              </w:rPr>
              <w:t>Tháng 1</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280EBE14" w14:textId="105883C8" w:rsidR="00C007BC" w:rsidRPr="00CE0060" w:rsidRDefault="00C007BC" w:rsidP="00C007BC">
            <w:pPr>
              <w:spacing w:after="0" w:line="240" w:lineRule="auto"/>
              <w:rPr>
                <w:rFonts w:eastAsia="Times New Roman"/>
                <w:sz w:val="20"/>
                <w:szCs w:val="20"/>
              </w:rPr>
            </w:pPr>
            <w:r>
              <w:rPr>
                <w:b/>
                <w:bCs/>
                <w:sz w:val="20"/>
                <w:szCs w:val="20"/>
              </w:rPr>
              <w:t>Tháng 2</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589EC421" w14:textId="2EC44455" w:rsidR="00C007BC" w:rsidRPr="00CE0060" w:rsidRDefault="00C007BC" w:rsidP="00C007BC">
            <w:pPr>
              <w:spacing w:after="0" w:line="240" w:lineRule="auto"/>
              <w:rPr>
                <w:rFonts w:eastAsia="Times New Roman"/>
                <w:sz w:val="20"/>
                <w:szCs w:val="20"/>
              </w:rPr>
            </w:pPr>
            <w:r>
              <w:rPr>
                <w:b/>
                <w:bCs/>
                <w:sz w:val="20"/>
                <w:szCs w:val="20"/>
              </w:rPr>
              <w:t>Tháng 3</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5DD70F09" w14:textId="3A7E3EF4" w:rsidR="00C007BC" w:rsidRPr="00CE0060" w:rsidRDefault="00C007BC" w:rsidP="00C007BC">
            <w:pPr>
              <w:spacing w:after="0" w:line="240" w:lineRule="auto"/>
              <w:rPr>
                <w:rFonts w:eastAsia="Times New Roman"/>
                <w:sz w:val="20"/>
                <w:szCs w:val="20"/>
              </w:rPr>
            </w:pPr>
            <w:r>
              <w:rPr>
                <w:b/>
                <w:bCs/>
                <w:sz w:val="20"/>
                <w:szCs w:val="20"/>
              </w:rPr>
              <w:t>Tháng 4</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1E68BF70" w14:textId="1841FAD3" w:rsidR="00C007BC" w:rsidRPr="00CE0060" w:rsidRDefault="00C007BC" w:rsidP="00C007BC">
            <w:pPr>
              <w:spacing w:after="0" w:line="240" w:lineRule="auto"/>
              <w:rPr>
                <w:rFonts w:eastAsia="Times New Roman"/>
                <w:sz w:val="20"/>
                <w:szCs w:val="20"/>
              </w:rPr>
            </w:pPr>
            <w:r>
              <w:rPr>
                <w:b/>
                <w:bCs/>
                <w:sz w:val="20"/>
                <w:szCs w:val="20"/>
              </w:rPr>
              <w:t>Tháng 5</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3384E622" w14:textId="36401E82" w:rsidR="00C007BC" w:rsidRPr="00CE0060" w:rsidRDefault="00C007BC" w:rsidP="00C007BC">
            <w:pPr>
              <w:spacing w:after="0" w:line="240" w:lineRule="auto"/>
              <w:rPr>
                <w:rFonts w:eastAsia="Times New Roman"/>
                <w:sz w:val="20"/>
                <w:szCs w:val="20"/>
              </w:rPr>
            </w:pPr>
            <w:r>
              <w:rPr>
                <w:b/>
                <w:bCs/>
                <w:sz w:val="20"/>
                <w:szCs w:val="20"/>
              </w:rPr>
              <w:t>Tháng 6</w:t>
            </w:r>
            <w:r>
              <w:rPr>
                <w:b/>
                <w:bCs/>
                <w:sz w:val="20"/>
                <w:szCs w:val="20"/>
              </w:rPr>
              <w:br/>
              <w:t>2024</w:t>
            </w:r>
          </w:p>
        </w:tc>
        <w:tc>
          <w:tcPr>
            <w:tcW w:w="831" w:type="dxa"/>
            <w:tcBorders>
              <w:top w:val="single" w:sz="4" w:space="0" w:color="auto"/>
              <w:left w:val="nil"/>
              <w:bottom w:val="single" w:sz="4" w:space="0" w:color="auto"/>
              <w:right w:val="single" w:sz="4" w:space="0" w:color="auto"/>
            </w:tcBorders>
            <w:shd w:val="clear" w:color="auto" w:fill="auto"/>
            <w:noWrap/>
            <w:vAlign w:val="center"/>
          </w:tcPr>
          <w:p w14:paraId="0C7D73E8" w14:textId="54DF415C" w:rsidR="00C007BC" w:rsidRPr="00CE0060" w:rsidRDefault="00C007BC" w:rsidP="00C007BC">
            <w:pPr>
              <w:spacing w:after="0" w:line="240" w:lineRule="auto"/>
              <w:rPr>
                <w:rFonts w:eastAsia="Times New Roman"/>
                <w:sz w:val="20"/>
                <w:szCs w:val="20"/>
              </w:rPr>
            </w:pPr>
            <w:r>
              <w:rPr>
                <w:b/>
                <w:bCs/>
                <w:sz w:val="20"/>
                <w:szCs w:val="20"/>
              </w:rPr>
              <w:t>Tháng 7</w:t>
            </w:r>
            <w:r>
              <w:rPr>
                <w:b/>
                <w:bCs/>
                <w:sz w:val="20"/>
                <w:szCs w:val="20"/>
              </w:rPr>
              <w:br/>
              <w:t>2024</w:t>
            </w:r>
          </w:p>
        </w:tc>
        <w:tc>
          <w:tcPr>
            <w:tcW w:w="831" w:type="dxa"/>
            <w:tcBorders>
              <w:top w:val="single" w:sz="4" w:space="0" w:color="auto"/>
              <w:left w:val="nil"/>
              <w:bottom w:val="single" w:sz="4" w:space="0" w:color="auto"/>
              <w:right w:val="single" w:sz="4" w:space="0" w:color="auto"/>
            </w:tcBorders>
            <w:shd w:val="clear" w:color="auto" w:fill="auto"/>
            <w:noWrap/>
            <w:vAlign w:val="center"/>
          </w:tcPr>
          <w:p w14:paraId="43D43EAF" w14:textId="13DB41FD" w:rsidR="00C007BC" w:rsidRPr="00CE0060" w:rsidRDefault="00C007BC" w:rsidP="00C007BC">
            <w:pPr>
              <w:spacing w:after="0" w:line="240" w:lineRule="auto"/>
              <w:rPr>
                <w:rFonts w:eastAsia="Times New Roman"/>
                <w:sz w:val="20"/>
                <w:szCs w:val="20"/>
              </w:rPr>
            </w:pPr>
            <w:r>
              <w:rPr>
                <w:b/>
                <w:bCs/>
                <w:sz w:val="20"/>
                <w:szCs w:val="20"/>
              </w:rPr>
              <w:t>Tháng 8</w:t>
            </w:r>
            <w:r>
              <w:rPr>
                <w:b/>
                <w:bCs/>
                <w:sz w:val="20"/>
                <w:szCs w:val="20"/>
              </w:rPr>
              <w:br/>
              <w:t>2024</w:t>
            </w:r>
          </w:p>
        </w:tc>
        <w:tc>
          <w:tcPr>
            <w:tcW w:w="831" w:type="dxa"/>
            <w:tcBorders>
              <w:top w:val="single" w:sz="4" w:space="0" w:color="auto"/>
              <w:left w:val="nil"/>
              <w:bottom w:val="single" w:sz="4" w:space="0" w:color="auto"/>
              <w:right w:val="single" w:sz="4" w:space="0" w:color="auto"/>
            </w:tcBorders>
            <w:shd w:val="clear" w:color="auto" w:fill="auto"/>
            <w:noWrap/>
            <w:vAlign w:val="center"/>
          </w:tcPr>
          <w:p w14:paraId="40758A47" w14:textId="5D7F3909" w:rsidR="00C007BC" w:rsidRPr="00CE0060" w:rsidRDefault="00C007BC" w:rsidP="00C007BC">
            <w:pPr>
              <w:spacing w:after="0" w:line="240" w:lineRule="auto"/>
              <w:rPr>
                <w:rFonts w:eastAsia="Times New Roman"/>
                <w:sz w:val="20"/>
                <w:szCs w:val="20"/>
              </w:rPr>
            </w:pPr>
            <w:r>
              <w:rPr>
                <w:b/>
                <w:bCs/>
                <w:sz w:val="20"/>
                <w:szCs w:val="20"/>
              </w:rPr>
              <w:t>Tháng 9</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7846A34D" w14:textId="74BBFBF6" w:rsidR="00C007BC" w:rsidRPr="00CE0060" w:rsidRDefault="00C007BC" w:rsidP="00C007BC">
            <w:pPr>
              <w:spacing w:after="0" w:line="240" w:lineRule="auto"/>
              <w:rPr>
                <w:b/>
                <w:bCs/>
                <w:sz w:val="20"/>
                <w:szCs w:val="20"/>
              </w:rPr>
            </w:pPr>
            <w:r>
              <w:rPr>
                <w:b/>
                <w:bCs/>
                <w:sz w:val="20"/>
                <w:szCs w:val="20"/>
              </w:rPr>
              <w:t>Tháng 10</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48F3B530" w14:textId="6ABE0992" w:rsidR="00C007BC" w:rsidRPr="00CE0060" w:rsidRDefault="00C007BC" w:rsidP="00C007BC">
            <w:pPr>
              <w:spacing w:after="0" w:line="240" w:lineRule="auto"/>
              <w:rPr>
                <w:rFonts w:eastAsia="Times New Roman"/>
                <w:sz w:val="20"/>
                <w:szCs w:val="20"/>
              </w:rPr>
            </w:pPr>
            <w:r>
              <w:rPr>
                <w:b/>
                <w:bCs/>
                <w:sz w:val="20"/>
                <w:szCs w:val="20"/>
              </w:rPr>
              <w:t>Tháng 11</w:t>
            </w:r>
            <w:r>
              <w:rPr>
                <w:b/>
                <w:bCs/>
                <w:sz w:val="20"/>
                <w:szCs w:val="20"/>
              </w:rPr>
              <w:br/>
              <w:t>2024</w:t>
            </w:r>
          </w:p>
        </w:tc>
        <w:tc>
          <w:tcPr>
            <w:tcW w:w="979" w:type="dxa"/>
            <w:gridSpan w:val="2"/>
            <w:shd w:val="clear" w:color="auto" w:fill="auto"/>
            <w:noWrap/>
            <w:vAlign w:val="center"/>
          </w:tcPr>
          <w:p w14:paraId="487AC1C9" w14:textId="77777777" w:rsidR="00C007BC" w:rsidRPr="00CE0060" w:rsidRDefault="00C007BC" w:rsidP="00C007BC">
            <w:pPr>
              <w:spacing w:after="0" w:line="240" w:lineRule="auto"/>
              <w:rPr>
                <w:rFonts w:eastAsia="Times New Roman"/>
                <w:sz w:val="20"/>
                <w:szCs w:val="20"/>
              </w:rPr>
            </w:pPr>
            <w:r w:rsidRPr="00CE0060">
              <w:rPr>
                <w:rFonts w:eastAsia="Times New Roman"/>
                <w:b/>
                <w:bCs/>
                <w:sz w:val="20"/>
                <w:szCs w:val="20"/>
                <w:lang w:val="vi-VN"/>
              </w:rPr>
              <w:t>Mức A</w:t>
            </w:r>
          </w:p>
        </w:tc>
        <w:tc>
          <w:tcPr>
            <w:tcW w:w="1087" w:type="dxa"/>
            <w:vAlign w:val="center"/>
          </w:tcPr>
          <w:p w14:paraId="28692392" w14:textId="77777777" w:rsidR="00C007BC" w:rsidRPr="00CE0060" w:rsidRDefault="00C007BC" w:rsidP="00C007BC">
            <w:pPr>
              <w:spacing w:after="0" w:line="240" w:lineRule="auto"/>
              <w:rPr>
                <w:rFonts w:eastAsia="Times New Roman"/>
                <w:sz w:val="20"/>
                <w:szCs w:val="20"/>
              </w:rPr>
            </w:pPr>
            <w:r w:rsidRPr="00CE0060">
              <w:rPr>
                <w:rFonts w:eastAsia="Times New Roman"/>
                <w:b/>
                <w:bCs/>
                <w:sz w:val="20"/>
                <w:szCs w:val="20"/>
                <w:lang w:val="vi-VN"/>
              </w:rPr>
              <w:t>Mức B</w:t>
            </w:r>
          </w:p>
        </w:tc>
      </w:tr>
      <w:tr w:rsidR="00C007BC" w:rsidRPr="00CE0060" w14:paraId="45CE19C6" w14:textId="77777777" w:rsidTr="00C007BC">
        <w:trPr>
          <w:trHeight w:val="370"/>
          <w:jc w:val="center"/>
        </w:trPr>
        <w:tc>
          <w:tcPr>
            <w:tcW w:w="994" w:type="dxa"/>
            <w:shd w:val="clear" w:color="auto" w:fill="auto"/>
            <w:noWrap/>
            <w:vAlign w:val="center"/>
            <w:hideMark/>
          </w:tcPr>
          <w:p w14:paraId="14F3D49A" w14:textId="6F40E65F" w:rsidR="00C007BC" w:rsidRPr="00CE0060" w:rsidRDefault="00C007BC" w:rsidP="00C007BC">
            <w:pPr>
              <w:spacing w:after="0" w:line="240" w:lineRule="auto"/>
              <w:rPr>
                <w:rFonts w:eastAsia="Times New Roman"/>
                <w:sz w:val="20"/>
                <w:szCs w:val="20"/>
              </w:rPr>
            </w:pPr>
            <w:r w:rsidRPr="00CE0060">
              <w:rPr>
                <w:rFonts w:eastAsia="Times New Roman"/>
                <w:sz w:val="20"/>
                <w:szCs w:val="20"/>
              </w:rPr>
              <w:t>RSG1</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692FDE00" w14:textId="178213F6" w:rsidR="00C007BC" w:rsidRPr="00CE0060" w:rsidRDefault="00C007BC" w:rsidP="00C007BC">
            <w:pPr>
              <w:spacing w:after="0" w:line="240" w:lineRule="auto"/>
              <w:rPr>
                <w:rFonts w:eastAsia="Times New Roman"/>
                <w:sz w:val="20"/>
                <w:szCs w:val="20"/>
              </w:rPr>
            </w:pPr>
            <w:r>
              <w:rPr>
                <w:sz w:val="20"/>
                <w:szCs w:val="20"/>
              </w:rPr>
              <w:t>4</w:t>
            </w:r>
          </w:p>
        </w:tc>
        <w:tc>
          <w:tcPr>
            <w:tcW w:w="791" w:type="dxa"/>
            <w:tcBorders>
              <w:top w:val="nil"/>
              <w:left w:val="nil"/>
              <w:bottom w:val="single" w:sz="4" w:space="0" w:color="auto"/>
              <w:right w:val="single" w:sz="4" w:space="0" w:color="auto"/>
            </w:tcBorders>
            <w:shd w:val="clear" w:color="auto" w:fill="auto"/>
            <w:noWrap/>
            <w:vAlign w:val="center"/>
          </w:tcPr>
          <w:p w14:paraId="6C649FD5" w14:textId="744489BF" w:rsidR="00C007BC" w:rsidRPr="00CE0060" w:rsidRDefault="00C007BC" w:rsidP="00C007BC">
            <w:pPr>
              <w:spacing w:after="0" w:line="240" w:lineRule="auto"/>
              <w:rPr>
                <w:rFonts w:eastAsia="Times New Roman"/>
                <w:sz w:val="20"/>
                <w:szCs w:val="20"/>
              </w:rPr>
            </w:pPr>
            <w:r>
              <w:rPr>
                <w:sz w:val="20"/>
                <w:szCs w:val="20"/>
              </w:rPr>
              <w:t>14</w:t>
            </w:r>
          </w:p>
        </w:tc>
        <w:tc>
          <w:tcPr>
            <w:tcW w:w="791" w:type="dxa"/>
            <w:tcBorders>
              <w:top w:val="nil"/>
              <w:left w:val="nil"/>
              <w:bottom w:val="single" w:sz="4" w:space="0" w:color="auto"/>
              <w:right w:val="single" w:sz="4" w:space="0" w:color="auto"/>
            </w:tcBorders>
            <w:shd w:val="clear" w:color="auto" w:fill="auto"/>
            <w:noWrap/>
            <w:vAlign w:val="center"/>
          </w:tcPr>
          <w:p w14:paraId="6B54958E" w14:textId="04656C3C" w:rsidR="00C007BC" w:rsidRPr="00CE0060" w:rsidRDefault="00C007BC" w:rsidP="00C007BC">
            <w:pPr>
              <w:spacing w:after="0" w:line="240" w:lineRule="auto"/>
              <w:rPr>
                <w:rFonts w:eastAsia="Times New Roman"/>
                <w:sz w:val="20"/>
                <w:szCs w:val="20"/>
              </w:rPr>
            </w:pPr>
            <w:r>
              <w:rPr>
                <w:sz w:val="20"/>
                <w:szCs w:val="20"/>
              </w:rPr>
              <w:t>6</w:t>
            </w:r>
          </w:p>
        </w:tc>
        <w:tc>
          <w:tcPr>
            <w:tcW w:w="791" w:type="dxa"/>
            <w:tcBorders>
              <w:top w:val="nil"/>
              <w:left w:val="nil"/>
              <w:bottom w:val="single" w:sz="4" w:space="0" w:color="auto"/>
              <w:right w:val="single" w:sz="4" w:space="0" w:color="auto"/>
            </w:tcBorders>
            <w:shd w:val="clear" w:color="auto" w:fill="auto"/>
            <w:noWrap/>
            <w:vAlign w:val="center"/>
          </w:tcPr>
          <w:p w14:paraId="26FA4713" w14:textId="41F5F969" w:rsidR="00C007BC" w:rsidRPr="00CE0060" w:rsidRDefault="00C007BC" w:rsidP="00C007BC">
            <w:pPr>
              <w:spacing w:after="0" w:line="240" w:lineRule="auto"/>
              <w:rPr>
                <w:rFonts w:eastAsia="Times New Roman"/>
                <w:sz w:val="20"/>
                <w:szCs w:val="20"/>
              </w:rPr>
            </w:pPr>
            <w:r>
              <w:rPr>
                <w:sz w:val="20"/>
                <w:szCs w:val="20"/>
              </w:rPr>
              <w:t>20</w:t>
            </w:r>
          </w:p>
        </w:tc>
        <w:tc>
          <w:tcPr>
            <w:tcW w:w="791" w:type="dxa"/>
            <w:tcBorders>
              <w:top w:val="nil"/>
              <w:left w:val="nil"/>
              <w:bottom w:val="single" w:sz="4" w:space="0" w:color="auto"/>
              <w:right w:val="single" w:sz="4" w:space="0" w:color="auto"/>
            </w:tcBorders>
            <w:shd w:val="clear" w:color="auto" w:fill="auto"/>
            <w:noWrap/>
            <w:vAlign w:val="center"/>
          </w:tcPr>
          <w:p w14:paraId="6A855953" w14:textId="146E1327" w:rsidR="00C007BC" w:rsidRPr="00CE0060" w:rsidRDefault="00C007BC" w:rsidP="00C007BC">
            <w:pPr>
              <w:spacing w:after="0" w:line="240" w:lineRule="auto"/>
              <w:rPr>
                <w:rFonts w:eastAsia="Times New Roman"/>
                <w:sz w:val="20"/>
                <w:szCs w:val="20"/>
              </w:rPr>
            </w:pPr>
            <w:r>
              <w:rPr>
                <w:sz w:val="20"/>
                <w:szCs w:val="20"/>
              </w:rPr>
              <w:t>16</w:t>
            </w:r>
          </w:p>
        </w:tc>
        <w:tc>
          <w:tcPr>
            <w:tcW w:w="791" w:type="dxa"/>
            <w:tcBorders>
              <w:top w:val="nil"/>
              <w:left w:val="nil"/>
              <w:bottom w:val="single" w:sz="4" w:space="0" w:color="auto"/>
              <w:right w:val="single" w:sz="4" w:space="0" w:color="auto"/>
            </w:tcBorders>
            <w:shd w:val="clear" w:color="auto" w:fill="auto"/>
            <w:noWrap/>
            <w:vAlign w:val="center"/>
          </w:tcPr>
          <w:p w14:paraId="18C0B28D" w14:textId="5DE1891F" w:rsidR="00C007BC" w:rsidRPr="00CE0060" w:rsidRDefault="00C007BC" w:rsidP="00C007BC">
            <w:pPr>
              <w:spacing w:after="0" w:line="240" w:lineRule="auto"/>
              <w:rPr>
                <w:rFonts w:eastAsia="Times New Roman"/>
                <w:sz w:val="20"/>
                <w:szCs w:val="20"/>
              </w:rPr>
            </w:pPr>
            <w:r>
              <w:rPr>
                <w:sz w:val="20"/>
                <w:szCs w:val="20"/>
              </w:rPr>
              <w:t>28</w:t>
            </w:r>
          </w:p>
        </w:tc>
        <w:tc>
          <w:tcPr>
            <w:tcW w:w="791" w:type="dxa"/>
            <w:tcBorders>
              <w:top w:val="nil"/>
              <w:left w:val="nil"/>
              <w:bottom w:val="single" w:sz="4" w:space="0" w:color="auto"/>
              <w:right w:val="single" w:sz="4" w:space="0" w:color="auto"/>
            </w:tcBorders>
            <w:shd w:val="clear" w:color="auto" w:fill="auto"/>
            <w:noWrap/>
            <w:vAlign w:val="center"/>
          </w:tcPr>
          <w:p w14:paraId="338E8631" w14:textId="30564ED1" w:rsidR="00C007BC" w:rsidRPr="00CE0060" w:rsidRDefault="00C007BC" w:rsidP="00C007BC">
            <w:pPr>
              <w:spacing w:after="0" w:line="240" w:lineRule="auto"/>
              <w:rPr>
                <w:rFonts w:eastAsia="Times New Roman"/>
                <w:sz w:val="20"/>
                <w:szCs w:val="20"/>
              </w:rPr>
            </w:pPr>
            <w:r>
              <w:rPr>
                <w:sz w:val="20"/>
                <w:szCs w:val="20"/>
              </w:rPr>
              <w:t>24</w:t>
            </w:r>
          </w:p>
        </w:tc>
        <w:tc>
          <w:tcPr>
            <w:tcW w:w="791" w:type="dxa"/>
            <w:tcBorders>
              <w:top w:val="nil"/>
              <w:left w:val="nil"/>
              <w:bottom w:val="single" w:sz="4" w:space="0" w:color="auto"/>
              <w:right w:val="single" w:sz="4" w:space="0" w:color="auto"/>
            </w:tcBorders>
            <w:shd w:val="clear" w:color="auto" w:fill="auto"/>
            <w:noWrap/>
            <w:vAlign w:val="center"/>
          </w:tcPr>
          <w:p w14:paraId="7DBEDDC3" w14:textId="7A1A789F" w:rsidR="00C007BC" w:rsidRPr="00CE0060" w:rsidRDefault="00C007BC" w:rsidP="00C007BC">
            <w:pPr>
              <w:spacing w:after="0" w:line="240" w:lineRule="auto"/>
              <w:rPr>
                <w:rFonts w:eastAsia="Times New Roman"/>
                <w:sz w:val="20"/>
                <w:szCs w:val="20"/>
              </w:rPr>
            </w:pPr>
            <w:r>
              <w:rPr>
                <w:sz w:val="20"/>
                <w:szCs w:val="20"/>
              </w:rPr>
              <w:t>36</w:t>
            </w:r>
          </w:p>
        </w:tc>
        <w:tc>
          <w:tcPr>
            <w:tcW w:w="831" w:type="dxa"/>
            <w:tcBorders>
              <w:top w:val="nil"/>
              <w:left w:val="nil"/>
              <w:bottom w:val="single" w:sz="4" w:space="0" w:color="auto"/>
              <w:right w:val="single" w:sz="4" w:space="0" w:color="auto"/>
            </w:tcBorders>
            <w:shd w:val="clear" w:color="auto" w:fill="auto"/>
            <w:noWrap/>
            <w:vAlign w:val="center"/>
          </w:tcPr>
          <w:p w14:paraId="1E4E8B7C" w14:textId="64925DA7" w:rsidR="00C007BC" w:rsidRPr="00CE0060" w:rsidRDefault="00C007BC" w:rsidP="00C007BC">
            <w:pPr>
              <w:spacing w:after="0" w:line="240" w:lineRule="auto"/>
              <w:rPr>
                <w:rFonts w:eastAsia="Times New Roman"/>
                <w:sz w:val="20"/>
                <w:szCs w:val="20"/>
              </w:rPr>
            </w:pPr>
            <w:r>
              <w:rPr>
                <w:sz w:val="20"/>
                <w:szCs w:val="20"/>
              </w:rPr>
              <w:t>20</w:t>
            </w:r>
          </w:p>
        </w:tc>
        <w:tc>
          <w:tcPr>
            <w:tcW w:w="831" w:type="dxa"/>
            <w:tcBorders>
              <w:top w:val="nil"/>
              <w:left w:val="nil"/>
              <w:bottom w:val="single" w:sz="4" w:space="0" w:color="000000"/>
              <w:right w:val="single" w:sz="4" w:space="0" w:color="000000"/>
            </w:tcBorders>
            <w:shd w:val="clear" w:color="C6E0B4" w:fill="FFFFFF"/>
            <w:noWrap/>
            <w:vAlign w:val="bottom"/>
          </w:tcPr>
          <w:p w14:paraId="4649E173" w14:textId="5E1FAD1A" w:rsidR="00C007BC" w:rsidRPr="00CE0060" w:rsidRDefault="00C007BC" w:rsidP="00C007BC">
            <w:pPr>
              <w:spacing w:after="0" w:line="240" w:lineRule="auto"/>
              <w:rPr>
                <w:rFonts w:eastAsia="Times New Roman"/>
                <w:sz w:val="20"/>
                <w:szCs w:val="20"/>
              </w:rPr>
            </w:pPr>
            <w:r>
              <w:rPr>
                <w:color w:val="000000"/>
                <w:sz w:val="20"/>
                <w:szCs w:val="20"/>
              </w:rPr>
              <w:t>21</w:t>
            </w:r>
          </w:p>
        </w:tc>
        <w:tc>
          <w:tcPr>
            <w:tcW w:w="831" w:type="dxa"/>
            <w:tcBorders>
              <w:top w:val="nil"/>
              <w:left w:val="nil"/>
              <w:bottom w:val="single" w:sz="4" w:space="0" w:color="auto"/>
              <w:right w:val="single" w:sz="4" w:space="0" w:color="auto"/>
            </w:tcBorders>
            <w:shd w:val="clear" w:color="FFFFFF" w:fill="FFFFFF"/>
            <w:noWrap/>
            <w:vAlign w:val="center"/>
          </w:tcPr>
          <w:p w14:paraId="1B5AC49B" w14:textId="0040ABB2" w:rsidR="00C007BC" w:rsidRPr="00CE0060" w:rsidRDefault="00C007BC" w:rsidP="00C007BC">
            <w:pPr>
              <w:spacing w:after="0" w:line="240" w:lineRule="auto"/>
              <w:rPr>
                <w:rFonts w:eastAsia="Times New Roman"/>
                <w:sz w:val="20"/>
                <w:szCs w:val="20"/>
              </w:rPr>
            </w:pPr>
            <w:r>
              <w:rPr>
                <w:color w:val="000000"/>
                <w:sz w:val="20"/>
                <w:szCs w:val="20"/>
              </w:rPr>
              <w:t>18</w:t>
            </w:r>
          </w:p>
        </w:tc>
        <w:tc>
          <w:tcPr>
            <w:tcW w:w="791" w:type="dxa"/>
            <w:tcBorders>
              <w:top w:val="nil"/>
              <w:left w:val="nil"/>
              <w:bottom w:val="single" w:sz="4" w:space="0" w:color="auto"/>
              <w:right w:val="single" w:sz="4" w:space="0" w:color="auto"/>
            </w:tcBorders>
            <w:shd w:val="clear" w:color="FFFFFF" w:fill="FFFFFF"/>
            <w:vAlign w:val="center"/>
          </w:tcPr>
          <w:p w14:paraId="04354142" w14:textId="4C0778B2" w:rsidR="00C007BC" w:rsidRPr="00CE0060" w:rsidRDefault="00C007BC" w:rsidP="00C007BC">
            <w:pPr>
              <w:spacing w:after="0" w:line="240" w:lineRule="auto"/>
              <w:rPr>
                <w:sz w:val="20"/>
                <w:szCs w:val="20"/>
              </w:rPr>
            </w:pPr>
            <w:r>
              <w:rPr>
                <w:color w:val="000000"/>
                <w:sz w:val="20"/>
                <w:szCs w:val="20"/>
              </w:rPr>
              <w:t>8</w:t>
            </w:r>
          </w:p>
        </w:tc>
        <w:tc>
          <w:tcPr>
            <w:tcW w:w="791" w:type="dxa"/>
            <w:tcBorders>
              <w:top w:val="nil"/>
              <w:left w:val="nil"/>
              <w:bottom w:val="single" w:sz="4" w:space="0" w:color="auto"/>
              <w:right w:val="single" w:sz="4" w:space="0" w:color="auto"/>
            </w:tcBorders>
            <w:shd w:val="clear" w:color="FFFFFF" w:fill="FFFFFF"/>
            <w:noWrap/>
            <w:vAlign w:val="center"/>
          </w:tcPr>
          <w:p w14:paraId="0A153761" w14:textId="55AE24DF" w:rsidR="00C007BC" w:rsidRPr="00CE0060" w:rsidRDefault="00C007BC" w:rsidP="00C007BC">
            <w:pPr>
              <w:spacing w:after="0" w:line="240" w:lineRule="auto"/>
              <w:rPr>
                <w:rFonts w:eastAsia="Times New Roman"/>
                <w:sz w:val="20"/>
                <w:szCs w:val="20"/>
              </w:rPr>
            </w:pPr>
            <w:r>
              <w:rPr>
                <w:color w:val="000000"/>
                <w:sz w:val="20"/>
                <w:szCs w:val="20"/>
              </w:rPr>
              <w:t>3</w:t>
            </w:r>
          </w:p>
        </w:tc>
        <w:tc>
          <w:tcPr>
            <w:tcW w:w="979" w:type="dxa"/>
            <w:gridSpan w:val="2"/>
            <w:shd w:val="clear" w:color="auto" w:fill="auto"/>
            <w:noWrap/>
            <w:vAlign w:val="center"/>
            <w:hideMark/>
          </w:tcPr>
          <w:p w14:paraId="6AFA32C4" w14:textId="24533B45" w:rsidR="00C007BC" w:rsidRPr="00CE0060" w:rsidRDefault="00C007BC" w:rsidP="00C007BC">
            <w:pPr>
              <w:spacing w:after="0" w:line="240" w:lineRule="auto"/>
              <w:rPr>
                <w:rFonts w:eastAsia="Times New Roman"/>
                <w:sz w:val="20"/>
                <w:szCs w:val="20"/>
              </w:rPr>
            </w:pPr>
            <w:r>
              <w:rPr>
                <w:rFonts w:eastAsia="Times New Roman"/>
                <w:sz w:val="20"/>
                <w:szCs w:val="20"/>
              </w:rPr>
              <w:t>-</w:t>
            </w:r>
          </w:p>
        </w:tc>
        <w:tc>
          <w:tcPr>
            <w:tcW w:w="1087" w:type="dxa"/>
            <w:vAlign w:val="center"/>
          </w:tcPr>
          <w:p w14:paraId="1B7A81B1" w14:textId="03933D74" w:rsidR="00C007BC" w:rsidRPr="00817606" w:rsidRDefault="00C007BC" w:rsidP="00C007BC">
            <w:pPr>
              <w:spacing w:after="0" w:line="240" w:lineRule="auto"/>
              <w:rPr>
                <w:rFonts w:eastAsia="Times New Roman"/>
                <w:sz w:val="20"/>
                <w:szCs w:val="20"/>
              </w:rPr>
            </w:pPr>
            <w:r w:rsidRPr="00CE0060">
              <w:rPr>
                <w:rFonts w:ascii="Yu Gothic" w:eastAsia="Yu Gothic" w:hAnsi="Yu Gothic" w:hint="eastAsia"/>
                <w:sz w:val="20"/>
                <w:szCs w:val="20"/>
                <w:lang w:val="vi-VN"/>
              </w:rPr>
              <w:t>≤</w:t>
            </w:r>
            <w:r>
              <w:rPr>
                <w:rFonts w:eastAsia="Times New Roman"/>
                <w:sz w:val="20"/>
                <w:szCs w:val="20"/>
              </w:rPr>
              <w:t>15</w:t>
            </w:r>
          </w:p>
        </w:tc>
      </w:tr>
      <w:tr w:rsidR="00C007BC" w:rsidRPr="00CE0060" w14:paraId="05F999F7" w14:textId="77777777" w:rsidTr="00C007BC">
        <w:trPr>
          <w:trHeight w:val="370"/>
          <w:jc w:val="center"/>
        </w:trPr>
        <w:tc>
          <w:tcPr>
            <w:tcW w:w="994" w:type="dxa"/>
            <w:shd w:val="clear" w:color="auto" w:fill="auto"/>
            <w:noWrap/>
            <w:vAlign w:val="center"/>
            <w:hideMark/>
          </w:tcPr>
          <w:p w14:paraId="0EBF9CCC" w14:textId="1C4B766A" w:rsidR="00C007BC" w:rsidRPr="00CE0060" w:rsidRDefault="00C007BC" w:rsidP="00C007BC">
            <w:pPr>
              <w:spacing w:after="0" w:line="240" w:lineRule="auto"/>
              <w:rPr>
                <w:rFonts w:eastAsia="Times New Roman"/>
                <w:sz w:val="20"/>
                <w:szCs w:val="20"/>
              </w:rPr>
            </w:pPr>
            <w:r w:rsidRPr="00CE0060">
              <w:rPr>
                <w:rFonts w:eastAsia="Times New Roman"/>
                <w:sz w:val="20"/>
                <w:szCs w:val="20"/>
              </w:rPr>
              <w:t>RSG2</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67EEE5BF" w14:textId="14C96FEE" w:rsidR="00C007BC" w:rsidRPr="00CE0060" w:rsidRDefault="00C007BC" w:rsidP="00C007BC">
            <w:pPr>
              <w:spacing w:after="0" w:line="240" w:lineRule="auto"/>
              <w:rPr>
                <w:rFonts w:eastAsia="Times New Roman"/>
                <w:sz w:val="20"/>
                <w:szCs w:val="20"/>
              </w:rPr>
            </w:pPr>
            <w:r>
              <w:rPr>
                <w:sz w:val="20"/>
                <w:szCs w:val="20"/>
              </w:rPr>
              <w:t>4</w:t>
            </w:r>
          </w:p>
        </w:tc>
        <w:tc>
          <w:tcPr>
            <w:tcW w:w="791" w:type="dxa"/>
            <w:tcBorders>
              <w:top w:val="nil"/>
              <w:left w:val="nil"/>
              <w:bottom w:val="single" w:sz="4" w:space="0" w:color="auto"/>
              <w:right w:val="single" w:sz="4" w:space="0" w:color="auto"/>
            </w:tcBorders>
            <w:shd w:val="clear" w:color="auto" w:fill="auto"/>
            <w:noWrap/>
            <w:vAlign w:val="center"/>
          </w:tcPr>
          <w:p w14:paraId="52F0AD99" w14:textId="0ED7CD0A" w:rsidR="00C007BC" w:rsidRPr="00CE0060" w:rsidRDefault="00C007BC" w:rsidP="00C007BC">
            <w:pPr>
              <w:spacing w:after="0" w:line="240" w:lineRule="auto"/>
              <w:rPr>
                <w:rFonts w:eastAsia="Times New Roman"/>
                <w:sz w:val="20"/>
                <w:szCs w:val="20"/>
              </w:rPr>
            </w:pPr>
            <w:r>
              <w:rPr>
                <w:sz w:val="20"/>
                <w:szCs w:val="20"/>
              </w:rPr>
              <w:t>10</w:t>
            </w:r>
          </w:p>
        </w:tc>
        <w:tc>
          <w:tcPr>
            <w:tcW w:w="791" w:type="dxa"/>
            <w:tcBorders>
              <w:top w:val="nil"/>
              <w:left w:val="nil"/>
              <w:bottom w:val="single" w:sz="4" w:space="0" w:color="auto"/>
              <w:right w:val="single" w:sz="4" w:space="0" w:color="auto"/>
            </w:tcBorders>
            <w:shd w:val="clear" w:color="auto" w:fill="auto"/>
            <w:noWrap/>
            <w:vAlign w:val="center"/>
          </w:tcPr>
          <w:p w14:paraId="76409EEB" w14:textId="07E1A85E" w:rsidR="00C007BC" w:rsidRPr="00CE0060" w:rsidRDefault="00C007BC" w:rsidP="00C007BC">
            <w:pPr>
              <w:spacing w:after="0" w:line="240" w:lineRule="auto"/>
              <w:rPr>
                <w:rFonts w:eastAsia="Times New Roman"/>
                <w:sz w:val="20"/>
                <w:szCs w:val="20"/>
              </w:rPr>
            </w:pPr>
            <w:r>
              <w:rPr>
                <w:sz w:val="20"/>
                <w:szCs w:val="20"/>
              </w:rPr>
              <w:t>4</w:t>
            </w:r>
          </w:p>
        </w:tc>
        <w:tc>
          <w:tcPr>
            <w:tcW w:w="791" w:type="dxa"/>
            <w:tcBorders>
              <w:top w:val="nil"/>
              <w:left w:val="nil"/>
              <w:bottom w:val="single" w:sz="4" w:space="0" w:color="auto"/>
              <w:right w:val="single" w:sz="4" w:space="0" w:color="auto"/>
            </w:tcBorders>
            <w:shd w:val="clear" w:color="auto" w:fill="auto"/>
            <w:noWrap/>
            <w:vAlign w:val="center"/>
          </w:tcPr>
          <w:p w14:paraId="281DA37F" w14:textId="7704C64F" w:rsidR="00C007BC" w:rsidRPr="00CE0060" w:rsidRDefault="00C007BC" w:rsidP="00C007BC">
            <w:pPr>
              <w:spacing w:after="0" w:line="240" w:lineRule="auto"/>
              <w:rPr>
                <w:rFonts w:eastAsia="Times New Roman"/>
                <w:sz w:val="20"/>
                <w:szCs w:val="20"/>
              </w:rPr>
            </w:pPr>
            <w:r>
              <w:rPr>
                <w:sz w:val="20"/>
                <w:szCs w:val="20"/>
              </w:rPr>
              <w:t>16</w:t>
            </w:r>
          </w:p>
        </w:tc>
        <w:tc>
          <w:tcPr>
            <w:tcW w:w="791" w:type="dxa"/>
            <w:tcBorders>
              <w:top w:val="nil"/>
              <w:left w:val="nil"/>
              <w:bottom w:val="single" w:sz="4" w:space="0" w:color="auto"/>
              <w:right w:val="single" w:sz="4" w:space="0" w:color="auto"/>
            </w:tcBorders>
            <w:shd w:val="clear" w:color="auto" w:fill="auto"/>
            <w:noWrap/>
            <w:vAlign w:val="center"/>
          </w:tcPr>
          <w:p w14:paraId="1415F803" w14:textId="0D38AC54" w:rsidR="00C007BC" w:rsidRPr="00CE0060" w:rsidRDefault="00C007BC" w:rsidP="00C007BC">
            <w:pPr>
              <w:spacing w:after="0" w:line="240" w:lineRule="auto"/>
              <w:rPr>
                <w:rFonts w:eastAsia="Times New Roman"/>
                <w:sz w:val="20"/>
                <w:szCs w:val="20"/>
              </w:rPr>
            </w:pPr>
            <w:r>
              <w:rPr>
                <w:sz w:val="20"/>
                <w:szCs w:val="20"/>
              </w:rPr>
              <w:t>24</w:t>
            </w:r>
          </w:p>
        </w:tc>
        <w:tc>
          <w:tcPr>
            <w:tcW w:w="791" w:type="dxa"/>
            <w:tcBorders>
              <w:top w:val="nil"/>
              <w:left w:val="nil"/>
              <w:bottom w:val="single" w:sz="4" w:space="0" w:color="auto"/>
              <w:right w:val="single" w:sz="4" w:space="0" w:color="auto"/>
            </w:tcBorders>
            <w:shd w:val="clear" w:color="auto" w:fill="auto"/>
            <w:noWrap/>
            <w:vAlign w:val="center"/>
          </w:tcPr>
          <w:p w14:paraId="29D83966" w14:textId="5237CE15" w:rsidR="00C007BC" w:rsidRPr="00CE0060" w:rsidRDefault="00C007BC" w:rsidP="00C007BC">
            <w:pPr>
              <w:spacing w:after="0" w:line="240" w:lineRule="auto"/>
              <w:rPr>
                <w:rFonts w:eastAsia="Times New Roman"/>
                <w:sz w:val="20"/>
                <w:szCs w:val="20"/>
              </w:rPr>
            </w:pPr>
            <w:r>
              <w:rPr>
                <w:sz w:val="20"/>
                <w:szCs w:val="20"/>
              </w:rPr>
              <w:t>6</w:t>
            </w:r>
          </w:p>
        </w:tc>
        <w:tc>
          <w:tcPr>
            <w:tcW w:w="791" w:type="dxa"/>
            <w:tcBorders>
              <w:top w:val="nil"/>
              <w:left w:val="nil"/>
              <w:bottom w:val="single" w:sz="4" w:space="0" w:color="auto"/>
              <w:right w:val="single" w:sz="4" w:space="0" w:color="auto"/>
            </w:tcBorders>
            <w:shd w:val="clear" w:color="auto" w:fill="auto"/>
            <w:noWrap/>
            <w:vAlign w:val="center"/>
          </w:tcPr>
          <w:p w14:paraId="671EBB45" w14:textId="41E9E4FA" w:rsidR="00C007BC" w:rsidRPr="00CE0060" w:rsidRDefault="00C007BC" w:rsidP="00C007BC">
            <w:pPr>
              <w:spacing w:after="0" w:line="240" w:lineRule="auto"/>
              <w:rPr>
                <w:rFonts w:eastAsia="Times New Roman"/>
                <w:sz w:val="20"/>
                <w:szCs w:val="20"/>
              </w:rPr>
            </w:pPr>
            <w:r>
              <w:rPr>
                <w:sz w:val="20"/>
                <w:szCs w:val="20"/>
              </w:rPr>
              <w:t>14</w:t>
            </w:r>
          </w:p>
        </w:tc>
        <w:tc>
          <w:tcPr>
            <w:tcW w:w="791" w:type="dxa"/>
            <w:tcBorders>
              <w:top w:val="nil"/>
              <w:left w:val="nil"/>
              <w:bottom w:val="single" w:sz="4" w:space="0" w:color="auto"/>
              <w:right w:val="single" w:sz="4" w:space="0" w:color="auto"/>
            </w:tcBorders>
            <w:shd w:val="clear" w:color="auto" w:fill="auto"/>
            <w:noWrap/>
            <w:vAlign w:val="center"/>
          </w:tcPr>
          <w:p w14:paraId="21032F45" w14:textId="4502337F" w:rsidR="00C007BC" w:rsidRPr="00CE0060" w:rsidRDefault="00C007BC" w:rsidP="00C007BC">
            <w:pPr>
              <w:spacing w:after="0" w:line="240" w:lineRule="auto"/>
              <w:rPr>
                <w:rFonts w:eastAsia="Times New Roman"/>
                <w:sz w:val="20"/>
                <w:szCs w:val="20"/>
              </w:rPr>
            </w:pPr>
            <w:r>
              <w:rPr>
                <w:sz w:val="20"/>
                <w:szCs w:val="20"/>
              </w:rPr>
              <w:t>23</w:t>
            </w:r>
          </w:p>
        </w:tc>
        <w:tc>
          <w:tcPr>
            <w:tcW w:w="831" w:type="dxa"/>
            <w:tcBorders>
              <w:top w:val="nil"/>
              <w:left w:val="nil"/>
              <w:bottom w:val="single" w:sz="4" w:space="0" w:color="auto"/>
              <w:right w:val="single" w:sz="4" w:space="0" w:color="auto"/>
            </w:tcBorders>
            <w:shd w:val="clear" w:color="auto" w:fill="auto"/>
            <w:noWrap/>
            <w:vAlign w:val="center"/>
          </w:tcPr>
          <w:p w14:paraId="12391E72" w14:textId="007E5F77" w:rsidR="00C007BC" w:rsidRPr="00CE0060" w:rsidRDefault="00C007BC" w:rsidP="00C007BC">
            <w:pPr>
              <w:spacing w:after="0" w:line="240" w:lineRule="auto"/>
              <w:rPr>
                <w:rFonts w:eastAsia="Times New Roman"/>
                <w:sz w:val="20"/>
                <w:szCs w:val="20"/>
              </w:rPr>
            </w:pPr>
            <w:r>
              <w:rPr>
                <w:sz w:val="20"/>
                <w:szCs w:val="20"/>
              </w:rPr>
              <w:t>11</w:t>
            </w:r>
          </w:p>
        </w:tc>
        <w:tc>
          <w:tcPr>
            <w:tcW w:w="831" w:type="dxa"/>
            <w:tcBorders>
              <w:top w:val="nil"/>
              <w:left w:val="nil"/>
              <w:bottom w:val="single" w:sz="4" w:space="0" w:color="000000"/>
              <w:right w:val="single" w:sz="4" w:space="0" w:color="000000"/>
            </w:tcBorders>
            <w:shd w:val="clear" w:color="C6E0B4" w:fill="FFFFFF"/>
            <w:noWrap/>
            <w:vAlign w:val="bottom"/>
          </w:tcPr>
          <w:p w14:paraId="3451AD9E" w14:textId="0B2100EC" w:rsidR="00C007BC" w:rsidRPr="00CE0060" w:rsidRDefault="00C007BC" w:rsidP="00C007BC">
            <w:pPr>
              <w:spacing w:after="0" w:line="240" w:lineRule="auto"/>
              <w:rPr>
                <w:rFonts w:eastAsia="Times New Roman"/>
                <w:sz w:val="20"/>
                <w:szCs w:val="20"/>
              </w:rPr>
            </w:pPr>
            <w:r>
              <w:rPr>
                <w:color w:val="000000"/>
                <w:sz w:val="20"/>
                <w:szCs w:val="20"/>
              </w:rPr>
              <w:t>16</w:t>
            </w:r>
          </w:p>
        </w:tc>
        <w:tc>
          <w:tcPr>
            <w:tcW w:w="831" w:type="dxa"/>
            <w:tcBorders>
              <w:top w:val="nil"/>
              <w:left w:val="nil"/>
              <w:bottom w:val="single" w:sz="4" w:space="0" w:color="auto"/>
              <w:right w:val="single" w:sz="4" w:space="0" w:color="auto"/>
            </w:tcBorders>
            <w:shd w:val="clear" w:color="FFFFFF" w:fill="FFFFFF"/>
            <w:noWrap/>
            <w:vAlign w:val="center"/>
          </w:tcPr>
          <w:p w14:paraId="3C7E54B3" w14:textId="0C2D030E" w:rsidR="00C007BC" w:rsidRPr="00CE0060" w:rsidRDefault="00C007BC" w:rsidP="00C007BC">
            <w:pPr>
              <w:spacing w:after="0" w:line="240" w:lineRule="auto"/>
              <w:rPr>
                <w:rFonts w:eastAsia="Times New Roman"/>
                <w:sz w:val="20"/>
                <w:szCs w:val="20"/>
              </w:rPr>
            </w:pPr>
            <w:r>
              <w:rPr>
                <w:color w:val="000000"/>
                <w:sz w:val="20"/>
                <w:szCs w:val="20"/>
              </w:rPr>
              <w:t>24</w:t>
            </w:r>
          </w:p>
        </w:tc>
        <w:tc>
          <w:tcPr>
            <w:tcW w:w="791" w:type="dxa"/>
            <w:tcBorders>
              <w:top w:val="nil"/>
              <w:left w:val="nil"/>
              <w:bottom w:val="single" w:sz="4" w:space="0" w:color="auto"/>
              <w:right w:val="single" w:sz="4" w:space="0" w:color="auto"/>
            </w:tcBorders>
            <w:shd w:val="clear" w:color="FFFFFF" w:fill="FFFFFF"/>
            <w:vAlign w:val="center"/>
          </w:tcPr>
          <w:p w14:paraId="558429BF" w14:textId="35DADA3C" w:rsidR="00C007BC" w:rsidRPr="00CE0060" w:rsidRDefault="00C007BC" w:rsidP="00C007BC">
            <w:pPr>
              <w:spacing w:after="0" w:line="240" w:lineRule="auto"/>
              <w:rPr>
                <w:sz w:val="20"/>
                <w:szCs w:val="20"/>
              </w:rPr>
            </w:pPr>
            <w:r>
              <w:rPr>
                <w:color w:val="000000"/>
                <w:sz w:val="20"/>
                <w:szCs w:val="20"/>
              </w:rPr>
              <w:t>10</w:t>
            </w:r>
          </w:p>
        </w:tc>
        <w:tc>
          <w:tcPr>
            <w:tcW w:w="791" w:type="dxa"/>
            <w:tcBorders>
              <w:top w:val="nil"/>
              <w:left w:val="nil"/>
              <w:bottom w:val="single" w:sz="4" w:space="0" w:color="auto"/>
              <w:right w:val="single" w:sz="4" w:space="0" w:color="auto"/>
            </w:tcBorders>
            <w:shd w:val="clear" w:color="FFFFFF" w:fill="FFFFFF"/>
            <w:noWrap/>
            <w:vAlign w:val="center"/>
          </w:tcPr>
          <w:p w14:paraId="4A42729B" w14:textId="27F2FD16" w:rsidR="00C007BC" w:rsidRPr="00CE0060" w:rsidRDefault="00C007BC" w:rsidP="00C007BC">
            <w:pPr>
              <w:spacing w:after="0" w:line="240" w:lineRule="auto"/>
              <w:rPr>
                <w:rFonts w:eastAsia="Times New Roman"/>
                <w:sz w:val="20"/>
                <w:szCs w:val="20"/>
              </w:rPr>
            </w:pPr>
            <w:r>
              <w:rPr>
                <w:color w:val="000000"/>
                <w:sz w:val="20"/>
                <w:szCs w:val="20"/>
              </w:rPr>
              <w:t>3</w:t>
            </w:r>
          </w:p>
        </w:tc>
        <w:tc>
          <w:tcPr>
            <w:tcW w:w="979" w:type="dxa"/>
            <w:gridSpan w:val="2"/>
            <w:tcBorders>
              <w:bottom w:val="single" w:sz="4" w:space="0" w:color="auto"/>
            </w:tcBorders>
            <w:shd w:val="clear" w:color="auto" w:fill="auto"/>
            <w:noWrap/>
            <w:vAlign w:val="center"/>
          </w:tcPr>
          <w:p w14:paraId="72338590"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w:t>
            </w:r>
          </w:p>
        </w:tc>
        <w:tc>
          <w:tcPr>
            <w:tcW w:w="1087" w:type="dxa"/>
            <w:tcBorders>
              <w:bottom w:val="single" w:sz="4" w:space="0" w:color="auto"/>
            </w:tcBorders>
            <w:vAlign w:val="center"/>
          </w:tcPr>
          <w:p w14:paraId="3D97DCAC" w14:textId="0C5F52D9" w:rsidR="00C007BC" w:rsidRPr="00CE0060" w:rsidRDefault="00C007BC" w:rsidP="00C007BC">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15</w:t>
            </w:r>
          </w:p>
        </w:tc>
      </w:tr>
      <w:tr w:rsidR="00C007BC" w:rsidRPr="00CE0060" w14:paraId="2B43EBEA" w14:textId="77777777" w:rsidTr="00C007BC">
        <w:trPr>
          <w:trHeight w:val="370"/>
          <w:jc w:val="center"/>
        </w:trPr>
        <w:tc>
          <w:tcPr>
            <w:tcW w:w="994" w:type="dxa"/>
            <w:shd w:val="clear" w:color="auto" w:fill="auto"/>
            <w:noWrap/>
            <w:vAlign w:val="center"/>
            <w:hideMark/>
          </w:tcPr>
          <w:p w14:paraId="53944649" w14:textId="29E43F45" w:rsidR="00C007BC" w:rsidRPr="00CE0060" w:rsidRDefault="00C007BC" w:rsidP="00C007BC">
            <w:pPr>
              <w:spacing w:after="0" w:line="240" w:lineRule="auto"/>
              <w:rPr>
                <w:rFonts w:eastAsia="Times New Roman"/>
                <w:sz w:val="20"/>
                <w:szCs w:val="20"/>
              </w:rPr>
            </w:pPr>
            <w:r w:rsidRPr="00CE0060">
              <w:rPr>
                <w:rFonts w:eastAsia="Times New Roman"/>
                <w:sz w:val="20"/>
                <w:szCs w:val="20"/>
              </w:rPr>
              <w:t>RSG8</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7A594924" w14:textId="2FE40983" w:rsidR="00C007BC" w:rsidRPr="00CE0060" w:rsidRDefault="00C007BC" w:rsidP="00C007BC">
            <w:pPr>
              <w:spacing w:after="0" w:line="240" w:lineRule="auto"/>
              <w:rPr>
                <w:rFonts w:eastAsia="Times New Roman"/>
                <w:sz w:val="20"/>
                <w:szCs w:val="20"/>
              </w:rPr>
            </w:pPr>
            <w:r>
              <w:rPr>
                <w:sz w:val="20"/>
                <w:szCs w:val="20"/>
              </w:rPr>
              <w:t>22</w:t>
            </w:r>
          </w:p>
        </w:tc>
        <w:tc>
          <w:tcPr>
            <w:tcW w:w="791" w:type="dxa"/>
            <w:tcBorders>
              <w:top w:val="nil"/>
              <w:left w:val="nil"/>
              <w:bottom w:val="single" w:sz="4" w:space="0" w:color="auto"/>
              <w:right w:val="single" w:sz="4" w:space="0" w:color="auto"/>
            </w:tcBorders>
            <w:shd w:val="clear" w:color="auto" w:fill="auto"/>
            <w:noWrap/>
            <w:vAlign w:val="center"/>
          </w:tcPr>
          <w:p w14:paraId="4E57D620" w14:textId="5A4DBC3B" w:rsidR="00C007BC" w:rsidRPr="00CE0060" w:rsidRDefault="00C007BC" w:rsidP="00C007BC">
            <w:pPr>
              <w:spacing w:after="0" w:line="240" w:lineRule="auto"/>
              <w:rPr>
                <w:rFonts w:eastAsia="Times New Roman"/>
                <w:sz w:val="20"/>
                <w:szCs w:val="20"/>
              </w:rPr>
            </w:pPr>
            <w:r>
              <w:rPr>
                <w:sz w:val="20"/>
                <w:szCs w:val="20"/>
              </w:rPr>
              <w:t>50</w:t>
            </w:r>
          </w:p>
        </w:tc>
        <w:tc>
          <w:tcPr>
            <w:tcW w:w="791" w:type="dxa"/>
            <w:tcBorders>
              <w:top w:val="nil"/>
              <w:left w:val="nil"/>
              <w:bottom w:val="single" w:sz="4" w:space="0" w:color="auto"/>
              <w:right w:val="single" w:sz="4" w:space="0" w:color="auto"/>
            </w:tcBorders>
            <w:shd w:val="clear" w:color="auto" w:fill="auto"/>
            <w:noWrap/>
            <w:vAlign w:val="center"/>
          </w:tcPr>
          <w:p w14:paraId="1ABE60C5" w14:textId="733B14DF" w:rsidR="00C007BC" w:rsidRPr="00CE0060" w:rsidRDefault="00C007BC" w:rsidP="00C007BC">
            <w:pPr>
              <w:spacing w:after="0" w:line="240" w:lineRule="auto"/>
              <w:rPr>
                <w:rFonts w:eastAsia="Times New Roman"/>
                <w:sz w:val="20"/>
                <w:szCs w:val="20"/>
              </w:rPr>
            </w:pPr>
            <w:r>
              <w:rPr>
                <w:sz w:val="20"/>
                <w:szCs w:val="20"/>
              </w:rPr>
              <w:t>20</w:t>
            </w:r>
          </w:p>
        </w:tc>
        <w:tc>
          <w:tcPr>
            <w:tcW w:w="791" w:type="dxa"/>
            <w:tcBorders>
              <w:top w:val="nil"/>
              <w:left w:val="nil"/>
              <w:bottom w:val="single" w:sz="4" w:space="0" w:color="auto"/>
              <w:right w:val="single" w:sz="4" w:space="0" w:color="auto"/>
            </w:tcBorders>
            <w:shd w:val="clear" w:color="auto" w:fill="auto"/>
            <w:noWrap/>
            <w:vAlign w:val="center"/>
          </w:tcPr>
          <w:p w14:paraId="14932290" w14:textId="3C9CAF5D" w:rsidR="00C007BC" w:rsidRPr="00CE0060" w:rsidRDefault="00C007BC" w:rsidP="00C007BC">
            <w:pPr>
              <w:spacing w:after="0" w:line="240" w:lineRule="auto"/>
              <w:rPr>
                <w:rFonts w:eastAsia="Times New Roman"/>
                <w:sz w:val="20"/>
                <w:szCs w:val="20"/>
              </w:rPr>
            </w:pPr>
            <w:r>
              <w:rPr>
                <w:sz w:val="20"/>
                <w:szCs w:val="20"/>
              </w:rPr>
              <w:t>118</w:t>
            </w:r>
          </w:p>
        </w:tc>
        <w:tc>
          <w:tcPr>
            <w:tcW w:w="791" w:type="dxa"/>
            <w:tcBorders>
              <w:top w:val="nil"/>
              <w:left w:val="nil"/>
              <w:bottom w:val="single" w:sz="4" w:space="0" w:color="auto"/>
              <w:right w:val="single" w:sz="4" w:space="0" w:color="auto"/>
            </w:tcBorders>
            <w:shd w:val="clear" w:color="auto" w:fill="auto"/>
            <w:noWrap/>
            <w:vAlign w:val="center"/>
          </w:tcPr>
          <w:p w14:paraId="6BA19C3E" w14:textId="62006278" w:rsidR="00C007BC" w:rsidRPr="00CE0060" w:rsidRDefault="00C007BC" w:rsidP="00C007BC">
            <w:pPr>
              <w:spacing w:after="0" w:line="240" w:lineRule="auto"/>
              <w:rPr>
                <w:rFonts w:eastAsia="Times New Roman"/>
                <w:sz w:val="20"/>
                <w:szCs w:val="20"/>
              </w:rPr>
            </w:pPr>
            <w:r>
              <w:rPr>
                <w:sz w:val="20"/>
                <w:szCs w:val="20"/>
              </w:rPr>
              <w:t>42</w:t>
            </w:r>
          </w:p>
        </w:tc>
        <w:tc>
          <w:tcPr>
            <w:tcW w:w="791" w:type="dxa"/>
            <w:tcBorders>
              <w:top w:val="nil"/>
              <w:left w:val="nil"/>
              <w:bottom w:val="single" w:sz="4" w:space="0" w:color="auto"/>
              <w:right w:val="single" w:sz="4" w:space="0" w:color="auto"/>
            </w:tcBorders>
            <w:shd w:val="clear" w:color="auto" w:fill="auto"/>
            <w:noWrap/>
            <w:vAlign w:val="center"/>
          </w:tcPr>
          <w:p w14:paraId="31F3DDA0" w14:textId="43CE6DB6" w:rsidR="00C007BC" w:rsidRPr="00CE0060" w:rsidRDefault="00C007BC" w:rsidP="00C007BC">
            <w:pPr>
              <w:spacing w:after="0" w:line="240" w:lineRule="auto"/>
              <w:rPr>
                <w:rFonts w:eastAsia="Times New Roman"/>
                <w:sz w:val="20"/>
                <w:szCs w:val="20"/>
              </w:rPr>
            </w:pPr>
            <w:r>
              <w:rPr>
                <w:sz w:val="20"/>
                <w:szCs w:val="20"/>
              </w:rPr>
              <w:t>20</w:t>
            </w:r>
          </w:p>
        </w:tc>
        <w:tc>
          <w:tcPr>
            <w:tcW w:w="791" w:type="dxa"/>
            <w:tcBorders>
              <w:top w:val="nil"/>
              <w:left w:val="nil"/>
              <w:bottom w:val="single" w:sz="4" w:space="0" w:color="auto"/>
              <w:right w:val="single" w:sz="4" w:space="0" w:color="auto"/>
            </w:tcBorders>
            <w:shd w:val="clear" w:color="auto" w:fill="auto"/>
            <w:noWrap/>
            <w:vAlign w:val="center"/>
          </w:tcPr>
          <w:p w14:paraId="738A1A90" w14:textId="6153A9F8" w:rsidR="00C007BC" w:rsidRPr="00CE0060" w:rsidRDefault="00C007BC" w:rsidP="00C007BC">
            <w:pPr>
              <w:spacing w:after="0" w:line="240" w:lineRule="auto"/>
              <w:rPr>
                <w:rFonts w:eastAsia="Times New Roman"/>
                <w:sz w:val="20"/>
                <w:szCs w:val="20"/>
              </w:rPr>
            </w:pPr>
            <w:r>
              <w:rPr>
                <w:sz w:val="20"/>
                <w:szCs w:val="20"/>
              </w:rPr>
              <w:t>25</w:t>
            </w:r>
          </w:p>
        </w:tc>
        <w:tc>
          <w:tcPr>
            <w:tcW w:w="791" w:type="dxa"/>
            <w:tcBorders>
              <w:top w:val="nil"/>
              <w:left w:val="nil"/>
              <w:bottom w:val="single" w:sz="4" w:space="0" w:color="auto"/>
              <w:right w:val="single" w:sz="4" w:space="0" w:color="auto"/>
            </w:tcBorders>
            <w:shd w:val="clear" w:color="auto" w:fill="auto"/>
            <w:noWrap/>
            <w:vAlign w:val="center"/>
          </w:tcPr>
          <w:p w14:paraId="142A058B" w14:textId="61AC7A8A" w:rsidR="00C007BC" w:rsidRPr="00CE0060" w:rsidRDefault="00C007BC" w:rsidP="00C007BC">
            <w:pPr>
              <w:spacing w:after="0" w:line="240" w:lineRule="auto"/>
              <w:rPr>
                <w:rFonts w:eastAsia="Times New Roman"/>
                <w:sz w:val="20"/>
                <w:szCs w:val="20"/>
              </w:rPr>
            </w:pPr>
            <w:r>
              <w:rPr>
                <w:sz w:val="20"/>
                <w:szCs w:val="20"/>
              </w:rPr>
              <w:t>18</w:t>
            </w:r>
          </w:p>
        </w:tc>
        <w:tc>
          <w:tcPr>
            <w:tcW w:w="831" w:type="dxa"/>
            <w:tcBorders>
              <w:top w:val="nil"/>
              <w:left w:val="nil"/>
              <w:bottom w:val="single" w:sz="4" w:space="0" w:color="auto"/>
              <w:right w:val="single" w:sz="4" w:space="0" w:color="auto"/>
            </w:tcBorders>
            <w:shd w:val="clear" w:color="auto" w:fill="auto"/>
            <w:noWrap/>
            <w:vAlign w:val="center"/>
          </w:tcPr>
          <w:p w14:paraId="2B236975" w14:textId="30E5EC1B" w:rsidR="00C007BC" w:rsidRPr="00CE0060" w:rsidRDefault="00C007BC" w:rsidP="00C007BC">
            <w:pPr>
              <w:spacing w:after="0" w:line="240" w:lineRule="auto"/>
              <w:rPr>
                <w:rFonts w:eastAsia="Times New Roman"/>
                <w:sz w:val="20"/>
                <w:szCs w:val="20"/>
              </w:rPr>
            </w:pPr>
            <w:r>
              <w:rPr>
                <w:sz w:val="20"/>
                <w:szCs w:val="20"/>
              </w:rPr>
              <w:t>7</w:t>
            </w:r>
          </w:p>
        </w:tc>
        <w:tc>
          <w:tcPr>
            <w:tcW w:w="831" w:type="dxa"/>
            <w:tcBorders>
              <w:top w:val="nil"/>
              <w:left w:val="nil"/>
              <w:bottom w:val="single" w:sz="4" w:space="0" w:color="000000"/>
              <w:right w:val="single" w:sz="4" w:space="0" w:color="000000"/>
            </w:tcBorders>
            <w:shd w:val="clear" w:color="C6E0B4" w:fill="FFFFFF"/>
            <w:noWrap/>
            <w:vAlign w:val="bottom"/>
          </w:tcPr>
          <w:p w14:paraId="08917DAE" w14:textId="7F9F97D4" w:rsidR="00C007BC" w:rsidRPr="00CE0060" w:rsidRDefault="00C007BC" w:rsidP="00C007BC">
            <w:pPr>
              <w:spacing w:after="0" w:line="240" w:lineRule="auto"/>
              <w:rPr>
                <w:rFonts w:eastAsia="Times New Roman"/>
                <w:sz w:val="20"/>
                <w:szCs w:val="20"/>
              </w:rPr>
            </w:pPr>
            <w:r>
              <w:rPr>
                <w:sz w:val="20"/>
                <w:szCs w:val="20"/>
              </w:rPr>
              <w:t>19</w:t>
            </w:r>
          </w:p>
        </w:tc>
        <w:tc>
          <w:tcPr>
            <w:tcW w:w="831" w:type="dxa"/>
            <w:tcBorders>
              <w:top w:val="nil"/>
              <w:left w:val="nil"/>
              <w:bottom w:val="single" w:sz="4" w:space="0" w:color="auto"/>
              <w:right w:val="single" w:sz="4" w:space="0" w:color="auto"/>
            </w:tcBorders>
            <w:shd w:val="clear" w:color="FFFFFF" w:fill="FFFFFF"/>
            <w:noWrap/>
            <w:vAlign w:val="center"/>
          </w:tcPr>
          <w:p w14:paraId="508F3D53" w14:textId="28909FEC" w:rsidR="00C007BC" w:rsidRPr="00CE0060" w:rsidRDefault="00C007BC" w:rsidP="00C007BC">
            <w:pPr>
              <w:spacing w:after="0" w:line="240" w:lineRule="auto"/>
              <w:rPr>
                <w:rFonts w:eastAsia="Times New Roman"/>
                <w:sz w:val="20"/>
                <w:szCs w:val="20"/>
              </w:rPr>
            </w:pPr>
            <w:r>
              <w:rPr>
                <w:color w:val="000000"/>
                <w:sz w:val="20"/>
                <w:szCs w:val="20"/>
              </w:rPr>
              <w:t>14</w:t>
            </w:r>
          </w:p>
        </w:tc>
        <w:tc>
          <w:tcPr>
            <w:tcW w:w="791" w:type="dxa"/>
            <w:tcBorders>
              <w:top w:val="nil"/>
              <w:left w:val="nil"/>
              <w:bottom w:val="single" w:sz="4" w:space="0" w:color="auto"/>
              <w:right w:val="single" w:sz="4" w:space="0" w:color="auto"/>
            </w:tcBorders>
            <w:shd w:val="clear" w:color="FFFFFF" w:fill="FFFFFF"/>
            <w:vAlign w:val="center"/>
          </w:tcPr>
          <w:p w14:paraId="22306D13" w14:textId="4F53D69B" w:rsidR="00C007BC" w:rsidRPr="00CE0060" w:rsidRDefault="00C007BC" w:rsidP="00C007BC">
            <w:pPr>
              <w:spacing w:after="0" w:line="240" w:lineRule="auto"/>
              <w:rPr>
                <w:sz w:val="20"/>
                <w:szCs w:val="20"/>
              </w:rPr>
            </w:pPr>
            <w:r>
              <w:rPr>
                <w:color w:val="000000"/>
                <w:sz w:val="20"/>
                <w:szCs w:val="20"/>
              </w:rPr>
              <w:t>8</w:t>
            </w:r>
          </w:p>
        </w:tc>
        <w:tc>
          <w:tcPr>
            <w:tcW w:w="791" w:type="dxa"/>
            <w:tcBorders>
              <w:top w:val="nil"/>
              <w:left w:val="nil"/>
              <w:bottom w:val="single" w:sz="4" w:space="0" w:color="auto"/>
              <w:right w:val="single" w:sz="4" w:space="0" w:color="auto"/>
            </w:tcBorders>
            <w:shd w:val="clear" w:color="FFFFFF" w:fill="FFFFFF"/>
            <w:noWrap/>
            <w:vAlign w:val="center"/>
          </w:tcPr>
          <w:p w14:paraId="36D5362A" w14:textId="5E5CE926" w:rsidR="00C007BC" w:rsidRPr="00CE0060" w:rsidRDefault="00C007BC" w:rsidP="00C007BC">
            <w:pPr>
              <w:spacing w:after="0" w:line="240" w:lineRule="auto"/>
              <w:rPr>
                <w:rFonts w:eastAsia="Times New Roman"/>
                <w:sz w:val="20"/>
                <w:szCs w:val="20"/>
              </w:rPr>
            </w:pPr>
            <w:r>
              <w:rPr>
                <w:color w:val="000000"/>
                <w:sz w:val="20"/>
                <w:szCs w:val="20"/>
              </w:rPr>
              <w:t>13</w:t>
            </w:r>
          </w:p>
        </w:tc>
        <w:tc>
          <w:tcPr>
            <w:tcW w:w="979" w:type="dxa"/>
            <w:gridSpan w:val="2"/>
            <w:tcBorders>
              <w:top w:val="single" w:sz="4" w:space="0" w:color="auto"/>
              <w:bottom w:val="single" w:sz="4" w:space="0" w:color="auto"/>
            </w:tcBorders>
            <w:shd w:val="clear" w:color="auto" w:fill="auto"/>
            <w:noWrap/>
            <w:vAlign w:val="center"/>
          </w:tcPr>
          <w:p w14:paraId="2C8BAEF1" w14:textId="63727ACC" w:rsidR="00C007BC" w:rsidRPr="00CE0060" w:rsidRDefault="00C007BC" w:rsidP="00C007BC">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w:t>
            </w:r>
          </w:p>
        </w:tc>
        <w:tc>
          <w:tcPr>
            <w:tcW w:w="1087" w:type="dxa"/>
            <w:tcBorders>
              <w:top w:val="single" w:sz="4" w:space="0" w:color="auto"/>
              <w:bottom w:val="single" w:sz="4" w:space="0" w:color="auto"/>
            </w:tcBorders>
            <w:vAlign w:val="center"/>
          </w:tcPr>
          <w:p w14:paraId="05C32A8C"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w:t>
            </w:r>
          </w:p>
        </w:tc>
      </w:tr>
      <w:tr w:rsidR="00C007BC" w:rsidRPr="00CE0060" w14:paraId="04D731F5" w14:textId="77777777" w:rsidTr="00C007BC">
        <w:trPr>
          <w:trHeight w:val="370"/>
          <w:jc w:val="center"/>
        </w:trPr>
        <w:tc>
          <w:tcPr>
            <w:tcW w:w="994" w:type="dxa"/>
            <w:shd w:val="clear" w:color="auto" w:fill="auto"/>
            <w:noWrap/>
            <w:vAlign w:val="center"/>
          </w:tcPr>
          <w:p w14:paraId="1163A942" w14:textId="7D99560C" w:rsidR="00C007BC" w:rsidRPr="00CE0060" w:rsidRDefault="00C007BC" w:rsidP="00C007BC">
            <w:pPr>
              <w:spacing w:after="0" w:line="240" w:lineRule="auto"/>
              <w:rPr>
                <w:rFonts w:eastAsia="Times New Roman"/>
                <w:sz w:val="20"/>
                <w:szCs w:val="20"/>
              </w:rPr>
            </w:pPr>
            <w:r w:rsidRPr="00CE0060">
              <w:rPr>
                <w:rFonts w:eastAsia="Times New Roman"/>
                <w:sz w:val="20"/>
                <w:szCs w:val="20"/>
              </w:rPr>
              <w:t>RSG13</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3760FDBA" w14:textId="2D6945C6" w:rsidR="00C007BC" w:rsidRPr="00CE0060" w:rsidRDefault="00C007BC" w:rsidP="00C007BC">
            <w:pPr>
              <w:spacing w:after="0" w:line="240" w:lineRule="auto"/>
              <w:rPr>
                <w:sz w:val="20"/>
                <w:szCs w:val="20"/>
              </w:rPr>
            </w:pPr>
            <w:r>
              <w:rPr>
                <w:sz w:val="20"/>
                <w:szCs w:val="20"/>
              </w:rPr>
              <w:t> </w:t>
            </w:r>
          </w:p>
        </w:tc>
        <w:tc>
          <w:tcPr>
            <w:tcW w:w="791" w:type="dxa"/>
            <w:tcBorders>
              <w:top w:val="nil"/>
              <w:left w:val="nil"/>
              <w:bottom w:val="single" w:sz="4" w:space="0" w:color="auto"/>
              <w:right w:val="single" w:sz="4" w:space="0" w:color="auto"/>
            </w:tcBorders>
            <w:shd w:val="clear" w:color="auto" w:fill="auto"/>
            <w:noWrap/>
            <w:vAlign w:val="center"/>
          </w:tcPr>
          <w:p w14:paraId="1EF29D9E" w14:textId="3AA69725" w:rsidR="00C007BC" w:rsidRPr="00CE0060" w:rsidRDefault="00C007BC" w:rsidP="00C007BC">
            <w:pPr>
              <w:spacing w:after="0" w:line="240" w:lineRule="auto"/>
              <w:rPr>
                <w:sz w:val="20"/>
                <w:szCs w:val="20"/>
              </w:rPr>
            </w:pPr>
            <w:r>
              <w:rPr>
                <w:sz w:val="20"/>
                <w:szCs w:val="20"/>
              </w:rPr>
              <w:t> </w:t>
            </w:r>
          </w:p>
        </w:tc>
        <w:tc>
          <w:tcPr>
            <w:tcW w:w="791" w:type="dxa"/>
            <w:tcBorders>
              <w:top w:val="nil"/>
              <w:left w:val="nil"/>
              <w:bottom w:val="single" w:sz="4" w:space="0" w:color="auto"/>
              <w:right w:val="single" w:sz="4" w:space="0" w:color="auto"/>
            </w:tcBorders>
            <w:shd w:val="clear" w:color="auto" w:fill="auto"/>
            <w:noWrap/>
            <w:vAlign w:val="center"/>
          </w:tcPr>
          <w:p w14:paraId="5C957018" w14:textId="24013498" w:rsidR="00C007BC" w:rsidRPr="00CE0060" w:rsidRDefault="00C007BC" w:rsidP="00C007BC">
            <w:pPr>
              <w:spacing w:after="0" w:line="240" w:lineRule="auto"/>
              <w:rPr>
                <w:sz w:val="20"/>
                <w:szCs w:val="20"/>
              </w:rPr>
            </w:pPr>
            <w:r>
              <w:rPr>
                <w:sz w:val="20"/>
                <w:szCs w:val="20"/>
              </w:rPr>
              <w:t>6</w:t>
            </w:r>
          </w:p>
        </w:tc>
        <w:tc>
          <w:tcPr>
            <w:tcW w:w="791" w:type="dxa"/>
            <w:tcBorders>
              <w:top w:val="nil"/>
              <w:left w:val="nil"/>
              <w:bottom w:val="single" w:sz="4" w:space="0" w:color="auto"/>
              <w:right w:val="single" w:sz="4" w:space="0" w:color="auto"/>
            </w:tcBorders>
            <w:shd w:val="clear" w:color="auto" w:fill="auto"/>
            <w:noWrap/>
            <w:vAlign w:val="center"/>
          </w:tcPr>
          <w:p w14:paraId="6BFA1D4F" w14:textId="5D4B7000" w:rsidR="00C007BC" w:rsidRPr="00CE0060" w:rsidRDefault="00C007BC" w:rsidP="00C007BC">
            <w:pPr>
              <w:spacing w:after="0" w:line="240" w:lineRule="auto"/>
              <w:rPr>
                <w:sz w:val="20"/>
                <w:szCs w:val="20"/>
              </w:rPr>
            </w:pPr>
            <w:r>
              <w:rPr>
                <w:sz w:val="20"/>
                <w:szCs w:val="20"/>
              </w:rPr>
              <w:t>8</w:t>
            </w:r>
          </w:p>
        </w:tc>
        <w:tc>
          <w:tcPr>
            <w:tcW w:w="791" w:type="dxa"/>
            <w:tcBorders>
              <w:top w:val="nil"/>
              <w:left w:val="nil"/>
              <w:bottom w:val="single" w:sz="4" w:space="0" w:color="auto"/>
              <w:right w:val="single" w:sz="4" w:space="0" w:color="auto"/>
            </w:tcBorders>
            <w:shd w:val="clear" w:color="auto" w:fill="auto"/>
            <w:noWrap/>
            <w:vAlign w:val="center"/>
          </w:tcPr>
          <w:p w14:paraId="754362AC" w14:textId="3214A676" w:rsidR="00C007BC" w:rsidRPr="00CE0060" w:rsidRDefault="00C007BC" w:rsidP="00C007BC">
            <w:pPr>
              <w:spacing w:after="0" w:line="240" w:lineRule="auto"/>
              <w:rPr>
                <w:sz w:val="20"/>
                <w:szCs w:val="20"/>
              </w:rPr>
            </w:pPr>
            <w:r>
              <w:rPr>
                <w:sz w:val="20"/>
                <w:szCs w:val="20"/>
              </w:rPr>
              <w:t>6</w:t>
            </w:r>
          </w:p>
        </w:tc>
        <w:tc>
          <w:tcPr>
            <w:tcW w:w="791" w:type="dxa"/>
            <w:tcBorders>
              <w:top w:val="nil"/>
              <w:left w:val="nil"/>
              <w:bottom w:val="single" w:sz="4" w:space="0" w:color="auto"/>
              <w:right w:val="single" w:sz="4" w:space="0" w:color="auto"/>
            </w:tcBorders>
            <w:shd w:val="clear" w:color="auto" w:fill="auto"/>
            <w:noWrap/>
            <w:vAlign w:val="center"/>
          </w:tcPr>
          <w:p w14:paraId="352D4DCE" w14:textId="5D42DD60" w:rsidR="00C007BC" w:rsidRPr="00CE0060" w:rsidRDefault="00C007BC" w:rsidP="00C007BC">
            <w:pPr>
              <w:spacing w:after="0" w:line="240" w:lineRule="auto"/>
              <w:rPr>
                <w:sz w:val="20"/>
                <w:szCs w:val="20"/>
              </w:rPr>
            </w:pPr>
            <w:r>
              <w:rPr>
                <w:sz w:val="20"/>
                <w:szCs w:val="20"/>
              </w:rPr>
              <w:t>8</w:t>
            </w:r>
          </w:p>
        </w:tc>
        <w:tc>
          <w:tcPr>
            <w:tcW w:w="791" w:type="dxa"/>
            <w:tcBorders>
              <w:top w:val="nil"/>
              <w:left w:val="nil"/>
              <w:bottom w:val="single" w:sz="4" w:space="0" w:color="auto"/>
              <w:right w:val="single" w:sz="4" w:space="0" w:color="auto"/>
            </w:tcBorders>
            <w:shd w:val="clear" w:color="auto" w:fill="auto"/>
            <w:noWrap/>
            <w:vAlign w:val="center"/>
          </w:tcPr>
          <w:p w14:paraId="260EB247" w14:textId="693383EA" w:rsidR="00C007BC" w:rsidRPr="00CE0060" w:rsidRDefault="00C007BC" w:rsidP="00C007BC">
            <w:pPr>
              <w:spacing w:after="0" w:line="240" w:lineRule="auto"/>
              <w:rPr>
                <w:sz w:val="20"/>
                <w:szCs w:val="20"/>
              </w:rPr>
            </w:pPr>
            <w:r>
              <w:rPr>
                <w:sz w:val="20"/>
                <w:szCs w:val="20"/>
              </w:rPr>
              <w:t>10</w:t>
            </w:r>
          </w:p>
        </w:tc>
        <w:tc>
          <w:tcPr>
            <w:tcW w:w="791" w:type="dxa"/>
            <w:tcBorders>
              <w:top w:val="nil"/>
              <w:left w:val="nil"/>
              <w:bottom w:val="single" w:sz="4" w:space="0" w:color="auto"/>
              <w:right w:val="single" w:sz="4" w:space="0" w:color="auto"/>
            </w:tcBorders>
            <w:shd w:val="clear" w:color="auto" w:fill="auto"/>
            <w:noWrap/>
            <w:vAlign w:val="center"/>
          </w:tcPr>
          <w:p w14:paraId="1CDA0A7D" w14:textId="78589241" w:rsidR="00C007BC" w:rsidRPr="00CE0060" w:rsidRDefault="00C007BC" w:rsidP="00C007BC">
            <w:pPr>
              <w:spacing w:after="0" w:line="240" w:lineRule="auto"/>
              <w:rPr>
                <w:sz w:val="20"/>
                <w:szCs w:val="20"/>
              </w:rPr>
            </w:pPr>
            <w:r>
              <w:rPr>
                <w:sz w:val="20"/>
                <w:szCs w:val="20"/>
              </w:rPr>
              <w:t>13</w:t>
            </w:r>
          </w:p>
        </w:tc>
        <w:tc>
          <w:tcPr>
            <w:tcW w:w="831" w:type="dxa"/>
            <w:tcBorders>
              <w:top w:val="nil"/>
              <w:left w:val="nil"/>
              <w:bottom w:val="single" w:sz="4" w:space="0" w:color="auto"/>
              <w:right w:val="single" w:sz="4" w:space="0" w:color="auto"/>
            </w:tcBorders>
            <w:shd w:val="clear" w:color="auto" w:fill="auto"/>
            <w:noWrap/>
            <w:vAlign w:val="center"/>
          </w:tcPr>
          <w:p w14:paraId="73D115D4" w14:textId="78EFB72E" w:rsidR="00C007BC" w:rsidRPr="00CE0060" w:rsidRDefault="00C007BC" w:rsidP="00C007BC">
            <w:pPr>
              <w:spacing w:after="0" w:line="240" w:lineRule="auto"/>
              <w:rPr>
                <w:sz w:val="20"/>
                <w:szCs w:val="20"/>
              </w:rPr>
            </w:pPr>
            <w:r>
              <w:rPr>
                <w:sz w:val="20"/>
                <w:szCs w:val="20"/>
              </w:rPr>
              <w:t>9</w:t>
            </w:r>
          </w:p>
        </w:tc>
        <w:tc>
          <w:tcPr>
            <w:tcW w:w="831" w:type="dxa"/>
            <w:tcBorders>
              <w:top w:val="nil"/>
              <w:left w:val="nil"/>
              <w:bottom w:val="single" w:sz="4" w:space="0" w:color="000000"/>
              <w:right w:val="single" w:sz="4" w:space="0" w:color="000000"/>
            </w:tcBorders>
            <w:shd w:val="clear" w:color="C6E0B4" w:fill="FFFFFF"/>
            <w:noWrap/>
            <w:vAlign w:val="bottom"/>
          </w:tcPr>
          <w:p w14:paraId="373F5D9A" w14:textId="1F534B63" w:rsidR="00C007BC" w:rsidRPr="00CE0060" w:rsidRDefault="00C007BC" w:rsidP="00C007BC">
            <w:pPr>
              <w:spacing w:after="0" w:line="240" w:lineRule="auto"/>
              <w:rPr>
                <w:sz w:val="20"/>
                <w:szCs w:val="20"/>
              </w:rPr>
            </w:pPr>
            <w:r>
              <w:rPr>
                <w:color w:val="000000"/>
                <w:sz w:val="20"/>
                <w:szCs w:val="20"/>
              </w:rPr>
              <w:t>6</w:t>
            </w:r>
          </w:p>
        </w:tc>
        <w:tc>
          <w:tcPr>
            <w:tcW w:w="831" w:type="dxa"/>
            <w:tcBorders>
              <w:top w:val="nil"/>
              <w:left w:val="nil"/>
              <w:bottom w:val="single" w:sz="4" w:space="0" w:color="auto"/>
              <w:right w:val="single" w:sz="4" w:space="0" w:color="auto"/>
            </w:tcBorders>
            <w:shd w:val="clear" w:color="FFFFFF" w:fill="FFFFFF"/>
            <w:noWrap/>
            <w:vAlign w:val="center"/>
          </w:tcPr>
          <w:p w14:paraId="14F6B2E4" w14:textId="597FC930" w:rsidR="00C007BC" w:rsidRPr="00CE0060" w:rsidRDefault="00C007BC" w:rsidP="00C007BC">
            <w:pPr>
              <w:spacing w:after="0" w:line="240" w:lineRule="auto"/>
              <w:rPr>
                <w:sz w:val="20"/>
                <w:szCs w:val="20"/>
              </w:rPr>
            </w:pPr>
            <w:r>
              <w:rPr>
                <w:color w:val="000000"/>
                <w:sz w:val="20"/>
                <w:szCs w:val="20"/>
              </w:rPr>
              <w:t>18</w:t>
            </w:r>
          </w:p>
        </w:tc>
        <w:tc>
          <w:tcPr>
            <w:tcW w:w="791" w:type="dxa"/>
            <w:tcBorders>
              <w:top w:val="nil"/>
              <w:left w:val="nil"/>
              <w:bottom w:val="single" w:sz="4" w:space="0" w:color="auto"/>
              <w:right w:val="single" w:sz="4" w:space="0" w:color="auto"/>
            </w:tcBorders>
            <w:shd w:val="clear" w:color="FFFFFF" w:fill="FFFFFF"/>
            <w:vAlign w:val="center"/>
          </w:tcPr>
          <w:p w14:paraId="5739956A" w14:textId="1656276F" w:rsidR="00C007BC" w:rsidRPr="00CE0060" w:rsidRDefault="00C007BC" w:rsidP="00C007BC">
            <w:pPr>
              <w:spacing w:after="0" w:line="240" w:lineRule="auto"/>
              <w:rPr>
                <w:sz w:val="20"/>
                <w:szCs w:val="20"/>
              </w:rPr>
            </w:pPr>
            <w:r>
              <w:rPr>
                <w:color w:val="000000"/>
                <w:sz w:val="20"/>
                <w:szCs w:val="20"/>
              </w:rPr>
              <w:t>10</w:t>
            </w:r>
          </w:p>
        </w:tc>
        <w:tc>
          <w:tcPr>
            <w:tcW w:w="791" w:type="dxa"/>
            <w:tcBorders>
              <w:top w:val="nil"/>
              <w:left w:val="nil"/>
              <w:bottom w:val="single" w:sz="4" w:space="0" w:color="auto"/>
              <w:right w:val="single" w:sz="4" w:space="0" w:color="auto"/>
            </w:tcBorders>
            <w:shd w:val="clear" w:color="FFFFFF" w:fill="FFFFFF"/>
            <w:noWrap/>
            <w:vAlign w:val="center"/>
          </w:tcPr>
          <w:p w14:paraId="5725F360" w14:textId="02337D82" w:rsidR="00C007BC" w:rsidRPr="00CE0060" w:rsidRDefault="00C007BC" w:rsidP="00C007BC">
            <w:pPr>
              <w:spacing w:after="0" w:line="240" w:lineRule="auto"/>
              <w:rPr>
                <w:sz w:val="20"/>
                <w:szCs w:val="20"/>
              </w:rPr>
            </w:pPr>
            <w:r>
              <w:rPr>
                <w:color w:val="000000"/>
                <w:sz w:val="20"/>
                <w:szCs w:val="20"/>
              </w:rPr>
              <w:t>3</w:t>
            </w:r>
          </w:p>
        </w:tc>
        <w:tc>
          <w:tcPr>
            <w:tcW w:w="979" w:type="dxa"/>
            <w:gridSpan w:val="2"/>
            <w:tcBorders>
              <w:top w:val="single" w:sz="4" w:space="0" w:color="auto"/>
            </w:tcBorders>
            <w:shd w:val="clear" w:color="auto" w:fill="auto"/>
            <w:noWrap/>
            <w:vAlign w:val="center"/>
          </w:tcPr>
          <w:p w14:paraId="65F68AFB" w14:textId="4ED91193" w:rsidR="00C007BC" w:rsidRPr="00CE0060" w:rsidRDefault="00C007BC" w:rsidP="00C007BC">
            <w:pPr>
              <w:spacing w:after="0" w:line="240" w:lineRule="auto"/>
              <w:rPr>
                <w:rFonts w:eastAsia="Times New Roman"/>
                <w:sz w:val="20"/>
                <w:szCs w:val="20"/>
              </w:rPr>
            </w:pPr>
            <w:r w:rsidRPr="00CE0060">
              <w:rPr>
                <w:rFonts w:eastAsia="Times New Roman"/>
                <w:sz w:val="20"/>
                <w:szCs w:val="20"/>
              </w:rPr>
              <w:t>-</w:t>
            </w:r>
          </w:p>
        </w:tc>
        <w:tc>
          <w:tcPr>
            <w:tcW w:w="1087" w:type="dxa"/>
            <w:tcBorders>
              <w:top w:val="single" w:sz="4" w:space="0" w:color="auto"/>
            </w:tcBorders>
            <w:vAlign w:val="center"/>
          </w:tcPr>
          <w:p w14:paraId="3E3EA89C" w14:textId="74ECA5BB" w:rsidR="00C007BC" w:rsidRPr="00CE0060" w:rsidRDefault="00C007BC" w:rsidP="00C007BC">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15</w:t>
            </w:r>
          </w:p>
        </w:tc>
      </w:tr>
    </w:tbl>
    <w:p w14:paraId="7FCDD1AF" w14:textId="4DAFBF6F" w:rsidR="00BE131F" w:rsidRDefault="00C007BC" w:rsidP="00F83E65">
      <w:pPr>
        <w:pStyle w:val="Caption"/>
        <w:rPr>
          <w:sz w:val="28"/>
        </w:rPr>
      </w:pPr>
      <w:bookmarkStart w:id="1733" w:name="_Toc177717457"/>
      <w:r>
        <w:rPr>
          <w:noProof/>
          <w:sz w:val="28"/>
        </w:rPr>
        <w:drawing>
          <wp:anchor distT="0" distB="0" distL="114300" distR="114300" simplePos="0" relativeHeight="252209152" behindDoc="1" locked="0" layoutInCell="1" allowOverlap="1" wp14:anchorId="3C34D3A5" wp14:editId="016C1271">
            <wp:simplePos x="0" y="0"/>
            <wp:positionH relativeFrom="column">
              <wp:posOffset>1524000</wp:posOffset>
            </wp:positionH>
            <wp:positionV relativeFrom="paragraph">
              <wp:posOffset>292504</wp:posOffset>
            </wp:positionV>
            <wp:extent cx="5822315" cy="3139440"/>
            <wp:effectExtent l="0" t="0" r="6985" b="3810"/>
            <wp:wrapThrough wrapText="bothSides">
              <wp:wrapPolygon edited="0">
                <wp:start x="0" y="0"/>
                <wp:lineTo x="0" y="21495"/>
                <wp:lineTo x="21555" y="21495"/>
                <wp:lineTo x="21555" y="0"/>
                <wp:lineTo x="0" y="0"/>
              </wp:wrapPolygon>
            </wp:wrapThrough>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22315" cy="3139440"/>
                    </a:xfrm>
                    <a:prstGeom prst="rect">
                      <a:avLst/>
                    </a:prstGeom>
                    <a:noFill/>
                  </pic:spPr>
                </pic:pic>
              </a:graphicData>
            </a:graphic>
            <wp14:sizeRelH relativeFrom="page">
              <wp14:pctWidth>0</wp14:pctWidth>
            </wp14:sizeRelH>
            <wp14:sizeRelV relativeFrom="page">
              <wp14:pctHeight>0</wp14:pctHeight>
            </wp14:sizeRelV>
          </wp:anchor>
        </w:drawing>
      </w:r>
    </w:p>
    <w:p w14:paraId="03314FCA" w14:textId="6D360D79" w:rsidR="00BE131F" w:rsidRDefault="00BE131F" w:rsidP="00F83E65">
      <w:pPr>
        <w:pStyle w:val="Caption"/>
        <w:rPr>
          <w:sz w:val="28"/>
        </w:rPr>
      </w:pPr>
    </w:p>
    <w:p w14:paraId="33EED0BF" w14:textId="77777777" w:rsidR="00BE131F" w:rsidRDefault="00BE131F" w:rsidP="00F83E65">
      <w:pPr>
        <w:pStyle w:val="Caption"/>
        <w:rPr>
          <w:sz w:val="28"/>
        </w:rPr>
      </w:pPr>
    </w:p>
    <w:p w14:paraId="6379326B" w14:textId="77777777" w:rsidR="00BE131F" w:rsidRDefault="00BE131F" w:rsidP="00F83E65">
      <w:pPr>
        <w:pStyle w:val="Caption"/>
        <w:rPr>
          <w:sz w:val="28"/>
        </w:rPr>
      </w:pPr>
    </w:p>
    <w:p w14:paraId="22C856D2" w14:textId="77777777" w:rsidR="00BE131F" w:rsidRDefault="00BE131F" w:rsidP="00F83E65">
      <w:pPr>
        <w:pStyle w:val="Caption"/>
        <w:rPr>
          <w:sz w:val="28"/>
        </w:rPr>
      </w:pPr>
    </w:p>
    <w:p w14:paraId="6EB3D892" w14:textId="77777777" w:rsidR="00BE131F" w:rsidRDefault="00BE131F" w:rsidP="00F83E65">
      <w:pPr>
        <w:pStyle w:val="Caption"/>
        <w:rPr>
          <w:sz w:val="28"/>
        </w:rPr>
      </w:pPr>
    </w:p>
    <w:p w14:paraId="7E3BEC9C" w14:textId="77777777" w:rsidR="00BE131F" w:rsidRDefault="00BE131F" w:rsidP="00F83E65">
      <w:pPr>
        <w:pStyle w:val="Caption"/>
        <w:rPr>
          <w:sz w:val="28"/>
        </w:rPr>
      </w:pPr>
    </w:p>
    <w:p w14:paraId="28D32F30" w14:textId="77777777" w:rsidR="00BE131F" w:rsidRDefault="00BE131F" w:rsidP="00F83E65">
      <w:pPr>
        <w:pStyle w:val="Caption"/>
        <w:rPr>
          <w:sz w:val="28"/>
        </w:rPr>
      </w:pPr>
    </w:p>
    <w:p w14:paraId="7034619D" w14:textId="77777777" w:rsidR="00BE131F" w:rsidRDefault="00BE131F" w:rsidP="00F83E65">
      <w:pPr>
        <w:pStyle w:val="Caption"/>
        <w:rPr>
          <w:sz w:val="28"/>
        </w:rPr>
      </w:pPr>
    </w:p>
    <w:p w14:paraId="0547DF53" w14:textId="77777777" w:rsidR="00BE131F" w:rsidRDefault="00BE131F" w:rsidP="00F83E65">
      <w:pPr>
        <w:pStyle w:val="Caption"/>
        <w:rPr>
          <w:sz w:val="28"/>
        </w:rPr>
      </w:pPr>
    </w:p>
    <w:p w14:paraId="33965E17" w14:textId="2491B7E0" w:rsidR="001D645F" w:rsidRPr="00CE0060" w:rsidRDefault="001D645F" w:rsidP="00F83E65">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00211687" w:rsidRPr="00CE0060">
        <w:rPr>
          <w:sz w:val="28"/>
          <w:szCs w:val="28"/>
          <w:lang w:val="en-US"/>
        </w:rPr>
        <w:t>rạch đổ ra thượng lưu sông Sài Gòn</w:t>
      </w:r>
      <w:bookmarkEnd w:id="1733"/>
    </w:p>
    <w:p w14:paraId="2AA46AA1" w14:textId="54A47FF5" w:rsidR="001D645F" w:rsidRPr="00CE0060" w:rsidRDefault="001D645F" w:rsidP="001D645F">
      <w:pPr>
        <w:pStyle w:val="Caption"/>
        <w:rPr>
          <w:sz w:val="28"/>
          <w:szCs w:val="28"/>
          <w:lang w:val="en-US"/>
        </w:rPr>
      </w:pPr>
      <w:bookmarkStart w:id="1734" w:name="_Toc177717336"/>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23</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w:t>
      </w:r>
      <w:r w:rsidR="00211687" w:rsidRPr="00CE0060">
        <w:rPr>
          <w:sz w:val="28"/>
          <w:szCs w:val="28"/>
          <w:lang w:val="en-US"/>
        </w:rPr>
        <w:t>rạch đổ ra thượng lưu sông Sài Gòn</w:t>
      </w:r>
      <w:bookmarkEnd w:id="1734"/>
    </w:p>
    <w:tbl>
      <w:tblPr>
        <w:tblW w:w="13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792"/>
        <w:gridCol w:w="793"/>
        <w:gridCol w:w="793"/>
        <w:gridCol w:w="793"/>
        <w:gridCol w:w="793"/>
        <w:gridCol w:w="793"/>
        <w:gridCol w:w="793"/>
        <w:gridCol w:w="793"/>
        <w:gridCol w:w="833"/>
        <w:gridCol w:w="833"/>
        <w:gridCol w:w="833"/>
        <w:gridCol w:w="772"/>
        <w:gridCol w:w="772"/>
        <w:gridCol w:w="1070"/>
        <w:gridCol w:w="965"/>
      </w:tblGrid>
      <w:tr w:rsidR="00CE0060" w:rsidRPr="00CE0060" w14:paraId="110566F5" w14:textId="77777777" w:rsidTr="00022664">
        <w:trPr>
          <w:trHeight w:val="384"/>
          <w:jc w:val="center"/>
        </w:trPr>
        <w:tc>
          <w:tcPr>
            <w:tcW w:w="996" w:type="dxa"/>
            <w:vMerge w:val="restart"/>
            <w:shd w:val="clear" w:color="auto" w:fill="auto"/>
            <w:noWrap/>
            <w:vAlign w:val="center"/>
          </w:tcPr>
          <w:p w14:paraId="6DD9EC82" w14:textId="2DAC3CC9"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SS</w:t>
            </w:r>
          </w:p>
        </w:tc>
        <w:tc>
          <w:tcPr>
            <w:tcW w:w="10386" w:type="dxa"/>
            <w:gridSpan w:val="13"/>
            <w:shd w:val="clear" w:color="auto" w:fill="auto"/>
            <w:noWrap/>
            <w:vAlign w:val="center"/>
          </w:tcPr>
          <w:p w14:paraId="5C53357B" w14:textId="65DBB648" w:rsidR="00097E58" w:rsidRPr="00CE0060" w:rsidRDefault="00097E58" w:rsidP="00097E58">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35" w:type="dxa"/>
            <w:gridSpan w:val="2"/>
            <w:shd w:val="clear" w:color="auto" w:fill="auto"/>
            <w:noWrap/>
            <w:vAlign w:val="center"/>
          </w:tcPr>
          <w:p w14:paraId="7F378C11" w14:textId="0BF7D287"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007BC" w:rsidRPr="00CE0060" w14:paraId="661D14AD" w14:textId="77777777" w:rsidTr="00BA3A4A">
        <w:trPr>
          <w:trHeight w:val="655"/>
          <w:jc w:val="center"/>
        </w:trPr>
        <w:tc>
          <w:tcPr>
            <w:tcW w:w="996" w:type="dxa"/>
            <w:vMerge/>
            <w:shd w:val="clear" w:color="auto" w:fill="auto"/>
            <w:noWrap/>
            <w:vAlign w:val="center"/>
          </w:tcPr>
          <w:p w14:paraId="174B855F" w14:textId="77777777" w:rsidR="00C007BC" w:rsidRPr="00CE0060" w:rsidRDefault="00C007BC" w:rsidP="00C007BC">
            <w:pPr>
              <w:spacing w:after="0" w:line="240" w:lineRule="auto"/>
              <w:rPr>
                <w:rFonts w:eastAsia="Times New Roman"/>
                <w:sz w:val="20"/>
                <w:szCs w:val="20"/>
              </w:rPr>
            </w:pP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48421C" w14:textId="65E7CAF3" w:rsidR="00C007BC" w:rsidRPr="00CE0060" w:rsidRDefault="00C007BC" w:rsidP="00C007BC">
            <w:pPr>
              <w:spacing w:after="0" w:line="240" w:lineRule="auto"/>
              <w:rPr>
                <w:rFonts w:eastAsia="Times New Roman"/>
                <w:sz w:val="20"/>
                <w:szCs w:val="20"/>
              </w:rPr>
            </w:pPr>
            <w:r>
              <w:rPr>
                <w:b/>
                <w:bCs/>
                <w:sz w:val="20"/>
                <w:szCs w:val="20"/>
              </w:rPr>
              <w:t>Tháng 11</w:t>
            </w:r>
            <w:r>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3A1D19A5" w14:textId="0861C883" w:rsidR="00C007BC" w:rsidRPr="00CE0060" w:rsidRDefault="00C007BC" w:rsidP="00C007BC">
            <w:pPr>
              <w:spacing w:after="0" w:line="240" w:lineRule="auto"/>
              <w:rPr>
                <w:rFonts w:eastAsia="Times New Roman"/>
                <w:sz w:val="20"/>
                <w:szCs w:val="20"/>
              </w:rPr>
            </w:pPr>
            <w:r>
              <w:rPr>
                <w:b/>
                <w:bCs/>
                <w:sz w:val="20"/>
                <w:szCs w:val="20"/>
              </w:rPr>
              <w:t>Tháng 12</w:t>
            </w:r>
            <w:r>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096D90E2" w14:textId="2A560336" w:rsidR="00C007BC" w:rsidRPr="00CE0060" w:rsidRDefault="00C007BC" w:rsidP="00C007BC">
            <w:pPr>
              <w:spacing w:after="0" w:line="240" w:lineRule="auto"/>
              <w:rPr>
                <w:rFonts w:eastAsia="Times New Roman"/>
                <w:sz w:val="20"/>
                <w:szCs w:val="20"/>
              </w:rPr>
            </w:pPr>
            <w:r>
              <w:rPr>
                <w:b/>
                <w:bCs/>
                <w:sz w:val="20"/>
                <w:szCs w:val="20"/>
              </w:rPr>
              <w:t>Tháng 1</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4B5BDB95" w14:textId="40C5FC3E" w:rsidR="00C007BC" w:rsidRPr="00CE0060" w:rsidRDefault="00C007BC" w:rsidP="00C007BC">
            <w:pPr>
              <w:spacing w:after="0" w:line="240" w:lineRule="auto"/>
              <w:rPr>
                <w:rFonts w:eastAsia="Times New Roman"/>
                <w:sz w:val="20"/>
                <w:szCs w:val="20"/>
              </w:rPr>
            </w:pPr>
            <w:r>
              <w:rPr>
                <w:b/>
                <w:bCs/>
                <w:sz w:val="20"/>
                <w:szCs w:val="20"/>
              </w:rPr>
              <w:t>Tháng 2</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1E03C6C9" w14:textId="066AB742" w:rsidR="00C007BC" w:rsidRPr="00CE0060" w:rsidRDefault="00C007BC" w:rsidP="00C007BC">
            <w:pPr>
              <w:spacing w:after="0" w:line="240" w:lineRule="auto"/>
              <w:rPr>
                <w:rFonts w:eastAsia="Times New Roman"/>
                <w:sz w:val="20"/>
                <w:szCs w:val="20"/>
              </w:rPr>
            </w:pPr>
            <w:r>
              <w:rPr>
                <w:b/>
                <w:bCs/>
                <w:sz w:val="20"/>
                <w:szCs w:val="20"/>
              </w:rPr>
              <w:t>Tháng 3</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11EDD6D4" w14:textId="4705258F" w:rsidR="00C007BC" w:rsidRPr="00CE0060" w:rsidRDefault="00C007BC" w:rsidP="00C007BC">
            <w:pPr>
              <w:spacing w:after="0" w:line="240" w:lineRule="auto"/>
              <w:rPr>
                <w:rFonts w:eastAsia="Times New Roman"/>
                <w:sz w:val="20"/>
                <w:szCs w:val="20"/>
              </w:rPr>
            </w:pPr>
            <w:r>
              <w:rPr>
                <w:b/>
                <w:bCs/>
                <w:sz w:val="20"/>
                <w:szCs w:val="20"/>
              </w:rPr>
              <w:t>Tháng 4</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6C573344" w14:textId="2B7EBCD6" w:rsidR="00C007BC" w:rsidRPr="00CE0060" w:rsidRDefault="00C007BC" w:rsidP="00C007BC">
            <w:pPr>
              <w:spacing w:after="0" w:line="240" w:lineRule="auto"/>
              <w:rPr>
                <w:rFonts w:eastAsia="Times New Roman"/>
                <w:sz w:val="20"/>
                <w:szCs w:val="20"/>
              </w:rPr>
            </w:pPr>
            <w:r>
              <w:rPr>
                <w:b/>
                <w:bCs/>
                <w:sz w:val="20"/>
                <w:szCs w:val="20"/>
              </w:rPr>
              <w:t>Tháng 5</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6856B701" w14:textId="381F2812" w:rsidR="00C007BC" w:rsidRPr="00CE0060" w:rsidRDefault="00C007BC" w:rsidP="00C007BC">
            <w:pPr>
              <w:spacing w:after="0" w:line="240" w:lineRule="auto"/>
              <w:rPr>
                <w:rFonts w:eastAsia="Times New Roman"/>
                <w:sz w:val="20"/>
                <w:szCs w:val="20"/>
              </w:rPr>
            </w:pPr>
            <w:r>
              <w:rPr>
                <w:b/>
                <w:bCs/>
                <w:sz w:val="20"/>
                <w:szCs w:val="20"/>
              </w:rPr>
              <w:t>Tháng 6</w:t>
            </w:r>
            <w:r>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61B79294" w14:textId="1E511B93" w:rsidR="00C007BC" w:rsidRPr="00CE0060" w:rsidRDefault="00C007BC" w:rsidP="00C007BC">
            <w:pPr>
              <w:spacing w:after="0" w:line="240" w:lineRule="auto"/>
              <w:rPr>
                <w:rFonts w:eastAsia="Times New Roman"/>
                <w:sz w:val="20"/>
                <w:szCs w:val="20"/>
              </w:rPr>
            </w:pPr>
            <w:r>
              <w:rPr>
                <w:b/>
                <w:bCs/>
                <w:sz w:val="20"/>
                <w:szCs w:val="20"/>
              </w:rPr>
              <w:t>Tháng 7</w:t>
            </w:r>
            <w:r>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5A7F2336" w14:textId="289B927F" w:rsidR="00C007BC" w:rsidRPr="00CE0060" w:rsidRDefault="00C007BC" w:rsidP="00C007BC">
            <w:pPr>
              <w:spacing w:after="0" w:line="240" w:lineRule="auto"/>
              <w:rPr>
                <w:rFonts w:eastAsia="Times New Roman"/>
                <w:sz w:val="20"/>
                <w:szCs w:val="20"/>
              </w:rPr>
            </w:pPr>
            <w:r>
              <w:rPr>
                <w:b/>
                <w:bCs/>
                <w:sz w:val="20"/>
                <w:szCs w:val="20"/>
              </w:rPr>
              <w:t>Tháng 8</w:t>
            </w:r>
            <w:r>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5A76BA96" w14:textId="734FDF89" w:rsidR="00C007BC" w:rsidRPr="00CE0060" w:rsidRDefault="00C007BC" w:rsidP="00C007BC">
            <w:pPr>
              <w:spacing w:after="0" w:line="240" w:lineRule="auto"/>
              <w:rPr>
                <w:rFonts w:eastAsia="Times New Roman"/>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17E102E2" w14:textId="5A3F7CF5" w:rsidR="00C007BC" w:rsidRPr="00CE0060" w:rsidRDefault="00C007BC" w:rsidP="00C007BC">
            <w:pPr>
              <w:spacing w:after="0" w:line="240" w:lineRule="auto"/>
              <w:rPr>
                <w:b/>
                <w:bCs/>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E384B47" w14:textId="50A9BC50" w:rsidR="00C007BC" w:rsidRPr="00CE0060" w:rsidRDefault="00C007BC" w:rsidP="00C007BC">
            <w:pPr>
              <w:spacing w:after="0" w:line="240" w:lineRule="auto"/>
              <w:rPr>
                <w:rFonts w:eastAsia="Times New Roman"/>
                <w:sz w:val="20"/>
                <w:szCs w:val="20"/>
              </w:rPr>
            </w:pPr>
            <w:r>
              <w:rPr>
                <w:b/>
                <w:bCs/>
                <w:sz w:val="20"/>
                <w:szCs w:val="20"/>
              </w:rPr>
              <w:t>Tháng 11</w:t>
            </w:r>
            <w:r>
              <w:rPr>
                <w:b/>
                <w:bCs/>
                <w:sz w:val="20"/>
                <w:szCs w:val="20"/>
              </w:rPr>
              <w:br/>
              <w:t>2024</w:t>
            </w:r>
          </w:p>
        </w:tc>
        <w:tc>
          <w:tcPr>
            <w:tcW w:w="1070" w:type="dxa"/>
            <w:shd w:val="clear" w:color="auto" w:fill="auto"/>
            <w:noWrap/>
            <w:vAlign w:val="center"/>
          </w:tcPr>
          <w:p w14:paraId="40ACBEF4" w14:textId="189C044F" w:rsidR="00C007BC" w:rsidRPr="00CE0060" w:rsidRDefault="00C007BC" w:rsidP="00C007BC">
            <w:pPr>
              <w:spacing w:after="0" w:line="240" w:lineRule="auto"/>
              <w:rPr>
                <w:rFonts w:eastAsia="Times New Roman"/>
                <w:sz w:val="20"/>
                <w:szCs w:val="20"/>
              </w:rPr>
            </w:pPr>
            <w:r w:rsidRPr="00CE0060">
              <w:rPr>
                <w:rFonts w:eastAsia="Times New Roman"/>
                <w:b/>
                <w:bCs/>
                <w:sz w:val="20"/>
                <w:szCs w:val="20"/>
                <w:lang w:val="vi-VN"/>
              </w:rPr>
              <w:t>Mức A</w:t>
            </w:r>
          </w:p>
        </w:tc>
        <w:tc>
          <w:tcPr>
            <w:tcW w:w="965" w:type="dxa"/>
            <w:vAlign w:val="center"/>
          </w:tcPr>
          <w:p w14:paraId="3E268084" w14:textId="77777777" w:rsidR="00C007BC" w:rsidRPr="00CE0060" w:rsidRDefault="00C007BC" w:rsidP="00C007BC">
            <w:pPr>
              <w:spacing w:after="0" w:line="240" w:lineRule="auto"/>
              <w:rPr>
                <w:rFonts w:eastAsia="Times New Roman"/>
                <w:sz w:val="20"/>
                <w:szCs w:val="20"/>
              </w:rPr>
            </w:pPr>
            <w:r w:rsidRPr="00CE0060">
              <w:rPr>
                <w:rFonts w:eastAsia="Times New Roman"/>
                <w:b/>
                <w:bCs/>
                <w:sz w:val="20"/>
                <w:szCs w:val="20"/>
                <w:lang w:val="vi-VN"/>
              </w:rPr>
              <w:t>Mức B</w:t>
            </w:r>
          </w:p>
        </w:tc>
      </w:tr>
      <w:tr w:rsidR="00C007BC" w:rsidRPr="00CE0060" w14:paraId="0C856209" w14:textId="77777777" w:rsidTr="00C007BC">
        <w:trPr>
          <w:trHeight w:val="384"/>
          <w:jc w:val="center"/>
        </w:trPr>
        <w:tc>
          <w:tcPr>
            <w:tcW w:w="996" w:type="dxa"/>
            <w:shd w:val="clear" w:color="auto" w:fill="auto"/>
            <w:noWrap/>
            <w:vAlign w:val="center"/>
            <w:hideMark/>
          </w:tcPr>
          <w:p w14:paraId="04AF310E"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RSG1</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4FF99165" w14:textId="1AAA25D4" w:rsidR="00C007BC" w:rsidRPr="00CE0060" w:rsidRDefault="00C007BC" w:rsidP="00C007BC">
            <w:pPr>
              <w:spacing w:after="0" w:line="240" w:lineRule="auto"/>
              <w:rPr>
                <w:rFonts w:eastAsia="Times New Roman"/>
                <w:sz w:val="20"/>
                <w:szCs w:val="20"/>
              </w:rPr>
            </w:pPr>
            <w:r>
              <w:rPr>
                <w:sz w:val="20"/>
                <w:szCs w:val="20"/>
              </w:rPr>
              <w:t>15</w:t>
            </w:r>
          </w:p>
        </w:tc>
        <w:tc>
          <w:tcPr>
            <w:tcW w:w="793" w:type="dxa"/>
            <w:tcBorders>
              <w:top w:val="nil"/>
              <w:left w:val="nil"/>
              <w:bottom w:val="single" w:sz="4" w:space="0" w:color="auto"/>
              <w:right w:val="single" w:sz="4" w:space="0" w:color="auto"/>
            </w:tcBorders>
            <w:shd w:val="clear" w:color="auto" w:fill="auto"/>
            <w:noWrap/>
            <w:vAlign w:val="center"/>
          </w:tcPr>
          <w:p w14:paraId="344BA915" w14:textId="0C79E48D" w:rsidR="00C007BC" w:rsidRPr="00CE0060" w:rsidRDefault="00C007BC" w:rsidP="00C007BC">
            <w:pPr>
              <w:spacing w:after="0" w:line="240" w:lineRule="auto"/>
              <w:rPr>
                <w:rFonts w:eastAsia="Times New Roman"/>
                <w:sz w:val="20"/>
                <w:szCs w:val="20"/>
              </w:rPr>
            </w:pPr>
            <w:r>
              <w:rPr>
                <w:sz w:val="20"/>
                <w:szCs w:val="20"/>
              </w:rPr>
              <w:t>27</w:t>
            </w:r>
          </w:p>
        </w:tc>
        <w:tc>
          <w:tcPr>
            <w:tcW w:w="793" w:type="dxa"/>
            <w:tcBorders>
              <w:top w:val="nil"/>
              <w:left w:val="nil"/>
              <w:bottom w:val="single" w:sz="4" w:space="0" w:color="auto"/>
              <w:right w:val="single" w:sz="4" w:space="0" w:color="auto"/>
            </w:tcBorders>
            <w:shd w:val="clear" w:color="auto" w:fill="auto"/>
            <w:noWrap/>
            <w:vAlign w:val="center"/>
          </w:tcPr>
          <w:p w14:paraId="55A258DA" w14:textId="3B41A0FB" w:rsidR="00C007BC" w:rsidRPr="00CE0060" w:rsidRDefault="00C007BC" w:rsidP="00C007BC">
            <w:pPr>
              <w:spacing w:after="0" w:line="240" w:lineRule="auto"/>
              <w:rPr>
                <w:rFonts w:eastAsia="Times New Roman"/>
                <w:sz w:val="20"/>
                <w:szCs w:val="20"/>
              </w:rPr>
            </w:pPr>
            <w:r>
              <w:rPr>
                <w:sz w:val="20"/>
                <w:szCs w:val="20"/>
              </w:rPr>
              <w:t>14</w:t>
            </w:r>
          </w:p>
        </w:tc>
        <w:tc>
          <w:tcPr>
            <w:tcW w:w="793" w:type="dxa"/>
            <w:tcBorders>
              <w:top w:val="nil"/>
              <w:left w:val="nil"/>
              <w:bottom w:val="single" w:sz="4" w:space="0" w:color="auto"/>
              <w:right w:val="single" w:sz="4" w:space="0" w:color="auto"/>
            </w:tcBorders>
            <w:shd w:val="clear" w:color="auto" w:fill="auto"/>
            <w:noWrap/>
            <w:vAlign w:val="center"/>
          </w:tcPr>
          <w:p w14:paraId="5037954F" w14:textId="5FC99A05" w:rsidR="00C007BC" w:rsidRPr="00CE0060" w:rsidRDefault="00C007BC" w:rsidP="00C007BC">
            <w:pPr>
              <w:spacing w:after="0" w:line="240" w:lineRule="auto"/>
              <w:rPr>
                <w:rFonts w:eastAsia="Times New Roman"/>
                <w:sz w:val="20"/>
                <w:szCs w:val="20"/>
              </w:rPr>
            </w:pPr>
            <w:r>
              <w:rPr>
                <w:sz w:val="20"/>
                <w:szCs w:val="20"/>
              </w:rPr>
              <w:t>18</w:t>
            </w:r>
          </w:p>
        </w:tc>
        <w:tc>
          <w:tcPr>
            <w:tcW w:w="793" w:type="dxa"/>
            <w:tcBorders>
              <w:top w:val="nil"/>
              <w:left w:val="nil"/>
              <w:bottom w:val="single" w:sz="4" w:space="0" w:color="auto"/>
              <w:right w:val="single" w:sz="4" w:space="0" w:color="auto"/>
            </w:tcBorders>
            <w:shd w:val="clear" w:color="auto" w:fill="auto"/>
            <w:noWrap/>
            <w:vAlign w:val="center"/>
          </w:tcPr>
          <w:p w14:paraId="7F67EA09" w14:textId="54268DAD" w:rsidR="00C007BC" w:rsidRPr="00CE0060" w:rsidRDefault="00C007BC" w:rsidP="00C007BC">
            <w:pPr>
              <w:spacing w:after="0" w:line="240" w:lineRule="auto"/>
              <w:rPr>
                <w:rFonts w:eastAsia="Times New Roman"/>
                <w:sz w:val="20"/>
                <w:szCs w:val="20"/>
              </w:rPr>
            </w:pPr>
            <w:r>
              <w:rPr>
                <w:sz w:val="20"/>
                <w:szCs w:val="20"/>
              </w:rPr>
              <w:t>6</w:t>
            </w:r>
          </w:p>
        </w:tc>
        <w:tc>
          <w:tcPr>
            <w:tcW w:w="793" w:type="dxa"/>
            <w:tcBorders>
              <w:top w:val="nil"/>
              <w:left w:val="nil"/>
              <w:bottom w:val="single" w:sz="4" w:space="0" w:color="auto"/>
              <w:right w:val="single" w:sz="4" w:space="0" w:color="auto"/>
            </w:tcBorders>
            <w:shd w:val="clear" w:color="auto" w:fill="auto"/>
            <w:noWrap/>
            <w:vAlign w:val="center"/>
          </w:tcPr>
          <w:p w14:paraId="508A6284" w14:textId="66161A36" w:rsidR="00C007BC" w:rsidRPr="00CE0060" w:rsidRDefault="00C007BC" w:rsidP="00C007BC">
            <w:pPr>
              <w:spacing w:after="0" w:line="240" w:lineRule="auto"/>
              <w:rPr>
                <w:rFonts w:eastAsia="Times New Roman"/>
                <w:sz w:val="20"/>
                <w:szCs w:val="20"/>
              </w:rPr>
            </w:pPr>
            <w:r>
              <w:rPr>
                <w:sz w:val="20"/>
                <w:szCs w:val="20"/>
              </w:rPr>
              <w:t>6</w:t>
            </w:r>
          </w:p>
        </w:tc>
        <w:tc>
          <w:tcPr>
            <w:tcW w:w="793" w:type="dxa"/>
            <w:tcBorders>
              <w:top w:val="nil"/>
              <w:left w:val="nil"/>
              <w:bottom w:val="single" w:sz="4" w:space="0" w:color="auto"/>
              <w:right w:val="single" w:sz="4" w:space="0" w:color="auto"/>
            </w:tcBorders>
            <w:shd w:val="clear" w:color="auto" w:fill="auto"/>
            <w:noWrap/>
            <w:vAlign w:val="center"/>
          </w:tcPr>
          <w:p w14:paraId="67F2368C" w14:textId="78F866D3" w:rsidR="00C007BC" w:rsidRPr="00CE0060" w:rsidRDefault="00C007BC" w:rsidP="00C007BC">
            <w:pPr>
              <w:spacing w:after="0" w:line="240" w:lineRule="auto"/>
              <w:rPr>
                <w:rFonts w:eastAsia="Times New Roman"/>
                <w:sz w:val="20"/>
                <w:szCs w:val="20"/>
              </w:rPr>
            </w:pPr>
            <w:r>
              <w:rPr>
                <w:sz w:val="20"/>
                <w:szCs w:val="20"/>
              </w:rPr>
              <w:t>26</w:t>
            </w:r>
          </w:p>
        </w:tc>
        <w:tc>
          <w:tcPr>
            <w:tcW w:w="793" w:type="dxa"/>
            <w:tcBorders>
              <w:top w:val="nil"/>
              <w:left w:val="nil"/>
              <w:bottom w:val="single" w:sz="4" w:space="0" w:color="auto"/>
              <w:right w:val="single" w:sz="4" w:space="0" w:color="auto"/>
            </w:tcBorders>
            <w:shd w:val="clear" w:color="auto" w:fill="auto"/>
            <w:noWrap/>
            <w:vAlign w:val="center"/>
          </w:tcPr>
          <w:p w14:paraId="52237578" w14:textId="6C8DAB5B" w:rsidR="00C007BC" w:rsidRPr="00CE0060" w:rsidRDefault="00C007BC" w:rsidP="00C007BC">
            <w:pPr>
              <w:spacing w:after="0" w:line="240" w:lineRule="auto"/>
              <w:rPr>
                <w:rFonts w:eastAsia="Times New Roman"/>
                <w:sz w:val="20"/>
                <w:szCs w:val="20"/>
              </w:rPr>
            </w:pPr>
            <w:r>
              <w:rPr>
                <w:sz w:val="20"/>
                <w:szCs w:val="20"/>
              </w:rPr>
              <w:t>6</w:t>
            </w:r>
          </w:p>
        </w:tc>
        <w:tc>
          <w:tcPr>
            <w:tcW w:w="833" w:type="dxa"/>
            <w:tcBorders>
              <w:top w:val="nil"/>
              <w:left w:val="nil"/>
              <w:bottom w:val="single" w:sz="4" w:space="0" w:color="auto"/>
              <w:right w:val="single" w:sz="4" w:space="0" w:color="auto"/>
            </w:tcBorders>
            <w:shd w:val="clear" w:color="auto" w:fill="auto"/>
            <w:noWrap/>
            <w:vAlign w:val="center"/>
          </w:tcPr>
          <w:p w14:paraId="355E69EA" w14:textId="11F3A1E5" w:rsidR="00C007BC" w:rsidRPr="00CE0060" w:rsidRDefault="00C007BC" w:rsidP="00C007BC">
            <w:pPr>
              <w:spacing w:after="0" w:line="240" w:lineRule="auto"/>
              <w:rPr>
                <w:rFonts w:eastAsia="Times New Roman"/>
                <w:sz w:val="20"/>
                <w:szCs w:val="20"/>
              </w:rPr>
            </w:pPr>
            <w:r>
              <w:rPr>
                <w:sz w:val="20"/>
                <w:szCs w:val="20"/>
              </w:rPr>
              <w:t>12</w:t>
            </w:r>
          </w:p>
        </w:tc>
        <w:tc>
          <w:tcPr>
            <w:tcW w:w="833" w:type="dxa"/>
            <w:tcBorders>
              <w:top w:val="nil"/>
              <w:left w:val="nil"/>
              <w:bottom w:val="single" w:sz="4" w:space="0" w:color="000000"/>
              <w:right w:val="single" w:sz="4" w:space="0" w:color="000000"/>
            </w:tcBorders>
            <w:shd w:val="clear" w:color="FFFFFF" w:fill="FFFFFF"/>
            <w:noWrap/>
            <w:vAlign w:val="center"/>
          </w:tcPr>
          <w:p w14:paraId="02121060" w14:textId="4A968DF4" w:rsidR="00C007BC" w:rsidRPr="00CE0060" w:rsidRDefault="00C007BC" w:rsidP="00C007BC">
            <w:pPr>
              <w:spacing w:after="0" w:line="240" w:lineRule="auto"/>
              <w:rPr>
                <w:rFonts w:eastAsia="Times New Roman"/>
                <w:sz w:val="20"/>
                <w:szCs w:val="20"/>
              </w:rPr>
            </w:pPr>
            <w:r>
              <w:rPr>
                <w:color w:val="000000"/>
                <w:sz w:val="20"/>
                <w:szCs w:val="20"/>
              </w:rPr>
              <w:t>14</w:t>
            </w:r>
          </w:p>
        </w:tc>
        <w:tc>
          <w:tcPr>
            <w:tcW w:w="833" w:type="dxa"/>
            <w:tcBorders>
              <w:top w:val="nil"/>
              <w:left w:val="nil"/>
              <w:bottom w:val="single" w:sz="4" w:space="0" w:color="auto"/>
              <w:right w:val="single" w:sz="4" w:space="0" w:color="auto"/>
            </w:tcBorders>
            <w:shd w:val="clear" w:color="FFFFFF" w:fill="FFFFFF"/>
            <w:noWrap/>
            <w:vAlign w:val="center"/>
          </w:tcPr>
          <w:p w14:paraId="0A0AE89A" w14:textId="0CD0B996" w:rsidR="00C007BC" w:rsidRPr="00CE0060" w:rsidRDefault="00C007BC" w:rsidP="00C007BC">
            <w:pPr>
              <w:spacing w:after="0" w:line="240" w:lineRule="auto"/>
              <w:rPr>
                <w:rFonts w:eastAsia="Times New Roman"/>
                <w:sz w:val="20"/>
                <w:szCs w:val="20"/>
              </w:rPr>
            </w:pPr>
            <w:r>
              <w:rPr>
                <w:color w:val="000000"/>
                <w:sz w:val="20"/>
                <w:szCs w:val="20"/>
              </w:rPr>
              <w:t>17</w:t>
            </w:r>
          </w:p>
        </w:tc>
        <w:tc>
          <w:tcPr>
            <w:tcW w:w="772" w:type="dxa"/>
            <w:tcBorders>
              <w:top w:val="nil"/>
              <w:left w:val="nil"/>
              <w:bottom w:val="single" w:sz="4" w:space="0" w:color="auto"/>
              <w:right w:val="single" w:sz="4" w:space="0" w:color="auto"/>
            </w:tcBorders>
            <w:shd w:val="clear" w:color="FFFFFF" w:fill="FFFFFF"/>
            <w:vAlign w:val="center"/>
          </w:tcPr>
          <w:p w14:paraId="5F8A187D" w14:textId="3E6C7134" w:rsidR="00C007BC" w:rsidRPr="00CE0060" w:rsidRDefault="00C007BC" w:rsidP="00C007BC">
            <w:pPr>
              <w:spacing w:after="0" w:line="240" w:lineRule="auto"/>
              <w:rPr>
                <w:sz w:val="20"/>
                <w:szCs w:val="20"/>
              </w:rPr>
            </w:pPr>
            <w:r>
              <w:rPr>
                <w:color w:val="000000"/>
                <w:sz w:val="20"/>
                <w:szCs w:val="20"/>
              </w:rPr>
              <w:t>19</w:t>
            </w:r>
          </w:p>
        </w:tc>
        <w:tc>
          <w:tcPr>
            <w:tcW w:w="772" w:type="dxa"/>
            <w:tcBorders>
              <w:top w:val="nil"/>
              <w:left w:val="nil"/>
              <w:bottom w:val="single" w:sz="4" w:space="0" w:color="auto"/>
              <w:right w:val="single" w:sz="4" w:space="0" w:color="auto"/>
            </w:tcBorders>
            <w:shd w:val="clear" w:color="FFFFFF" w:fill="FFFFFF"/>
            <w:noWrap/>
            <w:vAlign w:val="center"/>
          </w:tcPr>
          <w:p w14:paraId="4FDA5B40" w14:textId="613FBD31" w:rsidR="00C007BC" w:rsidRPr="00CE0060" w:rsidRDefault="00C007BC" w:rsidP="00C007BC">
            <w:pPr>
              <w:spacing w:after="0" w:line="240" w:lineRule="auto"/>
              <w:rPr>
                <w:rFonts w:eastAsia="Times New Roman"/>
                <w:sz w:val="20"/>
                <w:szCs w:val="20"/>
              </w:rPr>
            </w:pPr>
            <w:r>
              <w:rPr>
                <w:color w:val="000000"/>
                <w:sz w:val="20"/>
                <w:szCs w:val="20"/>
              </w:rPr>
              <w:t>19</w:t>
            </w:r>
          </w:p>
        </w:tc>
        <w:tc>
          <w:tcPr>
            <w:tcW w:w="1070" w:type="dxa"/>
            <w:shd w:val="clear" w:color="auto" w:fill="auto"/>
            <w:noWrap/>
            <w:vAlign w:val="center"/>
            <w:hideMark/>
          </w:tcPr>
          <w:p w14:paraId="06EB8DBB" w14:textId="4E850728" w:rsidR="00C007BC" w:rsidRPr="00CE0060" w:rsidRDefault="00C007BC" w:rsidP="00C007BC">
            <w:pPr>
              <w:spacing w:after="0" w:line="240" w:lineRule="auto"/>
              <w:rPr>
                <w:rFonts w:eastAsia="Times New Roman"/>
                <w:sz w:val="20"/>
                <w:szCs w:val="20"/>
              </w:rPr>
            </w:pPr>
            <w:r>
              <w:rPr>
                <w:rFonts w:ascii="Yu Gothic" w:eastAsia="Yu Gothic" w:hAnsi="Yu Gothic" w:hint="eastAsia"/>
                <w:sz w:val="20"/>
                <w:szCs w:val="20"/>
                <w:lang w:val="vi-VN"/>
              </w:rPr>
              <w:t>-</w:t>
            </w:r>
          </w:p>
        </w:tc>
        <w:tc>
          <w:tcPr>
            <w:tcW w:w="965" w:type="dxa"/>
            <w:vAlign w:val="center"/>
          </w:tcPr>
          <w:p w14:paraId="15A8EC7E" w14:textId="268208EB" w:rsidR="00C007BC" w:rsidRPr="00CE0060" w:rsidRDefault="00C007BC" w:rsidP="00C007BC">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C007BC" w:rsidRPr="00CE0060" w14:paraId="275C391B" w14:textId="77777777" w:rsidTr="00C007BC">
        <w:trPr>
          <w:trHeight w:val="384"/>
          <w:jc w:val="center"/>
        </w:trPr>
        <w:tc>
          <w:tcPr>
            <w:tcW w:w="996" w:type="dxa"/>
            <w:shd w:val="clear" w:color="auto" w:fill="auto"/>
            <w:noWrap/>
            <w:vAlign w:val="center"/>
            <w:hideMark/>
          </w:tcPr>
          <w:p w14:paraId="740EB8F3"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RSG2</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73DA3FA1" w14:textId="6549F0D1" w:rsidR="00C007BC" w:rsidRPr="00CE0060" w:rsidRDefault="00C007BC" w:rsidP="00C007BC">
            <w:pPr>
              <w:spacing w:after="0" w:line="240" w:lineRule="auto"/>
              <w:rPr>
                <w:rFonts w:eastAsia="Times New Roman"/>
                <w:sz w:val="20"/>
                <w:szCs w:val="20"/>
              </w:rPr>
            </w:pPr>
            <w:r>
              <w:rPr>
                <w:sz w:val="20"/>
                <w:szCs w:val="20"/>
              </w:rPr>
              <w:t>28</w:t>
            </w:r>
          </w:p>
        </w:tc>
        <w:tc>
          <w:tcPr>
            <w:tcW w:w="793" w:type="dxa"/>
            <w:tcBorders>
              <w:top w:val="nil"/>
              <w:left w:val="nil"/>
              <w:bottom w:val="single" w:sz="4" w:space="0" w:color="auto"/>
              <w:right w:val="single" w:sz="4" w:space="0" w:color="auto"/>
            </w:tcBorders>
            <w:shd w:val="clear" w:color="auto" w:fill="auto"/>
            <w:noWrap/>
            <w:vAlign w:val="center"/>
          </w:tcPr>
          <w:p w14:paraId="16C7FF59" w14:textId="60A870F8" w:rsidR="00C007BC" w:rsidRPr="00CE0060" w:rsidRDefault="00C007BC" w:rsidP="00C007BC">
            <w:pPr>
              <w:spacing w:after="0" w:line="240" w:lineRule="auto"/>
              <w:rPr>
                <w:rFonts w:eastAsia="Times New Roman"/>
                <w:sz w:val="20"/>
                <w:szCs w:val="20"/>
              </w:rPr>
            </w:pPr>
            <w:r>
              <w:rPr>
                <w:sz w:val="20"/>
                <w:szCs w:val="20"/>
              </w:rPr>
              <w:t>19</w:t>
            </w:r>
          </w:p>
        </w:tc>
        <w:tc>
          <w:tcPr>
            <w:tcW w:w="793" w:type="dxa"/>
            <w:tcBorders>
              <w:top w:val="nil"/>
              <w:left w:val="nil"/>
              <w:bottom w:val="single" w:sz="4" w:space="0" w:color="auto"/>
              <w:right w:val="single" w:sz="4" w:space="0" w:color="auto"/>
            </w:tcBorders>
            <w:shd w:val="clear" w:color="auto" w:fill="auto"/>
            <w:noWrap/>
            <w:vAlign w:val="center"/>
          </w:tcPr>
          <w:p w14:paraId="119BB68D" w14:textId="3902BB47" w:rsidR="00C007BC" w:rsidRPr="00CE0060" w:rsidRDefault="00C007BC" w:rsidP="00C007BC">
            <w:pPr>
              <w:spacing w:after="0" w:line="240" w:lineRule="auto"/>
              <w:rPr>
                <w:rFonts w:eastAsia="Times New Roman"/>
                <w:sz w:val="20"/>
                <w:szCs w:val="20"/>
              </w:rPr>
            </w:pPr>
            <w:r>
              <w:rPr>
                <w:sz w:val="20"/>
                <w:szCs w:val="20"/>
              </w:rPr>
              <w:t>13</w:t>
            </w:r>
          </w:p>
        </w:tc>
        <w:tc>
          <w:tcPr>
            <w:tcW w:w="793" w:type="dxa"/>
            <w:tcBorders>
              <w:top w:val="nil"/>
              <w:left w:val="nil"/>
              <w:bottom w:val="single" w:sz="4" w:space="0" w:color="auto"/>
              <w:right w:val="single" w:sz="4" w:space="0" w:color="auto"/>
            </w:tcBorders>
            <w:shd w:val="clear" w:color="auto" w:fill="auto"/>
            <w:noWrap/>
            <w:vAlign w:val="center"/>
          </w:tcPr>
          <w:p w14:paraId="1DB70210" w14:textId="38D75CD3" w:rsidR="00C007BC" w:rsidRPr="00CE0060" w:rsidRDefault="00C007BC" w:rsidP="00C007BC">
            <w:pPr>
              <w:spacing w:after="0" w:line="240" w:lineRule="auto"/>
              <w:rPr>
                <w:rFonts w:eastAsia="Times New Roman"/>
                <w:sz w:val="20"/>
                <w:szCs w:val="20"/>
              </w:rPr>
            </w:pPr>
            <w:r>
              <w:rPr>
                <w:sz w:val="20"/>
                <w:szCs w:val="20"/>
              </w:rPr>
              <w:t>16</w:t>
            </w:r>
          </w:p>
        </w:tc>
        <w:tc>
          <w:tcPr>
            <w:tcW w:w="793" w:type="dxa"/>
            <w:tcBorders>
              <w:top w:val="nil"/>
              <w:left w:val="nil"/>
              <w:bottom w:val="single" w:sz="4" w:space="0" w:color="auto"/>
              <w:right w:val="single" w:sz="4" w:space="0" w:color="auto"/>
            </w:tcBorders>
            <w:shd w:val="clear" w:color="auto" w:fill="auto"/>
            <w:noWrap/>
            <w:vAlign w:val="center"/>
          </w:tcPr>
          <w:p w14:paraId="10D6D431" w14:textId="3910CFD0" w:rsidR="00C007BC" w:rsidRPr="00CE0060" w:rsidRDefault="00C007BC" w:rsidP="00C007BC">
            <w:pPr>
              <w:spacing w:after="0" w:line="240" w:lineRule="auto"/>
              <w:rPr>
                <w:rFonts w:eastAsia="Times New Roman"/>
                <w:sz w:val="20"/>
                <w:szCs w:val="20"/>
              </w:rPr>
            </w:pPr>
            <w:r>
              <w:rPr>
                <w:sz w:val="20"/>
                <w:szCs w:val="20"/>
              </w:rPr>
              <w:t>23</w:t>
            </w:r>
          </w:p>
        </w:tc>
        <w:tc>
          <w:tcPr>
            <w:tcW w:w="793" w:type="dxa"/>
            <w:tcBorders>
              <w:top w:val="nil"/>
              <w:left w:val="nil"/>
              <w:bottom w:val="single" w:sz="4" w:space="0" w:color="auto"/>
              <w:right w:val="single" w:sz="4" w:space="0" w:color="auto"/>
            </w:tcBorders>
            <w:shd w:val="clear" w:color="auto" w:fill="auto"/>
            <w:noWrap/>
            <w:vAlign w:val="center"/>
          </w:tcPr>
          <w:p w14:paraId="1C970E01" w14:textId="55012B23" w:rsidR="00C007BC" w:rsidRPr="00CE0060" w:rsidRDefault="00C007BC" w:rsidP="00C007BC">
            <w:pPr>
              <w:spacing w:after="0" w:line="240" w:lineRule="auto"/>
              <w:rPr>
                <w:rFonts w:eastAsia="Times New Roman"/>
                <w:sz w:val="20"/>
                <w:szCs w:val="20"/>
              </w:rPr>
            </w:pPr>
            <w:r>
              <w:rPr>
                <w:sz w:val="20"/>
                <w:szCs w:val="20"/>
              </w:rPr>
              <w:t>15</w:t>
            </w:r>
          </w:p>
        </w:tc>
        <w:tc>
          <w:tcPr>
            <w:tcW w:w="793" w:type="dxa"/>
            <w:tcBorders>
              <w:top w:val="nil"/>
              <w:left w:val="nil"/>
              <w:bottom w:val="single" w:sz="4" w:space="0" w:color="auto"/>
              <w:right w:val="single" w:sz="4" w:space="0" w:color="auto"/>
            </w:tcBorders>
            <w:shd w:val="clear" w:color="auto" w:fill="auto"/>
            <w:noWrap/>
            <w:vAlign w:val="center"/>
          </w:tcPr>
          <w:p w14:paraId="6A010AA9" w14:textId="28E0CFFB" w:rsidR="00C007BC" w:rsidRPr="00CE0060" w:rsidRDefault="00C007BC" w:rsidP="00C007BC">
            <w:pPr>
              <w:spacing w:after="0" w:line="240" w:lineRule="auto"/>
              <w:rPr>
                <w:rFonts w:eastAsia="Times New Roman"/>
                <w:sz w:val="20"/>
                <w:szCs w:val="20"/>
              </w:rPr>
            </w:pPr>
            <w:r>
              <w:rPr>
                <w:sz w:val="20"/>
                <w:szCs w:val="20"/>
              </w:rPr>
              <w:t>17</w:t>
            </w:r>
          </w:p>
        </w:tc>
        <w:tc>
          <w:tcPr>
            <w:tcW w:w="793" w:type="dxa"/>
            <w:tcBorders>
              <w:top w:val="nil"/>
              <w:left w:val="nil"/>
              <w:bottom w:val="single" w:sz="4" w:space="0" w:color="auto"/>
              <w:right w:val="single" w:sz="4" w:space="0" w:color="auto"/>
            </w:tcBorders>
            <w:shd w:val="clear" w:color="auto" w:fill="auto"/>
            <w:noWrap/>
            <w:vAlign w:val="center"/>
          </w:tcPr>
          <w:p w14:paraId="4502EE7B" w14:textId="5397AA19" w:rsidR="00C007BC" w:rsidRPr="00CE0060" w:rsidRDefault="00C007BC" w:rsidP="00C007BC">
            <w:pPr>
              <w:spacing w:after="0" w:line="240" w:lineRule="auto"/>
              <w:rPr>
                <w:rFonts w:eastAsia="Times New Roman"/>
                <w:sz w:val="20"/>
                <w:szCs w:val="20"/>
              </w:rPr>
            </w:pPr>
            <w:r>
              <w:rPr>
                <w:sz w:val="20"/>
                <w:szCs w:val="20"/>
              </w:rPr>
              <w:t>28</w:t>
            </w:r>
          </w:p>
        </w:tc>
        <w:tc>
          <w:tcPr>
            <w:tcW w:w="833" w:type="dxa"/>
            <w:tcBorders>
              <w:top w:val="nil"/>
              <w:left w:val="nil"/>
              <w:bottom w:val="single" w:sz="4" w:space="0" w:color="auto"/>
              <w:right w:val="single" w:sz="4" w:space="0" w:color="auto"/>
            </w:tcBorders>
            <w:shd w:val="clear" w:color="auto" w:fill="auto"/>
            <w:noWrap/>
            <w:vAlign w:val="center"/>
          </w:tcPr>
          <w:p w14:paraId="1C83AC8B" w14:textId="7C6559B8" w:rsidR="00C007BC" w:rsidRPr="00CE0060" w:rsidRDefault="00C007BC" w:rsidP="00C007BC">
            <w:pPr>
              <w:spacing w:after="0" w:line="240" w:lineRule="auto"/>
              <w:rPr>
                <w:rFonts w:eastAsia="Times New Roman"/>
                <w:sz w:val="20"/>
                <w:szCs w:val="20"/>
              </w:rPr>
            </w:pPr>
            <w:r>
              <w:rPr>
                <w:sz w:val="20"/>
                <w:szCs w:val="20"/>
              </w:rPr>
              <w:t>103</w:t>
            </w:r>
          </w:p>
        </w:tc>
        <w:tc>
          <w:tcPr>
            <w:tcW w:w="833" w:type="dxa"/>
            <w:tcBorders>
              <w:top w:val="nil"/>
              <w:left w:val="nil"/>
              <w:bottom w:val="single" w:sz="4" w:space="0" w:color="000000"/>
              <w:right w:val="single" w:sz="4" w:space="0" w:color="000000"/>
            </w:tcBorders>
            <w:shd w:val="clear" w:color="FFFFFF" w:fill="FFFFFF"/>
            <w:noWrap/>
            <w:vAlign w:val="center"/>
          </w:tcPr>
          <w:p w14:paraId="027F0B65" w14:textId="572FE379" w:rsidR="00C007BC" w:rsidRPr="00CE0060" w:rsidRDefault="00C007BC" w:rsidP="00C007BC">
            <w:pPr>
              <w:spacing w:after="0" w:line="240" w:lineRule="auto"/>
              <w:rPr>
                <w:rFonts w:eastAsia="Times New Roman"/>
                <w:sz w:val="20"/>
                <w:szCs w:val="20"/>
              </w:rPr>
            </w:pPr>
            <w:r>
              <w:rPr>
                <w:color w:val="000000"/>
                <w:sz w:val="20"/>
                <w:szCs w:val="20"/>
              </w:rPr>
              <w:t>36</w:t>
            </w:r>
          </w:p>
        </w:tc>
        <w:tc>
          <w:tcPr>
            <w:tcW w:w="833" w:type="dxa"/>
            <w:tcBorders>
              <w:top w:val="nil"/>
              <w:left w:val="nil"/>
              <w:bottom w:val="single" w:sz="4" w:space="0" w:color="auto"/>
              <w:right w:val="single" w:sz="4" w:space="0" w:color="auto"/>
            </w:tcBorders>
            <w:shd w:val="clear" w:color="FFFFFF" w:fill="FFFFFF"/>
            <w:noWrap/>
            <w:vAlign w:val="center"/>
          </w:tcPr>
          <w:p w14:paraId="5EE4CC53" w14:textId="63368E11" w:rsidR="00C007BC" w:rsidRPr="00CE0060" w:rsidRDefault="00C007BC" w:rsidP="00C007BC">
            <w:pPr>
              <w:spacing w:after="0" w:line="240" w:lineRule="auto"/>
              <w:rPr>
                <w:rFonts w:eastAsia="Times New Roman"/>
                <w:sz w:val="20"/>
                <w:szCs w:val="20"/>
              </w:rPr>
            </w:pPr>
            <w:r>
              <w:rPr>
                <w:color w:val="000000"/>
                <w:sz w:val="20"/>
                <w:szCs w:val="20"/>
              </w:rPr>
              <w:t>30</w:t>
            </w:r>
          </w:p>
        </w:tc>
        <w:tc>
          <w:tcPr>
            <w:tcW w:w="772" w:type="dxa"/>
            <w:tcBorders>
              <w:top w:val="nil"/>
              <w:left w:val="nil"/>
              <w:bottom w:val="single" w:sz="4" w:space="0" w:color="auto"/>
              <w:right w:val="single" w:sz="4" w:space="0" w:color="auto"/>
            </w:tcBorders>
            <w:shd w:val="clear" w:color="FFFFFF" w:fill="FFFFFF"/>
            <w:vAlign w:val="center"/>
          </w:tcPr>
          <w:p w14:paraId="0A7F738F" w14:textId="3EF51EB5" w:rsidR="00C007BC" w:rsidRPr="00CE0060" w:rsidRDefault="00C007BC" w:rsidP="00C007BC">
            <w:pPr>
              <w:spacing w:after="0" w:line="240" w:lineRule="auto"/>
              <w:rPr>
                <w:sz w:val="20"/>
                <w:szCs w:val="20"/>
              </w:rPr>
            </w:pPr>
            <w:r>
              <w:rPr>
                <w:color w:val="000000"/>
                <w:sz w:val="20"/>
                <w:szCs w:val="20"/>
              </w:rPr>
              <w:t>37</w:t>
            </w:r>
          </w:p>
        </w:tc>
        <w:tc>
          <w:tcPr>
            <w:tcW w:w="772" w:type="dxa"/>
            <w:tcBorders>
              <w:top w:val="nil"/>
              <w:left w:val="nil"/>
              <w:bottom w:val="single" w:sz="4" w:space="0" w:color="auto"/>
              <w:right w:val="single" w:sz="4" w:space="0" w:color="auto"/>
            </w:tcBorders>
            <w:shd w:val="clear" w:color="FFFFFF" w:fill="FFFFFF"/>
            <w:noWrap/>
            <w:vAlign w:val="center"/>
          </w:tcPr>
          <w:p w14:paraId="5680F28A" w14:textId="5CA7DB3F" w:rsidR="00C007BC" w:rsidRPr="00CE0060" w:rsidRDefault="00C007BC" w:rsidP="00C007BC">
            <w:pPr>
              <w:spacing w:after="0" w:line="240" w:lineRule="auto"/>
              <w:rPr>
                <w:rFonts w:eastAsia="Times New Roman"/>
                <w:sz w:val="20"/>
                <w:szCs w:val="20"/>
              </w:rPr>
            </w:pPr>
            <w:r>
              <w:rPr>
                <w:color w:val="000000"/>
                <w:sz w:val="20"/>
                <w:szCs w:val="20"/>
              </w:rPr>
              <w:t>29</w:t>
            </w:r>
          </w:p>
        </w:tc>
        <w:tc>
          <w:tcPr>
            <w:tcW w:w="1070" w:type="dxa"/>
            <w:shd w:val="clear" w:color="auto" w:fill="auto"/>
            <w:noWrap/>
            <w:vAlign w:val="center"/>
          </w:tcPr>
          <w:p w14:paraId="2BE57DD0"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w:t>
            </w:r>
          </w:p>
        </w:tc>
        <w:tc>
          <w:tcPr>
            <w:tcW w:w="965" w:type="dxa"/>
            <w:vAlign w:val="center"/>
          </w:tcPr>
          <w:p w14:paraId="1E185AB3" w14:textId="1EF75932" w:rsidR="00C007BC" w:rsidRPr="00CE0060" w:rsidRDefault="00C007BC" w:rsidP="00C007BC">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C007BC" w:rsidRPr="00CE0060" w14:paraId="71DC3AC5" w14:textId="77777777" w:rsidTr="00C007BC">
        <w:trPr>
          <w:trHeight w:val="384"/>
          <w:jc w:val="center"/>
        </w:trPr>
        <w:tc>
          <w:tcPr>
            <w:tcW w:w="996" w:type="dxa"/>
            <w:shd w:val="clear" w:color="auto" w:fill="auto"/>
            <w:noWrap/>
            <w:vAlign w:val="center"/>
            <w:hideMark/>
          </w:tcPr>
          <w:p w14:paraId="18077D81"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RSG8</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72667648" w14:textId="2E92E365" w:rsidR="00C007BC" w:rsidRPr="00CE0060" w:rsidRDefault="00C007BC" w:rsidP="00C007BC">
            <w:pPr>
              <w:spacing w:after="0" w:line="240" w:lineRule="auto"/>
              <w:rPr>
                <w:rFonts w:eastAsia="Times New Roman"/>
                <w:sz w:val="20"/>
                <w:szCs w:val="20"/>
              </w:rPr>
            </w:pPr>
            <w:r>
              <w:rPr>
                <w:sz w:val="20"/>
                <w:szCs w:val="20"/>
              </w:rPr>
              <w:t>12</w:t>
            </w:r>
          </w:p>
        </w:tc>
        <w:tc>
          <w:tcPr>
            <w:tcW w:w="793" w:type="dxa"/>
            <w:tcBorders>
              <w:top w:val="nil"/>
              <w:left w:val="nil"/>
              <w:bottom w:val="single" w:sz="4" w:space="0" w:color="auto"/>
              <w:right w:val="single" w:sz="4" w:space="0" w:color="auto"/>
            </w:tcBorders>
            <w:shd w:val="clear" w:color="auto" w:fill="auto"/>
            <w:noWrap/>
            <w:vAlign w:val="center"/>
          </w:tcPr>
          <w:p w14:paraId="5FD49FBD" w14:textId="542A558F" w:rsidR="00C007BC" w:rsidRPr="00CE0060" w:rsidRDefault="00C007BC" w:rsidP="00C007BC">
            <w:pPr>
              <w:spacing w:after="0" w:line="240" w:lineRule="auto"/>
              <w:rPr>
                <w:rFonts w:eastAsia="Times New Roman"/>
                <w:sz w:val="20"/>
                <w:szCs w:val="20"/>
              </w:rPr>
            </w:pPr>
            <w:r>
              <w:rPr>
                <w:sz w:val="20"/>
                <w:szCs w:val="20"/>
              </w:rPr>
              <w:t>16</w:t>
            </w:r>
          </w:p>
        </w:tc>
        <w:tc>
          <w:tcPr>
            <w:tcW w:w="793" w:type="dxa"/>
            <w:tcBorders>
              <w:top w:val="nil"/>
              <w:left w:val="nil"/>
              <w:bottom w:val="single" w:sz="4" w:space="0" w:color="auto"/>
              <w:right w:val="single" w:sz="4" w:space="0" w:color="auto"/>
            </w:tcBorders>
            <w:shd w:val="clear" w:color="auto" w:fill="auto"/>
            <w:noWrap/>
            <w:vAlign w:val="center"/>
          </w:tcPr>
          <w:p w14:paraId="7B0111F7" w14:textId="77212DCE" w:rsidR="00C007BC" w:rsidRPr="00CE0060" w:rsidRDefault="00C007BC" w:rsidP="00C007BC">
            <w:pPr>
              <w:spacing w:after="0" w:line="240" w:lineRule="auto"/>
              <w:rPr>
                <w:rFonts w:eastAsia="Times New Roman"/>
                <w:sz w:val="20"/>
                <w:szCs w:val="20"/>
              </w:rPr>
            </w:pPr>
            <w:r>
              <w:rPr>
                <w:sz w:val="20"/>
                <w:szCs w:val="20"/>
              </w:rPr>
              <w:t>13</w:t>
            </w:r>
          </w:p>
        </w:tc>
        <w:tc>
          <w:tcPr>
            <w:tcW w:w="793" w:type="dxa"/>
            <w:tcBorders>
              <w:top w:val="nil"/>
              <w:left w:val="nil"/>
              <w:bottom w:val="single" w:sz="4" w:space="0" w:color="auto"/>
              <w:right w:val="single" w:sz="4" w:space="0" w:color="auto"/>
            </w:tcBorders>
            <w:shd w:val="clear" w:color="auto" w:fill="auto"/>
            <w:noWrap/>
            <w:vAlign w:val="center"/>
          </w:tcPr>
          <w:p w14:paraId="731B17AE" w14:textId="4EE73664" w:rsidR="00C007BC" w:rsidRPr="00CE0060" w:rsidRDefault="00C007BC" w:rsidP="00C007BC">
            <w:pPr>
              <w:spacing w:after="0" w:line="240" w:lineRule="auto"/>
              <w:rPr>
                <w:rFonts w:eastAsia="Times New Roman"/>
                <w:sz w:val="20"/>
                <w:szCs w:val="20"/>
              </w:rPr>
            </w:pPr>
            <w:r>
              <w:rPr>
                <w:sz w:val="20"/>
                <w:szCs w:val="20"/>
              </w:rPr>
              <w:t>14</w:t>
            </w:r>
          </w:p>
        </w:tc>
        <w:tc>
          <w:tcPr>
            <w:tcW w:w="793" w:type="dxa"/>
            <w:tcBorders>
              <w:top w:val="nil"/>
              <w:left w:val="nil"/>
              <w:bottom w:val="single" w:sz="4" w:space="0" w:color="auto"/>
              <w:right w:val="single" w:sz="4" w:space="0" w:color="auto"/>
            </w:tcBorders>
            <w:shd w:val="clear" w:color="auto" w:fill="auto"/>
            <w:noWrap/>
            <w:vAlign w:val="center"/>
          </w:tcPr>
          <w:p w14:paraId="71685E3A" w14:textId="171E6C3A" w:rsidR="00C007BC" w:rsidRPr="00CE0060" w:rsidRDefault="00C007BC" w:rsidP="00C007BC">
            <w:pPr>
              <w:spacing w:after="0" w:line="240" w:lineRule="auto"/>
              <w:rPr>
                <w:rFonts w:eastAsia="Times New Roman"/>
                <w:sz w:val="20"/>
                <w:szCs w:val="20"/>
              </w:rPr>
            </w:pPr>
            <w:r>
              <w:rPr>
                <w:sz w:val="20"/>
                <w:szCs w:val="20"/>
              </w:rPr>
              <w:t>23</w:t>
            </w:r>
          </w:p>
        </w:tc>
        <w:tc>
          <w:tcPr>
            <w:tcW w:w="793" w:type="dxa"/>
            <w:tcBorders>
              <w:top w:val="nil"/>
              <w:left w:val="nil"/>
              <w:bottom w:val="single" w:sz="4" w:space="0" w:color="auto"/>
              <w:right w:val="single" w:sz="4" w:space="0" w:color="auto"/>
            </w:tcBorders>
            <w:shd w:val="clear" w:color="auto" w:fill="auto"/>
            <w:noWrap/>
            <w:vAlign w:val="center"/>
          </w:tcPr>
          <w:p w14:paraId="4BF3C630" w14:textId="052AB501" w:rsidR="00C007BC" w:rsidRPr="00CE0060" w:rsidRDefault="00C007BC" w:rsidP="00C007BC">
            <w:pPr>
              <w:spacing w:after="0" w:line="240" w:lineRule="auto"/>
              <w:rPr>
                <w:rFonts w:eastAsia="Times New Roman"/>
                <w:sz w:val="20"/>
                <w:szCs w:val="20"/>
              </w:rPr>
            </w:pPr>
            <w:r>
              <w:rPr>
                <w:sz w:val="20"/>
                <w:szCs w:val="20"/>
              </w:rPr>
              <w:t>18</w:t>
            </w:r>
          </w:p>
        </w:tc>
        <w:tc>
          <w:tcPr>
            <w:tcW w:w="793" w:type="dxa"/>
            <w:tcBorders>
              <w:top w:val="nil"/>
              <w:left w:val="nil"/>
              <w:bottom w:val="single" w:sz="4" w:space="0" w:color="auto"/>
              <w:right w:val="single" w:sz="4" w:space="0" w:color="auto"/>
            </w:tcBorders>
            <w:shd w:val="clear" w:color="auto" w:fill="auto"/>
            <w:noWrap/>
            <w:vAlign w:val="center"/>
          </w:tcPr>
          <w:p w14:paraId="620707A9" w14:textId="526EA939" w:rsidR="00C007BC" w:rsidRPr="00CE0060" w:rsidRDefault="00C007BC" w:rsidP="00C007BC">
            <w:pPr>
              <w:spacing w:after="0" w:line="240" w:lineRule="auto"/>
              <w:rPr>
                <w:rFonts w:eastAsia="Times New Roman"/>
                <w:sz w:val="20"/>
                <w:szCs w:val="20"/>
              </w:rPr>
            </w:pPr>
            <w:r>
              <w:rPr>
                <w:sz w:val="20"/>
                <w:szCs w:val="20"/>
              </w:rPr>
              <w:t>32</w:t>
            </w:r>
          </w:p>
        </w:tc>
        <w:tc>
          <w:tcPr>
            <w:tcW w:w="793" w:type="dxa"/>
            <w:tcBorders>
              <w:top w:val="nil"/>
              <w:left w:val="nil"/>
              <w:bottom w:val="single" w:sz="4" w:space="0" w:color="auto"/>
              <w:right w:val="single" w:sz="4" w:space="0" w:color="auto"/>
            </w:tcBorders>
            <w:shd w:val="clear" w:color="auto" w:fill="auto"/>
            <w:noWrap/>
            <w:vAlign w:val="center"/>
          </w:tcPr>
          <w:p w14:paraId="42BDD1A2" w14:textId="7A5EE2F2" w:rsidR="00C007BC" w:rsidRPr="00CE0060" w:rsidRDefault="00C007BC" w:rsidP="00C007BC">
            <w:pPr>
              <w:spacing w:after="0" w:line="240" w:lineRule="auto"/>
              <w:rPr>
                <w:rFonts w:eastAsia="Times New Roman"/>
                <w:sz w:val="20"/>
                <w:szCs w:val="20"/>
              </w:rPr>
            </w:pPr>
            <w:r>
              <w:rPr>
                <w:sz w:val="20"/>
                <w:szCs w:val="20"/>
              </w:rPr>
              <w:t>12</w:t>
            </w:r>
          </w:p>
        </w:tc>
        <w:tc>
          <w:tcPr>
            <w:tcW w:w="833" w:type="dxa"/>
            <w:tcBorders>
              <w:top w:val="nil"/>
              <w:left w:val="nil"/>
              <w:bottom w:val="single" w:sz="4" w:space="0" w:color="auto"/>
              <w:right w:val="single" w:sz="4" w:space="0" w:color="auto"/>
            </w:tcBorders>
            <w:shd w:val="clear" w:color="auto" w:fill="auto"/>
            <w:noWrap/>
            <w:vAlign w:val="center"/>
          </w:tcPr>
          <w:p w14:paraId="07201BA2" w14:textId="253545B1" w:rsidR="00C007BC" w:rsidRPr="00CE0060" w:rsidRDefault="00C007BC" w:rsidP="00C007BC">
            <w:pPr>
              <w:spacing w:after="0" w:line="240" w:lineRule="auto"/>
              <w:rPr>
                <w:rFonts w:eastAsia="Times New Roman"/>
                <w:sz w:val="20"/>
                <w:szCs w:val="20"/>
              </w:rPr>
            </w:pPr>
            <w:r>
              <w:rPr>
                <w:sz w:val="20"/>
                <w:szCs w:val="20"/>
              </w:rPr>
              <w:t>17</w:t>
            </w:r>
          </w:p>
        </w:tc>
        <w:tc>
          <w:tcPr>
            <w:tcW w:w="833" w:type="dxa"/>
            <w:tcBorders>
              <w:top w:val="nil"/>
              <w:left w:val="nil"/>
              <w:bottom w:val="single" w:sz="4" w:space="0" w:color="000000"/>
              <w:right w:val="single" w:sz="4" w:space="0" w:color="000000"/>
            </w:tcBorders>
            <w:shd w:val="clear" w:color="FFFFFF" w:fill="FFFFFF"/>
            <w:noWrap/>
            <w:vAlign w:val="center"/>
          </w:tcPr>
          <w:p w14:paraId="75D0B8EA" w14:textId="07BF60CF" w:rsidR="00C007BC" w:rsidRPr="00CE0060" w:rsidRDefault="00C007BC" w:rsidP="00C007BC">
            <w:pPr>
              <w:spacing w:after="0" w:line="240" w:lineRule="auto"/>
              <w:rPr>
                <w:rFonts w:eastAsia="Times New Roman"/>
                <w:sz w:val="20"/>
                <w:szCs w:val="20"/>
              </w:rPr>
            </w:pPr>
            <w:r>
              <w:rPr>
                <w:sz w:val="20"/>
                <w:szCs w:val="20"/>
              </w:rPr>
              <w:t>23</w:t>
            </w:r>
          </w:p>
        </w:tc>
        <w:tc>
          <w:tcPr>
            <w:tcW w:w="833" w:type="dxa"/>
            <w:tcBorders>
              <w:top w:val="nil"/>
              <w:left w:val="nil"/>
              <w:bottom w:val="single" w:sz="4" w:space="0" w:color="auto"/>
              <w:right w:val="single" w:sz="4" w:space="0" w:color="auto"/>
            </w:tcBorders>
            <w:shd w:val="clear" w:color="FFFFFF" w:fill="FFFFFF"/>
            <w:noWrap/>
            <w:vAlign w:val="center"/>
          </w:tcPr>
          <w:p w14:paraId="6352E982" w14:textId="53F19FF1" w:rsidR="00C007BC" w:rsidRPr="00CE0060" w:rsidRDefault="00C007BC" w:rsidP="00C007BC">
            <w:pPr>
              <w:spacing w:after="0" w:line="240" w:lineRule="auto"/>
              <w:rPr>
                <w:rFonts w:eastAsia="Times New Roman"/>
                <w:sz w:val="20"/>
                <w:szCs w:val="20"/>
              </w:rPr>
            </w:pPr>
            <w:r>
              <w:rPr>
                <w:color w:val="000000"/>
                <w:sz w:val="20"/>
                <w:szCs w:val="20"/>
              </w:rPr>
              <w:t>31</w:t>
            </w:r>
          </w:p>
        </w:tc>
        <w:tc>
          <w:tcPr>
            <w:tcW w:w="772" w:type="dxa"/>
            <w:tcBorders>
              <w:top w:val="nil"/>
              <w:left w:val="nil"/>
              <w:bottom w:val="single" w:sz="4" w:space="0" w:color="auto"/>
              <w:right w:val="single" w:sz="4" w:space="0" w:color="auto"/>
            </w:tcBorders>
            <w:shd w:val="clear" w:color="FFFFFF" w:fill="FFFFFF"/>
            <w:vAlign w:val="center"/>
          </w:tcPr>
          <w:p w14:paraId="7ED50DD8" w14:textId="7791C9F9" w:rsidR="00C007BC" w:rsidRPr="00CE0060" w:rsidRDefault="00C007BC" w:rsidP="00C007BC">
            <w:pPr>
              <w:spacing w:after="0" w:line="240" w:lineRule="auto"/>
              <w:rPr>
                <w:sz w:val="20"/>
                <w:szCs w:val="20"/>
              </w:rPr>
            </w:pPr>
            <w:r>
              <w:rPr>
                <w:color w:val="000000"/>
                <w:sz w:val="20"/>
                <w:szCs w:val="20"/>
              </w:rPr>
              <w:t>9</w:t>
            </w:r>
          </w:p>
        </w:tc>
        <w:tc>
          <w:tcPr>
            <w:tcW w:w="772" w:type="dxa"/>
            <w:tcBorders>
              <w:top w:val="nil"/>
              <w:left w:val="nil"/>
              <w:bottom w:val="single" w:sz="4" w:space="0" w:color="auto"/>
              <w:right w:val="single" w:sz="4" w:space="0" w:color="auto"/>
            </w:tcBorders>
            <w:shd w:val="clear" w:color="FFFFFF" w:fill="FFFFFF"/>
            <w:noWrap/>
            <w:vAlign w:val="center"/>
          </w:tcPr>
          <w:p w14:paraId="4E810DB4" w14:textId="2EFE451A" w:rsidR="00C007BC" w:rsidRPr="00CE0060" w:rsidRDefault="00C007BC" w:rsidP="00C007BC">
            <w:pPr>
              <w:spacing w:after="0" w:line="240" w:lineRule="auto"/>
              <w:rPr>
                <w:rFonts w:eastAsia="Times New Roman"/>
                <w:sz w:val="20"/>
                <w:szCs w:val="20"/>
              </w:rPr>
            </w:pPr>
            <w:r>
              <w:rPr>
                <w:color w:val="000000"/>
                <w:sz w:val="20"/>
                <w:szCs w:val="20"/>
              </w:rPr>
              <w:t>6</w:t>
            </w:r>
          </w:p>
        </w:tc>
        <w:tc>
          <w:tcPr>
            <w:tcW w:w="1070" w:type="dxa"/>
            <w:shd w:val="clear" w:color="auto" w:fill="auto"/>
            <w:noWrap/>
            <w:vAlign w:val="center"/>
          </w:tcPr>
          <w:p w14:paraId="47F7A482" w14:textId="47FB0D19" w:rsidR="00C007BC" w:rsidRPr="00CE0060" w:rsidRDefault="00C007BC" w:rsidP="00C007BC">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25</w:t>
            </w:r>
          </w:p>
        </w:tc>
        <w:tc>
          <w:tcPr>
            <w:tcW w:w="965" w:type="dxa"/>
            <w:vAlign w:val="center"/>
          </w:tcPr>
          <w:p w14:paraId="026EDB35"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w:t>
            </w:r>
          </w:p>
        </w:tc>
      </w:tr>
      <w:tr w:rsidR="00C007BC" w:rsidRPr="00CE0060" w14:paraId="39DB5A83" w14:textId="77777777" w:rsidTr="00C007BC">
        <w:trPr>
          <w:trHeight w:val="384"/>
          <w:jc w:val="center"/>
        </w:trPr>
        <w:tc>
          <w:tcPr>
            <w:tcW w:w="996" w:type="dxa"/>
            <w:shd w:val="clear" w:color="auto" w:fill="auto"/>
            <w:noWrap/>
            <w:vAlign w:val="center"/>
          </w:tcPr>
          <w:p w14:paraId="439764C4" w14:textId="3610D63D" w:rsidR="00C007BC" w:rsidRPr="00CE0060" w:rsidRDefault="00C007BC" w:rsidP="00C007BC">
            <w:pPr>
              <w:spacing w:after="0" w:line="240" w:lineRule="auto"/>
              <w:rPr>
                <w:rFonts w:eastAsia="Times New Roman"/>
                <w:sz w:val="20"/>
                <w:szCs w:val="20"/>
              </w:rPr>
            </w:pPr>
            <w:r w:rsidRPr="00CE0060">
              <w:rPr>
                <w:rFonts w:eastAsia="Times New Roman"/>
                <w:sz w:val="20"/>
                <w:szCs w:val="20"/>
              </w:rPr>
              <w:t>RSG13</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22019031" w14:textId="6BADC2CB" w:rsidR="00C007BC" w:rsidRPr="00CE0060" w:rsidRDefault="00C007BC" w:rsidP="00C007BC">
            <w:pPr>
              <w:spacing w:after="0" w:line="240" w:lineRule="auto"/>
              <w:rPr>
                <w:sz w:val="20"/>
                <w:szCs w:val="20"/>
              </w:rPr>
            </w:pPr>
            <w:r>
              <w:rPr>
                <w:sz w:val="20"/>
                <w:szCs w:val="20"/>
              </w:rPr>
              <w:t> </w:t>
            </w:r>
          </w:p>
        </w:tc>
        <w:tc>
          <w:tcPr>
            <w:tcW w:w="793" w:type="dxa"/>
            <w:tcBorders>
              <w:top w:val="nil"/>
              <w:left w:val="nil"/>
              <w:bottom w:val="single" w:sz="4" w:space="0" w:color="auto"/>
              <w:right w:val="single" w:sz="4" w:space="0" w:color="auto"/>
            </w:tcBorders>
            <w:shd w:val="clear" w:color="auto" w:fill="auto"/>
            <w:noWrap/>
            <w:vAlign w:val="center"/>
          </w:tcPr>
          <w:p w14:paraId="31056B3D" w14:textId="0416E979" w:rsidR="00C007BC" w:rsidRPr="00CE0060" w:rsidRDefault="00C007BC" w:rsidP="00C007BC">
            <w:pPr>
              <w:spacing w:after="0" w:line="240" w:lineRule="auto"/>
              <w:rPr>
                <w:sz w:val="20"/>
                <w:szCs w:val="20"/>
              </w:rPr>
            </w:pPr>
            <w:r>
              <w:rPr>
                <w:sz w:val="20"/>
                <w:szCs w:val="20"/>
              </w:rPr>
              <w:t> </w:t>
            </w:r>
          </w:p>
        </w:tc>
        <w:tc>
          <w:tcPr>
            <w:tcW w:w="793" w:type="dxa"/>
            <w:tcBorders>
              <w:top w:val="nil"/>
              <w:left w:val="nil"/>
              <w:bottom w:val="single" w:sz="4" w:space="0" w:color="auto"/>
              <w:right w:val="single" w:sz="4" w:space="0" w:color="auto"/>
            </w:tcBorders>
            <w:shd w:val="clear" w:color="auto" w:fill="auto"/>
            <w:noWrap/>
            <w:vAlign w:val="center"/>
          </w:tcPr>
          <w:p w14:paraId="37EFC8EB" w14:textId="7E078704" w:rsidR="00C007BC" w:rsidRPr="00CE0060" w:rsidRDefault="00C007BC" w:rsidP="00C007BC">
            <w:pPr>
              <w:spacing w:after="0" w:line="240" w:lineRule="auto"/>
              <w:rPr>
                <w:sz w:val="20"/>
                <w:szCs w:val="20"/>
              </w:rPr>
            </w:pPr>
            <w:r>
              <w:rPr>
                <w:sz w:val="20"/>
                <w:szCs w:val="20"/>
              </w:rPr>
              <w:t>12</w:t>
            </w:r>
          </w:p>
        </w:tc>
        <w:tc>
          <w:tcPr>
            <w:tcW w:w="793" w:type="dxa"/>
            <w:tcBorders>
              <w:top w:val="nil"/>
              <w:left w:val="nil"/>
              <w:bottom w:val="single" w:sz="4" w:space="0" w:color="auto"/>
              <w:right w:val="single" w:sz="4" w:space="0" w:color="auto"/>
            </w:tcBorders>
            <w:shd w:val="clear" w:color="auto" w:fill="auto"/>
            <w:noWrap/>
            <w:vAlign w:val="center"/>
          </w:tcPr>
          <w:p w14:paraId="04FBBD56" w14:textId="01D3B046" w:rsidR="00C007BC" w:rsidRPr="00CE0060" w:rsidRDefault="00C007BC" w:rsidP="00C007BC">
            <w:pPr>
              <w:spacing w:after="0" w:line="240" w:lineRule="auto"/>
              <w:rPr>
                <w:sz w:val="20"/>
                <w:szCs w:val="20"/>
              </w:rPr>
            </w:pPr>
            <w:r>
              <w:rPr>
                <w:sz w:val="20"/>
                <w:szCs w:val="20"/>
              </w:rPr>
              <w:t>36</w:t>
            </w:r>
          </w:p>
        </w:tc>
        <w:tc>
          <w:tcPr>
            <w:tcW w:w="793" w:type="dxa"/>
            <w:tcBorders>
              <w:top w:val="nil"/>
              <w:left w:val="nil"/>
              <w:bottom w:val="single" w:sz="4" w:space="0" w:color="auto"/>
              <w:right w:val="single" w:sz="4" w:space="0" w:color="auto"/>
            </w:tcBorders>
            <w:shd w:val="clear" w:color="auto" w:fill="auto"/>
            <w:noWrap/>
            <w:vAlign w:val="center"/>
          </w:tcPr>
          <w:p w14:paraId="489B372D" w14:textId="311E1ECF" w:rsidR="00C007BC" w:rsidRPr="00CE0060" w:rsidRDefault="00C007BC" w:rsidP="00C007BC">
            <w:pPr>
              <w:spacing w:after="0" w:line="240" w:lineRule="auto"/>
              <w:rPr>
                <w:sz w:val="20"/>
                <w:szCs w:val="20"/>
              </w:rPr>
            </w:pPr>
            <w:r>
              <w:rPr>
                <w:sz w:val="20"/>
                <w:szCs w:val="20"/>
              </w:rPr>
              <w:t>18</w:t>
            </w:r>
          </w:p>
        </w:tc>
        <w:tc>
          <w:tcPr>
            <w:tcW w:w="793" w:type="dxa"/>
            <w:tcBorders>
              <w:top w:val="nil"/>
              <w:left w:val="nil"/>
              <w:bottom w:val="single" w:sz="4" w:space="0" w:color="auto"/>
              <w:right w:val="single" w:sz="4" w:space="0" w:color="auto"/>
            </w:tcBorders>
            <w:shd w:val="clear" w:color="auto" w:fill="auto"/>
            <w:noWrap/>
            <w:vAlign w:val="center"/>
          </w:tcPr>
          <w:p w14:paraId="05A09643" w14:textId="6B90B993" w:rsidR="00C007BC" w:rsidRPr="00CE0060" w:rsidRDefault="00C007BC" w:rsidP="00C007BC">
            <w:pPr>
              <w:spacing w:after="0" w:line="240" w:lineRule="auto"/>
              <w:rPr>
                <w:sz w:val="20"/>
                <w:szCs w:val="20"/>
              </w:rPr>
            </w:pPr>
            <w:r>
              <w:rPr>
                <w:sz w:val="20"/>
                <w:szCs w:val="20"/>
              </w:rPr>
              <w:t>6</w:t>
            </w:r>
          </w:p>
        </w:tc>
        <w:tc>
          <w:tcPr>
            <w:tcW w:w="793" w:type="dxa"/>
            <w:tcBorders>
              <w:top w:val="nil"/>
              <w:left w:val="nil"/>
              <w:bottom w:val="single" w:sz="4" w:space="0" w:color="auto"/>
              <w:right w:val="single" w:sz="4" w:space="0" w:color="auto"/>
            </w:tcBorders>
            <w:shd w:val="clear" w:color="auto" w:fill="auto"/>
            <w:noWrap/>
            <w:vAlign w:val="center"/>
          </w:tcPr>
          <w:p w14:paraId="7CB144CE" w14:textId="2A2C2D19" w:rsidR="00C007BC" w:rsidRPr="00CE0060" w:rsidRDefault="00C007BC" w:rsidP="00C007BC">
            <w:pPr>
              <w:spacing w:after="0" w:line="240" w:lineRule="auto"/>
              <w:rPr>
                <w:sz w:val="20"/>
                <w:szCs w:val="20"/>
              </w:rPr>
            </w:pPr>
            <w:r>
              <w:rPr>
                <w:sz w:val="20"/>
                <w:szCs w:val="20"/>
              </w:rPr>
              <w:t>26</w:t>
            </w:r>
          </w:p>
        </w:tc>
        <w:tc>
          <w:tcPr>
            <w:tcW w:w="793" w:type="dxa"/>
            <w:tcBorders>
              <w:top w:val="nil"/>
              <w:left w:val="nil"/>
              <w:bottom w:val="single" w:sz="4" w:space="0" w:color="auto"/>
              <w:right w:val="single" w:sz="4" w:space="0" w:color="auto"/>
            </w:tcBorders>
            <w:shd w:val="clear" w:color="auto" w:fill="auto"/>
            <w:noWrap/>
            <w:vAlign w:val="center"/>
          </w:tcPr>
          <w:p w14:paraId="37A98314" w14:textId="7BCAD2BF" w:rsidR="00C007BC" w:rsidRPr="00CE0060" w:rsidRDefault="00C007BC" w:rsidP="00C007BC">
            <w:pPr>
              <w:spacing w:after="0" w:line="240" w:lineRule="auto"/>
              <w:rPr>
                <w:sz w:val="20"/>
                <w:szCs w:val="20"/>
              </w:rPr>
            </w:pPr>
            <w:r>
              <w:rPr>
                <w:sz w:val="20"/>
                <w:szCs w:val="20"/>
              </w:rPr>
              <w:t>8</w:t>
            </w:r>
          </w:p>
        </w:tc>
        <w:tc>
          <w:tcPr>
            <w:tcW w:w="833" w:type="dxa"/>
            <w:tcBorders>
              <w:top w:val="nil"/>
              <w:left w:val="nil"/>
              <w:bottom w:val="single" w:sz="4" w:space="0" w:color="auto"/>
              <w:right w:val="single" w:sz="4" w:space="0" w:color="auto"/>
            </w:tcBorders>
            <w:shd w:val="clear" w:color="auto" w:fill="auto"/>
            <w:noWrap/>
            <w:vAlign w:val="center"/>
          </w:tcPr>
          <w:p w14:paraId="7D1673FF" w14:textId="2F03F235" w:rsidR="00C007BC" w:rsidRPr="00CE0060" w:rsidRDefault="00C007BC" w:rsidP="00C007BC">
            <w:pPr>
              <w:spacing w:after="0" w:line="240" w:lineRule="auto"/>
              <w:rPr>
                <w:sz w:val="20"/>
                <w:szCs w:val="20"/>
              </w:rPr>
            </w:pPr>
            <w:r>
              <w:rPr>
                <w:sz w:val="20"/>
                <w:szCs w:val="20"/>
              </w:rPr>
              <w:t>47</w:t>
            </w:r>
          </w:p>
        </w:tc>
        <w:tc>
          <w:tcPr>
            <w:tcW w:w="833" w:type="dxa"/>
            <w:tcBorders>
              <w:top w:val="nil"/>
              <w:left w:val="nil"/>
              <w:bottom w:val="single" w:sz="4" w:space="0" w:color="000000"/>
              <w:right w:val="single" w:sz="4" w:space="0" w:color="000000"/>
            </w:tcBorders>
            <w:shd w:val="clear" w:color="FFFFFF" w:fill="FFFFFF"/>
            <w:noWrap/>
            <w:vAlign w:val="center"/>
          </w:tcPr>
          <w:p w14:paraId="616D06C1" w14:textId="456FA8CE" w:rsidR="00C007BC" w:rsidRPr="00CE0060" w:rsidRDefault="00C007BC" w:rsidP="00C007BC">
            <w:pPr>
              <w:spacing w:after="0" w:line="240" w:lineRule="auto"/>
              <w:rPr>
                <w:sz w:val="20"/>
                <w:szCs w:val="20"/>
              </w:rPr>
            </w:pPr>
            <w:r>
              <w:rPr>
                <w:color w:val="000000"/>
                <w:sz w:val="20"/>
                <w:szCs w:val="20"/>
              </w:rPr>
              <w:t>23</w:t>
            </w:r>
          </w:p>
        </w:tc>
        <w:tc>
          <w:tcPr>
            <w:tcW w:w="833" w:type="dxa"/>
            <w:tcBorders>
              <w:top w:val="nil"/>
              <w:left w:val="nil"/>
              <w:bottom w:val="single" w:sz="4" w:space="0" w:color="auto"/>
              <w:right w:val="single" w:sz="4" w:space="0" w:color="auto"/>
            </w:tcBorders>
            <w:shd w:val="clear" w:color="FFFFFF" w:fill="FFFFFF"/>
            <w:noWrap/>
            <w:vAlign w:val="center"/>
          </w:tcPr>
          <w:p w14:paraId="2EA9038A" w14:textId="67ABC099" w:rsidR="00C007BC" w:rsidRPr="00CE0060" w:rsidRDefault="00C007BC" w:rsidP="00C007BC">
            <w:pPr>
              <w:spacing w:after="0" w:line="240" w:lineRule="auto"/>
              <w:rPr>
                <w:sz w:val="20"/>
                <w:szCs w:val="20"/>
              </w:rPr>
            </w:pPr>
            <w:r>
              <w:rPr>
                <w:color w:val="000000"/>
                <w:sz w:val="20"/>
                <w:szCs w:val="20"/>
              </w:rPr>
              <w:t>17</w:t>
            </w:r>
          </w:p>
        </w:tc>
        <w:tc>
          <w:tcPr>
            <w:tcW w:w="772" w:type="dxa"/>
            <w:tcBorders>
              <w:top w:val="nil"/>
              <w:left w:val="nil"/>
              <w:bottom w:val="single" w:sz="4" w:space="0" w:color="auto"/>
              <w:right w:val="single" w:sz="4" w:space="0" w:color="auto"/>
            </w:tcBorders>
            <w:shd w:val="clear" w:color="FFFFFF" w:fill="FFFFFF"/>
            <w:vAlign w:val="center"/>
          </w:tcPr>
          <w:p w14:paraId="24F98E6A" w14:textId="43089EA6" w:rsidR="00C007BC" w:rsidRPr="00CE0060" w:rsidRDefault="00C007BC" w:rsidP="00C007BC">
            <w:pPr>
              <w:spacing w:after="0" w:line="240" w:lineRule="auto"/>
              <w:rPr>
                <w:sz w:val="20"/>
                <w:szCs w:val="20"/>
              </w:rPr>
            </w:pPr>
            <w:r>
              <w:rPr>
                <w:color w:val="000000"/>
                <w:sz w:val="20"/>
                <w:szCs w:val="20"/>
              </w:rPr>
              <w:t>7</w:t>
            </w:r>
          </w:p>
        </w:tc>
        <w:tc>
          <w:tcPr>
            <w:tcW w:w="772" w:type="dxa"/>
            <w:tcBorders>
              <w:top w:val="nil"/>
              <w:left w:val="nil"/>
              <w:bottom w:val="single" w:sz="4" w:space="0" w:color="auto"/>
              <w:right w:val="single" w:sz="4" w:space="0" w:color="auto"/>
            </w:tcBorders>
            <w:shd w:val="clear" w:color="FFFFFF" w:fill="FFFFFF"/>
            <w:noWrap/>
            <w:vAlign w:val="center"/>
          </w:tcPr>
          <w:p w14:paraId="14D944B6" w14:textId="3CBB23D1" w:rsidR="00C007BC" w:rsidRPr="00CE0060" w:rsidRDefault="00C007BC" w:rsidP="00C007BC">
            <w:pPr>
              <w:spacing w:after="0" w:line="240" w:lineRule="auto"/>
              <w:rPr>
                <w:sz w:val="20"/>
                <w:szCs w:val="20"/>
              </w:rPr>
            </w:pPr>
            <w:r>
              <w:rPr>
                <w:color w:val="000000"/>
                <w:sz w:val="20"/>
                <w:szCs w:val="20"/>
              </w:rPr>
              <w:t>23</w:t>
            </w:r>
          </w:p>
        </w:tc>
        <w:tc>
          <w:tcPr>
            <w:tcW w:w="1070" w:type="dxa"/>
            <w:shd w:val="clear" w:color="auto" w:fill="auto"/>
            <w:noWrap/>
            <w:vAlign w:val="center"/>
          </w:tcPr>
          <w:p w14:paraId="6E2DC98A" w14:textId="43DB1FEF" w:rsidR="00C007BC" w:rsidRPr="00CE0060" w:rsidRDefault="00C007BC" w:rsidP="00C007BC">
            <w:pPr>
              <w:spacing w:after="0" w:line="240" w:lineRule="auto"/>
              <w:rPr>
                <w:rFonts w:eastAsia="Times New Roman"/>
                <w:sz w:val="20"/>
                <w:szCs w:val="20"/>
              </w:rPr>
            </w:pPr>
            <w:r w:rsidRPr="00CE0060">
              <w:rPr>
                <w:rFonts w:eastAsia="Times New Roman"/>
                <w:sz w:val="20"/>
                <w:szCs w:val="20"/>
              </w:rPr>
              <w:t>-</w:t>
            </w:r>
          </w:p>
        </w:tc>
        <w:tc>
          <w:tcPr>
            <w:tcW w:w="965" w:type="dxa"/>
            <w:vAlign w:val="center"/>
          </w:tcPr>
          <w:p w14:paraId="6D99A1A6" w14:textId="75B20640" w:rsidR="00C007BC" w:rsidRPr="00CE0060" w:rsidRDefault="00C007BC" w:rsidP="00C007BC">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 xml:space="preserve"> 100</w:t>
            </w:r>
          </w:p>
        </w:tc>
      </w:tr>
    </w:tbl>
    <w:p w14:paraId="54877F73" w14:textId="78944AF6" w:rsidR="00BE131F" w:rsidRDefault="00C007BC" w:rsidP="00FE3FD8">
      <w:pPr>
        <w:pStyle w:val="Caption"/>
        <w:rPr>
          <w:sz w:val="28"/>
        </w:rPr>
      </w:pPr>
      <w:bookmarkStart w:id="1735" w:name="_Toc177717458"/>
      <w:r>
        <w:rPr>
          <w:noProof/>
          <w:sz w:val="28"/>
        </w:rPr>
        <w:drawing>
          <wp:anchor distT="0" distB="0" distL="114300" distR="114300" simplePos="0" relativeHeight="252210176" behindDoc="1" locked="0" layoutInCell="1" allowOverlap="1" wp14:anchorId="7B915F90" wp14:editId="0460C5AC">
            <wp:simplePos x="0" y="0"/>
            <wp:positionH relativeFrom="column">
              <wp:posOffset>1385455</wp:posOffset>
            </wp:positionH>
            <wp:positionV relativeFrom="paragraph">
              <wp:posOffset>200430</wp:posOffset>
            </wp:positionV>
            <wp:extent cx="5499100" cy="3310255"/>
            <wp:effectExtent l="0" t="0" r="6350" b="4445"/>
            <wp:wrapThrough wrapText="bothSides">
              <wp:wrapPolygon edited="0">
                <wp:start x="0" y="0"/>
                <wp:lineTo x="0" y="21505"/>
                <wp:lineTo x="21550" y="21505"/>
                <wp:lineTo x="21550" y="0"/>
                <wp:lineTo x="0" y="0"/>
              </wp:wrapPolygon>
            </wp:wrapThrough>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99100" cy="3310255"/>
                    </a:xfrm>
                    <a:prstGeom prst="rect">
                      <a:avLst/>
                    </a:prstGeom>
                    <a:noFill/>
                  </pic:spPr>
                </pic:pic>
              </a:graphicData>
            </a:graphic>
            <wp14:sizeRelH relativeFrom="page">
              <wp14:pctWidth>0</wp14:pctWidth>
            </wp14:sizeRelH>
            <wp14:sizeRelV relativeFrom="page">
              <wp14:pctHeight>0</wp14:pctHeight>
            </wp14:sizeRelV>
          </wp:anchor>
        </w:drawing>
      </w:r>
    </w:p>
    <w:p w14:paraId="1749D50F" w14:textId="41C32E57" w:rsidR="00BE131F" w:rsidRDefault="00BE131F" w:rsidP="00FE3FD8">
      <w:pPr>
        <w:pStyle w:val="Caption"/>
        <w:rPr>
          <w:sz w:val="28"/>
        </w:rPr>
      </w:pPr>
    </w:p>
    <w:p w14:paraId="62020BE2" w14:textId="6C39984A" w:rsidR="00BE131F" w:rsidRDefault="00BE131F" w:rsidP="00FE3FD8">
      <w:pPr>
        <w:pStyle w:val="Caption"/>
        <w:rPr>
          <w:sz w:val="28"/>
        </w:rPr>
      </w:pPr>
    </w:p>
    <w:p w14:paraId="174073E1" w14:textId="77777777" w:rsidR="00BE131F" w:rsidRDefault="00BE131F" w:rsidP="00FE3FD8">
      <w:pPr>
        <w:pStyle w:val="Caption"/>
        <w:rPr>
          <w:sz w:val="28"/>
        </w:rPr>
      </w:pPr>
    </w:p>
    <w:p w14:paraId="01F37E0E" w14:textId="77777777" w:rsidR="00BE131F" w:rsidRDefault="00BE131F" w:rsidP="00FE3FD8">
      <w:pPr>
        <w:pStyle w:val="Caption"/>
        <w:rPr>
          <w:sz w:val="28"/>
        </w:rPr>
      </w:pPr>
    </w:p>
    <w:p w14:paraId="6DED87C8" w14:textId="77777777" w:rsidR="00BE131F" w:rsidRDefault="00BE131F" w:rsidP="00FE3FD8">
      <w:pPr>
        <w:pStyle w:val="Caption"/>
        <w:rPr>
          <w:sz w:val="28"/>
        </w:rPr>
      </w:pPr>
    </w:p>
    <w:p w14:paraId="3C0F4B59" w14:textId="77777777" w:rsidR="00BE131F" w:rsidRDefault="00BE131F" w:rsidP="00FE3FD8">
      <w:pPr>
        <w:pStyle w:val="Caption"/>
        <w:rPr>
          <w:sz w:val="28"/>
        </w:rPr>
      </w:pPr>
    </w:p>
    <w:p w14:paraId="3BE735E0" w14:textId="77777777" w:rsidR="00BE131F" w:rsidRDefault="00BE131F" w:rsidP="00FE3FD8">
      <w:pPr>
        <w:pStyle w:val="Caption"/>
        <w:rPr>
          <w:sz w:val="28"/>
        </w:rPr>
      </w:pPr>
    </w:p>
    <w:p w14:paraId="241EAFEC" w14:textId="77777777" w:rsidR="00BE131F" w:rsidRDefault="00BE131F" w:rsidP="00FE3FD8">
      <w:pPr>
        <w:pStyle w:val="Caption"/>
        <w:rPr>
          <w:sz w:val="28"/>
        </w:rPr>
      </w:pPr>
    </w:p>
    <w:p w14:paraId="5CE92802" w14:textId="77777777" w:rsidR="00BE131F" w:rsidRDefault="00BE131F" w:rsidP="00FE3FD8">
      <w:pPr>
        <w:pStyle w:val="Caption"/>
        <w:rPr>
          <w:sz w:val="28"/>
        </w:rPr>
      </w:pPr>
    </w:p>
    <w:p w14:paraId="2087C0A2" w14:textId="13F9456D" w:rsidR="001D645F" w:rsidRPr="00CE0060" w:rsidRDefault="001D645F" w:rsidP="00FE3FD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00211687" w:rsidRPr="00CE0060">
        <w:rPr>
          <w:sz w:val="28"/>
          <w:szCs w:val="28"/>
          <w:lang w:val="en-US"/>
        </w:rPr>
        <w:t>rạch đổ ra thượng lưu sông Sài Gòn</w:t>
      </w:r>
      <w:bookmarkEnd w:id="1735"/>
    </w:p>
    <w:p w14:paraId="12F5C2A6" w14:textId="612535FF" w:rsidR="001D645F" w:rsidRPr="00CE0060" w:rsidRDefault="001D645F" w:rsidP="001D645F">
      <w:pPr>
        <w:pStyle w:val="Caption"/>
        <w:rPr>
          <w:sz w:val="28"/>
          <w:szCs w:val="28"/>
          <w:lang w:val="en-US"/>
        </w:rPr>
      </w:pPr>
      <w:bookmarkStart w:id="1736" w:name="_Toc177717337"/>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24</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w:t>
      </w:r>
      <w:r w:rsidR="00211687" w:rsidRPr="00CE0060">
        <w:rPr>
          <w:sz w:val="28"/>
          <w:szCs w:val="28"/>
          <w:lang w:val="en-US"/>
        </w:rPr>
        <w:t>rạch đổ ra thượng lưu sông Sài Gòn</w:t>
      </w:r>
      <w:bookmarkEnd w:id="1736"/>
    </w:p>
    <w:tbl>
      <w:tblPr>
        <w:tblW w:w="130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0"/>
        <w:gridCol w:w="772"/>
        <w:gridCol w:w="772"/>
        <w:gridCol w:w="772"/>
        <w:gridCol w:w="772"/>
        <w:gridCol w:w="772"/>
        <w:gridCol w:w="772"/>
        <w:gridCol w:w="772"/>
        <w:gridCol w:w="772"/>
        <w:gridCol w:w="810"/>
        <w:gridCol w:w="810"/>
        <w:gridCol w:w="810"/>
        <w:gridCol w:w="772"/>
        <w:gridCol w:w="772"/>
        <w:gridCol w:w="1022"/>
        <w:gridCol w:w="950"/>
      </w:tblGrid>
      <w:tr w:rsidR="00CE0060" w:rsidRPr="00CE0060" w14:paraId="0281A912" w14:textId="77777777" w:rsidTr="00E15156">
        <w:trPr>
          <w:trHeight w:val="338"/>
          <w:jc w:val="center"/>
        </w:trPr>
        <w:tc>
          <w:tcPr>
            <w:tcW w:w="970" w:type="dxa"/>
            <w:vMerge w:val="restart"/>
            <w:shd w:val="clear" w:color="auto" w:fill="auto"/>
            <w:noWrap/>
            <w:vAlign w:val="center"/>
          </w:tcPr>
          <w:p w14:paraId="439E6E7D" w14:textId="29AF656A"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DO</w:t>
            </w:r>
          </w:p>
        </w:tc>
        <w:tc>
          <w:tcPr>
            <w:tcW w:w="10150" w:type="dxa"/>
            <w:gridSpan w:val="13"/>
            <w:shd w:val="clear" w:color="auto" w:fill="auto"/>
            <w:noWrap/>
            <w:vAlign w:val="center"/>
          </w:tcPr>
          <w:p w14:paraId="300196F0" w14:textId="2061CDF9" w:rsidR="00097E58" w:rsidRPr="00CE0060" w:rsidRDefault="00097E58" w:rsidP="00097E58">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72" w:type="dxa"/>
            <w:gridSpan w:val="2"/>
            <w:shd w:val="clear" w:color="auto" w:fill="auto"/>
            <w:noWrap/>
            <w:vAlign w:val="center"/>
          </w:tcPr>
          <w:p w14:paraId="480853BF" w14:textId="77777777"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007BC" w:rsidRPr="00CE0060" w14:paraId="06EDACA2" w14:textId="77777777" w:rsidTr="00E15156">
        <w:trPr>
          <w:trHeight w:val="656"/>
          <w:jc w:val="center"/>
        </w:trPr>
        <w:tc>
          <w:tcPr>
            <w:tcW w:w="970" w:type="dxa"/>
            <w:vMerge/>
            <w:shd w:val="clear" w:color="auto" w:fill="auto"/>
            <w:noWrap/>
            <w:vAlign w:val="center"/>
          </w:tcPr>
          <w:p w14:paraId="433FD37B" w14:textId="77777777" w:rsidR="00C007BC" w:rsidRPr="00CE0060" w:rsidRDefault="00C007BC" w:rsidP="00C007BC">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A0FB84" w14:textId="10310D78" w:rsidR="00C007BC" w:rsidRPr="00CE0060" w:rsidRDefault="00C007BC" w:rsidP="00C007BC">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4DDBBA9" w14:textId="44DE60BA" w:rsidR="00C007BC" w:rsidRPr="00CE0060" w:rsidRDefault="00C007BC" w:rsidP="00C007BC">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97531E3" w14:textId="223198E3" w:rsidR="00C007BC" w:rsidRPr="00CE0060" w:rsidRDefault="00C007BC" w:rsidP="00C007BC">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007CD2C" w14:textId="63C303B8" w:rsidR="00C007BC" w:rsidRPr="00CE0060" w:rsidRDefault="00C007BC" w:rsidP="00C007BC">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656E6A0" w14:textId="4B72A015" w:rsidR="00C007BC" w:rsidRPr="00CE0060" w:rsidRDefault="00C007BC" w:rsidP="00C007BC">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EDA7991" w14:textId="0774113C" w:rsidR="00C007BC" w:rsidRPr="00CE0060" w:rsidRDefault="00C007BC" w:rsidP="00C007BC">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E7689AB" w14:textId="0AC5E8D7" w:rsidR="00C007BC" w:rsidRPr="00CE0060" w:rsidRDefault="00C007BC" w:rsidP="00C007BC">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48C1E5D" w14:textId="658242DD" w:rsidR="00C007BC" w:rsidRPr="00CE0060" w:rsidRDefault="00C007BC" w:rsidP="00C007BC">
            <w:pPr>
              <w:spacing w:after="0" w:line="240" w:lineRule="auto"/>
              <w:rPr>
                <w:rFonts w:eastAsia="Times New Roman"/>
                <w:sz w:val="20"/>
                <w:szCs w:val="20"/>
              </w:rPr>
            </w:pPr>
            <w:r>
              <w:rPr>
                <w:b/>
                <w:bCs/>
                <w:sz w:val="20"/>
                <w:szCs w:val="20"/>
              </w:rPr>
              <w:t>Tháng 6</w:t>
            </w:r>
            <w:r>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3E75CD4C" w14:textId="514C126B" w:rsidR="00C007BC" w:rsidRPr="00CE0060" w:rsidRDefault="00C007BC" w:rsidP="00C007BC">
            <w:pPr>
              <w:spacing w:after="0" w:line="240" w:lineRule="auto"/>
              <w:rPr>
                <w:rFonts w:eastAsia="Times New Roman"/>
                <w:sz w:val="20"/>
                <w:szCs w:val="20"/>
              </w:rPr>
            </w:pPr>
            <w:r>
              <w:rPr>
                <w:b/>
                <w:bCs/>
                <w:sz w:val="20"/>
                <w:szCs w:val="20"/>
              </w:rPr>
              <w:t>Tháng 7</w:t>
            </w:r>
            <w:r>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4851ABA9" w14:textId="6E6B6F8E" w:rsidR="00C007BC" w:rsidRPr="00CE0060" w:rsidRDefault="00C007BC" w:rsidP="00C007BC">
            <w:pPr>
              <w:spacing w:after="0" w:line="240" w:lineRule="auto"/>
              <w:rPr>
                <w:rFonts w:eastAsia="Times New Roman"/>
                <w:sz w:val="20"/>
                <w:szCs w:val="20"/>
              </w:rPr>
            </w:pPr>
            <w:r>
              <w:rPr>
                <w:b/>
                <w:bCs/>
                <w:sz w:val="20"/>
                <w:szCs w:val="20"/>
              </w:rPr>
              <w:t>Tháng 8</w:t>
            </w:r>
            <w:r>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00333E14" w14:textId="2AA38EE0" w:rsidR="00C007BC" w:rsidRPr="00CE0060" w:rsidRDefault="00C007BC" w:rsidP="00C007BC">
            <w:pPr>
              <w:spacing w:after="0" w:line="240" w:lineRule="auto"/>
              <w:rPr>
                <w:rFonts w:eastAsia="Times New Roman"/>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48E123E9" w14:textId="5FACFD9E" w:rsidR="00C007BC" w:rsidRPr="00CE0060" w:rsidRDefault="00C007BC" w:rsidP="00C007BC">
            <w:pPr>
              <w:spacing w:after="0" w:line="240" w:lineRule="auto"/>
              <w:rPr>
                <w:b/>
                <w:bCs/>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02B86A7" w14:textId="0A8A72DD" w:rsidR="00C007BC" w:rsidRPr="00CE0060" w:rsidRDefault="00C007BC" w:rsidP="00C007BC">
            <w:pPr>
              <w:spacing w:after="0" w:line="240" w:lineRule="auto"/>
              <w:rPr>
                <w:rFonts w:eastAsia="Times New Roman"/>
                <w:sz w:val="20"/>
                <w:szCs w:val="20"/>
              </w:rPr>
            </w:pPr>
            <w:r>
              <w:rPr>
                <w:b/>
                <w:bCs/>
                <w:sz w:val="20"/>
                <w:szCs w:val="20"/>
              </w:rPr>
              <w:t>Tháng 11</w:t>
            </w:r>
            <w:r>
              <w:rPr>
                <w:b/>
                <w:bCs/>
                <w:sz w:val="20"/>
                <w:szCs w:val="20"/>
              </w:rPr>
              <w:br/>
              <w:t>2024</w:t>
            </w:r>
          </w:p>
        </w:tc>
        <w:tc>
          <w:tcPr>
            <w:tcW w:w="1022" w:type="dxa"/>
            <w:shd w:val="clear" w:color="auto" w:fill="auto"/>
            <w:noWrap/>
            <w:vAlign w:val="center"/>
          </w:tcPr>
          <w:p w14:paraId="20D970D6" w14:textId="77777777" w:rsidR="00C007BC" w:rsidRPr="00CE0060" w:rsidRDefault="00C007BC" w:rsidP="00C007BC">
            <w:pPr>
              <w:spacing w:after="0" w:line="240" w:lineRule="auto"/>
              <w:rPr>
                <w:rFonts w:eastAsia="Times New Roman"/>
                <w:sz w:val="20"/>
                <w:szCs w:val="20"/>
              </w:rPr>
            </w:pPr>
            <w:r w:rsidRPr="00CE0060">
              <w:rPr>
                <w:rFonts w:eastAsia="Times New Roman"/>
                <w:b/>
                <w:bCs/>
                <w:sz w:val="20"/>
                <w:szCs w:val="20"/>
                <w:lang w:val="vi-VN"/>
              </w:rPr>
              <w:t>Mức A</w:t>
            </w:r>
          </w:p>
        </w:tc>
        <w:tc>
          <w:tcPr>
            <w:tcW w:w="950" w:type="dxa"/>
            <w:vAlign w:val="center"/>
          </w:tcPr>
          <w:p w14:paraId="50CA961D" w14:textId="77777777" w:rsidR="00C007BC" w:rsidRPr="00CE0060" w:rsidRDefault="00C007BC" w:rsidP="00C007BC">
            <w:pPr>
              <w:spacing w:after="0" w:line="240" w:lineRule="auto"/>
              <w:rPr>
                <w:rFonts w:eastAsia="Times New Roman"/>
                <w:sz w:val="20"/>
                <w:szCs w:val="20"/>
              </w:rPr>
            </w:pPr>
            <w:r w:rsidRPr="00CE0060">
              <w:rPr>
                <w:rFonts w:eastAsia="Times New Roman"/>
                <w:b/>
                <w:bCs/>
                <w:sz w:val="20"/>
                <w:szCs w:val="20"/>
                <w:lang w:val="vi-VN"/>
              </w:rPr>
              <w:t>Mức B</w:t>
            </w:r>
          </w:p>
        </w:tc>
      </w:tr>
      <w:tr w:rsidR="00C007BC" w:rsidRPr="00CE0060" w14:paraId="3637E8AC" w14:textId="77777777" w:rsidTr="00C007BC">
        <w:trPr>
          <w:trHeight w:val="338"/>
          <w:jc w:val="center"/>
        </w:trPr>
        <w:tc>
          <w:tcPr>
            <w:tcW w:w="970" w:type="dxa"/>
            <w:shd w:val="clear" w:color="auto" w:fill="auto"/>
            <w:noWrap/>
            <w:vAlign w:val="center"/>
            <w:hideMark/>
          </w:tcPr>
          <w:p w14:paraId="67046B03"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RSG1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F8A39B8" w14:textId="7C65414D" w:rsidR="00C007BC" w:rsidRPr="00CE0060" w:rsidRDefault="00C007BC" w:rsidP="00C007BC">
            <w:pPr>
              <w:spacing w:after="0" w:line="240" w:lineRule="auto"/>
              <w:rPr>
                <w:rFonts w:eastAsia="Times New Roman"/>
                <w:sz w:val="20"/>
                <w:szCs w:val="20"/>
              </w:rPr>
            </w:pPr>
            <w:r>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64D50356" w14:textId="53872FF1" w:rsidR="00C007BC" w:rsidRPr="00CE0060" w:rsidRDefault="00C007BC" w:rsidP="00C007BC">
            <w:pPr>
              <w:spacing w:after="0" w:line="240" w:lineRule="auto"/>
              <w:rPr>
                <w:rFonts w:eastAsia="Times New Roman"/>
                <w:sz w:val="20"/>
                <w:szCs w:val="20"/>
              </w:rPr>
            </w:pPr>
            <w:r>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5AEDDC9F" w14:textId="04470BE4" w:rsidR="00C007BC" w:rsidRPr="00CE0060" w:rsidRDefault="00C007BC" w:rsidP="00C007BC">
            <w:pPr>
              <w:spacing w:after="0" w:line="240" w:lineRule="auto"/>
              <w:rPr>
                <w:rFonts w:eastAsia="Times New Roman"/>
                <w:sz w:val="20"/>
                <w:szCs w:val="20"/>
              </w:rPr>
            </w:pPr>
            <w:r>
              <w:rPr>
                <w:sz w:val="20"/>
                <w:szCs w:val="20"/>
              </w:rPr>
              <w:t>4,3</w:t>
            </w:r>
          </w:p>
        </w:tc>
        <w:tc>
          <w:tcPr>
            <w:tcW w:w="772" w:type="dxa"/>
            <w:tcBorders>
              <w:top w:val="nil"/>
              <w:left w:val="nil"/>
              <w:bottom w:val="single" w:sz="4" w:space="0" w:color="auto"/>
              <w:right w:val="single" w:sz="4" w:space="0" w:color="auto"/>
            </w:tcBorders>
            <w:shd w:val="clear" w:color="auto" w:fill="auto"/>
            <w:noWrap/>
            <w:vAlign w:val="center"/>
          </w:tcPr>
          <w:p w14:paraId="7235AC8E" w14:textId="349FED6A" w:rsidR="00C007BC" w:rsidRPr="00CE0060" w:rsidRDefault="00C007BC" w:rsidP="00C007BC">
            <w:pPr>
              <w:spacing w:after="0" w:line="240" w:lineRule="auto"/>
              <w:rPr>
                <w:rFonts w:eastAsia="Times New Roman"/>
                <w:sz w:val="20"/>
                <w:szCs w:val="20"/>
              </w:rPr>
            </w:pPr>
            <w:r>
              <w:rPr>
                <w:sz w:val="20"/>
                <w:szCs w:val="20"/>
              </w:rPr>
              <w:t>3,1</w:t>
            </w:r>
          </w:p>
        </w:tc>
        <w:tc>
          <w:tcPr>
            <w:tcW w:w="772" w:type="dxa"/>
            <w:tcBorders>
              <w:top w:val="nil"/>
              <w:left w:val="nil"/>
              <w:bottom w:val="single" w:sz="4" w:space="0" w:color="auto"/>
              <w:right w:val="single" w:sz="4" w:space="0" w:color="auto"/>
            </w:tcBorders>
            <w:shd w:val="clear" w:color="auto" w:fill="auto"/>
            <w:noWrap/>
            <w:vAlign w:val="center"/>
          </w:tcPr>
          <w:p w14:paraId="1029B9E7" w14:textId="7663CF33" w:rsidR="00C007BC" w:rsidRPr="00CE0060" w:rsidRDefault="00C007BC" w:rsidP="00C007BC">
            <w:pPr>
              <w:spacing w:after="0" w:line="240" w:lineRule="auto"/>
              <w:rPr>
                <w:rFonts w:eastAsia="Times New Roman"/>
                <w:sz w:val="20"/>
                <w:szCs w:val="20"/>
              </w:rPr>
            </w:pPr>
            <w:r>
              <w:rPr>
                <w:sz w:val="20"/>
                <w:szCs w:val="20"/>
              </w:rPr>
              <w:t>4,3</w:t>
            </w:r>
          </w:p>
        </w:tc>
        <w:tc>
          <w:tcPr>
            <w:tcW w:w="772" w:type="dxa"/>
            <w:tcBorders>
              <w:top w:val="nil"/>
              <w:left w:val="nil"/>
              <w:bottom w:val="single" w:sz="4" w:space="0" w:color="auto"/>
              <w:right w:val="single" w:sz="4" w:space="0" w:color="auto"/>
            </w:tcBorders>
            <w:shd w:val="clear" w:color="auto" w:fill="auto"/>
            <w:noWrap/>
            <w:vAlign w:val="center"/>
          </w:tcPr>
          <w:p w14:paraId="2BCD7F34" w14:textId="6E10D39B" w:rsidR="00C007BC" w:rsidRPr="00CE0060" w:rsidRDefault="00C007BC" w:rsidP="00C007BC">
            <w:pPr>
              <w:spacing w:after="0" w:line="240" w:lineRule="auto"/>
              <w:rPr>
                <w:rFonts w:eastAsia="Times New Roman"/>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0595AEC8" w14:textId="1692D9B9" w:rsidR="00C007BC" w:rsidRPr="00CE0060" w:rsidRDefault="00C007BC" w:rsidP="00C007BC">
            <w:pPr>
              <w:spacing w:after="0" w:line="240" w:lineRule="auto"/>
              <w:rPr>
                <w:rFonts w:eastAsia="Times New Roman"/>
                <w:sz w:val="20"/>
                <w:szCs w:val="20"/>
              </w:rPr>
            </w:pPr>
            <w:r>
              <w:rPr>
                <w:sz w:val="20"/>
                <w:szCs w:val="20"/>
              </w:rPr>
              <w:t>3,1</w:t>
            </w:r>
          </w:p>
        </w:tc>
        <w:tc>
          <w:tcPr>
            <w:tcW w:w="772" w:type="dxa"/>
            <w:tcBorders>
              <w:top w:val="nil"/>
              <w:left w:val="nil"/>
              <w:bottom w:val="single" w:sz="4" w:space="0" w:color="auto"/>
              <w:right w:val="single" w:sz="4" w:space="0" w:color="auto"/>
            </w:tcBorders>
            <w:shd w:val="clear" w:color="auto" w:fill="auto"/>
            <w:noWrap/>
            <w:vAlign w:val="center"/>
          </w:tcPr>
          <w:p w14:paraId="5A5EEDAB" w14:textId="1AB73DCA" w:rsidR="00C007BC" w:rsidRPr="00CE0060" w:rsidRDefault="00C007BC" w:rsidP="00C007BC">
            <w:pPr>
              <w:spacing w:after="0" w:line="240" w:lineRule="auto"/>
              <w:rPr>
                <w:rFonts w:eastAsia="Times New Roman"/>
                <w:sz w:val="20"/>
                <w:szCs w:val="20"/>
              </w:rPr>
            </w:pPr>
            <w:r>
              <w:rPr>
                <w:sz w:val="20"/>
                <w:szCs w:val="20"/>
              </w:rPr>
              <w:t>3,2</w:t>
            </w:r>
          </w:p>
        </w:tc>
        <w:tc>
          <w:tcPr>
            <w:tcW w:w="810" w:type="dxa"/>
            <w:tcBorders>
              <w:top w:val="nil"/>
              <w:left w:val="nil"/>
              <w:bottom w:val="single" w:sz="4" w:space="0" w:color="auto"/>
              <w:right w:val="single" w:sz="4" w:space="0" w:color="auto"/>
            </w:tcBorders>
            <w:shd w:val="clear" w:color="auto" w:fill="auto"/>
            <w:noWrap/>
            <w:vAlign w:val="center"/>
          </w:tcPr>
          <w:p w14:paraId="06D0B01C" w14:textId="02CA2EFA" w:rsidR="00C007BC" w:rsidRPr="00CE0060" w:rsidRDefault="00C007BC" w:rsidP="00C007BC">
            <w:pPr>
              <w:spacing w:after="0" w:line="240" w:lineRule="auto"/>
              <w:rPr>
                <w:rFonts w:eastAsia="Times New Roman"/>
                <w:sz w:val="20"/>
                <w:szCs w:val="20"/>
              </w:rPr>
            </w:pPr>
            <w:r>
              <w:rPr>
                <w:sz w:val="20"/>
                <w:szCs w:val="20"/>
              </w:rPr>
              <w:t>2</w:t>
            </w:r>
          </w:p>
        </w:tc>
        <w:tc>
          <w:tcPr>
            <w:tcW w:w="810" w:type="dxa"/>
            <w:tcBorders>
              <w:top w:val="nil"/>
              <w:left w:val="nil"/>
              <w:bottom w:val="single" w:sz="4" w:space="0" w:color="auto"/>
              <w:right w:val="single" w:sz="4" w:space="0" w:color="auto"/>
            </w:tcBorders>
            <w:shd w:val="clear" w:color="auto" w:fill="auto"/>
            <w:noWrap/>
            <w:vAlign w:val="center"/>
          </w:tcPr>
          <w:p w14:paraId="0F00E6BC" w14:textId="2178CFF7" w:rsidR="00C007BC" w:rsidRPr="00CE0060" w:rsidRDefault="00C007BC" w:rsidP="00C007BC">
            <w:pPr>
              <w:spacing w:after="0" w:line="240" w:lineRule="auto"/>
              <w:rPr>
                <w:rFonts w:eastAsia="Times New Roman"/>
                <w:sz w:val="20"/>
                <w:szCs w:val="20"/>
              </w:rPr>
            </w:pPr>
            <w:r>
              <w:rPr>
                <w:color w:val="000000"/>
                <w:sz w:val="20"/>
                <w:szCs w:val="20"/>
              </w:rPr>
              <w:t>2,7</w:t>
            </w:r>
          </w:p>
        </w:tc>
        <w:tc>
          <w:tcPr>
            <w:tcW w:w="810" w:type="dxa"/>
            <w:tcBorders>
              <w:top w:val="nil"/>
              <w:left w:val="nil"/>
              <w:bottom w:val="single" w:sz="4" w:space="0" w:color="auto"/>
              <w:right w:val="single" w:sz="4" w:space="0" w:color="auto"/>
            </w:tcBorders>
            <w:shd w:val="clear" w:color="000000" w:fill="FFFFFF"/>
            <w:noWrap/>
            <w:vAlign w:val="center"/>
          </w:tcPr>
          <w:p w14:paraId="30A0757E" w14:textId="32CEF17A" w:rsidR="00C007BC" w:rsidRPr="00CE0060" w:rsidRDefault="00C007BC" w:rsidP="00C007BC">
            <w:pPr>
              <w:spacing w:after="0" w:line="240" w:lineRule="auto"/>
              <w:rPr>
                <w:rFonts w:eastAsia="Times New Roman"/>
                <w:sz w:val="20"/>
                <w:szCs w:val="20"/>
              </w:rPr>
            </w:pPr>
            <w:r>
              <w:rPr>
                <w:color w:val="000000"/>
                <w:sz w:val="20"/>
                <w:szCs w:val="20"/>
              </w:rPr>
              <w:t>2,4</w:t>
            </w:r>
          </w:p>
        </w:tc>
        <w:tc>
          <w:tcPr>
            <w:tcW w:w="772" w:type="dxa"/>
            <w:tcBorders>
              <w:top w:val="nil"/>
              <w:left w:val="nil"/>
              <w:bottom w:val="single" w:sz="4" w:space="0" w:color="auto"/>
              <w:right w:val="single" w:sz="4" w:space="0" w:color="auto"/>
            </w:tcBorders>
            <w:shd w:val="clear" w:color="000000" w:fill="FFFFFF"/>
            <w:vAlign w:val="center"/>
          </w:tcPr>
          <w:p w14:paraId="16C82949" w14:textId="4812AF62" w:rsidR="00C007BC" w:rsidRPr="00CE0060" w:rsidRDefault="00C007BC" w:rsidP="00C007BC">
            <w:pPr>
              <w:spacing w:after="0" w:line="240" w:lineRule="auto"/>
              <w:rPr>
                <w:sz w:val="20"/>
                <w:szCs w:val="20"/>
              </w:rPr>
            </w:pPr>
            <w:r>
              <w:rPr>
                <w:color w:val="000000"/>
                <w:sz w:val="20"/>
                <w:szCs w:val="20"/>
              </w:rPr>
              <w:t>2,4</w:t>
            </w:r>
          </w:p>
        </w:tc>
        <w:tc>
          <w:tcPr>
            <w:tcW w:w="772" w:type="dxa"/>
            <w:tcBorders>
              <w:top w:val="nil"/>
              <w:left w:val="nil"/>
              <w:bottom w:val="single" w:sz="4" w:space="0" w:color="auto"/>
              <w:right w:val="single" w:sz="4" w:space="0" w:color="auto"/>
            </w:tcBorders>
            <w:shd w:val="clear" w:color="000000" w:fill="FFFFFF"/>
            <w:noWrap/>
            <w:vAlign w:val="center"/>
          </w:tcPr>
          <w:p w14:paraId="17E48613" w14:textId="0FDF292F" w:rsidR="00C007BC" w:rsidRPr="00CE0060" w:rsidRDefault="00C007BC" w:rsidP="00C007BC">
            <w:pPr>
              <w:spacing w:after="0" w:line="240" w:lineRule="auto"/>
              <w:rPr>
                <w:rFonts w:eastAsia="Times New Roman"/>
                <w:sz w:val="20"/>
                <w:szCs w:val="20"/>
              </w:rPr>
            </w:pPr>
            <w:r>
              <w:rPr>
                <w:color w:val="000000"/>
                <w:sz w:val="20"/>
                <w:szCs w:val="20"/>
              </w:rPr>
              <w:t>2,7</w:t>
            </w:r>
          </w:p>
        </w:tc>
        <w:tc>
          <w:tcPr>
            <w:tcW w:w="1022" w:type="dxa"/>
            <w:shd w:val="clear" w:color="auto" w:fill="auto"/>
            <w:noWrap/>
            <w:vAlign w:val="center"/>
            <w:hideMark/>
          </w:tcPr>
          <w:p w14:paraId="34F8555A" w14:textId="07920373" w:rsidR="00C007BC" w:rsidRPr="00CE0060" w:rsidRDefault="00C007BC" w:rsidP="00C007BC">
            <w:pPr>
              <w:spacing w:after="0" w:line="240" w:lineRule="auto"/>
              <w:rPr>
                <w:rFonts w:eastAsia="Times New Roman"/>
                <w:sz w:val="20"/>
                <w:szCs w:val="20"/>
              </w:rPr>
            </w:pPr>
            <w:r>
              <w:rPr>
                <w:rFonts w:ascii="Yu Gothic" w:eastAsia="Yu Gothic" w:hAnsi="Yu Gothic" w:hint="eastAsia"/>
                <w:sz w:val="20"/>
                <w:szCs w:val="20"/>
                <w:lang w:val="vi-VN"/>
              </w:rPr>
              <w:t>-</w:t>
            </w:r>
          </w:p>
        </w:tc>
        <w:tc>
          <w:tcPr>
            <w:tcW w:w="950" w:type="dxa"/>
            <w:vAlign w:val="center"/>
          </w:tcPr>
          <w:p w14:paraId="35EF3E5B" w14:textId="4ED9E619" w:rsidR="00C007BC" w:rsidRPr="00CE0060" w:rsidRDefault="00C007BC" w:rsidP="00C007BC">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rPr>
              <w:t>5</w:t>
            </w:r>
            <w:r w:rsidRPr="00CE0060">
              <w:rPr>
                <w:rFonts w:eastAsia="Times New Roman"/>
                <w:sz w:val="20"/>
                <w:szCs w:val="20"/>
                <w:lang w:val="vi-VN"/>
              </w:rPr>
              <w:t>,0</w:t>
            </w:r>
          </w:p>
        </w:tc>
      </w:tr>
      <w:tr w:rsidR="00C007BC" w:rsidRPr="00CE0060" w14:paraId="7EB71305" w14:textId="77777777" w:rsidTr="00C007BC">
        <w:trPr>
          <w:trHeight w:val="338"/>
          <w:jc w:val="center"/>
        </w:trPr>
        <w:tc>
          <w:tcPr>
            <w:tcW w:w="970" w:type="dxa"/>
            <w:shd w:val="clear" w:color="auto" w:fill="auto"/>
            <w:noWrap/>
            <w:vAlign w:val="center"/>
            <w:hideMark/>
          </w:tcPr>
          <w:p w14:paraId="19E5F07E"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RSG2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547DBBB" w14:textId="7F3B96BC" w:rsidR="00C007BC" w:rsidRPr="00CE0060" w:rsidRDefault="00C007BC" w:rsidP="00C007BC">
            <w:pPr>
              <w:spacing w:after="0" w:line="240" w:lineRule="auto"/>
              <w:rPr>
                <w:rFonts w:eastAsia="Times New Roman"/>
                <w:sz w:val="20"/>
                <w:szCs w:val="20"/>
              </w:rPr>
            </w:pPr>
            <w:r>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50C55320" w14:textId="2C12A003" w:rsidR="00C007BC" w:rsidRPr="00CE0060" w:rsidRDefault="00C007BC" w:rsidP="00C007BC">
            <w:pPr>
              <w:spacing w:after="0" w:line="240" w:lineRule="auto"/>
              <w:rPr>
                <w:rFonts w:eastAsia="Times New Roman"/>
                <w:sz w:val="20"/>
                <w:szCs w:val="20"/>
              </w:rPr>
            </w:pPr>
            <w:r>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3D12C353" w14:textId="6191545A" w:rsidR="00C007BC" w:rsidRPr="00CE0060" w:rsidRDefault="00C007BC" w:rsidP="00C007BC">
            <w:pPr>
              <w:spacing w:after="0" w:line="240" w:lineRule="auto"/>
              <w:rPr>
                <w:rFonts w:eastAsia="Times New Roman"/>
                <w:sz w:val="20"/>
                <w:szCs w:val="20"/>
              </w:rPr>
            </w:pPr>
            <w:r>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13DC12AF" w14:textId="1F5DE28E" w:rsidR="00C007BC" w:rsidRPr="00CE0060" w:rsidRDefault="00C007BC" w:rsidP="00C007BC">
            <w:pPr>
              <w:spacing w:after="0" w:line="240" w:lineRule="auto"/>
              <w:rPr>
                <w:rFonts w:eastAsia="Times New Roman"/>
                <w:sz w:val="20"/>
                <w:szCs w:val="20"/>
              </w:rPr>
            </w:pPr>
            <w:r>
              <w:rPr>
                <w:sz w:val="20"/>
                <w:szCs w:val="20"/>
              </w:rPr>
              <w:t>2,8</w:t>
            </w:r>
          </w:p>
        </w:tc>
        <w:tc>
          <w:tcPr>
            <w:tcW w:w="772" w:type="dxa"/>
            <w:tcBorders>
              <w:top w:val="nil"/>
              <w:left w:val="nil"/>
              <w:bottom w:val="single" w:sz="4" w:space="0" w:color="auto"/>
              <w:right w:val="single" w:sz="4" w:space="0" w:color="auto"/>
            </w:tcBorders>
            <w:shd w:val="clear" w:color="auto" w:fill="auto"/>
            <w:noWrap/>
            <w:vAlign w:val="center"/>
          </w:tcPr>
          <w:p w14:paraId="7CC57AA5" w14:textId="6FC91D9A" w:rsidR="00C007BC" w:rsidRPr="00CE0060" w:rsidRDefault="00C007BC" w:rsidP="00C007BC">
            <w:pPr>
              <w:spacing w:after="0" w:line="240" w:lineRule="auto"/>
              <w:rPr>
                <w:rFonts w:eastAsia="Times New Roman"/>
                <w:sz w:val="20"/>
                <w:szCs w:val="20"/>
              </w:rPr>
            </w:pPr>
            <w:r>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3EFEF930" w14:textId="118189BF" w:rsidR="00C007BC" w:rsidRPr="00CE0060" w:rsidRDefault="00C007BC" w:rsidP="00C007BC">
            <w:pPr>
              <w:spacing w:after="0" w:line="240" w:lineRule="auto"/>
              <w:rPr>
                <w:rFonts w:eastAsia="Times New Roman"/>
                <w:sz w:val="20"/>
                <w:szCs w:val="20"/>
              </w:rPr>
            </w:pPr>
            <w:r>
              <w:rPr>
                <w:sz w:val="20"/>
                <w:szCs w:val="20"/>
              </w:rPr>
              <w:t>3,1</w:t>
            </w:r>
          </w:p>
        </w:tc>
        <w:tc>
          <w:tcPr>
            <w:tcW w:w="772" w:type="dxa"/>
            <w:tcBorders>
              <w:top w:val="nil"/>
              <w:left w:val="nil"/>
              <w:bottom w:val="single" w:sz="4" w:space="0" w:color="auto"/>
              <w:right w:val="single" w:sz="4" w:space="0" w:color="auto"/>
            </w:tcBorders>
            <w:shd w:val="clear" w:color="auto" w:fill="auto"/>
            <w:noWrap/>
            <w:vAlign w:val="center"/>
          </w:tcPr>
          <w:p w14:paraId="56AA79FB" w14:textId="318E0DF9" w:rsidR="00C007BC" w:rsidRPr="00CE0060" w:rsidRDefault="00C007BC" w:rsidP="00C007BC">
            <w:pPr>
              <w:spacing w:after="0" w:line="240" w:lineRule="auto"/>
              <w:rPr>
                <w:rFonts w:eastAsia="Times New Roman"/>
                <w:sz w:val="20"/>
                <w:szCs w:val="20"/>
              </w:rPr>
            </w:pPr>
            <w:r>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65168054" w14:textId="31BADC07" w:rsidR="00C007BC" w:rsidRPr="00CE0060" w:rsidRDefault="00C007BC" w:rsidP="00C007BC">
            <w:pPr>
              <w:spacing w:after="0" w:line="240" w:lineRule="auto"/>
              <w:rPr>
                <w:rFonts w:eastAsia="Times New Roman"/>
                <w:sz w:val="20"/>
                <w:szCs w:val="20"/>
              </w:rPr>
            </w:pPr>
            <w:r>
              <w:rPr>
                <w:sz w:val="20"/>
                <w:szCs w:val="20"/>
              </w:rPr>
              <w:t>4,5</w:t>
            </w:r>
          </w:p>
        </w:tc>
        <w:tc>
          <w:tcPr>
            <w:tcW w:w="810" w:type="dxa"/>
            <w:tcBorders>
              <w:top w:val="nil"/>
              <w:left w:val="nil"/>
              <w:bottom w:val="single" w:sz="4" w:space="0" w:color="auto"/>
              <w:right w:val="single" w:sz="4" w:space="0" w:color="auto"/>
            </w:tcBorders>
            <w:shd w:val="clear" w:color="auto" w:fill="auto"/>
            <w:noWrap/>
            <w:vAlign w:val="center"/>
          </w:tcPr>
          <w:p w14:paraId="2B45F0CE" w14:textId="6897D8D3" w:rsidR="00C007BC" w:rsidRPr="00CE0060" w:rsidRDefault="00C007BC" w:rsidP="00C007BC">
            <w:pPr>
              <w:spacing w:after="0" w:line="240" w:lineRule="auto"/>
              <w:rPr>
                <w:rFonts w:eastAsia="Times New Roman"/>
                <w:sz w:val="20"/>
                <w:szCs w:val="20"/>
              </w:rPr>
            </w:pPr>
            <w:r>
              <w:rPr>
                <w:sz w:val="20"/>
                <w:szCs w:val="20"/>
              </w:rPr>
              <w:t>2,4</w:t>
            </w:r>
          </w:p>
        </w:tc>
        <w:tc>
          <w:tcPr>
            <w:tcW w:w="810" w:type="dxa"/>
            <w:tcBorders>
              <w:top w:val="nil"/>
              <w:left w:val="nil"/>
              <w:bottom w:val="single" w:sz="4" w:space="0" w:color="auto"/>
              <w:right w:val="single" w:sz="4" w:space="0" w:color="auto"/>
            </w:tcBorders>
            <w:shd w:val="clear" w:color="auto" w:fill="auto"/>
            <w:noWrap/>
            <w:vAlign w:val="center"/>
          </w:tcPr>
          <w:p w14:paraId="3533E3F5" w14:textId="24660027" w:rsidR="00C007BC" w:rsidRPr="00CE0060" w:rsidRDefault="00C007BC" w:rsidP="00C007BC">
            <w:pPr>
              <w:spacing w:after="0" w:line="240" w:lineRule="auto"/>
              <w:rPr>
                <w:rFonts w:eastAsia="Times New Roman"/>
                <w:sz w:val="20"/>
                <w:szCs w:val="20"/>
              </w:rPr>
            </w:pPr>
            <w:r>
              <w:rPr>
                <w:color w:val="000000"/>
                <w:sz w:val="20"/>
                <w:szCs w:val="20"/>
              </w:rPr>
              <w:t>2,8</w:t>
            </w:r>
          </w:p>
        </w:tc>
        <w:tc>
          <w:tcPr>
            <w:tcW w:w="810" w:type="dxa"/>
            <w:tcBorders>
              <w:top w:val="nil"/>
              <w:left w:val="nil"/>
              <w:bottom w:val="single" w:sz="4" w:space="0" w:color="auto"/>
              <w:right w:val="single" w:sz="4" w:space="0" w:color="auto"/>
            </w:tcBorders>
            <w:shd w:val="clear" w:color="000000" w:fill="FFFFFF"/>
            <w:noWrap/>
            <w:vAlign w:val="center"/>
          </w:tcPr>
          <w:p w14:paraId="22BCEEAB" w14:textId="7820A86A" w:rsidR="00C007BC" w:rsidRPr="00CE0060" w:rsidRDefault="00C007BC" w:rsidP="00C007BC">
            <w:pPr>
              <w:spacing w:after="0" w:line="240" w:lineRule="auto"/>
              <w:rPr>
                <w:rFonts w:eastAsia="Times New Roman"/>
                <w:sz w:val="20"/>
                <w:szCs w:val="20"/>
              </w:rPr>
            </w:pPr>
            <w:r>
              <w:rPr>
                <w:color w:val="000000"/>
                <w:sz w:val="20"/>
                <w:szCs w:val="20"/>
              </w:rPr>
              <w:t>2,5</w:t>
            </w:r>
          </w:p>
        </w:tc>
        <w:tc>
          <w:tcPr>
            <w:tcW w:w="772" w:type="dxa"/>
            <w:tcBorders>
              <w:top w:val="nil"/>
              <w:left w:val="nil"/>
              <w:bottom w:val="single" w:sz="4" w:space="0" w:color="auto"/>
              <w:right w:val="single" w:sz="4" w:space="0" w:color="auto"/>
            </w:tcBorders>
            <w:shd w:val="clear" w:color="000000" w:fill="FFFFFF"/>
            <w:vAlign w:val="center"/>
          </w:tcPr>
          <w:p w14:paraId="451CE698" w14:textId="17E9D8F4" w:rsidR="00C007BC" w:rsidRPr="00CE0060" w:rsidRDefault="00C007BC" w:rsidP="00C007BC">
            <w:pPr>
              <w:spacing w:after="0" w:line="240" w:lineRule="auto"/>
              <w:rPr>
                <w:sz w:val="20"/>
                <w:szCs w:val="20"/>
              </w:rPr>
            </w:pPr>
            <w:r>
              <w:rPr>
                <w:color w:val="000000"/>
                <w:sz w:val="20"/>
                <w:szCs w:val="20"/>
              </w:rPr>
              <w:t>2,8</w:t>
            </w:r>
          </w:p>
        </w:tc>
        <w:tc>
          <w:tcPr>
            <w:tcW w:w="772" w:type="dxa"/>
            <w:tcBorders>
              <w:top w:val="nil"/>
              <w:left w:val="nil"/>
              <w:bottom w:val="single" w:sz="4" w:space="0" w:color="auto"/>
              <w:right w:val="single" w:sz="4" w:space="0" w:color="auto"/>
            </w:tcBorders>
            <w:shd w:val="clear" w:color="000000" w:fill="FFFFFF"/>
            <w:noWrap/>
            <w:vAlign w:val="center"/>
          </w:tcPr>
          <w:p w14:paraId="00C73235" w14:textId="0134D898" w:rsidR="00C007BC" w:rsidRPr="00CE0060" w:rsidRDefault="00C007BC" w:rsidP="00C007BC">
            <w:pPr>
              <w:spacing w:after="0" w:line="240" w:lineRule="auto"/>
              <w:rPr>
                <w:rFonts w:eastAsia="Times New Roman"/>
                <w:sz w:val="20"/>
                <w:szCs w:val="20"/>
              </w:rPr>
            </w:pPr>
            <w:r>
              <w:rPr>
                <w:color w:val="000000"/>
                <w:sz w:val="20"/>
                <w:szCs w:val="20"/>
              </w:rPr>
              <w:t>2,5</w:t>
            </w:r>
          </w:p>
        </w:tc>
        <w:tc>
          <w:tcPr>
            <w:tcW w:w="1022" w:type="dxa"/>
            <w:tcBorders>
              <w:bottom w:val="single" w:sz="4" w:space="0" w:color="auto"/>
            </w:tcBorders>
            <w:shd w:val="clear" w:color="auto" w:fill="auto"/>
            <w:noWrap/>
            <w:vAlign w:val="center"/>
          </w:tcPr>
          <w:p w14:paraId="74DDDEB0"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w:t>
            </w:r>
          </w:p>
        </w:tc>
        <w:tc>
          <w:tcPr>
            <w:tcW w:w="950" w:type="dxa"/>
            <w:tcBorders>
              <w:bottom w:val="single" w:sz="4" w:space="0" w:color="auto"/>
            </w:tcBorders>
            <w:vAlign w:val="center"/>
          </w:tcPr>
          <w:p w14:paraId="7EB4F20F" w14:textId="472F8E7A" w:rsidR="00C007BC" w:rsidRPr="00CE0060" w:rsidRDefault="00C007BC" w:rsidP="00C007BC">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rPr>
              <w:t>5</w:t>
            </w:r>
            <w:r w:rsidRPr="00CE0060">
              <w:rPr>
                <w:rFonts w:eastAsia="Times New Roman"/>
                <w:sz w:val="20"/>
                <w:szCs w:val="20"/>
                <w:lang w:val="vi-VN"/>
              </w:rPr>
              <w:t>,0</w:t>
            </w:r>
          </w:p>
        </w:tc>
      </w:tr>
      <w:tr w:rsidR="00C007BC" w:rsidRPr="00CE0060" w14:paraId="1F3686C6" w14:textId="77777777" w:rsidTr="00C007BC">
        <w:trPr>
          <w:trHeight w:val="338"/>
          <w:jc w:val="center"/>
        </w:trPr>
        <w:tc>
          <w:tcPr>
            <w:tcW w:w="970" w:type="dxa"/>
            <w:shd w:val="clear" w:color="auto" w:fill="auto"/>
            <w:noWrap/>
            <w:vAlign w:val="center"/>
            <w:hideMark/>
          </w:tcPr>
          <w:p w14:paraId="5061A478"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RSG8</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4CEF80F6" w14:textId="6365EB6D" w:rsidR="00C007BC" w:rsidRPr="00CE0060" w:rsidRDefault="00C007BC" w:rsidP="00C007BC">
            <w:pPr>
              <w:spacing w:after="0" w:line="240" w:lineRule="auto"/>
              <w:rPr>
                <w:rFonts w:eastAsia="Times New Roman"/>
                <w:sz w:val="20"/>
                <w:szCs w:val="20"/>
              </w:rPr>
            </w:pPr>
            <w:r>
              <w:rPr>
                <w:sz w:val="20"/>
                <w:szCs w:val="20"/>
              </w:rPr>
              <w:t>2,4</w:t>
            </w:r>
          </w:p>
        </w:tc>
        <w:tc>
          <w:tcPr>
            <w:tcW w:w="772" w:type="dxa"/>
            <w:tcBorders>
              <w:top w:val="nil"/>
              <w:left w:val="nil"/>
              <w:bottom w:val="single" w:sz="4" w:space="0" w:color="auto"/>
              <w:right w:val="single" w:sz="4" w:space="0" w:color="auto"/>
            </w:tcBorders>
            <w:shd w:val="clear" w:color="auto" w:fill="auto"/>
            <w:noWrap/>
            <w:vAlign w:val="center"/>
          </w:tcPr>
          <w:p w14:paraId="1B333064" w14:textId="580594E1" w:rsidR="00C007BC" w:rsidRPr="00CE0060" w:rsidRDefault="00C007BC" w:rsidP="00C007BC">
            <w:pPr>
              <w:spacing w:after="0" w:line="240" w:lineRule="auto"/>
              <w:rPr>
                <w:rFonts w:eastAsia="Times New Roman"/>
                <w:sz w:val="20"/>
                <w:szCs w:val="20"/>
              </w:rPr>
            </w:pPr>
            <w:r>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15D429B3" w14:textId="692D70B3" w:rsidR="00C007BC" w:rsidRPr="00CE0060" w:rsidRDefault="00C007BC" w:rsidP="00C007BC">
            <w:pPr>
              <w:spacing w:after="0" w:line="240" w:lineRule="auto"/>
              <w:rPr>
                <w:rFonts w:eastAsia="Times New Roman"/>
                <w:sz w:val="20"/>
                <w:szCs w:val="20"/>
              </w:rPr>
            </w:pPr>
            <w:r>
              <w:rPr>
                <w:sz w:val="20"/>
                <w:szCs w:val="20"/>
              </w:rPr>
              <w:t>3</w:t>
            </w:r>
          </w:p>
        </w:tc>
        <w:tc>
          <w:tcPr>
            <w:tcW w:w="772" w:type="dxa"/>
            <w:tcBorders>
              <w:top w:val="nil"/>
              <w:left w:val="nil"/>
              <w:bottom w:val="single" w:sz="4" w:space="0" w:color="auto"/>
              <w:right w:val="single" w:sz="4" w:space="0" w:color="auto"/>
            </w:tcBorders>
            <w:shd w:val="clear" w:color="auto" w:fill="auto"/>
            <w:noWrap/>
            <w:vAlign w:val="center"/>
          </w:tcPr>
          <w:p w14:paraId="07506271" w14:textId="0F4971A0" w:rsidR="00C007BC" w:rsidRPr="00CE0060" w:rsidRDefault="00C007BC" w:rsidP="00C007BC">
            <w:pPr>
              <w:spacing w:after="0" w:line="240" w:lineRule="auto"/>
              <w:rPr>
                <w:rFonts w:eastAsia="Times New Roman"/>
                <w:sz w:val="20"/>
                <w:szCs w:val="20"/>
              </w:rPr>
            </w:pPr>
            <w:r>
              <w:rPr>
                <w:sz w:val="20"/>
                <w:szCs w:val="20"/>
              </w:rPr>
              <w:t>1,7</w:t>
            </w:r>
          </w:p>
        </w:tc>
        <w:tc>
          <w:tcPr>
            <w:tcW w:w="772" w:type="dxa"/>
            <w:tcBorders>
              <w:top w:val="nil"/>
              <w:left w:val="nil"/>
              <w:bottom w:val="single" w:sz="4" w:space="0" w:color="auto"/>
              <w:right w:val="single" w:sz="4" w:space="0" w:color="auto"/>
            </w:tcBorders>
            <w:shd w:val="clear" w:color="auto" w:fill="auto"/>
            <w:noWrap/>
            <w:vAlign w:val="center"/>
          </w:tcPr>
          <w:p w14:paraId="31DD352F" w14:textId="0F98BE80" w:rsidR="00C007BC" w:rsidRPr="00CE0060" w:rsidRDefault="00C007BC" w:rsidP="00C007BC">
            <w:pPr>
              <w:spacing w:after="0" w:line="240" w:lineRule="auto"/>
              <w:rPr>
                <w:rFonts w:eastAsia="Times New Roman"/>
                <w:sz w:val="20"/>
                <w:szCs w:val="20"/>
              </w:rPr>
            </w:pPr>
            <w:r>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0E4E2564" w14:textId="71D0F0E4" w:rsidR="00C007BC" w:rsidRPr="00CE0060" w:rsidRDefault="00C007BC" w:rsidP="00C007BC">
            <w:pPr>
              <w:spacing w:after="0" w:line="240" w:lineRule="auto"/>
              <w:rPr>
                <w:rFonts w:eastAsia="Times New Roman"/>
                <w:sz w:val="20"/>
                <w:szCs w:val="20"/>
              </w:rPr>
            </w:pPr>
            <w:r>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66FD3495" w14:textId="77B64419" w:rsidR="00C007BC" w:rsidRPr="00CE0060" w:rsidRDefault="00C007BC" w:rsidP="00C007BC">
            <w:pPr>
              <w:spacing w:after="0" w:line="240" w:lineRule="auto"/>
              <w:rPr>
                <w:rFonts w:eastAsia="Times New Roman"/>
                <w:sz w:val="20"/>
                <w:szCs w:val="20"/>
              </w:rPr>
            </w:pPr>
            <w:r>
              <w:rPr>
                <w:sz w:val="20"/>
                <w:szCs w:val="20"/>
              </w:rPr>
              <w:t>3,1</w:t>
            </w:r>
          </w:p>
        </w:tc>
        <w:tc>
          <w:tcPr>
            <w:tcW w:w="772" w:type="dxa"/>
            <w:tcBorders>
              <w:top w:val="nil"/>
              <w:left w:val="nil"/>
              <w:bottom w:val="single" w:sz="4" w:space="0" w:color="auto"/>
              <w:right w:val="single" w:sz="4" w:space="0" w:color="auto"/>
            </w:tcBorders>
            <w:shd w:val="clear" w:color="auto" w:fill="auto"/>
            <w:noWrap/>
            <w:vAlign w:val="center"/>
          </w:tcPr>
          <w:p w14:paraId="1AD72E5E" w14:textId="265F7B3B" w:rsidR="00C007BC" w:rsidRPr="00CE0060" w:rsidRDefault="00C007BC" w:rsidP="00C007BC">
            <w:pPr>
              <w:spacing w:after="0" w:line="240" w:lineRule="auto"/>
              <w:rPr>
                <w:rFonts w:eastAsia="Times New Roman"/>
                <w:sz w:val="20"/>
                <w:szCs w:val="20"/>
              </w:rPr>
            </w:pPr>
            <w:r>
              <w:rPr>
                <w:sz w:val="20"/>
                <w:szCs w:val="20"/>
              </w:rPr>
              <w:t>3,2</w:t>
            </w:r>
          </w:p>
        </w:tc>
        <w:tc>
          <w:tcPr>
            <w:tcW w:w="810" w:type="dxa"/>
            <w:tcBorders>
              <w:top w:val="nil"/>
              <w:left w:val="nil"/>
              <w:bottom w:val="single" w:sz="4" w:space="0" w:color="auto"/>
              <w:right w:val="single" w:sz="4" w:space="0" w:color="auto"/>
            </w:tcBorders>
            <w:shd w:val="clear" w:color="auto" w:fill="auto"/>
            <w:noWrap/>
            <w:vAlign w:val="center"/>
          </w:tcPr>
          <w:p w14:paraId="4C1A97C0" w14:textId="38073B8F" w:rsidR="00C007BC" w:rsidRPr="00CE0060" w:rsidRDefault="00C007BC" w:rsidP="00C007BC">
            <w:pPr>
              <w:spacing w:after="0" w:line="240" w:lineRule="auto"/>
              <w:rPr>
                <w:rFonts w:eastAsia="Times New Roman"/>
                <w:sz w:val="20"/>
                <w:szCs w:val="20"/>
              </w:rPr>
            </w:pPr>
            <w:r>
              <w:rPr>
                <w:sz w:val="20"/>
                <w:szCs w:val="20"/>
              </w:rPr>
              <w:t>2,7</w:t>
            </w:r>
          </w:p>
        </w:tc>
        <w:tc>
          <w:tcPr>
            <w:tcW w:w="810" w:type="dxa"/>
            <w:tcBorders>
              <w:top w:val="nil"/>
              <w:left w:val="nil"/>
              <w:bottom w:val="single" w:sz="4" w:space="0" w:color="auto"/>
              <w:right w:val="single" w:sz="4" w:space="0" w:color="auto"/>
            </w:tcBorders>
            <w:shd w:val="clear" w:color="auto" w:fill="auto"/>
            <w:noWrap/>
            <w:vAlign w:val="center"/>
          </w:tcPr>
          <w:p w14:paraId="333C8528" w14:textId="0884AE7A" w:rsidR="00C007BC" w:rsidRPr="00CE0060" w:rsidRDefault="00C007BC" w:rsidP="00C007BC">
            <w:pPr>
              <w:spacing w:after="0" w:line="240" w:lineRule="auto"/>
              <w:rPr>
                <w:rFonts w:eastAsia="Times New Roman"/>
                <w:sz w:val="20"/>
                <w:szCs w:val="20"/>
              </w:rPr>
            </w:pPr>
            <w:r>
              <w:rPr>
                <w:color w:val="000000"/>
                <w:sz w:val="20"/>
                <w:szCs w:val="20"/>
              </w:rPr>
              <w:t>2,6</w:t>
            </w:r>
          </w:p>
        </w:tc>
        <w:tc>
          <w:tcPr>
            <w:tcW w:w="810" w:type="dxa"/>
            <w:tcBorders>
              <w:top w:val="nil"/>
              <w:left w:val="nil"/>
              <w:bottom w:val="single" w:sz="4" w:space="0" w:color="auto"/>
              <w:right w:val="single" w:sz="4" w:space="0" w:color="auto"/>
            </w:tcBorders>
            <w:shd w:val="clear" w:color="000000" w:fill="FFFFFF"/>
            <w:noWrap/>
            <w:vAlign w:val="center"/>
          </w:tcPr>
          <w:p w14:paraId="33CD124B" w14:textId="65262368" w:rsidR="00C007BC" w:rsidRPr="00CE0060" w:rsidRDefault="00C007BC" w:rsidP="00C007BC">
            <w:pPr>
              <w:spacing w:after="0" w:line="240" w:lineRule="auto"/>
              <w:rPr>
                <w:rFonts w:eastAsia="Times New Roman"/>
                <w:sz w:val="20"/>
                <w:szCs w:val="20"/>
              </w:rPr>
            </w:pPr>
            <w:r>
              <w:rPr>
                <w:color w:val="000000"/>
                <w:sz w:val="20"/>
                <w:szCs w:val="20"/>
              </w:rPr>
              <w:t>2,1</w:t>
            </w:r>
          </w:p>
        </w:tc>
        <w:tc>
          <w:tcPr>
            <w:tcW w:w="772" w:type="dxa"/>
            <w:tcBorders>
              <w:top w:val="nil"/>
              <w:left w:val="nil"/>
              <w:bottom w:val="single" w:sz="4" w:space="0" w:color="auto"/>
              <w:right w:val="single" w:sz="4" w:space="0" w:color="auto"/>
            </w:tcBorders>
            <w:shd w:val="clear" w:color="000000" w:fill="FFFFFF"/>
            <w:vAlign w:val="center"/>
          </w:tcPr>
          <w:p w14:paraId="5D439B04" w14:textId="0329499E" w:rsidR="00C007BC" w:rsidRPr="00CE0060" w:rsidRDefault="00C007BC" w:rsidP="00C007BC">
            <w:pPr>
              <w:spacing w:after="0" w:line="240" w:lineRule="auto"/>
              <w:rPr>
                <w:sz w:val="20"/>
                <w:szCs w:val="20"/>
              </w:rPr>
            </w:pPr>
            <w:r>
              <w:rPr>
                <w:color w:val="000000"/>
                <w:sz w:val="20"/>
                <w:szCs w:val="20"/>
              </w:rPr>
              <w:t>2,9</w:t>
            </w:r>
          </w:p>
        </w:tc>
        <w:tc>
          <w:tcPr>
            <w:tcW w:w="772" w:type="dxa"/>
            <w:tcBorders>
              <w:top w:val="nil"/>
              <w:left w:val="nil"/>
              <w:bottom w:val="single" w:sz="4" w:space="0" w:color="auto"/>
              <w:right w:val="single" w:sz="4" w:space="0" w:color="auto"/>
            </w:tcBorders>
            <w:shd w:val="clear" w:color="000000" w:fill="FFFFFF"/>
            <w:noWrap/>
            <w:vAlign w:val="center"/>
          </w:tcPr>
          <w:p w14:paraId="059EC525" w14:textId="61F9D709" w:rsidR="00C007BC" w:rsidRPr="00CE0060" w:rsidRDefault="00C007BC" w:rsidP="00C007BC">
            <w:pPr>
              <w:spacing w:after="0" w:line="240" w:lineRule="auto"/>
              <w:rPr>
                <w:rFonts w:eastAsia="Times New Roman"/>
                <w:sz w:val="20"/>
                <w:szCs w:val="20"/>
              </w:rPr>
            </w:pPr>
            <w:r>
              <w:rPr>
                <w:color w:val="000000"/>
                <w:sz w:val="20"/>
                <w:szCs w:val="20"/>
              </w:rPr>
              <w:t>2,6</w:t>
            </w:r>
          </w:p>
        </w:tc>
        <w:tc>
          <w:tcPr>
            <w:tcW w:w="1022" w:type="dxa"/>
            <w:tcBorders>
              <w:top w:val="single" w:sz="4" w:space="0" w:color="auto"/>
              <w:bottom w:val="single" w:sz="4" w:space="0" w:color="auto"/>
            </w:tcBorders>
            <w:shd w:val="clear" w:color="auto" w:fill="auto"/>
            <w:noWrap/>
            <w:vAlign w:val="center"/>
          </w:tcPr>
          <w:p w14:paraId="36FDC401" w14:textId="647CE5CC" w:rsidR="00C007BC" w:rsidRPr="00CE0060" w:rsidRDefault="00C007BC" w:rsidP="00C007BC">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6,0</w:t>
            </w:r>
          </w:p>
        </w:tc>
        <w:tc>
          <w:tcPr>
            <w:tcW w:w="950" w:type="dxa"/>
            <w:tcBorders>
              <w:top w:val="single" w:sz="4" w:space="0" w:color="auto"/>
              <w:bottom w:val="single" w:sz="4" w:space="0" w:color="auto"/>
            </w:tcBorders>
            <w:vAlign w:val="center"/>
          </w:tcPr>
          <w:p w14:paraId="4055309B"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w:t>
            </w:r>
          </w:p>
        </w:tc>
      </w:tr>
      <w:tr w:rsidR="00C007BC" w:rsidRPr="00CE0060" w14:paraId="4A40408B" w14:textId="77777777" w:rsidTr="00C007BC">
        <w:trPr>
          <w:trHeight w:val="338"/>
          <w:jc w:val="center"/>
        </w:trPr>
        <w:tc>
          <w:tcPr>
            <w:tcW w:w="970" w:type="dxa"/>
            <w:shd w:val="clear" w:color="auto" w:fill="auto"/>
            <w:noWrap/>
            <w:vAlign w:val="center"/>
          </w:tcPr>
          <w:p w14:paraId="6726EEE9" w14:textId="2A81B240" w:rsidR="00C007BC" w:rsidRPr="00CE0060" w:rsidRDefault="00C007BC" w:rsidP="00C007BC">
            <w:pPr>
              <w:spacing w:after="0" w:line="240" w:lineRule="auto"/>
              <w:rPr>
                <w:rFonts w:eastAsia="Times New Roman"/>
                <w:sz w:val="20"/>
                <w:szCs w:val="20"/>
              </w:rPr>
            </w:pPr>
            <w:r w:rsidRPr="00CE0060">
              <w:rPr>
                <w:rFonts w:eastAsia="Times New Roman"/>
                <w:sz w:val="20"/>
                <w:szCs w:val="20"/>
              </w:rPr>
              <w:t>RSG13</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5BA83E4E" w14:textId="48BB6DA8" w:rsidR="00C007BC" w:rsidRPr="00CE0060" w:rsidRDefault="00C007BC" w:rsidP="00C007BC">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606B121F" w14:textId="596A9A66" w:rsidR="00C007BC" w:rsidRPr="00CE0060" w:rsidRDefault="00C007BC" w:rsidP="00C007BC">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6A31CA9" w14:textId="69B2291F" w:rsidR="00C007BC" w:rsidRPr="00CE0060" w:rsidRDefault="00C007BC" w:rsidP="00C007BC">
            <w:pPr>
              <w:spacing w:after="0" w:line="240" w:lineRule="auto"/>
              <w:rPr>
                <w:sz w:val="20"/>
                <w:szCs w:val="20"/>
              </w:rPr>
            </w:pPr>
            <w:r>
              <w:rPr>
                <w:sz w:val="20"/>
                <w:szCs w:val="20"/>
              </w:rPr>
              <w:t>4,3</w:t>
            </w:r>
          </w:p>
        </w:tc>
        <w:tc>
          <w:tcPr>
            <w:tcW w:w="772" w:type="dxa"/>
            <w:tcBorders>
              <w:top w:val="nil"/>
              <w:left w:val="nil"/>
              <w:bottom w:val="single" w:sz="4" w:space="0" w:color="auto"/>
              <w:right w:val="single" w:sz="4" w:space="0" w:color="auto"/>
            </w:tcBorders>
            <w:shd w:val="clear" w:color="auto" w:fill="auto"/>
            <w:noWrap/>
            <w:vAlign w:val="center"/>
          </w:tcPr>
          <w:p w14:paraId="3A8F3A5D" w14:textId="72E083F1" w:rsidR="00C007BC" w:rsidRPr="00CE0060" w:rsidRDefault="00C007BC" w:rsidP="00C007BC">
            <w:pPr>
              <w:spacing w:after="0" w:line="240" w:lineRule="auto"/>
              <w:rPr>
                <w:sz w:val="20"/>
                <w:szCs w:val="20"/>
              </w:rPr>
            </w:pPr>
            <w:r>
              <w:rPr>
                <w:sz w:val="20"/>
                <w:szCs w:val="20"/>
              </w:rPr>
              <w:t>3,7</w:t>
            </w:r>
          </w:p>
        </w:tc>
        <w:tc>
          <w:tcPr>
            <w:tcW w:w="772" w:type="dxa"/>
            <w:tcBorders>
              <w:top w:val="nil"/>
              <w:left w:val="nil"/>
              <w:bottom w:val="single" w:sz="4" w:space="0" w:color="auto"/>
              <w:right w:val="single" w:sz="4" w:space="0" w:color="auto"/>
            </w:tcBorders>
            <w:shd w:val="clear" w:color="auto" w:fill="auto"/>
            <w:noWrap/>
            <w:vAlign w:val="center"/>
          </w:tcPr>
          <w:p w14:paraId="23BED9C1" w14:textId="2A32B428" w:rsidR="00C007BC" w:rsidRPr="00CE0060" w:rsidRDefault="00C007BC" w:rsidP="00C007BC">
            <w:pPr>
              <w:spacing w:after="0" w:line="240" w:lineRule="auto"/>
              <w:rPr>
                <w:sz w:val="20"/>
                <w:szCs w:val="20"/>
              </w:rPr>
            </w:pPr>
            <w:r>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6BB47E07" w14:textId="763622E4" w:rsidR="00C007BC" w:rsidRPr="00CE0060" w:rsidRDefault="00C007BC" w:rsidP="00C007BC">
            <w:pPr>
              <w:spacing w:after="0" w:line="240" w:lineRule="auto"/>
              <w:rPr>
                <w:sz w:val="20"/>
                <w:szCs w:val="20"/>
              </w:rPr>
            </w:pPr>
            <w:r>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0653C63C" w14:textId="15E58628" w:rsidR="00C007BC" w:rsidRPr="00CE0060" w:rsidRDefault="00C007BC" w:rsidP="00C007BC">
            <w:pPr>
              <w:spacing w:after="0" w:line="240" w:lineRule="auto"/>
              <w:rPr>
                <w:sz w:val="20"/>
                <w:szCs w:val="20"/>
              </w:rPr>
            </w:pPr>
            <w:r>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56E8B0A8" w14:textId="215873CA" w:rsidR="00C007BC" w:rsidRPr="00CE0060" w:rsidRDefault="00C007BC" w:rsidP="00C007BC">
            <w:pPr>
              <w:spacing w:after="0" w:line="240" w:lineRule="auto"/>
              <w:rPr>
                <w:sz w:val="20"/>
                <w:szCs w:val="20"/>
              </w:rPr>
            </w:pPr>
            <w:r>
              <w:rPr>
                <w:sz w:val="20"/>
                <w:szCs w:val="20"/>
              </w:rPr>
              <w:t>5,1</w:t>
            </w:r>
          </w:p>
        </w:tc>
        <w:tc>
          <w:tcPr>
            <w:tcW w:w="810" w:type="dxa"/>
            <w:tcBorders>
              <w:top w:val="nil"/>
              <w:left w:val="nil"/>
              <w:bottom w:val="single" w:sz="4" w:space="0" w:color="auto"/>
              <w:right w:val="single" w:sz="4" w:space="0" w:color="auto"/>
            </w:tcBorders>
            <w:shd w:val="clear" w:color="auto" w:fill="auto"/>
            <w:noWrap/>
            <w:vAlign w:val="center"/>
          </w:tcPr>
          <w:p w14:paraId="37CDF419" w14:textId="595EDC41" w:rsidR="00C007BC" w:rsidRPr="00CE0060" w:rsidRDefault="00C007BC" w:rsidP="00C007BC">
            <w:pPr>
              <w:spacing w:after="0" w:line="240" w:lineRule="auto"/>
              <w:rPr>
                <w:sz w:val="20"/>
                <w:szCs w:val="20"/>
              </w:rPr>
            </w:pPr>
            <w:r>
              <w:rPr>
                <w:sz w:val="20"/>
                <w:szCs w:val="20"/>
              </w:rPr>
              <w:t>3,2</w:t>
            </w:r>
          </w:p>
        </w:tc>
        <w:tc>
          <w:tcPr>
            <w:tcW w:w="810" w:type="dxa"/>
            <w:tcBorders>
              <w:top w:val="nil"/>
              <w:left w:val="nil"/>
              <w:bottom w:val="single" w:sz="4" w:space="0" w:color="auto"/>
              <w:right w:val="single" w:sz="4" w:space="0" w:color="auto"/>
            </w:tcBorders>
            <w:shd w:val="clear" w:color="auto" w:fill="auto"/>
            <w:noWrap/>
            <w:vAlign w:val="center"/>
          </w:tcPr>
          <w:p w14:paraId="731A3F77" w14:textId="27349B95" w:rsidR="00C007BC" w:rsidRPr="00CE0060" w:rsidRDefault="00C007BC" w:rsidP="00C007BC">
            <w:pPr>
              <w:spacing w:after="0" w:line="240" w:lineRule="auto"/>
              <w:rPr>
                <w:sz w:val="20"/>
                <w:szCs w:val="20"/>
              </w:rPr>
            </w:pPr>
            <w:r>
              <w:rPr>
                <w:color w:val="000000"/>
                <w:sz w:val="20"/>
                <w:szCs w:val="20"/>
              </w:rPr>
              <w:t>3,5</w:t>
            </w:r>
          </w:p>
        </w:tc>
        <w:tc>
          <w:tcPr>
            <w:tcW w:w="810" w:type="dxa"/>
            <w:tcBorders>
              <w:top w:val="nil"/>
              <w:left w:val="nil"/>
              <w:bottom w:val="single" w:sz="4" w:space="0" w:color="auto"/>
              <w:right w:val="single" w:sz="4" w:space="0" w:color="auto"/>
            </w:tcBorders>
            <w:shd w:val="clear" w:color="000000" w:fill="FFFFFF"/>
            <w:noWrap/>
            <w:vAlign w:val="center"/>
          </w:tcPr>
          <w:p w14:paraId="5101B702" w14:textId="2841612C" w:rsidR="00C007BC" w:rsidRPr="00CE0060" w:rsidRDefault="00C007BC" w:rsidP="00C007BC">
            <w:pPr>
              <w:spacing w:after="0" w:line="240" w:lineRule="auto"/>
              <w:rPr>
                <w:sz w:val="20"/>
                <w:szCs w:val="20"/>
              </w:rPr>
            </w:pPr>
            <w:r>
              <w:rPr>
                <w:color w:val="000000"/>
                <w:sz w:val="20"/>
                <w:szCs w:val="20"/>
              </w:rPr>
              <w:t>4,1</w:t>
            </w:r>
          </w:p>
        </w:tc>
        <w:tc>
          <w:tcPr>
            <w:tcW w:w="772" w:type="dxa"/>
            <w:tcBorders>
              <w:top w:val="nil"/>
              <w:left w:val="nil"/>
              <w:bottom w:val="single" w:sz="4" w:space="0" w:color="auto"/>
              <w:right w:val="single" w:sz="4" w:space="0" w:color="auto"/>
            </w:tcBorders>
            <w:shd w:val="clear" w:color="000000" w:fill="FFFFFF"/>
            <w:vAlign w:val="center"/>
          </w:tcPr>
          <w:p w14:paraId="49D6AE74" w14:textId="6F3997BE" w:rsidR="00C007BC" w:rsidRPr="00CE0060" w:rsidRDefault="00C007BC" w:rsidP="00C007BC">
            <w:pPr>
              <w:spacing w:after="0" w:line="240" w:lineRule="auto"/>
              <w:rPr>
                <w:sz w:val="20"/>
                <w:szCs w:val="20"/>
              </w:rPr>
            </w:pPr>
            <w:r>
              <w:rPr>
                <w:color w:val="000000"/>
                <w:sz w:val="20"/>
                <w:szCs w:val="20"/>
              </w:rPr>
              <w:t>1,4</w:t>
            </w:r>
          </w:p>
        </w:tc>
        <w:tc>
          <w:tcPr>
            <w:tcW w:w="772" w:type="dxa"/>
            <w:tcBorders>
              <w:top w:val="nil"/>
              <w:left w:val="nil"/>
              <w:bottom w:val="single" w:sz="4" w:space="0" w:color="auto"/>
              <w:right w:val="single" w:sz="4" w:space="0" w:color="auto"/>
            </w:tcBorders>
            <w:shd w:val="clear" w:color="000000" w:fill="FFFFFF"/>
            <w:noWrap/>
            <w:vAlign w:val="center"/>
          </w:tcPr>
          <w:p w14:paraId="4BEF731A" w14:textId="0F7F4E29" w:rsidR="00C007BC" w:rsidRPr="00CE0060" w:rsidRDefault="00C007BC" w:rsidP="00C007BC">
            <w:pPr>
              <w:spacing w:after="0" w:line="240" w:lineRule="auto"/>
              <w:rPr>
                <w:sz w:val="20"/>
                <w:szCs w:val="20"/>
              </w:rPr>
            </w:pPr>
            <w:r>
              <w:rPr>
                <w:color w:val="000000"/>
                <w:sz w:val="20"/>
                <w:szCs w:val="20"/>
              </w:rPr>
              <w:t>5,4</w:t>
            </w:r>
          </w:p>
        </w:tc>
        <w:tc>
          <w:tcPr>
            <w:tcW w:w="1022" w:type="dxa"/>
            <w:tcBorders>
              <w:top w:val="single" w:sz="4" w:space="0" w:color="auto"/>
            </w:tcBorders>
            <w:shd w:val="clear" w:color="auto" w:fill="auto"/>
            <w:noWrap/>
            <w:vAlign w:val="center"/>
          </w:tcPr>
          <w:p w14:paraId="3C1F99EB" w14:textId="1339B773" w:rsidR="00C007BC" w:rsidRPr="00CE0060" w:rsidRDefault="00C007BC" w:rsidP="00C007BC">
            <w:pPr>
              <w:spacing w:after="0" w:line="240" w:lineRule="auto"/>
              <w:rPr>
                <w:rFonts w:eastAsia="Times New Roman"/>
                <w:sz w:val="20"/>
                <w:szCs w:val="20"/>
                <w:lang w:val="vi-VN"/>
              </w:rPr>
            </w:pPr>
            <w:r w:rsidRPr="00CE0060">
              <w:rPr>
                <w:rFonts w:eastAsia="Times New Roman"/>
                <w:sz w:val="20"/>
                <w:szCs w:val="20"/>
              </w:rPr>
              <w:t>-</w:t>
            </w:r>
          </w:p>
        </w:tc>
        <w:tc>
          <w:tcPr>
            <w:tcW w:w="950" w:type="dxa"/>
            <w:tcBorders>
              <w:top w:val="single" w:sz="4" w:space="0" w:color="auto"/>
            </w:tcBorders>
            <w:vAlign w:val="center"/>
          </w:tcPr>
          <w:p w14:paraId="23608E4F" w14:textId="7EFF2A1A" w:rsidR="00C007BC" w:rsidRPr="00CE0060" w:rsidRDefault="00C007BC" w:rsidP="00C007BC">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rPr>
              <w:t>5</w:t>
            </w:r>
            <w:r w:rsidRPr="00CE0060">
              <w:rPr>
                <w:rFonts w:eastAsia="Times New Roman"/>
                <w:sz w:val="20"/>
                <w:szCs w:val="20"/>
                <w:lang w:val="vi-VN"/>
              </w:rPr>
              <w:t>,0</w:t>
            </w:r>
          </w:p>
        </w:tc>
      </w:tr>
    </w:tbl>
    <w:p w14:paraId="1A809913" w14:textId="25B1A264" w:rsidR="007B1B91" w:rsidRDefault="00C007BC" w:rsidP="00FE3FD8">
      <w:pPr>
        <w:pStyle w:val="Caption"/>
        <w:rPr>
          <w:sz w:val="28"/>
        </w:rPr>
      </w:pPr>
      <w:bookmarkStart w:id="1737" w:name="_Toc177717459"/>
      <w:r>
        <w:rPr>
          <w:noProof/>
          <w:sz w:val="28"/>
        </w:rPr>
        <w:drawing>
          <wp:anchor distT="0" distB="0" distL="114300" distR="114300" simplePos="0" relativeHeight="252211200" behindDoc="1" locked="0" layoutInCell="1" allowOverlap="1" wp14:anchorId="1700BF03" wp14:editId="419FD030">
            <wp:simplePos x="0" y="0"/>
            <wp:positionH relativeFrom="column">
              <wp:posOffset>1815465</wp:posOffset>
            </wp:positionH>
            <wp:positionV relativeFrom="paragraph">
              <wp:posOffset>97155</wp:posOffset>
            </wp:positionV>
            <wp:extent cx="5513705" cy="3522980"/>
            <wp:effectExtent l="0" t="0" r="0" b="1270"/>
            <wp:wrapThrough wrapText="bothSides">
              <wp:wrapPolygon edited="0">
                <wp:start x="0" y="0"/>
                <wp:lineTo x="0" y="21491"/>
                <wp:lineTo x="21493" y="21491"/>
                <wp:lineTo x="21493" y="0"/>
                <wp:lineTo x="0" y="0"/>
              </wp:wrapPolygon>
            </wp:wrapThrough>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13705" cy="3522980"/>
                    </a:xfrm>
                    <a:prstGeom prst="rect">
                      <a:avLst/>
                    </a:prstGeom>
                    <a:noFill/>
                  </pic:spPr>
                </pic:pic>
              </a:graphicData>
            </a:graphic>
            <wp14:sizeRelH relativeFrom="page">
              <wp14:pctWidth>0</wp14:pctWidth>
            </wp14:sizeRelH>
            <wp14:sizeRelV relativeFrom="page">
              <wp14:pctHeight>0</wp14:pctHeight>
            </wp14:sizeRelV>
          </wp:anchor>
        </w:drawing>
      </w:r>
    </w:p>
    <w:p w14:paraId="293F0C54" w14:textId="5F69CCE7" w:rsidR="007B1B91" w:rsidRDefault="007B1B91" w:rsidP="00FE3FD8">
      <w:pPr>
        <w:pStyle w:val="Caption"/>
        <w:rPr>
          <w:sz w:val="28"/>
        </w:rPr>
      </w:pPr>
    </w:p>
    <w:p w14:paraId="1B1B3ED4" w14:textId="7E33D64F" w:rsidR="007B1B91" w:rsidRDefault="007B1B91" w:rsidP="00FE3FD8">
      <w:pPr>
        <w:pStyle w:val="Caption"/>
        <w:rPr>
          <w:sz w:val="28"/>
        </w:rPr>
      </w:pPr>
    </w:p>
    <w:p w14:paraId="3F460B26" w14:textId="60F795D8" w:rsidR="007B1B91" w:rsidRDefault="007B1B91" w:rsidP="00FE3FD8">
      <w:pPr>
        <w:pStyle w:val="Caption"/>
        <w:rPr>
          <w:sz w:val="28"/>
        </w:rPr>
      </w:pPr>
    </w:p>
    <w:p w14:paraId="47EFCCA7" w14:textId="77777777" w:rsidR="007B1B91" w:rsidRDefault="007B1B91" w:rsidP="00FE3FD8">
      <w:pPr>
        <w:pStyle w:val="Caption"/>
        <w:rPr>
          <w:sz w:val="28"/>
        </w:rPr>
      </w:pPr>
    </w:p>
    <w:p w14:paraId="4EB867E6" w14:textId="77777777" w:rsidR="007B1B91" w:rsidRDefault="007B1B91" w:rsidP="00FE3FD8">
      <w:pPr>
        <w:pStyle w:val="Caption"/>
        <w:rPr>
          <w:sz w:val="28"/>
        </w:rPr>
      </w:pPr>
    </w:p>
    <w:p w14:paraId="4FBB629E" w14:textId="77777777" w:rsidR="007B1B91" w:rsidRDefault="007B1B91" w:rsidP="00FE3FD8">
      <w:pPr>
        <w:pStyle w:val="Caption"/>
        <w:rPr>
          <w:sz w:val="28"/>
        </w:rPr>
      </w:pPr>
    </w:p>
    <w:p w14:paraId="747CE035" w14:textId="77777777" w:rsidR="007B1B91" w:rsidRDefault="007B1B91" w:rsidP="00FE3FD8">
      <w:pPr>
        <w:pStyle w:val="Caption"/>
        <w:rPr>
          <w:sz w:val="28"/>
        </w:rPr>
      </w:pPr>
    </w:p>
    <w:p w14:paraId="5228A710" w14:textId="77777777" w:rsidR="007B1B91" w:rsidRDefault="007B1B91" w:rsidP="00FE3FD8">
      <w:pPr>
        <w:pStyle w:val="Caption"/>
        <w:rPr>
          <w:sz w:val="28"/>
        </w:rPr>
      </w:pPr>
    </w:p>
    <w:p w14:paraId="54AF72C4" w14:textId="77777777" w:rsidR="007B1B91" w:rsidRDefault="007B1B91" w:rsidP="00FE3FD8">
      <w:pPr>
        <w:pStyle w:val="Caption"/>
        <w:rPr>
          <w:sz w:val="28"/>
        </w:rPr>
      </w:pPr>
    </w:p>
    <w:p w14:paraId="60915FAA" w14:textId="69D2A789" w:rsidR="001D645F" w:rsidRPr="00CE0060" w:rsidRDefault="001D645F" w:rsidP="00FE3FD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19</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00211687" w:rsidRPr="00CE0060">
        <w:rPr>
          <w:sz w:val="28"/>
          <w:szCs w:val="28"/>
          <w:lang w:val="en-US"/>
        </w:rPr>
        <w:t>rạch đổ ra thượng lưu sông Sài Gòn</w:t>
      </w:r>
      <w:bookmarkEnd w:id="1737"/>
    </w:p>
    <w:p w14:paraId="440FE150" w14:textId="263FD4F2" w:rsidR="001D645F" w:rsidRPr="00CE0060" w:rsidRDefault="001D645F" w:rsidP="001D645F">
      <w:pPr>
        <w:pStyle w:val="Caption"/>
        <w:rPr>
          <w:sz w:val="28"/>
          <w:szCs w:val="28"/>
          <w:lang w:val="en-US"/>
        </w:rPr>
      </w:pPr>
      <w:bookmarkStart w:id="1738" w:name="_Toc177717338"/>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25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w:t>
      </w:r>
      <w:r w:rsidR="00211687" w:rsidRPr="00CE0060">
        <w:rPr>
          <w:sz w:val="28"/>
          <w:szCs w:val="28"/>
          <w:lang w:val="en-US"/>
        </w:rPr>
        <w:t>rạch đổ ra thượng lưu sông Sài Gòn</w:t>
      </w:r>
      <w:bookmarkEnd w:id="1738"/>
    </w:p>
    <w:tbl>
      <w:tblPr>
        <w:tblW w:w="134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796"/>
        <w:gridCol w:w="797"/>
        <w:gridCol w:w="797"/>
        <w:gridCol w:w="797"/>
        <w:gridCol w:w="797"/>
        <w:gridCol w:w="797"/>
        <w:gridCol w:w="797"/>
        <w:gridCol w:w="797"/>
        <w:gridCol w:w="837"/>
        <w:gridCol w:w="837"/>
        <w:gridCol w:w="837"/>
        <w:gridCol w:w="797"/>
        <w:gridCol w:w="797"/>
        <w:gridCol w:w="6"/>
        <w:gridCol w:w="980"/>
        <w:gridCol w:w="960"/>
        <w:gridCol w:w="6"/>
      </w:tblGrid>
      <w:tr w:rsidR="00CE0060" w:rsidRPr="00CE0060" w14:paraId="38C45EE1" w14:textId="77777777" w:rsidTr="004E7BBA">
        <w:trPr>
          <w:trHeight w:val="391"/>
          <w:jc w:val="center"/>
        </w:trPr>
        <w:tc>
          <w:tcPr>
            <w:tcW w:w="994" w:type="dxa"/>
            <w:vMerge w:val="restart"/>
            <w:shd w:val="clear" w:color="auto" w:fill="auto"/>
            <w:noWrap/>
            <w:vAlign w:val="center"/>
          </w:tcPr>
          <w:p w14:paraId="68254FC3" w14:textId="0782914F" w:rsidR="00097E58" w:rsidRPr="00CE0060" w:rsidRDefault="00097E58" w:rsidP="00097E58">
            <w:pPr>
              <w:spacing w:after="0" w:line="240" w:lineRule="auto"/>
              <w:rPr>
                <w:rFonts w:eastAsia="Times New Roman"/>
                <w:sz w:val="20"/>
                <w:szCs w:val="20"/>
              </w:rPr>
            </w:pPr>
            <w:r w:rsidRPr="00CE0060">
              <w:rPr>
                <w:b/>
                <w:bCs/>
                <w:sz w:val="20"/>
                <w:szCs w:val="20"/>
              </w:rPr>
              <w:t>Coliform</w:t>
            </w:r>
          </w:p>
        </w:tc>
        <w:tc>
          <w:tcPr>
            <w:tcW w:w="10486" w:type="dxa"/>
            <w:gridSpan w:val="14"/>
            <w:shd w:val="clear" w:color="auto" w:fill="auto"/>
            <w:noWrap/>
            <w:vAlign w:val="center"/>
          </w:tcPr>
          <w:p w14:paraId="7A71E0E0" w14:textId="77777777" w:rsidR="00097E58" w:rsidRPr="00CE0060" w:rsidRDefault="00097E58" w:rsidP="00097E58">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46" w:type="dxa"/>
            <w:gridSpan w:val="3"/>
            <w:shd w:val="clear" w:color="auto" w:fill="auto"/>
            <w:noWrap/>
            <w:vAlign w:val="center"/>
          </w:tcPr>
          <w:p w14:paraId="7DCCE6EF" w14:textId="77777777"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007BC" w:rsidRPr="00CE0060" w14:paraId="580CBD50" w14:textId="77777777" w:rsidTr="00817606">
        <w:trPr>
          <w:gridAfter w:val="1"/>
          <w:wAfter w:w="6" w:type="dxa"/>
          <w:trHeight w:val="479"/>
          <w:jc w:val="center"/>
        </w:trPr>
        <w:tc>
          <w:tcPr>
            <w:tcW w:w="994" w:type="dxa"/>
            <w:vMerge/>
            <w:shd w:val="clear" w:color="auto" w:fill="auto"/>
            <w:noWrap/>
            <w:vAlign w:val="center"/>
          </w:tcPr>
          <w:p w14:paraId="6078A18C" w14:textId="77777777" w:rsidR="00C007BC" w:rsidRPr="00CE0060" w:rsidRDefault="00C007BC" w:rsidP="00C007BC">
            <w:pPr>
              <w:spacing w:after="0" w:line="240" w:lineRule="auto"/>
              <w:rPr>
                <w:rFonts w:eastAsia="Times New Roman"/>
                <w:sz w:val="20"/>
                <w:szCs w:val="20"/>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DA6076" w14:textId="5BD5721B" w:rsidR="00C007BC" w:rsidRPr="00CE0060" w:rsidRDefault="00C007BC" w:rsidP="00C007BC">
            <w:pPr>
              <w:spacing w:after="0" w:line="240" w:lineRule="auto"/>
              <w:rPr>
                <w:rFonts w:eastAsia="Times New Roman"/>
                <w:sz w:val="20"/>
                <w:szCs w:val="20"/>
              </w:rPr>
            </w:pPr>
            <w:r>
              <w:rPr>
                <w:b/>
                <w:bCs/>
                <w:sz w:val="20"/>
                <w:szCs w:val="20"/>
              </w:rPr>
              <w:t>Tháng 11</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6AB35838" w14:textId="26875CD6" w:rsidR="00C007BC" w:rsidRPr="00CE0060" w:rsidRDefault="00C007BC" w:rsidP="00C007BC">
            <w:pPr>
              <w:spacing w:after="0" w:line="240" w:lineRule="auto"/>
              <w:rPr>
                <w:rFonts w:eastAsia="Times New Roman"/>
                <w:sz w:val="20"/>
                <w:szCs w:val="20"/>
              </w:rPr>
            </w:pPr>
            <w:r>
              <w:rPr>
                <w:b/>
                <w:bCs/>
                <w:sz w:val="20"/>
                <w:szCs w:val="20"/>
              </w:rPr>
              <w:t>Tháng 12</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7D4C55E0" w14:textId="32014E37" w:rsidR="00C007BC" w:rsidRPr="00CE0060" w:rsidRDefault="00C007BC" w:rsidP="00C007BC">
            <w:pPr>
              <w:spacing w:after="0" w:line="240" w:lineRule="auto"/>
              <w:rPr>
                <w:rFonts w:eastAsia="Times New Roman"/>
                <w:sz w:val="20"/>
                <w:szCs w:val="20"/>
              </w:rPr>
            </w:pPr>
            <w:r>
              <w:rPr>
                <w:b/>
                <w:bCs/>
                <w:sz w:val="20"/>
                <w:szCs w:val="20"/>
              </w:rPr>
              <w:t>Tháng 1</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7487640A" w14:textId="772270F7" w:rsidR="00C007BC" w:rsidRPr="00CE0060" w:rsidRDefault="00C007BC" w:rsidP="00C007BC">
            <w:pPr>
              <w:spacing w:after="0" w:line="240" w:lineRule="auto"/>
              <w:rPr>
                <w:rFonts w:eastAsia="Times New Roman"/>
                <w:sz w:val="20"/>
                <w:szCs w:val="20"/>
              </w:rPr>
            </w:pPr>
            <w:r>
              <w:rPr>
                <w:b/>
                <w:bCs/>
                <w:sz w:val="20"/>
                <w:szCs w:val="20"/>
              </w:rPr>
              <w:t>Tháng 2</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915C29B" w14:textId="7F549D87" w:rsidR="00C007BC" w:rsidRPr="00CE0060" w:rsidRDefault="00C007BC" w:rsidP="00C007BC">
            <w:pPr>
              <w:spacing w:after="0" w:line="240" w:lineRule="auto"/>
              <w:rPr>
                <w:rFonts w:eastAsia="Times New Roman"/>
                <w:sz w:val="20"/>
                <w:szCs w:val="20"/>
              </w:rPr>
            </w:pPr>
            <w:r>
              <w:rPr>
                <w:b/>
                <w:bCs/>
                <w:sz w:val="20"/>
                <w:szCs w:val="20"/>
              </w:rPr>
              <w:t>Tháng 3</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22D7683C" w14:textId="6C2C302A" w:rsidR="00C007BC" w:rsidRPr="00CE0060" w:rsidRDefault="00C007BC" w:rsidP="00C007BC">
            <w:pPr>
              <w:spacing w:after="0" w:line="240" w:lineRule="auto"/>
              <w:rPr>
                <w:rFonts w:eastAsia="Times New Roman"/>
                <w:sz w:val="20"/>
                <w:szCs w:val="20"/>
              </w:rPr>
            </w:pPr>
            <w:r>
              <w:rPr>
                <w:b/>
                <w:bCs/>
                <w:sz w:val="20"/>
                <w:szCs w:val="20"/>
              </w:rPr>
              <w:t>Tháng 4</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3CC69AEA" w14:textId="7640994A" w:rsidR="00C007BC" w:rsidRPr="00CE0060" w:rsidRDefault="00C007BC" w:rsidP="00C007BC">
            <w:pPr>
              <w:spacing w:after="0" w:line="240" w:lineRule="auto"/>
              <w:rPr>
                <w:rFonts w:eastAsia="Times New Roman"/>
                <w:sz w:val="20"/>
                <w:szCs w:val="20"/>
              </w:rPr>
            </w:pPr>
            <w:r>
              <w:rPr>
                <w:b/>
                <w:bCs/>
                <w:sz w:val="20"/>
                <w:szCs w:val="20"/>
              </w:rPr>
              <w:t>Tháng 5</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2A31EA09" w14:textId="2745AA97" w:rsidR="00C007BC" w:rsidRPr="00CE0060" w:rsidRDefault="00C007BC" w:rsidP="00C007BC">
            <w:pPr>
              <w:spacing w:after="0" w:line="240" w:lineRule="auto"/>
              <w:rPr>
                <w:rFonts w:eastAsia="Times New Roman"/>
                <w:sz w:val="20"/>
                <w:szCs w:val="20"/>
              </w:rPr>
            </w:pPr>
            <w:r>
              <w:rPr>
                <w:b/>
                <w:bCs/>
                <w:sz w:val="20"/>
                <w:szCs w:val="20"/>
              </w:rPr>
              <w:t>Tháng 6</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57EC2BBE" w14:textId="36AE1C54" w:rsidR="00C007BC" w:rsidRPr="00CE0060" w:rsidRDefault="00C007BC" w:rsidP="00C007BC">
            <w:pPr>
              <w:spacing w:after="0" w:line="240" w:lineRule="auto"/>
              <w:rPr>
                <w:rFonts w:eastAsia="Times New Roman"/>
                <w:sz w:val="20"/>
                <w:szCs w:val="20"/>
              </w:rPr>
            </w:pPr>
            <w:r>
              <w:rPr>
                <w:b/>
                <w:bCs/>
                <w:sz w:val="20"/>
                <w:szCs w:val="20"/>
              </w:rPr>
              <w:t>Tháng 7</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1A56F503" w14:textId="50818234" w:rsidR="00C007BC" w:rsidRPr="00CE0060" w:rsidRDefault="00C007BC" w:rsidP="00C007BC">
            <w:pPr>
              <w:spacing w:after="0" w:line="240" w:lineRule="auto"/>
              <w:rPr>
                <w:rFonts w:eastAsia="Times New Roman"/>
                <w:sz w:val="20"/>
                <w:szCs w:val="20"/>
              </w:rPr>
            </w:pPr>
            <w:r>
              <w:rPr>
                <w:b/>
                <w:bCs/>
                <w:sz w:val="20"/>
                <w:szCs w:val="20"/>
              </w:rPr>
              <w:t>Tháng 8</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15023787" w14:textId="136CEDDE" w:rsidR="00C007BC" w:rsidRPr="00CE0060" w:rsidRDefault="00C007BC" w:rsidP="00C007BC">
            <w:pPr>
              <w:spacing w:after="0" w:line="240" w:lineRule="auto"/>
              <w:rPr>
                <w:rFonts w:eastAsia="Times New Roman"/>
                <w:sz w:val="20"/>
                <w:szCs w:val="20"/>
              </w:rPr>
            </w:pPr>
            <w:r>
              <w:rPr>
                <w:b/>
                <w:bCs/>
                <w:sz w:val="20"/>
                <w:szCs w:val="20"/>
              </w:rPr>
              <w:t>Tháng 9</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vAlign w:val="center"/>
          </w:tcPr>
          <w:p w14:paraId="1118FBCE" w14:textId="54EE237B" w:rsidR="00C007BC" w:rsidRPr="00CE0060" w:rsidRDefault="00C007BC" w:rsidP="00C007BC">
            <w:pPr>
              <w:spacing w:after="0" w:line="240" w:lineRule="auto"/>
              <w:rPr>
                <w:b/>
                <w:bCs/>
                <w:sz w:val="20"/>
                <w:szCs w:val="20"/>
              </w:rPr>
            </w:pPr>
            <w:r>
              <w:rPr>
                <w:b/>
                <w:bCs/>
                <w:sz w:val="20"/>
                <w:szCs w:val="20"/>
              </w:rPr>
              <w:t>Tháng 10</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680C570" w14:textId="4ED40A9D" w:rsidR="00C007BC" w:rsidRPr="00CE0060" w:rsidRDefault="00C007BC" w:rsidP="00C007BC">
            <w:pPr>
              <w:spacing w:after="0" w:line="240" w:lineRule="auto"/>
              <w:rPr>
                <w:rFonts w:eastAsia="Times New Roman"/>
                <w:sz w:val="20"/>
                <w:szCs w:val="20"/>
              </w:rPr>
            </w:pPr>
            <w:r>
              <w:rPr>
                <w:b/>
                <w:bCs/>
                <w:sz w:val="20"/>
                <w:szCs w:val="20"/>
              </w:rPr>
              <w:t>Tháng 11</w:t>
            </w:r>
            <w:r>
              <w:rPr>
                <w:b/>
                <w:bCs/>
                <w:sz w:val="20"/>
                <w:szCs w:val="20"/>
              </w:rPr>
              <w:br/>
              <w:t>2024</w:t>
            </w:r>
          </w:p>
        </w:tc>
        <w:tc>
          <w:tcPr>
            <w:tcW w:w="986" w:type="dxa"/>
            <w:gridSpan w:val="2"/>
            <w:shd w:val="clear" w:color="auto" w:fill="auto"/>
            <w:noWrap/>
            <w:vAlign w:val="center"/>
          </w:tcPr>
          <w:p w14:paraId="152304A0" w14:textId="77777777" w:rsidR="00C007BC" w:rsidRPr="00CE0060" w:rsidRDefault="00C007BC" w:rsidP="00C007BC">
            <w:pPr>
              <w:spacing w:after="0" w:line="240" w:lineRule="auto"/>
              <w:rPr>
                <w:rFonts w:eastAsia="Times New Roman"/>
                <w:sz w:val="20"/>
                <w:szCs w:val="20"/>
              </w:rPr>
            </w:pPr>
            <w:r w:rsidRPr="00CE0060">
              <w:rPr>
                <w:rFonts w:eastAsia="Times New Roman"/>
                <w:b/>
                <w:bCs/>
                <w:sz w:val="20"/>
                <w:szCs w:val="20"/>
                <w:lang w:val="vi-VN"/>
              </w:rPr>
              <w:t>Mức A</w:t>
            </w:r>
          </w:p>
        </w:tc>
        <w:tc>
          <w:tcPr>
            <w:tcW w:w="960" w:type="dxa"/>
            <w:vAlign w:val="center"/>
          </w:tcPr>
          <w:p w14:paraId="7B7524AB" w14:textId="77777777" w:rsidR="00C007BC" w:rsidRPr="00CE0060" w:rsidRDefault="00C007BC" w:rsidP="00C007BC">
            <w:pPr>
              <w:spacing w:after="0" w:line="240" w:lineRule="auto"/>
              <w:rPr>
                <w:rFonts w:eastAsia="Times New Roman"/>
                <w:sz w:val="20"/>
                <w:szCs w:val="20"/>
              </w:rPr>
            </w:pPr>
            <w:r w:rsidRPr="00CE0060">
              <w:rPr>
                <w:rFonts w:eastAsia="Times New Roman"/>
                <w:b/>
                <w:bCs/>
                <w:sz w:val="20"/>
                <w:szCs w:val="20"/>
                <w:lang w:val="vi-VN"/>
              </w:rPr>
              <w:t>Mức B</w:t>
            </w:r>
          </w:p>
        </w:tc>
      </w:tr>
      <w:tr w:rsidR="00C007BC" w:rsidRPr="00CE0060" w14:paraId="386AB48C" w14:textId="77777777" w:rsidTr="00C007BC">
        <w:trPr>
          <w:gridAfter w:val="1"/>
          <w:wAfter w:w="6" w:type="dxa"/>
          <w:trHeight w:val="391"/>
          <w:jc w:val="center"/>
        </w:trPr>
        <w:tc>
          <w:tcPr>
            <w:tcW w:w="994" w:type="dxa"/>
            <w:shd w:val="clear" w:color="auto" w:fill="auto"/>
            <w:noWrap/>
            <w:vAlign w:val="center"/>
            <w:hideMark/>
          </w:tcPr>
          <w:p w14:paraId="7BC79660"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RSG1</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32E0EBCB" w14:textId="37A7F636" w:rsidR="00C007BC" w:rsidRPr="00CE0060" w:rsidRDefault="00C007BC" w:rsidP="00C007BC">
            <w:pPr>
              <w:spacing w:after="0" w:line="240" w:lineRule="auto"/>
              <w:rPr>
                <w:rFonts w:eastAsia="Times New Roman"/>
                <w:sz w:val="20"/>
                <w:szCs w:val="20"/>
              </w:rPr>
            </w:pPr>
            <w:r>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79C29B97" w14:textId="419D52E7" w:rsidR="00C007BC" w:rsidRPr="00CE0060" w:rsidRDefault="00C007BC" w:rsidP="00C007BC">
            <w:pPr>
              <w:spacing w:after="0" w:line="240" w:lineRule="auto"/>
              <w:rPr>
                <w:rFonts w:eastAsia="Times New Roman"/>
                <w:sz w:val="20"/>
                <w:szCs w:val="20"/>
              </w:rPr>
            </w:pPr>
            <w:r>
              <w:rPr>
                <w:sz w:val="20"/>
                <w:szCs w:val="20"/>
              </w:rPr>
              <w:t>2200</w:t>
            </w:r>
          </w:p>
        </w:tc>
        <w:tc>
          <w:tcPr>
            <w:tcW w:w="797" w:type="dxa"/>
            <w:tcBorders>
              <w:top w:val="nil"/>
              <w:left w:val="nil"/>
              <w:bottom w:val="single" w:sz="4" w:space="0" w:color="auto"/>
              <w:right w:val="single" w:sz="4" w:space="0" w:color="auto"/>
            </w:tcBorders>
            <w:shd w:val="clear" w:color="auto" w:fill="auto"/>
            <w:noWrap/>
            <w:vAlign w:val="center"/>
          </w:tcPr>
          <w:p w14:paraId="39D7EFAF" w14:textId="4B82473A" w:rsidR="00C007BC" w:rsidRPr="00CE0060" w:rsidRDefault="00C007BC" w:rsidP="00C007BC">
            <w:pPr>
              <w:spacing w:after="0" w:line="240" w:lineRule="auto"/>
              <w:rPr>
                <w:rFonts w:eastAsia="Times New Roman"/>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2C12E1EB" w14:textId="5FF357B5" w:rsidR="00C007BC" w:rsidRPr="00CE0060" w:rsidRDefault="00C007BC" w:rsidP="00C007BC">
            <w:pPr>
              <w:spacing w:after="0" w:line="240" w:lineRule="auto"/>
              <w:rPr>
                <w:rFonts w:eastAsia="Times New Roman"/>
                <w:sz w:val="20"/>
                <w:szCs w:val="20"/>
              </w:rPr>
            </w:pPr>
            <w:r>
              <w:rPr>
                <w:sz w:val="20"/>
                <w:szCs w:val="20"/>
              </w:rPr>
              <w:t>2200</w:t>
            </w:r>
          </w:p>
        </w:tc>
        <w:tc>
          <w:tcPr>
            <w:tcW w:w="797" w:type="dxa"/>
            <w:tcBorders>
              <w:top w:val="nil"/>
              <w:left w:val="nil"/>
              <w:bottom w:val="single" w:sz="4" w:space="0" w:color="auto"/>
              <w:right w:val="single" w:sz="4" w:space="0" w:color="auto"/>
            </w:tcBorders>
            <w:shd w:val="clear" w:color="auto" w:fill="auto"/>
            <w:noWrap/>
            <w:vAlign w:val="center"/>
          </w:tcPr>
          <w:p w14:paraId="6B71C9F0" w14:textId="15789A37" w:rsidR="00C007BC" w:rsidRPr="00CE0060" w:rsidRDefault="00C007BC" w:rsidP="00C007BC">
            <w:pPr>
              <w:spacing w:after="0" w:line="240" w:lineRule="auto"/>
              <w:rPr>
                <w:rFonts w:eastAsia="Times New Roman"/>
                <w:sz w:val="20"/>
                <w:szCs w:val="20"/>
              </w:rPr>
            </w:pPr>
            <w:r>
              <w:rPr>
                <w:sz w:val="20"/>
                <w:szCs w:val="20"/>
              </w:rPr>
              <w:t>1300</w:t>
            </w:r>
          </w:p>
        </w:tc>
        <w:tc>
          <w:tcPr>
            <w:tcW w:w="797" w:type="dxa"/>
            <w:tcBorders>
              <w:top w:val="nil"/>
              <w:left w:val="nil"/>
              <w:bottom w:val="single" w:sz="4" w:space="0" w:color="auto"/>
              <w:right w:val="single" w:sz="4" w:space="0" w:color="auto"/>
            </w:tcBorders>
            <w:shd w:val="clear" w:color="auto" w:fill="auto"/>
            <w:noWrap/>
            <w:vAlign w:val="center"/>
          </w:tcPr>
          <w:p w14:paraId="075CE6AA" w14:textId="4EC0F331" w:rsidR="00C007BC" w:rsidRPr="00CE0060" w:rsidRDefault="00C007BC" w:rsidP="00C007BC">
            <w:pPr>
              <w:spacing w:after="0" w:line="240" w:lineRule="auto"/>
              <w:rPr>
                <w:rFonts w:eastAsia="Times New Roman"/>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1209BF95" w14:textId="5B3E7604" w:rsidR="00C007BC" w:rsidRPr="00CE0060" w:rsidRDefault="00C007BC" w:rsidP="00C007BC">
            <w:pPr>
              <w:spacing w:after="0" w:line="240" w:lineRule="auto"/>
              <w:rPr>
                <w:rFonts w:eastAsia="Times New Roman"/>
                <w:sz w:val="20"/>
                <w:szCs w:val="20"/>
              </w:rPr>
            </w:pPr>
            <w:r>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1B0776F8" w14:textId="064261C8" w:rsidR="00C007BC" w:rsidRPr="00CE0060" w:rsidRDefault="00C007BC" w:rsidP="00C007BC">
            <w:pPr>
              <w:spacing w:after="0" w:line="240" w:lineRule="auto"/>
              <w:rPr>
                <w:rFonts w:eastAsia="Times New Roman"/>
                <w:sz w:val="20"/>
                <w:szCs w:val="20"/>
              </w:rPr>
            </w:pPr>
            <w:r>
              <w:rPr>
                <w:sz w:val="20"/>
                <w:szCs w:val="20"/>
              </w:rPr>
              <w:t>1400</w:t>
            </w:r>
          </w:p>
        </w:tc>
        <w:tc>
          <w:tcPr>
            <w:tcW w:w="837" w:type="dxa"/>
            <w:tcBorders>
              <w:top w:val="nil"/>
              <w:left w:val="nil"/>
              <w:bottom w:val="single" w:sz="4" w:space="0" w:color="auto"/>
              <w:right w:val="single" w:sz="4" w:space="0" w:color="auto"/>
            </w:tcBorders>
            <w:shd w:val="clear" w:color="auto" w:fill="auto"/>
            <w:noWrap/>
            <w:vAlign w:val="center"/>
          </w:tcPr>
          <w:p w14:paraId="086BD8A5" w14:textId="3BADDF78" w:rsidR="00C007BC" w:rsidRPr="00CE0060" w:rsidRDefault="00C007BC" w:rsidP="00C007BC">
            <w:pPr>
              <w:spacing w:after="0" w:line="240" w:lineRule="auto"/>
              <w:rPr>
                <w:rFonts w:eastAsia="Times New Roman"/>
                <w:sz w:val="20"/>
                <w:szCs w:val="20"/>
              </w:rPr>
            </w:pPr>
            <w:r>
              <w:rPr>
                <w:sz w:val="20"/>
                <w:szCs w:val="20"/>
              </w:rPr>
              <w:t>1500</w:t>
            </w:r>
          </w:p>
        </w:tc>
        <w:tc>
          <w:tcPr>
            <w:tcW w:w="837" w:type="dxa"/>
            <w:tcBorders>
              <w:top w:val="nil"/>
              <w:left w:val="nil"/>
              <w:bottom w:val="single" w:sz="4" w:space="0" w:color="000000"/>
              <w:right w:val="single" w:sz="4" w:space="0" w:color="000000"/>
            </w:tcBorders>
            <w:shd w:val="clear" w:color="000000" w:fill="FFFFFF"/>
            <w:noWrap/>
            <w:vAlign w:val="bottom"/>
          </w:tcPr>
          <w:p w14:paraId="2C62EF89" w14:textId="1862BFB6" w:rsidR="00C007BC" w:rsidRPr="00CE0060" w:rsidRDefault="00C007BC" w:rsidP="00C007BC">
            <w:pPr>
              <w:spacing w:after="0" w:line="240" w:lineRule="auto"/>
              <w:rPr>
                <w:rFonts w:eastAsia="Times New Roman"/>
                <w:sz w:val="20"/>
                <w:szCs w:val="20"/>
              </w:rPr>
            </w:pPr>
            <w:r>
              <w:rPr>
                <w:color w:val="000000"/>
                <w:sz w:val="20"/>
                <w:szCs w:val="20"/>
              </w:rPr>
              <w:t>2400</w:t>
            </w:r>
          </w:p>
        </w:tc>
        <w:tc>
          <w:tcPr>
            <w:tcW w:w="837" w:type="dxa"/>
            <w:tcBorders>
              <w:top w:val="nil"/>
              <w:left w:val="nil"/>
              <w:bottom w:val="single" w:sz="4" w:space="0" w:color="auto"/>
              <w:right w:val="single" w:sz="4" w:space="0" w:color="auto"/>
            </w:tcBorders>
            <w:shd w:val="clear" w:color="F8CBAD" w:fill="FFFFFF"/>
            <w:noWrap/>
            <w:vAlign w:val="center"/>
          </w:tcPr>
          <w:p w14:paraId="6A8C1A15" w14:textId="1F6156AD" w:rsidR="00C007BC" w:rsidRPr="00CE0060" w:rsidRDefault="00C007BC" w:rsidP="00C007BC">
            <w:pPr>
              <w:spacing w:after="0" w:line="240" w:lineRule="auto"/>
              <w:rPr>
                <w:rFonts w:eastAsia="Times New Roman"/>
                <w:sz w:val="20"/>
                <w:szCs w:val="20"/>
              </w:rPr>
            </w:pPr>
            <w:r>
              <w:rPr>
                <w:rFonts w:ascii="&quot;Times New Roman&quot;" w:hAnsi="&quot;Times New Roman&quot;" w:cs="Arial"/>
                <w:color w:val="000000"/>
                <w:sz w:val="20"/>
                <w:szCs w:val="20"/>
              </w:rPr>
              <w:t>2600</w:t>
            </w:r>
          </w:p>
        </w:tc>
        <w:tc>
          <w:tcPr>
            <w:tcW w:w="797" w:type="dxa"/>
            <w:tcBorders>
              <w:top w:val="nil"/>
              <w:left w:val="nil"/>
              <w:bottom w:val="single" w:sz="4" w:space="0" w:color="auto"/>
              <w:right w:val="single" w:sz="4" w:space="0" w:color="auto"/>
            </w:tcBorders>
            <w:shd w:val="clear" w:color="F8CBAD" w:fill="FFFFFF"/>
            <w:vAlign w:val="center"/>
          </w:tcPr>
          <w:p w14:paraId="1BD18421" w14:textId="7446EF1B" w:rsidR="00C007BC" w:rsidRPr="00CE0060" w:rsidRDefault="00C007BC" w:rsidP="00C007BC">
            <w:pPr>
              <w:spacing w:after="0" w:line="240" w:lineRule="auto"/>
              <w:rPr>
                <w:sz w:val="20"/>
                <w:szCs w:val="20"/>
              </w:rPr>
            </w:pPr>
            <w:r>
              <w:rPr>
                <w:rFonts w:ascii="&quot;Times New Roman&quot;" w:hAnsi="&quot;Times New Roman&quot;" w:cs="Arial"/>
                <w:color w:val="000000"/>
                <w:sz w:val="20"/>
                <w:szCs w:val="20"/>
              </w:rPr>
              <w:t>2500</w:t>
            </w:r>
          </w:p>
        </w:tc>
        <w:tc>
          <w:tcPr>
            <w:tcW w:w="797" w:type="dxa"/>
            <w:tcBorders>
              <w:top w:val="nil"/>
              <w:left w:val="nil"/>
              <w:bottom w:val="single" w:sz="4" w:space="0" w:color="auto"/>
              <w:right w:val="single" w:sz="4" w:space="0" w:color="auto"/>
            </w:tcBorders>
            <w:shd w:val="clear" w:color="F8CBAD" w:fill="FFFFFF"/>
            <w:noWrap/>
            <w:vAlign w:val="center"/>
          </w:tcPr>
          <w:p w14:paraId="4FC69A10" w14:textId="604FCADB" w:rsidR="00C007BC" w:rsidRPr="00CE0060" w:rsidRDefault="00C007BC" w:rsidP="00C007BC">
            <w:pPr>
              <w:spacing w:after="0" w:line="240" w:lineRule="auto"/>
              <w:rPr>
                <w:rFonts w:eastAsia="Times New Roman"/>
                <w:sz w:val="20"/>
                <w:szCs w:val="20"/>
              </w:rPr>
            </w:pPr>
            <w:r>
              <w:rPr>
                <w:rFonts w:ascii="&quot;Times New Roman&quot;" w:hAnsi="&quot;Times New Roman&quot;" w:cs="Arial"/>
                <w:color w:val="000000"/>
                <w:sz w:val="20"/>
                <w:szCs w:val="20"/>
              </w:rPr>
              <w:t>1700</w:t>
            </w:r>
          </w:p>
        </w:tc>
        <w:tc>
          <w:tcPr>
            <w:tcW w:w="986" w:type="dxa"/>
            <w:gridSpan w:val="2"/>
            <w:shd w:val="clear" w:color="auto" w:fill="auto"/>
            <w:noWrap/>
            <w:vAlign w:val="center"/>
            <w:hideMark/>
          </w:tcPr>
          <w:p w14:paraId="11113ADF" w14:textId="62C596C4" w:rsidR="00C007BC" w:rsidRPr="00CE0060" w:rsidRDefault="00C007BC" w:rsidP="00C007BC">
            <w:pPr>
              <w:spacing w:after="0" w:line="240" w:lineRule="auto"/>
              <w:rPr>
                <w:rFonts w:eastAsia="Times New Roman"/>
                <w:sz w:val="20"/>
                <w:szCs w:val="20"/>
              </w:rPr>
            </w:pPr>
            <w:r>
              <w:rPr>
                <w:rFonts w:ascii="Yu Gothic" w:eastAsia="Yu Gothic" w:hAnsi="Yu Gothic" w:hint="eastAsia"/>
                <w:sz w:val="20"/>
                <w:szCs w:val="20"/>
                <w:lang w:val="vi-VN"/>
              </w:rPr>
              <w:t>-</w:t>
            </w:r>
          </w:p>
        </w:tc>
        <w:tc>
          <w:tcPr>
            <w:tcW w:w="960" w:type="dxa"/>
            <w:vAlign w:val="center"/>
          </w:tcPr>
          <w:p w14:paraId="5D0C356E" w14:textId="148792F2" w:rsidR="00C007BC" w:rsidRPr="00CE0060" w:rsidRDefault="00C007BC" w:rsidP="00C007BC">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C007BC" w:rsidRPr="00CE0060" w14:paraId="272D83DA" w14:textId="77777777" w:rsidTr="00C007BC">
        <w:trPr>
          <w:gridAfter w:val="1"/>
          <w:wAfter w:w="6" w:type="dxa"/>
          <w:trHeight w:val="391"/>
          <w:jc w:val="center"/>
        </w:trPr>
        <w:tc>
          <w:tcPr>
            <w:tcW w:w="994" w:type="dxa"/>
            <w:shd w:val="clear" w:color="auto" w:fill="auto"/>
            <w:noWrap/>
            <w:vAlign w:val="center"/>
            <w:hideMark/>
          </w:tcPr>
          <w:p w14:paraId="709D34CD"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RSG2</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59FF836C" w14:textId="70260AB3" w:rsidR="00C007BC" w:rsidRPr="00CE0060" w:rsidRDefault="00C007BC" w:rsidP="00C007BC">
            <w:pPr>
              <w:spacing w:after="0" w:line="240" w:lineRule="auto"/>
              <w:rPr>
                <w:rFonts w:eastAsia="Times New Roman"/>
                <w:sz w:val="20"/>
                <w:szCs w:val="20"/>
              </w:rPr>
            </w:pPr>
            <w:r>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3A61B641" w14:textId="7E755861" w:rsidR="00C007BC" w:rsidRPr="00CE0060" w:rsidRDefault="00C007BC" w:rsidP="00C007BC">
            <w:pPr>
              <w:spacing w:after="0" w:line="240" w:lineRule="auto"/>
              <w:rPr>
                <w:rFonts w:eastAsia="Times New Roman"/>
                <w:sz w:val="20"/>
                <w:szCs w:val="20"/>
              </w:rPr>
            </w:pPr>
            <w:r>
              <w:rPr>
                <w:sz w:val="20"/>
                <w:szCs w:val="20"/>
              </w:rPr>
              <w:t>2500</w:t>
            </w:r>
          </w:p>
        </w:tc>
        <w:tc>
          <w:tcPr>
            <w:tcW w:w="797" w:type="dxa"/>
            <w:tcBorders>
              <w:top w:val="nil"/>
              <w:left w:val="nil"/>
              <w:bottom w:val="single" w:sz="4" w:space="0" w:color="auto"/>
              <w:right w:val="single" w:sz="4" w:space="0" w:color="auto"/>
            </w:tcBorders>
            <w:shd w:val="clear" w:color="auto" w:fill="auto"/>
            <w:noWrap/>
            <w:vAlign w:val="center"/>
          </w:tcPr>
          <w:p w14:paraId="5199A44B" w14:textId="76CC7C0B" w:rsidR="00C007BC" w:rsidRPr="00CE0060" w:rsidRDefault="00C007BC" w:rsidP="00C007BC">
            <w:pPr>
              <w:spacing w:after="0" w:line="240" w:lineRule="auto"/>
              <w:rPr>
                <w:rFonts w:eastAsia="Times New Roman"/>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0E40B26E" w14:textId="1DBFA71D" w:rsidR="00C007BC" w:rsidRPr="00CE0060" w:rsidRDefault="00C007BC" w:rsidP="00C007BC">
            <w:pPr>
              <w:spacing w:after="0" w:line="240" w:lineRule="auto"/>
              <w:rPr>
                <w:rFonts w:eastAsia="Times New Roman"/>
                <w:sz w:val="20"/>
                <w:szCs w:val="20"/>
              </w:rPr>
            </w:pPr>
            <w:r>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6309EFFD" w14:textId="5C7AB36A" w:rsidR="00C007BC" w:rsidRPr="00CE0060" w:rsidRDefault="00C007BC" w:rsidP="00C007BC">
            <w:pPr>
              <w:spacing w:after="0" w:line="240" w:lineRule="auto"/>
              <w:rPr>
                <w:rFonts w:eastAsia="Times New Roman"/>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0F48A870" w14:textId="6A41C5F8" w:rsidR="00C007BC" w:rsidRPr="00CE0060" w:rsidRDefault="00C007BC" w:rsidP="00C007BC">
            <w:pPr>
              <w:spacing w:after="0" w:line="240" w:lineRule="auto"/>
              <w:rPr>
                <w:rFonts w:eastAsia="Times New Roman"/>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717276E6" w14:textId="78549A79" w:rsidR="00C007BC" w:rsidRPr="00CE0060" w:rsidRDefault="00C007BC" w:rsidP="00C007BC">
            <w:pPr>
              <w:spacing w:after="0" w:line="240" w:lineRule="auto"/>
              <w:rPr>
                <w:rFonts w:eastAsia="Times New Roman"/>
                <w:sz w:val="20"/>
                <w:szCs w:val="20"/>
              </w:rPr>
            </w:pPr>
            <w:r>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4F4847D2" w14:textId="60B71CED" w:rsidR="00C007BC" w:rsidRPr="00CE0060" w:rsidRDefault="00C007BC" w:rsidP="00C007BC">
            <w:pPr>
              <w:spacing w:after="0" w:line="240" w:lineRule="auto"/>
              <w:rPr>
                <w:rFonts w:eastAsia="Times New Roman"/>
                <w:sz w:val="20"/>
                <w:szCs w:val="20"/>
              </w:rPr>
            </w:pPr>
            <w:r>
              <w:rPr>
                <w:sz w:val="20"/>
                <w:szCs w:val="20"/>
              </w:rPr>
              <w:t>1300</w:t>
            </w:r>
          </w:p>
        </w:tc>
        <w:tc>
          <w:tcPr>
            <w:tcW w:w="837" w:type="dxa"/>
            <w:tcBorders>
              <w:top w:val="nil"/>
              <w:left w:val="nil"/>
              <w:bottom w:val="single" w:sz="4" w:space="0" w:color="auto"/>
              <w:right w:val="single" w:sz="4" w:space="0" w:color="auto"/>
            </w:tcBorders>
            <w:shd w:val="clear" w:color="auto" w:fill="auto"/>
            <w:noWrap/>
            <w:vAlign w:val="center"/>
          </w:tcPr>
          <w:p w14:paraId="22F81D48" w14:textId="6BDD8B6F" w:rsidR="00C007BC" w:rsidRPr="00CE0060" w:rsidRDefault="00C007BC" w:rsidP="00C007BC">
            <w:pPr>
              <w:spacing w:after="0" w:line="240" w:lineRule="auto"/>
              <w:rPr>
                <w:rFonts w:eastAsia="Times New Roman"/>
                <w:sz w:val="20"/>
                <w:szCs w:val="20"/>
              </w:rPr>
            </w:pPr>
            <w:r>
              <w:rPr>
                <w:sz w:val="20"/>
                <w:szCs w:val="20"/>
              </w:rPr>
              <w:t>940</w:t>
            </w:r>
          </w:p>
        </w:tc>
        <w:tc>
          <w:tcPr>
            <w:tcW w:w="837" w:type="dxa"/>
            <w:tcBorders>
              <w:top w:val="nil"/>
              <w:left w:val="nil"/>
              <w:bottom w:val="single" w:sz="4" w:space="0" w:color="000000"/>
              <w:right w:val="single" w:sz="4" w:space="0" w:color="000000"/>
            </w:tcBorders>
            <w:shd w:val="clear" w:color="000000" w:fill="FFFFFF"/>
            <w:noWrap/>
            <w:vAlign w:val="bottom"/>
          </w:tcPr>
          <w:p w14:paraId="23880C67" w14:textId="2D3B0B46" w:rsidR="00C007BC" w:rsidRPr="00CE0060" w:rsidRDefault="00C007BC" w:rsidP="00C007BC">
            <w:pPr>
              <w:spacing w:after="0" w:line="240" w:lineRule="auto"/>
              <w:rPr>
                <w:rFonts w:eastAsia="Times New Roman"/>
                <w:sz w:val="20"/>
                <w:szCs w:val="20"/>
              </w:rPr>
            </w:pPr>
            <w:r>
              <w:rPr>
                <w:color w:val="000000"/>
                <w:sz w:val="20"/>
                <w:szCs w:val="20"/>
              </w:rPr>
              <w:t>2100</w:t>
            </w:r>
          </w:p>
        </w:tc>
        <w:tc>
          <w:tcPr>
            <w:tcW w:w="837" w:type="dxa"/>
            <w:tcBorders>
              <w:top w:val="nil"/>
              <w:left w:val="nil"/>
              <w:bottom w:val="single" w:sz="4" w:space="0" w:color="auto"/>
              <w:right w:val="single" w:sz="4" w:space="0" w:color="auto"/>
            </w:tcBorders>
            <w:shd w:val="clear" w:color="F8CBAD" w:fill="FFFFFF"/>
            <w:noWrap/>
            <w:vAlign w:val="center"/>
          </w:tcPr>
          <w:p w14:paraId="35509C91" w14:textId="4D2C5046" w:rsidR="00C007BC" w:rsidRPr="00CE0060" w:rsidRDefault="00C007BC" w:rsidP="00C007BC">
            <w:pPr>
              <w:spacing w:after="0" w:line="240" w:lineRule="auto"/>
              <w:rPr>
                <w:rFonts w:eastAsia="Times New Roman"/>
                <w:sz w:val="20"/>
                <w:szCs w:val="20"/>
              </w:rPr>
            </w:pPr>
            <w:r>
              <w:rPr>
                <w:rFonts w:ascii="&quot;Times New Roman&quot;" w:hAnsi="&quot;Times New Roman&quot;" w:cs="Arial"/>
                <w:color w:val="000000"/>
                <w:sz w:val="20"/>
                <w:szCs w:val="20"/>
              </w:rPr>
              <w:t>2400</w:t>
            </w:r>
          </w:p>
        </w:tc>
        <w:tc>
          <w:tcPr>
            <w:tcW w:w="797" w:type="dxa"/>
            <w:tcBorders>
              <w:top w:val="nil"/>
              <w:left w:val="nil"/>
              <w:bottom w:val="single" w:sz="4" w:space="0" w:color="auto"/>
              <w:right w:val="single" w:sz="4" w:space="0" w:color="auto"/>
            </w:tcBorders>
            <w:shd w:val="clear" w:color="F8CBAD" w:fill="FFFFFF"/>
            <w:vAlign w:val="center"/>
          </w:tcPr>
          <w:p w14:paraId="709335A6" w14:textId="38107116" w:rsidR="00C007BC" w:rsidRPr="00CE0060" w:rsidRDefault="00C007BC" w:rsidP="00C007BC">
            <w:pPr>
              <w:spacing w:after="0" w:line="240" w:lineRule="auto"/>
              <w:rPr>
                <w:sz w:val="20"/>
                <w:szCs w:val="20"/>
              </w:rPr>
            </w:pPr>
            <w:r>
              <w:rPr>
                <w:rFonts w:ascii="&quot;Times New Roman&quot;" w:hAnsi="&quot;Times New Roman&quot;" w:cs="Arial"/>
                <w:color w:val="000000"/>
                <w:sz w:val="20"/>
                <w:szCs w:val="20"/>
              </w:rPr>
              <w:t>2100</w:t>
            </w:r>
          </w:p>
        </w:tc>
        <w:tc>
          <w:tcPr>
            <w:tcW w:w="797" w:type="dxa"/>
            <w:tcBorders>
              <w:top w:val="nil"/>
              <w:left w:val="nil"/>
              <w:bottom w:val="single" w:sz="4" w:space="0" w:color="auto"/>
              <w:right w:val="single" w:sz="4" w:space="0" w:color="auto"/>
            </w:tcBorders>
            <w:shd w:val="clear" w:color="F8CBAD" w:fill="FFFFFF"/>
            <w:noWrap/>
            <w:vAlign w:val="center"/>
          </w:tcPr>
          <w:p w14:paraId="5A7E0C60" w14:textId="69CF22CB" w:rsidR="00C007BC" w:rsidRPr="00CE0060" w:rsidRDefault="00C007BC" w:rsidP="00C007BC">
            <w:pPr>
              <w:spacing w:after="0" w:line="240" w:lineRule="auto"/>
              <w:rPr>
                <w:rFonts w:eastAsia="Times New Roman"/>
                <w:sz w:val="20"/>
                <w:szCs w:val="20"/>
              </w:rPr>
            </w:pPr>
            <w:r>
              <w:rPr>
                <w:rFonts w:ascii="&quot;Times New Roman&quot;" w:hAnsi="&quot;Times New Roman&quot;" w:cs="Arial"/>
                <w:color w:val="000000"/>
                <w:sz w:val="20"/>
                <w:szCs w:val="20"/>
              </w:rPr>
              <w:t>2500</w:t>
            </w:r>
          </w:p>
        </w:tc>
        <w:tc>
          <w:tcPr>
            <w:tcW w:w="986" w:type="dxa"/>
            <w:gridSpan w:val="2"/>
            <w:shd w:val="clear" w:color="auto" w:fill="auto"/>
            <w:noWrap/>
            <w:vAlign w:val="center"/>
          </w:tcPr>
          <w:p w14:paraId="30ADAE72"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w:t>
            </w:r>
          </w:p>
        </w:tc>
        <w:tc>
          <w:tcPr>
            <w:tcW w:w="960" w:type="dxa"/>
            <w:vAlign w:val="center"/>
          </w:tcPr>
          <w:p w14:paraId="120A10A7" w14:textId="78C34BBB" w:rsidR="00C007BC" w:rsidRPr="00CE0060" w:rsidRDefault="00C007BC" w:rsidP="00C007BC">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C007BC" w:rsidRPr="00CE0060" w14:paraId="1188CAF2" w14:textId="77777777" w:rsidTr="00C007BC">
        <w:trPr>
          <w:gridAfter w:val="1"/>
          <w:wAfter w:w="6" w:type="dxa"/>
          <w:trHeight w:val="391"/>
          <w:jc w:val="center"/>
        </w:trPr>
        <w:tc>
          <w:tcPr>
            <w:tcW w:w="994" w:type="dxa"/>
            <w:shd w:val="clear" w:color="auto" w:fill="auto"/>
            <w:noWrap/>
            <w:vAlign w:val="center"/>
            <w:hideMark/>
          </w:tcPr>
          <w:p w14:paraId="182809FB"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RSG8</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5313961C" w14:textId="4A76C2BA" w:rsidR="00C007BC" w:rsidRPr="00CE0060" w:rsidRDefault="00C007BC" w:rsidP="00C007BC">
            <w:pPr>
              <w:spacing w:after="0" w:line="240" w:lineRule="auto"/>
              <w:rPr>
                <w:rFonts w:eastAsia="Times New Roman"/>
                <w:sz w:val="20"/>
                <w:szCs w:val="20"/>
              </w:rPr>
            </w:pPr>
            <w:r>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3172854B" w14:textId="49193283" w:rsidR="00C007BC" w:rsidRPr="00CE0060" w:rsidRDefault="00C007BC" w:rsidP="00C007BC">
            <w:pPr>
              <w:spacing w:after="0" w:line="240" w:lineRule="auto"/>
              <w:rPr>
                <w:rFonts w:eastAsia="Times New Roman"/>
                <w:sz w:val="20"/>
                <w:szCs w:val="20"/>
              </w:rPr>
            </w:pPr>
            <w:r>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11704EEA" w14:textId="66B3965E" w:rsidR="00C007BC" w:rsidRPr="00CE0060" w:rsidRDefault="00C007BC" w:rsidP="00C007BC">
            <w:pPr>
              <w:spacing w:after="0" w:line="240" w:lineRule="auto"/>
              <w:rPr>
                <w:rFonts w:eastAsia="Times New Roman"/>
                <w:sz w:val="20"/>
                <w:szCs w:val="20"/>
              </w:rPr>
            </w:pPr>
            <w:r>
              <w:rPr>
                <w:sz w:val="20"/>
                <w:szCs w:val="20"/>
              </w:rPr>
              <w:t>1200</w:t>
            </w:r>
          </w:p>
        </w:tc>
        <w:tc>
          <w:tcPr>
            <w:tcW w:w="797" w:type="dxa"/>
            <w:tcBorders>
              <w:top w:val="nil"/>
              <w:left w:val="nil"/>
              <w:bottom w:val="single" w:sz="4" w:space="0" w:color="auto"/>
              <w:right w:val="single" w:sz="4" w:space="0" w:color="auto"/>
            </w:tcBorders>
            <w:shd w:val="clear" w:color="auto" w:fill="auto"/>
            <w:noWrap/>
            <w:vAlign w:val="center"/>
          </w:tcPr>
          <w:p w14:paraId="1C90111F" w14:textId="129C78A1" w:rsidR="00C007BC" w:rsidRPr="00CE0060" w:rsidRDefault="00C007BC" w:rsidP="00C007BC">
            <w:pPr>
              <w:spacing w:after="0" w:line="240" w:lineRule="auto"/>
              <w:rPr>
                <w:rFonts w:eastAsia="Times New Roman"/>
                <w:sz w:val="20"/>
                <w:szCs w:val="20"/>
              </w:rPr>
            </w:pPr>
            <w:r>
              <w:rPr>
                <w:sz w:val="20"/>
                <w:szCs w:val="20"/>
              </w:rPr>
              <w:t>2000</w:t>
            </w:r>
          </w:p>
        </w:tc>
        <w:tc>
          <w:tcPr>
            <w:tcW w:w="797" w:type="dxa"/>
            <w:tcBorders>
              <w:top w:val="nil"/>
              <w:left w:val="nil"/>
              <w:bottom w:val="single" w:sz="4" w:space="0" w:color="auto"/>
              <w:right w:val="single" w:sz="4" w:space="0" w:color="auto"/>
            </w:tcBorders>
            <w:shd w:val="clear" w:color="auto" w:fill="auto"/>
            <w:noWrap/>
            <w:vAlign w:val="center"/>
          </w:tcPr>
          <w:p w14:paraId="5DED88E2" w14:textId="17CC8238" w:rsidR="00C007BC" w:rsidRPr="00CE0060" w:rsidRDefault="00C007BC" w:rsidP="00C007BC">
            <w:pPr>
              <w:spacing w:after="0" w:line="240" w:lineRule="auto"/>
              <w:rPr>
                <w:rFonts w:eastAsia="Times New Roman"/>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7CA92FE6" w14:textId="1BAC6DFF" w:rsidR="00C007BC" w:rsidRPr="00CE0060" w:rsidRDefault="00C007BC" w:rsidP="00C007BC">
            <w:pPr>
              <w:spacing w:after="0" w:line="240" w:lineRule="auto"/>
              <w:rPr>
                <w:rFonts w:eastAsia="Times New Roman"/>
                <w:sz w:val="20"/>
                <w:szCs w:val="20"/>
              </w:rPr>
            </w:pPr>
            <w:r>
              <w:rPr>
                <w:sz w:val="20"/>
                <w:szCs w:val="20"/>
              </w:rPr>
              <w:t>1500</w:t>
            </w:r>
          </w:p>
        </w:tc>
        <w:tc>
          <w:tcPr>
            <w:tcW w:w="797" w:type="dxa"/>
            <w:tcBorders>
              <w:top w:val="nil"/>
              <w:left w:val="nil"/>
              <w:bottom w:val="single" w:sz="4" w:space="0" w:color="auto"/>
              <w:right w:val="single" w:sz="4" w:space="0" w:color="auto"/>
            </w:tcBorders>
            <w:shd w:val="clear" w:color="auto" w:fill="auto"/>
            <w:noWrap/>
            <w:vAlign w:val="center"/>
          </w:tcPr>
          <w:p w14:paraId="019F76AE" w14:textId="41048656" w:rsidR="00C007BC" w:rsidRPr="00CE0060" w:rsidRDefault="00C007BC" w:rsidP="00C007BC">
            <w:pPr>
              <w:spacing w:after="0" w:line="240" w:lineRule="auto"/>
              <w:rPr>
                <w:rFonts w:eastAsia="Times New Roman"/>
                <w:sz w:val="20"/>
                <w:szCs w:val="20"/>
              </w:rPr>
            </w:pPr>
            <w:r>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5D98A8E2" w14:textId="65A25BA5" w:rsidR="00C007BC" w:rsidRPr="00CE0060" w:rsidRDefault="00C007BC" w:rsidP="00C007BC">
            <w:pPr>
              <w:spacing w:after="0" w:line="240" w:lineRule="auto"/>
              <w:rPr>
                <w:rFonts w:eastAsia="Times New Roman"/>
                <w:sz w:val="20"/>
                <w:szCs w:val="20"/>
              </w:rPr>
            </w:pPr>
            <w:r>
              <w:rPr>
                <w:sz w:val="20"/>
                <w:szCs w:val="20"/>
              </w:rPr>
              <w:t>1700</w:t>
            </w:r>
          </w:p>
        </w:tc>
        <w:tc>
          <w:tcPr>
            <w:tcW w:w="837" w:type="dxa"/>
            <w:tcBorders>
              <w:top w:val="nil"/>
              <w:left w:val="nil"/>
              <w:bottom w:val="single" w:sz="4" w:space="0" w:color="auto"/>
              <w:right w:val="single" w:sz="4" w:space="0" w:color="auto"/>
            </w:tcBorders>
            <w:shd w:val="clear" w:color="auto" w:fill="auto"/>
            <w:noWrap/>
            <w:vAlign w:val="center"/>
          </w:tcPr>
          <w:p w14:paraId="4493BE5E" w14:textId="20A2B0F2" w:rsidR="00C007BC" w:rsidRPr="00CE0060" w:rsidRDefault="00C007BC" w:rsidP="00C007BC">
            <w:pPr>
              <w:spacing w:after="0" w:line="240" w:lineRule="auto"/>
              <w:rPr>
                <w:rFonts w:eastAsia="Times New Roman"/>
                <w:sz w:val="20"/>
                <w:szCs w:val="20"/>
              </w:rPr>
            </w:pPr>
            <w:r>
              <w:rPr>
                <w:sz w:val="20"/>
                <w:szCs w:val="20"/>
              </w:rPr>
              <w:t>2200</w:t>
            </w:r>
          </w:p>
        </w:tc>
        <w:tc>
          <w:tcPr>
            <w:tcW w:w="837" w:type="dxa"/>
            <w:tcBorders>
              <w:top w:val="nil"/>
              <w:left w:val="nil"/>
              <w:bottom w:val="single" w:sz="4" w:space="0" w:color="000000"/>
              <w:right w:val="single" w:sz="4" w:space="0" w:color="000000"/>
            </w:tcBorders>
            <w:shd w:val="clear" w:color="000000" w:fill="FFFFFF"/>
            <w:noWrap/>
            <w:vAlign w:val="bottom"/>
          </w:tcPr>
          <w:p w14:paraId="72FB0066" w14:textId="1C6AEBE3" w:rsidR="00C007BC" w:rsidRPr="00CE0060" w:rsidRDefault="00C007BC" w:rsidP="00C007BC">
            <w:pPr>
              <w:spacing w:after="0" w:line="240" w:lineRule="auto"/>
              <w:rPr>
                <w:rFonts w:eastAsia="Times New Roman"/>
                <w:sz w:val="20"/>
                <w:szCs w:val="20"/>
              </w:rPr>
            </w:pPr>
            <w:r>
              <w:rPr>
                <w:sz w:val="20"/>
                <w:szCs w:val="20"/>
              </w:rPr>
              <w:t>2100</w:t>
            </w:r>
          </w:p>
        </w:tc>
        <w:tc>
          <w:tcPr>
            <w:tcW w:w="837" w:type="dxa"/>
            <w:tcBorders>
              <w:top w:val="nil"/>
              <w:left w:val="nil"/>
              <w:bottom w:val="single" w:sz="4" w:space="0" w:color="auto"/>
              <w:right w:val="single" w:sz="4" w:space="0" w:color="auto"/>
            </w:tcBorders>
            <w:shd w:val="clear" w:color="F8CBAD" w:fill="FFFFFF"/>
            <w:noWrap/>
            <w:vAlign w:val="center"/>
          </w:tcPr>
          <w:p w14:paraId="224B4A9C" w14:textId="4CE8313D" w:rsidR="00C007BC" w:rsidRPr="00CE0060" w:rsidRDefault="00C007BC" w:rsidP="00C007BC">
            <w:pPr>
              <w:spacing w:after="0" w:line="240" w:lineRule="auto"/>
              <w:rPr>
                <w:rFonts w:eastAsia="Times New Roman"/>
                <w:sz w:val="20"/>
                <w:szCs w:val="20"/>
              </w:rPr>
            </w:pPr>
            <w:r>
              <w:rPr>
                <w:rFonts w:ascii="&quot;Times New Roman&quot;" w:hAnsi="&quot;Times New Roman&quot;" w:cs="Arial"/>
                <w:color w:val="000000"/>
                <w:sz w:val="20"/>
                <w:szCs w:val="20"/>
              </w:rPr>
              <w:t>2100</w:t>
            </w:r>
          </w:p>
        </w:tc>
        <w:tc>
          <w:tcPr>
            <w:tcW w:w="797" w:type="dxa"/>
            <w:tcBorders>
              <w:top w:val="nil"/>
              <w:left w:val="nil"/>
              <w:bottom w:val="single" w:sz="4" w:space="0" w:color="auto"/>
              <w:right w:val="single" w:sz="4" w:space="0" w:color="auto"/>
            </w:tcBorders>
            <w:shd w:val="clear" w:color="F8CBAD" w:fill="FFFFFF"/>
            <w:vAlign w:val="center"/>
          </w:tcPr>
          <w:p w14:paraId="3D79F865" w14:textId="02B5DFD5" w:rsidR="00C007BC" w:rsidRPr="00CE0060" w:rsidRDefault="00C007BC" w:rsidP="00C007BC">
            <w:pPr>
              <w:spacing w:after="0" w:line="240" w:lineRule="auto"/>
              <w:rPr>
                <w:sz w:val="20"/>
                <w:szCs w:val="20"/>
              </w:rPr>
            </w:pPr>
            <w:r>
              <w:rPr>
                <w:rFonts w:ascii="&quot;Times New Roman&quot;" w:hAnsi="&quot;Times New Roman&quot;" w:cs="Arial"/>
                <w:color w:val="000000"/>
                <w:sz w:val="20"/>
                <w:szCs w:val="20"/>
              </w:rPr>
              <w:t>2100</w:t>
            </w:r>
          </w:p>
        </w:tc>
        <w:tc>
          <w:tcPr>
            <w:tcW w:w="797" w:type="dxa"/>
            <w:tcBorders>
              <w:top w:val="nil"/>
              <w:left w:val="nil"/>
              <w:bottom w:val="single" w:sz="4" w:space="0" w:color="auto"/>
              <w:right w:val="single" w:sz="4" w:space="0" w:color="auto"/>
            </w:tcBorders>
            <w:shd w:val="clear" w:color="F8CBAD" w:fill="FFFFFF"/>
            <w:noWrap/>
            <w:vAlign w:val="center"/>
          </w:tcPr>
          <w:p w14:paraId="0B3B1D9A" w14:textId="1658ACB9" w:rsidR="00C007BC" w:rsidRPr="00CE0060" w:rsidRDefault="00C007BC" w:rsidP="00C007BC">
            <w:pPr>
              <w:spacing w:after="0" w:line="240" w:lineRule="auto"/>
              <w:rPr>
                <w:rFonts w:eastAsia="Times New Roman"/>
                <w:sz w:val="20"/>
                <w:szCs w:val="20"/>
              </w:rPr>
            </w:pPr>
            <w:r>
              <w:rPr>
                <w:rFonts w:ascii="&quot;Times New Roman&quot;" w:hAnsi="&quot;Times New Roman&quot;" w:cs="Arial"/>
                <w:color w:val="000000"/>
                <w:sz w:val="20"/>
                <w:szCs w:val="20"/>
              </w:rPr>
              <w:t>2100</w:t>
            </w:r>
          </w:p>
        </w:tc>
        <w:tc>
          <w:tcPr>
            <w:tcW w:w="986" w:type="dxa"/>
            <w:gridSpan w:val="2"/>
            <w:shd w:val="clear" w:color="auto" w:fill="auto"/>
            <w:noWrap/>
            <w:vAlign w:val="center"/>
          </w:tcPr>
          <w:p w14:paraId="75EB476D" w14:textId="02B7D6E1" w:rsidR="00C007BC" w:rsidRPr="00CE0060" w:rsidRDefault="00C007BC" w:rsidP="00C007BC">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c>
          <w:tcPr>
            <w:tcW w:w="960" w:type="dxa"/>
            <w:vAlign w:val="center"/>
          </w:tcPr>
          <w:p w14:paraId="5E20206C" w14:textId="77777777" w:rsidR="00C007BC" w:rsidRPr="00CE0060" w:rsidRDefault="00C007BC" w:rsidP="00C007BC">
            <w:pPr>
              <w:spacing w:after="0" w:line="240" w:lineRule="auto"/>
              <w:rPr>
                <w:rFonts w:eastAsia="Times New Roman"/>
                <w:sz w:val="20"/>
                <w:szCs w:val="20"/>
              </w:rPr>
            </w:pPr>
            <w:r w:rsidRPr="00CE0060">
              <w:rPr>
                <w:rFonts w:eastAsia="Times New Roman"/>
                <w:sz w:val="20"/>
                <w:szCs w:val="20"/>
              </w:rPr>
              <w:t>-</w:t>
            </w:r>
          </w:p>
        </w:tc>
      </w:tr>
      <w:tr w:rsidR="00C007BC" w:rsidRPr="00CE0060" w14:paraId="2C559F3A" w14:textId="77777777" w:rsidTr="00C007BC">
        <w:trPr>
          <w:gridAfter w:val="1"/>
          <w:wAfter w:w="6" w:type="dxa"/>
          <w:trHeight w:val="391"/>
          <w:jc w:val="center"/>
        </w:trPr>
        <w:tc>
          <w:tcPr>
            <w:tcW w:w="994" w:type="dxa"/>
            <w:shd w:val="clear" w:color="auto" w:fill="auto"/>
            <w:noWrap/>
            <w:vAlign w:val="center"/>
          </w:tcPr>
          <w:p w14:paraId="2ACA7155" w14:textId="03DCB5CF" w:rsidR="00C007BC" w:rsidRPr="00CE0060" w:rsidRDefault="00C007BC" w:rsidP="00C007BC">
            <w:pPr>
              <w:spacing w:after="0" w:line="240" w:lineRule="auto"/>
              <w:rPr>
                <w:rFonts w:eastAsia="Times New Roman"/>
                <w:sz w:val="20"/>
                <w:szCs w:val="20"/>
              </w:rPr>
            </w:pPr>
            <w:r w:rsidRPr="00CE0060">
              <w:rPr>
                <w:rFonts w:eastAsia="Times New Roman"/>
                <w:sz w:val="20"/>
                <w:szCs w:val="20"/>
              </w:rPr>
              <w:t>RSG13</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336A88D2" w14:textId="62E6ED7B" w:rsidR="00C007BC" w:rsidRPr="00CE0060" w:rsidRDefault="00C007BC" w:rsidP="00C007BC">
            <w:pPr>
              <w:spacing w:after="0" w:line="240" w:lineRule="auto"/>
              <w:rPr>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190FA9F2" w14:textId="503161F9" w:rsidR="00C007BC" w:rsidRPr="00CE0060" w:rsidRDefault="00C007BC" w:rsidP="00C007BC">
            <w:pPr>
              <w:spacing w:after="0" w:line="240" w:lineRule="auto"/>
              <w:rPr>
                <w:sz w:val="20"/>
                <w:szCs w:val="20"/>
              </w:rPr>
            </w:pPr>
            <w:r>
              <w:rPr>
                <w:sz w:val="20"/>
                <w:szCs w:val="20"/>
              </w:rPr>
              <w:t>-</w:t>
            </w:r>
          </w:p>
        </w:tc>
        <w:tc>
          <w:tcPr>
            <w:tcW w:w="797" w:type="dxa"/>
            <w:tcBorders>
              <w:top w:val="nil"/>
              <w:left w:val="nil"/>
              <w:bottom w:val="single" w:sz="4" w:space="0" w:color="auto"/>
              <w:right w:val="single" w:sz="4" w:space="0" w:color="auto"/>
            </w:tcBorders>
            <w:shd w:val="clear" w:color="auto" w:fill="auto"/>
            <w:noWrap/>
            <w:vAlign w:val="center"/>
          </w:tcPr>
          <w:p w14:paraId="08F77199" w14:textId="11886294" w:rsidR="00C007BC" w:rsidRPr="00CE0060" w:rsidRDefault="00C007BC" w:rsidP="00C007BC">
            <w:pPr>
              <w:spacing w:after="0" w:line="240" w:lineRule="auto"/>
              <w:rPr>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17CDB567" w14:textId="383A886E" w:rsidR="00C007BC" w:rsidRPr="00CE0060" w:rsidRDefault="00C007BC" w:rsidP="00C007BC">
            <w:pPr>
              <w:spacing w:after="0" w:line="240" w:lineRule="auto"/>
              <w:rPr>
                <w:sz w:val="20"/>
                <w:szCs w:val="20"/>
              </w:rPr>
            </w:pPr>
            <w:r>
              <w:rPr>
                <w:sz w:val="20"/>
                <w:szCs w:val="20"/>
              </w:rPr>
              <w:t>2500</w:t>
            </w:r>
          </w:p>
        </w:tc>
        <w:tc>
          <w:tcPr>
            <w:tcW w:w="797" w:type="dxa"/>
            <w:tcBorders>
              <w:top w:val="nil"/>
              <w:left w:val="nil"/>
              <w:bottom w:val="single" w:sz="4" w:space="0" w:color="auto"/>
              <w:right w:val="single" w:sz="4" w:space="0" w:color="auto"/>
            </w:tcBorders>
            <w:shd w:val="clear" w:color="auto" w:fill="auto"/>
            <w:noWrap/>
            <w:vAlign w:val="center"/>
          </w:tcPr>
          <w:p w14:paraId="49B4FA72" w14:textId="3890B46F" w:rsidR="00C007BC" w:rsidRPr="00CE0060" w:rsidRDefault="00C007BC" w:rsidP="00C007BC">
            <w:pPr>
              <w:spacing w:after="0" w:line="240" w:lineRule="auto"/>
              <w:rPr>
                <w:sz w:val="20"/>
                <w:szCs w:val="20"/>
              </w:rPr>
            </w:pPr>
            <w:r>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3EF8D2F0" w14:textId="2266E350" w:rsidR="00C007BC" w:rsidRPr="00CE0060" w:rsidRDefault="00C007BC" w:rsidP="00C007BC">
            <w:pPr>
              <w:spacing w:after="0" w:line="240" w:lineRule="auto"/>
              <w:rPr>
                <w:sz w:val="20"/>
                <w:szCs w:val="20"/>
              </w:rPr>
            </w:pPr>
            <w:r>
              <w:rPr>
                <w:sz w:val="20"/>
                <w:szCs w:val="20"/>
              </w:rPr>
              <w:t>1200</w:t>
            </w:r>
          </w:p>
        </w:tc>
        <w:tc>
          <w:tcPr>
            <w:tcW w:w="797" w:type="dxa"/>
            <w:tcBorders>
              <w:top w:val="nil"/>
              <w:left w:val="nil"/>
              <w:bottom w:val="single" w:sz="4" w:space="0" w:color="auto"/>
              <w:right w:val="single" w:sz="4" w:space="0" w:color="auto"/>
            </w:tcBorders>
            <w:shd w:val="clear" w:color="auto" w:fill="auto"/>
            <w:noWrap/>
            <w:vAlign w:val="center"/>
          </w:tcPr>
          <w:p w14:paraId="6AC10DC3" w14:textId="602B377F" w:rsidR="00C007BC" w:rsidRPr="00CE0060" w:rsidRDefault="00C007BC" w:rsidP="00C007BC">
            <w:pPr>
              <w:spacing w:after="0" w:line="240" w:lineRule="auto"/>
              <w:rPr>
                <w:sz w:val="20"/>
                <w:szCs w:val="20"/>
              </w:rPr>
            </w:pPr>
            <w:r>
              <w:rPr>
                <w:sz w:val="20"/>
                <w:szCs w:val="20"/>
              </w:rPr>
              <w:t>2000</w:t>
            </w:r>
          </w:p>
        </w:tc>
        <w:tc>
          <w:tcPr>
            <w:tcW w:w="797" w:type="dxa"/>
            <w:tcBorders>
              <w:top w:val="nil"/>
              <w:left w:val="nil"/>
              <w:bottom w:val="single" w:sz="4" w:space="0" w:color="auto"/>
              <w:right w:val="single" w:sz="4" w:space="0" w:color="auto"/>
            </w:tcBorders>
            <w:shd w:val="clear" w:color="auto" w:fill="auto"/>
            <w:noWrap/>
            <w:vAlign w:val="center"/>
          </w:tcPr>
          <w:p w14:paraId="0B39E41C" w14:textId="74FCEF41" w:rsidR="00C007BC" w:rsidRPr="00CE0060" w:rsidRDefault="00C007BC" w:rsidP="00C007BC">
            <w:pPr>
              <w:spacing w:after="0" w:line="240" w:lineRule="auto"/>
              <w:rPr>
                <w:sz w:val="20"/>
                <w:szCs w:val="20"/>
              </w:rPr>
            </w:pPr>
            <w:r>
              <w:rPr>
                <w:sz w:val="20"/>
                <w:szCs w:val="20"/>
              </w:rPr>
              <w:t>1400</w:t>
            </w:r>
          </w:p>
        </w:tc>
        <w:tc>
          <w:tcPr>
            <w:tcW w:w="837" w:type="dxa"/>
            <w:tcBorders>
              <w:top w:val="nil"/>
              <w:left w:val="nil"/>
              <w:bottom w:val="single" w:sz="4" w:space="0" w:color="auto"/>
              <w:right w:val="single" w:sz="4" w:space="0" w:color="auto"/>
            </w:tcBorders>
            <w:shd w:val="clear" w:color="auto" w:fill="auto"/>
            <w:noWrap/>
            <w:vAlign w:val="center"/>
          </w:tcPr>
          <w:p w14:paraId="46F0B9B9" w14:textId="267394F0" w:rsidR="00C007BC" w:rsidRPr="00CE0060" w:rsidRDefault="00C007BC" w:rsidP="00C007BC">
            <w:pPr>
              <w:spacing w:after="0" w:line="240" w:lineRule="auto"/>
              <w:rPr>
                <w:sz w:val="20"/>
                <w:szCs w:val="20"/>
              </w:rPr>
            </w:pPr>
            <w:r>
              <w:rPr>
                <w:sz w:val="20"/>
                <w:szCs w:val="20"/>
              </w:rPr>
              <w:t>2400</w:t>
            </w:r>
          </w:p>
        </w:tc>
        <w:tc>
          <w:tcPr>
            <w:tcW w:w="837" w:type="dxa"/>
            <w:tcBorders>
              <w:top w:val="nil"/>
              <w:left w:val="nil"/>
              <w:bottom w:val="single" w:sz="4" w:space="0" w:color="000000"/>
              <w:right w:val="single" w:sz="4" w:space="0" w:color="000000"/>
            </w:tcBorders>
            <w:shd w:val="clear" w:color="000000" w:fill="FFFFFF"/>
            <w:noWrap/>
            <w:vAlign w:val="bottom"/>
          </w:tcPr>
          <w:p w14:paraId="1C11C6DA" w14:textId="3B258CA3" w:rsidR="00C007BC" w:rsidRPr="00CE0060" w:rsidRDefault="00C007BC" w:rsidP="00C007BC">
            <w:pPr>
              <w:spacing w:after="0" w:line="240" w:lineRule="auto"/>
              <w:rPr>
                <w:sz w:val="20"/>
                <w:szCs w:val="20"/>
              </w:rPr>
            </w:pPr>
            <w:r>
              <w:rPr>
                <w:color w:val="000000"/>
                <w:sz w:val="20"/>
                <w:szCs w:val="20"/>
              </w:rPr>
              <w:t>1500</w:t>
            </w:r>
          </w:p>
        </w:tc>
        <w:tc>
          <w:tcPr>
            <w:tcW w:w="837" w:type="dxa"/>
            <w:tcBorders>
              <w:top w:val="nil"/>
              <w:left w:val="nil"/>
              <w:bottom w:val="single" w:sz="4" w:space="0" w:color="auto"/>
              <w:right w:val="single" w:sz="4" w:space="0" w:color="auto"/>
            </w:tcBorders>
            <w:shd w:val="clear" w:color="F8CBAD" w:fill="FFFFFF"/>
            <w:noWrap/>
            <w:vAlign w:val="center"/>
          </w:tcPr>
          <w:p w14:paraId="71064819" w14:textId="2A910DB3" w:rsidR="00C007BC" w:rsidRPr="00CE0060" w:rsidRDefault="00C007BC" w:rsidP="00C007BC">
            <w:pPr>
              <w:spacing w:after="0" w:line="240" w:lineRule="auto"/>
              <w:rPr>
                <w:sz w:val="20"/>
                <w:szCs w:val="20"/>
              </w:rPr>
            </w:pPr>
            <w:r>
              <w:rPr>
                <w:rFonts w:ascii="&quot;Times New Roman&quot;" w:hAnsi="&quot;Times New Roman&quot;" w:cs="Arial"/>
                <w:color w:val="000000"/>
                <w:sz w:val="20"/>
                <w:szCs w:val="20"/>
              </w:rPr>
              <w:t>2200</w:t>
            </w:r>
          </w:p>
        </w:tc>
        <w:tc>
          <w:tcPr>
            <w:tcW w:w="797" w:type="dxa"/>
            <w:tcBorders>
              <w:top w:val="nil"/>
              <w:left w:val="nil"/>
              <w:bottom w:val="single" w:sz="4" w:space="0" w:color="auto"/>
              <w:right w:val="single" w:sz="4" w:space="0" w:color="auto"/>
            </w:tcBorders>
            <w:shd w:val="clear" w:color="F8CBAD" w:fill="FFFFFF"/>
            <w:vAlign w:val="center"/>
          </w:tcPr>
          <w:p w14:paraId="1908DC0C" w14:textId="19C7669E" w:rsidR="00C007BC" w:rsidRPr="00CE0060" w:rsidRDefault="00C007BC" w:rsidP="00C007BC">
            <w:pPr>
              <w:spacing w:after="0" w:line="240" w:lineRule="auto"/>
              <w:rPr>
                <w:sz w:val="20"/>
                <w:szCs w:val="20"/>
              </w:rPr>
            </w:pPr>
            <w:r>
              <w:rPr>
                <w:rFonts w:ascii="&quot;Times New Roman&quot;" w:hAnsi="&quot;Times New Roman&quot;" w:cs="Arial"/>
                <w:color w:val="000000"/>
                <w:sz w:val="20"/>
                <w:szCs w:val="20"/>
              </w:rPr>
              <w:t>2000</w:t>
            </w:r>
          </w:p>
        </w:tc>
        <w:tc>
          <w:tcPr>
            <w:tcW w:w="797" w:type="dxa"/>
            <w:tcBorders>
              <w:top w:val="nil"/>
              <w:left w:val="nil"/>
              <w:bottom w:val="single" w:sz="4" w:space="0" w:color="auto"/>
              <w:right w:val="single" w:sz="4" w:space="0" w:color="auto"/>
            </w:tcBorders>
            <w:shd w:val="clear" w:color="F8CBAD" w:fill="FFFFFF"/>
            <w:noWrap/>
            <w:vAlign w:val="center"/>
          </w:tcPr>
          <w:p w14:paraId="03EE80AB" w14:textId="11B88608" w:rsidR="00C007BC" w:rsidRPr="00CE0060" w:rsidRDefault="00C007BC" w:rsidP="00C007BC">
            <w:pPr>
              <w:spacing w:after="0" w:line="240" w:lineRule="auto"/>
              <w:rPr>
                <w:sz w:val="20"/>
                <w:szCs w:val="20"/>
              </w:rPr>
            </w:pPr>
            <w:r>
              <w:rPr>
                <w:rFonts w:ascii="&quot;Times New Roman&quot;" w:hAnsi="&quot;Times New Roman&quot;" w:cs="Arial"/>
                <w:color w:val="000000"/>
                <w:sz w:val="20"/>
                <w:szCs w:val="20"/>
              </w:rPr>
              <w:t>2000</w:t>
            </w:r>
          </w:p>
        </w:tc>
        <w:tc>
          <w:tcPr>
            <w:tcW w:w="986" w:type="dxa"/>
            <w:gridSpan w:val="2"/>
            <w:shd w:val="clear" w:color="auto" w:fill="auto"/>
            <w:noWrap/>
            <w:vAlign w:val="center"/>
          </w:tcPr>
          <w:p w14:paraId="6FCADE75" w14:textId="1138FAF0" w:rsidR="00C007BC" w:rsidRPr="00CE0060" w:rsidRDefault="00C007BC" w:rsidP="00C007BC">
            <w:pPr>
              <w:spacing w:after="0" w:line="240" w:lineRule="auto"/>
              <w:rPr>
                <w:rFonts w:eastAsia="Times New Roman"/>
                <w:sz w:val="20"/>
                <w:szCs w:val="20"/>
                <w:lang w:val="vi-VN"/>
              </w:rPr>
            </w:pPr>
            <w:r w:rsidRPr="00CE0060">
              <w:rPr>
                <w:rFonts w:eastAsia="Times New Roman"/>
                <w:sz w:val="20"/>
                <w:szCs w:val="20"/>
              </w:rPr>
              <w:t>-</w:t>
            </w:r>
          </w:p>
        </w:tc>
        <w:tc>
          <w:tcPr>
            <w:tcW w:w="960" w:type="dxa"/>
            <w:vAlign w:val="center"/>
          </w:tcPr>
          <w:p w14:paraId="54C53380" w14:textId="5805FCE2" w:rsidR="00C007BC" w:rsidRPr="00CE0060" w:rsidRDefault="00C007BC" w:rsidP="00C007BC">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5000</w:t>
            </w:r>
          </w:p>
        </w:tc>
      </w:tr>
    </w:tbl>
    <w:p w14:paraId="0575231E" w14:textId="50D9F4B0" w:rsidR="007B1B91" w:rsidRDefault="002218AC" w:rsidP="004E7BBA">
      <w:pPr>
        <w:pStyle w:val="Caption"/>
        <w:rPr>
          <w:sz w:val="28"/>
        </w:rPr>
      </w:pPr>
      <w:bookmarkStart w:id="1739" w:name="_Toc177717460"/>
      <w:r>
        <w:rPr>
          <w:noProof/>
          <w:sz w:val="28"/>
        </w:rPr>
        <w:drawing>
          <wp:anchor distT="0" distB="0" distL="114300" distR="114300" simplePos="0" relativeHeight="252212224" behindDoc="1" locked="0" layoutInCell="1" allowOverlap="1" wp14:anchorId="71F06C40" wp14:editId="44B0FD2A">
            <wp:simplePos x="0" y="0"/>
            <wp:positionH relativeFrom="column">
              <wp:posOffset>1524000</wp:posOffset>
            </wp:positionH>
            <wp:positionV relativeFrom="paragraph">
              <wp:posOffset>179763</wp:posOffset>
            </wp:positionV>
            <wp:extent cx="5608955" cy="3359150"/>
            <wp:effectExtent l="0" t="0" r="0" b="0"/>
            <wp:wrapThrough wrapText="bothSides">
              <wp:wrapPolygon edited="0">
                <wp:start x="0" y="0"/>
                <wp:lineTo x="0" y="21437"/>
                <wp:lineTo x="21495" y="21437"/>
                <wp:lineTo x="21495" y="0"/>
                <wp:lineTo x="0" y="0"/>
              </wp:wrapPolygon>
            </wp:wrapThrough>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8955" cy="3359150"/>
                    </a:xfrm>
                    <a:prstGeom prst="rect">
                      <a:avLst/>
                    </a:prstGeom>
                    <a:noFill/>
                  </pic:spPr>
                </pic:pic>
              </a:graphicData>
            </a:graphic>
            <wp14:sizeRelH relativeFrom="page">
              <wp14:pctWidth>0</wp14:pctWidth>
            </wp14:sizeRelH>
            <wp14:sizeRelV relativeFrom="page">
              <wp14:pctHeight>0</wp14:pctHeight>
            </wp14:sizeRelV>
          </wp:anchor>
        </w:drawing>
      </w:r>
    </w:p>
    <w:p w14:paraId="60E8DEC6" w14:textId="26CE0281" w:rsidR="007B1B91" w:rsidRDefault="007B1B91" w:rsidP="004E7BBA">
      <w:pPr>
        <w:pStyle w:val="Caption"/>
        <w:rPr>
          <w:sz w:val="28"/>
        </w:rPr>
      </w:pPr>
    </w:p>
    <w:p w14:paraId="726C8451" w14:textId="3102BB58" w:rsidR="007B1B91" w:rsidRDefault="007B1B91" w:rsidP="004E7BBA">
      <w:pPr>
        <w:pStyle w:val="Caption"/>
        <w:rPr>
          <w:sz w:val="28"/>
        </w:rPr>
      </w:pPr>
    </w:p>
    <w:p w14:paraId="1C62ECCB" w14:textId="77777777" w:rsidR="007B1B91" w:rsidRDefault="007B1B91" w:rsidP="004E7BBA">
      <w:pPr>
        <w:pStyle w:val="Caption"/>
        <w:rPr>
          <w:sz w:val="28"/>
        </w:rPr>
      </w:pPr>
    </w:p>
    <w:p w14:paraId="48717229" w14:textId="77777777" w:rsidR="007B1B91" w:rsidRDefault="007B1B91" w:rsidP="004E7BBA">
      <w:pPr>
        <w:pStyle w:val="Caption"/>
        <w:rPr>
          <w:sz w:val="28"/>
        </w:rPr>
      </w:pPr>
    </w:p>
    <w:p w14:paraId="733C2340" w14:textId="77777777" w:rsidR="007B1B91" w:rsidRDefault="007B1B91" w:rsidP="004E7BBA">
      <w:pPr>
        <w:pStyle w:val="Caption"/>
        <w:rPr>
          <w:sz w:val="28"/>
        </w:rPr>
      </w:pPr>
    </w:p>
    <w:p w14:paraId="4841BBAE" w14:textId="77777777" w:rsidR="007B1B91" w:rsidRDefault="007B1B91" w:rsidP="004E7BBA">
      <w:pPr>
        <w:pStyle w:val="Caption"/>
        <w:rPr>
          <w:sz w:val="28"/>
        </w:rPr>
      </w:pPr>
    </w:p>
    <w:p w14:paraId="07704BDF" w14:textId="77777777" w:rsidR="007B1B91" w:rsidRDefault="007B1B91" w:rsidP="004E7BBA">
      <w:pPr>
        <w:pStyle w:val="Caption"/>
        <w:rPr>
          <w:sz w:val="28"/>
        </w:rPr>
      </w:pPr>
    </w:p>
    <w:p w14:paraId="082EA6F4" w14:textId="77777777" w:rsidR="007B1B91" w:rsidRDefault="007B1B91" w:rsidP="004E7BBA">
      <w:pPr>
        <w:pStyle w:val="Caption"/>
        <w:rPr>
          <w:sz w:val="28"/>
        </w:rPr>
      </w:pPr>
    </w:p>
    <w:p w14:paraId="05AA3EA4" w14:textId="77777777" w:rsidR="007B1B91" w:rsidRDefault="007B1B91" w:rsidP="004E7BBA">
      <w:pPr>
        <w:pStyle w:val="Caption"/>
        <w:rPr>
          <w:sz w:val="28"/>
        </w:rPr>
      </w:pPr>
    </w:p>
    <w:p w14:paraId="4BCB8525" w14:textId="00C7A24E" w:rsidR="001D645F" w:rsidRPr="00CE0060" w:rsidRDefault="001D645F" w:rsidP="004E7BBA">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00211687" w:rsidRPr="00CE0060">
        <w:rPr>
          <w:sz w:val="28"/>
          <w:szCs w:val="28"/>
          <w:lang w:val="en-US"/>
        </w:rPr>
        <w:t>rạch đổ ra thượng lưu sông Sài Gòn</w:t>
      </w:r>
      <w:bookmarkEnd w:id="1739"/>
    </w:p>
    <w:p w14:paraId="120F1BC6" w14:textId="79D91E74" w:rsidR="001D645F" w:rsidRPr="00CE0060" w:rsidRDefault="001D645F" w:rsidP="003F6160">
      <w:pPr>
        <w:pStyle w:val="Caption"/>
        <w:tabs>
          <w:tab w:val="left" w:pos="450"/>
        </w:tabs>
        <w:rPr>
          <w:sz w:val="28"/>
          <w:szCs w:val="28"/>
        </w:rPr>
      </w:pPr>
      <w:bookmarkStart w:id="1740" w:name="_Toc177717339"/>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26</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211687" w:rsidRPr="00CE0060">
        <w:rPr>
          <w:sz w:val="28"/>
          <w:szCs w:val="28"/>
          <w:lang w:val="en-US"/>
        </w:rPr>
        <w:t>rạch đổ ra thượng lưu sông Sài Gòn</w:t>
      </w:r>
      <w:bookmarkEnd w:id="1740"/>
    </w:p>
    <w:tbl>
      <w:tblPr>
        <w:tblW w:w="14879" w:type="dxa"/>
        <w:jc w:val="center"/>
        <w:tblLook w:val="04A0" w:firstRow="1" w:lastRow="0" w:firstColumn="1" w:lastColumn="0" w:noHBand="0" w:noVBand="1"/>
      </w:tblPr>
      <w:tblGrid>
        <w:gridCol w:w="1040"/>
        <w:gridCol w:w="959"/>
        <w:gridCol w:w="959"/>
        <w:gridCol w:w="884"/>
        <w:gridCol w:w="884"/>
        <w:gridCol w:w="884"/>
        <w:gridCol w:w="884"/>
        <w:gridCol w:w="884"/>
        <w:gridCol w:w="884"/>
        <w:gridCol w:w="884"/>
        <w:gridCol w:w="884"/>
        <w:gridCol w:w="884"/>
        <w:gridCol w:w="959"/>
        <w:gridCol w:w="959"/>
        <w:gridCol w:w="1055"/>
        <w:gridCol w:w="992"/>
      </w:tblGrid>
      <w:tr w:rsidR="00CE0060" w:rsidRPr="00CE0060" w14:paraId="0F2559E7" w14:textId="77777777" w:rsidTr="000E0388">
        <w:trPr>
          <w:trHeight w:val="289"/>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033258E4" w14:textId="4D3F26B0" w:rsidR="004E7BBA" w:rsidRPr="00CE0060" w:rsidRDefault="004E7BBA" w:rsidP="000E0388">
            <w:pPr>
              <w:spacing w:after="0" w:line="240" w:lineRule="auto"/>
              <w:rPr>
                <w:b/>
                <w:bCs/>
                <w:sz w:val="20"/>
                <w:szCs w:val="20"/>
              </w:rPr>
            </w:pPr>
            <w:bookmarkStart w:id="1741" w:name="_Hlk156814148"/>
            <w:r w:rsidRPr="00CE0060">
              <w:rPr>
                <w:b/>
                <w:bCs/>
                <w:sz w:val="20"/>
                <w:szCs w:val="20"/>
                <w:lang w:val="vi-VN"/>
              </w:rPr>
              <w:t>Tổng</w:t>
            </w:r>
          </w:p>
          <w:p w14:paraId="68A92ACF" w14:textId="1D9F4BF9" w:rsidR="004E7BBA" w:rsidRPr="00CE0060" w:rsidRDefault="004E7BBA" w:rsidP="000E0388">
            <w:pPr>
              <w:spacing w:after="0" w:line="240" w:lineRule="auto"/>
              <w:rPr>
                <w:rFonts w:eastAsia="Times New Roman"/>
                <w:b/>
                <w:bCs/>
                <w:sz w:val="20"/>
                <w:szCs w:val="20"/>
                <w:lang w:val="vi-VN"/>
              </w:rPr>
            </w:pPr>
            <w:r w:rsidRPr="00CE0060">
              <w:rPr>
                <w:b/>
                <w:bCs/>
                <w:sz w:val="20"/>
                <w:szCs w:val="20"/>
                <w:lang w:val="vi-VN"/>
              </w:rPr>
              <w:t>Phosphor</w:t>
            </w:r>
          </w:p>
        </w:tc>
        <w:tc>
          <w:tcPr>
            <w:tcW w:w="0" w:type="auto"/>
            <w:gridSpan w:val="13"/>
            <w:tcBorders>
              <w:top w:val="single" w:sz="4" w:space="0" w:color="auto"/>
              <w:left w:val="single" w:sz="4" w:space="0" w:color="auto"/>
              <w:right w:val="single" w:sz="4" w:space="0" w:color="auto"/>
            </w:tcBorders>
            <w:shd w:val="clear" w:color="auto" w:fill="auto"/>
            <w:vAlign w:val="center"/>
          </w:tcPr>
          <w:p w14:paraId="5C47B60D" w14:textId="0ABC0216" w:rsidR="004E7BBA" w:rsidRPr="00CE0060" w:rsidRDefault="004E7BBA" w:rsidP="000E0388">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D950B1" w14:textId="167687E2" w:rsidR="004E7BBA" w:rsidRPr="00CE0060" w:rsidRDefault="004E7BBA" w:rsidP="000E0388">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2218AC" w:rsidRPr="00CE0060" w14:paraId="6D363B11" w14:textId="77777777" w:rsidTr="007B1B91">
        <w:trPr>
          <w:trHeight w:val="422"/>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26F6A7E5" w14:textId="77777777" w:rsidR="002218AC" w:rsidRPr="00CE0060" w:rsidRDefault="002218AC" w:rsidP="002218AC">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9B3ED08" w14:textId="1B5ABD95" w:rsidR="002218AC" w:rsidRPr="00CE0060" w:rsidRDefault="002218AC" w:rsidP="002218AC">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6992B25" w14:textId="0327C451" w:rsidR="002218AC" w:rsidRPr="00CE0060" w:rsidRDefault="002218AC" w:rsidP="002218AC">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D18D8C0" w14:textId="27A2F9F8" w:rsidR="002218AC" w:rsidRPr="00CE0060" w:rsidRDefault="002218AC" w:rsidP="002218AC">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D3FFAF8" w14:textId="325C6ED2" w:rsidR="002218AC" w:rsidRPr="00CE0060" w:rsidRDefault="002218AC" w:rsidP="002218AC">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A8BBEED" w14:textId="1F1442F6" w:rsidR="002218AC" w:rsidRPr="00CE0060" w:rsidRDefault="002218AC" w:rsidP="002218AC">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E288B34" w14:textId="67599495" w:rsidR="002218AC" w:rsidRPr="00CE0060" w:rsidRDefault="002218AC" w:rsidP="002218AC">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470FC18" w14:textId="72A60153" w:rsidR="002218AC" w:rsidRPr="00CE0060" w:rsidRDefault="002218AC" w:rsidP="002218AC">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D83F305" w14:textId="658DCE40" w:rsidR="002218AC" w:rsidRPr="00CE0060" w:rsidRDefault="002218AC" w:rsidP="002218AC">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A0ED98A" w14:textId="0C2E6C42" w:rsidR="002218AC" w:rsidRPr="00CE0060" w:rsidRDefault="002218AC" w:rsidP="002218AC">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6BC4AFC" w14:textId="6BFBCEE1" w:rsidR="002218AC" w:rsidRPr="00CE0060" w:rsidRDefault="002218AC" w:rsidP="002218AC">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69F34EB" w14:textId="363C82B4" w:rsidR="002218AC" w:rsidRPr="00CE0060" w:rsidRDefault="002218AC" w:rsidP="002218AC">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6318E3F" w14:textId="4A6EFBB2" w:rsidR="002218AC" w:rsidRPr="00CE0060" w:rsidRDefault="002218AC" w:rsidP="002218AC">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49863E7" w14:textId="1EBAC05F" w:rsidR="002218AC" w:rsidRPr="00CE0060" w:rsidRDefault="002218AC" w:rsidP="002218AC">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1055" w:type="dxa"/>
            <w:tcBorders>
              <w:top w:val="single" w:sz="4" w:space="0" w:color="auto"/>
              <w:left w:val="single" w:sz="4" w:space="0" w:color="auto"/>
              <w:bottom w:val="single" w:sz="4" w:space="0" w:color="auto"/>
              <w:right w:val="single" w:sz="4" w:space="0" w:color="auto"/>
            </w:tcBorders>
            <w:shd w:val="clear" w:color="auto" w:fill="auto"/>
            <w:vAlign w:val="center"/>
          </w:tcPr>
          <w:p w14:paraId="423108FD" w14:textId="461FFF77" w:rsidR="002218AC" w:rsidRPr="00CE0060" w:rsidRDefault="002218AC" w:rsidP="002218AC">
            <w:pPr>
              <w:spacing w:after="0" w:line="240" w:lineRule="auto"/>
              <w:rPr>
                <w:rFonts w:eastAsia="Times New Roman"/>
                <w:b/>
                <w:bCs/>
                <w:sz w:val="20"/>
                <w:szCs w:val="20"/>
              </w:rPr>
            </w:pPr>
            <w:r w:rsidRPr="00CE0060">
              <w:rPr>
                <w:rFonts w:eastAsia="Times New Roman"/>
                <w:b/>
                <w:bCs/>
                <w:sz w:val="20"/>
                <w:szCs w:val="20"/>
                <w:lang w:val="vi-VN"/>
              </w:rPr>
              <w:t>Mức A</w:t>
            </w:r>
          </w:p>
        </w:tc>
        <w:tc>
          <w:tcPr>
            <w:tcW w:w="992" w:type="dxa"/>
            <w:tcBorders>
              <w:top w:val="single" w:sz="4" w:space="0" w:color="auto"/>
              <w:left w:val="single" w:sz="4" w:space="0" w:color="auto"/>
              <w:bottom w:val="single" w:sz="4" w:space="0" w:color="auto"/>
              <w:right w:val="single" w:sz="4" w:space="0" w:color="auto"/>
            </w:tcBorders>
            <w:vAlign w:val="center"/>
          </w:tcPr>
          <w:p w14:paraId="6E32A7A0" w14:textId="77777777" w:rsidR="002218AC" w:rsidRPr="00CE0060" w:rsidRDefault="002218AC" w:rsidP="002218AC">
            <w:pPr>
              <w:spacing w:after="0" w:line="240" w:lineRule="auto"/>
              <w:rPr>
                <w:rFonts w:eastAsia="Times New Roman"/>
                <w:b/>
                <w:bCs/>
                <w:sz w:val="20"/>
                <w:szCs w:val="20"/>
              </w:rPr>
            </w:pPr>
            <w:r w:rsidRPr="00CE0060">
              <w:rPr>
                <w:rFonts w:eastAsia="Times New Roman"/>
                <w:b/>
                <w:bCs/>
                <w:sz w:val="20"/>
                <w:szCs w:val="20"/>
                <w:lang w:val="vi-VN"/>
              </w:rPr>
              <w:t>Mức B</w:t>
            </w:r>
          </w:p>
        </w:tc>
      </w:tr>
      <w:tr w:rsidR="002218AC" w:rsidRPr="00CE0060" w14:paraId="4D578643" w14:textId="77777777" w:rsidTr="00172FBB">
        <w:trPr>
          <w:trHeight w:val="361"/>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84EB31" w14:textId="5F07DC36" w:rsidR="002218AC" w:rsidRPr="00CE0060" w:rsidRDefault="002218AC" w:rsidP="002218AC">
            <w:pPr>
              <w:spacing w:after="0" w:line="240" w:lineRule="auto"/>
              <w:rPr>
                <w:rFonts w:eastAsia="Times New Roman"/>
                <w:sz w:val="20"/>
                <w:szCs w:val="20"/>
              </w:rPr>
            </w:pPr>
            <w:r w:rsidRPr="00CE0060">
              <w:rPr>
                <w:rFonts w:eastAsia="Times New Roman"/>
                <w:sz w:val="20"/>
                <w:szCs w:val="20"/>
              </w:rPr>
              <w:t>RSG1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3789F8D" w14:textId="7D72B4C8" w:rsidR="002218AC" w:rsidRPr="00CE0060" w:rsidRDefault="002218AC" w:rsidP="002218AC">
            <w:pPr>
              <w:spacing w:after="0" w:line="240" w:lineRule="auto"/>
              <w:rPr>
                <w:sz w:val="20"/>
                <w:szCs w:val="20"/>
              </w:rPr>
            </w:pPr>
            <w:r>
              <w:rPr>
                <w:sz w:val="20"/>
                <w:szCs w:val="20"/>
              </w:rPr>
              <w:t>0,25</w:t>
            </w:r>
          </w:p>
        </w:tc>
        <w:tc>
          <w:tcPr>
            <w:tcW w:w="0" w:type="auto"/>
            <w:tcBorders>
              <w:top w:val="nil"/>
              <w:left w:val="nil"/>
              <w:bottom w:val="single" w:sz="4" w:space="0" w:color="auto"/>
              <w:right w:val="single" w:sz="4" w:space="0" w:color="auto"/>
            </w:tcBorders>
            <w:shd w:val="clear" w:color="auto" w:fill="auto"/>
            <w:vAlign w:val="center"/>
          </w:tcPr>
          <w:p w14:paraId="258DC0D6" w14:textId="348E464E" w:rsidR="002218AC" w:rsidRPr="00CE0060" w:rsidRDefault="002218AC" w:rsidP="002218AC">
            <w:pPr>
              <w:spacing w:after="0" w:line="240" w:lineRule="auto"/>
              <w:rPr>
                <w:sz w:val="20"/>
                <w:szCs w:val="20"/>
              </w:rPr>
            </w:pPr>
            <w:r>
              <w:rPr>
                <w:sz w:val="20"/>
                <w:szCs w:val="20"/>
              </w:rPr>
              <w:t>0,51</w:t>
            </w:r>
          </w:p>
        </w:tc>
        <w:tc>
          <w:tcPr>
            <w:tcW w:w="0" w:type="auto"/>
            <w:tcBorders>
              <w:top w:val="nil"/>
              <w:left w:val="nil"/>
              <w:bottom w:val="single" w:sz="4" w:space="0" w:color="auto"/>
              <w:right w:val="single" w:sz="4" w:space="0" w:color="auto"/>
            </w:tcBorders>
            <w:shd w:val="clear" w:color="auto" w:fill="auto"/>
            <w:vAlign w:val="center"/>
          </w:tcPr>
          <w:p w14:paraId="4A2B98B3" w14:textId="512BFCAC" w:rsidR="002218AC" w:rsidRPr="00CE0060" w:rsidRDefault="002218AC" w:rsidP="002218AC">
            <w:pPr>
              <w:spacing w:after="0" w:line="240" w:lineRule="auto"/>
              <w:rPr>
                <w:sz w:val="20"/>
                <w:szCs w:val="20"/>
              </w:rPr>
            </w:pPr>
            <w:r>
              <w:rPr>
                <w:sz w:val="20"/>
                <w:szCs w:val="20"/>
              </w:rPr>
              <w:t>0,48</w:t>
            </w:r>
          </w:p>
        </w:tc>
        <w:tc>
          <w:tcPr>
            <w:tcW w:w="0" w:type="auto"/>
            <w:tcBorders>
              <w:top w:val="nil"/>
              <w:left w:val="nil"/>
              <w:bottom w:val="single" w:sz="4" w:space="0" w:color="auto"/>
              <w:right w:val="single" w:sz="4" w:space="0" w:color="auto"/>
            </w:tcBorders>
            <w:shd w:val="clear" w:color="auto" w:fill="auto"/>
            <w:vAlign w:val="center"/>
          </w:tcPr>
          <w:p w14:paraId="058DE565" w14:textId="1F892043" w:rsidR="002218AC" w:rsidRPr="00CE0060" w:rsidRDefault="002218AC" w:rsidP="002218AC">
            <w:pPr>
              <w:spacing w:after="0" w:line="240" w:lineRule="auto"/>
              <w:rPr>
                <w:sz w:val="20"/>
                <w:szCs w:val="20"/>
              </w:rPr>
            </w:pPr>
            <w:r>
              <w:rPr>
                <w:sz w:val="20"/>
                <w:szCs w:val="20"/>
              </w:rPr>
              <w:t>0,44</w:t>
            </w:r>
          </w:p>
        </w:tc>
        <w:tc>
          <w:tcPr>
            <w:tcW w:w="0" w:type="auto"/>
            <w:tcBorders>
              <w:top w:val="nil"/>
              <w:left w:val="nil"/>
              <w:bottom w:val="single" w:sz="4" w:space="0" w:color="auto"/>
              <w:right w:val="single" w:sz="4" w:space="0" w:color="auto"/>
            </w:tcBorders>
            <w:shd w:val="clear" w:color="auto" w:fill="auto"/>
            <w:vAlign w:val="center"/>
          </w:tcPr>
          <w:p w14:paraId="2FA6096B" w14:textId="6AA772A5" w:rsidR="002218AC" w:rsidRPr="00CE0060" w:rsidRDefault="002218AC" w:rsidP="002218AC">
            <w:pPr>
              <w:spacing w:after="0" w:line="240" w:lineRule="auto"/>
              <w:rPr>
                <w:sz w:val="20"/>
                <w:szCs w:val="20"/>
              </w:rPr>
            </w:pPr>
            <w:r>
              <w:rPr>
                <w:sz w:val="20"/>
                <w:szCs w:val="20"/>
              </w:rPr>
              <w:t>0,57</w:t>
            </w:r>
          </w:p>
        </w:tc>
        <w:tc>
          <w:tcPr>
            <w:tcW w:w="0" w:type="auto"/>
            <w:tcBorders>
              <w:top w:val="nil"/>
              <w:left w:val="nil"/>
              <w:bottom w:val="single" w:sz="4" w:space="0" w:color="auto"/>
              <w:right w:val="single" w:sz="4" w:space="0" w:color="auto"/>
            </w:tcBorders>
            <w:shd w:val="clear" w:color="auto" w:fill="auto"/>
            <w:vAlign w:val="center"/>
          </w:tcPr>
          <w:p w14:paraId="0FC40A6B" w14:textId="34E608A5" w:rsidR="002218AC" w:rsidRPr="00CE0060" w:rsidRDefault="002218AC" w:rsidP="002218AC">
            <w:pPr>
              <w:spacing w:after="0" w:line="240" w:lineRule="auto"/>
              <w:rPr>
                <w:sz w:val="20"/>
                <w:szCs w:val="20"/>
              </w:rPr>
            </w:pPr>
            <w:r>
              <w:rPr>
                <w:sz w:val="20"/>
                <w:szCs w:val="20"/>
              </w:rPr>
              <w:t>0,89</w:t>
            </w:r>
          </w:p>
        </w:tc>
        <w:tc>
          <w:tcPr>
            <w:tcW w:w="0" w:type="auto"/>
            <w:tcBorders>
              <w:top w:val="nil"/>
              <w:left w:val="nil"/>
              <w:bottom w:val="single" w:sz="4" w:space="0" w:color="auto"/>
              <w:right w:val="single" w:sz="4" w:space="0" w:color="auto"/>
            </w:tcBorders>
            <w:shd w:val="clear" w:color="auto" w:fill="auto"/>
            <w:vAlign w:val="center"/>
          </w:tcPr>
          <w:p w14:paraId="6ED0555A" w14:textId="77E68093" w:rsidR="002218AC" w:rsidRPr="00CE0060" w:rsidRDefault="002218AC" w:rsidP="002218AC">
            <w:pPr>
              <w:spacing w:after="0" w:line="240" w:lineRule="auto"/>
              <w:rPr>
                <w:sz w:val="20"/>
                <w:szCs w:val="20"/>
              </w:rPr>
            </w:pPr>
            <w:r>
              <w:rPr>
                <w:sz w:val="20"/>
                <w:szCs w:val="20"/>
              </w:rPr>
              <w:t>0,84</w:t>
            </w:r>
          </w:p>
        </w:tc>
        <w:tc>
          <w:tcPr>
            <w:tcW w:w="0" w:type="auto"/>
            <w:tcBorders>
              <w:top w:val="nil"/>
              <w:left w:val="nil"/>
              <w:bottom w:val="single" w:sz="4" w:space="0" w:color="auto"/>
              <w:right w:val="single" w:sz="4" w:space="0" w:color="auto"/>
            </w:tcBorders>
            <w:shd w:val="clear" w:color="auto" w:fill="auto"/>
            <w:vAlign w:val="center"/>
          </w:tcPr>
          <w:p w14:paraId="49675D86" w14:textId="60DF710D" w:rsidR="002218AC" w:rsidRPr="00CE0060" w:rsidRDefault="002218AC" w:rsidP="002218AC">
            <w:pPr>
              <w:spacing w:after="0" w:line="240" w:lineRule="auto"/>
              <w:rPr>
                <w:sz w:val="20"/>
                <w:szCs w:val="20"/>
              </w:rPr>
            </w:pPr>
            <w:r>
              <w:rPr>
                <w:sz w:val="20"/>
                <w:szCs w:val="20"/>
              </w:rPr>
              <w:t>0,65</w:t>
            </w:r>
          </w:p>
        </w:tc>
        <w:tc>
          <w:tcPr>
            <w:tcW w:w="0" w:type="auto"/>
            <w:tcBorders>
              <w:top w:val="nil"/>
              <w:left w:val="nil"/>
              <w:bottom w:val="single" w:sz="4" w:space="0" w:color="auto"/>
              <w:right w:val="single" w:sz="4" w:space="0" w:color="auto"/>
            </w:tcBorders>
            <w:shd w:val="clear" w:color="auto" w:fill="auto"/>
            <w:vAlign w:val="center"/>
          </w:tcPr>
          <w:p w14:paraId="1D7BB307" w14:textId="7700DE0E" w:rsidR="002218AC" w:rsidRPr="00CE0060" w:rsidRDefault="002218AC" w:rsidP="002218AC">
            <w:pPr>
              <w:spacing w:after="0" w:line="240" w:lineRule="auto"/>
              <w:rPr>
                <w:sz w:val="20"/>
                <w:szCs w:val="20"/>
              </w:rPr>
            </w:pPr>
            <w:r>
              <w:rPr>
                <w:sz w:val="20"/>
                <w:szCs w:val="20"/>
              </w:rPr>
              <w:t>0,41</w:t>
            </w:r>
          </w:p>
        </w:tc>
        <w:tc>
          <w:tcPr>
            <w:tcW w:w="0" w:type="auto"/>
            <w:tcBorders>
              <w:top w:val="nil"/>
              <w:left w:val="nil"/>
              <w:bottom w:val="single" w:sz="4" w:space="0" w:color="000000"/>
              <w:right w:val="single" w:sz="4" w:space="0" w:color="000000"/>
            </w:tcBorders>
            <w:shd w:val="clear" w:color="FFFFFF" w:fill="FFFFFF"/>
            <w:vAlign w:val="center"/>
          </w:tcPr>
          <w:p w14:paraId="2D8FC2C0" w14:textId="7753B339" w:rsidR="002218AC" w:rsidRPr="00CE0060" w:rsidRDefault="002218AC" w:rsidP="002218AC">
            <w:pPr>
              <w:spacing w:after="0" w:line="240" w:lineRule="auto"/>
              <w:rPr>
                <w:sz w:val="20"/>
                <w:szCs w:val="20"/>
              </w:rPr>
            </w:pPr>
            <w:r>
              <w:rPr>
                <w:color w:val="000000"/>
                <w:sz w:val="20"/>
                <w:szCs w:val="20"/>
              </w:rPr>
              <w:t>0,47</w:t>
            </w:r>
          </w:p>
        </w:tc>
        <w:tc>
          <w:tcPr>
            <w:tcW w:w="0" w:type="auto"/>
            <w:tcBorders>
              <w:top w:val="nil"/>
              <w:left w:val="nil"/>
              <w:bottom w:val="single" w:sz="4" w:space="0" w:color="auto"/>
              <w:right w:val="single" w:sz="4" w:space="0" w:color="auto"/>
            </w:tcBorders>
            <w:shd w:val="clear" w:color="BDD7EE" w:fill="FFFFFF"/>
            <w:vAlign w:val="center"/>
          </w:tcPr>
          <w:p w14:paraId="1BD023AE" w14:textId="610F8086" w:rsidR="002218AC" w:rsidRPr="00CE0060" w:rsidRDefault="002218AC" w:rsidP="002218AC">
            <w:pPr>
              <w:spacing w:after="0" w:line="240" w:lineRule="auto"/>
              <w:rPr>
                <w:sz w:val="20"/>
                <w:szCs w:val="20"/>
              </w:rPr>
            </w:pPr>
            <w:r>
              <w:rPr>
                <w:rFonts w:ascii="&quot;Times New Roman&quot;" w:hAnsi="&quot;Times New Roman&quot;" w:cs="Arial"/>
                <w:color w:val="000000"/>
                <w:sz w:val="20"/>
                <w:szCs w:val="20"/>
              </w:rPr>
              <w:t>0,38</w:t>
            </w:r>
          </w:p>
        </w:tc>
        <w:tc>
          <w:tcPr>
            <w:tcW w:w="0" w:type="auto"/>
            <w:tcBorders>
              <w:top w:val="nil"/>
              <w:left w:val="nil"/>
              <w:bottom w:val="single" w:sz="4" w:space="0" w:color="auto"/>
              <w:right w:val="single" w:sz="4" w:space="0" w:color="auto"/>
            </w:tcBorders>
            <w:shd w:val="clear" w:color="BDD7EE" w:fill="FFFFFF"/>
            <w:vAlign w:val="center"/>
          </w:tcPr>
          <w:p w14:paraId="67E4BB41" w14:textId="2AC28766" w:rsidR="002218AC" w:rsidRPr="00CE0060" w:rsidRDefault="002218AC" w:rsidP="002218AC">
            <w:pPr>
              <w:spacing w:after="0" w:line="240" w:lineRule="auto"/>
              <w:rPr>
                <w:sz w:val="20"/>
                <w:szCs w:val="20"/>
              </w:rPr>
            </w:pPr>
            <w:r>
              <w:rPr>
                <w:rFonts w:ascii="&quot;Times New Roman&quot;" w:hAnsi="&quot;Times New Roman&quot;" w:cs="Arial"/>
                <w:color w:val="000000"/>
                <w:sz w:val="20"/>
                <w:szCs w:val="20"/>
              </w:rPr>
              <w:t>0,45</w:t>
            </w:r>
          </w:p>
        </w:tc>
        <w:tc>
          <w:tcPr>
            <w:tcW w:w="0" w:type="auto"/>
            <w:tcBorders>
              <w:top w:val="nil"/>
              <w:left w:val="nil"/>
              <w:bottom w:val="single" w:sz="4" w:space="0" w:color="auto"/>
              <w:right w:val="single" w:sz="4" w:space="0" w:color="auto"/>
            </w:tcBorders>
            <w:shd w:val="clear" w:color="BDD7EE" w:fill="FFFFFF"/>
            <w:vAlign w:val="center"/>
          </w:tcPr>
          <w:p w14:paraId="50E8B8FC" w14:textId="03D10B0E" w:rsidR="002218AC" w:rsidRPr="00CE0060" w:rsidRDefault="002218AC" w:rsidP="002218AC">
            <w:pPr>
              <w:spacing w:after="0" w:line="240" w:lineRule="auto"/>
              <w:rPr>
                <w:sz w:val="20"/>
                <w:szCs w:val="20"/>
              </w:rPr>
            </w:pPr>
            <w:r>
              <w:rPr>
                <w:rFonts w:ascii="&quot;Times New Roman&quot;" w:hAnsi="&quot;Times New Roman&quot;" w:cs="Arial"/>
                <w:color w:val="000000"/>
                <w:sz w:val="20"/>
                <w:szCs w:val="20"/>
              </w:rPr>
              <w:t>0,32</w:t>
            </w: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CD1085" w14:textId="512F27AE" w:rsidR="002218AC" w:rsidRPr="00CE0060" w:rsidRDefault="002218AC" w:rsidP="002218AC">
            <w:pPr>
              <w:spacing w:after="0" w:line="240" w:lineRule="auto"/>
              <w:rPr>
                <w:rFonts w:eastAsia="Times New Roman"/>
                <w:sz w:val="20"/>
                <w:szCs w:val="20"/>
                <w:lang w:val="vi-VN"/>
              </w:rPr>
            </w:pPr>
            <w:r>
              <w:rPr>
                <w:rFonts w:ascii="Yu Gothic" w:eastAsia="Yu Gothic" w:hAnsi="Yu Gothic" w:hint="eastAsia"/>
                <w:sz w:val="20"/>
                <w:szCs w:val="20"/>
              </w:rPr>
              <w:t>-</w:t>
            </w:r>
          </w:p>
        </w:tc>
        <w:tc>
          <w:tcPr>
            <w:tcW w:w="992" w:type="dxa"/>
            <w:tcBorders>
              <w:top w:val="single" w:sz="4" w:space="0" w:color="auto"/>
              <w:left w:val="nil"/>
              <w:bottom w:val="single" w:sz="4" w:space="0" w:color="auto"/>
              <w:right w:val="single" w:sz="4" w:space="0" w:color="auto"/>
            </w:tcBorders>
            <w:vAlign w:val="center"/>
          </w:tcPr>
          <w:p w14:paraId="43FFAA96" w14:textId="3E109D3C" w:rsidR="002218AC" w:rsidRPr="00CE0060" w:rsidRDefault="002218AC" w:rsidP="002218AC">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0,3</w:t>
            </w:r>
          </w:p>
        </w:tc>
      </w:tr>
      <w:tr w:rsidR="002218AC" w:rsidRPr="00CE0060" w14:paraId="7901129F" w14:textId="77777777" w:rsidTr="00172FBB">
        <w:trPr>
          <w:trHeight w:val="36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C69421" w14:textId="1CB5BC11" w:rsidR="002218AC" w:rsidRPr="00CE0060" w:rsidRDefault="002218AC" w:rsidP="002218AC">
            <w:pPr>
              <w:spacing w:after="0" w:line="240" w:lineRule="auto"/>
              <w:rPr>
                <w:rFonts w:eastAsia="Times New Roman"/>
                <w:sz w:val="20"/>
                <w:szCs w:val="20"/>
              </w:rPr>
            </w:pPr>
            <w:r w:rsidRPr="00CE0060">
              <w:rPr>
                <w:rFonts w:eastAsia="Times New Roman"/>
                <w:sz w:val="20"/>
                <w:szCs w:val="20"/>
              </w:rPr>
              <w:t>RSG2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3ABAA5A" w14:textId="05A1D801" w:rsidR="002218AC" w:rsidRPr="00CE0060" w:rsidRDefault="002218AC" w:rsidP="002218AC">
            <w:pPr>
              <w:spacing w:after="0" w:line="240" w:lineRule="auto"/>
              <w:rPr>
                <w:rFonts w:eastAsia="Times New Roman"/>
                <w:sz w:val="20"/>
                <w:szCs w:val="20"/>
              </w:rPr>
            </w:pPr>
            <w:r>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4BB32B1E" w14:textId="2CE84F85" w:rsidR="002218AC" w:rsidRPr="00CE0060" w:rsidRDefault="002218AC" w:rsidP="002218AC">
            <w:pPr>
              <w:spacing w:after="0" w:line="240" w:lineRule="auto"/>
              <w:rPr>
                <w:rFonts w:eastAsia="Times New Roman"/>
                <w:sz w:val="20"/>
                <w:szCs w:val="20"/>
              </w:rPr>
            </w:pPr>
            <w:r>
              <w:rPr>
                <w:sz w:val="20"/>
                <w:szCs w:val="20"/>
              </w:rPr>
              <w:t>0,23</w:t>
            </w:r>
          </w:p>
        </w:tc>
        <w:tc>
          <w:tcPr>
            <w:tcW w:w="0" w:type="auto"/>
            <w:tcBorders>
              <w:top w:val="nil"/>
              <w:left w:val="nil"/>
              <w:bottom w:val="single" w:sz="4" w:space="0" w:color="auto"/>
              <w:right w:val="single" w:sz="4" w:space="0" w:color="auto"/>
            </w:tcBorders>
            <w:shd w:val="clear" w:color="auto" w:fill="auto"/>
            <w:vAlign w:val="center"/>
          </w:tcPr>
          <w:p w14:paraId="3389F15F" w14:textId="673F5AC9" w:rsidR="002218AC" w:rsidRPr="00CE0060" w:rsidRDefault="002218AC" w:rsidP="002218AC">
            <w:pPr>
              <w:spacing w:after="0" w:line="240" w:lineRule="auto"/>
              <w:rPr>
                <w:rFonts w:eastAsia="Times New Roman"/>
                <w:sz w:val="20"/>
                <w:szCs w:val="20"/>
              </w:rPr>
            </w:pPr>
            <w:r>
              <w:rPr>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4DFD8A53" w14:textId="048AB713" w:rsidR="002218AC" w:rsidRPr="00CE0060" w:rsidRDefault="002218AC" w:rsidP="002218AC">
            <w:pPr>
              <w:spacing w:after="0" w:line="240" w:lineRule="auto"/>
              <w:rPr>
                <w:rFonts w:eastAsia="Times New Roman"/>
                <w:sz w:val="20"/>
                <w:szCs w:val="20"/>
              </w:rPr>
            </w:pPr>
            <w:r>
              <w:rPr>
                <w:sz w:val="20"/>
                <w:szCs w:val="20"/>
              </w:rPr>
              <w:t>0,15</w:t>
            </w:r>
          </w:p>
        </w:tc>
        <w:tc>
          <w:tcPr>
            <w:tcW w:w="0" w:type="auto"/>
            <w:tcBorders>
              <w:top w:val="nil"/>
              <w:left w:val="nil"/>
              <w:bottom w:val="single" w:sz="4" w:space="0" w:color="auto"/>
              <w:right w:val="single" w:sz="4" w:space="0" w:color="auto"/>
            </w:tcBorders>
            <w:shd w:val="clear" w:color="auto" w:fill="auto"/>
            <w:vAlign w:val="center"/>
          </w:tcPr>
          <w:p w14:paraId="12B07091" w14:textId="589E1683" w:rsidR="002218AC" w:rsidRPr="00CE0060" w:rsidRDefault="002218AC" w:rsidP="002218AC">
            <w:pPr>
              <w:spacing w:after="0" w:line="240" w:lineRule="auto"/>
              <w:rPr>
                <w:rFonts w:eastAsia="Times New Roman"/>
                <w:sz w:val="20"/>
                <w:szCs w:val="20"/>
              </w:rPr>
            </w:pPr>
            <w:r>
              <w:rPr>
                <w:sz w:val="20"/>
                <w:szCs w:val="20"/>
              </w:rPr>
              <w:t>0,24</w:t>
            </w:r>
          </w:p>
        </w:tc>
        <w:tc>
          <w:tcPr>
            <w:tcW w:w="0" w:type="auto"/>
            <w:tcBorders>
              <w:top w:val="nil"/>
              <w:left w:val="nil"/>
              <w:bottom w:val="single" w:sz="4" w:space="0" w:color="auto"/>
              <w:right w:val="single" w:sz="4" w:space="0" w:color="auto"/>
            </w:tcBorders>
            <w:shd w:val="clear" w:color="auto" w:fill="auto"/>
            <w:vAlign w:val="center"/>
          </w:tcPr>
          <w:p w14:paraId="15DB190F" w14:textId="43D28BC9" w:rsidR="002218AC" w:rsidRPr="00CE0060" w:rsidRDefault="002218AC" w:rsidP="002218AC">
            <w:pPr>
              <w:spacing w:after="0" w:line="240" w:lineRule="auto"/>
              <w:rPr>
                <w:rFonts w:eastAsia="Times New Roman"/>
                <w:sz w:val="20"/>
                <w:szCs w:val="20"/>
              </w:rPr>
            </w:pPr>
            <w:r>
              <w:rPr>
                <w:sz w:val="20"/>
                <w:szCs w:val="20"/>
              </w:rPr>
              <w:t>0,68</w:t>
            </w:r>
          </w:p>
        </w:tc>
        <w:tc>
          <w:tcPr>
            <w:tcW w:w="0" w:type="auto"/>
            <w:tcBorders>
              <w:top w:val="nil"/>
              <w:left w:val="nil"/>
              <w:bottom w:val="single" w:sz="4" w:space="0" w:color="auto"/>
              <w:right w:val="single" w:sz="4" w:space="0" w:color="auto"/>
            </w:tcBorders>
            <w:shd w:val="clear" w:color="auto" w:fill="auto"/>
            <w:vAlign w:val="center"/>
          </w:tcPr>
          <w:p w14:paraId="115D18A3" w14:textId="7F4982F2" w:rsidR="002218AC" w:rsidRPr="00CE0060" w:rsidRDefault="002218AC" w:rsidP="002218AC">
            <w:pPr>
              <w:spacing w:after="0" w:line="240" w:lineRule="auto"/>
              <w:rPr>
                <w:rFonts w:eastAsia="Times New Roman"/>
                <w:sz w:val="20"/>
                <w:szCs w:val="20"/>
              </w:rPr>
            </w:pPr>
            <w:r>
              <w:rPr>
                <w:sz w:val="20"/>
                <w:szCs w:val="20"/>
              </w:rPr>
              <w:t>0,28</w:t>
            </w:r>
          </w:p>
        </w:tc>
        <w:tc>
          <w:tcPr>
            <w:tcW w:w="0" w:type="auto"/>
            <w:tcBorders>
              <w:top w:val="nil"/>
              <w:left w:val="nil"/>
              <w:bottom w:val="single" w:sz="4" w:space="0" w:color="auto"/>
              <w:right w:val="single" w:sz="4" w:space="0" w:color="auto"/>
            </w:tcBorders>
            <w:shd w:val="clear" w:color="auto" w:fill="auto"/>
            <w:vAlign w:val="center"/>
          </w:tcPr>
          <w:p w14:paraId="3B86E3EE" w14:textId="42317174" w:rsidR="002218AC" w:rsidRPr="00CE0060" w:rsidRDefault="002218AC" w:rsidP="002218AC">
            <w:pPr>
              <w:spacing w:after="0" w:line="240" w:lineRule="auto"/>
              <w:rPr>
                <w:rFonts w:eastAsia="Times New Roman"/>
                <w:sz w:val="20"/>
                <w:szCs w:val="20"/>
              </w:rPr>
            </w:pPr>
            <w:r>
              <w:rPr>
                <w:sz w:val="20"/>
                <w:szCs w:val="20"/>
              </w:rPr>
              <w:t>0,43</w:t>
            </w:r>
          </w:p>
        </w:tc>
        <w:tc>
          <w:tcPr>
            <w:tcW w:w="0" w:type="auto"/>
            <w:tcBorders>
              <w:top w:val="nil"/>
              <w:left w:val="nil"/>
              <w:bottom w:val="single" w:sz="4" w:space="0" w:color="auto"/>
              <w:right w:val="single" w:sz="4" w:space="0" w:color="auto"/>
            </w:tcBorders>
            <w:shd w:val="clear" w:color="auto" w:fill="auto"/>
            <w:vAlign w:val="center"/>
          </w:tcPr>
          <w:p w14:paraId="40E2FC93" w14:textId="7DDA4C93" w:rsidR="002218AC" w:rsidRPr="00CE0060" w:rsidRDefault="002218AC" w:rsidP="002218AC">
            <w:pPr>
              <w:spacing w:after="0" w:line="240" w:lineRule="auto"/>
              <w:rPr>
                <w:rFonts w:eastAsia="Times New Roman"/>
                <w:sz w:val="20"/>
                <w:szCs w:val="20"/>
              </w:rPr>
            </w:pPr>
            <w:r>
              <w:rPr>
                <w:sz w:val="20"/>
                <w:szCs w:val="20"/>
              </w:rPr>
              <w:t>0,25</w:t>
            </w:r>
          </w:p>
        </w:tc>
        <w:tc>
          <w:tcPr>
            <w:tcW w:w="0" w:type="auto"/>
            <w:tcBorders>
              <w:top w:val="nil"/>
              <w:left w:val="nil"/>
              <w:bottom w:val="single" w:sz="4" w:space="0" w:color="000000"/>
              <w:right w:val="single" w:sz="4" w:space="0" w:color="000000"/>
            </w:tcBorders>
            <w:shd w:val="clear" w:color="FFFFFF" w:fill="FFFFFF"/>
            <w:vAlign w:val="center"/>
          </w:tcPr>
          <w:p w14:paraId="5F006872" w14:textId="3AB890A6" w:rsidR="002218AC" w:rsidRPr="00CE0060" w:rsidRDefault="002218AC" w:rsidP="002218AC">
            <w:pPr>
              <w:spacing w:after="0" w:line="240" w:lineRule="auto"/>
              <w:rPr>
                <w:rFonts w:eastAsia="Times New Roman"/>
                <w:sz w:val="20"/>
                <w:szCs w:val="20"/>
              </w:rPr>
            </w:pPr>
            <w:r>
              <w:rPr>
                <w:color w:val="000000"/>
                <w:sz w:val="20"/>
                <w:szCs w:val="20"/>
              </w:rPr>
              <w:t>0,22</w:t>
            </w:r>
          </w:p>
        </w:tc>
        <w:tc>
          <w:tcPr>
            <w:tcW w:w="0" w:type="auto"/>
            <w:tcBorders>
              <w:top w:val="nil"/>
              <w:left w:val="nil"/>
              <w:bottom w:val="single" w:sz="4" w:space="0" w:color="auto"/>
              <w:right w:val="single" w:sz="4" w:space="0" w:color="auto"/>
            </w:tcBorders>
            <w:shd w:val="clear" w:color="BDD7EE" w:fill="FFFFFF"/>
            <w:vAlign w:val="center"/>
          </w:tcPr>
          <w:p w14:paraId="5AE00CB3" w14:textId="559203D9" w:rsidR="002218AC" w:rsidRPr="00CE0060" w:rsidRDefault="002218AC" w:rsidP="002218AC">
            <w:pPr>
              <w:spacing w:after="0" w:line="240" w:lineRule="auto"/>
              <w:rPr>
                <w:rFonts w:eastAsia="Times New Roman"/>
                <w:sz w:val="20"/>
                <w:szCs w:val="20"/>
              </w:rPr>
            </w:pPr>
            <w:r>
              <w:rPr>
                <w:rFonts w:ascii="&quot;Times New Roman&quot;" w:hAnsi="&quot;Times New Roman&quot;" w:cs="Arial"/>
                <w:color w:val="000000"/>
                <w:sz w:val="20"/>
                <w:szCs w:val="20"/>
              </w:rPr>
              <w:t>0,13</w:t>
            </w:r>
          </w:p>
        </w:tc>
        <w:tc>
          <w:tcPr>
            <w:tcW w:w="0" w:type="auto"/>
            <w:tcBorders>
              <w:top w:val="nil"/>
              <w:left w:val="nil"/>
              <w:bottom w:val="single" w:sz="4" w:space="0" w:color="auto"/>
              <w:right w:val="single" w:sz="4" w:space="0" w:color="auto"/>
            </w:tcBorders>
            <w:shd w:val="clear" w:color="BDD7EE" w:fill="FFFFFF"/>
            <w:vAlign w:val="center"/>
          </w:tcPr>
          <w:p w14:paraId="469031B4" w14:textId="5DAA89FA" w:rsidR="002218AC" w:rsidRPr="00CE0060" w:rsidRDefault="002218AC" w:rsidP="002218AC">
            <w:pPr>
              <w:spacing w:after="0" w:line="240" w:lineRule="auto"/>
              <w:rPr>
                <w:rFonts w:eastAsia="Times New Roman"/>
                <w:sz w:val="20"/>
                <w:szCs w:val="20"/>
              </w:rPr>
            </w:pPr>
            <w:r>
              <w:rPr>
                <w:rFonts w:ascii="&quot;Times New Roman&quot;" w:hAnsi="&quot;Times New Roman&quot;" w:cs="Arial"/>
                <w:color w:val="000000"/>
                <w:sz w:val="20"/>
                <w:szCs w:val="20"/>
              </w:rPr>
              <w:t>0,15</w:t>
            </w:r>
          </w:p>
        </w:tc>
        <w:tc>
          <w:tcPr>
            <w:tcW w:w="0" w:type="auto"/>
            <w:tcBorders>
              <w:top w:val="nil"/>
              <w:left w:val="nil"/>
              <w:bottom w:val="single" w:sz="4" w:space="0" w:color="auto"/>
              <w:right w:val="single" w:sz="4" w:space="0" w:color="auto"/>
            </w:tcBorders>
            <w:shd w:val="clear" w:color="BDD7EE" w:fill="FFFFFF"/>
            <w:vAlign w:val="center"/>
          </w:tcPr>
          <w:p w14:paraId="1E7FA716" w14:textId="727C161B" w:rsidR="002218AC" w:rsidRPr="00CE0060" w:rsidRDefault="002218AC" w:rsidP="002218AC">
            <w:pPr>
              <w:spacing w:after="0" w:line="240" w:lineRule="auto"/>
              <w:rPr>
                <w:rFonts w:eastAsia="Times New Roman"/>
                <w:sz w:val="20"/>
                <w:szCs w:val="20"/>
              </w:rPr>
            </w:pPr>
            <w:r>
              <w:rPr>
                <w:rFonts w:ascii="&quot;Times New Roman&quot;" w:hAnsi="&quot;Times New Roman&quot;" w:cs="Arial"/>
                <w:color w:val="000000"/>
                <w:sz w:val="20"/>
                <w:szCs w:val="20"/>
              </w:rPr>
              <w:t>0,15</w:t>
            </w: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220A26" w14:textId="0B0D764A" w:rsidR="002218AC" w:rsidRPr="00CE0060" w:rsidRDefault="002218AC" w:rsidP="002218AC">
            <w:pPr>
              <w:spacing w:after="0" w:line="240" w:lineRule="auto"/>
              <w:rPr>
                <w:rFonts w:eastAsia="Times New Roman"/>
                <w:sz w:val="20"/>
                <w:szCs w:val="20"/>
              </w:rPr>
            </w:pPr>
            <w:r w:rsidRPr="00CE0060">
              <w:rPr>
                <w:rFonts w:eastAsia="Times New Roman"/>
                <w:sz w:val="20"/>
                <w:szCs w:val="20"/>
              </w:rPr>
              <w:t>-</w:t>
            </w:r>
          </w:p>
        </w:tc>
        <w:tc>
          <w:tcPr>
            <w:tcW w:w="992" w:type="dxa"/>
            <w:tcBorders>
              <w:top w:val="single" w:sz="4" w:space="0" w:color="auto"/>
              <w:left w:val="nil"/>
              <w:bottom w:val="single" w:sz="4" w:space="0" w:color="auto"/>
              <w:right w:val="single" w:sz="4" w:space="0" w:color="auto"/>
            </w:tcBorders>
            <w:vAlign w:val="center"/>
          </w:tcPr>
          <w:p w14:paraId="6AEC2BC5" w14:textId="28F705AF" w:rsidR="002218AC" w:rsidRPr="00CE0060" w:rsidRDefault="002218AC" w:rsidP="002218AC">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 xml:space="preserve"> 0,3</w:t>
            </w:r>
          </w:p>
        </w:tc>
      </w:tr>
      <w:tr w:rsidR="002218AC" w:rsidRPr="00CE0060" w14:paraId="71B17339" w14:textId="77777777" w:rsidTr="00172FBB">
        <w:trPr>
          <w:trHeight w:val="361"/>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46293" w14:textId="2DFC320A" w:rsidR="002218AC" w:rsidRPr="00CE0060" w:rsidRDefault="002218AC" w:rsidP="002218AC">
            <w:pPr>
              <w:spacing w:after="0" w:line="240" w:lineRule="auto"/>
              <w:rPr>
                <w:rFonts w:eastAsia="Times New Roman"/>
                <w:sz w:val="20"/>
                <w:szCs w:val="20"/>
              </w:rPr>
            </w:pPr>
            <w:r w:rsidRPr="00CE0060">
              <w:rPr>
                <w:rFonts w:eastAsia="Times New Roman"/>
                <w:sz w:val="20"/>
                <w:szCs w:val="20"/>
              </w:rPr>
              <w:t>RSG8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6AA5360" w14:textId="1D69054B" w:rsidR="002218AC" w:rsidRPr="00CE0060" w:rsidRDefault="002218AC" w:rsidP="002218AC">
            <w:pPr>
              <w:spacing w:after="0" w:line="240" w:lineRule="auto"/>
              <w:rPr>
                <w:rFonts w:eastAsia="Times New Roman"/>
                <w:sz w:val="20"/>
                <w:szCs w:val="20"/>
              </w:rPr>
            </w:pPr>
            <w:r>
              <w:rPr>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1F4D5362" w14:textId="60FCCEE8" w:rsidR="002218AC" w:rsidRPr="00CE0060" w:rsidRDefault="002218AC" w:rsidP="002218AC">
            <w:pPr>
              <w:spacing w:after="0" w:line="240" w:lineRule="auto"/>
              <w:rPr>
                <w:rFonts w:eastAsia="Times New Roman"/>
                <w:sz w:val="20"/>
                <w:szCs w:val="20"/>
              </w:rPr>
            </w:pPr>
            <w:r>
              <w:rPr>
                <w:sz w:val="20"/>
                <w:szCs w:val="20"/>
              </w:rPr>
              <w:t>0,96</w:t>
            </w:r>
          </w:p>
        </w:tc>
        <w:tc>
          <w:tcPr>
            <w:tcW w:w="0" w:type="auto"/>
            <w:tcBorders>
              <w:top w:val="nil"/>
              <w:left w:val="nil"/>
              <w:bottom w:val="single" w:sz="4" w:space="0" w:color="auto"/>
              <w:right w:val="single" w:sz="4" w:space="0" w:color="auto"/>
            </w:tcBorders>
            <w:shd w:val="clear" w:color="auto" w:fill="auto"/>
            <w:vAlign w:val="center"/>
          </w:tcPr>
          <w:p w14:paraId="7484A858" w14:textId="5D9A911E" w:rsidR="002218AC" w:rsidRPr="00CE0060" w:rsidRDefault="002218AC" w:rsidP="002218AC">
            <w:pPr>
              <w:spacing w:after="0" w:line="240" w:lineRule="auto"/>
              <w:rPr>
                <w:rFonts w:eastAsia="Times New Roman"/>
                <w:sz w:val="20"/>
                <w:szCs w:val="20"/>
              </w:rPr>
            </w:pPr>
            <w:r>
              <w:rPr>
                <w:sz w:val="20"/>
                <w:szCs w:val="20"/>
              </w:rPr>
              <w:t>0,27</w:t>
            </w:r>
          </w:p>
        </w:tc>
        <w:tc>
          <w:tcPr>
            <w:tcW w:w="0" w:type="auto"/>
            <w:tcBorders>
              <w:top w:val="nil"/>
              <w:left w:val="nil"/>
              <w:bottom w:val="single" w:sz="4" w:space="0" w:color="auto"/>
              <w:right w:val="single" w:sz="4" w:space="0" w:color="auto"/>
            </w:tcBorders>
            <w:shd w:val="clear" w:color="auto" w:fill="auto"/>
            <w:vAlign w:val="center"/>
          </w:tcPr>
          <w:p w14:paraId="203B3EB1" w14:textId="0DBE08E3" w:rsidR="002218AC" w:rsidRPr="00CE0060" w:rsidRDefault="002218AC" w:rsidP="002218AC">
            <w:pPr>
              <w:spacing w:after="0" w:line="240" w:lineRule="auto"/>
              <w:rPr>
                <w:rFonts w:eastAsia="Times New Roman"/>
                <w:sz w:val="20"/>
                <w:szCs w:val="20"/>
              </w:rPr>
            </w:pPr>
            <w:r>
              <w:rPr>
                <w:sz w:val="20"/>
                <w:szCs w:val="20"/>
              </w:rPr>
              <w:t>1,95</w:t>
            </w:r>
          </w:p>
        </w:tc>
        <w:tc>
          <w:tcPr>
            <w:tcW w:w="0" w:type="auto"/>
            <w:tcBorders>
              <w:top w:val="nil"/>
              <w:left w:val="nil"/>
              <w:bottom w:val="single" w:sz="4" w:space="0" w:color="auto"/>
              <w:right w:val="single" w:sz="4" w:space="0" w:color="auto"/>
            </w:tcBorders>
            <w:shd w:val="clear" w:color="auto" w:fill="auto"/>
            <w:vAlign w:val="center"/>
          </w:tcPr>
          <w:p w14:paraId="1BE0D68F" w14:textId="4E67AFE6" w:rsidR="002218AC" w:rsidRPr="00CE0060" w:rsidRDefault="002218AC" w:rsidP="002218AC">
            <w:pPr>
              <w:spacing w:after="0" w:line="240" w:lineRule="auto"/>
              <w:rPr>
                <w:rFonts w:eastAsia="Times New Roman"/>
                <w:sz w:val="20"/>
                <w:szCs w:val="20"/>
              </w:rPr>
            </w:pPr>
            <w:r>
              <w:rPr>
                <w:sz w:val="20"/>
                <w:szCs w:val="20"/>
              </w:rPr>
              <w:t>1,73</w:t>
            </w:r>
          </w:p>
        </w:tc>
        <w:tc>
          <w:tcPr>
            <w:tcW w:w="0" w:type="auto"/>
            <w:tcBorders>
              <w:top w:val="nil"/>
              <w:left w:val="nil"/>
              <w:bottom w:val="single" w:sz="4" w:space="0" w:color="auto"/>
              <w:right w:val="single" w:sz="4" w:space="0" w:color="auto"/>
            </w:tcBorders>
            <w:shd w:val="clear" w:color="auto" w:fill="auto"/>
            <w:vAlign w:val="center"/>
          </w:tcPr>
          <w:p w14:paraId="1B93DFA7" w14:textId="7AD3F6AC" w:rsidR="002218AC" w:rsidRPr="00CE0060" w:rsidRDefault="002218AC" w:rsidP="002218AC">
            <w:pPr>
              <w:spacing w:after="0" w:line="240" w:lineRule="auto"/>
              <w:rPr>
                <w:rFonts w:eastAsia="Times New Roman"/>
                <w:sz w:val="20"/>
                <w:szCs w:val="20"/>
              </w:rPr>
            </w:pPr>
            <w:r>
              <w:rPr>
                <w:sz w:val="20"/>
                <w:szCs w:val="20"/>
              </w:rPr>
              <w:t>2,4</w:t>
            </w:r>
          </w:p>
        </w:tc>
        <w:tc>
          <w:tcPr>
            <w:tcW w:w="0" w:type="auto"/>
            <w:tcBorders>
              <w:top w:val="nil"/>
              <w:left w:val="nil"/>
              <w:bottom w:val="single" w:sz="4" w:space="0" w:color="auto"/>
              <w:right w:val="single" w:sz="4" w:space="0" w:color="auto"/>
            </w:tcBorders>
            <w:shd w:val="clear" w:color="auto" w:fill="auto"/>
            <w:vAlign w:val="center"/>
          </w:tcPr>
          <w:p w14:paraId="12F7C9E2" w14:textId="30AB28CF" w:rsidR="002218AC" w:rsidRPr="00CE0060" w:rsidRDefault="002218AC" w:rsidP="002218AC">
            <w:pPr>
              <w:spacing w:after="0" w:line="240" w:lineRule="auto"/>
              <w:rPr>
                <w:rFonts w:eastAsia="Times New Roman"/>
                <w:sz w:val="20"/>
                <w:szCs w:val="20"/>
              </w:rPr>
            </w:pPr>
            <w:r>
              <w:rPr>
                <w:sz w:val="20"/>
                <w:szCs w:val="20"/>
              </w:rPr>
              <w:t>1,38</w:t>
            </w:r>
          </w:p>
        </w:tc>
        <w:tc>
          <w:tcPr>
            <w:tcW w:w="0" w:type="auto"/>
            <w:tcBorders>
              <w:top w:val="nil"/>
              <w:left w:val="nil"/>
              <w:bottom w:val="single" w:sz="4" w:space="0" w:color="auto"/>
              <w:right w:val="single" w:sz="4" w:space="0" w:color="auto"/>
            </w:tcBorders>
            <w:shd w:val="clear" w:color="auto" w:fill="auto"/>
            <w:vAlign w:val="center"/>
          </w:tcPr>
          <w:p w14:paraId="4708B021" w14:textId="31495EA6" w:rsidR="002218AC" w:rsidRPr="00CE0060" w:rsidRDefault="002218AC" w:rsidP="002218AC">
            <w:pPr>
              <w:spacing w:after="0" w:line="240" w:lineRule="auto"/>
              <w:rPr>
                <w:rFonts w:eastAsia="Times New Roman"/>
                <w:sz w:val="20"/>
                <w:szCs w:val="20"/>
              </w:rPr>
            </w:pPr>
            <w:r>
              <w:rPr>
                <w:sz w:val="20"/>
                <w:szCs w:val="20"/>
              </w:rPr>
              <w:t>0,73</w:t>
            </w:r>
          </w:p>
        </w:tc>
        <w:tc>
          <w:tcPr>
            <w:tcW w:w="0" w:type="auto"/>
            <w:tcBorders>
              <w:top w:val="nil"/>
              <w:left w:val="nil"/>
              <w:bottom w:val="single" w:sz="4" w:space="0" w:color="auto"/>
              <w:right w:val="single" w:sz="4" w:space="0" w:color="auto"/>
            </w:tcBorders>
            <w:shd w:val="clear" w:color="auto" w:fill="auto"/>
            <w:vAlign w:val="center"/>
          </w:tcPr>
          <w:p w14:paraId="3359B157" w14:textId="66C0CAC9" w:rsidR="002218AC" w:rsidRPr="00CE0060" w:rsidRDefault="002218AC" w:rsidP="002218AC">
            <w:pPr>
              <w:spacing w:after="0" w:line="240" w:lineRule="auto"/>
              <w:rPr>
                <w:rFonts w:eastAsia="Times New Roman"/>
                <w:sz w:val="20"/>
                <w:szCs w:val="20"/>
              </w:rPr>
            </w:pPr>
            <w:r>
              <w:rPr>
                <w:sz w:val="20"/>
                <w:szCs w:val="20"/>
              </w:rPr>
              <w:t>2,12</w:t>
            </w:r>
          </w:p>
        </w:tc>
        <w:tc>
          <w:tcPr>
            <w:tcW w:w="0" w:type="auto"/>
            <w:tcBorders>
              <w:top w:val="nil"/>
              <w:left w:val="nil"/>
              <w:bottom w:val="single" w:sz="4" w:space="0" w:color="000000"/>
              <w:right w:val="single" w:sz="4" w:space="0" w:color="000000"/>
            </w:tcBorders>
            <w:shd w:val="clear" w:color="FFFFFF" w:fill="FFFFFF"/>
            <w:vAlign w:val="center"/>
          </w:tcPr>
          <w:p w14:paraId="12F517CC" w14:textId="0D3081F9" w:rsidR="002218AC" w:rsidRPr="00CE0060" w:rsidRDefault="002218AC" w:rsidP="002218AC">
            <w:pPr>
              <w:spacing w:after="0" w:line="240" w:lineRule="auto"/>
              <w:rPr>
                <w:rFonts w:eastAsia="Times New Roman"/>
                <w:sz w:val="20"/>
                <w:szCs w:val="20"/>
              </w:rPr>
            </w:pPr>
            <w:r>
              <w:rPr>
                <w:color w:val="000000"/>
                <w:sz w:val="20"/>
                <w:szCs w:val="20"/>
              </w:rPr>
              <w:t>0,39</w:t>
            </w:r>
          </w:p>
        </w:tc>
        <w:tc>
          <w:tcPr>
            <w:tcW w:w="0" w:type="auto"/>
            <w:tcBorders>
              <w:top w:val="nil"/>
              <w:left w:val="nil"/>
              <w:bottom w:val="single" w:sz="4" w:space="0" w:color="auto"/>
              <w:right w:val="single" w:sz="4" w:space="0" w:color="auto"/>
            </w:tcBorders>
            <w:shd w:val="clear" w:color="BDD7EE" w:fill="FFFFFF"/>
            <w:vAlign w:val="center"/>
          </w:tcPr>
          <w:p w14:paraId="120D6806" w14:textId="18F6F817" w:rsidR="002218AC" w:rsidRPr="00CE0060" w:rsidRDefault="002218AC" w:rsidP="002218AC">
            <w:pPr>
              <w:spacing w:after="0" w:line="240" w:lineRule="auto"/>
              <w:rPr>
                <w:rFonts w:eastAsia="Times New Roman"/>
                <w:sz w:val="20"/>
                <w:szCs w:val="20"/>
              </w:rPr>
            </w:pPr>
            <w:r>
              <w:rPr>
                <w:rFonts w:ascii="&quot;Times New Roman&quot;" w:hAnsi="&quot;Times New Roman&quot;" w:cs="Arial"/>
                <w:color w:val="000000"/>
                <w:sz w:val="20"/>
                <w:szCs w:val="20"/>
              </w:rPr>
              <w:t>0,17</w:t>
            </w:r>
          </w:p>
        </w:tc>
        <w:tc>
          <w:tcPr>
            <w:tcW w:w="0" w:type="auto"/>
            <w:tcBorders>
              <w:top w:val="nil"/>
              <w:left w:val="nil"/>
              <w:bottom w:val="single" w:sz="4" w:space="0" w:color="auto"/>
              <w:right w:val="single" w:sz="4" w:space="0" w:color="auto"/>
            </w:tcBorders>
            <w:shd w:val="clear" w:color="BDD7EE" w:fill="FFFFFF"/>
            <w:vAlign w:val="center"/>
          </w:tcPr>
          <w:p w14:paraId="4C6B074B" w14:textId="55983A89" w:rsidR="002218AC" w:rsidRPr="00CE0060" w:rsidRDefault="002218AC" w:rsidP="002218AC">
            <w:pPr>
              <w:spacing w:after="0" w:line="240" w:lineRule="auto"/>
              <w:rPr>
                <w:sz w:val="20"/>
                <w:szCs w:val="20"/>
              </w:rPr>
            </w:pPr>
            <w:r>
              <w:rPr>
                <w:rFonts w:ascii="&quot;Times New Roman&quot;" w:hAnsi="&quot;Times New Roman&quot;" w:cs="Arial"/>
                <w:color w:val="000000"/>
                <w:sz w:val="20"/>
                <w:szCs w:val="20"/>
              </w:rPr>
              <w:t>0,88</w:t>
            </w:r>
          </w:p>
        </w:tc>
        <w:tc>
          <w:tcPr>
            <w:tcW w:w="0" w:type="auto"/>
            <w:tcBorders>
              <w:top w:val="nil"/>
              <w:left w:val="nil"/>
              <w:bottom w:val="single" w:sz="4" w:space="0" w:color="auto"/>
              <w:right w:val="single" w:sz="4" w:space="0" w:color="auto"/>
            </w:tcBorders>
            <w:shd w:val="clear" w:color="BDD7EE" w:fill="FFFFFF"/>
            <w:vAlign w:val="center"/>
          </w:tcPr>
          <w:p w14:paraId="1D52A0F8" w14:textId="4C0A6BBE" w:rsidR="002218AC" w:rsidRPr="00CE0060" w:rsidRDefault="002218AC" w:rsidP="002218AC">
            <w:pPr>
              <w:spacing w:after="0" w:line="240" w:lineRule="auto"/>
              <w:rPr>
                <w:sz w:val="20"/>
                <w:szCs w:val="20"/>
              </w:rPr>
            </w:pPr>
            <w:r>
              <w:rPr>
                <w:rFonts w:ascii="&quot;Times New Roman&quot;" w:hAnsi="&quot;Times New Roman&quot;" w:cs="Arial"/>
                <w:color w:val="000000"/>
                <w:sz w:val="20"/>
                <w:szCs w:val="20"/>
              </w:rPr>
              <w:t>1,18</w:t>
            </w: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896EE3" w14:textId="52F2F23E" w:rsidR="002218AC" w:rsidRPr="00CE0060" w:rsidRDefault="002218AC" w:rsidP="002218AC">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0,1</w:t>
            </w:r>
          </w:p>
        </w:tc>
        <w:tc>
          <w:tcPr>
            <w:tcW w:w="992" w:type="dxa"/>
            <w:tcBorders>
              <w:top w:val="single" w:sz="4" w:space="0" w:color="auto"/>
              <w:left w:val="nil"/>
              <w:bottom w:val="single" w:sz="4" w:space="0" w:color="auto"/>
              <w:right w:val="single" w:sz="4" w:space="0" w:color="auto"/>
            </w:tcBorders>
            <w:vAlign w:val="center"/>
          </w:tcPr>
          <w:p w14:paraId="146FECBC" w14:textId="1D1A5B5C" w:rsidR="002218AC" w:rsidRPr="00CE0060" w:rsidRDefault="002218AC" w:rsidP="002218AC">
            <w:pPr>
              <w:spacing w:after="0" w:line="240" w:lineRule="auto"/>
              <w:rPr>
                <w:rFonts w:eastAsia="Times New Roman"/>
                <w:sz w:val="20"/>
                <w:szCs w:val="20"/>
              </w:rPr>
            </w:pPr>
            <w:r w:rsidRPr="00CE0060">
              <w:rPr>
                <w:rFonts w:eastAsia="Times New Roman"/>
                <w:sz w:val="20"/>
                <w:szCs w:val="20"/>
              </w:rPr>
              <w:t>-</w:t>
            </w:r>
          </w:p>
        </w:tc>
      </w:tr>
      <w:tr w:rsidR="002218AC" w:rsidRPr="00CE0060" w14:paraId="2EEAD7C7" w14:textId="77777777" w:rsidTr="00172FBB">
        <w:trPr>
          <w:trHeight w:val="361"/>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544A3F1" w14:textId="6FC16833" w:rsidR="002218AC" w:rsidRPr="00CE0060" w:rsidRDefault="002218AC" w:rsidP="002218AC">
            <w:pPr>
              <w:spacing w:after="0" w:line="240" w:lineRule="auto"/>
              <w:rPr>
                <w:rFonts w:eastAsia="Times New Roman"/>
                <w:sz w:val="20"/>
                <w:szCs w:val="20"/>
              </w:rPr>
            </w:pPr>
            <w:r w:rsidRPr="00CE0060">
              <w:rPr>
                <w:rFonts w:eastAsia="Times New Roman"/>
                <w:sz w:val="20"/>
                <w:szCs w:val="20"/>
              </w:rPr>
              <w:t>RSG13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D2911CA" w14:textId="46D426EC" w:rsidR="002218AC" w:rsidRPr="00CE0060" w:rsidRDefault="002218AC" w:rsidP="002218AC">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0B9C5CA2" w14:textId="53E60FD6" w:rsidR="002218AC" w:rsidRPr="00CE0060" w:rsidRDefault="002218AC" w:rsidP="002218AC">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089A7C0F" w14:textId="3BFA785B" w:rsidR="002218AC" w:rsidRPr="00CE0060" w:rsidRDefault="002218AC" w:rsidP="002218AC">
            <w:pPr>
              <w:spacing w:after="0" w:line="240" w:lineRule="auto"/>
              <w:rPr>
                <w:sz w:val="20"/>
                <w:szCs w:val="20"/>
              </w:rPr>
            </w:pPr>
            <w:r>
              <w:rPr>
                <w:sz w:val="20"/>
                <w:szCs w:val="20"/>
              </w:rPr>
              <w:t>0,23</w:t>
            </w:r>
          </w:p>
        </w:tc>
        <w:tc>
          <w:tcPr>
            <w:tcW w:w="0" w:type="auto"/>
            <w:tcBorders>
              <w:top w:val="nil"/>
              <w:left w:val="nil"/>
              <w:bottom w:val="single" w:sz="4" w:space="0" w:color="auto"/>
              <w:right w:val="single" w:sz="4" w:space="0" w:color="auto"/>
            </w:tcBorders>
            <w:shd w:val="clear" w:color="auto" w:fill="auto"/>
            <w:vAlign w:val="center"/>
          </w:tcPr>
          <w:p w14:paraId="299610AF" w14:textId="12E81F51" w:rsidR="002218AC" w:rsidRPr="00CE0060" w:rsidRDefault="002218AC" w:rsidP="002218AC">
            <w:pPr>
              <w:spacing w:after="0" w:line="240" w:lineRule="auto"/>
              <w:rPr>
                <w:sz w:val="20"/>
                <w:szCs w:val="20"/>
              </w:rPr>
            </w:pPr>
            <w:r>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7D0ADD1E" w14:textId="6E061B3F" w:rsidR="002218AC" w:rsidRPr="00CE0060" w:rsidRDefault="002218AC" w:rsidP="002218AC">
            <w:pPr>
              <w:spacing w:after="0" w:line="240" w:lineRule="auto"/>
              <w:rPr>
                <w:sz w:val="20"/>
                <w:szCs w:val="20"/>
              </w:rPr>
            </w:pPr>
            <w:r>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24D1B60C" w14:textId="7B504242" w:rsidR="002218AC" w:rsidRPr="00CE0060" w:rsidRDefault="002218AC" w:rsidP="002218AC">
            <w:pPr>
              <w:spacing w:after="0" w:line="240" w:lineRule="auto"/>
              <w:rPr>
                <w:sz w:val="20"/>
                <w:szCs w:val="20"/>
              </w:rPr>
            </w:pPr>
            <w:r>
              <w:rPr>
                <w:sz w:val="20"/>
                <w:szCs w:val="20"/>
              </w:rPr>
              <w:t>0,23</w:t>
            </w:r>
          </w:p>
        </w:tc>
        <w:tc>
          <w:tcPr>
            <w:tcW w:w="0" w:type="auto"/>
            <w:tcBorders>
              <w:top w:val="nil"/>
              <w:left w:val="nil"/>
              <w:bottom w:val="single" w:sz="4" w:space="0" w:color="auto"/>
              <w:right w:val="single" w:sz="4" w:space="0" w:color="auto"/>
            </w:tcBorders>
            <w:shd w:val="clear" w:color="auto" w:fill="auto"/>
            <w:vAlign w:val="center"/>
          </w:tcPr>
          <w:p w14:paraId="1C419E70" w14:textId="510AE047" w:rsidR="002218AC" w:rsidRPr="00CE0060" w:rsidRDefault="002218AC" w:rsidP="002218AC">
            <w:pPr>
              <w:spacing w:after="0" w:line="240" w:lineRule="auto"/>
              <w:rPr>
                <w:sz w:val="20"/>
                <w:szCs w:val="20"/>
              </w:rPr>
            </w:pPr>
            <w:r>
              <w:rPr>
                <w:sz w:val="20"/>
                <w:szCs w:val="20"/>
              </w:rPr>
              <w:t>0,04</w:t>
            </w:r>
          </w:p>
        </w:tc>
        <w:tc>
          <w:tcPr>
            <w:tcW w:w="0" w:type="auto"/>
            <w:tcBorders>
              <w:top w:val="nil"/>
              <w:left w:val="nil"/>
              <w:bottom w:val="single" w:sz="4" w:space="0" w:color="auto"/>
              <w:right w:val="single" w:sz="4" w:space="0" w:color="auto"/>
            </w:tcBorders>
            <w:shd w:val="clear" w:color="auto" w:fill="auto"/>
            <w:vAlign w:val="center"/>
          </w:tcPr>
          <w:p w14:paraId="1C67EB62" w14:textId="294AD8D7" w:rsidR="002218AC" w:rsidRPr="00CE0060" w:rsidRDefault="002218AC" w:rsidP="002218AC">
            <w:pPr>
              <w:spacing w:after="0" w:line="240" w:lineRule="auto"/>
              <w:rPr>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59BDC705" w14:textId="376D69CD" w:rsidR="002218AC" w:rsidRPr="00CE0060" w:rsidRDefault="002218AC" w:rsidP="002218AC">
            <w:pPr>
              <w:spacing w:after="0" w:line="240" w:lineRule="auto"/>
              <w:rPr>
                <w:sz w:val="20"/>
                <w:szCs w:val="20"/>
              </w:rPr>
            </w:pPr>
            <w:r>
              <w:rPr>
                <w:sz w:val="20"/>
                <w:szCs w:val="20"/>
              </w:rPr>
              <w:t>0,18</w:t>
            </w:r>
          </w:p>
        </w:tc>
        <w:tc>
          <w:tcPr>
            <w:tcW w:w="0" w:type="auto"/>
            <w:tcBorders>
              <w:top w:val="nil"/>
              <w:left w:val="nil"/>
              <w:bottom w:val="single" w:sz="4" w:space="0" w:color="000000"/>
              <w:right w:val="single" w:sz="4" w:space="0" w:color="000000"/>
            </w:tcBorders>
            <w:shd w:val="clear" w:color="FFFFFF" w:fill="FFFFFF"/>
            <w:vAlign w:val="center"/>
          </w:tcPr>
          <w:p w14:paraId="60890266" w14:textId="7B80B210" w:rsidR="002218AC" w:rsidRPr="00CE0060" w:rsidRDefault="002218AC" w:rsidP="002218AC">
            <w:pPr>
              <w:spacing w:after="0" w:line="240" w:lineRule="auto"/>
              <w:rPr>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BDD7EE" w:fill="FFFFFF"/>
            <w:vAlign w:val="center"/>
          </w:tcPr>
          <w:p w14:paraId="4198326B" w14:textId="133C12CA" w:rsidR="002218AC" w:rsidRPr="00CE0060" w:rsidRDefault="002218AC" w:rsidP="002218AC">
            <w:pPr>
              <w:spacing w:after="0" w:line="240" w:lineRule="auto"/>
              <w:rPr>
                <w:sz w:val="20"/>
                <w:szCs w:val="20"/>
              </w:rPr>
            </w:pPr>
            <w:r>
              <w:rPr>
                <w:rFonts w:ascii="&quot;Times New Roman&quot;" w:hAnsi="&quot;Times New Roman&quot;" w:cs="Arial"/>
                <w:color w:val="000000"/>
                <w:sz w:val="20"/>
                <w:szCs w:val="20"/>
              </w:rPr>
              <w:t>0,05</w:t>
            </w:r>
          </w:p>
        </w:tc>
        <w:tc>
          <w:tcPr>
            <w:tcW w:w="0" w:type="auto"/>
            <w:tcBorders>
              <w:top w:val="nil"/>
              <w:left w:val="nil"/>
              <w:bottom w:val="single" w:sz="4" w:space="0" w:color="auto"/>
              <w:right w:val="single" w:sz="4" w:space="0" w:color="auto"/>
            </w:tcBorders>
            <w:shd w:val="clear" w:color="BDD7EE" w:fill="FFFFFF"/>
            <w:vAlign w:val="center"/>
          </w:tcPr>
          <w:p w14:paraId="4636D797" w14:textId="02A99658" w:rsidR="002218AC" w:rsidRPr="00CE0060" w:rsidRDefault="002218AC" w:rsidP="002218AC">
            <w:pPr>
              <w:spacing w:after="0" w:line="240" w:lineRule="auto"/>
              <w:rPr>
                <w:rFonts w:eastAsia="Times New Roman"/>
                <w:sz w:val="20"/>
                <w:szCs w:val="20"/>
              </w:rPr>
            </w:pPr>
            <w:r>
              <w:rPr>
                <w:rFonts w:ascii="&quot;Times New Roman&quot;" w:hAnsi="&quot;Times New Roman&quot;" w:cs="Arial"/>
                <w:color w:val="000000"/>
                <w:sz w:val="20"/>
                <w:szCs w:val="20"/>
              </w:rPr>
              <w:t>0,05</w:t>
            </w:r>
          </w:p>
        </w:tc>
        <w:tc>
          <w:tcPr>
            <w:tcW w:w="0" w:type="auto"/>
            <w:tcBorders>
              <w:top w:val="nil"/>
              <w:left w:val="nil"/>
              <w:bottom w:val="single" w:sz="4" w:space="0" w:color="auto"/>
              <w:right w:val="single" w:sz="4" w:space="0" w:color="auto"/>
            </w:tcBorders>
            <w:shd w:val="clear" w:color="BDD7EE" w:fill="FFFFFF"/>
            <w:vAlign w:val="center"/>
          </w:tcPr>
          <w:p w14:paraId="4C1B7889" w14:textId="3EF961F8" w:rsidR="002218AC" w:rsidRPr="00CE0060" w:rsidRDefault="002218AC" w:rsidP="002218AC">
            <w:pPr>
              <w:spacing w:after="0" w:line="240" w:lineRule="auto"/>
              <w:rPr>
                <w:rFonts w:eastAsia="Times New Roman"/>
                <w:sz w:val="20"/>
                <w:szCs w:val="20"/>
              </w:rPr>
            </w:pPr>
            <w:r>
              <w:rPr>
                <w:rFonts w:ascii="&quot;Times New Roman&quot;" w:hAnsi="&quot;Times New Roman&quot;" w:cs="Arial"/>
                <w:color w:val="000000"/>
                <w:sz w:val="20"/>
                <w:szCs w:val="20"/>
              </w:rPr>
              <w:t>0,19</w:t>
            </w: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3164E" w14:textId="05F611F4" w:rsidR="002218AC" w:rsidRPr="00CE0060" w:rsidRDefault="002218AC" w:rsidP="002218AC">
            <w:pPr>
              <w:spacing w:after="0" w:line="240" w:lineRule="auto"/>
              <w:rPr>
                <w:sz w:val="20"/>
                <w:szCs w:val="20"/>
              </w:rPr>
            </w:pPr>
            <w:r w:rsidRPr="00CE0060">
              <w:rPr>
                <w:rFonts w:eastAsia="Times New Roman"/>
                <w:sz w:val="20"/>
                <w:szCs w:val="20"/>
              </w:rPr>
              <w:t>-</w:t>
            </w:r>
          </w:p>
        </w:tc>
        <w:tc>
          <w:tcPr>
            <w:tcW w:w="992" w:type="dxa"/>
            <w:tcBorders>
              <w:top w:val="single" w:sz="4" w:space="0" w:color="auto"/>
              <w:left w:val="nil"/>
              <w:bottom w:val="single" w:sz="4" w:space="0" w:color="auto"/>
              <w:right w:val="single" w:sz="4" w:space="0" w:color="auto"/>
            </w:tcBorders>
            <w:vAlign w:val="center"/>
          </w:tcPr>
          <w:p w14:paraId="6B0B633C" w14:textId="384422C7" w:rsidR="002218AC" w:rsidRPr="00CE0060" w:rsidRDefault="002218AC" w:rsidP="002218AC">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0,3</w:t>
            </w:r>
          </w:p>
        </w:tc>
      </w:tr>
    </w:tbl>
    <w:p w14:paraId="77BAAF7C" w14:textId="2E882FAF" w:rsidR="007B1B91" w:rsidRDefault="002218AC" w:rsidP="003F6160">
      <w:pPr>
        <w:pStyle w:val="Caption"/>
        <w:rPr>
          <w:sz w:val="28"/>
        </w:rPr>
      </w:pPr>
      <w:bookmarkStart w:id="1742" w:name="_Toc177717461"/>
      <w:bookmarkEnd w:id="1741"/>
      <w:r>
        <w:rPr>
          <w:noProof/>
          <w:sz w:val="28"/>
        </w:rPr>
        <w:drawing>
          <wp:anchor distT="0" distB="0" distL="114300" distR="114300" simplePos="0" relativeHeight="252213248" behindDoc="1" locked="0" layoutInCell="1" allowOverlap="1" wp14:anchorId="6438A92B" wp14:editId="44D018EA">
            <wp:simplePos x="0" y="0"/>
            <wp:positionH relativeFrom="column">
              <wp:posOffset>1413510</wp:posOffset>
            </wp:positionH>
            <wp:positionV relativeFrom="paragraph">
              <wp:posOffset>204470</wp:posOffset>
            </wp:positionV>
            <wp:extent cx="6467475" cy="3213735"/>
            <wp:effectExtent l="0" t="0" r="9525" b="5715"/>
            <wp:wrapThrough wrapText="bothSides">
              <wp:wrapPolygon edited="0">
                <wp:start x="0" y="0"/>
                <wp:lineTo x="0" y="21510"/>
                <wp:lineTo x="21568" y="21510"/>
                <wp:lineTo x="21568" y="0"/>
                <wp:lineTo x="0" y="0"/>
              </wp:wrapPolygon>
            </wp:wrapThrough>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67475" cy="3213735"/>
                    </a:xfrm>
                    <a:prstGeom prst="rect">
                      <a:avLst/>
                    </a:prstGeom>
                    <a:noFill/>
                  </pic:spPr>
                </pic:pic>
              </a:graphicData>
            </a:graphic>
            <wp14:sizeRelH relativeFrom="page">
              <wp14:pctWidth>0</wp14:pctWidth>
            </wp14:sizeRelH>
            <wp14:sizeRelV relativeFrom="page">
              <wp14:pctHeight>0</wp14:pctHeight>
            </wp14:sizeRelV>
          </wp:anchor>
        </w:drawing>
      </w:r>
    </w:p>
    <w:p w14:paraId="0B6591B9" w14:textId="6A1C0D56" w:rsidR="007B1B91" w:rsidRDefault="007B1B91" w:rsidP="003F6160">
      <w:pPr>
        <w:pStyle w:val="Caption"/>
        <w:rPr>
          <w:sz w:val="28"/>
        </w:rPr>
      </w:pPr>
    </w:p>
    <w:p w14:paraId="1606479F" w14:textId="7B9C196C" w:rsidR="007B1B91" w:rsidRDefault="007B1B91" w:rsidP="003F6160">
      <w:pPr>
        <w:pStyle w:val="Caption"/>
        <w:rPr>
          <w:sz w:val="28"/>
        </w:rPr>
      </w:pPr>
    </w:p>
    <w:p w14:paraId="4A619876" w14:textId="77777777" w:rsidR="007B1B91" w:rsidRDefault="007B1B91" w:rsidP="003F6160">
      <w:pPr>
        <w:pStyle w:val="Caption"/>
        <w:rPr>
          <w:sz w:val="28"/>
        </w:rPr>
      </w:pPr>
    </w:p>
    <w:p w14:paraId="58815A59" w14:textId="77777777" w:rsidR="007B1B91" w:rsidRDefault="007B1B91" w:rsidP="003F6160">
      <w:pPr>
        <w:pStyle w:val="Caption"/>
        <w:rPr>
          <w:sz w:val="28"/>
        </w:rPr>
      </w:pPr>
    </w:p>
    <w:p w14:paraId="7C05C924" w14:textId="77777777" w:rsidR="007B1B91" w:rsidRDefault="007B1B91" w:rsidP="003F6160">
      <w:pPr>
        <w:pStyle w:val="Caption"/>
        <w:rPr>
          <w:sz w:val="28"/>
        </w:rPr>
      </w:pPr>
    </w:p>
    <w:p w14:paraId="48861FF9" w14:textId="77777777" w:rsidR="007B1B91" w:rsidRDefault="007B1B91" w:rsidP="003F6160">
      <w:pPr>
        <w:pStyle w:val="Caption"/>
        <w:rPr>
          <w:sz w:val="28"/>
        </w:rPr>
      </w:pPr>
    </w:p>
    <w:p w14:paraId="051AF5A8" w14:textId="77777777" w:rsidR="007B1B91" w:rsidRDefault="007B1B91" w:rsidP="003F6160">
      <w:pPr>
        <w:pStyle w:val="Caption"/>
        <w:rPr>
          <w:sz w:val="28"/>
        </w:rPr>
      </w:pPr>
    </w:p>
    <w:p w14:paraId="4BD1E287" w14:textId="77777777" w:rsidR="007B1B91" w:rsidRDefault="007B1B91" w:rsidP="003F6160">
      <w:pPr>
        <w:pStyle w:val="Caption"/>
        <w:rPr>
          <w:sz w:val="28"/>
        </w:rPr>
      </w:pPr>
    </w:p>
    <w:p w14:paraId="780BEE91" w14:textId="77777777" w:rsidR="007B1B91" w:rsidRDefault="007B1B91" w:rsidP="003F6160">
      <w:pPr>
        <w:pStyle w:val="Caption"/>
        <w:rPr>
          <w:sz w:val="28"/>
        </w:rPr>
      </w:pPr>
    </w:p>
    <w:p w14:paraId="562064B5" w14:textId="4DEC29C9" w:rsidR="001D645F" w:rsidRPr="00CE0060" w:rsidRDefault="001D645F" w:rsidP="003F6160">
      <w:pPr>
        <w:pStyle w:val="Caption"/>
        <w:rPr>
          <w:sz w:val="28"/>
          <w:szCs w:val="28"/>
          <w:lang w:val="en-US"/>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211687" w:rsidRPr="00CE0060">
        <w:rPr>
          <w:sz w:val="28"/>
          <w:szCs w:val="28"/>
          <w:lang w:val="en-US"/>
        </w:rPr>
        <w:t>rạch đổ ra thượng lưu sông Sài Gòn</w:t>
      </w:r>
      <w:bookmarkEnd w:id="1742"/>
    </w:p>
    <w:p w14:paraId="33C447E6" w14:textId="03CEBDE9" w:rsidR="001D645F" w:rsidRPr="00CE0060" w:rsidRDefault="001D645F" w:rsidP="001D645F">
      <w:pPr>
        <w:pStyle w:val="Caption"/>
        <w:rPr>
          <w:sz w:val="28"/>
          <w:szCs w:val="28"/>
          <w:lang w:val="en-US"/>
        </w:rPr>
      </w:pPr>
      <w:bookmarkStart w:id="1743" w:name="_Toc177717340"/>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27</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w:t>
      </w:r>
      <w:r w:rsidR="00211687" w:rsidRPr="00CE0060">
        <w:rPr>
          <w:sz w:val="28"/>
          <w:szCs w:val="28"/>
          <w:lang w:val="en-US"/>
        </w:rPr>
        <w:t>rạch đổ ra thượng lưu sông Sài Gòn</w:t>
      </w:r>
      <w:bookmarkEnd w:id="1743"/>
    </w:p>
    <w:tbl>
      <w:tblPr>
        <w:tblW w:w="0" w:type="auto"/>
        <w:jc w:val="center"/>
        <w:tblLook w:val="04A0" w:firstRow="1" w:lastRow="0" w:firstColumn="1" w:lastColumn="0" w:noHBand="0" w:noVBand="1"/>
      </w:tblPr>
      <w:tblGrid>
        <w:gridCol w:w="1088"/>
        <w:gridCol w:w="866"/>
        <w:gridCol w:w="866"/>
        <w:gridCol w:w="828"/>
        <w:gridCol w:w="829"/>
        <w:gridCol w:w="829"/>
        <w:gridCol w:w="829"/>
        <w:gridCol w:w="829"/>
        <w:gridCol w:w="829"/>
        <w:gridCol w:w="829"/>
        <w:gridCol w:w="829"/>
        <w:gridCol w:w="829"/>
        <w:gridCol w:w="867"/>
        <w:gridCol w:w="867"/>
        <w:gridCol w:w="1009"/>
        <w:gridCol w:w="972"/>
      </w:tblGrid>
      <w:tr w:rsidR="00CE0060" w:rsidRPr="00CE0060" w14:paraId="54FDAF45" w14:textId="77777777" w:rsidTr="007F4AC4">
        <w:trPr>
          <w:trHeight w:val="283"/>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293F6D8A" w14:textId="5ED9E7E4" w:rsidR="004E7BBA" w:rsidRPr="00CE0060" w:rsidRDefault="004E7BBA" w:rsidP="007F4AC4">
            <w:pPr>
              <w:spacing w:after="0" w:line="240" w:lineRule="auto"/>
              <w:rPr>
                <w:rFonts w:eastAsia="Times New Roman"/>
                <w:b/>
                <w:bCs/>
                <w:sz w:val="20"/>
                <w:szCs w:val="20"/>
                <w:lang w:val="vi-VN"/>
              </w:rPr>
            </w:pPr>
            <w:r w:rsidRPr="00CE0060">
              <w:rPr>
                <w:b/>
                <w:bCs/>
                <w:sz w:val="20"/>
                <w:szCs w:val="20"/>
                <w:lang w:val="vi-VN"/>
              </w:rPr>
              <w:t>Tổng Nitơ</w:t>
            </w:r>
          </w:p>
        </w:tc>
        <w:tc>
          <w:tcPr>
            <w:tcW w:w="0" w:type="auto"/>
            <w:gridSpan w:val="13"/>
            <w:tcBorders>
              <w:top w:val="single" w:sz="4" w:space="0" w:color="auto"/>
              <w:left w:val="single" w:sz="4" w:space="0" w:color="auto"/>
              <w:right w:val="single" w:sz="4" w:space="0" w:color="auto"/>
            </w:tcBorders>
            <w:shd w:val="clear" w:color="auto" w:fill="auto"/>
            <w:vAlign w:val="center"/>
          </w:tcPr>
          <w:p w14:paraId="333583C3" w14:textId="0AB3F1C0" w:rsidR="004E7BBA" w:rsidRPr="00CE0060" w:rsidRDefault="004E7BBA" w:rsidP="007F4AC4">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B2A1FF" w14:textId="1779B586" w:rsidR="004E7BBA" w:rsidRPr="00CE0060" w:rsidRDefault="004E7BBA" w:rsidP="007F4AC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2218AC" w:rsidRPr="00CE0060" w14:paraId="1E72FD52" w14:textId="77777777" w:rsidTr="007B1B91">
        <w:trPr>
          <w:trHeight w:val="414"/>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2339C435" w14:textId="77777777" w:rsidR="002218AC" w:rsidRPr="00CE0060" w:rsidRDefault="002218AC" w:rsidP="002218AC">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477CC9" w14:textId="6B64280F" w:rsidR="002218AC" w:rsidRPr="00CE0060" w:rsidRDefault="002218AC" w:rsidP="002218AC">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78AFA72" w14:textId="7C61AE9F" w:rsidR="002218AC" w:rsidRPr="00CE0060" w:rsidRDefault="002218AC" w:rsidP="002218AC">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9B6AF93" w14:textId="4A750E9C" w:rsidR="002218AC" w:rsidRPr="00CE0060" w:rsidRDefault="002218AC" w:rsidP="002218AC">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07A4ACF" w14:textId="07BE5276" w:rsidR="002218AC" w:rsidRPr="00CE0060" w:rsidRDefault="002218AC" w:rsidP="002218AC">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E94A7B7" w14:textId="2B6E3FE7" w:rsidR="002218AC" w:rsidRPr="00CE0060" w:rsidRDefault="002218AC" w:rsidP="002218AC">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7F2DA04" w14:textId="3F963BE3" w:rsidR="002218AC" w:rsidRPr="00CE0060" w:rsidRDefault="002218AC" w:rsidP="002218AC">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AA2B0AE" w14:textId="01844B6F" w:rsidR="002218AC" w:rsidRPr="00CE0060" w:rsidRDefault="002218AC" w:rsidP="002218AC">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E60EC42" w14:textId="4B4E9E3E" w:rsidR="002218AC" w:rsidRPr="00CE0060" w:rsidRDefault="002218AC" w:rsidP="002218AC">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7549324" w14:textId="22197DDA" w:rsidR="002218AC" w:rsidRPr="00CE0060" w:rsidRDefault="002218AC" w:rsidP="002218AC">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29DACF6" w14:textId="46FDE485" w:rsidR="002218AC" w:rsidRPr="00CE0060" w:rsidRDefault="002218AC" w:rsidP="002218AC">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544284E" w14:textId="1534915E" w:rsidR="002218AC" w:rsidRPr="00CE0060" w:rsidRDefault="002218AC" w:rsidP="002218AC">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9579893" w14:textId="1CB98ED4" w:rsidR="002218AC" w:rsidRPr="00CE0060" w:rsidRDefault="002218AC" w:rsidP="002218AC">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A29FD27" w14:textId="15A92007" w:rsidR="002218AC" w:rsidRPr="00CE0060" w:rsidRDefault="002218AC" w:rsidP="002218AC">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2CAFACD" w14:textId="270C9E84" w:rsidR="002218AC" w:rsidRPr="00CE0060" w:rsidRDefault="002218AC" w:rsidP="002218AC">
            <w:pPr>
              <w:spacing w:after="0" w:line="240" w:lineRule="auto"/>
              <w:rPr>
                <w:rFonts w:eastAsia="Times New Roman"/>
                <w:b/>
                <w:bCs/>
                <w:sz w:val="20"/>
                <w:szCs w:val="20"/>
              </w:rPr>
            </w:pPr>
            <w:r w:rsidRPr="00CE0060">
              <w:rPr>
                <w:rFonts w:eastAsia="Times New Roman"/>
                <w:b/>
                <w:bCs/>
                <w:sz w:val="20"/>
                <w:szCs w:val="20"/>
                <w:lang w:val="vi-VN"/>
              </w:rPr>
              <w:t>Mức A</w:t>
            </w:r>
          </w:p>
        </w:tc>
        <w:tc>
          <w:tcPr>
            <w:tcW w:w="0" w:type="auto"/>
            <w:tcBorders>
              <w:top w:val="single" w:sz="4" w:space="0" w:color="auto"/>
              <w:left w:val="single" w:sz="4" w:space="0" w:color="auto"/>
              <w:bottom w:val="single" w:sz="4" w:space="0" w:color="auto"/>
              <w:right w:val="single" w:sz="4" w:space="0" w:color="auto"/>
            </w:tcBorders>
            <w:vAlign w:val="center"/>
          </w:tcPr>
          <w:p w14:paraId="6004425E" w14:textId="77777777" w:rsidR="002218AC" w:rsidRPr="00CE0060" w:rsidRDefault="002218AC" w:rsidP="002218AC">
            <w:pPr>
              <w:spacing w:after="0" w:line="240" w:lineRule="auto"/>
              <w:rPr>
                <w:rFonts w:eastAsia="Times New Roman"/>
                <w:b/>
                <w:bCs/>
                <w:sz w:val="20"/>
                <w:szCs w:val="20"/>
              </w:rPr>
            </w:pPr>
            <w:r w:rsidRPr="00CE0060">
              <w:rPr>
                <w:rFonts w:eastAsia="Times New Roman"/>
                <w:b/>
                <w:bCs/>
                <w:sz w:val="20"/>
                <w:szCs w:val="20"/>
                <w:lang w:val="vi-VN"/>
              </w:rPr>
              <w:t>Mức B</w:t>
            </w:r>
          </w:p>
        </w:tc>
      </w:tr>
      <w:tr w:rsidR="002218AC" w:rsidRPr="00CE0060" w14:paraId="4B4BDFF1" w14:textId="77777777" w:rsidTr="00172FBB">
        <w:trPr>
          <w:trHeight w:val="3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6CFF37" w14:textId="77777777" w:rsidR="002218AC" w:rsidRPr="00CE0060" w:rsidRDefault="002218AC" w:rsidP="002218AC">
            <w:pPr>
              <w:spacing w:after="0" w:line="240" w:lineRule="auto"/>
              <w:rPr>
                <w:rFonts w:eastAsia="Times New Roman"/>
                <w:sz w:val="20"/>
                <w:szCs w:val="20"/>
              </w:rPr>
            </w:pPr>
            <w:r w:rsidRPr="00CE0060">
              <w:rPr>
                <w:rFonts w:eastAsia="Times New Roman"/>
                <w:sz w:val="20"/>
                <w:szCs w:val="20"/>
              </w:rPr>
              <w:t>RSG1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67F14BB" w14:textId="143E6B30" w:rsidR="002218AC" w:rsidRPr="00CE0060" w:rsidRDefault="002218AC" w:rsidP="002218AC">
            <w:pPr>
              <w:spacing w:after="0" w:line="240" w:lineRule="auto"/>
              <w:rPr>
                <w:sz w:val="20"/>
                <w:szCs w:val="20"/>
              </w:rPr>
            </w:pPr>
            <w:r>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744B2438" w14:textId="39A2BE38" w:rsidR="002218AC" w:rsidRPr="00CE0060" w:rsidRDefault="002218AC" w:rsidP="002218AC">
            <w:pPr>
              <w:spacing w:after="0" w:line="240" w:lineRule="auto"/>
              <w:rPr>
                <w:sz w:val="20"/>
                <w:szCs w:val="20"/>
              </w:rPr>
            </w:pPr>
            <w:r>
              <w:rPr>
                <w:sz w:val="20"/>
                <w:szCs w:val="20"/>
              </w:rPr>
              <w:t>5,7</w:t>
            </w:r>
          </w:p>
        </w:tc>
        <w:tc>
          <w:tcPr>
            <w:tcW w:w="0" w:type="auto"/>
            <w:tcBorders>
              <w:top w:val="nil"/>
              <w:left w:val="nil"/>
              <w:bottom w:val="single" w:sz="4" w:space="0" w:color="auto"/>
              <w:right w:val="single" w:sz="4" w:space="0" w:color="auto"/>
            </w:tcBorders>
            <w:shd w:val="clear" w:color="auto" w:fill="auto"/>
            <w:vAlign w:val="center"/>
          </w:tcPr>
          <w:p w14:paraId="01B973D4" w14:textId="33684382" w:rsidR="002218AC" w:rsidRPr="00CE0060" w:rsidRDefault="002218AC" w:rsidP="002218AC">
            <w:pPr>
              <w:spacing w:after="0" w:line="240" w:lineRule="auto"/>
              <w:rPr>
                <w:sz w:val="20"/>
                <w:szCs w:val="20"/>
              </w:rPr>
            </w:pPr>
            <w:r>
              <w:rPr>
                <w:sz w:val="20"/>
                <w:szCs w:val="20"/>
              </w:rPr>
              <w:t>6,76</w:t>
            </w:r>
          </w:p>
        </w:tc>
        <w:tc>
          <w:tcPr>
            <w:tcW w:w="0" w:type="auto"/>
            <w:tcBorders>
              <w:top w:val="nil"/>
              <w:left w:val="nil"/>
              <w:bottom w:val="single" w:sz="4" w:space="0" w:color="auto"/>
              <w:right w:val="single" w:sz="4" w:space="0" w:color="auto"/>
            </w:tcBorders>
            <w:shd w:val="clear" w:color="auto" w:fill="auto"/>
            <w:vAlign w:val="center"/>
          </w:tcPr>
          <w:p w14:paraId="429D4CAE" w14:textId="41F2B1E9" w:rsidR="002218AC" w:rsidRPr="00CE0060" w:rsidRDefault="002218AC" w:rsidP="002218AC">
            <w:pPr>
              <w:spacing w:after="0" w:line="240" w:lineRule="auto"/>
              <w:rPr>
                <w:sz w:val="20"/>
                <w:szCs w:val="20"/>
              </w:rPr>
            </w:pPr>
            <w:r>
              <w:rPr>
                <w:sz w:val="20"/>
                <w:szCs w:val="20"/>
              </w:rPr>
              <w:t>2,47</w:t>
            </w:r>
          </w:p>
        </w:tc>
        <w:tc>
          <w:tcPr>
            <w:tcW w:w="0" w:type="auto"/>
            <w:tcBorders>
              <w:top w:val="nil"/>
              <w:left w:val="nil"/>
              <w:bottom w:val="single" w:sz="4" w:space="0" w:color="auto"/>
              <w:right w:val="single" w:sz="4" w:space="0" w:color="auto"/>
            </w:tcBorders>
            <w:shd w:val="clear" w:color="auto" w:fill="auto"/>
            <w:vAlign w:val="center"/>
          </w:tcPr>
          <w:p w14:paraId="27937FB0" w14:textId="16A00FC3" w:rsidR="002218AC" w:rsidRPr="00CE0060" w:rsidRDefault="002218AC" w:rsidP="002218AC">
            <w:pPr>
              <w:spacing w:after="0" w:line="240" w:lineRule="auto"/>
              <w:rPr>
                <w:sz w:val="20"/>
                <w:szCs w:val="20"/>
              </w:rPr>
            </w:pPr>
            <w:r>
              <w:rPr>
                <w:sz w:val="20"/>
                <w:szCs w:val="20"/>
              </w:rPr>
              <w:t>3,6</w:t>
            </w:r>
          </w:p>
        </w:tc>
        <w:tc>
          <w:tcPr>
            <w:tcW w:w="0" w:type="auto"/>
            <w:tcBorders>
              <w:top w:val="nil"/>
              <w:left w:val="nil"/>
              <w:bottom w:val="single" w:sz="4" w:space="0" w:color="auto"/>
              <w:right w:val="single" w:sz="4" w:space="0" w:color="auto"/>
            </w:tcBorders>
            <w:shd w:val="clear" w:color="auto" w:fill="auto"/>
            <w:vAlign w:val="center"/>
          </w:tcPr>
          <w:p w14:paraId="60965090" w14:textId="158976B2" w:rsidR="002218AC" w:rsidRPr="00CE0060" w:rsidRDefault="002218AC" w:rsidP="002218AC">
            <w:pPr>
              <w:spacing w:after="0" w:line="240" w:lineRule="auto"/>
              <w:rPr>
                <w:sz w:val="20"/>
                <w:szCs w:val="20"/>
              </w:rPr>
            </w:pPr>
            <w:r>
              <w:rPr>
                <w:sz w:val="20"/>
                <w:szCs w:val="20"/>
              </w:rPr>
              <w:t>11,2</w:t>
            </w:r>
          </w:p>
        </w:tc>
        <w:tc>
          <w:tcPr>
            <w:tcW w:w="0" w:type="auto"/>
            <w:tcBorders>
              <w:top w:val="nil"/>
              <w:left w:val="nil"/>
              <w:bottom w:val="single" w:sz="4" w:space="0" w:color="auto"/>
              <w:right w:val="single" w:sz="4" w:space="0" w:color="auto"/>
            </w:tcBorders>
            <w:shd w:val="clear" w:color="auto" w:fill="auto"/>
            <w:vAlign w:val="center"/>
          </w:tcPr>
          <w:p w14:paraId="019D850D" w14:textId="559B4FBF" w:rsidR="002218AC" w:rsidRPr="00CE0060" w:rsidRDefault="002218AC" w:rsidP="002218AC">
            <w:pPr>
              <w:spacing w:after="0" w:line="240" w:lineRule="auto"/>
              <w:rPr>
                <w:sz w:val="20"/>
                <w:szCs w:val="20"/>
              </w:rPr>
            </w:pPr>
            <w:r>
              <w:rPr>
                <w:sz w:val="20"/>
                <w:szCs w:val="20"/>
              </w:rPr>
              <w:t>10</w:t>
            </w:r>
          </w:p>
        </w:tc>
        <w:tc>
          <w:tcPr>
            <w:tcW w:w="0" w:type="auto"/>
            <w:tcBorders>
              <w:top w:val="nil"/>
              <w:left w:val="nil"/>
              <w:bottom w:val="single" w:sz="4" w:space="0" w:color="auto"/>
              <w:right w:val="single" w:sz="4" w:space="0" w:color="auto"/>
            </w:tcBorders>
            <w:shd w:val="clear" w:color="auto" w:fill="auto"/>
            <w:vAlign w:val="center"/>
          </w:tcPr>
          <w:p w14:paraId="1305E3F2" w14:textId="424F3E5C" w:rsidR="002218AC" w:rsidRPr="00CE0060" w:rsidRDefault="002218AC" w:rsidP="002218AC">
            <w:pPr>
              <w:spacing w:after="0" w:line="240" w:lineRule="auto"/>
              <w:rPr>
                <w:sz w:val="20"/>
                <w:szCs w:val="20"/>
              </w:rPr>
            </w:pPr>
            <w:r>
              <w:rPr>
                <w:sz w:val="20"/>
                <w:szCs w:val="20"/>
              </w:rPr>
              <w:t>6,4</w:t>
            </w:r>
          </w:p>
        </w:tc>
        <w:tc>
          <w:tcPr>
            <w:tcW w:w="0" w:type="auto"/>
            <w:tcBorders>
              <w:top w:val="nil"/>
              <w:left w:val="nil"/>
              <w:bottom w:val="single" w:sz="4" w:space="0" w:color="auto"/>
              <w:right w:val="single" w:sz="4" w:space="0" w:color="auto"/>
            </w:tcBorders>
            <w:shd w:val="clear" w:color="auto" w:fill="auto"/>
            <w:vAlign w:val="center"/>
          </w:tcPr>
          <w:p w14:paraId="6406726F" w14:textId="75181F71" w:rsidR="002218AC" w:rsidRPr="00CE0060" w:rsidRDefault="002218AC" w:rsidP="002218AC">
            <w:pPr>
              <w:spacing w:after="0" w:line="240" w:lineRule="auto"/>
              <w:rPr>
                <w:sz w:val="20"/>
                <w:szCs w:val="20"/>
              </w:rPr>
            </w:pPr>
            <w:r>
              <w:rPr>
                <w:sz w:val="20"/>
                <w:szCs w:val="20"/>
              </w:rPr>
              <w:t>5,1</w:t>
            </w:r>
          </w:p>
        </w:tc>
        <w:tc>
          <w:tcPr>
            <w:tcW w:w="0" w:type="auto"/>
            <w:tcBorders>
              <w:top w:val="nil"/>
              <w:left w:val="nil"/>
              <w:bottom w:val="single" w:sz="4" w:space="0" w:color="000000"/>
              <w:right w:val="single" w:sz="4" w:space="0" w:color="000000"/>
            </w:tcBorders>
            <w:shd w:val="clear" w:color="000000" w:fill="FFFFFF"/>
            <w:vAlign w:val="bottom"/>
          </w:tcPr>
          <w:p w14:paraId="66610884" w14:textId="397B31F4" w:rsidR="002218AC" w:rsidRPr="00CE0060" w:rsidRDefault="002218AC" w:rsidP="002218AC">
            <w:pPr>
              <w:spacing w:after="0" w:line="240" w:lineRule="auto"/>
              <w:rPr>
                <w:sz w:val="20"/>
                <w:szCs w:val="20"/>
              </w:rPr>
            </w:pPr>
            <w:r>
              <w:rPr>
                <w:color w:val="000000"/>
                <w:sz w:val="20"/>
                <w:szCs w:val="20"/>
              </w:rPr>
              <w:t>6,4</w:t>
            </w:r>
          </w:p>
        </w:tc>
        <w:tc>
          <w:tcPr>
            <w:tcW w:w="0" w:type="auto"/>
            <w:tcBorders>
              <w:top w:val="nil"/>
              <w:left w:val="nil"/>
              <w:bottom w:val="single" w:sz="4" w:space="0" w:color="auto"/>
              <w:right w:val="single" w:sz="4" w:space="0" w:color="auto"/>
            </w:tcBorders>
            <w:shd w:val="clear" w:color="000000" w:fill="FFFFFF"/>
            <w:vAlign w:val="center"/>
          </w:tcPr>
          <w:p w14:paraId="3A8419CE" w14:textId="463839E1" w:rsidR="002218AC" w:rsidRPr="00CE0060" w:rsidRDefault="002218AC" w:rsidP="002218AC">
            <w:pPr>
              <w:spacing w:after="0" w:line="240" w:lineRule="auto"/>
              <w:rPr>
                <w:sz w:val="20"/>
                <w:szCs w:val="20"/>
              </w:rPr>
            </w:pPr>
            <w:r>
              <w:rPr>
                <w:rFonts w:ascii="&quot;Times New Roman&quot;" w:hAnsi="&quot;Times New Roman&quot;" w:cs="Arial"/>
                <w:color w:val="000000"/>
                <w:sz w:val="20"/>
                <w:szCs w:val="20"/>
              </w:rPr>
              <w:t>8,3</w:t>
            </w:r>
          </w:p>
        </w:tc>
        <w:tc>
          <w:tcPr>
            <w:tcW w:w="0" w:type="auto"/>
            <w:tcBorders>
              <w:top w:val="nil"/>
              <w:left w:val="nil"/>
              <w:bottom w:val="single" w:sz="4" w:space="0" w:color="auto"/>
              <w:right w:val="single" w:sz="4" w:space="0" w:color="auto"/>
            </w:tcBorders>
            <w:shd w:val="clear" w:color="000000" w:fill="FFFFFF"/>
            <w:vAlign w:val="center"/>
          </w:tcPr>
          <w:p w14:paraId="6FF1F0FE" w14:textId="76113737" w:rsidR="002218AC" w:rsidRPr="00CE0060" w:rsidRDefault="002218AC" w:rsidP="002218AC">
            <w:pPr>
              <w:spacing w:after="0" w:line="240" w:lineRule="auto"/>
              <w:rPr>
                <w:sz w:val="20"/>
                <w:szCs w:val="20"/>
              </w:rPr>
            </w:pPr>
            <w:r>
              <w:rPr>
                <w:rFonts w:ascii="&quot;Times New Roman&quot;" w:hAnsi="&quot;Times New Roman&quot;" w:cs="Arial"/>
                <w:color w:val="000000"/>
                <w:sz w:val="20"/>
                <w:szCs w:val="20"/>
              </w:rPr>
              <w:t>4,8</w:t>
            </w:r>
          </w:p>
        </w:tc>
        <w:tc>
          <w:tcPr>
            <w:tcW w:w="0" w:type="auto"/>
            <w:tcBorders>
              <w:top w:val="nil"/>
              <w:left w:val="nil"/>
              <w:bottom w:val="single" w:sz="4" w:space="0" w:color="auto"/>
              <w:right w:val="single" w:sz="4" w:space="0" w:color="auto"/>
            </w:tcBorders>
            <w:shd w:val="clear" w:color="000000" w:fill="FFFFFF"/>
            <w:vAlign w:val="center"/>
          </w:tcPr>
          <w:p w14:paraId="14FBCDCA" w14:textId="0D8027F4" w:rsidR="002218AC" w:rsidRPr="00CE0060" w:rsidRDefault="002218AC" w:rsidP="002218AC">
            <w:pPr>
              <w:spacing w:after="0" w:line="240" w:lineRule="auto"/>
              <w:rPr>
                <w:sz w:val="20"/>
                <w:szCs w:val="20"/>
              </w:rPr>
            </w:pPr>
            <w:r>
              <w:rPr>
                <w:rFonts w:ascii="&quot;Times New Roman&quot;" w:hAnsi="&quot;Times New Roman&quot;" w:cs="Arial"/>
                <w:color w:val="000000"/>
                <w:sz w:val="20"/>
                <w:szCs w:val="20"/>
              </w:rPr>
              <w:t>5,8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8DEB851" w14:textId="513AA346" w:rsidR="002218AC" w:rsidRPr="00CE0060" w:rsidRDefault="002218AC" w:rsidP="002218AC">
            <w:pPr>
              <w:spacing w:after="0" w:line="240" w:lineRule="auto"/>
              <w:rPr>
                <w:rFonts w:eastAsia="Times New Roman"/>
                <w:sz w:val="20"/>
                <w:szCs w:val="20"/>
                <w:lang w:val="vi-VN"/>
              </w:rPr>
            </w:pPr>
            <w:r>
              <w:rPr>
                <w:rFonts w:ascii="Yu Gothic" w:eastAsia="Yu Gothic" w:hAnsi="Yu Gothic" w:hint="eastAsia"/>
                <w:sz w:val="20"/>
                <w:szCs w:val="20"/>
              </w:rPr>
              <w:t>-</w:t>
            </w:r>
          </w:p>
        </w:tc>
        <w:tc>
          <w:tcPr>
            <w:tcW w:w="0" w:type="auto"/>
            <w:tcBorders>
              <w:top w:val="single" w:sz="4" w:space="0" w:color="auto"/>
              <w:left w:val="nil"/>
              <w:bottom w:val="single" w:sz="4" w:space="0" w:color="auto"/>
              <w:right w:val="single" w:sz="4" w:space="0" w:color="auto"/>
            </w:tcBorders>
            <w:vAlign w:val="center"/>
          </w:tcPr>
          <w:p w14:paraId="1351FC61" w14:textId="64FA4F57" w:rsidR="002218AC" w:rsidRPr="00CE0060" w:rsidRDefault="002218AC" w:rsidP="002218AC">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1,5</w:t>
            </w:r>
          </w:p>
        </w:tc>
      </w:tr>
      <w:tr w:rsidR="002218AC" w:rsidRPr="00CE0060" w14:paraId="4592997C" w14:textId="77777777" w:rsidTr="00172FBB">
        <w:trPr>
          <w:trHeight w:val="3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AFE10" w14:textId="77777777" w:rsidR="002218AC" w:rsidRPr="00CE0060" w:rsidRDefault="002218AC" w:rsidP="002218AC">
            <w:pPr>
              <w:spacing w:after="0" w:line="240" w:lineRule="auto"/>
              <w:rPr>
                <w:rFonts w:eastAsia="Times New Roman"/>
                <w:sz w:val="20"/>
                <w:szCs w:val="20"/>
              </w:rPr>
            </w:pPr>
            <w:r w:rsidRPr="00CE0060">
              <w:rPr>
                <w:rFonts w:eastAsia="Times New Roman"/>
                <w:sz w:val="20"/>
                <w:szCs w:val="20"/>
              </w:rPr>
              <w:t>RSG2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01E7B97" w14:textId="08896F92" w:rsidR="002218AC" w:rsidRPr="00CE0060" w:rsidRDefault="002218AC" w:rsidP="002218AC">
            <w:pPr>
              <w:spacing w:after="0" w:line="240" w:lineRule="auto"/>
              <w:rPr>
                <w:rFonts w:eastAsia="Times New Roman"/>
                <w:sz w:val="20"/>
                <w:szCs w:val="20"/>
              </w:rPr>
            </w:pPr>
            <w:r>
              <w:rPr>
                <w:sz w:val="20"/>
                <w:szCs w:val="20"/>
              </w:rPr>
              <w:t>4,1</w:t>
            </w:r>
          </w:p>
        </w:tc>
        <w:tc>
          <w:tcPr>
            <w:tcW w:w="0" w:type="auto"/>
            <w:tcBorders>
              <w:top w:val="nil"/>
              <w:left w:val="nil"/>
              <w:bottom w:val="single" w:sz="4" w:space="0" w:color="auto"/>
              <w:right w:val="single" w:sz="4" w:space="0" w:color="auto"/>
            </w:tcBorders>
            <w:shd w:val="clear" w:color="auto" w:fill="auto"/>
            <w:vAlign w:val="center"/>
          </w:tcPr>
          <w:p w14:paraId="4C7803B5" w14:textId="1B89E2CC" w:rsidR="002218AC" w:rsidRPr="00CE0060" w:rsidRDefault="002218AC" w:rsidP="002218AC">
            <w:pPr>
              <w:spacing w:after="0" w:line="240" w:lineRule="auto"/>
              <w:rPr>
                <w:rFonts w:eastAsia="Times New Roman"/>
                <w:sz w:val="20"/>
                <w:szCs w:val="20"/>
              </w:rPr>
            </w:pPr>
            <w:r>
              <w:rPr>
                <w:sz w:val="20"/>
                <w:szCs w:val="20"/>
              </w:rPr>
              <w:t>4,8</w:t>
            </w:r>
          </w:p>
        </w:tc>
        <w:tc>
          <w:tcPr>
            <w:tcW w:w="0" w:type="auto"/>
            <w:tcBorders>
              <w:top w:val="nil"/>
              <w:left w:val="nil"/>
              <w:bottom w:val="single" w:sz="4" w:space="0" w:color="auto"/>
              <w:right w:val="single" w:sz="4" w:space="0" w:color="auto"/>
            </w:tcBorders>
            <w:shd w:val="clear" w:color="auto" w:fill="auto"/>
            <w:vAlign w:val="center"/>
          </w:tcPr>
          <w:p w14:paraId="333304E8" w14:textId="13CE6CC7" w:rsidR="002218AC" w:rsidRPr="00CE0060" w:rsidRDefault="002218AC" w:rsidP="002218AC">
            <w:pPr>
              <w:spacing w:after="0" w:line="240" w:lineRule="auto"/>
              <w:rPr>
                <w:rFonts w:eastAsia="Times New Roman"/>
                <w:sz w:val="20"/>
                <w:szCs w:val="20"/>
              </w:rPr>
            </w:pPr>
            <w:r>
              <w:rPr>
                <w:sz w:val="20"/>
                <w:szCs w:val="20"/>
              </w:rPr>
              <w:t>6,22</w:t>
            </w:r>
          </w:p>
        </w:tc>
        <w:tc>
          <w:tcPr>
            <w:tcW w:w="0" w:type="auto"/>
            <w:tcBorders>
              <w:top w:val="nil"/>
              <w:left w:val="nil"/>
              <w:bottom w:val="single" w:sz="4" w:space="0" w:color="auto"/>
              <w:right w:val="single" w:sz="4" w:space="0" w:color="auto"/>
            </w:tcBorders>
            <w:shd w:val="clear" w:color="auto" w:fill="auto"/>
            <w:vAlign w:val="center"/>
          </w:tcPr>
          <w:p w14:paraId="474FFD11" w14:textId="712FB866" w:rsidR="002218AC" w:rsidRPr="00CE0060" w:rsidRDefault="002218AC" w:rsidP="002218AC">
            <w:pPr>
              <w:spacing w:after="0" w:line="240" w:lineRule="auto"/>
              <w:rPr>
                <w:rFonts w:eastAsia="Times New Roman"/>
                <w:sz w:val="20"/>
                <w:szCs w:val="20"/>
              </w:rPr>
            </w:pPr>
            <w:r>
              <w:rPr>
                <w:sz w:val="20"/>
                <w:szCs w:val="20"/>
              </w:rPr>
              <w:t>3,81</w:t>
            </w:r>
          </w:p>
        </w:tc>
        <w:tc>
          <w:tcPr>
            <w:tcW w:w="0" w:type="auto"/>
            <w:tcBorders>
              <w:top w:val="nil"/>
              <w:left w:val="nil"/>
              <w:bottom w:val="single" w:sz="4" w:space="0" w:color="auto"/>
              <w:right w:val="single" w:sz="4" w:space="0" w:color="auto"/>
            </w:tcBorders>
            <w:shd w:val="clear" w:color="auto" w:fill="auto"/>
            <w:vAlign w:val="center"/>
          </w:tcPr>
          <w:p w14:paraId="62AC4546" w14:textId="4EC22467" w:rsidR="002218AC" w:rsidRPr="00CE0060" w:rsidRDefault="002218AC" w:rsidP="002218AC">
            <w:pPr>
              <w:spacing w:after="0" w:line="240" w:lineRule="auto"/>
              <w:rPr>
                <w:rFonts w:eastAsia="Times New Roman"/>
                <w:sz w:val="20"/>
                <w:szCs w:val="20"/>
              </w:rPr>
            </w:pPr>
            <w:r>
              <w:rPr>
                <w:sz w:val="20"/>
                <w:szCs w:val="20"/>
              </w:rPr>
              <w:t>4,2</w:t>
            </w:r>
          </w:p>
        </w:tc>
        <w:tc>
          <w:tcPr>
            <w:tcW w:w="0" w:type="auto"/>
            <w:tcBorders>
              <w:top w:val="nil"/>
              <w:left w:val="nil"/>
              <w:bottom w:val="single" w:sz="4" w:space="0" w:color="auto"/>
              <w:right w:val="single" w:sz="4" w:space="0" w:color="auto"/>
            </w:tcBorders>
            <w:shd w:val="clear" w:color="auto" w:fill="auto"/>
            <w:vAlign w:val="center"/>
          </w:tcPr>
          <w:p w14:paraId="05EA6EF1" w14:textId="08FB6D4C" w:rsidR="002218AC" w:rsidRPr="00CE0060" w:rsidRDefault="002218AC" w:rsidP="002218AC">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vAlign w:val="center"/>
          </w:tcPr>
          <w:p w14:paraId="0DAEC53B" w14:textId="309CA2F9" w:rsidR="002218AC" w:rsidRPr="00CE0060" w:rsidRDefault="002218AC" w:rsidP="002218AC">
            <w:pPr>
              <w:spacing w:after="0" w:line="240" w:lineRule="auto"/>
              <w:rPr>
                <w:rFonts w:eastAsia="Times New Roman"/>
                <w:sz w:val="20"/>
                <w:szCs w:val="20"/>
              </w:rPr>
            </w:pPr>
            <w:r>
              <w:rPr>
                <w:sz w:val="20"/>
                <w:szCs w:val="20"/>
              </w:rPr>
              <w:t>6,62</w:t>
            </w:r>
          </w:p>
        </w:tc>
        <w:tc>
          <w:tcPr>
            <w:tcW w:w="0" w:type="auto"/>
            <w:tcBorders>
              <w:top w:val="nil"/>
              <w:left w:val="nil"/>
              <w:bottom w:val="single" w:sz="4" w:space="0" w:color="auto"/>
              <w:right w:val="single" w:sz="4" w:space="0" w:color="auto"/>
            </w:tcBorders>
            <w:shd w:val="clear" w:color="auto" w:fill="auto"/>
            <w:vAlign w:val="center"/>
          </w:tcPr>
          <w:p w14:paraId="04D12C53" w14:textId="0425044D" w:rsidR="002218AC" w:rsidRPr="00CE0060" w:rsidRDefault="002218AC" w:rsidP="002218AC">
            <w:pPr>
              <w:spacing w:after="0" w:line="240" w:lineRule="auto"/>
              <w:rPr>
                <w:rFonts w:eastAsia="Times New Roman"/>
                <w:sz w:val="20"/>
                <w:szCs w:val="20"/>
              </w:rPr>
            </w:pPr>
            <w:r>
              <w:rPr>
                <w:sz w:val="20"/>
                <w:szCs w:val="20"/>
              </w:rPr>
              <w:t>3,4</w:t>
            </w:r>
          </w:p>
        </w:tc>
        <w:tc>
          <w:tcPr>
            <w:tcW w:w="0" w:type="auto"/>
            <w:tcBorders>
              <w:top w:val="nil"/>
              <w:left w:val="nil"/>
              <w:bottom w:val="single" w:sz="4" w:space="0" w:color="auto"/>
              <w:right w:val="single" w:sz="4" w:space="0" w:color="auto"/>
            </w:tcBorders>
            <w:shd w:val="clear" w:color="auto" w:fill="auto"/>
            <w:vAlign w:val="center"/>
          </w:tcPr>
          <w:p w14:paraId="679E0EFE" w14:textId="1B22A949" w:rsidR="002218AC" w:rsidRPr="00CE0060" w:rsidRDefault="002218AC" w:rsidP="002218AC">
            <w:pPr>
              <w:spacing w:after="0" w:line="240" w:lineRule="auto"/>
              <w:rPr>
                <w:rFonts w:eastAsia="Times New Roman"/>
                <w:sz w:val="20"/>
                <w:szCs w:val="20"/>
              </w:rPr>
            </w:pPr>
            <w:r>
              <w:rPr>
                <w:sz w:val="20"/>
                <w:szCs w:val="20"/>
              </w:rPr>
              <w:t>3</w:t>
            </w:r>
          </w:p>
        </w:tc>
        <w:tc>
          <w:tcPr>
            <w:tcW w:w="0" w:type="auto"/>
            <w:tcBorders>
              <w:top w:val="nil"/>
              <w:left w:val="nil"/>
              <w:bottom w:val="single" w:sz="4" w:space="0" w:color="000000"/>
              <w:right w:val="single" w:sz="4" w:space="0" w:color="000000"/>
            </w:tcBorders>
            <w:shd w:val="clear" w:color="000000" w:fill="FFFFFF"/>
            <w:vAlign w:val="bottom"/>
          </w:tcPr>
          <w:p w14:paraId="35B211DF" w14:textId="1BC5088C" w:rsidR="002218AC" w:rsidRPr="00CE0060" w:rsidRDefault="002218AC" w:rsidP="002218AC">
            <w:pPr>
              <w:spacing w:after="0" w:line="240" w:lineRule="auto"/>
              <w:rPr>
                <w:rFonts w:eastAsia="Times New Roman"/>
                <w:sz w:val="20"/>
                <w:szCs w:val="20"/>
              </w:rPr>
            </w:pPr>
            <w:r>
              <w:rPr>
                <w:color w:val="000000"/>
                <w:sz w:val="20"/>
                <w:szCs w:val="20"/>
              </w:rPr>
              <w:t>4,35</w:t>
            </w:r>
          </w:p>
        </w:tc>
        <w:tc>
          <w:tcPr>
            <w:tcW w:w="0" w:type="auto"/>
            <w:tcBorders>
              <w:top w:val="nil"/>
              <w:left w:val="nil"/>
              <w:bottom w:val="single" w:sz="4" w:space="0" w:color="auto"/>
              <w:right w:val="single" w:sz="4" w:space="0" w:color="auto"/>
            </w:tcBorders>
            <w:shd w:val="clear" w:color="000000" w:fill="FFFFFF"/>
            <w:vAlign w:val="center"/>
          </w:tcPr>
          <w:p w14:paraId="3F820200" w14:textId="70E5B115" w:rsidR="002218AC" w:rsidRPr="00CE0060" w:rsidRDefault="002218AC" w:rsidP="002218AC">
            <w:pPr>
              <w:spacing w:after="0" w:line="240" w:lineRule="auto"/>
              <w:rPr>
                <w:rFonts w:eastAsia="Times New Roman"/>
                <w:sz w:val="20"/>
                <w:szCs w:val="20"/>
              </w:rPr>
            </w:pPr>
            <w:r>
              <w:rPr>
                <w:rFonts w:ascii="&quot;Times New Roman&quot;" w:hAnsi="&quot;Times New Roman&quot;" w:cs="Arial"/>
                <w:color w:val="000000"/>
                <w:sz w:val="20"/>
                <w:szCs w:val="20"/>
              </w:rPr>
              <w:t>3,8</w:t>
            </w:r>
          </w:p>
        </w:tc>
        <w:tc>
          <w:tcPr>
            <w:tcW w:w="0" w:type="auto"/>
            <w:tcBorders>
              <w:top w:val="nil"/>
              <w:left w:val="nil"/>
              <w:bottom w:val="single" w:sz="4" w:space="0" w:color="auto"/>
              <w:right w:val="single" w:sz="4" w:space="0" w:color="auto"/>
            </w:tcBorders>
            <w:shd w:val="clear" w:color="000000" w:fill="FFFFFF"/>
            <w:vAlign w:val="center"/>
          </w:tcPr>
          <w:p w14:paraId="1FD32C74" w14:textId="36C764BF" w:rsidR="002218AC" w:rsidRPr="00CE0060" w:rsidRDefault="002218AC" w:rsidP="002218AC">
            <w:pPr>
              <w:spacing w:after="0" w:line="240" w:lineRule="auto"/>
              <w:rPr>
                <w:rFonts w:eastAsia="Times New Roman"/>
                <w:sz w:val="20"/>
                <w:szCs w:val="20"/>
              </w:rPr>
            </w:pPr>
            <w:r>
              <w:rPr>
                <w:rFonts w:ascii="&quot;Times New Roman&quot;" w:hAnsi="&quot;Times New Roman&quot;" w:cs="Arial"/>
                <w:color w:val="000000"/>
                <w:sz w:val="20"/>
                <w:szCs w:val="20"/>
              </w:rPr>
              <w:t>5,4</w:t>
            </w:r>
          </w:p>
        </w:tc>
        <w:tc>
          <w:tcPr>
            <w:tcW w:w="0" w:type="auto"/>
            <w:tcBorders>
              <w:top w:val="nil"/>
              <w:left w:val="nil"/>
              <w:bottom w:val="single" w:sz="4" w:space="0" w:color="auto"/>
              <w:right w:val="single" w:sz="4" w:space="0" w:color="auto"/>
            </w:tcBorders>
            <w:shd w:val="clear" w:color="000000" w:fill="FFFFFF"/>
            <w:vAlign w:val="center"/>
          </w:tcPr>
          <w:p w14:paraId="2F6FE208" w14:textId="1A70BF71" w:rsidR="002218AC" w:rsidRPr="00CE0060" w:rsidRDefault="002218AC" w:rsidP="002218AC">
            <w:pPr>
              <w:spacing w:after="0" w:line="240" w:lineRule="auto"/>
              <w:rPr>
                <w:rFonts w:eastAsia="Times New Roman"/>
                <w:sz w:val="20"/>
                <w:szCs w:val="20"/>
              </w:rPr>
            </w:pPr>
            <w:r>
              <w:rPr>
                <w:rFonts w:ascii="&quot;Times New Roman&quot;" w:hAnsi="&quot;Times New Roman&quot;" w:cs="Arial"/>
                <w:color w:val="000000"/>
                <w:sz w:val="20"/>
                <w:szCs w:val="20"/>
              </w:rPr>
              <w:t>5,7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9938394" w14:textId="1B127DC6" w:rsidR="002218AC" w:rsidRPr="00CE0060" w:rsidRDefault="002218AC" w:rsidP="002218AC">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nil"/>
              <w:bottom w:val="single" w:sz="4" w:space="0" w:color="auto"/>
              <w:right w:val="single" w:sz="4" w:space="0" w:color="auto"/>
            </w:tcBorders>
            <w:vAlign w:val="center"/>
          </w:tcPr>
          <w:p w14:paraId="2B2BACD8" w14:textId="1668FE11" w:rsidR="002218AC" w:rsidRPr="00CE0060" w:rsidRDefault="002218AC" w:rsidP="002218AC">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1,5</w:t>
            </w:r>
          </w:p>
        </w:tc>
      </w:tr>
      <w:tr w:rsidR="002218AC" w:rsidRPr="00CE0060" w14:paraId="2298834E" w14:textId="77777777" w:rsidTr="00172FBB">
        <w:trPr>
          <w:trHeight w:val="3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16FAAC" w14:textId="77777777" w:rsidR="002218AC" w:rsidRPr="00CE0060" w:rsidRDefault="002218AC" w:rsidP="002218AC">
            <w:pPr>
              <w:spacing w:after="0" w:line="240" w:lineRule="auto"/>
              <w:rPr>
                <w:rFonts w:eastAsia="Times New Roman"/>
                <w:sz w:val="20"/>
                <w:szCs w:val="20"/>
              </w:rPr>
            </w:pPr>
            <w:r w:rsidRPr="00CE0060">
              <w:rPr>
                <w:rFonts w:eastAsia="Times New Roman"/>
                <w:sz w:val="20"/>
                <w:szCs w:val="20"/>
              </w:rPr>
              <w:t>RSG8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819D664" w14:textId="726D1389" w:rsidR="002218AC" w:rsidRPr="00CE0060" w:rsidRDefault="002218AC" w:rsidP="002218AC">
            <w:pPr>
              <w:spacing w:after="0" w:line="240" w:lineRule="auto"/>
              <w:rPr>
                <w:rFonts w:eastAsia="Times New Roman"/>
                <w:sz w:val="20"/>
                <w:szCs w:val="20"/>
              </w:rPr>
            </w:pPr>
            <w:r>
              <w:rPr>
                <w:sz w:val="20"/>
                <w:szCs w:val="20"/>
              </w:rPr>
              <w:t>18,3</w:t>
            </w:r>
          </w:p>
        </w:tc>
        <w:tc>
          <w:tcPr>
            <w:tcW w:w="0" w:type="auto"/>
            <w:tcBorders>
              <w:top w:val="nil"/>
              <w:left w:val="nil"/>
              <w:bottom w:val="single" w:sz="4" w:space="0" w:color="auto"/>
              <w:right w:val="single" w:sz="4" w:space="0" w:color="auto"/>
            </w:tcBorders>
            <w:shd w:val="clear" w:color="auto" w:fill="auto"/>
            <w:vAlign w:val="center"/>
          </w:tcPr>
          <w:p w14:paraId="4242ADF1" w14:textId="5D936588" w:rsidR="002218AC" w:rsidRPr="00CE0060" w:rsidRDefault="002218AC" w:rsidP="002218AC">
            <w:pPr>
              <w:spacing w:after="0" w:line="240" w:lineRule="auto"/>
              <w:rPr>
                <w:rFonts w:eastAsia="Times New Roman"/>
                <w:sz w:val="20"/>
                <w:szCs w:val="20"/>
              </w:rPr>
            </w:pPr>
            <w:r>
              <w:rPr>
                <w:sz w:val="20"/>
                <w:szCs w:val="20"/>
              </w:rPr>
              <w:t>18,2</w:t>
            </w:r>
          </w:p>
        </w:tc>
        <w:tc>
          <w:tcPr>
            <w:tcW w:w="0" w:type="auto"/>
            <w:tcBorders>
              <w:top w:val="nil"/>
              <w:left w:val="nil"/>
              <w:bottom w:val="single" w:sz="4" w:space="0" w:color="auto"/>
              <w:right w:val="single" w:sz="4" w:space="0" w:color="auto"/>
            </w:tcBorders>
            <w:shd w:val="clear" w:color="auto" w:fill="auto"/>
            <w:vAlign w:val="center"/>
          </w:tcPr>
          <w:p w14:paraId="1317DACF" w14:textId="7AAAE87F" w:rsidR="002218AC" w:rsidRPr="00CE0060" w:rsidRDefault="002218AC" w:rsidP="002218AC">
            <w:pPr>
              <w:spacing w:after="0" w:line="240" w:lineRule="auto"/>
              <w:rPr>
                <w:rFonts w:eastAsia="Times New Roman"/>
                <w:sz w:val="20"/>
                <w:szCs w:val="20"/>
              </w:rPr>
            </w:pPr>
            <w:r>
              <w:rPr>
                <w:sz w:val="20"/>
                <w:szCs w:val="20"/>
              </w:rPr>
              <w:t>7,3</w:t>
            </w:r>
          </w:p>
        </w:tc>
        <w:tc>
          <w:tcPr>
            <w:tcW w:w="0" w:type="auto"/>
            <w:tcBorders>
              <w:top w:val="nil"/>
              <w:left w:val="nil"/>
              <w:bottom w:val="single" w:sz="4" w:space="0" w:color="auto"/>
              <w:right w:val="single" w:sz="4" w:space="0" w:color="auto"/>
            </w:tcBorders>
            <w:shd w:val="clear" w:color="auto" w:fill="auto"/>
            <w:vAlign w:val="center"/>
          </w:tcPr>
          <w:p w14:paraId="1531EC07" w14:textId="09A64507" w:rsidR="002218AC" w:rsidRPr="00CE0060" w:rsidRDefault="002218AC" w:rsidP="002218AC">
            <w:pPr>
              <w:spacing w:after="0" w:line="240" w:lineRule="auto"/>
              <w:rPr>
                <w:rFonts w:eastAsia="Times New Roman"/>
                <w:sz w:val="20"/>
                <w:szCs w:val="20"/>
              </w:rPr>
            </w:pPr>
            <w:r>
              <w:rPr>
                <w:sz w:val="20"/>
                <w:szCs w:val="20"/>
              </w:rPr>
              <w:t>0,69</w:t>
            </w:r>
          </w:p>
        </w:tc>
        <w:tc>
          <w:tcPr>
            <w:tcW w:w="0" w:type="auto"/>
            <w:tcBorders>
              <w:top w:val="nil"/>
              <w:left w:val="nil"/>
              <w:bottom w:val="single" w:sz="4" w:space="0" w:color="auto"/>
              <w:right w:val="single" w:sz="4" w:space="0" w:color="auto"/>
            </w:tcBorders>
            <w:shd w:val="clear" w:color="auto" w:fill="auto"/>
            <w:vAlign w:val="center"/>
          </w:tcPr>
          <w:p w14:paraId="37387E31" w14:textId="4AB2DECE" w:rsidR="002218AC" w:rsidRPr="00CE0060" w:rsidRDefault="002218AC" w:rsidP="002218AC">
            <w:pPr>
              <w:spacing w:after="0" w:line="240" w:lineRule="auto"/>
              <w:rPr>
                <w:rFonts w:eastAsia="Times New Roman"/>
                <w:sz w:val="20"/>
                <w:szCs w:val="20"/>
              </w:rPr>
            </w:pPr>
            <w:r>
              <w:rPr>
                <w:sz w:val="20"/>
                <w:szCs w:val="20"/>
              </w:rPr>
              <w:t>5,5</w:t>
            </w:r>
          </w:p>
        </w:tc>
        <w:tc>
          <w:tcPr>
            <w:tcW w:w="0" w:type="auto"/>
            <w:tcBorders>
              <w:top w:val="nil"/>
              <w:left w:val="nil"/>
              <w:bottom w:val="single" w:sz="4" w:space="0" w:color="auto"/>
              <w:right w:val="single" w:sz="4" w:space="0" w:color="auto"/>
            </w:tcBorders>
            <w:shd w:val="clear" w:color="auto" w:fill="auto"/>
            <w:vAlign w:val="center"/>
          </w:tcPr>
          <w:p w14:paraId="0D4DF9BE" w14:textId="4B1A66B1" w:rsidR="002218AC" w:rsidRPr="00CE0060" w:rsidRDefault="002218AC" w:rsidP="002218AC">
            <w:pPr>
              <w:spacing w:after="0" w:line="240" w:lineRule="auto"/>
              <w:rPr>
                <w:rFonts w:eastAsia="Times New Roman"/>
                <w:sz w:val="20"/>
                <w:szCs w:val="20"/>
              </w:rPr>
            </w:pPr>
            <w:r>
              <w:rPr>
                <w:sz w:val="20"/>
                <w:szCs w:val="20"/>
              </w:rPr>
              <w:t>34,4</w:t>
            </w:r>
          </w:p>
        </w:tc>
        <w:tc>
          <w:tcPr>
            <w:tcW w:w="0" w:type="auto"/>
            <w:tcBorders>
              <w:top w:val="nil"/>
              <w:left w:val="nil"/>
              <w:bottom w:val="single" w:sz="4" w:space="0" w:color="auto"/>
              <w:right w:val="single" w:sz="4" w:space="0" w:color="auto"/>
            </w:tcBorders>
            <w:shd w:val="clear" w:color="auto" w:fill="auto"/>
            <w:vAlign w:val="center"/>
          </w:tcPr>
          <w:p w14:paraId="03729CA2" w14:textId="4EE276AE" w:rsidR="002218AC" w:rsidRPr="00CE0060" w:rsidRDefault="002218AC" w:rsidP="002218AC">
            <w:pPr>
              <w:spacing w:after="0" w:line="240" w:lineRule="auto"/>
              <w:rPr>
                <w:rFonts w:eastAsia="Times New Roman"/>
                <w:sz w:val="20"/>
                <w:szCs w:val="20"/>
              </w:rPr>
            </w:pPr>
            <w:r>
              <w:rPr>
                <w:sz w:val="20"/>
                <w:szCs w:val="20"/>
              </w:rPr>
              <w:t>25,7</w:t>
            </w:r>
          </w:p>
        </w:tc>
        <w:tc>
          <w:tcPr>
            <w:tcW w:w="0" w:type="auto"/>
            <w:tcBorders>
              <w:top w:val="nil"/>
              <w:left w:val="nil"/>
              <w:bottom w:val="single" w:sz="4" w:space="0" w:color="auto"/>
              <w:right w:val="single" w:sz="4" w:space="0" w:color="auto"/>
            </w:tcBorders>
            <w:shd w:val="clear" w:color="auto" w:fill="auto"/>
            <w:vAlign w:val="center"/>
          </w:tcPr>
          <w:p w14:paraId="5EEFA594" w14:textId="60EFDE01" w:rsidR="002218AC" w:rsidRPr="00CE0060" w:rsidRDefault="002218AC" w:rsidP="002218AC">
            <w:pPr>
              <w:spacing w:after="0" w:line="240" w:lineRule="auto"/>
              <w:rPr>
                <w:rFonts w:eastAsia="Times New Roman"/>
                <w:sz w:val="20"/>
                <w:szCs w:val="20"/>
              </w:rPr>
            </w:pPr>
            <w:r>
              <w:rPr>
                <w:sz w:val="20"/>
                <w:szCs w:val="20"/>
              </w:rPr>
              <w:t>17,2</w:t>
            </w:r>
          </w:p>
        </w:tc>
        <w:tc>
          <w:tcPr>
            <w:tcW w:w="0" w:type="auto"/>
            <w:tcBorders>
              <w:top w:val="nil"/>
              <w:left w:val="nil"/>
              <w:bottom w:val="single" w:sz="4" w:space="0" w:color="auto"/>
              <w:right w:val="single" w:sz="4" w:space="0" w:color="auto"/>
            </w:tcBorders>
            <w:shd w:val="clear" w:color="auto" w:fill="auto"/>
            <w:vAlign w:val="center"/>
          </w:tcPr>
          <w:p w14:paraId="2AAFF77B" w14:textId="6D24C2AC" w:rsidR="002218AC" w:rsidRPr="00CE0060" w:rsidRDefault="002218AC" w:rsidP="002218AC">
            <w:pPr>
              <w:spacing w:after="0" w:line="240" w:lineRule="auto"/>
              <w:rPr>
                <w:rFonts w:eastAsia="Times New Roman"/>
                <w:sz w:val="20"/>
                <w:szCs w:val="20"/>
              </w:rPr>
            </w:pPr>
            <w:r>
              <w:rPr>
                <w:sz w:val="20"/>
                <w:szCs w:val="20"/>
              </w:rPr>
              <w:t>15,6</w:t>
            </w:r>
          </w:p>
        </w:tc>
        <w:tc>
          <w:tcPr>
            <w:tcW w:w="0" w:type="auto"/>
            <w:tcBorders>
              <w:top w:val="nil"/>
              <w:left w:val="nil"/>
              <w:bottom w:val="single" w:sz="4" w:space="0" w:color="000000"/>
              <w:right w:val="single" w:sz="4" w:space="0" w:color="000000"/>
            </w:tcBorders>
            <w:shd w:val="clear" w:color="000000" w:fill="FFFFFF"/>
            <w:vAlign w:val="bottom"/>
          </w:tcPr>
          <w:p w14:paraId="3BB605EC" w14:textId="364D396B" w:rsidR="002218AC" w:rsidRPr="00CE0060" w:rsidRDefault="002218AC" w:rsidP="002218AC">
            <w:pPr>
              <w:spacing w:after="0" w:line="240" w:lineRule="auto"/>
              <w:rPr>
                <w:rFonts w:eastAsia="Times New Roman"/>
                <w:sz w:val="20"/>
                <w:szCs w:val="20"/>
              </w:rPr>
            </w:pPr>
            <w:r>
              <w:rPr>
                <w:sz w:val="20"/>
                <w:szCs w:val="20"/>
              </w:rPr>
              <w:t>18</w:t>
            </w:r>
          </w:p>
        </w:tc>
        <w:tc>
          <w:tcPr>
            <w:tcW w:w="0" w:type="auto"/>
            <w:tcBorders>
              <w:top w:val="nil"/>
              <w:left w:val="nil"/>
              <w:bottom w:val="single" w:sz="4" w:space="0" w:color="auto"/>
              <w:right w:val="single" w:sz="4" w:space="0" w:color="auto"/>
            </w:tcBorders>
            <w:shd w:val="clear" w:color="000000" w:fill="FFFFFF"/>
            <w:vAlign w:val="center"/>
          </w:tcPr>
          <w:p w14:paraId="2BAD33AB" w14:textId="4BA09E4E" w:rsidR="002218AC" w:rsidRPr="00CE0060" w:rsidRDefault="002218AC" w:rsidP="002218AC">
            <w:pPr>
              <w:spacing w:after="0" w:line="240" w:lineRule="auto"/>
              <w:rPr>
                <w:rFonts w:eastAsia="Times New Roman"/>
                <w:sz w:val="20"/>
                <w:szCs w:val="20"/>
              </w:rPr>
            </w:pPr>
            <w:r>
              <w:rPr>
                <w:rFonts w:ascii="&quot;Times New Roman&quot;" w:hAnsi="&quot;Times New Roman&quot;" w:cs="Arial"/>
                <w:color w:val="000000"/>
                <w:sz w:val="20"/>
                <w:szCs w:val="20"/>
              </w:rPr>
              <w:t>2,29</w:t>
            </w:r>
          </w:p>
        </w:tc>
        <w:tc>
          <w:tcPr>
            <w:tcW w:w="0" w:type="auto"/>
            <w:tcBorders>
              <w:top w:val="nil"/>
              <w:left w:val="nil"/>
              <w:bottom w:val="single" w:sz="4" w:space="0" w:color="auto"/>
              <w:right w:val="single" w:sz="4" w:space="0" w:color="auto"/>
            </w:tcBorders>
            <w:shd w:val="clear" w:color="000000" w:fill="FFFFFF"/>
            <w:vAlign w:val="center"/>
          </w:tcPr>
          <w:p w14:paraId="2545C2E4" w14:textId="6BE5E768" w:rsidR="002218AC" w:rsidRPr="00CE0060" w:rsidRDefault="002218AC" w:rsidP="002218AC">
            <w:pPr>
              <w:spacing w:after="0" w:line="240" w:lineRule="auto"/>
              <w:rPr>
                <w:sz w:val="20"/>
                <w:szCs w:val="20"/>
              </w:rPr>
            </w:pPr>
            <w:r>
              <w:rPr>
                <w:rFonts w:ascii="&quot;Times New Roman&quot;" w:hAnsi="&quot;Times New Roman&quot;" w:cs="Arial"/>
                <w:color w:val="000000"/>
                <w:sz w:val="20"/>
                <w:szCs w:val="20"/>
              </w:rPr>
              <w:t>14,2</w:t>
            </w:r>
          </w:p>
        </w:tc>
        <w:tc>
          <w:tcPr>
            <w:tcW w:w="0" w:type="auto"/>
            <w:tcBorders>
              <w:top w:val="nil"/>
              <w:left w:val="nil"/>
              <w:bottom w:val="single" w:sz="4" w:space="0" w:color="auto"/>
              <w:right w:val="single" w:sz="4" w:space="0" w:color="auto"/>
            </w:tcBorders>
            <w:shd w:val="clear" w:color="000000" w:fill="FFFFFF"/>
            <w:vAlign w:val="center"/>
          </w:tcPr>
          <w:p w14:paraId="7B372522" w14:textId="6DEB6F26" w:rsidR="002218AC" w:rsidRPr="00CE0060" w:rsidRDefault="002218AC" w:rsidP="002218AC">
            <w:pPr>
              <w:spacing w:after="0" w:line="240" w:lineRule="auto"/>
              <w:rPr>
                <w:sz w:val="20"/>
                <w:szCs w:val="20"/>
              </w:rPr>
            </w:pPr>
            <w:r>
              <w:rPr>
                <w:rFonts w:ascii="&quot;Times New Roman&quot;" w:hAnsi="&quot;Times New Roman&quot;" w:cs="Arial"/>
                <w:color w:val="000000"/>
                <w:sz w:val="20"/>
                <w:szCs w:val="20"/>
              </w:rPr>
              <w:t>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EA3FEB7" w14:textId="54E77CBC" w:rsidR="002218AC" w:rsidRPr="00CE0060" w:rsidRDefault="002218AC" w:rsidP="002218AC">
            <w:pPr>
              <w:spacing w:after="0" w:line="240" w:lineRule="auto"/>
              <w:rPr>
                <w:rFonts w:eastAsia="Times New Roman"/>
                <w:sz w:val="20"/>
                <w:szCs w:val="20"/>
              </w:rPr>
            </w:pPr>
            <w:r w:rsidRPr="00CE0060">
              <w:rPr>
                <w:sz w:val="20"/>
                <w:szCs w:val="20"/>
              </w:rPr>
              <w:t xml:space="preserve"> </w:t>
            </w:r>
            <w:r w:rsidRPr="00CE0060">
              <w:rPr>
                <w:rFonts w:ascii="Yu Gothic" w:eastAsia="Yu Gothic" w:hAnsi="Yu Gothic" w:hint="eastAsia"/>
                <w:sz w:val="20"/>
                <w:szCs w:val="20"/>
              </w:rPr>
              <w:t>≤</w:t>
            </w:r>
            <w:r w:rsidRPr="00CE0060">
              <w:rPr>
                <w:sz w:val="20"/>
                <w:szCs w:val="20"/>
              </w:rPr>
              <w:t>0,6</w:t>
            </w:r>
          </w:p>
        </w:tc>
        <w:tc>
          <w:tcPr>
            <w:tcW w:w="0" w:type="auto"/>
            <w:tcBorders>
              <w:top w:val="single" w:sz="4" w:space="0" w:color="auto"/>
              <w:left w:val="nil"/>
              <w:bottom w:val="single" w:sz="4" w:space="0" w:color="auto"/>
              <w:right w:val="single" w:sz="4" w:space="0" w:color="auto"/>
            </w:tcBorders>
            <w:vAlign w:val="center"/>
          </w:tcPr>
          <w:p w14:paraId="646F72EB" w14:textId="77777777" w:rsidR="002218AC" w:rsidRPr="00CE0060" w:rsidRDefault="002218AC" w:rsidP="002218AC">
            <w:pPr>
              <w:spacing w:after="0" w:line="240" w:lineRule="auto"/>
              <w:rPr>
                <w:rFonts w:eastAsia="Times New Roman"/>
                <w:sz w:val="20"/>
                <w:szCs w:val="20"/>
              </w:rPr>
            </w:pPr>
            <w:r w:rsidRPr="00CE0060">
              <w:rPr>
                <w:rFonts w:eastAsia="Times New Roman"/>
                <w:sz w:val="20"/>
                <w:szCs w:val="20"/>
              </w:rPr>
              <w:t>-</w:t>
            </w:r>
          </w:p>
        </w:tc>
      </w:tr>
      <w:tr w:rsidR="002218AC" w:rsidRPr="00CE0060" w14:paraId="3F4104B4" w14:textId="77777777" w:rsidTr="00172FBB">
        <w:trPr>
          <w:trHeight w:val="3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E7FF12F" w14:textId="0C9A1E38" w:rsidR="002218AC" w:rsidRPr="00CE0060" w:rsidRDefault="002218AC" w:rsidP="002218AC">
            <w:pPr>
              <w:spacing w:after="0" w:line="240" w:lineRule="auto"/>
              <w:rPr>
                <w:rFonts w:eastAsia="Times New Roman"/>
                <w:sz w:val="20"/>
                <w:szCs w:val="20"/>
              </w:rPr>
            </w:pPr>
            <w:r w:rsidRPr="00CE0060">
              <w:rPr>
                <w:rFonts w:eastAsia="Times New Roman"/>
                <w:sz w:val="20"/>
                <w:szCs w:val="20"/>
              </w:rPr>
              <w:t>RSG13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1781A4D" w14:textId="7C13F412" w:rsidR="002218AC" w:rsidRPr="00CE0060" w:rsidRDefault="002218AC" w:rsidP="002218AC">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3795CE2B" w14:textId="24874CB4" w:rsidR="002218AC" w:rsidRPr="00CE0060" w:rsidRDefault="002218AC" w:rsidP="002218AC">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09132B6E" w14:textId="75965A19" w:rsidR="002218AC" w:rsidRPr="00CE0060" w:rsidRDefault="002218AC" w:rsidP="002218AC">
            <w:pPr>
              <w:spacing w:after="0" w:line="240" w:lineRule="auto"/>
              <w:rPr>
                <w:sz w:val="20"/>
                <w:szCs w:val="20"/>
              </w:rPr>
            </w:pPr>
            <w:r>
              <w:rPr>
                <w:sz w:val="20"/>
                <w:szCs w:val="20"/>
              </w:rPr>
              <w:t>2,77</w:t>
            </w:r>
          </w:p>
        </w:tc>
        <w:tc>
          <w:tcPr>
            <w:tcW w:w="0" w:type="auto"/>
            <w:tcBorders>
              <w:top w:val="nil"/>
              <w:left w:val="nil"/>
              <w:bottom w:val="single" w:sz="4" w:space="0" w:color="auto"/>
              <w:right w:val="single" w:sz="4" w:space="0" w:color="auto"/>
            </w:tcBorders>
            <w:shd w:val="clear" w:color="auto" w:fill="auto"/>
            <w:vAlign w:val="center"/>
          </w:tcPr>
          <w:p w14:paraId="3F75CC57" w14:textId="240B6094" w:rsidR="002218AC" w:rsidRPr="00CE0060" w:rsidRDefault="002218AC" w:rsidP="002218AC">
            <w:pPr>
              <w:spacing w:after="0" w:line="240" w:lineRule="auto"/>
              <w:rPr>
                <w:sz w:val="20"/>
                <w:szCs w:val="20"/>
              </w:rPr>
            </w:pPr>
            <w:r>
              <w:rPr>
                <w:sz w:val="20"/>
                <w:szCs w:val="20"/>
              </w:rPr>
              <w:t>2,07</w:t>
            </w:r>
          </w:p>
        </w:tc>
        <w:tc>
          <w:tcPr>
            <w:tcW w:w="0" w:type="auto"/>
            <w:tcBorders>
              <w:top w:val="nil"/>
              <w:left w:val="nil"/>
              <w:bottom w:val="single" w:sz="4" w:space="0" w:color="auto"/>
              <w:right w:val="single" w:sz="4" w:space="0" w:color="auto"/>
            </w:tcBorders>
            <w:shd w:val="clear" w:color="auto" w:fill="auto"/>
            <w:vAlign w:val="center"/>
          </w:tcPr>
          <w:p w14:paraId="252CF3FC" w14:textId="6384CC07" w:rsidR="002218AC" w:rsidRPr="00CE0060" w:rsidRDefault="002218AC" w:rsidP="002218AC">
            <w:pPr>
              <w:spacing w:after="0" w:line="240" w:lineRule="auto"/>
              <w:rPr>
                <w:sz w:val="20"/>
                <w:szCs w:val="20"/>
              </w:rPr>
            </w:pPr>
            <w:r>
              <w:rPr>
                <w:sz w:val="20"/>
                <w:szCs w:val="20"/>
              </w:rPr>
              <w:t>3,7</w:t>
            </w:r>
          </w:p>
        </w:tc>
        <w:tc>
          <w:tcPr>
            <w:tcW w:w="0" w:type="auto"/>
            <w:tcBorders>
              <w:top w:val="nil"/>
              <w:left w:val="nil"/>
              <w:bottom w:val="single" w:sz="4" w:space="0" w:color="auto"/>
              <w:right w:val="single" w:sz="4" w:space="0" w:color="auto"/>
            </w:tcBorders>
            <w:shd w:val="clear" w:color="auto" w:fill="auto"/>
            <w:vAlign w:val="center"/>
          </w:tcPr>
          <w:p w14:paraId="4898BDDF" w14:textId="78942692" w:rsidR="002218AC" w:rsidRPr="00CE0060" w:rsidRDefault="002218AC" w:rsidP="002218AC">
            <w:pPr>
              <w:spacing w:after="0" w:line="240" w:lineRule="auto"/>
              <w:rPr>
                <w:sz w:val="20"/>
                <w:szCs w:val="20"/>
              </w:rPr>
            </w:pPr>
            <w:r>
              <w:rPr>
                <w:sz w:val="20"/>
                <w:szCs w:val="20"/>
              </w:rPr>
              <w:t>2,5</w:t>
            </w:r>
          </w:p>
        </w:tc>
        <w:tc>
          <w:tcPr>
            <w:tcW w:w="0" w:type="auto"/>
            <w:tcBorders>
              <w:top w:val="nil"/>
              <w:left w:val="nil"/>
              <w:bottom w:val="single" w:sz="4" w:space="0" w:color="auto"/>
              <w:right w:val="single" w:sz="4" w:space="0" w:color="auto"/>
            </w:tcBorders>
            <w:shd w:val="clear" w:color="auto" w:fill="auto"/>
            <w:vAlign w:val="center"/>
          </w:tcPr>
          <w:p w14:paraId="26B8FE1D" w14:textId="66989CCF" w:rsidR="002218AC" w:rsidRPr="00CE0060" w:rsidRDefault="002218AC" w:rsidP="002218AC">
            <w:pPr>
              <w:spacing w:after="0" w:line="240" w:lineRule="auto"/>
              <w:rPr>
                <w:sz w:val="20"/>
                <w:szCs w:val="20"/>
              </w:rPr>
            </w:pPr>
            <w:r>
              <w:rPr>
                <w:sz w:val="20"/>
                <w:szCs w:val="20"/>
              </w:rPr>
              <w:t>3,66</w:t>
            </w:r>
          </w:p>
        </w:tc>
        <w:tc>
          <w:tcPr>
            <w:tcW w:w="0" w:type="auto"/>
            <w:tcBorders>
              <w:top w:val="nil"/>
              <w:left w:val="nil"/>
              <w:bottom w:val="single" w:sz="4" w:space="0" w:color="auto"/>
              <w:right w:val="single" w:sz="4" w:space="0" w:color="auto"/>
            </w:tcBorders>
            <w:shd w:val="clear" w:color="auto" w:fill="auto"/>
            <w:vAlign w:val="center"/>
          </w:tcPr>
          <w:p w14:paraId="21F959CE" w14:textId="07C48F17" w:rsidR="002218AC" w:rsidRPr="00CE0060" w:rsidRDefault="002218AC" w:rsidP="002218AC">
            <w:pPr>
              <w:spacing w:after="0" w:line="240" w:lineRule="auto"/>
              <w:rPr>
                <w:sz w:val="20"/>
                <w:szCs w:val="20"/>
              </w:rPr>
            </w:pPr>
            <w:r>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75F7014F" w14:textId="1AB20953" w:rsidR="002218AC" w:rsidRPr="00CE0060" w:rsidRDefault="002218AC" w:rsidP="002218AC">
            <w:pPr>
              <w:spacing w:after="0" w:line="240" w:lineRule="auto"/>
              <w:rPr>
                <w:sz w:val="20"/>
                <w:szCs w:val="20"/>
              </w:rPr>
            </w:pPr>
            <w:r>
              <w:rPr>
                <w:sz w:val="20"/>
                <w:szCs w:val="20"/>
              </w:rPr>
              <w:t>1,98</w:t>
            </w:r>
          </w:p>
        </w:tc>
        <w:tc>
          <w:tcPr>
            <w:tcW w:w="0" w:type="auto"/>
            <w:tcBorders>
              <w:top w:val="nil"/>
              <w:left w:val="nil"/>
              <w:bottom w:val="single" w:sz="4" w:space="0" w:color="000000"/>
              <w:right w:val="single" w:sz="4" w:space="0" w:color="000000"/>
            </w:tcBorders>
            <w:shd w:val="clear" w:color="000000" w:fill="FFFFFF"/>
            <w:vAlign w:val="bottom"/>
          </w:tcPr>
          <w:p w14:paraId="1FFA2CDC" w14:textId="3B1C6FD2" w:rsidR="002218AC" w:rsidRPr="00CE0060" w:rsidRDefault="002218AC" w:rsidP="002218AC">
            <w:pPr>
              <w:spacing w:after="0" w:line="240" w:lineRule="auto"/>
              <w:rPr>
                <w:sz w:val="20"/>
                <w:szCs w:val="20"/>
              </w:rPr>
            </w:pPr>
            <w:r>
              <w:rPr>
                <w:color w:val="000000"/>
                <w:sz w:val="20"/>
                <w:szCs w:val="20"/>
              </w:rPr>
              <w:t>2,82</w:t>
            </w:r>
          </w:p>
        </w:tc>
        <w:tc>
          <w:tcPr>
            <w:tcW w:w="0" w:type="auto"/>
            <w:tcBorders>
              <w:top w:val="nil"/>
              <w:left w:val="nil"/>
              <w:bottom w:val="single" w:sz="4" w:space="0" w:color="auto"/>
              <w:right w:val="single" w:sz="4" w:space="0" w:color="auto"/>
            </w:tcBorders>
            <w:shd w:val="clear" w:color="000000" w:fill="FFFFFF"/>
            <w:vAlign w:val="center"/>
          </w:tcPr>
          <w:p w14:paraId="6E220F09" w14:textId="4CFAADBF" w:rsidR="002218AC" w:rsidRPr="00CE0060" w:rsidRDefault="002218AC" w:rsidP="002218AC">
            <w:pPr>
              <w:spacing w:after="0" w:line="240" w:lineRule="auto"/>
              <w:rPr>
                <w:sz w:val="20"/>
                <w:szCs w:val="20"/>
              </w:rPr>
            </w:pPr>
            <w:r>
              <w:rPr>
                <w:rFonts w:ascii="&quot;Times New Roman&quot;" w:hAnsi="&quot;Times New Roman&quot;" w:cs="Arial"/>
                <w:color w:val="000000"/>
                <w:sz w:val="20"/>
                <w:szCs w:val="20"/>
              </w:rPr>
              <w:t>1,92</w:t>
            </w:r>
          </w:p>
        </w:tc>
        <w:tc>
          <w:tcPr>
            <w:tcW w:w="0" w:type="auto"/>
            <w:tcBorders>
              <w:top w:val="nil"/>
              <w:left w:val="nil"/>
              <w:bottom w:val="single" w:sz="4" w:space="0" w:color="auto"/>
              <w:right w:val="single" w:sz="4" w:space="0" w:color="auto"/>
            </w:tcBorders>
            <w:shd w:val="clear" w:color="000000" w:fill="FFFFFF"/>
            <w:vAlign w:val="center"/>
          </w:tcPr>
          <w:p w14:paraId="74264214" w14:textId="47E845CA" w:rsidR="002218AC" w:rsidRPr="00CE0060" w:rsidRDefault="002218AC" w:rsidP="002218AC">
            <w:pPr>
              <w:spacing w:after="0" w:line="240" w:lineRule="auto"/>
              <w:rPr>
                <w:rFonts w:eastAsia="Times New Roman"/>
                <w:sz w:val="20"/>
                <w:szCs w:val="20"/>
              </w:rPr>
            </w:pPr>
            <w:r>
              <w:rPr>
                <w:rFonts w:ascii="&quot;Times New Roman&quot;" w:hAnsi="&quot;Times New Roman&quot;" w:cs="Arial"/>
                <w:color w:val="000000"/>
                <w:sz w:val="20"/>
                <w:szCs w:val="20"/>
              </w:rPr>
              <w:t>1,6</w:t>
            </w:r>
          </w:p>
        </w:tc>
        <w:tc>
          <w:tcPr>
            <w:tcW w:w="0" w:type="auto"/>
            <w:tcBorders>
              <w:top w:val="nil"/>
              <w:left w:val="nil"/>
              <w:bottom w:val="single" w:sz="4" w:space="0" w:color="auto"/>
              <w:right w:val="single" w:sz="4" w:space="0" w:color="auto"/>
            </w:tcBorders>
            <w:shd w:val="clear" w:color="000000" w:fill="FFFFFF"/>
            <w:vAlign w:val="center"/>
          </w:tcPr>
          <w:p w14:paraId="301B5BBF" w14:textId="34CA2236" w:rsidR="002218AC" w:rsidRPr="00CE0060" w:rsidRDefault="002218AC" w:rsidP="002218AC">
            <w:pPr>
              <w:spacing w:after="0" w:line="240" w:lineRule="auto"/>
              <w:rPr>
                <w:rFonts w:eastAsia="Times New Roman"/>
                <w:sz w:val="20"/>
                <w:szCs w:val="20"/>
              </w:rPr>
            </w:pPr>
            <w:r>
              <w:rPr>
                <w:rFonts w:ascii="&quot;Times New Roman&quot;" w:hAnsi="&quot;Times New Roman&quot;" w:cs="Arial"/>
                <w:color w:val="000000"/>
                <w:sz w:val="20"/>
                <w:szCs w:val="20"/>
              </w:rPr>
              <w:t>2,7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BA7AE5A" w14:textId="0D988B0E" w:rsidR="002218AC" w:rsidRPr="00CE0060" w:rsidRDefault="002218AC" w:rsidP="002218AC">
            <w:pPr>
              <w:spacing w:after="0" w:line="240" w:lineRule="auto"/>
              <w:rPr>
                <w:sz w:val="20"/>
                <w:szCs w:val="20"/>
              </w:rPr>
            </w:pPr>
            <w:r w:rsidRPr="00CE0060">
              <w:rPr>
                <w:rFonts w:eastAsia="Times New Roman"/>
                <w:sz w:val="20"/>
                <w:szCs w:val="20"/>
              </w:rPr>
              <w:t>-</w:t>
            </w:r>
          </w:p>
        </w:tc>
        <w:tc>
          <w:tcPr>
            <w:tcW w:w="0" w:type="auto"/>
            <w:tcBorders>
              <w:top w:val="single" w:sz="4" w:space="0" w:color="auto"/>
              <w:left w:val="nil"/>
              <w:bottom w:val="single" w:sz="4" w:space="0" w:color="auto"/>
              <w:right w:val="single" w:sz="4" w:space="0" w:color="auto"/>
            </w:tcBorders>
            <w:vAlign w:val="center"/>
          </w:tcPr>
          <w:p w14:paraId="5AD883B1" w14:textId="4FA918BB" w:rsidR="002218AC" w:rsidRPr="00CE0060" w:rsidRDefault="002218AC" w:rsidP="002218AC">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1,5</w:t>
            </w:r>
          </w:p>
        </w:tc>
      </w:tr>
    </w:tbl>
    <w:p w14:paraId="1ABB7729" w14:textId="4BF69655" w:rsidR="007B1B91" w:rsidRDefault="002218AC" w:rsidP="004E7BBA">
      <w:pPr>
        <w:pStyle w:val="Caption"/>
        <w:rPr>
          <w:sz w:val="28"/>
        </w:rPr>
      </w:pPr>
      <w:bookmarkStart w:id="1744" w:name="_Toc177717462"/>
      <w:r>
        <w:rPr>
          <w:noProof/>
          <w:sz w:val="28"/>
        </w:rPr>
        <w:drawing>
          <wp:anchor distT="0" distB="0" distL="114300" distR="114300" simplePos="0" relativeHeight="252214272" behindDoc="1" locked="0" layoutInCell="1" allowOverlap="1" wp14:anchorId="18462514" wp14:editId="1652B15E">
            <wp:simplePos x="0" y="0"/>
            <wp:positionH relativeFrom="column">
              <wp:posOffset>1524000</wp:posOffset>
            </wp:positionH>
            <wp:positionV relativeFrom="paragraph">
              <wp:posOffset>167005</wp:posOffset>
            </wp:positionV>
            <wp:extent cx="5857875" cy="3296920"/>
            <wp:effectExtent l="0" t="0" r="9525" b="0"/>
            <wp:wrapThrough wrapText="bothSides">
              <wp:wrapPolygon edited="0">
                <wp:start x="0" y="0"/>
                <wp:lineTo x="0" y="21467"/>
                <wp:lineTo x="21565" y="21467"/>
                <wp:lineTo x="21565" y="0"/>
                <wp:lineTo x="0" y="0"/>
              </wp:wrapPolygon>
            </wp:wrapThrough>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57875" cy="3296920"/>
                    </a:xfrm>
                    <a:prstGeom prst="rect">
                      <a:avLst/>
                    </a:prstGeom>
                    <a:noFill/>
                  </pic:spPr>
                </pic:pic>
              </a:graphicData>
            </a:graphic>
            <wp14:sizeRelH relativeFrom="page">
              <wp14:pctWidth>0</wp14:pctWidth>
            </wp14:sizeRelH>
            <wp14:sizeRelV relativeFrom="page">
              <wp14:pctHeight>0</wp14:pctHeight>
            </wp14:sizeRelV>
          </wp:anchor>
        </w:drawing>
      </w:r>
    </w:p>
    <w:p w14:paraId="6CDD94DA" w14:textId="5EAB5E4E" w:rsidR="007B1B91" w:rsidRDefault="007B1B91" w:rsidP="004E7BBA">
      <w:pPr>
        <w:pStyle w:val="Caption"/>
        <w:rPr>
          <w:sz w:val="28"/>
        </w:rPr>
      </w:pPr>
    </w:p>
    <w:p w14:paraId="39562739" w14:textId="77777777" w:rsidR="007B1B91" w:rsidRDefault="007B1B91" w:rsidP="004E7BBA">
      <w:pPr>
        <w:pStyle w:val="Caption"/>
        <w:rPr>
          <w:sz w:val="28"/>
        </w:rPr>
      </w:pPr>
    </w:p>
    <w:p w14:paraId="56686874" w14:textId="12651C2D" w:rsidR="007B1B91" w:rsidRDefault="007B1B91" w:rsidP="004E7BBA">
      <w:pPr>
        <w:pStyle w:val="Caption"/>
        <w:rPr>
          <w:sz w:val="28"/>
        </w:rPr>
      </w:pPr>
    </w:p>
    <w:p w14:paraId="78FECB57" w14:textId="77777777" w:rsidR="007B1B91" w:rsidRDefault="007B1B91" w:rsidP="004E7BBA">
      <w:pPr>
        <w:pStyle w:val="Caption"/>
        <w:rPr>
          <w:sz w:val="28"/>
        </w:rPr>
      </w:pPr>
    </w:p>
    <w:p w14:paraId="61B58103" w14:textId="10233192" w:rsidR="007B1B91" w:rsidRDefault="007B1B91" w:rsidP="004E7BBA">
      <w:pPr>
        <w:pStyle w:val="Caption"/>
        <w:rPr>
          <w:sz w:val="28"/>
        </w:rPr>
      </w:pPr>
    </w:p>
    <w:p w14:paraId="313172C0" w14:textId="510BF8E1" w:rsidR="00D628C8" w:rsidRDefault="00D628C8" w:rsidP="00D628C8">
      <w:pPr>
        <w:rPr>
          <w:lang w:val="x-none" w:eastAsia="x-none"/>
        </w:rPr>
      </w:pPr>
    </w:p>
    <w:p w14:paraId="5357B45E" w14:textId="77777777" w:rsidR="00D628C8" w:rsidRPr="00D628C8" w:rsidRDefault="00D628C8" w:rsidP="00D628C8">
      <w:pPr>
        <w:rPr>
          <w:lang w:val="x-none" w:eastAsia="x-none"/>
        </w:rPr>
      </w:pPr>
    </w:p>
    <w:p w14:paraId="1EEBB825" w14:textId="77777777" w:rsidR="007B1B91" w:rsidRDefault="007B1B91" w:rsidP="004E7BBA">
      <w:pPr>
        <w:pStyle w:val="Caption"/>
        <w:rPr>
          <w:sz w:val="28"/>
        </w:rPr>
      </w:pPr>
    </w:p>
    <w:p w14:paraId="40F7CD1B" w14:textId="77777777" w:rsidR="007B1B91" w:rsidRDefault="007B1B91" w:rsidP="004E7BBA">
      <w:pPr>
        <w:pStyle w:val="Caption"/>
        <w:rPr>
          <w:sz w:val="28"/>
        </w:rPr>
      </w:pPr>
    </w:p>
    <w:p w14:paraId="401006F7" w14:textId="5404387C" w:rsidR="001D645F" w:rsidRPr="00CE0060" w:rsidRDefault="001D645F" w:rsidP="004E7BBA">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w:t>
      </w:r>
      <w:r w:rsidR="00211687" w:rsidRPr="00CE0060">
        <w:rPr>
          <w:sz w:val="28"/>
          <w:szCs w:val="28"/>
          <w:lang w:val="en-US"/>
        </w:rPr>
        <w:t>rạch đổ ra thượng lưu sông Sài Gòn</w:t>
      </w:r>
      <w:bookmarkEnd w:id="1744"/>
    </w:p>
    <w:p w14:paraId="467E5389" w14:textId="775787DB" w:rsidR="00C57DB5" w:rsidRPr="00CE0060" w:rsidRDefault="00C57DB5" w:rsidP="00A75F08">
      <w:pPr>
        <w:autoSpaceDE w:val="0"/>
        <w:autoSpaceDN w:val="0"/>
        <w:adjustRightInd w:val="0"/>
        <w:spacing w:before="60" w:after="60" w:line="240" w:lineRule="auto"/>
        <w:ind w:right="49" w:firstLine="567"/>
        <w:jc w:val="both"/>
        <w:rPr>
          <w:sz w:val="28"/>
          <w:szCs w:val="28"/>
        </w:rPr>
      </w:pPr>
      <w:bookmarkStart w:id="1745" w:name="_Toc416098374"/>
      <w:bookmarkStart w:id="1746" w:name="_Toc416099179"/>
      <w:bookmarkStart w:id="1747" w:name="_Toc424024390"/>
      <w:bookmarkStart w:id="1748" w:name="_Toc424281181"/>
      <w:bookmarkStart w:id="1749" w:name="_Toc475694049"/>
      <w:bookmarkStart w:id="1750" w:name="_Toc504375633"/>
      <w:r w:rsidRPr="00CE0060">
        <w:rPr>
          <w:b/>
          <w:sz w:val="28"/>
          <w:szCs w:val="28"/>
        </w:rPr>
        <w:lastRenderedPageBreak/>
        <w:t>* Đánh giá:</w:t>
      </w:r>
    </w:p>
    <w:p w14:paraId="47231C34" w14:textId="0F4D561C" w:rsidR="00A75F08" w:rsidRPr="00CE0060" w:rsidRDefault="00F25C2E" w:rsidP="00A75F08">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các rạch đổ ra khu vực thượng lưu sông Sài Gòn </w:t>
      </w:r>
      <w:r w:rsidR="00AE1CC8">
        <w:rPr>
          <w:sz w:val="28"/>
          <w:szCs w:val="28"/>
        </w:rPr>
        <w:t xml:space="preserve">tháng 11 năm 2024 cho thấy:  </w:t>
      </w:r>
    </w:p>
    <w:p w14:paraId="28FDCBC9" w14:textId="485AA2A2" w:rsidR="00A75F08" w:rsidRPr="00CE0060" w:rsidRDefault="00A75F08" w:rsidP="00A75F08">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21/24</w:t>
      </w:r>
      <w:r w:rsidRPr="00CE0060">
        <w:rPr>
          <w:sz w:val="28"/>
          <w:szCs w:val="28"/>
        </w:rPr>
        <w:t xml:space="preserve"> thông số bao gồm: 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w:t>
      </w:r>
      <w:r w:rsidR="008C1255" w:rsidRPr="00CE0060">
        <w:rPr>
          <w:sz w:val="28"/>
          <w:szCs w:val="28"/>
        </w:rPr>
        <w:t xml:space="preserve">Cr, Mn,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 NH</w:t>
      </w:r>
      <w:r w:rsidRPr="00CE0060">
        <w:rPr>
          <w:sz w:val="28"/>
          <w:szCs w:val="28"/>
          <w:vertAlign w:val="subscript"/>
        </w:rPr>
        <w:t>4</w:t>
      </w:r>
      <w:r w:rsidRPr="00CE0060">
        <w:rPr>
          <w:sz w:val="28"/>
          <w:szCs w:val="28"/>
          <w:vertAlign w:val="superscript"/>
        </w:rPr>
        <w:t>+</w:t>
      </w:r>
      <w:r w:rsidRPr="00CE0060">
        <w:rPr>
          <w:sz w:val="28"/>
          <w:szCs w:val="28"/>
        </w:rPr>
        <w:t>_N</w:t>
      </w:r>
      <w:r w:rsidRPr="00CE0060">
        <w:rPr>
          <w:sz w:val="28"/>
          <w:szCs w:val="28"/>
          <w:vertAlign w:val="subscript"/>
        </w:rPr>
        <w:t xml:space="preserve">,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 xml:space="preserve">_N, Fe có lúc đạt có lúc không đạt, cụ thể như sau: </w:t>
      </w:r>
    </w:p>
    <w:p w14:paraId="4F44648A" w14:textId="2B03896B" w:rsidR="001A556E" w:rsidRPr="00CE0060" w:rsidRDefault="000B3674" w:rsidP="001A556E">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NH</w:t>
      </w:r>
      <w:r w:rsidRPr="00CE0060">
        <w:rPr>
          <w:sz w:val="28"/>
          <w:szCs w:val="28"/>
          <w:vertAlign w:val="subscript"/>
        </w:rPr>
        <w:t>4</w:t>
      </w:r>
      <w:r w:rsidRPr="00CE0060">
        <w:rPr>
          <w:sz w:val="28"/>
          <w:szCs w:val="28"/>
          <w:vertAlign w:val="superscript"/>
        </w:rPr>
        <w:t>+</w:t>
      </w:r>
      <w:r w:rsidRPr="00CE0060">
        <w:rPr>
          <w:sz w:val="28"/>
          <w:szCs w:val="28"/>
        </w:rPr>
        <w:t xml:space="preserve">_N </w:t>
      </w:r>
      <w:r w:rsidR="00487E5C" w:rsidRPr="00CE0060">
        <w:rPr>
          <w:sz w:val="28"/>
          <w:szCs w:val="28"/>
        </w:rPr>
        <w:t xml:space="preserve">vượt giới hạn cho phép </w:t>
      </w:r>
      <w:r w:rsidR="00683878" w:rsidRPr="00CE0060">
        <w:rPr>
          <w:sz w:val="28"/>
          <w:szCs w:val="28"/>
        </w:rPr>
        <w:t xml:space="preserve">từ </w:t>
      </w:r>
      <w:r w:rsidR="00E31955" w:rsidRPr="00CE0060">
        <w:rPr>
          <w:sz w:val="28"/>
          <w:szCs w:val="28"/>
        </w:rPr>
        <w:t>1,</w:t>
      </w:r>
      <w:r w:rsidR="0086419C">
        <w:rPr>
          <w:sz w:val="28"/>
          <w:szCs w:val="28"/>
        </w:rPr>
        <w:t>7</w:t>
      </w:r>
      <w:r w:rsidR="00EB5EBE" w:rsidRPr="00CE0060">
        <w:rPr>
          <w:sz w:val="28"/>
          <w:szCs w:val="28"/>
        </w:rPr>
        <w:t xml:space="preserve"> </w:t>
      </w:r>
      <w:r w:rsidR="00F2494B" w:rsidRPr="00CE0060">
        <w:rPr>
          <w:sz w:val="28"/>
          <w:szCs w:val="28"/>
        </w:rPr>
        <w:t>÷</w:t>
      </w:r>
      <w:r w:rsidR="00EB5EBE" w:rsidRPr="00CE0060">
        <w:rPr>
          <w:sz w:val="28"/>
          <w:szCs w:val="28"/>
        </w:rPr>
        <w:t xml:space="preserve"> </w:t>
      </w:r>
      <w:r w:rsidR="004969B8">
        <w:rPr>
          <w:sz w:val="28"/>
          <w:szCs w:val="28"/>
        </w:rPr>
        <w:t>1</w:t>
      </w:r>
      <w:r w:rsidR="0086419C">
        <w:rPr>
          <w:sz w:val="28"/>
          <w:szCs w:val="28"/>
        </w:rPr>
        <w:t>0,3</w:t>
      </w:r>
      <w:r w:rsidR="00042676" w:rsidRPr="00CE0060">
        <w:rPr>
          <w:sz w:val="28"/>
          <w:szCs w:val="28"/>
        </w:rPr>
        <w:t xml:space="preserve"> lần,</w:t>
      </w:r>
      <w:r w:rsidR="00B568B0" w:rsidRPr="00CE0060">
        <w:rPr>
          <w:sz w:val="28"/>
          <w:szCs w:val="28"/>
        </w:rPr>
        <w:t xml:space="preserve"> </w:t>
      </w:r>
      <w:r w:rsidR="004969B8">
        <w:rPr>
          <w:sz w:val="28"/>
          <w:szCs w:val="28"/>
        </w:rPr>
        <w:t>tăng 1,</w:t>
      </w:r>
      <w:r w:rsidR="0086419C">
        <w:rPr>
          <w:sz w:val="28"/>
          <w:szCs w:val="28"/>
        </w:rPr>
        <w:t>2</w:t>
      </w:r>
      <w:r w:rsidR="00EB5EBE" w:rsidRPr="00CE0060">
        <w:rPr>
          <w:sz w:val="28"/>
          <w:szCs w:val="28"/>
        </w:rPr>
        <w:t xml:space="preserve"> </w:t>
      </w:r>
      <w:r w:rsidR="00F2494B" w:rsidRPr="00CE0060">
        <w:rPr>
          <w:sz w:val="28"/>
          <w:szCs w:val="28"/>
        </w:rPr>
        <w:t>÷</w:t>
      </w:r>
      <w:r w:rsidR="00EB5EBE" w:rsidRPr="00CE0060">
        <w:rPr>
          <w:sz w:val="28"/>
          <w:szCs w:val="28"/>
        </w:rPr>
        <w:t xml:space="preserve"> </w:t>
      </w:r>
      <w:r w:rsidR="004969B8">
        <w:rPr>
          <w:sz w:val="28"/>
          <w:szCs w:val="28"/>
        </w:rPr>
        <w:t>5,5</w:t>
      </w:r>
      <w:r w:rsidR="00B568B0" w:rsidRPr="00CE0060">
        <w:rPr>
          <w:sz w:val="28"/>
          <w:szCs w:val="28"/>
        </w:rPr>
        <w:t xml:space="preserve"> lần </w:t>
      </w:r>
      <w:r w:rsidR="001A556E" w:rsidRPr="00CE0060">
        <w:rPr>
          <w:sz w:val="28"/>
          <w:szCs w:val="28"/>
        </w:rPr>
        <w:t>so với tháng trước và</w:t>
      </w:r>
      <w:r w:rsidR="00437E8E" w:rsidRPr="00CE0060">
        <w:rPr>
          <w:sz w:val="28"/>
          <w:szCs w:val="28"/>
        </w:rPr>
        <w:t xml:space="preserve"> </w:t>
      </w:r>
      <w:r w:rsidR="004969B8">
        <w:rPr>
          <w:sz w:val="28"/>
          <w:szCs w:val="28"/>
        </w:rPr>
        <w:t xml:space="preserve">tăng </w:t>
      </w:r>
      <w:r w:rsidR="0086419C">
        <w:rPr>
          <w:sz w:val="28"/>
          <w:szCs w:val="28"/>
        </w:rPr>
        <w:t>1,2</w:t>
      </w:r>
      <w:r w:rsidR="001A556E" w:rsidRPr="00CE0060">
        <w:rPr>
          <w:sz w:val="28"/>
          <w:szCs w:val="28"/>
        </w:rPr>
        <w:t xml:space="preserve"> ÷ </w:t>
      </w:r>
      <w:r w:rsidR="0086419C">
        <w:rPr>
          <w:sz w:val="28"/>
          <w:szCs w:val="28"/>
        </w:rPr>
        <w:t>1</w:t>
      </w:r>
      <w:r w:rsidR="004969B8">
        <w:rPr>
          <w:sz w:val="28"/>
          <w:szCs w:val="28"/>
        </w:rPr>
        <w:t>,5</w:t>
      </w:r>
      <w:r w:rsidR="001A556E" w:rsidRPr="00CE0060">
        <w:rPr>
          <w:sz w:val="28"/>
          <w:szCs w:val="28"/>
        </w:rPr>
        <w:t xml:space="preserve"> lần so với cùng kỳ năm trước.</w:t>
      </w:r>
    </w:p>
    <w:p w14:paraId="108AF56C" w14:textId="158C5202" w:rsidR="001A556E" w:rsidRPr="00CE0060" w:rsidRDefault="000B3674" w:rsidP="001A556E">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NO</w:t>
      </w:r>
      <w:r w:rsidRPr="00CE0060">
        <w:rPr>
          <w:sz w:val="28"/>
          <w:szCs w:val="28"/>
          <w:vertAlign w:val="subscript"/>
        </w:rPr>
        <w:t>2</w:t>
      </w:r>
      <w:r w:rsidRPr="00CE0060">
        <w:rPr>
          <w:sz w:val="28"/>
          <w:szCs w:val="28"/>
          <w:vertAlign w:val="superscript"/>
        </w:rPr>
        <w:t>-</w:t>
      </w:r>
      <w:r w:rsidRPr="00CE0060">
        <w:rPr>
          <w:sz w:val="28"/>
          <w:szCs w:val="28"/>
        </w:rPr>
        <w:t>_N</w:t>
      </w:r>
      <w:r w:rsidR="00042676" w:rsidRPr="00CE0060">
        <w:rPr>
          <w:sz w:val="28"/>
          <w:szCs w:val="28"/>
        </w:rPr>
        <w:t xml:space="preserve"> </w:t>
      </w:r>
      <w:r w:rsidR="00091627" w:rsidRPr="00CE0060">
        <w:rPr>
          <w:sz w:val="28"/>
          <w:szCs w:val="28"/>
        </w:rPr>
        <w:t xml:space="preserve">đạt chuẩn tại RSG13, </w:t>
      </w:r>
      <w:r w:rsidR="00B568B0" w:rsidRPr="00CE0060">
        <w:rPr>
          <w:sz w:val="28"/>
          <w:szCs w:val="28"/>
        </w:rPr>
        <w:t xml:space="preserve">vượt chuẩn </w:t>
      </w:r>
      <w:r w:rsidR="00F2494B" w:rsidRPr="00CE0060">
        <w:rPr>
          <w:sz w:val="28"/>
          <w:szCs w:val="28"/>
        </w:rPr>
        <w:t>1,</w:t>
      </w:r>
      <w:r w:rsidR="0086419C">
        <w:rPr>
          <w:sz w:val="28"/>
          <w:szCs w:val="28"/>
        </w:rPr>
        <w:t xml:space="preserve">5 </w:t>
      </w:r>
      <w:r w:rsidR="00F2494B" w:rsidRPr="00CE0060">
        <w:rPr>
          <w:sz w:val="28"/>
          <w:szCs w:val="28"/>
        </w:rPr>
        <w:t>÷</w:t>
      </w:r>
      <w:r w:rsidR="00E31955" w:rsidRPr="00CE0060">
        <w:rPr>
          <w:sz w:val="28"/>
          <w:szCs w:val="28"/>
        </w:rPr>
        <w:t xml:space="preserve"> </w:t>
      </w:r>
      <w:r w:rsidR="0086419C">
        <w:rPr>
          <w:sz w:val="28"/>
          <w:szCs w:val="28"/>
        </w:rPr>
        <w:t>5,4</w:t>
      </w:r>
      <w:r w:rsidR="004969B8">
        <w:rPr>
          <w:sz w:val="28"/>
          <w:szCs w:val="28"/>
        </w:rPr>
        <w:t xml:space="preserve"> lần</w:t>
      </w:r>
      <w:r w:rsidR="00042676" w:rsidRPr="00CE0060">
        <w:rPr>
          <w:sz w:val="28"/>
          <w:szCs w:val="28"/>
        </w:rPr>
        <w:t xml:space="preserve">, </w:t>
      </w:r>
      <w:r w:rsidR="004969B8">
        <w:rPr>
          <w:sz w:val="28"/>
          <w:szCs w:val="28"/>
        </w:rPr>
        <w:t xml:space="preserve">tăng </w:t>
      </w:r>
      <w:r w:rsidR="0073387C" w:rsidRPr="00CE0060">
        <w:rPr>
          <w:sz w:val="28"/>
          <w:szCs w:val="28"/>
        </w:rPr>
        <w:t>2</w:t>
      </w:r>
      <w:r w:rsidR="0086419C">
        <w:rPr>
          <w:sz w:val="28"/>
          <w:szCs w:val="28"/>
        </w:rPr>
        <w:t>,2</w:t>
      </w:r>
      <w:r w:rsidR="0073387C" w:rsidRPr="00CE0060">
        <w:rPr>
          <w:sz w:val="28"/>
          <w:szCs w:val="28"/>
        </w:rPr>
        <w:t xml:space="preserve"> </w:t>
      </w:r>
      <w:r w:rsidR="00091627" w:rsidRPr="00CE0060">
        <w:rPr>
          <w:sz w:val="28"/>
          <w:szCs w:val="28"/>
        </w:rPr>
        <w:t xml:space="preserve">÷ </w:t>
      </w:r>
      <w:r w:rsidR="004969B8">
        <w:rPr>
          <w:sz w:val="28"/>
          <w:szCs w:val="28"/>
        </w:rPr>
        <w:t>2</w:t>
      </w:r>
      <w:r w:rsidR="00F2494B" w:rsidRPr="00CE0060">
        <w:rPr>
          <w:sz w:val="28"/>
          <w:szCs w:val="28"/>
        </w:rPr>
        <w:t>,</w:t>
      </w:r>
      <w:r w:rsidR="00091627" w:rsidRPr="00CE0060">
        <w:rPr>
          <w:sz w:val="28"/>
          <w:szCs w:val="28"/>
        </w:rPr>
        <w:t>6</w:t>
      </w:r>
      <w:r w:rsidR="00602BC6" w:rsidRPr="00CE0060">
        <w:rPr>
          <w:sz w:val="28"/>
          <w:szCs w:val="28"/>
        </w:rPr>
        <w:t xml:space="preserve"> </w:t>
      </w:r>
      <w:r w:rsidR="001A556E" w:rsidRPr="00CE0060">
        <w:rPr>
          <w:sz w:val="28"/>
          <w:szCs w:val="28"/>
        </w:rPr>
        <w:t xml:space="preserve">lần so với tháng trước và </w:t>
      </w:r>
      <w:r w:rsidR="004969B8">
        <w:rPr>
          <w:sz w:val="28"/>
          <w:szCs w:val="28"/>
        </w:rPr>
        <w:t>tăng 1,2</w:t>
      </w:r>
      <w:r w:rsidR="00091627" w:rsidRPr="00CE0060">
        <w:rPr>
          <w:sz w:val="28"/>
          <w:szCs w:val="28"/>
        </w:rPr>
        <w:t xml:space="preserve"> ÷ </w:t>
      </w:r>
      <w:r w:rsidR="0086419C">
        <w:rPr>
          <w:sz w:val="28"/>
          <w:szCs w:val="28"/>
        </w:rPr>
        <w:t>1,8</w:t>
      </w:r>
      <w:r w:rsidR="00091627" w:rsidRPr="00CE0060">
        <w:rPr>
          <w:sz w:val="28"/>
          <w:szCs w:val="28"/>
        </w:rPr>
        <w:t xml:space="preserve"> lần</w:t>
      </w:r>
      <w:r w:rsidR="00E24FD4" w:rsidRPr="00CE0060">
        <w:rPr>
          <w:sz w:val="28"/>
          <w:szCs w:val="28"/>
        </w:rPr>
        <w:t xml:space="preserve"> </w:t>
      </w:r>
      <w:r w:rsidR="001A556E" w:rsidRPr="00CE0060">
        <w:rPr>
          <w:sz w:val="28"/>
          <w:szCs w:val="28"/>
        </w:rPr>
        <w:t>so với cùng kỳ năm trước.</w:t>
      </w:r>
    </w:p>
    <w:p w14:paraId="665058E0" w14:textId="591A12D4" w:rsidR="001A556E" w:rsidRPr="00CE0060" w:rsidRDefault="000B3674" w:rsidP="00335F5D">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Fe</w:t>
      </w:r>
      <w:r w:rsidR="00042676" w:rsidRPr="00CE0060">
        <w:rPr>
          <w:sz w:val="28"/>
          <w:szCs w:val="28"/>
        </w:rPr>
        <w:t xml:space="preserve"> </w:t>
      </w:r>
      <w:r w:rsidR="00602BC6" w:rsidRPr="00CE0060">
        <w:rPr>
          <w:sz w:val="28"/>
          <w:szCs w:val="28"/>
        </w:rPr>
        <w:t>đạt chuẩn lại RSG</w:t>
      </w:r>
      <w:r w:rsidR="004969B8">
        <w:rPr>
          <w:sz w:val="28"/>
          <w:szCs w:val="28"/>
        </w:rPr>
        <w:t>2</w:t>
      </w:r>
      <w:r w:rsidR="00F2494B" w:rsidRPr="00CE0060">
        <w:rPr>
          <w:sz w:val="28"/>
          <w:szCs w:val="28"/>
        </w:rPr>
        <w:t>, RSG</w:t>
      </w:r>
      <w:r w:rsidR="004969B8">
        <w:rPr>
          <w:sz w:val="28"/>
          <w:szCs w:val="28"/>
        </w:rPr>
        <w:t>8</w:t>
      </w:r>
      <w:r w:rsidR="00602BC6" w:rsidRPr="00CE0060">
        <w:rPr>
          <w:sz w:val="28"/>
          <w:szCs w:val="28"/>
        </w:rPr>
        <w:t xml:space="preserve">, vượt giới hạn cho phép </w:t>
      </w:r>
      <w:r w:rsidR="004969B8">
        <w:rPr>
          <w:sz w:val="28"/>
          <w:szCs w:val="28"/>
        </w:rPr>
        <w:t>2</w:t>
      </w:r>
      <w:r w:rsidR="003B258F">
        <w:rPr>
          <w:sz w:val="28"/>
          <w:szCs w:val="28"/>
        </w:rPr>
        <w:t>,5</w:t>
      </w:r>
      <w:r w:rsidR="00602BC6" w:rsidRPr="00CE0060">
        <w:rPr>
          <w:sz w:val="28"/>
          <w:szCs w:val="28"/>
        </w:rPr>
        <w:t xml:space="preserve"> lần tại </w:t>
      </w:r>
      <w:r w:rsidR="00F2494B" w:rsidRPr="00CE0060">
        <w:rPr>
          <w:sz w:val="28"/>
          <w:szCs w:val="28"/>
        </w:rPr>
        <w:t>RSG1</w:t>
      </w:r>
      <w:r w:rsidR="00EB5EBE" w:rsidRPr="00CE0060">
        <w:rPr>
          <w:sz w:val="28"/>
          <w:szCs w:val="28"/>
        </w:rPr>
        <w:t xml:space="preserve"> và</w:t>
      </w:r>
      <w:r w:rsidR="00F2494B" w:rsidRPr="00CE0060">
        <w:rPr>
          <w:sz w:val="28"/>
          <w:szCs w:val="28"/>
        </w:rPr>
        <w:t xml:space="preserve"> </w:t>
      </w:r>
      <w:r w:rsidR="00091627" w:rsidRPr="00CE0060">
        <w:rPr>
          <w:sz w:val="28"/>
          <w:szCs w:val="28"/>
        </w:rPr>
        <w:t>1,</w:t>
      </w:r>
      <w:r w:rsidR="003B258F">
        <w:rPr>
          <w:sz w:val="28"/>
          <w:szCs w:val="28"/>
        </w:rPr>
        <w:t>5</w:t>
      </w:r>
      <w:r w:rsidR="004969B8">
        <w:rPr>
          <w:sz w:val="28"/>
          <w:szCs w:val="28"/>
        </w:rPr>
        <w:t xml:space="preserve"> </w:t>
      </w:r>
      <w:r w:rsidR="00F2494B" w:rsidRPr="00CE0060">
        <w:rPr>
          <w:sz w:val="28"/>
          <w:szCs w:val="28"/>
        </w:rPr>
        <w:t>lần tại RSG</w:t>
      </w:r>
      <w:r w:rsidR="004969B8">
        <w:rPr>
          <w:sz w:val="28"/>
          <w:szCs w:val="28"/>
        </w:rPr>
        <w:t>13</w:t>
      </w:r>
      <w:r w:rsidR="00F2494B" w:rsidRPr="00CE0060">
        <w:rPr>
          <w:sz w:val="28"/>
          <w:szCs w:val="28"/>
        </w:rPr>
        <w:t xml:space="preserve">, </w:t>
      </w:r>
      <w:r w:rsidR="003B258F">
        <w:rPr>
          <w:sz w:val="28"/>
          <w:szCs w:val="28"/>
        </w:rPr>
        <w:t>ổn định</w:t>
      </w:r>
      <w:r w:rsidR="00091627" w:rsidRPr="00CE0060">
        <w:rPr>
          <w:sz w:val="28"/>
          <w:szCs w:val="28"/>
        </w:rPr>
        <w:t xml:space="preserve"> </w:t>
      </w:r>
      <w:r w:rsidR="00602BC6" w:rsidRPr="00CE0060">
        <w:rPr>
          <w:sz w:val="28"/>
          <w:szCs w:val="28"/>
        </w:rPr>
        <w:t xml:space="preserve">so với tháng trước và tăng </w:t>
      </w:r>
      <w:r w:rsidR="00F2494B" w:rsidRPr="00CE0060">
        <w:rPr>
          <w:sz w:val="28"/>
          <w:szCs w:val="28"/>
        </w:rPr>
        <w:t>1,</w:t>
      </w:r>
      <w:r w:rsidR="009265BD">
        <w:rPr>
          <w:sz w:val="28"/>
          <w:szCs w:val="28"/>
        </w:rPr>
        <w:t>3</w:t>
      </w:r>
      <w:r w:rsidR="00602BC6" w:rsidRPr="00CE0060">
        <w:rPr>
          <w:sz w:val="28"/>
          <w:szCs w:val="28"/>
        </w:rPr>
        <w:t xml:space="preserve"> ÷ </w:t>
      </w:r>
      <w:r w:rsidR="003B258F">
        <w:rPr>
          <w:sz w:val="28"/>
          <w:szCs w:val="28"/>
        </w:rPr>
        <w:t>2,5</w:t>
      </w:r>
      <w:r w:rsidR="00602BC6" w:rsidRPr="00CE0060">
        <w:rPr>
          <w:sz w:val="28"/>
          <w:szCs w:val="28"/>
        </w:rPr>
        <w:t xml:space="preserve"> lần so với cùng kỳ năm trước</w:t>
      </w:r>
      <w:r w:rsidR="00335F5D" w:rsidRPr="00CE0060">
        <w:rPr>
          <w:sz w:val="28"/>
          <w:szCs w:val="28"/>
        </w:rPr>
        <w:t>.</w:t>
      </w:r>
    </w:p>
    <w:p w14:paraId="60EFB404" w14:textId="77777777" w:rsidR="005F0CE6" w:rsidRPr="00CE0060" w:rsidRDefault="00B82074" w:rsidP="00B82074">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r w:rsidR="005F0CE6" w:rsidRPr="00CE0060">
        <w:rPr>
          <w:sz w:val="28"/>
          <w:szCs w:val="28"/>
        </w:rPr>
        <w:t>:</w:t>
      </w:r>
    </w:p>
    <w:p w14:paraId="676A753C" w14:textId="4EE083CC" w:rsidR="005F0CE6" w:rsidRPr="00CE0060" w:rsidRDefault="00487E5C" w:rsidP="00B82074">
      <w:pPr>
        <w:autoSpaceDE w:val="0"/>
        <w:autoSpaceDN w:val="0"/>
        <w:adjustRightInd w:val="0"/>
        <w:spacing w:before="60" w:after="60" w:line="240" w:lineRule="auto"/>
        <w:ind w:right="49" w:firstLine="567"/>
        <w:jc w:val="both"/>
        <w:rPr>
          <w:sz w:val="28"/>
          <w:szCs w:val="28"/>
        </w:rPr>
      </w:pPr>
      <w:r w:rsidRPr="00CE0060">
        <w:rPr>
          <w:sz w:val="28"/>
          <w:szCs w:val="28"/>
        </w:rPr>
        <w:t>So với mức A</w:t>
      </w:r>
      <w:r w:rsidR="00AD1545" w:rsidRPr="00CE0060">
        <w:rPr>
          <w:sz w:val="28"/>
          <w:szCs w:val="28"/>
        </w:rPr>
        <w:t xml:space="preserve"> </w:t>
      </w:r>
      <w:r w:rsidR="00D262A4" w:rsidRPr="00CE0060">
        <w:rPr>
          <w:sz w:val="28"/>
          <w:szCs w:val="28"/>
        </w:rPr>
        <w:t>(</w:t>
      </w:r>
      <w:r w:rsidR="00B82074" w:rsidRPr="00CE0060">
        <w:rPr>
          <w:sz w:val="28"/>
          <w:szCs w:val="28"/>
        </w:rPr>
        <w:t>áp dụng với vị trí RSG8</w:t>
      </w:r>
      <w:r w:rsidR="00D262A4" w:rsidRPr="00CE0060">
        <w:rPr>
          <w:sz w:val="28"/>
          <w:szCs w:val="28"/>
        </w:rPr>
        <w:t>)</w:t>
      </w:r>
      <w:r w:rsidR="00AD1545" w:rsidRPr="00CE0060">
        <w:rPr>
          <w:sz w:val="28"/>
          <w:szCs w:val="28"/>
        </w:rPr>
        <w:t xml:space="preserve"> và mức B (áp dụng với vị trí </w:t>
      </w:r>
      <w:r w:rsidR="00DA3AEC" w:rsidRPr="00CE0060">
        <w:rPr>
          <w:sz w:val="28"/>
          <w:szCs w:val="28"/>
        </w:rPr>
        <w:t xml:space="preserve">RSG1, </w:t>
      </w:r>
      <w:r w:rsidR="00AD1545" w:rsidRPr="00CE0060">
        <w:rPr>
          <w:sz w:val="28"/>
          <w:szCs w:val="28"/>
        </w:rPr>
        <w:t>RSG2</w:t>
      </w:r>
      <w:r w:rsidR="00DA3AEC">
        <w:rPr>
          <w:sz w:val="28"/>
          <w:szCs w:val="28"/>
        </w:rPr>
        <w:t xml:space="preserve">, </w:t>
      </w:r>
      <w:r w:rsidR="00DA3AEC" w:rsidRPr="00CE0060">
        <w:rPr>
          <w:sz w:val="28"/>
          <w:szCs w:val="28"/>
        </w:rPr>
        <w:t>RSG13</w:t>
      </w:r>
      <w:r w:rsidR="00AD1545" w:rsidRPr="00CE0060">
        <w:rPr>
          <w:sz w:val="28"/>
          <w:szCs w:val="28"/>
        </w:rPr>
        <w:t>) - bảng 2, QCVN 08:2023/BTNMT</w:t>
      </w:r>
      <w:r w:rsidR="00B82074" w:rsidRPr="00CE0060">
        <w:rPr>
          <w:sz w:val="28"/>
          <w:szCs w:val="28"/>
        </w:rPr>
        <w:t xml:space="preserve">: các thông số </w:t>
      </w:r>
      <w:r w:rsidR="00683878" w:rsidRPr="00CE0060">
        <w:rPr>
          <w:sz w:val="28"/>
          <w:szCs w:val="28"/>
        </w:rPr>
        <w:t xml:space="preserve">pH, </w:t>
      </w:r>
      <w:r w:rsidR="00115EE5">
        <w:rPr>
          <w:sz w:val="28"/>
          <w:szCs w:val="28"/>
        </w:rPr>
        <w:t xml:space="preserve">SS, </w:t>
      </w:r>
      <w:r w:rsidR="00B11260" w:rsidRPr="00CE0060">
        <w:rPr>
          <w:sz w:val="28"/>
          <w:szCs w:val="28"/>
        </w:rPr>
        <w:t xml:space="preserve">Coliform, </w:t>
      </w:r>
      <w:r w:rsidR="00115EE5" w:rsidRPr="00CE0060">
        <w:rPr>
          <w:sz w:val="28"/>
          <w:szCs w:val="28"/>
        </w:rPr>
        <w:t>COD,</w:t>
      </w:r>
      <w:r w:rsidR="002E53DD" w:rsidRPr="002E53DD">
        <w:rPr>
          <w:sz w:val="28"/>
          <w:szCs w:val="28"/>
        </w:rPr>
        <w:t xml:space="preserve"> </w:t>
      </w:r>
      <w:r w:rsidR="002E53DD" w:rsidRPr="00CE0060">
        <w:rPr>
          <w:sz w:val="28"/>
          <w:szCs w:val="28"/>
        </w:rPr>
        <w:t>BOD</w:t>
      </w:r>
      <w:r w:rsidR="002E53DD" w:rsidRPr="00CE0060">
        <w:rPr>
          <w:sz w:val="28"/>
          <w:szCs w:val="28"/>
          <w:vertAlign w:val="subscript"/>
        </w:rPr>
        <w:t>5</w:t>
      </w:r>
      <w:r w:rsidR="002E53DD" w:rsidRPr="00CE0060">
        <w:rPr>
          <w:sz w:val="28"/>
          <w:szCs w:val="28"/>
        </w:rPr>
        <w:t xml:space="preserve">, </w:t>
      </w:r>
      <w:r w:rsidR="00683878" w:rsidRPr="00CE0060">
        <w:rPr>
          <w:sz w:val="28"/>
          <w:szCs w:val="28"/>
        </w:rPr>
        <w:t xml:space="preserve">đạt </w:t>
      </w:r>
      <w:r w:rsidR="005F0CE6" w:rsidRPr="00CE0060">
        <w:rPr>
          <w:sz w:val="28"/>
          <w:szCs w:val="28"/>
        </w:rPr>
        <w:t>giới hạn cho phép</w:t>
      </w:r>
      <w:r w:rsidR="00B82074" w:rsidRPr="00CE0060">
        <w:rPr>
          <w:sz w:val="28"/>
          <w:szCs w:val="28"/>
        </w:rPr>
        <w:t xml:space="preserve">. </w:t>
      </w:r>
    </w:p>
    <w:p w14:paraId="2765F863" w14:textId="3768E9DD" w:rsidR="00B82074" w:rsidRPr="00CE0060" w:rsidRDefault="00B82074" w:rsidP="00B82074">
      <w:pPr>
        <w:autoSpaceDE w:val="0"/>
        <w:autoSpaceDN w:val="0"/>
        <w:adjustRightInd w:val="0"/>
        <w:spacing w:before="60" w:after="60" w:line="240" w:lineRule="auto"/>
        <w:ind w:right="49" w:firstLine="567"/>
        <w:jc w:val="both"/>
        <w:rPr>
          <w:sz w:val="28"/>
          <w:szCs w:val="28"/>
        </w:rPr>
      </w:pPr>
      <w:r w:rsidRPr="00CE0060">
        <w:rPr>
          <w:sz w:val="28"/>
          <w:szCs w:val="28"/>
        </w:rPr>
        <w:t xml:space="preserve">Riêng có thông số </w:t>
      </w:r>
      <w:r w:rsidR="00441623" w:rsidRPr="00CE0060">
        <w:rPr>
          <w:sz w:val="28"/>
          <w:szCs w:val="28"/>
        </w:rPr>
        <w:t xml:space="preserve">DO, </w:t>
      </w:r>
      <w:r w:rsidR="00C05724" w:rsidRPr="00CE0060">
        <w:rPr>
          <w:sz w:val="28"/>
          <w:szCs w:val="28"/>
        </w:rPr>
        <w:t>TP, TN</w:t>
      </w:r>
      <w:r w:rsidR="00853E93" w:rsidRPr="00CE0060">
        <w:rPr>
          <w:sz w:val="28"/>
          <w:szCs w:val="28"/>
        </w:rPr>
        <w:t>, TOC</w:t>
      </w:r>
      <w:r w:rsidRPr="00CE0060">
        <w:rPr>
          <w:sz w:val="28"/>
          <w:szCs w:val="28"/>
        </w:rPr>
        <w:t xml:space="preserve"> không đạt, cụ thể như sau:</w:t>
      </w:r>
    </w:p>
    <w:p w14:paraId="1C8478BC" w14:textId="2F228FEE" w:rsidR="00E05D12" w:rsidRPr="00CE0060" w:rsidRDefault="000B3674" w:rsidP="00E05D12">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DO </w:t>
      </w:r>
      <w:r w:rsidR="00E97FC5">
        <w:rPr>
          <w:sz w:val="28"/>
          <w:szCs w:val="28"/>
        </w:rPr>
        <w:t xml:space="preserve">đạt chuẩn tại RSG13, </w:t>
      </w:r>
      <w:r w:rsidR="00683878" w:rsidRPr="00CE0060">
        <w:rPr>
          <w:sz w:val="28"/>
          <w:szCs w:val="28"/>
        </w:rPr>
        <w:t>thấp hơn ngưỡng giới hạn</w:t>
      </w:r>
      <w:r w:rsidR="00E97FC5">
        <w:rPr>
          <w:sz w:val="28"/>
          <w:szCs w:val="28"/>
        </w:rPr>
        <w:t xml:space="preserve"> ở các vị trí còn lại</w:t>
      </w:r>
      <w:r w:rsidRPr="00CE0060">
        <w:rPr>
          <w:sz w:val="28"/>
          <w:szCs w:val="28"/>
        </w:rPr>
        <w:t xml:space="preserve">, </w:t>
      </w:r>
      <w:r w:rsidR="00E97FC5">
        <w:rPr>
          <w:sz w:val="28"/>
          <w:szCs w:val="28"/>
        </w:rPr>
        <w:t>tăng 1,3 lần</w:t>
      </w:r>
      <w:r w:rsidR="00192343" w:rsidRPr="00CE0060">
        <w:rPr>
          <w:sz w:val="28"/>
          <w:szCs w:val="28"/>
        </w:rPr>
        <w:t xml:space="preserve"> </w:t>
      </w:r>
      <w:r w:rsidR="00E05D12" w:rsidRPr="00CE0060">
        <w:rPr>
          <w:sz w:val="28"/>
          <w:szCs w:val="28"/>
        </w:rPr>
        <w:t>so với tháng trước và cùng kỳ năm trước.</w:t>
      </w:r>
    </w:p>
    <w:p w14:paraId="084D8867" w14:textId="0CBFC7B5" w:rsidR="00E05D12" w:rsidRPr="00CE0060" w:rsidRDefault="00C05724" w:rsidP="00C05724">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TP </w:t>
      </w:r>
      <w:r w:rsidR="00B11260">
        <w:rPr>
          <w:sz w:val="28"/>
          <w:szCs w:val="28"/>
        </w:rPr>
        <w:t>vượt chuẩn 11,</w:t>
      </w:r>
      <w:r w:rsidR="004D5672">
        <w:rPr>
          <w:sz w:val="28"/>
          <w:szCs w:val="28"/>
        </w:rPr>
        <w:t>8</w:t>
      </w:r>
      <w:r w:rsidR="00A56F65" w:rsidRPr="00CE0060">
        <w:rPr>
          <w:sz w:val="28"/>
          <w:szCs w:val="28"/>
        </w:rPr>
        <w:t xml:space="preserve"> lần tại RSG8, </w:t>
      </w:r>
      <w:r w:rsidR="004D5672">
        <w:rPr>
          <w:sz w:val="28"/>
          <w:szCs w:val="28"/>
        </w:rPr>
        <w:t>tăng</w:t>
      </w:r>
      <w:r w:rsidR="005F03CF" w:rsidRPr="00CE0060">
        <w:rPr>
          <w:sz w:val="28"/>
          <w:szCs w:val="28"/>
        </w:rPr>
        <w:t xml:space="preserve"> 1,</w:t>
      </w:r>
      <w:r w:rsidR="00B11260">
        <w:rPr>
          <w:sz w:val="28"/>
          <w:szCs w:val="28"/>
        </w:rPr>
        <w:t>3</w:t>
      </w:r>
      <w:r w:rsidR="00EB5EBE" w:rsidRPr="00CE0060">
        <w:rPr>
          <w:sz w:val="28"/>
          <w:szCs w:val="28"/>
        </w:rPr>
        <w:t xml:space="preserve"> </w:t>
      </w:r>
      <w:r w:rsidR="005F03CF" w:rsidRPr="00CE0060">
        <w:rPr>
          <w:sz w:val="28"/>
          <w:szCs w:val="28"/>
        </w:rPr>
        <w:t>÷</w:t>
      </w:r>
      <w:r w:rsidR="00EB5EBE" w:rsidRPr="00CE0060">
        <w:rPr>
          <w:sz w:val="28"/>
          <w:szCs w:val="28"/>
        </w:rPr>
        <w:t xml:space="preserve"> </w:t>
      </w:r>
      <w:r w:rsidR="00B11260">
        <w:rPr>
          <w:sz w:val="28"/>
          <w:szCs w:val="28"/>
        </w:rPr>
        <w:t>3,8</w:t>
      </w:r>
      <w:r w:rsidR="005F03CF" w:rsidRPr="00CE0060">
        <w:rPr>
          <w:sz w:val="28"/>
          <w:szCs w:val="28"/>
        </w:rPr>
        <w:t xml:space="preserve"> lần so</w:t>
      </w:r>
      <w:r w:rsidR="005B33DC" w:rsidRPr="00CE0060">
        <w:rPr>
          <w:sz w:val="28"/>
          <w:szCs w:val="28"/>
        </w:rPr>
        <w:t xml:space="preserve"> với tháng trước</w:t>
      </w:r>
      <w:r w:rsidR="004D5672">
        <w:rPr>
          <w:sz w:val="28"/>
          <w:szCs w:val="28"/>
        </w:rPr>
        <w:t xml:space="preserve"> và tăng</w:t>
      </w:r>
      <w:r w:rsidR="004D5672" w:rsidRPr="00CE0060">
        <w:rPr>
          <w:sz w:val="28"/>
          <w:szCs w:val="28"/>
        </w:rPr>
        <w:t xml:space="preserve"> 1</w:t>
      </w:r>
      <w:r w:rsidR="008D2705">
        <w:rPr>
          <w:sz w:val="28"/>
          <w:szCs w:val="28"/>
        </w:rPr>
        <w:t>,3</w:t>
      </w:r>
      <w:r w:rsidR="004D5672" w:rsidRPr="00CE0060">
        <w:rPr>
          <w:sz w:val="28"/>
          <w:szCs w:val="28"/>
        </w:rPr>
        <w:t xml:space="preserve"> ÷ </w:t>
      </w:r>
      <w:r w:rsidR="008D2705">
        <w:rPr>
          <w:sz w:val="28"/>
          <w:szCs w:val="28"/>
        </w:rPr>
        <w:t>1,</w:t>
      </w:r>
      <w:r w:rsidR="004D5672">
        <w:rPr>
          <w:sz w:val="28"/>
          <w:szCs w:val="28"/>
        </w:rPr>
        <w:t>5</w:t>
      </w:r>
      <w:r w:rsidR="004D5672" w:rsidRPr="00CE0060">
        <w:rPr>
          <w:sz w:val="28"/>
          <w:szCs w:val="28"/>
        </w:rPr>
        <w:t xml:space="preserve"> lần so với </w:t>
      </w:r>
      <w:r w:rsidR="004D5672">
        <w:rPr>
          <w:sz w:val="28"/>
          <w:szCs w:val="28"/>
        </w:rPr>
        <w:t>cùng kỳ năm</w:t>
      </w:r>
      <w:r w:rsidR="004D5672" w:rsidRPr="00CE0060">
        <w:rPr>
          <w:sz w:val="28"/>
          <w:szCs w:val="28"/>
        </w:rPr>
        <w:t xml:space="preserve"> trước</w:t>
      </w:r>
      <w:r w:rsidR="00234B09" w:rsidRPr="00CE0060">
        <w:rPr>
          <w:sz w:val="28"/>
          <w:szCs w:val="28"/>
        </w:rPr>
        <w:t>.</w:t>
      </w:r>
    </w:p>
    <w:p w14:paraId="55E1875B" w14:textId="23BC87E1" w:rsidR="00AA7D7D" w:rsidRPr="00CE0060" w:rsidRDefault="00AA7D7D" w:rsidP="00AA7D7D">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TN</w:t>
      </w:r>
      <w:r w:rsidR="00A56F65" w:rsidRPr="00CE0060">
        <w:rPr>
          <w:sz w:val="28"/>
          <w:szCs w:val="28"/>
        </w:rPr>
        <w:t xml:space="preserve"> </w:t>
      </w:r>
      <w:r w:rsidRPr="00CE0060">
        <w:rPr>
          <w:sz w:val="28"/>
          <w:szCs w:val="28"/>
        </w:rPr>
        <w:t xml:space="preserve">vượt giới hạn cho phép từ </w:t>
      </w:r>
      <w:r w:rsidR="008D2705">
        <w:rPr>
          <w:sz w:val="28"/>
          <w:szCs w:val="28"/>
        </w:rPr>
        <w:t>1,8</w:t>
      </w:r>
      <w:r w:rsidR="00EB5EBE" w:rsidRPr="00CE0060">
        <w:rPr>
          <w:sz w:val="28"/>
          <w:szCs w:val="28"/>
        </w:rPr>
        <w:t xml:space="preserve"> </w:t>
      </w:r>
      <w:r w:rsidR="005F03CF" w:rsidRPr="00CE0060">
        <w:rPr>
          <w:sz w:val="28"/>
          <w:szCs w:val="28"/>
        </w:rPr>
        <w:t>÷</w:t>
      </w:r>
      <w:r w:rsidR="00EB5EBE" w:rsidRPr="00CE0060">
        <w:rPr>
          <w:sz w:val="28"/>
          <w:szCs w:val="28"/>
        </w:rPr>
        <w:t xml:space="preserve"> </w:t>
      </w:r>
      <w:r w:rsidR="004D5672">
        <w:rPr>
          <w:sz w:val="28"/>
          <w:szCs w:val="28"/>
        </w:rPr>
        <w:t>23,</w:t>
      </w:r>
      <w:r w:rsidR="008D2705">
        <w:rPr>
          <w:sz w:val="28"/>
          <w:szCs w:val="28"/>
        </w:rPr>
        <w:t>3</w:t>
      </w:r>
      <w:r w:rsidRPr="00CE0060">
        <w:rPr>
          <w:sz w:val="28"/>
          <w:szCs w:val="28"/>
        </w:rPr>
        <w:t xml:space="preserve"> lần, </w:t>
      </w:r>
      <w:r w:rsidR="004D5672">
        <w:rPr>
          <w:sz w:val="28"/>
          <w:szCs w:val="28"/>
        </w:rPr>
        <w:t>tăng</w:t>
      </w:r>
      <w:r w:rsidR="00A56F65" w:rsidRPr="00CE0060">
        <w:rPr>
          <w:sz w:val="28"/>
          <w:szCs w:val="28"/>
        </w:rPr>
        <w:t xml:space="preserve"> 1,</w:t>
      </w:r>
      <w:r w:rsidR="008D2705">
        <w:rPr>
          <w:sz w:val="28"/>
          <w:szCs w:val="28"/>
        </w:rPr>
        <w:t>2</w:t>
      </w:r>
      <w:r w:rsidR="00F43A6C" w:rsidRPr="00CE0060">
        <w:rPr>
          <w:sz w:val="28"/>
          <w:szCs w:val="28"/>
        </w:rPr>
        <w:t xml:space="preserve"> ÷ </w:t>
      </w:r>
      <w:r w:rsidR="008D2705">
        <w:rPr>
          <w:sz w:val="28"/>
          <w:szCs w:val="28"/>
        </w:rPr>
        <w:t>1,7</w:t>
      </w:r>
      <w:r w:rsidRPr="00CE0060">
        <w:rPr>
          <w:sz w:val="28"/>
          <w:szCs w:val="28"/>
        </w:rPr>
        <w:t xml:space="preserve"> lần so với tháng trước</w:t>
      </w:r>
      <w:r w:rsidR="008D2705">
        <w:rPr>
          <w:sz w:val="28"/>
          <w:szCs w:val="28"/>
        </w:rPr>
        <w:t xml:space="preserve"> và tăng 1,4</w:t>
      </w:r>
      <w:r w:rsidR="008D2705" w:rsidRPr="00CE0060">
        <w:rPr>
          <w:sz w:val="28"/>
          <w:szCs w:val="28"/>
        </w:rPr>
        <w:t xml:space="preserve"> ÷ </w:t>
      </w:r>
      <w:r w:rsidR="008D2705">
        <w:rPr>
          <w:sz w:val="28"/>
          <w:szCs w:val="28"/>
        </w:rPr>
        <w:t>2,1</w:t>
      </w:r>
      <w:r w:rsidR="008D2705" w:rsidRPr="00CE0060">
        <w:rPr>
          <w:sz w:val="28"/>
          <w:szCs w:val="28"/>
        </w:rPr>
        <w:t xml:space="preserve"> lần so với</w:t>
      </w:r>
      <w:r w:rsidR="008D2705">
        <w:rPr>
          <w:sz w:val="28"/>
          <w:szCs w:val="28"/>
        </w:rPr>
        <w:t xml:space="preserve"> cùng kỳ năm trước</w:t>
      </w:r>
      <w:r w:rsidR="00C05724" w:rsidRPr="00CE0060">
        <w:rPr>
          <w:sz w:val="28"/>
          <w:szCs w:val="28"/>
        </w:rPr>
        <w:t>.</w:t>
      </w:r>
    </w:p>
    <w:p w14:paraId="69A6EA31" w14:textId="632F0760" w:rsidR="00D77578" w:rsidRPr="00CE0060" w:rsidRDefault="00D77578" w:rsidP="00D77578">
      <w:pPr>
        <w:pStyle w:val="ListParagraph"/>
        <w:numPr>
          <w:ilvl w:val="0"/>
          <w:numId w:val="12"/>
        </w:numPr>
        <w:autoSpaceDE w:val="0"/>
        <w:autoSpaceDN w:val="0"/>
        <w:adjustRightInd w:val="0"/>
        <w:spacing w:before="60" w:after="60" w:line="240" w:lineRule="auto"/>
        <w:ind w:right="49"/>
        <w:jc w:val="both"/>
        <w:rPr>
          <w:sz w:val="28"/>
          <w:szCs w:val="28"/>
        </w:rPr>
      </w:pPr>
      <w:r w:rsidRPr="001620F3">
        <w:rPr>
          <w:sz w:val="28"/>
          <w:szCs w:val="28"/>
        </w:rPr>
        <w:t>Thông số TOC</w:t>
      </w:r>
      <w:r w:rsidRPr="00CE0060">
        <w:rPr>
          <w:sz w:val="28"/>
          <w:szCs w:val="28"/>
        </w:rPr>
        <w:t xml:space="preserve"> vượt giới hạn cho phép </w:t>
      </w:r>
      <w:r w:rsidR="004D5672">
        <w:rPr>
          <w:sz w:val="28"/>
          <w:szCs w:val="28"/>
        </w:rPr>
        <w:t xml:space="preserve">2 lần tại RSG8, </w:t>
      </w:r>
      <w:r w:rsidR="001620F3">
        <w:rPr>
          <w:sz w:val="28"/>
          <w:szCs w:val="28"/>
        </w:rPr>
        <w:t xml:space="preserve">giảm </w:t>
      </w:r>
      <w:r w:rsidR="002E53DD">
        <w:rPr>
          <w:sz w:val="28"/>
          <w:szCs w:val="28"/>
        </w:rPr>
        <w:t>2</w:t>
      </w:r>
      <w:r w:rsidR="002E53DD" w:rsidRPr="00CE0060">
        <w:rPr>
          <w:sz w:val="28"/>
          <w:szCs w:val="28"/>
        </w:rPr>
        <w:t xml:space="preserve"> ÷ </w:t>
      </w:r>
      <w:r w:rsidR="001620F3">
        <w:rPr>
          <w:sz w:val="28"/>
          <w:szCs w:val="28"/>
        </w:rPr>
        <w:t>3</w:t>
      </w:r>
      <w:r w:rsidR="002E53DD">
        <w:rPr>
          <w:sz w:val="28"/>
          <w:szCs w:val="28"/>
        </w:rPr>
        <w:t>,3</w:t>
      </w:r>
      <w:r w:rsidR="002E53DD" w:rsidRPr="00CE0060">
        <w:rPr>
          <w:sz w:val="28"/>
          <w:szCs w:val="28"/>
        </w:rPr>
        <w:t xml:space="preserve"> lần </w:t>
      </w:r>
      <w:r w:rsidRPr="00CE0060">
        <w:rPr>
          <w:sz w:val="28"/>
          <w:szCs w:val="28"/>
        </w:rPr>
        <w:t>so với tháng trước.</w:t>
      </w:r>
    </w:p>
    <w:p w14:paraId="464E1209" w14:textId="78C96544" w:rsidR="00FC41D6" w:rsidRPr="00CE0060" w:rsidRDefault="00FC41D6" w:rsidP="00FC41D6">
      <w:pPr>
        <w:autoSpaceDE w:val="0"/>
        <w:autoSpaceDN w:val="0"/>
        <w:adjustRightInd w:val="0"/>
        <w:spacing w:before="60" w:after="60" w:line="240" w:lineRule="auto"/>
        <w:ind w:right="49" w:firstLine="567"/>
        <w:jc w:val="both"/>
        <w:rPr>
          <w:sz w:val="28"/>
          <w:szCs w:val="28"/>
        </w:rPr>
      </w:pPr>
      <w:r w:rsidRPr="00CE0060">
        <w:rPr>
          <w:sz w:val="28"/>
          <w:szCs w:val="28"/>
        </w:rPr>
        <w:t xml:space="preserve">Chất lượng nước </w:t>
      </w:r>
      <w:r w:rsidR="009512DD" w:rsidRPr="00CE0060">
        <w:rPr>
          <w:sz w:val="28"/>
          <w:szCs w:val="28"/>
        </w:rPr>
        <w:t xml:space="preserve">trên các rạch đổ ra khu vực thượng lưu sông Sài Gòn </w:t>
      </w:r>
      <w:r w:rsidR="009F2CD6" w:rsidRPr="00CE0060">
        <w:rPr>
          <w:sz w:val="28"/>
          <w:szCs w:val="28"/>
        </w:rPr>
        <w:t xml:space="preserve">ở mức trung bình - </w:t>
      </w:r>
      <w:r w:rsidRPr="00CE0060">
        <w:rPr>
          <w:sz w:val="28"/>
          <w:szCs w:val="28"/>
        </w:rPr>
        <w:t xml:space="preserve">đạt cho mục đích cấp </w:t>
      </w:r>
      <w:r w:rsidR="00712173" w:rsidRPr="00CE0060">
        <w:rPr>
          <w:sz w:val="28"/>
          <w:szCs w:val="28"/>
        </w:rPr>
        <w:t>tưới tiêu và các mục đích tương đương khác</w:t>
      </w:r>
      <w:r w:rsidR="00C7798B">
        <w:rPr>
          <w:sz w:val="28"/>
          <w:szCs w:val="28"/>
        </w:rPr>
        <w:t>.</w:t>
      </w:r>
    </w:p>
    <w:p w14:paraId="339DF2E1" w14:textId="0D991F70" w:rsidR="00112584" w:rsidRPr="00CE0060" w:rsidRDefault="00A34910" w:rsidP="009F3BB5">
      <w:pPr>
        <w:pStyle w:val="bcc3"/>
        <w:outlineLvl w:val="0"/>
        <w:rPr>
          <w:rFonts w:ascii="Times New Roman" w:hAnsi="Times New Roman"/>
          <w:sz w:val="28"/>
          <w:szCs w:val="28"/>
        </w:rPr>
      </w:pPr>
      <w:bookmarkStart w:id="1751" w:name="_Toc81230425"/>
      <w:bookmarkStart w:id="1752" w:name="_Toc91160674"/>
      <w:bookmarkStart w:id="1753" w:name="_Toc177718036"/>
      <w:r w:rsidRPr="00CE0060">
        <w:rPr>
          <w:rFonts w:ascii="Times New Roman" w:hAnsi="Times New Roman"/>
          <w:sz w:val="28"/>
          <w:szCs w:val="28"/>
        </w:rPr>
        <w:lastRenderedPageBreak/>
        <w:t>2</w:t>
      </w:r>
      <w:r w:rsidR="00E27206" w:rsidRPr="00CE0060">
        <w:rPr>
          <w:rFonts w:ascii="Times New Roman" w:hAnsi="Times New Roman"/>
          <w:sz w:val="28"/>
          <w:szCs w:val="28"/>
        </w:rPr>
        <w:t>.1.3</w:t>
      </w:r>
      <w:r w:rsidR="00112584" w:rsidRPr="00CE0060">
        <w:rPr>
          <w:rFonts w:ascii="Times New Roman" w:hAnsi="Times New Roman"/>
          <w:sz w:val="28"/>
          <w:szCs w:val="28"/>
        </w:rPr>
        <w:t xml:space="preserve">. </w:t>
      </w:r>
      <w:bookmarkEnd w:id="1745"/>
      <w:bookmarkEnd w:id="1746"/>
      <w:bookmarkEnd w:id="1747"/>
      <w:bookmarkEnd w:id="1748"/>
      <w:bookmarkEnd w:id="1749"/>
      <w:bookmarkEnd w:id="1750"/>
      <w:r w:rsidR="004203CF" w:rsidRPr="00CE0060">
        <w:rPr>
          <w:rFonts w:ascii="Times New Roman" w:hAnsi="Times New Roman"/>
          <w:sz w:val="28"/>
          <w:szCs w:val="28"/>
        </w:rPr>
        <w:t>Rạch đổ ra khu vực trung lưu</w:t>
      </w:r>
      <w:r w:rsidR="00E9458C" w:rsidRPr="00CE0060">
        <w:rPr>
          <w:rFonts w:ascii="Times New Roman" w:hAnsi="Times New Roman"/>
          <w:sz w:val="28"/>
          <w:szCs w:val="28"/>
        </w:rPr>
        <w:t xml:space="preserve"> sông Sài Gòn</w:t>
      </w:r>
      <w:bookmarkEnd w:id="1751"/>
      <w:bookmarkEnd w:id="1752"/>
      <w:bookmarkEnd w:id="1753"/>
    </w:p>
    <w:p w14:paraId="4D7B70B6" w14:textId="77777777" w:rsidR="00112584" w:rsidRPr="00CE0060" w:rsidRDefault="00112584" w:rsidP="00112584">
      <w:pPr>
        <w:pStyle w:val="Bng"/>
        <w:spacing w:before="60" w:after="60"/>
        <w:ind w:firstLine="567"/>
        <w:jc w:val="both"/>
        <w:rPr>
          <w:b w:val="0"/>
        </w:rPr>
      </w:pPr>
      <w:r w:rsidRPr="00CE0060">
        <w:rPr>
          <w:b w:val="0"/>
        </w:rPr>
        <w:t xml:space="preserve">- </w:t>
      </w:r>
      <w:r w:rsidR="004203CF" w:rsidRPr="00CE0060">
        <w:rPr>
          <w:b w:val="0"/>
        </w:rPr>
        <w:t>RSG3: Rạch Ông Đành tại cầu Ông Đành</w:t>
      </w:r>
    </w:p>
    <w:p w14:paraId="139FE131" w14:textId="77777777" w:rsidR="004203CF" w:rsidRPr="00CE0060" w:rsidRDefault="004203CF" w:rsidP="00112584">
      <w:pPr>
        <w:pStyle w:val="Bng"/>
        <w:spacing w:before="60" w:after="60"/>
        <w:ind w:firstLine="567"/>
        <w:jc w:val="both"/>
        <w:rPr>
          <w:b w:val="0"/>
        </w:rPr>
      </w:pPr>
      <w:r w:rsidRPr="00CE0060">
        <w:rPr>
          <w:b w:val="0"/>
        </w:rPr>
        <w:t>- RSG4: Suối Cát tại Cầu Trắng</w:t>
      </w:r>
    </w:p>
    <w:p w14:paraId="36299C56" w14:textId="684CAC84" w:rsidR="00565A64" w:rsidRPr="00CE0060" w:rsidRDefault="004203CF" w:rsidP="00081B6A">
      <w:pPr>
        <w:pStyle w:val="Bng"/>
        <w:spacing w:before="60" w:after="60"/>
        <w:ind w:firstLine="567"/>
        <w:jc w:val="both"/>
        <w:rPr>
          <w:b w:val="0"/>
        </w:rPr>
      </w:pPr>
      <w:r w:rsidRPr="00CE0060">
        <w:rPr>
          <w:b w:val="0"/>
        </w:rPr>
        <w:t>- RSG5: Suối Chòm Sao tại Cầu Bà Hai</w:t>
      </w:r>
    </w:p>
    <w:p w14:paraId="28C5ECDC" w14:textId="77777777" w:rsidR="006E596D" w:rsidRPr="00CE0060" w:rsidRDefault="00565A64" w:rsidP="00565A64">
      <w:pPr>
        <w:spacing w:after="0" w:line="240" w:lineRule="auto"/>
        <w:ind w:firstLine="540"/>
        <w:jc w:val="left"/>
        <w:rPr>
          <w:b/>
        </w:rPr>
      </w:pPr>
      <w:r w:rsidRPr="00CE0060">
        <w:rPr>
          <w:b/>
          <w:noProof/>
        </w:rPr>
        <w:drawing>
          <wp:inline distT="0" distB="0" distL="0" distR="0" wp14:anchorId="0FD42503" wp14:editId="29F7141B">
            <wp:extent cx="2190750" cy="36912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98498" cy="3704310"/>
                    </a:xfrm>
                    <a:prstGeom prst="rect">
                      <a:avLst/>
                    </a:prstGeom>
                  </pic:spPr>
                </pic:pic>
              </a:graphicData>
            </a:graphic>
          </wp:inline>
        </w:drawing>
      </w:r>
      <w:r w:rsidRPr="00CE0060">
        <w:rPr>
          <w:b/>
        </w:rPr>
        <w:t xml:space="preserve">             </w:t>
      </w:r>
      <w:r w:rsidRPr="00CE0060">
        <w:rPr>
          <w:b/>
          <w:noProof/>
        </w:rPr>
        <w:drawing>
          <wp:inline distT="0" distB="0" distL="0" distR="0" wp14:anchorId="69B9FA39" wp14:editId="6A2AEC0C">
            <wp:extent cx="2085975" cy="3708357"/>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89318" cy="3714300"/>
                    </a:xfrm>
                    <a:prstGeom prst="rect">
                      <a:avLst/>
                    </a:prstGeom>
                  </pic:spPr>
                </pic:pic>
              </a:graphicData>
            </a:graphic>
          </wp:inline>
        </w:drawing>
      </w:r>
      <w:r w:rsidRPr="00CE0060">
        <w:rPr>
          <w:b/>
        </w:rPr>
        <w:t xml:space="preserve">            </w:t>
      </w:r>
      <w:r w:rsidRPr="00CE0060">
        <w:rPr>
          <w:b/>
          <w:noProof/>
        </w:rPr>
        <w:drawing>
          <wp:inline distT="0" distB="0" distL="0" distR="0" wp14:anchorId="2F502368" wp14:editId="1F17E5DF">
            <wp:extent cx="2182483" cy="3691255"/>
            <wp:effectExtent l="0" t="0" r="889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89640" cy="3703360"/>
                    </a:xfrm>
                    <a:prstGeom prst="rect">
                      <a:avLst/>
                    </a:prstGeom>
                  </pic:spPr>
                </pic:pic>
              </a:graphicData>
            </a:graphic>
          </wp:inline>
        </w:drawing>
      </w:r>
    </w:p>
    <w:p w14:paraId="608337CA" w14:textId="5D1FD1F1" w:rsidR="00565A64" w:rsidRPr="00CE0060" w:rsidRDefault="00565A64" w:rsidP="00565A64">
      <w:pPr>
        <w:spacing w:after="0" w:line="240" w:lineRule="auto"/>
        <w:ind w:firstLine="540"/>
        <w:jc w:val="left"/>
        <w:rPr>
          <w:b/>
        </w:rPr>
      </w:pPr>
      <w:r w:rsidRPr="00CE0060">
        <w:rPr>
          <w:b/>
        </w:rPr>
        <w:br w:type="page"/>
      </w:r>
    </w:p>
    <w:p w14:paraId="6AB6223F" w14:textId="77777777" w:rsidR="00C05724" w:rsidRPr="00CE0060" w:rsidRDefault="00C05724" w:rsidP="00081B6A">
      <w:pPr>
        <w:pStyle w:val="Bng"/>
        <w:spacing w:before="60" w:after="60"/>
        <w:ind w:firstLine="567"/>
        <w:jc w:val="both"/>
        <w:rPr>
          <w:b w:val="0"/>
        </w:rPr>
      </w:pPr>
    </w:p>
    <w:p w14:paraId="70A8BCC3" w14:textId="215BB7B3" w:rsidR="00A06862" w:rsidRPr="00CE0060" w:rsidRDefault="00A06862" w:rsidP="00081B6A">
      <w:pPr>
        <w:pStyle w:val="Bng"/>
        <w:spacing w:before="60" w:after="60"/>
        <w:ind w:firstLine="567"/>
      </w:pPr>
      <w:bookmarkStart w:id="1754" w:name="_Toc177717341"/>
      <w:r w:rsidRPr="00CE0060">
        <w:t xml:space="preserve">Bảng </w:t>
      </w:r>
      <w:fldSimple w:instr=" SEQ Bảng \* ARABIC ">
        <w:r w:rsidR="00812C2A" w:rsidRPr="00CE0060">
          <w:rPr>
            <w:noProof/>
          </w:rPr>
          <w:t>28</w:t>
        </w:r>
      </w:fldSimple>
      <w:r w:rsidRPr="00CE0060">
        <w:t>. Kết quả NH</w:t>
      </w:r>
      <w:r w:rsidRPr="00CE0060">
        <w:rPr>
          <w:vertAlign w:val="subscript"/>
        </w:rPr>
        <w:t>4</w:t>
      </w:r>
      <w:r w:rsidRPr="00CE0060">
        <w:rPr>
          <w:vertAlign w:val="superscript"/>
        </w:rPr>
        <w:t>+</w:t>
      </w:r>
      <w:r w:rsidRPr="00CE0060">
        <w:t>_N trên các rạch đổ ra trung lưu sông Sài Gòn</w:t>
      </w:r>
      <w:bookmarkEnd w:id="1754"/>
    </w:p>
    <w:tbl>
      <w:tblPr>
        <w:tblpPr w:leftFromText="180" w:rightFromText="180" w:vertAnchor="text" w:horzAnchor="page" w:tblpX="2002" w:tblpY="115"/>
        <w:tblW w:w="12957" w:type="dxa"/>
        <w:tblLook w:val="04A0" w:firstRow="1" w:lastRow="0" w:firstColumn="1" w:lastColumn="0" w:noHBand="0" w:noVBand="1"/>
      </w:tblPr>
      <w:tblGrid>
        <w:gridCol w:w="1031"/>
        <w:gridCol w:w="821"/>
        <w:gridCol w:w="821"/>
        <w:gridCol w:w="821"/>
        <w:gridCol w:w="821"/>
        <w:gridCol w:w="821"/>
        <w:gridCol w:w="821"/>
        <w:gridCol w:w="821"/>
        <w:gridCol w:w="823"/>
        <w:gridCol w:w="864"/>
        <w:gridCol w:w="864"/>
        <w:gridCol w:w="864"/>
        <w:gridCol w:w="821"/>
        <w:gridCol w:w="821"/>
        <w:gridCol w:w="1122"/>
      </w:tblGrid>
      <w:tr w:rsidR="00CE0060" w:rsidRPr="00CE0060" w14:paraId="73A35F73" w14:textId="77777777" w:rsidTr="00AD1545">
        <w:trPr>
          <w:trHeight w:val="225"/>
        </w:trPr>
        <w:tc>
          <w:tcPr>
            <w:tcW w:w="1031" w:type="dxa"/>
            <w:vMerge w:val="restart"/>
            <w:tcBorders>
              <w:top w:val="single" w:sz="4" w:space="0" w:color="auto"/>
              <w:left w:val="single" w:sz="4" w:space="0" w:color="auto"/>
              <w:right w:val="single" w:sz="4" w:space="0" w:color="auto"/>
            </w:tcBorders>
            <w:shd w:val="clear" w:color="auto" w:fill="auto"/>
            <w:noWrap/>
            <w:vAlign w:val="center"/>
          </w:tcPr>
          <w:p w14:paraId="145E7DED" w14:textId="77777777" w:rsidR="00001410" w:rsidRPr="00CE0060" w:rsidRDefault="00001410" w:rsidP="00AD1545">
            <w:pPr>
              <w:spacing w:after="0" w:line="240" w:lineRule="auto"/>
              <w:rPr>
                <w:rFonts w:eastAsia="Times New Roman"/>
                <w:sz w:val="20"/>
                <w:szCs w:val="20"/>
              </w:rPr>
            </w:pPr>
            <w:bookmarkStart w:id="1755" w:name="_Hlk156825478"/>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10804" w:type="dxa"/>
            <w:gridSpan w:val="13"/>
            <w:tcBorders>
              <w:top w:val="single" w:sz="4" w:space="0" w:color="auto"/>
              <w:bottom w:val="single" w:sz="4" w:space="0" w:color="auto"/>
              <w:right w:val="single" w:sz="4" w:space="0" w:color="auto"/>
            </w:tcBorders>
            <w:shd w:val="clear" w:color="auto" w:fill="auto"/>
            <w:noWrap/>
            <w:vAlign w:val="center"/>
          </w:tcPr>
          <w:p w14:paraId="10235836" w14:textId="7E469294" w:rsidR="00001410" w:rsidRPr="00CE0060" w:rsidRDefault="00001410" w:rsidP="00AD1545">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122" w:type="dxa"/>
            <w:vMerge w:val="restart"/>
            <w:tcBorders>
              <w:top w:val="single" w:sz="4" w:space="0" w:color="auto"/>
              <w:left w:val="single" w:sz="4" w:space="0" w:color="auto"/>
              <w:right w:val="single" w:sz="4" w:space="0" w:color="auto"/>
            </w:tcBorders>
            <w:shd w:val="clear" w:color="auto" w:fill="auto"/>
            <w:noWrap/>
            <w:vAlign w:val="center"/>
          </w:tcPr>
          <w:p w14:paraId="36FBC438" w14:textId="77777777" w:rsidR="00001410" w:rsidRPr="00CE0060" w:rsidRDefault="00001410" w:rsidP="00AD154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8726C1" w:rsidRPr="00CE0060" w14:paraId="0550595A" w14:textId="77777777" w:rsidTr="00AD1545">
        <w:trPr>
          <w:trHeight w:val="281"/>
        </w:trPr>
        <w:tc>
          <w:tcPr>
            <w:tcW w:w="1031" w:type="dxa"/>
            <w:vMerge/>
            <w:tcBorders>
              <w:left w:val="single" w:sz="4" w:space="0" w:color="auto"/>
              <w:bottom w:val="single" w:sz="4" w:space="0" w:color="auto"/>
              <w:right w:val="single" w:sz="4" w:space="0" w:color="auto"/>
            </w:tcBorders>
            <w:shd w:val="clear" w:color="auto" w:fill="auto"/>
            <w:noWrap/>
            <w:vAlign w:val="center"/>
          </w:tcPr>
          <w:p w14:paraId="5D91A713" w14:textId="77777777" w:rsidR="008726C1" w:rsidRPr="00CE0060" w:rsidRDefault="008726C1" w:rsidP="008726C1">
            <w:pPr>
              <w:spacing w:after="0" w:line="240" w:lineRule="auto"/>
              <w:rPr>
                <w:b/>
                <w:bCs/>
                <w:sz w:val="20"/>
                <w:szCs w:val="20"/>
              </w:rPr>
            </w:pP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9DBD3" w14:textId="58B1ECF9" w:rsidR="008726C1" w:rsidRPr="00CE0060" w:rsidRDefault="008726C1" w:rsidP="008726C1">
            <w:pPr>
              <w:spacing w:after="0" w:line="240" w:lineRule="auto"/>
              <w:rPr>
                <w:rFonts w:eastAsia="Times New Roman"/>
                <w:sz w:val="20"/>
                <w:szCs w:val="20"/>
              </w:rPr>
            </w:pPr>
            <w:r>
              <w:rPr>
                <w:b/>
                <w:bCs/>
                <w:sz w:val="20"/>
                <w:szCs w:val="20"/>
              </w:rPr>
              <w:t>Tháng 11</w:t>
            </w:r>
            <w:r>
              <w:rPr>
                <w:b/>
                <w:bCs/>
                <w:sz w:val="20"/>
                <w:szCs w:val="20"/>
              </w:rPr>
              <w:br/>
              <w:t>2023</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18031DD3" w14:textId="3CDCF5BB" w:rsidR="008726C1" w:rsidRPr="00CE0060" w:rsidRDefault="008726C1" w:rsidP="008726C1">
            <w:pPr>
              <w:spacing w:after="0" w:line="240" w:lineRule="auto"/>
              <w:rPr>
                <w:rFonts w:eastAsia="Times New Roman"/>
                <w:sz w:val="20"/>
                <w:szCs w:val="20"/>
              </w:rPr>
            </w:pPr>
            <w:r>
              <w:rPr>
                <w:b/>
                <w:bCs/>
                <w:sz w:val="20"/>
                <w:szCs w:val="20"/>
              </w:rPr>
              <w:t>Tháng 12</w:t>
            </w:r>
            <w:r>
              <w:rPr>
                <w:b/>
                <w:bCs/>
                <w:sz w:val="20"/>
                <w:szCs w:val="20"/>
              </w:rPr>
              <w:br/>
              <w:t>2023</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4A9BD7E8" w14:textId="03CBE8A5" w:rsidR="008726C1" w:rsidRPr="00CE0060" w:rsidRDefault="008726C1" w:rsidP="008726C1">
            <w:pPr>
              <w:spacing w:after="0" w:line="240" w:lineRule="auto"/>
              <w:rPr>
                <w:rFonts w:eastAsia="Times New Roman"/>
                <w:sz w:val="20"/>
                <w:szCs w:val="20"/>
              </w:rPr>
            </w:pPr>
            <w:r>
              <w:rPr>
                <w:b/>
                <w:bCs/>
                <w:sz w:val="20"/>
                <w:szCs w:val="20"/>
              </w:rPr>
              <w:t>Tháng 1</w:t>
            </w:r>
            <w:r>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57B6B838" w14:textId="40A8B006" w:rsidR="008726C1" w:rsidRPr="00CE0060" w:rsidRDefault="008726C1" w:rsidP="008726C1">
            <w:pPr>
              <w:spacing w:after="0" w:line="240" w:lineRule="auto"/>
              <w:rPr>
                <w:rFonts w:eastAsia="Times New Roman"/>
                <w:sz w:val="20"/>
                <w:szCs w:val="20"/>
              </w:rPr>
            </w:pPr>
            <w:r>
              <w:rPr>
                <w:b/>
                <w:bCs/>
                <w:sz w:val="20"/>
                <w:szCs w:val="20"/>
              </w:rPr>
              <w:t>Tháng 2</w:t>
            </w:r>
            <w:r>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17C62D7D" w14:textId="2275A4DB" w:rsidR="008726C1" w:rsidRPr="00CE0060" w:rsidRDefault="008726C1" w:rsidP="008726C1">
            <w:pPr>
              <w:spacing w:after="0" w:line="240" w:lineRule="auto"/>
              <w:rPr>
                <w:rFonts w:eastAsia="Times New Roman"/>
                <w:sz w:val="20"/>
                <w:szCs w:val="20"/>
              </w:rPr>
            </w:pPr>
            <w:r>
              <w:rPr>
                <w:b/>
                <w:bCs/>
                <w:sz w:val="20"/>
                <w:szCs w:val="20"/>
              </w:rPr>
              <w:t>Tháng 3</w:t>
            </w:r>
            <w:r>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28CBD287" w14:textId="164234C3" w:rsidR="008726C1" w:rsidRPr="00CE0060" w:rsidRDefault="008726C1" w:rsidP="008726C1">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2E584EC6" w14:textId="04EED018" w:rsidR="008726C1" w:rsidRPr="00CE0060" w:rsidRDefault="008726C1" w:rsidP="008726C1">
            <w:pPr>
              <w:spacing w:after="0" w:line="240" w:lineRule="auto"/>
              <w:rPr>
                <w:rFonts w:eastAsia="Times New Roman"/>
                <w:sz w:val="20"/>
                <w:szCs w:val="20"/>
              </w:rPr>
            </w:pPr>
            <w:r>
              <w:rPr>
                <w:b/>
                <w:bCs/>
                <w:sz w:val="20"/>
                <w:szCs w:val="20"/>
              </w:rPr>
              <w:t>Tháng 5</w:t>
            </w:r>
            <w:r>
              <w:rPr>
                <w:b/>
                <w:bCs/>
                <w:sz w:val="20"/>
                <w:szCs w:val="20"/>
              </w:rPr>
              <w:br/>
              <w:t>2024</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0CD2D195" w14:textId="58B1E57C" w:rsidR="008726C1" w:rsidRPr="00CE0060" w:rsidRDefault="008726C1" w:rsidP="008726C1">
            <w:pPr>
              <w:spacing w:after="0" w:line="240" w:lineRule="auto"/>
              <w:rPr>
                <w:rFonts w:eastAsia="Times New Roman"/>
                <w:sz w:val="20"/>
                <w:szCs w:val="20"/>
              </w:rPr>
            </w:pPr>
            <w:r>
              <w:rPr>
                <w:b/>
                <w:bCs/>
                <w:sz w:val="20"/>
                <w:szCs w:val="20"/>
              </w:rPr>
              <w:t>Tháng 6</w:t>
            </w:r>
            <w:r>
              <w:rPr>
                <w:b/>
                <w:bCs/>
                <w:sz w:val="20"/>
                <w:szCs w:val="20"/>
              </w:rPr>
              <w:br/>
              <w:t>2024</w:t>
            </w:r>
          </w:p>
        </w:tc>
        <w:tc>
          <w:tcPr>
            <w:tcW w:w="864" w:type="dxa"/>
            <w:tcBorders>
              <w:top w:val="single" w:sz="4" w:space="0" w:color="auto"/>
              <w:left w:val="nil"/>
              <w:bottom w:val="single" w:sz="4" w:space="0" w:color="auto"/>
              <w:right w:val="single" w:sz="4" w:space="0" w:color="auto"/>
            </w:tcBorders>
            <w:shd w:val="clear" w:color="auto" w:fill="auto"/>
            <w:noWrap/>
            <w:vAlign w:val="center"/>
          </w:tcPr>
          <w:p w14:paraId="0EBEF7D4" w14:textId="3BBDABCD" w:rsidR="008726C1" w:rsidRPr="00CE0060" w:rsidRDefault="008726C1" w:rsidP="008726C1">
            <w:pPr>
              <w:spacing w:after="0" w:line="240" w:lineRule="auto"/>
              <w:rPr>
                <w:rFonts w:eastAsia="Times New Roman"/>
                <w:sz w:val="20"/>
                <w:szCs w:val="20"/>
              </w:rPr>
            </w:pPr>
            <w:r>
              <w:rPr>
                <w:b/>
                <w:bCs/>
                <w:sz w:val="20"/>
                <w:szCs w:val="20"/>
              </w:rPr>
              <w:t>Tháng 7</w:t>
            </w:r>
            <w:r>
              <w:rPr>
                <w:b/>
                <w:bCs/>
                <w:sz w:val="20"/>
                <w:szCs w:val="20"/>
              </w:rPr>
              <w:br/>
              <w:t>2024</w:t>
            </w:r>
          </w:p>
        </w:tc>
        <w:tc>
          <w:tcPr>
            <w:tcW w:w="864" w:type="dxa"/>
            <w:tcBorders>
              <w:top w:val="single" w:sz="4" w:space="0" w:color="auto"/>
              <w:left w:val="nil"/>
              <w:bottom w:val="single" w:sz="4" w:space="0" w:color="auto"/>
              <w:right w:val="single" w:sz="4" w:space="0" w:color="auto"/>
            </w:tcBorders>
            <w:shd w:val="clear" w:color="auto" w:fill="auto"/>
            <w:noWrap/>
            <w:vAlign w:val="center"/>
          </w:tcPr>
          <w:p w14:paraId="4F364A6B" w14:textId="7674A492" w:rsidR="008726C1" w:rsidRPr="00CE0060" w:rsidRDefault="008726C1" w:rsidP="008726C1">
            <w:pPr>
              <w:spacing w:after="0" w:line="240" w:lineRule="auto"/>
              <w:rPr>
                <w:rFonts w:eastAsia="Times New Roman"/>
                <w:sz w:val="20"/>
                <w:szCs w:val="20"/>
              </w:rPr>
            </w:pPr>
            <w:r>
              <w:rPr>
                <w:b/>
                <w:bCs/>
                <w:sz w:val="20"/>
                <w:szCs w:val="20"/>
              </w:rPr>
              <w:t>Tháng 8</w:t>
            </w:r>
            <w:r>
              <w:rPr>
                <w:b/>
                <w:bCs/>
                <w:sz w:val="20"/>
                <w:szCs w:val="20"/>
              </w:rPr>
              <w:br/>
              <w:t>2024</w:t>
            </w:r>
          </w:p>
        </w:tc>
        <w:tc>
          <w:tcPr>
            <w:tcW w:w="864" w:type="dxa"/>
            <w:tcBorders>
              <w:top w:val="single" w:sz="4" w:space="0" w:color="auto"/>
              <w:left w:val="nil"/>
              <w:bottom w:val="single" w:sz="4" w:space="0" w:color="auto"/>
              <w:right w:val="single" w:sz="4" w:space="0" w:color="auto"/>
            </w:tcBorders>
            <w:shd w:val="clear" w:color="auto" w:fill="auto"/>
            <w:noWrap/>
            <w:vAlign w:val="center"/>
          </w:tcPr>
          <w:p w14:paraId="70D1D2DE" w14:textId="73DA71B8" w:rsidR="008726C1" w:rsidRPr="00CE0060" w:rsidRDefault="008726C1" w:rsidP="008726C1">
            <w:pPr>
              <w:spacing w:after="0" w:line="240" w:lineRule="auto"/>
              <w:rPr>
                <w:rFonts w:eastAsia="Times New Roman"/>
                <w:sz w:val="20"/>
                <w:szCs w:val="20"/>
              </w:rPr>
            </w:pPr>
            <w:r>
              <w:rPr>
                <w:b/>
                <w:bCs/>
                <w:sz w:val="20"/>
                <w:szCs w:val="20"/>
              </w:rPr>
              <w:t>Tháng 9</w:t>
            </w:r>
            <w:r>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vAlign w:val="center"/>
          </w:tcPr>
          <w:p w14:paraId="5799EA50" w14:textId="1E498347" w:rsidR="008726C1" w:rsidRPr="00CE0060" w:rsidRDefault="008726C1" w:rsidP="008726C1">
            <w:pPr>
              <w:spacing w:after="0" w:line="240" w:lineRule="auto"/>
              <w:rPr>
                <w:b/>
                <w:bCs/>
                <w:sz w:val="20"/>
                <w:szCs w:val="20"/>
              </w:rPr>
            </w:pPr>
            <w:r>
              <w:rPr>
                <w:b/>
                <w:bCs/>
                <w:sz w:val="20"/>
                <w:szCs w:val="20"/>
              </w:rPr>
              <w:t>Tháng 10</w:t>
            </w:r>
            <w:r>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3C939359" w14:textId="053DEFC5" w:rsidR="008726C1" w:rsidRPr="00CE0060" w:rsidRDefault="008726C1" w:rsidP="008726C1">
            <w:pPr>
              <w:spacing w:after="0" w:line="240" w:lineRule="auto"/>
              <w:rPr>
                <w:rFonts w:eastAsia="Times New Roman"/>
                <w:sz w:val="20"/>
                <w:szCs w:val="20"/>
              </w:rPr>
            </w:pPr>
            <w:r>
              <w:rPr>
                <w:b/>
                <w:bCs/>
                <w:sz w:val="20"/>
                <w:szCs w:val="20"/>
              </w:rPr>
              <w:t>Tháng 11</w:t>
            </w:r>
            <w:r>
              <w:rPr>
                <w:b/>
                <w:bCs/>
                <w:sz w:val="20"/>
                <w:szCs w:val="20"/>
              </w:rPr>
              <w:br/>
              <w:t>2024</w:t>
            </w:r>
          </w:p>
        </w:tc>
        <w:tc>
          <w:tcPr>
            <w:tcW w:w="1122" w:type="dxa"/>
            <w:vMerge/>
            <w:tcBorders>
              <w:left w:val="nil"/>
              <w:bottom w:val="single" w:sz="4" w:space="0" w:color="auto"/>
              <w:right w:val="single" w:sz="4" w:space="0" w:color="auto"/>
            </w:tcBorders>
            <w:shd w:val="clear" w:color="auto" w:fill="auto"/>
            <w:noWrap/>
            <w:vAlign w:val="center"/>
          </w:tcPr>
          <w:p w14:paraId="04888B30" w14:textId="77777777" w:rsidR="008726C1" w:rsidRPr="00CE0060" w:rsidRDefault="008726C1" w:rsidP="008726C1">
            <w:pPr>
              <w:spacing w:after="0" w:line="240" w:lineRule="auto"/>
              <w:rPr>
                <w:rFonts w:eastAsia="Times New Roman"/>
                <w:b/>
                <w:bCs/>
                <w:sz w:val="20"/>
                <w:szCs w:val="20"/>
              </w:rPr>
            </w:pPr>
          </w:p>
        </w:tc>
      </w:tr>
      <w:tr w:rsidR="008726C1" w:rsidRPr="00CE0060" w14:paraId="065DFF9B" w14:textId="77777777" w:rsidTr="00172FBB">
        <w:trPr>
          <w:trHeight w:val="281"/>
        </w:trPr>
        <w:tc>
          <w:tcPr>
            <w:tcW w:w="1031" w:type="dxa"/>
            <w:tcBorders>
              <w:top w:val="nil"/>
              <w:left w:val="single" w:sz="4" w:space="0" w:color="auto"/>
              <w:bottom w:val="single" w:sz="4" w:space="0" w:color="auto"/>
              <w:right w:val="single" w:sz="4" w:space="0" w:color="auto"/>
            </w:tcBorders>
            <w:shd w:val="clear" w:color="auto" w:fill="auto"/>
            <w:noWrap/>
            <w:vAlign w:val="center"/>
          </w:tcPr>
          <w:p w14:paraId="76808BE9" w14:textId="0A08900B" w:rsidR="008726C1" w:rsidRPr="00CE0060" w:rsidRDefault="008726C1" w:rsidP="008726C1">
            <w:pPr>
              <w:spacing w:after="0" w:line="240" w:lineRule="auto"/>
              <w:rPr>
                <w:rFonts w:eastAsia="Times New Roman"/>
                <w:sz w:val="20"/>
                <w:szCs w:val="20"/>
              </w:rPr>
            </w:pPr>
            <w:r w:rsidRPr="00CE0060">
              <w:rPr>
                <w:rFonts w:eastAsia="Times New Roman"/>
                <w:sz w:val="20"/>
                <w:szCs w:val="20"/>
              </w:rPr>
              <w:t>RSG3</w:t>
            </w:r>
          </w:p>
        </w:tc>
        <w:tc>
          <w:tcPr>
            <w:tcW w:w="821" w:type="dxa"/>
            <w:tcBorders>
              <w:top w:val="nil"/>
              <w:left w:val="single" w:sz="4" w:space="0" w:color="auto"/>
              <w:bottom w:val="single" w:sz="4" w:space="0" w:color="auto"/>
              <w:right w:val="single" w:sz="4" w:space="0" w:color="auto"/>
            </w:tcBorders>
            <w:shd w:val="clear" w:color="auto" w:fill="auto"/>
            <w:noWrap/>
            <w:vAlign w:val="center"/>
          </w:tcPr>
          <w:p w14:paraId="3FA3D295" w14:textId="34241C27" w:rsidR="008726C1" w:rsidRPr="00CE0060" w:rsidRDefault="008726C1" w:rsidP="008726C1">
            <w:pPr>
              <w:spacing w:after="0" w:line="240" w:lineRule="auto"/>
              <w:rPr>
                <w:rFonts w:eastAsia="Times New Roman"/>
                <w:sz w:val="20"/>
                <w:szCs w:val="20"/>
              </w:rPr>
            </w:pPr>
            <w:r>
              <w:rPr>
                <w:sz w:val="20"/>
                <w:szCs w:val="20"/>
              </w:rPr>
              <w:t>2,96</w:t>
            </w:r>
          </w:p>
        </w:tc>
        <w:tc>
          <w:tcPr>
            <w:tcW w:w="821" w:type="dxa"/>
            <w:tcBorders>
              <w:top w:val="nil"/>
              <w:left w:val="nil"/>
              <w:bottom w:val="single" w:sz="4" w:space="0" w:color="auto"/>
              <w:right w:val="single" w:sz="4" w:space="0" w:color="auto"/>
            </w:tcBorders>
            <w:shd w:val="clear" w:color="auto" w:fill="auto"/>
            <w:noWrap/>
            <w:vAlign w:val="center"/>
          </w:tcPr>
          <w:p w14:paraId="0AD267B6" w14:textId="6858D7DC" w:rsidR="008726C1" w:rsidRPr="00CE0060" w:rsidRDefault="008726C1" w:rsidP="008726C1">
            <w:pPr>
              <w:spacing w:after="0" w:line="240" w:lineRule="auto"/>
              <w:rPr>
                <w:rFonts w:eastAsia="Times New Roman"/>
                <w:sz w:val="20"/>
                <w:szCs w:val="20"/>
              </w:rPr>
            </w:pPr>
            <w:r>
              <w:rPr>
                <w:sz w:val="20"/>
                <w:szCs w:val="20"/>
              </w:rPr>
              <w:t>3,6</w:t>
            </w:r>
          </w:p>
        </w:tc>
        <w:tc>
          <w:tcPr>
            <w:tcW w:w="821" w:type="dxa"/>
            <w:tcBorders>
              <w:top w:val="nil"/>
              <w:left w:val="nil"/>
              <w:bottom w:val="single" w:sz="4" w:space="0" w:color="auto"/>
              <w:right w:val="single" w:sz="4" w:space="0" w:color="auto"/>
            </w:tcBorders>
            <w:shd w:val="clear" w:color="auto" w:fill="auto"/>
            <w:noWrap/>
            <w:vAlign w:val="center"/>
          </w:tcPr>
          <w:p w14:paraId="44E172D4" w14:textId="335E0F01" w:rsidR="008726C1" w:rsidRPr="00CE0060" w:rsidRDefault="008726C1" w:rsidP="008726C1">
            <w:pPr>
              <w:spacing w:after="0" w:line="240" w:lineRule="auto"/>
              <w:rPr>
                <w:rFonts w:eastAsia="Times New Roman"/>
                <w:sz w:val="20"/>
                <w:szCs w:val="20"/>
              </w:rPr>
            </w:pPr>
            <w:r>
              <w:rPr>
                <w:sz w:val="20"/>
                <w:szCs w:val="20"/>
              </w:rPr>
              <w:t>2,87</w:t>
            </w:r>
          </w:p>
        </w:tc>
        <w:tc>
          <w:tcPr>
            <w:tcW w:w="821" w:type="dxa"/>
            <w:tcBorders>
              <w:top w:val="nil"/>
              <w:left w:val="nil"/>
              <w:bottom w:val="single" w:sz="4" w:space="0" w:color="auto"/>
              <w:right w:val="single" w:sz="4" w:space="0" w:color="auto"/>
            </w:tcBorders>
            <w:shd w:val="clear" w:color="auto" w:fill="auto"/>
            <w:noWrap/>
            <w:vAlign w:val="center"/>
          </w:tcPr>
          <w:p w14:paraId="17FF1452" w14:textId="3A726B69" w:rsidR="008726C1" w:rsidRPr="00CE0060" w:rsidRDefault="008726C1" w:rsidP="008726C1">
            <w:pPr>
              <w:spacing w:after="0" w:line="240" w:lineRule="auto"/>
              <w:rPr>
                <w:rFonts w:eastAsia="Times New Roman"/>
                <w:sz w:val="20"/>
                <w:szCs w:val="20"/>
              </w:rPr>
            </w:pPr>
            <w:r>
              <w:rPr>
                <w:sz w:val="20"/>
                <w:szCs w:val="20"/>
              </w:rPr>
              <w:t>1,1</w:t>
            </w:r>
          </w:p>
        </w:tc>
        <w:tc>
          <w:tcPr>
            <w:tcW w:w="821" w:type="dxa"/>
            <w:tcBorders>
              <w:top w:val="nil"/>
              <w:left w:val="nil"/>
              <w:bottom w:val="single" w:sz="4" w:space="0" w:color="auto"/>
              <w:right w:val="single" w:sz="4" w:space="0" w:color="auto"/>
            </w:tcBorders>
            <w:shd w:val="clear" w:color="auto" w:fill="auto"/>
            <w:noWrap/>
            <w:vAlign w:val="center"/>
          </w:tcPr>
          <w:p w14:paraId="2FBB5772" w14:textId="528F7103" w:rsidR="008726C1" w:rsidRPr="00CE0060" w:rsidRDefault="008726C1" w:rsidP="008726C1">
            <w:pPr>
              <w:spacing w:after="0" w:line="240" w:lineRule="auto"/>
              <w:rPr>
                <w:rFonts w:eastAsia="Times New Roman"/>
                <w:sz w:val="20"/>
                <w:szCs w:val="20"/>
              </w:rPr>
            </w:pPr>
            <w:r>
              <w:rPr>
                <w:sz w:val="20"/>
                <w:szCs w:val="20"/>
              </w:rPr>
              <w:t>1,49</w:t>
            </w:r>
          </w:p>
        </w:tc>
        <w:tc>
          <w:tcPr>
            <w:tcW w:w="821" w:type="dxa"/>
            <w:tcBorders>
              <w:top w:val="nil"/>
              <w:left w:val="nil"/>
              <w:bottom w:val="single" w:sz="4" w:space="0" w:color="auto"/>
              <w:right w:val="single" w:sz="4" w:space="0" w:color="auto"/>
            </w:tcBorders>
            <w:shd w:val="clear" w:color="auto" w:fill="auto"/>
            <w:noWrap/>
            <w:vAlign w:val="center"/>
          </w:tcPr>
          <w:p w14:paraId="41167918" w14:textId="63EF6012" w:rsidR="008726C1" w:rsidRPr="00CE0060" w:rsidRDefault="008726C1" w:rsidP="008726C1">
            <w:pPr>
              <w:spacing w:after="0" w:line="240" w:lineRule="auto"/>
              <w:rPr>
                <w:rFonts w:eastAsia="Times New Roman"/>
                <w:sz w:val="20"/>
                <w:szCs w:val="20"/>
              </w:rPr>
            </w:pPr>
            <w:r>
              <w:rPr>
                <w:sz w:val="20"/>
                <w:szCs w:val="20"/>
              </w:rPr>
              <w:t>5</w:t>
            </w:r>
          </w:p>
        </w:tc>
        <w:tc>
          <w:tcPr>
            <w:tcW w:w="821" w:type="dxa"/>
            <w:tcBorders>
              <w:top w:val="nil"/>
              <w:left w:val="nil"/>
              <w:bottom w:val="single" w:sz="4" w:space="0" w:color="auto"/>
              <w:right w:val="single" w:sz="4" w:space="0" w:color="auto"/>
            </w:tcBorders>
            <w:shd w:val="clear" w:color="auto" w:fill="auto"/>
            <w:noWrap/>
            <w:vAlign w:val="center"/>
          </w:tcPr>
          <w:p w14:paraId="16306EE7" w14:textId="71458686" w:rsidR="008726C1" w:rsidRPr="00CE0060" w:rsidRDefault="008726C1" w:rsidP="008726C1">
            <w:pPr>
              <w:spacing w:after="0" w:line="240" w:lineRule="auto"/>
              <w:rPr>
                <w:rFonts w:eastAsia="Times New Roman"/>
                <w:sz w:val="20"/>
                <w:szCs w:val="20"/>
              </w:rPr>
            </w:pPr>
            <w:r>
              <w:rPr>
                <w:sz w:val="20"/>
                <w:szCs w:val="20"/>
              </w:rPr>
              <w:t>11,4</w:t>
            </w:r>
          </w:p>
        </w:tc>
        <w:tc>
          <w:tcPr>
            <w:tcW w:w="823" w:type="dxa"/>
            <w:tcBorders>
              <w:top w:val="nil"/>
              <w:left w:val="nil"/>
              <w:bottom w:val="single" w:sz="4" w:space="0" w:color="auto"/>
              <w:right w:val="single" w:sz="4" w:space="0" w:color="auto"/>
            </w:tcBorders>
            <w:shd w:val="clear" w:color="auto" w:fill="auto"/>
            <w:noWrap/>
            <w:vAlign w:val="center"/>
          </w:tcPr>
          <w:p w14:paraId="5B1B5DF2" w14:textId="1346C9C7" w:rsidR="008726C1" w:rsidRPr="00CE0060" w:rsidRDefault="008726C1" w:rsidP="008726C1">
            <w:pPr>
              <w:spacing w:after="0" w:line="240" w:lineRule="auto"/>
              <w:rPr>
                <w:rFonts w:eastAsia="Times New Roman"/>
                <w:sz w:val="20"/>
                <w:szCs w:val="20"/>
              </w:rPr>
            </w:pPr>
            <w:r>
              <w:rPr>
                <w:sz w:val="20"/>
                <w:szCs w:val="20"/>
              </w:rPr>
              <w:t>4,3</w:t>
            </w:r>
          </w:p>
        </w:tc>
        <w:tc>
          <w:tcPr>
            <w:tcW w:w="864" w:type="dxa"/>
            <w:tcBorders>
              <w:top w:val="nil"/>
              <w:left w:val="nil"/>
              <w:bottom w:val="single" w:sz="4" w:space="0" w:color="auto"/>
              <w:right w:val="single" w:sz="4" w:space="0" w:color="auto"/>
            </w:tcBorders>
            <w:shd w:val="clear" w:color="auto" w:fill="auto"/>
            <w:noWrap/>
            <w:vAlign w:val="center"/>
          </w:tcPr>
          <w:p w14:paraId="43EFF870" w14:textId="1DB79DF4" w:rsidR="008726C1" w:rsidRPr="00CE0060" w:rsidRDefault="008726C1" w:rsidP="008726C1">
            <w:pPr>
              <w:spacing w:after="0" w:line="240" w:lineRule="auto"/>
              <w:rPr>
                <w:rFonts w:eastAsia="Times New Roman"/>
                <w:sz w:val="20"/>
                <w:szCs w:val="20"/>
              </w:rPr>
            </w:pPr>
            <w:r>
              <w:rPr>
                <w:sz w:val="20"/>
                <w:szCs w:val="20"/>
              </w:rPr>
              <w:t>1,69</w:t>
            </w:r>
          </w:p>
        </w:tc>
        <w:tc>
          <w:tcPr>
            <w:tcW w:w="864" w:type="dxa"/>
            <w:tcBorders>
              <w:top w:val="nil"/>
              <w:left w:val="nil"/>
              <w:bottom w:val="single" w:sz="4" w:space="0" w:color="000000"/>
              <w:right w:val="single" w:sz="4" w:space="0" w:color="000000"/>
            </w:tcBorders>
            <w:shd w:val="clear" w:color="000000" w:fill="FFFFFF"/>
            <w:noWrap/>
            <w:vAlign w:val="bottom"/>
          </w:tcPr>
          <w:p w14:paraId="681AAD43" w14:textId="28335822" w:rsidR="008726C1" w:rsidRPr="00CE0060" w:rsidRDefault="008726C1" w:rsidP="008726C1">
            <w:pPr>
              <w:spacing w:after="0" w:line="240" w:lineRule="auto"/>
              <w:rPr>
                <w:rFonts w:eastAsia="Times New Roman"/>
                <w:sz w:val="20"/>
                <w:szCs w:val="20"/>
              </w:rPr>
            </w:pPr>
            <w:r>
              <w:rPr>
                <w:color w:val="000000"/>
                <w:sz w:val="20"/>
                <w:szCs w:val="20"/>
              </w:rPr>
              <w:t>5,35</w:t>
            </w:r>
          </w:p>
        </w:tc>
        <w:tc>
          <w:tcPr>
            <w:tcW w:w="864" w:type="dxa"/>
            <w:tcBorders>
              <w:top w:val="nil"/>
              <w:left w:val="nil"/>
              <w:bottom w:val="single" w:sz="4" w:space="0" w:color="auto"/>
              <w:right w:val="single" w:sz="4" w:space="0" w:color="auto"/>
            </w:tcBorders>
            <w:shd w:val="clear" w:color="000000" w:fill="FFFFFF"/>
            <w:noWrap/>
            <w:vAlign w:val="center"/>
          </w:tcPr>
          <w:p w14:paraId="6275D59B" w14:textId="54C8D68F" w:rsidR="008726C1" w:rsidRPr="00CE0060" w:rsidRDefault="008726C1" w:rsidP="008726C1">
            <w:pPr>
              <w:spacing w:after="0" w:line="240" w:lineRule="auto"/>
              <w:rPr>
                <w:rFonts w:eastAsia="Times New Roman"/>
                <w:sz w:val="20"/>
                <w:szCs w:val="20"/>
              </w:rPr>
            </w:pPr>
            <w:r>
              <w:rPr>
                <w:rFonts w:ascii="&quot;Times New Roman&quot;" w:hAnsi="&quot;Times New Roman&quot;" w:cs="Arial"/>
                <w:color w:val="000000"/>
                <w:sz w:val="20"/>
                <w:szCs w:val="20"/>
              </w:rPr>
              <w:t>0,64</w:t>
            </w:r>
          </w:p>
        </w:tc>
        <w:tc>
          <w:tcPr>
            <w:tcW w:w="821" w:type="dxa"/>
            <w:tcBorders>
              <w:top w:val="nil"/>
              <w:left w:val="nil"/>
              <w:bottom w:val="single" w:sz="4" w:space="0" w:color="auto"/>
              <w:right w:val="single" w:sz="4" w:space="0" w:color="auto"/>
            </w:tcBorders>
            <w:shd w:val="clear" w:color="000000" w:fill="FFFFFF"/>
            <w:vAlign w:val="center"/>
          </w:tcPr>
          <w:p w14:paraId="217D1423" w14:textId="37DC0D5B" w:rsidR="008726C1" w:rsidRPr="00CE0060" w:rsidRDefault="008726C1" w:rsidP="008726C1">
            <w:pPr>
              <w:spacing w:after="0" w:line="240" w:lineRule="auto"/>
              <w:rPr>
                <w:sz w:val="20"/>
                <w:szCs w:val="20"/>
              </w:rPr>
            </w:pPr>
            <w:r>
              <w:rPr>
                <w:rFonts w:ascii="&quot;Times New Roman&quot;" w:hAnsi="&quot;Times New Roman&quot;" w:cs="Arial"/>
                <w:color w:val="000000"/>
                <w:sz w:val="20"/>
                <w:szCs w:val="20"/>
              </w:rPr>
              <w:t>3,12</w:t>
            </w:r>
          </w:p>
        </w:tc>
        <w:tc>
          <w:tcPr>
            <w:tcW w:w="821" w:type="dxa"/>
            <w:tcBorders>
              <w:top w:val="nil"/>
              <w:left w:val="nil"/>
              <w:bottom w:val="single" w:sz="4" w:space="0" w:color="auto"/>
              <w:right w:val="single" w:sz="4" w:space="0" w:color="auto"/>
            </w:tcBorders>
            <w:shd w:val="clear" w:color="000000" w:fill="FFFFFF"/>
            <w:noWrap/>
            <w:vAlign w:val="center"/>
          </w:tcPr>
          <w:p w14:paraId="5D907539" w14:textId="0FF93AFF" w:rsidR="008726C1" w:rsidRPr="00CE0060" w:rsidRDefault="008726C1" w:rsidP="008726C1">
            <w:pPr>
              <w:spacing w:after="0" w:line="240" w:lineRule="auto"/>
              <w:rPr>
                <w:rFonts w:eastAsia="Times New Roman"/>
                <w:sz w:val="20"/>
                <w:szCs w:val="20"/>
              </w:rPr>
            </w:pPr>
            <w:r>
              <w:rPr>
                <w:rFonts w:ascii="&quot;Times New Roman&quot;" w:hAnsi="&quot;Times New Roman&quot;" w:cs="Arial"/>
                <w:color w:val="000000"/>
                <w:sz w:val="20"/>
                <w:szCs w:val="20"/>
              </w:rPr>
              <w:t>3</w:t>
            </w:r>
          </w:p>
        </w:tc>
        <w:tc>
          <w:tcPr>
            <w:tcW w:w="1122" w:type="dxa"/>
            <w:tcBorders>
              <w:top w:val="nil"/>
              <w:left w:val="nil"/>
              <w:bottom w:val="single" w:sz="4" w:space="0" w:color="auto"/>
              <w:right w:val="single" w:sz="4" w:space="0" w:color="auto"/>
            </w:tcBorders>
            <w:shd w:val="clear" w:color="auto" w:fill="auto"/>
            <w:noWrap/>
            <w:vAlign w:val="center"/>
          </w:tcPr>
          <w:p w14:paraId="09EDE45A" w14:textId="77777777" w:rsidR="008726C1" w:rsidRPr="00CE0060" w:rsidRDefault="008726C1" w:rsidP="008726C1">
            <w:pPr>
              <w:spacing w:after="0" w:line="240" w:lineRule="auto"/>
              <w:rPr>
                <w:rFonts w:eastAsia="Times New Roman"/>
                <w:sz w:val="20"/>
                <w:szCs w:val="20"/>
              </w:rPr>
            </w:pPr>
            <w:r w:rsidRPr="00CE0060">
              <w:rPr>
                <w:rFonts w:eastAsia="Times New Roman"/>
                <w:sz w:val="20"/>
                <w:szCs w:val="20"/>
              </w:rPr>
              <w:t>0,3</w:t>
            </w:r>
          </w:p>
        </w:tc>
      </w:tr>
      <w:tr w:rsidR="008726C1" w:rsidRPr="00CE0060" w14:paraId="73BF6CC1" w14:textId="77777777" w:rsidTr="00172FBB">
        <w:trPr>
          <w:trHeight w:val="281"/>
        </w:trPr>
        <w:tc>
          <w:tcPr>
            <w:tcW w:w="1031" w:type="dxa"/>
            <w:tcBorders>
              <w:top w:val="nil"/>
              <w:left w:val="single" w:sz="4" w:space="0" w:color="auto"/>
              <w:bottom w:val="single" w:sz="4" w:space="0" w:color="auto"/>
              <w:right w:val="single" w:sz="4" w:space="0" w:color="auto"/>
            </w:tcBorders>
            <w:shd w:val="clear" w:color="auto" w:fill="auto"/>
            <w:noWrap/>
            <w:vAlign w:val="center"/>
            <w:hideMark/>
          </w:tcPr>
          <w:p w14:paraId="5F23858B" w14:textId="335DBB16" w:rsidR="008726C1" w:rsidRPr="00CE0060" w:rsidRDefault="008726C1" w:rsidP="008726C1">
            <w:pPr>
              <w:spacing w:after="0" w:line="240" w:lineRule="auto"/>
              <w:rPr>
                <w:rFonts w:eastAsia="Times New Roman"/>
                <w:sz w:val="20"/>
                <w:szCs w:val="20"/>
              </w:rPr>
            </w:pPr>
            <w:r w:rsidRPr="00CE0060">
              <w:rPr>
                <w:rFonts w:eastAsia="Times New Roman"/>
                <w:sz w:val="20"/>
                <w:szCs w:val="20"/>
              </w:rPr>
              <w:t>RSG4</w:t>
            </w:r>
          </w:p>
        </w:tc>
        <w:tc>
          <w:tcPr>
            <w:tcW w:w="821" w:type="dxa"/>
            <w:tcBorders>
              <w:top w:val="nil"/>
              <w:left w:val="single" w:sz="4" w:space="0" w:color="auto"/>
              <w:bottom w:val="single" w:sz="4" w:space="0" w:color="auto"/>
              <w:right w:val="single" w:sz="4" w:space="0" w:color="auto"/>
            </w:tcBorders>
            <w:shd w:val="clear" w:color="auto" w:fill="auto"/>
            <w:noWrap/>
            <w:vAlign w:val="center"/>
          </w:tcPr>
          <w:p w14:paraId="205A9418" w14:textId="6759016E" w:rsidR="008726C1" w:rsidRPr="00CE0060" w:rsidRDefault="008726C1" w:rsidP="008726C1">
            <w:pPr>
              <w:spacing w:after="0" w:line="240" w:lineRule="auto"/>
              <w:rPr>
                <w:rFonts w:eastAsia="Times New Roman"/>
                <w:sz w:val="20"/>
                <w:szCs w:val="20"/>
              </w:rPr>
            </w:pPr>
            <w:r>
              <w:rPr>
                <w:sz w:val="20"/>
                <w:szCs w:val="20"/>
              </w:rPr>
              <w:t>3,6</w:t>
            </w:r>
          </w:p>
        </w:tc>
        <w:tc>
          <w:tcPr>
            <w:tcW w:w="821" w:type="dxa"/>
            <w:tcBorders>
              <w:top w:val="nil"/>
              <w:left w:val="nil"/>
              <w:bottom w:val="single" w:sz="4" w:space="0" w:color="auto"/>
              <w:right w:val="single" w:sz="4" w:space="0" w:color="auto"/>
            </w:tcBorders>
            <w:shd w:val="clear" w:color="auto" w:fill="auto"/>
            <w:noWrap/>
            <w:vAlign w:val="center"/>
          </w:tcPr>
          <w:p w14:paraId="4DF0192F" w14:textId="5C98CD06" w:rsidR="008726C1" w:rsidRPr="00CE0060" w:rsidRDefault="008726C1" w:rsidP="008726C1">
            <w:pPr>
              <w:spacing w:after="0" w:line="240" w:lineRule="auto"/>
              <w:rPr>
                <w:rFonts w:eastAsia="Times New Roman"/>
                <w:sz w:val="20"/>
                <w:szCs w:val="20"/>
              </w:rPr>
            </w:pPr>
            <w:r>
              <w:rPr>
                <w:sz w:val="20"/>
                <w:szCs w:val="20"/>
              </w:rPr>
              <w:t>8,15</w:t>
            </w:r>
          </w:p>
        </w:tc>
        <w:tc>
          <w:tcPr>
            <w:tcW w:w="821" w:type="dxa"/>
            <w:tcBorders>
              <w:top w:val="nil"/>
              <w:left w:val="nil"/>
              <w:bottom w:val="single" w:sz="4" w:space="0" w:color="auto"/>
              <w:right w:val="single" w:sz="4" w:space="0" w:color="auto"/>
            </w:tcBorders>
            <w:shd w:val="clear" w:color="auto" w:fill="auto"/>
            <w:noWrap/>
            <w:vAlign w:val="center"/>
          </w:tcPr>
          <w:p w14:paraId="0F031052" w14:textId="6CFE46E1" w:rsidR="008726C1" w:rsidRPr="00CE0060" w:rsidRDefault="008726C1" w:rsidP="008726C1">
            <w:pPr>
              <w:spacing w:after="0" w:line="240" w:lineRule="auto"/>
              <w:rPr>
                <w:rFonts w:eastAsia="Times New Roman"/>
                <w:sz w:val="20"/>
                <w:szCs w:val="20"/>
              </w:rPr>
            </w:pPr>
            <w:r>
              <w:rPr>
                <w:sz w:val="20"/>
                <w:szCs w:val="20"/>
              </w:rPr>
              <w:t>4,97</w:t>
            </w:r>
          </w:p>
        </w:tc>
        <w:tc>
          <w:tcPr>
            <w:tcW w:w="821" w:type="dxa"/>
            <w:tcBorders>
              <w:top w:val="nil"/>
              <w:left w:val="nil"/>
              <w:bottom w:val="single" w:sz="4" w:space="0" w:color="auto"/>
              <w:right w:val="single" w:sz="4" w:space="0" w:color="auto"/>
            </w:tcBorders>
            <w:shd w:val="clear" w:color="auto" w:fill="auto"/>
            <w:noWrap/>
            <w:vAlign w:val="center"/>
          </w:tcPr>
          <w:p w14:paraId="0395D104" w14:textId="71F20E8F" w:rsidR="008726C1" w:rsidRPr="00CE0060" w:rsidRDefault="008726C1" w:rsidP="008726C1">
            <w:pPr>
              <w:spacing w:after="0" w:line="240" w:lineRule="auto"/>
              <w:rPr>
                <w:rFonts w:eastAsia="Times New Roman"/>
                <w:sz w:val="20"/>
                <w:szCs w:val="20"/>
              </w:rPr>
            </w:pPr>
            <w:r>
              <w:rPr>
                <w:sz w:val="20"/>
                <w:szCs w:val="20"/>
              </w:rPr>
              <w:t>7,8</w:t>
            </w:r>
          </w:p>
        </w:tc>
        <w:tc>
          <w:tcPr>
            <w:tcW w:w="821" w:type="dxa"/>
            <w:tcBorders>
              <w:top w:val="nil"/>
              <w:left w:val="nil"/>
              <w:bottom w:val="single" w:sz="4" w:space="0" w:color="auto"/>
              <w:right w:val="single" w:sz="4" w:space="0" w:color="auto"/>
            </w:tcBorders>
            <w:shd w:val="clear" w:color="auto" w:fill="auto"/>
            <w:noWrap/>
            <w:vAlign w:val="center"/>
          </w:tcPr>
          <w:p w14:paraId="258034E9" w14:textId="6E2588A5" w:rsidR="008726C1" w:rsidRPr="00CE0060" w:rsidRDefault="008726C1" w:rsidP="008726C1">
            <w:pPr>
              <w:spacing w:after="0" w:line="240" w:lineRule="auto"/>
              <w:rPr>
                <w:rFonts w:eastAsia="Times New Roman"/>
                <w:sz w:val="20"/>
                <w:szCs w:val="20"/>
              </w:rPr>
            </w:pPr>
            <w:r>
              <w:rPr>
                <w:sz w:val="20"/>
                <w:szCs w:val="20"/>
              </w:rPr>
              <w:t>1,04</w:t>
            </w:r>
          </w:p>
        </w:tc>
        <w:tc>
          <w:tcPr>
            <w:tcW w:w="821" w:type="dxa"/>
            <w:tcBorders>
              <w:top w:val="nil"/>
              <w:left w:val="nil"/>
              <w:bottom w:val="single" w:sz="4" w:space="0" w:color="auto"/>
              <w:right w:val="single" w:sz="4" w:space="0" w:color="auto"/>
            </w:tcBorders>
            <w:shd w:val="clear" w:color="auto" w:fill="auto"/>
            <w:noWrap/>
            <w:vAlign w:val="center"/>
          </w:tcPr>
          <w:p w14:paraId="427A99CC" w14:textId="30F81628" w:rsidR="008726C1" w:rsidRPr="00CE0060" w:rsidRDefault="008726C1" w:rsidP="008726C1">
            <w:pPr>
              <w:spacing w:after="0" w:line="240" w:lineRule="auto"/>
              <w:rPr>
                <w:rFonts w:eastAsia="Times New Roman"/>
                <w:sz w:val="20"/>
                <w:szCs w:val="20"/>
              </w:rPr>
            </w:pPr>
            <w:r>
              <w:rPr>
                <w:sz w:val="20"/>
                <w:szCs w:val="20"/>
              </w:rPr>
              <w:t>12,5</w:t>
            </w:r>
          </w:p>
        </w:tc>
        <w:tc>
          <w:tcPr>
            <w:tcW w:w="821" w:type="dxa"/>
            <w:tcBorders>
              <w:top w:val="nil"/>
              <w:left w:val="nil"/>
              <w:bottom w:val="single" w:sz="4" w:space="0" w:color="auto"/>
              <w:right w:val="single" w:sz="4" w:space="0" w:color="auto"/>
            </w:tcBorders>
            <w:shd w:val="clear" w:color="auto" w:fill="auto"/>
            <w:noWrap/>
            <w:vAlign w:val="center"/>
          </w:tcPr>
          <w:p w14:paraId="746B0810" w14:textId="3876CBE2" w:rsidR="008726C1" w:rsidRPr="00CE0060" w:rsidRDefault="008726C1" w:rsidP="008726C1">
            <w:pPr>
              <w:spacing w:after="0" w:line="240" w:lineRule="auto"/>
              <w:rPr>
                <w:rFonts w:eastAsia="Times New Roman"/>
                <w:sz w:val="20"/>
                <w:szCs w:val="20"/>
              </w:rPr>
            </w:pPr>
            <w:r>
              <w:rPr>
                <w:sz w:val="20"/>
                <w:szCs w:val="20"/>
              </w:rPr>
              <w:t>13,8</w:t>
            </w:r>
          </w:p>
        </w:tc>
        <w:tc>
          <w:tcPr>
            <w:tcW w:w="823" w:type="dxa"/>
            <w:tcBorders>
              <w:top w:val="nil"/>
              <w:left w:val="nil"/>
              <w:bottom w:val="single" w:sz="4" w:space="0" w:color="auto"/>
              <w:right w:val="single" w:sz="4" w:space="0" w:color="auto"/>
            </w:tcBorders>
            <w:shd w:val="clear" w:color="auto" w:fill="auto"/>
            <w:noWrap/>
            <w:vAlign w:val="center"/>
          </w:tcPr>
          <w:p w14:paraId="49214FAA" w14:textId="40785E4A" w:rsidR="008726C1" w:rsidRPr="00CE0060" w:rsidRDefault="008726C1" w:rsidP="008726C1">
            <w:pPr>
              <w:spacing w:after="0" w:line="240" w:lineRule="auto"/>
              <w:rPr>
                <w:rFonts w:eastAsia="Times New Roman"/>
                <w:sz w:val="20"/>
                <w:szCs w:val="20"/>
              </w:rPr>
            </w:pPr>
            <w:r>
              <w:rPr>
                <w:sz w:val="20"/>
                <w:szCs w:val="20"/>
              </w:rPr>
              <w:t>5,75</w:t>
            </w:r>
          </w:p>
        </w:tc>
        <w:tc>
          <w:tcPr>
            <w:tcW w:w="864" w:type="dxa"/>
            <w:tcBorders>
              <w:top w:val="nil"/>
              <w:left w:val="nil"/>
              <w:bottom w:val="single" w:sz="4" w:space="0" w:color="auto"/>
              <w:right w:val="single" w:sz="4" w:space="0" w:color="auto"/>
            </w:tcBorders>
            <w:shd w:val="clear" w:color="auto" w:fill="auto"/>
            <w:noWrap/>
            <w:vAlign w:val="center"/>
          </w:tcPr>
          <w:p w14:paraId="1DF9FE5B" w14:textId="64C617C5" w:rsidR="008726C1" w:rsidRPr="00CE0060" w:rsidRDefault="008726C1" w:rsidP="008726C1">
            <w:pPr>
              <w:spacing w:after="0" w:line="240" w:lineRule="auto"/>
              <w:rPr>
                <w:rFonts w:eastAsia="Times New Roman"/>
                <w:sz w:val="20"/>
                <w:szCs w:val="20"/>
              </w:rPr>
            </w:pPr>
            <w:r>
              <w:rPr>
                <w:sz w:val="20"/>
                <w:szCs w:val="20"/>
              </w:rPr>
              <w:t>6,35</w:t>
            </w:r>
          </w:p>
        </w:tc>
        <w:tc>
          <w:tcPr>
            <w:tcW w:w="864" w:type="dxa"/>
            <w:tcBorders>
              <w:top w:val="nil"/>
              <w:left w:val="nil"/>
              <w:bottom w:val="single" w:sz="4" w:space="0" w:color="000000"/>
              <w:right w:val="single" w:sz="4" w:space="0" w:color="000000"/>
            </w:tcBorders>
            <w:shd w:val="clear" w:color="000000" w:fill="FFFFFF"/>
            <w:noWrap/>
            <w:vAlign w:val="bottom"/>
          </w:tcPr>
          <w:p w14:paraId="1A9FBB7B" w14:textId="1E8AC712" w:rsidR="008726C1" w:rsidRPr="00CE0060" w:rsidRDefault="008726C1" w:rsidP="008726C1">
            <w:pPr>
              <w:spacing w:after="0" w:line="240" w:lineRule="auto"/>
              <w:rPr>
                <w:rFonts w:eastAsia="Times New Roman"/>
                <w:sz w:val="20"/>
                <w:szCs w:val="20"/>
              </w:rPr>
            </w:pPr>
            <w:r>
              <w:rPr>
                <w:color w:val="000000"/>
                <w:sz w:val="20"/>
                <w:szCs w:val="20"/>
              </w:rPr>
              <w:t>4,85</w:t>
            </w:r>
          </w:p>
        </w:tc>
        <w:tc>
          <w:tcPr>
            <w:tcW w:w="864" w:type="dxa"/>
            <w:tcBorders>
              <w:top w:val="nil"/>
              <w:left w:val="nil"/>
              <w:bottom w:val="single" w:sz="4" w:space="0" w:color="auto"/>
              <w:right w:val="single" w:sz="4" w:space="0" w:color="auto"/>
            </w:tcBorders>
            <w:shd w:val="clear" w:color="000000" w:fill="FFFFFF"/>
            <w:noWrap/>
            <w:vAlign w:val="center"/>
          </w:tcPr>
          <w:p w14:paraId="7CE83007" w14:textId="4D03C399" w:rsidR="008726C1" w:rsidRPr="00CE0060" w:rsidRDefault="008726C1" w:rsidP="008726C1">
            <w:pPr>
              <w:spacing w:after="0" w:line="240" w:lineRule="auto"/>
              <w:rPr>
                <w:rFonts w:eastAsia="Times New Roman"/>
                <w:sz w:val="20"/>
                <w:szCs w:val="20"/>
              </w:rPr>
            </w:pPr>
            <w:r>
              <w:rPr>
                <w:rFonts w:ascii="&quot;Times New Roman&quot;" w:hAnsi="&quot;Times New Roman&quot;" w:cs="Arial"/>
                <w:color w:val="000000"/>
                <w:sz w:val="20"/>
                <w:szCs w:val="20"/>
              </w:rPr>
              <w:t>2,32</w:t>
            </w:r>
          </w:p>
        </w:tc>
        <w:tc>
          <w:tcPr>
            <w:tcW w:w="821" w:type="dxa"/>
            <w:tcBorders>
              <w:top w:val="nil"/>
              <w:left w:val="nil"/>
              <w:bottom w:val="single" w:sz="4" w:space="0" w:color="auto"/>
              <w:right w:val="single" w:sz="4" w:space="0" w:color="auto"/>
            </w:tcBorders>
            <w:shd w:val="clear" w:color="000000" w:fill="FFFFFF"/>
            <w:vAlign w:val="center"/>
          </w:tcPr>
          <w:p w14:paraId="2BD68C72" w14:textId="2473980E" w:rsidR="008726C1" w:rsidRPr="00CE0060" w:rsidRDefault="008726C1" w:rsidP="008726C1">
            <w:pPr>
              <w:spacing w:after="0" w:line="240" w:lineRule="auto"/>
              <w:rPr>
                <w:sz w:val="20"/>
                <w:szCs w:val="20"/>
              </w:rPr>
            </w:pPr>
            <w:r>
              <w:rPr>
                <w:rFonts w:ascii="&quot;Times New Roman&quot;" w:hAnsi="&quot;Times New Roman&quot;" w:cs="Arial"/>
                <w:color w:val="000000"/>
                <w:sz w:val="20"/>
                <w:szCs w:val="20"/>
              </w:rPr>
              <w:t>1,78</w:t>
            </w:r>
          </w:p>
        </w:tc>
        <w:tc>
          <w:tcPr>
            <w:tcW w:w="821" w:type="dxa"/>
            <w:tcBorders>
              <w:top w:val="nil"/>
              <w:left w:val="nil"/>
              <w:bottom w:val="single" w:sz="4" w:space="0" w:color="auto"/>
              <w:right w:val="single" w:sz="4" w:space="0" w:color="auto"/>
            </w:tcBorders>
            <w:shd w:val="clear" w:color="000000" w:fill="FFFFFF"/>
            <w:noWrap/>
            <w:vAlign w:val="center"/>
          </w:tcPr>
          <w:p w14:paraId="72876E48" w14:textId="019D11E7" w:rsidR="008726C1" w:rsidRPr="00CE0060" w:rsidRDefault="008726C1" w:rsidP="008726C1">
            <w:pPr>
              <w:spacing w:after="0" w:line="240" w:lineRule="auto"/>
              <w:rPr>
                <w:rFonts w:eastAsia="Times New Roman"/>
                <w:sz w:val="20"/>
                <w:szCs w:val="20"/>
              </w:rPr>
            </w:pPr>
            <w:r>
              <w:rPr>
                <w:rFonts w:ascii="&quot;Times New Roman&quot;" w:hAnsi="&quot;Times New Roman&quot;" w:cs="Arial"/>
                <w:color w:val="000000"/>
                <w:sz w:val="20"/>
                <w:szCs w:val="20"/>
              </w:rPr>
              <w:t>6,1</w:t>
            </w:r>
          </w:p>
        </w:tc>
        <w:tc>
          <w:tcPr>
            <w:tcW w:w="1122" w:type="dxa"/>
            <w:tcBorders>
              <w:top w:val="nil"/>
              <w:left w:val="nil"/>
              <w:bottom w:val="single" w:sz="4" w:space="0" w:color="auto"/>
              <w:right w:val="single" w:sz="4" w:space="0" w:color="auto"/>
            </w:tcBorders>
            <w:shd w:val="clear" w:color="auto" w:fill="auto"/>
            <w:noWrap/>
            <w:vAlign w:val="center"/>
            <w:hideMark/>
          </w:tcPr>
          <w:p w14:paraId="509EB62B" w14:textId="77777777" w:rsidR="008726C1" w:rsidRPr="00CE0060" w:rsidRDefault="008726C1" w:rsidP="008726C1">
            <w:pPr>
              <w:spacing w:after="0" w:line="240" w:lineRule="auto"/>
              <w:rPr>
                <w:rFonts w:eastAsia="Times New Roman"/>
                <w:sz w:val="20"/>
                <w:szCs w:val="20"/>
              </w:rPr>
            </w:pPr>
            <w:r w:rsidRPr="00CE0060">
              <w:rPr>
                <w:rFonts w:eastAsia="Times New Roman"/>
                <w:sz w:val="20"/>
                <w:szCs w:val="20"/>
              </w:rPr>
              <w:t>0,3</w:t>
            </w:r>
          </w:p>
        </w:tc>
      </w:tr>
      <w:tr w:rsidR="008726C1" w:rsidRPr="00CE0060" w14:paraId="2E762105" w14:textId="77777777" w:rsidTr="00172FBB">
        <w:trPr>
          <w:trHeight w:val="281"/>
        </w:trPr>
        <w:tc>
          <w:tcPr>
            <w:tcW w:w="1031" w:type="dxa"/>
            <w:tcBorders>
              <w:top w:val="nil"/>
              <w:left w:val="single" w:sz="4" w:space="0" w:color="auto"/>
              <w:bottom w:val="single" w:sz="4" w:space="0" w:color="auto"/>
              <w:right w:val="single" w:sz="4" w:space="0" w:color="auto"/>
            </w:tcBorders>
            <w:shd w:val="clear" w:color="auto" w:fill="auto"/>
            <w:noWrap/>
            <w:vAlign w:val="center"/>
            <w:hideMark/>
          </w:tcPr>
          <w:p w14:paraId="11BC1FDA" w14:textId="625A1F1C" w:rsidR="008726C1" w:rsidRPr="00CE0060" w:rsidRDefault="008726C1" w:rsidP="008726C1">
            <w:pPr>
              <w:spacing w:after="0" w:line="240" w:lineRule="auto"/>
              <w:rPr>
                <w:rFonts w:eastAsia="Times New Roman"/>
                <w:sz w:val="20"/>
                <w:szCs w:val="20"/>
              </w:rPr>
            </w:pPr>
            <w:r w:rsidRPr="00CE0060">
              <w:rPr>
                <w:rFonts w:eastAsia="Times New Roman"/>
                <w:sz w:val="20"/>
                <w:szCs w:val="20"/>
              </w:rPr>
              <w:t>RSG5</w:t>
            </w:r>
          </w:p>
        </w:tc>
        <w:tc>
          <w:tcPr>
            <w:tcW w:w="821" w:type="dxa"/>
            <w:tcBorders>
              <w:top w:val="nil"/>
              <w:left w:val="single" w:sz="4" w:space="0" w:color="auto"/>
              <w:bottom w:val="single" w:sz="4" w:space="0" w:color="auto"/>
              <w:right w:val="single" w:sz="4" w:space="0" w:color="auto"/>
            </w:tcBorders>
            <w:shd w:val="clear" w:color="auto" w:fill="auto"/>
            <w:noWrap/>
            <w:vAlign w:val="center"/>
          </w:tcPr>
          <w:p w14:paraId="28B40392" w14:textId="01C482F8" w:rsidR="008726C1" w:rsidRPr="00CE0060" w:rsidRDefault="008726C1" w:rsidP="008726C1">
            <w:pPr>
              <w:spacing w:after="0" w:line="240" w:lineRule="auto"/>
              <w:rPr>
                <w:rFonts w:eastAsia="Times New Roman"/>
                <w:sz w:val="20"/>
                <w:szCs w:val="20"/>
              </w:rPr>
            </w:pPr>
            <w:r>
              <w:rPr>
                <w:sz w:val="20"/>
                <w:szCs w:val="20"/>
              </w:rPr>
              <w:t>3,56</w:t>
            </w:r>
          </w:p>
        </w:tc>
        <w:tc>
          <w:tcPr>
            <w:tcW w:w="821" w:type="dxa"/>
            <w:tcBorders>
              <w:top w:val="nil"/>
              <w:left w:val="nil"/>
              <w:bottom w:val="single" w:sz="4" w:space="0" w:color="auto"/>
              <w:right w:val="single" w:sz="4" w:space="0" w:color="auto"/>
            </w:tcBorders>
            <w:shd w:val="clear" w:color="auto" w:fill="auto"/>
            <w:noWrap/>
            <w:vAlign w:val="center"/>
          </w:tcPr>
          <w:p w14:paraId="1CF9BA34" w14:textId="6AE11279" w:rsidR="008726C1" w:rsidRPr="00CE0060" w:rsidRDefault="008726C1" w:rsidP="008726C1">
            <w:pPr>
              <w:spacing w:after="0" w:line="240" w:lineRule="auto"/>
              <w:rPr>
                <w:rFonts w:eastAsia="Times New Roman"/>
                <w:sz w:val="20"/>
                <w:szCs w:val="20"/>
              </w:rPr>
            </w:pPr>
            <w:r>
              <w:rPr>
                <w:sz w:val="20"/>
                <w:szCs w:val="20"/>
              </w:rPr>
              <w:t>6,8</w:t>
            </w:r>
          </w:p>
        </w:tc>
        <w:tc>
          <w:tcPr>
            <w:tcW w:w="821" w:type="dxa"/>
            <w:tcBorders>
              <w:top w:val="nil"/>
              <w:left w:val="nil"/>
              <w:bottom w:val="single" w:sz="4" w:space="0" w:color="auto"/>
              <w:right w:val="single" w:sz="4" w:space="0" w:color="auto"/>
            </w:tcBorders>
            <w:shd w:val="clear" w:color="auto" w:fill="auto"/>
            <w:noWrap/>
            <w:vAlign w:val="center"/>
          </w:tcPr>
          <w:p w14:paraId="33691F47" w14:textId="578EA201" w:rsidR="008726C1" w:rsidRPr="00CE0060" w:rsidRDefault="008726C1" w:rsidP="008726C1">
            <w:pPr>
              <w:spacing w:after="0" w:line="240" w:lineRule="auto"/>
              <w:rPr>
                <w:rFonts w:eastAsia="Times New Roman"/>
                <w:sz w:val="20"/>
                <w:szCs w:val="20"/>
              </w:rPr>
            </w:pPr>
            <w:r>
              <w:rPr>
                <w:sz w:val="20"/>
                <w:szCs w:val="20"/>
              </w:rPr>
              <w:t>3,96</w:t>
            </w:r>
          </w:p>
        </w:tc>
        <w:tc>
          <w:tcPr>
            <w:tcW w:w="821" w:type="dxa"/>
            <w:tcBorders>
              <w:top w:val="nil"/>
              <w:left w:val="nil"/>
              <w:bottom w:val="single" w:sz="4" w:space="0" w:color="auto"/>
              <w:right w:val="single" w:sz="4" w:space="0" w:color="auto"/>
            </w:tcBorders>
            <w:shd w:val="clear" w:color="auto" w:fill="auto"/>
            <w:noWrap/>
            <w:vAlign w:val="center"/>
          </w:tcPr>
          <w:p w14:paraId="62E1BE15" w14:textId="15E9DD34" w:rsidR="008726C1" w:rsidRPr="00CE0060" w:rsidRDefault="008726C1" w:rsidP="008726C1">
            <w:pPr>
              <w:spacing w:after="0" w:line="240" w:lineRule="auto"/>
              <w:rPr>
                <w:rFonts w:eastAsia="Times New Roman"/>
                <w:sz w:val="20"/>
                <w:szCs w:val="20"/>
              </w:rPr>
            </w:pPr>
            <w:r>
              <w:rPr>
                <w:sz w:val="20"/>
                <w:szCs w:val="20"/>
              </w:rPr>
              <w:t>5,28</w:t>
            </w:r>
          </w:p>
        </w:tc>
        <w:tc>
          <w:tcPr>
            <w:tcW w:w="821" w:type="dxa"/>
            <w:tcBorders>
              <w:top w:val="nil"/>
              <w:left w:val="nil"/>
              <w:bottom w:val="single" w:sz="4" w:space="0" w:color="auto"/>
              <w:right w:val="single" w:sz="4" w:space="0" w:color="auto"/>
            </w:tcBorders>
            <w:shd w:val="clear" w:color="auto" w:fill="auto"/>
            <w:noWrap/>
            <w:vAlign w:val="center"/>
          </w:tcPr>
          <w:p w14:paraId="09461CED" w14:textId="47D7C964" w:rsidR="008726C1" w:rsidRPr="00CE0060" w:rsidRDefault="008726C1" w:rsidP="008726C1">
            <w:pPr>
              <w:spacing w:after="0" w:line="240" w:lineRule="auto"/>
              <w:rPr>
                <w:rFonts w:eastAsia="Times New Roman"/>
                <w:sz w:val="20"/>
                <w:szCs w:val="20"/>
              </w:rPr>
            </w:pPr>
            <w:r>
              <w:rPr>
                <w:sz w:val="20"/>
                <w:szCs w:val="20"/>
              </w:rPr>
              <w:t>0,87</w:t>
            </w:r>
          </w:p>
        </w:tc>
        <w:tc>
          <w:tcPr>
            <w:tcW w:w="821" w:type="dxa"/>
            <w:tcBorders>
              <w:top w:val="nil"/>
              <w:left w:val="nil"/>
              <w:bottom w:val="single" w:sz="4" w:space="0" w:color="auto"/>
              <w:right w:val="single" w:sz="4" w:space="0" w:color="auto"/>
            </w:tcBorders>
            <w:shd w:val="clear" w:color="auto" w:fill="auto"/>
            <w:noWrap/>
            <w:vAlign w:val="center"/>
          </w:tcPr>
          <w:p w14:paraId="61D055C9" w14:textId="3C55CF54" w:rsidR="008726C1" w:rsidRPr="00CE0060" w:rsidRDefault="008726C1" w:rsidP="008726C1">
            <w:pPr>
              <w:spacing w:after="0" w:line="240" w:lineRule="auto"/>
              <w:rPr>
                <w:rFonts w:eastAsia="Times New Roman"/>
                <w:sz w:val="20"/>
                <w:szCs w:val="20"/>
              </w:rPr>
            </w:pPr>
            <w:r>
              <w:rPr>
                <w:sz w:val="20"/>
                <w:szCs w:val="20"/>
              </w:rPr>
              <w:t>3,15</w:t>
            </w:r>
          </w:p>
        </w:tc>
        <w:tc>
          <w:tcPr>
            <w:tcW w:w="821" w:type="dxa"/>
            <w:tcBorders>
              <w:top w:val="nil"/>
              <w:left w:val="nil"/>
              <w:bottom w:val="single" w:sz="4" w:space="0" w:color="auto"/>
              <w:right w:val="single" w:sz="4" w:space="0" w:color="auto"/>
            </w:tcBorders>
            <w:shd w:val="clear" w:color="auto" w:fill="auto"/>
            <w:noWrap/>
            <w:vAlign w:val="center"/>
          </w:tcPr>
          <w:p w14:paraId="1077E7E0" w14:textId="42FFA6BA" w:rsidR="008726C1" w:rsidRPr="00CE0060" w:rsidRDefault="008726C1" w:rsidP="008726C1">
            <w:pPr>
              <w:spacing w:after="0" w:line="240" w:lineRule="auto"/>
              <w:rPr>
                <w:rFonts w:eastAsia="Times New Roman"/>
                <w:sz w:val="20"/>
                <w:szCs w:val="20"/>
              </w:rPr>
            </w:pPr>
            <w:r>
              <w:rPr>
                <w:sz w:val="20"/>
                <w:szCs w:val="20"/>
              </w:rPr>
              <w:t>4,04</w:t>
            </w:r>
          </w:p>
        </w:tc>
        <w:tc>
          <w:tcPr>
            <w:tcW w:w="823" w:type="dxa"/>
            <w:tcBorders>
              <w:top w:val="nil"/>
              <w:left w:val="nil"/>
              <w:bottom w:val="single" w:sz="4" w:space="0" w:color="auto"/>
              <w:right w:val="single" w:sz="4" w:space="0" w:color="auto"/>
            </w:tcBorders>
            <w:shd w:val="clear" w:color="auto" w:fill="auto"/>
            <w:noWrap/>
            <w:vAlign w:val="center"/>
          </w:tcPr>
          <w:p w14:paraId="63072668" w14:textId="64AC05E9" w:rsidR="008726C1" w:rsidRPr="00CE0060" w:rsidRDefault="008726C1" w:rsidP="008726C1">
            <w:pPr>
              <w:spacing w:after="0" w:line="240" w:lineRule="auto"/>
              <w:rPr>
                <w:rFonts w:eastAsia="Times New Roman"/>
                <w:sz w:val="20"/>
                <w:szCs w:val="20"/>
              </w:rPr>
            </w:pPr>
            <w:r>
              <w:rPr>
                <w:sz w:val="20"/>
                <w:szCs w:val="20"/>
              </w:rPr>
              <w:t>5,4</w:t>
            </w:r>
          </w:p>
        </w:tc>
        <w:tc>
          <w:tcPr>
            <w:tcW w:w="864" w:type="dxa"/>
            <w:tcBorders>
              <w:top w:val="nil"/>
              <w:left w:val="nil"/>
              <w:bottom w:val="single" w:sz="4" w:space="0" w:color="auto"/>
              <w:right w:val="single" w:sz="4" w:space="0" w:color="auto"/>
            </w:tcBorders>
            <w:shd w:val="clear" w:color="auto" w:fill="auto"/>
            <w:noWrap/>
            <w:vAlign w:val="center"/>
          </w:tcPr>
          <w:p w14:paraId="2459602A" w14:textId="366B9B67" w:rsidR="008726C1" w:rsidRPr="00CE0060" w:rsidRDefault="008726C1" w:rsidP="008726C1">
            <w:pPr>
              <w:spacing w:after="0" w:line="240" w:lineRule="auto"/>
              <w:rPr>
                <w:rFonts w:eastAsia="Times New Roman"/>
                <w:sz w:val="20"/>
                <w:szCs w:val="20"/>
              </w:rPr>
            </w:pPr>
            <w:r>
              <w:rPr>
                <w:sz w:val="20"/>
                <w:szCs w:val="20"/>
              </w:rPr>
              <w:t>6,9</w:t>
            </w:r>
          </w:p>
        </w:tc>
        <w:tc>
          <w:tcPr>
            <w:tcW w:w="864" w:type="dxa"/>
            <w:tcBorders>
              <w:top w:val="nil"/>
              <w:left w:val="nil"/>
              <w:bottom w:val="single" w:sz="4" w:space="0" w:color="000000"/>
              <w:right w:val="single" w:sz="4" w:space="0" w:color="000000"/>
            </w:tcBorders>
            <w:shd w:val="clear" w:color="000000" w:fill="FFFFFF"/>
            <w:noWrap/>
            <w:vAlign w:val="bottom"/>
          </w:tcPr>
          <w:p w14:paraId="13CAF2D1" w14:textId="59359D80" w:rsidR="008726C1" w:rsidRPr="00CE0060" w:rsidRDefault="008726C1" w:rsidP="008726C1">
            <w:pPr>
              <w:spacing w:after="0" w:line="240" w:lineRule="auto"/>
              <w:rPr>
                <w:rFonts w:eastAsia="Times New Roman"/>
                <w:sz w:val="20"/>
                <w:szCs w:val="20"/>
              </w:rPr>
            </w:pPr>
            <w:r>
              <w:rPr>
                <w:color w:val="000000"/>
                <w:sz w:val="20"/>
                <w:szCs w:val="20"/>
              </w:rPr>
              <w:t>9,1</w:t>
            </w:r>
          </w:p>
        </w:tc>
        <w:tc>
          <w:tcPr>
            <w:tcW w:w="864" w:type="dxa"/>
            <w:tcBorders>
              <w:top w:val="nil"/>
              <w:left w:val="nil"/>
              <w:bottom w:val="single" w:sz="4" w:space="0" w:color="auto"/>
              <w:right w:val="single" w:sz="4" w:space="0" w:color="auto"/>
            </w:tcBorders>
            <w:shd w:val="clear" w:color="000000" w:fill="FFFFFF"/>
            <w:noWrap/>
            <w:vAlign w:val="center"/>
          </w:tcPr>
          <w:p w14:paraId="6BD2014F" w14:textId="78E82498" w:rsidR="008726C1" w:rsidRPr="00CE0060" w:rsidRDefault="008726C1" w:rsidP="008726C1">
            <w:pPr>
              <w:spacing w:after="0" w:line="240" w:lineRule="auto"/>
              <w:rPr>
                <w:rFonts w:eastAsia="Times New Roman"/>
                <w:sz w:val="20"/>
                <w:szCs w:val="20"/>
              </w:rPr>
            </w:pPr>
            <w:r>
              <w:rPr>
                <w:rFonts w:ascii="&quot;Times New Roman&quot;" w:hAnsi="&quot;Times New Roman&quot;" w:cs="Arial"/>
                <w:color w:val="000000"/>
                <w:sz w:val="20"/>
                <w:szCs w:val="20"/>
              </w:rPr>
              <w:t>3,55</w:t>
            </w:r>
          </w:p>
        </w:tc>
        <w:tc>
          <w:tcPr>
            <w:tcW w:w="821" w:type="dxa"/>
            <w:tcBorders>
              <w:top w:val="nil"/>
              <w:left w:val="nil"/>
              <w:bottom w:val="single" w:sz="4" w:space="0" w:color="auto"/>
              <w:right w:val="single" w:sz="4" w:space="0" w:color="auto"/>
            </w:tcBorders>
            <w:shd w:val="clear" w:color="000000" w:fill="FFFFFF"/>
            <w:vAlign w:val="center"/>
          </w:tcPr>
          <w:p w14:paraId="28970CF0" w14:textId="7CD0C70A" w:rsidR="008726C1" w:rsidRPr="00CE0060" w:rsidRDefault="008726C1" w:rsidP="008726C1">
            <w:pPr>
              <w:spacing w:after="0" w:line="240" w:lineRule="auto"/>
              <w:rPr>
                <w:sz w:val="20"/>
                <w:szCs w:val="20"/>
              </w:rPr>
            </w:pPr>
            <w:r>
              <w:rPr>
                <w:rFonts w:ascii="&quot;Times New Roman&quot;" w:hAnsi="&quot;Times New Roman&quot;" w:cs="Arial"/>
                <w:color w:val="000000"/>
                <w:sz w:val="20"/>
                <w:szCs w:val="20"/>
              </w:rPr>
              <w:t>2,62</w:t>
            </w:r>
          </w:p>
        </w:tc>
        <w:tc>
          <w:tcPr>
            <w:tcW w:w="821" w:type="dxa"/>
            <w:tcBorders>
              <w:top w:val="nil"/>
              <w:left w:val="nil"/>
              <w:bottom w:val="single" w:sz="4" w:space="0" w:color="auto"/>
              <w:right w:val="single" w:sz="4" w:space="0" w:color="auto"/>
            </w:tcBorders>
            <w:shd w:val="clear" w:color="000000" w:fill="FFFFFF"/>
            <w:noWrap/>
            <w:vAlign w:val="center"/>
          </w:tcPr>
          <w:p w14:paraId="7289152E" w14:textId="7070B328" w:rsidR="008726C1" w:rsidRPr="00CE0060" w:rsidRDefault="008726C1" w:rsidP="008726C1">
            <w:pPr>
              <w:spacing w:after="0" w:line="240" w:lineRule="auto"/>
              <w:rPr>
                <w:rFonts w:eastAsia="Times New Roman"/>
                <w:sz w:val="20"/>
                <w:szCs w:val="20"/>
              </w:rPr>
            </w:pPr>
            <w:r>
              <w:rPr>
                <w:rFonts w:ascii="&quot;Times New Roman&quot;" w:hAnsi="&quot;Times New Roman&quot;" w:cs="Arial"/>
                <w:color w:val="000000"/>
                <w:sz w:val="20"/>
                <w:szCs w:val="20"/>
              </w:rPr>
              <w:t>6,75</w:t>
            </w:r>
          </w:p>
        </w:tc>
        <w:tc>
          <w:tcPr>
            <w:tcW w:w="1122" w:type="dxa"/>
            <w:tcBorders>
              <w:top w:val="nil"/>
              <w:left w:val="nil"/>
              <w:bottom w:val="single" w:sz="4" w:space="0" w:color="auto"/>
              <w:right w:val="single" w:sz="4" w:space="0" w:color="auto"/>
            </w:tcBorders>
            <w:shd w:val="clear" w:color="auto" w:fill="auto"/>
            <w:noWrap/>
            <w:vAlign w:val="center"/>
            <w:hideMark/>
          </w:tcPr>
          <w:p w14:paraId="0FFE6BB1" w14:textId="77777777" w:rsidR="008726C1" w:rsidRPr="00CE0060" w:rsidRDefault="008726C1" w:rsidP="008726C1">
            <w:pPr>
              <w:spacing w:after="0" w:line="240" w:lineRule="auto"/>
              <w:rPr>
                <w:rFonts w:eastAsia="Times New Roman"/>
                <w:sz w:val="20"/>
                <w:szCs w:val="20"/>
              </w:rPr>
            </w:pPr>
            <w:r w:rsidRPr="00CE0060">
              <w:rPr>
                <w:rFonts w:eastAsia="Times New Roman"/>
                <w:sz w:val="20"/>
                <w:szCs w:val="20"/>
              </w:rPr>
              <w:t>0,3</w:t>
            </w:r>
          </w:p>
        </w:tc>
      </w:tr>
      <w:bookmarkEnd w:id="1755"/>
    </w:tbl>
    <w:p w14:paraId="04DD8DBE" w14:textId="6B4092BB" w:rsidR="00A06862" w:rsidRPr="00CE0060" w:rsidRDefault="00A06862" w:rsidP="00A06862">
      <w:pPr>
        <w:pStyle w:val="bdd1"/>
        <w:jc w:val="both"/>
        <w:rPr>
          <w:sz w:val="28"/>
          <w:szCs w:val="28"/>
        </w:rPr>
      </w:pPr>
    </w:p>
    <w:p w14:paraId="42936C18" w14:textId="2C89F8AA" w:rsidR="00A06862" w:rsidRPr="00CE0060" w:rsidRDefault="00A06862" w:rsidP="00A06862">
      <w:pPr>
        <w:pStyle w:val="bdd1"/>
        <w:jc w:val="both"/>
        <w:rPr>
          <w:sz w:val="28"/>
          <w:szCs w:val="28"/>
        </w:rPr>
      </w:pPr>
    </w:p>
    <w:p w14:paraId="2CA6A5CB" w14:textId="0FCB9028" w:rsidR="00A06862" w:rsidRPr="00CE0060" w:rsidRDefault="00A06862" w:rsidP="00A06862">
      <w:pPr>
        <w:pStyle w:val="bdd1"/>
        <w:jc w:val="both"/>
        <w:rPr>
          <w:sz w:val="28"/>
          <w:szCs w:val="28"/>
        </w:rPr>
      </w:pPr>
    </w:p>
    <w:p w14:paraId="103324C1" w14:textId="60C1EB51" w:rsidR="00A06862" w:rsidRPr="00CE0060" w:rsidRDefault="00A06862" w:rsidP="00A06862">
      <w:pPr>
        <w:pStyle w:val="bdd1"/>
        <w:jc w:val="both"/>
        <w:rPr>
          <w:sz w:val="28"/>
          <w:szCs w:val="28"/>
        </w:rPr>
      </w:pPr>
    </w:p>
    <w:p w14:paraId="0A6D796A" w14:textId="7F759A76" w:rsidR="00AD1545" w:rsidRPr="00CE0060" w:rsidRDefault="008726C1" w:rsidP="00AD1545">
      <w:pPr>
        <w:rPr>
          <w:b/>
          <w:bCs/>
          <w:sz w:val="28"/>
          <w:szCs w:val="28"/>
          <w:lang w:val="x-none" w:eastAsia="x-none"/>
        </w:rPr>
      </w:pPr>
      <w:r>
        <w:rPr>
          <w:noProof/>
          <w:sz w:val="28"/>
        </w:rPr>
        <w:drawing>
          <wp:anchor distT="0" distB="0" distL="114300" distR="114300" simplePos="0" relativeHeight="252215296" behindDoc="1" locked="0" layoutInCell="1" allowOverlap="1" wp14:anchorId="66CEE2E6" wp14:editId="184D1002">
            <wp:simplePos x="0" y="0"/>
            <wp:positionH relativeFrom="column">
              <wp:posOffset>1427018</wp:posOffset>
            </wp:positionH>
            <wp:positionV relativeFrom="paragraph">
              <wp:posOffset>318078</wp:posOffset>
            </wp:positionV>
            <wp:extent cx="5560060" cy="3566160"/>
            <wp:effectExtent l="0" t="0" r="2540" b="0"/>
            <wp:wrapThrough wrapText="bothSides">
              <wp:wrapPolygon edited="0">
                <wp:start x="0" y="0"/>
                <wp:lineTo x="0" y="21462"/>
                <wp:lineTo x="21536" y="21462"/>
                <wp:lineTo x="21536" y="0"/>
                <wp:lineTo x="0" y="0"/>
              </wp:wrapPolygon>
            </wp:wrapThrough>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60060" cy="3566160"/>
                    </a:xfrm>
                    <a:prstGeom prst="rect">
                      <a:avLst/>
                    </a:prstGeom>
                    <a:noFill/>
                  </pic:spPr>
                </pic:pic>
              </a:graphicData>
            </a:graphic>
            <wp14:sizeRelH relativeFrom="page">
              <wp14:pctWidth>0</wp14:pctWidth>
            </wp14:sizeRelH>
            <wp14:sizeRelV relativeFrom="page">
              <wp14:pctHeight>0</wp14:pctHeight>
            </wp14:sizeRelV>
          </wp:anchor>
        </w:drawing>
      </w:r>
    </w:p>
    <w:p w14:paraId="1515C8F2" w14:textId="21DFDEA1" w:rsidR="00A06862" w:rsidRPr="00CE0060" w:rsidRDefault="00A06862" w:rsidP="00AD1545">
      <w:pPr>
        <w:tabs>
          <w:tab w:val="left" w:pos="2147"/>
          <w:tab w:val="center" w:pos="7002"/>
        </w:tabs>
        <w:ind w:firstLine="270"/>
        <w:jc w:val="left"/>
        <w:rPr>
          <w:sz w:val="28"/>
          <w:szCs w:val="28"/>
          <w:lang w:val="vi-VN"/>
        </w:rPr>
      </w:pPr>
    </w:p>
    <w:p w14:paraId="24CBA189" w14:textId="20A74739" w:rsidR="006C0A81" w:rsidRDefault="006C0A81" w:rsidP="00A86F86">
      <w:pPr>
        <w:pStyle w:val="Caption"/>
        <w:rPr>
          <w:sz w:val="28"/>
        </w:rPr>
      </w:pPr>
      <w:bookmarkStart w:id="1756" w:name="_Toc177717463"/>
    </w:p>
    <w:p w14:paraId="3E80B0DC" w14:textId="3FBAE1CF" w:rsidR="006C0A81" w:rsidRDefault="006C0A81" w:rsidP="00A86F86">
      <w:pPr>
        <w:pStyle w:val="Caption"/>
        <w:rPr>
          <w:sz w:val="28"/>
        </w:rPr>
      </w:pPr>
    </w:p>
    <w:p w14:paraId="2C6A8C0A" w14:textId="77777777" w:rsidR="006C0A81" w:rsidRDefault="006C0A81" w:rsidP="00A86F86">
      <w:pPr>
        <w:pStyle w:val="Caption"/>
        <w:rPr>
          <w:sz w:val="28"/>
        </w:rPr>
      </w:pPr>
    </w:p>
    <w:p w14:paraId="0C1C6551" w14:textId="77777777" w:rsidR="006C0A81" w:rsidRDefault="006C0A81" w:rsidP="00A86F86">
      <w:pPr>
        <w:pStyle w:val="Caption"/>
        <w:rPr>
          <w:sz w:val="28"/>
        </w:rPr>
      </w:pPr>
    </w:p>
    <w:p w14:paraId="75F264CE" w14:textId="77777777" w:rsidR="006C0A81" w:rsidRDefault="006C0A81" w:rsidP="00A86F86">
      <w:pPr>
        <w:pStyle w:val="Caption"/>
        <w:rPr>
          <w:sz w:val="28"/>
        </w:rPr>
      </w:pPr>
    </w:p>
    <w:p w14:paraId="25379B3F" w14:textId="77777777" w:rsidR="006C0A81" w:rsidRDefault="006C0A81" w:rsidP="00A86F86">
      <w:pPr>
        <w:pStyle w:val="Caption"/>
        <w:rPr>
          <w:sz w:val="28"/>
        </w:rPr>
      </w:pPr>
    </w:p>
    <w:p w14:paraId="280577E8" w14:textId="77777777" w:rsidR="006C0A81" w:rsidRDefault="006C0A81" w:rsidP="00A86F86">
      <w:pPr>
        <w:pStyle w:val="Caption"/>
        <w:rPr>
          <w:sz w:val="28"/>
        </w:rPr>
      </w:pPr>
    </w:p>
    <w:p w14:paraId="46963E5F" w14:textId="77777777" w:rsidR="006C0A81" w:rsidRDefault="006C0A81" w:rsidP="00A86F86">
      <w:pPr>
        <w:pStyle w:val="Caption"/>
        <w:rPr>
          <w:sz w:val="28"/>
        </w:rPr>
      </w:pPr>
    </w:p>
    <w:p w14:paraId="12458221" w14:textId="77777777" w:rsidR="006C0A81" w:rsidRDefault="006C0A81" w:rsidP="00A86F86">
      <w:pPr>
        <w:pStyle w:val="Caption"/>
        <w:rPr>
          <w:sz w:val="28"/>
        </w:rPr>
      </w:pPr>
    </w:p>
    <w:p w14:paraId="2D03C3DD" w14:textId="0CE397DC" w:rsidR="000B7EAE" w:rsidRPr="00CE0060" w:rsidRDefault="00A06862" w:rsidP="00A86F86">
      <w:pPr>
        <w:pStyle w:val="Caption"/>
        <w:rPr>
          <w:b w:val="0"/>
          <w:bCs w:val="0"/>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Pr="00CE0060">
        <w:rPr>
          <w:sz w:val="28"/>
          <w:szCs w:val="28"/>
          <w:lang w:val="en-US"/>
        </w:rPr>
        <w:t>rạch đổ ra trung lưu sông Sài Gòn</w:t>
      </w:r>
      <w:bookmarkEnd w:id="1756"/>
      <w:r w:rsidR="000B7EAE" w:rsidRPr="00CE0060">
        <w:rPr>
          <w:sz w:val="28"/>
          <w:szCs w:val="28"/>
        </w:rPr>
        <w:br w:type="page"/>
      </w:r>
    </w:p>
    <w:p w14:paraId="48F2D3AA" w14:textId="4E084B62" w:rsidR="00A06862" w:rsidRPr="00CE0060" w:rsidRDefault="00A06862" w:rsidP="00A06862">
      <w:pPr>
        <w:pStyle w:val="Caption"/>
        <w:rPr>
          <w:sz w:val="28"/>
          <w:szCs w:val="28"/>
          <w:lang w:val="en-US"/>
        </w:rPr>
      </w:pPr>
      <w:bookmarkStart w:id="1757" w:name="_Toc177717342"/>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29</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trung lưu sông Sài Gòn</w:t>
      </w:r>
      <w:bookmarkEnd w:id="1757"/>
    </w:p>
    <w:tbl>
      <w:tblPr>
        <w:tblpPr w:leftFromText="180" w:rightFromText="180" w:vertAnchor="text" w:horzAnchor="margin" w:tblpXSpec="right" w:tblpY="75"/>
        <w:tblW w:w="13022" w:type="dxa"/>
        <w:tblLook w:val="04A0" w:firstRow="1" w:lastRow="0" w:firstColumn="1" w:lastColumn="0" w:noHBand="0" w:noVBand="1"/>
      </w:tblPr>
      <w:tblGrid>
        <w:gridCol w:w="1036"/>
        <w:gridCol w:w="825"/>
        <w:gridCol w:w="825"/>
        <w:gridCol w:w="825"/>
        <w:gridCol w:w="825"/>
        <w:gridCol w:w="825"/>
        <w:gridCol w:w="825"/>
        <w:gridCol w:w="825"/>
        <w:gridCol w:w="829"/>
        <w:gridCol w:w="868"/>
        <w:gridCol w:w="868"/>
        <w:gridCol w:w="868"/>
        <w:gridCol w:w="825"/>
        <w:gridCol w:w="825"/>
        <w:gridCol w:w="1128"/>
      </w:tblGrid>
      <w:tr w:rsidR="00CE0060" w:rsidRPr="00CE0060" w14:paraId="74DBC013" w14:textId="77777777" w:rsidTr="007F4AC4">
        <w:trPr>
          <w:trHeight w:val="304"/>
        </w:trPr>
        <w:tc>
          <w:tcPr>
            <w:tcW w:w="1036" w:type="dxa"/>
            <w:vMerge w:val="restart"/>
            <w:tcBorders>
              <w:top w:val="single" w:sz="4" w:space="0" w:color="auto"/>
              <w:left w:val="single" w:sz="4" w:space="0" w:color="auto"/>
              <w:right w:val="single" w:sz="4" w:space="0" w:color="auto"/>
            </w:tcBorders>
            <w:shd w:val="clear" w:color="auto" w:fill="auto"/>
            <w:noWrap/>
            <w:vAlign w:val="center"/>
          </w:tcPr>
          <w:p w14:paraId="5FE8CB96" w14:textId="25268F02" w:rsidR="00D36D7D" w:rsidRPr="00CE0060" w:rsidRDefault="00D36D7D" w:rsidP="007F4AC4">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10858" w:type="dxa"/>
            <w:gridSpan w:val="13"/>
            <w:tcBorders>
              <w:top w:val="single" w:sz="4" w:space="0" w:color="auto"/>
              <w:bottom w:val="single" w:sz="4" w:space="0" w:color="auto"/>
              <w:right w:val="single" w:sz="4" w:space="0" w:color="auto"/>
            </w:tcBorders>
            <w:shd w:val="clear" w:color="auto" w:fill="auto"/>
            <w:noWrap/>
            <w:vAlign w:val="center"/>
          </w:tcPr>
          <w:p w14:paraId="250D50C9" w14:textId="23C8EE6E" w:rsidR="00D36D7D" w:rsidRPr="00CE0060" w:rsidRDefault="00D36D7D" w:rsidP="007F4AC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128" w:type="dxa"/>
            <w:vMerge w:val="restart"/>
            <w:tcBorders>
              <w:top w:val="single" w:sz="4" w:space="0" w:color="auto"/>
              <w:left w:val="single" w:sz="4" w:space="0" w:color="auto"/>
              <w:right w:val="single" w:sz="4" w:space="0" w:color="auto"/>
            </w:tcBorders>
            <w:shd w:val="clear" w:color="auto" w:fill="auto"/>
            <w:noWrap/>
            <w:vAlign w:val="center"/>
          </w:tcPr>
          <w:p w14:paraId="0AE10078" w14:textId="77777777" w:rsidR="00D36D7D" w:rsidRPr="00CE0060" w:rsidRDefault="00D36D7D" w:rsidP="007F4AC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6C3869" w:rsidRPr="00CE0060" w14:paraId="10777948" w14:textId="77777777" w:rsidTr="006C3869">
        <w:trPr>
          <w:trHeight w:val="380"/>
        </w:trPr>
        <w:tc>
          <w:tcPr>
            <w:tcW w:w="1036" w:type="dxa"/>
            <w:vMerge/>
            <w:tcBorders>
              <w:left w:val="single" w:sz="4" w:space="0" w:color="auto"/>
              <w:bottom w:val="single" w:sz="4" w:space="0" w:color="auto"/>
              <w:right w:val="single" w:sz="4" w:space="0" w:color="auto"/>
            </w:tcBorders>
            <w:shd w:val="clear" w:color="auto" w:fill="auto"/>
            <w:noWrap/>
            <w:vAlign w:val="center"/>
          </w:tcPr>
          <w:p w14:paraId="2D6499DB" w14:textId="77777777" w:rsidR="006C3869" w:rsidRPr="00CE0060" w:rsidRDefault="006C3869" w:rsidP="006C3869">
            <w:pPr>
              <w:spacing w:after="0" w:line="240" w:lineRule="auto"/>
              <w:rPr>
                <w:b/>
                <w:bCs/>
                <w:sz w:val="20"/>
                <w:szCs w:val="20"/>
              </w:rPr>
            </w:pPr>
          </w:p>
        </w:tc>
        <w:tc>
          <w:tcPr>
            <w:tcW w:w="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6F3144" w14:textId="5FD8F914" w:rsidR="006C3869" w:rsidRPr="00CE0060" w:rsidRDefault="006C3869" w:rsidP="006C3869">
            <w:pPr>
              <w:spacing w:after="0" w:line="240" w:lineRule="auto"/>
              <w:rPr>
                <w:rFonts w:eastAsia="Times New Roman"/>
                <w:sz w:val="20"/>
                <w:szCs w:val="20"/>
              </w:rPr>
            </w:pPr>
            <w:r>
              <w:rPr>
                <w:b/>
                <w:bCs/>
                <w:sz w:val="20"/>
                <w:szCs w:val="20"/>
              </w:rPr>
              <w:t>Tháng 11</w:t>
            </w:r>
            <w:r>
              <w:rPr>
                <w:b/>
                <w:bCs/>
                <w:sz w:val="20"/>
                <w:szCs w:val="20"/>
              </w:rPr>
              <w:br/>
              <w:t>2023</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4FC1B4DA" w14:textId="06388572" w:rsidR="006C3869" w:rsidRPr="00CE0060" w:rsidRDefault="006C3869" w:rsidP="006C3869">
            <w:pPr>
              <w:spacing w:after="0" w:line="240" w:lineRule="auto"/>
              <w:rPr>
                <w:rFonts w:eastAsia="Times New Roman"/>
                <w:sz w:val="20"/>
                <w:szCs w:val="20"/>
              </w:rPr>
            </w:pPr>
            <w:r>
              <w:rPr>
                <w:b/>
                <w:bCs/>
                <w:sz w:val="20"/>
                <w:szCs w:val="20"/>
              </w:rPr>
              <w:t>Tháng 12</w:t>
            </w:r>
            <w:r>
              <w:rPr>
                <w:b/>
                <w:bCs/>
                <w:sz w:val="20"/>
                <w:szCs w:val="20"/>
              </w:rPr>
              <w:br/>
              <w:t>2023</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5543DD0B" w14:textId="36CC6250" w:rsidR="006C3869" w:rsidRPr="00CE0060" w:rsidRDefault="006C3869" w:rsidP="006C3869">
            <w:pPr>
              <w:spacing w:after="0" w:line="240" w:lineRule="auto"/>
              <w:rPr>
                <w:rFonts w:eastAsia="Times New Roman"/>
                <w:sz w:val="20"/>
                <w:szCs w:val="20"/>
              </w:rPr>
            </w:pPr>
            <w:r>
              <w:rPr>
                <w:b/>
                <w:bCs/>
                <w:sz w:val="20"/>
                <w:szCs w:val="20"/>
              </w:rPr>
              <w:t>Tháng 1</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2783E4A3" w14:textId="2B8722B2" w:rsidR="006C3869" w:rsidRPr="00CE0060" w:rsidRDefault="006C3869" w:rsidP="006C3869">
            <w:pPr>
              <w:spacing w:after="0" w:line="240" w:lineRule="auto"/>
              <w:rPr>
                <w:rFonts w:eastAsia="Times New Roman"/>
                <w:sz w:val="20"/>
                <w:szCs w:val="20"/>
              </w:rPr>
            </w:pPr>
            <w:r>
              <w:rPr>
                <w:b/>
                <w:bCs/>
                <w:sz w:val="20"/>
                <w:szCs w:val="20"/>
              </w:rPr>
              <w:t>Tháng 2</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09E6FB70" w14:textId="2315633F" w:rsidR="006C3869" w:rsidRPr="00CE0060" w:rsidRDefault="006C3869" w:rsidP="006C3869">
            <w:pPr>
              <w:spacing w:after="0" w:line="240" w:lineRule="auto"/>
              <w:rPr>
                <w:rFonts w:eastAsia="Times New Roman"/>
                <w:sz w:val="20"/>
                <w:szCs w:val="20"/>
              </w:rPr>
            </w:pPr>
            <w:r>
              <w:rPr>
                <w:b/>
                <w:bCs/>
                <w:sz w:val="20"/>
                <w:szCs w:val="20"/>
              </w:rPr>
              <w:t>Tháng 3</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7D48B054" w14:textId="732DD91A" w:rsidR="006C3869" w:rsidRPr="00CE0060" w:rsidRDefault="006C3869" w:rsidP="006C3869">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68A19301" w14:textId="218C8347" w:rsidR="006C3869" w:rsidRPr="00CE0060" w:rsidRDefault="006C3869" w:rsidP="006C3869">
            <w:pPr>
              <w:spacing w:after="0" w:line="240" w:lineRule="auto"/>
              <w:rPr>
                <w:rFonts w:eastAsia="Times New Roman"/>
                <w:sz w:val="20"/>
                <w:szCs w:val="20"/>
              </w:rPr>
            </w:pPr>
            <w:r>
              <w:rPr>
                <w:b/>
                <w:bCs/>
                <w:sz w:val="20"/>
                <w:szCs w:val="20"/>
              </w:rPr>
              <w:t>Tháng 5</w:t>
            </w:r>
            <w:r>
              <w:rPr>
                <w:b/>
                <w:bCs/>
                <w:sz w:val="20"/>
                <w:szCs w:val="20"/>
              </w:rPr>
              <w:br/>
              <w:t>2024</w:t>
            </w:r>
          </w:p>
        </w:tc>
        <w:tc>
          <w:tcPr>
            <w:tcW w:w="829" w:type="dxa"/>
            <w:tcBorders>
              <w:top w:val="single" w:sz="4" w:space="0" w:color="auto"/>
              <w:left w:val="nil"/>
              <w:bottom w:val="single" w:sz="4" w:space="0" w:color="auto"/>
              <w:right w:val="single" w:sz="4" w:space="0" w:color="auto"/>
            </w:tcBorders>
            <w:shd w:val="clear" w:color="auto" w:fill="auto"/>
            <w:noWrap/>
            <w:vAlign w:val="center"/>
          </w:tcPr>
          <w:p w14:paraId="19917D62" w14:textId="3D8ADBF3" w:rsidR="006C3869" w:rsidRPr="00CE0060" w:rsidRDefault="006C3869" w:rsidP="006C3869">
            <w:pPr>
              <w:spacing w:after="0" w:line="240" w:lineRule="auto"/>
              <w:rPr>
                <w:rFonts w:eastAsia="Times New Roman"/>
                <w:sz w:val="20"/>
                <w:szCs w:val="20"/>
              </w:rPr>
            </w:pPr>
            <w:r>
              <w:rPr>
                <w:b/>
                <w:bCs/>
                <w:sz w:val="20"/>
                <w:szCs w:val="20"/>
              </w:rPr>
              <w:t>Tháng 6</w:t>
            </w:r>
            <w:r>
              <w:rPr>
                <w:b/>
                <w:bCs/>
                <w:sz w:val="20"/>
                <w:szCs w:val="20"/>
              </w:rPr>
              <w:br/>
              <w:t>2024</w:t>
            </w:r>
          </w:p>
        </w:tc>
        <w:tc>
          <w:tcPr>
            <w:tcW w:w="868" w:type="dxa"/>
            <w:tcBorders>
              <w:top w:val="single" w:sz="4" w:space="0" w:color="auto"/>
              <w:left w:val="nil"/>
              <w:bottom w:val="single" w:sz="4" w:space="0" w:color="auto"/>
              <w:right w:val="single" w:sz="4" w:space="0" w:color="auto"/>
            </w:tcBorders>
            <w:shd w:val="clear" w:color="auto" w:fill="auto"/>
            <w:noWrap/>
            <w:vAlign w:val="center"/>
          </w:tcPr>
          <w:p w14:paraId="7D83E147" w14:textId="074B117F" w:rsidR="006C3869" w:rsidRPr="00CE0060" w:rsidRDefault="006C3869" w:rsidP="006C3869">
            <w:pPr>
              <w:spacing w:after="0" w:line="240" w:lineRule="auto"/>
              <w:rPr>
                <w:rFonts w:eastAsia="Times New Roman"/>
                <w:sz w:val="20"/>
                <w:szCs w:val="20"/>
              </w:rPr>
            </w:pPr>
            <w:r>
              <w:rPr>
                <w:b/>
                <w:bCs/>
                <w:sz w:val="20"/>
                <w:szCs w:val="20"/>
              </w:rPr>
              <w:t>Tháng 7</w:t>
            </w:r>
            <w:r>
              <w:rPr>
                <w:b/>
                <w:bCs/>
                <w:sz w:val="20"/>
                <w:szCs w:val="20"/>
              </w:rPr>
              <w:br/>
              <w:t>2024</w:t>
            </w:r>
          </w:p>
        </w:tc>
        <w:tc>
          <w:tcPr>
            <w:tcW w:w="868" w:type="dxa"/>
            <w:tcBorders>
              <w:top w:val="single" w:sz="4" w:space="0" w:color="auto"/>
              <w:left w:val="nil"/>
              <w:bottom w:val="single" w:sz="4" w:space="0" w:color="auto"/>
              <w:right w:val="single" w:sz="4" w:space="0" w:color="auto"/>
            </w:tcBorders>
            <w:shd w:val="clear" w:color="auto" w:fill="auto"/>
            <w:noWrap/>
            <w:vAlign w:val="center"/>
          </w:tcPr>
          <w:p w14:paraId="47666857" w14:textId="7F9184B6" w:rsidR="006C3869" w:rsidRPr="00CE0060" w:rsidRDefault="006C3869" w:rsidP="006C3869">
            <w:pPr>
              <w:spacing w:after="0" w:line="240" w:lineRule="auto"/>
              <w:rPr>
                <w:rFonts w:eastAsia="Times New Roman"/>
                <w:sz w:val="20"/>
                <w:szCs w:val="20"/>
              </w:rPr>
            </w:pPr>
            <w:r>
              <w:rPr>
                <w:b/>
                <w:bCs/>
                <w:sz w:val="20"/>
                <w:szCs w:val="20"/>
              </w:rPr>
              <w:t>Tháng 8</w:t>
            </w:r>
            <w:r>
              <w:rPr>
                <w:b/>
                <w:bCs/>
                <w:sz w:val="20"/>
                <w:szCs w:val="20"/>
              </w:rPr>
              <w:br/>
              <w:t>2024</w:t>
            </w:r>
          </w:p>
        </w:tc>
        <w:tc>
          <w:tcPr>
            <w:tcW w:w="868" w:type="dxa"/>
            <w:tcBorders>
              <w:top w:val="single" w:sz="4" w:space="0" w:color="auto"/>
              <w:left w:val="nil"/>
              <w:bottom w:val="single" w:sz="4" w:space="0" w:color="auto"/>
              <w:right w:val="single" w:sz="4" w:space="0" w:color="auto"/>
            </w:tcBorders>
            <w:shd w:val="clear" w:color="auto" w:fill="auto"/>
            <w:noWrap/>
            <w:vAlign w:val="center"/>
          </w:tcPr>
          <w:p w14:paraId="3EBD9BB6" w14:textId="08A7B889" w:rsidR="006C3869" w:rsidRPr="00CE0060" w:rsidRDefault="006C3869" w:rsidP="006C3869">
            <w:pPr>
              <w:spacing w:after="0" w:line="240" w:lineRule="auto"/>
              <w:rPr>
                <w:rFonts w:eastAsia="Times New Roman"/>
                <w:sz w:val="20"/>
                <w:szCs w:val="20"/>
              </w:rPr>
            </w:pPr>
            <w:r>
              <w:rPr>
                <w:b/>
                <w:bCs/>
                <w:sz w:val="20"/>
                <w:szCs w:val="20"/>
              </w:rPr>
              <w:t>Tháng 9</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vAlign w:val="center"/>
          </w:tcPr>
          <w:p w14:paraId="0B0B613F" w14:textId="4A895409" w:rsidR="006C3869" w:rsidRPr="00CE0060" w:rsidRDefault="006C3869" w:rsidP="006C3869">
            <w:pPr>
              <w:spacing w:after="0" w:line="240" w:lineRule="auto"/>
              <w:rPr>
                <w:b/>
                <w:bCs/>
                <w:sz w:val="20"/>
                <w:szCs w:val="20"/>
              </w:rPr>
            </w:pPr>
            <w:r>
              <w:rPr>
                <w:b/>
                <w:bCs/>
                <w:sz w:val="20"/>
                <w:szCs w:val="20"/>
              </w:rPr>
              <w:t>Tháng 10</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4E9E7658" w14:textId="1DD97369" w:rsidR="006C3869" w:rsidRPr="00CE0060" w:rsidRDefault="006C3869" w:rsidP="006C3869">
            <w:pPr>
              <w:spacing w:after="0" w:line="240" w:lineRule="auto"/>
              <w:rPr>
                <w:rFonts w:eastAsia="Times New Roman"/>
                <w:sz w:val="20"/>
                <w:szCs w:val="20"/>
              </w:rPr>
            </w:pPr>
            <w:r>
              <w:rPr>
                <w:b/>
                <w:bCs/>
                <w:sz w:val="20"/>
                <w:szCs w:val="20"/>
              </w:rPr>
              <w:t>Tháng 11</w:t>
            </w:r>
            <w:r>
              <w:rPr>
                <w:b/>
                <w:bCs/>
                <w:sz w:val="20"/>
                <w:szCs w:val="20"/>
              </w:rPr>
              <w:br/>
              <w:t>2024</w:t>
            </w:r>
          </w:p>
        </w:tc>
        <w:tc>
          <w:tcPr>
            <w:tcW w:w="1128" w:type="dxa"/>
            <w:vMerge/>
            <w:tcBorders>
              <w:top w:val="single" w:sz="4" w:space="0" w:color="auto"/>
              <w:left w:val="nil"/>
              <w:bottom w:val="single" w:sz="4" w:space="0" w:color="auto"/>
              <w:right w:val="single" w:sz="4" w:space="0" w:color="auto"/>
            </w:tcBorders>
            <w:shd w:val="clear" w:color="auto" w:fill="auto"/>
            <w:noWrap/>
            <w:vAlign w:val="center"/>
          </w:tcPr>
          <w:p w14:paraId="302EDA3F" w14:textId="77777777" w:rsidR="006C3869" w:rsidRPr="00CE0060" w:rsidRDefault="006C3869" w:rsidP="006C3869">
            <w:pPr>
              <w:spacing w:after="0" w:line="240" w:lineRule="auto"/>
              <w:rPr>
                <w:rFonts w:eastAsia="Times New Roman"/>
                <w:b/>
                <w:bCs/>
                <w:sz w:val="20"/>
                <w:szCs w:val="20"/>
              </w:rPr>
            </w:pPr>
          </w:p>
        </w:tc>
      </w:tr>
      <w:tr w:rsidR="006C3869" w:rsidRPr="00CE0060" w14:paraId="73BC04AC" w14:textId="77777777" w:rsidTr="006C3869">
        <w:trPr>
          <w:trHeight w:val="380"/>
        </w:trPr>
        <w:tc>
          <w:tcPr>
            <w:tcW w:w="1036" w:type="dxa"/>
            <w:tcBorders>
              <w:top w:val="nil"/>
              <w:left w:val="single" w:sz="4" w:space="0" w:color="auto"/>
              <w:bottom w:val="single" w:sz="4" w:space="0" w:color="auto"/>
              <w:right w:val="single" w:sz="4" w:space="0" w:color="auto"/>
            </w:tcBorders>
            <w:shd w:val="clear" w:color="auto" w:fill="auto"/>
            <w:noWrap/>
            <w:vAlign w:val="center"/>
          </w:tcPr>
          <w:p w14:paraId="52748331" w14:textId="77777777" w:rsidR="006C3869" w:rsidRPr="00CE0060" w:rsidRDefault="006C3869" w:rsidP="006C3869">
            <w:pPr>
              <w:spacing w:after="0" w:line="240" w:lineRule="auto"/>
              <w:rPr>
                <w:rFonts w:eastAsia="Times New Roman"/>
                <w:sz w:val="20"/>
                <w:szCs w:val="20"/>
              </w:rPr>
            </w:pPr>
            <w:r w:rsidRPr="00CE0060">
              <w:rPr>
                <w:rFonts w:eastAsia="Times New Roman"/>
                <w:sz w:val="20"/>
                <w:szCs w:val="20"/>
              </w:rPr>
              <w:t>RSG3</w:t>
            </w:r>
          </w:p>
        </w:tc>
        <w:tc>
          <w:tcPr>
            <w:tcW w:w="825" w:type="dxa"/>
            <w:tcBorders>
              <w:top w:val="nil"/>
              <w:left w:val="single" w:sz="4" w:space="0" w:color="auto"/>
              <w:bottom w:val="single" w:sz="4" w:space="0" w:color="auto"/>
              <w:right w:val="single" w:sz="4" w:space="0" w:color="auto"/>
            </w:tcBorders>
            <w:shd w:val="clear" w:color="auto" w:fill="auto"/>
            <w:noWrap/>
            <w:vAlign w:val="center"/>
          </w:tcPr>
          <w:p w14:paraId="5AD9C5F1" w14:textId="73F9DEE8" w:rsidR="006C3869" w:rsidRPr="00CE0060" w:rsidRDefault="006C3869" w:rsidP="006C3869">
            <w:pPr>
              <w:spacing w:after="0" w:line="240" w:lineRule="auto"/>
              <w:rPr>
                <w:rFonts w:eastAsia="Times New Roman"/>
                <w:sz w:val="20"/>
                <w:szCs w:val="20"/>
              </w:rPr>
            </w:pPr>
            <w:r>
              <w:rPr>
                <w:sz w:val="20"/>
                <w:szCs w:val="20"/>
              </w:rPr>
              <w:t>0,211</w:t>
            </w:r>
          </w:p>
        </w:tc>
        <w:tc>
          <w:tcPr>
            <w:tcW w:w="825" w:type="dxa"/>
            <w:tcBorders>
              <w:top w:val="nil"/>
              <w:left w:val="nil"/>
              <w:bottom w:val="single" w:sz="4" w:space="0" w:color="auto"/>
              <w:right w:val="single" w:sz="4" w:space="0" w:color="auto"/>
            </w:tcBorders>
            <w:shd w:val="clear" w:color="auto" w:fill="auto"/>
            <w:noWrap/>
            <w:vAlign w:val="center"/>
          </w:tcPr>
          <w:p w14:paraId="6F8B91E7" w14:textId="38377BCE" w:rsidR="006C3869" w:rsidRPr="00CE0060" w:rsidRDefault="006C3869" w:rsidP="006C3869">
            <w:pPr>
              <w:spacing w:after="0" w:line="240" w:lineRule="auto"/>
              <w:rPr>
                <w:rFonts w:eastAsia="Times New Roman"/>
                <w:sz w:val="20"/>
                <w:szCs w:val="20"/>
              </w:rPr>
            </w:pPr>
            <w:r>
              <w:rPr>
                <w:sz w:val="20"/>
                <w:szCs w:val="20"/>
              </w:rPr>
              <w:t>0,222</w:t>
            </w:r>
          </w:p>
        </w:tc>
        <w:tc>
          <w:tcPr>
            <w:tcW w:w="825" w:type="dxa"/>
            <w:tcBorders>
              <w:top w:val="nil"/>
              <w:left w:val="nil"/>
              <w:bottom w:val="single" w:sz="4" w:space="0" w:color="auto"/>
              <w:right w:val="single" w:sz="4" w:space="0" w:color="auto"/>
            </w:tcBorders>
            <w:shd w:val="clear" w:color="auto" w:fill="auto"/>
            <w:noWrap/>
            <w:vAlign w:val="center"/>
          </w:tcPr>
          <w:p w14:paraId="58694593" w14:textId="52616FEE" w:rsidR="006C3869" w:rsidRPr="00CE0060" w:rsidRDefault="006C3869" w:rsidP="006C3869">
            <w:pPr>
              <w:spacing w:after="0" w:line="240" w:lineRule="auto"/>
              <w:rPr>
                <w:rFonts w:eastAsia="Times New Roman"/>
                <w:sz w:val="20"/>
                <w:szCs w:val="20"/>
              </w:rPr>
            </w:pPr>
            <w:r>
              <w:rPr>
                <w:sz w:val="20"/>
                <w:szCs w:val="20"/>
              </w:rPr>
              <w:t>0,124</w:t>
            </w:r>
          </w:p>
        </w:tc>
        <w:tc>
          <w:tcPr>
            <w:tcW w:w="825" w:type="dxa"/>
            <w:tcBorders>
              <w:top w:val="nil"/>
              <w:left w:val="nil"/>
              <w:bottom w:val="single" w:sz="4" w:space="0" w:color="auto"/>
              <w:right w:val="single" w:sz="4" w:space="0" w:color="auto"/>
            </w:tcBorders>
            <w:shd w:val="clear" w:color="auto" w:fill="auto"/>
            <w:noWrap/>
            <w:vAlign w:val="center"/>
          </w:tcPr>
          <w:p w14:paraId="599EFF94" w14:textId="1D255DC3" w:rsidR="006C3869" w:rsidRPr="00CE0060" w:rsidRDefault="006C3869" w:rsidP="006C3869">
            <w:pPr>
              <w:spacing w:after="0" w:line="240" w:lineRule="auto"/>
              <w:rPr>
                <w:rFonts w:eastAsia="Times New Roman"/>
                <w:sz w:val="20"/>
                <w:szCs w:val="20"/>
              </w:rPr>
            </w:pPr>
            <w:r>
              <w:rPr>
                <w:sz w:val="20"/>
                <w:szCs w:val="20"/>
              </w:rPr>
              <w:t>0,241</w:t>
            </w:r>
          </w:p>
        </w:tc>
        <w:tc>
          <w:tcPr>
            <w:tcW w:w="825" w:type="dxa"/>
            <w:tcBorders>
              <w:top w:val="nil"/>
              <w:left w:val="nil"/>
              <w:bottom w:val="single" w:sz="4" w:space="0" w:color="auto"/>
              <w:right w:val="single" w:sz="4" w:space="0" w:color="auto"/>
            </w:tcBorders>
            <w:shd w:val="clear" w:color="auto" w:fill="auto"/>
            <w:noWrap/>
            <w:vAlign w:val="center"/>
          </w:tcPr>
          <w:p w14:paraId="43BFAF2D" w14:textId="0CC53CD3" w:rsidR="006C3869" w:rsidRPr="00CE0060" w:rsidRDefault="006C3869" w:rsidP="006C3869">
            <w:pPr>
              <w:spacing w:after="0" w:line="240" w:lineRule="auto"/>
              <w:rPr>
                <w:rFonts w:eastAsia="Times New Roman"/>
                <w:sz w:val="20"/>
                <w:szCs w:val="20"/>
              </w:rPr>
            </w:pPr>
            <w:r>
              <w:rPr>
                <w:sz w:val="20"/>
                <w:szCs w:val="20"/>
              </w:rPr>
              <w:t>0,278</w:t>
            </w:r>
          </w:p>
        </w:tc>
        <w:tc>
          <w:tcPr>
            <w:tcW w:w="825" w:type="dxa"/>
            <w:tcBorders>
              <w:top w:val="nil"/>
              <w:left w:val="nil"/>
              <w:bottom w:val="single" w:sz="4" w:space="0" w:color="auto"/>
              <w:right w:val="single" w:sz="4" w:space="0" w:color="auto"/>
            </w:tcBorders>
            <w:shd w:val="clear" w:color="auto" w:fill="auto"/>
            <w:noWrap/>
            <w:vAlign w:val="center"/>
          </w:tcPr>
          <w:p w14:paraId="2BB02618" w14:textId="79CCC3A3" w:rsidR="006C3869" w:rsidRPr="00CE0060" w:rsidRDefault="006C3869" w:rsidP="006C3869">
            <w:pPr>
              <w:spacing w:after="0" w:line="240" w:lineRule="auto"/>
              <w:rPr>
                <w:rFonts w:eastAsia="Times New Roman"/>
                <w:sz w:val="20"/>
                <w:szCs w:val="20"/>
              </w:rPr>
            </w:pPr>
            <w:r>
              <w:rPr>
                <w:sz w:val="20"/>
                <w:szCs w:val="20"/>
              </w:rPr>
              <w:t>0,172</w:t>
            </w:r>
          </w:p>
        </w:tc>
        <w:tc>
          <w:tcPr>
            <w:tcW w:w="825" w:type="dxa"/>
            <w:tcBorders>
              <w:top w:val="nil"/>
              <w:left w:val="nil"/>
              <w:bottom w:val="single" w:sz="4" w:space="0" w:color="auto"/>
              <w:right w:val="single" w:sz="4" w:space="0" w:color="auto"/>
            </w:tcBorders>
            <w:shd w:val="clear" w:color="auto" w:fill="auto"/>
            <w:noWrap/>
            <w:vAlign w:val="center"/>
          </w:tcPr>
          <w:p w14:paraId="1FB22AE8" w14:textId="4D35B5EF" w:rsidR="006C3869" w:rsidRPr="00CE0060" w:rsidRDefault="006C3869" w:rsidP="006C3869">
            <w:pPr>
              <w:spacing w:after="0" w:line="240" w:lineRule="auto"/>
              <w:rPr>
                <w:rFonts w:eastAsia="Times New Roman"/>
                <w:sz w:val="20"/>
                <w:szCs w:val="20"/>
              </w:rPr>
            </w:pPr>
            <w:r>
              <w:rPr>
                <w:sz w:val="20"/>
                <w:szCs w:val="20"/>
              </w:rPr>
              <w:t>0,231</w:t>
            </w:r>
          </w:p>
        </w:tc>
        <w:tc>
          <w:tcPr>
            <w:tcW w:w="829" w:type="dxa"/>
            <w:tcBorders>
              <w:top w:val="nil"/>
              <w:left w:val="nil"/>
              <w:bottom w:val="single" w:sz="4" w:space="0" w:color="auto"/>
              <w:right w:val="single" w:sz="4" w:space="0" w:color="auto"/>
            </w:tcBorders>
            <w:shd w:val="clear" w:color="auto" w:fill="auto"/>
            <w:noWrap/>
            <w:vAlign w:val="center"/>
          </w:tcPr>
          <w:p w14:paraId="1124C500" w14:textId="04DC55F2" w:rsidR="006C3869" w:rsidRPr="00CE0060" w:rsidRDefault="006C3869" w:rsidP="006C3869">
            <w:pPr>
              <w:spacing w:after="0" w:line="240" w:lineRule="auto"/>
              <w:rPr>
                <w:rFonts w:eastAsia="Times New Roman"/>
                <w:sz w:val="20"/>
                <w:szCs w:val="20"/>
              </w:rPr>
            </w:pPr>
            <w:r>
              <w:rPr>
                <w:sz w:val="20"/>
                <w:szCs w:val="20"/>
              </w:rPr>
              <w:t>0,015</w:t>
            </w:r>
          </w:p>
        </w:tc>
        <w:tc>
          <w:tcPr>
            <w:tcW w:w="868" w:type="dxa"/>
            <w:tcBorders>
              <w:top w:val="nil"/>
              <w:left w:val="nil"/>
              <w:bottom w:val="single" w:sz="4" w:space="0" w:color="auto"/>
              <w:right w:val="single" w:sz="4" w:space="0" w:color="auto"/>
            </w:tcBorders>
            <w:shd w:val="clear" w:color="auto" w:fill="auto"/>
            <w:noWrap/>
            <w:vAlign w:val="center"/>
          </w:tcPr>
          <w:p w14:paraId="4AA645C0" w14:textId="24B743E0" w:rsidR="006C3869" w:rsidRPr="00CE0060" w:rsidRDefault="006C3869" w:rsidP="006C3869">
            <w:pPr>
              <w:spacing w:after="0" w:line="240" w:lineRule="auto"/>
              <w:rPr>
                <w:rFonts w:eastAsia="Times New Roman"/>
                <w:sz w:val="20"/>
                <w:szCs w:val="20"/>
              </w:rPr>
            </w:pPr>
            <w:r>
              <w:rPr>
                <w:sz w:val="20"/>
                <w:szCs w:val="20"/>
              </w:rPr>
              <w:t>0,079</w:t>
            </w:r>
          </w:p>
        </w:tc>
        <w:tc>
          <w:tcPr>
            <w:tcW w:w="868" w:type="dxa"/>
            <w:tcBorders>
              <w:top w:val="nil"/>
              <w:left w:val="nil"/>
              <w:bottom w:val="single" w:sz="4" w:space="0" w:color="000000"/>
              <w:right w:val="single" w:sz="4" w:space="0" w:color="000000"/>
            </w:tcBorders>
            <w:shd w:val="clear" w:color="000000" w:fill="FFFFFF"/>
            <w:noWrap/>
            <w:vAlign w:val="bottom"/>
          </w:tcPr>
          <w:p w14:paraId="67CEABCB" w14:textId="7B0C36B6" w:rsidR="006C3869" w:rsidRPr="00CE0060" w:rsidRDefault="006C3869" w:rsidP="006C3869">
            <w:pPr>
              <w:spacing w:after="0" w:line="240" w:lineRule="auto"/>
              <w:rPr>
                <w:rFonts w:eastAsia="Times New Roman"/>
                <w:sz w:val="20"/>
                <w:szCs w:val="20"/>
              </w:rPr>
            </w:pPr>
            <w:r>
              <w:rPr>
                <w:color w:val="000000"/>
                <w:sz w:val="20"/>
                <w:szCs w:val="20"/>
              </w:rPr>
              <w:t>0,1</w:t>
            </w:r>
          </w:p>
        </w:tc>
        <w:tc>
          <w:tcPr>
            <w:tcW w:w="868" w:type="dxa"/>
            <w:tcBorders>
              <w:top w:val="nil"/>
              <w:left w:val="nil"/>
              <w:bottom w:val="single" w:sz="4" w:space="0" w:color="auto"/>
              <w:right w:val="single" w:sz="4" w:space="0" w:color="auto"/>
            </w:tcBorders>
            <w:shd w:val="clear" w:color="000000" w:fill="FFFFFF"/>
            <w:noWrap/>
            <w:vAlign w:val="center"/>
          </w:tcPr>
          <w:p w14:paraId="7EA16ACD" w14:textId="5CA45A32" w:rsidR="006C3869" w:rsidRPr="006C0A81" w:rsidRDefault="006C3869" w:rsidP="006C3869">
            <w:pPr>
              <w:spacing w:after="0" w:line="240" w:lineRule="auto"/>
              <w:rPr>
                <w:sz w:val="20"/>
                <w:szCs w:val="20"/>
              </w:rPr>
            </w:pPr>
            <w:r>
              <w:rPr>
                <w:color w:val="000000"/>
                <w:sz w:val="20"/>
                <w:szCs w:val="20"/>
              </w:rPr>
              <w:t>0,071</w:t>
            </w:r>
          </w:p>
        </w:tc>
        <w:tc>
          <w:tcPr>
            <w:tcW w:w="825" w:type="dxa"/>
            <w:tcBorders>
              <w:top w:val="nil"/>
              <w:left w:val="nil"/>
              <w:bottom w:val="single" w:sz="4" w:space="0" w:color="auto"/>
              <w:right w:val="single" w:sz="4" w:space="0" w:color="auto"/>
            </w:tcBorders>
            <w:shd w:val="clear" w:color="000000" w:fill="FFFFFF"/>
            <w:vAlign w:val="center"/>
          </w:tcPr>
          <w:p w14:paraId="118B356F" w14:textId="2F70C060" w:rsidR="006C3869" w:rsidRPr="00CE0060" w:rsidRDefault="006C3869" w:rsidP="006C3869">
            <w:pPr>
              <w:spacing w:after="0" w:line="240" w:lineRule="auto"/>
              <w:rPr>
                <w:sz w:val="20"/>
                <w:szCs w:val="20"/>
              </w:rPr>
            </w:pPr>
            <w:r>
              <w:rPr>
                <w:color w:val="000000"/>
                <w:sz w:val="20"/>
                <w:szCs w:val="20"/>
              </w:rPr>
              <w:t>0,249</w:t>
            </w:r>
          </w:p>
        </w:tc>
        <w:tc>
          <w:tcPr>
            <w:tcW w:w="825" w:type="dxa"/>
            <w:tcBorders>
              <w:top w:val="nil"/>
              <w:left w:val="nil"/>
              <w:bottom w:val="single" w:sz="4" w:space="0" w:color="auto"/>
              <w:right w:val="single" w:sz="4" w:space="0" w:color="auto"/>
            </w:tcBorders>
            <w:shd w:val="clear" w:color="000000" w:fill="FFFFFF"/>
            <w:noWrap/>
            <w:vAlign w:val="center"/>
          </w:tcPr>
          <w:p w14:paraId="248D99A6" w14:textId="37EEDBAF" w:rsidR="006C3869" w:rsidRPr="006C0A81" w:rsidRDefault="006C3869" w:rsidP="006C3869">
            <w:pPr>
              <w:spacing w:after="0" w:line="240" w:lineRule="auto"/>
              <w:rPr>
                <w:sz w:val="20"/>
                <w:szCs w:val="20"/>
              </w:rPr>
            </w:pPr>
            <w:r>
              <w:rPr>
                <w:color w:val="000000"/>
                <w:sz w:val="20"/>
                <w:szCs w:val="20"/>
              </w:rPr>
              <w:t>0,105</w:t>
            </w:r>
          </w:p>
        </w:tc>
        <w:tc>
          <w:tcPr>
            <w:tcW w:w="1128" w:type="dxa"/>
            <w:tcBorders>
              <w:top w:val="nil"/>
              <w:left w:val="nil"/>
              <w:bottom w:val="single" w:sz="4" w:space="0" w:color="auto"/>
              <w:right w:val="single" w:sz="4" w:space="0" w:color="auto"/>
            </w:tcBorders>
            <w:shd w:val="clear" w:color="000000" w:fill="FFFFFF"/>
            <w:noWrap/>
            <w:vAlign w:val="center"/>
          </w:tcPr>
          <w:p w14:paraId="674C433A" w14:textId="21DBB9FD" w:rsidR="006C3869" w:rsidRPr="00CE0060" w:rsidRDefault="006C3869" w:rsidP="006C3869">
            <w:pPr>
              <w:spacing w:after="0" w:line="240" w:lineRule="auto"/>
              <w:rPr>
                <w:rFonts w:eastAsia="Times New Roman"/>
                <w:sz w:val="20"/>
                <w:szCs w:val="20"/>
              </w:rPr>
            </w:pPr>
            <w:r>
              <w:rPr>
                <w:color w:val="000000"/>
                <w:sz w:val="20"/>
                <w:szCs w:val="20"/>
              </w:rPr>
              <w:t>0,105</w:t>
            </w:r>
          </w:p>
        </w:tc>
      </w:tr>
      <w:tr w:rsidR="006C3869" w:rsidRPr="00CE0060" w14:paraId="419DB4D3" w14:textId="77777777" w:rsidTr="006C3869">
        <w:trPr>
          <w:trHeight w:val="380"/>
        </w:trPr>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0F0C3D50" w14:textId="77777777" w:rsidR="006C3869" w:rsidRPr="00CE0060" w:rsidRDefault="006C3869" w:rsidP="006C3869">
            <w:pPr>
              <w:spacing w:after="0" w:line="240" w:lineRule="auto"/>
              <w:rPr>
                <w:rFonts w:eastAsia="Times New Roman"/>
                <w:sz w:val="20"/>
                <w:szCs w:val="20"/>
              </w:rPr>
            </w:pPr>
            <w:r w:rsidRPr="00CE0060">
              <w:rPr>
                <w:rFonts w:eastAsia="Times New Roman"/>
                <w:sz w:val="20"/>
                <w:szCs w:val="20"/>
              </w:rPr>
              <w:t>RSG4</w:t>
            </w:r>
          </w:p>
        </w:tc>
        <w:tc>
          <w:tcPr>
            <w:tcW w:w="825" w:type="dxa"/>
            <w:tcBorders>
              <w:top w:val="nil"/>
              <w:left w:val="single" w:sz="4" w:space="0" w:color="auto"/>
              <w:bottom w:val="single" w:sz="4" w:space="0" w:color="auto"/>
              <w:right w:val="single" w:sz="4" w:space="0" w:color="auto"/>
            </w:tcBorders>
            <w:shd w:val="clear" w:color="auto" w:fill="auto"/>
            <w:noWrap/>
            <w:vAlign w:val="center"/>
          </w:tcPr>
          <w:p w14:paraId="6398DF3B" w14:textId="6D1A2583" w:rsidR="006C3869" w:rsidRPr="00CE0060" w:rsidRDefault="006C3869" w:rsidP="006C3869">
            <w:pPr>
              <w:spacing w:after="0" w:line="240" w:lineRule="auto"/>
              <w:rPr>
                <w:rFonts w:eastAsia="Times New Roman"/>
                <w:sz w:val="20"/>
                <w:szCs w:val="20"/>
              </w:rPr>
            </w:pPr>
            <w:r>
              <w:rPr>
                <w:sz w:val="20"/>
                <w:szCs w:val="20"/>
              </w:rPr>
              <w:t>0,133</w:t>
            </w:r>
          </w:p>
        </w:tc>
        <w:tc>
          <w:tcPr>
            <w:tcW w:w="825" w:type="dxa"/>
            <w:tcBorders>
              <w:top w:val="nil"/>
              <w:left w:val="nil"/>
              <w:bottom w:val="single" w:sz="4" w:space="0" w:color="auto"/>
              <w:right w:val="single" w:sz="4" w:space="0" w:color="auto"/>
            </w:tcBorders>
            <w:shd w:val="clear" w:color="auto" w:fill="auto"/>
            <w:noWrap/>
            <w:vAlign w:val="center"/>
          </w:tcPr>
          <w:p w14:paraId="7AB8CAF9" w14:textId="5E903541" w:rsidR="006C3869" w:rsidRPr="00CE0060" w:rsidRDefault="006C3869" w:rsidP="006C3869">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1E4FABEB" w14:textId="10DDABDF" w:rsidR="006C3869" w:rsidRPr="00CE0060" w:rsidRDefault="006C3869" w:rsidP="006C3869">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71831AC7" w14:textId="503C77F3" w:rsidR="006C3869" w:rsidRPr="00CE0060" w:rsidRDefault="006C3869" w:rsidP="006C3869">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4DA73E47" w14:textId="38271649" w:rsidR="006C3869" w:rsidRPr="00CE0060" w:rsidRDefault="006C3869" w:rsidP="006C3869">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240CF88B" w14:textId="581092ED" w:rsidR="006C3869" w:rsidRPr="00CE0060" w:rsidRDefault="006C3869" w:rsidP="006C3869">
            <w:pPr>
              <w:spacing w:after="0" w:line="240" w:lineRule="auto"/>
              <w:rPr>
                <w:rFonts w:eastAsia="Times New Roman"/>
                <w:sz w:val="20"/>
                <w:szCs w:val="20"/>
              </w:rPr>
            </w:pPr>
            <w:r>
              <w:rPr>
                <w:sz w:val="20"/>
                <w:szCs w:val="20"/>
              </w:rPr>
              <w:t>0,072</w:t>
            </w:r>
          </w:p>
        </w:tc>
        <w:tc>
          <w:tcPr>
            <w:tcW w:w="825" w:type="dxa"/>
            <w:tcBorders>
              <w:top w:val="nil"/>
              <w:left w:val="nil"/>
              <w:bottom w:val="single" w:sz="4" w:space="0" w:color="auto"/>
              <w:right w:val="single" w:sz="4" w:space="0" w:color="auto"/>
            </w:tcBorders>
            <w:shd w:val="clear" w:color="auto" w:fill="auto"/>
            <w:noWrap/>
            <w:vAlign w:val="center"/>
          </w:tcPr>
          <w:p w14:paraId="20A7C2AA" w14:textId="7B962EBD" w:rsidR="006C3869" w:rsidRPr="00CE0060" w:rsidRDefault="006C3869" w:rsidP="006C3869">
            <w:pPr>
              <w:spacing w:after="0" w:line="240" w:lineRule="auto"/>
              <w:rPr>
                <w:rFonts w:eastAsia="Times New Roman"/>
                <w:sz w:val="20"/>
                <w:szCs w:val="20"/>
              </w:rPr>
            </w:pPr>
            <w:r>
              <w:rPr>
                <w:sz w:val="20"/>
                <w:szCs w:val="20"/>
              </w:rPr>
              <w:t>0,01</w:t>
            </w:r>
          </w:p>
        </w:tc>
        <w:tc>
          <w:tcPr>
            <w:tcW w:w="829" w:type="dxa"/>
            <w:tcBorders>
              <w:top w:val="nil"/>
              <w:left w:val="nil"/>
              <w:bottom w:val="single" w:sz="4" w:space="0" w:color="auto"/>
              <w:right w:val="single" w:sz="4" w:space="0" w:color="auto"/>
            </w:tcBorders>
            <w:shd w:val="clear" w:color="auto" w:fill="auto"/>
            <w:noWrap/>
            <w:vAlign w:val="center"/>
          </w:tcPr>
          <w:p w14:paraId="5EE3C940" w14:textId="5725AD7B" w:rsidR="006C3869" w:rsidRPr="00CE0060" w:rsidRDefault="006C3869" w:rsidP="006C3869">
            <w:pPr>
              <w:spacing w:after="0" w:line="240" w:lineRule="auto"/>
              <w:rPr>
                <w:rFonts w:eastAsia="Times New Roman"/>
                <w:sz w:val="20"/>
                <w:szCs w:val="20"/>
              </w:rPr>
            </w:pPr>
            <w:r>
              <w:rPr>
                <w:sz w:val="20"/>
                <w:szCs w:val="20"/>
              </w:rPr>
              <w:t>0,01</w:t>
            </w:r>
          </w:p>
        </w:tc>
        <w:tc>
          <w:tcPr>
            <w:tcW w:w="868" w:type="dxa"/>
            <w:tcBorders>
              <w:top w:val="nil"/>
              <w:left w:val="nil"/>
              <w:bottom w:val="single" w:sz="4" w:space="0" w:color="auto"/>
              <w:right w:val="single" w:sz="4" w:space="0" w:color="auto"/>
            </w:tcBorders>
            <w:shd w:val="clear" w:color="auto" w:fill="auto"/>
            <w:noWrap/>
            <w:vAlign w:val="center"/>
          </w:tcPr>
          <w:p w14:paraId="63AC7FC1" w14:textId="6C227057" w:rsidR="006C3869" w:rsidRPr="00CE0060" w:rsidRDefault="006C3869" w:rsidP="006C3869">
            <w:pPr>
              <w:spacing w:after="0" w:line="240" w:lineRule="auto"/>
              <w:rPr>
                <w:rFonts w:eastAsia="Times New Roman"/>
                <w:sz w:val="20"/>
                <w:szCs w:val="20"/>
              </w:rPr>
            </w:pPr>
            <w:r>
              <w:rPr>
                <w:sz w:val="20"/>
                <w:szCs w:val="20"/>
              </w:rPr>
              <w:t>0,01</w:t>
            </w:r>
          </w:p>
        </w:tc>
        <w:tc>
          <w:tcPr>
            <w:tcW w:w="868" w:type="dxa"/>
            <w:tcBorders>
              <w:top w:val="nil"/>
              <w:left w:val="nil"/>
              <w:bottom w:val="single" w:sz="4" w:space="0" w:color="000000"/>
              <w:right w:val="single" w:sz="4" w:space="0" w:color="000000"/>
            </w:tcBorders>
            <w:shd w:val="clear" w:color="000000" w:fill="FFFFFF"/>
            <w:noWrap/>
            <w:vAlign w:val="bottom"/>
          </w:tcPr>
          <w:p w14:paraId="6BADF158" w14:textId="3013A106" w:rsidR="006C3869" w:rsidRPr="00CE0060" w:rsidRDefault="006C3869" w:rsidP="006C3869">
            <w:pPr>
              <w:spacing w:after="0" w:line="240" w:lineRule="auto"/>
              <w:rPr>
                <w:rFonts w:eastAsia="Times New Roman"/>
                <w:sz w:val="20"/>
                <w:szCs w:val="20"/>
              </w:rPr>
            </w:pPr>
            <w:r>
              <w:rPr>
                <w:color w:val="000000"/>
                <w:sz w:val="20"/>
                <w:szCs w:val="20"/>
              </w:rPr>
              <w:t>0,01</w:t>
            </w:r>
          </w:p>
        </w:tc>
        <w:tc>
          <w:tcPr>
            <w:tcW w:w="868" w:type="dxa"/>
            <w:tcBorders>
              <w:top w:val="nil"/>
              <w:left w:val="nil"/>
              <w:bottom w:val="single" w:sz="4" w:space="0" w:color="auto"/>
              <w:right w:val="single" w:sz="4" w:space="0" w:color="auto"/>
            </w:tcBorders>
            <w:shd w:val="clear" w:color="000000" w:fill="FFFFFF"/>
            <w:noWrap/>
            <w:vAlign w:val="center"/>
          </w:tcPr>
          <w:p w14:paraId="0B109BD5" w14:textId="569EDFB1" w:rsidR="006C3869" w:rsidRPr="006C0A81" w:rsidRDefault="006C3869" w:rsidP="006C3869">
            <w:pPr>
              <w:spacing w:after="0" w:line="240" w:lineRule="auto"/>
              <w:rPr>
                <w:sz w:val="20"/>
                <w:szCs w:val="20"/>
              </w:rPr>
            </w:pPr>
            <w:r>
              <w:rPr>
                <w:color w:val="000000"/>
                <w:sz w:val="20"/>
                <w:szCs w:val="20"/>
              </w:rPr>
              <w:t>0,067</w:t>
            </w:r>
          </w:p>
        </w:tc>
        <w:tc>
          <w:tcPr>
            <w:tcW w:w="825" w:type="dxa"/>
            <w:tcBorders>
              <w:top w:val="nil"/>
              <w:left w:val="nil"/>
              <w:bottom w:val="single" w:sz="4" w:space="0" w:color="auto"/>
              <w:right w:val="single" w:sz="4" w:space="0" w:color="auto"/>
            </w:tcBorders>
            <w:shd w:val="clear" w:color="000000" w:fill="FFFFFF"/>
            <w:vAlign w:val="center"/>
          </w:tcPr>
          <w:p w14:paraId="1736EC5C" w14:textId="005EDDFA" w:rsidR="006C3869" w:rsidRPr="00CE0060" w:rsidRDefault="006C3869" w:rsidP="006C3869">
            <w:pPr>
              <w:spacing w:after="0" w:line="240" w:lineRule="auto"/>
              <w:rPr>
                <w:sz w:val="20"/>
                <w:szCs w:val="20"/>
              </w:rPr>
            </w:pPr>
            <w:r>
              <w:rPr>
                <w:color w:val="000000"/>
                <w:sz w:val="20"/>
                <w:szCs w:val="20"/>
              </w:rPr>
              <w:t>0,085</w:t>
            </w:r>
          </w:p>
        </w:tc>
        <w:tc>
          <w:tcPr>
            <w:tcW w:w="825" w:type="dxa"/>
            <w:tcBorders>
              <w:top w:val="nil"/>
              <w:left w:val="nil"/>
              <w:bottom w:val="single" w:sz="4" w:space="0" w:color="auto"/>
              <w:right w:val="single" w:sz="4" w:space="0" w:color="auto"/>
            </w:tcBorders>
            <w:shd w:val="clear" w:color="000000" w:fill="FFFFFF"/>
            <w:noWrap/>
            <w:vAlign w:val="center"/>
          </w:tcPr>
          <w:p w14:paraId="31163ED1" w14:textId="2485840B" w:rsidR="006C3869" w:rsidRPr="006C0A81" w:rsidRDefault="006C3869" w:rsidP="006C3869">
            <w:pPr>
              <w:spacing w:after="0" w:line="240" w:lineRule="auto"/>
              <w:rPr>
                <w:sz w:val="20"/>
                <w:szCs w:val="20"/>
              </w:rPr>
            </w:pPr>
            <w:r>
              <w:rPr>
                <w:color w:val="000000"/>
                <w:sz w:val="20"/>
                <w:szCs w:val="20"/>
              </w:rPr>
              <w:t>0,14</w:t>
            </w:r>
          </w:p>
        </w:tc>
        <w:tc>
          <w:tcPr>
            <w:tcW w:w="1128" w:type="dxa"/>
            <w:tcBorders>
              <w:top w:val="nil"/>
              <w:left w:val="nil"/>
              <w:bottom w:val="single" w:sz="4" w:space="0" w:color="auto"/>
              <w:right w:val="single" w:sz="4" w:space="0" w:color="auto"/>
            </w:tcBorders>
            <w:shd w:val="clear" w:color="000000" w:fill="FFFFFF"/>
            <w:noWrap/>
            <w:vAlign w:val="center"/>
            <w:hideMark/>
          </w:tcPr>
          <w:p w14:paraId="3D74B703" w14:textId="1E51FAE8" w:rsidR="006C3869" w:rsidRPr="00CE0060" w:rsidRDefault="006C3869" w:rsidP="006C3869">
            <w:pPr>
              <w:spacing w:after="0" w:line="240" w:lineRule="auto"/>
              <w:rPr>
                <w:rFonts w:eastAsia="Times New Roman"/>
                <w:sz w:val="20"/>
                <w:szCs w:val="20"/>
              </w:rPr>
            </w:pPr>
            <w:r>
              <w:rPr>
                <w:color w:val="000000"/>
                <w:sz w:val="20"/>
                <w:szCs w:val="20"/>
              </w:rPr>
              <w:t>0,14</w:t>
            </w:r>
          </w:p>
        </w:tc>
      </w:tr>
      <w:tr w:rsidR="006C3869" w:rsidRPr="00CE0060" w14:paraId="10F5EC72" w14:textId="77777777" w:rsidTr="006C3869">
        <w:trPr>
          <w:trHeight w:val="380"/>
        </w:trPr>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5A2EC81C" w14:textId="77777777" w:rsidR="006C3869" w:rsidRPr="00CE0060" w:rsidRDefault="006C3869" w:rsidP="006C3869">
            <w:pPr>
              <w:spacing w:after="0" w:line="240" w:lineRule="auto"/>
              <w:rPr>
                <w:rFonts w:eastAsia="Times New Roman"/>
                <w:sz w:val="20"/>
                <w:szCs w:val="20"/>
              </w:rPr>
            </w:pPr>
            <w:r w:rsidRPr="00CE0060">
              <w:rPr>
                <w:rFonts w:eastAsia="Times New Roman"/>
                <w:sz w:val="20"/>
                <w:szCs w:val="20"/>
              </w:rPr>
              <w:t>RSG5</w:t>
            </w:r>
          </w:p>
        </w:tc>
        <w:tc>
          <w:tcPr>
            <w:tcW w:w="825" w:type="dxa"/>
            <w:tcBorders>
              <w:top w:val="nil"/>
              <w:left w:val="single" w:sz="4" w:space="0" w:color="auto"/>
              <w:bottom w:val="single" w:sz="4" w:space="0" w:color="auto"/>
              <w:right w:val="single" w:sz="4" w:space="0" w:color="auto"/>
            </w:tcBorders>
            <w:shd w:val="clear" w:color="auto" w:fill="auto"/>
            <w:noWrap/>
            <w:vAlign w:val="center"/>
          </w:tcPr>
          <w:p w14:paraId="4FBFC29F" w14:textId="5079F716" w:rsidR="006C3869" w:rsidRPr="00CE0060" w:rsidRDefault="006C3869" w:rsidP="006C3869">
            <w:pPr>
              <w:spacing w:after="0" w:line="240" w:lineRule="auto"/>
              <w:rPr>
                <w:rFonts w:eastAsia="Times New Roman"/>
                <w:sz w:val="20"/>
                <w:szCs w:val="20"/>
              </w:rPr>
            </w:pPr>
            <w:r>
              <w:rPr>
                <w:sz w:val="20"/>
                <w:szCs w:val="20"/>
              </w:rPr>
              <w:t>0,015</w:t>
            </w:r>
          </w:p>
        </w:tc>
        <w:tc>
          <w:tcPr>
            <w:tcW w:w="825" w:type="dxa"/>
            <w:tcBorders>
              <w:top w:val="nil"/>
              <w:left w:val="nil"/>
              <w:bottom w:val="single" w:sz="4" w:space="0" w:color="auto"/>
              <w:right w:val="single" w:sz="4" w:space="0" w:color="auto"/>
            </w:tcBorders>
            <w:shd w:val="clear" w:color="auto" w:fill="auto"/>
            <w:noWrap/>
            <w:vAlign w:val="center"/>
          </w:tcPr>
          <w:p w14:paraId="0A9A2F8C" w14:textId="5C9CFAE8" w:rsidR="006C3869" w:rsidRPr="00CE0060" w:rsidRDefault="006C3869" w:rsidP="006C3869">
            <w:pPr>
              <w:spacing w:after="0" w:line="240" w:lineRule="auto"/>
              <w:rPr>
                <w:rFonts w:eastAsia="Times New Roman"/>
                <w:sz w:val="20"/>
                <w:szCs w:val="20"/>
              </w:rPr>
            </w:pPr>
            <w:r>
              <w:rPr>
                <w:sz w:val="20"/>
                <w:szCs w:val="20"/>
              </w:rPr>
              <w:t>0,249</w:t>
            </w:r>
          </w:p>
        </w:tc>
        <w:tc>
          <w:tcPr>
            <w:tcW w:w="825" w:type="dxa"/>
            <w:tcBorders>
              <w:top w:val="nil"/>
              <w:left w:val="nil"/>
              <w:bottom w:val="single" w:sz="4" w:space="0" w:color="auto"/>
              <w:right w:val="single" w:sz="4" w:space="0" w:color="auto"/>
            </w:tcBorders>
            <w:shd w:val="clear" w:color="auto" w:fill="auto"/>
            <w:noWrap/>
            <w:vAlign w:val="center"/>
          </w:tcPr>
          <w:p w14:paraId="581EC2E8" w14:textId="32477D08" w:rsidR="006C3869" w:rsidRPr="00CE0060" w:rsidRDefault="006C3869" w:rsidP="006C3869">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2F282F33" w14:textId="0A8425E8" w:rsidR="006C3869" w:rsidRPr="00CE0060" w:rsidRDefault="006C3869" w:rsidP="006C3869">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33A7871A" w14:textId="72833363" w:rsidR="006C3869" w:rsidRPr="00CE0060" w:rsidRDefault="006C3869" w:rsidP="006C3869">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3CF6C68A" w14:textId="68A3CC1B" w:rsidR="006C3869" w:rsidRPr="00CE0060" w:rsidRDefault="006C3869" w:rsidP="006C3869">
            <w:pPr>
              <w:spacing w:after="0" w:line="240" w:lineRule="auto"/>
              <w:rPr>
                <w:rFonts w:eastAsia="Times New Roman"/>
                <w:sz w:val="20"/>
                <w:szCs w:val="20"/>
              </w:rPr>
            </w:pPr>
            <w:r>
              <w:rPr>
                <w:sz w:val="20"/>
                <w:szCs w:val="20"/>
              </w:rPr>
              <w:t>0,012</w:t>
            </w:r>
          </w:p>
        </w:tc>
        <w:tc>
          <w:tcPr>
            <w:tcW w:w="825" w:type="dxa"/>
            <w:tcBorders>
              <w:top w:val="nil"/>
              <w:left w:val="nil"/>
              <w:bottom w:val="single" w:sz="4" w:space="0" w:color="auto"/>
              <w:right w:val="single" w:sz="4" w:space="0" w:color="auto"/>
            </w:tcBorders>
            <w:shd w:val="clear" w:color="auto" w:fill="auto"/>
            <w:noWrap/>
            <w:vAlign w:val="center"/>
          </w:tcPr>
          <w:p w14:paraId="622B6AA8" w14:textId="41FBAFBD" w:rsidR="006C3869" w:rsidRPr="00CE0060" w:rsidRDefault="006C3869" w:rsidP="006C3869">
            <w:pPr>
              <w:spacing w:after="0" w:line="240" w:lineRule="auto"/>
              <w:rPr>
                <w:rFonts w:eastAsia="Times New Roman"/>
                <w:sz w:val="20"/>
                <w:szCs w:val="20"/>
              </w:rPr>
            </w:pPr>
            <w:r>
              <w:rPr>
                <w:sz w:val="20"/>
                <w:szCs w:val="20"/>
              </w:rPr>
              <w:t>0,01</w:t>
            </w:r>
          </w:p>
        </w:tc>
        <w:tc>
          <w:tcPr>
            <w:tcW w:w="829" w:type="dxa"/>
            <w:tcBorders>
              <w:top w:val="nil"/>
              <w:left w:val="nil"/>
              <w:bottom w:val="single" w:sz="4" w:space="0" w:color="auto"/>
              <w:right w:val="single" w:sz="4" w:space="0" w:color="auto"/>
            </w:tcBorders>
            <w:shd w:val="clear" w:color="auto" w:fill="auto"/>
            <w:noWrap/>
            <w:vAlign w:val="center"/>
          </w:tcPr>
          <w:p w14:paraId="36A796A8" w14:textId="425306DE" w:rsidR="006C3869" w:rsidRPr="00CE0060" w:rsidRDefault="006C3869" w:rsidP="006C3869">
            <w:pPr>
              <w:spacing w:after="0" w:line="240" w:lineRule="auto"/>
              <w:rPr>
                <w:rFonts w:eastAsia="Times New Roman"/>
                <w:sz w:val="20"/>
                <w:szCs w:val="20"/>
              </w:rPr>
            </w:pPr>
            <w:r>
              <w:rPr>
                <w:sz w:val="20"/>
                <w:szCs w:val="20"/>
              </w:rPr>
              <w:t>0,108</w:t>
            </w:r>
          </w:p>
        </w:tc>
        <w:tc>
          <w:tcPr>
            <w:tcW w:w="868" w:type="dxa"/>
            <w:tcBorders>
              <w:top w:val="nil"/>
              <w:left w:val="nil"/>
              <w:bottom w:val="single" w:sz="4" w:space="0" w:color="auto"/>
              <w:right w:val="single" w:sz="4" w:space="0" w:color="auto"/>
            </w:tcBorders>
            <w:shd w:val="clear" w:color="auto" w:fill="auto"/>
            <w:noWrap/>
            <w:vAlign w:val="center"/>
          </w:tcPr>
          <w:p w14:paraId="564B8CE3" w14:textId="29E140E1" w:rsidR="006C3869" w:rsidRPr="00CE0060" w:rsidRDefault="006C3869" w:rsidP="006C3869">
            <w:pPr>
              <w:spacing w:after="0" w:line="240" w:lineRule="auto"/>
              <w:rPr>
                <w:rFonts w:eastAsia="Times New Roman"/>
                <w:sz w:val="20"/>
                <w:szCs w:val="20"/>
              </w:rPr>
            </w:pPr>
            <w:r>
              <w:rPr>
                <w:sz w:val="20"/>
                <w:szCs w:val="20"/>
              </w:rPr>
              <w:t>0,052</w:t>
            </w:r>
          </w:p>
        </w:tc>
        <w:tc>
          <w:tcPr>
            <w:tcW w:w="868" w:type="dxa"/>
            <w:tcBorders>
              <w:top w:val="nil"/>
              <w:left w:val="nil"/>
              <w:bottom w:val="single" w:sz="4" w:space="0" w:color="000000"/>
              <w:right w:val="single" w:sz="4" w:space="0" w:color="000000"/>
            </w:tcBorders>
            <w:shd w:val="clear" w:color="000000" w:fill="FFFFFF"/>
            <w:noWrap/>
            <w:vAlign w:val="bottom"/>
          </w:tcPr>
          <w:p w14:paraId="2B68C2D9" w14:textId="5144BCBB" w:rsidR="006C3869" w:rsidRPr="00CE0060" w:rsidRDefault="006C3869" w:rsidP="006C3869">
            <w:pPr>
              <w:spacing w:after="0" w:line="240" w:lineRule="auto"/>
              <w:rPr>
                <w:rFonts w:eastAsia="Times New Roman"/>
                <w:sz w:val="20"/>
                <w:szCs w:val="20"/>
              </w:rPr>
            </w:pPr>
            <w:r>
              <w:rPr>
                <w:color w:val="000000"/>
                <w:sz w:val="20"/>
                <w:szCs w:val="20"/>
              </w:rPr>
              <w:t>0,01</w:t>
            </w:r>
          </w:p>
        </w:tc>
        <w:tc>
          <w:tcPr>
            <w:tcW w:w="868" w:type="dxa"/>
            <w:tcBorders>
              <w:top w:val="nil"/>
              <w:left w:val="nil"/>
              <w:bottom w:val="single" w:sz="4" w:space="0" w:color="auto"/>
              <w:right w:val="single" w:sz="4" w:space="0" w:color="auto"/>
            </w:tcBorders>
            <w:shd w:val="clear" w:color="000000" w:fill="FFFFFF"/>
            <w:noWrap/>
            <w:vAlign w:val="center"/>
          </w:tcPr>
          <w:p w14:paraId="6D07C543" w14:textId="5EE379F1" w:rsidR="006C3869" w:rsidRPr="006C0A81" w:rsidRDefault="006C3869" w:rsidP="006C3869">
            <w:pPr>
              <w:spacing w:after="0" w:line="240" w:lineRule="auto"/>
              <w:rPr>
                <w:sz w:val="20"/>
                <w:szCs w:val="20"/>
              </w:rPr>
            </w:pPr>
            <w:r>
              <w:rPr>
                <w:color w:val="000000"/>
                <w:sz w:val="20"/>
                <w:szCs w:val="20"/>
              </w:rPr>
              <w:t>0,099</w:t>
            </w:r>
          </w:p>
        </w:tc>
        <w:tc>
          <w:tcPr>
            <w:tcW w:w="825" w:type="dxa"/>
            <w:tcBorders>
              <w:top w:val="nil"/>
              <w:left w:val="nil"/>
              <w:bottom w:val="single" w:sz="4" w:space="0" w:color="auto"/>
              <w:right w:val="single" w:sz="4" w:space="0" w:color="auto"/>
            </w:tcBorders>
            <w:shd w:val="clear" w:color="000000" w:fill="FFFFFF"/>
            <w:vAlign w:val="center"/>
          </w:tcPr>
          <w:p w14:paraId="5E2791A6" w14:textId="79A3BCCE" w:rsidR="006C3869" w:rsidRPr="00CE0060" w:rsidRDefault="006C3869" w:rsidP="006C3869">
            <w:pPr>
              <w:spacing w:after="0" w:line="240" w:lineRule="auto"/>
              <w:rPr>
                <w:sz w:val="20"/>
                <w:szCs w:val="20"/>
              </w:rPr>
            </w:pPr>
            <w:r>
              <w:rPr>
                <w:color w:val="000000"/>
                <w:sz w:val="20"/>
                <w:szCs w:val="20"/>
              </w:rPr>
              <w:t>0,098</w:t>
            </w:r>
          </w:p>
        </w:tc>
        <w:tc>
          <w:tcPr>
            <w:tcW w:w="825" w:type="dxa"/>
            <w:tcBorders>
              <w:top w:val="nil"/>
              <w:left w:val="nil"/>
              <w:bottom w:val="single" w:sz="4" w:space="0" w:color="auto"/>
              <w:right w:val="single" w:sz="4" w:space="0" w:color="auto"/>
            </w:tcBorders>
            <w:shd w:val="clear" w:color="000000" w:fill="FFFFFF"/>
            <w:noWrap/>
            <w:vAlign w:val="center"/>
          </w:tcPr>
          <w:p w14:paraId="2F0B8651" w14:textId="24A0EE50" w:rsidR="006C3869" w:rsidRPr="006C0A81" w:rsidRDefault="006C3869" w:rsidP="006C3869">
            <w:pPr>
              <w:spacing w:after="0" w:line="240" w:lineRule="auto"/>
              <w:rPr>
                <w:sz w:val="20"/>
                <w:szCs w:val="20"/>
              </w:rPr>
            </w:pPr>
            <w:r>
              <w:rPr>
                <w:color w:val="000000"/>
                <w:sz w:val="20"/>
                <w:szCs w:val="20"/>
              </w:rPr>
              <w:t>0,05</w:t>
            </w:r>
          </w:p>
        </w:tc>
        <w:tc>
          <w:tcPr>
            <w:tcW w:w="1128" w:type="dxa"/>
            <w:tcBorders>
              <w:top w:val="nil"/>
              <w:left w:val="nil"/>
              <w:bottom w:val="single" w:sz="4" w:space="0" w:color="auto"/>
              <w:right w:val="single" w:sz="4" w:space="0" w:color="auto"/>
            </w:tcBorders>
            <w:shd w:val="clear" w:color="000000" w:fill="FFFFFF"/>
            <w:noWrap/>
            <w:vAlign w:val="center"/>
            <w:hideMark/>
          </w:tcPr>
          <w:p w14:paraId="682C9250" w14:textId="133083A6" w:rsidR="006C3869" w:rsidRPr="00CE0060" w:rsidRDefault="006C3869" w:rsidP="006C3869">
            <w:pPr>
              <w:spacing w:after="0" w:line="240" w:lineRule="auto"/>
              <w:rPr>
                <w:rFonts w:eastAsia="Times New Roman"/>
                <w:sz w:val="20"/>
                <w:szCs w:val="20"/>
              </w:rPr>
            </w:pPr>
            <w:r>
              <w:rPr>
                <w:color w:val="000000"/>
                <w:sz w:val="20"/>
                <w:szCs w:val="20"/>
              </w:rPr>
              <w:t>0,05</w:t>
            </w:r>
          </w:p>
        </w:tc>
      </w:tr>
    </w:tbl>
    <w:p w14:paraId="7DA73536" w14:textId="5769373B" w:rsidR="00EB486B" w:rsidRPr="00CE0060" w:rsidRDefault="00EB486B" w:rsidP="00EB486B">
      <w:pPr>
        <w:rPr>
          <w:lang w:eastAsia="x-none"/>
        </w:rPr>
      </w:pPr>
    </w:p>
    <w:p w14:paraId="7A78B749" w14:textId="041C5818" w:rsidR="00D42BD9" w:rsidRPr="00CE0060" w:rsidRDefault="00D42BD9" w:rsidP="00EB486B">
      <w:pPr>
        <w:rPr>
          <w:lang w:eastAsia="x-none"/>
        </w:rPr>
      </w:pPr>
    </w:p>
    <w:p w14:paraId="4E6C4BD6" w14:textId="2BA636A5" w:rsidR="00D42BD9" w:rsidRPr="00CE0060" w:rsidRDefault="00D42BD9" w:rsidP="00EB486B">
      <w:pPr>
        <w:rPr>
          <w:lang w:eastAsia="x-none"/>
        </w:rPr>
      </w:pPr>
    </w:p>
    <w:p w14:paraId="228B32FB" w14:textId="532F1D3D" w:rsidR="00D42BD9" w:rsidRPr="00CE0060" w:rsidRDefault="00D42BD9" w:rsidP="00EB486B">
      <w:pPr>
        <w:rPr>
          <w:lang w:eastAsia="x-none"/>
        </w:rPr>
      </w:pPr>
    </w:p>
    <w:p w14:paraId="0FC24A89" w14:textId="464837BF" w:rsidR="00A06862" w:rsidRPr="00CE0060" w:rsidRDefault="006C3869" w:rsidP="00A06862">
      <w:pPr>
        <w:pStyle w:val="bdd1"/>
        <w:jc w:val="left"/>
        <w:rPr>
          <w:sz w:val="28"/>
          <w:szCs w:val="28"/>
        </w:rPr>
      </w:pPr>
      <w:r>
        <w:rPr>
          <w:noProof/>
          <w:sz w:val="28"/>
        </w:rPr>
        <w:drawing>
          <wp:anchor distT="0" distB="0" distL="114300" distR="114300" simplePos="0" relativeHeight="252257280" behindDoc="1" locked="0" layoutInCell="1" allowOverlap="1" wp14:anchorId="710D2876" wp14:editId="3DD2978F">
            <wp:simplePos x="0" y="0"/>
            <wp:positionH relativeFrom="column">
              <wp:posOffset>1958340</wp:posOffset>
            </wp:positionH>
            <wp:positionV relativeFrom="paragraph">
              <wp:posOffset>146050</wp:posOffset>
            </wp:positionV>
            <wp:extent cx="5429250" cy="3249295"/>
            <wp:effectExtent l="0" t="0" r="0" b="8255"/>
            <wp:wrapThrough wrapText="bothSides">
              <wp:wrapPolygon edited="0">
                <wp:start x="0" y="0"/>
                <wp:lineTo x="0" y="21528"/>
                <wp:lineTo x="21524" y="21528"/>
                <wp:lineTo x="21524"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29250" cy="3249295"/>
                    </a:xfrm>
                    <a:prstGeom prst="rect">
                      <a:avLst/>
                    </a:prstGeom>
                    <a:noFill/>
                  </pic:spPr>
                </pic:pic>
              </a:graphicData>
            </a:graphic>
            <wp14:sizeRelH relativeFrom="page">
              <wp14:pctWidth>0</wp14:pctWidth>
            </wp14:sizeRelH>
            <wp14:sizeRelV relativeFrom="page">
              <wp14:pctHeight>0</wp14:pctHeight>
            </wp14:sizeRelV>
          </wp:anchor>
        </w:drawing>
      </w:r>
    </w:p>
    <w:p w14:paraId="678A71DC" w14:textId="4895757C" w:rsidR="006C0A81" w:rsidRDefault="006C0A81" w:rsidP="00A86F86">
      <w:pPr>
        <w:pStyle w:val="Caption"/>
        <w:rPr>
          <w:sz w:val="28"/>
        </w:rPr>
      </w:pPr>
      <w:bookmarkStart w:id="1758" w:name="_Toc177717464"/>
    </w:p>
    <w:p w14:paraId="1C9ABAF9" w14:textId="0879C01E" w:rsidR="006C0A81" w:rsidRDefault="006C0A81" w:rsidP="00A86F86">
      <w:pPr>
        <w:pStyle w:val="Caption"/>
        <w:rPr>
          <w:sz w:val="28"/>
        </w:rPr>
      </w:pPr>
    </w:p>
    <w:p w14:paraId="6292A15A" w14:textId="34BE9686" w:rsidR="006C0A81" w:rsidRDefault="006C0A81" w:rsidP="00A86F86">
      <w:pPr>
        <w:pStyle w:val="Caption"/>
        <w:rPr>
          <w:sz w:val="28"/>
        </w:rPr>
      </w:pPr>
    </w:p>
    <w:p w14:paraId="2517568B" w14:textId="7056A015" w:rsidR="006C0A81" w:rsidRDefault="006C0A81" w:rsidP="00A86F86">
      <w:pPr>
        <w:pStyle w:val="Caption"/>
        <w:rPr>
          <w:sz w:val="28"/>
        </w:rPr>
      </w:pPr>
    </w:p>
    <w:p w14:paraId="7548E6F8" w14:textId="77777777" w:rsidR="006C0A81" w:rsidRDefault="006C0A81" w:rsidP="00A86F86">
      <w:pPr>
        <w:pStyle w:val="Caption"/>
        <w:rPr>
          <w:sz w:val="28"/>
        </w:rPr>
      </w:pPr>
    </w:p>
    <w:p w14:paraId="6FF71499" w14:textId="77777777" w:rsidR="006C0A81" w:rsidRDefault="006C0A81" w:rsidP="00A86F86">
      <w:pPr>
        <w:pStyle w:val="Caption"/>
        <w:rPr>
          <w:sz w:val="28"/>
        </w:rPr>
      </w:pPr>
    </w:p>
    <w:p w14:paraId="067A13C6" w14:textId="77777777" w:rsidR="006C0A81" w:rsidRDefault="006C0A81" w:rsidP="00A86F86">
      <w:pPr>
        <w:pStyle w:val="Caption"/>
        <w:rPr>
          <w:sz w:val="28"/>
        </w:rPr>
      </w:pPr>
    </w:p>
    <w:p w14:paraId="27554BA0" w14:textId="77777777" w:rsidR="006C0A81" w:rsidRDefault="006C0A81" w:rsidP="00A86F86">
      <w:pPr>
        <w:pStyle w:val="Caption"/>
        <w:rPr>
          <w:sz w:val="28"/>
        </w:rPr>
      </w:pPr>
    </w:p>
    <w:p w14:paraId="3D38AB0B" w14:textId="77777777" w:rsidR="006C0A81" w:rsidRDefault="006C0A81" w:rsidP="00A86F86">
      <w:pPr>
        <w:pStyle w:val="Caption"/>
        <w:rPr>
          <w:sz w:val="28"/>
        </w:rPr>
      </w:pPr>
    </w:p>
    <w:p w14:paraId="79793EC4" w14:textId="0E430C39" w:rsidR="00A06862" w:rsidRPr="00CE0060" w:rsidRDefault="00A06862" w:rsidP="00A86F86">
      <w:pPr>
        <w:pStyle w:val="Caption"/>
        <w:rPr>
          <w:sz w:val="28"/>
          <w:szCs w:val="28"/>
          <w:lang w:val="en-US"/>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trung lưu sông Sài Gòn</w:t>
      </w:r>
      <w:bookmarkEnd w:id="1758"/>
    </w:p>
    <w:p w14:paraId="5BBE5461" w14:textId="77777777" w:rsidR="004E7BBA" w:rsidRPr="00CE0060" w:rsidRDefault="004E7BBA" w:rsidP="004E7BBA">
      <w:pPr>
        <w:rPr>
          <w:lang w:eastAsia="x-none"/>
        </w:rPr>
      </w:pPr>
    </w:p>
    <w:p w14:paraId="3B69D585" w14:textId="12388A9B" w:rsidR="00A06862" w:rsidRPr="00CE0060" w:rsidRDefault="00A06862" w:rsidP="00A06862">
      <w:pPr>
        <w:pStyle w:val="Caption"/>
        <w:rPr>
          <w:sz w:val="28"/>
          <w:szCs w:val="28"/>
        </w:rPr>
      </w:pPr>
      <w:bookmarkStart w:id="1759" w:name="_Toc177717343"/>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30</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Pr="00CE0060">
        <w:rPr>
          <w:sz w:val="28"/>
          <w:szCs w:val="28"/>
          <w:lang w:val="en-US"/>
        </w:rPr>
        <w:t>rạch đổ ra trung lưu sông Sài Gòn</w:t>
      </w:r>
      <w:bookmarkEnd w:id="1759"/>
    </w:p>
    <w:tbl>
      <w:tblPr>
        <w:tblpPr w:leftFromText="180" w:rightFromText="180" w:vertAnchor="text" w:horzAnchor="page" w:tblpX="2727" w:tblpY="115"/>
        <w:tblW w:w="12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6"/>
        <w:gridCol w:w="809"/>
        <w:gridCol w:w="809"/>
        <w:gridCol w:w="809"/>
        <w:gridCol w:w="809"/>
        <w:gridCol w:w="809"/>
        <w:gridCol w:w="809"/>
        <w:gridCol w:w="809"/>
        <w:gridCol w:w="809"/>
        <w:gridCol w:w="850"/>
        <w:gridCol w:w="850"/>
        <w:gridCol w:w="850"/>
        <w:gridCol w:w="809"/>
        <w:gridCol w:w="809"/>
        <w:gridCol w:w="1105"/>
      </w:tblGrid>
      <w:tr w:rsidR="00CE0060" w:rsidRPr="00CE0060" w14:paraId="2923D330" w14:textId="77777777" w:rsidTr="007F4AC4">
        <w:trPr>
          <w:trHeight w:val="335"/>
        </w:trPr>
        <w:tc>
          <w:tcPr>
            <w:tcW w:w="1016" w:type="dxa"/>
            <w:vMerge w:val="restart"/>
            <w:shd w:val="clear" w:color="auto" w:fill="auto"/>
            <w:noWrap/>
            <w:vAlign w:val="center"/>
          </w:tcPr>
          <w:p w14:paraId="663133F1" w14:textId="534907BB" w:rsidR="00D36D7D" w:rsidRPr="00CE0060" w:rsidRDefault="00D36D7D" w:rsidP="007F4AC4">
            <w:pPr>
              <w:spacing w:after="0" w:line="240" w:lineRule="auto"/>
              <w:rPr>
                <w:rFonts w:eastAsia="Times New Roman"/>
                <w:sz w:val="20"/>
                <w:szCs w:val="20"/>
              </w:rPr>
            </w:pPr>
            <w:r w:rsidRPr="00CE0060">
              <w:rPr>
                <w:b/>
                <w:bCs/>
                <w:sz w:val="20"/>
                <w:szCs w:val="20"/>
              </w:rPr>
              <w:t>Fe</w:t>
            </w:r>
          </w:p>
        </w:tc>
        <w:tc>
          <w:tcPr>
            <w:tcW w:w="10640" w:type="dxa"/>
            <w:gridSpan w:val="13"/>
            <w:shd w:val="clear" w:color="auto" w:fill="auto"/>
            <w:noWrap/>
            <w:vAlign w:val="center"/>
          </w:tcPr>
          <w:p w14:paraId="69309B8E" w14:textId="5E587E70" w:rsidR="00D36D7D" w:rsidRPr="00CE0060" w:rsidRDefault="00D36D7D" w:rsidP="007F4AC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105" w:type="dxa"/>
            <w:vMerge w:val="restart"/>
            <w:shd w:val="clear" w:color="auto" w:fill="auto"/>
            <w:noWrap/>
            <w:vAlign w:val="center"/>
          </w:tcPr>
          <w:p w14:paraId="08CC8555" w14:textId="77777777" w:rsidR="00D36D7D" w:rsidRPr="00CE0060" w:rsidRDefault="00D36D7D" w:rsidP="007F4AC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8726C1" w:rsidRPr="00CE0060" w14:paraId="7886B81A" w14:textId="77777777" w:rsidTr="007F4AC4">
        <w:trPr>
          <w:trHeight w:val="418"/>
        </w:trPr>
        <w:tc>
          <w:tcPr>
            <w:tcW w:w="1016" w:type="dxa"/>
            <w:vMerge/>
            <w:shd w:val="clear" w:color="auto" w:fill="auto"/>
            <w:noWrap/>
            <w:vAlign w:val="center"/>
          </w:tcPr>
          <w:p w14:paraId="5E69B2F3" w14:textId="77777777" w:rsidR="008726C1" w:rsidRPr="00CE0060" w:rsidRDefault="008726C1" w:rsidP="008726C1">
            <w:pPr>
              <w:spacing w:after="0" w:line="240" w:lineRule="auto"/>
              <w:rPr>
                <w:b/>
                <w:bCs/>
                <w:sz w:val="20"/>
                <w:szCs w:val="20"/>
              </w:rPr>
            </w:pPr>
          </w:p>
        </w:tc>
        <w:tc>
          <w:tcPr>
            <w:tcW w:w="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E2AAA3" w14:textId="6BBFDED4" w:rsidR="008726C1" w:rsidRPr="00CE0060" w:rsidRDefault="008726C1" w:rsidP="008726C1">
            <w:pPr>
              <w:spacing w:after="0" w:line="240" w:lineRule="auto"/>
              <w:rPr>
                <w:rFonts w:eastAsia="Times New Roman"/>
                <w:sz w:val="20"/>
                <w:szCs w:val="20"/>
              </w:rPr>
            </w:pPr>
            <w:r>
              <w:rPr>
                <w:b/>
                <w:bCs/>
                <w:sz w:val="20"/>
                <w:szCs w:val="20"/>
              </w:rPr>
              <w:t>Tháng 11</w:t>
            </w:r>
            <w:r>
              <w:rPr>
                <w:b/>
                <w:bCs/>
                <w:sz w:val="20"/>
                <w:szCs w:val="20"/>
              </w:rPr>
              <w:br/>
              <w:t>2023</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23B900D0" w14:textId="3AD459AF" w:rsidR="008726C1" w:rsidRPr="00CE0060" w:rsidRDefault="008726C1" w:rsidP="008726C1">
            <w:pPr>
              <w:spacing w:after="0" w:line="240" w:lineRule="auto"/>
              <w:rPr>
                <w:rFonts w:eastAsia="Times New Roman"/>
                <w:sz w:val="20"/>
                <w:szCs w:val="20"/>
              </w:rPr>
            </w:pPr>
            <w:r>
              <w:rPr>
                <w:b/>
                <w:bCs/>
                <w:sz w:val="20"/>
                <w:szCs w:val="20"/>
              </w:rPr>
              <w:t>Tháng 12</w:t>
            </w:r>
            <w:r>
              <w:rPr>
                <w:b/>
                <w:bCs/>
                <w:sz w:val="20"/>
                <w:szCs w:val="20"/>
              </w:rPr>
              <w:br/>
              <w:t>2023</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0B60FDFD" w14:textId="7F817359" w:rsidR="008726C1" w:rsidRPr="00CE0060" w:rsidRDefault="008726C1" w:rsidP="008726C1">
            <w:pPr>
              <w:spacing w:after="0" w:line="240" w:lineRule="auto"/>
              <w:rPr>
                <w:rFonts w:eastAsia="Times New Roman"/>
                <w:sz w:val="20"/>
                <w:szCs w:val="20"/>
              </w:rPr>
            </w:pPr>
            <w:r>
              <w:rPr>
                <w:b/>
                <w:bCs/>
                <w:sz w:val="20"/>
                <w:szCs w:val="20"/>
              </w:rPr>
              <w:t>Tháng 1</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22FC7EE5" w14:textId="2433294D" w:rsidR="008726C1" w:rsidRPr="00CE0060" w:rsidRDefault="008726C1" w:rsidP="008726C1">
            <w:pPr>
              <w:spacing w:after="0" w:line="240" w:lineRule="auto"/>
              <w:rPr>
                <w:rFonts w:eastAsia="Times New Roman"/>
                <w:sz w:val="20"/>
                <w:szCs w:val="20"/>
              </w:rPr>
            </w:pPr>
            <w:r>
              <w:rPr>
                <w:b/>
                <w:bCs/>
                <w:sz w:val="20"/>
                <w:szCs w:val="20"/>
              </w:rPr>
              <w:t>Tháng 2</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4B9CE292" w14:textId="59C42E23" w:rsidR="008726C1" w:rsidRPr="00CE0060" w:rsidRDefault="008726C1" w:rsidP="008726C1">
            <w:pPr>
              <w:spacing w:after="0" w:line="240" w:lineRule="auto"/>
              <w:rPr>
                <w:rFonts w:eastAsia="Times New Roman"/>
                <w:sz w:val="20"/>
                <w:szCs w:val="20"/>
              </w:rPr>
            </w:pPr>
            <w:r>
              <w:rPr>
                <w:b/>
                <w:bCs/>
                <w:sz w:val="20"/>
                <w:szCs w:val="20"/>
              </w:rPr>
              <w:t>Tháng 3</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5CACCA89" w14:textId="562AD346" w:rsidR="008726C1" w:rsidRPr="00CE0060" w:rsidRDefault="008726C1" w:rsidP="008726C1">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6BE2DF41" w14:textId="43F8071C" w:rsidR="008726C1" w:rsidRPr="00CE0060" w:rsidRDefault="008726C1" w:rsidP="008726C1">
            <w:pPr>
              <w:spacing w:after="0" w:line="240" w:lineRule="auto"/>
              <w:rPr>
                <w:rFonts w:eastAsia="Times New Roman"/>
                <w:sz w:val="20"/>
                <w:szCs w:val="20"/>
              </w:rPr>
            </w:pPr>
            <w:r>
              <w:rPr>
                <w:b/>
                <w:bCs/>
                <w:sz w:val="20"/>
                <w:szCs w:val="20"/>
              </w:rPr>
              <w:t>Tháng 5</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799BB99F" w14:textId="1D359F7B" w:rsidR="008726C1" w:rsidRPr="00CE0060" w:rsidRDefault="008726C1" w:rsidP="008726C1">
            <w:pPr>
              <w:spacing w:after="0" w:line="240" w:lineRule="auto"/>
              <w:rPr>
                <w:rFonts w:eastAsia="Times New Roman"/>
                <w:sz w:val="20"/>
                <w:szCs w:val="20"/>
              </w:rPr>
            </w:pPr>
            <w:r>
              <w:rPr>
                <w:b/>
                <w:bCs/>
                <w:sz w:val="20"/>
                <w:szCs w:val="20"/>
              </w:rPr>
              <w:t>Tháng 6</w:t>
            </w:r>
            <w:r>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662CF016" w14:textId="2D33F126" w:rsidR="008726C1" w:rsidRPr="00CE0060" w:rsidRDefault="008726C1" w:rsidP="008726C1">
            <w:pPr>
              <w:spacing w:after="0" w:line="240" w:lineRule="auto"/>
              <w:rPr>
                <w:rFonts w:eastAsia="Times New Roman"/>
                <w:sz w:val="20"/>
                <w:szCs w:val="20"/>
              </w:rPr>
            </w:pPr>
            <w:r>
              <w:rPr>
                <w:b/>
                <w:bCs/>
                <w:sz w:val="20"/>
                <w:szCs w:val="20"/>
              </w:rPr>
              <w:t>Tháng 7</w:t>
            </w:r>
            <w:r>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65036869" w14:textId="3CB712E0" w:rsidR="008726C1" w:rsidRPr="00CE0060" w:rsidRDefault="008726C1" w:rsidP="008726C1">
            <w:pPr>
              <w:spacing w:after="0" w:line="240" w:lineRule="auto"/>
              <w:rPr>
                <w:rFonts w:eastAsia="Times New Roman"/>
                <w:sz w:val="20"/>
                <w:szCs w:val="20"/>
              </w:rPr>
            </w:pPr>
            <w:r>
              <w:rPr>
                <w:b/>
                <w:bCs/>
                <w:sz w:val="20"/>
                <w:szCs w:val="20"/>
              </w:rPr>
              <w:t>Tháng 8</w:t>
            </w:r>
            <w:r>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4EC97DFA" w14:textId="565BED92" w:rsidR="008726C1" w:rsidRPr="00CE0060" w:rsidRDefault="008726C1" w:rsidP="008726C1">
            <w:pPr>
              <w:spacing w:after="0" w:line="240" w:lineRule="auto"/>
              <w:rPr>
                <w:rFonts w:eastAsia="Times New Roman"/>
                <w:sz w:val="20"/>
                <w:szCs w:val="20"/>
              </w:rPr>
            </w:pPr>
            <w:r>
              <w:rPr>
                <w:b/>
                <w:bCs/>
                <w:sz w:val="20"/>
                <w:szCs w:val="20"/>
              </w:rPr>
              <w:t>Tháng 9</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vAlign w:val="center"/>
          </w:tcPr>
          <w:p w14:paraId="6B80898D" w14:textId="1FB5DDD9" w:rsidR="008726C1" w:rsidRPr="00CE0060" w:rsidRDefault="008726C1" w:rsidP="008726C1">
            <w:pPr>
              <w:spacing w:after="0" w:line="240" w:lineRule="auto"/>
              <w:rPr>
                <w:b/>
                <w:bCs/>
                <w:sz w:val="20"/>
                <w:szCs w:val="20"/>
              </w:rPr>
            </w:pPr>
            <w:r>
              <w:rPr>
                <w:b/>
                <w:bCs/>
                <w:sz w:val="20"/>
                <w:szCs w:val="20"/>
              </w:rPr>
              <w:t>Tháng 10</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22F2C700" w14:textId="1F0C7F36" w:rsidR="008726C1" w:rsidRPr="00CE0060" w:rsidRDefault="008726C1" w:rsidP="008726C1">
            <w:pPr>
              <w:spacing w:after="0" w:line="240" w:lineRule="auto"/>
              <w:rPr>
                <w:rFonts w:eastAsia="Times New Roman"/>
                <w:sz w:val="20"/>
                <w:szCs w:val="20"/>
              </w:rPr>
            </w:pPr>
            <w:r>
              <w:rPr>
                <w:b/>
                <w:bCs/>
                <w:sz w:val="20"/>
                <w:szCs w:val="20"/>
              </w:rPr>
              <w:t>Tháng 11</w:t>
            </w:r>
            <w:r>
              <w:rPr>
                <w:b/>
                <w:bCs/>
                <w:sz w:val="20"/>
                <w:szCs w:val="20"/>
              </w:rPr>
              <w:br/>
              <w:t>2024</w:t>
            </w:r>
          </w:p>
        </w:tc>
        <w:tc>
          <w:tcPr>
            <w:tcW w:w="1105" w:type="dxa"/>
            <w:vMerge/>
            <w:shd w:val="clear" w:color="auto" w:fill="auto"/>
            <w:noWrap/>
            <w:vAlign w:val="center"/>
          </w:tcPr>
          <w:p w14:paraId="56C9030C" w14:textId="77777777" w:rsidR="008726C1" w:rsidRPr="00CE0060" w:rsidRDefault="008726C1" w:rsidP="008726C1">
            <w:pPr>
              <w:spacing w:after="0" w:line="240" w:lineRule="auto"/>
              <w:rPr>
                <w:rFonts w:eastAsia="Times New Roman"/>
                <w:b/>
                <w:bCs/>
                <w:sz w:val="20"/>
                <w:szCs w:val="20"/>
              </w:rPr>
            </w:pPr>
          </w:p>
        </w:tc>
      </w:tr>
      <w:tr w:rsidR="008726C1" w:rsidRPr="00CE0060" w14:paraId="61BE29E4" w14:textId="77777777" w:rsidTr="00172FBB">
        <w:trPr>
          <w:trHeight w:val="418"/>
        </w:trPr>
        <w:tc>
          <w:tcPr>
            <w:tcW w:w="1016" w:type="dxa"/>
            <w:shd w:val="clear" w:color="auto" w:fill="auto"/>
            <w:noWrap/>
            <w:vAlign w:val="center"/>
          </w:tcPr>
          <w:p w14:paraId="6351A7FE" w14:textId="6E6E53DC" w:rsidR="008726C1" w:rsidRPr="00CE0060" w:rsidRDefault="008726C1" w:rsidP="008726C1">
            <w:pPr>
              <w:spacing w:after="0" w:line="240" w:lineRule="auto"/>
              <w:rPr>
                <w:rFonts w:eastAsia="Times New Roman"/>
                <w:sz w:val="20"/>
                <w:szCs w:val="20"/>
              </w:rPr>
            </w:pPr>
            <w:r w:rsidRPr="00CE0060">
              <w:rPr>
                <w:rFonts w:eastAsia="Times New Roman"/>
                <w:sz w:val="20"/>
                <w:szCs w:val="20"/>
              </w:rPr>
              <w:t>RSG3</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6968378C" w14:textId="3D7908FE" w:rsidR="008726C1" w:rsidRPr="00CE0060" w:rsidRDefault="008726C1" w:rsidP="008726C1">
            <w:pPr>
              <w:spacing w:after="0" w:line="240" w:lineRule="auto"/>
              <w:rPr>
                <w:rFonts w:eastAsia="Times New Roman"/>
                <w:sz w:val="20"/>
                <w:szCs w:val="20"/>
              </w:rPr>
            </w:pPr>
            <w:r>
              <w:rPr>
                <w:sz w:val="20"/>
                <w:szCs w:val="20"/>
              </w:rPr>
              <w:t>0,68</w:t>
            </w:r>
          </w:p>
        </w:tc>
        <w:tc>
          <w:tcPr>
            <w:tcW w:w="809" w:type="dxa"/>
            <w:tcBorders>
              <w:top w:val="nil"/>
              <w:left w:val="nil"/>
              <w:bottom w:val="single" w:sz="4" w:space="0" w:color="auto"/>
              <w:right w:val="single" w:sz="4" w:space="0" w:color="auto"/>
            </w:tcBorders>
            <w:shd w:val="clear" w:color="auto" w:fill="auto"/>
            <w:noWrap/>
            <w:vAlign w:val="center"/>
          </w:tcPr>
          <w:p w14:paraId="5E27E906" w14:textId="675AD1F6" w:rsidR="008726C1" w:rsidRPr="00CE0060" w:rsidRDefault="008726C1" w:rsidP="008726C1">
            <w:pPr>
              <w:spacing w:after="0" w:line="240" w:lineRule="auto"/>
              <w:rPr>
                <w:rFonts w:eastAsia="Times New Roman"/>
                <w:sz w:val="20"/>
                <w:szCs w:val="20"/>
              </w:rPr>
            </w:pPr>
            <w:r>
              <w:rPr>
                <w:sz w:val="20"/>
                <w:szCs w:val="20"/>
              </w:rPr>
              <w:t>1,17</w:t>
            </w:r>
          </w:p>
        </w:tc>
        <w:tc>
          <w:tcPr>
            <w:tcW w:w="809" w:type="dxa"/>
            <w:tcBorders>
              <w:top w:val="nil"/>
              <w:left w:val="nil"/>
              <w:bottom w:val="single" w:sz="4" w:space="0" w:color="auto"/>
              <w:right w:val="single" w:sz="4" w:space="0" w:color="auto"/>
            </w:tcBorders>
            <w:shd w:val="clear" w:color="auto" w:fill="auto"/>
            <w:noWrap/>
            <w:vAlign w:val="center"/>
          </w:tcPr>
          <w:p w14:paraId="3C236BFD" w14:textId="2235B478" w:rsidR="008726C1" w:rsidRPr="00CE0060" w:rsidRDefault="008726C1" w:rsidP="008726C1">
            <w:pPr>
              <w:spacing w:after="0" w:line="240" w:lineRule="auto"/>
              <w:rPr>
                <w:rFonts w:eastAsia="Times New Roman"/>
                <w:sz w:val="20"/>
                <w:szCs w:val="20"/>
              </w:rPr>
            </w:pPr>
            <w:r>
              <w:rPr>
                <w:sz w:val="20"/>
                <w:szCs w:val="20"/>
              </w:rPr>
              <w:t>1,03</w:t>
            </w:r>
          </w:p>
        </w:tc>
        <w:tc>
          <w:tcPr>
            <w:tcW w:w="809" w:type="dxa"/>
            <w:tcBorders>
              <w:top w:val="nil"/>
              <w:left w:val="nil"/>
              <w:bottom w:val="single" w:sz="4" w:space="0" w:color="auto"/>
              <w:right w:val="single" w:sz="4" w:space="0" w:color="auto"/>
            </w:tcBorders>
            <w:shd w:val="clear" w:color="auto" w:fill="auto"/>
            <w:noWrap/>
            <w:vAlign w:val="center"/>
          </w:tcPr>
          <w:p w14:paraId="35F29676" w14:textId="01591ADE" w:rsidR="008726C1" w:rsidRPr="00CE0060" w:rsidRDefault="008726C1" w:rsidP="008726C1">
            <w:pPr>
              <w:spacing w:after="0" w:line="240" w:lineRule="auto"/>
              <w:rPr>
                <w:rFonts w:eastAsia="Times New Roman"/>
                <w:sz w:val="20"/>
                <w:szCs w:val="20"/>
              </w:rPr>
            </w:pPr>
            <w:r>
              <w:rPr>
                <w:sz w:val="20"/>
                <w:szCs w:val="20"/>
              </w:rPr>
              <w:t>1,48</w:t>
            </w:r>
          </w:p>
        </w:tc>
        <w:tc>
          <w:tcPr>
            <w:tcW w:w="809" w:type="dxa"/>
            <w:tcBorders>
              <w:top w:val="nil"/>
              <w:left w:val="nil"/>
              <w:bottom w:val="single" w:sz="4" w:space="0" w:color="auto"/>
              <w:right w:val="single" w:sz="4" w:space="0" w:color="auto"/>
            </w:tcBorders>
            <w:shd w:val="clear" w:color="auto" w:fill="auto"/>
            <w:noWrap/>
            <w:vAlign w:val="center"/>
          </w:tcPr>
          <w:p w14:paraId="368306A2" w14:textId="52685DC3" w:rsidR="008726C1" w:rsidRPr="00CE0060" w:rsidRDefault="008726C1" w:rsidP="008726C1">
            <w:pPr>
              <w:spacing w:after="0" w:line="240" w:lineRule="auto"/>
              <w:rPr>
                <w:rFonts w:eastAsia="Times New Roman"/>
                <w:sz w:val="20"/>
                <w:szCs w:val="20"/>
              </w:rPr>
            </w:pPr>
            <w:r>
              <w:rPr>
                <w:sz w:val="20"/>
                <w:szCs w:val="20"/>
              </w:rPr>
              <w:t>0,6</w:t>
            </w:r>
          </w:p>
        </w:tc>
        <w:tc>
          <w:tcPr>
            <w:tcW w:w="809" w:type="dxa"/>
            <w:tcBorders>
              <w:top w:val="nil"/>
              <w:left w:val="nil"/>
              <w:bottom w:val="single" w:sz="4" w:space="0" w:color="auto"/>
              <w:right w:val="single" w:sz="4" w:space="0" w:color="auto"/>
            </w:tcBorders>
            <w:shd w:val="clear" w:color="auto" w:fill="auto"/>
            <w:noWrap/>
            <w:vAlign w:val="center"/>
          </w:tcPr>
          <w:p w14:paraId="5BA23F8E" w14:textId="08E1D4A4" w:rsidR="008726C1" w:rsidRPr="00CE0060" w:rsidRDefault="008726C1" w:rsidP="008726C1">
            <w:pPr>
              <w:spacing w:after="0" w:line="240" w:lineRule="auto"/>
              <w:rPr>
                <w:rFonts w:eastAsia="Times New Roman"/>
                <w:sz w:val="20"/>
                <w:szCs w:val="20"/>
              </w:rPr>
            </w:pPr>
            <w:r>
              <w:rPr>
                <w:sz w:val="20"/>
                <w:szCs w:val="20"/>
              </w:rPr>
              <w:t>0,61</w:t>
            </w:r>
          </w:p>
        </w:tc>
        <w:tc>
          <w:tcPr>
            <w:tcW w:w="809" w:type="dxa"/>
            <w:tcBorders>
              <w:top w:val="nil"/>
              <w:left w:val="nil"/>
              <w:bottom w:val="single" w:sz="4" w:space="0" w:color="auto"/>
              <w:right w:val="single" w:sz="4" w:space="0" w:color="auto"/>
            </w:tcBorders>
            <w:shd w:val="clear" w:color="auto" w:fill="auto"/>
            <w:noWrap/>
            <w:vAlign w:val="center"/>
          </w:tcPr>
          <w:p w14:paraId="7A6D0818" w14:textId="5AA74B81" w:rsidR="008726C1" w:rsidRPr="00CE0060" w:rsidRDefault="008726C1" w:rsidP="008726C1">
            <w:pPr>
              <w:spacing w:after="0" w:line="240" w:lineRule="auto"/>
              <w:rPr>
                <w:rFonts w:eastAsia="Times New Roman"/>
                <w:sz w:val="20"/>
                <w:szCs w:val="20"/>
              </w:rPr>
            </w:pPr>
            <w:r>
              <w:rPr>
                <w:sz w:val="20"/>
                <w:szCs w:val="20"/>
              </w:rPr>
              <w:t>0,71</w:t>
            </w:r>
          </w:p>
        </w:tc>
        <w:tc>
          <w:tcPr>
            <w:tcW w:w="809" w:type="dxa"/>
            <w:tcBorders>
              <w:top w:val="nil"/>
              <w:left w:val="nil"/>
              <w:bottom w:val="single" w:sz="4" w:space="0" w:color="auto"/>
              <w:right w:val="single" w:sz="4" w:space="0" w:color="auto"/>
            </w:tcBorders>
            <w:shd w:val="clear" w:color="auto" w:fill="auto"/>
            <w:noWrap/>
            <w:vAlign w:val="center"/>
          </w:tcPr>
          <w:p w14:paraId="43DC74EF" w14:textId="5F0868FB" w:rsidR="008726C1" w:rsidRPr="00CE0060" w:rsidRDefault="008726C1" w:rsidP="008726C1">
            <w:pPr>
              <w:spacing w:after="0" w:line="240" w:lineRule="auto"/>
              <w:rPr>
                <w:rFonts w:eastAsia="Times New Roman"/>
                <w:sz w:val="20"/>
                <w:szCs w:val="20"/>
              </w:rPr>
            </w:pPr>
            <w:r>
              <w:rPr>
                <w:sz w:val="20"/>
                <w:szCs w:val="20"/>
              </w:rPr>
              <w:t>1,32</w:t>
            </w:r>
          </w:p>
        </w:tc>
        <w:tc>
          <w:tcPr>
            <w:tcW w:w="850" w:type="dxa"/>
            <w:tcBorders>
              <w:top w:val="nil"/>
              <w:left w:val="nil"/>
              <w:bottom w:val="single" w:sz="4" w:space="0" w:color="auto"/>
              <w:right w:val="single" w:sz="4" w:space="0" w:color="auto"/>
            </w:tcBorders>
            <w:shd w:val="clear" w:color="auto" w:fill="auto"/>
            <w:noWrap/>
            <w:vAlign w:val="center"/>
          </w:tcPr>
          <w:p w14:paraId="7B7EC42C" w14:textId="60B04C35" w:rsidR="008726C1" w:rsidRPr="00CE0060" w:rsidRDefault="008726C1" w:rsidP="008726C1">
            <w:pPr>
              <w:spacing w:after="0" w:line="240" w:lineRule="auto"/>
              <w:rPr>
                <w:rFonts w:eastAsia="Times New Roman"/>
                <w:sz w:val="20"/>
                <w:szCs w:val="20"/>
              </w:rPr>
            </w:pPr>
            <w:r>
              <w:rPr>
                <w:sz w:val="20"/>
                <w:szCs w:val="20"/>
              </w:rPr>
              <w:t>1,37</w:t>
            </w:r>
          </w:p>
        </w:tc>
        <w:tc>
          <w:tcPr>
            <w:tcW w:w="850" w:type="dxa"/>
            <w:tcBorders>
              <w:top w:val="nil"/>
              <w:left w:val="nil"/>
              <w:bottom w:val="single" w:sz="4" w:space="0" w:color="000000"/>
              <w:right w:val="single" w:sz="4" w:space="0" w:color="000000"/>
            </w:tcBorders>
            <w:shd w:val="clear" w:color="000000" w:fill="FFFFFF"/>
            <w:noWrap/>
            <w:vAlign w:val="bottom"/>
          </w:tcPr>
          <w:p w14:paraId="4938B389" w14:textId="66688417" w:rsidR="008726C1" w:rsidRPr="00CE0060" w:rsidRDefault="008726C1" w:rsidP="008726C1">
            <w:pPr>
              <w:spacing w:after="0" w:line="240" w:lineRule="auto"/>
              <w:rPr>
                <w:rFonts w:eastAsia="Times New Roman"/>
                <w:sz w:val="20"/>
                <w:szCs w:val="20"/>
              </w:rPr>
            </w:pPr>
            <w:r>
              <w:rPr>
                <w:color w:val="000000"/>
                <w:sz w:val="20"/>
                <w:szCs w:val="20"/>
              </w:rPr>
              <w:t>1,86</w:t>
            </w:r>
          </w:p>
        </w:tc>
        <w:tc>
          <w:tcPr>
            <w:tcW w:w="850" w:type="dxa"/>
            <w:tcBorders>
              <w:top w:val="nil"/>
              <w:left w:val="nil"/>
              <w:bottom w:val="single" w:sz="4" w:space="0" w:color="auto"/>
              <w:right w:val="single" w:sz="4" w:space="0" w:color="auto"/>
            </w:tcBorders>
            <w:shd w:val="clear" w:color="FFD966" w:fill="FFFFFF"/>
            <w:noWrap/>
            <w:vAlign w:val="center"/>
          </w:tcPr>
          <w:p w14:paraId="1F4C69CF" w14:textId="52A04357" w:rsidR="008726C1" w:rsidRPr="008B7A4F" w:rsidRDefault="008726C1" w:rsidP="008726C1">
            <w:pPr>
              <w:spacing w:after="0" w:line="240" w:lineRule="auto"/>
              <w:rPr>
                <w:sz w:val="20"/>
                <w:szCs w:val="20"/>
              </w:rPr>
            </w:pPr>
            <w:r>
              <w:rPr>
                <w:rFonts w:ascii="&quot;Times New Roman&quot;" w:hAnsi="&quot;Times New Roman&quot;" w:cs="Arial"/>
                <w:color w:val="000000"/>
                <w:sz w:val="20"/>
                <w:szCs w:val="20"/>
              </w:rPr>
              <w:t>0,59</w:t>
            </w:r>
          </w:p>
        </w:tc>
        <w:tc>
          <w:tcPr>
            <w:tcW w:w="809" w:type="dxa"/>
            <w:tcBorders>
              <w:top w:val="nil"/>
              <w:left w:val="nil"/>
              <w:bottom w:val="single" w:sz="4" w:space="0" w:color="auto"/>
              <w:right w:val="single" w:sz="4" w:space="0" w:color="auto"/>
            </w:tcBorders>
            <w:shd w:val="clear" w:color="FFD966" w:fill="FFFFFF"/>
            <w:vAlign w:val="center"/>
          </w:tcPr>
          <w:p w14:paraId="08FB920F" w14:textId="69444A67" w:rsidR="008726C1" w:rsidRPr="00CE0060" w:rsidRDefault="008726C1" w:rsidP="008726C1">
            <w:pPr>
              <w:spacing w:after="0" w:line="240" w:lineRule="auto"/>
              <w:rPr>
                <w:sz w:val="20"/>
                <w:szCs w:val="20"/>
              </w:rPr>
            </w:pPr>
            <w:r>
              <w:rPr>
                <w:rFonts w:ascii="&quot;Times New Roman&quot;" w:hAnsi="&quot;Times New Roman&quot;" w:cs="Arial"/>
                <w:color w:val="000000"/>
                <w:sz w:val="20"/>
                <w:szCs w:val="20"/>
              </w:rPr>
              <w:t>0,89</w:t>
            </w:r>
          </w:p>
        </w:tc>
        <w:tc>
          <w:tcPr>
            <w:tcW w:w="809" w:type="dxa"/>
            <w:tcBorders>
              <w:top w:val="nil"/>
              <w:left w:val="nil"/>
              <w:bottom w:val="single" w:sz="4" w:space="0" w:color="auto"/>
              <w:right w:val="single" w:sz="4" w:space="0" w:color="auto"/>
            </w:tcBorders>
            <w:shd w:val="clear" w:color="FFD966" w:fill="FFFFFF"/>
            <w:noWrap/>
            <w:vAlign w:val="center"/>
          </w:tcPr>
          <w:p w14:paraId="5183F846" w14:textId="7BE73D89" w:rsidR="008726C1" w:rsidRPr="008B7A4F" w:rsidRDefault="008726C1" w:rsidP="008726C1">
            <w:pPr>
              <w:spacing w:after="0" w:line="240" w:lineRule="auto"/>
              <w:rPr>
                <w:sz w:val="20"/>
                <w:szCs w:val="20"/>
              </w:rPr>
            </w:pPr>
            <w:r>
              <w:rPr>
                <w:rFonts w:ascii="&quot;Times New Roman&quot;" w:hAnsi="&quot;Times New Roman&quot;" w:cs="Arial"/>
                <w:color w:val="000000"/>
                <w:sz w:val="20"/>
                <w:szCs w:val="20"/>
              </w:rPr>
              <w:t>1,24</w:t>
            </w:r>
          </w:p>
        </w:tc>
        <w:tc>
          <w:tcPr>
            <w:tcW w:w="1105" w:type="dxa"/>
            <w:shd w:val="clear" w:color="auto" w:fill="auto"/>
            <w:noWrap/>
            <w:vAlign w:val="center"/>
          </w:tcPr>
          <w:p w14:paraId="4ED8799C" w14:textId="6255C54B" w:rsidR="008726C1" w:rsidRPr="00CE0060" w:rsidRDefault="008726C1" w:rsidP="008726C1">
            <w:pPr>
              <w:spacing w:after="0" w:line="240" w:lineRule="auto"/>
              <w:rPr>
                <w:rFonts w:eastAsia="Times New Roman"/>
                <w:sz w:val="20"/>
                <w:szCs w:val="20"/>
              </w:rPr>
            </w:pPr>
            <w:r w:rsidRPr="00CE0060">
              <w:rPr>
                <w:rFonts w:eastAsia="Times New Roman"/>
                <w:sz w:val="20"/>
                <w:szCs w:val="20"/>
              </w:rPr>
              <w:t>0,5</w:t>
            </w:r>
          </w:p>
        </w:tc>
      </w:tr>
      <w:tr w:rsidR="008726C1" w:rsidRPr="00CE0060" w14:paraId="1064ECCE" w14:textId="77777777" w:rsidTr="00172FBB">
        <w:trPr>
          <w:trHeight w:val="418"/>
        </w:trPr>
        <w:tc>
          <w:tcPr>
            <w:tcW w:w="1016" w:type="dxa"/>
            <w:shd w:val="clear" w:color="auto" w:fill="auto"/>
            <w:noWrap/>
            <w:vAlign w:val="center"/>
            <w:hideMark/>
          </w:tcPr>
          <w:p w14:paraId="5759EFF6" w14:textId="62BCFD78" w:rsidR="008726C1" w:rsidRPr="00CE0060" w:rsidRDefault="008726C1" w:rsidP="008726C1">
            <w:pPr>
              <w:spacing w:after="0" w:line="240" w:lineRule="auto"/>
              <w:rPr>
                <w:rFonts w:eastAsia="Times New Roman"/>
                <w:sz w:val="20"/>
                <w:szCs w:val="20"/>
              </w:rPr>
            </w:pPr>
            <w:r w:rsidRPr="00CE0060">
              <w:rPr>
                <w:rFonts w:eastAsia="Times New Roman"/>
                <w:sz w:val="20"/>
                <w:szCs w:val="20"/>
              </w:rPr>
              <w:t>RSG4</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29A001F4" w14:textId="7130B517" w:rsidR="008726C1" w:rsidRPr="00CE0060" w:rsidRDefault="008726C1" w:rsidP="008726C1">
            <w:pPr>
              <w:spacing w:after="0" w:line="240" w:lineRule="auto"/>
              <w:rPr>
                <w:rFonts w:eastAsia="Times New Roman"/>
                <w:sz w:val="20"/>
                <w:szCs w:val="20"/>
              </w:rPr>
            </w:pPr>
            <w:r>
              <w:rPr>
                <w:sz w:val="20"/>
                <w:szCs w:val="20"/>
              </w:rPr>
              <w:t>1,15</w:t>
            </w:r>
          </w:p>
        </w:tc>
        <w:tc>
          <w:tcPr>
            <w:tcW w:w="809" w:type="dxa"/>
            <w:tcBorders>
              <w:top w:val="nil"/>
              <w:left w:val="nil"/>
              <w:bottom w:val="single" w:sz="4" w:space="0" w:color="auto"/>
              <w:right w:val="single" w:sz="4" w:space="0" w:color="auto"/>
            </w:tcBorders>
            <w:shd w:val="clear" w:color="auto" w:fill="auto"/>
            <w:noWrap/>
            <w:vAlign w:val="center"/>
          </w:tcPr>
          <w:p w14:paraId="7A77B4F8" w14:textId="74A02B2A" w:rsidR="008726C1" w:rsidRPr="00CE0060" w:rsidRDefault="008726C1" w:rsidP="008726C1">
            <w:pPr>
              <w:spacing w:after="0" w:line="240" w:lineRule="auto"/>
              <w:rPr>
                <w:rFonts w:eastAsia="Times New Roman"/>
                <w:sz w:val="20"/>
                <w:szCs w:val="20"/>
              </w:rPr>
            </w:pPr>
            <w:r>
              <w:rPr>
                <w:sz w:val="20"/>
                <w:szCs w:val="20"/>
              </w:rPr>
              <w:t>1,98</w:t>
            </w:r>
          </w:p>
        </w:tc>
        <w:tc>
          <w:tcPr>
            <w:tcW w:w="809" w:type="dxa"/>
            <w:tcBorders>
              <w:top w:val="nil"/>
              <w:left w:val="nil"/>
              <w:bottom w:val="single" w:sz="4" w:space="0" w:color="auto"/>
              <w:right w:val="single" w:sz="4" w:space="0" w:color="auto"/>
            </w:tcBorders>
            <w:shd w:val="clear" w:color="auto" w:fill="auto"/>
            <w:noWrap/>
            <w:vAlign w:val="center"/>
          </w:tcPr>
          <w:p w14:paraId="5D668B4C" w14:textId="3FA4D52E" w:rsidR="008726C1" w:rsidRPr="00CE0060" w:rsidRDefault="008726C1" w:rsidP="008726C1">
            <w:pPr>
              <w:spacing w:after="0" w:line="240" w:lineRule="auto"/>
              <w:rPr>
                <w:rFonts w:eastAsia="Times New Roman"/>
                <w:sz w:val="20"/>
                <w:szCs w:val="20"/>
              </w:rPr>
            </w:pPr>
            <w:r>
              <w:rPr>
                <w:sz w:val="20"/>
                <w:szCs w:val="20"/>
              </w:rPr>
              <w:t>0,72</w:t>
            </w:r>
          </w:p>
        </w:tc>
        <w:tc>
          <w:tcPr>
            <w:tcW w:w="809" w:type="dxa"/>
            <w:tcBorders>
              <w:top w:val="nil"/>
              <w:left w:val="nil"/>
              <w:bottom w:val="single" w:sz="4" w:space="0" w:color="auto"/>
              <w:right w:val="single" w:sz="4" w:space="0" w:color="auto"/>
            </w:tcBorders>
            <w:shd w:val="clear" w:color="auto" w:fill="auto"/>
            <w:noWrap/>
            <w:vAlign w:val="center"/>
          </w:tcPr>
          <w:p w14:paraId="41FAD088" w14:textId="31932758" w:rsidR="008726C1" w:rsidRPr="00CE0060" w:rsidRDefault="008726C1" w:rsidP="008726C1">
            <w:pPr>
              <w:spacing w:after="0" w:line="240" w:lineRule="auto"/>
              <w:rPr>
                <w:rFonts w:eastAsia="Times New Roman"/>
                <w:sz w:val="20"/>
                <w:szCs w:val="20"/>
              </w:rPr>
            </w:pPr>
            <w:r>
              <w:rPr>
                <w:sz w:val="20"/>
                <w:szCs w:val="20"/>
              </w:rPr>
              <w:t>1,15</w:t>
            </w:r>
          </w:p>
        </w:tc>
        <w:tc>
          <w:tcPr>
            <w:tcW w:w="809" w:type="dxa"/>
            <w:tcBorders>
              <w:top w:val="nil"/>
              <w:left w:val="nil"/>
              <w:bottom w:val="single" w:sz="4" w:space="0" w:color="auto"/>
              <w:right w:val="single" w:sz="4" w:space="0" w:color="auto"/>
            </w:tcBorders>
            <w:shd w:val="clear" w:color="auto" w:fill="auto"/>
            <w:noWrap/>
            <w:vAlign w:val="center"/>
          </w:tcPr>
          <w:p w14:paraId="4E1EB6CA" w14:textId="75592871" w:rsidR="008726C1" w:rsidRPr="00CE0060" w:rsidRDefault="008726C1" w:rsidP="008726C1">
            <w:pPr>
              <w:spacing w:after="0" w:line="240" w:lineRule="auto"/>
              <w:rPr>
                <w:rFonts w:eastAsia="Times New Roman"/>
                <w:sz w:val="20"/>
                <w:szCs w:val="20"/>
              </w:rPr>
            </w:pPr>
            <w:r>
              <w:rPr>
                <w:sz w:val="20"/>
                <w:szCs w:val="20"/>
              </w:rPr>
              <w:t>1,92</w:t>
            </w:r>
          </w:p>
        </w:tc>
        <w:tc>
          <w:tcPr>
            <w:tcW w:w="809" w:type="dxa"/>
            <w:tcBorders>
              <w:top w:val="nil"/>
              <w:left w:val="nil"/>
              <w:bottom w:val="single" w:sz="4" w:space="0" w:color="auto"/>
              <w:right w:val="single" w:sz="4" w:space="0" w:color="auto"/>
            </w:tcBorders>
            <w:shd w:val="clear" w:color="auto" w:fill="auto"/>
            <w:noWrap/>
            <w:vAlign w:val="center"/>
          </w:tcPr>
          <w:p w14:paraId="0B5744DE" w14:textId="78717035" w:rsidR="008726C1" w:rsidRPr="00CE0060" w:rsidRDefault="008726C1" w:rsidP="008726C1">
            <w:pPr>
              <w:spacing w:after="0" w:line="240" w:lineRule="auto"/>
              <w:rPr>
                <w:rFonts w:eastAsia="Times New Roman"/>
                <w:sz w:val="20"/>
                <w:szCs w:val="20"/>
              </w:rPr>
            </w:pPr>
            <w:r>
              <w:rPr>
                <w:sz w:val="20"/>
                <w:szCs w:val="20"/>
              </w:rPr>
              <w:t>4,2</w:t>
            </w:r>
          </w:p>
        </w:tc>
        <w:tc>
          <w:tcPr>
            <w:tcW w:w="809" w:type="dxa"/>
            <w:tcBorders>
              <w:top w:val="nil"/>
              <w:left w:val="nil"/>
              <w:bottom w:val="single" w:sz="4" w:space="0" w:color="auto"/>
              <w:right w:val="single" w:sz="4" w:space="0" w:color="auto"/>
            </w:tcBorders>
            <w:shd w:val="clear" w:color="auto" w:fill="auto"/>
            <w:noWrap/>
            <w:vAlign w:val="center"/>
          </w:tcPr>
          <w:p w14:paraId="2DF9B830" w14:textId="32EA9685" w:rsidR="008726C1" w:rsidRPr="00CE0060" w:rsidRDefault="008726C1" w:rsidP="008726C1">
            <w:pPr>
              <w:spacing w:after="0" w:line="240" w:lineRule="auto"/>
              <w:rPr>
                <w:rFonts w:eastAsia="Times New Roman"/>
                <w:sz w:val="20"/>
                <w:szCs w:val="20"/>
              </w:rPr>
            </w:pPr>
            <w:r>
              <w:rPr>
                <w:sz w:val="20"/>
                <w:szCs w:val="20"/>
              </w:rPr>
              <w:t>2,48</w:t>
            </w:r>
          </w:p>
        </w:tc>
        <w:tc>
          <w:tcPr>
            <w:tcW w:w="809" w:type="dxa"/>
            <w:tcBorders>
              <w:top w:val="nil"/>
              <w:left w:val="nil"/>
              <w:bottom w:val="single" w:sz="4" w:space="0" w:color="auto"/>
              <w:right w:val="single" w:sz="4" w:space="0" w:color="auto"/>
            </w:tcBorders>
            <w:shd w:val="clear" w:color="auto" w:fill="auto"/>
            <w:noWrap/>
            <w:vAlign w:val="center"/>
          </w:tcPr>
          <w:p w14:paraId="601BE479" w14:textId="6C9D2A21" w:rsidR="008726C1" w:rsidRPr="00CE0060" w:rsidRDefault="008726C1" w:rsidP="008726C1">
            <w:pPr>
              <w:spacing w:after="0" w:line="240" w:lineRule="auto"/>
              <w:rPr>
                <w:rFonts w:eastAsia="Times New Roman"/>
                <w:sz w:val="20"/>
                <w:szCs w:val="20"/>
              </w:rPr>
            </w:pPr>
            <w:r>
              <w:rPr>
                <w:sz w:val="20"/>
                <w:szCs w:val="20"/>
              </w:rPr>
              <w:t>5</w:t>
            </w:r>
          </w:p>
        </w:tc>
        <w:tc>
          <w:tcPr>
            <w:tcW w:w="850" w:type="dxa"/>
            <w:tcBorders>
              <w:top w:val="nil"/>
              <w:left w:val="nil"/>
              <w:bottom w:val="single" w:sz="4" w:space="0" w:color="auto"/>
              <w:right w:val="single" w:sz="4" w:space="0" w:color="auto"/>
            </w:tcBorders>
            <w:shd w:val="clear" w:color="auto" w:fill="auto"/>
            <w:noWrap/>
            <w:vAlign w:val="center"/>
          </w:tcPr>
          <w:p w14:paraId="2918EA66" w14:textId="64662E92" w:rsidR="008726C1" w:rsidRPr="00CE0060" w:rsidRDefault="008726C1" w:rsidP="008726C1">
            <w:pPr>
              <w:spacing w:after="0" w:line="240" w:lineRule="auto"/>
              <w:rPr>
                <w:rFonts w:eastAsia="Times New Roman"/>
                <w:sz w:val="20"/>
                <w:szCs w:val="20"/>
              </w:rPr>
            </w:pPr>
            <w:r>
              <w:rPr>
                <w:sz w:val="20"/>
                <w:szCs w:val="20"/>
              </w:rPr>
              <w:t>1,1</w:t>
            </w:r>
          </w:p>
        </w:tc>
        <w:tc>
          <w:tcPr>
            <w:tcW w:w="850" w:type="dxa"/>
            <w:tcBorders>
              <w:top w:val="nil"/>
              <w:left w:val="nil"/>
              <w:bottom w:val="single" w:sz="4" w:space="0" w:color="000000"/>
              <w:right w:val="single" w:sz="4" w:space="0" w:color="000000"/>
            </w:tcBorders>
            <w:shd w:val="clear" w:color="FFFFFF" w:fill="FFFFFF"/>
            <w:noWrap/>
            <w:vAlign w:val="center"/>
          </w:tcPr>
          <w:p w14:paraId="3BE508DF" w14:textId="3F15772C" w:rsidR="008726C1" w:rsidRPr="00CE0060" w:rsidRDefault="008726C1" w:rsidP="008726C1">
            <w:pPr>
              <w:spacing w:after="0" w:line="240" w:lineRule="auto"/>
              <w:rPr>
                <w:rFonts w:eastAsia="Times New Roman"/>
                <w:sz w:val="20"/>
                <w:szCs w:val="20"/>
              </w:rPr>
            </w:pPr>
            <w:r>
              <w:rPr>
                <w:color w:val="000000"/>
                <w:sz w:val="20"/>
                <w:szCs w:val="20"/>
              </w:rPr>
              <w:t>0,42</w:t>
            </w:r>
          </w:p>
        </w:tc>
        <w:tc>
          <w:tcPr>
            <w:tcW w:w="850" w:type="dxa"/>
            <w:tcBorders>
              <w:top w:val="nil"/>
              <w:left w:val="nil"/>
              <w:bottom w:val="single" w:sz="4" w:space="0" w:color="auto"/>
              <w:right w:val="single" w:sz="4" w:space="0" w:color="auto"/>
            </w:tcBorders>
            <w:shd w:val="clear" w:color="FFD966" w:fill="FFFFFF"/>
            <w:noWrap/>
            <w:vAlign w:val="center"/>
          </w:tcPr>
          <w:p w14:paraId="5C92273B" w14:textId="3589AE8C" w:rsidR="008726C1" w:rsidRPr="008B7A4F" w:rsidRDefault="008726C1" w:rsidP="008726C1">
            <w:pPr>
              <w:spacing w:after="0" w:line="240" w:lineRule="auto"/>
              <w:rPr>
                <w:sz w:val="20"/>
                <w:szCs w:val="20"/>
              </w:rPr>
            </w:pPr>
            <w:r>
              <w:rPr>
                <w:rFonts w:ascii="&quot;Times New Roman&quot;" w:hAnsi="&quot;Times New Roman&quot;" w:cs="Arial"/>
                <w:color w:val="000000"/>
                <w:sz w:val="20"/>
                <w:szCs w:val="20"/>
              </w:rPr>
              <w:t>3,90</w:t>
            </w:r>
          </w:p>
        </w:tc>
        <w:tc>
          <w:tcPr>
            <w:tcW w:w="809" w:type="dxa"/>
            <w:tcBorders>
              <w:top w:val="nil"/>
              <w:left w:val="nil"/>
              <w:bottom w:val="single" w:sz="4" w:space="0" w:color="auto"/>
              <w:right w:val="single" w:sz="4" w:space="0" w:color="auto"/>
            </w:tcBorders>
            <w:shd w:val="clear" w:color="FFD966" w:fill="FFFFFF"/>
            <w:vAlign w:val="center"/>
          </w:tcPr>
          <w:p w14:paraId="5DF3C09B" w14:textId="7DFA0959" w:rsidR="008726C1" w:rsidRPr="00CE0060" w:rsidRDefault="008726C1" w:rsidP="008726C1">
            <w:pPr>
              <w:spacing w:after="0" w:line="240" w:lineRule="auto"/>
              <w:rPr>
                <w:sz w:val="20"/>
                <w:szCs w:val="20"/>
              </w:rPr>
            </w:pPr>
            <w:r>
              <w:rPr>
                <w:rFonts w:ascii="&quot;Times New Roman&quot;" w:hAnsi="&quot;Times New Roman&quot;" w:cs="Arial"/>
                <w:color w:val="000000"/>
                <w:sz w:val="20"/>
                <w:szCs w:val="20"/>
              </w:rPr>
              <w:t>1,94</w:t>
            </w:r>
          </w:p>
        </w:tc>
        <w:tc>
          <w:tcPr>
            <w:tcW w:w="809" w:type="dxa"/>
            <w:tcBorders>
              <w:top w:val="nil"/>
              <w:left w:val="nil"/>
              <w:bottom w:val="single" w:sz="4" w:space="0" w:color="auto"/>
              <w:right w:val="single" w:sz="4" w:space="0" w:color="auto"/>
            </w:tcBorders>
            <w:shd w:val="clear" w:color="FFD966" w:fill="FFFFFF"/>
            <w:noWrap/>
            <w:vAlign w:val="center"/>
          </w:tcPr>
          <w:p w14:paraId="6DF7E290" w14:textId="7C458906" w:rsidR="008726C1" w:rsidRPr="008B7A4F" w:rsidRDefault="008726C1" w:rsidP="008726C1">
            <w:pPr>
              <w:spacing w:after="0" w:line="240" w:lineRule="auto"/>
              <w:rPr>
                <w:sz w:val="20"/>
                <w:szCs w:val="20"/>
              </w:rPr>
            </w:pPr>
            <w:r>
              <w:rPr>
                <w:rFonts w:ascii="&quot;Times New Roman&quot;" w:hAnsi="&quot;Times New Roman&quot;" w:cs="Arial"/>
                <w:color w:val="000000"/>
                <w:sz w:val="20"/>
                <w:szCs w:val="20"/>
              </w:rPr>
              <w:t>1,21</w:t>
            </w:r>
          </w:p>
        </w:tc>
        <w:tc>
          <w:tcPr>
            <w:tcW w:w="1105" w:type="dxa"/>
            <w:shd w:val="clear" w:color="auto" w:fill="auto"/>
            <w:noWrap/>
            <w:vAlign w:val="center"/>
            <w:hideMark/>
          </w:tcPr>
          <w:p w14:paraId="59BBB03D" w14:textId="0F7EB3A1" w:rsidR="008726C1" w:rsidRPr="00CE0060" w:rsidRDefault="008726C1" w:rsidP="008726C1">
            <w:pPr>
              <w:spacing w:after="0" w:line="240" w:lineRule="auto"/>
              <w:rPr>
                <w:rFonts w:eastAsia="Times New Roman"/>
                <w:sz w:val="20"/>
                <w:szCs w:val="20"/>
              </w:rPr>
            </w:pPr>
            <w:r w:rsidRPr="00CE0060">
              <w:rPr>
                <w:rFonts w:eastAsia="Times New Roman"/>
                <w:sz w:val="20"/>
                <w:szCs w:val="20"/>
              </w:rPr>
              <w:t>0,5</w:t>
            </w:r>
          </w:p>
        </w:tc>
      </w:tr>
      <w:tr w:rsidR="008726C1" w:rsidRPr="00CE0060" w14:paraId="0E503164" w14:textId="77777777" w:rsidTr="00172FBB">
        <w:trPr>
          <w:trHeight w:val="418"/>
        </w:trPr>
        <w:tc>
          <w:tcPr>
            <w:tcW w:w="1016" w:type="dxa"/>
            <w:shd w:val="clear" w:color="auto" w:fill="auto"/>
            <w:noWrap/>
            <w:vAlign w:val="center"/>
            <w:hideMark/>
          </w:tcPr>
          <w:p w14:paraId="0ADD49BF" w14:textId="5E2ADFAB" w:rsidR="008726C1" w:rsidRPr="00CE0060" w:rsidRDefault="008726C1" w:rsidP="008726C1">
            <w:pPr>
              <w:spacing w:after="0" w:line="240" w:lineRule="auto"/>
              <w:rPr>
                <w:rFonts w:eastAsia="Times New Roman"/>
                <w:sz w:val="20"/>
                <w:szCs w:val="20"/>
              </w:rPr>
            </w:pPr>
            <w:r w:rsidRPr="00CE0060">
              <w:rPr>
                <w:rFonts w:eastAsia="Times New Roman"/>
                <w:sz w:val="20"/>
                <w:szCs w:val="20"/>
              </w:rPr>
              <w:t>RSG5</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7750DE5A" w14:textId="12A6A863" w:rsidR="008726C1" w:rsidRPr="00CE0060" w:rsidRDefault="008726C1" w:rsidP="008726C1">
            <w:pPr>
              <w:spacing w:after="0" w:line="240" w:lineRule="auto"/>
              <w:rPr>
                <w:rFonts w:eastAsia="Times New Roman"/>
                <w:sz w:val="20"/>
                <w:szCs w:val="20"/>
              </w:rPr>
            </w:pPr>
            <w:r>
              <w:rPr>
                <w:sz w:val="20"/>
                <w:szCs w:val="20"/>
              </w:rPr>
              <w:t>1,39</w:t>
            </w:r>
          </w:p>
        </w:tc>
        <w:tc>
          <w:tcPr>
            <w:tcW w:w="809" w:type="dxa"/>
            <w:tcBorders>
              <w:top w:val="nil"/>
              <w:left w:val="nil"/>
              <w:bottom w:val="single" w:sz="4" w:space="0" w:color="auto"/>
              <w:right w:val="single" w:sz="4" w:space="0" w:color="auto"/>
            </w:tcBorders>
            <w:shd w:val="clear" w:color="auto" w:fill="auto"/>
            <w:noWrap/>
            <w:vAlign w:val="center"/>
          </w:tcPr>
          <w:p w14:paraId="746F26CB" w14:textId="1E96A586" w:rsidR="008726C1" w:rsidRPr="00CE0060" w:rsidRDefault="008726C1" w:rsidP="008726C1">
            <w:pPr>
              <w:spacing w:after="0" w:line="240" w:lineRule="auto"/>
              <w:rPr>
                <w:rFonts w:eastAsia="Times New Roman"/>
                <w:sz w:val="20"/>
                <w:szCs w:val="20"/>
              </w:rPr>
            </w:pPr>
            <w:r>
              <w:rPr>
                <w:sz w:val="20"/>
                <w:szCs w:val="20"/>
              </w:rPr>
              <w:t>1,86</w:t>
            </w:r>
          </w:p>
        </w:tc>
        <w:tc>
          <w:tcPr>
            <w:tcW w:w="809" w:type="dxa"/>
            <w:tcBorders>
              <w:top w:val="nil"/>
              <w:left w:val="nil"/>
              <w:bottom w:val="single" w:sz="4" w:space="0" w:color="auto"/>
              <w:right w:val="single" w:sz="4" w:space="0" w:color="auto"/>
            </w:tcBorders>
            <w:shd w:val="clear" w:color="auto" w:fill="auto"/>
            <w:noWrap/>
            <w:vAlign w:val="center"/>
          </w:tcPr>
          <w:p w14:paraId="67301C93" w14:textId="1458CB11" w:rsidR="008726C1" w:rsidRPr="00CE0060" w:rsidRDefault="008726C1" w:rsidP="008726C1">
            <w:pPr>
              <w:spacing w:after="0" w:line="240" w:lineRule="auto"/>
              <w:rPr>
                <w:rFonts w:eastAsia="Times New Roman"/>
                <w:sz w:val="20"/>
                <w:szCs w:val="20"/>
              </w:rPr>
            </w:pPr>
            <w:r>
              <w:rPr>
                <w:sz w:val="20"/>
                <w:szCs w:val="20"/>
              </w:rPr>
              <w:t>0,59</w:t>
            </w:r>
          </w:p>
        </w:tc>
        <w:tc>
          <w:tcPr>
            <w:tcW w:w="809" w:type="dxa"/>
            <w:tcBorders>
              <w:top w:val="nil"/>
              <w:left w:val="nil"/>
              <w:bottom w:val="single" w:sz="4" w:space="0" w:color="auto"/>
              <w:right w:val="single" w:sz="4" w:space="0" w:color="auto"/>
            </w:tcBorders>
            <w:shd w:val="clear" w:color="auto" w:fill="auto"/>
            <w:noWrap/>
            <w:vAlign w:val="center"/>
          </w:tcPr>
          <w:p w14:paraId="3BC523B8" w14:textId="2D73064C" w:rsidR="008726C1" w:rsidRPr="00CE0060" w:rsidRDefault="008726C1" w:rsidP="008726C1">
            <w:pPr>
              <w:spacing w:after="0" w:line="240" w:lineRule="auto"/>
              <w:rPr>
                <w:rFonts w:eastAsia="Times New Roman"/>
                <w:sz w:val="20"/>
                <w:szCs w:val="20"/>
              </w:rPr>
            </w:pPr>
            <w:r>
              <w:rPr>
                <w:sz w:val="20"/>
                <w:szCs w:val="20"/>
              </w:rPr>
              <w:t>1</w:t>
            </w:r>
          </w:p>
        </w:tc>
        <w:tc>
          <w:tcPr>
            <w:tcW w:w="809" w:type="dxa"/>
            <w:tcBorders>
              <w:top w:val="nil"/>
              <w:left w:val="nil"/>
              <w:bottom w:val="single" w:sz="4" w:space="0" w:color="auto"/>
              <w:right w:val="single" w:sz="4" w:space="0" w:color="auto"/>
            </w:tcBorders>
            <w:shd w:val="clear" w:color="auto" w:fill="auto"/>
            <w:noWrap/>
            <w:vAlign w:val="center"/>
          </w:tcPr>
          <w:p w14:paraId="14F82E67" w14:textId="30C55126" w:rsidR="008726C1" w:rsidRPr="00CE0060" w:rsidRDefault="008726C1" w:rsidP="008726C1">
            <w:pPr>
              <w:spacing w:after="0" w:line="240" w:lineRule="auto"/>
              <w:rPr>
                <w:rFonts w:eastAsia="Times New Roman"/>
                <w:sz w:val="20"/>
                <w:szCs w:val="20"/>
              </w:rPr>
            </w:pPr>
            <w:r>
              <w:rPr>
                <w:sz w:val="20"/>
                <w:szCs w:val="20"/>
              </w:rPr>
              <w:t>2,62</w:t>
            </w:r>
          </w:p>
        </w:tc>
        <w:tc>
          <w:tcPr>
            <w:tcW w:w="809" w:type="dxa"/>
            <w:tcBorders>
              <w:top w:val="nil"/>
              <w:left w:val="nil"/>
              <w:bottom w:val="single" w:sz="4" w:space="0" w:color="auto"/>
              <w:right w:val="single" w:sz="4" w:space="0" w:color="auto"/>
            </w:tcBorders>
            <w:shd w:val="clear" w:color="auto" w:fill="auto"/>
            <w:noWrap/>
            <w:vAlign w:val="center"/>
          </w:tcPr>
          <w:p w14:paraId="1018CFC1" w14:textId="1CC6F9D8" w:rsidR="008726C1" w:rsidRPr="00CE0060" w:rsidRDefault="008726C1" w:rsidP="008726C1">
            <w:pPr>
              <w:spacing w:after="0" w:line="240" w:lineRule="auto"/>
              <w:rPr>
                <w:rFonts w:eastAsia="Times New Roman"/>
                <w:sz w:val="20"/>
                <w:szCs w:val="20"/>
              </w:rPr>
            </w:pPr>
            <w:r>
              <w:rPr>
                <w:sz w:val="20"/>
                <w:szCs w:val="20"/>
              </w:rPr>
              <w:t>1,32</w:t>
            </w:r>
          </w:p>
        </w:tc>
        <w:tc>
          <w:tcPr>
            <w:tcW w:w="809" w:type="dxa"/>
            <w:tcBorders>
              <w:top w:val="nil"/>
              <w:left w:val="nil"/>
              <w:bottom w:val="single" w:sz="4" w:space="0" w:color="auto"/>
              <w:right w:val="single" w:sz="4" w:space="0" w:color="auto"/>
            </w:tcBorders>
            <w:shd w:val="clear" w:color="auto" w:fill="auto"/>
            <w:noWrap/>
            <w:vAlign w:val="center"/>
          </w:tcPr>
          <w:p w14:paraId="22E6EAA5" w14:textId="186BA18C" w:rsidR="008726C1" w:rsidRPr="00CE0060" w:rsidRDefault="008726C1" w:rsidP="008726C1">
            <w:pPr>
              <w:spacing w:after="0" w:line="240" w:lineRule="auto"/>
              <w:rPr>
                <w:rFonts w:eastAsia="Times New Roman"/>
                <w:sz w:val="20"/>
                <w:szCs w:val="20"/>
              </w:rPr>
            </w:pPr>
            <w:r>
              <w:rPr>
                <w:sz w:val="20"/>
                <w:szCs w:val="20"/>
              </w:rPr>
              <w:t>1,96</w:t>
            </w:r>
          </w:p>
        </w:tc>
        <w:tc>
          <w:tcPr>
            <w:tcW w:w="809" w:type="dxa"/>
            <w:tcBorders>
              <w:top w:val="nil"/>
              <w:left w:val="nil"/>
              <w:bottom w:val="single" w:sz="4" w:space="0" w:color="auto"/>
              <w:right w:val="single" w:sz="4" w:space="0" w:color="auto"/>
            </w:tcBorders>
            <w:shd w:val="clear" w:color="auto" w:fill="auto"/>
            <w:noWrap/>
            <w:vAlign w:val="center"/>
          </w:tcPr>
          <w:p w14:paraId="0FC47304" w14:textId="742135AC" w:rsidR="008726C1" w:rsidRPr="00CE0060" w:rsidRDefault="008726C1" w:rsidP="008726C1">
            <w:pPr>
              <w:spacing w:after="0" w:line="240" w:lineRule="auto"/>
              <w:rPr>
                <w:rFonts w:eastAsia="Times New Roman"/>
                <w:sz w:val="20"/>
                <w:szCs w:val="20"/>
              </w:rPr>
            </w:pPr>
            <w:r>
              <w:rPr>
                <w:sz w:val="20"/>
                <w:szCs w:val="20"/>
              </w:rPr>
              <w:t>4,5</w:t>
            </w:r>
          </w:p>
        </w:tc>
        <w:tc>
          <w:tcPr>
            <w:tcW w:w="850" w:type="dxa"/>
            <w:tcBorders>
              <w:top w:val="nil"/>
              <w:left w:val="nil"/>
              <w:bottom w:val="single" w:sz="4" w:space="0" w:color="auto"/>
              <w:right w:val="single" w:sz="4" w:space="0" w:color="auto"/>
            </w:tcBorders>
            <w:shd w:val="clear" w:color="auto" w:fill="auto"/>
            <w:noWrap/>
            <w:vAlign w:val="center"/>
          </w:tcPr>
          <w:p w14:paraId="7E7D2755" w14:textId="39150211" w:rsidR="008726C1" w:rsidRPr="00CE0060" w:rsidRDefault="008726C1" w:rsidP="008726C1">
            <w:pPr>
              <w:spacing w:after="0" w:line="240" w:lineRule="auto"/>
              <w:rPr>
                <w:rFonts w:eastAsia="Times New Roman"/>
                <w:sz w:val="20"/>
                <w:szCs w:val="20"/>
              </w:rPr>
            </w:pPr>
            <w:r>
              <w:rPr>
                <w:sz w:val="20"/>
                <w:szCs w:val="20"/>
              </w:rPr>
              <w:t>2,96</w:t>
            </w:r>
          </w:p>
        </w:tc>
        <w:tc>
          <w:tcPr>
            <w:tcW w:w="850" w:type="dxa"/>
            <w:tcBorders>
              <w:top w:val="nil"/>
              <w:left w:val="nil"/>
              <w:bottom w:val="single" w:sz="4" w:space="0" w:color="000000"/>
              <w:right w:val="single" w:sz="4" w:space="0" w:color="000000"/>
            </w:tcBorders>
            <w:shd w:val="clear" w:color="FFFFFF" w:fill="FFFFFF"/>
            <w:noWrap/>
            <w:vAlign w:val="center"/>
          </w:tcPr>
          <w:p w14:paraId="225AE1A4" w14:textId="75FD264E" w:rsidR="008726C1" w:rsidRPr="00CE0060" w:rsidRDefault="008726C1" w:rsidP="008726C1">
            <w:pPr>
              <w:spacing w:after="0" w:line="240" w:lineRule="auto"/>
              <w:rPr>
                <w:rFonts w:eastAsia="Times New Roman"/>
                <w:sz w:val="20"/>
                <w:szCs w:val="20"/>
              </w:rPr>
            </w:pPr>
            <w:r>
              <w:rPr>
                <w:color w:val="000000"/>
                <w:sz w:val="20"/>
                <w:szCs w:val="20"/>
              </w:rPr>
              <w:t>1,85</w:t>
            </w:r>
          </w:p>
        </w:tc>
        <w:tc>
          <w:tcPr>
            <w:tcW w:w="850" w:type="dxa"/>
            <w:tcBorders>
              <w:top w:val="nil"/>
              <w:left w:val="nil"/>
              <w:bottom w:val="single" w:sz="4" w:space="0" w:color="auto"/>
              <w:right w:val="single" w:sz="4" w:space="0" w:color="auto"/>
            </w:tcBorders>
            <w:shd w:val="clear" w:color="BDD7EE" w:fill="FFFFFF"/>
            <w:noWrap/>
            <w:vAlign w:val="center"/>
          </w:tcPr>
          <w:p w14:paraId="138F0A80" w14:textId="0BB38044" w:rsidR="008726C1" w:rsidRPr="008B7A4F" w:rsidRDefault="008726C1" w:rsidP="008726C1">
            <w:pPr>
              <w:spacing w:after="0" w:line="240" w:lineRule="auto"/>
              <w:rPr>
                <w:sz w:val="20"/>
                <w:szCs w:val="20"/>
              </w:rPr>
            </w:pPr>
            <w:r>
              <w:rPr>
                <w:rFonts w:ascii="&quot;Times New Roman&quot;" w:hAnsi="&quot;Times New Roman&quot;" w:cs="Arial"/>
                <w:color w:val="000000"/>
                <w:sz w:val="20"/>
                <w:szCs w:val="20"/>
              </w:rPr>
              <w:t>0,67</w:t>
            </w:r>
          </w:p>
        </w:tc>
        <w:tc>
          <w:tcPr>
            <w:tcW w:w="809" w:type="dxa"/>
            <w:tcBorders>
              <w:top w:val="nil"/>
              <w:left w:val="nil"/>
              <w:bottom w:val="single" w:sz="4" w:space="0" w:color="auto"/>
              <w:right w:val="single" w:sz="4" w:space="0" w:color="auto"/>
            </w:tcBorders>
            <w:shd w:val="clear" w:color="BDD7EE" w:fill="FFFFFF"/>
            <w:vAlign w:val="center"/>
          </w:tcPr>
          <w:p w14:paraId="4B67260E" w14:textId="004C62FC" w:rsidR="008726C1" w:rsidRPr="00CE0060" w:rsidRDefault="008726C1" w:rsidP="008726C1">
            <w:pPr>
              <w:spacing w:after="0" w:line="240" w:lineRule="auto"/>
              <w:rPr>
                <w:sz w:val="20"/>
                <w:szCs w:val="20"/>
              </w:rPr>
            </w:pPr>
            <w:r>
              <w:rPr>
                <w:rFonts w:ascii="&quot;Times New Roman&quot;" w:hAnsi="&quot;Times New Roman&quot;" w:cs="Arial"/>
                <w:color w:val="000000"/>
                <w:sz w:val="20"/>
                <w:szCs w:val="20"/>
              </w:rPr>
              <w:t>3,48</w:t>
            </w:r>
          </w:p>
        </w:tc>
        <w:tc>
          <w:tcPr>
            <w:tcW w:w="809" w:type="dxa"/>
            <w:tcBorders>
              <w:top w:val="nil"/>
              <w:left w:val="nil"/>
              <w:bottom w:val="single" w:sz="4" w:space="0" w:color="auto"/>
              <w:right w:val="single" w:sz="4" w:space="0" w:color="auto"/>
            </w:tcBorders>
            <w:shd w:val="clear" w:color="BDD7EE" w:fill="FFFFFF"/>
            <w:noWrap/>
            <w:vAlign w:val="center"/>
          </w:tcPr>
          <w:p w14:paraId="719293A2" w14:textId="0D7E0C75" w:rsidR="008726C1" w:rsidRPr="008B7A4F" w:rsidRDefault="008726C1" w:rsidP="008726C1">
            <w:pPr>
              <w:spacing w:after="0" w:line="240" w:lineRule="auto"/>
              <w:rPr>
                <w:sz w:val="20"/>
                <w:szCs w:val="20"/>
              </w:rPr>
            </w:pPr>
            <w:r>
              <w:rPr>
                <w:rFonts w:ascii="&quot;Times New Roman&quot;" w:hAnsi="&quot;Times New Roman&quot;" w:cs="Arial"/>
                <w:color w:val="000000"/>
                <w:sz w:val="20"/>
                <w:szCs w:val="20"/>
              </w:rPr>
              <w:t>2,8</w:t>
            </w:r>
          </w:p>
        </w:tc>
        <w:tc>
          <w:tcPr>
            <w:tcW w:w="1105" w:type="dxa"/>
            <w:shd w:val="clear" w:color="auto" w:fill="auto"/>
            <w:noWrap/>
            <w:vAlign w:val="center"/>
            <w:hideMark/>
          </w:tcPr>
          <w:p w14:paraId="1F36A477" w14:textId="0ABDD1C0" w:rsidR="008726C1" w:rsidRPr="00CE0060" w:rsidRDefault="008726C1" w:rsidP="008726C1">
            <w:pPr>
              <w:spacing w:after="0" w:line="240" w:lineRule="auto"/>
              <w:rPr>
                <w:rFonts w:eastAsia="Times New Roman"/>
                <w:sz w:val="20"/>
                <w:szCs w:val="20"/>
              </w:rPr>
            </w:pPr>
            <w:r w:rsidRPr="00CE0060">
              <w:rPr>
                <w:rFonts w:eastAsia="Times New Roman"/>
                <w:sz w:val="20"/>
                <w:szCs w:val="20"/>
              </w:rPr>
              <w:t>0,5</w:t>
            </w:r>
          </w:p>
        </w:tc>
      </w:tr>
    </w:tbl>
    <w:p w14:paraId="358379BC" w14:textId="77777777" w:rsidR="00A06862" w:rsidRPr="00CE0060" w:rsidRDefault="00A06862" w:rsidP="00A06862">
      <w:pPr>
        <w:pStyle w:val="bdd1"/>
        <w:jc w:val="both"/>
        <w:rPr>
          <w:sz w:val="28"/>
          <w:szCs w:val="28"/>
        </w:rPr>
      </w:pPr>
    </w:p>
    <w:p w14:paraId="0FE1E1D0" w14:textId="77777777" w:rsidR="00A06862" w:rsidRPr="00CE0060" w:rsidRDefault="00A06862" w:rsidP="00A06862">
      <w:pPr>
        <w:pStyle w:val="bdd1"/>
        <w:jc w:val="both"/>
        <w:rPr>
          <w:sz w:val="28"/>
          <w:szCs w:val="28"/>
        </w:rPr>
      </w:pPr>
    </w:p>
    <w:p w14:paraId="67A0AB19" w14:textId="77777777" w:rsidR="00A06862" w:rsidRPr="00CE0060" w:rsidRDefault="00A06862" w:rsidP="00A06862">
      <w:pPr>
        <w:pStyle w:val="bdd1"/>
        <w:jc w:val="both"/>
        <w:rPr>
          <w:sz w:val="28"/>
          <w:szCs w:val="28"/>
        </w:rPr>
      </w:pPr>
    </w:p>
    <w:p w14:paraId="19D0C350" w14:textId="77777777" w:rsidR="00A06862" w:rsidRPr="00CE0060" w:rsidRDefault="00A06862" w:rsidP="00A06862">
      <w:pPr>
        <w:pStyle w:val="bdd1"/>
        <w:jc w:val="both"/>
        <w:rPr>
          <w:sz w:val="28"/>
          <w:szCs w:val="28"/>
        </w:rPr>
      </w:pPr>
    </w:p>
    <w:p w14:paraId="78E196BF" w14:textId="77777777" w:rsidR="00A06862" w:rsidRPr="00CE0060" w:rsidRDefault="00A06862" w:rsidP="00A06862">
      <w:pPr>
        <w:pStyle w:val="bdd1"/>
        <w:jc w:val="both"/>
        <w:rPr>
          <w:sz w:val="28"/>
          <w:szCs w:val="28"/>
        </w:rPr>
      </w:pPr>
    </w:p>
    <w:p w14:paraId="30BD2A55" w14:textId="19A6A782" w:rsidR="00A06862" w:rsidRPr="00CE0060" w:rsidRDefault="00A06862" w:rsidP="00A06862">
      <w:pPr>
        <w:pStyle w:val="bdd1"/>
        <w:jc w:val="both"/>
        <w:rPr>
          <w:sz w:val="28"/>
          <w:szCs w:val="28"/>
        </w:rPr>
      </w:pPr>
    </w:p>
    <w:p w14:paraId="77A3F809" w14:textId="112F297E" w:rsidR="008B7A4F" w:rsidRDefault="008726C1" w:rsidP="004E7BBA">
      <w:pPr>
        <w:pStyle w:val="Caption"/>
        <w:rPr>
          <w:sz w:val="28"/>
        </w:rPr>
      </w:pPr>
      <w:bookmarkStart w:id="1760" w:name="_Toc177717465"/>
      <w:r>
        <w:rPr>
          <w:noProof/>
          <w:sz w:val="28"/>
        </w:rPr>
        <w:drawing>
          <wp:anchor distT="0" distB="0" distL="114300" distR="114300" simplePos="0" relativeHeight="252216320" behindDoc="1" locked="0" layoutInCell="1" allowOverlap="1" wp14:anchorId="0B142BA0" wp14:editId="3B504FD8">
            <wp:simplePos x="0" y="0"/>
            <wp:positionH relativeFrom="column">
              <wp:posOffset>1773555</wp:posOffset>
            </wp:positionH>
            <wp:positionV relativeFrom="paragraph">
              <wp:posOffset>167640</wp:posOffset>
            </wp:positionV>
            <wp:extent cx="4779645" cy="3387725"/>
            <wp:effectExtent l="0" t="0" r="1905" b="3175"/>
            <wp:wrapThrough wrapText="bothSides">
              <wp:wrapPolygon edited="0">
                <wp:start x="0" y="0"/>
                <wp:lineTo x="0" y="21499"/>
                <wp:lineTo x="21523" y="21499"/>
                <wp:lineTo x="21523" y="0"/>
                <wp:lineTo x="0" y="0"/>
              </wp:wrapPolygon>
            </wp:wrapThrough>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79645" cy="3387725"/>
                    </a:xfrm>
                    <a:prstGeom prst="rect">
                      <a:avLst/>
                    </a:prstGeom>
                    <a:noFill/>
                  </pic:spPr>
                </pic:pic>
              </a:graphicData>
            </a:graphic>
            <wp14:sizeRelH relativeFrom="page">
              <wp14:pctWidth>0</wp14:pctWidth>
            </wp14:sizeRelH>
            <wp14:sizeRelV relativeFrom="page">
              <wp14:pctHeight>0</wp14:pctHeight>
            </wp14:sizeRelV>
          </wp:anchor>
        </w:drawing>
      </w:r>
    </w:p>
    <w:p w14:paraId="17C290E0" w14:textId="5450F731" w:rsidR="008B7A4F" w:rsidRDefault="008B7A4F" w:rsidP="004E7BBA">
      <w:pPr>
        <w:pStyle w:val="Caption"/>
        <w:rPr>
          <w:sz w:val="28"/>
        </w:rPr>
      </w:pPr>
    </w:p>
    <w:p w14:paraId="15F357B0" w14:textId="0CE03A74" w:rsidR="008B7A4F" w:rsidRDefault="008B7A4F" w:rsidP="004E7BBA">
      <w:pPr>
        <w:pStyle w:val="Caption"/>
        <w:rPr>
          <w:sz w:val="28"/>
        </w:rPr>
      </w:pPr>
    </w:p>
    <w:p w14:paraId="137EB242" w14:textId="77777777" w:rsidR="008B7A4F" w:rsidRDefault="008B7A4F" w:rsidP="004E7BBA">
      <w:pPr>
        <w:pStyle w:val="Caption"/>
        <w:rPr>
          <w:sz w:val="28"/>
        </w:rPr>
      </w:pPr>
    </w:p>
    <w:p w14:paraId="734A692E" w14:textId="77777777" w:rsidR="008B7A4F" w:rsidRDefault="008B7A4F" w:rsidP="004E7BBA">
      <w:pPr>
        <w:pStyle w:val="Caption"/>
        <w:rPr>
          <w:sz w:val="28"/>
        </w:rPr>
      </w:pPr>
    </w:p>
    <w:p w14:paraId="2F337EC7" w14:textId="77777777" w:rsidR="008B7A4F" w:rsidRDefault="008B7A4F" w:rsidP="004E7BBA">
      <w:pPr>
        <w:pStyle w:val="Caption"/>
        <w:rPr>
          <w:sz w:val="28"/>
        </w:rPr>
      </w:pPr>
    </w:p>
    <w:p w14:paraId="607AE2F8" w14:textId="77777777" w:rsidR="008B7A4F" w:rsidRDefault="008B7A4F" w:rsidP="004E7BBA">
      <w:pPr>
        <w:pStyle w:val="Caption"/>
        <w:rPr>
          <w:sz w:val="28"/>
        </w:rPr>
      </w:pPr>
    </w:p>
    <w:p w14:paraId="00094CAA" w14:textId="77777777" w:rsidR="008B7A4F" w:rsidRDefault="008B7A4F" w:rsidP="004E7BBA">
      <w:pPr>
        <w:pStyle w:val="Caption"/>
        <w:rPr>
          <w:sz w:val="28"/>
        </w:rPr>
      </w:pPr>
    </w:p>
    <w:p w14:paraId="3AC8B772" w14:textId="77777777" w:rsidR="008B7A4F" w:rsidRDefault="008B7A4F" w:rsidP="004E7BBA">
      <w:pPr>
        <w:pStyle w:val="Caption"/>
        <w:rPr>
          <w:sz w:val="28"/>
        </w:rPr>
      </w:pPr>
    </w:p>
    <w:p w14:paraId="4514DD71" w14:textId="77777777" w:rsidR="008B7A4F" w:rsidRDefault="008B7A4F" w:rsidP="004E7BBA">
      <w:pPr>
        <w:pStyle w:val="Caption"/>
        <w:rPr>
          <w:sz w:val="28"/>
        </w:rPr>
      </w:pPr>
    </w:p>
    <w:p w14:paraId="288FC480" w14:textId="41326336" w:rsidR="00A06862" w:rsidRPr="00CE0060" w:rsidRDefault="00A06862" w:rsidP="004E7BBA">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Pr="00CE0060">
        <w:rPr>
          <w:sz w:val="28"/>
          <w:szCs w:val="28"/>
          <w:lang w:val="en-US"/>
        </w:rPr>
        <w:t>rạch đổ ra trung lưu sông Sài Gòn</w:t>
      </w:r>
      <w:bookmarkEnd w:id="1760"/>
    </w:p>
    <w:p w14:paraId="1A8AD3BF" w14:textId="046D0B53" w:rsidR="00D36D7D" w:rsidRPr="00CE0060" w:rsidRDefault="00D36D7D" w:rsidP="00A06862">
      <w:pPr>
        <w:pStyle w:val="bb1"/>
        <w:rPr>
          <w:sz w:val="28"/>
          <w:szCs w:val="28"/>
          <w:lang w:val="en-US"/>
        </w:rPr>
      </w:pPr>
    </w:p>
    <w:p w14:paraId="2E7233F3" w14:textId="235B0AC8" w:rsidR="00A06862" w:rsidRPr="00CE0060" w:rsidRDefault="00A06862" w:rsidP="00A06862">
      <w:pPr>
        <w:pStyle w:val="bb1"/>
        <w:rPr>
          <w:sz w:val="28"/>
          <w:szCs w:val="28"/>
        </w:rPr>
      </w:pPr>
      <w:bookmarkStart w:id="1761" w:name="_Toc177717344"/>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31</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w:t>
      </w:r>
      <w:r w:rsidRPr="00CE0060">
        <w:rPr>
          <w:sz w:val="28"/>
          <w:szCs w:val="28"/>
          <w:lang w:val="en-US"/>
        </w:rPr>
        <w:t>rạch đổ ra trung lưu sông Sài Gòn</w:t>
      </w:r>
      <w:bookmarkEnd w:id="1761"/>
    </w:p>
    <w:tbl>
      <w:tblPr>
        <w:tblW w:w="8906" w:type="dxa"/>
        <w:jc w:val="center"/>
        <w:tblLook w:val="04A0" w:firstRow="1" w:lastRow="0" w:firstColumn="1" w:lastColumn="0" w:noHBand="0" w:noVBand="1"/>
      </w:tblPr>
      <w:tblGrid>
        <w:gridCol w:w="944"/>
        <w:gridCol w:w="772"/>
        <w:gridCol w:w="772"/>
        <w:gridCol w:w="772"/>
        <w:gridCol w:w="772"/>
        <w:gridCol w:w="772"/>
        <w:gridCol w:w="772"/>
        <w:gridCol w:w="772"/>
        <w:gridCol w:w="772"/>
        <w:gridCol w:w="772"/>
        <w:gridCol w:w="772"/>
        <w:gridCol w:w="772"/>
        <w:gridCol w:w="772"/>
        <w:gridCol w:w="772"/>
      </w:tblGrid>
      <w:tr w:rsidR="008726C1" w:rsidRPr="00CE0060" w14:paraId="59DF6460" w14:textId="3A5E54DF" w:rsidTr="00D971C2">
        <w:trPr>
          <w:trHeight w:val="100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FB5C2" w14:textId="77777777" w:rsidR="008726C1" w:rsidRPr="00CE0060" w:rsidRDefault="008726C1" w:rsidP="008726C1">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BDE4AAA" w14:textId="181523CE" w:rsidR="008726C1" w:rsidRPr="00CE0060" w:rsidRDefault="008726C1" w:rsidP="008726C1">
            <w:pPr>
              <w:spacing w:after="0" w:line="240" w:lineRule="auto"/>
              <w:rPr>
                <w:rFonts w:eastAsia="Times New Roman"/>
                <w:b/>
                <w:bCs/>
                <w:sz w:val="20"/>
                <w:szCs w:val="20"/>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79E33944" w14:textId="7E0B6542" w:rsidR="008726C1" w:rsidRPr="00CE0060" w:rsidRDefault="008726C1" w:rsidP="008726C1">
            <w:pPr>
              <w:spacing w:after="0" w:line="240" w:lineRule="auto"/>
              <w:rPr>
                <w:rFonts w:eastAsia="Times New Roman"/>
                <w:b/>
                <w:bCs/>
                <w:sz w:val="20"/>
                <w:szCs w:val="20"/>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D18D9EB" w14:textId="16388380" w:rsidR="008726C1" w:rsidRPr="00CE0060" w:rsidRDefault="008726C1" w:rsidP="008726C1">
            <w:pPr>
              <w:spacing w:after="0" w:line="240" w:lineRule="auto"/>
              <w:rPr>
                <w:rFonts w:eastAsia="Times New Roman"/>
                <w:b/>
                <w:bCs/>
                <w:sz w:val="20"/>
                <w:szCs w:val="20"/>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D6CDBB8" w14:textId="111975FB" w:rsidR="008726C1" w:rsidRPr="00CE0060" w:rsidRDefault="008726C1" w:rsidP="008726C1">
            <w:pPr>
              <w:spacing w:after="0" w:line="240" w:lineRule="auto"/>
              <w:rPr>
                <w:rFonts w:eastAsia="Times New Roman"/>
                <w:b/>
                <w:bCs/>
                <w:sz w:val="20"/>
                <w:szCs w:val="20"/>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4360965" w14:textId="18CFE5AB" w:rsidR="008726C1" w:rsidRPr="00CE0060" w:rsidRDefault="008726C1" w:rsidP="008726C1">
            <w:pPr>
              <w:spacing w:after="0" w:line="240" w:lineRule="auto"/>
              <w:rPr>
                <w:rFonts w:eastAsia="Times New Roman"/>
                <w:b/>
                <w:bCs/>
                <w:sz w:val="20"/>
                <w:szCs w:val="20"/>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8134295" w14:textId="7AAA8F88" w:rsidR="008726C1" w:rsidRPr="00CE0060" w:rsidRDefault="008726C1" w:rsidP="008726C1">
            <w:pPr>
              <w:spacing w:after="0" w:line="240" w:lineRule="auto"/>
              <w:rPr>
                <w:rFonts w:eastAsia="Times New Roman"/>
                <w:b/>
                <w:bCs/>
                <w:sz w:val="20"/>
                <w:szCs w:val="20"/>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5EE0E45" w14:textId="7C51605E" w:rsidR="008726C1" w:rsidRPr="00CE0060" w:rsidRDefault="008726C1" w:rsidP="008726C1">
            <w:pPr>
              <w:spacing w:after="0" w:line="240" w:lineRule="auto"/>
              <w:rPr>
                <w:rFonts w:eastAsia="Times New Roman"/>
                <w:b/>
                <w:bCs/>
                <w:sz w:val="20"/>
                <w:szCs w:val="20"/>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8A63321" w14:textId="58EB020A" w:rsidR="008726C1" w:rsidRPr="00CE0060" w:rsidRDefault="008726C1" w:rsidP="008726C1">
            <w:pPr>
              <w:spacing w:after="0" w:line="240" w:lineRule="auto"/>
              <w:rPr>
                <w:rFonts w:eastAsia="Times New Roman"/>
                <w:b/>
                <w:bCs/>
                <w:sz w:val="20"/>
                <w:szCs w:val="20"/>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B042618" w14:textId="4ABA1844" w:rsidR="008726C1" w:rsidRPr="00CE0060" w:rsidRDefault="008726C1" w:rsidP="008726C1">
            <w:pPr>
              <w:spacing w:after="0" w:line="240" w:lineRule="auto"/>
              <w:rPr>
                <w:rFonts w:eastAsia="Times New Roman"/>
                <w:b/>
                <w:bCs/>
                <w:sz w:val="20"/>
                <w:szCs w:val="20"/>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9364DE6" w14:textId="6041D25A" w:rsidR="008726C1" w:rsidRPr="00CE0060" w:rsidRDefault="008726C1" w:rsidP="008726C1">
            <w:pPr>
              <w:spacing w:after="0" w:line="240" w:lineRule="auto"/>
              <w:rPr>
                <w:rFonts w:eastAsia="Times New Roman"/>
                <w:b/>
                <w:bCs/>
                <w:sz w:val="20"/>
                <w:szCs w:val="20"/>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35728AD" w14:textId="582FA4E1" w:rsidR="008726C1" w:rsidRPr="00CE0060" w:rsidRDefault="008726C1" w:rsidP="008726C1">
            <w:pPr>
              <w:spacing w:after="0" w:line="240" w:lineRule="auto"/>
              <w:rPr>
                <w:rFonts w:eastAsia="Times New Roman"/>
                <w:b/>
                <w:bCs/>
                <w:sz w:val="20"/>
                <w:szCs w:val="20"/>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1C0508F" w14:textId="36D531F1" w:rsidR="008726C1" w:rsidRPr="00CE0060" w:rsidRDefault="008726C1" w:rsidP="008726C1">
            <w:pPr>
              <w:spacing w:after="0" w:line="240" w:lineRule="auto"/>
              <w:rPr>
                <w:rFonts w:eastAsia="Times New Roman"/>
                <w:b/>
                <w:bCs/>
                <w:sz w:val="20"/>
                <w:szCs w:val="20"/>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FEAC6AD" w14:textId="2BE9BB1A" w:rsidR="008726C1" w:rsidRPr="00CE0060" w:rsidRDefault="008726C1" w:rsidP="008726C1">
            <w:pPr>
              <w:spacing w:after="0" w:line="240" w:lineRule="auto"/>
              <w:rPr>
                <w:b/>
                <w:bCs/>
                <w:sz w:val="20"/>
                <w:szCs w:val="20"/>
              </w:rPr>
            </w:pPr>
            <w:r>
              <w:rPr>
                <w:b/>
                <w:bCs/>
                <w:sz w:val="20"/>
                <w:szCs w:val="20"/>
              </w:rPr>
              <w:t>Tháng 11</w:t>
            </w:r>
            <w:r>
              <w:rPr>
                <w:b/>
                <w:bCs/>
                <w:sz w:val="20"/>
                <w:szCs w:val="20"/>
              </w:rPr>
              <w:br/>
              <w:t>2024</w:t>
            </w:r>
          </w:p>
        </w:tc>
      </w:tr>
      <w:tr w:rsidR="008726C1" w:rsidRPr="00CE0060" w14:paraId="61FC438C" w14:textId="7CD4C89D" w:rsidTr="00172FBB">
        <w:trPr>
          <w:trHeight w:val="45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1A9C53" w14:textId="55C5B1D4" w:rsidR="008726C1" w:rsidRPr="00CE0060" w:rsidRDefault="008726C1" w:rsidP="008726C1">
            <w:pPr>
              <w:spacing w:after="0" w:line="240" w:lineRule="auto"/>
              <w:rPr>
                <w:rFonts w:eastAsia="Times New Roman"/>
                <w:sz w:val="20"/>
                <w:szCs w:val="20"/>
              </w:rPr>
            </w:pPr>
            <w:r w:rsidRPr="00CE0060">
              <w:rPr>
                <w:rFonts w:eastAsia="Times New Roman"/>
                <w:sz w:val="20"/>
                <w:szCs w:val="20"/>
              </w:rPr>
              <w:t>RSG3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1B2649D" w14:textId="40BB9209" w:rsidR="008726C1" w:rsidRPr="00CE0060" w:rsidRDefault="008726C1" w:rsidP="008726C1">
            <w:pPr>
              <w:spacing w:after="0" w:line="240" w:lineRule="auto"/>
              <w:rPr>
                <w:rFonts w:eastAsia="Times New Roman"/>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03CA969B" w14:textId="76DE48F2" w:rsidR="008726C1" w:rsidRPr="00CE0060" w:rsidRDefault="008726C1" w:rsidP="008726C1">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0E007B4C" w14:textId="48A15869" w:rsidR="008726C1" w:rsidRPr="00CE0060" w:rsidRDefault="008726C1" w:rsidP="008726C1">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4386D4EC" w14:textId="70C98E95" w:rsidR="008726C1" w:rsidRPr="00CE0060" w:rsidRDefault="008726C1" w:rsidP="008726C1">
            <w:pPr>
              <w:spacing w:after="0" w:line="240" w:lineRule="auto"/>
              <w:rPr>
                <w:rFonts w:eastAsia="Times New Roman"/>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26A3320F" w14:textId="7F6FCD2E" w:rsidR="008726C1" w:rsidRPr="00CE0060" w:rsidRDefault="008726C1" w:rsidP="008726C1">
            <w:pPr>
              <w:spacing w:after="0" w:line="240" w:lineRule="auto"/>
              <w:rPr>
                <w:rFonts w:eastAsia="Times New Roman"/>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5DC4387F" w14:textId="7F1F6301" w:rsidR="008726C1" w:rsidRPr="00CE0060" w:rsidRDefault="008726C1" w:rsidP="008726C1">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4BB8522D" w14:textId="722622F5" w:rsidR="008726C1" w:rsidRPr="00CE0060" w:rsidRDefault="008726C1" w:rsidP="008726C1">
            <w:pPr>
              <w:spacing w:after="0" w:line="240" w:lineRule="auto"/>
              <w:rPr>
                <w:rFonts w:eastAsia="Times New Roman"/>
                <w:sz w:val="20"/>
                <w:szCs w:val="20"/>
              </w:rPr>
            </w:pPr>
            <w:r>
              <w:rPr>
                <w:sz w:val="20"/>
                <w:szCs w:val="20"/>
              </w:rPr>
              <w:t>31,3</w:t>
            </w:r>
          </w:p>
        </w:tc>
        <w:tc>
          <w:tcPr>
            <w:tcW w:w="0" w:type="auto"/>
            <w:tcBorders>
              <w:top w:val="nil"/>
              <w:left w:val="nil"/>
              <w:bottom w:val="single" w:sz="4" w:space="0" w:color="auto"/>
              <w:right w:val="single" w:sz="4" w:space="0" w:color="auto"/>
            </w:tcBorders>
            <w:shd w:val="clear" w:color="auto" w:fill="auto"/>
            <w:noWrap/>
            <w:vAlign w:val="center"/>
          </w:tcPr>
          <w:p w14:paraId="793573B7" w14:textId="3C180C1D" w:rsidR="008726C1" w:rsidRPr="00CE0060" w:rsidRDefault="008726C1" w:rsidP="008726C1">
            <w:pPr>
              <w:spacing w:after="0" w:line="240" w:lineRule="auto"/>
              <w:rPr>
                <w:rFonts w:eastAsia="Times New Roman"/>
                <w:sz w:val="20"/>
                <w:szCs w:val="20"/>
              </w:rPr>
            </w:pPr>
            <w:r>
              <w:rPr>
                <w:sz w:val="20"/>
                <w:szCs w:val="20"/>
              </w:rPr>
              <w:t>34</w:t>
            </w:r>
          </w:p>
        </w:tc>
        <w:tc>
          <w:tcPr>
            <w:tcW w:w="0" w:type="auto"/>
            <w:tcBorders>
              <w:top w:val="nil"/>
              <w:left w:val="nil"/>
              <w:bottom w:val="single" w:sz="4" w:space="0" w:color="auto"/>
              <w:right w:val="single" w:sz="4" w:space="0" w:color="auto"/>
            </w:tcBorders>
            <w:shd w:val="clear" w:color="auto" w:fill="auto"/>
            <w:noWrap/>
            <w:vAlign w:val="center"/>
          </w:tcPr>
          <w:p w14:paraId="12A53EDA" w14:textId="019578CD" w:rsidR="008726C1" w:rsidRPr="00CE0060" w:rsidRDefault="008726C1" w:rsidP="008726C1">
            <w:pPr>
              <w:spacing w:after="0" w:line="240" w:lineRule="auto"/>
              <w:rPr>
                <w:rFonts w:eastAsia="Times New Roman"/>
                <w:sz w:val="20"/>
                <w:szCs w:val="20"/>
              </w:rPr>
            </w:pPr>
            <w:r>
              <w:rPr>
                <w:sz w:val="20"/>
                <w:szCs w:val="20"/>
              </w:rPr>
              <w:t>31,2</w:t>
            </w:r>
          </w:p>
        </w:tc>
        <w:tc>
          <w:tcPr>
            <w:tcW w:w="0" w:type="auto"/>
            <w:tcBorders>
              <w:top w:val="nil"/>
              <w:left w:val="nil"/>
              <w:bottom w:val="single" w:sz="4" w:space="0" w:color="auto"/>
              <w:right w:val="single" w:sz="4" w:space="0" w:color="auto"/>
            </w:tcBorders>
            <w:shd w:val="clear" w:color="auto" w:fill="auto"/>
            <w:noWrap/>
            <w:vAlign w:val="center"/>
          </w:tcPr>
          <w:p w14:paraId="6868DEF9" w14:textId="5E47EFCB" w:rsidR="008726C1" w:rsidRPr="00CE0060" w:rsidRDefault="008726C1" w:rsidP="008726C1">
            <w:pPr>
              <w:spacing w:after="0" w:line="240" w:lineRule="auto"/>
              <w:rPr>
                <w:rFonts w:eastAsia="Times New Roman"/>
                <w:sz w:val="20"/>
                <w:szCs w:val="20"/>
              </w:rPr>
            </w:pPr>
            <w:r>
              <w:rPr>
                <w:color w:val="000000"/>
                <w:sz w:val="20"/>
                <w:szCs w:val="20"/>
              </w:rPr>
              <w:t>30,5</w:t>
            </w:r>
          </w:p>
        </w:tc>
        <w:tc>
          <w:tcPr>
            <w:tcW w:w="0" w:type="auto"/>
            <w:tcBorders>
              <w:top w:val="nil"/>
              <w:left w:val="nil"/>
              <w:bottom w:val="single" w:sz="4" w:space="0" w:color="auto"/>
              <w:right w:val="single" w:sz="4" w:space="0" w:color="auto"/>
            </w:tcBorders>
            <w:shd w:val="clear" w:color="000000" w:fill="FFFFFF"/>
            <w:noWrap/>
            <w:vAlign w:val="center"/>
          </w:tcPr>
          <w:p w14:paraId="1A3EF5FD" w14:textId="08C715BE" w:rsidR="008726C1" w:rsidRPr="00CE0060" w:rsidRDefault="008726C1" w:rsidP="008726C1">
            <w:pPr>
              <w:spacing w:after="0" w:line="240" w:lineRule="auto"/>
              <w:rPr>
                <w:rFonts w:eastAsia="Times New Roman"/>
                <w:sz w:val="20"/>
                <w:szCs w:val="20"/>
              </w:rPr>
            </w:pPr>
            <w:r>
              <w:rPr>
                <w:color w:val="000000"/>
                <w:sz w:val="20"/>
                <w:szCs w:val="20"/>
              </w:rPr>
              <w:t>29,5</w:t>
            </w:r>
          </w:p>
        </w:tc>
        <w:tc>
          <w:tcPr>
            <w:tcW w:w="0" w:type="auto"/>
            <w:tcBorders>
              <w:top w:val="nil"/>
              <w:left w:val="nil"/>
              <w:bottom w:val="single" w:sz="4" w:space="0" w:color="auto"/>
              <w:right w:val="single" w:sz="4" w:space="0" w:color="auto"/>
            </w:tcBorders>
            <w:shd w:val="clear" w:color="000000" w:fill="FFFFFF"/>
            <w:noWrap/>
            <w:vAlign w:val="center"/>
          </w:tcPr>
          <w:p w14:paraId="7C6FA43A" w14:textId="5899D48B" w:rsidR="008726C1" w:rsidRPr="00CE0060" w:rsidRDefault="008726C1" w:rsidP="008726C1">
            <w:pPr>
              <w:spacing w:after="0" w:line="240" w:lineRule="auto"/>
              <w:rPr>
                <w:rFonts w:eastAsia="Times New Roman"/>
                <w:sz w:val="20"/>
                <w:szCs w:val="20"/>
              </w:rPr>
            </w:pPr>
            <w:r>
              <w:rPr>
                <w:color w:val="000000"/>
                <w:sz w:val="20"/>
                <w:szCs w:val="20"/>
              </w:rPr>
              <w:t>31,1</w:t>
            </w:r>
          </w:p>
        </w:tc>
        <w:tc>
          <w:tcPr>
            <w:tcW w:w="0" w:type="auto"/>
            <w:tcBorders>
              <w:top w:val="nil"/>
              <w:left w:val="nil"/>
              <w:bottom w:val="single" w:sz="4" w:space="0" w:color="auto"/>
              <w:right w:val="single" w:sz="4" w:space="0" w:color="auto"/>
            </w:tcBorders>
            <w:shd w:val="clear" w:color="000000" w:fill="FFFFFF"/>
            <w:vAlign w:val="center"/>
          </w:tcPr>
          <w:p w14:paraId="0A213336" w14:textId="207BAD04" w:rsidR="008726C1" w:rsidRPr="00CE0060" w:rsidRDefault="008726C1" w:rsidP="008726C1">
            <w:pPr>
              <w:spacing w:after="0" w:line="240" w:lineRule="auto"/>
              <w:rPr>
                <w:sz w:val="20"/>
                <w:szCs w:val="20"/>
              </w:rPr>
            </w:pPr>
            <w:r>
              <w:rPr>
                <w:color w:val="000000"/>
                <w:sz w:val="20"/>
                <w:szCs w:val="20"/>
              </w:rPr>
              <w:t>30,7</w:t>
            </w:r>
          </w:p>
        </w:tc>
      </w:tr>
      <w:tr w:rsidR="008726C1" w:rsidRPr="00CE0060" w14:paraId="29772438" w14:textId="36B661FB" w:rsidTr="00172FBB">
        <w:trPr>
          <w:trHeight w:val="45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B84314" w14:textId="78D25327" w:rsidR="008726C1" w:rsidRPr="00CE0060" w:rsidRDefault="008726C1" w:rsidP="008726C1">
            <w:pPr>
              <w:spacing w:after="0" w:line="240" w:lineRule="auto"/>
              <w:rPr>
                <w:rFonts w:eastAsia="Times New Roman"/>
                <w:sz w:val="20"/>
                <w:szCs w:val="20"/>
              </w:rPr>
            </w:pPr>
            <w:r w:rsidRPr="00CE0060">
              <w:rPr>
                <w:rFonts w:eastAsia="Times New Roman"/>
                <w:sz w:val="20"/>
                <w:szCs w:val="20"/>
              </w:rPr>
              <w:t>RSG4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B10114D" w14:textId="43A94819" w:rsidR="008726C1" w:rsidRPr="00CE0060" w:rsidRDefault="008726C1" w:rsidP="008726C1">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6274AD5C" w14:textId="503FB229" w:rsidR="008726C1" w:rsidRPr="00CE0060" w:rsidRDefault="008726C1" w:rsidP="008726C1">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312B7BF6" w14:textId="36A2A8E2" w:rsidR="008726C1" w:rsidRPr="00CE0060" w:rsidRDefault="008726C1" w:rsidP="008726C1">
            <w:pPr>
              <w:spacing w:after="0" w:line="240" w:lineRule="auto"/>
              <w:rPr>
                <w:rFonts w:eastAsia="Times New Roman"/>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6C3F6887" w14:textId="1935C5B6" w:rsidR="008726C1" w:rsidRPr="00CE0060" w:rsidRDefault="008726C1" w:rsidP="008726C1">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5799ECEA" w14:textId="3EEEA844" w:rsidR="008726C1" w:rsidRPr="00CE0060" w:rsidRDefault="008726C1" w:rsidP="008726C1">
            <w:pPr>
              <w:spacing w:after="0" w:line="240" w:lineRule="auto"/>
              <w:rPr>
                <w:rFonts w:eastAsia="Times New Roman"/>
                <w:sz w:val="20"/>
                <w:szCs w:val="20"/>
              </w:rPr>
            </w:pPr>
            <w:r>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4722C02C" w14:textId="64BA07AD" w:rsidR="008726C1" w:rsidRPr="00CE0060" w:rsidRDefault="008726C1" w:rsidP="008726C1">
            <w:pPr>
              <w:spacing w:after="0" w:line="240" w:lineRule="auto"/>
              <w:rPr>
                <w:rFonts w:eastAsia="Times New Roman"/>
                <w:sz w:val="20"/>
                <w:szCs w:val="20"/>
              </w:rPr>
            </w:pPr>
            <w:r>
              <w:rPr>
                <w:sz w:val="20"/>
                <w:szCs w:val="20"/>
              </w:rPr>
              <w:t>30,3</w:t>
            </w:r>
          </w:p>
        </w:tc>
        <w:tc>
          <w:tcPr>
            <w:tcW w:w="0" w:type="auto"/>
            <w:tcBorders>
              <w:top w:val="nil"/>
              <w:left w:val="nil"/>
              <w:bottom w:val="single" w:sz="4" w:space="0" w:color="auto"/>
              <w:right w:val="single" w:sz="4" w:space="0" w:color="auto"/>
            </w:tcBorders>
            <w:shd w:val="clear" w:color="auto" w:fill="auto"/>
            <w:noWrap/>
            <w:vAlign w:val="center"/>
          </w:tcPr>
          <w:p w14:paraId="1B3338CB" w14:textId="4FC562EB" w:rsidR="008726C1" w:rsidRPr="00CE0060" w:rsidRDefault="008726C1" w:rsidP="008726C1">
            <w:pPr>
              <w:spacing w:after="0" w:line="240" w:lineRule="auto"/>
              <w:rPr>
                <w:rFonts w:eastAsia="Times New Roman"/>
                <w:sz w:val="20"/>
                <w:szCs w:val="20"/>
              </w:rPr>
            </w:pPr>
            <w:r>
              <w:rPr>
                <w:sz w:val="20"/>
                <w:szCs w:val="20"/>
              </w:rPr>
              <w:t>33,7</w:t>
            </w:r>
          </w:p>
        </w:tc>
        <w:tc>
          <w:tcPr>
            <w:tcW w:w="0" w:type="auto"/>
            <w:tcBorders>
              <w:top w:val="nil"/>
              <w:left w:val="nil"/>
              <w:bottom w:val="single" w:sz="4" w:space="0" w:color="auto"/>
              <w:right w:val="single" w:sz="4" w:space="0" w:color="auto"/>
            </w:tcBorders>
            <w:shd w:val="clear" w:color="auto" w:fill="auto"/>
            <w:noWrap/>
            <w:vAlign w:val="center"/>
          </w:tcPr>
          <w:p w14:paraId="1716914D" w14:textId="6270C0DD" w:rsidR="008726C1" w:rsidRPr="00CE0060" w:rsidRDefault="008726C1" w:rsidP="008726C1">
            <w:pPr>
              <w:spacing w:after="0" w:line="240" w:lineRule="auto"/>
              <w:rPr>
                <w:rFonts w:eastAsia="Times New Roman"/>
                <w:sz w:val="20"/>
                <w:szCs w:val="20"/>
              </w:rPr>
            </w:pPr>
            <w:r>
              <w:rPr>
                <w:sz w:val="20"/>
                <w:szCs w:val="20"/>
              </w:rPr>
              <w:t>32,4</w:t>
            </w:r>
          </w:p>
        </w:tc>
        <w:tc>
          <w:tcPr>
            <w:tcW w:w="0" w:type="auto"/>
            <w:tcBorders>
              <w:top w:val="nil"/>
              <w:left w:val="nil"/>
              <w:bottom w:val="single" w:sz="4" w:space="0" w:color="auto"/>
              <w:right w:val="single" w:sz="4" w:space="0" w:color="auto"/>
            </w:tcBorders>
            <w:shd w:val="clear" w:color="auto" w:fill="auto"/>
            <w:noWrap/>
            <w:vAlign w:val="center"/>
          </w:tcPr>
          <w:p w14:paraId="57D0EA5F" w14:textId="1AA3C2EB" w:rsidR="008726C1" w:rsidRPr="00CE0060" w:rsidRDefault="008726C1" w:rsidP="008726C1">
            <w:pPr>
              <w:spacing w:after="0" w:line="240" w:lineRule="auto"/>
              <w:rPr>
                <w:rFonts w:eastAsia="Times New Roman"/>
                <w:sz w:val="20"/>
                <w:szCs w:val="20"/>
              </w:rPr>
            </w:pPr>
            <w:r>
              <w:rPr>
                <w:sz w:val="20"/>
                <w:szCs w:val="20"/>
              </w:rPr>
              <w:t>32,1</w:t>
            </w:r>
          </w:p>
        </w:tc>
        <w:tc>
          <w:tcPr>
            <w:tcW w:w="0" w:type="auto"/>
            <w:tcBorders>
              <w:top w:val="nil"/>
              <w:left w:val="nil"/>
              <w:bottom w:val="single" w:sz="4" w:space="0" w:color="auto"/>
              <w:right w:val="single" w:sz="4" w:space="0" w:color="auto"/>
            </w:tcBorders>
            <w:shd w:val="clear" w:color="auto" w:fill="auto"/>
            <w:noWrap/>
            <w:vAlign w:val="center"/>
          </w:tcPr>
          <w:p w14:paraId="04BC2F95" w14:textId="177962AD" w:rsidR="008726C1" w:rsidRPr="00CE0060" w:rsidRDefault="008726C1" w:rsidP="008726C1">
            <w:pPr>
              <w:spacing w:after="0" w:line="240" w:lineRule="auto"/>
              <w:rPr>
                <w:rFonts w:eastAsia="Times New Roman"/>
                <w:sz w:val="20"/>
                <w:szCs w:val="20"/>
              </w:rPr>
            </w:pPr>
            <w:r>
              <w:rPr>
                <w:color w:val="000000"/>
                <w:sz w:val="20"/>
                <w:szCs w:val="20"/>
              </w:rPr>
              <w:t>29,4</w:t>
            </w:r>
          </w:p>
        </w:tc>
        <w:tc>
          <w:tcPr>
            <w:tcW w:w="0" w:type="auto"/>
            <w:tcBorders>
              <w:top w:val="nil"/>
              <w:left w:val="nil"/>
              <w:bottom w:val="single" w:sz="4" w:space="0" w:color="auto"/>
              <w:right w:val="single" w:sz="4" w:space="0" w:color="auto"/>
            </w:tcBorders>
            <w:shd w:val="clear" w:color="000000" w:fill="FFFFFF"/>
            <w:noWrap/>
            <w:vAlign w:val="center"/>
          </w:tcPr>
          <w:p w14:paraId="427A1E47" w14:textId="26CB4E42" w:rsidR="008726C1" w:rsidRPr="00CE0060" w:rsidRDefault="008726C1" w:rsidP="008726C1">
            <w:pPr>
              <w:spacing w:after="0" w:line="240" w:lineRule="auto"/>
              <w:rPr>
                <w:rFonts w:eastAsia="Times New Roman"/>
                <w:sz w:val="20"/>
                <w:szCs w:val="20"/>
              </w:rPr>
            </w:pPr>
            <w:r>
              <w:rPr>
                <w:color w:val="000000"/>
                <w:sz w:val="20"/>
                <w:szCs w:val="20"/>
              </w:rPr>
              <w:t>29,1</w:t>
            </w:r>
          </w:p>
        </w:tc>
        <w:tc>
          <w:tcPr>
            <w:tcW w:w="0" w:type="auto"/>
            <w:tcBorders>
              <w:top w:val="nil"/>
              <w:left w:val="nil"/>
              <w:bottom w:val="single" w:sz="4" w:space="0" w:color="auto"/>
              <w:right w:val="single" w:sz="4" w:space="0" w:color="auto"/>
            </w:tcBorders>
            <w:shd w:val="clear" w:color="000000" w:fill="FFFFFF"/>
            <w:noWrap/>
            <w:vAlign w:val="center"/>
          </w:tcPr>
          <w:p w14:paraId="61E857A4" w14:textId="6085F16C" w:rsidR="008726C1" w:rsidRPr="00CE0060" w:rsidRDefault="008726C1" w:rsidP="008726C1">
            <w:pPr>
              <w:spacing w:after="0" w:line="240" w:lineRule="auto"/>
              <w:rPr>
                <w:rFonts w:eastAsia="Times New Roman"/>
                <w:sz w:val="20"/>
                <w:szCs w:val="20"/>
              </w:rPr>
            </w:pPr>
            <w:r>
              <w:rPr>
                <w:color w:val="000000"/>
                <w:sz w:val="20"/>
                <w:szCs w:val="20"/>
              </w:rPr>
              <w:t>31,1</w:t>
            </w:r>
          </w:p>
        </w:tc>
        <w:tc>
          <w:tcPr>
            <w:tcW w:w="0" w:type="auto"/>
            <w:tcBorders>
              <w:top w:val="nil"/>
              <w:left w:val="nil"/>
              <w:bottom w:val="single" w:sz="4" w:space="0" w:color="auto"/>
              <w:right w:val="single" w:sz="4" w:space="0" w:color="auto"/>
            </w:tcBorders>
            <w:shd w:val="clear" w:color="000000" w:fill="FFFFFF"/>
            <w:vAlign w:val="center"/>
          </w:tcPr>
          <w:p w14:paraId="0DD998FA" w14:textId="0D8BA5F6" w:rsidR="008726C1" w:rsidRPr="00CE0060" w:rsidRDefault="008726C1" w:rsidP="008726C1">
            <w:pPr>
              <w:spacing w:after="0" w:line="240" w:lineRule="auto"/>
              <w:rPr>
                <w:sz w:val="20"/>
                <w:szCs w:val="20"/>
              </w:rPr>
            </w:pPr>
            <w:r>
              <w:rPr>
                <w:color w:val="000000"/>
                <w:sz w:val="20"/>
                <w:szCs w:val="20"/>
              </w:rPr>
              <w:t>30,1</w:t>
            </w:r>
          </w:p>
        </w:tc>
      </w:tr>
      <w:tr w:rsidR="008726C1" w:rsidRPr="00CE0060" w14:paraId="74ACF392" w14:textId="6FCE6A89" w:rsidTr="00172FBB">
        <w:trPr>
          <w:trHeight w:val="45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B53290" w14:textId="4DC6F8C2" w:rsidR="008726C1" w:rsidRPr="00CE0060" w:rsidRDefault="008726C1" w:rsidP="008726C1">
            <w:pPr>
              <w:spacing w:after="0" w:line="240" w:lineRule="auto"/>
              <w:rPr>
                <w:rFonts w:eastAsia="Times New Roman"/>
                <w:sz w:val="20"/>
                <w:szCs w:val="20"/>
              </w:rPr>
            </w:pPr>
            <w:r w:rsidRPr="00CE0060">
              <w:rPr>
                <w:rFonts w:eastAsia="Times New Roman"/>
                <w:sz w:val="20"/>
                <w:szCs w:val="20"/>
              </w:rPr>
              <w:t>RSG5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FDD38EA" w14:textId="416A8D28" w:rsidR="008726C1" w:rsidRPr="00CE0060" w:rsidRDefault="008726C1" w:rsidP="008726C1">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44DD5907" w14:textId="2FB6199D" w:rsidR="008726C1" w:rsidRPr="00CE0060" w:rsidRDefault="008726C1" w:rsidP="008726C1">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7AAD2A38" w14:textId="78016CF4" w:rsidR="008726C1" w:rsidRPr="00CE0060" w:rsidRDefault="008726C1" w:rsidP="008726C1">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6039ADE3" w14:textId="69BDD36F" w:rsidR="008726C1" w:rsidRPr="00CE0060" w:rsidRDefault="008726C1" w:rsidP="008726C1">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1FD0CDEF" w14:textId="326540D6" w:rsidR="008726C1" w:rsidRPr="00CE0060" w:rsidRDefault="008726C1" w:rsidP="008726C1">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287915F4" w14:textId="717520B7" w:rsidR="008726C1" w:rsidRPr="00CE0060" w:rsidRDefault="008726C1" w:rsidP="008726C1">
            <w:pPr>
              <w:spacing w:after="0" w:line="240" w:lineRule="auto"/>
              <w:rPr>
                <w:rFonts w:eastAsia="Times New Roman"/>
                <w:sz w:val="20"/>
                <w:szCs w:val="20"/>
              </w:rPr>
            </w:pPr>
            <w:r>
              <w:rPr>
                <w:sz w:val="20"/>
                <w:szCs w:val="20"/>
              </w:rPr>
              <w:t>30</w:t>
            </w:r>
          </w:p>
        </w:tc>
        <w:tc>
          <w:tcPr>
            <w:tcW w:w="0" w:type="auto"/>
            <w:tcBorders>
              <w:top w:val="nil"/>
              <w:left w:val="nil"/>
              <w:bottom w:val="single" w:sz="4" w:space="0" w:color="auto"/>
              <w:right w:val="single" w:sz="4" w:space="0" w:color="auto"/>
            </w:tcBorders>
            <w:shd w:val="clear" w:color="auto" w:fill="auto"/>
            <w:noWrap/>
            <w:vAlign w:val="center"/>
          </w:tcPr>
          <w:p w14:paraId="484BFA19" w14:textId="3574F78E" w:rsidR="008726C1" w:rsidRPr="00CE0060" w:rsidRDefault="008726C1" w:rsidP="008726C1">
            <w:pPr>
              <w:spacing w:after="0" w:line="240" w:lineRule="auto"/>
              <w:rPr>
                <w:rFonts w:eastAsia="Times New Roman"/>
                <w:sz w:val="20"/>
                <w:szCs w:val="20"/>
              </w:rPr>
            </w:pPr>
            <w:r>
              <w:rPr>
                <w:sz w:val="20"/>
                <w:szCs w:val="20"/>
              </w:rPr>
              <w:t>32,8</w:t>
            </w:r>
          </w:p>
        </w:tc>
        <w:tc>
          <w:tcPr>
            <w:tcW w:w="0" w:type="auto"/>
            <w:tcBorders>
              <w:top w:val="nil"/>
              <w:left w:val="nil"/>
              <w:bottom w:val="single" w:sz="4" w:space="0" w:color="auto"/>
              <w:right w:val="single" w:sz="4" w:space="0" w:color="auto"/>
            </w:tcBorders>
            <w:shd w:val="clear" w:color="auto" w:fill="auto"/>
            <w:noWrap/>
            <w:vAlign w:val="center"/>
          </w:tcPr>
          <w:p w14:paraId="25C65D5C" w14:textId="6349CBCA" w:rsidR="008726C1" w:rsidRPr="00CE0060" w:rsidRDefault="008726C1" w:rsidP="008726C1">
            <w:pPr>
              <w:spacing w:after="0" w:line="240" w:lineRule="auto"/>
              <w:rPr>
                <w:rFonts w:eastAsia="Times New Roman"/>
                <w:sz w:val="20"/>
                <w:szCs w:val="20"/>
              </w:rPr>
            </w:pPr>
            <w:r>
              <w:rPr>
                <w:sz w:val="20"/>
                <w:szCs w:val="20"/>
              </w:rPr>
              <w:t>32,5</w:t>
            </w:r>
          </w:p>
        </w:tc>
        <w:tc>
          <w:tcPr>
            <w:tcW w:w="0" w:type="auto"/>
            <w:tcBorders>
              <w:top w:val="nil"/>
              <w:left w:val="nil"/>
              <w:bottom w:val="single" w:sz="4" w:space="0" w:color="auto"/>
              <w:right w:val="single" w:sz="4" w:space="0" w:color="auto"/>
            </w:tcBorders>
            <w:shd w:val="clear" w:color="auto" w:fill="auto"/>
            <w:noWrap/>
            <w:vAlign w:val="center"/>
          </w:tcPr>
          <w:p w14:paraId="45F868D0" w14:textId="211BEFFB" w:rsidR="008726C1" w:rsidRPr="00CE0060" w:rsidRDefault="008726C1" w:rsidP="008726C1">
            <w:pPr>
              <w:spacing w:after="0" w:line="240" w:lineRule="auto"/>
              <w:rPr>
                <w:rFonts w:eastAsia="Times New Roman"/>
                <w:sz w:val="20"/>
                <w:szCs w:val="20"/>
              </w:rPr>
            </w:pPr>
            <w:r>
              <w:rPr>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65D9DDF5" w14:textId="47D243BA" w:rsidR="008726C1" w:rsidRPr="00CE0060" w:rsidRDefault="008726C1" w:rsidP="008726C1">
            <w:pPr>
              <w:spacing w:after="0" w:line="240" w:lineRule="auto"/>
              <w:rPr>
                <w:rFonts w:eastAsia="Times New Roman"/>
                <w:sz w:val="20"/>
                <w:szCs w:val="20"/>
              </w:rPr>
            </w:pPr>
            <w:r>
              <w:rPr>
                <w:color w:val="000000"/>
                <w:sz w:val="20"/>
                <w:szCs w:val="20"/>
              </w:rPr>
              <w:t>29,3</w:t>
            </w:r>
          </w:p>
        </w:tc>
        <w:tc>
          <w:tcPr>
            <w:tcW w:w="0" w:type="auto"/>
            <w:tcBorders>
              <w:top w:val="nil"/>
              <w:left w:val="nil"/>
              <w:bottom w:val="single" w:sz="4" w:space="0" w:color="auto"/>
              <w:right w:val="single" w:sz="4" w:space="0" w:color="auto"/>
            </w:tcBorders>
            <w:shd w:val="clear" w:color="000000" w:fill="FFFFFF"/>
            <w:noWrap/>
            <w:vAlign w:val="center"/>
          </w:tcPr>
          <w:p w14:paraId="7224FD82" w14:textId="687D24B6" w:rsidR="008726C1" w:rsidRPr="00CE0060" w:rsidRDefault="008726C1" w:rsidP="008726C1">
            <w:pPr>
              <w:spacing w:after="0" w:line="240" w:lineRule="auto"/>
              <w:rPr>
                <w:rFonts w:eastAsia="Times New Roman"/>
                <w:sz w:val="20"/>
                <w:szCs w:val="20"/>
              </w:rPr>
            </w:pPr>
            <w:r>
              <w:rPr>
                <w:color w:val="000000"/>
                <w:sz w:val="20"/>
                <w:szCs w:val="20"/>
              </w:rPr>
              <w:t>29</w:t>
            </w:r>
          </w:p>
        </w:tc>
        <w:tc>
          <w:tcPr>
            <w:tcW w:w="0" w:type="auto"/>
            <w:tcBorders>
              <w:top w:val="nil"/>
              <w:left w:val="nil"/>
              <w:bottom w:val="single" w:sz="4" w:space="0" w:color="auto"/>
              <w:right w:val="single" w:sz="4" w:space="0" w:color="auto"/>
            </w:tcBorders>
            <w:shd w:val="clear" w:color="000000" w:fill="FFFFFF"/>
            <w:noWrap/>
            <w:vAlign w:val="center"/>
          </w:tcPr>
          <w:p w14:paraId="101E4796" w14:textId="23F65AC5" w:rsidR="008726C1" w:rsidRPr="00CE0060" w:rsidRDefault="008726C1" w:rsidP="008726C1">
            <w:pPr>
              <w:spacing w:after="0" w:line="240" w:lineRule="auto"/>
              <w:rPr>
                <w:rFonts w:eastAsia="Times New Roman"/>
                <w:sz w:val="20"/>
                <w:szCs w:val="20"/>
              </w:rPr>
            </w:pPr>
            <w:r>
              <w:rPr>
                <w:color w:val="000000"/>
                <w:sz w:val="20"/>
                <w:szCs w:val="20"/>
              </w:rPr>
              <w:t>31</w:t>
            </w:r>
          </w:p>
        </w:tc>
        <w:tc>
          <w:tcPr>
            <w:tcW w:w="0" w:type="auto"/>
            <w:tcBorders>
              <w:top w:val="nil"/>
              <w:left w:val="nil"/>
              <w:bottom w:val="single" w:sz="4" w:space="0" w:color="auto"/>
              <w:right w:val="single" w:sz="4" w:space="0" w:color="auto"/>
            </w:tcBorders>
            <w:shd w:val="clear" w:color="000000" w:fill="FFFFFF"/>
            <w:vAlign w:val="center"/>
          </w:tcPr>
          <w:p w14:paraId="5CDA010E" w14:textId="3D050CAF" w:rsidR="008726C1" w:rsidRPr="00CE0060" w:rsidRDefault="008726C1" w:rsidP="008726C1">
            <w:pPr>
              <w:spacing w:after="0" w:line="240" w:lineRule="auto"/>
              <w:rPr>
                <w:sz w:val="20"/>
                <w:szCs w:val="20"/>
              </w:rPr>
            </w:pPr>
            <w:r>
              <w:rPr>
                <w:color w:val="000000"/>
                <w:sz w:val="20"/>
                <w:szCs w:val="20"/>
              </w:rPr>
              <w:t>30,2</w:t>
            </w:r>
          </w:p>
        </w:tc>
      </w:tr>
    </w:tbl>
    <w:p w14:paraId="7C3B7B28" w14:textId="59001CF4" w:rsidR="00654924" w:rsidRDefault="00172FBB" w:rsidP="004E7BBA">
      <w:pPr>
        <w:pStyle w:val="Caption"/>
        <w:rPr>
          <w:sz w:val="28"/>
        </w:rPr>
      </w:pPr>
      <w:bookmarkStart w:id="1762" w:name="_Toc177717466"/>
      <w:r>
        <w:rPr>
          <w:noProof/>
          <w:sz w:val="28"/>
        </w:rPr>
        <w:drawing>
          <wp:anchor distT="0" distB="0" distL="114300" distR="114300" simplePos="0" relativeHeight="252217344" behindDoc="1" locked="0" layoutInCell="1" allowOverlap="1" wp14:anchorId="213B12EF" wp14:editId="1D993327">
            <wp:simplePos x="0" y="0"/>
            <wp:positionH relativeFrom="column">
              <wp:posOffset>1343891</wp:posOffset>
            </wp:positionH>
            <wp:positionV relativeFrom="paragraph">
              <wp:posOffset>119438</wp:posOffset>
            </wp:positionV>
            <wp:extent cx="6297930" cy="3657600"/>
            <wp:effectExtent l="0" t="0" r="7620" b="0"/>
            <wp:wrapThrough wrapText="bothSides">
              <wp:wrapPolygon edited="0">
                <wp:start x="0" y="0"/>
                <wp:lineTo x="0" y="21488"/>
                <wp:lineTo x="21561" y="21488"/>
                <wp:lineTo x="21561" y="0"/>
                <wp:lineTo x="0" y="0"/>
              </wp:wrapPolygon>
            </wp:wrapThrough>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97930" cy="3657600"/>
                    </a:xfrm>
                    <a:prstGeom prst="rect">
                      <a:avLst/>
                    </a:prstGeom>
                    <a:noFill/>
                  </pic:spPr>
                </pic:pic>
              </a:graphicData>
            </a:graphic>
            <wp14:sizeRelH relativeFrom="page">
              <wp14:pctWidth>0</wp14:pctWidth>
            </wp14:sizeRelH>
            <wp14:sizeRelV relativeFrom="page">
              <wp14:pctHeight>0</wp14:pctHeight>
            </wp14:sizeRelV>
          </wp:anchor>
        </w:drawing>
      </w:r>
    </w:p>
    <w:p w14:paraId="7BAD7DF8" w14:textId="4EF5DB00" w:rsidR="00654924" w:rsidRDefault="00654924" w:rsidP="004E7BBA">
      <w:pPr>
        <w:pStyle w:val="Caption"/>
        <w:rPr>
          <w:sz w:val="28"/>
        </w:rPr>
      </w:pPr>
    </w:p>
    <w:p w14:paraId="624FB974" w14:textId="59B19103" w:rsidR="00654924" w:rsidRDefault="00654924" w:rsidP="004E7BBA">
      <w:pPr>
        <w:pStyle w:val="Caption"/>
        <w:rPr>
          <w:sz w:val="28"/>
        </w:rPr>
      </w:pPr>
    </w:p>
    <w:p w14:paraId="0A2D8488" w14:textId="30DAE7EC" w:rsidR="00654924" w:rsidRDefault="00654924" w:rsidP="004E7BBA">
      <w:pPr>
        <w:pStyle w:val="Caption"/>
        <w:rPr>
          <w:sz w:val="28"/>
        </w:rPr>
      </w:pPr>
    </w:p>
    <w:p w14:paraId="7677D3F2" w14:textId="77777777" w:rsidR="00654924" w:rsidRDefault="00654924" w:rsidP="004E7BBA">
      <w:pPr>
        <w:pStyle w:val="Caption"/>
        <w:rPr>
          <w:sz w:val="28"/>
        </w:rPr>
      </w:pPr>
    </w:p>
    <w:p w14:paraId="3540C055" w14:textId="77777777" w:rsidR="00654924" w:rsidRDefault="00654924" w:rsidP="004E7BBA">
      <w:pPr>
        <w:pStyle w:val="Caption"/>
        <w:rPr>
          <w:sz w:val="28"/>
        </w:rPr>
      </w:pPr>
    </w:p>
    <w:p w14:paraId="1AD63EF8" w14:textId="77777777" w:rsidR="00654924" w:rsidRDefault="00654924" w:rsidP="004E7BBA">
      <w:pPr>
        <w:pStyle w:val="Caption"/>
        <w:rPr>
          <w:sz w:val="28"/>
        </w:rPr>
      </w:pPr>
    </w:p>
    <w:p w14:paraId="669CC095" w14:textId="77777777" w:rsidR="00654924" w:rsidRDefault="00654924" w:rsidP="004E7BBA">
      <w:pPr>
        <w:pStyle w:val="Caption"/>
        <w:rPr>
          <w:sz w:val="28"/>
        </w:rPr>
      </w:pPr>
    </w:p>
    <w:p w14:paraId="3F3CDDEF" w14:textId="77777777" w:rsidR="00654924" w:rsidRDefault="00654924" w:rsidP="004E7BBA">
      <w:pPr>
        <w:pStyle w:val="Caption"/>
        <w:rPr>
          <w:sz w:val="28"/>
        </w:rPr>
      </w:pPr>
    </w:p>
    <w:p w14:paraId="2ACC776B" w14:textId="77777777" w:rsidR="00654924" w:rsidRDefault="00654924" w:rsidP="004E7BBA">
      <w:pPr>
        <w:pStyle w:val="Caption"/>
        <w:rPr>
          <w:sz w:val="28"/>
        </w:rPr>
      </w:pPr>
    </w:p>
    <w:p w14:paraId="13ED33EF" w14:textId="77777777" w:rsidR="00654924" w:rsidRDefault="00654924" w:rsidP="004E7BBA">
      <w:pPr>
        <w:pStyle w:val="Caption"/>
        <w:rPr>
          <w:sz w:val="28"/>
        </w:rPr>
      </w:pPr>
    </w:p>
    <w:p w14:paraId="33818346" w14:textId="010E12A0" w:rsidR="00A06862" w:rsidRPr="00CE0060" w:rsidRDefault="00A06862" w:rsidP="004E7BBA">
      <w:pPr>
        <w:pStyle w:val="Caption"/>
        <w:rPr>
          <w:sz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Pr="00CE0060">
        <w:rPr>
          <w:sz w:val="28"/>
          <w:szCs w:val="28"/>
          <w:lang w:val="en-US"/>
        </w:rPr>
        <w:t>rạch đổ ra</w:t>
      </w:r>
      <w:r w:rsidR="00FF6C45" w:rsidRPr="00CE0060">
        <w:rPr>
          <w:sz w:val="28"/>
          <w:szCs w:val="28"/>
          <w:lang w:val="en-US"/>
        </w:rPr>
        <w:t xml:space="preserve"> trung </w:t>
      </w:r>
      <w:r w:rsidRPr="00CE0060">
        <w:rPr>
          <w:sz w:val="28"/>
          <w:szCs w:val="28"/>
          <w:lang w:val="en-US"/>
        </w:rPr>
        <w:t>lưu sông Sài Gòn</w:t>
      </w:r>
      <w:bookmarkEnd w:id="1762"/>
    </w:p>
    <w:p w14:paraId="715B6EF8" w14:textId="04B35517" w:rsidR="00A06862" w:rsidRPr="00CE0060" w:rsidRDefault="00A06862" w:rsidP="00A06862">
      <w:pPr>
        <w:pStyle w:val="Caption"/>
        <w:rPr>
          <w:sz w:val="28"/>
          <w:szCs w:val="28"/>
          <w:lang w:val="en-US"/>
        </w:rPr>
      </w:pPr>
      <w:bookmarkStart w:id="1763" w:name="_Toc177717345"/>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32</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63"/>
    </w:p>
    <w:tbl>
      <w:tblPr>
        <w:tblW w:w="13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803"/>
        <w:gridCol w:w="804"/>
        <w:gridCol w:w="804"/>
        <w:gridCol w:w="804"/>
        <w:gridCol w:w="804"/>
        <w:gridCol w:w="804"/>
        <w:gridCol w:w="804"/>
        <w:gridCol w:w="804"/>
        <w:gridCol w:w="845"/>
        <w:gridCol w:w="845"/>
        <w:gridCol w:w="845"/>
        <w:gridCol w:w="800"/>
        <w:gridCol w:w="823"/>
        <w:gridCol w:w="2004"/>
      </w:tblGrid>
      <w:tr w:rsidR="00CE0060" w:rsidRPr="00CE0060" w14:paraId="08DE356D" w14:textId="77777777" w:rsidTr="00951487">
        <w:trPr>
          <w:trHeight w:val="366"/>
          <w:jc w:val="center"/>
        </w:trPr>
        <w:tc>
          <w:tcPr>
            <w:tcW w:w="746" w:type="dxa"/>
            <w:vMerge w:val="restart"/>
            <w:shd w:val="clear" w:color="auto" w:fill="auto"/>
            <w:noWrap/>
            <w:vAlign w:val="center"/>
          </w:tcPr>
          <w:p w14:paraId="7F321346" w14:textId="77777777" w:rsidR="00741D38" w:rsidRPr="00CE0060" w:rsidRDefault="00741D38" w:rsidP="00741D38">
            <w:pPr>
              <w:spacing w:after="0" w:line="240" w:lineRule="auto"/>
              <w:rPr>
                <w:rFonts w:eastAsia="Times New Roman"/>
                <w:sz w:val="20"/>
                <w:szCs w:val="20"/>
              </w:rPr>
            </w:pPr>
            <w:r w:rsidRPr="00CE0060">
              <w:rPr>
                <w:rFonts w:eastAsia="Times New Roman"/>
                <w:b/>
                <w:bCs/>
                <w:sz w:val="20"/>
                <w:szCs w:val="20"/>
              </w:rPr>
              <w:t>pH</w:t>
            </w:r>
          </w:p>
        </w:tc>
        <w:tc>
          <w:tcPr>
            <w:tcW w:w="10589" w:type="dxa"/>
            <w:gridSpan w:val="13"/>
            <w:shd w:val="clear" w:color="auto" w:fill="auto"/>
            <w:noWrap/>
            <w:vAlign w:val="center"/>
          </w:tcPr>
          <w:p w14:paraId="3F1A6BC0" w14:textId="77777777" w:rsidR="00741D38" w:rsidRPr="00CE0060" w:rsidRDefault="00741D38" w:rsidP="00741D38">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04" w:type="dxa"/>
            <w:shd w:val="clear" w:color="auto" w:fill="auto"/>
            <w:vAlign w:val="center"/>
          </w:tcPr>
          <w:p w14:paraId="73A48062" w14:textId="77777777" w:rsidR="00741D38" w:rsidRPr="00CE0060" w:rsidRDefault="00741D38" w:rsidP="00741D3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172FBB" w:rsidRPr="00CE0060" w14:paraId="6882EBD2" w14:textId="77777777" w:rsidTr="00951487">
        <w:trPr>
          <w:trHeight w:val="514"/>
          <w:jc w:val="center"/>
        </w:trPr>
        <w:tc>
          <w:tcPr>
            <w:tcW w:w="746" w:type="dxa"/>
            <w:vMerge/>
            <w:shd w:val="clear" w:color="auto" w:fill="auto"/>
            <w:noWrap/>
            <w:vAlign w:val="center"/>
          </w:tcPr>
          <w:p w14:paraId="4FB459F5" w14:textId="77777777" w:rsidR="00172FBB" w:rsidRPr="00CE0060" w:rsidRDefault="00172FBB" w:rsidP="00172FBB">
            <w:pPr>
              <w:spacing w:after="0" w:line="240" w:lineRule="auto"/>
              <w:rPr>
                <w:rFonts w:eastAsia="Times New Roman"/>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EBF128" w14:textId="276538EC" w:rsidR="00172FBB" w:rsidRPr="00CE0060" w:rsidRDefault="00172FBB" w:rsidP="00172FBB">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A8F6D9C" w14:textId="71458023" w:rsidR="00172FBB" w:rsidRPr="00CE0060" w:rsidRDefault="00172FBB" w:rsidP="00172FBB">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B6CF0F5" w14:textId="1251A6B8" w:rsidR="00172FBB" w:rsidRPr="00CE0060" w:rsidRDefault="00172FBB" w:rsidP="00172FBB">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D64C770" w14:textId="617598D0" w:rsidR="00172FBB" w:rsidRPr="00CE0060" w:rsidRDefault="00172FBB" w:rsidP="00172FBB">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E43E4D6" w14:textId="777457B3" w:rsidR="00172FBB" w:rsidRPr="00CE0060" w:rsidRDefault="00172FBB" w:rsidP="00172FBB">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DAEB4B7" w14:textId="45555CB2" w:rsidR="00172FBB" w:rsidRPr="00CE0060" w:rsidRDefault="00172FBB" w:rsidP="00172FBB">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257BB8E" w14:textId="76D1FD71" w:rsidR="00172FBB" w:rsidRPr="00CE0060" w:rsidRDefault="00172FBB" w:rsidP="00172FBB">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AC2FFCA" w14:textId="70F4BDA7" w:rsidR="00172FBB" w:rsidRPr="00CE0060" w:rsidRDefault="00172FBB" w:rsidP="00172FBB">
            <w:pPr>
              <w:spacing w:after="0" w:line="240" w:lineRule="auto"/>
              <w:rPr>
                <w:rFonts w:eastAsia="Times New Roman"/>
                <w:sz w:val="20"/>
                <w:szCs w:val="20"/>
              </w:rPr>
            </w:pPr>
            <w:r>
              <w:rPr>
                <w:b/>
                <w:bCs/>
                <w:sz w:val="20"/>
                <w:szCs w:val="20"/>
              </w:rPr>
              <w:t>Tháng 6</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55DBD3FB" w14:textId="781C9531" w:rsidR="00172FBB" w:rsidRPr="00CE0060" w:rsidRDefault="00172FBB" w:rsidP="00172FBB">
            <w:pPr>
              <w:spacing w:after="0" w:line="240" w:lineRule="auto"/>
              <w:rPr>
                <w:rFonts w:eastAsia="Times New Roman"/>
                <w:sz w:val="20"/>
                <w:szCs w:val="20"/>
              </w:rPr>
            </w:pPr>
            <w:r>
              <w:rPr>
                <w:b/>
                <w:bCs/>
                <w:sz w:val="20"/>
                <w:szCs w:val="20"/>
              </w:rPr>
              <w:t>Tháng 7</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6D6017BA" w14:textId="7B947DCC" w:rsidR="00172FBB" w:rsidRPr="00CE0060" w:rsidRDefault="00172FBB" w:rsidP="00172FBB">
            <w:pPr>
              <w:spacing w:after="0" w:line="240" w:lineRule="auto"/>
              <w:rPr>
                <w:rFonts w:eastAsia="Times New Roman"/>
                <w:sz w:val="20"/>
                <w:szCs w:val="20"/>
              </w:rPr>
            </w:pPr>
            <w:r>
              <w:rPr>
                <w:b/>
                <w:bCs/>
                <w:sz w:val="20"/>
                <w:szCs w:val="20"/>
              </w:rPr>
              <w:t>Tháng 8</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1A7B28B8" w14:textId="0AAAE4D6" w:rsidR="00172FBB" w:rsidRPr="00CE0060" w:rsidRDefault="00172FBB" w:rsidP="00172FBB">
            <w:pPr>
              <w:spacing w:after="0" w:line="240" w:lineRule="auto"/>
              <w:rPr>
                <w:rFonts w:eastAsia="Times New Roman"/>
                <w:sz w:val="20"/>
                <w:szCs w:val="20"/>
              </w:rPr>
            </w:pPr>
            <w:r>
              <w:rPr>
                <w:b/>
                <w:bCs/>
                <w:sz w:val="20"/>
                <w:szCs w:val="20"/>
              </w:rPr>
              <w:t>Tháng 9</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vAlign w:val="center"/>
          </w:tcPr>
          <w:p w14:paraId="01D5CEEC" w14:textId="5919A49B" w:rsidR="00172FBB" w:rsidRPr="00CE0060" w:rsidRDefault="00172FBB" w:rsidP="00172FBB">
            <w:pPr>
              <w:spacing w:after="0" w:line="240" w:lineRule="auto"/>
              <w:rPr>
                <w:b/>
                <w:bCs/>
                <w:sz w:val="20"/>
                <w:szCs w:val="20"/>
              </w:rPr>
            </w:pPr>
            <w:r>
              <w:rPr>
                <w:b/>
                <w:bCs/>
                <w:sz w:val="20"/>
                <w:szCs w:val="20"/>
              </w:rPr>
              <w:t>Tháng 10</w:t>
            </w:r>
            <w:r>
              <w:rPr>
                <w:b/>
                <w:bCs/>
                <w:sz w:val="20"/>
                <w:szCs w:val="20"/>
              </w:rPr>
              <w:br/>
              <w:t>2024</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026FF06E" w14:textId="47CCB75C" w:rsidR="00172FBB" w:rsidRPr="00CE0060" w:rsidRDefault="00172FBB" w:rsidP="00172FBB">
            <w:pPr>
              <w:spacing w:after="0" w:line="240" w:lineRule="auto"/>
              <w:rPr>
                <w:rFonts w:eastAsia="Times New Roman"/>
                <w:sz w:val="20"/>
                <w:szCs w:val="20"/>
              </w:rPr>
            </w:pPr>
            <w:r>
              <w:rPr>
                <w:b/>
                <w:bCs/>
                <w:sz w:val="20"/>
                <w:szCs w:val="20"/>
              </w:rPr>
              <w:t>Tháng 11</w:t>
            </w:r>
            <w:r>
              <w:rPr>
                <w:b/>
                <w:bCs/>
                <w:sz w:val="20"/>
                <w:szCs w:val="20"/>
              </w:rPr>
              <w:br/>
              <w:t>2024</w:t>
            </w:r>
          </w:p>
        </w:tc>
        <w:tc>
          <w:tcPr>
            <w:tcW w:w="2004" w:type="dxa"/>
            <w:vAlign w:val="center"/>
          </w:tcPr>
          <w:p w14:paraId="1B676463" w14:textId="77777777" w:rsidR="00172FBB" w:rsidRPr="00CE0060" w:rsidRDefault="00172FBB" w:rsidP="00172FBB">
            <w:pPr>
              <w:spacing w:after="0" w:line="240" w:lineRule="auto"/>
              <w:rPr>
                <w:rFonts w:eastAsia="Times New Roman"/>
                <w:sz w:val="20"/>
                <w:szCs w:val="20"/>
              </w:rPr>
            </w:pPr>
            <w:r w:rsidRPr="00CE0060">
              <w:rPr>
                <w:rFonts w:eastAsia="Times New Roman"/>
                <w:b/>
                <w:bCs/>
                <w:sz w:val="20"/>
                <w:szCs w:val="20"/>
                <w:lang w:val="vi-VN"/>
              </w:rPr>
              <w:t>Mức B</w:t>
            </w:r>
          </w:p>
        </w:tc>
      </w:tr>
      <w:tr w:rsidR="00172FBB" w:rsidRPr="00CE0060" w14:paraId="2554EC1D" w14:textId="77777777" w:rsidTr="00172FBB">
        <w:trPr>
          <w:trHeight w:val="366"/>
          <w:jc w:val="center"/>
        </w:trPr>
        <w:tc>
          <w:tcPr>
            <w:tcW w:w="746" w:type="dxa"/>
            <w:shd w:val="clear" w:color="auto" w:fill="auto"/>
            <w:noWrap/>
            <w:vAlign w:val="center"/>
            <w:hideMark/>
          </w:tcPr>
          <w:p w14:paraId="019DC2E4" w14:textId="77777777" w:rsidR="00172FBB" w:rsidRPr="00CE0060" w:rsidRDefault="00172FBB" w:rsidP="00172FBB">
            <w:pPr>
              <w:spacing w:after="0" w:line="240" w:lineRule="auto"/>
              <w:rPr>
                <w:rFonts w:eastAsia="Times New Roman"/>
                <w:sz w:val="20"/>
                <w:szCs w:val="20"/>
              </w:rPr>
            </w:pPr>
            <w:r w:rsidRPr="00CE0060">
              <w:rPr>
                <w:rFonts w:eastAsia="Times New Roman"/>
                <w:sz w:val="20"/>
                <w:szCs w:val="20"/>
              </w:rPr>
              <w:t>RSG3</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1C4A5203" w14:textId="13A3113A" w:rsidR="00172FBB" w:rsidRPr="00CE0060" w:rsidRDefault="00172FBB" w:rsidP="00172FBB">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6A3904DF" w14:textId="71D89883" w:rsidR="00172FBB" w:rsidRPr="00CE0060" w:rsidRDefault="00172FBB" w:rsidP="00172FBB">
            <w:pPr>
              <w:spacing w:after="0" w:line="240" w:lineRule="auto"/>
              <w:rPr>
                <w:rFonts w:eastAsia="Times New Roman"/>
                <w:sz w:val="20"/>
                <w:szCs w:val="20"/>
              </w:rPr>
            </w:pPr>
            <w:r>
              <w:rPr>
                <w:sz w:val="20"/>
                <w:szCs w:val="20"/>
              </w:rPr>
              <w:t>6,6</w:t>
            </w:r>
          </w:p>
        </w:tc>
        <w:tc>
          <w:tcPr>
            <w:tcW w:w="804" w:type="dxa"/>
            <w:tcBorders>
              <w:top w:val="nil"/>
              <w:left w:val="nil"/>
              <w:bottom w:val="single" w:sz="4" w:space="0" w:color="auto"/>
              <w:right w:val="single" w:sz="4" w:space="0" w:color="auto"/>
            </w:tcBorders>
            <w:shd w:val="clear" w:color="auto" w:fill="auto"/>
            <w:noWrap/>
            <w:vAlign w:val="center"/>
          </w:tcPr>
          <w:p w14:paraId="287CC4CE" w14:textId="1D5FCD82" w:rsidR="00172FBB" w:rsidRPr="00CE0060" w:rsidRDefault="00172FBB" w:rsidP="00172FBB">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5596D047" w14:textId="7F5BA7B3" w:rsidR="00172FBB" w:rsidRPr="00CE0060" w:rsidRDefault="00172FBB" w:rsidP="00172FBB">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15C10B89" w14:textId="7A3D760F" w:rsidR="00172FBB" w:rsidRPr="00CE0060" w:rsidRDefault="00172FBB" w:rsidP="00172FBB">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29E45525" w14:textId="22E71D5B" w:rsidR="00172FBB" w:rsidRPr="00CE0060" w:rsidRDefault="00172FBB" w:rsidP="00172FBB">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37A34622" w14:textId="175DE1EF" w:rsidR="00172FBB" w:rsidRPr="00CE0060" w:rsidRDefault="00172FBB" w:rsidP="00172FBB">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0DC64A17" w14:textId="07B1584F" w:rsidR="00172FBB" w:rsidRPr="00CE0060" w:rsidRDefault="00172FBB" w:rsidP="00172FBB">
            <w:pPr>
              <w:spacing w:after="0" w:line="240" w:lineRule="auto"/>
              <w:rPr>
                <w:rFonts w:eastAsia="Times New Roman"/>
                <w:sz w:val="20"/>
                <w:szCs w:val="20"/>
              </w:rPr>
            </w:pPr>
            <w:r>
              <w:rPr>
                <w:sz w:val="20"/>
                <w:szCs w:val="20"/>
              </w:rPr>
              <w:t>6,5</w:t>
            </w:r>
          </w:p>
        </w:tc>
        <w:tc>
          <w:tcPr>
            <w:tcW w:w="845" w:type="dxa"/>
            <w:tcBorders>
              <w:top w:val="nil"/>
              <w:left w:val="nil"/>
              <w:bottom w:val="single" w:sz="4" w:space="0" w:color="auto"/>
              <w:right w:val="single" w:sz="4" w:space="0" w:color="auto"/>
            </w:tcBorders>
            <w:shd w:val="clear" w:color="auto" w:fill="auto"/>
            <w:noWrap/>
            <w:vAlign w:val="center"/>
          </w:tcPr>
          <w:p w14:paraId="0B150FA1" w14:textId="399570F1" w:rsidR="00172FBB" w:rsidRPr="00CE0060" w:rsidRDefault="00172FBB" w:rsidP="00172FBB">
            <w:pPr>
              <w:spacing w:after="0" w:line="240" w:lineRule="auto"/>
              <w:rPr>
                <w:rFonts w:eastAsia="Times New Roman"/>
                <w:sz w:val="20"/>
                <w:szCs w:val="20"/>
              </w:rPr>
            </w:pPr>
            <w:r>
              <w:rPr>
                <w:sz w:val="20"/>
                <w:szCs w:val="20"/>
              </w:rPr>
              <w:t>6,7</w:t>
            </w:r>
          </w:p>
        </w:tc>
        <w:tc>
          <w:tcPr>
            <w:tcW w:w="845" w:type="dxa"/>
            <w:tcBorders>
              <w:top w:val="nil"/>
              <w:left w:val="nil"/>
              <w:bottom w:val="single" w:sz="4" w:space="0" w:color="auto"/>
              <w:right w:val="single" w:sz="4" w:space="0" w:color="auto"/>
            </w:tcBorders>
            <w:shd w:val="clear" w:color="000000" w:fill="FFFFFF"/>
            <w:noWrap/>
            <w:vAlign w:val="center"/>
          </w:tcPr>
          <w:p w14:paraId="42053A9A" w14:textId="351AA7C4" w:rsidR="00172FBB" w:rsidRPr="00CE0060" w:rsidRDefault="00172FBB" w:rsidP="00172FBB">
            <w:pPr>
              <w:spacing w:after="0" w:line="240" w:lineRule="auto"/>
              <w:rPr>
                <w:rFonts w:eastAsia="Times New Roman"/>
                <w:sz w:val="20"/>
                <w:szCs w:val="20"/>
              </w:rPr>
            </w:pPr>
            <w:r>
              <w:rPr>
                <w:color w:val="000000"/>
                <w:sz w:val="20"/>
                <w:szCs w:val="20"/>
              </w:rPr>
              <w:t>6,8</w:t>
            </w:r>
          </w:p>
        </w:tc>
        <w:tc>
          <w:tcPr>
            <w:tcW w:w="845" w:type="dxa"/>
            <w:tcBorders>
              <w:top w:val="nil"/>
              <w:left w:val="nil"/>
              <w:bottom w:val="single" w:sz="4" w:space="0" w:color="auto"/>
              <w:right w:val="single" w:sz="4" w:space="0" w:color="auto"/>
            </w:tcBorders>
            <w:shd w:val="clear" w:color="000000" w:fill="FFFFFF"/>
            <w:noWrap/>
            <w:vAlign w:val="center"/>
          </w:tcPr>
          <w:p w14:paraId="5DA5F8BD" w14:textId="5AA2D85A" w:rsidR="00172FBB" w:rsidRPr="00CE0060" w:rsidRDefault="00172FBB" w:rsidP="00172FBB">
            <w:pPr>
              <w:spacing w:after="0" w:line="240" w:lineRule="auto"/>
              <w:rPr>
                <w:rFonts w:eastAsia="Times New Roman"/>
                <w:sz w:val="20"/>
                <w:szCs w:val="20"/>
              </w:rPr>
            </w:pPr>
            <w:r>
              <w:rPr>
                <w:color w:val="000000"/>
                <w:sz w:val="20"/>
                <w:szCs w:val="20"/>
              </w:rPr>
              <w:t>6,8</w:t>
            </w:r>
          </w:p>
        </w:tc>
        <w:tc>
          <w:tcPr>
            <w:tcW w:w="800" w:type="dxa"/>
            <w:tcBorders>
              <w:top w:val="nil"/>
              <w:left w:val="nil"/>
              <w:bottom w:val="single" w:sz="4" w:space="0" w:color="auto"/>
              <w:right w:val="single" w:sz="4" w:space="0" w:color="auto"/>
            </w:tcBorders>
            <w:shd w:val="clear" w:color="000000" w:fill="FFFFFF"/>
            <w:vAlign w:val="center"/>
          </w:tcPr>
          <w:p w14:paraId="43445FD9" w14:textId="3452DFD8" w:rsidR="00172FBB" w:rsidRPr="00CE0060" w:rsidRDefault="00172FBB" w:rsidP="00172FBB">
            <w:pPr>
              <w:spacing w:after="0" w:line="240" w:lineRule="auto"/>
              <w:rPr>
                <w:sz w:val="20"/>
                <w:szCs w:val="20"/>
              </w:rPr>
            </w:pPr>
            <w:r>
              <w:rPr>
                <w:color w:val="000000"/>
                <w:sz w:val="20"/>
                <w:szCs w:val="20"/>
              </w:rPr>
              <w:t>6,7</w:t>
            </w:r>
          </w:p>
        </w:tc>
        <w:tc>
          <w:tcPr>
            <w:tcW w:w="823" w:type="dxa"/>
            <w:tcBorders>
              <w:top w:val="nil"/>
              <w:left w:val="nil"/>
              <w:bottom w:val="single" w:sz="4" w:space="0" w:color="auto"/>
              <w:right w:val="single" w:sz="4" w:space="0" w:color="auto"/>
            </w:tcBorders>
            <w:shd w:val="clear" w:color="000000" w:fill="FFFFFF"/>
            <w:noWrap/>
            <w:vAlign w:val="center"/>
          </w:tcPr>
          <w:p w14:paraId="311DE4F8" w14:textId="6A623191" w:rsidR="00172FBB" w:rsidRPr="00CE0060" w:rsidRDefault="00172FBB" w:rsidP="00172FBB">
            <w:pPr>
              <w:spacing w:after="0" w:line="240" w:lineRule="auto"/>
              <w:rPr>
                <w:rFonts w:eastAsia="Times New Roman"/>
                <w:sz w:val="20"/>
                <w:szCs w:val="20"/>
              </w:rPr>
            </w:pPr>
            <w:r>
              <w:rPr>
                <w:color w:val="000000"/>
                <w:sz w:val="20"/>
                <w:szCs w:val="20"/>
              </w:rPr>
              <w:t>7,1</w:t>
            </w:r>
          </w:p>
        </w:tc>
        <w:tc>
          <w:tcPr>
            <w:tcW w:w="2004" w:type="dxa"/>
            <w:vMerge w:val="restart"/>
            <w:vAlign w:val="center"/>
          </w:tcPr>
          <w:p w14:paraId="21C49CC4" w14:textId="3EAC90CC" w:rsidR="00172FBB" w:rsidRPr="00CE0060" w:rsidRDefault="00172FBB" w:rsidP="00172FBB">
            <w:pPr>
              <w:spacing w:after="0" w:line="240" w:lineRule="auto"/>
              <w:rPr>
                <w:rFonts w:eastAsia="Times New Roman"/>
                <w:sz w:val="20"/>
                <w:szCs w:val="20"/>
              </w:rPr>
            </w:pPr>
          </w:p>
          <w:p w14:paraId="0EBECEDE" w14:textId="77777777" w:rsidR="00172FBB" w:rsidRPr="00CE0060" w:rsidRDefault="00172FBB" w:rsidP="00172FBB">
            <w:pPr>
              <w:spacing w:after="0" w:line="240" w:lineRule="auto"/>
              <w:rPr>
                <w:rFonts w:eastAsia="Times New Roman"/>
                <w:sz w:val="20"/>
                <w:szCs w:val="20"/>
              </w:rPr>
            </w:pPr>
            <w:r w:rsidRPr="00CE0060">
              <w:rPr>
                <w:rFonts w:eastAsia="Times New Roman"/>
                <w:sz w:val="20"/>
                <w:szCs w:val="20"/>
              </w:rPr>
              <w:t>6-8,5</w:t>
            </w:r>
          </w:p>
          <w:p w14:paraId="62E5CF77" w14:textId="7D3BB474" w:rsidR="00172FBB" w:rsidRPr="00CE0060" w:rsidRDefault="00172FBB" w:rsidP="00172FBB">
            <w:pPr>
              <w:spacing w:after="0" w:line="240" w:lineRule="auto"/>
              <w:rPr>
                <w:rFonts w:eastAsia="Times New Roman"/>
                <w:sz w:val="20"/>
                <w:szCs w:val="20"/>
              </w:rPr>
            </w:pPr>
          </w:p>
        </w:tc>
      </w:tr>
      <w:tr w:rsidR="00172FBB" w:rsidRPr="00CE0060" w14:paraId="1B8BE150" w14:textId="77777777" w:rsidTr="00172FBB">
        <w:trPr>
          <w:trHeight w:val="366"/>
          <w:jc w:val="center"/>
        </w:trPr>
        <w:tc>
          <w:tcPr>
            <w:tcW w:w="746" w:type="dxa"/>
            <w:shd w:val="clear" w:color="auto" w:fill="auto"/>
            <w:noWrap/>
            <w:vAlign w:val="center"/>
            <w:hideMark/>
          </w:tcPr>
          <w:p w14:paraId="45F2CCE2" w14:textId="77777777" w:rsidR="00172FBB" w:rsidRPr="00CE0060" w:rsidRDefault="00172FBB" w:rsidP="00172FBB">
            <w:pPr>
              <w:spacing w:after="0" w:line="240" w:lineRule="auto"/>
              <w:rPr>
                <w:rFonts w:eastAsia="Times New Roman"/>
                <w:sz w:val="20"/>
                <w:szCs w:val="20"/>
              </w:rPr>
            </w:pPr>
            <w:r w:rsidRPr="00CE0060">
              <w:rPr>
                <w:rFonts w:eastAsia="Times New Roman"/>
                <w:sz w:val="20"/>
                <w:szCs w:val="20"/>
              </w:rPr>
              <w:t>RSG4</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0EAAC45C" w14:textId="5414682F" w:rsidR="00172FBB" w:rsidRPr="00CE0060" w:rsidRDefault="00172FBB" w:rsidP="00172FBB">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483BB11F" w14:textId="2DEDAB1E" w:rsidR="00172FBB" w:rsidRPr="00CE0060" w:rsidRDefault="00172FBB" w:rsidP="00172FBB">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3506D8D7" w14:textId="11CA61C9" w:rsidR="00172FBB" w:rsidRPr="00CE0060" w:rsidRDefault="00172FBB" w:rsidP="00172FBB">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62B97D21" w14:textId="1C16253A" w:rsidR="00172FBB" w:rsidRPr="00CE0060" w:rsidRDefault="00172FBB" w:rsidP="00172FBB">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010250B4" w14:textId="189EE74F" w:rsidR="00172FBB" w:rsidRPr="00CE0060" w:rsidRDefault="00172FBB" w:rsidP="00172FBB">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50DECA94" w14:textId="231C6EE2" w:rsidR="00172FBB" w:rsidRPr="00CE0060" w:rsidRDefault="00172FBB" w:rsidP="00172FBB">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0E0E6AA8" w14:textId="14D69BE3" w:rsidR="00172FBB" w:rsidRPr="00CE0060" w:rsidRDefault="00172FBB" w:rsidP="00172FBB">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5A1E7AA2" w14:textId="08270765" w:rsidR="00172FBB" w:rsidRPr="00CE0060" w:rsidRDefault="00172FBB" w:rsidP="00172FBB">
            <w:pPr>
              <w:spacing w:after="0" w:line="240" w:lineRule="auto"/>
              <w:rPr>
                <w:rFonts w:eastAsia="Times New Roman"/>
                <w:sz w:val="20"/>
                <w:szCs w:val="20"/>
              </w:rPr>
            </w:pPr>
            <w:r>
              <w:rPr>
                <w:sz w:val="20"/>
                <w:szCs w:val="20"/>
              </w:rPr>
              <w:t>6,8</w:t>
            </w:r>
          </w:p>
        </w:tc>
        <w:tc>
          <w:tcPr>
            <w:tcW w:w="845" w:type="dxa"/>
            <w:tcBorders>
              <w:top w:val="nil"/>
              <w:left w:val="nil"/>
              <w:bottom w:val="single" w:sz="4" w:space="0" w:color="auto"/>
              <w:right w:val="single" w:sz="4" w:space="0" w:color="auto"/>
            </w:tcBorders>
            <w:shd w:val="clear" w:color="auto" w:fill="auto"/>
            <w:noWrap/>
            <w:vAlign w:val="center"/>
          </w:tcPr>
          <w:p w14:paraId="5E537D41" w14:textId="5C535C72" w:rsidR="00172FBB" w:rsidRPr="00CE0060" w:rsidRDefault="00172FBB" w:rsidP="00172FBB">
            <w:pPr>
              <w:spacing w:after="0" w:line="240" w:lineRule="auto"/>
              <w:rPr>
                <w:rFonts w:eastAsia="Times New Roman"/>
                <w:sz w:val="20"/>
                <w:szCs w:val="20"/>
              </w:rPr>
            </w:pPr>
            <w:r>
              <w:rPr>
                <w:sz w:val="20"/>
                <w:szCs w:val="20"/>
              </w:rPr>
              <w:t>6,6</w:t>
            </w:r>
          </w:p>
        </w:tc>
        <w:tc>
          <w:tcPr>
            <w:tcW w:w="845" w:type="dxa"/>
            <w:tcBorders>
              <w:top w:val="nil"/>
              <w:left w:val="nil"/>
              <w:bottom w:val="single" w:sz="4" w:space="0" w:color="auto"/>
              <w:right w:val="single" w:sz="4" w:space="0" w:color="auto"/>
            </w:tcBorders>
            <w:shd w:val="clear" w:color="000000" w:fill="FFFFFF"/>
            <w:noWrap/>
            <w:vAlign w:val="center"/>
          </w:tcPr>
          <w:p w14:paraId="43F90FBD" w14:textId="050E6872" w:rsidR="00172FBB" w:rsidRPr="00CE0060" w:rsidRDefault="00172FBB" w:rsidP="00172FBB">
            <w:pPr>
              <w:spacing w:after="0" w:line="240" w:lineRule="auto"/>
              <w:rPr>
                <w:rFonts w:eastAsia="Times New Roman"/>
                <w:sz w:val="20"/>
                <w:szCs w:val="20"/>
              </w:rPr>
            </w:pPr>
            <w:r>
              <w:rPr>
                <w:color w:val="000000"/>
                <w:sz w:val="20"/>
                <w:szCs w:val="20"/>
              </w:rPr>
              <w:t>6,5</w:t>
            </w:r>
          </w:p>
        </w:tc>
        <w:tc>
          <w:tcPr>
            <w:tcW w:w="845" w:type="dxa"/>
            <w:tcBorders>
              <w:top w:val="nil"/>
              <w:left w:val="nil"/>
              <w:bottom w:val="single" w:sz="4" w:space="0" w:color="auto"/>
              <w:right w:val="single" w:sz="4" w:space="0" w:color="auto"/>
            </w:tcBorders>
            <w:shd w:val="clear" w:color="000000" w:fill="FFFFFF"/>
            <w:noWrap/>
            <w:vAlign w:val="center"/>
          </w:tcPr>
          <w:p w14:paraId="44DD996E" w14:textId="14C98787" w:rsidR="00172FBB" w:rsidRPr="00CE0060" w:rsidRDefault="00172FBB" w:rsidP="00172FBB">
            <w:pPr>
              <w:spacing w:after="0" w:line="240" w:lineRule="auto"/>
              <w:rPr>
                <w:rFonts w:eastAsia="Times New Roman"/>
                <w:sz w:val="20"/>
                <w:szCs w:val="20"/>
              </w:rPr>
            </w:pPr>
            <w:r>
              <w:rPr>
                <w:color w:val="000000"/>
                <w:sz w:val="20"/>
                <w:szCs w:val="20"/>
              </w:rPr>
              <w:t>6,5</w:t>
            </w:r>
          </w:p>
        </w:tc>
        <w:tc>
          <w:tcPr>
            <w:tcW w:w="800" w:type="dxa"/>
            <w:tcBorders>
              <w:top w:val="nil"/>
              <w:left w:val="nil"/>
              <w:bottom w:val="single" w:sz="4" w:space="0" w:color="auto"/>
              <w:right w:val="single" w:sz="4" w:space="0" w:color="auto"/>
            </w:tcBorders>
            <w:shd w:val="clear" w:color="000000" w:fill="FFFFFF"/>
            <w:vAlign w:val="center"/>
          </w:tcPr>
          <w:p w14:paraId="0453EDA7" w14:textId="1260FCAB" w:rsidR="00172FBB" w:rsidRPr="00CE0060" w:rsidRDefault="00172FBB" w:rsidP="00172FBB">
            <w:pPr>
              <w:spacing w:after="0" w:line="240" w:lineRule="auto"/>
              <w:rPr>
                <w:sz w:val="20"/>
                <w:szCs w:val="20"/>
              </w:rPr>
            </w:pPr>
            <w:r>
              <w:rPr>
                <w:color w:val="000000"/>
                <w:sz w:val="20"/>
                <w:szCs w:val="20"/>
              </w:rPr>
              <w:t>5,8</w:t>
            </w:r>
          </w:p>
        </w:tc>
        <w:tc>
          <w:tcPr>
            <w:tcW w:w="823" w:type="dxa"/>
            <w:tcBorders>
              <w:top w:val="nil"/>
              <w:left w:val="nil"/>
              <w:bottom w:val="single" w:sz="4" w:space="0" w:color="auto"/>
              <w:right w:val="single" w:sz="4" w:space="0" w:color="auto"/>
            </w:tcBorders>
            <w:shd w:val="clear" w:color="000000" w:fill="FFFFFF"/>
            <w:noWrap/>
            <w:vAlign w:val="center"/>
          </w:tcPr>
          <w:p w14:paraId="22D0C73B" w14:textId="2DC9EF8F" w:rsidR="00172FBB" w:rsidRPr="00CE0060" w:rsidRDefault="00172FBB" w:rsidP="00172FBB">
            <w:pPr>
              <w:spacing w:after="0" w:line="240" w:lineRule="auto"/>
              <w:rPr>
                <w:rFonts w:eastAsia="Times New Roman"/>
                <w:sz w:val="20"/>
                <w:szCs w:val="20"/>
              </w:rPr>
            </w:pPr>
            <w:r>
              <w:rPr>
                <w:color w:val="000000"/>
                <w:sz w:val="20"/>
                <w:szCs w:val="20"/>
              </w:rPr>
              <w:t>6,5</w:t>
            </w:r>
          </w:p>
        </w:tc>
        <w:tc>
          <w:tcPr>
            <w:tcW w:w="2004" w:type="dxa"/>
            <w:vMerge/>
            <w:vAlign w:val="center"/>
          </w:tcPr>
          <w:p w14:paraId="3E77F8AD" w14:textId="0ACE2741" w:rsidR="00172FBB" w:rsidRPr="00CE0060" w:rsidRDefault="00172FBB" w:rsidP="00172FBB">
            <w:pPr>
              <w:spacing w:after="0" w:line="240" w:lineRule="auto"/>
              <w:rPr>
                <w:rFonts w:eastAsia="Times New Roman"/>
                <w:sz w:val="20"/>
                <w:szCs w:val="20"/>
              </w:rPr>
            </w:pPr>
          </w:p>
        </w:tc>
      </w:tr>
      <w:tr w:rsidR="00172FBB" w:rsidRPr="00CE0060" w14:paraId="1597FB68" w14:textId="77777777" w:rsidTr="00172FBB">
        <w:trPr>
          <w:trHeight w:val="366"/>
          <w:jc w:val="center"/>
        </w:trPr>
        <w:tc>
          <w:tcPr>
            <w:tcW w:w="746" w:type="dxa"/>
            <w:shd w:val="clear" w:color="auto" w:fill="auto"/>
            <w:noWrap/>
            <w:vAlign w:val="center"/>
            <w:hideMark/>
          </w:tcPr>
          <w:p w14:paraId="604F7315" w14:textId="77777777" w:rsidR="00172FBB" w:rsidRPr="00CE0060" w:rsidRDefault="00172FBB" w:rsidP="00172FBB">
            <w:pPr>
              <w:spacing w:after="0" w:line="240" w:lineRule="auto"/>
              <w:rPr>
                <w:rFonts w:eastAsia="Times New Roman"/>
                <w:sz w:val="20"/>
                <w:szCs w:val="20"/>
              </w:rPr>
            </w:pPr>
            <w:r w:rsidRPr="00CE0060">
              <w:rPr>
                <w:rFonts w:eastAsia="Times New Roman"/>
                <w:sz w:val="20"/>
                <w:szCs w:val="20"/>
              </w:rPr>
              <w:t>RSG5</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62FECF3C" w14:textId="36F806B5" w:rsidR="00172FBB" w:rsidRPr="00CE0060" w:rsidRDefault="00172FBB" w:rsidP="00172FBB">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64610C22" w14:textId="64262BB6" w:rsidR="00172FBB" w:rsidRPr="00CE0060" w:rsidRDefault="00172FBB" w:rsidP="00172FBB">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7A1B5E4C" w14:textId="2767DCC8" w:rsidR="00172FBB" w:rsidRPr="00CE0060" w:rsidRDefault="00172FBB" w:rsidP="00172FBB">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06FD83AC" w14:textId="568D9B34" w:rsidR="00172FBB" w:rsidRPr="00CE0060" w:rsidRDefault="00172FBB" w:rsidP="00172FBB">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46B10CEA" w14:textId="1187FCB9" w:rsidR="00172FBB" w:rsidRPr="00CE0060" w:rsidRDefault="00172FBB" w:rsidP="00172FBB">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11494607" w14:textId="28F70F17" w:rsidR="00172FBB" w:rsidRPr="00CE0060" w:rsidRDefault="00172FBB" w:rsidP="00172FBB">
            <w:pPr>
              <w:spacing w:after="0" w:line="240" w:lineRule="auto"/>
              <w:rPr>
                <w:rFonts w:eastAsia="Times New Roman"/>
                <w:sz w:val="20"/>
                <w:szCs w:val="20"/>
              </w:rPr>
            </w:pPr>
            <w:r>
              <w:rPr>
                <w:sz w:val="20"/>
                <w:szCs w:val="20"/>
              </w:rPr>
              <w:t>6,6</w:t>
            </w:r>
          </w:p>
        </w:tc>
        <w:tc>
          <w:tcPr>
            <w:tcW w:w="804" w:type="dxa"/>
            <w:tcBorders>
              <w:top w:val="nil"/>
              <w:left w:val="nil"/>
              <w:bottom w:val="single" w:sz="4" w:space="0" w:color="auto"/>
              <w:right w:val="single" w:sz="4" w:space="0" w:color="auto"/>
            </w:tcBorders>
            <w:shd w:val="clear" w:color="auto" w:fill="auto"/>
            <w:noWrap/>
            <w:vAlign w:val="center"/>
          </w:tcPr>
          <w:p w14:paraId="431025ED" w14:textId="290A9C94" w:rsidR="00172FBB" w:rsidRPr="00CE0060" w:rsidRDefault="00172FBB" w:rsidP="00172FBB">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5D8BD574" w14:textId="1725AE96" w:rsidR="00172FBB" w:rsidRPr="00CE0060" w:rsidRDefault="00172FBB" w:rsidP="00172FBB">
            <w:pPr>
              <w:spacing w:after="0" w:line="240" w:lineRule="auto"/>
              <w:rPr>
                <w:rFonts w:eastAsia="Times New Roman"/>
                <w:sz w:val="20"/>
                <w:szCs w:val="20"/>
              </w:rPr>
            </w:pPr>
            <w:r>
              <w:rPr>
                <w:sz w:val="20"/>
                <w:szCs w:val="20"/>
              </w:rPr>
              <w:t>6,8</w:t>
            </w:r>
          </w:p>
        </w:tc>
        <w:tc>
          <w:tcPr>
            <w:tcW w:w="845" w:type="dxa"/>
            <w:tcBorders>
              <w:top w:val="nil"/>
              <w:left w:val="nil"/>
              <w:bottom w:val="single" w:sz="4" w:space="0" w:color="auto"/>
              <w:right w:val="single" w:sz="4" w:space="0" w:color="auto"/>
            </w:tcBorders>
            <w:shd w:val="clear" w:color="auto" w:fill="auto"/>
            <w:noWrap/>
            <w:vAlign w:val="center"/>
          </w:tcPr>
          <w:p w14:paraId="5888B39B" w14:textId="1BA77BA6" w:rsidR="00172FBB" w:rsidRPr="00CE0060" w:rsidRDefault="00172FBB" w:rsidP="00172FBB">
            <w:pPr>
              <w:spacing w:after="0" w:line="240" w:lineRule="auto"/>
              <w:rPr>
                <w:rFonts w:eastAsia="Times New Roman"/>
                <w:sz w:val="20"/>
                <w:szCs w:val="20"/>
              </w:rPr>
            </w:pPr>
            <w:r>
              <w:rPr>
                <w:sz w:val="20"/>
                <w:szCs w:val="20"/>
              </w:rPr>
              <w:t>6,6</w:t>
            </w:r>
          </w:p>
        </w:tc>
        <w:tc>
          <w:tcPr>
            <w:tcW w:w="845" w:type="dxa"/>
            <w:tcBorders>
              <w:top w:val="nil"/>
              <w:left w:val="nil"/>
              <w:bottom w:val="single" w:sz="4" w:space="0" w:color="auto"/>
              <w:right w:val="single" w:sz="4" w:space="0" w:color="auto"/>
            </w:tcBorders>
            <w:shd w:val="clear" w:color="000000" w:fill="FFFFFF"/>
            <w:noWrap/>
            <w:vAlign w:val="center"/>
          </w:tcPr>
          <w:p w14:paraId="0F5F33CD" w14:textId="033F49E7" w:rsidR="00172FBB" w:rsidRPr="00CE0060" w:rsidRDefault="00172FBB" w:rsidP="00172FBB">
            <w:pPr>
              <w:spacing w:after="0" w:line="240" w:lineRule="auto"/>
              <w:rPr>
                <w:rFonts w:eastAsia="Times New Roman"/>
                <w:sz w:val="20"/>
                <w:szCs w:val="20"/>
              </w:rPr>
            </w:pPr>
            <w:r>
              <w:rPr>
                <w:color w:val="000000"/>
                <w:sz w:val="20"/>
                <w:szCs w:val="20"/>
              </w:rPr>
              <w:t>6,4</w:t>
            </w:r>
          </w:p>
        </w:tc>
        <w:tc>
          <w:tcPr>
            <w:tcW w:w="845" w:type="dxa"/>
            <w:tcBorders>
              <w:top w:val="nil"/>
              <w:left w:val="nil"/>
              <w:bottom w:val="single" w:sz="4" w:space="0" w:color="auto"/>
              <w:right w:val="single" w:sz="4" w:space="0" w:color="auto"/>
            </w:tcBorders>
            <w:shd w:val="clear" w:color="000000" w:fill="FFFFFF"/>
            <w:noWrap/>
            <w:vAlign w:val="center"/>
          </w:tcPr>
          <w:p w14:paraId="525307ED" w14:textId="2E02D80B" w:rsidR="00172FBB" w:rsidRPr="00CE0060" w:rsidRDefault="00172FBB" w:rsidP="00172FBB">
            <w:pPr>
              <w:spacing w:after="0" w:line="240" w:lineRule="auto"/>
              <w:rPr>
                <w:rFonts w:eastAsia="Times New Roman"/>
                <w:sz w:val="20"/>
                <w:szCs w:val="20"/>
              </w:rPr>
            </w:pPr>
            <w:r>
              <w:rPr>
                <w:color w:val="000000"/>
                <w:sz w:val="20"/>
                <w:szCs w:val="20"/>
              </w:rPr>
              <w:t>6,4</w:t>
            </w:r>
          </w:p>
        </w:tc>
        <w:tc>
          <w:tcPr>
            <w:tcW w:w="800" w:type="dxa"/>
            <w:tcBorders>
              <w:top w:val="nil"/>
              <w:left w:val="nil"/>
              <w:bottom w:val="single" w:sz="4" w:space="0" w:color="auto"/>
              <w:right w:val="single" w:sz="4" w:space="0" w:color="auto"/>
            </w:tcBorders>
            <w:shd w:val="clear" w:color="000000" w:fill="FFFFFF"/>
            <w:vAlign w:val="center"/>
          </w:tcPr>
          <w:p w14:paraId="566401BD" w14:textId="3E26EF85" w:rsidR="00172FBB" w:rsidRPr="00CE0060" w:rsidRDefault="00172FBB" w:rsidP="00172FBB">
            <w:pPr>
              <w:spacing w:after="0" w:line="240" w:lineRule="auto"/>
              <w:rPr>
                <w:sz w:val="20"/>
                <w:szCs w:val="20"/>
              </w:rPr>
            </w:pPr>
            <w:r>
              <w:rPr>
                <w:color w:val="000000"/>
                <w:sz w:val="20"/>
                <w:szCs w:val="20"/>
              </w:rPr>
              <w:t>6,7</w:t>
            </w:r>
          </w:p>
        </w:tc>
        <w:tc>
          <w:tcPr>
            <w:tcW w:w="823" w:type="dxa"/>
            <w:tcBorders>
              <w:top w:val="nil"/>
              <w:left w:val="nil"/>
              <w:bottom w:val="single" w:sz="4" w:space="0" w:color="auto"/>
              <w:right w:val="single" w:sz="4" w:space="0" w:color="auto"/>
            </w:tcBorders>
            <w:shd w:val="clear" w:color="000000" w:fill="FFFFFF"/>
            <w:noWrap/>
            <w:vAlign w:val="center"/>
          </w:tcPr>
          <w:p w14:paraId="55A3860D" w14:textId="76BFA3C5" w:rsidR="00172FBB" w:rsidRPr="00CE0060" w:rsidRDefault="00172FBB" w:rsidP="00172FBB">
            <w:pPr>
              <w:spacing w:after="0" w:line="240" w:lineRule="auto"/>
              <w:rPr>
                <w:rFonts w:eastAsia="Times New Roman"/>
                <w:sz w:val="20"/>
                <w:szCs w:val="20"/>
              </w:rPr>
            </w:pPr>
            <w:r>
              <w:rPr>
                <w:color w:val="000000"/>
                <w:sz w:val="20"/>
                <w:szCs w:val="20"/>
              </w:rPr>
              <w:t>6,4</w:t>
            </w:r>
          </w:p>
        </w:tc>
        <w:tc>
          <w:tcPr>
            <w:tcW w:w="2004" w:type="dxa"/>
            <w:vMerge/>
            <w:vAlign w:val="center"/>
          </w:tcPr>
          <w:p w14:paraId="7D5A8B1E" w14:textId="08EE0E90" w:rsidR="00172FBB" w:rsidRPr="00CE0060" w:rsidRDefault="00172FBB" w:rsidP="00172FBB">
            <w:pPr>
              <w:spacing w:after="0" w:line="240" w:lineRule="auto"/>
              <w:rPr>
                <w:rFonts w:eastAsia="Times New Roman"/>
                <w:sz w:val="20"/>
                <w:szCs w:val="20"/>
              </w:rPr>
            </w:pPr>
          </w:p>
        </w:tc>
      </w:tr>
    </w:tbl>
    <w:p w14:paraId="3FA24B99" w14:textId="1C6A137B" w:rsidR="00654924" w:rsidRDefault="00172FBB" w:rsidP="00985D29">
      <w:pPr>
        <w:pStyle w:val="Caption"/>
        <w:rPr>
          <w:sz w:val="28"/>
        </w:rPr>
      </w:pPr>
      <w:bookmarkStart w:id="1764" w:name="_Toc177717467"/>
      <w:r>
        <w:rPr>
          <w:noProof/>
          <w:sz w:val="28"/>
        </w:rPr>
        <w:drawing>
          <wp:anchor distT="0" distB="0" distL="114300" distR="114300" simplePos="0" relativeHeight="252218368" behindDoc="1" locked="0" layoutInCell="1" allowOverlap="1" wp14:anchorId="1C4B78C9" wp14:editId="47B0466F">
            <wp:simplePos x="0" y="0"/>
            <wp:positionH relativeFrom="column">
              <wp:posOffset>1690254</wp:posOffset>
            </wp:positionH>
            <wp:positionV relativeFrom="paragraph">
              <wp:posOffset>112684</wp:posOffset>
            </wp:positionV>
            <wp:extent cx="5316220" cy="3700780"/>
            <wp:effectExtent l="0" t="0" r="0" b="0"/>
            <wp:wrapThrough wrapText="bothSides">
              <wp:wrapPolygon edited="0">
                <wp:start x="0" y="0"/>
                <wp:lineTo x="0" y="21459"/>
                <wp:lineTo x="21517" y="21459"/>
                <wp:lineTo x="21517" y="0"/>
                <wp:lineTo x="0" y="0"/>
              </wp:wrapPolygon>
            </wp:wrapThrough>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16220" cy="3700780"/>
                    </a:xfrm>
                    <a:prstGeom prst="rect">
                      <a:avLst/>
                    </a:prstGeom>
                    <a:noFill/>
                  </pic:spPr>
                </pic:pic>
              </a:graphicData>
            </a:graphic>
            <wp14:sizeRelH relativeFrom="page">
              <wp14:pctWidth>0</wp14:pctWidth>
            </wp14:sizeRelH>
            <wp14:sizeRelV relativeFrom="page">
              <wp14:pctHeight>0</wp14:pctHeight>
            </wp14:sizeRelV>
          </wp:anchor>
        </w:drawing>
      </w:r>
    </w:p>
    <w:p w14:paraId="0460C42D" w14:textId="5398F6E8" w:rsidR="00654924" w:rsidRDefault="00654924" w:rsidP="00985D29">
      <w:pPr>
        <w:pStyle w:val="Caption"/>
        <w:rPr>
          <w:sz w:val="28"/>
        </w:rPr>
      </w:pPr>
    </w:p>
    <w:p w14:paraId="711ABC89" w14:textId="0D7D5672" w:rsidR="00654924" w:rsidRDefault="00654924" w:rsidP="00985D29">
      <w:pPr>
        <w:pStyle w:val="Caption"/>
        <w:rPr>
          <w:sz w:val="28"/>
        </w:rPr>
      </w:pPr>
    </w:p>
    <w:p w14:paraId="3F47E860" w14:textId="459EF383" w:rsidR="00654924" w:rsidRDefault="00654924" w:rsidP="00985D29">
      <w:pPr>
        <w:pStyle w:val="Caption"/>
        <w:rPr>
          <w:sz w:val="28"/>
        </w:rPr>
      </w:pPr>
    </w:p>
    <w:p w14:paraId="5A64ECAA" w14:textId="77777777" w:rsidR="00654924" w:rsidRDefault="00654924" w:rsidP="00985D29">
      <w:pPr>
        <w:pStyle w:val="Caption"/>
        <w:rPr>
          <w:sz w:val="28"/>
        </w:rPr>
      </w:pPr>
    </w:p>
    <w:p w14:paraId="37E9919C" w14:textId="77777777" w:rsidR="00654924" w:rsidRDefault="00654924" w:rsidP="00985D29">
      <w:pPr>
        <w:pStyle w:val="Caption"/>
        <w:rPr>
          <w:sz w:val="28"/>
        </w:rPr>
      </w:pPr>
    </w:p>
    <w:p w14:paraId="5A308279" w14:textId="77777777" w:rsidR="00654924" w:rsidRDefault="00654924" w:rsidP="00985D29">
      <w:pPr>
        <w:pStyle w:val="Caption"/>
        <w:rPr>
          <w:sz w:val="28"/>
        </w:rPr>
      </w:pPr>
    </w:p>
    <w:p w14:paraId="2D206063" w14:textId="77777777" w:rsidR="00654924" w:rsidRDefault="00654924" w:rsidP="00985D29">
      <w:pPr>
        <w:pStyle w:val="Caption"/>
        <w:rPr>
          <w:sz w:val="28"/>
        </w:rPr>
      </w:pPr>
    </w:p>
    <w:p w14:paraId="01AE4F7C" w14:textId="77777777" w:rsidR="00654924" w:rsidRDefault="00654924" w:rsidP="00985D29">
      <w:pPr>
        <w:pStyle w:val="Caption"/>
        <w:rPr>
          <w:sz w:val="28"/>
        </w:rPr>
      </w:pPr>
    </w:p>
    <w:p w14:paraId="0A8E75B0" w14:textId="77777777" w:rsidR="00654924" w:rsidRDefault="00654924" w:rsidP="00985D29">
      <w:pPr>
        <w:pStyle w:val="Caption"/>
        <w:rPr>
          <w:sz w:val="28"/>
        </w:rPr>
      </w:pPr>
    </w:p>
    <w:p w14:paraId="08E7FAD4" w14:textId="77777777" w:rsidR="00654924" w:rsidRDefault="00654924" w:rsidP="00985D29">
      <w:pPr>
        <w:pStyle w:val="Caption"/>
        <w:rPr>
          <w:sz w:val="28"/>
        </w:rPr>
      </w:pPr>
    </w:p>
    <w:p w14:paraId="51D81510" w14:textId="59850FB2" w:rsidR="00D971C2" w:rsidRDefault="00A06862" w:rsidP="00654924">
      <w:pPr>
        <w:pStyle w:val="Caption"/>
        <w:rPr>
          <w:b w:val="0"/>
          <w:bCs w:val="0"/>
          <w:noProof/>
          <w:sz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Start w:id="1765" w:name="_Toc177717346"/>
      <w:bookmarkEnd w:id="1764"/>
      <w:r w:rsidR="00D971C2">
        <w:rPr>
          <w:noProof/>
          <w:sz w:val="28"/>
        </w:rPr>
        <w:br w:type="page"/>
      </w:r>
    </w:p>
    <w:p w14:paraId="680BAADA" w14:textId="747BF0F6" w:rsidR="00A06862" w:rsidRPr="00CE0060" w:rsidRDefault="00A06862" w:rsidP="00A06862">
      <w:pPr>
        <w:pStyle w:val="Caption"/>
        <w:rPr>
          <w:sz w:val="28"/>
          <w:szCs w:val="28"/>
          <w:lang w:val="en-US"/>
        </w:rPr>
      </w:pPr>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33</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65"/>
    </w:p>
    <w:tbl>
      <w:tblPr>
        <w:tblW w:w="12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7"/>
        <w:gridCol w:w="792"/>
        <w:gridCol w:w="793"/>
        <w:gridCol w:w="793"/>
        <w:gridCol w:w="793"/>
        <w:gridCol w:w="793"/>
        <w:gridCol w:w="793"/>
        <w:gridCol w:w="793"/>
        <w:gridCol w:w="793"/>
        <w:gridCol w:w="834"/>
        <w:gridCol w:w="834"/>
        <w:gridCol w:w="834"/>
        <w:gridCol w:w="793"/>
        <w:gridCol w:w="803"/>
        <w:gridCol w:w="9"/>
        <w:gridCol w:w="1386"/>
      </w:tblGrid>
      <w:tr w:rsidR="00CE0060" w:rsidRPr="00CE0060" w14:paraId="6297C05E" w14:textId="77777777" w:rsidTr="00456DE9">
        <w:trPr>
          <w:trHeight w:val="563"/>
          <w:jc w:val="center"/>
        </w:trPr>
        <w:tc>
          <w:tcPr>
            <w:tcW w:w="997" w:type="dxa"/>
            <w:vMerge w:val="restart"/>
            <w:shd w:val="clear" w:color="auto" w:fill="auto"/>
            <w:noWrap/>
            <w:vAlign w:val="center"/>
          </w:tcPr>
          <w:p w14:paraId="08EB990D" w14:textId="67CD4574" w:rsidR="00012848" w:rsidRPr="00CE0060" w:rsidRDefault="009472CB" w:rsidP="007F4AC4">
            <w:pPr>
              <w:spacing w:after="0" w:line="240" w:lineRule="auto"/>
              <w:rPr>
                <w:rFonts w:eastAsia="Times New Roman"/>
                <w:sz w:val="20"/>
                <w:szCs w:val="20"/>
              </w:rPr>
            </w:pPr>
            <w:bookmarkStart w:id="1766" w:name="_Hlk156826959"/>
            <w:r w:rsidRPr="00CE0060">
              <w:rPr>
                <w:rFonts w:eastAsia="Times New Roman"/>
                <w:b/>
                <w:bCs/>
                <w:sz w:val="20"/>
                <w:szCs w:val="20"/>
                <w:lang w:val="vi-VN"/>
              </w:rPr>
              <w:t>COD</w:t>
            </w:r>
          </w:p>
        </w:tc>
        <w:tc>
          <w:tcPr>
            <w:tcW w:w="10450" w:type="dxa"/>
            <w:gridSpan w:val="14"/>
            <w:shd w:val="clear" w:color="auto" w:fill="auto"/>
            <w:noWrap/>
            <w:vAlign w:val="center"/>
          </w:tcPr>
          <w:p w14:paraId="515B3B93" w14:textId="77777777" w:rsidR="00012848" w:rsidRPr="00CE0060" w:rsidRDefault="00012848" w:rsidP="007F4AC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386" w:type="dxa"/>
            <w:shd w:val="clear" w:color="auto" w:fill="auto"/>
            <w:vAlign w:val="center"/>
          </w:tcPr>
          <w:p w14:paraId="3409448E" w14:textId="77777777" w:rsidR="00012848" w:rsidRPr="00CE0060" w:rsidRDefault="00012848" w:rsidP="007F4AC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172FBB" w:rsidRPr="00CE0060" w14:paraId="0674E17A" w14:textId="77777777" w:rsidTr="007F4AC4">
        <w:trPr>
          <w:trHeight w:val="645"/>
          <w:jc w:val="center"/>
        </w:trPr>
        <w:tc>
          <w:tcPr>
            <w:tcW w:w="997" w:type="dxa"/>
            <w:vMerge/>
            <w:shd w:val="clear" w:color="auto" w:fill="auto"/>
            <w:noWrap/>
            <w:vAlign w:val="center"/>
          </w:tcPr>
          <w:p w14:paraId="72BBCC9B" w14:textId="77777777" w:rsidR="00172FBB" w:rsidRPr="00CE0060" w:rsidRDefault="00172FBB" w:rsidP="00172FBB">
            <w:pPr>
              <w:spacing w:after="0" w:line="240" w:lineRule="auto"/>
              <w:rPr>
                <w:rFonts w:eastAsia="Times New Roman"/>
                <w:sz w:val="20"/>
                <w:szCs w:val="20"/>
              </w:rPr>
            </w:pP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A55D2E" w14:textId="4D0DA8E2" w:rsidR="00172FBB" w:rsidRPr="00CE0060" w:rsidRDefault="00172FBB" w:rsidP="00172FBB">
            <w:pPr>
              <w:spacing w:after="0" w:line="240" w:lineRule="auto"/>
              <w:rPr>
                <w:rFonts w:eastAsia="Times New Roman"/>
                <w:sz w:val="20"/>
                <w:szCs w:val="20"/>
              </w:rPr>
            </w:pPr>
            <w:r>
              <w:rPr>
                <w:b/>
                <w:bCs/>
                <w:sz w:val="20"/>
                <w:szCs w:val="20"/>
              </w:rPr>
              <w:t>Tháng 11</w:t>
            </w:r>
            <w:r>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47F485C0" w14:textId="2014BF0B" w:rsidR="00172FBB" w:rsidRPr="00CE0060" w:rsidRDefault="00172FBB" w:rsidP="00172FBB">
            <w:pPr>
              <w:spacing w:after="0" w:line="240" w:lineRule="auto"/>
              <w:rPr>
                <w:rFonts w:eastAsia="Times New Roman"/>
                <w:sz w:val="20"/>
                <w:szCs w:val="20"/>
              </w:rPr>
            </w:pPr>
            <w:r>
              <w:rPr>
                <w:b/>
                <w:bCs/>
                <w:sz w:val="20"/>
                <w:szCs w:val="20"/>
              </w:rPr>
              <w:t>Tháng 12</w:t>
            </w:r>
            <w:r>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0ABC0100" w14:textId="56F1D3C6" w:rsidR="00172FBB" w:rsidRPr="00CE0060" w:rsidRDefault="00172FBB" w:rsidP="00172FBB">
            <w:pPr>
              <w:spacing w:after="0" w:line="240" w:lineRule="auto"/>
              <w:rPr>
                <w:rFonts w:eastAsia="Times New Roman"/>
                <w:sz w:val="20"/>
                <w:szCs w:val="20"/>
              </w:rPr>
            </w:pPr>
            <w:r>
              <w:rPr>
                <w:b/>
                <w:bCs/>
                <w:sz w:val="20"/>
                <w:szCs w:val="20"/>
              </w:rPr>
              <w:t>Tháng 1</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697F2634" w14:textId="16563769" w:rsidR="00172FBB" w:rsidRPr="00CE0060" w:rsidRDefault="00172FBB" w:rsidP="00172FBB">
            <w:pPr>
              <w:spacing w:after="0" w:line="240" w:lineRule="auto"/>
              <w:rPr>
                <w:rFonts w:eastAsia="Times New Roman"/>
                <w:sz w:val="20"/>
                <w:szCs w:val="20"/>
              </w:rPr>
            </w:pPr>
            <w:r>
              <w:rPr>
                <w:b/>
                <w:bCs/>
                <w:sz w:val="20"/>
                <w:szCs w:val="20"/>
              </w:rPr>
              <w:t>Tháng 2</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4DE9847D" w14:textId="049880E1" w:rsidR="00172FBB" w:rsidRPr="00CE0060" w:rsidRDefault="00172FBB" w:rsidP="00172FBB">
            <w:pPr>
              <w:spacing w:after="0" w:line="240" w:lineRule="auto"/>
              <w:rPr>
                <w:rFonts w:eastAsia="Times New Roman"/>
                <w:sz w:val="20"/>
                <w:szCs w:val="20"/>
              </w:rPr>
            </w:pPr>
            <w:r>
              <w:rPr>
                <w:b/>
                <w:bCs/>
                <w:sz w:val="20"/>
                <w:szCs w:val="20"/>
              </w:rPr>
              <w:t>Tháng 3</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128C82F5" w14:textId="6994E106" w:rsidR="00172FBB" w:rsidRPr="00CE0060" w:rsidRDefault="00172FBB" w:rsidP="00172FBB">
            <w:pPr>
              <w:spacing w:after="0" w:line="240" w:lineRule="auto"/>
              <w:rPr>
                <w:rFonts w:eastAsia="Times New Roman"/>
                <w:sz w:val="20"/>
                <w:szCs w:val="20"/>
              </w:rPr>
            </w:pPr>
            <w:r>
              <w:rPr>
                <w:b/>
                <w:bCs/>
                <w:sz w:val="20"/>
                <w:szCs w:val="20"/>
              </w:rPr>
              <w:t>Tháng 4</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3388B8C9" w14:textId="0F89803E" w:rsidR="00172FBB" w:rsidRPr="00CE0060" w:rsidRDefault="00172FBB" w:rsidP="00172FBB">
            <w:pPr>
              <w:spacing w:after="0" w:line="240" w:lineRule="auto"/>
              <w:rPr>
                <w:rFonts w:eastAsia="Times New Roman"/>
                <w:sz w:val="20"/>
                <w:szCs w:val="20"/>
              </w:rPr>
            </w:pPr>
            <w:r>
              <w:rPr>
                <w:b/>
                <w:bCs/>
                <w:sz w:val="20"/>
                <w:szCs w:val="20"/>
              </w:rPr>
              <w:t>Tháng 5</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1F25D14F" w14:textId="290994EE" w:rsidR="00172FBB" w:rsidRPr="00CE0060" w:rsidRDefault="00172FBB" w:rsidP="00172FBB">
            <w:pPr>
              <w:spacing w:after="0" w:line="240" w:lineRule="auto"/>
              <w:rPr>
                <w:rFonts w:eastAsia="Times New Roman"/>
                <w:sz w:val="20"/>
                <w:szCs w:val="20"/>
              </w:rPr>
            </w:pPr>
            <w:r>
              <w:rPr>
                <w:b/>
                <w:bCs/>
                <w:sz w:val="20"/>
                <w:szCs w:val="20"/>
              </w:rPr>
              <w:t>Tháng 6</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08DB98D2" w14:textId="6FA33018" w:rsidR="00172FBB" w:rsidRPr="00CE0060" w:rsidRDefault="00172FBB" w:rsidP="00172FBB">
            <w:pPr>
              <w:spacing w:after="0" w:line="240" w:lineRule="auto"/>
              <w:rPr>
                <w:rFonts w:eastAsia="Times New Roman"/>
                <w:sz w:val="20"/>
                <w:szCs w:val="20"/>
              </w:rPr>
            </w:pPr>
            <w:r>
              <w:rPr>
                <w:b/>
                <w:bCs/>
                <w:sz w:val="20"/>
                <w:szCs w:val="20"/>
              </w:rPr>
              <w:t>Tháng 7</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6B8270F3" w14:textId="62790D6A" w:rsidR="00172FBB" w:rsidRPr="00CE0060" w:rsidRDefault="00172FBB" w:rsidP="00172FBB">
            <w:pPr>
              <w:spacing w:after="0" w:line="240" w:lineRule="auto"/>
              <w:rPr>
                <w:rFonts w:eastAsia="Times New Roman"/>
                <w:sz w:val="20"/>
                <w:szCs w:val="20"/>
              </w:rPr>
            </w:pPr>
            <w:r>
              <w:rPr>
                <w:b/>
                <w:bCs/>
                <w:sz w:val="20"/>
                <w:szCs w:val="20"/>
              </w:rPr>
              <w:t>Tháng 8</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0634111E" w14:textId="59048FB8" w:rsidR="00172FBB" w:rsidRPr="00CE0060" w:rsidRDefault="00172FBB" w:rsidP="00172FBB">
            <w:pPr>
              <w:spacing w:after="0" w:line="240" w:lineRule="auto"/>
              <w:rPr>
                <w:rFonts w:eastAsia="Times New Roman"/>
                <w:sz w:val="20"/>
                <w:szCs w:val="20"/>
              </w:rPr>
            </w:pPr>
            <w:r>
              <w:rPr>
                <w:b/>
                <w:bCs/>
                <w:sz w:val="20"/>
                <w:szCs w:val="20"/>
              </w:rPr>
              <w:t>Tháng 9</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vAlign w:val="center"/>
          </w:tcPr>
          <w:p w14:paraId="168162AD" w14:textId="1F0A7B7C" w:rsidR="00172FBB" w:rsidRPr="00CE0060" w:rsidRDefault="00172FBB" w:rsidP="00172FBB">
            <w:pPr>
              <w:spacing w:after="0" w:line="240" w:lineRule="auto"/>
              <w:rPr>
                <w:b/>
                <w:bCs/>
                <w:sz w:val="20"/>
                <w:szCs w:val="20"/>
              </w:rPr>
            </w:pPr>
            <w:r>
              <w:rPr>
                <w:b/>
                <w:bCs/>
                <w:sz w:val="20"/>
                <w:szCs w:val="20"/>
              </w:rPr>
              <w:t>Tháng 10</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7CB331DA" w14:textId="702FFE43" w:rsidR="00172FBB" w:rsidRPr="00CE0060" w:rsidRDefault="00172FBB" w:rsidP="00172FBB">
            <w:pPr>
              <w:spacing w:after="0" w:line="240" w:lineRule="auto"/>
              <w:rPr>
                <w:rFonts w:eastAsia="Times New Roman"/>
                <w:sz w:val="20"/>
                <w:szCs w:val="20"/>
              </w:rPr>
            </w:pPr>
            <w:r>
              <w:rPr>
                <w:b/>
                <w:bCs/>
                <w:sz w:val="20"/>
                <w:szCs w:val="20"/>
              </w:rPr>
              <w:t>Tháng 11</w:t>
            </w:r>
            <w:r>
              <w:rPr>
                <w:b/>
                <w:bCs/>
                <w:sz w:val="20"/>
                <w:szCs w:val="20"/>
              </w:rPr>
              <w:br/>
              <w:t>2024</w:t>
            </w:r>
          </w:p>
        </w:tc>
        <w:tc>
          <w:tcPr>
            <w:tcW w:w="1395" w:type="dxa"/>
            <w:gridSpan w:val="2"/>
            <w:vAlign w:val="center"/>
          </w:tcPr>
          <w:p w14:paraId="018C8271" w14:textId="77777777" w:rsidR="00172FBB" w:rsidRPr="00CE0060" w:rsidRDefault="00172FBB" w:rsidP="00172FBB">
            <w:pPr>
              <w:spacing w:after="0" w:line="240" w:lineRule="auto"/>
              <w:rPr>
                <w:rFonts w:eastAsia="Times New Roman"/>
                <w:sz w:val="20"/>
                <w:szCs w:val="20"/>
              </w:rPr>
            </w:pPr>
            <w:r w:rsidRPr="00CE0060">
              <w:rPr>
                <w:rFonts w:eastAsia="Times New Roman"/>
                <w:b/>
                <w:bCs/>
                <w:sz w:val="20"/>
                <w:szCs w:val="20"/>
                <w:lang w:val="vi-VN"/>
              </w:rPr>
              <w:t>Mức B</w:t>
            </w:r>
          </w:p>
        </w:tc>
      </w:tr>
      <w:tr w:rsidR="00172FBB" w:rsidRPr="00CE0060" w14:paraId="693E37E6" w14:textId="77777777" w:rsidTr="00172FBB">
        <w:trPr>
          <w:trHeight w:val="398"/>
          <w:jc w:val="center"/>
        </w:trPr>
        <w:tc>
          <w:tcPr>
            <w:tcW w:w="997" w:type="dxa"/>
            <w:shd w:val="clear" w:color="auto" w:fill="auto"/>
            <w:noWrap/>
            <w:vAlign w:val="center"/>
            <w:hideMark/>
          </w:tcPr>
          <w:p w14:paraId="4CFAB02E" w14:textId="77777777" w:rsidR="00172FBB" w:rsidRPr="00CE0060" w:rsidRDefault="00172FBB" w:rsidP="00172FBB">
            <w:pPr>
              <w:spacing w:after="0" w:line="240" w:lineRule="auto"/>
              <w:rPr>
                <w:rFonts w:eastAsia="Times New Roman"/>
                <w:sz w:val="20"/>
                <w:szCs w:val="20"/>
              </w:rPr>
            </w:pPr>
            <w:r w:rsidRPr="00CE0060">
              <w:rPr>
                <w:rFonts w:eastAsia="Times New Roman"/>
                <w:sz w:val="20"/>
                <w:szCs w:val="20"/>
              </w:rPr>
              <w:t>RSG3</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4845B626" w14:textId="7C3A55B5" w:rsidR="00172FBB" w:rsidRPr="00CE0060" w:rsidRDefault="00172FBB" w:rsidP="00172FBB">
            <w:pPr>
              <w:spacing w:after="0" w:line="240" w:lineRule="auto"/>
              <w:rPr>
                <w:rFonts w:eastAsia="Times New Roman"/>
                <w:sz w:val="20"/>
                <w:szCs w:val="20"/>
              </w:rPr>
            </w:pPr>
            <w:r>
              <w:rPr>
                <w:sz w:val="20"/>
                <w:szCs w:val="20"/>
              </w:rPr>
              <w:t>4</w:t>
            </w:r>
          </w:p>
        </w:tc>
        <w:tc>
          <w:tcPr>
            <w:tcW w:w="793" w:type="dxa"/>
            <w:tcBorders>
              <w:top w:val="nil"/>
              <w:left w:val="nil"/>
              <w:bottom w:val="single" w:sz="4" w:space="0" w:color="auto"/>
              <w:right w:val="single" w:sz="4" w:space="0" w:color="auto"/>
            </w:tcBorders>
            <w:shd w:val="clear" w:color="auto" w:fill="auto"/>
            <w:noWrap/>
            <w:vAlign w:val="center"/>
          </w:tcPr>
          <w:p w14:paraId="3569BDCD" w14:textId="64F70D3E" w:rsidR="00172FBB" w:rsidRPr="00CE0060" w:rsidRDefault="00172FBB" w:rsidP="00172FBB">
            <w:pPr>
              <w:spacing w:after="0" w:line="240" w:lineRule="auto"/>
              <w:rPr>
                <w:rFonts w:eastAsia="Times New Roman"/>
                <w:sz w:val="20"/>
                <w:szCs w:val="20"/>
              </w:rPr>
            </w:pPr>
            <w:r>
              <w:rPr>
                <w:sz w:val="20"/>
                <w:szCs w:val="20"/>
              </w:rPr>
              <w:t>34</w:t>
            </w:r>
          </w:p>
        </w:tc>
        <w:tc>
          <w:tcPr>
            <w:tcW w:w="793" w:type="dxa"/>
            <w:tcBorders>
              <w:top w:val="nil"/>
              <w:left w:val="nil"/>
              <w:bottom w:val="single" w:sz="4" w:space="0" w:color="auto"/>
              <w:right w:val="single" w:sz="4" w:space="0" w:color="auto"/>
            </w:tcBorders>
            <w:shd w:val="clear" w:color="auto" w:fill="auto"/>
            <w:noWrap/>
            <w:vAlign w:val="center"/>
          </w:tcPr>
          <w:p w14:paraId="34A32DD3" w14:textId="74C3F38A" w:rsidR="00172FBB" w:rsidRPr="00CE0060" w:rsidRDefault="00172FBB" w:rsidP="00172FBB">
            <w:pPr>
              <w:spacing w:after="0" w:line="240" w:lineRule="auto"/>
              <w:rPr>
                <w:rFonts w:eastAsia="Times New Roman"/>
                <w:sz w:val="20"/>
                <w:szCs w:val="20"/>
              </w:rPr>
            </w:pPr>
            <w:r>
              <w:rPr>
                <w:sz w:val="20"/>
                <w:szCs w:val="20"/>
              </w:rPr>
              <w:t>6</w:t>
            </w:r>
          </w:p>
        </w:tc>
        <w:tc>
          <w:tcPr>
            <w:tcW w:w="793" w:type="dxa"/>
            <w:tcBorders>
              <w:top w:val="nil"/>
              <w:left w:val="nil"/>
              <w:bottom w:val="single" w:sz="4" w:space="0" w:color="auto"/>
              <w:right w:val="single" w:sz="4" w:space="0" w:color="auto"/>
            </w:tcBorders>
            <w:shd w:val="clear" w:color="auto" w:fill="auto"/>
            <w:noWrap/>
            <w:vAlign w:val="center"/>
          </w:tcPr>
          <w:p w14:paraId="7321D503" w14:textId="1C62E42E" w:rsidR="00172FBB" w:rsidRPr="00CE0060" w:rsidRDefault="00172FBB" w:rsidP="00172FBB">
            <w:pPr>
              <w:spacing w:after="0" w:line="240" w:lineRule="auto"/>
              <w:rPr>
                <w:rFonts w:eastAsia="Times New Roman"/>
                <w:sz w:val="20"/>
                <w:szCs w:val="20"/>
              </w:rPr>
            </w:pPr>
            <w:r>
              <w:rPr>
                <w:sz w:val="20"/>
                <w:szCs w:val="20"/>
              </w:rPr>
              <w:t>26</w:t>
            </w:r>
          </w:p>
        </w:tc>
        <w:tc>
          <w:tcPr>
            <w:tcW w:w="793" w:type="dxa"/>
            <w:tcBorders>
              <w:top w:val="nil"/>
              <w:left w:val="nil"/>
              <w:bottom w:val="single" w:sz="4" w:space="0" w:color="auto"/>
              <w:right w:val="single" w:sz="4" w:space="0" w:color="auto"/>
            </w:tcBorders>
            <w:shd w:val="clear" w:color="auto" w:fill="auto"/>
            <w:noWrap/>
            <w:vAlign w:val="center"/>
          </w:tcPr>
          <w:p w14:paraId="73F5BA5D" w14:textId="18D873AF" w:rsidR="00172FBB" w:rsidRPr="00CE0060" w:rsidRDefault="00172FBB" w:rsidP="00172FBB">
            <w:pPr>
              <w:spacing w:after="0" w:line="240" w:lineRule="auto"/>
              <w:rPr>
                <w:rFonts w:eastAsia="Times New Roman"/>
                <w:sz w:val="20"/>
                <w:szCs w:val="20"/>
              </w:rPr>
            </w:pPr>
            <w:r>
              <w:rPr>
                <w:sz w:val="20"/>
                <w:szCs w:val="20"/>
              </w:rPr>
              <w:t>28</w:t>
            </w:r>
          </w:p>
        </w:tc>
        <w:tc>
          <w:tcPr>
            <w:tcW w:w="793" w:type="dxa"/>
            <w:tcBorders>
              <w:top w:val="nil"/>
              <w:left w:val="nil"/>
              <w:bottom w:val="single" w:sz="4" w:space="0" w:color="auto"/>
              <w:right w:val="single" w:sz="4" w:space="0" w:color="auto"/>
            </w:tcBorders>
            <w:shd w:val="clear" w:color="auto" w:fill="auto"/>
            <w:noWrap/>
            <w:vAlign w:val="center"/>
          </w:tcPr>
          <w:p w14:paraId="34FB7FBE" w14:textId="42DAB22D" w:rsidR="00172FBB" w:rsidRPr="00CE0060" w:rsidRDefault="00172FBB" w:rsidP="00172FBB">
            <w:pPr>
              <w:spacing w:after="0" w:line="240" w:lineRule="auto"/>
              <w:rPr>
                <w:rFonts w:eastAsia="Times New Roman"/>
                <w:sz w:val="20"/>
                <w:szCs w:val="20"/>
              </w:rPr>
            </w:pPr>
            <w:r>
              <w:rPr>
                <w:sz w:val="20"/>
                <w:szCs w:val="20"/>
              </w:rPr>
              <w:t>18</w:t>
            </w:r>
          </w:p>
        </w:tc>
        <w:tc>
          <w:tcPr>
            <w:tcW w:w="793" w:type="dxa"/>
            <w:tcBorders>
              <w:top w:val="nil"/>
              <w:left w:val="nil"/>
              <w:bottom w:val="single" w:sz="4" w:space="0" w:color="auto"/>
              <w:right w:val="single" w:sz="4" w:space="0" w:color="auto"/>
            </w:tcBorders>
            <w:shd w:val="clear" w:color="auto" w:fill="auto"/>
            <w:noWrap/>
            <w:vAlign w:val="center"/>
          </w:tcPr>
          <w:p w14:paraId="2F605C8A" w14:textId="5AF24BA0" w:rsidR="00172FBB" w:rsidRPr="00CE0060" w:rsidRDefault="00172FBB" w:rsidP="00172FBB">
            <w:pPr>
              <w:spacing w:after="0" w:line="240" w:lineRule="auto"/>
              <w:rPr>
                <w:rFonts w:eastAsia="Times New Roman"/>
                <w:sz w:val="20"/>
                <w:szCs w:val="20"/>
              </w:rPr>
            </w:pPr>
            <w:r>
              <w:rPr>
                <w:sz w:val="20"/>
                <w:szCs w:val="20"/>
              </w:rPr>
              <w:t>30</w:t>
            </w:r>
          </w:p>
        </w:tc>
        <w:tc>
          <w:tcPr>
            <w:tcW w:w="793" w:type="dxa"/>
            <w:tcBorders>
              <w:top w:val="nil"/>
              <w:left w:val="nil"/>
              <w:bottom w:val="single" w:sz="4" w:space="0" w:color="auto"/>
              <w:right w:val="single" w:sz="4" w:space="0" w:color="auto"/>
            </w:tcBorders>
            <w:shd w:val="clear" w:color="auto" w:fill="auto"/>
            <w:noWrap/>
            <w:vAlign w:val="center"/>
          </w:tcPr>
          <w:p w14:paraId="1ECADCAC" w14:textId="1C4C2CD1" w:rsidR="00172FBB" w:rsidRPr="00CE0060" w:rsidRDefault="00172FBB" w:rsidP="00172FBB">
            <w:pPr>
              <w:spacing w:after="0" w:line="240" w:lineRule="auto"/>
              <w:rPr>
                <w:rFonts w:eastAsia="Times New Roman"/>
                <w:sz w:val="20"/>
                <w:szCs w:val="20"/>
              </w:rPr>
            </w:pPr>
            <w:r>
              <w:rPr>
                <w:sz w:val="20"/>
                <w:szCs w:val="20"/>
              </w:rPr>
              <w:t>29</w:t>
            </w:r>
          </w:p>
        </w:tc>
        <w:tc>
          <w:tcPr>
            <w:tcW w:w="834" w:type="dxa"/>
            <w:tcBorders>
              <w:top w:val="nil"/>
              <w:left w:val="nil"/>
              <w:bottom w:val="single" w:sz="4" w:space="0" w:color="auto"/>
              <w:right w:val="single" w:sz="4" w:space="0" w:color="auto"/>
            </w:tcBorders>
            <w:shd w:val="clear" w:color="auto" w:fill="auto"/>
            <w:noWrap/>
            <w:vAlign w:val="center"/>
          </w:tcPr>
          <w:p w14:paraId="67807159" w14:textId="316012C9" w:rsidR="00172FBB" w:rsidRPr="00CE0060" w:rsidRDefault="00172FBB" w:rsidP="00172FBB">
            <w:pPr>
              <w:spacing w:after="0" w:line="240" w:lineRule="auto"/>
              <w:rPr>
                <w:rFonts w:eastAsia="Times New Roman"/>
                <w:sz w:val="20"/>
                <w:szCs w:val="20"/>
              </w:rPr>
            </w:pPr>
            <w:r>
              <w:rPr>
                <w:sz w:val="20"/>
                <w:szCs w:val="20"/>
              </w:rPr>
              <w:t>5</w:t>
            </w:r>
          </w:p>
        </w:tc>
        <w:tc>
          <w:tcPr>
            <w:tcW w:w="834" w:type="dxa"/>
            <w:tcBorders>
              <w:top w:val="nil"/>
              <w:left w:val="nil"/>
              <w:bottom w:val="single" w:sz="4" w:space="0" w:color="000000"/>
              <w:right w:val="single" w:sz="4" w:space="0" w:color="000000"/>
            </w:tcBorders>
            <w:shd w:val="clear" w:color="C6E0B4" w:fill="FFFFFF"/>
            <w:noWrap/>
            <w:vAlign w:val="bottom"/>
          </w:tcPr>
          <w:p w14:paraId="45894C62" w14:textId="4DBD8016" w:rsidR="00172FBB" w:rsidRPr="00CE0060" w:rsidRDefault="00172FBB" w:rsidP="00172FBB">
            <w:pPr>
              <w:spacing w:after="0" w:line="240" w:lineRule="auto"/>
              <w:rPr>
                <w:rFonts w:eastAsia="Times New Roman"/>
                <w:sz w:val="20"/>
                <w:szCs w:val="20"/>
              </w:rPr>
            </w:pPr>
            <w:r>
              <w:rPr>
                <w:color w:val="000000"/>
                <w:sz w:val="20"/>
                <w:szCs w:val="20"/>
              </w:rPr>
              <w:t>20</w:t>
            </w:r>
          </w:p>
        </w:tc>
        <w:tc>
          <w:tcPr>
            <w:tcW w:w="834" w:type="dxa"/>
            <w:tcBorders>
              <w:top w:val="nil"/>
              <w:left w:val="nil"/>
              <w:bottom w:val="single" w:sz="4" w:space="0" w:color="auto"/>
              <w:right w:val="single" w:sz="4" w:space="0" w:color="auto"/>
            </w:tcBorders>
            <w:shd w:val="clear" w:color="FFFFFF" w:fill="FFFFFF"/>
            <w:noWrap/>
            <w:vAlign w:val="center"/>
          </w:tcPr>
          <w:p w14:paraId="3F441867" w14:textId="79E7A860" w:rsidR="00172FBB" w:rsidRPr="00CE0060" w:rsidRDefault="00172FBB" w:rsidP="00172FBB">
            <w:pPr>
              <w:spacing w:after="0" w:line="240" w:lineRule="auto"/>
              <w:rPr>
                <w:rFonts w:eastAsia="Times New Roman"/>
                <w:sz w:val="20"/>
                <w:szCs w:val="20"/>
              </w:rPr>
            </w:pPr>
            <w:r>
              <w:rPr>
                <w:color w:val="000000"/>
                <w:sz w:val="20"/>
                <w:szCs w:val="20"/>
              </w:rPr>
              <w:t>15</w:t>
            </w:r>
          </w:p>
        </w:tc>
        <w:tc>
          <w:tcPr>
            <w:tcW w:w="793" w:type="dxa"/>
            <w:tcBorders>
              <w:top w:val="nil"/>
              <w:left w:val="nil"/>
              <w:bottom w:val="single" w:sz="4" w:space="0" w:color="auto"/>
              <w:right w:val="single" w:sz="4" w:space="0" w:color="auto"/>
            </w:tcBorders>
            <w:shd w:val="clear" w:color="FFFFFF" w:fill="FFFFFF"/>
            <w:vAlign w:val="center"/>
          </w:tcPr>
          <w:p w14:paraId="3269083A" w14:textId="473369A7" w:rsidR="00172FBB" w:rsidRPr="00CE0060" w:rsidRDefault="00172FBB" w:rsidP="00172FBB">
            <w:pPr>
              <w:spacing w:after="0" w:line="240" w:lineRule="auto"/>
              <w:rPr>
                <w:sz w:val="20"/>
                <w:szCs w:val="20"/>
              </w:rPr>
            </w:pPr>
            <w:r>
              <w:rPr>
                <w:color w:val="000000"/>
                <w:sz w:val="20"/>
                <w:szCs w:val="20"/>
              </w:rPr>
              <w:t>16</w:t>
            </w:r>
          </w:p>
        </w:tc>
        <w:tc>
          <w:tcPr>
            <w:tcW w:w="803" w:type="dxa"/>
            <w:tcBorders>
              <w:top w:val="nil"/>
              <w:left w:val="nil"/>
              <w:bottom w:val="single" w:sz="4" w:space="0" w:color="auto"/>
              <w:right w:val="single" w:sz="4" w:space="0" w:color="auto"/>
            </w:tcBorders>
            <w:shd w:val="clear" w:color="FFFFFF" w:fill="FFFFFF"/>
            <w:noWrap/>
            <w:vAlign w:val="center"/>
          </w:tcPr>
          <w:p w14:paraId="026D66A0" w14:textId="1A691266" w:rsidR="00172FBB" w:rsidRPr="00CE0060" w:rsidRDefault="00172FBB" w:rsidP="00172FBB">
            <w:pPr>
              <w:spacing w:after="0" w:line="240" w:lineRule="auto"/>
              <w:rPr>
                <w:rFonts w:eastAsia="Times New Roman"/>
                <w:sz w:val="20"/>
                <w:szCs w:val="20"/>
              </w:rPr>
            </w:pPr>
            <w:r>
              <w:rPr>
                <w:color w:val="000000"/>
                <w:sz w:val="20"/>
                <w:szCs w:val="20"/>
              </w:rPr>
              <w:t>8</w:t>
            </w:r>
          </w:p>
        </w:tc>
        <w:tc>
          <w:tcPr>
            <w:tcW w:w="1395" w:type="dxa"/>
            <w:gridSpan w:val="2"/>
            <w:vMerge w:val="restart"/>
            <w:vAlign w:val="center"/>
          </w:tcPr>
          <w:p w14:paraId="2F54F4C0" w14:textId="094AE884" w:rsidR="00172FBB" w:rsidRPr="00CE0060" w:rsidRDefault="00172FBB" w:rsidP="00172FBB">
            <w:pPr>
              <w:spacing w:after="0" w:line="240" w:lineRule="auto"/>
              <w:rPr>
                <w:rFonts w:eastAsia="Times New Roman"/>
                <w:sz w:val="20"/>
                <w:szCs w:val="20"/>
              </w:rPr>
            </w:pPr>
            <w:r w:rsidRPr="00CE0060">
              <w:rPr>
                <w:rFonts w:eastAsia="Yu Gothic"/>
                <w:sz w:val="20"/>
                <w:szCs w:val="20"/>
              </w:rPr>
              <w:t>≤</w:t>
            </w:r>
            <w:r w:rsidRPr="00CE0060">
              <w:rPr>
                <w:rFonts w:eastAsia="Times New Roman"/>
                <w:sz w:val="20"/>
                <w:szCs w:val="20"/>
                <w:lang w:val="vi-VN"/>
              </w:rPr>
              <w:t>15</w:t>
            </w:r>
          </w:p>
        </w:tc>
      </w:tr>
      <w:tr w:rsidR="00172FBB" w:rsidRPr="00CE0060" w14:paraId="5704F2D8" w14:textId="77777777" w:rsidTr="00172FBB">
        <w:trPr>
          <w:trHeight w:val="398"/>
          <w:jc w:val="center"/>
        </w:trPr>
        <w:tc>
          <w:tcPr>
            <w:tcW w:w="997" w:type="dxa"/>
            <w:shd w:val="clear" w:color="auto" w:fill="auto"/>
            <w:noWrap/>
            <w:vAlign w:val="center"/>
            <w:hideMark/>
          </w:tcPr>
          <w:p w14:paraId="12F35DB5" w14:textId="77777777" w:rsidR="00172FBB" w:rsidRPr="00CE0060" w:rsidRDefault="00172FBB" w:rsidP="00172FBB">
            <w:pPr>
              <w:spacing w:after="0" w:line="240" w:lineRule="auto"/>
              <w:rPr>
                <w:rFonts w:eastAsia="Times New Roman"/>
                <w:sz w:val="20"/>
                <w:szCs w:val="20"/>
              </w:rPr>
            </w:pPr>
            <w:r w:rsidRPr="00CE0060">
              <w:rPr>
                <w:rFonts w:eastAsia="Times New Roman"/>
                <w:sz w:val="20"/>
                <w:szCs w:val="20"/>
              </w:rPr>
              <w:t>RSG4</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1D5E927E" w14:textId="4BF387A7" w:rsidR="00172FBB" w:rsidRPr="00CE0060" w:rsidRDefault="00172FBB" w:rsidP="00172FBB">
            <w:pPr>
              <w:spacing w:after="0" w:line="240" w:lineRule="auto"/>
              <w:rPr>
                <w:rFonts w:eastAsia="Times New Roman"/>
                <w:sz w:val="20"/>
                <w:szCs w:val="20"/>
              </w:rPr>
            </w:pPr>
            <w:r>
              <w:rPr>
                <w:sz w:val="20"/>
                <w:szCs w:val="20"/>
              </w:rPr>
              <w:t>4</w:t>
            </w:r>
          </w:p>
        </w:tc>
        <w:tc>
          <w:tcPr>
            <w:tcW w:w="793" w:type="dxa"/>
            <w:tcBorders>
              <w:top w:val="nil"/>
              <w:left w:val="nil"/>
              <w:bottom w:val="single" w:sz="4" w:space="0" w:color="auto"/>
              <w:right w:val="single" w:sz="4" w:space="0" w:color="auto"/>
            </w:tcBorders>
            <w:shd w:val="clear" w:color="auto" w:fill="auto"/>
            <w:noWrap/>
            <w:vAlign w:val="center"/>
          </w:tcPr>
          <w:p w14:paraId="5026A5EB" w14:textId="58A7FF23" w:rsidR="00172FBB" w:rsidRPr="00CE0060" w:rsidRDefault="00172FBB" w:rsidP="00172FBB">
            <w:pPr>
              <w:spacing w:after="0" w:line="240" w:lineRule="auto"/>
              <w:rPr>
                <w:rFonts w:eastAsia="Times New Roman"/>
                <w:sz w:val="20"/>
                <w:szCs w:val="20"/>
              </w:rPr>
            </w:pPr>
            <w:r>
              <w:rPr>
                <w:sz w:val="20"/>
                <w:szCs w:val="20"/>
              </w:rPr>
              <w:t>34</w:t>
            </w:r>
          </w:p>
        </w:tc>
        <w:tc>
          <w:tcPr>
            <w:tcW w:w="793" w:type="dxa"/>
            <w:tcBorders>
              <w:top w:val="nil"/>
              <w:left w:val="nil"/>
              <w:bottom w:val="single" w:sz="4" w:space="0" w:color="auto"/>
              <w:right w:val="single" w:sz="4" w:space="0" w:color="auto"/>
            </w:tcBorders>
            <w:shd w:val="clear" w:color="auto" w:fill="auto"/>
            <w:noWrap/>
            <w:vAlign w:val="center"/>
          </w:tcPr>
          <w:p w14:paraId="75B80069" w14:textId="3FF3CA04" w:rsidR="00172FBB" w:rsidRPr="00CE0060" w:rsidRDefault="00172FBB" w:rsidP="00172FBB">
            <w:pPr>
              <w:spacing w:after="0" w:line="240" w:lineRule="auto"/>
              <w:rPr>
                <w:rFonts w:eastAsia="Times New Roman"/>
                <w:sz w:val="20"/>
                <w:szCs w:val="20"/>
              </w:rPr>
            </w:pPr>
            <w:r>
              <w:rPr>
                <w:sz w:val="20"/>
                <w:szCs w:val="20"/>
              </w:rPr>
              <w:t>22</w:t>
            </w:r>
          </w:p>
        </w:tc>
        <w:tc>
          <w:tcPr>
            <w:tcW w:w="793" w:type="dxa"/>
            <w:tcBorders>
              <w:top w:val="nil"/>
              <w:left w:val="nil"/>
              <w:bottom w:val="single" w:sz="4" w:space="0" w:color="auto"/>
              <w:right w:val="single" w:sz="4" w:space="0" w:color="auto"/>
            </w:tcBorders>
            <w:shd w:val="clear" w:color="auto" w:fill="auto"/>
            <w:noWrap/>
            <w:vAlign w:val="center"/>
          </w:tcPr>
          <w:p w14:paraId="2EF4A665" w14:textId="0699CF4D" w:rsidR="00172FBB" w:rsidRPr="00CE0060" w:rsidRDefault="00172FBB" w:rsidP="00172FBB">
            <w:pPr>
              <w:spacing w:after="0" w:line="240" w:lineRule="auto"/>
              <w:rPr>
                <w:rFonts w:eastAsia="Times New Roman"/>
                <w:sz w:val="20"/>
                <w:szCs w:val="20"/>
              </w:rPr>
            </w:pPr>
            <w:r>
              <w:rPr>
                <w:sz w:val="20"/>
                <w:szCs w:val="20"/>
              </w:rPr>
              <w:t>34</w:t>
            </w:r>
          </w:p>
        </w:tc>
        <w:tc>
          <w:tcPr>
            <w:tcW w:w="793" w:type="dxa"/>
            <w:tcBorders>
              <w:top w:val="nil"/>
              <w:left w:val="nil"/>
              <w:bottom w:val="single" w:sz="4" w:space="0" w:color="auto"/>
              <w:right w:val="single" w:sz="4" w:space="0" w:color="auto"/>
            </w:tcBorders>
            <w:shd w:val="clear" w:color="auto" w:fill="auto"/>
            <w:noWrap/>
            <w:vAlign w:val="center"/>
          </w:tcPr>
          <w:p w14:paraId="7AA03A0B" w14:textId="55B27A43" w:rsidR="00172FBB" w:rsidRPr="00CE0060" w:rsidRDefault="00172FBB" w:rsidP="00172FBB">
            <w:pPr>
              <w:spacing w:after="0" w:line="240" w:lineRule="auto"/>
              <w:rPr>
                <w:rFonts w:eastAsia="Times New Roman"/>
                <w:sz w:val="20"/>
                <w:szCs w:val="20"/>
              </w:rPr>
            </w:pPr>
            <w:r>
              <w:rPr>
                <w:sz w:val="20"/>
                <w:szCs w:val="20"/>
              </w:rPr>
              <w:t>22</w:t>
            </w:r>
          </w:p>
        </w:tc>
        <w:tc>
          <w:tcPr>
            <w:tcW w:w="793" w:type="dxa"/>
            <w:tcBorders>
              <w:top w:val="nil"/>
              <w:left w:val="nil"/>
              <w:bottom w:val="single" w:sz="4" w:space="0" w:color="auto"/>
              <w:right w:val="single" w:sz="4" w:space="0" w:color="auto"/>
            </w:tcBorders>
            <w:shd w:val="clear" w:color="auto" w:fill="auto"/>
            <w:noWrap/>
            <w:vAlign w:val="center"/>
          </w:tcPr>
          <w:p w14:paraId="6FDFB187" w14:textId="3B094C82" w:rsidR="00172FBB" w:rsidRPr="00CE0060" w:rsidRDefault="00172FBB" w:rsidP="00172FBB">
            <w:pPr>
              <w:spacing w:after="0" w:line="240" w:lineRule="auto"/>
              <w:rPr>
                <w:rFonts w:eastAsia="Times New Roman"/>
                <w:sz w:val="20"/>
                <w:szCs w:val="20"/>
              </w:rPr>
            </w:pPr>
            <w:r>
              <w:rPr>
                <w:sz w:val="20"/>
                <w:szCs w:val="20"/>
              </w:rPr>
              <w:t>140</w:t>
            </w:r>
          </w:p>
        </w:tc>
        <w:tc>
          <w:tcPr>
            <w:tcW w:w="793" w:type="dxa"/>
            <w:tcBorders>
              <w:top w:val="nil"/>
              <w:left w:val="nil"/>
              <w:bottom w:val="single" w:sz="4" w:space="0" w:color="auto"/>
              <w:right w:val="single" w:sz="4" w:space="0" w:color="auto"/>
            </w:tcBorders>
            <w:shd w:val="clear" w:color="auto" w:fill="auto"/>
            <w:noWrap/>
            <w:vAlign w:val="center"/>
          </w:tcPr>
          <w:p w14:paraId="73AA79DB" w14:textId="6EC8EDD7" w:rsidR="00172FBB" w:rsidRPr="00CE0060" w:rsidRDefault="00172FBB" w:rsidP="00172FBB">
            <w:pPr>
              <w:spacing w:after="0" w:line="240" w:lineRule="auto"/>
              <w:rPr>
                <w:rFonts w:eastAsia="Times New Roman"/>
                <w:sz w:val="20"/>
                <w:szCs w:val="20"/>
              </w:rPr>
            </w:pPr>
            <w:r>
              <w:rPr>
                <w:sz w:val="20"/>
                <w:szCs w:val="20"/>
              </w:rPr>
              <w:t>53</w:t>
            </w:r>
          </w:p>
        </w:tc>
        <w:tc>
          <w:tcPr>
            <w:tcW w:w="793" w:type="dxa"/>
            <w:tcBorders>
              <w:top w:val="nil"/>
              <w:left w:val="nil"/>
              <w:bottom w:val="single" w:sz="4" w:space="0" w:color="auto"/>
              <w:right w:val="single" w:sz="4" w:space="0" w:color="auto"/>
            </w:tcBorders>
            <w:shd w:val="clear" w:color="auto" w:fill="auto"/>
            <w:noWrap/>
            <w:vAlign w:val="center"/>
          </w:tcPr>
          <w:p w14:paraId="6E11C376" w14:textId="2D595069" w:rsidR="00172FBB" w:rsidRPr="00CE0060" w:rsidRDefault="00172FBB" w:rsidP="00172FBB">
            <w:pPr>
              <w:spacing w:after="0" w:line="240" w:lineRule="auto"/>
              <w:rPr>
                <w:rFonts w:eastAsia="Times New Roman"/>
                <w:sz w:val="20"/>
                <w:szCs w:val="20"/>
              </w:rPr>
            </w:pPr>
            <w:r>
              <w:rPr>
                <w:sz w:val="20"/>
                <w:szCs w:val="20"/>
              </w:rPr>
              <w:t>38</w:t>
            </w:r>
          </w:p>
        </w:tc>
        <w:tc>
          <w:tcPr>
            <w:tcW w:w="834" w:type="dxa"/>
            <w:tcBorders>
              <w:top w:val="nil"/>
              <w:left w:val="nil"/>
              <w:bottom w:val="single" w:sz="4" w:space="0" w:color="auto"/>
              <w:right w:val="single" w:sz="4" w:space="0" w:color="auto"/>
            </w:tcBorders>
            <w:shd w:val="clear" w:color="auto" w:fill="auto"/>
            <w:noWrap/>
            <w:vAlign w:val="center"/>
          </w:tcPr>
          <w:p w14:paraId="3A847E47" w14:textId="566E96FF" w:rsidR="00172FBB" w:rsidRPr="00CE0060" w:rsidRDefault="00172FBB" w:rsidP="00172FBB">
            <w:pPr>
              <w:spacing w:after="0" w:line="240" w:lineRule="auto"/>
              <w:rPr>
                <w:rFonts w:eastAsia="Times New Roman"/>
                <w:sz w:val="20"/>
                <w:szCs w:val="20"/>
              </w:rPr>
            </w:pPr>
            <w:r>
              <w:rPr>
                <w:sz w:val="20"/>
                <w:szCs w:val="20"/>
              </w:rPr>
              <w:t>13</w:t>
            </w:r>
          </w:p>
        </w:tc>
        <w:tc>
          <w:tcPr>
            <w:tcW w:w="834" w:type="dxa"/>
            <w:tcBorders>
              <w:top w:val="nil"/>
              <w:left w:val="nil"/>
              <w:bottom w:val="single" w:sz="4" w:space="0" w:color="000000"/>
              <w:right w:val="single" w:sz="4" w:space="0" w:color="000000"/>
            </w:tcBorders>
            <w:shd w:val="clear" w:color="FFFFFF" w:fill="FFFFFF"/>
            <w:noWrap/>
            <w:vAlign w:val="center"/>
          </w:tcPr>
          <w:p w14:paraId="07ED3FBD" w14:textId="6BA3A015" w:rsidR="00172FBB" w:rsidRPr="00CE0060" w:rsidRDefault="00172FBB" w:rsidP="00172FBB">
            <w:pPr>
              <w:spacing w:after="0" w:line="240" w:lineRule="auto"/>
              <w:rPr>
                <w:rFonts w:eastAsia="Times New Roman"/>
                <w:sz w:val="20"/>
                <w:szCs w:val="20"/>
              </w:rPr>
            </w:pPr>
            <w:r>
              <w:rPr>
                <w:color w:val="000000"/>
                <w:sz w:val="20"/>
                <w:szCs w:val="20"/>
              </w:rPr>
              <w:t>14</w:t>
            </w:r>
          </w:p>
        </w:tc>
        <w:tc>
          <w:tcPr>
            <w:tcW w:w="834" w:type="dxa"/>
            <w:tcBorders>
              <w:top w:val="nil"/>
              <w:left w:val="nil"/>
              <w:bottom w:val="single" w:sz="4" w:space="0" w:color="auto"/>
              <w:right w:val="single" w:sz="4" w:space="0" w:color="auto"/>
            </w:tcBorders>
            <w:shd w:val="clear" w:color="FFFFFF" w:fill="FFFFFF"/>
            <w:noWrap/>
            <w:vAlign w:val="center"/>
          </w:tcPr>
          <w:p w14:paraId="33B2F640" w14:textId="7F413199" w:rsidR="00172FBB" w:rsidRPr="00CE0060" w:rsidRDefault="00172FBB" w:rsidP="00172FBB">
            <w:pPr>
              <w:spacing w:after="0" w:line="240" w:lineRule="auto"/>
              <w:rPr>
                <w:rFonts w:eastAsia="Times New Roman"/>
                <w:sz w:val="20"/>
                <w:szCs w:val="20"/>
              </w:rPr>
            </w:pPr>
            <w:r>
              <w:rPr>
                <w:color w:val="000000"/>
                <w:sz w:val="20"/>
                <w:szCs w:val="20"/>
              </w:rPr>
              <w:t>5</w:t>
            </w:r>
          </w:p>
        </w:tc>
        <w:tc>
          <w:tcPr>
            <w:tcW w:w="793" w:type="dxa"/>
            <w:tcBorders>
              <w:top w:val="nil"/>
              <w:left w:val="nil"/>
              <w:bottom w:val="single" w:sz="4" w:space="0" w:color="auto"/>
              <w:right w:val="single" w:sz="4" w:space="0" w:color="auto"/>
            </w:tcBorders>
            <w:shd w:val="clear" w:color="FFFFFF" w:fill="FFFFFF"/>
            <w:vAlign w:val="center"/>
          </w:tcPr>
          <w:p w14:paraId="739DBEC0" w14:textId="0318B10C" w:rsidR="00172FBB" w:rsidRPr="00CE0060" w:rsidRDefault="00172FBB" w:rsidP="00172FBB">
            <w:pPr>
              <w:spacing w:after="0" w:line="240" w:lineRule="auto"/>
              <w:rPr>
                <w:sz w:val="20"/>
                <w:szCs w:val="20"/>
              </w:rPr>
            </w:pPr>
            <w:r>
              <w:rPr>
                <w:color w:val="000000"/>
                <w:sz w:val="20"/>
                <w:szCs w:val="20"/>
              </w:rPr>
              <w:t>12</w:t>
            </w:r>
          </w:p>
        </w:tc>
        <w:tc>
          <w:tcPr>
            <w:tcW w:w="803" w:type="dxa"/>
            <w:tcBorders>
              <w:top w:val="nil"/>
              <w:left w:val="nil"/>
              <w:bottom w:val="single" w:sz="4" w:space="0" w:color="auto"/>
              <w:right w:val="single" w:sz="4" w:space="0" w:color="auto"/>
            </w:tcBorders>
            <w:shd w:val="clear" w:color="FFFFFF" w:fill="FFFFFF"/>
            <w:noWrap/>
            <w:vAlign w:val="center"/>
          </w:tcPr>
          <w:p w14:paraId="05ABD339" w14:textId="654CD394" w:rsidR="00172FBB" w:rsidRPr="00CE0060" w:rsidRDefault="00172FBB" w:rsidP="00172FBB">
            <w:pPr>
              <w:spacing w:after="0" w:line="240" w:lineRule="auto"/>
              <w:rPr>
                <w:rFonts w:eastAsia="Times New Roman"/>
                <w:sz w:val="20"/>
                <w:szCs w:val="20"/>
              </w:rPr>
            </w:pPr>
            <w:r>
              <w:rPr>
                <w:color w:val="000000"/>
                <w:sz w:val="20"/>
                <w:szCs w:val="20"/>
              </w:rPr>
              <w:t>52</w:t>
            </w:r>
          </w:p>
        </w:tc>
        <w:tc>
          <w:tcPr>
            <w:tcW w:w="1395" w:type="dxa"/>
            <w:gridSpan w:val="2"/>
            <w:vMerge/>
            <w:vAlign w:val="center"/>
          </w:tcPr>
          <w:p w14:paraId="2BD2F4C5" w14:textId="77777777" w:rsidR="00172FBB" w:rsidRPr="00CE0060" w:rsidRDefault="00172FBB" w:rsidP="00172FBB">
            <w:pPr>
              <w:spacing w:after="0" w:line="240" w:lineRule="auto"/>
              <w:rPr>
                <w:rFonts w:eastAsia="Times New Roman"/>
                <w:sz w:val="20"/>
                <w:szCs w:val="20"/>
              </w:rPr>
            </w:pPr>
          </w:p>
        </w:tc>
      </w:tr>
      <w:tr w:rsidR="00172FBB" w:rsidRPr="00CE0060" w14:paraId="11CBC7B4" w14:textId="77777777" w:rsidTr="00172FBB">
        <w:trPr>
          <w:trHeight w:val="398"/>
          <w:jc w:val="center"/>
        </w:trPr>
        <w:tc>
          <w:tcPr>
            <w:tcW w:w="997" w:type="dxa"/>
            <w:shd w:val="clear" w:color="auto" w:fill="auto"/>
            <w:noWrap/>
            <w:vAlign w:val="center"/>
            <w:hideMark/>
          </w:tcPr>
          <w:p w14:paraId="73E53B08" w14:textId="77777777" w:rsidR="00172FBB" w:rsidRPr="00CE0060" w:rsidRDefault="00172FBB" w:rsidP="00172FBB">
            <w:pPr>
              <w:spacing w:after="0" w:line="240" w:lineRule="auto"/>
              <w:rPr>
                <w:rFonts w:eastAsia="Times New Roman"/>
                <w:sz w:val="20"/>
                <w:szCs w:val="20"/>
              </w:rPr>
            </w:pPr>
            <w:r w:rsidRPr="00CE0060">
              <w:rPr>
                <w:rFonts w:eastAsia="Times New Roman"/>
                <w:sz w:val="20"/>
                <w:szCs w:val="20"/>
              </w:rPr>
              <w:t>RSG5</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3C1697B2" w14:textId="4F5DB3C7" w:rsidR="00172FBB" w:rsidRPr="00CE0060" w:rsidRDefault="00172FBB" w:rsidP="00172FBB">
            <w:pPr>
              <w:spacing w:after="0" w:line="240" w:lineRule="auto"/>
              <w:rPr>
                <w:rFonts w:eastAsia="Times New Roman"/>
                <w:sz w:val="20"/>
                <w:szCs w:val="20"/>
              </w:rPr>
            </w:pPr>
            <w:r>
              <w:rPr>
                <w:sz w:val="20"/>
                <w:szCs w:val="20"/>
              </w:rPr>
              <w:t>4</w:t>
            </w:r>
          </w:p>
        </w:tc>
        <w:tc>
          <w:tcPr>
            <w:tcW w:w="793" w:type="dxa"/>
            <w:tcBorders>
              <w:top w:val="nil"/>
              <w:left w:val="nil"/>
              <w:bottom w:val="single" w:sz="4" w:space="0" w:color="auto"/>
              <w:right w:val="single" w:sz="4" w:space="0" w:color="auto"/>
            </w:tcBorders>
            <w:shd w:val="clear" w:color="auto" w:fill="auto"/>
            <w:noWrap/>
            <w:vAlign w:val="center"/>
          </w:tcPr>
          <w:p w14:paraId="49C64FD2" w14:textId="58C6B00F" w:rsidR="00172FBB" w:rsidRPr="00CE0060" w:rsidRDefault="00172FBB" w:rsidP="00172FBB">
            <w:pPr>
              <w:spacing w:after="0" w:line="240" w:lineRule="auto"/>
              <w:rPr>
                <w:rFonts w:eastAsia="Times New Roman"/>
                <w:sz w:val="20"/>
                <w:szCs w:val="20"/>
              </w:rPr>
            </w:pPr>
            <w:r>
              <w:rPr>
                <w:sz w:val="20"/>
                <w:szCs w:val="20"/>
              </w:rPr>
              <w:t>24</w:t>
            </w:r>
          </w:p>
        </w:tc>
        <w:tc>
          <w:tcPr>
            <w:tcW w:w="793" w:type="dxa"/>
            <w:tcBorders>
              <w:top w:val="nil"/>
              <w:left w:val="nil"/>
              <w:bottom w:val="single" w:sz="4" w:space="0" w:color="auto"/>
              <w:right w:val="single" w:sz="4" w:space="0" w:color="auto"/>
            </w:tcBorders>
            <w:shd w:val="clear" w:color="auto" w:fill="auto"/>
            <w:noWrap/>
            <w:vAlign w:val="center"/>
          </w:tcPr>
          <w:p w14:paraId="57F1020E" w14:textId="595D1653" w:rsidR="00172FBB" w:rsidRPr="00CE0060" w:rsidRDefault="00172FBB" w:rsidP="00172FBB">
            <w:pPr>
              <w:spacing w:after="0" w:line="240" w:lineRule="auto"/>
              <w:rPr>
                <w:rFonts w:eastAsia="Times New Roman"/>
                <w:sz w:val="20"/>
                <w:szCs w:val="20"/>
              </w:rPr>
            </w:pPr>
            <w:r>
              <w:rPr>
                <w:sz w:val="20"/>
                <w:szCs w:val="20"/>
              </w:rPr>
              <w:t>12</w:t>
            </w:r>
          </w:p>
        </w:tc>
        <w:tc>
          <w:tcPr>
            <w:tcW w:w="793" w:type="dxa"/>
            <w:tcBorders>
              <w:top w:val="nil"/>
              <w:left w:val="nil"/>
              <w:bottom w:val="single" w:sz="4" w:space="0" w:color="auto"/>
              <w:right w:val="single" w:sz="4" w:space="0" w:color="auto"/>
            </w:tcBorders>
            <w:shd w:val="clear" w:color="auto" w:fill="auto"/>
            <w:noWrap/>
            <w:vAlign w:val="center"/>
          </w:tcPr>
          <w:p w14:paraId="53E8B9F6" w14:textId="632E570D" w:rsidR="00172FBB" w:rsidRPr="00CE0060" w:rsidRDefault="00172FBB" w:rsidP="00172FBB">
            <w:pPr>
              <w:spacing w:after="0" w:line="240" w:lineRule="auto"/>
              <w:rPr>
                <w:rFonts w:eastAsia="Times New Roman"/>
                <w:sz w:val="20"/>
                <w:szCs w:val="20"/>
              </w:rPr>
            </w:pPr>
            <w:r>
              <w:rPr>
                <w:sz w:val="20"/>
                <w:szCs w:val="20"/>
              </w:rPr>
              <w:t>6</w:t>
            </w:r>
          </w:p>
        </w:tc>
        <w:tc>
          <w:tcPr>
            <w:tcW w:w="793" w:type="dxa"/>
            <w:tcBorders>
              <w:top w:val="nil"/>
              <w:left w:val="nil"/>
              <w:bottom w:val="single" w:sz="4" w:space="0" w:color="auto"/>
              <w:right w:val="single" w:sz="4" w:space="0" w:color="auto"/>
            </w:tcBorders>
            <w:shd w:val="clear" w:color="auto" w:fill="auto"/>
            <w:noWrap/>
            <w:vAlign w:val="center"/>
          </w:tcPr>
          <w:p w14:paraId="2232FB45" w14:textId="03CE72F4" w:rsidR="00172FBB" w:rsidRPr="00CE0060" w:rsidRDefault="00172FBB" w:rsidP="00172FBB">
            <w:pPr>
              <w:spacing w:after="0" w:line="240" w:lineRule="auto"/>
              <w:rPr>
                <w:rFonts w:eastAsia="Times New Roman"/>
                <w:sz w:val="20"/>
                <w:szCs w:val="20"/>
              </w:rPr>
            </w:pPr>
            <w:r>
              <w:rPr>
                <w:sz w:val="20"/>
                <w:szCs w:val="20"/>
              </w:rPr>
              <w:t>36</w:t>
            </w:r>
          </w:p>
        </w:tc>
        <w:tc>
          <w:tcPr>
            <w:tcW w:w="793" w:type="dxa"/>
            <w:tcBorders>
              <w:top w:val="nil"/>
              <w:left w:val="nil"/>
              <w:bottom w:val="single" w:sz="4" w:space="0" w:color="auto"/>
              <w:right w:val="single" w:sz="4" w:space="0" w:color="auto"/>
            </w:tcBorders>
            <w:shd w:val="clear" w:color="auto" w:fill="auto"/>
            <w:noWrap/>
            <w:vAlign w:val="center"/>
          </w:tcPr>
          <w:p w14:paraId="18DE44EF" w14:textId="221CBD54" w:rsidR="00172FBB" w:rsidRPr="00CE0060" w:rsidRDefault="00172FBB" w:rsidP="00172FBB">
            <w:pPr>
              <w:spacing w:after="0" w:line="240" w:lineRule="auto"/>
              <w:rPr>
                <w:rFonts w:eastAsia="Times New Roman"/>
                <w:sz w:val="20"/>
                <w:szCs w:val="20"/>
              </w:rPr>
            </w:pPr>
            <w:r>
              <w:rPr>
                <w:sz w:val="20"/>
                <w:szCs w:val="20"/>
              </w:rPr>
              <w:t>6</w:t>
            </w:r>
          </w:p>
        </w:tc>
        <w:tc>
          <w:tcPr>
            <w:tcW w:w="793" w:type="dxa"/>
            <w:tcBorders>
              <w:top w:val="nil"/>
              <w:left w:val="nil"/>
              <w:bottom w:val="single" w:sz="4" w:space="0" w:color="auto"/>
              <w:right w:val="single" w:sz="4" w:space="0" w:color="auto"/>
            </w:tcBorders>
            <w:shd w:val="clear" w:color="auto" w:fill="auto"/>
            <w:noWrap/>
            <w:vAlign w:val="center"/>
          </w:tcPr>
          <w:p w14:paraId="22074783" w14:textId="43980C51" w:rsidR="00172FBB" w:rsidRPr="00CE0060" w:rsidRDefault="00172FBB" w:rsidP="00172FBB">
            <w:pPr>
              <w:spacing w:after="0" w:line="240" w:lineRule="auto"/>
              <w:rPr>
                <w:rFonts w:eastAsia="Times New Roman"/>
                <w:sz w:val="20"/>
                <w:szCs w:val="20"/>
              </w:rPr>
            </w:pPr>
            <w:r>
              <w:rPr>
                <w:sz w:val="20"/>
                <w:szCs w:val="20"/>
              </w:rPr>
              <w:t>14</w:t>
            </w:r>
          </w:p>
        </w:tc>
        <w:tc>
          <w:tcPr>
            <w:tcW w:w="793" w:type="dxa"/>
            <w:tcBorders>
              <w:top w:val="nil"/>
              <w:left w:val="nil"/>
              <w:bottom w:val="single" w:sz="4" w:space="0" w:color="auto"/>
              <w:right w:val="single" w:sz="4" w:space="0" w:color="auto"/>
            </w:tcBorders>
            <w:shd w:val="clear" w:color="auto" w:fill="auto"/>
            <w:noWrap/>
            <w:vAlign w:val="center"/>
          </w:tcPr>
          <w:p w14:paraId="0C4F3965" w14:textId="3B1D603C" w:rsidR="00172FBB" w:rsidRPr="00CE0060" w:rsidRDefault="00172FBB" w:rsidP="00172FBB">
            <w:pPr>
              <w:spacing w:after="0" w:line="240" w:lineRule="auto"/>
              <w:rPr>
                <w:rFonts w:eastAsia="Times New Roman"/>
                <w:sz w:val="20"/>
                <w:szCs w:val="20"/>
              </w:rPr>
            </w:pPr>
            <w:r>
              <w:rPr>
                <w:sz w:val="20"/>
                <w:szCs w:val="20"/>
              </w:rPr>
              <w:t>24</w:t>
            </w:r>
          </w:p>
        </w:tc>
        <w:tc>
          <w:tcPr>
            <w:tcW w:w="834" w:type="dxa"/>
            <w:tcBorders>
              <w:top w:val="nil"/>
              <w:left w:val="nil"/>
              <w:bottom w:val="single" w:sz="4" w:space="0" w:color="auto"/>
              <w:right w:val="single" w:sz="4" w:space="0" w:color="auto"/>
            </w:tcBorders>
            <w:shd w:val="clear" w:color="auto" w:fill="auto"/>
            <w:noWrap/>
            <w:vAlign w:val="center"/>
          </w:tcPr>
          <w:p w14:paraId="56599222" w14:textId="7101AB58" w:rsidR="00172FBB" w:rsidRPr="00CE0060" w:rsidRDefault="00172FBB" w:rsidP="00172FBB">
            <w:pPr>
              <w:spacing w:after="0" w:line="240" w:lineRule="auto"/>
              <w:rPr>
                <w:rFonts w:eastAsia="Times New Roman"/>
                <w:sz w:val="20"/>
                <w:szCs w:val="20"/>
              </w:rPr>
            </w:pPr>
            <w:r>
              <w:rPr>
                <w:sz w:val="20"/>
                <w:szCs w:val="20"/>
              </w:rPr>
              <w:t>28</w:t>
            </w:r>
          </w:p>
        </w:tc>
        <w:tc>
          <w:tcPr>
            <w:tcW w:w="834" w:type="dxa"/>
            <w:tcBorders>
              <w:top w:val="nil"/>
              <w:left w:val="nil"/>
              <w:bottom w:val="single" w:sz="4" w:space="0" w:color="000000"/>
              <w:right w:val="single" w:sz="4" w:space="0" w:color="000000"/>
            </w:tcBorders>
            <w:shd w:val="clear" w:color="FFFFFF" w:fill="FFFFFF"/>
            <w:noWrap/>
            <w:vAlign w:val="center"/>
          </w:tcPr>
          <w:p w14:paraId="45481644" w14:textId="68174F18" w:rsidR="00172FBB" w:rsidRPr="00CE0060" w:rsidRDefault="00172FBB" w:rsidP="00172FBB">
            <w:pPr>
              <w:spacing w:after="0" w:line="240" w:lineRule="auto"/>
              <w:rPr>
                <w:rFonts w:eastAsia="Times New Roman"/>
                <w:sz w:val="20"/>
                <w:szCs w:val="20"/>
              </w:rPr>
            </w:pPr>
            <w:r>
              <w:rPr>
                <w:color w:val="000000"/>
                <w:sz w:val="20"/>
                <w:szCs w:val="20"/>
              </w:rPr>
              <w:t>50</w:t>
            </w:r>
          </w:p>
        </w:tc>
        <w:tc>
          <w:tcPr>
            <w:tcW w:w="834" w:type="dxa"/>
            <w:tcBorders>
              <w:top w:val="nil"/>
              <w:left w:val="nil"/>
              <w:bottom w:val="single" w:sz="4" w:space="0" w:color="auto"/>
              <w:right w:val="single" w:sz="4" w:space="0" w:color="auto"/>
            </w:tcBorders>
            <w:shd w:val="clear" w:color="FFFFFF" w:fill="FFFFFF"/>
            <w:noWrap/>
            <w:vAlign w:val="center"/>
          </w:tcPr>
          <w:p w14:paraId="798B0877" w14:textId="61423CEF" w:rsidR="00172FBB" w:rsidRPr="00CE0060" w:rsidRDefault="00172FBB" w:rsidP="00172FBB">
            <w:pPr>
              <w:spacing w:after="0" w:line="240" w:lineRule="auto"/>
              <w:rPr>
                <w:rFonts w:eastAsia="Times New Roman"/>
                <w:sz w:val="20"/>
                <w:szCs w:val="20"/>
              </w:rPr>
            </w:pPr>
            <w:r>
              <w:rPr>
                <w:color w:val="000000"/>
                <w:sz w:val="20"/>
                <w:szCs w:val="20"/>
              </w:rPr>
              <w:t>10</w:t>
            </w:r>
          </w:p>
        </w:tc>
        <w:tc>
          <w:tcPr>
            <w:tcW w:w="793" w:type="dxa"/>
            <w:tcBorders>
              <w:top w:val="nil"/>
              <w:left w:val="nil"/>
              <w:bottom w:val="single" w:sz="4" w:space="0" w:color="auto"/>
              <w:right w:val="single" w:sz="4" w:space="0" w:color="auto"/>
            </w:tcBorders>
            <w:shd w:val="clear" w:color="FFFFFF" w:fill="FFFFFF"/>
            <w:vAlign w:val="center"/>
          </w:tcPr>
          <w:p w14:paraId="65D0AE4C" w14:textId="45288845" w:rsidR="00172FBB" w:rsidRPr="00CE0060" w:rsidRDefault="00172FBB" w:rsidP="00172FBB">
            <w:pPr>
              <w:spacing w:after="0" w:line="240" w:lineRule="auto"/>
              <w:rPr>
                <w:sz w:val="20"/>
                <w:szCs w:val="20"/>
              </w:rPr>
            </w:pPr>
            <w:r>
              <w:rPr>
                <w:color w:val="000000"/>
                <w:sz w:val="20"/>
                <w:szCs w:val="20"/>
              </w:rPr>
              <w:t>13</w:t>
            </w:r>
          </w:p>
        </w:tc>
        <w:tc>
          <w:tcPr>
            <w:tcW w:w="803" w:type="dxa"/>
            <w:tcBorders>
              <w:top w:val="nil"/>
              <w:left w:val="nil"/>
              <w:bottom w:val="single" w:sz="4" w:space="0" w:color="auto"/>
              <w:right w:val="single" w:sz="4" w:space="0" w:color="auto"/>
            </w:tcBorders>
            <w:shd w:val="clear" w:color="FFFFFF" w:fill="FFFFFF"/>
            <w:noWrap/>
            <w:vAlign w:val="center"/>
          </w:tcPr>
          <w:p w14:paraId="11BB7733" w14:textId="3F00AB0A" w:rsidR="00172FBB" w:rsidRPr="00CE0060" w:rsidRDefault="00172FBB" w:rsidP="00172FBB">
            <w:pPr>
              <w:spacing w:after="0" w:line="240" w:lineRule="auto"/>
              <w:rPr>
                <w:rFonts w:eastAsia="Times New Roman"/>
                <w:sz w:val="20"/>
                <w:szCs w:val="20"/>
              </w:rPr>
            </w:pPr>
            <w:r>
              <w:rPr>
                <w:color w:val="000000"/>
                <w:sz w:val="20"/>
                <w:szCs w:val="20"/>
              </w:rPr>
              <w:t>61</w:t>
            </w:r>
          </w:p>
        </w:tc>
        <w:tc>
          <w:tcPr>
            <w:tcW w:w="1395" w:type="dxa"/>
            <w:gridSpan w:val="2"/>
            <w:vMerge/>
            <w:vAlign w:val="center"/>
          </w:tcPr>
          <w:p w14:paraId="5FD88DFB" w14:textId="77777777" w:rsidR="00172FBB" w:rsidRPr="00CE0060" w:rsidRDefault="00172FBB" w:rsidP="00172FBB">
            <w:pPr>
              <w:spacing w:after="0" w:line="240" w:lineRule="auto"/>
              <w:rPr>
                <w:rFonts w:eastAsia="Times New Roman"/>
                <w:sz w:val="20"/>
                <w:szCs w:val="20"/>
              </w:rPr>
            </w:pPr>
          </w:p>
        </w:tc>
      </w:tr>
    </w:tbl>
    <w:p w14:paraId="2D908668" w14:textId="364AF2EB" w:rsidR="00456DE9" w:rsidRDefault="00172FBB" w:rsidP="00230B18">
      <w:pPr>
        <w:pStyle w:val="Caption"/>
        <w:rPr>
          <w:sz w:val="28"/>
        </w:rPr>
      </w:pPr>
      <w:bookmarkStart w:id="1767" w:name="_Toc177717468"/>
      <w:bookmarkEnd w:id="1766"/>
      <w:r>
        <w:rPr>
          <w:noProof/>
          <w:sz w:val="28"/>
        </w:rPr>
        <w:drawing>
          <wp:anchor distT="0" distB="0" distL="114300" distR="114300" simplePos="0" relativeHeight="252219392" behindDoc="1" locked="0" layoutInCell="1" allowOverlap="1" wp14:anchorId="19F7C8C0" wp14:editId="1C610852">
            <wp:simplePos x="0" y="0"/>
            <wp:positionH relativeFrom="column">
              <wp:posOffset>1842655</wp:posOffset>
            </wp:positionH>
            <wp:positionV relativeFrom="paragraph">
              <wp:posOffset>161290</wp:posOffset>
            </wp:positionV>
            <wp:extent cx="5041900" cy="3408045"/>
            <wp:effectExtent l="0" t="0" r="6350" b="1905"/>
            <wp:wrapThrough wrapText="bothSides">
              <wp:wrapPolygon edited="0">
                <wp:start x="0" y="0"/>
                <wp:lineTo x="0" y="21491"/>
                <wp:lineTo x="21546" y="21491"/>
                <wp:lineTo x="21546" y="0"/>
                <wp:lineTo x="0" y="0"/>
              </wp:wrapPolygon>
            </wp:wrapThrough>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41900" cy="3408045"/>
                    </a:xfrm>
                    <a:prstGeom prst="rect">
                      <a:avLst/>
                    </a:prstGeom>
                    <a:noFill/>
                  </pic:spPr>
                </pic:pic>
              </a:graphicData>
            </a:graphic>
            <wp14:sizeRelH relativeFrom="page">
              <wp14:pctWidth>0</wp14:pctWidth>
            </wp14:sizeRelH>
            <wp14:sizeRelV relativeFrom="page">
              <wp14:pctHeight>0</wp14:pctHeight>
            </wp14:sizeRelV>
          </wp:anchor>
        </w:drawing>
      </w:r>
    </w:p>
    <w:p w14:paraId="1D85CF07" w14:textId="02B9A5FE" w:rsidR="00456DE9" w:rsidRDefault="00456DE9" w:rsidP="00230B18">
      <w:pPr>
        <w:pStyle w:val="Caption"/>
        <w:rPr>
          <w:sz w:val="28"/>
        </w:rPr>
      </w:pPr>
    </w:p>
    <w:p w14:paraId="62C5149B" w14:textId="3FF50844" w:rsidR="00456DE9" w:rsidRDefault="00456DE9" w:rsidP="00230B18">
      <w:pPr>
        <w:pStyle w:val="Caption"/>
        <w:rPr>
          <w:sz w:val="28"/>
        </w:rPr>
      </w:pPr>
    </w:p>
    <w:p w14:paraId="4F0D48C8" w14:textId="77777777" w:rsidR="00456DE9" w:rsidRDefault="00456DE9" w:rsidP="00230B18">
      <w:pPr>
        <w:pStyle w:val="Caption"/>
        <w:rPr>
          <w:sz w:val="28"/>
        </w:rPr>
      </w:pPr>
    </w:p>
    <w:p w14:paraId="6BBD73D3" w14:textId="77777777" w:rsidR="00456DE9" w:rsidRDefault="00456DE9" w:rsidP="00230B18">
      <w:pPr>
        <w:pStyle w:val="Caption"/>
        <w:rPr>
          <w:sz w:val="28"/>
        </w:rPr>
      </w:pPr>
    </w:p>
    <w:p w14:paraId="5A77EB95" w14:textId="77777777" w:rsidR="00456DE9" w:rsidRDefault="00456DE9" w:rsidP="00230B18">
      <w:pPr>
        <w:pStyle w:val="Caption"/>
        <w:rPr>
          <w:sz w:val="28"/>
        </w:rPr>
      </w:pPr>
    </w:p>
    <w:p w14:paraId="18365646" w14:textId="77777777" w:rsidR="00456DE9" w:rsidRDefault="00456DE9" w:rsidP="00230B18">
      <w:pPr>
        <w:pStyle w:val="Caption"/>
        <w:rPr>
          <w:sz w:val="28"/>
        </w:rPr>
      </w:pPr>
    </w:p>
    <w:p w14:paraId="2ED7E0F6" w14:textId="77777777" w:rsidR="00456DE9" w:rsidRDefault="00456DE9" w:rsidP="00230B18">
      <w:pPr>
        <w:pStyle w:val="Caption"/>
        <w:rPr>
          <w:sz w:val="28"/>
        </w:rPr>
      </w:pPr>
    </w:p>
    <w:p w14:paraId="245E273D" w14:textId="77777777" w:rsidR="00456DE9" w:rsidRDefault="00456DE9" w:rsidP="00230B18">
      <w:pPr>
        <w:pStyle w:val="Caption"/>
        <w:rPr>
          <w:sz w:val="28"/>
        </w:rPr>
      </w:pPr>
    </w:p>
    <w:p w14:paraId="5DDD8909" w14:textId="77777777" w:rsidR="00456DE9" w:rsidRDefault="00456DE9" w:rsidP="00230B18">
      <w:pPr>
        <w:pStyle w:val="Caption"/>
        <w:rPr>
          <w:sz w:val="28"/>
        </w:rPr>
      </w:pPr>
    </w:p>
    <w:p w14:paraId="6D070533" w14:textId="4B141E5C" w:rsidR="00A06862" w:rsidRPr="00CE0060" w:rsidRDefault="00A06862" w:rsidP="00230B1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67"/>
    </w:p>
    <w:p w14:paraId="415F5E0D" w14:textId="5E3D9588" w:rsidR="00A06862" w:rsidRPr="00CE0060" w:rsidRDefault="00A06862" w:rsidP="00A06862">
      <w:pPr>
        <w:pStyle w:val="Caption"/>
        <w:rPr>
          <w:sz w:val="28"/>
          <w:szCs w:val="28"/>
          <w:lang w:val="en-US"/>
        </w:rPr>
      </w:pPr>
      <w:bookmarkStart w:id="1768" w:name="_Toc177717347"/>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34</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68"/>
    </w:p>
    <w:tbl>
      <w:tblPr>
        <w:tblW w:w="129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
        <w:gridCol w:w="806"/>
        <w:gridCol w:w="807"/>
        <w:gridCol w:w="807"/>
        <w:gridCol w:w="807"/>
        <w:gridCol w:w="807"/>
        <w:gridCol w:w="807"/>
        <w:gridCol w:w="807"/>
        <w:gridCol w:w="807"/>
        <w:gridCol w:w="848"/>
        <w:gridCol w:w="848"/>
        <w:gridCol w:w="848"/>
        <w:gridCol w:w="807"/>
        <w:gridCol w:w="807"/>
        <w:gridCol w:w="1329"/>
      </w:tblGrid>
      <w:tr w:rsidR="00CE0060" w:rsidRPr="00CE0060" w14:paraId="1DE1FA45" w14:textId="77777777" w:rsidTr="00D628C8">
        <w:trPr>
          <w:trHeight w:val="397"/>
          <w:jc w:val="center"/>
        </w:trPr>
        <w:tc>
          <w:tcPr>
            <w:tcW w:w="1013" w:type="dxa"/>
            <w:vMerge w:val="restart"/>
            <w:shd w:val="clear" w:color="auto" w:fill="auto"/>
            <w:noWrap/>
            <w:vAlign w:val="center"/>
          </w:tcPr>
          <w:p w14:paraId="346632E7" w14:textId="63EE39A5" w:rsidR="00965BE8" w:rsidRPr="00CE0060" w:rsidRDefault="00965BE8" w:rsidP="007F4AC4">
            <w:pPr>
              <w:spacing w:after="0" w:line="240" w:lineRule="auto"/>
              <w:rPr>
                <w:rFonts w:eastAsia="Times New Roman"/>
                <w:sz w:val="20"/>
                <w:szCs w:val="20"/>
              </w:rPr>
            </w:pPr>
            <w:r w:rsidRPr="00CE0060">
              <w:rPr>
                <w:rFonts w:eastAsia="Times New Roman"/>
                <w:b/>
                <w:bCs/>
                <w:sz w:val="20"/>
                <w:szCs w:val="20"/>
              </w:rPr>
              <w:t>SS</w:t>
            </w:r>
          </w:p>
        </w:tc>
        <w:tc>
          <w:tcPr>
            <w:tcW w:w="10613" w:type="dxa"/>
            <w:gridSpan w:val="13"/>
            <w:shd w:val="clear" w:color="auto" w:fill="auto"/>
            <w:noWrap/>
            <w:vAlign w:val="center"/>
          </w:tcPr>
          <w:p w14:paraId="4FBB96BE" w14:textId="77777777" w:rsidR="00965BE8" w:rsidRPr="00CE0060" w:rsidRDefault="00965BE8" w:rsidP="007F4AC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329" w:type="dxa"/>
            <w:shd w:val="clear" w:color="auto" w:fill="auto"/>
            <w:vAlign w:val="center"/>
          </w:tcPr>
          <w:p w14:paraId="6A92D428" w14:textId="77777777" w:rsidR="00965BE8" w:rsidRPr="00CE0060" w:rsidRDefault="00965BE8" w:rsidP="007F4AC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172FBB" w:rsidRPr="00CE0060" w14:paraId="3F8F09A0" w14:textId="77777777" w:rsidTr="00172FBB">
        <w:trPr>
          <w:trHeight w:val="397"/>
          <w:jc w:val="center"/>
        </w:trPr>
        <w:tc>
          <w:tcPr>
            <w:tcW w:w="1013" w:type="dxa"/>
            <w:vMerge/>
            <w:shd w:val="clear" w:color="auto" w:fill="auto"/>
            <w:noWrap/>
            <w:vAlign w:val="center"/>
          </w:tcPr>
          <w:p w14:paraId="014AE696" w14:textId="77777777" w:rsidR="00172FBB" w:rsidRPr="00CE0060" w:rsidRDefault="00172FBB" w:rsidP="00172FBB">
            <w:pPr>
              <w:spacing w:after="0" w:line="240" w:lineRule="auto"/>
              <w:rPr>
                <w:rFonts w:eastAsia="Times New Roman"/>
                <w:sz w:val="20"/>
                <w:szCs w:val="20"/>
              </w:rPr>
            </w:pPr>
          </w:p>
        </w:tc>
        <w:tc>
          <w:tcPr>
            <w:tcW w:w="8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7CC0D7" w14:textId="75211096" w:rsidR="00172FBB" w:rsidRPr="00CE0060" w:rsidRDefault="00172FBB" w:rsidP="00172FBB">
            <w:pPr>
              <w:spacing w:after="0" w:line="240" w:lineRule="auto"/>
              <w:rPr>
                <w:rFonts w:eastAsia="Times New Roman"/>
                <w:sz w:val="20"/>
                <w:szCs w:val="20"/>
              </w:rPr>
            </w:pPr>
            <w:r>
              <w:rPr>
                <w:b/>
                <w:bCs/>
                <w:sz w:val="20"/>
                <w:szCs w:val="20"/>
              </w:rPr>
              <w:t>Tháng 11</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9FEC25D" w14:textId="10864022" w:rsidR="00172FBB" w:rsidRPr="00CE0060" w:rsidRDefault="00172FBB" w:rsidP="00172FBB">
            <w:pPr>
              <w:spacing w:after="0" w:line="240" w:lineRule="auto"/>
              <w:rPr>
                <w:rFonts w:eastAsia="Times New Roman"/>
                <w:sz w:val="20"/>
                <w:szCs w:val="20"/>
              </w:rPr>
            </w:pPr>
            <w:r>
              <w:rPr>
                <w:b/>
                <w:bCs/>
                <w:sz w:val="20"/>
                <w:szCs w:val="20"/>
              </w:rPr>
              <w:t>Tháng 12</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5D7328FC" w14:textId="095712B9" w:rsidR="00172FBB" w:rsidRPr="00CE0060" w:rsidRDefault="00172FBB" w:rsidP="00172FBB">
            <w:pPr>
              <w:spacing w:after="0" w:line="240" w:lineRule="auto"/>
              <w:rPr>
                <w:rFonts w:eastAsia="Times New Roman"/>
                <w:sz w:val="20"/>
                <w:szCs w:val="20"/>
              </w:rPr>
            </w:pPr>
            <w:r>
              <w:rPr>
                <w:b/>
                <w:bCs/>
                <w:sz w:val="20"/>
                <w:szCs w:val="20"/>
              </w:rPr>
              <w:t>Tháng 1</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25F840C6" w14:textId="6C7609C9" w:rsidR="00172FBB" w:rsidRPr="00CE0060" w:rsidRDefault="00172FBB" w:rsidP="00172FBB">
            <w:pPr>
              <w:spacing w:after="0" w:line="240" w:lineRule="auto"/>
              <w:rPr>
                <w:rFonts w:eastAsia="Times New Roman"/>
                <w:sz w:val="20"/>
                <w:szCs w:val="20"/>
              </w:rPr>
            </w:pPr>
            <w:r>
              <w:rPr>
                <w:b/>
                <w:bCs/>
                <w:sz w:val="20"/>
                <w:szCs w:val="20"/>
              </w:rPr>
              <w:t>Tháng 2</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FD9B968" w14:textId="07626846" w:rsidR="00172FBB" w:rsidRPr="00CE0060" w:rsidRDefault="00172FBB" w:rsidP="00172FBB">
            <w:pPr>
              <w:spacing w:after="0" w:line="240" w:lineRule="auto"/>
              <w:rPr>
                <w:rFonts w:eastAsia="Times New Roman"/>
                <w:sz w:val="20"/>
                <w:szCs w:val="20"/>
              </w:rPr>
            </w:pPr>
            <w:r>
              <w:rPr>
                <w:b/>
                <w:bCs/>
                <w:sz w:val="20"/>
                <w:szCs w:val="20"/>
              </w:rPr>
              <w:t>Tháng 3</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EAA9D94" w14:textId="6546E978" w:rsidR="00172FBB" w:rsidRPr="00CE0060" w:rsidRDefault="00172FBB" w:rsidP="00172FBB">
            <w:pPr>
              <w:spacing w:after="0" w:line="240" w:lineRule="auto"/>
              <w:rPr>
                <w:rFonts w:eastAsia="Times New Roman"/>
                <w:sz w:val="20"/>
                <w:szCs w:val="20"/>
              </w:rPr>
            </w:pPr>
            <w:r>
              <w:rPr>
                <w:b/>
                <w:bCs/>
                <w:sz w:val="20"/>
                <w:szCs w:val="20"/>
              </w:rPr>
              <w:t>Tháng 4</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26C0598" w14:textId="6C778898" w:rsidR="00172FBB" w:rsidRPr="00CE0060" w:rsidRDefault="00172FBB" w:rsidP="00172FBB">
            <w:pPr>
              <w:spacing w:after="0" w:line="240" w:lineRule="auto"/>
              <w:rPr>
                <w:rFonts w:eastAsia="Times New Roman"/>
                <w:sz w:val="20"/>
                <w:szCs w:val="20"/>
              </w:rPr>
            </w:pPr>
            <w:r>
              <w:rPr>
                <w:b/>
                <w:bCs/>
                <w:sz w:val="20"/>
                <w:szCs w:val="20"/>
              </w:rPr>
              <w:t>Tháng 5</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551F4EFE" w14:textId="40C00D8E" w:rsidR="00172FBB" w:rsidRPr="00CE0060" w:rsidRDefault="00172FBB" w:rsidP="00172FBB">
            <w:pPr>
              <w:spacing w:after="0" w:line="240" w:lineRule="auto"/>
              <w:rPr>
                <w:rFonts w:eastAsia="Times New Roman"/>
                <w:sz w:val="20"/>
                <w:szCs w:val="20"/>
              </w:rPr>
            </w:pPr>
            <w:r>
              <w:rPr>
                <w:b/>
                <w:bCs/>
                <w:sz w:val="20"/>
                <w:szCs w:val="20"/>
              </w:rPr>
              <w:t>Tháng 6</w:t>
            </w:r>
            <w:r>
              <w:rPr>
                <w:b/>
                <w:bCs/>
                <w:sz w:val="20"/>
                <w:szCs w:val="20"/>
              </w:rPr>
              <w:br/>
              <w:t>2024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D2637A6" w14:textId="22D4CE70" w:rsidR="00172FBB" w:rsidRPr="00CE0060" w:rsidRDefault="00172FBB" w:rsidP="00172FBB">
            <w:pPr>
              <w:spacing w:after="0" w:line="240" w:lineRule="auto"/>
              <w:rPr>
                <w:rFonts w:eastAsia="Times New Roman"/>
                <w:sz w:val="20"/>
                <w:szCs w:val="20"/>
              </w:rPr>
            </w:pPr>
            <w:r>
              <w:rPr>
                <w:b/>
                <w:bCs/>
                <w:sz w:val="20"/>
                <w:szCs w:val="20"/>
              </w:rPr>
              <w:t>Tháng 7</w:t>
            </w:r>
            <w:r>
              <w:rPr>
                <w:b/>
                <w:bCs/>
                <w:sz w:val="20"/>
                <w:szCs w:val="20"/>
              </w:rPr>
              <w:br/>
              <w:t>2024</w:t>
            </w:r>
          </w:p>
        </w:tc>
        <w:tc>
          <w:tcPr>
            <w:tcW w:w="848" w:type="dxa"/>
            <w:tcBorders>
              <w:top w:val="single" w:sz="4" w:space="0" w:color="auto"/>
              <w:left w:val="nil"/>
              <w:bottom w:val="single" w:sz="4" w:space="0" w:color="auto"/>
              <w:right w:val="nil"/>
            </w:tcBorders>
            <w:shd w:val="clear" w:color="auto" w:fill="auto"/>
            <w:noWrap/>
            <w:vAlign w:val="center"/>
          </w:tcPr>
          <w:p w14:paraId="2E3198D2" w14:textId="59006DF6" w:rsidR="00172FBB" w:rsidRPr="00CE0060" w:rsidRDefault="00172FBB" w:rsidP="00172FBB">
            <w:pPr>
              <w:spacing w:after="0" w:line="240" w:lineRule="auto"/>
              <w:rPr>
                <w:rFonts w:eastAsia="Times New Roman"/>
                <w:sz w:val="20"/>
                <w:szCs w:val="20"/>
              </w:rPr>
            </w:pPr>
            <w:r>
              <w:rPr>
                <w:b/>
                <w:bCs/>
                <w:sz w:val="20"/>
                <w:szCs w:val="20"/>
              </w:rPr>
              <w:t>Tháng 8</w:t>
            </w:r>
            <w:r>
              <w:rPr>
                <w:b/>
                <w:bCs/>
                <w:sz w:val="20"/>
                <w:szCs w:val="20"/>
              </w:rPr>
              <w:br/>
              <w:t>2024</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C08F00" w14:textId="008756F4" w:rsidR="00172FBB" w:rsidRPr="00CE0060" w:rsidRDefault="00172FBB" w:rsidP="00172FBB">
            <w:pPr>
              <w:spacing w:after="0" w:line="240" w:lineRule="auto"/>
              <w:rPr>
                <w:rFonts w:eastAsia="Times New Roman"/>
                <w:sz w:val="20"/>
                <w:szCs w:val="20"/>
              </w:rPr>
            </w:pPr>
            <w:r>
              <w:rPr>
                <w:b/>
                <w:bCs/>
                <w:sz w:val="20"/>
                <w:szCs w:val="20"/>
              </w:rPr>
              <w:t>Tháng 9</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vAlign w:val="center"/>
          </w:tcPr>
          <w:p w14:paraId="593ABD41" w14:textId="631F8749" w:rsidR="00172FBB" w:rsidRPr="00CE0060" w:rsidRDefault="00172FBB" w:rsidP="00172FBB">
            <w:pPr>
              <w:spacing w:after="0" w:line="240" w:lineRule="auto"/>
              <w:rPr>
                <w:b/>
                <w:bCs/>
                <w:sz w:val="20"/>
                <w:szCs w:val="20"/>
              </w:rPr>
            </w:pPr>
            <w:r>
              <w:rPr>
                <w:b/>
                <w:bCs/>
                <w:sz w:val="20"/>
                <w:szCs w:val="20"/>
              </w:rPr>
              <w:t>Tháng 10</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D7B40AD" w14:textId="4B95E1A6" w:rsidR="00172FBB" w:rsidRPr="00CE0060" w:rsidRDefault="00172FBB" w:rsidP="00172FBB">
            <w:pPr>
              <w:spacing w:after="0" w:line="240" w:lineRule="auto"/>
              <w:rPr>
                <w:rFonts w:eastAsia="Times New Roman"/>
                <w:sz w:val="20"/>
                <w:szCs w:val="20"/>
              </w:rPr>
            </w:pPr>
            <w:r>
              <w:rPr>
                <w:b/>
                <w:bCs/>
                <w:sz w:val="20"/>
                <w:szCs w:val="20"/>
              </w:rPr>
              <w:t>Tháng 11</w:t>
            </w:r>
            <w:r>
              <w:rPr>
                <w:b/>
                <w:bCs/>
                <w:sz w:val="20"/>
                <w:szCs w:val="20"/>
              </w:rPr>
              <w:br/>
              <w:t>2024</w:t>
            </w:r>
          </w:p>
        </w:tc>
        <w:tc>
          <w:tcPr>
            <w:tcW w:w="1329" w:type="dxa"/>
            <w:vAlign w:val="center"/>
          </w:tcPr>
          <w:p w14:paraId="3C6D136D" w14:textId="77777777" w:rsidR="00172FBB" w:rsidRPr="00CE0060" w:rsidRDefault="00172FBB" w:rsidP="00172FBB">
            <w:pPr>
              <w:spacing w:after="0" w:line="240" w:lineRule="auto"/>
              <w:rPr>
                <w:rFonts w:eastAsia="Times New Roman"/>
                <w:sz w:val="20"/>
                <w:szCs w:val="20"/>
              </w:rPr>
            </w:pPr>
            <w:r w:rsidRPr="00CE0060">
              <w:rPr>
                <w:rFonts w:eastAsia="Times New Roman"/>
                <w:b/>
                <w:bCs/>
                <w:sz w:val="20"/>
                <w:szCs w:val="20"/>
                <w:lang w:val="vi-VN"/>
              </w:rPr>
              <w:t>Mức B</w:t>
            </w:r>
          </w:p>
        </w:tc>
      </w:tr>
      <w:tr w:rsidR="00172FBB" w:rsidRPr="00CE0060" w14:paraId="6829D60A" w14:textId="77777777" w:rsidTr="00172FBB">
        <w:trPr>
          <w:trHeight w:val="397"/>
          <w:jc w:val="center"/>
        </w:trPr>
        <w:tc>
          <w:tcPr>
            <w:tcW w:w="1013" w:type="dxa"/>
            <w:shd w:val="clear" w:color="auto" w:fill="auto"/>
            <w:noWrap/>
            <w:vAlign w:val="center"/>
            <w:hideMark/>
          </w:tcPr>
          <w:p w14:paraId="6D710E79" w14:textId="77777777" w:rsidR="00172FBB" w:rsidRPr="00CE0060" w:rsidRDefault="00172FBB" w:rsidP="00172FBB">
            <w:pPr>
              <w:spacing w:after="0" w:line="240" w:lineRule="auto"/>
              <w:rPr>
                <w:rFonts w:eastAsia="Times New Roman"/>
                <w:sz w:val="20"/>
                <w:szCs w:val="20"/>
              </w:rPr>
            </w:pPr>
            <w:r w:rsidRPr="00CE0060">
              <w:rPr>
                <w:rFonts w:eastAsia="Times New Roman"/>
                <w:sz w:val="20"/>
                <w:szCs w:val="20"/>
              </w:rPr>
              <w:t>RSG3</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25451F83" w14:textId="4FFE7259" w:rsidR="00172FBB" w:rsidRPr="00CE0060" w:rsidRDefault="00172FBB" w:rsidP="00172FBB">
            <w:pPr>
              <w:spacing w:after="0" w:line="240" w:lineRule="auto"/>
              <w:rPr>
                <w:rFonts w:eastAsia="Times New Roman"/>
                <w:sz w:val="20"/>
                <w:szCs w:val="20"/>
              </w:rPr>
            </w:pPr>
            <w:r>
              <w:rPr>
                <w:sz w:val="20"/>
                <w:szCs w:val="20"/>
              </w:rPr>
              <w:t>18</w:t>
            </w:r>
          </w:p>
        </w:tc>
        <w:tc>
          <w:tcPr>
            <w:tcW w:w="807" w:type="dxa"/>
            <w:tcBorders>
              <w:top w:val="nil"/>
              <w:left w:val="nil"/>
              <w:bottom w:val="single" w:sz="4" w:space="0" w:color="auto"/>
              <w:right w:val="single" w:sz="4" w:space="0" w:color="auto"/>
            </w:tcBorders>
            <w:shd w:val="clear" w:color="auto" w:fill="auto"/>
            <w:noWrap/>
            <w:vAlign w:val="center"/>
          </w:tcPr>
          <w:p w14:paraId="67D69943" w14:textId="6F75A063" w:rsidR="00172FBB" w:rsidRPr="00CE0060" w:rsidRDefault="00172FBB" w:rsidP="00172FBB">
            <w:pPr>
              <w:spacing w:after="0" w:line="240" w:lineRule="auto"/>
              <w:rPr>
                <w:rFonts w:eastAsia="Times New Roman"/>
                <w:sz w:val="20"/>
                <w:szCs w:val="20"/>
              </w:rPr>
            </w:pPr>
            <w:r>
              <w:rPr>
                <w:sz w:val="20"/>
                <w:szCs w:val="20"/>
              </w:rPr>
              <w:t>12</w:t>
            </w:r>
          </w:p>
        </w:tc>
        <w:tc>
          <w:tcPr>
            <w:tcW w:w="807" w:type="dxa"/>
            <w:tcBorders>
              <w:top w:val="nil"/>
              <w:left w:val="nil"/>
              <w:bottom w:val="single" w:sz="4" w:space="0" w:color="auto"/>
              <w:right w:val="single" w:sz="4" w:space="0" w:color="auto"/>
            </w:tcBorders>
            <w:shd w:val="clear" w:color="auto" w:fill="auto"/>
            <w:noWrap/>
            <w:vAlign w:val="center"/>
          </w:tcPr>
          <w:p w14:paraId="2EC293C8" w14:textId="0E96F0ED" w:rsidR="00172FBB" w:rsidRPr="00CE0060" w:rsidRDefault="00172FBB" w:rsidP="00172FBB">
            <w:pPr>
              <w:spacing w:after="0" w:line="240" w:lineRule="auto"/>
              <w:rPr>
                <w:rFonts w:eastAsia="Times New Roman"/>
                <w:sz w:val="20"/>
                <w:szCs w:val="20"/>
              </w:rPr>
            </w:pPr>
            <w:r>
              <w:rPr>
                <w:sz w:val="20"/>
                <w:szCs w:val="20"/>
              </w:rPr>
              <w:t>16</w:t>
            </w:r>
          </w:p>
        </w:tc>
        <w:tc>
          <w:tcPr>
            <w:tcW w:w="807" w:type="dxa"/>
            <w:tcBorders>
              <w:top w:val="nil"/>
              <w:left w:val="nil"/>
              <w:bottom w:val="single" w:sz="4" w:space="0" w:color="auto"/>
              <w:right w:val="single" w:sz="4" w:space="0" w:color="auto"/>
            </w:tcBorders>
            <w:shd w:val="clear" w:color="auto" w:fill="auto"/>
            <w:noWrap/>
            <w:vAlign w:val="center"/>
          </w:tcPr>
          <w:p w14:paraId="79AC1D78" w14:textId="4FA56A6C" w:rsidR="00172FBB" w:rsidRPr="00CE0060" w:rsidRDefault="00172FBB" w:rsidP="00172FBB">
            <w:pPr>
              <w:spacing w:after="0" w:line="240" w:lineRule="auto"/>
              <w:rPr>
                <w:rFonts w:eastAsia="Times New Roman"/>
                <w:sz w:val="20"/>
                <w:szCs w:val="20"/>
              </w:rPr>
            </w:pPr>
            <w:r>
              <w:rPr>
                <w:sz w:val="20"/>
                <w:szCs w:val="20"/>
              </w:rPr>
              <w:t>13</w:t>
            </w:r>
          </w:p>
        </w:tc>
        <w:tc>
          <w:tcPr>
            <w:tcW w:w="807" w:type="dxa"/>
            <w:tcBorders>
              <w:top w:val="nil"/>
              <w:left w:val="nil"/>
              <w:bottom w:val="single" w:sz="4" w:space="0" w:color="auto"/>
              <w:right w:val="single" w:sz="4" w:space="0" w:color="auto"/>
            </w:tcBorders>
            <w:shd w:val="clear" w:color="auto" w:fill="auto"/>
            <w:noWrap/>
            <w:vAlign w:val="center"/>
          </w:tcPr>
          <w:p w14:paraId="5AF37F2D" w14:textId="17F07F2A" w:rsidR="00172FBB" w:rsidRPr="00CE0060" w:rsidRDefault="00172FBB" w:rsidP="00172FBB">
            <w:pPr>
              <w:spacing w:after="0" w:line="240" w:lineRule="auto"/>
              <w:rPr>
                <w:rFonts w:eastAsia="Times New Roman"/>
                <w:sz w:val="20"/>
                <w:szCs w:val="20"/>
              </w:rPr>
            </w:pPr>
            <w:r>
              <w:rPr>
                <w:sz w:val="20"/>
                <w:szCs w:val="20"/>
              </w:rPr>
              <w:t>13</w:t>
            </w:r>
          </w:p>
        </w:tc>
        <w:tc>
          <w:tcPr>
            <w:tcW w:w="807" w:type="dxa"/>
            <w:tcBorders>
              <w:top w:val="nil"/>
              <w:left w:val="nil"/>
              <w:bottom w:val="single" w:sz="4" w:space="0" w:color="auto"/>
              <w:right w:val="single" w:sz="4" w:space="0" w:color="auto"/>
            </w:tcBorders>
            <w:shd w:val="clear" w:color="auto" w:fill="auto"/>
            <w:noWrap/>
            <w:vAlign w:val="center"/>
          </w:tcPr>
          <w:p w14:paraId="4A62C17B" w14:textId="004B1E24" w:rsidR="00172FBB" w:rsidRPr="00CE0060" w:rsidRDefault="00172FBB" w:rsidP="00172FBB">
            <w:pPr>
              <w:spacing w:after="0" w:line="240" w:lineRule="auto"/>
              <w:rPr>
                <w:rFonts w:eastAsia="Times New Roman"/>
                <w:sz w:val="20"/>
                <w:szCs w:val="20"/>
              </w:rPr>
            </w:pPr>
            <w:r>
              <w:rPr>
                <w:sz w:val="20"/>
                <w:szCs w:val="20"/>
              </w:rPr>
              <w:t>20</w:t>
            </w:r>
          </w:p>
        </w:tc>
        <w:tc>
          <w:tcPr>
            <w:tcW w:w="807" w:type="dxa"/>
            <w:tcBorders>
              <w:top w:val="nil"/>
              <w:left w:val="nil"/>
              <w:bottom w:val="single" w:sz="4" w:space="0" w:color="auto"/>
              <w:right w:val="single" w:sz="4" w:space="0" w:color="auto"/>
            </w:tcBorders>
            <w:shd w:val="clear" w:color="auto" w:fill="auto"/>
            <w:noWrap/>
            <w:vAlign w:val="center"/>
          </w:tcPr>
          <w:p w14:paraId="49A5673F" w14:textId="5CD0012D" w:rsidR="00172FBB" w:rsidRPr="00CE0060" w:rsidRDefault="00172FBB" w:rsidP="00172FBB">
            <w:pPr>
              <w:spacing w:after="0" w:line="240" w:lineRule="auto"/>
              <w:rPr>
                <w:rFonts w:eastAsia="Times New Roman"/>
                <w:sz w:val="20"/>
                <w:szCs w:val="20"/>
              </w:rPr>
            </w:pPr>
            <w:r>
              <w:rPr>
                <w:sz w:val="20"/>
                <w:szCs w:val="20"/>
              </w:rPr>
              <w:t>13</w:t>
            </w:r>
          </w:p>
        </w:tc>
        <w:tc>
          <w:tcPr>
            <w:tcW w:w="807" w:type="dxa"/>
            <w:tcBorders>
              <w:top w:val="nil"/>
              <w:left w:val="nil"/>
              <w:bottom w:val="single" w:sz="4" w:space="0" w:color="auto"/>
              <w:right w:val="single" w:sz="4" w:space="0" w:color="auto"/>
            </w:tcBorders>
            <w:shd w:val="clear" w:color="auto" w:fill="auto"/>
            <w:noWrap/>
            <w:vAlign w:val="center"/>
          </w:tcPr>
          <w:p w14:paraId="6976B460" w14:textId="32C9FABC" w:rsidR="00172FBB" w:rsidRPr="00CE0060" w:rsidRDefault="00172FBB" w:rsidP="00172FBB">
            <w:pPr>
              <w:spacing w:after="0" w:line="240" w:lineRule="auto"/>
              <w:rPr>
                <w:rFonts w:eastAsia="Times New Roman"/>
                <w:sz w:val="20"/>
                <w:szCs w:val="20"/>
              </w:rPr>
            </w:pPr>
            <w:r>
              <w:rPr>
                <w:sz w:val="20"/>
                <w:szCs w:val="20"/>
              </w:rPr>
              <w:t>11</w:t>
            </w:r>
          </w:p>
        </w:tc>
        <w:tc>
          <w:tcPr>
            <w:tcW w:w="848" w:type="dxa"/>
            <w:tcBorders>
              <w:top w:val="nil"/>
              <w:left w:val="nil"/>
              <w:bottom w:val="single" w:sz="4" w:space="0" w:color="auto"/>
              <w:right w:val="single" w:sz="4" w:space="0" w:color="auto"/>
            </w:tcBorders>
            <w:shd w:val="clear" w:color="auto" w:fill="auto"/>
            <w:noWrap/>
            <w:vAlign w:val="center"/>
          </w:tcPr>
          <w:p w14:paraId="09F2B493" w14:textId="09A4C8EE" w:rsidR="00172FBB" w:rsidRPr="00CE0060" w:rsidRDefault="00172FBB" w:rsidP="00172FBB">
            <w:pPr>
              <w:spacing w:after="0" w:line="240" w:lineRule="auto"/>
              <w:rPr>
                <w:rFonts w:eastAsia="Times New Roman"/>
                <w:sz w:val="20"/>
                <w:szCs w:val="20"/>
              </w:rPr>
            </w:pPr>
            <w:r>
              <w:rPr>
                <w:sz w:val="20"/>
                <w:szCs w:val="20"/>
              </w:rPr>
              <w:t>121</w:t>
            </w:r>
          </w:p>
        </w:tc>
        <w:tc>
          <w:tcPr>
            <w:tcW w:w="848" w:type="dxa"/>
            <w:tcBorders>
              <w:top w:val="nil"/>
              <w:left w:val="nil"/>
              <w:bottom w:val="single" w:sz="4" w:space="0" w:color="000000"/>
              <w:right w:val="nil"/>
            </w:tcBorders>
            <w:shd w:val="clear" w:color="FFFFFF" w:fill="FFFFFF"/>
            <w:noWrap/>
            <w:vAlign w:val="center"/>
          </w:tcPr>
          <w:p w14:paraId="3F061BE2" w14:textId="11BD02A5" w:rsidR="00172FBB" w:rsidRPr="00CE0060" w:rsidRDefault="00172FBB" w:rsidP="00172FBB">
            <w:pPr>
              <w:spacing w:after="0" w:line="240" w:lineRule="auto"/>
              <w:rPr>
                <w:rFonts w:eastAsia="Times New Roman"/>
                <w:sz w:val="20"/>
                <w:szCs w:val="20"/>
              </w:rPr>
            </w:pPr>
            <w:r>
              <w:rPr>
                <w:color w:val="000000"/>
                <w:sz w:val="20"/>
                <w:szCs w:val="20"/>
              </w:rPr>
              <w:t>11</w:t>
            </w:r>
          </w:p>
        </w:tc>
        <w:tc>
          <w:tcPr>
            <w:tcW w:w="848" w:type="dxa"/>
            <w:tcBorders>
              <w:top w:val="nil"/>
              <w:left w:val="single" w:sz="4" w:space="0" w:color="auto"/>
              <w:bottom w:val="single" w:sz="4" w:space="0" w:color="auto"/>
              <w:right w:val="single" w:sz="4" w:space="0" w:color="auto"/>
            </w:tcBorders>
            <w:shd w:val="clear" w:color="FFFFFF" w:fill="FFFFFF"/>
            <w:noWrap/>
            <w:vAlign w:val="center"/>
          </w:tcPr>
          <w:p w14:paraId="68687495" w14:textId="1B1B1F8D" w:rsidR="00172FBB" w:rsidRPr="00CE0060" w:rsidRDefault="00172FBB" w:rsidP="00172FBB">
            <w:pPr>
              <w:spacing w:after="0" w:line="240" w:lineRule="auto"/>
              <w:rPr>
                <w:rFonts w:eastAsia="Times New Roman"/>
                <w:sz w:val="20"/>
                <w:szCs w:val="20"/>
              </w:rPr>
            </w:pPr>
            <w:r>
              <w:rPr>
                <w:color w:val="000000"/>
                <w:sz w:val="20"/>
                <w:szCs w:val="20"/>
              </w:rPr>
              <w:t>22</w:t>
            </w:r>
          </w:p>
        </w:tc>
        <w:tc>
          <w:tcPr>
            <w:tcW w:w="807" w:type="dxa"/>
            <w:tcBorders>
              <w:top w:val="nil"/>
              <w:left w:val="nil"/>
              <w:bottom w:val="single" w:sz="4" w:space="0" w:color="auto"/>
              <w:right w:val="single" w:sz="4" w:space="0" w:color="auto"/>
            </w:tcBorders>
            <w:shd w:val="clear" w:color="FFFFFF" w:fill="FFFFFF"/>
            <w:vAlign w:val="center"/>
          </w:tcPr>
          <w:p w14:paraId="0A4D5CE9" w14:textId="7A96331E" w:rsidR="00172FBB" w:rsidRPr="00CE0060" w:rsidRDefault="00172FBB" w:rsidP="00172FBB">
            <w:pPr>
              <w:spacing w:after="0" w:line="240" w:lineRule="auto"/>
              <w:rPr>
                <w:sz w:val="20"/>
                <w:szCs w:val="20"/>
              </w:rPr>
            </w:pPr>
            <w:r>
              <w:rPr>
                <w:color w:val="000000"/>
                <w:sz w:val="20"/>
                <w:szCs w:val="20"/>
              </w:rPr>
              <w:t>26</w:t>
            </w:r>
          </w:p>
        </w:tc>
        <w:tc>
          <w:tcPr>
            <w:tcW w:w="807" w:type="dxa"/>
            <w:tcBorders>
              <w:top w:val="nil"/>
              <w:left w:val="nil"/>
              <w:bottom w:val="single" w:sz="4" w:space="0" w:color="auto"/>
              <w:right w:val="single" w:sz="4" w:space="0" w:color="auto"/>
            </w:tcBorders>
            <w:shd w:val="clear" w:color="FFFFFF" w:fill="FFFFFF"/>
            <w:noWrap/>
            <w:vAlign w:val="center"/>
          </w:tcPr>
          <w:p w14:paraId="54F215E2" w14:textId="6F34105D" w:rsidR="00172FBB" w:rsidRPr="00CE0060" w:rsidRDefault="00172FBB" w:rsidP="00172FBB">
            <w:pPr>
              <w:spacing w:after="0" w:line="240" w:lineRule="auto"/>
              <w:rPr>
                <w:rFonts w:eastAsia="Times New Roman"/>
                <w:sz w:val="20"/>
                <w:szCs w:val="20"/>
              </w:rPr>
            </w:pPr>
            <w:r>
              <w:rPr>
                <w:color w:val="000000"/>
                <w:sz w:val="20"/>
                <w:szCs w:val="20"/>
              </w:rPr>
              <w:t>29</w:t>
            </w:r>
          </w:p>
        </w:tc>
        <w:tc>
          <w:tcPr>
            <w:tcW w:w="1329" w:type="dxa"/>
            <w:vMerge w:val="restart"/>
            <w:vAlign w:val="center"/>
          </w:tcPr>
          <w:p w14:paraId="02A7530D" w14:textId="6024732C" w:rsidR="00172FBB" w:rsidRPr="00CE0060" w:rsidRDefault="00172FBB" w:rsidP="00172FBB">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172FBB" w:rsidRPr="00CE0060" w14:paraId="7312450F" w14:textId="77777777" w:rsidTr="00172FBB">
        <w:trPr>
          <w:trHeight w:val="397"/>
          <w:jc w:val="center"/>
        </w:trPr>
        <w:tc>
          <w:tcPr>
            <w:tcW w:w="1013" w:type="dxa"/>
            <w:shd w:val="clear" w:color="auto" w:fill="auto"/>
            <w:noWrap/>
            <w:vAlign w:val="center"/>
            <w:hideMark/>
          </w:tcPr>
          <w:p w14:paraId="28051FF1" w14:textId="77777777" w:rsidR="00172FBB" w:rsidRPr="00CE0060" w:rsidRDefault="00172FBB" w:rsidP="00172FBB">
            <w:pPr>
              <w:spacing w:after="0" w:line="240" w:lineRule="auto"/>
              <w:rPr>
                <w:rFonts w:eastAsia="Times New Roman"/>
                <w:sz w:val="20"/>
                <w:szCs w:val="20"/>
              </w:rPr>
            </w:pPr>
            <w:r w:rsidRPr="00CE0060">
              <w:rPr>
                <w:rFonts w:eastAsia="Times New Roman"/>
                <w:sz w:val="20"/>
                <w:szCs w:val="20"/>
              </w:rPr>
              <w:t>RSG4</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67A73704" w14:textId="3B64B366" w:rsidR="00172FBB" w:rsidRPr="00CE0060" w:rsidRDefault="00172FBB" w:rsidP="00172FBB">
            <w:pPr>
              <w:spacing w:after="0" w:line="240" w:lineRule="auto"/>
              <w:rPr>
                <w:rFonts w:eastAsia="Times New Roman"/>
                <w:sz w:val="20"/>
                <w:szCs w:val="20"/>
              </w:rPr>
            </w:pPr>
            <w:r>
              <w:rPr>
                <w:sz w:val="20"/>
                <w:szCs w:val="20"/>
              </w:rPr>
              <w:t>11</w:t>
            </w:r>
          </w:p>
        </w:tc>
        <w:tc>
          <w:tcPr>
            <w:tcW w:w="807" w:type="dxa"/>
            <w:tcBorders>
              <w:top w:val="nil"/>
              <w:left w:val="nil"/>
              <w:bottom w:val="single" w:sz="4" w:space="0" w:color="auto"/>
              <w:right w:val="single" w:sz="4" w:space="0" w:color="auto"/>
            </w:tcBorders>
            <w:shd w:val="clear" w:color="auto" w:fill="auto"/>
            <w:noWrap/>
            <w:vAlign w:val="center"/>
          </w:tcPr>
          <w:p w14:paraId="14F685D3" w14:textId="21433463" w:rsidR="00172FBB" w:rsidRPr="00CE0060" w:rsidRDefault="00172FBB" w:rsidP="00172FBB">
            <w:pPr>
              <w:spacing w:after="0" w:line="240" w:lineRule="auto"/>
              <w:rPr>
                <w:rFonts w:eastAsia="Times New Roman"/>
                <w:sz w:val="20"/>
                <w:szCs w:val="20"/>
              </w:rPr>
            </w:pPr>
            <w:r>
              <w:rPr>
                <w:sz w:val="20"/>
                <w:szCs w:val="20"/>
              </w:rPr>
              <w:t>35</w:t>
            </w:r>
          </w:p>
        </w:tc>
        <w:tc>
          <w:tcPr>
            <w:tcW w:w="807" w:type="dxa"/>
            <w:tcBorders>
              <w:top w:val="nil"/>
              <w:left w:val="nil"/>
              <w:bottom w:val="single" w:sz="4" w:space="0" w:color="auto"/>
              <w:right w:val="single" w:sz="4" w:space="0" w:color="auto"/>
            </w:tcBorders>
            <w:shd w:val="clear" w:color="auto" w:fill="auto"/>
            <w:noWrap/>
            <w:vAlign w:val="center"/>
          </w:tcPr>
          <w:p w14:paraId="50789C4F" w14:textId="2A3D75C2" w:rsidR="00172FBB" w:rsidRPr="00CE0060" w:rsidRDefault="00172FBB" w:rsidP="00172FBB">
            <w:pPr>
              <w:spacing w:after="0" w:line="240" w:lineRule="auto"/>
              <w:rPr>
                <w:rFonts w:eastAsia="Times New Roman"/>
                <w:sz w:val="20"/>
                <w:szCs w:val="20"/>
              </w:rPr>
            </w:pPr>
            <w:r>
              <w:rPr>
                <w:sz w:val="20"/>
                <w:szCs w:val="20"/>
              </w:rPr>
              <w:t>10</w:t>
            </w:r>
          </w:p>
        </w:tc>
        <w:tc>
          <w:tcPr>
            <w:tcW w:w="807" w:type="dxa"/>
            <w:tcBorders>
              <w:top w:val="nil"/>
              <w:left w:val="nil"/>
              <w:bottom w:val="single" w:sz="4" w:space="0" w:color="auto"/>
              <w:right w:val="single" w:sz="4" w:space="0" w:color="auto"/>
            </w:tcBorders>
            <w:shd w:val="clear" w:color="auto" w:fill="auto"/>
            <w:noWrap/>
            <w:vAlign w:val="center"/>
          </w:tcPr>
          <w:p w14:paraId="3E11666E" w14:textId="12DB6B5F" w:rsidR="00172FBB" w:rsidRPr="00CE0060" w:rsidRDefault="00172FBB" w:rsidP="00172FBB">
            <w:pPr>
              <w:spacing w:after="0" w:line="240" w:lineRule="auto"/>
              <w:rPr>
                <w:rFonts w:eastAsia="Times New Roman"/>
                <w:sz w:val="20"/>
                <w:szCs w:val="20"/>
              </w:rPr>
            </w:pPr>
            <w:r>
              <w:rPr>
                <w:sz w:val="20"/>
                <w:szCs w:val="20"/>
              </w:rPr>
              <w:t>32</w:t>
            </w:r>
          </w:p>
        </w:tc>
        <w:tc>
          <w:tcPr>
            <w:tcW w:w="807" w:type="dxa"/>
            <w:tcBorders>
              <w:top w:val="nil"/>
              <w:left w:val="nil"/>
              <w:bottom w:val="single" w:sz="4" w:space="0" w:color="auto"/>
              <w:right w:val="single" w:sz="4" w:space="0" w:color="auto"/>
            </w:tcBorders>
            <w:shd w:val="clear" w:color="auto" w:fill="auto"/>
            <w:noWrap/>
            <w:vAlign w:val="center"/>
          </w:tcPr>
          <w:p w14:paraId="3C935ABC" w14:textId="06B2D177" w:rsidR="00172FBB" w:rsidRPr="00CE0060" w:rsidRDefault="00172FBB" w:rsidP="00172FBB">
            <w:pPr>
              <w:spacing w:after="0" w:line="240" w:lineRule="auto"/>
              <w:rPr>
                <w:rFonts w:eastAsia="Times New Roman"/>
                <w:sz w:val="20"/>
                <w:szCs w:val="20"/>
              </w:rPr>
            </w:pPr>
            <w:r>
              <w:rPr>
                <w:sz w:val="20"/>
                <w:szCs w:val="20"/>
              </w:rPr>
              <w:t>32</w:t>
            </w:r>
          </w:p>
        </w:tc>
        <w:tc>
          <w:tcPr>
            <w:tcW w:w="807" w:type="dxa"/>
            <w:tcBorders>
              <w:top w:val="nil"/>
              <w:left w:val="nil"/>
              <w:bottom w:val="single" w:sz="4" w:space="0" w:color="auto"/>
              <w:right w:val="single" w:sz="4" w:space="0" w:color="auto"/>
            </w:tcBorders>
            <w:shd w:val="clear" w:color="auto" w:fill="auto"/>
            <w:noWrap/>
            <w:vAlign w:val="center"/>
          </w:tcPr>
          <w:p w14:paraId="7C0CB0CA" w14:textId="151A6D51" w:rsidR="00172FBB" w:rsidRPr="00CE0060" w:rsidRDefault="00172FBB" w:rsidP="00172FBB">
            <w:pPr>
              <w:spacing w:after="0" w:line="240" w:lineRule="auto"/>
              <w:rPr>
                <w:rFonts w:eastAsia="Times New Roman"/>
                <w:sz w:val="20"/>
                <w:szCs w:val="20"/>
              </w:rPr>
            </w:pPr>
            <w:r>
              <w:rPr>
                <w:sz w:val="20"/>
                <w:szCs w:val="20"/>
              </w:rPr>
              <w:t>98</w:t>
            </w:r>
          </w:p>
        </w:tc>
        <w:tc>
          <w:tcPr>
            <w:tcW w:w="807" w:type="dxa"/>
            <w:tcBorders>
              <w:top w:val="nil"/>
              <w:left w:val="nil"/>
              <w:bottom w:val="single" w:sz="4" w:space="0" w:color="auto"/>
              <w:right w:val="single" w:sz="4" w:space="0" w:color="auto"/>
            </w:tcBorders>
            <w:shd w:val="clear" w:color="auto" w:fill="auto"/>
            <w:noWrap/>
            <w:vAlign w:val="center"/>
          </w:tcPr>
          <w:p w14:paraId="0DE73510" w14:textId="31E080E9" w:rsidR="00172FBB" w:rsidRPr="00CE0060" w:rsidRDefault="00172FBB" w:rsidP="00172FBB">
            <w:pPr>
              <w:spacing w:after="0" w:line="240" w:lineRule="auto"/>
              <w:rPr>
                <w:rFonts w:eastAsia="Times New Roman"/>
                <w:sz w:val="20"/>
                <w:szCs w:val="20"/>
              </w:rPr>
            </w:pPr>
            <w:r>
              <w:rPr>
                <w:sz w:val="20"/>
                <w:szCs w:val="20"/>
              </w:rPr>
              <w:t>70</w:t>
            </w:r>
          </w:p>
        </w:tc>
        <w:tc>
          <w:tcPr>
            <w:tcW w:w="807" w:type="dxa"/>
            <w:tcBorders>
              <w:top w:val="nil"/>
              <w:left w:val="nil"/>
              <w:bottom w:val="single" w:sz="4" w:space="0" w:color="auto"/>
              <w:right w:val="single" w:sz="4" w:space="0" w:color="auto"/>
            </w:tcBorders>
            <w:shd w:val="clear" w:color="auto" w:fill="auto"/>
            <w:noWrap/>
            <w:vAlign w:val="center"/>
          </w:tcPr>
          <w:p w14:paraId="79EB6E11" w14:textId="0CBE453C" w:rsidR="00172FBB" w:rsidRPr="00CE0060" w:rsidRDefault="00172FBB" w:rsidP="00172FBB">
            <w:pPr>
              <w:spacing w:after="0" w:line="240" w:lineRule="auto"/>
              <w:rPr>
                <w:rFonts w:eastAsia="Times New Roman"/>
                <w:sz w:val="20"/>
                <w:szCs w:val="20"/>
              </w:rPr>
            </w:pPr>
            <w:r>
              <w:rPr>
                <w:sz w:val="20"/>
                <w:szCs w:val="20"/>
              </w:rPr>
              <w:t>30</w:t>
            </w:r>
          </w:p>
        </w:tc>
        <w:tc>
          <w:tcPr>
            <w:tcW w:w="848" w:type="dxa"/>
            <w:tcBorders>
              <w:top w:val="nil"/>
              <w:left w:val="nil"/>
              <w:bottom w:val="single" w:sz="4" w:space="0" w:color="auto"/>
              <w:right w:val="single" w:sz="4" w:space="0" w:color="auto"/>
            </w:tcBorders>
            <w:shd w:val="clear" w:color="auto" w:fill="auto"/>
            <w:noWrap/>
            <w:vAlign w:val="center"/>
          </w:tcPr>
          <w:p w14:paraId="57EA7869" w14:textId="7A72D96C" w:rsidR="00172FBB" w:rsidRPr="00CE0060" w:rsidRDefault="00172FBB" w:rsidP="00172FBB">
            <w:pPr>
              <w:spacing w:after="0" w:line="240" w:lineRule="auto"/>
              <w:rPr>
                <w:rFonts w:eastAsia="Times New Roman"/>
                <w:sz w:val="20"/>
                <w:szCs w:val="20"/>
              </w:rPr>
            </w:pPr>
            <w:r>
              <w:rPr>
                <w:sz w:val="20"/>
                <w:szCs w:val="20"/>
              </w:rPr>
              <w:t>14</w:t>
            </w:r>
          </w:p>
        </w:tc>
        <w:tc>
          <w:tcPr>
            <w:tcW w:w="848" w:type="dxa"/>
            <w:tcBorders>
              <w:top w:val="nil"/>
              <w:left w:val="nil"/>
              <w:bottom w:val="single" w:sz="4" w:space="0" w:color="000000"/>
              <w:right w:val="nil"/>
            </w:tcBorders>
            <w:shd w:val="clear" w:color="000000" w:fill="FFFFFF"/>
            <w:noWrap/>
            <w:vAlign w:val="bottom"/>
          </w:tcPr>
          <w:p w14:paraId="591A4642" w14:textId="230C0124" w:rsidR="00172FBB" w:rsidRPr="00CE0060" w:rsidRDefault="00172FBB" w:rsidP="00172FBB">
            <w:pPr>
              <w:spacing w:after="0" w:line="240" w:lineRule="auto"/>
              <w:rPr>
                <w:rFonts w:eastAsia="Times New Roman"/>
                <w:sz w:val="20"/>
                <w:szCs w:val="20"/>
              </w:rPr>
            </w:pPr>
            <w:r>
              <w:rPr>
                <w:color w:val="000000"/>
                <w:sz w:val="20"/>
                <w:szCs w:val="20"/>
              </w:rPr>
              <w:t>88</w:t>
            </w:r>
          </w:p>
        </w:tc>
        <w:tc>
          <w:tcPr>
            <w:tcW w:w="848" w:type="dxa"/>
            <w:tcBorders>
              <w:top w:val="nil"/>
              <w:left w:val="single" w:sz="4" w:space="0" w:color="auto"/>
              <w:bottom w:val="single" w:sz="4" w:space="0" w:color="auto"/>
              <w:right w:val="single" w:sz="4" w:space="0" w:color="auto"/>
            </w:tcBorders>
            <w:shd w:val="clear" w:color="FFFFFF" w:fill="FFFFFF"/>
            <w:noWrap/>
            <w:vAlign w:val="center"/>
          </w:tcPr>
          <w:p w14:paraId="60064451" w14:textId="1E949421" w:rsidR="00172FBB" w:rsidRPr="00CE0060" w:rsidRDefault="00172FBB" w:rsidP="00172FBB">
            <w:pPr>
              <w:spacing w:after="0" w:line="240" w:lineRule="auto"/>
              <w:rPr>
                <w:rFonts w:eastAsia="Times New Roman"/>
                <w:sz w:val="20"/>
                <w:szCs w:val="20"/>
              </w:rPr>
            </w:pPr>
            <w:r>
              <w:rPr>
                <w:color w:val="000000"/>
                <w:sz w:val="20"/>
                <w:szCs w:val="20"/>
              </w:rPr>
              <w:t>15</w:t>
            </w:r>
          </w:p>
        </w:tc>
        <w:tc>
          <w:tcPr>
            <w:tcW w:w="807" w:type="dxa"/>
            <w:tcBorders>
              <w:top w:val="nil"/>
              <w:left w:val="nil"/>
              <w:bottom w:val="single" w:sz="4" w:space="0" w:color="auto"/>
              <w:right w:val="single" w:sz="4" w:space="0" w:color="auto"/>
            </w:tcBorders>
            <w:shd w:val="clear" w:color="FFFFFF" w:fill="FFFFFF"/>
            <w:vAlign w:val="center"/>
          </w:tcPr>
          <w:p w14:paraId="6B77B84E" w14:textId="4503657E" w:rsidR="00172FBB" w:rsidRPr="00CE0060" w:rsidRDefault="00172FBB" w:rsidP="00172FBB">
            <w:pPr>
              <w:spacing w:after="0" w:line="240" w:lineRule="auto"/>
              <w:rPr>
                <w:sz w:val="20"/>
                <w:szCs w:val="20"/>
              </w:rPr>
            </w:pPr>
            <w:r>
              <w:rPr>
                <w:color w:val="000000"/>
                <w:sz w:val="20"/>
                <w:szCs w:val="20"/>
              </w:rPr>
              <w:t>157</w:t>
            </w:r>
          </w:p>
        </w:tc>
        <w:tc>
          <w:tcPr>
            <w:tcW w:w="807" w:type="dxa"/>
            <w:tcBorders>
              <w:top w:val="nil"/>
              <w:left w:val="nil"/>
              <w:bottom w:val="single" w:sz="4" w:space="0" w:color="auto"/>
              <w:right w:val="single" w:sz="4" w:space="0" w:color="auto"/>
            </w:tcBorders>
            <w:shd w:val="clear" w:color="FFFFFF" w:fill="FFFFFF"/>
            <w:noWrap/>
            <w:vAlign w:val="center"/>
          </w:tcPr>
          <w:p w14:paraId="6AE68337" w14:textId="2E5972C2" w:rsidR="00172FBB" w:rsidRPr="00CE0060" w:rsidRDefault="00172FBB" w:rsidP="00172FBB">
            <w:pPr>
              <w:spacing w:after="0" w:line="240" w:lineRule="auto"/>
              <w:rPr>
                <w:rFonts w:eastAsia="Times New Roman"/>
                <w:sz w:val="20"/>
                <w:szCs w:val="20"/>
              </w:rPr>
            </w:pPr>
            <w:r>
              <w:rPr>
                <w:color w:val="000000"/>
                <w:sz w:val="20"/>
                <w:szCs w:val="20"/>
              </w:rPr>
              <w:t>74</w:t>
            </w:r>
          </w:p>
        </w:tc>
        <w:tc>
          <w:tcPr>
            <w:tcW w:w="1329" w:type="dxa"/>
            <w:vMerge/>
            <w:vAlign w:val="center"/>
          </w:tcPr>
          <w:p w14:paraId="2844D0FD" w14:textId="77777777" w:rsidR="00172FBB" w:rsidRPr="00CE0060" w:rsidRDefault="00172FBB" w:rsidP="00172FBB">
            <w:pPr>
              <w:spacing w:after="0" w:line="240" w:lineRule="auto"/>
              <w:rPr>
                <w:rFonts w:eastAsia="Times New Roman"/>
                <w:sz w:val="20"/>
                <w:szCs w:val="20"/>
              </w:rPr>
            </w:pPr>
          </w:p>
        </w:tc>
      </w:tr>
      <w:tr w:rsidR="00172FBB" w:rsidRPr="00CE0060" w14:paraId="52D9B9BA" w14:textId="77777777" w:rsidTr="00172FBB">
        <w:trPr>
          <w:trHeight w:val="397"/>
          <w:jc w:val="center"/>
        </w:trPr>
        <w:tc>
          <w:tcPr>
            <w:tcW w:w="1013" w:type="dxa"/>
            <w:shd w:val="clear" w:color="auto" w:fill="auto"/>
            <w:noWrap/>
            <w:vAlign w:val="center"/>
            <w:hideMark/>
          </w:tcPr>
          <w:p w14:paraId="1EF057C6" w14:textId="77777777" w:rsidR="00172FBB" w:rsidRPr="00CE0060" w:rsidRDefault="00172FBB" w:rsidP="00172FBB">
            <w:pPr>
              <w:spacing w:after="0" w:line="240" w:lineRule="auto"/>
              <w:rPr>
                <w:rFonts w:eastAsia="Times New Roman"/>
                <w:sz w:val="20"/>
                <w:szCs w:val="20"/>
              </w:rPr>
            </w:pPr>
            <w:r w:rsidRPr="00CE0060">
              <w:rPr>
                <w:rFonts w:eastAsia="Times New Roman"/>
                <w:sz w:val="20"/>
                <w:szCs w:val="20"/>
              </w:rPr>
              <w:t>RSG5</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0563FC35" w14:textId="38944A1A" w:rsidR="00172FBB" w:rsidRPr="00CE0060" w:rsidRDefault="00172FBB" w:rsidP="00172FBB">
            <w:pPr>
              <w:spacing w:after="0" w:line="240" w:lineRule="auto"/>
              <w:rPr>
                <w:rFonts w:eastAsia="Times New Roman"/>
                <w:sz w:val="20"/>
                <w:szCs w:val="20"/>
              </w:rPr>
            </w:pPr>
            <w:r>
              <w:rPr>
                <w:sz w:val="20"/>
                <w:szCs w:val="20"/>
              </w:rPr>
              <w:t>10</w:t>
            </w:r>
          </w:p>
        </w:tc>
        <w:tc>
          <w:tcPr>
            <w:tcW w:w="807" w:type="dxa"/>
            <w:tcBorders>
              <w:top w:val="nil"/>
              <w:left w:val="nil"/>
              <w:bottom w:val="single" w:sz="4" w:space="0" w:color="auto"/>
              <w:right w:val="single" w:sz="4" w:space="0" w:color="auto"/>
            </w:tcBorders>
            <w:shd w:val="clear" w:color="auto" w:fill="auto"/>
            <w:noWrap/>
            <w:vAlign w:val="center"/>
          </w:tcPr>
          <w:p w14:paraId="67CF3659" w14:textId="2BEBA82E" w:rsidR="00172FBB" w:rsidRPr="00CE0060" w:rsidRDefault="00172FBB" w:rsidP="00172FBB">
            <w:pPr>
              <w:spacing w:after="0" w:line="240" w:lineRule="auto"/>
              <w:rPr>
                <w:rFonts w:eastAsia="Times New Roman"/>
                <w:sz w:val="20"/>
                <w:szCs w:val="20"/>
              </w:rPr>
            </w:pPr>
            <w:r>
              <w:rPr>
                <w:sz w:val="20"/>
                <w:szCs w:val="20"/>
              </w:rPr>
              <w:t>38</w:t>
            </w:r>
          </w:p>
        </w:tc>
        <w:tc>
          <w:tcPr>
            <w:tcW w:w="807" w:type="dxa"/>
            <w:tcBorders>
              <w:top w:val="nil"/>
              <w:left w:val="nil"/>
              <w:bottom w:val="single" w:sz="4" w:space="0" w:color="auto"/>
              <w:right w:val="single" w:sz="4" w:space="0" w:color="auto"/>
            </w:tcBorders>
            <w:shd w:val="clear" w:color="auto" w:fill="auto"/>
            <w:noWrap/>
            <w:vAlign w:val="center"/>
          </w:tcPr>
          <w:p w14:paraId="1364DDE9" w14:textId="0A9FB34C" w:rsidR="00172FBB" w:rsidRPr="00CE0060" w:rsidRDefault="00172FBB" w:rsidP="00172FBB">
            <w:pPr>
              <w:spacing w:after="0" w:line="240" w:lineRule="auto"/>
              <w:rPr>
                <w:rFonts w:eastAsia="Times New Roman"/>
                <w:sz w:val="20"/>
                <w:szCs w:val="20"/>
              </w:rPr>
            </w:pPr>
            <w:r>
              <w:rPr>
                <w:sz w:val="20"/>
                <w:szCs w:val="20"/>
              </w:rPr>
              <w:t>16</w:t>
            </w:r>
          </w:p>
        </w:tc>
        <w:tc>
          <w:tcPr>
            <w:tcW w:w="807" w:type="dxa"/>
            <w:tcBorders>
              <w:top w:val="nil"/>
              <w:left w:val="nil"/>
              <w:bottom w:val="single" w:sz="4" w:space="0" w:color="auto"/>
              <w:right w:val="single" w:sz="4" w:space="0" w:color="auto"/>
            </w:tcBorders>
            <w:shd w:val="clear" w:color="auto" w:fill="auto"/>
            <w:noWrap/>
            <w:vAlign w:val="center"/>
          </w:tcPr>
          <w:p w14:paraId="1FA1E480" w14:textId="2BAE2222" w:rsidR="00172FBB" w:rsidRPr="00CE0060" w:rsidRDefault="00172FBB" w:rsidP="00172FBB">
            <w:pPr>
              <w:spacing w:after="0" w:line="240" w:lineRule="auto"/>
              <w:rPr>
                <w:rFonts w:eastAsia="Times New Roman"/>
                <w:sz w:val="20"/>
                <w:szCs w:val="20"/>
              </w:rPr>
            </w:pPr>
            <w:r>
              <w:rPr>
                <w:sz w:val="20"/>
                <w:szCs w:val="20"/>
              </w:rPr>
              <w:t>14</w:t>
            </w:r>
          </w:p>
        </w:tc>
        <w:tc>
          <w:tcPr>
            <w:tcW w:w="807" w:type="dxa"/>
            <w:tcBorders>
              <w:top w:val="nil"/>
              <w:left w:val="nil"/>
              <w:bottom w:val="single" w:sz="4" w:space="0" w:color="auto"/>
              <w:right w:val="single" w:sz="4" w:space="0" w:color="auto"/>
            </w:tcBorders>
            <w:shd w:val="clear" w:color="auto" w:fill="auto"/>
            <w:noWrap/>
            <w:vAlign w:val="center"/>
          </w:tcPr>
          <w:p w14:paraId="20C7C676" w14:textId="52603CAE" w:rsidR="00172FBB" w:rsidRPr="00CE0060" w:rsidRDefault="00172FBB" w:rsidP="00172FBB">
            <w:pPr>
              <w:spacing w:after="0" w:line="240" w:lineRule="auto"/>
              <w:rPr>
                <w:rFonts w:eastAsia="Times New Roman"/>
                <w:sz w:val="20"/>
                <w:szCs w:val="20"/>
              </w:rPr>
            </w:pPr>
            <w:r>
              <w:rPr>
                <w:sz w:val="20"/>
                <w:szCs w:val="20"/>
              </w:rPr>
              <w:t>37</w:t>
            </w:r>
          </w:p>
        </w:tc>
        <w:tc>
          <w:tcPr>
            <w:tcW w:w="807" w:type="dxa"/>
            <w:tcBorders>
              <w:top w:val="nil"/>
              <w:left w:val="nil"/>
              <w:bottom w:val="single" w:sz="4" w:space="0" w:color="auto"/>
              <w:right w:val="single" w:sz="4" w:space="0" w:color="auto"/>
            </w:tcBorders>
            <w:shd w:val="clear" w:color="auto" w:fill="auto"/>
            <w:noWrap/>
            <w:vAlign w:val="center"/>
          </w:tcPr>
          <w:p w14:paraId="2B156D0B" w14:textId="5104C03E" w:rsidR="00172FBB" w:rsidRPr="00CE0060" w:rsidRDefault="00172FBB" w:rsidP="00172FBB">
            <w:pPr>
              <w:spacing w:after="0" w:line="240" w:lineRule="auto"/>
              <w:rPr>
                <w:rFonts w:eastAsia="Times New Roman"/>
                <w:sz w:val="20"/>
                <w:szCs w:val="20"/>
              </w:rPr>
            </w:pPr>
            <w:r>
              <w:rPr>
                <w:sz w:val="20"/>
                <w:szCs w:val="20"/>
              </w:rPr>
              <w:t>23</w:t>
            </w:r>
          </w:p>
        </w:tc>
        <w:tc>
          <w:tcPr>
            <w:tcW w:w="807" w:type="dxa"/>
            <w:tcBorders>
              <w:top w:val="nil"/>
              <w:left w:val="nil"/>
              <w:bottom w:val="single" w:sz="4" w:space="0" w:color="auto"/>
              <w:right w:val="single" w:sz="4" w:space="0" w:color="auto"/>
            </w:tcBorders>
            <w:shd w:val="clear" w:color="auto" w:fill="auto"/>
            <w:noWrap/>
            <w:vAlign w:val="center"/>
          </w:tcPr>
          <w:p w14:paraId="7005001B" w14:textId="3E4FECFB" w:rsidR="00172FBB" w:rsidRPr="00CE0060" w:rsidRDefault="00172FBB" w:rsidP="00172FBB">
            <w:pPr>
              <w:spacing w:after="0" w:line="240" w:lineRule="auto"/>
              <w:rPr>
                <w:rFonts w:eastAsia="Times New Roman"/>
                <w:sz w:val="20"/>
                <w:szCs w:val="20"/>
              </w:rPr>
            </w:pPr>
            <w:r>
              <w:rPr>
                <w:sz w:val="20"/>
                <w:szCs w:val="20"/>
              </w:rPr>
              <w:t>195</w:t>
            </w:r>
          </w:p>
        </w:tc>
        <w:tc>
          <w:tcPr>
            <w:tcW w:w="807" w:type="dxa"/>
            <w:tcBorders>
              <w:top w:val="nil"/>
              <w:left w:val="nil"/>
              <w:bottom w:val="single" w:sz="4" w:space="0" w:color="auto"/>
              <w:right w:val="single" w:sz="4" w:space="0" w:color="auto"/>
            </w:tcBorders>
            <w:shd w:val="clear" w:color="auto" w:fill="auto"/>
            <w:noWrap/>
            <w:vAlign w:val="center"/>
          </w:tcPr>
          <w:p w14:paraId="0AE20618" w14:textId="1B432696" w:rsidR="00172FBB" w:rsidRPr="00CE0060" w:rsidRDefault="00172FBB" w:rsidP="00172FBB">
            <w:pPr>
              <w:spacing w:after="0" w:line="240" w:lineRule="auto"/>
              <w:rPr>
                <w:rFonts w:eastAsia="Times New Roman"/>
                <w:sz w:val="20"/>
                <w:szCs w:val="20"/>
              </w:rPr>
            </w:pPr>
            <w:r>
              <w:rPr>
                <w:sz w:val="20"/>
                <w:szCs w:val="20"/>
              </w:rPr>
              <w:t>42</w:t>
            </w:r>
          </w:p>
        </w:tc>
        <w:tc>
          <w:tcPr>
            <w:tcW w:w="848" w:type="dxa"/>
            <w:tcBorders>
              <w:top w:val="nil"/>
              <w:left w:val="nil"/>
              <w:bottom w:val="single" w:sz="4" w:space="0" w:color="auto"/>
              <w:right w:val="single" w:sz="4" w:space="0" w:color="auto"/>
            </w:tcBorders>
            <w:shd w:val="clear" w:color="auto" w:fill="auto"/>
            <w:noWrap/>
            <w:vAlign w:val="center"/>
          </w:tcPr>
          <w:p w14:paraId="1C108AFB" w14:textId="7A2C1451" w:rsidR="00172FBB" w:rsidRPr="00CE0060" w:rsidRDefault="00172FBB" w:rsidP="00172FBB">
            <w:pPr>
              <w:spacing w:after="0" w:line="240" w:lineRule="auto"/>
              <w:rPr>
                <w:rFonts w:eastAsia="Times New Roman"/>
                <w:sz w:val="20"/>
                <w:szCs w:val="20"/>
              </w:rPr>
            </w:pPr>
            <w:r>
              <w:rPr>
                <w:sz w:val="20"/>
                <w:szCs w:val="20"/>
              </w:rPr>
              <w:t>48</w:t>
            </w:r>
          </w:p>
        </w:tc>
        <w:tc>
          <w:tcPr>
            <w:tcW w:w="848" w:type="dxa"/>
            <w:tcBorders>
              <w:top w:val="nil"/>
              <w:left w:val="nil"/>
              <w:bottom w:val="single" w:sz="4" w:space="0" w:color="000000"/>
              <w:right w:val="nil"/>
            </w:tcBorders>
            <w:shd w:val="clear" w:color="000000" w:fill="FFFFFF"/>
            <w:noWrap/>
            <w:vAlign w:val="bottom"/>
          </w:tcPr>
          <w:p w14:paraId="41B084DE" w14:textId="081460BD" w:rsidR="00172FBB" w:rsidRPr="00CE0060" w:rsidRDefault="00172FBB" w:rsidP="00172FBB">
            <w:pPr>
              <w:spacing w:after="0" w:line="240" w:lineRule="auto"/>
              <w:rPr>
                <w:rFonts w:eastAsia="Times New Roman"/>
                <w:sz w:val="20"/>
                <w:szCs w:val="20"/>
              </w:rPr>
            </w:pPr>
            <w:r>
              <w:rPr>
                <w:color w:val="000000"/>
                <w:sz w:val="20"/>
                <w:szCs w:val="20"/>
              </w:rPr>
              <w:t>55</w:t>
            </w:r>
          </w:p>
        </w:tc>
        <w:tc>
          <w:tcPr>
            <w:tcW w:w="848" w:type="dxa"/>
            <w:tcBorders>
              <w:top w:val="nil"/>
              <w:left w:val="single" w:sz="4" w:space="0" w:color="auto"/>
              <w:bottom w:val="single" w:sz="4" w:space="0" w:color="auto"/>
              <w:right w:val="single" w:sz="4" w:space="0" w:color="auto"/>
            </w:tcBorders>
            <w:shd w:val="clear" w:color="FFFFFF" w:fill="FFFFFF"/>
            <w:noWrap/>
            <w:vAlign w:val="center"/>
          </w:tcPr>
          <w:p w14:paraId="2BE60FA4" w14:textId="10CFE923" w:rsidR="00172FBB" w:rsidRPr="00CE0060" w:rsidRDefault="00172FBB" w:rsidP="00172FBB">
            <w:pPr>
              <w:spacing w:after="0" w:line="240" w:lineRule="auto"/>
              <w:rPr>
                <w:rFonts w:eastAsia="Times New Roman"/>
                <w:sz w:val="20"/>
                <w:szCs w:val="20"/>
              </w:rPr>
            </w:pPr>
            <w:r>
              <w:rPr>
                <w:color w:val="000000"/>
                <w:sz w:val="20"/>
                <w:szCs w:val="20"/>
              </w:rPr>
              <w:t>18</w:t>
            </w:r>
          </w:p>
        </w:tc>
        <w:tc>
          <w:tcPr>
            <w:tcW w:w="807" w:type="dxa"/>
            <w:tcBorders>
              <w:top w:val="nil"/>
              <w:left w:val="nil"/>
              <w:bottom w:val="single" w:sz="4" w:space="0" w:color="auto"/>
              <w:right w:val="single" w:sz="4" w:space="0" w:color="auto"/>
            </w:tcBorders>
            <w:shd w:val="clear" w:color="FFFFFF" w:fill="FFFFFF"/>
            <w:vAlign w:val="center"/>
          </w:tcPr>
          <w:p w14:paraId="33F2DBFF" w14:textId="132F9937" w:rsidR="00172FBB" w:rsidRPr="00CE0060" w:rsidRDefault="00172FBB" w:rsidP="00172FBB">
            <w:pPr>
              <w:spacing w:after="0" w:line="240" w:lineRule="auto"/>
              <w:rPr>
                <w:sz w:val="20"/>
                <w:szCs w:val="20"/>
              </w:rPr>
            </w:pPr>
            <w:r>
              <w:rPr>
                <w:color w:val="000000"/>
                <w:sz w:val="20"/>
                <w:szCs w:val="20"/>
              </w:rPr>
              <w:t>39</w:t>
            </w:r>
          </w:p>
        </w:tc>
        <w:tc>
          <w:tcPr>
            <w:tcW w:w="807" w:type="dxa"/>
            <w:tcBorders>
              <w:top w:val="nil"/>
              <w:left w:val="nil"/>
              <w:bottom w:val="single" w:sz="4" w:space="0" w:color="auto"/>
              <w:right w:val="single" w:sz="4" w:space="0" w:color="auto"/>
            </w:tcBorders>
            <w:shd w:val="clear" w:color="FFFFFF" w:fill="FFFFFF"/>
            <w:noWrap/>
            <w:vAlign w:val="center"/>
          </w:tcPr>
          <w:p w14:paraId="06EEA22D" w14:textId="2415A0FC" w:rsidR="00172FBB" w:rsidRPr="00CE0060" w:rsidRDefault="00172FBB" w:rsidP="00172FBB">
            <w:pPr>
              <w:spacing w:after="0" w:line="240" w:lineRule="auto"/>
              <w:rPr>
                <w:rFonts w:eastAsia="Times New Roman"/>
                <w:sz w:val="20"/>
                <w:szCs w:val="20"/>
              </w:rPr>
            </w:pPr>
            <w:r>
              <w:rPr>
                <w:color w:val="000000"/>
                <w:sz w:val="20"/>
                <w:szCs w:val="20"/>
              </w:rPr>
              <w:t>37</w:t>
            </w:r>
          </w:p>
        </w:tc>
        <w:tc>
          <w:tcPr>
            <w:tcW w:w="1329" w:type="dxa"/>
            <w:vMerge/>
            <w:vAlign w:val="center"/>
          </w:tcPr>
          <w:p w14:paraId="0BD05857" w14:textId="77777777" w:rsidR="00172FBB" w:rsidRPr="00CE0060" w:rsidRDefault="00172FBB" w:rsidP="00172FBB">
            <w:pPr>
              <w:spacing w:after="0" w:line="240" w:lineRule="auto"/>
              <w:rPr>
                <w:rFonts w:eastAsia="Times New Roman"/>
                <w:sz w:val="20"/>
                <w:szCs w:val="20"/>
              </w:rPr>
            </w:pPr>
          </w:p>
        </w:tc>
      </w:tr>
    </w:tbl>
    <w:p w14:paraId="564F92CA" w14:textId="143FB91D" w:rsidR="006C1EF9" w:rsidRDefault="00770EAD" w:rsidP="00230B18">
      <w:pPr>
        <w:pStyle w:val="Caption"/>
        <w:rPr>
          <w:sz w:val="28"/>
        </w:rPr>
      </w:pPr>
      <w:bookmarkStart w:id="1769" w:name="_Toc177717469"/>
      <w:r>
        <w:rPr>
          <w:noProof/>
          <w:sz w:val="28"/>
        </w:rPr>
        <w:drawing>
          <wp:anchor distT="0" distB="0" distL="114300" distR="114300" simplePos="0" relativeHeight="252317696" behindDoc="1" locked="0" layoutInCell="1" allowOverlap="1" wp14:anchorId="72997562" wp14:editId="443A9C7C">
            <wp:simplePos x="0" y="0"/>
            <wp:positionH relativeFrom="column">
              <wp:posOffset>2218055</wp:posOffset>
            </wp:positionH>
            <wp:positionV relativeFrom="paragraph">
              <wp:posOffset>156845</wp:posOffset>
            </wp:positionV>
            <wp:extent cx="4305300" cy="3319145"/>
            <wp:effectExtent l="0" t="0" r="0" b="0"/>
            <wp:wrapThrough wrapText="bothSides">
              <wp:wrapPolygon edited="0">
                <wp:start x="0" y="0"/>
                <wp:lineTo x="0" y="21447"/>
                <wp:lineTo x="21504" y="21447"/>
                <wp:lineTo x="21504"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05300" cy="3319145"/>
                    </a:xfrm>
                    <a:prstGeom prst="rect">
                      <a:avLst/>
                    </a:prstGeom>
                    <a:noFill/>
                  </pic:spPr>
                </pic:pic>
              </a:graphicData>
            </a:graphic>
            <wp14:sizeRelH relativeFrom="page">
              <wp14:pctWidth>0</wp14:pctWidth>
            </wp14:sizeRelH>
            <wp14:sizeRelV relativeFrom="page">
              <wp14:pctHeight>0</wp14:pctHeight>
            </wp14:sizeRelV>
          </wp:anchor>
        </w:drawing>
      </w:r>
    </w:p>
    <w:p w14:paraId="50E269C9" w14:textId="73ED348A" w:rsidR="006C1EF9" w:rsidRDefault="006C1EF9" w:rsidP="00230B18">
      <w:pPr>
        <w:pStyle w:val="Caption"/>
        <w:rPr>
          <w:sz w:val="28"/>
        </w:rPr>
      </w:pPr>
    </w:p>
    <w:p w14:paraId="5AB83488" w14:textId="3AA11F58" w:rsidR="006C1EF9" w:rsidRDefault="006C1EF9" w:rsidP="00230B18">
      <w:pPr>
        <w:pStyle w:val="Caption"/>
        <w:rPr>
          <w:sz w:val="28"/>
        </w:rPr>
      </w:pPr>
    </w:p>
    <w:p w14:paraId="6D61FDDA" w14:textId="180B4084" w:rsidR="006C1EF9" w:rsidRDefault="006C1EF9" w:rsidP="00230B18">
      <w:pPr>
        <w:pStyle w:val="Caption"/>
        <w:rPr>
          <w:sz w:val="28"/>
        </w:rPr>
      </w:pPr>
    </w:p>
    <w:p w14:paraId="3EDC3E15" w14:textId="77777777" w:rsidR="006C1EF9" w:rsidRDefault="006C1EF9" w:rsidP="00230B18">
      <w:pPr>
        <w:pStyle w:val="Caption"/>
        <w:rPr>
          <w:sz w:val="28"/>
        </w:rPr>
      </w:pPr>
    </w:p>
    <w:p w14:paraId="0353629C" w14:textId="77777777" w:rsidR="006C1EF9" w:rsidRDefault="006C1EF9" w:rsidP="00230B18">
      <w:pPr>
        <w:pStyle w:val="Caption"/>
        <w:rPr>
          <w:sz w:val="28"/>
        </w:rPr>
      </w:pPr>
    </w:p>
    <w:p w14:paraId="1CF78DF9" w14:textId="77777777" w:rsidR="006C1EF9" w:rsidRDefault="006C1EF9" w:rsidP="00230B18">
      <w:pPr>
        <w:pStyle w:val="Caption"/>
        <w:rPr>
          <w:sz w:val="28"/>
        </w:rPr>
      </w:pPr>
    </w:p>
    <w:p w14:paraId="1D6CACB0" w14:textId="77777777" w:rsidR="006C1EF9" w:rsidRDefault="006C1EF9" w:rsidP="00230B18">
      <w:pPr>
        <w:pStyle w:val="Caption"/>
        <w:rPr>
          <w:sz w:val="28"/>
        </w:rPr>
      </w:pPr>
    </w:p>
    <w:p w14:paraId="7138871B" w14:textId="77777777" w:rsidR="006C1EF9" w:rsidRDefault="006C1EF9" w:rsidP="00230B18">
      <w:pPr>
        <w:pStyle w:val="Caption"/>
        <w:rPr>
          <w:sz w:val="28"/>
        </w:rPr>
      </w:pPr>
    </w:p>
    <w:p w14:paraId="4E594AC6" w14:textId="2769787A" w:rsidR="006C1EF9" w:rsidRDefault="006C1EF9" w:rsidP="00230B18">
      <w:pPr>
        <w:pStyle w:val="Caption"/>
        <w:rPr>
          <w:sz w:val="28"/>
        </w:rPr>
      </w:pPr>
    </w:p>
    <w:p w14:paraId="622F856C" w14:textId="20A3FE23" w:rsidR="00A06862" w:rsidRPr="00CE0060" w:rsidRDefault="00A06862" w:rsidP="00230B1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69"/>
    </w:p>
    <w:p w14:paraId="541E7905" w14:textId="1C0BC87D" w:rsidR="00A06862" w:rsidRPr="00CE0060" w:rsidRDefault="00A06862" w:rsidP="00A06862">
      <w:pPr>
        <w:pStyle w:val="Caption"/>
        <w:rPr>
          <w:sz w:val="28"/>
          <w:szCs w:val="28"/>
          <w:lang w:val="en-US"/>
        </w:rPr>
      </w:pPr>
      <w:bookmarkStart w:id="1770" w:name="_Toc177717348"/>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35</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70"/>
    </w:p>
    <w:tbl>
      <w:tblPr>
        <w:tblW w:w="128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
        <w:gridCol w:w="795"/>
        <w:gridCol w:w="796"/>
        <w:gridCol w:w="796"/>
        <w:gridCol w:w="796"/>
        <w:gridCol w:w="796"/>
        <w:gridCol w:w="796"/>
        <w:gridCol w:w="796"/>
        <w:gridCol w:w="796"/>
        <w:gridCol w:w="837"/>
        <w:gridCol w:w="837"/>
        <w:gridCol w:w="837"/>
        <w:gridCol w:w="796"/>
        <w:gridCol w:w="796"/>
        <w:gridCol w:w="13"/>
        <w:gridCol w:w="1381"/>
      </w:tblGrid>
      <w:tr w:rsidR="00CE0060" w:rsidRPr="00CE0060" w14:paraId="2DB4F87F" w14:textId="77777777" w:rsidTr="0034647F">
        <w:trPr>
          <w:trHeight w:val="400"/>
          <w:jc w:val="center"/>
        </w:trPr>
        <w:tc>
          <w:tcPr>
            <w:tcW w:w="1001" w:type="dxa"/>
            <w:vMerge w:val="restart"/>
            <w:shd w:val="clear" w:color="auto" w:fill="auto"/>
            <w:noWrap/>
            <w:vAlign w:val="center"/>
          </w:tcPr>
          <w:p w14:paraId="5643D5DC" w14:textId="500ABD94" w:rsidR="00233C6F" w:rsidRPr="00CE0060" w:rsidRDefault="00233C6F" w:rsidP="00913006">
            <w:pPr>
              <w:spacing w:after="0" w:line="240" w:lineRule="auto"/>
              <w:rPr>
                <w:rFonts w:eastAsia="Times New Roman"/>
                <w:sz w:val="20"/>
                <w:szCs w:val="20"/>
              </w:rPr>
            </w:pPr>
            <w:r w:rsidRPr="00CE0060">
              <w:rPr>
                <w:rFonts w:eastAsia="Times New Roman"/>
                <w:b/>
                <w:bCs/>
                <w:sz w:val="20"/>
                <w:szCs w:val="20"/>
              </w:rPr>
              <w:t>DO</w:t>
            </w:r>
          </w:p>
        </w:tc>
        <w:tc>
          <w:tcPr>
            <w:tcW w:w="10483" w:type="dxa"/>
            <w:gridSpan w:val="14"/>
            <w:shd w:val="clear" w:color="auto" w:fill="auto"/>
            <w:noWrap/>
            <w:vAlign w:val="center"/>
          </w:tcPr>
          <w:p w14:paraId="03704D24" w14:textId="77777777" w:rsidR="00233C6F" w:rsidRPr="00CE0060" w:rsidRDefault="00233C6F" w:rsidP="00913006">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381" w:type="dxa"/>
            <w:shd w:val="clear" w:color="auto" w:fill="auto"/>
            <w:vAlign w:val="center"/>
          </w:tcPr>
          <w:p w14:paraId="064C06FE" w14:textId="77777777" w:rsidR="00233C6F" w:rsidRPr="00CE0060" w:rsidRDefault="00233C6F" w:rsidP="00913006">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172FBB" w:rsidRPr="00CE0060" w14:paraId="04649CF4" w14:textId="77777777" w:rsidTr="0034647F">
        <w:trPr>
          <w:trHeight w:val="400"/>
          <w:jc w:val="center"/>
        </w:trPr>
        <w:tc>
          <w:tcPr>
            <w:tcW w:w="1001" w:type="dxa"/>
            <w:vMerge/>
            <w:shd w:val="clear" w:color="auto" w:fill="auto"/>
            <w:noWrap/>
            <w:vAlign w:val="center"/>
          </w:tcPr>
          <w:p w14:paraId="12ADD8C9" w14:textId="77777777" w:rsidR="00172FBB" w:rsidRPr="00CE0060" w:rsidRDefault="00172FBB" w:rsidP="00172FBB">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6256C9" w14:textId="660D69EA" w:rsidR="00172FBB" w:rsidRPr="00CE0060" w:rsidRDefault="00172FBB" w:rsidP="00172FBB">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1A8269A" w14:textId="2BA51492" w:rsidR="00172FBB" w:rsidRPr="00CE0060" w:rsidRDefault="00172FBB" w:rsidP="00172FBB">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ADDA3A9" w14:textId="7712E15A" w:rsidR="00172FBB" w:rsidRPr="00CE0060" w:rsidRDefault="00172FBB" w:rsidP="00172FBB">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3DC4957" w14:textId="2A5C425E" w:rsidR="00172FBB" w:rsidRPr="00CE0060" w:rsidRDefault="00172FBB" w:rsidP="00172FBB">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4F63D67" w14:textId="306ACF9D" w:rsidR="00172FBB" w:rsidRPr="00CE0060" w:rsidRDefault="00172FBB" w:rsidP="00172FBB">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59E4961" w14:textId="0CAB8E1C" w:rsidR="00172FBB" w:rsidRPr="00CE0060" w:rsidRDefault="00172FBB" w:rsidP="00172FBB">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4721632" w14:textId="2C777402" w:rsidR="00172FBB" w:rsidRPr="00CE0060" w:rsidRDefault="00172FBB" w:rsidP="00172FBB">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7CA5973" w14:textId="7DAA2E2A" w:rsidR="00172FBB" w:rsidRPr="00CE0060" w:rsidRDefault="00172FBB" w:rsidP="00172FBB">
            <w:pPr>
              <w:spacing w:after="0" w:line="240" w:lineRule="auto"/>
              <w:rPr>
                <w:rFonts w:eastAsia="Times New Roman"/>
                <w:sz w:val="20"/>
                <w:szCs w:val="20"/>
              </w:rPr>
            </w:pPr>
            <w:r>
              <w:rPr>
                <w:b/>
                <w:bCs/>
                <w:sz w:val="20"/>
                <w:szCs w:val="20"/>
              </w:rPr>
              <w:t>Tháng 6</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68D67015" w14:textId="04B9FF5E" w:rsidR="00172FBB" w:rsidRPr="00CE0060" w:rsidRDefault="00172FBB" w:rsidP="00172FBB">
            <w:pPr>
              <w:spacing w:after="0" w:line="240" w:lineRule="auto"/>
              <w:rPr>
                <w:rFonts w:eastAsia="Times New Roman"/>
                <w:sz w:val="20"/>
                <w:szCs w:val="20"/>
              </w:rPr>
            </w:pPr>
            <w:r>
              <w:rPr>
                <w:b/>
                <w:bCs/>
                <w:sz w:val="20"/>
                <w:szCs w:val="20"/>
              </w:rPr>
              <w:t>Tháng 7</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0596D7A2" w14:textId="6E86613C" w:rsidR="00172FBB" w:rsidRPr="00CE0060" w:rsidRDefault="00172FBB" w:rsidP="00172FBB">
            <w:pPr>
              <w:spacing w:after="0" w:line="240" w:lineRule="auto"/>
              <w:rPr>
                <w:rFonts w:eastAsia="Times New Roman"/>
                <w:sz w:val="20"/>
                <w:szCs w:val="20"/>
              </w:rPr>
            </w:pPr>
            <w:r>
              <w:rPr>
                <w:b/>
                <w:bCs/>
                <w:sz w:val="20"/>
                <w:szCs w:val="20"/>
              </w:rPr>
              <w:t>Tháng 8</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06DB1AF3" w14:textId="344D1B75" w:rsidR="00172FBB" w:rsidRPr="00CE0060" w:rsidRDefault="00172FBB" w:rsidP="00172FBB">
            <w:pPr>
              <w:spacing w:after="0" w:line="240" w:lineRule="auto"/>
              <w:rPr>
                <w:rFonts w:eastAsia="Times New Roman"/>
                <w:sz w:val="20"/>
                <w:szCs w:val="20"/>
              </w:rPr>
            </w:pPr>
            <w:r>
              <w:rPr>
                <w:b/>
                <w:bCs/>
                <w:sz w:val="20"/>
                <w:szCs w:val="20"/>
              </w:rPr>
              <w:t>Tháng 9</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vAlign w:val="center"/>
          </w:tcPr>
          <w:p w14:paraId="1EA59F7E" w14:textId="0D231745" w:rsidR="00172FBB" w:rsidRPr="00CE0060" w:rsidRDefault="00172FBB" w:rsidP="00172FBB">
            <w:pPr>
              <w:spacing w:after="0" w:line="240" w:lineRule="auto"/>
              <w:rPr>
                <w:b/>
                <w:bCs/>
                <w:sz w:val="20"/>
                <w:szCs w:val="20"/>
              </w:rPr>
            </w:pPr>
            <w:r>
              <w:rPr>
                <w:b/>
                <w:bCs/>
                <w:sz w:val="20"/>
                <w:szCs w:val="20"/>
              </w:rPr>
              <w:t>Tháng 10</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2E455A0" w14:textId="16407BA6" w:rsidR="00172FBB" w:rsidRPr="00CE0060" w:rsidRDefault="00172FBB" w:rsidP="00172FBB">
            <w:pPr>
              <w:spacing w:after="0" w:line="240" w:lineRule="auto"/>
              <w:rPr>
                <w:rFonts w:eastAsia="Times New Roman"/>
                <w:sz w:val="20"/>
                <w:szCs w:val="20"/>
              </w:rPr>
            </w:pPr>
            <w:r>
              <w:rPr>
                <w:b/>
                <w:bCs/>
                <w:sz w:val="20"/>
                <w:szCs w:val="20"/>
              </w:rPr>
              <w:t>Tháng 11</w:t>
            </w:r>
            <w:r>
              <w:rPr>
                <w:b/>
                <w:bCs/>
                <w:sz w:val="20"/>
                <w:szCs w:val="20"/>
              </w:rPr>
              <w:br/>
              <w:t>2024</w:t>
            </w:r>
          </w:p>
        </w:tc>
        <w:tc>
          <w:tcPr>
            <w:tcW w:w="1394" w:type="dxa"/>
            <w:gridSpan w:val="2"/>
            <w:vAlign w:val="center"/>
          </w:tcPr>
          <w:p w14:paraId="1CB5C573" w14:textId="77777777" w:rsidR="00172FBB" w:rsidRPr="00CE0060" w:rsidRDefault="00172FBB" w:rsidP="00172FBB">
            <w:pPr>
              <w:spacing w:after="0" w:line="240" w:lineRule="auto"/>
              <w:rPr>
                <w:rFonts w:eastAsia="Times New Roman"/>
                <w:sz w:val="20"/>
                <w:szCs w:val="20"/>
              </w:rPr>
            </w:pPr>
            <w:r w:rsidRPr="00CE0060">
              <w:rPr>
                <w:rFonts w:eastAsia="Times New Roman"/>
                <w:b/>
                <w:bCs/>
                <w:sz w:val="20"/>
                <w:szCs w:val="20"/>
                <w:lang w:val="vi-VN"/>
              </w:rPr>
              <w:t>Mức B</w:t>
            </w:r>
          </w:p>
        </w:tc>
      </w:tr>
      <w:tr w:rsidR="00172FBB" w:rsidRPr="00CE0060" w14:paraId="431806E5" w14:textId="77777777" w:rsidTr="00172FBB">
        <w:trPr>
          <w:trHeight w:val="400"/>
          <w:jc w:val="center"/>
        </w:trPr>
        <w:tc>
          <w:tcPr>
            <w:tcW w:w="1001" w:type="dxa"/>
            <w:shd w:val="clear" w:color="auto" w:fill="auto"/>
            <w:noWrap/>
            <w:vAlign w:val="center"/>
            <w:hideMark/>
          </w:tcPr>
          <w:p w14:paraId="22E5FDC1" w14:textId="77777777" w:rsidR="00172FBB" w:rsidRPr="00CE0060" w:rsidRDefault="00172FBB" w:rsidP="00172FBB">
            <w:pPr>
              <w:spacing w:after="0" w:line="240" w:lineRule="auto"/>
              <w:rPr>
                <w:rFonts w:eastAsia="Times New Roman"/>
                <w:sz w:val="20"/>
                <w:szCs w:val="20"/>
              </w:rPr>
            </w:pPr>
            <w:r w:rsidRPr="00CE0060">
              <w:rPr>
                <w:rFonts w:eastAsia="Times New Roman"/>
                <w:sz w:val="20"/>
                <w:szCs w:val="20"/>
              </w:rPr>
              <w:t>RSG3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C44A908" w14:textId="42D45104" w:rsidR="00172FBB" w:rsidRPr="00CE0060" w:rsidRDefault="00172FBB" w:rsidP="00172FBB">
            <w:pPr>
              <w:spacing w:after="0" w:line="240" w:lineRule="auto"/>
              <w:rPr>
                <w:rFonts w:eastAsia="Times New Roman"/>
                <w:sz w:val="20"/>
                <w:szCs w:val="20"/>
              </w:rPr>
            </w:pPr>
            <w:r>
              <w:rPr>
                <w:sz w:val="20"/>
                <w:szCs w:val="20"/>
              </w:rPr>
              <w:t>3,1</w:t>
            </w:r>
          </w:p>
        </w:tc>
        <w:tc>
          <w:tcPr>
            <w:tcW w:w="796" w:type="dxa"/>
            <w:tcBorders>
              <w:top w:val="nil"/>
              <w:left w:val="nil"/>
              <w:bottom w:val="single" w:sz="4" w:space="0" w:color="auto"/>
              <w:right w:val="single" w:sz="4" w:space="0" w:color="auto"/>
            </w:tcBorders>
            <w:shd w:val="clear" w:color="auto" w:fill="auto"/>
            <w:noWrap/>
            <w:vAlign w:val="center"/>
          </w:tcPr>
          <w:p w14:paraId="21158288" w14:textId="6634EBC1" w:rsidR="00172FBB" w:rsidRPr="00CE0060" w:rsidRDefault="00172FBB" w:rsidP="00172FBB">
            <w:pPr>
              <w:spacing w:after="0" w:line="240" w:lineRule="auto"/>
              <w:rPr>
                <w:rFonts w:eastAsia="Times New Roman"/>
                <w:sz w:val="20"/>
                <w:szCs w:val="20"/>
              </w:rPr>
            </w:pPr>
            <w:r>
              <w:rPr>
                <w:sz w:val="20"/>
                <w:szCs w:val="20"/>
              </w:rPr>
              <w:t>2,5</w:t>
            </w:r>
          </w:p>
        </w:tc>
        <w:tc>
          <w:tcPr>
            <w:tcW w:w="796" w:type="dxa"/>
            <w:tcBorders>
              <w:top w:val="nil"/>
              <w:left w:val="nil"/>
              <w:bottom w:val="single" w:sz="4" w:space="0" w:color="auto"/>
              <w:right w:val="single" w:sz="4" w:space="0" w:color="auto"/>
            </w:tcBorders>
            <w:shd w:val="clear" w:color="auto" w:fill="auto"/>
            <w:noWrap/>
            <w:vAlign w:val="center"/>
          </w:tcPr>
          <w:p w14:paraId="513D612A" w14:textId="17453B22" w:rsidR="00172FBB" w:rsidRPr="00CE0060" w:rsidRDefault="00172FBB" w:rsidP="00172FBB">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3AC56638" w14:textId="55FA5008" w:rsidR="00172FBB" w:rsidRPr="00CE0060" w:rsidRDefault="00172FBB" w:rsidP="00172FBB">
            <w:pPr>
              <w:spacing w:after="0" w:line="240" w:lineRule="auto"/>
              <w:rPr>
                <w:rFonts w:eastAsia="Times New Roman"/>
                <w:sz w:val="20"/>
                <w:szCs w:val="20"/>
              </w:rPr>
            </w:pPr>
            <w:r>
              <w:rPr>
                <w:sz w:val="20"/>
                <w:szCs w:val="20"/>
              </w:rPr>
              <w:t>3,2</w:t>
            </w:r>
          </w:p>
        </w:tc>
        <w:tc>
          <w:tcPr>
            <w:tcW w:w="796" w:type="dxa"/>
            <w:tcBorders>
              <w:top w:val="nil"/>
              <w:left w:val="nil"/>
              <w:bottom w:val="single" w:sz="4" w:space="0" w:color="auto"/>
              <w:right w:val="single" w:sz="4" w:space="0" w:color="auto"/>
            </w:tcBorders>
            <w:shd w:val="clear" w:color="auto" w:fill="auto"/>
            <w:noWrap/>
            <w:vAlign w:val="center"/>
          </w:tcPr>
          <w:p w14:paraId="41EF43A4" w14:textId="7EDD2416" w:rsidR="00172FBB" w:rsidRPr="00CE0060" w:rsidRDefault="00172FBB" w:rsidP="00172FBB">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1302C77E" w14:textId="04BE5063" w:rsidR="00172FBB" w:rsidRPr="00CE0060" w:rsidRDefault="00172FBB" w:rsidP="00172FBB">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6CABE93D" w14:textId="141EAB20" w:rsidR="00172FBB" w:rsidRPr="00CE0060" w:rsidRDefault="00172FBB" w:rsidP="00172FBB">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1A1FB968" w14:textId="7797B733" w:rsidR="00172FBB" w:rsidRPr="00CE0060" w:rsidRDefault="00172FBB" w:rsidP="00172FBB">
            <w:pPr>
              <w:spacing w:after="0" w:line="240" w:lineRule="auto"/>
              <w:rPr>
                <w:rFonts w:eastAsia="Times New Roman"/>
                <w:sz w:val="20"/>
                <w:szCs w:val="20"/>
              </w:rPr>
            </w:pPr>
            <w:r>
              <w:rPr>
                <w:sz w:val="20"/>
                <w:szCs w:val="20"/>
              </w:rPr>
              <w:t>2,5</w:t>
            </w:r>
          </w:p>
        </w:tc>
        <w:tc>
          <w:tcPr>
            <w:tcW w:w="837" w:type="dxa"/>
            <w:tcBorders>
              <w:top w:val="nil"/>
              <w:left w:val="nil"/>
              <w:bottom w:val="single" w:sz="4" w:space="0" w:color="auto"/>
              <w:right w:val="single" w:sz="4" w:space="0" w:color="auto"/>
            </w:tcBorders>
            <w:shd w:val="clear" w:color="auto" w:fill="auto"/>
            <w:noWrap/>
            <w:vAlign w:val="center"/>
          </w:tcPr>
          <w:p w14:paraId="4E188227" w14:textId="125C11CC" w:rsidR="00172FBB" w:rsidRPr="00CE0060" w:rsidRDefault="00172FBB" w:rsidP="00172FBB">
            <w:pPr>
              <w:spacing w:after="0" w:line="240" w:lineRule="auto"/>
              <w:rPr>
                <w:rFonts w:eastAsia="Times New Roman"/>
                <w:sz w:val="20"/>
                <w:szCs w:val="20"/>
              </w:rPr>
            </w:pPr>
            <w:r>
              <w:rPr>
                <w:sz w:val="20"/>
                <w:szCs w:val="20"/>
              </w:rPr>
              <w:t>2,4</w:t>
            </w:r>
          </w:p>
        </w:tc>
        <w:tc>
          <w:tcPr>
            <w:tcW w:w="837" w:type="dxa"/>
            <w:tcBorders>
              <w:top w:val="nil"/>
              <w:left w:val="nil"/>
              <w:bottom w:val="single" w:sz="4" w:space="0" w:color="auto"/>
              <w:right w:val="single" w:sz="4" w:space="0" w:color="auto"/>
            </w:tcBorders>
            <w:shd w:val="clear" w:color="auto" w:fill="auto"/>
            <w:noWrap/>
            <w:vAlign w:val="center"/>
          </w:tcPr>
          <w:p w14:paraId="1D45F4ED" w14:textId="712372BB" w:rsidR="00172FBB" w:rsidRPr="00CE0060" w:rsidRDefault="00172FBB" w:rsidP="00172FBB">
            <w:pPr>
              <w:spacing w:after="0" w:line="240" w:lineRule="auto"/>
              <w:rPr>
                <w:rFonts w:eastAsia="Times New Roman"/>
                <w:sz w:val="20"/>
                <w:szCs w:val="20"/>
              </w:rPr>
            </w:pPr>
            <w:r>
              <w:rPr>
                <w:color w:val="000000"/>
                <w:sz w:val="20"/>
                <w:szCs w:val="20"/>
              </w:rPr>
              <w:t>2,5</w:t>
            </w:r>
          </w:p>
        </w:tc>
        <w:tc>
          <w:tcPr>
            <w:tcW w:w="837" w:type="dxa"/>
            <w:tcBorders>
              <w:top w:val="nil"/>
              <w:left w:val="nil"/>
              <w:bottom w:val="single" w:sz="4" w:space="0" w:color="auto"/>
              <w:right w:val="single" w:sz="4" w:space="0" w:color="auto"/>
            </w:tcBorders>
            <w:shd w:val="clear" w:color="000000" w:fill="FFFFFF"/>
            <w:noWrap/>
            <w:vAlign w:val="center"/>
          </w:tcPr>
          <w:p w14:paraId="1FD1EB03" w14:textId="77F575E7" w:rsidR="00172FBB" w:rsidRPr="00CE0060" w:rsidRDefault="00172FBB" w:rsidP="00172FBB">
            <w:pPr>
              <w:spacing w:after="0" w:line="240" w:lineRule="auto"/>
              <w:rPr>
                <w:rFonts w:eastAsia="Times New Roman"/>
                <w:sz w:val="20"/>
                <w:szCs w:val="20"/>
              </w:rPr>
            </w:pPr>
            <w:r>
              <w:rPr>
                <w:color w:val="000000"/>
                <w:sz w:val="20"/>
                <w:szCs w:val="20"/>
              </w:rPr>
              <w:t>2,7</w:t>
            </w:r>
          </w:p>
        </w:tc>
        <w:tc>
          <w:tcPr>
            <w:tcW w:w="796" w:type="dxa"/>
            <w:tcBorders>
              <w:top w:val="nil"/>
              <w:left w:val="nil"/>
              <w:bottom w:val="single" w:sz="4" w:space="0" w:color="auto"/>
              <w:right w:val="single" w:sz="4" w:space="0" w:color="auto"/>
            </w:tcBorders>
            <w:shd w:val="clear" w:color="000000" w:fill="FFFFFF"/>
            <w:vAlign w:val="center"/>
          </w:tcPr>
          <w:p w14:paraId="53318D6F" w14:textId="1EB9166E" w:rsidR="00172FBB" w:rsidRPr="00CE0060" w:rsidRDefault="00172FBB" w:rsidP="00172FBB">
            <w:pPr>
              <w:spacing w:after="0" w:line="240" w:lineRule="auto"/>
              <w:rPr>
                <w:sz w:val="20"/>
                <w:szCs w:val="20"/>
              </w:rPr>
            </w:pPr>
            <w:r>
              <w:rPr>
                <w:color w:val="000000"/>
                <w:sz w:val="20"/>
                <w:szCs w:val="20"/>
              </w:rPr>
              <w:t>1,7</w:t>
            </w:r>
          </w:p>
        </w:tc>
        <w:tc>
          <w:tcPr>
            <w:tcW w:w="796" w:type="dxa"/>
            <w:tcBorders>
              <w:top w:val="nil"/>
              <w:left w:val="nil"/>
              <w:bottom w:val="single" w:sz="4" w:space="0" w:color="auto"/>
              <w:right w:val="single" w:sz="4" w:space="0" w:color="auto"/>
            </w:tcBorders>
            <w:shd w:val="clear" w:color="000000" w:fill="FFFFFF"/>
            <w:noWrap/>
            <w:vAlign w:val="center"/>
          </w:tcPr>
          <w:p w14:paraId="2F0BAFC5" w14:textId="3D9E4903" w:rsidR="00172FBB" w:rsidRPr="00CE0060" w:rsidRDefault="00172FBB" w:rsidP="00172FBB">
            <w:pPr>
              <w:spacing w:after="0" w:line="240" w:lineRule="auto"/>
              <w:rPr>
                <w:rFonts w:eastAsia="Times New Roman"/>
                <w:sz w:val="20"/>
                <w:szCs w:val="20"/>
              </w:rPr>
            </w:pPr>
            <w:r>
              <w:rPr>
                <w:color w:val="000000"/>
                <w:sz w:val="20"/>
                <w:szCs w:val="20"/>
              </w:rPr>
              <w:t>2,8</w:t>
            </w:r>
          </w:p>
        </w:tc>
        <w:tc>
          <w:tcPr>
            <w:tcW w:w="1394" w:type="dxa"/>
            <w:gridSpan w:val="2"/>
            <w:vMerge w:val="restart"/>
            <w:vAlign w:val="center"/>
          </w:tcPr>
          <w:p w14:paraId="634E04B9" w14:textId="76C04199" w:rsidR="00172FBB" w:rsidRPr="00CE0060" w:rsidRDefault="00172FBB" w:rsidP="00172FBB">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172FBB" w:rsidRPr="00CE0060" w14:paraId="54D7CFD0" w14:textId="77777777" w:rsidTr="00172FBB">
        <w:trPr>
          <w:trHeight w:val="400"/>
          <w:jc w:val="center"/>
        </w:trPr>
        <w:tc>
          <w:tcPr>
            <w:tcW w:w="1001" w:type="dxa"/>
            <w:shd w:val="clear" w:color="auto" w:fill="auto"/>
            <w:noWrap/>
            <w:vAlign w:val="center"/>
            <w:hideMark/>
          </w:tcPr>
          <w:p w14:paraId="0BCD694B" w14:textId="77777777" w:rsidR="00172FBB" w:rsidRPr="00CE0060" w:rsidRDefault="00172FBB" w:rsidP="00172FBB">
            <w:pPr>
              <w:spacing w:after="0" w:line="240" w:lineRule="auto"/>
              <w:rPr>
                <w:rFonts w:eastAsia="Times New Roman"/>
                <w:sz w:val="20"/>
                <w:szCs w:val="20"/>
              </w:rPr>
            </w:pPr>
            <w:r w:rsidRPr="00CE0060">
              <w:rPr>
                <w:rFonts w:eastAsia="Times New Roman"/>
                <w:sz w:val="20"/>
                <w:szCs w:val="20"/>
              </w:rPr>
              <w:t>RSG4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24D1D83" w14:textId="7C63C3C4" w:rsidR="00172FBB" w:rsidRPr="00CE0060" w:rsidRDefault="00172FBB" w:rsidP="00172FBB">
            <w:pPr>
              <w:spacing w:after="0" w:line="240" w:lineRule="auto"/>
              <w:rPr>
                <w:rFonts w:eastAsia="Times New Roman"/>
                <w:sz w:val="20"/>
                <w:szCs w:val="20"/>
              </w:rPr>
            </w:pPr>
            <w:r>
              <w:rPr>
                <w:sz w:val="20"/>
                <w:szCs w:val="20"/>
              </w:rPr>
              <w:t>1,9</w:t>
            </w:r>
          </w:p>
        </w:tc>
        <w:tc>
          <w:tcPr>
            <w:tcW w:w="796" w:type="dxa"/>
            <w:tcBorders>
              <w:top w:val="nil"/>
              <w:left w:val="nil"/>
              <w:bottom w:val="single" w:sz="4" w:space="0" w:color="auto"/>
              <w:right w:val="single" w:sz="4" w:space="0" w:color="auto"/>
            </w:tcBorders>
            <w:shd w:val="clear" w:color="auto" w:fill="auto"/>
            <w:noWrap/>
            <w:vAlign w:val="center"/>
          </w:tcPr>
          <w:p w14:paraId="43721E6E" w14:textId="1A5A2194" w:rsidR="00172FBB" w:rsidRPr="00CE0060" w:rsidRDefault="00172FBB" w:rsidP="00172FBB">
            <w:pPr>
              <w:spacing w:after="0" w:line="240" w:lineRule="auto"/>
              <w:rPr>
                <w:rFonts w:eastAsia="Times New Roman"/>
                <w:sz w:val="20"/>
                <w:szCs w:val="20"/>
              </w:rPr>
            </w:pPr>
            <w:r>
              <w:rPr>
                <w:sz w:val="20"/>
                <w:szCs w:val="20"/>
              </w:rPr>
              <w:t>1,1</w:t>
            </w:r>
          </w:p>
        </w:tc>
        <w:tc>
          <w:tcPr>
            <w:tcW w:w="796" w:type="dxa"/>
            <w:tcBorders>
              <w:top w:val="nil"/>
              <w:left w:val="nil"/>
              <w:bottom w:val="single" w:sz="4" w:space="0" w:color="auto"/>
              <w:right w:val="single" w:sz="4" w:space="0" w:color="auto"/>
            </w:tcBorders>
            <w:shd w:val="clear" w:color="auto" w:fill="auto"/>
            <w:noWrap/>
            <w:vAlign w:val="center"/>
          </w:tcPr>
          <w:p w14:paraId="0C0634C3" w14:textId="0EC6E97C" w:rsidR="00172FBB" w:rsidRPr="00CE0060" w:rsidRDefault="00172FBB" w:rsidP="00172FBB">
            <w:pPr>
              <w:spacing w:after="0" w:line="240" w:lineRule="auto"/>
              <w:rPr>
                <w:rFonts w:eastAsia="Times New Roman"/>
                <w:sz w:val="20"/>
                <w:szCs w:val="20"/>
              </w:rPr>
            </w:pPr>
            <w:r>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6522C54D" w14:textId="7FF7EECB" w:rsidR="00172FBB" w:rsidRPr="00CE0060" w:rsidRDefault="00172FBB" w:rsidP="00172FBB">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01F7F81D" w14:textId="6590DD27" w:rsidR="00172FBB" w:rsidRPr="00CE0060" w:rsidRDefault="00172FBB" w:rsidP="00172FBB">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20F61B8C" w14:textId="0181014E" w:rsidR="00172FBB" w:rsidRPr="00CE0060" w:rsidRDefault="00172FBB" w:rsidP="00172FBB">
            <w:pPr>
              <w:spacing w:after="0" w:line="240" w:lineRule="auto"/>
              <w:rPr>
                <w:rFonts w:eastAsia="Times New Roman"/>
                <w:sz w:val="20"/>
                <w:szCs w:val="20"/>
              </w:rPr>
            </w:pPr>
            <w:r>
              <w:rPr>
                <w:sz w:val="20"/>
                <w:szCs w:val="20"/>
              </w:rPr>
              <w:t>2,4</w:t>
            </w:r>
          </w:p>
        </w:tc>
        <w:tc>
          <w:tcPr>
            <w:tcW w:w="796" w:type="dxa"/>
            <w:tcBorders>
              <w:top w:val="nil"/>
              <w:left w:val="nil"/>
              <w:bottom w:val="single" w:sz="4" w:space="0" w:color="auto"/>
              <w:right w:val="single" w:sz="4" w:space="0" w:color="auto"/>
            </w:tcBorders>
            <w:shd w:val="clear" w:color="auto" w:fill="auto"/>
            <w:noWrap/>
            <w:vAlign w:val="center"/>
          </w:tcPr>
          <w:p w14:paraId="1C8B8761" w14:textId="4D1BC289" w:rsidR="00172FBB" w:rsidRPr="00CE0060" w:rsidRDefault="00172FBB" w:rsidP="00172FBB">
            <w:pPr>
              <w:spacing w:after="0" w:line="240" w:lineRule="auto"/>
              <w:rPr>
                <w:rFonts w:eastAsia="Times New Roman"/>
                <w:sz w:val="20"/>
                <w:szCs w:val="20"/>
              </w:rPr>
            </w:pPr>
            <w:r>
              <w:rPr>
                <w:sz w:val="20"/>
                <w:szCs w:val="20"/>
              </w:rPr>
              <w:t>2,1</w:t>
            </w:r>
          </w:p>
        </w:tc>
        <w:tc>
          <w:tcPr>
            <w:tcW w:w="796" w:type="dxa"/>
            <w:tcBorders>
              <w:top w:val="nil"/>
              <w:left w:val="nil"/>
              <w:bottom w:val="single" w:sz="4" w:space="0" w:color="auto"/>
              <w:right w:val="single" w:sz="4" w:space="0" w:color="auto"/>
            </w:tcBorders>
            <w:shd w:val="clear" w:color="auto" w:fill="auto"/>
            <w:noWrap/>
            <w:vAlign w:val="center"/>
          </w:tcPr>
          <w:p w14:paraId="2FD56397" w14:textId="3D02DA43" w:rsidR="00172FBB" w:rsidRPr="00CE0060" w:rsidRDefault="00172FBB" w:rsidP="00172FBB">
            <w:pPr>
              <w:spacing w:after="0" w:line="240" w:lineRule="auto"/>
              <w:rPr>
                <w:rFonts w:eastAsia="Times New Roman"/>
                <w:sz w:val="20"/>
                <w:szCs w:val="20"/>
              </w:rPr>
            </w:pPr>
            <w:r>
              <w:rPr>
                <w:sz w:val="20"/>
                <w:szCs w:val="20"/>
              </w:rPr>
              <w:t>1,8</w:t>
            </w:r>
          </w:p>
        </w:tc>
        <w:tc>
          <w:tcPr>
            <w:tcW w:w="837" w:type="dxa"/>
            <w:tcBorders>
              <w:top w:val="nil"/>
              <w:left w:val="nil"/>
              <w:bottom w:val="single" w:sz="4" w:space="0" w:color="auto"/>
              <w:right w:val="single" w:sz="4" w:space="0" w:color="auto"/>
            </w:tcBorders>
            <w:shd w:val="clear" w:color="auto" w:fill="auto"/>
            <w:noWrap/>
            <w:vAlign w:val="center"/>
          </w:tcPr>
          <w:p w14:paraId="285A590B" w14:textId="317C0F23" w:rsidR="00172FBB" w:rsidRPr="00CE0060" w:rsidRDefault="00172FBB" w:rsidP="00172FBB">
            <w:pPr>
              <w:spacing w:after="0" w:line="240" w:lineRule="auto"/>
              <w:rPr>
                <w:rFonts w:eastAsia="Times New Roman"/>
                <w:sz w:val="20"/>
                <w:szCs w:val="20"/>
              </w:rPr>
            </w:pPr>
            <w:r>
              <w:rPr>
                <w:sz w:val="20"/>
                <w:szCs w:val="20"/>
              </w:rPr>
              <w:t>0,8</w:t>
            </w:r>
          </w:p>
        </w:tc>
        <w:tc>
          <w:tcPr>
            <w:tcW w:w="837" w:type="dxa"/>
            <w:tcBorders>
              <w:top w:val="nil"/>
              <w:left w:val="nil"/>
              <w:bottom w:val="single" w:sz="4" w:space="0" w:color="auto"/>
              <w:right w:val="single" w:sz="4" w:space="0" w:color="auto"/>
            </w:tcBorders>
            <w:shd w:val="clear" w:color="auto" w:fill="auto"/>
            <w:noWrap/>
            <w:vAlign w:val="center"/>
          </w:tcPr>
          <w:p w14:paraId="2D16D5E3" w14:textId="7F5D8089" w:rsidR="00172FBB" w:rsidRPr="00CE0060" w:rsidRDefault="00172FBB" w:rsidP="00172FBB">
            <w:pPr>
              <w:spacing w:after="0" w:line="240" w:lineRule="auto"/>
              <w:rPr>
                <w:rFonts w:eastAsia="Times New Roman"/>
                <w:sz w:val="20"/>
                <w:szCs w:val="20"/>
              </w:rPr>
            </w:pPr>
            <w:r>
              <w:rPr>
                <w:color w:val="000000"/>
                <w:sz w:val="20"/>
                <w:szCs w:val="20"/>
              </w:rPr>
              <w:t>1,8</w:t>
            </w:r>
          </w:p>
        </w:tc>
        <w:tc>
          <w:tcPr>
            <w:tcW w:w="837" w:type="dxa"/>
            <w:tcBorders>
              <w:top w:val="nil"/>
              <w:left w:val="nil"/>
              <w:bottom w:val="single" w:sz="4" w:space="0" w:color="auto"/>
              <w:right w:val="single" w:sz="4" w:space="0" w:color="auto"/>
            </w:tcBorders>
            <w:shd w:val="clear" w:color="000000" w:fill="FFFFFF"/>
            <w:noWrap/>
            <w:vAlign w:val="center"/>
          </w:tcPr>
          <w:p w14:paraId="6018259A" w14:textId="41190B45" w:rsidR="00172FBB" w:rsidRPr="00CE0060" w:rsidRDefault="00172FBB" w:rsidP="00172FBB">
            <w:pPr>
              <w:spacing w:after="0" w:line="240" w:lineRule="auto"/>
              <w:rPr>
                <w:rFonts w:eastAsia="Times New Roman"/>
                <w:sz w:val="20"/>
                <w:szCs w:val="20"/>
              </w:rPr>
            </w:pPr>
            <w:r>
              <w:rPr>
                <w:color w:val="000000"/>
                <w:sz w:val="20"/>
                <w:szCs w:val="20"/>
              </w:rPr>
              <w:t>1,4</w:t>
            </w:r>
          </w:p>
        </w:tc>
        <w:tc>
          <w:tcPr>
            <w:tcW w:w="796" w:type="dxa"/>
            <w:tcBorders>
              <w:top w:val="nil"/>
              <w:left w:val="nil"/>
              <w:bottom w:val="single" w:sz="4" w:space="0" w:color="auto"/>
              <w:right w:val="single" w:sz="4" w:space="0" w:color="auto"/>
            </w:tcBorders>
            <w:shd w:val="clear" w:color="000000" w:fill="FFFFFF"/>
            <w:vAlign w:val="center"/>
          </w:tcPr>
          <w:p w14:paraId="1967715F" w14:textId="78D22783" w:rsidR="00172FBB" w:rsidRPr="00CE0060" w:rsidRDefault="00172FBB" w:rsidP="00172FBB">
            <w:pPr>
              <w:spacing w:after="0" w:line="240" w:lineRule="auto"/>
              <w:rPr>
                <w:sz w:val="20"/>
                <w:szCs w:val="20"/>
              </w:rPr>
            </w:pPr>
            <w:r>
              <w:rPr>
                <w:color w:val="000000"/>
                <w:sz w:val="20"/>
                <w:szCs w:val="20"/>
              </w:rPr>
              <w:t>2,5</w:t>
            </w:r>
          </w:p>
        </w:tc>
        <w:tc>
          <w:tcPr>
            <w:tcW w:w="796" w:type="dxa"/>
            <w:tcBorders>
              <w:top w:val="nil"/>
              <w:left w:val="nil"/>
              <w:bottom w:val="single" w:sz="4" w:space="0" w:color="auto"/>
              <w:right w:val="single" w:sz="4" w:space="0" w:color="auto"/>
            </w:tcBorders>
            <w:shd w:val="clear" w:color="000000" w:fill="FFFFFF"/>
            <w:noWrap/>
            <w:vAlign w:val="center"/>
          </w:tcPr>
          <w:p w14:paraId="3074F69F" w14:textId="3142B770" w:rsidR="00172FBB" w:rsidRPr="00CE0060" w:rsidRDefault="00172FBB" w:rsidP="00172FBB">
            <w:pPr>
              <w:spacing w:after="0" w:line="240" w:lineRule="auto"/>
              <w:rPr>
                <w:rFonts w:eastAsia="Times New Roman"/>
                <w:sz w:val="20"/>
                <w:szCs w:val="20"/>
              </w:rPr>
            </w:pPr>
            <w:r>
              <w:rPr>
                <w:color w:val="000000"/>
                <w:sz w:val="20"/>
                <w:szCs w:val="20"/>
              </w:rPr>
              <w:t>2,1</w:t>
            </w:r>
          </w:p>
        </w:tc>
        <w:tc>
          <w:tcPr>
            <w:tcW w:w="1394" w:type="dxa"/>
            <w:gridSpan w:val="2"/>
            <w:vMerge/>
            <w:vAlign w:val="center"/>
          </w:tcPr>
          <w:p w14:paraId="1225F294" w14:textId="77777777" w:rsidR="00172FBB" w:rsidRPr="00CE0060" w:rsidRDefault="00172FBB" w:rsidP="00172FBB">
            <w:pPr>
              <w:spacing w:after="0" w:line="240" w:lineRule="auto"/>
              <w:jc w:val="both"/>
              <w:rPr>
                <w:rFonts w:eastAsia="Times New Roman"/>
                <w:sz w:val="20"/>
                <w:szCs w:val="20"/>
              </w:rPr>
            </w:pPr>
          </w:p>
        </w:tc>
      </w:tr>
      <w:tr w:rsidR="00172FBB" w:rsidRPr="00CE0060" w14:paraId="0961B799" w14:textId="77777777" w:rsidTr="00172FBB">
        <w:trPr>
          <w:trHeight w:val="400"/>
          <w:jc w:val="center"/>
        </w:trPr>
        <w:tc>
          <w:tcPr>
            <w:tcW w:w="1001" w:type="dxa"/>
            <w:shd w:val="clear" w:color="auto" w:fill="auto"/>
            <w:noWrap/>
            <w:vAlign w:val="center"/>
            <w:hideMark/>
          </w:tcPr>
          <w:p w14:paraId="764C334E" w14:textId="77777777" w:rsidR="00172FBB" w:rsidRPr="00CE0060" w:rsidRDefault="00172FBB" w:rsidP="00172FBB">
            <w:pPr>
              <w:spacing w:after="0" w:line="240" w:lineRule="auto"/>
              <w:rPr>
                <w:rFonts w:eastAsia="Times New Roman"/>
                <w:sz w:val="20"/>
                <w:szCs w:val="20"/>
              </w:rPr>
            </w:pPr>
            <w:r w:rsidRPr="00CE0060">
              <w:rPr>
                <w:rFonts w:eastAsia="Times New Roman"/>
                <w:sz w:val="20"/>
                <w:szCs w:val="20"/>
              </w:rPr>
              <w:t>RSG5</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45921E2" w14:textId="67841E6C" w:rsidR="00172FBB" w:rsidRPr="00CE0060" w:rsidRDefault="00172FBB" w:rsidP="00172FBB">
            <w:pPr>
              <w:spacing w:after="0" w:line="240" w:lineRule="auto"/>
              <w:rPr>
                <w:rFonts w:eastAsia="Times New Roman"/>
                <w:sz w:val="20"/>
                <w:szCs w:val="20"/>
              </w:rPr>
            </w:pPr>
            <w:r>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4A75C054" w14:textId="52901429" w:rsidR="00172FBB" w:rsidRPr="00CE0060" w:rsidRDefault="00172FBB" w:rsidP="00172FBB">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22603F91" w14:textId="7C625D8E" w:rsidR="00172FBB" w:rsidRPr="00CE0060" w:rsidRDefault="00172FBB" w:rsidP="00172FBB">
            <w:pPr>
              <w:spacing w:after="0" w:line="240" w:lineRule="auto"/>
              <w:rPr>
                <w:rFonts w:eastAsia="Times New Roman"/>
                <w:sz w:val="20"/>
                <w:szCs w:val="20"/>
              </w:rPr>
            </w:pPr>
            <w:r>
              <w:rPr>
                <w:sz w:val="20"/>
                <w:szCs w:val="20"/>
              </w:rPr>
              <w:t>1,7</w:t>
            </w:r>
          </w:p>
        </w:tc>
        <w:tc>
          <w:tcPr>
            <w:tcW w:w="796" w:type="dxa"/>
            <w:tcBorders>
              <w:top w:val="nil"/>
              <w:left w:val="nil"/>
              <w:bottom w:val="single" w:sz="4" w:space="0" w:color="auto"/>
              <w:right w:val="single" w:sz="4" w:space="0" w:color="auto"/>
            </w:tcBorders>
            <w:shd w:val="clear" w:color="auto" w:fill="auto"/>
            <w:noWrap/>
            <w:vAlign w:val="center"/>
          </w:tcPr>
          <w:p w14:paraId="61736A7A" w14:textId="64AC09AB" w:rsidR="00172FBB" w:rsidRPr="00CE0060" w:rsidRDefault="00172FBB" w:rsidP="00172FBB">
            <w:pPr>
              <w:spacing w:after="0" w:line="240" w:lineRule="auto"/>
              <w:rPr>
                <w:rFonts w:eastAsia="Times New Roman"/>
                <w:sz w:val="20"/>
                <w:szCs w:val="20"/>
              </w:rPr>
            </w:pPr>
            <w:r>
              <w:rPr>
                <w:sz w:val="20"/>
                <w:szCs w:val="20"/>
              </w:rPr>
              <w:t>1,3</w:t>
            </w:r>
          </w:p>
        </w:tc>
        <w:tc>
          <w:tcPr>
            <w:tcW w:w="796" w:type="dxa"/>
            <w:tcBorders>
              <w:top w:val="nil"/>
              <w:left w:val="nil"/>
              <w:bottom w:val="single" w:sz="4" w:space="0" w:color="auto"/>
              <w:right w:val="single" w:sz="4" w:space="0" w:color="auto"/>
            </w:tcBorders>
            <w:shd w:val="clear" w:color="auto" w:fill="auto"/>
            <w:noWrap/>
            <w:vAlign w:val="center"/>
          </w:tcPr>
          <w:p w14:paraId="23C8AB21" w14:textId="36FBD357" w:rsidR="00172FBB" w:rsidRPr="00CE0060" w:rsidRDefault="00172FBB" w:rsidP="00172FBB">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6459DE8A" w14:textId="75E791DC" w:rsidR="00172FBB" w:rsidRPr="00CE0060" w:rsidRDefault="00172FBB" w:rsidP="00172FBB">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66BB2DE5" w14:textId="4FD39C48" w:rsidR="00172FBB" w:rsidRPr="00CE0060" w:rsidRDefault="00172FBB" w:rsidP="00172FBB">
            <w:pPr>
              <w:spacing w:after="0" w:line="240" w:lineRule="auto"/>
              <w:rPr>
                <w:rFonts w:eastAsia="Times New Roman"/>
                <w:sz w:val="20"/>
                <w:szCs w:val="20"/>
              </w:rPr>
            </w:pPr>
            <w:r>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35DC9B42" w14:textId="041F5DA3" w:rsidR="00172FBB" w:rsidRPr="00CE0060" w:rsidRDefault="00172FBB" w:rsidP="00172FBB">
            <w:pPr>
              <w:spacing w:after="0" w:line="240" w:lineRule="auto"/>
              <w:rPr>
                <w:rFonts w:eastAsia="Times New Roman"/>
                <w:sz w:val="20"/>
                <w:szCs w:val="20"/>
              </w:rPr>
            </w:pPr>
            <w:r>
              <w:rPr>
                <w:sz w:val="20"/>
                <w:szCs w:val="20"/>
              </w:rPr>
              <w:t>1,8</w:t>
            </w:r>
          </w:p>
        </w:tc>
        <w:tc>
          <w:tcPr>
            <w:tcW w:w="837" w:type="dxa"/>
            <w:tcBorders>
              <w:top w:val="nil"/>
              <w:left w:val="nil"/>
              <w:bottom w:val="single" w:sz="4" w:space="0" w:color="auto"/>
              <w:right w:val="single" w:sz="4" w:space="0" w:color="auto"/>
            </w:tcBorders>
            <w:shd w:val="clear" w:color="auto" w:fill="auto"/>
            <w:noWrap/>
            <w:vAlign w:val="center"/>
          </w:tcPr>
          <w:p w14:paraId="6B3D107C" w14:textId="4257E3C5" w:rsidR="00172FBB" w:rsidRPr="00CE0060" w:rsidRDefault="00172FBB" w:rsidP="00172FBB">
            <w:pPr>
              <w:spacing w:after="0" w:line="240" w:lineRule="auto"/>
              <w:rPr>
                <w:rFonts w:eastAsia="Times New Roman"/>
                <w:sz w:val="20"/>
                <w:szCs w:val="20"/>
              </w:rPr>
            </w:pPr>
            <w:r>
              <w:rPr>
                <w:sz w:val="20"/>
                <w:szCs w:val="20"/>
              </w:rPr>
              <w:t>2,3</w:t>
            </w:r>
          </w:p>
        </w:tc>
        <w:tc>
          <w:tcPr>
            <w:tcW w:w="837" w:type="dxa"/>
            <w:tcBorders>
              <w:top w:val="nil"/>
              <w:left w:val="nil"/>
              <w:bottom w:val="single" w:sz="4" w:space="0" w:color="auto"/>
              <w:right w:val="single" w:sz="4" w:space="0" w:color="auto"/>
            </w:tcBorders>
            <w:shd w:val="clear" w:color="auto" w:fill="auto"/>
            <w:noWrap/>
            <w:vAlign w:val="center"/>
          </w:tcPr>
          <w:p w14:paraId="20AE5943" w14:textId="40C9E731" w:rsidR="00172FBB" w:rsidRPr="00CE0060" w:rsidRDefault="00172FBB" w:rsidP="00172FBB">
            <w:pPr>
              <w:spacing w:after="0" w:line="240" w:lineRule="auto"/>
              <w:rPr>
                <w:rFonts w:eastAsia="Times New Roman"/>
                <w:sz w:val="20"/>
                <w:szCs w:val="20"/>
              </w:rPr>
            </w:pPr>
            <w:r>
              <w:rPr>
                <w:color w:val="000000"/>
                <w:sz w:val="20"/>
                <w:szCs w:val="20"/>
              </w:rPr>
              <w:t>1,5</w:t>
            </w:r>
          </w:p>
        </w:tc>
        <w:tc>
          <w:tcPr>
            <w:tcW w:w="837" w:type="dxa"/>
            <w:tcBorders>
              <w:top w:val="nil"/>
              <w:left w:val="nil"/>
              <w:bottom w:val="single" w:sz="4" w:space="0" w:color="auto"/>
              <w:right w:val="single" w:sz="4" w:space="0" w:color="auto"/>
            </w:tcBorders>
            <w:shd w:val="clear" w:color="000000" w:fill="FFFFFF"/>
            <w:noWrap/>
            <w:vAlign w:val="center"/>
          </w:tcPr>
          <w:p w14:paraId="5BA32EB0" w14:textId="1CB7087D" w:rsidR="00172FBB" w:rsidRPr="00CE0060" w:rsidRDefault="00172FBB" w:rsidP="00172FBB">
            <w:pPr>
              <w:spacing w:after="0" w:line="240" w:lineRule="auto"/>
              <w:rPr>
                <w:rFonts w:eastAsia="Times New Roman"/>
                <w:sz w:val="20"/>
                <w:szCs w:val="20"/>
              </w:rPr>
            </w:pPr>
            <w:r>
              <w:rPr>
                <w:color w:val="000000"/>
                <w:sz w:val="20"/>
                <w:szCs w:val="20"/>
              </w:rPr>
              <w:t>1,7</w:t>
            </w:r>
          </w:p>
        </w:tc>
        <w:tc>
          <w:tcPr>
            <w:tcW w:w="796" w:type="dxa"/>
            <w:tcBorders>
              <w:top w:val="nil"/>
              <w:left w:val="nil"/>
              <w:bottom w:val="single" w:sz="4" w:space="0" w:color="auto"/>
              <w:right w:val="single" w:sz="4" w:space="0" w:color="auto"/>
            </w:tcBorders>
            <w:shd w:val="clear" w:color="000000" w:fill="FFFFFF"/>
            <w:vAlign w:val="center"/>
          </w:tcPr>
          <w:p w14:paraId="1E42FD7E" w14:textId="34CD540A" w:rsidR="00172FBB" w:rsidRPr="00CE0060" w:rsidRDefault="00172FBB" w:rsidP="00172FBB">
            <w:pPr>
              <w:spacing w:after="0" w:line="240" w:lineRule="auto"/>
              <w:rPr>
                <w:sz w:val="20"/>
                <w:szCs w:val="20"/>
              </w:rPr>
            </w:pPr>
            <w:r>
              <w:rPr>
                <w:color w:val="000000"/>
                <w:sz w:val="20"/>
                <w:szCs w:val="20"/>
              </w:rPr>
              <w:t>3,5</w:t>
            </w:r>
          </w:p>
        </w:tc>
        <w:tc>
          <w:tcPr>
            <w:tcW w:w="796" w:type="dxa"/>
            <w:tcBorders>
              <w:top w:val="nil"/>
              <w:left w:val="nil"/>
              <w:bottom w:val="single" w:sz="4" w:space="0" w:color="auto"/>
              <w:right w:val="single" w:sz="4" w:space="0" w:color="auto"/>
            </w:tcBorders>
            <w:shd w:val="clear" w:color="000000" w:fill="FFFFFF"/>
            <w:noWrap/>
            <w:vAlign w:val="center"/>
          </w:tcPr>
          <w:p w14:paraId="0B037F4D" w14:textId="441DD90D" w:rsidR="00172FBB" w:rsidRPr="00CE0060" w:rsidRDefault="00172FBB" w:rsidP="00172FBB">
            <w:pPr>
              <w:spacing w:after="0" w:line="240" w:lineRule="auto"/>
              <w:rPr>
                <w:rFonts w:eastAsia="Times New Roman"/>
                <w:sz w:val="20"/>
                <w:szCs w:val="20"/>
              </w:rPr>
            </w:pPr>
            <w:r>
              <w:rPr>
                <w:color w:val="000000"/>
                <w:sz w:val="20"/>
                <w:szCs w:val="20"/>
              </w:rPr>
              <w:t>1,8</w:t>
            </w:r>
          </w:p>
        </w:tc>
        <w:tc>
          <w:tcPr>
            <w:tcW w:w="1394" w:type="dxa"/>
            <w:gridSpan w:val="2"/>
            <w:vMerge/>
            <w:vAlign w:val="center"/>
          </w:tcPr>
          <w:p w14:paraId="20376D1D" w14:textId="77777777" w:rsidR="00172FBB" w:rsidRPr="00CE0060" w:rsidRDefault="00172FBB" w:rsidP="00172FBB">
            <w:pPr>
              <w:spacing w:after="0" w:line="240" w:lineRule="auto"/>
              <w:jc w:val="both"/>
              <w:rPr>
                <w:rFonts w:eastAsia="Times New Roman"/>
                <w:sz w:val="20"/>
                <w:szCs w:val="20"/>
              </w:rPr>
            </w:pPr>
          </w:p>
        </w:tc>
      </w:tr>
    </w:tbl>
    <w:p w14:paraId="3A68E2AA" w14:textId="34F5195C" w:rsidR="006C1EF9" w:rsidRDefault="00172FBB" w:rsidP="00230B18">
      <w:pPr>
        <w:pStyle w:val="Caption"/>
        <w:rPr>
          <w:sz w:val="28"/>
        </w:rPr>
      </w:pPr>
      <w:bookmarkStart w:id="1771" w:name="_Toc177717470"/>
      <w:r>
        <w:rPr>
          <w:noProof/>
          <w:sz w:val="28"/>
        </w:rPr>
        <w:drawing>
          <wp:anchor distT="0" distB="0" distL="114300" distR="114300" simplePos="0" relativeHeight="252221440" behindDoc="1" locked="0" layoutInCell="1" allowOverlap="1" wp14:anchorId="0DD65E55" wp14:editId="3EAF09D0">
            <wp:simplePos x="0" y="0"/>
            <wp:positionH relativeFrom="column">
              <wp:posOffset>2008909</wp:posOffset>
            </wp:positionH>
            <wp:positionV relativeFrom="paragraph">
              <wp:posOffset>156787</wp:posOffset>
            </wp:positionV>
            <wp:extent cx="4777740" cy="3324860"/>
            <wp:effectExtent l="0" t="0" r="3810" b="8890"/>
            <wp:wrapThrough wrapText="bothSides">
              <wp:wrapPolygon edited="0">
                <wp:start x="0" y="0"/>
                <wp:lineTo x="0" y="21534"/>
                <wp:lineTo x="21531" y="21534"/>
                <wp:lineTo x="21531" y="0"/>
                <wp:lineTo x="0" y="0"/>
              </wp:wrapPolygon>
            </wp:wrapThrough>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77740" cy="3324860"/>
                    </a:xfrm>
                    <a:prstGeom prst="rect">
                      <a:avLst/>
                    </a:prstGeom>
                    <a:noFill/>
                  </pic:spPr>
                </pic:pic>
              </a:graphicData>
            </a:graphic>
            <wp14:sizeRelH relativeFrom="page">
              <wp14:pctWidth>0</wp14:pctWidth>
            </wp14:sizeRelH>
            <wp14:sizeRelV relativeFrom="page">
              <wp14:pctHeight>0</wp14:pctHeight>
            </wp14:sizeRelV>
          </wp:anchor>
        </w:drawing>
      </w:r>
    </w:p>
    <w:p w14:paraId="0EC3D8B8" w14:textId="22551436" w:rsidR="006C1EF9" w:rsidRDefault="006C1EF9" w:rsidP="00230B18">
      <w:pPr>
        <w:pStyle w:val="Caption"/>
        <w:rPr>
          <w:sz w:val="28"/>
        </w:rPr>
      </w:pPr>
    </w:p>
    <w:p w14:paraId="491344B2" w14:textId="77777777" w:rsidR="006C1EF9" w:rsidRDefault="006C1EF9" w:rsidP="00230B18">
      <w:pPr>
        <w:pStyle w:val="Caption"/>
        <w:rPr>
          <w:sz w:val="28"/>
        </w:rPr>
      </w:pPr>
    </w:p>
    <w:p w14:paraId="29D42E22" w14:textId="679F2339" w:rsidR="006C1EF9" w:rsidRDefault="006C1EF9" w:rsidP="00230B18">
      <w:pPr>
        <w:pStyle w:val="Caption"/>
        <w:rPr>
          <w:sz w:val="28"/>
        </w:rPr>
      </w:pPr>
    </w:p>
    <w:p w14:paraId="69A8ED42" w14:textId="77777777" w:rsidR="006C1EF9" w:rsidRDefault="006C1EF9" w:rsidP="00230B18">
      <w:pPr>
        <w:pStyle w:val="Caption"/>
        <w:rPr>
          <w:sz w:val="28"/>
        </w:rPr>
      </w:pPr>
    </w:p>
    <w:p w14:paraId="5645317D" w14:textId="77777777" w:rsidR="006C1EF9" w:rsidRDefault="006C1EF9" w:rsidP="00230B18">
      <w:pPr>
        <w:pStyle w:val="Caption"/>
        <w:rPr>
          <w:sz w:val="28"/>
        </w:rPr>
      </w:pPr>
    </w:p>
    <w:p w14:paraId="0656411D" w14:textId="77777777" w:rsidR="006C1EF9" w:rsidRDefault="006C1EF9" w:rsidP="00230B18">
      <w:pPr>
        <w:pStyle w:val="Caption"/>
        <w:rPr>
          <w:sz w:val="28"/>
        </w:rPr>
      </w:pPr>
    </w:p>
    <w:p w14:paraId="218589B1" w14:textId="77777777" w:rsidR="006C1EF9" w:rsidRDefault="006C1EF9" w:rsidP="00230B18">
      <w:pPr>
        <w:pStyle w:val="Caption"/>
        <w:rPr>
          <w:sz w:val="28"/>
        </w:rPr>
      </w:pPr>
    </w:p>
    <w:p w14:paraId="6BDD92F1" w14:textId="77777777" w:rsidR="006C1EF9" w:rsidRDefault="006C1EF9" w:rsidP="00230B18">
      <w:pPr>
        <w:pStyle w:val="Caption"/>
        <w:rPr>
          <w:sz w:val="28"/>
        </w:rPr>
      </w:pPr>
    </w:p>
    <w:p w14:paraId="794D71A7" w14:textId="77777777" w:rsidR="006C1EF9" w:rsidRDefault="006C1EF9" w:rsidP="00230B18">
      <w:pPr>
        <w:pStyle w:val="Caption"/>
        <w:rPr>
          <w:sz w:val="28"/>
        </w:rPr>
      </w:pPr>
    </w:p>
    <w:p w14:paraId="304CFEFD" w14:textId="2E5B22A9" w:rsidR="00A06862" w:rsidRPr="00CE0060" w:rsidRDefault="00A06862" w:rsidP="00230B1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30</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71"/>
    </w:p>
    <w:p w14:paraId="14DF0901" w14:textId="30AF86E4" w:rsidR="00A06862" w:rsidRDefault="00A06862" w:rsidP="00A06862">
      <w:pPr>
        <w:pStyle w:val="Caption"/>
        <w:rPr>
          <w:sz w:val="28"/>
          <w:szCs w:val="28"/>
          <w:lang w:val="en-US"/>
        </w:rPr>
      </w:pPr>
      <w:bookmarkStart w:id="1772" w:name="_Toc177717349"/>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36</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72"/>
    </w:p>
    <w:tbl>
      <w:tblPr>
        <w:tblpPr w:leftFromText="180" w:rightFromText="180" w:vertAnchor="text" w:horzAnchor="margin" w:tblpY="29"/>
        <w:tblW w:w="136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2"/>
        <w:gridCol w:w="806"/>
        <w:gridCol w:w="807"/>
        <w:gridCol w:w="807"/>
        <w:gridCol w:w="807"/>
        <w:gridCol w:w="807"/>
        <w:gridCol w:w="807"/>
        <w:gridCol w:w="807"/>
        <w:gridCol w:w="807"/>
        <w:gridCol w:w="848"/>
        <w:gridCol w:w="848"/>
        <w:gridCol w:w="848"/>
        <w:gridCol w:w="807"/>
        <w:gridCol w:w="923"/>
        <w:gridCol w:w="1843"/>
      </w:tblGrid>
      <w:tr w:rsidR="006C1EF9" w:rsidRPr="00CE0060" w14:paraId="489CC683" w14:textId="77777777" w:rsidTr="00172FBB">
        <w:trPr>
          <w:trHeight w:val="559"/>
        </w:trPr>
        <w:tc>
          <w:tcPr>
            <w:tcW w:w="1032" w:type="dxa"/>
            <w:vMerge w:val="restart"/>
            <w:shd w:val="clear" w:color="auto" w:fill="auto"/>
            <w:noWrap/>
            <w:vAlign w:val="center"/>
          </w:tcPr>
          <w:p w14:paraId="4052406B" w14:textId="77777777" w:rsidR="006C1EF9" w:rsidRPr="00CE0060" w:rsidRDefault="006C1EF9" w:rsidP="006C1EF9">
            <w:pPr>
              <w:spacing w:after="0" w:line="240" w:lineRule="auto"/>
              <w:rPr>
                <w:rFonts w:eastAsia="Times New Roman"/>
                <w:sz w:val="20"/>
                <w:szCs w:val="20"/>
              </w:rPr>
            </w:pPr>
            <w:r w:rsidRPr="00CE0060">
              <w:rPr>
                <w:b/>
                <w:bCs/>
                <w:sz w:val="20"/>
                <w:szCs w:val="20"/>
              </w:rPr>
              <w:t>Coliform</w:t>
            </w:r>
          </w:p>
        </w:tc>
        <w:tc>
          <w:tcPr>
            <w:tcW w:w="10729" w:type="dxa"/>
            <w:gridSpan w:val="13"/>
            <w:shd w:val="clear" w:color="auto" w:fill="auto"/>
            <w:noWrap/>
            <w:vAlign w:val="center"/>
          </w:tcPr>
          <w:p w14:paraId="2E7E2A6E" w14:textId="77777777" w:rsidR="006C1EF9" w:rsidRPr="00CE0060" w:rsidRDefault="006C1EF9" w:rsidP="006C1EF9">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43" w:type="dxa"/>
            <w:shd w:val="clear" w:color="auto" w:fill="auto"/>
            <w:vAlign w:val="center"/>
          </w:tcPr>
          <w:p w14:paraId="392E8478" w14:textId="77777777" w:rsidR="006C1EF9" w:rsidRPr="00CE0060" w:rsidRDefault="006C1EF9" w:rsidP="006C1EF9">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172FBB" w:rsidRPr="00CE0060" w14:paraId="66E1F530" w14:textId="77777777" w:rsidTr="00172FBB">
        <w:trPr>
          <w:trHeight w:val="379"/>
        </w:trPr>
        <w:tc>
          <w:tcPr>
            <w:tcW w:w="1032" w:type="dxa"/>
            <w:vMerge/>
            <w:shd w:val="clear" w:color="auto" w:fill="auto"/>
            <w:noWrap/>
            <w:vAlign w:val="center"/>
          </w:tcPr>
          <w:p w14:paraId="41785E0A" w14:textId="77777777" w:rsidR="00172FBB" w:rsidRPr="00CE0060" w:rsidRDefault="00172FBB" w:rsidP="00172FBB">
            <w:pPr>
              <w:spacing w:after="0" w:line="240" w:lineRule="auto"/>
              <w:rPr>
                <w:rFonts w:eastAsia="Times New Roman"/>
                <w:sz w:val="20"/>
                <w:szCs w:val="20"/>
              </w:rPr>
            </w:pPr>
          </w:p>
        </w:tc>
        <w:tc>
          <w:tcPr>
            <w:tcW w:w="8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BC864A" w14:textId="360C10A5" w:rsidR="00172FBB" w:rsidRPr="00CE0060" w:rsidRDefault="00172FBB" w:rsidP="00172FBB">
            <w:pPr>
              <w:spacing w:after="0" w:line="240" w:lineRule="auto"/>
              <w:rPr>
                <w:rFonts w:eastAsia="Times New Roman"/>
                <w:sz w:val="20"/>
                <w:szCs w:val="20"/>
              </w:rPr>
            </w:pPr>
            <w:r>
              <w:rPr>
                <w:b/>
                <w:bCs/>
                <w:sz w:val="20"/>
                <w:szCs w:val="20"/>
              </w:rPr>
              <w:t>Tháng 11</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7878AADB" w14:textId="07E75F23" w:rsidR="00172FBB" w:rsidRPr="00CE0060" w:rsidRDefault="00172FBB" w:rsidP="00172FBB">
            <w:pPr>
              <w:spacing w:after="0" w:line="240" w:lineRule="auto"/>
              <w:rPr>
                <w:rFonts w:eastAsia="Times New Roman"/>
                <w:sz w:val="20"/>
                <w:szCs w:val="20"/>
              </w:rPr>
            </w:pPr>
            <w:r>
              <w:rPr>
                <w:b/>
                <w:bCs/>
                <w:sz w:val="20"/>
                <w:szCs w:val="20"/>
              </w:rPr>
              <w:t>Tháng 12</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483F9BEE" w14:textId="52398958" w:rsidR="00172FBB" w:rsidRPr="00CE0060" w:rsidRDefault="00172FBB" w:rsidP="00172FBB">
            <w:pPr>
              <w:spacing w:after="0" w:line="240" w:lineRule="auto"/>
              <w:rPr>
                <w:rFonts w:eastAsia="Times New Roman"/>
                <w:sz w:val="20"/>
                <w:szCs w:val="20"/>
              </w:rPr>
            </w:pPr>
            <w:r>
              <w:rPr>
                <w:b/>
                <w:bCs/>
                <w:sz w:val="20"/>
                <w:szCs w:val="20"/>
              </w:rPr>
              <w:t>Tháng 1</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4B4DC36A" w14:textId="0456E7B0" w:rsidR="00172FBB" w:rsidRPr="00CE0060" w:rsidRDefault="00172FBB" w:rsidP="00172FBB">
            <w:pPr>
              <w:spacing w:after="0" w:line="240" w:lineRule="auto"/>
              <w:rPr>
                <w:rFonts w:eastAsia="Times New Roman"/>
                <w:sz w:val="20"/>
                <w:szCs w:val="20"/>
              </w:rPr>
            </w:pPr>
            <w:r>
              <w:rPr>
                <w:b/>
                <w:bCs/>
                <w:sz w:val="20"/>
                <w:szCs w:val="20"/>
              </w:rPr>
              <w:t>Tháng 2</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014E9E11" w14:textId="150301F0" w:rsidR="00172FBB" w:rsidRPr="00CE0060" w:rsidRDefault="00172FBB" w:rsidP="00172FBB">
            <w:pPr>
              <w:spacing w:after="0" w:line="240" w:lineRule="auto"/>
              <w:rPr>
                <w:rFonts w:eastAsia="Times New Roman"/>
                <w:sz w:val="20"/>
                <w:szCs w:val="20"/>
              </w:rPr>
            </w:pPr>
            <w:r>
              <w:rPr>
                <w:b/>
                <w:bCs/>
                <w:sz w:val="20"/>
                <w:szCs w:val="20"/>
              </w:rPr>
              <w:t>Tháng 3</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40129C83" w14:textId="2F6E141A" w:rsidR="00172FBB" w:rsidRPr="00CE0060" w:rsidRDefault="00172FBB" w:rsidP="00172FBB">
            <w:pPr>
              <w:spacing w:after="0" w:line="240" w:lineRule="auto"/>
              <w:rPr>
                <w:rFonts w:eastAsia="Times New Roman"/>
                <w:sz w:val="20"/>
                <w:szCs w:val="20"/>
              </w:rPr>
            </w:pPr>
            <w:r>
              <w:rPr>
                <w:b/>
                <w:bCs/>
                <w:sz w:val="20"/>
                <w:szCs w:val="20"/>
              </w:rPr>
              <w:t>Tháng 4</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250B191F" w14:textId="2D0600F7" w:rsidR="00172FBB" w:rsidRPr="00CE0060" w:rsidRDefault="00172FBB" w:rsidP="00172FBB">
            <w:pPr>
              <w:spacing w:after="0" w:line="240" w:lineRule="auto"/>
              <w:rPr>
                <w:rFonts w:eastAsia="Times New Roman"/>
                <w:sz w:val="20"/>
                <w:szCs w:val="20"/>
              </w:rPr>
            </w:pPr>
            <w:r>
              <w:rPr>
                <w:b/>
                <w:bCs/>
                <w:sz w:val="20"/>
                <w:szCs w:val="20"/>
              </w:rPr>
              <w:t>Tháng 5</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5CF7CCD" w14:textId="5A5FBD33" w:rsidR="00172FBB" w:rsidRPr="00CE0060" w:rsidRDefault="00172FBB" w:rsidP="00172FBB">
            <w:pPr>
              <w:spacing w:after="0" w:line="240" w:lineRule="auto"/>
              <w:rPr>
                <w:rFonts w:eastAsia="Times New Roman"/>
                <w:sz w:val="20"/>
                <w:szCs w:val="20"/>
              </w:rPr>
            </w:pPr>
            <w:r>
              <w:rPr>
                <w:b/>
                <w:bCs/>
                <w:sz w:val="20"/>
                <w:szCs w:val="20"/>
              </w:rPr>
              <w:t>Tháng 6</w:t>
            </w:r>
            <w:r>
              <w:rPr>
                <w:b/>
                <w:bCs/>
                <w:sz w:val="20"/>
                <w:szCs w:val="20"/>
              </w:rPr>
              <w:br/>
              <w:t>2024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3F38356" w14:textId="25EA3395" w:rsidR="00172FBB" w:rsidRPr="00CE0060" w:rsidRDefault="00172FBB" w:rsidP="00172FBB">
            <w:pPr>
              <w:spacing w:after="0" w:line="240" w:lineRule="auto"/>
              <w:rPr>
                <w:rFonts w:eastAsia="Times New Roman"/>
                <w:sz w:val="20"/>
                <w:szCs w:val="20"/>
              </w:rPr>
            </w:pPr>
            <w:r>
              <w:rPr>
                <w:b/>
                <w:bCs/>
                <w:sz w:val="20"/>
                <w:szCs w:val="20"/>
              </w:rPr>
              <w:t>Tháng 7</w:t>
            </w:r>
            <w:r>
              <w:rPr>
                <w:b/>
                <w:bCs/>
                <w:sz w:val="20"/>
                <w:szCs w:val="20"/>
              </w:rPr>
              <w:br/>
              <w:t>2024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6002634A" w14:textId="24C99DBE" w:rsidR="00172FBB" w:rsidRPr="00CE0060" w:rsidRDefault="00172FBB" w:rsidP="00172FBB">
            <w:pPr>
              <w:spacing w:after="0" w:line="240" w:lineRule="auto"/>
              <w:rPr>
                <w:rFonts w:eastAsia="Times New Roman"/>
                <w:sz w:val="20"/>
                <w:szCs w:val="20"/>
              </w:rPr>
            </w:pPr>
            <w:r>
              <w:rPr>
                <w:b/>
                <w:bCs/>
                <w:sz w:val="20"/>
                <w:szCs w:val="20"/>
              </w:rPr>
              <w:t>Tháng 8</w:t>
            </w:r>
            <w:r>
              <w:rPr>
                <w:b/>
                <w:bCs/>
                <w:sz w:val="20"/>
                <w:szCs w:val="20"/>
              </w:rPr>
              <w:br/>
              <w:t>2024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6A80132" w14:textId="65B547DB" w:rsidR="00172FBB" w:rsidRPr="00CE0060" w:rsidRDefault="00172FBB" w:rsidP="00172FBB">
            <w:pPr>
              <w:spacing w:after="0" w:line="240" w:lineRule="auto"/>
              <w:rPr>
                <w:rFonts w:eastAsia="Times New Roman"/>
                <w:sz w:val="20"/>
                <w:szCs w:val="20"/>
              </w:rPr>
            </w:pPr>
            <w:r>
              <w:rPr>
                <w:b/>
                <w:bCs/>
                <w:sz w:val="20"/>
                <w:szCs w:val="20"/>
              </w:rPr>
              <w:t>Tháng 9</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vAlign w:val="center"/>
          </w:tcPr>
          <w:p w14:paraId="0642C9E9" w14:textId="7692817C" w:rsidR="00172FBB" w:rsidRPr="00CE0060" w:rsidRDefault="00172FBB" w:rsidP="00172FBB">
            <w:pPr>
              <w:spacing w:after="0" w:line="240" w:lineRule="auto"/>
              <w:rPr>
                <w:b/>
                <w:bCs/>
                <w:sz w:val="20"/>
                <w:szCs w:val="20"/>
              </w:rPr>
            </w:pPr>
            <w:r>
              <w:rPr>
                <w:b/>
                <w:bCs/>
                <w:sz w:val="20"/>
                <w:szCs w:val="20"/>
              </w:rPr>
              <w:t>Tháng 10</w:t>
            </w:r>
            <w:r>
              <w:rPr>
                <w:b/>
                <w:bCs/>
                <w:sz w:val="20"/>
                <w:szCs w:val="20"/>
              </w:rPr>
              <w:br/>
              <w:t>2024</w:t>
            </w:r>
          </w:p>
        </w:tc>
        <w:tc>
          <w:tcPr>
            <w:tcW w:w="923" w:type="dxa"/>
            <w:tcBorders>
              <w:top w:val="single" w:sz="4" w:space="0" w:color="auto"/>
              <w:left w:val="nil"/>
              <w:bottom w:val="single" w:sz="4" w:space="0" w:color="auto"/>
              <w:right w:val="single" w:sz="4" w:space="0" w:color="auto"/>
            </w:tcBorders>
            <w:shd w:val="clear" w:color="auto" w:fill="auto"/>
            <w:noWrap/>
            <w:vAlign w:val="center"/>
          </w:tcPr>
          <w:p w14:paraId="4B48B4F4" w14:textId="6D7E6595" w:rsidR="00172FBB" w:rsidRPr="00CE0060" w:rsidRDefault="00172FBB" w:rsidP="00172FBB">
            <w:pPr>
              <w:spacing w:after="0" w:line="240" w:lineRule="auto"/>
              <w:rPr>
                <w:rFonts w:eastAsia="Times New Roman"/>
                <w:sz w:val="20"/>
                <w:szCs w:val="20"/>
              </w:rPr>
            </w:pPr>
            <w:r>
              <w:rPr>
                <w:b/>
                <w:bCs/>
                <w:sz w:val="20"/>
                <w:szCs w:val="20"/>
              </w:rPr>
              <w:t>Tháng 11</w:t>
            </w:r>
            <w:r>
              <w:rPr>
                <w:b/>
                <w:bCs/>
                <w:sz w:val="20"/>
                <w:szCs w:val="20"/>
              </w:rPr>
              <w:br/>
              <w:t>2024</w:t>
            </w:r>
          </w:p>
        </w:tc>
        <w:tc>
          <w:tcPr>
            <w:tcW w:w="1843" w:type="dxa"/>
            <w:vAlign w:val="center"/>
          </w:tcPr>
          <w:p w14:paraId="3F52CF28" w14:textId="77777777" w:rsidR="00172FBB" w:rsidRPr="00CE0060" w:rsidRDefault="00172FBB" w:rsidP="00172FBB">
            <w:pPr>
              <w:spacing w:after="0" w:line="240" w:lineRule="auto"/>
              <w:rPr>
                <w:rFonts w:eastAsia="Times New Roman"/>
                <w:sz w:val="20"/>
                <w:szCs w:val="20"/>
              </w:rPr>
            </w:pPr>
            <w:r w:rsidRPr="00CE0060">
              <w:rPr>
                <w:rFonts w:eastAsia="Times New Roman"/>
                <w:b/>
                <w:bCs/>
                <w:sz w:val="20"/>
                <w:szCs w:val="20"/>
                <w:lang w:val="vi-VN"/>
              </w:rPr>
              <w:t>Mức B</w:t>
            </w:r>
          </w:p>
        </w:tc>
      </w:tr>
      <w:tr w:rsidR="00172FBB" w:rsidRPr="00CE0060" w14:paraId="3838817D" w14:textId="77777777" w:rsidTr="00172FBB">
        <w:trPr>
          <w:trHeight w:val="379"/>
        </w:trPr>
        <w:tc>
          <w:tcPr>
            <w:tcW w:w="1032" w:type="dxa"/>
            <w:shd w:val="clear" w:color="auto" w:fill="auto"/>
            <w:noWrap/>
            <w:vAlign w:val="center"/>
            <w:hideMark/>
          </w:tcPr>
          <w:p w14:paraId="05883378" w14:textId="77777777" w:rsidR="00172FBB" w:rsidRPr="00CE0060" w:rsidRDefault="00172FBB" w:rsidP="00172FBB">
            <w:pPr>
              <w:spacing w:after="0" w:line="240" w:lineRule="auto"/>
              <w:rPr>
                <w:rFonts w:eastAsia="Times New Roman"/>
                <w:sz w:val="20"/>
                <w:szCs w:val="20"/>
              </w:rPr>
            </w:pPr>
            <w:r w:rsidRPr="00CE0060">
              <w:rPr>
                <w:rFonts w:eastAsia="Times New Roman"/>
                <w:sz w:val="20"/>
                <w:szCs w:val="20"/>
              </w:rPr>
              <w:t>RSG3</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552B2DD4" w14:textId="250C08EE" w:rsidR="00172FBB" w:rsidRPr="00CE0060" w:rsidRDefault="00172FBB" w:rsidP="00172FBB">
            <w:pPr>
              <w:spacing w:after="0" w:line="240" w:lineRule="auto"/>
              <w:rPr>
                <w:rFonts w:eastAsia="Times New Roman"/>
                <w:sz w:val="20"/>
                <w:szCs w:val="20"/>
              </w:rPr>
            </w:pPr>
            <w:r>
              <w:rPr>
                <w:sz w:val="20"/>
                <w:szCs w:val="20"/>
              </w:rPr>
              <w:t>2600</w:t>
            </w:r>
          </w:p>
        </w:tc>
        <w:tc>
          <w:tcPr>
            <w:tcW w:w="807" w:type="dxa"/>
            <w:tcBorders>
              <w:top w:val="nil"/>
              <w:left w:val="nil"/>
              <w:bottom w:val="single" w:sz="4" w:space="0" w:color="auto"/>
              <w:right w:val="single" w:sz="4" w:space="0" w:color="auto"/>
            </w:tcBorders>
            <w:shd w:val="clear" w:color="auto" w:fill="auto"/>
            <w:noWrap/>
            <w:vAlign w:val="center"/>
          </w:tcPr>
          <w:p w14:paraId="7489F06F" w14:textId="59BF596B" w:rsidR="00172FBB" w:rsidRPr="00CE0060" w:rsidRDefault="00172FBB" w:rsidP="00172FBB">
            <w:pPr>
              <w:spacing w:after="0" w:line="240" w:lineRule="auto"/>
              <w:rPr>
                <w:rFonts w:eastAsia="Times New Roman"/>
                <w:sz w:val="20"/>
                <w:szCs w:val="20"/>
              </w:rPr>
            </w:pPr>
            <w:r>
              <w:rPr>
                <w:sz w:val="20"/>
                <w:szCs w:val="20"/>
              </w:rPr>
              <w:t>2600</w:t>
            </w:r>
          </w:p>
        </w:tc>
        <w:tc>
          <w:tcPr>
            <w:tcW w:w="807" w:type="dxa"/>
            <w:tcBorders>
              <w:top w:val="nil"/>
              <w:left w:val="nil"/>
              <w:bottom w:val="single" w:sz="4" w:space="0" w:color="auto"/>
              <w:right w:val="single" w:sz="4" w:space="0" w:color="auto"/>
            </w:tcBorders>
            <w:shd w:val="clear" w:color="auto" w:fill="auto"/>
            <w:noWrap/>
            <w:vAlign w:val="center"/>
          </w:tcPr>
          <w:p w14:paraId="6AD9CB08" w14:textId="1CD6383D" w:rsidR="00172FBB" w:rsidRPr="00CE0060" w:rsidRDefault="00172FBB" w:rsidP="00172FBB">
            <w:pPr>
              <w:spacing w:after="0" w:line="240" w:lineRule="auto"/>
              <w:rPr>
                <w:rFonts w:eastAsia="Times New Roman"/>
                <w:sz w:val="20"/>
                <w:szCs w:val="20"/>
              </w:rPr>
            </w:pPr>
            <w:r>
              <w:rPr>
                <w:sz w:val="20"/>
                <w:szCs w:val="20"/>
              </w:rPr>
              <w:t>1200</w:t>
            </w:r>
          </w:p>
        </w:tc>
        <w:tc>
          <w:tcPr>
            <w:tcW w:w="807" w:type="dxa"/>
            <w:tcBorders>
              <w:top w:val="nil"/>
              <w:left w:val="nil"/>
              <w:bottom w:val="single" w:sz="4" w:space="0" w:color="auto"/>
              <w:right w:val="single" w:sz="4" w:space="0" w:color="auto"/>
            </w:tcBorders>
            <w:shd w:val="clear" w:color="auto" w:fill="auto"/>
            <w:noWrap/>
            <w:vAlign w:val="center"/>
          </w:tcPr>
          <w:p w14:paraId="404EE3B9" w14:textId="613831E2" w:rsidR="00172FBB" w:rsidRPr="00CE0060" w:rsidRDefault="00172FBB" w:rsidP="00172FBB">
            <w:pPr>
              <w:spacing w:after="0" w:line="240" w:lineRule="auto"/>
              <w:rPr>
                <w:rFonts w:eastAsia="Times New Roman"/>
                <w:sz w:val="20"/>
                <w:szCs w:val="20"/>
              </w:rPr>
            </w:pPr>
            <w:r>
              <w:rPr>
                <w:sz w:val="20"/>
                <w:szCs w:val="20"/>
              </w:rPr>
              <w:t>1400</w:t>
            </w:r>
          </w:p>
        </w:tc>
        <w:tc>
          <w:tcPr>
            <w:tcW w:w="807" w:type="dxa"/>
            <w:tcBorders>
              <w:top w:val="nil"/>
              <w:left w:val="nil"/>
              <w:bottom w:val="single" w:sz="4" w:space="0" w:color="auto"/>
              <w:right w:val="single" w:sz="4" w:space="0" w:color="auto"/>
            </w:tcBorders>
            <w:shd w:val="clear" w:color="auto" w:fill="auto"/>
            <w:noWrap/>
            <w:vAlign w:val="center"/>
          </w:tcPr>
          <w:p w14:paraId="2D8306C0" w14:textId="43DE8E02" w:rsidR="00172FBB" w:rsidRPr="00CE0060" w:rsidRDefault="00172FBB" w:rsidP="00172FBB">
            <w:pPr>
              <w:spacing w:after="0" w:line="240" w:lineRule="auto"/>
              <w:rPr>
                <w:rFonts w:eastAsia="Times New Roman"/>
                <w:sz w:val="20"/>
                <w:szCs w:val="20"/>
              </w:rPr>
            </w:pPr>
            <w:r>
              <w:rPr>
                <w:sz w:val="20"/>
                <w:szCs w:val="20"/>
              </w:rPr>
              <w:t>1700</w:t>
            </w:r>
          </w:p>
        </w:tc>
        <w:tc>
          <w:tcPr>
            <w:tcW w:w="807" w:type="dxa"/>
            <w:tcBorders>
              <w:top w:val="nil"/>
              <w:left w:val="nil"/>
              <w:bottom w:val="single" w:sz="4" w:space="0" w:color="auto"/>
              <w:right w:val="single" w:sz="4" w:space="0" w:color="auto"/>
            </w:tcBorders>
            <w:shd w:val="clear" w:color="auto" w:fill="auto"/>
            <w:noWrap/>
            <w:vAlign w:val="center"/>
          </w:tcPr>
          <w:p w14:paraId="16A6C5B9" w14:textId="4BFAB393" w:rsidR="00172FBB" w:rsidRPr="00CE0060" w:rsidRDefault="00172FBB" w:rsidP="00172FBB">
            <w:pPr>
              <w:spacing w:after="0" w:line="240" w:lineRule="auto"/>
              <w:rPr>
                <w:rFonts w:eastAsia="Times New Roman"/>
                <w:sz w:val="20"/>
                <w:szCs w:val="20"/>
              </w:rPr>
            </w:pPr>
            <w:r>
              <w:rPr>
                <w:sz w:val="20"/>
                <w:szCs w:val="20"/>
              </w:rPr>
              <w:t>1100</w:t>
            </w:r>
          </w:p>
        </w:tc>
        <w:tc>
          <w:tcPr>
            <w:tcW w:w="807" w:type="dxa"/>
            <w:tcBorders>
              <w:top w:val="nil"/>
              <w:left w:val="nil"/>
              <w:bottom w:val="single" w:sz="4" w:space="0" w:color="auto"/>
              <w:right w:val="single" w:sz="4" w:space="0" w:color="auto"/>
            </w:tcBorders>
            <w:shd w:val="clear" w:color="auto" w:fill="auto"/>
            <w:noWrap/>
            <w:vAlign w:val="center"/>
          </w:tcPr>
          <w:p w14:paraId="16FC191C" w14:textId="6BC7E7DD" w:rsidR="00172FBB" w:rsidRPr="00CE0060" w:rsidRDefault="00172FBB" w:rsidP="00172FBB">
            <w:pPr>
              <w:spacing w:after="0" w:line="240" w:lineRule="auto"/>
              <w:rPr>
                <w:rFonts w:eastAsia="Times New Roman"/>
                <w:sz w:val="20"/>
                <w:szCs w:val="20"/>
              </w:rPr>
            </w:pPr>
            <w:r>
              <w:rPr>
                <w:sz w:val="20"/>
                <w:szCs w:val="20"/>
              </w:rPr>
              <w:t>1700</w:t>
            </w:r>
          </w:p>
        </w:tc>
        <w:tc>
          <w:tcPr>
            <w:tcW w:w="807" w:type="dxa"/>
            <w:tcBorders>
              <w:top w:val="nil"/>
              <w:left w:val="nil"/>
              <w:bottom w:val="single" w:sz="4" w:space="0" w:color="auto"/>
              <w:right w:val="single" w:sz="4" w:space="0" w:color="auto"/>
            </w:tcBorders>
            <w:shd w:val="clear" w:color="auto" w:fill="auto"/>
            <w:noWrap/>
            <w:vAlign w:val="center"/>
          </w:tcPr>
          <w:p w14:paraId="605C04E9" w14:textId="6F1704D7" w:rsidR="00172FBB" w:rsidRPr="00CE0060" w:rsidRDefault="00172FBB" w:rsidP="00172FBB">
            <w:pPr>
              <w:spacing w:after="0" w:line="240" w:lineRule="auto"/>
              <w:rPr>
                <w:rFonts w:eastAsia="Times New Roman"/>
                <w:sz w:val="20"/>
                <w:szCs w:val="20"/>
              </w:rPr>
            </w:pPr>
            <w:r>
              <w:rPr>
                <w:sz w:val="20"/>
                <w:szCs w:val="20"/>
              </w:rPr>
              <w:t>1500</w:t>
            </w:r>
          </w:p>
        </w:tc>
        <w:tc>
          <w:tcPr>
            <w:tcW w:w="848" w:type="dxa"/>
            <w:tcBorders>
              <w:top w:val="nil"/>
              <w:left w:val="nil"/>
              <w:bottom w:val="single" w:sz="4" w:space="0" w:color="auto"/>
              <w:right w:val="single" w:sz="4" w:space="0" w:color="auto"/>
            </w:tcBorders>
            <w:shd w:val="clear" w:color="auto" w:fill="auto"/>
            <w:noWrap/>
            <w:vAlign w:val="center"/>
          </w:tcPr>
          <w:p w14:paraId="45355242" w14:textId="61219A2C" w:rsidR="00172FBB" w:rsidRPr="00CE0060" w:rsidRDefault="00172FBB" w:rsidP="00172FBB">
            <w:pPr>
              <w:spacing w:after="0" w:line="240" w:lineRule="auto"/>
              <w:rPr>
                <w:rFonts w:eastAsia="Times New Roman"/>
                <w:sz w:val="20"/>
                <w:szCs w:val="20"/>
              </w:rPr>
            </w:pPr>
            <w:r>
              <w:rPr>
                <w:sz w:val="20"/>
                <w:szCs w:val="20"/>
              </w:rPr>
              <w:t>1400</w:t>
            </w:r>
          </w:p>
        </w:tc>
        <w:tc>
          <w:tcPr>
            <w:tcW w:w="848" w:type="dxa"/>
            <w:tcBorders>
              <w:top w:val="nil"/>
              <w:left w:val="nil"/>
              <w:bottom w:val="single" w:sz="4" w:space="0" w:color="000000"/>
              <w:right w:val="single" w:sz="4" w:space="0" w:color="000000"/>
            </w:tcBorders>
            <w:shd w:val="clear" w:color="000000" w:fill="FFFFFF"/>
            <w:noWrap/>
            <w:vAlign w:val="bottom"/>
          </w:tcPr>
          <w:p w14:paraId="29A1923B" w14:textId="612483BE" w:rsidR="00172FBB" w:rsidRPr="00CE0060" w:rsidRDefault="00172FBB" w:rsidP="00172FBB">
            <w:pPr>
              <w:spacing w:after="0" w:line="240" w:lineRule="auto"/>
              <w:rPr>
                <w:rFonts w:eastAsia="Times New Roman"/>
                <w:sz w:val="20"/>
                <w:szCs w:val="20"/>
              </w:rPr>
            </w:pPr>
            <w:r>
              <w:rPr>
                <w:color w:val="000000"/>
                <w:sz w:val="20"/>
                <w:szCs w:val="20"/>
              </w:rPr>
              <w:t>2200</w:t>
            </w:r>
          </w:p>
        </w:tc>
        <w:tc>
          <w:tcPr>
            <w:tcW w:w="848" w:type="dxa"/>
            <w:tcBorders>
              <w:top w:val="nil"/>
              <w:left w:val="nil"/>
              <w:bottom w:val="single" w:sz="4" w:space="0" w:color="auto"/>
              <w:right w:val="single" w:sz="4" w:space="0" w:color="auto"/>
            </w:tcBorders>
            <w:shd w:val="clear" w:color="F8CBAD" w:fill="FFFFFF"/>
            <w:noWrap/>
            <w:vAlign w:val="center"/>
          </w:tcPr>
          <w:p w14:paraId="3673BC9F" w14:textId="50DEF03B" w:rsidR="00172FBB" w:rsidRPr="00CE0060" w:rsidRDefault="00172FBB" w:rsidP="00172FBB">
            <w:pPr>
              <w:spacing w:after="0" w:line="240" w:lineRule="auto"/>
              <w:rPr>
                <w:rFonts w:eastAsia="Times New Roman"/>
                <w:sz w:val="20"/>
                <w:szCs w:val="20"/>
              </w:rPr>
            </w:pPr>
            <w:r>
              <w:rPr>
                <w:rFonts w:ascii="&quot;Times New Roman&quot;" w:hAnsi="&quot;Times New Roman&quot;" w:cs="Arial"/>
                <w:color w:val="000000"/>
                <w:sz w:val="20"/>
                <w:szCs w:val="20"/>
              </w:rPr>
              <w:t>2700</w:t>
            </w:r>
          </w:p>
        </w:tc>
        <w:tc>
          <w:tcPr>
            <w:tcW w:w="807" w:type="dxa"/>
            <w:tcBorders>
              <w:top w:val="nil"/>
              <w:left w:val="nil"/>
              <w:bottom w:val="single" w:sz="4" w:space="0" w:color="auto"/>
              <w:right w:val="single" w:sz="4" w:space="0" w:color="auto"/>
            </w:tcBorders>
            <w:shd w:val="clear" w:color="F8CBAD" w:fill="FFFFFF"/>
            <w:vAlign w:val="center"/>
          </w:tcPr>
          <w:p w14:paraId="1117FBC7" w14:textId="13B2E9F8" w:rsidR="00172FBB" w:rsidRPr="00CE0060" w:rsidRDefault="00172FBB" w:rsidP="00172FBB">
            <w:pPr>
              <w:spacing w:after="0" w:line="240" w:lineRule="auto"/>
              <w:rPr>
                <w:sz w:val="20"/>
                <w:szCs w:val="20"/>
              </w:rPr>
            </w:pPr>
            <w:r>
              <w:rPr>
                <w:rFonts w:ascii="&quot;Times New Roman&quot;" w:hAnsi="&quot;Times New Roman&quot;" w:cs="Arial"/>
                <w:color w:val="000000"/>
                <w:sz w:val="20"/>
                <w:szCs w:val="20"/>
              </w:rPr>
              <w:t>2500</w:t>
            </w:r>
          </w:p>
        </w:tc>
        <w:tc>
          <w:tcPr>
            <w:tcW w:w="923" w:type="dxa"/>
            <w:tcBorders>
              <w:top w:val="nil"/>
              <w:left w:val="nil"/>
              <w:bottom w:val="single" w:sz="4" w:space="0" w:color="auto"/>
              <w:right w:val="single" w:sz="4" w:space="0" w:color="auto"/>
            </w:tcBorders>
            <w:shd w:val="clear" w:color="F8CBAD" w:fill="FFFFFF"/>
            <w:noWrap/>
            <w:vAlign w:val="center"/>
          </w:tcPr>
          <w:p w14:paraId="6022B6DD" w14:textId="51C67D19" w:rsidR="00172FBB" w:rsidRPr="00CE0060" w:rsidRDefault="00172FBB" w:rsidP="00172FBB">
            <w:pPr>
              <w:spacing w:after="0" w:line="240" w:lineRule="auto"/>
              <w:rPr>
                <w:rFonts w:eastAsia="Times New Roman"/>
                <w:sz w:val="20"/>
                <w:szCs w:val="20"/>
              </w:rPr>
            </w:pPr>
            <w:r>
              <w:rPr>
                <w:rFonts w:ascii="&quot;Times New Roman&quot;" w:hAnsi="&quot;Times New Roman&quot;" w:cs="Arial"/>
                <w:color w:val="000000"/>
                <w:sz w:val="20"/>
                <w:szCs w:val="20"/>
              </w:rPr>
              <w:t>2300</w:t>
            </w:r>
          </w:p>
        </w:tc>
        <w:tc>
          <w:tcPr>
            <w:tcW w:w="1843" w:type="dxa"/>
            <w:vMerge w:val="restart"/>
            <w:vAlign w:val="center"/>
          </w:tcPr>
          <w:p w14:paraId="2ECE379E" w14:textId="77777777" w:rsidR="00172FBB" w:rsidRPr="00CE0060" w:rsidRDefault="00172FBB" w:rsidP="00172FBB">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172FBB" w:rsidRPr="00CE0060" w14:paraId="23EF8E86" w14:textId="77777777" w:rsidTr="00172FBB">
        <w:trPr>
          <w:trHeight w:val="379"/>
        </w:trPr>
        <w:tc>
          <w:tcPr>
            <w:tcW w:w="1032" w:type="dxa"/>
            <w:shd w:val="clear" w:color="auto" w:fill="auto"/>
            <w:noWrap/>
            <w:vAlign w:val="center"/>
            <w:hideMark/>
          </w:tcPr>
          <w:p w14:paraId="6ACC711F" w14:textId="77777777" w:rsidR="00172FBB" w:rsidRPr="00CE0060" w:rsidRDefault="00172FBB" w:rsidP="00172FBB">
            <w:pPr>
              <w:spacing w:after="0" w:line="240" w:lineRule="auto"/>
              <w:rPr>
                <w:rFonts w:eastAsia="Times New Roman"/>
                <w:sz w:val="20"/>
                <w:szCs w:val="20"/>
              </w:rPr>
            </w:pPr>
            <w:r w:rsidRPr="00CE0060">
              <w:rPr>
                <w:rFonts w:eastAsia="Times New Roman"/>
                <w:sz w:val="20"/>
                <w:szCs w:val="20"/>
              </w:rPr>
              <w:t>RSG4</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401CB4DD" w14:textId="46BA1627" w:rsidR="00172FBB" w:rsidRPr="00CE0060" w:rsidRDefault="00172FBB" w:rsidP="00172FBB">
            <w:pPr>
              <w:spacing w:after="0" w:line="240" w:lineRule="auto"/>
              <w:rPr>
                <w:rFonts w:eastAsia="Times New Roman"/>
                <w:sz w:val="20"/>
                <w:szCs w:val="20"/>
              </w:rPr>
            </w:pPr>
            <w:r>
              <w:rPr>
                <w:sz w:val="20"/>
                <w:szCs w:val="20"/>
              </w:rPr>
              <w:t>2000</w:t>
            </w:r>
          </w:p>
        </w:tc>
        <w:tc>
          <w:tcPr>
            <w:tcW w:w="807" w:type="dxa"/>
            <w:tcBorders>
              <w:top w:val="nil"/>
              <w:left w:val="nil"/>
              <w:bottom w:val="single" w:sz="4" w:space="0" w:color="auto"/>
              <w:right w:val="single" w:sz="4" w:space="0" w:color="auto"/>
            </w:tcBorders>
            <w:shd w:val="clear" w:color="auto" w:fill="auto"/>
            <w:noWrap/>
            <w:vAlign w:val="center"/>
          </w:tcPr>
          <w:p w14:paraId="28534CD7" w14:textId="6BF0A97C" w:rsidR="00172FBB" w:rsidRPr="00CE0060" w:rsidRDefault="00172FBB" w:rsidP="00172FBB">
            <w:pPr>
              <w:spacing w:after="0" w:line="240" w:lineRule="auto"/>
              <w:rPr>
                <w:rFonts w:eastAsia="Times New Roman"/>
                <w:sz w:val="20"/>
                <w:szCs w:val="20"/>
              </w:rPr>
            </w:pPr>
            <w:r>
              <w:rPr>
                <w:sz w:val="20"/>
                <w:szCs w:val="20"/>
              </w:rPr>
              <w:t>1400</w:t>
            </w:r>
          </w:p>
        </w:tc>
        <w:tc>
          <w:tcPr>
            <w:tcW w:w="807" w:type="dxa"/>
            <w:tcBorders>
              <w:top w:val="nil"/>
              <w:left w:val="nil"/>
              <w:bottom w:val="single" w:sz="4" w:space="0" w:color="auto"/>
              <w:right w:val="single" w:sz="4" w:space="0" w:color="auto"/>
            </w:tcBorders>
            <w:shd w:val="clear" w:color="auto" w:fill="auto"/>
            <w:noWrap/>
            <w:vAlign w:val="center"/>
          </w:tcPr>
          <w:p w14:paraId="1EB7A3AF" w14:textId="0AA2F9A7" w:rsidR="00172FBB" w:rsidRPr="00CE0060" w:rsidRDefault="00172FBB" w:rsidP="00172FBB">
            <w:pPr>
              <w:spacing w:after="0" w:line="240" w:lineRule="auto"/>
              <w:rPr>
                <w:rFonts w:eastAsia="Times New Roman"/>
                <w:sz w:val="20"/>
                <w:szCs w:val="20"/>
              </w:rPr>
            </w:pPr>
            <w:r>
              <w:rPr>
                <w:sz w:val="20"/>
                <w:szCs w:val="20"/>
              </w:rPr>
              <w:t>1400</w:t>
            </w:r>
          </w:p>
        </w:tc>
        <w:tc>
          <w:tcPr>
            <w:tcW w:w="807" w:type="dxa"/>
            <w:tcBorders>
              <w:top w:val="nil"/>
              <w:left w:val="nil"/>
              <w:bottom w:val="single" w:sz="4" w:space="0" w:color="auto"/>
              <w:right w:val="single" w:sz="4" w:space="0" w:color="auto"/>
            </w:tcBorders>
            <w:shd w:val="clear" w:color="auto" w:fill="auto"/>
            <w:noWrap/>
            <w:vAlign w:val="center"/>
          </w:tcPr>
          <w:p w14:paraId="060F204F" w14:textId="29503C08" w:rsidR="00172FBB" w:rsidRPr="00CE0060" w:rsidRDefault="00172FBB" w:rsidP="00172FBB">
            <w:pPr>
              <w:spacing w:after="0" w:line="240" w:lineRule="auto"/>
              <w:rPr>
                <w:rFonts w:eastAsia="Times New Roman"/>
                <w:sz w:val="20"/>
                <w:szCs w:val="20"/>
              </w:rPr>
            </w:pPr>
            <w:r>
              <w:rPr>
                <w:sz w:val="20"/>
                <w:szCs w:val="20"/>
              </w:rPr>
              <w:t>2400</w:t>
            </w:r>
          </w:p>
        </w:tc>
        <w:tc>
          <w:tcPr>
            <w:tcW w:w="807" w:type="dxa"/>
            <w:tcBorders>
              <w:top w:val="nil"/>
              <w:left w:val="nil"/>
              <w:bottom w:val="single" w:sz="4" w:space="0" w:color="auto"/>
              <w:right w:val="single" w:sz="4" w:space="0" w:color="auto"/>
            </w:tcBorders>
            <w:shd w:val="clear" w:color="auto" w:fill="auto"/>
            <w:noWrap/>
            <w:vAlign w:val="center"/>
          </w:tcPr>
          <w:p w14:paraId="0D571EDD" w14:textId="061BD9E0" w:rsidR="00172FBB" w:rsidRPr="00CE0060" w:rsidRDefault="00172FBB" w:rsidP="00172FBB">
            <w:pPr>
              <w:spacing w:after="0" w:line="240" w:lineRule="auto"/>
              <w:rPr>
                <w:rFonts w:eastAsia="Times New Roman"/>
                <w:sz w:val="20"/>
                <w:szCs w:val="20"/>
              </w:rPr>
            </w:pPr>
            <w:r>
              <w:rPr>
                <w:sz w:val="20"/>
                <w:szCs w:val="20"/>
              </w:rPr>
              <w:t>3300</w:t>
            </w:r>
          </w:p>
        </w:tc>
        <w:tc>
          <w:tcPr>
            <w:tcW w:w="807" w:type="dxa"/>
            <w:tcBorders>
              <w:top w:val="nil"/>
              <w:left w:val="nil"/>
              <w:bottom w:val="single" w:sz="4" w:space="0" w:color="auto"/>
              <w:right w:val="single" w:sz="4" w:space="0" w:color="auto"/>
            </w:tcBorders>
            <w:shd w:val="clear" w:color="auto" w:fill="auto"/>
            <w:noWrap/>
            <w:vAlign w:val="center"/>
          </w:tcPr>
          <w:p w14:paraId="6247C58C" w14:textId="7582071E" w:rsidR="00172FBB" w:rsidRPr="00CE0060" w:rsidRDefault="00172FBB" w:rsidP="00172FBB">
            <w:pPr>
              <w:spacing w:after="0" w:line="240" w:lineRule="auto"/>
              <w:rPr>
                <w:rFonts w:eastAsia="Times New Roman"/>
                <w:sz w:val="20"/>
                <w:szCs w:val="20"/>
              </w:rPr>
            </w:pPr>
            <w:r>
              <w:rPr>
                <w:sz w:val="20"/>
                <w:szCs w:val="20"/>
              </w:rPr>
              <w:t>2600</w:t>
            </w:r>
          </w:p>
        </w:tc>
        <w:tc>
          <w:tcPr>
            <w:tcW w:w="807" w:type="dxa"/>
            <w:tcBorders>
              <w:top w:val="nil"/>
              <w:left w:val="nil"/>
              <w:bottom w:val="single" w:sz="4" w:space="0" w:color="auto"/>
              <w:right w:val="single" w:sz="4" w:space="0" w:color="auto"/>
            </w:tcBorders>
            <w:shd w:val="clear" w:color="auto" w:fill="auto"/>
            <w:noWrap/>
            <w:vAlign w:val="center"/>
          </w:tcPr>
          <w:p w14:paraId="76726DB6" w14:textId="1857F234" w:rsidR="00172FBB" w:rsidRPr="00CE0060" w:rsidRDefault="00172FBB" w:rsidP="00172FBB">
            <w:pPr>
              <w:spacing w:after="0" w:line="240" w:lineRule="auto"/>
              <w:rPr>
                <w:rFonts w:eastAsia="Times New Roman"/>
                <w:sz w:val="20"/>
                <w:szCs w:val="20"/>
              </w:rPr>
            </w:pPr>
            <w:r>
              <w:rPr>
                <w:sz w:val="20"/>
                <w:szCs w:val="20"/>
              </w:rPr>
              <w:t>2300</w:t>
            </w:r>
          </w:p>
        </w:tc>
        <w:tc>
          <w:tcPr>
            <w:tcW w:w="807" w:type="dxa"/>
            <w:tcBorders>
              <w:top w:val="nil"/>
              <w:left w:val="nil"/>
              <w:bottom w:val="single" w:sz="4" w:space="0" w:color="auto"/>
              <w:right w:val="single" w:sz="4" w:space="0" w:color="auto"/>
            </w:tcBorders>
            <w:shd w:val="clear" w:color="auto" w:fill="auto"/>
            <w:noWrap/>
            <w:vAlign w:val="center"/>
          </w:tcPr>
          <w:p w14:paraId="1EE7E7DD" w14:textId="00F36260" w:rsidR="00172FBB" w:rsidRPr="00CE0060" w:rsidRDefault="00172FBB" w:rsidP="00172FBB">
            <w:pPr>
              <w:spacing w:after="0" w:line="240" w:lineRule="auto"/>
              <w:rPr>
                <w:rFonts w:eastAsia="Times New Roman"/>
                <w:sz w:val="20"/>
                <w:szCs w:val="20"/>
              </w:rPr>
            </w:pPr>
            <w:r>
              <w:rPr>
                <w:sz w:val="20"/>
                <w:szCs w:val="20"/>
              </w:rPr>
              <w:t>1500</w:t>
            </w:r>
          </w:p>
        </w:tc>
        <w:tc>
          <w:tcPr>
            <w:tcW w:w="848" w:type="dxa"/>
            <w:tcBorders>
              <w:top w:val="nil"/>
              <w:left w:val="nil"/>
              <w:bottom w:val="single" w:sz="4" w:space="0" w:color="auto"/>
              <w:right w:val="single" w:sz="4" w:space="0" w:color="auto"/>
            </w:tcBorders>
            <w:shd w:val="clear" w:color="auto" w:fill="auto"/>
            <w:noWrap/>
            <w:vAlign w:val="center"/>
          </w:tcPr>
          <w:p w14:paraId="41B6CFCB" w14:textId="1411BA2B" w:rsidR="00172FBB" w:rsidRPr="00CE0060" w:rsidRDefault="00172FBB" w:rsidP="00172FBB">
            <w:pPr>
              <w:spacing w:after="0" w:line="240" w:lineRule="auto"/>
              <w:rPr>
                <w:rFonts w:eastAsia="Times New Roman"/>
                <w:sz w:val="20"/>
                <w:szCs w:val="20"/>
              </w:rPr>
            </w:pPr>
            <w:r>
              <w:rPr>
                <w:sz w:val="20"/>
                <w:szCs w:val="20"/>
              </w:rPr>
              <w:t>2000</w:t>
            </w:r>
          </w:p>
        </w:tc>
        <w:tc>
          <w:tcPr>
            <w:tcW w:w="848" w:type="dxa"/>
            <w:tcBorders>
              <w:top w:val="nil"/>
              <w:left w:val="nil"/>
              <w:bottom w:val="single" w:sz="4" w:space="0" w:color="000000"/>
              <w:right w:val="single" w:sz="4" w:space="0" w:color="000000"/>
            </w:tcBorders>
            <w:shd w:val="clear" w:color="000000" w:fill="FFFFFF"/>
            <w:noWrap/>
            <w:vAlign w:val="bottom"/>
          </w:tcPr>
          <w:p w14:paraId="1D4E75AA" w14:textId="071FCD6E" w:rsidR="00172FBB" w:rsidRPr="00CE0060" w:rsidRDefault="00172FBB" w:rsidP="00172FBB">
            <w:pPr>
              <w:spacing w:after="0" w:line="240" w:lineRule="auto"/>
              <w:rPr>
                <w:rFonts w:eastAsia="Times New Roman"/>
                <w:sz w:val="20"/>
                <w:szCs w:val="20"/>
              </w:rPr>
            </w:pPr>
            <w:r>
              <w:rPr>
                <w:color w:val="000000"/>
                <w:sz w:val="20"/>
                <w:szCs w:val="20"/>
              </w:rPr>
              <w:t>2100</w:t>
            </w:r>
          </w:p>
        </w:tc>
        <w:tc>
          <w:tcPr>
            <w:tcW w:w="848" w:type="dxa"/>
            <w:tcBorders>
              <w:top w:val="nil"/>
              <w:left w:val="nil"/>
              <w:bottom w:val="single" w:sz="4" w:space="0" w:color="auto"/>
              <w:right w:val="single" w:sz="4" w:space="0" w:color="auto"/>
            </w:tcBorders>
            <w:shd w:val="clear" w:color="F4B084" w:fill="FFFFFF"/>
            <w:noWrap/>
            <w:vAlign w:val="center"/>
          </w:tcPr>
          <w:p w14:paraId="6604C935" w14:textId="6A18B0B7" w:rsidR="00172FBB" w:rsidRPr="00CE0060" w:rsidRDefault="00172FBB" w:rsidP="00172FBB">
            <w:pPr>
              <w:spacing w:after="0" w:line="240" w:lineRule="auto"/>
              <w:rPr>
                <w:rFonts w:eastAsia="Times New Roman"/>
                <w:sz w:val="20"/>
                <w:szCs w:val="20"/>
              </w:rPr>
            </w:pPr>
            <w:r>
              <w:rPr>
                <w:rFonts w:ascii="&quot;Times New Roman&quot;" w:hAnsi="&quot;Times New Roman&quot;" w:cs="Arial"/>
                <w:color w:val="000000"/>
                <w:sz w:val="20"/>
                <w:szCs w:val="20"/>
              </w:rPr>
              <w:t>2800</w:t>
            </w:r>
          </w:p>
        </w:tc>
        <w:tc>
          <w:tcPr>
            <w:tcW w:w="807" w:type="dxa"/>
            <w:tcBorders>
              <w:top w:val="nil"/>
              <w:left w:val="nil"/>
              <w:bottom w:val="single" w:sz="4" w:space="0" w:color="auto"/>
              <w:right w:val="single" w:sz="4" w:space="0" w:color="auto"/>
            </w:tcBorders>
            <w:shd w:val="clear" w:color="F4B084" w:fill="FFFFFF"/>
            <w:vAlign w:val="center"/>
          </w:tcPr>
          <w:p w14:paraId="60A7D6E9" w14:textId="50404411" w:rsidR="00172FBB" w:rsidRPr="00CE0060" w:rsidRDefault="00172FBB" w:rsidP="00172FBB">
            <w:pPr>
              <w:spacing w:after="0" w:line="240" w:lineRule="auto"/>
              <w:rPr>
                <w:sz w:val="20"/>
                <w:szCs w:val="20"/>
              </w:rPr>
            </w:pPr>
            <w:r>
              <w:rPr>
                <w:rFonts w:ascii="&quot;Times New Roman&quot;" w:hAnsi="&quot;Times New Roman&quot;" w:cs="Arial"/>
                <w:color w:val="000000"/>
                <w:sz w:val="20"/>
                <w:szCs w:val="20"/>
              </w:rPr>
              <w:t>2700</w:t>
            </w:r>
          </w:p>
        </w:tc>
        <w:tc>
          <w:tcPr>
            <w:tcW w:w="923" w:type="dxa"/>
            <w:tcBorders>
              <w:top w:val="nil"/>
              <w:left w:val="nil"/>
              <w:bottom w:val="single" w:sz="4" w:space="0" w:color="auto"/>
              <w:right w:val="single" w:sz="4" w:space="0" w:color="auto"/>
            </w:tcBorders>
            <w:shd w:val="clear" w:color="F4B084" w:fill="FFFFFF"/>
            <w:noWrap/>
            <w:vAlign w:val="center"/>
          </w:tcPr>
          <w:p w14:paraId="21EC8EA0" w14:textId="4C8031C4" w:rsidR="00172FBB" w:rsidRPr="00CE0060" w:rsidRDefault="00172FBB" w:rsidP="00172FBB">
            <w:pPr>
              <w:spacing w:after="0" w:line="240" w:lineRule="auto"/>
              <w:rPr>
                <w:rFonts w:eastAsia="Times New Roman"/>
                <w:sz w:val="20"/>
                <w:szCs w:val="20"/>
              </w:rPr>
            </w:pPr>
            <w:r>
              <w:rPr>
                <w:rFonts w:ascii="&quot;Times New Roman&quot;" w:hAnsi="&quot;Times New Roman&quot;" w:cs="Arial"/>
                <w:color w:val="000000"/>
                <w:sz w:val="20"/>
                <w:szCs w:val="20"/>
              </w:rPr>
              <w:t>2700</w:t>
            </w:r>
          </w:p>
        </w:tc>
        <w:tc>
          <w:tcPr>
            <w:tcW w:w="1843" w:type="dxa"/>
            <w:vMerge/>
            <w:vAlign w:val="center"/>
          </w:tcPr>
          <w:p w14:paraId="0B284BC5" w14:textId="77777777" w:rsidR="00172FBB" w:rsidRPr="00CE0060" w:rsidRDefault="00172FBB" w:rsidP="00172FBB">
            <w:pPr>
              <w:spacing w:after="0" w:line="240" w:lineRule="auto"/>
              <w:rPr>
                <w:rFonts w:eastAsia="Times New Roman"/>
                <w:sz w:val="20"/>
                <w:szCs w:val="20"/>
              </w:rPr>
            </w:pPr>
          </w:p>
        </w:tc>
      </w:tr>
      <w:tr w:rsidR="00172FBB" w:rsidRPr="00CE0060" w14:paraId="46B0044A" w14:textId="77777777" w:rsidTr="00172FBB">
        <w:trPr>
          <w:trHeight w:val="379"/>
        </w:trPr>
        <w:tc>
          <w:tcPr>
            <w:tcW w:w="1032" w:type="dxa"/>
            <w:shd w:val="clear" w:color="auto" w:fill="auto"/>
            <w:noWrap/>
            <w:vAlign w:val="center"/>
            <w:hideMark/>
          </w:tcPr>
          <w:p w14:paraId="383B68DF" w14:textId="77777777" w:rsidR="00172FBB" w:rsidRPr="00CE0060" w:rsidRDefault="00172FBB" w:rsidP="00172FBB">
            <w:pPr>
              <w:spacing w:after="0" w:line="240" w:lineRule="auto"/>
              <w:rPr>
                <w:rFonts w:eastAsia="Times New Roman"/>
                <w:sz w:val="20"/>
                <w:szCs w:val="20"/>
              </w:rPr>
            </w:pPr>
            <w:r w:rsidRPr="00CE0060">
              <w:rPr>
                <w:rFonts w:eastAsia="Times New Roman"/>
                <w:sz w:val="20"/>
                <w:szCs w:val="20"/>
              </w:rPr>
              <w:t>RSG5</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5A3303B5" w14:textId="6D021420" w:rsidR="00172FBB" w:rsidRPr="00CE0060" w:rsidRDefault="00172FBB" w:rsidP="00172FBB">
            <w:pPr>
              <w:spacing w:after="0" w:line="240" w:lineRule="auto"/>
              <w:rPr>
                <w:rFonts w:eastAsia="Times New Roman"/>
                <w:sz w:val="20"/>
                <w:szCs w:val="20"/>
              </w:rPr>
            </w:pPr>
            <w:r>
              <w:rPr>
                <w:sz w:val="20"/>
                <w:szCs w:val="20"/>
              </w:rPr>
              <w:t>2100</w:t>
            </w:r>
          </w:p>
        </w:tc>
        <w:tc>
          <w:tcPr>
            <w:tcW w:w="807" w:type="dxa"/>
            <w:tcBorders>
              <w:top w:val="nil"/>
              <w:left w:val="nil"/>
              <w:bottom w:val="single" w:sz="4" w:space="0" w:color="auto"/>
              <w:right w:val="single" w:sz="4" w:space="0" w:color="auto"/>
            </w:tcBorders>
            <w:shd w:val="clear" w:color="auto" w:fill="auto"/>
            <w:noWrap/>
            <w:vAlign w:val="center"/>
          </w:tcPr>
          <w:p w14:paraId="722228A4" w14:textId="03CB0D5C" w:rsidR="00172FBB" w:rsidRPr="00CE0060" w:rsidRDefault="00172FBB" w:rsidP="00172FBB">
            <w:pPr>
              <w:spacing w:after="0" w:line="240" w:lineRule="auto"/>
              <w:rPr>
                <w:rFonts w:eastAsia="Times New Roman"/>
                <w:sz w:val="20"/>
                <w:szCs w:val="20"/>
              </w:rPr>
            </w:pPr>
            <w:r>
              <w:rPr>
                <w:sz w:val="20"/>
                <w:szCs w:val="20"/>
              </w:rPr>
              <w:t>1500</w:t>
            </w:r>
          </w:p>
        </w:tc>
        <w:tc>
          <w:tcPr>
            <w:tcW w:w="807" w:type="dxa"/>
            <w:tcBorders>
              <w:top w:val="nil"/>
              <w:left w:val="nil"/>
              <w:bottom w:val="single" w:sz="4" w:space="0" w:color="auto"/>
              <w:right w:val="single" w:sz="4" w:space="0" w:color="auto"/>
            </w:tcBorders>
            <w:shd w:val="clear" w:color="auto" w:fill="auto"/>
            <w:noWrap/>
            <w:vAlign w:val="center"/>
          </w:tcPr>
          <w:p w14:paraId="237E1F61" w14:textId="1FCC2E1B" w:rsidR="00172FBB" w:rsidRPr="00CE0060" w:rsidRDefault="00172FBB" w:rsidP="00172FBB">
            <w:pPr>
              <w:spacing w:after="0" w:line="240" w:lineRule="auto"/>
              <w:rPr>
                <w:rFonts w:eastAsia="Times New Roman"/>
                <w:sz w:val="20"/>
                <w:szCs w:val="20"/>
              </w:rPr>
            </w:pPr>
            <w:r>
              <w:rPr>
                <w:sz w:val="20"/>
                <w:szCs w:val="20"/>
              </w:rPr>
              <w:t>1500</w:t>
            </w:r>
          </w:p>
        </w:tc>
        <w:tc>
          <w:tcPr>
            <w:tcW w:w="807" w:type="dxa"/>
            <w:tcBorders>
              <w:top w:val="nil"/>
              <w:left w:val="nil"/>
              <w:bottom w:val="single" w:sz="4" w:space="0" w:color="auto"/>
              <w:right w:val="single" w:sz="4" w:space="0" w:color="auto"/>
            </w:tcBorders>
            <w:shd w:val="clear" w:color="auto" w:fill="auto"/>
            <w:noWrap/>
            <w:vAlign w:val="center"/>
          </w:tcPr>
          <w:p w14:paraId="38869332" w14:textId="771197AC" w:rsidR="00172FBB" w:rsidRPr="00CE0060" w:rsidRDefault="00172FBB" w:rsidP="00172FBB">
            <w:pPr>
              <w:spacing w:after="0" w:line="240" w:lineRule="auto"/>
              <w:rPr>
                <w:rFonts w:eastAsia="Times New Roman"/>
                <w:sz w:val="20"/>
                <w:szCs w:val="20"/>
              </w:rPr>
            </w:pPr>
            <w:r>
              <w:rPr>
                <w:sz w:val="20"/>
                <w:szCs w:val="20"/>
              </w:rPr>
              <w:t>2100</w:t>
            </w:r>
          </w:p>
        </w:tc>
        <w:tc>
          <w:tcPr>
            <w:tcW w:w="807" w:type="dxa"/>
            <w:tcBorders>
              <w:top w:val="nil"/>
              <w:left w:val="nil"/>
              <w:bottom w:val="single" w:sz="4" w:space="0" w:color="auto"/>
              <w:right w:val="single" w:sz="4" w:space="0" w:color="auto"/>
            </w:tcBorders>
            <w:shd w:val="clear" w:color="auto" w:fill="auto"/>
            <w:noWrap/>
            <w:vAlign w:val="center"/>
          </w:tcPr>
          <w:p w14:paraId="1DC9BF88" w14:textId="78F4A7D4" w:rsidR="00172FBB" w:rsidRPr="00CE0060" w:rsidRDefault="00172FBB" w:rsidP="00172FBB">
            <w:pPr>
              <w:spacing w:after="0" w:line="240" w:lineRule="auto"/>
              <w:rPr>
                <w:rFonts w:eastAsia="Times New Roman"/>
                <w:sz w:val="20"/>
                <w:szCs w:val="20"/>
              </w:rPr>
            </w:pPr>
            <w:r>
              <w:rPr>
                <w:sz w:val="20"/>
                <w:szCs w:val="20"/>
              </w:rPr>
              <w:t>1400</w:t>
            </w:r>
          </w:p>
        </w:tc>
        <w:tc>
          <w:tcPr>
            <w:tcW w:w="807" w:type="dxa"/>
            <w:tcBorders>
              <w:top w:val="nil"/>
              <w:left w:val="nil"/>
              <w:bottom w:val="single" w:sz="4" w:space="0" w:color="auto"/>
              <w:right w:val="single" w:sz="4" w:space="0" w:color="auto"/>
            </w:tcBorders>
            <w:shd w:val="clear" w:color="auto" w:fill="auto"/>
            <w:noWrap/>
            <w:vAlign w:val="center"/>
          </w:tcPr>
          <w:p w14:paraId="5FC57A21" w14:textId="5CD76414" w:rsidR="00172FBB" w:rsidRPr="00CE0060" w:rsidRDefault="00172FBB" w:rsidP="00172FBB">
            <w:pPr>
              <w:spacing w:after="0" w:line="240" w:lineRule="auto"/>
              <w:rPr>
                <w:rFonts w:eastAsia="Times New Roman"/>
                <w:sz w:val="20"/>
                <w:szCs w:val="20"/>
              </w:rPr>
            </w:pPr>
            <w:r>
              <w:rPr>
                <w:sz w:val="20"/>
                <w:szCs w:val="20"/>
              </w:rPr>
              <w:t>2400</w:t>
            </w:r>
          </w:p>
        </w:tc>
        <w:tc>
          <w:tcPr>
            <w:tcW w:w="807" w:type="dxa"/>
            <w:tcBorders>
              <w:top w:val="nil"/>
              <w:left w:val="nil"/>
              <w:bottom w:val="single" w:sz="4" w:space="0" w:color="auto"/>
              <w:right w:val="single" w:sz="4" w:space="0" w:color="auto"/>
            </w:tcBorders>
            <w:shd w:val="clear" w:color="auto" w:fill="auto"/>
            <w:noWrap/>
            <w:vAlign w:val="center"/>
          </w:tcPr>
          <w:p w14:paraId="35EB26E5" w14:textId="4E273B0A" w:rsidR="00172FBB" w:rsidRPr="00CE0060" w:rsidRDefault="00172FBB" w:rsidP="00172FBB">
            <w:pPr>
              <w:spacing w:after="0" w:line="240" w:lineRule="auto"/>
              <w:rPr>
                <w:rFonts w:eastAsia="Times New Roman"/>
                <w:sz w:val="20"/>
                <w:szCs w:val="20"/>
              </w:rPr>
            </w:pPr>
            <w:r>
              <w:rPr>
                <w:sz w:val="20"/>
                <w:szCs w:val="20"/>
              </w:rPr>
              <w:t>2100</w:t>
            </w:r>
          </w:p>
        </w:tc>
        <w:tc>
          <w:tcPr>
            <w:tcW w:w="807" w:type="dxa"/>
            <w:tcBorders>
              <w:top w:val="nil"/>
              <w:left w:val="nil"/>
              <w:bottom w:val="single" w:sz="4" w:space="0" w:color="auto"/>
              <w:right w:val="single" w:sz="4" w:space="0" w:color="auto"/>
            </w:tcBorders>
            <w:shd w:val="clear" w:color="auto" w:fill="auto"/>
            <w:noWrap/>
            <w:vAlign w:val="center"/>
          </w:tcPr>
          <w:p w14:paraId="193FF00B" w14:textId="5210DE6D" w:rsidR="00172FBB" w:rsidRPr="00CE0060" w:rsidRDefault="00172FBB" w:rsidP="00172FBB">
            <w:pPr>
              <w:spacing w:after="0" w:line="240" w:lineRule="auto"/>
              <w:rPr>
                <w:rFonts w:eastAsia="Times New Roman"/>
                <w:sz w:val="20"/>
                <w:szCs w:val="20"/>
              </w:rPr>
            </w:pPr>
            <w:r>
              <w:rPr>
                <w:sz w:val="20"/>
                <w:szCs w:val="20"/>
              </w:rPr>
              <w:t>1400</w:t>
            </w:r>
          </w:p>
        </w:tc>
        <w:tc>
          <w:tcPr>
            <w:tcW w:w="848" w:type="dxa"/>
            <w:tcBorders>
              <w:top w:val="nil"/>
              <w:left w:val="nil"/>
              <w:bottom w:val="single" w:sz="4" w:space="0" w:color="auto"/>
              <w:right w:val="single" w:sz="4" w:space="0" w:color="auto"/>
            </w:tcBorders>
            <w:shd w:val="clear" w:color="auto" w:fill="auto"/>
            <w:noWrap/>
            <w:vAlign w:val="center"/>
          </w:tcPr>
          <w:p w14:paraId="44E88919" w14:textId="6C31D5BC" w:rsidR="00172FBB" w:rsidRPr="00CE0060" w:rsidRDefault="00172FBB" w:rsidP="00172FBB">
            <w:pPr>
              <w:spacing w:after="0" w:line="240" w:lineRule="auto"/>
              <w:rPr>
                <w:rFonts w:eastAsia="Times New Roman"/>
                <w:sz w:val="20"/>
                <w:szCs w:val="20"/>
              </w:rPr>
            </w:pPr>
            <w:r>
              <w:rPr>
                <w:sz w:val="20"/>
                <w:szCs w:val="20"/>
              </w:rPr>
              <w:t>2700</w:t>
            </w:r>
          </w:p>
        </w:tc>
        <w:tc>
          <w:tcPr>
            <w:tcW w:w="848" w:type="dxa"/>
            <w:tcBorders>
              <w:top w:val="nil"/>
              <w:left w:val="nil"/>
              <w:bottom w:val="single" w:sz="4" w:space="0" w:color="000000"/>
              <w:right w:val="single" w:sz="4" w:space="0" w:color="000000"/>
            </w:tcBorders>
            <w:shd w:val="clear" w:color="000000" w:fill="FFFFFF"/>
            <w:noWrap/>
            <w:vAlign w:val="bottom"/>
          </w:tcPr>
          <w:p w14:paraId="27E05947" w14:textId="4EE17AD7" w:rsidR="00172FBB" w:rsidRPr="00CE0060" w:rsidRDefault="00172FBB" w:rsidP="00172FBB">
            <w:pPr>
              <w:spacing w:after="0" w:line="240" w:lineRule="auto"/>
              <w:rPr>
                <w:rFonts w:eastAsia="Times New Roman"/>
                <w:sz w:val="20"/>
                <w:szCs w:val="20"/>
              </w:rPr>
            </w:pPr>
            <w:r>
              <w:rPr>
                <w:color w:val="000000"/>
                <w:sz w:val="20"/>
                <w:szCs w:val="20"/>
              </w:rPr>
              <w:t>3100</w:t>
            </w:r>
          </w:p>
        </w:tc>
        <w:tc>
          <w:tcPr>
            <w:tcW w:w="848" w:type="dxa"/>
            <w:tcBorders>
              <w:top w:val="nil"/>
              <w:left w:val="nil"/>
              <w:bottom w:val="single" w:sz="4" w:space="0" w:color="auto"/>
              <w:right w:val="single" w:sz="4" w:space="0" w:color="auto"/>
            </w:tcBorders>
            <w:shd w:val="clear" w:color="F4B084" w:fill="FFFFFF"/>
            <w:noWrap/>
            <w:vAlign w:val="center"/>
          </w:tcPr>
          <w:p w14:paraId="64CDC06C" w14:textId="3B327986" w:rsidR="00172FBB" w:rsidRPr="00CE0060" w:rsidRDefault="00172FBB" w:rsidP="00172FBB">
            <w:pPr>
              <w:spacing w:after="0" w:line="240" w:lineRule="auto"/>
              <w:rPr>
                <w:rFonts w:eastAsia="Times New Roman"/>
                <w:sz w:val="20"/>
                <w:szCs w:val="20"/>
              </w:rPr>
            </w:pPr>
            <w:r>
              <w:rPr>
                <w:rFonts w:ascii="&quot;Times New Roman&quot;" w:hAnsi="&quot;Times New Roman&quot;" w:cs="Arial"/>
                <w:color w:val="000000"/>
                <w:sz w:val="20"/>
                <w:szCs w:val="20"/>
              </w:rPr>
              <w:t>2600</w:t>
            </w:r>
          </w:p>
        </w:tc>
        <w:tc>
          <w:tcPr>
            <w:tcW w:w="807" w:type="dxa"/>
            <w:tcBorders>
              <w:top w:val="nil"/>
              <w:left w:val="nil"/>
              <w:bottom w:val="single" w:sz="4" w:space="0" w:color="auto"/>
              <w:right w:val="single" w:sz="4" w:space="0" w:color="auto"/>
            </w:tcBorders>
            <w:shd w:val="clear" w:color="F4B084" w:fill="FFFFFF"/>
            <w:vAlign w:val="center"/>
          </w:tcPr>
          <w:p w14:paraId="445BE1F3" w14:textId="1A6CE758" w:rsidR="00172FBB" w:rsidRPr="00CE0060" w:rsidRDefault="00172FBB" w:rsidP="00172FBB">
            <w:pPr>
              <w:spacing w:after="0" w:line="240" w:lineRule="auto"/>
              <w:rPr>
                <w:sz w:val="20"/>
                <w:szCs w:val="20"/>
              </w:rPr>
            </w:pPr>
            <w:r>
              <w:rPr>
                <w:rFonts w:ascii="&quot;Times New Roman&quot;" w:hAnsi="&quot;Times New Roman&quot;" w:cs="Arial"/>
                <w:color w:val="000000"/>
                <w:sz w:val="20"/>
                <w:szCs w:val="20"/>
              </w:rPr>
              <w:t>2300</w:t>
            </w:r>
          </w:p>
        </w:tc>
        <w:tc>
          <w:tcPr>
            <w:tcW w:w="923" w:type="dxa"/>
            <w:tcBorders>
              <w:top w:val="nil"/>
              <w:left w:val="nil"/>
              <w:bottom w:val="single" w:sz="4" w:space="0" w:color="auto"/>
              <w:right w:val="single" w:sz="4" w:space="0" w:color="auto"/>
            </w:tcBorders>
            <w:shd w:val="clear" w:color="F4B084" w:fill="FFFFFF"/>
            <w:noWrap/>
            <w:vAlign w:val="center"/>
          </w:tcPr>
          <w:p w14:paraId="13F804A4" w14:textId="5EF3D064" w:rsidR="00172FBB" w:rsidRPr="00CE0060" w:rsidRDefault="00172FBB" w:rsidP="00172FBB">
            <w:pPr>
              <w:spacing w:after="0" w:line="240" w:lineRule="auto"/>
              <w:rPr>
                <w:rFonts w:eastAsia="Times New Roman"/>
                <w:sz w:val="20"/>
                <w:szCs w:val="20"/>
              </w:rPr>
            </w:pPr>
            <w:r>
              <w:rPr>
                <w:rFonts w:ascii="&quot;Times New Roman&quot;" w:hAnsi="&quot;Times New Roman&quot;" w:cs="Arial"/>
                <w:color w:val="000000"/>
                <w:sz w:val="20"/>
                <w:szCs w:val="20"/>
              </w:rPr>
              <w:t>2500</w:t>
            </w:r>
          </w:p>
        </w:tc>
        <w:tc>
          <w:tcPr>
            <w:tcW w:w="1843" w:type="dxa"/>
            <w:vMerge/>
            <w:vAlign w:val="center"/>
          </w:tcPr>
          <w:p w14:paraId="2CD6C77E" w14:textId="77777777" w:rsidR="00172FBB" w:rsidRPr="00CE0060" w:rsidRDefault="00172FBB" w:rsidP="00172FBB">
            <w:pPr>
              <w:spacing w:after="0" w:line="240" w:lineRule="auto"/>
              <w:rPr>
                <w:rFonts w:eastAsia="Times New Roman"/>
                <w:sz w:val="20"/>
                <w:szCs w:val="20"/>
              </w:rPr>
            </w:pPr>
          </w:p>
        </w:tc>
      </w:tr>
    </w:tbl>
    <w:p w14:paraId="58D6B690" w14:textId="3FED3804" w:rsidR="006C1EF9" w:rsidRDefault="00172FBB" w:rsidP="006C1EF9">
      <w:pPr>
        <w:rPr>
          <w:lang w:eastAsia="x-none"/>
        </w:rPr>
      </w:pPr>
      <w:r>
        <w:rPr>
          <w:noProof/>
          <w:lang w:eastAsia="x-none"/>
        </w:rPr>
        <w:drawing>
          <wp:anchor distT="0" distB="0" distL="114300" distR="114300" simplePos="0" relativeHeight="252222464" behindDoc="1" locked="0" layoutInCell="1" allowOverlap="1" wp14:anchorId="698344A6" wp14:editId="69570BE4">
            <wp:simplePos x="0" y="0"/>
            <wp:positionH relativeFrom="column">
              <wp:posOffset>1662488</wp:posOffset>
            </wp:positionH>
            <wp:positionV relativeFrom="paragraph">
              <wp:posOffset>1633220</wp:posOffset>
            </wp:positionV>
            <wp:extent cx="5372735" cy="3615690"/>
            <wp:effectExtent l="0" t="0" r="0" b="3810"/>
            <wp:wrapThrough wrapText="bothSides">
              <wp:wrapPolygon edited="0">
                <wp:start x="0" y="0"/>
                <wp:lineTo x="0" y="21509"/>
                <wp:lineTo x="21521" y="21509"/>
                <wp:lineTo x="21521" y="0"/>
                <wp:lineTo x="0" y="0"/>
              </wp:wrapPolygon>
            </wp:wrapThrough>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72735" cy="3615690"/>
                    </a:xfrm>
                    <a:prstGeom prst="rect">
                      <a:avLst/>
                    </a:prstGeom>
                    <a:noFill/>
                  </pic:spPr>
                </pic:pic>
              </a:graphicData>
            </a:graphic>
            <wp14:sizeRelH relativeFrom="page">
              <wp14:pctWidth>0</wp14:pctWidth>
            </wp14:sizeRelH>
            <wp14:sizeRelV relativeFrom="page">
              <wp14:pctHeight>0</wp14:pctHeight>
            </wp14:sizeRelV>
          </wp:anchor>
        </w:drawing>
      </w:r>
    </w:p>
    <w:p w14:paraId="6140F84A" w14:textId="4D771172" w:rsidR="006C1EF9" w:rsidRDefault="006C1EF9" w:rsidP="006C1EF9">
      <w:pPr>
        <w:rPr>
          <w:lang w:eastAsia="x-none"/>
        </w:rPr>
      </w:pPr>
    </w:p>
    <w:p w14:paraId="60CE16BE" w14:textId="14F6EA96" w:rsidR="006C1EF9" w:rsidRDefault="006C1EF9" w:rsidP="006C1EF9">
      <w:pPr>
        <w:rPr>
          <w:lang w:eastAsia="x-none"/>
        </w:rPr>
      </w:pPr>
    </w:p>
    <w:p w14:paraId="035A4FB8" w14:textId="5B1B432F" w:rsidR="006C1EF9" w:rsidRDefault="006C1EF9" w:rsidP="006C1EF9">
      <w:pPr>
        <w:rPr>
          <w:lang w:eastAsia="x-none"/>
        </w:rPr>
      </w:pPr>
    </w:p>
    <w:p w14:paraId="3198F920" w14:textId="06477AED" w:rsidR="006C1EF9" w:rsidRDefault="006C1EF9" w:rsidP="006C1EF9">
      <w:pPr>
        <w:rPr>
          <w:lang w:eastAsia="x-none"/>
        </w:rPr>
      </w:pPr>
    </w:p>
    <w:p w14:paraId="7F437B2F" w14:textId="64EC5C48" w:rsidR="006C1EF9" w:rsidRDefault="006C1EF9" w:rsidP="006C1EF9">
      <w:pPr>
        <w:rPr>
          <w:lang w:eastAsia="x-none"/>
        </w:rPr>
      </w:pPr>
    </w:p>
    <w:p w14:paraId="5A9D11CB" w14:textId="42124872" w:rsidR="006C1EF9" w:rsidRDefault="006C1EF9" w:rsidP="006C1EF9">
      <w:pPr>
        <w:rPr>
          <w:lang w:eastAsia="x-none"/>
        </w:rPr>
      </w:pPr>
    </w:p>
    <w:p w14:paraId="527227BD" w14:textId="20BA647B" w:rsidR="006C1EF9" w:rsidRDefault="006C1EF9" w:rsidP="006C1EF9">
      <w:pPr>
        <w:rPr>
          <w:lang w:eastAsia="x-none"/>
        </w:rPr>
      </w:pPr>
    </w:p>
    <w:p w14:paraId="29AD9272" w14:textId="17B3D6F3" w:rsidR="006C1EF9" w:rsidRDefault="006C1EF9" w:rsidP="006C1EF9">
      <w:pPr>
        <w:rPr>
          <w:lang w:eastAsia="x-none"/>
        </w:rPr>
      </w:pPr>
    </w:p>
    <w:p w14:paraId="6949F1F8" w14:textId="5644A26D" w:rsidR="006C1EF9" w:rsidRDefault="006C1EF9" w:rsidP="006C1EF9">
      <w:pPr>
        <w:rPr>
          <w:lang w:eastAsia="x-none"/>
        </w:rPr>
      </w:pPr>
    </w:p>
    <w:p w14:paraId="22180432" w14:textId="77777777" w:rsidR="006C1EF9" w:rsidRPr="006C1EF9" w:rsidRDefault="006C1EF9" w:rsidP="006C1EF9">
      <w:pPr>
        <w:rPr>
          <w:lang w:eastAsia="x-none"/>
        </w:rPr>
      </w:pPr>
    </w:p>
    <w:p w14:paraId="2C427227" w14:textId="423EE5C4" w:rsidR="00A06862" w:rsidRPr="00CE0060" w:rsidRDefault="00A06862" w:rsidP="00E514E1">
      <w:pPr>
        <w:pStyle w:val="Caption"/>
        <w:rPr>
          <w:sz w:val="28"/>
          <w:szCs w:val="28"/>
        </w:rPr>
      </w:pPr>
      <w:bookmarkStart w:id="1773" w:name="_Toc17771747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73"/>
    </w:p>
    <w:p w14:paraId="73EAC0F6" w14:textId="79CEEBDA" w:rsidR="00A06862" w:rsidRPr="00CE0060" w:rsidRDefault="00A06862" w:rsidP="00A06862">
      <w:pPr>
        <w:pStyle w:val="Caption"/>
        <w:rPr>
          <w:sz w:val="28"/>
          <w:szCs w:val="28"/>
          <w:lang w:val="en-US"/>
        </w:rPr>
      </w:pPr>
      <w:bookmarkStart w:id="1774" w:name="_Toc177717350"/>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37</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74"/>
    </w:p>
    <w:tbl>
      <w:tblPr>
        <w:tblpPr w:leftFromText="180" w:rightFromText="180" w:vertAnchor="page" w:horzAnchor="margin" w:tblpXSpec="center" w:tblpY="1641"/>
        <w:tblW w:w="11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772"/>
        <w:gridCol w:w="772"/>
        <w:gridCol w:w="772"/>
        <w:gridCol w:w="772"/>
        <w:gridCol w:w="772"/>
        <w:gridCol w:w="772"/>
        <w:gridCol w:w="772"/>
        <w:gridCol w:w="772"/>
        <w:gridCol w:w="772"/>
        <w:gridCol w:w="772"/>
        <w:gridCol w:w="772"/>
        <w:gridCol w:w="772"/>
        <w:gridCol w:w="772"/>
        <w:gridCol w:w="950"/>
      </w:tblGrid>
      <w:tr w:rsidR="006C1EF9" w:rsidRPr="00CE0060" w14:paraId="4DE655DD" w14:textId="77777777" w:rsidTr="006C1EF9">
        <w:trPr>
          <w:trHeight w:val="348"/>
        </w:trPr>
        <w:tc>
          <w:tcPr>
            <w:tcW w:w="1119" w:type="dxa"/>
            <w:vMerge w:val="restart"/>
            <w:shd w:val="clear" w:color="auto" w:fill="auto"/>
            <w:noWrap/>
            <w:vAlign w:val="center"/>
          </w:tcPr>
          <w:p w14:paraId="61A7D8F1" w14:textId="77777777" w:rsidR="006C1EF9" w:rsidRPr="00CE0060" w:rsidRDefault="006C1EF9" w:rsidP="006C1EF9">
            <w:pPr>
              <w:spacing w:after="0" w:line="240" w:lineRule="auto"/>
              <w:rPr>
                <w:rFonts w:eastAsia="Times New Roman"/>
                <w:b/>
                <w:bCs/>
                <w:sz w:val="20"/>
                <w:szCs w:val="20"/>
                <w:lang w:val="vi-VN"/>
              </w:rPr>
            </w:pPr>
            <w:bookmarkStart w:id="1775" w:name="_Toc177717472"/>
            <w:r w:rsidRPr="00CE0060">
              <w:rPr>
                <w:b/>
                <w:bCs/>
                <w:sz w:val="20"/>
                <w:szCs w:val="20"/>
                <w:lang w:val="vi-VN"/>
              </w:rPr>
              <w:t>Tổng Phosphor</w:t>
            </w:r>
          </w:p>
        </w:tc>
        <w:tc>
          <w:tcPr>
            <w:tcW w:w="8799" w:type="dxa"/>
            <w:gridSpan w:val="13"/>
            <w:shd w:val="clear" w:color="auto" w:fill="auto"/>
            <w:vAlign w:val="center"/>
          </w:tcPr>
          <w:p w14:paraId="7FAAC2AD" w14:textId="062A17F3" w:rsidR="006C1EF9" w:rsidRPr="00CE0060" w:rsidRDefault="006C1EF9" w:rsidP="006C1EF9">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43" w:type="dxa"/>
            <w:shd w:val="clear" w:color="auto" w:fill="auto"/>
            <w:vAlign w:val="center"/>
          </w:tcPr>
          <w:p w14:paraId="54FB75E3" w14:textId="77777777" w:rsidR="006C1EF9" w:rsidRPr="00CE0060" w:rsidRDefault="006C1EF9" w:rsidP="006C1EF9">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905FA" w:rsidRPr="00CE0060" w14:paraId="19494186" w14:textId="77777777" w:rsidTr="00D71544">
        <w:trPr>
          <w:trHeight w:val="511"/>
        </w:trPr>
        <w:tc>
          <w:tcPr>
            <w:tcW w:w="1119" w:type="dxa"/>
            <w:vMerge/>
            <w:shd w:val="clear" w:color="auto" w:fill="auto"/>
            <w:noWrap/>
            <w:vAlign w:val="center"/>
          </w:tcPr>
          <w:p w14:paraId="1878D54E" w14:textId="77777777" w:rsidR="001905FA" w:rsidRPr="00CE0060" w:rsidRDefault="001905FA" w:rsidP="001905FA">
            <w:pPr>
              <w:spacing w:after="0" w:line="240" w:lineRule="auto"/>
              <w:rPr>
                <w:rFonts w:eastAsia="Times New Roman"/>
                <w:b/>
                <w:bCs/>
                <w:sz w:val="20"/>
                <w:szCs w:val="20"/>
              </w:rPr>
            </w:pPr>
          </w:p>
        </w:tc>
        <w:tc>
          <w:tcPr>
            <w:tcW w:w="676" w:type="dxa"/>
            <w:tcBorders>
              <w:top w:val="single" w:sz="4" w:space="0" w:color="auto"/>
              <w:left w:val="single" w:sz="4" w:space="0" w:color="auto"/>
              <w:bottom w:val="single" w:sz="4" w:space="0" w:color="auto"/>
              <w:right w:val="single" w:sz="4" w:space="0" w:color="auto"/>
            </w:tcBorders>
            <w:shd w:val="clear" w:color="auto" w:fill="auto"/>
            <w:vAlign w:val="center"/>
          </w:tcPr>
          <w:p w14:paraId="4A8131A1" w14:textId="03206F66" w:rsidR="001905FA" w:rsidRPr="00CE0060" w:rsidRDefault="001905FA" w:rsidP="001905FA">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677" w:type="dxa"/>
            <w:tcBorders>
              <w:top w:val="single" w:sz="4" w:space="0" w:color="auto"/>
              <w:left w:val="nil"/>
              <w:bottom w:val="single" w:sz="4" w:space="0" w:color="auto"/>
              <w:right w:val="single" w:sz="4" w:space="0" w:color="auto"/>
            </w:tcBorders>
            <w:shd w:val="clear" w:color="auto" w:fill="auto"/>
            <w:vAlign w:val="center"/>
          </w:tcPr>
          <w:p w14:paraId="5959B9C4" w14:textId="0E5E5DC5" w:rsidR="001905FA" w:rsidRPr="00CE0060" w:rsidRDefault="001905FA" w:rsidP="001905FA">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677" w:type="dxa"/>
            <w:tcBorders>
              <w:top w:val="single" w:sz="4" w:space="0" w:color="auto"/>
              <w:left w:val="nil"/>
              <w:bottom w:val="single" w:sz="4" w:space="0" w:color="auto"/>
              <w:right w:val="single" w:sz="4" w:space="0" w:color="auto"/>
            </w:tcBorders>
            <w:shd w:val="clear" w:color="auto" w:fill="auto"/>
            <w:vAlign w:val="center"/>
          </w:tcPr>
          <w:p w14:paraId="62386A98" w14:textId="55400D82" w:rsidR="001905FA" w:rsidRPr="00CE0060" w:rsidRDefault="001905FA" w:rsidP="001905FA">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677" w:type="dxa"/>
            <w:tcBorders>
              <w:top w:val="single" w:sz="4" w:space="0" w:color="auto"/>
              <w:left w:val="nil"/>
              <w:bottom w:val="single" w:sz="4" w:space="0" w:color="auto"/>
              <w:right w:val="single" w:sz="4" w:space="0" w:color="auto"/>
            </w:tcBorders>
            <w:shd w:val="clear" w:color="auto" w:fill="auto"/>
            <w:vAlign w:val="center"/>
          </w:tcPr>
          <w:p w14:paraId="295E339E" w14:textId="155314E3" w:rsidR="001905FA" w:rsidRPr="00CE0060" w:rsidRDefault="001905FA" w:rsidP="001905FA">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677" w:type="dxa"/>
            <w:tcBorders>
              <w:top w:val="single" w:sz="4" w:space="0" w:color="auto"/>
              <w:left w:val="nil"/>
              <w:bottom w:val="single" w:sz="4" w:space="0" w:color="auto"/>
              <w:right w:val="single" w:sz="4" w:space="0" w:color="auto"/>
            </w:tcBorders>
            <w:shd w:val="clear" w:color="auto" w:fill="auto"/>
            <w:vAlign w:val="center"/>
          </w:tcPr>
          <w:p w14:paraId="1DEF0B8B" w14:textId="2F550815" w:rsidR="001905FA" w:rsidRPr="00CE0060" w:rsidRDefault="001905FA" w:rsidP="001905FA">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677" w:type="dxa"/>
            <w:tcBorders>
              <w:top w:val="single" w:sz="4" w:space="0" w:color="auto"/>
              <w:left w:val="nil"/>
              <w:bottom w:val="single" w:sz="4" w:space="0" w:color="auto"/>
              <w:right w:val="single" w:sz="4" w:space="0" w:color="auto"/>
            </w:tcBorders>
            <w:shd w:val="clear" w:color="auto" w:fill="auto"/>
            <w:vAlign w:val="center"/>
          </w:tcPr>
          <w:p w14:paraId="769A907C" w14:textId="6C23C945" w:rsidR="001905FA" w:rsidRPr="00CE0060" w:rsidRDefault="001905FA" w:rsidP="001905FA">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676" w:type="dxa"/>
            <w:tcBorders>
              <w:top w:val="single" w:sz="4" w:space="0" w:color="auto"/>
              <w:left w:val="nil"/>
              <w:bottom w:val="single" w:sz="4" w:space="0" w:color="auto"/>
              <w:right w:val="single" w:sz="4" w:space="0" w:color="auto"/>
            </w:tcBorders>
            <w:shd w:val="clear" w:color="auto" w:fill="auto"/>
            <w:vAlign w:val="center"/>
          </w:tcPr>
          <w:p w14:paraId="22A5DFB5" w14:textId="33ED4C63" w:rsidR="001905FA" w:rsidRPr="00CE0060" w:rsidRDefault="001905FA" w:rsidP="001905FA">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677" w:type="dxa"/>
            <w:tcBorders>
              <w:top w:val="single" w:sz="4" w:space="0" w:color="auto"/>
              <w:left w:val="nil"/>
              <w:bottom w:val="single" w:sz="4" w:space="0" w:color="auto"/>
              <w:right w:val="single" w:sz="4" w:space="0" w:color="auto"/>
            </w:tcBorders>
            <w:shd w:val="clear" w:color="auto" w:fill="auto"/>
            <w:vAlign w:val="center"/>
          </w:tcPr>
          <w:p w14:paraId="5083E391" w14:textId="3198303B" w:rsidR="001905FA" w:rsidRPr="00CE0060" w:rsidRDefault="001905FA" w:rsidP="001905FA">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677" w:type="dxa"/>
            <w:tcBorders>
              <w:top w:val="single" w:sz="4" w:space="0" w:color="auto"/>
              <w:left w:val="nil"/>
              <w:bottom w:val="single" w:sz="4" w:space="0" w:color="auto"/>
              <w:right w:val="single" w:sz="4" w:space="0" w:color="auto"/>
            </w:tcBorders>
            <w:shd w:val="clear" w:color="auto" w:fill="auto"/>
            <w:vAlign w:val="center"/>
          </w:tcPr>
          <w:p w14:paraId="6EBE1015" w14:textId="367F1F1A" w:rsidR="001905FA" w:rsidRPr="00CE0060" w:rsidRDefault="001905FA" w:rsidP="001905FA">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677" w:type="dxa"/>
            <w:tcBorders>
              <w:top w:val="single" w:sz="4" w:space="0" w:color="auto"/>
              <w:left w:val="nil"/>
              <w:bottom w:val="single" w:sz="4" w:space="0" w:color="auto"/>
              <w:right w:val="single" w:sz="4" w:space="0" w:color="auto"/>
            </w:tcBorders>
            <w:shd w:val="clear" w:color="auto" w:fill="auto"/>
            <w:vAlign w:val="center"/>
          </w:tcPr>
          <w:p w14:paraId="0C7BF0BD" w14:textId="45D8EFDA" w:rsidR="001905FA" w:rsidRPr="00CE0060" w:rsidRDefault="001905FA" w:rsidP="001905FA">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677" w:type="dxa"/>
            <w:tcBorders>
              <w:top w:val="single" w:sz="4" w:space="0" w:color="auto"/>
              <w:left w:val="nil"/>
              <w:bottom w:val="single" w:sz="4" w:space="0" w:color="auto"/>
              <w:right w:val="single" w:sz="4" w:space="0" w:color="auto"/>
            </w:tcBorders>
            <w:shd w:val="clear" w:color="auto" w:fill="auto"/>
            <w:vAlign w:val="center"/>
          </w:tcPr>
          <w:p w14:paraId="09CF46EC" w14:textId="2E765C02" w:rsidR="001905FA" w:rsidRPr="00CE0060" w:rsidRDefault="001905FA" w:rsidP="001905FA">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677" w:type="dxa"/>
            <w:tcBorders>
              <w:top w:val="single" w:sz="4" w:space="0" w:color="auto"/>
              <w:left w:val="nil"/>
              <w:bottom w:val="single" w:sz="4" w:space="0" w:color="auto"/>
              <w:right w:val="single" w:sz="4" w:space="0" w:color="auto"/>
            </w:tcBorders>
            <w:shd w:val="clear" w:color="auto" w:fill="auto"/>
            <w:vAlign w:val="center"/>
          </w:tcPr>
          <w:p w14:paraId="6FE0916A" w14:textId="0DB47C17" w:rsidR="001905FA" w:rsidRPr="00CE0060" w:rsidRDefault="001905FA" w:rsidP="001905FA">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677" w:type="dxa"/>
            <w:tcBorders>
              <w:top w:val="single" w:sz="4" w:space="0" w:color="auto"/>
              <w:left w:val="nil"/>
              <w:bottom w:val="single" w:sz="4" w:space="0" w:color="auto"/>
              <w:right w:val="single" w:sz="4" w:space="0" w:color="auto"/>
            </w:tcBorders>
            <w:shd w:val="clear" w:color="auto" w:fill="auto"/>
            <w:vAlign w:val="center"/>
          </w:tcPr>
          <w:p w14:paraId="2872D9C0" w14:textId="60093D25" w:rsidR="001905FA" w:rsidRPr="00CE0060" w:rsidRDefault="001905FA" w:rsidP="001905FA">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1943" w:type="dxa"/>
            <w:vAlign w:val="center"/>
          </w:tcPr>
          <w:p w14:paraId="59186E38" w14:textId="77777777" w:rsidR="001905FA" w:rsidRPr="00CE0060" w:rsidRDefault="001905FA" w:rsidP="001905FA">
            <w:pPr>
              <w:spacing w:after="0" w:line="240" w:lineRule="auto"/>
              <w:rPr>
                <w:rFonts w:eastAsia="Times New Roman"/>
                <w:b/>
                <w:bCs/>
                <w:sz w:val="20"/>
                <w:szCs w:val="20"/>
              </w:rPr>
            </w:pPr>
            <w:r w:rsidRPr="00CE0060">
              <w:rPr>
                <w:rFonts w:eastAsia="Times New Roman"/>
                <w:b/>
                <w:bCs/>
                <w:sz w:val="20"/>
                <w:szCs w:val="20"/>
                <w:lang w:val="vi-VN"/>
              </w:rPr>
              <w:t>Mức B</w:t>
            </w:r>
          </w:p>
        </w:tc>
      </w:tr>
      <w:tr w:rsidR="001905FA" w:rsidRPr="00CE0060" w14:paraId="46A05092" w14:textId="77777777" w:rsidTr="00A45A22">
        <w:trPr>
          <w:trHeight w:val="437"/>
        </w:trPr>
        <w:tc>
          <w:tcPr>
            <w:tcW w:w="1119" w:type="dxa"/>
            <w:shd w:val="clear" w:color="auto" w:fill="auto"/>
            <w:noWrap/>
            <w:vAlign w:val="center"/>
            <w:hideMark/>
          </w:tcPr>
          <w:p w14:paraId="2A6369BA" w14:textId="77777777" w:rsidR="001905FA" w:rsidRPr="00CE0060" w:rsidRDefault="001905FA" w:rsidP="001905FA">
            <w:pPr>
              <w:spacing w:after="0" w:line="240" w:lineRule="auto"/>
              <w:rPr>
                <w:rFonts w:eastAsia="Times New Roman"/>
                <w:sz w:val="20"/>
                <w:szCs w:val="20"/>
              </w:rPr>
            </w:pPr>
            <w:r w:rsidRPr="00CE0060">
              <w:rPr>
                <w:rFonts w:eastAsia="Times New Roman"/>
                <w:sz w:val="20"/>
                <w:szCs w:val="20"/>
              </w:rPr>
              <w:t>RSG3</w:t>
            </w:r>
          </w:p>
        </w:tc>
        <w:tc>
          <w:tcPr>
            <w:tcW w:w="676" w:type="dxa"/>
            <w:tcBorders>
              <w:top w:val="nil"/>
              <w:left w:val="single" w:sz="4" w:space="0" w:color="auto"/>
              <w:bottom w:val="single" w:sz="4" w:space="0" w:color="auto"/>
              <w:right w:val="single" w:sz="4" w:space="0" w:color="auto"/>
            </w:tcBorders>
            <w:shd w:val="clear" w:color="auto" w:fill="auto"/>
            <w:noWrap/>
            <w:vAlign w:val="center"/>
          </w:tcPr>
          <w:p w14:paraId="5F8F17AA" w14:textId="5D7B9685" w:rsidR="001905FA" w:rsidRPr="00CE0060" w:rsidRDefault="001905FA" w:rsidP="001905FA">
            <w:pPr>
              <w:spacing w:after="0" w:line="240" w:lineRule="auto"/>
              <w:rPr>
                <w:rFonts w:eastAsia="Yu Gothic"/>
                <w:sz w:val="20"/>
                <w:szCs w:val="20"/>
              </w:rPr>
            </w:pPr>
            <w:r>
              <w:rPr>
                <w:sz w:val="20"/>
                <w:szCs w:val="20"/>
              </w:rPr>
              <w:t>0,16</w:t>
            </w:r>
          </w:p>
        </w:tc>
        <w:tc>
          <w:tcPr>
            <w:tcW w:w="677" w:type="dxa"/>
            <w:tcBorders>
              <w:top w:val="nil"/>
              <w:left w:val="nil"/>
              <w:bottom w:val="single" w:sz="4" w:space="0" w:color="auto"/>
              <w:right w:val="single" w:sz="4" w:space="0" w:color="auto"/>
            </w:tcBorders>
            <w:shd w:val="clear" w:color="auto" w:fill="auto"/>
            <w:vAlign w:val="center"/>
          </w:tcPr>
          <w:p w14:paraId="0F8BC886" w14:textId="694A639A" w:rsidR="001905FA" w:rsidRPr="00CE0060" w:rsidRDefault="001905FA" w:rsidP="001905FA">
            <w:pPr>
              <w:spacing w:after="0" w:line="240" w:lineRule="auto"/>
              <w:rPr>
                <w:rFonts w:eastAsia="Yu Gothic"/>
                <w:sz w:val="20"/>
                <w:szCs w:val="20"/>
              </w:rPr>
            </w:pPr>
            <w:r>
              <w:rPr>
                <w:sz w:val="20"/>
                <w:szCs w:val="20"/>
              </w:rPr>
              <w:t>0,28</w:t>
            </w:r>
          </w:p>
        </w:tc>
        <w:tc>
          <w:tcPr>
            <w:tcW w:w="677" w:type="dxa"/>
            <w:tcBorders>
              <w:top w:val="nil"/>
              <w:left w:val="nil"/>
              <w:bottom w:val="single" w:sz="4" w:space="0" w:color="auto"/>
              <w:right w:val="single" w:sz="4" w:space="0" w:color="auto"/>
            </w:tcBorders>
            <w:shd w:val="clear" w:color="auto" w:fill="auto"/>
            <w:vAlign w:val="center"/>
          </w:tcPr>
          <w:p w14:paraId="00988883" w14:textId="65DBEB60" w:rsidR="001905FA" w:rsidRPr="00CE0060" w:rsidRDefault="001905FA" w:rsidP="001905FA">
            <w:pPr>
              <w:spacing w:after="0" w:line="240" w:lineRule="auto"/>
              <w:rPr>
                <w:rFonts w:eastAsia="Yu Gothic"/>
                <w:sz w:val="20"/>
                <w:szCs w:val="20"/>
              </w:rPr>
            </w:pPr>
            <w:r>
              <w:rPr>
                <w:sz w:val="20"/>
                <w:szCs w:val="20"/>
              </w:rPr>
              <w:t>0,34</w:t>
            </w:r>
          </w:p>
        </w:tc>
        <w:tc>
          <w:tcPr>
            <w:tcW w:w="677" w:type="dxa"/>
            <w:tcBorders>
              <w:top w:val="nil"/>
              <w:left w:val="nil"/>
              <w:bottom w:val="single" w:sz="4" w:space="0" w:color="auto"/>
              <w:right w:val="single" w:sz="4" w:space="0" w:color="auto"/>
            </w:tcBorders>
            <w:shd w:val="clear" w:color="auto" w:fill="auto"/>
            <w:vAlign w:val="center"/>
          </w:tcPr>
          <w:p w14:paraId="76B9B62B" w14:textId="40E1B950" w:rsidR="001905FA" w:rsidRPr="00CE0060" w:rsidRDefault="001905FA" w:rsidP="001905FA">
            <w:pPr>
              <w:spacing w:after="0" w:line="240" w:lineRule="auto"/>
              <w:rPr>
                <w:rFonts w:eastAsia="Yu Gothic"/>
                <w:sz w:val="20"/>
                <w:szCs w:val="20"/>
              </w:rPr>
            </w:pPr>
            <w:r>
              <w:rPr>
                <w:sz w:val="20"/>
                <w:szCs w:val="20"/>
              </w:rPr>
              <w:t>0,28</w:t>
            </w:r>
          </w:p>
        </w:tc>
        <w:tc>
          <w:tcPr>
            <w:tcW w:w="677" w:type="dxa"/>
            <w:tcBorders>
              <w:top w:val="nil"/>
              <w:left w:val="nil"/>
              <w:bottom w:val="single" w:sz="4" w:space="0" w:color="auto"/>
              <w:right w:val="single" w:sz="4" w:space="0" w:color="auto"/>
            </w:tcBorders>
            <w:shd w:val="clear" w:color="auto" w:fill="auto"/>
            <w:vAlign w:val="center"/>
          </w:tcPr>
          <w:p w14:paraId="4D8E92BF" w14:textId="2E8EFA12" w:rsidR="001905FA" w:rsidRPr="00CE0060" w:rsidRDefault="001905FA" w:rsidP="001905FA">
            <w:pPr>
              <w:spacing w:after="0" w:line="240" w:lineRule="auto"/>
              <w:rPr>
                <w:rFonts w:eastAsia="Yu Gothic"/>
                <w:sz w:val="20"/>
                <w:szCs w:val="20"/>
              </w:rPr>
            </w:pPr>
            <w:r>
              <w:rPr>
                <w:sz w:val="20"/>
                <w:szCs w:val="20"/>
              </w:rPr>
              <w:t>0,32</w:t>
            </w:r>
          </w:p>
        </w:tc>
        <w:tc>
          <w:tcPr>
            <w:tcW w:w="677" w:type="dxa"/>
            <w:tcBorders>
              <w:top w:val="nil"/>
              <w:left w:val="nil"/>
              <w:bottom w:val="single" w:sz="4" w:space="0" w:color="auto"/>
              <w:right w:val="single" w:sz="4" w:space="0" w:color="auto"/>
            </w:tcBorders>
            <w:shd w:val="clear" w:color="auto" w:fill="auto"/>
            <w:vAlign w:val="center"/>
          </w:tcPr>
          <w:p w14:paraId="71A089D1" w14:textId="3E1C4D5F" w:rsidR="001905FA" w:rsidRPr="00CE0060" w:rsidRDefault="001905FA" w:rsidP="001905FA">
            <w:pPr>
              <w:spacing w:after="0" w:line="240" w:lineRule="auto"/>
              <w:rPr>
                <w:rFonts w:eastAsia="Yu Gothic"/>
                <w:sz w:val="20"/>
                <w:szCs w:val="20"/>
              </w:rPr>
            </w:pPr>
            <w:r>
              <w:rPr>
                <w:sz w:val="20"/>
                <w:szCs w:val="20"/>
              </w:rPr>
              <w:t>0,72</w:t>
            </w:r>
          </w:p>
        </w:tc>
        <w:tc>
          <w:tcPr>
            <w:tcW w:w="676" w:type="dxa"/>
            <w:tcBorders>
              <w:top w:val="nil"/>
              <w:left w:val="nil"/>
              <w:bottom w:val="single" w:sz="4" w:space="0" w:color="auto"/>
              <w:right w:val="single" w:sz="4" w:space="0" w:color="auto"/>
            </w:tcBorders>
            <w:shd w:val="clear" w:color="auto" w:fill="auto"/>
            <w:vAlign w:val="center"/>
          </w:tcPr>
          <w:p w14:paraId="36D40E5D" w14:textId="5ED0FE44" w:rsidR="001905FA" w:rsidRPr="00CE0060" w:rsidRDefault="001905FA" w:rsidP="001905FA">
            <w:pPr>
              <w:spacing w:after="0" w:line="240" w:lineRule="auto"/>
              <w:rPr>
                <w:rFonts w:eastAsia="Yu Gothic"/>
                <w:sz w:val="20"/>
                <w:szCs w:val="20"/>
              </w:rPr>
            </w:pPr>
            <w:r>
              <w:rPr>
                <w:sz w:val="20"/>
                <w:szCs w:val="20"/>
              </w:rPr>
              <w:t>0,92</w:t>
            </w:r>
          </w:p>
        </w:tc>
        <w:tc>
          <w:tcPr>
            <w:tcW w:w="677" w:type="dxa"/>
            <w:tcBorders>
              <w:top w:val="nil"/>
              <w:left w:val="nil"/>
              <w:bottom w:val="single" w:sz="4" w:space="0" w:color="auto"/>
              <w:right w:val="single" w:sz="4" w:space="0" w:color="auto"/>
            </w:tcBorders>
            <w:shd w:val="clear" w:color="auto" w:fill="auto"/>
            <w:vAlign w:val="center"/>
          </w:tcPr>
          <w:p w14:paraId="0037CDF2" w14:textId="12B75EDB" w:rsidR="001905FA" w:rsidRPr="00CE0060" w:rsidRDefault="001905FA" w:rsidP="001905FA">
            <w:pPr>
              <w:spacing w:after="0" w:line="240" w:lineRule="auto"/>
              <w:rPr>
                <w:rFonts w:eastAsia="Yu Gothic"/>
                <w:sz w:val="20"/>
                <w:szCs w:val="20"/>
              </w:rPr>
            </w:pPr>
            <w:r>
              <w:rPr>
                <w:sz w:val="20"/>
                <w:szCs w:val="20"/>
              </w:rPr>
              <w:t>0,4</w:t>
            </w:r>
          </w:p>
        </w:tc>
        <w:tc>
          <w:tcPr>
            <w:tcW w:w="677" w:type="dxa"/>
            <w:tcBorders>
              <w:top w:val="nil"/>
              <w:left w:val="nil"/>
              <w:bottom w:val="single" w:sz="4" w:space="0" w:color="auto"/>
              <w:right w:val="single" w:sz="4" w:space="0" w:color="auto"/>
            </w:tcBorders>
            <w:shd w:val="clear" w:color="auto" w:fill="auto"/>
            <w:vAlign w:val="center"/>
          </w:tcPr>
          <w:p w14:paraId="77E46D51" w14:textId="1FBEBD78" w:rsidR="001905FA" w:rsidRPr="00CE0060" w:rsidRDefault="001905FA" w:rsidP="001905FA">
            <w:pPr>
              <w:spacing w:after="0" w:line="240" w:lineRule="auto"/>
              <w:rPr>
                <w:rFonts w:eastAsia="Yu Gothic"/>
                <w:sz w:val="20"/>
                <w:szCs w:val="20"/>
              </w:rPr>
            </w:pPr>
            <w:r>
              <w:rPr>
                <w:sz w:val="20"/>
                <w:szCs w:val="20"/>
              </w:rPr>
              <w:t>0,24</w:t>
            </w:r>
          </w:p>
        </w:tc>
        <w:tc>
          <w:tcPr>
            <w:tcW w:w="677" w:type="dxa"/>
            <w:tcBorders>
              <w:top w:val="nil"/>
              <w:left w:val="nil"/>
              <w:bottom w:val="single" w:sz="4" w:space="0" w:color="000000"/>
              <w:right w:val="single" w:sz="4" w:space="0" w:color="000000"/>
            </w:tcBorders>
            <w:shd w:val="clear" w:color="FFFFFF" w:fill="FFFFFF"/>
            <w:vAlign w:val="center"/>
          </w:tcPr>
          <w:p w14:paraId="1142A34F" w14:textId="73776A20" w:rsidR="001905FA" w:rsidRPr="00CE0060" w:rsidRDefault="001905FA" w:rsidP="001905FA">
            <w:pPr>
              <w:spacing w:after="0" w:line="240" w:lineRule="auto"/>
              <w:rPr>
                <w:rFonts w:eastAsia="Yu Gothic"/>
                <w:sz w:val="20"/>
                <w:szCs w:val="20"/>
              </w:rPr>
            </w:pPr>
            <w:r>
              <w:rPr>
                <w:color w:val="000000"/>
                <w:sz w:val="20"/>
                <w:szCs w:val="20"/>
              </w:rPr>
              <w:t>0,6</w:t>
            </w:r>
          </w:p>
        </w:tc>
        <w:tc>
          <w:tcPr>
            <w:tcW w:w="677" w:type="dxa"/>
            <w:tcBorders>
              <w:top w:val="nil"/>
              <w:left w:val="nil"/>
              <w:bottom w:val="single" w:sz="4" w:space="0" w:color="auto"/>
              <w:right w:val="single" w:sz="4" w:space="0" w:color="auto"/>
            </w:tcBorders>
            <w:shd w:val="clear" w:color="BDD7EE" w:fill="FFFFFF"/>
            <w:vAlign w:val="center"/>
          </w:tcPr>
          <w:p w14:paraId="447FB855" w14:textId="472F3D0B" w:rsidR="001905FA" w:rsidRPr="00CE0060" w:rsidRDefault="001905FA" w:rsidP="001905FA">
            <w:pPr>
              <w:spacing w:after="0" w:line="240" w:lineRule="auto"/>
              <w:rPr>
                <w:rFonts w:eastAsia="Yu Gothic"/>
                <w:sz w:val="20"/>
                <w:szCs w:val="20"/>
              </w:rPr>
            </w:pPr>
            <w:r>
              <w:rPr>
                <w:rFonts w:ascii="&quot;Times New Roman&quot;" w:hAnsi="&quot;Times New Roman&quot;" w:cs="Arial"/>
                <w:color w:val="000000"/>
                <w:sz w:val="20"/>
                <w:szCs w:val="20"/>
              </w:rPr>
              <w:t>0,15</w:t>
            </w:r>
          </w:p>
        </w:tc>
        <w:tc>
          <w:tcPr>
            <w:tcW w:w="677" w:type="dxa"/>
            <w:tcBorders>
              <w:top w:val="nil"/>
              <w:left w:val="nil"/>
              <w:bottom w:val="single" w:sz="4" w:space="0" w:color="auto"/>
              <w:right w:val="single" w:sz="4" w:space="0" w:color="auto"/>
            </w:tcBorders>
            <w:shd w:val="clear" w:color="BDD7EE" w:fill="FFFFFF"/>
            <w:vAlign w:val="center"/>
          </w:tcPr>
          <w:p w14:paraId="72CF7C47" w14:textId="7A45ACBA" w:rsidR="001905FA" w:rsidRPr="00CE0060" w:rsidRDefault="001905FA" w:rsidP="001905FA">
            <w:pPr>
              <w:spacing w:after="0" w:line="240" w:lineRule="auto"/>
              <w:rPr>
                <w:rFonts w:eastAsia="Yu Gothic"/>
                <w:sz w:val="20"/>
                <w:szCs w:val="20"/>
              </w:rPr>
            </w:pPr>
            <w:r>
              <w:rPr>
                <w:rFonts w:ascii="&quot;Times New Roman&quot;" w:hAnsi="&quot;Times New Roman&quot;" w:cs="Arial"/>
                <w:color w:val="000000"/>
                <w:sz w:val="20"/>
                <w:szCs w:val="20"/>
              </w:rPr>
              <w:t>0,33</w:t>
            </w:r>
          </w:p>
        </w:tc>
        <w:tc>
          <w:tcPr>
            <w:tcW w:w="677" w:type="dxa"/>
            <w:tcBorders>
              <w:top w:val="nil"/>
              <w:left w:val="nil"/>
              <w:bottom w:val="single" w:sz="4" w:space="0" w:color="auto"/>
              <w:right w:val="single" w:sz="4" w:space="0" w:color="auto"/>
            </w:tcBorders>
            <w:shd w:val="clear" w:color="BDD7EE" w:fill="FFFFFF"/>
            <w:vAlign w:val="center"/>
          </w:tcPr>
          <w:p w14:paraId="0492F67E" w14:textId="5E0064B0" w:rsidR="001905FA" w:rsidRPr="00CE0060" w:rsidRDefault="001905FA" w:rsidP="001905FA">
            <w:pPr>
              <w:spacing w:after="0" w:line="240" w:lineRule="auto"/>
              <w:rPr>
                <w:rFonts w:eastAsia="Yu Gothic"/>
                <w:sz w:val="20"/>
                <w:szCs w:val="20"/>
              </w:rPr>
            </w:pPr>
            <w:r>
              <w:rPr>
                <w:rFonts w:ascii="&quot;Times New Roman&quot;" w:hAnsi="&quot;Times New Roman&quot;" w:cs="Arial"/>
                <w:color w:val="000000"/>
                <w:sz w:val="20"/>
                <w:szCs w:val="20"/>
              </w:rPr>
              <w:t>0,31</w:t>
            </w:r>
          </w:p>
        </w:tc>
        <w:tc>
          <w:tcPr>
            <w:tcW w:w="1943" w:type="dxa"/>
            <w:vMerge w:val="restart"/>
            <w:vAlign w:val="center"/>
          </w:tcPr>
          <w:p w14:paraId="1506F2E1" w14:textId="77777777" w:rsidR="001905FA" w:rsidRPr="00CE0060" w:rsidRDefault="001905FA" w:rsidP="001905FA">
            <w:pPr>
              <w:spacing w:after="0" w:line="240" w:lineRule="auto"/>
              <w:rPr>
                <w:rFonts w:eastAsia="Times New Roman"/>
                <w:sz w:val="20"/>
                <w:szCs w:val="20"/>
                <w:lang w:val="vi-VN"/>
              </w:rPr>
            </w:pPr>
            <w:r w:rsidRPr="00CE0060">
              <w:rPr>
                <w:rFonts w:eastAsia="Yu Gothic"/>
                <w:sz w:val="20"/>
                <w:szCs w:val="20"/>
              </w:rPr>
              <w:t>≤</w:t>
            </w:r>
            <w:r w:rsidRPr="00CE0060">
              <w:rPr>
                <w:sz w:val="20"/>
                <w:szCs w:val="20"/>
              </w:rPr>
              <w:t xml:space="preserve"> 0,3</w:t>
            </w:r>
          </w:p>
        </w:tc>
      </w:tr>
      <w:tr w:rsidR="001905FA" w:rsidRPr="00CE0060" w14:paraId="428F8891" w14:textId="77777777" w:rsidTr="00A45A22">
        <w:trPr>
          <w:trHeight w:val="437"/>
        </w:trPr>
        <w:tc>
          <w:tcPr>
            <w:tcW w:w="1119" w:type="dxa"/>
            <w:shd w:val="clear" w:color="auto" w:fill="auto"/>
            <w:noWrap/>
            <w:vAlign w:val="center"/>
            <w:hideMark/>
          </w:tcPr>
          <w:p w14:paraId="0F3FB8AC" w14:textId="77777777" w:rsidR="001905FA" w:rsidRPr="00CE0060" w:rsidRDefault="001905FA" w:rsidP="001905FA">
            <w:pPr>
              <w:spacing w:after="0" w:line="240" w:lineRule="auto"/>
              <w:rPr>
                <w:rFonts w:eastAsia="Times New Roman"/>
                <w:sz w:val="20"/>
                <w:szCs w:val="20"/>
              </w:rPr>
            </w:pPr>
            <w:r w:rsidRPr="00CE0060">
              <w:rPr>
                <w:rFonts w:eastAsia="Times New Roman"/>
                <w:sz w:val="20"/>
                <w:szCs w:val="20"/>
              </w:rPr>
              <w:t>RSG4</w:t>
            </w:r>
          </w:p>
        </w:tc>
        <w:tc>
          <w:tcPr>
            <w:tcW w:w="676" w:type="dxa"/>
            <w:tcBorders>
              <w:top w:val="nil"/>
              <w:left w:val="single" w:sz="4" w:space="0" w:color="auto"/>
              <w:bottom w:val="single" w:sz="4" w:space="0" w:color="auto"/>
              <w:right w:val="single" w:sz="4" w:space="0" w:color="auto"/>
            </w:tcBorders>
            <w:shd w:val="clear" w:color="auto" w:fill="auto"/>
            <w:noWrap/>
            <w:vAlign w:val="center"/>
          </w:tcPr>
          <w:p w14:paraId="747446D4" w14:textId="50239D5C" w:rsidR="001905FA" w:rsidRPr="00CE0060" w:rsidRDefault="001905FA" w:rsidP="001905FA">
            <w:pPr>
              <w:spacing w:after="0" w:line="240" w:lineRule="auto"/>
              <w:rPr>
                <w:rFonts w:eastAsia="Times New Roman"/>
                <w:sz w:val="20"/>
                <w:szCs w:val="20"/>
              </w:rPr>
            </w:pPr>
            <w:r>
              <w:rPr>
                <w:sz w:val="20"/>
                <w:szCs w:val="20"/>
              </w:rPr>
              <w:t>0,44</w:t>
            </w:r>
          </w:p>
        </w:tc>
        <w:tc>
          <w:tcPr>
            <w:tcW w:w="677" w:type="dxa"/>
            <w:tcBorders>
              <w:top w:val="nil"/>
              <w:left w:val="nil"/>
              <w:bottom w:val="single" w:sz="4" w:space="0" w:color="auto"/>
              <w:right w:val="single" w:sz="4" w:space="0" w:color="auto"/>
            </w:tcBorders>
            <w:shd w:val="clear" w:color="auto" w:fill="auto"/>
            <w:vAlign w:val="center"/>
          </w:tcPr>
          <w:p w14:paraId="2BCE3BD6" w14:textId="0158C212" w:rsidR="001905FA" w:rsidRPr="00CE0060" w:rsidRDefault="001905FA" w:rsidP="001905FA">
            <w:pPr>
              <w:spacing w:after="0" w:line="240" w:lineRule="auto"/>
              <w:rPr>
                <w:rFonts w:eastAsia="Times New Roman"/>
                <w:sz w:val="20"/>
                <w:szCs w:val="20"/>
              </w:rPr>
            </w:pPr>
            <w:r>
              <w:rPr>
                <w:sz w:val="20"/>
                <w:szCs w:val="20"/>
              </w:rPr>
              <w:t>0,89</w:t>
            </w:r>
          </w:p>
        </w:tc>
        <w:tc>
          <w:tcPr>
            <w:tcW w:w="677" w:type="dxa"/>
            <w:tcBorders>
              <w:top w:val="nil"/>
              <w:left w:val="nil"/>
              <w:bottom w:val="single" w:sz="4" w:space="0" w:color="auto"/>
              <w:right w:val="single" w:sz="4" w:space="0" w:color="auto"/>
            </w:tcBorders>
            <w:shd w:val="clear" w:color="auto" w:fill="auto"/>
            <w:vAlign w:val="center"/>
          </w:tcPr>
          <w:p w14:paraId="21DA4E4C" w14:textId="4519D261" w:rsidR="001905FA" w:rsidRPr="00CE0060" w:rsidRDefault="001905FA" w:rsidP="001905FA">
            <w:pPr>
              <w:spacing w:after="0" w:line="240" w:lineRule="auto"/>
              <w:rPr>
                <w:rFonts w:eastAsia="Times New Roman"/>
                <w:sz w:val="20"/>
                <w:szCs w:val="20"/>
              </w:rPr>
            </w:pPr>
            <w:r>
              <w:rPr>
                <w:sz w:val="20"/>
                <w:szCs w:val="20"/>
              </w:rPr>
              <w:t>1</w:t>
            </w:r>
          </w:p>
        </w:tc>
        <w:tc>
          <w:tcPr>
            <w:tcW w:w="677" w:type="dxa"/>
            <w:tcBorders>
              <w:top w:val="nil"/>
              <w:left w:val="nil"/>
              <w:bottom w:val="single" w:sz="4" w:space="0" w:color="auto"/>
              <w:right w:val="single" w:sz="4" w:space="0" w:color="auto"/>
            </w:tcBorders>
            <w:shd w:val="clear" w:color="auto" w:fill="auto"/>
            <w:vAlign w:val="center"/>
          </w:tcPr>
          <w:p w14:paraId="4EFA6D02" w14:textId="0AA8A2AB" w:rsidR="001905FA" w:rsidRPr="00CE0060" w:rsidRDefault="001905FA" w:rsidP="001905FA">
            <w:pPr>
              <w:spacing w:after="0" w:line="240" w:lineRule="auto"/>
              <w:rPr>
                <w:rFonts w:eastAsia="Times New Roman"/>
                <w:sz w:val="20"/>
                <w:szCs w:val="20"/>
              </w:rPr>
            </w:pPr>
            <w:r>
              <w:rPr>
                <w:sz w:val="20"/>
                <w:szCs w:val="20"/>
              </w:rPr>
              <w:t>0,51</w:t>
            </w:r>
          </w:p>
        </w:tc>
        <w:tc>
          <w:tcPr>
            <w:tcW w:w="677" w:type="dxa"/>
            <w:tcBorders>
              <w:top w:val="nil"/>
              <w:left w:val="nil"/>
              <w:bottom w:val="single" w:sz="4" w:space="0" w:color="auto"/>
              <w:right w:val="single" w:sz="4" w:space="0" w:color="auto"/>
            </w:tcBorders>
            <w:shd w:val="clear" w:color="auto" w:fill="auto"/>
            <w:vAlign w:val="center"/>
          </w:tcPr>
          <w:p w14:paraId="7834D6CA" w14:textId="02752762" w:rsidR="001905FA" w:rsidRPr="00CE0060" w:rsidRDefault="001905FA" w:rsidP="001905FA">
            <w:pPr>
              <w:spacing w:after="0" w:line="240" w:lineRule="auto"/>
              <w:rPr>
                <w:rFonts w:eastAsia="Times New Roman"/>
                <w:sz w:val="20"/>
                <w:szCs w:val="20"/>
              </w:rPr>
            </w:pPr>
            <w:r>
              <w:rPr>
                <w:sz w:val="20"/>
                <w:szCs w:val="20"/>
              </w:rPr>
              <w:t>0,98</w:t>
            </w:r>
          </w:p>
        </w:tc>
        <w:tc>
          <w:tcPr>
            <w:tcW w:w="677" w:type="dxa"/>
            <w:tcBorders>
              <w:top w:val="nil"/>
              <w:left w:val="nil"/>
              <w:bottom w:val="single" w:sz="4" w:space="0" w:color="auto"/>
              <w:right w:val="single" w:sz="4" w:space="0" w:color="auto"/>
            </w:tcBorders>
            <w:shd w:val="clear" w:color="auto" w:fill="auto"/>
            <w:vAlign w:val="center"/>
          </w:tcPr>
          <w:p w14:paraId="1E210742" w14:textId="637482FC" w:rsidR="001905FA" w:rsidRPr="00CE0060" w:rsidRDefault="001905FA" w:rsidP="001905FA">
            <w:pPr>
              <w:spacing w:after="0" w:line="240" w:lineRule="auto"/>
              <w:rPr>
                <w:rFonts w:eastAsia="Times New Roman"/>
                <w:sz w:val="20"/>
                <w:szCs w:val="20"/>
              </w:rPr>
            </w:pPr>
            <w:r>
              <w:rPr>
                <w:sz w:val="20"/>
                <w:szCs w:val="20"/>
              </w:rPr>
              <w:t>2,48</w:t>
            </w:r>
          </w:p>
        </w:tc>
        <w:tc>
          <w:tcPr>
            <w:tcW w:w="676" w:type="dxa"/>
            <w:tcBorders>
              <w:top w:val="nil"/>
              <w:left w:val="nil"/>
              <w:bottom w:val="single" w:sz="4" w:space="0" w:color="auto"/>
              <w:right w:val="single" w:sz="4" w:space="0" w:color="auto"/>
            </w:tcBorders>
            <w:shd w:val="clear" w:color="auto" w:fill="auto"/>
            <w:vAlign w:val="center"/>
          </w:tcPr>
          <w:p w14:paraId="74203CD3" w14:textId="07D1FA15" w:rsidR="001905FA" w:rsidRPr="00CE0060" w:rsidRDefault="001905FA" w:rsidP="001905FA">
            <w:pPr>
              <w:spacing w:after="0" w:line="240" w:lineRule="auto"/>
              <w:rPr>
                <w:rFonts w:eastAsia="Times New Roman"/>
                <w:sz w:val="20"/>
                <w:szCs w:val="20"/>
              </w:rPr>
            </w:pPr>
            <w:r>
              <w:rPr>
                <w:sz w:val="20"/>
                <w:szCs w:val="20"/>
              </w:rPr>
              <w:t>1,8</w:t>
            </w:r>
          </w:p>
        </w:tc>
        <w:tc>
          <w:tcPr>
            <w:tcW w:w="677" w:type="dxa"/>
            <w:tcBorders>
              <w:top w:val="nil"/>
              <w:left w:val="nil"/>
              <w:bottom w:val="single" w:sz="4" w:space="0" w:color="auto"/>
              <w:right w:val="single" w:sz="4" w:space="0" w:color="auto"/>
            </w:tcBorders>
            <w:shd w:val="clear" w:color="auto" w:fill="auto"/>
            <w:vAlign w:val="center"/>
          </w:tcPr>
          <w:p w14:paraId="13CA604B" w14:textId="1D73BDC4" w:rsidR="001905FA" w:rsidRPr="00CE0060" w:rsidRDefault="001905FA" w:rsidP="001905FA">
            <w:pPr>
              <w:spacing w:after="0" w:line="240" w:lineRule="auto"/>
              <w:rPr>
                <w:rFonts w:eastAsia="Times New Roman"/>
                <w:sz w:val="20"/>
                <w:szCs w:val="20"/>
              </w:rPr>
            </w:pPr>
            <w:r>
              <w:rPr>
                <w:sz w:val="20"/>
                <w:szCs w:val="20"/>
              </w:rPr>
              <w:t>1,96</w:t>
            </w:r>
          </w:p>
        </w:tc>
        <w:tc>
          <w:tcPr>
            <w:tcW w:w="677" w:type="dxa"/>
            <w:tcBorders>
              <w:top w:val="nil"/>
              <w:left w:val="nil"/>
              <w:bottom w:val="single" w:sz="4" w:space="0" w:color="auto"/>
              <w:right w:val="single" w:sz="4" w:space="0" w:color="auto"/>
            </w:tcBorders>
            <w:shd w:val="clear" w:color="auto" w:fill="auto"/>
            <w:vAlign w:val="center"/>
          </w:tcPr>
          <w:p w14:paraId="55DCD79D" w14:textId="7C43BC46" w:rsidR="001905FA" w:rsidRPr="00CE0060" w:rsidRDefault="001905FA" w:rsidP="001905FA">
            <w:pPr>
              <w:spacing w:after="0" w:line="240" w:lineRule="auto"/>
              <w:rPr>
                <w:rFonts w:eastAsia="Times New Roman"/>
                <w:sz w:val="20"/>
                <w:szCs w:val="20"/>
              </w:rPr>
            </w:pPr>
            <w:r>
              <w:rPr>
                <w:sz w:val="20"/>
                <w:szCs w:val="20"/>
              </w:rPr>
              <w:t>0,39</w:t>
            </w:r>
          </w:p>
        </w:tc>
        <w:tc>
          <w:tcPr>
            <w:tcW w:w="677" w:type="dxa"/>
            <w:tcBorders>
              <w:top w:val="nil"/>
              <w:left w:val="nil"/>
              <w:bottom w:val="single" w:sz="4" w:space="0" w:color="000000"/>
              <w:right w:val="single" w:sz="4" w:space="0" w:color="000000"/>
            </w:tcBorders>
            <w:shd w:val="clear" w:color="C6E0B4" w:fill="FFFFFF"/>
            <w:vAlign w:val="bottom"/>
          </w:tcPr>
          <w:p w14:paraId="14488EFC" w14:textId="4D9AD2D9" w:rsidR="001905FA" w:rsidRPr="00CE0060" w:rsidRDefault="001905FA" w:rsidP="001905FA">
            <w:pPr>
              <w:spacing w:after="0" w:line="240" w:lineRule="auto"/>
              <w:rPr>
                <w:rFonts w:eastAsia="Times New Roman"/>
                <w:sz w:val="20"/>
                <w:szCs w:val="20"/>
              </w:rPr>
            </w:pPr>
            <w:r>
              <w:rPr>
                <w:color w:val="000000"/>
                <w:sz w:val="20"/>
                <w:szCs w:val="20"/>
              </w:rPr>
              <w:t>0,63</w:t>
            </w:r>
          </w:p>
        </w:tc>
        <w:tc>
          <w:tcPr>
            <w:tcW w:w="677" w:type="dxa"/>
            <w:tcBorders>
              <w:top w:val="nil"/>
              <w:left w:val="nil"/>
              <w:bottom w:val="single" w:sz="4" w:space="0" w:color="auto"/>
              <w:right w:val="single" w:sz="4" w:space="0" w:color="auto"/>
            </w:tcBorders>
            <w:shd w:val="clear" w:color="BDD7EE" w:fill="FFFFFF"/>
            <w:vAlign w:val="center"/>
          </w:tcPr>
          <w:p w14:paraId="3EA21112" w14:textId="4797ADC4" w:rsidR="001905FA" w:rsidRPr="00CE0060" w:rsidRDefault="001905FA" w:rsidP="001905FA">
            <w:pPr>
              <w:spacing w:after="0" w:line="240" w:lineRule="auto"/>
              <w:rPr>
                <w:rFonts w:eastAsia="Times New Roman"/>
                <w:sz w:val="20"/>
                <w:szCs w:val="20"/>
              </w:rPr>
            </w:pPr>
            <w:r>
              <w:rPr>
                <w:rFonts w:ascii="&quot;Times New Roman&quot;" w:hAnsi="&quot;Times New Roman&quot;" w:cs="Arial"/>
                <w:color w:val="000000"/>
                <w:sz w:val="20"/>
                <w:szCs w:val="20"/>
              </w:rPr>
              <w:t>0,32</w:t>
            </w:r>
          </w:p>
        </w:tc>
        <w:tc>
          <w:tcPr>
            <w:tcW w:w="677" w:type="dxa"/>
            <w:tcBorders>
              <w:top w:val="nil"/>
              <w:left w:val="nil"/>
              <w:bottom w:val="single" w:sz="4" w:space="0" w:color="auto"/>
              <w:right w:val="single" w:sz="4" w:space="0" w:color="auto"/>
            </w:tcBorders>
            <w:shd w:val="clear" w:color="BDD7EE" w:fill="FFFFFF"/>
            <w:vAlign w:val="center"/>
          </w:tcPr>
          <w:p w14:paraId="6A75A9DE" w14:textId="20F2175D" w:rsidR="001905FA" w:rsidRPr="00CE0060" w:rsidRDefault="001905FA" w:rsidP="001905FA">
            <w:pPr>
              <w:spacing w:after="0" w:line="240" w:lineRule="auto"/>
              <w:rPr>
                <w:rFonts w:eastAsia="Times New Roman"/>
                <w:sz w:val="20"/>
                <w:szCs w:val="20"/>
              </w:rPr>
            </w:pPr>
            <w:r>
              <w:rPr>
                <w:rFonts w:ascii="&quot;Times New Roman&quot;" w:hAnsi="&quot;Times New Roman&quot;" w:cs="Arial"/>
                <w:color w:val="000000"/>
                <w:sz w:val="20"/>
                <w:szCs w:val="20"/>
              </w:rPr>
              <w:t>0,45</w:t>
            </w:r>
          </w:p>
        </w:tc>
        <w:tc>
          <w:tcPr>
            <w:tcW w:w="677" w:type="dxa"/>
            <w:tcBorders>
              <w:top w:val="nil"/>
              <w:left w:val="nil"/>
              <w:bottom w:val="single" w:sz="4" w:space="0" w:color="auto"/>
              <w:right w:val="single" w:sz="4" w:space="0" w:color="auto"/>
            </w:tcBorders>
            <w:shd w:val="clear" w:color="BDD7EE" w:fill="FFFFFF"/>
            <w:vAlign w:val="center"/>
          </w:tcPr>
          <w:p w14:paraId="1DFDE346" w14:textId="0277187D" w:rsidR="001905FA" w:rsidRPr="00CE0060" w:rsidRDefault="001905FA" w:rsidP="001905FA">
            <w:pPr>
              <w:spacing w:after="0" w:line="240" w:lineRule="auto"/>
              <w:rPr>
                <w:rFonts w:eastAsia="Times New Roman"/>
                <w:sz w:val="20"/>
                <w:szCs w:val="20"/>
              </w:rPr>
            </w:pPr>
            <w:r>
              <w:rPr>
                <w:rFonts w:ascii="&quot;Times New Roman&quot;" w:hAnsi="&quot;Times New Roman&quot;" w:cs="Arial"/>
                <w:color w:val="000000"/>
                <w:sz w:val="20"/>
                <w:szCs w:val="20"/>
              </w:rPr>
              <w:t>0,75</w:t>
            </w:r>
          </w:p>
        </w:tc>
        <w:tc>
          <w:tcPr>
            <w:tcW w:w="1943" w:type="dxa"/>
            <w:vMerge/>
            <w:vAlign w:val="center"/>
          </w:tcPr>
          <w:p w14:paraId="3004C893" w14:textId="77777777" w:rsidR="001905FA" w:rsidRPr="00CE0060" w:rsidRDefault="001905FA" w:rsidP="001905FA">
            <w:pPr>
              <w:spacing w:after="0" w:line="240" w:lineRule="auto"/>
              <w:rPr>
                <w:rFonts w:eastAsia="Times New Roman"/>
                <w:sz w:val="20"/>
                <w:szCs w:val="20"/>
              </w:rPr>
            </w:pPr>
          </w:p>
        </w:tc>
      </w:tr>
      <w:tr w:rsidR="001905FA" w:rsidRPr="00CE0060" w14:paraId="02B90853" w14:textId="77777777" w:rsidTr="00A45A22">
        <w:trPr>
          <w:trHeight w:val="437"/>
        </w:trPr>
        <w:tc>
          <w:tcPr>
            <w:tcW w:w="1119" w:type="dxa"/>
            <w:shd w:val="clear" w:color="auto" w:fill="auto"/>
            <w:noWrap/>
            <w:vAlign w:val="center"/>
            <w:hideMark/>
          </w:tcPr>
          <w:p w14:paraId="1777025D" w14:textId="77777777" w:rsidR="001905FA" w:rsidRPr="00CE0060" w:rsidRDefault="001905FA" w:rsidP="001905FA">
            <w:pPr>
              <w:spacing w:after="0" w:line="240" w:lineRule="auto"/>
              <w:rPr>
                <w:rFonts w:eastAsia="Times New Roman"/>
                <w:sz w:val="20"/>
                <w:szCs w:val="20"/>
              </w:rPr>
            </w:pPr>
            <w:r w:rsidRPr="00CE0060">
              <w:rPr>
                <w:rFonts w:eastAsia="Times New Roman"/>
                <w:sz w:val="20"/>
                <w:szCs w:val="20"/>
              </w:rPr>
              <w:t>RSG5</w:t>
            </w:r>
          </w:p>
        </w:tc>
        <w:tc>
          <w:tcPr>
            <w:tcW w:w="676" w:type="dxa"/>
            <w:tcBorders>
              <w:top w:val="nil"/>
              <w:left w:val="single" w:sz="4" w:space="0" w:color="auto"/>
              <w:bottom w:val="single" w:sz="4" w:space="0" w:color="auto"/>
              <w:right w:val="single" w:sz="4" w:space="0" w:color="auto"/>
            </w:tcBorders>
            <w:shd w:val="clear" w:color="auto" w:fill="auto"/>
            <w:noWrap/>
            <w:vAlign w:val="center"/>
          </w:tcPr>
          <w:p w14:paraId="42510C2C" w14:textId="2DF334C0" w:rsidR="001905FA" w:rsidRPr="00CE0060" w:rsidRDefault="001905FA" w:rsidP="001905FA">
            <w:pPr>
              <w:spacing w:after="0" w:line="240" w:lineRule="auto"/>
              <w:rPr>
                <w:rFonts w:eastAsia="Times New Roman"/>
                <w:sz w:val="20"/>
                <w:szCs w:val="20"/>
              </w:rPr>
            </w:pPr>
            <w:r>
              <w:rPr>
                <w:sz w:val="20"/>
                <w:szCs w:val="20"/>
              </w:rPr>
              <w:t>0,48</w:t>
            </w:r>
          </w:p>
        </w:tc>
        <w:tc>
          <w:tcPr>
            <w:tcW w:w="677" w:type="dxa"/>
            <w:tcBorders>
              <w:top w:val="nil"/>
              <w:left w:val="nil"/>
              <w:bottom w:val="single" w:sz="4" w:space="0" w:color="auto"/>
              <w:right w:val="single" w:sz="4" w:space="0" w:color="auto"/>
            </w:tcBorders>
            <w:shd w:val="clear" w:color="auto" w:fill="auto"/>
            <w:vAlign w:val="center"/>
          </w:tcPr>
          <w:p w14:paraId="3A4CCF53" w14:textId="663B6C36" w:rsidR="001905FA" w:rsidRPr="00CE0060" w:rsidRDefault="001905FA" w:rsidP="001905FA">
            <w:pPr>
              <w:spacing w:after="0" w:line="240" w:lineRule="auto"/>
              <w:rPr>
                <w:rFonts w:eastAsia="Times New Roman"/>
                <w:sz w:val="20"/>
                <w:szCs w:val="20"/>
              </w:rPr>
            </w:pPr>
            <w:r>
              <w:rPr>
                <w:sz w:val="20"/>
                <w:szCs w:val="20"/>
              </w:rPr>
              <w:t>0,97</w:t>
            </w:r>
          </w:p>
        </w:tc>
        <w:tc>
          <w:tcPr>
            <w:tcW w:w="677" w:type="dxa"/>
            <w:tcBorders>
              <w:top w:val="nil"/>
              <w:left w:val="nil"/>
              <w:bottom w:val="single" w:sz="4" w:space="0" w:color="auto"/>
              <w:right w:val="single" w:sz="4" w:space="0" w:color="auto"/>
            </w:tcBorders>
            <w:shd w:val="clear" w:color="auto" w:fill="auto"/>
            <w:vAlign w:val="center"/>
          </w:tcPr>
          <w:p w14:paraId="2FBA66BD" w14:textId="10B348E2" w:rsidR="001905FA" w:rsidRPr="00CE0060" w:rsidRDefault="001905FA" w:rsidP="001905FA">
            <w:pPr>
              <w:spacing w:after="0" w:line="240" w:lineRule="auto"/>
              <w:rPr>
                <w:rFonts w:eastAsia="Times New Roman"/>
                <w:sz w:val="20"/>
                <w:szCs w:val="20"/>
              </w:rPr>
            </w:pPr>
            <w:r>
              <w:rPr>
                <w:sz w:val="20"/>
                <w:szCs w:val="20"/>
              </w:rPr>
              <w:t>1,06</w:t>
            </w:r>
          </w:p>
        </w:tc>
        <w:tc>
          <w:tcPr>
            <w:tcW w:w="677" w:type="dxa"/>
            <w:tcBorders>
              <w:top w:val="nil"/>
              <w:left w:val="nil"/>
              <w:bottom w:val="single" w:sz="4" w:space="0" w:color="auto"/>
              <w:right w:val="single" w:sz="4" w:space="0" w:color="auto"/>
            </w:tcBorders>
            <w:shd w:val="clear" w:color="auto" w:fill="auto"/>
            <w:vAlign w:val="center"/>
          </w:tcPr>
          <w:p w14:paraId="1D04345C" w14:textId="48FFC3D8" w:rsidR="001905FA" w:rsidRPr="00CE0060" w:rsidRDefault="001905FA" w:rsidP="001905FA">
            <w:pPr>
              <w:spacing w:after="0" w:line="240" w:lineRule="auto"/>
              <w:rPr>
                <w:rFonts w:eastAsia="Times New Roman"/>
                <w:sz w:val="20"/>
                <w:szCs w:val="20"/>
              </w:rPr>
            </w:pPr>
            <w:r>
              <w:rPr>
                <w:sz w:val="20"/>
                <w:szCs w:val="20"/>
              </w:rPr>
              <w:t>0,27</w:t>
            </w:r>
          </w:p>
        </w:tc>
        <w:tc>
          <w:tcPr>
            <w:tcW w:w="677" w:type="dxa"/>
            <w:tcBorders>
              <w:top w:val="nil"/>
              <w:left w:val="nil"/>
              <w:bottom w:val="single" w:sz="4" w:space="0" w:color="auto"/>
              <w:right w:val="single" w:sz="4" w:space="0" w:color="auto"/>
            </w:tcBorders>
            <w:shd w:val="clear" w:color="auto" w:fill="auto"/>
            <w:vAlign w:val="center"/>
          </w:tcPr>
          <w:p w14:paraId="45595CC7" w14:textId="170902B9" w:rsidR="001905FA" w:rsidRPr="00CE0060" w:rsidRDefault="001905FA" w:rsidP="001905FA">
            <w:pPr>
              <w:spacing w:after="0" w:line="240" w:lineRule="auto"/>
              <w:rPr>
                <w:rFonts w:eastAsia="Times New Roman"/>
                <w:sz w:val="20"/>
                <w:szCs w:val="20"/>
              </w:rPr>
            </w:pPr>
            <w:r>
              <w:rPr>
                <w:sz w:val="20"/>
                <w:szCs w:val="20"/>
              </w:rPr>
              <w:t>0,71</w:t>
            </w:r>
          </w:p>
        </w:tc>
        <w:tc>
          <w:tcPr>
            <w:tcW w:w="677" w:type="dxa"/>
            <w:tcBorders>
              <w:top w:val="nil"/>
              <w:left w:val="nil"/>
              <w:bottom w:val="single" w:sz="4" w:space="0" w:color="auto"/>
              <w:right w:val="single" w:sz="4" w:space="0" w:color="auto"/>
            </w:tcBorders>
            <w:shd w:val="clear" w:color="auto" w:fill="auto"/>
            <w:vAlign w:val="center"/>
          </w:tcPr>
          <w:p w14:paraId="10491058" w14:textId="4FBA3119" w:rsidR="001905FA" w:rsidRPr="00CE0060" w:rsidRDefault="001905FA" w:rsidP="001905FA">
            <w:pPr>
              <w:spacing w:after="0" w:line="240" w:lineRule="auto"/>
              <w:rPr>
                <w:rFonts w:eastAsia="Times New Roman"/>
                <w:sz w:val="20"/>
                <w:szCs w:val="20"/>
              </w:rPr>
            </w:pPr>
            <w:r>
              <w:rPr>
                <w:sz w:val="20"/>
                <w:szCs w:val="20"/>
              </w:rPr>
              <w:t>0,99</w:t>
            </w:r>
          </w:p>
        </w:tc>
        <w:tc>
          <w:tcPr>
            <w:tcW w:w="676" w:type="dxa"/>
            <w:tcBorders>
              <w:top w:val="nil"/>
              <w:left w:val="nil"/>
              <w:bottom w:val="single" w:sz="4" w:space="0" w:color="auto"/>
              <w:right w:val="single" w:sz="4" w:space="0" w:color="auto"/>
            </w:tcBorders>
            <w:shd w:val="clear" w:color="auto" w:fill="auto"/>
            <w:vAlign w:val="center"/>
          </w:tcPr>
          <w:p w14:paraId="5E04AF79" w14:textId="34FA6745" w:rsidR="001905FA" w:rsidRPr="00CE0060" w:rsidRDefault="001905FA" w:rsidP="001905FA">
            <w:pPr>
              <w:spacing w:after="0" w:line="240" w:lineRule="auto"/>
              <w:rPr>
                <w:rFonts w:eastAsia="Times New Roman"/>
                <w:sz w:val="20"/>
                <w:szCs w:val="20"/>
              </w:rPr>
            </w:pPr>
            <w:r>
              <w:rPr>
                <w:sz w:val="20"/>
                <w:szCs w:val="20"/>
              </w:rPr>
              <w:t>3,6</w:t>
            </w:r>
          </w:p>
        </w:tc>
        <w:tc>
          <w:tcPr>
            <w:tcW w:w="677" w:type="dxa"/>
            <w:tcBorders>
              <w:top w:val="nil"/>
              <w:left w:val="nil"/>
              <w:bottom w:val="single" w:sz="4" w:space="0" w:color="auto"/>
              <w:right w:val="single" w:sz="4" w:space="0" w:color="auto"/>
            </w:tcBorders>
            <w:shd w:val="clear" w:color="auto" w:fill="auto"/>
            <w:vAlign w:val="center"/>
          </w:tcPr>
          <w:p w14:paraId="74CC94F0" w14:textId="05589E15" w:rsidR="001905FA" w:rsidRPr="00CE0060" w:rsidRDefault="001905FA" w:rsidP="001905FA">
            <w:pPr>
              <w:spacing w:after="0" w:line="240" w:lineRule="auto"/>
              <w:rPr>
                <w:rFonts w:eastAsia="Times New Roman"/>
                <w:sz w:val="20"/>
                <w:szCs w:val="20"/>
              </w:rPr>
            </w:pPr>
            <w:r>
              <w:rPr>
                <w:sz w:val="20"/>
                <w:szCs w:val="20"/>
              </w:rPr>
              <w:t>0,56</w:t>
            </w:r>
          </w:p>
        </w:tc>
        <w:tc>
          <w:tcPr>
            <w:tcW w:w="677" w:type="dxa"/>
            <w:tcBorders>
              <w:top w:val="nil"/>
              <w:left w:val="nil"/>
              <w:bottom w:val="single" w:sz="4" w:space="0" w:color="auto"/>
              <w:right w:val="single" w:sz="4" w:space="0" w:color="auto"/>
            </w:tcBorders>
            <w:shd w:val="clear" w:color="auto" w:fill="auto"/>
            <w:vAlign w:val="center"/>
          </w:tcPr>
          <w:p w14:paraId="677AAF2D" w14:textId="33B54134" w:rsidR="001905FA" w:rsidRPr="00CE0060" w:rsidRDefault="001905FA" w:rsidP="001905FA">
            <w:pPr>
              <w:spacing w:after="0" w:line="240" w:lineRule="auto"/>
              <w:rPr>
                <w:rFonts w:eastAsia="Times New Roman"/>
                <w:sz w:val="20"/>
                <w:szCs w:val="20"/>
              </w:rPr>
            </w:pPr>
            <w:r>
              <w:rPr>
                <w:sz w:val="20"/>
                <w:szCs w:val="20"/>
              </w:rPr>
              <w:t>0,89</w:t>
            </w:r>
          </w:p>
        </w:tc>
        <w:tc>
          <w:tcPr>
            <w:tcW w:w="677" w:type="dxa"/>
            <w:tcBorders>
              <w:top w:val="nil"/>
              <w:left w:val="nil"/>
              <w:bottom w:val="single" w:sz="4" w:space="0" w:color="000000"/>
              <w:right w:val="single" w:sz="4" w:space="0" w:color="000000"/>
            </w:tcBorders>
            <w:shd w:val="clear" w:color="C6E0B4" w:fill="FFFFFF"/>
            <w:vAlign w:val="bottom"/>
          </w:tcPr>
          <w:p w14:paraId="689F3214" w14:textId="4B933CDC" w:rsidR="001905FA" w:rsidRPr="00CE0060" w:rsidRDefault="001905FA" w:rsidP="001905FA">
            <w:pPr>
              <w:spacing w:after="0" w:line="240" w:lineRule="auto"/>
              <w:rPr>
                <w:rFonts w:eastAsia="Times New Roman"/>
                <w:sz w:val="20"/>
                <w:szCs w:val="20"/>
              </w:rPr>
            </w:pPr>
            <w:r>
              <w:rPr>
                <w:color w:val="000000"/>
                <w:sz w:val="20"/>
                <w:szCs w:val="20"/>
              </w:rPr>
              <w:t>1,51</w:t>
            </w:r>
          </w:p>
        </w:tc>
        <w:tc>
          <w:tcPr>
            <w:tcW w:w="677" w:type="dxa"/>
            <w:tcBorders>
              <w:top w:val="nil"/>
              <w:left w:val="nil"/>
              <w:bottom w:val="single" w:sz="4" w:space="0" w:color="auto"/>
              <w:right w:val="single" w:sz="4" w:space="0" w:color="auto"/>
            </w:tcBorders>
            <w:shd w:val="clear" w:color="BDD7EE" w:fill="FFFFFF"/>
            <w:vAlign w:val="center"/>
          </w:tcPr>
          <w:p w14:paraId="3E511636" w14:textId="6A929D02" w:rsidR="001905FA" w:rsidRPr="00CE0060" w:rsidRDefault="001905FA" w:rsidP="001905FA">
            <w:pPr>
              <w:spacing w:after="0" w:line="240" w:lineRule="auto"/>
              <w:rPr>
                <w:rFonts w:eastAsia="Times New Roman"/>
                <w:sz w:val="20"/>
                <w:szCs w:val="20"/>
              </w:rPr>
            </w:pPr>
            <w:r>
              <w:rPr>
                <w:rFonts w:ascii="&quot;Times New Roman&quot;" w:hAnsi="&quot;Times New Roman&quot;" w:cs="Arial"/>
                <w:color w:val="000000"/>
                <w:sz w:val="20"/>
                <w:szCs w:val="20"/>
              </w:rPr>
              <w:t>0,52</w:t>
            </w:r>
          </w:p>
        </w:tc>
        <w:tc>
          <w:tcPr>
            <w:tcW w:w="677" w:type="dxa"/>
            <w:tcBorders>
              <w:top w:val="nil"/>
              <w:left w:val="nil"/>
              <w:bottom w:val="single" w:sz="4" w:space="0" w:color="auto"/>
              <w:right w:val="single" w:sz="4" w:space="0" w:color="auto"/>
            </w:tcBorders>
            <w:shd w:val="clear" w:color="BDD7EE" w:fill="FFFFFF"/>
            <w:vAlign w:val="center"/>
          </w:tcPr>
          <w:p w14:paraId="47CDF381" w14:textId="159E54CF" w:rsidR="001905FA" w:rsidRPr="00CE0060" w:rsidRDefault="001905FA" w:rsidP="001905FA">
            <w:pPr>
              <w:spacing w:after="0" w:line="240" w:lineRule="auto"/>
              <w:rPr>
                <w:rFonts w:eastAsia="Times New Roman"/>
                <w:sz w:val="20"/>
                <w:szCs w:val="20"/>
              </w:rPr>
            </w:pPr>
            <w:r>
              <w:rPr>
                <w:rFonts w:ascii="&quot;Times New Roman&quot;" w:hAnsi="&quot;Times New Roman&quot;" w:cs="Arial"/>
                <w:color w:val="000000"/>
                <w:sz w:val="20"/>
                <w:szCs w:val="20"/>
              </w:rPr>
              <w:t>0,49</w:t>
            </w:r>
          </w:p>
        </w:tc>
        <w:tc>
          <w:tcPr>
            <w:tcW w:w="677" w:type="dxa"/>
            <w:tcBorders>
              <w:top w:val="nil"/>
              <w:left w:val="nil"/>
              <w:bottom w:val="single" w:sz="4" w:space="0" w:color="auto"/>
              <w:right w:val="single" w:sz="4" w:space="0" w:color="auto"/>
            </w:tcBorders>
            <w:shd w:val="clear" w:color="BDD7EE" w:fill="FFFFFF"/>
            <w:vAlign w:val="center"/>
          </w:tcPr>
          <w:p w14:paraId="3A3408E3" w14:textId="76283F12" w:rsidR="001905FA" w:rsidRPr="00CE0060" w:rsidRDefault="001905FA" w:rsidP="001905FA">
            <w:pPr>
              <w:spacing w:after="0" w:line="240" w:lineRule="auto"/>
              <w:rPr>
                <w:rFonts w:eastAsia="Times New Roman"/>
                <w:sz w:val="20"/>
                <w:szCs w:val="20"/>
              </w:rPr>
            </w:pPr>
            <w:r>
              <w:rPr>
                <w:rFonts w:ascii="&quot;Times New Roman&quot;" w:hAnsi="&quot;Times New Roman&quot;" w:cs="Arial"/>
                <w:color w:val="000000"/>
                <w:sz w:val="20"/>
                <w:szCs w:val="20"/>
              </w:rPr>
              <w:t>0,6</w:t>
            </w:r>
          </w:p>
        </w:tc>
        <w:tc>
          <w:tcPr>
            <w:tcW w:w="1943" w:type="dxa"/>
            <w:vMerge/>
            <w:vAlign w:val="center"/>
          </w:tcPr>
          <w:p w14:paraId="7945B837" w14:textId="77777777" w:rsidR="001905FA" w:rsidRPr="00CE0060" w:rsidRDefault="001905FA" w:rsidP="001905FA">
            <w:pPr>
              <w:spacing w:after="0" w:line="240" w:lineRule="auto"/>
              <w:rPr>
                <w:rFonts w:eastAsia="Times New Roman"/>
                <w:sz w:val="20"/>
                <w:szCs w:val="20"/>
              </w:rPr>
            </w:pPr>
          </w:p>
        </w:tc>
      </w:tr>
    </w:tbl>
    <w:p w14:paraId="37C52F75" w14:textId="77777777" w:rsidR="006C1EF9" w:rsidRDefault="006C1EF9" w:rsidP="009F02F5">
      <w:pPr>
        <w:pStyle w:val="Caption"/>
        <w:rPr>
          <w:sz w:val="28"/>
        </w:rPr>
      </w:pPr>
    </w:p>
    <w:p w14:paraId="63E73D27" w14:textId="77777777" w:rsidR="006C1EF9" w:rsidRDefault="006C1EF9" w:rsidP="009F02F5">
      <w:pPr>
        <w:pStyle w:val="Caption"/>
        <w:rPr>
          <w:sz w:val="28"/>
        </w:rPr>
      </w:pPr>
    </w:p>
    <w:p w14:paraId="62EA0CC0" w14:textId="77777777" w:rsidR="006C1EF9" w:rsidRDefault="006C1EF9" w:rsidP="009F02F5">
      <w:pPr>
        <w:pStyle w:val="Caption"/>
        <w:rPr>
          <w:sz w:val="28"/>
        </w:rPr>
      </w:pPr>
    </w:p>
    <w:p w14:paraId="1213A3A8" w14:textId="77777777" w:rsidR="006C1EF9" w:rsidRDefault="006C1EF9" w:rsidP="009F02F5">
      <w:pPr>
        <w:pStyle w:val="Caption"/>
        <w:rPr>
          <w:sz w:val="28"/>
        </w:rPr>
      </w:pPr>
    </w:p>
    <w:p w14:paraId="65E47C63" w14:textId="77777777" w:rsidR="006C1EF9" w:rsidRDefault="006C1EF9" w:rsidP="009F02F5">
      <w:pPr>
        <w:pStyle w:val="Caption"/>
        <w:rPr>
          <w:sz w:val="28"/>
        </w:rPr>
      </w:pPr>
    </w:p>
    <w:p w14:paraId="469B232F" w14:textId="6E5928FF" w:rsidR="006C1EF9" w:rsidRDefault="001905FA" w:rsidP="009F02F5">
      <w:pPr>
        <w:pStyle w:val="Caption"/>
        <w:rPr>
          <w:sz w:val="28"/>
        </w:rPr>
      </w:pPr>
      <w:r>
        <w:rPr>
          <w:noProof/>
        </w:rPr>
        <w:drawing>
          <wp:anchor distT="0" distB="0" distL="114300" distR="114300" simplePos="0" relativeHeight="252223488" behindDoc="1" locked="0" layoutInCell="1" allowOverlap="1" wp14:anchorId="3F18265B" wp14:editId="7EA0A8D8">
            <wp:simplePos x="0" y="0"/>
            <wp:positionH relativeFrom="column">
              <wp:posOffset>2258291</wp:posOffset>
            </wp:positionH>
            <wp:positionV relativeFrom="paragraph">
              <wp:posOffset>210127</wp:posOffset>
            </wp:positionV>
            <wp:extent cx="4777740" cy="3172460"/>
            <wp:effectExtent l="0" t="0" r="3810" b="8890"/>
            <wp:wrapThrough wrapText="bothSides">
              <wp:wrapPolygon edited="0">
                <wp:start x="0" y="0"/>
                <wp:lineTo x="0" y="21531"/>
                <wp:lineTo x="21531" y="21531"/>
                <wp:lineTo x="21531" y="0"/>
                <wp:lineTo x="0" y="0"/>
              </wp:wrapPolygon>
            </wp:wrapThrough>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77740" cy="3172460"/>
                    </a:xfrm>
                    <a:prstGeom prst="rect">
                      <a:avLst/>
                    </a:prstGeom>
                    <a:noFill/>
                  </pic:spPr>
                </pic:pic>
              </a:graphicData>
            </a:graphic>
            <wp14:sizeRelH relativeFrom="page">
              <wp14:pctWidth>0</wp14:pctWidth>
            </wp14:sizeRelH>
            <wp14:sizeRelV relativeFrom="page">
              <wp14:pctHeight>0</wp14:pctHeight>
            </wp14:sizeRelV>
          </wp:anchor>
        </w:drawing>
      </w:r>
    </w:p>
    <w:p w14:paraId="7D907307" w14:textId="0776916B" w:rsidR="006C1EF9" w:rsidRDefault="006C1EF9" w:rsidP="009F02F5">
      <w:pPr>
        <w:pStyle w:val="Caption"/>
        <w:rPr>
          <w:sz w:val="28"/>
        </w:rPr>
      </w:pPr>
    </w:p>
    <w:p w14:paraId="6AB57269" w14:textId="140DBEB0" w:rsidR="00BD2FFA" w:rsidRDefault="00BD2FFA" w:rsidP="00BD2FFA">
      <w:pPr>
        <w:rPr>
          <w:lang w:val="x-none" w:eastAsia="x-none"/>
        </w:rPr>
      </w:pPr>
    </w:p>
    <w:p w14:paraId="02BA0587" w14:textId="3572BAE0" w:rsidR="00BD2FFA" w:rsidRDefault="00BD2FFA" w:rsidP="00BD2FFA">
      <w:pPr>
        <w:rPr>
          <w:lang w:val="x-none" w:eastAsia="x-none"/>
        </w:rPr>
      </w:pPr>
    </w:p>
    <w:p w14:paraId="0D77EB03" w14:textId="4C7F8F15" w:rsidR="00BD2FFA" w:rsidRDefault="00BD2FFA" w:rsidP="00BD2FFA">
      <w:pPr>
        <w:rPr>
          <w:lang w:val="x-none" w:eastAsia="x-none"/>
        </w:rPr>
      </w:pPr>
    </w:p>
    <w:p w14:paraId="54A0ECEC" w14:textId="3CAE00D6" w:rsidR="00BD2FFA" w:rsidRDefault="00BD2FFA" w:rsidP="00BD2FFA">
      <w:pPr>
        <w:rPr>
          <w:lang w:val="x-none" w:eastAsia="x-none"/>
        </w:rPr>
      </w:pPr>
    </w:p>
    <w:p w14:paraId="7A62E92E" w14:textId="3F9888F1" w:rsidR="00BD2FFA" w:rsidRDefault="00BD2FFA" w:rsidP="00BD2FFA">
      <w:pPr>
        <w:rPr>
          <w:lang w:val="x-none" w:eastAsia="x-none"/>
        </w:rPr>
      </w:pPr>
    </w:p>
    <w:p w14:paraId="59CA4982" w14:textId="77777777" w:rsidR="00BD2FFA" w:rsidRPr="00BD2FFA" w:rsidRDefault="00BD2FFA" w:rsidP="00BD2FFA">
      <w:pPr>
        <w:rPr>
          <w:lang w:val="x-none" w:eastAsia="x-none"/>
        </w:rPr>
      </w:pPr>
    </w:p>
    <w:p w14:paraId="0AA85761" w14:textId="77777777" w:rsidR="006C1EF9" w:rsidRDefault="006C1EF9" w:rsidP="009F02F5">
      <w:pPr>
        <w:pStyle w:val="Caption"/>
        <w:rPr>
          <w:sz w:val="28"/>
        </w:rPr>
      </w:pPr>
    </w:p>
    <w:p w14:paraId="0FBDE940" w14:textId="77777777" w:rsidR="006C1EF9" w:rsidRDefault="006C1EF9" w:rsidP="009F02F5">
      <w:pPr>
        <w:pStyle w:val="Caption"/>
        <w:rPr>
          <w:sz w:val="28"/>
        </w:rPr>
      </w:pPr>
    </w:p>
    <w:p w14:paraId="20A3A288" w14:textId="4072F6C3" w:rsidR="009F02F5" w:rsidRPr="00CE0060" w:rsidRDefault="00A06862" w:rsidP="00A06862">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 xml:space="preserve">trung </w:t>
      </w:r>
      <w:r w:rsidRPr="00CE0060">
        <w:rPr>
          <w:sz w:val="28"/>
          <w:szCs w:val="28"/>
          <w:lang w:val="en-US"/>
        </w:rPr>
        <w:t>lưu sông Sài Gòn</w:t>
      </w:r>
      <w:bookmarkStart w:id="1776" w:name="_Toc177717351"/>
      <w:bookmarkEnd w:id="1775"/>
    </w:p>
    <w:p w14:paraId="5171E5D7" w14:textId="35D22B91" w:rsidR="00A06862" w:rsidRPr="00CE0060" w:rsidRDefault="00A06862" w:rsidP="00A06862">
      <w:pPr>
        <w:pStyle w:val="Caption"/>
        <w:rPr>
          <w:sz w:val="28"/>
          <w:szCs w:val="28"/>
          <w:lang w:val="en-US"/>
        </w:rPr>
      </w:pPr>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38</w:t>
      </w:r>
      <w:r w:rsidRPr="00CE0060">
        <w:rPr>
          <w:sz w:val="28"/>
          <w:szCs w:val="28"/>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76"/>
    </w:p>
    <w:tbl>
      <w:tblPr>
        <w:tblW w:w="0" w:type="auto"/>
        <w:jc w:val="center"/>
        <w:tblLook w:val="04A0" w:firstRow="1" w:lastRow="0" w:firstColumn="1" w:lastColumn="0" w:noHBand="0" w:noVBand="1"/>
      </w:tblPr>
      <w:tblGrid>
        <w:gridCol w:w="1088"/>
        <w:gridCol w:w="899"/>
        <w:gridCol w:w="899"/>
        <w:gridCol w:w="848"/>
        <w:gridCol w:w="848"/>
        <w:gridCol w:w="848"/>
        <w:gridCol w:w="849"/>
        <w:gridCol w:w="849"/>
        <w:gridCol w:w="849"/>
        <w:gridCol w:w="849"/>
        <w:gridCol w:w="849"/>
        <w:gridCol w:w="849"/>
        <w:gridCol w:w="900"/>
        <w:gridCol w:w="900"/>
        <w:gridCol w:w="1671"/>
      </w:tblGrid>
      <w:tr w:rsidR="00CE0060" w:rsidRPr="001905FA" w14:paraId="5F77FA60" w14:textId="77777777" w:rsidTr="00CD161A">
        <w:trPr>
          <w:trHeight w:val="325"/>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41F9DFFC" w14:textId="37F145C0" w:rsidR="00CD161A" w:rsidRPr="001905FA" w:rsidRDefault="00CD161A" w:rsidP="00CD161A">
            <w:pPr>
              <w:spacing w:after="0" w:line="240" w:lineRule="auto"/>
              <w:rPr>
                <w:rFonts w:eastAsia="Times New Roman"/>
                <w:b/>
                <w:bCs/>
                <w:sz w:val="20"/>
                <w:szCs w:val="20"/>
                <w:lang w:val="vi-VN"/>
              </w:rPr>
            </w:pPr>
            <w:bookmarkStart w:id="1777" w:name="_Hlk156827779"/>
            <w:r w:rsidRPr="001905FA">
              <w:rPr>
                <w:b/>
                <w:bCs/>
                <w:sz w:val="20"/>
                <w:szCs w:val="20"/>
                <w:lang w:val="vi-VN"/>
              </w:rPr>
              <w:t>Tổng Nitơ</w:t>
            </w:r>
          </w:p>
        </w:tc>
        <w:tc>
          <w:tcPr>
            <w:tcW w:w="0" w:type="auto"/>
            <w:gridSpan w:val="13"/>
            <w:tcBorders>
              <w:top w:val="single" w:sz="4" w:space="0" w:color="auto"/>
              <w:left w:val="single" w:sz="4" w:space="0" w:color="auto"/>
              <w:bottom w:val="single" w:sz="4" w:space="0" w:color="auto"/>
              <w:right w:val="single" w:sz="4" w:space="0" w:color="auto"/>
            </w:tcBorders>
            <w:shd w:val="clear" w:color="auto" w:fill="auto"/>
            <w:vAlign w:val="center"/>
          </w:tcPr>
          <w:p w14:paraId="155E657E" w14:textId="1C28C8D8" w:rsidR="00CD161A" w:rsidRPr="001905FA" w:rsidRDefault="00CD161A" w:rsidP="00CD161A">
            <w:pPr>
              <w:spacing w:after="0" w:line="240" w:lineRule="auto"/>
              <w:rPr>
                <w:rFonts w:eastAsia="Times New Roman"/>
                <w:b/>
                <w:bCs/>
                <w:sz w:val="20"/>
                <w:szCs w:val="20"/>
              </w:rPr>
            </w:pPr>
            <w:r w:rsidRPr="001905FA">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D7117A4" w14:textId="63ADD3CB" w:rsidR="00CD161A" w:rsidRPr="001905FA" w:rsidRDefault="00CD161A" w:rsidP="00CD161A">
            <w:pPr>
              <w:spacing w:after="0" w:line="240" w:lineRule="auto"/>
              <w:rPr>
                <w:rFonts w:eastAsia="Times New Roman"/>
                <w:b/>
                <w:bCs/>
                <w:sz w:val="20"/>
                <w:szCs w:val="20"/>
              </w:rPr>
            </w:pPr>
            <w:r w:rsidRPr="001905FA">
              <w:rPr>
                <w:rFonts w:eastAsia="Times New Roman"/>
                <w:b/>
                <w:bCs/>
                <w:sz w:val="20"/>
                <w:szCs w:val="20"/>
              </w:rPr>
              <w:t>QCVN 08:20</w:t>
            </w:r>
            <w:r w:rsidRPr="001905FA">
              <w:rPr>
                <w:rFonts w:eastAsia="Times New Roman"/>
                <w:b/>
                <w:bCs/>
                <w:sz w:val="20"/>
                <w:szCs w:val="20"/>
                <w:lang w:val="vi-VN"/>
              </w:rPr>
              <w:t>23</w:t>
            </w:r>
            <w:r w:rsidRPr="001905FA">
              <w:rPr>
                <w:rFonts w:eastAsia="Times New Roman"/>
                <w:b/>
                <w:bCs/>
                <w:sz w:val="20"/>
                <w:szCs w:val="20"/>
              </w:rPr>
              <w:t>/ BTNMT</w:t>
            </w:r>
          </w:p>
          <w:p w14:paraId="257DA036" w14:textId="17A98572" w:rsidR="00CD161A" w:rsidRPr="001905FA" w:rsidRDefault="00CD161A" w:rsidP="00CD161A">
            <w:pPr>
              <w:spacing w:after="0" w:line="240" w:lineRule="auto"/>
              <w:rPr>
                <w:rFonts w:eastAsia="Times New Roman"/>
                <w:b/>
                <w:bCs/>
                <w:sz w:val="20"/>
                <w:szCs w:val="20"/>
              </w:rPr>
            </w:pPr>
            <w:r w:rsidRPr="001905FA">
              <w:rPr>
                <w:rFonts w:eastAsia="Times New Roman"/>
                <w:b/>
                <w:bCs/>
                <w:sz w:val="20"/>
                <w:szCs w:val="20"/>
              </w:rPr>
              <w:t>(</w:t>
            </w:r>
            <w:r w:rsidRPr="001905FA">
              <w:rPr>
                <w:rFonts w:eastAsia="Times New Roman"/>
                <w:b/>
                <w:bCs/>
                <w:sz w:val="20"/>
                <w:szCs w:val="20"/>
                <w:lang w:val="vi-VN"/>
              </w:rPr>
              <w:t>Bảng 2)</w:t>
            </w:r>
          </w:p>
        </w:tc>
      </w:tr>
      <w:tr w:rsidR="001905FA" w:rsidRPr="001905FA" w14:paraId="3430FD47" w14:textId="77777777" w:rsidTr="00D71544">
        <w:trPr>
          <w:trHeight w:val="474"/>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18CD2F03" w14:textId="77777777" w:rsidR="001905FA" w:rsidRPr="001905FA" w:rsidRDefault="001905FA" w:rsidP="001905FA">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542941D" w14:textId="6D2DB4FC" w:rsidR="001905FA" w:rsidRPr="001905FA" w:rsidRDefault="001905FA" w:rsidP="001905FA">
            <w:pPr>
              <w:spacing w:after="0" w:line="240" w:lineRule="auto"/>
              <w:rPr>
                <w:rFonts w:eastAsia="Times New Roman"/>
                <w:b/>
                <w:bCs/>
                <w:sz w:val="20"/>
                <w:szCs w:val="20"/>
                <w:lang w:val="vi-VN"/>
              </w:rPr>
            </w:pPr>
            <w:r w:rsidRPr="001905FA">
              <w:rPr>
                <w:b/>
                <w:bCs/>
                <w:sz w:val="20"/>
                <w:szCs w:val="20"/>
              </w:rPr>
              <w:t>Tháng 11</w:t>
            </w:r>
            <w:r w:rsidRPr="001905FA">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638D88D" w14:textId="0D85080F" w:rsidR="001905FA" w:rsidRPr="001905FA" w:rsidRDefault="001905FA" w:rsidP="001905FA">
            <w:pPr>
              <w:spacing w:after="0" w:line="240" w:lineRule="auto"/>
              <w:rPr>
                <w:rFonts w:eastAsia="Times New Roman"/>
                <w:b/>
                <w:bCs/>
                <w:sz w:val="20"/>
                <w:szCs w:val="20"/>
                <w:lang w:val="vi-VN"/>
              </w:rPr>
            </w:pPr>
            <w:r w:rsidRPr="001905FA">
              <w:rPr>
                <w:b/>
                <w:bCs/>
                <w:sz w:val="20"/>
                <w:szCs w:val="20"/>
              </w:rPr>
              <w:t>Tháng 12</w:t>
            </w:r>
            <w:r w:rsidRPr="001905FA">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DD88605" w14:textId="4392D920" w:rsidR="001905FA" w:rsidRPr="001905FA" w:rsidRDefault="001905FA" w:rsidP="001905FA">
            <w:pPr>
              <w:spacing w:after="0" w:line="240" w:lineRule="auto"/>
              <w:rPr>
                <w:rFonts w:eastAsia="Times New Roman"/>
                <w:b/>
                <w:bCs/>
                <w:sz w:val="20"/>
                <w:szCs w:val="20"/>
                <w:lang w:val="vi-VN"/>
              </w:rPr>
            </w:pPr>
            <w:r w:rsidRPr="001905FA">
              <w:rPr>
                <w:b/>
                <w:bCs/>
                <w:sz w:val="20"/>
                <w:szCs w:val="20"/>
              </w:rPr>
              <w:t>Tháng 1</w:t>
            </w:r>
            <w:r w:rsidRPr="001905FA">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69A3DC3" w14:textId="73A08ADF" w:rsidR="001905FA" w:rsidRPr="001905FA" w:rsidRDefault="001905FA" w:rsidP="001905FA">
            <w:pPr>
              <w:spacing w:after="0" w:line="240" w:lineRule="auto"/>
              <w:rPr>
                <w:rFonts w:eastAsia="Times New Roman"/>
                <w:b/>
                <w:bCs/>
                <w:sz w:val="20"/>
                <w:szCs w:val="20"/>
                <w:lang w:val="vi-VN"/>
              </w:rPr>
            </w:pPr>
            <w:r w:rsidRPr="001905FA">
              <w:rPr>
                <w:b/>
                <w:bCs/>
                <w:sz w:val="20"/>
                <w:szCs w:val="20"/>
              </w:rPr>
              <w:t>Tháng 2</w:t>
            </w:r>
            <w:r w:rsidRPr="001905FA">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6405AC6" w14:textId="70FC7C94" w:rsidR="001905FA" w:rsidRPr="001905FA" w:rsidRDefault="001905FA" w:rsidP="001905FA">
            <w:pPr>
              <w:spacing w:after="0" w:line="240" w:lineRule="auto"/>
              <w:rPr>
                <w:rFonts w:eastAsia="Times New Roman"/>
                <w:b/>
                <w:bCs/>
                <w:sz w:val="20"/>
                <w:szCs w:val="20"/>
                <w:lang w:val="vi-VN"/>
              </w:rPr>
            </w:pPr>
            <w:r w:rsidRPr="001905FA">
              <w:rPr>
                <w:b/>
                <w:bCs/>
                <w:sz w:val="20"/>
                <w:szCs w:val="20"/>
              </w:rPr>
              <w:t>Tháng 3</w:t>
            </w:r>
            <w:r w:rsidRPr="001905FA">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DE73E37" w14:textId="21442571" w:rsidR="001905FA" w:rsidRPr="001905FA" w:rsidRDefault="001905FA" w:rsidP="001905FA">
            <w:pPr>
              <w:spacing w:after="0" w:line="240" w:lineRule="auto"/>
              <w:rPr>
                <w:rFonts w:eastAsia="Times New Roman"/>
                <w:b/>
                <w:bCs/>
                <w:sz w:val="20"/>
                <w:szCs w:val="20"/>
                <w:lang w:val="vi-VN"/>
              </w:rPr>
            </w:pPr>
            <w:r w:rsidRPr="001905FA">
              <w:rPr>
                <w:b/>
                <w:bCs/>
                <w:sz w:val="20"/>
                <w:szCs w:val="20"/>
              </w:rPr>
              <w:t>Tháng 4</w:t>
            </w:r>
            <w:r w:rsidRPr="001905FA">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B4A871E" w14:textId="4E5D1446" w:rsidR="001905FA" w:rsidRPr="001905FA" w:rsidRDefault="001905FA" w:rsidP="001905FA">
            <w:pPr>
              <w:spacing w:after="0" w:line="240" w:lineRule="auto"/>
              <w:rPr>
                <w:rFonts w:eastAsia="Times New Roman"/>
                <w:b/>
                <w:bCs/>
                <w:sz w:val="20"/>
                <w:szCs w:val="20"/>
                <w:lang w:val="vi-VN"/>
              </w:rPr>
            </w:pPr>
            <w:r w:rsidRPr="001905FA">
              <w:rPr>
                <w:b/>
                <w:bCs/>
                <w:sz w:val="20"/>
                <w:szCs w:val="20"/>
              </w:rPr>
              <w:t>Tháng 5</w:t>
            </w:r>
            <w:r w:rsidRPr="001905FA">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52E5A26" w14:textId="63DFB26B" w:rsidR="001905FA" w:rsidRPr="001905FA" w:rsidRDefault="001905FA" w:rsidP="001905FA">
            <w:pPr>
              <w:spacing w:after="0" w:line="240" w:lineRule="auto"/>
              <w:rPr>
                <w:rFonts w:eastAsia="Times New Roman"/>
                <w:b/>
                <w:bCs/>
                <w:sz w:val="20"/>
                <w:szCs w:val="20"/>
                <w:lang w:val="vi-VN"/>
              </w:rPr>
            </w:pPr>
            <w:r w:rsidRPr="001905FA">
              <w:rPr>
                <w:b/>
                <w:bCs/>
                <w:sz w:val="20"/>
                <w:szCs w:val="20"/>
              </w:rPr>
              <w:t>Tháng 6</w:t>
            </w:r>
            <w:r w:rsidRPr="001905FA">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E452BE3" w14:textId="17CCAFC8" w:rsidR="001905FA" w:rsidRPr="001905FA" w:rsidRDefault="001905FA" w:rsidP="001905FA">
            <w:pPr>
              <w:spacing w:after="0" w:line="240" w:lineRule="auto"/>
              <w:rPr>
                <w:rFonts w:eastAsia="Times New Roman"/>
                <w:b/>
                <w:bCs/>
                <w:sz w:val="20"/>
                <w:szCs w:val="20"/>
                <w:lang w:val="vi-VN"/>
              </w:rPr>
            </w:pPr>
            <w:r w:rsidRPr="001905FA">
              <w:rPr>
                <w:b/>
                <w:bCs/>
                <w:sz w:val="20"/>
                <w:szCs w:val="20"/>
              </w:rPr>
              <w:t>Tháng 7</w:t>
            </w:r>
            <w:r w:rsidRPr="001905FA">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EB17344" w14:textId="22803744" w:rsidR="001905FA" w:rsidRPr="001905FA" w:rsidRDefault="001905FA" w:rsidP="001905FA">
            <w:pPr>
              <w:spacing w:after="0" w:line="240" w:lineRule="auto"/>
              <w:rPr>
                <w:rFonts w:eastAsia="Times New Roman"/>
                <w:b/>
                <w:bCs/>
                <w:sz w:val="20"/>
                <w:szCs w:val="20"/>
                <w:lang w:val="vi-VN"/>
              </w:rPr>
            </w:pPr>
            <w:r w:rsidRPr="001905FA">
              <w:rPr>
                <w:b/>
                <w:bCs/>
                <w:sz w:val="20"/>
                <w:szCs w:val="20"/>
              </w:rPr>
              <w:t>Tháng 8</w:t>
            </w:r>
            <w:r w:rsidRPr="001905FA">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58D9D19" w14:textId="2BD4FA9B" w:rsidR="001905FA" w:rsidRPr="001905FA" w:rsidRDefault="001905FA" w:rsidP="001905FA">
            <w:pPr>
              <w:spacing w:after="0" w:line="240" w:lineRule="auto"/>
              <w:rPr>
                <w:rFonts w:eastAsia="Times New Roman"/>
                <w:b/>
                <w:bCs/>
                <w:sz w:val="20"/>
                <w:szCs w:val="20"/>
                <w:lang w:val="vi-VN"/>
              </w:rPr>
            </w:pPr>
            <w:r w:rsidRPr="001905FA">
              <w:rPr>
                <w:b/>
                <w:bCs/>
                <w:sz w:val="20"/>
                <w:szCs w:val="20"/>
              </w:rPr>
              <w:t>Tháng 9</w:t>
            </w:r>
            <w:r w:rsidRPr="001905FA">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A01BED0" w14:textId="249ECA0D" w:rsidR="001905FA" w:rsidRPr="001905FA" w:rsidRDefault="001905FA" w:rsidP="001905FA">
            <w:pPr>
              <w:spacing w:after="0" w:line="240" w:lineRule="auto"/>
              <w:rPr>
                <w:rFonts w:eastAsia="Times New Roman"/>
                <w:b/>
                <w:bCs/>
                <w:sz w:val="20"/>
                <w:szCs w:val="20"/>
                <w:lang w:val="vi-VN"/>
              </w:rPr>
            </w:pPr>
            <w:r w:rsidRPr="001905FA">
              <w:rPr>
                <w:b/>
                <w:bCs/>
                <w:sz w:val="20"/>
                <w:szCs w:val="20"/>
              </w:rPr>
              <w:t>Tháng 10</w:t>
            </w:r>
            <w:r w:rsidRPr="001905FA">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C07CCA1" w14:textId="7ABA21F8" w:rsidR="001905FA" w:rsidRPr="001905FA" w:rsidRDefault="001905FA" w:rsidP="001905FA">
            <w:pPr>
              <w:spacing w:after="0" w:line="240" w:lineRule="auto"/>
              <w:rPr>
                <w:rFonts w:eastAsia="Times New Roman"/>
                <w:b/>
                <w:bCs/>
                <w:sz w:val="20"/>
                <w:szCs w:val="20"/>
                <w:lang w:val="vi-VN"/>
              </w:rPr>
            </w:pPr>
            <w:r w:rsidRPr="001905FA">
              <w:rPr>
                <w:b/>
                <w:bCs/>
                <w:sz w:val="20"/>
                <w:szCs w:val="20"/>
              </w:rPr>
              <w:t>Tháng 11</w:t>
            </w:r>
            <w:r w:rsidRPr="001905FA">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64D0AAB0" w14:textId="61685EC0" w:rsidR="001905FA" w:rsidRPr="001905FA" w:rsidRDefault="001905FA" w:rsidP="001905FA">
            <w:pPr>
              <w:spacing w:after="0" w:line="240" w:lineRule="auto"/>
              <w:rPr>
                <w:rFonts w:eastAsia="Times New Roman"/>
                <w:b/>
                <w:bCs/>
                <w:sz w:val="20"/>
                <w:szCs w:val="20"/>
              </w:rPr>
            </w:pPr>
            <w:r w:rsidRPr="001905FA">
              <w:rPr>
                <w:rFonts w:eastAsia="Times New Roman"/>
                <w:b/>
                <w:bCs/>
                <w:sz w:val="20"/>
                <w:szCs w:val="20"/>
                <w:lang w:val="vi-VN"/>
              </w:rPr>
              <w:t>Mức B</w:t>
            </w:r>
          </w:p>
        </w:tc>
      </w:tr>
      <w:tr w:rsidR="001905FA" w:rsidRPr="001905FA" w14:paraId="7A49AC2F" w14:textId="77777777" w:rsidTr="00A45A22">
        <w:trPr>
          <w:trHeight w:val="40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15061" w14:textId="77777777" w:rsidR="001905FA" w:rsidRPr="001905FA" w:rsidRDefault="001905FA" w:rsidP="001905FA">
            <w:pPr>
              <w:spacing w:after="0" w:line="240" w:lineRule="auto"/>
              <w:rPr>
                <w:rFonts w:eastAsia="Times New Roman"/>
                <w:sz w:val="20"/>
                <w:szCs w:val="20"/>
              </w:rPr>
            </w:pPr>
            <w:r w:rsidRPr="001905FA">
              <w:rPr>
                <w:rFonts w:eastAsia="Times New Roman"/>
                <w:sz w:val="20"/>
                <w:szCs w:val="20"/>
              </w:rPr>
              <w:t>RSG3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8A0317D" w14:textId="51B631B6" w:rsidR="001905FA" w:rsidRPr="001905FA" w:rsidRDefault="001905FA" w:rsidP="001905FA">
            <w:pPr>
              <w:spacing w:after="0" w:line="240" w:lineRule="auto"/>
              <w:rPr>
                <w:sz w:val="20"/>
                <w:szCs w:val="20"/>
              </w:rPr>
            </w:pPr>
            <w:r w:rsidRPr="001905FA">
              <w:rPr>
                <w:sz w:val="20"/>
                <w:szCs w:val="20"/>
              </w:rPr>
              <w:t>7,9</w:t>
            </w:r>
          </w:p>
        </w:tc>
        <w:tc>
          <w:tcPr>
            <w:tcW w:w="0" w:type="auto"/>
            <w:tcBorders>
              <w:top w:val="nil"/>
              <w:left w:val="nil"/>
              <w:bottom w:val="single" w:sz="4" w:space="0" w:color="auto"/>
              <w:right w:val="single" w:sz="4" w:space="0" w:color="auto"/>
            </w:tcBorders>
            <w:shd w:val="clear" w:color="auto" w:fill="auto"/>
            <w:vAlign w:val="center"/>
          </w:tcPr>
          <w:p w14:paraId="44976373" w14:textId="559DEE74" w:rsidR="001905FA" w:rsidRPr="001905FA" w:rsidRDefault="001905FA" w:rsidP="001905FA">
            <w:pPr>
              <w:spacing w:after="0" w:line="240" w:lineRule="auto"/>
              <w:rPr>
                <w:sz w:val="20"/>
                <w:szCs w:val="20"/>
              </w:rPr>
            </w:pPr>
            <w:r w:rsidRPr="001905FA">
              <w:rPr>
                <w:sz w:val="20"/>
                <w:szCs w:val="20"/>
              </w:rPr>
              <w:t>7</w:t>
            </w:r>
          </w:p>
        </w:tc>
        <w:tc>
          <w:tcPr>
            <w:tcW w:w="0" w:type="auto"/>
            <w:tcBorders>
              <w:top w:val="nil"/>
              <w:left w:val="nil"/>
              <w:bottom w:val="single" w:sz="4" w:space="0" w:color="auto"/>
              <w:right w:val="single" w:sz="4" w:space="0" w:color="auto"/>
            </w:tcBorders>
            <w:shd w:val="clear" w:color="auto" w:fill="auto"/>
            <w:vAlign w:val="center"/>
          </w:tcPr>
          <w:p w14:paraId="7ECF00D9" w14:textId="26D1C217" w:rsidR="001905FA" w:rsidRPr="001905FA" w:rsidRDefault="001905FA" w:rsidP="001905FA">
            <w:pPr>
              <w:spacing w:after="0" w:line="240" w:lineRule="auto"/>
              <w:rPr>
                <w:sz w:val="20"/>
                <w:szCs w:val="20"/>
              </w:rPr>
            </w:pPr>
            <w:r w:rsidRPr="001905FA">
              <w:rPr>
                <w:sz w:val="20"/>
                <w:szCs w:val="20"/>
              </w:rPr>
              <w:t>5,26</w:t>
            </w:r>
          </w:p>
        </w:tc>
        <w:tc>
          <w:tcPr>
            <w:tcW w:w="0" w:type="auto"/>
            <w:tcBorders>
              <w:top w:val="nil"/>
              <w:left w:val="nil"/>
              <w:bottom w:val="single" w:sz="4" w:space="0" w:color="auto"/>
              <w:right w:val="single" w:sz="4" w:space="0" w:color="auto"/>
            </w:tcBorders>
            <w:shd w:val="clear" w:color="auto" w:fill="auto"/>
            <w:vAlign w:val="center"/>
          </w:tcPr>
          <w:p w14:paraId="66608F5F" w14:textId="580FC00D" w:rsidR="001905FA" w:rsidRPr="001905FA" w:rsidRDefault="001905FA" w:rsidP="001905FA">
            <w:pPr>
              <w:spacing w:after="0" w:line="240" w:lineRule="auto"/>
              <w:rPr>
                <w:sz w:val="20"/>
                <w:szCs w:val="20"/>
              </w:rPr>
            </w:pPr>
            <w:r w:rsidRPr="001905FA">
              <w:rPr>
                <w:sz w:val="20"/>
                <w:szCs w:val="20"/>
              </w:rPr>
              <w:t>2,51</w:t>
            </w:r>
          </w:p>
        </w:tc>
        <w:tc>
          <w:tcPr>
            <w:tcW w:w="0" w:type="auto"/>
            <w:tcBorders>
              <w:top w:val="nil"/>
              <w:left w:val="nil"/>
              <w:bottom w:val="single" w:sz="4" w:space="0" w:color="auto"/>
              <w:right w:val="single" w:sz="4" w:space="0" w:color="auto"/>
            </w:tcBorders>
            <w:shd w:val="clear" w:color="auto" w:fill="auto"/>
            <w:vAlign w:val="center"/>
          </w:tcPr>
          <w:p w14:paraId="21692A2C" w14:textId="6F478870" w:rsidR="001905FA" w:rsidRPr="001905FA" w:rsidRDefault="001905FA" w:rsidP="001905FA">
            <w:pPr>
              <w:spacing w:after="0" w:line="240" w:lineRule="auto"/>
              <w:rPr>
                <w:sz w:val="20"/>
                <w:szCs w:val="20"/>
              </w:rPr>
            </w:pPr>
            <w:r w:rsidRPr="001905FA">
              <w:rPr>
                <w:sz w:val="20"/>
                <w:szCs w:val="20"/>
              </w:rPr>
              <w:t>4,2</w:t>
            </w:r>
          </w:p>
        </w:tc>
        <w:tc>
          <w:tcPr>
            <w:tcW w:w="0" w:type="auto"/>
            <w:tcBorders>
              <w:top w:val="nil"/>
              <w:left w:val="nil"/>
              <w:bottom w:val="single" w:sz="4" w:space="0" w:color="auto"/>
              <w:right w:val="single" w:sz="4" w:space="0" w:color="auto"/>
            </w:tcBorders>
            <w:shd w:val="clear" w:color="auto" w:fill="auto"/>
            <w:vAlign w:val="center"/>
          </w:tcPr>
          <w:p w14:paraId="5A839AB9" w14:textId="264A2919" w:rsidR="001905FA" w:rsidRPr="001905FA" w:rsidRDefault="001905FA" w:rsidP="001905FA">
            <w:pPr>
              <w:spacing w:after="0" w:line="240" w:lineRule="auto"/>
              <w:rPr>
                <w:sz w:val="20"/>
                <w:szCs w:val="20"/>
              </w:rPr>
            </w:pPr>
            <w:r w:rsidRPr="001905FA">
              <w:rPr>
                <w:sz w:val="20"/>
                <w:szCs w:val="20"/>
              </w:rPr>
              <w:t>7,3</w:t>
            </w:r>
          </w:p>
        </w:tc>
        <w:tc>
          <w:tcPr>
            <w:tcW w:w="0" w:type="auto"/>
            <w:tcBorders>
              <w:top w:val="nil"/>
              <w:left w:val="nil"/>
              <w:bottom w:val="single" w:sz="4" w:space="0" w:color="auto"/>
              <w:right w:val="single" w:sz="4" w:space="0" w:color="auto"/>
            </w:tcBorders>
            <w:shd w:val="clear" w:color="auto" w:fill="auto"/>
            <w:vAlign w:val="center"/>
          </w:tcPr>
          <w:p w14:paraId="05D382A7" w14:textId="06177A07" w:rsidR="001905FA" w:rsidRPr="001905FA" w:rsidRDefault="001905FA" w:rsidP="001905FA">
            <w:pPr>
              <w:spacing w:after="0" w:line="240" w:lineRule="auto"/>
              <w:rPr>
                <w:sz w:val="20"/>
                <w:szCs w:val="20"/>
              </w:rPr>
            </w:pPr>
            <w:r w:rsidRPr="001905FA">
              <w:rPr>
                <w:sz w:val="20"/>
                <w:szCs w:val="20"/>
              </w:rPr>
              <w:t>11,4</w:t>
            </w:r>
          </w:p>
        </w:tc>
        <w:tc>
          <w:tcPr>
            <w:tcW w:w="0" w:type="auto"/>
            <w:tcBorders>
              <w:top w:val="nil"/>
              <w:left w:val="nil"/>
              <w:bottom w:val="single" w:sz="4" w:space="0" w:color="auto"/>
              <w:right w:val="single" w:sz="4" w:space="0" w:color="auto"/>
            </w:tcBorders>
            <w:shd w:val="clear" w:color="auto" w:fill="auto"/>
            <w:vAlign w:val="center"/>
          </w:tcPr>
          <w:p w14:paraId="1E47F32C" w14:textId="4DB11F21" w:rsidR="001905FA" w:rsidRPr="001905FA" w:rsidRDefault="001905FA" w:rsidP="001905FA">
            <w:pPr>
              <w:spacing w:after="0" w:line="240" w:lineRule="auto"/>
              <w:rPr>
                <w:sz w:val="20"/>
                <w:szCs w:val="20"/>
              </w:rPr>
            </w:pPr>
            <w:r w:rsidRPr="001905FA">
              <w:rPr>
                <w:sz w:val="20"/>
                <w:szCs w:val="20"/>
              </w:rPr>
              <w:t>6,2</w:t>
            </w:r>
          </w:p>
        </w:tc>
        <w:tc>
          <w:tcPr>
            <w:tcW w:w="0" w:type="auto"/>
            <w:tcBorders>
              <w:top w:val="nil"/>
              <w:left w:val="nil"/>
              <w:bottom w:val="single" w:sz="4" w:space="0" w:color="auto"/>
              <w:right w:val="single" w:sz="4" w:space="0" w:color="auto"/>
            </w:tcBorders>
            <w:shd w:val="clear" w:color="auto" w:fill="auto"/>
            <w:vAlign w:val="center"/>
          </w:tcPr>
          <w:p w14:paraId="4948A2CB" w14:textId="1F0424DC" w:rsidR="001905FA" w:rsidRPr="001905FA" w:rsidRDefault="001905FA" w:rsidP="001905FA">
            <w:pPr>
              <w:spacing w:after="0" w:line="240" w:lineRule="auto"/>
              <w:rPr>
                <w:sz w:val="20"/>
                <w:szCs w:val="20"/>
              </w:rPr>
            </w:pPr>
            <w:r w:rsidRPr="001905FA">
              <w:rPr>
                <w:sz w:val="20"/>
                <w:szCs w:val="20"/>
              </w:rPr>
              <w:t>3,5</w:t>
            </w:r>
          </w:p>
        </w:tc>
        <w:tc>
          <w:tcPr>
            <w:tcW w:w="0" w:type="auto"/>
            <w:tcBorders>
              <w:top w:val="nil"/>
              <w:left w:val="nil"/>
              <w:bottom w:val="single" w:sz="4" w:space="0" w:color="000000"/>
              <w:right w:val="single" w:sz="4" w:space="0" w:color="000000"/>
            </w:tcBorders>
            <w:shd w:val="clear" w:color="000000" w:fill="FFFFFF"/>
            <w:vAlign w:val="bottom"/>
          </w:tcPr>
          <w:p w14:paraId="029A2E5A" w14:textId="7D06C6AA" w:rsidR="001905FA" w:rsidRPr="001905FA" w:rsidRDefault="001905FA" w:rsidP="001905FA">
            <w:pPr>
              <w:spacing w:after="0" w:line="240" w:lineRule="auto"/>
              <w:rPr>
                <w:sz w:val="20"/>
                <w:szCs w:val="20"/>
              </w:rPr>
            </w:pPr>
            <w:r w:rsidRPr="001905FA">
              <w:rPr>
                <w:color w:val="000000"/>
                <w:sz w:val="20"/>
                <w:szCs w:val="20"/>
              </w:rPr>
              <w:t>7</w:t>
            </w:r>
          </w:p>
        </w:tc>
        <w:tc>
          <w:tcPr>
            <w:tcW w:w="0" w:type="auto"/>
            <w:tcBorders>
              <w:top w:val="nil"/>
              <w:left w:val="nil"/>
              <w:bottom w:val="single" w:sz="4" w:space="0" w:color="auto"/>
              <w:right w:val="single" w:sz="4" w:space="0" w:color="auto"/>
            </w:tcBorders>
            <w:shd w:val="clear" w:color="000000" w:fill="FFFFFF"/>
            <w:vAlign w:val="center"/>
          </w:tcPr>
          <w:p w14:paraId="112F51EC" w14:textId="08005130" w:rsidR="001905FA" w:rsidRPr="001905FA" w:rsidRDefault="001905FA" w:rsidP="001905FA">
            <w:pPr>
              <w:spacing w:after="0" w:line="240" w:lineRule="auto"/>
              <w:rPr>
                <w:sz w:val="20"/>
                <w:szCs w:val="20"/>
              </w:rPr>
            </w:pPr>
            <w:r w:rsidRPr="001905FA">
              <w:rPr>
                <w:color w:val="000000"/>
                <w:sz w:val="20"/>
                <w:szCs w:val="20"/>
              </w:rPr>
              <w:t>2,16</w:t>
            </w:r>
          </w:p>
        </w:tc>
        <w:tc>
          <w:tcPr>
            <w:tcW w:w="0" w:type="auto"/>
            <w:tcBorders>
              <w:top w:val="nil"/>
              <w:left w:val="nil"/>
              <w:bottom w:val="single" w:sz="4" w:space="0" w:color="auto"/>
              <w:right w:val="single" w:sz="4" w:space="0" w:color="auto"/>
            </w:tcBorders>
            <w:shd w:val="clear" w:color="000000" w:fill="FFFFFF"/>
            <w:vAlign w:val="center"/>
          </w:tcPr>
          <w:p w14:paraId="275738CB" w14:textId="0F37416F" w:rsidR="001905FA" w:rsidRPr="001905FA" w:rsidRDefault="001905FA" w:rsidP="001905FA">
            <w:pPr>
              <w:spacing w:after="0" w:line="240" w:lineRule="auto"/>
              <w:rPr>
                <w:sz w:val="20"/>
                <w:szCs w:val="20"/>
              </w:rPr>
            </w:pPr>
            <w:r w:rsidRPr="001905FA">
              <w:rPr>
                <w:color w:val="000000"/>
                <w:sz w:val="20"/>
                <w:szCs w:val="20"/>
              </w:rPr>
              <w:t>6,1</w:t>
            </w:r>
          </w:p>
        </w:tc>
        <w:tc>
          <w:tcPr>
            <w:tcW w:w="0" w:type="auto"/>
            <w:tcBorders>
              <w:top w:val="nil"/>
              <w:left w:val="nil"/>
              <w:bottom w:val="single" w:sz="4" w:space="0" w:color="auto"/>
              <w:right w:val="single" w:sz="4" w:space="0" w:color="auto"/>
            </w:tcBorders>
            <w:shd w:val="clear" w:color="000000" w:fill="FFFFFF"/>
            <w:vAlign w:val="center"/>
          </w:tcPr>
          <w:p w14:paraId="51530D27" w14:textId="55D5EC21" w:rsidR="001905FA" w:rsidRPr="001905FA" w:rsidRDefault="001905FA" w:rsidP="001905FA">
            <w:pPr>
              <w:spacing w:after="0" w:line="240" w:lineRule="auto"/>
              <w:rPr>
                <w:sz w:val="20"/>
                <w:szCs w:val="20"/>
              </w:rPr>
            </w:pPr>
            <w:r w:rsidRPr="001905FA">
              <w:rPr>
                <w:color w:val="000000"/>
                <w:sz w:val="20"/>
                <w:szCs w:val="20"/>
              </w:rPr>
              <w:t>6,7</w:t>
            </w:r>
          </w:p>
        </w:tc>
        <w:tc>
          <w:tcPr>
            <w:tcW w:w="0" w:type="auto"/>
            <w:vMerge w:val="restart"/>
            <w:tcBorders>
              <w:top w:val="single" w:sz="4" w:space="0" w:color="auto"/>
              <w:left w:val="single" w:sz="4" w:space="0" w:color="auto"/>
              <w:right w:val="single" w:sz="4" w:space="0" w:color="auto"/>
            </w:tcBorders>
            <w:vAlign w:val="center"/>
          </w:tcPr>
          <w:p w14:paraId="5F668002" w14:textId="200DDCA4" w:rsidR="001905FA" w:rsidRPr="001905FA" w:rsidRDefault="001905FA" w:rsidP="001905FA">
            <w:pPr>
              <w:spacing w:after="0" w:line="240" w:lineRule="auto"/>
              <w:rPr>
                <w:rFonts w:eastAsia="Times New Roman"/>
                <w:sz w:val="20"/>
                <w:szCs w:val="20"/>
                <w:lang w:val="vi-VN"/>
              </w:rPr>
            </w:pPr>
            <w:r w:rsidRPr="001905FA">
              <w:rPr>
                <w:rFonts w:eastAsia="Yu Gothic"/>
                <w:sz w:val="20"/>
                <w:szCs w:val="20"/>
              </w:rPr>
              <w:t>≤</w:t>
            </w:r>
            <w:r w:rsidRPr="001905FA">
              <w:rPr>
                <w:sz w:val="20"/>
                <w:szCs w:val="20"/>
              </w:rPr>
              <w:t xml:space="preserve"> 0,3</w:t>
            </w:r>
          </w:p>
        </w:tc>
      </w:tr>
      <w:tr w:rsidR="001905FA" w:rsidRPr="001905FA" w14:paraId="59023383" w14:textId="77777777" w:rsidTr="00A45A22">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5F70A5" w14:textId="77777777" w:rsidR="001905FA" w:rsidRPr="001905FA" w:rsidRDefault="001905FA" w:rsidP="001905FA">
            <w:pPr>
              <w:spacing w:after="0" w:line="240" w:lineRule="auto"/>
              <w:rPr>
                <w:rFonts w:eastAsia="Times New Roman"/>
                <w:sz w:val="20"/>
                <w:szCs w:val="20"/>
              </w:rPr>
            </w:pPr>
            <w:r w:rsidRPr="001905FA">
              <w:rPr>
                <w:rFonts w:eastAsia="Times New Roman"/>
                <w:sz w:val="20"/>
                <w:szCs w:val="20"/>
              </w:rPr>
              <w:t>RSG4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9AD300B" w14:textId="0AD09FA8" w:rsidR="001905FA" w:rsidRPr="001905FA" w:rsidRDefault="001905FA" w:rsidP="001905FA">
            <w:pPr>
              <w:spacing w:after="0" w:line="240" w:lineRule="auto"/>
              <w:rPr>
                <w:rFonts w:eastAsia="Times New Roman"/>
                <w:sz w:val="20"/>
                <w:szCs w:val="20"/>
              </w:rPr>
            </w:pPr>
            <w:r w:rsidRPr="001905FA">
              <w:rPr>
                <w:sz w:val="20"/>
                <w:szCs w:val="20"/>
              </w:rPr>
              <w:t>6,8</w:t>
            </w:r>
          </w:p>
        </w:tc>
        <w:tc>
          <w:tcPr>
            <w:tcW w:w="0" w:type="auto"/>
            <w:tcBorders>
              <w:top w:val="nil"/>
              <w:left w:val="nil"/>
              <w:bottom w:val="single" w:sz="4" w:space="0" w:color="auto"/>
              <w:right w:val="single" w:sz="4" w:space="0" w:color="auto"/>
            </w:tcBorders>
            <w:shd w:val="clear" w:color="auto" w:fill="auto"/>
            <w:vAlign w:val="center"/>
          </w:tcPr>
          <w:p w14:paraId="6418F59A" w14:textId="0089B891" w:rsidR="001905FA" w:rsidRPr="001905FA" w:rsidRDefault="001905FA" w:rsidP="001905FA">
            <w:pPr>
              <w:spacing w:after="0" w:line="240" w:lineRule="auto"/>
              <w:rPr>
                <w:rFonts w:eastAsia="Times New Roman"/>
                <w:sz w:val="20"/>
                <w:szCs w:val="20"/>
              </w:rPr>
            </w:pPr>
            <w:r w:rsidRPr="001905FA">
              <w:rPr>
                <w:sz w:val="20"/>
                <w:szCs w:val="20"/>
              </w:rPr>
              <w:t>8,9</w:t>
            </w:r>
          </w:p>
        </w:tc>
        <w:tc>
          <w:tcPr>
            <w:tcW w:w="0" w:type="auto"/>
            <w:tcBorders>
              <w:top w:val="nil"/>
              <w:left w:val="nil"/>
              <w:bottom w:val="single" w:sz="4" w:space="0" w:color="auto"/>
              <w:right w:val="single" w:sz="4" w:space="0" w:color="auto"/>
            </w:tcBorders>
            <w:shd w:val="clear" w:color="auto" w:fill="auto"/>
            <w:vAlign w:val="center"/>
          </w:tcPr>
          <w:p w14:paraId="2C930C75" w14:textId="3E7A3F8F" w:rsidR="001905FA" w:rsidRPr="001905FA" w:rsidRDefault="001905FA" w:rsidP="001905FA">
            <w:pPr>
              <w:spacing w:after="0" w:line="240" w:lineRule="auto"/>
              <w:rPr>
                <w:rFonts w:eastAsia="Times New Roman"/>
                <w:sz w:val="20"/>
                <w:szCs w:val="20"/>
              </w:rPr>
            </w:pPr>
            <w:r w:rsidRPr="001905FA">
              <w:rPr>
                <w:sz w:val="20"/>
                <w:szCs w:val="20"/>
              </w:rPr>
              <w:t>10,8</w:t>
            </w:r>
          </w:p>
        </w:tc>
        <w:tc>
          <w:tcPr>
            <w:tcW w:w="0" w:type="auto"/>
            <w:tcBorders>
              <w:top w:val="nil"/>
              <w:left w:val="nil"/>
              <w:bottom w:val="single" w:sz="4" w:space="0" w:color="auto"/>
              <w:right w:val="single" w:sz="4" w:space="0" w:color="auto"/>
            </w:tcBorders>
            <w:shd w:val="clear" w:color="auto" w:fill="auto"/>
            <w:vAlign w:val="center"/>
          </w:tcPr>
          <w:p w14:paraId="2051B37B" w14:textId="72E52338" w:rsidR="001905FA" w:rsidRPr="001905FA" w:rsidRDefault="001905FA" w:rsidP="001905FA">
            <w:pPr>
              <w:spacing w:after="0" w:line="240" w:lineRule="auto"/>
              <w:rPr>
                <w:rFonts w:eastAsia="Times New Roman"/>
                <w:sz w:val="20"/>
                <w:szCs w:val="20"/>
              </w:rPr>
            </w:pPr>
            <w:r w:rsidRPr="001905FA">
              <w:rPr>
                <w:sz w:val="20"/>
                <w:szCs w:val="20"/>
              </w:rPr>
              <w:t>8,05</w:t>
            </w:r>
          </w:p>
        </w:tc>
        <w:tc>
          <w:tcPr>
            <w:tcW w:w="0" w:type="auto"/>
            <w:tcBorders>
              <w:top w:val="nil"/>
              <w:left w:val="nil"/>
              <w:bottom w:val="single" w:sz="4" w:space="0" w:color="auto"/>
              <w:right w:val="single" w:sz="4" w:space="0" w:color="auto"/>
            </w:tcBorders>
            <w:shd w:val="clear" w:color="auto" w:fill="auto"/>
            <w:vAlign w:val="center"/>
          </w:tcPr>
          <w:p w14:paraId="795F3A64" w14:textId="5B851194" w:rsidR="001905FA" w:rsidRPr="001905FA" w:rsidRDefault="001905FA" w:rsidP="001905FA">
            <w:pPr>
              <w:spacing w:after="0" w:line="240" w:lineRule="auto"/>
              <w:rPr>
                <w:rFonts w:eastAsia="Times New Roman"/>
                <w:sz w:val="20"/>
                <w:szCs w:val="20"/>
              </w:rPr>
            </w:pPr>
            <w:r w:rsidRPr="001905FA">
              <w:rPr>
                <w:sz w:val="20"/>
                <w:szCs w:val="20"/>
              </w:rPr>
              <w:t>3,9</w:t>
            </w:r>
          </w:p>
        </w:tc>
        <w:tc>
          <w:tcPr>
            <w:tcW w:w="0" w:type="auto"/>
            <w:tcBorders>
              <w:top w:val="nil"/>
              <w:left w:val="nil"/>
              <w:bottom w:val="single" w:sz="4" w:space="0" w:color="auto"/>
              <w:right w:val="single" w:sz="4" w:space="0" w:color="auto"/>
            </w:tcBorders>
            <w:shd w:val="clear" w:color="auto" w:fill="auto"/>
            <w:vAlign w:val="center"/>
          </w:tcPr>
          <w:p w14:paraId="554FFDD2" w14:textId="1B004CE2" w:rsidR="001905FA" w:rsidRPr="001905FA" w:rsidRDefault="001905FA" w:rsidP="001905FA">
            <w:pPr>
              <w:spacing w:after="0" w:line="240" w:lineRule="auto"/>
              <w:rPr>
                <w:rFonts w:eastAsia="Times New Roman"/>
                <w:sz w:val="20"/>
                <w:szCs w:val="20"/>
              </w:rPr>
            </w:pPr>
            <w:r w:rsidRPr="001905FA">
              <w:rPr>
                <w:sz w:val="20"/>
                <w:szCs w:val="20"/>
              </w:rPr>
              <w:t>34</w:t>
            </w:r>
          </w:p>
        </w:tc>
        <w:tc>
          <w:tcPr>
            <w:tcW w:w="0" w:type="auto"/>
            <w:tcBorders>
              <w:top w:val="nil"/>
              <w:left w:val="nil"/>
              <w:bottom w:val="single" w:sz="4" w:space="0" w:color="auto"/>
              <w:right w:val="single" w:sz="4" w:space="0" w:color="auto"/>
            </w:tcBorders>
            <w:shd w:val="clear" w:color="auto" w:fill="auto"/>
            <w:vAlign w:val="center"/>
          </w:tcPr>
          <w:p w14:paraId="78C945EA" w14:textId="75924613" w:rsidR="001905FA" w:rsidRPr="001905FA" w:rsidRDefault="001905FA" w:rsidP="001905FA">
            <w:pPr>
              <w:spacing w:after="0" w:line="240" w:lineRule="auto"/>
              <w:rPr>
                <w:rFonts w:eastAsia="Times New Roman"/>
                <w:sz w:val="20"/>
                <w:szCs w:val="20"/>
              </w:rPr>
            </w:pPr>
            <w:r w:rsidRPr="001905FA">
              <w:rPr>
                <w:sz w:val="20"/>
                <w:szCs w:val="20"/>
              </w:rPr>
              <w:t>13,8</w:t>
            </w:r>
          </w:p>
        </w:tc>
        <w:tc>
          <w:tcPr>
            <w:tcW w:w="0" w:type="auto"/>
            <w:tcBorders>
              <w:top w:val="nil"/>
              <w:left w:val="nil"/>
              <w:bottom w:val="single" w:sz="4" w:space="0" w:color="auto"/>
              <w:right w:val="single" w:sz="4" w:space="0" w:color="auto"/>
            </w:tcBorders>
            <w:shd w:val="clear" w:color="auto" w:fill="auto"/>
            <w:vAlign w:val="center"/>
          </w:tcPr>
          <w:p w14:paraId="5C8C2009" w14:textId="07974E27" w:rsidR="001905FA" w:rsidRPr="001905FA" w:rsidRDefault="001905FA" w:rsidP="001905FA">
            <w:pPr>
              <w:spacing w:after="0" w:line="240" w:lineRule="auto"/>
              <w:rPr>
                <w:rFonts w:eastAsia="Times New Roman"/>
                <w:sz w:val="20"/>
                <w:szCs w:val="20"/>
              </w:rPr>
            </w:pPr>
            <w:r w:rsidRPr="001905FA">
              <w:rPr>
                <w:sz w:val="20"/>
                <w:szCs w:val="20"/>
              </w:rPr>
              <w:t>6,1</w:t>
            </w:r>
          </w:p>
        </w:tc>
        <w:tc>
          <w:tcPr>
            <w:tcW w:w="0" w:type="auto"/>
            <w:tcBorders>
              <w:top w:val="nil"/>
              <w:left w:val="nil"/>
              <w:bottom w:val="single" w:sz="4" w:space="0" w:color="auto"/>
              <w:right w:val="single" w:sz="4" w:space="0" w:color="auto"/>
            </w:tcBorders>
            <w:shd w:val="clear" w:color="auto" w:fill="auto"/>
            <w:vAlign w:val="center"/>
          </w:tcPr>
          <w:p w14:paraId="06B5E731" w14:textId="529DDC66" w:rsidR="001905FA" w:rsidRPr="001905FA" w:rsidRDefault="001905FA" w:rsidP="001905FA">
            <w:pPr>
              <w:spacing w:after="0" w:line="240" w:lineRule="auto"/>
              <w:rPr>
                <w:rFonts w:eastAsia="Times New Roman"/>
                <w:sz w:val="20"/>
                <w:szCs w:val="20"/>
              </w:rPr>
            </w:pPr>
            <w:r w:rsidRPr="001905FA">
              <w:rPr>
                <w:sz w:val="20"/>
                <w:szCs w:val="20"/>
              </w:rPr>
              <w:t>6,65</w:t>
            </w:r>
          </w:p>
        </w:tc>
        <w:tc>
          <w:tcPr>
            <w:tcW w:w="0" w:type="auto"/>
            <w:tcBorders>
              <w:top w:val="nil"/>
              <w:left w:val="nil"/>
              <w:bottom w:val="single" w:sz="4" w:space="0" w:color="000000"/>
              <w:right w:val="single" w:sz="4" w:space="0" w:color="000000"/>
            </w:tcBorders>
            <w:shd w:val="clear" w:color="FFFFFF" w:fill="FFFFFF"/>
            <w:vAlign w:val="center"/>
          </w:tcPr>
          <w:p w14:paraId="0B730830" w14:textId="0D1D11AB" w:rsidR="001905FA" w:rsidRPr="001905FA" w:rsidRDefault="001905FA" w:rsidP="001905FA">
            <w:pPr>
              <w:spacing w:after="0" w:line="240" w:lineRule="auto"/>
              <w:rPr>
                <w:rFonts w:eastAsia="Times New Roman"/>
                <w:sz w:val="20"/>
                <w:szCs w:val="20"/>
              </w:rPr>
            </w:pPr>
            <w:r w:rsidRPr="001905FA">
              <w:rPr>
                <w:color w:val="000000"/>
                <w:sz w:val="20"/>
                <w:szCs w:val="20"/>
              </w:rPr>
              <w:t>8</w:t>
            </w:r>
          </w:p>
        </w:tc>
        <w:tc>
          <w:tcPr>
            <w:tcW w:w="0" w:type="auto"/>
            <w:tcBorders>
              <w:top w:val="nil"/>
              <w:left w:val="nil"/>
              <w:bottom w:val="single" w:sz="4" w:space="0" w:color="auto"/>
              <w:right w:val="single" w:sz="4" w:space="0" w:color="auto"/>
            </w:tcBorders>
            <w:shd w:val="clear" w:color="000000" w:fill="FFFFFF"/>
            <w:vAlign w:val="center"/>
          </w:tcPr>
          <w:p w14:paraId="22B08F90" w14:textId="2F3B9414" w:rsidR="001905FA" w:rsidRPr="001905FA" w:rsidRDefault="001905FA" w:rsidP="001905FA">
            <w:pPr>
              <w:spacing w:after="0" w:line="240" w:lineRule="auto"/>
              <w:rPr>
                <w:sz w:val="20"/>
                <w:szCs w:val="20"/>
              </w:rPr>
            </w:pPr>
            <w:r w:rsidRPr="001905FA">
              <w:rPr>
                <w:color w:val="000000"/>
                <w:sz w:val="20"/>
                <w:szCs w:val="20"/>
              </w:rPr>
              <w:t>3,9</w:t>
            </w:r>
          </w:p>
        </w:tc>
        <w:tc>
          <w:tcPr>
            <w:tcW w:w="0" w:type="auto"/>
            <w:tcBorders>
              <w:top w:val="nil"/>
              <w:left w:val="nil"/>
              <w:bottom w:val="single" w:sz="4" w:space="0" w:color="auto"/>
              <w:right w:val="single" w:sz="4" w:space="0" w:color="auto"/>
            </w:tcBorders>
            <w:shd w:val="clear" w:color="000000" w:fill="FFFFFF"/>
            <w:vAlign w:val="center"/>
          </w:tcPr>
          <w:p w14:paraId="731515E1" w14:textId="1BAC9DA2" w:rsidR="001905FA" w:rsidRPr="001905FA" w:rsidRDefault="001905FA" w:rsidP="001905FA">
            <w:pPr>
              <w:spacing w:after="0" w:line="240" w:lineRule="auto"/>
              <w:rPr>
                <w:sz w:val="20"/>
                <w:szCs w:val="20"/>
              </w:rPr>
            </w:pPr>
            <w:r w:rsidRPr="001905FA">
              <w:rPr>
                <w:color w:val="000000"/>
                <w:sz w:val="20"/>
                <w:szCs w:val="20"/>
              </w:rPr>
              <w:t>3,6</w:t>
            </w:r>
          </w:p>
        </w:tc>
        <w:tc>
          <w:tcPr>
            <w:tcW w:w="0" w:type="auto"/>
            <w:tcBorders>
              <w:top w:val="nil"/>
              <w:left w:val="nil"/>
              <w:bottom w:val="single" w:sz="4" w:space="0" w:color="auto"/>
              <w:right w:val="single" w:sz="4" w:space="0" w:color="auto"/>
            </w:tcBorders>
            <w:shd w:val="clear" w:color="000000" w:fill="FFFFFF"/>
            <w:vAlign w:val="center"/>
          </w:tcPr>
          <w:p w14:paraId="189B74AA" w14:textId="48280593" w:rsidR="001905FA" w:rsidRPr="001905FA" w:rsidRDefault="001905FA" w:rsidP="001905FA">
            <w:pPr>
              <w:spacing w:after="0" w:line="240" w:lineRule="auto"/>
              <w:rPr>
                <w:sz w:val="20"/>
                <w:szCs w:val="20"/>
              </w:rPr>
            </w:pPr>
            <w:r w:rsidRPr="001905FA">
              <w:rPr>
                <w:color w:val="000000"/>
                <w:sz w:val="20"/>
                <w:szCs w:val="20"/>
              </w:rPr>
              <w:t>8,9</w:t>
            </w:r>
          </w:p>
        </w:tc>
        <w:tc>
          <w:tcPr>
            <w:tcW w:w="0" w:type="auto"/>
            <w:vMerge/>
            <w:tcBorders>
              <w:left w:val="single" w:sz="4" w:space="0" w:color="auto"/>
              <w:right w:val="single" w:sz="4" w:space="0" w:color="auto"/>
            </w:tcBorders>
            <w:vAlign w:val="center"/>
          </w:tcPr>
          <w:p w14:paraId="6A8059CE" w14:textId="7A2C829B" w:rsidR="001905FA" w:rsidRPr="001905FA" w:rsidRDefault="001905FA" w:rsidP="001905FA">
            <w:pPr>
              <w:spacing w:after="0" w:line="240" w:lineRule="auto"/>
              <w:rPr>
                <w:rFonts w:eastAsia="Times New Roman"/>
                <w:sz w:val="20"/>
                <w:szCs w:val="20"/>
              </w:rPr>
            </w:pPr>
          </w:p>
        </w:tc>
      </w:tr>
      <w:tr w:rsidR="001905FA" w:rsidRPr="001905FA" w14:paraId="558C1005" w14:textId="77777777" w:rsidTr="00A45A22">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7F1636" w14:textId="77777777" w:rsidR="001905FA" w:rsidRPr="001905FA" w:rsidRDefault="001905FA" w:rsidP="001905FA">
            <w:pPr>
              <w:spacing w:after="0" w:line="240" w:lineRule="auto"/>
              <w:rPr>
                <w:rFonts w:eastAsia="Times New Roman"/>
                <w:sz w:val="20"/>
                <w:szCs w:val="20"/>
              </w:rPr>
            </w:pPr>
            <w:r w:rsidRPr="001905FA">
              <w:rPr>
                <w:rFonts w:eastAsia="Times New Roman"/>
                <w:sz w:val="20"/>
                <w:szCs w:val="20"/>
              </w:rPr>
              <w:t>RSG5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907A5A7" w14:textId="426ABB4F" w:rsidR="001905FA" w:rsidRPr="001905FA" w:rsidRDefault="001905FA" w:rsidP="001905FA">
            <w:pPr>
              <w:spacing w:after="0" w:line="240" w:lineRule="auto"/>
              <w:rPr>
                <w:rFonts w:eastAsia="Times New Roman"/>
                <w:sz w:val="20"/>
                <w:szCs w:val="20"/>
              </w:rPr>
            </w:pPr>
            <w:r w:rsidRPr="001905FA">
              <w:rPr>
                <w:sz w:val="20"/>
                <w:szCs w:val="20"/>
              </w:rPr>
              <w:t>7,6</w:t>
            </w:r>
          </w:p>
        </w:tc>
        <w:tc>
          <w:tcPr>
            <w:tcW w:w="0" w:type="auto"/>
            <w:tcBorders>
              <w:top w:val="nil"/>
              <w:left w:val="nil"/>
              <w:bottom w:val="single" w:sz="4" w:space="0" w:color="auto"/>
              <w:right w:val="single" w:sz="4" w:space="0" w:color="auto"/>
            </w:tcBorders>
            <w:shd w:val="clear" w:color="auto" w:fill="auto"/>
            <w:vAlign w:val="center"/>
          </w:tcPr>
          <w:p w14:paraId="656AE79C" w14:textId="13A0968D" w:rsidR="001905FA" w:rsidRPr="001905FA" w:rsidRDefault="001905FA" w:rsidP="001905FA">
            <w:pPr>
              <w:spacing w:after="0" w:line="240" w:lineRule="auto"/>
              <w:rPr>
                <w:rFonts w:eastAsia="Times New Roman"/>
                <w:sz w:val="20"/>
                <w:szCs w:val="20"/>
              </w:rPr>
            </w:pPr>
            <w:r w:rsidRPr="001905FA">
              <w:rPr>
                <w:sz w:val="20"/>
                <w:szCs w:val="20"/>
              </w:rPr>
              <w:t>9,1</w:t>
            </w:r>
          </w:p>
        </w:tc>
        <w:tc>
          <w:tcPr>
            <w:tcW w:w="0" w:type="auto"/>
            <w:tcBorders>
              <w:top w:val="nil"/>
              <w:left w:val="nil"/>
              <w:bottom w:val="single" w:sz="4" w:space="0" w:color="auto"/>
              <w:right w:val="single" w:sz="4" w:space="0" w:color="auto"/>
            </w:tcBorders>
            <w:shd w:val="clear" w:color="auto" w:fill="auto"/>
            <w:vAlign w:val="center"/>
          </w:tcPr>
          <w:p w14:paraId="514433BF" w14:textId="12BC5254" w:rsidR="001905FA" w:rsidRPr="001905FA" w:rsidRDefault="001905FA" w:rsidP="001905FA">
            <w:pPr>
              <w:spacing w:after="0" w:line="240" w:lineRule="auto"/>
              <w:rPr>
                <w:rFonts w:eastAsia="Times New Roman"/>
                <w:sz w:val="20"/>
                <w:szCs w:val="20"/>
              </w:rPr>
            </w:pPr>
            <w:r w:rsidRPr="001905FA">
              <w:rPr>
                <w:sz w:val="20"/>
                <w:szCs w:val="20"/>
              </w:rPr>
              <w:t>11</w:t>
            </w:r>
          </w:p>
        </w:tc>
        <w:tc>
          <w:tcPr>
            <w:tcW w:w="0" w:type="auto"/>
            <w:tcBorders>
              <w:top w:val="nil"/>
              <w:left w:val="nil"/>
              <w:bottom w:val="single" w:sz="4" w:space="0" w:color="auto"/>
              <w:right w:val="single" w:sz="4" w:space="0" w:color="auto"/>
            </w:tcBorders>
            <w:shd w:val="clear" w:color="auto" w:fill="auto"/>
            <w:vAlign w:val="center"/>
          </w:tcPr>
          <w:p w14:paraId="40820BB1" w14:textId="5DAF0F58" w:rsidR="001905FA" w:rsidRPr="001905FA" w:rsidRDefault="001905FA" w:rsidP="001905FA">
            <w:pPr>
              <w:spacing w:after="0" w:line="240" w:lineRule="auto"/>
              <w:rPr>
                <w:rFonts w:eastAsia="Times New Roman"/>
                <w:sz w:val="20"/>
                <w:szCs w:val="20"/>
              </w:rPr>
            </w:pPr>
            <w:r w:rsidRPr="001905FA">
              <w:rPr>
                <w:sz w:val="20"/>
                <w:szCs w:val="20"/>
              </w:rPr>
              <w:t>5,6</w:t>
            </w:r>
          </w:p>
        </w:tc>
        <w:tc>
          <w:tcPr>
            <w:tcW w:w="0" w:type="auto"/>
            <w:tcBorders>
              <w:top w:val="nil"/>
              <w:left w:val="nil"/>
              <w:bottom w:val="single" w:sz="4" w:space="0" w:color="auto"/>
              <w:right w:val="single" w:sz="4" w:space="0" w:color="auto"/>
            </w:tcBorders>
            <w:shd w:val="clear" w:color="auto" w:fill="auto"/>
            <w:vAlign w:val="center"/>
          </w:tcPr>
          <w:p w14:paraId="58074EF4" w14:textId="1FEC90F7" w:rsidR="001905FA" w:rsidRPr="001905FA" w:rsidRDefault="001905FA" w:rsidP="001905FA">
            <w:pPr>
              <w:spacing w:after="0" w:line="240" w:lineRule="auto"/>
              <w:rPr>
                <w:rFonts w:eastAsia="Times New Roman"/>
                <w:sz w:val="20"/>
                <w:szCs w:val="20"/>
              </w:rPr>
            </w:pPr>
            <w:r w:rsidRPr="001905FA">
              <w:rPr>
                <w:sz w:val="20"/>
                <w:szCs w:val="20"/>
              </w:rPr>
              <w:t>3,4</w:t>
            </w:r>
          </w:p>
        </w:tc>
        <w:tc>
          <w:tcPr>
            <w:tcW w:w="0" w:type="auto"/>
            <w:tcBorders>
              <w:top w:val="nil"/>
              <w:left w:val="nil"/>
              <w:bottom w:val="single" w:sz="4" w:space="0" w:color="auto"/>
              <w:right w:val="single" w:sz="4" w:space="0" w:color="auto"/>
            </w:tcBorders>
            <w:shd w:val="clear" w:color="auto" w:fill="auto"/>
            <w:vAlign w:val="center"/>
          </w:tcPr>
          <w:p w14:paraId="2B6CD5B0" w14:textId="51822015" w:rsidR="001905FA" w:rsidRPr="001905FA" w:rsidRDefault="001905FA" w:rsidP="001905FA">
            <w:pPr>
              <w:spacing w:after="0" w:line="240" w:lineRule="auto"/>
              <w:rPr>
                <w:rFonts w:eastAsia="Times New Roman"/>
                <w:sz w:val="20"/>
                <w:szCs w:val="20"/>
              </w:rPr>
            </w:pPr>
            <w:r w:rsidRPr="001905FA">
              <w:rPr>
                <w:sz w:val="20"/>
                <w:szCs w:val="20"/>
              </w:rPr>
              <w:t>5,3</w:t>
            </w:r>
          </w:p>
        </w:tc>
        <w:tc>
          <w:tcPr>
            <w:tcW w:w="0" w:type="auto"/>
            <w:tcBorders>
              <w:top w:val="nil"/>
              <w:left w:val="nil"/>
              <w:bottom w:val="single" w:sz="4" w:space="0" w:color="auto"/>
              <w:right w:val="single" w:sz="4" w:space="0" w:color="auto"/>
            </w:tcBorders>
            <w:shd w:val="clear" w:color="auto" w:fill="auto"/>
            <w:vAlign w:val="center"/>
          </w:tcPr>
          <w:p w14:paraId="094E7BC3" w14:textId="0815A2FE" w:rsidR="001905FA" w:rsidRPr="001905FA" w:rsidRDefault="001905FA" w:rsidP="001905FA">
            <w:pPr>
              <w:spacing w:after="0" w:line="240" w:lineRule="auto"/>
              <w:rPr>
                <w:rFonts w:eastAsia="Times New Roman"/>
                <w:sz w:val="20"/>
                <w:szCs w:val="20"/>
              </w:rPr>
            </w:pPr>
            <w:r w:rsidRPr="001905FA">
              <w:rPr>
                <w:sz w:val="20"/>
                <w:szCs w:val="20"/>
              </w:rPr>
              <w:t>9,8</w:t>
            </w:r>
          </w:p>
        </w:tc>
        <w:tc>
          <w:tcPr>
            <w:tcW w:w="0" w:type="auto"/>
            <w:tcBorders>
              <w:top w:val="nil"/>
              <w:left w:val="nil"/>
              <w:bottom w:val="single" w:sz="4" w:space="0" w:color="auto"/>
              <w:right w:val="single" w:sz="4" w:space="0" w:color="auto"/>
            </w:tcBorders>
            <w:shd w:val="clear" w:color="auto" w:fill="auto"/>
            <w:vAlign w:val="center"/>
          </w:tcPr>
          <w:p w14:paraId="22EE8B82" w14:textId="411AAA30" w:rsidR="001905FA" w:rsidRPr="001905FA" w:rsidRDefault="001905FA" w:rsidP="001905FA">
            <w:pPr>
              <w:spacing w:after="0" w:line="240" w:lineRule="auto"/>
              <w:rPr>
                <w:rFonts w:eastAsia="Times New Roman"/>
                <w:sz w:val="20"/>
                <w:szCs w:val="20"/>
              </w:rPr>
            </w:pPr>
            <w:r w:rsidRPr="001905FA">
              <w:rPr>
                <w:sz w:val="20"/>
                <w:szCs w:val="20"/>
              </w:rPr>
              <w:t>8,5</w:t>
            </w:r>
          </w:p>
        </w:tc>
        <w:tc>
          <w:tcPr>
            <w:tcW w:w="0" w:type="auto"/>
            <w:tcBorders>
              <w:top w:val="nil"/>
              <w:left w:val="nil"/>
              <w:bottom w:val="single" w:sz="4" w:space="0" w:color="auto"/>
              <w:right w:val="single" w:sz="4" w:space="0" w:color="auto"/>
            </w:tcBorders>
            <w:shd w:val="clear" w:color="auto" w:fill="auto"/>
            <w:vAlign w:val="center"/>
          </w:tcPr>
          <w:p w14:paraId="346ABF63" w14:textId="36FFCAF4" w:rsidR="001905FA" w:rsidRPr="001905FA" w:rsidRDefault="001905FA" w:rsidP="001905FA">
            <w:pPr>
              <w:spacing w:after="0" w:line="240" w:lineRule="auto"/>
              <w:rPr>
                <w:rFonts w:eastAsia="Times New Roman"/>
                <w:sz w:val="20"/>
                <w:szCs w:val="20"/>
              </w:rPr>
            </w:pPr>
            <w:r w:rsidRPr="001905FA">
              <w:rPr>
                <w:sz w:val="20"/>
                <w:szCs w:val="20"/>
              </w:rPr>
              <w:t>10,5</w:t>
            </w:r>
          </w:p>
        </w:tc>
        <w:tc>
          <w:tcPr>
            <w:tcW w:w="0" w:type="auto"/>
            <w:tcBorders>
              <w:top w:val="nil"/>
              <w:left w:val="nil"/>
              <w:bottom w:val="single" w:sz="4" w:space="0" w:color="000000"/>
              <w:right w:val="single" w:sz="4" w:space="0" w:color="000000"/>
            </w:tcBorders>
            <w:shd w:val="clear" w:color="FFFFFF" w:fill="FFFFFF"/>
            <w:vAlign w:val="center"/>
          </w:tcPr>
          <w:p w14:paraId="7E3D058A" w14:textId="0E19D27A" w:rsidR="001905FA" w:rsidRPr="001905FA" w:rsidRDefault="001905FA" w:rsidP="001905FA">
            <w:pPr>
              <w:spacing w:after="0" w:line="240" w:lineRule="auto"/>
              <w:rPr>
                <w:rFonts w:eastAsia="Times New Roman"/>
                <w:sz w:val="20"/>
                <w:szCs w:val="20"/>
              </w:rPr>
            </w:pPr>
            <w:r w:rsidRPr="001905FA">
              <w:rPr>
                <w:color w:val="000000"/>
                <w:sz w:val="20"/>
                <w:szCs w:val="20"/>
              </w:rPr>
              <w:t>11,25</w:t>
            </w:r>
          </w:p>
        </w:tc>
        <w:tc>
          <w:tcPr>
            <w:tcW w:w="0" w:type="auto"/>
            <w:tcBorders>
              <w:top w:val="nil"/>
              <w:left w:val="nil"/>
              <w:bottom w:val="single" w:sz="4" w:space="0" w:color="auto"/>
              <w:right w:val="single" w:sz="4" w:space="0" w:color="auto"/>
            </w:tcBorders>
            <w:shd w:val="clear" w:color="000000" w:fill="FFFFFF"/>
            <w:vAlign w:val="center"/>
          </w:tcPr>
          <w:p w14:paraId="4AF2FC37" w14:textId="0FAC5203" w:rsidR="001905FA" w:rsidRPr="001905FA" w:rsidRDefault="001905FA" w:rsidP="001905FA">
            <w:pPr>
              <w:spacing w:after="0" w:line="240" w:lineRule="auto"/>
              <w:rPr>
                <w:sz w:val="20"/>
                <w:szCs w:val="20"/>
              </w:rPr>
            </w:pPr>
            <w:r w:rsidRPr="001905FA">
              <w:rPr>
                <w:color w:val="000000"/>
                <w:sz w:val="20"/>
                <w:szCs w:val="20"/>
              </w:rPr>
              <w:t>6,55</w:t>
            </w:r>
          </w:p>
        </w:tc>
        <w:tc>
          <w:tcPr>
            <w:tcW w:w="0" w:type="auto"/>
            <w:tcBorders>
              <w:top w:val="nil"/>
              <w:left w:val="nil"/>
              <w:bottom w:val="single" w:sz="4" w:space="0" w:color="auto"/>
              <w:right w:val="single" w:sz="4" w:space="0" w:color="auto"/>
            </w:tcBorders>
            <w:shd w:val="clear" w:color="000000" w:fill="FFFFFF"/>
            <w:vAlign w:val="center"/>
          </w:tcPr>
          <w:p w14:paraId="02563C3C" w14:textId="60D2FFB3" w:rsidR="001905FA" w:rsidRPr="001905FA" w:rsidRDefault="001905FA" w:rsidP="001905FA">
            <w:pPr>
              <w:spacing w:after="0" w:line="240" w:lineRule="auto"/>
              <w:rPr>
                <w:sz w:val="20"/>
                <w:szCs w:val="20"/>
              </w:rPr>
            </w:pPr>
            <w:r w:rsidRPr="001905FA">
              <w:rPr>
                <w:color w:val="000000"/>
                <w:sz w:val="20"/>
                <w:szCs w:val="20"/>
              </w:rPr>
              <w:t>4,3</w:t>
            </w:r>
          </w:p>
        </w:tc>
        <w:tc>
          <w:tcPr>
            <w:tcW w:w="0" w:type="auto"/>
            <w:tcBorders>
              <w:top w:val="nil"/>
              <w:left w:val="nil"/>
              <w:bottom w:val="single" w:sz="4" w:space="0" w:color="auto"/>
              <w:right w:val="single" w:sz="4" w:space="0" w:color="auto"/>
            </w:tcBorders>
            <w:shd w:val="clear" w:color="000000" w:fill="FFFFFF"/>
            <w:vAlign w:val="center"/>
          </w:tcPr>
          <w:p w14:paraId="46347262" w14:textId="19A8623A" w:rsidR="001905FA" w:rsidRPr="001905FA" w:rsidRDefault="001905FA" w:rsidP="001905FA">
            <w:pPr>
              <w:spacing w:after="0" w:line="240" w:lineRule="auto"/>
              <w:rPr>
                <w:sz w:val="20"/>
                <w:szCs w:val="20"/>
              </w:rPr>
            </w:pPr>
            <w:r w:rsidRPr="001905FA">
              <w:rPr>
                <w:color w:val="000000"/>
                <w:sz w:val="20"/>
                <w:szCs w:val="20"/>
              </w:rPr>
              <w:t>11,6</w:t>
            </w:r>
          </w:p>
        </w:tc>
        <w:tc>
          <w:tcPr>
            <w:tcW w:w="0" w:type="auto"/>
            <w:vMerge/>
            <w:tcBorders>
              <w:left w:val="single" w:sz="4" w:space="0" w:color="auto"/>
              <w:bottom w:val="single" w:sz="4" w:space="0" w:color="auto"/>
              <w:right w:val="single" w:sz="4" w:space="0" w:color="auto"/>
            </w:tcBorders>
            <w:vAlign w:val="center"/>
          </w:tcPr>
          <w:p w14:paraId="66C2ADA2" w14:textId="1ED75715" w:rsidR="001905FA" w:rsidRPr="001905FA" w:rsidRDefault="001905FA" w:rsidP="001905FA">
            <w:pPr>
              <w:spacing w:after="0" w:line="240" w:lineRule="auto"/>
              <w:rPr>
                <w:rFonts w:eastAsia="Times New Roman"/>
                <w:sz w:val="20"/>
                <w:szCs w:val="20"/>
              </w:rPr>
            </w:pPr>
          </w:p>
        </w:tc>
      </w:tr>
    </w:tbl>
    <w:p w14:paraId="5E653A2B" w14:textId="3930CABC" w:rsidR="006B2B5D" w:rsidRDefault="001905FA" w:rsidP="009F02F5">
      <w:pPr>
        <w:pStyle w:val="Caption"/>
        <w:rPr>
          <w:sz w:val="28"/>
        </w:rPr>
      </w:pPr>
      <w:bookmarkStart w:id="1778" w:name="_Toc177717473"/>
      <w:bookmarkEnd w:id="1777"/>
      <w:r>
        <w:rPr>
          <w:noProof/>
        </w:rPr>
        <w:drawing>
          <wp:anchor distT="0" distB="0" distL="114300" distR="114300" simplePos="0" relativeHeight="252224512" behindDoc="1" locked="0" layoutInCell="1" allowOverlap="1" wp14:anchorId="201196CC" wp14:editId="618DDDAE">
            <wp:simplePos x="0" y="0"/>
            <wp:positionH relativeFrom="column">
              <wp:posOffset>1815234</wp:posOffset>
            </wp:positionH>
            <wp:positionV relativeFrom="paragraph">
              <wp:posOffset>123825</wp:posOffset>
            </wp:positionV>
            <wp:extent cx="4973320" cy="3228340"/>
            <wp:effectExtent l="0" t="0" r="0" b="0"/>
            <wp:wrapThrough wrapText="bothSides">
              <wp:wrapPolygon edited="0">
                <wp:start x="0" y="0"/>
                <wp:lineTo x="0" y="21413"/>
                <wp:lineTo x="21512" y="21413"/>
                <wp:lineTo x="21512" y="0"/>
                <wp:lineTo x="0" y="0"/>
              </wp:wrapPolygon>
            </wp:wrapThrough>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73320" cy="3228340"/>
                    </a:xfrm>
                    <a:prstGeom prst="rect">
                      <a:avLst/>
                    </a:prstGeom>
                    <a:noFill/>
                  </pic:spPr>
                </pic:pic>
              </a:graphicData>
            </a:graphic>
            <wp14:sizeRelH relativeFrom="page">
              <wp14:pctWidth>0</wp14:pctWidth>
            </wp14:sizeRelH>
            <wp14:sizeRelV relativeFrom="page">
              <wp14:pctHeight>0</wp14:pctHeight>
            </wp14:sizeRelV>
          </wp:anchor>
        </w:drawing>
      </w:r>
    </w:p>
    <w:p w14:paraId="2A3810DE" w14:textId="3D13E4F6" w:rsidR="00BD2FFA" w:rsidRDefault="00BD2FFA" w:rsidP="00BD2FFA">
      <w:pPr>
        <w:rPr>
          <w:lang w:val="x-none" w:eastAsia="x-none"/>
        </w:rPr>
      </w:pPr>
    </w:p>
    <w:p w14:paraId="4CA4C908" w14:textId="3E680FBE" w:rsidR="00BD2FFA" w:rsidRDefault="00BD2FFA" w:rsidP="00BD2FFA">
      <w:pPr>
        <w:rPr>
          <w:lang w:val="x-none" w:eastAsia="x-none"/>
        </w:rPr>
      </w:pPr>
    </w:p>
    <w:p w14:paraId="516B22B7" w14:textId="3F2D1463" w:rsidR="00BD2FFA" w:rsidRDefault="00BD2FFA" w:rsidP="00BD2FFA">
      <w:pPr>
        <w:rPr>
          <w:lang w:val="x-none" w:eastAsia="x-none"/>
        </w:rPr>
      </w:pPr>
    </w:p>
    <w:p w14:paraId="55818508" w14:textId="64D95B58" w:rsidR="00BD2FFA" w:rsidRDefault="00BD2FFA" w:rsidP="00BD2FFA">
      <w:pPr>
        <w:rPr>
          <w:lang w:val="x-none" w:eastAsia="x-none"/>
        </w:rPr>
      </w:pPr>
    </w:p>
    <w:p w14:paraId="01923E33" w14:textId="6268EE56" w:rsidR="00BD2FFA" w:rsidRDefault="00BD2FFA" w:rsidP="00BD2FFA">
      <w:pPr>
        <w:rPr>
          <w:lang w:val="x-none" w:eastAsia="x-none"/>
        </w:rPr>
      </w:pPr>
    </w:p>
    <w:p w14:paraId="6E8C41D7" w14:textId="15C6D04A" w:rsidR="00BD2FFA" w:rsidRDefault="00BD2FFA" w:rsidP="00BD2FFA">
      <w:pPr>
        <w:rPr>
          <w:lang w:val="x-none" w:eastAsia="x-none"/>
        </w:rPr>
      </w:pPr>
    </w:p>
    <w:p w14:paraId="0731720A" w14:textId="0EF0A43B" w:rsidR="00BD2FFA" w:rsidRDefault="00BD2FFA" w:rsidP="00BD2FFA">
      <w:pPr>
        <w:rPr>
          <w:lang w:val="x-none" w:eastAsia="x-none"/>
        </w:rPr>
      </w:pPr>
    </w:p>
    <w:p w14:paraId="40D9208F" w14:textId="64C2DF78" w:rsidR="00BD2FFA" w:rsidRDefault="00BD2FFA" w:rsidP="00BD2FFA">
      <w:pPr>
        <w:rPr>
          <w:lang w:val="x-none" w:eastAsia="x-none"/>
        </w:rPr>
      </w:pPr>
    </w:p>
    <w:p w14:paraId="2303F069" w14:textId="77777777" w:rsidR="00BD2FFA" w:rsidRPr="00BD2FFA" w:rsidRDefault="00BD2FFA" w:rsidP="00BD2FFA">
      <w:pPr>
        <w:rPr>
          <w:lang w:val="x-none" w:eastAsia="x-none"/>
        </w:rPr>
      </w:pPr>
    </w:p>
    <w:p w14:paraId="73BAF853" w14:textId="2A3EDD2A" w:rsidR="00380464" w:rsidRPr="00CE0060" w:rsidRDefault="00A06862" w:rsidP="009F02F5">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Start w:id="1779" w:name="_Toc416098386"/>
      <w:bookmarkStart w:id="1780" w:name="_Toc416099194"/>
      <w:bookmarkStart w:id="1781" w:name="_Toc424024401"/>
      <w:bookmarkStart w:id="1782" w:name="_Toc424281190"/>
      <w:bookmarkStart w:id="1783" w:name="_Toc475694052"/>
      <w:bookmarkStart w:id="1784" w:name="_Toc504375636"/>
      <w:bookmarkStart w:id="1785" w:name="_Toc81230426"/>
      <w:bookmarkEnd w:id="1778"/>
    </w:p>
    <w:p w14:paraId="3984EE17" w14:textId="7001D1A6" w:rsidR="009C178D" w:rsidRPr="00CE0060" w:rsidRDefault="00C57DB5" w:rsidP="009C178D">
      <w:pPr>
        <w:autoSpaceDE w:val="0"/>
        <w:autoSpaceDN w:val="0"/>
        <w:adjustRightInd w:val="0"/>
        <w:spacing w:before="60" w:after="60" w:line="240" w:lineRule="auto"/>
        <w:ind w:right="49" w:firstLine="567"/>
        <w:jc w:val="both"/>
        <w:rPr>
          <w:sz w:val="28"/>
          <w:szCs w:val="28"/>
        </w:rPr>
      </w:pPr>
      <w:r w:rsidRPr="00CE0060">
        <w:rPr>
          <w:b/>
          <w:sz w:val="28"/>
          <w:szCs w:val="28"/>
        </w:rPr>
        <w:lastRenderedPageBreak/>
        <w:t>* Đánh giá:</w:t>
      </w:r>
      <w:r w:rsidR="00F25C94">
        <w:rPr>
          <w:b/>
          <w:sz w:val="28"/>
          <w:szCs w:val="28"/>
        </w:rPr>
        <w:t xml:space="preserve"> </w:t>
      </w:r>
      <w:r w:rsidR="00F25C94">
        <w:rPr>
          <w:sz w:val="28"/>
          <w:szCs w:val="28"/>
        </w:rPr>
        <w:t>D</w:t>
      </w:r>
      <w:r w:rsidR="009C178D" w:rsidRPr="00CE0060">
        <w:rPr>
          <w:sz w:val="28"/>
          <w:szCs w:val="28"/>
        </w:rPr>
        <w:t xml:space="preserve">iễn biến quan trắc </w:t>
      </w:r>
      <w:r w:rsidR="00450CC6" w:rsidRPr="00CE0060">
        <w:rPr>
          <w:sz w:val="28"/>
          <w:szCs w:val="28"/>
        </w:rPr>
        <w:t xml:space="preserve">trên các rạch đổ ra trung lưu sông Sài Gòn </w:t>
      </w:r>
      <w:r w:rsidR="00AE1CC8">
        <w:rPr>
          <w:sz w:val="28"/>
          <w:szCs w:val="28"/>
        </w:rPr>
        <w:t xml:space="preserve">tháng 11 năm 2024 cho thấy:  </w:t>
      </w:r>
    </w:p>
    <w:p w14:paraId="3BAEBC80" w14:textId="697C6CFC" w:rsidR="009C178D" w:rsidRPr="00CE0060" w:rsidRDefault="009C178D" w:rsidP="009C178D">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w:t>
      </w:r>
      <w:r w:rsidR="00CA5B06" w:rsidRPr="00CE0060">
        <w:rPr>
          <w:sz w:val="28"/>
          <w:szCs w:val="28"/>
        </w:rPr>
        <w:t>0</w:t>
      </w:r>
      <w:r w:rsidR="008C1255" w:rsidRPr="00CE0060">
        <w:rPr>
          <w:sz w:val="28"/>
          <w:szCs w:val="28"/>
        </w:rPr>
        <w:t>/24</w:t>
      </w:r>
      <w:r w:rsidR="007E6D82" w:rsidRPr="00CE0060">
        <w:rPr>
          <w:sz w:val="28"/>
          <w:szCs w:val="28"/>
        </w:rPr>
        <w:t xml:space="preserve"> </w:t>
      </w:r>
      <w:r w:rsidRPr="00CE0060">
        <w:rPr>
          <w:sz w:val="28"/>
          <w:szCs w:val="28"/>
        </w:rPr>
        <w:t>thông số bao gồm: 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w:t>
      </w:r>
      <w:r w:rsidR="008C1255" w:rsidRPr="00CE0060">
        <w:rPr>
          <w:sz w:val="28"/>
          <w:szCs w:val="28"/>
        </w:rPr>
        <w:t xml:space="preserve">Cr,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 NH</w:t>
      </w:r>
      <w:r w:rsidRPr="00CE0060">
        <w:rPr>
          <w:sz w:val="28"/>
          <w:szCs w:val="28"/>
          <w:vertAlign w:val="subscript"/>
        </w:rPr>
        <w:t>4</w:t>
      </w:r>
      <w:r w:rsidRPr="00CE0060">
        <w:rPr>
          <w:sz w:val="28"/>
          <w:szCs w:val="28"/>
          <w:vertAlign w:val="superscript"/>
        </w:rPr>
        <w:t>+</w:t>
      </w:r>
      <w:r w:rsidRPr="00CE0060">
        <w:rPr>
          <w:sz w:val="28"/>
          <w:szCs w:val="28"/>
        </w:rPr>
        <w:t>_N</w:t>
      </w:r>
      <w:r w:rsidRPr="00CE0060">
        <w:rPr>
          <w:sz w:val="28"/>
          <w:szCs w:val="28"/>
          <w:vertAlign w:val="subscript"/>
        </w:rPr>
        <w:t xml:space="preserve">,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_N, Fe</w:t>
      </w:r>
      <w:r w:rsidR="00CA5B06" w:rsidRPr="00CE0060">
        <w:rPr>
          <w:sz w:val="28"/>
          <w:szCs w:val="28"/>
        </w:rPr>
        <w:t>, Mn</w:t>
      </w:r>
      <w:r w:rsidRPr="00CE0060">
        <w:rPr>
          <w:sz w:val="28"/>
          <w:szCs w:val="28"/>
        </w:rPr>
        <w:t xml:space="preserve"> có lúc đạt có lúc không đạt, cụ thể</w:t>
      </w:r>
      <w:r w:rsidR="000547D8" w:rsidRPr="00CE0060">
        <w:rPr>
          <w:sz w:val="28"/>
          <w:szCs w:val="28"/>
        </w:rPr>
        <w:t>:</w:t>
      </w:r>
    </w:p>
    <w:p w14:paraId="20F6EAB1" w14:textId="471F8657" w:rsidR="007D59C9" w:rsidRPr="00CE0060" w:rsidRDefault="009575BF" w:rsidP="007D59C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NH</w:t>
      </w:r>
      <w:r w:rsidRPr="00CE0060">
        <w:rPr>
          <w:sz w:val="28"/>
          <w:szCs w:val="28"/>
          <w:vertAlign w:val="subscript"/>
        </w:rPr>
        <w:t>4</w:t>
      </w:r>
      <w:r w:rsidRPr="00CE0060">
        <w:rPr>
          <w:sz w:val="28"/>
          <w:szCs w:val="28"/>
          <w:vertAlign w:val="superscript"/>
        </w:rPr>
        <w:t>+</w:t>
      </w:r>
      <w:r w:rsidRPr="00CE0060">
        <w:rPr>
          <w:sz w:val="28"/>
          <w:szCs w:val="28"/>
        </w:rPr>
        <w:t xml:space="preserve">_N </w:t>
      </w:r>
      <w:bookmarkStart w:id="1786" w:name="_Hlk155772187"/>
      <w:r w:rsidR="006F5A11" w:rsidRPr="00CE0060">
        <w:rPr>
          <w:sz w:val="28"/>
          <w:szCs w:val="28"/>
        </w:rPr>
        <w:t>vượt giới hạn</w:t>
      </w:r>
      <w:r w:rsidR="005F0CE6" w:rsidRPr="00CE0060">
        <w:rPr>
          <w:sz w:val="28"/>
          <w:szCs w:val="28"/>
        </w:rPr>
        <w:t xml:space="preserve"> </w:t>
      </w:r>
      <w:r w:rsidR="00E56E84" w:rsidRPr="00CE0060">
        <w:rPr>
          <w:sz w:val="28"/>
          <w:szCs w:val="28"/>
        </w:rPr>
        <w:t xml:space="preserve">cho phép từ </w:t>
      </w:r>
      <w:r w:rsidR="00D24D4B">
        <w:rPr>
          <w:sz w:val="28"/>
          <w:szCs w:val="28"/>
        </w:rPr>
        <w:t xml:space="preserve">10 </w:t>
      </w:r>
      <w:r w:rsidR="00EB386A" w:rsidRPr="00CE0060">
        <w:rPr>
          <w:sz w:val="28"/>
          <w:szCs w:val="28"/>
        </w:rPr>
        <w:t xml:space="preserve">÷ </w:t>
      </w:r>
      <w:r w:rsidR="00D24D4B">
        <w:rPr>
          <w:sz w:val="28"/>
          <w:szCs w:val="28"/>
        </w:rPr>
        <w:t>22,5</w:t>
      </w:r>
      <w:r w:rsidR="00E56E84" w:rsidRPr="00CE0060">
        <w:rPr>
          <w:sz w:val="28"/>
          <w:szCs w:val="28"/>
        </w:rPr>
        <w:t xml:space="preserve"> lần,</w:t>
      </w:r>
      <w:bookmarkEnd w:id="1786"/>
      <w:r w:rsidR="00D43926" w:rsidRPr="00CE0060">
        <w:rPr>
          <w:sz w:val="28"/>
          <w:szCs w:val="28"/>
        </w:rPr>
        <w:t xml:space="preserve"> </w:t>
      </w:r>
      <w:r w:rsidR="00D24D4B">
        <w:rPr>
          <w:sz w:val="28"/>
          <w:szCs w:val="28"/>
        </w:rPr>
        <w:t>tăng 2,6</w:t>
      </w:r>
      <w:r w:rsidR="00EB386A" w:rsidRPr="00CE0060">
        <w:rPr>
          <w:sz w:val="28"/>
          <w:szCs w:val="28"/>
        </w:rPr>
        <w:t xml:space="preserve"> ÷ </w:t>
      </w:r>
      <w:r w:rsidR="00D24D4B">
        <w:rPr>
          <w:sz w:val="28"/>
          <w:szCs w:val="28"/>
        </w:rPr>
        <w:t>3</w:t>
      </w:r>
      <w:r w:rsidR="00433C70">
        <w:rPr>
          <w:sz w:val="28"/>
          <w:szCs w:val="28"/>
        </w:rPr>
        <w:t>,4</w:t>
      </w:r>
      <w:r w:rsidR="00624230" w:rsidRPr="00CE0060">
        <w:rPr>
          <w:sz w:val="28"/>
          <w:szCs w:val="28"/>
        </w:rPr>
        <w:t xml:space="preserve"> lần </w:t>
      </w:r>
      <w:r w:rsidR="007D59C9" w:rsidRPr="00CE0060">
        <w:rPr>
          <w:sz w:val="28"/>
          <w:szCs w:val="28"/>
        </w:rPr>
        <w:t xml:space="preserve">so với tháng trước và </w:t>
      </w:r>
      <w:r w:rsidR="00D24D4B">
        <w:rPr>
          <w:sz w:val="28"/>
          <w:szCs w:val="28"/>
        </w:rPr>
        <w:t>tăng</w:t>
      </w:r>
      <w:r w:rsidR="00EB386A" w:rsidRPr="00CE0060">
        <w:rPr>
          <w:sz w:val="28"/>
          <w:szCs w:val="28"/>
        </w:rPr>
        <w:t xml:space="preserve"> 1,</w:t>
      </w:r>
      <w:r w:rsidR="00433C70">
        <w:rPr>
          <w:sz w:val="28"/>
          <w:szCs w:val="28"/>
        </w:rPr>
        <w:t>7</w:t>
      </w:r>
      <w:r w:rsidR="00EB386A" w:rsidRPr="00CE0060">
        <w:rPr>
          <w:sz w:val="28"/>
          <w:szCs w:val="28"/>
        </w:rPr>
        <w:t xml:space="preserve"> ÷ </w:t>
      </w:r>
      <w:r w:rsidR="00433C70">
        <w:rPr>
          <w:sz w:val="28"/>
          <w:szCs w:val="28"/>
        </w:rPr>
        <w:t>2</w:t>
      </w:r>
      <w:r w:rsidR="00D24D4B">
        <w:rPr>
          <w:sz w:val="28"/>
          <w:szCs w:val="28"/>
        </w:rPr>
        <w:t>,9</w:t>
      </w:r>
      <w:r w:rsidR="00624230" w:rsidRPr="00CE0060">
        <w:rPr>
          <w:sz w:val="28"/>
          <w:szCs w:val="28"/>
        </w:rPr>
        <w:t xml:space="preserve"> lần so với </w:t>
      </w:r>
      <w:r w:rsidR="007D59C9" w:rsidRPr="00CE0060">
        <w:rPr>
          <w:sz w:val="28"/>
          <w:szCs w:val="28"/>
        </w:rPr>
        <w:t>cùng kỳ năm trước.</w:t>
      </w:r>
    </w:p>
    <w:p w14:paraId="20BF8EA8" w14:textId="38201B3E" w:rsidR="007D59C9" w:rsidRPr="00CE0060" w:rsidRDefault="009575BF" w:rsidP="007D59C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NO</w:t>
      </w:r>
      <w:r w:rsidRPr="00CE0060">
        <w:rPr>
          <w:sz w:val="28"/>
          <w:szCs w:val="28"/>
          <w:vertAlign w:val="subscript"/>
        </w:rPr>
        <w:t>2</w:t>
      </w:r>
      <w:r w:rsidRPr="00CE0060">
        <w:rPr>
          <w:sz w:val="28"/>
          <w:szCs w:val="28"/>
          <w:vertAlign w:val="superscript"/>
        </w:rPr>
        <w:t>-</w:t>
      </w:r>
      <w:r w:rsidRPr="00CE0060">
        <w:rPr>
          <w:sz w:val="28"/>
          <w:szCs w:val="28"/>
        </w:rPr>
        <w:t>_N</w:t>
      </w:r>
      <w:r w:rsidR="00E56E84" w:rsidRPr="00CE0060">
        <w:rPr>
          <w:sz w:val="28"/>
          <w:szCs w:val="28"/>
        </w:rPr>
        <w:t xml:space="preserve"> </w:t>
      </w:r>
      <w:r w:rsidR="006F5A11" w:rsidRPr="00CE0060">
        <w:rPr>
          <w:sz w:val="28"/>
          <w:szCs w:val="28"/>
        </w:rPr>
        <w:t>vượt giới hạn</w:t>
      </w:r>
      <w:r w:rsidR="005F0CE6" w:rsidRPr="00CE0060">
        <w:rPr>
          <w:sz w:val="28"/>
          <w:szCs w:val="28"/>
        </w:rPr>
        <w:t xml:space="preserve"> </w:t>
      </w:r>
      <w:r w:rsidR="00E56E84" w:rsidRPr="00CE0060">
        <w:rPr>
          <w:sz w:val="28"/>
          <w:szCs w:val="28"/>
        </w:rPr>
        <w:t xml:space="preserve">cho phép </w:t>
      </w:r>
      <w:r w:rsidR="00D24D4B">
        <w:rPr>
          <w:sz w:val="28"/>
          <w:szCs w:val="28"/>
        </w:rPr>
        <w:t>2,1 lần tại RSG3 và vượt 2,8 lần tại RSG4</w:t>
      </w:r>
      <w:r w:rsidR="002F45B6" w:rsidRPr="00CE0060">
        <w:rPr>
          <w:sz w:val="28"/>
          <w:szCs w:val="28"/>
        </w:rPr>
        <w:t xml:space="preserve">, </w:t>
      </w:r>
      <w:r w:rsidR="00B0170F">
        <w:rPr>
          <w:sz w:val="28"/>
          <w:szCs w:val="28"/>
        </w:rPr>
        <w:t>giảm 2</w:t>
      </w:r>
      <w:r w:rsidR="00433C70" w:rsidRPr="00CE0060">
        <w:rPr>
          <w:sz w:val="28"/>
          <w:szCs w:val="28"/>
        </w:rPr>
        <w:t xml:space="preserve"> ÷ </w:t>
      </w:r>
      <w:r w:rsidR="00B0170F">
        <w:rPr>
          <w:sz w:val="28"/>
          <w:szCs w:val="28"/>
        </w:rPr>
        <w:t>2</w:t>
      </w:r>
      <w:r w:rsidR="00433C70">
        <w:rPr>
          <w:sz w:val="28"/>
          <w:szCs w:val="28"/>
        </w:rPr>
        <w:t>,5</w:t>
      </w:r>
      <w:r w:rsidR="00433C70" w:rsidRPr="00CE0060">
        <w:rPr>
          <w:sz w:val="28"/>
          <w:szCs w:val="28"/>
        </w:rPr>
        <w:t xml:space="preserve"> lần </w:t>
      </w:r>
      <w:r w:rsidR="007D59C9" w:rsidRPr="00CE0060">
        <w:rPr>
          <w:sz w:val="28"/>
          <w:szCs w:val="28"/>
        </w:rPr>
        <w:t>so với tháng trước và</w:t>
      </w:r>
      <w:r w:rsidR="00D43926" w:rsidRPr="00CE0060">
        <w:rPr>
          <w:sz w:val="28"/>
          <w:szCs w:val="28"/>
        </w:rPr>
        <w:t xml:space="preserve"> </w:t>
      </w:r>
      <w:r w:rsidR="00B0170F">
        <w:rPr>
          <w:sz w:val="28"/>
          <w:szCs w:val="28"/>
        </w:rPr>
        <w:t>ổn định</w:t>
      </w:r>
      <w:r w:rsidR="00D43926" w:rsidRPr="00CE0060">
        <w:rPr>
          <w:sz w:val="28"/>
          <w:szCs w:val="28"/>
        </w:rPr>
        <w:t xml:space="preserve"> so với </w:t>
      </w:r>
      <w:r w:rsidR="007D59C9" w:rsidRPr="00CE0060">
        <w:rPr>
          <w:sz w:val="28"/>
          <w:szCs w:val="28"/>
        </w:rPr>
        <w:t>cùng kỳ năm trước.</w:t>
      </w:r>
    </w:p>
    <w:p w14:paraId="41233BA5" w14:textId="002A3D2A" w:rsidR="007D59C9" w:rsidRPr="00CE0060" w:rsidRDefault="009575BF" w:rsidP="007D59C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Fe </w:t>
      </w:r>
      <w:r w:rsidR="006F5A11" w:rsidRPr="00CE0060">
        <w:rPr>
          <w:sz w:val="28"/>
          <w:szCs w:val="28"/>
        </w:rPr>
        <w:t>vượt giới hạn</w:t>
      </w:r>
      <w:r w:rsidR="005F0CE6" w:rsidRPr="00CE0060">
        <w:rPr>
          <w:sz w:val="28"/>
          <w:szCs w:val="28"/>
        </w:rPr>
        <w:t xml:space="preserve"> </w:t>
      </w:r>
      <w:r w:rsidR="00E56E84" w:rsidRPr="00CE0060">
        <w:rPr>
          <w:sz w:val="28"/>
          <w:szCs w:val="28"/>
        </w:rPr>
        <w:t xml:space="preserve">cho phép </w:t>
      </w:r>
      <w:r w:rsidR="00D24D4B">
        <w:rPr>
          <w:sz w:val="28"/>
          <w:szCs w:val="28"/>
        </w:rPr>
        <w:t>2,5 lần tại RSG3 và RSG4</w:t>
      </w:r>
      <w:r w:rsidR="00D24D4B" w:rsidRPr="00CE0060">
        <w:rPr>
          <w:sz w:val="28"/>
          <w:szCs w:val="28"/>
        </w:rPr>
        <w:t>,</w:t>
      </w:r>
      <w:r w:rsidR="00D24D4B">
        <w:rPr>
          <w:sz w:val="28"/>
          <w:szCs w:val="28"/>
        </w:rPr>
        <w:t xml:space="preserve"> giảm</w:t>
      </w:r>
      <w:r w:rsidR="00433C70" w:rsidRPr="00CE0060">
        <w:rPr>
          <w:sz w:val="28"/>
          <w:szCs w:val="28"/>
        </w:rPr>
        <w:t xml:space="preserve"> 1,</w:t>
      </w:r>
      <w:r w:rsidR="00D24D4B">
        <w:rPr>
          <w:sz w:val="28"/>
          <w:szCs w:val="28"/>
        </w:rPr>
        <w:t>2</w:t>
      </w:r>
      <w:r w:rsidR="00433C70">
        <w:rPr>
          <w:sz w:val="28"/>
          <w:szCs w:val="28"/>
        </w:rPr>
        <w:t xml:space="preserve"> </w:t>
      </w:r>
      <w:r w:rsidR="00433C70" w:rsidRPr="00CE0060">
        <w:rPr>
          <w:sz w:val="28"/>
          <w:szCs w:val="28"/>
        </w:rPr>
        <w:t xml:space="preserve">÷ </w:t>
      </w:r>
      <w:r w:rsidR="00D24D4B">
        <w:rPr>
          <w:sz w:val="28"/>
          <w:szCs w:val="28"/>
        </w:rPr>
        <w:t>1,7</w:t>
      </w:r>
      <w:r w:rsidR="00433C70" w:rsidRPr="00CE0060">
        <w:rPr>
          <w:sz w:val="28"/>
          <w:szCs w:val="28"/>
        </w:rPr>
        <w:t xml:space="preserve"> lần so với tháng trước </w:t>
      </w:r>
      <w:r w:rsidR="007D59C9" w:rsidRPr="00CE0060">
        <w:rPr>
          <w:sz w:val="28"/>
          <w:szCs w:val="28"/>
        </w:rPr>
        <w:t xml:space="preserve">và </w:t>
      </w:r>
      <w:r w:rsidR="00D24D4B" w:rsidRPr="00CE0060">
        <w:rPr>
          <w:sz w:val="28"/>
          <w:szCs w:val="28"/>
        </w:rPr>
        <w:t>tăng 1,</w:t>
      </w:r>
      <w:r w:rsidR="00D24D4B">
        <w:rPr>
          <w:sz w:val="28"/>
          <w:szCs w:val="28"/>
        </w:rPr>
        <w:t>8</w:t>
      </w:r>
      <w:r w:rsidR="00D24D4B" w:rsidRPr="00CE0060">
        <w:rPr>
          <w:sz w:val="28"/>
          <w:szCs w:val="28"/>
        </w:rPr>
        <w:t xml:space="preserve"> ÷ </w:t>
      </w:r>
      <w:r w:rsidR="00D24D4B">
        <w:rPr>
          <w:sz w:val="28"/>
          <w:szCs w:val="28"/>
        </w:rPr>
        <w:t>2</w:t>
      </w:r>
      <w:r w:rsidR="00D24D4B" w:rsidRPr="00CE0060">
        <w:rPr>
          <w:sz w:val="28"/>
          <w:szCs w:val="28"/>
        </w:rPr>
        <w:t xml:space="preserve"> lần </w:t>
      </w:r>
      <w:r w:rsidR="008B020A" w:rsidRPr="00CE0060">
        <w:rPr>
          <w:sz w:val="28"/>
          <w:szCs w:val="28"/>
        </w:rPr>
        <w:t xml:space="preserve">so với </w:t>
      </w:r>
      <w:r w:rsidR="007D59C9" w:rsidRPr="00CE0060">
        <w:rPr>
          <w:sz w:val="28"/>
          <w:szCs w:val="28"/>
        </w:rPr>
        <w:t>cùng kỳ năm trước.</w:t>
      </w:r>
    </w:p>
    <w:p w14:paraId="471268A4" w14:textId="528CD4B7" w:rsidR="00CA5B06" w:rsidRPr="00CE0060" w:rsidRDefault="00CA5B06" w:rsidP="007D59C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Ngoài ra, thông số Mn vượt 1,</w:t>
      </w:r>
      <w:r w:rsidR="00B0170F">
        <w:rPr>
          <w:sz w:val="28"/>
          <w:szCs w:val="28"/>
        </w:rPr>
        <w:t xml:space="preserve">3 </w:t>
      </w:r>
      <w:r w:rsidR="00E66040">
        <w:rPr>
          <w:sz w:val="28"/>
          <w:szCs w:val="28"/>
        </w:rPr>
        <w:t xml:space="preserve">lần tại </w:t>
      </w:r>
      <w:r w:rsidR="00B0170F">
        <w:rPr>
          <w:sz w:val="28"/>
          <w:szCs w:val="28"/>
        </w:rPr>
        <w:t xml:space="preserve">RSG4 và 1,4 lần tại </w:t>
      </w:r>
      <w:r w:rsidRPr="00CE0060">
        <w:rPr>
          <w:sz w:val="28"/>
          <w:szCs w:val="28"/>
        </w:rPr>
        <w:t>RSG5.</w:t>
      </w:r>
    </w:p>
    <w:p w14:paraId="6BA7DF7C" w14:textId="77777777" w:rsidR="00F25C94" w:rsidRDefault="00A47F39" w:rsidP="00A47F39">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r w:rsidR="00F25C94">
        <w:rPr>
          <w:sz w:val="28"/>
          <w:szCs w:val="28"/>
        </w:rPr>
        <w:t xml:space="preserve">. </w:t>
      </w:r>
    </w:p>
    <w:p w14:paraId="3F9EB55F" w14:textId="635B21B7" w:rsidR="00A47F39" w:rsidRPr="00CE0060" w:rsidRDefault="005F0CE6" w:rsidP="00A47F39">
      <w:pPr>
        <w:autoSpaceDE w:val="0"/>
        <w:autoSpaceDN w:val="0"/>
        <w:adjustRightInd w:val="0"/>
        <w:spacing w:before="60" w:after="60" w:line="240" w:lineRule="auto"/>
        <w:ind w:right="49" w:firstLine="567"/>
        <w:jc w:val="both"/>
        <w:rPr>
          <w:sz w:val="28"/>
          <w:szCs w:val="28"/>
        </w:rPr>
      </w:pPr>
      <w:r w:rsidRPr="00CE0060">
        <w:rPr>
          <w:sz w:val="28"/>
          <w:szCs w:val="28"/>
        </w:rPr>
        <w:t xml:space="preserve">So với mức B </w:t>
      </w:r>
      <w:r w:rsidR="00A47F39" w:rsidRPr="00CE0060">
        <w:rPr>
          <w:sz w:val="28"/>
          <w:szCs w:val="28"/>
        </w:rPr>
        <w:t>- bảng 2, QCVN 08:2023/BTNMT: các thông số pH, SS, BOD</w:t>
      </w:r>
      <w:r w:rsidR="00A47F39" w:rsidRPr="00CE0060">
        <w:rPr>
          <w:sz w:val="28"/>
          <w:szCs w:val="28"/>
          <w:vertAlign w:val="subscript"/>
        </w:rPr>
        <w:t>5</w:t>
      </w:r>
      <w:r w:rsidR="00A47F39" w:rsidRPr="00CE0060">
        <w:rPr>
          <w:sz w:val="28"/>
          <w:szCs w:val="28"/>
        </w:rPr>
        <w:t>, Coliform</w:t>
      </w:r>
      <w:r w:rsidR="00B43607" w:rsidRPr="00CE0060">
        <w:rPr>
          <w:sz w:val="28"/>
          <w:szCs w:val="28"/>
        </w:rPr>
        <w:t>,</w:t>
      </w:r>
      <w:r w:rsidR="009F2BC0" w:rsidRPr="009F2BC0">
        <w:rPr>
          <w:sz w:val="28"/>
          <w:szCs w:val="28"/>
        </w:rPr>
        <w:t xml:space="preserve"> </w:t>
      </w:r>
      <w:r w:rsidR="009F2BC0">
        <w:rPr>
          <w:sz w:val="28"/>
          <w:szCs w:val="28"/>
        </w:rPr>
        <w:t>TOC</w:t>
      </w:r>
      <w:r w:rsidR="00B43607" w:rsidRPr="00CE0060">
        <w:rPr>
          <w:sz w:val="28"/>
          <w:szCs w:val="28"/>
        </w:rPr>
        <w:t xml:space="preserve"> </w:t>
      </w:r>
      <w:r w:rsidR="00A47F39" w:rsidRPr="00CE0060">
        <w:rPr>
          <w:sz w:val="28"/>
          <w:szCs w:val="28"/>
        </w:rPr>
        <w:t xml:space="preserve">đạt </w:t>
      </w:r>
      <w:r w:rsidRPr="00CE0060">
        <w:rPr>
          <w:sz w:val="28"/>
          <w:szCs w:val="28"/>
        </w:rPr>
        <w:t>giới hạn cho phép</w:t>
      </w:r>
      <w:r w:rsidR="00A47F39" w:rsidRPr="00CE0060">
        <w:rPr>
          <w:sz w:val="28"/>
          <w:szCs w:val="28"/>
        </w:rPr>
        <w:t xml:space="preserve">. Riêng có thông số DO, </w:t>
      </w:r>
      <w:r w:rsidR="001527DC" w:rsidRPr="00CE0060">
        <w:rPr>
          <w:sz w:val="28"/>
          <w:szCs w:val="28"/>
        </w:rPr>
        <w:t xml:space="preserve">COD, </w:t>
      </w:r>
      <w:r w:rsidR="00646750" w:rsidRPr="00CE0060">
        <w:rPr>
          <w:sz w:val="28"/>
          <w:szCs w:val="28"/>
        </w:rPr>
        <w:t>TP</w:t>
      </w:r>
      <w:r w:rsidR="001527DC">
        <w:rPr>
          <w:sz w:val="28"/>
          <w:szCs w:val="28"/>
        </w:rPr>
        <w:t xml:space="preserve">, TN, </w:t>
      </w:r>
      <w:r w:rsidR="00A47F39" w:rsidRPr="00CE0060">
        <w:rPr>
          <w:sz w:val="28"/>
          <w:szCs w:val="28"/>
        </w:rPr>
        <w:t>có lúc đạt có lúc không đạt, cụ thể như sau:</w:t>
      </w:r>
    </w:p>
    <w:p w14:paraId="51D1BE69" w14:textId="63F6D0D9" w:rsidR="007D59C9" w:rsidRPr="00CE0060" w:rsidRDefault="00A47F39" w:rsidP="007D59C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DO thấp hơn ngưỡng giới hạn, </w:t>
      </w:r>
      <w:r w:rsidR="008B020A" w:rsidRPr="00CE0060">
        <w:rPr>
          <w:sz w:val="28"/>
          <w:szCs w:val="28"/>
        </w:rPr>
        <w:t>ổn định</w:t>
      </w:r>
      <w:r w:rsidR="007D59C9" w:rsidRPr="00CE0060">
        <w:rPr>
          <w:sz w:val="28"/>
          <w:szCs w:val="28"/>
        </w:rPr>
        <w:t xml:space="preserve"> so với tháng trước và cùng kỳ năm trước.</w:t>
      </w:r>
    </w:p>
    <w:p w14:paraId="5B767726" w14:textId="11CB68F7" w:rsidR="001527DC" w:rsidRDefault="001527DC" w:rsidP="001527DC">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Pr>
          <w:sz w:val="28"/>
          <w:szCs w:val="28"/>
        </w:rPr>
        <w:t>COD</w:t>
      </w:r>
      <w:r w:rsidRPr="00CE0060">
        <w:rPr>
          <w:sz w:val="28"/>
          <w:szCs w:val="28"/>
        </w:rPr>
        <w:t xml:space="preserve"> đạt chuẩn tại RSG3, vượt giới hạn cho phép </w:t>
      </w:r>
      <w:r w:rsidR="00BE7CC5">
        <w:rPr>
          <w:sz w:val="28"/>
          <w:szCs w:val="28"/>
        </w:rPr>
        <w:t>3</w:t>
      </w:r>
      <w:r w:rsidRPr="00CE0060">
        <w:rPr>
          <w:sz w:val="28"/>
          <w:szCs w:val="28"/>
        </w:rPr>
        <w:t>,</w:t>
      </w:r>
      <w:r>
        <w:rPr>
          <w:sz w:val="28"/>
          <w:szCs w:val="28"/>
        </w:rPr>
        <w:t>5</w:t>
      </w:r>
      <w:r w:rsidRPr="00CE0060">
        <w:rPr>
          <w:sz w:val="28"/>
          <w:szCs w:val="28"/>
        </w:rPr>
        <w:t xml:space="preserve"> tại RSG4</w:t>
      </w:r>
      <w:r>
        <w:rPr>
          <w:sz w:val="28"/>
          <w:szCs w:val="28"/>
        </w:rPr>
        <w:t xml:space="preserve">  và </w:t>
      </w:r>
      <w:r w:rsidR="00BE7CC5">
        <w:rPr>
          <w:sz w:val="28"/>
          <w:szCs w:val="28"/>
        </w:rPr>
        <w:t>4,1</w:t>
      </w:r>
      <w:r>
        <w:rPr>
          <w:sz w:val="28"/>
          <w:szCs w:val="28"/>
        </w:rPr>
        <w:t xml:space="preserve"> lần tại </w:t>
      </w:r>
      <w:r w:rsidRPr="00CE0060">
        <w:rPr>
          <w:sz w:val="28"/>
          <w:szCs w:val="28"/>
        </w:rPr>
        <w:t xml:space="preserve">RSG5, </w:t>
      </w:r>
      <w:r>
        <w:rPr>
          <w:sz w:val="28"/>
          <w:szCs w:val="28"/>
        </w:rPr>
        <w:t>tăng</w:t>
      </w:r>
      <w:r w:rsidRPr="00CE0060">
        <w:rPr>
          <w:sz w:val="28"/>
          <w:szCs w:val="28"/>
        </w:rPr>
        <w:t xml:space="preserve"> </w:t>
      </w:r>
      <w:r w:rsidR="00BE7CC5">
        <w:rPr>
          <w:sz w:val="28"/>
          <w:szCs w:val="28"/>
        </w:rPr>
        <w:t>4,3</w:t>
      </w:r>
      <w:r w:rsidRPr="00CE0060">
        <w:rPr>
          <w:sz w:val="28"/>
          <w:szCs w:val="28"/>
        </w:rPr>
        <w:t xml:space="preserve"> ÷ </w:t>
      </w:r>
      <w:r w:rsidR="00BE7CC5">
        <w:rPr>
          <w:sz w:val="28"/>
          <w:szCs w:val="28"/>
        </w:rPr>
        <w:t>4,7</w:t>
      </w:r>
      <w:r w:rsidRPr="00CE0060">
        <w:rPr>
          <w:sz w:val="28"/>
          <w:szCs w:val="28"/>
        </w:rPr>
        <w:t xml:space="preserve"> lần so với tháng trước</w:t>
      </w:r>
      <w:r>
        <w:rPr>
          <w:sz w:val="28"/>
          <w:szCs w:val="28"/>
        </w:rPr>
        <w:t xml:space="preserve"> và tăng 2</w:t>
      </w:r>
      <w:r w:rsidRPr="00CE0060">
        <w:rPr>
          <w:sz w:val="28"/>
          <w:szCs w:val="28"/>
        </w:rPr>
        <w:t xml:space="preserve"> ÷ </w:t>
      </w:r>
      <w:r>
        <w:rPr>
          <w:sz w:val="28"/>
          <w:szCs w:val="28"/>
        </w:rPr>
        <w:t>15</w:t>
      </w:r>
      <w:r w:rsidR="00BE7CC5">
        <w:rPr>
          <w:sz w:val="28"/>
          <w:szCs w:val="28"/>
        </w:rPr>
        <w:t>,3</w:t>
      </w:r>
      <w:r w:rsidRPr="00CE0060">
        <w:rPr>
          <w:sz w:val="28"/>
          <w:szCs w:val="28"/>
        </w:rPr>
        <w:t xml:space="preserve"> lần so với</w:t>
      </w:r>
      <w:r>
        <w:rPr>
          <w:sz w:val="28"/>
          <w:szCs w:val="28"/>
        </w:rPr>
        <w:t xml:space="preserve"> cùng kỳ năm trước</w:t>
      </w:r>
      <w:r w:rsidRPr="00CE0060">
        <w:rPr>
          <w:sz w:val="28"/>
          <w:szCs w:val="28"/>
        </w:rPr>
        <w:t>.</w:t>
      </w:r>
    </w:p>
    <w:p w14:paraId="52B203F4" w14:textId="0C162323" w:rsidR="007D59C9" w:rsidRDefault="000547D8" w:rsidP="007D59C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T</w:t>
      </w:r>
      <w:r w:rsidR="001F1368" w:rsidRPr="00CE0060">
        <w:rPr>
          <w:sz w:val="28"/>
          <w:szCs w:val="28"/>
        </w:rPr>
        <w:t>P</w:t>
      </w:r>
      <w:r w:rsidRPr="00CE0060">
        <w:rPr>
          <w:sz w:val="28"/>
          <w:szCs w:val="28"/>
        </w:rPr>
        <w:t xml:space="preserve"> </w:t>
      </w:r>
      <w:r w:rsidR="00B43607" w:rsidRPr="00CE0060">
        <w:rPr>
          <w:sz w:val="28"/>
          <w:szCs w:val="28"/>
        </w:rPr>
        <w:t xml:space="preserve">đạt chuẩn tại RSG3, </w:t>
      </w:r>
      <w:r w:rsidRPr="00CE0060">
        <w:rPr>
          <w:sz w:val="28"/>
          <w:szCs w:val="28"/>
        </w:rPr>
        <w:t xml:space="preserve">vượt giới hạn cho </w:t>
      </w:r>
      <w:r w:rsidR="00CA5B06" w:rsidRPr="00CE0060">
        <w:rPr>
          <w:sz w:val="28"/>
          <w:szCs w:val="28"/>
        </w:rPr>
        <w:t xml:space="preserve">phép </w:t>
      </w:r>
      <w:r w:rsidR="00BE7CC5">
        <w:rPr>
          <w:sz w:val="28"/>
          <w:szCs w:val="28"/>
        </w:rPr>
        <w:t>2</w:t>
      </w:r>
      <w:r w:rsidR="00B43607" w:rsidRPr="00CE0060">
        <w:rPr>
          <w:sz w:val="28"/>
          <w:szCs w:val="28"/>
        </w:rPr>
        <w:t>,</w:t>
      </w:r>
      <w:r w:rsidR="00C46F85">
        <w:rPr>
          <w:sz w:val="28"/>
          <w:szCs w:val="28"/>
        </w:rPr>
        <w:t>5</w:t>
      </w:r>
      <w:r w:rsidR="00B43607" w:rsidRPr="00CE0060">
        <w:rPr>
          <w:sz w:val="28"/>
          <w:szCs w:val="28"/>
        </w:rPr>
        <w:t xml:space="preserve"> tại RSG4</w:t>
      </w:r>
      <w:r w:rsidR="00C46F85">
        <w:rPr>
          <w:sz w:val="28"/>
          <w:szCs w:val="28"/>
        </w:rPr>
        <w:t xml:space="preserve">  và </w:t>
      </w:r>
      <w:r w:rsidR="00BE7CC5">
        <w:rPr>
          <w:sz w:val="28"/>
          <w:szCs w:val="28"/>
        </w:rPr>
        <w:t>2</w:t>
      </w:r>
      <w:r w:rsidR="00C46F85">
        <w:rPr>
          <w:sz w:val="28"/>
          <w:szCs w:val="28"/>
        </w:rPr>
        <w:t xml:space="preserve"> lần tại </w:t>
      </w:r>
      <w:r w:rsidR="00B43607" w:rsidRPr="00CE0060">
        <w:rPr>
          <w:sz w:val="28"/>
          <w:szCs w:val="28"/>
        </w:rPr>
        <w:t>RSG5</w:t>
      </w:r>
      <w:r w:rsidRPr="00CE0060">
        <w:rPr>
          <w:sz w:val="28"/>
          <w:szCs w:val="28"/>
        </w:rPr>
        <w:t>,</w:t>
      </w:r>
      <w:r w:rsidR="00CA5B06" w:rsidRPr="00CE0060">
        <w:rPr>
          <w:sz w:val="28"/>
          <w:szCs w:val="28"/>
        </w:rPr>
        <w:t xml:space="preserve"> </w:t>
      </w:r>
      <w:r w:rsidR="00C46F85">
        <w:rPr>
          <w:sz w:val="28"/>
          <w:szCs w:val="28"/>
        </w:rPr>
        <w:t>tăng</w:t>
      </w:r>
      <w:r w:rsidR="00B43607" w:rsidRPr="00CE0060">
        <w:rPr>
          <w:sz w:val="28"/>
          <w:szCs w:val="28"/>
        </w:rPr>
        <w:t xml:space="preserve"> </w:t>
      </w:r>
      <w:r w:rsidR="00C46F85">
        <w:rPr>
          <w:sz w:val="28"/>
          <w:szCs w:val="28"/>
        </w:rPr>
        <w:t>1,</w:t>
      </w:r>
      <w:r w:rsidR="00BE7CC5">
        <w:rPr>
          <w:sz w:val="28"/>
          <w:szCs w:val="28"/>
        </w:rPr>
        <w:t>2</w:t>
      </w:r>
      <w:r w:rsidR="00B43607" w:rsidRPr="00CE0060">
        <w:rPr>
          <w:sz w:val="28"/>
          <w:szCs w:val="28"/>
        </w:rPr>
        <w:t xml:space="preserve"> ÷ </w:t>
      </w:r>
      <w:r w:rsidR="00BE7CC5">
        <w:rPr>
          <w:sz w:val="28"/>
          <w:szCs w:val="28"/>
        </w:rPr>
        <w:t>1,7</w:t>
      </w:r>
      <w:r w:rsidR="00B43607" w:rsidRPr="00CE0060">
        <w:rPr>
          <w:sz w:val="28"/>
          <w:szCs w:val="28"/>
        </w:rPr>
        <w:t xml:space="preserve"> </w:t>
      </w:r>
      <w:r w:rsidRPr="00CE0060">
        <w:rPr>
          <w:sz w:val="28"/>
          <w:szCs w:val="28"/>
        </w:rPr>
        <w:t>lần so với tháng trước</w:t>
      </w:r>
      <w:r w:rsidR="00C46F85">
        <w:rPr>
          <w:sz w:val="28"/>
          <w:szCs w:val="28"/>
        </w:rPr>
        <w:t xml:space="preserve"> và tăng 1</w:t>
      </w:r>
      <w:r w:rsidR="00BE7CC5">
        <w:rPr>
          <w:sz w:val="28"/>
          <w:szCs w:val="28"/>
        </w:rPr>
        <w:t>,3</w:t>
      </w:r>
      <w:r w:rsidR="00C46F85" w:rsidRPr="00CE0060">
        <w:rPr>
          <w:sz w:val="28"/>
          <w:szCs w:val="28"/>
        </w:rPr>
        <w:t xml:space="preserve"> ÷ </w:t>
      </w:r>
      <w:r w:rsidR="00C46F85">
        <w:rPr>
          <w:sz w:val="28"/>
          <w:szCs w:val="28"/>
        </w:rPr>
        <w:t>1</w:t>
      </w:r>
      <w:r w:rsidR="00BE7CC5">
        <w:rPr>
          <w:sz w:val="28"/>
          <w:szCs w:val="28"/>
        </w:rPr>
        <w:t>,9</w:t>
      </w:r>
      <w:r w:rsidR="00C46F85" w:rsidRPr="00CE0060">
        <w:rPr>
          <w:sz w:val="28"/>
          <w:szCs w:val="28"/>
        </w:rPr>
        <w:t xml:space="preserve"> lần so với</w:t>
      </w:r>
      <w:r w:rsidR="00C46F85">
        <w:rPr>
          <w:sz w:val="28"/>
          <w:szCs w:val="28"/>
        </w:rPr>
        <w:t xml:space="preserve"> cùng </w:t>
      </w:r>
      <w:r w:rsidR="00C460DE">
        <w:rPr>
          <w:sz w:val="28"/>
          <w:szCs w:val="28"/>
        </w:rPr>
        <w:t>k</w:t>
      </w:r>
      <w:r w:rsidR="00C46F85">
        <w:rPr>
          <w:sz w:val="28"/>
          <w:szCs w:val="28"/>
        </w:rPr>
        <w:t>ỳ năm trước</w:t>
      </w:r>
      <w:r w:rsidR="007D59C9" w:rsidRPr="00CE0060">
        <w:rPr>
          <w:sz w:val="28"/>
          <w:szCs w:val="28"/>
        </w:rPr>
        <w:t>.</w:t>
      </w:r>
    </w:p>
    <w:p w14:paraId="3F0BE4E5" w14:textId="4E24285C" w:rsidR="00C460DE" w:rsidRPr="00CE0060" w:rsidRDefault="00C460DE" w:rsidP="00C460DE">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T</w:t>
      </w:r>
      <w:r>
        <w:rPr>
          <w:sz w:val="28"/>
          <w:szCs w:val="28"/>
        </w:rPr>
        <w:t>N</w:t>
      </w:r>
      <w:r w:rsidRPr="00CE0060">
        <w:rPr>
          <w:sz w:val="28"/>
          <w:szCs w:val="28"/>
        </w:rPr>
        <w:t xml:space="preserve"> </w:t>
      </w:r>
      <w:r>
        <w:rPr>
          <w:sz w:val="28"/>
          <w:szCs w:val="28"/>
        </w:rPr>
        <w:t xml:space="preserve">vượt giới hạn </w:t>
      </w:r>
      <w:r w:rsidR="00BE7CC5">
        <w:rPr>
          <w:sz w:val="28"/>
          <w:szCs w:val="28"/>
        </w:rPr>
        <w:t>4,5</w:t>
      </w:r>
      <w:r w:rsidRPr="00CE0060">
        <w:rPr>
          <w:sz w:val="28"/>
          <w:szCs w:val="28"/>
        </w:rPr>
        <w:t xml:space="preserve"> ÷ </w:t>
      </w:r>
      <w:r w:rsidR="00BE7CC5">
        <w:rPr>
          <w:sz w:val="28"/>
          <w:szCs w:val="28"/>
        </w:rPr>
        <w:t>7,7</w:t>
      </w:r>
      <w:r w:rsidRPr="00CE0060">
        <w:rPr>
          <w:sz w:val="28"/>
          <w:szCs w:val="28"/>
        </w:rPr>
        <w:t xml:space="preserve"> lần</w:t>
      </w:r>
      <w:r>
        <w:rPr>
          <w:sz w:val="28"/>
          <w:szCs w:val="28"/>
        </w:rPr>
        <w:t xml:space="preserve">, </w:t>
      </w:r>
      <w:r w:rsidR="00BE7CC5">
        <w:rPr>
          <w:sz w:val="28"/>
          <w:szCs w:val="28"/>
        </w:rPr>
        <w:t xml:space="preserve">tăng </w:t>
      </w:r>
      <w:r>
        <w:rPr>
          <w:sz w:val="28"/>
          <w:szCs w:val="28"/>
        </w:rPr>
        <w:t>2</w:t>
      </w:r>
      <w:r w:rsidR="00BE7CC5">
        <w:rPr>
          <w:sz w:val="28"/>
          <w:szCs w:val="28"/>
        </w:rPr>
        <w:t>,5</w:t>
      </w:r>
      <w:r w:rsidRPr="00CE0060">
        <w:rPr>
          <w:sz w:val="28"/>
          <w:szCs w:val="28"/>
        </w:rPr>
        <w:t xml:space="preserve"> ÷ </w:t>
      </w:r>
      <w:r w:rsidR="00BE7CC5">
        <w:rPr>
          <w:sz w:val="28"/>
          <w:szCs w:val="28"/>
        </w:rPr>
        <w:t>2,7</w:t>
      </w:r>
      <w:r w:rsidRPr="00CE0060">
        <w:rPr>
          <w:sz w:val="28"/>
          <w:szCs w:val="28"/>
        </w:rPr>
        <w:t xml:space="preserve"> lần so với tháng trước</w:t>
      </w:r>
      <w:r>
        <w:rPr>
          <w:sz w:val="28"/>
          <w:szCs w:val="28"/>
        </w:rPr>
        <w:t xml:space="preserve"> và </w:t>
      </w:r>
      <w:r w:rsidR="00BE7CC5">
        <w:rPr>
          <w:sz w:val="28"/>
          <w:szCs w:val="28"/>
        </w:rPr>
        <w:t>tăng 1,3</w:t>
      </w:r>
      <w:r w:rsidR="00BE7CC5" w:rsidRPr="00CE0060">
        <w:rPr>
          <w:sz w:val="28"/>
          <w:szCs w:val="28"/>
        </w:rPr>
        <w:t xml:space="preserve"> ÷ </w:t>
      </w:r>
      <w:r w:rsidR="00BE7CC5">
        <w:rPr>
          <w:sz w:val="28"/>
          <w:szCs w:val="28"/>
        </w:rPr>
        <w:t>1,5</w:t>
      </w:r>
      <w:r w:rsidR="00BE7CC5" w:rsidRPr="00CE0060">
        <w:rPr>
          <w:sz w:val="28"/>
          <w:szCs w:val="28"/>
        </w:rPr>
        <w:t xml:space="preserve"> lần </w:t>
      </w:r>
      <w:r w:rsidR="00BE7CC5">
        <w:rPr>
          <w:sz w:val="28"/>
          <w:szCs w:val="28"/>
        </w:rPr>
        <w:t xml:space="preserve">so với </w:t>
      </w:r>
      <w:r>
        <w:rPr>
          <w:sz w:val="28"/>
          <w:szCs w:val="28"/>
        </w:rPr>
        <w:t>cùng kỳ năm trước</w:t>
      </w:r>
      <w:r w:rsidRPr="00CE0060">
        <w:rPr>
          <w:sz w:val="28"/>
          <w:szCs w:val="28"/>
        </w:rPr>
        <w:t>.</w:t>
      </w:r>
    </w:p>
    <w:p w14:paraId="1613C852" w14:textId="4C0E95F9" w:rsidR="000F7C1B" w:rsidRPr="00CE0060" w:rsidRDefault="00060DDC" w:rsidP="000F7C1B">
      <w:pPr>
        <w:autoSpaceDE w:val="0"/>
        <w:autoSpaceDN w:val="0"/>
        <w:adjustRightInd w:val="0"/>
        <w:spacing w:before="60" w:after="60" w:line="240" w:lineRule="auto"/>
        <w:ind w:right="49" w:firstLine="567"/>
        <w:jc w:val="both"/>
        <w:rPr>
          <w:sz w:val="28"/>
          <w:szCs w:val="28"/>
        </w:rPr>
      </w:pPr>
      <w:r w:rsidRPr="00CE0060">
        <w:rPr>
          <w:sz w:val="28"/>
          <w:szCs w:val="28"/>
        </w:rPr>
        <w:t xml:space="preserve">Chất lượng </w:t>
      </w:r>
      <w:r w:rsidR="00822892" w:rsidRPr="00CE0060">
        <w:rPr>
          <w:sz w:val="28"/>
          <w:szCs w:val="28"/>
        </w:rPr>
        <w:t>trên các rạch đổ ra trung lưu sông Sài</w:t>
      </w:r>
      <w:r w:rsidR="00FA7DFF">
        <w:rPr>
          <w:sz w:val="28"/>
          <w:szCs w:val="28"/>
        </w:rPr>
        <w:t xml:space="preserve"> hầu hết</w:t>
      </w:r>
      <w:r w:rsidR="00822892" w:rsidRPr="00CE0060">
        <w:rPr>
          <w:sz w:val="28"/>
          <w:szCs w:val="28"/>
        </w:rPr>
        <w:t xml:space="preserve"> </w:t>
      </w:r>
      <w:r w:rsidR="003F6C65" w:rsidRPr="00CE0060">
        <w:rPr>
          <w:sz w:val="28"/>
          <w:szCs w:val="28"/>
        </w:rPr>
        <w:t xml:space="preserve">ở </w:t>
      </w:r>
      <w:r w:rsidR="00FA7DFF">
        <w:rPr>
          <w:sz w:val="28"/>
          <w:szCs w:val="28"/>
        </w:rPr>
        <w:t xml:space="preserve">ở mức xấu - </w:t>
      </w:r>
      <w:r w:rsidR="00FA7DFF" w:rsidRPr="00CE0060">
        <w:rPr>
          <w:sz w:val="28"/>
          <w:szCs w:val="28"/>
        </w:rPr>
        <w:t xml:space="preserve">đạt cho mục đích </w:t>
      </w:r>
      <w:r w:rsidR="00FA7DFF">
        <w:rPr>
          <w:sz w:val="28"/>
          <w:szCs w:val="28"/>
        </w:rPr>
        <w:t>giao thông thủy.</w:t>
      </w:r>
      <w:r w:rsidR="00733918" w:rsidRPr="00CE0060">
        <w:rPr>
          <w:sz w:val="28"/>
          <w:szCs w:val="28"/>
        </w:rPr>
        <w:t xml:space="preserve"> </w:t>
      </w:r>
      <w:r w:rsidR="006B2A9B">
        <w:rPr>
          <w:sz w:val="28"/>
          <w:szCs w:val="28"/>
        </w:rPr>
        <w:t xml:space="preserve">Riêng chất lượng nước tại rạch Ông Đành </w:t>
      </w:r>
      <w:r w:rsidR="00FA7DFF" w:rsidRPr="00CE0060">
        <w:rPr>
          <w:sz w:val="28"/>
          <w:szCs w:val="28"/>
        </w:rPr>
        <w:t>mức trung bình - đạt cho mục đích tưới tiêu và các mục đích tương đương khác</w:t>
      </w:r>
      <w:r w:rsidR="00FA7DFF">
        <w:rPr>
          <w:sz w:val="28"/>
          <w:szCs w:val="28"/>
        </w:rPr>
        <w:t>.</w:t>
      </w:r>
    </w:p>
    <w:p w14:paraId="590734D5" w14:textId="4E699A33" w:rsidR="00112584" w:rsidRPr="00CE0060" w:rsidRDefault="00A34910" w:rsidP="00E56E84">
      <w:pPr>
        <w:pStyle w:val="Heading1"/>
        <w:spacing w:before="0" w:after="120" w:line="240" w:lineRule="atLeast"/>
        <w:jc w:val="left"/>
        <w:rPr>
          <w:rFonts w:ascii="Times New Roman" w:hAnsi="Times New Roman"/>
          <w:bCs w:val="0"/>
          <w:color w:val="auto"/>
        </w:rPr>
      </w:pPr>
      <w:bookmarkStart w:id="1787" w:name="_Toc91160675"/>
      <w:bookmarkStart w:id="1788" w:name="_Toc177718037"/>
      <w:r w:rsidRPr="00CE0060">
        <w:rPr>
          <w:rFonts w:ascii="Times New Roman" w:hAnsi="Times New Roman"/>
          <w:bCs w:val="0"/>
          <w:color w:val="auto"/>
        </w:rPr>
        <w:lastRenderedPageBreak/>
        <w:t>2</w:t>
      </w:r>
      <w:r w:rsidR="00E27206" w:rsidRPr="00CE0060">
        <w:rPr>
          <w:rFonts w:ascii="Times New Roman" w:hAnsi="Times New Roman"/>
          <w:bCs w:val="0"/>
          <w:color w:val="auto"/>
        </w:rPr>
        <w:t>.1.4</w:t>
      </w:r>
      <w:r w:rsidR="00112584" w:rsidRPr="00CE0060">
        <w:rPr>
          <w:rFonts w:ascii="Times New Roman" w:hAnsi="Times New Roman"/>
          <w:bCs w:val="0"/>
          <w:color w:val="auto"/>
        </w:rPr>
        <w:t xml:space="preserve">. </w:t>
      </w:r>
      <w:bookmarkEnd w:id="1779"/>
      <w:bookmarkEnd w:id="1780"/>
      <w:bookmarkEnd w:id="1781"/>
      <w:bookmarkEnd w:id="1782"/>
      <w:bookmarkEnd w:id="1783"/>
      <w:bookmarkEnd w:id="1784"/>
      <w:r w:rsidR="00816C09" w:rsidRPr="00CE0060">
        <w:rPr>
          <w:rFonts w:ascii="Times New Roman" w:hAnsi="Times New Roman"/>
          <w:bCs w:val="0"/>
          <w:color w:val="auto"/>
        </w:rPr>
        <w:t>Rạch đổ ra khu vực hạ lưu sông Sài Gòn</w:t>
      </w:r>
      <w:bookmarkEnd w:id="1785"/>
      <w:bookmarkEnd w:id="1787"/>
      <w:bookmarkEnd w:id="1788"/>
    </w:p>
    <w:p w14:paraId="12C89D44" w14:textId="277A71AA" w:rsidR="00A366AA" w:rsidRPr="00CE0060" w:rsidRDefault="00112584" w:rsidP="00A366AA">
      <w:pPr>
        <w:pStyle w:val="Bng"/>
        <w:spacing w:before="60" w:after="60"/>
        <w:ind w:firstLine="567"/>
        <w:jc w:val="both"/>
        <w:rPr>
          <w:b w:val="0"/>
        </w:rPr>
      </w:pPr>
      <w:bookmarkStart w:id="1789" w:name="_Toc416098388"/>
      <w:bookmarkStart w:id="1790" w:name="_Toc416099196"/>
      <w:bookmarkStart w:id="1791" w:name="_Toc424024402"/>
      <w:bookmarkStart w:id="1792" w:name="_Toc424281191"/>
      <w:r w:rsidRPr="00CE0060">
        <w:rPr>
          <w:b w:val="0"/>
        </w:rPr>
        <w:t xml:space="preserve">- </w:t>
      </w:r>
      <w:r w:rsidR="00CA4878" w:rsidRPr="00CE0060">
        <w:rPr>
          <w:b w:val="0"/>
        </w:rPr>
        <w:t>RSG6: Rạch Vĩnh Bình tại nhà hàng Dìn Ký</w:t>
      </w:r>
      <w:r w:rsidR="00733918" w:rsidRPr="00CE0060">
        <w:rPr>
          <w:b w:val="0"/>
        </w:rPr>
        <w:t xml:space="preserve"> </w:t>
      </w:r>
      <w:r w:rsidR="00733918" w:rsidRPr="00CE0060">
        <w:rPr>
          <w:b w:val="0"/>
        </w:rPr>
        <w:tab/>
      </w:r>
      <w:r w:rsidR="00733918" w:rsidRPr="00CE0060">
        <w:rPr>
          <w:b w:val="0"/>
        </w:rPr>
        <w:tab/>
      </w:r>
      <w:r w:rsidR="00733918" w:rsidRPr="00CE0060">
        <w:rPr>
          <w:b w:val="0"/>
        </w:rPr>
        <w:tab/>
      </w:r>
      <w:r w:rsidR="00733918" w:rsidRPr="00CE0060">
        <w:rPr>
          <w:b w:val="0"/>
        </w:rPr>
        <w:tab/>
      </w:r>
      <w:r w:rsidR="00733918" w:rsidRPr="00CE0060">
        <w:rPr>
          <w:b w:val="0"/>
        </w:rPr>
        <w:tab/>
      </w:r>
      <w:r w:rsidR="00A366AA" w:rsidRPr="00CE0060">
        <w:rPr>
          <w:b w:val="0"/>
        </w:rPr>
        <w:tab/>
      </w:r>
      <w:r w:rsidR="00A366AA" w:rsidRPr="00CE0060">
        <w:rPr>
          <w:b w:val="0"/>
        </w:rPr>
        <w:tab/>
      </w:r>
      <w:r w:rsidR="00A366AA" w:rsidRPr="00CE0060">
        <w:rPr>
          <w:b w:val="0"/>
        </w:rPr>
        <w:tab/>
        <w:t>- RSG10: Kênh D tại cầu bắt qua kênh D</w:t>
      </w:r>
    </w:p>
    <w:p w14:paraId="456603B2" w14:textId="5E69CAAB" w:rsidR="00733918" w:rsidRPr="00CE0060" w:rsidRDefault="00733918" w:rsidP="00733918">
      <w:pPr>
        <w:pStyle w:val="Bng"/>
        <w:spacing w:before="60" w:after="60"/>
        <w:ind w:firstLine="567"/>
        <w:jc w:val="both"/>
        <w:rPr>
          <w:b w:val="0"/>
        </w:rPr>
      </w:pPr>
      <w:r w:rsidRPr="00CE0060">
        <w:rPr>
          <w:b w:val="0"/>
        </w:rPr>
        <w:tab/>
      </w:r>
      <w:r w:rsidR="00CA4878" w:rsidRPr="00CE0060">
        <w:rPr>
          <w:b w:val="0"/>
        </w:rPr>
        <w:t xml:space="preserve">- RSG7: Kênh Ba Bò tại cầu </w:t>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t xml:space="preserve">- RSG11: Rạch Bình Nhâm </w:t>
      </w:r>
      <w:r w:rsidR="00CA4878" w:rsidRPr="00CE0060">
        <w:rPr>
          <w:b w:val="0"/>
        </w:rPr>
        <w:t>Kênh</w:t>
      </w:r>
      <w:r w:rsidRPr="00CE0060">
        <w:rPr>
          <w:b w:val="0"/>
        </w:rPr>
        <w:t xml:space="preserve">                                        </w:t>
      </w:r>
    </w:p>
    <w:p w14:paraId="4159E7DD" w14:textId="16D46BE5" w:rsidR="006B608B" w:rsidRPr="00CE0060" w:rsidRDefault="00CA4878" w:rsidP="00A366AA">
      <w:pPr>
        <w:pStyle w:val="Bng"/>
        <w:spacing w:before="60" w:after="60"/>
        <w:ind w:firstLine="567"/>
        <w:jc w:val="both"/>
        <w:rPr>
          <w:b w:val="0"/>
        </w:rPr>
      </w:pPr>
      <w:r w:rsidRPr="00CE0060">
        <w:rPr>
          <w:b w:val="0"/>
        </w:rPr>
        <w:t>- RSG9: Kênh thoát nước thải tại cầu Ông Bố</w:t>
      </w:r>
      <w:r w:rsidR="00733918" w:rsidRPr="00CE0060">
        <w:rPr>
          <w:b w:val="0"/>
        </w:rPr>
        <w:t xml:space="preserve">   </w:t>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733918" w:rsidRPr="00CE0060">
        <w:rPr>
          <w:b w:val="0"/>
        </w:rPr>
        <w:t xml:space="preserve">  </w:t>
      </w:r>
      <w:r w:rsidR="00A366AA" w:rsidRPr="00CE0060">
        <w:rPr>
          <w:b w:val="0"/>
        </w:rPr>
        <w:t>- RSG12: Rạch Vĩnh Bình</w:t>
      </w:r>
    </w:p>
    <w:p w14:paraId="31FA299C" w14:textId="40A7C99C" w:rsidR="00CA7092" w:rsidRPr="00CE0060" w:rsidRDefault="006E596D" w:rsidP="00A366AA">
      <w:pPr>
        <w:pStyle w:val="Bng"/>
        <w:spacing w:before="60" w:after="60"/>
        <w:ind w:firstLine="567"/>
        <w:jc w:val="both"/>
        <w:rPr>
          <w:b w:val="0"/>
        </w:rPr>
      </w:pPr>
      <w:r w:rsidRPr="00CE0060">
        <w:rPr>
          <w:b w:val="0"/>
        </w:rPr>
        <w:t xml:space="preserve">       </w:t>
      </w:r>
      <w:r w:rsidR="00B719BA" w:rsidRPr="00CE0060">
        <w:rPr>
          <w:b w:val="0"/>
          <w:noProof/>
        </w:rPr>
        <w:drawing>
          <wp:inline distT="0" distB="0" distL="0" distR="0" wp14:anchorId="7957B26F" wp14:editId="79690BDD">
            <wp:extent cx="1483995" cy="2302382"/>
            <wp:effectExtent l="0" t="0" r="1905"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05306" cy="2335445"/>
                    </a:xfrm>
                    <a:prstGeom prst="rect">
                      <a:avLst/>
                    </a:prstGeom>
                    <a:noFill/>
                  </pic:spPr>
                </pic:pic>
              </a:graphicData>
            </a:graphic>
          </wp:inline>
        </w:drawing>
      </w:r>
      <w:r w:rsidRPr="00CE0060">
        <w:rPr>
          <w:b w:val="0"/>
        </w:rPr>
        <w:t xml:space="preserve">      </w:t>
      </w:r>
      <w:r w:rsidRPr="00CE0060">
        <w:rPr>
          <w:b w:val="0"/>
          <w:noProof/>
        </w:rPr>
        <w:drawing>
          <wp:inline distT="0" distB="0" distL="0" distR="0" wp14:anchorId="1C68E80F" wp14:editId="26846873">
            <wp:extent cx="1542737" cy="2293620"/>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70021" cy="2334183"/>
                    </a:xfrm>
                    <a:prstGeom prst="rect">
                      <a:avLst/>
                    </a:prstGeom>
                  </pic:spPr>
                </pic:pic>
              </a:graphicData>
            </a:graphic>
          </wp:inline>
        </w:drawing>
      </w:r>
      <w:r w:rsidRPr="00CE0060">
        <w:rPr>
          <w:b w:val="0"/>
        </w:rPr>
        <w:t xml:space="preserve">   </w:t>
      </w:r>
      <w:r w:rsidR="001373FA" w:rsidRPr="00CE0060">
        <w:rPr>
          <w:b w:val="0"/>
        </w:rPr>
        <w:t xml:space="preserve"> </w:t>
      </w:r>
      <w:r w:rsidR="00B719BA" w:rsidRPr="00CE0060">
        <w:rPr>
          <w:b w:val="0"/>
        </w:rPr>
        <w:t xml:space="preserve"> </w:t>
      </w:r>
      <w:r w:rsidRPr="00CE0060">
        <w:rPr>
          <w:b w:val="0"/>
          <w:noProof/>
        </w:rPr>
        <w:drawing>
          <wp:inline distT="0" distB="0" distL="0" distR="0" wp14:anchorId="7F2E0651" wp14:editId="2055E753">
            <wp:extent cx="1590675" cy="229306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19708" cy="2334915"/>
                    </a:xfrm>
                    <a:prstGeom prst="rect">
                      <a:avLst/>
                    </a:prstGeom>
                  </pic:spPr>
                </pic:pic>
              </a:graphicData>
            </a:graphic>
          </wp:inline>
        </w:drawing>
      </w:r>
      <w:r w:rsidRPr="00CE0060">
        <w:rPr>
          <w:b w:val="0"/>
        </w:rPr>
        <w:t xml:space="preserve">   </w:t>
      </w:r>
    </w:p>
    <w:p w14:paraId="6E3BED68" w14:textId="07C90995" w:rsidR="006E596D" w:rsidRPr="00CE0060" w:rsidRDefault="00CA7092" w:rsidP="00A366AA">
      <w:pPr>
        <w:pStyle w:val="Bng"/>
        <w:spacing w:before="60" w:after="60"/>
        <w:ind w:firstLine="567"/>
        <w:jc w:val="both"/>
        <w:rPr>
          <w:b w:val="0"/>
        </w:rPr>
      </w:pPr>
      <w:r w:rsidRPr="00CE0060">
        <w:rPr>
          <w:b w:val="0"/>
        </w:rPr>
        <w:t xml:space="preserve">                                              </w:t>
      </w:r>
      <w:r w:rsidR="006E596D" w:rsidRPr="00CE0060">
        <w:rPr>
          <w:b w:val="0"/>
          <w:noProof/>
        </w:rPr>
        <w:drawing>
          <wp:inline distT="0" distB="0" distL="0" distR="0" wp14:anchorId="14210059" wp14:editId="49788037">
            <wp:extent cx="1556459" cy="2344842"/>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87078" cy="2390970"/>
                    </a:xfrm>
                    <a:prstGeom prst="rect">
                      <a:avLst/>
                    </a:prstGeom>
                  </pic:spPr>
                </pic:pic>
              </a:graphicData>
            </a:graphic>
          </wp:inline>
        </w:drawing>
      </w:r>
      <w:r w:rsidR="006E596D" w:rsidRPr="00CE0060">
        <w:rPr>
          <w:b w:val="0"/>
        </w:rPr>
        <w:t xml:space="preserve">  </w:t>
      </w:r>
      <w:r w:rsidRPr="00CE0060">
        <w:rPr>
          <w:b w:val="0"/>
        </w:rPr>
        <w:t xml:space="preserve"> </w:t>
      </w:r>
      <w:r w:rsidR="00B719BA" w:rsidRPr="00CE0060">
        <w:rPr>
          <w:b w:val="0"/>
        </w:rPr>
        <w:t xml:space="preserve">  </w:t>
      </w:r>
      <w:r w:rsidR="006E596D" w:rsidRPr="00CE0060">
        <w:rPr>
          <w:b w:val="0"/>
          <w:noProof/>
        </w:rPr>
        <w:drawing>
          <wp:inline distT="0" distB="0" distL="0" distR="0" wp14:anchorId="00D02003" wp14:editId="307F69C8">
            <wp:extent cx="1591294" cy="2361201"/>
            <wp:effectExtent l="0" t="0" r="9525"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37360" cy="2429555"/>
                    </a:xfrm>
                    <a:prstGeom prst="rect">
                      <a:avLst/>
                    </a:prstGeom>
                  </pic:spPr>
                </pic:pic>
              </a:graphicData>
            </a:graphic>
          </wp:inline>
        </w:drawing>
      </w:r>
      <w:r w:rsidRPr="00CE0060">
        <w:rPr>
          <w:b w:val="0"/>
        </w:rPr>
        <w:t xml:space="preserve">   </w:t>
      </w:r>
      <w:r w:rsidR="00B719BA" w:rsidRPr="00CE0060">
        <w:rPr>
          <w:b w:val="0"/>
        </w:rPr>
        <w:t xml:space="preserve"> </w:t>
      </w:r>
      <w:r w:rsidRPr="00CE0060">
        <w:rPr>
          <w:b w:val="0"/>
          <w:noProof/>
        </w:rPr>
        <w:drawing>
          <wp:inline distT="0" distB="0" distL="0" distR="0" wp14:anchorId="04FE8819" wp14:editId="02B31AC8">
            <wp:extent cx="1686296" cy="2392045"/>
            <wp:effectExtent l="0" t="0" r="9525"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707716" cy="2422429"/>
                    </a:xfrm>
                    <a:prstGeom prst="rect">
                      <a:avLst/>
                    </a:prstGeom>
                  </pic:spPr>
                </pic:pic>
              </a:graphicData>
            </a:graphic>
          </wp:inline>
        </w:drawing>
      </w:r>
    </w:p>
    <w:p w14:paraId="49BB2034" w14:textId="0358E073" w:rsidR="00A06862" w:rsidRPr="00CE0060" w:rsidRDefault="006B608B" w:rsidP="00423F47">
      <w:pPr>
        <w:spacing w:after="0" w:line="240" w:lineRule="auto"/>
        <w:rPr>
          <w:b/>
          <w:bCs/>
        </w:rPr>
      </w:pPr>
      <w:r w:rsidRPr="00CE0060">
        <w:rPr>
          <w:b/>
        </w:rPr>
        <w:br w:type="page"/>
      </w:r>
      <w:bookmarkStart w:id="1793" w:name="_Toc177717352"/>
      <w:bookmarkEnd w:id="1789"/>
      <w:bookmarkEnd w:id="1790"/>
      <w:bookmarkEnd w:id="1791"/>
      <w:bookmarkEnd w:id="1792"/>
      <w:r w:rsidR="00A06862" w:rsidRPr="00CE0060">
        <w:rPr>
          <w:b/>
          <w:bCs/>
        </w:rPr>
        <w:lastRenderedPageBreak/>
        <w:t xml:space="preserve">Bảng </w:t>
      </w:r>
      <w:r w:rsidR="0094104C" w:rsidRPr="00CE0060">
        <w:rPr>
          <w:b/>
          <w:bCs/>
        </w:rPr>
        <w:fldChar w:fldCharType="begin"/>
      </w:r>
      <w:r w:rsidR="0094104C" w:rsidRPr="00CE0060">
        <w:rPr>
          <w:b/>
          <w:bCs/>
        </w:rPr>
        <w:instrText xml:space="preserve"> SEQ Bảng \* ARABIC </w:instrText>
      </w:r>
      <w:r w:rsidR="0094104C" w:rsidRPr="00CE0060">
        <w:rPr>
          <w:b/>
          <w:bCs/>
        </w:rPr>
        <w:fldChar w:fldCharType="separate"/>
      </w:r>
      <w:r w:rsidR="00812C2A" w:rsidRPr="00CE0060">
        <w:rPr>
          <w:b/>
          <w:bCs/>
          <w:noProof/>
        </w:rPr>
        <w:t>39</w:t>
      </w:r>
      <w:r w:rsidR="0094104C" w:rsidRPr="00CE0060">
        <w:rPr>
          <w:b/>
          <w:bCs/>
          <w:noProof/>
        </w:rPr>
        <w:fldChar w:fldCharType="end"/>
      </w:r>
      <w:r w:rsidR="00A06862" w:rsidRPr="00CE0060">
        <w:rPr>
          <w:b/>
          <w:bCs/>
        </w:rPr>
        <w:t>. Kết quả NH</w:t>
      </w:r>
      <w:r w:rsidR="00A06862" w:rsidRPr="00CE0060">
        <w:rPr>
          <w:b/>
          <w:bCs/>
          <w:vertAlign w:val="subscript"/>
        </w:rPr>
        <w:t>4</w:t>
      </w:r>
      <w:r w:rsidR="00A06862" w:rsidRPr="00CE0060">
        <w:rPr>
          <w:b/>
          <w:bCs/>
          <w:vertAlign w:val="superscript"/>
        </w:rPr>
        <w:t>+</w:t>
      </w:r>
      <w:r w:rsidR="00A06862" w:rsidRPr="00CE0060">
        <w:rPr>
          <w:b/>
          <w:bCs/>
        </w:rPr>
        <w:t xml:space="preserve">_N trên các rạch đổ ra </w:t>
      </w:r>
      <w:r w:rsidR="00FF6C45" w:rsidRPr="00CE0060">
        <w:rPr>
          <w:b/>
          <w:bCs/>
        </w:rPr>
        <w:t>hạ</w:t>
      </w:r>
      <w:r w:rsidR="00A06862" w:rsidRPr="00CE0060">
        <w:rPr>
          <w:b/>
          <w:bCs/>
        </w:rPr>
        <w:t xml:space="preserve"> lưu sông Sài Gòn</w:t>
      </w:r>
      <w:bookmarkEnd w:id="1793"/>
    </w:p>
    <w:tbl>
      <w:tblPr>
        <w:tblpPr w:leftFromText="180" w:rightFromText="180" w:vertAnchor="text" w:horzAnchor="page" w:tblpX="2272"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56C63F9A" w14:textId="77777777" w:rsidTr="00CD161A">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2ACF3FA3" w14:textId="77777777" w:rsidR="00913006" w:rsidRPr="00CE0060" w:rsidRDefault="00913006" w:rsidP="00CD161A">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1C207223" w14:textId="77777777" w:rsidR="00913006" w:rsidRPr="00CE0060" w:rsidRDefault="00913006" w:rsidP="00CD161A">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23C75D8B" w14:textId="77777777" w:rsidR="00913006" w:rsidRPr="00CE0060" w:rsidRDefault="00913006" w:rsidP="00CD161A">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325C5325" w14:textId="77777777" w:rsidR="00913006" w:rsidRPr="00CE0060" w:rsidRDefault="00913006" w:rsidP="00CD161A">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1AEE8E62" w14:textId="77777777" w:rsidR="00913006" w:rsidRPr="00CE0060" w:rsidRDefault="00913006" w:rsidP="00CD161A">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4CD8F435" w14:textId="77777777" w:rsidR="00913006" w:rsidRPr="00CE0060" w:rsidRDefault="00913006" w:rsidP="00CD161A">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3A1D6E58" w14:textId="77777777" w:rsidR="00913006" w:rsidRPr="00CE0060" w:rsidRDefault="00913006" w:rsidP="00CD161A">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161EFEB0" w14:textId="77777777" w:rsidR="00913006" w:rsidRPr="00CE0060" w:rsidRDefault="00913006" w:rsidP="00CD161A">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62C0AB29" w14:textId="77777777" w:rsidR="00913006" w:rsidRPr="00CE0060" w:rsidRDefault="00913006" w:rsidP="00CD161A">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3E1D5BD0" w14:textId="0869ED48" w:rsidR="00913006" w:rsidRPr="00CE0060" w:rsidRDefault="00913006" w:rsidP="00CD161A">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0758050C" w14:textId="77777777" w:rsidR="00913006" w:rsidRPr="00CE0060" w:rsidRDefault="00913006" w:rsidP="00CD161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A45A22" w:rsidRPr="00CE0060" w14:paraId="276FBFA8" w14:textId="77777777" w:rsidTr="00CD161A">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0E82D12A" w14:textId="77777777" w:rsidR="00A45A22" w:rsidRPr="00CE0060" w:rsidRDefault="00A45A22" w:rsidP="00A45A22">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05F125" w14:textId="11418A10" w:rsidR="00A45A22" w:rsidRPr="00CE0060" w:rsidRDefault="00A45A22" w:rsidP="00A45A22">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400E88A" w14:textId="1A5A4601" w:rsidR="00A45A22" w:rsidRPr="00CE0060" w:rsidRDefault="00A45A22" w:rsidP="00A45A22">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1E5D6A5" w14:textId="143C6510" w:rsidR="00A45A22" w:rsidRPr="00CE0060" w:rsidRDefault="00A45A22" w:rsidP="00A45A22">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968299F" w14:textId="6BFDE256" w:rsidR="00A45A22" w:rsidRPr="00CE0060" w:rsidRDefault="00A45A22" w:rsidP="00A45A22">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C117CA5" w14:textId="05E1010C" w:rsidR="00A45A22" w:rsidRPr="00CE0060" w:rsidRDefault="00A45A22" w:rsidP="00A45A22">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5E7B582" w14:textId="23F1C9F5" w:rsidR="00A45A22" w:rsidRPr="00CE0060" w:rsidRDefault="00A45A22" w:rsidP="00A45A22">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52B27E6" w14:textId="0DDD7002" w:rsidR="00A45A22" w:rsidRPr="00CE0060" w:rsidRDefault="00A45A22" w:rsidP="00A45A22">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3A67D24" w14:textId="031EB274" w:rsidR="00A45A22" w:rsidRPr="00CE0060" w:rsidRDefault="00A45A22" w:rsidP="00A45A22">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551BBF12" w14:textId="4BB0C8AF" w:rsidR="00A45A22" w:rsidRPr="00CE0060" w:rsidRDefault="00A45A22" w:rsidP="00A45A22">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47DEC15" w14:textId="580FB26C" w:rsidR="00A45A22" w:rsidRPr="00CE0060" w:rsidRDefault="00A45A22" w:rsidP="00A45A22">
            <w:pPr>
              <w:spacing w:after="0" w:line="240" w:lineRule="auto"/>
              <w:rPr>
                <w:rFonts w:eastAsia="Times New Roman"/>
                <w:sz w:val="20"/>
                <w:szCs w:val="20"/>
              </w:rPr>
            </w:pPr>
            <w:r>
              <w:rPr>
                <w:b/>
                <w:bCs/>
                <w:sz w:val="20"/>
                <w:szCs w:val="20"/>
              </w:rPr>
              <w:t>Tháng 8</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0DD6B39B" w14:textId="6D3CC9B3" w:rsidR="00A45A22" w:rsidRPr="00CE0060" w:rsidRDefault="00A45A22" w:rsidP="00A45A22">
            <w:pPr>
              <w:spacing w:after="0" w:line="240" w:lineRule="auto"/>
              <w:rPr>
                <w:rFonts w:eastAsia="Times New Roman"/>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227BC21D" w14:textId="5012CA84" w:rsidR="00A45A22" w:rsidRPr="00CE0060" w:rsidRDefault="00A45A22" w:rsidP="00A45A22">
            <w:pPr>
              <w:spacing w:after="0" w:line="240" w:lineRule="auto"/>
              <w:rPr>
                <w:b/>
                <w:bCs/>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0B4E9D9" w14:textId="7BF018C5" w:rsidR="00A45A22" w:rsidRPr="00CE0060" w:rsidRDefault="00A45A22" w:rsidP="00A45A22">
            <w:pPr>
              <w:spacing w:after="0" w:line="240" w:lineRule="auto"/>
              <w:rPr>
                <w:rFonts w:eastAsia="Times New Roman"/>
                <w:sz w:val="20"/>
                <w:szCs w:val="20"/>
              </w:rPr>
            </w:pPr>
            <w:r>
              <w:rPr>
                <w:b/>
                <w:bCs/>
                <w:sz w:val="20"/>
                <w:szCs w:val="20"/>
              </w:rPr>
              <w:t>Tháng 11</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377BE793" w14:textId="77777777" w:rsidR="00A45A22" w:rsidRPr="00CE0060" w:rsidRDefault="00A45A22" w:rsidP="00A45A22">
            <w:pPr>
              <w:spacing w:after="0" w:line="240" w:lineRule="auto"/>
              <w:rPr>
                <w:rFonts w:eastAsia="Times New Roman"/>
                <w:b/>
                <w:bCs/>
                <w:sz w:val="20"/>
                <w:szCs w:val="20"/>
              </w:rPr>
            </w:pPr>
          </w:p>
        </w:tc>
      </w:tr>
      <w:tr w:rsidR="00A45A22" w:rsidRPr="00CE0060" w14:paraId="4A6D3F04"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05185964" w14:textId="322BD1A2" w:rsidR="00A45A22" w:rsidRPr="00CE0060" w:rsidRDefault="00A45A22" w:rsidP="00A45A22">
            <w:pPr>
              <w:spacing w:after="0" w:line="240" w:lineRule="auto"/>
              <w:rPr>
                <w:rFonts w:eastAsia="Times New Roman"/>
                <w:sz w:val="20"/>
                <w:szCs w:val="20"/>
              </w:rPr>
            </w:pPr>
            <w:r w:rsidRPr="00CE0060">
              <w:rPr>
                <w:rFonts w:eastAsia="Times New Roman"/>
                <w:sz w:val="20"/>
                <w:szCs w:val="20"/>
              </w:rPr>
              <w:t>RSG6</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0075004" w14:textId="44F33035" w:rsidR="00A45A22" w:rsidRPr="00CE0060" w:rsidRDefault="00A45A22" w:rsidP="00A45A22">
            <w:pPr>
              <w:spacing w:after="0" w:line="240" w:lineRule="auto"/>
              <w:rPr>
                <w:rFonts w:eastAsia="Times New Roman"/>
                <w:sz w:val="20"/>
                <w:szCs w:val="20"/>
              </w:rPr>
            </w:pPr>
            <w:r>
              <w:rPr>
                <w:sz w:val="20"/>
                <w:szCs w:val="20"/>
              </w:rPr>
              <w:t>0,77</w:t>
            </w:r>
          </w:p>
        </w:tc>
        <w:tc>
          <w:tcPr>
            <w:tcW w:w="804" w:type="dxa"/>
            <w:tcBorders>
              <w:top w:val="nil"/>
              <w:left w:val="nil"/>
              <w:bottom w:val="single" w:sz="4" w:space="0" w:color="auto"/>
              <w:right w:val="single" w:sz="4" w:space="0" w:color="auto"/>
            </w:tcBorders>
            <w:shd w:val="clear" w:color="auto" w:fill="auto"/>
            <w:noWrap/>
            <w:vAlign w:val="center"/>
          </w:tcPr>
          <w:p w14:paraId="63959858" w14:textId="408D37CC" w:rsidR="00A45A22" w:rsidRPr="00CE0060" w:rsidRDefault="00A45A22" w:rsidP="00A45A22">
            <w:pPr>
              <w:spacing w:after="0" w:line="240" w:lineRule="auto"/>
              <w:rPr>
                <w:rFonts w:eastAsia="Times New Roman"/>
                <w:sz w:val="20"/>
                <w:szCs w:val="20"/>
              </w:rPr>
            </w:pPr>
            <w:r>
              <w:rPr>
                <w:sz w:val="20"/>
                <w:szCs w:val="20"/>
              </w:rPr>
              <w:t>1,01</w:t>
            </w:r>
          </w:p>
        </w:tc>
        <w:tc>
          <w:tcPr>
            <w:tcW w:w="804" w:type="dxa"/>
            <w:tcBorders>
              <w:top w:val="nil"/>
              <w:left w:val="nil"/>
              <w:bottom w:val="single" w:sz="4" w:space="0" w:color="auto"/>
              <w:right w:val="single" w:sz="4" w:space="0" w:color="auto"/>
            </w:tcBorders>
            <w:shd w:val="clear" w:color="auto" w:fill="auto"/>
            <w:noWrap/>
            <w:vAlign w:val="center"/>
          </w:tcPr>
          <w:p w14:paraId="7D026193" w14:textId="04A25F16" w:rsidR="00A45A22" w:rsidRPr="00CE0060" w:rsidRDefault="00A45A22" w:rsidP="00A45A22">
            <w:pPr>
              <w:spacing w:after="0" w:line="240" w:lineRule="auto"/>
              <w:rPr>
                <w:rFonts w:eastAsia="Times New Roman"/>
                <w:sz w:val="20"/>
                <w:szCs w:val="20"/>
              </w:rPr>
            </w:pPr>
            <w:r>
              <w:rPr>
                <w:sz w:val="20"/>
                <w:szCs w:val="20"/>
              </w:rPr>
              <w:t>1,88</w:t>
            </w:r>
          </w:p>
        </w:tc>
        <w:tc>
          <w:tcPr>
            <w:tcW w:w="804" w:type="dxa"/>
            <w:tcBorders>
              <w:top w:val="nil"/>
              <w:left w:val="nil"/>
              <w:bottom w:val="single" w:sz="4" w:space="0" w:color="auto"/>
              <w:right w:val="single" w:sz="4" w:space="0" w:color="auto"/>
            </w:tcBorders>
            <w:shd w:val="clear" w:color="auto" w:fill="auto"/>
            <w:noWrap/>
            <w:vAlign w:val="center"/>
          </w:tcPr>
          <w:p w14:paraId="5F663D09" w14:textId="64267787" w:rsidR="00A45A22" w:rsidRPr="00CE0060" w:rsidRDefault="00A45A22" w:rsidP="00A45A22">
            <w:pPr>
              <w:spacing w:after="0" w:line="240" w:lineRule="auto"/>
              <w:rPr>
                <w:rFonts w:eastAsia="Times New Roman"/>
                <w:sz w:val="20"/>
                <w:szCs w:val="20"/>
              </w:rPr>
            </w:pPr>
            <w:r>
              <w:rPr>
                <w:sz w:val="20"/>
                <w:szCs w:val="20"/>
              </w:rPr>
              <w:t>9</w:t>
            </w:r>
          </w:p>
        </w:tc>
        <w:tc>
          <w:tcPr>
            <w:tcW w:w="804" w:type="dxa"/>
            <w:tcBorders>
              <w:top w:val="nil"/>
              <w:left w:val="nil"/>
              <w:bottom w:val="single" w:sz="4" w:space="0" w:color="auto"/>
              <w:right w:val="single" w:sz="4" w:space="0" w:color="auto"/>
            </w:tcBorders>
            <w:shd w:val="clear" w:color="auto" w:fill="auto"/>
            <w:noWrap/>
            <w:vAlign w:val="center"/>
          </w:tcPr>
          <w:p w14:paraId="70406D31" w14:textId="32C45A26" w:rsidR="00A45A22" w:rsidRPr="00CE0060" w:rsidRDefault="00A45A22" w:rsidP="00A45A22">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72A9D25B" w14:textId="31C3310F" w:rsidR="00A45A22" w:rsidRPr="00CE0060" w:rsidRDefault="00A45A22" w:rsidP="00A45A22">
            <w:pPr>
              <w:spacing w:after="0" w:line="240" w:lineRule="auto"/>
              <w:rPr>
                <w:rFonts w:eastAsia="Times New Roman"/>
                <w:sz w:val="20"/>
                <w:szCs w:val="20"/>
              </w:rPr>
            </w:pPr>
            <w:r>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77F7DA14" w14:textId="283DCA57" w:rsidR="00A45A22" w:rsidRPr="00CE0060" w:rsidRDefault="00A45A22" w:rsidP="00A45A22">
            <w:pPr>
              <w:spacing w:after="0" w:line="240" w:lineRule="auto"/>
              <w:rPr>
                <w:rFonts w:eastAsia="Times New Roman"/>
                <w:sz w:val="20"/>
                <w:szCs w:val="20"/>
              </w:rPr>
            </w:pPr>
            <w:r>
              <w:rPr>
                <w:sz w:val="20"/>
                <w:szCs w:val="20"/>
              </w:rPr>
              <w:t>0,67</w:t>
            </w:r>
          </w:p>
        </w:tc>
        <w:tc>
          <w:tcPr>
            <w:tcW w:w="804" w:type="dxa"/>
            <w:tcBorders>
              <w:top w:val="nil"/>
              <w:left w:val="nil"/>
              <w:bottom w:val="single" w:sz="4" w:space="0" w:color="auto"/>
              <w:right w:val="single" w:sz="4" w:space="0" w:color="auto"/>
            </w:tcBorders>
            <w:shd w:val="clear" w:color="auto" w:fill="auto"/>
            <w:noWrap/>
            <w:vAlign w:val="center"/>
          </w:tcPr>
          <w:p w14:paraId="7A761631" w14:textId="658846CB" w:rsidR="00A45A22" w:rsidRPr="00CE0060" w:rsidRDefault="00A45A22" w:rsidP="00A45A22">
            <w:pPr>
              <w:spacing w:after="0" w:line="240" w:lineRule="auto"/>
              <w:rPr>
                <w:rFonts w:eastAsia="Times New Roman"/>
                <w:sz w:val="20"/>
                <w:szCs w:val="20"/>
              </w:rPr>
            </w:pPr>
            <w:r>
              <w:rPr>
                <w:sz w:val="20"/>
                <w:szCs w:val="20"/>
              </w:rPr>
              <w:t>1,76</w:t>
            </w:r>
          </w:p>
        </w:tc>
        <w:tc>
          <w:tcPr>
            <w:tcW w:w="846" w:type="dxa"/>
            <w:tcBorders>
              <w:top w:val="nil"/>
              <w:left w:val="nil"/>
              <w:bottom w:val="single" w:sz="4" w:space="0" w:color="auto"/>
              <w:right w:val="single" w:sz="4" w:space="0" w:color="auto"/>
            </w:tcBorders>
            <w:shd w:val="clear" w:color="auto" w:fill="auto"/>
            <w:noWrap/>
            <w:vAlign w:val="center"/>
          </w:tcPr>
          <w:p w14:paraId="1F3E496B" w14:textId="3810B5C2" w:rsidR="00A45A22" w:rsidRPr="00CE0060" w:rsidRDefault="00A45A22" w:rsidP="00A45A22">
            <w:pPr>
              <w:spacing w:after="0" w:line="240" w:lineRule="auto"/>
              <w:rPr>
                <w:rFonts w:eastAsia="Times New Roman"/>
                <w:sz w:val="20"/>
                <w:szCs w:val="20"/>
              </w:rPr>
            </w:pPr>
            <w:r>
              <w:rPr>
                <w:sz w:val="20"/>
                <w:szCs w:val="20"/>
              </w:rPr>
              <w:t>0,49</w:t>
            </w:r>
          </w:p>
        </w:tc>
        <w:tc>
          <w:tcPr>
            <w:tcW w:w="846" w:type="dxa"/>
            <w:tcBorders>
              <w:top w:val="nil"/>
              <w:left w:val="nil"/>
              <w:bottom w:val="single" w:sz="4" w:space="0" w:color="auto"/>
              <w:right w:val="single" w:sz="4" w:space="0" w:color="auto"/>
            </w:tcBorders>
            <w:shd w:val="clear" w:color="auto" w:fill="auto"/>
            <w:noWrap/>
            <w:vAlign w:val="center"/>
          </w:tcPr>
          <w:p w14:paraId="33934BD6" w14:textId="7419AF69" w:rsidR="00A45A22" w:rsidRPr="00CE0060" w:rsidRDefault="00A45A22" w:rsidP="00A45A22">
            <w:pPr>
              <w:spacing w:after="0" w:line="240" w:lineRule="auto"/>
              <w:rPr>
                <w:rFonts w:eastAsia="Times New Roman"/>
                <w:sz w:val="20"/>
                <w:szCs w:val="20"/>
              </w:rPr>
            </w:pPr>
            <w:r>
              <w:rPr>
                <w:sz w:val="20"/>
                <w:szCs w:val="20"/>
              </w:rPr>
              <w:t>0,65</w:t>
            </w:r>
          </w:p>
        </w:tc>
        <w:tc>
          <w:tcPr>
            <w:tcW w:w="846" w:type="dxa"/>
            <w:tcBorders>
              <w:top w:val="nil"/>
              <w:left w:val="nil"/>
              <w:bottom w:val="single" w:sz="4" w:space="0" w:color="auto"/>
              <w:right w:val="single" w:sz="4" w:space="0" w:color="auto"/>
            </w:tcBorders>
            <w:shd w:val="clear" w:color="auto" w:fill="auto"/>
            <w:noWrap/>
            <w:vAlign w:val="center"/>
          </w:tcPr>
          <w:p w14:paraId="34D132E6" w14:textId="186B4A7B" w:rsidR="00A45A22" w:rsidRPr="00CE0060" w:rsidRDefault="00A45A22" w:rsidP="00A45A22">
            <w:pPr>
              <w:spacing w:after="0" w:line="240" w:lineRule="auto"/>
              <w:rPr>
                <w:rFonts w:eastAsia="Times New Roman"/>
                <w:sz w:val="20"/>
                <w:szCs w:val="20"/>
              </w:rPr>
            </w:pPr>
            <w:r>
              <w:rPr>
                <w:sz w:val="20"/>
                <w:szCs w:val="20"/>
              </w:rPr>
              <w:t>1,04</w:t>
            </w:r>
          </w:p>
        </w:tc>
        <w:tc>
          <w:tcPr>
            <w:tcW w:w="804" w:type="dxa"/>
            <w:tcBorders>
              <w:top w:val="nil"/>
              <w:left w:val="nil"/>
              <w:bottom w:val="single" w:sz="4" w:space="0" w:color="auto"/>
              <w:right w:val="single" w:sz="4" w:space="0" w:color="auto"/>
            </w:tcBorders>
            <w:shd w:val="clear" w:color="auto" w:fill="auto"/>
            <w:vAlign w:val="center"/>
          </w:tcPr>
          <w:p w14:paraId="2990FA10" w14:textId="6715038F" w:rsidR="00A45A22" w:rsidRPr="00CE0060" w:rsidRDefault="00A45A22" w:rsidP="00A45A22">
            <w:pPr>
              <w:spacing w:after="0" w:line="240" w:lineRule="auto"/>
              <w:rPr>
                <w:sz w:val="20"/>
                <w:szCs w:val="20"/>
              </w:rPr>
            </w:pPr>
            <w:r>
              <w:rPr>
                <w:sz w:val="20"/>
                <w:szCs w:val="20"/>
              </w:rPr>
              <w:t>1,63</w:t>
            </w:r>
          </w:p>
        </w:tc>
        <w:tc>
          <w:tcPr>
            <w:tcW w:w="804" w:type="dxa"/>
            <w:tcBorders>
              <w:top w:val="nil"/>
              <w:left w:val="nil"/>
              <w:bottom w:val="single" w:sz="4" w:space="0" w:color="auto"/>
              <w:right w:val="single" w:sz="4" w:space="0" w:color="auto"/>
            </w:tcBorders>
            <w:shd w:val="clear" w:color="auto" w:fill="auto"/>
            <w:noWrap/>
            <w:vAlign w:val="center"/>
          </w:tcPr>
          <w:p w14:paraId="589A7972" w14:textId="2C366B9A" w:rsidR="00A45A22" w:rsidRPr="00CE0060" w:rsidRDefault="00A45A22" w:rsidP="00A45A22">
            <w:pPr>
              <w:spacing w:after="0" w:line="240" w:lineRule="auto"/>
              <w:rPr>
                <w:rFonts w:eastAsia="Times New Roman"/>
                <w:sz w:val="20"/>
                <w:szCs w:val="20"/>
              </w:rPr>
            </w:pPr>
            <w:r>
              <w:rPr>
                <w:sz w:val="20"/>
                <w:szCs w:val="20"/>
              </w:rPr>
              <w:t>2,2</w:t>
            </w:r>
          </w:p>
        </w:tc>
        <w:tc>
          <w:tcPr>
            <w:tcW w:w="1099" w:type="dxa"/>
            <w:tcBorders>
              <w:top w:val="nil"/>
              <w:left w:val="nil"/>
              <w:bottom w:val="single" w:sz="4" w:space="0" w:color="auto"/>
              <w:right w:val="single" w:sz="4" w:space="0" w:color="auto"/>
            </w:tcBorders>
            <w:shd w:val="clear" w:color="auto" w:fill="auto"/>
            <w:noWrap/>
            <w:vAlign w:val="center"/>
          </w:tcPr>
          <w:p w14:paraId="3931E6BA" w14:textId="77777777" w:rsidR="00A45A22" w:rsidRPr="00CE0060" w:rsidRDefault="00A45A22" w:rsidP="00A45A22">
            <w:pPr>
              <w:spacing w:after="0" w:line="240" w:lineRule="auto"/>
              <w:rPr>
                <w:rFonts w:eastAsia="Times New Roman"/>
                <w:sz w:val="20"/>
                <w:szCs w:val="20"/>
              </w:rPr>
            </w:pPr>
            <w:r w:rsidRPr="00CE0060">
              <w:rPr>
                <w:rFonts w:eastAsia="Times New Roman"/>
                <w:sz w:val="20"/>
                <w:szCs w:val="20"/>
              </w:rPr>
              <w:t>0,3</w:t>
            </w:r>
          </w:p>
        </w:tc>
      </w:tr>
      <w:tr w:rsidR="00A45A22" w:rsidRPr="00CE0060" w14:paraId="2D7446E3" w14:textId="77777777" w:rsidTr="00A45A22">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5C17674D" w14:textId="26FB5245" w:rsidR="00A45A22" w:rsidRPr="00CE0060" w:rsidRDefault="00A45A22" w:rsidP="00A45A22">
            <w:pPr>
              <w:spacing w:after="0" w:line="240" w:lineRule="auto"/>
              <w:rPr>
                <w:rFonts w:eastAsia="Times New Roman"/>
                <w:sz w:val="20"/>
                <w:szCs w:val="20"/>
              </w:rPr>
            </w:pPr>
            <w:r w:rsidRPr="00CE0060">
              <w:rPr>
                <w:rFonts w:eastAsia="Times New Roman"/>
                <w:sz w:val="20"/>
                <w:szCs w:val="20"/>
              </w:rPr>
              <w:t>RSG7</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04191F2" w14:textId="3ECAC6F1" w:rsidR="00A45A22" w:rsidRPr="00CE0060" w:rsidRDefault="00A45A22" w:rsidP="00A45A22">
            <w:pPr>
              <w:spacing w:after="0" w:line="240" w:lineRule="auto"/>
              <w:rPr>
                <w:rFonts w:eastAsia="Times New Roman"/>
                <w:sz w:val="20"/>
                <w:szCs w:val="20"/>
              </w:rPr>
            </w:pPr>
            <w:r>
              <w:rPr>
                <w:sz w:val="20"/>
                <w:szCs w:val="20"/>
              </w:rPr>
              <w:t>2,68</w:t>
            </w:r>
          </w:p>
        </w:tc>
        <w:tc>
          <w:tcPr>
            <w:tcW w:w="804" w:type="dxa"/>
            <w:tcBorders>
              <w:top w:val="nil"/>
              <w:left w:val="nil"/>
              <w:bottom w:val="single" w:sz="4" w:space="0" w:color="auto"/>
              <w:right w:val="single" w:sz="4" w:space="0" w:color="auto"/>
            </w:tcBorders>
            <w:shd w:val="clear" w:color="auto" w:fill="auto"/>
            <w:noWrap/>
            <w:vAlign w:val="center"/>
          </w:tcPr>
          <w:p w14:paraId="6E88A117" w14:textId="043ED6C8" w:rsidR="00A45A22" w:rsidRPr="00CE0060" w:rsidRDefault="00A45A22" w:rsidP="00A45A22">
            <w:pPr>
              <w:spacing w:after="0" w:line="240" w:lineRule="auto"/>
              <w:rPr>
                <w:rFonts w:eastAsia="Times New Roman"/>
                <w:sz w:val="20"/>
                <w:szCs w:val="20"/>
              </w:rPr>
            </w:pPr>
            <w:r>
              <w:rPr>
                <w:sz w:val="20"/>
                <w:szCs w:val="20"/>
              </w:rPr>
              <w:t>14,43</w:t>
            </w:r>
          </w:p>
        </w:tc>
        <w:tc>
          <w:tcPr>
            <w:tcW w:w="804" w:type="dxa"/>
            <w:tcBorders>
              <w:top w:val="nil"/>
              <w:left w:val="nil"/>
              <w:bottom w:val="single" w:sz="4" w:space="0" w:color="auto"/>
              <w:right w:val="single" w:sz="4" w:space="0" w:color="auto"/>
            </w:tcBorders>
            <w:shd w:val="clear" w:color="auto" w:fill="auto"/>
            <w:noWrap/>
            <w:vAlign w:val="center"/>
          </w:tcPr>
          <w:p w14:paraId="0A98E7B2" w14:textId="79C27837" w:rsidR="00A45A22" w:rsidRPr="00CE0060" w:rsidRDefault="00A45A22" w:rsidP="00A45A22">
            <w:pPr>
              <w:spacing w:after="0" w:line="240" w:lineRule="auto"/>
              <w:rPr>
                <w:rFonts w:eastAsia="Times New Roman"/>
                <w:sz w:val="20"/>
                <w:szCs w:val="20"/>
              </w:rPr>
            </w:pPr>
            <w:r>
              <w:rPr>
                <w:sz w:val="20"/>
                <w:szCs w:val="20"/>
              </w:rPr>
              <w:t>4,95</w:t>
            </w:r>
          </w:p>
        </w:tc>
        <w:tc>
          <w:tcPr>
            <w:tcW w:w="804" w:type="dxa"/>
            <w:tcBorders>
              <w:top w:val="nil"/>
              <w:left w:val="nil"/>
              <w:bottom w:val="single" w:sz="4" w:space="0" w:color="auto"/>
              <w:right w:val="single" w:sz="4" w:space="0" w:color="auto"/>
            </w:tcBorders>
            <w:shd w:val="clear" w:color="auto" w:fill="auto"/>
            <w:noWrap/>
            <w:vAlign w:val="center"/>
          </w:tcPr>
          <w:p w14:paraId="26FD4E97" w14:textId="348AD3B6" w:rsidR="00A45A22" w:rsidRPr="00CE0060" w:rsidRDefault="00A45A22" w:rsidP="00A45A22">
            <w:pPr>
              <w:spacing w:after="0" w:line="240" w:lineRule="auto"/>
              <w:rPr>
                <w:rFonts w:eastAsia="Times New Roman"/>
                <w:sz w:val="20"/>
                <w:szCs w:val="20"/>
              </w:rPr>
            </w:pPr>
            <w:r>
              <w:rPr>
                <w:sz w:val="20"/>
                <w:szCs w:val="20"/>
              </w:rPr>
              <w:t>11,84</w:t>
            </w:r>
          </w:p>
        </w:tc>
        <w:tc>
          <w:tcPr>
            <w:tcW w:w="804" w:type="dxa"/>
            <w:tcBorders>
              <w:top w:val="nil"/>
              <w:left w:val="nil"/>
              <w:bottom w:val="single" w:sz="4" w:space="0" w:color="auto"/>
              <w:right w:val="single" w:sz="4" w:space="0" w:color="auto"/>
            </w:tcBorders>
            <w:shd w:val="clear" w:color="auto" w:fill="auto"/>
            <w:noWrap/>
            <w:vAlign w:val="center"/>
          </w:tcPr>
          <w:p w14:paraId="5EBCAFCD" w14:textId="4CE8BF2A" w:rsidR="00A45A22" w:rsidRPr="00CE0060" w:rsidRDefault="00A45A22" w:rsidP="00A45A22">
            <w:pPr>
              <w:spacing w:after="0" w:line="240" w:lineRule="auto"/>
              <w:rPr>
                <w:rFonts w:eastAsia="Times New Roman"/>
                <w:sz w:val="20"/>
                <w:szCs w:val="20"/>
              </w:rPr>
            </w:pPr>
            <w:r>
              <w:rPr>
                <w:sz w:val="20"/>
                <w:szCs w:val="20"/>
              </w:rPr>
              <w:t>0,94</w:t>
            </w:r>
          </w:p>
        </w:tc>
        <w:tc>
          <w:tcPr>
            <w:tcW w:w="804" w:type="dxa"/>
            <w:tcBorders>
              <w:top w:val="nil"/>
              <w:left w:val="nil"/>
              <w:bottom w:val="single" w:sz="4" w:space="0" w:color="auto"/>
              <w:right w:val="single" w:sz="4" w:space="0" w:color="auto"/>
            </w:tcBorders>
            <w:shd w:val="clear" w:color="auto" w:fill="auto"/>
            <w:noWrap/>
            <w:vAlign w:val="center"/>
          </w:tcPr>
          <w:p w14:paraId="07B1271D" w14:textId="17FA8421" w:rsidR="00A45A22" w:rsidRPr="00CE0060" w:rsidRDefault="00A45A22" w:rsidP="00A45A22">
            <w:pPr>
              <w:spacing w:after="0" w:line="240" w:lineRule="auto"/>
              <w:rPr>
                <w:rFonts w:eastAsia="Times New Roman"/>
                <w:sz w:val="20"/>
                <w:szCs w:val="20"/>
              </w:rPr>
            </w:pPr>
            <w:r>
              <w:rPr>
                <w:sz w:val="20"/>
                <w:szCs w:val="20"/>
              </w:rPr>
              <w:t>1</w:t>
            </w:r>
          </w:p>
        </w:tc>
        <w:tc>
          <w:tcPr>
            <w:tcW w:w="804" w:type="dxa"/>
            <w:tcBorders>
              <w:top w:val="nil"/>
              <w:left w:val="nil"/>
              <w:bottom w:val="single" w:sz="4" w:space="0" w:color="auto"/>
              <w:right w:val="single" w:sz="4" w:space="0" w:color="auto"/>
            </w:tcBorders>
            <w:shd w:val="clear" w:color="auto" w:fill="auto"/>
            <w:noWrap/>
            <w:vAlign w:val="center"/>
          </w:tcPr>
          <w:p w14:paraId="32363CA2" w14:textId="00AB9F9D" w:rsidR="00A45A22" w:rsidRPr="00CE0060" w:rsidRDefault="00A45A22" w:rsidP="00A45A22">
            <w:pPr>
              <w:spacing w:after="0" w:line="240" w:lineRule="auto"/>
              <w:rPr>
                <w:rFonts w:eastAsia="Times New Roman"/>
                <w:sz w:val="20"/>
                <w:szCs w:val="20"/>
              </w:rPr>
            </w:pPr>
            <w:r>
              <w:rPr>
                <w:sz w:val="20"/>
                <w:szCs w:val="20"/>
              </w:rPr>
              <w:t>15,7</w:t>
            </w:r>
          </w:p>
        </w:tc>
        <w:tc>
          <w:tcPr>
            <w:tcW w:w="804" w:type="dxa"/>
            <w:tcBorders>
              <w:top w:val="nil"/>
              <w:left w:val="nil"/>
              <w:bottom w:val="single" w:sz="4" w:space="0" w:color="auto"/>
              <w:right w:val="single" w:sz="4" w:space="0" w:color="auto"/>
            </w:tcBorders>
            <w:shd w:val="clear" w:color="auto" w:fill="auto"/>
            <w:noWrap/>
            <w:vAlign w:val="center"/>
          </w:tcPr>
          <w:p w14:paraId="65C0D60F" w14:textId="5316F14C" w:rsidR="00A45A22" w:rsidRPr="00CE0060" w:rsidRDefault="00A45A22" w:rsidP="00A45A22">
            <w:pPr>
              <w:spacing w:after="0" w:line="240" w:lineRule="auto"/>
              <w:rPr>
                <w:rFonts w:eastAsia="Times New Roman"/>
                <w:sz w:val="20"/>
                <w:szCs w:val="20"/>
              </w:rPr>
            </w:pPr>
            <w:r>
              <w:rPr>
                <w:sz w:val="20"/>
                <w:szCs w:val="20"/>
              </w:rPr>
              <w:t>4,65</w:t>
            </w:r>
          </w:p>
        </w:tc>
        <w:tc>
          <w:tcPr>
            <w:tcW w:w="846" w:type="dxa"/>
            <w:tcBorders>
              <w:top w:val="nil"/>
              <w:left w:val="nil"/>
              <w:bottom w:val="single" w:sz="4" w:space="0" w:color="auto"/>
              <w:right w:val="single" w:sz="4" w:space="0" w:color="auto"/>
            </w:tcBorders>
            <w:shd w:val="clear" w:color="auto" w:fill="auto"/>
            <w:noWrap/>
            <w:vAlign w:val="center"/>
          </w:tcPr>
          <w:p w14:paraId="31E0FB08" w14:textId="3233D158" w:rsidR="00A45A22" w:rsidRPr="00CE0060" w:rsidRDefault="00A45A22" w:rsidP="00A45A22">
            <w:pPr>
              <w:spacing w:after="0" w:line="240" w:lineRule="auto"/>
              <w:rPr>
                <w:rFonts w:eastAsia="Times New Roman"/>
                <w:sz w:val="20"/>
                <w:szCs w:val="20"/>
              </w:rPr>
            </w:pPr>
            <w:r>
              <w:rPr>
                <w:sz w:val="20"/>
                <w:szCs w:val="20"/>
              </w:rPr>
              <w:t>3,9</w:t>
            </w:r>
          </w:p>
        </w:tc>
        <w:tc>
          <w:tcPr>
            <w:tcW w:w="846" w:type="dxa"/>
            <w:tcBorders>
              <w:top w:val="nil"/>
              <w:left w:val="nil"/>
              <w:bottom w:val="single" w:sz="4" w:space="0" w:color="000000"/>
              <w:right w:val="single" w:sz="4" w:space="0" w:color="000000"/>
            </w:tcBorders>
            <w:shd w:val="clear" w:color="000000" w:fill="FFFFFF"/>
            <w:noWrap/>
            <w:vAlign w:val="bottom"/>
          </w:tcPr>
          <w:p w14:paraId="1F0B25DE" w14:textId="08F2EF05" w:rsidR="00A45A22" w:rsidRPr="00CE0060" w:rsidRDefault="00A45A22" w:rsidP="00A45A22">
            <w:pPr>
              <w:spacing w:after="0" w:line="240" w:lineRule="auto"/>
              <w:rPr>
                <w:rFonts w:eastAsia="Times New Roman"/>
                <w:sz w:val="20"/>
                <w:szCs w:val="20"/>
              </w:rPr>
            </w:pPr>
            <w:r>
              <w:rPr>
                <w:sz w:val="20"/>
                <w:szCs w:val="20"/>
              </w:rPr>
              <w:t>6,6</w:t>
            </w:r>
          </w:p>
        </w:tc>
        <w:tc>
          <w:tcPr>
            <w:tcW w:w="846" w:type="dxa"/>
            <w:tcBorders>
              <w:top w:val="nil"/>
              <w:left w:val="nil"/>
              <w:bottom w:val="single" w:sz="4" w:space="0" w:color="auto"/>
              <w:right w:val="single" w:sz="4" w:space="0" w:color="auto"/>
            </w:tcBorders>
            <w:shd w:val="clear" w:color="auto" w:fill="auto"/>
            <w:noWrap/>
            <w:vAlign w:val="center"/>
          </w:tcPr>
          <w:p w14:paraId="09B885D3" w14:textId="6AC84252" w:rsidR="00A45A22" w:rsidRPr="00CE0060" w:rsidRDefault="00A45A22" w:rsidP="00A45A22">
            <w:pPr>
              <w:spacing w:after="0" w:line="240" w:lineRule="auto"/>
              <w:rPr>
                <w:rFonts w:eastAsia="Times New Roman"/>
                <w:sz w:val="20"/>
                <w:szCs w:val="20"/>
              </w:rPr>
            </w:pPr>
            <w:r>
              <w:rPr>
                <w:sz w:val="20"/>
                <w:szCs w:val="20"/>
              </w:rPr>
              <w:t>1,97</w:t>
            </w:r>
          </w:p>
        </w:tc>
        <w:tc>
          <w:tcPr>
            <w:tcW w:w="804" w:type="dxa"/>
            <w:tcBorders>
              <w:top w:val="nil"/>
              <w:left w:val="nil"/>
              <w:bottom w:val="single" w:sz="4" w:space="0" w:color="auto"/>
              <w:right w:val="single" w:sz="4" w:space="0" w:color="auto"/>
            </w:tcBorders>
            <w:shd w:val="clear" w:color="auto" w:fill="auto"/>
            <w:vAlign w:val="center"/>
          </w:tcPr>
          <w:p w14:paraId="616513E3" w14:textId="1FA523C6" w:rsidR="00A45A22" w:rsidRPr="00CE0060" w:rsidRDefault="00A45A22" w:rsidP="00A45A22">
            <w:pPr>
              <w:spacing w:after="0" w:line="240" w:lineRule="auto"/>
              <w:rPr>
                <w:sz w:val="20"/>
                <w:szCs w:val="20"/>
              </w:rPr>
            </w:pPr>
            <w:r>
              <w:rPr>
                <w:sz w:val="20"/>
                <w:szCs w:val="20"/>
              </w:rPr>
              <w:t>5,44</w:t>
            </w:r>
          </w:p>
        </w:tc>
        <w:tc>
          <w:tcPr>
            <w:tcW w:w="804" w:type="dxa"/>
            <w:tcBorders>
              <w:top w:val="nil"/>
              <w:left w:val="nil"/>
              <w:bottom w:val="single" w:sz="4" w:space="0" w:color="auto"/>
              <w:right w:val="single" w:sz="4" w:space="0" w:color="auto"/>
            </w:tcBorders>
            <w:shd w:val="clear" w:color="auto" w:fill="auto"/>
            <w:noWrap/>
            <w:vAlign w:val="center"/>
          </w:tcPr>
          <w:p w14:paraId="06F2B0C5" w14:textId="1D5A30A2" w:rsidR="00A45A22" w:rsidRPr="00CE0060" w:rsidRDefault="00A45A22" w:rsidP="00A45A22">
            <w:pPr>
              <w:spacing w:after="0" w:line="240" w:lineRule="auto"/>
              <w:rPr>
                <w:rFonts w:eastAsia="Times New Roman"/>
                <w:sz w:val="20"/>
                <w:szCs w:val="20"/>
              </w:rPr>
            </w:pPr>
            <w:r>
              <w:rPr>
                <w:sz w:val="20"/>
                <w:szCs w:val="20"/>
              </w:rPr>
              <w:t>2,46</w:t>
            </w:r>
          </w:p>
        </w:tc>
        <w:tc>
          <w:tcPr>
            <w:tcW w:w="1099" w:type="dxa"/>
            <w:tcBorders>
              <w:top w:val="nil"/>
              <w:left w:val="nil"/>
              <w:bottom w:val="single" w:sz="4" w:space="0" w:color="auto"/>
              <w:right w:val="single" w:sz="4" w:space="0" w:color="auto"/>
            </w:tcBorders>
            <w:shd w:val="clear" w:color="auto" w:fill="auto"/>
            <w:noWrap/>
            <w:vAlign w:val="center"/>
            <w:hideMark/>
          </w:tcPr>
          <w:p w14:paraId="27742320" w14:textId="77777777" w:rsidR="00A45A22" w:rsidRPr="00CE0060" w:rsidRDefault="00A45A22" w:rsidP="00A45A22">
            <w:pPr>
              <w:spacing w:after="0" w:line="240" w:lineRule="auto"/>
              <w:rPr>
                <w:rFonts w:eastAsia="Times New Roman"/>
                <w:sz w:val="20"/>
                <w:szCs w:val="20"/>
              </w:rPr>
            </w:pPr>
            <w:r w:rsidRPr="00CE0060">
              <w:rPr>
                <w:rFonts w:eastAsia="Times New Roman"/>
                <w:sz w:val="20"/>
                <w:szCs w:val="20"/>
              </w:rPr>
              <w:t>0,3</w:t>
            </w:r>
          </w:p>
        </w:tc>
      </w:tr>
      <w:tr w:rsidR="00A45A22" w:rsidRPr="00CE0060" w14:paraId="3E5350FF" w14:textId="77777777" w:rsidTr="00A45A22">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1C16A826" w14:textId="42D343E9" w:rsidR="00A45A22" w:rsidRPr="00CE0060" w:rsidRDefault="00A45A22" w:rsidP="00A45A22">
            <w:pPr>
              <w:spacing w:after="0" w:line="240" w:lineRule="auto"/>
              <w:rPr>
                <w:rFonts w:eastAsia="Times New Roman"/>
                <w:sz w:val="20"/>
                <w:szCs w:val="20"/>
              </w:rPr>
            </w:pPr>
            <w:r w:rsidRPr="00CE0060">
              <w:rPr>
                <w:rFonts w:eastAsia="Times New Roman"/>
                <w:sz w:val="20"/>
                <w:szCs w:val="20"/>
              </w:rPr>
              <w:t>RSG9</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FFD0222" w14:textId="28087831" w:rsidR="00A45A22" w:rsidRPr="00CE0060" w:rsidRDefault="00A45A22" w:rsidP="00A45A22">
            <w:pPr>
              <w:spacing w:after="0" w:line="240" w:lineRule="auto"/>
              <w:rPr>
                <w:rFonts w:eastAsia="Times New Roman"/>
                <w:sz w:val="20"/>
                <w:szCs w:val="20"/>
              </w:rPr>
            </w:pPr>
            <w:r>
              <w:rPr>
                <w:sz w:val="20"/>
                <w:szCs w:val="20"/>
              </w:rPr>
              <w:t>2,68</w:t>
            </w:r>
          </w:p>
        </w:tc>
        <w:tc>
          <w:tcPr>
            <w:tcW w:w="804" w:type="dxa"/>
            <w:tcBorders>
              <w:top w:val="nil"/>
              <w:left w:val="nil"/>
              <w:bottom w:val="single" w:sz="4" w:space="0" w:color="auto"/>
              <w:right w:val="single" w:sz="4" w:space="0" w:color="auto"/>
            </w:tcBorders>
            <w:shd w:val="clear" w:color="auto" w:fill="auto"/>
            <w:noWrap/>
            <w:vAlign w:val="center"/>
          </w:tcPr>
          <w:p w14:paraId="3847A78C" w14:textId="67F7B243" w:rsidR="00A45A22" w:rsidRPr="00CE0060" w:rsidRDefault="00A45A22" w:rsidP="00A45A22">
            <w:pPr>
              <w:spacing w:after="0" w:line="240" w:lineRule="auto"/>
              <w:rPr>
                <w:rFonts w:eastAsia="Times New Roman"/>
                <w:sz w:val="20"/>
                <w:szCs w:val="20"/>
              </w:rPr>
            </w:pPr>
            <w:r>
              <w:rPr>
                <w:sz w:val="20"/>
                <w:szCs w:val="20"/>
              </w:rPr>
              <w:t>9,65</w:t>
            </w:r>
          </w:p>
        </w:tc>
        <w:tc>
          <w:tcPr>
            <w:tcW w:w="804" w:type="dxa"/>
            <w:tcBorders>
              <w:top w:val="nil"/>
              <w:left w:val="nil"/>
              <w:bottom w:val="single" w:sz="4" w:space="0" w:color="auto"/>
              <w:right w:val="single" w:sz="4" w:space="0" w:color="auto"/>
            </w:tcBorders>
            <w:shd w:val="clear" w:color="auto" w:fill="auto"/>
            <w:noWrap/>
            <w:vAlign w:val="center"/>
          </w:tcPr>
          <w:p w14:paraId="2FF36D7E" w14:textId="247E929A" w:rsidR="00A45A22" w:rsidRPr="00CE0060" w:rsidRDefault="00A45A22" w:rsidP="00A45A22">
            <w:pPr>
              <w:spacing w:after="0" w:line="240" w:lineRule="auto"/>
              <w:rPr>
                <w:rFonts w:eastAsia="Times New Roman"/>
                <w:sz w:val="20"/>
                <w:szCs w:val="20"/>
              </w:rPr>
            </w:pPr>
            <w:r>
              <w:rPr>
                <w:sz w:val="20"/>
                <w:szCs w:val="20"/>
              </w:rPr>
              <w:t>5,16</w:t>
            </w:r>
          </w:p>
        </w:tc>
        <w:tc>
          <w:tcPr>
            <w:tcW w:w="804" w:type="dxa"/>
            <w:tcBorders>
              <w:top w:val="nil"/>
              <w:left w:val="nil"/>
              <w:bottom w:val="single" w:sz="4" w:space="0" w:color="auto"/>
              <w:right w:val="single" w:sz="4" w:space="0" w:color="auto"/>
            </w:tcBorders>
            <w:shd w:val="clear" w:color="auto" w:fill="auto"/>
            <w:noWrap/>
            <w:vAlign w:val="center"/>
          </w:tcPr>
          <w:p w14:paraId="28BC4721" w14:textId="26CAE4C1" w:rsidR="00A45A22" w:rsidRPr="00CE0060" w:rsidRDefault="00A45A22" w:rsidP="00A45A22">
            <w:pPr>
              <w:spacing w:after="0" w:line="240" w:lineRule="auto"/>
              <w:rPr>
                <w:rFonts w:eastAsia="Times New Roman"/>
                <w:sz w:val="20"/>
                <w:szCs w:val="20"/>
              </w:rPr>
            </w:pPr>
            <w:r>
              <w:rPr>
                <w:sz w:val="20"/>
                <w:szCs w:val="20"/>
              </w:rPr>
              <w:t>9,48</w:t>
            </w:r>
          </w:p>
        </w:tc>
        <w:tc>
          <w:tcPr>
            <w:tcW w:w="804" w:type="dxa"/>
            <w:tcBorders>
              <w:top w:val="nil"/>
              <w:left w:val="nil"/>
              <w:bottom w:val="single" w:sz="4" w:space="0" w:color="auto"/>
              <w:right w:val="single" w:sz="4" w:space="0" w:color="auto"/>
            </w:tcBorders>
            <w:shd w:val="clear" w:color="auto" w:fill="auto"/>
            <w:noWrap/>
            <w:vAlign w:val="center"/>
          </w:tcPr>
          <w:p w14:paraId="5A0173FC" w14:textId="50B68C8A" w:rsidR="00A45A22" w:rsidRPr="00CE0060" w:rsidRDefault="00A45A22" w:rsidP="00A45A22">
            <w:pPr>
              <w:spacing w:after="0" w:line="240" w:lineRule="auto"/>
              <w:rPr>
                <w:rFonts w:eastAsia="Times New Roman"/>
                <w:sz w:val="20"/>
                <w:szCs w:val="20"/>
              </w:rPr>
            </w:pPr>
            <w:r>
              <w:rPr>
                <w:sz w:val="20"/>
                <w:szCs w:val="20"/>
              </w:rPr>
              <w:t>1,07</w:t>
            </w:r>
          </w:p>
        </w:tc>
        <w:tc>
          <w:tcPr>
            <w:tcW w:w="804" w:type="dxa"/>
            <w:tcBorders>
              <w:top w:val="nil"/>
              <w:left w:val="nil"/>
              <w:bottom w:val="single" w:sz="4" w:space="0" w:color="auto"/>
              <w:right w:val="single" w:sz="4" w:space="0" w:color="auto"/>
            </w:tcBorders>
            <w:shd w:val="clear" w:color="auto" w:fill="auto"/>
            <w:noWrap/>
            <w:vAlign w:val="center"/>
          </w:tcPr>
          <w:p w14:paraId="04CB70D4" w14:textId="063A6E77" w:rsidR="00A45A22" w:rsidRPr="00CE0060" w:rsidRDefault="00A45A22" w:rsidP="00A45A22">
            <w:pPr>
              <w:spacing w:after="0" w:line="240" w:lineRule="auto"/>
              <w:rPr>
                <w:rFonts w:eastAsia="Times New Roman"/>
                <w:sz w:val="20"/>
                <w:szCs w:val="20"/>
              </w:rPr>
            </w:pPr>
            <w:r>
              <w:rPr>
                <w:sz w:val="20"/>
                <w:szCs w:val="20"/>
              </w:rPr>
              <w:t>7,35</w:t>
            </w:r>
          </w:p>
        </w:tc>
        <w:tc>
          <w:tcPr>
            <w:tcW w:w="804" w:type="dxa"/>
            <w:tcBorders>
              <w:top w:val="nil"/>
              <w:left w:val="nil"/>
              <w:bottom w:val="single" w:sz="4" w:space="0" w:color="auto"/>
              <w:right w:val="single" w:sz="4" w:space="0" w:color="auto"/>
            </w:tcBorders>
            <w:shd w:val="clear" w:color="auto" w:fill="auto"/>
            <w:noWrap/>
            <w:vAlign w:val="center"/>
          </w:tcPr>
          <w:p w14:paraId="0BB4262C" w14:textId="0AAC8707" w:rsidR="00A45A22" w:rsidRPr="00CE0060" w:rsidRDefault="00A45A22" w:rsidP="00A45A22">
            <w:pPr>
              <w:spacing w:after="0" w:line="240" w:lineRule="auto"/>
              <w:rPr>
                <w:rFonts w:eastAsia="Times New Roman"/>
                <w:sz w:val="20"/>
                <w:szCs w:val="20"/>
              </w:rPr>
            </w:pPr>
            <w:r>
              <w:rPr>
                <w:sz w:val="20"/>
                <w:szCs w:val="20"/>
              </w:rPr>
              <w:t>5</w:t>
            </w:r>
          </w:p>
        </w:tc>
        <w:tc>
          <w:tcPr>
            <w:tcW w:w="804" w:type="dxa"/>
            <w:tcBorders>
              <w:top w:val="nil"/>
              <w:left w:val="nil"/>
              <w:bottom w:val="single" w:sz="4" w:space="0" w:color="auto"/>
              <w:right w:val="single" w:sz="4" w:space="0" w:color="auto"/>
            </w:tcBorders>
            <w:shd w:val="clear" w:color="auto" w:fill="auto"/>
            <w:noWrap/>
            <w:vAlign w:val="center"/>
          </w:tcPr>
          <w:p w14:paraId="19291F75" w14:textId="17C4C913" w:rsidR="00A45A22" w:rsidRPr="00CE0060" w:rsidRDefault="00A45A22" w:rsidP="00A45A22">
            <w:pPr>
              <w:spacing w:after="0" w:line="240" w:lineRule="auto"/>
              <w:rPr>
                <w:rFonts w:eastAsia="Times New Roman"/>
                <w:sz w:val="20"/>
                <w:szCs w:val="20"/>
              </w:rPr>
            </w:pPr>
            <w:r>
              <w:rPr>
                <w:sz w:val="20"/>
                <w:szCs w:val="20"/>
              </w:rPr>
              <w:t>4,95</w:t>
            </w:r>
          </w:p>
        </w:tc>
        <w:tc>
          <w:tcPr>
            <w:tcW w:w="846" w:type="dxa"/>
            <w:tcBorders>
              <w:top w:val="nil"/>
              <w:left w:val="nil"/>
              <w:bottom w:val="single" w:sz="4" w:space="0" w:color="auto"/>
              <w:right w:val="single" w:sz="4" w:space="0" w:color="auto"/>
            </w:tcBorders>
            <w:shd w:val="clear" w:color="auto" w:fill="auto"/>
            <w:noWrap/>
            <w:vAlign w:val="center"/>
          </w:tcPr>
          <w:p w14:paraId="59A88B31" w14:textId="736293D9" w:rsidR="00A45A22" w:rsidRPr="00CE0060" w:rsidRDefault="00A45A22" w:rsidP="00A45A22">
            <w:pPr>
              <w:spacing w:after="0" w:line="240" w:lineRule="auto"/>
              <w:rPr>
                <w:rFonts w:eastAsia="Times New Roman"/>
                <w:sz w:val="20"/>
                <w:szCs w:val="20"/>
              </w:rPr>
            </w:pPr>
            <w:r>
              <w:rPr>
                <w:sz w:val="20"/>
                <w:szCs w:val="20"/>
              </w:rPr>
              <w:t>5,15</w:t>
            </w:r>
          </w:p>
        </w:tc>
        <w:tc>
          <w:tcPr>
            <w:tcW w:w="846" w:type="dxa"/>
            <w:tcBorders>
              <w:top w:val="nil"/>
              <w:left w:val="nil"/>
              <w:bottom w:val="single" w:sz="4" w:space="0" w:color="000000"/>
              <w:right w:val="single" w:sz="4" w:space="0" w:color="000000"/>
            </w:tcBorders>
            <w:shd w:val="clear" w:color="000000" w:fill="FFFFFF"/>
            <w:noWrap/>
            <w:vAlign w:val="bottom"/>
          </w:tcPr>
          <w:p w14:paraId="31F0BFC7" w14:textId="27CEE3A5" w:rsidR="00A45A22" w:rsidRPr="00CE0060" w:rsidRDefault="00A45A22" w:rsidP="00A45A22">
            <w:pPr>
              <w:spacing w:after="0" w:line="240" w:lineRule="auto"/>
              <w:rPr>
                <w:rFonts w:eastAsia="Times New Roman"/>
                <w:sz w:val="20"/>
                <w:szCs w:val="20"/>
              </w:rPr>
            </w:pPr>
            <w:r>
              <w:rPr>
                <w:sz w:val="20"/>
                <w:szCs w:val="20"/>
              </w:rPr>
              <w:t>5,65</w:t>
            </w:r>
          </w:p>
        </w:tc>
        <w:tc>
          <w:tcPr>
            <w:tcW w:w="846" w:type="dxa"/>
            <w:tcBorders>
              <w:top w:val="nil"/>
              <w:left w:val="nil"/>
              <w:bottom w:val="single" w:sz="4" w:space="0" w:color="auto"/>
              <w:right w:val="single" w:sz="4" w:space="0" w:color="auto"/>
            </w:tcBorders>
            <w:shd w:val="clear" w:color="auto" w:fill="auto"/>
            <w:noWrap/>
            <w:vAlign w:val="center"/>
          </w:tcPr>
          <w:p w14:paraId="7BF9FB1F" w14:textId="46FFF580" w:rsidR="00A45A22" w:rsidRPr="00CE0060" w:rsidRDefault="00A45A22" w:rsidP="00A45A22">
            <w:pPr>
              <w:spacing w:after="0" w:line="240" w:lineRule="auto"/>
              <w:rPr>
                <w:rFonts w:eastAsia="Times New Roman"/>
                <w:sz w:val="20"/>
                <w:szCs w:val="20"/>
              </w:rPr>
            </w:pPr>
            <w:r>
              <w:rPr>
                <w:sz w:val="20"/>
                <w:szCs w:val="20"/>
              </w:rPr>
              <w:t>1,78</w:t>
            </w:r>
          </w:p>
        </w:tc>
        <w:tc>
          <w:tcPr>
            <w:tcW w:w="804" w:type="dxa"/>
            <w:tcBorders>
              <w:top w:val="nil"/>
              <w:left w:val="nil"/>
              <w:bottom w:val="single" w:sz="4" w:space="0" w:color="auto"/>
              <w:right w:val="single" w:sz="4" w:space="0" w:color="auto"/>
            </w:tcBorders>
            <w:shd w:val="clear" w:color="auto" w:fill="auto"/>
            <w:vAlign w:val="center"/>
          </w:tcPr>
          <w:p w14:paraId="373C1311" w14:textId="647A110E" w:rsidR="00A45A22" w:rsidRPr="00CE0060" w:rsidRDefault="00A45A22" w:rsidP="00A45A22">
            <w:pPr>
              <w:spacing w:after="0" w:line="240" w:lineRule="auto"/>
              <w:rPr>
                <w:sz w:val="20"/>
                <w:szCs w:val="20"/>
              </w:rPr>
            </w:pPr>
            <w:r>
              <w:rPr>
                <w:sz w:val="20"/>
                <w:szCs w:val="20"/>
              </w:rPr>
              <w:t>2,98</w:t>
            </w:r>
          </w:p>
        </w:tc>
        <w:tc>
          <w:tcPr>
            <w:tcW w:w="804" w:type="dxa"/>
            <w:tcBorders>
              <w:top w:val="nil"/>
              <w:left w:val="nil"/>
              <w:bottom w:val="single" w:sz="4" w:space="0" w:color="auto"/>
              <w:right w:val="single" w:sz="4" w:space="0" w:color="auto"/>
            </w:tcBorders>
            <w:shd w:val="clear" w:color="auto" w:fill="auto"/>
            <w:noWrap/>
            <w:vAlign w:val="center"/>
          </w:tcPr>
          <w:p w14:paraId="4023DF8E" w14:textId="39ED32F5" w:rsidR="00A45A22" w:rsidRPr="00CE0060" w:rsidRDefault="00A45A22" w:rsidP="00A45A22">
            <w:pPr>
              <w:spacing w:after="0" w:line="240" w:lineRule="auto"/>
              <w:rPr>
                <w:rFonts w:eastAsia="Times New Roman"/>
                <w:sz w:val="20"/>
                <w:szCs w:val="20"/>
              </w:rPr>
            </w:pPr>
            <w:r>
              <w:rPr>
                <w:sz w:val="20"/>
                <w:szCs w:val="20"/>
              </w:rPr>
              <w:t>2,66</w:t>
            </w:r>
          </w:p>
        </w:tc>
        <w:tc>
          <w:tcPr>
            <w:tcW w:w="1099" w:type="dxa"/>
            <w:tcBorders>
              <w:top w:val="nil"/>
              <w:left w:val="nil"/>
              <w:bottom w:val="single" w:sz="4" w:space="0" w:color="auto"/>
              <w:right w:val="single" w:sz="4" w:space="0" w:color="auto"/>
            </w:tcBorders>
            <w:shd w:val="clear" w:color="auto" w:fill="auto"/>
            <w:noWrap/>
            <w:vAlign w:val="center"/>
          </w:tcPr>
          <w:p w14:paraId="3B4417D6" w14:textId="58BEE17C" w:rsidR="00A45A22" w:rsidRPr="00CE0060" w:rsidRDefault="00A45A22" w:rsidP="00A45A22">
            <w:pPr>
              <w:spacing w:after="0" w:line="240" w:lineRule="auto"/>
              <w:rPr>
                <w:rFonts w:eastAsia="Times New Roman"/>
                <w:sz w:val="20"/>
                <w:szCs w:val="20"/>
              </w:rPr>
            </w:pPr>
            <w:r w:rsidRPr="00CE0060">
              <w:rPr>
                <w:rFonts w:eastAsia="Times New Roman"/>
                <w:sz w:val="20"/>
                <w:szCs w:val="20"/>
              </w:rPr>
              <w:t>0,3</w:t>
            </w:r>
          </w:p>
        </w:tc>
      </w:tr>
      <w:tr w:rsidR="00A45A22" w:rsidRPr="00CE0060" w14:paraId="24FABA11" w14:textId="77777777" w:rsidTr="00A45A22">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52742D88" w14:textId="2CC91F6D" w:rsidR="00A45A22" w:rsidRPr="00CE0060" w:rsidRDefault="00A45A22" w:rsidP="00A45A22">
            <w:pPr>
              <w:spacing w:after="0" w:line="240" w:lineRule="auto"/>
              <w:rPr>
                <w:rFonts w:eastAsia="Times New Roman"/>
                <w:sz w:val="20"/>
                <w:szCs w:val="20"/>
              </w:rPr>
            </w:pPr>
            <w:r w:rsidRPr="00CE0060">
              <w:rPr>
                <w:rFonts w:eastAsia="Times New Roman"/>
                <w:sz w:val="20"/>
                <w:szCs w:val="20"/>
              </w:rPr>
              <w:t>RSG10</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AF63F92" w14:textId="5BC8B7EB" w:rsidR="00A45A22" w:rsidRPr="00CE0060" w:rsidRDefault="00A45A22" w:rsidP="00A45A22">
            <w:pPr>
              <w:spacing w:after="0" w:line="240" w:lineRule="auto"/>
              <w:rPr>
                <w:rFonts w:eastAsia="Times New Roman"/>
                <w:sz w:val="20"/>
                <w:szCs w:val="20"/>
              </w:rPr>
            </w:pPr>
            <w:r>
              <w:rPr>
                <w:sz w:val="20"/>
                <w:szCs w:val="20"/>
              </w:rPr>
              <w:t>2,66</w:t>
            </w:r>
          </w:p>
        </w:tc>
        <w:tc>
          <w:tcPr>
            <w:tcW w:w="804" w:type="dxa"/>
            <w:tcBorders>
              <w:top w:val="nil"/>
              <w:left w:val="nil"/>
              <w:bottom w:val="single" w:sz="4" w:space="0" w:color="auto"/>
              <w:right w:val="single" w:sz="4" w:space="0" w:color="auto"/>
            </w:tcBorders>
            <w:shd w:val="clear" w:color="auto" w:fill="auto"/>
            <w:noWrap/>
            <w:vAlign w:val="center"/>
          </w:tcPr>
          <w:p w14:paraId="53F1CB6F" w14:textId="3E44A72F" w:rsidR="00A45A22" w:rsidRPr="00CE0060" w:rsidRDefault="00A45A22" w:rsidP="00A45A22">
            <w:pPr>
              <w:spacing w:after="0" w:line="240" w:lineRule="auto"/>
              <w:rPr>
                <w:rFonts w:eastAsia="Times New Roman"/>
                <w:sz w:val="20"/>
                <w:szCs w:val="20"/>
              </w:rPr>
            </w:pPr>
            <w:r>
              <w:rPr>
                <w:sz w:val="20"/>
                <w:szCs w:val="20"/>
              </w:rPr>
              <w:t>7,5</w:t>
            </w:r>
          </w:p>
        </w:tc>
        <w:tc>
          <w:tcPr>
            <w:tcW w:w="804" w:type="dxa"/>
            <w:tcBorders>
              <w:top w:val="nil"/>
              <w:left w:val="nil"/>
              <w:bottom w:val="single" w:sz="4" w:space="0" w:color="auto"/>
              <w:right w:val="single" w:sz="4" w:space="0" w:color="auto"/>
            </w:tcBorders>
            <w:shd w:val="clear" w:color="auto" w:fill="auto"/>
            <w:noWrap/>
            <w:vAlign w:val="center"/>
          </w:tcPr>
          <w:p w14:paraId="7E1643DA" w14:textId="6ACE96BB" w:rsidR="00A45A22" w:rsidRPr="00CE0060" w:rsidRDefault="00A45A22" w:rsidP="00A45A22">
            <w:pPr>
              <w:spacing w:after="0" w:line="240" w:lineRule="auto"/>
              <w:rPr>
                <w:rFonts w:eastAsia="Times New Roman"/>
                <w:sz w:val="20"/>
                <w:szCs w:val="20"/>
              </w:rPr>
            </w:pPr>
            <w:r>
              <w:rPr>
                <w:sz w:val="20"/>
                <w:szCs w:val="20"/>
              </w:rPr>
              <w:t>4,9</w:t>
            </w:r>
          </w:p>
        </w:tc>
        <w:tc>
          <w:tcPr>
            <w:tcW w:w="804" w:type="dxa"/>
            <w:tcBorders>
              <w:top w:val="nil"/>
              <w:left w:val="nil"/>
              <w:bottom w:val="single" w:sz="4" w:space="0" w:color="auto"/>
              <w:right w:val="single" w:sz="4" w:space="0" w:color="auto"/>
            </w:tcBorders>
            <w:shd w:val="clear" w:color="auto" w:fill="auto"/>
            <w:noWrap/>
            <w:vAlign w:val="center"/>
          </w:tcPr>
          <w:p w14:paraId="3735FCEE" w14:textId="127969EA" w:rsidR="00A45A22" w:rsidRPr="00CE0060" w:rsidRDefault="00A45A22" w:rsidP="00A45A22">
            <w:pPr>
              <w:spacing w:after="0" w:line="240" w:lineRule="auto"/>
              <w:rPr>
                <w:rFonts w:eastAsia="Times New Roman"/>
                <w:sz w:val="20"/>
                <w:szCs w:val="20"/>
              </w:rPr>
            </w:pPr>
            <w:r>
              <w:rPr>
                <w:sz w:val="20"/>
                <w:szCs w:val="20"/>
              </w:rPr>
              <w:t>14,32</w:t>
            </w:r>
          </w:p>
        </w:tc>
        <w:tc>
          <w:tcPr>
            <w:tcW w:w="804" w:type="dxa"/>
            <w:tcBorders>
              <w:top w:val="nil"/>
              <w:left w:val="nil"/>
              <w:bottom w:val="single" w:sz="4" w:space="0" w:color="auto"/>
              <w:right w:val="single" w:sz="4" w:space="0" w:color="auto"/>
            </w:tcBorders>
            <w:shd w:val="clear" w:color="auto" w:fill="auto"/>
            <w:noWrap/>
            <w:vAlign w:val="center"/>
          </w:tcPr>
          <w:p w14:paraId="2D34FE52" w14:textId="56E0F1B9" w:rsidR="00A45A22" w:rsidRPr="00CE0060" w:rsidRDefault="00A45A22" w:rsidP="00A45A22">
            <w:pPr>
              <w:spacing w:after="0" w:line="240" w:lineRule="auto"/>
              <w:rPr>
                <w:rFonts w:eastAsia="Times New Roman"/>
                <w:sz w:val="20"/>
                <w:szCs w:val="20"/>
              </w:rPr>
            </w:pPr>
            <w:r>
              <w:rPr>
                <w:sz w:val="20"/>
                <w:szCs w:val="20"/>
              </w:rPr>
              <w:t>0,86</w:t>
            </w:r>
          </w:p>
        </w:tc>
        <w:tc>
          <w:tcPr>
            <w:tcW w:w="804" w:type="dxa"/>
            <w:tcBorders>
              <w:top w:val="nil"/>
              <w:left w:val="nil"/>
              <w:bottom w:val="single" w:sz="4" w:space="0" w:color="auto"/>
              <w:right w:val="single" w:sz="4" w:space="0" w:color="auto"/>
            </w:tcBorders>
            <w:shd w:val="clear" w:color="auto" w:fill="auto"/>
            <w:noWrap/>
            <w:vAlign w:val="center"/>
          </w:tcPr>
          <w:p w14:paraId="650D4AAE" w14:textId="0EA63D7F" w:rsidR="00A45A22" w:rsidRPr="00CE0060" w:rsidRDefault="00A45A22" w:rsidP="00A45A22">
            <w:pPr>
              <w:spacing w:after="0" w:line="240" w:lineRule="auto"/>
              <w:rPr>
                <w:rFonts w:eastAsia="Times New Roman"/>
                <w:sz w:val="20"/>
                <w:szCs w:val="20"/>
              </w:rPr>
            </w:pPr>
            <w:r>
              <w:rPr>
                <w:sz w:val="20"/>
                <w:szCs w:val="20"/>
              </w:rPr>
              <w:t>1,7</w:t>
            </w:r>
          </w:p>
        </w:tc>
        <w:tc>
          <w:tcPr>
            <w:tcW w:w="804" w:type="dxa"/>
            <w:tcBorders>
              <w:top w:val="nil"/>
              <w:left w:val="nil"/>
              <w:bottom w:val="single" w:sz="4" w:space="0" w:color="auto"/>
              <w:right w:val="single" w:sz="4" w:space="0" w:color="auto"/>
            </w:tcBorders>
            <w:shd w:val="clear" w:color="auto" w:fill="auto"/>
            <w:noWrap/>
            <w:vAlign w:val="center"/>
          </w:tcPr>
          <w:p w14:paraId="49F6EC92" w14:textId="1A91EB35" w:rsidR="00A45A22" w:rsidRPr="00CE0060" w:rsidRDefault="00A45A22" w:rsidP="00A45A22">
            <w:pPr>
              <w:spacing w:after="0" w:line="240" w:lineRule="auto"/>
              <w:rPr>
                <w:rFonts w:eastAsia="Times New Roman"/>
                <w:sz w:val="20"/>
                <w:szCs w:val="20"/>
              </w:rPr>
            </w:pPr>
            <w:r>
              <w:rPr>
                <w:sz w:val="20"/>
                <w:szCs w:val="20"/>
              </w:rPr>
              <w:t>1,32</w:t>
            </w:r>
          </w:p>
        </w:tc>
        <w:tc>
          <w:tcPr>
            <w:tcW w:w="804" w:type="dxa"/>
            <w:tcBorders>
              <w:top w:val="nil"/>
              <w:left w:val="nil"/>
              <w:bottom w:val="single" w:sz="4" w:space="0" w:color="auto"/>
              <w:right w:val="single" w:sz="4" w:space="0" w:color="auto"/>
            </w:tcBorders>
            <w:shd w:val="clear" w:color="auto" w:fill="auto"/>
            <w:noWrap/>
            <w:vAlign w:val="center"/>
          </w:tcPr>
          <w:p w14:paraId="20DE8471" w14:textId="6AF92153" w:rsidR="00A45A22" w:rsidRPr="00CE0060" w:rsidRDefault="00A45A22" w:rsidP="00A45A22">
            <w:pPr>
              <w:spacing w:after="0" w:line="240" w:lineRule="auto"/>
              <w:rPr>
                <w:rFonts w:eastAsia="Times New Roman"/>
                <w:sz w:val="20"/>
                <w:szCs w:val="20"/>
              </w:rPr>
            </w:pPr>
            <w:r>
              <w:rPr>
                <w:sz w:val="20"/>
                <w:szCs w:val="20"/>
              </w:rPr>
              <w:t>1,95</w:t>
            </w:r>
          </w:p>
        </w:tc>
        <w:tc>
          <w:tcPr>
            <w:tcW w:w="846" w:type="dxa"/>
            <w:tcBorders>
              <w:top w:val="nil"/>
              <w:left w:val="nil"/>
              <w:bottom w:val="single" w:sz="4" w:space="0" w:color="auto"/>
              <w:right w:val="single" w:sz="4" w:space="0" w:color="auto"/>
            </w:tcBorders>
            <w:shd w:val="clear" w:color="auto" w:fill="auto"/>
            <w:noWrap/>
            <w:vAlign w:val="center"/>
          </w:tcPr>
          <w:p w14:paraId="138BB001" w14:textId="72805B85" w:rsidR="00A45A22" w:rsidRPr="00CE0060" w:rsidRDefault="00A45A22" w:rsidP="00A45A22">
            <w:pPr>
              <w:spacing w:after="0" w:line="240" w:lineRule="auto"/>
              <w:rPr>
                <w:rFonts w:eastAsia="Times New Roman"/>
                <w:sz w:val="20"/>
                <w:szCs w:val="20"/>
              </w:rPr>
            </w:pPr>
            <w:r>
              <w:rPr>
                <w:sz w:val="20"/>
                <w:szCs w:val="20"/>
              </w:rPr>
              <w:t>3,96</w:t>
            </w:r>
          </w:p>
        </w:tc>
        <w:tc>
          <w:tcPr>
            <w:tcW w:w="846" w:type="dxa"/>
            <w:tcBorders>
              <w:top w:val="nil"/>
              <w:left w:val="nil"/>
              <w:bottom w:val="single" w:sz="4" w:space="0" w:color="000000"/>
              <w:right w:val="single" w:sz="4" w:space="0" w:color="000000"/>
            </w:tcBorders>
            <w:shd w:val="clear" w:color="000000" w:fill="FFFFFF"/>
            <w:noWrap/>
            <w:vAlign w:val="bottom"/>
          </w:tcPr>
          <w:p w14:paraId="70EBDEBE" w14:textId="4143EC96" w:rsidR="00A45A22" w:rsidRPr="00CE0060" w:rsidRDefault="00A45A22" w:rsidP="00A45A22">
            <w:pPr>
              <w:spacing w:after="0" w:line="240" w:lineRule="auto"/>
              <w:rPr>
                <w:rFonts w:eastAsia="Times New Roman"/>
                <w:sz w:val="20"/>
                <w:szCs w:val="20"/>
              </w:rPr>
            </w:pPr>
            <w:r>
              <w:rPr>
                <w:sz w:val="20"/>
                <w:szCs w:val="20"/>
              </w:rPr>
              <w:t>1,18</w:t>
            </w:r>
          </w:p>
        </w:tc>
        <w:tc>
          <w:tcPr>
            <w:tcW w:w="846" w:type="dxa"/>
            <w:tcBorders>
              <w:top w:val="nil"/>
              <w:left w:val="nil"/>
              <w:bottom w:val="single" w:sz="4" w:space="0" w:color="auto"/>
              <w:right w:val="single" w:sz="4" w:space="0" w:color="auto"/>
            </w:tcBorders>
            <w:shd w:val="clear" w:color="auto" w:fill="auto"/>
            <w:noWrap/>
            <w:vAlign w:val="center"/>
          </w:tcPr>
          <w:p w14:paraId="23CD0AB3" w14:textId="65D8064A" w:rsidR="00A45A22" w:rsidRPr="00CE0060" w:rsidRDefault="00A45A22" w:rsidP="00A45A22">
            <w:pPr>
              <w:spacing w:after="0" w:line="240" w:lineRule="auto"/>
              <w:rPr>
                <w:rFonts w:eastAsia="Times New Roman"/>
                <w:sz w:val="20"/>
                <w:szCs w:val="20"/>
              </w:rPr>
            </w:pPr>
            <w:r>
              <w:rPr>
                <w:sz w:val="20"/>
                <w:szCs w:val="20"/>
              </w:rPr>
              <w:t>1,97</w:t>
            </w:r>
          </w:p>
        </w:tc>
        <w:tc>
          <w:tcPr>
            <w:tcW w:w="804" w:type="dxa"/>
            <w:tcBorders>
              <w:top w:val="nil"/>
              <w:left w:val="nil"/>
              <w:bottom w:val="single" w:sz="4" w:space="0" w:color="auto"/>
              <w:right w:val="single" w:sz="4" w:space="0" w:color="auto"/>
            </w:tcBorders>
            <w:shd w:val="clear" w:color="auto" w:fill="auto"/>
            <w:vAlign w:val="center"/>
          </w:tcPr>
          <w:p w14:paraId="1ADC4815" w14:textId="2B762FE2" w:rsidR="00A45A22" w:rsidRPr="00CE0060" w:rsidRDefault="00A45A22" w:rsidP="00A45A22">
            <w:pPr>
              <w:spacing w:after="0" w:line="240" w:lineRule="auto"/>
              <w:rPr>
                <w:sz w:val="20"/>
                <w:szCs w:val="20"/>
              </w:rPr>
            </w:pPr>
            <w:r>
              <w:rPr>
                <w:sz w:val="20"/>
                <w:szCs w:val="20"/>
              </w:rPr>
              <w:t>1,6</w:t>
            </w:r>
          </w:p>
        </w:tc>
        <w:tc>
          <w:tcPr>
            <w:tcW w:w="804" w:type="dxa"/>
            <w:tcBorders>
              <w:top w:val="nil"/>
              <w:left w:val="nil"/>
              <w:bottom w:val="single" w:sz="4" w:space="0" w:color="auto"/>
              <w:right w:val="single" w:sz="4" w:space="0" w:color="auto"/>
            </w:tcBorders>
            <w:shd w:val="clear" w:color="auto" w:fill="auto"/>
            <w:noWrap/>
            <w:vAlign w:val="center"/>
          </w:tcPr>
          <w:p w14:paraId="0C202941" w14:textId="7017B343" w:rsidR="00A45A22" w:rsidRPr="00CE0060" w:rsidRDefault="00A45A22" w:rsidP="00A45A22">
            <w:pPr>
              <w:spacing w:after="0" w:line="240" w:lineRule="auto"/>
              <w:rPr>
                <w:rFonts w:eastAsia="Times New Roman"/>
                <w:sz w:val="20"/>
                <w:szCs w:val="20"/>
              </w:rPr>
            </w:pPr>
            <w:r>
              <w:rPr>
                <w:sz w:val="20"/>
                <w:szCs w:val="20"/>
              </w:rPr>
              <w:t>3,78</w:t>
            </w:r>
          </w:p>
        </w:tc>
        <w:tc>
          <w:tcPr>
            <w:tcW w:w="1099" w:type="dxa"/>
            <w:tcBorders>
              <w:top w:val="nil"/>
              <w:left w:val="nil"/>
              <w:bottom w:val="single" w:sz="4" w:space="0" w:color="auto"/>
              <w:right w:val="single" w:sz="4" w:space="0" w:color="auto"/>
            </w:tcBorders>
            <w:shd w:val="clear" w:color="auto" w:fill="auto"/>
            <w:noWrap/>
            <w:vAlign w:val="center"/>
          </w:tcPr>
          <w:p w14:paraId="48DB6D3E" w14:textId="2DDD3C26" w:rsidR="00A45A22" w:rsidRPr="00CE0060" w:rsidRDefault="00A45A22" w:rsidP="00A45A22">
            <w:pPr>
              <w:spacing w:after="0" w:line="240" w:lineRule="auto"/>
              <w:rPr>
                <w:rFonts w:eastAsia="Times New Roman"/>
                <w:sz w:val="20"/>
                <w:szCs w:val="20"/>
              </w:rPr>
            </w:pPr>
            <w:r w:rsidRPr="00CE0060">
              <w:rPr>
                <w:rFonts w:eastAsia="Times New Roman"/>
                <w:sz w:val="20"/>
                <w:szCs w:val="20"/>
              </w:rPr>
              <w:t>0,3</w:t>
            </w:r>
          </w:p>
        </w:tc>
      </w:tr>
      <w:tr w:rsidR="00A45A22" w:rsidRPr="00CE0060" w14:paraId="3CF6A96F" w14:textId="77777777" w:rsidTr="00A45A22">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D03825" w14:textId="2E077E2B" w:rsidR="00A45A22" w:rsidRPr="00CE0060" w:rsidRDefault="00A45A22" w:rsidP="00A45A22">
            <w:pPr>
              <w:spacing w:after="0" w:line="240" w:lineRule="auto"/>
              <w:rPr>
                <w:rFonts w:eastAsia="Times New Roman"/>
                <w:sz w:val="20"/>
                <w:szCs w:val="20"/>
              </w:rPr>
            </w:pPr>
            <w:r w:rsidRPr="00CE0060">
              <w:rPr>
                <w:rFonts w:eastAsia="Times New Roman"/>
                <w:sz w:val="20"/>
                <w:szCs w:val="20"/>
              </w:rPr>
              <w:t>RSG11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5EAC787" w14:textId="5844FA17" w:rsidR="00A45A22" w:rsidRPr="00CE0060" w:rsidRDefault="00A45A22" w:rsidP="00A45A22">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AF56295" w14:textId="693B1BCB" w:rsidR="00A45A22" w:rsidRPr="00CE0060" w:rsidRDefault="00A45A22" w:rsidP="00A45A22">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2D3AE1F" w14:textId="1BA639FA" w:rsidR="00A45A22" w:rsidRPr="00CE0060" w:rsidRDefault="00A45A22" w:rsidP="00A45A22">
            <w:pPr>
              <w:spacing w:after="0" w:line="240" w:lineRule="auto"/>
              <w:rPr>
                <w:rFonts w:eastAsia="Times New Roman"/>
                <w:sz w:val="20"/>
                <w:szCs w:val="20"/>
              </w:rPr>
            </w:pPr>
            <w:r>
              <w:rPr>
                <w:sz w:val="20"/>
                <w:szCs w:val="20"/>
              </w:rPr>
              <w:t>0,57</w:t>
            </w:r>
          </w:p>
        </w:tc>
        <w:tc>
          <w:tcPr>
            <w:tcW w:w="804" w:type="dxa"/>
            <w:tcBorders>
              <w:top w:val="nil"/>
              <w:left w:val="nil"/>
              <w:bottom w:val="single" w:sz="4" w:space="0" w:color="auto"/>
              <w:right w:val="single" w:sz="4" w:space="0" w:color="auto"/>
            </w:tcBorders>
            <w:shd w:val="clear" w:color="auto" w:fill="auto"/>
            <w:noWrap/>
            <w:vAlign w:val="center"/>
          </w:tcPr>
          <w:p w14:paraId="0DCB9363" w14:textId="530AEFA1" w:rsidR="00A45A22" w:rsidRPr="00CE0060" w:rsidRDefault="00A45A22" w:rsidP="00A45A22">
            <w:pPr>
              <w:spacing w:after="0" w:line="240" w:lineRule="auto"/>
              <w:rPr>
                <w:rFonts w:eastAsia="Times New Roman"/>
                <w:sz w:val="20"/>
                <w:szCs w:val="20"/>
              </w:rPr>
            </w:pPr>
            <w:r>
              <w:rPr>
                <w:sz w:val="20"/>
                <w:szCs w:val="20"/>
              </w:rPr>
              <w:t>1,43</w:t>
            </w:r>
          </w:p>
        </w:tc>
        <w:tc>
          <w:tcPr>
            <w:tcW w:w="804" w:type="dxa"/>
            <w:tcBorders>
              <w:top w:val="nil"/>
              <w:left w:val="nil"/>
              <w:bottom w:val="single" w:sz="4" w:space="0" w:color="auto"/>
              <w:right w:val="single" w:sz="4" w:space="0" w:color="auto"/>
            </w:tcBorders>
            <w:shd w:val="clear" w:color="auto" w:fill="auto"/>
            <w:noWrap/>
            <w:vAlign w:val="center"/>
          </w:tcPr>
          <w:p w14:paraId="55E1F251" w14:textId="6597DC16" w:rsidR="00A45A22" w:rsidRPr="00CE0060" w:rsidRDefault="00A45A22" w:rsidP="00A45A22">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5819E47E" w14:textId="0DE327B7" w:rsidR="00A45A22" w:rsidRPr="00CE0060" w:rsidRDefault="00A45A22" w:rsidP="00A45A22">
            <w:pPr>
              <w:spacing w:after="0" w:line="240" w:lineRule="auto"/>
              <w:rPr>
                <w:rFonts w:eastAsia="Times New Roman"/>
                <w:sz w:val="20"/>
                <w:szCs w:val="20"/>
              </w:rPr>
            </w:pPr>
            <w:r>
              <w:rPr>
                <w:sz w:val="20"/>
                <w:szCs w:val="20"/>
              </w:rPr>
              <w:t>0,16</w:t>
            </w:r>
          </w:p>
        </w:tc>
        <w:tc>
          <w:tcPr>
            <w:tcW w:w="804" w:type="dxa"/>
            <w:tcBorders>
              <w:top w:val="nil"/>
              <w:left w:val="nil"/>
              <w:bottom w:val="single" w:sz="4" w:space="0" w:color="auto"/>
              <w:right w:val="single" w:sz="4" w:space="0" w:color="auto"/>
            </w:tcBorders>
            <w:shd w:val="clear" w:color="auto" w:fill="auto"/>
            <w:noWrap/>
            <w:vAlign w:val="center"/>
          </w:tcPr>
          <w:p w14:paraId="745F9228" w14:textId="5E774449" w:rsidR="00A45A22" w:rsidRPr="00CE0060" w:rsidRDefault="00A45A22" w:rsidP="00A45A22">
            <w:pPr>
              <w:spacing w:after="0" w:line="240" w:lineRule="auto"/>
              <w:rPr>
                <w:rFonts w:eastAsia="Times New Roman"/>
                <w:sz w:val="20"/>
                <w:szCs w:val="20"/>
              </w:rPr>
            </w:pPr>
            <w:r>
              <w:rPr>
                <w:sz w:val="20"/>
                <w:szCs w:val="20"/>
              </w:rPr>
              <w:t>0,1</w:t>
            </w:r>
          </w:p>
        </w:tc>
        <w:tc>
          <w:tcPr>
            <w:tcW w:w="804" w:type="dxa"/>
            <w:tcBorders>
              <w:top w:val="nil"/>
              <w:left w:val="nil"/>
              <w:bottom w:val="single" w:sz="4" w:space="0" w:color="auto"/>
              <w:right w:val="single" w:sz="4" w:space="0" w:color="auto"/>
            </w:tcBorders>
            <w:shd w:val="clear" w:color="auto" w:fill="auto"/>
            <w:noWrap/>
            <w:vAlign w:val="center"/>
          </w:tcPr>
          <w:p w14:paraId="11770750" w14:textId="20839630" w:rsidR="00A45A22" w:rsidRPr="00CE0060" w:rsidRDefault="00A45A22" w:rsidP="00A45A22">
            <w:pPr>
              <w:spacing w:after="0" w:line="240" w:lineRule="auto"/>
              <w:rPr>
                <w:rFonts w:eastAsia="Times New Roman"/>
                <w:sz w:val="20"/>
                <w:szCs w:val="20"/>
              </w:rPr>
            </w:pPr>
            <w:r>
              <w:rPr>
                <w:sz w:val="20"/>
                <w:szCs w:val="20"/>
              </w:rPr>
              <w:t>2,24</w:t>
            </w:r>
          </w:p>
        </w:tc>
        <w:tc>
          <w:tcPr>
            <w:tcW w:w="846" w:type="dxa"/>
            <w:tcBorders>
              <w:top w:val="nil"/>
              <w:left w:val="nil"/>
              <w:bottom w:val="single" w:sz="4" w:space="0" w:color="auto"/>
              <w:right w:val="single" w:sz="4" w:space="0" w:color="auto"/>
            </w:tcBorders>
            <w:shd w:val="clear" w:color="auto" w:fill="auto"/>
            <w:noWrap/>
            <w:vAlign w:val="center"/>
          </w:tcPr>
          <w:p w14:paraId="1E60486E" w14:textId="732577F7" w:rsidR="00A45A22" w:rsidRPr="00CE0060" w:rsidRDefault="00A45A22" w:rsidP="00A45A22">
            <w:pPr>
              <w:spacing w:after="0" w:line="240" w:lineRule="auto"/>
              <w:rPr>
                <w:rFonts w:eastAsia="Times New Roman"/>
                <w:sz w:val="20"/>
                <w:szCs w:val="20"/>
              </w:rPr>
            </w:pPr>
            <w:r>
              <w:rPr>
                <w:sz w:val="20"/>
                <w:szCs w:val="20"/>
              </w:rPr>
              <w:t>0,5</w:t>
            </w:r>
          </w:p>
        </w:tc>
        <w:tc>
          <w:tcPr>
            <w:tcW w:w="846" w:type="dxa"/>
            <w:tcBorders>
              <w:top w:val="nil"/>
              <w:left w:val="nil"/>
              <w:bottom w:val="single" w:sz="4" w:space="0" w:color="000000"/>
              <w:right w:val="single" w:sz="4" w:space="0" w:color="000000"/>
            </w:tcBorders>
            <w:shd w:val="clear" w:color="000000" w:fill="FFFFFF"/>
            <w:noWrap/>
            <w:vAlign w:val="bottom"/>
          </w:tcPr>
          <w:p w14:paraId="6EC7588F" w14:textId="7F783856" w:rsidR="00A45A22" w:rsidRPr="00CE0060" w:rsidRDefault="00A45A22" w:rsidP="00A45A22">
            <w:pPr>
              <w:spacing w:after="0" w:line="240" w:lineRule="auto"/>
              <w:rPr>
                <w:rFonts w:eastAsia="Times New Roman"/>
                <w:sz w:val="20"/>
                <w:szCs w:val="20"/>
              </w:rPr>
            </w:pPr>
            <w:r>
              <w:rPr>
                <w:sz w:val="20"/>
                <w:szCs w:val="20"/>
              </w:rPr>
              <w:t>1,36</w:t>
            </w:r>
          </w:p>
        </w:tc>
        <w:tc>
          <w:tcPr>
            <w:tcW w:w="846" w:type="dxa"/>
            <w:tcBorders>
              <w:top w:val="nil"/>
              <w:left w:val="nil"/>
              <w:bottom w:val="single" w:sz="4" w:space="0" w:color="auto"/>
              <w:right w:val="single" w:sz="4" w:space="0" w:color="auto"/>
            </w:tcBorders>
            <w:shd w:val="clear" w:color="auto" w:fill="auto"/>
            <w:noWrap/>
            <w:vAlign w:val="center"/>
          </w:tcPr>
          <w:p w14:paraId="709D536B" w14:textId="421633F4" w:rsidR="00A45A22" w:rsidRPr="00CE0060" w:rsidRDefault="00A45A22" w:rsidP="00A45A22">
            <w:pPr>
              <w:spacing w:after="0" w:line="240" w:lineRule="auto"/>
              <w:rPr>
                <w:rFonts w:eastAsia="Times New Roman"/>
                <w:sz w:val="20"/>
                <w:szCs w:val="20"/>
              </w:rPr>
            </w:pPr>
            <w:r>
              <w:rPr>
                <w:sz w:val="20"/>
                <w:szCs w:val="20"/>
              </w:rPr>
              <w:t>1,62</w:t>
            </w:r>
          </w:p>
        </w:tc>
        <w:tc>
          <w:tcPr>
            <w:tcW w:w="804" w:type="dxa"/>
            <w:tcBorders>
              <w:top w:val="nil"/>
              <w:left w:val="nil"/>
              <w:bottom w:val="single" w:sz="4" w:space="0" w:color="auto"/>
              <w:right w:val="single" w:sz="4" w:space="0" w:color="auto"/>
            </w:tcBorders>
            <w:shd w:val="clear" w:color="auto" w:fill="auto"/>
            <w:vAlign w:val="center"/>
          </w:tcPr>
          <w:p w14:paraId="394AC44F" w14:textId="68D3E317" w:rsidR="00A45A22" w:rsidRPr="00CE0060" w:rsidRDefault="00A45A22" w:rsidP="00A45A22">
            <w:pPr>
              <w:spacing w:after="0" w:line="240" w:lineRule="auto"/>
              <w:rPr>
                <w:sz w:val="20"/>
                <w:szCs w:val="20"/>
              </w:rPr>
            </w:pPr>
            <w:r>
              <w:rPr>
                <w:sz w:val="20"/>
                <w:szCs w:val="20"/>
              </w:rPr>
              <w:t>1,09</w:t>
            </w:r>
          </w:p>
        </w:tc>
        <w:tc>
          <w:tcPr>
            <w:tcW w:w="804" w:type="dxa"/>
            <w:tcBorders>
              <w:top w:val="nil"/>
              <w:left w:val="nil"/>
              <w:bottom w:val="single" w:sz="4" w:space="0" w:color="auto"/>
              <w:right w:val="single" w:sz="4" w:space="0" w:color="auto"/>
            </w:tcBorders>
            <w:shd w:val="clear" w:color="auto" w:fill="auto"/>
            <w:noWrap/>
            <w:vAlign w:val="center"/>
          </w:tcPr>
          <w:p w14:paraId="5E96183F" w14:textId="23BBE630" w:rsidR="00A45A22" w:rsidRPr="00CE0060" w:rsidRDefault="00A45A22" w:rsidP="00A45A22">
            <w:pPr>
              <w:spacing w:after="0" w:line="240" w:lineRule="auto"/>
              <w:rPr>
                <w:rFonts w:eastAsia="Times New Roman"/>
                <w:sz w:val="20"/>
                <w:szCs w:val="20"/>
              </w:rPr>
            </w:pPr>
            <w:r>
              <w:rPr>
                <w:sz w:val="20"/>
                <w:szCs w:val="20"/>
              </w:rPr>
              <w:t>4,4</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3F2D03C6" w14:textId="77777777" w:rsidR="00A45A22" w:rsidRPr="00CE0060" w:rsidRDefault="00A45A22" w:rsidP="00A45A22">
            <w:pPr>
              <w:spacing w:after="0" w:line="240" w:lineRule="auto"/>
              <w:rPr>
                <w:rFonts w:eastAsia="Times New Roman"/>
                <w:sz w:val="20"/>
                <w:szCs w:val="20"/>
              </w:rPr>
            </w:pPr>
            <w:r w:rsidRPr="00CE0060">
              <w:rPr>
                <w:rFonts w:eastAsia="Times New Roman"/>
                <w:sz w:val="20"/>
                <w:szCs w:val="20"/>
              </w:rPr>
              <w:t>0,3</w:t>
            </w:r>
          </w:p>
        </w:tc>
      </w:tr>
      <w:tr w:rsidR="00A45A22" w:rsidRPr="00CE0060" w14:paraId="6BFB87F4" w14:textId="77777777" w:rsidTr="00A45A22">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A515C5" w14:textId="7DBC93A3" w:rsidR="00A45A22" w:rsidRPr="00CE0060" w:rsidRDefault="00A45A22" w:rsidP="00A45A22">
            <w:pPr>
              <w:spacing w:after="0" w:line="240" w:lineRule="auto"/>
              <w:rPr>
                <w:rFonts w:eastAsia="Times New Roman"/>
                <w:sz w:val="20"/>
                <w:szCs w:val="20"/>
              </w:rPr>
            </w:pPr>
            <w:r w:rsidRPr="00CE0060">
              <w:rPr>
                <w:rFonts w:eastAsia="Times New Roman"/>
                <w:sz w:val="20"/>
                <w:szCs w:val="20"/>
              </w:rPr>
              <w:t>RSG12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140EBCE" w14:textId="7A7A8A70" w:rsidR="00A45A22" w:rsidRPr="00CE0060" w:rsidRDefault="00A45A22" w:rsidP="00A45A22">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2A2EB06" w14:textId="4A1DE412" w:rsidR="00A45A22" w:rsidRPr="00CE0060" w:rsidRDefault="00A45A22" w:rsidP="00A45A22">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F1EE699" w14:textId="77C36A44" w:rsidR="00A45A22" w:rsidRPr="00CE0060" w:rsidRDefault="00A45A22" w:rsidP="00A45A22">
            <w:pPr>
              <w:spacing w:after="0" w:line="240" w:lineRule="auto"/>
              <w:rPr>
                <w:sz w:val="20"/>
                <w:szCs w:val="20"/>
              </w:rPr>
            </w:pPr>
            <w:r>
              <w:rPr>
                <w:sz w:val="20"/>
                <w:szCs w:val="20"/>
              </w:rPr>
              <w:t>2,7</w:t>
            </w:r>
          </w:p>
        </w:tc>
        <w:tc>
          <w:tcPr>
            <w:tcW w:w="804" w:type="dxa"/>
            <w:tcBorders>
              <w:top w:val="nil"/>
              <w:left w:val="nil"/>
              <w:bottom w:val="single" w:sz="4" w:space="0" w:color="auto"/>
              <w:right w:val="single" w:sz="4" w:space="0" w:color="auto"/>
            </w:tcBorders>
            <w:shd w:val="clear" w:color="auto" w:fill="auto"/>
            <w:noWrap/>
            <w:vAlign w:val="center"/>
          </w:tcPr>
          <w:p w14:paraId="1F8155E0" w14:textId="1ED0A9D7" w:rsidR="00A45A22" w:rsidRPr="00CE0060" w:rsidRDefault="00A45A22" w:rsidP="00A45A22">
            <w:pPr>
              <w:spacing w:after="0" w:line="240" w:lineRule="auto"/>
              <w:rPr>
                <w:sz w:val="20"/>
                <w:szCs w:val="20"/>
              </w:rPr>
            </w:pPr>
            <w:r>
              <w:rPr>
                <w:sz w:val="20"/>
                <w:szCs w:val="20"/>
              </w:rPr>
              <w:t>4,7</w:t>
            </w:r>
          </w:p>
        </w:tc>
        <w:tc>
          <w:tcPr>
            <w:tcW w:w="804" w:type="dxa"/>
            <w:tcBorders>
              <w:top w:val="nil"/>
              <w:left w:val="nil"/>
              <w:bottom w:val="single" w:sz="4" w:space="0" w:color="auto"/>
              <w:right w:val="single" w:sz="4" w:space="0" w:color="auto"/>
            </w:tcBorders>
            <w:shd w:val="clear" w:color="auto" w:fill="auto"/>
            <w:noWrap/>
            <w:vAlign w:val="center"/>
          </w:tcPr>
          <w:p w14:paraId="3FC83822" w14:textId="46106FC0" w:rsidR="00A45A22" w:rsidRPr="00CE0060" w:rsidRDefault="00A45A22" w:rsidP="00A45A22">
            <w:pPr>
              <w:spacing w:after="0" w:line="240" w:lineRule="auto"/>
              <w:rPr>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7F1E4E4F" w14:textId="7F9BFFFF" w:rsidR="00A45A22" w:rsidRPr="00CE0060" w:rsidRDefault="00A45A22" w:rsidP="00A45A22">
            <w:pPr>
              <w:spacing w:after="0" w:line="240" w:lineRule="auto"/>
              <w:rPr>
                <w:sz w:val="20"/>
                <w:szCs w:val="20"/>
              </w:rPr>
            </w:pPr>
            <w:r>
              <w:rPr>
                <w:sz w:val="20"/>
                <w:szCs w:val="20"/>
              </w:rPr>
              <w:t>0,74</w:t>
            </w:r>
          </w:p>
        </w:tc>
        <w:tc>
          <w:tcPr>
            <w:tcW w:w="804" w:type="dxa"/>
            <w:tcBorders>
              <w:top w:val="nil"/>
              <w:left w:val="nil"/>
              <w:bottom w:val="single" w:sz="4" w:space="0" w:color="auto"/>
              <w:right w:val="single" w:sz="4" w:space="0" w:color="auto"/>
            </w:tcBorders>
            <w:shd w:val="clear" w:color="auto" w:fill="auto"/>
            <w:noWrap/>
            <w:vAlign w:val="center"/>
          </w:tcPr>
          <w:p w14:paraId="48AF245C" w14:textId="1EB8E561" w:rsidR="00A45A22" w:rsidRPr="00CE0060" w:rsidRDefault="00A45A22" w:rsidP="00A45A22">
            <w:pPr>
              <w:spacing w:after="0" w:line="240" w:lineRule="auto"/>
              <w:rPr>
                <w:sz w:val="20"/>
                <w:szCs w:val="20"/>
              </w:rPr>
            </w:pPr>
            <w:r>
              <w:rPr>
                <w:sz w:val="20"/>
                <w:szCs w:val="20"/>
              </w:rPr>
              <w:t>4,85</w:t>
            </w:r>
          </w:p>
        </w:tc>
        <w:tc>
          <w:tcPr>
            <w:tcW w:w="804" w:type="dxa"/>
            <w:tcBorders>
              <w:top w:val="nil"/>
              <w:left w:val="nil"/>
              <w:bottom w:val="single" w:sz="4" w:space="0" w:color="auto"/>
              <w:right w:val="single" w:sz="4" w:space="0" w:color="auto"/>
            </w:tcBorders>
            <w:shd w:val="clear" w:color="auto" w:fill="auto"/>
            <w:noWrap/>
            <w:vAlign w:val="center"/>
          </w:tcPr>
          <w:p w14:paraId="0212BA69" w14:textId="36448AF0" w:rsidR="00A45A22" w:rsidRPr="00CE0060" w:rsidRDefault="00A45A22" w:rsidP="00A45A22">
            <w:pPr>
              <w:spacing w:after="0" w:line="240" w:lineRule="auto"/>
              <w:rPr>
                <w:sz w:val="20"/>
                <w:szCs w:val="20"/>
              </w:rPr>
            </w:pPr>
            <w:r>
              <w:rPr>
                <w:sz w:val="20"/>
                <w:szCs w:val="20"/>
              </w:rPr>
              <w:t>1,68</w:t>
            </w:r>
          </w:p>
        </w:tc>
        <w:tc>
          <w:tcPr>
            <w:tcW w:w="846" w:type="dxa"/>
            <w:tcBorders>
              <w:top w:val="nil"/>
              <w:left w:val="nil"/>
              <w:bottom w:val="single" w:sz="4" w:space="0" w:color="auto"/>
              <w:right w:val="single" w:sz="4" w:space="0" w:color="auto"/>
            </w:tcBorders>
            <w:shd w:val="clear" w:color="auto" w:fill="auto"/>
            <w:noWrap/>
            <w:vAlign w:val="center"/>
          </w:tcPr>
          <w:p w14:paraId="23861195" w14:textId="7E92E4B6" w:rsidR="00A45A22" w:rsidRPr="00CE0060" w:rsidRDefault="00A45A22" w:rsidP="00A45A22">
            <w:pPr>
              <w:spacing w:after="0" w:line="240" w:lineRule="auto"/>
              <w:rPr>
                <w:sz w:val="20"/>
                <w:szCs w:val="20"/>
              </w:rPr>
            </w:pPr>
            <w:r>
              <w:rPr>
                <w:sz w:val="20"/>
                <w:szCs w:val="20"/>
              </w:rPr>
              <w:t>3,16</w:t>
            </w:r>
          </w:p>
        </w:tc>
        <w:tc>
          <w:tcPr>
            <w:tcW w:w="846" w:type="dxa"/>
            <w:tcBorders>
              <w:top w:val="nil"/>
              <w:left w:val="nil"/>
              <w:bottom w:val="single" w:sz="4" w:space="0" w:color="000000"/>
              <w:right w:val="single" w:sz="4" w:space="0" w:color="000000"/>
            </w:tcBorders>
            <w:shd w:val="clear" w:color="000000" w:fill="FFFFFF"/>
            <w:noWrap/>
            <w:vAlign w:val="bottom"/>
          </w:tcPr>
          <w:p w14:paraId="695D46E3" w14:textId="645D1DEA" w:rsidR="00A45A22" w:rsidRPr="00CE0060" w:rsidRDefault="00A45A22" w:rsidP="00A45A22">
            <w:pPr>
              <w:spacing w:after="0" w:line="240" w:lineRule="auto"/>
              <w:rPr>
                <w:sz w:val="20"/>
                <w:szCs w:val="20"/>
              </w:rPr>
            </w:pPr>
            <w:r>
              <w:rPr>
                <w:sz w:val="20"/>
                <w:szCs w:val="20"/>
              </w:rPr>
              <w:t>0,67</w:t>
            </w:r>
          </w:p>
        </w:tc>
        <w:tc>
          <w:tcPr>
            <w:tcW w:w="846" w:type="dxa"/>
            <w:tcBorders>
              <w:top w:val="nil"/>
              <w:left w:val="nil"/>
              <w:bottom w:val="single" w:sz="4" w:space="0" w:color="auto"/>
              <w:right w:val="single" w:sz="4" w:space="0" w:color="auto"/>
            </w:tcBorders>
            <w:shd w:val="clear" w:color="auto" w:fill="auto"/>
            <w:noWrap/>
            <w:vAlign w:val="center"/>
          </w:tcPr>
          <w:p w14:paraId="3A75676E" w14:textId="63518754" w:rsidR="00A45A22" w:rsidRPr="00CE0060" w:rsidRDefault="00A45A22" w:rsidP="00A45A22">
            <w:pPr>
              <w:spacing w:after="0" w:line="240" w:lineRule="auto"/>
              <w:rPr>
                <w:sz w:val="20"/>
                <w:szCs w:val="20"/>
              </w:rPr>
            </w:pPr>
            <w:r>
              <w:rPr>
                <w:sz w:val="20"/>
                <w:szCs w:val="20"/>
              </w:rPr>
              <w:t>1,68</w:t>
            </w:r>
          </w:p>
        </w:tc>
        <w:tc>
          <w:tcPr>
            <w:tcW w:w="804" w:type="dxa"/>
            <w:tcBorders>
              <w:top w:val="nil"/>
              <w:left w:val="nil"/>
              <w:bottom w:val="single" w:sz="4" w:space="0" w:color="auto"/>
              <w:right w:val="single" w:sz="4" w:space="0" w:color="auto"/>
            </w:tcBorders>
            <w:shd w:val="clear" w:color="auto" w:fill="auto"/>
            <w:vAlign w:val="center"/>
          </w:tcPr>
          <w:p w14:paraId="450DAF31" w14:textId="49C17BE1" w:rsidR="00A45A22" w:rsidRPr="00CE0060" w:rsidRDefault="00A45A22" w:rsidP="00A45A22">
            <w:pPr>
              <w:spacing w:after="0" w:line="240" w:lineRule="auto"/>
              <w:rPr>
                <w:sz w:val="20"/>
                <w:szCs w:val="20"/>
              </w:rPr>
            </w:pPr>
            <w:r>
              <w:rPr>
                <w:sz w:val="20"/>
                <w:szCs w:val="20"/>
              </w:rPr>
              <w:t>3,36</w:t>
            </w:r>
          </w:p>
        </w:tc>
        <w:tc>
          <w:tcPr>
            <w:tcW w:w="804" w:type="dxa"/>
            <w:tcBorders>
              <w:top w:val="nil"/>
              <w:left w:val="nil"/>
              <w:bottom w:val="single" w:sz="4" w:space="0" w:color="auto"/>
              <w:right w:val="single" w:sz="4" w:space="0" w:color="auto"/>
            </w:tcBorders>
            <w:shd w:val="clear" w:color="auto" w:fill="auto"/>
            <w:noWrap/>
            <w:vAlign w:val="center"/>
          </w:tcPr>
          <w:p w14:paraId="3906C889" w14:textId="1EBA42D4" w:rsidR="00A45A22" w:rsidRPr="00CE0060" w:rsidRDefault="00A45A22" w:rsidP="00A45A22">
            <w:pPr>
              <w:spacing w:after="0" w:line="240" w:lineRule="auto"/>
              <w:rPr>
                <w:sz w:val="20"/>
                <w:szCs w:val="20"/>
              </w:rPr>
            </w:pPr>
            <w:r>
              <w:rPr>
                <w:sz w:val="20"/>
                <w:szCs w:val="20"/>
              </w:rPr>
              <w:t>5,55</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54481286" w14:textId="63B4E0EB" w:rsidR="00A45A22" w:rsidRPr="00CE0060" w:rsidRDefault="00A45A22" w:rsidP="00A45A22">
            <w:pPr>
              <w:spacing w:after="0" w:line="240" w:lineRule="auto"/>
              <w:rPr>
                <w:rFonts w:eastAsia="Times New Roman"/>
                <w:sz w:val="20"/>
                <w:szCs w:val="20"/>
              </w:rPr>
            </w:pPr>
            <w:r w:rsidRPr="00CE0060">
              <w:rPr>
                <w:rFonts w:eastAsia="Times New Roman"/>
                <w:sz w:val="20"/>
                <w:szCs w:val="20"/>
              </w:rPr>
              <w:t>0,3</w:t>
            </w:r>
          </w:p>
        </w:tc>
      </w:tr>
    </w:tbl>
    <w:p w14:paraId="5DCECD61" w14:textId="5C02BEDB" w:rsidR="00A06862" w:rsidRPr="00CE0060" w:rsidRDefault="00A06862" w:rsidP="00A06862">
      <w:pPr>
        <w:pStyle w:val="bdd1"/>
        <w:jc w:val="both"/>
        <w:rPr>
          <w:sz w:val="28"/>
          <w:szCs w:val="28"/>
        </w:rPr>
      </w:pPr>
    </w:p>
    <w:p w14:paraId="61A9FC12" w14:textId="10E4951C" w:rsidR="00A06862" w:rsidRPr="00CE0060" w:rsidRDefault="00A06862" w:rsidP="00A06862">
      <w:pPr>
        <w:pStyle w:val="bdd1"/>
        <w:jc w:val="both"/>
        <w:rPr>
          <w:sz w:val="28"/>
          <w:szCs w:val="28"/>
        </w:rPr>
      </w:pPr>
    </w:p>
    <w:p w14:paraId="513825B7" w14:textId="75860211" w:rsidR="00A06862" w:rsidRPr="00CE0060" w:rsidRDefault="00A06862" w:rsidP="00A06862">
      <w:pPr>
        <w:pStyle w:val="bdd1"/>
        <w:jc w:val="both"/>
        <w:rPr>
          <w:sz w:val="28"/>
          <w:szCs w:val="28"/>
        </w:rPr>
      </w:pPr>
    </w:p>
    <w:p w14:paraId="720BBBE3" w14:textId="77F53BA4" w:rsidR="00A06862" w:rsidRPr="00CE0060" w:rsidRDefault="00A06862" w:rsidP="00A06862">
      <w:pPr>
        <w:pStyle w:val="bdd1"/>
        <w:jc w:val="both"/>
        <w:rPr>
          <w:sz w:val="28"/>
          <w:szCs w:val="28"/>
        </w:rPr>
      </w:pPr>
    </w:p>
    <w:p w14:paraId="4733EE92" w14:textId="05ACB35D" w:rsidR="00A06862" w:rsidRPr="00CE0060" w:rsidRDefault="00A06862" w:rsidP="00A06862">
      <w:pPr>
        <w:pStyle w:val="bdd1"/>
        <w:jc w:val="both"/>
        <w:rPr>
          <w:sz w:val="28"/>
          <w:szCs w:val="28"/>
          <w:lang w:val="vi-VN"/>
        </w:rPr>
      </w:pPr>
    </w:p>
    <w:p w14:paraId="2E5441AA" w14:textId="5600C56F" w:rsidR="00A06862" w:rsidRPr="00CE0060" w:rsidRDefault="00A06862" w:rsidP="00A06862">
      <w:pPr>
        <w:pStyle w:val="Caption"/>
        <w:rPr>
          <w:sz w:val="28"/>
        </w:rPr>
      </w:pPr>
    </w:p>
    <w:p w14:paraId="7167DC70" w14:textId="500F055D" w:rsidR="00A06862" w:rsidRPr="00CE0060" w:rsidRDefault="00A06862" w:rsidP="00A06862">
      <w:pPr>
        <w:pStyle w:val="Caption"/>
        <w:jc w:val="left"/>
        <w:rPr>
          <w:sz w:val="28"/>
        </w:rPr>
      </w:pPr>
    </w:p>
    <w:p w14:paraId="4C36CD82" w14:textId="768E085A" w:rsidR="00D71544" w:rsidRDefault="00A45A22" w:rsidP="001362C4">
      <w:pPr>
        <w:pStyle w:val="Caption"/>
        <w:rPr>
          <w:sz w:val="28"/>
        </w:rPr>
      </w:pPr>
      <w:bookmarkStart w:id="1794" w:name="_Toc177717474"/>
      <w:r>
        <w:rPr>
          <w:noProof/>
          <w:sz w:val="28"/>
        </w:rPr>
        <w:drawing>
          <wp:anchor distT="0" distB="0" distL="114300" distR="114300" simplePos="0" relativeHeight="252225536" behindDoc="1" locked="0" layoutInCell="1" allowOverlap="1" wp14:anchorId="766AEDCB" wp14:editId="3B94AA04">
            <wp:simplePos x="0" y="0"/>
            <wp:positionH relativeFrom="column">
              <wp:posOffset>1842770</wp:posOffset>
            </wp:positionH>
            <wp:positionV relativeFrom="paragraph">
              <wp:posOffset>107315</wp:posOffset>
            </wp:positionV>
            <wp:extent cx="4765675" cy="3428365"/>
            <wp:effectExtent l="0" t="0" r="0" b="635"/>
            <wp:wrapThrough wrapText="bothSides">
              <wp:wrapPolygon edited="0">
                <wp:start x="0" y="0"/>
                <wp:lineTo x="0" y="21484"/>
                <wp:lineTo x="21499" y="21484"/>
                <wp:lineTo x="21499" y="0"/>
                <wp:lineTo x="0" y="0"/>
              </wp:wrapPolygon>
            </wp:wrapThrough>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65675" cy="3428365"/>
                    </a:xfrm>
                    <a:prstGeom prst="rect">
                      <a:avLst/>
                    </a:prstGeom>
                    <a:noFill/>
                  </pic:spPr>
                </pic:pic>
              </a:graphicData>
            </a:graphic>
            <wp14:sizeRelH relativeFrom="page">
              <wp14:pctWidth>0</wp14:pctWidth>
            </wp14:sizeRelH>
            <wp14:sizeRelV relativeFrom="page">
              <wp14:pctHeight>0</wp14:pctHeight>
            </wp14:sizeRelV>
          </wp:anchor>
        </w:drawing>
      </w:r>
    </w:p>
    <w:p w14:paraId="02BAC91E" w14:textId="71A58937" w:rsidR="00D71544" w:rsidRDefault="00D71544" w:rsidP="001362C4">
      <w:pPr>
        <w:pStyle w:val="Caption"/>
        <w:rPr>
          <w:sz w:val="28"/>
        </w:rPr>
      </w:pPr>
    </w:p>
    <w:p w14:paraId="00406AA4" w14:textId="701233C4" w:rsidR="00D71544" w:rsidRDefault="00D71544" w:rsidP="001362C4">
      <w:pPr>
        <w:pStyle w:val="Caption"/>
        <w:rPr>
          <w:sz w:val="28"/>
        </w:rPr>
      </w:pPr>
    </w:p>
    <w:p w14:paraId="5421B07A" w14:textId="77777777" w:rsidR="00D71544" w:rsidRDefault="00D71544" w:rsidP="001362C4">
      <w:pPr>
        <w:pStyle w:val="Caption"/>
        <w:rPr>
          <w:sz w:val="28"/>
        </w:rPr>
      </w:pPr>
    </w:p>
    <w:p w14:paraId="54EDBCBE" w14:textId="77777777" w:rsidR="00D71544" w:rsidRDefault="00D71544" w:rsidP="001362C4">
      <w:pPr>
        <w:pStyle w:val="Caption"/>
        <w:rPr>
          <w:sz w:val="28"/>
        </w:rPr>
      </w:pPr>
    </w:p>
    <w:p w14:paraId="13276692" w14:textId="77777777" w:rsidR="00D71544" w:rsidRDefault="00D71544" w:rsidP="001362C4">
      <w:pPr>
        <w:pStyle w:val="Caption"/>
        <w:rPr>
          <w:sz w:val="28"/>
        </w:rPr>
      </w:pPr>
    </w:p>
    <w:p w14:paraId="5413460B" w14:textId="77777777" w:rsidR="00D71544" w:rsidRDefault="00D71544" w:rsidP="001362C4">
      <w:pPr>
        <w:pStyle w:val="Caption"/>
        <w:rPr>
          <w:sz w:val="28"/>
        </w:rPr>
      </w:pPr>
    </w:p>
    <w:p w14:paraId="122E6D79" w14:textId="77777777" w:rsidR="00D71544" w:rsidRDefault="00D71544" w:rsidP="001362C4">
      <w:pPr>
        <w:pStyle w:val="Caption"/>
        <w:rPr>
          <w:sz w:val="28"/>
        </w:rPr>
      </w:pPr>
    </w:p>
    <w:p w14:paraId="68D2E163" w14:textId="77777777" w:rsidR="00D71544" w:rsidRDefault="00D71544" w:rsidP="001362C4">
      <w:pPr>
        <w:pStyle w:val="Caption"/>
        <w:rPr>
          <w:sz w:val="28"/>
        </w:rPr>
      </w:pPr>
    </w:p>
    <w:p w14:paraId="6D512797" w14:textId="77777777" w:rsidR="00D71544" w:rsidRDefault="00D71544" w:rsidP="001362C4">
      <w:pPr>
        <w:pStyle w:val="Caption"/>
        <w:rPr>
          <w:sz w:val="28"/>
        </w:rPr>
      </w:pPr>
    </w:p>
    <w:p w14:paraId="5B5FF299" w14:textId="7D1D6FA6" w:rsidR="006B608B" w:rsidRPr="00CE0060" w:rsidRDefault="00A06862" w:rsidP="001362C4">
      <w:pPr>
        <w:pStyle w:val="Caption"/>
        <w:rPr>
          <w:sz w:val="28"/>
          <w:szCs w:val="28"/>
          <w:lang w:val="en-US"/>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794"/>
    </w:p>
    <w:p w14:paraId="26B10E85" w14:textId="6EC77D34" w:rsidR="00A06862" w:rsidRPr="00CE0060" w:rsidRDefault="00A06862" w:rsidP="00A06862">
      <w:pPr>
        <w:pStyle w:val="Caption"/>
        <w:rPr>
          <w:sz w:val="28"/>
          <w:szCs w:val="28"/>
        </w:rPr>
      </w:pPr>
      <w:bookmarkStart w:id="1795" w:name="_Toc177717353"/>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40</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 xml:space="preserve">rạch đổ ra </w:t>
      </w:r>
      <w:r w:rsidR="00FF6C45" w:rsidRPr="00CE0060">
        <w:rPr>
          <w:sz w:val="28"/>
          <w:szCs w:val="28"/>
          <w:lang w:val="en-US"/>
        </w:rPr>
        <w:t xml:space="preserve">hạ </w:t>
      </w:r>
      <w:r w:rsidRPr="00CE0060">
        <w:rPr>
          <w:sz w:val="28"/>
          <w:szCs w:val="28"/>
          <w:lang w:val="en-US"/>
        </w:rPr>
        <w:t>lưu sông Sài Gòn</w:t>
      </w:r>
      <w:bookmarkEnd w:id="1795"/>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35DDBA46" w14:textId="77777777" w:rsidTr="00CD161A">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7186C38E" w14:textId="55B2F690" w:rsidR="009F5A23" w:rsidRPr="00CE0060" w:rsidRDefault="009F5A23" w:rsidP="00CD161A">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26EFAB2C" w14:textId="77777777" w:rsidR="009F5A23" w:rsidRPr="00CE0060" w:rsidRDefault="009F5A23" w:rsidP="00CD161A">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53867A45" w14:textId="77777777" w:rsidR="009F5A23" w:rsidRPr="00CE0060" w:rsidRDefault="009F5A23" w:rsidP="00CD161A">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690D8740" w14:textId="77777777" w:rsidR="009F5A23" w:rsidRPr="00CE0060" w:rsidRDefault="009F5A23" w:rsidP="00CD161A">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470A8874" w14:textId="77777777" w:rsidR="009F5A23" w:rsidRPr="00CE0060" w:rsidRDefault="009F5A23" w:rsidP="00CD161A">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7A219AAF" w14:textId="77777777" w:rsidR="009F5A23" w:rsidRPr="00CE0060" w:rsidRDefault="009F5A23" w:rsidP="00CD161A">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763835E4" w14:textId="77777777" w:rsidR="009F5A23" w:rsidRPr="00CE0060" w:rsidRDefault="009F5A23" w:rsidP="00CD161A">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657851A7" w14:textId="77777777" w:rsidR="009F5A23" w:rsidRPr="00CE0060" w:rsidRDefault="009F5A23" w:rsidP="00CD161A">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53DE974A" w14:textId="77777777" w:rsidR="009F5A23" w:rsidRPr="00CE0060" w:rsidRDefault="009F5A23" w:rsidP="00CD161A">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53E16E2D" w14:textId="700D9373" w:rsidR="009F5A23" w:rsidRPr="00CE0060" w:rsidRDefault="009F5A23" w:rsidP="00CD161A">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0A4C8D84" w14:textId="77777777" w:rsidR="009F5A23" w:rsidRPr="00CE0060" w:rsidRDefault="009F5A23" w:rsidP="00CD161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770EAD" w:rsidRPr="00CE0060" w14:paraId="4986BE67" w14:textId="77777777" w:rsidTr="00CD161A">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163FE78C" w14:textId="77777777" w:rsidR="00770EAD" w:rsidRPr="00CE0060" w:rsidRDefault="00770EAD" w:rsidP="00770EAD">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622190" w14:textId="4C15584A" w:rsidR="00770EAD" w:rsidRPr="00CE0060" w:rsidRDefault="00770EAD" w:rsidP="00770EAD">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7AE7D48" w14:textId="69E8E51F" w:rsidR="00770EAD" w:rsidRPr="00CE0060" w:rsidRDefault="00770EAD" w:rsidP="00770EAD">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C09299F" w14:textId="26AAD917" w:rsidR="00770EAD" w:rsidRPr="00CE0060" w:rsidRDefault="00770EAD" w:rsidP="00770EAD">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68E72E7" w14:textId="03570061" w:rsidR="00770EAD" w:rsidRPr="00CE0060" w:rsidRDefault="00770EAD" w:rsidP="00770EAD">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1DB0652" w14:textId="3BB6457B" w:rsidR="00770EAD" w:rsidRPr="00CE0060" w:rsidRDefault="00770EAD" w:rsidP="00770EAD">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A8E621C" w14:textId="5A945B05" w:rsidR="00770EAD" w:rsidRPr="00CE0060" w:rsidRDefault="00770EAD" w:rsidP="00770EAD">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356C2B6" w14:textId="0874B8C5" w:rsidR="00770EAD" w:rsidRPr="00CE0060" w:rsidRDefault="00770EAD" w:rsidP="00770EAD">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278813B" w14:textId="00E10AE7" w:rsidR="00770EAD" w:rsidRPr="00CE0060" w:rsidRDefault="00770EAD" w:rsidP="00770EAD">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7402885A" w14:textId="546BEF46" w:rsidR="00770EAD" w:rsidRPr="00CE0060" w:rsidRDefault="00770EAD" w:rsidP="00770EAD">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035CF52" w14:textId="4BC7227A" w:rsidR="00770EAD" w:rsidRPr="00CE0060" w:rsidRDefault="00770EAD" w:rsidP="00770EAD">
            <w:pPr>
              <w:spacing w:after="0" w:line="240" w:lineRule="auto"/>
              <w:rPr>
                <w:rFonts w:eastAsia="Times New Roman"/>
                <w:sz w:val="20"/>
                <w:szCs w:val="20"/>
              </w:rPr>
            </w:pPr>
            <w:r>
              <w:rPr>
                <w:b/>
                <w:bCs/>
                <w:sz w:val="20"/>
                <w:szCs w:val="20"/>
              </w:rPr>
              <w:t>Tháng 8</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4B5F428C" w14:textId="318283A7" w:rsidR="00770EAD" w:rsidRPr="00CE0060" w:rsidRDefault="00770EAD" w:rsidP="00770EAD">
            <w:pPr>
              <w:spacing w:after="0" w:line="240" w:lineRule="auto"/>
              <w:rPr>
                <w:rFonts w:eastAsia="Times New Roman"/>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5B552BE0" w14:textId="770175A1" w:rsidR="00770EAD" w:rsidRPr="00CE0060" w:rsidRDefault="00770EAD" w:rsidP="00770EAD">
            <w:pPr>
              <w:spacing w:after="0" w:line="240" w:lineRule="auto"/>
              <w:rPr>
                <w:b/>
                <w:bCs/>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088D2D2" w14:textId="0E0AAB23" w:rsidR="00770EAD" w:rsidRPr="00CE0060" w:rsidRDefault="00770EAD" w:rsidP="00770EAD">
            <w:pPr>
              <w:spacing w:after="0" w:line="240" w:lineRule="auto"/>
              <w:rPr>
                <w:rFonts w:eastAsia="Times New Roman"/>
                <w:sz w:val="20"/>
                <w:szCs w:val="20"/>
              </w:rPr>
            </w:pPr>
            <w:r>
              <w:rPr>
                <w:b/>
                <w:bCs/>
                <w:sz w:val="20"/>
                <w:szCs w:val="20"/>
              </w:rPr>
              <w:t>Tháng 11</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3C0C9396" w14:textId="77777777" w:rsidR="00770EAD" w:rsidRPr="00CE0060" w:rsidRDefault="00770EAD" w:rsidP="00770EAD">
            <w:pPr>
              <w:spacing w:after="0" w:line="240" w:lineRule="auto"/>
              <w:rPr>
                <w:rFonts w:eastAsia="Times New Roman"/>
                <w:b/>
                <w:bCs/>
                <w:sz w:val="20"/>
                <w:szCs w:val="20"/>
              </w:rPr>
            </w:pPr>
          </w:p>
        </w:tc>
      </w:tr>
      <w:tr w:rsidR="00770EAD" w:rsidRPr="00CE0060" w14:paraId="24D8C081" w14:textId="77777777" w:rsidTr="00850F5B">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5143583F" w14:textId="0B0B0D66" w:rsidR="00770EAD" w:rsidRPr="00CE0060" w:rsidRDefault="00770EAD" w:rsidP="00770EAD">
            <w:pPr>
              <w:spacing w:after="0" w:line="240" w:lineRule="auto"/>
              <w:rPr>
                <w:rFonts w:eastAsia="Times New Roman"/>
                <w:sz w:val="20"/>
                <w:szCs w:val="20"/>
              </w:rPr>
            </w:pPr>
            <w:r w:rsidRPr="00CE0060">
              <w:rPr>
                <w:rFonts w:eastAsia="Times New Roman"/>
                <w:sz w:val="20"/>
                <w:szCs w:val="20"/>
              </w:rPr>
              <w:t>RSG6</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2712492" w14:textId="4A5404C1" w:rsidR="00770EAD" w:rsidRPr="00CE0060" w:rsidRDefault="00770EAD" w:rsidP="00770EAD">
            <w:pPr>
              <w:spacing w:after="0" w:line="240" w:lineRule="auto"/>
              <w:rPr>
                <w:rFonts w:eastAsia="Times New Roman"/>
                <w:sz w:val="20"/>
                <w:szCs w:val="20"/>
              </w:rPr>
            </w:pPr>
            <w:r>
              <w:rPr>
                <w:sz w:val="20"/>
                <w:szCs w:val="20"/>
              </w:rPr>
              <w:t>0,018</w:t>
            </w:r>
          </w:p>
        </w:tc>
        <w:tc>
          <w:tcPr>
            <w:tcW w:w="804" w:type="dxa"/>
            <w:tcBorders>
              <w:top w:val="nil"/>
              <w:left w:val="nil"/>
              <w:bottom w:val="single" w:sz="4" w:space="0" w:color="auto"/>
              <w:right w:val="single" w:sz="4" w:space="0" w:color="auto"/>
            </w:tcBorders>
            <w:shd w:val="clear" w:color="auto" w:fill="auto"/>
            <w:noWrap/>
            <w:vAlign w:val="center"/>
          </w:tcPr>
          <w:p w14:paraId="7994F038" w14:textId="14472BF2" w:rsidR="00770EAD" w:rsidRPr="00CE0060" w:rsidRDefault="00770EAD" w:rsidP="00770EAD">
            <w:pPr>
              <w:spacing w:after="0" w:line="240" w:lineRule="auto"/>
              <w:rPr>
                <w:rFonts w:eastAsia="Times New Roman"/>
                <w:sz w:val="20"/>
                <w:szCs w:val="20"/>
              </w:rPr>
            </w:pPr>
            <w:r>
              <w:rPr>
                <w:sz w:val="20"/>
                <w:szCs w:val="20"/>
              </w:rPr>
              <w:t>0,068</w:t>
            </w:r>
          </w:p>
        </w:tc>
        <w:tc>
          <w:tcPr>
            <w:tcW w:w="804" w:type="dxa"/>
            <w:tcBorders>
              <w:top w:val="nil"/>
              <w:left w:val="nil"/>
              <w:bottom w:val="single" w:sz="4" w:space="0" w:color="auto"/>
              <w:right w:val="single" w:sz="4" w:space="0" w:color="auto"/>
            </w:tcBorders>
            <w:shd w:val="clear" w:color="auto" w:fill="auto"/>
            <w:noWrap/>
            <w:vAlign w:val="center"/>
          </w:tcPr>
          <w:p w14:paraId="61D085DC" w14:textId="096D8F80" w:rsidR="00770EAD" w:rsidRPr="00CE0060" w:rsidRDefault="00770EAD" w:rsidP="00770EAD">
            <w:pPr>
              <w:spacing w:after="0" w:line="240" w:lineRule="auto"/>
              <w:rPr>
                <w:rFonts w:eastAsia="Times New Roman"/>
                <w:sz w:val="20"/>
                <w:szCs w:val="20"/>
              </w:rPr>
            </w:pPr>
            <w:r>
              <w:rPr>
                <w:sz w:val="20"/>
                <w:szCs w:val="20"/>
              </w:rPr>
              <w:t>0,144</w:t>
            </w:r>
          </w:p>
        </w:tc>
        <w:tc>
          <w:tcPr>
            <w:tcW w:w="804" w:type="dxa"/>
            <w:tcBorders>
              <w:top w:val="nil"/>
              <w:left w:val="nil"/>
              <w:bottom w:val="single" w:sz="4" w:space="0" w:color="auto"/>
              <w:right w:val="single" w:sz="4" w:space="0" w:color="auto"/>
            </w:tcBorders>
            <w:shd w:val="clear" w:color="auto" w:fill="auto"/>
            <w:noWrap/>
            <w:vAlign w:val="center"/>
          </w:tcPr>
          <w:p w14:paraId="17AC29F5" w14:textId="4B26D7E6" w:rsidR="00770EAD" w:rsidRPr="00CE0060" w:rsidRDefault="00770EAD" w:rsidP="00770EAD">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42D25819" w14:textId="2C356773" w:rsidR="00770EAD" w:rsidRPr="00CE0060" w:rsidRDefault="00770EAD" w:rsidP="00770EAD">
            <w:pPr>
              <w:spacing w:after="0" w:line="240" w:lineRule="auto"/>
              <w:rPr>
                <w:rFonts w:eastAsia="Times New Roman"/>
                <w:sz w:val="20"/>
                <w:szCs w:val="20"/>
              </w:rPr>
            </w:pPr>
            <w:r>
              <w:rPr>
                <w:sz w:val="20"/>
                <w:szCs w:val="20"/>
              </w:rPr>
              <w:t>0,039</w:t>
            </w:r>
          </w:p>
        </w:tc>
        <w:tc>
          <w:tcPr>
            <w:tcW w:w="804" w:type="dxa"/>
            <w:tcBorders>
              <w:top w:val="nil"/>
              <w:left w:val="nil"/>
              <w:bottom w:val="single" w:sz="4" w:space="0" w:color="auto"/>
              <w:right w:val="single" w:sz="4" w:space="0" w:color="auto"/>
            </w:tcBorders>
            <w:shd w:val="clear" w:color="auto" w:fill="auto"/>
            <w:noWrap/>
            <w:vAlign w:val="center"/>
          </w:tcPr>
          <w:p w14:paraId="1A8A847C" w14:textId="17CE78E7" w:rsidR="00770EAD" w:rsidRPr="00CE0060" w:rsidRDefault="00770EAD" w:rsidP="00770EAD">
            <w:pPr>
              <w:spacing w:after="0" w:line="240" w:lineRule="auto"/>
              <w:rPr>
                <w:rFonts w:eastAsia="Times New Roman"/>
                <w:sz w:val="20"/>
                <w:szCs w:val="20"/>
              </w:rPr>
            </w:pPr>
            <w:r>
              <w:rPr>
                <w:sz w:val="20"/>
                <w:szCs w:val="20"/>
              </w:rPr>
              <w:t>0,024</w:t>
            </w:r>
          </w:p>
        </w:tc>
        <w:tc>
          <w:tcPr>
            <w:tcW w:w="804" w:type="dxa"/>
            <w:tcBorders>
              <w:top w:val="nil"/>
              <w:left w:val="nil"/>
              <w:bottom w:val="single" w:sz="4" w:space="0" w:color="auto"/>
              <w:right w:val="single" w:sz="4" w:space="0" w:color="auto"/>
            </w:tcBorders>
            <w:shd w:val="clear" w:color="auto" w:fill="auto"/>
            <w:noWrap/>
            <w:vAlign w:val="center"/>
          </w:tcPr>
          <w:p w14:paraId="4F0954E0" w14:textId="6700EC64" w:rsidR="00770EAD" w:rsidRPr="00CE0060" w:rsidRDefault="00770EAD" w:rsidP="00770EAD">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3409E852" w14:textId="29799431" w:rsidR="00770EAD" w:rsidRPr="00CE0060" w:rsidRDefault="00770EAD" w:rsidP="00770EAD">
            <w:pPr>
              <w:spacing w:after="0" w:line="240" w:lineRule="auto"/>
              <w:rPr>
                <w:rFonts w:eastAsia="Times New Roman"/>
                <w:sz w:val="20"/>
                <w:szCs w:val="20"/>
              </w:rPr>
            </w:pPr>
            <w:r>
              <w:rPr>
                <w:sz w:val="20"/>
                <w:szCs w:val="20"/>
              </w:rPr>
              <w:t>0,01</w:t>
            </w:r>
          </w:p>
        </w:tc>
        <w:tc>
          <w:tcPr>
            <w:tcW w:w="846" w:type="dxa"/>
            <w:tcBorders>
              <w:top w:val="nil"/>
              <w:left w:val="nil"/>
              <w:bottom w:val="single" w:sz="4" w:space="0" w:color="000000"/>
              <w:right w:val="single" w:sz="4" w:space="0" w:color="000000"/>
            </w:tcBorders>
            <w:shd w:val="clear" w:color="FFFFFF" w:fill="FFFFFF"/>
            <w:noWrap/>
            <w:vAlign w:val="center"/>
          </w:tcPr>
          <w:p w14:paraId="7B226E8C" w14:textId="3836E9CD" w:rsidR="00770EAD" w:rsidRPr="00CE0060" w:rsidRDefault="00770EAD" w:rsidP="00770EAD">
            <w:pPr>
              <w:spacing w:after="0" w:line="240" w:lineRule="auto"/>
              <w:rPr>
                <w:rFonts w:eastAsia="Times New Roman"/>
                <w:sz w:val="20"/>
                <w:szCs w:val="20"/>
              </w:rPr>
            </w:pPr>
            <w:r>
              <w:rPr>
                <w:color w:val="000000"/>
                <w:sz w:val="20"/>
                <w:szCs w:val="20"/>
              </w:rPr>
              <w:t>0,1</w:t>
            </w:r>
          </w:p>
        </w:tc>
        <w:tc>
          <w:tcPr>
            <w:tcW w:w="846" w:type="dxa"/>
            <w:tcBorders>
              <w:top w:val="nil"/>
              <w:left w:val="nil"/>
              <w:bottom w:val="single" w:sz="4" w:space="0" w:color="000000"/>
              <w:right w:val="single" w:sz="4" w:space="0" w:color="000000"/>
            </w:tcBorders>
            <w:shd w:val="clear" w:color="FFFFFF" w:fill="FFFFFF"/>
            <w:noWrap/>
            <w:vAlign w:val="center"/>
          </w:tcPr>
          <w:p w14:paraId="72F7EC1D" w14:textId="2DB43AAF" w:rsidR="00770EAD" w:rsidRPr="00CE0060" w:rsidRDefault="00770EAD" w:rsidP="00770EAD">
            <w:pPr>
              <w:spacing w:after="0" w:line="240" w:lineRule="auto"/>
              <w:rPr>
                <w:rFonts w:eastAsia="Times New Roman"/>
                <w:sz w:val="20"/>
                <w:szCs w:val="20"/>
              </w:rPr>
            </w:pPr>
            <w:r>
              <w:rPr>
                <w:color w:val="000000"/>
                <w:sz w:val="20"/>
                <w:szCs w:val="20"/>
              </w:rPr>
              <w:t>0,122</w:t>
            </w:r>
          </w:p>
        </w:tc>
        <w:tc>
          <w:tcPr>
            <w:tcW w:w="846" w:type="dxa"/>
            <w:tcBorders>
              <w:top w:val="nil"/>
              <w:left w:val="nil"/>
              <w:bottom w:val="single" w:sz="4" w:space="0" w:color="000000"/>
              <w:right w:val="single" w:sz="4" w:space="0" w:color="000000"/>
            </w:tcBorders>
            <w:shd w:val="clear" w:color="FFFFFF" w:fill="FFFFFF"/>
            <w:noWrap/>
            <w:vAlign w:val="center"/>
          </w:tcPr>
          <w:p w14:paraId="2C2A0D19" w14:textId="763C23E9" w:rsidR="00770EAD" w:rsidRPr="00CE0060" w:rsidRDefault="00770EAD" w:rsidP="00770EAD">
            <w:pPr>
              <w:spacing w:after="0" w:line="240" w:lineRule="auto"/>
              <w:rPr>
                <w:rFonts w:eastAsia="Times New Roman"/>
                <w:sz w:val="20"/>
                <w:szCs w:val="20"/>
              </w:rPr>
            </w:pPr>
            <w:r>
              <w:rPr>
                <w:color w:val="000000"/>
                <w:sz w:val="20"/>
                <w:szCs w:val="20"/>
              </w:rPr>
              <w:t>0,054</w:t>
            </w:r>
          </w:p>
        </w:tc>
        <w:tc>
          <w:tcPr>
            <w:tcW w:w="804" w:type="dxa"/>
            <w:tcBorders>
              <w:top w:val="nil"/>
              <w:left w:val="nil"/>
              <w:bottom w:val="single" w:sz="4" w:space="0" w:color="000000"/>
              <w:right w:val="single" w:sz="4" w:space="0" w:color="000000"/>
            </w:tcBorders>
            <w:shd w:val="clear" w:color="FFFFFF" w:fill="FFFFFF"/>
            <w:vAlign w:val="center"/>
          </w:tcPr>
          <w:p w14:paraId="0AD36D42" w14:textId="7C3AA7C3" w:rsidR="00770EAD" w:rsidRPr="00CE0060" w:rsidRDefault="00770EAD" w:rsidP="00770EAD">
            <w:pPr>
              <w:spacing w:after="0" w:line="240" w:lineRule="auto"/>
              <w:rPr>
                <w:sz w:val="20"/>
                <w:szCs w:val="20"/>
              </w:rPr>
            </w:pPr>
            <w:r>
              <w:rPr>
                <w:color w:val="000000"/>
                <w:sz w:val="20"/>
                <w:szCs w:val="20"/>
              </w:rPr>
              <w:t>0,064</w:t>
            </w:r>
          </w:p>
        </w:tc>
        <w:tc>
          <w:tcPr>
            <w:tcW w:w="804" w:type="dxa"/>
            <w:tcBorders>
              <w:top w:val="nil"/>
              <w:left w:val="nil"/>
              <w:bottom w:val="single" w:sz="4" w:space="0" w:color="000000"/>
              <w:right w:val="single" w:sz="4" w:space="0" w:color="000000"/>
            </w:tcBorders>
            <w:shd w:val="clear" w:color="FFFFFF" w:fill="FFFFFF"/>
            <w:noWrap/>
            <w:vAlign w:val="center"/>
          </w:tcPr>
          <w:p w14:paraId="64453599" w14:textId="7142E96F" w:rsidR="00770EAD" w:rsidRPr="00CE0060" w:rsidRDefault="00770EAD" w:rsidP="00770EAD">
            <w:pPr>
              <w:spacing w:after="0" w:line="240" w:lineRule="auto"/>
              <w:rPr>
                <w:rFonts w:eastAsia="Times New Roman"/>
                <w:sz w:val="20"/>
                <w:szCs w:val="20"/>
              </w:rPr>
            </w:pPr>
            <w:r>
              <w:rPr>
                <w:color w:val="000000"/>
                <w:sz w:val="20"/>
                <w:szCs w:val="20"/>
              </w:rPr>
              <w:t>0,017</w:t>
            </w:r>
          </w:p>
        </w:tc>
        <w:tc>
          <w:tcPr>
            <w:tcW w:w="1099" w:type="dxa"/>
            <w:tcBorders>
              <w:top w:val="nil"/>
              <w:left w:val="nil"/>
              <w:bottom w:val="single" w:sz="4" w:space="0" w:color="auto"/>
              <w:right w:val="single" w:sz="4" w:space="0" w:color="auto"/>
            </w:tcBorders>
            <w:shd w:val="clear" w:color="auto" w:fill="auto"/>
            <w:noWrap/>
            <w:vAlign w:val="center"/>
          </w:tcPr>
          <w:p w14:paraId="4E260D4A" w14:textId="77777777" w:rsidR="00770EAD" w:rsidRPr="00CE0060" w:rsidRDefault="00770EAD" w:rsidP="00770EAD">
            <w:pPr>
              <w:spacing w:after="0" w:line="240" w:lineRule="auto"/>
              <w:rPr>
                <w:rFonts w:eastAsia="Times New Roman"/>
                <w:sz w:val="20"/>
                <w:szCs w:val="20"/>
              </w:rPr>
            </w:pPr>
            <w:r w:rsidRPr="00CE0060">
              <w:rPr>
                <w:rFonts w:eastAsia="Times New Roman"/>
                <w:sz w:val="20"/>
                <w:szCs w:val="20"/>
              </w:rPr>
              <w:t>0,05</w:t>
            </w:r>
          </w:p>
        </w:tc>
      </w:tr>
      <w:tr w:rsidR="00770EAD" w:rsidRPr="00CE0060" w14:paraId="2687A8E5" w14:textId="77777777" w:rsidTr="00850F5B">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2A5DC891" w14:textId="24950196" w:rsidR="00770EAD" w:rsidRPr="00CE0060" w:rsidRDefault="00770EAD" w:rsidP="00770EAD">
            <w:pPr>
              <w:spacing w:after="0" w:line="240" w:lineRule="auto"/>
              <w:rPr>
                <w:rFonts w:eastAsia="Times New Roman"/>
                <w:sz w:val="20"/>
                <w:szCs w:val="20"/>
              </w:rPr>
            </w:pPr>
            <w:r w:rsidRPr="00CE0060">
              <w:rPr>
                <w:rFonts w:eastAsia="Times New Roman"/>
                <w:sz w:val="20"/>
                <w:szCs w:val="20"/>
              </w:rPr>
              <w:t>RSG7</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D1B51DB" w14:textId="2F02426F" w:rsidR="00770EAD" w:rsidRPr="00CE0060" w:rsidRDefault="00770EAD" w:rsidP="00770EAD">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2C200DE9" w14:textId="04BB6096" w:rsidR="00770EAD" w:rsidRPr="00CE0060" w:rsidRDefault="00770EAD" w:rsidP="00770EAD">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64C264D5" w14:textId="2375202D" w:rsidR="00770EAD" w:rsidRPr="00CE0060" w:rsidRDefault="00770EAD" w:rsidP="00770EAD">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10A31A45" w14:textId="5F603556" w:rsidR="00770EAD" w:rsidRPr="00CE0060" w:rsidRDefault="00770EAD" w:rsidP="00770EAD">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5C338934" w14:textId="08EB2007" w:rsidR="00770EAD" w:rsidRPr="00CE0060" w:rsidRDefault="00770EAD" w:rsidP="00770EAD">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40237C50" w14:textId="3F3862B7" w:rsidR="00770EAD" w:rsidRPr="00CE0060" w:rsidRDefault="00770EAD" w:rsidP="00770EAD">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C64DC89" w14:textId="712FECD4" w:rsidR="00770EAD" w:rsidRPr="00CE0060" w:rsidRDefault="00770EAD" w:rsidP="00770EAD">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346D3495" w14:textId="569D85DD" w:rsidR="00770EAD" w:rsidRPr="00CE0060" w:rsidRDefault="00770EAD" w:rsidP="00770EAD">
            <w:pPr>
              <w:spacing w:after="0" w:line="240" w:lineRule="auto"/>
              <w:rPr>
                <w:rFonts w:eastAsia="Times New Roman"/>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5C87168A" w14:textId="74254B12" w:rsidR="00770EAD" w:rsidRPr="00CE0060" w:rsidRDefault="00770EAD" w:rsidP="00770EAD">
            <w:pPr>
              <w:spacing w:after="0" w:line="240" w:lineRule="auto"/>
              <w:rPr>
                <w:rFonts w:eastAsia="Times New Roman"/>
                <w:sz w:val="20"/>
                <w:szCs w:val="20"/>
              </w:rPr>
            </w:pPr>
            <w:r>
              <w:rPr>
                <w:sz w:val="20"/>
                <w:szCs w:val="20"/>
              </w:rPr>
              <w:t>0,01</w:t>
            </w:r>
          </w:p>
        </w:tc>
        <w:tc>
          <w:tcPr>
            <w:tcW w:w="846" w:type="dxa"/>
            <w:tcBorders>
              <w:top w:val="nil"/>
              <w:left w:val="nil"/>
              <w:bottom w:val="single" w:sz="4" w:space="0" w:color="000000"/>
              <w:right w:val="single" w:sz="4" w:space="0" w:color="000000"/>
            </w:tcBorders>
            <w:shd w:val="clear" w:color="FFFFFF" w:fill="FFFFFF"/>
            <w:noWrap/>
            <w:vAlign w:val="center"/>
          </w:tcPr>
          <w:p w14:paraId="457880E0" w14:textId="55BDDEEF" w:rsidR="00770EAD" w:rsidRPr="00CE0060" w:rsidRDefault="00770EAD" w:rsidP="00770EAD">
            <w:pPr>
              <w:spacing w:after="0" w:line="240" w:lineRule="auto"/>
              <w:rPr>
                <w:rFonts w:eastAsia="Times New Roman"/>
                <w:sz w:val="20"/>
                <w:szCs w:val="20"/>
              </w:rPr>
            </w:pPr>
            <w:r>
              <w:rPr>
                <w:color w:val="000000"/>
                <w:sz w:val="20"/>
                <w:szCs w:val="20"/>
              </w:rPr>
              <w:t>0,01</w:t>
            </w:r>
          </w:p>
        </w:tc>
        <w:tc>
          <w:tcPr>
            <w:tcW w:w="846" w:type="dxa"/>
            <w:tcBorders>
              <w:top w:val="nil"/>
              <w:left w:val="nil"/>
              <w:bottom w:val="single" w:sz="4" w:space="0" w:color="000000"/>
              <w:right w:val="single" w:sz="4" w:space="0" w:color="000000"/>
            </w:tcBorders>
            <w:shd w:val="clear" w:color="FFFFFF" w:fill="FFFFFF"/>
            <w:noWrap/>
            <w:vAlign w:val="center"/>
          </w:tcPr>
          <w:p w14:paraId="3AF4FBEC" w14:textId="701E5827" w:rsidR="00770EAD" w:rsidRPr="00CE0060" w:rsidRDefault="00770EAD" w:rsidP="00770EAD">
            <w:pPr>
              <w:spacing w:after="0" w:line="240" w:lineRule="auto"/>
              <w:rPr>
                <w:rFonts w:eastAsia="Times New Roman"/>
                <w:sz w:val="20"/>
                <w:szCs w:val="20"/>
              </w:rPr>
            </w:pPr>
            <w:r>
              <w:rPr>
                <w:color w:val="000000"/>
                <w:sz w:val="20"/>
                <w:szCs w:val="20"/>
              </w:rPr>
              <w:t>0,114</w:t>
            </w:r>
          </w:p>
        </w:tc>
        <w:tc>
          <w:tcPr>
            <w:tcW w:w="804" w:type="dxa"/>
            <w:tcBorders>
              <w:top w:val="nil"/>
              <w:left w:val="nil"/>
              <w:bottom w:val="single" w:sz="4" w:space="0" w:color="000000"/>
              <w:right w:val="single" w:sz="4" w:space="0" w:color="000000"/>
            </w:tcBorders>
            <w:shd w:val="clear" w:color="FFFFFF" w:fill="FFFFFF"/>
            <w:vAlign w:val="center"/>
          </w:tcPr>
          <w:p w14:paraId="39250D92" w14:textId="5728CE7F" w:rsidR="00770EAD" w:rsidRPr="00CE0060" w:rsidRDefault="00770EAD" w:rsidP="00770EAD">
            <w:pPr>
              <w:spacing w:after="0" w:line="240" w:lineRule="auto"/>
              <w:rPr>
                <w:sz w:val="20"/>
                <w:szCs w:val="20"/>
              </w:rPr>
            </w:pPr>
            <w:r>
              <w:rPr>
                <w:color w:val="000000"/>
                <w:sz w:val="20"/>
                <w:szCs w:val="20"/>
              </w:rPr>
              <w:t>0,01</w:t>
            </w:r>
          </w:p>
        </w:tc>
        <w:tc>
          <w:tcPr>
            <w:tcW w:w="804" w:type="dxa"/>
            <w:tcBorders>
              <w:top w:val="nil"/>
              <w:left w:val="nil"/>
              <w:bottom w:val="single" w:sz="4" w:space="0" w:color="000000"/>
              <w:right w:val="single" w:sz="4" w:space="0" w:color="000000"/>
            </w:tcBorders>
            <w:shd w:val="clear" w:color="FFFFFF" w:fill="FFFFFF"/>
            <w:noWrap/>
            <w:vAlign w:val="center"/>
          </w:tcPr>
          <w:p w14:paraId="637171D0" w14:textId="5386C191" w:rsidR="00770EAD" w:rsidRPr="00CE0060" w:rsidRDefault="00770EAD" w:rsidP="00770EAD">
            <w:pPr>
              <w:spacing w:after="0" w:line="240" w:lineRule="auto"/>
              <w:rPr>
                <w:rFonts w:eastAsia="Times New Roman"/>
                <w:sz w:val="20"/>
                <w:szCs w:val="20"/>
              </w:rPr>
            </w:pPr>
            <w:r>
              <w:rPr>
                <w:color w:val="000000"/>
                <w:sz w:val="20"/>
                <w:szCs w:val="20"/>
              </w:rPr>
              <w:t>0,028</w:t>
            </w:r>
          </w:p>
        </w:tc>
        <w:tc>
          <w:tcPr>
            <w:tcW w:w="1099" w:type="dxa"/>
            <w:tcBorders>
              <w:top w:val="nil"/>
              <w:left w:val="nil"/>
              <w:bottom w:val="single" w:sz="4" w:space="0" w:color="auto"/>
              <w:right w:val="single" w:sz="4" w:space="0" w:color="auto"/>
            </w:tcBorders>
            <w:shd w:val="clear" w:color="auto" w:fill="auto"/>
            <w:noWrap/>
            <w:vAlign w:val="center"/>
            <w:hideMark/>
          </w:tcPr>
          <w:p w14:paraId="122813AE" w14:textId="77777777" w:rsidR="00770EAD" w:rsidRPr="00CE0060" w:rsidRDefault="00770EAD" w:rsidP="00770EAD">
            <w:pPr>
              <w:spacing w:after="0" w:line="240" w:lineRule="auto"/>
              <w:rPr>
                <w:rFonts w:eastAsia="Times New Roman"/>
                <w:sz w:val="20"/>
                <w:szCs w:val="20"/>
              </w:rPr>
            </w:pPr>
            <w:r w:rsidRPr="00CE0060">
              <w:rPr>
                <w:rFonts w:eastAsia="Times New Roman"/>
                <w:sz w:val="20"/>
                <w:szCs w:val="20"/>
              </w:rPr>
              <w:t>0,05</w:t>
            </w:r>
          </w:p>
        </w:tc>
      </w:tr>
      <w:tr w:rsidR="00770EAD" w:rsidRPr="00CE0060" w14:paraId="04DE442B" w14:textId="77777777" w:rsidTr="00850F5B">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69B9A90F" w14:textId="036AA306" w:rsidR="00770EAD" w:rsidRPr="00CE0060" w:rsidRDefault="00770EAD" w:rsidP="00770EAD">
            <w:pPr>
              <w:spacing w:after="0" w:line="240" w:lineRule="auto"/>
              <w:rPr>
                <w:rFonts w:eastAsia="Times New Roman"/>
                <w:sz w:val="20"/>
                <w:szCs w:val="20"/>
              </w:rPr>
            </w:pPr>
            <w:r w:rsidRPr="00CE0060">
              <w:rPr>
                <w:rFonts w:eastAsia="Times New Roman"/>
                <w:sz w:val="20"/>
                <w:szCs w:val="20"/>
              </w:rPr>
              <w:t>RSG9</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5D2FFC60" w14:textId="73BCB2F0" w:rsidR="00770EAD" w:rsidRPr="00CE0060" w:rsidRDefault="00770EAD" w:rsidP="00770EAD">
            <w:pPr>
              <w:spacing w:after="0" w:line="240" w:lineRule="auto"/>
              <w:rPr>
                <w:rFonts w:eastAsia="Times New Roman"/>
                <w:sz w:val="20"/>
                <w:szCs w:val="20"/>
              </w:rPr>
            </w:pPr>
            <w:r>
              <w:rPr>
                <w:sz w:val="20"/>
                <w:szCs w:val="20"/>
              </w:rPr>
              <w:t>0,017</w:t>
            </w:r>
          </w:p>
        </w:tc>
        <w:tc>
          <w:tcPr>
            <w:tcW w:w="804" w:type="dxa"/>
            <w:tcBorders>
              <w:top w:val="nil"/>
              <w:left w:val="nil"/>
              <w:bottom w:val="single" w:sz="4" w:space="0" w:color="auto"/>
              <w:right w:val="single" w:sz="4" w:space="0" w:color="auto"/>
            </w:tcBorders>
            <w:shd w:val="clear" w:color="auto" w:fill="auto"/>
            <w:noWrap/>
            <w:vAlign w:val="center"/>
          </w:tcPr>
          <w:p w14:paraId="14F1D48E" w14:textId="2929842B" w:rsidR="00770EAD" w:rsidRPr="00CE0060" w:rsidRDefault="00770EAD" w:rsidP="00770EAD">
            <w:pPr>
              <w:spacing w:after="0" w:line="240" w:lineRule="auto"/>
              <w:rPr>
                <w:rFonts w:eastAsia="Times New Roman"/>
                <w:sz w:val="20"/>
                <w:szCs w:val="20"/>
              </w:rPr>
            </w:pPr>
            <w:r>
              <w:rPr>
                <w:sz w:val="20"/>
                <w:szCs w:val="20"/>
              </w:rPr>
              <w:t>0,107</w:t>
            </w:r>
          </w:p>
        </w:tc>
        <w:tc>
          <w:tcPr>
            <w:tcW w:w="804" w:type="dxa"/>
            <w:tcBorders>
              <w:top w:val="nil"/>
              <w:left w:val="nil"/>
              <w:bottom w:val="single" w:sz="4" w:space="0" w:color="auto"/>
              <w:right w:val="single" w:sz="4" w:space="0" w:color="auto"/>
            </w:tcBorders>
            <w:shd w:val="clear" w:color="auto" w:fill="auto"/>
            <w:noWrap/>
            <w:vAlign w:val="center"/>
          </w:tcPr>
          <w:p w14:paraId="1C7411B9" w14:textId="38C03D83" w:rsidR="00770EAD" w:rsidRPr="00CE0060" w:rsidRDefault="00770EAD" w:rsidP="00770EAD">
            <w:pPr>
              <w:spacing w:after="0" w:line="240" w:lineRule="auto"/>
              <w:rPr>
                <w:rFonts w:eastAsia="Times New Roman"/>
                <w:sz w:val="20"/>
                <w:szCs w:val="20"/>
              </w:rPr>
            </w:pPr>
            <w:r>
              <w:rPr>
                <w:sz w:val="20"/>
                <w:szCs w:val="20"/>
              </w:rPr>
              <w:t>0,238</w:t>
            </w:r>
          </w:p>
        </w:tc>
        <w:tc>
          <w:tcPr>
            <w:tcW w:w="804" w:type="dxa"/>
            <w:tcBorders>
              <w:top w:val="nil"/>
              <w:left w:val="nil"/>
              <w:bottom w:val="single" w:sz="4" w:space="0" w:color="auto"/>
              <w:right w:val="single" w:sz="4" w:space="0" w:color="auto"/>
            </w:tcBorders>
            <w:shd w:val="clear" w:color="auto" w:fill="auto"/>
            <w:noWrap/>
            <w:vAlign w:val="center"/>
          </w:tcPr>
          <w:p w14:paraId="2BD89A49" w14:textId="4204A6E7" w:rsidR="00770EAD" w:rsidRPr="00CE0060" w:rsidRDefault="00770EAD" w:rsidP="00770EAD">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FA39F36" w14:textId="4783BD5D" w:rsidR="00770EAD" w:rsidRPr="00CE0060" w:rsidRDefault="00770EAD" w:rsidP="00770EAD">
            <w:pPr>
              <w:spacing w:after="0" w:line="240" w:lineRule="auto"/>
              <w:rPr>
                <w:rFonts w:eastAsia="Times New Roman"/>
                <w:sz w:val="20"/>
                <w:szCs w:val="20"/>
              </w:rPr>
            </w:pPr>
            <w:r>
              <w:rPr>
                <w:sz w:val="20"/>
                <w:szCs w:val="20"/>
              </w:rPr>
              <w:t>0,28</w:t>
            </w:r>
          </w:p>
        </w:tc>
        <w:tc>
          <w:tcPr>
            <w:tcW w:w="804" w:type="dxa"/>
            <w:tcBorders>
              <w:top w:val="nil"/>
              <w:left w:val="nil"/>
              <w:bottom w:val="single" w:sz="4" w:space="0" w:color="auto"/>
              <w:right w:val="single" w:sz="4" w:space="0" w:color="auto"/>
            </w:tcBorders>
            <w:shd w:val="clear" w:color="auto" w:fill="auto"/>
            <w:noWrap/>
            <w:vAlign w:val="center"/>
          </w:tcPr>
          <w:p w14:paraId="331FB967" w14:textId="240483A3" w:rsidR="00770EAD" w:rsidRPr="00CE0060" w:rsidRDefault="00770EAD" w:rsidP="00770EAD">
            <w:pPr>
              <w:spacing w:after="0" w:line="240" w:lineRule="auto"/>
              <w:rPr>
                <w:rFonts w:eastAsia="Times New Roman"/>
                <w:sz w:val="20"/>
                <w:szCs w:val="20"/>
              </w:rPr>
            </w:pPr>
            <w:r>
              <w:rPr>
                <w:sz w:val="20"/>
                <w:szCs w:val="20"/>
              </w:rPr>
              <w:t>0,171</w:t>
            </w:r>
          </w:p>
        </w:tc>
        <w:tc>
          <w:tcPr>
            <w:tcW w:w="804" w:type="dxa"/>
            <w:tcBorders>
              <w:top w:val="nil"/>
              <w:left w:val="nil"/>
              <w:bottom w:val="single" w:sz="4" w:space="0" w:color="auto"/>
              <w:right w:val="single" w:sz="4" w:space="0" w:color="auto"/>
            </w:tcBorders>
            <w:shd w:val="clear" w:color="auto" w:fill="auto"/>
            <w:noWrap/>
            <w:vAlign w:val="center"/>
          </w:tcPr>
          <w:p w14:paraId="631875A3" w14:textId="5C3AB870" w:rsidR="00770EAD" w:rsidRPr="00CE0060" w:rsidRDefault="00770EAD" w:rsidP="00770EAD">
            <w:pPr>
              <w:spacing w:after="0" w:line="240" w:lineRule="auto"/>
              <w:rPr>
                <w:rFonts w:eastAsia="Times New Roman"/>
                <w:sz w:val="20"/>
                <w:szCs w:val="20"/>
              </w:rPr>
            </w:pPr>
            <w:r>
              <w:rPr>
                <w:sz w:val="20"/>
                <w:szCs w:val="20"/>
              </w:rPr>
              <w:t>0,391</w:t>
            </w:r>
          </w:p>
        </w:tc>
        <w:tc>
          <w:tcPr>
            <w:tcW w:w="804" w:type="dxa"/>
            <w:tcBorders>
              <w:top w:val="nil"/>
              <w:left w:val="nil"/>
              <w:bottom w:val="single" w:sz="4" w:space="0" w:color="auto"/>
              <w:right w:val="single" w:sz="4" w:space="0" w:color="auto"/>
            </w:tcBorders>
            <w:shd w:val="clear" w:color="auto" w:fill="auto"/>
            <w:noWrap/>
            <w:vAlign w:val="center"/>
          </w:tcPr>
          <w:p w14:paraId="3C65EA85" w14:textId="53C291AE" w:rsidR="00770EAD" w:rsidRPr="00CE0060" w:rsidRDefault="00770EAD" w:rsidP="00770EAD">
            <w:pPr>
              <w:spacing w:after="0" w:line="240" w:lineRule="auto"/>
              <w:rPr>
                <w:rFonts w:eastAsia="Times New Roman"/>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2CE2D745" w14:textId="6A5B96C0" w:rsidR="00770EAD" w:rsidRPr="00CE0060" w:rsidRDefault="00770EAD" w:rsidP="00770EAD">
            <w:pPr>
              <w:spacing w:after="0" w:line="240" w:lineRule="auto"/>
              <w:rPr>
                <w:rFonts w:eastAsia="Times New Roman"/>
                <w:sz w:val="20"/>
                <w:szCs w:val="20"/>
              </w:rPr>
            </w:pPr>
            <w:r>
              <w:rPr>
                <w:sz w:val="20"/>
                <w:szCs w:val="20"/>
              </w:rPr>
              <w:t>0,01</w:t>
            </w:r>
          </w:p>
        </w:tc>
        <w:tc>
          <w:tcPr>
            <w:tcW w:w="846" w:type="dxa"/>
            <w:tcBorders>
              <w:top w:val="nil"/>
              <w:left w:val="nil"/>
              <w:bottom w:val="single" w:sz="4" w:space="0" w:color="000000"/>
              <w:right w:val="single" w:sz="4" w:space="0" w:color="000000"/>
            </w:tcBorders>
            <w:shd w:val="clear" w:color="FFFFFF" w:fill="FFFFFF"/>
            <w:noWrap/>
            <w:vAlign w:val="center"/>
          </w:tcPr>
          <w:p w14:paraId="15693B93" w14:textId="56B33C15" w:rsidR="00770EAD" w:rsidRPr="00CE0060" w:rsidRDefault="00770EAD" w:rsidP="00770EAD">
            <w:pPr>
              <w:spacing w:after="0" w:line="240" w:lineRule="auto"/>
              <w:rPr>
                <w:rFonts w:eastAsia="Times New Roman"/>
                <w:sz w:val="20"/>
                <w:szCs w:val="20"/>
              </w:rPr>
            </w:pPr>
            <w:r>
              <w:rPr>
                <w:color w:val="000000"/>
                <w:sz w:val="20"/>
                <w:szCs w:val="20"/>
              </w:rPr>
              <w:t>0,01</w:t>
            </w:r>
          </w:p>
        </w:tc>
        <w:tc>
          <w:tcPr>
            <w:tcW w:w="846" w:type="dxa"/>
            <w:tcBorders>
              <w:top w:val="nil"/>
              <w:left w:val="nil"/>
              <w:bottom w:val="single" w:sz="4" w:space="0" w:color="000000"/>
              <w:right w:val="single" w:sz="4" w:space="0" w:color="000000"/>
            </w:tcBorders>
            <w:shd w:val="clear" w:color="FFFFFF" w:fill="FFFFFF"/>
            <w:noWrap/>
            <w:vAlign w:val="center"/>
          </w:tcPr>
          <w:p w14:paraId="011F3126" w14:textId="3514E6E5" w:rsidR="00770EAD" w:rsidRPr="00CE0060" w:rsidRDefault="00770EAD" w:rsidP="00770EAD">
            <w:pPr>
              <w:spacing w:after="0" w:line="240" w:lineRule="auto"/>
              <w:rPr>
                <w:rFonts w:eastAsia="Times New Roman"/>
                <w:sz w:val="20"/>
                <w:szCs w:val="20"/>
              </w:rPr>
            </w:pPr>
            <w:r>
              <w:rPr>
                <w:color w:val="000000"/>
                <w:sz w:val="20"/>
                <w:szCs w:val="20"/>
              </w:rPr>
              <w:t>0,115</w:t>
            </w:r>
          </w:p>
        </w:tc>
        <w:tc>
          <w:tcPr>
            <w:tcW w:w="804" w:type="dxa"/>
            <w:tcBorders>
              <w:top w:val="nil"/>
              <w:left w:val="nil"/>
              <w:bottom w:val="single" w:sz="4" w:space="0" w:color="000000"/>
              <w:right w:val="single" w:sz="4" w:space="0" w:color="000000"/>
            </w:tcBorders>
            <w:shd w:val="clear" w:color="FFFFFF" w:fill="FFFFFF"/>
            <w:vAlign w:val="center"/>
          </w:tcPr>
          <w:p w14:paraId="074F707D" w14:textId="7DEA9CEE" w:rsidR="00770EAD" w:rsidRPr="00CE0060" w:rsidRDefault="00770EAD" w:rsidP="00770EAD">
            <w:pPr>
              <w:spacing w:after="0" w:line="240" w:lineRule="auto"/>
              <w:rPr>
                <w:sz w:val="20"/>
                <w:szCs w:val="20"/>
              </w:rPr>
            </w:pPr>
            <w:r>
              <w:rPr>
                <w:color w:val="000000"/>
                <w:sz w:val="20"/>
                <w:szCs w:val="20"/>
              </w:rPr>
              <w:t>0,01</w:t>
            </w:r>
          </w:p>
        </w:tc>
        <w:tc>
          <w:tcPr>
            <w:tcW w:w="804" w:type="dxa"/>
            <w:tcBorders>
              <w:top w:val="nil"/>
              <w:left w:val="nil"/>
              <w:bottom w:val="single" w:sz="4" w:space="0" w:color="000000"/>
              <w:right w:val="single" w:sz="4" w:space="0" w:color="000000"/>
            </w:tcBorders>
            <w:shd w:val="clear" w:color="FFFFFF" w:fill="FFFFFF"/>
            <w:noWrap/>
            <w:vAlign w:val="center"/>
          </w:tcPr>
          <w:p w14:paraId="24AD41DE" w14:textId="2C934A14" w:rsidR="00770EAD" w:rsidRPr="00CE0060" w:rsidRDefault="00770EAD" w:rsidP="00770EAD">
            <w:pPr>
              <w:spacing w:after="0" w:line="240" w:lineRule="auto"/>
              <w:rPr>
                <w:rFonts w:eastAsia="Times New Roman"/>
                <w:sz w:val="20"/>
                <w:szCs w:val="20"/>
              </w:rPr>
            </w:pPr>
            <w:r>
              <w:rPr>
                <w:color w:val="000000"/>
                <w:sz w:val="20"/>
                <w:szCs w:val="20"/>
              </w:rPr>
              <w:t>0,153</w:t>
            </w:r>
          </w:p>
        </w:tc>
        <w:tc>
          <w:tcPr>
            <w:tcW w:w="1099" w:type="dxa"/>
            <w:tcBorders>
              <w:top w:val="nil"/>
              <w:left w:val="nil"/>
              <w:bottom w:val="single" w:sz="4" w:space="0" w:color="auto"/>
              <w:right w:val="single" w:sz="4" w:space="0" w:color="auto"/>
            </w:tcBorders>
            <w:shd w:val="clear" w:color="auto" w:fill="auto"/>
            <w:noWrap/>
            <w:vAlign w:val="center"/>
          </w:tcPr>
          <w:p w14:paraId="25C4AAEE" w14:textId="2B2EBC1F" w:rsidR="00770EAD" w:rsidRPr="00CE0060" w:rsidRDefault="00770EAD" w:rsidP="00770EAD">
            <w:pPr>
              <w:spacing w:after="0" w:line="240" w:lineRule="auto"/>
              <w:rPr>
                <w:rFonts w:eastAsia="Times New Roman"/>
                <w:sz w:val="20"/>
                <w:szCs w:val="20"/>
              </w:rPr>
            </w:pPr>
            <w:r w:rsidRPr="00CE0060">
              <w:rPr>
                <w:rFonts w:eastAsia="Times New Roman"/>
                <w:sz w:val="20"/>
                <w:szCs w:val="20"/>
              </w:rPr>
              <w:t>0,05</w:t>
            </w:r>
          </w:p>
        </w:tc>
      </w:tr>
      <w:tr w:rsidR="00770EAD" w:rsidRPr="00CE0060" w14:paraId="4A3F04A7" w14:textId="77777777" w:rsidTr="00850F5B">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6C52CA79" w14:textId="2CFCD441" w:rsidR="00770EAD" w:rsidRPr="00CE0060" w:rsidRDefault="00770EAD" w:rsidP="00770EAD">
            <w:pPr>
              <w:spacing w:after="0" w:line="240" w:lineRule="auto"/>
              <w:rPr>
                <w:rFonts w:eastAsia="Times New Roman"/>
                <w:sz w:val="20"/>
                <w:szCs w:val="20"/>
              </w:rPr>
            </w:pPr>
            <w:r w:rsidRPr="00CE0060">
              <w:rPr>
                <w:rFonts w:eastAsia="Times New Roman"/>
                <w:sz w:val="20"/>
                <w:szCs w:val="20"/>
              </w:rPr>
              <w:t>RSG10</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71524B0" w14:textId="298D9F3C" w:rsidR="00770EAD" w:rsidRPr="00CE0060" w:rsidRDefault="00770EAD" w:rsidP="00770EAD">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012D7CE9" w14:textId="39227C97" w:rsidR="00770EAD" w:rsidRPr="00CE0060" w:rsidRDefault="00770EAD" w:rsidP="00770EAD">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491DAB9E" w14:textId="7B1284BE" w:rsidR="00770EAD" w:rsidRPr="00CE0060" w:rsidRDefault="00770EAD" w:rsidP="00770EAD">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124DB65A" w14:textId="107B6FB4" w:rsidR="00770EAD" w:rsidRPr="00CE0060" w:rsidRDefault="00770EAD" w:rsidP="00770EAD">
            <w:pPr>
              <w:spacing w:after="0" w:line="240" w:lineRule="auto"/>
              <w:rPr>
                <w:rFonts w:eastAsia="Times New Roman"/>
                <w:sz w:val="20"/>
                <w:szCs w:val="20"/>
              </w:rPr>
            </w:pPr>
            <w:r>
              <w:rPr>
                <w:sz w:val="20"/>
                <w:szCs w:val="20"/>
              </w:rPr>
              <w:t>0,037</w:t>
            </w:r>
          </w:p>
        </w:tc>
        <w:tc>
          <w:tcPr>
            <w:tcW w:w="804" w:type="dxa"/>
            <w:tcBorders>
              <w:top w:val="nil"/>
              <w:left w:val="nil"/>
              <w:bottom w:val="single" w:sz="4" w:space="0" w:color="auto"/>
              <w:right w:val="single" w:sz="4" w:space="0" w:color="auto"/>
            </w:tcBorders>
            <w:shd w:val="clear" w:color="auto" w:fill="auto"/>
            <w:noWrap/>
            <w:vAlign w:val="center"/>
          </w:tcPr>
          <w:p w14:paraId="4A59537E" w14:textId="6A78F779" w:rsidR="00770EAD" w:rsidRPr="00CE0060" w:rsidRDefault="00770EAD" w:rsidP="00770EAD">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5FE4D679" w14:textId="3DBAC7CE" w:rsidR="00770EAD" w:rsidRPr="00CE0060" w:rsidRDefault="00770EAD" w:rsidP="00770EAD">
            <w:pPr>
              <w:spacing w:after="0" w:line="240" w:lineRule="auto"/>
              <w:rPr>
                <w:rFonts w:eastAsia="Times New Roman"/>
                <w:sz w:val="20"/>
                <w:szCs w:val="20"/>
              </w:rPr>
            </w:pPr>
            <w:r>
              <w:rPr>
                <w:sz w:val="20"/>
                <w:szCs w:val="20"/>
              </w:rPr>
              <w:t>0,046</w:t>
            </w:r>
          </w:p>
        </w:tc>
        <w:tc>
          <w:tcPr>
            <w:tcW w:w="804" w:type="dxa"/>
            <w:tcBorders>
              <w:top w:val="nil"/>
              <w:left w:val="nil"/>
              <w:bottom w:val="single" w:sz="4" w:space="0" w:color="auto"/>
              <w:right w:val="single" w:sz="4" w:space="0" w:color="auto"/>
            </w:tcBorders>
            <w:shd w:val="clear" w:color="auto" w:fill="auto"/>
            <w:noWrap/>
            <w:vAlign w:val="center"/>
          </w:tcPr>
          <w:p w14:paraId="6904C7A8" w14:textId="4190046D" w:rsidR="00770EAD" w:rsidRPr="00CE0060" w:rsidRDefault="00770EAD" w:rsidP="00770EAD">
            <w:pPr>
              <w:spacing w:after="0" w:line="240" w:lineRule="auto"/>
              <w:rPr>
                <w:rFonts w:eastAsia="Times New Roman"/>
                <w:sz w:val="20"/>
                <w:szCs w:val="20"/>
              </w:rPr>
            </w:pPr>
            <w:r>
              <w:rPr>
                <w:sz w:val="20"/>
                <w:szCs w:val="20"/>
              </w:rPr>
              <w:t>0,157</w:t>
            </w:r>
          </w:p>
        </w:tc>
        <w:tc>
          <w:tcPr>
            <w:tcW w:w="804" w:type="dxa"/>
            <w:tcBorders>
              <w:top w:val="nil"/>
              <w:left w:val="nil"/>
              <w:bottom w:val="single" w:sz="4" w:space="0" w:color="auto"/>
              <w:right w:val="single" w:sz="4" w:space="0" w:color="auto"/>
            </w:tcBorders>
            <w:shd w:val="clear" w:color="auto" w:fill="auto"/>
            <w:noWrap/>
            <w:vAlign w:val="center"/>
          </w:tcPr>
          <w:p w14:paraId="776C60DA" w14:textId="4D06943A" w:rsidR="00770EAD" w:rsidRPr="00CE0060" w:rsidRDefault="00770EAD" w:rsidP="00770EAD">
            <w:pPr>
              <w:spacing w:after="0" w:line="240" w:lineRule="auto"/>
              <w:rPr>
                <w:rFonts w:eastAsia="Times New Roman"/>
                <w:sz w:val="20"/>
                <w:szCs w:val="20"/>
              </w:rPr>
            </w:pPr>
            <w:r>
              <w:rPr>
                <w:sz w:val="20"/>
                <w:szCs w:val="20"/>
              </w:rPr>
              <w:t>0,448</w:t>
            </w:r>
          </w:p>
        </w:tc>
        <w:tc>
          <w:tcPr>
            <w:tcW w:w="846" w:type="dxa"/>
            <w:tcBorders>
              <w:top w:val="nil"/>
              <w:left w:val="nil"/>
              <w:bottom w:val="single" w:sz="4" w:space="0" w:color="000000"/>
              <w:right w:val="single" w:sz="4" w:space="0" w:color="000000"/>
            </w:tcBorders>
            <w:shd w:val="clear" w:color="FFFFFF" w:fill="FFFFFF"/>
            <w:noWrap/>
            <w:vAlign w:val="center"/>
          </w:tcPr>
          <w:p w14:paraId="13CC8FD2" w14:textId="10714B9E" w:rsidR="00770EAD" w:rsidRPr="00CE0060" w:rsidRDefault="00770EAD" w:rsidP="00770EAD">
            <w:pPr>
              <w:spacing w:after="0" w:line="240" w:lineRule="auto"/>
              <w:rPr>
                <w:rFonts w:eastAsia="Times New Roman"/>
                <w:sz w:val="20"/>
                <w:szCs w:val="20"/>
              </w:rPr>
            </w:pPr>
            <w:r>
              <w:rPr>
                <w:color w:val="000000"/>
                <w:sz w:val="20"/>
                <w:szCs w:val="20"/>
              </w:rPr>
              <w:t>0,153</w:t>
            </w:r>
          </w:p>
        </w:tc>
        <w:tc>
          <w:tcPr>
            <w:tcW w:w="846" w:type="dxa"/>
            <w:tcBorders>
              <w:top w:val="nil"/>
              <w:left w:val="nil"/>
              <w:bottom w:val="single" w:sz="4" w:space="0" w:color="000000"/>
              <w:right w:val="single" w:sz="4" w:space="0" w:color="000000"/>
            </w:tcBorders>
            <w:shd w:val="clear" w:color="FFFFFF" w:fill="FFFFFF"/>
            <w:noWrap/>
            <w:vAlign w:val="center"/>
          </w:tcPr>
          <w:p w14:paraId="29B6323F" w14:textId="656E9801" w:rsidR="00770EAD" w:rsidRPr="00CE0060" w:rsidRDefault="00770EAD" w:rsidP="00770EAD">
            <w:pPr>
              <w:spacing w:after="0" w:line="240" w:lineRule="auto"/>
              <w:rPr>
                <w:rFonts w:eastAsia="Times New Roman"/>
                <w:sz w:val="20"/>
                <w:szCs w:val="20"/>
              </w:rPr>
            </w:pPr>
            <w:r>
              <w:rPr>
                <w:color w:val="000000"/>
                <w:sz w:val="20"/>
                <w:szCs w:val="20"/>
              </w:rPr>
              <w:t>0,01</w:t>
            </w:r>
          </w:p>
        </w:tc>
        <w:tc>
          <w:tcPr>
            <w:tcW w:w="846" w:type="dxa"/>
            <w:tcBorders>
              <w:top w:val="nil"/>
              <w:left w:val="nil"/>
              <w:bottom w:val="single" w:sz="4" w:space="0" w:color="000000"/>
              <w:right w:val="single" w:sz="4" w:space="0" w:color="000000"/>
            </w:tcBorders>
            <w:shd w:val="clear" w:color="FFFFFF" w:fill="FFFFFF"/>
            <w:noWrap/>
            <w:vAlign w:val="center"/>
          </w:tcPr>
          <w:p w14:paraId="4DB27540" w14:textId="5ECA53A0" w:rsidR="00770EAD" w:rsidRPr="00CE0060" w:rsidRDefault="00770EAD" w:rsidP="00770EAD">
            <w:pPr>
              <w:spacing w:after="0" w:line="240" w:lineRule="auto"/>
              <w:rPr>
                <w:rFonts w:eastAsia="Times New Roman"/>
                <w:sz w:val="20"/>
                <w:szCs w:val="20"/>
              </w:rPr>
            </w:pPr>
            <w:r>
              <w:rPr>
                <w:color w:val="000000"/>
                <w:sz w:val="20"/>
                <w:szCs w:val="20"/>
              </w:rPr>
              <w:t>0,01</w:t>
            </w:r>
          </w:p>
        </w:tc>
        <w:tc>
          <w:tcPr>
            <w:tcW w:w="804" w:type="dxa"/>
            <w:tcBorders>
              <w:top w:val="nil"/>
              <w:left w:val="nil"/>
              <w:bottom w:val="single" w:sz="4" w:space="0" w:color="000000"/>
              <w:right w:val="single" w:sz="4" w:space="0" w:color="000000"/>
            </w:tcBorders>
            <w:shd w:val="clear" w:color="FFFFFF" w:fill="FFFFFF"/>
            <w:vAlign w:val="center"/>
          </w:tcPr>
          <w:p w14:paraId="10DA94B6" w14:textId="12F7053B" w:rsidR="00770EAD" w:rsidRPr="00CE0060" w:rsidRDefault="00770EAD" w:rsidP="00770EAD">
            <w:pPr>
              <w:spacing w:after="0" w:line="240" w:lineRule="auto"/>
              <w:rPr>
                <w:sz w:val="20"/>
                <w:szCs w:val="20"/>
              </w:rPr>
            </w:pPr>
            <w:r>
              <w:rPr>
                <w:color w:val="000000"/>
                <w:sz w:val="20"/>
                <w:szCs w:val="20"/>
              </w:rPr>
              <w:t>0,05</w:t>
            </w:r>
          </w:p>
        </w:tc>
        <w:tc>
          <w:tcPr>
            <w:tcW w:w="804" w:type="dxa"/>
            <w:tcBorders>
              <w:top w:val="nil"/>
              <w:left w:val="nil"/>
              <w:bottom w:val="single" w:sz="4" w:space="0" w:color="000000"/>
              <w:right w:val="single" w:sz="4" w:space="0" w:color="000000"/>
            </w:tcBorders>
            <w:shd w:val="clear" w:color="FFFFFF" w:fill="FFFFFF"/>
            <w:noWrap/>
            <w:vAlign w:val="center"/>
          </w:tcPr>
          <w:p w14:paraId="5248F456" w14:textId="299075B0" w:rsidR="00770EAD" w:rsidRPr="00CE0060" w:rsidRDefault="00770EAD" w:rsidP="00770EAD">
            <w:pPr>
              <w:spacing w:after="0" w:line="240" w:lineRule="auto"/>
              <w:rPr>
                <w:rFonts w:eastAsia="Times New Roman"/>
                <w:sz w:val="20"/>
                <w:szCs w:val="20"/>
              </w:rPr>
            </w:pPr>
            <w:r>
              <w:rPr>
                <w:color w:val="000000"/>
                <w:sz w:val="20"/>
                <w:szCs w:val="20"/>
              </w:rPr>
              <w:t>0,026</w:t>
            </w:r>
          </w:p>
        </w:tc>
        <w:tc>
          <w:tcPr>
            <w:tcW w:w="1099" w:type="dxa"/>
            <w:tcBorders>
              <w:top w:val="nil"/>
              <w:left w:val="nil"/>
              <w:bottom w:val="single" w:sz="4" w:space="0" w:color="auto"/>
              <w:right w:val="single" w:sz="4" w:space="0" w:color="auto"/>
            </w:tcBorders>
            <w:shd w:val="clear" w:color="auto" w:fill="auto"/>
            <w:noWrap/>
            <w:vAlign w:val="center"/>
          </w:tcPr>
          <w:p w14:paraId="53D26A26" w14:textId="4F740725" w:rsidR="00770EAD" w:rsidRPr="00CE0060" w:rsidRDefault="00770EAD" w:rsidP="00770EAD">
            <w:pPr>
              <w:spacing w:after="0" w:line="240" w:lineRule="auto"/>
              <w:rPr>
                <w:rFonts w:eastAsia="Times New Roman"/>
                <w:sz w:val="20"/>
                <w:szCs w:val="20"/>
              </w:rPr>
            </w:pPr>
            <w:r w:rsidRPr="00CE0060">
              <w:rPr>
                <w:rFonts w:eastAsia="Times New Roman"/>
                <w:sz w:val="20"/>
                <w:szCs w:val="20"/>
              </w:rPr>
              <w:t>0,05</w:t>
            </w:r>
          </w:p>
        </w:tc>
      </w:tr>
      <w:tr w:rsidR="00770EAD" w:rsidRPr="00CE0060" w14:paraId="0B355CB8" w14:textId="77777777" w:rsidTr="00850F5B">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712E3" w14:textId="70EC4387" w:rsidR="00770EAD" w:rsidRPr="00CE0060" w:rsidRDefault="00770EAD" w:rsidP="00770EAD">
            <w:pPr>
              <w:spacing w:after="0" w:line="240" w:lineRule="auto"/>
              <w:rPr>
                <w:rFonts w:eastAsia="Times New Roman"/>
                <w:sz w:val="20"/>
                <w:szCs w:val="20"/>
              </w:rPr>
            </w:pPr>
            <w:r w:rsidRPr="00CE0060">
              <w:rPr>
                <w:rFonts w:eastAsia="Times New Roman"/>
                <w:sz w:val="20"/>
                <w:szCs w:val="20"/>
              </w:rPr>
              <w:t>RSG11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B811310" w14:textId="25FF9ED5" w:rsidR="00770EAD" w:rsidRPr="00CE0060" w:rsidRDefault="00770EAD" w:rsidP="00770E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1C513C6" w14:textId="5A7D0634" w:rsidR="00770EAD" w:rsidRPr="00CE0060" w:rsidRDefault="00770EAD" w:rsidP="00770EA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09446EE" w14:textId="0963D4E8" w:rsidR="00770EAD" w:rsidRPr="00CE0060" w:rsidRDefault="00770EAD" w:rsidP="00770EAD">
            <w:pPr>
              <w:spacing w:after="0" w:line="240" w:lineRule="auto"/>
              <w:rPr>
                <w:rFonts w:eastAsia="Times New Roman"/>
                <w:sz w:val="20"/>
                <w:szCs w:val="20"/>
              </w:rPr>
            </w:pPr>
            <w:r>
              <w:rPr>
                <w:sz w:val="20"/>
                <w:szCs w:val="20"/>
              </w:rPr>
              <w:t>0,074</w:t>
            </w:r>
          </w:p>
        </w:tc>
        <w:tc>
          <w:tcPr>
            <w:tcW w:w="804" w:type="dxa"/>
            <w:tcBorders>
              <w:top w:val="nil"/>
              <w:left w:val="nil"/>
              <w:bottom w:val="single" w:sz="4" w:space="0" w:color="auto"/>
              <w:right w:val="single" w:sz="4" w:space="0" w:color="auto"/>
            </w:tcBorders>
            <w:shd w:val="clear" w:color="auto" w:fill="auto"/>
            <w:noWrap/>
            <w:vAlign w:val="center"/>
          </w:tcPr>
          <w:p w14:paraId="6371F48C" w14:textId="55EB7DDB" w:rsidR="00770EAD" w:rsidRPr="00CE0060" w:rsidRDefault="00770EAD" w:rsidP="00770EAD">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5BF81C4" w14:textId="46480F87" w:rsidR="00770EAD" w:rsidRPr="00CE0060" w:rsidRDefault="00770EAD" w:rsidP="00770EAD">
            <w:pPr>
              <w:spacing w:after="0" w:line="240" w:lineRule="auto"/>
              <w:rPr>
                <w:rFonts w:eastAsia="Times New Roman"/>
                <w:sz w:val="20"/>
                <w:szCs w:val="20"/>
              </w:rPr>
            </w:pPr>
            <w:r>
              <w:rPr>
                <w:sz w:val="20"/>
                <w:szCs w:val="20"/>
              </w:rPr>
              <w:t>0,057</w:t>
            </w:r>
          </w:p>
        </w:tc>
        <w:tc>
          <w:tcPr>
            <w:tcW w:w="804" w:type="dxa"/>
            <w:tcBorders>
              <w:top w:val="nil"/>
              <w:left w:val="nil"/>
              <w:bottom w:val="single" w:sz="4" w:space="0" w:color="auto"/>
              <w:right w:val="single" w:sz="4" w:space="0" w:color="auto"/>
            </w:tcBorders>
            <w:shd w:val="clear" w:color="auto" w:fill="auto"/>
            <w:noWrap/>
            <w:vAlign w:val="center"/>
          </w:tcPr>
          <w:p w14:paraId="3EE20D0D" w14:textId="55888722" w:rsidR="00770EAD" w:rsidRPr="00CE0060" w:rsidRDefault="00770EAD" w:rsidP="00770EAD">
            <w:pPr>
              <w:spacing w:after="0" w:line="240" w:lineRule="auto"/>
              <w:rPr>
                <w:rFonts w:eastAsia="Times New Roman"/>
                <w:sz w:val="20"/>
                <w:szCs w:val="20"/>
              </w:rPr>
            </w:pPr>
            <w:r>
              <w:rPr>
                <w:sz w:val="20"/>
                <w:szCs w:val="20"/>
              </w:rPr>
              <w:t>0,016</w:t>
            </w:r>
          </w:p>
        </w:tc>
        <w:tc>
          <w:tcPr>
            <w:tcW w:w="804" w:type="dxa"/>
            <w:tcBorders>
              <w:top w:val="nil"/>
              <w:left w:val="nil"/>
              <w:bottom w:val="single" w:sz="4" w:space="0" w:color="auto"/>
              <w:right w:val="single" w:sz="4" w:space="0" w:color="auto"/>
            </w:tcBorders>
            <w:shd w:val="clear" w:color="auto" w:fill="auto"/>
            <w:noWrap/>
            <w:vAlign w:val="center"/>
          </w:tcPr>
          <w:p w14:paraId="011B8531" w14:textId="71B4FC10" w:rsidR="00770EAD" w:rsidRPr="00CE0060" w:rsidRDefault="00770EAD" w:rsidP="00770EAD">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17D157A2" w14:textId="4736F46A" w:rsidR="00770EAD" w:rsidRPr="00CE0060" w:rsidRDefault="00770EAD" w:rsidP="00770EAD">
            <w:pPr>
              <w:spacing w:after="0" w:line="240" w:lineRule="auto"/>
              <w:rPr>
                <w:rFonts w:eastAsia="Times New Roman"/>
                <w:sz w:val="20"/>
                <w:szCs w:val="20"/>
              </w:rPr>
            </w:pPr>
            <w:r>
              <w:rPr>
                <w:sz w:val="20"/>
                <w:szCs w:val="20"/>
              </w:rPr>
              <w:t>0,01</w:t>
            </w:r>
          </w:p>
        </w:tc>
        <w:tc>
          <w:tcPr>
            <w:tcW w:w="846" w:type="dxa"/>
            <w:tcBorders>
              <w:top w:val="nil"/>
              <w:left w:val="nil"/>
              <w:bottom w:val="single" w:sz="4" w:space="0" w:color="000000"/>
              <w:right w:val="single" w:sz="4" w:space="0" w:color="000000"/>
            </w:tcBorders>
            <w:shd w:val="clear" w:color="FFFFFF" w:fill="FFFFFF"/>
            <w:noWrap/>
            <w:vAlign w:val="center"/>
          </w:tcPr>
          <w:p w14:paraId="551BA97C" w14:textId="224B5110" w:rsidR="00770EAD" w:rsidRPr="00CE0060" w:rsidRDefault="00770EAD" w:rsidP="00770EAD">
            <w:pPr>
              <w:spacing w:after="0" w:line="240" w:lineRule="auto"/>
              <w:rPr>
                <w:rFonts w:eastAsia="Times New Roman"/>
                <w:sz w:val="20"/>
                <w:szCs w:val="20"/>
              </w:rPr>
            </w:pPr>
            <w:r>
              <w:rPr>
                <w:color w:val="000000"/>
                <w:sz w:val="20"/>
                <w:szCs w:val="20"/>
              </w:rPr>
              <w:t>0,11</w:t>
            </w:r>
          </w:p>
        </w:tc>
        <w:tc>
          <w:tcPr>
            <w:tcW w:w="846" w:type="dxa"/>
            <w:tcBorders>
              <w:top w:val="nil"/>
              <w:left w:val="nil"/>
              <w:bottom w:val="single" w:sz="4" w:space="0" w:color="000000"/>
              <w:right w:val="single" w:sz="4" w:space="0" w:color="000000"/>
            </w:tcBorders>
            <w:shd w:val="clear" w:color="FFFFFF" w:fill="FFFFFF"/>
            <w:noWrap/>
            <w:vAlign w:val="center"/>
          </w:tcPr>
          <w:p w14:paraId="2141D1E7" w14:textId="3E71A263" w:rsidR="00770EAD" w:rsidRPr="00CE0060" w:rsidRDefault="00770EAD" w:rsidP="00770EAD">
            <w:pPr>
              <w:spacing w:after="0" w:line="240" w:lineRule="auto"/>
              <w:rPr>
                <w:rFonts w:eastAsia="Times New Roman"/>
                <w:sz w:val="20"/>
                <w:szCs w:val="20"/>
              </w:rPr>
            </w:pPr>
            <w:r>
              <w:rPr>
                <w:color w:val="000000"/>
                <w:sz w:val="20"/>
                <w:szCs w:val="20"/>
              </w:rPr>
              <w:t>0,083</w:t>
            </w:r>
          </w:p>
        </w:tc>
        <w:tc>
          <w:tcPr>
            <w:tcW w:w="846" w:type="dxa"/>
            <w:tcBorders>
              <w:top w:val="nil"/>
              <w:left w:val="nil"/>
              <w:bottom w:val="single" w:sz="4" w:space="0" w:color="000000"/>
              <w:right w:val="single" w:sz="4" w:space="0" w:color="000000"/>
            </w:tcBorders>
            <w:shd w:val="clear" w:color="FFFFFF" w:fill="FFFFFF"/>
            <w:noWrap/>
            <w:vAlign w:val="center"/>
          </w:tcPr>
          <w:p w14:paraId="751E5099" w14:textId="286F860F" w:rsidR="00770EAD" w:rsidRPr="00CE0060" w:rsidRDefault="00770EAD" w:rsidP="00770EAD">
            <w:pPr>
              <w:spacing w:after="0" w:line="240" w:lineRule="auto"/>
              <w:rPr>
                <w:rFonts w:eastAsia="Times New Roman"/>
                <w:sz w:val="20"/>
                <w:szCs w:val="20"/>
              </w:rPr>
            </w:pPr>
            <w:r>
              <w:rPr>
                <w:color w:val="000000"/>
                <w:sz w:val="20"/>
                <w:szCs w:val="20"/>
              </w:rPr>
              <w:t>0,057</w:t>
            </w:r>
          </w:p>
        </w:tc>
        <w:tc>
          <w:tcPr>
            <w:tcW w:w="804" w:type="dxa"/>
            <w:tcBorders>
              <w:top w:val="nil"/>
              <w:left w:val="nil"/>
              <w:bottom w:val="single" w:sz="4" w:space="0" w:color="000000"/>
              <w:right w:val="single" w:sz="4" w:space="0" w:color="000000"/>
            </w:tcBorders>
            <w:shd w:val="clear" w:color="FFFFFF" w:fill="FFFFFF"/>
            <w:vAlign w:val="center"/>
          </w:tcPr>
          <w:p w14:paraId="70CBA781" w14:textId="5976BBF9" w:rsidR="00770EAD" w:rsidRPr="00CE0060" w:rsidRDefault="00770EAD" w:rsidP="00770EAD">
            <w:pPr>
              <w:spacing w:after="0" w:line="240" w:lineRule="auto"/>
              <w:rPr>
                <w:sz w:val="20"/>
                <w:szCs w:val="20"/>
              </w:rPr>
            </w:pPr>
            <w:r>
              <w:rPr>
                <w:color w:val="000000"/>
                <w:sz w:val="20"/>
                <w:szCs w:val="20"/>
              </w:rPr>
              <w:t>0,1</w:t>
            </w:r>
          </w:p>
        </w:tc>
        <w:tc>
          <w:tcPr>
            <w:tcW w:w="804" w:type="dxa"/>
            <w:tcBorders>
              <w:top w:val="nil"/>
              <w:left w:val="nil"/>
              <w:bottom w:val="single" w:sz="4" w:space="0" w:color="000000"/>
              <w:right w:val="single" w:sz="4" w:space="0" w:color="000000"/>
            </w:tcBorders>
            <w:shd w:val="clear" w:color="FFFFFF" w:fill="FFFFFF"/>
            <w:noWrap/>
            <w:vAlign w:val="center"/>
          </w:tcPr>
          <w:p w14:paraId="2706FAF0" w14:textId="3B162715" w:rsidR="00770EAD" w:rsidRPr="00CE0060" w:rsidRDefault="00770EAD" w:rsidP="00770EAD">
            <w:pPr>
              <w:spacing w:after="0" w:line="240" w:lineRule="auto"/>
              <w:rPr>
                <w:rFonts w:eastAsia="Times New Roman"/>
                <w:sz w:val="20"/>
                <w:szCs w:val="20"/>
              </w:rPr>
            </w:pPr>
            <w:r>
              <w:rPr>
                <w:color w:val="000000"/>
                <w:sz w:val="20"/>
                <w:szCs w:val="20"/>
              </w:rPr>
              <w:t>0,031</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51D59EAE" w14:textId="77777777" w:rsidR="00770EAD" w:rsidRPr="00CE0060" w:rsidRDefault="00770EAD" w:rsidP="00770EAD">
            <w:pPr>
              <w:spacing w:after="0" w:line="240" w:lineRule="auto"/>
              <w:rPr>
                <w:rFonts w:eastAsia="Times New Roman"/>
                <w:sz w:val="20"/>
                <w:szCs w:val="20"/>
              </w:rPr>
            </w:pPr>
            <w:r w:rsidRPr="00CE0060">
              <w:rPr>
                <w:rFonts w:eastAsia="Times New Roman"/>
                <w:sz w:val="20"/>
                <w:szCs w:val="20"/>
              </w:rPr>
              <w:t>0,05</w:t>
            </w:r>
          </w:p>
        </w:tc>
      </w:tr>
      <w:tr w:rsidR="00770EAD" w:rsidRPr="00CE0060" w14:paraId="4E9F8324" w14:textId="77777777" w:rsidTr="00850F5B">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F358DF" w14:textId="295F092D" w:rsidR="00770EAD" w:rsidRPr="00CE0060" w:rsidRDefault="00770EAD" w:rsidP="00770EAD">
            <w:pPr>
              <w:spacing w:after="0" w:line="240" w:lineRule="auto"/>
              <w:rPr>
                <w:rFonts w:eastAsia="Times New Roman"/>
                <w:sz w:val="20"/>
                <w:szCs w:val="20"/>
              </w:rPr>
            </w:pPr>
            <w:r w:rsidRPr="00CE0060">
              <w:rPr>
                <w:rFonts w:eastAsia="Times New Roman"/>
                <w:sz w:val="20"/>
                <w:szCs w:val="20"/>
              </w:rPr>
              <w:t>RSG12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0A533A3" w14:textId="5BE6327C" w:rsidR="00770EAD" w:rsidRPr="00CE0060" w:rsidRDefault="00770EAD" w:rsidP="00770E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CBAC43D" w14:textId="292BA16E" w:rsidR="00770EAD" w:rsidRPr="00CE0060" w:rsidRDefault="00770EAD" w:rsidP="00770EAD">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40731B3" w14:textId="09DCBF66" w:rsidR="00770EAD" w:rsidRPr="00CE0060" w:rsidRDefault="00770EAD" w:rsidP="00770EAD">
            <w:pPr>
              <w:spacing w:after="0" w:line="240" w:lineRule="auto"/>
              <w:rPr>
                <w:sz w:val="20"/>
                <w:szCs w:val="20"/>
              </w:rPr>
            </w:pPr>
            <w:r>
              <w:rPr>
                <w:sz w:val="20"/>
                <w:szCs w:val="20"/>
              </w:rPr>
              <w:t>0,087</w:t>
            </w:r>
          </w:p>
        </w:tc>
        <w:tc>
          <w:tcPr>
            <w:tcW w:w="804" w:type="dxa"/>
            <w:tcBorders>
              <w:top w:val="nil"/>
              <w:left w:val="nil"/>
              <w:bottom w:val="single" w:sz="4" w:space="0" w:color="auto"/>
              <w:right w:val="single" w:sz="4" w:space="0" w:color="auto"/>
            </w:tcBorders>
            <w:shd w:val="clear" w:color="auto" w:fill="auto"/>
            <w:noWrap/>
            <w:vAlign w:val="center"/>
          </w:tcPr>
          <w:p w14:paraId="130A7C31" w14:textId="74A755A3" w:rsidR="00770EAD" w:rsidRPr="00CE0060" w:rsidRDefault="00770EAD" w:rsidP="00770EAD">
            <w:pPr>
              <w:spacing w:after="0" w:line="240" w:lineRule="auto"/>
              <w:rPr>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144B2750" w14:textId="528D4726" w:rsidR="00770EAD" w:rsidRPr="00CE0060" w:rsidRDefault="00770EAD" w:rsidP="00770EAD">
            <w:pPr>
              <w:spacing w:after="0" w:line="240" w:lineRule="auto"/>
              <w:rPr>
                <w:sz w:val="20"/>
                <w:szCs w:val="20"/>
              </w:rPr>
            </w:pPr>
            <w:r>
              <w:rPr>
                <w:sz w:val="20"/>
                <w:szCs w:val="20"/>
              </w:rPr>
              <w:t>0,091</w:t>
            </w:r>
          </w:p>
        </w:tc>
        <w:tc>
          <w:tcPr>
            <w:tcW w:w="804" w:type="dxa"/>
            <w:tcBorders>
              <w:top w:val="nil"/>
              <w:left w:val="nil"/>
              <w:bottom w:val="single" w:sz="4" w:space="0" w:color="auto"/>
              <w:right w:val="single" w:sz="4" w:space="0" w:color="auto"/>
            </w:tcBorders>
            <w:shd w:val="clear" w:color="auto" w:fill="auto"/>
            <w:noWrap/>
            <w:vAlign w:val="center"/>
          </w:tcPr>
          <w:p w14:paraId="222FF4CB" w14:textId="10EF5D3E" w:rsidR="00770EAD" w:rsidRPr="00CE0060" w:rsidRDefault="00770EAD" w:rsidP="00770EAD">
            <w:pPr>
              <w:spacing w:after="0" w:line="240" w:lineRule="auto"/>
              <w:rPr>
                <w:sz w:val="20"/>
                <w:szCs w:val="20"/>
              </w:rPr>
            </w:pPr>
            <w:r>
              <w:rPr>
                <w:sz w:val="20"/>
                <w:szCs w:val="20"/>
              </w:rPr>
              <w:t>0,05</w:t>
            </w:r>
          </w:p>
        </w:tc>
        <w:tc>
          <w:tcPr>
            <w:tcW w:w="804" w:type="dxa"/>
            <w:tcBorders>
              <w:top w:val="nil"/>
              <w:left w:val="nil"/>
              <w:bottom w:val="single" w:sz="4" w:space="0" w:color="auto"/>
              <w:right w:val="single" w:sz="4" w:space="0" w:color="auto"/>
            </w:tcBorders>
            <w:shd w:val="clear" w:color="auto" w:fill="auto"/>
            <w:noWrap/>
            <w:vAlign w:val="center"/>
          </w:tcPr>
          <w:p w14:paraId="24CEC339" w14:textId="49D8BE3B" w:rsidR="00770EAD" w:rsidRPr="00CE0060" w:rsidRDefault="00770EAD" w:rsidP="00770EAD">
            <w:pPr>
              <w:spacing w:after="0" w:line="240" w:lineRule="auto"/>
              <w:rPr>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B243361" w14:textId="1B06CBCE" w:rsidR="00770EAD" w:rsidRPr="00CE0060" w:rsidRDefault="00770EAD" w:rsidP="00770EAD">
            <w:pPr>
              <w:spacing w:after="0" w:line="240" w:lineRule="auto"/>
              <w:rPr>
                <w:sz w:val="20"/>
                <w:szCs w:val="20"/>
              </w:rPr>
            </w:pPr>
            <w:r>
              <w:rPr>
                <w:sz w:val="20"/>
                <w:szCs w:val="20"/>
              </w:rPr>
              <w:t>0,01</w:t>
            </w:r>
          </w:p>
        </w:tc>
        <w:tc>
          <w:tcPr>
            <w:tcW w:w="846" w:type="dxa"/>
            <w:tcBorders>
              <w:top w:val="nil"/>
              <w:left w:val="nil"/>
              <w:bottom w:val="single" w:sz="4" w:space="0" w:color="000000"/>
              <w:right w:val="single" w:sz="4" w:space="0" w:color="000000"/>
            </w:tcBorders>
            <w:shd w:val="clear" w:color="FFFFFF" w:fill="FFFFFF"/>
            <w:noWrap/>
            <w:vAlign w:val="center"/>
          </w:tcPr>
          <w:p w14:paraId="26D3E9A1" w14:textId="6EC566AA" w:rsidR="00770EAD" w:rsidRPr="00CE0060" w:rsidRDefault="00770EAD" w:rsidP="00770EAD">
            <w:pPr>
              <w:spacing w:after="0" w:line="240" w:lineRule="auto"/>
              <w:rPr>
                <w:sz w:val="20"/>
                <w:szCs w:val="20"/>
              </w:rPr>
            </w:pPr>
            <w:r>
              <w:rPr>
                <w:color w:val="000000"/>
                <w:sz w:val="20"/>
                <w:szCs w:val="20"/>
              </w:rPr>
              <w:t>0,259</w:t>
            </w:r>
          </w:p>
        </w:tc>
        <w:tc>
          <w:tcPr>
            <w:tcW w:w="846" w:type="dxa"/>
            <w:tcBorders>
              <w:top w:val="nil"/>
              <w:left w:val="nil"/>
              <w:bottom w:val="single" w:sz="4" w:space="0" w:color="000000"/>
              <w:right w:val="single" w:sz="4" w:space="0" w:color="000000"/>
            </w:tcBorders>
            <w:shd w:val="clear" w:color="FFFFFF" w:fill="FFFFFF"/>
            <w:noWrap/>
            <w:vAlign w:val="center"/>
          </w:tcPr>
          <w:p w14:paraId="2AB693B7" w14:textId="260076E1" w:rsidR="00770EAD" w:rsidRPr="00CE0060" w:rsidRDefault="00770EAD" w:rsidP="00770EAD">
            <w:pPr>
              <w:spacing w:after="0" w:line="240" w:lineRule="auto"/>
              <w:rPr>
                <w:sz w:val="20"/>
                <w:szCs w:val="20"/>
              </w:rPr>
            </w:pPr>
            <w:r>
              <w:rPr>
                <w:color w:val="000000"/>
                <w:sz w:val="20"/>
                <w:szCs w:val="20"/>
              </w:rPr>
              <w:t>0,146</w:t>
            </w:r>
          </w:p>
        </w:tc>
        <w:tc>
          <w:tcPr>
            <w:tcW w:w="846" w:type="dxa"/>
            <w:tcBorders>
              <w:top w:val="nil"/>
              <w:left w:val="nil"/>
              <w:bottom w:val="single" w:sz="4" w:space="0" w:color="000000"/>
              <w:right w:val="single" w:sz="4" w:space="0" w:color="000000"/>
            </w:tcBorders>
            <w:shd w:val="clear" w:color="FFFFFF" w:fill="FFFFFF"/>
            <w:noWrap/>
            <w:vAlign w:val="center"/>
          </w:tcPr>
          <w:p w14:paraId="394D9F3C" w14:textId="7ADD5799" w:rsidR="00770EAD" w:rsidRPr="00CE0060" w:rsidRDefault="00770EAD" w:rsidP="00770EAD">
            <w:pPr>
              <w:spacing w:after="0" w:line="240" w:lineRule="auto"/>
              <w:rPr>
                <w:sz w:val="20"/>
                <w:szCs w:val="20"/>
              </w:rPr>
            </w:pPr>
            <w:r>
              <w:rPr>
                <w:color w:val="000000"/>
                <w:sz w:val="20"/>
                <w:szCs w:val="20"/>
              </w:rPr>
              <w:t>0,065</w:t>
            </w:r>
          </w:p>
        </w:tc>
        <w:tc>
          <w:tcPr>
            <w:tcW w:w="804" w:type="dxa"/>
            <w:tcBorders>
              <w:top w:val="nil"/>
              <w:left w:val="nil"/>
              <w:bottom w:val="single" w:sz="4" w:space="0" w:color="000000"/>
              <w:right w:val="single" w:sz="4" w:space="0" w:color="000000"/>
            </w:tcBorders>
            <w:shd w:val="clear" w:color="FFFFFF" w:fill="FFFFFF"/>
            <w:vAlign w:val="center"/>
          </w:tcPr>
          <w:p w14:paraId="71E28CC5" w14:textId="18767BD3" w:rsidR="00770EAD" w:rsidRPr="00CE0060" w:rsidRDefault="00770EAD" w:rsidP="00770EAD">
            <w:pPr>
              <w:spacing w:after="0" w:line="240" w:lineRule="auto"/>
              <w:rPr>
                <w:sz w:val="20"/>
                <w:szCs w:val="20"/>
              </w:rPr>
            </w:pPr>
            <w:r>
              <w:rPr>
                <w:color w:val="000000"/>
                <w:sz w:val="20"/>
                <w:szCs w:val="20"/>
              </w:rPr>
              <w:t>0,01</w:t>
            </w:r>
          </w:p>
        </w:tc>
        <w:tc>
          <w:tcPr>
            <w:tcW w:w="804" w:type="dxa"/>
            <w:tcBorders>
              <w:top w:val="nil"/>
              <w:left w:val="nil"/>
              <w:bottom w:val="single" w:sz="4" w:space="0" w:color="000000"/>
              <w:right w:val="single" w:sz="4" w:space="0" w:color="000000"/>
            </w:tcBorders>
            <w:shd w:val="clear" w:color="FFFFFF" w:fill="FFFFFF"/>
            <w:noWrap/>
            <w:vAlign w:val="center"/>
          </w:tcPr>
          <w:p w14:paraId="1B3F68D1" w14:textId="14790F38" w:rsidR="00770EAD" w:rsidRPr="00CE0060" w:rsidRDefault="00770EAD" w:rsidP="00770EAD">
            <w:pPr>
              <w:spacing w:after="0" w:line="240" w:lineRule="auto"/>
              <w:rPr>
                <w:sz w:val="20"/>
                <w:szCs w:val="20"/>
              </w:rPr>
            </w:pPr>
            <w:r>
              <w:rPr>
                <w:color w:val="000000"/>
                <w:sz w:val="20"/>
                <w:szCs w:val="20"/>
              </w:rPr>
              <w:t>0,01</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6AA4C827" w14:textId="3110022E" w:rsidR="00770EAD" w:rsidRPr="00CE0060" w:rsidRDefault="00770EAD" w:rsidP="00770EAD">
            <w:pPr>
              <w:spacing w:after="0" w:line="240" w:lineRule="auto"/>
              <w:rPr>
                <w:rFonts w:eastAsia="Times New Roman"/>
                <w:sz w:val="20"/>
                <w:szCs w:val="20"/>
              </w:rPr>
            </w:pPr>
            <w:r w:rsidRPr="00CE0060">
              <w:rPr>
                <w:rFonts w:eastAsia="Times New Roman"/>
                <w:sz w:val="20"/>
                <w:szCs w:val="20"/>
              </w:rPr>
              <w:t>0,05</w:t>
            </w:r>
          </w:p>
        </w:tc>
      </w:tr>
    </w:tbl>
    <w:p w14:paraId="1932BAB7" w14:textId="77777777" w:rsidR="00A06862" w:rsidRPr="00CE0060" w:rsidRDefault="00A06862" w:rsidP="00A06862">
      <w:pPr>
        <w:pStyle w:val="bdd1"/>
        <w:jc w:val="left"/>
        <w:rPr>
          <w:sz w:val="28"/>
          <w:szCs w:val="28"/>
        </w:rPr>
      </w:pPr>
    </w:p>
    <w:p w14:paraId="4A31B6FA" w14:textId="77777777" w:rsidR="00A06862" w:rsidRPr="00CE0060" w:rsidRDefault="00A06862" w:rsidP="00A06862">
      <w:pPr>
        <w:pStyle w:val="bdd1"/>
        <w:jc w:val="left"/>
        <w:rPr>
          <w:sz w:val="28"/>
          <w:szCs w:val="28"/>
        </w:rPr>
      </w:pPr>
    </w:p>
    <w:p w14:paraId="70456D02" w14:textId="77777777" w:rsidR="00A06862" w:rsidRPr="00CE0060" w:rsidRDefault="00A06862" w:rsidP="00A06862">
      <w:pPr>
        <w:pStyle w:val="bdd1"/>
        <w:jc w:val="left"/>
        <w:rPr>
          <w:sz w:val="28"/>
          <w:szCs w:val="28"/>
        </w:rPr>
      </w:pPr>
    </w:p>
    <w:p w14:paraId="3273DDEA" w14:textId="77777777" w:rsidR="00A06862" w:rsidRPr="00CE0060" w:rsidRDefault="00A06862" w:rsidP="00A06862">
      <w:pPr>
        <w:pStyle w:val="bdd1"/>
        <w:jc w:val="left"/>
        <w:rPr>
          <w:sz w:val="28"/>
          <w:szCs w:val="28"/>
        </w:rPr>
      </w:pPr>
    </w:p>
    <w:p w14:paraId="22151AF9" w14:textId="77777777" w:rsidR="00A06862" w:rsidRPr="00CE0060" w:rsidRDefault="00A06862" w:rsidP="00A06862">
      <w:pPr>
        <w:pStyle w:val="bdd1"/>
        <w:jc w:val="left"/>
        <w:rPr>
          <w:sz w:val="28"/>
          <w:szCs w:val="28"/>
        </w:rPr>
      </w:pPr>
    </w:p>
    <w:p w14:paraId="1EB88871" w14:textId="22984D59" w:rsidR="00A06862" w:rsidRPr="00CE0060" w:rsidRDefault="00A06862" w:rsidP="00A06862">
      <w:pPr>
        <w:pStyle w:val="bdd1"/>
        <w:jc w:val="left"/>
        <w:rPr>
          <w:sz w:val="28"/>
          <w:szCs w:val="28"/>
        </w:rPr>
      </w:pPr>
    </w:p>
    <w:p w14:paraId="2857238E" w14:textId="4567C2E0" w:rsidR="00A06862" w:rsidRPr="00CE0060" w:rsidRDefault="00A06862" w:rsidP="00A06862">
      <w:pPr>
        <w:pStyle w:val="bdd1"/>
        <w:jc w:val="left"/>
        <w:rPr>
          <w:sz w:val="28"/>
          <w:szCs w:val="28"/>
        </w:rPr>
      </w:pPr>
    </w:p>
    <w:p w14:paraId="15FB36AA" w14:textId="31BA68FE" w:rsidR="001C44B3" w:rsidRPr="00CE0060" w:rsidRDefault="001C44B3" w:rsidP="00A06862">
      <w:pPr>
        <w:pStyle w:val="bdd1"/>
        <w:jc w:val="left"/>
        <w:rPr>
          <w:sz w:val="28"/>
          <w:szCs w:val="28"/>
        </w:rPr>
      </w:pPr>
    </w:p>
    <w:p w14:paraId="26F0BD4C" w14:textId="0C2AF9EE" w:rsidR="00D71544" w:rsidRDefault="00770EAD" w:rsidP="00E6578C">
      <w:pPr>
        <w:pStyle w:val="Caption"/>
        <w:rPr>
          <w:sz w:val="28"/>
        </w:rPr>
      </w:pPr>
      <w:bookmarkStart w:id="1796" w:name="_Toc177717475"/>
      <w:r>
        <w:rPr>
          <w:noProof/>
          <w:sz w:val="28"/>
        </w:rPr>
        <w:drawing>
          <wp:anchor distT="0" distB="0" distL="114300" distR="114300" simplePos="0" relativeHeight="252318720" behindDoc="1" locked="0" layoutInCell="1" allowOverlap="1" wp14:anchorId="3700903B" wp14:editId="18B85CEA">
            <wp:simplePos x="0" y="0"/>
            <wp:positionH relativeFrom="column">
              <wp:posOffset>2369000</wp:posOffset>
            </wp:positionH>
            <wp:positionV relativeFrom="paragraph">
              <wp:posOffset>87421</wp:posOffset>
            </wp:positionV>
            <wp:extent cx="4641215" cy="3079115"/>
            <wp:effectExtent l="0" t="0" r="6985" b="6985"/>
            <wp:wrapThrough wrapText="bothSides">
              <wp:wrapPolygon edited="0">
                <wp:start x="0" y="0"/>
                <wp:lineTo x="0" y="21515"/>
                <wp:lineTo x="21544" y="21515"/>
                <wp:lineTo x="21544" y="0"/>
                <wp:lineTo x="0" y="0"/>
              </wp:wrapPolygon>
            </wp:wrapThrough>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41215" cy="3079115"/>
                    </a:xfrm>
                    <a:prstGeom prst="rect">
                      <a:avLst/>
                    </a:prstGeom>
                    <a:noFill/>
                  </pic:spPr>
                </pic:pic>
              </a:graphicData>
            </a:graphic>
            <wp14:sizeRelH relativeFrom="page">
              <wp14:pctWidth>0</wp14:pctWidth>
            </wp14:sizeRelH>
            <wp14:sizeRelV relativeFrom="page">
              <wp14:pctHeight>0</wp14:pctHeight>
            </wp14:sizeRelV>
          </wp:anchor>
        </w:drawing>
      </w:r>
    </w:p>
    <w:p w14:paraId="5A48E0D3" w14:textId="77777777" w:rsidR="00D71544" w:rsidRDefault="00D71544" w:rsidP="00E6578C">
      <w:pPr>
        <w:pStyle w:val="Caption"/>
        <w:rPr>
          <w:sz w:val="28"/>
        </w:rPr>
      </w:pPr>
    </w:p>
    <w:p w14:paraId="64E2E91E" w14:textId="4A0A6755" w:rsidR="00D71544" w:rsidRDefault="00D71544" w:rsidP="00E6578C">
      <w:pPr>
        <w:pStyle w:val="Caption"/>
        <w:rPr>
          <w:sz w:val="28"/>
        </w:rPr>
      </w:pPr>
    </w:p>
    <w:p w14:paraId="170489B7" w14:textId="77777777" w:rsidR="00D71544" w:rsidRDefault="00D71544" w:rsidP="00E6578C">
      <w:pPr>
        <w:pStyle w:val="Caption"/>
        <w:rPr>
          <w:sz w:val="28"/>
        </w:rPr>
      </w:pPr>
    </w:p>
    <w:p w14:paraId="0FFC5DB7" w14:textId="77777777" w:rsidR="00D71544" w:rsidRDefault="00D71544" w:rsidP="00E6578C">
      <w:pPr>
        <w:pStyle w:val="Caption"/>
        <w:rPr>
          <w:sz w:val="28"/>
        </w:rPr>
      </w:pPr>
    </w:p>
    <w:p w14:paraId="2D4C9AC4" w14:textId="77777777" w:rsidR="00D71544" w:rsidRDefault="00D71544" w:rsidP="00E6578C">
      <w:pPr>
        <w:pStyle w:val="Caption"/>
        <w:rPr>
          <w:sz w:val="28"/>
        </w:rPr>
      </w:pPr>
    </w:p>
    <w:p w14:paraId="3F0EC092" w14:textId="77777777" w:rsidR="00D71544" w:rsidRDefault="00D71544" w:rsidP="00E6578C">
      <w:pPr>
        <w:pStyle w:val="Caption"/>
        <w:rPr>
          <w:sz w:val="28"/>
        </w:rPr>
      </w:pPr>
    </w:p>
    <w:p w14:paraId="4391E8DC" w14:textId="77777777" w:rsidR="00D71544" w:rsidRDefault="00D71544" w:rsidP="00E6578C">
      <w:pPr>
        <w:pStyle w:val="Caption"/>
        <w:rPr>
          <w:sz w:val="28"/>
        </w:rPr>
      </w:pPr>
    </w:p>
    <w:p w14:paraId="1E93C50A" w14:textId="77777777" w:rsidR="00D71544" w:rsidRDefault="00D71544" w:rsidP="00E6578C">
      <w:pPr>
        <w:pStyle w:val="Caption"/>
        <w:rPr>
          <w:sz w:val="28"/>
        </w:rPr>
      </w:pPr>
    </w:p>
    <w:p w14:paraId="33A2DA3F" w14:textId="29CFA904" w:rsidR="00A06862" w:rsidRPr="00CE0060" w:rsidRDefault="00A06862" w:rsidP="00E6578C">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 xml:space="preserve">rạch đổ ra </w:t>
      </w:r>
      <w:r w:rsidR="00FF6C45" w:rsidRPr="00CE0060">
        <w:rPr>
          <w:sz w:val="28"/>
          <w:szCs w:val="28"/>
          <w:lang w:val="en-US"/>
        </w:rPr>
        <w:t xml:space="preserve">hạ </w:t>
      </w:r>
      <w:r w:rsidRPr="00CE0060">
        <w:rPr>
          <w:sz w:val="28"/>
          <w:szCs w:val="28"/>
          <w:lang w:val="en-US"/>
        </w:rPr>
        <w:t>lưu sông Sài Gòn</w:t>
      </w:r>
      <w:bookmarkEnd w:id="1796"/>
    </w:p>
    <w:p w14:paraId="099B66C7" w14:textId="5592A718" w:rsidR="00A06862" w:rsidRPr="00CE0060" w:rsidRDefault="00A06862" w:rsidP="00A06862">
      <w:pPr>
        <w:pStyle w:val="Caption"/>
        <w:rPr>
          <w:sz w:val="28"/>
          <w:szCs w:val="28"/>
        </w:rPr>
      </w:pPr>
      <w:bookmarkStart w:id="1797" w:name="_Toc177717354"/>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41</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 xml:space="preserve">hạ </w:t>
      </w:r>
      <w:r w:rsidRPr="00CE0060">
        <w:rPr>
          <w:sz w:val="28"/>
          <w:szCs w:val="28"/>
          <w:lang w:val="en-US"/>
        </w:rPr>
        <w:t>lưu sông Sài Gòn</w:t>
      </w:r>
      <w:bookmarkEnd w:id="1797"/>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052B7965" w14:textId="77777777" w:rsidTr="00CD161A">
        <w:trPr>
          <w:trHeight w:val="351"/>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29C28323" w14:textId="75767621" w:rsidR="0027402F" w:rsidRPr="00CE0060" w:rsidRDefault="0027402F" w:rsidP="00CD161A">
            <w:pPr>
              <w:spacing w:after="0" w:line="240" w:lineRule="auto"/>
              <w:rPr>
                <w:rFonts w:eastAsia="Times New Roman"/>
                <w:sz w:val="20"/>
                <w:szCs w:val="20"/>
              </w:rPr>
            </w:pPr>
            <w:r w:rsidRPr="00CE0060">
              <w:rPr>
                <w:b/>
                <w:bCs/>
                <w:sz w:val="20"/>
                <w:szCs w:val="20"/>
              </w:rPr>
              <w:t>Fe</w:t>
            </w:r>
          </w:p>
        </w:tc>
        <w:tc>
          <w:tcPr>
            <w:tcW w:w="10578" w:type="dxa"/>
            <w:gridSpan w:val="13"/>
            <w:tcBorders>
              <w:top w:val="single" w:sz="4" w:space="0" w:color="auto"/>
              <w:bottom w:val="single" w:sz="4" w:space="0" w:color="auto"/>
              <w:right w:val="single" w:sz="4" w:space="0" w:color="auto"/>
            </w:tcBorders>
            <w:shd w:val="clear" w:color="auto" w:fill="auto"/>
            <w:noWrap/>
            <w:vAlign w:val="center"/>
          </w:tcPr>
          <w:p w14:paraId="0B792254" w14:textId="46B5EB56" w:rsidR="0027402F" w:rsidRPr="00CE0060" w:rsidRDefault="0027402F" w:rsidP="00CD161A">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4126B646" w14:textId="77777777" w:rsidR="0027402F" w:rsidRPr="00CE0060" w:rsidRDefault="0027402F" w:rsidP="00CD161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A45A22" w:rsidRPr="00CE0060" w14:paraId="57128AB8" w14:textId="77777777" w:rsidTr="00CD161A">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6FDCC29F" w14:textId="77777777" w:rsidR="00A45A22" w:rsidRPr="00CE0060" w:rsidRDefault="00A45A22" w:rsidP="00A45A22">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E8A919" w14:textId="0822B1AA" w:rsidR="00A45A22" w:rsidRPr="00CE0060" w:rsidRDefault="00A45A22" w:rsidP="00A45A22">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4AC1455" w14:textId="36068759" w:rsidR="00A45A22" w:rsidRPr="00CE0060" w:rsidRDefault="00A45A22" w:rsidP="00A45A22">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894A8D1" w14:textId="33832AD6" w:rsidR="00A45A22" w:rsidRPr="00CE0060" w:rsidRDefault="00A45A22" w:rsidP="00A45A22">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A1D2CA5" w14:textId="4A0F34D9" w:rsidR="00A45A22" w:rsidRPr="00CE0060" w:rsidRDefault="00A45A22" w:rsidP="00A45A22">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C46A42A" w14:textId="446B5242" w:rsidR="00A45A22" w:rsidRPr="00CE0060" w:rsidRDefault="00A45A22" w:rsidP="00A45A22">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D149A27" w14:textId="643F7741" w:rsidR="00A45A22" w:rsidRPr="00CE0060" w:rsidRDefault="00A45A22" w:rsidP="00A45A22">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A6A9B2B" w14:textId="71CEEB2D" w:rsidR="00A45A22" w:rsidRPr="00CE0060" w:rsidRDefault="00A45A22" w:rsidP="00A45A22">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6CF81A9" w14:textId="2A211323" w:rsidR="00A45A22" w:rsidRPr="00CE0060" w:rsidRDefault="00A45A22" w:rsidP="00A45A22">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51ADFD58" w14:textId="51E7EDDF" w:rsidR="00A45A22" w:rsidRPr="00CE0060" w:rsidRDefault="00A45A22" w:rsidP="00A45A22">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ADD07B7" w14:textId="499D5AC7" w:rsidR="00A45A22" w:rsidRPr="00CE0060" w:rsidRDefault="00A45A22" w:rsidP="00A45A22">
            <w:pPr>
              <w:spacing w:after="0" w:line="240" w:lineRule="auto"/>
              <w:rPr>
                <w:rFonts w:eastAsia="Times New Roman"/>
                <w:sz w:val="20"/>
                <w:szCs w:val="20"/>
              </w:rPr>
            </w:pPr>
            <w:r>
              <w:rPr>
                <w:b/>
                <w:bCs/>
                <w:sz w:val="20"/>
                <w:szCs w:val="20"/>
              </w:rPr>
              <w:t>Tháng 8</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C7DBCCA" w14:textId="34B06B2C" w:rsidR="00A45A22" w:rsidRPr="00CE0060" w:rsidRDefault="00A45A22" w:rsidP="00A45A22">
            <w:pPr>
              <w:spacing w:after="0" w:line="240" w:lineRule="auto"/>
              <w:rPr>
                <w:rFonts w:eastAsia="Times New Roman"/>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07D558AE" w14:textId="6F0C3985" w:rsidR="00A45A22" w:rsidRPr="00CE0060" w:rsidRDefault="00A45A22" w:rsidP="00A45A22">
            <w:pPr>
              <w:spacing w:after="0" w:line="240" w:lineRule="auto"/>
              <w:rPr>
                <w:b/>
                <w:bCs/>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EC06BE5" w14:textId="4307888B" w:rsidR="00A45A22" w:rsidRPr="00CE0060" w:rsidRDefault="00A45A22" w:rsidP="00A45A22">
            <w:pPr>
              <w:spacing w:after="0" w:line="240" w:lineRule="auto"/>
              <w:rPr>
                <w:rFonts w:eastAsia="Times New Roman"/>
                <w:sz w:val="20"/>
                <w:szCs w:val="20"/>
              </w:rPr>
            </w:pPr>
            <w:r>
              <w:rPr>
                <w:b/>
                <w:bCs/>
                <w:sz w:val="20"/>
                <w:szCs w:val="20"/>
              </w:rPr>
              <w:t>Tháng 11</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66F81A37" w14:textId="77777777" w:rsidR="00A45A22" w:rsidRPr="00CE0060" w:rsidRDefault="00A45A22" w:rsidP="00A45A22">
            <w:pPr>
              <w:spacing w:after="0" w:line="240" w:lineRule="auto"/>
              <w:rPr>
                <w:rFonts w:eastAsia="Times New Roman"/>
                <w:b/>
                <w:bCs/>
                <w:sz w:val="20"/>
                <w:szCs w:val="20"/>
              </w:rPr>
            </w:pPr>
          </w:p>
        </w:tc>
      </w:tr>
      <w:tr w:rsidR="00A45A22" w:rsidRPr="00CE0060" w14:paraId="4DE99428"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7D608D68" w14:textId="617A509A" w:rsidR="00A45A22" w:rsidRPr="00CE0060" w:rsidRDefault="00A45A22" w:rsidP="00A45A22">
            <w:pPr>
              <w:spacing w:after="0" w:line="240" w:lineRule="auto"/>
              <w:rPr>
                <w:rFonts w:eastAsia="Times New Roman"/>
                <w:sz w:val="20"/>
                <w:szCs w:val="20"/>
              </w:rPr>
            </w:pPr>
            <w:r w:rsidRPr="00CE0060">
              <w:rPr>
                <w:rFonts w:eastAsia="Times New Roman"/>
                <w:sz w:val="20"/>
                <w:szCs w:val="20"/>
              </w:rPr>
              <w:t>RSG6</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CDFBF36" w14:textId="130E25A0" w:rsidR="00A45A22" w:rsidRPr="00CE0060" w:rsidRDefault="00A45A22" w:rsidP="00A45A22">
            <w:pPr>
              <w:spacing w:after="0" w:line="240" w:lineRule="auto"/>
              <w:rPr>
                <w:rFonts w:eastAsia="Times New Roman"/>
                <w:sz w:val="20"/>
                <w:szCs w:val="20"/>
              </w:rPr>
            </w:pPr>
            <w:r>
              <w:rPr>
                <w:sz w:val="20"/>
                <w:szCs w:val="20"/>
              </w:rPr>
              <w:t>0,68</w:t>
            </w:r>
          </w:p>
        </w:tc>
        <w:tc>
          <w:tcPr>
            <w:tcW w:w="804" w:type="dxa"/>
            <w:tcBorders>
              <w:top w:val="nil"/>
              <w:left w:val="nil"/>
              <w:bottom w:val="single" w:sz="4" w:space="0" w:color="auto"/>
              <w:right w:val="single" w:sz="4" w:space="0" w:color="auto"/>
            </w:tcBorders>
            <w:shd w:val="clear" w:color="auto" w:fill="auto"/>
            <w:noWrap/>
            <w:vAlign w:val="center"/>
          </w:tcPr>
          <w:p w14:paraId="4EB74984" w14:textId="20C61889" w:rsidR="00A45A22" w:rsidRPr="00CE0060" w:rsidRDefault="00A45A22" w:rsidP="00A45A22">
            <w:pPr>
              <w:spacing w:after="0" w:line="240" w:lineRule="auto"/>
              <w:rPr>
                <w:rFonts w:eastAsia="Times New Roman"/>
                <w:sz w:val="20"/>
                <w:szCs w:val="20"/>
              </w:rPr>
            </w:pPr>
            <w:r>
              <w:rPr>
                <w:sz w:val="20"/>
                <w:szCs w:val="20"/>
              </w:rPr>
              <w:t>0,49</w:t>
            </w:r>
          </w:p>
        </w:tc>
        <w:tc>
          <w:tcPr>
            <w:tcW w:w="804" w:type="dxa"/>
            <w:tcBorders>
              <w:top w:val="nil"/>
              <w:left w:val="nil"/>
              <w:bottom w:val="single" w:sz="4" w:space="0" w:color="auto"/>
              <w:right w:val="single" w:sz="4" w:space="0" w:color="auto"/>
            </w:tcBorders>
            <w:shd w:val="clear" w:color="auto" w:fill="auto"/>
            <w:noWrap/>
            <w:vAlign w:val="center"/>
          </w:tcPr>
          <w:p w14:paraId="688C310E" w14:textId="6AA7F617" w:rsidR="00A45A22" w:rsidRPr="00CE0060" w:rsidRDefault="00A45A22" w:rsidP="00A45A22">
            <w:pPr>
              <w:spacing w:after="0" w:line="240" w:lineRule="auto"/>
              <w:rPr>
                <w:rFonts w:eastAsia="Times New Roman"/>
                <w:sz w:val="20"/>
                <w:szCs w:val="20"/>
              </w:rPr>
            </w:pPr>
            <w:r>
              <w:rPr>
                <w:sz w:val="20"/>
                <w:szCs w:val="20"/>
              </w:rPr>
              <w:t>0,24</w:t>
            </w:r>
          </w:p>
        </w:tc>
        <w:tc>
          <w:tcPr>
            <w:tcW w:w="804" w:type="dxa"/>
            <w:tcBorders>
              <w:top w:val="nil"/>
              <w:left w:val="nil"/>
              <w:bottom w:val="single" w:sz="4" w:space="0" w:color="auto"/>
              <w:right w:val="single" w:sz="4" w:space="0" w:color="auto"/>
            </w:tcBorders>
            <w:shd w:val="clear" w:color="auto" w:fill="auto"/>
            <w:noWrap/>
            <w:vAlign w:val="center"/>
          </w:tcPr>
          <w:p w14:paraId="6542D9B3" w14:textId="4898C4A5" w:rsidR="00A45A22" w:rsidRPr="00CE0060" w:rsidRDefault="00A45A22" w:rsidP="00A45A22">
            <w:pPr>
              <w:spacing w:after="0" w:line="240" w:lineRule="auto"/>
              <w:rPr>
                <w:rFonts w:eastAsia="Times New Roman"/>
                <w:sz w:val="20"/>
                <w:szCs w:val="20"/>
              </w:rPr>
            </w:pPr>
            <w:r>
              <w:rPr>
                <w:sz w:val="20"/>
                <w:szCs w:val="20"/>
              </w:rPr>
              <w:t>0,57</w:t>
            </w:r>
          </w:p>
        </w:tc>
        <w:tc>
          <w:tcPr>
            <w:tcW w:w="804" w:type="dxa"/>
            <w:tcBorders>
              <w:top w:val="nil"/>
              <w:left w:val="nil"/>
              <w:bottom w:val="single" w:sz="4" w:space="0" w:color="auto"/>
              <w:right w:val="single" w:sz="4" w:space="0" w:color="auto"/>
            </w:tcBorders>
            <w:shd w:val="clear" w:color="auto" w:fill="auto"/>
            <w:noWrap/>
            <w:vAlign w:val="center"/>
          </w:tcPr>
          <w:p w14:paraId="50A68C48" w14:textId="27BCC430" w:rsidR="00A45A22" w:rsidRPr="00CE0060" w:rsidRDefault="00A45A22" w:rsidP="00A45A22">
            <w:pPr>
              <w:spacing w:after="0" w:line="240" w:lineRule="auto"/>
              <w:rPr>
                <w:rFonts w:eastAsia="Times New Roman"/>
                <w:sz w:val="20"/>
                <w:szCs w:val="20"/>
              </w:rPr>
            </w:pPr>
            <w:r>
              <w:rPr>
                <w:sz w:val="20"/>
                <w:szCs w:val="20"/>
              </w:rPr>
              <w:t>0,18</w:t>
            </w:r>
          </w:p>
        </w:tc>
        <w:tc>
          <w:tcPr>
            <w:tcW w:w="804" w:type="dxa"/>
            <w:tcBorders>
              <w:top w:val="nil"/>
              <w:left w:val="nil"/>
              <w:bottom w:val="single" w:sz="4" w:space="0" w:color="auto"/>
              <w:right w:val="single" w:sz="4" w:space="0" w:color="auto"/>
            </w:tcBorders>
            <w:shd w:val="clear" w:color="auto" w:fill="auto"/>
            <w:noWrap/>
            <w:vAlign w:val="center"/>
          </w:tcPr>
          <w:p w14:paraId="20608159" w14:textId="0FBF1B8A" w:rsidR="00A45A22" w:rsidRPr="00CE0060" w:rsidRDefault="00A45A22" w:rsidP="00A45A22">
            <w:pPr>
              <w:spacing w:after="0" w:line="240" w:lineRule="auto"/>
              <w:rPr>
                <w:rFonts w:eastAsia="Times New Roman"/>
                <w:sz w:val="20"/>
                <w:szCs w:val="20"/>
              </w:rPr>
            </w:pPr>
            <w:r>
              <w:rPr>
                <w:sz w:val="20"/>
                <w:szCs w:val="20"/>
              </w:rPr>
              <w:t>0,48</w:t>
            </w:r>
          </w:p>
        </w:tc>
        <w:tc>
          <w:tcPr>
            <w:tcW w:w="804" w:type="dxa"/>
            <w:tcBorders>
              <w:top w:val="nil"/>
              <w:left w:val="nil"/>
              <w:bottom w:val="single" w:sz="4" w:space="0" w:color="auto"/>
              <w:right w:val="single" w:sz="4" w:space="0" w:color="auto"/>
            </w:tcBorders>
            <w:shd w:val="clear" w:color="auto" w:fill="auto"/>
            <w:noWrap/>
            <w:vAlign w:val="center"/>
          </w:tcPr>
          <w:p w14:paraId="314EE8FB" w14:textId="31903628" w:rsidR="00A45A22" w:rsidRPr="00CE0060" w:rsidRDefault="00A45A22" w:rsidP="00A45A22">
            <w:pPr>
              <w:spacing w:after="0" w:line="240" w:lineRule="auto"/>
              <w:rPr>
                <w:rFonts w:eastAsia="Times New Roman"/>
                <w:sz w:val="20"/>
                <w:szCs w:val="20"/>
              </w:rPr>
            </w:pPr>
            <w:r>
              <w:rPr>
                <w:sz w:val="20"/>
                <w:szCs w:val="20"/>
              </w:rPr>
              <w:t>0,78</w:t>
            </w:r>
          </w:p>
        </w:tc>
        <w:tc>
          <w:tcPr>
            <w:tcW w:w="804" w:type="dxa"/>
            <w:tcBorders>
              <w:top w:val="nil"/>
              <w:left w:val="nil"/>
              <w:bottom w:val="single" w:sz="4" w:space="0" w:color="auto"/>
              <w:right w:val="single" w:sz="4" w:space="0" w:color="auto"/>
            </w:tcBorders>
            <w:shd w:val="clear" w:color="auto" w:fill="auto"/>
            <w:noWrap/>
            <w:vAlign w:val="center"/>
          </w:tcPr>
          <w:p w14:paraId="3B4CC11F" w14:textId="047A58C7" w:rsidR="00A45A22" w:rsidRPr="00CE0060" w:rsidRDefault="00A45A22" w:rsidP="00A45A22">
            <w:pPr>
              <w:spacing w:after="0" w:line="240" w:lineRule="auto"/>
              <w:rPr>
                <w:rFonts w:eastAsia="Times New Roman"/>
                <w:sz w:val="20"/>
                <w:szCs w:val="20"/>
              </w:rPr>
            </w:pPr>
            <w:r>
              <w:rPr>
                <w:sz w:val="20"/>
                <w:szCs w:val="20"/>
              </w:rPr>
              <w:t>1,21</w:t>
            </w:r>
          </w:p>
        </w:tc>
        <w:tc>
          <w:tcPr>
            <w:tcW w:w="846" w:type="dxa"/>
            <w:tcBorders>
              <w:top w:val="nil"/>
              <w:left w:val="nil"/>
              <w:bottom w:val="single" w:sz="4" w:space="0" w:color="auto"/>
              <w:right w:val="single" w:sz="4" w:space="0" w:color="auto"/>
            </w:tcBorders>
            <w:shd w:val="clear" w:color="auto" w:fill="auto"/>
            <w:noWrap/>
            <w:vAlign w:val="center"/>
          </w:tcPr>
          <w:p w14:paraId="0A99973C" w14:textId="64AC7F44" w:rsidR="00A45A22" w:rsidRPr="00CE0060" w:rsidRDefault="00A45A22" w:rsidP="00A45A22">
            <w:pPr>
              <w:spacing w:after="0" w:line="240" w:lineRule="auto"/>
              <w:rPr>
                <w:rFonts w:eastAsia="Times New Roman"/>
                <w:sz w:val="20"/>
                <w:szCs w:val="20"/>
              </w:rPr>
            </w:pPr>
            <w:r>
              <w:rPr>
                <w:sz w:val="20"/>
                <w:szCs w:val="20"/>
              </w:rPr>
              <w:t>0,24</w:t>
            </w:r>
          </w:p>
        </w:tc>
        <w:tc>
          <w:tcPr>
            <w:tcW w:w="846" w:type="dxa"/>
            <w:tcBorders>
              <w:top w:val="nil"/>
              <w:left w:val="nil"/>
              <w:bottom w:val="single" w:sz="4" w:space="0" w:color="auto"/>
              <w:right w:val="single" w:sz="4" w:space="0" w:color="auto"/>
            </w:tcBorders>
            <w:shd w:val="clear" w:color="auto" w:fill="auto"/>
            <w:noWrap/>
            <w:vAlign w:val="center"/>
          </w:tcPr>
          <w:p w14:paraId="414B8B86" w14:textId="489B3DA7" w:rsidR="00A45A22" w:rsidRPr="00CE0060" w:rsidRDefault="00A45A22" w:rsidP="00A45A22">
            <w:pPr>
              <w:spacing w:after="0" w:line="240" w:lineRule="auto"/>
              <w:rPr>
                <w:rFonts w:eastAsia="Times New Roman"/>
                <w:sz w:val="20"/>
                <w:szCs w:val="20"/>
              </w:rPr>
            </w:pPr>
            <w:r>
              <w:rPr>
                <w:sz w:val="20"/>
                <w:szCs w:val="20"/>
              </w:rPr>
              <w:t>0,07</w:t>
            </w:r>
          </w:p>
        </w:tc>
        <w:tc>
          <w:tcPr>
            <w:tcW w:w="846" w:type="dxa"/>
            <w:tcBorders>
              <w:top w:val="nil"/>
              <w:left w:val="nil"/>
              <w:bottom w:val="single" w:sz="4" w:space="0" w:color="auto"/>
              <w:right w:val="single" w:sz="4" w:space="0" w:color="auto"/>
            </w:tcBorders>
            <w:shd w:val="clear" w:color="auto" w:fill="auto"/>
            <w:noWrap/>
            <w:vAlign w:val="center"/>
          </w:tcPr>
          <w:p w14:paraId="0A346C66" w14:textId="0699035E" w:rsidR="00A45A22" w:rsidRPr="00CE0060" w:rsidRDefault="00A45A22" w:rsidP="00A45A22">
            <w:pPr>
              <w:spacing w:after="0" w:line="240" w:lineRule="auto"/>
              <w:rPr>
                <w:rFonts w:eastAsia="Times New Roman"/>
                <w:sz w:val="20"/>
                <w:szCs w:val="20"/>
              </w:rPr>
            </w:pPr>
            <w:r>
              <w:rPr>
                <w:sz w:val="20"/>
                <w:szCs w:val="20"/>
              </w:rPr>
              <w:t>0,45</w:t>
            </w:r>
          </w:p>
        </w:tc>
        <w:tc>
          <w:tcPr>
            <w:tcW w:w="804" w:type="dxa"/>
            <w:tcBorders>
              <w:top w:val="nil"/>
              <w:left w:val="nil"/>
              <w:bottom w:val="single" w:sz="4" w:space="0" w:color="auto"/>
              <w:right w:val="single" w:sz="4" w:space="0" w:color="auto"/>
            </w:tcBorders>
            <w:shd w:val="clear" w:color="auto" w:fill="auto"/>
            <w:vAlign w:val="center"/>
          </w:tcPr>
          <w:p w14:paraId="0A99B1EC" w14:textId="3722DC81" w:rsidR="00A45A22" w:rsidRPr="00CE0060" w:rsidRDefault="00A45A22" w:rsidP="00A45A22">
            <w:pPr>
              <w:spacing w:after="0" w:line="240" w:lineRule="auto"/>
              <w:rPr>
                <w:sz w:val="20"/>
                <w:szCs w:val="20"/>
              </w:rPr>
            </w:pPr>
            <w:r>
              <w:rPr>
                <w:sz w:val="20"/>
                <w:szCs w:val="20"/>
              </w:rPr>
              <w:t>0,52</w:t>
            </w:r>
          </w:p>
        </w:tc>
        <w:tc>
          <w:tcPr>
            <w:tcW w:w="804" w:type="dxa"/>
            <w:tcBorders>
              <w:top w:val="nil"/>
              <w:left w:val="nil"/>
              <w:bottom w:val="single" w:sz="4" w:space="0" w:color="auto"/>
              <w:right w:val="single" w:sz="4" w:space="0" w:color="auto"/>
            </w:tcBorders>
            <w:shd w:val="clear" w:color="auto" w:fill="auto"/>
            <w:noWrap/>
            <w:vAlign w:val="center"/>
          </w:tcPr>
          <w:p w14:paraId="182F3AEE" w14:textId="4F7212E9" w:rsidR="00A45A22" w:rsidRPr="00CE0060" w:rsidRDefault="00A45A22" w:rsidP="00A45A22">
            <w:pPr>
              <w:spacing w:after="0" w:line="240" w:lineRule="auto"/>
              <w:rPr>
                <w:rFonts w:eastAsia="Times New Roman"/>
                <w:sz w:val="20"/>
                <w:szCs w:val="20"/>
              </w:rPr>
            </w:pPr>
            <w:r>
              <w:rPr>
                <w:sz w:val="20"/>
                <w:szCs w:val="20"/>
              </w:rPr>
              <w:t>0,88</w:t>
            </w:r>
          </w:p>
        </w:tc>
        <w:tc>
          <w:tcPr>
            <w:tcW w:w="1099" w:type="dxa"/>
            <w:tcBorders>
              <w:top w:val="nil"/>
              <w:left w:val="nil"/>
              <w:bottom w:val="single" w:sz="4" w:space="0" w:color="auto"/>
              <w:right w:val="single" w:sz="4" w:space="0" w:color="auto"/>
            </w:tcBorders>
            <w:shd w:val="clear" w:color="auto" w:fill="auto"/>
            <w:noWrap/>
            <w:vAlign w:val="center"/>
          </w:tcPr>
          <w:p w14:paraId="66F486F0" w14:textId="5B19EA16" w:rsidR="00A45A22" w:rsidRPr="00CE0060" w:rsidRDefault="00A45A22" w:rsidP="00A45A22">
            <w:pPr>
              <w:spacing w:after="0" w:line="240" w:lineRule="auto"/>
              <w:rPr>
                <w:rFonts w:eastAsia="Times New Roman"/>
                <w:sz w:val="20"/>
                <w:szCs w:val="20"/>
              </w:rPr>
            </w:pPr>
            <w:r w:rsidRPr="00CE0060">
              <w:rPr>
                <w:rFonts w:eastAsia="Times New Roman"/>
                <w:sz w:val="20"/>
                <w:szCs w:val="20"/>
              </w:rPr>
              <w:t>0,5</w:t>
            </w:r>
          </w:p>
        </w:tc>
      </w:tr>
      <w:tr w:rsidR="00A45A22" w:rsidRPr="00CE0060" w14:paraId="56AD01F2"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14E59CBF" w14:textId="57D15C64" w:rsidR="00A45A22" w:rsidRPr="00CE0060" w:rsidRDefault="00A45A22" w:rsidP="00A45A22">
            <w:pPr>
              <w:spacing w:after="0" w:line="240" w:lineRule="auto"/>
              <w:rPr>
                <w:rFonts w:eastAsia="Times New Roman"/>
                <w:sz w:val="20"/>
                <w:szCs w:val="20"/>
              </w:rPr>
            </w:pPr>
            <w:r w:rsidRPr="00CE0060">
              <w:rPr>
                <w:rFonts w:eastAsia="Times New Roman"/>
                <w:sz w:val="20"/>
                <w:szCs w:val="20"/>
              </w:rPr>
              <w:t>RSG7</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6FCF87EA" w14:textId="664C4A83" w:rsidR="00A45A22" w:rsidRPr="00CE0060" w:rsidRDefault="00A45A22" w:rsidP="00A45A22">
            <w:pPr>
              <w:spacing w:after="0" w:line="240" w:lineRule="auto"/>
              <w:rPr>
                <w:rFonts w:eastAsia="Times New Roman"/>
                <w:sz w:val="20"/>
                <w:szCs w:val="20"/>
              </w:rPr>
            </w:pPr>
            <w:r>
              <w:rPr>
                <w:sz w:val="20"/>
                <w:szCs w:val="20"/>
              </w:rPr>
              <w:t>0,42</w:t>
            </w:r>
          </w:p>
        </w:tc>
        <w:tc>
          <w:tcPr>
            <w:tcW w:w="804" w:type="dxa"/>
            <w:tcBorders>
              <w:top w:val="nil"/>
              <w:left w:val="nil"/>
              <w:bottom w:val="single" w:sz="4" w:space="0" w:color="auto"/>
              <w:right w:val="single" w:sz="4" w:space="0" w:color="auto"/>
            </w:tcBorders>
            <w:shd w:val="clear" w:color="auto" w:fill="auto"/>
            <w:noWrap/>
            <w:vAlign w:val="center"/>
          </w:tcPr>
          <w:p w14:paraId="079E1279" w14:textId="17D36393" w:rsidR="00A45A22" w:rsidRPr="00CE0060" w:rsidRDefault="00A45A22" w:rsidP="00A45A22">
            <w:pPr>
              <w:spacing w:after="0" w:line="240" w:lineRule="auto"/>
              <w:rPr>
                <w:rFonts w:eastAsia="Times New Roman"/>
                <w:sz w:val="20"/>
                <w:szCs w:val="20"/>
              </w:rPr>
            </w:pPr>
            <w:r>
              <w:rPr>
                <w:sz w:val="20"/>
                <w:szCs w:val="20"/>
              </w:rPr>
              <w:t>0,79</w:t>
            </w:r>
          </w:p>
        </w:tc>
        <w:tc>
          <w:tcPr>
            <w:tcW w:w="804" w:type="dxa"/>
            <w:tcBorders>
              <w:top w:val="nil"/>
              <w:left w:val="nil"/>
              <w:bottom w:val="single" w:sz="4" w:space="0" w:color="auto"/>
              <w:right w:val="single" w:sz="4" w:space="0" w:color="auto"/>
            </w:tcBorders>
            <w:shd w:val="clear" w:color="auto" w:fill="auto"/>
            <w:noWrap/>
            <w:vAlign w:val="center"/>
          </w:tcPr>
          <w:p w14:paraId="5637662D" w14:textId="239FCC08" w:rsidR="00A45A22" w:rsidRPr="00CE0060" w:rsidRDefault="00A45A22" w:rsidP="00A45A22">
            <w:pPr>
              <w:spacing w:after="0" w:line="240" w:lineRule="auto"/>
              <w:rPr>
                <w:rFonts w:eastAsia="Times New Roman"/>
                <w:sz w:val="20"/>
                <w:szCs w:val="20"/>
              </w:rPr>
            </w:pPr>
            <w:r>
              <w:rPr>
                <w:sz w:val="20"/>
                <w:szCs w:val="20"/>
              </w:rPr>
              <w:t>0,27</w:t>
            </w:r>
          </w:p>
        </w:tc>
        <w:tc>
          <w:tcPr>
            <w:tcW w:w="804" w:type="dxa"/>
            <w:tcBorders>
              <w:top w:val="nil"/>
              <w:left w:val="nil"/>
              <w:bottom w:val="single" w:sz="4" w:space="0" w:color="auto"/>
              <w:right w:val="single" w:sz="4" w:space="0" w:color="auto"/>
            </w:tcBorders>
            <w:shd w:val="clear" w:color="auto" w:fill="auto"/>
            <w:noWrap/>
            <w:vAlign w:val="center"/>
          </w:tcPr>
          <w:p w14:paraId="2657AB5C" w14:textId="44630947" w:rsidR="00A45A22" w:rsidRPr="00CE0060" w:rsidRDefault="00A45A22" w:rsidP="00A45A22">
            <w:pPr>
              <w:spacing w:after="0" w:line="240" w:lineRule="auto"/>
              <w:rPr>
                <w:rFonts w:eastAsia="Times New Roman"/>
                <w:sz w:val="20"/>
                <w:szCs w:val="20"/>
              </w:rPr>
            </w:pPr>
            <w:r>
              <w:rPr>
                <w:sz w:val="20"/>
                <w:szCs w:val="20"/>
              </w:rPr>
              <w:t>0,42</w:t>
            </w:r>
          </w:p>
        </w:tc>
        <w:tc>
          <w:tcPr>
            <w:tcW w:w="804" w:type="dxa"/>
            <w:tcBorders>
              <w:top w:val="nil"/>
              <w:left w:val="nil"/>
              <w:bottom w:val="single" w:sz="4" w:space="0" w:color="auto"/>
              <w:right w:val="single" w:sz="4" w:space="0" w:color="auto"/>
            </w:tcBorders>
            <w:shd w:val="clear" w:color="auto" w:fill="auto"/>
            <w:noWrap/>
            <w:vAlign w:val="center"/>
          </w:tcPr>
          <w:p w14:paraId="0C55A830" w14:textId="2667AF61" w:rsidR="00A45A22" w:rsidRPr="00CE0060" w:rsidRDefault="00A45A22" w:rsidP="00A45A22">
            <w:pPr>
              <w:spacing w:after="0" w:line="240" w:lineRule="auto"/>
              <w:rPr>
                <w:rFonts w:eastAsia="Times New Roman"/>
                <w:sz w:val="20"/>
                <w:szCs w:val="20"/>
              </w:rPr>
            </w:pPr>
            <w:r>
              <w:rPr>
                <w:sz w:val="20"/>
                <w:szCs w:val="20"/>
              </w:rPr>
              <w:t>0,72</w:t>
            </w:r>
          </w:p>
        </w:tc>
        <w:tc>
          <w:tcPr>
            <w:tcW w:w="804" w:type="dxa"/>
            <w:tcBorders>
              <w:top w:val="nil"/>
              <w:left w:val="nil"/>
              <w:bottom w:val="single" w:sz="4" w:space="0" w:color="auto"/>
              <w:right w:val="single" w:sz="4" w:space="0" w:color="auto"/>
            </w:tcBorders>
            <w:shd w:val="clear" w:color="auto" w:fill="auto"/>
            <w:noWrap/>
            <w:vAlign w:val="center"/>
          </w:tcPr>
          <w:p w14:paraId="4D220304" w14:textId="72BFD3C2" w:rsidR="00A45A22" w:rsidRPr="00CE0060" w:rsidRDefault="00A45A22" w:rsidP="00A45A22">
            <w:pPr>
              <w:spacing w:after="0" w:line="240" w:lineRule="auto"/>
              <w:rPr>
                <w:rFonts w:eastAsia="Times New Roman"/>
                <w:sz w:val="20"/>
                <w:szCs w:val="20"/>
              </w:rPr>
            </w:pPr>
            <w:r>
              <w:rPr>
                <w:sz w:val="20"/>
                <w:szCs w:val="20"/>
              </w:rPr>
              <w:t>0,7</w:t>
            </w:r>
          </w:p>
        </w:tc>
        <w:tc>
          <w:tcPr>
            <w:tcW w:w="804" w:type="dxa"/>
            <w:tcBorders>
              <w:top w:val="nil"/>
              <w:left w:val="nil"/>
              <w:bottom w:val="single" w:sz="4" w:space="0" w:color="auto"/>
              <w:right w:val="single" w:sz="4" w:space="0" w:color="auto"/>
            </w:tcBorders>
            <w:shd w:val="clear" w:color="auto" w:fill="auto"/>
            <w:noWrap/>
            <w:vAlign w:val="center"/>
          </w:tcPr>
          <w:p w14:paraId="2CDA9888" w14:textId="442BAA2B" w:rsidR="00A45A22" w:rsidRPr="00CE0060" w:rsidRDefault="00A45A22" w:rsidP="00A45A22">
            <w:pPr>
              <w:spacing w:after="0" w:line="240" w:lineRule="auto"/>
              <w:rPr>
                <w:rFonts w:eastAsia="Times New Roman"/>
                <w:sz w:val="20"/>
                <w:szCs w:val="20"/>
              </w:rPr>
            </w:pPr>
            <w:r>
              <w:rPr>
                <w:sz w:val="20"/>
                <w:szCs w:val="20"/>
              </w:rPr>
              <w:t>0,85</w:t>
            </w:r>
          </w:p>
        </w:tc>
        <w:tc>
          <w:tcPr>
            <w:tcW w:w="804" w:type="dxa"/>
            <w:tcBorders>
              <w:top w:val="nil"/>
              <w:left w:val="nil"/>
              <w:bottom w:val="single" w:sz="4" w:space="0" w:color="auto"/>
              <w:right w:val="single" w:sz="4" w:space="0" w:color="auto"/>
            </w:tcBorders>
            <w:shd w:val="clear" w:color="auto" w:fill="auto"/>
            <w:noWrap/>
            <w:vAlign w:val="center"/>
          </w:tcPr>
          <w:p w14:paraId="591A5858" w14:textId="5A2C14A7" w:rsidR="00A45A22" w:rsidRPr="00CE0060" w:rsidRDefault="00A45A22" w:rsidP="00A45A22">
            <w:pPr>
              <w:spacing w:after="0" w:line="240" w:lineRule="auto"/>
              <w:rPr>
                <w:rFonts w:eastAsia="Times New Roman"/>
                <w:sz w:val="20"/>
                <w:szCs w:val="20"/>
              </w:rPr>
            </w:pPr>
            <w:r>
              <w:rPr>
                <w:sz w:val="20"/>
                <w:szCs w:val="20"/>
              </w:rPr>
              <w:t>0,24</w:t>
            </w:r>
          </w:p>
        </w:tc>
        <w:tc>
          <w:tcPr>
            <w:tcW w:w="846" w:type="dxa"/>
            <w:tcBorders>
              <w:top w:val="nil"/>
              <w:left w:val="nil"/>
              <w:bottom w:val="single" w:sz="4" w:space="0" w:color="auto"/>
              <w:right w:val="single" w:sz="4" w:space="0" w:color="auto"/>
            </w:tcBorders>
            <w:shd w:val="clear" w:color="auto" w:fill="auto"/>
            <w:noWrap/>
            <w:vAlign w:val="center"/>
          </w:tcPr>
          <w:p w14:paraId="62BC17FC" w14:textId="68212D1F" w:rsidR="00A45A22" w:rsidRPr="00CE0060" w:rsidRDefault="00A45A22" w:rsidP="00A45A22">
            <w:pPr>
              <w:spacing w:after="0" w:line="240" w:lineRule="auto"/>
              <w:rPr>
                <w:rFonts w:eastAsia="Times New Roman"/>
                <w:sz w:val="20"/>
                <w:szCs w:val="20"/>
              </w:rPr>
            </w:pPr>
            <w:r>
              <w:rPr>
                <w:sz w:val="20"/>
                <w:szCs w:val="20"/>
              </w:rPr>
              <w:t>0,56</w:t>
            </w:r>
          </w:p>
        </w:tc>
        <w:tc>
          <w:tcPr>
            <w:tcW w:w="846" w:type="dxa"/>
            <w:tcBorders>
              <w:top w:val="nil"/>
              <w:left w:val="nil"/>
              <w:bottom w:val="single" w:sz="4" w:space="0" w:color="auto"/>
              <w:right w:val="single" w:sz="4" w:space="0" w:color="auto"/>
            </w:tcBorders>
            <w:shd w:val="clear" w:color="auto" w:fill="auto"/>
            <w:noWrap/>
            <w:vAlign w:val="center"/>
          </w:tcPr>
          <w:p w14:paraId="64F10D97" w14:textId="5BCCF206" w:rsidR="00A45A22" w:rsidRPr="00CE0060" w:rsidRDefault="00A45A22" w:rsidP="00A45A22">
            <w:pPr>
              <w:spacing w:after="0" w:line="240" w:lineRule="auto"/>
              <w:rPr>
                <w:rFonts w:eastAsia="Times New Roman"/>
                <w:sz w:val="20"/>
                <w:szCs w:val="20"/>
              </w:rPr>
            </w:pPr>
            <w:r>
              <w:rPr>
                <w:sz w:val="20"/>
                <w:szCs w:val="20"/>
              </w:rPr>
              <w:t>0,9</w:t>
            </w:r>
          </w:p>
        </w:tc>
        <w:tc>
          <w:tcPr>
            <w:tcW w:w="846" w:type="dxa"/>
            <w:tcBorders>
              <w:top w:val="nil"/>
              <w:left w:val="nil"/>
              <w:bottom w:val="single" w:sz="4" w:space="0" w:color="auto"/>
              <w:right w:val="single" w:sz="4" w:space="0" w:color="auto"/>
            </w:tcBorders>
            <w:shd w:val="clear" w:color="auto" w:fill="auto"/>
            <w:noWrap/>
            <w:vAlign w:val="center"/>
          </w:tcPr>
          <w:p w14:paraId="0EA33B0A" w14:textId="606DC25E" w:rsidR="00A45A22" w:rsidRPr="00CE0060" w:rsidRDefault="00A45A22" w:rsidP="00A45A22">
            <w:pPr>
              <w:spacing w:after="0" w:line="240" w:lineRule="auto"/>
              <w:rPr>
                <w:rFonts w:eastAsia="Times New Roman"/>
                <w:sz w:val="20"/>
                <w:szCs w:val="20"/>
              </w:rPr>
            </w:pPr>
            <w:r>
              <w:rPr>
                <w:sz w:val="20"/>
                <w:szCs w:val="20"/>
              </w:rPr>
              <w:t>0,55</w:t>
            </w:r>
          </w:p>
        </w:tc>
        <w:tc>
          <w:tcPr>
            <w:tcW w:w="804" w:type="dxa"/>
            <w:tcBorders>
              <w:top w:val="nil"/>
              <w:left w:val="nil"/>
              <w:bottom w:val="single" w:sz="4" w:space="0" w:color="auto"/>
              <w:right w:val="single" w:sz="4" w:space="0" w:color="auto"/>
            </w:tcBorders>
            <w:shd w:val="clear" w:color="auto" w:fill="auto"/>
            <w:vAlign w:val="center"/>
          </w:tcPr>
          <w:p w14:paraId="78EB3DF5" w14:textId="6DC68974" w:rsidR="00A45A22" w:rsidRPr="00CE0060" w:rsidRDefault="00A45A22" w:rsidP="00A45A22">
            <w:pPr>
              <w:spacing w:after="0" w:line="240" w:lineRule="auto"/>
              <w:rPr>
                <w:sz w:val="20"/>
                <w:szCs w:val="20"/>
              </w:rPr>
            </w:pPr>
            <w:r>
              <w:rPr>
                <w:sz w:val="20"/>
                <w:szCs w:val="20"/>
              </w:rPr>
              <w:t>0,43</w:t>
            </w:r>
          </w:p>
        </w:tc>
        <w:tc>
          <w:tcPr>
            <w:tcW w:w="804" w:type="dxa"/>
            <w:tcBorders>
              <w:top w:val="nil"/>
              <w:left w:val="nil"/>
              <w:bottom w:val="single" w:sz="4" w:space="0" w:color="auto"/>
              <w:right w:val="single" w:sz="4" w:space="0" w:color="auto"/>
            </w:tcBorders>
            <w:shd w:val="clear" w:color="auto" w:fill="auto"/>
            <w:noWrap/>
            <w:vAlign w:val="center"/>
          </w:tcPr>
          <w:p w14:paraId="271CB8AA" w14:textId="74942A43" w:rsidR="00A45A22" w:rsidRPr="00CE0060" w:rsidRDefault="00A45A22" w:rsidP="00A45A22">
            <w:pPr>
              <w:spacing w:after="0" w:line="240" w:lineRule="auto"/>
              <w:rPr>
                <w:rFonts w:eastAsia="Times New Roman"/>
                <w:sz w:val="20"/>
                <w:szCs w:val="20"/>
              </w:rPr>
            </w:pPr>
            <w:r>
              <w:rPr>
                <w:sz w:val="20"/>
                <w:szCs w:val="20"/>
              </w:rPr>
              <w:t>0,64</w:t>
            </w:r>
          </w:p>
        </w:tc>
        <w:tc>
          <w:tcPr>
            <w:tcW w:w="1099" w:type="dxa"/>
            <w:tcBorders>
              <w:top w:val="nil"/>
              <w:left w:val="nil"/>
              <w:bottom w:val="single" w:sz="4" w:space="0" w:color="auto"/>
              <w:right w:val="single" w:sz="4" w:space="0" w:color="auto"/>
            </w:tcBorders>
            <w:shd w:val="clear" w:color="auto" w:fill="auto"/>
            <w:noWrap/>
            <w:vAlign w:val="center"/>
            <w:hideMark/>
          </w:tcPr>
          <w:p w14:paraId="13E516EB" w14:textId="0C363373" w:rsidR="00A45A22" w:rsidRPr="00CE0060" w:rsidRDefault="00A45A22" w:rsidP="00A45A22">
            <w:pPr>
              <w:spacing w:after="0" w:line="240" w:lineRule="auto"/>
              <w:rPr>
                <w:rFonts w:eastAsia="Times New Roman"/>
                <w:sz w:val="20"/>
                <w:szCs w:val="20"/>
              </w:rPr>
            </w:pPr>
            <w:r w:rsidRPr="00CE0060">
              <w:rPr>
                <w:rFonts w:eastAsia="Times New Roman"/>
                <w:sz w:val="20"/>
                <w:szCs w:val="20"/>
              </w:rPr>
              <w:t>0,5</w:t>
            </w:r>
          </w:p>
        </w:tc>
      </w:tr>
      <w:tr w:rsidR="00A45A22" w:rsidRPr="00CE0060" w14:paraId="39432F7F"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0E182BD1" w14:textId="15D244DE" w:rsidR="00A45A22" w:rsidRPr="00CE0060" w:rsidRDefault="00A45A22" w:rsidP="00A45A22">
            <w:pPr>
              <w:spacing w:after="0" w:line="240" w:lineRule="auto"/>
              <w:rPr>
                <w:rFonts w:eastAsia="Times New Roman"/>
                <w:sz w:val="20"/>
                <w:szCs w:val="20"/>
              </w:rPr>
            </w:pPr>
            <w:r w:rsidRPr="00CE0060">
              <w:rPr>
                <w:rFonts w:eastAsia="Times New Roman"/>
                <w:sz w:val="20"/>
                <w:szCs w:val="20"/>
              </w:rPr>
              <w:t>RSG9</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12C0E1C" w14:textId="732647BE" w:rsidR="00A45A22" w:rsidRPr="00CE0060" w:rsidRDefault="00A45A22" w:rsidP="00A45A22">
            <w:pPr>
              <w:spacing w:after="0" w:line="240" w:lineRule="auto"/>
              <w:rPr>
                <w:rFonts w:eastAsia="Times New Roman"/>
                <w:sz w:val="20"/>
                <w:szCs w:val="20"/>
              </w:rPr>
            </w:pPr>
            <w:r>
              <w:rPr>
                <w:sz w:val="20"/>
                <w:szCs w:val="20"/>
              </w:rPr>
              <w:t>0,6</w:t>
            </w:r>
          </w:p>
        </w:tc>
        <w:tc>
          <w:tcPr>
            <w:tcW w:w="804" w:type="dxa"/>
            <w:tcBorders>
              <w:top w:val="nil"/>
              <w:left w:val="nil"/>
              <w:bottom w:val="single" w:sz="4" w:space="0" w:color="auto"/>
              <w:right w:val="single" w:sz="4" w:space="0" w:color="auto"/>
            </w:tcBorders>
            <w:shd w:val="clear" w:color="auto" w:fill="auto"/>
            <w:noWrap/>
            <w:vAlign w:val="center"/>
          </w:tcPr>
          <w:p w14:paraId="122602D8" w14:textId="1E9B4A86" w:rsidR="00A45A22" w:rsidRPr="00CE0060" w:rsidRDefault="00A45A22" w:rsidP="00A45A22">
            <w:pPr>
              <w:spacing w:after="0" w:line="240" w:lineRule="auto"/>
              <w:rPr>
                <w:rFonts w:eastAsia="Times New Roman"/>
                <w:sz w:val="20"/>
                <w:szCs w:val="20"/>
              </w:rPr>
            </w:pPr>
            <w:r>
              <w:rPr>
                <w:sz w:val="20"/>
                <w:szCs w:val="20"/>
              </w:rPr>
              <w:t>0,65</w:t>
            </w:r>
          </w:p>
        </w:tc>
        <w:tc>
          <w:tcPr>
            <w:tcW w:w="804" w:type="dxa"/>
            <w:tcBorders>
              <w:top w:val="nil"/>
              <w:left w:val="nil"/>
              <w:bottom w:val="single" w:sz="4" w:space="0" w:color="auto"/>
              <w:right w:val="single" w:sz="4" w:space="0" w:color="auto"/>
            </w:tcBorders>
            <w:shd w:val="clear" w:color="auto" w:fill="auto"/>
            <w:noWrap/>
            <w:vAlign w:val="center"/>
          </w:tcPr>
          <w:p w14:paraId="5747D490" w14:textId="4686ABF4" w:rsidR="00A45A22" w:rsidRPr="00CE0060" w:rsidRDefault="00A45A22" w:rsidP="00A45A22">
            <w:pPr>
              <w:spacing w:after="0" w:line="240" w:lineRule="auto"/>
              <w:rPr>
                <w:rFonts w:eastAsia="Times New Roman"/>
                <w:sz w:val="20"/>
                <w:szCs w:val="20"/>
              </w:rPr>
            </w:pPr>
            <w:r>
              <w:rPr>
                <w:sz w:val="20"/>
                <w:szCs w:val="20"/>
              </w:rPr>
              <w:t>0,76</w:t>
            </w:r>
          </w:p>
        </w:tc>
        <w:tc>
          <w:tcPr>
            <w:tcW w:w="804" w:type="dxa"/>
            <w:tcBorders>
              <w:top w:val="nil"/>
              <w:left w:val="nil"/>
              <w:bottom w:val="single" w:sz="4" w:space="0" w:color="auto"/>
              <w:right w:val="single" w:sz="4" w:space="0" w:color="auto"/>
            </w:tcBorders>
            <w:shd w:val="clear" w:color="auto" w:fill="auto"/>
            <w:noWrap/>
            <w:vAlign w:val="center"/>
          </w:tcPr>
          <w:p w14:paraId="79B27136" w14:textId="377F8F1A" w:rsidR="00A45A22" w:rsidRPr="00CE0060" w:rsidRDefault="00A45A22" w:rsidP="00A45A22">
            <w:pPr>
              <w:spacing w:after="0" w:line="240" w:lineRule="auto"/>
              <w:rPr>
                <w:rFonts w:eastAsia="Times New Roman"/>
                <w:sz w:val="20"/>
                <w:szCs w:val="20"/>
              </w:rPr>
            </w:pPr>
            <w:r>
              <w:rPr>
                <w:sz w:val="20"/>
                <w:szCs w:val="20"/>
              </w:rPr>
              <w:t>1,35</w:t>
            </w:r>
          </w:p>
        </w:tc>
        <w:tc>
          <w:tcPr>
            <w:tcW w:w="804" w:type="dxa"/>
            <w:tcBorders>
              <w:top w:val="nil"/>
              <w:left w:val="nil"/>
              <w:bottom w:val="single" w:sz="4" w:space="0" w:color="auto"/>
              <w:right w:val="single" w:sz="4" w:space="0" w:color="auto"/>
            </w:tcBorders>
            <w:shd w:val="clear" w:color="auto" w:fill="auto"/>
            <w:noWrap/>
            <w:vAlign w:val="center"/>
          </w:tcPr>
          <w:p w14:paraId="4DAE257E" w14:textId="33A19BA8" w:rsidR="00A45A22" w:rsidRPr="00CE0060" w:rsidRDefault="00A45A22" w:rsidP="00A45A22">
            <w:pPr>
              <w:spacing w:after="0" w:line="240" w:lineRule="auto"/>
              <w:rPr>
                <w:rFonts w:eastAsia="Times New Roman"/>
                <w:sz w:val="20"/>
                <w:szCs w:val="20"/>
              </w:rPr>
            </w:pPr>
            <w:r>
              <w:rPr>
                <w:sz w:val="20"/>
                <w:szCs w:val="20"/>
              </w:rPr>
              <w:t>0,29</w:t>
            </w:r>
          </w:p>
        </w:tc>
        <w:tc>
          <w:tcPr>
            <w:tcW w:w="804" w:type="dxa"/>
            <w:tcBorders>
              <w:top w:val="nil"/>
              <w:left w:val="nil"/>
              <w:bottom w:val="single" w:sz="4" w:space="0" w:color="auto"/>
              <w:right w:val="single" w:sz="4" w:space="0" w:color="auto"/>
            </w:tcBorders>
            <w:shd w:val="clear" w:color="auto" w:fill="auto"/>
            <w:noWrap/>
            <w:vAlign w:val="center"/>
          </w:tcPr>
          <w:p w14:paraId="2CE13CCC" w14:textId="59DD533F" w:rsidR="00A45A22" w:rsidRPr="00CE0060" w:rsidRDefault="00A45A22" w:rsidP="00A45A22">
            <w:pPr>
              <w:spacing w:after="0" w:line="240" w:lineRule="auto"/>
              <w:rPr>
                <w:rFonts w:eastAsia="Times New Roman"/>
                <w:sz w:val="20"/>
                <w:szCs w:val="20"/>
              </w:rPr>
            </w:pPr>
            <w:r>
              <w:rPr>
                <w:sz w:val="20"/>
                <w:szCs w:val="20"/>
              </w:rPr>
              <w:t>0,76</w:t>
            </w:r>
          </w:p>
        </w:tc>
        <w:tc>
          <w:tcPr>
            <w:tcW w:w="804" w:type="dxa"/>
            <w:tcBorders>
              <w:top w:val="nil"/>
              <w:left w:val="nil"/>
              <w:bottom w:val="single" w:sz="4" w:space="0" w:color="auto"/>
              <w:right w:val="single" w:sz="4" w:space="0" w:color="auto"/>
            </w:tcBorders>
            <w:shd w:val="clear" w:color="auto" w:fill="auto"/>
            <w:noWrap/>
            <w:vAlign w:val="center"/>
          </w:tcPr>
          <w:p w14:paraId="57E638C5" w14:textId="1ACF8236" w:rsidR="00A45A22" w:rsidRPr="00CE0060" w:rsidRDefault="00A45A22" w:rsidP="00A45A22">
            <w:pPr>
              <w:spacing w:after="0" w:line="240" w:lineRule="auto"/>
              <w:rPr>
                <w:rFonts w:eastAsia="Times New Roman"/>
                <w:sz w:val="20"/>
                <w:szCs w:val="20"/>
              </w:rPr>
            </w:pPr>
            <w:r>
              <w:rPr>
                <w:sz w:val="20"/>
                <w:szCs w:val="20"/>
              </w:rPr>
              <w:t>0,73</w:t>
            </w:r>
          </w:p>
        </w:tc>
        <w:tc>
          <w:tcPr>
            <w:tcW w:w="804" w:type="dxa"/>
            <w:tcBorders>
              <w:top w:val="nil"/>
              <w:left w:val="nil"/>
              <w:bottom w:val="single" w:sz="4" w:space="0" w:color="auto"/>
              <w:right w:val="single" w:sz="4" w:space="0" w:color="auto"/>
            </w:tcBorders>
            <w:shd w:val="clear" w:color="auto" w:fill="auto"/>
            <w:noWrap/>
            <w:vAlign w:val="center"/>
          </w:tcPr>
          <w:p w14:paraId="361CD587" w14:textId="25C321CB" w:rsidR="00A45A22" w:rsidRPr="00CE0060" w:rsidRDefault="00A45A22" w:rsidP="00A45A22">
            <w:pPr>
              <w:spacing w:after="0" w:line="240" w:lineRule="auto"/>
              <w:rPr>
                <w:rFonts w:eastAsia="Times New Roman"/>
                <w:sz w:val="20"/>
                <w:szCs w:val="20"/>
              </w:rPr>
            </w:pPr>
            <w:r>
              <w:rPr>
                <w:sz w:val="20"/>
                <w:szCs w:val="20"/>
              </w:rPr>
              <w:t>0,56</w:t>
            </w:r>
          </w:p>
        </w:tc>
        <w:tc>
          <w:tcPr>
            <w:tcW w:w="846" w:type="dxa"/>
            <w:tcBorders>
              <w:top w:val="nil"/>
              <w:left w:val="nil"/>
              <w:bottom w:val="single" w:sz="4" w:space="0" w:color="auto"/>
              <w:right w:val="single" w:sz="4" w:space="0" w:color="auto"/>
            </w:tcBorders>
            <w:shd w:val="clear" w:color="auto" w:fill="auto"/>
            <w:noWrap/>
            <w:vAlign w:val="center"/>
          </w:tcPr>
          <w:p w14:paraId="0B386E78" w14:textId="49F429DC" w:rsidR="00A45A22" w:rsidRPr="00CE0060" w:rsidRDefault="00A45A22" w:rsidP="00A45A22">
            <w:pPr>
              <w:spacing w:after="0" w:line="240" w:lineRule="auto"/>
              <w:rPr>
                <w:rFonts w:eastAsia="Times New Roman"/>
                <w:sz w:val="20"/>
                <w:szCs w:val="20"/>
              </w:rPr>
            </w:pPr>
            <w:r>
              <w:rPr>
                <w:sz w:val="20"/>
                <w:szCs w:val="20"/>
              </w:rPr>
              <w:t>0,37</w:t>
            </w:r>
          </w:p>
        </w:tc>
        <w:tc>
          <w:tcPr>
            <w:tcW w:w="846" w:type="dxa"/>
            <w:tcBorders>
              <w:top w:val="nil"/>
              <w:left w:val="nil"/>
              <w:bottom w:val="single" w:sz="4" w:space="0" w:color="auto"/>
              <w:right w:val="single" w:sz="4" w:space="0" w:color="auto"/>
            </w:tcBorders>
            <w:shd w:val="clear" w:color="auto" w:fill="auto"/>
            <w:noWrap/>
            <w:vAlign w:val="center"/>
          </w:tcPr>
          <w:p w14:paraId="0EF29D94" w14:textId="36F6B0D8" w:rsidR="00A45A22" w:rsidRPr="00CE0060" w:rsidRDefault="00A45A22" w:rsidP="00A45A22">
            <w:pPr>
              <w:spacing w:after="0" w:line="240" w:lineRule="auto"/>
              <w:rPr>
                <w:rFonts w:eastAsia="Times New Roman"/>
                <w:sz w:val="20"/>
                <w:szCs w:val="20"/>
              </w:rPr>
            </w:pPr>
            <w:r>
              <w:rPr>
                <w:sz w:val="20"/>
                <w:szCs w:val="20"/>
              </w:rPr>
              <w:t>1,07</w:t>
            </w:r>
          </w:p>
        </w:tc>
        <w:tc>
          <w:tcPr>
            <w:tcW w:w="846" w:type="dxa"/>
            <w:tcBorders>
              <w:top w:val="nil"/>
              <w:left w:val="nil"/>
              <w:bottom w:val="single" w:sz="4" w:space="0" w:color="auto"/>
              <w:right w:val="single" w:sz="4" w:space="0" w:color="auto"/>
            </w:tcBorders>
            <w:shd w:val="clear" w:color="auto" w:fill="auto"/>
            <w:noWrap/>
            <w:vAlign w:val="center"/>
          </w:tcPr>
          <w:p w14:paraId="0C940226" w14:textId="30EB12BB" w:rsidR="00A45A22" w:rsidRPr="00CE0060" w:rsidRDefault="00A45A22" w:rsidP="00A45A22">
            <w:pPr>
              <w:spacing w:after="0" w:line="240" w:lineRule="auto"/>
              <w:rPr>
                <w:rFonts w:eastAsia="Times New Roman"/>
                <w:sz w:val="20"/>
                <w:szCs w:val="20"/>
              </w:rPr>
            </w:pPr>
            <w:r>
              <w:rPr>
                <w:sz w:val="20"/>
                <w:szCs w:val="20"/>
              </w:rPr>
              <w:t>0,87</w:t>
            </w:r>
          </w:p>
        </w:tc>
        <w:tc>
          <w:tcPr>
            <w:tcW w:w="804" w:type="dxa"/>
            <w:tcBorders>
              <w:top w:val="nil"/>
              <w:left w:val="nil"/>
              <w:bottom w:val="single" w:sz="4" w:space="0" w:color="auto"/>
              <w:right w:val="single" w:sz="4" w:space="0" w:color="auto"/>
            </w:tcBorders>
            <w:shd w:val="clear" w:color="auto" w:fill="auto"/>
            <w:vAlign w:val="center"/>
          </w:tcPr>
          <w:p w14:paraId="7AB43DE6" w14:textId="453A559E" w:rsidR="00A45A22" w:rsidRPr="00CE0060" w:rsidRDefault="00A45A22" w:rsidP="00A45A22">
            <w:pPr>
              <w:spacing w:after="0" w:line="240" w:lineRule="auto"/>
              <w:rPr>
                <w:sz w:val="20"/>
                <w:szCs w:val="20"/>
              </w:rPr>
            </w:pPr>
            <w:r>
              <w:rPr>
                <w:sz w:val="20"/>
                <w:szCs w:val="20"/>
              </w:rPr>
              <w:t>0,67</w:t>
            </w:r>
          </w:p>
        </w:tc>
        <w:tc>
          <w:tcPr>
            <w:tcW w:w="804" w:type="dxa"/>
            <w:tcBorders>
              <w:top w:val="nil"/>
              <w:left w:val="nil"/>
              <w:bottom w:val="single" w:sz="4" w:space="0" w:color="auto"/>
              <w:right w:val="single" w:sz="4" w:space="0" w:color="auto"/>
            </w:tcBorders>
            <w:shd w:val="clear" w:color="auto" w:fill="auto"/>
            <w:noWrap/>
            <w:vAlign w:val="center"/>
          </w:tcPr>
          <w:p w14:paraId="252314F1" w14:textId="69F36563" w:rsidR="00A45A22" w:rsidRPr="00CE0060" w:rsidRDefault="00A45A22" w:rsidP="00A45A22">
            <w:pPr>
              <w:spacing w:after="0" w:line="240" w:lineRule="auto"/>
              <w:rPr>
                <w:rFonts w:eastAsia="Times New Roman"/>
                <w:sz w:val="20"/>
                <w:szCs w:val="20"/>
              </w:rPr>
            </w:pPr>
            <w:r>
              <w:rPr>
                <w:sz w:val="20"/>
                <w:szCs w:val="20"/>
              </w:rPr>
              <w:t>0,75</w:t>
            </w:r>
          </w:p>
        </w:tc>
        <w:tc>
          <w:tcPr>
            <w:tcW w:w="1099" w:type="dxa"/>
            <w:tcBorders>
              <w:top w:val="nil"/>
              <w:left w:val="nil"/>
              <w:bottom w:val="single" w:sz="4" w:space="0" w:color="auto"/>
              <w:right w:val="single" w:sz="4" w:space="0" w:color="auto"/>
            </w:tcBorders>
            <w:shd w:val="clear" w:color="auto" w:fill="auto"/>
            <w:noWrap/>
            <w:vAlign w:val="center"/>
          </w:tcPr>
          <w:p w14:paraId="4DE730AD" w14:textId="321DFA31" w:rsidR="00A45A22" w:rsidRPr="00CE0060" w:rsidRDefault="00A45A22" w:rsidP="00A45A22">
            <w:pPr>
              <w:spacing w:after="0" w:line="240" w:lineRule="auto"/>
              <w:rPr>
                <w:rFonts w:eastAsia="Times New Roman"/>
                <w:sz w:val="20"/>
                <w:szCs w:val="20"/>
              </w:rPr>
            </w:pPr>
            <w:r w:rsidRPr="00CE0060">
              <w:rPr>
                <w:rFonts w:eastAsia="Times New Roman"/>
                <w:sz w:val="20"/>
                <w:szCs w:val="20"/>
              </w:rPr>
              <w:t>0,5</w:t>
            </w:r>
          </w:p>
        </w:tc>
      </w:tr>
      <w:tr w:rsidR="00A45A22" w:rsidRPr="00CE0060" w14:paraId="5A5511E8"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33DE42A0" w14:textId="3EA8B8A3" w:rsidR="00A45A22" w:rsidRPr="00CE0060" w:rsidRDefault="00A45A22" w:rsidP="00A45A22">
            <w:pPr>
              <w:spacing w:after="0" w:line="240" w:lineRule="auto"/>
              <w:rPr>
                <w:rFonts w:eastAsia="Times New Roman"/>
                <w:sz w:val="20"/>
                <w:szCs w:val="20"/>
              </w:rPr>
            </w:pPr>
            <w:r w:rsidRPr="00CE0060">
              <w:rPr>
                <w:rFonts w:eastAsia="Times New Roman"/>
                <w:sz w:val="20"/>
                <w:szCs w:val="20"/>
              </w:rPr>
              <w:t>RSG10</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C2BF964" w14:textId="398582BF" w:rsidR="00A45A22" w:rsidRPr="00CE0060" w:rsidRDefault="00A45A22" w:rsidP="00A45A22">
            <w:pPr>
              <w:spacing w:after="0" w:line="240" w:lineRule="auto"/>
              <w:rPr>
                <w:rFonts w:eastAsia="Times New Roman"/>
                <w:sz w:val="20"/>
                <w:szCs w:val="20"/>
              </w:rPr>
            </w:pPr>
            <w:r>
              <w:rPr>
                <w:sz w:val="20"/>
                <w:szCs w:val="20"/>
              </w:rPr>
              <w:t>0,94</w:t>
            </w:r>
          </w:p>
        </w:tc>
        <w:tc>
          <w:tcPr>
            <w:tcW w:w="804" w:type="dxa"/>
            <w:tcBorders>
              <w:top w:val="nil"/>
              <w:left w:val="nil"/>
              <w:bottom w:val="single" w:sz="4" w:space="0" w:color="auto"/>
              <w:right w:val="single" w:sz="4" w:space="0" w:color="auto"/>
            </w:tcBorders>
            <w:shd w:val="clear" w:color="auto" w:fill="auto"/>
            <w:noWrap/>
            <w:vAlign w:val="center"/>
          </w:tcPr>
          <w:p w14:paraId="3E0B762D" w14:textId="51F5B5EC" w:rsidR="00A45A22" w:rsidRPr="00CE0060" w:rsidRDefault="00A45A22" w:rsidP="00A45A22">
            <w:pPr>
              <w:spacing w:after="0" w:line="240" w:lineRule="auto"/>
              <w:rPr>
                <w:rFonts w:eastAsia="Times New Roman"/>
                <w:sz w:val="20"/>
                <w:szCs w:val="20"/>
              </w:rPr>
            </w:pPr>
            <w:r>
              <w:rPr>
                <w:sz w:val="20"/>
                <w:szCs w:val="20"/>
              </w:rPr>
              <w:t>0,87</w:t>
            </w:r>
          </w:p>
        </w:tc>
        <w:tc>
          <w:tcPr>
            <w:tcW w:w="804" w:type="dxa"/>
            <w:tcBorders>
              <w:top w:val="nil"/>
              <w:left w:val="nil"/>
              <w:bottom w:val="single" w:sz="4" w:space="0" w:color="auto"/>
              <w:right w:val="single" w:sz="4" w:space="0" w:color="auto"/>
            </w:tcBorders>
            <w:shd w:val="clear" w:color="auto" w:fill="auto"/>
            <w:noWrap/>
            <w:vAlign w:val="center"/>
          </w:tcPr>
          <w:p w14:paraId="58C17822" w14:textId="5A510516" w:rsidR="00A45A22" w:rsidRPr="00CE0060" w:rsidRDefault="00A45A22" w:rsidP="00A45A22">
            <w:pPr>
              <w:spacing w:after="0" w:line="240" w:lineRule="auto"/>
              <w:rPr>
                <w:rFonts w:eastAsia="Times New Roman"/>
                <w:sz w:val="20"/>
                <w:szCs w:val="20"/>
              </w:rPr>
            </w:pPr>
            <w:r>
              <w:rPr>
                <w:sz w:val="20"/>
                <w:szCs w:val="20"/>
              </w:rPr>
              <w:t>0,58</w:t>
            </w:r>
          </w:p>
        </w:tc>
        <w:tc>
          <w:tcPr>
            <w:tcW w:w="804" w:type="dxa"/>
            <w:tcBorders>
              <w:top w:val="nil"/>
              <w:left w:val="nil"/>
              <w:bottom w:val="single" w:sz="4" w:space="0" w:color="auto"/>
              <w:right w:val="single" w:sz="4" w:space="0" w:color="auto"/>
            </w:tcBorders>
            <w:shd w:val="clear" w:color="auto" w:fill="auto"/>
            <w:noWrap/>
            <w:vAlign w:val="center"/>
          </w:tcPr>
          <w:p w14:paraId="112A9DC0" w14:textId="713CFB79" w:rsidR="00A45A22" w:rsidRPr="00CE0060" w:rsidRDefault="00A45A22" w:rsidP="00A45A22">
            <w:pPr>
              <w:spacing w:after="0" w:line="240" w:lineRule="auto"/>
              <w:rPr>
                <w:rFonts w:eastAsia="Times New Roman"/>
                <w:sz w:val="20"/>
                <w:szCs w:val="20"/>
              </w:rPr>
            </w:pPr>
            <w:r>
              <w:rPr>
                <w:sz w:val="20"/>
                <w:szCs w:val="20"/>
              </w:rPr>
              <w:t>1,06</w:t>
            </w:r>
          </w:p>
        </w:tc>
        <w:tc>
          <w:tcPr>
            <w:tcW w:w="804" w:type="dxa"/>
            <w:tcBorders>
              <w:top w:val="nil"/>
              <w:left w:val="nil"/>
              <w:bottom w:val="single" w:sz="4" w:space="0" w:color="auto"/>
              <w:right w:val="single" w:sz="4" w:space="0" w:color="auto"/>
            </w:tcBorders>
            <w:shd w:val="clear" w:color="auto" w:fill="auto"/>
            <w:noWrap/>
            <w:vAlign w:val="center"/>
          </w:tcPr>
          <w:p w14:paraId="2AF289B8" w14:textId="4B885308" w:rsidR="00A45A22" w:rsidRPr="00CE0060" w:rsidRDefault="00A45A22" w:rsidP="00A45A22">
            <w:pPr>
              <w:spacing w:after="0" w:line="240" w:lineRule="auto"/>
              <w:rPr>
                <w:rFonts w:eastAsia="Times New Roman"/>
                <w:sz w:val="20"/>
                <w:szCs w:val="20"/>
              </w:rPr>
            </w:pPr>
            <w:r>
              <w:rPr>
                <w:sz w:val="20"/>
                <w:szCs w:val="20"/>
              </w:rPr>
              <w:t>0,19</w:t>
            </w:r>
          </w:p>
        </w:tc>
        <w:tc>
          <w:tcPr>
            <w:tcW w:w="804" w:type="dxa"/>
            <w:tcBorders>
              <w:top w:val="nil"/>
              <w:left w:val="nil"/>
              <w:bottom w:val="single" w:sz="4" w:space="0" w:color="auto"/>
              <w:right w:val="single" w:sz="4" w:space="0" w:color="auto"/>
            </w:tcBorders>
            <w:shd w:val="clear" w:color="auto" w:fill="auto"/>
            <w:noWrap/>
            <w:vAlign w:val="center"/>
          </w:tcPr>
          <w:p w14:paraId="359A2FCF" w14:textId="47E64055" w:rsidR="00A45A22" w:rsidRPr="00CE0060" w:rsidRDefault="00A45A22" w:rsidP="00A45A22">
            <w:pPr>
              <w:spacing w:after="0" w:line="240" w:lineRule="auto"/>
              <w:rPr>
                <w:rFonts w:eastAsia="Times New Roman"/>
                <w:sz w:val="20"/>
                <w:szCs w:val="20"/>
              </w:rPr>
            </w:pPr>
            <w:r>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7728FB7A" w14:textId="673EE254" w:rsidR="00A45A22" w:rsidRPr="00CE0060" w:rsidRDefault="00A45A22" w:rsidP="00A45A22">
            <w:pPr>
              <w:spacing w:after="0" w:line="240" w:lineRule="auto"/>
              <w:rPr>
                <w:rFonts w:eastAsia="Times New Roman"/>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7A446B02" w14:textId="727DAE78" w:rsidR="00A45A22" w:rsidRPr="00CE0060" w:rsidRDefault="00A45A22" w:rsidP="00A45A22">
            <w:pPr>
              <w:spacing w:after="0" w:line="240" w:lineRule="auto"/>
              <w:rPr>
                <w:rFonts w:eastAsia="Times New Roman"/>
                <w:sz w:val="20"/>
                <w:szCs w:val="20"/>
              </w:rPr>
            </w:pPr>
            <w:r>
              <w:rPr>
                <w:sz w:val="20"/>
                <w:szCs w:val="20"/>
              </w:rPr>
              <w:t>0,19</w:t>
            </w:r>
          </w:p>
        </w:tc>
        <w:tc>
          <w:tcPr>
            <w:tcW w:w="846" w:type="dxa"/>
            <w:tcBorders>
              <w:top w:val="nil"/>
              <w:left w:val="nil"/>
              <w:bottom w:val="single" w:sz="4" w:space="0" w:color="auto"/>
              <w:right w:val="single" w:sz="4" w:space="0" w:color="auto"/>
            </w:tcBorders>
            <w:shd w:val="clear" w:color="auto" w:fill="auto"/>
            <w:noWrap/>
            <w:vAlign w:val="center"/>
          </w:tcPr>
          <w:p w14:paraId="2DCA16F3" w14:textId="5A9B1865" w:rsidR="00A45A22" w:rsidRPr="00CE0060" w:rsidRDefault="00A45A22" w:rsidP="00A45A22">
            <w:pPr>
              <w:spacing w:after="0" w:line="240" w:lineRule="auto"/>
              <w:rPr>
                <w:rFonts w:eastAsia="Times New Roman"/>
                <w:sz w:val="20"/>
                <w:szCs w:val="20"/>
              </w:rPr>
            </w:pPr>
            <w:r>
              <w:rPr>
                <w:sz w:val="20"/>
                <w:szCs w:val="20"/>
              </w:rPr>
              <w:t>0,12</w:t>
            </w:r>
          </w:p>
        </w:tc>
        <w:tc>
          <w:tcPr>
            <w:tcW w:w="846" w:type="dxa"/>
            <w:tcBorders>
              <w:top w:val="nil"/>
              <w:left w:val="nil"/>
              <w:bottom w:val="single" w:sz="4" w:space="0" w:color="auto"/>
              <w:right w:val="single" w:sz="4" w:space="0" w:color="auto"/>
            </w:tcBorders>
            <w:shd w:val="clear" w:color="auto" w:fill="auto"/>
            <w:noWrap/>
            <w:vAlign w:val="center"/>
          </w:tcPr>
          <w:p w14:paraId="3CDF3F6B" w14:textId="0B03BCA0" w:rsidR="00A45A22" w:rsidRPr="00CE0060" w:rsidRDefault="00A45A22" w:rsidP="00A45A22">
            <w:pPr>
              <w:spacing w:after="0" w:line="240" w:lineRule="auto"/>
              <w:rPr>
                <w:rFonts w:eastAsia="Times New Roman"/>
                <w:sz w:val="20"/>
                <w:szCs w:val="20"/>
              </w:rPr>
            </w:pPr>
            <w:r>
              <w:rPr>
                <w:sz w:val="20"/>
                <w:szCs w:val="20"/>
              </w:rPr>
              <w:t>0,77</w:t>
            </w:r>
          </w:p>
        </w:tc>
        <w:tc>
          <w:tcPr>
            <w:tcW w:w="846" w:type="dxa"/>
            <w:tcBorders>
              <w:top w:val="nil"/>
              <w:left w:val="nil"/>
              <w:bottom w:val="single" w:sz="4" w:space="0" w:color="auto"/>
              <w:right w:val="single" w:sz="4" w:space="0" w:color="auto"/>
            </w:tcBorders>
            <w:shd w:val="clear" w:color="auto" w:fill="auto"/>
            <w:noWrap/>
            <w:vAlign w:val="center"/>
          </w:tcPr>
          <w:p w14:paraId="5B90CF3A" w14:textId="2968091D" w:rsidR="00A45A22" w:rsidRPr="00CE0060" w:rsidRDefault="00A45A22" w:rsidP="00A45A22">
            <w:pPr>
              <w:spacing w:after="0" w:line="240" w:lineRule="auto"/>
              <w:rPr>
                <w:rFonts w:eastAsia="Times New Roman"/>
                <w:sz w:val="20"/>
                <w:szCs w:val="20"/>
              </w:rPr>
            </w:pPr>
            <w:r>
              <w:rPr>
                <w:sz w:val="20"/>
                <w:szCs w:val="20"/>
              </w:rPr>
              <w:t>0,27</w:t>
            </w:r>
          </w:p>
        </w:tc>
        <w:tc>
          <w:tcPr>
            <w:tcW w:w="804" w:type="dxa"/>
            <w:tcBorders>
              <w:top w:val="nil"/>
              <w:left w:val="nil"/>
              <w:bottom w:val="single" w:sz="4" w:space="0" w:color="auto"/>
              <w:right w:val="single" w:sz="4" w:space="0" w:color="auto"/>
            </w:tcBorders>
            <w:shd w:val="clear" w:color="auto" w:fill="auto"/>
            <w:vAlign w:val="center"/>
          </w:tcPr>
          <w:p w14:paraId="6FD6244B" w14:textId="17325FD9" w:rsidR="00A45A22" w:rsidRPr="00CE0060" w:rsidRDefault="00A45A22" w:rsidP="00A45A22">
            <w:pPr>
              <w:spacing w:after="0" w:line="240" w:lineRule="auto"/>
              <w:rPr>
                <w:sz w:val="20"/>
                <w:szCs w:val="20"/>
              </w:rPr>
            </w:pPr>
            <w:r>
              <w:rPr>
                <w:sz w:val="20"/>
                <w:szCs w:val="20"/>
              </w:rPr>
              <w:t>0,16</w:t>
            </w:r>
          </w:p>
        </w:tc>
        <w:tc>
          <w:tcPr>
            <w:tcW w:w="804" w:type="dxa"/>
            <w:tcBorders>
              <w:top w:val="nil"/>
              <w:left w:val="nil"/>
              <w:bottom w:val="single" w:sz="4" w:space="0" w:color="auto"/>
              <w:right w:val="single" w:sz="4" w:space="0" w:color="auto"/>
            </w:tcBorders>
            <w:shd w:val="clear" w:color="auto" w:fill="auto"/>
            <w:noWrap/>
            <w:vAlign w:val="center"/>
          </w:tcPr>
          <w:p w14:paraId="5D6AB85D" w14:textId="0293D829" w:rsidR="00A45A22" w:rsidRPr="00CE0060" w:rsidRDefault="00A45A22" w:rsidP="00A45A22">
            <w:pPr>
              <w:spacing w:after="0" w:line="240" w:lineRule="auto"/>
              <w:rPr>
                <w:rFonts w:eastAsia="Times New Roman"/>
                <w:sz w:val="20"/>
                <w:szCs w:val="20"/>
              </w:rPr>
            </w:pPr>
            <w:r>
              <w:rPr>
                <w:sz w:val="20"/>
                <w:szCs w:val="20"/>
              </w:rPr>
              <w:t>0,37</w:t>
            </w:r>
          </w:p>
        </w:tc>
        <w:tc>
          <w:tcPr>
            <w:tcW w:w="1099" w:type="dxa"/>
            <w:tcBorders>
              <w:top w:val="nil"/>
              <w:left w:val="nil"/>
              <w:bottom w:val="single" w:sz="4" w:space="0" w:color="auto"/>
              <w:right w:val="single" w:sz="4" w:space="0" w:color="auto"/>
            </w:tcBorders>
            <w:shd w:val="clear" w:color="auto" w:fill="auto"/>
            <w:noWrap/>
            <w:vAlign w:val="center"/>
          </w:tcPr>
          <w:p w14:paraId="622FAEE2" w14:textId="50B353FD" w:rsidR="00A45A22" w:rsidRPr="00CE0060" w:rsidRDefault="00A45A22" w:rsidP="00A45A22">
            <w:pPr>
              <w:spacing w:after="0" w:line="240" w:lineRule="auto"/>
              <w:rPr>
                <w:rFonts w:eastAsia="Times New Roman"/>
                <w:sz w:val="20"/>
                <w:szCs w:val="20"/>
              </w:rPr>
            </w:pPr>
            <w:r w:rsidRPr="00CE0060">
              <w:rPr>
                <w:rFonts w:eastAsia="Times New Roman"/>
                <w:sz w:val="20"/>
                <w:szCs w:val="20"/>
              </w:rPr>
              <w:t>0,5</w:t>
            </w:r>
          </w:p>
        </w:tc>
      </w:tr>
      <w:tr w:rsidR="00A45A22" w:rsidRPr="00CE0060" w14:paraId="64A644CE" w14:textId="77777777" w:rsidTr="00CD161A">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0932E" w14:textId="0B2665BE" w:rsidR="00A45A22" w:rsidRPr="00CE0060" w:rsidRDefault="00A45A22" w:rsidP="00A45A22">
            <w:pPr>
              <w:spacing w:after="0" w:line="240" w:lineRule="auto"/>
              <w:rPr>
                <w:rFonts w:eastAsia="Times New Roman"/>
                <w:sz w:val="20"/>
                <w:szCs w:val="20"/>
              </w:rPr>
            </w:pPr>
            <w:r w:rsidRPr="00CE0060">
              <w:rPr>
                <w:rFonts w:eastAsia="Times New Roman"/>
                <w:sz w:val="20"/>
                <w:szCs w:val="20"/>
              </w:rPr>
              <w:t>RSG11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52F43C5" w14:textId="7CD84594" w:rsidR="00A45A22" w:rsidRPr="00CE0060" w:rsidRDefault="00A45A22" w:rsidP="00A45A22">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1478B7A" w14:textId="0FF230D0" w:rsidR="00A45A22" w:rsidRPr="00CE0060" w:rsidRDefault="00A45A22" w:rsidP="00A45A22">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0BE6F8F" w14:textId="59475149" w:rsidR="00A45A22" w:rsidRPr="00CE0060" w:rsidRDefault="00A45A22" w:rsidP="00A45A22">
            <w:pPr>
              <w:spacing w:after="0" w:line="240" w:lineRule="auto"/>
              <w:rPr>
                <w:rFonts w:eastAsia="Times New Roman"/>
                <w:sz w:val="20"/>
                <w:szCs w:val="20"/>
              </w:rPr>
            </w:pPr>
            <w:r>
              <w:rPr>
                <w:sz w:val="20"/>
                <w:szCs w:val="20"/>
              </w:rPr>
              <w:t>0,41</w:t>
            </w:r>
          </w:p>
        </w:tc>
        <w:tc>
          <w:tcPr>
            <w:tcW w:w="804" w:type="dxa"/>
            <w:tcBorders>
              <w:top w:val="nil"/>
              <w:left w:val="nil"/>
              <w:bottom w:val="single" w:sz="4" w:space="0" w:color="auto"/>
              <w:right w:val="single" w:sz="4" w:space="0" w:color="auto"/>
            </w:tcBorders>
            <w:shd w:val="clear" w:color="auto" w:fill="auto"/>
            <w:noWrap/>
            <w:vAlign w:val="center"/>
          </w:tcPr>
          <w:p w14:paraId="14CA892F" w14:textId="2006406D" w:rsidR="00A45A22" w:rsidRPr="00CE0060" w:rsidRDefault="00A45A22" w:rsidP="00A45A22">
            <w:pPr>
              <w:spacing w:after="0" w:line="240" w:lineRule="auto"/>
              <w:rPr>
                <w:rFonts w:eastAsia="Times New Roman"/>
                <w:sz w:val="20"/>
                <w:szCs w:val="20"/>
              </w:rPr>
            </w:pPr>
            <w:r>
              <w:rPr>
                <w:sz w:val="20"/>
                <w:szCs w:val="20"/>
              </w:rPr>
              <w:t>0,67</w:t>
            </w:r>
          </w:p>
        </w:tc>
        <w:tc>
          <w:tcPr>
            <w:tcW w:w="804" w:type="dxa"/>
            <w:tcBorders>
              <w:top w:val="nil"/>
              <w:left w:val="nil"/>
              <w:bottom w:val="single" w:sz="4" w:space="0" w:color="auto"/>
              <w:right w:val="single" w:sz="4" w:space="0" w:color="auto"/>
            </w:tcBorders>
            <w:shd w:val="clear" w:color="auto" w:fill="auto"/>
            <w:noWrap/>
            <w:vAlign w:val="center"/>
          </w:tcPr>
          <w:p w14:paraId="38FD92F3" w14:textId="2AE26672" w:rsidR="00A45A22" w:rsidRPr="00CE0060" w:rsidRDefault="00A45A22" w:rsidP="00A45A22">
            <w:pPr>
              <w:spacing w:after="0" w:line="240" w:lineRule="auto"/>
              <w:rPr>
                <w:rFonts w:eastAsia="Times New Roman"/>
                <w:sz w:val="20"/>
                <w:szCs w:val="20"/>
              </w:rPr>
            </w:pPr>
            <w:r>
              <w:rPr>
                <w:sz w:val="20"/>
                <w:szCs w:val="20"/>
              </w:rPr>
              <w:t>0,2</w:t>
            </w:r>
          </w:p>
        </w:tc>
        <w:tc>
          <w:tcPr>
            <w:tcW w:w="804" w:type="dxa"/>
            <w:tcBorders>
              <w:top w:val="nil"/>
              <w:left w:val="nil"/>
              <w:bottom w:val="single" w:sz="4" w:space="0" w:color="auto"/>
              <w:right w:val="single" w:sz="4" w:space="0" w:color="auto"/>
            </w:tcBorders>
            <w:shd w:val="clear" w:color="auto" w:fill="auto"/>
            <w:noWrap/>
            <w:vAlign w:val="center"/>
          </w:tcPr>
          <w:p w14:paraId="72FB3F51" w14:textId="4A80FCE1" w:rsidR="00A45A22" w:rsidRPr="00CE0060" w:rsidRDefault="00A45A22" w:rsidP="00A45A22">
            <w:pPr>
              <w:spacing w:after="0" w:line="240" w:lineRule="auto"/>
              <w:rPr>
                <w:rFonts w:eastAsia="Times New Roman"/>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2BB8F014" w14:textId="517218EE" w:rsidR="00A45A22" w:rsidRPr="00CE0060" w:rsidRDefault="00A45A22" w:rsidP="00A45A22">
            <w:pPr>
              <w:spacing w:after="0" w:line="240" w:lineRule="auto"/>
              <w:rPr>
                <w:rFonts w:eastAsia="Times New Roman"/>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70DEE73C" w14:textId="21335075" w:rsidR="00A45A22" w:rsidRPr="00CE0060" w:rsidRDefault="00A45A22" w:rsidP="00A45A22">
            <w:pPr>
              <w:spacing w:after="0" w:line="240" w:lineRule="auto"/>
              <w:rPr>
                <w:rFonts w:eastAsia="Times New Roman"/>
                <w:sz w:val="20"/>
                <w:szCs w:val="20"/>
              </w:rPr>
            </w:pPr>
            <w:r>
              <w:rPr>
                <w:sz w:val="20"/>
                <w:szCs w:val="20"/>
              </w:rPr>
              <w:t>1,58</w:t>
            </w:r>
          </w:p>
        </w:tc>
        <w:tc>
          <w:tcPr>
            <w:tcW w:w="846" w:type="dxa"/>
            <w:tcBorders>
              <w:top w:val="nil"/>
              <w:left w:val="nil"/>
              <w:bottom w:val="single" w:sz="4" w:space="0" w:color="auto"/>
              <w:right w:val="single" w:sz="4" w:space="0" w:color="auto"/>
            </w:tcBorders>
            <w:shd w:val="clear" w:color="auto" w:fill="auto"/>
            <w:noWrap/>
            <w:vAlign w:val="center"/>
          </w:tcPr>
          <w:p w14:paraId="3259DCF0" w14:textId="48A264DB" w:rsidR="00A45A22" w:rsidRPr="00CE0060" w:rsidRDefault="00A45A22" w:rsidP="00A45A22">
            <w:pPr>
              <w:spacing w:after="0" w:line="240" w:lineRule="auto"/>
              <w:rPr>
                <w:rFonts w:eastAsia="Times New Roman"/>
                <w:sz w:val="20"/>
                <w:szCs w:val="20"/>
              </w:rPr>
            </w:pPr>
            <w:r>
              <w:rPr>
                <w:sz w:val="20"/>
                <w:szCs w:val="20"/>
              </w:rPr>
              <w:t>0,39</w:t>
            </w:r>
          </w:p>
        </w:tc>
        <w:tc>
          <w:tcPr>
            <w:tcW w:w="846" w:type="dxa"/>
            <w:tcBorders>
              <w:top w:val="nil"/>
              <w:left w:val="nil"/>
              <w:bottom w:val="single" w:sz="4" w:space="0" w:color="auto"/>
              <w:right w:val="single" w:sz="4" w:space="0" w:color="auto"/>
            </w:tcBorders>
            <w:shd w:val="clear" w:color="auto" w:fill="auto"/>
            <w:noWrap/>
            <w:vAlign w:val="center"/>
          </w:tcPr>
          <w:p w14:paraId="3C7DABA5" w14:textId="190402EC" w:rsidR="00A45A22" w:rsidRPr="00CE0060" w:rsidRDefault="00A45A22" w:rsidP="00A45A22">
            <w:pPr>
              <w:spacing w:after="0" w:line="240" w:lineRule="auto"/>
              <w:rPr>
                <w:rFonts w:eastAsia="Times New Roman"/>
                <w:sz w:val="20"/>
                <w:szCs w:val="20"/>
              </w:rPr>
            </w:pPr>
            <w:r>
              <w:rPr>
                <w:sz w:val="20"/>
                <w:szCs w:val="20"/>
              </w:rPr>
              <w:t>0,29</w:t>
            </w:r>
          </w:p>
        </w:tc>
        <w:tc>
          <w:tcPr>
            <w:tcW w:w="846" w:type="dxa"/>
            <w:tcBorders>
              <w:top w:val="nil"/>
              <w:left w:val="nil"/>
              <w:bottom w:val="single" w:sz="4" w:space="0" w:color="auto"/>
              <w:right w:val="single" w:sz="4" w:space="0" w:color="auto"/>
            </w:tcBorders>
            <w:shd w:val="clear" w:color="auto" w:fill="auto"/>
            <w:noWrap/>
            <w:vAlign w:val="center"/>
          </w:tcPr>
          <w:p w14:paraId="3C2EA538" w14:textId="49F0D7A6" w:rsidR="00A45A22" w:rsidRPr="00CE0060" w:rsidRDefault="00A45A22" w:rsidP="00A45A22">
            <w:pPr>
              <w:spacing w:after="0" w:line="240" w:lineRule="auto"/>
              <w:rPr>
                <w:rFonts w:eastAsia="Times New Roman"/>
                <w:sz w:val="20"/>
                <w:szCs w:val="20"/>
              </w:rPr>
            </w:pPr>
            <w:r>
              <w:rPr>
                <w:sz w:val="20"/>
                <w:szCs w:val="20"/>
              </w:rPr>
              <w:t>0,88</w:t>
            </w:r>
          </w:p>
        </w:tc>
        <w:tc>
          <w:tcPr>
            <w:tcW w:w="804" w:type="dxa"/>
            <w:tcBorders>
              <w:top w:val="nil"/>
              <w:left w:val="nil"/>
              <w:bottom w:val="single" w:sz="4" w:space="0" w:color="auto"/>
              <w:right w:val="single" w:sz="4" w:space="0" w:color="auto"/>
            </w:tcBorders>
            <w:shd w:val="clear" w:color="auto" w:fill="auto"/>
            <w:vAlign w:val="center"/>
          </w:tcPr>
          <w:p w14:paraId="4E9C86F0" w14:textId="378DD2D2" w:rsidR="00A45A22" w:rsidRPr="00CE0060" w:rsidRDefault="00A45A22" w:rsidP="00A45A22">
            <w:pPr>
              <w:spacing w:after="0" w:line="240" w:lineRule="auto"/>
              <w:rPr>
                <w:sz w:val="20"/>
                <w:szCs w:val="20"/>
              </w:rPr>
            </w:pPr>
            <w:r>
              <w:rPr>
                <w:sz w:val="20"/>
                <w:szCs w:val="20"/>
              </w:rPr>
              <w:t>0,65</w:t>
            </w:r>
          </w:p>
        </w:tc>
        <w:tc>
          <w:tcPr>
            <w:tcW w:w="804" w:type="dxa"/>
            <w:tcBorders>
              <w:top w:val="nil"/>
              <w:left w:val="nil"/>
              <w:bottom w:val="single" w:sz="4" w:space="0" w:color="auto"/>
              <w:right w:val="single" w:sz="4" w:space="0" w:color="auto"/>
            </w:tcBorders>
            <w:shd w:val="clear" w:color="auto" w:fill="auto"/>
            <w:noWrap/>
            <w:vAlign w:val="center"/>
          </w:tcPr>
          <w:p w14:paraId="64852BBC" w14:textId="56DDA21F" w:rsidR="00A45A22" w:rsidRPr="00CE0060" w:rsidRDefault="00A45A22" w:rsidP="00A45A22">
            <w:pPr>
              <w:spacing w:after="0" w:line="240" w:lineRule="auto"/>
              <w:rPr>
                <w:rFonts w:eastAsia="Times New Roman"/>
                <w:sz w:val="20"/>
                <w:szCs w:val="20"/>
              </w:rPr>
            </w:pPr>
            <w:r>
              <w:rPr>
                <w:sz w:val="20"/>
                <w:szCs w:val="20"/>
              </w:rPr>
              <w:t>1,33</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63EBB5B1" w14:textId="0AA9DFF7" w:rsidR="00A45A22" w:rsidRPr="00CE0060" w:rsidRDefault="00A45A22" w:rsidP="00A45A22">
            <w:pPr>
              <w:spacing w:after="0" w:line="240" w:lineRule="auto"/>
              <w:rPr>
                <w:rFonts w:eastAsia="Times New Roman"/>
                <w:sz w:val="20"/>
                <w:szCs w:val="20"/>
              </w:rPr>
            </w:pPr>
            <w:r w:rsidRPr="00CE0060">
              <w:rPr>
                <w:rFonts w:eastAsia="Times New Roman"/>
                <w:sz w:val="20"/>
                <w:szCs w:val="20"/>
              </w:rPr>
              <w:t>0,5</w:t>
            </w:r>
          </w:p>
        </w:tc>
      </w:tr>
      <w:tr w:rsidR="00A45A22" w:rsidRPr="00CE0060" w14:paraId="2A01DD23" w14:textId="77777777" w:rsidTr="00CD161A">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E60F9A" w14:textId="43093B9B" w:rsidR="00A45A22" w:rsidRPr="00CE0060" w:rsidRDefault="00A45A22" w:rsidP="00A45A22">
            <w:pPr>
              <w:spacing w:after="0" w:line="240" w:lineRule="auto"/>
              <w:rPr>
                <w:rFonts w:eastAsia="Times New Roman"/>
                <w:sz w:val="20"/>
                <w:szCs w:val="20"/>
              </w:rPr>
            </w:pPr>
            <w:r w:rsidRPr="00CE0060">
              <w:rPr>
                <w:rFonts w:eastAsia="Times New Roman"/>
                <w:sz w:val="20"/>
                <w:szCs w:val="20"/>
              </w:rPr>
              <w:t>RSG12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6F14A76" w14:textId="0FA16551" w:rsidR="00A45A22" w:rsidRPr="00CE0060" w:rsidRDefault="00A45A22" w:rsidP="00A45A22">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1C2373A" w14:textId="3DB8970A" w:rsidR="00A45A22" w:rsidRPr="00CE0060" w:rsidRDefault="00A45A22" w:rsidP="00A45A22">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2CDAC46" w14:textId="6D872077" w:rsidR="00A45A22" w:rsidRPr="00CE0060" w:rsidRDefault="00A45A22" w:rsidP="00A45A22">
            <w:pPr>
              <w:spacing w:after="0" w:line="240" w:lineRule="auto"/>
              <w:rPr>
                <w:sz w:val="20"/>
                <w:szCs w:val="20"/>
              </w:rPr>
            </w:pPr>
            <w:r>
              <w:rPr>
                <w:sz w:val="20"/>
                <w:szCs w:val="20"/>
              </w:rPr>
              <w:t>0,37</w:t>
            </w:r>
          </w:p>
        </w:tc>
        <w:tc>
          <w:tcPr>
            <w:tcW w:w="804" w:type="dxa"/>
            <w:tcBorders>
              <w:top w:val="nil"/>
              <w:left w:val="nil"/>
              <w:bottom w:val="single" w:sz="4" w:space="0" w:color="auto"/>
              <w:right w:val="single" w:sz="4" w:space="0" w:color="auto"/>
            </w:tcBorders>
            <w:shd w:val="clear" w:color="auto" w:fill="auto"/>
            <w:noWrap/>
            <w:vAlign w:val="center"/>
          </w:tcPr>
          <w:p w14:paraId="6756CB2D" w14:textId="73F55A28" w:rsidR="00A45A22" w:rsidRPr="00CE0060" w:rsidRDefault="00A45A22" w:rsidP="00A45A22">
            <w:pPr>
              <w:spacing w:after="0" w:line="240" w:lineRule="auto"/>
              <w:rPr>
                <w:sz w:val="20"/>
                <w:szCs w:val="20"/>
              </w:rPr>
            </w:pPr>
            <w:r>
              <w:rPr>
                <w:sz w:val="20"/>
                <w:szCs w:val="20"/>
              </w:rPr>
              <w:t>0,61</w:t>
            </w:r>
          </w:p>
        </w:tc>
        <w:tc>
          <w:tcPr>
            <w:tcW w:w="804" w:type="dxa"/>
            <w:tcBorders>
              <w:top w:val="nil"/>
              <w:left w:val="nil"/>
              <w:bottom w:val="single" w:sz="4" w:space="0" w:color="auto"/>
              <w:right w:val="single" w:sz="4" w:space="0" w:color="auto"/>
            </w:tcBorders>
            <w:shd w:val="clear" w:color="auto" w:fill="auto"/>
            <w:noWrap/>
            <w:vAlign w:val="center"/>
          </w:tcPr>
          <w:p w14:paraId="07BD5DB6" w14:textId="2690A426" w:rsidR="00A45A22" w:rsidRPr="00CE0060" w:rsidRDefault="00A45A22" w:rsidP="00A45A22">
            <w:pPr>
              <w:spacing w:after="0" w:line="240" w:lineRule="auto"/>
              <w:rPr>
                <w:sz w:val="20"/>
                <w:szCs w:val="20"/>
              </w:rPr>
            </w:pPr>
            <w:r>
              <w:rPr>
                <w:sz w:val="20"/>
                <w:szCs w:val="20"/>
              </w:rPr>
              <w:t>0,34</w:t>
            </w:r>
          </w:p>
        </w:tc>
        <w:tc>
          <w:tcPr>
            <w:tcW w:w="804" w:type="dxa"/>
            <w:tcBorders>
              <w:top w:val="nil"/>
              <w:left w:val="nil"/>
              <w:bottom w:val="single" w:sz="4" w:space="0" w:color="auto"/>
              <w:right w:val="single" w:sz="4" w:space="0" w:color="auto"/>
            </w:tcBorders>
            <w:shd w:val="clear" w:color="auto" w:fill="auto"/>
            <w:noWrap/>
            <w:vAlign w:val="center"/>
          </w:tcPr>
          <w:p w14:paraId="06C0B2DD" w14:textId="15F603C6" w:rsidR="00A45A22" w:rsidRPr="00CE0060" w:rsidRDefault="00A45A22" w:rsidP="00A45A22">
            <w:pPr>
              <w:spacing w:after="0" w:line="240" w:lineRule="auto"/>
              <w:rPr>
                <w:sz w:val="20"/>
                <w:szCs w:val="20"/>
              </w:rPr>
            </w:pPr>
            <w:r>
              <w:rPr>
                <w:sz w:val="20"/>
                <w:szCs w:val="20"/>
              </w:rPr>
              <w:t>0,47</w:t>
            </w:r>
          </w:p>
        </w:tc>
        <w:tc>
          <w:tcPr>
            <w:tcW w:w="804" w:type="dxa"/>
            <w:tcBorders>
              <w:top w:val="nil"/>
              <w:left w:val="nil"/>
              <w:bottom w:val="single" w:sz="4" w:space="0" w:color="auto"/>
              <w:right w:val="single" w:sz="4" w:space="0" w:color="auto"/>
            </w:tcBorders>
            <w:shd w:val="clear" w:color="auto" w:fill="auto"/>
            <w:noWrap/>
            <w:vAlign w:val="center"/>
          </w:tcPr>
          <w:p w14:paraId="299A6E0D" w14:textId="19FB7EBA" w:rsidR="00A45A22" w:rsidRPr="00CE0060" w:rsidRDefault="00A45A22" w:rsidP="00A45A22">
            <w:pPr>
              <w:spacing w:after="0" w:line="240" w:lineRule="auto"/>
              <w:rPr>
                <w:sz w:val="20"/>
                <w:szCs w:val="20"/>
              </w:rPr>
            </w:pPr>
            <w:r>
              <w:rPr>
                <w:sz w:val="20"/>
                <w:szCs w:val="20"/>
              </w:rPr>
              <w:t>1,26</w:t>
            </w:r>
          </w:p>
        </w:tc>
        <w:tc>
          <w:tcPr>
            <w:tcW w:w="804" w:type="dxa"/>
            <w:tcBorders>
              <w:top w:val="nil"/>
              <w:left w:val="nil"/>
              <w:bottom w:val="single" w:sz="4" w:space="0" w:color="auto"/>
              <w:right w:val="single" w:sz="4" w:space="0" w:color="auto"/>
            </w:tcBorders>
            <w:shd w:val="clear" w:color="auto" w:fill="auto"/>
            <w:noWrap/>
            <w:vAlign w:val="center"/>
          </w:tcPr>
          <w:p w14:paraId="247CB12E" w14:textId="60395719" w:rsidR="00A45A22" w:rsidRPr="00CE0060" w:rsidRDefault="00A45A22" w:rsidP="00A45A22">
            <w:pPr>
              <w:spacing w:after="0" w:line="240" w:lineRule="auto"/>
              <w:rPr>
                <w:sz w:val="20"/>
                <w:szCs w:val="20"/>
              </w:rPr>
            </w:pPr>
            <w:r>
              <w:rPr>
                <w:sz w:val="20"/>
                <w:szCs w:val="20"/>
              </w:rPr>
              <w:t>1,24</w:t>
            </w:r>
          </w:p>
        </w:tc>
        <w:tc>
          <w:tcPr>
            <w:tcW w:w="846" w:type="dxa"/>
            <w:tcBorders>
              <w:top w:val="nil"/>
              <w:left w:val="nil"/>
              <w:bottom w:val="single" w:sz="4" w:space="0" w:color="auto"/>
              <w:right w:val="single" w:sz="4" w:space="0" w:color="auto"/>
            </w:tcBorders>
            <w:shd w:val="clear" w:color="auto" w:fill="auto"/>
            <w:noWrap/>
            <w:vAlign w:val="center"/>
          </w:tcPr>
          <w:p w14:paraId="5EA5FDFD" w14:textId="12CF3666" w:rsidR="00A45A22" w:rsidRPr="00CE0060" w:rsidRDefault="00A45A22" w:rsidP="00A45A22">
            <w:pPr>
              <w:spacing w:after="0" w:line="240" w:lineRule="auto"/>
              <w:rPr>
                <w:sz w:val="20"/>
                <w:szCs w:val="20"/>
              </w:rPr>
            </w:pPr>
            <w:r>
              <w:rPr>
                <w:sz w:val="20"/>
                <w:szCs w:val="20"/>
              </w:rPr>
              <w:t>0,71</w:t>
            </w:r>
          </w:p>
        </w:tc>
        <w:tc>
          <w:tcPr>
            <w:tcW w:w="846" w:type="dxa"/>
            <w:tcBorders>
              <w:top w:val="nil"/>
              <w:left w:val="nil"/>
              <w:bottom w:val="single" w:sz="4" w:space="0" w:color="auto"/>
              <w:right w:val="single" w:sz="4" w:space="0" w:color="auto"/>
            </w:tcBorders>
            <w:shd w:val="clear" w:color="auto" w:fill="auto"/>
            <w:noWrap/>
            <w:vAlign w:val="center"/>
          </w:tcPr>
          <w:p w14:paraId="210DA94E" w14:textId="32669224" w:rsidR="00A45A22" w:rsidRPr="00CE0060" w:rsidRDefault="00A45A22" w:rsidP="00A45A22">
            <w:pPr>
              <w:spacing w:after="0" w:line="240" w:lineRule="auto"/>
              <w:rPr>
                <w:sz w:val="20"/>
                <w:szCs w:val="20"/>
              </w:rPr>
            </w:pPr>
            <w:r>
              <w:rPr>
                <w:sz w:val="20"/>
                <w:szCs w:val="20"/>
              </w:rPr>
              <w:t>0,28</w:t>
            </w:r>
          </w:p>
        </w:tc>
        <w:tc>
          <w:tcPr>
            <w:tcW w:w="846" w:type="dxa"/>
            <w:tcBorders>
              <w:top w:val="nil"/>
              <w:left w:val="nil"/>
              <w:bottom w:val="single" w:sz="4" w:space="0" w:color="auto"/>
              <w:right w:val="single" w:sz="4" w:space="0" w:color="auto"/>
            </w:tcBorders>
            <w:shd w:val="clear" w:color="auto" w:fill="auto"/>
            <w:noWrap/>
            <w:vAlign w:val="center"/>
          </w:tcPr>
          <w:p w14:paraId="2424D95F" w14:textId="24013391" w:rsidR="00A45A22" w:rsidRPr="00CE0060" w:rsidRDefault="00A45A22" w:rsidP="00A45A22">
            <w:pPr>
              <w:spacing w:after="0" w:line="240" w:lineRule="auto"/>
              <w:rPr>
                <w:sz w:val="20"/>
                <w:szCs w:val="20"/>
              </w:rPr>
            </w:pPr>
            <w:r>
              <w:rPr>
                <w:sz w:val="20"/>
                <w:szCs w:val="20"/>
              </w:rPr>
              <w:t>0,42</w:t>
            </w:r>
          </w:p>
        </w:tc>
        <w:tc>
          <w:tcPr>
            <w:tcW w:w="804" w:type="dxa"/>
            <w:tcBorders>
              <w:top w:val="nil"/>
              <w:left w:val="nil"/>
              <w:bottom w:val="single" w:sz="4" w:space="0" w:color="auto"/>
              <w:right w:val="single" w:sz="4" w:space="0" w:color="auto"/>
            </w:tcBorders>
            <w:shd w:val="clear" w:color="auto" w:fill="auto"/>
            <w:vAlign w:val="center"/>
          </w:tcPr>
          <w:p w14:paraId="34B3E8A8" w14:textId="5D23F5E6" w:rsidR="00A45A22" w:rsidRPr="00CE0060" w:rsidRDefault="00A45A22" w:rsidP="00A45A22">
            <w:pPr>
              <w:spacing w:after="0" w:line="240" w:lineRule="auto"/>
              <w:rPr>
                <w:sz w:val="20"/>
                <w:szCs w:val="20"/>
              </w:rPr>
            </w:pPr>
            <w:r>
              <w:rPr>
                <w:sz w:val="20"/>
                <w:szCs w:val="20"/>
              </w:rPr>
              <w:t>1,14</w:t>
            </w:r>
          </w:p>
        </w:tc>
        <w:tc>
          <w:tcPr>
            <w:tcW w:w="804" w:type="dxa"/>
            <w:tcBorders>
              <w:top w:val="nil"/>
              <w:left w:val="nil"/>
              <w:bottom w:val="single" w:sz="4" w:space="0" w:color="auto"/>
              <w:right w:val="single" w:sz="4" w:space="0" w:color="auto"/>
            </w:tcBorders>
            <w:shd w:val="clear" w:color="auto" w:fill="auto"/>
            <w:noWrap/>
            <w:vAlign w:val="center"/>
          </w:tcPr>
          <w:p w14:paraId="74F13205" w14:textId="479D698C" w:rsidR="00A45A22" w:rsidRPr="00CE0060" w:rsidRDefault="00A45A22" w:rsidP="00A45A22">
            <w:pPr>
              <w:spacing w:after="0" w:line="240" w:lineRule="auto"/>
              <w:rPr>
                <w:sz w:val="20"/>
                <w:szCs w:val="20"/>
              </w:rPr>
            </w:pPr>
            <w:r>
              <w:rPr>
                <w:sz w:val="20"/>
                <w:szCs w:val="20"/>
              </w:rPr>
              <w:t>1,35</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6418E479" w14:textId="32C16EAE" w:rsidR="00A45A22" w:rsidRPr="00CE0060" w:rsidRDefault="00A45A22" w:rsidP="00A45A22">
            <w:pPr>
              <w:spacing w:after="0" w:line="240" w:lineRule="auto"/>
              <w:rPr>
                <w:rFonts w:eastAsia="Times New Roman"/>
                <w:sz w:val="20"/>
                <w:szCs w:val="20"/>
              </w:rPr>
            </w:pPr>
            <w:r w:rsidRPr="00CE0060">
              <w:rPr>
                <w:rFonts w:eastAsia="Times New Roman"/>
                <w:sz w:val="20"/>
                <w:szCs w:val="20"/>
              </w:rPr>
              <w:t>0,5</w:t>
            </w:r>
          </w:p>
        </w:tc>
      </w:tr>
    </w:tbl>
    <w:p w14:paraId="59AA7631" w14:textId="77777777" w:rsidR="00A06862" w:rsidRPr="00CE0060" w:rsidRDefault="00A06862" w:rsidP="00A06862">
      <w:pPr>
        <w:pStyle w:val="bdd1"/>
        <w:jc w:val="both"/>
        <w:rPr>
          <w:sz w:val="28"/>
          <w:szCs w:val="28"/>
        </w:rPr>
      </w:pPr>
    </w:p>
    <w:p w14:paraId="7B850A18" w14:textId="77777777" w:rsidR="00A06862" w:rsidRPr="00CE0060" w:rsidRDefault="00A06862" w:rsidP="00A06862">
      <w:pPr>
        <w:pStyle w:val="bdd1"/>
        <w:jc w:val="both"/>
        <w:rPr>
          <w:sz w:val="28"/>
          <w:szCs w:val="28"/>
        </w:rPr>
      </w:pPr>
    </w:p>
    <w:p w14:paraId="39E121D2" w14:textId="77777777" w:rsidR="00A06862" w:rsidRPr="00CE0060" w:rsidRDefault="00A06862" w:rsidP="00A06862">
      <w:pPr>
        <w:pStyle w:val="bdd1"/>
        <w:jc w:val="both"/>
        <w:rPr>
          <w:sz w:val="28"/>
          <w:szCs w:val="28"/>
        </w:rPr>
      </w:pPr>
    </w:p>
    <w:p w14:paraId="0CDB4CBC" w14:textId="77777777" w:rsidR="00A06862" w:rsidRPr="00CE0060" w:rsidRDefault="00A06862" w:rsidP="00A06862">
      <w:pPr>
        <w:pStyle w:val="bdd1"/>
        <w:jc w:val="both"/>
        <w:rPr>
          <w:sz w:val="28"/>
          <w:szCs w:val="28"/>
        </w:rPr>
      </w:pPr>
    </w:p>
    <w:p w14:paraId="541B7ACC" w14:textId="77777777" w:rsidR="00A06862" w:rsidRPr="00CE0060" w:rsidRDefault="00A06862" w:rsidP="00A06862">
      <w:pPr>
        <w:pStyle w:val="bdd1"/>
        <w:jc w:val="both"/>
        <w:rPr>
          <w:sz w:val="28"/>
          <w:szCs w:val="28"/>
        </w:rPr>
      </w:pPr>
    </w:p>
    <w:p w14:paraId="3D42CE49" w14:textId="77777777" w:rsidR="00A06862" w:rsidRPr="00CE0060" w:rsidRDefault="00A06862" w:rsidP="00A06862">
      <w:pPr>
        <w:pStyle w:val="bdd1"/>
        <w:jc w:val="both"/>
        <w:rPr>
          <w:sz w:val="28"/>
          <w:szCs w:val="28"/>
        </w:rPr>
      </w:pPr>
    </w:p>
    <w:p w14:paraId="46F088C2" w14:textId="3F007757" w:rsidR="00A06862" w:rsidRPr="00CE0060" w:rsidRDefault="00A06862" w:rsidP="00A06862">
      <w:pPr>
        <w:pStyle w:val="bdd1"/>
        <w:jc w:val="both"/>
        <w:rPr>
          <w:sz w:val="28"/>
          <w:szCs w:val="28"/>
        </w:rPr>
      </w:pPr>
    </w:p>
    <w:p w14:paraId="14BB43D6" w14:textId="429D3030" w:rsidR="00A06862" w:rsidRPr="00CE0060" w:rsidRDefault="00A06862" w:rsidP="00A06862">
      <w:pPr>
        <w:pStyle w:val="bdd1"/>
        <w:jc w:val="both"/>
        <w:rPr>
          <w:noProof/>
          <w:sz w:val="28"/>
          <w:lang w:val="en-US"/>
        </w:rPr>
      </w:pPr>
    </w:p>
    <w:p w14:paraId="5F468486" w14:textId="234E87A4" w:rsidR="00D71544" w:rsidRDefault="00A45A22" w:rsidP="00E6578C">
      <w:pPr>
        <w:pStyle w:val="Caption"/>
        <w:rPr>
          <w:sz w:val="28"/>
        </w:rPr>
      </w:pPr>
      <w:bookmarkStart w:id="1798" w:name="_Toc177717476"/>
      <w:r>
        <w:rPr>
          <w:noProof/>
          <w:sz w:val="28"/>
        </w:rPr>
        <w:drawing>
          <wp:anchor distT="0" distB="0" distL="114300" distR="114300" simplePos="0" relativeHeight="252226560" behindDoc="1" locked="0" layoutInCell="1" allowOverlap="1" wp14:anchorId="4CF282AB" wp14:editId="569DED71">
            <wp:simplePos x="0" y="0"/>
            <wp:positionH relativeFrom="column">
              <wp:posOffset>2424892</wp:posOffset>
            </wp:positionH>
            <wp:positionV relativeFrom="paragraph">
              <wp:posOffset>166832</wp:posOffset>
            </wp:positionV>
            <wp:extent cx="4512310" cy="3006090"/>
            <wp:effectExtent l="0" t="0" r="2540" b="3810"/>
            <wp:wrapThrough wrapText="bothSides">
              <wp:wrapPolygon edited="0">
                <wp:start x="0" y="0"/>
                <wp:lineTo x="0" y="21490"/>
                <wp:lineTo x="21521" y="21490"/>
                <wp:lineTo x="21521" y="0"/>
                <wp:lineTo x="0" y="0"/>
              </wp:wrapPolygon>
            </wp:wrapThrough>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12310" cy="3006090"/>
                    </a:xfrm>
                    <a:prstGeom prst="rect">
                      <a:avLst/>
                    </a:prstGeom>
                    <a:noFill/>
                  </pic:spPr>
                </pic:pic>
              </a:graphicData>
            </a:graphic>
            <wp14:sizeRelH relativeFrom="page">
              <wp14:pctWidth>0</wp14:pctWidth>
            </wp14:sizeRelH>
            <wp14:sizeRelV relativeFrom="page">
              <wp14:pctHeight>0</wp14:pctHeight>
            </wp14:sizeRelV>
          </wp:anchor>
        </w:drawing>
      </w:r>
    </w:p>
    <w:p w14:paraId="34FA65F2" w14:textId="77777777" w:rsidR="00D71544" w:rsidRDefault="00D71544" w:rsidP="00E6578C">
      <w:pPr>
        <w:pStyle w:val="Caption"/>
        <w:rPr>
          <w:sz w:val="28"/>
        </w:rPr>
      </w:pPr>
    </w:p>
    <w:p w14:paraId="12AB1FA1" w14:textId="1FB413EF" w:rsidR="00D71544" w:rsidRDefault="00D71544" w:rsidP="00E6578C">
      <w:pPr>
        <w:pStyle w:val="Caption"/>
        <w:rPr>
          <w:sz w:val="28"/>
        </w:rPr>
      </w:pPr>
    </w:p>
    <w:p w14:paraId="1075D8A3" w14:textId="77777777" w:rsidR="00D71544" w:rsidRDefault="00D71544" w:rsidP="00E6578C">
      <w:pPr>
        <w:pStyle w:val="Caption"/>
        <w:rPr>
          <w:sz w:val="28"/>
        </w:rPr>
      </w:pPr>
    </w:p>
    <w:p w14:paraId="0DF58066" w14:textId="77777777" w:rsidR="00D71544" w:rsidRDefault="00D71544" w:rsidP="00E6578C">
      <w:pPr>
        <w:pStyle w:val="Caption"/>
        <w:rPr>
          <w:sz w:val="28"/>
        </w:rPr>
      </w:pPr>
    </w:p>
    <w:p w14:paraId="5495B54E" w14:textId="77777777" w:rsidR="00D71544" w:rsidRDefault="00D71544" w:rsidP="00E6578C">
      <w:pPr>
        <w:pStyle w:val="Caption"/>
        <w:rPr>
          <w:sz w:val="28"/>
        </w:rPr>
      </w:pPr>
    </w:p>
    <w:p w14:paraId="14521BC1" w14:textId="77777777" w:rsidR="00D71544" w:rsidRDefault="00D71544" w:rsidP="00E6578C">
      <w:pPr>
        <w:pStyle w:val="Caption"/>
        <w:rPr>
          <w:sz w:val="28"/>
        </w:rPr>
      </w:pPr>
    </w:p>
    <w:p w14:paraId="5E2889B1" w14:textId="77777777" w:rsidR="00D71544" w:rsidRDefault="00D71544" w:rsidP="00E6578C">
      <w:pPr>
        <w:pStyle w:val="Caption"/>
        <w:rPr>
          <w:sz w:val="28"/>
        </w:rPr>
      </w:pPr>
    </w:p>
    <w:p w14:paraId="1115E0A5" w14:textId="77777777" w:rsidR="00D71544" w:rsidRDefault="00D71544" w:rsidP="00E6578C">
      <w:pPr>
        <w:pStyle w:val="Caption"/>
        <w:rPr>
          <w:sz w:val="28"/>
        </w:rPr>
      </w:pPr>
    </w:p>
    <w:p w14:paraId="6792A26D" w14:textId="2D14C6A8" w:rsidR="00A06862" w:rsidRPr="00CE0060" w:rsidRDefault="00A06862" w:rsidP="00E6578C">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Pr="00CE0060">
        <w:rPr>
          <w:sz w:val="28"/>
          <w:szCs w:val="28"/>
          <w:lang w:val="en-US"/>
        </w:rPr>
        <w:t>rạch đổ ra</w:t>
      </w:r>
      <w:r w:rsidR="00FF6C45" w:rsidRPr="00CE0060">
        <w:rPr>
          <w:sz w:val="28"/>
          <w:szCs w:val="28"/>
          <w:lang w:val="en-US"/>
        </w:rPr>
        <w:t xml:space="preserve"> hạ</w:t>
      </w:r>
      <w:r w:rsidRPr="00CE0060">
        <w:rPr>
          <w:sz w:val="28"/>
          <w:szCs w:val="28"/>
          <w:lang w:val="en-US"/>
        </w:rPr>
        <w:t xml:space="preserve"> lưu sông Sài Gòn</w:t>
      </w:r>
      <w:bookmarkEnd w:id="1798"/>
    </w:p>
    <w:p w14:paraId="7F6E145F" w14:textId="372BDA6E" w:rsidR="00A06862" w:rsidRPr="00CE0060" w:rsidRDefault="00A06862" w:rsidP="00A06862">
      <w:pPr>
        <w:pStyle w:val="bb1"/>
        <w:rPr>
          <w:sz w:val="28"/>
          <w:szCs w:val="28"/>
        </w:rPr>
      </w:pPr>
      <w:bookmarkStart w:id="1799" w:name="_Toc177717355"/>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42</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 xml:space="preserve">hạ </w:t>
      </w:r>
      <w:r w:rsidRPr="00CE0060">
        <w:rPr>
          <w:sz w:val="28"/>
          <w:szCs w:val="28"/>
          <w:lang w:val="en-US"/>
        </w:rPr>
        <w:t>lưu sông Sài Gòn</w:t>
      </w:r>
      <w:bookmarkEnd w:id="1799"/>
    </w:p>
    <w:tbl>
      <w:tblPr>
        <w:tblW w:w="12755" w:type="dxa"/>
        <w:jc w:val="center"/>
        <w:tblLook w:val="04A0" w:firstRow="1" w:lastRow="0" w:firstColumn="1" w:lastColumn="0" w:noHBand="0" w:noVBand="1"/>
      </w:tblPr>
      <w:tblGrid>
        <w:gridCol w:w="1112"/>
        <w:gridCol w:w="885"/>
        <w:gridCol w:w="885"/>
        <w:gridCol w:w="885"/>
        <w:gridCol w:w="885"/>
        <w:gridCol w:w="885"/>
        <w:gridCol w:w="885"/>
        <w:gridCol w:w="885"/>
        <w:gridCol w:w="885"/>
        <w:gridCol w:w="931"/>
        <w:gridCol w:w="931"/>
        <w:gridCol w:w="931"/>
        <w:gridCol w:w="885"/>
        <w:gridCol w:w="885"/>
      </w:tblGrid>
      <w:tr w:rsidR="00A45A22" w:rsidRPr="00CE0060" w14:paraId="21AC6C15" w14:textId="74AF0C6C" w:rsidTr="002326AD">
        <w:trPr>
          <w:trHeight w:val="640"/>
          <w:jc w:val="center"/>
        </w:trPr>
        <w:tc>
          <w:tcPr>
            <w:tcW w:w="11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108C7A" w14:textId="77777777" w:rsidR="00A45A22" w:rsidRPr="00CE0060" w:rsidRDefault="00A45A22" w:rsidP="00A45A22">
            <w:pPr>
              <w:spacing w:after="0" w:line="240" w:lineRule="auto"/>
              <w:rPr>
                <w:rFonts w:eastAsia="Times New Roman"/>
                <w:b/>
                <w:bCs/>
                <w:sz w:val="20"/>
                <w:szCs w:val="20"/>
              </w:rPr>
            </w:pPr>
            <w:r w:rsidRPr="00CE0060">
              <w:rPr>
                <w:rFonts w:eastAsia="Times New Roman"/>
                <w:b/>
                <w:bCs/>
                <w:sz w:val="20"/>
                <w:szCs w:val="20"/>
              </w:rPr>
              <w:t>Nhiệt độ</w:t>
            </w:r>
          </w:p>
        </w:tc>
        <w:tc>
          <w:tcPr>
            <w:tcW w:w="885" w:type="dxa"/>
            <w:tcBorders>
              <w:top w:val="single" w:sz="4" w:space="0" w:color="auto"/>
              <w:left w:val="single" w:sz="4" w:space="0" w:color="auto"/>
              <w:bottom w:val="single" w:sz="4" w:space="0" w:color="auto"/>
              <w:right w:val="single" w:sz="4" w:space="0" w:color="auto"/>
            </w:tcBorders>
            <w:shd w:val="clear" w:color="auto" w:fill="auto"/>
            <w:vAlign w:val="center"/>
          </w:tcPr>
          <w:p w14:paraId="3388A865" w14:textId="377E8C8C" w:rsidR="00A45A22" w:rsidRPr="00CE0060" w:rsidRDefault="00A45A22" w:rsidP="00A45A22">
            <w:pPr>
              <w:spacing w:after="0" w:line="240" w:lineRule="auto"/>
              <w:rPr>
                <w:rFonts w:eastAsia="Times New Roman"/>
                <w:b/>
                <w:bCs/>
                <w:sz w:val="20"/>
                <w:szCs w:val="20"/>
              </w:rPr>
            </w:pPr>
            <w:r>
              <w:rPr>
                <w:b/>
                <w:bCs/>
                <w:sz w:val="20"/>
                <w:szCs w:val="20"/>
              </w:rPr>
              <w:t>Tháng 11</w:t>
            </w:r>
            <w:r>
              <w:rPr>
                <w:b/>
                <w:bCs/>
                <w:sz w:val="20"/>
                <w:szCs w:val="20"/>
              </w:rPr>
              <w:br/>
              <w:t>2023</w:t>
            </w:r>
          </w:p>
        </w:tc>
        <w:tc>
          <w:tcPr>
            <w:tcW w:w="885" w:type="dxa"/>
            <w:tcBorders>
              <w:top w:val="single" w:sz="4" w:space="0" w:color="auto"/>
              <w:left w:val="nil"/>
              <w:bottom w:val="single" w:sz="4" w:space="0" w:color="auto"/>
              <w:right w:val="single" w:sz="4" w:space="0" w:color="auto"/>
            </w:tcBorders>
            <w:shd w:val="clear" w:color="auto" w:fill="auto"/>
            <w:vAlign w:val="center"/>
          </w:tcPr>
          <w:p w14:paraId="1CB0E703" w14:textId="0CE2B80B" w:rsidR="00A45A22" w:rsidRPr="00CE0060" w:rsidRDefault="00A45A22" w:rsidP="00A45A22">
            <w:pPr>
              <w:spacing w:after="0" w:line="240" w:lineRule="auto"/>
              <w:rPr>
                <w:rFonts w:eastAsia="Times New Roman"/>
                <w:b/>
                <w:bCs/>
                <w:sz w:val="20"/>
                <w:szCs w:val="20"/>
              </w:rPr>
            </w:pPr>
            <w:r>
              <w:rPr>
                <w:b/>
                <w:bCs/>
                <w:sz w:val="20"/>
                <w:szCs w:val="20"/>
              </w:rPr>
              <w:t>Tháng 12</w:t>
            </w:r>
            <w:r>
              <w:rPr>
                <w:b/>
                <w:bCs/>
                <w:sz w:val="20"/>
                <w:szCs w:val="20"/>
              </w:rPr>
              <w:br/>
              <w:t>2023</w:t>
            </w:r>
          </w:p>
        </w:tc>
        <w:tc>
          <w:tcPr>
            <w:tcW w:w="885" w:type="dxa"/>
            <w:tcBorders>
              <w:top w:val="single" w:sz="4" w:space="0" w:color="auto"/>
              <w:left w:val="nil"/>
              <w:bottom w:val="single" w:sz="4" w:space="0" w:color="auto"/>
              <w:right w:val="single" w:sz="4" w:space="0" w:color="auto"/>
            </w:tcBorders>
            <w:shd w:val="clear" w:color="auto" w:fill="auto"/>
            <w:vAlign w:val="center"/>
          </w:tcPr>
          <w:p w14:paraId="499B1A08" w14:textId="70BB4806" w:rsidR="00A45A22" w:rsidRPr="00CE0060" w:rsidRDefault="00A45A22" w:rsidP="00A45A22">
            <w:pPr>
              <w:spacing w:after="0" w:line="240" w:lineRule="auto"/>
              <w:rPr>
                <w:rFonts w:eastAsia="Times New Roman"/>
                <w:b/>
                <w:bCs/>
                <w:sz w:val="20"/>
                <w:szCs w:val="20"/>
              </w:rPr>
            </w:pPr>
            <w:r>
              <w:rPr>
                <w:b/>
                <w:bCs/>
                <w:sz w:val="20"/>
                <w:szCs w:val="20"/>
              </w:rPr>
              <w:t>Tháng 1</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5E428ABB" w14:textId="5BC6F9B3" w:rsidR="00A45A22" w:rsidRPr="00CE0060" w:rsidRDefault="00A45A22" w:rsidP="00A45A22">
            <w:pPr>
              <w:spacing w:after="0" w:line="240" w:lineRule="auto"/>
              <w:rPr>
                <w:rFonts w:eastAsia="Times New Roman"/>
                <w:b/>
                <w:bCs/>
                <w:sz w:val="20"/>
                <w:szCs w:val="20"/>
              </w:rPr>
            </w:pPr>
            <w:r>
              <w:rPr>
                <w:b/>
                <w:bCs/>
                <w:sz w:val="20"/>
                <w:szCs w:val="20"/>
              </w:rPr>
              <w:t>Tháng 2</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39D1225E" w14:textId="7B663B0A" w:rsidR="00A45A22" w:rsidRPr="00CE0060" w:rsidRDefault="00A45A22" w:rsidP="00A45A22">
            <w:pPr>
              <w:spacing w:after="0" w:line="240" w:lineRule="auto"/>
              <w:rPr>
                <w:rFonts w:eastAsia="Times New Roman"/>
                <w:b/>
                <w:bCs/>
                <w:sz w:val="20"/>
                <w:szCs w:val="20"/>
              </w:rPr>
            </w:pPr>
            <w:r>
              <w:rPr>
                <w:b/>
                <w:bCs/>
                <w:sz w:val="20"/>
                <w:szCs w:val="20"/>
              </w:rPr>
              <w:t>Tháng 3</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27204259" w14:textId="1BF3E7DF" w:rsidR="00A45A22" w:rsidRPr="00CE0060" w:rsidRDefault="00A45A22" w:rsidP="00A45A22">
            <w:pPr>
              <w:spacing w:after="0" w:line="240" w:lineRule="auto"/>
              <w:rPr>
                <w:rFonts w:eastAsia="Times New Roman"/>
                <w:b/>
                <w:bCs/>
                <w:sz w:val="20"/>
                <w:szCs w:val="20"/>
              </w:rPr>
            </w:pPr>
            <w:r>
              <w:rPr>
                <w:b/>
                <w:bCs/>
                <w:sz w:val="20"/>
                <w:szCs w:val="20"/>
              </w:rPr>
              <w:t>Tháng 4</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1B9E0DC7" w14:textId="77130597" w:rsidR="00A45A22" w:rsidRPr="00CE0060" w:rsidRDefault="00A45A22" w:rsidP="00A45A22">
            <w:pPr>
              <w:spacing w:after="0" w:line="240" w:lineRule="auto"/>
              <w:rPr>
                <w:rFonts w:eastAsia="Times New Roman"/>
                <w:b/>
                <w:bCs/>
                <w:sz w:val="20"/>
                <w:szCs w:val="20"/>
              </w:rPr>
            </w:pPr>
            <w:r>
              <w:rPr>
                <w:b/>
                <w:bCs/>
                <w:sz w:val="20"/>
                <w:szCs w:val="20"/>
              </w:rPr>
              <w:t>Tháng 5</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19833CAC" w14:textId="2FCA58CF" w:rsidR="00A45A22" w:rsidRPr="00CE0060" w:rsidRDefault="00A45A22" w:rsidP="00A45A22">
            <w:pPr>
              <w:spacing w:after="0" w:line="240" w:lineRule="auto"/>
              <w:rPr>
                <w:rFonts w:eastAsia="Times New Roman"/>
                <w:b/>
                <w:bCs/>
                <w:sz w:val="20"/>
                <w:szCs w:val="20"/>
              </w:rPr>
            </w:pPr>
            <w:r>
              <w:rPr>
                <w:b/>
                <w:bCs/>
                <w:sz w:val="20"/>
                <w:szCs w:val="20"/>
              </w:rPr>
              <w:t>Tháng 6</w:t>
            </w:r>
            <w:r>
              <w:rPr>
                <w:b/>
                <w:bCs/>
                <w:sz w:val="20"/>
                <w:szCs w:val="20"/>
              </w:rPr>
              <w:br/>
              <w:t>2024</w:t>
            </w:r>
          </w:p>
        </w:tc>
        <w:tc>
          <w:tcPr>
            <w:tcW w:w="931" w:type="dxa"/>
            <w:tcBorders>
              <w:top w:val="single" w:sz="4" w:space="0" w:color="auto"/>
              <w:left w:val="nil"/>
              <w:bottom w:val="single" w:sz="4" w:space="0" w:color="auto"/>
              <w:right w:val="single" w:sz="4" w:space="0" w:color="auto"/>
            </w:tcBorders>
            <w:shd w:val="clear" w:color="auto" w:fill="auto"/>
            <w:vAlign w:val="center"/>
          </w:tcPr>
          <w:p w14:paraId="5ABB60DC" w14:textId="00BDC6DC" w:rsidR="00A45A22" w:rsidRPr="00CE0060" w:rsidRDefault="00A45A22" w:rsidP="00A45A22">
            <w:pPr>
              <w:spacing w:after="0" w:line="240" w:lineRule="auto"/>
              <w:rPr>
                <w:rFonts w:eastAsia="Times New Roman"/>
                <w:b/>
                <w:bCs/>
                <w:sz w:val="20"/>
                <w:szCs w:val="20"/>
              </w:rPr>
            </w:pPr>
            <w:r>
              <w:rPr>
                <w:b/>
                <w:bCs/>
                <w:sz w:val="20"/>
                <w:szCs w:val="20"/>
              </w:rPr>
              <w:t>Tháng 7</w:t>
            </w:r>
            <w:r>
              <w:rPr>
                <w:b/>
                <w:bCs/>
                <w:sz w:val="20"/>
                <w:szCs w:val="20"/>
              </w:rPr>
              <w:br/>
              <w:t>2024</w:t>
            </w:r>
          </w:p>
        </w:tc>
        <w:tc>
          <w:tcPr>
            <w:tcW w:w="931" w:type="dxa"/>
            <w:tcBorders>
              <w:top w:val="single" w:sz="4" w:space="0" w:color="auto"/>
              <w:left w:val="nil"/>
              <w:bottom w:val="single" w:sz="4" w:space="0" w:color="auto"/>
              <w:right w:val="single" w:sz="4" w:space="0" w:color="auto"/>
            </w:tcBorders>
            <w:shd w:val="clear" w:color="auto" w:fill="auto"/>
            <w:vAlign w:val="center"/>
          </w:tcPr>
          <w:p w14:paraId="617FB19C" w14:textId="0B82883E" w:rsidR="00A45A22" w:rsidRPr="00CE0060" w:rsidRDefault="00A45A22" w:rsidP="00A45A22">
            <w:pPr>
              <w:spacing w:after="0" w:line="240" w:lineRule="auto"/>
              <w:rPr>
                <w:rFonts w:eastAsia="Times New Roman"/>
                <w:b/>
                <w:bCs/>
                <w:sz w:val="20"/>
                <w:szCs w:val="20"/>
              </w:rPr>
            </w:pPr>
            <w:r>
              <w:rPr>
                <w:b/>
                <w:bCs/>
                <w:sz w:val="20"/>
                <w:szCs w:val="20"/>
              </w:rPr>
              <w:t>Tháng 8</w:t>
            </w:r>
            <w:r>
              <w:rPr>
                <w:b/>
                <w:bCs/>
                <w:sz w:val="20"/>
                <w:szCs w:val="20"/>
              </w:rPr>
              <w:br/>
              <w:t>2024</w:t>
            </w:r>
          </w:p>
        </w:tc>
        <w:tc>
          <w:tcPr>
            <w:tcW w:w="931" w:type="dxa"/>
            <w:tcBorders>
              <w:top w:val="single" w:sz="4" w:space="0" w:color="auto"/>
              <w:left w:val="nil"/>
              <w:bottom w:val="single" w:sz="4" w:space="0" w:color="auto"/>
              <w:right w:val="single" w:sz="4" w:space="0" w:color="auto"/>
            </w:tcBorders>
            <w:shd w:val="clear" w:color="auto" w:fill="auto"/>
            <w:vAlign w:val="center"/>
          </w:tcPr>
          <w:p w14:paraId="7ACD97C4" w14:textId="29B16D58" w:rsidR="00A45A22" w:rsidRPr="00CE0060" w:rsidRDefault="00A45A22" w:rsidP="00A45A22">
            <w:pPr>
              <w:spacing w:after="0" w:line="240" w:lineRule="auto"/>
              <w:rPr>
                <w:rFonts w:eastAsia="Times New Roman"/>
                <w:b/>
                <w:bCs/>
                <w:sz w:val="20"/>
                <w:szCs w:val="20"/>
              </w:rPr>
            </w:pPr>
            <w:r>
              <w:rPr>
                <w:b/>
                <w:bCs/>
                <w:sz w:val="20"/>
                <w:szCs w:val="20"/>
              </w:rPr>
              <w:t>Tháng 9</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3C444233" w14:textId="16BC9E81" w:rsidR="00A45A22" w:rsidRPr="00CE0060" w:rsidRDefault="00A45A22" w:rsidP="00A45A22">
            <w:pPr>
              <w:spacing w:after="0" w:line="240" w:lineRule="auto"/>
              <w:rPr>
                <w:rFonts w:eastAsia="Times New Roman"/>
                <w:b/>
                <w:bCs/>
                <w:sz w:val="20"/>
                <w:szCs w:val="20"/>
              </w:rPr>
            </w:pPr>
            <w:r>
              <w:rPr>
                <w:b/>
                <w:bCs/>
                <w:sz w:val="20"/>
                <w:szCs w:val="20"/>
              </w:rPr>
              <w:t>Tháng 10</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7A7C8FC7" w14:textId="5D19684E" w:rsidR="00A45A22" w:rsidRPr="00CE0060" w:rsidRDefault="00A45A22" w:rsidP="00A45A22">
            <w:pPr>
              <w:spacing w:after="0" w:line="240" w:lineRule="auto"/>
              <w:rPr>
                <w:b/>
                <w:bCs/>
                <w:sz w:val="20"/>
                <w:szCs w:val="20"/>
              </w:rPr>
            </w:pPr>
            <w:r>
              <w:rPr>
                <w:b/>
                <w:bCs/>
                <w:sz w:val="20"/>
                <w:szCs w:val="20"/>
              </w:rPr>
              <w:t>Tháng 11</w:t>
            </w:r>
            <w:r>
              <w:rPr>
                <w:b/>
                <w:bCs/>
                <w:sz w:val="20"/>
                <w:szCs w:val="20"/>
              </w:rPr>
              <w:br/>
              <w:t>2024</w:t>
            </w:r>
          </w:p>
        </w:tc>
      </w:tr>
      <w:tr w:rsidR="00A45A22" w:rsidRPr="00CE0060" w14:paraId="381ABCD8" w14:textId="17A4D1F0" w:rsidTr="00A45A22">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hideMark/>
          </w:tcPr>
          <w:p w14:paraId="6EBB1507" w14:textId="3D7F59A2" w:rsidR="00A45A22" w:rsidRPr="00CE0060" w:rsidRDefault="00A45A22" w:rsidP="00A45A22">
            <w:pPr>
              <w:spacing w:after="0" w:line="240" w:lineRule="auto"/>
              <w:rPr>
                <w:rFonts w:eastAsia="Times New Roman"/>
                <w:sz w:val="20"/>
                <w:szCs w:val="20"/>
              </w:rPr>
            </w:pPr>
            <w:r w:rsidRPr="00CE0060">
              <w:rPr>
                <w:rFonts w:eastAsia="Times New Roman"/>
                <w:sz w:val="20"/>
                <w:szCs w:val="20"/>
              </w:rPr>
              <w:t>RSG6</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3D2BA442" w14:textId="32C36BB0" w:rsidR="00A45A22" w:rsidRPr="00CE0060" w:rsidRDefault="00A45A22" w:rsidP="00A45A22">
            <w:pPr>
              <w:spacing w:after="0" w:line="240" w:lineRule="auto"/>
              <w:rPr>
                <w:rFonts w:eastAsia="Times New Roman"/>
                <w:sz w:val="20"/>
                <w:szCs w:val="20"/>
              </w:rPr>
            </w:pPr>
            <w:r>
              <w:rPr>
                <w:sz w:val="20"/>
                <w:szCs w:val="20"/>
              </w:rPr>
              <w:t>29,1</w:t>
            </w:r>
          </w:p>
        </w:tc>
        <w:tc>
          <w:tcPr>
            <w:tcW w:w="885" w:type="dxa"/>
            <w:tcBorders>
              <w:top w:val="nil"/>
              <w:left w:val="nil"/>
              <w:bottom w:val="single" w:sz="4" w:space="0" w:color="auto"/>
              <w:right w:val="single" w:sz="4" w:space="0" w:color="auto"/>
            </w:tcBorders>
            <w:shd w:val="clear" w:color="auto" w:fill="auto"/>
            <w:noWrap/>
            <w:vAlign w:val="center"/>
          </w:tcPr>
          <w:p w14:paraId="4E494CCB" w14:textId="0E071DF3" w:rsidR="00A45A22" w:rsidRPr="00CE0060" w:rsidRDefault="00A45A22" w:rsidP="00A45A22">
            <w:pPr>
              <w:spacing w:after="0" w:line="240" w:lineRule="auto"/>
              <w:rPr>
                <w:rFonts w:eastAsia="Times New Roman"/>
                <w:sz w:val="20"/>
                <w:szCs w:val="20"/>
              </w:rPr>
            </w:pPr>
            <w:r>
              <w:rPr>
                <w:sz w:val="20"/>
                <w:szCs w:val="20"/>
              </w:rPr>
              <w:t>28,3</w:t>
            </w:r>
          </w:p>
        </w:tc>
        <w:tc>
          <w:tcPr>
            <w:tcW w:w="885" w:type="dxa"/>
            <w:tcBorders>
              <w:top w:val="nil"/>
              <w:left w:val="nil"/>
              <w:bottom w:val="single" w:sz="4" w:space="0" w:color="auto"/>
              <w:right w:val="single" w:sz="4" w:space="0" w:color="auto"/>
            </w:tcBorders>
            <w:shd w:val="clear" w:color="auto" w:fill="auto"/>
            <w:noWrap/>
            <w:vAlign w:val="center"/>
          </w:tcPr>
          <w:p w14:paraId="6D13F943" w14:textId="4214B30B" w:rsidR="00A45A22" w:rsidRPr="00CE0060" w:rsidRDefault="00A45A22" w:rsidP="00A45A22">
            <w:pPr>
              <w:spacing w:after="0" w:line="240" w:lineRule="auto"/>
              <w:rPr>
                <w:rFonts w:eastAsia="Times New Roman"/>
                <w:sz w:val="20"/>
                <w:szCs w:val="20"/>
              </w:rPr>
            </w:pPr>
            <w:r>
              <w:rPr>
                <w:sz w:val="20"/>
                <w:szCs w:val="20"/>
              </w:rPr>
              <w:t>28,3</w:t>
            </w:r>
          </w:p>
        </w:tc>
        <w:tc>
          <w:tcPr>
            <w:tcW w:w="885" w:type="dxa"/>
            <w:tcBorders>
              <w:top w:val="nil"/>
              <w:left w:val="nil"/>
              <w:bottom w:val="single" w:sz="4" w:space="0" w:color="auto"/>
              <w:right w:val="single" w:sz="4" w:space="0" w:color="auto"/>
            </w:tcBorders>
            <w:shd w:val="clear" w:color="auto" w:fill="auto"/>
            <w:noWrap/>
            <w:vAlign w:val="center"/>
          </w:tcPr>
          <w:p w14:paraId="324E604C" w14:textId="2F257694" w:rsidR="00A45A22" w:rsidRPr="00CE0060" w:rsidRDefault="00A45A22" w:rsidP="00A45A22">
            <w:pPr>
              <w:spacing w:after="0" w:line="240" w:lineRule="auto"/>
              <w:rPr>
                <w:rFonts w:eastAsia="Times New Roman"/>
                <w:sz w:val="20"/>
                <w:szCs w:val="20"/>
              </w:rPr>
            </w:pPr>
            <w:r>
              <w:rPr>
                <w:sz w:val="20"/>
                <w:szCs w:val="20"/>
              </w:rPr>
              <w:t>29,7</w:t>
            </w:r>
          </w:p>
        </w:tc>
        <w:tc>
          <w:tcPr>
            <w:tcW w:w="885" w:type="dxa"/>
            <w:tcBorders>
              <w:top w:val="nil"/>
              <w:left w:val="nil"/>
              <w:bottom w:val="single" w:sz="4" w:space="0" w:color="auto"/>
              <w:right w:val="single" w:sz="4" w:space="0" w:color="auto"/>
            </w:tcBorders>
            <w:shd w:val="clear" w:color="auto" w:fill="auto"/>
            <w:noWrap/>
            <w:vAlign w:val="center"/>
          </w:tcPr>
          <w:p w14:paraId="03D11F40" w14:textId="4B42CD7A" w:rsidR="00A45A22" w:rsidRPr="00CE0060" w:rsidRDefault="00A45A22" w:rsidP="00A45A22">
            <w:pPr>
              <w:spacing w:after="0" w:line="240" w:lineRule="auto"/>
              <w:rPr>
                <w:rFonts w:eastAsia="Times New Roman"/>
                <w:sz w:val="20"/>
                <w:szCs w:val="20"/>
              </w:rPr>
            </w:pPr>
            <w:r>
              <w:rPr>
                <w:sz w:val="20"/>
                <w:szCs w:val="20"/>
              </w:rPr>
              <w:t>30,7</w:t>
            </w:r>
          </w:p>
        </w:tc>
        <w:tc>
          <w:tcPr>
            <w:tcW w:w="885" w:type="dxa"/>
            <w:tcBorders>
              <w:top w:val="nil"/>
              <w:left w:val="nil"/>
              <w:bottom w:val="single" w:sz="4" w:space="0" w:color="auto"/>
              <w:right w:val="single" w:sz="4" w:space="0" w:color="auto"/>
            </w:tcBorders>
            <w:shd w:val="clear" w:color="auto" w:fill="auto"/>
            <w:noWrap/>
            <w:vAlign w:val="center"/>
          </w:tcPr>
          <w:p w14:paraId="08A89359" w14:textId="5CD1A69F" w:rsidR="00A45A22" w:rsidRPr="00CE0060" w:rsidRDefault="00A45A22" w:rsidP="00A45A22">
            <w:pPr>
              <w:spacing w:after="0" w:line="240" w:lineRule="auto"/>
              <w:rPr>
                <w:rFonts w:eastAsia="Times New Roman"/>
                <w:sz w:val="20"/>
                <w:szCs w:val="20"/>
              </w:rPr>
            </w:pPr>
            <w:r>
              <w:rPr>
                <w:sz w:val="20"/>
                <w:szCs w:val="20"/>
              </w:rPr>
              <w:t>30,5</w:t>
            </w:r>
          </w:p>
        </w:tc>
        <w:tc>
          <w:tcPr>
            <w:tcW w:w="885" w:type="dxa"/>
            <w:tcBorders>
              <w:top w:val="nil"/>
              <w:left w:val="nil"/>
              <w:bottom w:val="single" w:sz="4" w:space="0" w:color="auto"/>
              <w:right w:val="single" w:sz="4" w:space="0" w:color="auto"/>
            </w:tcBorders>
            <w:shd w:val="clear" w:color="auto" w:fill="auto"/>
            <w:noWrap/>
            <w:vAlign w:val="center"/>
          </w:tcPr>
          <w:p w14:paraId="4629808B" w14:textId="71F211C7" w:rsidR="00A45A22" w:rsidRPr="00CE0060" w:rsidRDefault="00A45A22" w:rsidP="00A45A22">
            <w:pPr>
              <w:spacing w:after="0" w:line="240" w:lineRule="auto"/>
              <w:rPr>
                <w:rFonts w:eastAsia="Times New Roman"/>
                <w:sz w:val="20"/>
                <w:szCs w:val="20"/>
              </w:rPr>
            </w:pPr>
            <w:r>
              <w:rPr>
                <w:sz w:val="20"/>
                <w:szCs w:val="20"/>
              </w:rPr>
              <w:t>32,2</w:t>
            </w:r>
          </w:p>
        </w:tc>
        <w:tc>
          <w:tcPr>
            <w:tcW w:w="885" w:type="dxa"/>
            <w:tcBorders>
              <w:top w:val="nil"/>
              <w:left w:val="nil"/>
              <w:bottom w:val="single" w:sz="4" w:space="0" w:color="auto"/>
              <w:right w:val="single" w:sz="4" w:space="0" w:color="auto"/>
            </w:tcBorders>
            <w:shd w:val="clear" w:color="auto" w:fill="auto"/>
            <w:noWrap/>
            <w:vAlign w:val="center"/>
          </w:tcPr>
          <w:p w14:paraId="41352BB6" w14:textId="6EA0EE56" w:rsidR="00A45A22" w:rsidRPr="00CE0060" w:rsidRDefault="00A45A22" w:rsidP="00A45A22">
            <w:pPr>
              <w:spacing w:after="0" w:line="240" w:lineRule="auto"/>
              <w:rPr>
                <w:rFonts w:eastAsia="Times New Roman"/>
                <w:sz w:val="20"/>
                <w:szCs w:val="20"/>
              </w:rPr>
            </w:pPr>
            <w:r>
              <w:rPr>
                <w:sz w:val="20"/>
                <w:szCs w:val="20"/>
              </w:rPr>
              <w:t>31,4</w:t>
            </w:r>
          </w:p>
        </w:tc>
        <w:tc>
          <w:tcPr>
            <w:tcW w:w="931" w:type="dxa"/>
            <w:tcBorders>
              <w:top w:val="nil"/>
              <w:left w:val="nil"/>
              <w:bottom w:val="single" w:sz="4" w:space="0" w:color="auto"/>
              <w:right w:val="single" w:sz="4" w:space="0" w:color="auto"/>
            </w:tcBorders>
            <w:shd w:val="clear" w:color="auto" w:fill="auto"/>
            <w:noWrap/>
            <w:vAlign w:val="center"/>
          </w:tcPr>
          <w:p w14:paraId="2FDACF71" w14:textId="2EE43A93" w:rsidR="00A45A22" w:rsidRPr="00CE0060" w:rsidRDefault="00A45A22" w:rsidP="00A45A22">
            <w:pPr>
              <w:spacing w:after="0" w:line="240" w:lineRule="auto"/>
              <w:rPr>
                <w:rFonts w:eastAsia="Times New Roman"/>
                <w:sz w:val="20"/>
                <w:szCs w:val="20"/>
              </w:rPr>
            </w:pPr>
            <w:r>
              <w:rPr>
                <w:sz w:val="20"/>
                <w:szCs w:val="20"/>
              </w:rPr>
              <w:t>30,6</w:t>
            </w:r>
          </w:p>
        </w:tc>
        <w:tc>
          <w:tcPr>
            <w:tcW w:w="931" w:type="dxa"/>
            <w:tcBorders>
              <w:top w:val="nil"/>
              <w:left w:val="nil"/>
              <w:bottom w:val="single" w:sz="4" w:space="0" w:color="auto"/>
              <w:right w:val="single" w:sz="4" w:space="0" w:color="auto"/>
            </w:tcBorders>
            <w:shd w:val="clear" w:color="auto" w:fill="auto"/>
            <w:noWrap/>
            <w:vAlign w:val="center"/>
          </w:tcPr>
          <w:p w14:paraId="7854F239" w14:textId="04A7F172" w:rsidR="00A45A22" w:rsidRPr="00CE0060" w:rsidRDefault="00A45A22" w:rsidP="00A45A22">
            <w:pPr>
              <w:spacing w:after="0" w:line="240" w:lineRule="auto"/>
              <w:rPr>
                <w:rFonts w:eastAsia="Times New Roman"/>
                <w:sz w:val="20"/>
                <w:szCs w:val="20"/>
              </w:rPr>
            </w:pPr>
            <w:r>
              <w:rPr>
                <w:color w:val="000000"/>
                <w:sz w:val="20"/>
                <w:szCs w:val="20"/>
              </w:rPr>
              <w:t>29,5</w:t>
            </w:r>
          </w:p>
        </w:tc>
        <w:tc>
          <w:tcPr>
            <w:tcW w:w="931" w:type="dxa"/>
            <w:tcBorders>
              <w:top w:val="nil"/>
              <w:left w:val="nil"/>
              <w:bottom w:val="single" w:sz="4" w:space="0" w:color="auto"/>
              <w:right w:val="single" w:sz="4" w:space="0" w:color="auto"/>
            </w:tcBorders>
            <w:shd w:val="clear" w:color="000000" w:fill="FFFFFF"/>
            <w:noWrap/>
            <w:vAlign w:val="center"/>
          </w:tcPr>
          <w:p w14:paraId="6DDD5C2E" w14:textId="39E6664D" w:rsidR="00A45A22" w:rsidRPr="00CE0060" w:rsidRDefault="00A45A22" w:rsidP="00A45A22">
            <w:pPr>
              <w:spacing w:after="0" w:line="240" w:lineRule="auto"/>
              <w:rPr>
                <w:rFonts w:eastAsia="Times New Roman"/>
                <w:sz w:val="20"/>
                <w:szCs w:val="20"/>
              </w:rPr>
            </w:pPr>
            <w:r>
              <w:rPr>
                <w:color w:val="000000"/>
                <w:sz w:val="20"/>
                <w:szCs w:val="20"/>
              </w:rPr>
              <w:t>28,7</w:t>
            </w:r>
          </w:p>
        </w:tc>
        <w:tc>
          <w:tcPr>
            <w:tcW w:w="885" w:type="dxa"/>
            <w:tcBorders>
              <w:top w:val="nil"/>
              <w:left w:val="nil"/>
              <w:bottom w:val="single" w:sz="4" w:space="0" w:color="auto"/>
              <w:right w:val="single" w:sz="4" w:space="0" w:color="auto"/>
            </w:tcBorders>
            <w:shd w:val="clear" w:color="000000" w:fill="FFFFFF"/>
            <w:noWrap/>
            <w:vAlign w:val="center"/>
          </w:tcPr>
          <w:p w14:paraId="60264B11" w14:textId="56EF612D" w:rsidR="00A45A22" w:rsidRPr="00CE0060" w:rsidRDefault="00A45A22" w:rsidP="00A45A22">
            <w:pPr>
              <w:spacing w:after="0" w:line="240" w:lineRule="auto"/>
              <w:rPr>
                <w:rFonts w:eastAsia="Times New Roman"/>
                <w:sz w:val="20"/>
                <w:szCs w:val="20"/>
              </w:rPr>
            </w:pPr>
            <w:r>
              <w:rPr>
                <w:color w:val="000000"/>
                <w:sz w:val="20"/>
                <w:szCs w:val="20"/>
              </w:rPr>
              <w:t>31,4</w:t>
            </w:r>
          </w:p>
        </w:tc>
        <w:tc>
          <w:tcPr>
            <w:tcW w:w="885" w:type="dxa"/>
            <w:tcBorders>
              <w:top w:val="nil"/>
              <w:left w:val="nil"/>
              <w:bottom w:val="single" w:sz="4" w:space="0" w:color="auto"/>
              <w:right w:val="single" w:sz="4" w:space="0" w:color="auto"/>
            </w:tcBorders>
            <w:shd w:val="clear" w:color="000000" w:fill="FFFFFF"/>
            <w:vAlign w:val="center"/>
          </w:tcPr>
          <w:p w14:paraId="2916956B" w14:textId="386FE6F2" w:rsidR="00A45A22" w:rsidRPr="00CE0060" w:rsidRDefault="00A45A22" w:rsidP="00A45A22">
            <w:pPr>
              <w:spacing w:after="0" w:line="240" w:lineRule="auto"/>
              <w:rPr>
                <w:sz w:val="20"/>
                <w:szCs w:val="20"/>
              </w:rPr>
            </w:pPr>
            <w:r>
              <w:rPr>
                <w:color w:val="000000"/>
                <w:sz w:val="20"/>
                <w:szCs w:val="20"/>
              </w:rPr>
              <w:t>30,1</w:t>
            </w:r>
          </w:p>
        </w:tc>
      </w:tr>
      <w:tr w:rsidR="00A45A22" w:rsidRPr="00CE0060" w14:paraId="7C480DF3" w14:textId="626EEA4F" w:rsidTr="00A45A22">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hideMark/>
          </w:tcPr>
          <w:p w14:paraId="74CB72FF" w14:textId="2D6C6C1D" w:rsidR="00A45A22" w:rsidRPr="00CE0060" w:rsidRDefault="00A45A22" w:rsidP="00A45A22">
            <w:pPr>
              <w:spacing w:after="0" w:line="240" w:lineRule="auto"/>
              <w:rPr>
                <w:rFonts w:eastAsia="Times New Roman"/>
                <w:sz w:val="20"/>
                <w:szCs w:val="20"/>
              </w:rPr>
            </w:pPr>
            <w:r w:rsidRPr="00CE0060">
              <w:rPr>
                <w:rFonts w:eastAsia="Times New Roman"/>
                <w:sz w:val="20"/>
                <w:szCs w:val="20"/>
              </w:rPr>
              <w:t>RSG7</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0AB5353D" w14:textId="37FBA576" w:rsidR="00A45A22" w:rsidRPr="00CE0060" w:rsidRDefault="00A45A22" w:rsidP="00A45A22">
            <w:pPr>
              <w:spacing w:after="0" w:line="240" w:lineRule="auto"/>
              <w:rPr>
                <w:rFonts w:eastAsia="Times New Roman"/>
                <w:sz w:val="20"/>
                <w:szCs w:val="20"/>
              </w:rPr>
            </w:pPr>
            <w:r>
              <w:rPr>
                <w:sz w:val="20"/>
                <w:szCs w:val="20"/>
              </w:rPr>
              <w:t>29,3</w:t>
            </w:r>
          </w:p>
        </w:tc>
        <w:tc>
          <w:tcPr>
            <w:tcW w:w="885" w:type="dxa"/>
            <w:tcBorders>
              <w:top w:val="nil"/>
              <w:left w:val="nil"/>
              <w:bottom w:val="single" w:sz="4" w:space="0" w:color="auto"/>
              <w:right w:val="single" w:sz="4" w:space="0" w:color="auto"/>
            </w:tcBorders>
            <w:shd w:val="clear" w:color="auto" w:fill="auto"/>
            <w:noWrap/>
            <w:vAlign w:val="center"/>
          </w:tcPr>
          <w:p w14:paraId="64C80A2C" w14:textId="4C0767A6" w:rsidR="00A45A22" w:rsidRPr="00CE0060" w:rsidRDefault="00A45A22" w:rsidP="00A45A22">
            <w:pPr>
              <w:spacing w:after="0" w:line="240" w:lineRule="auto"/>
              <w:rPr>
                <w:rFonts w:eastAsia="Times New Roman"/>
                <w:sz w:val="20"/>
                <w:szCs w:val="20"/>
              </w:rPr>
            </w:pPr>
            <w:r>
              <w:rPr>
                <w:sz w:val="20"/>
                <w:szCs w:val="20"/>
              </w:rPr>
              <w:t>29,6</w:t>
            </w:r>
          </w:p>
        </w:tc>
        <w:tc>
          <w:tcPr>
            <w:tcW w:w="885" w:type="dxa"/>
            <w:tcBorders>
              <w:top w:val="nil"/>
              <w:left w:val="nil"/>
              <w:bottom w:val="single" w:sz="4" w:space="0" w:color="auto"/>
              <w:right w:val="single" w:sz="4" w:space="0" w:color="auto"/>
            </w:tcBorders>
            <w:shd w:val="clear" w:color="auto" w:fill="auto"/>
            <w:noWrap/>
            <w:vAlign w:val="center"/>
          </w:tcPr>
          <w:p w14:paraId="693B2FD8" w14:textId="53202598" w:rsidR="00A45A22" w:rsidRPr="00CE0060" w:rsidRDefault="00A45A22" w:rsidP="00A45A22">
            <w:pPr>
              <w:spacing w:after="0" w:line="240" w:lineRule="auto"/>
              <w:rPr>
                <w:rFonts w:eastAsia="Times New Roman"/>
                <w:sz w:val="20"/>
                <w:szCs w:val="20"/>
              </w:rPr>
            </w:pPr>
            <w:r>
              <w:rPr>
                <w:sz w:val="20"/>
                <w:szCs w:val="20"/>
              </w:rPr>
              <w:t>28,8</w:t>
            </w:r>
          </w:p>
        </w:tc>
        <w:tc>
          <w:tcPr>
            <w:tcW w:w="885" w:type="dxa"/>
            <w:tcBorders>
              <w:top w:val="nil"/>
              <w:left w:val="nil"/>
              <w:bottom w:val="single" w:sz="4" w:space="0" w:color="auto"/>
              <w:right w:val="single" w:sz="4" w:space="0" w:color="auto"/>
            </w:tcBorders>
            <w:shd w:val="clear" w:color="auto" w:fill="auto"/>
            <w:noWrap/>
            <w:vAlign w:val="center"/>
          </w:tcPr>
          <w:p w14:paraId="1EA766F5" w14:textId="134F0D57" w:rsidR="00A45A22" w:rsidRPr="00CE0060" w:rsidRDefault="00A45A22" w:rsidP="00A45A22">
            <w:pPr>
              <w:spacing w:after="0" w:line="240" w:lineRule="auto"/>
              <w:rPr>
                <w:rFonts w:eastAsia="Times New Roman"/>
                <w:sz w:val="20"/>
                <w:szCs w:val="20"/>
              </w:rPr>
            </w:pPr>
            <w:r>
              <w:rPr>
                <w:sz w:val="20"/>
                <w:szCs w:val="20"/>
              </w:rPr>
              <w:t>29,7</w:t>
            </w:r>
          </w:p>
        </w:tc>
        <w:tc>
          <w:tcPr>
            <w:tcW w:w="885" w:type="dxa"/>
            <w:tcBorders>
              <w:top w:val="nil"/>
              <w:left w:val="nil"/>
              <w:bottom w:val="single" w:sz="4" w:space="0" w:color="auto"/>
              <w:right w:val="single" w:sz="4" w:space="0" w:color="auto"/>
            </w:tcBorders>
            <w:shd w:val="clear" w:color="auto" w:fill="auto"/>
            <w:noWrap/>
            <w:vAlign w:val="center"/>
          </w:tcPr>
          <w:p w14:paraId="172597A7" w14:textId="5ABF8344" w:rsidR="00A45A22" w:rsidRPr="00CE0060" w:rsidRDefault="00A45A22" w:rsidP="00A45A22">
            <w:pPr>
              <w:spacing w:after="0" w:line="240" w:lineRule="auto"/>
              <w:rPr>
                <w:rFonts w:eastAsia="Times New Roman"/>
                <w:sz w:val="20"/>
                <w:szCs w:val="20"/>
              </w:rPr>
            </w:pPr>
            <w:r>
              <w:rPr>
                <w:sz w:val="20"/>
                <w:szCs w:val="20"/>
              </w:rPr>
              <w:t>29,7</w:t>
            </w:r>
          </w:p>
        </w:tc>
        <w:tc>
          <w:tcPr>
            <w:tcW w:w="885" w:type="dxa"/>
            <w:tcBorders>
              <w:top w:val="nil"/>
              <w:left w:val="nil"/>
              <w:bottom w:val="single" w:sz="4" w:space="0" w:color="auto"/>
              <w:right w:val="single" w:sz="4" w:space="0" w:color="auto"/>
            </w:tcBorders>
            <w:shd w:val="clear" w:color="auto" w:fill="auto"/>
            <w:noWrap/>
            <w:vAlign w:val="center"/>
          </w:tcPr>
          <w:p w14:paraId="1837A28F" w14:textId="001BBE8B" w:rsidR="00A45A22" w:rsidRPr="00CE0060" w:rsidRDefault="00A45A22" w:rsidP="00A45A22">
            <w:pPr>
              <w:spacing w:after="0" w:line="240" w:lineRule="auto"/>
              <w:rPr>
                <w:rFonts w:eastAsia="Times New Roman"/>
                <w:sz w:val="20"/>
                <w:szCs w:val="20"/>
              </w:rPr>
            </w:pPr>
            <w:r>
              <w:rPr>
                <w:sz w:val="20"/>
                <w:szCs w:val="20"/>
              </w:rPr>
              <w:t>31,1</w:t>
            </w:r>
          </w:p>
        </w:tc>
        <w:tc>
          <w:tcPr>
            <w:tcW w:w="885" w:type="dxa"/>
            <w:tcBorders>
              <w:top w:val="nil"/>
              <w:left w:val="nil"/>
              <w:bottom w:val="single" w:sz="4" w:space="0" w:color="auto"/>
              <w:right w:val="single" w:sz="4" w:space="0" w:color="auto"/>
            </w:tcBorders>
            <w:shd w:val="clear" w:color="auto" w:fill="auto"/>
            <w:noWrap/>
            <w:vAlign w:val="center"/>
          </w:tcPr>
          <w:p w14:paraId="296406F7" w14:textId="4369911E" w:rsidR="00A45A22" w:rsidRPr="00CE0060" w:rsidRDefault="00A45A22" w:rsidP="00A45A22">
            <w:pPr>
              <w:spacing w:after="0" w:line="240" w:lineRule="auto"/>
              <w:rPr>
                <w:rFonts w:eastAsia="Times New Roman"/>
                <w:sz w:val="20"/>
                <w:szCs w:val="20"/>
              </w:rPr>
            </w:pPr>
            <w:r>
              <w:rPr>
                <w:sz w:val="20"/>
                <w:szCs w:val="20"/>
              </w:rPr>
              <w:t>31,2</w:t>
            </w:r>
          </w:p>
        </w:tc>
        <w:tc>
          <w:tcPr>
            <w:tcW w:w="885" w:type="dxa"/>
            <w:tcBorders>
              <w:top w:val="nil"/>
              <w:left w:val="nil"/>
              <w:bottom w:val="single" w:sz="4" w:space="0" w:color="auto"/>
              <w:right w:val="single" w:sz="4" w:space="0" w:color="auto"/>
            </w:tcBorders>
            <w:shd w:val="clear" w:color="auto" w:fill="auto"/>
            <w:noWrap/>
            <w:vAlign w:val="center"/>
          </w:tcPr>
          <w:p w14:paraId="7D6C025A" w14:textId="43F115B3" w:rsidR="00A45A22" w:rsidRPr="00CE0060" w:rsidRDefault="00A45A22" w:rsidP="00A45A22">
            <w:pPr>
              <w:spacing w:after="0" w:line="240" w:lineRule="auto"/>
              <w:rPr>
                <w:rFonts w:eastAsia="Times New Roman"/>
                <w:sz w:val="20"/>
                <w:szCs w:val="20"/>
              </w:rPr>
            </w:pPr>
            <w:r>
              <w:rPr>
                <w:sz w:val="20"/>
                <w:szCs w:val="20"/>
              </w:rPr>
              <w:t>31,6</w:t>
            </w:r>
          </w:p>
        </w:tc>
        <w:tc>
          <w:tcPr>
            <w:tcW w:w="931" w:type="dxa"/>
            <w:tcBorders>
              <w:top w:val="nil"/>
              <w:left w:val="nil"/>
              <w:bottom w:val="single" w:sz="4" w:space="0" w:color="auto"/>
              <w:right w:val="single" w:sz="4" w:space="0" w:color="auto"/>
            </w:tcBorders>
            <w:shd w:val="clear" w:color="auto" w:fill="auto"/>
            <w:noWrap/>
            <w:vAlign w:val="center"/>
          </w:tcPr>
          <w:p w14:paraId="33A3219E" w14:textId="12DA482D" w:rsidR="00A45A22" w:rsidRPr="00CE0060" w:rsidRDefault="00A45A22" w:rsidP="00A45A22">
            <w:pPr>
              <w:spacing w:after="0" w:line="240" w:lineRule="auto"/>
              <w:rPr>
                <w:rFonts w:eastAsia="Times New Roman"/>
                <w:sz w:val="20"/>
                <w:szCs w:val="20"/>
              </w:rPr>
            </w:pPr>
            <w:r>
              <w:rPr>
                <w:sz w:val="20"/>
                <w:szCs w:val="20"/>
              </w:rPr>
              <w:t>30,8</w:t>
            </w:r>
          </w:p>
        </w:tc>
        <w:tc>
          <w:tcPr>
            <w:tcW w:w="931" w:type="dxa"/>
            <w:tcBorders>
              <w:top w:val="nil"/>
              <w:left w:val="nil"/>
              <w:bottom w:val="single" w:sz="4" w:space="0" w:color="auto"/>
              <w:right w:val="single" w:sz="4" w:space="0" w:color="auto"/>
            </w:tcBorders>
            <w:shd w:val="clear" w:color="auto" w:fill="auto"/>
            <w:noWrap/>
            <w:vAlign w:val="center"/>
          </w:tcPr>
          <w:p w14:paraId="144D8C08" w14:textId="5B0F9926" w:rsidR="00A45A22" w:rsidRPr="00CE0060" w:rsidRDefault="00A45A22" w:rsidP="00A45A22">
            <w:pPr>
              <w:spacing w:after="0" w:line="240" w:lineRule="auto"/>
              <w:rPr>
                <w:rFonts w:eastAsia="Times New Roman"/>
                <w:sz w:val="20"/>
                <w:szCs w:val="20"/>
              </w:rPr>
            </w:pPr>
            <w:r>
              <w:rPr>
                <w:color w:val="000000"/>
                <w:sz w:val="20"/>
                <w:szCs w:val="20"/>
              </w:rPr>
              <w:t>29,3</w:t>
            </w:r>
          </w:p>
        </w:tc>
        <w:tc>
          <w:tcPr>
            <w:tcW w:w="931" w:type="dxa"/>
            <w:tcBorders>
              <w:top w:val="nil"/>
              <w:left w:val="nil"/>
              <w:bottom w:val="single" w:sz="4" w:space="0" w:color="auto"/>
              <w:right w:val="single" w:sz="4" w:space="0" w:color="auto"/>
            </w:tcBorders>
            <w:shd w:val="clear" w:color="000000" w:fill="FFFFFF"/>
            <w:noWrap/>
            <w:vAlign w:val="center"/>
          </w:tcPr>
          <w:p w14:paraId="7E01DC61" w14:textId="0073267E" w:rsidR="00A45A22" w:rsidRPr="00CE0060" w:rsidRDefault="00A45A22" w:rsidP="00A45A22">
            <w:pPr>
              <w:spacing w:after="0" w:line="240" w:lineRule="auto"/>
              <w:rPr>
                <w:rFonts w:eastAsia="Times New Roman"/>
                <w:sz w:val="20"/>
                <w:szCs w:val="20"/>
              </w:rPr>
            </w:pPr>
            <w:r>
              <w:rPr>
                <w:color w:val="000000"/>
                <w:sz w:val="20"/>
                <w:szCs w:val="20"/>
              </w:rPr>
              <w:t>28,7</w:t>
            </w:r>
          </w:p>
        </w:tc>
        <w:tc>
          <w:tcPr>
            <w:tcW w:w="885" w:type="dxa"/>
            <w:tcBorders>
              <w:top w:val="nil"/>
              <w:left w:val="nil"/>
              <w:bottom w:val="single" w:sz="4" w:space="0" w:color="auto"/>
              <w:right w:val="single" w:sz="4" w:space="0" w:color="auto"/>
            </w:tcBorders>
            <w:shd w:val="clear" w:color="000000" w:fill="FFFFFF"/>
            <w:noWrap/>
            <w:vAlign w:val="center"/>
          </w:tcPr>
          <w:p w14:paraId="28706E66" w14:textId="5C986186" w:rsidR="00A45A22" w:rsidRPr="00CE0060" w:rsidRDefault="00A45A22" w:rsidP="00A45A22">
            <w:pPr>
              <w:spacing w:after="0" w:line="240" w:lineRule="auto"/>
              <w:rPr>
                <w:rFonts w:eastAsia="Times New Roman"/>
                <w:sz w:val="20"/>
                <w:szCs w:val="20"/>
              </w:rPr>
            </w:pPr>
            <w:r>
              <w:rPr>
                <w:color w:val="000000"/>
                <w:sz w:val="20"/>
                <w:szCs w:val="20"/>
              </w:rPr>
              <w:t>30,1</w:t>
            </w:r>
          </w:p>
        </w:tc>
        <w:tc>
          <w:tcPr>
            <w:tcW w:w="885" w:type="dxa"/>
            <w:tcBorders>
              <w:top w:val="nil"/>
              <w:left w:val="nil"/>
              <w:bottom w:val="single" w:sz="4" w:space="0" w:color="auto"/>
              <w:right w:val="single" w:sz="4" w:space="0" w:color="auto"/>
            </w:tcBorders>
            <w:shd w:val="clear" w:color="000000" w:fill="FFFFFF"/>
            <w:vAlign w:val="center"/>
          </w:tcPr>
          <w:p w14:paraId="541FBAA1" w14:textId="5CE242E5" w:rsidR="00A45A22" w:rsidRPr="00CE0060" w:rsidRDefault="00A45A22" w:rsidP="00A45A22">
            <w:pPr>
              <w:spacing w:after="0" w:line="240" w:lineRule="auto"/>
              <w:rPr>
                <w:sz w:val="20"/>
                <w:szCs w:val="20"/>
              </w:rPr>
            </w:pPr>
            <w:r>
              <w:rPr>
                <w:color w:val="000000"/>
                <w:sz w:val="20"/>
                <w:szCs w:val="20"/>
              </w:rPr>
              <w:t>30,3</w:t>
            </w:r>
          </w:p>
        </w:tc>
      </w:tr>
      <w:tr w:rsidR="00A45A22" w:rsidRPr="00CE0060" w14:paraId="3C30DA48" w14:textId="60479BD6" w:rsidTr="00A45A22">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tcPr>
          <w:p w14:paraId="52BABDE4" w14:textId="337C6A08" w:rsidR="00A45A22" w:rsidRPr="00CE0060" w:rsidRDefault="00A45A22" w:rsidP="00A45A22">
            <w:pPr>
              <w:spacing w:after="0" w:line="240" w:lineRule="auto"/>
              <w:rPr>
                <w:rFonts w:eastAsia="Times New Roman"/>
                <w:sz w:val="20"/>
                <w:szCs w:val="20"/>
              </w:rPr>
            </w:pPr>
            <w:r w:rsidRPr="00CE0060">
              <w:rPr>
                <w:rFonts w:eastAsia="Times New Roman"/>
                <w:sz w:val="20"/>
                <w:szCs w:val="20"/>
              </w:rPr>
              <w:t>RSG9</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4EEE1D45" w14:textId="6F2D421A" w:rsidR="00A45A22" w:rsidRPr="00CE0060" w:rsidRDefault="00A45A22" w:rsidP="00A45A22">
            <w:pPr>
              <w:spacing w:after="0" w:line="240" w:lineRule="auto"/>
              <w:rPr>
                <w:rFonts w:eastAsia="Times New Roman"/>
                <w:sz w:val="20"/>
                <w:szCs w:val="20"/>
              </w:rPr>
            </w:pPr>
            <w:r>
              <w:rPr>
                <w:sz w:val="20"/>
                <w:szCs w:val="20"/>
              </w:rPr>
              <w:t>29,1</w:t>
            </w:r>
          </w:p>
        </w:tc>
        <w:tc>
          <w:tcPr>
            <w:tcW w:w="885" w:type="dxa"/>
            <w:tcBorders>
              <w:top w:val="nil"/>
              <w:left w:val="nil"/>
              <w:bottom w:val="single" w:sz="4" w:space="0" w:color="auto"/>
              <w:right w:val="single" w:sz="4" w:space="0" w:color="auto"/>
            </w:tcBorders>
            <w:shd w:val="clear" w:color="auto" w:fill="auto"/>
            <w:noWrap/>
            <w:vAlign w:val="center"/>
          </w:tcPr>
          <w:p w14:paraId="1FE5C0A7" w14:textId="364DC367" w:rsidR="00A45A22" w:rsidRPr="00CE0060" w:rsidRDefault="00A45A22" w:rsidP="00A45A22">
            <w:pPr>
              <w:spacing w:after="0" w:line="240" w:lineRule="auto"/>
              <w:rPr>
                <w:rFonts w:eastAsia="Times New Roman"/>
                <w:sz w:val="20"/>
                <w:szCs w:val="20"/>
              </w:rPr>
            </w:pPr>
            <w:r>
              <w:rPr>
                <w:sz w:val="20"/>
                <w:szCs w:val="20"/>
              </w:rPr>
              <w:t>28,6</w:t>
            </w:r>
          </w:p>
        </w:tc>
        <w:tc>
          <w:tcPr>
            <w:tcW w:w="885" w:type="dxa"/>
            <w:tcBorders>
              <w:top w:val="nil"/>
              <w:left w:val="nil"/>
              <w:bottom w:val="single" w:sz="4" w:space="0" w:color="auto"/>
              <w:right w:val="single" w:sz="4" w:space="0" w:color="auto"/>
            </w:tcBorders>
            <w:shd w:val="clear" w:color="auto" w:fill="auto"/>
            <w:noWrap/>
            <w:vAlign w:val="center"/>
          </w:tcPr>
          <w:p w14:paraId="4C1C7F50" w14:textId="604E05E1" w:rsidR="00A45A22" w:rsidRPr="00CE0060" w:rsidRDefault="00A45A22" w:rsidP="00A45A22">
            <w:pPr>
              <w:spacing w:after="0" w:line="240" w:lineRule="auto"/>
              <w:rPr>
                <w:rFonts w:eastAsia="Times New Roman"/>
                <w:sz w:val="20"/>
                <w:szCs w:val="20"/>
              </w:rPr>
            </w:pPr>
            <w:r>
              <w:rPr>
                <w:sz w:val="20"/>
                <w:szCs w:val="20"/>
              </w:rPr>
              <w:t>28,6</w:t>
            </w:r>
          </w:p>
        </w:tc>
        <w:tc>
          <w:tcPr>
            <w:tcW w:w="885" w:type="dxa"/>
            <w:tcBorders>
              <w:top w:val="nil"/>
              <w:left w:val="nil"/>
              <w:bottom w:val="single" w:sz="4" w:space="0" w:color="auto"/>
              <w:right w:val="single" w:sz="4" w:space="0" w:color="auto"/>
            </w:tcBorders>
            <w:shd w:val="clear" w:color="auto" w:fill="auto"/>
            <w:noWrap/>
            <w:vAlign w:val="center"/>
          </w:tcPr>
          <w:p w14:paraId="7C4D0630" w14:textId="2C44832C" w:rsidR="00A45A22" w:rsidRPr="00CE0060" w:rsidRDefault="00A45A22" w:rsidP="00A45A22">
            <w:pPr>
              <w:spacing w:after="0" w:line="240" w:lineRule="auto"/>
              <w:rPr>
                <w:rFonts w:eastAsia="Times New Roman"/>
                <w:sz w:val="20"/>
                <w:szCs w:val="20"/>
              </w:rPr>
            </w:pPr>
            <w:r>
              <w:rPr>
                <w:sz w:val="20"/>
                <w:szCs w:val="20"/>
              </w:rPr>
              <w:t>29,6</w:t>
            </w:r>
          </w:p>
        </w:tc>
        <w:tc>
          <w:tcPr>
            <w:tcW w:w="885" w:type="dxa"/>
            <w:tcBorders>
              <w:top w:val="nil"/>
              <w:left w:val="nil"/>
              <w:bottom w:val="single" w:sz="4" w:space="0" w:color="auto"/>
              <w:right w:val="single" w:sz="4" w:space="0" w:color="auto"/>
            </w:tcBorders>
            <w:shd w:val="clear" w:color="auto" w:fill="auto"/>
            <w:noWrap/>
            <w:vAlign w:val="center"/>
          </w:tcPr>
          <w:p w14:paraId="31F34F62" w14:textId="5B69012E" w:rsidR="00A45A22" w:rsidRPr="00CE0060" w:rsidRDefault="00A45A22" w:rsidP="00A45A22">
            <w:pPr>
              <w:spacing w:after="0" w:line="240" w:lineRule="auto"/>
              <w:rPr>
                <w:rFonts w:eastAsia="Times New Roman"/>
                <w:sz w:val="20"/>
                <w:szCs w:val="20"/>
              </w:rPr>
            </w:pPr>
            <w:r>
              <w:rPr>
                <w:sz w:val="20"/>
                <w:szCs w:val="20"/>
              </w:rPr>
              <w:t>31</w:t>
            </w:r>
          </w:p>
        </w:tc>
        <w:tc>
          <w:tcPr>
            <w:tcW w:w="885" w:type="dxa"/>
            <w:tcBorders>
              <w:top w:val="nil"/>
              <w:left w:val="nil"/>
              <w:bottom w:val="single" w:sz="4" w:space="0" w:color="auto"/>
              <w:right w:val="single" w:sz="4" w:space="0" w:color="auto"/>
            </w:tcBorders>
            <w:shd w:val="clear" w:color="auto" w:fill="auto"/>
            <w:noWrap/>
            <w:vAlign w:val="center"/>
          </w:tcPr>
          <w:p w14:paraId="5E392476" w14:textId="665F2583" w:rsidR="00A45A22" w:rsidRPr="00CE0060" w:rsidRDefault="00A45A22" w:rsidP="00A45A22">
            <w:pPr>
              <w:spacing w:after="0" w:line="240" w:lineRule="auto"/>
              <w:rPr>
                <w:rFonts w:eastAsia="Times New Roman"/>
                <w:sz w:val="20"/>
                <w:szCs w:val="20"/>
              </w:rPr>
            </w:pPr>
            <w:r>
              <w:rPr>
                <w:sz w:val="20"/>
                <w:szCs w:val="20"/>
              </w:rPr>
              <w:t>33,3</w:t>
            </w:r>
          </w:p>
        </w:tc>
        <w:tc>
          <w:tcPr>
            <w:tcW w:w="885" w:type="dxa"/>
            <w:tcBorders>
              <w:top w:val="nil"/>
              <w:left w:val="nil"/>
              <w:bottom w:val="single" w:sz="4" w:space="0" w:color="auto"/>
              <w:right w:val="single" w:sz="4" w:space="0" w:color="auto"/>
            </w:tcBorders>
            <w:shd w:val="clear" w:color="auto" w:fill="auto"/>
            <w:noWrap/>
            <w:vAlign w:val="center"/>
          </w:tcPr>
          <w:p w14:paraId="5138B61B" w14:textId="6B2F10B1" w:rsidR="00A45A22" w:rsidRPr="00CE0060" w:rsidRDefault="00A45A22" w:rsidP="00A45A22">
            <w:pPr>
              <w:spacing w:after="0" w:line="240" w:lineRule="auto"/>
              <w:rPr>
                <w:rFonts w:eastAsia="Times New Roman"/>
                <w:sz w:val="20"/>
                <w:szCs w:val="20"/>
              </w:rPr>
            </w:pPr>
            <w:r>
              <w:rPr>
                <w:sz w:val="20"/>
                <w:szCs w:val="20"/>
              </w:rPr>
              <w:t>33,6</w:t>
            </w:r>
          </w:p>
        </w:tc>
        <w:tc>
          <w:tcPr>
            <w:tcW w:w="885" w:type="dxa"/>
            <w:tcBorders>
              <w:top w:val="nil"/>
              <w:left w:val="nil"/>
              <w:bottom w:val="single" w:sz="4" w:space="0" w:color="auto"/>
              <w:right w:val="single" w:sz="4" w:space="0" w:color="auto"/>
            </w:tcBorders>
            <w:shd w:val="clear" w:color="auto" w:fill="auto"/>
            <w:noWrap/>
            <w:vAlign w:val="center"/>
          </w:tcPr>
          <w:p w14:paraId="07AF1197" w14:textId="07A04B0B" w:rsidR="00A45A22" w:rsidRPr="00CE0060" w:rsidRDefault="00A45A22" w:rsidP="00A45A22">
            <w:pPr>
              <w:spacing w:after="0" w:line="240" w:lineRule="auto"/>
              <w:rPr>
                <w:rFonts w:eastAsia="Times New Roman"/>
                <w:sz w:val="20"/>
                <w:szCs w:val="20"/>
              </w:rPr>
            </w:pPr>
            <w:r>
              <w:rPr>
                <w:sz w:val="20"/>
                <w:szCs w:val="20"/>
              </w:rPr>
              <w:t>32,5</w:t>
            </w:r>
          </w:p>
        </w:tc>
        <w:tc>
          <w:tcPr>
            <w:tcW w:w="931" w:type="dxa"/>
            <w:tcBorders>
              <w:top w:val="nil"/>
              <w:left w:val="nil"/>
              <w:bottom w:val="single" w:sz="4" w:space="0" w:color="auto"/>
              <w:right w:val="single" w:sz="4" w:space="0" w:color="auto"/>
            </w:tcBorders>
            <w:shd w:val="clear" w:color="auto" w:fill="auto"/>
            <w:noWrap/>
            <w:vAlign w:val="center"/>
          </w:tcPr>
          <w:p w14:paraId="624270EC" w14:textId="2B6B9879" w:rsidR="00A45A22" w:rsidRPr="00CE0060" w:rsidRDefault="00A45A22" w:rsidP="00A45A22">
            <w:pPr>
              <w:spacing w:after="0" w:line="240" w:lineRule="auto"/>
              <w:rPr>
                <w:rFonts w:eastAsia="Times New Roman"/>
                <w:sz w:val="20"/>
                <w:szCs w:val="20"/>
              </w:rPr>
            </w:pPr>
            <w:r>
              <w:rPr>
                <w:sz w:val="20"/>
                <w:szCs w:val="20"/>
              </w:rPr>
              <w:t>31,4</w:t>
            </w:r>
          </w:p>
        </w:tc>
        <w:tc>
          <w:tcPr>
            <w:tcW w:w="931" w:type="dxa"/>
            <w:tcBorders>
              <w:top w:val="nil"/>
              <w:left w:val="nil"/>
              <w:bottom w:val="single" w:sz="4" w:space="0" w:color="auto"/>
              <w:right w:val="single" w:sz="4" w:space="0" w:color="auto"/>
            </w:tcBorders>
            <w:shd w:val="clear" w:color="auto" w:fill="auto"/>
            <w:noWrap/>
            <w:vAlign w:val="center"/>
          </w:tcPr>
          <w:p w14:paraId="29F2E7E0" w14:textId="59C52BA1" w:rsidR="00A45A22" w:rsidRPr="00CE0060" w:rsidRDefault="00A45A22" w:rsidP="00A45A22">
            <w:pPr>
              <w:spacing w:after="0" w:line="240" w:lineRule="auto"/>
              <w:rPr>
                <w:rFonts w:eastAsia="Times New Roman"/>
                <w:sz w:val="20"/>
                <w:szCs w:val="20"/>
              </w:rPr>
            </w:pPr>
            <w:r>
              <w:rPr>
                <w:color w:val="000000"/>
                <w:sz w:val="20"/>
                <w:szCs w:val="20"/>
              </w:rPr>
              <w:t>29</w:t>
            </w:r>
          </w:p>
        </w:tc>
        <w:tc>
          <w:tcPr>
            <w:tcW w:w="931" w:type="dxa"/>
            <w:tcBorders>
              <w:top w:val="nil"/>
              <w:left w:val="nil"/>
              <w:bottom w:val="single" w:sz="4" w:space="0" w:color="auto"/>
              <w:right w:val="single" w:sz="4" w:space="0" w:color="auto"/>
            </w:tcBorders>
            <w:shd w:val="clear" w:color="000000" w:fill="FFFFFF"/>
            <w:noWrap/>
            <w:vAlign w:val="center"/>
          </w:tcPr>
          <w:p w14:paraId="66B6438E" w14:textId="7C2798E0" w:rsidR="00A45A22" w:rsidRPr="00CE0060" w:rsidRDefault="00A45A22" w:rsidP="00A45A22">
            <w:pPr>
              <w:spacing w:after="0" w:line="240" w:lineRule="auto"/>
              <w:rPr>
                <w:rFonts w:eastAsia="Times New Roman"/>
                <w:sz w:val="20"/>
                <w:szCs w:val="20"/>
              </w:rPr>
            </w:pPr>
            <w:r>
              <w:rPr>
                <w:color w:val="000000"/>
                <w:sz w:val="20"/>
                <w:szCs w:val="20"/>
              </w:rPr>
              <w:t>29,2</w:t>
            </w:r>
          </w:p>
        </w:tc>
        <w:tc>
          <w:tcPr>
            <w:tcW w:w="885" w:type="dxa"/>
            <w:tcBorders>
              <w:top w:val="nil"/>
              <w:left w:val="nil"/>
              <w:bottom w:val="single" w:sz="4" w:space="0" w:color="auto"/>
              <w:right w:val="single" w:sz="4" w:space="0" w:color="auto"/>
            </w:tcBorders>
            <w:shd w:val="clear" w:color="000000" w:fill="FFFFFF"/>
            <w:noWrap/>
            <w:vAlign w:val="center"/>
          </w:tcPr>
          <w:p w14:paraId="794A8DDA" w14:textId="1620BDF7" w:rsidR="00A45A22" w:rsidRPr="00CE0060" w:rsidRDefault="00A45A22" w:rsidP="00A45A22">
            <w:pPr>
              <w:spacing w:after="0" w:line="240" w:lineRule="auto"/>
              <w:rPr>
                <w:rFonts w:eastAsia="Times New Roman"/>
                <w:sz w:val="20"/>
                <w:szCs w:val="20"/>
              </w:rPr>
            </w:pPr>
            <w:r>
              <w:rPr>
                <w:color w:val="000000"/>
                <w:sz w:val="20"/>
                <w:szCs w:val="20"/>
              </w:rPr>
              <w:t>29,8</w:t>
            </w:r>
          </w:p>
        </w:tc>
        <w:tc>
          <w:tcPr>
            <w:tcW w:w="885" w:type="dxa"/>
            <w:tcBorders>
              <w:top w:val="nil"/>
              <w:left w:val="nil"/>
              <w:bottom w:val="single" w:sz="4" w:space="0" w:color="auto"/>
              <w:right w:val="single" w:sz="4" w:space="0" w:color="auto"/>
            </w:tcBorders>
            <w:shd w:val="clear" w:color="000000" w:fill="FFFFFF"/>
            <w:vAlign w:val="center"/>
          </w:tcPr>
          <w:p w14:paraId="3632496B" w14:textId="0124787D" w:rsidR="00A45A22" w:rsidRPr="00CE0060" w:rsidRDefault="00A45A22" w:rsidP="00A45A22">
            <w:pPr>
              <w:spacing w:after="0" w:line="240" w:lineRule="auto"/>
              <w:rPr>
                <w:sz w:val="20"/>
                <w:szCs w:val="20"/>
              </w:rPr>
            </w:pPr>
            <w:r>
              <w:rPr>
                <w:color w:val="000000"/>
                <w:sz w:val="20"/>
                <w:szCs w:val="20"/>
              </w:rPr>
              <w:t>30,3</w:t>
            </w:r>
          </w:p>
        </w:tc>
      </w:tr>
      <w:tr w:rsidR="00A45A22" w:rsidRPr="00CE0060" w14:paraId="130BC2B3" w14:textId="42375E32" w:rsidTr="00A45A22">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tcPr>
          <w:p w14:paraId="57447D8B" w14:textId="46FC720C" w:rsidR="00A45A22" w:rsidRPr="00CE0060" w:rsidRDefault="00A45A22" w:rsidP="00A45A22">
            <w:pPr>
              <w:spacing w:after="0" w:line="240" w:lineRule="auto"/>
              <w:rPr>
                <w:rFonts w:eastAsia="Times New Roman"/>
                <w:sz w:val="20"/>
                <w:szCs w:val="20"/>
              </w:rPr>
            </w:pPr>
            <w:r w:rsidRPr="00CE0060">
              <w:rPr>
                <w:rFonts w:eastAsia="Times New Roman"/>
                <w:sz w:val="20"/>
                <w:szCs w:val="20"/>
              </w:rPr>
              <w:t>RSG10</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4D223C75" w14:textId="6F2EF906" w:rsidR="00A45A22" w:rsidRPr="00CE0060" w:rsidRDefault="00A45A22" w:rsidP="00A45A22">
            <w:pPr>
              <w:spacing w:after="0" w:line="240" w:lineRule="auto"/>
              <w:rPr>
                <w:rFonts w:eastAsia="Times New Roman"/>
                <w:sz w:val="20"/>
                <w:szCs w:val="20"/>
              </w:rPr>
            </w:pPr>
            <w:r>
              <w:rPr>
                <w:sz w:val="20"/>
                <w:szCs w:val="20"/>
              </w:rPr>
              <w:t>29,1</w:t>
            </w:r>
          </w:p>
        </w:tc>
        <w:tc>
          <w:tcPr>
            <w:tcW w:w="885" w:type="dxa"/>
            <w:tcBorders>
              <w:top w:val="nil"/>
              <w:left w:val="nil"/>
              <w:bottom w:val="single" w:sz="4" w:space="0" w:color="auto"/>
              <w:right w:val="single" w:sz="4" w:space="0" w:color="auto"/>
            </w:tcBorders>
            <w:shd w:val="clear" w:color="auto" w:fill="auto"/>
            <w:noWrap/>
            <w:vAlign w:val="center"/>
          </w:tcPr>
          <w:p w14:paraId="35763E14" w14:textId="78143C0F" w:rsidR="00A45A22" w:rsidRPr="00CE0060" w:rsidRDefault="00A45A22" w:rsidP="00A45A22">
            <w:pPr>
              <w:spacing w:after="0" w:line="240" w:lineRule="auto"/>
              <w:rPr>
                <w:rFonts w:eastAsia="Times New Roman"/>
                <w:sz w:val="20"/>
                <w:szCs w:val="20"/>
              </w:rPr>
            </w:pPr>
            <w:r>
              <w:rPr>
                <w:sz w:val="20"/>
                <w:szCs w:val="20"/>
              </w:rPr>
              <w:t>29,3</w:t>
            </w:r>
          </w:p>
        </w:tc>
        <w:tc>
          <w:tcPr>
            <w:tcW w:w="885" w:type="dxa"/>
            <w:tcBorders>
              <w:top w:val="nil"/>
              <w:left w:val="nil"/>
              <w:bottom w:val="single" w:sz="4" w:space="0" w:color="auto"/>
              <w:right w:val="single" w:sz="4" w:space="0" w:color="auto"/>
            </w:tcBorders>
            <w:shd w:val="clear" w:color="auto" w:fill="auto"/>
            <w:noWrap/>
            <w:vAlign w:val="center"/>
          </w:tcPr>
          <w:p w14:paraId="14385C7C" w14:textId="3B5111F2" w:rsidR="00A45A22" w:rsidRPr="00CE0060" w:rsidRDefault="00A45A22" w:rsidP="00A45A22">
            <w:pPr>
              <w:spacing w:after="0" w:line="240" w:lineRule="auto"/>
              <w:rPr>
                <w:rFonts w:eastAsia="Times New Roman"/>
                <w:sz w:val="20"/>
                <w:szCs w:val="20"/>
              </w:rPr>
            </w:pPr>
            <w:r>
              <w:rPr>
                <w:sz w:val="20"/>
                <w:szCs w:val="20"/>
              </w:rPr>
              <w:t>28,7</w:t>
            </w:r>
          </w:p>
        </w:tc>
        <w:tc>
          <w:tcPr>
            <w:tcW w:w="885" w:type="dxa"/>
            <w:tcBorders>
              <w:top w:val="nil"/>
              <w:left w:val="nil"/>
              <w:bottom w:val="single" w:sz="4" w:space="0" w:color="auto"/>
              <w:right w:val="single" w:sz="4" w:space="0" w:color="auto"/>
            </w:tcBorders>
            <w:shd w:val="clear" w:color="auto" w:fill="auto"/>
            <w:noWrap/>
            <w:vAlign w:val="center"/>
          </w:tcPr>
          <w:p w14:paraId="5140C502" w14:textId="302A4C8D" w:rsidR="00A45A22" w:rsidRPr="00CE0060" w:rsidRDefault="00A45A22" w:rsidP="00A45A22">
            <w:pPr>
              <w:spacing w:after="0" w:line="240" w:lineRule="auto"/>
              <w:rPr>
                <w:rFonts w:eastAsia="Times New Roman"/>
                <w:sz w:val="20"/>
                <w:szCs w:val="20"/>
              </w:rPr>
            </w:pPr>
            <w:r>
              <w:rPr>
                <w:sz w:val="20"/>
                <w:szCs w:val="20"/>
              </w:rPr>
              <w:t>29,8</w:t>
            </w:r>
          </w:p>
        </w:tc>
        <w:tc>
          <w:tcPr>
            <w:tcW w:w="885" w:type="dxa"/>
            <w:tcBorders>
              <w:top w:val="nil"/>
              <w:left w:val="nil"/>
              <w:bottom w:val="single" w:sz="4" w:space="0" w:color="auto"/>
              <w:right w:val="single" w:sz="4" w:space="0" w:color="auto"/>
            </w:tcBorders>
            <w:shd w:val="clear" w:color="auto" w:fill="auto"/>
            <w:noWrap/>
            <w:vAlign w:val="center"/>
          </w:tcPr>
          <w:p w14:paraId="3CD2ADE6" w14:textId="61C79CAE" w:rsidR="00A45A22" w:rsidRPr="00CE0060" w:rsidRDefault="00A45A22" w:rsidP="00A45A22">
            <w:pPr>
              <w:spacing w:after="0" w:line="240" w:lineRule="auto"/>
              <w:rPr>
                <w:rFonts w:eastAsia="Times New Roman"/>
                <w:sz w:val="20"/>
                <w:szCs w:val="20"/>
              </w:rPr>
            </w:pPr>
            <w:r>
              <w:rPr>
                <w:sz w:val="20"/>
                <w:szCs w:val="20"/>
              </w:rPr>
              <w:t>31,3</w:t>
            </w:r>
          </w:p>
        </w:tc>
        <w:tc>
          <w:tcPr>
            <w:tcW w:w="885" w:type="dxa"/>
            <w:tcBorders>
              <w:top w:val="nil"/>
              <w:left w:val="nil"/>
              <w:bottom w:val="single" w:sz="4" w:space="0" w:color="auto"/>
              <w:right w:val="single" w:sz="4" w:space="0" w:color="auto"/>
            </w:tcBorders>
            <w:shd w:val="clear" w:color="auto" w:fill="auto"/>
            <w:noWrap/>
            <w:vAlign w:val="center"/>
          </w:tcPr>
          <w:p w14:paraId="79663807" w14:textId="41D2A8C9" w:rsidR="00A45A22" w:rsidRPr="00CE0060" w:rsidRDefault="00A45A22" w:rsidP="00A45A22">
            <w:pPr>
              <w:spacing w:after="0" w:line="240" w:lineRule="auto"/>
              <w:rPr>
                <w:rFonts w:eastAsia="Times New Roman"/>
                <w:sz w:val="20"/>
                <w:szCs w:val="20"/>
              </w:rPr>
            </w:pPr>
            <w:r>
              <w:rPr>
                <w:sz w:val="20"/>
                <w:szCs w:val="20"/>
              </w:rPr>
              <w:t>32,5</w:t>
            </w:r>
          </w:p>
        </w:tc>
        <w:tc>
          <w:tcPr>
            <w:tcW w:w="885" w:type="dxa"/>
            <w:tcBorders>
              <w:top w:val="nil"/>
              <w:left w:val="nil"/>
              <w:bottom w:val="single" w:sz="4" w:space="0" w:color="auto"/>
              <w:right w:val="single" w:sz="4" w:space="0" w:color="auto"/>
            </w:tcBorders>
            <w:shd w:val="clear" w:color="auto" w:fill="auto"/>
            <w:noWrap/>
            <w:vAlign w:val="center"/>
          </w:tcPr>
          <w:p w14:paraId="61805ED3" w14:textId="49A1FE3C" w:rsidR="00A45A22" w:rsidRPr="00CE0060" w:rsidRDefault="00A45A22" w:rsidP="00A45A22">
            <w:pPr>
              <w:spacing w:after="0" w:line="240" w:lineRule="auto"/>
              <w:rPr>
                <w:rFonts w:eastAsia="Times New Roman"/>
                <w:sz w:val="20"/>
                <w:szCs w:val="20"/>
              </w:rPr>
            </w:pPr>
            <w:r>
              <w:rPr>
                <w:sz w:val="20"/>
                <w:szCs w:val="20"/>
              </w:rPr>
              <w:t>32,8</w:t>
            </w:r>
          </w:p>
        </w:tc>
        <w:tc>
          <w:tcPr>
            <w:tcW w:w="885" w:type="dxa"/>
            <w:tcBorders>
              <w:top w:val="nil"/>
              <w:left w:val="nil"/>
              <w:bottom w:val="single" w:sz="4" w:space="0" w:color="auto"/>
              <w:right w:val="single" w:sz="4" w:space="0" w:color="auto"/>
            </w:tcBorders>
            <w:shd w:val="clear" w:color="auto" w:fill="auto"/>
            <w:noWrap/>
            <w:vAlign w:val="center"/>
          </w:tcPr>
          <w:p w14:paraId="14C2AF47" w14:textId="66A32E1E" w:rsidR="00A45A22" w:rsidRPr="00CE0060" w:rsidRDefault="00A45A22" w:rsidP="00A45A22">
            <w:pPr>
              <w:spacing w:after="0" w:line="240" w:lineRule="auto"/>
              <w:rPr>
                <w:rFonts w:eastAsia="Times New Roman"/>
                <w:sz w:val="20"/>
                <w:szCs w:val="20"/>
              </w:rPr>
            </w:pPr>
            <w:r>
              <w:rPr>
                <w:sz w:val="20"/>
                <w:szCs w:val="20"/>
              </w:rPr>
              <w:t>33,7</w:t>
            </w:r>
          </w:p>
        </w:tc>
        <w:tc>
          <w:tcPr>
            <w:tcW w:w="931" w:type="dxa"/>
            <w:tcBorders>
              <w:top w:val="nil"/>
              <w:left w:val="nil"/>
              <w:bottom w:val="single" w:sz="4" w:space="0" w:color="auto"/>
              <w:right w:val="single" w:sz="4" w:space="0" w:color="auto"/>
            </w:tcBorders>
            <w:shd w:val="clear" w:color="auto" w:fill="auto"/>
            <w:noWrap/>
            <w:vAlign w:val="center"/>
          </w:tcPr>
          <w:p w14:paraId="0BCAFC7B" w14:textId="1D2D2B70" w:rsidR="00A45A22" w:rsidRPr="00CE0060" w:rsidRDefault="00A45A22" w:rsidP="00A45A22">
            <w:pPr>
              <w:spacing w:after="0" w:line="240" w:lineRule="auto"/>
              <w:rPr>
                <w:rFonts w:eastAsia="Times New Roman"/>
                <w:sz w:val="20"/>
                <w:szCs w:val="20"/>
              </w:rPr>
            </w:pPr>
            <w:r>
              <w:rPr>
                <w:sz w:val="20"/>
                <w:szCs w:val="20"/>
              </w:rPr>
              <w:t>31,9</w:t>
            </w:r>
          </w:p>
        </w:tc>
        <w:tc>
          <w:tcPr>
            <w:tcW w:w="931" w:type="dxa"/>
            <w:tcBorders>
              <w:top w:val="nil"/>
              <w:left w:val="nil"/>
              <w:bottom w:val="single" w:sz="4" w:space="0" w:color="auto"/>
              <w:right w:val="single" w:sz="4" w:space="0" w:color="auto"/>
            </w:tcBorders>
            <w:shd w:val="clear" w:color="auto" w:fill="auto"/>
            <w:noWrap/>
            <w:vAlign w:val="center"/>
          </w:tcPr>
          <w:p w14:paraId="0544AB51" w14:textId="68E828CC" w:rsidR="00A45A22" w:rsidRPr="00CE0060" w:rsidRDefault="00A45A22" w:rsidP="00A45A22">
            <w:pPr>
              <w:spacing w:after="0" w:line="240" w:lineRule="auto"/>
              <w:rPr>
                <w:rFonts w:eastAsia="Times New Roman"/>
                <w:sz w:val="20"/>
                <w:szCs w:val="20"/>
              </w:rPr>
            </w:pPr>
            <w:r>
              <w:rPr>
                <w:color w:val="000000"/>
                <w:sz w:val="20"/>
                <w:szCs w:val="20"/>
              </w:rPr>
              <w:t>29,4</w:t>
            </w:r>
          </w:p>
        </w:tc>
        <w:tc>
          <w:tcPr>
            <w:tcW w:w="931" w:type="dxa"/>
            <w:tcBorders>
              <w:top w:val="nil"/>
              <w:left w:val="nil"/>
              <w:bottom w:val="single" w:sz="4" w:space="0" w:color="auto"/>
              <w:right w:val="single" w:sz="4" w:space="0" w:color="auto"/>
            </w:tcBorders>
            <w:shd w:val="clear" w:color="000000" w:fill="FFFFFF"/>
            <w:noWrap/>
            <w:vAlign w:val="center"/>
          </w:tcPr>
          <w:p w14:paraId="366CF17B" w14:textId="2D721465" w:rsidR="00A45A22" w:rsidRPr="00CE0060" w:rsidRDefault="00A45A22" w:rsidP="00A45A22">
            <w:pPr>
              <w:spacing w:after="0" w:line="240" w:lineRule="auto"/>
              <w:rPr>
                <w:rFonts w:eastAsia="Times New Roman"/>
                <w:sz w:val="20"/>
                <w:szCs w:val="20"/>
              </w:rPr>
            </w:pPr>
            <w:r>
              <w:rPr>
                <w:color w:val="000000"/>
                <w:sz w:val="20"/>
                <w:szCs w:val="20"/>
              </w:rPr>
              <w:t>29,1</w:t>
            </w:r>
          </w:p>
        </w:tc>
        <w:tc>
          <w:tcPr>
            <w:tcW w:w="885" w:type="dxa"/>
            <w:tcBorders>
              <w:top w:val="nil"/>
              <w:left w:val="nil"/>
              <w:bottom w:val="single" w:sz="4" w:space="0" w:color="auto"/>
              <w:right w:val="single" w:sz="4" w:space="0" w:color="auto"/>
            </w:tcBorders>
            <w:shd w:val="clear" w:color="000000" w:fill="FFFFFF"/>
            <w:noWrap/>
            <w:vAlign w:val="center"/>
          </w:tcPr>
          <w:p w14:paraId="0C78D839" w14:textId="0C852AF4" w:rsidR="00A45A22" w:rsidRPr="00CE0060" w:rsidRDefault="00A45A22" w:rsidP="00A45A22">
            <w:pPr>
              <w:spacing w:after="0" w:line="240" w:lineRule="auto"/>
              <w:rPr>
                <w:rFonts w:eastAsia="Times New Roman"/>
                <w:sz w:val="20"/>
                <w:szCs w:val="20"/>
              </w:rPr>
            </w:pPr>
            <w:r>
              <w:rPr>
                <w:color w:val="000000"/>
                <w:sz w:val="20"/>
                <w:szCs w:val="20"/>
              </w:rPr>
              <w:t>30</w:t>
            </w:r>
          </w:p>
        </w:tc>
        <w:tc>
          <w:tcPr>
            <w:tcW w:w="885" w:type="dxa"/>
            <w:tcBorders>
              <w:top w:val="nil"/>
              <w:left w:val="nil"/>
              <w:bottom w:val="single" w:sz="4" w:space="0" w:color="auto"/>
              <w:right w:val="single" w:sz="4" w:space="0" w:color="auto"/>
            </w:tcBorders>
            <w:shd w:val="clear" w:color="000000" w:fill="FFFFFF"/>
            <w:vAlign w:val="center"/>
          </w:tcPr>
          <w:p w14:paraId="61257336" w14:textId="6BCD9852" w:rsidR="00A45A22" w:rsidRPr="00CE0060" w:rsidRDefault="00A45A22" w:rsidP="00A45A22">
            <w:pPr>
              <w:spacing w:after="0" w:line="240" w:lineRule="auto"/>
              <w:rPr>
                <w:sz w:val="20"/>
                <w:szCs w:val="20"/>
              </w:rPr>
            </w:pPr>
            <w:r>
              <w:rPr>
                <w:color w:val="000000"/>
                <w:sz w:val="20"/>
                <w:szCs w:val="20"/>
              </w:rPr>
              <w:t>29,7</w:t>
            </w:r>
          </w:p>
        </w:tc>
      </w:tr>
      <w:tr w:rsidR="00A45A22" w:rsidRPr="00CE0060" w14:paraId="30900088" w14:textId="74C1D0A8" w:rsidTr="00A45A22">
        <w:trPr>
          <w:trHeight w:val="297"/>
          <w:jc w:val="center"/>
        </w:trPr>
        <w:tc>
          <w:tcPr>
            <w:tcW w:w="11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4C2DBE" w14:textId="47AC37B7" w:rsidR="00A45A22" w:rsidRPr="00CE0060" w:rsidRDefault="00A45A22" w:rsidP="00A45A22">
            <w:pPr>
              <w:spacing w:after="0" w:line="240" w:lineRule="auto"/>
              <w:rPr>
                <w:rFonts w:eastAsia="Times New Roman"/>
                <w:sz w:val="20"/>
                <w:szCs w:val="20"/>
              </w:rPr>
            </w:pPr>
            <w:r w:rsidRPr="00CE0060">
              <w:rPr>
                <w:rFonts w:eastAsia="Times New Roman"/>
                <w:sz w:val="20"/>
                <w:szCs w:val="20"/>
              </w:rPr>
              <w:t>RSG11</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7641E28A" w14:textId="49597F25" w:rsidR="00A45A22" w:rsidRPr="00CE0060" w:rsidRDefault="00A45A22" w:rsidP="00A45A22">
            <w:pPr>
              <w:spacing w:after="0" w:line="240" w:lineRule="auto"/>
              <w:rPr>
                <w:rFonts w:eastAsia="Times New Roman"/>
                <w:sz w:val="20"/>
                <w:szCs w:val="20"/>
              </w:rPr>
            </w:pPr>
            <w:r>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589CD0A7" w14:textId="096F83F0" w:rsidR="00A45A22" w:rsidRPr="00CE0060" w:rsidRDefault="00A45A22" w:rsidP="00A45A22">
            <w:pPr>
              <w:spacing w:after="0" w:line="240" w:lineRule="auto"/>
              <w:rPr>
                <w:rFonts w:eastAsia="Times New Roman"/>
                <w:sz w:val="20"/>
                <w:szCs w:val="20"/>
              </w:rPr>
            </w:pPr>
            <w:r>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12FD6EB6" w14:textId="16254B55" w:rsidR="00A45A22" w:rsidRPr="00CE0060" w:rsidRDefault="00A45A22" w:rsidP="00A45A22">
            <w:pPr>
              <w:spacing w:after="0" w:line="240" w:lineRule="auto"/>
              <w:rPr>
                <w:rFonts w:eastAsia="Times New Roman"/>
                <w:sz w:val="20"/>
                <w:szCs w:val="20"/>
              </w:rPr>
            </w:pPr>
            <w:r>
              <w:rPr>
                <w:sz w:val="20"/>
                <w:szCs w:val="20"/>
              </w:rPr>
              <w:t>28,2</w:t>
            </w:r>
          </w:p>
        </w:tc>
        <w:tc>
          <w:tcPr>
            <w:tcW w:w="885" w:type="dxa"/>
            <w:tcBorders>
              <w:top w:val="nil"/>
              <w:left w:val="nil"/>
              <w:bottom w:val="single" w:sz="4" w:space="0" w:color="auto"/>
              <w:right w:val="single" w:sz="4" w:space="0" w:color="auto"/>
            </w:tcBorders>
            <w:shd w:val="clear" w:color="auto" w:fill="auto"/>
            <w:noWrap/>
            <w:vAlign w:val="center"/>
          </w:tcPr>
          <w:p w14:paraId="1F8D0001" w14:textId="2FC7B7BF" w:rsidR="00A45A22" w:rsidRPr="00CE0060" w:rsidRDefault="00A45A22" w:rsidP="00A45A22">
            <w:pPr>
              <w:spacing w:after="0" w:line="240" w:lineRule="auto"/>
              <w:rPr>
                <w:rFonts w:eastAsia="Times New Roman"/>
                <w:sz w:val="20"/>
                <w:szCs w:val="20"/>
              </w:rPr>
            </w:pPr>
            <w:r>
              <w:rPr>
                <w:sz w:val="20"/>
                <w:szCs w:val="20"/>
              </w:rPr>
              <w:t>29,5</w:t>
            </w:r>
          </w:p>
        </w:tc>
        <w:tc>
          <w:tcPr>
            <w:tcW w:w="885" w:type="dxa"/>
            <w:tcBorders>
              <w:top w:val="nil"/>
              <w:left w:val="nil"/>
              <w:bottom w:val="single" w:sz="4" w:space="0" w:color="auto"/>
              <w:right w:val="single" w:sz="4" w:space="0" w:color="auto"/>
            </w:tcBorders>
            <w:shd w:val="clear" w:color="auto" w:fill="auto"/>
            <w:noWrap/>
            <w:vAlign w:val="center"/>
          </w:tcPr>
          <w:p w14:paraId="7F45EF91" w14:textId="1BE0F940" w:rsidR="00A45A22" w:rsidRPr="00CE0060" w:rsidRDefault="00A45A22" w:rsidP="00A45A22">
            <w:pPr>
              <w:spacing w:after="0" w:line="240" w:lineRule="auto"/>
              <w:rPr>
                <w:rFonts w:eastAsia="Times New Roman"/>
                <w:sz w:val="20"/>
                <w:szCs w:val="20"/>
              </w:rPr>
            </w:pPr>
            <w:r>
              <w:rPr>
                <w:sz w:val="20"/>
                <w:szCs w:val="20"/>
              </w:rPr>
              <w:t>29,7</w:t>
            </w:r>
          </w:p>
        </w:tc>
        <w:tc>
          <w:tcPr>
            <w:tcW w:w="885" w:type="dxa"/>
            <w:tcBorders>
              <w:top w:val="nil"/>
              <w:left w:val="nil"/>
              <w:bottom w:val="single" w:sz="4" w:space="0" w:color="auto"/>
              <w:right w:val="single" w:sz="4" w:space="0" w:color="auto"/>
            </w:tcBorders>
            <w:shd w:val="clear" w:color="auto" w:fill="auto"/>
            <w:noWrap/>
            <w:vAlign w:val="center"/>
          </w:tcPr>
          <w:p w14:paraId="39047946" w14:textId="20C6BE14" w:rsidR="00A45A22" w:rsidRPr="00CE0060" w:rsidRDefault="00A45A22" w:rsidP="00A45A22">
            <w:pPr>
              <w:spacing w:after="0" w:line="240" w:lineRule="auto"/>
              <w:rPr>
                <w:rFonts w:eastAsia="Times New Roman"/>
                <w:sz w:val="20"/>
                <w:szCs w:val="20"/>
              </w:rPr>
            </w:pPr>
            <w:r>
              <w:rPr>
                <w:sz w:val="20"/>
                <w:szCs w:val="20"/>
              </w:rPr>
              <w:t>30,5</w:t>
            </w:r>
          </w:p>
        </w:tc>
        <w:tc>
          <w:tcPr>
            <w:tcW w:w="885" w:type="dxa"/>
            <w:tcBorders>
              <w:top w:val="nil"/>
              <w:left w:val="nil"/>
              <w:bottom w:val="single" w:sz="4" w:space="0" w:color="auto"/>
              <w:right w:val="single" w:sz="4" w:space="0" w:color="auto"/>
            </w:tcBorders>
            <w:shd w:val="clear" w:color="auto" w:fill="auto"/>
            <w:noWrap/>
            <w:vAlign w:val="center"/>
          </w:tcPr>
          <w:p w14:paraId="7BAD45F9" w14:textId="0376D717" w:rsidR="00A45A22" w:rsidRPr="00CE0060" w:rsidRDefault="00A45A22" w:rsidP="00A45A22">
            <w:pPr>
              <w:spacing w:after="0" w:line="240" w:lineRule="auto"/>
              <w:rPr>
                <w:rFonts w:eastAsia="Times New Roman"/>
                <w:sz w:val="20"/>
                <w:szCs w:val="20"/>
              </w:rPr>
            </w:pPr>
            <w:r>
              <w:rPr>
                <w:sz w:val="20"/>
                <w:szCs w:val="20"/>
              </w:rPr>
              <w:t>32,3</w:t>
            </w:r>
          </w:p>
        </w:tc>
        <w:tc>
          <w:tcPr>
            <w:tcW w:w="885" w:type="dxa"/>
            <w:tcBorders>
              <w:top w:val="nil"/>
              <w:left w:val="nil"/>
              <w:bottom w:val="single" w:sz="4" w:space="0" w:color="auto"/>
              <w:right w:val="single" w:sz="4" w:space="0" w:color="auto"/>
            </w:tcBorders>
            <w:shd w:val="clear" w:color="auto" w:fill="auto"/>
            <w:noWrap/>
            <w:vAlign w:val="center"/>
          </w:tcPr>
          <w:p w14:paraId="41624F9A" w14:textId="01264E53" w:rsidR="00A45A22" w:rsidRPr="00CE0060" w:rsidRDefault="00A45A22" w:rsidP="00A45A22">
            <w:pPr>
              <w:spacing w:after="0" w:line="240" w:lineRule="auto"/>
              <w:rPr>
                <w:rFonts w:eastAsia="Times New Roman"/>
                <w:sz w:val="20"/>
                <w:szCs w:val="20"/>
              </w:rPr>
            </w:pPr>
            <w:r>
              <w:rPr>
                <w:sz w:val="20"/>
                <w:szCs w:val="20"/>
              </w:rPr>
              <w:t>31,6</w:t>
            </w:r>
          </w:p>
        </w:tc>
        <w:tc>
          <w:tcPr>
            <w:tcW w:w="931" w:type="dxa"/>
            <w:tcBorders>
              <w:top w:val="nil"/>
              <w:left w:val="nil"/>
              <w:bottom w:val="single" w:sz="4" w:space="0" w:color="auto"/>
              <w:right w:val="single" w:sz="4" w:space="0" w:color="auto"/>
            </w:tcBorders>
            <w:shd w:val="clear" w:color="auto" w:fill="auto"/>
            <w:noWrap/>
            <w:vAlign w:val="center"/>
          </w:tcPr>
          <w:p w14:paraId="7394A162" w14:textId="359765C6" w:rsidR="00A45A22" w:rsidRPr="00CE0060" w:rsidRDefault="00A45A22" w:rsidP="00A45A22">
            <w:pPr>
              <w:spacing w:after="0" w:line="240" w:lineRule="auto"/>
              <w:rPr>
                <w:rFonts w:eastAsia="Times New Roman"/>
                <w:sz w:val="20"/>
                <w:szCs w:val="20"/>
              </w:rPr>
            </w:pPr>
            <w:r>
              <w:rPr>
                <w:sz w:val="20"/>
                <w:szCs w:val="20"/>
              </w:rPr>
              <w:t>30</w:t>
            </w:r>
          </w:p>
        </w:tc>
        <w:tc>
          <w:tcPr>
            <w:tcW w:w="931" w:type="dxa"/>
            <w:tcBorders>
              <w:top w:val="nil"/>
              <w:left w:val="nil"/>
              <w:bottom w:val="single" w:sz="4" w:space="0" w:color="auto"/>
              <w:right w:val="single" w:sz="4" w:space="0" w:color="auto"/>
            </w:tcBorders>
            <w:shd w:val="clear" w:color="auto" w:fill="auto"/>
            <w:noWrap/>
            <w:vAlign w:val="center"/>
          </w:tcPr>
          <w:p w14:paraId="28000FA9" w14:textId="0C282970" w:rsidR="00A45A22" w:rsidRPr="00CE0060" w:rsidRDefault="00A45A22" w:rsidP="00A45A22">
            <w:pPr>
              <w:spacing w:after="0" w:line="240" w:lineRule="auto"/>
              <w:rPr>
                <w:rFonts w:eastAsia="Times New Roman"/>
                <w:sz w:val="20"/>
                <w:szCs w:val="20"/>
              </w:rPr>
            </w:pPr>
            <w:r>
              <w:rPr>
                <w:color w:val="000000"/>
                <w:sz w:val="20"/>
                <w:szCs w:val="20"/>
              </w:rPr>
              <w:t>28,7</w:t>
            </w:r>
          </w:p>
        </w:tc>
        <w:tc>
          <w:tcPr>
            <w:tcW w:w="931" w:type="dxa"/>
            <w:tcBorders>
              <w:top w:val="nil"/>
              <w:left w:val="nil"/>
              <w:bottom w:val="single" w:sz="4" w:space="0" w:color="auto"/>
              <w:right w:val="single" w:sz="4" w:space="0" w:color="auto"/>
            </w:tcBorders>
            <w:shd w:val="clear" w:color="000000" w:fill="FFFFFF"/>
            <w:noWrap/>
            <w:vAlign w:val="center"/>
          </w:tcPr>
          <w:p w14:paraId="25657EF8" w14:textId="7BCA57B8" w:rsidR="00A45A22" w:rsidRPr="00CE0060" w:rsidRDefault="00A45A22" w:rsidP="00A45A22">
            <w:pPr>
              <w:spacing w:after="0" w:line="240" w:lineRule="auto"/>
              <w:rPr>
                <w:rFonts w:eastAsia="Times New Roman"/>
                <w:sz w:val="20"/>
                <w:szCs w:val="20"/>
              </w:rPr>
            </w:pPr>
            <w:r>
              <w:rPr>
                <w:color w:val="000000"/>
                <w:sz w:val="20"/>
                <w:szCs w:val="20"/>
              </w:rPr>
              <w:t>29,1</w:t>
            </w:r>
          </w:p>
        </w:tc>
        <w:tc>
          <w:tcPr>
            <w:tcW w:w="885" w:type="dxa"/>
            <w:tcBorders>
              <w:top w:val="nil"/>
              <w:left w:val="nil"/>
              <w:bottom w:val="single" w:sz="4" w:space="0" w:color="auto"/>
              <w:right w:val="single" w:sz="4" w:space="0" w:color="auto"/>
            </w:tcBorders>
            <w:shd w:val="clear" w:color="000000" w:fill="FFFFFF"/>
            <w:noWrap/>
            <w:vAlign w:val="center"/>
          </w:tcPr>
          <w:p w14:paraId="41C4A8E4" w14:textId="1C942A3A" w:rsidR="00A45A22" w:rsidRPr="00CE0060" w:rsidRDefault="00A45A22" w:rsidP="00A45A22">
            <w:pPr>
              <w:spacing w:after="0" w:line="240" w:lineRule="auto"/>
              <w:rPr>
                <w:rFonts w:eastAsia="Times New Roman"/>
                <w:sz w:val="20"/>
                <w:szCs w:val="20"/>
              </w:rPr>
            </w:pPr>
            <w:r>
              <w:rPr>
                <w:color w:val="000000"/>
                <w:sz w:val="20"/>
                <w:szCs w:val="20"/>
              </w:rPr>
              <w:t>30,2</w:t>
            </w:r>
          </w:p>
        </w:tc>
        <w:tc>
          <w:tcPr>
            <w:tcW w:w="885" w:type="dxa"/>
            <w:tcBorders>
              <w:top w:val="nil"/>
              <w:left w:val="nil"/>
              <w:bottom w:val="single" w:sz="4" w:space="0" w:color="auto"/>
              <w:right w:val="single" w:sz="4" w:space="0" w:color="auto"/>
            </w:tcBorders>
            <w:shd w:val="clear" w:color="000000" w:fill="FFFFFF"/>
            <w:vAlign w:val="center"/>
          </w:tcPr>
          <w:p w14:paraId="4A6EA867" w14:textId="7B24BAA0" w:rsidR="00A45A22" w:rsidRPr="00CE0060" w:rsidRDefault="00A45A22" w:rsidP="00A45A22">
            <w:pPr>
              <w:spacing w:after="0" w:line="240" w:lineRule="auto"/>
              <w:rPr>
                <w:sz w:val="20"/>
                <w:szCs w:val="20"/>
              </w:rPr>
            </w:pPr>
            <w:r>
              <w:rPr>
                <w:color w:val="000000"/>
                <w:sz w:val="20"/>
                <w:szCs w:val="20"/>
              </w:rPr>
              <w:t>29,2</w:t>
            </w:r>
          </w:p>
        </w:tc>
      </w:tr>
      <w:tr w:rsidR="00A45A22" w:rsidRPr="00CE0060" w14:paraId="0EBC8C4F" w14:textId="77777777" w:rsidTr="00A45A22">
        <w:trPr>
          <w:trHeight w:val="297"/>
          <w:jc w:val="center"/>
        </w:trPr>
        <w:tc>
          <w:tcPr>
            <w:tcW w:w="11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FF3057" w14:textId="7B02CEA1" w:rsidR="00A45A22" w:rsidRPr="00CE0060" w:rsidRDefault="00A45A22" w:rsidP="00A45A22">
            <w:pPr>
              <w:spacing w:after="0" w:line="240" w:lineRule="auto"/>
              <w:rPr>
                <w:rFonts w:eastAsia="Times New Roman"/>
                <w:sz w:val="20"/>
                <w:szCs w:val="20"/>
              </w:rPr>
            </w:pPr>
            <w:r w:rsidRPr="00CE0060">
              <w:rPr>
                <w:rFonts w:eastAsia="Times New Roman"/>
                <w:sz w:val="20"/>
                <w:szCs w:val="20"/>
              </w:rPr>
              <w:t>RSG12</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5EEE3F5D" w14:textId="4B1877DF" w:rsidR="00A45A22" w:rsidRPr="00CE0060" w:rsidRDefault="00A45A22" w:rsidP="00A45A22">
            <w:pPr>
              <w:spacing w:after="0" w:line="240" w:lineRule="auto"/>
              <w:rPr>
                <w:sz w:val="20"/>
                <w:szCs w:val="20"/>
              </w:rPr>
            </w:pPr>
            <w:r>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7501B0BE" w14:textId="04BB87A6" w:rsidR="00A45A22" w:rsidRPr="00CE0060" w:rsidRDefault="00A45A22" w:rsidP="00A45A22">
            <w:pPr>
              <w:spacing w:after="0" w:line="240" w:lineRule="auto"/>
              <w:rPr>
                <w:sz w:val="20"/>
                <w:szCs w:val="20"/>
              </w:rPr>
            </w:pPr>
            <w:r>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5CE660AF" w14:textId="294F926B" w:rsidR="00A45A22" w:rsidRPr="00CE0060" w:rsidRDefault="00A45A22" w:rsidP="00A45A22">
            <w:pPr>
              <w:spacing w:after="0" w:line="240" w:lineRule="auto"/>
              <w:rPr>
                <w:sz w:val="20"/>
                <w:szCs w:val="20"/>
              </w:rPr>
            </w:pPr>
            <w:r>
              <w:rPr>
                <w:sz w:val="20"/>
                <w:szCs w:val="20"/>
              </w:rPr>
              <w:t>28,3</w:t>
            </w:r>
          </w:p>
        </w:tc>
        <w:tc>
          <w:tcPr>
            <w:tcW w:w="885" w:type="dxa"/>
            <w:tcBorders>
              <w:top w:val="nil"/>
              <w:left w:val="nil"/>
              <w:bottom w:val="single" w:sz="4" w:space="0" w:color="auto"/>
              <w:right w:val="single" w:sz="4" w:space="0" w:color="auto"/>
            </w:tcBorders>
            <w:shd w:val="clear" w:color="auto" w:fill="auto"/>
            <w:noWrap/>
            <w:vAlign w:val="center"/>
          </w:tcPr>
          <w:p w14:paraId="0D17F690" w14:textId="6CB0E5AA" w:rsidR="00A45A22" w:rsidRPr="00CE0060" w:rsidRDefault="00A45A22" w:rsidP="00A45A22">
            <w:pPr>
              <w:spacing w:after="0" w:line="240" w:lineRule="auto"/>
              <w:rPr>
                <w:sz w:val="20"/>
                <w:szCs w:val="20"/>
              </w:rPr>
            </w:pPr>
            <w:r>
              <w:rPr>
                <w:sz w:val="20"/>
                <w:szCs w:val="20"/>
              </w:rPr>
              <w:t>29,6</w:t>
            </w:r>
          </w:p>
        </w:tc>
        <w:tc>
          <w:tcPr>
            <w:tcW w:w="885" w:type="dxa"/>
            <w:tcBorders>
              <w:top w:val="nil"/>
              <w:left w:val="nil"/>
              <w:bottom w:val="single" w:sz="4" w:space="0" w:color="auto"/>
              <w:right w:val="single" w:sz="4" w:space="0" w:color="auto"/>
            </w:tcBorders>
            <w:shd w:val="clear" w:color="auto" w:fill="auto"/>
            <w:noWrap/>
            <w:vAlign w:val="center"/>
          </w:tcPr>
          <w:p w14:paraId="6B5AB5BF" w14:textId="59679FF2" w:rsidR="00A45A22" w:rsidRPr="00CE0060" w:rsidRDefault="00A45A22" w:rsidP="00A45A22">
            <w:pPr>
              <w:spacing w:after="0" w:line="240" w:lineRule="auto"/>
              <w:rPr>
                <w:sz w:val="20"/>
                <w:szCs w:val="20"/>
              </w:rPr>
            </w:pPr>
            <w:r>
              <w:rPr>
                <w:sz w:val="20"/>
                <w:szCs w:val="20"/>
              </w:rPr>
              <w:t>30,2</w:t>
            </w:r>
          </w:p>
        </w:tc>
        <w:tc>
          <w:tcPr>
            <w:tcW w:w="885" w:type="dxa"/>
            <w:tcBorders>
              <w:top w:val="nil"/>
              <w:left w:val="nil"/>
              <w:bottom w:val="single" w:sz="4" w:space="0" w:color="auto"/>
              <w:right w:val="single" w:sz="4" w:space="0" w:color="auto"/>
            </w:tcBorders>
            <w:shd w:val="clear" w:color="auto" w:fill="auto"/>
            <w:noWrap/>
            <w:vAlign w:val="center"/>
          </w:tcPr>
          <w:p w14:paraId="11FB4C83" w14:textId="776FE40C" w:rsidR="00A45A22" w:rsidRPr="00CE0060" w:rsidRDefault="00A45A22" w:rsidP="00A45A22">
            <w:pPr>
              <w:spacing w:after="0" w:line="240" w:lineRule="auto"/>
              <w:rPr>
                <w:sz w:val="20"/>
                <w:szCs w:val="20"/>
              </w:rPr>
            </w:pPr>
            <w:r>
              <w:rPr>
                <w:sz w:val="20"/>
                <w:szCs w:val="20"/>
              </w:rPr>
              <w:t>30,7</w:t>
            </w:r>
          </w:p>
        </w:tc>
        <w:tc>
          <w:tcPr>
            <w:tcW w:w="885" w:type="dxa"/>
            <w:tcBorders>
              <w:top w:val="nil"/>
              <w:left w:val="nil"/>
              <w:bottom w:val="single" w:sz="4" w:space="0" w:color="auto"/>
              <w:right w:val="single" w:sz="4" w:space="0" w:color="auto"/>
            </w:tcBorders>
            <w:shd w:val="clear" w:color="auto" w:fill="auto"/>
            <w:noWrap/>
            <w:vAlign w:val="center"/>
          </w:tcPr>
          <w:p w14:paraId="70B2F542" w14:textId="1A8C9819" w:rsidR="00A45A22" w:rsidRPr="00CE0060" w:rsidRDefault="00A45A22" w:rsidP="00A45A22">
            <w:pPr>
              <w:spacing w:after="0" w:line="240" w:lineRule="auto"/>
              <w:rPr>
                <w:sz w:val="20"/>
                <w:szCs w:val="20"/>
              </w:rPr>
            </w:pPr>
            <w:r>
              <w:rPr>
                <w:sz w:val="20"/>
                <w:szCs w:val="20"/>
              </w:rPr>
              <w:t>32,5</w:t>
            </w:r>
          </w:p>
        </w:tc>
        <w:tc>
          <w:tcPr>
            <w:tcW w:w="885" w:type="dxa"/>
            <w:tcBorders>
              <w:top w:val="nil"/>
              <w:left w:val="nil"/>
              <w:bottom w:val="single" w:sz="4" w:space="0" w:color="auto"/>
              <w:right w:val="single" w:sz="4" w:space="0" w:color="auto"/>
            </w:tcBorders>
            <w:shd w:val="clear" w:color="auto" w:fill="auto"/>
            <w:noWrap/>
            <w:vAlign w:val="center"/>
          </w:tcPr>
          <w:p w14:paraId="1C77E39C" w14:textId="1EB3B4C0" w:rsidR="00A45A22" w:rsidRPr="00CE0060" w:rsidRDefault="00A45A22" w:rsidP="00A45A22">
            <w:pPr>
              <w:spacing w:after="0" w:line="240" w:lineRule="auto"/>
              <w:rPr>
                <w:sz w:val="20"/>
                <w:szCs w:val="20"/>
              </w:rPr>
            </w:pPr>
            <w:r>
              <w:rPr>
                <w:sz w:val="20"/>
                <w:szCs w:val="20"/>
              </w:rPr>
              <w:t>31,1</w:t>
            </w:r>
          </w:p>
        </w:tc>
        <w:tc>
          <w:tcPr>
            <w:tcW w:w="931" w:type="dxa"/>
            <w:tcBorders>
              <w:top w:val="nil"/>
              <w:left w:val="nil"/>
              <w:bottom w:val="single" w:sz="4" w:space="0" w:color="auto"/>
              <w:right w:val="single" w:sz="4" w:space="0" w:color="auto"/>
            </w:tcBorders>
            <w:shd w:val="clear" w:color="auto" w:fill="auto"/>
            <w:noWrap/>
            <w:vAlign w:val="center"/>
          </w:tcPr>
          <w:p w14:paraId="3E638A40" w14:textId="6F29F008" w:rsidR="00A45A22" w:rsidRPr="00CE0060" w:rsidRDefault="00A45A22" w:rsidP="00A45A22">
            <w:pPr>
              <w:spacing w:after="0" w:line="240" w:lineRule="auto"/>
              <w:rPr>
                <w:sz w:val="20"/>
                <w:szCs w:val="20"/>
              </w:rPr>
            </w:pPr>
            <w:r>
              <w:rPr>
                <w:sz w:val="20"/>
                <w:szCs w:val="20"/>
              </w:rPr>
              <w:t>29,1</w:t>
            </w:r>
          </w:p>
        </w:tc>
        <w:tc>
          <w:tcPr>
            <w:tcW w:w="931" w:type="dxa"/>
            <w:tcBorders>
              <w:top w:val="nil"/>
              <w:left w:val="nil"/>
              <w:bottom w:val="single" w:sz="4" w:space="0" w:color="auto"/>
              <w:right w:val="single" w:sz="4" w:space="0" w:color="auto"/>
            </w:tcBorders>
            <w:shd w:val="clear" w:color="auto" w:fill="auto"/>
            <w:noWrap/>
            <w:vAlign w:val="center"/>
          </w:tcPr>
          <w:p w14:paraId="0BBB8408" w14:textId="36EA4B48" w:rsidR="00A45A22" w:rsidRPr="00CE0060" w:rsidRDefault="00A45A22" w:rsidP="00A45A22">
            <w:pPr>
              <w:spacing w:after="0" w:line="240" w:lineRule="auto"/>
              <w:rPr>
                <w:sz w:val="20"/>
                <w:szCs w:val="20"/>
              </w:rPr>
            </w:pPr>
            <w:r>
              <w:rPr>
                <w:color w:val="000000"/>
                <w:sz w:val="20"/>
                <w:szCs w:val="20"/>
              </w:rPr>
              <w:t>29,4</w:t>
            </w:r>
          </w:p>
        </w:tc>
        <w:tc>
          <w:tcPr>
            <w:tcW w:w="931" w:type="dxa"/>
            <w:tcBorders>
              <w:top w:val="nil"/>
              <w:left w:val="nil"/>
              <w:bottom w:val="single" w:sz="4" w:space="0" w:color="auto"/>
              <w:right w:val="single" w:sz="4" w:space="0" w:color="auto"/>
            </w:tcBorders>
            <w:shd w:val="clear" w:color="000000" w:fill="FFFFFF"/>
            <w:noWrap/>
            <w:vAlign w:val="center"/>
          </w:tcPr>
          <w:p w14:paraId="33C4E506" w14:textId="5556E40B" w:rsidR="00A45A22" w:rsidRPr="00CE0060" w:rsidRDefault="00A45A22" w:rsidP="00A45A22">
            <w:pPr>
              <w:spacing w:after="0" w:line="240" w:lineRule="auto"/>
              <w:rPr>
                <w:sz w:val="20"/>
                <w:szCs w:val="20"/>
              </w:rPr>
            </w:pPr>
            <w:r>
              <w:rPr>
                <w:color w:val="000000"/>
                <w:sz w:val="20"/>
                <w:szCs w:val="20"/>
              </w:rPr>
              <w:t>28,8</w:t>
            </w:r>
          </w:p>
        </w:tc>
        <w:tc>
          <w:tcPr>
            <w:tcW w:w="885" w:type="dxa"/>
            <w:tcBorders>
              <w:top w:val="nil"/>
              <w:left w:val="nil"/>
              <w:bottom w:val="single" w:sz="4" w:space="0" w:color="auto"/>
              <w:right w:val="single" w:sz="4" w:space="0" w:color="auto"/>
            </w:tcBorders>
            <w:shd w:val="clear" w:color="000000" w:fill="FFFFFF"/>
            <w:noWrap/>
            <w:vAlign w:val="center"/>
          </w:tcPr>
          <w:p w14:paraId="2392E0E9" w14:textId="01776081" w:rsidR="00A45A22" w:rsidRPr="00CE0060" w:rsidRDefault="00A45A22" w:rsidP="00A45A22">
            <w:pPr>
              <w:spacing w:after="0" w:line="240" w:lineRule="auto"/>
              <w:rPr>
                <w:sz w:val="20"/>
                <w:szCs w:val="20"/>
              </w:rPr>
            </w:pPr>
            <w:r>
              <w:rPr>
                <w:color w:val="000000"/>
                <w:sz w:val="20"/>
                <w:szCs w:val="20"/>
              </w:rPr>
              <w:t>29,7</w:t>
            </w:r>
          </w:p>
        </w:tc>
        <w:tc>
          <w:tcPr>
            <w:tcW w:w="885" w:type="dxa"/>
            <w:tcBorders>
              <w:top w:val="nil"/>
              <w:left w:val="nil"/>
              <w:bottom w:val="single" w:sz="4" w:space="0" w:color="auto"/>
              <w:right w:val="single" w:sz="4" w:space="0" w:color="auto"/>
            </w:tcBorders>
            <w:shd w:val="clear" w:color="000000" w:fill="FFFFFF"/>
            <w:vAlign w:val="center"/>
          </w:tcPr>
          <w:p w14:paraId="54CB1A4B" w14:textId="5BBDD48E" w:rsidR="00A45A22" w:rsidRPr="00CE0060" w:rsidRDefault="00A45A22" w:rsidP="00A45A22">
            <w:pPr>
              <w:spacing w:after="0" w:line="240" w:lineRule="auto"/>
              <w:rPr>
                <w:sz w:val="20"/>
                <w:szCs w:val="20"/>
              </w:rPr>
            </w:pPr>
            <w:r>
              <w:rPr>
                <w:color w:val="000000"/>
                <w:sz w:val="20"/>
                <w:szCs w:val="20"/>
              </w:rPr>
              <w:t>30</w:t>
            </w:r>
          </w:p>
        </w:tc>
      </w:tr>
    </w:tbl>
    <w:p w14:paraId="1F7122BF" w14:textId="6069350D" w:rsidR="00A06862" w:rsidRPr="00CE0060" w:rsidRDefault="00A45A22" w:rsidP="00A06862">
      <w:pPr>
        <w:pStyle w:val="bdd1"/>
        <w:jc w:val="left"/>
        <w:rPr>
          <w:sz w:val="28"/>
          <w:szCs w:val="28"/>
        </w:rPr>
      </w:pPr>
      <w:r>
        <w:rPr>
          <w:noProof/>
          <w:sz w:val="28"/>
        </w:rPr>
        <w:drawing>
          <wp:anchor distT="0" distB="0" distL="114300" distR="114300" simplePos="0" relativeHeight="252227584" behindDoc="1" locked="0" layoutInCell="1" allowOverlap="1" wp14:anchorId="72AABE87" wp14:editId="74C0EE70">
            <wp:simplePos x="0" y="0"/>
            <wp:positionH relativeFrom="column">
              <wp:posOffset>1634837</wp:posOffset>
            </wp:positionH>
            <wp:positionV relativeFrom="paragraph">
              <wp:posOffset>177107</wp:posOffset>
            </wp:positionV>
            <wp:extent cx="5401310" cy="3602990"/>
            <wp:effectExtent l="0" t="0" r="8890" b="0"/>
            <wp:wrapThrough wrapText="bothSides">
              <wp:wrapPolygon edited="0">
                <wp:start x="0" y="0"/>
                <wp:lineTo x="0" y="21471"/>
                <wp:lineTo x="21559" y="21471"/>
                <wp:lineTo x="21559" y="0"/>
                <wp:lineTo x="0" y="0"/>
              </wp:wrapPolygon>
            </wp:wrapThrough>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1310" cy="3602990"/>
                    </a:xfrm>
                    <a:prstGeom prst="rect">
                      <a:avLst/>
                    </a:prstGeom>
                    <a:noFill/>
                  </pic:spPr>
                </pic:pic>
              </a:graphicData>
            </a:graphic>
            <wp14:sizeRelH relativeFrom="page">
              <wp14:pctWidth>0</wp14:pctWidth>
            </wp14:sizeRelH>
            <wp14:sizeRelV relativeFrom="page">
              <wp14:pctHeight>0</wp14:pctHeight>
            </wp14:sizeRelV>
          </wp:anchor>
        </w:drawing>
      </w:r>
    </w:p>
    <w:p w14:paraId="6029AD57" w14:textId="07AF0541" w:rsidR="00D71544" w:rsidRDefault="00D71544" w:rsidP="0070539C">
      <w:pPr>
        <w:pStyle w:val="Caption"/>
        <w:rPr>
          <w:sz w:val="28"/>
        </w:rPr>
      </w:pPr>
      <w:bookmarkStart w:id="1800" w:name="_Toc177717477"/>
    </w:p>
    <w:p w14:paraId="254A0056" w14:textId="2BBBCE78" w:rsidR="00D71544" w:rsidRDefault="00D71544" w:rsidP="0070539C">
      <w:pPr>
        <w:pStyle w:val="Caption"/>
        <w:rPr>
          <w:sz w:val="28"/>
        </w:rPr>
      </w:pPr>
    </w:p>
    <w:p w14:paraId="2B30673B" w14:textId="77E60B80" w:rsidR="00D71544" w:rsidRDefault="00D71544" w:rsidP="0070539C">
      <w:pPr>
        <w:pStyle w:val="Caption"/>
        <w:rPr>
          <w:sz w:val="28"/>
        </w:rPr>
      </w:pPr>
    </w:p>
    <w:p w14:paraId="246507FB" w14:textId="77777777" w:rsidR="00D71544" w:rsidRDefault="00D71544" w:rsidP="0070539C">
      <w:pPr>
        <w:pStyle w:val="Caption"/>
        <w:rPr>
          <w:sz w:val="28"/>
        </w:rPr>
      </w:pPr>
    </w:p>
    <w:p w14:paraId="5851A27A" w14:textId="77777777" w:rsidR="00D71544" w:rsidRDefault="00D71544" w:rsidP="0070539C">
      <w:pPr>
        <w:pStyle w:val="Caption"/>
        <w:rPr>
          <w:sz w:val="28"/>
        </w:rPr>
      </w:pPr>
    </w:p>
    <w:p w14:paraId="114E297B" w14:textId="77777777" w:rsidR="00D71544" w:rsidRDefault="00D71544" w:rsidP="0070539C">
      <w:pPr>
        <w:pStyle w:val="Caption"/>
        <w:rPr>
          <w:sz w:val="28"/>
        </w:rPr>
      </w:pPr>
    </w:p>
    <w:p w14:paraId="76EBF7BC" w14:textId="77777777" w:rsidR="00D71544" w:rsidRDefault="00D71544" w:rsidP="0070539C">
      <w:pPr>
        <w:pStyle w:val="Caption"/>
        <w:rPr>
          <w:sz w:val="28"/>
        </w:rPr>
      </w:pPr>
    </w:p>
    <w:p w14:paraId="723FF6A0" w14:textId="77777777" w:rsidR="00D71544" w:rsidRDefault="00D71544" w:rsidP="0070539C">
      <w:pPr>
        <w:pStyle w:val="Caption"/>
        <w:rPr>
          <w:sz w:val="28"/>
        </w:rPr>
      </w:pPr>
    </w:p>
    <w:p w14:paraId="694F994C" w14:textId="77777777" w:rsidR="00D71544" w:rsidRDefault="00D71544" w:rsidP="0070539C">
      <w:pPr>
        <w:pStyle w:val="Caption"/>
        <w:rPr>
          <w:sz w:val="28"/>
        </w:rPr>
      </w:pPr>
    </w:p>
    <w:p w14:paraId="26E9F1E4" w14:textId="77777777" w:rsidR="00D71544" w:rsidRDefault="00D71544" w:rsidP="0070539C">
      <w:pPr>
        <w:pStyle w:val="Caption"/>
        <w:rPr>
          <w:sz w:val="28"/>
        </w:rPr>
      </w:pPr>
    </w:p>
    <w:p w14:paraId="153A9EEA" w14:textId="2DB8D5AC" w:rsidR="00A06862" w:rsidRPr="00CE0060" w:rsidRDefault="00A06862" w:rsidP="0070539C">
      <w:pPr>
        <w:pStyle w:val="Caption"/>
        <w:rPr>
          <w:sz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00"/>
    </w:p>
    <w:p w14:paraId="231F478A" w14:textId="7B452824" w:rsidR="00A06862" w:rsidRPr="00CE0060" w:rsidRDefault="00A06862" w:rsidP="00A06862">
      <w:pPr>
        <w:pStyle w:val="Caption"/>
        <w:rPr>
          <w:sz w:val="28"/>
          <w:szCs w:val="28"/>
          <w:lang w:val="en-US"/>
        </w:rPr>
      </w:pPr>
      <w:bookmarkStart w:id="1801" w:name="_Toc177717356"/>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43</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01"/>
    </w:p>
    <w:tbl>
      <w:tblPr>
        <w:tblW w:w="130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5"/>
        <w:gridCol w:w="772"/>
        <w:gridCol w:w="772"/>
        <w:gridCol w:w="772"/>
        <w:gridCol w:w="772"/>
        <w:gridCol w:w="772"/>
        <w:gridCol w:w="772"/>
        <w:gridCol w:w="772"/>
        <w:gridCol w:w="772"/>
        <w:gridCol w:w="799"/>
        <w:gridCol w:w="799"/>
        <w:gridCol w:w="799"/>
        <w:gridCol w:w="772"/>
        <w:gridCol w:w="797"/>
        <w:gridCol w:w="943"/>
        <w:gridCol w:w="1034"/>
        <w:gridCol w:w="8"/>
      </w:tblGrid>
      <w:tr w:rsidR="00CE0060" w:rsidRPr="00CE0060" w14:paraId="26869ADA" w14:textId="5FEA3FB1" w:rsidTr="009B11AF">
        <w:trPr>
          <w:trHeight w:val="291"/>
          <w:jc w:val="center"/>
        </w:trPr>
        <w:tc>
          <w:tcPr>
            <w:tcW w:w="955" w:type="dxa"/>
            <w:vMerge w:val="restart"/>
            <w:shd w:val="clear" w:color="auto" w:fill="auto"/>
            <w:noWrap/>
            <w:vAlign w:val="center"/>
          </w:tcPr>
          <w:p w14:paraId="1EE18A83" w14:textId="77777777" w:rsidR="00D10E2F" w:rsidRPr="00CE0060" w:rsidRDefault="00D10E2F" w:rsidP="004D70E7">
            <w:pPr>
              <w:spacing w:after="0" w:line="240" w:lineRule="auto"/>
              <w:rPr>
                <w:rFonts w:eastAsia="Times New Roman"/>
                <w:sz w:val="20"/>
                <w:szCs w:val="20"/>
              </w:rPr>
            </w:pPr>
            <w:r w:rsidRPr="00CE0060">
              <w:br w:type="page"/>
            </w:r>
            <w:r w:rsidRPr="00CE0060">
              <w:rPr>
                <w:rFonts w:eastAsia="Times New Roman"/>
                <w:b/>
                <w:bCs/>
                <w:sz w:val="20"/>
                <w:szCs w:val="20"/>
              </w:rPr>
              <w:t>pH</w:t>
            </w:r>
          </w:p>
        </w:tc>
        <w:tc>
          <w:tcPr>
            <w:tcW w:w="10142" w:type="dxa"/>
            <w:gridSpan w:val="13"/>
            <w:tcBorders>
              <w:right w:val="single" w:sz="4" w:space="0" w:color="auto"/>
            </w:tcBorders>
            <w:shd w:val="clear" w:color="auto" w:fill="auto"/>
            <w:noWrap/>
            <w:vAlign w:val="center"/>
          </w:tcPr>
          <w:p w14:paraId="4D8B7EDC" w14:textId="2A318235" w:rsidR="00D10E2F" w:rsidRPr="00CE0060" w:rsidRDefault="00D10E2F" w:rsidP="004D70E7">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89A64EF" w14:textId="7C005D44" w:rsidR="00D10E2F" w:rsidRPr="00CE0060" w:rsidRDefault="00D10E2F" w:rsidP="004D70E7">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A45A22" w:rsidRPr="00CE0060" w14:paraId="34C681B8" w14:textId="161EF36D" w:rsidTr="009B11AF">
        <w:trPr>
          <w:gridAfter w:val="1"/>
          <w:wAfter w:w="8" w:type="dxa"/>
          <w:trHeight w:val="712"/>
          <w:jc w:val="center"/>
        </w:trPr>
        <w:tc>
          <w:tcPr>
            <w:tcW w:w="955" w:type="dxa"/>
            <w:vMerge/>
            <w:shd w:val="clear" w:color="auto" w:fill="auto"/>
            <w:noWrap/>
            <w:vAlign w:val="center"/>
          </w:tcPr>
          <w:p w14:paraId="14EF6C19" w14:textId="77777777" w:rsidR="00A45A22" w:rsidRPr="00CE0060" w:rsidRDefault="00A45A22" w:rsidP="00A45A22">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12B8D3" w14:textId="6B9067ED" w:rsidR="00A45A22" w:rsidRPr="00CE0060" w:rsidRDefault="00A45A22" w:rsidP="00A45A22">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94943E8" w14:textId="1DEFF107" w:rsidR="00A45A22" w:rsidRPr="00CE0060" w:rsidRDefault="00A45A22" w:rsidP="00A45A22">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ABED92B" w14:textId="18FE4BD3" w:rsidR="00A45A22" w:rsidRPr="00CE0060" w:rsidRDefault="00A45A22" w:rsidP="00A45A22">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69E482D" w14:textId="6EAF8C8E" w:rsidR="00A45A22" w:rsidRPr="00CE0060" w:rsidRDefault="00A45A22" w:rsidP="00A45A22">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1439C13" w14:textId="5FB0188C" w:rsidR="00A45A22" w:rsidRPr="00CE0060" w:rsidRDefault="00A45A22" w:rsidP="00A45A22">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9C74172" w14:textId="01AAA188" w:rsidR="00A45A22" w:rsidRPr="00CE0060" w:rsidRDefault="00A45A22" w:rsidP="00A45A22">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C268344" w14:textId="0A039CC0" w:rsidR="00A45A22" w:rsidRPr="00CE0060" w:rsidRDefault="00A45A22" w:rsidP="00A45A22">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C86864E" w14:textId="47A12A06" w:rsidR="00A45A22" w:rsidRPr="00CE0060" w:rsidRDefault="00A45A22" w:rsidP="00A45A22">
            <w:pPr>
              <w:spacing w:after="0" w:line="240" w:lineRule="auto"/>
              <w:rPr>
                <w:rFonts w:eastAsia="Times New Roman"/>
                <w:sz w:val="20"/>
                <w:szCs w:val="20"/>
              </w:rPr>
            </w:pPr>
            <w:r>
              <w:rPr>
                <w:b/>
                <w:bCs/>
                <w:sz w:val="20"/>
                <w:szCs w:val="20"/>
              </w:rPr>
              <w:t>Tháng 6</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0FDB422E" w14:textId="0CD60276" w:rsidR="00A45A22" w:rsidRPr="00CE0060" w:rsidRDefault="00A45A22" w:rsidP="00A45A22">
            <w:pPr>
              <w:spacing w:after="0" w:line="240" w:lineRule="auto"/>
              <w:rPr>
                <w:rFonts w:eastAsia="Times New Roman"/>
                <w:sz w:val="20"/>
                <w:szCs w:val="20"/>
              </w:rPr>
            </w:pPr>
            <w:r>
              <w:rPr>
                <w:b/>
                <w:bCs/>
                <w:sz w:val="20"/>
                <w:szCs w:val="20"/>
              </w:rPr>
              <w:t>Tháng 7</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6986A6CA" w14:textId="09292EB4" w:rsidR="00A45A22" w:rsidRPr="00CE0060" w:rsidRDefault="00A45A22" w:rsidP="00A45A22">
            <w:pPr>
              <w:spacing w:after="0" w:line="240" w:lineRule="auto"/>
              <w:rPr>
                <w:rFonts w:eastAsia="Times New Roman"/>
                <w:sz w:val="20"/>
                <w:szCs w:val="20"/>
              </w:rPr>
            </w:pPr>
            <w:r>
              <w:rPr>
                <w:b/>
                <w:bCs/>
                <w:sz w:val="20"/>
                <w:szCs w:val="20"/>
              </w:rPr>
              <w:t>Tháng 8</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6DB9898B" w14:textId="0BF16DF6" w:rsidR="00A45A22" w:rsidRPr="00CE0060" w:rsidRDefault="00A45A22" w:rsidP="00A45A22">
            <w:pPr>
              <w:spacing w:after="0" w:line="240" w:lineRule="auto"/>
              <w:rPr>
                <w:rFonts w:eastAsia="Times New Roman"/>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01DE847F" w14:textId="48141D2E" w:rsidR="00A45A22" w:rsidRPr="00CE0060" w:rsidRDefault="00A45A22" w:rsidP="00A45A22">
            <w:pPr>
              <w:spacing w:after="0" w:line="240" w:lineRule="auto"/>
              <w:rPr>
                <w:b/>
                <w:bCs/>
                <w:sz w:val="20"/>
                <w:szCs w:val="20"/>
              </w:rPr>
            </w:pPr>
            <w:r>
              <w:rPr>
                <w:b/>
                <w:bCs/>
                <w:sz w:val="20"/>
                <w:szCs w:val="20"/>
              </w:rPr>
              <w:t>Tháng 10</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08DBE4C" w14:textId="46B04AFF" w:rsidR="00A45A22" w:rsidRPr="00CE0060" w:rsidRDefault="00A45A22" w:rsidP="00A45A22">
            <w:pPr>
              <w:spacing w:after="0" w:line="240" w:lineRule="auto"/>
              <w:rPr>
                <w:rFonts w:eastAsia="Times New Roman"/>
                <w:sz w:val="20"/>
                <w:szCs w:val="20"/>
              </w:rPr>
            </w:pPr>
            <w:r>
              <w:rPr>
                <w:b/>
                <w:bCs/>
                <w:sz w:val="20"/>
                <w:szCs w:val="20"/>
              </w:rPr>
              <w:t>Tháng 11</w:t>
            </w:r>
            <w:r>
              <w:rPr>
                <w:b/>
                <w:bCs/>
                <w:sz w:val="20"/>
                <w:szCs w:val="20"/>
              </w:rPr>
              <w:br/>
              <w:t>2024</w:t>
            </w:r>
          </w:p>
        </w:tc>
        <w:tc>
          <w:tcPr>
            <w:tcW w:w="943" w:type="dxa"/>
            <w:tcBorders>
              <w:top w:val="single" w:sz="4" w:space="0" w:color="auto"/>
              <w:left w:val="single" w:sz="4" w:space="0" w:color="auto"/>
              <w:bottom w:val="single" w:sz="4" w:space="0" w:color="auto"/>
              <w:right w:val="single" w:sz="4" w:space="0" w:color="auto"/>
            </w:tcBorders>
            <w:vAlign w:val="center"/>
          </w:tcPr>
          <w:p w14:paraId="68CA525C" w14:textId="5C614758" w:rsidR="00A45A22" w:rsidRPr="00CE0060" w:rsidRDefault="00A45A22" w:rsidP="00A45A22">
            <w:pPr>
              <w:spacing w:after="0" w:line="240" w:lineRule="auto"/>
              <w:rPr>
                <w:rFonts w:eastAsia="Times New Roman"/>
                <w:sz w:val="20"/>
                <w:szCs w:val="20"/>
              </w:rPr>
            </w:pPr>
            <w:r w:rsidRPr="00CE0060">
              <w:rPr>
                <w:rFonts w:eastAsia="Times New Roman"/>
                <w:b/>
                <w:bCs/>
                <w:sz w:val="20"/>
                <w:szCs w:val="20"/>
                <w:lang w:val="vi-VN"/>
              </w:rPr>
              <w:t>Mức A</w:t>
            </w:r>
          </w:p>
        </w:tc>
        <w:tc>
          <w:tcPr>
            <w:tcW w:w="1034" w:type="dxa"/>
            <w:tcBorders>
              <w:top w:val="single" w:sz="4" w:space="0" w:color="auto"/>
              <w:left w:val="single" w:sz="4" w:space="0" w:color="auto"/>
              <w:bottom w:val="single" w:sz="4" w:space="0" w:color="auto"/>
              <w:right w:val="single" w:sz="4" w:space="0" w:color="auto"/>
            </w:tcBorders>
            <w:vAlign w:val="center"/>
          </w:tcPr>
          <w:p w14:paraId="3C6D64D4" w14:textId="1AFAE213" w:rsidR="00A45A22" w:rsidRPr="00CE0060" w:rsidRDefault="00A45A22" w:rsidP="00A45A22">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A45A22" w:rsidRPr="00CE0060" w14:paraId="78B247AE" w14:textId="4BC1F6C0" w:rsidTr="00A45A22">
        <w:trPr>
          <w:gridAfter w:val="1"/>
          <w:wAfter w:w="8" w:type="dxa"/>
          <w:trHeight w:val="291"/>
          <w:jc w:val="center"/>
        </w:trPr>
        <w:tc>
          <w:tcPr>
            <w:tcW w:w="955" w:type="dxa"/>
            <w:shd w:val="clear" w:color="auto" w:fill="auto"/>
            <w:noWrap/>
            <w:vAlign w:val="center"/>
            <w:hideMark/>
          </w:tcPr>
          <w:p w14:paraId="3E6B31B5" w14:textId="77777777" w:rsidR="00A45A22" w:rsidRPr="00CE0060" w:rsidRDefault="00A45A22" w:rsidP="00A45A22">
            <w:pPr>
              <w:spacing w:after="0" w:line="240" w:lineRule="auto"/>
              <w:rPr>
                <w:rFonts w:eastAsia="Times New Roman"/>
                <w:sz w:val="20"/>
                <w:szCs w:val="20"/>
              </w:rPr>
            </w:pPr>
            <w:r w:rsidRPr="00CE0060">
              <w:rPr>
                <w:rFonts w:eastAsia="Times New Roman"/>
                <w:sz w:val="20"/>
                <w:szCs w:val="20"/>
              </w:rPr>
              <w:t>RSG6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15EB9A2" w14:textId="7439F7F1" w:rsidR="00A45A22" w:rsidRPr="00CE0060" w:rsidRDefault="00A45A22" w:rsidP="00A45A22">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1A043D44" w14:textId="6EE9DA8D" w:rsidR="00A45A22" w:rsidRPr="00CE0060" w:rsidRDefault="00A45A22" w:rsidP="00A45A22">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2FAF2322" w14:textId="1C7232C2" w:rsidR="00A45A22" w:rsidRPr="00CE0060" w:rsidRDefault="00A45A22" w:rsidP="00A45A22">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6CE3A97D" w14:textId="641206BB" w:rsidR="00A45A22" w:rsidRPr="00CE0060" w:rsidRDefault="00A45A22" w:rsidP="00A45A22">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74EA0DF4" w14:textId="22990E00" w:rsidR="00A45A22" w:rsidRPr="00CE0060" w:rsidRDefault="00A45A22" w:rsidP="00A45A22">
            <w:pPr>
              <w:spacing w:after="0" w:line="240" w:lineRule="auto"/>
              <w:rPr>
                <w:rFonts w:eastAsia="Times New Roman"/>
                <w:sz w:val="20"/>
                <w:szCs w:val="20"/>
              </w:rPr>
            </w:pPr>
            <w:r>
              <w:rPr>
                <w:sz w:val="20"/>
                <w:szCs w:val="20"/>
              </w:rPr>
              <w:t>6,2</w:t>
            </w:r>
          </w:p>
        </w:tc>
        <w:tc>
          <w:tcPr>
            <w:tcW w:w="772" w:type="dxa"/>
            <w:tcBorders>
              <w:top w:val="nil"/>
              <w:left w:val="nil"/>
              <w:bottom w:val="single" w:sz="4" w:space="0" w:color="auto"/>
              <w:right w:val="single" w:sz="4" w:space="0" w:color="auto"/>
            </w:tcBorders>
            <w:shd w:val="clear" w:color="auto" w:fill="auto"/>
            <w:noWrap/>
            <w:vAlign w:val="center"/>
          </w:tcPr>
          <w:p w14:paraId="5226390F" w14:textId="64BAD636" w:rsidR="00A45A22" w:rsidRPr="00CE0060" w:rsidRDefault="00A45A22" w:rsidP="00A45A22">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1F67D230" w14:textId="6EB8C901" w:rsidR="00A45A22" w:rsidRPr="00CE0060" w:rsidRDefault="00A45A22" w:rsidP="00A45A22">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6CF737D4" w14:textId="42042113" w:rsidR="00A45A22" w:rsidRPr="00CE0060" w:rsidRDefault="00A45A22" w:rsidP="00A45A22">
            <w:pPr>
              <w:spacing w:after="0" w:line="240" w:lineRule="auto"/>
              <w:rPr>
                <w:rFonts w:eastAsia="Times New Roman"/>
                <w:sz w:val="20"/>
                <w:szCs w:val="20"/>
              </w:rPr>
            </w:pPr>
            <w:r>
              <w:rPr>
                <w:sz w:val="20"/>
                <w:szCs w:val="20"/>
              </w:rPr>
              <w:t>6,2</w:t>
            </w:r>
          </w:p>
        </w:tc>
        <w:tc>
          <w:tcPr>
            <w:tcW w:w="799" w:type="dxa"/>
            <w:tcBorders>
              <w:top w:val="nil"/>
              <w:left w:val="nil"/>
              <w:bottom w:val="single" w:sz="4" w:space="0" w:color="auto"/>
              <w:right w:val="single" w:sz="4" w:space="0" w:color="auto"/>
            </w:tcBorders>
            <w:shd w:val="clear" w:color="auto" w:fill="auto"/>
            <w:noWrap/>
            <w:vAlign w:val="center"/>
          </w:tcPr>
          <w:p w14:paraId="6325A94A" w14:textId="3375BD87" w:rsidR="00A45A22" w:rsidRPr="00CE0060" w:rsidRDefault="00A45A22" w:rsidP="00A45A22">
            <w:pPr>
              <w:spacing w:after="0" w:line="240" w:lineRule="auto"/>
              <w:rPr>
                <w:rFonts w:eastAsia="Times New Roman"/>
                <w:sz w:val="20"/>
                <w:szCs w:val="20"/>
              </w:rPr>
            </w:pPr>
            <w:r>
              <w:rPr>
                <w:sz w:val="20"/>
                <w:szCs w:val="20"/>
              </w:rPr>
              <w:t>6,3</w:t>
            </w:r>
          </w:p>
        </w:tc>
        <w:tc>
          <w:tcPr>
            <w:tcW w:w="799" w:type="dxa"/>
            <w:tcBorders>
              <w:top w:val="nil"/>
              <w:left w:val="nil"/>
              <w:bottom w:val="single" w:sz="4" w:space="0" w:color="auto"/>
              <w:right w:val="single" w:sz="4" w:space="0" w:color="auto"/>
            </w:tcBorders>
            <w:shd w:val="clear" w:color="auto" w:fill="auto"/>
            <w:noWrap/>
            <w:vAlign w:val="center"/>
          </w:tcPr>
          <w:p w14:paraId="36DC5DAA" w14:textId="46F4C5E6" w:rsidR="00A45A22" w:rsidRPr="00CE0060" w:rsidRDefault="00A45A22" w:rsidP="00A45A22">
            <w:pPr>
              <w:spacing w:after="0" w:line="240" w:lineRule="auto"/>
              <w:rPr>
                <w:rFonts w:eastAsia="Times New Roman"/>
                <w:sz w:val="20"/>
                <w:szCs w:val="20"/>
              </w:rPr>
            </w:pPr>
            <w:r>
              <w:rPr>
                <w:color w:val="000000"/>
                <w:sz w:val="20"/>
                <w:szCs w:val="20"/>
              </w:rPr>
              <w:t>6,4</w:t>
            </w:r>
          </w:p>
        </w:tc>
        <w:tc>
          <w:tcPr>
            <w:tcW w:w="799" w:type="dxa"/>
            <w:tcBorders>
              <w:top w:val="nil"/>
              <w:left w:val="nil"/>
              <w:bottom w:val="single" w:sz="4" w:space="0" w:color="auto"/>
              <w:right w:val="single" w:sz="4" w:space="0" w:color="auto"/>
            </w:tcBorders>
            <w:shd w:val="clear" w:color="000000" w:fill="FFFFFF"/>
            <w:noWrap/>
            <w:vAlign w:val="center"/>
          </w:tcPr>
          <w:p w14:paraId="3F021E2C" w14:textId="3758EAF0" w:rsidR="00A45A22" w:rsidRPr="00CE0060" w:rsidRDefault="00A45A22" w:rsidP="00A45A22">
            <w:pPr>
              <w:spacing w:after="0" w:line="240" w:lineRule="auto"/>
              <w:rPr>
                <w:rFonts w:eastAsia="Times New Roman"/>
                <w:sz w:val="20"/>
                <w:szCs w:val="20"/>
              </w:rPr>
            </w:pPr>
            <w:r>
              <w:rPr>
                <w:color w:val="000000"/>
                <w:sz w:val="20"/>
                <w:szCs w:val="20"/>
              </w:rPr>
              <w:t>6,3</w:t>
            </w:r>
          </w:p>
        </w:tc>
        <w:tc>
          <w:tcPr>
            <w:tcW w:w="772" w:type="dxa"/>
            <w:tcBorders>
              <w:top w:val="nil"/>
              <w:left w:val="nil"/>
              <w:bottom w:val="single" w:sz="4" w:space="0" w:color="auto"/>
              <w:right w:val="single" w:sz="4" w:space="0" w:color="auto"/>
            </w:tcBorders>
            <w:shd w:val="clear" w:color="000000" w:fill="FFFFFF"/>
            <w:vAlign w:val="center"/>
          </w:tcPr>
          <w:p w14:paraId="4F4C488A" w14:textId="6939BF9E" w:rsidR="00A45A22" w:rsidRPr="00CE0060" w:rsidRDefault="00A45A22" w:rsidP="00A45A22">
            <w:pPr>
              <w:spacing w:after="0" w:line="240" w:lineRule="auto"/>
              <w:rPr>
                <w:sz w:val="20"/>
                <w:szCs w:val="20"/>
              </w:rPr>
            </w:pPr>
            <w:r>
              <w:rPr>
                <w:color w:val="000000"/>
                <w:sz w:val="20"/>
                <w:szCs w:val="20"/>
              </w:rPr>
              <w:t>6,3</w:t>
            </w:r>
          </w:p>
        </w:tc>
        <w:tc>
          <w:tcPr>
            <w:tcW w:w="797" w:type="dxa"/>
            <w:tcBorders>
              <w:top w:val="nil"/>
              <w:left w:val="nil"/>
              <w:bottom w:val="single" w:sz="4" w:space="0" w:color="auto"/>
              <w:right w:val="single" w:sz="4" w:space="0" w:color="auto"/>
            </w:tcBorders>
            <w:shd w:val="clear" w:color="000000" w:fill="FFFFFF"/>
            <w:noWrap/>
            <w:vAlign w:val="center"/>
          </w:tcPr>
          <w:p w14:paraId="3C87A5B5" w14:textId="677906B5" w:rsidR="00A45A22" w:rsidRPr="00CE0060" w:rsidRDefault="00A45A22" w:rsidP="00A45A22">
            <w:pPr>
              <w:spacing w:after="0" w:line="240" w:lineRule="auto"/>
              <w:rPr>
                <w:rFonts w:eastAsia="Times New Roman"/>
                <w:sz w:val="20"/>
                <w:szCs w:val="20"/>
              </w:rPr>
            </w:pPr>
            <w:r>
              <w:rPr>
                <w:color w:val="000000"/>
                <w:sz w:val="20"/>
                <w:szCs w:val="20"/>
              </w:rPr>
              <w:t>7,5</w:t>
            </w:r>
          </w:p>
        </w:tc>
        <w:tc>
          <w:tcPr>
            <w:tcW w:w="943" w:type="dxa"/>
            <w:tcBorders>
              <w:top w:val="single" w:sz="4" w:space="0" w:color="auto"/>
              <w:left w:val="single" w:sz="4" w:space="0" w:color="auto"/>
              <w:bottom w:val="single" w:sz="4" w:space="0" w:color="auto"/>
              <w:right w:val="single" w:sz="4" w:space="0" w:color="auto"/>
            </w:tcBorders>
            <w:vAlign w:val="center"/>
          </w:tcPr>
          <w:p w14:paraId="2D60E15C" w14:textId="3428BEF7" w:rsidR="00A45A22" w:rsidRPr="00CE0060" w:rsidRDefault="00A45A22" w:rsidP="00A45A22">
            <w:pPr>
              <w:spacing w:after="0" w:line="240" w:lineRule="auto"/>
              <w:rPr>
                <w:rFonts w:eastAsia="Times New Roman"/>
                <w:sz w:val="20"/>
                <w:szCs w:val="20"/>
              </w:rPr>
            </w:pPr>
            <w:r w:rsidRPr="00CE0060">
              <w:rPr>
                <w:rFonts w:eastAsia="Times New Roman"/>
                <w:sz w:val="20"/>
                <w:szCs w:val="20"/>
              </w:rPr>
              <w:t>-</w:t>
            </w:r>
          </w:p>
        </w:tc>
        <w:tc>
          <w:tcPr>
            <w:tcW w:w="1034" w:type="dxa"/>
            <w:tcBorders>
              <w:top w:val="single" w:sz="4" w:space="0" w:color="auto"/>
              <w:left w:val="single" w:sz="4" w:space="0" w:color="auto"/>
              <w:bottom w:val="single" w:sz="4" w:space="0" w:color="auto"/>
              <w:right w:val="single" w:sz="4" w:space="0" w:color="auto"/>
            </w:tcBorders>
            <w:vAlign w:val="center"/>
          </w:tcPr>
          <w:p w14:paraId="6B240681" w14:textId="1A32E119" w:rsidR="00A45A22" w:rsidRPr="00CE0060" w:rsidRDefault="00A45A22" w:rsidP="00A45A22">
            <w:pPr>
              <w:spacing w:after="0" w:line="240" w:lineRule="auto"/>
              <w:rPr>
                <w:rFonts w:eastAsia="Times New Roman"/>
                <w:sz w:val="20"/>
                <w:szCs w:val="20"/>
              </w:rPr>
            </w:pPr>
            <w:r w:rsidRPr="00CE0060">
              <w:rPr>
                <w:rFonts w:eastAsia="Times New Roman"/>
                <w:sz w:val="20"/>
                <w:szCs w:val="20"/>
              </w:rPr>
              <w:t>6-8,5</w:t>
            </w:r>
          </w:p>
        </w:tc>
      </w:tr>
      <w:tr w:rsidR="00A45A22" w:rsidRPr="00CE0060" w14:paraId="2BADDEE9" w14:textId="601A6C23" w:rsidTr="00A45A22">
        <w:trPr>
          <w:gridAfter w:val="1"/>
          <w:wAfter w:w="8" w:type="dxa"/>
          <w:trHeight w:val="291"/>
          <w:jc w:val="center"/>
        </w:trPr>
        <w:tc>
          <w:tcPr>
            <w:tcW w:w="955" w:type="dxa"/>
            <w:shd w:val="clear" w:color="auto" w:fill="auto"/>
            <w:noWrap/>
            <w:vAlign w:val="center"/>
            <w:hideMark/>
          </w:tcPr>
          <w:p w14:paraId="6A74E66E" w14:textId="77777777" w:rsidR="00A45A22" w:rsidRPr="00CE0060" w:rsidRDefault="00A45A22" w:rsidP="00A45A22">
            <w:pPr>
              <w:spacing w:after="0" w:line="240" w:lineRule="auto"/>
              <w:rPr>
                <w:rFonts w:eastAsia="Times New Roman"/>
                <w:sz w:val="20"/>
                <w:szCs w:val="20"/>
              </w:rPr>
            </w:pPr>
            <w:r w:rsidRPr="00CE0060">
              <w:rPr>
                <w:rFonts w:eastAsia="Times New Roman"/>
                <w:sz w:val="20"/>
                <w:szCs w:val="20"/>
              </w:rPr>
              <w:t>RSG7</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1B8EC7E" w14:textId="290346B1" w:rsidR="00A45A22" w:rsidRPr="00CE0060" w:rsidRDefault="00A45A22" w:rsidP="00A45A22">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4E557224" w14:textId="7DBBAE38" w:rsidR="00A45A22" w:rsidRPr="00CE0060" w:rsidRDefault="00A45A22" w:rsidP="00A45A22">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3F08BD26" w14:textId="241783D8" w:rsidR="00A45A22" w:rsidRPr="00CE0060" w:rsidRDefault="00A45A22" w:rsidP="00A45A22">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4D4D2E20" w14:textId="3529C5B8" w:rsidR="00A45A22" w:rsidRPr="00CE0060" w:rsidRDefault="00A45A22" w:rsidP="00A45A22">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24EF5ADE" w14:textId="1E92EBED" w:rsidR="00A45A22" w:rsidRPr="00CE0060" w:rsidRDefault="00A45A22" w:rsidP="00A45A22">
            <w:pPr>
              <w:spacing w:after="0" w:line="240" w:lineRule="auto"/>
              <w:rPr>
                <w:rFonts w:eastAsia="Times New Roman"/>
                <w:sz w:val="20"/>
                <w:szCs w:val="20"/>
              </w:rPr>
            </w:pPr>
            <w:r>
              <w:rPr>
                <w:sz w:val="20"/>
                <w:szCs w:val="20"/>
              </w:rPr>
              <w:t>6,9</w:t>
            </w:r>
          </w:p>
        </w:tc>
        <w:tc>
          <w:tcPr>
            <w:tcW w:w="772" w:type="dxa"/>
            <w:tcBorders>
              <w:top w:val="nil"/>
              <w:left w:val="nil"/>
              <w:bottom w:val="single" w:sz="4" w:space="0" w:color="auto"/>
              <w:right w:val="single" w:sz="4" w:space="0" w:color="auto"/>
            </w:tcBorders>
            <w:shd w:val="clear" w:color="auto" w:fill="auto"/>
            <w:noWrap/>
            <w:vAlign w:val="center"/>
          </w:tcPr>
          <w:p w14:paraId="0D7DB6F1" w14:textId="0571B2E6" w:rsidR="00A45A22" w:rsidRPr="00CE0060" w:rsidRDefault="00A45A22" w:rsidP="00A45A22">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2ADFE92F" w14:textId="75E8E630" w:rsidR="00A45A22" w:rsidRPr="00CE0060" w:rsidRDefault="00A45A22" w:rsidP="00A45A22">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6B017B4D" w14:textId="02D3A7F7" w:rsidR="00A45A22" w:rsidRPr="00CE0060" w:rsidRDefault="00A45A22" w:rsidP="00A45A22">
            <w:pPr>
              <w:spacing w:after="0" w:line="240" w:lineRule="auto"/>
              <w:rPr>
                <w:rFonts w:eastAsia="Times New Roman"/>
                <w:sz w:val="20"/>
                <w:szCs w:val="20"/>
              </w:rPr>
            </w:pPr>
            <w:r>
              <w:rPr>
                <w:sz w:val="20"/>
                <w:szCs w:val="20"/>
              </w:rPr>
              <w:t>6,7</w:t>
            </w:r>
          </w:p>
        </w:tc>
        <w:tc>
          <w:tcPr>
            <w:tcW w:w="799" w:type="dxa"/>
            <w:tcBorders>
              <w:top w:val="nil"/>
              <w:left w:val="nil"/>
              <w:bottom w:val="single" w:sz="4" w:space="0" w:color="auto"/>
              <w:right w:val="single" w:sz="4" w:space="0" w:color="auto"/>
            </w:tcBorders>
            <w:shd w:val="clear" w:color="auto" w:fill="auto"/>
            <w:noWrap/>
            <w:vAlign w:val="center"/>
          </w:tcPr>
          <w:p w14:paraId="32E420E6" w14:textId="0CDF7132" w:rsidR="00A45A22" w:rsidRPr="00CE0060" w:rsidRDefault="00A45A22" w:rsidP="00A45A22">
            <w:pPr>
              <w:spacing w:after="0" w:line="240" w:lineRule="auto"/>
              <w:rPr>
                <w:rFonts w:eastAsia="Times New Roman"/>
                <w:sz w:val="20"/>
                <w:szCs w:val="20"/>
              </w:rPr>
            </w:pPr>
            <w:r>
              <w:rPr>
                <w:sz w:val="20"/>
                <w:szCs w:val="20"/>
              </w:rPr>
              <w:t>6,8</w:t>
            </w:r>
          </w:p>
        </w:tc>
        <w:tc>
          <w:tcPr>
            <w:tcW w:w="799" w:type="dxa"/>
            <w:tcBorders>
              <w:top w:val="nil"/>
              <w:left w:val="nil"/>
              <w:bottom w:val="single" w:sz="4" w:space="0" w:color="auto"/>
              <w:right w:val="single" w:sz="4" w:space="0" w:color="auto"/>
            </w:tcBorders>
            <w:shd w:val="clear" w:color="auto" w:fill="auto"/>
            <w:noWrap/>
            <w:vAlign w:val="center"/>
          </w:tcPr>
          <w:p w14:paraId="74CEEEFE" w14:textId="7306430F" w:rsidR="00A45A22" w:rsidRPr="00CE0060" w:rsidRDefault="00A45A22" w:rsidP="00A45A22">
            <w:pPr>
              <w:spacing w:after="0" w:line="240" w:lineRule="auto"/>
              <w:rPr>
                <w:rFonts w:eastAsia="Times New Roman"/>
                <w:sz w:val="20"/>
                <w:szCs w:val="20"/>
              </w:rPr>
            </w:pPr>
            <w:r>
              <w:rPr>
                <w:color w:val="000000"/>
                <w:sz w:val="20"/>
                <w:szCs w:val="20"/>
              </w:rPr>
              <w:t>6,7</w:t>
            </w:r>
          </w:p>
        </w:tc>
        <w:tc>
          <w:tcPr>
            <w:tcW w:w="799" w:type="dxa"/>
            <w:tcBorders>
              <w:top w:val="nil"/>
              <w:left w:val="nil"/>
              <w:bottom w:val="single" w:sz="4" w:space="0" w:color="auto"/>
              <w:right w:val="single" w:sz="4" w:space="0" w:color="auto"/>
            </w:tcBorders>
            <w:shd w:val="clear" w:color="000000" w:fill="FFFFFF"/>
            <w:noWrap/>
            <w:vAlign w:val="center"/>
          </w:tcPr>
          <w:p w14:paraId="41B38580" w14:textId="52479A9D" w:rsidR="00A45A22" w:rsidRPr="00CE0060" w:rsidRDefault="00A45A22" w:rsidP="00A45A22">
            <w:pPr>
              <w:spacing w:after="0" w:line="240" w:lineRule="auto"/>
              <w:rPr>
                <w:rFonts w:eastAsia="Times New Roman"/>
                <w:sz w:val="20"/>
                <w:szCs w:val="20"/>
              </w:rPr>
            </w:pPr>
            <w:r>
              <w:rPr>
                <w:color w:val="000000"/>
                <w:sz w:val="20"/>
                <w:szCs w:val="20"/>
              </w:rPr>
              <w:t>6,6</w:t>
            </w:r>
          </w:p>
        </w:tc>
        <w:tc>
          <w:tcPr>
            <w:tcW w:w="772" w:type="dxa"/>
            <w:tcBorders>
              <w:top w:val="nil"/>
              <w:left w:val="nil"/>
              <w:bottom w:val="single" w:sz="4" w:space="0" w:color="auto"/>
              <w:right w:val="single" w:sz="4" w:space="0" w:color="auto"/>
            </w:tcBorders>
            <w:shd w:val="clear" w:color="000000" w:fill="FFFFFF"/>
            <w:vAlign w:val="center"/>
          </w:tcPr>
          <w:p w14:paraId="1F1569D3" w14:textId="200353A0" w:rsidR="00A45A22" w:rsidRPr="00CE0060" w:rsidRDefault="00A45A22" w:rsidP="00A45A22">
            <w:pPr>
              <w:spacing w:after="0" w:line="240" w:lineRule="auto"/>
              <w:rPr>
                <w:sz w:val="20"/>
                <w:szCs w:val="20"/>
              </w:rPr>
            </w:pPr>
            <w:r>
              <w:rPr>
                <w:color w:val="000000"/>
                <w:sz w:val="20"/>
                <w:szCs w:val="20"/>
              </w:rPr>
              <w:t>6,3</w:t>
            </w:r>
          </w:p>
        </w:tc>
        <w:tc>
          <w:tcPr>
            <w:tcW w:w="797" w:type="dxa"/>
            <w:tcBorders>
              <w:top w:val="nil"/>
              <w:left w:val="nil"/>
              <w:bottom w:val="single" w:sz="4" w:space="0" w:color="auto"/>
              <w:right w:val="single" w:sz="4" w:space="0" w:color="auto"/>
            </w:tcBorders>
            <w:shd w:val="clear" w:color="000000" w:fill="FFFFFF"/>
            <w:noWrap/>
            <w:vAlign w:val="center"/>
          </w:tcPr>
          <w:p w14:paraId="138993D4" w14:textId="3AABEBC1" w:rsidR="00A45A22" w:rsidRPr="00CE0060" w:rsidRDefault="00A45A22" w:rsidP="00A45A22">
            <w:pPr>
              <w:spacing w:after="0" w:line="240" w:lineRule="auto"/>
              <w:rPr>
                <w:rFonts w:eastAsia="Times New Roman"/>
                <w:sz w:val="20"/>
                <w:szCs w:val="20"/>
              </w:rPr>
            </w:pPr>
            <w:r>
              <w:rPr>
                <w:color w:val="000000"/>
                <w:sz w:val="20"/>
                <w:szCs w:val="20"/>
              </w:rPr>
              <w:t>6,7</w:t>
            </w:r>
          </w:p>
        </w:tc>
        <w:tc>
          <w:tcPr>
            <w:tcW w:w="943" w:type="dxa"/>
            <w:tcBorders>
              <w:top w:val="single" w:sz="4" w:space="0" w:color="auto"/>
              <w:left w:val="single" w:sz="4" w:space="0" w:color="auto"/>
              <w:bottom w:val="single" w:sz="4" w:space="0" w:color="auto"/>
              <w:right w:val="single" w:sz="4" w:space="0" w:color="auto"/>
            </w:tcBorders>
            <w:vAlign w:val="center"/>
          </w:tcPr>
          <w:p w14:paraId="1FF8ED21" w14:textId="6E191D12" w:rsidR="00A45A22" w:rsidRPr="00CE0060" w:rsidRDefault="00A45A22" w:rsidP="00A45A22">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34" w:type="dxa"/>
            <w:tcBorders>
              <w:top w:val="single" w:sz="4" w:space="0" w:color="auto"/>
              <w:left w:val="single" w:sz="4" w:space="0" w:color="auto"/>
              <w:bottom w:val="single" w:sz="4" w:space="0" w:color="auto"/>
              <w:right w:val="single" w:sz="4" w:space="0" w:color="auto"/>
            </w:tcBorders>
            <w:vAlign w:val="center"/>
          </w:tcPr>
          <w:p w14:paraId="70B35C7E" w14:textId="547D3945" w:rsidR="00A45A22" w:rsidRPr="00CE0060" w:rsidRDefault="00A45A22" w:rsidP="00A45A22">
            <w:pPr>
              <w:spacing w:after="0" w:line="240" w:lineRule="auto"/>
              <w:rPr>
                <w:rFonts w:eastAsia="Times New Roman"/>
                <w:sz w:val="20"/>
                <w:szCs w:val="20"/>
              </w:rPr>
            </w:pPr>
            <w:r w:rsidRPr="00CE0060">
              <w:rPr>
                <w:rFonts w:eastAsia="Times New Roman"/>
                <w:sz w:val="20"/>
                <w:szCs w:val="20"/>
              </w:rPr>
              <w:t>-</w:t>
            </w:r>
          </w:p>
        </w:tc>
      </w:tr>
      <w:tr w:rsidR="00A45A22" w:rsidRPr="00CE0060" w14:paraId="313FEF79" w14:textId="2BF04F8D" w:rsidTr="00A45A22">
        <w:trPr>
          <w:gridAfter w:val="1"/>
          <w:wAfter w:w="8" w:type="dxa"/>
          <w:trHeight w:val="291"/>
          <w:jc w:val="center"/>
        </w:trPr>
        <w:tc>
          <w:tcPr>
            <w:tcW w:w="955" w:type="dxa"/>
            <w:shd w:val="clear" w:color="auto" w:fill="auto"/>
            <w:noWrap/>
            <w:vAlign w:val="center"/>
          </w:tcPr>
          <w:p w14:paraId="484D54E7" w14:textId="77777777" w:rsidR="00A45A22" w:rsidRPr="00CE0060" w:rsidRDefault="00A45A22" w:rsidP="00A45A22">
            <w:pPr>
              <w:spacing w:after="0" w:line="240" w:lineRule="auto"/>
              <w:rPr>
                <w:rFonts w:eastAsia="Times New Roman"/>
                <w:sz w:val="20"/>
                <w:szCs w:val="20"/>
              </w:rPr>
            </w:pPr>
            <w:r w:rsidRPr="00CE0060">
              <w:rPr>
                <w:rFonts w:eastAsia="Times New Roman"/>
                <w:sz w:val="20"/>
                <w:szCs w:val="20"/>
              </w:rPr>
              <w:t>RSG9</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59BF0DF7" w14:textId="708021A7" w:rsidR="00A45A22" w:rsidRPr="00CE0060" w:rsidRDefault="00A45A22" w:rsidP="00A45A22">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118793BA" w14:textId="7E97FC00" w:rsidR="00A45A22" w:rsidRPr="00CE0060" w:rsidRDefault="00A45A22" w:rsidP="00A45A22">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93AF5A1" w14:textId="27AB816A" w:rsidR="00A45A22" w:rsidRPr="00CE0060" w:rsidRDefault="00A45A22" w:rsidP="00A45A22">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05EDD7AA" w14:textId="79908B42" w:rsidR="00A45A22" w:rsidRPr="00CE0060" w:rsidRDefault="00A45A22" w:rsidP="00A45A22">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07754C0" w14:textId="393B5551" w:rsidR="00A45A22" w:rsidRPr="00CE0060" w:rsidRDefault="00A45A22" w:rsidP="00A45A22">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4CFB01DF" w14:textId="3444E575" w:rsidR="00A45A22" w:rsidRPr="00CE0060" w:rsidRDefault="00A45A22" w:rsidP="00A45A22">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5483A3B9" w14:textId="52239BF5" w:rsidR="00A45A22" w:rsidRPr="00CE0060" w:rsidRDefault="00A45A22" w:rsidP="00A45A22">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592CD6A2" w14:textId="3B22F9C5" w:rsidR="00A45A22" w:rsidRPr="00CE0060" w:rsidRDefault="00A45A22" w:rsidP="00A45A22">
            <w:pPr>
              <w:spacing w:after="0" w:line="240" w:lineRule="auto"/>
              <w:rPr>
                <w:rFonts w:eastAsia="Times New Roman"/>
                <w:sz w:val="20"/>
                <w:szCs w:val="20"/>
              </w:rPr>
            </w:pPr>
            <w:r>
              <w:rPr>
                <w:sz w:val="20"/>
                <w:szCs w:val="20"/>
              </w:rPr>
              <w:t>6,8</w:t>
            </w:r>
          </w:p>
        </w:tc>
        <w:tc>
          <w:tcPr>
            <w:tcW w:w="799" w:type="dxa"/>
            <w:tcBorders>
              <w:top w:val="nil"/>
              <w:left w:val="nil"/>
              <w:bottom w:val="single" w:sz="4" w:space="0" w:color="auto"/>
              <w:right w:val="single" w:sz="4" w:space="0" w:color="auto"/>
            </w:tcBorders>
            <w:shd w:val="clear" w:color="auto" w:fill="auto"/>
            <w:noWrap/>
            <w:vAlign w:val="center"/>
          </w:tcPr>
          <w:p w14:paraId="2832EA4E" w14:textId="47D4C665" w:rsidR="00A45A22" w:rsidRPr="00CE0060" w:rsidRDefault="00A45A22" w:rsidP="00A45A22">
            <w:pPr>
              <w:spacing w:after="0" w:line="240" w:lineRule="auto"/>
              <w:rPr>
                <w:rFonts w:eastAsia="Times New Roman"/>
                <w:sz w:val="20"/>
                <w:szCs w:val="20"/>
              </w:rPr>
            </w:pPr>
            <w:r>
              <w:rPr>
                <w:sz w:val="20"/>
                <w:szCs w:val="20"/>
              </w:rPr>
              <w:t>6,7</w:t>
            </w:r>
          </w:p>
        </w:tc>
        <w:tc>
          <w:tcPr>
            <w:tcW w:w="799" w:type="dxa"/>
            <w:tcBorders>
              <w:top w:val="nil"/>
              <w:left w:val="nil"/>
              <w:bottom w:val="single" w:sz="4" w:space="0" w:color="auto"/>
              <w:right w:val="single" w:sz="4" w:space="0" w:color="auto"/>
            </w:tcBorders>
            <w:shd w:val="clear" w:color="auto" w:fill="auto"/>
            <w:noWrap/>
            <w:vAlign w:val="center"/>
          </w:tcPr>
          <w:p w14:paraId="445389ED" w14:textId="48CBE3A3" w:rsidR="00A45A22" w:rsidRPr="00CE0060" w:rsidRDefault="00A45A22" w:rsidP="00A45A22">
            <w:pPr>
              <w:spacing w:after="0" w:line="240" w:lineRule="auto"/>
              <w:rPr>
                <w:rFonts w:eastAsia="Times New Roman"/>
                <w:sz w:val="20"/>
                <w:szCs w:val="20"/>
              </w:rPr>
            </w:pPr>
            <w:r>
              <w:rPr>
                <w:color w:val="000000"/>
                <w:sz w:val="20"/>
                <w:szCs w:val="20"/>
              </w:rPr>
              <w:t>6,6</w:t>
            </w:r>
          </w:p>
        </w:tc>
        <w:tc>
          <w:tcPr>
            <w:tcW w:w="799" w:type="dxa"/>
            <w:tcBorders>
              <w:top w:val="nil"/>
              <w:left w:val="nil"/>
              <w:bottom w:val="single" w:sz="4" w:space="0" w:color="auto"/>
              <w:right w:val="single" w:sz="4" w:space="0" w:color="auto"/>
            </w:tcBorders>
            <w:shd w:val="clear" w:color="000000" w:fill="FFFFFF"/>
            <w:noWrap/>
            <w:vAlign w:val="center"/>
          </w:tcPr>
          <w:p w14:paraId="53DF2FE6" w14:textId="50E8C0FA" w:rsidR="00A45A22" w:rsidRPr="00CE0060" w:rsidRDefault="00A45A22" w:rsidP="00A45A22">
            <w:pPr>
              <w:spacing w:after="0" w:line="240" w:lineRule="auto"/>
              <w:rPr>
                <w:rFonts w:eastAsia="Times New Roman"/>
                <w:sz w:val="20"/>
                <w:szCs w:val="20"/>
              </w:rPr>
            </w:pPr>
            <w:r>
              <w:rPr>
                <w:color w:val="000000"/>
                <w:sz w:val="20"/>
                <w:szCs w:val="20"/>
              </w:rPr>
              <w:t>6,7</w:t>
            </w:r>
          </w:p>
        </w:tc>
        <w:tc>
          <w:tcPr>
            <w:tcW w:w="772" w:type="dxa"/>
            <w:tcBorders>
              <w:top w:val="nil"/>
              <w:left w:val="nil"/>
              <w:bottom w:val="single" w:sz="4" w:space="0" w:color="auto"/>
              <w:right w:val="single" w:sz="4" w:space="0" w:color="auto"/>
            </w:tcBorders>
            <w:shd w:val="clear" w:color="000000" w:fill="FFFFFF"/>
            <w:vAlign w:val="center"/>
          </w:tcPr>
          <w:p w14:paraId="343D6C7D" w14:textId="0C400BB8" w:rsidR="00A45A22" w:rsidRPr="00CE0060" w:rsidRDefault="00A45A22" w:rsidP="00A45A22">
            <w:pPr>
              <w:spacing w:after="0" w:line="240" w:lineRule="auto"/>
              <w:rPr>
                <w:sz w:val="20"/>
                <w:szCs w:val="20"/>
              </w:rPr>
            </w:pPr>
            <w:r>
              <w:rPr>
                <w:color w:val="000000"/>
                <w:sz w:val="20"/>
                <w:szCs w:val="20"/>
              </w:rPr>
              <w:t>6,2</w:t>
            </w:r>
          </w:p>
        </w:tc>
        <w:tc>
          <w:tcPr>
            <w:tcW w:w="797" w:type="dxa"/>
            <w:tcBorders>
              <w:top w:val="nil"/>
              <w:left w:val="nil"/>
              <w:bottom w:val="single" w:sz="4" w:space="0" w:color="auto"/>
              <w:right w:val="single" w:sz="4" w:space="0" w:color="auto"/>
            </w:tcBorders>
            <w:shd w:val="clear" w:color="000000" w:fill="FFFFFF"/>
            <w:noWrap/>
            <w:vAlign w:val="center"/>
          </w:tcPr>
          <w:p w14:paraId="3377BA66" w14:textId="100E3D9B" w:rsidR="00A45A22" w:rsidRPr="00CE0060" w:rsidRDefault="00A45A22" w:rsidP="00A45A22">
            <w:pPr>
              <w:spacing w:after="0" w:line="240" w:lineRule="auto"/>
              <w:rPr>
                <w:rFonts w:eastAsia="Times New Roman"/>
                <w:sz w:val="20"/>
                <w:szCs w:val="20"/>
              </w:rPr>
            </w:pPr>
            <w:r>
              <w:rPr>
                <w:color w:val="000000"/>
                <w:sz w:val="20"/>
                <w:szCs w:val="20"/>
              </w:rPr>
              <w:t>6,5</w:t>
            </w:r>
          </w:p>
        </w:tc>
        <w:tc>
          <w:tcPr>
            <w:tcW w:w="943" w:type="dxa"/>
            <w:tcBorders>
              <w:top w:val="single" w:sz="4" w:space="0" w:color="auto"/>
              <w:left w:val="single" w:sz="4" w:space="0" w:color="auto"/>
              <w:bottom w:val="single" w:sz="4" w:space="0" w:color="auto"/>
              <w:right w:val="single" w:sz="4" w:space="0" w:color="auto"/>
            </w:tcBorders>
            <w:vAlign w:val="center"/>
          </w:tcPr>
          <w:p w14:paraId="13369D5F" w14:textId="630ADE1C" w:rsidR="00A45A22" w:rsidRPr="00CE0060" w:rsidRDefault="00A45A22" w:rsidP="00A45A22">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34" w:type="dxa"/>
            <w:tcBorders>
              <w:top w:val="single" w:sz="4" w:space="0" w:color="auto"/>
              <w:left w:val="single" w:sz="4" w:space="0" w:color="auto"/>
              <w:bottom w:val="single" w:sz="4" w:space="0" w:color="auto"/>
              <w:right w:val="single" w:sz="4" w:space="0" w:color="auto"/>
            </w:tcBorders>
            <w:vAlign w:val="center"/>
          </w:tcPr>
          <w:p w14:paraId="3D289EC7" w14:textId="32F7D467" w:rsidR="00A45A22" w:rsidRPr="00CE0060" w:rsidRDefault="00A45A22" w:rsidP="00A45A22">
            <w:pPr>
              <w:spacing w:after="0" w:line="240" w:lineRule="auto"/>
              <w:rPr>
                <w:rFonts w:eastAsia="Times New Roman"/>
                <w:sz w:val="20"/>
                <w:szCs w:val="20"/>
              </w:rPr>
            </w:pPr>
            <w:r w:rsidRPr="00CE0060">
              <w:rPr>
                <w:rFonts w:eastAsia="Times New Roman"/>
                <w:sz w:val="20"/>
                <w:szCs w:val="20"/>
              </w:rPr>
              <w:t>-</w:t>
            </w:r>
          </w:p>
        </w:tc>
      </w:tr>
      <w:tr w:rsidR="00A45A22" w:rsidRPr="00CE0060" w14:paraId="71D91190" w14:textId="5A6007DE" w:rsidTr="00A45A22">
        <w:trPr>
          <w:gridAfter w:val="1"/>
          <w:wAfter w:w="8" w:type="dxa"/>
          <w:trHeight w:val="291"/>
          <w:jc w:val="center"/>
        </w:trPr>
        <w:tc>
          <w:tcPr>
            <w:tcW w:w="955" w:type="dxa"/>
            <w:shd w:val="clear" w:color="auto" w:fill="auto"/>
            <w:noWrap/>
            <w:vAlign w:val="center"/>
          </w:tcPr>
          <w:p w14:paraId="7CD2C401" w14:textId="77777777" w:rsidR="00A45A22" w:rsidRPr="00CE0060" w:rsidRDefault="00A45A22" w:rsidP="00A45A22">
            <w:pPr>
              <w:spacing w:after="0" w:line="240" w:lineRule="auto"/>
              <w:rPr>
                <w:rFonts w:eastAsia="Times New Roman"/>
                <w:sz w:val="20"/>
                <w:szCs w:val="20"/>
              </w:rPr>
            </w:pPr>
            <w:r w:rsidRPr="00CE0060">
              <w:rPr>
                <w:rFonts w:eastAsia="Times New Roman"/>
                <w:sz w:val="20"/>
                <w:szCs w:val="20"/>
              </w:rPr>
              <w:t>RSG10</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CB64C68" w14:textId="0D5E19C9" w:rsidR="00A45A22" w:rsidRPr="00CE0060" w:rsidRDefault="00A45A22" w:rsidP="00A45A22">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389DF6F1" w14:textId="6E0FE984" w:rsidR="00A45A22" w:rsidRPr="00CE0060" w:rsidRDefault="00A45A22" w:rsidP="00A45A22">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1F174821" w14:textId="737E6150" w:rsidR="00A45A22" w:rsidRPr="00CE0060" w:rsidRDefault="00A45A22" w:rsidP="00A45A22">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5B36E5E4" w14:textId="52683DB6" w:rsidR="00A45A22" w:rsidRPr="00CE0060" w:rsidRDefault="00A45A22" w:rsidP="00A45A22">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641E35BD" w14:textId="04144E81" w:rsidR="00A45A22" w:rsidRPr="00CE0060" w:rsidRDefault="00A45A22" w:rsidP="00A45A22">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760092A9" w14:textId="1A14671C" w:rsidR="00A45A22" w:rsidRPr="00CE0060" w:rsidRDefault="00A45A22" w:rsidP="00A45A22">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0F075908" w14:textId="1BC45226" w:rsidR="00A45A22" w:rsidRPr="00CE0060" w:rsidRDefault="00A45A22" w:rsidP="00A45A22">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27EF304B" w14:textId="55903F64" w:rsidR="00A45A22" w:rsidRPr="00CE0060" w:rsidRDefault="00A45A22" w:rsidP="00A45A22">
            <w:pPr>
              <w:spacing w:after="0" w:line="240" w:lineRule="auto"/>
              <w:rPr>
                <w:rFonts w:eastAsia="Times New Roman"/>
                <w:sz w:val="20"/>
                <w:szCs w:val="20"/>
              </w:rPr>
            </w:pPr>
            <w:r>
              <w:rPr>
                <w:sz w:val="20"/>
                <w:szCs w:val="20"/>
              </w:rPr>
              <w:t>6,6</w:t>
            </w:r>
          </w:p>
        </w:tc>
        <w:tc>
          <w:tcPr>
            <w:tcW w:w="799" w:type="dxa"/>
            <w:tcBorders>
              <w:top w:val="nil"/>
              <w:left w:val="nil"/>
              <w:bottom w:val="single" w:sz="4" w:space="0" w:color="auto"/>
              <w:right w:val="single" w:sz="4" w:space="0" w:color="auto"/>
            </w:tcBorders>
            <w:shd w:val="clear" w:color="auto" w:fill="auto"/>
            <w:noWrap/>
            <w:vAlign w:val="center"/>
          </w:tcPr>
          <w:p w14:paraId="1E1C836B" w14:textId="19DCB307" w:rsidR="00A45A22" w:rsidRPr="00CE0060" w:rsidRDefault="00A45A22" w:rsidP="00A45A22">
            <w:pPr>
              <w:spacing w:after="0" w:line="240" w:lineRule="auto"/>
              <w:rPr>
                <w:rFonts w:eastAsia="Times New Roman"/>
                <w:sz w:val="20"/>
                <w:szCs w:val="20"/>
              </w:rPr>
            </w:pPr>
            <w:r>
              <w:rPr>
                <w:sz w:val="20"/>
                <w:szCs w:val="20"/>
              </w:rPr>
              <w:t>6,5</w:t>
            </w:r>
          </w:p>
        </w:tc>
        <w:tc>
          <w:tcPr>
            <w:tcW w:w="799" w:type="dxa"/>
            <w:tcBorders>
              <w:top w:val="nil"/>
              <w:left w:val="nil"/>
              <w:bottom w:val="single" w:sz="4" w:space="0" w:color="auto"/>
              <w:right w:val="single" w:sz="4" w:space="0" w:color="auto"/>
            </w:tcBorders>
            <w:shd w:val="clear" w:color="auto" w:fill="auto"/>
            <w:noWrap/>
            <w:vAlign w:val="center"/>
          </w:tcPr>
          <w:p w14:paraId="46EA4F00" w14:textId="42CCC2E6" w:rsidR="00A45A22" w:rsidRPr="00CE0060" w:rsidRDefault="00A45A22" w:rsidP="00A45A22">
            <w:pPr>
              <w:spacing w:after="0" w:line="240" w:lineRule="auto"/>
              <w:rPr>
                <w:rFonts w:eastAsia="Times New Roman"/>
                <w:sz w:val="20"/>
                <w:szCs w:val="20"/>
              </w:rPr>
            </w:pPr>
            <w:r>
              <w:rPr>
                <w:color w:val="000000"/>
                <w:sz w:val="20"/>
                <w:szCs w:val="20"/>
              </w:rPr>
              <w:t>6,6</w:t>
            </w:r>
          </w:p>
        </w:tc>
        <w:tc>
          <w:tcPr>
            <w:tcW w:w="799" w:type="dxa"/>
            <w:tcBorders>
              <w:top w:val="nil"/>
              <w:left w:val="nil"/>
              <w:bottom w:val="single" w:sz="4" w:space="0" w:color="auto"/>
              <w:right w:val="single" w:sz="4" w:space="0" w:color="auto"/>
            </w:tcBorders>
            <w:shd w:val="clear" w:color="000000" w:fill="FFFFFF"/>
            <w:noWrap/>
            <w:vAlign w:val="center"/>
          </w:tcPr>
          <w:p w14:paraId="25E59682" w14:textId="445DC39A" w:rsidR="00A45A22" w:rsidRPr="00CE0060" w:rsidRDefault="00A45A22" w:rsidP="00A45A22">
            <w:pPr>
              <w:spacing w:after="0" w:line="240" w:lineRule="auto"/>
              <w:rPr>
                <w:rFonts w:eastAsia="Times New Roman"/>
                <w:sz w:val="20"/>
                <w:szCs w:val="20"/>
              </w:rPr>
            </w:pPr>
            <w:r>
              <w:rPr>
                <w:color w:val="000000"/>
                <w:sz w:val="20"/>
                <w:szCs w:val="20"/>
              </w:rPr>
              <w:t>6,7</w:t>
            </w:r>
          </w:p>
        </w:tc>
        <w:tc>
          <w:tcPr>
            <w:tcW w:w="772" w:type="dxa"/>
            <w:tcBorders>
              <w:top w:val="nil"/>
              <w:left w:val="nil"/>
              <w:bottom w:val="single" w:sz="4" w:space="0" w:color="auto"/>
              <w:right w:val="single" w:sz="4" w:space="0" w:color="auto"/>
            </w:tcBorders>
            <w:shd w:val="clear" w:color="000000" w:fill="FFFFFF"/>
            <w:vAlign w:val="center"/>
          </w:tcPr>
          <w:p w14:paraId="73CBB517" w14:textId="5C25C0D0" w:rsidR="00A45A22" w:rsidRPr="00CE0060" w:rsidRDefault="00A45A22" w:rsidP="00A45A22">
            <w:pPr>
              <w:spacing w:after="0" w:line="240" w:lineRule="auto"/>
              <w:rPr>
                <w:sz w:val="20"/>
                <w:szCs w:val="20"/>
              </w:rPr>
            </w:pPr>
            <w:r>
              <w:rPr>
                <w:color w:val="000000"/>
                <w:sz w:val="20"/>
                <w:szCs w:val="20"/>
              </w:rPr>
              <w:t>5,9</w:t>
            </w:r>
          </w:p>
        </w:tc>
        <w:tc>
          <w:tcPr>
            <w:tcW w:w="797" w:type="dxa"/>
            <w:tcBorders>
              <w:top w:val="nil"/>
              <w:left w:val="nil"/>
              <w:bottom w:val="single" w:sz="4" w:space="0" w:color="auto"/>
              <w:right w:val="single" w:sz="4" w:space="0" w:color="auto"/>
            </w:tcBorders>
            <w:shd w:val="clear" w:color="000000" w:fill="FFFFFF"/>
            <w:noWrap/>
            <w:vAlign w:val="center"/>
          </w:tcPr>
          <w:p w14:paraId="68EF3893" w14:textId="2F62CB8C" w:rsidR="00A45A22" w:rsidRPr="00CE0060" w:rsidRDefault="00A45A22" w:rsidP="00A45A22">
            <w:pPr>
              <w:spacing w:after="0" w:line="240" w:lineRule="auto"/>
              <w:rPr>
                <w:rFonts w:eastAsia="Times New Roman"/>
                <w:sz w:val="20"/>
                <w:szCs w:val="20"/>
              </w:rPr>
            </w:pPr>
            <w:r>
              <w:rPr>
                <w:color w:val="000000"/>
                <w:sz w:val="20"/>
                <w:szCs w:val="20"/>
              </w:rPr>
              <w:t>6,7</w:t>
            </w:r>
          </w:p>
        </w:tc>
        <w:tc>
          <w:tcPr>
            <w:tcW w:w="943" w:type="dxa"/>
            <w:tcBorders>
              <w:top w:val="single" w:sz="4" w:space="0" w:color="auto"/>
              <w:left w:val="single" w:sz="4" w:space="0" w:color="auto"/>
              <w:bottom w:val="single" w:sz="4" w:space="0" w:color="auto"/>
              <w:right w:val="single" w:sz="4" w:space="0" w:color="auto"/>
            </w:tcBorders>
            <w:vAlign w:val="center"/>
          </w:tcPr>
          <w:p w14:paraId="3C5A5E1B" w14:textId="689C5366" w:rsidR="00A45A22" w:rsidRPr="00CE0060" w:rsidRDefault="00A45A22" w:rsidP="00A45A22">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34" w:type="dxa"/>
            <w:tcBorders>
              <w:top w:val="single" w:sz="4" w:space="0" w:color="auto"/>
              <w:left w:val="single" w:sz="4" w:space="0" w:color="auto"/>
              <w:bottom w:val="single" w:sz="4" w:space="0" w:color="auto"/>
              <w:right w:val="single" w:sz="4" w:space="0" w:color="auto"/>
            </w:tcBorders>
            <w:vAlign w:val="center"/>
          </w:tcPr>
          <w:p w14:paraId="311AA5BE" w14:textId="5038640B" w:rsidR="00A45A22" w:rsidRPr="00CE0060" w:rsidRDefault="00A45A22" w:rsidP="00A45A22">
            <w:pPr>
              <w:spacing w:after="0" w:line="240" w:lineRule="auto"/>
              <w:rPr>
                <w:rFonts w:eastAsia="Times New Roman"/>
                <w:sz w:val="20"/>
                <w:szCs w:val="20"/>
              </w:rPr>
            </w:pPr>
            <w:r w:rsidRPr="00CE0060">
              <w:rPr>
                <w:rFonts w:eastAsia="Times New Roman"/>
                <w:sz w:val="20"/>
                <w:szCs w:val="20"/>
              </w:rPr>
              <w:t>-</w:t>
            </w:r>
          </w:p>
        </w:tc>
      </w:tr>
      <w:tr w:rsidR="00A45A22" w:rsidRPr="00CE0060" w14:paraId="02F0A2E7" w14:textId="6655388C" w:rsidTr="00A45A22">
        <w:trPr>
          <w:gridAfter w:val="1"/>
          <w:wAfter w:w="8" w:type="dxa"/>
          <w:trHeight w:val="291"/>
          <w:jc w:val="center"/>
        </w:trPr>
        <w:tc>
          <w:tcPr>
            <w:tcW w:w="955" w:type="dxa"/>
            <w:shd w:val="clear" w:color="auto" w:fill="auto"/>
            <w:noWrap/>
            <w:vAlign w:val="center"/>
          </w:tcPr>
          <w:p w14:paraId="63F2C307" w14:textId="32CC5977" w:rsidR="00A45A22" w:rsidRPr="00CE0060" w:rsidRDefault="00A45A22" w:rsidP="00A45A22">
            <w:pPr>
              <w:spacing w:after="0" w:line="240" w:lineRule="auto"/>
              <w:rPr>
                <w:rFonts w:eastAsia="Times New Roman"/>
                <w:sz w:val="20"/>
                <w:szCs w:val="20"/>
              </w:rPr>
            </w:pPr>
            <w:r w:rsidRPr="00CE0060">
              <w:rPr>
                <w:rFonts w:eastAsia="Times New Roman"/>
                <w:sz w:val="20"/>
                <w:szCs w:val="20"/>
              </w:rPr>
              <w:t>RSG11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7330CFA9" w14:textId="7C27877B" w:rsidR="00A45A22" w:rsidRPr="00CE0060" w:rsidRDefault="00A45A22" w:rsidP="00A45A22">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29B8AB8" w14:textId="138580C8" w:rsidR="00A45A22" w:rsidRPr="00CE0060" w:rsidRDefault="00A45A22" w:rsidP="00A45A22">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425864B" w14:textId="03AA3F51" w:rsidR="00A45A22" w:rsidRPr="00CE0060" w:rsidRDefault="00A45A22" w:rsidP="00A45A22">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7E9DAFBA" w14:textId="354BC4EB" w:rsidR="00A45A22" w:rsidRPr="00CE0060" w:rsidRDefault="00A45A22" w:rsidP="00A45A22">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026B7387" w14:textId="36CE3194" w:rsidR="00A45A22" w:rsidRPr="00CE0060" w:rsidRDefault="00A45A22" w:rsidP="00A45A22">
            <w:pPr>
              <w:spacing w:after="0" w:line="240" w:lineRule="auto"/>
              <w:rPr>
                <w:sz w:val="20"/>
                <w:szCs w:val="20"/>
              </w:rPr>
            </w:pPr>
            <w:r>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6F3BA661" w14:textId="1F50DC2D" w:rsidR="00A45A22" w:rsidRPr="00CE0060" w:rsidRDefault="00A45A22" w:rsidP="00A45A22">
            <w:pPr>
              <w:spacing w:after="0" w:line="240" w:lineRule="auto"/>
              <w:rPr>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5E6ADB1D" w14:textId="7C1B62EA" w:rsidR="00A45A22" w:rsidRPr="00CE0060" w:rsidRDefault="00A45A22" w:rsidP="00A45A22">
            <w:pPr>
              <w:spacing w:after="0" w:line="240" w:lineRule="auto"/>
              <w:rPr>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4464CC77" w14:textId="41AEB088" w:rsidR="00A45A22" w:rsidRPr="00CE0060" w:rsidRDefault="00A45A22" w:rsidP="00A45A22">
            <w:pPr>
              <w:spacing w:after="0" w:line="240" w:lineRule="auto"/>
              <w:rPr>
                <w:sz w:val="20"/>
                <w:szCs w:val="20"/>
              </w:rPr>
            </w:pPr>
            <w:r>
              <w:rPr>
                <w:sz w:val="20"/>
                <w:szCs w:val="20"/>
              </w:rPr>
              <w:t>6,3</w:t>
            </w:r>
          </w:p>
        </w:tc>
        <w:tc>
          <w:tcPr>
            <w:tcW w:w="799" w:type="dxa"/>
            <w:tcBorders>
              <w:top w:val="nil"/>
              <w:left w:val="nil"/>
              <w:bottom w:val="single" w:sz="4" w:space="0" w:color="auto"/>
              <w:right w:val="single" w:sz="4" w:space="0" w:color="auto"/>
            </w:tcBorders>
            <w:shd w:val="clear" w:color="auto" w:fill="auto"/>
            <w:noWrap/>
            <w:vAlign w:val="center"/>
          </w:tcPr>
          <w:p w14:paraId="6A04BE68" w14:textId="65B71F41" w:rsidR="00A45A22" w:rsidRPr="00CE0060" w:rsidRDefault="00A45A22" w:rsidP="00A45A22">
            <w:pPr>
              <w:spacing w:after="0" w:line="240" w:lineRule="auto"/>
              <w:rPr>
                <w:sz w:val="20"/>
                <w:szCs w:val="20"/>
              </w:rPr>
            </w:pPr>
            <w:r>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53097911" w14:textId="3D36F640" w:rsidR="00A45A22" w:rsidRPr="00CE0060" w:rsidRDefault="00A45A22" w:rsidP="00A45A22">
            <w:pPr>
              <w:spacing w:after="0" w:line="240" w:lineRule="auto"/>
              <w:rPr>
                <w:sz w:val="20"/>
                <w:szCs w:val="20"/>
              </w:rPr>
            </w:pPr>
            <w:r>
              <w:rPr>
                <w:color w:val="000000"/>
                <w:sz w:val="20"/>
                <w:szCs w:val="20"/>
              </w:rPr>
              <w:t>6,4</w:t>
            </w:r>
          </w:p>
        </w:tc>
        <w:tc>
          <w:tcPr>
            <w:tcW w:w="799" w:type="dxa"/>
            <w:tcBorders>
              <w:top w:val="nil"/>
              <w:left w:val="nil"/>
              <w:bottom w:val="single" w:sz="4" w:space="0" w:color="auto"/>
              <w:right w:val="single" w:sz="4" w:space="0" w:color="auto"/>
            </w:tcBorders>
            <w:shd w:val="clear" w:color="000000" w:fill="FFFFFF"/>
            <w:noWrap/>
            <w:vAlign w:val="center"/>
          </w:tcPr>
          <w:p w14:paraId="2D76607C" w14:textId="0091D5D6" w:rsidR="00A45A22" w:rsidRPr="00CE0060" w:rsidRDefault="00A45A22" w:rsidP="00A45A22">
            <w:pPr>
              <w:spacing w:after="0" w:line="240" w:lineRule="auto"/>
              <w:rPr>
                <w:sz w:val="20"/>
                <w:szCs w:val="20"/>
              </w:rPr>
            </w:pPr>
            <w:r>
              <w:rPr>
                <w:color w:val="000000"/>
                <w:sz w:val="20"/>
                <w:szCs w:val="20"/>
              </w:rPr>
              <w:t>6,4</w:t>
            </w:r>
          </w:p>
        </w:tc>
        <w:tc>
          <w:tcPr>
            <w:tcW w:w="772" w:type="dxa"/>
            <w:tcBorders>
              <w:top w:val="nil"/>
              <w:left w:val="nil"/>
              <w:bottom w:val="single" w:sz="4" w:space="0" w:color="auto"/>
              <w:right w:val="single" w:sz="4" w:space="0" w:color="auto"/>
            </w:tcBorders>
            <w:shd w:val="clear" w:color="000000" w:fill="FFFFFF"/>
            <w:vAlign w:val="center"/>
          </w:tcPr>
          <w:p w14:paraId="316050AF" w14:textId="75C52B63" w:rsidR="00A45A22" w:rsidRPr="00CE0060" w:rsidRDefault="00A45A22" w:rsidP="00A45A22">
            <w:pPr>
              <w:spacing w:after="0" w:line="240" w:lineRule="auto"/>
              <w:rPr>
                <w:sz w:val="20"/>
                <w:szCs w:val="20"/>
              </w:rPr>
            </w:pPr>
            <w:r>
              <w:rPr>
                <w:color w:val="000000"/>
                <w:sz w:val="20"/>
                <w:szCs w:val="20"/>
              </w:rPr>
              <w:t>6</w:t>
            </w:r>
          </w:p>
        </w:tc>
        <w:tc>
          <w:tcPr>
            <w:tcW w:w="797" w:type="dxa"/>
            <w:tcBorders>
              <w:top w:val="nil"/>
              <w:left w:val="nil"/>
              <w:bottom w:val="single" w:sz="4" w:space="0" w:color="auto"/>
              <w:right w:val="single" w:sz="4" w:space="0" w:color="auto"/>
            </w:tcBorders>
            <w:shd w:val="clear" w:color="000000" w:fill="FFFFFF"/>
            <w:noWrap/>
            <w:vAlign w:val="center"/>
          </w:tcPr>
          <w:p w14:paraId="57042908" w14:textId="281E5B18" w:rsidR="00A45A22" w:rsidRPr="00CE0060" w:rsidRDefault="00A45A22" w:rsidP="00A45A22">
            <w:pPr>
              <w:spacing w:after="0" w:line="240" w:lineRule="auto"/>
              <w:rPr>
                <w:sz w:val="20"/>
                <w:szCs w:val="20"/>
              </w:rPr>
            </w:pPr>
            <w:r>
              <w:rPr>
                <w:color w:val="000000"/>
                <w:sz w:val="20"/>
                <w:szCs w:val="20"/>
              </w:rPr>
              <w:t>6,4</w:t>
            </w:r>
          </w:p>
        </w:tc>
        <w:tc>
          <w:tcPr>
            <w:tcW w:w="943" w:type="dxa"/>
            <w:tcBorders>
              <w:top w:val="single" w:sz="4" w:space="0" w:color="auto"/>
              <w:left w:val="single" w:sz="4" w:space="0" w:color="auto"/>
              <w:bottom w:val="single" w:sz="4" w:space="0" w:color="auto"/>
              <w:right w:val="single" w:sz="4" w:space="0" w:color="auto"/>
            </w:tcBorders>
            <w:vAlign w:val="center"/>
          </w:tcPr>
          <w:p w14:paraId="55A7017B" w14:textId="67A53B41" w:rsidR="00A45A22" w:rsidRPr="00CE0060" w:rsidRDefault="00A45A22" w:rsidP="00A45A22">
            <w:pPr>
              <w:spacing w:after="0" w:line="240" w:lineRule="auto"/>
              <w:rPr>
                <w:rFonts w:eastAsia="Times New Roman"/>
                <w:sz w:val="20"/>
                <w:szCs w:val="20"/>
              </w:rPr>
            </w:pPr>
            <w:r w:rsidRPr="00CE0060">
              <w:rPr>
                <w:rFonts w:eastAsia="Times New Roman"/>
                <w:sz w:val="20"/>
                <w:szCs w:val="20"/>
              </w:rPr>
              <w:t>-</w:t>
            </w:r>
          </w:p>
        </w:tc>
        <w:tc>
          <w:tcPr>
            <w:tcW w:w="1034" w:type="dxa"/>
            <w:tcBorders>
              <w:top w:val="single" w:sz="4" w:space="0" w:color="auto"/>
              <w:left w:val="single" w:sz="4" w:space="0" w:color="auto"/>
              <w:bottom w:val="single" w:sz="4" w:space="0" w:color="auto"/>
              <w:right w:val="single" w:sz="4" w:space="0" w:color="auto"/>
            </w:tcBorders>
            <w:vAlign w:val="center"/>
          </w:tcPr>
          <w:p w14:paraId="6E673A7C" w14:textId="48DF1C68" w:rsidR="00A45A22" w:rsidRPr="00CE0060" w:rsidRDefault="00A45A22" w:rsidP="00A45A22">
            <w:pPr>
              <w:spacing w:after="0" w:line="240" w:lineRule="auto"/>
              <w:rPr>
                <w:rFonts w:eastAsia="Times New Roman"/>
                <w:sz w:val="20"/>
                <w:szCs w:val="20"/>
              </w:rPr>
            </w:pPr>
            <w:r w:rsidRPr="00CE0060">
              <w:rPr>
                <w:rFonts w:eastAsia="Times New Roman"/>
                <w:sz w:val="20"/>
                <w:szCs w:val="20"/>
              </w:rPr>
              <w:t>6-8,5</w:t>
            </w:r>
          </w:p>
        </w:tc>
      </w:tr>
      <w:tr w:rsidR="00A45A22" w:rsidRPr="00CE0060" w14:paraId="59FFA537" w14:textId="093B88E8" w:rsidTr="00A45A22">
        <w:trPr>
          <w:gridAfter w:val="1"/>
          <w:wAfter w:w="8" w:type="dxa"/>
          <w:trHeight w:val="291"/>
          <w:jc w:val="center"/>
        </w:trPr>
        <w:tc>
          <w:tcPr>
            <w:tcW w:w="955" w:type="dxa"/>
            <w:shd w:val="clear" w:color="auto" w:fill="auto"/>
            <w:noWrap/>
            <w:vAlign w:val="center"/>
            <w:hideMark/>
          </w:tcPr>
          <w:p w14:paraId="2F83C6C3" w14:textId="234CD19A" w:rsidR="00A45A22" w:rsidRPr="00CE0060" w:rsidRDefault="00A45A22" w:rsidP="00A45A22">
            <w:pPr>
              <w:spacing w:after="0" w:line="240" w:lineRule="auto"/>
              <w:rPr>
                <w:rFonts w:eastAsia="Times New Roman"/>
                <w:sz w:val="20"/>
                <w:szCs w:val="20"/>
              </w:rPr>
            </w:pPr>
            <w:r w:rsidRPr="00CE0060">
              <w:rPr>
                <w:rFonts w:eastAsia="Times New Roman"/>
                <w:sz w:val="20"/>
                <w:szCs w:val="20"/>
              </w:rPr>
              <w:t>RSG12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6D6CEDA5" w14:textId="2F997CEA" w:rsidR="00A45A22" w:rsidRPr="00CE0060" w:rsidRDefault="00A45A22" w:rsidP="00A45A2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6E5C5BC" w14:textId="2E59E4A4" w:rsidR="00A45A22" w:rsidRPr="00CE0060" w:rsidRDefault="00A45A22" w:rsidP="00A45A22">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7DF7B43" w14:textId="49A533EE" w:rsidR="00A45A22" w:rsidRPr="00CE0060" w:rsidRDefault="00A45A22" w:rsidP="00A45A22">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3889B80" w14:textId="61C60ED2" w:rsidR="00A45A22" w:rsidRPr="00CE0060" w:rsidRDefault="00A45A22" w:rsidP="00A45A22">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7AC22F06" w14:textId="06337492" w:rsidR="00A45A22" w:rsidRPr="00CE0060" w:rsidRDefault="00A45A22" w:rsidP="00A45A22">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0692FBDC" w14:textId="7F0BB630" w:rsidR="00A45A22" w:rsidRPr="00CE0060" w:rsidRDefault="00A45A22" w:rsidP="00A45A22">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4FD4D201" w14:textId="7F5955A1" w:rsidR="00A45A22" w:rsidRPr="00CE0060" w:rsidRDefault="00A45A22" w:rsidP="00A45A22">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32895B36" w14:textId="21370DFB" w:rsidR="00A45A22" w:rsidRPr="00CE0060" w:rsidRDefault="00A45A22" w:rsidP="00A45A22">
            <w:pPr>
              <w:spacing w:after="0" w:line="240" w:lineRule="auto"/>
              <w:rPr>
                <w:rFonts w:eastAsia="Times New Roman"/>
                <w:sz w:val="20"/>
                <w:szCs w:val="20"/>
              </w:rPr>
            </w:pPr>
            <w:r>
              <w:rPr>
                <w:sz w:val="20"/>
                <w:szCs w:val="20"/>
              </w:rPr>
              <w:t>6,3</w:t>
            </w:r>
          </w:p>
        </w:tc>
        <w:tc>
          <w:tcPr>
            <w:tcW w:w="799" w:type="dxa"/>
            <w:tcBorders>
              <w:top w:val="nil"/>
              <w:left w:val="nil"/>
              <w:bottom w:val="single" w:sz="4" w:space="0" w:color="auto"/>
              <w:right w:val="single" w:sz="4" w:space="0" w:color="auto"/>
            </w:tcBorders>
            <w:shd w:val="clear" w:color="auto" w:fill="auto"/>
            <w:noWrap/>
            <w:vAlign w:val="center"/>
          </w:tcPr>
          <w:p w14:paraId="5A7D0134" w14:textId="58201FD6" w:rsidR="00A45A22" w:rsidRPr="00CE0060" w:rsidRDefault="00A45A22" w:rsidP="00A45A22">
            <w:pPr>
              <w:spacing w:after="0" w:line="240" w:lineRule="auto"/>
              <w:rPr>
                <w:rFonts w:eastAsia="Times New Roman"/>
                <w:sz w:val="20"/>
                <w:szCs w:val="20"/>
              </w:rPr>
            </w:pPr>
            <w:r>
              <w:rPr>
                <w:sz w:val="20"/>
                <w:szCs w:val="20"/>
              </w:rPr>
              <w:t>6,3</w:t>
            </w:r>
          </w:p>
        </w:tc>
        <w:tc>
          <w:tcPr>
            <w:tcW w:w="799" w:type="dxa"/>
            <w:tcBorders>
              <w:top w:val="nil"/>
              <w:left w:val="nil"/>
              <w:bottom w:val="single" w:sz="4" w:space="0" w:color="auto"/>
              <w:right w:val="single" w:sz="4" w:space="0" w:color="auto"/>
            </w:tcBorders>
            <w:shd w:val="clear" w:color="auto" w:fill="auto"/>
            <w:noWrap/>
            <w:vAlign w:val="center"/>
          </w:tcPr>
          <w:p w14:paraId="08A418E3" w14:textId="637243C9" w:rsidR="00A45A22" w:rsidRPr="00CE0060" w:rsidRDefault="00A45A22" w:rsidP="00A45A22">
            <w:pPr>
              <w:spacing w:after="0" w:line="240" w:lineRule="auto"/>
              <w:rPr>
                <w:rFonts w:eastAsia="Times New Roman"/>
                <w:sz w:val="20"/>
                <w:szCs w:val="20"/>
              </w:rPr>
            </w:pPr>
            <w:r>
              <w:rPr>
                <w:color w:val="000000"/>
                <w:sz w:val="20"/>
                <w:szCs w:val="20"/>
              </w:rPr>
              <w:t>6,4</w:t>
            </w:r>
          </w:p>
        </w:tc>
        <w:tc>
          <w:tcPr>
            <w:tcW w:w="799" w:type="dxa"/>
            <w:tcBorders>
              <w:top w:val="nil"/>
              <w:left w:val="nil"/>
              <w:bottom w:val="single" w:sz="4" w:space="0" w:color="auto"/>
              <w:right w:val="single" w:sz="4" w:space="0" w:color="auto"/>
            </w:tcBorders>
            <w:shd w:val="clear" w:color="000000" w:fill="FFFFFF"/>
            <w:noWrap/>
            <w:vAlign w:val="center"/>
          </w:tcPr>
          <w:p w14:paraId="1A5B6CA5" w14:textId="319F5734" w:rsidR="00A45A22" w:rsidRPr="00CE0060" w:rsidRDefault="00A45A22" w:rsidP="00A45A22">
            <w:pPr>
              <w:spacing w:after="0" w:line="240" w:lineRule="auto"/>
              <w:rPr>
                <w:rFonts w:eastAsia="Times New Roman"/>
                <w:sz w:val="20"/>
                <w:szCs w:val="20"/>
              </w:rPr>
            </w:pPr>
            <w:r>
              <w:rPr>
                <w:color w:val="000000"/>
                <w:sz w:val="20"/>
                <w:szCs w:val="20"/>
              </w:rPr>
              <w:t>6,3</w:t>
            </w:r>
          </w:p>
        </w:tc>
        <w:tc>
          <w:tcPr>
            <w:tcW w:w="772" w:type="dxa"/>
            <w:tcBorders>
              <w:top w:val="nil"/>
              <w:left w:val="nil"/>
              <w:bottom w:val="single" w:sz="4" w:space="0" w:color="auto"/>
              <w:right w:val="single" w:sz="4" w:space="0" w:color="auto"/>
            </w:tcBorders>
            <w:shd w:val="clear" w:color="000000" w:fill="FFFFFF"/>
            <w:vAlign w:val="center"/>
          </w:tcPr>
          <w:p w14:paraId="4063C7EA" w14:textId="48E12FEB" w:rsidR="00A45A22" w:rsidRPr="00CE0060" w:rsidRDefault="00A45A22" w:rsidP="00A45A22">
            <w:pPr>
              <w:spacing w:after="0" w:line="240" w:lineRule="auto"/>
              <w:rPr>
                <w:sz w:val="20"/>
                <w:szCs w:val="20"/>
              </w:rPr>
            </w:pPr>
            <w:r>
              <w:rPr>
                <w:color w:val="000000"/>
                <w:sz w:val="20"/>
                <w:szCs w:val="20"/>
              </w:rPr>
              <w:t>6,2</w:t>
            </w:r>
          </w:p>
        </w:tc>
        <w:tc>
          <w:tcPr>
            <w:tcW w:w="797" w:type="dxa"/>
            <w:tcBorders>
              <w:top w:val="nil"/>
              <w:left w:val="nil"/>
              <w:bottom w:val="single" w:sz="4" w:space="0" w:color="auto"/>
              <w:right w:val="single" w:sz="4" w:space="0" w:color="auto"/>
            </w:tcBorders>
            <w:shd w:val="clear" w:color="000000" w:fill="FFFFFF"/>
            <w:noWrap/>
            <w:vAlign w:val="center"/>
          </w:tcPr>
          <w:p w14:paraId="4EF92AE8" w14:textId="01F835E6" w:rsidR="00A45A22" w:rsidRPr="00CE0060" w:rsidRDefault="00A45A22" w:rsidP="00A45A22">
            <w:pPr>
              <w:spacing w:after="0" w:line="240" w:lineRule="auto"/>
              <w:rPr>
                <w:rFonts w:eastAsia="Times New Roman"/>
                <w:sz w:val="20"/>
                <w:szCs w:val="20"/>
              </w:rPr>
            </w:pPr>
            <w:r>
              <w:rPr>
                <w:color w:val="000000"/>
                <w:sz w:val="20"/>
                <w:szCs w:val="20"/>
              </w:rPr>
              <w:t>7,4</w:t>
            </w:r>
          </w:p>
        </w:tc>
        <w:tc>
          <w:tcPr>
            <w:tcW w:w="943" w:type="dxa"/>
            <w:tcBorders>
              <w:top w:val="single" w:sz="4" w:space="0" w:color="auto"/>
              <w:left w:val="single" w:sz="4" w:space="0" w:color="auto"/>
              <w:bottom w:val="single" w:sz="4" w:space="0" w:color="auto"/>
              <w:right w:val="single" w:sz="4" w:space="0" w:color="auto"/>
            </w:tcBorders>
            <w:vAlign w:val="center"/>
          </w:tcPr>
          <w:p w14:paraId="47EFEA63" w14:textId="32519BEC" w:rsidR="00A45A22" w:rsidRPr="00CE0060" w:rsidRDefault="00A45A22" w:rsidP="00A45A22">
            <w:pPr>
              <w:spacing w:after="0" w:line="240" w:lineRule="auto"/>
              <w:rPr>
                <w:rFonts w:eastAsia="Times New Roman"/>
                <w:sz w:val="20"/>
                <w:szCs w:val="20"/>
              </w:rPr>
            </w:pPr>
            <w:r w:rsidRPr="00CE0060">
              <w:rPr>
                <w:rFonts w:eastAsia="Times New Roman"/>
                <w:sz w:val="20"/>
                <w:szCs w:val="20"/>
              </w:rPr>
              <w:t>-</w:t>
            </w:r>
          </w:p>
        </w:tc>
        <w:tc>
          <w:tcPr>
            <w:tcW w:w="1034" w:type="dxa"/>
            <w:tcBorders>
              <w:top w:val="single" w:sz="4" w:space="0" w:color="auto"/>
              <w:left w:val="single" w:sz="4" w:space="0" w:color="auto"/>
              <w:bottom w:val="single" w:sz="4" w:space="0" w:color="auto"/>
              <w:right w:val="single" w:sz="4" w:space="0" w:color="auto"/>
            </w:tcBorders>
            <w:vAlign w:val="center"/>
          </w:tcPr>
          <w:p w14:paraId="4BFFE873" w14:textId="7FD773EA" w:rsidR="00A45A22" w:rsidRPr="00CE0060" w:rsidRDefault="00A45A22" w:rsidP="00A45A22">
            <w:pPr>
              <w:spacing w:after="0" w:line="240" w:lineRule="auto"/>
              <w:rPr>
                <w:rFonts w:eastAsia="Times New Roman"/>
                <w:sz w:val="20"/>
                <w:szCs w:val="20"/>
              </w:rPr>
            </w:pPr>
            <w:r w:rsidRPr="00CE0060">
              <w:rPr>
                <w:rFonts w:eastAsia="Times New Roman"/>
                <w:sz w:val="20"/>
                <w:szCs w:val="20"/>
              </w:rPr>
              <w:t>6-8,5</w:t>
            </w:r>
          </w:p>
        </w:tc>
      </w:tr>
    </w:tbl>
    <w:p w14:paraId="56B21739" w14:textId="2721E6C3" w:rsidR="00C8525C" w:rsidRDefault="00A45A22" w:rsidP="00E6578C">
      <w:pPr>
        <w:pStyle w:val="Caption"/>
        <w:rPr>
          <w:sz w:val="28"/>
        </w:rPr>
      </w:pPr>
      <w:bookmarkStart w:id="1802" w:name="_Toc177717478"/>
      <w:r>
        <w:rPr>
          <w:noProof/>
          <w:sz w:val="28"/>
        </w:rPr>
        <w:drawing>
          <wp:anchor distT="0" distB="0" distL="114300" distR="114300" simplePos="0" relativeHeight="252228608" behindDoc="1" locked="0" layoutInCell="1" allowOverlap="1" wp14:anchorId="49BD85AB" wp14:editId="5D79C4F1">
            <wp:simplePos x="0" y="0"/>
            <wp:positionH relativeFrom="column">
              <wp:posOffset>2410921</wp:posOffset>
            </wp:positionH>
            <wp:positionV relativeFrom="paragraph">
              <wp:posOffset>83185</wp:posOffset>
            </wp:positionV>
            <wp:extent cx="4294505" cy="3005455"/>
            <wp:effectExtent l="0" t="0" r="0" b="4445"/>
            <wp:wrapThrough wrapText="bothSides">
              <wp:wrapPolygon edited="0">
                <wp:start x="0" y="0"/>
                <wp:lineTo x="0" y="21495"/>
                <wp:lineTo x="21463" y="21495"/>
                <wp:lineTo x="21463" y="0"/>
                <wp:lineTo x="0" y="0"/>
              </wp:wrapPolygon>
            </wp:wrapThrough>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94505" cy="3005455"/>
                    </a:xfrm>
                    <a:prstGeom prst="rect">
                      <a:avLst/>
                    </a:prstGeom>
                    <a:noFill/>
                  </pic:spPr>
                </pic:pic>
              </a:graphicData>
            </a:graphic>
            <wp14:sizeRelH relativeFrom="page">
              <wp14:pctWidth>0</wp14:pctWidth>
            </wp14:sizeRelH>
            <wp14:sizeRelV relativeFrom="page">
              <wp14:pctHeight>0</wp14:pctHeight>
            </wp14:sizeRelV>
          </wp:anchor>
        </w:drawing>
      </w:r>
    </w:p>
    <w:p w14:paraId="5868232C" w14:textId="6857FC35" w:rsidR="00C8525C" w:rsidRDefault="00C8525C" w:rsidP="00E6578C">
      <w:pPr>
        <w:pStyle w:val="Caption"/>
        <w:rPr>
          <w:sz w:val="28"/>
        </w:rPr>
      </w:pPr>
    </w:p>
    <w:p w14:paraId="3D6ECEE2" w14:textId="1BDD24F3" w:rsidR="00C8525C" w:rsidRDefault="00C8525C" w:rsidP="00E6578C">
      <w:pPr>
        <w:pStyle w:val="Caption"/>
        <w:rPr>
          <w:sz w:val="28"/>
        </w:rPr>
      </w:pPr>
    </w:p>
    <w:p w14:paraId="2740BE86" w14:textId="7AF67888" w:rsidR="00C8525C" w:rsidRDefault="00C8525C" w:rsidP="00E6578C">
      <w:pPr>
        <w:pStyle w:val="Caption"/>
        <w:rPr>
          <w:sz w:val="28"/>
        </w:rPr>
      </w:pPr>
    </w:p>
    <w:p w14:paraId="3921C884" w14:textId="77777777" w:rsidR="00C8525C" w:rsidRDefault="00C8525C" w:rsidP="00E6578C">
      <w:pPr>
        <w:pStyle w:val="Caption"/>
        <w:rPr>
          <w:sz w:val="28"/>
        </w:rPr>
      </w:pPr>
    </w:p>
    <w:p w14:paraId="50A9D2F9" w14:textId="77777777" w:rsidR="00C8525C" w:rsidRDefault="00C8525C" w:rsidP="00E6578C">
      <w:pPr>
        <w:pStyle w:val="Caption"/>
        <w:rPr>
          <w:sz w:val="28"/>
        </w:rPr>
      </w:pPr>
    </w:p>
    <w:p w14:paraId="506C2A9C" w14:textId="77777777" w:rsidR="00C8525C" w:rsidRDefault="00C8525C" w:rsidP="00E6578C">
      <w:pPr>
        <w:pStyle w:val="Caption"/>
        <w:rPr>
          <w:sz w:val="28"/>
        </w:rPr>
      </w:pPr>
    </w:p>
    <w:p w14:paraId="3007E5EA" w14:textId="5C08F9AA" w:rsidR="00C8525C" w:rsidRDefault="00C8525C" w:rsidP="00E6578C">
      <w:pPr>
        <w:pStyle w:val="Caption"/>
        <w:rPr>
          <w:sz w:val="28"/>
        </w:rPr>
      </w:pPr>
    </w:p>
    <w:p w14:paraId="5F5EDF86" w14:textId="77777777" w:rsidR="00C8525C" w:rsidRPr="00C8525C" w:rsidRDefault="00C8525C" w:rsidP="00C8525C">
      <w:pPr>
        <w:rPr>
          <w:lang w:val="x-none" w:eastAsia="x-none"/>
        </w:rPr>
      </w:pPr>
    </w:p>
    <w:p w14:paraId="57763C51" w14:textId="3A0C194D" w:rsidR="00A06862" w:rsidRPr="00CE0060" w:rsidRDefault="00A06862" w:rsidP="00E6578C">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 xml:space="preserve">hạ </w:t>
      </w:r>
      <w:r w:rsidRPr="00CE0060">
        <w:rPr>
          <w:sz w:val="28"/>
          <w:szCs w:val="28"/>
          <w:lang w:val="en-US"/>
        </w:rPr>
        <w:t>lưu sông Sài Gòn</w:t>
      </w:r>
      <w:bookmarkEnd w:id="1802"/>
    </w:p>
    <w:p w14:paraId="6DF4D0FB" w14:textId="0F80FC8E" w:rsidR="00A06862" w:rsidRPr="00CE0060" w:rsidRDefault="00A06862" w:rsidP="00A06862">
      <w:pPr>
        <w:pStyle w:val="Caption"/>
        <w:rPr>
          <w:sz w:val="28"/>
          <w:szCs w:val="28"/>
          <w:lang w:val="en-US"/>
        </w:rPr>
      </w:pPr>
      <w:bookmarkStart w:id="1803" w:name="_Toc177717357"/>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44</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rạch đổ ra</w:t>
      </w:r>
      <w:r w:rsidR="00FF6C45" w:rsidRPr="00CE0060">
        <w:rPr>
          <w:sz w:val="28"/>
          <w:szCs w:val="28"/>
          <w:lang w:val="en-US"/>
        </w:rPr>
        <w:t xml:space="preserve"> hạ </w:t>
      </w:r>
      <w:r w:rsidRPr="00CE0060">
        <w:rPr>
          <w:sz w:val="28"/>
          <w:szCs w:val="28"/>
          <w:lang w:val="en-US"/>
        </w:rPr>
        <w:t>lưu sông Sài Gòn</w:t>
      </w:r>
      <w:bookmarkEnd w:id="1803"/>
    </w:p>
    <w:tbl>
      <w:tblPr>
        <w:tblW w:w="13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772"/>
        <w:gridCol w:w="772"/>
        <w:gridCol w:w="772"/>
        <w:gridCol w:w="772"/>
        <w:gridCol w:w="772"/>
        <w:gridCol w:w="772"/>
        <w:gridCol w:w="772"/>
        <w:gridCol w:w="772"/>
        <w:gridCol w:w="797"/>
        <w:gridCol w:w="797"/>
        <w:gridCol w:w="797"/>
        <w:gridCol w:w="772"/>
        <w:gridCol w:w="772"/>
        <w:gridCol w:w="9"/>
        <w:gridCol w:w="957"/>
        <w:gridCol w:w="1056"/>
        <w:gridCol w:w="9"/>
      </w:tblGrid>
      <w:tr w:rsidR="00CE0060" w:rsidRPr="00CE0060" w14:paraId="701348CC" w14:textId="6EAC616F" w:rsidTr="00984BAE">
        <w:trPr>
          <w:trHeight w:val="296"/>
          <w:jc w:val="center"/>
        </w:trPr>
        <w:tc>
          <w:tcPr>
            <w:tcW w:w="954" w:type="dxa"/>
            <w:vMerge w:val="restart"/>
            <w:shd w:val="clear" w:color="auto" w:fill="auto"/>
            <w:noWrap/>
            <w:vAlign w:val="center"/>
          </w:tcPr>
          <w:p w14:paraId="1BC3B7A7" w14:textId="001D1768" w:rsidR="00D10E2F" w:rsidRPr="00CE0060" w:rsidRDefault="00D10E2F" w:rsidP="004D70E7">
            <w:pPr>
              <w:spacing w:after="0" w:line="240" w:lineRule="auto"/>
              <w:rPr>
                <w:rFonts w:eastAsia="Times New Roman"/>
                <w:sz w:val="20"/>
                <w:szCs w:val="20"/>
              </w:rPr>
            </w:pPr>
            <w:bookmarkStart w:id="1804" w:name="_Hlk156828816"/>
            <w:r w:rsidRPr="00CE0060">
              <w:br w:type="page"/>
            </w:r>
            <w:r w:rsidRPr="00CE0060">
              <w:rPr>
                <w:rFonts w:eastAsia="Times New Roman"/>
                <w:b/>
                <w:bCs/>
                <w:sz w:val="20"/>
                <w:szCs w:val="20"/>
                <w:lang w:val="vi-VN"/>
              </w:rPr>
              <w:t>COD</w:t>
            </w:r>
          </w:p>
        </w:tc>
        <w:tc>
          <w:tcPr>
            <w:tcW w:w="10120" w:type="dxa"/>
            <w:gridSpan w:val="14"/>
            <w:shd w:val="clear" w:color="auto" w:fill="auto"/>
            <w:noWrap/>
            <w:vAlign w:val="center"/>
          </w:tcPr>
          <w:p w14:paraId="3E69348B" w14:textId="77777777" w:rsidR="00D10E2F" w:rsidRPr="00CE0060" w:rsidRDefault="00D10E2F" w:rsidP="004D70E7">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22" w:type="dxa"/>
            <w:gridSpan w:val="3"/>
            <w:shd w:val="clear" w:color="auto" w:fill="auto"/>
            <w:vAlign w:val="center"/>
          </w:tcPr>
          <w:p w14:paraId="705326C6" w14:textId="47ECC66A" w:rsidR="00D10E2F" w:rsidRPr="00CE0060" w:rsidRDefault="00D10E2F" w:rsidP="004D70E7">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1840D7" w:rsidRPr="00CE0060" w14:paraId="0074073A" w14:textId="605F4CF6" w:rsidTr="00984BAE">
        <w:trPr>
          <w:gridAfter w:val="1"/>
          <w:wAfter w:w="9" w:type="dxa"/>
          <w:trHeight w:val="714"/>
          <w:jc w:val="center"/>
        </w:trPr>
        <w:tc>
          <w:tcPr>
            <w:tcW w:w="954" w:type="dxa"/>
            <w:vMerge/>
            <w:shd w:val="clear" w:color="auto" w:fill="auto"/>
            <w:noWrap/>
            <w:vAlign w:val="center"/>
          </w:tcPr>
          <w:p w14:paraId="2EDCABB4" w14:textId="77777777" w:rsidR="001840D7" w:rsidRPr="00CE0060" w:rsidRDefault="001840D7" w:rsidP="001840D7">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B3D9F3" w14:textId="6FB4FF9C" w:rsidR="001840D7" w:rsidRPr="00CE0060" w:rsidRDefault="001840D7" w:rsidP="001840D7">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8BD3D02" w14:textId="0DBEFDE2" w:rsidR="001840D7" w:rsidRPr="00CE0060" w:rsidRDefault="001840D7" w:rsidP="001840D7">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EDA479F" w14:textId="731E8477" w:rsidR="001840D7" w:rsidRPr="00CE0060" w:rsidRDefault="001840D7" w:rsidP="001840D7">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6FA8D0F" w14:textId="74CCC05D" w:rsidR="001840D7" w:rsidRPr="00CE0060" w:rsidRDefault="001840D7" w:rsidP="001840D7">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5023A50" w14:textId="6DFCA8CB" w:rsidR="001840D7" w:rsidRPr="00CE0060" w:rsidRDefault="001840D7" w:rsidP="001840D7">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183DBF0" w14:textId="10E45B13" w:rsidR="001840D7" w:rsidRPr="00CE0060" w:rsidRDefault="001840D7" w:rsidP="001840D7">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A996DF7" w14:textId="2386ADF6" w:rsidR="001840D7" w:rsidRPr="00CE0060" w:rsidRDefault="001840D7" w:rsidP="001840D7">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B1C662A" w14:textId="00CC89D7" w:rsidR="001840D7" w:rsidRPr="00CE0060" w:rsidRDefault="001840D7" w:rsidP="001840D7">
            <w:pPr>
              <w:spacing w:after="0" w:line="240" w:lineRule="auto"/>
              <w:rPr>
                <w:rFonts w:eastAsia="Times New Roman"/>
                <w:sz w:val="20"/>
                <w:szCs w:val="20"/>
              </w:rPr>
            </w:pPr>
            <w:r>
              <w:rPr>
                <w:b/>
                <w:bCs/>
                <w:sz w:val="20"/>
                <w:szCs w:val="20"/>
              </w:rPr>
              <w:t>Tháng 6</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B880D08" w14:textId="41D0BDEB" w:rsidR="001840D7" w:rsidRPr="00CE0060" w:rsidRDefault="001840D7" w:rsidP="001840D7">
            <w:pPr>
              <w:spacing w:after="0" w:line="240" w:lineRule="auto"/>
              <w:rPr>
                <w:rFonts w:eastAsia="Times New Roman"/>
                <w:sz w:val="20"/>
                <w:szCs w:val="20"/>
              </w:rPr>
            </w:pPr>
            <w:r>
              <w:rPr>
                <w:b/>
                <w:bCs/>
                <w:sz w:val="20"/>
                <w:szCs w:val="20"/>
              </w:rPr>
              <w:t>Tháng 7</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D68D974" w14:textId="0012BEC9" w:rsidR="001840D7" w:rsidRPr="00CE0060" w:rsidRDefault="001840D7" w:rsidP="001840D7">
            <w:pPr>
              <w:spacing w:after="0" w:line="240" w:lineRule="auto"/>
              <w:rPr>
                <w:rFonts w:eastAsia="Times New Roman"/>
                <w:sz w:val="20"/>
                <w:szCs w:val="20"/>
              </w:rPr>
            </w:pPr>
            <w:r>
              <w:rPr>
                <w:b/>
                <w:bCs/>
                <w:sz w:val="20"/>
                <w:szCs w:val="20"/>
              </w:rPr>
              <w:t>Tháng 8</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A6B000D" w14:textId="6A2DDEDD" w:rsidR="001840D7" w:rsidRPr="00CE0060" w:rsidRDefault="001840D7" w:rsidP="001840D7">
            <w:pPr>
              <w:spacing w:after="0" w:line="240" w:lineRule="auto"/>
              <w:rPr>
                <w:rFonts w:eastAsia="Times New Roman"/>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45ED9C15" w14:textId="7CCBA6D0" w:rsidR="001840D7" w:rsidRPr="00CE0060" w:rsidRDefault="001840D7" w:rsidP="001840D7">
            <w:pPr>
              <w:spacing w:after="0" w:line="240" w:lineRule="auto"/>
              <w:rPr>
                <w:b/>
                <w:bCs/>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789B5A8" w14:textId="2BCB81EF" w:rsidR="001840D7" w:rsidRPr="00CE0060" w:rsidRDefault="001840D7" w:rsidP="001840D7">
            <w:pPr>
              <w:spacing w:after="0" w:line="240" w:lineRule="auto"/>
              <w:rPr>
                <w:rFonts w:eastAsia="Times New Roman"/>
                <w:sz w:val="20"/>
                <w:szCs w:val="20"/>
              </w:rPr>
            </w:pPr>
            <w:r>
              <w:rPr>
                <w:b/>
                <w:bCs/>
                <w:sz w:val="20"/>
                <w:szCs w:val="20"/>
              </w:rPr>
              <w:t>Tháng 11</w:t>
            </w:r>
            <w:r>
              <w:rPr>
                <w:b/>
                <w:bCs/>
                <w:sz w:val="20"/>
                <w:szCs w:val="20"/>
              </w:rPr>
              <w:br/>
              <w:t>2024</w:t>
            </w:r>
          </w:p>
        </w:tc>
        <w:tc>
          <w:tcPr>
            <w:tcW w:w="966" w:type="dxa"/>
            <w:gridSpan w:val="2"/>
            <w:vAlign w:val="center"/>
          </w:tcPr>
          <w:p w14:paraId="090ADAAE" w14:textId="7BB69105" w:rsidR="001840D7" w:rsidRPr="00CE0060" w:rsidRDefault="001840D7" w:rsidP="001840D7">
            <w:pPr>
              <w:spacing w:after="0" w:line="240" w:lineRule="auto"/>
              <w:rPr>
                <w:rFonts w:eastAsia="Times New Roman"/>
                <w:sz w:val="20"/>
                <w:szCs w:val="20"/>
              </w:rPr>
            </w:pPr>
            <w:r w:rsidRPr="00CE0060">
              <w:rPr>
                <w:rFonts w:eastAsia="Times New Roman"/>
                <w:b/>
                <w:bCs/>
                <w:sz w:val="20"/>
                <w:szCs w:val="20"/>
                <w:lang w:val="vi-VN"/>
              </w:rPr>
              <w:t xml:space="preserve">Mức </w:t>
            </w:r>
            <w:r w:rsidRPr="00CE0060">
              <w:rPr>
                <w:rFonts w:eastAsia="Times New Roman"/>
                <w:b/>
                <w:bCs/>
                <w:sz w:val="20"/>
                <w:szCs w:val="20"/>
              </w:rPr>
              <w:t>A</w:t>
            </w:r>
          </w:p>
        </w:tc>
        <w:tc>
          <w:tcPr>
            <w:tcW w:w="1056" w:type="dxa"/>
            <w:vAlign w:val="center"/>
          </w:tcPr>
          <w:p w14:paraId="3C772746" w14:textId="0297C4F7" w:rsidR="001840D7" w:rsidRPr="00CE0060" w:rsidRDefault="001840D7" w:rsidP="001840D7">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1840D7" w:rsidRPr="00CE0060" w14:paraId="6C6E865E" w14:textId="1A3C6766" w:rsidTr="002D0C89">
        <w:trPr>
          <w:gridAfter w:val="1"/>
          <w:wAfter w:w="9" w:type="dxa"/>
          <w:trHeight w:val="296"/>
          <w:jc w:val="center"/>
        </w:trPr>
        <w:tc>
          <w:tcPr>
            <w:tcW w:w="954" w:type="dxa"/>
            <w:shd w:val="clear" w:color="auto" w:fill="auto"/>
            <w:noWrap/>
            <w:vAlign w:val="center"/>
            <w:hideMark/>
          </w:tcPr>
          <w:p w14:paraId="7E45F084" w14:textId="77777777" w:rsidR="001840D7" w:rsidRPr="00CE0060" w:rsidRDefault="001840D7" w:rsidP="001840D7">
            <w:pPr>
              <w:spacing w:after="0" w:line="240" w:lineRule="auto"/>
              <w:rPr>
                <w:rFonts w:eastAsia="Times New Roman"/>
                <w:sz w:val="20"/>
                <w:szCs w:val="20"/>
              </w:rPr>
            </w:pPr>
            <w:r w:rsidRPr="00CE0060">
              <w:rPr>
                <w:rFonts w:eastAsia="Times New Roman"/>
                <w:sz w:val="20"/>
                <w:szCs w:val="20"/>
              </w:rPr>
              <w:t>RSG6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5C28FDDA" w14:textId="394477C7" w:rsidR="001840D7" w:rsidRPr="00CE0060" w:rsidRDefault="001840D7" w:rsidP="001840D7">
            <w:pPr>
              <w:spacing w:after="0" w:line="240" w:lineRule="auto"/>
              <w:rPr>
                <w:rFonts w:eastAsia="Times New Roman"/>
                <w:sz w:val="20"/>
                <w:szCs w:val="20"/>
              </w:rPr>
            </w:pPr>
            <w:r>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2B9F69FD" w14:textId="12B3F1DA" w:rsidR="001840D7" w:rsidRPr="00CE0060" w:rsidRDefault="001840D7" w:rsidP="001840D7">
            <w:pPr>
              <w:spacing w:after="0" w:line="240" w:lineRule="auto"/>
              <w:rPr>
                <w:rFonts w:eastAsia="Times New Roman"/>
                <w:sz w:val="20"/>
                <w:szCs w:val="20"/>
              </w:rPr>
            </w:pPr>
            <w:r>
              <w:rPr>
                <w:sz w:val="20"/>
                <w:szCs w:val="20"/>
              </w:rPr>
              <w:t>8</w:t>
            </w:r>
          </w:p>
        </w:tc>
        <w:tc>
          <w:tcPr>
            <w:tcW w:w="772" w:type="dxa"/>
            <w:tcBorders>
              <w:top w:val="nil"/>
              <w:left w:val="nil"/>
              <w:bottom w:val="single" w:sz="4" w:space="0" w:color="auto"/>
              <w:right w:val="single" w:sz="4" w:space="0" w:color="auto"/>
            </w:tcBorders>
            <w:shd w:val="clear" w:color="auto" w:fill="auto"/>
            <w:noWrap/>
            <w:vAlign w:val="center"/>
          </w:tcPr>
          <w:p w14:paraId="1DB1E7ED" w14:textId="1C51E288" w:rsidR="001840D7" w:rsidRPr="00CE0060" w:rsidRDefault="001840D7" w:rsidP="001840D7">
            <w:pPr>
              <w:spacing w:after="0" w:line="240" w:lineRule="auto"/>
              <w:rPr>
                <w:rFonts w:eastAsia="Times New Roman"/>
                <w:sz w:val="20"/>
                <w:szCs w:val="20"/>
              </w:rPr>
            </w:pPr>
            <w:r>
              <w:rPr>
                <w:sz w:val="20"/>
                <w:szCs w:val="20"/>
              </w:rPr>
              <w:t>8</w:t>
            </w:r>
          </w:p>
        </w:tc>
        <w:tc>
          <w:tcPr>
            <w:tcW w:w="772" w:type="dxa"/>
            <w:tcBorders>
              <w:top w:val="nil"/>
              <w:left w:val="nil"/>
              <w:bottom w:val="single" w:sz="4" w:space="0" w:color="auto"/>
              <w:right w:val="single" w:sz="4" w:space="0" w:color="auto"/>
            </w:tcBorders>
            <w:shd w:val="clear" w:color="auto" w:fill="auto"/>
            <w:noWrap/>
            <w:vAlign w:val="center"/>
          </w:tcPr>
          <w:p w14:paraId="4D1B40D8" w14:textId="0C6C46F0" w:rsidR="001840D7" w:rsidRPr="00CE0060" w:rsidRDefault="001840D7" w:rsidP="001840D7">
            <w:pPr>
              <w:spacing w:after="0" w:line="240" w:lineRule="auto"/>
              <w:rPr>
                <w:rFonts w:eastAsia="Times New Roman"/>
                <w:sz w:val="20"/>
                <w:szCs w:val="20"/>
              </w:rPr>
            </w:pPr>
            <w:r>
              <w:rPr>
                <w:sz w:val="20"/>
                <w:szCs w:val="20"/>
              </w:rPr>
              <w:t>44</w:t>
            </w:r>
          </w:p>
        </w:tc>
        <w:tc>
          <w:tcPr>
            <w:tcW w:w="772" w:type="dxa"/>
            <w:tcBorders>
              <w:top w:val="nil"/>
              <w:left w:val="nil"/>
              <w:bottom w:val="single" w:sz="4" w:space="0" w:color="auto"/>
              <w:right w:val="single" w:sz="4" w:space="0" w:color="auto"/>
            </w:tcBorders>
            <w:shd w:val="clear" w:color="auto" w:fill="auto"/>
            <w:noWrap/>
            <w:vAlign w:val="center"/>
          </w:tcPr>
          <w:p w14:paraId="29937ED4" w14:textId="30EA1C43" w:rsidR="001840D7" w:rsidRPr="00CE0060" w:rsidRDefault="001840D7" w:rsidP="001840D7">
            <w:pPr>
              <w:spacing w:after="0" w:line="240" w:lineRule="auto"/>
              <w:rPr>
                <w:rFonts w:eastAsia="Times New Roman"/>
                <w:sz w:val="20"/>
                <w:szCs w:val="20"/>
              </w:rPr>
            </w:pPr>
            <w:r>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1A75551F" w14:textId="204AFD39" w:rsidR="001840D7" w:rsidRPr="00CE0060" w:rsidRDefault="001840D7" w:rsidP="001840D7">
            <w:pPr>
              <w:spacing w:after="0" w:line="240" w:lineRule="auto"/>
              <w:rPr>
                <w:rFonts w:eastAsia="Times New Roman"/>
                <w:sz w:val="20"/>
                <w:szCs w:val="20"/>
              </w:rPr>
            </w:pPr>
            <w:r>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224F5264" w14:textId="77E14719" w:rsidR="001840D7" w:rsidRPr="00CE0060" w:rsidRDefault="001840D7" w:rsidP="001840D7">
            <w:pPr>
              <w:spacing w:after="0" w:line="240" w:lineRule="auto"/>
              <w:rPr>
                <w:rFonts w:eastAsia="Times New Roman"/>
                <w:sz w:val="20"/>
                <w:szCs w:val="20"/>
              </w:rPr>
            </w:pPr>
            <w:r>
              <w:rPr>
                <w:sz w:val="20"/>
                <w:szCs w:val="20"/>
              </w:rPr>
              <w:t>37</w:t>
            </w:r>
          </w:p>
        </w:tc>
        <w:tc>
          <w:tcPr>
            <w:tcW w:w="772" w:type="dxa"/>
            <w:tcBorders>
              <w:top w:val="nil"/>
              <w:left w:val="nil"/>
              <w:bottom w:val="single" w:sz="4" w:space="0" w:color="auto"/>
              <w:right w:val="single" w:sz="4" w:space="0" w:color="auto"/>
            </w:tcBorders>
            <w:shd w:val="clear" w:color="auto" w:fill="auto"/>
            <w:noWrap/>
            <w:vAlign w:val="center"/>
          </w:tcPr>
          <w:p w14:paraId="58188EC8" w14:textId="187190A8" w:rsidR="001840D7" w:rsidRPr="00CE0060" w:rsidRDefault="001840D7" w:rsidP="001840D7">
            <w:pPr>
              <w:spacing w:after="0" w:line="240" w:lineRule="auto"/>
              <w:rPr>
                <w:rFonts w:eastAsia="Times New Roman"/>
                <w:sz w:val="20"/>
                <w:szCs w:val="20"/>
              </w:rPr>
            </w:pPr>
            <w:r>
              <w:rPr>
                <w:sz w:val="20"/>
                <w:szCs w:val="20"/>
              </w:rPr>
              <w:t>33</w:t>
            </w:r>
          </w:p>
        </w:tc>
        <w:tc>
          <w:tcPr>
            <w:tcW w:w="797" w:type="dxa"/>
            <w:tcBorders>
              <w:top w:val="nil"/>
              <w:left w:val="nil"/>
              <w:bottom w:val="single" w:sz="4" w:space="0" w:color="auto"/>
              <w:right w:val="single" w:sz="4" w:space="0" w:color="auto"/>
            </w:tcBorders>
            <w:shd w:val="clear" w:color="auto" w:fill="auto"/>
            <w:noWrap/>
            <w:vAlign w:val="center"/>
          </w:tcPr>
          <w:p w14:paraId="412A814C" w14:textId="57C73933" w:rsidR="001840D7" w:rsidRPr="00CE0060" w:rsidRDefault="001840D7" w:rsidP="001840D7">
            <w:pPr>
              <w:spacing w:after="0" w:line="240" w:lineRule="auto"/>
              <w:rPr>
                <w:rFonts w:eastAsia="Times New Roman"/>
                <w:sz w:val="20"/>
                <w:szCs w:val="20"/>
              </w:rPr>
            </w:pPr>
            <w:r>
              <w:rPr>
                <w:sz w:val="20"/>
                <w:szCs w:val="20"/>
              </w:rPr>
              <w:t>16</w:t>
            </w:r>
          </w:p>
        </w:tc>
        <w:tc>
          <w:tcPr>
            <w:tcW w:w="797" w:type="dxa"/>
            <w:tcBorders>
              <w:top w:val="nil"/>
              <w:left w:val="nil"/>
              <w:bottom w:val="single" w:sz="4" w:space="0" w:color="000000"/>
              <w:right w:val="single" w:sz="4" w:space="0" w:color="000000"/>
            </w:tcBorders>
            <w:shd w:val="clear" w:color="FFFFFF" w:fill="FFFFFF"/>
            <w:noWrap/>
            <w:vAlign w:val="center"/>
          </w:tcPr>
          <w:p w14:paraId="16AF1701" w14:textId="10EA2DE6" w:rsidR="001840D7" w:rsidRPr="00CE0060" w:rsidRDefault="001840D7" w:rsidP="001840D7">
            <w:pPr>
              <w:spacing w:after="0" w:line="240" w:lineRule="auto"/>
              <w:rPr>
                <w:rFonts w:eastAsia="Times New Roman"/>
                <w:sz w:val="20"/>
                <w:szCs w:val="20"/>
              </w:rPr>
            </w:pPr>
            <w:r>
              <w:rPr>
                <w:color w:val="000000"/>
                <w:sz w:val="20"/>
                <w:szCs w:val="20"/>
              </w:rPr>
              <w:t>10</w:t>
            </w:r>
          </w:p>
        </w:tc>
        <w:tc>
          <w:tcPr>
            <w:tcW w:w="797" w:type="dxa"/>
            <w:tcBorders>
              <w:top w:val="nil"/>
              <w:left w:val="nil"/>
              <w:bottom w:val="single" w:sz="4" w:space="0" w:color="auto"/>
              <w:right w:val="single" w:sz="4" w:space="0" w:color="auto"/>
            </w:tcBorders>
            <w:shd w:val="clear" w:color="FFFFFF" w:fill="FFFFFF"/>
            <w:noWrap/>
            <w:vAlign w:val="center"/>
          </w:tcPr>
          <w:p w14:paraId="56124566" w14:textId="02EF9844" w:rsidR="001840D7" w:rsidRPr="00CE0060" w:rsidRDefault="001840D7" w:rsidP="001840D7">
            <w:pPr>
              <w:spacing w:after="0" w:line="240" w:lineRule="auto"/>
              <w:rPr>
                <w:rFonts w:eastAsia="Times New Roman"/>
                <w:sz w:val="20"/>
                <w:szCs w:val="20"/>
              </w:rPr>
            </w:pPr>
            <w:r>
              <w:rPr>
                <w:color w:val="000000"/>
                <w:sz w:val="20"/>
                <w:szCs w:val="20"/>
              </w:rPr>
              <w:t>5</w:t>
            </w:r>
          </w:p>
        </w:tc>
        <w:tc>
          <w:tcPr>
            <w:tcW w:w="772" w:type="dxa"/>
            <w:tcBorders>
              <w:top w:val="nil"/>
              <w:left w:val="nil"/>
              <w:bottom w:val="single" w:sz="4" w:space="0" w:color="auto"/>
              <w:right w:val="single" w:sz="4" w:space="0" w:color="auto"/>
            </w:tcBorders>
            <w:shd w:val="clear" w:color="FFFFFF" w:fill="FFFFFF"/>
            <w:vAlign w:val="center"/>
          </w:tcPr>
          <w:p w14:paraId="15FD3133" w14:textId="3CB115A9" w:rsidR="001840D7" w:rsidRPr="00CE0060" w:rsidRDefault="001840D7" w:rsidP="001840D7">
            <w:pPr>
              <w:spacing w:after="0" w:line="240" w:lineRule="auto"/>
              <w:rPr>
                <w:sz w:val="20"/>
                <w:szCs w:val="20"/>
              </w:rPr>
            </w:pPr>
            <w:r>
              <w:rPr>
                <w:color w:val="000000"/>
                <w:sz w:val="20"/>
                <w:szCs w:val="20"/>
              </w:rPr>
              <w:t>6</w:t>
            </w:r>
          </w:p>
        </w:tc>
        <w:tc>
          <w:tcPr>
            <w:tcW w:w="772" w:type="dxa"/>
            <w:tcBorders>
              <w:top w:val="nil"/>
              <w:left w:val="nil"/>
              <w:bottom w:val="single" w:sz="4" w:space="0" w:color="auto"/>
              <w:right w:val="single" w:sz="4" w:space="0" w:color="auto"/>
            </w:tcBorders>
            <w:shd w:val="clear" w:color="FFFFFF" w:fill="FFFFFF"/>
            <w:noWrap/>
            <w:vAlign w:val="center"/>
          </w:tcPr>
          <w:p w14:paraId="2D552E85" w14:textId="7098CDA2" w:rsidR="001840D7" w:rsidRPr="00CE0060" w:rsidRDefault="001840D7" w:rsidP="001840D7">
            <w:pPr>
              <w:spacing w:after="0" w:line="240" w:lineRule="auto"/>
              <w:rPr>
                <w:rFonts w:eastAsia="Times New Roman"/>
                <w:sz w:val="20"/>
                <w:szCs w:val="20"/>
              </w:rPr>
            </w:pPr>
            <w:r>
              <w:rPr>
                <w:color w:val="000000"/>
                <w:sz w:val="20"/>
                <w:szCs w:val="20"/>
              </w:rPr>
              <w:t>8</w:t>
            </w:r>
          </w:p>
        </w:tc>
        <w:tc>
          <w:tcPr>
            <w:tcW w:w="966" w:type="dxa"/>
            <w:gridSpan w:val="2"/>
            <w:vAlign w:val="center"/>
          </w:tcPr>
          <w:p w14:paraId="1FADDFC7" w14:textId="1EABEE2C" w:rsidR="001840D7" w:rsidRPr="00CE0060" w:rsidRDefault="001840D7" w:rsidP="001840D7">
            <w:pPr>
              <w:spacing w:after="0" w:line="240" w:lineRule="auto"/>
              <w:rPr>
                <w:rFonts w:eastAsia="Times New Roman"/>
                <w:sz w:val="20"/>
                <w:szCs w:val="20"/>
              </w:rPr>
            </w:pPr>
            <w:r w:rsidRPr="00CE0060">
              <w:rPr>
                <w:rFonts w:eastAsia="Times New Roman"/>
                <w:sz w:val="20"/>
                <w:szCs w:val="20"/>
              </w:rPr>
              <w:t>-</w:t>
            </w:r>
          </w:p>
        </w:tc>
        <w:tc>
          <w:tcPr>
            <w:tcW w:w="1056" w:type="dxa"/>
            <w:vAlign w:val="center"/>
          </w:tcPr>
          <w:p w14:paraId="75BFEC9F" w14:textId="69042357" w:rsidR="001840D7" w:rsidRPr="00CE0060" w:rsidRDefault="001840D7" w:rsidP="001840D7">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15</w:t>
            </w:r>
          </w:p>
        </w:tc>
      </w:tr>
      <w:tr w:rsidR="001840D7" w:rsidRPr="00CE0060" w14:paraId="6D138639" w14:textId="27EEE9C7" w:rsidTr="002D0C89">
        <w:trPr>
          <w:gridAfter w:val="1"/>
          <w:wAfter w:w="9" w:type="dxa"/>
          <w:trHeight w:val="296"/>
          <w:jc w:val="center"/>
        </w:trPr>
        <w:tc>
          <w:tcPr>
            <w:tcW w:w="954" w:type="dxa"/>
            <w:shd w:val="clear" w:color="auto" w:fill="auto"/>
            <w:noWrap/>
            <w:vAlign w:val="center"/>
            <w:hideMark/>
          </w:tcPr>
          <w:p w14:paraId="6725C360" w14:textId="77777777" w:rsidR="001840D7" w:rsidRPr="00CE0060" w:rsidRDefault="001840D7" w:rsidP="001840D7">
            <w:pPr>
              <w:spacing w:after="0" w:line="240" w:lineRule="auto"/>
              <w:rPr>
                <w:rFonts w:eastAsia="Times New Roman"/>
                <w:sz w:val="20"/>
                <w:szCs w:val="20"/>
              </w:rPr>
            </w:pPr>
            <w:r w:rsidRPr="00CE0060">
              <w:rPr>
                <w:rFonts w:eastAsia="Times New Roman"/>
                <w:sz w:val="20"/>
                <w:szCs w:val="20"/>
              </w:rPr>
              <w:t>RSG7</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EC52433" w14:textId="3115BD82" w:rsidR="001840D7" w:rsidRPr="00CE0060" w:rsidRDefault="001840D7" w:rsidP="001840D7">
            <w:pPr>
              <w:spacing w:after="0" w:line="240" w:lineRule="auto"/>
              <w:rPr>
                <w:rFonts w:eastAsia="Times New Roman"/>
                <w:sz w:val="20"/>
                <w:szCs w:val="20"/>
              </w:rPr>
            </w:pPr>
            <w:r>
              <w:rPr>
                <w:sz w:val="20"/>
                <w:szCs w:val="20"/>
              </w:rPr>
              <w:t>10</w:t>
            </w:r>
          </w:p>
        </w:tc>
        <w:tc>
          <w:tcPr>
            <w:tcW w:w="772" w:type="dxa"/>
            <w:tcBorders>
              <w:top w:val="nil"/>
              <w:left w:val="nil"/>
              <w:bottom w:val="single" w:sz="4" w:space="0" w:color="auto"/>
              <w:right w:val="single" w:sz="4" w:space="0" w:color="auto"/>
            </w:tcBorders>
            <w:shd w:val="clear" w:color="auto" w:fill="auto"/>
            <w:noWrap/>
            <w:vAlign w:val="center"/>
          </w:tcPr>
          <w:p w14:paraId="5C0A88B3" w14:textId="2A13EF3B" w:rsidR="001840D7" w:rsidRPr="00CE0060" w:rsidRDefault="001840D7" w:rsidP="001840D7">
            <w:pPr>
              <w:spacing w:after="0" w:line="240" w:lineRule="auto"/>
              <w:rPr>
                <w:rFonts w:eastAsia="Times New Roman"/>
                <w:sz w:val="20"/>
                <w:szCs w:val="20"/>
              </w:rPr>
            </w:pPr>
            <w:r>
              <w:rPr>
                <w:sz w:val="20"/>
                <w:szCs w:val="20"/>
              </w:rPr>
              <w:t>42</w:t>
            </w:r>
          </w:p>
        </w:tc>
        <w:tc>
          <w:tcPr>
            <w:tcW w:w="772" w:type="dxa"/>
            <w:tcBorders>
              <w:top w:val="nil"/>
              <w:left w:val="nil"/>
              <w:bottom w:val="single" w:sz="4" w:space="0" w:color="auto"/>
              <w:right w:val="single" w:sz="4" w:space="0" w:color="auto"/>
            </w:tcBorders>
            <w:shd w:val="clear" w:color="auto" w:fill="auto"/>
            <w:noWrap/>
            <w:vAlign w:val="center"/>
          </w:tcPr>
          <w:p w14:paraId="1B2B2282" w14:textId="59CD7D74" w:rsidR="001840D7" w:rsidRPr="00CE0060" w:rsidRDefault="001840D7" w:rsidP="001840D7">
            <w:pPr>
              <w:spacing w:after="0" w:line="240" w:lineRule="auto"/>
              <w:rPr>
                <w:rFonts w:eastAsia="Times New Roman"/>
                <w:sz w:val="20"/>
                <w:szCs w:val="20"/>
              </w:rPr>
            </w:pPr>
            <w:r>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60D782C8" w14:textId="3B52AEDF" w:rsidR="001840D7" w:rsidRPr="00CE0060" w:rsidRDefault="001840D7" w:rsidP="001840D7">
            <w:pPr>
              <w:spacing w:after="0" w:line="240" w:lineRule="auto"/>
              <w:rPr>
                <w:rFonts w:eastAsia="Times New Roman"/>
                <w:sz w:val="20"/>
                <w:szCs w:val="20"/>
              </w:rPr>
            </w:pPr>
            <w:r>
              <w:rPr>
                <w:sz w:val="20"/>
                <w:szCs w:val="20"/>
              </w:rPr>
              <w:t>80</w:t>
            </w:r>
          </w:p>
        </w:tc>
        <w:tc>
          <w:tcPr>
            <w:tcW w:w="772" w:type="dxa"/>
            <w:tcBorders>
              <w:top w:val="nil"/>
              <w:left w:val="nil"/>
              <w:bottom w:val="single" w:sz="4" w:space="0" w:color="auto"/>
              <w:right w:val="single" w:sz="4" w:space="0" w:color="auto"/>
            </w:tcBorders>
            <w:shd w:val="clear" w:color="auto" w:fill="auto"/>
            <w:noWrap/>
            <w:vAlign w:val="center"/>
          </w:tcPr>
          <w:p w14:paraId="46C11D47" w14:textId="6E0B71C8" w:rsidR="001840D7" w:rsidRPr="00CE0060" w:rsidRDefault="001840D7" w:rsidP="001840D7">
            <w:pPr>
              <w:spacing w:after="0" w:line="240" w:lineRule="auto"/>
              <w:rPr>
                <w:rFonts w:eastAsia="Times New Roman"/>
                <w:sz w:val="20"/>
                <w:szCs w:val="20"/>
              </w:rPr>
            </w:pPr>
            <w:r>
              <w:rPr>
                <w:sz w:val="20"/>
                <w:szCs w:val="20"/>
              </w:rPr>
              <w:t>60</w:t>
            </w:r>
          </w:p>
        </w:tc>
        <w:tc>
          <w:tcPr>
            <w:tcW w:w="772" w:type="dxa"/>
            <w:tcBorders>
              <w:top w:val="nil"/>
              <w:left w:val="nil"/>
              <w:bottom w:val="single" w:sz="4" w:space="0" w:color="auto"/>
              <w:right w:val="single" w:sz="4" w:space="0" w:color="auto"/>
            </w:tcBorders>
            <w:shd w:val="clear" w:color="auto" w:fill="auto"/>
            <w:noWrap/>
            <w:vAlign w:val="center"/>
          </w:tcPr>
          <w:p w14:paraId="798D18D6" w14:textId="4818FE84" w:rsidR="001840D7" w:rsidRPr="00CE0060" w:rsidRDefault="001840D7" w:rsidP="001840D7">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34FEC719" w14:textId="01E8E759" w:rsidR="001840D7" w:rsidRPr="00CE0060" w:rsidRDefault="001840D7" w:rsidP="001840D7">
            <w:pPr>
              <w:spacing w:after="0" w:line="240" w:lineRule="auto"/>
              <w:rPr>
                <w:rFonts w:eastAsia="Times New Roman"/>
                <w:sz w:val="20"/>
                <w:szCs w:val="20"/>
              </w:rPr>
            </w:pPr>
            <w:r>
              <w:rPr>
                <w:sz w:val="20"/>
                <w:szCs w:val="20"/>
              </w:rPr>
              <w:t>95</w:t>
            </w:r>
          </w:p>
        </w:tc>
        <w:tc>
          <w:tcPr>
            <w:tcW w:w="772" w:type="dxa"/>
            <w:tcBorders>
              <w:top w:val="nil"/>
              <w:left w:val="nil"/>
              <w:bottom w:val="single" w:sz="4" w:space="0" w:color="auto"/>
              <w:right w:val="single" w:sz="4" w:space="0" w:color="auto"/>
            </w:tcBorders>
            <w:shd w:val="clear" w:color="auto" w:fill="auto"/>
            <w:noWrap/>
            <w:vAlign w:val="center"/>
          </w:tcPr>
          <w:p w14:paraId="2D28DF94" w14:textId="5EFFE931" w:rsidR="001840D7" w:rsidRPr="00CE0060" w:rsidRDefault="001840D7" w:rsidP="001840D7">
            <w:pPr>
              <w:spacing w:after="0" w:line="240" w:lineRule="auto"/>
              <w:rPr>
                <w:rFonts w:eastAsia="Times New Roman"/>
                <w:sz w:val="20"/>
                <w:szCs w:val="20"/>
              </w:rPr>
            </w:pPr>
            <w:r>
              <w:rPr>
                <w:sz w:val="20"/>
                <w:szCs w:val="20"/>
              </w:rPr>
              <w:t>146</w:t>
            </w:r>
          </w:p>
        </w:tc>
        <w:tc>
          <w:tcPr>
            <w:tcW w:w="797" w:type="dxa"/>
            <w:tcBorders>
              <w:top w:val="nil"/>
              <w:left w:val="nil"/>
              <w:bottom w:val="single" w:sz="4" w:space="0" w:color="auto"/>
              <w:right w:val="single" w:sz="4" w:space="0" w:color="auto"/>
            </w:tcBorders>
            <w:shd w:val="clear" w:color="auto" w:fill="auto"/>
            <w:noWrap/>
            <w:vAlign w:val="center"/>
          </w:tcPr>
          <w:p w14:paraId="1415EDE9" w14:textId="1AA1EEEC" w:rsidR="001840D7" w:rsidRPr="00CE0060" w:rsidRDefault="001840D7" w:rsidP="001840D7">
            <w:pPr>
              <w:spacing w:after="0" w:line="240" w:lineRule="auto"/>
              <w:rPr>
                <w:rFonts w:eastAsia="Times New Roman"/>
                <w:sz w:val="20"/>
                <w:szCs w:val="20"/>
              </w:rPr>
            </w:pPr>
            <w:r>
              <w:rPr>
                <w:sz w:val="20"/>
                <w:szCs w:val="20"/>
              </w:rPr>
              <w:t>14</w:t>
            </w:r>
          </w:p>
        </w:tc>
        <w:tc>
          <w:tcPr>
            <w:tcW w:w="797" w:type="dxa"/>
            <w:tcBorders>
              <w:top w:val="nil"/>
              <w:left w:val="nil"/>
              <w:bottom w:val="single" w:sz="4" w:space="0" w:color="000000"/>
              <w:right w:val="single" w:sz="4" w:space="0" w:color="000000"/>
            </w:tcBorders>
            <w:shd w:val="clear" w:color="FFFFFF" w:fill="FFFFFF"/>
            <w:noWrap/>
            <w:vAlign w:val="center"/>
          </w:tcPr>
          <w:p w14:paraId="2854BF84" w14:textId="5157905A" w:rsidR="001840D7" w:rsidRPr="00CE0060" w:rsidRDefault="001840D7" w:rsidP="001840D7">
            <w:pPr>
              <w:spacing w:after="0" w:line="240" w:lineRule="auto"/>
              <w:rPr>
                <w:rFonts w:eastAsia="Times New Roman"/>
                <w:sz w:val="20"/>
                <w:szCs w:val="20"/>
              </w:rPr>
            </w:pPr>
            <w:r>
              <w:rPr>
                <w:sz w:val="20"/>
                <w:szCs w:val="20"/>
              </w:rPr>
              <w:t>21</w:t>
            </w:r>
          </w:p>
        </w:tc>
        <w:tc>
          <w:tcPr>
            <w:tcW w:w="797" w:type="dxa"/>
            <w:tcBorders>
              <w:top w:val="nil"/>
              <w:left w:val="nil"/>
              <w:bottom w:val="single" w:sz="4" w:space="0" w:color="auto"/>
              <w:right w:val="single" w:sz="4" w:space="0" w:color="auto"/>
            </w:tcBorders>
            <w:shd w:val="clear" w:color="FFFFFF" w:fill="FFFFFF"/>
            <w:noWrap/>
            <w:vAlign w:val="center"/>
          </w:tcPr>
          <w:p w14:paraId="5643E373" w14:textId="2749A483" w:rsidR="001840D7" w:rsidRPr="00CE0060" w:rsidRDefault="001840D7" w:rsidP="001840D7">
            <w:pPr>
              <w:spacing w:after="0" w:line="240" w:lineRule="auto"/>
              <w:rPr>
                <w:rFonts w:eastAsia="Times New Roman"/>
                <w:sz w:val="20"/>
                <w:szCs w:val="20"/>
              </w:rPr>
            </w:pPr>
            <w:r>
              <w:rPr>
                <w:color w:val="000000"/>
                <w:sz w:val="20"/>
                <w:szCs w:val="20"/>
              </w:rPr>
              <w:t>8</w:t>
            </w:r>
          </w:p>
        </w:tc>
        <w:tc>
          <w:tcPr>
            <w:tcW w:w="772" w:type="dxa"/>
            <w:tcBorders>
              <w:top w:val="nil"/>
              <w:left w:val="nil"/>
              <w:bottom w:val="single" w:sz="4" w:space="0" w:color="auto"/>
              <w:right w:val="single" w:sz="4" w:space="0" w:color="auto"/>
            </w:tcBorders>
            <w:shd w:val="clear" w:color="FFFFFF" w:fill="FFFFFF"/>
            <w:vAlign w:val="center"/>
          </w:tcPr>
          <w:p w14:paraId="05798AF9" w14:textId="4F390AEF" w:rsidR="001840D7" w:rsidRPr="00CE0060" w:rsidRDefault="001840D7" w:rsidP="001840D7">
            <w:pPr>
              <w:spacing w:after="0" w:line="240" w:lineRule="auto"/>
              <w:rPr>
                <w:sz w:val="20"/>
                <w:szCs w:val="20"/>
              </w:rPr>
            </w:pPr>
            <w:r>
              <w:rPr>
                <w:color w:val="000000"/>
                <w:sz w:val="20"/>
                <w:szCs w:val="20"/>
              </w:rPr>
              <w:t>20</w:t>
            </w:r>
          </w:p>
        </w:tc>
        <w:tc>
          <w:tcPr>
            <w:tcW w:w="772" w:type="dxa"/>
            <w:tcBorders>
              <w:top w:val="nil"/>
              <w:left w:val="nil"/>
              <w:bottom w:val="single" w:sz="4" w:space="0" w:color="auto"/>
              <w:right w:val="single" w:sz="4" w:space="0" w:color="auto"/>
            </w:tcBorders>
            <w:shd w:val="clear" w:color="FFFFFF" w:fill="FFFFFF"/>
            <w:noWrap/>
            <w:vAlign w:val="center"/>
          </w:tcPr>
          <w:p w14:paraId="22D51DEB" w14:textId="5A654864" w:rsidR="001840D7" w:rsidRPr="00CE0060" w:rsidRDefault="001840D7" w:rsidP="001840D7">
            <w:pPr>
              <w:spacing w:after="0" w:line="240" w:lineRule="auto"/>
              <w:rPr>
                <w:rFonts w:eastAsia="Times New Roman"/>
                <w:sz w:val="20"/>
                <w:szCs w:val="20"/>
              </w:rPr>
            </w:pPr>
            <w:r>
              <w:rPr>
                <w:color w:val="000000"/>
                <w:sz w:val="20"/>
                <w:szCs w:val="20"/>
              </w:rPr>
              <w:t>48</w:t>
            </w:r>
          </w:p>
        </w:tc>
        <w:tc>
          <w:tcPr>
            <w:tcW w:w="966" w:type="dxa"/>
            <w:gridSpan w:val="2"/>
            <w:vAlign w:val="center"/>
          </w:tcPr>
          <w:p w14:paraId="64E98155" w14:textId="2AC2DBE5" w:rsidR="001840D7" w:rsidRPr="00CE0060" w:rsidRDefault="001840D7" w:rsidP="001840D7">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10</w:t>
            </w:r>
          </w:p>
        </w:tc>
        <w:tc>
          <w:tcPr>
            <w:tcW w:w="1056" w:type="dxa"/>
            <w:vAlign w:val="center"/>
          </w:tcPr>
          <w:p w14:paraId="25A0419F" w14:textId="4EF4D9F1" w:rsidR="001840D7" w:rsidRPr="00CE0060" w:rsidRDefault="001840D7" w:rsidP="001840D7">
            <w:pPr>
              <w:spacing w:after="0" w:line="240" w:lineRule="auto"/>
              <w:rPr>
                <w:rFonts w:eastAsia="Times New Roman"/>
                <w:sz w:val="20"/>
                <w:szCs w:val="20"/>
              </w:rPr>
            </w:pPr>
            <w:r w:rsidRPr="00CE0060">
              <w:rPr>
                <w:rFonts w:eastAsia="Times New Roman"/>
                <w:sz w:val="20"/>
                <w:szCs w:val="20"/>
              </w:rPr>
              <w:t>-</w:t>
            </w:r>
          </w:p>
        </w:tc>
      </w:tr>
      <w:tr w:rsidR="001840D7" w:rsidRPr="00CE0060" w14:paraId="00EDE86A" w14:textId="5DA9B117" w:rsidTr="002D0C89">
        <w:trPr>
          <w:gridAfter w:val="1"/>
          <w:wAfter w:w="9" w:type="dxa"/>
          <w:trHeight w:val="296"/>
          <w:jc w:val="center"/>
        </w:trPr>
        <w:tc>
          <w:tcPr>
            <w:tcW w:w="954" w:type="dxa"/>
            <w:shd w:val="clear" w:color="auto" w:fill="auto"/>
            <w:noWrap/>
            <w:vAlign w:val="center"/>
          </w:tcPr>
          <w:p w14:paraId="21112B93" w14:textId="77777777" w:rsidR="001840D7" w:rsidRPr="00CE0060" w:rsidRDefault="001840D7" w:rsidP="001840D7">
            <w:pPr>
              <w:spacing w:after="0" w:line="240" w:lineRule="auto"/>
              <w:rPr>
                <w:rFonts w:eastAsia="Times New Roman"/>
                <w:sz w:val="20"/>
                <w:szCs w:val="20"/>
              </w:rPr>
            </w:pPr>
            <w:r w:rsidRPr="00CE0060">
              <w:rPr>
                <w:rFonts w:eastAsia="Times New Roman"/>
                <w:sz w:val="20"/>
                <w:szCs w:val="20"/>
              </w:rPr>
              <w:t>RSG9</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AC16B6A" w14:textId="7A970ECC" w:rsidR="001840D7" w:rsidRPr="00CE0060" w:rsidRDefault="001840D7" w:rsidP="001840D7">
            <w:pPr>
              <w:spacing w:after="0" w:line="240" w:lineRule="auto"/>
              <w:rPr>
                <w:rFonts w:eastAsia="Times New Roman"/>
                <w:sz w:val="20"/>
                <w:szCs w:val="20"/>
              </w:rPr>
            </w:pPr>
            <w:r>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59428026" w14:textId="101FAC96" w:rsidR="001840D7" w:rsidRPr="00CE0060" w:rsidRDefault="001840D7" w:rsidP="001840D7">
            <w:pPr>
              <w:spacing w:after="0" w:line="240" w:lineRule="auto"/>
              <w:rPr>
                <w:rFonts w:eastAsia="Times New Roman"/>
                <w:sz w:val="20"/>
                <w:szCs w:val="20"/>
              </w:rPr>
            </w:pPr>
            <w:r>
              <w:rPr>
                <w:sz w:val="20"/>
                <w:szCs w:val="20"/>
              </w:rPr>
              <w:t>40</w:t>
            </w:r>
          </w:p>
        </w:tc>
        <w:tc>
          <w:tcPr>
            <w:tcW w:w="772" w:type="dxa"/>
            <w:tcBorders>
              <w:top w:val="nil"/>
              <w:left w:val="nil"/>
              <w:bottom w:val="single" w:sz="4" w:space="0" w:color="auto"/>
              <w:right w:val="single" w:sz="4" w:space="0" w:color="auto"/>
            </w:tcBorders>
            <w:shd w:val="clear" w:color="auto" w:fill="auto"/>
            <w:noWrap/>
            <w:vAlign w:val="center"/>
          </w:tcPr>
          <w:p w14:paraId="673B05F2" w14:textId="2A2CAF5D" w:rsidR="001840D7" w:rsidRPr="00CE0060" w:rsidRDefault="001840D7" w:rsidP="001840D7">
            <w:pPr>
              <w:spacing w:after="0" w:line="240" w:lineRule="auto"/>
              <w:rPr>
                <w:rFonts w:eastAsia="Times New Roman"/>
                <w:sz w:val="20"/>
                <w:szCs w:val="20"/>
              </w:rPr>
            </w:pPr>
            <w:r>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5E601471" w14:textId="0F505775" w:rsidR="001840D7" w:rsidRPr="00CE0060" w:rsidRDefault="001840D7" w:rsidP="001840D7">
            <w:pPr>
              <w:spacing w:after="0" w:line="240" w:lineRule="auto"/>
              <w:rPr>
                <w:rFonts w:eastAsia="Times New Roman"/>
                <w:sz w:val="20"/>
                <w:szCs w:val="20"/>
              </w:rPr>
            </w:pPr>
            <w:r>
              <w:rPr>
                <w:sz w:val="20"/>
                <w:szCs w:val="20"/>
              </w:rPr>
              <w:t>34</w:t>
            </w:r>
          </w:p>
        </w:tc>
        <w:tc>
          <w:tcPr>
            <w:tcW w:w="772" w:type="dxa"/>
            <w:tcBorders>
              <w:top w:val="nil"/>
              <w:left w:val="nil"/>
              <w:bottom w:val="single" w:sz="4" w:space="0" w:color="auto"/>
              <w:right w:val="single" w:sz="4" w:space="0" w:color="auto"/>
            </w:tcBorders>
            <w:shd w:val="clear" w:color="auto" w:fill="auto"/>
            <w:noWrap/>
            <w:vAlign w:val="center"/>
          </w:tcPr>
          <w:p w14:paraId="26FD12BC" w14:textId="1837E0B9" w:rsidR="001840D7" w:rsidRPr="00CE0060" w:rsidRDefault="001840D7" w:rsidP="001840D7">
            <w:pPr>
              <w:spacing w:after="0" w:line="240" w:lineRule="auto"/>
              <w:rPr>
                <w:rFonts w:eastAsia="Times New Roman"/>
                <w:sz w:val="20"/>
                <w:szCs w:val="20"/>
              </w:rPr>
            </w:pPr>
            <w:r>
              <w:rPr>
                <w:sz w:val="20"/>
                <w:szCs w:val="20"/>
              </w:rPr>
              <w:t>40</w:t>
            </w:r>
          </w:p>
        </w:tc>
        <w:tc>
          <w:tcPr>
            <w:tcW w:w="772" w:type="dxa"/>
            <w:tcBorders>
              <w:top w:val="nil"/>
              <w:left w:val="nil"/>
              <w:bottom w:val="single" w:sz="4" w:space="0" w:color="auto"/>
              <w:right w:val="single" w:sz="4" w:space="0" w:color="auto"/>
            </w:tcBorders>
            <w:shd w:val="clear" w:color="auto" w:fill="auto"/>
            <w:noWrap/>
            <w:vAlign w:val="center"/>
          </w:tcPr>
          <w:p w14:paraId="55C48E69" w14:textId="32B4DC0B" w:rsidR="001840D7" w:rsidRPr="00CE0060" w:rsidRDefault="001840D7" w:rsidP="001840D7">
            <w:pPr>
              <w:spacing w:after="0" w:line="240" w:lineRule="auto"/>
              <w:rPr>
                <w:rFonts w:eastAsia="Times New Roman"/>
                <w:sz w:val="20"/>
                <w:szCs w:val="20"/>
              </w:rPr>
            </w:pPr>
            <w:r>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7098435C" w14:textId="5F6A6CBC" w:rsidR="001840D7" w:rsidRPr="00CE0060" w:rsidRDefault="001840D7" w:rsidP="001840D7">
            <w:pPr>
              <w:spacing w:after="0" w:line="240" w:lineRule="auto"/>
              <w:rPr>
                <w:rFonts w:eastAsia="Times New Roman"/>
                <w:sz w:val="20"/>
                <w:szCs w:val="20"/>
              </w:rPr>
            </w:pPr>
            <w:r>
              <w:rPr>
                <w:sz w:val="20"/>
                <w:szCs w:val="20"/>
              </w:rPr>
              <w:t>37</w:t>
            </w:r>
          </w:p>
        </w:tc>
        <w:tc>
          <w:tcPr>
            <w:tcW w:w="772" w:type="dxa"/>
            <w:tcBorders>
              <w:top w:val="nil"/>
              <w:left w:val="nil"/>
              <w:bottom w:val="single" w:sz="4" w:space="0" w:color="auto"/>
              <w:right w:val="single" w:sz="4" w:space="0" w:color="auto"/>
            </w:tcBorders>
            <w:shd w:val="clear" w:color="auto" w:fill="auto"/>
            <w:noWrap/>
            <w:vAlign w:val="center"/>
          </w:tcPr>
          <w:p w14:paraId="1C5D0BDF" w14:textId="10DA40DE" w:rsidR="001840D7" w:rsidRPr="00CE0060" w:rsidRDefault="001840D7" w:rsidP="001840D7">
            <w:pPr>
              <w:spacing w:after="0" w:line="240" w:lineRule="auto"/>
              <w:rPr>
                <w:rFonts w:eastAsia="Times New Roman"/>
                <w:sz w:val="20"/>
                <w:szCs w:val="20"/>
              </w:rPr>
            </w:pPr>
            <w:r>
              <w:rPr>
                <w:sz w:val="20"/>
                <w:szCs w:val="20"/>
              </w:rPr>
              <w:t>36</w:t>
            </w:r>
          </w:p>
        </w:tc>
        <w:tc>
          <w:tcPr>
            <w:tcW w:w="797" w:type="dxa"/>
            <w:tcBorders>
              <w:top w:val="nil"/>
              <w:left w:val="nil"/>
              <w:bottom w:val="single" w:sz="4" w:space="0" w:color="auto"/>
              <w:right w:val="single" w:sz="4" w:space="0" w:color="auto"/>
            </w:tcBorders>
            <w:shd w:val="clear" w:color="auto" w:fill="auto"/>
            <w:noWrap/>
            <w:vAlign w:val="center"/>
          </w:tcPr>
          <w:p w14:paraId="389D2FC5" w14:textId="1FF72C96" w:rsidR="001840D7" w:rsidRPr="00CE0060" w:rsidRDefault="001840D7" w:rsidP="001840D7">
            <w:pPr>
              <w:spacing w:after="0" w:line="240" w:lineRule="auto"/>
              <w:rPr>
                <w:rFonts w:eastAsia="Times New Roman"/>
                <w:sz w:val="20"/>
                <w:szCs w:val="20"/>
              </w:rPr>
            </w:pPr>
            <w:r>
              <w:rPr>
                <w:sz w:val="20"/>
                <w:szCs w:val="20"/>
              </w:rPr>
              <w:t>20</w:t>
            </w:r>
          </w:p>
        </w:tc>
        <w:tc>
          <w:tcPr>
            <w:tcW w:w="797" w:type="dxa"/>
            <w:tcBorders>
              <w:top w:val="nil"/>
              <w:left w:val="nil"/>
              <w:bottom w:val="single" w:sz="4" w:space="0" w:color="000000"/>
              <w:right w:val="single" w:sz="4" w:space="0" w:color="000000"/>
            </w:tcBorders>
            <w:shd w:val="clear" w:color="FFFFFF" w:fill="FFFFFF"/>
            <w:noWrap/>
            <w:vAlign w:val="center"/>
          </w:tcPr>
          <w:p w14:paraId="013E7688" w14:textId="68764936" w:rsidR="001840D7" w:rsidRPr="00CE0060" w:rsidRDefault="001840D7" w:rsidP="001840D7">
            <w:pPr>
              <w:spacing w:after="0" w:line="240" w:lineRule="auto"/>
              <w:rPr>
                <w:rFonts w:eastAsia="Times New Roman"/>
                <w:sz w:val="20"/>
                <w:szCs w:val="20"/>
              </w:rPr>
            </w:pPr>
            <w:r>
              <w:rPr>
                <w:sz w:val="20"/>
                <w:szCs w:val="20"/>
              </w:rPr>
              <w:t>25</w:t>
            </w:r>
          </w:p>
        </w:tc>
        <w:tc>
          <w:tcPr>
            <w:tcW w:w="797" w:type="dxa"/>
            <w:tcBorders>
              <w:top w:val="nil"/>
              <w:left w:val="nil"/>
              <w:bottom w:val="single" w:sz="4" w:space="0" w:color="auto"/>
              <w:right w:val="single" w:sz="4" w:space="0" w:color="auto"/>
            </w:tcBorders>
            <w:shd w:val="clear" w:color="FFFFFF" w:fill="FFFFFF"/>
            <w:noWrap/>
            <w:vAlign w:val="center"/>
          </w:tcPr>
          <w:p w14:paraId="5455EA57" w14:textId="1CE38AD7" w:rsidR="001840D7" w:rsidRPr="00CE0060" w:rsidRDefault="001840D7" w:rsidP="001840D7">
            <w:pPr>
              <w:spacing w:after="0" w:line="240" w:lineRule="auto"/>
              <w:rPr>
                <w:rFonts w:eastAsia="Times New Roman"/>
                <w:sz w:val="20"/>
                <w:szCs w:val="20"/>
              </w:rPr>
            </w:pPr>
            <w:r>
              <w:rPr>
                <w:color w:val="000000"/>
                <w:sz w:val="20"/>
                <w:szCs w:val="20"/>
              </w:rPr>
              <w:t>6</w:t>
            </w:r>
          </w:p>
        </w:tc>
        <w:tc>
          <w:tcPr>
            <w:tcW w:w="772" w:type="dxa"/>
            <w:tcBorders>
              <w:top w:val="nil"/>
              <w:left w:val="nil"/>
              <w:bottom w:val="single" w:sz="4" w:space="0" w:color="auto"/>
              <w:right w:val="single" w:sz="4" w:space="0" w:color="auto"/>
            </w:tcBorders>
            <w:shd w:val="clear" w:color="FFFFFF" w:fill="FFFFFF"/>
            <w:vAlign w:val="center"/>
          </w:tcPr>
          <w:p w14:paraId="7F0BE884" w14:textId="605214FF" w:rsidR="001840D7" w:rsidRPr="00CE0060" w:rsidRDefault="001840D7" w:rsidP="001840D7">
            <w:pPr>
              <w:spacing w:after="0" w:line="240" w:lineRule="auto"/>
              <w:rPr>
                <w:sz w:val="20"/>
                <w:szCs w:val="20"/>
              </w:rPr>
            </w:pPr>
            <w:r>
              <w:rPr>
                <w:color w:val="000000"/>
                <w:sz w:val="20"/>
                <w:szCs w:val="20"/>
              </w:rPr>
              <w:t>17</w:t>
            </w:r>
          </w:p>
        </w:tc>
        <w:tc>
          <w:tcPr>
            <w:tcW w:w="772" w:type="dxa"/>
            <w:tcBorders>
              <w:top w:val="nil"/>
              <w:left w:val="nil"/>
              <w:bottom w:val="single" w:sz="4" w:space="0" w:color="auto"/>
              <w:right w:val="single" w:sz="4" w:space="0" w:color="auto"/>
            </w:tcBorders>
            <w:shd w:val="clear" w:color="FFFFFF" w:fill="FFFFFF"/>
            <w:noWrap/>
            <w:vAlign w:val="center"/>
          </w:tcPr>
          <w:p w14:paraId="06E3FE40" w14:textId="47FC71FF" w:rsidR="001840D7" w:rsidRPr="00CE0060" w:rsidRDefault="001840D7" w:rsidP="001840D7">
            <w:pPr>
              <w:spacing w:after="0" w:line="240" w:lineRule="auto"/>
              <w:rPr>
                <w:rFonts w:eastAsia="Times New Roman"/>
                <w:sz w:val="20"/>
                <w:szCs w:val="20"/>
              </w:rPr>
            </w:pPr>
            <w:r>
              <w:rPr>
                <w:color w:val="000000"/>
                <w:sz w:val="20"/>
                <w:szCs w:val="20"/>
              </w:rPr>
              <w:t>28</w:t>
            </w:r>
          </w:p>
        </w:tc>
        <w:tc>
          <w:tcPr>
            <w:tcW w:w="966" w:type="dxa"/>
            <w:gridSpan w:val="2"/>
            <w:vAlign w:val="center"/>
          </w:tcPr>
          <w:p w14:paraId="739D9F1C" w14:textId="2259C400" w:rsidR="001840D7" w:rsidRPr="00CE0060" w:rsidRDefault="001840D7" w:rsidP="001840D7">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10</w:t>
            </w:r>
          </w:p>
        </w:tc>
        <w:tc>
          <w:tcPr>
            <w:tcW w:w="1056" w:type="dxa"/>
            <w:vAlign w:val="center"/>
          </w:tcPr>
          <w:p w14:paraId="4295EBE3" w14:textId="4E0987A2" w:rsidR="001840D7" w:rsidRPr="00CE0060" w:rsidRDefault="001840D7" w:rsidP="001840D7">
            <w:pPr>
              <w:spacing w:after="0" w:line="240" w:lineRule="auto"/>
              <w:rPr>
                <w:rFonts w:eastAsia="Times New Roman"/>
                <w:sz w:val="20"/>
                <w:szCs w:val="20"/>
              </w:rPr>
            </w:pPr>
            <w:r w:rsidRPr="00CE0060">
              <w:rPr>
                <w:rFonts w:eastAsia="Times New Roman"/>
                <w:sz w:val="20"/>
                <w:szCs w:val="20"/>
              </w:rPr>
              <w:t>-</w:t>
            </w:r>
          </w:p>
        </w:tc>
      </w:tr>
      <w:tr w:rsidR="001840D7" w:rsidRPr="00CE0060" w14:paraId="004180CE" w14:textId="3D75B639" w:rsidTr="002D0C89">
        <w:trPr>
          <w:gridAfter w:val="1"/>
          <w:wAfter w:w="9" w:type="dxa"/>
          <w:trHeight w:val="296"/>
          <w:jc w:val="center"/>
        </w:trPr>
        <w:tc>
          <w:tcPr>
            <w:tcW w:w="954" w:type="dxa"/>
            <w:shd w:val="clear" w:color="auto" w:fill="auto"/>
            <w:noWrap/>
            <w:vAlign w:val="center"/>
          </w:tcPr>
          <w:p w14:paraId="41F9EC12" w14:textId="77777777" w:rsidR="001840D7" w:rsidRPr="00CE0060" w:rsidRDefault="001840D7" w:rsidP="001840D7">
            <w:pPr>
              <w:spacing w:after="0" w:line="240" w:lineRule="auto"/>
              <w:rPr>
                <w:rFonts w:eastAsia="Times New Roman"/>
                <w:sz w:val="20"/>
                <w:szCs w:val="20"/>
              </w:rPr>
            </w:pPr>
            <w:r w:rsidRPr="00CE0060">
              <w:rPr>
                <w:rFonts w:eastAsia="Times New Roman"/>
                <w:sz w:val="20"/>
                <w:szCs w:val="20"/>
              </w:rPr>
              <w:t>RSG10</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BE245E8" w14:textId="3AAE2B0A" w:rsidR="001840D7" w:rsidRPr="00CE0060" w:rsidRDefault="001840D7" w:rsidP="001840D7">
            <w:pPr>
              <w:spacing w:after="0" w:line="240" w:lineRule="auto"/>
              <w:rPr>
                <w:rFonts w:eastAsia="Times New Roman"/>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22A0B2A5" w14:textId="46B5EB96" w:rsidR="001840D7" w:rsidRPr="00CE0060" w:rsidRDefault="001840D7" w:rsidP="001840D7">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09F223DC" w14:textId="4C1BA1DF" w:rsidR="001840D7" w:rsidRPr="00CE0060" w:rsidRDefault="001840D7" w:rsidP="001840D7">
            <w:pPr>
              <w:spacing w:after="0" w:line="240" w:lineRule="auto"/>
              <w:rPr>
                <w:rFonts w:eastAsia="Times New Roman"/>
                <w:sz w:val="20"/>
                <w:szCs w:val="20"/>
              </w:rPr>
            </w:pPr>
            <w:r>
              <w:rPr>
                <w:sz w:val="20"/>
                <w:szCs w:val="20"/>
              </w:rPr>
              <w:t>44</w:t>
            </w:r>
          </w:p>
        </w:tc>
        <w:tc>
          <w:tcPr>
            <w:tcW w:w="772" w:type="dxa"/>
            <w:tcBorders>
              <w:top w:val="nil"/>
              <w:left w:val="nil"/>
              <w:bottom w:val="single" w:sz="4" w:space="0" w:color="auto"/>
              <w:right w:val="single" w:sz="4" w:space="0" w:color="auto"/>
            </w:tcBorders>
            <w:shd w:val="clear" w:color="auto" w:fill="auto"/>
            <w:noWrap/>
            <w:vAlign w:val="center"/>
          </w:tcPr>
          <w:p w14:paraId="29566014" w14:textId="5B1DD3AF" w:rsidR="001840D7" w:rsidRPr="00CE0060" w:rsidRDefault="001840D7" w:rsidP="001840D7">
            <w:pPr>
              <w:spacing w:after="0" w:line="240" w:lineRule="auto"/>
              <w:rPr>
                <w:rFonts w:eastAsia="Times New Roman"/>
                <w:sz w:val="20"/>
                <w:szCs w:val="20"/>
              </w:rPr>
            </w:pPr>
            <w:r>
              <w:rPr>
                <w:sz w:val="20"/>
                <w:szCs w:val="20"/>
              </w:rPr>
              <w:t>74</w:t>
            </w:r>
          </w:p>
        </w:tc>
        <w:tc>
          <w:tcPr>
            <w:tcW w:w="772" w:type="dxa"/>
            <w:tcBorders>
              <w:top w:val="nil"/>
              <w:left w:val="nil"/>
              <w:bottom w:val="single" w:sz="4" w:space="0" w:color="auto"/>
              <w:right w:val="single" w:sz="4" w:space="0" w:color="auto"/>
            </w:tcBorders>
            <w:shd w:val="clear" w:color="auto" w:fill="auto"/>
            <w:noWrap/>
            <w:vAlign w:val="center"/>
          </w:tcPr>
          <w:p w14:paraId="71B098BC" w14:textId="224EBB17" w:rsidR="001840D7" w:rsidRPr="00CE0060" w:rsidRDefault="001840D7" w:rsidP="001840D7">
            <w:pPr>
              <w:spacing w:after="0" w:line="240" w:lineRule="auto"/>
              <w:rPr>
                <w:rFonts w:eastAsia="Times New Roman"/>
                <w:sz w:val="20"/>
                <w:szCs w:val="20"/>
              </w:rPr>
            </w:pPr>
            <w:r>
              <w:rPr>
                <w:sz w:val="20"/>
                <w:szCs w:val="20"/>
              </w:rPr>
              <w:t>52</w:t>
            </w:r>
          </w:p>
        </w:tc>
        <w:tc>
          <w:tcPr>
            <w:tcW w:w="772" w:type="dxa"/>
            <w:tcBorders>
              <w:top w:val="nil"/>
              <w:left w:val="nil"/>
              <w:bottom w:val="single" w:sz="4" w:space="0" w:color="auto"/>
              <w:right w:val="single" w:sz="4" w:space="0" w:color="auto"/>
            </w:tcBorders>
            <w:shd w:val="clear" w:color="auto" w:fill="auto"/>
            <w:noWrap/>
            <w:vAlign w:val="center"/>
          </w:tcPr>
          <w:p w14:paraId="1EE04A5A" w14:textId="416C2504" w:rsidR="001840D7" w:rsidRPr="00CE0060" w:rsidRDefault="001840D7" w:rsidP="001840D7">
            <w:pPr>
              <w:spacing w:after="0" w:line="240" w:lineRule="auto"/>
              <w:rPr>
                <w:rFonts w:eastAsia="Times New Roman"/>
                <w:sz w:val="20"/>
                <w:szCs w:val="20"/>
              </w:rPr>
            </w:pPr>
            <w:r>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1D912175" w14:textId="6CD4E51D" w:rsidR="001840D7" w:rsidRPr="00CE0060" w:rsidRDefault="001840D7" w:rsidP="001840D7">
            <w:pPr>
              <w:spacing w:after="0" w:line="240" w:lineRule="auto"/>
              <w:rPr>
                <w:rFonts w:eastAsia="Times New Roman"/>
                <w:sz w:val="20"/>
                <w:szCs w:val="20"/>
              </w:rPr>
            </w:pPr>
            <w:r>
              <w:rPr>
                <w:sz w:val="20"/>
                <w:szCs w:val="20"/>
              </w:rPr>
              <w:t>44</w:t>
            </w:r>
          </w:p>
        </w:tc>
        <w:tc>
          <w:tcPr>
            <w:tcW w:w="772" w:type="dxa"/>
            <w:tcBorders>
              <w:top w:val="nil"/>
              <w:left w:val="nil"/>
              <w:bottom w:val="single" w:sz="4" w:space="0" w:color="auto"/>
              <w:right w:val="single" w:sz="4" w:space="0" w:color="auto"/>
            </w:tcBorders>
            <w:shd w:val="clear" w:color="auto" w:fill="auto"/>
            <w:noWrap/>
            <w:vAlign w:val="center"/>
          </w:tcPr>
          <w:p w14:paraId="63BD5946" w14:textId="3E66817F" w:rsidR="001840D7" w:rsidRPr="00CE0060" w:rsidRDefault="001840D7" w:rsidP="001840D7">
            <w:pPr>
              <w:spacing w:after="0" w:line="240" w:lineRule="auto"/>
              <w:rPr>
                <w:rFonts w:eastAsia="Times New Roman"/>
                <w:sz w:val="20"/>
                <w:szCs w:val="20"/>
              </w:rPr>
            </w:pPr>
            <w:r>
              <w:rPr>
                <w:sz w:val="20"/>
                <w:szCs w:val="20"/>
              </w:rPr>
              <w:t>36</w:t>
            </w:r>
          </w:p>
        </w:tc>
        <w:tc>
          <w:tcPr>
            <w:tcW w:w="797" w:type="dxa"/>
            <w:tcBorders>
              <w:top w:val="nil"/>
              <w:left w:val="nil"/>
              <w:bottom w:val="single" w:sz="4" w:space="0" w:color="auto"/>
              <w:right w:val="single" w:sz="4" w:space="0" w:color="auto"/>
            </w:tcBorders>
            <w:shd w:val="clear" w:color="auto" w:fill="auto"/>
            <w:noWrap/>
            <w:vAlign w:val="center"/>
          </w:tcPr>
          <w:p w14:paraId="7216AF1D" w14:textId="7D82B7A1" w:rsidR="001840D7" w:rsidRPr="00CE0060" w:rsidRDefault="001840D7" w:rsidP="001840D7">
            <w:pPr>
              <w:spacing w:after="0" w:line="240" w:lineRule="auto"/>
              <w:rPr>
                <w:rFonts w:eastAsia="Times New Roman"/>
                <w:sz w:val="20"/>
                <w:szCs w:val="20"/>
              </w:rPr>
            </w:pPr>
            <w:r>
              <w:rPr>
                <w:sz w:val="20"/>
                <w:szCs w:val="20"/>
              </w:rPr>
              <w:t>6</w:t>
            </w:r>
          </w:p>
        </w:tc>
        <w:tc>
          <w:tcPr>
            <w:tcW w:w="797" w:type="dxa"/>
            <w:tcBorders>
              <w:top w:val="nil"/>
              <w:left w:val="nil"/>
              <w:bottom w:val="single" w:sz="4" w:space="0" w:color="000000"/>
              <w:right w:val="single" w:sz="4" w:space="0" w:color="000000"/>
            </w:tcBorders>
            <w:shd w:val="clear" w:color="FFFFFF" w:fill="FFFFFF"/>
            <w:noWrap/>
            <w:vAlign w:val="center"/>
          </w:tcPr>
          <w:p w14:paraId="6B48DFD2" w14:textId="1ACB9B2B" w:rsidR="001840D7" w:rsidRPr="00CE0060" w:rsidRDefault="001840D7" w:rsidP="001840D7">
            <w:pPr>
              <w:spacing w:after="0" w:line="240" w:lineRule="auto"/>
              <w:rPr>
                <w:rFonts w:eastAsia="Times New Roman"/>
                <w:sz w:val="20"/>
                <w:szCs w:val="20"/>
              </w:rPr>
            </w:pPr>
            <w:r>
              <w:rPr>
                <w:sz w:val="20"/>
                <w:szCs w:val="20"/>
              </w:rPr>
              <w:t>8</w:t>
            </w:r>
          </w:p>
        </w:tc>
        <w:tc>
          <w:tcPr>
            <w:tcW w:w="797" w:type="dxa"/>
            <w:tcBorders>
              <w:top w:val="nil"/>
              <w:left w:val="nil"/>
              <w:bottom w:val="single" w:sz="4" w:space="0" w:color="auto"/>
              <w:right w:val="single" w:sz="4" w:space="0" w:color="auto"/>
            </w:tcBorders>
            <w:shd w:val="clear" w:color="FFFFFF" w:fill="FFFFFF"/>
            <w:noWrap/>
            <w:vAlign w:val="center"/>
          </w:tcPr>
          <w:p w14:paraId="65BF77E5" w14:textId="100C87E2" w:rsidR="001840D7" w:rsidRPr="00CE0060" w:rsidRDefault="001840D7" w:rsidP="001840D7">
            <w:pPr>
              <w:spacing w:after="0" w:line="240" w:lineRule="auto"/>
              <w:rPr>
                <w:rFonts w:eastAsia="Times New Roman"/>
                <w:sz w:val="20"/>
                <w:szCs w:val="20"/>
              </w:rPr>
            </w:pPr>
            <w:r>
              <w:rPr>
                <w:color w:val="000000"/>
                <w:sz w:val="20"/>
                <w:szCs w:val="20"/>
              </w:rPr>
              <w:t>18</w:t>
            </w:r>
          </w:p>
        </w:tc>
        <w:tc>
          <w:tcPr>
            <w:tcW w:w="772" w:type="dxa"/>
            <w:tcBorders>
              <w:top w:val="nil"/>
              <w:left w:val="nil"/>
              <w:bottom w:val="single" w:sz="4" w:space="0" w:color="auto"/>
              <w:right w:val="single" w:sz="4" w:space="0" w:color="auto"/>
            </w:tcBorders>
            <w:shd w:val="clear" w:color="FFFFFF" w:fill="FFFFFF"/>
            <w:vAlign w:val="center"/>
          </w:tcPr>
          <w:p w14:paraId="7D6768B9" w14:textId="4BC5929D" w:rsidR="001840D7" w:rsidRPr="00CE0060" w:rsidRDefault="001840D7" w:rsidP="001840D7">
            <w:pPr>
              <w:spacing w:after="0" w:line="240" w:lineRule="auto"/>
              <w:rPr>
                <w:sz w:val="20"/>
                <w:szCs w:val="20"/>
              </w:rPr>
            </w:pPr>
            <w:r>
              <w:rPr>
                <w:color w:val="000000"/>
                <w:sz w:val="20"/>
                <w:szCs w:val="20"/>
              </w:rPr>
              <w:t>10</w:t>
            </w:r>
          </w:p>
        </w:tc>
        <w:tc>
          <w:tcPr>
            <w:tcW w:w="772" w:type="dxa"/>
            <w:tcBorders>
              <w:top w:val="nil"/>
              <w:left w:val="nil"/>
              <w:bottom w:val="single" w:sz="4" w:space="0" w:color="auto"/>
              <w:right w:val="single" w:sz="4" w:space="0" w:color="auto"/>
            </w:tcBorders>
            <w:shd w:val="clear" w:color="FFFFFF" w:fill="FFFFFF"/>
            <w:noWrap/>
            <w:vAlign w:val="center"/>
          </w:tcPr>
          <w:p w14:paraId="03298DED" w14:textId="75965CA3" w:rsidR="001840D7" w:rsidRPr="00CE0060" w:rsidRDefault="001840D7" w:rsidP="001840D7">
            <w:pPr>
              <w:spacing w:after="0" w:line="240" w:lineRule="auto"/>
              <w:rPr>
                <w:rFonts w:eastAsia="Times New Roman"/>
                <w:sz w:val="20"/>
                <w:szCs w:val="20"/>
              </w:rPr>
            </w:pPr>
            <w:r>
              <w:rPr>
                <w:color w:val="000000"/>
                <w:sz w:val="20"/>
                <w:szCs w:val="20"/>
              </w:rPr>
              <w:t>36</w:t>
            </w:r>
          </w:p>
        </w:tc>
        <w:tc>
          <w:tcPr>
            <w:tcW w:w="966" w:type="dxa"/>
            <w:gridSpan w:val="2"/>
            <w:vAlign w:val="center"/>
          </w:tcPr>
          <w:p w14:paraId="6C36755E" w14:textId="5EA542D8" w:rsidR="001840D7" w:rsidRPr="00CE0060" w:rsidRDefault="001840D7" w:rsidP="001840D7">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10</w:t>
            </w:r>
          </w:p>
        </w:tc>
        <w:tc>
          <w:tcPr>
            <w:tcW w:w="1056" w:type="dxa"/>
            <w:vAlign w:val="center"/>
          </w:tcPr>
          <w:p w14:paraId="3898A9EB" w14:textId="3FD25810" w:rsidR="001840D7" w:rsidRPr="00CE0060" w:rsidRDefault="001840D7" w:rsidP="001840D7">
            <w:pPr>
              <w:spacing w:after="0" w:line="240" w:lineRule="auto"/>
              <w:rPr>
                <w:rFonts w:eastAsia="Times New Roman"/>
                <w:sz w:val="20"/>
                <w:szCs w:val="20"/>
              </w:rPr>
            </w:pPr>
            <w:r w:rsidRPr="00CE0060">
              <w:rPr>
                <w:rFonts w:eastAsia="Times New Roman"/>
                <w:sz w:val="20"/>
                <w:szCs w:val="20"/>
              </w:rPr>
              <w:t>-</w:t>
            </w:r>
          </w:p>
        </w:tc>
      </w:tr>
      <w:tr w:rsidR="001840D7" w:rsidRPr="00CE0060" w14:paraId="1372839E" w14:textId="10ABB07E" w:rsidTr="002D0C89">
        <w:trPr>
          <w:gridAfter w:val="1"/>
          <w:wAfter w:w="9" w:type="dxa"/>
          <w:trHeight w:val="296"/>
          <w:jc w:val="center"/>
        </w:trPr>
        <w:tc>
          <w:tcPr>
            <w:tcW w:w="954" w:type="dxa"/>
            <w:shd w:val="clear" w:color="auto" w:fill="auto"/>
            <w:noWrap/>
            <w:vAlign w:val="center"/>
          </w:tcPr>
          <w:p w14:paraId="61264D37" w14:textId="76EBCF32" w:rsidR="001840D7" w:rsidRPr="00CE0060" w:rsidRDefault="001840D7" w:rsidP="001840D7">
            <w:pPr>
              <w:spacing w:after="0" w:line="240" w:lineRule="auto"/>
              <w:rPr>
                <w:rFonts w:eastAsia="Times New Roman"/>
                <w:sz w:val="20"/>
                <w:szCs w:val="20"/>
              </w:rPr>
            </w:pPr>
            <w:r w:rsidRPr="00CE0060">
              <w:rPr>
                <w:rFonts w:eastAsia="Times New Roman"/>
                <w:sz w:val="20"/>
                <w:szCs w:val="20"/>
              </w:rPr>
              <w:t>RSG11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56D2ABF" w14:textId="246CBD9F" w:rsidR="001840D7" w:rsidRPr="00CE0060" w:rsidRDefault="001840D7" w:rsidP="001840D7">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80DAD38" w14:textId="7AB33F85" w:rsidR="001840D7" w:rsidRPr="00CE0060" w:rsidRDefault="001840D7" w:rsidP="001840D7">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FBAE9ED" w14:textId="4998CB73" w:rsidR="001840D7" w:rsidRPr="00CE0060" w:rsidRDefault="001840D7" w:rsidP="001840D7">
            <w:pPr>
              <w:spacing w:after="0" w:line="240" w:lineRule="auto"/>
              <w:rPr>
                <w:sz w:val="20"/>
                <w:szCs w:val="20"/>
              </w:rPr>
            </w:pPr>
            <w:r>
              <w:rPr>
                <w:sz w:val="20"/>
                <w:szCs w:val="20"/>
              </w:rPr>
              <w:t>4</w:t>
            </w:r>
          </w:p>
        </w:tc>
        <w:tc>
          <w:tcPr>
            <w:tcW w:w="772" w:type="dxa"/>
            <w:tcBorders>
              <w:top w:val="nil"/>
              <w:left w:val="nil"/>
              <w:bottom w:val="single" w:sz="4" w:space="0" w:color="auto"/>
              <w:right w:val="single" w:sz="4" w:space="0" w:color="auto"/>
            </w:tcBorders>
            <w:shd w:val="clear" w:color="auto" w:fill="auto"/>
            <w:noWrap/>
            <w:vAlign w:val="center"/>
          </w:tcPr>
          <w:p w14:paraId="20AD05DC" w14:textId="05C1D79E" w:rsidR="001840D7" w:rsidRPr="00CE0060" w:rsidRDefault="001840D7" w:rsidP="001840D7">
            <w:pPr>
              <w:spacing w:after="0" w:line="240" w:lineRule="auto"/>
              <w:rPr>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28C69DD1" w14:textId="78797DE5" w:rsidR="001840D7" w:rsidRPr="00CE0060" w:rsidRDefault="001840D7" w:rsidP="001840D7">
            <w:pPr>
              <w:spacing w:after="0" w:line="240" w:lineRule="auto"/>
              <w:rPr>
                <w:sz w:val="20"/>
                <w:szCs w:val="20"/>
              </w:rPr>
            </w:pPr>
            <w:r>
              <w:rPr>
                <w:sz w:val="20"/>
                <w:szCs w:val="20"/>
              </w:rPr>
              <w:t>20</w:t>
            </w:r>
          </w:p>
        </w:tc>
        <w:tc>
          <w:tcPr>
            <w:tcW w:w="772" w:type="dxa"/>
            <w:tcBorders>
              <w:top w:val="nil"/>
              <w:left w:val="nil"/>
              <w:bottom w:val="single" w:sz="4" w:space="0" w:color="auto"/>
              <w:right w:val="single" w:sz="4" w:space="0" w:color="auto"/>
            </w:tcBorders>
            <w:shd w:val="clear" w:color="auto" w:fill="auto"/>
            <w:noWrap/>
            <w:vAlign w:val="center"/>
          </w:tcPr>
          <w:p w14:paraId="66A12D0C" w14:textId="67DFAE8E" w:rsidR="001840D7" w:rsidRPr="00CE0060" w:rsidRDefault="001840D7" w:rsidP="001840D7">
            <w:pPr>
              <w:spacing w:after="0" w:line="240" w:lineRule="auto"/>
              <w:rPr>
                <w:sz w:val="20"/>
                <w:szCs w:val="20"/>
              </w:rPr>
            </w:pPr>
            <w:r>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504A0232" w14:textId="0B385AE0" w:rsidR="001840D7" w:rsidRPr="00CE0060" w:rsidRDefault="001840D7" w:rsidP="001840D7">
            <w:pPr>
              <w:spacing w:after="0" w:line="240" w:lineRule="auto"/>
              <w:rPr>
                <w:sz w:val="20"/>
                <w:szCs w:val="20"/>
              </w:rPr>
            </w:pPr>
            <w:r>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42431407" w14:textId="0C02FC53" w:rsidR="001840D7" w:rsidRPr="00CE0060" w:rsidRDefault="001840D7" w:rsidP="001840D7">
            <w:pPr>
              <w:spacing w:after="0" w:line="240" w:lineRule="auto"/>
              <w:rPr>
                <w:sz w:val="20"/>
                <w:szCs w:val="20"/>
              </w:rPr>
            </w:pPr>
            <w:r>
              <w:rPr>
                <w:sz w:val="20"/>
                <w:szCs w:val="20"/>
              </w:rPr>
              <w:t>34</w:t>
            </w:r>
          </w:p>
        </w:tc>
        <w:tc>
          <w:tcPr>
            <w:tcW w:w="797" w:type="dxa"/>
            <w:tcBorders>
              <w:top w:val="nil"/>
              <w:left w:val="nil"/>
              <w:bottom w:val="single" w:sz="4" w:space="0" w:color="auto"/>
              <w:right w:val="single" w:sz="4" w:space="0" w:color="auto"/>
            </w:tcBorders>
            <w:shd w:val="clear" w:color="auto" w:fill="auto"/>
            <w:noWrap/>
            <w:vAlign w:val="center"/>
          </w:tcPr>
          <w:p w14:paraId="22641E8C" w14:textId="6996B16D" w:rsidR="001840D7" w:rsidRPr="00CE0060" w:rsidRDefault="001840D7" w:rsidP="001840D7">
            <w:pPr>
              <w:spacing w:after="0" w:line="240" w:lineRule="auto"/>
              <w:rPr>
                <w:sz w:val="20"/>
                <w:szCs w:val="20"/>
              </w:rPr>
            </w:pPr>
            <w:r>
              <w:rPr>
                <w:sz w:val="20"/>
                <w:szCs w:val="20"/>
              </w:rPr>
              <w:t>9</w:t>
            </w:r>
          </w:p>
        </w:tc>
        <w:tc>
          <w:tcPr>
            <w:tcW w:w="797" w:type="dxa"/>
            <w:tcBorders>
              <w:top w:val="nil"/>
              <w:left w:val="nil"/>
              <w:bottom w:val="single" w:sz="4" w:space="0" w:color="000000"/>
              <w:right w:val="single" w:sz="4" w:space="0" w:color="000000"/>
            </w:tcBorders>
            <w:shd w:val="clear" w:color="FFFFFF" w:fill="FFFFFF"/>
            <w:noWrap/>
            <w:vAlign w:val="center"/>
          </w:tcPr>
          <w:p w14:paraId="75F497B4" w14:textId="5521820E" w:rsidR="001840D7" w:rsidRPr="00CE0060" w:rsidRDefault="001840D7" w:rsidP="001840D7">
            <w:pPr>
              <w:spacing w:after="0" w:line="240" w:lineRule="auto"/>
              <w:rPr>
                <w:sz w:val="20"/>
                <w:szCs w:val="20"/>
              </w:rPr>
            </w:pPr>
            <w:r>
              <w:rPr>
                <w:sz w:val="20"/>
                <w:szCs w:val="20"/>
              </w:rPr>
              <w:t>14</w:t>
            </w:r>
          </w:p>
        </w:tc>
        <w:tc>
          <w:tcPr>
            <w:tcW w:w="797" w:type="dxa"/>
            <w:tcBorders>
              <w:top w:val="nil"/>
              <w:left w:val="nil"/>
              <w:bottom w:val="single" w:sz="4" w:space="0" w:color="auto"/>
              <w:right w:val="single" w:sz="4" w:space="0" w:color="auto"/>
            </w:tcBorders>
            <w:shd w:val="clear" w:color="FFFFFF" w:fill="FFFFFF"/>
            <w:noWrap/>
            <w:vAlign w:val="center"/>
          </w:tcPr>
          <w:p w14:paraId="436CD318" w14:textId="01873CAA" w:rsidR="001840D7" w:rsidRPr="00CE0060" w:rsidRDefault="001840D7" w:rsidP="001840D7">
            <w:pPr>
              <w:spacing w:after="0" w:line="240" w:lineRule="auto"/>
              <w:rPr>
                <w:sz w:val="20"/>
                <w:szCs w:val="20"/>
              </w:rPr>
            </w:pPr>
            <w:r>
              <w:rPr>
                <w:color w:val="000000"/>
                <w:sz w:val="20"/>
                <w:szCs w:val="20"/>
              </w:rPr>
              <w:t>6</w:t>
            </w:r>
          </w:p>
        </w:tc>
        <w:tc>
          <w:tcPr>
            <w:tcW w:w="772" w:type="dxa"/>
            <w:tcBorders>
              <w:top w:val="nil"/>
              <w:left w:val="nil"/>
              <w:bottom w:val="single" w:sz="4" w:space="0" w:color="auto"/>
              <w:right w:val="single" w:sz="4" w:space="0" w:color="auto"/>
            </w:tcBorders>
            <w:shd w:val="clear" w:color="FFFFFF" w:fill="FFFFFF"/>
            <w:vAlign w:val="center"/>
          </w:tcPr>
          <w:p w14:paraId="40EB1F8D" w14:textId="3C2EF69D" w:rsidR="001840D7" w:rsidRPr="00CE0060" w:rsidRDefault="001840D7" w:rsidP="001840D7">
            <w:pPr>
              <w:spacing w:after="0" w:line="240" w:lineRule="auto"/>
              <w:rPr>
                <w:sz w:val="20"/>
                <w:szCs w:val="20"/>
              </w:rPr>
            </w:pPr>
            <w:r>
              <w:rPr>
                <w:color w:val="000000"/>
                <w:sz w:val="20"/>
                <w:szCs w:val="20"/>
              </w:rPr>
              <w:t>7</w:t>
            </w:r>
          </w:p>
        </w:tc>
        <w:tc>
          <w:tcPr>
            <w:tcW w:w="772" w:type="dxa"/>
            <w:tcBorders>
              <w:top w:val="nil"/>
              <w:left w:val="nil"/>
              <w:bottom w:val="single" w:sz="4" w:space="0" w:color="auto"/>
              <w:right w:val="single" w:sz="4" w:space="0" w:color="auto"/>
            </w:tcBorders>
            <w:shd w:val="clear" w:color="FFFFFF" w:fill="FFFFFF"/>
            <w:noWrap/>
            <w:vAlign w:val="center"/>
          </w:tcPr>
          <w:p w14:paraId="17264A47" w14:textId="70B7A8FE" w:rsidR="001840D7" w:rsidRPr="00CE0060" w:rsidRDefault="001840D7" w:rsidP="001840D7">
            <w:pPr>
              <w:spacing w:after="0" w:line="240" w:lineRule="auto"/>
              <w:rPr>
                <w:sz w:val="20"/>
                <w:szCs w:val="20"/>
              </w:rPr>
            </w:pPr>
            <w:r>
              <w:rPr>
                <w:color w:val="000000"/>
                <w:sz w:val="20"/>
                <w:szCs w:val="20"/>
              </w:rPr>
              <w:t>14</w:t>
            </w:r>
          </w:p>
        </w:tc>
        <w:tc>
          <w:tcPr>
            <w:tcW w:w="966" w:type="dxa"/>
            <w:gridSpan w:val="2"/>
            <w:vAlign w:val="center"/>
          </w:tcPr>
          <w:p w14:paraId="32FC4868" w14:textId="62BA40DC" w:rsidR="001840D7" w:rsidRPr="00CE0060" w:rsidRDefault="001840D7" w:rsidP="001840D7">
            <w:pPr>
              <w:spacing w:after="0" w:line="240" w:lineRule="auto"/>
              <w:rPr>
                <w:rFonts w:eastAsia="Times New Roman"/>
                <w:sz w:val="20"/>
                <w:szCs w:val="20"/>
              </w:rPr>
            </w:pPr>
            <w:r w:rsidRPr="00CE0060">
              <w:rPr>
                <w:rFonts w:eastAsia="Times New Roman"/>
                <w:sz w:val="20"/>
                <w:szCs w:val="20"/>
              </w:rPr>
              <w:t>-</w:t>
            </w:r>
          </w:p>
        </w:tc>
        <w:tc>
          <w:tcPr>
            <w:tcW w:w="1056" w:type="dxa"/>
            <w:vAlign w:val="center"/>
          </w:tcPr>
          <w:p w14:paraId="57C17DA9" w14:textId="1E572099" w:rsidR="001840D7" w:rsidRPr="00CE0060" w:rsidRDefault="001840D7" w:rsidP="001840D7">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15</w:t>
            </w:r>
          </w:p>
        </w:tc>
      </w:tr>
      <w:tr w:rsidR="001840D7" w:rsidRPr="00CE0060" w14:paraId="40EAC836" w14:textId="4EE908B9" w:rsidTr="002D0C89">
        <w:trPr>
          <w:gridAfter w:val="1"/>
          <w:wAfter w:w="9" w:type="dxa"/>
          <w:trHeight w:val="296"/>
          <w:jc w:val="center"/>
        </w:trPr>
        <w:tc>
          <w:tcPr>
            <w:tcW w:w="954" w:type="dxa"/>
            <w:shd w:val="clear" w:color="auto" w:fill="auto"/>
            <w:noWrap/>
            <w:vAlign w:val="center"/>
          </w:tcPr>
          <w:p w14:paraId="6BF7075F" w14:textId="25A477F9" w:rsidR="001840D7" w:rsidRPr="00CE0060" w:rsidRDefault="001840D7" w:rsidP="001840D7">
            <w:pPr>
              <w:spacing w:after="0" w:line="240" w:lineRule="auto"/>
              <w:rPr>
                <w:rFonts w:eastAsia="Times New Roman"/>
                <w:sz w:val="20"/>
                <w:szCs w:val="20"/>
              </w:rPr>
            </w:pPr>
            <w:r w:rsidRPr="00CE0060">
              <w:rPr>
                <w:rFonts w:eastAsia="Times New Roman"/>
                <w:sz w:val="20"/>
                <w:szCs w:val="20"/>
              </w:rPr>
              <w:t>RSG12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7EE2AB9D" w14:textId="50DB1A46" w:rsidR="001840D7" w:rsidRPr="00CE0060" w:rsidRDefault="001840D7" w:rsidP="001840D7">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8DEA809" w14:textId="008BCEF8" w:rsidR="001840D7" w:rsidRPr="00CE0060" w:rsidRDefault="001840D7" w:rsidP="001840D7">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0E140CD" w14:textId="0E8FA3EA" w:rsidR="001840D7" w:rsidRPr="00CE0060" w:rsidRDefault="001840D7" w:rsidP="001840D7">
            <w:pPr>
              <w:spacing w:after="0" w:line="240" w:lineRule="auto"/>
              <w:rPr>
                <w:rFonts w:eastAsia="Times New Roman"/>
                <w:sz w:val="20"/>
                <w:szCs w:val="20"/>
              </w:rPr>
            </w:pPr>
            <w:r>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0C7FE905" w14:textId="378FF4BE" w:rsidR="001840D7" w:rsidRPr="00CE0060" w:rsidRDefault="001840D7" w:rsidP="001840D7">
            <w:pPr>
              <w:spacing w:after="0" w:line="240" w:lineRule="auto"/>
              <w:rPr>
                <w:rFonts w:eastAsia="Times New Roman"/>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221B11B3" w14:textId="28ACECDC" w:rsidR="001840D7" w:rsidRPr="00CE0060" w:rsidRDefault="001840D7" w:rsidP="001840D7">
            <w:pPr>
              <w:spacing w:after="0" w:line="240" w:lineRule="auto"/>
              <w:rPr>
                <w:rFonts w:eastAsia="Times New Roman"/>
                <w:sz w:val="20"/>
                <w:szCs w:val="20"/>
              </w:rPr>
            </w:pPr>
            <w:r>
              <w:rPr>
                <w:sz w:val="20"/>
                <w:szCs w:val="20"/>
              </w:rPr>
              <w:t>22</w:t>
            </w:r>
          </w:p>
        </w:tc>
        <w:tc>
          <w:tcPr>
            <w:tcW w:w="772" w:type="dxa"/>
            <w:tcBorders>
              <w:top w:val="nil"/>
              <w:left w:val="nil"/>
              <w:bottom w:val="single" w:sz="4" w:space="0" w:color="auto"/>
              <w:right w:val="single" w:sz="4" w:space="0" w:color="auto"/>
            </w:tcBorders>
            <w:shd w:val="clear" w:color="auto" w:fill="auto"/>
            <w:noWrap/>
            <w:vAlign w:val="center"/>
          </w:tcPr>
          <w:p w14:paraId="0382D24D" w14:textId="0D078F30" w:rsidR="001840D7" w:rsidRPr="00CE0060" w:rsidRDefault="001840D7" w:rsidP="001840D7">
            <w:pPr>
              <w:spacing w:after="0" w:line="240" w:lineRule="auto"/>
              <w:rPr>
                <w:rFonts w:eastAsia="Times New Roman"/>
                <w:sz w:val="20"/>
                <w:szCs w:val="20"/>
              </w:rPr>
            </w:pPr>
            <w:r>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4CCA9862" w14:textId="760CE10D" w:rsidR="001840D7" w:rsidRPr="00CE0060" w:rsidRDefault="001840D7" w:rsidP="001840D7">
            <w:pPr>
              <w:spacing w:after="0" w:line="240" w:lineRule="auto"/>
              <w:rPr>
                <w:rFonts w:eastAsia="Times New Roman"/>
                <w:sz w:val="20"/>
                <w:szCs w:val="20"/>
              </w:rPr>
            </w:pPr>
            <w:r>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1344BB39" w14:textId="6722ADE6" w:rsidR="001840D7" w:rsidRPr="00CE0060" w:rsidRDefault="001840D7" w:rsidP="001840D7">
            <w:pPr>
              <w:spacing w:after="0" w:line="240" w:lineRule="auto"/>
              <w:rPr>
                <w:rFonts w:eastAsia="Times New Roman"/>
                <w:sz w:val="20"/>
                <w:szCs w:val="20"/>
              </w:rPr>
            </w:pPr>
            <w:r>
              <w:rPr>
                <w:sz w:val="20"/>
                <w:szCs w:val="20"/>
              </w:rPr>
              <w:t>48</w:t>
            </w:r>
          </w:p>
        </w:tc>
        <w:tc>
          <w:tcPr>
            <w:tcW w:w="797" w:type="dxa"/>
            <w:tcBorders>
              <w:top w:val="nil"/>
              <w:left w:val="nil"/>
              <w:bottom w:val="single" w:sz="4" w:space="0" w:color="auto"/>
              <w:right w:val="single" w:sz="4" w:space="0" w:color="auto"/>
            </w:tcBorders>
            <w:shd w:val="clear" w:color="auto" w:fill="auto"/>
            <w:noWrap/>
            <w:vAlign w:val="center"/>
          </w:tcPr>
          <w:p w14:paraId="4ECF4875" w14:textId="38764C43" w:rsidR="001840D7" w:rsidRPr="00CE0060" w:rsidRDefault="001840D7" w:rsidP="001840D7">
            <w:pPr>
              <w:spacing w:after="0" w:line="240" w:lineRule="auto"/>
              <w:rPr>
                <w:rFonts w:eastAsia="Times New Roman"/>
                <w:sz w:val="20"/>
                <w:szCs w:val="20"/>
              </w:rPr>
            </w:pPr>
            <w:r>
              <w:rPr>
                <w:sz w:val="20"/>
                <w:szCs w:val="20"/>
              </w:rPr>
              <w:t>14</w:t>
            </w:r>
          </w:p>
        </w:tc>
        <w:tc>
          <w:tcPr>
            <w:tcW w:w="797" w:type="dxa"/>
            <w:tcBorders>
              <w:top w:val="nil"/>
              <w:left w:val="nil"/>
              <w:bottom w:val="single" w:sz="4" w:space="0" w:color="000000"/>
              <w:right w:val="single" w:sz="4" w:space="0" w:color="000000"/>
            </w:tcBorders>
            <w:shd w:val="clear" w:color="FFFFFF" w:fill="FFFFFF"/>
            <w:noWrap/>
            <w:vAlign w:val="center"/>
          </w:tcPr>
          <w:p w14:paraId="011B86AD" w14:textId="2D587BE9" w:rsidR="001840D7" w:rsidRPr="00CE0060" w:rsidRDefault="001840D7" w:rsidP="001840D7">
            <w:pPr>
              <w:spacing w:after="0" w:line="240" w:lineRule="auto"/>
              <w:rPr>
                <w:rFonts w:eastAsia="Times New Roman"/>
                <w:sz w:val="20"/>
                <w:szCs w:val="20"/>
              </w:rPr>
            </w:pPr>
            <w:r>
              <w:rPr>
                <w:sz w:val="20"/>
                <w:szCs w:val="20"/>
              </w:rPr>
              <w:t>16</w:t>
            </w:r>
          </w:p>
        </w:tc>
        <w:tc>
          <w:tcPr>
            <w:tcW w:w="797" w:type="dxa"/>
            <w:tcBorders>
              <w:top w:val="nil"/>
              <w:left w:val="nil"/>
              <w:bottom w:val="single" w:sz="4" w:space="0" w:color="auto"/>
              <w:right w:val="single" w:sz="4" w:space="0" w:color="auto"/>
            </w:tcBorders>
            <w:shd w:val="clear" w:color="FFFFFF" w:fill="FFFFFF"/>
            <w:noWrap/>
            <w:vAlign w:val="center"/>
          </w:tcPr>
          <w:p w14:paraId="180A49FB" w14:textId="36965DC1" w:rsidR="001840D7" w:rsidRPr="00CE0060" w:rsidRDefault="001840D7" w:rsidP="001840D7">
            <w:pPr>
              <w:spacing w:after="0" w:line="240" w:lineRule="auto"/>
              <w:rPr>
                <w:rFonts w:eastAsia="Times New Roman"/>
                <w:sz w:val="20"/>
                <w:szCs w:val="20"/>
              </w:rPr>
            </w:pPr>
            <w:r>
              <w:rPr>
                <w:color w:val="000000"/>
                <w:sz w:val="20"/>
                <w:szCs w:val="20"/>
              </w:rPr>
              <w:t>5</w:t>
            </w:r>
          </w:p>
        </w:tc>
        <w:tc>
          <w:tcPr>
            <w:tcW w:w="772" w:type="dxa"/>
            <w:tcBorders>
              <w:top w:val="nil"/>
              <w:left w:val="nil"/>
              <w:bottom w:val="single" w:sz="4" w:space="0" w:color="auto"/>
              <w:right w:val="single" w:sz="4" w:space="0" w:color="auto"/>
            </w:tcBorders>
            <w:shd w:val="clear" w:color="FFFFFF" w:fill="FFFFFF"/>
            <w:vAlign w:val="center"/>
          </w:tcPr>
          <w:p w14:paraId="5DC4DF53" w14:textId="41979339" w:rsidR="001840D7" w:rsidRPr="00CE0060" w:rsidRDefault="001840D7" w:rsidP="001840D7">
            <w:pPr>
              <w:spacing w:after="0" w:line="240" w:lineRule="auto"/>
              <w:rPr>
                <w:sz w:val="20"/>
                <w:szCs w:val="20"/>
              </w:rPr>
            </w:pPr>
            <w:r>
              <w:rPr>
                <w:color w:val="000000"/>
                <w:sz w:val="20"/>
                <w:szCs w:val="20"/>
              </w:rPr>
              <w:t>6</w:t>
            </w:r>
          </w:p>
        </w:tc>
        <w:tc>
          <w:tcPr>
            <w:tcW w:w="772" w:type="dxa"/>
            <w:tcBorders>
              <w:top w:val="nil"/>
              <w:left w:val="nil"/>
              <w:bottom w:val="single" w:sz="4" w:space="0" w:color="auto"/>
              <w:right w:val="single" w:sz="4" w:space="0" w:color="auto"/>
            </w:tcBorders>
            <w:shd w:val="clear" w:color="FFFFFF" w:fill="FFFFFF"/>
            <w:noWrap/>
            <w:vAlign w:val="center"/>
          </w:tcPr>
          <w:p w14:paraId="64B860E2" w14:textId="6EF7D0F0" w:rsidR="001840D7" w:rsidRPr="00CE0060" w:rsidRDefault="001840D7" w:rsidP="001840D7">
            <w:pPr>
              <w:spacing w:after="0" w:line="240" w:lineRule="auto"/>
              <w:rPr>
                <w:rFonts w:eastAsia="Times New Roman"/>
                <w:sz w:val="20"/>
                <w:szCs w:val="20"/>
              </w:rPr>
            </w:pPr>
            <w:r>
              <w:rPr>
                <w:color w:val="000000"/>
                <w:sz w:val="20"/>
                <w:szCs w:val="20"/>
              </w:rPr>
              <w:t>30</w:t>
            </w:r>
          </w:p>
        </w:tc>
        <w:tc>
          <w:tcPr>
            <w:tcW w:w="966" w:type="dxa"/>
            <w:gridSpan w:val="2"/>
            <w:vAlign w:val="center"/>
          </w:tcPr>
          <w:p w14:paraId="1069ABA6" w14:textId="0F8A5DE9" w:rsidR="001840D7" w:rsidRPr="00CE0060" w:rsidRDefault="001840D7" w:rsidP="001840D7">
            <w:pPr>
              <w:spacing w:after="0" w:line="240" w:lineRule="auto"/>
              <w:rPr>
                <w:rFonts w:eastAsia="Times New Roman"/>
                <w:sz w:val="20"/>
                <w:szCs w:val="20"/>
              </w:rPr>
            </w:pPr>
            <w:r w:rsidRPr="00CE0060">
              <w:rPr>
                <w:rFonts w:eastAsia="Times New Roman"/>
                <w:sz w:val="20"/>
                <w:szCs w:val="20"/>
              </w:rPr>
              <w:t>-</w:t>
            </w:r>
          </w:p>
        </w:tc>
        <w:tc>
          <w:tcPr>
            <w:tcW w:w="1056" w:type="dxa"/>
            <w:vAlign w:val="center"/>
          </w:tcPr>
          <w:p w14:paraId="29208794" w14:textId="4A415C55" w:rsidR="001840D7" w:rsidRPr="00CE0060" w:rsidRDefault="001840D7" w:rsidP="001840D7">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15</w:t>
            </w:r>
          </w:p>
        </w:tc>
      </w:tr>
    </w:tbl>
    <w:p w14:paraId="4D10D0A3" w14:textId="5D2E7616" w:rsidR="00C8525C" w:rsidRDefault="001840D7" w:rsidP="00984BAE">
      <w:pPr>
        <w:pStyle w:val="Caption"/>
        <w:rPr>
          <w:sz w:val="28"/>
        </w:rPr>
      </w:pPr>
      <w:bookmarkStart w:id="1805" w:name="_Toc177717479"/>
      <w:bookmarkEnd w:id="1804"/>
      <w:r>
        <w:rPr>
          <w:noProof/>
          <w:sz w:val="28"/>
        </w:rPr>
        <w:drawing>
          <wp:anchor distT="0" distB="0" distL="114300" distR="114300" simplePos="0" relativeHeight="252229632" behindDoc="1" locked="0" layoutInCell="1" allowOverlap="1" wp14:anchorId="3DECB41D" wp14:editId="1DC94C58">
            <wp:simplePos x="0" y="0"/>
            <wp:positionH relativeFrom="column">
              <wp:posOffset>2397125</wp:posOffset>
            </wp:positionH>
            <wp:positionV relativeFrom="paragraph">
              <wp:posOffset>62865</wp:posOffset>
            </wp:positionV>
            <wp:extent cx="4253230" cy="3105785"/>
            <wp:effectExtent l="0" t="0" r="0" b="0"/>
            <wp:wrapThrough wrapText="bothSides">
              <wp:wrapPolygon edited="0">
                <wp:start x="0" y="0"/>
                <wp:lineTo x="0" y="21463"/>
                <wp:lineTo x="21477" y="21463"/>
                <wp:lineTo x="21477" y="0"/>
                <wp:lineTo x="0" y="0"/>
              </wp:wrapPolygon>
            </wp:wrapThrough>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53230" cy="3105785"/>
                    </a:xfrm>
                    <a:prstGeom prst="rect">
                      <a:avLst/>
                    </a:prstGeom>
                    <a:noFill/>
                  </pic:spPr>
                </pic:pic>
              </a:graphicData>
            </a:graphic>
            <wp14:sizeRelH relativeFrom="page">
              <wp14:pctWidth>0</wp14:pctWidth>
            </wp14:sizeRelH>
            <wp14:sizeRelV relativeFrom="page">
              <wp14:pctHeight>0</wp14:pctHeight>
            </wp14:sizeRelV>
          </wp:anchor>
        </w:drawing>
      </w:r>
    </w:p>
    <w:p w14:paraId="1D261768" w14:textId="20B4BD4A" w:rsidR="00C8525C" w:rsidRDefault="00C8525C" w:rsidP="00984BAE">
      <w:pPr>
        <w:pStyle w:val="Caption"/>
        <w:rPr>
          <w:sz w:val="28"/>
        </w:rPr>
      </w:pPr>
    </w:p>
    <w:p w14:paraId="52752561" w14:textId="2975602B" w:rsidR="00C8525C" w:rsidRDefault="00C8525C" w:rsidP="00984BAE">
      <w:pPr>
        <w:pStyle w:val="Caption"/>
        <w:rPr>
          <w:sz w:val="28"/>
        </w:rPr>
      </w:pPr>
    </w:p>
    <w:p w14:paraId="5C8C5794" w14:textId="77777777" w:rsidR="00C8525C" w:rsidRDefault="00C8525C" w:rsidP="00984BAE">
      <w:pPr>
        <w:pStyle w:val="Caption"/>
        <w:rPr>
          <w:sz w:val="28"/>
        </w:rPr>
      </w:pPr>
    </w:p>
    <w:p w14:paraId="5CCDFDE3" w14:textId="77777777" w:rsidR="00C8525C" w:rsidRDefault="00C8525C" w:rsidP="00984BAE">
      <w:pPr>
        <w:pStyle w:val="Caption"/>
        <w:rPr>
          <w:sz w:val="28"/>
        </w:rPr>
      </w:pPr>
    </w:p>
    <w:p w14:paraId="288B9F7D" w14:textId="77777777" w:rsidR="00C8525C" w:rsidRDefault="00C8525C" w:rsidP="00984BAE">
      <w:pPr>
        <w:pStyle w:val="Caption"/>
        <w:rPr>
          <w:sz w:val="28"/>
        </w:rPr>
      </w:pPr>
    </w:p>
    <w:p w14:paraId="2BF35780" w14:textId="77777777" w:rsidR="00C8525C" w:rsidRDefault="00C8525C" w:rsidP="00984BAE">
      <w:pPr>
        <w:pStyle w:val="Caption"/>
        <w:rPr>
          <w:sz w:val="28"/>
        </w:rPr>
      </w:pPr>
    </w:p>
    <w:p w14:paraId="454EBF48" w14:textId="77777777" w:rsidR="00C8525C" w:rsidRDefault="00C8525C" w:rsidP="00984BAE">
      <w:pPr>
        <w:pStyle w:val="Caption"/>
        <w:rPr>
          <w:sz w:val="28"/>
        </w:rPr>
      </w:pPr>
    </w:p>
    <w:p w14:paraId="05F45DBE" w14:textId="77777777" w:rsidR="00C8525C" w:rsidRDefault="00C8525C" w:rsidP="00984BAE">
      <w:pPr>
        <w:pStyle w:val="Caption"/>
        <w:rPr>
          <w:sz w:val="28"/>
        </w:rPr>
      </w:pPr>
    </w:p>
    <w:p w14:paraId="7A24C995" w14:textId="2FF4CB78" w:rsidR="00A06862" w:rsidRPr="00CE0060" w:rsidRDefault="00A06862" w:rsidP="00984BAE">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05"/>
    </w:p>
    <w:p w14:paraId="7056604C" w14:textId="19A7A6DA" w:rsidR="00A06862" w:rsidRPr="00CE0060" w:rsidRDefault="00A06862" w:rsidP="00A06862">
      <w:pPr>
        <w:pStyle w:val="Caption"/>
        <w:rPr>
          <w:sz w:val="28"/>
          <w:szCs w:val="28"/>
          <w:lang w:val="en-US"/>
        </w:rPr>
      </w:pPr>
      <w:bookmarkStart w:id="1806" w:name="_Toc177717358"/>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45</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 xml:space="preserve">hạ </w:t>
      </w:r>
      <w:r w:rsidRPr="00CE0060">
        <w:rPr>
          <w:sz w:val="28"/>
          <w:szCs w:val="28"/>
          <w:lang w:val="en-US"/>
        </w:rPr>
        <w:t>lưu sông Sài Gòn</w:t>
      </w:r>
      <w:bookmarkEnd w:id="1806"/>
    </w:p>
    <w:tbl>
      <w:tblPr>
        <w:tblW w:w="136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822"/>
        <w:gridCol w:w="822"/>
        <w:gridCol w:w="822"/>
        <w:gridCol w:w="822"/>
        <w:gridCol w:w="822"/>
        <w:gridCol w:w="822"/>
        <w:gridCol w:w="822"/>
        <w:gridCol w:w="822"/>
        <w:gridCol w:w="855"/>
        <w:gridCol w:w="855"/>
        <w:gridCol w:w="855"/>
        <w:gridCol w:w="821"/>
        <w:gridCol w:w="811"/>
        <w:gridCol w:w="18"/>
        <w:gridCol w:w="910"/>
        <w:gridCol w:w="948"/>
        <w:gridCol w:w="9"/>
      </w:tblGrid>
      <w:tr w:rsidR="00CE0060" w:rsidRPr="00CE0060" w14:paraId="0B584356" w14:textId="696EC3E7" w:rsidTr="001840D7">
        <w:trPr>
          <w:trHeight w:val="305"/>
          <w:jc w:val="center"/>
        </w:trPr>
        <w:tc>
          <w:tcPr>
            <w:tcW w:w="1021" w:type="dxa"/>
            <w:vMerge w:val="restart"/>
            <w:shd w:val="clear" w:color="auto" w:fill="auto"/>
            <w:noWrap/>
            <w:vAlign w:val="center"/>
          </w:tcPr>
          <w:p w14:paraId="001450B8" w14:textId="0B040BBA" w:rsidR="00D10E2F" w:rsidRPr="00CE0060" w:rsidRDefault="00D10E2F" w:rsidP="00CD161A">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10791" w:type="dxa"/>
            <w:gridSpan w:val="14"/>
            <w:shd w:val="clear" w:color="auto" w:fill="auto"/>
            <w:noWrap/>
            <w:vAlign w:val="center"/>
          </w:tcPr>
          <w:p w14:paraId="26695606" w14:textId="19208289" w:rsidR="00D10E2F" w:rsidRPr="00CE0060" w:rsidRDefault="00D10E2F" w:rsidP="00CD161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67" w:type="dxa"/>
            <w:gridSpan w:val="3"/>
            <w:shd w:val="clear" w:color="auto" w:fill="auto"/>
            <w:vAlign w:val="center"/>
          </w:tcPr>
          <w:p w14:paraId="595E5D24" w14:textId="21242CE1" w:rsidR="00D10E2F" w:rsidRPr="00CE0060" w:rsidRDefault="00D10E2F" w:rsidP="00CD161A">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1840D7" w:rsidRPr="00CE0060" w14:paraId="5F08D726" w14:textId="14282152" w:rsidTr="001840D7">
        <w:trPr>
          <w:gridAfter w:val="1"/>
          <w:wAfter w:w="9" w:type="dxa"/>
          <w:trHeight w:val="529"/>
          <w:jc w:val="center"/>
        </w:trPr>
        <w:tc>
          <w:tcPr>
            <w:tcW w:w="1021" w:type="dxa"/>
            <w:vMerge/>
            <w:shd w:val="clear" w:color="auto" w:fill="auto"/>
            <w:noWrap/>
            <w:vAlign w:val="center"/>
          </w:tcPr>
          <w:p w14:paraId="541BE2DA" w14:textId="77777777" w:rsidR="001840D7" w:rsidRPr="00CE0060" w:rsidRDefault="001840D7" w:rsidP="001840D7">
            <w:pPr>
              <w:spacing w:after="0" w:line="240" w:lineRule="auto"/>
              <w:rPr>
                <w:rFonts w:eastAsia="Times New Roman"/>
                <w:sz w:val="20"/>
                <w:szCs w:val="20"/>
              </w:rPr>
            </w:pP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AB044" w14:textId="56CF5B57" w:rsidR="001840D7" w:rsidRPr="00CE0060" w:rsidRDefault="001840D7" w:rsidP="001840D7">
            <w:pPr>
              <w:spacing w:after="0" w:line="240" w:lineRule="auto"/>
              <w:rPr>
                <w:rFonts w:eastAsia="Times New Roman"/>
                <w:sz w:val="20"/>
                <w:szCs w:val="20"/>
              </w:rPr>
            </w:pPr>
            <w:r>
              <w:rPr>
                <w:b/>
                <w:bCs/>
                <w:sz w:val="20"/>
                <w:szCs w:val="20"/>
              </w:rPr>
              <w:t>Tháng 11</w:t>
            </w:r>
            <w:r>
              <w:rPr>
                <w:b/>
                <w:bCs/>
                <w:sz w:val="20"/>
                <w:szCs w:val="20"/>
              </w:rPr>
              <w:br/>
              <w:t>2023</w:t>
            </w: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7CA91031" w14:textId="6BEFEC5F" w:rsidR="001840D7" w:rsidRPr="00CE0060" w:rsidRDefault="001840D7" w:rsidP="001840D7">
            <w:pPr>
              <w:spacing w:after="0" w:line="240" w:lineRule="auto"/>
              <w:rPr>
                <w:rFonts w:eastAsia="Times New Roman"/>
                <w:sz w:val="20"/>
                <w:szCs w:val="20"/>
              </w:rPr>
            </w:pPr>
            <w:r>
              <w:rPr>
                <w:b/>
                <w:bCs/>
                <w:sz w:val="20"/>
                <w:szCs w:val="20"/>
              </w:rPr>
              <w:t>Tháng 12</w:t>
            </w:r>
            <w:r>
              <w:rPr>
                <w:b/>
                <w:bCs/>
                <w:sz w:val="20"/>
                <w:szCs w:val="20"/>
              </w:rPr>
              <w:br/>
              <w:t>2023</w:t>
            </w: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7CDF32CA" w14:textId="6E4BFB8F" w:rsidR="001840D7" w:rsidRPr="00CE0060" w:rsidRDefault="001840D7" w:rsidP="001840D7">
            <w:pPr>
              <w:spacing w:after="0" w:line="240" w:lineRule="auto"/>
              <w:rPr>
                <w:rFonts w:eastAsia="Times New Roman"/>
                <w:sz w:val="20"/>
                <w:szCs w:val="20"/>
              </w:rPr>
            </w:pPr>
            <w:r>
              <w:rPr>
                <w:b/>
                <w:bCs/>
                <w:sz w:val="20"/>
                <w:szCs w:val="20"/>
              </w:rPr>
              <w:t>Tháng 1</w:t>
            </w:r>
            <w:r>
              <w:rPr>
                <w:b/>
                <w:bCs/>
                <w:sz w:val="20"/>
                <w:szCs w:val="20"/>
              </w:rPr>
              <w:br/>
              <w:t>2024</w:t>
            </w: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19AC6D7D" w14:textId="73FE914F" w:rsidR="001840D7" w:rsidRPr="00CE0060" w:rsidRDefault="001840D7" w:rsidP="001840D7">
            <w:pPr>
              <w:spacing w:after="0" w:line="240" w:lineRule="auto"/>
              <w:rPr>
                <w:rFonts w:eastAsia="Times New Roman"/>
                <w:sz w:val="20"/>
                <w:szCs w:val="20"/>
              </w:rPr>
            </w:pPr>
            <w:r>
              <w:rPr>
                <w:b/>
                <w:bCs/>
                <w:sz w:val="20"/>
                <w:szCs w:val="20"/>
              </w:rPr>
              <w:t>Tháng 2</w:t>
            </w:r>
            <w:r>
              <w:rPr>
                <w:b/>
                <w:bCs/>
                <w:sz w:val="20"/>
                <w:szCs w:val="20"/>
              </w:rPr>
              <w:br/>
              <w:t>2024</w:t>
            </w: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06F122DD" w14:textId="0819875A" w:rsidR="001840D7" w:rsidRPr="00CE0060" w:rsidRDefault="001840D7" w:rsidP="001840D7">
            <w:pPr>
              <w:spacing w:after="0" w:line="240" w:lineRule="auto"/>
              <w:rPr>
                <w:rFonts w:eastAsia="Times New Roman"/>
                <w:sz w:val="20"/>
                <w:szCs w:val="20"/>
              </w:rPr>
            </w:pPr>
            <w:r>
              <w:rPr>
                <w:b/>
                <w:bCs/>
                <w:sz w:val="20"/>
                <w:szCs w:val="20"/>
              </w:rPr>
              <w:t>Tháng 3</w:t>
            </w:r>
            <w:r>
              <w:rPr>
                <w:b/>
                <w:bCs/>
                <w:sz w:val="20"/>
                <w:szCs w:val="20"/>
              </w:rPr>
              <w:br/>
              <w:t>2024</w:t>
            </w: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6BD33294" w14:textId="566A40B7" w:rsidR="001840D7" w:rsidRPr="00CE0060" w:rsidRDefault="001840D7" w:rsidP="001840D7">
            <w:pPr>
              <w:spacing w:after="0" w:line="240" w:lineRule="auto"/>
              <w:rPr>
                <w:rFonts w:eastAsia="Times New Roman"/>
                <w:sz w:val="20"/>
                <w:szCs w:val="20"/>
              </w:rPr>
            </w:pPr>
            <w:r>
              <w:rPr>
                <w:b/>
                <w:bCs/>
                <w:sz w:val="20"/>
                <w:szCs w:val="20"/>
              </w:rPr>
              <w:t>Tháng 4</w:t>
            </w:r>
            <w:r>
              <w:rPr>
                <w:b/>
                <w:bCs/>
                <w:sz w:val="20"/>
                <w:szCs w:val="20"/>
              </w:rPr>
              <w:br/>
              <w:t>2024</w:t>
            </w: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20483DBF" w14:textId="45418F16" w:rsidR="001840D7" w:rsidRPr="00CE0060" w:rsidRDefault="001840D7" w:rsidP="001840D7">
            <w:pPr>
              <w:spacing w:after="0" w:line="240" w:lineRule="auto"/>
              <w:rPr>
                <w:rFonts w:eastAsia="Times New Roman"/>
                <w:sz w:val="20"/>
                <w:szCs w:val="20"/>
              </w:rPr>
            </w:pPr>
            <w:r>
              <w:rPr>
                <w:b/>
                <w:bCs/>
                <w:sz w:val="20"/>
                <w:szCs w:val="20"/>
              </w:rPr>
              <w:t>Tháng 5</w:t>
            </w:r>
            <w:r>
              <w:rPr>
                <w:b/>
                <w:bCs/>
                <w:sz w:val="20"/>
                <w:szCs w:val="20"/>
              </w:rPr>
              <w:br/>
              <w:t>2024</w:t>
            </w:r>
          </w:p>
        </w:tc>
        <w:tc>
          <w:tcPr>
            <w:tcW w:w="822" w:type="dxa"/>
            <w:tcBorders>
              <w:top w:val="single" w:sz="4" w:space="0" w:color="auto"/>
              <w:left w:val="nil"/>
              <w:bottom w:val="single" w:sz="4" w:space="0" w:color="auto"/>
              <w:right w:val="single" w:sz="4" w:space="0" w:color="auto"/>
            </w:tcBorders>
            <w:shd w:val="clear" w:color="auto" w:fill="auto"/>
            <w:noWrap/>
            <w:vAlign w:val="center"/>
          </w:tcPr>
          <w:p w14:paraId="0E75841C" w14:textId="7F1B1A54" w:rsidR="001840D7" w:rsidRPr="00CE0060" w:rsidRDefault="001840D7" w:rsidP="001840D7">
            <w:pPr>
              <w:spacing w:after="0" w:line="240" w:lineRule="auto"/>
              <w:rPr>
                <w:rFonts w:eastAsia="Times New Roman"/>
                <w:sz w:val="20"/>
                <w:szCs w:val="20"/>
              </w:rPr>
            </w:pPr>
            <w:r>
              <w:rPr>
                <w:b/>
                <w:bCs/>
                <w:sz w:val="20"/>
                <w:szCs w:val="20"/>
              </w:rPr>
              <w:t>Tháng 6</w:t>
            </w:r>
            <w:r>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4D59D0BB" w14:textId="4DCDF277" w:rsidR="001840D7" w:rsidRPr="00CE0060" w:rsidRDefault="001840D7" w:rsidP="001840D7">
            <w:pPr>
              <w:spacing w:after="0" w:line="240" w:lineRule="auto"/>
              <w:rPr>
                <w:rFonts w:eastAsia="Times New Roman"/>
                <w:sz w:val="20"/>
                <w:szCs w:val="20"/>
              </w:rPr>
            </w:pPr>
            <w:r>
              <w:rPr>
                <w:b/>
                <w:bCs/>
                <w:sz w:val="20"/>
                <w:szCs w:val="20"/>
              </w:rPr>
              <w:t>Tháng 7</w:t>
            </w:r>
            <w:r>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09A9765F" w14:textId="70DB9313" w:rsidR="001840D7" w:rsidRPr="00CE0060" w:rsidRDefault="001840D7" w:rsidP="001840D7">
            <w:pPr>
              <w:spacing w:after="0" w:line="240" w:lineRule="auto"/>
              <w:rPr>
                <w:rFonts w:eastAsia="Times New Roman"/>
                <w:sz w:val="20"/>
                <w:szCs w:val="20"/>
              </w:rPr>
            </w:pPr>
            <w:r>
              <w:rPr>
                <w:b/>
                <w:bCs/>
                <w:sz w:val="20"/>
                <w:szCs w:val="20"/>
              </w:rPr>
              <w:t>Tháng 8</w:t>
            </w:r>
            <w:r>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452EC539" w14:textId="32A6238F" w:rsidR="001840D7" w:rsidRPr="00CE0060" w:rsidRDefault="001840D7" w:rsidP="001840D7">
            <w:pPr>
              <w:spacing w:after="0" w:line="240" w:lineRule="auto"/>
              <w:rPr>
                <w:rFonts w:eastAsia="Times New Roman"/>
                <w:sz w:val="20"/>
                <w:szCs w:val="20"/>
              </w:rPr>
            </w:pPr>
            <w:r>
              <w:rPr>
                <w:b/>
                <w:bCs/>
                <w:sz w:val="20"/>
                <w:szCs w:val="20"/>
              </w:rPr>
              <w:t>Tháng 9</w:t>
            </w:r>
            <w:r>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vAlign w:val="center"/>
          </w:tcPr>
          <w:p w14:paraId="2E50E3B7" w14:textId="2AAEEEE8" w:rsidR="001840D7" w:rsidRPr="00CE0060" w:rsidRDefault="001840D7" w:rsidP="001840D7">
            <w:pPr>
              <w:spacing w:after="0" w:line="240" w:lineRule="auto"/>
              <w:rPr>
                <w:b/>
                <w:bCs/>
                <w:sz w:val="20"/>
                <w:szCs w:val="20"/>
              </w:rPr>
            </w:pPr>
            <w:r>
              <w:rPr>
                <w:b/>
                <w:bCs/>
                <w:sz w:val="20"/>
                <w:szCs w:val="20"/>
              </w:rPr>
              <w:t>Tháng 10</w:t>
            </w:r>
            <w:r>
              <w:rPr>
                <w:b/>
                <w:bCs/>
                <w:sz w:val="20"/>
                <w:szCs w:val="20"/>
              </w:rPr>
              <w:br/>
              <w:t>2024</w:t>
            </w:r>
          </w:p>
        </w:tc>
        <w:tc>
          <w:tcPr>
            <w:tcW w:w="811" w:type="dxa"/>
            <w:tcBorders>
              <w:top w:val="single" w:sz="4" w:space="0" w:color="auto"/>
              <w:left w:val="nil"/>
              <w:bottom w:val="single" w:sz="4" w:space="0" w:color="auto"/>
              <w:right w:val="single" w:sz="4" w:space="0" w:color="auto"/>
            </w:tcBorders>
            <w:shd w:val="clear" w:color="auto" w:fill="auto"/>
            <w:noWrap/>
            <w:vAlign w:val="center"/>
          </w:tcPr>
          <w:p w14:paraId="703CAC4F" w14:textId="140FF87A" w:rsidR="001840D7" w:rsidRPr="00CE0060" w:rsidRDefault="001840D7" w:rsidP="001840D7">
            <w:pPr>
              <w:spacing w:after="0" w:line="240" w:lineRule="auto"/>
              <w:rPr>
                <w:rFonts w:eastAsia="Times New Roman"/>
                <w:sz w:val="20"/>
                <w:szCs w:val="20"/>
              </w:rPr>
            </w:pPr>
            <w:r>
              <w:rPr>
                <w:b/>
                <w:bCs/>
                <w:sz w:val="20"/>
                <w:szCs w:val="20"/>
              </w:rPr>
              <w:t>Tháng 11</w:t>
            </w:r>
            <w:r>
              <w:rPr>
                <w:b/>
                <w:bCs/>
                <w:sz w:val="20"/>
                <w:szCs w:val="20"/>
              </w:rPr>
              <w:br/>
              <w:t>2024</w:t>
            </w:r>
          </w:p>
        </w:tc>
        <w:tc>
          <w:tcPr>
            <w:tcW w:w="928" w:type="dxa"/>
            <w:gridSpan w:val="2"/>
            <w:vAlign w:val="center"/>
          </w:tcPr>
          <w:p w14:paraId="62AB41D1" w14:textId="48C44287" w:rsidR="001840D7" w:rsidRPr="00CE0060" w:rsidRDefault="001840D7" w:rsidP="001840D7">
            <w:pPr>
              <w:spacing w:after="0" w:line="240" w:lineRule="auto"/>
              <w:rPr>
                <w:rFonts w:eastAsia="Times New Roman"/>
                <w:sz w:val="20"/>
                <w:szCs w:val="20"/>
              </w:rPr>
            </w:pPr>
            <w:r w:rsidRPr="00CE0060">
              <w:rPr>
                <w:rFonts w:eastAsia="Times New Roman"/>
                <w:b/>
                <w:bCs/>
                <w:sz w:val="20"/>
                <w:szCs w:val="20"/>
                <w:lang w:val="vi-VN"/>
              </w:rPr>
              <w:t>Mức A</w:t>
            </w:r>
          </w:p>
        </w:tc>
        <w:tc>
          <w:tcPr>
            <w:tcW w:w="948" w:type="dxa"/>
            <w:vAlign w:val="center"/>
          </w:tcPr>
          <w:p w14:paraId="62930833" w14:textId="2C3901C5" w:rsidR="001840D7" w:rsidRPr="00CE0060" w:rsidRDefault="001840D7" w:rsidP="001840D7">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1840D7" w:rsidRPr="00CE0060" w14:paraId="3666C0CA" w14:textId="3DAE7C52" w:rsidTr="001840D7">
        <w:trPr>
          <w:gridAfter w:val="1"/>
          <w:wAfter w:w="9" w:type="dxa"/>
          <w:trHeight w:val="305"/>
          <w:jc w:val="center"/>
        </w:trPr>
        <w:tc>
          <w:tcPr>
            <w:tcW w:w="1021" w:type="dxa"/>
            <w:shd w:val="clear" w:color="auto" w:fill="auto"/>
            <w:noWrap/>
            <w:vAlign w:val="center"/>
            <w:hideMark/>
          </w:tcPr>
          <w:p w14:paraId="7132C00B" w14:textId="77777777" w:rsidR="001840D7" w:rsidRPr="00CE0060" w:rsidRDefault="001840D7" w:rsidP="001840D7">
            <w:pPr>
              <w:spacing w:after="0" w:line="240" w:lineRule="auto"/>
              <w:rPr>
                <w:rFonts w:eastAsia="Times New Roman"/>
                <w:sz w:val="20"/>
                <w:szCs w:val="20"/>
              </w:rPr>
            </w:pPr>
            <w:r w:rsidRPr="00CE0060">
              <w:rPr>
                <w:rFonts w:eastAsia="Times New Roman"/>
                <w:sz w:val="20"/>
                <w:szCs w:val="20"/>
              </w:rPr>
              <w:t>RSG6</w:t>
            </w:r>
          </w:p>
        </w:tc>
        <w:tc>
          <w:tcPr>
            <w:tcW w:w="822" w:type="dxa"/>
            <w:tcBorders>
              <w:top w:val="nil"/>
              <w:left w:val="single" w:sz="4" w:space="0" w:color="auto"/>
              <w:bottom w:val="single" w:sz="4" w:space="0" w:color="auto"/>
              <w:right w:val="single" w:sz="4" w:space="0" w:color="auto"/>
            </w:tcBorders>
            <w:shd w:val="clear" w:color="auto" w:fill="auto"/>
            <w:noWrap/>
            <w:vAlign w:val="center"/>
          </w:tcPr>
          <w:p w14:paraId="42FE4DC6" w14:textId="43BC0AA8" w:rsidR="001840D7" w:rsidRPr="00CE0060" w:rsidRDefault="001840D7" w:rsidP="001840D7">
            <w:pPr>
              <w:spacing w:after="0" w:line="240" w:lineRule="auto"/>
              <w:rPr>
                <w:rFonts w:eastAsia="Times New Roman"/>
                <w:sz w:val="20"/>
                <w:szCs w:val="20"/>
              </w:rPr>
            </w:pPr>
            <w:r>
              <w:rPr>
                <w:sz w:val="20"/>
                <w:szCs w:val="20"/>
              </w:rPr>
              <w:t>27</w:t>
            </w:r>
          </w:p>
        </w:tc>
        <w:tc>
          <w:tcPr>
            <w:tcW w:w="822" w:type="dxa"/>
            <w:tcBorders>
              <w:top w:val="nil"/>
              <w:left w:val="nil"/>
              <w:bottom w:val="single" w:sz="4" w:space="0" w:color="auto"/>
              <w:right w:val="single" w:sz="4" w:space="0" w:color="auto"/>
            </w:tcBorders>
            <w:shd w:val="clear" w:color="auto" w:fill="auto"/>
            <w:noWrap/>
            <w:vAlign w:val="center"/>
          </w:tcPr>
          <w:p w14:paraId="30FA6E70" w14:textId="1FF19A90" w:rsidR="001840D7" w:rsidRPr="00CE0060" w:rsidRDefault="001840D7" w:rsidP="001840D7">
            <w:pPr>
              <w:spacing w:after="0" w:line="240" w:lineRule="auto"/>
              <w:rPr>
                <w:rFonts w:eastAsia="Times New Roman"/>
                <w:sz w:val="20"/>
                <w:szCs w:val="20"/>
              </w:rPr>
            </w:pPr>
            <w:r>
              <w:rPr>
                <w:sz w:val="20"/>
                <w:szCs w:val="20"/>
              </w:rPr>
              <w:t>16</w:t>
            </w:r>
          </w:p>
        </w:tc>
        <w:tc>
          <w:tcPr>
            <w:tcW w:w="822" w:type="dxa"/>
            <w:tcBorders>
              <w:top w:val="nil"/>
              <w:left w:val="nil"/>
              <w:bottom w:val="single" w:sz="4" w:space="0" w:color="auto"/>
              <w:right w:val="single" w:sz="4" w:space="0" w:color="auto"/>
            </w:tcBorders>
            <w:shd w:val="clear" w:color="auto" w:fill="auto"/>
            <w:noWrap/>
            <w:vAlign w:val="center"/>
          </w:tcPr>
          <w:p w14:paraId="126B796F" w14:textId="12C33D63" w:rsidR="001840D7" w:rsidRPr="00CE0060" w:rsidRDefault="001840D7" w:rsidP="001840D7">
            <w:pPr>
              <w:spacing w:after="0" w:line="240" w:lineRule="auto"/>
              <w:rPr>
                <w:rFonts w:eastAsia="Times New Roman"/>
                <w:sz w:val="20"/>
                <w:szCs w:val="20"/>
              </w:rPr>
            </w:pPr>
            <w:r>
              <w:rPr>
                <w:sz w:val="20"/>
                <w:szCs w:val="20"/>
              </w:rPr>
              <w:t>8</w:t>
            </w:r>
          </w:p>
        </w:tc>
        <w:tc>
          <w:tcPr>
            <w:tcW w:w="822" w:type="dxa"/>
            <w:tcBorders>
              <w:top w:val="nil"/>
              <w:left w:val="nil"/>
              <w:bottom w:val="single" w:sz="4" w:space="0" w:color="auto"/>
              <w:right w:val="single" w:sz="4" w:space="0" w:color="auto"/>
            </w:tcBorders>
            <w:shd w:val="clear" w:color="auto" w:fill="auto"/>
            <w:noWrap/>
            <w:vAlign w:val="center"/>
          </w:tcPr>
          <w:p w14:paraId="401E5A63" w14:textId="6716C5D8" w:rsidR="001840D7" w:rsidRPr="00CE0060" w:rsidRDefault="001840D7" w:rsidP="001840D7">
            <w:pPr>
              <w:spacing w:after="0" w:line="240" w:lineRule="auto"/>
              <w:rPr>
                <w:rFonts w:eastAsia="Times New Roman"/>
                <w:sz w:val="20"/>
                <w:szCs w:val="20"/>
              </w:rPr>
            </w:pPr>
            <w:r>
              <w:rPr>
                <w:sz w:val="20"/>
                <w:szCs w:val="20"/>
              </w:rPr>
              <w:t>26</w:t>
            </w:r>
          </w:p>
        </w:tc>
        <w:tc>
          <w:tcPr>
            <w:tcW w:w="822" w:type="dxa"/>
            <w:tcBorders>
              <w:top w:val="nil"/>
              <w:left w:val="nil"/>
              <w:bottom w:val="single" w:sz="4" w:space="0" w:color="auto"/>
              <w:right w:val="single" w:sz="4" w:space="0" w:color="auto"/>
            </w:tcBorders>
            <w:shd w:val="clear" w:color="auto" w:fill="auto"/>
            <w:noWrap/>
            <w:vAlign w:val="center"/>
          </w:tcPr>
          <w:p w14:paraId="677E513E" w14:textId="6FB0E93A" w:rsidR="001840D7" w:rsidRPr="00CE0060" w:rsidRDefault="001840D7" w:rsidP="001840D7">
            <w:pPr>
              <w:spacing w:after="0" w:line="240" w:lineRule="auto"/>
              <w:rPr>
                <w:rFonts w:eastAsia="Times New Roman"/>
                <w:sz w:val="20"/>
                <w:szCs w:val="20"/>
              </w:rPr>
            </w:pPr>
            <w:r>
              <w:rPr>
                <w:sz w:val="20"/>
                <w:szCs w:val="20"/>
              </w:rPr>
              <w:t>28</w:t>
            </w:r>
          </w:p>
        </w:tc>
        <w:tc>
          <w:tcPr>
            <w:tcW w:w="822" w:type="dxa"/>
            <w:tcBorders>
              <w:top w:val="nil"/>
              <w:left w:val="nil"/>
              <w:bottom w:val="single" w:sz="4" w:space="0" w:color="auto"/>
              <w:right w:val="single" w:sz="4" w:space="0" w:color="auto"/>
            </w:tcBorders>
            <w:shd w:val="clear" w:color="auto" w:fill="auto"/>
            <w:noWrap/>
            <w:vAlign w:val="center"/>
          </w:tcPr>
          <w:p w14:paraId="73FFAA16" w14:textId="70F03647" w:rsidR="001840D7" w:rsidRPr="00CE0060" w:rsidRDefault="001840D7" w:rsidP="001840D7">
            <w:pPr>
              <w:spacing w:after="0" w:line="240" w:lineRule="auto"/>
              <w:rPr>
                <w:rFonts w:eastAsia="Times New Roman"/>
                <w:sz w:val="20"/>
                <w:szCs w:val="20"/>
              </w:rPr>
            </w:pPr>
            <w:r>
              <w:rPr>
                <w:sz w:val="20"/>
                <w:szCs w:val="20"/>
              </w:rPr>
              <w:t>28</w:t>
            </w:r>
          </w:p>
        </w:tc>
        <w:tc>
          <w:tcPr>
            <w:tcW w:w="822" w:type="dxa"/>
            <w:tcBorders>
              <w:top w:val="nil"/>
              <w:left w:val="nil"/>
              <w:bottom w:val="single" w:sz="4" w:space="0" w:color="auto"/>
              <w:right w:val="single" w:sz="4" w:space="0" w:color="auto"/>
            </w:tcBorders>
            <w:shd w:val="clear" w:color="auto" w:fill="auto"/>
            <w:noWrap/>
            <w:vAlign w:val="center"/>
          </w:tcPr>
          <w:p w14:paraId="322D03C8" w14:textId="4A5F2453" w:rsidR="001840D7" w:rsidRPr="00CE0060" w:rsidRDefault="001840D7" w:rsidP="001840D7">
            <w:pPr>
              <w:spacing w:after="0" w:line="240" w:lineRule="auto"/>
              <w:rPr>
                <w:rFonts w:eastAsia="Times New Roman"/>
                <w:sz w:val="20"/>
                <w:szCs w:val="20"/>
              </w:rPr>
            </w:pPr>
            <w:r>
              <w:rPr>
                <w:sz w:val="20"/>
                <w:szCs w:val="20"/>
              </w:rPr>
              <w:t>68</w:t>
            </w:r>
          </w:p>
        </w:tc>
        <w:tc>
          <w:tcPr>
            <w:tcW w:w="822" w:type="dxa"/>
            <w:tcBorders>
              <w:top w:val="nil"/>
              <w:left w:val="nil"/>
              <w:bottom w:val="single" w:sz="4" w:space="0" w:color="auto"/>
              <w:right w:val="single" w:sz="4" w:space="0" w:color="auto"/>
            </w:tcBorders>
            <w:shd w:val="clear" w:color="auto" w:fill="auto"/>
            <w:noWrap/>
            <w:vAlign w:val="center"/>
          </w:tcPr>
          <w:p w14:paraId="03F6D7D1" w14:textId="3F015899" w:rsidR="001840D7" w:rsidRPr="00CE0060" w:rsidRDefault="001840D7" w:rsidP="001840D7">
            <w:pPr>
              <w:spacing w:after="0" w:line="240" w:lineRule="auto"/>
              <w:rPr>
                <w:rFonts w:eastAsia="Times New Roman"/>
                <w:sz w:val="20"/>
                <w:szCs w:val="20"/>
              </w:rPr>
            </w:pPr>
            <w:r>
              <w:rPr>
                <w:sz w:val="20"/>
                <w:szCs w:val="20"/>
              </w:rPr>
              <w:t>31</w:t>
            </w:r>
          </w:p>
        </w:tc>
        <w:tc>
          <w:tcPr>
            <w:tcW w:w="855" w:type="dxa"/>
            <w:tcBorders>
              <w:top w:val="nil"/>
              <w:left w:val="nil"/>
              <w:bottom w:val="single" w:sz="4" w:space="0" w:color="auto"/>
              <w:right w:val="single" w:sz="4" w:space="0" w:color="auto"/>
            </w:tcBorders>
            <w:shd w:val="clear" w:color="auto" w:fill="auto"/>
            <w:noWrap/>
            <w:vAlign w:val="center"/>
          </w:tcPr>
          <w:p w14:paraId="2FC21D55" w14:textId="31B0B442" w:rsidR="001840D7" w:rsidRPr="00CE0060" w:rsidRDefault="001840D7" w:rsidP="001840D7">
            <w:pPr>
              <w:spacing w:after="0" w:line="240" w:lineRule="auto"/>
              <w:rPr>
                <w:rFonts w:eastAsia="Times New Roman"/>
                <w:sz w:val="20"/>
                <w:szCs w:val="20"/>
              </w:rPr>
            </w:pPr>
            <w:r>
              <w:rPr>
                <w:sz w:val="20"/>
                <w:szCs w:val="20"/>
              </w:rPr>
              <w:t>11</w:t>
            </w:r>
          </w:p>
        </w:tc>
        <w:tc>
          <w:tcPr>
            <w:tcW w:w="855" w:type="dxa"/>
            <w:tcBorders>
              <w:top w:val="nil"/>
              <w:left w:val="nil"/>
              <w:bottom w:val="single" w:sz="4" w:space="0" w:color="000000"/>
              <w:right w:val="single" w:sz="4" w:space="0" w:color="000000"/>
            </w:tcBorders>
            <w:shd w:val="clear" w:color="000000" w:fill="FFFFFF"/>
            <w:noWrap/>
            <w:vAlign w:val="bottom"/>
          </w:tcPr>
          <w:p w14:paraId="44EC0664" w14:textId="6300172D" w:rsidR="001840D7" w:rsidRPr="00CE0060" w:rsidRDefault="001840D7" w:rsidP="001840D7">
            <w:pPr>
              <w:spacing w:after="0" w:line="240" w:lineRule="auto"/>
              <w:rPr>
                <w:rFonts w:eastAsia="Times New Roman"/>
                <w:sz w:val="20"/>
                <w:szCs w:val="20"/>
              </w:rPr>
            </w:pPr>
            <w:r>
              <w:rPr>
                <w:color w:val="000000"/>
                <w:sz w:val="20"/>
                <w:szCs w:val="20"/>
              </w:rPr>
              <w:t>16</w:t>
            </w:r>
          </w:p>
        </w:tc>
        <w:tc>
          <w:tcPr>
            <w:tcW w:w="855" w:type="dxa"/>
            <w:tcBorders>
              <w:top w:val="nil"/>
              <w:left w:val="nil"/>
              <w:bottom w:val="single" w:sz="4" w:space="0" w:color="auto"/>
              <w:right w:val="single" w:sz="4" w:space="0" w:color="auto"/>
            </w:tcBorders>
            <w:shd w:val="clear" w:color="FFFFFF" w:fill="FFFFFF"/>
            <w:noWrap/>
            <w:vAlign w:val="center"/>
          </w:tcPr>
          <w:p w14:paraId="2DBE133B" w14:textId="1585F2F7" w:rsidR="001840D7" w:rsidRPr="00CE0060" w:rsidRDefault="001840D7" w:rsidP="001840D7">
            <w:pPr>
              <w:spacing w:after="0" w:line="240" w:lineRule="auto"/>
              <w:rPr>
                <w:rFonts w:eastAsia="Times New Roman"/>
                <w:sz w:val="20"/>
                <w:szCs w:val="20"/>
              </w:rPr>
            </w:pPr>
            <w:r>
              <w:rPr>
                <w:color w:val="000000"/>
                <w:sz w:val="20"/>
                <w:szCs w:val="20"/>
              </w:rPr>
              <w:t>11</w:t>
            </w:r>
          </w:p>
        </w:tc>
        <w:tc>
          <w:tcPr>
            <w:tcW w:w="821" w:type="dxa"/>
            <w:tcBorders>
              <w:top w:val="nil"/>
              <w:left w:val="nil"/>
              <w:bottom w:val="single" w:sz="4" w:space="0" w:color="auto"/>
              <w:right w:val="single" w:sz="4" w:space="0" w:color="auto"/>
            </w:tcBorders>
            <w:shd w:val="clear" w:color="FFFFFF" w:fill="FFFFFF"/>
            <w:vAlign w:val="center"/>
          </w:tcPr>
          <w:p w14:paraId="6FF47D4C" w14:textId="4EC6AA7F" w:rsidR="001840D7" w:rsidRPr="00CE0060" w:rsidRDefault="001840D7" w:rsidP="001840D7">
            <w:pPr>
              <w:spacing w:after="0" w:line="240" w:lineRule="auto"/>
              <w:rPr>
                <w:sz w:val="20"/>
                <w:szCs w:val="20"/>
              </w:rPr>
            </w:pPr>
            <w:r>
              <w:rPr>
                <w:color w:val="000000"/>
                <w:sz w:val="20"/>
                <w:szCs w:val="20"/>
              </w:rPr>
              <w:t>25</w:t>
            </w:r>
          </w:p>
        </w:tc>
        <w:tc>
          <w:tcPr>
            <w:tcW w:w="811" w:type="dxa"/>
            <w:tcBorders>
              <w:top w:val="nil"/>
              <w:left w:val="nil"/>
              <w:bottom w:val="single" w:sz="4" w:space="0" w:color="auto"/>
              <w:right w:val="single" w:sz="4" w:space="0" w:color="auto"/>
            </w:tcBorders>
            <w:shd w:val="clear" w:color="FFFFFF" w:fill="FFFFFF"/>
            <w:noWrap/>
            <w:vAlign w:val="center"/>
          </w:tcPr>
          <w:p w14:paraId="1177B5A9" w14:textId="3687AFE4" w:rsidR="001840D7" w:rsidRPr="00CE0060" w:rsidRDefault="001840D7" w:rsidP="001840D7">
            <w:pPr>
              <w:spacing w:after="0" w:line="240" w:lineRule="auto"/>
              <w:rPr>
                <w:rFonts w:eastAsia="Times New Roman"/>
                <w:sz w:val="20"/>
                <w:szCs w:val="20"/>
              </w:rPr>
            </w:pPr>
            <w:r>
              <w:rPr>
                <w:color w:val="000000"/>
                <w:sz w:val="20"/>
                <w:szCs w:val="20"/>
              </w:rPr>
              <w:t>46</w:t>
            </w:r>
          </w:p>
        </w:tc>
        <w:tc>
          <w:tcPr>
            <w:tcW w:w="928" w:type="dxa"/>
            <w:gridSpan w:val="2"/>
            <w:vAlign w:val="center"/>
          </w:tcPr>
          <w:p w14:paraId="4351DBB6" w14:textId="2306FB3F" w:rsidR="001840D7" w:rsidRPr="00CE0060" w:rsidRDefault="001840D7" w:rsidP="001840D7">
            <w:pPr>
              <w:spacing w:after="0" w:line="240" w:lineRule="auto"/>
              <w:rPr>
                <w:rFonts w:eastAsia="Times New Roman"/>
                <w:sz w:val="20"/>
                <w:szCs w:val="20"/>
              </w:rPr>
            </w:pPr>
            <w:r w:rsidRPr="00CE0060">
              <w:rPr>
                <w:rFonts w:eastAsia="Times New Roman"/>
                <w:sz w:val="20"/>
                <w:szCs w:val="20"/>
              </w:rPr>
              <w:t>-</w:t>
            </w:r>
          </w:p>
        </w:tc>
        <w:tc>
          <w:tcPr>
            <w:tcW w:w="948" w:type="dxa"/>
            <w:vAlign w:val="center"/>
          </w:tcPr>
          <w:p w14:paraId="69E42FED" w14:textId="21B5F0DA" w:rsidR="001840D7" w:rsidRPr="00CE0060" w:rsidRDefault="001840D7" w:rsidP="001840D7">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100</w:t>
            </w:r>
          </w:p>
        </w:tc>
      </w:tr>
      <w:tr w:rsidR="001840D7" w:rsidRPr="00CE0060" w14:paraId="3126A60D" w14:textId="720F84A4" w:rsidTr="001840D7">
        <w:trPr>
          <w:gridAfter w:val="1"/>
          <w:wAfter w:w="9" w:type="dxa"/>
          <w:trHeight w:val="305"/>
          <w:jc w:val="center"/>
        </w:trPr>
        <w:tc>
          <w:tcPr>
            <w:tcW w:w="1021" w:type="dxa"/>
            <w:shd w:val="clear" w:color="auto" w:fill="auto"/>
            <w:noWrap/>
            <w:vAlign w:val="center"/>
            <w:hideMark/>
          </w:tcPr>
          <w:p w14:paraId="1EFEDFE6" w14:textId="77777777" w:rsidR="001840D7" w:rsidRPr="00CE0060" w:rsidRDefault="001840D7" w:rsidP="001840D7">
            <w:pPr>
              <w:spacing w:after="0" w:line="240" w:lineRule="auto"/>
              <w:rPr>
                <w:rFonts w:eastAsia="Times New Roman"/>
                <w:sz w:val="20"/>
                <w:szCs w:val="20"/>
              </w:rPr>
            </w:pPr>
            <w:r w:rsidRPr="00CE0060">
              <w:rPr>
                <w:rFonts w:eastAsia="Times New Roman"/>
                <w:sz w:val="20"/>
                <w:szCs w:val="20"/>
              </w:rPr>
              <w:t>RSG7</w:t>
            </w:r>
          </w:p>
        </w:tc>
        <w:tc>
          <w:tcPr>
            <w:tcW w:w="822" w:type="dxa"/>
            <w:tcBorders>
              <w:top w:val="nil"/>
              <w:left w:val="single" w:sz="4" w:space="0" w:color="auto"/>
              <w:bottom w:val="single" w:sz="4" w:space="0" w:color="auto"/>
              <w:right w:val="single" w:sz="4" w:space="0" w:color="auto"/>
            </w:tcBorders>
            <w:shd w:val="clear" w:color="auto" w:fill="auto"/>
            <w:noWrap/>
            <w:vAlign w:val="center"/>
          </w:tcPr>
          <w:p w14:paraId="32E03E37" w14:textId="0E738AEF" w:rsidR="001840D7" w:rsidRPr="00CE0060" w:rsidRDefault="001840D7" w:rsidP="001840D7">
            <w:pPr>
              <w:spacing w:after="0" w:line="240" w:lineRule="auto"/>
              <w:rPr>
                <w:rFonts w:eastAsia="Times New Roman"/>
                <w:sz w:val="20"/>
                <w:szCs w:val="20"/>
              </w:rPr>
            </w:pPr>
            <w:r>
              <w:rPr>
                <w:sz w:val="20"/>
                <w:szCs w:val="20"/>
              </w:rPr>
              <w:t>26</w:t>
            </w:r>
          </w:p>
        </w:tc>
        <w:tc>
          <w:tcPr>
            <w:tcW w:w="822" w:type="dxa"/>
            <w:tcBorders>
              <w:top w:val="nil"/>
              <w:left w:val="nil"/>
              <w:bottom w:val="single" w:sz="4" w:space="0" w:color="auto"/>
              <w:right w:val="single" w:sz="4" w:space="0" w:color="auto"/>
            </w:tcBorders>
            <w:shd w:val="clear" w:color="auto" w:fill="auto"/>
            <w:noWrap/>
            <w:vAlign w:val="center"/>
          </w:tcPr>
          <w:p w14:paraId="5FBF9EA4" w14:textId="01A5A2C8" w:rsidR="001840D7" w:rsidRPr="00CE0060" w:rsidRDefault="001840D7" w:rsidP="001840D7">
            <w:pPr>
              <w:spacing w:after="0" w:line="240" w:lineRule="auto"/>
              <w:rPr>
                <w:rFonts w:eastAsia="Times New Roman"/>
                <w:sz w:val="20"/>
                <w:szCs w:val="20"/>
              </w:rPr>
            </w:pPr>
            <w:r>
              <w:rPr>
                <w:sz w:val="20"/>
                <w:szCs w:val="20"/>
              </w:rPr>
              <w:t>29</w:t>
            </w:r>
          </w:p>
        </w:tc>
        <w:tc>
          <w:tcPr>
            <w:tcW w:w="822" w:type="dxa"/>
            <w:tcBorders>
              <w:top w:val="nil"/>
              <w:left w:val="nil"/>
              <w:bottom w:val="single" w:sz="4" w:space="0" w:color="auto"/>
              <w:right w:val="single" w:sz="4" w:space="0" w:color="auto"/>
            </w:tcBorders>
            <w:shd w:val="clear" w:color="auto" w:fill="auto"/>
            <w:noWrap/>
            <w:vAlign w:val="center"/>
          </w:tcPr>
          <w:p w14:paraId="5535F18A" w14:textId="4A628FB9" w:rsidR="001840D7" w:rsidRPr="00CE0060" w:rsidRDefault="001840D7" w:rsidP="001840D7">
            <w:pPr>
              <w:spacing w:after="0" w:line="240" w:lineRule="auto"/>
              <w:rPr>
                <w:rFonts w:eastAsia="Times New Roman"/>
                <w:sz w:val="20"/>
                <w:szCs w:val="20"/>
              </w:rPr>
            </w:pPr>
            <w:r>
              <w:rPr>
                <w:sz w:val="20"/>
                <w:szCs w:val="20"/>
              </w:rPr>
              <w:t>11</w:t>
            </w:r>
          </w:p>
        </w:tc>
        <w:tc>
          <w:tcPr>
            <w:tcW w:w="822" w:type="dxa"/>
            <w:tcBorders>
              <w:top w:val="nil"/>
              <w:left w:val="nil"/>
              <w:bottom w:val="single" w:sz="4" w:space="0" w:color="auto"/>
              <w:right w:val="single" w:sz="4" w:space="0" w:color="auto"/>
            </w:tcBorders>
            <w:shd w:val="clear" w:color="auto" w:fill="auto"/>
            <w:noWrap/>
            <w:vAlign w:val="center"/>
          </w:tcPr>
          <w:p w14:paraId="11800D8F" w14:textId="42308779" w:rsidR="001840D7" w:rsidRPr="00CE0060" w:rsidRDefault="001840D7" w:rsidP="001840D7">
            <w:pPr>
              <w:spacing w:after="0" w:line="240" w:lineRule="auto"/>
              <w:rPr>
                <w:rFonts w:eastAsia="Times New Roman"/>
                <w:sz w:val="20"/>
                <w:szCs w:val="20"/>
              </w:rPr>
            </w:pPr>
            <w:r>
              <w:rPr>
                <w:sz w:val="20"/>
                <w:szCs w:val="20"/>
              </w:rPr>
              <w:t>17</w:t>
            </w:r>
          </w:p>
        </w:tc>
        <w:tc>
          <w:tcPr>
            <w:tcW w:w="822" w:type="dxa"/>
            <w:tcBorders>
              <w:top w:val="nil"/>
              <w:left w:val="nil"/>
              <w:bottom w:val="single" w:sz="4" w:space="0" w:color="auto"/>
              <w:right w:val="single" w:sz="4" w:space="0" w:color="auto"/>
            </w:tcBorders>
            <w:shd w:val="clear" w:color="auto" w:fill="auto"/>
            <w:noWrap/>
            <w:vAlign w:val="center"/>
          </w:tcPr>
          <w:p w14:paraId="7894D2EE" w14:textId="5AC9F509" w:rsidR="001840D7" w:rsidRPr="00CE0060" w:rsidRDefault="001840D7" w:rsidP="001840D7">
            <w:pPr>
              <w:spacing w:after="0" w:line="240" w:lineRule="auto"/>
              <w:rPr>
                <w:rFonts w:eastAsia="Times New Roman"/>
                <w:sz w:val="20"/>
                <w:szCs w:val="20"/>
              </w:rPr>
            </w:pPr>
            <w:r>
              <w:rPr>
                <w:sz w:val="20"/>
                <w:szCs w:val="20"/>
              </w:rPr>
              <w:t>42</w:t>
            </w:r>
          </w:p>
        </w:tc>
        <w:tc>
          <w:tcPr>
            <w:tcW w:w="822" w:type="dxa"/>
            <w:tcBorders>
              <w:top w:val="nil"/>
              <w:left w:val="nil"/>
              <w:bottom w:val="single" w:sz="4" w:space="0" w:color="auto"/>
              <w:right w:val="single" w:sz="4" w:space="0" w:color="auto"/>
            </w:tcBorders>
            <w:shd w:val="clear" w:color="auto" w:fill="auto"/>
            <w:noWrap/>
            <w:vAlign w:val="center"/>
          </w:tcPr>
          <w:p w14:paraId="006CE635" w14:textId="10CA506F" w:rsidR="001840D7" w:rsidRPr="00CE0060" w:rsidRDefault="001840D7" w:rsidP="001840D7">
            <w:pPr>
              <w:spacing w:after="0" w:line="240" w:lineRule="auto"/>
              <w:rPr>
                <w:rFonts w:eastAsia="Times New Roman"/>
                <w:sz w:val="20"/>
                <w:szCs w:val="20"/>
              </w:rPr>
            </w:pPr>
            <w:r>
              <w:rPr>
                <w:sz w:val="20"/>
                <w:szCs w:val="20"/>
              </w:rPr>
              <w:t>38</w:t>
            </w:r>
          </w:p>
        </w:tc>
        <w:tc>
          <w:tcPr>
            <w:tcW w:w="822" w:type="dxa"/>
            <w:tcBorders>
              <w:top w:val="nil"/>
              <w:left w:val="nil"/>
              <w:bottom w:val="single" w:sz="4" w:space="0" w:color="auto"/>
              <w:right w:val="single" w:sz="4" w:space="0" w:color="auto"/>
            </w:tcBorders>
            <w:shd w:val="clear" w:color="auto" w:fill="auto"/>
            <w:noWrap/>
            <w:vAlign w:val="center"/>
          </w:tcPr>
          <w:p w14:paraId="6CC82889" w14:textId="3C7C76F6" w:rsidR="001840D7" w:rsidRPr="00CE0060" w:rsidRDefault="001840D7" w:rsidP="001840D7">
            <w:pPr>
              <w:spacing w:after="0" w:line="240" w:lineRule="auto"/>
              <w:rPr>
                <w:rFonts w:eastAsia="Times New Roman"/>
                <w:sz w:val="20"/>
                <w:szCs w:val="20"/>
              </w:rPr>
            </w:pPr>
            <w:r>
              <w:rPr>
                <w:sz w:val="20"/>
                <w:szCs w:val="20"/>
              </w:rPr>
              <w:t>44</w:t>
            </w:r>
          </w:p>
        </w:tc>
        <w:tc>
          <w:tcPr>
            <w:tcW w:w="822" w:type="dxa"/>
            <w:tcBorders>
              <w:top w:val="nil"/>
              <w:left w:val="nil"/>
              <w:bottom w:val="single" w:sz="4" w:space="0" w:color="auto"/>
              <w:right w:val="single" w:sz="4" w:space="0" w:color="auto"/>
            </w:tcBorders>
            <w:shd w:val="clear" w:color="auto" w:fill="auto"/>
            <w:noWrap/>
            <w:vAlign w:val="center"/>
          </w:tcPr>
          <w:p w14:paraId="55C81332" w14:textId="0DEC7D88" w:rsidR="001840D7" w:rsidRPr="00CE0060" w:rsidRDefault="001840D7" w:rsidP="001840D7">
            <w:pPr>
              <w:spacing w:after="0" w:line="240" w:lineRule="auto"/>
              <w:rPr>
                <w:rFonts w:eastAsia="Times New Roman"/>
                <w:sz w:val="20"/>
                <w:szCs w:val="20"/>
              </w:rPr>
            </w:pPr>
            <w:r>
              <w:rPr>
                <w:sz w:val="20"/>
                <w:szCs w:val="20"/>
              </w:rPr>
              <w:t>49</w:t>
            </w:r>
          </w:p>
        </w:tc>
        <w:tc>
          <w:tcPr>
            <w:tcW w:w="855" w:type="dxa"/>
            <w:tcBorders>
              <w:top w:val="nil"/>
              <w:left w:val="nil"/>
              <w:bottom w:val="single" w:sz="4" w:space="0" w:color="auto"/>
              <w:right w:val="single" w:sz="4" w:space="0" w:color="auto"/>
            </w:tcBorders>
            <w:shd w:val="clear" w:color="auto" w:fill="auto"/>
            <w:noWrap/>
            <w:vAlign w:val="center"/>
          </w:tcPr>
          <w:p w14:paraId="77953B1B" w14:textId="44988CCB" w:rsidR="001840D7" w:rsidRPr="00CE0060" w:rsidRDefault="001840D7" w:rsidP="001840D7">
            <w:pPr>
              <w:spacing w:after="0" w:line="240" w:lineRule="auto"/>
              <w:rPr>
                <w:rFonts w:eastAsia="Times New Roman"/>
                <w:sz w:val="20"/>
                <w:szCs w:val="20"/>
              </w:rPr>
            </w:pPr>
            <w:r>
              <w:rPr>
                <w:sz w:val="20"/>
                <w:szCs w:val="20"/>
              </w:rPr>
              <w:t>11</w:t>
            </w:r>
          </w:p>
        </w:tc>
        <w:tc>
          <w:tcPr>
            <w:tcW w:w="855" w:type="dxa"/>
            <w:tcBorders>
              <w:top w:val="nil"/>
              <w:left w:val="nil"/>
              <w:bottom w:val="single" w:sz="4" w:space="0" w:color="000000"/>
              <w:right w:val="single" w:sz="4" w:space="0" w:color="000000"/>
            </w:tcBorders>
            <w:shd w:val="clear" w:color="000000" w:fill="FFFFFF"/>
            <w:noWrap/>
            <w:vAlign w:val="bottom"/>
          </w:tcPr>
          <w:p w14:paraId="330961C3" w14:textId="2B5E1F0A" w:rsidR="001840D7" w:rsidRPr="00CE0060" w:rsidRDefault="001840D7" w:rsidP="001840D7">
            <w:pPr>
              <w:spacing w:after="0" w:line="240" w:lineRule="auto"/>
              <w:rPr>
                <w:rFonts w:eastAsia="Times New Roman"/>
                <w:sz w:val="20"/>
                <w:szCs w:val="20"/>
              </w:rPr>
            </w:pPr>
            <w:r>
              <w:rPr>
                <w:sz w:val="20"/>
                <w:szCs w:val="20"/>
              </w:rPr>
              <w:t>19</w:t>
            </w:r>
          </w:p>
        </w:tc>
        <w:tc>
          <w:tcPr>
            <w:tcW w:w="855" w:type="dxa"/>
            <w:tcBorders>
              <w:top w:val="nil"/>
              <w:left w:val="nil"/>
              <w:bottom w:val="single" w:sz="4" w:space="0" w:color="auto"/>
              <w:right w:val="single" w:sz="4" w:space="0" w:color="auto"/>
            </w:tcBorders>
            <w:shd w:val="clear" w:color="FFFFFF" w:fill="FFFFFF"/>
            <w:noWrap/>
            <w:vAlign w:val="center"/>
          </w:tcPr>
          <w:p w14:paraId="09F83F7F" w14:textId="54D98D8F" w:rsidR="001840D7" w:rsidRPr="00CE0060" w:rsidRDefault="001840D7" w:rsidP="001840D7">
            <w:pPr>
              <w:spacing w:after="0" w:line="240" w:lineRule="auto"/>
              <w:rPr>
                <w:rFonts w:eastAsia="Times New Roman"/>
                <w:sz w:val="20"/>
                <w:szCs w:val="20"/>
              </w:rPr>
            </w:pPr>
            <w:r>
              <w:rPr>
                <w:color w:val="000000"/>
                <w:sz w:val="20"/>
                <w:szCs w:val="20"/>
              </w:rPr>
              <w:t>23</w:t>
            </w:r>
          </w:p>
        </w:tc>
        <w:tc>
          <w:tcPr>
            <w:tcW w:w="821" w:type="dxa"/>
            <w:tcBorders>
              <w:top w:val="nil"/>
              <w:left w:val="nil"/>
              <w:bottom w:val="single" w:sz="4" w:space="0" w:color="auto"/>
              <w:right w:val="single" w:sz="4" w:space="0" w:color="auto"/>
            </w:tcBorders>
            <w:shd w:val="clear" w:color="FFFFFF" w:fill="FFFFFF"/>
            <w:vAlign w:val="center"/>
          </w:tcPr>
          <w:p w14:paraId="13A8B3D2" w14:textId="3918995E" w:rsidR="001840D7" w:rsidRPr="00CE0060" w:rsidRDefault="001840D7" w:rsidP="001840D7">
            <w:pPr>
              <w:spacing w:after="0" w:line="240" w:lineRule="auto"/>
              <w:rPr>
                <w:sz w:val="20"/>
                <w:szCs w:val="20"/>
              </w:rPr>
            </w:pPr>
            <w:r>
              <w:rPr>
                <w:color w:val="000000"/>
                <w:sz w:val="20"/>
                <w:szCs w:val="20"/>
              </w:rPr>
              <w:t>32</w:t>
            </w:r>
          </w:p>
        </w:tc>
        <w:tc>
          <w:tcPr>
            <w:tcW w:w="811" w:type="dxa"/>
            <w:tcBorders>
              <w:top w:val="nil"/>
              <w:left w:val="nil"/>
              <w:bottom w:val="single" w:sz="4" w:space="0" w:color="auto"/>
              <w:right w:val="single" w:sz="4" w:space="0" w:color="auto"/>
            </w:tcBorders>
            <w:shd w:val="clear" w:color="FFFFFF" w:fill="FFFFFF"/>
            <w:noWrap/>
            <w:vAlign w:val="center"/>
          </w:tcPr>
          <w:p w14:paraId="4A073A1C" w14:textId="7FC06CA2" w:rsidR="001840D7" w:rsidRPr="00CE0060" w:rsidRDefault="001840D7" w:rsidP="001840D7">
            <w:pPr>
              <w:spacing w:after="0" w:line="240" w:lineRule="auto"/>
              <w:rPr>
                <w:rFonts w:eastAsia="Times New Roman"/>
                <w:sz w:val="20"/>
                <w:szCs w:val="20"/>
              </w:rPr>
            </w:pPr>
            <w:r>
              <w:rPr>
                <w:color w:val="000000"/>
                <w:sz w:val="20"/>
                <w:szCs w:val="20"/>
              </w:rPr>
              <w:t>87</w:t>
            </w:r>
          </w:p>
        </w:tc>
        <w:tc>
          <w:tcPr>
            <w:tcW w:w="928" w:type="dxa"/>
            <w:gridSpan w:val="2"/>
            <w:vAlign w:val="center"/>
          </w:tcPr>
          <w:p w14:paraId="124D0E34" w14:textId="2DAB137D" w:rsidR="001840D7" w:rsidRPr="00CE0060" w:rsidRDefault="001840D7" w:rsidP="001840D7">
            <w:pPr>
              <w:spacing w:after="0" w:line="240" w:lineRule="auto"/>
              <w:rPr>
                <w:rFonts w:eastAsia="Times New Roman"/>
                <w:sz w:val="20"/>
                <w:szCs w:val="20"/>
              </w:rPr>
            </w:pPr>
            <w:r w:rsidRPr="00CE0060">
              <w:rPr>
                <w:rFonts w:eastAsia="Yu Gothic"/>
                <w:sz w:val="20"/>
                <w:szCs w:val="20"/>
              </w:rPr>
              <w:t>≤</w:t>
            </w:r>
            <w:r w:rsidRPr="00CE0060">
              <w:rPr>
                <w:rFonts w:eastAsia="Times New Roman"/>
                <w:sz w:val="20"/>
                <w:szCs w:val="20"/>
                <w:lang w:val="vi-VN"/>
              </w:rPr>
              <w:t xml:space="preserve"> 25</w:t>
            </w:r>
          </w:p>
        </w:tc>
        <w:tc>
          <w:tcPr>
            <w:tcW w:w="948" w:type="dxa"/>
            <w:vAlign w:val="center"/>
          </w:tcPr>
          <w:p w14:paraId="586076D8" w14:textId="41411375" w:rsidR="001840D7" w:rsidRPr="00CE0060" w:rsidRDefault="001840D7" w:rsidP="001840D7">
            <w:pPr>
              <w:spacing w:after="0" w:line="240" w:lineRule="auto"/>
              <w:rPr>
                <w:rFonts w:eastAsia="Times New Roman"/>
                <w:sz w:val="20"/>
                <w:szCs w:val="20"/>
              </w:rPr>
            </w:pPr>
            <w:r w:rsidRPr="00CE0060">
              <w:rPr>
                <w:rFonts w:eastAsia="Times New Roman"/>
                <w:sz w:val="20"/>
                <w:szCs w:val="20"/>
              </w:rPr>
              <w:t>-</w:t>
            </w:r>
          </w:p>
        </w:tc>
      </w:tr>
      <w:tr w:rsidR="001840D7" w:rsidRPr="00CE0060" w14:paraId="3BEAF93C" w14:textId="07BC32A2" w:rsidTr="001840D7">
        <w:trPr>
          <w:gridAfter w:val="1"/>
          <w:wAfter w:w="9" w:type="dxa"/>
          <w:trHeight w:val="305"/>
          <w:jc w:val="center"/>
        </w:trPr>
        <w:tc>
          <w:tcPr>
            <w:tcW w:w="1021" w:type="dxa"/>
            <w:shd w:val="clear" w:color="auto" w:fill="auto"/>
            <w:noWrap/>
            <w:vAlign w:val="center"/>
          </w:tcPr>
          <w:p w14:paraId="32BD0D4D" w14:textId="77777777" w:rsidR="001840D7" w:rsidRPr="00CE0060" w:rsidRDefault="001840D7" w:rsidP="001840D7">
            <w:pPr>
              <w:spacing w:after="0" w:line="240" w:lineRule="auto"/>
              <w:rPr>
                <w:rFonts w:eastAsia="Times New Roman"/>
                <w:sz w:val="20"/>
                <w:szCs w:val="20"/>
              </w:rPr>
            </w:pPr>
            <w:r w:rsidRPr="00CE0060">
              <w:rPr>
                <w:rFonts w:eastAsia="Times New Roman"/>
                <w:sz w:val="20"/>
                <w:szCs w:val="20"/>
              </w:rPr>
              <w:t>RSG9</w:t>
            </w:r>
          </w:p>
        </w:tc>
        <w:tc>
          <w:tcPr>
            <w:tcW w:w="822" w:type="dxa"/>
            <w:tcBorders>
              <w:top w:val="nil"/>
              <w:left w:val="single" w:sz="4" w:space="0" w:color="auto"/>
              <w:bottom w:val="single" w:sz="4" w:space="0" w:color="auto"/>
              <w:right w:val="single" w:sz="4" w:space="0" w:color="auto"/>
            </w:tcBorders>
            <w:shd w:val="clear" w:color="auto" w:fill="auto"/>
            <w:noWrap/>
            <w:vAlign w:val="center"/>
          </w:tcPr>
          <w:p w14:paraId="19B40EE1" w14:textId="1414799E" w:rsidR="001840D7" w:rsidRPr="00CE0060" w:rsidRDefault="001840D7" w:rsidP="001840D7">
            <w:pPr>
              <w:spacing w:after="0" w:line="240" w:lineRule="auto"/>
              <w:rPr>
                <w:rFonts w:eastAsia="Times New Roman"/>
                <w:sz w:val="20"/>
                <w:szCs w:val="20"/>
              </w:rPr>
            </w:pPr>
            <w:r>
              <w:rPr>
                <w:sz w:val="20"/>
                <w:szCs w:val="20"/>
              </w:rPr>
              <w:t>12</w:t>
            </w:r>
          </w:p>
        </w:tc>
        <w:tc>
          <w:tcPr>
            <w:tcW w:w="822" w:type="dxa"/>
            <w:tcBorders>
              <w:top w:val="nil"/>
              <w:left w:val="nil"/>
              <w:bottom w:val="single" w:sz="4" w:space="0" w:color="auto"/>
              <w:right w:val="single" w:sz="4" w:space="0" w:color="auto"/>
            </w:tcBorders>
            <w:shd w:val="clear" w:color="auto" w:fill="auto"/>
            <w:noWrap/>
            <w:vAlign w:val="center"/>
          </w:tcPr>
          <w:p w14:paraId="2BAB814A" w14:textId="708A5220" w:rsidR="001840D7" w:rsidRPr="00CE0060" w:rsidRDefault="001840D7" w:rsidP="001840D7">
            <w:pPr>
              <w:spacing w:after="0" w:line="240" w:lineRule="auto"/>
              <w:rPr>
                <w:rFonts w:eastAsia="Times New Roman"/>
                <w:sz w:val="20"/>
                <w:szCs w:val="20"/>
              </w:rPr>
            </w:pPr>
            <w:r>
              <w:rPr>
                <w:sz w:val="20"/>
                <w:szCs w:val="20"/>
              </w:rPr>
              <w:t>22</w:t>
            </w:r>
          </w:p>
        </w:tc>
        <w:tc>
          <w:tcPr>
            <w:tcW w:w="822" w:type="dxa"/>
            <w:tcBorders>
              <w:top w:val="nil"/>
              <w:left w:val="nil"/>
              <w:bottom w:val="single" w:sz="4" w:space="0" w:color="auto"/>
              <w:right w:val="single" w:sz="4" w:space="0" w:color="auto"/>
            </w:tcBorders>
            <w:shd w:val="clear" w:color="auto" w:fill="auto"/>
            <w:noWrap/>
            <w:vAlign w:val="center"/>
          </w:tcPr>
          <w:p w14:paraId="6D8BCC85" w14:textId="057D8A84" w:rsidR="001840D7" w:rsidRPr="00CE0060" w:rsidRDefault="001840D7" w:rsidP="001840D7">
            <w:pPr>
              <w:spacing w:after="0" w:line="240" w:lineRule="auto"/>
              <w:rPr>
                <w:rFonts w:eastAsia="Times New Roman"/>
                <w:sz w:val="20"/>
                <w:szCs w:val="20"/>
              </w:rPr>
            </w:pPr>
            <w:r>
              <w:rPr>
                <w:sz w:val="20"/>
                <w:szCs w:val="20"/>
              </w:rPr>
              <w:t>14</w:t>
            </w:r>
          </w:p>
        </w:tc>
        <w:tc>
          <w:tcPr>
            <w:tcW w:w="822" w:type="dxa"/>
            <w:tcBorders>
              <w:top w:val="nil"/>
              <w:left w:val="nil"/>
              <w:bottom w:val="single" w:sz="4" w:space="0" w:color="auto"/>
              <w:right w:val="single" w:sz="4" w:space="0" w:color="auto"/>
            </w:tcBorders>
            <w:shd w:val="clear" w:color="auto" w:fill="auto"/>
            <w:noWrap/>
            <w:vAlign w:val="center"/>
          </w:tcPr>
          <w:p w14:paraId="273205F3" w14:textId="3C37AB37" w:rsidR="001840D7" w:rsidRPr="00CE0060" w:rsidRDefault="001840D7" w:rsidP="001840D7">
            <w:pPr>
              <w:spacing w:after="0" w:line="240" w:lineRule="auto"/>
              <w:rPr>
                <w:rFonts w:eastAsia="Times New Roman"/>
                <w:sz w:val="20"/>
                <w:szCs w:val="20"/>
              </w:rPr>
            </w:pPr>
            <w:r>
              <w:rPr>
                <w:sz w:val="20"/>
                <w:szCs w:val="20"/>
              </w:rPr>
              <w:t>20</w:t>
            </w:r>
          </w:p>
        </w:tc>
        <w:tc>
          <w:tcPr>
            <w:tcW w:w="822" w:type="dxa"/>
            <w:tcBorders>
              <w:top w:val="nil"/>
              <w:left w:val="nil"/>
              <w:bottom w:val="single" w:sz="4" w:space="0" w:color="auto"/>
              <w:right w:val="single" w:sz="4" w:space="0" w:color="auto"/>
            </w:tcBorders>
            <w:shd w:val="clear" w:color="auto" w:fill="auto"/>
            <w:noWrap/>
            <w:vAlign w:val="center"/>
          </w:tcPr>
          <w:p w14:paraId="451B0A07" w14:textId="3EB03ED6" w:rsidR="001840D7" w:rsidRPr="00CE0060" w:rsidRDefault="001840D7" w:rsidP="001840D7">
            <w:pPr>
              <w:spacing w:after="0" w:line="240" w:lineRule="auto"/>
              <w:rPr>
                <w:rFonts w:eastAsia="Times New Roman"/>
                <w:sz w:val="20"/>
                <w:szCs w:val="20"/>
              </w:rPr>
            </w:pPr>
            <w:r>
              <w:rPr>
                <w:sz w:val="20"/>
                <w:szCs w:val="20"/>
              </w:rPr>
              <w:t>15</w:t>
            </w:r>
          </w:p>
        </w:tc>
        <w:tc>
          <w:tcPr>
            <w:tcW w:w="822" w:type="dxa"/>
            <w:tcBorders>
              <w:top w:val="nil"/>
              <w:left w:val="nil"/>
              <w:bottom w:val="single" w:sz="4" w:space="0" w:color="auto"/>
              <w:right w:val="single" w:sz="4" w:space="0" w:color="auto"/>
            </w:tcBorders>
            <w:shd w:val="clear" w:color="auto" w:fill="auto"/>
            <w:noWrap/>
            <w:vAlign w:val="center"/>
          </w:tcPr>
          <w:p w14:paraId="395C84B6" w14:textId="0A677A20" w:rsidR="001840D7" w:rsidRPr="00CE0060" w:rsidRDefault="001840D7" w:rsidP="001840D7">
            <w:pPr>
              <w:spacing w:after="0" w:line="240" w:lineRule="auto"/>
              <w:rPr>
                <w:rFonts w:eastAsia="Times New Roman"/>
                <w:sz w:val="20"/>
                <w:szCs w:val="20"/>
              </w:rPr>
            </w:pPr>
            <w:r>
              <w:rPr>
                <w:sz w:val="20"/>
                <w:szCs w:val="20"/>
              </w:rPr>
              <w:t>28</w:t>
            </w:r>
          </w:p>
        </w:tc>
        <w:tc>
          <w:tcPr>
            <w:tcW w:w="822" w:type="dxa"/>
            <w:tcBorders>
              <w:top w:val="nil"/>
              <w:left w:val="nil"/>
              <w:bottom w:val="single" w:sz="4" w:space="0" w:color="auto"/>
              <w:right w:val="single" w:sz="4" w:space="0" w:color="auto"/>
            </w:tcBorders>
            <w:shd w:val="clear" w:color="auto" w:fill="auto"/>
            <w:noWrap/>
            <w:vAlign w:val="center"/>
          </w:tcPr>
          <w:p w14:paraId="2D5C0F9D" w14:textId="3EC4E40F" w:rsidR="001840D7" w:rsidRPr="00CE0060" w:rsidRDefault="001840D7" w:rsidP="001840D7">
            <w:pPr>
              <w:spacing w:after="0" w:line="240" w:lineRule="auto"/>
              <w:rPr>
                <w:rFonts w:eastAsia="Times New Roman"/>
                <w:sz w:val="20"/>
                <w:szCs w:val="20"/>
              </w:rPr>
            </w:pPr>
            <w:r>
              <w:rPr>
                <w:sz w:val="20"/>
                <w:szCs w:val="20"/>
              </w:rPr>
              <w:t>27</w:t>
            </w:r>
          </w:p>
        </w:tc>
        <w:tc>
          <w:tcPr>
            <w:tcW w:w="822" w:type="dxa"/>
            <w:tcBorders>
              <w:top w:val="nil"/>
              <w:left w:val="nil"/>
              <w:bottom w:val="single" w:sz="4" w:space="0" w:color="auto"/>
              <w:right w:val="single" w:sz="4" w:space="0" w:color="auto"/>
            </w:tcBorders>
            <w:shd w:val="clear" w:color="auto" w:fill="auto"/>
            <w:noWrap/>
            <w:vAlign w:val="center"/>
          </w:tcPr>
          <w:p w14:paraId="3FCFB72D" w14:textId="226DE366" w:rsidR="001840D7" w:rsidRPr="00CE0060" w:rsidRDefault="001840D7" w:rsidP="001840D7">
            <w:pPr>
              <w:spacing w:after="0" w:line="240" w:lineRule="auto"/>
              <w:rPr>
                <w:rFonts w:eastAsia="Times New Roman"/>
                <w:sz w:val="20"/>
                <w:szCs w:val="20"/>
              </w:rPr>
            </w:pPr>
            <w:r>
              <w:rPr>
                <w:sz w:val="20"/>
                <w:szCs w:val="20"/>
              </w:rPr>
              <w:t>22</w:t>
            </w:r>
          </w:p>
        </w:tc>
        <w:tc>
          <w:tcPr>
            <w:tcW w:w="855" w:type="dxa"/>
            <w:tcBorders>
              <w:top w:val="nil"/>
              <w:left w:val="nil"/>
              <w:bottom w:val="single" w:sz="4" w:space="0" w:color="auto"/>
              <w:right w:val="single" w:sz="4" w:space="0" w:color="auto"/>
            </w:tcBorders>
            <w:shd w:val="clear" w:color="auto" w:fill="auto"/>
            <w:noWrap/>
            <w:vAlign w:val="center"/>
          </w:tcPr>
          <w:p w14:paraId="1EB31B95" w14:textId="6CB992A0" w:rsidR="001840D7" w:rsidRPr="00CE0060" w:rsidRDefault="001840D7" w:rsidP="001840D7">
            <w:pPr>
              <w:spacing w:after="0" w:line="240" w:lineRule="auto"/>
              <w:rPr>
                <w:rFonts w:eastAsia="Times New Roman"/>
                <w:sz w:val="20"/>
                <w:szCs w:val="20"/>
              </w:rPr>
            </w:pPr>
            <w:r>
              <w:rPr>
                <w:sz w:val="20"/>
                <w:szCs w:val="20"/>
              </w:rPr>
              <w:t>15</w:t>
            </w:r>
          </w:p>
        </w:tc>
        <w:tc>
          <w:tcPr>
            <w:tcW w:w="855" w:type="dxa"/>
            <w:tcBorders>
              <w:top w:val="nil"/>
              <w:left w:val="nil"/>
              <w:bottom w:val="single" w:sz="4" w:space="0" w:color="000000"/>
              <w:right w:val="single" w:sz="4" w:space="0" w:color="000000"/>
            </w:tcBorders>
            <w:shd w:val="clear" w:color="000000" w:fill="FFFFFF"/>
            <w:noWrap/>
            <w:vAlign w:val="bottom"/>
          </w:tcPr>
          <w:p w14:paraId="5835DBA0" w14:textId="263AE469" w:rsidR="001840D7" w:rsidRPr="00CE0060" w:rsidRDefault="001840D7" w:rsidP="001840D7">
            <w:pPr>
              <w:spacing w:after="0" w:line="240" w:lineRule="auto"/>
              <w:rPr>
                <w:rFonts w:eastAsia="Times New Roman"/>
                <w:sz w:val="20"/>
                <w:szCs w:val="20"/>
              </w:rPr>
            </w:pPr>
            <w:r>
              <w:rPr>
                <w:sz w:val="20"/>
                <w:szCs w:val="20"/>
              </w:rPr>
              <w:t>15</w:t>
            </w:r>
          </w:p>
        </w:tc>
        <w:tc>
          <w:tcPr>
            <w:tcW w:w="855" w:type="dxa"/>
            <w:tcBorders>
              <w:top w:val="nil"/>
              <w:left w:val="nil"/>
              <w:bottom w:val="single" w:sz="4" w:space="0" w:color="auto"/>
              <w:right w:val="single" w:sz="4" w:space="0" w:color="auto"/>
            </w:tcBorders>
            <w:shd w:val="clear" w:color="FFFFFF" w:fill="FFFFFF"/>
            <w:noWrap/>
            <w:vAlign w:val="center"/>
          </w:tcPr>
          <w:p w14:paraId="25376151" w14:textId="3C59535B" w:rsidR="001840D7" w:rsidRPr="00CE0060" w:rsidRDefault="001840D7" w:rsidP="001840D7">
            <w:pPr>
              <w:spacing w:after="0" w:line="240" w:lineRule="auto"/>
              <w:rPr>
                <w:rFonts w:eastAsia="Times New Roman"/>
                <w:sz w:val="20"/>
                <w:szCs w:val="20"/>
              </w:rPr>
            </w:pPr>
            <w:r>
              <w:rPr>
                <w:color w:val="000000"/>
                <w:sz w:val="20"/>
                <w:szCs w:val="20"/>
              </w:rPr>
              <w:t>13</w:t>
            </w:r>
          </w:p>
        </w:tc>
        <w:tc>
          <w:tcPr>
            <w:tcW w:w="821" w:type="dxa"/>
            <w:tcBorders>
              <w:top w:val="nil"/>
              <w:left w:val="nil"/>
              <w:bottom w:val="single" w:sz="4" w:space="0" w:color="auto"/>
              <w:right w:val="single" w:sz="4" w:space="0" w:color="auto"/>
            </w:tcBorders>
            <w:shd w:val="clear" w:color="FFFFFF" w:fill="FFFFFF"/>
            <w:vAlign w:val="center"/>
          </w:tcPr>
          <w:p w14:paraId="589D323F" w14:textId="49DFA146" w:rsidR="001840D7" w:rsidRPr="00CE0060" w:rsidRDefault="001840D7" w:rsidP="001840D7">
            <w:pPr>
              <w:spacing w:after="0" w:line="240" w:lineRule="auto"/>
              <w:rPr>
                <w:sz w:val="20"/>
                <w:szCs w:val="20"/>
              </w:rPr>
            </w:pPr>
            <w:r>
              <w:rPr>
                <w:color w:val="000000"/>
                <w:sz w:val="20"/>
                <w:szCs w:val="20"/>
              </w:rPr>
              <w:t>28</w:t>
            </w:r>
          </w:p>
        </w:tc>
        <w:tc>
          <w:tcPr>
            <w:tcW w:w="811" w:type="dxa"/>
            <w:tcBorders>
              <w:top w:val="nil"/>
              <w:left w:val="nil"/>
              <w:bottom w:val="single" w:sz="4" w:space="0" w:color="auto"/>
              <w:right w:val="single" w:sz="4" w:space="0" w:color="auto"/>
            </w:tcBorders>
            <w:shd w:val="clear" w:color="FFFFFF" w:fill="FFFFFF"/>
            <w:noWrap/>
            <w:vAlign w:val="center"/>
          </w:tcPr>
          <w:p w14:paraId="219D8237" w14:textId="233AE4C1" w:rsidR="001840D7" w:rsidRPr="00CE0060" w:rsidRDefault="001840D7" w:rsidP="001840D7">
            <w:pPr>
              <w:spacing w:after="0" w:line="240" w:lineRule="auto"/>
              <w:rPr>
                <w:rFonts w:eastAsia="Times New Roman"/>
                <w:sz w:val="20"/>
                <w:szCs w:val="20"/>
              </w:rPr>
            </w:pPr>
            <w:r>
              <w:rPr>
                <w:color w:val="000000"/>
                <w:sz w:val="20"/>
                <w:szCs w:val="20"/>
              </w:rPr>
              <w:t>20</w:t>
            </w:r>
          </w:p>
        </w:tc>
        <w:tc>
          <w:tcPr>
            <w:tcW w:w="928" w:type="dxa"/>
            <w:gridSpan w:val="2"/>
            <w:vAlign w:val="center"/>
          </w:tcPr>
          <w:p w14:paraId="32993DF7" w14:textId="781DF66A" w:rsidR="001840D7" w:rsidRPr="00CE0060" w:rsidRDefault="001840D7" w:rsidP="001840D7">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25</w:t>
            </w:r>
          </w:p>
        </w:tc>
        <w:tc>
          <w:tcPr>
            <w:tcW w:w="948" w:type="dxa"/>
            <w:vAlign w:val="center"/>
          </w:tcPr>
          <w:p w14:paraId="59EF357C" w14:textId="6BD44661" w:rsidR="001840D7" w:rsidRPr="00CE0060" w:rsidRDefault="001840D7" w:rsidP="001840D7">
            <w:pPr>
              <w:spacing w:after="0" w:line="240" w:lineRule="auto"/>
              <w:rPr>
                <w:rFonts w:eastAsia="Times New Roman"/>
                <w:sz w:val="20"/>
                <w:szCs w:val="20"/>
              </w:rPr>
            </w:pPr>
            <w:r w:rsidRPr="00CE0060">
              <w:rPr>
                <w:rFonts w:eastAsia="Times New Roman"/>
                <w:sz w:val="20"/>
                <w:szCs w:val="20"/>
              </w:rPr>
              <w:t>-</w:t>
            </w:r>
          </w:p>
        </w:tc>
      </w:tr>
      <w:tr w:rsidR="001840D7" w:rsidRPr="00CE0060" w14:paraId="1FDD601A" w14:textId="48E3BE92" w:rsidTr="001840D7">
        <w:trPr>
          <w:gridAfter w:val="1"/>
          <w:wAfter w:w="9" w:type="dxa"/>
          <w:trHeight w:val="305"/>
          <w:jc w:val="center"/>
        </w:trPr>
        <w:tc>
          <w:tcPr>
            <w:tcW w:w="1021" w:type="dxa"/>
            <w:shd w:val="clear" w:color="auto" w:fill="auto"/>
            <w:noWrap/>
            <w:vAlign w:val="center"/>
          </w:tcPr>
          <w:p w14:paraId="406837BB" w14:textId="77777777" w:rsidR="001840D7" w:rsidRPr="00CE0060" w:rsidRDefault="001840D7" w:rsidP="001840D7">
            <w:pPr>
              <w:spacing w:after="0" w:line="240" w:lineRule="auto"/>
              <w:rPr>
                <w:rFonts w:eastAsia="Times New Roman"/>
                <w:sz w:val="20"/>
                <w:szCs w:val="20"/>
              </w:rPr>
            </w:pPr>
            <w:r w:rsidRPr="00CE0060">
              <w:rPr>
                <w:rFonts w:eastAsia="Times New Roman"/>
                <w:sz w:val="20"/>
                <w:szCs w:val="20"/>
              </w:rPr>
              <w:t>RSG10</w:t>
            </w:r>
          </w:p>
        </w:tc>
        <w:tc>
          <w:tcPr>
            <w:tcW w:w="822" w:type="dxa"/>
            <w:tcBorders>
              <w:top w:val="nil"/>
              <w:left w:val="single" w:sz="4" w:space="0" w:color="auto"/>
              <w:bottom w:val="single" w:sz="4" w:space="0" w:color="auto"/>
              <w:right w:val="single" w:sz="4" w:space="0" w:color="auto"/>
            </w:tcBorders>
            <w:shd w:val="clear" w:color="auto" w:fill="auto"/>
            <w:noWrap/>
            <w:vAlign w:val="center"/>
          </w:tcPr>
          <w:p w14:paraId="792EDEF7" w14:textId="2566904A" w:rsidR="001840D7" w:rsidRPr="00CE0060" w:rsidRDefault="001840D7" w:rsidP="001840D7">
            <w:pPr>
              <w:spacing w:after="0" w:line="240" w:lineRule="auto"/>
              <w:rPr>
                <w:rFonts w:eastAsia="Times New Roman"/>
                <w:sz w:val="20"/>
                <w:szCs w:val="20"/>
              </w:rPr>
            </w:pPr>
            <w:r>
              <w:rPr>
                <w:sz w:val="20"/>
                <w:szCs w:val="20"/>
              </w:rPr>
              <w:t>11</w:t>
            </w:r>
          </w:p>
        </w:tc>
        <w:tc>
          <w:tcPr>
            <w:tcW w:w="822" w:type="dxa"/>
            <w:tcBorders>
              <w:top w:val="nil"/>
              <w:left w:val="nil"/>
              <w:bottom w:val="single" w:sz="4" w:space="0" w:color="auto"/>
              <w:right w:val="single" w:sz="4" w:space="0" w:color="auto"/>
            </w:tcBorders>
            <w:shd w:val="clear" w:color="auto" w:fill="auto"/>
            <w:noWrap/>
            <w:vAlign w:val="center"/>
          </w:tcPr>
          <w:p w14:paraId="162CA85D" w14:textId="6ABA27FE" w:rsidR="001840D7" w:rsidRPr="00CE0060" w:rsidRDefault="001840D7" w:rsidP="001840D7">
            <w:pPr>
              <w:spacing w:after="0" w:line="240" w:lineRule="auto"/>
              <w:rPr>
                <w:rFonts w:eastAsia="Times New Roman"/>
                <w:sz w:val="20"/>
                <w:szCs w:val="20"/>
              </w:rPr>
            </w:pPr>
            <w:r>
              <w:rPr>
                <w:sz w:val="20"/>
                <w:szCs w:val="20"/>
              </w:rPr>
              <w:t>15</w:t>
            </w:r>
          </w:p>
        </w:tc>
        <w:tc>
          <w:tcPr>
            <w:tcW w:w="822" w:type="dxa"/>
            <w:tcBorders>
              <w:top w:val="nil"/>
              <w:left w:val="nil"/>
              <w:bottom w:val="single" w:sz="4" w:space="0" w:color="auto"/>
              <w:right w:val="single" w:sz="4" w:space="0" w:color="auto"/>
            </w:tcBorders>
            <w:shd w:val="clear" w:color="auto" w:fill="auto"/>
            <w:noWrap/>
            <w:vAlign w:val="center"/>
          </w:tcPr>
          <w:p w14:paraId="4A43AA5D" w14:textId="029D358F" w:rsidR="001840D7" w:rsidRPr="00CE0060" w:rsidRDefault="001840D7" w:rsidP="001840D7">
            <w:pPr>
              <w:spacing w:after="0" w:line="240" w:lineRule="auto"/>
              <w:rPr>
                <w:rFonts w:eastAsia="Times New Roman"/>
                <w:sz w:val="20"/>
                <w:szCs w:val="20"/>
              </w:rPr>
            </w:pPr>
            <w:r>
              <w:rPr>
                <w:sz w:val="20"/>
                <w:szCs w:val="20"/>
              </w:rPr>
              <w:t>12</w:t>
            </w:r>
          </w:p>
        </w:tc>
        <w:tc>
          <w:tcPr>
            <w:tcW w:w="822" w:type="dxa"/>
            <w:tcBorders>
              <w:top w:val="nil"/>
              <w:left w:val="nil"/>
              <w:bottom w:val="single" w:sz="4" w:space="0" w:color="auto"/>
              <w:right w:val="single" w:sz="4" w:space="0" w:color="auto"/>
            </w:tcBorders>
            <w:shd w:val="clear" w:color="auto" w:fill="auto"/>
            <w:noWrap/>
            <w:vAlign w:val="center"/>
          </w:tcPr>
          <w:p w14:paraId="20EB7C91" w14:textId="641C7335" w:rsidR="001840D7" w:rsidRPr="00CE0060" w:rsidRDefault="001840D7" w:rsidP="001840D7">
            <w:pPr>
              <w:spacing w:after="0" w:line="240" w:lineRule="auto"/>
              <w:rPr>
                <w:rFonts w:eastAsia="Times New Roman"/>
                <w:sz w:val="20"/>
                <w:szCs w:val="20"/>
              </w:rPr>
            </w:pPr>
            <w:r>
              <w:rPr>
                <w:sz w:val="20"/>
                <w:szCs w:val="20"/>
              </w:rPr>
              <w:t>24</w:t>
            </w:r>
          </w:p>
        </w:tc>
        <w:tc>
          <w:tcPr>
            <w:tcW w:w="822" w:type="dxa"/>
            <w:tcBorders>
              <w:top w:val="nil"/>
              <w:left w:val="nil"/>
              <w:bottom w:val="single" w:sz="4" w:space="0" w:color="auto"/>
              <w:right w:val="single" w:sz="4" w:space="0" w:color="auto"/>
            </w:tcBorders>
            <w:shd w:val="clear" w:color="auto" w:fill="auto"/>
            <w:noWrap/>
            <w:vAlign w:val="center"/>
          </w:tcPr>
          <w:p w14:paraId="051684CC" w14:textId="327CA44E" w:rsidR="001840D7" w:rsidRPr="00CE0060" w:rsidRDefault="001840D7" w:rsidP="001840D7">
            <w:pPr>
              <w:spacing w:after="0" w:line="240" w:lineRule="auto"/>
              <w:rPr>
                <w:rFonts w:eastAsia="Times New Roman"/>
                <w:sz w:val="20"/>
                <w:szCs w:val="20"/>
              </w:rPr>
            </w:pPr>
            <w:r>
              <w:rPr>
                <w:sz w:val="20"/>
                <w:szCs w:val="20"/>
              </w:rPr>
              <w:t>30</w:t>
            </w:r>
          </w:p>
        </w:tc>
        <w:tc>
          <w:tcPr>
            <w:tcW w:w="822" w:type="dxa"/>
            <w:tcBorders>
              <w:top w:val="nil"/>
              <w:left w:val="nil"/>
              <w:bottom w:val="single" w:sz="4" w:space="0" w:color="auto"/>
              <w:right w:val="single" w:sz="4" w:space="0" w:color="auto"/>
            </w:tcBorders>
            <w:shd w:val="clear" w:color="auto" w:fill="auto"/>
            <w:noWrap/>
            <w:vAlign w:val="center"/>
          </w:tcPr>
          <w:p w14:paraId="4BF1297A" w14:textId="72B80BF7" w:rsidR="001840D7" w:rsidRPr="00CE0060" w:rsidRDefault="001840D7" w:rsidP="001840D7">
            <w:pPr>
              <w:spacing w:after="0" w:line="240" w:lineRule="auto"/>
              <w:rPr>
                <w:rFonts w:eastAsia="Times New Roman"/>
                <w:sz w:val="20"/>
                <w:szCs w:val="20"/>
              </w:rPr>
            </w:pPr>
            <w:r>
              <w:rPr>
                <w:sz w:val="20"/>
                <w:szCs w:val="20"/>
              </w:rPr>
              <w:t>25</w:t>
            </w:r>
          </w:p>
        </w:tc>
        <w:tc>
          <w:tcPr>
            <w:tcW w:w="822" w:type="dxa"/>
            <w:tcBorders>
              <w:top w:val="nil"/>
              <w:left w:val="nil"/>
              <w:bottom w:val="single" w:sz="4" w:space="0" w:color="auto"/>
              <w:right w:val="single" w:sz="4" w:space="0" w:color="auto"/>
            </w:tcBorders>
            <w:shd w:val="clear" w:color="auto" w:fill="auto"/>
            <w:noWrap/>
            <w:vAlign w:val="center"/>
          </w:tcPr>
          <w:p w14:paraId="7DD0FCF7" w14:textId="19AFF573" w:rsidR="001840D7" w:rsidRPr="00CE0060" w:rsidRDefault="001840D7" w:rsidP="001840D7">
            <w:pPr>
              <w:spacing w:after="0" w:line="240" w:lineRule="auto"/>
              <w:rPr>
                <w:rFonts w:eastAsia="Times New Roman"/>
                <w:sz w:val="20"/>
                <w:szCs w:val="20"/>
              </w:rPr>
            </w:pPr>
            <w:r>
              <w:rPr>
                <w:sz w:val="20"/>
                <w:szCs w:val="20"/>
              </w:rPr>
              <w:t>30</w:t>
            </w:r>
          </w:p>
        </w:tc>
        <w:tc>
          <w:tcPr>
            <w:tcW w:w="822" w:type="dxa"/>
            <w:tcBorders>
              <w:top w:val="nil"/>
              <w:left w:val="nil"/>
              <w:bottom w:val="single" w:sz="4" w:space="0" w:color="auto"/>
              <w:right w:val="single" w:sz="4" w:space="0" w:color="auto"/>
            </w:tcBorders>
            <w:shd w:val="clear" w:color="auto" w:fill="auto"/>
            <w:noWrap/>
            <w:vAlign w:val="center"/>
          </w:tcPr>
          <w:p w14:paraId="55859327" w14:textId="0E67F3DA" w:rsidR="001840D7" w:rsidRPr="00CE0060" w:rsidRDefault="001840D7" w:rsidP="001840D7">
            <w:pPr>
              <w:spacing w:after="0" w:line="240" w:lineRule="auto"/>
              <w:rPr>
                <w:rFonts w:eastAsia="Times New Roman"/>
                <w:sz w:val="20"/>
                <w:szCs w:val="20"/>
              </w:rPr>
            </w:pPr>
            <w:r>
              <w:rPr>
                <w:sz w:val="20"/>
                <w:szCs w:val="20"/>
              </w:rPr>
              <w:t>18</w:t>
            </w:r>
          </w:p>
        </w:tc>
        <w:tc>
          <w:tcPr>
            <w:tcW w:w="855" w:type="dxa"/>
            <w:tcBorders>
              <w:top w:val="nil"/>
              <w:left w:val="nil"/>
              <w:bottom w:val="single" w:sz="4" w:space="0" w:color="auto"/>
              <w:right w:val="single" w:sz="4" w:space="0" w:color="auto"/>
            </w:tcBorders>
            <w:shd w:val="clear" w:color="auto" w:fill="auto"/>
            <w:noWrap/>
            <w:vAlign w:val="center"/>
          </w:tcPr>
          <w:p w14:paraId="006B3017" w14:textId="4502B914" w:rsidR="001840D7" w:rsidRPr="00CE0060" w:rsidRDefault="001840D7" w:rsidP="001840D7">
            <w:pPr>
              <w:spacing w:after="0" w:line="240" w:lineRule="auto"/>
              <w:rPr>
                <w:rFonts w:eastAsia="Times New Roman"/>
                <w:sz w:val="20"/>
                <w:szCs w:val="20"/>
              </w:rPr>
            </w:pPr>
            <w:r>
              <w:rPr>
                <w:sz w:val="20"/>
                <w:szCs w:val="20"/>
              </w:rPr>
              <w:t>8</w:t>
            </w:r>
          </w:p>
        </w:tc>
        <w:tc>
          <w:tcPr>
            <w:tcW w:w="855" w:type="dxa"/>
            <w:tcBorders>
              <w:top w:val="nil"/>
              <w:left w:val="nil"/>
              <w:bottom w:val="single" w:sz="4" w:space="0" w:color="000000"/>
              <w:right w:val="single" w:sz="4" w:space="0" w:color="000000"/>
            </w:tcBorders>
            <w:shd w:val="clear" w:color="000000" w:fill="FFFFFF"/>
            <w:noWrap/>
            <w:vAlign w:val="bottom"/>
          </w:tcPr>
          <w:p w14:paraId="2B208B91" w14:textId="148307AA" w:rsidR="001840D7" w:rsidRPr="00CE0060" w:rsidRDefault="001840D7" w:rsidP="001840D7">
            <w:pPr>
              <w:spacing w:after="0" w:line="240" w:lineRule="auto"/>
              <w:rPr>
                <w:rFonts w:eastAsia="Times New Roman"/>
                <w:sz w:val="20"/>
                <w:szCs w:val="20"/>
              </w:rPr>
            </w:pPr>
            <w:r>
              <w:rPr>
                <w:sz w:val="20"/>
                <w:szCs w:val="20"/>
              </w:rPr>
              <w:t>18</w:t>
            </w:r>
          </w:p>
        </w:tc>
        <w:tc>
          <w:tcPr>
            <w:tcW w:w="855" w:type="dxa"/>
            <w:tcBorders>
              <w:top w:val="nil"/>
              <w:left w:val="nil"/>
              <w:bottom w:val="single" w:sz="4" w:space="0" w:color="auto"/>
              <w:right w:val="single" w:sz="4" w:space="0" w:color="auto"/>
            </w:tcBorders>
            <w:shd w:val="clear" w:color="FFFFFF" w:fill="FFFFFF"/>
            <w:noWrap/>
            <w:vAlign w:val="center"/>
          </w:tcPr>
          <w:p w14:paraId="1A970FC6" w14:textId="01C9BE9B" w:rsidR="001840D7" w:rsidRPr="00CE0060" w:rsidRDefault="001840D7" w:rsidP="001840D7">
            <w:pPr>
              <w:spacing w:after="0" w:line="240" w:lineRule="auto"/>
              <w:rPr>
                <w:rFonts w:eastAsia="Times New Roman"/>
                <w:sz w:val="20"/>
                <w:szCs w:val="20"/>
              </w:rPr>
            </w:pPr>
            <w:r>
              <w:rPr>
                <w:color w:val="000000"/>
                <w:sz w:val="20"/>
                <w:szCs w:val="20"/>
              </w:rPr>
              <w:t>14</w:t>
            </w:r>
          </w:p>
        </w:tc>
        <w:tc>
          <w:tcPr>
            <w:tcW w:w="821" w:type="dxa"/>
            <w:tcBorders>
              <w:top w:val="nil"/>
              <w:left w:val="nil"/>
              <w:bottom w:val="single" w:sz="4" w:space="0" w:color="auto"/>
              <w:right w:val="single" w:sz="4" w:space="0" w:color="auto"/>
            </w:tcBorders>
            <w:shd w:val="clear" w:color="FFFFFF" w:fill="FFFFFF"/>
            <w:vAlign w:val="center"/>
          </w:tcPr>
          <w:p w14:paraId="3044D298" w14:textId="33A1FC7A" w:rsidR="001840D7" w:rsidRPr="00CE0060" w:rsidRDefault="001840D7" w:rsidP="001840D7">
            <w:pPr>
              <w:spacing w:after="0" w:line="240" w:lineRule="auto"/>
              <w:rPr>
                <w:sz w:val="20"/>
                <w:szCs w:val="20"/>
              </w:rPr>
            </w:pPr>
            <w:r>
              <w:rPr>
                <w:color w:val="000000"/>
                <w:sz w:val="20"/>
                <w:szCs w:val="20"/>
              </w:rPr>
              <w:t>7</w:t>
            </w:r>
          </w:p>
        </w:tc>
        <w:tc>
          <w:tcPr>
            <w:tcW w:w="811" w:type="dxa"/>
            <w:tcBorders>
              <w:top w:val="nil"/>
              <w:left w:val="nil"/>
              <w:bottom w:val="single" w:sz="4" w:space="0" w:color="auto"/>
              <w:right w:val="single" w:sz="4" w:space="0" w:color="auto"/>
            </w:tcBorders>
            <w:shd w:val="clear" w:color="FFFFFF" w:fill="FFFFFF"/>
            <w:noWrap/>
            <w:vAlign w:val="center"/>
          </w:tcPr>
          <w:p w14:paraId="5B4FE121" w14:textId="685FA8B1" w:rsidR="001840D7" w:rsidRPr="00CE0060" w:rsidRDefault="001840D7" w:rsidP="001840D7">
            <w:pPr>
              <w:spacing w:after="0" w:line="240" w:lineRule="auto"/>
              <w:rPr>
                <w:rFonts w:eastAsia="Times New Roman"/>
                <w:sz w:val="20"/>
                <w:szCs w:val="20"/>
              </w:rPr>
            </w:pPr>
            <w:r>
              <w:rPr>
                <w:color w:val="000000"/>
                <w:sz w:val="20"/>
                <w:szCs w:val="20"/>
              </w:rPr>
              <w:t>23</w:t>
            </w:r>
          </w:p>
        </w:tc>
        <w:tc>
          <w:tcPr>
            <w:tcW w:w="928" w:type="dxa"/>
            <w:gridSpan w:val="2"/>
            <w:vAlign w:val="center"/>
          </w:tcPr>
          <w:p w14:paraId="227C9142" w14:textId="353F847C" w:rsidR="001840D7" w:rsidRPr="00CE0060" w:rsidRDefault="001840D7" w:rsidP="001840D7">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25</w:t>
            </w:r>
          </w:p>
        </w:tc>
        <w:tc>
          <w:tcPr>
            <w:tcW w:w="948" w:type="dxa"/>
            <w:vAlign w:val="center"/>
          </w:tcPr>
          <w:p w14:paraId="6412CFC9" w14:textId="24800ACD" w:rsidR="001840D7" w:rsidRPr="00CE0060" w:rsidRDefault="001840D7" w:rsidP="001840D7">
            <w:pPr>
              <w:spacing w:after="0" w:line="240" w:lineRule="auto"/>
              <w:rPr>
                <w:rFonts w:eastAsia="Times New Roman"/>
                <w:sz w:val="20"/>
                <w:szCs w:val="20"/>
              </w:rPr>
            </w:pPr>
            <w:r w:rsidRPr="00CE0060">
              <w:rPr>
                <w:rFonts w:eastAsia="Times New Roman"/>
                <w:sz w:val="20"/>
                <w:szCs w:val="20"/>
              </w:rPr>
              <w:t>-</w:t>
            </w:r>
          </w:p>
        </w:tc>
      </w:tr>
      <w:tr w:rsidR="001840D7" w:rsidRPr="00CE0060" w14:paraId="51D250D3" w14:textId="40BA4FAD" w:rsidTr="001840D7">
        <w:trPr>
          <w:gridAfter w:val="1"/>
          <w:wAfter w:w="9" w:type="dxa"/>
          <w:trHeight w:val="305"/>
          <w:jc w:val="center"/>
        </w:trPr>
        <w:tc>
          <w:tcPr>
            <w:tcW w:w="1021" w:type="dxa"/>
            <w:shd w:val="clear" w:color="auto" w:fill="auto"/>
            <w:noWrap/>
            <w:vAlign w:val="center"/>
          </w:tcPr>
          <w:p w14:paraId="41707EBA" w14:textId="1132B7DF" w:rsidR="001840D7" w:rsidRPr="00CE0060" w:rsidRDefault="001840D7" w:rsidP="001840D7">
            <w:pPr>
              <w:spacing w:after="0" w:line="240" w:lineRule="auto"/>
              <w:rPr>
                <w:rFonts w:eastAsia="Times New Roman"/>
                <w:sz w:val="20"/>
                <w:szCs w:val="20"/>
              </w:rPr>
            </w:pPr>
            <w:r w:rsidRPr="00CE0060">
              <w:rPr>
                <w:rFonts w:eastAsia="Times New Roman"/>
                <w:sz w:val="20"/>
                <w:szCs w:val="20"/>
              </w:rPr>
              <w:t>RSG11</w:t>
            </w:r>
          </w:p>
        </w:tc>
        <w:tc>
          <w:tcPr>
            <w:tcW w:w="822" w:type="dxa"/>
            <w:tcBorders>
              <w:top w:val="nil"/>
              <w:left w:val="single" w:sz="4" w:space="0" w:color="auto"/>
              <w:bottom w:val="single" w:sz="4" w:space="0" w:color="auto"/>
              <w:right w:val="single" w:sz="4" w:space="0" w:color="auto"/>
            </w:tcBorders>
            <w:shd w:val="clear" w:color="auto" w:fill="auto"/>
            <w:noWrap/>
            <w:vAlign w:val="center"/>
          </w:tcPr>
          <w:p w14:paraId="13BA8A94" w14:textId="38D76D03" w:rsidR="001840D7" w:rsidRPr="00CE0060" w:rsidRDefault="001840D7" w:rsidP="001840D7">
            <w:pPr>
              <w:spacing w:after="0" w:line="240" w:lineRule="auto"/>
              <w:rPr>
                <w:sz w:val="20"/>
                <w:szCs w:val="20"/>
              </w:rPr>
            </w:pPr>
            <w:r>
              <w:rPr>
                <w:sz w:val="20"/>
                <w:szCs w:val="20"/>
              </w:rPr>
              <w:t> </w:t>
            </w:r>
          </w:p>
        </w:tc>
        <w:tc>
          <w:tcPr>
            <w:tcW w:w="822" w:type="dxa"/>
            <w:tcBorders>
              <w:top w:val="nil"/>
              <w:left w:val="nil"/>
              <w:bottom w:val="single" w:sz="4" w:space="0" w:color="auto"/>
              <w:right w:val="single" w:sz="4" w:space="0" w:color="auto"/>
            </w:tcBorders>
            <w:shd w:val="clear" w:color="auto" w:fill="auto"/>
            <w:noWrap/>
            <w:vAlign w:val="center"/>
          </w:tcPr>
          <w:p w14:paraId="7662FD8B" w14:textId="3B7DD658" w:rsidR="001840D7" w:rsidRPr="00CE0060" w:rsidRDefault="001840D7" w:rsidP="001840D7">
            <w:pPr>
              <w:spacing w:after="0" w:line="240" w:lineRule="auto"/>
              <w:rPr>
                <w:sz w:val="20"/>
                <w:szCs w:val="20"/>
              </w:rPr>
            </w:pPr>
            <w:r>
              <w:rPr>
                <w:sz w:val="20"/>
                <w:szCs w:val="20"/>
              </w:rPr>
              <w:t> </w:t>
            </w:r>
          </w:p>
        </w:tc>
        <w:tc>
          <w:tcPr>
            <w:tcW w:w="822" w:type="dxa"/>
            <w:tcBorders>
              <w:top w:val="nil"/>
              <w:left w:val="nil"/>
              <w:bottom w:val="single" w:sz="4" w:space="0" w:color="auto"/>
              <w:right w:val="single" w:sz="4" w:space="0" w:color="auto"/>
            </w:tcBorders>
            <w:shd w:val="clear" w:color="auto" w:fill="auto"/>
            <w:noWrap/>
            <w:vAlign w:val="center"/>
          </w:tcPr>
          <w:p w14:paraId="4EA5BD06" w14:textId="6594C808" w:rsidR="001840D7" w:rsidRPr="00CE0060" w:rsidRDefault="001840D7" w:rsidP="001840D7">
            <w:pPr>
              <w:spacing w:after="0" w:line="240" w:lineRule="auto"/>
              <w:rPr>
                <w:sz w:val="20"/>
                <w:szCs w:val="20"/>
              </w:rPr>
            </w:pPr>
            <w:r>
              <w:rPr>
                <w:sz w:val="20"/>
                <w:szCs w:val="20"/>
              </w:rPr>
              <w:t>9</w:t>
            </w:r>
          </w:p>
        </w:tc>
        <w:tc>
          <w:tcPr>
            <w:tcW w:w="822" w:type="dxa"/>
            <w:tcBorders>
              <w:top w:val="nil"/>
              <w:left w:val="nil"/>
              <w:bottom w:val="single" w:sz="4" w:space="0" w:color="auto"/>
              <w:right w:val="single" w:sz="4" w:space="0" w:color="auto"/>
            </w:tcBorders>
            <w:shd w:val="clear" w:color="auto" w:fill="auto"/>
            <w:noWrap/>
            <w:vAlign w:val="center"/>
          </w:tcPr>
          <w:p w14:paraId="47516F03" w14:textId="17CAC17C" w:rsidR="001840D7" w:rsidRPr="00CE0060" w:rsidRDefault="001840D7" w:rsidP="001840D7">
            <w:pPr>
              <w:spacing w:after="0" w:line="240" w:lineRule="auto"/>
              <w:rPr>
                <w:sz w:val="20"/>
                <w:szCs w:val="20"/>
              </w:rPr>
            </w:pPr>
            <w:r>
              <w:rPr>
                <w:sz w:val="20"/>
                <w:szCs w:val="20"/>
              </w:rPr>
              <w:t>21</w:t>
            </w:r>
          </w:p>
        </w:tc>
        <w:tc>
          <w:tcPr>
            <w:tcW w:w="822" w:type="dxa"/>
            <w:tcBorders>
              <w:top w:val="nil"/>
              <w:left w:val="nil"/>
              <w:bottom w:val="single" w:sz="4" w:space="0" w:color="auto"/>
              <w:right w:val="single" w:sz="4" w:space="0" w:color="auto"/>
            </w:tcBorders>
            <w:shd w:val="clear" w:color="auto" w:fill="auto"/>
            <w:noWrap/>
            <w:vAlign w:val="center"/>
          </w:tcPr>
          <w:p w14:paraId="1A1CAC25" w14:textId="586D7F12" w:rsidR="001840D7" w:rsidRPr="00CE0060" w:rsidRDefault="001840D7" w:rsidP="001840D7">
            <w:pPr>
              <w:spacing w:after="0" w:line="240" w:lineRule="auto"/>
              <w:rPr>
                <w:sz w:val="20"/>
                <w:szCs w:val="20"/>
              </w:rPr>
            </w:pPr>
            <w:r>
              <w:rPr>
                <w:sz w:val="20"/>
                <w:szCs w:val="20"/>
              </w:rPr>
              <w:t>14</w:t>
            </w:r>
          </w:p>
        </w:tc>
        <w:tc>
          <w:tcPr>
            <w:tcW w:w="822" w:type="dxa"/>
            <w:tcBorders>
              <w:top w:val="nil"/>
              <w:left w:val="nil"/>
              <w:bottom w:val="single" w:sz="4" w:space="0" w:color="auto"/>
              <w:right w:val="single" w:sz="4" w:space="0" w:color="auto"/>
            </w:tcBorders>
            <w:shd w:val="clear" w:color="auto" w:fill="auto"/>
            <w:noWrap/>
            <w:vAlign w:val="center"/>
          </w:tcPr>
          <w:p w14:paraId="5904CA0D" w14:textId="7BB0CB40" w:rsidR="001840D7" w:rsidRPr="00CE0060" w:rsidRDefault="001840D7" w:rsidP="001840D7">
            <w:pPr>
              <w:spacing w:after="0" w:line="240" w:lineRule="auto"/>
              <w:rPr>
                <w:sz w:val="20"/>
                <w:szCs w:val="20"/>
              </w:rPr>
            </w:pPr>
            <w:r>
              <w:rPr>
                <w:sz w:val="20"/>
                <w:szCs w:val="20"/>
              </w:rPr>
              <w:t>11</w:t>
            </w:r>
          </w:p>
        </w:tc>
        <w:tc>
          <w:tcPr>
            <w:tcW w:w="822" w:type="dxa"/>
            <w:tcBorders>
              <w:top w:val="nil"/>
              <w:left w:val="nil"/>
              <w:bottom w:val="single" w:sz="4" w:space="0" w:color="auto"/>
              <w:right w:val="single" w:sz="4" w:space="0" w:color="auto"/>
            </w:tcBorders>
            <w:shd w:val="clear" w:color="auto" w:fill="auto"/>
            <w:noWrap/>
            <w:vAlign w:val="center"/>
          </w:tcPr>
          <w:p w14:paraId="27C840EC" w14:textId="48723DCD" w:rsidR="001840D7" w:rsidRPr="00CE0060" w:rsidRDefault="001840D7" w:rsidP="001840D7">
            <w:pPr>
              <w:spacing w:after="0" w:line="240" w:lineRule="auto"/>
              <w:rPr>
                <w:sz w:val="20"/>
                <w:szCs w:val="20"/>
              </w:rPr>
            </w:pPr>
            <w:r>
              <w:rPr>
                <w:sz w:val="20"/>
                <w:szCs w:val="20"/>
              </w:rPr>
              <w:t>43</w:t>
            </w:r>
          </w:p>
        </w:tc>
        <w:tc>
          <w:tcPr>
            <w:tcW w:w="822" w:type="dxa"/>
            <w:tcBorders>
              <w:top w:val="nil"/>
              <w:left w:val="nil"/>
              <w:bottom w:val="single" w:sz="4" w:space="0" w:color="auto"/>
              <w:right w:val="single" w:sz="4" w:space="0" w:color="auto"/>
            </w:tcBorders>
            <w:shd w:val="clear" w:color="auto" w:fill="auto"/>
            <w:noWrap/>
            <w:vAlign w:val="center"/>
          </w:tcPr>
          <w:p w14:paraId="486F5C4D" w14:textId="61B9BC82" w:rsidR="001840D7" w:rsidRPr="00CE0060" w:rsidRDefault="001840D7" w:rsidP="001840D7">
            <w:pPr>
              <w:spacing w:after="0" w:line="240" w:lineRule="auto"/>
              <w:rPr>
                <w:sz w:val="20"/>
                <w:szCs w:val="20"/>
              </w:rPr>
            </w:pPr>
            <w:r>
              <w:rPr>
                <w:sz w:val="20"/>
                <w:szCs w:val="20"/>
              </w:rPr>
              <w:t>23</w:t>
            </w:r>
          </w:p>
        </w:tc>
        <w:tc>
          <w:tcPr>
            <w:tcW w:w="855" w:type="dxa"/>
            <w:tcBorders>
              <w:top w:val="nil"/>
              <w:left w:val="nil"/>
              <w:bottom w:val="single" w:sz="4" w:space="0" w:color="auto"/>
              <w:right w:val="single" w:sz="4" w:space="0" w:color="auto"/>
            </w:tcBorders>
            <w:shd w:val="clear" w:color="auto" w:fill="auto"/>
            <w:noWrap/>
            <w:vAlign w:val="center"/>
          </w:tcPr>
          <w:p w14:paraId="7334C325" w14:textId="2D81BBAB" w:rsidR="001840D7" w:rsidRPr="00CE0060" w:rsidRDefault="001840D7" w:rsidP="001840D7">
            <w:pPr>
              <w:spacing w:after="0" w:line="240" w:lineRule="auto"/>
              <w:rPr>
                <w:sz w:val="20"/>
                <w:szCs w:val="20"/>
              </w:rPr>
            </w:pPr>
            <w:r>
              <w:rPr>
                <w:sz w:val="20"/>
                <w:szCs w:val="20"/>
              </w:rPr>
              <w:t>14</w:t>
            </w:r>
          </w:p>
        </w:tc>
        <w:tc>
          <w:tcPr>
            <w:tcW w:w="855" w:type="dxa"/>
            <w:tcBorders>
              <w:top w:val="nil"/>
              <w:left w:val="nil"/>
              <w:bottom w:val="single" w:sz="4" w:space="0" w:color="000000"/>
              <w:right w:val="single" w:sz="4" w:space="0" w:color="000000"/>
            </w:tcBorders>
            <w:shd w:val="clear" w:color="000000" w:fill="FFFFFF"/>
            <w:noWrap/>
            <w:vAlign w:val="bottom"/>
          </w:tcPr>
          <w:p w14:paraId="4A2F6617" w14:textId="65094CEF" w:rsidR="001840D7" w:rsidRPr="00CE0060" w:rsidRDefault="001840D7" w:rsidP="001840D7">
            <w:pPr>
              <w:spacing w:after="0" w:line="240" w:lineRule="auto"/>
              <w:rPr>
                <w:sz w:val="20"/>
                <w:szCs w:val="20"/>
              </w:rPr>
            </w:pPr>
            <w:r>
              <w:rPr>
                <w:sz w:val="20"/>
                <w:szCs w:val="20"/>
              </w:rPr>
              <w:t>12</w:t>
            </w:r>
          </w:p>
        </w:tc>
        <w:tc>
          <w:tcPr>
            <w:tcW w:w="855" w:type="dxa"/>
            <w:tcBorders>
              <w:top w:val="nil"/>
              <w:left w:val="nil"/>
              <w:bottom w:val="single" w:sz="4" w:space="0" w:color="auto"/>
              <w:right w:val="single" w:sz="4" w:space="0" w:color="auto"/>
            </w:tcBorders>
            <w:shd w:val="clear" w:color="FFFFFF" w:fill="FFFFFF"/>
            <w:noWrap/>
            <w:vAlign w:val="center"/>
          </w:tcPr>
          <w:p w14:paraId="176C5FBE" w14:textId="30D96768" w:rsidR="001840D7" w:rsidRPr="00CE0060" w:rsidRDefault="001840D7" w:rsidP="001840D7">
            <w:pPr>
              <w:spacing w:after="0" w:line="240" w:lineRule="auto"/>
              <w:rPr>
                <w:sz w:val="20"/>
                <w:szCs w:val="20"/>
              </w:rPr>
            </w:pPr>
            <w:r>
              <w:rPr>
                <w:color w:val="000000"/>
                <w:sz w:val="20"/>
                <w:szCs w:val="20"/>
              </w:rPr>
              <w:t>13</w:t>
            </w:r>
          </w:p>
        </w:tc>
        <w:tc>
          <w:tcPr>
            <w:tcW w:w="821" w:type="dxa"/>
            <w:tcBorders>
              <w:top w:val="nil"/>
              <w:left w:val="nil"/>
              <w:bottom w:val="single" w:sz="4" w:space="0" w:color="auto"/>
              <w:right w:val="single" w:sz="4" w:space="0" w:color="auto"/>
            </w:tcBorders>
            <w:shd w:val="clear" w:color="FFFFFF" w:fill="FFFFFF"/>
            <w:vAlign w:val="center"/>
          </w:tcPr>
          <w:p w14:paraId="33A1B844" w14:textId="1F60E0EB" w:rsidR="001840D7" w:rsidRPr="00CE0060" w:rsidRDefault="001840D7" w:rsidP="001840D7">
            <w:pPr>
              <w:spacing w:after="0" w:line="240" w:lineRule="auto"/>
              <w:rPr>
                <w:sz w:val="20"/>
                <w:szCs w:val="20"/>
              </w:rPr>
            </w:pPr>
            <w:r>
              <w:rPr>
                <w:color w:val="000000"/>
                <w:sz w:val="20"/>
                <w:szCs w:val="20"/>
              </w:rPr>
              <w:t>37</w:t>
            </w:r>
          </w:p>
        </w:tc>
        <w:tc>
          <w:tcPr>
            <w:tcW w:w="811" w:type="dxa"/>
            <w:tcBorders>
              <w:top w:val="nil"/>
              <w:left w:val="nil"/>
              <w:bottom w:val="single" w:sz="4" w:space="0" w:color="auto"/>
              <w:right w:val="single" w:sz="4" w:space="0" w:color="auto"/>
            </w:tcBorders>
            <w:shd w:val="clear" w:color="FFFFFF" w:fill="FFFFFF"/>
            <w:noWrap/>
            <w:vAlign w:val="center"/>
          </w:tcPr>
          <w:p w14:paraId="5E26E40A" w14:textId="62A14C92" w:rsidR="001840D7" w:rsidRPr="00CE0060" w:rsidRDefault="001840D7" w:rsidP="001840D7">
            <w:pPr>
              <w:spacing w:after="0" w:line="240" w:lineRule="auto"/>
              <w:rPr>
                <w:sz w:val="20"/>
                <w:szCs w:val="20"/>
              </w:rPr>
            </w:pPr>
            <w:r>
              <w:rPr>
                <w:color w:val="000000"/>
                <w:sz w:val="20"/>
                <w:szCs w:val="20"/>
              </w:rPr>
              <w:t>37</w:t>
            </w:r>
          </w:p>
        </w:tc>
        <w:tc>
          <w:tcPr>
            <w:tcW w:w="928" w:type="dxa"/>
            <w:gridSpan w:val="2"/>
            <w:vAlign w:val="center"/>
          </w:tcPr>
          <w:p w14:paraId="15073D96" w14:textId="13748D6F" w:rsidR="001840D7" w:rsidRPr="00CE0060" w:rsidRDefault="001840D7" w:rsidP="001840D7">
            <w:pPr>
              <w:spacing w:after="0" w:line="240" w:lineRule="auto"/>
              <w:rPr>
                <w:rFonts w:eastAsia="Times New Roman"/>
                <w:sz w:val="20"/>
                <w:szCs w:val="20"/>
              </w:rPr>
            </w:pPr>
            <w:r w:rsidRPr="00CE0060">
              <w:rPr>
                <w:rFonts w:eastAsia="Times New Roman"/>
                <w:sz w:val="20"/>
                <w:szCs w:val="20"/>
              </w:rPr>
              <w:t>-</w:t>
            </w:r>
          </w:p>
        </w:tc>
        <w:tc>
          <w:tcPr>
            <w:tcW w:w="948" w:type="dxa"/>
            <w:vAlign w:val="center"/>
          </w:tcPr>
          <w:p w14:paraId="468F6AC7" w14:textId="4DF01F44" w:rsidR="001840D7" w:rsidRPr="00CE0060" w:rsidRDefault="001840D7" w:rsidP="001840D7">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100</w:t>
            </w:r>
          </w:p>
        </w:tc>
      </w:tr>
      <w:tr w:rsidR="001840D7" w:rsidRPr="00CE0060" w14:paraId="741D1984" w14:textId="07002059" w:rsidTr="001840D7">
        <w:trPr>
          <w:gridAfter w:val="1"/>
          <w:wAfter w:w="9" w:type="dxa"/>
          <w:trHeight w:val="305"/>
          <w:jc w:val="center"/>
        </w:trPr>
        <w:tc>
          <w:tcPr>
            <w:tcW w:w="1021" w:type="dxa"/>
            <w:shd w:val="clear" w:color="auto" w:fill="auto"/>
            <w:noWrap/>
            <w:vAlign w:val="center"/>
            <w:hideMark/>
          </w:tcPr>
          <w:p w14:paraId="0ABC9818" w14:textId="7B42D653" w:rsidR="001840D7" w:rsidRPr="00CE0060" w:rsidRDefault="001840D7" w:rsidP="001840D7">
            <w:pPr>
              <w:spacing w:after="0" w:line="240" w:lineRule="auto"/>
              <w:rPr>
                <w:rFonts w:eastAsia="Times New Roman"/>
                <w:sz w:val="20"/>
                <w:szCs w:val="20"/>
              </w:rPr>
            </w:pPr>
            <w:r w:rsidRPr="00CE0060">
              <w:rPr>
                <w:rFonts w:eastAsia="Times New Roman"/>
                <w:sz w:val="20"/>
                <w:szCs w:val="20"/>
              </w:rPr>
              <w:t>RSG12</w:t>
            </w:r>
          </w:p>
        </w:tc>
        <w:tc>
          <w:tcPr>
            <w:tcW w:w="822" w:type="dxa"/>
            <w:tcBorders>
              <w:top w:val="nil"/>
              <w:left w:val="single" w:sz="4" w:space="0" w:color="auto"/>
              <w:bottom w:val="single" w:sz="4" w:space="0" w:color="auto"/>
              <w:right w:val="single" w:sz="4" w:space="0" w:color="auto"/>
            </w:tcBorders>
            <w:shd w:val="clear" w:color="auto" w:fill="auto"/>
            <w:noWrap/>
            <w:vAlign w:val="center"/>
          </w:tcPr>
          <w:p w14:paraId="0023919C" w14:textId="61035587" w:rsidR="001840D7" w:rsidRPr="00CE0060" w:rsidRDefault="001840D7" w:rsidP="001840D7">
            <w:pPr>
              <w:spacing w:after="0" w:line="240" w:lineRule="auto"/>
              <w:rPr>
                <w:rFonts w:eastAsia="Times New Roman"/>
                <w:sz w:val="20"/>
                <w:szCs w:val="20"/>
              </w:rPr>
            </w:pPr>
            <w:r>
              <w:rPr>
                <w:sz w:val="20"/>
                <w:szCs w:val="20"/>
              </w:rPr>
              <w:t> </w:t>
            </w:r>
          </w:p>
        </w:tc>
        <w:tc>
          <w:tcPr>
            <w:tcW w:w="822" w:type="dxa"/>
            <w:tcBorders>
              <w:top w:val="nil"/>
              <w:left w:val="nil"/>
              <w:bottom w:val="single" w:sz="4" w:space="0" w:color="auto"/>
              <w:right w:val="single" w:sz="4" w:space="0" w:color="auto"/>
            </w:tcBorders>
            <w:shd w:val="clear" w:color="auto" w:fill="auto"/>
            <w:noWrap/>
            <w:vAlign w:val="center"/>
          </w:tcPr>
          <w:p w14:paraId="6F95CCAF" w14:textId="57F509BD" w:rsidR="001840D7" w:rsidRPr="00CE0060" w:rsidRDefault="001840D7" w:rsidP="001840D7">
            <w:pPr>
              <w:spacing w:after="0" w:line="240" w:lineRule="auto"/>
              <w:rPr>
                <w:rFonts w:eastAsia="Times New Roman"/>
                <w:sz w:val="20"/>
                <w:szCs w:val="20"/>
              </w:rPr>
            </w:pPr>
            <w:r>
              <w:rPr>
                <w:sz w:val="20"/>
                <w:szCs w:val="20"/>
              </w:rPr>
              <w:t> </w:t>
            </w:r>
          </w:p>
        </w:tc>
        <w:tc>
          <w:tcPr>
            <w:tcW w:w="822" w:type="dxa"/>
            <w:tcBorders>
              <w:top w:val="nil"/>
              <w:left w:val="nil"/>
              <w:bottom w:val="single" w:sz="4" w:space="0" w:color="auto"/>
              <w:right w:val="single" w:sz="4" w:space="0" w:color="auto"/>
            </w:tcBorders>
            <w:shd w:val="clear" w:color="auto" w:fill="auto"/>
            <w:noWrap/>
            <w:vAlign w:val="center"/>
          </w:tcPr>
          <w:p w14:paraId="60DA4C8F" w14:textId="6E836E80" w:rsidR="001840D7" w:rsidRPr="00CE0060" w:rsidRDefault="001840D7" w:rsidP="001840D7">
            <w:pPr>
              <w:spacing w:after="0" w:line="240" w:lineRule="auto"/>
              <w:rPr>
                <w:rFonts w:eastAsia="Times New Roman"/>
                <w:sz w:val="20"/>
                <w:szCs w:val="20"/>
              </w:rPr>
            </w:pPr>
            <w:r>
              <w:rPr>
                <w:sz w:val="20"/>
                <w:szCs w:val="20"/>
              </w:rPr>
              <w:t>13</w:t>
            </w:r>
          </w:p>
        </w:tc>
        <w:tc>
          <w:tcPr>
            <w:tcW w:w="822" w:type="dxa"/>
            <w:tcBorders>
              <w:top w:val="nil"/>
              <w:left w:val="nil"/>
              <w:bottom w:val="single" w:sz="4" w:space="0" w:color="auto"/>
              <w:right w:val="single" w:sz="4" w:space="0" w:color="auto"/>
            </w:tcBorders>
            <w:shd w:val="clear" w:color="auto" w:fill="auto"/>
            <w:noWrap/>
            <w:vAlign w:val="center"/>
          </w:tcPr>
          <w:p w14:paraId="31B80342" w14:textId="43331258" w:rsidR="001840D7" w:rsidRPr="00CE0060" w:rsidRDefault="001840D7" w:rsidP="001840D7">
            <w:pPr>
              <w:spacing w:after="0" w:line="240" w:lineRule="auto"/>
              <w:rPr>
                <w:rFonts w:eastAsia="Times New Roman"/>
                <w:sz w:val="20"/>
                <w:szCs w:val="20"/>
              </w:rPr>
            </w:pPr>
            <w:r>
              <w:rPr>
                <w:sz w:val="20"/>
                <w:szCs w:val="20"/>
              </w:rPr>
              <w:t>12</w:t>
            </w:r>
          </w:p>
        </w:tc>
        <w:tc>
          <w:tcPr>
            <w:tcW w:w="822" w:type="dxa"/>
            <w:tcBorders>
              <w:top w:val="nil"/>
              <w:left w:val="nil"/>
              <w:bottom w:val="single" w:sz="4" w:space="0" w:color="auto"/>
              <w:right w:val="single" w:sz="4" w:space="0" w:color="auto"/>
            </w:tcBorders>
            <w:shd w:val="clear" w:color="auto" w:fill="auto"/>
            <w:noWrap/>
            <w:vAlign w:val="center"/>
          </w:tcPr>
          <w:p w14:paraId="7B61D7BC" w14:textId="19539EE6" w:rsidR="001840D7" w:rsidRPr="00CE0060" w:rsidRDefault="001840D7" w:rsidP="001840D7">
            <w:pPr>
              <w:spacing w:after="0" w:line="240" w:lineRule="auto"/>
              <w:rPr>
                <w:rFonts w:eastAsia="Times New Roman"/>
                <w:sz w:val="20"/>
                <w:szCs w:val="20"/>
              </w:rPr>
            </w:pPr>
            <w:r>
              <w:rPr>
                <w:sz w:val="20"/>
                <w:szCs w:val="20"/>
              </w:rPr>
              <w:t>55</w:t>
            </w:r>
          </w:p>
        </w:tc>
        <w:tc>
          <w:tcPr>
            <w:tcW w:w="822" w:type="dxa"/>
            <w:tcBorders>
              <w:top w:val="nil"/>
              <w:left w:val="nil"/>
              <w:bottom w:val="single" w:sz="4" w:space="0" w:color="auto"/>
              <w:right w:val="single" w:sz="4" w:space="0" w:color="auto"/>
            </w:tcBorders>
            <w:shd w:val="clear" w:color="auto" w:fill="auto"/>
            <w:noWrap/>
            <w:vAlign w:val="center"/>
          </w:tcPr>
          <w:p w14:paraId="739E428D" w14:textId="3803AABB" w:rsidR="001840D7" w:rsidRPr="00CE0060" w:rsidRDefault="001840D7" w:rsidP="001840D7">
            <w:pPr>
              <w:spacing w:after="0" w:line="240" w:lineRule="auto"/>
              <w:rPr>
                <w:rFonts w:eastAsia="Times New Roman"/>
                <w:sz w:val="20"/>
                <w:szCs w:val="20"/>
              </w:rPr>
            </w:pPr>
            <w:r>
              <w:rPr>
                <w:sz w:val="20"/>
                <w:szCs w:val="20"/>
              </w:rPr>
              <w:t>22</w:t>
            </w:r>
          </w:p>
        </w:tc>
        <w:tc>
          <w:tcPr>
            <w:tcW w:w="822" w:type="dxa"/>
            <w:tcBorders>
              <w:top w:val="nil"/>
              <w:left w:val="nil"/>
              <w:bottom w:val="single" w:sz="4" w:space="0" w:color="auto"/>
              <w:right w:val="single" w:sz="4" w:space="0" w:color="auto"/>
            </w:tcBorders>
            <w:shd w:val="clear" w:color="auto" w:fill="auto"/>
            <w:noWrap/>
            <w:vAlign w:val="center"/>
          </w:tcPr>
          <w:p w14:paraId="196C13C9" w14:textId="7FB9A537" w:rsidR="001840D7" w:rsidRPr="00CE0060" w:rsidRDefault="001840D7" w:rsidP="001840D7">
            <w:pPr>
              <w:spacing w:after="0" w:line="240" w:lineRule="auto"/>
              <w:rPr>
                <w:rFonts w:eastAsia="Times New Roman"/>
                <w:sz w:val="20"/>
                <w:szCs w:val="20"/>
              </w:rPr>
            </w:pPr>
            <w:r>
              <w:rPr>
                <w:sz w:val="20"/>
                <w:szCs w:val="20"/>
              </w:rPr>
              <w:t>70</w:t>
            </w:r>
          </w:p>
        </w:tc>
        <w:tc>
          <w:tcPr>
            <w:tcW w:w="822" w:type="dxa"/>
            <w:tcBorders>
              <w:top w:val="nil"/>
              <w:left w:val="nil"/>
              <w:bottom w:val="single" w:sz="4" w:space="0" w:color="auto"/>
              <w:right w:val="single" w:sz="4" w:space="0" w:color="auto"/>
            </w:tcBorders>
            <w:shd w:val="clear" w:color="auto" w:fill="auto"/>
            <w:noWrap/>
            <w:vAlign w:val="center"/>
          </w:tcPr>
          <w:p w14:paraId="623FC389" w14:textId="100434A8" w:rsidR="001840D7" w:rsidRPr="00CE0060" w:rsidRDefault="001840D7" w:rsidP="001840D7">
            <w:pPr>
              <w:spacing w:after="0" w:line="240" w:lineRule="auto"/>
              <w:rPr>
                <w:rFonts w:eastAsia="Times New Roman"/>
                <w:sz w:val="20"/>
                <w:szCs w:val="20"/>
              </w:rPr>
            </w:pPr>
            <w:r>
              <w:rPr>
                <w:sz w:val="20"/>
                <w:szCs w:val="20"/>
              </w:rPr>
              <w:t>9</w:t>
            </w:r>
          </w:p>
        </w:tc>
        <w:tc>
          <w:tcPr>
            <w:tcW w:w="855" w:type="dxa"/>
            <w:tcBorders>
              <w:top w:val="nil"/>
              <w:left w:val="nil"/>
              <w:bottom w:val="single" w:sz="4" w:space="0" w:color="auto"/>
              <w:right w:val="single" w:sz="4" w:space="0" w:color="auto"/>
            </w:tcBorders>
            <w:shd w:val="clear" w:color="auto" w:fill="auto"/>
            <w:noWrap/>
            <w:vAlign w:val="center"/>
          </w:tcPr>
          <w:p w14:paraId="433D3D7B" w14:textId="0C64C64F" w:rsidR="001840D7" w:rsidRPr="00CE0060" w:rsidRDefault="001840D7" w:rsidP="001840D7">
            <w:pPr>
              <w:spacing w:after="0" w:line="240" w:lineRule="auto"/>
              <w:rPr>
                <w:rFonts w:eastAsia="Times New Roman"/>
                <w:sz w:val="20"/>
                <w:szCs w:val="20"/>
              </w:rPr>
            </w:pPr>
            <w:r>
              <w:rPr>
                <w:sz w:val="20"/>
                <w:szCs w:val="20"/>
              </w:rPr>
              <w:t>19</w:t>
            </w:r>
          </w:p>
        </w:tc>
        <w:tc>
          <w:tcPr>
            <w:tcW w:w="855" w:type="dxa"/>
            <w:tcBorders>
              <w:top w:val="nil"/>
              <w:left w:val="nil"/>
              <w:bottom w:val="single" w:sz="4" w:space="0" w:color="000000"/>
              <w:right w:val="single" w:sz="4" w:space="0" w:color="000000"/>
            </w:tcBorders>
            <w:shd w:val="clear" w:color="000000" w:fill="FFFFFF"/>
            <w:noWrap/>
            <w:vAlign w:val="bottom"/>
          </w:tcPr>
          <w:p w14:paraId="1F6C61F1" w14:textId="11187DCC" w:rsidR="001840D7" w:rsidRPr="00CE0060" w:rsidRDefault="001840D7" w:rsidP="001840D7">
            <w:pPr>
              <w:spacing w:after="0" w:line="240" w:lineRule="auto"/>
              <w:rPr>
                <w:rFonts w:eastAsia="Times New Roman"/>
                <w:sz w:val="20"/>
                <w:szCs w:val="20"/>
              </w:rPr>
            </w:pPr>
            <w:r>
              <w:rPr>
                <w:sz w:val="20"/>
                <w:szCs w:val="20"/>
              </w:rPr>
              <w:t>14</w:t>
            </w:r>
          </w:p>
        </w:tc>
        <w:tc>
          <w:tcPr>
            <w:tcW w:w="855" w:type="dxa"/>
            <w:tcBorders>
              <w:top w:val="nil"/>
              <w:left w:val="nil"/>
              <w:bottom w:val="single" w:sz="4" w:space="0" w:color="auto"/>
              <w:right w:val="single" w:sz="4" w:space="0" w:color="auto"/>
            </w:tcBorders>
            <w:shd w:val="clear" w:color="FFFFFF" w:fill="FFFFFF"/>
            <w:noWrap/>
            <w:vAlign w:val="center"/>
          </w:tcPr>
          <w:p w14:paraId="1BF60E41" w14:textId="739EBE51" w:rsidR="001840D7" w:rsidRPr="00CE0060" w:rsidRDefault="001840D7" w:rsidP="001840D7">
            <w:pPr>
              <w:spacing w:after="0" w:line="240" w:lineRule="auto"/>
              <w:rPr>
                <w:rFonts w:eastAsia="Times New Roman"/>
                <w:sz w:val="20"/>
                <w:szCs w:val="20"/>
              </w:rPr>
            </w:pPr>
            <w:r>
              <w:rPr>
                <w:color w:val="000000"/>
                <w:sz w:val="20"/>
                <w:szCs w:val="20"/>
              </w:rPr>
              <w:t>12</w:t>
            </w:r>
          </w:p>
        </w:tc>
        <w:tc>
          <w:tcPr>
            <w:tcW w:w="821" w:type="dxa"/>
            <w:tcBorders>
              <w:top w:val="nil"/>
              <w:left w:val="nil"/>
              <w:bottom w:val="single" w:sz="4" w:space="0" w:color="auto"/>
              <w:right w:val="single" w:sz="4" w:space="0" w:color="auto"/>
            </w:tcBorders>
            <w:shd w:val="clear" w:color="FFFFFF" w:fill="FFFFFF"/>
            <w:vAlign w:val="center"/>
          </w:tcPr>
          <w:p w14:paraId="498D93D4" w14:textId="2BF82702" w:rsidR="001840D7" w:rsidRPr="00CE0060" w:rsidRDefault="001840D7" w:rsidP="001840D7">
            <w:pPr>
              <w:spacing w:after="0" w:line="240" w:lineRule="auto"/>
              <w:rPr>
                <w:sz w:val="20"/>
                <w:szCs w:val="20"/>
              </w:rPr>
            </w:pPr>
            <w:r>
              <w:rPr>
                <w:color w:val="000000"/>
                <w:sz w:val="20"/>
                <w:szCs w:val="20"/>
              </w:rPr>
              <w:t>21</w:t>
            </w:r>
          </w:p>
        </w:tc>
        <w:tc>
          <w:tcPr>
            <w:tcW w:w="811" w:type="dxa"/>
            <w:tcBorders>
              <w:top w:val="nil"/>
              <w:left w:val="nil"/>
              <w:bottom w:val="single" w:sz="4" w:space="0" w:color="auto"/>
              <w:right w:val="single" w:sz="4" w:space="0" w:color="auto"/>
            </w:tcBorders>
            <w:shd w:val="clear" w:color="FFFFFF" w:fill="FFFFFF"/>
            <w:noWrap/>
            <w:vAlign w:val="center"/>
          </w:tcPr>
          <w:p w14:paraId="576CF90A" w14:textId="69FD3BAF" w:rsidR="001840D7" w:rsidRPr="00CE0060" w:rsidRDefault="001840D7" w:rsidP="001840D7">
            <w:pPr>
              <w:spacing w:after="0" w:line="240" w:lineRule="auto"/>
              <w:rPr>
                <w:rFonts w:eastAsia="Times New Roman"/>
                <w:sz w:val="20"/>
                <w:szCs w:val="20"/>
              </w:rPr>
            </w:pPr>
            <w:r>
              <w:rPr>
                <w:color w:val="000000"/>
                <w:sz w:val="20"/>
                <w:szCs w:val="20"/>
              </w:rPr>
              <w:t>32</w:t>
            </w:r>
          </w:p>
        </w:tc>
        <w:tc>
          <w:tcPr>
            <w:tcW w:w="928" w:type="dxa"/>
            <w:gridSpan w:val="2"/>
            <w:vAlign w:val="center"/>
          </w:tcPr>
          <w:p w14:paraId="0A9AEA59" w14:textId="58239C94" w:rsidR="001840D7" w:rsidRPr="00CE0060" w:rsidRDefault="001840D7" w:rsidP="001840D7">
            <w:pPr>
              <w:spacing w:after="0" w:line="240" w:lineRule="auto"/>
              <w:rPr>
                <w:rFonts w:eastAsia="Times New Roman"/>
                <w:sz w:val="20"/>
                <w:szCs w:val="20"/>
              </w:rPr>
            </w:pPr>
            <w:r w:rsidRPr="00CE0060">
              <w:rPr>
                <w:rFonts w:eastAsia="Times New Roman"/>
                <w:sz w:val="20"/>
                <w:szCs w:val="20"/>
              </w:rPr>
              <w:t>-</w:t>
            </w:r>
          </w:p>
        </w:tc>
        <w:tc>
          <w:tcPr>
            <w:tcW w:w="948" w:type="dxa"/>
            <w:vAlign w:val="center"/>
          </w:tcPr>
          <w:p w14:paraId="2AE5B7D2" w14:textId="7A9ADA4F" w:rsidR="001840D7" w:rsidRPr="00CE0060" w:rsidRDefault="001840D7" w:rsidP="001840D7">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100</w:t>
            </w:r>
          </w:p>
        </w:tc>
      </w:tr>
    </w:tbl>
    <w:p w14:paraId="6A543C7E" w14:textId="4A6657A0" w:rsidR="00AE2F8A" w:rsidRDefault="001840D7" w:rsidP="00984BAE">
      <w:pPr>
        <w:pStyle w:val="Caption"/>
        <w:rPr>
          <w:sz w:val="28"/>
        </w:rPr>
      </w:pPr>
      <w:bookmarkStart w:id="1807" w:name="_Toc177717480"/>
      <w:r>
        <w:rPr>
          <w:noProof/>
          <w:sz w:val="28"/>
        </w:rPr>
        <w:drawing>
          <wp:anchor distT="0" distB="0" distL="114300" distR="114300" simplePos="0" relativeHeight="252230656" behindDoc="1" locked="0" layoutInCell="1" allowOverlap="1" wp14:anchorId="7ACFDCA5" wp14:editId="792B9F22">
            <wp:simplePos x="0" y="0"/>
            <wp:positionH relativeFrom="column">
              <wp:posOffset>1759585</wp:posOffset>
            </wp:positionH>
            <wp:positionV relativeFrom="paragraph">
              <wp:posOffset>113030</wp:posOffset>
            </wp:positionV>
            <wp:extent cx="5084445" cy="3074035"/>
            <wp:effectExtent l="0" t="0" r="1905" b="0"/>
            <wp:wrapThrough wrapText="bothSides">
              <wp:wrapPolygon edited="0">
                <wp:start x="0" y="0"/>
                <wp:lineTo x="0" y="21417"/>
                <wp:lineTo x="21527" y="21417"/>
                <wp:lineTo x="21527" y="0"/>
                <wp:lineTo x="0" y="0"/>
              </wp:wrapPolygon>
            </wp:wrapThrough>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84445" cy="3074035"/>
                    </a:xfrm>
                    <a:prstGeom prst="rect">
                      <a:avLst/>
                    </a:prstGeom>
                    <a:noFill/>
                  </pic:spPr>
                </pic:pic>
              </a:graphicData>
            </a:graphic>
            <wp14:sizeRelH relativeFrom="page">
              <wp14:pctWidth>0</wp14:pctWidth>
            </wp14:sizeRelH>
            <wp14:sizeRelV relativeFrom="page">
              <wp14:pctHeight>0</wp14:pctHeight>
            </wp14:sizeRelV>
          </wp:anchor>
        </w:drawing>
      </w:r>
    </w:p>
    <w:p w14:paraId="1C9CFB0B" w14:textId="62BBD850" w:rsidR="00AE2F8A" w:rsidRDefault="00AE2F8A" w:rsidP="00984BAE">
      <w:pPr>
        <w:pStyle w:val="Caption"/>
        <w:rPr>
          <w:sz w:val="28"/>
        </w:rPr>
      </w:pPr>
    </w:p>
    <w:p w14:paraId="36A78741" w14:textId="0E6B6DF7" w:rsidR="00AE2F8A" w:rsidRDefault="00AE2F8A" w:rsidP="00984BAE">
      <w:pPr>
        <w:pStyle w:val="Caption"/>
        <w:rPr>
          <w:sz w:val="28"/>
        </w:rPr>
      </w:pPr>
    </w:p>
    <w:p w14:paraId="1AF75016" w14:textId="77777777" w:rsidR="00AE2F8A" w:rsidRDefault="00AE2F8A" w:rsidP="00984BAE">
      <w:pPr>
        <w:pStyle w:val="Caption"/>
        <w:rPr>
          <w:sz w:val="28"/>
        </w:rPr>
      </w:pPr>
    </w:p>
    <w:p w14:paraId="44A40222" w14:textId="77777777" w:rsidR="00AE2F8A" w:rsidRDefault="00AE2F8A" w:rsidP="00984BAE">
      <w:pPr>
        <w:pStyle w:val="Caption"/>
        <w:rPr>
          <w:sz w:val="28"/>
        </w:rPr>
      </w:pPr>
    </w:p>
    <w:p w14:paraId="12884831" w14:textId="77777777" w:rsidR="00AE2F8A" w:rsidRDefault="00AE2F8A" w:rsidP="00984BAE">
      <w:pPr>
        <w:pStyle w:val="Caption"/>
        <w:rPr>
          <w:sz w:val="28"/>
        </w:rPr>
      </w:pPr>
    </w:p>
    <w:p w14:paraId="4E914C4C" w14:textId="77777777" w:rsidR="00AE2F8A" w:rsidRDefault="00AE2F8A" w:rsidP="00984BAE">
      <w:pPr>
        <w:pStyle w:val="Caption"/>
        <w:rPr>
          <w:sz w:val="28"/>
        </w:rPr>
      </w:pPr>
    </w:p>
    <w:p w14:paraId="3863DD55" w14:textId="7C1E35A0" w:rsidR="00AE2F8A" w:rsidRDefault="00AE2F8A" w:rsidP="00984BAE">
      <w:pPr>
        <w:pStyle w:val="Caption"/>
        <w:rPr>
          <w:sz w:val="28"/>
        </w:rPr>
      </w:pPr>
    </w:p>
    <w:p w14:paraId="2E033A12" w14:textId="77777777" w:rsidR="00D628C8" w:rsidRPr="00D628C8" w:rsidRDefault="00D628C8" w:rsidP="00D628C8">
      <w:pPr>
        <w:rPr>
          <w:lang w:val="x-none" w:eastAsia="x-none"/>
        </w:rPr>
      </w:pPr>
    </w:p>
    <w:p w14:paraId="5F09AF35" w14:textId="2D82B35B" w:rsidR="00A06862" w:rsidRPr="00CE0060" w:rsidRDefault="00A06862" w:rsidP="00984BAE">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07"/>
    </w:p>
    <w:p w14:paraId="11936CB5" w14:textId="4FB8C1BA" w:rsidR="00A06862" w:rsidRPr="00CE0060" w:rsidRDefault="00A06862" w:rsidP="00A06862">
      <w:pPr>
        <w:pStyle w:val="Caption"/>
        <w:rPr>
          <w:sz w:val="28"/>
          <w:szCs w:val="28"/>
          <w:lang w:val="en-US"/>
        </w:rPr>
      </w:pPr>
      <w:bookmarkStart w:id="1808" w:name="_Toc177717359"/>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46</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08"/>
    </w:p>
    <w:tbl>
      <w:tblPr>
        <w:tblW w:w="13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0"/>
        <w:gridCol w:w="778"/>
        <w:gridCol w:w="779"/>
        <w:gridCol w:w="779"/>
        <w:gridCol w:w="779"/>
        <w:gridCol w:w="779"/>
        <w:gridCol w:w="779"/>
        <w:gridCol w:w="779"/>
        <w:gridCol w:w="779"/>
        <w:gridCol w:w="819"/>
        <w:gridCol w:w="819"/>
        <w:gridCol w:w="819"/>
        <w:gridCol w:w="779"/>
        <w:gridCol w:w="788"/>
        <w:gridCol w:w="1076"/>
        <w:gridCol w:w="961"/>
      </w:tblGrid>
      <w:tr w:rsidR="00CE0060" w:rsidRPr="00CE0060" w14:paraId="6F0D1251" w14:textId="16526449" w:rsidTr="00AE2F8A">
        <w:trPr>
          <w:trHeight w:val="253"/>
          <w:jc w:val="center"/>
        </w:trPr>
        <w:tc>
          <w:tcPr>
            <w:tcW w:w="980" w:type="dxa"/>
            <w:vMerge w:val="restart"/>
            <w:shd w:val="clear" w:color="auto" w:fill="auto"/>
            <w:noWrap/>
            <w:vAlign w:val="center"/>
          </w:tcPr>
          <w:p w14:paraId="4D80098C" w14:textId="16F296AA" w:rsidR="00D10E2F" w:rsidRPr="00CE0060" w:rsidRDefault="00D10E2F" w:rsidP="00CD161A">
            <w:pPr>
              <w:spacing w:after="0" w:line="240" w:lineRule="auto"/>
              <w:rPr>
                <w:rFonts w:eastAsia="Times New Roman"/>
                <w:sz w:val="20"/>
                <w:szCs w:val="20"/>
              </w:rPr>
            </w:pPr>
            <w:r w:rsidRPr="00CE0060">
              <w:rPr>
                <w:sz w:val="20"/>
                <w:szCs w:val="20"/>
              </w:rPr>
              <w:br w:type="page"/>
            </w:r>
            <w:r w:rsidRPr="00CE0060">
              <w:rPr>
                <w:rFonts w:eastAsia="Times New Roman"/>
                <w:b/>
                <w:bCs/>
                <w:sz w:val="20"/>
                <w:szCs w:val="20"/>
              </w:rPr>
              <w:t>DO</w:t>
            </w:r>
          </w:p>
        </w:tc>
        <w:tc>
          <w:tcPr>
            <w:tcW w:w="10255" w:type="dxa"/>
            <w:gridSpan w:val="13"/>
            <w:shd w:val="clear" w:color="auto" w:fill="auto"/>
            <w:noWrap/>
            <w:vAlign w:val="center"/>
          </w:tcPr>
          <w:p w14:paraId="43FB10DB" w14:textId="318B8B01" w:rsidR="00D10E2F" w:rsidRPr="00CE0060" w:rsidRDefault="00D10E2F" w:rsidP="00CD161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37" w:type="dxa"/>
            <w:gridSpan w:val="2"/>
            <w:shd w:val="clear" w:color="auto" w:fill="auto"/>
            <w:vAlign w:val="center"/>
          </w:tcPr>
          <w:p w14:paraId="71DE0ACD" w14:textId="33B3EFB0" w:rsidR="00D10E2F" w:rsidRPr="00CE0060" w:rsidRDefault="00D10E2F" w:rsidP="00CD161A">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FD7B62" w:rsidRPr="00CE0060" w14:paraId="014A4FAC" w14:textId="6E5142D8" w:rsidTr="00FD7B62">
        <w:trPr>
          <w:trHeight w:val="649"/>
          <w:jc w:val="center"/>
        </w:trPr>
        <w:tc>
          <w:tcPr>
            <w:tcW w:w="980" w:type="dxa"/>
            <w:vMerge/>
            <w:shd w:val="clear" w:color="auto" w:fill="auto"/>
            <w:noWrap/>
            <w:vAlign w:val="center"/>
          </w:tcPr>
          <w:p w14:paraId="63849C2B" w14:textId="77777777" w:rsidR="00FD7B62" w:rsidRPr="00CE0060" w:rsidRDefault="00FD7B62" w:rsidP="00FD7B62">
            <w:pPr>
              <w:spacing w:after="0" w:line="240" w:lineRule="auto"/>
              <w:rPr>
                <w:rFonts w:eastAsia="Times New Roman"/>
                <w:sz w:val="20"/>
                <w:szCs w:val="20"/>
              </w:rPr>
            </w:pPr>
          </w:p>
        </w:tc>
        <w:tc>
          <w:tcPr>
            <w:tcW w:w="7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680971" w14:textId="40AF6C54" w:rsidR="00FD7B62" w:rsidRPr="00CE0060" w:rsidRDefault="00FD7B62" w:rsidP="00FD7B62">
            <w:pPr>
              <w:spacing w:after="0" w:line="240" w:lineRule="auto"/>
              <w:rPr>
                <w:rFonts w:eastAsia="Times New Roman"/>
                <w:sz w:val="20"/>
                <w:szCs w:val="20"/>
              </w:rPr>
            </w:pPr>
            <w:r>
              <w:rPr>
                <w:b/>
                <w:bCs/>
                <w:sz w:val="20"/>
                <w:szCs w:val="20"/>
              </w:rPr>
              <w:t>Tháng 11</w:t>
            </w:r>
            <w:r>
              <w:rPr>
                <w:b/>
                <w:bCs/>
                <w:sz w:val="20"/>
                <w:szCs w:val="20"/>
              </w:rPr>
              <w:br/>
              <w:t>2023</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3F3F1C80" w14:textId="24DBA610" w:rsidR="00FD7B62" w:rsidRPr="00CE0060" w:rsidRDefault="00FD7B62" w:rsidP="00FD7B62">
            <w:pPr>
              <w:spacing w:after="0" w:line="240" w:lineRule="auto"/>
              <w:rPr>
                <w:rFonts w:eastAsia="Times New Roman"/>
                <w:sz w:val="20"/>
                <w:szCs w:val="20"/>
              </w:rPr>
            </w:pPr>
            <w:r>
              <w:rPr>
                <w:b/>
                <w:bCs/>
                <w:sz w:val="20"/>
                <w:szCs w:val="20"/>
              </w:rPr>
              <w:t>Tháng 12</w:t>
            </w:r>
            <w:r>
              <w:rPr>
                <w:b/>
                <w:bCs/>
                <w:sz w:val="20"/>
                <w:szCs w:val="20"/>
              </w:rPr>
              <w:br/>
              <w:t>2023</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73353C6E" w14:textId="197E7B99" w:rsidR="00FD7B62" w:rsidRPr="00CE0060" w:rsidRDefault="00FD7B62" w:rsidP="00FD7B62">
            <w:pPr>
              <w:spacing w:after="0" w:line="240" w:lineRule="auto"/>
              <w:rPr>
                <w:rFonts w:eastAsia="Times New Roman"/>
                <w:sz w:val="20"/>
                <w:szCs w:val="20"/>
              </w:rPr>
            </w:pPr>
            <w:r>
              <w:rPr>
                <w:b/>
                <w:bCs/>
                <w:sz w:val="20"/>
                <w:szCs w:val="20"/>
              </w:rPr>
              <w:t>Tháng 1</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5C5C314F" w14:textId="24585082" w:rsidR="00FD7B62" w:rsidRPr="00CE0060" w:rsidRDefault="00FD7B62" w:rsidP="00FD7B62">
            <w:pPr>
              <w:spacing w:after="0" w:line="240" w:lineRule="auto"/>
              <w:rPr>
                <w:rFonts w:eastAsia="Times New Roman"/>
                <w:sz w:val="20"/>
                <w:szCs w:val="20"/>
              </w:rPr>
            </w:pPr>
            <w:r>
              <w:rPr>
                <w:b/>
                <w:bCs/>
                <w:sz w:val="20"/>
                <w:szCs w:val="20"/>
              </w:rPr>
              <w:t>Tháng 2</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57DC8C86" w14:textId="6B156058" w:rsidR="00FD7B62" w:rsidRPr="00CE0060" w:rsidRDefault="00FD7B62" w:rsidP="00FD7B62">
            <w:pPr>
              <w:spacing w:after="0" w:line="240" w:lineRule="auto"/>
              <w:rPr>
                <w:rFonts w:eastAsia="Times New Roman"/>
                <w:sz w:val="20"/>
                <w:szCs w:val="20"/>
              </w:rPr>
            </w:pPr>
            <w:r>
              <w:rPr>
                <w:b/>
                <w:bCs/>
                <w:sz w:val="20"/>
                <w:szCs w:val="20"/>
              </w:rPr>
              <w:t>Tháng 3</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4307CEF1" w14:textId="2E1DF6FF" w:rsidR="00FD7B62" w:rsidRPr="00CE0060" w:rsidRDefault="00FD7B62" w:rsidP="00FD7B62">
            <w:pPr>
              <w:spacing w:after="0" w:line="240" w:lineRule="auto"/>
              <w:rPr>
                <w:rFonts w:eastAsia="Times New Roman"/>
                <w:sz w:val="20"/>
                <w:szCs w:val="20"/>
              </w:rPr>
            </w:pPr>
            <w:r>
              <w:rPr>
                <w:b/>
                <w:bCs/>
                <w:sz w:val="20"/>
                <w:szCs w:val="20"/>
              </w:rPr>
              <w:t>Tháng 4</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1D9ABA5C" w14:textId="4E99652F" w:rsidR="00FD7B62" w:rsidRPr="00CE0060" w:rsidRDefault="00FD7B62" w:rsidP="00FD7B62">
            <w:pPr>
              <w:spacing w:after="0" w:line="240" w:lineRule="auto"/>
              <w:rPr>
                <w:rFonts w:eastAsia="Times New Roman"/>
                <w:sz w:val="20"/>
                <w:szCs w:val="20"/>
              </w:rPr>
            </w:pPr>
            <w:r>
              <w:rPr>
                <w:b/>
                <w:bCs/>
                <w:sz w:val="20"/>
                <w:szCs w:val="20"/>
              </w:rPr>
              <w:t>Tháng 5</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53EC27D9" w14:textId="6DCBA007" w:rsidR="00FD7B62" w:rsidRPr="00CE0060" w:rsidRDefault="00FD7B62" w:rsidP="00FD7B62">
            <w:pPr>
              <w:spacing w:after="0" w:line="240" w:lineRule="auto"/>
              <w:rPr>
                <w:rFonts w:eastAsia="Times New Roman"/>
                <w:sz w:val="20"/>
                <w:szCs w:val="20"/>
              </w:rPr>
            </w:pPr>
            <w:r>
              <w:rPr>
                <w:b/>
                <w:bCs/>
                <w:sz w:val="20"/>
                <w:szCs w:val="20"/>
              </w:rPr>
              <w:t>Tháng 6</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25C1942A" w14:textId="37C71239" w:rsidR="00FD7B62" w:rsidRPr="00CE0060" w:rsidRDefault="00FD7B62" w:rsidP="00FD7B62">
            <w:pPr>
              <w:spacing w:after="0" w:line="240" w:lineRule="auto"/>
              <w:rPr>
                <w:rFonts w:eastAsia="Times New Roman"/>
                <w:sz w:val="20"/>
                <w:szCs w:val="20"/>
              </w:rPr>
            </w:pPr>
            <w:r>
              <w:rPr>
                <w:b/>
                <w:bCs/>
                <w:sz w:val="20"/>
                <w:szCs w:val="20"/>
              </w:rPr>
              <w:t>Tháng 7</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0E5DCB0E" w14:textId="6B12DAEA" w:rsidR="00FD7B62" w:rsidRPr="00CE0060" w:rsidRDefault="00FD7B62" w:rsidP="00FD7B62">
            <w:pPr>
              <w:spacing w:after="0" w:line="240" w:lineRule="auto"/>
              <w:rPr>
                <w:rFonts w:eastAsia="Times New Roman"/>
                <w:sz w:val="20"/>
                <w:szCs w:val="20"/>
              </w:rPr>
            </w:pPr>
            <w:r>
              <w:rPr>
                <w:b/>
                <w:bCs/>
                <w:sz w:val="20"/>
                <w:szCs w:val="20"/>
              </w:rPr>
              <w:t>Tháng 8</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3F43899D" w14:textId="4D65246A" w:rsidR="00FD7B62" w:rsidRPr="00CE0060" w:rsidRDefault="00FD7B62" w:rsidP="00FD7B62">
            <w:pPr>
              <w:spacing w:after="0" w:line="240" w:lineRule="auto"/>
              <w:rPr>
                <w:rFonts w:eastAsia="Times New Roman"/>
                <w:sz w:val="20"/>
                <w:szCs w:val="20"/>
              </w:rPr>
            </w:pPr>
            <w:r>
              <w:rPr>
                <w:b/>
                <w:bCs/>
                <w:sz w:val="20"/>
                <w:szCs w:val="20"/>
              </w:rPr>
              <w:t>Tháng 9</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vAlign w:val="center"/>
          </w:tcPr>
          <w:p w14:paraId="1D032859" w14:textId="3C32D571" w:rsidR="00FD7B62" w:rsidRPr="00CE0060" w:rsidRDefault="00FD7B62" w:rsidP="00FD7B62">
            <w:pPr>
              <w:spacing w:after="0" w:line="240" w:lineRule="auto"/>
              <w:rPr>
                <w:b/>
                <w:bCs/>
                <w:sz w:val="20"/>
                <w:szCs w:val="20"/>
              </w:rPr>
            </w:pPr>
            <w:r>
              <w:rPr>
                <w:b/>
                <w:bCs/>
                <w:sz w:val="20"/>
                <w:szCs w:val="20"/>
              </w:rPr>
              <w:t>Tháng 10</w:t>
            </w:r>
            <w:r>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1D2FAFC8" w14:textId="05332F37" w:rsidR="00FD7B62" w:rsidRPr="00CE0060" w:rsidRDefault="00FD7B62" w:rsidP="00FD7B62">
            <w:pPr>
              <w:spacing w:after="0" w:line="240" w:lineRule="auto"/>
              <w:rPr>
                <w:rFonts w:eastAsia="Times New Roman"/>
                <w:sz w:val="20"/>
                <w:szCs w:val="20"/>
              </w:rPr>
            </w:pPr>
            <w:r>
              <w:rPr>
                <w:b/>
                <w:bCs/>
                <w:sz w:val="20"/>
                <w:szCs w:val="20"/>
              </w:rPr>
              <w:t>Tháng 11</w:t>
            </w:r>
            <w:r>
              <w:rPr>
                <w:b/>
                <w:bCs/>
                <w:sz w:val="20"/>
                <w:szCs w:val="20"/>
              </w:rPr>
              <w:br/>
              <w:t>2024</w:t>
            </w:r>
          </w:p>
        </w:tc>
        <w:tc>
          <w:tcPr>
            <w:tcW w:w="1076" w:type="dxa"/>
            <w:vAlign w:val="center"/>
          </w:tcPr>
          <w:p w14:paraId="49775024" w14:textId="0257F4CD" w:rsidR="00FD7B62" w:rsidRPr="00CE0060" w:rsidRDefault="00FD7B62" w:rsidP="00FD7B62">
            <w:pPr>
              <w:spacing w:after="0" w:line="240" w:lineRule="auto"/>
              <w:rPr>
                <w:rFonts w:eastAsia="Times New Roman"/>
                <w:sz w:val="20"/>
                <w:szCs w:val="20"/>
              </w:rPr>
            </w:pPr>
            <w:r w:rsidRPr="00CE0060">
              <w:rPr>
                <w:rFonts w:eastAsia="Times New Roman"/>
                <w:b/>
                <w:bCs/>
                <w:sz w:val="20"/>
                <w:szCs w:val="20"/>
                <w:lang w:val="vi-VN"/>
              </w:rPr>
              <w:t>Mức A</w:t>
            </w:r>
          </w:p>
        </w:tc>
        <w:tc>
          <w:tcPr>
            <w:tcW w:w="961" w:type="dxa"/>
            <w:vAlign w:val="center"/>
          </w:tcPr>
          <w:p w14:paraId="3E7E59B8" w14:textId="0356FC06" w:rsidR="00FD7B62" w:rsidRPr="00CE0060" w:rsidRDefault="00FD7B62" w:rsidP="00FD7B62">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FD7B62" w:rsidRPr="00CE0060" w14:paraId="1B30ED99" w14:textId="1044CE6C" w:rsidTr="00FD7B62">
        <w:trPr>
          <w:trHeight w:val="253"/>
          <w:jc w:val="center"/>
        </w:trPr>
        <w:tc>
          <w:tcPr>
            <w:tcW w:w="980" w:type="dxa"/>
            <w:shd w:val="clear" w:color="auto" w:fill="auto"/>
            <w:noWrap/>
            <w:vAlign w:val="center"/>
            <w:hideMark/>
          </w:tcPr>
          <w:p w14:paraId="1ADF1DC1" w14:textId="77777777" w:rsidR="00FD7B62" w:rsidRPr="00CE0060" w:rsidRDefault="00FD7B62" w:rsidP="00FD7B62">
            <w:pPr>
              <w:spacing w:after="0" w:line="240" w:lineRule="auto"/>
              <w:rPr>
                <w:rFonts w:eastAsia="Times New Roman"/>
                <w:sz w:val="20"/>
                <w:szCs w:val="20"/>
              </w:rPr>
            </w:pPr>
            <w:r w:rsidRPr="00CE0060">
              <w:rPr>
                <w:rFonts w:eastAsia="Times New Roman"/>
                <w:sz w:val="20"/>
                <w:szCs w:val="20"/>
              </w:rPr>
              <w:t>RSG6</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7C85254A" w14:textId="17A6F852" w:rsidR="00FD7B62" w:rsidRPr="00CE0060" w:rsidRDefault="00FD7B62" w:rsidP="00FD7B62">
            <w:pPr>
              <w:spacing w:after="0" w:line="240" w:lineRule="auto"/>
              <w:rPr>
                <w:rFonts w:eastAsia="Times New Roman"/>
                <w:sz w:val="20"/>
                <w:szCs w:val="20"/>
              </w:rPr>
            </w:pPr>
            <w:r>
              <w:rPr>
                <w:sz w:val="20"/>
                <w:szCs w:val="20"/>
              </w:rPr>
              <w:t>2,1</w:t>
            </w:r>
          </w:p>
        </w:tc>
        <w:tc>
          <w:tcPr>
            <w:tcW w:w="779" w:type="dxa"/>
            <w:tcBorders>
              <w:top w:val="nil"/>
              <w:left w:val="nil"/>
              <w:bottom w:val="single" w:sz="4" w:space="0" w:color="auto"/>
              <w:right w:val="single" w:sz="4" w:space="0" w:color="auto"/>
            </w:tcBorders>
            <w:shd w:val="clear" w:color="auto" w:fill="auto"/>
            <w:noWrap/>
            <w:vAlign w:val="center"/>
          </w:tcPr>
          <w:p w14:paraId="1AF48BB9" w14:textId="7B912320" w:rsidR="00FD7B62" w:rsidRPr="00CE0060" w:rsidRDefault="00FD7B62" w:rsidP="00FD7B62">
            <w:pPr>
              <w:spacing w:after="0" w:line="240" w:lineRule="auto"/>
              <w:rPr>
                <w:rFonts w:eastAsia="Times New Roman"/>
                <w:sz w:val="20"/>
                <w:szCs w:val="20"/>
              </w:rPr>
            </w:pPr>
            <w:r>
              <w:rPr>
                <w:sz w:val="20"/>
                <w:szCs w:val="20"/>
              </w:rPr>
              <w:t>1,4</w:t>
            </w:r>
          </w:p>
        </w:tc>
        <w:tc>
          <w:tcPr>
            <w:tcW w:w="779" w:type="dxa"/>
            <w:tcBorders>
              <w:top w:val="nil"/>
              <w:left w:val="nil"/>
              <w:bottom w:val="single" w:sz="4" w:space="0" w:color="auto"/>
              <w:right w:val="single" w:sz="4" w:space="0" w:color="auto"/>
            </w:tcBorders>
            <w:shd w:val="clear" w:color="auto" w:fill="auto"/>
            <w:noWrap/>
            <w:vAlign w:val="center"/>
          </w:tcPr>
          <w:p w14:paraId="32A0EF6E" w14:textId="09FD6B74" w:rsidR="00FD7B62" w:rsidRPr="00CE0060" w:rsidRDefault="00FD7B62" w:rsidP="00FD7B62">
            <w:pPr>
              <w:spacing w:after="0" w:line="240" w:lineRule="auto"/>
              <w:rPr>
                <w:rFonts w:eastAsia="Times New Roman"/>
                <w:sz w:val="20"/>
                <w:szCs w:val="20"/>
              </w:rPr>
            </w:pPr>
            <w:r>
              <w:rPr>
                <w:sz w:val="20"/>
                <w:szCs w:val="20"/>
              </w:rPr>
              <w:t>1,6</w:t>
            </w:r>
          </w:p>
        </w:tc>
        <w:tc>
          <w:tcPr>
            <w:tcW w:w="779" w:type="dxa"/>
            <w:tcBorders>
              <w:top w:val="nil"/>
              <w:left w:val="nil"/>
              <w:bottom w:val="single" w:sz="4" w:space="0" w:color="auto"/>
              <w:right w:val="single" w:sz="4" w:space="0" w:color="auto"/>
            </w:tcBorders>
            <w:shd w:val="clear" w:color="auto" w:fill="auto"/>
            <w:noWrap/>
            <w:vAlign w:val="center"/>
          </w:tcPr>
          <w:p w14:paraId="630E23C7" w14:textId="5A0FF91C" w:rsidR="00FD7B62" w:rsidRPr="00CE0060" w:rsidRDefault="00FD7B62" w:rsidP="00FD7B62">
            <w:pPr>
              <w:spacing w:after="0" w:line="240" w:lineRule="auto"/>
              <w:rPr>
                <w:rFonts w:eastAsia="Times New Roman"/>
                <w:sz w:val="20"/>
                <w:szCs w:val="20"/>
              </w:rPr>
            </w:pPr>
            <w:r>
              <w:rPr>
                <w:sz w:val="20"/>
                <w:szCs w:val="20"/>
              </w:rPr>
              <w:t>1,6</w:t>
            </w:r>
          </w:p>
        </w:tc>
        <w:tc>
          <w:tcPr>
            <w:tcW w:w="779" w:type="dxa"/>
            <w:tcBorders>
              <w:top w:val="nil"/>
              <w:left w:val="nil"/>
              <w:bottom w:val="single" w:sz="4" w:space="0" w:color="auto"/>
              <w:right w:val="single" w:sz="4" w:space="0" w:color="auto"/>
            </w:tcBorders>
            <w:shd w:val="clear" w:color="auto" w:fill="auto"/>
            <w:noWrap/>
            <w:vAlign w:val="center"/>
          </w:tcPr>
          <w:p w14:paraId="307F7AD0" w14:textId="31D49B50" w:rsidR="00FD7B62" w:rsidRPr="00CE0060" w:rsidRDefault="00FD7B62" w:rsidP="00FD7B62">
            <w:pPr>
              <w:spacing w:after="0" w:line="240" w:lineRule="auto"/>
              <w:rPr>
                <w:rFonts w:eastAsia="Times New Roman"/>
                <w:sz w:val="20"/>
                <w:szCs w:val="20"/>
              </w:rPr>
            </w:pPr>
            <w:r>
              <w:rPr>
                <w:sz w:val="20"/>
                <w:szCs w:val="20"/>
              </w:rPr>
              <w:t>2,81</w:t>
            </w:r>
          </w:p>
        </w:tc>
        <w:tc>
          <w:tcPr>
            <w:tcW w:w="779" w:type="dxa"/>
            <w:tcBorders>
              <w:top w:val="nil"/>
              <w:left w:val="nil"/>
              <w:bottom w:val="single" w:sz="4" w:space="0" w:color="auto"/>
              <w:right w:val="single" w:sz="4" w:space="0" w:color="auto"/>
            </w:tcBorders>
            <w:shd w:val="clear" w:color="auto" w:fill="auto"/>
            <w:noWrap/>
            <w:vAlign w:val="center"/>
          </w:tcPr>
          <w:p w14:paraId="25973829" w14:textId="4457145E" w:rsidR="00FD7B62" w:rsidRPr="00CE0060" w:rsidRDefault="00FD7B62" w:rsidP="00FD7B62">
            <w:pPr>
              <w:spacing w:after="0" w:line="240" w:lineRule="auto"/>
              <w:rPr>
                <w:rFonts w:eastAsia="Times New Roman"/>
                <w:sz w:val="20"/>
                <w:szCs w:val="20"/>
              </w:rPr>
            </w:pPr>
            <w:r>
              <w:rPr>
                <w:sz w:val="20"/>
                <w:szCs w:val="20"/>
              </w:rPr>
              <w:t>1,9</w:t>
            </w:r>
          </w:p>
        </w:tc>
        <w:tc>
          <w:tcPr>
            <w:tcW w:w="779" w:type="dxa"/>
            <w:tcBorders>
              <w:top w:val="nil"/>
              <w:left w:val="nil"/>
              <w:bottom w:val="single" w:sz="4" w:space="0" w:color="auto"/>
              <w:right w:val="single" w:sz="4" w:space="0" w:color="auto"/>
            </w:tcBorders>
            <w:shd w:val="clear" w:color="auto" w:fill="auto"/>
            <w:noWrap/>
            <w:vAlign w:val="center"/>
          </w:tcPr>
          <w:p w14:paraId="35523205" w14:textId="5BB53EDA" w:rsidR="00FD7B62" w:rsidRPr="00CE0060" w:rsidRDefault="00FD7B62" w:rsidP="00FD7B62">
            <w:pPr>
              <w:spacing w:after="0" w:line="240" w:lineRule="auto"/>
              <w:rPr>
                <w:rFonts w:eastAsia="Times New Roman"/>
                <w:sz w:val="20"/>
                <w:szCs w:val="20"/>
              </w:rPr>
            </w:pPr>
            <w:r>
              <w:rPr>
                <w:sz w:val="20"/>
                <w:szCs w:val="20"/>
              </w:rPr>
              <w:t>3,4</w:t>
            </w:r>
          </w:p>
        </w:tc>
        <w:tc>
          <w:tcPr>
            <w:tcW w:w="779" w:type="dxa"/>
            <w:tcBorders>
              <w:top w:val="nil"/>
              <w:left w:val="nil"/>
              <w:bottom w:val="single" w:sz="4" w:space="0" w:color="auto"/>
              <w:right w:val="single" w:sz="4" w:space="0" w:color="auto"/>
            </w:tcBorders>
            <w:shd w:val="clear" w:color="auto" w:fill="auto"/>
            <w:noWrap/>
            <w:vAlign w:val="center"/>
          </w:tcPr>
          <w:p w14:paraId="2D55BB57" w14:textId="53390FD4" w:rsidR="00FD7B62" w:rsidRPr="00CE0060" w:rsidRDefault="00FD7B62" w:rsidP="00FD7B62">
            <w:pPr>
              <w:spacing w:after="0" w:line="240" w:lineRule="auto"/>
              <w:rPr>
                <w:rFonts w:eastAsia="Times New Roman"/>
                <w:sz w:val="20"/>
                <w:szCs w:val="20"/>
              </w:rPr>
            </w:pPr>
            <w:r>
              <w:rPr>
                <w:sz w:val="20"/>
                <w:szCs w:val="20"/>
              </w:rPr>
              <w:t>0,8</w:t>
            </w:r>
          </w:p>
        </w:tc>
        <w:tc>
          <w:tcPr>
            <w:tcW w:w="819" w:type="dxa"/>
            <w:tcBorders>
              <w:top w:val="nil"/>
              <w:left w:val="nil"/>
              <w:bottom w:val="single" w:sz="4" w:space="0" w:color="auto"/>
              <w:right w:val="single" w:sz="4" w:space="0" w:color="auto"/>
            </w:tcBorders>
            <w:shd w:val="clear" w:color="auto" w:fill="auto"/>
            <w:noWrap/>
            <w:vAlign w:val="center"/>
          </w:tcPr>
          <w:p w14:paraId="4D00C40F" w14:textId="4F2121AA" w:rsidR="00FD7B62" w:rsidRPr="00CE0060" w:rsidRDefault="00FD7B62" w:rsidP="00FD7B62">
            <w:pPr>
              <w:spacing w:after="0" w:line="240" w:lineRule="auto"/>
              <w:rPr>
                <w:rFonts w:eastAsia="Times New Roman"/>
                <w:sz w:val="20"/>
                <w:szCs w:val="20"/>
              </w:rPr>
            </w:pPr>
            <w:r>
              <w:rPr>
                <w:sz w:val="20"/>
                <w:szCs w:val="20"/>
              </w:rPr>
              <w:t>1,4</w:t>
            </w:r>
          </w:p>
        </w:tc>
        <w:tc>
          <w:tcPr>
            <w:tcW w:w="819" w:type="dxa"/>
            <w:tcBorders>
              <w:top w:val="nil"/>
              <w:left w:val="nil"/>
              <w:bottom w:val="single" w:sz="4" w:space="0" w:color="auto"/>
              <w:right w:val="single" w:sz="4" w:space="0" w:color="auto"/>
            </w:tcBorders>
            <w:shd w:val="clear" w:color="auto" w:fill="auto"/>
            <w:noWrap/>
            <w:vAlign w:val="center"/>
          </w:tcPr>
          <w:p w14:paraId="316E49EB" w14:textId="451554F1" w:rsidR="00FD7B62" w:rsidRPr="00CE0060" w:rsidRDefault="00FD7B62" w:rsidP="00FD7B62">
            <w:pPr>
              <w:spacing w:after="0" w:line="240" w:lineRule="auto"/>
              <w:rPr>
                <w:rFonts w:eastAsia="Times New Roman"/>
                <w:sz w:val="20"/>
                <w:szCs w:val="20"/>
              </w:rPr>
            </w:pPr>
            <w:r>
              <w:rPr>
                <w:color w:val="000000"/>
                <w:sz w:val="20"/>
                <w:szCs w:val="20"/>
              </w:rPr>
              <w:t>1,4</w:t>
            </w:r>
          </w:p>
        </w:tc>
        <w:tc>
          <w:tcPr>
            <w:tcW w:w="819" w:type="dxa"/>
            <w:tcBorders>
              <w:top w:val="nil"/>
              <w:left w:val="nil"/>
              <w:bottom w:val="single" w:sz="4" w:space="0" w:color="auto"/>
              <w:right w:val="single" w:sz="4" w:space="0" w:color="auto"/>
            </w:tcBorders>
            <w:shd w:val="clear" w:color="000000" w:fill="FFFFFF"/>
            <w:noWrap/>
            <w:vAlign w:val="center"/>
          </w:tcPr>
          <w:p w14:paraId="6F16875F" w14:textId="5E6887C0" w:rsidR="00FD7B62" w:rsidRPr="00CE0060" w:rsidRDefault="00FD7B62" w:rsidP="00FD7B62">
            <w:pPr>
              <w:spacing w:after="0" w:line="240" w:lineRule="auto"/>
              <w:rPr>
                <w:rFonts w:eastAsia="Times New Roman"/>
                <w:sz w:val="20"/>
                <w:szCs w:val="20"/>
              </w:rPr>
            </w:pPr>
            <w:r>
              <w:rPr>
                <w:color w:val="000000"/>
                <w:sz w:val="20"/>
                <w:szCs w:val="20"/>
              </w:rPr>
              <w:t>1,1</w:t>
            </w:r>
          </w:p>
        </w:tc>
        <w:tc>
          <w:tcPr>
            <w:tcW w:w="779" w:type="dxa"/>
            <w:tcBorders>
              <w:top w:val="nil"/>
              <w:left w:val="nil"/>
              <w:bottom w:val="single" w:sz="4" w:space="0" w:color="auto"/>
              <w:right w:val="single" w:sz="4" w:space="0" w:color="auto"/>
            </w:tcBorders>
            <w:shd w:val="clear" w:color="000000" w:fill="FFFFFF"/>
            <w:vAlign w:val="center"/>
          </w:tcPr>
          <w:p w14:paraId="4E5440E5" w14:textId="6B2CC7A9" w:rsidR="00FD7B62" w:rsidRPr="00CE0060" w:rsidRDefault="00FD7B62" w:rsidP="00FD7B62">
            <w:pPr>
              <w:spacing w:after="0" w:line="240" w:lineRule="auto"/>
              <w:rPr>
                <w:sz w:val="20"/>
                <w:szCs w:val="20"/>
              </w:rPr>
            </w:pPr>
            <w:r>
              <w:rPr>
                <w:color w:val="000000"/>
                <w:sz w:val="20"/>
                <w:szCs w:val="20"/>
              </w:rPr>
              <w:t>2,7</w:t>
            </w:r>
          </w:p>
        </w:tc>
        <w:tc>
          <w:tcPr>
            <w:tcW w:w="788" w:type="dxa"/>
            <w:tcBorders>
              <w:top w:val="nil"/>
              <w:left w:val="nil"/>
              <w:bottom w:val="single" w:sz="4" w:space="0" w:color="auto"/>
              <w:right w:val="single" w:sz="4" w:space="0" w:color="auto"/>
            </w:tcBorders>
            <w:shd w:val="clear" w:color="000000" w:fill="FFFFFF"/>
            <w:noWrap/>
            <w:vAlign w:val="center"/>
          </w:tcPr>
          <w:p w14:paraId="114A74ED" w14:textId="2FF4825A" w:rsidR="00FD7B62" w:rsidRPr="00CE0060" w:rsidRDefault="00FD7B62" w:rsidP="00FD7B62">
            <w:pPr>
              <w:spacing w:after="0" w:line="240" w:lineRule="auto"/>
              <w:rPr>
                <w:rFonts w:eastAsia="Times New Roman"/>
                <w:sz w:val="20"/>
                <w:szCs w:val="20"/>
              </w:rPr>
            </w:pPr>
            <w:r>
              <w:rPr>
                <w:color w:val="000000"/>
                <w:sz w:val="20"/>
                <w:szCs w:val="20"/>
              </w:rPr>
              <w:t>2,5</w:t>
            </w:r>
          </w:p>
        </w:tc>
        <w:tc>
          <w:tcPr>
            <w:tcW w:w="1076" w:type="dxa"/>
            <w:vAlign w:val="center"/>
          </w:tcPr>
          <w:p w14:paraId="398E17B9" w14:textId="2D8FF965" w:rsidR="00FD7B62" w:rsidRPr="00CE0060" w:rsidRDefault="00FD7B62" w:rsidP="00FD7B62">
            <w:pPr>
              <w:spacing w:after="0" w:line="240" w:lineRule="auto"/>
              <w:rPr>
                <w:rFonts w:eastAsia="Times New Roman"/>
                <w:sz w:val="20"/>
                <w:szCs w:val="20"/>
              </w:rPr>
            </w:pPr>
            <w:r w:rsidRPr="00CE0060">
              <w:rPr>
                <w:rFonts w:eastAsia="Times New Roman"/>
                <w:sz w:val="20"/>
                <w:szCs w:val="20"/>
              </w:rPr>
              <w:t>-</w:t>
            </w:r>
          </w:p>
        </w:tc>
        <w:tc>
          <w:tcPr>
            <w:tcW w:w="961" w:type="dxa"/>
            <w:vAlign w:val="center"/>
          </w:tcPr>
          <w:p w14:paraId="3AAFD243" w14:textId="701F70F0" w:rsidR="00FD7B62" w:rsidRPr="00CE0060" w:rsidRDefault="00FD7B62" w:rsidP="00FD7B62">
            <w:pPr>
              <w:spacing w:after="0" w:line="240" w:lineRule="auto"/>
              <w:rPr>
                <w:rFonts w:eastAsia="Times New Roman"/>
                <w:sz w:val="20"/>
                <w:szCs w:val="20"/>
                <w:lang w:val="vi-VN"/>
              </w:rPr>
            </w:pPr>
            <w:r w:rsidRPr="00CE0060">
              <w:rPr>
                <w:rFonts w:eastAsia="Yu Gothic"/>
                <w:sz w:val="20"/>
                <w:szCs w:val="20"/>
                <w:lang w:val="vi-VN"/>
              </w:rPr>
              <w:t>≥</w:t>
            </w:r>
            <w:r w:rsidRPr="00CE0060">
              <w:rPr>
                <w:rFonts w:eastAsia="Times New Roman"/>
                <w:sz w:val="20"/>
                <w:szCs w:val="20"/>
              </w:rPr>
              <w:t>5</w:t>
            </w:r>
            <w:r w:rsidRPr="00CE0060">
              <w:rPr>
                <w:rFonts w:eastAsia="Times New Roman"/>
                <w:sz w:val="20"/>
                <w:szCs w:val="20"/>
                <w:lang w:val="vi-VN"/>
              </w:rPr>
              <w:t>,0</w:t>
            </w:r>
          </w:p>
        </w:tc>
      </w:tr>
      <w:tr w:rsidR="00FD7B62" w:rsidRPr="00CE0060" w14:paraId="23A6F075" w14:textId="062223B1" w:rsidTr="00FD7B62">
        <w:trPr>
          <w:trHeight w:val="253"/>
          <w:jc w:val="center"/>
        </w:trPr>
        <w:tc>
          <w:tcPr>
            <w:tcW w:w="980" w:type="dxa"/>
            <w:shd w:val="clear" w:color="auto" w:fill="auto"/>
            <w:noWrap/>
            <w:vAlign w:val="center"/>
            <w:hideMark/>
          </w:tcPr>
          <w:p w14:paraId="3F17D4CF" w14:textId="77777777" w:rsidR="00FD7B62" w:rsidRPr="00CE0060" w:rsidRDefault="00FD7B62" w:rsidP="00FD7B62">
            <w:pPr>
              <w:spacing w:after="0" w:line="240" w:lineRule="auto"/>
              <w:rPr>
                <w:rFonts w:eastAsia="Times New Roman"/>
                <w:sz w:val="20"/>
                <w:szCs w:val="20"/>
              </w:rPr>
            </w:pPr>
            <w:r w:rsidRPr="00CE0060">
              <w:rPr>
                <w:rFonts w:eastAsia="Times New Roman"/>
                <w:sz w:val="20"/>
                <w:szCs w:val="20"/>
              </w:rPr>
              <w:t>RSG7</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104BD4F4" w14:textId="52397629" w:rsidR="00FD7B62" w:rsidRPr="00CE0060" w:rsidRDefault="00FD7B62" w:rsidP="00FD7B62">
            <w:pPr>
              <w:spacing w:after="0" w:line="240" w:lineRule="auto"/>
              <w:rPr>
                <w:rFonts w:eastAsia="Times New Roman"/>
                <w:sz w:val="20"/>
                <w:szCs w:val="20"/>
              </w:rPr>
            </w:pPr>
            <w:r>
              <w:rPr>
                <w:sz w:val="20"/>
                <w:szCs w:val="20"/>
              </w:rPr>
              <w:t>2,3</w:t>
            </w:r>
          </w:p>
        </w:tc>
        <w:tc>
          <w:tcPr>
            <w:tcW w:w="779" w:type="dxa"/>
            <w:tcBorders>
              <w:top w:val="nil"/>
              <w:left w:val="nil"/>
              <w:bottom w:val="single" w:sz="4" w:space="0" w:color="auto"/>
              <w:right w:val="single" w:sz="4" w:space="0" w:color="auto"/>
            </w:tcBorders>
            <w:shd w:val="clear" w:color="auto" w:fill="auto"/>
            <w:noWrap/>
            <w:vAlign w:val="center"/>
          </w:tcPr>
          <w:p w14:paraId="4835609E" w14:textId="0176D6F8" w:rsidR="00FD7B62" w:rsidRPr="00CE0060" w:rsidRDefault="00FD7B62" w:rsidP="00FD7B62">
            <w:pPr>
              <w:spacing w:after="0" w:line="240" w:lineRule="auto"/>
              <w:rPr>
                <w:rFonts w:eastAsia="Times New Roman"/>
                <w:sz w:val="20"/>
                <w:szCs w:val="20"/>
              </w:rPr>
            </w:pPr>
            <w:r>
              <w:rPr>
                <w:sz w:val="20"/>
                <w:szCs w:val="20"/>
              </w:rPr>
              <w:t>3,9</w:t>
            </w:r>
          </w:p>
        </w:tc>
        <w:tc>
          <w:tcPr>
            <w:tcW w:w="779" w:type="dxa"/>
            <w:tcBorders>
              <w:top w:val="nil"/>
              <w:left w:val="nil"/>
              <w:bottom w:val="single" w:sz="4" w:space="0" w:color="auto"/>
              <w:right w:val="single" w:sz="4" w:space="0" w:color="auto"/>
            </w:tcBorders>
            <w:shd w:val="clear" w:color="auto" w:fill="auto"/>
            <w:noWrap/>
            <w:vAlign w:val="center"/>
          </w:tcPr>
          <w:p w14:paraId="42C86E48" w14:textId="472193ED" w:rsidR="00FD7B62" w:rsidRPr="00CE0060" w:rsidRDefault="00FD7B62" w:rsidP="00FD7B62">
            <w:pPr>
              <w:spacing w:after="0" w:line="240" w:lineRule="auto"/>
              <w:rPr>
                <w:rFonts w:eastAsia="Times New Roman"/>
                <w:sz w:val="20"/>
                <w:szCs w:val="20"/>
              </w:rPr>
            </w:pPr>
            <w:r>
              <w:rPr>
                <w:sz w:val="20"/>
                <w:szCs w:val="20"/>
              </w:rPr>
              <w:t>3,5</w:t>
            </w:r>
          </w:p>
        </w:tc>
        <w:tc>
          <w:tcPr>
            <w:tcW w:w="779" w:type="dxa"/>
            <w:tcBorders>
              <w:top w:val="nil"/>
              <w:left w:val="nil"/>
              <w:bottom w:val="single" w:sz="4" w:space="0" w:color="auto"/>
              <w:right w:val="single" w:sz="4" w:space="0" w:color="auto"/>
            </w:tcBorders>
            <w:shd w:val="clear" w:color="auto" w:fill="auto"/>
            <w:noWrap/>
            <w:vAlign w:val="center"/>
          </w:tcPr>
          <w:p w14:paraId="1E3B94AE" w14:textId="6E34CEE7" w:rsidR="00FD7B62" w:rsidRPr="00CE0060" w:rsidRDefault="00FD7B62" w:rsidP="00FD7B62">
            <w:pPr>
              <w:spacing w:after="0" w:line="240" w:lineRule="auto"/>
              <w:rPr>
                <w:rFonts w:eastAsia="Times New Roman"/>
                <w:sz w:val="20"/>
                <w:szCs w:val="20"/>
              </w:rPr>
            </w:pPr>
            <w:r>
              <w:rPr>
                <w:sz w:val="20"/>
                <w:szCs w:val="20"/>
              </w:rPr>
              <w:t>3,5</w:t>
            </w:r>
          </w:p>
        </w:tc>
        <w:tc>
          <w:tcPr>
            <w:tcW w:w="779" w:type="dxa"/>
            <w:tcBorders>
              <w:top w:val="nil"/>
              <w:left w:val="nil"/>
              <w:bottom w:val="single" w:sz="4" w:space="0" w:color="auto"/>
              <w:right w:val="single" w:sz="4" w:space="0" w:color="auto"/>
            </w:tcBorders>
            <w:shd w:val="clear" w:color="auto" w:fill="auto"/>
            <w:noWrap/>
            <w:vAlign w:val="center"/>
          </w:tcPr>
          <w:p w14:paraId="6EC3867D" w14:textId="7AF2571F" w:rsidR="00FD7B62" w:rsidRPr="00CE0060" w:rsidRDefault="00FD7B62" w:rsidP="00FD7B62">
            <w:pPr>
              <w:spacing w:after="0" w:line="240" w:lineRule="auto"/>
              <w:rPr>
                <w:rFonts w:eastAsia="Times New Roman"/>
                <w:sz w:val="20"/>
                <w:szCs w:val="20"/>
              </w:rPr>
            </w:pPr>
            <w:r>
              <w:rPr>
                <w:sz w:val="20"/>
                <w:szCs w:val="20"/>
              </w:rPr>
              <w:t>3,7</w:t>
            </w:r>
          </w:p>
        </w:tc>
        <w:tc>
          <w:tcPr>
            <w:tcW w:w="779" w:type="dxa"/>
            <w:tcBorders>
              <w:top w:val="nil"/>
              <w:left w:val="nil"/>
              <w:bottom w:val="single" w:sz="4" w:space="0" w:color="auto"/>
              <w:right w:val="single" w:sz="4" w:space="0" w:color="auto"/>
            </w:tcBorders>
            <w:shd w:val="clear" w:color="auto" w:fill="auto"/>
            <w:noWrap/>
            <w:vAlign w:val="center"/>
          </w:tcPr>
          <w:p w14:paraId="5E0B5ADA" w14:textId="3E052CFC" w:rsidR="00FD7B62" w:rsidRPr="00CE0060" w:rsidRDefault="00FD7B62" w:rsidP="00FD7B62">
            <w:pPr>
              <w:spacing w:after="0" w:line="240" w:lineRule="auto"/>
              <w:rPr>
                <w:rFonts w:eastAsia="Times New Roman"/>
                <w:sz w:val="20"/>
                <w:szCs w:val="20"/>
              </w:rPr>
            </w:pPr>
            <w:r>
              <w:rPr>
                <w:sz w:val="20"/>
                <w:szCs w:val="20"/>
              </w:rPr>
              <w:t>3,9</w:t>
            </w:r>
          </w:p>
        </w:tc>
        <w:tc>
          <w:tcPr>
            <w:tcW w:w="779" w:type="dxa"/>
            <w:tcBorders>
              <w:top w:val="nil"/>
              <w:left w:val="nil"/>
              <w:bottom w:val="single" w:sz="4" w:space="0" w:color="auto"/>
              <w:right w:val="single" w:sz="4" w:space="0" w:color="auto"/>
            </w:tcBorders>
            <w:shd w:val="clear" w:color="auto" w:fill="auto"/>
            <w:noWrap/>
            <w:vAlign w:val="center"/>
          </w:tcPr>
          <w:p w14:paraId="74A93755" w14:textId="679B889A" w:rsidR="00FD7B62" w:rsidRPr="00CE0060" w:rsidRDefault="00FD7B62" w:rsidP="00FD7B62">
            <w:pPr>
              <w:spacing w:after="0" w:line="240" w:lineRule="auto"/>
              <w:rPr>
                <w:rFonts w:eastAsia="Times New Roman"/>
                <w:sz w:val="20"/>
                <w:szCs w:val="20"/>
              </w:rPr>
            </w:pPr>
            <w:r>
              <w:rPr>
                <w:sz w:val="20"/>
                <w:szCs w:val="20"/>
              </w:rPr>
              <w:t>3,1</w:t>
            </w:r>
          </w:p>
        </w:tc>
        <w:tc>
          <w:tcPr>
            <w:tcW w:w="779" w:type="dxa"/>
            <w:tcBorders>
              <w:top w:val="nil"/>
              <w:left w:val="nil"/>
              <w:bottom w:val="single" w:sz="4" w:space="0" w:color="auto"/>
              <w:right w:val="single" w:sz="4" w:space="0" w:color="auto"/>
            </w:tcBorders>
            <w:shd w:val="clear" w:color="auto" w:fill="auto"/>
            <w:noWrap/>
            <w:vAlign w:val="center"/>
          </w:tcPr>
          <w:p w14:paraId="1ABCA56D" w14:textId="54D4599B" w:rsidR="00FD7B62" w:rsidRPr="00CE0060" w:rsidRDefault="00FD7B62" w:rsidP="00FD7B62">
            <w:pPr>
              <w:spacing w:after="0" w:line="240" w:lineRule="auto"/>
              <w:rPr>
                <w:rFonts w:eastAsia="Times New Roman"/>
                <w:sz w:val="20"/>
                <w:szCs w:val="20"/>
              </w:rPr>
            </w:pPr>
            <w:r>
              <w:rPr>
                <w:sz w:val="20"/>
                <w:szCs w:val="20"/>
              </w:rPr>
              <w:t>2,4</w:t>
            </w:r>
          </w:p>
        </w:tc>
        <w:tc>
          <w:tcPr>
            <w:tcW w:w="819" w:type="dxa"/>
            <w:tcBorders>
              <w:top w:val="nil"/>
              <w:left w:val="nil"/>
              <w:bottom w:val="single" w:sz="4" w:space="0" w:color="auto"/>
              <w:right w:val="single" w:sz="4" w:space="0" w:color="auto"/>
            </w:tcBorders>
            <w:shd w:val="clear" w:color="auto" w:fill="auto"/>
            <w:noWrap/>
            <w:vAlign w:val="center"/>
          </w:tcPr>
          <w:p w14:paraId="52230FA7" w14:textId="717E6B18" w:rsidR="00FD7B62" w:rsidRPr="00CE0060" w:rsidRDefault="00FD7B62" w:rsidP="00FD7B62">
            <w:pPr>
              <w:spacing w:after="0" w:line="240" w:lineRule="auto"/>
              <w:rPr>
                <w:rFonts w:eastAsia="Times New Roman"/>
                <w:sz w:val="20"/>
                <w:szCs w:val="20"/>
              </w:rPr>
            </w:pPr>
            <w:r>
              <w:rPr>
                <w:sz w:val="20"/>
                <w:szCs w:val="20"/>
              </w:rPr>
              <w:t>3,3</w:t>
            </w:r>
          </w:p>
        </w:tc>
        <w:tc>
          <w:tcPr>
            <w:tcW w:w="819" w:type="dxa"/>
            <w:tcBorders>
              <w:top w:val="nil"/>
              <w:left w:val="nil"/>
              <w:bottom w:val="single" w:sz="4" w:space="0" w:color="auto"/>
              <w:right w:val="single" w:sz="4" w:space="0" w:color="auto"/>
            </w:tcBorders>
            <w:shd w:val="clear" w:color="auto" w:fill="auto"/>
            <w:noWrap/>
            <w:vAlign w:val="center"/>
          </w:tcPr>
          <w:p w14:paraId="261C5755" w14:textId="19DF651E" w:rsidR="00FD7B62" w:rsidRPr="00CE0060" w:rsidRDefault="00FD7B62" w:rsidP="00FD7B62">
            <w:pPr>
              <w:spacing w:after="0" w:line="240" w:lineRule="auto"/>
              <w:rPr>
                <w:rFonts w:eastAsia="Times New Roman"/>
                <w:sz w:val="20"/>
                <w:szCs w:val="20"/>
              </w:rPr>
            </w:pPr>
            <w:r>
              <w:rPr>
                <w:color w:val="000000"/>
                <w:sz w:val="20"/>
                <w:szCs w:val="20"/>
              </w:rPr>
              <w:t>3,2</w:t>
            </w:r>
          </w:p>
        </w:tc>
        <w:tc>
          <w:tcPr>
            <w:tcW w:w="819" w:type="dxa"/>
            <w:tcBorders>
              <w:top w:val="nil"/>
              <w:left w:val="nil"/>
              <w:bottom w:val="single" w:sz="4" w:space="0" w:color="auto"/>
              <w:right w:val="single" w:sz="4" w:space="0" w:color="auto"/>
            </w:tcBorders>
            <w:shd w:val="clear" w:color="000000" w:fill="FFFFFF"/>
            <w:noWrap/>
            <w:vAlign w:val="center"/>
          </w:tcPr>
          <w:p w14:paraId="284F0D4E" w14:textId="2A36EADE" w:rsidR="00FD7B62" w:rsidRPr="00CE0060" w:rsidRDefault="00FD7B62" w:rsidP="00FD7B62">
            <w:pPr>
              <w:spacing w:after="0" w:line="240" w:lineRule="auto"/>
              <w:rPr>
                <w:rFonts w:eastAsia="Times New Roman"/>
                <w:sz w:val="20"/>
                <w:szCs w:val="20"/>
              </w:rPr>
            </w:pPr>
            <w:r>
              <w:rPr>
                <w:color w:val="000000"/>
                <w:sz w:val="20"/>
                <w:szCs w:val="20"/>
              </w:rPr>
              <w:t>2,8</w:t>
            </w:r>
          </w:p>
        </w:tc>
        <w:tc>
          <w:tcPr>
            <w:tcW w:w="779" w:type="dxa"/>
            <w:tcBorders>
              <w:top w:val="nil"/>
              <w:left w:val="nil"/>
              <w:bottom w:val="single" w:sz="4" w:space="0" w:color="auto"/>
              <w:right w:val="single" w:sz="4" w:space="0" w:color="auto"/>
            </w:tcBorders>
            <w:shd w:val="clear" w:color="000000" w:fill="FFFFFF"/>
            <w:vAlign w:val="center"/>
          </w:tcPr>
          <w:p w14:paraId="7BBE305D" w14:textId="17DD1E9E" w:rsidR="00FD7B62" w:rsidRPr="00CE0060" w:rsidRDefault="00FD7B62" w:rsidP="00FD7B62">
            <w:pPr>
              <w:spacing w:after="0" w:line="240" w:lineRule="auto"/>
              <w:rPr>
                <w:sz w:val="20"/>
                <w:szCs w:val="20"/>
              </w:rPr>
            </w:pPr>
            <w:r>
              <w:rPr>
                <w:color w:val="000000"/>
                <w:sz w:val="20"/>
                <w:szCs w:val="20"/>
              </w:rPr>
              <w:t>2</w:t>
            </w:r>
          </w:p>
        </w:tc>
        <w:tc>
          <w:tcPr>
            <w:tcW w:w="788" w:type="dxa"/>
            <w:tcBorders>
              <w:top w:val="nil"/>
              <w:left w:val="nil"/>
              <w:bottom w:val="single" w:sz="4" w:space="0" w:color="auto"/>
              <w:right w:val="single" w:sz="4" w:space="0" w:color="auto"/>
            </w:tcBorders>
            <w:shd w:val="clear" w:color="000000" w:fill="FFFFFF"/>
            <w:noWrap/>
            <w:vAlign w:val="center"/>
          </w:tcPr>
          <w:p w14:paraId="4A52677B" w14:textId="18EC5051" w:rsidR="00FD7B62" w:rsidRPr="00CE0060" w:rsidRDefault="00FD7B62" w:rsidP="00FD7B62">
            <w:pPr>
              <w:spacing w:after="0" w:line="240" w:lineRule="auto"/>
              <w:rPr>
                <w:rFonts w:eastAsia="Times New Roman"/>
                <w:sz w:val="20"/>
                <w:szCs w:val="20"/>
              </w:rPr>
            </w:pPr>
            <w:r>
              <w:rPr>
                <w:color w:val="000000"/>
                <w:sz w:val="20"/>
                <w:szCs w:val="20"/>
              </w:rPr>
              <w:t>3,2</w:t>
            </w:r>
          </w:p>
        </w:tc>
        <w:tc>
          <w:tcPr>
            <w:tcW w:w="1076" w:type="dxa"/>
            <w:vAlign w:val="center"/>
          </w:tcPr>
          <w:p w14:paraId="5658B1B9" w14:textId="2ED0D4B2" w:rsidR="00FD7B62" w:rsidRPr="00CE0060" w:rsidRDefault="00FD7B62" w:rsidP="00FD7B62">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 xml:space="preserve"> 6,0</w:t>
            </w:r>
          </w:p>
        </w:tc>
        <w:tc>
          <w:tcPr>
            <w:tcW w:w="961" w:type="dxa"/>
            <w:vAlign w:val="center"/>
          </w:tcPr>
          <w:p w14:paraId="66BFFE7D" w14:textId="0043D07A" w:rsidR="00FD7B62" w:rsidRPr="00CE0060" w:rsidRDefault="00FD7B62" w:rsidP="00FD7B62">
            <w:pPr>
              <w:spacing w:after="0" w:line="240" w:lineRule="auto"/>
              <w:rPr>
                <w:rFonts w:eastAsia="Times New Roman"/>
                <w:sz w:val="20"/>
                <w:szCs w:val="20"/>
              </w:rPr>
            </w:pPr>
            <w:r w:rsidRPr="00CE0060">
              <w:rPr>
                <w:rFonts w:eastAsia="Times New Roman"/>
                <w:sz w:val="20"/>
                <w:szCs w:val="20"/>
              </w:rPr>
              <w:t>-</w:t>
            </w:r>
          </w:p>
        </w:tc>
      </w:tr>
      <w:tr w:rsidR="00FD7B62" w:rsidRPr="00CE0060" w14:paraId="001B6D32" w14:textId="6E92DC4C" w:rsidTr="00FD7B62">
        <w:trPr>
          <w:trHeight w:val="253"/>
          <w:jc w:val="center"/>
        </w:trPr>
        <w:tc>
          <w:tcPr>
            <w:tcW w:w="980" w:type="dxa"/>
            <w:shd w:val="clear" w:color="auto" w:fill="auto"/>
            <w:noWrap/>
            <w:vAlign w:val="center"/>
          </w:tcPr>
          <w:p w14:paraId="566381B5" w14:textId="77777777" w:rsidR="00FD7B62" w:rsidRPr="00CE0060" w:rsidRDefault="00FD7B62" w:rsidP="00FD7B62">
            <w:pPr>
              <w:spacing w:after="0" w:line="240" w:lineRule="auto"/>
              <w:rPr>
                <w:rFonts w:eastAsia="Times New Roman"/>
                <w:sz w:val="20"/>
                <w:szCs w:val="20"/>
              </w:rPr>
            </w:pPr>
            <w:r w:rsidRPr="00CE0060">
              <w:rPr>
                <w:rFonts w:eastAsia="Times New Roman"/>
                <w:sz w:val="20"/>
                <w:szCs w:val="20"/>
              </w:rPr>
              <w:t>RSG9</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4273E85A" w14:textId="3CD200C1" w:rsidR="00FD7B62" w:rsidRPr="00CE0060" w:rsidRDefault="00FD7B62" w:rsidP="00FD7B62">
            <w:pPr>
              <w:spacing w:after="0" w:line="240" w:lineRule="auto"/>
              <w:rPr>
                <w:rFonts w:eastAsia="Times New Roman"/>
                <w:sz w:val="20"/>
                <w:szCs w:val="20"/>
              </w:rPr>
            </w:pPr>
            <w:r>
              <w:rPr>
                <w:sz w:val="20"/>
                <w:szCs w:val="20"/>
              </w:rPr>
              <w:t>1,8</w:t>
            </w:r>
          </w:p>
        </w:tc>
        <w:tc>
          <w:tcPr>
            <w:tcW w:w="779" w:type="dxa"/>
            <w:tcBorders>
              <w:top w:val="nil"/>
              <w:left w:val="nil"/>
              <w:bottom w:val="single" w:sz="4" w:space="0" w:color="auto"/>
              <w:right w:val="single" w:sz="4" w:space="0" w:color="auto"/>
            </w:tcBorders>
            <w:shd w:val="clear" w:color="auto" w:fill="auto"/>
            <w:noWrap/>
            <w:vAlign w:val="center"/>
          </w:tcPr>
          <w:p w14:paraId="73A5983D" w14:textId="5F73B0F9" w:rsidR="00FD7B62" w:rsidRPr="00CE0060" w:rsidRDefault="00FD7B62" w:rsidP="00FD7B62">
            <w:pPr>
              <w:spacing w:after="0" w:line="240" w:lineRule="auto"/>
              <w:rPr>
                <w:rFonts w:eastAsia="Times New Roman"/>
                <w:sz w:val="20"/>
                <w:szCs w:val="20"/>
              </w:rPr>
            </w:pPr>
            <w:r>
              <w:rPr>
                <w:sz w:val="20"/>
                <w:szCs w:val="20"/>
              </w:rPr>
              <w:t>1,5</w:t>
            </w:r>
          </w:p>
        </w:tc>
        <w:tc>
          <w:tcPr>
            <w:tcW w:w="779" w:type="dxa"/>
            <w:tcBorders>
              <w:top w:val="nil"/>
              <w:left w:val="nil"/>
              <w:bottom w:val="single" w:sz="4" w:space="0" w:color="auto"/>
              <w:right w:val="single" w:sz="4" w:space="0" w:color="auto"/>
            </w:tcBorders>
            <w:shd w:val="clear" w:color="auto" w:fill="auto"/>
            <w:noWrap/>
            <w:vAlign w:val="center"/>
          </w:tcPr>
          <w:p w14:paraId="32CE4A4E" w14:textId="74591785" w:rsidR="00FD7B62" w:rsidRPr="00CE0060" w:rsidRDefault="00FD7B62" w:rsidP="00FD7B62">
            <w:pPr>
              <w:spacing w:after="0" w:line="240" w:lineRule="auto"/>
              <w:rPr>
                <w:rFonts w:eastAsia="Times New Roman"/>
                <w:sz w:val="20"/>
                <w:szCs w:val="20"/>
              </w:rPr>
            </w:pPr>
            <w:r>
              <w:rPr>
                <w:sz w:val="20"/>
                <w:szCs w:val="20"/>
              </w:rPr>
              <w:t>1,9</w:t>
            </w:r>
          </w:p>
        </w:tc>
        <w:tc>
          <w:tcPr>
            <w:tcW w:w="779" w:type="dxa"/>
            <w:tcBorders>
              <w:top w:val="nil"/>
              <w:left w:val="nil"/>
              <w:bottom w:val="single" w:sz="4" w:space="0" w:color="auto"/>
              <w:right w:val="single" w:sz="4" w:space="0" w:color="auto"/>
            </w:tcBorders>
            <w:shd w:val="clear" w:color="auto" w:fill="auto"/>
            <w:noWrap/>
            <w:vAlign w:val="center"/>
          </w:tcPr>
          <w:p w14:paraId="2F056CC7" w14:textId="18E84C12" w:rsidR="00FD7B62" w:rsidRPr="00CE0060" w:rsidRDefault="00FD7B62" w:rsidP="00FD7B62">
            <w:pPr>
              <w:spacing w:after="0" w:line="240" w:lineRule="auto"/>
              <w:rPr>
                <w:rFonts w:eastAsia="Times New Roman"/>
                <w:sz w:val="20"/>
                <w:szCs w:val="20"/>
              </w:rPr>
            </w:pPr>
            <w:r>
              <w:rPr>
                <w:sz w:val="20"/>
                <w:szCs w:val="20"/>
              </w:rPr>
              <w:t>1,7</w:t>
            </w:r>
          </w:p>
        </w:tc>
        <w:tc>
          <w:tcPr>
            <w:tcW w:w="779" w:type="dxa"/>
            <w:tcBorders>
              <w:top w:val="nil"/>
              <w:left w:val="nil"/>
              <w:bottom w:val="single" w:sz="4" w:space="0" w:color="auto"/>
              <w:right w:val="single" w:sz="4" w:space="0" w:color="auto"/>
            </w:tcBorders>
            <w:shd w:val="clear" w:color="auto" w:fill="auto"/>
            <w:noWrap/>
            <w:vAlign w:val="center"/>
          </w:tcPr>
          <w:p w14:paraId="7E2ACAFB" w14:textId="22BB00AB" w:rsidR="00FD7B62" w:rsidRPr="00CE0060" w:rsidRDefault="00FD7B62" w:rsidP="00FD7B62">
            <w:pPr>
              <w:spacing w:after="0" w:line="240" w:lineRule="auto"/>
              <w:rPr>
                <w:rFonts w:eastAsia="Times New Roman"/>
                <w:sz w:val="20"/>
                <w:szCs w:val="20"/>
              </w:rPr>
            </w:pPr>
            <w:r>
              <w:rPr>
                <w:sz w:val="20"/>
                <w:szCs w:val="20"/>
              </w:rPr>
              <w:t>2,8</w:t>
            </w:r>
          </w:p>
        </w:tc>
        <w:tc>
          <w:tcPr>
            <w:tcW w:w="779" w:type="dxa"/>
            <w:tcBorders>
              <w:top w:val="nil"/>
              <w:left w:val="nil"/>
              <w:bottom w:val="single" w:sz="4" w:space="0" w:color="auto"/>
              <w:right w:val="single" w:sz="4" w:space="0" w:color="auto"/>
            </w:tcBorders>
            <w:shd w:val="clear" w:color="auto" w:fill="auto"/>
            <w:noWrap/>
            <w:vAlign w:val="center"/>
          </w:tcPr>
          <w:p w14:paraId="4ABA0455" w14:textId="7B156773" w:rsidR="00FD7B62" w:rsidRPr="00CE0060" w:rsidRDefault="00FD7B62" w:rsidP="00FD7B62">
            <w:pPr>
              <w:spacing w:after="0" w:line="240" w:lineRule="auto"/>
              <w:rPr>
                <w:rFonts w:eastAsia="Times New Roman"/>
                <w:sz w:val="20"/>
                <w:szCs w:val="20"/>
              </w:rPr>
            </w:pPr>
            <w:r>
              <w:rPr>
                <w:sz w:val="20"/>
                <w:szCs w:val="20"/>
              </w:rPr>
              <w:t>3,8</w:t>
            </w:r>
          </w:p>
        </w:tc>
        <w:tc>
          <w:tcPr>
            <w:tcW w:w="779" w:type="dxa"/>
            <w:tcBorders>
              <w:top w:val="nil"/>
              <w:left w:val="nil"/>
              <w:bottom w:val="single" w:sz="4" w:space="0" w:color="auto"/>
              <w:right w:val="single" w:sz="4" w:space="0" w:color="auto"/>
            </w:tcBorders>
            <w:shd w:val="clear" w:color="auto" w:fill="auto"/>
            <w:noWrap/>
            <w:vAlign w:val="center"/>
          </w:tcPr>
          <w:p w14:paraId="5D45022D" w14:textId="7F2EA3FB" w:rsidR="00FD7B62" w:rsidRPr="00CE0060" w:rsidRDefault="00FD7B62" w:rsidP="00FD7B62">
            <w:pPr>
              <w:spacing w:after="0" w:line="240" w:lineRule="auto"/>
              <w:rPr>
                <w:rFonts w:eastAsia="Times New Roman"/>
                <w:sz w:val="20"/>
                <w:szCs w:val="20"/>
              </w:rPr>
            </w:pPr>
            <w:r>
              <w:rPr>
                <w:sz w:val="20"/>
                <w:szCs w:val="20"/>
              </w:rPr>
              <w:t>4,2</w:t>
            </w:r>
          </w:p>
        </w:tc>
        <w:tc>
          <w:tcPr>
            <w:tcW w:w="779" w:type="dxa"/>
            <w:tcBorders>
              <w:top w:val="nil"/>
              <w:left w:val="nil"/>
              <w:bottom w:val="single" w:sz="4" w:space="0" w:color="auto"/>
              <w:right w:val="single" w:sz="4" w:space="0" w:color="auto"/>
            </w:tcBorders>
            <w:shd w:val="clear" w:color="auto" w:fill="auto"/>
            <w:noWrap/>
            <w:vAlign w:val="center"/>
          </w:tcPr>
          <w:p w14:paraId="3B715542" w14:textId="3B55C21B" w:rsidR="00FD7B62" w:rsidRPr="00CE0060" w:rsidRDefault="00FD7B62" w:rsidP="00FD7B62">
            <w:pPr>
              <w:spacing w:after="0" w:line="240" w:lineRule="auto"/>
              <w:rPr>
                <w:rFonts w:eastAsia="Times New Roman"/>
                <w:sz w:val="20"/>
                <w:szCs w:val="20"/>
              </w:rPr>
            </w:pPr>
            <w:r>
              <w:rPr>
                <w:sz w:val="20"/>
                <w:szCs w:val="20"/>
              </w:rPr>
              <w:t>3,4</w:t>
            </w:r>
          </w:p>
        </w:tc>
        <w:tc>
          <w:tcPr>
            <w:tcW w:w="819" w:type="dxa"/>
            <w:tcBorders>
              <w:top w:val="nil"/>
              <w:left w:val="nil"/>
              <w:bottom w:val="single" w:sz="4" w:space="0" w:color="auto"/>
              <w:right w:val="single" w:sz="4" w:space="0" w:color="auto"/>
            </w:tcBorders>
            <w:shd w:val="clear" w:color="auto" w:fill="auto"/>
            <w:noWrap/>
            <w:vAlign w:val="center"/>
          </w:tcPr>
          <w:p w14:paraId="05E0A7D0" w14:textId="64044B44" w:rsidR="00FD7B62" w:rsidRPr="00CE0060" w:rsidRDefault="00FD7B62" w:rsidP="00FD7B62">
            <w:pPr>
              <w:spacing w:after="0" w:line="240" w:lineRule="auto"/>
              <w:rPr>
                <w:rFonts w:eastAsia="Times New Roman"/>
                <w:sz w:val="20"/>
                <w:szCs w:val="20"/>
              </w:rPr>
            </w:pPr>
            <w:r>
              <w:rPr>
                <w:sz w:val="20"/>
                <w:szCs w:val="20"/>
              </w:rPr>
              <w:t>2,8</w:t>
            </w:r>
          </w:p>
        </w:tc>
        <w:tc>
          <w:tcPr>
            <w:tcW w:w="819" w:type="dxa"/>
            <w:tcBorders>
              <w:top w:val="nil"/>
              <w:left w:val="nil"/>
              <w:bottom w:val="single" w:sz="4" w:space="0" w:color="auto"/>
              <w:right w:val="single" w:sz="4" w:space="0" w:color="auto"/>
            </w:tcBorders>
            <w:shd w:val="clear" w:color="auto" w:fill="auto"/>
            <w:noWrap/>
            <w:vAlign w:val="center"/>
          </w:tcPr>
          <w:p w14:paraId="16927A15" w14:textId="13C85828" w:rsidR="00FD7B62" w:rsidRPr="00CE0060" w:rsidRDefault="00FD7B62" w:rsidP="00FD7B62">
            <w:pPr>
              <w:spacing w:after="0" w:line="240" w:lineRule="auto"/>
              <w:rPr>
                <w:rFonts w:eastAsia="Times New Roman"/>
                <w:sz w:val="20"/>
                <w:szCs w:val="20"/>
              </w:rPr>
            </w:pPr>
            <w:r>
              <w:rPr>
                <w:color w:val="000000"/>
                <w:sz w:val="20"/>
                <w:szCs w:val="20"/>
              </w:rPr>
              <w:t>1,8</w:t>
            </w:r>
          </w:p>
        </w:tc>
        <w:tc>
          <w:tcPr>
            <w:tcW w:w="819" w:type="dxa"/>
            <w:tcBorders>
              <w:top w:val="nil"/>
              <w:left w:val="nil"/>
              <w:bottom w:val="single" w:sz="4" w:space="0" w:color="auto"/>
              <w:right w:val="single" w:sz="4" w:space="0" w:color="auto"/>
            </w:tcBorders>
            <w:shd w:val="clear" w:color="000000" w:fill="FFFFFF"/>
            <w:noWrap/>
            <w:vAlign w:val="center"/>
          </w:tcPr>
          <w:p w14:paraId="0C622EDB" w14:textId="07EAB1F4" w:rsidR="00FD7B62" w:rsidRPr="00CE0060" w:rsidRDefault="00FD7B62" w:rsidP="00FD7B62">
            <w:pPr>
              <w:spacing w:after="0" w:line="240" w:lineRule="auto"/>
              <w:rPr>
                <w:rFonts w:eastAsia="Times New Roman"/>
                <w:sz w:val="20"/>
                <w:szCs w:val="20"/>
              </w:rPr>
            </w:pPr>
            <w:r>
              <w:rPr>
                <w:color w:val="000000"/>
                <w:sz w:val="20"/>
                <w:szCs w:val="20"/>
              </w:rPr>
              <w:t>1,3</w:t>
            </w:r>
          </w:p>
        </w:tc>
        <w:tc>
          <w:tcPr>
            <w:tcW w:w="779" w:type="dxa"/>
            <w:tcBorders>
              <w:top w:val="nil"/>
              <w:left w:val="nil"/>
              <w:bottom w:val="single" w:sz="4" w:space="0" w:color="auto"/>
              <w:right w:val="single" w:sz="4" w:space="0" w:color="auto"/>
            </w:tcBorders>
            <w:shd w:val="clear" w:color="000000" w:fill="FFFFFF"/>
            <w:vAlign w:val="center"/>
          </w:tcPr>
          <w:p w14:paraId="2DAC3604" w14:textId="51B992B0" w:rsidR="00FD7B62" w:rsidRPr="00CE0060" w:rsidRDefault="00FD7B62" w:rsidP="00FD7B62">
            <w:pPr>
              <w:spacing w:after="0" w:line="240" w:lineRule="auto"/>
              <w:rPr>
                <w:sz w:val="20"/>
                <w:szCs w:val="20"/>
              </w:rPr>
            </w:pPr>
            <w:r>
              <w:rPr>
                <w:color w:val="000000"/>
                <w:sz w:val="20"/>
                <w:szCs w:val="20"/>
              </w:rPr>
              <w:t>2,3</w:t>
            </w:r>
          </w:p>
        </w:tc>
        <w:tc>
          <w:tcPr>
            <w:tcW w:w="788" w:type="dxa"/>
            <w:tcBorders>
              <w:top w:val="nil"/>
              <w:left w:val="nil"/>
              <w:bottom w:val="single" w:sz="4" w:space="0" w:color="auto"/>
              <w:right w:val="single" w:sz="4" w:space="0" w:color="auto"/>
            </w:tcBorders>
            <w:shd w:val="clear" w:color="000000" w:fill="FFFFFF"/>
            <w:noWrap/>
            <w:vAlign w:val="center"/>
          </w:tcPr>
          <w:p w14:paraId="42A1029B" w14:textId="573D5ADA" w:rsidR="00FD7B62" w:rsidRPr="00CE0060" w:rsidRDefault="00FD7B62" w:rsidP="00FD7B62">
            <w:pPr>
              <w:spacing w:after="0" w:line="240" w:lineRule="auto"/>
              <w:rPr>
                <w:rFonts w:eastAsia="Times New Roman"/>
                <w:sz w:val="20"/>
                <w:szCs w:val="20"/>
              </w:rPr>
            </w:pPr>
            <w:r>
              <w:rPr>
                <w:color w:val="000000"/>
                <w:sz w:val="20"/>
                <w:szCs w:val="20"/>
              </w:rPr>
              <w:t>2</w:t>
            </w:r>
          </w:p>
        </w:tc>
        <w:tc>
          <w:tcPr>
            <w:tcW w:w="1076" w:type="dxa"/>
            <w:vAlign w:val="center"/>
          </w:tcPr>
          <w:p w14:paraId="35EDD544" w14:textId="20CE8BAB" w:rsidR="00FD7B62" w:rsidRPr="00CE0060" w:rsidRDefault="00FD7B62" w:rsidP="00FD7B62">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6,0</w:t>
            </w:r>
          </w:p>
        </w:tc>
        <w:tc>
          <w:tcPr>
            <w:tcW w:w="961" w:type="dxa"/>
            <w:vAlign w:val="center"/>
          </w:tcPr>
          <w:p w14:paraId="131A361D" w14:textId="04FB5D19" w:rsidR="00FD7B62" w:rsidRPr="00CE0060" w:rsidRDefault="00FD7B62" w:rsidP="00FD7B62">
            <w:pPr>
              <w:spacing w:after="0" w:line="240" w:lineRule="auto"/>
              <w:rPr>
                <w:rFonts w:eastAsia="Times New Roman"/>
                <w:sz w:val="20"/>
                <w:szCs w:val="20"/>
              </w:rPr>
            </w:pPr>
            <w:r w:rsidRPr="00CE0060">
              <w:rPr>
                <w:rFonts w:eastAsia="Times New Roman"/>
                <w:sz w:val="20"/>
                <w:szCs w:val="20"/>
              </w:rPr>
              <w:t>-</w:t>
            </w:r>
          </w:p>
        </w:tc>
      </w:tr>
      <w:tr w:rsidR="00FD7B62" w:rsidRPr="00CE0060" w14:paraId="09EB597A" w14:textId="6F9ABC97" w:rsidTr="00FD7B62">
        <w:trPr>
          <w:trHeight w:val="253"/>
          <w:jc w:val="center"/>
        </w:trPr>
        <w:tc>
          <w:tcPr>
            <w:tcW w:w="980" w:type="dxa"/>
            <w:shd w:val="clear" w:color="auto" w:fill="auto"/>
            <w:noWrap/>
            <w:vAlign w:val="center"/>
          </w:tcPr>
          <w:p w14:paraId="3738C253" w14:textId="77777777" w:rsidR="00FD7B62" w:rsidRPr="00CE0060" w:rsidRDefault="00FD7B62" w:rsidP="00FD7B62">
            <w:pPr>
              <w:spacing w:after="0" w:line="240" w:lineRule="auto"/>
              <w:rPr>
                <w:rFonts w:eastAsia="Times New Roman"/>
                <w:sz w:val="20"/>
                <w:szCs w:val="20"/>
              </w:rPr>
            </w:pPr>
            <w:r w:rsidRPr="00CE0060">
              <w:rPr>
                <w:rFonts w:eastAsia="Times New Roman"/>
                <w:sz w:val="20"/>
                <w:szCs w:val="20"/>
              </w:rPr>
              <w:t>RSG10</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1783B59C" w14:textId="67D35321" w:rsidR="00FD7B62" w:rsidRPr="00CE0060" w:rsidRDefault="00FD7B62" w:rsidP="00FD7B62">
            <w:pPr>
              <w:spacing w:after="0" w:line="240" w:lineRule="auto"/>
              <w:rPr>
                <w:rFonts w:eastAsia="Times New Roman"/>
                <w:sz w:val="20"/>
                <w:szCs w:val="20"/>
              </w:rPr>
            </w:pPr>
            <w:r>
              <w:rPr>
                <w:sz w:val="20"/>
                <w:szCs w:val="20"/>
              </w:rPr>
              <w:t>1,9</w:t>
            </w:r>
          </w:p>
        </w:tc>
        <w:tc>
          <w:tcPr>
            <w:tcW w:w="779" w:type="dxa"/>
            <w:tcBorders>
              <w:top w:val="nil"/>
              <w:left w:val="nil"/>
              <w:bottom w:val="single" w:sz="4" w:space="0" w:color="auto"/>
              <w:right w:val="single" w:sz="4" w:space="0" w:color="auto"/>
            </w:tcBorders>
            <w:shd w:val="clear" w:color="auto" w:fill="auto"/>
            <w:noWrap/>
            <w:vAlign w:val="center"/>
          </w:tcPr>
          <w:p w14:paraId="32DAE02A" w14:textId="31291572" w:rsidR="00FD7B62" w:rsidRPr="00CE0060" w:rsidRDefault="00FD7B62" w:rsidP="00FD7B62">
            <w:pPr>
              <w:spacing w:after="0" w:line="240" w:lineRule="auto"/>
              <w:rPr>
                <w:rFonts w:eastAsia="Times New Roman"/>
                <w:sz w:val="20"/>
                <w:szCs w:val="20"/>
              </w:rPr>
            </w:pPr>
            <w:r>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11D67178" w14:textId="102884F1" w:rsidR="00FD7B62" w:rsidRPr="00CE0060" w:rsidRDefault="00FD7B62" w:rsidP="00FD7B62">
            <w:pPr>
              <w:spacing w:after="0" w:line="240" w:lineRule="auto"/>
              <w:rPr>
                <w:rFonts w:eastAsia="Times New Roman"/>
                <w:sz w:val="20"/>
                <w:szCs w:val="20"/>
              </w:rPr>
            </w:pPr>
            <w:r>
              <w:rPr>
                <w:sz w:val="20"/>
                <w:szCs w:val="20"/>
              </w:rPr>
              <w:t>1,8</w:t>
            </w:r>
          </w:p>
        </w:tc>
        <w:tc>
          <w:tcPr>
            <w:tcW w:w="779" w:type="dxa"/>
            <w:tcBorders>
              <w:top w:val="nil"/>
              <w:left w:val="nil"/>
              <w:bottom w:val="single" w:sz="4" w:space="0" w:color="auto"/>
              <w:right w:val="single" w:sz="4" w:space="0" w:color="auto"/>
            </w:tcBorders>
            <w:shd w:val="clear" w:color="auto" w:fill="auto"/>
            <w:noWrap/>
            <w:vAlign w:val="center"/>
          </w:tcPr>
          <w:p w14:paraId="6ACBC3A3" w14:textId="7D80D2CF" w:rsidR="00FD7B62" w:rsidRPr="00CE0060" w:rsidRDefault="00FD7B62" w:rsidP="00FD7B62">
            <w:pPr>
              <w:spacing w:after="0" w:line="240" w:lineRule="auto"/>
              <w:rPr>
                <w:rFonts w:eastAsia="Times New Roman"/>
                <w:sz w:val="20"/>
                <w:szCs w:val="20"/>
              </w:rPr>
            </w:pPr>
            <w:r>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261D2327" w14:textId="5224576B" w:rsidR="00FD7B62" w:rsidRPr="00CE0060" w:rsidRDefault="00FD7B62" w:rsidP="00FD7B62">
            <w:pPr>
              <w:spacing w:after="0" w:line="240" w:lineRule="auto"/>
              <w:rPr>
                <w:rFonts w:eastAsia="Times New Roman"/>
                <w:sz w:val="20"/>
                <w:szCs w:val="20"/>
              </w:rPr>
            </w:pPr>
            <w:r>
              <w:rPr>
                <w:sz w:val="20"/>
                <w:szCs w:val="20"/>
              </w:rPr>
              <w:t>2,9</w:t>
            </w:r>
          </w:p>
        </w:tc>
        <w:tc>
          <w:tcPr>
            <w:tcW w:w="779" w:type="dxa"/>
            <w:tcBorders>
              <w:top w:val="nil"/>
              <w:left w:val="nil"/>
              <w:bottom w:val="single" w:sz="4" w:space="0" w:color="auto"/>
              <w:right w:val="single" w:sz="4" w:space="0" w:color="auto"/>
            </w:tcBorders>
            <w:shd w:val="clear" w:color="auto" w:fill="auto"/>
            <w:noWrap/>
            <w:vAlign w:val="center"/>
          </w:tcPr>
          <w:p w14:paraId="46DA480A" w14:textId="573A8667" w:rsidR="00FD7B62" w:rsidRPr="00CE0060" w:rsidRDefault="00FD7B62" w:rsidP="00FD7B62">
            <w:pPr>
              <w:spacing w:after="0" w:line="240" w:lineRule="auto"/>
              <w:rPr>
                <w:rFonts w:eastAsia="Times New Roman"/>
                <w:sz w:val="20"/>
                <w:szCs w:val="20"/>
              </w:rPr>
            </w:pPr>
            <w:r>
              <w:rPr>
                <w:sz w:val="20"/>
                <w:szCs w:val="20"/>
              </w:rPr>
              <w:t>3,1</w:t>
            </w:r>
          </w:p>
        </w:tc>
        <w:tc>
          <w:tcPr>
            <w:tcW w:w="779" w:type="dxa"/>
            <w:tcBorders>
              <w:top w:val="nil"/>
              <w:left w:val="nil"/>
              <w:bottom w:val="single" w:sz="4" w:space="0" w:color="auto"/>
              <w:right w:val="single" w:sz="4" w:space="0" w:color="auto"/>
            </w:tcBorders>
            <w:shd w:val="clear" w:color="auto" w:fill="auto"/>
            <w:noWrap/>
            <w:vAlign w:val="center"/>
          </w:tcPr>
          <w:p w14:paraId="3F0A7C4D" w14:textId="7B42F1C9" w:rsidR="00FD7B62" w:rsidRPr="00CE0060" w:rsidRDefault="00FD7B62" w:rsidP="00FD7B62">
            <w:pPr>
              <w:spacing w:after="0" w:line="240" w:lineRule="auto"/>
              <w:rPr>
                <w:rFonts w:eastAsia="Times New Roman"/>
                <w:sz w:val="20"/>
                <w:szCs w:val="20"/>
              </w:rPr>
            </w:pPr>
            <w:r>
              <w:rPr>
                <w:sz w:val="20"/>
                <w:szCs w:val="20"/>
              </w:rPr>
              <w:t>3,9</w:t>
            </w:r>
          </w:p>
        </w:tc>
        <w:tc>
          <w:tcPr>
            <w:tcW w:w="779" w:type="dxa"/>
            <w:tcBorders>
              <w:top w:val="nil"/>
              <w:left w:val="nil"/>
              <w:bottom w:val="single" w:sz="4" w:space="0" w:color="auto"/>
              <w:right w:val="single" w:sz="4" w:space="0" w:color="auto"/>
            </w:tcBorders>
            <w:shd w:val="clear" w:color="auto" w:fill="auto"/>
            <w:noWrap/>
            <w:vAlign w:val="center"/>
          </w:tcPr>
          <w:p w14:paraId="104F798E" w14:textId="52429A17" w:rsidR="00FD7B62" w:rsidRPr="00CE0060" w:rsidRDefault="00FD7B62" w:rsidP="00FD7B62">
            <w:pPr>
              <w:spacing w:after="0" w:line="240" w:lineRule="auto"/>
              <w:rPr>
                <w:rFonts w:eastAsia="Times New Roman"/>
                <w:sz w:val="20"/>
                <w:szCs w:val="20"/>
              </w:rPr>
            </w:pPr>
            <w:r>
              <w:rPr>
                <w:sz w:val="20"/>
                <w:szCs w:val="20"/>
              </w:rPr>
              <w:t>2,7</w:t>
            </w:r>
          </w:p>
        </w:tc>
        <w:tc>
          <w:tcPr>
            <w:tcW w:w="819" w:type="dxa"/>
            <w:tcBorders>
              <w:top w:val="nil"/>
              <w:left w:val="nil"/>
              <w:bottom w:val="single" w:sz="4" w:space="0" w:color="auto"/>
              <w:right w:val="single" w:sz="4" w:space="0" w:color="auto"/>
            </w:tcBorders>
            <w:shd w:val="clear" w:color="auto" w:fill="auto"/>
            <w:noWrap/>
            <w:vAlign w:val="center"/>
          </w:tcPr>
          <w:p w14:paraId="53F6FF6C" w14:textId="601E37C0" w:rsidR="00FD7B62" w:rsidRPr="00CE0060" w:rsidRDefault="00FD7B62" w:rsidP="00FD7B62">
            <w:pPr>
              <w:spacing w:after="0" w:line="240" w:lineRule="auto"/>
              <w:rPr>
                <w:rFonts w:eastAsia="Times New Roman"/>
                <w:sz w:val="20"/>
                <w:szCs w:val="20"/>
              </w:rPr>
            </w:pPr>
            <w:r>
              <w:rPr>
                <w:sz w:val="20"/>
                <w:szCs w:val="20"/>
              </w:rPr>
              <w:t>3</w:t>
            </w:r>
          </w:p>
        </w:tc>
        <w:tc>
          <w:tcPr>
            <w:tcW w:w="819" w:type="dxa"/>
            <w:tcBorders>
              <w:top w:val="nil"/>
              <w:left w:val="nil"/>
              <w:bottom w:val="single" w:sz="4" w:space="0" w:color="auto"/>
              <w:right w:val="single" w:sz="4" w:space="0" w:color="auto"/>
            </w:tcBorders>
            <w:shd w:val="clear" w:color="auto" w:fill="auto"/>
            <w:noWrap/>
            <w:vAlign w:val="center"/>
          </w:tcPr>
          <w:p w14:paraId="45B1ACF9" w14:textId="024DA0F6" w:rsidR="00FD7B62" w:rsidRPr="00CE0060" w:rsidRDefault="00FD7B62" w:rsidP="00FD7B62">
            <w:pPr>
              <w:spacing w:after="0" w:line="240" w:lineRule="auto"/>
              <w:rPr>
                <w:rFonts w:eastAsia="Times New Roman"/>
                <w:sz w:val="20"/>
                <w:szCs w:val="20"/>
              </w:rPr>
            </w:pPr>
            <w:r>
              <w:rPr>
                <w:color w:val="000000"/>
                <w:sz w:val="20"/>
                <w:szCs w:val="20"/>
              </w:rPr>
              <w:t>2,1</w:t>
            </w:r>
          </w:p>
        </w:tc>
        <w:tc>
          <w:tcPr>
            <w:tcW w:w="819" w:type="dxa"/>
            <w:tcBorders>
              <w:top w:val="nil"/>
              <w:left w:val="nil"/>
              <w:bottom w:val="single" w:sz="4" w:space="0" w:color="auto"/>
              <w:right w:val="single" w:sz="4" w:space="0" w:color="auto"/>
            </w:tcBorders>
            <w:shd w:val="clear" w:color="000000" w:fill="FFFFFF"/>
            <w:noWrap/>
            <w:vAlign w:val="center"/>
          </w:tcPr>
          <w:p w14:paraId="4C45A506" w14:textId="7724B988" w:rsidR="00FD7B62" w:rsidRPr="00CE0060" w:rsidRDefault="00FD7B62" w:rsidP="00FD7B62">
            <w:pPr>
              <w:spacing w:after="0" w:line="240" w:lineRule="auto"/>
              <w:rPr>
                <w:rFonts w:eastAsia="Times New Roman"/>
                <w:sz w:val="20"/>
                <w:szCs w:val="20"/>
              </w:rPr>
            </w:pPr>
            <w:r>
              <w:rPr>
                <w:color w:val="000000"/>
                <w:sz w:val="20"/>
                <w:szCs w:val="20"/>
              </w:rPr>
              <w:t>1,8</w:t>
            </w:r>
          </w:p>
        </w:tc>
        <w:tc>
          <w:tcPr>
            <w:tcW w:w="779" w:type="dxa"/>
            <w:tcBorders>
              <w:top w:val="nil"/>
              <w:left w:val="nil"/>
              <w:bottom w:val="single" w:sz="4" w:space="0" w:color="auto"/>
              <w:right w:val="single" w:sz="4" w:space="0" w:color="auto"/>
            </w:tcBorders>
            <w:shd w:val="clear" w:color="000000" w:fill="FFFFFF"/>
            <w:vAlign w:val="center"/>
          </w:tcPr>
          <w:p w14:paraId="26D8A57B" w14:textId="56EE9124" w:rsidR="00FD7B62" w:rsidRPr="00CE0060" w:rsidRDefault="00FD7B62" w:rsidP="00FD7B62">
            <w:pPr>
              <w:spacing w:after="0" w:line="240" w:lineRule="auto"/>
              <w:rPr>
                <w:sz w:val="20"/>
                <w:szCs w:val="20"/>
              </w:rPr>
            </w:pPr>
            <w:r>
              <w:rPr>
                <w:color w:val="000000"/>
                <w:sz w:val="20"/>
                <w:szCs w:val="20"/>
              </w:rPr>
              <w:t>3,1</w:t>
            </w:r>
          </w:p>
        </w:tc>
        <w:tc>
          <w:tcPr>
            <w:tcW w:w="788" w:type="dxa"/>
            <w:tcBorders>
              <w:top w:val="nil"/>
              <w:left w:val="nil"/>
              <w:bottom w:val="single" w:sz="4" w:space="0" w:color="auto"/>
              <w:right w:val="single" w:sz="4" w:space="0" w:color="auto"/>
            </w:tcBorders>
            <w:shd w:val="clear" w:color="000000" w:fill="FFFFFF"/>
            <w:noWrap/>
            <w:vAlign w:val="center"/>
          </w:tcPr>
          <w:p w14:paraId="60513267" w14:textId="1942F0DD" w:rsidR="00FD7B62" w:rsidRPr="00CE0060" w:rsidRDefault="00FD7B62" w:rsidP="00FD7B62">
            <w:pPr>
              <w:spacing w:after="0" w:line="240" w:lineRule="auto"/>
              <w:rPr>
                <w:rFonts w:eastAsia="Times New Roman"/>
                <w:sz w:val="20"/>
                <w:szCs w:val="20"/>
              </w:rPr>
            </w:pPr>
            <w:r>
              <w:rPr>
                <w:color w:val="000000"/>
                <w:sz w:val="20"/>
                <w:szCs w:val="20"/>
              </w:rPr>
              <w:t>2,4</w:t>
            </w:r>
          </w:p>
        </w:tc>
        <w:tc>
          <w:tcPr>
            <w:tcW w:w="1076" w:type="dxa"/>
            <w:vAlign w:val="center"/>
          </w:tcPr>
          <w:p w14:paraId="260787A4" w14:textId="3CB9C4FF" w:rsidR="00FD7B62" w:rsidRPr="00CE0060" w:rsidRDefault="00FD7B62" w:rsidP="00FD7B62">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 xml:space="preserve"> 6,0</w:t>
            </w:r>
          </w:p>
        </w:tc>
        <w:tc>
          <w:tcPr>
            <w:tcW w:w="961" w:type="dxa"/>
            <w:vAlign w:val="center"/>
          </w:tcPr>
          <w:p w14:paraId="1E41E6B1" w14:textId="3EF606AD" w:rsidR="00FD7B62" w:rsidRPr="00CE0060" w:rsidRDefault="00FD7B62" w:rsidP="00FD7B62">
            <w:pPr>
              <w:spacing w:after="0" w:line="240" w:lineRule="auto"/>
              <w:rPr>
                <w:rFonts w:eastAsia="Times New Roman"/>
                <w:sz w:val="20"/>
                <w:szCs w:val="20"/>
              </w:rPr>
            </w:pPr>
            <w:r w:rsidRPr="00CE0060">
              <w:rPr>
                <w:rFonts w:eastAsia="Times New Roman"/>
                <w:sz w:val="20"/>
                <w:szCs w:val="20"/>
              </w:rPr>
              <w:t>-</w:t>
            </w:r>
          </w:p>
        </w:tc>
      </w:tr>
      <w:tr w:rsidR="00FD7B62" w:rsidRPr="00CE0060" w14:paraId="159BD850" w14:textId="613BD543" w:rsidTr="00FD7B62">
        <w:trPr>
          <w:trHeight w:val="253"/>
          <w:jc w:val="center"/>
        </w:trPr>
        <w:tc>
          <w:tcPr>
            <w:tcW w:w="980" w:type="dxa"/>
            <w:shd w:val="clear" w:color="auto" w:fill="auto"/>
            <w:noWrap/>
            <w:vAlign w:val="center"/>
          </w:tcPr>
          <w:p w14:paraId="19B58A3B" w14:textId="776BDFD4" w:rsidR="00FD7B62" w:rsidRPr="00CE0060" w:rsidRDefault="00FD7B62" w:rsidP="00FD7B62">
            <w:pPr>
              <w:spacing w:after="0" w:line="240" w:lineRule="auto"/>
              <w:rPr>
                <w:rFonts w:eastAsia="Times New Roman"/>
                <w:sz w:val="20"/>
                <w:szCs w:val="20"/>
              </w:rPr>
            </w:pPr>
            <w:r w:rsidRPr="00CE0060">
              <w:rPr>
                <w:rFonts w:eastAsia="Times New Roman"/>
                <w:sz w:val="20"/>
                <w:szCs w:val="20"/>
              </w:rPr>
              <w:t>RSG11</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6484B35A" w14:textId="381F1F82" w:rsidR="00FD7B62" w:rsidRPr="00CE0060" w:rsidRDefault="00FD7B62" w:rsidP="00FD7B62">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51E16D32" w14:textId="1D08942C" w:rsidR="00FD7B62" w:rsidRPr="00CE0060" w:rsidRDefault="00FD7B62" w:rsidP="00FD7B62">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5026E769" w14:textId="6D291C92" w:rsidR="00FD7B62" w:rsidRPr="00CE0060" w:rsidRDefault="00FD7B62" w:rsidP="00FD7B62">
            <w:pPr>
              <w:spacing w:after="0" w:line="240" w:lineRule="auto"/>
              <w:rPr>
                <w:sz w:val="20"/>
                <w:szCs w:val="20"/>
              </w:rPr>
            </w:pPr>
            <w:r>
              <w:rPr>
                <w:sz w:val="20"/>
                <w:szCs w:val="20"/>
              </w:rPr>
              <w:t>2,1</w:t>
            </w:r>
          </w:p>
        </w:tc>
        <w:tc>
          <w:tcPr>
            <w:tcW w:w="779" w:type="dxa"/>
            <w:tcBorders>
              <w:top w:val="nil"/>
              <w:left w:val="nil"/>
              <w:bottom w:val="single" w:sz="4" w:space="0" w:color="auto"/>
              <w:right w:val="single" w:sz="4" w:space="0" w:color="auto"/>
            </w:tcBorders>
            <w:shd w:val="clear" w:color="auto" w:fill="auto"/>
            <w:noWrap/>
            <w:vAlign w:val="center"/>
          </w:tcPr>
          <w:p w14:paraId="7F889596" w14:textId="5D39FCE8" w:rsidR="00FD7B62" w:rsidRPr="00CE0060" w:rsidRDefault="00FD7B62" w:rsidP="00FD7B62">
            <w:pPr>
              <w:spacing w:after="0" w:line="240" w:lineRule="auto"/>
              <w:rPr>
                <w:sz w:val="20"/>
                <w:szCs w:val="20"/>
              </w:rPr>
            </w:pPr>
            <w:r>
              <w:rPr>
                <w:sz w:val="20"/>
                <w:szCs w:val="20"/>
              </w:rPr>
              <w:t>2,5</w:t>
            </w:r>
          </w:p>
        </w:tc>
        <w:tc>
          <w:tcPr>
            <w:tcW w:w="779" w:type="dxa"/>
            <w:tcBorders>
              <w:top w:val="nil"/>
              <w:left w:val="nil"/>
              <w:bottom w:val="single" w:sz="4" w:space="0" w:color="auto"/>
              <w:right w:val="single" w:sz="4" w:space="0" w:color="auto"/>
            </w:tcBorders>
            <w:shd w:val="clear" w:color="auto" w:fill="auto"/>
            <w:noWrap/>
            <w:vAlign w:val="center"/>
          </w:tcPr>
          <w:p w14:paraId="35DF91A8" w14:textId="14A83177" w:rsidR="00FD7B62" w:rsidRPr="00CE0060" w:rsidRDefault="00FD7B62" w:rsidP="00FD7B62">
            <w:pPr>
              <w:spacing w:after="0" w:line="240" w:lineRule="auto"/>
              <w:rPr>
                <w:sz w:val="20"/>
                <w:szCs w:val="20"/>
              </w:rPr>
            </w:pPr>
            <w:r>
              <w:rPr>
                <w:sz w:val="20"/>
                <w:szCs w:val="20"/>
              </w:rPr>
              <w:t>2,5</w:t>
            </w:r>
          </w:p>
        </w:tc>
        <w:tc>
          <w:tcPr>
            <w:tcW w:w="779" w:type="dxa"/>
            <w:tcBorders>
              <w:top w:val="nil"/>
              <w:left w:val="nil"/>
              <w:bottom w:val="single" w:sz="4" w:space="0" w:color="auto"/>
              <w:right w:val="single" w:sz="4" w:space="0" w:color="auto"/>
            </w:tcBorders>
            <w:shd w:val="clear" w:color="auto" w:fill="auto"/>
            <w:noWrap/>
            <w:vAlign w:val="center"/>
          </w:tcPr>
          <w:p w14:paraId="5CE39EBD" w14:textId="137E6C43" w:rsidR="00FD7B62" w:rsidRPr="00CE0060" w:rsidRDefault="00FD7B62" w:rsidP="00FD7B62">
            <w:pPr>
              <w:spacing w:after="0" w:line="240" w:lineRule="auto"/>
              <w:rPr>
                <w:sz w:val="20"/>
                <w:szCs w:val="20"/>
              </w:rPr>
            </w:pPr>
            <w:r>
              <w:rPr>
                <w:sz w:val="20"/>
                <w:szCs w:val="20"/>
              </w:rPr>
              <w:t>2,3</w:t>
            </w:r>
          </w:p>
        </w:tc>
        <w:tc>
          <w:tcPr>
            <w:tcW w:w="779" w:type="dxa"/>
            <w:tcBorders>
              <w:top w:val="nil"/>
              <w:left w:val="nil"/>
              <w:bottom w:val="single" w:sz="4" w:space="0" w:color="auto"/>
              <w:right w:val="single" w:sz="4" w:space="0" w:color="auto"/>
            </w:tcBorders>
            <w:shd w:val="clear" w:color="auto" w:fill="auto"/>
            <w:noWrap/>
            <w:vAlign w:val="center"/>
          </w:tcPr>
          <w:p w14:paraId="234DA828" w14:textId="740C0B7F" w:rsidR="00FD7B62" w:rsidRPr="00CE0060" w:rsidRDefault="00FD7B62" w:rsidP="00FD7B62">
            <w:pPr>
              <w:spacing w:after="0" w:line="240" w:lineRule="auto"/>
              <w:rPr>
                <w:sz w:val="20"/>
                <w:szCs w:val="20"/>
              </w:rPr>
            </w:pPr>
            <w:r>
              <w:rPr>
                <w:sz w:val="20"/>
                <w:szCs w:val="20"/>
              </w:rPr>
              <w:t>2,8</w:t>
            </w:r>
          </w:p>
        </w:tc>
        <w:tc>
          <w:tcPr>
            <w:tcW w:w="779" w:type="dxa"/>
            <w:tcBorders>
              <w:top w:val="nil"/>
              <w:left w:val="nil"/>
              <w:bottom w:val="single" w:sz="4" w:space="0" w:color="auto"/>
              <w:right w:val="single" w:sz="4" w:space="0" w:color="auto"/>
            </w:tcBorders>
            <w:shd w:val="clear" w:color="auto" w:fill="auto"/>
            <w:noWrap/>
            <w:vAlign w:val="center"/>
          </w:tcPr>
          <w:p w14:paraId="7538C4CB" w14:textId="0D21FA15" w:rsidR="00FD7B62" w:rsidRPr="00CE0060" w:rsidRDefault="00FD7B62" w:rsidP="00FD7B62">
            <w:pPr>
              <w:spacing w:after="0" w:line="240" w:lineRule="auto"/>
              <w:rPr>
                <w:sz w:val="20"/>
                <w:szCs w:val="20"/>
              </w:rPr>
            </w:pPr>
            <w:r>
              <w:rPr>
                <w:sz w:val="20"/>
                <w:szCs w:val="20"/>
              </w:rPr>
              <w:t>1,4</w:t>
            </w:r>
          </w:p>
        </w:tc>
        <w:tc>
          <w:tcPr>
            <w:tcW w:w="819" w:type="dxa"/>
            <w:tcBorders>
              <w:top w:val="nil"/>
              <w:left w:val="nil"/>
              <w:bottom w:val="single" w:sz="4" w:space="0" w:color="auto"/>
              <w:right w:val="single" w:sz="4" w:space="0" w:color="auto"/>
            </w:tcBorders>
            <w:shd w:val="clear" w:color="auto" w:fill="auto"/>
            <w:noWrap/>
            <w:vAlign w:val="center"/>
          </w:tcPr>
          <w:p w14:paraId="1DE29DC7" w14:textId="6B839D51" w:rsidR="00FD7B62" w:rsidRPr="00CE0060" w:rsidRDefault="00FD7B62" w:rsidP="00FD7B62">
            <w:pPr>
              <w:spacing w:after="0" w:line="240" w:lineRule="auto"/>
              <w:rPr>
                <w:sz w:val="20"/>
                <w:szCs w:val="20"/>
              </w:rPr>
            </w:pPr>
            <w:r>
              <w:rPr>
                <w:sz w:val="20"/>
                <w:szCs w:val="20"/>
              </w:rPr>
              <w:t>2,3</w:t>
            </w:r>
          </w:p>
        </w:tc>
        <w:tc>
          <w:tcPr>
            <w:tcW w:w="819" w:type="dxa"/>
            <w:tcBorders>
              <w:top w:val="nil"/>
              <w:left w:val="nil"/>
              <w:bottom w:val="single" w:sz="4" w:space="0" w:color="auto"/>
              <w:right w:val="single" w:sz="4" w:space="0" w:color="auto"/>
            </w:tcBorders>
            <w:shd w:val="clear" w:color="auto" w:fill="auto"/>
            <w:noWrap/>
            <w:vAlign w:val="center"/>
          </w:tcPr>
          <w:p w14:paraId="19CBA2DA" w14:textId="33371447" w:rsidR="00FD7B62" w:rsidRPr="00CE0060" w:rsidRDefault="00FD7B62" w:rsidP="00FD7B62">
            <w:pPr>
              <w:spacing w:after="0" w:line="240" w:lineRule="auto"/>
              <w:rPr>
                <w:sz w:val="20"/>
                <w:szCs w:val="20"/>
              </w:rPr>
            </w:pPr>
            <w:r>
              <w:rPr>
                <w:color w:val="000000"/>
                <w:sz w:val="20"/>
                <w:szCs w:val="20"/>
              </w:rPr>
              <w:t>1,7</w:t>
            </w:r>
          </w:p>
        </w:tc>
        <w:tc>
          <w:tcPr>
            <w:tcW w:w="819" w:type="dxa"/>
            <w:tcBorders>
              <w:top w:val="nil"/>
              <w:left w:val="nil"/>
              <w:bottom w:val="single" w:sz="4" w:space="0" w:color="auto"/>
              <w:right w:val="single" w:sz="4" w:space="0" w:color="auto"/>
            </w:tcBorders>
            <w:shd w:val="clear" w:color="000000" w:fill="FFFFFF"/>
            <w:noWrap/>
            <w:vAlign w:val="center"/>
          </w:tcPr>
          <w:p w14:paraId="34334A94" w14:textId="6311B857" w:rsidR="00FD7B62" w:rsidRPr="00CE0060" w:rsidRDefault="00FD7B62" w:rsidP="00FD7B62">
            <w:pPr>
              <w:spacing w:after="0" w:line="240" w:lineRule="auto"/>
              <w:rPr>
                <w:sz w:val="20"/>
                <w:szCs w:val="20"/>
              </w:rPr>
            </w:pPr>
            <w:r>
              <w:rPr>
                <w:color w:val="000000"/>
                <w:sz w:val="20"/>
                <w:szCs w:val="20"/>
              </w:rPr>
              <w:t>1,7</w:t>
            </w:r>
          </w:p>
        </w:tc>
        <w:tc>
          <w:tcPr>
            <w:tcW w:w="779" w:type="dxa"/>
            <w:tcBorders>
              <w:top w:val="nil"/>
              <w:left w:val="nil"/>
              <w:bottom w:val="single" w:sz="4" w:space="0" w:color="auto"/>
              <w:right w:val="single" w:sz="4" w:space="0" w:color="auto"/>
            </w:tcBorders>
            <w:shd w:val="clear" w:color="000000" w:fill="FFFFFF"/>
            <w:vAlign w:val="center"/>
          </w:tcPr>
          <w:p w14:paraId="2EC0F140" w14:textId="39D9C58F" w:rsidR="00FD7B62" w:rsidRPr="00CE0060" w:rsidRDefault="00FD7B62" w:rsidP="00FD7B62">
            <w:pPr>
              <w:spacing w:after="0" w:line="240" w:lineRule="auto"/>
              <w:rPr>
                <w:sz w:val="20"/>
                <w:szCs w:val="20"/>
              </w:rPr>
            </w:pPr>
            <w:r>
              <w:rPr>
                <w:color w:val="000000"/>
                <w:sz w:val="20"/>
                <w:szCs w:val="20"/>
              </w:rPr>
              <w:t>1,7</w:t>
            </w:r>
          </w:p>
        </w:tc>
        <w:tc>
          <w:tcPr>
            <w:tcW w:w="788" w:type="dxa"/>
            <w:tcBorders>
              <w:top w:val="nil"/>
              <w:left w:val="nil"/>
              <w:bottom w:val="single" w:sz="4" w:space="0" w:color="auto"/>
              <w:right w:val="single" w:sz="4" w:space="0" w:color="auto"/>
            </w:tcBorders>
            <w:shd w:val="clear" w:color="000000" w:fill="FFFFFF"/>
            <w:noWrap/>
            <w:vAlign w:val="center"/>
          </w:tcPr>
          <w:p w14:paraId="3AF3E3CA" w14:textId="727CE4A0" w:rsidR="00FD7B62" w:rsidRPr="00CE0060" w:rsidRDefault="00FD7B62" w:rsidP="00FD7B62">
            <w:pPr>
              <w:spacing w:after="0" w:line="240" w:lineRule="auto"/>
              <w:rPr>
                <w:sz w:val="20"/>
                <w:szCs w:val="20"/>
              </w:rPr>
            </w:pPr>
            <w:r>
              <w:rPr>
                <w:color w:val="000000"/>
                <w:sz w:val="20"/>
                <w:szCs w:val="20"/>
              </w:rPr>
              <w:t>2,7</w:t>
            </w:r>
          </w:p>
        </w:tc>
        <w:tc>
          <w:tcPr>
            <w:tcW w:w="1076" w:type="dxa"/>
            <w:vAlign w:val="center"/>
          </w:tcPr>
          <w:p w14:paraId="3976976C" w14:textId="789EEA58" w:rsidR="00FD7B62" w:rsidRPr="00CE0060" w:rsidRDefault="00FD7B62" w:rsidP="00FD7B62">
            <w:pPr>
              <w:spacing w:after="0" w:line="240" w:lineRule="auto"/>
              <w:rPr>
                <w:rFonts w:eastAsia="Times New Roman"/>
                <w:sz w:val="20"/>
                <w:szCs w:val="20"/>
              </w:rPr>
            </w:pPr>
            <w:r w:rsidRPr="00CE0060">
              <w:rPr>
                <w:rFonts w:eastAsia="Times New Roman"/>
                <w:sz w:val="20"/>
                <w:szCs w:val="20"/>
              </w:rPr>
              <w:t>-</w:t>
            </w:r>
          </w:p>
        </w:tc>
        <w:tc>
          <w:tcPr>
            <w:tcW w:w="961" w:type="dxa"/>
            <w:vAlign w:val="center"/>
          </w:tcPr>
          <w:p w14:paraId="4F7157AF" w14:textId="19751BD7" w:rsidR="00FD7B62" w:rsidRPr="00CE0060" w:rsidRDefault="00FD7B62" w:rsidP="00FD7B62">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rPr>
              <w:t>5</w:t>
            </w:r>
            <w:r w:rsidRPr="00CE0060">
              <w:rPr>
                <w:rFonts w:eastAsia="Times New Roman"/>
                <w:sz w:val="20"/>
                <w:szCs w:val="20"/>
                <w:lang w:val="vi-VN"/>
              </w:rPr>
              <w:t>,0</w:t>
            </w:r>
          </w:p>
        </w:tc>
      </w:tr>
      <w:tr w:rsidR="00FD7B62" w:rsidRPr="00CE0060" w14:paraId="385DCCEC" w14:textId="4A3DC770" w:rsidTr="00FD7B62">
        <w:trPr>
          <w:trHeight w:val="253"/>
          <w:jc w:val="center"/>
        </w:trPr>
        <w:tc>
          <w:tcPr>
            <w:tcW w:w="980" w:type="dxa"/>
            <w:shd w:val="clear" w:color="auto" w:fill="auto"/>
            <w:noWrap/>
            <w:vAlign w:val="center"/>
            <w:hideMark/>
          </w:tcPr>
          <w:p w14:paraId="24D447F5" w14:textId="76B98590" w:rsidR="00FD7B62" w:rsidRPr="00CE0060" w:rsidRDefault="00FD7B62" w:rsidP="00FD7B62">
            <w:pPr>
              <w:spacing w:after="0" w:line="240" w:lineRule="auto"/>
              <w:rPr>
                <w:rFonts w:eastAsia="Times New Roman"/>
                <w:sz w:val="20"/>
                <w:szCs w:val="20"/>
              </w:rPr>
            </w:pPr>
            <w:r w:rsidRPr="00CE0060">
              <w:rPr>
                <w:rFonts w:eastAsia="Times New Roman"/>
                <w:sz w:val="20"/>
                <w:szCs w:val="20"/>
              </w:rPr>
              <w:t>RSG12</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7ED9430A" w14:textId="3C5BBA9F" w:rsidR="00FD7B62" w:rsidRPr="00CE0060" w:rsidRDefault="00FD7B62" w:rsidP="00FD7B62">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6FEDC9F2" w14:textId="26134034" w:rsidR="00FD7B62" w:rsidRPr="00CE0060" w:rsidRDefault="00FD7B62" w:rsidP="00FD7B62">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106937BC" w14:textId="4B92C795" w:rsidR="00FD7B62" w:rsidRPr="00CE0060" w:rsidRDefault="00FD7B62" w:rsidP="00FD7B62">
            <w:pPr>
              <w:spacing w:after="0" w:line="240" w:lineRule="auto"/>
              <w:rPr>
                <w:rFonts w:eastAsia="Times New Roman"/>
                <w:sz w:val="20"/>
                <w:szCs w:val="20"/>
              </w:rPr>
            </w:pPr>
            <w:r>
              <w:rPr>
                <w:sz w:val="20"/>
                <w:szCs w:val="20"/>
              </w:rPr>
              <w:t>1,7</w:t>
            </w:r>
          </w:p>
        </w:tc>
        <w:tc>
          <w:tcPr>
            <w:tcW w:w="779" w:type="dxa"/>
            <w:tcBorders>
              <w:top w:val="nil"/>
              <w:left w:val="nil"/>
              <w:bottom w:val="single" w:sz="4" w:space="0" w:color="auto"/>
              <w:right w:val="single" w:sz="4" w:space="0" w:color="auto"/>
            </w:tcBorders>
            <w:shd w:val="clear" w:color="auto" w:fill="auto"/>
            <w:noWrap/>
            <w:vAlign w:val="center"/>
          </w:tcPr>
          <w:p w14:paraId="2F8BF3A6" w14:textId="58FF7DE9" w:rsidR="00FD7B62" w:rsidRPr="00CE0060" w:rsidRDefault="00FD7B62" w:rsidP="00FD7B62">
            <w:pPr>
              <w:spacing w:after="0" w:line="240" w:lineRule="auto"/>
              <w:rPr>
                <w:rFonts w:eastAsia="Times New Roman"/>
                <w:sz w:val="20"/>
                <w:szCs w:val="20"/>
              </w:rPr>
            </w:pPr>
            <w:r>
              <w:rPr>
                <w:sz w:val="20"/>
                <w:szCs w:val="20"/>
              </w:rPr>
              <w:t>1,5</w:t>
            </w:r>
          </w:p>
        </w:tc>
        <w:tc>
          <w:tcPr>
            <w:tcW w:w="779" w:type="dxa"/>
            <w:tcBorders>
              <w:top w:val="nil"/>
              <w:left w:val="nil"/>
              <w:bottom w:val="single" w:sz="4" w:space="0" w:color="auto"/>
              <w:right w:val="single" w:sz="4" w:space="0" w:color="auto"/>
            </w:tcBorders>
            <w:shd w:val="clear" w:color="auto" w:fill="auto"/>
            <w:noWrap/>
            <w:vAlign w:val="center"/>
          </w:tcPr>
          <w:p w14:paraId="270F04AB" w14:textId="5C8E4B3B" w:rsidR="00FD7B62" w:rsidRPr="00CE0060" w:rsidRDefault="00FD7B62" w:rsidP="00FD7B62">
            <w:pPr>
              <w:spacing w:after="0" w:line="240" w:lineRule="auto"/>
              <w:rPr>
                <w:rFonts w:eastAsia="Times New Roman"/>
                <w:sz w:val="20"/>
                <w:szCs w:val="20"/>
              </w:rPr>
            </w:pPr>
            <w:r>
              <w:rPr>
                <w:sz w:val="20"/>
                <w:szCs w:val="20"/>
              </w:rPr>
              <w:t>2,9</w:t>
            </w:r>
          </w:p>
        </w:tc>
        <w:tc>
          <w:tcPr>
            <w:tcW w:w="779" w:type="dxa"/>
            <w:tcBorders>
              <w:top w:val="nil"/>
              <w:left w:val="nil"/>
              <w:bottom w:val="single" w:sz="4" w:space="0" w:color="auto"/>
              <w:right w:val="single" w:sz="4" w:space="0" w:color="auto"/>
            </w:tcBorders>
            <w:shd w:val="clear" w:color="auto" w:fill="auto"/>
            <w:noWrap/>
            <w:vAlign w:val="center"/>
          </w:tcPr>
          <w:p w14:paraId="0632D40A" w14:textId="59E8EC60" w:rsidR="00FD7B62" w:rsidRPr="00CE0060" w:rsidRDefault="00FD7B62" w:rsidP="00FD7B62">
            <w:pPr>
              <w:spacing w:after="0" w:line="240" w:lineRule="auto"/>
              <w:rPr>
                <w:rFonts w:eastAsia="Times New Roman"/>
                <w:sz w:val="20"/>
                <w:szCs w:val="20"/>
              </w:rPr>
            </w:pPr>
            <w:r>
              <w:rPr>
                <w:sz w:val="20"/>
                <w:szCs w:val="20"/>
              </w:rPr>
              <w:t>1,6</w:t>
            </w:r>
          </w:p>
        </w:tc>
        <w:tc>
          <w:tcPr>
            <w:tcW w:w="779" w:type="dxa"/>
            <w:tcBorders>
              <w:top w:val="nil"/>
              <w:left w:val="nil"/>
              <w:bottom w:val="single" w:sz="4" w:space="0" w:color="auto"/>
              <w:right w:val="single" w:sz="4" w:space="0" w:color="auto"/>
            </w:tcBorders>
            <w:shd w:val="clear" w:color="auto" w:fill="auto"/>
            <w:noWrap/>
            <w:vAlign w:val="center"/>
          </w:tcPr>
          <w:p w14:paraId="66FD34C9" w14:textId="57C105D3" w:rsidR="00FD7B62" w:rsidRPr="00CE0060" w:rsidRDefault="00FD7B62" w:rsidP="00FD7B62">
            <w:pPr>
              <w:spacing w:after="0" w:line="240" w:lineRule="auto"/>
              <w:rPr>
                <w:rFonts w:eastAsia="Times New Roman"/>
                <w:sz w:val="20"/>
                <w:szCs w:val="20"/>
              </w:rPr>
            </w:pPr>
            <w:r>
              <w:rPr>
                <w:sz w:val="20"/>
                <w:szCs w:val="20"/>
              </w:rPr>
              <w:t>2,6</w:t>
            </w:r>
          </w:p>
        </w:tc>
        <w:tc>
          <w:tcPr>
            <w:tcW w:w="779" w:type="dxa"/>
            <w:tcBorders>
              <w:top w:val="nil"/>
              <w:left w:val="nil"/>
              <w:bottom w:val="single" w:sz="4" w:space="0" w:color="auto"/>
              <w:right w:val="single" w:sz="4" w:space="0" w:color="auto"/>
            </w:tcBorders>
            <w:shd w:val="clear" w:color="auto" w:fill="auto"/>
            <w:noWrap/>
            <w:vAlign w:val="center"/>
          </w:tcPr>
          <w:p w14:paraId="1ADEE2DB" w14:textId="23095F86" w:rsidR="00FD7B62" w:rsidRPr="00CE0060" w:rsidRDefault="00FD7B62" w:rsidP="00FD7B62">
            <w:pPr>
              <w:spacing w:after="0" w:line="240" w:lineRule="auto"/>
              <w:rPr>
                <w:rFonts w:eastAsia="Times New Roman"/>
                <w:sz w:val="20"/>
                <w:szCs w:val="20"/>
              </w:rPr>
            </w:pPr>
            <w:r>
              <w:rPr>
                <w:sz w:val="20"/>
                <w:szCs w:val="20"/>
              </w:rPr>
              <w:t>1</w:t>
            </w:r>
          </w:p>
        </w:tc>
        <w:tc>
          <w:tcPr>
            <w:tcW w:w="819" w:type="dxa"/>
            <w:tcBorders>
              <w:top w:val="nil"/>
              <w:left w:val="nil"/>
              <w:bottom w:val="single" w:sz="4" w:space="0" w:color="auto"/>
              <w:right w:val="single" w:sz="4" w:space="0" w:color="auto"/>
            </w:tcBorders>
            <w:shd w:val="clear" w:color="auto" w:fill="auto"/>
            <w:noWrap/>
            <w:vAlign w:val="center"/>
          </w:tcPr>
          <w:p w14:paraId="73B1AB3F" w14:textId="39A2526D" w:rsidR="00FD7B62" w:rsidRPr="00CE0060" w:rsidRDefault="00FD7B62" w:rsidP="00FD7B62">
            <w:pPr>
              <w:spacing w:after="0" w:line="240" w:lineRule="auto"/>
              <w:rPr>
                <w:rFonts w:eastAsia="Times New Roman"/>
                <w:sz w:val="20"/>
                <w:szCs w:val="20"/>
              </w:rPr>
            </w:pPr>
            <w:r>
              <w:rPr>
                <w:sz w:val="20"/>
                <w:szCs w:val="20"/>
              </w:rPr>
              <w:t>1,1</w:t>
            </w:r>
          </w:p>
        </w:tc>
        <w:tc>
          <w:tcPr>
            <w:tcW w:w="819" w:type="dxa"/>
            <w:tcBorders>
              <w:top w:val="nil"/>
              <w:left w:val="nil"/>
              <w:bottom w:val="single" w:sz="4" w:space="0" w:color="auto"/>
              <w:right w:val="single" w:sz="4" w:space="0" w:color="auto"/>
            </w:tcBorders>
            <w:shd w:val="clear" w:color="auto" w:fill="auto"/>
            <w:noWrap/>
            <w:vAlign w:val="center"/>
          </w:tcPr>
          <w:p w14:paraId="020378DE" w14:textId="2340E2A9" w:rsidR="00FD7B62" w:rsidRPr="00CE0060" w:rsidRDefault="00FD7B62" w:rsidP="00FD7B62">
            <w:pPr>
              <w:spacing w:after="0" w:line="240" w:lineRule="auto"/>
              <w:rPr>
                <w:rFonts w:eastAsia="Times New Roman"/>
                <w:sz w:val="20"/>
                <w:szCs w:val="20"/>
              </w:rPr>
            </w:pPr>
            <w:r>
              <w:rPr>
                <w:color w:val="000000"/>
                <w:sz w:val="20"/>
                <w:szCs w:val="20"/>
              </w:rPr>
              <w:t>1,5</w:t>
            </w:r>
          </w:p>
        </w:tc>
        <w:tc>
          <w:tcPr>
            <w:tcW w:w="819" w:type="dxa"/>
            <w:tcBorders>
              <w:top w:val="nil"/>
              <w:left w:val="nil"/>
              <w:bottom w:val="single" w:sz="4" w:space="0" w:color="auto"/>
              <w:right w:val="single" w:sz="4" w:space="0" w:color="auto"/>
            </w:tcBorders>
            <w:shd w:val="clear" w:color="000000" w:fill="FFFFFF"/>
            <w:noWrap/>
            <w:vAlign w:val="center"/>
          </w:tcPr>
          <w:p w14:paraId="5A407C31" w14:textId="0B4436AE" w:rsidR="00FD7B62" w:rsidRPr="00CE0060" w:rsidRDefault="00FD7B62" w:rsidP="00FD7B62">
            <w:pPr>
              <w:spacing w:after="0" w:line="240" w:lineRule="auto"/>
              <w:rPr>
                <w:rFonts w:eastAsia="Times New Roman"/>
                <w:sz w:val="20"/>
                <w:szCs w:val="20"/>
              </w:rPr>
            </w:pPr>
            <w:r>
              <w:rPr>
                <w:color w:val="000000"/>
                <w:sz w:val="20"/>
                <w:szCs w:val="20"/>
              </w:rPr>
              <w:t>1,2</w:t>
            </w:r>
          </w:p>
        </w:tc>
        <w:tc>
          <w:tcPr>
            <w:tcW w:w="779" w:type="dxa"/>
            <w:tcBorders>
              <w:top w:val="nil"/>
              <w:left w:val="nil"/>
              <w:bottom w:val="single" w:sz="4" w:space="0" w:color="auto"/>
              <w:right w:val="single" w:sz="4" w:space="0" w:color="auto"/>
            </w:tcBorders>
            <w:shd w:val="clear" w:color="000000" w:fill="FFFFFF"/>
            <w:vAlign w:val="center"/>
          </w:tcPr>
          <w:p w14:paraId="76E94FB2" w14:textId="52F2570D" w:rsidR="00FD7B62" w:rsidRPr="00CE0060" w:rsidRDefault="00FD7B62" w:rsidP="00FD7B62">
            <w:pPr>
              <w:spacing w:after="0" w:line="240" w:lineRule="auto"/>
              <w:rPr>
                <w:sz w:val="20"/>
                <w:szCs w:val="20"/>
              </w:rPr>
            </w:pPr>
            <w:r>
              <w:rPr>
                <w:color w:val="000000"/>
                <w:sz w:val="20"/>
                <w:szCs w:val="20"/>
              </w:rPr>
              <w:t>4,2</w:t>
            </w:r>
          </w:p>
        </w:tc>
        <w:tc>
          <w:tcPr>
            <w:tcW w:w="788" w:type="dxa"/>
            <w:tcBorders>
              <w:top w:val="nil"/>
              <w:left w:val="nil"/>
              <w:bottom w:val="single" w:sz="4" w:space="0" w:color="auto"/>
              <w:right w:val="single" w:sz="4" w:space="0" w:color="auto"/>
            </w:tcBorders>
            <w:shd w:val="clear" w:color="000000" w:fill="FFFFFF"/>
            <w:noWrap/>
            <w:vAlign w:val="center"/>
          </w:tcPr>
          <w:p w14:paraId="6FA36615" w14:textId="36025D26" w:rsidR="00FD7B62" w:rsidRPr="00CE0060" w:rsidRDefault="00FD7B62" w:rsidP="00FD7B62">
            <w:pPr>
              <w:spacing w:after="0" w:line="240" w:lineRule="auto"/>
              <w:rPr>
                <w:rFonts w:eastAsia="Times New Roman"/>
                <w:sz w:val="20"/>
                <w:szCs w:val="20"/>
              </w:rPr>
            </w:pPr>
            <w:r>
              <w:rPr>
                <w:color w:val="000000"/>
                <w:sz w:val="20"/>
                <w:szCs w:val="20"/>
              </w:rPr>
              <w:t>2,3</w:t>
            </w:r>
          </w:p>
        </w:tc>
        <w:tc>
          <w:tcPr>
            <w:tcW w:w="1076" w:type="dxa"/>
            <w:vAlign w:val="center"/>
          </w:tcPr>
          <w:p w14:paraId="6A902EBC" w14:textId="743E93BA" w:rsidR="00FD7B62" w:rsidRPr="00CE0060" w:rsidRDefault="00FD7B62" w:rsidP="00FD7B62">
            <w:pPr>
              <w:spacing w:after="0" w:line="240" w:lineRule="auto"/>
              <w:rPr>
                <w:rFonts w:eastAsia="Times New Roman"/>
                <w:sz w:val="20"/>
                <w:szCs w:val="20"/>
              </w:rPr>
            </w:pPr>
            <w:r w:rsidRPr="00CE0060">
              <w:rPr>
                <w:rFonts w:eastAsia="Times New Roman"/>
                <w:sz w:val="20"/>
                <w:szCs w:val="20"/>
              </w:rPr>
              <w:t>-</w:t>
            </w:r>
          </w:p>
        </w:tc>
        <w:tc>
          <w:tcPr>
            <w:tcW w:w="961" w:type="dxa"/>
            <w:vAlign w:val="center"/>
          </w:tcPr>
          <w:p w14:paraId="3F18FEFC" w14:textId="10B2E17A" w:rsidR="00FD7B62" w:rsidRPr="00CE0060" w:rsidRDefault="00FD7B62" w:rsidP="00FD7B62">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rPr>
              <w:t>5</w:t>
            </w:r>
            <w:r w:rsidRPr="00CE0060">
              <w:rPr>
                <w:rFonts w:eastAsia="Times New Roman"/>
                <w:sz w:val="20"/>
                <w:szCs w:val="20"/>
                <w:lang w:val="vi-VN"/>
              </w:rPr>
              <w:t>,0</w:t>
            </w:r>
          </w:p>
        </w:tc>
      </w:tr>
    </w:tbl>
    <w:p w14:paraId="793277DD" w14:textId="79FEDC18" w:rsidR="00AE2F8A" w:rsidRDefault="00FD7B62" w:rsidP="00984BAE">
      <w:pPr>
        <w:pStyle w:val="Caption"/>
        <w:rPr>
          <w:sz w:val="28"/>
        </w:rPr>
      </w:pPr>
      <w:bookmarkStart w:id="1809" w:name="_Toc177717481"/>
      <w:r>
        <w:rPr>
          <w:noProof/>
          <w:sz w:val="28"/>
        </w:rPr>
        <w:drawing>
          <wp:anchor distT="0" distB="0" distL="114300" distR="114300" simplePos="0" relativeHeight="252231680" behindDoc="1" locked="0" layoutInCell="1" allowOverlap="1" wp14:anchorId="3861AE23" wp14:editId="6816A051">
            <wp:simplePos x="0" y="0"/>
            <wp:positionH relativeFrom="column">
              <wp:posOffset>1911928</wp:posOffset>
            </wp:positionH>
            <wp:positionV relativeFrom="paragraph">
              <wp:posOffset>75623</wp:posOffset>
            </wp:positionV>
            <wp:extent cx="5402580" cy="3422015"/>
            <wp:effectExtent l="0" t="0" r="7620" b="6985"/>
            <wp:wrapThrough wrapText="bothSides">
              <wp:wrapPolygon edited="0">
                <wp:start x="0" y="0"/>
                <wp:lineTo x="0" y="21524"/>
                <wp:lineTo x="21554" y="21524"/>
                <wp:lineTo x="21554" y="0"/>
                <wp:lineTo x="0" y="0"/>
              </wp:wrapPolygon>
            </wp:wrapThrough>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2580" cy="3422015"/>
                    </a:xfrm>
                    <a:prstGeom prst="rect">
                      <a:avLst/>
                    </a:prstGeom>
                    <a:noFill/>
                  </pic:spPr>
                </pic:pic>
              </a:graphicData>
            </a:graphic>
            <wp14:sizeRelH relativeFrom="page">
              <wp14:pctWidth>0</wp14:pctWidth>
            </wp14:sizeRelH>
            <wp14:sizeRelV relativeFrom="page">
              <wp14:pctHeight>0</wp14:pctHeight>
            </wp14:sizeRelV>
          </wp:anchor>
        </w:drawing>
      </w:r>
    </w:p>
    <w:p w14:paraId="060B6AF4" w14:textId="77777777" w:rsidR="00AE2F8A" w:rsidRDefault="00AE2F8A" w:rsidP="00984BAE">
      <w:pPr>
        <w:pStyle w:val="Caption"/>
        <w:rPr>
          <w:sz w:val="28"/>
        </w:rPr>
      </w:pPr>
    </w:p>
    <w:p w14:paraId="1101BF26" w14:textId="0B348C81" w:rsidR="00AE2F8A" w:rsidRDefault="00AE2F8A" w:rsidP="00984BAE">
      <w:pPr>
        <w:pStyle w:val="Caption"/>
        <w:rPr>
          <w:sz w:val="28"/>
        </w:rPr>
      </w:pPr>
    </w:p>
    <w:p w14:paraId="507F8B54" w14:textId="3ECBB47D" w:rsidR="00AE2F8A" w:rsidRDefault="00AE2F8A" w:rsidP="00984BAE">
      <w:pPr>
        <w:pStyle w:val="Caption"/>
        <w:rPr>
          <w:sz w:val="28"/>
        </w:rPr>
      </w:pPr>
    </w:p>
    <w:p w14:paraId="4DFD393F" w14:textId="7FBDA22B" w:rsidR="00AE2F8A" w:rsidRDefault="00AE2F8A" w:rsidP="00984BAE">
      <w:pPr>
        <w:pStyle w:val="Caption"/>
        <w:rPr>
          <w:sz w:val="28"/>
        </w:rPr>
      </w:pPr>
    </w:p>
    <w:p w14:paraId="2903454E" w14:textId="77777777" w:rsidR="00AE2F8A" w:rsidRPr="00AE2F8A" w:rsidRDefault="00AE2F8A" w:rsidP="00AE2F8A">
      <w:pPr>
        <w:rPr>
          <w:lang w:val="x-none" w:eastAsia="x-none"/>
        </w:rPr>
      </w:pPr>
    </w:p>
    <w:p w14:paraId="76E51716" w14:textId="77777777" w:rsidR="00AE2F8A" w:rsidRDefault="00AE2F8A" w:rsidP="00984BAE">
      <w:pPr>
        <w:pStyle w:val="Caption"/>
        <w:rPr>
          <w:sz w:val="28"/>
        </w:rPr>
      </w:pPr>
    </w:p>
    <w:p w14:paraId="7C67A5D8" w14:textId="77777777" w:rsidR="00AE2F8A" w:rsidRDefault="00AE2F8A" w:rsidP="00984BAE">
      <w:pPr>
        <w:pStyle w:val="Caption"/>
        <w:rPr>
          <w:sz w:val="28"/>
        </w:rPr>
      </w:pPr>
    </w:p>
    <w:p w14:paraId="02D2F64E" w14:textId="77777777" w:rsidR="00AE2F8A" w:rsidRDefault="00AE2F8A" w:rsidP="00984BAE">
      <w:pPr>
        <w:pStyle w:val="Caption"/>
        <w:rPr>
          <w:sz w:val="28"/>
        </w:rPr>
      </w:pPr>
    </w:p>
    <w:p w14:paraId="10015C83" w14:textId="77777777" w:rsidR="00AE2F8A" w:rsidRDefault="00AE2F8A" w:rsidP="00984BAE">
      <w:pPr>
        <w:pStyle w:val="Caption"/>
        <w:rPr>
          <w:sz w:val="28"/>
        </w:rPr>
      </w:pPr>
    </w:p>
    <w:p w14:paraId="2D7E4998" w14:textId="723FADF4" w:rsidR="00A06862" w:rsidRPr="00CE0060" w:rsidRDefault="00A06862" w:rsidP="00984BAE">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41</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09"/>
    </w:p>
    <w:p w14:paraId="60DA0CA8" w14:textId="7BDC5D73" w:rsidR="00A06862" w:rsidRPr="00CE0060" w:rsidRDefault="00A06862" w:rsidP="00A06862">
      <w:pPr>
        <w:pStyle w:val="Caption"/>
        <w:rPr>
          <w:sz w:val="28"/>
          <w:szCs w:val="28"/>
          <w:lang w:val="en-US"/>
        </w:rPr>
      </w:pPr>
      <w:bookmarkStart w:id="1810" w:name="_Toc177717360"/>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47</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10"/>
    </w:p>
    <w:tbl>
      <w:tblPr>
        <w:tblW w:w="13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2"/>
        <w:gridCol w:w="802"/>
        <w:gridCol w:w="802"/>
        <w:gridCol w:w="802"/>
        <w:gridCol w:w="802"/>
        <w:gridCol w:w="802"/>
        <w:gridCol w:w="802"/>
        <w:gridCol w:w="802"/>
        <w:gridCol w:w="802"/>
        <w:gridCol w:w="834"/>
        <w:gridCol w:w="834"/>
        <w:gridCol w:w="834"/>
        <w:gridCol w:w="802"/>
        <w:gridCol w:w="805"/>
        <w:gridCol w:w="955"/>
        <w:gridCol w:w="1020"/>
      </w:tblGrid>
      <w:tr w:rsidR="00CE0060" w:rsidRPr="00CE0060" w14:paraId="0A5ACB8D" w14:textId="77777777" w:rsidTr="00DC6BD2">
        <w:trPr>
          <w:trHeight w:val="215"/>
          <w:jc w:val="center"/>
        </w:trPr>
        <w:tc>
          <w:tcPr>
            <w:tcW w:w="1032" w:type="dxa"/>
            <w:vMerge w:val="restart"/>
            <w:shd w:val="clear" w:color="auto" w:fill="auto"/>
            <w:noWrap/>
            <w:vAlign w:val="center"/>
          </w:tcPr>
          <w:p w14:paraId="26A1AF43" w14:textId="7D104ED2" w:rsidR="00D10E2F" w:rsidRPr="00CE0060" w:rsidRDefault="00D10E2F" w:rsidP="00BD6412">
            <w:pPr>
              <w:spacing w:after="0" w:line="240" w:lineRule="auto"/>
              <w:rPr>
                <w:rFonts w:eastAsia="Times New Roman"/>
                <w:sz w:val="20"/>
                <w:szCs w:val="20"/>
              </w:rPr>
            </w:pPr>
            <w:r w:rsidRPr="00CE0060">
              <w:rPr>
                <w:sz w:val="20"/>
                <w:szCs w:val="20"/>
              </w:rPr>
              <w:br w:type="page"/>
            </w:r>
            <w:r w:rsidRPr="00CE0060">
              <w:rPr>
                <w:b/>
                <w:bCs/>
                <w:sz w:val="20"/>
                <w:szCs w:val="20"/>
              </w:rPr>
              <w:t>Coliform</w:t>
            </w:r>
          </w:p>
        </w:tc>
        <w:tc>
          <w:tcPr>
            <w:tcW w:w="10525" w:type="dxa"/>
            <w:gridSpan w:val="13"/>
            <w:shd w:val="clear" w:color="auto" w:fill="auto"/>
            <w:noWrap/>
            <w:vAlign w:val="center"/>
          </w:tcPr>
          <w:p w14:paraId="23CD6DE4" w14:textId="7DDBDF93" w:rsidR="00D10E2F" w:rsidRPr="00CE0060" w:rsidRDefault="00D10E2F" w:rsidP="00BD641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75" w:type="dxa"/>
            <w:gridSpan w:val="2"/>
            <w:vAlign w:val="center"/>
          </w:tcPr>
          <w:p w14:paraId="1AFD816C" w14:textId="21584CA7" w:rsidR="00D10E2F" w:rsidRPr="00CE0060" w:rsidRDefault="00D10E2F" w:rsidP="00BD641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FD7B62" w:rsidRPr="00CE0060" w14:paraId="5AC5D4DE" w14:textId="77777777" w:rsidTr="00FD7B62">
        <w:trPr>
          <w:trHeight w:val="387"/>
          <w:jc w:val="center"/>
        </w:trPr>
        <w:tc>
          <w:tcPr>
            <w:tcW w:w="1032" w:type="dxa"/>
            <w:vMerge/>
            <w:shd w:val="clear" w:color="auto" w:fill="auto"/>
            <w:noWrap/>
            <w:vAlign w:val="center"/>
          </w:tcPr>
          <w:p w14:paraId="583FA65B" w14:textId="77777777" w:rsidR="00FD7B62" w:rsidRPr="00CE0060" w:rsidRDefault="00FD7B62" w:rsidP="00FD7B62">
            <w:pPr>
              <w:spacing w:after="0" w:line="240" w:lineRule="auto"/>
              <w:rPr>
                <w:rFonts w:eastAsia="Times New Roman"/>
                <w:sz w:val="20"/>
                <w:szCs w:val="20"/>
              </w:rPr>
            </w:pP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DDCB80" w14:textId="23398CD3" w:rsidR="00FD7B62" w:rsidRPr="00CE0060" w:rsidRDefault="00FD7B62" w:rsidP="00FD7B62">
            <w:pPr>
              <w:spacing w:after="0" w:line="240" w:lineRule="auto"/>
              <w:rPr>
                <w:rFonts w:eastAsia="Times New Roman"/>
                <w:sz w:val="20"/>
                <w:szCs w:val="20"/>
              </w:rPr>
            </w:pPr>
            <w:r>
              <w:rPr>
                <w:b/>
                <w:bCs/>
                <w:sz w:val="20"/>
                <w:szCs w:val="20"/>
              </w:rPr>
              <w:t>Tháng 11</w:t>
            </w:r>
            <w:r>
              <w:rPr>
                <w:b/>
                <w:bCs/>
                <w:sz w:val="20"/>
                <w:szCs w:val="20"/>
              </w:rPr>
              <w:br/>
              <w:t>2023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3D4AA32" w14:textId="71DC3BEA" w:rsidR="00FD7B62" w:rsidRPr="00CE0060" w:rsidRDefault="00FD7B62" w:rsidP="00FD7B62">
            <w:pPr>
              <w:spacing w:after="0" w:line="240" w:lineRule="auto"/>
              <w:rPr>
                <w:rFonts w:eastAsia="Times New Roman"/>
                <w:sz w:val="20"/>
                <w:szCs w:val="20"/>
              </w:rPr>
            </w:pPr>
            <w:r>
              <w:rPr>
                <w:b/>
                <w:bCs/>
                <w:sz w:val="20"/>
                <w:szCs w:val="20"/>
              </w:rPr>
              <w:t>Tháng 12</w:t>
            </w:r>
            <w:r>
              <w:rPr>
                <w:b/>
                <w:bCs/>
                <w:sz w:val="20"/>
                <w:szCs w:val="20"/>
              </w:rPr>
              <w:br/>
              <w:t>2023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091F897" w14:textId="28F361DE" w:rsidR="00FD7B62" w:rsidRPr="00CE0060" w:rsidRDefault="00FD7B62" w:rsidP="00FD7B62">
            <w:pPr>
              <w:spacing w:after="0" w:line="240" w:lineRule="auto"/>
              <w:rPr>
                <w:rFonts w:eastAsia="Times New Roman"/>
                <w:sz w:val="20"/>
                <w:szCs w:val="20"/>
              </w:rPr>
            </w:pPr>
            <w:r>
              <w:rPr>
                <w:b/>
                <w:bCs/>
                <w:sz w:val="20"/>
                <w:szCs w:val="20"/>
              </w:rPr>
              <w:t>Tháng 1</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AFA63B7" w14:textId="1BFE3DD2" w:rsidR="00FD7B62" w:rsidRPr="00CE0060" w:rsidRDefault="00FD7B62" w:rsidP="00FD7B62">
            <w:pPr>
              <w:spacing w:after="0" w:line="240" w:lineRule="auto"/>
              <w:rPr>
                <w:rFonts w:eastAsia="Times New Roman"/>
                <w:sz w:val="20"/>
                <w:szCs w:val="20"/>
              </w:rPr>
            </w:pPr>
            <w:r>
              <w:rPr>
                <w:b/>
                <w:bCs/>
                <w:sz w:val="20"/>
                <w:szCs w:val="20"/>
              </w:rPr>
              <w:t>Tháng 2</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2D0396D" w14:textId="03964F4D" w:rsidR="00FD7B62" w:rsidRPr="00CE0060" w:rsidRDefault="00FD7B62" w:rsidP="00FD7B62">
            <w:pPr>
              <w:spacing w:after="0" w:line="240" w:lineRule="auto"/>
              <w:rPr>
                <w:rFonts w:eastAsia="Times New Roman"/>
                <w:sz w:val="20"/>
                <w:szCs w:val="20"/>
              </w:rPr>
            </w:pPr>
            <w:r>
              <w:rPr>
                <w:b/>
                <w:bCs/>
                <w:sz w:val="20"/>
                <w:szCs w:val="20"/>
              </w:rPr>
              <w:t>Tháng 3</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937CB31" w14:textId="386CDE51" w:rsidR="00FD7B62" w:rsidRPr="00CE0060" w:rsidRDefault="00FD7B62" w:rsidP="00FD7B62">
            <w:pPr>
              <w:spacing w:after="0" w:line="240" w:lineRule="auto"/>
              <w:rPr>
                <w:rFonts w:eastAsia="Times New Roman"/>
                <w:sz w:val="20"/>
                <w:szCs w:val="20"/>
              </w:rPr>
            </w:pPr>
            <w:r>
              <w:rPr>
                <w:b/>
                <w:bCs/>
                <w:sz w:val="20"/>
                <w:szCs w:val="20"/>
              </w:rPr>
              <w:t>Tháng 4</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C7AB9F2" w14:textId="43999CBF" w:rsidR="00FD7B62" w:rsidRPr="00CE0060" w:rsidRDefault="00FD7B62" w:rsidP="00FD7B62">
            <w:pPr>
              <w:spacing w:after="0" w:line="240" w:lineRule="auto"/>
              <w:rPr>
                <w:rFonts w:eastAsia="Times New Roman"/>
                <w:sz w:val="20"/>
                <w:szCs w:val="20"/>
              </w:rPr>
            </w:pPr>
            <w:r>
              <w:rPr>
                <w:b/>
                <w:bCs/>
                <w:sz w:val="20"/>
                <w:szCs w:val="20"/>
              </w:rPr>
              <w:t>Tháng 5</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B3C4AA7" w14:textId="771F24A0" w:rsidR="00FD7B62" w:rsidRPr="00CE0060" w:rsidRDefault="00FD7B62" w:rsidP="00FD7B62">
            <w:pPr>
              <w:spacing w:after="0" w:line="240" w:lineRule="auto"/>
              <w:rPr>
                <w:rFonts w:eastAsia="Times New Roman"/>
                <w:sz w:val="20"/>
                <w:szCs w:val="20"/>
              </w:rPr>
            </w:pPr>
            <w:r>
              <w:rPr>
                <w:b/>
                <w:bCs/>
                <w:sz w:val="20"/>
                <w:szCs w:val="20"/>
              </w:rPr>
              <w:t>Tháng 6</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6308B9BD" w14:textId="00CCF4C8" w:rsidR="00FD7B62" w:rsidRPr="00CE0060" w:rsidRDefault="00FD7B62" w:rsidP="00FD7B62">
            <w:pPr>
              <w:spacing w:after="0" w:line="240" w:lineRule="auto"/>
              <w:rPr>
                <w:rFonts w:eastAsia="Times New Roman"/>
                <w:sz w:val="20"/>
                <w:szCs w:val="20"/>
              </w:rPr>
            </w:pPr>
            <w:r>
              <w:rPr>
                <w:b/>
                <w:bCs/>
                <w:sz w:val="20"/>
                <w:szCs w:val="20"/>
              </w:rPr>
              <w:t>Tháng 7</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60CA7607" w14:textId="51D74A70" w:rsidR="00FD7B62" w:rsidRPr="00CE0060" w:rsidRDefault="00FD7B62" w:rsidP="00FD7B62">
            <w:pPr>
              <w:spacing w:after="0" w:line="240" w:lineRule="auto"/>
              <w:rPr>
                <w:rFonts w:eastAsia="Times New Roman"/>
                <w:sz w:val="20"/>
                <w:szCs w:val="20"/>
              </w:rPr>
            </w:pPr>
            <w:r>
              <w:rPr>
                <w:b/>
                <w:bCs/>
                <w:sz w:val="20"/>
                <w:szCs w:val="20"/>
              </w:rPr>
              <w:t>Tháng 8</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521ED9BC" w14:textId="4B4F83DA" w:rsidR="00FD7B62" w:rsidRPr="00CE0060" w:rsidRDefault="00FD7B62" w:rsidP="00FD7B62">
            <w:pPr>
              <w:spacing w:after="0" w:line="240" w:lineRule="auto"/>
              <w:rPr>
                <w:rFonts w:eastAsia="Times New Roman"/>
                <w:sz w:val="20"/>
                <w:szCs w:val="20"/>
              </w:rPr>
            </w:pPr>
            <w:r>
              <w:rPr>
                <w:b/>
                <w:bCs/>
                <w:sz w:val="20"/>
                <w:szCs w:val="20"/>
              </w:rPr>
              <w:t>Tháng 9</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vAlign w:val="center"/>
          </w:tcPr>
          <w:p w14:paraId="0493F06B" w14:textId="44822D58" w:rsidR="00FD7B62" w:rsidRPr="00CE0060" w:rsidRDefault="00FD7B62" w:rsidP="00FD7B62">
            <w:pPr>
              <w:spacing w:after="0" w:line="240" w:lineRule="auto"/>
              <w:rPr>
                <w:b/>
                <w:bCs/>
                <w:sz w:val="20"/>
                <w:szCs w:val="20"/>
              </w:rPr>
            </w:pPr>
            <w:r>
              <w:rPr>
                <w:b/>
                <w:bCs/>
                <w:sz w:val="20"/>
                <w:szCs w:val="20"/>
              </w:rPr>
              <w:t>Tháng 10</w:t>
            </w:r>
            <w:r>
              <w:rPr>
                <w:b/>
                <w:bCs/>
                <w:sz w:val="20"/>
                <w:szCs w:val="20"/>
              </w:rPr>
              <w:br/>
              <w:t>2024</w:t>
            </w:r>
          </w:p>
        </w:tc>
        <w:tc>
          <w:tcPr>
            <w:tcW w:w="805" w:type="dxa"/>
            <w:tcBorders>
              <w:top w:val="single" w:sz="4" w:space="0" w:color="auto"/>
              <w:left w:val="nil"/>
              <w:bottom w:val="single" w:sz="4" w:space="0" w:color="auto"/>
              <w:right w:val="single" w:sz="4" w:space="0" w:color="auto"/>
            </w:tcBorders>
            <w:shd w:val="clear" w:color="auto" w:fill="auto"/>
            <w:noWrap/>
            <w:vAlign w:val="center"/>
          </w:tcPr>
          <w:p w14:paraId="3A7AFAA9" w14:textId="51125911" w:rsidR="00FD7B62" w:rsidRPr="00CE0060" w:rsidRDefault="00FD7B62" w:rsidP="00FD7B62">
            <w:pPr>
              <w:spacing w:after="0" w:line="240" w:lineRule="auto"/>
              <w:rPr>
                <w:rFonts w:eastAsia="Times New Roman"/>
                <w:sz w:val="20"/>
                <w:szCs w:val="20"/>
              </w:rPr>
            </w:pPr>
            <w:r>
              <w:rPr>
                <w:b/>
                <w:bCs/>
                <w:sz w:val="20"/>
                <w:szCs w:val="20"/>
              </w:rPr>
              <w:t>Tháng 11</w:t>
            </w:r>
            <w:r>
              <w:rPr>
                <w:b/>
                <w:bCs/>
                <w:sz w:val="20"/>
                <w:szCs w:val="20"/>
              </w:rPr>
              <w:br/>
              <w:t>2024</w:t>
            </w:r>
          </w:p>
        </w:tc>
        <w:tc>
          <w:tcPr>
            <w:tcW w:w="955" w:type="dxa"/>
            <w:vAlign w:val="center"/>
          </w:tcPr>
          <w:p w14:paraId="129723CF" w14:textId="191E4E22" w:rsidR="00FD7B62" w:rsidRPr="00CE0060" w:rsidRDefault="00FD7B62" w:rsidP="00FD7B62">
            <w:pPr>
              <w:spacing w:after="0" w:line="240" w:lineRule="auto"/>
              <w:rPr>
                <w:rFonts w:eastAsia="Times New Roman"/>
                <w:sz w:val="20"/>
                <w:szCs w:val="20"/>
                <w:lang w:val="vi-VN"/>
              </w:rPr>
            </w:pPr>
            <w:r w:rsidRPr="00CE0060">
              <w:rPr>
                <w:rFonts w:eastAsia="Times New Roman"/>
                <w:sz w:val="20"/>
                <w:szCs w:val="20"/>
                <w:lang w:val="vi-VN"/>
              </w:rPr>
              <w:t>Mức A</w:t>
            </w:r>
          </w:p>
        </w:tc>
        <w:tc>
          <w:tcPr>
            <w:tcW w:w="1020" w:type="dxa"/>
            <w:vAlign w:val="center"/>
          </w:tcPr>
          <w:p w14:paraId="1AEEEB4E" w14:textId="5E6E9BF6" w:rsidR="00FD7B62" w:rsidRPr="00CE0060" w:rsidRDefault="00FD7B62" w:rsidP="00FD7B62">
            <w:pPr>
              <w:spacing w:after="0" w:line="240" w:lineRule="auto"/>
              <w:rPr>
                <w:rFonts w:eastAsia="Times New Roman"/>
                <w:sz w:val="20"/>
                <w:szCs w:val="20"/>
              </w:rPr>
            </w:pPr>
            <w:r w:rsidRPr="00CE0060">
              <w:rPr>
                <w:rFonts w:eastAsia="Times New Roman"/>
                <w:sz w:val="20"/>
                <w:szCs w:val="20"/>
                <w:lang w:val="vi-VN"/>
              </w:rPr>
              <w:t>Mức B</w:t>
            </w:r>
          </w:p>
        </w:tc>
      </w:tr>
      <w:tr w:rsidR="00FD7B62" w:rsidRPr="00CE0060" w14:paraId="49A5D44E" w14:textId="77777777" w:rsidTr="00FD7B62">
        <w:trPr>
          <w:trHeight w:val="215"/>
          <w:jc w:val="center"/>
        </w:trPr>
        <w:tc>
          <w:tcPr>
            <w:tcW w:w="1032" w:type="dxa"/>
            <w:shd w:val="clear" w:color="auto" w:fill="auto"/>
            <w:noWrap/>
            <w:vAlign w:val="center"/>
            <w:hideMark/>
          </w:tcPr>
          <w:p w14:paraId="72843810" w14:textId="30E1414D" w:rsidR="00FD7B62" w:rsidRPr="00CE0060" w:rsidRDefault="00FD7B62" w:rsidP="00FD7B62">
            <w:pPr>
              <w:spacing w:after="0" w:line="240" w:lineRule="auto"/>
              <w:rPr>
                <w:rFonts w:eastAsia="Times New Roman"/>
                <w:sz w:val="20"/>
                <w:szCs w:val="20"/>
              </w:rPr>
            </w:pPr>
            <w:r w:rsidRPr="00CE0060">
              <w:rPr>
                <w:rFonts w:eastAsia="Times New Roman"/>
                <w:sz w:val="20"/>
                <w:szCs w:val="20"/>
              </w:rPr>
              <w:t>RSG6</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5567C1D6" w14:textId="47EFC1AF" w:rsidR="00FD7B62" w:rsidRPr="00CE0060" w:rsidRDefault="00FD7B62" w:rsidP="00FD7B62">
            <w:pPr>
              <w:spacing w:after="0" w:line="240" w:lineRule="auto"/>
              <w:rPr>
                <w:rFonts w:eastAsia="Times New Roman"/>
                <w:sz w:val="20"/>
                <w:szCs w:val="20"/>
              </w:rPr>
            </w:pPr>
            <w:r>
              <w:rPr>
                <w:sz w:val="20"/>
                <w:szCs w:val="20"/>
              </w:rPr>
              <w:t>2100</w:t>
            </w:r>
          </w:p>
        </w:tc>
        <w:tc>
          <w:tcPr>
            <w:tcW w:w="802" w:type="dxa"/>
            <w:tcBorders>
              <w:top w:val="nil"/>
              <w:left w:val="nil"/>
              <w:bottom w:val="single" w:sz="4" w:space="0" w:color="auto"/>
              <w:right w:val="single" w:sz="4" w:space="0" w:color="auto"/>
            </w:tcBorders>
            <w:shd w:val="clear" w:color="auto" w:fill="auto"/>
            <w:noWrap/>
            <w:vAlign w:val="center"/>
          </w:tcPr>
          <w:p w14:paraId="08840AAF" w14:textId="53E62E9D" w:rsidR="00FD7B62" w:rsidRPr="00CE0060" w:rsidRDefault="00FD7B62" w:rsidP="00FD7B62">
            <w:pPr>
              <w:spacing w:after="0" w:line="240" w:lineRule="auto"/>
              <w:rPr>
                <w:rFonts w:eastAsia="Times New Roman"/>
                <w:sz w:val="20"/>
                <w:szCs w:val="20"/>
              </w:rPr>
            </w:pPr>
            <w:r>
              <w:rPr>
                <w:sz w:val="20"/>
                <w:szCs w:val="20"/>
              </w:rPr>
              <w:t>2400</w:t>
            </w:r>
          </w:p>
        </w:tc>
        <w:tc>
          <w:tcPr>
            <w:tcW w:w="802" w:type="dxa"/>
            <w:tcBorders>
              <w:top w:val="nil"/>
              <w:left w:val="nil"/>
              <w:bottom w:val="single" w:sz="4" w:space="0" w:color="auto"/>
              <w:right w:val="single" w:sz="4" w:space="0" w:color="auto"/>
            </w:tcBorders>
            <w:shd w:val="clear" w:color="auto" w:fill="auto"/>
            <w:noWrap/>
            <w:vAlign w:val="center"/>
          </w:tcPr>
          <w:p w14:paraId="4C9A8A2E" w14:textId="40972749" w:rsidR="00FD7B62" w:rsidRPr="00CE0060" w:rsidRDefault="00FD7B62" w:rsidP="00FD7B62">
            <w:pPr>
              <w:spacing w:after="0" w:line="240" w:lineRule="auto"/>
              <w:rPr>
                <w:rFonts w:eastAsia="Times New Roman"/>
                <w:sz w:val="20"/>
                <w:szCs w:val="20"/>
              </w:rPr>
            </w:pPr>
            <w:r>
              <w:rPr>
                <w:sz w:val="20"/>
                <w:szCs w:val="20"/>
              </w:rPr>
              <w:t>2000</w:t>
            </w:r>
          </w:p>
        </w:tc>
        <w:tc>
          <w:tcPr>
            <w:tcW w:w="802" w:type="dxa"/>
            <w:tcBorders>
              <w:top w:val="nil"/>
              <w:left w:val="nil"/>
              <w:bottom w:val="single" w:sz="4" w:space="0" w:color="auto"/>
              <w:right w:val="single" w:sz="4" w:space="0" w:color="auto"/>
            </w:tcBorders>
            <w:shd w:val="clear" w:color="auto" w:fill="auto"/>
            <w:noWrap/>
            <w:vAlign w:val="center"/>
          </w:tcPr>
          <w:p w14:paraId="5FB3DFCD" w14:textId="01CAE4BB" w:rsidR="00FD7B62" w:rsidRPr="00CE0060" w:rsidRDefault="00FD7B62" w:rsidP="00FD7B62">
            <w:pPr>
              <w:spacing w:after="0" w:line="240" w:lineRule="auto"/>
              <w:rPr>
                <w:rFonts w:eastAsia="Times New Roman"/>
                <w:sz w:val="20"/>
                <w:szCs w:val="20"/>
              </w:rPr>
            </w:pPr>
            <w:r>
              <w:rPr>
                <w:sz w:val="20"/>
                <w:szCs w:val="20"/>
              </w:rPr>
              <w:t>1200</w:t>
            </w:r>
          </w:p>
        </w:tc>
        <w:tc>
          <w:tcPr>
            <w:tcW w:w="802" w:type="dxa"/>
            <w:tcBorders>
              <w:top w:val="nil"/>
              <w:left w:val="nil"/>
              <w:bottom w:val="single" w:sz="4" w:space="0" w:color="auto"/>
              <w:right w:val="single" w:sz="4" w:space="0" w:color="auto"/>
            </w:tcBorders>
            <w:shd w:val="clear" w:color="auto" w:fill="auto"/>
            <w:noWrap/>
            <w:vAlign w:val="center"/>
          </w:tcPr>
          <w:p w14:paraId="129D9431" w14:textId="5FB578CD" w:rsidR="00FD7B62" w:rsidRPr="00CE0060" w:rsidRDefault="00FD7B62" w:rsidP="00FD7B62">
            <w:pPr>
              <w:spacing w:after="0" w:line="240" w:lineRule="auto"/>
              <w:rPr>
                <w:rFonts w:eastAsia="Times New Roman"/>
                <w:sz w:val="20"/>
                <w:szCs w:val="20"/>
              </w:rPr>
            </w:pPr>
            <w:r>
              <w:rPr>
                <w:sz w:val="20"/>
                <w:szCs w:val="20"/>
              </w:rPr>
              <w:t>2000</w:t>
            </w:r>
          </w:p>
        </w:tc>
        <w:tc>
          <w:tcPr>
            <w:tcW w:w="802" w:type="dxa"/>
            <w:tcBorders>
              <w:top w:val="nil"/>
              <w:left w:val="nil"/>
              <w:bottom w:val="single" w:sz="4" w:space="0" w:color="auto"/>
              <w:right w:val="single" w:sz="4" w:space="0" w:color="auto"/>
            </w:tcBorders>
            <w:shd w:val="clear" w:color="auto" w:fill="auto"/>
            <w:noWrap/>
            <w:vAlign w:val="center"/>
          </w:tcPr>
          <w:p w14:paraId="424AD1AD" w14:textId="4FE84A62" w:rsidR="00FD7B62" w:rsidRPr="00CE0060" w:rsidRDefault="00FD7B62" w:rsidP="00FD7B62">
            <w:pPr>
              <w:spacing w:after="0" w:line="240" w:lineRule="auto"/>
              <w:rPr>
                <w:rFonts w:eastAsia="Times New Roman"/>
                <w:sz w:val="20"/>
                <w:szCs w:val="20"/>
              </w:rPr>
            </w:pPr>
            <w:r>
              <w:rPr>
                <w:sz w:val="20"/>
                <w:szCs w:val="20"/>
              </w:rPr>
              <w:t>1200</w:t>
            </w:r>
          </w:p>
        </w:tc>
        <w:tc>
          <w:tcPr>
            <w:tcW w:w="802" w:type="dxa"/>
            <w:tcBorders>
              <w:top w:val="nil"/>
              <w:left w:val="nil"/>
              <w:bottom w:val="single" w:sz="4" w:space="0" w:color="auto"/>
              <w:right w:val="single" w:sz="4" w:space="0" w:color="auto"/>
            </w:tcBorders>
            <w:shd w:val="clear" w:color="auto" w:fill="auto"/>
            <w:noWrap/>
            <w:vAlign w:val="center"/>
          </w:tcPr>
          <w:p w14:paraId="4B5AA453" w14:textId="1D7A7063" w:rsidR="00FD7B62" w:rsidRPr="00CE0060" w:rsidRDefault="00FD7B62" w:rsidP="00FD7B62">
            <w:pPr>
              <w:spacing w:after="0" w:line="240" w:lineRule="auto"/>
              <w:rPr>
                <w:rFonts w:eastAsia="Times New Roman"/>
                <w:sz w:val="20"/>
                <w:szCs w:val="20"/>
              </w:rPr>
            </w:pPr>
            <w:r>
              <w:rPr>
                <w:sz w:val="20"/>
                <w:szCs w:val="20"/>
              </w:rPr>
              <w:t>2300</w:t>
            </w:r>
          </w:p>
        </w:tc>
        <w:tc>
          <w:tcPr>
            <w:tcW w:w="802" w:type="dxa"/>
            <w:tcBorders>
              <w:top w:val="nil"/>
              <w:left w:val="nil"/>
              <w:bottom w:val="single" w:sz="4" w:space="0" w:color="auto"/>
              <w:right w:val="single" w:sz="4" w:space="0" w:color="auto"/>
            </w:tcBorders>
            <w:shd w:val="clear" w:color="auto" w:fill="auto"/>
            <w:noWrap/>
            <w:vAlign w:val="center"/>
          </w:tcPr>
          <w:p w14:paraId="6F5EF31E" w14:textId="7D36572F" w:rsidR="00FD7B62" w:rsidRPr="00CE0060" w:rsidRDefault="00FD7B62" w:rsidP="00FD7B62">
            <w:pPr>
              <w:spacing w:after="0" w:line="240" w:lineRule="auto"/>
              <w:rPr>
                <w:rFonts w:eastAsia="Times New Roman"/>
                <w:sz w:val="20"/>
                <w:szCs w:val="20"/>
              </w:rPr>
            </w:pPr>
            <w:r>
              <w:rPr>
                <w:sz w:val="20"/>
                <w:szCs w:val="20"/>
              </w:rPr>
              <w:t>1700</w:t>
            </w:r>
          </w:p>
        </w:tc>
        <w:tc>
          <w:tcPr>
            <w:tcW w:w="834" w:type="dxa"/>
            <w:tcBorders>
              <w:top w:val="nil"/>
              <w:left w:val="nil"/>
              <w:bottom w:val="single" w:sz="4" w:space="0" w:color="auto"/>
              <w:right w:val="single" w:sz="4" w:space="0" w:color="auto"/>
            </w:tcBorders>
            <w:shd w:val="clear" w:color="auto" w:fill="auto"/>
            <w:noWrap/>
            <w:vAlign w:val="center"/>
          </w:tcPr>
          <w:p w14:paraId="28A1C67A" w14:textId="28BBA262" w:rsidR="00FD7B62" w:rsidRPr="00CE0060" w:rsidRDefault="00FD7B62" w:rsidP="00FD7B62">
            <w:pPr>
              <w:spacing w:after="0" w:line="240" w:lineRule="auto"/>
              <w:rPr>
                <w:rFonts w:eastAsia="Times New Roman"/>
                <w:sz w:val="20"/>
                <w:szCs w:val="20"/>
              </w:rPr>
            </w:pPr>
            <w:r>
              <w:rPr>
                <w:sz w:val="20"/>
                <w:szCs w:val="20"/>
              </w:rPr>
              <w:t>1400</w:t>
            </w:r>
          </w:p>
        </w:tc>
        <w:tc>
          <w:tcPr>
            <w:tcW w:w="834" w:type="dxa"/>
            <w:tcBorders>
              <w:top w:val="nil"/>
              <w:left w:val="nil"/>
              <w:bottom w:val="single" w:sz="4" w:space="0" w:color="auto"/>
              <w:right w:val="single" w:sz="4" w:space="0" w:color="auto"/>
            </w:tcBorders>
            <w:shd w:val="clear" w:color="auto" w:fill="auto"/>
            <w:noWrap/>
            <w:vAlign w:val="center"/>
          </w:tcPr>
          <w:p w14:paraId="61480478" w14:textId="41514A44" w:rsidR="00FD7B62" w:rsidRPr="00CE0060" w:rsidRDefault="00FD7B62" w:rsidP="00FD7B62">
            <w:pPr>
              <w:spacing w:after="0" w:line="240" w:lineRule="auto"/>
              <w:rPr>
                <w:rFonts w:eastAsia="Times New Roman"/>
                <w:sz w:val="20"/>
                <w:szCs w:val="20"/>
              </w:rPr>
            </w:pPr>
            <w:r>
              <w:rPr>
                <w:sz w:val="20"/>
                <w:szCs w:val="20"/>
              </w:rPr>
              <w:t>2100</w:t>
            </w:r>
          </w:p>
        </w:tc>
        <w:tc>
          <w:tcPr>
            <w:tcW w:w="834" w:type="dxa"/>
            <w:tcBorders>
              <w:top w:val="nil"/>
              <w:left w:val="nil"/>
              <w:bottom w:val="single" w:sz="4" w:space="0" w:color="auto"/>
              <w:right w:val="single" w:sz="4" w:space="0" w:color="auto"/>
            </w:tcBorders>
            <w:shd w:val="clear" w:color="auto" w:fill="auto"/>
            <w:noWrap/>
            <w:vAlign w:val="center"/>
          </w:tcPr>
          <w:p w14:paraId="22E05ABE" w14:textId="669AE32D" w:rsidR="00FD7B62" w:rsidRPr="00CE0060" w:rsidRDefault="00FD7B62" w:rsidP="00FD7B62">
            <w:pPr>
              <w:spacing w:after="0" w:line="240" w:lineRule="auto"/>
              <w:rPr>
                <w:rFonts w:eastAsia="Times New Roman"/>
                <w:sz w:val="20"/>
                <w:szCs w:val="20"/>
              </w:rPr>
            </w:pPr>
            <w:r>
              <w:rPr>
                <w:sz w:val="20"/>
                <w:szCs w:val="20"/>
              </w:rPr>
              <w:t>2700</w:t>
            </w:r>
          </w:p>
        </w:tc>
        <w:tc>
          <w:tcPr>
            <w:tcW w:w="802" w:type="dxa"/>
            <w:tcBorders>
              <w:top w:val="nil"/>
              <w:left w:val="nil"/>
              <w:bottom w:val="single" w:sz="4" w:space="0" w:color="auto"/>
              <w:right w:val="single" w:sz="4" w:space="0" w:color="auto"/>
            </w:tcBorders>
            <w:shd w:val="clear" w:color="auto" w:fill="auto"/>
            <w:vAlign w:val="center"/>
          </w:tcPr>
          <w:p w14:paraId="1405FB20" w14:textId="5F0A1255" w:rsidR="00FD7B62" w:rsidRPr="00CE0060" w:rsidRDefault="00FD7B62" w:rsidP="00FD7B62">
            <w:pPr>
              <w:spacing w:after="0" w:line="240" w:lineRule="auto"/>
              <w:rPr>
                <w:sz w:val="20"/>
                <w:szCs w:val="20"/>
              </w:rPr>
            </w:pPr>
            <w:r>
              <w:rPr>
                <w:sz w:val="20"/>
                <w:szCs w:val="20"/>
              </w:rPr>
              <w:t>2100</w:t>
            </w:r>
          </w:p>
        </w:tc>
        <w:tc>
          <w:tcPr>
            <w:tcW w:w="805" w:type="dxa"/>
            <w:tcBorders>
              <w:top w:val="nil"/>
              <w:left w:val="nil"/>
              <w:bottom w:val="single" w:sz="4" w:space="0" w:color="auto"/>
              <w:right w:val="single" w:sz="4" w:space="0" w:color="auto"/>
            </w:tcBorders>
            <w:shd w:val="clear" w:color="auto" w:fill="auto"/>
            <w:noWrap/>
            <w:vAlign w:val="center"/>
          </w:tcPr>
          <w:p w14:paraId="447FB4C5" w14:textId="206E30AE" w:rsidR="00FD7B62" w:rsidRPr="00CE0060" w:rsidRDefault="00FD7B62" w:rsidP="00FD7B62">
            <w:pPr>
              <w:spacing w:after="0" w:line="240" w:lineRule="auto"/>
              <w:rPr>
                <w:rFonts w:eastAsia="Times New Roman"/>
                <w:sz w:val="20"/>
                <w:szCs w:val="20"/>
              </w:rPr>
            </w:pPr>
            <w:r>
              <w:rPr>
                <w:sz w:val="20"/>
                <w:szCs w:val="20"/>
              </w:rPr>
              <w:t>2500</w:t>
            </w:r>
          </w:p>
        </w:tc>
        <w:tc>
          <w:tcPr>
            <w:tcW w:w="955" w:type="dxa"/>
            <w:vAlign w:val="center"/>
          </w:tcPr>
          <w:p w14:paraId="41197A2F" w14:textId="7D6724C2" w:rsidR="00FD7B62" w:rsidRPr="00CE0060" w:rsidRDefault="00FD7B62" w:rsidP="00FD7B62">
            <w:pPr>
              <w:spacing w:after="0" w:line="240" w:lineRule="auto"/>
              <w:rPr>
                <w:rFonts w:eastAsia="Times New Roman"/>
                <w:sz w:val="20"/>
                <w:szCs w:val="20"/>
              </w:rPr>
            </w:pPr>
            <w:r w:rsidRPr="00CE0060">
              <w:rPr>
                <w:rFonts w:eastAsia="Times New Roman"/>
                <w:sz w:val="20"/>
                <w:szCs w:val="20"/>
              </w:rPr>
              <w:t>-</w:t>
            </w:r>
          </w:p>
        </w:tc>
        <w:tc>
          <w:tcPr>
            <w:tcW w:w="1020" w:type="dxa"/>
            <w:vAlign w:val="center"/>
          </w:tcPr>
          <w:p w14:paraId="1F7E418F" w14:textId="4D11305C" w:rsidR="00FD7B62" w:rsidRPr="00CE0060" w:rsidRDefault="00FD7B62" w:rsidP="00FD7B6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5000</w:t>
            </w:r>
          </w:p>
        </w:tc>
      </w:tr>
      <w:tr w:rsidR="00FD7B62" w:rsidRPr="00CE0060" w14:paraId="66ACB1C3" w14:textId="77777777" w:rsidTr="00FD7B62">
        <w:trPr>
          <w:trHeight w:val="215"/>
          <w:jc w:val="center"/>
        </w:trPr>
        <w:tc>
          <w:tcPr>
            <w:tcW w:w="1032" w:type="dxa"/>
            <w:shd w:val="clear" w:color="auto" w:fill="auto"/>
            <w:noWrap/>
            <w:vAlign w:val="center"/>
            <w:hideMark/>
          </w:tcPr>
          <w:p w14:paraId="79CE8781" w14:textId="77777777" w:rsidR="00FD7B62" w:rsidRPr="00CE0060" w:rsidRDefault="00FD7B62" w:rsidP="00FD7B62">
            <w:pPr>
              <w:spacing w:after="0" w:line="240" w:lineRule="auto"/>
              <w:rPr>
                <w:rFonts w:eastAsia="Times New Roman"/>
                <w:sz w:val="20"/>
                <w:szCs w:val="20"/>
              </w:rPr>
            </w:pPr>
            <w:r w:rsidRPr="00CE0060">
              <w:rPr>
                <w:rFonts w:eastAsia="Times New Roman"/>
                <w:sz w:val="20"/>
                <w:szCs w:val="20"/>
              </w:rPr>
              <w:t>RSG7</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03315189" w14:textId="3E4E48F8" w:rsidR="00FD7B62" w:rsidRPr="00CE0060" w:rsidRDefault="00FD7B62" w:rsidP="00FD7B62">
            <w:pPr>
              <w:spacing w:after="0" w:line="240" w:lineRule="auto"/>
              <w:rPr>
                <w:rFonts w:eastAsia="Times New Roman"/>
                <w:sz w:val="20"/>
                <w:szCs w:val="20"/>
              </w:rPr>
            </w:pPr>
            <w:r>
              <w:rPr>
                <w:sz w:val="20"/>
                <w:szCs w:val="20"/>
              </w:rPr>
              <w:t>2000</w:t>
            </w:r>
          </w:p>
        </w:tc>
        <w:tc>
          <w:tcPr>
            <w:tcW w:w="802" w:type="dxa"/>
            <w:tcBorders>
              <w:top w:val="nil"/>
              <w:left w:val="nil"/>
              <w:bottom w:val="single" w:sz="4" w:space="0" w:color="auto"/>
              <w:right w:val="single" w:sz="4" w:space="0" w:color="auto"/>
            </w:tcBorders>
            <w:shd w:val="clear" w:color="auto" w:fill="auto"/>
            <w:noWrap/>
            <w:vAlign w:val="center"/>
          </w:tcPr>
          <w:p w14:paraId="16119704" w14:textId="5C52300D" w:rsidR="00FD7B62" w:rsidRPr="00CE0060" w:rsidRDefault="00FD7B62" w:rsidP="00FD7B62">
            <w:pPr>
              <w:spacing w:after="0" w:line="240" w:lineRule="auto"/>
              <w:rPr>
                <w:rFonts w:eastAsia="Times New Roman"/>
                <w:sz w:val="20"/>
                <w:szCs w:val="20"/>
              </w:rPr>
            </w:pPr>
            <w:r>
              <w:rPr>
                <w:sz w:val="20"/>
                <w:szCs w:val="20"/>
              </w:rPr>
              <w:t>1700</w:t>
            </w:r>
          </w:p>
        </w:tc>
        <w:tc>
          <w:tcPr>
            <w:tcW w:w="802" w:type="dxa"/>
            <w:tcBorders>
              <w:top w:val="nil"/>
              <w:left w:val="nil"/>
              <w:bottom w:val="single" w:sz="4" w:space="0" w:color="auto"/>
              <w:right w:val="single" w:sz="4" w:space="0" w:color="auto"/>
            </w:tcBorders>
            <w:shd w:val="clear" w:color="auto" w:fill="auto"/>
            <w:noWrap/>
            <w:vAlign w:val="center"/>
          </w:tcPr>
          <w:p w14:paraId="3BDB284E" w14:textId="580A5A62" w:rsidR="00FD7B62" w:rsidRPr="00CE0060" w:rsidRDefault="00FD7B62" w:rsidP="00FD7B62">
            <w:pPr>
              <w:spacing w:after="0" w:line="240" w:lineRule="auto"/>
              <w:rPr>
                <w:rFonts w:eastAsia="Times New Roman"/>
                <w:sz w:val="20"/>
                <w:szCs w:val="20"/>
              </w:rPr>
            </w:pPr>
            <w:r>
              <w:rPr>
                <w:sz w:val="20"/>
                <w:szCs w:val="20"/>
              </w:rPr>
              <w:t>2200</w:t>
            </w:r>
          </w:p>
        </w:tc>
        <w:tc>
          <w:tcPr>
            <w:tcW w:w="802" w:type="dxa"/>
            <w:tcBorders>
              <w:top w:val="nil"/>
              <w:left w:val="nil"/>
              <w:bottom w:val="single" w:sz="4" w:space="0" w:color="auto"/>
              <w:right w:val="single" w:sz="4" w:space="0" w:color="auto"/>
            </w:tcBorders>
            <w:shd w:val="clear" w:color="auto" w:fill="auto"/>
            <w:noWrap/>
            <w:vAlign w:val="center"/>
          </w:tcPr>
          <w:p w14:paraId="61A61D7D" w14:textId="203A3E84" w:rsidR="00FD7B62" w:rsidRPr="00CE0060" w:rsidRDefault="00FD7B62" w:rsidP="00FD7B62">
            <w:pPr>
              <w:spacing w:after="0" w:line="240" w:lineRule="auto"/>
              <w:rPr>
                <w:rFonts w:eastAsia="Times New Roman"/>
                <w:sz w:val="20"/>
                <w:szCs w:val="20"/>
              </w:rPr>
            </w:pPr>
            <w:r>
              <w:rPr>
                <w:sz w:val="20"/>
                <w:szCs w:val="20"/>
              </w:rPr>
              <w:t>1500</w:t>
            </w:r>
          </w:p>
        </w:tc>
        <w:tc>
          <w:tcPr>
            <w:tcW w:w="802" w:type="dxa"/>
            <w:tcBorders>
              <w:top w:val="nil"/>
              <w:left w:val="nil"/>
              <w:bottom w:val="single" w:sz="4" w:space="0" w:color="auto"/>
              <w:right w:val="single" w:sz="4" w:space="0" w:color="auto"/>
            </w:tcBorders>
            <w:shd w:val="clear" w:color="auto" w:fill="auto"/>
            <w:noWrap/>
            <w:vAlign w:val="center"/>
          </w:tcPr>
          <w:p w14:paraId="3CC6267E" w14:textId="757D0A6B" w:rsidR="00FD7B62" w:rsidRPr="00CE0060" w:rsidRDefault="00FD7B62" w:rsidP="00FD7B62">
            <w:pPr>
              <w:spacing w:after="0" w:line="240" w:lineRule="auto"/>
              <w:rPr>
                <w:rFonts w:eastAsia="Times New Roman"/>
                <w:sz w:val="20"/>
                <w:szCs w:val="20"/>
              </w:rPr>
            </w:pPr>
            <w:r>
              <w:rPr>
                <w:sz w:val="20"/>
                <w:szCs w:val="20"/>
              </w:rPr>
              <w:t>2200</w:t>
            </w:r>
          </w:p>
        </w:tc>
        <w:tc>
          <w:tcPr>
            <w:tcW w:w="802" w:type="dxa"/>
            <w:tcBorders>
              <w:top w:val="nil"/>
              <w:left w:val="nil"/>
              <w:bottom w:val="single" w:sz="4" w:space="0" w:color="auto"/>
              <w:right w:val="single" w:sz="4" w:space="0" w:color="auto"/>
            </w:tcBorders>
            <w:shd w:val="clear" w:color="auto" w:fill="auto"/>
            <w:noWrap/>
            <w:vAlign w:val="center"/>
          </w:tcPr>
          <w:p w14:paraId="18BF80B3" w14:textId="59059B1D" w:rsidR="00FD7B62" w:rsidRPr="00CE0060" w:rsidRDefault="00FD7B62" w:rsidP="00FD7B62">
            <w:pPr>
              <w:spacing w:after="0" w:line="240" w:lineRule="auto"/>
              <w:rPr>
                <w:rFonts w:eastAsia="Times New Roman"/>
                <w:sz w:val="20"/>
                <w:szCs w:val="20"/>
              </w:rPr>
            </w:pPr>
            <w:r>
              <w:rPr>
                <w:sz w:val="20"/>
                <w:szCs w:val="20"/>
              </w:rPr>
              <w:t>1700</w:t>
            </w:r>
          </w:p>
        </w:tc>
        <w:tc>
          <w:tcPr>
            <w:tcW w:w="802" w:type="dxa"/>
            <w:tcBorders>
              <w:top w:val="nil"/>
              <w:left w:val="nil"/>
              <w:bottom w:val="single" w:sz="4" w:space="0" w:color="auto"/>
              <w:right w:val="single" w:sz="4" w:space="0" w:color="auto"/>
            </w:tcBorders>
            <w:shd w:val="clear" w:color="auto" w:fill="auto"/>
            <w:noWrap/>
            <w:vAlign w:val="center"/>
          </w:tcPr>
          <w:p w14:paraId="05B90D1A" w14:textId="471C8545" w:rsidR="00FD7B62" w:rsidRPr="00CE0060" w:rsidRDefault="00FD7B62" w:rsidP="00FD7B62">
            <w:pPr>
              <w:spacing w:after="0" w:line="240" w:lineRule="auto"/>
              <w:rPr>
                <w:rFonts w:eastAsia="Times New Roman"/>
                <w:sz w:val="20"/>
                <w:szCs w:val="20"/>
              </w:rPr>
            </w:pPr>
            <w:r>
              <w:rPr>
                <w:sz w:val="20"/>
                <w:szCs w:val="20"/>
              </w:rPr>
              <w:t>2200</w:t>
            </w:r>
          </w:p>
        </w:tc>
        <w:tc>
          <w:tcPr>
            <w:tcW w:w="802" w:type="dxa"/>
            <w:tcBorders>
              <w:top w:val="nil"/>
              <w:left w:val="nil"/>
              <w:bottom w:val="single" w:sz="4" w:space="0" w:color="auto"/>
              <w:right w:val="single" w:sz="4" w:space="0" w:color="auto"/>
            </w:tcBorders>
            <w:shd w:val="clear" w:color="auto" w:fill="auto"/>
            <w:noWrap/>
            <w:vAlign w:val="center"/>
          </w:tcPr>
          <w:p w14:paraId="27384928" w14:textId="2C318AD3" w:rsidR="00FD7B62" w:rsidRPr="00CE0060" w:rsidRDefault="00FD7B62" w:rsidP="00FD7B62">
            <w:pPr>
              <w:spacing w:after="0" w:line="240" w:lineRule="auto"/>
              <w:rPr>
                <w:rFonts w:eastAsia="Times New Roman"/>
                <w:sz w:val="20"/>
                <w:szCs w:val="20"/>
              </w:rPr>
            </w:pPr>
            <w:r>
              <w:rPr>
                <w:sz w:val="20"/>
                <w:szCs w:val="20"/>
              </w:rPr>
              <w:t>2200</w:t>
            </w:r>
          </w:p>
        </w:tc>
        <w:tc>
          <w:tcPr>
            <w:tcW w:w="834" w:type="dxa"/>
            <w:tcBorders>
              <w:top w:val="nil"/>
              <w:left w:val="nil"/>
              <w:bottom w:val="single" w:sz="4" w:space="0" w:color="auto"/>
              <w:right w:val="single" w:sz="4" w:space="0" w:color="auto"/>
            </w:tcBorders>
            <w:shd w:val="clear" w:color="auto" w:fill="auto"/>
            <w:noWrap/>
            <w:vAlign w:val="center"/>
          </w:tcPr>
          <w:p w14:paraId="355B4B8A" w14:textId="03A78391" w:rsidR="00FD7B62" w:rsidRPr="00CE0060" w:rsidRDefault="00FD7B62" w:rsidP="00FD7B62">
            <w:pPr>
              <w:spacing w:after="0" w:line="240" w:lineRule="auto"/>
              <w:rPr>
                <w:rFonts w:eastAsia="Times New Roman"/>
                <w:sz w:val="20"/>
                <w:szCs w:val="20"/>
              </w:rPr>
            </w:pPr>
            <w:r>
              <w:rPr>
                <w:sz w:val="20"/>
                <w:szCs w:val="20"/>
              </w:rPr>
              <w:t>2000</w:t>
            </w:r>
          </w:p>
        </w:tc>
        <w:tc>
          <w:tcPr>
            <w:tcW w:w="834" w:type="dxa"/>
            <w:tcBorders>
              <w:top w:val="nil"/>
              <w:left w:val="nil"/>
              <w:bottom w:val="single" w:sz="4" w:space="0" w:color="auto"/>
              <w:right w:val="single" w:sz="4" w:space="0" w:color="auto"/>
            </w:tcBorders>
            <w:shd w:val="clear" w:color="auto" w:fill="auto"/>
            <w:noWrap/>
            <w:vAlign w:val="center"/>
          </w:tcPr>
          <w:p w14:paraId="0A6DB5F7" w14:textId="4C6F0D05" w:rsidR="00FD7B62" w:rsidRPr="00CE0060" w:rsidRDefault="00FD7B62" w:rsidP="00FD7B62">
            <w:pPr>
              <w:spacing w:after="0" w:line="240" w:lineRule="auto"/>
              <w:rPr>
                <w:rFonts w:eastAsia="Times New Roman"/>
                <w:sz w:val="20"/>
                <w:szCs w:val="20"/>
              </w:rPr>
            </w:pPr>
            <w:r>
              <w:rPr>
                <w:sz w:val="20"/>
                <w:szCs w:val="20"/>
              </w:rPr>
              <w:t>1700</w:t>
            </w:r>
          </w:p>
        </w:tc>
        <w:tc>
          <w:tcPr>
            <w:tcW w:w="834" w:type="dxa"/>
            <w:tcBorders>
              <w:top w:val="nil"/>
              <w:left w:val="nil"/>
              <w:bottom w:val="single" w:sz="4" w:space="0" w:color="auto"/>
              <w:right w:val="single" w:sz="4" w:space="0" w:color="auto"/>
            </w:tcBorders>
            <w:shd w:val="clear" w:color="auto" w:fill="auto"/>
            <w:noWrap/>
            <w:vAlign w:val="center"/>
          </w:tcPr>
          <w:p w14:paraId="2DEA8D7D" w14:textId="5B534D42" w:rsidR="00FD7B62" w:rsidRPr="00CE0060" w:rsidRDefault="00FD7B62" w:rsidP="00FD7B62">
            <w:pPr>
              <w:spacing w:after="0" w:line="240" w:lineRule="auto"/>
              <w:rPr>
                <w:rFonts w:eastAsia="Times New Roman"/>
                <w:sz w:val="20"/>
                <w:szCs w:val="20"/>
              </w:rPr>
            </w:pPr>
            <w:r>
              <w:rPr>
                <w:sz w:val="20"/>
                <w:szCs w:val="20"/>
              </w:rPr>
              <w:t>3300</w:t>
            </w:r>
          </w:p>
        </w:tc>
        <w:tc>
          <w:tcPr>
            <w:tcW w:w="802" w:type="dxa"/>
            <w:tcBorders>
              <w:top w:val="nil"/>
              <w:left w:val="nil"/>
              <w:bottom w:val="single" w:sz="4" w:space="0" w:color="auto"/>
              <w:right w:val="single" w:sz="4" w:space="0" w:color="auto"/>
            </w:tcBorders>
            <w:shd w:val="clear" w:color="auto" w:fill="auto"/>
            <w:vAlign w:val="center"/>
          </w:tcPr>
          <w:p w14:paraId="1A42B633" w14:textId="25C7D204" w:rsidR="00FD7B62" w:rsidRPr="00CE0060" w:rsidRDefault="00FD7B62" w:rsidP="00FD7B62">
            <w:pPr>
              <w:spacing w:after="0" w:line="240" w:lineRule="auto"/>
              <w:rPr>
                <w:sz w:val="20"/>
                <w:szCs w:val="20"/>
              </w:rPr>
            </w:pPr>
            <w:r>
              <w:rPr>
                <w:sz w:val="20"/>
                <w:szCs w:val="20"/>
              </w:rPr>
              <w:t>2500</w:t>
            </w:r>
          </w:p>
        </w:tc>
        <w:tc>
          <w:tcPr>
            <w:tcW w:w="805" w:type="dxa"/>
            <w:tcBorders>
              <w:top w:val="nil"/>
              <w:left w:val="nil"/>
              <w:bottom w:val="single" w:sz="4" w:space="0" w:color="auto"/>
              <w:right w:val="single" w:sz="4" w:space="0" w:color="auto"/>
            </w:tcBorders>
            <w:shd w:val="clear" w:color="auto" w:fill="auto"/>
            <w:noWrap/>
            <w:vAlign w:val="center"/>
          </w:tcPr>
          <w:p w14:paraId="0C548870" w14:textId="7DD0B2A6" w:rsidR="00FD7B62" w:rsidRPr="00CE0060" w:rsidRDefault="00FD7B62" w:rsidP="00FD7B62">
            <w:pPr>
              <w:spacing w:after="0" w:line="240" w:lineRule="auto"/>
              <w:rPr>
                <w:rFonts w:eastAsia="Times New Roman"/>
                <w:sz w:val="20"/>
                <w:szCs w:val="20"/>
              </w:rPr>
            </w:pPr>
            <w:r>
              <w:rPr>
                <w:sz w:val="20"/>
                <w:szCs w:val="20"/>
              </w:rPr>
              <w:t>2500</w:t>
            </w:r>
          </w:p>
        </w:tc>
        <w:tc>
          <w:tcPr>
            <w:tcW w:w="955" w:type="dxa"/>
            <w:vAlign w:val="center"/>
          </w:tcPr>
          <w:p w14:paraId="58659464" w14:textId="407A4471" w:rsidR="00FD7B62" w:rsidRPr="00CE0060" w:rsidRDefault="00FD7B62" w:rsidP="00FD7B6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c>
          <w:tcPr>
            <w:tcW w:w="1020" w:type="dxa"/>
            <w:vAlign w:val="center"/>
          </w:tcPr>
          <w:p w14:paraId="2202F639" w14:textId="3830DEB0" w:rsidR="00FD7B62" w:rsidRPr="00CE0060" w:rsidRDefault="00FD7B62" w:rsidP="00FD7B62">
            <w:pPr>
              <w:spacing w:after="0" w:line="240" w:lineRule="auto"/>
              <w:rPr>
                <w:rFonts w:eastAsia="Times New Roman"/>
                <w:sz w:val="20"/>
                <w:szCs w:val="20"/>
              </w:rPr>
            </w:pPr>
            <w:r w:rsidRPr="00CE0060">
              <w:rPr>
                <w:rFonts w:eastAsia="Times New Roman"/>
                <w:sz w:val="20"/>
                <w:szCs w:val="20"/>
              </w:rPr>
              <w:t>-</w:t>
            </w:r>
          </w:p>
        </w:tc>
      </w:tr>
      <w:tr w:rsidR="00FD7B62" w:rsidRPr="00CE0060" w14:paraId="70E62FF3" w14:textId="77777777" w:rsidTr="00FD7B62">
        <w:trPr>
          <w:trHeight w:val="215"/>
          <w:jc w:val="center"/>
        </w:trPr>
        <w:tc>
          <w:tcPr>
            <w:tcW w:w="1032" w:type="dxa"/>
            <w:shd w:val="clear" w:color="auto" w:fill="auto"/>
            <w:noWrap/>
            <w:vAlign w:val="center"/>
          </w:tcPr>
          <w:p w14:paraId="0A2C6381" w14:textId="77777777" w:rsidR="00FD7B62" w:rsidRPr="00CE0060" w:rsidRDefault="00FD7B62" w:rsidP="00FD7B62">
            <w:pPr>
              <w:spacing w:after="0" w:line="240" w:lineRule="auto"/>
              <w:rPr>
                <w:rFonts w:eastAsia="Times New Roman"/>
                <w:sz w:val="20"/>
                <w:szCs w:val="20"/>
              </w:rPr>
            </w:pPr>
            <w:r w:rsidRPr="00CE0060">
              <w:rPr>
                <w:rFonts w:eastAsia="Times New Roman"/>
                <w:sz w:val="20"/>
                <w:szCs w:val="20"/>
              </w:rPr>
              <w:t>RSG9</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63F20149" w14:textId="4A628A48" w:rsidR="00FD7B62" w:rsidRPr="00CE0060" w:rsidRDefault="00FD7B62" w:rsidP="00FD7B62">
            <w:pPr>
              <w:spacing w:after="0" w:line="240" w:lineRule="auto"/>
              <w:rPr>
                <w:rFonts w:eastAsia="Times New Roman"/>
                <w:sz w:val="20"/>
                <w:szCs w:val="20"/>
              </w:rPr>
            </w:pPr>
            <w:r>
              <w:rPr>
                <w:sz w:val="20"/>
                <w:szCs w:val="20"/>
              </w:rPr>
              <w:t>2000</w:t>
            </w:r>
          </w:p>
        </w:tc>
        <w:tc>
          <w:tcPr>
            <w:tcW w:w="802" w:type="dxa"/>
            <w:tcBorders>
              <w:top w:val="nil"/>
              <w:left w:val="nil"/>
              <w:bottom w:val="single" w:sz="4" w:space="0" w:color="auto"/>
              <w:right w:val="single" w:sz="4" w:space="0" w:color="auto"/>
            </w:tcBorders>
            <w:shd w:val="clear" w:color="auto" w:fill="auto"/>
            <w:noWrap/>
            <w:vAlign w:val="center"/>
          </w:tcPr>
          <w:p w14:paraId="56283AEA" w14:textId="415FCF49" w:rsidR="00FD7B62" w:rsidRPr="00CE0060" w:rsidRDefault="00FD7B62" w:rsidP="00FD7B62">
            <w:pPr>
              <w:spacing w:after="0" w:line="240" w:lineRule="auto"/>
              <w:rPr>
                <w:rFonts w:eastAsia="Times New Roman"/>
                <w:sz w:val="20"/>
                <w:szCs w:val="20"/>
              </w:rPr>
            </w:pPr>
            <w:r>
              <w:rPr>
                <w:sz w:val="20"/>
                <w:szCs w:val="20"/>
              </w:rPr>
              <w:t>2000</w:t>
            </w:r>
          </w:p>
        </w:tc>
        <w:tc>
          <w:tcPr>
            <w:tcW w:w="802" w:type="dxa"/>
            <w:tcBorders>
              <w:top w:val="nil"/>
              <w:left w:val="nil"/>
              <w:bottom w:val="single" w:sz="4" w:space="0" w:color="auto"/>
              <w:right w:val="single" w:sz="4" w:space="0" w:color="auto"/>
            </w:tcBorders>
            <w:shd w:val="clear" w:color="auto" w:fill="auto"/>
            <w:noWrap/>
            <w:vAlign w:val="center"/>
          </w:tcPr>
          <w:p w14:paraId="60690457" w14:textId="13A00946" w:rsidR="00FD7B62" w:rsidRPr="00CE0060" w:rsidRDefault="00FD7B62" w:rsidP="00FD7B62">
            <w:pPr>
              <w:spacing w:after="0" w:line="240" w:lineRule="auto"/>
              <w:rPr>
                <w:rFonts w:eastAsia="Times New Roman"/>
                <w:sz w:val="20"/>
                <w:szCs w:val="20"/>
              </w:rPr>
            </w:pPr>
            <w:r>
              <w:rPr>
                <w:sz w:val="20"/>
                <w:szCs w:val="20"/>
              </w:rPr>
              <w:t>1400</w:t>
            </w:r>
          </w:p>
        </w:tc>
        <w:tc>
          <w:tcPr>
            <w:tcW w:w="802" w:type="dxa"/>
            <w:tcBorders>
              <w:top w:val="nil"/>
              <w:left w:val="nil"/>
              <w:bottom w:val="single" w:sz="4" w:space="0" w:color="auto"/>
              <w:right w:val="single" w:sz="4" w:space="0" w:color="auto"/>
            </w:tcBorders>
            <w:shd w:val="clear" w:color="auto" w:fill="auto"/>
            <w:noWrap/>
            <w:vAlign w:val="center"/>
          </w:tcPr>
          <w:p w14:paraId="37D85592" w14:textId="7D908F87" w:rsidR="00FD7B62" w:rsidRPr="00CE0060" w:rsidRDefault="00FD7B62" w:rsidP="00FD7B62">
            <w:pPr>
              <w:spacing w:after="0" w:line="240" w:lineRule="auto"/>
              <w:rPr>
                <w:rFonts w:eastAsia="Times New Roman"/>
                <w:sz w:val="20"/>
                <w:szCs w:val="20"/>
              </w:rPr>
            </w:pPr>
            <w:r>
              <w:rPr>
                <w:sz w:val="20"/>
                <w:szCs w:val="20"/>
              </w:rPr>
              <w:t>1400</w:t>
            </w:r>
          </w:p>
        </w:tc>
        <w:tc>
          <w:tcPr>
            <w:tcW w:w="802" w:type="dxa"/>
            <w:tcBorders>
              <w:top w:val="nil"/>
              <w:left w:val="nil"/>
              <w:bottom w:val="single" w:sz="4" w:space="0" w:color="auto"/>
              <w:right w:val="single" w:sz="4" w:space="0" w:color="auto"/>
            </w:tcBorders>
            <w:shd w:val="clear" w:color="auto" w:fill="auto"/>
            <w:noWrap/>
            <w:vAlign w:val="center"/>
          </w:tcPr>
          <w:p w14:paraId="0157A553" w14:textId="2DDF2ABA" w:rsidR="00FD7B62" w:rsidRPr="00CE0060" w:rsidRDefault="00FD7B62" w:rsidP="00FD7B62">
            <w:pPr>
              <w:spacing w:after="0" w:line="240" w:lineRule="auto"/>
              <w:rPr>
                <w:rFonts w:eastAsia="Times New Roman"/>
                <w:sz w:val="20"/>
                <w:szCs w:val="20"/>
              </w:rPr>
            </w:pPr>
            <w:r>
              <w:rPr>
                <w:sz w:val="20"/>
                <w:szCs w:val="20"/>
              </w:rPr>
              <w:t>2100</w:t>
            </w:r>
          </w:p>
        </w:tc>
        <w:tc>
          <w:tcPr>
            <w:tcW w:w="802" w:type="dxa"/>
            <w:tcBorders>
              <w:top w:val="nil"/>
              <w:left w:val="nil"/>
              <w:bottom w:val="single" w:sz="4" w:space="0" w:color="auto"/>
              <w:right w:val="single" w:sz="4" w:space="0" w:color="auto"/>
            </w:tcBorders>
            <w:shd w:val="clear" w:color="auto" w:fill="auto"/>
            <w:noWrap/>
            <w:vAlign w:val="center"/>
          </w:tcPr>
          <w:p w14:paraId="1A6E081E" w14:textId="6576DEA3" w:rsidR="00FD7B62" w:rsidRPr="00CE0060" w:rsidRDefault="00FD7B62" w:rsidP="00FD7B62">
            <w:pPr>
              <w:spacing w:after="0" w:line="240" w:lineRule="auto"/>
              <w:rPr>
                <w:rFonts w:eastAsia="Times New Roman"/>
                <w:sz w:val="20"/>
                <w:szCs w:val="20"/>
              </w:rPr>
            </w:pPr>
            <w:r>
              <w:rPr>
                <w:sz w:val="20"/>
                <w:szCs w:val="20"/>
              </w:rPr>
              <w:t>1100</w:t>
            </w:r>
          </w:p>
        </w:tc>
        <w:tc>
          <w:tcPr>
            <w:tcW w:w="802" w:type="dxa"/>
            <w:tcBorders>
              <w:top w:val="nil"/>
              <w:left w:val="nil"/>
              <w:bottom w:val="single" w:sz="4" w:space="0" w:color="auto"/>
              <w:right w:val="single" w:sz="4" w:space="0" w:color="auto"/>
            </w:tcBorders>
            <w:shd w:val="clear" w:color="auto" w:fill="auto"/>
            <w:noWrap/>
            <w:vAlign w:val="center"/>
          </w:tcPr>
          <w:p w14:paraId="0A3A2BC3" w14:textId="1C47EE7B" w:rsidR="00FD7B62" w:rsidRPr="00CE0060" w:rsidRDefault="00FD7B62" w:rsidP="00FD7B62">
            <w:pPr>
              <w:spacing w:after="0" w:line="240" w:lineRule="auto"/>
              <w:rPr>
                <w:rFonts w:eastAsia="Times New Roman"/>
                <w:sz w:val="20"/>
                <w:szCs w:val="20"/>
              </w:rPr>
            </w:pPr>
            <w:r>
              <w:rPr>
                <w:sz w:val="20"/>
                <w:szCs w:val="20"/>
              </w:rPr>
              <w:t>2500</w:t>
            </w:r>
          </w:p>
        </w:tc>
        <w:tc>
          <w:tcPr>
            <w:tcW w:w="802" w:type="dxa"/>
            <w:tcBorders>
              <w:top w:val="nil"/>
              <w:left w:val="nil"/>
              <w:bottom w:val="single" w:sz="4" w:space="0" w:color="auto"/>
              <w:right w:val="single" w:sz="4" w:space="0" w:color="auto"/>
            </w:tcBorders>
            <w:shd w:val="clear" w:color="auto" w:fill="auto"/>
            <w:noWrap/>
            <w:vAlign w:val="center"/>
          </w:tcPr>
          <w:p w14:paraId="74AD940B" w14:textId="0E94A14E" w:rsidR="00FD7B62" w:rsidRPr="00CE0060" w:rsidRDefault="00FD7B62" w:rsidP="00FD7B62">
            <w:pPr>
              <w:spacing w:after="0" w:line="240" w:lineRule="auto"/>
              <w:rPr>
                <w:rFonts w:eastAsia="Times New Roman"/>
                <w:sz w:val="20"/>
                <w:szCs w:val="20"/>
              </w:rPr>
            </w:pPr>
            <w:r>
              <w:rPr>
                <w:sz w:val="20"/>
                <w:szCs w:val="20"/>
              </w:rPr>
              <w:t>1700</w:t>
            </w:r>
          </w:p>
        </w:tc>
        <w:tc>
          <w:tcPr>
            <w:tcW w:w="834" w:type="dxa"/>
            <w:tcBorders>
              <w:top w:val="nil"/>
              <w:left w:val="nil"/>
              <w:bottom w:val="single" w:sz="4" w:space="0" w:color="auto"/>
              <w:right w:val="single" w:sz="4" w:space="0" w:color="auto"/>
            </w:tcBorders>
            <w:shd w:val="clear" w:color="auto" w:fill="auto"/>
            <w:noWrap/>
            <w:vAlign w:val="center"/>
          </w:tcPr>
          <w:p w14:paraId="42155508" w14:textId="76FCDEC9" w:rsidR="00FD7B62" w:rsidRPr="00CE0060" w:rsidRDefault="00FD7B62" w:rsidP="00FD7B62">
            <w:pPr>
              <w:spacing w:after="0" w:line="240" w:lineRule="auto"/>
              <w:rPr>
                <w:rFonts w:eastAsia="Times New Roman"/>
                <w:sz w:val="20"/>
                <w:szCs w:val="20"/>
              </w:rPr>
            </w:pPr>
            <w:r>
              <w:rPr>
                <w:sz w:val="20"/>
                <w:szCs w:val="20"/>
              </w:rPr>
              <w:t>1700</w:t>
            </w:r>
          </w:p>
        </w:tc>
        <w:tc>
          <w:tcPr>
            <w:tcW w:w="834" w:type="dxa"/>
            <w:tcBorders>
              <w:top w:val="nil"/>
              <w:left w:val="nil"/>
              <w:bottom w:val="single" w:sz="4" w:space="0" w:color="auto"/>
              <w:right w:val="single" w:sz="4" w:space="0" w:color="auto"/>
            </w:tcBorders>
            <w:shd w:val="clear" w:color="auto" w:fill="auto"/>
            <w:noWrap/>
            <w:vAlign w:val="center"/>
          </w:tcPr>
          <w:p w14:paraId="476BECD9" w14:textId="5DFBC0BA" w:rsidR="00FD7B62" w:rsidRPr="00CE0060" w:rsidRDefault="00FD7B62" w:rsidP="00FD7B62">
            <w:pPr>
              <w:spacing w:after="0" w:line="240" w:lineRule="auto"/>
              <w:rPr>
                <w:rFonts w:eastAsia="Times New Roman"/>
                <w:sz w:val="20"/>
                <w:szCs w:val="20"/>
              </w:rPr>
            </w:pPr>
            <w:r>
              <w:rPr>
                <w:sz w:val="20"/>
                <w:szCs w:val="20"/>
              </w:rPr>
              <w:t>1200</w:t>
            </w:r>
          </w:p>
        </w:tc>
        <w:tc>
          <w:tcPr>
            <w:tcW w:w="834" w:type="dxa"/>
            <w:tcBorders>
              <w:top w:val="nil"/>
              <w:left w:val="nil"/>
              <w:bottom w:val="single" w:sz="4" w:space="0" w:color="auto"/>
              <w:right w:val="single" w:sz="4" w:space="0" w:color="auto"/>
            </w:tcBorders>
            <w:shd w:val="clear" w:color="auto" w:fill="auto"/>
            <w:noWrap/>
            <w:vAlign w:val="center"/>
          </w:tcPr>
          <w:p w14:paraId="126A0B9D" w14:textId="1E1D7537" w:rsidR="00FD7B62" w:rsidRPr="00CE0060" w:rsidRDefault="00FD7B62" w:rsidP="00FD7B62">
            <w:pPr>
              <w:spacing w:after="0" w:line="240" w:lineRule="auto"/>
              <w:rPr>
                <w:rFonts w:eastAsia="Times New Roman"/>
                <w:sz w:val="20"/>
                <w:szCs w:val="20"/>
              </w:rPr>
            </w:pPr>
            <w:r>
              <w:rPr>
                <w:sz w:val="20"/>
                <w:szCs w:val="20"/>
              </w:rPr>
              <w:t>2200</w:t>
            </w:r>
          </w:p>
        </w:tc>
        <w:tc>
          <w:tcPr>
            <w:tcW w:w="802" w:type="dxa"/>
            <w:tcBorders>
              <w:top w:val="nil"/>
              <w:left w:val="nil"/>
              <w:bottom w:val="single" w:sz="4" w:space="0" w:color="auto"/>
              <w:right w:val="single" w:sz="4" w:space="0" w:color="auto"/>
            </w:tcBorders>
            <w:shd w:val="clear" w:color="auto" w:fill="auto"/>
            <w:vAlign w:val="center"/>
          </w:tcPr>
          <w:p w14:paraId="094C4428" w14:textId="6B268A0E" w:rsidR="00FD7B62" w:rsidRPr="00CE0060" w:rsidRDefault="00FD7B62" w:rsidP="00FD7B62">
            <w:pPr>
              <w:spacing w:after="0" w:line="240" w:lineRule="auto"/>
              <w:rPr>
                <w:sz w:val="20"/>
                <w:szCs w:val="20"/>
              </w:rPr>
            </w:pPr>
            <w:r>
              <w:rPr>
                <w:sz w:val="20"/>
                <w:szCs w:val="20"/>
              </w:rPr>
              <w:t>2000</w:t>
            </w:r>
          </w:p>
        </w:tc>
        <w:tc>
          <w:tcPr>
            <w:tcW w:w="805" w:type="dxa"/>
            <w:tcBorders>
              <w:top w:val="nil"/>
              <w:left w:val="nil"/>
              <w:bottom w:val="single" w:sz="4" w:space="0" w:color="auto"/>
              <w:right w:val="single" w:sz="4" w:space="0" w:color="auto"/>
            </w:tcBorders>
            <w:shd w:val="clear" w:color="auto" w:fill="auto"/>
            <w:noWrap/>
            <w:vAlign w:val="center"/>
          </w:tcPr>
          <w:p w14:paraId="4DDF55E6" w14:textId="408B3B70" w:rsidR="00FD7B62" w:rsidRPr="00CE0060" w:rsidRDefault="00FD7B62" w:rsidP="00FD7B62">
            <w:pPr>
              <w:spacing w:after="0" w:line="240" w:lineRule="auto"/>
              <w:rPr>
                <w:rFonts w:eastAsia="Times New Roman"/>
                <w:sz w:val="20"/>
                <w:szCs w:val="20"/>
              </w:rPr>
            </w:pPr>
            <w:r>
              <w:rPr>
                <w:sz w:val="20"/>
                <w:szCs w:val="20"/>
              </w:rPr>
              <w:t>2100</w:t>
            </w:r>
          </w:p>
        </w:tc>
        <w:tc>
          <w:tcPr>
            <w:tcW w:w="955" w:type="dxa"/>
            <w:vAlign w:val="center"/>
          </w:tcPr>
          <w:p w14:paraId="6C79E16E" w14:textId="4C8E75EE" w:rsidR="00FD7B62" w:rsidRPr="00CE0060" w:rsidRDefault="00FD7B62" w:rsidP="00FD7B6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c>
          <w:tcPr>
            <w:tcW w:w="1020" w:type="dxa"/>
            <w:vAlign w:val="center"/>
          </w:tcPr>
          <w:p w14:paraId="0BEF2835" w14:textId="1D1F3E3F" w:rsidR="00FD7B62" w:rsidRPr="00CE0060" w:rsidRDefault="00FD7B62" w:rsidP="00FD7B62">
            <w:pPr>
              <w:spacing w:after="0" w:line="240" w:lineRule="auto"/>
              <w:rPr>
                <w:rFonts w:eastAsia="Times New Roman"/>
                <w:sz w:val="20"/>
                <w:szCs w:val="20"/>
              </w:rPr>
            </w:pPr>
            <w:r w:rsidRPr="00CE0060">
              <w:rPr>
                <w:rFonts w:eastAsia="Times New Roman"/>
                <w:sz w:val="20"/>
                <w:szCs w:val="20"/>
              </w:rPr>
              <w:t>-</w:t>
            </w:r>
          </w:p>
        </w:tc>
      </w:tr>
      <w:tr w:rsidR="00FD7B62" w:rsidRPr="00CE0060" w14:paraId="6F84702E" w14:textId="77777777" w:rsidTr="00FD7B62">
        <w:trPr>
          <w:trHeight w:val="215"/>
          <w:jc w:val="center"/>
        </w:trPr>
        <w:tc>
          <w:tcPr>
            <w:tcW w:w="1032" w:type="dxa"/>
            <w:shd w:val="clear" w:color="auto" w:fill="auto"/>
            <w:noWrap/>
            <w:vAlign w:val="center"/>
          </w:tcPr>
          <w:p w14:paraId="49CA6E0B" w14:textId="77777777" w:rsidR="00FD7B62" w:rsidRPr="00CE0060" w:rsidRDefault="00FD7B62" w:rsidP="00FD7B62">
            <w:pPr>
              <w:spacing w:after="0" w:line="240" w:lineRule="auto"/>
              <w:rPr>
                <w:rFonts w:eastAsia="Times New Roman"/>
                <w:sz w:val="20"/>
                <w:szCs w:val="20"/>
              </w:rPr>
            </w:pPr>
            <w:r w:rsidRPr="00CE0060">
              <w:rPr>
                <w:rFonts w:eastAsia="Times New Roman"/>
                <w:sz w:val="20"/>
                <w:szCs w:val="20"/>
              </w:rPr>
              <w:t>RSG10</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75EC8412" w14:textId="3874175F" w:rsidR="00FD7B62" w:rsidRPr="00CE0060" w:rsidRDefault="00FD7B62" w:rsidP="00FD7B62">
            <w:pPr>
              <w:spacing w:after="0" w:line="240" w:lineRule="auto"/>
              <w:rPr>
                <w:rFonts w:eastAsia="Times New Roman"/>
                <w:sz w:val="20"/>
                <w:szCs w:val="20"/>
              </w:rPr>
            </w:pPr>
            <w:r>
              <w:rPr>
                <w:sz w:val="20"/>
                <w:szCs w:val="20"/>
              </w:rPr>
              <w:t>2100</w:t>
            </w:r>
          </w:p>
        </w:tc>
        <w:tc>
          <w:tcPr>
            <w:tcW w:w="802" w:type="dxa"/>
            <w:tcBorders>
              <w:top w:val="nil"/>
              <w:left w:val="nil"/>
              <w:bottom w:val="single" w:sz="4" w:space="0" w:color="auto"/>
              <w:right w:val="single" w:sz="4" w:space="0" w:color="auto"/>
            </w:tcBorders>
            <w:shd w:val="clear" w:color="auto" w:fill="auto"/>
            <w:noWrap/>
            <w:vAlign w:val="center"/>
          </w:tcPr>
          <w:p w14:paraId="0D938BD8" w14:textId="58B16FA0" w:rsidR="00FD7B62" w:rsidRPr="00CE0060" w:rsidRDefault="00FD7B62" w:rsidP="00FD7B62">
            <w:pPr>
              <w:spacing w:after="0" w:line="240" w:lineRule="auto"/>
              <w:rPr>
                <w:rFonts w:eastAsia="Times New Roman"/>
                <w:sz w:val="20"/>
                <w:szCs w:val="20"/>
              </w:rPr>
            </w:pPr>
            <w:r>
              <w:rPr>
                <w:sz w:val="20"/>
                <w:szCs w:val="20"/>
              </w:rPr>
              <w:t>2600</w:t>
            </w:r>
          </w:p>
        </w:tc>
        <w:tc>
          <w:tcPr>
            <w:tcW w:w="802" w:type="dxa"/>
            <w:tcBorders>
              <w:top w:val="nil"/>
              <w:left w:val="nil"/>
              <w:bottom w:val="single" w:sz="4" w:space="0" w:color="auto"/>
              <w:right w:val="single" w:sz="4" w:space="0" w:color="auto"/>
            </w:tcBorders>
            <w:shd w:val="clear" w:color="auto" w:fill="auto"/>
            <w:noWrap/>
            <w:vAlign w:val="center"/>
          </w:tcPr>
          <w:p w14:paraId="7068A71F" w14:textId="2A143E58" w:rsidR="00FD7B62" w:rsidRPr="00CE0060" w:rsidRDefault="00FD7B62" w:rsidP="00FD7B62">
            <w:pPr>
              <w:spacing w:after="0" w:line="240" w:lineRule="auto"/>
              <w:rPr>
                <w:rFonts w:eastAsia="Times New Roman"/>
                <w:sz w:val="20"/>
                <w:szCs w:val="20"/>
              </w:rPr>
            </w:pPr>
            <w:r>
              <w:rPr>
                <w:sz w:val="20"/>
                <w:szCs w:val="20"/>
              </w:rPr>
              <w:t>2600</w:t>
            </w:r>
          </w:p>
        </w:tc>
        <w:tc>
          <w:tcPr>
            <w:tcW w:w="802" w:type="dxa"/>
            <w:tcBorders>
              <w:top w:val="nil"/>
              <w:left w:val="nil"/>
              <w:bottom w:val="single" w:sz="4" w:space="0" w:color="auto"/>
              <w:right w:val="single" w:sz="4" w:space="0" w:color="auto"/>
            </w:tcBorders>
            <w:shd w:val="clear" w:color="auto" w:fill="auto"/>
            <w:noWrap/>
            <w:vAlign w:val="center"/>
          </w:tcPr>
          <w:p w14:paraId="79E03F4D" w14:textId="65A87B0D" w:rsidR="00FD7B62" w:rsidRPr="00CE0060" w:rsidRDefault="00FD7B62" w:rsidP="00FD7B62">
            <w:pPr>
              <w:spacing w:after="0" w:line="240" w:lineRule="auto"/>
              <w:rPr>
                <w:rFonts w:eastAsia="Times New Roman"/>
                <w:sz w:val="20"/>
                <w:szCs w:val="20"/>
              </w:rPr>
            </w:pPr>
            <w:r>
              <w:rPr>
                <w:sz w:val="20"/>
                <w:szCs w:val="20"/>
              </w:rPr>
              <w:t>1400</w:t>
            </w:r>
          </w:p>
        </w:tc>
        <w:tc>
          <w:tcPr>
            <w:tcW w:w="802" w:type="dxa"/>
            <w:tcBorders>
              <w:top w:val="nil"/>
              <w:left w:val="nil"/>
              <w:bottom w:val="single" w:sz="4" w:space="0" w:color="auto"/>
              <w:right w:val="single" w:sz="4" w:space="0" w:color="auto"/>
            </w:tcBorders>
            <w:shd w:val="clear" w:color="auto" w:fill="auto"/>
            <w:noWrap/>
            <w:vAlign w:val="center"/>
          </w:tcPr>
          <w:p w14:paraId="2AE974AB" w14:textId="0B858DB3" w:rsidR="00FD7B62" w:rsidRPr="00CE0060" w:rsidRDefault="00FD7B62" w:rsidP="00FD7B62">
            <w:pPr>
              <w:spacing w:after="0" w:line="240" w:lineRule="auto"/>
              <w:rPr>
                <w:rFonts w:eastAsia="Times New Roman"/>
                <w:sz w:val="20"/>
                <w:szCs w:val="20"/>
              </w:rPr>
            </w:pPr>
            <w:r>
              <w:rPr>
                <w:sz w:val="20"/>
                <w:szCs w:val="20"/>
              </w:rPr>
              <w:t>2600</w:t>
            </w:r>
          </w:p>
        </w:tc>
        <w:tc>
          <w:tcPr>
            <w:tcW w:w="802" w:type="dxa"/>
            <w:tcBorders>
              <w:top w:val="nil"/>
              <w:left w:val="nil"/>
              <w:bottom w:val="single" w:sz="4" w:space="0" w:color="auto"/>
              <w:right w:val="single" w:sz="4" w:space="0" w:color="auto"/>
            </w:tcBorders>
            <w:shd w:val="clear" w:color="auto" w:fill="auto"/>
            <w:noWrap/>
            <w:vAlign w:val="center"/>
          </w:tcPr>
          <w:p w14:paraId="592D9C29" w14:textId="1D99B5B1" w:rsidR="00FD7B62" w:rsidRPr="00CE0060" w:rsidRDefault="00FD7B62" w:rsidP="00FD7B62">
            <w:pPr>
              <w:spacing w:after="0" w:line="240" w:lineRule="auto"/>
              <w:rPr>
                <w:rFonts w:eastAsia="Times New Roman"/>
                <w:sz w:val="20"/>
                <w:szCs w:val="20"/>
              </w:rPr>
            </w:pPr>
            <w:r>
              <w:rPr>
                <w:sz w:val="20"/>
                <w:szCs w:val="20"/>
              </w:rPr>
              <w:t>1700</w:t>
            </w:r>
          </w:p>
        </w:tc>
        <w:tc>
          <w:tcPr>
            <w:tcW w:w="802" w:type="dxa"/>
            <w:tcBorders>
              <w:top w:val="nil"/>
              <w:left w:val="nil"/>
              <w:bottom w:val="single" w:sz="4" w:space="0" w:color="auto"/>
              <w:right w:val="single" w:sz="4" w:space="0" w:color="auto"/>
            </w:tcBorders>
            <w:shd w:val="clear" w:color="auto" w:fill="auto"/>
            <w:noWrap/>
            <w:vAlign w:val="center"/>
          </w:tcPr>
          <w:p w14:paraId="45CCBB25" w14:textId="2CDBFA7A" w:rsidR="00FD7B62" w:rsidRPr="00CE0060" w:rsidRDefault="00FD7B62" w:rsidP="00FD7B62">
            <w:pPr>
              <w:spacing w:after="0" w:line="240" w:lineRule="auto"/>
              <w:rPr>
                <w:rFonts w:eastAsia="Times New Roman"/>
                <w:sz w:val="20"/>
                <w:szCs w:val="20"/>
              </w:rPr>
            </w:pPr>
            <w:r>
              <w:rPr>
                <w:sz w:val="20"/>
                <w:szCs w:val="20"/>
              </w:rPr>
              <w:t>2700</w:t>
            </w:r>
          </w:p>
        </w:tc>
        <w:tc>
          <w:tcPr>
            <w:tcW w:w="802" w:type="dxa"/>
            <w:tcBorders>
              <w:top w:val="nil"/>
              <w:left w:val="nil"/>
              <w:bottom w:val="single" w:sz="4" w:space="0" w:color="auto"/>
              <w:right w:val="single" w:sz="4" w:space="0" w:color="auto"/>
            </w:tcBorders>
            <w:shd w:val="clear" w:color="auto" w:fill="auto"/>
            <w:noWrap/>
            <w:vAlign w:val="center"/>
          </w:tcPr>
          <w:p w14:paraId="5A3443A5" w14:textId="0E24F67C" w:rsidR="00FD7B62" w:rsidRPr="00CE0060" w:rsidRDefault="00FD7B62" w:rsidP="00FD7B62">
            <w:pPr>
              <w:spacing w:after="0" w:line="240" w:lineRule="auto"/>
              <w:rPr>
                <w:rFonts w:eastAsia="Times New Roman"/>
                <w:sz w:val="20"/>
                <w:szCs w:val="20"/>
              </w:rPr>
            </w:pPr>
            <w:r>
              <w:rPr>
                <w:sz w:val="20"/>
                <w:szCs w:val="20"/>
              </w:rPr>
              <w:t>1700</w:t>
            </w:r>
          </w:p>
        </w:tc>
        <w:tc>
          <w:tcPr>
            <w:tcW w:w="834" w:type="dxa"/>
            <w:tcBorders>
              <w:top w:val="nil"/>
              <w:left w:val="nil"/>
              <w:bottom w:val="single" w:sz="4" w:space="0" w:color="auto"/>
              <w:right w:val="single" w:sz="4" w:space="0" w:color="auto"/>
            </w:tcBorders>
            <w:shd w:val="clear" w:color="auto" w:fill="auto"/>
            <w:noWrap/>
            <w:vAlign w:val="center"/>
          </w:tcPr>
          <w:p w14:paraId="2213FC8A" w14:textId="3B10B68F" w:rsidR="00FD7B62" w:rsidRPr="00CE0060" w:rsidRDefault="00FD7B62" w:rsidP="00FD7B62">
            <w:pPr>
              <w:spacing w:after="0" w:line="240" w:lineRule="auto"/>
              <w:rPr>
                <w:rFonts w:eastAsia="Times New Roman"/>
                <w:sz w:val="20"/>
                <w:szCs w:val="20"/>
              </w:rPr>
            </w:pPr>
            <w:r>
              <w:rPr>
                <w:sz w:val="20"/>
                <w:szCs w:val="20"/>
              </w:rPr>
              <w:t>1400</w:t>
            </w:r>
          </w:p>
        </w:tc>
        <w:tc>
          <w:tcPr>
            <w:tcW w:w="834" w:type="dxa"/>
            <w:tcBorders>
              <w:top w:val="nil"/>
              <w:left w:val="nil"/>
              <w:bottom w:val="single" w:sz="4" w:space="0" w:color="auto"/>
              <w:right w:val="single" w:sz="4" w:space="0" w:color="auto"/>
            </w:tcBorders>
            <w:shd w:val="clear" w:color="auto" w:fill="auto"/>
            <w:noWrap/>
            <w:vAlign w:val="center"/>
          </w:tcPr>
          <w:p w14:paraId="73CC0DAD" w14:textId="0B3858AE" w:rsidR="00FD7B62" w:rsidRPr="00CE0060" w:rsidRDefault="00FD7B62" w:rsidP="00FD7B62">
            <w:pPr>
              <w:spacing w:after="0" w:line="240" w:lineRule="auto"/>
              <w:rPr>
                <w:rFonts w:eastAsia="Times New Roman"/>
                <w:sz w:val="20"/>
                <w:szCs w:val="20"/>
              </w:rPr>
            </w:pPr>
            <w:r>
              <w:rPr>
                <w:sz w:val="20"/>
                <w:szCs w:val="20"/>
              </w:rPr>
              <w:t>2100</w:t>
            </w:r>
          </w:p>
        </w:tc>
        <w:tc>
          <w:tcPr>
            <w:tcW w:w="834" w:type="dxa"/>
            <w:tcBorders>
              <w:top w:val="nil"/>
              <w:left w:val="nil"/>
              <w:bottom w:val="single" w:sz="4" w:space="0" w:color="auto"/>
              <w:right w:val="single" w:sz="4" w:space="0" w:color="auto"/>
            </w:tcBorders>
            <w:shd w:val="clear" w:color="auto" w:fill="auto"/>
            <w:noWrap/>
            <w:vAlign w:val="center"/>
          </w:tcPr>
          <w:p w14:paraId="763593FD" w14:textId="0BAEBEB1" w:rsidR="00FD7B62" w:rsidRPr="00CE0060" w:rsidRDefault="00FD7B62" w:rsidP="00FD7B62">
            <w:pPr>
              <w:spacing w:after="0" w:line="240" w:lineRule="auto"/>
              <w:rPr>
                <w:rFonts w:eastAsia="Times New Roman"/>
                <w:sz w:val="20"/>
                <w:szCs w:val="20"/>
              </w:rPr>
            </w:pPr>
            <w:r>
              <w:rPr>
                <w:sz w:val="20"/>
                <w:szCs w:val="20"/>
              </w:rPr>
              <w:t>2300</w:t>
            </w:r>
          </w:p>
        </w:tc>
        <w:tc>
          <w:tcPr>
            <w:tcW w:w="802" w:type="dxa"/>
            <w:tcBorders>
              <w:top w:val="nil"/>
              <w:left w:val="nil"/>
              <w:bottom w:val="single" w:sz="4" w:space="0" w:color="auto"/>
              <w:right w:val="single" w:sz="4" w:space="0" w:color="auto"/>
            </w:tcBorders>
            <w:shd w:val="clear" w:color="auto" w:fill="auto"/>
            <w:vAlign w:val="center"/>
          </w:tcPr>
          <w:p w14:paraId="007B51B7" w14:textId="49D6379C" w:rsidR="00FD7B62" w:rsidRPr="00CE0060" w:rsidRDefault="00FD7B62" w:rsidP="00FD7B62">
            <w:pPr>
              <w:spacing w:after="0" w:line="240" w:lineRule="auto"/>
              <w:rPr>
                <w:sz w:val="20"/>
                <w:szCs w:val="20"/>
              </w:rPr>
            </w:pPr>
            <w:r>
              <w:rPr>
                <w:sz w:val="20"/>
                <w:szCs w:val="20"/>
              </w:rPr>
              <w:t>1400</w:t>
            </w:r>
          </w:p>
        </w:tc>
        <w:tc>
          <w:tcPr>
            <w:tcW w:w="805" w:type="dxa"/>
            <w:tcBorders>
              <w:top w:val="nil"/>
              <w:left w:val="nil"/>
              <w:bottom w:val="single" w:sz="4" w:space="0" w:color="auto"/>
              <w:right w:val="single" w:sz="4" w:space="0" w:color="auto"/>
            </w:tcBorders>
            <w:shd w:val="clear" w:color="auto" w:fill="auto"/>
            <w:noWrap/>
            <w:vAlign w:val="center"/>
          </w:tcPr>
          <w:p w14:paraId="15FA9640" w14:textId="3A203510" w:rsidR="00FD7B62" w:rsidRPr="00CE0060" w:rsidRDefault="00FD7B62" w:rsidP="00FD7B62">
            <w:pPr>
              <w:spacing w:after="0" w:line="240" w:lineRule="auto"/>
              <w:rPr>
                <w:rFonts w:eastAsia="Times New Roman"/>
                <w:sz w:val="20"/>
                <w:szCs w:val="20"/>
              </w:rPr>
            </w:pPr>
            <w:r>
              <w:rPr>
                <w:sz w:val="20"/>
                <w:szCs w:val="20"/>
              </w:rPr>
              <w:t>2000</w:t>
            </w:r>
          </w:p>
        </w:tc>
        <w:tc>
          <w:tcPr>
            <w:tcW w:w="955" w:type="dxa"/>
            <w:vAlign w:val="center"/>
          </w:tcPr>
          <w:p w14:paraId="5A7E77E6" w14:textId="6C2599E4" w:rsidR="00FD7B62" w:rsidRPr="00CE0060" w:rsidRDefault="00FD7B62" w:rsidP="00FD7B6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c>
          <w:tcPr>
            <w:tcW w:w="1020" w:type="dxa"/>
            <w:vAlign w:val="center"/>
          </w:tcPr>
          <w:p w14:paraId="4962D4A4" w14:textId="6DA8ADFD" w:rsidR="00FD7B62" w:rsidRPr="00CE0060" w:rsidRDefault="00FD7B62" w:rsidP="00FD7B62">
            <w:pPr>
              <w:spacing w:after="0" w:line="240" w:lineRule="auto"/>
              <w:rPr>
                <w:rFonts w:eastAsia="Times New Roman"/>
                <w:sz w:val="20"/>
                <w:szCs w:val="20"/>
              </w:rPr>
            </w:pPr>
            <w:r w:rsidRPr="00CE0060">
              <w:rPr>
                <w:rFonts w:eastAsia="Times New Roman"/>
                <w:sz w:val="20"/>
                <w:szCs w:val="20"/>
              </w:rPr>
              <w:t>-</w:t>
            </w:r>
          </w:p>
        </w:tc>
      </w:tr>
      <w:tr w:rsidR="00FD7B62" w:rsidRPr="00CE0060" w14:paraId="30D6BE1B" w14:textId="77777777" w:rsidTr="00FD7B62">
        <w:trPr>
          <w:trHeight w:val="215"/>
          <w:jc w:val="center"/>
        </w:trPr>
        <w:tc>
          <w:tcPr>
            <w:tcW w:w="1032" w:type="dxa"/>
            <w:shd w:val="clear" w:color="auto" w:fill="auto"/>
            <w:noWrap/>
            <w:vAlign w:val="center"/>
          </w:tcPr>
          <w:p w14:paraId="17336120" w14:textId="1B425C3B" w:rsidR="00FD7B62" w:rsidRPr="00CE0060" w:rsidRDefault="00FD7B62" w:rsidP="00FD7B62">
            <w:pPr>
              <w:spacing w:after="0" w:line="240" w:lineRule="auto"/>
              <w:rPr>
                <w:rFonts w:eastAsia="Times New Roman"/>
                <w:sz w:val="20"/>
                <w:szCs w:val="20"/>
              </w:rPr>
            </w:pPr>
            <w:r w:rsidRPr="00CE0060">
              <w:rPr>
                <w:rFonts w:eastAsia="Times New Roman"/>
                <w:sz w:val="20"/>
                <w:szCs w:val="20"/>
              </w:rPr>
              <w:t>RSG11</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2921BC41" w14:textId="00A0750B" w:rsidR="00FD7B62" w:rsidRPr="00CE0060" w:rsidRDefault="00FD7B62" w:rsidP="00FD7B62">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0E3FC2DD" w14:textId="26B6CC63" w:rsidR="00FD7B62" w:rsidRPr="00CE0060" w:rsidRDefault="00FD7B62" w:rsidP="00FD7B62">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3F234312" w14:textId="4DCBBDF1" w:rsidR="00FD7B62" w:rsidRPr="00CE0060" w:rsidRDefault="00FD7B62" w:rsidP="00FD7B62">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46D0D883" w14:textId="1C42B2F0" w:rsidR="00FD7B62" w:rsidRPr="00CE0060" w:rsidRDefault="00FD7B62" w:rsidP="00FD7B62">
            <w:pPr>
              <w:spacing w:after="0" w:line="240" w:lineRule="auto"/>
              <w:rPr>
                <w:sz w:val="20"/>
                <w:szCs w:val="20"/>
              </w:rPr>
            </w:pPr>
            <w:r>
              <w:rPr>
                <w:sz w:val="20"/>
                <w:szCs w:val="20"/>
              </w:rPr>
              <w:t>1100</w:t>
            </w:r>
          </w:p>
        </w:tc>
        <w:tc>
          <w:tcPr>
            <w:tcW w:w="802" w:type="dxa"/>
            <w:tcBorders>
              <w:top w:val="nil"/>
              <w:left w:val="nil"/>
              <w:bottom w:val="single" w:sz="4" w:space="0" w:color="auto"/>
              <w:right w:val="single" w:sz="4" w:space="0" w:color="auto"/>
            </w:tcBorders>
            <w:shd w:val="clear" w:color="auto" w:fill="auto"/>
            <w:noWrap/>
            <w:vAlign w:val="center"/>
          </w:tcPr>
          <w:p w14:paraId="550F04A9" w14:textId="45D75E07" w:rsidR="00FD7B62" w:rsidRPr="00CE0060" w:rsidRDefault="00FD7B62" w:rsidP="00FD7B62">
            <w:pPr>
              <w:spacing w:after="0" w:line="240" w:lineRule="auto"/>
              <w:rPr>
                <w:sz w:val="20"/>
                <w:szCs w:val="20"/>
              </w:rPr>
            </w:pPr>
            <w:r>
              <w:rPr>
                <w:sz w:val="20"/>
                <w:szCs w:val="20"/>
              </w:rPr>
              <w:t>1500</w:t>
            </w:r>
          </w:p>
        </w:tc>
        <w:tc>
          <w:tcPr>
            <w:tcW w:w="802" w:type="dxa"/>
            <w:tcBorders>
              <w:top w:val="nil"/>
              <w:left w:val="nil"/>
              <w:bottom w:val="single" w:sz="4" w:space="0" w:color="auto"/>
              <w:right w:val="single" w:sz="4" w:space="0" w:color="auto"/>
            </w:tcBorders>
            <w:shd w:val="clear" w:color="auto" w:fill="auto"/>
            <w:noWrap/>
            <w:vAlign w:val="center"/>
          </w:tcPr>
          <w:p w14:paraId="3C32B6E3" w14:textId="723F1F43" w:rsidR="00FD7B62" w:rsidRPr="00CE0060" w:rsidRDefault="00FD7B62" w:rsidP="00FD7B62">
            <w:pPr>
              <w:spacing w:after="0" w:line="240" w:lineRule="auto"/>
              <w:rPr>
                <w:sz w:val="20"/>
                <w:szCs w:val="20"/>
              </w:rPr>
            </w:pPr>
            <w:r>
              <w:rPr>
                <w:sz w:val="20"/>
                <w:szCs w:val="20"/>
              </w:rPr>
              <w:t>2200</w:t>
            </w:r>
          </w:p>
        </w:tc>
        <w:tc>
          <w:tcPr>
            <w:tcW w:w="802" w:type="dxa"/>
            <w:tcBorders>
              <w:top w:val="nil"/>
              <w:left w:val="nil"/>
              <w:bottom w:val="single" w:sz="4" w:space="0" w:color="auto"/>
              <w:right w:val="single" w:sz="4" w:space="0" w:color="auto"/>
            </w:tcBorders>
            <w:shd w:val="clear" w:color="auto" w:fill="auto"/>
            <w:noWrap/>
            <w:vAlign w:val="center"/>
          </w:tcPr>
          <w:p w14:paraId="009F0719" w14:textId="7A9F3CAE" w:rsidR="00FD7B62" w:rsidRPr="00CE0060" w:rsidRDefault="00FD7B62" w:rsidP="00FD7B62">
            <w:pPr>
              <w:spacing w:after="0" w:line="240" w:lineRule="auto"/>
              <w:rPr>
                <w:sz w:val="20"/>
                <w:szCs w:val="20"/>
              </w:rPr>
            </w:pPr>
            <w:r>
              <w:rPr>
                <w:sz w:val="20"/>
                <w:szCs w:val="20"/>
              </w:rPr>
              <w:t>2000</w:t>
            </w:r>
          </w:p>
        </w:tc>
        <w:tc>
          <w:tcPr>
            <w:tcW w:w="802" w:type="dxa"/>
            <w:tcBorders>
              <w:top w:val="nil"/>
              <w:left w:val="nil"/>
              <w:bottom w:val="single" w:sz="4" w:space="0" w:color="auto"/>
              <w:right w:val="single" w:sz="4" w:space="0" w:color="auto"/>
            </w:tcBorders>
            <w:shd w:val="clear" w:color="auto" w:fill="auto"/>
            <w:noWrap/>
            <w:vAlign w:val="center"/>
          </w:tcPr>
          <w:p w14:paraId="6FDFFB62" w14:textId="49E7DC6A" w:rsidR="00FD7B62" w:rsidRPr="00CE0060" w:rsidRDefault="00FD7B62" w:rsidP="00FD7B62">
            <w:pPr>
              <w:spacing w:after="0" w:line="240" w:lineRule="auto"/>
              <w:rPr>
                <w:sz w:val="20"/>
                <w:szCs w:val="20"/>
              </w:rPr>
            </w:pPr>
            <w:r>
              <w:rPr>
                <w:sz w:val="20"/>
                <w:szCs w:val="20"/>
              </w:rPr>
              <w:t>2100</w:t>
            </w:r>
          </w:p>
        </w:tc>
        <w:tc>
          <w:tcPr>
            <w:tcW w:w="834" w:type="dxa"/>
            <w:tcBorders>
              <w:top w:val="nil"/>
              <w:left w:val="nil"/>
              <w:bottom w:val="single" w:sz="4" w:space="0" w:color="auto"/>
              <w:right w:val="single" w:sz="4" w:space="0" w:color="auto"/>
            </w:tcBorders>
            <w:shd w:val="clear" w:color="auto" w:fill="auto"/>
            <w:noWrap/>
            <w:vAlign w:val="center"/>
          </w:tcPr>
          <w:p w14:paraId="7EBBCC5F" w14:textId="5EFFBC6D" w:rsidR="00FD7B62" w:rsidRPr="00CE0060" w:rsidRDefault="00FD7B62" w:rsidP="00FD7B62">
            <w:pPr>
              <w:spacing w:after="0" w:line="240" w:lineRule="auto"/>
              <w:rPr>
                <w:sz w:val="20"/>
                <w:szCs w:val="20"/>
              </w:rPr>
            </w:pPr>
            <w:r>
              <w:rPr>
                <w:sz w:val="20"/>
                <w:szCs w:val="20"/>
              </w:rPr>
              <w:t>1500</w:t>
            </w:r>
          </w:p>
        </w:tc>
        <w:tc>
          <w:tcPr>
            <w:tcW w:w="834" w:type="dxa"/>
            <w:tcBorders>
              <w:top w:val="nil"/>
              <w:left w:val="nil"/>
              <w:bottom w:val="single" w:sz="4" w:space="0" w:color="auto"/>
              <w:right w:val="single" w:sz="4" w:space="0" w:color="auto"/>
            </w:tcBorders>
            <w:shd w:val="clear" w:color="auto" w:fill="auto"/>
            <w:noWrap/>
            <w:vAlign w:val="center"/>
          </w:tcPr>
          <w:p w14:paraId="059C41F1" w14:textId="13EC8D59" w:rsidR="00FD7B62" w:rsidRPr="00CE0060" w:rsidRDefault="00FD7B62" w:rsidP="00FD7B62">
            <w:pPr>
              <w:spacing w:after="0" w:line="240" w:lineRule="auto"/>
              <w:rPr>
                <w:sz w:val="20"/>
                <w:szCs w:val="20"/>
              </w:rPr>
            </w:pPr>
            <w:r>
              <w:rPr>
                <w:sz w:val="20"/>
                <w:szCs w:val="20"/>
              </w:rPr>
              <w:t>1700</w:t>
            </w:r>
          </w:p>
        </w:tc>
        <w:tc>
          <w:tcPr>
            <w:tcW w:w="834" w:type="dxa"/>
            <w:tcBorders>
              <w:top w:val="nil"/>
              <w:left w:val="nil"/>
              <w:bottom w:val="single" w:sz="4" w:space="0" w:color="auto"/>
              <w:right w:val="single" w:sz="4" w:space="0" w:color="auto"/>
            </w:tcBorders>
            <w:shd w:val="clear" w:color="auto" w:fill="auto"/>
            <w:noWrap/>
            <w:vAlign w:val="center"/>
          </w:tcPr>
          <w:p w14:paraId="569A5D8B" w14:textId="74F74A73" w:rsidR="00FD7B62" w:rsidRPr="00CE0060" w:rsidRDefault="00FD7B62" w:rsidP="00FD7B62">
            <w:pPr>
              <w:spacing w:after="0" w:line="240" w:lineRule="auto"/>
              <w:rPr>
                <w:sz w:val="20"/>
                <w:szCs w:val="20"/>
              </w:rPr>
            </w:pPr>
            <w:r>
              <w:rPr>
                <w:sz w:val="20"/>
                <w:szCs w:val="20"/>
              </w:rPr>
              <w:t>2500</w:t>
            </w:r>
          </w:p>
        </w:tc>
        <w:tc>
          <w:tcPr>
            <w:tcW w:w="802" w:type="dxa"/>
            <w:tcBorders>
              <w:top w:val="nil"/>
              <w:left w:val="nil"/>
              <w:bottom w:val="single" w:sz="4" w:space="0" w:color="auto"/>
              <w:right w:val="single" w:sz="4" w:space="0" w:color="auto"/>
            </w:tcBorders>
            <w:shd w:val="clear" w:color="auto" w:fill="auto"/>
            <w:vAlign w:val="center"/>
          </w:tcPr>
          <w:p w14:paraId="7B0370AA" w14:textId="4DF003AE" w:rsidR="00FD7B62" w:rsidRPr="00CE0060" w:rsidRDefault="00FD7B62" w:rsidP="00FD7B62">
            <w:pPr>
              <w:spacing w:after="0" w:line="240" w:lineRule="auto"/>
              <w:rPr>
                <w:sz w:val="20"/>
                <w:szCs w:val="20"/>
              </w:rPr>
            </w:pPr>
            <w:r>
              <w:rPr>
                <w:sz w:val="20"/>
                <w:szCs w:val="20"/>
              </w:rPr>
              <w:t>2200</w:t>
            </w:r>
          </w:p>
        </w:tc>
        <w:tc>
          <w:tcPr>
            <w:tcW w:w="805" w:type="dxa"/>
            <w:tcBorders>
              <w:top w:val="nil"/>
              <w:left w:val="nil"/>
              <w:bottom w:val="single" w:sz="4" w:space="0" w:color="auto"/>
              <w:right w:val="single" w:sz="4" w:space="0" w:color="auto"/>
            </w:tcBorders>
            <w:shd w:val="clear" w:color="auto" w:fill="auto"/>
            <w:noWrap/>
            <w:vAlign w:val="center"/>
          </w:tcPr>
          <w:p w14:paraId="4E061B6C" w14:textId="0BCA0541" w:rsidR="00FD7B62" w:rsidRPr="00CE0060" w:rsidRDefault="00FD7B62" w:rsidP="00FD7B62">
            <w:pPr>
              <w:spacing w:after="0" w:line="240" w:lineRule="auto"/>
              <w:rPr>
                <w:sz w:val="20"/>
                <w:szCs w:val="20"/>
              </w:rPr>
            </w:pPr>
            <w:r>
              <w:rPr>
                <w:sz w:val="20"/>
                <w:szCs w:val="20"/>
              </w:rPr>
              <w:t>2200</w:t>
            </w:r>
          </w:p>
        </w:tc>
        <w:tc>
          <w:tcPr>
            <w:tcW w:w="955" w:type="dxa"/>
            <w:vAlign w:val="center"/>
          </w:tcPr>
          <w:p w14:paraId="3689E414" w14:textId="55501F33" w:rsidR="00FD7B62" w:rsidRPr="00CE0060" w:rsidRDefault="00FD7B62" w:rsidP="00FD7B62">
            <w:pPr>
              <w:spacing w:after="0" w:line="240" w:lineRule="auto"/>
              <w:rPr>
                <w:rFonts w:eastAsia="Times New Roman"/>
                <w:sz w:val="20"/>
                <w:szCs w:val="20"/>
              </w:rPr>
            </w:pPr>
            <w:r w:rsidRPr="00CE0060">
              <w:rPr>
                <w:rFonts w:eastAsia="Times New Roman"/>
                <w:sz w:val="20"/>
                <w:szCs w:val="20"/>
              </w:rPr>
              <w:t>-</w:t>
            </w:r>
          </w:p>
        </w:tc>
        <w:tc>
          <w:tcPr>
            <w:tcW w:w="1020" w:type="dxa"/>
            <w:vAlign w:val="center"/>
          </w:tcPr>
          <w:p w14:paraId="5B56ED34" w14:textId="6F35FA96" w:rsidR="00FD7B62" w:rsidRPr="00CE0060" w:rsidRDefault="00FD7B62" w:rsidP="00FD7B6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5000</w:t>
            </w:r>
          </w:p>
        </w:tc>
      </w:tr>
      <w:tr w:rsidR="00FD7B62" w:rsidRPr="00CE0060" w14:paraId="483105FA" w14:textId="77777777" w:rsidTr="00FD7B62">
        <w:trPr>
          <w:trHeight w:val="215"/>
          <w:jc w:val="center"/>
        </w:trPr>
        <w:tc>
          <w:tcPr>
            <w:tcW w:w="1032" w:type="dxa"/>
            <w:shd w:val="clear" w:color="auto" w:fill="auto"/>
            <w:noWrap/>
            <w:vAlign w:val="center"/>
            <w:hideMark/>
          </w:tcPr>
          <w:p w14:paraId="46D079B7" w14:textId="5D478EA8" w:rsidR="00FD7B62" w:rsidRPr="00CE0060" w:rsidRDefault="00FD7B62" w:rsidP="00FD7B62">
            <w:pPr>
              <w:spacing w:after="0" w:line="240" w:lineRule="auto"/>
              <w:rPr>
                <w:rFonts w:eastAsia="Times New Roman"/>
                <w:sz w:val="20"/>
                <w:szCs w:val="20"/>
              </w:rPr>
            </w:pPr>
            <w:r w:rsidRPr="00CE0060">
              <w:rPr>
                <w:rFonts w:eastAsia="Times New Roman"/>
                <w:sz w:val="20"/>
                <w:szCs w:val="20"/>
              </w:rPr>
              <w:t>RSG12</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46DA35A0" w14:textId="60383653" w:rsidR="00FD7B62" w:rsidRPr="00CE0060" w:rsidRDefault="00FD7B62" w:rsidP="00FD7B62">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3C48144A" w14:textId="6788F254" w:rsidR="00FD7B62" w:rsidRPr="00CE0060" w:rsidRDefault="00FD7B62" w:rsidP="00FD7B62">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343F3A91" w14:textId="0BC57B1A" w:rsidR="00FD7B62" w:rsidRPr="00CE0060" w:rsidRDefault="00FD7B62" w:rsidP="00FD7B62">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78B6A4CA" w14:textId="32104E37" w:rsidR="00FD7B62" w:rsidRPr="00CE0060" w:rsidRDefault="00FD7B62" w:rsidP="00FD7B62">
            <w:pPr>
              <w:spacing w:after="0" w:line="240" w:lineRule="auto"/>
              <w:rPr>
                <w:rFonts w:eastAsia="Times New Roman"/>
                <w:sz w:val="20"/>
                <w:szCs w:val="20"/>
              </w:rPr>
            </w:pPr>
            <w:r>
              <w:rPr>
                <w:sz w:val="20"/>
                <w:szCs w:val="20"/>
              </w:rPr>
              <w:t>1100</w:t>
            </w:r>
          </w:p>
        </w:tc>
        <w:tc>
          <w:tcPr>
            <w:tcW w:w="802" w:type="dxa"/>
            <w:tcBorders>
              <w:top w:val="nil"/>
              <w:left w:val="nil"/>
              <w:bottom w:val="single" w:sz="4" w:space="0" w:color="auto"/>
              <w:right w:val="single" w:sz="4" w:space="0" w:color="auto"/>
            </w:tcBorders>
            <w:shd w:val="clear" w:color="auto" w:fill="auto"/>
            <w:noWrap/>
            <w:vAlign w:val="center"/>
          </w:tcPr>
          <w:p w14:paraId="11DCCA9A" w14:textId="36956F8B" w:rsidR="00FD7B62" w:rsidRPr="00CE0060" w:rsidRDefault="00FD7B62" w:rsidP="00FD7B62">
            <w:pPr>
              <w:spacing w:after="0" w:line="240" w:lineRule="auto"/>
              <w:rPr>
                <w:rFonts w:eastAsia="Times New Roman"/>
                <w:sz w:val="20"/>
                <w:szCs w:val="20"/>
              </w:rPr>
            </w:pPr>
            <w:r>
              <w:rPr>
                <w:sz w:val="20"/>
                <w:szCs w:val="20"/>
              </w:rPr>
              <w:t>2700</w:t>
            </w:r>
          </w:p>
        </w:tc>
        <w:tc>
          <w:tcPr>
            <w:tcW w:w="802" w:type="dxa"/>
            <w:tcBorders>
              <w:top w:val="nil"/>
              <w:left w:val="nil"/>
              <w:bottom w:val="single" w:sz="4" w:space="0" w:color="auto"/>
              <w:right w:val="single" w:sz="4" w:space="0" w:color="auto"/>
            </w:tcBorders>
            <w:shd w:val="clear" w:color="auto" w:fill="auto"/>
            <w:noWrap/>
            <w:vAlign w:val="center"/>
          </w:tcPr>
          <w:p w14:paraId="5E553B1A" w14:textId="1DE4FFFD" w:rsidR="00FD7B62" w:rsidRPr="00CE0060" w:rsidRDefault="00FD7B62" w:rsidP="00FD7B62">
            <w:pPr>
              <w:spacing w:after="0" w:line="240" w:lineRule="auto"/>
              <w:rPr>
                <w:rFonts w:eastAsia="Times New Roman"/>
                <w:sz w:val="20"/>
                <w:szCs w:val="20"/>
              </w:rPr>
            </w:pPr>
            <w:r>
              <w:rPr>
                <w:sz w:val="20"/>
                <w:szCs w:val="20"/>
              </w:rPr>
              <w:t>2100</w:t>
            </w:r>
          </w:p>
        </w:tc>
        <w:tc>
          <w:tcPr>
            <w:tcW w:w="802" w:type="dxa"/>
            <w:tcBorders>
              <w:top w:val="nil"/>
              <w:left w:val="nil"/>
              <w:bottom w:val="single" w:sz="4" w:space="0" w:color="auto"/>
              <w:right w:val="single" w:sz="4" w:space="0" w:color="auto"/>
            </w:tcBorders>
            <w:shd w:val="clear" w:color="auto" w:fill="auto"/>
            <w:noWrap/>
            <w:vAlign w:val="center"/>
          </w:tcPr>
          <w:p w14:paraId="06C94764" w14:textId="753D543D" w:rsidR="00FD7B62" w:rsidRPr="00CE0060" w:rsidRDefault="00FD7B62" w:rsidP="00FD7B62">
            <w:pPr>
              <w:spacing w:after="0" w:line="240" w:lineRule="auto"/>
              <w:rPr>
                <w:rFonts w:eastAsia="Times New Roman"/>
                <w:sz w:val="20"/>
                <w:szCs w:val="20"/>
              </w:rPr>
            </w:pPr>
            <w:r>
              <w:rPr>
                <w:sz w:val="20"/>
                <w:szCs w:val="20"/>
              </w:rPr>
              <w:t>2100</w:t>
            </w:r>
          </w:p>
        </w:tc>
        <w:tc>
          <w:tcPr>
            <w:tcW w:w="802" w:type="dxa"/>
            <w:tcBorders>
              <w:top w:val="nil"/>
              <w:left w:val="nil"/>
              <w:bottom w:val="single" w:sz="4" w:space="0" w:color="auto"/>
              <w:right w:val="single" w:sz="4" w:space="0" w:color="auto"/>
            </w:tcBorders>
            <w:shd w:val="clear" w:color="auto" w:fill="auto"/>
            <w:noWrap/>
            <w:vAlign w:val="center"/>
          </w:tcPr>
          <w:p w14:paraId="72C46CDD" w14:textId="4CD5A55D" w:rsidR="00FD7B62" w:rsidRPr="00CE0060" w:rsidRDefault="00FD7B62" w:rsidP="00FD7B62">
            <w:pPr>
              <w:spacing w:after="0" w:line="240" w:lineRule="auto"/>
              <w:rPr>
                <w:rFonts w:eastAsia="Times New Roman"/>
                <w:sz w:val="20"/>
                <w:szCs w:val="20"/>
              </w:rPr>
            </w:pPr>
            <w:r>
              <w:rPr>
                <w:sz w:val="20"/>
                <w:szCs w:val="20"/>
              </w:rPr>
              <w:t>1700</w:t>
            </w:r>
          </w:p>
        </w:tc>
        <w:tc>
          <w:tcPr>
            <w:tcW w:w="834" w:type="dxa"/>
            <w:tcBorders>
              <w:top w:val="nil"/>
              <w:left w:val="nil"/>
              <w:bottom w:val="single" w:sz="4" w:space="0" w:color="auto"/>
              <w:right w:val="single" w:sz="4" w:space="0" w:color="auto"/>
            </w:tcBorders>
            <w:shd w:val="clear" w:color="auto" w:fill="auto"/>
            <w:noWrap/>
            <w:vAlign w:val="center"/>
          </w:tcPr>
          <w:p w14:paraId="74915A8F" w14:textId="3B35CEB5" w:rsidR="00FD7B62" w:rsidRPr="00CE0060" w:rsidRDefault="00FD7B62" w:rsidP="00FD7B62">
            <w:pPr>
              <w:spacing w:after="0" w:line="240" w:lineRule="auto"/>
              <w:rPr>
                <w:rFonts w:eastAsia="Times New Roman"/>
                <w:sz w:val="20"/>
                <w:szCs w:val="20"/>
              </w:rPr>
            </w:pPr>
            <w:r>
              <w:rPr>
                <w:sz w:val="20"/>
                <w:szCs w:val="20"/>
              </w:rPr>
              <w:t>2000</w:t>
            </w:r>
          </w:p>
        </w:tc>
        <w:tc>
          <w:tcPr>
            <w:tcW w:w="834" w:type="dxa"/>
            <w:tcBorders>
              <w:top w:val="nil"/>
              <w:left w:val="nil"/>
              <w:bottom w:val="single" w:sz="4" w:space="0" w:color="auto"/>
              <w:right w:val="single" w:sz="4" w:space="0" w:color="auto"/>
            </w:tcBorders>
            <w:shd w:val="clear" w:color="auto" w:fill="auto"/>
            <w:noWrap/>
            <w:vAlign w:val="center"/>
          </w:tcPr>
          <w:p w14:paraId="074C1EF5" w14:textId="1A47BB24" w:rsidR="00FD7B62" w:rsidRPr="00CE0060" w:rsidRDefault="00FD7B62" w:rsidP="00FD7B62">
            <w:pPr>
              <w:spacing w:after="0" w:line="240" w:lineRule="auto"/>
              <w:rPr>
                <w:rFonts w:eastAsia="Times New Roman"/>
                <w:sz w:val="20"/>
                <w:szCs w:val="20"/>
              </w:rPr>
            </w:pPr>
            <w:r>
              <w:rPr>
                <w:sz w:val="20"/>
                <w:szCs w:val="20"/>
              </w:rPr>
              <w:t>2100</w:t>
            </w:r>
          </w:p>
        </w:tc>
        <w:tc>
          <w:tcPr>
            <w:tcW w:w="834" w:type="dxa"/>
            <w:tcBorders>
              <w:top w:val="nil"/>
              <w:left w:val="nil"/>
              <w:bottom w:val="single" w:sz="4" w:space="0" w:color="auto"/>
              <w:right w:val="single" w:sz="4" w:space="0" w:color="auto"/>
            </w:tcBorders>
            <w:shd w:val="clear" w:color="auto" w:fill="auto"/>
            <w:noWrap/>
            <w:vAlign w:val="center"/>
          </w:tcPr>
          <w:p w14:paraId="0E4C4BFD" w14:textId="4CE30F32" w:rsidR="00FD7B62" w:rsidRPr="00CE0060" w:rsidRDefault="00FD7B62" w:rsidP="00FD7B62">
            <w:pPr>
              <w:spacing w:after="0" w:line="240" w:lineRule="auto"/>
              <w:rPr>
                <w:rFonts w:eastAsia="Times New Roman"/>
                <w:sz w:val="20"/>
                <w:szCs w:val="20"/>
              </w:rPr>
            </w:pPr>
            <w:r>
              <w:rPr>
                <w:sz w:val="20"/>
                <w:szCs w:val="20"/>
              </w:rPr>
              <w:t>2600</w:t>
            </w:r>
          </w:p>
        </w:tc>
        <w:tc>
          <w:tcPr>
            <w:tcW w:w="802" w:type="dxa"/>
            <w:tcBorders>
              <w:top w:val="nil"/>
              <w:left w:val="nil"/>
              <w:bottom w:val="single" w:sz="4" w:space="0" w:color="auto"/>
              <w:right w:val="single" w:sz="4" w:space="0" w:color="auto"/>
            </w:tcBorders>
            <w:shd w:val="clear" w:color="auto" w:fill="auto"/>
            <w:vAlign w:val="center"/>
          </w:tcPr>
          <w:p w14:paraId="200BD81E" w14:textId="3DCAD711" w:rsidR="00FD7B62" w:rsidRPr="00CE0060" w:rsidRDefault="00FD7B62" w:rsidP="00FD7B62">
            <w:pPr>
              <w:spacing w:after="0" w:line="240" w:lineRule="auto"/>
              <w:rPr>
                <w:sz w:val="20"/>
                <w:szCs w:val="20"/>
              </w:rPr>
            </w:pPr>
            <w:r>
              <w:rPr>
                <w:sz w:val="20"/>
                <w:szCs w:val="20"/>
              </w:rPr>
              <w:t>2500</w:t>
            </w:r>
          </w:p>
        </w:tc>
        <w:tc>
          <w:tcPr>
            <w:tcW w:w="805" w:type="dxa"/>
            <w:tcBorders>
              <w:top w:val="nil"/>
              <w:left w:val="nil"/>
              <w:bottom w:val="single" w:sz="4" w:space="0" w:color="auto"/>
              <w:right w:val="single" w:sz="4" w:space="0" w:color="auto"/>
            </w:tcBorders>
            <w:shd w:val="clear" w:color="auto" w:fill="auto"/>
            <w:noWrap/>
            <w:vAlign w:val="center"/>
          </w:tcPr>
          <w:p w14:paraId="016EBB03" w14:textId="29A98237" w:rsidR="00FD7B62" w:rsidRPr="00CE0060" w:rsidRDefault="00FD7B62" w:rsidP="00FD7B62">
            <w:pPr>
              <w:spacing w:after="0" w:line="240" w:lineRule="auto"/>
              <w:rPr>
                <w:rFonts w:eastAsia="Times New Roman"/>
                <w:sz w:val="20"/>
                <w:szCs w:val="20"/>
              </w:rPr>
            </w:pPr>
            <w:r>
              <w:rPr>
                <w:sz w:val="20"/>
                <w:szCs w:val="20"/>
              </w:rPr>
              <w:t>2400</w:t>
            </w:r>
          </w:p>
        </w:tc>
        <w:tc>
          <w:tcPr>
            <w:tcW w:w="955" w:type="dxa"/>
            <w:vAlign w:val="center"/>
          </w:tcPr>
          <w:p w14:paraId="0461A4D7" w14:textId="40DAFB82" w:rsidR="00FD7B62" w:rsidRPr="00CE0060" w:rsidRDefault="00FD7B62" w:rsidP="00FD7B62">
            <w:pPr>
              <w:spacing w:after="0" w:line="240" w:lineRule="auto"/>
              <w:rPr>
                <w:rFonts w:eastAsia="Times New Roman"/>
                <w:sz w:val="20"/>
                <w:szCs w:val="20"/>
              </w:rPr>
            </w:pPr>
            <w:r w:rsidRPr="00CE0060">
              <w:rPr>
                <w:rFonts w:eastAsia="Times New Roman"/>
                <w:sz w:val="20"/>
                <w:szCs w:val="20"/>
              </w:rPr>
              <w:t>-</w:t>
            </w:r>
          </w:p>
        </w:tc>
        <w:tc>
          <w:tcPr>
            <w:tcW w:w="1020" w:type="dxa"/>
            <w:vAlign w:val="center"/>
          </w:tcPr>
          <w:p w14:paraId="100919D7" w14:textId="4338DE78" w:rsidR="00FD7B62" w:rsidRPr="00CE0060" w:rsidRDefault="00FD7B62" w:rsidP="00FD7B6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bl>
    <w:p w14:paraId="63DB0034" w14:textId="69B50D29" w:rsidR="00DC6BD2" w:rsidRDefault="00FD7B62" w:rsidP="004063FF">
      <w:pPr>
        <w:pStyle w:val="Caption"/>
        <w:rPr>
          <w:sz w:val="28"/>
        </w:rPr>
      </w:pPr>
      <w:bookmarkStart w:id="1811" w:name="_Toc177717482"/>
      <w:r>
        <w:rPr>
          <w:noProof/>
          <w:sz w:val="28"/>
        </w:rPr>
        <w:drawing>
          <wp:anchor distT="0" distB="0" distL="114300" distR="114300" simplePos="0" relativeHeight="252232704" behindDoc="1" locked="0" layoutInCell="1" allowOverlap="1" wp14:anchorId="6A8D6B43" wp14:editId="3587DDE4">
            <wp:simplePos x="0" y="0"/>
            <wp:positionH relativeFrom="column">
              <wp:posOffset>2258695</wp:posOffset>
            </wp:positionH>
            <wp:positionV relativeFrom="paragraph">
              <wp:posOffset>166370</wp:posOffset>
            </wp:positionV>
            <wp:extent cx="4184015" cy="2945130"/>
            <wp:effectExtent l="0" t="0" r="6985" b="7620"/>
            <wp:wrapThrough wrapText="bothSides">
              <wp:wrapPolygon edited="0">
                <wp:start x="0" y="0"/>
                <wp:lineTo x="0" y="21516"/>
                <wp:lineTo x="21538" y="21516"/>
                <wp:lineTo x="21538" y="0"/>
                <wp:lineTo x="0" y="0"/>
              </wp:wrapPolygon>
            </wp:wrapThrough>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84015" cy="2945130"/>
                    </a:xfrm>
                    <a:prstGeom prst="rect">
                      <a:avLst/>
                    </a:prstGeom>
                    <a:noFill/>
                  </pic:spPr>
                </pic:pic>
              </a:graphicData>
            </a:graphic>
            <wp14:sizeRelH relativeFrom="page">
              <wp14:pctWidth>0</wp14:pctWidth>
            </wp14:sizeRelH>
            <wp14:sizeRelV relativeFrom="page">
              <wp14:pctHeight>0</wp14:pctHeight>
            </wp14:sizeRelV>
          </wp:anchor>
        </w:drawing>
      </w:r>
    </w:p>
    <w:p w14:paraId="186C262D" w14:textId="486FC72D" w:rsidR="00DC6BD2" w:rsidRDefault="00DC6BD2" w:rsidP="004063FF">
      <w:pPr>
        <w:pStyle w:val="Caption"/>
        <w:rPr>
          <w:sz w:val="28"/>
        </w:rPr>
      </w:pPr>
    </w:p>
    <w:p w14:paraId="35B7B3C5" w14:textId="41F6EF1E" w:rsidR="00DC6BD2" w:rsidRDefault="00DC6BD2" w:rsidP="004063FF">
      <w:pPr>
        <w:pStyle w:val="Caption"/>
        <w:rPr>
          <w:sz w:val="28"/>
        </w:rPr>
      </w:pPr>
    </w:p>
    <w:p w14:paraId="1BB5C433" w14:textId="77777777" w:rsidR="00DC6BD2" w:rsidRDefault="00DC6BD2" w:rsidP="004063FF">
      <w:pPr>
        <w:pStyle w:val="Caption"/>
        <w:rPr>
          <w:sz w:val="28"/>
        </w:rPr>
      </w:pPr>
    </w:p>
    <w:p w14:paraId="2744C485" w14:textId="77777777" w:rsidR="00DC6BD2" w:rsidRDefault="00DC6BD2" w:rsidP="004063FF">
      <w:pPr>
        <w:pStyle w:val="Caption"/>
        <w:rPr>
          <w:sz w:val="28"/>
        </w:rPr>
      </w:pPr>
    </w:p>
    <w:p w14:paraId="242D57F4" w14:textId="6A19465B" w:rsidR="00DC6BD2" w:rsidRDefault="00DC6BD2" w:rsidP="004063FF">
      <w:pPr>
        <w:pStyle w:val="Caption"/>
        <w:rPr>
          <w:sz w:val="28"/>
        </w:rPr>
      </w:pPr>
    </w:p>
    <w:p w14:paraId="66AD0BB7" w14:textId="77777777" w:rsidR="00D628C8" w:rsidRPr="00D628C8" w:rsidRDefault="00D628C8" w:rsidP="00D628C8">
      <w:pPr>
        <w:rPr>
          <w:lang w:val="x-none" w:eastAsia="x-none"/>
        </w:rPr>
      </w:pPr>
    </w:p>
    <w:p w14:paraId="196FAAB5" w14:textId="77777777" w:rsidR="00DC6BD2" w:rsidRDefault="00DC6BD2" w:rsidP="004063FF">
      <w:pPr>
        <w:pStyle w:val="Caption"/>
        <w:rPr>
          <w:sz w:val="28"/>
        </w:rPr>
      </w:pPr>
    </w:p>
    <w:p w14:paraId="2152C701" w14:textId="77777777" w:rsidR="00DC6BD2" w:rsidRDefault="00DC6BD2" w:rsidP="004063FF">
      <w:pPr>
        <w:pStyle w:val="Caption"/>
        <w:rPr>
          <w:sz w:val="28"/>
        </w:rPr>
      </w:pPr>
    </w:p>
    <w:p w14:paraId="4931A5A0" w14:textId="7FA934B8" w:rsidR="00A06862" w:rsidRPr="00CE0060" w:rsidRDefault="00A06862" w:rsidP="004063FF">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11"/>
    </w:p>
    <w:p w14:paraId="29AC6267" w14:textId="683A971F" w:rsidR="00A06862" w:rsidRPr="00CE0060" w:rsidRDefault="00A06862" w:rsidP="00A06862">
      <w:pPr>
        <w:pStyle w:val="Caption"/>
        <w:rPr>
          <w:sz w:val="28"/>
          <w:szCs w:val="28"/>
          <w:lang w:val="en-US"/>
        </w:rPr>
      </w:pPr>
      <w:bookmarkStart w:id="1812" w:name="_Toc177717361"/>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48</w:t>
      </w:r>
      <w:r w:rsidRPr="00CE0060">
        <w:rPr>
          <w:sz w:val="28"/>
          <w:szCs w:val="28"/>
        </w:rPr>
        <w:fldChar w:fldCharType="end"/>
      </w:r>
      <w:r w:rsidRPr="00CE0060">
        <w:rPr>
          <w:sz w:val="28"/>
          <w:szCs w:val="28"/>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12"/>
    </w:p>
    <w:tbl>
      <w:tblPr>
        <w:tblW w:w="14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861"/>
        <w:gridCol w:w="860"/>
        <w:gridCol w:w="825"/>
        <w:gridCol w:w="825"/>
        <w:gridCol w:w="825"/>
        <w:gridCol w:w="825"/>
        <w:gridCol w:w="825"/>
        <w:gridCol w:w="825"/>
        <w:gridCol w:w="825"/>
        <w:gridCol w:w="825"/>
        <w:gridCol w:w="825"/>
        <w:gridCol w:w="860"/>
        <w:gridCol w:w="860"/>
        <w:gridCol w:w="817"/>
        <w:gridCol w:w="811"/>
      </w:tblGrid>
      <w:tr w:rsidR="00CE0060" w:rsidRPr="00CE0060" w14:paraId="1CF4CFAB" w14:textId="77777777" w:rsidTr="00822A68">
        <w:trPr>
          <w:trHeight w:val="197"/>
          <w:jc w:val="center"/>
        </w:trPr>
        <w:tc>
          <w:tcPr>
            <w:tcW w:w="0" w:type="auto"/>
            <w:vMerge w:val="restart"/>
            <w:shd w:val="clear" w:color="auto" w:fill="auto"/>
            <w:noWrap/>
            <w:vAlign w:val="center"/>
          </w:tcPr>
          <w:p w14:paraId="386F246A" w14:textId="77777777" w:rsidR="00FC2A09" w:rsidRPr="00CE0060" w:rsidRDefault="00FC2A09" w:rsidP="00BD6412">
            <w:pPr>
              <w:spacing w:after="0" w:line="240" w:lineRule="auto"/>
              <w:rPr>
                <w:rFonts w:eastAsia="Times New Roman"/>
                <w:b/>
                <w:bCs/>
                <w:sz w:val="20"/>
                <w:szCs w:val="20"/>
                <w:lang w:val="vi-VN"/>
              </w:rPr>
            </w:pPr>
            <w:r w:rsidRPr="00CE0060">
              <w:rPr>
                <w:b/>
                <w:bCs/>
                <w:sz w:val="20"/>
                <w:szCs w:val="20"/>
                <w:lang w:val="vi-VN"/>
              </w:rPr>
              <w:t>Tổng Phosphor</w:t>
            </w:r>
          </w:p>
        </w:tc>
        <w:tc>
          <w:tcPr>
            <w:tcW w:w="0" w:type="auto"/>
            <w:gridSpan w:val="13"/>
            <w:shd w:val="clear" w:color="auto" w:fill="auto"/>
            <w:vAlign w:val="center"/>
          </w:tcPr>
          <w:p w14:paraId="292A74EB" w14:textId="40D104D2" w:rsidR="00FC2A09" w:rsidRPr="00CE0060" w:rsidRDefault="00FC2A09" w:rsidP="00BD6412">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0" w:type="auto"/>
            <w:gridSpan w:val="2"/>
            <w:vAlign w:val="center"/>
          </w:tcPr>
          <w:p w14:paraId="490766E4" w14:textId="3401190A" w:rsidR="00FC2A09" w:rsidRPr="00CE0060" w:rsidRDefault="00FC2A09" w:rsidP="00BD641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6EA076A7" w14:textId="2DB2BA84" w:rsidR="00FC2A09" w:rsidRPr="00CE0060" w:rsidRDefault="00FC2A09" w:rsidP="00BD6412">
            <w:pPr>
              <w:spacing w:after="0" w:line="240" w:lineRule="auto"/>
              <w:rPr>
                <w:rFonts w:eastAsia="Times New Roman"/>
                <w:b/>
                <w:bCs/>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FD7B62" w:rsidRPr="00CE0060" w14:paraId="6812C396" w14:textId="77777777" w:rsidTr="00822A68">
        <w:trPr>
          <w:trHeight w:val="289"/>
          <w:jc w:val="center"/>
        </w:trPr>
        <w:tc>
          <w:tcPr>
            <w:tcW w:w="0" w:type="auto"/>
            <w:vMerge/>
            <w:shd w:val="clear" w:color="auto" w:fill="auto"/>
            <w:noWrap/>
            <w:vAlign w:val="center"/>
          </w:tcPr>
          <w:p w14:paraId="76CF9548" w14:textId="77777777" w:rsidR="00FD7B62" w:rsidRPr="00CE0060" w:rsidRDefault="00FD7B62" w:rsidP="00FD7B62">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DCC8AFE" w14:textId="3C674938" w:rsidR="00FD7B62" w:rsidRPr="00CE0060" w:rsidRDefault="00FD7B62" w:rsidP="00FD7B62">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AFD0571" w14:textId="6170C055" w:rsidR="00FD7B62" w:rsidRPr="00CE0060" w:rsidRDefault="00FD7B62" w:rsidP="00FD7B62">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7C6B1B9" w14:textId="3D8F78A9" w:rsidR="00FD7B62" w:rsidRPr="00CE0060" w:rsidRDefault="00FD7B62" w:rsidP="00FD7B62">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C9CA872" w14:textId="4414C7EE" w:rsidR="00FD7B62" w:rsidRPr="00CE0060" w:rsidRDefault="00FD7B62" w:rsidP="00FD7B62">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0F71DFE" w14:textId="6C46DBD0" w:rsidR="00FD7B62" w:rsidRPr="00CE0060" w:rsidRDefault="00FD7B62" w:rsidP="00FD7B62">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346676D" w14:textId="756B990B" w:rsidR="00FD7B62" w:rsidRPr="00CE0060" w:rsidRDefault="00FD7B62" w:rsidP="00FD7B62">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EFA8562" w14:textId="3BDB3D26" w:rsidR="00FD7B62" w:rsidRPr="00CE0060" w:rsidRDefault="00FD7B62" w:rsidP="00FD7B62">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BDBD0B3" w14:textId="64C5A1E9" w:rsidR="00FD7B62" w:rsidRPr="00CE0060" w:rsidRDefault="00FD7B62" w:rsidP="00FD7B62">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AE2438A" w14:textId="0CE14FF3" w:rsidR="00FD7B62" w:rsidRPr="00CE0060" w:rsidRDefault="00FD7B62" w:rsidP="00FD7B62">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545B6CF" w14:textId="3AC4CAC2" w:rsidR="00FD7B62" w:rsidRPr="00CE0060" w:rsidRDefault="00FD7B62" w:rsidP="00FD7B62">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C35C6CC" w14:textId="2AA35822" w:rsidR="00FD7B62" w:rsidRPr="00CE0060" w:rsidRDefault="00FD7B62" w:rsidP="00FD7B62">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D02F864" w14:textId="5778DA28" w:rsidR="00FD7B62" w:rsidRPr="00CE0060" w:rsidRDefault="00FD7B62" w:rsidP="00FD7B62">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0A33179" w14:textId="52560726" w:rsidR="00FD7B62" w:rsidRPr="00CE0060" w:rsidRDefault="00FD7B62" w:rsidP="00FD7B62">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vAlign w:val="center"/>
          </w:tcPr>
          <w:p w14:paraId="006DA1F0" w14:textId="5CD41E81" w:rsidR="00FD7B62" w:rsidRPr="00CE0060" w:rsidRDefault="00FD7B62" w:rsidP="00FD7B62">
            <w:pPr>
              <w:spacing w:after="0" w:line="240" w:lineRule="auto"/>
              <w:rPr>
                <w:rFonts w:eastAsia="Times New Roman"/>
                <w:b/>
                <w:bCs/>
                <w:sz w:val="20"/>
                <w:szCs w:val="20"/>
                <w:lang w:val="vi-VN"/>
              </w:rPr>
            </w:pPr>
            <w:r w:rsidRPr="00CE0060">
              <w:rPr>
                <w:rFonts w:eastAsia="Times New Roman"/>
                <w:b/>
                <w:bCs/>
                <w:sz w:val="20"/>
                <w:szCs w:val="20"/>
                <w:lang w:val="vi-VN"/>
              </w:rPr>
              <w:t>Mức A</w:t>
            </w:r>
          </w:p>
        </w:tc>
        <w:tc>
          <w:tcPr>
            <w:tcW w:w="0" w:type="auto"/>
            <w:vAlign w:val="center"/>
          </w:tcPr>
          <w:p w14:paraId="06182A13" w14:textId="1205B2A6" w:rsidR="00FD7B62" w:rsidRPr="00CE0060" w:rsidRDefault="00FD7B62" w:rsidP="00FD7B62">
            <w:pPr>
              <w:spacing w:after="0" w:line="240" w:lineRule="auto"/>
              <w:rPr>
                <w:rFonts w:eastAsia="Times New Roman"/>
                <w:b/>
                <w:bCs/>
                <w:sz w:val="20"/>
                <w:szCs w:val="20"/>
              </w:rPr>
            </w:pPr>
            <w:r w:rsidRPr="00CE0060">
              <w:rPr>
                <w:rFonts w:eastAsia="Times New Roman"/>
                <w:b/>
                <w:bCs/>
                <w:sz w:val="20"/>
                <w:szCs w:val="20"/>
                <w:lang w:val="vi-VN"/>
              </w:rPr>
              <w:t>Mức B</w:t>
            </w:r>
          </w:p>
        </w:tc>
      </w:tr>
      <w:tr w:rsidR="00FD7B62" w:rsidRPr="00CE0060" w14:paraId="0DEA9CD7" w14:textId="77777777" w:rsidTr="00822A68">
        <w:trPr>
          <w:trHeight w:val="247"/>
          <w:jc w:val="center"/>
        </w:trPr>
        <w:tc>
          <w:tcPr>
            <w:tcW w:w="0" w:type="auto"/>
            <w:shd w:val="clear" w:color="auto" w:fill="auto"/>
            <w:noWrap/>
            <w:vAlign w:val="center"/>
            <w:hideMark/>
          </w:tcPr>
          <w:p w14:paraId="32E64389" w14:textId="77777777" w:rsidR="00FD7B62" w:rsidRPr="00CE0060" w:rsidRDefault="00FD7B62" w:rsidP="00FD7B62">
            <w:pPr>
              <w:spacing w:after="0" w:line="240" w:lineRule="auto"/>
              <w:rPr>
                <w:rFonts w:eastAsia="Times New Roman"/>
                <w:sz w:val="20"/>
                <w:szCs w:val="20"/>
              </w:rPr>
            </w:pPr>
            <w:r w:rsidRPr="00CE0060">
              <w:rPr>
                <w:rFonts w:eastAsia="Times New Roman"/>
                <w:sz w:val="20"/>
                <w:szCs w:val="20"/>
              </w:rPr>
              <w:t>RSG6</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F807296" w14:textId="495D15BF" w:rsidR="00FD7B62" w:rsidRPr="00CE0060" w:rsidRDefault="00FD7B62" w:rsidP="00FD7B62">
            <w:pPr>
              <w:spacing w:after="0" w:line="240" w:lineRule="auto"/>
              <w:rPr>
                <w:sz w:val="20"/>
                <w:szCs w:val="20"/>
              </w:rPr>
            </w:pPr>
            <w:r>
              <w:rPr>
                <w:sz w:val="20"/>
                <w:szCs w:val="20"/>
              </w:rPr>
              <w:t>0,09</w:t>
            </w:r>
          </w:p>
        </w:tc>
        <w:tc>
          <w:tcPr>
            <w:tcW w:w="0" w:type="auto"/>
            <w:tcBorders>
              <w:top w:val="nil"/>
              <w:left w:val="nil"/>
              <w:bottom w:val="single" w:sz="4" w:space="0" w:color="auto"/>
              <w:right w:val="single" w:sz="4" w:space="0" w:color="auto"/>
            </w:tcBorders>
            <w:shd w:val="clear" w:color="auto" w:fill="auto"/>
            <w:vAlign w:val="center"/>
          </w:tcPr>
          <w:p w14:paraId="0DB8B292" w14:textId="13180B2B" w:rsidR="00FD7B62" w:rsidRPr="00CE0060" w:rsidRDefault="00FD7B62" w:rsidP="00FD7B62">
            <w:pPr>
              <w:spacing w:after="0" w:line="240" w:lineRule="auto"/>
              <w:rPr>
                <w:sz w:val="20"/>
                <w:szCs w:val="20"/>
              </w:rPr>
            </w:pPr>
            <w:r>
              <w:rPr>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01A748DC" w14:textId="1C712EBD" w:rsidR="00FD7B62" w:rsidRPr="00CE0060" w:rsidRDefault="00FD7B62" w:rsidP="00FD7B62">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09A2CDC8" w14:textId="3D1AD264" w:rsidR="00FD7B62" w:rsidRPr="00CE0060" w:rsidRDefault="00FD7B62" w:rsidP="00FD7B62">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45BD2B6D" w14:textId="490615FA" w:rsidR="00FD7B62" w:rsidRPr="00CE0060" w:rsidRDefault="00FD7B62" w:rsidP="00FD7B62">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0537DBAA" w14:textId="0985F4E3" w:rsidR="00FD7B62" w:rsidRPr="00CE0060" w:rsidRDefault="00FD7B62" w:rsidP="00FD7B62">
            <w:pPr>
              <w:spacing w:after="0" w:line="240" w:lineRule="auto"/>
              <w:rPr>
                <w:sz w:val="20"/>
                <w:szCs w:val="20"/>
              </w:rPr>
            </w:pPr>
            <w:r>
              <w:rPr>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4AF2C97F" w14:textId="73104C81" w:rsidR="00FD7B62" w:rsidRPr="00CE0060" w:rsidRDefault="00FD7B62" w:rsidP="00FD7B62">
            <w:pPr>
              <w:spacing w:after="0" w:line="240" w:lineRule="auto"/>
              <w:rPr>
                <w:sz w:val="20"/>
                <w:szCs w:val="20"/>
              </w:rPr>
            </w:pPr>
            <w:r>
              <w:rPr>
                <w:sz w:val="20"/>
                <w:szCs w:val="20"/>
              </w:rPr>
              <w:t>0,28</w:t>
            </w:r>
          </w:p>
        </w:tc>
        <w:tc>
          <w:tcPr>
            <w:tcW w:w="0" w:type="auto"/>
            <w:tcBorders>
              <w:top w:val="nil"/>
              <w:left w:val="nil"/>
              <w:bottom w:val="single" w:sz="4" w:space="0" w:color="auto"/>
              <w:right w:val="single" w:sz="4" w:space="0" w:color="auto"/>
            </w:tcBorders>
            <w:shd w:val="clear" w:color="auto" w:fill="auto"/>
            <w:vAlign w:val="center"/>
          </w:tcPr>
          <w:p w14:paraId="5F28E494" w14:textId="5353D8DD" w:rsidR="00FD7B62" w:rsidRPr="00CE0060" w:rsidRDefault="00FD7B62" w:rsidP="00FD7B62">
            <w:pPr>
              <w:spacing w:after="0" w:line="240" w:lineRule="auto"/>
              <w:rPr>
                <w:sz w:val="20"/>
                <w:szCs w:val="20"/>
              </w:rPr>
            </w:pPr>
            <w:r>
              <w:rPr>
                <w:sz w:val="20"/>
                <w:szCs w:val="20"/>
              </w:rPr>
              <w:t>0,57</w:t>
            </w:r>
          </w:p>
        </w:tc>
        <w:tc>
          <w:tcPr>
            <w:tcW w:w="0" w:type="auto"/>
            <w:tcBorders>
              <w:top w:val="nil"/>
              <w:left w:val="nil"/>
              <w:bottom w:val="single" w:sz="4" w:space="0" w:color="auto"/>
              <w:right w:val="single" w:sz="4" w:space="0" w:color="auto"/>
            </w:tcBorders>
            <w:shd w:val="clear" w:color="auto" w:fill="auto"/>
            <w:vAlign w:val="center"/>
          </w:tcPr>
          <w:p w14:paraId="3ED5DAA2" w14:textId="52B3749E" w:rsidR="00FD7B62" w:rsidRPr="00CE0060" w:rsidRDefault="00FD7B62" w:rsidP="00FD7B62">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2D313CAA" w14:textId="498DC589" w:rsidR="00FD7B62" w:rsidRPr="00CE0060" w:rsidRDefault="00FD7B62" w:rsidP="00FD7B62">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6610E97A" w14:textId="5EE00770" w:rsidR="00FD7B62" w:rsidRPr="00CE0060" w:rsidRDefault="00FD7B62" w:rsidP="00FD7B62">
            <w:pPr>
              <w:spacing w:after="0" w:line="240" w:lineRule="auto"/>
              <w:rPr>
                <w:sz w:val="20"/>
                <w:szCs w:val="20"/>
              </w:rPr>
            </w:pPr>
            <w:r>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458C02DD" w14:textId="538A3864" w:rsidR="00FD7B62" w:rsidRPr="00CE0060" w:rsidRDefault="00FD7B62" w:rsidP="00FD7B62">
            <w:pPr>
              <w:spacing w:after="0" w:line="240" w:lineRule="auto"/>
              <w:rPr>
                <w:rFonts w:eastAsia="Times New Roman"/>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6C138837" w14:textId="78A232F6" w:rsidR="00FD7B62" w:rsidRPr="00CE0060" w:rsidRDefault="00FD7B62" w:rsidP="00FD7B62">
            <w:pPr>
              <w:spacing w:after="0" w:line="240" w:lineRule="auto"/>
              <w:rPr>
                <w:rFonts w:eastAsia="Times New Roman"/>
                <w:sz w:val="20"/>
                <w:szCs w:val="20"/>
              </w:rPr>
            </w:pPr>
            <w:r>
              <w:rPr>
                <w:sz w:val="20"/>
                <w:szCs w:val="20"/>
              </w:rPr>
              <w:t>0,34</w:t>
            </w:r>
          </w:p>
        </w:tc>
        <w:tc>
          <w:tcPr>
            <w:tcW w:w="0" w:type="auto"/>
            <w:vAlign w:val="center"/>
          </w:tcPr>
          <w:p w14:paraId="195C9DCE" w14:textId="1FADDD67" w:rsidR="00FD7B62" w:rsidRPr="00CE0060" w:rsidRDefault="00FD7B62" w:rsidP="00FD7B62">
            <w:pPr>
              <w:spacing w:after="0" w:line="240" w:lineRule="auto"/>
              <w:rPr>
                <w:sz w:val="20"/>
                <w:szCs w:val="20"/>
              </w:rPr>
            </w:pPr>
            <w:r w:rsidRPr="00CE0060">
              <w:rPr>
                <w:rFonts w:eastAsia="Times New Roman"/>
                <w:sz w:val="20"/>
                <w:szCs w:val="20"/>
              </w:rPr>
              <w:t>-</w:t>
            </w:r>
          </w:p>
        </w:tc>
        <w:tc>
          <w:tcPr>
            <w:tcW w:w="0" w:type="auto"/>
            <w:vAlign w:val="center"/>
          </w:tcPr>
          <w:p w14:paraId="31D9DC71" w14:textId="022A6FC3" w:rsidR="00FD7B62" w:rsidRPr="00CE0060" w:rsidRDefault="00FD7B62" w:rsidP="00FD7B62">
            <w:pPr>
              <w:spacing w:after="0" w:line="240" w:lineRule="auto"/>
              <w:rPr>
                <w:rFonts w:eastAsia="Times New Roman"/>
                <w:sz w:val="20"/>
                <w:szCs w:val="20"/>
                <w:lang w:val="vi-VN"/>
              </w:rPr>
            </w:pPr>
            <w:r w:rsidRPr="00CE0060">
              <w:rPr>
                <w:rFonts w:eastAsia="Yu Gothic"/>
                <w:sz w:val="20"/>
                <w:szCs w:val="20"/>
              </w:rPr>
              <w:t>≤</w:t>
            </w:r>
            <w:r w:rsidRPr="00CE0060">
              <w:rPr>
                <w:sz w:val="20"/>
                <w:szCs w:val="20"/>
              </w:rPr>
              <w:t>0,3</w:t>
            </w:r>
          </w:p>
        </w:tc>
      </w:tr>
      <w:tr w:rsidR="00FD7B62" w:rsidRPr="00CE0060" w14:paraId="2A0EC2B7" w14:textId="77777777" w:rsidTr="00822A68">
        <w:trPr>
          <w:trHeight w:val="247"/>
          <w:jc w:val="center"/>
        </w:trPr>
        <w:tc>
          <w:tcPr>
            <w:tcW w:w="0" w:type="auto"/>
            <w:shd w:val="clear" w:color="auto" w:fill="auto"/>
            <w:noWrap/>
            <w:vAlign w:val="center"/>
            <w:hideMark/>
          </w:tcPr>
          <w:p w14:paraId="7C8FAA03" w14:textId="77777777" w:rsidR="00FD7B62" w:rsidRPr="00CE0060" w:rsidRDefault="00FD7B62" w:rsidP="00FD7B62">
            <w:pPr>
              <w:spacing w:after="0" w:line="240" w:lineRule="auto"/>
              <w:rPr>
                <w:rFonts w:eastAsia="Times New Roman"/>
                <w:sz w:val="20"/>
                <w:szCs w:val="20"/>
              </w:rPr>
            </w:pPr>
            <w:r w:rsidRPr="00CE0060">
              <w:rPr>
                <w:rFonts w:eastAsia="Times New Roman"/>
                <w:sz w:val="20"/>
                <w:szCs w:val="20"/>
              </w:rPr>
              <w:t>RSG7</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80500FF" w14:textId="0189F105" w:rsidR="00FD7B62" w:rsidRPr="00CE0060" w:rsidRDefault="00FD7B62" w:rsidP="00FD7B62">
            <w:pPr>
              <w:spacing w:after="0" w:line="240" w:lineRule="auto"/>
              <w:rPr>
                <w:rFonts w:eastAsia="Times New Roman"/>
                <w:sz w:val="20"/>
                <w:szCs w:val="20"/>
              </w:rPr>
            </w:pPr>
            <w:r>
              <w:rPr>
                <w:sz w:val="20"/>
                <w:szCs w:val="20"/>
              </w:rPr>
              <w:t>0,26</w:t>
            </w:r>
          </w:p>
        </w:tc>
        <w:tc>
          <w:tcPr>
            <w:tcW w:w="0" w:type="auto"/>
            <w:tcBorders>
              <w:top w:val="nil"/>
              <w:left w:val="nil"/>
              <w:bottom w:val="single" w:sz="4" w:space="0" w:color="auto"/>
              <w:right w:val="single" w:sz="4" w:space="0" w:color="auto"/>
            </w:tcBorders>
            <w:shd w:val="clear" w:color="auto" w:fill="auto"/>
            <w:vAlign w:val="center"/>
          </w:tcPr>
          <w:p w14:paraId="730431D1" w14:textId="23F004CA" w:rsidR="00FD7B62" w:rsidRPr="00CE0060" w:rsidRDefault="00FD7B62" w:rsidP="00FD7B62">
            <w:pPr>
              <w:spacing w:after="0" w:line="240" w:lineRule="auto"/>
              <w:rPr>
                <w:rFonts w:eastAsia="Times New Roman"/>
                <w:sz w:val="20"/>
                <w:szCs w:val="20"/>
              </w:rPr>
            </w:pPr>
            <w:r>
              <w:rPr>
                <w:sz w:val="20"/>
                <w:szCs w:val="20"/>
              </w:rPr>
              <w:t>0,86</w:t>
            </w:r>
          </w:p>
        </w:tc>
        <w:tc>
          <w:tcPr>
            <w:tcW w:w="0" w:type="auto"/>
            <w:tcBorders>
              <w:top w:val="nil"/>
              <w:left w:val="nil"/>
              <w:bottom w:val="single" w:sz="4" w:space="0" w:color="auto"/>
              <w:right w:val="single" w:sz="4" w:space="0" w:color="auto"/>
            </w:tcBorders>
            <w:shd w:val="clear" w:color="auto" w:fill="auto"/>
            <w:vAlign w:val="center"/>
          </w:tcPr>
          <w:p w14:paraId="02F81072" w14:textId="49F48729" w:rsidR="00FD7B62" w:rsidRPr="00CE0060" w:rsidRDefault="00FD7B62" w:rsidP="00FD7B62">
            <w:pPr>
              <w:spacing w:after="0" w:line="240" w:lineRule="auto"/>
              <w:rPr>
                <w:rFonts w:eastAsia="Times New Roman"/>
                <w:sz w:val="20"/>
                <w:szCs w:val="20"/>
              </w:rPr>
            </w:pPr>
            <w:r>
              <w:rPr>
                <w:sz w:val="20"/>
                <w:szCs w:val="20"/>
              </w:rPr>
              <w:t>0,72</w:t>
            </w:r>
          </w:p>
        </w:tc>
        <w:tc>
          <w:tcPr>
            <w:tcW w:w="0" w:type="auto"/>
            <w:tcBorders>
              <w:top w:val="nil"/>
              <w:left w:val="nil"/>
              <w:bottom w:val="single" w:sz="4" w:space="0" w:color="auto"/>
              <w:right w:val="single" w:sz="4" w:space="0" w:color="auto"/>
            </w:tcBorders>
            <w:shd w:val="clear" w:color="auto" w:fill="auto"/>
            <w:vAlign w:val="center"/>
          </w:tcPr>
          <w:p w14:paraId="019BA016" w14:textId="44F203B4" w:rsidR="00FD7B62" w:rsidRPr="00CE0060" w:rsidRDefault="00FD7B62" w:rsidP="00FD7B62">
            <w:pPr>
              <w:spacing w:after="0" w:line="240" w:lineRule="auto"/>
              <w:rPr>
                <w:rFonts w:eastAsia="Times New Roman"/>
                <w:sz w:val="20"/>
                <w:szCs w:val="20"/>
              </w:rPr>
            </w:pPr>
            <w:r>
              <w:rPr>
                <w:sz w:val="20"/>
                <w:szCs w:val="20"/>
              </w:rPr>
              <w:t>0,47</w:t>
            </w:r>
          </w:p>
        </w:tc>
        <w:tc>
          <w:tcPr>
            <w:tcW w:w="0" w:type="auto"/>
            <w:tcBorders>
              <w:top w:val="nil"/>
              <w:left w:val="nil"/>
              <w:bottom w:val="single" w:sz="4" w:space="0" w:color="auto"/>
              <w:right w:val="single" w:sz="4" w:space="0" w:color="auto"/>
            </w:tcBorders>
            <w:shd w:val="clear" w:color="auto" w:fill="auto"/>
            <w:vAlign w:val="center"/>
          </w:tcPr>
          <w:p w14:paraId="4A592816" w14:textId="1384DD6C" w:rsidR="00FD7B62" w:rsidRPr="00CE0060" w:rsidRDefault="00FD7B62" w:rsidP="00FD7B62">
            <w:pPr>
              <w:spacing w:after="0" w:line="240" w:lineRule="auto"/>
              <w:rPr>
                <w:rFonts w:eastAsia="Times New Roman"/>
                <w:sz w:val="20"/>
                <w:szCs w:val="20"/>
              </w:rPr>
            </w:pPr>
            <w:r>
              <w:rPr>
                <w:sz w:val="20"/>
                <w:szCs w:val="20"/>
              </w:rPr>
              <w:t>1,07</w:t>
            </w:r>
          </w:p>
        </w:tc>
        <w:tc>
          <w:tcPr>
            <w:tcW w:w="0" w:type="auto"/>
            <w:tcBorders>
              <w:top w:val="nil"/>
              <w:left w:val="nil"/>
              <w:bottom w:val="single" w:sz="4" w:space="0" w:color="auto"/>
              <w:right w:val="single" w:sz="4" w:space="0" w:color="auto"/>
            </w:tcBorders>
            <w:shd w:val="clear" w:color="auto" w:fill="auto"/>
            <w:vAlign w:val="center"/>
          </w:tcPr>
          <w:p w14:paraId="5963B864" w14:textId="6B2F2138" w:rsidR="00FD7B62" w:rsidRPr="00CE0060" w:rsidRDefault="00FD7B62" w:rsidP="00FD7B62">
            <w:pPr>
              <w:spacing w:after="0" w:line="240" w:lineRule="auto"/>
              <w:rPr>
                <w:rFonts w:eastAsia="Times New Roman"/>
                <w:sz w:val="20"/>
                <w:szCs w:val="20"/>
              </w:rPr>
            </w:pPr>
            <w:r>
              <w:rPr>
                <w:sz w:val="20"/>
                <w:szCs w:val="20"/>
              </w:rPr>
              <w:t>1,23</w:t>
            </w:r>
          </w:p>
        </w:tc>
        <w:tc>
          <w:tcPr>
            <w:tcW w:w="0" w:type="auto"/>
            <w:tcBorders>
              <w:top w:val="nil"/>
              <w:left w:val="nil"/>
              <w:bottom w:val="single" w:sz="4" w:space="0" w:color="auto"/>
              <w:right w:val="single" w:sz="4" w:space="0" w:color="auto"/>
            </w:tcBorders>
            <w:shd w:val="clear" w:color="auto" w:fill="auto"/>
            <w:vAlign w:val="center"/>
          </w:tcPr>
          <w:p w14:paraId="61A5AA58" w14:textId="0A1A48E6" w:rsidR="00FD7B62" w:rsidRPr="00CE0060" w:rsidRDefault="00FD7B62" w:rsidP="00FD7B62">
            <w:pPr>
              <w:spacing w:after="0" w:line="240" w:lineRule="auto"/>
              <w:rPr>
                <w:rFonts w:eastAsia="Times New Roman"/>
                <w:sz w:val="20"/>
                <w:szCs w:val="20"/>
              </w:rPr>
            </w:pPr>
            <w:r>
              <w:rPr>
                <w:sz w:val="20"/>
                <w:szCs w:val="20"/>
              </w:rPr>
              <w:t>1,22</w:t>
            </w:r>
          </w:p>
        </w:tc>
        <w:tc>
          <w:tcPr>
            <w:tcW w:w="0" w:type="auto"/>
            <w:tcBorders>
              <w:top w:val="nil"/>
              <w:left w:val="nil"/>
              <w:bottom w:val="single" w:sz="4" w:space="0" w:color="auto"/>
              <w:right w:val="single" w:sz="4" w:space="0" w:color="auto"/>
            </w:tcBorders>
            <w:shd w:val="clear" w:color="auto" w:fill="auto"/>
            <w:vAlign w:val="center"/>
          </w:tcPr>
          <w:p w14:paraId="2B84DFE4" w14:textId="2D6B543B" w:rsidR="00FD7B62" w:rsidRPr="00CE0060" w:rsidRDefault="00FD7B62" w:rsidP="00FD7B62">
            <w:pPr>
              <w:spacing w:after="0" w:line="240" w:lineRule="auto"/>
              <w:rPr>
                <w:rFonts w:eastAsia="Times New Roman"/>
                <w:sz w:val="20"/>
                <w:szCs w:val="20"/>
              </w:rPr>
            </w:pPr>
            <w:r>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238DF337" w14:textId="098B2983" w:rsidR="00FD7B62" w:rsidRPr="00CE0060" w:rsidRDefault="00FD7B62" w:rsidP="00FD7B62">
            <w:pPr>
              <w:spacing w:after="0" w:line="240" w:lineRule="auto"/>
              <w:rPr>
                <w:rFonts w:eastAsia="Times New Roman"/>
                <w:sz w:val="20"/>
                <w:szCs w:val="20"/>
              </w:rPr>
            </w:pPr>
            <w:r>
              <w:rPr>
                <w:sz w:val="20"/>
                <w:szCs w:val="20"/>
              </w:rPr>
              <w:t>1,28</w:t>
            </w:r>
          </w:p>
        </w:tc>
        <w:tc>
          <w:tcPr>
            <w:tcW w:w="0" w:type="auto"/>
            <w:tcBorders>
              <w:top w:val="nil"/>
              <w:left w:val="nil"/>
              <w:bottom w:val="single" w:sz="4" w:space="0" w:color="auto"/>
              <w:right w:val="single" w:sz="4" w:space="0" w:color="auto"/>
            </w:tcBorders>
            <w:shd w:val="clear" w:color="auto" w:fill="auto"/>
            <w:vAlign w:val="center"/>
          </w:tcPr>
          <w:p w14:paraId="17B8401A" w14:textId="3AC44468" w:rsidR="00FD7B62" w:rsidRPr="00CE0060" w:rsidRDefault="00FD7B62" w:rsidP="00FD7B62">
            <w:pPr>
              <w:spacing w:after="0" w:line="240" w:lineRule="auto"/>
              <w:rPr>
                <w:rFonts w:eastAsia="Times New Roman"/>
                <w:sz w:val="20"/>
                <w:szCs w:val="20"/>
              </w:rPr>
            </w:pPr>
            <w:r>
              <w:rPr>
                <w:sz w:val="20"/>
                <w:szCs w:val="20"/>
              </w:rPr>
              <w:t>1,08</w:t>
            </w:r>
          </w:p>
        </w:tc>
        <w:tc>
          <w:tcPr>
            <w:tcW w:w="0" w:type="auto"/>
            <w:tcBorders>
              <w:top w:val="nil"/>
              <w:left w:val="nil"/>
              <w:bottom w:val="single" w:sz="4" w:space="0" w:color="auto"/>
              <w:right w:val="single" w:sz="4" w:space="0" w:color="auto"/>
            </w:tcBorders>
            <w:shd w:val="clear" w:color="auto" w:fill="auto"/>
            <w:vAlign w:val="center"/>
          </w:tcPr>
          <w:p w14:paraId="102700EF" w14:textId="16811E01" w:rsidR="00FD7B62" w:rsidRPr="00CE0060" w:rsidRDefault="00FD7B62" w:rsidP="00FD7B62">
            <w:pPr>
              <w:spacing w:after="0" w:line="240" w:lineRule="auto"/>
              <w:rPr>
                <w:rFonts w:eastAsia="Times New Roman"/>
                <w:sz w:val="20"/>
                <w:szCs w:val="20"/>
              </w:rPr>
            </w:pPr>
            <w:r>
              <w:rPr>
                <w:sz w:val="20"/>
                <w:szCs w:val="20"/>
              </w:rPr>
              <w:t>0,28</w:t>
            </w:r>
          </w:p>
        </w:tc>
        <w:tc>
          <w:tcPr>
            <w:tcW w:w="0" w:type="auto"/>
            <w:tcBorders>
              <w:top w:val="nil"/>
              <w:left w:val="nil"/>
              <w:bottom w:val="single" w:sz="4" w:space="0" w:color="auto"/>
              <w:right w:val="single" w:sz="4" w:space="0" w:color="auto"/>
            </w:tcBorders>
            <w:shd w:val="clear" w:color="auto" w:fill="auto"/>
            <w:vAlign w:val="center"/>
          </w:tcPr>
          <w:p w14:paraId="43A04B6F" w14:textId="7268C621" w:rsidR="00FD7B62" w:rsidRPr="00CE0060" w:rsidRDefault="00FD7B62" w:rsidP="00FD7B62">
            <w:pPr>
              <w:spacing w:after="0" w:line="240" w:lineRule="auto"/>
              <w:rPr>
                <w:sz w:val="20"/>
                <w:szCs w:val="20"/>
              </w:rPr>
            </w:pPr>
            <w:r>
              <w:rPr>
                <w:sz w:val="20"/>
                <w:szCs w:val="20"/>
              </w:rPr>
              <w:t>0,62</w:t>
            </w:r>
          </w:p>
        </w:tc>
        <w:tc>
          <w:tcPr>
            <w:tcW w:w="0" w:type="auto"/>
            <w:tcBorders>
              <w:top w:val="nil"/>
              <w:left w:val="nil"/>
              <w:bottom w:val="single" w:sz="4" w:space="0" w:color="auto"/>
              <w:right w:val="single" w:sz="4" w:space="0" w:color="auto"/>
            </w:tcBorders>
            <w:shd w:val="clear" w:color="auto" w:fill="auto"/>
            <w:vAlign w:val="center"/>
          </w:tcPr>
          <w:p w14:paraId="548FAF58" w14:textId="3885E1EA" w:rsidR="00FD7B62" w:rsidRPr="00CE0060" w:rsidRDefault="00FD7B62" w:rsidP="00FD7B62">
            <w:pPr>
              <w:spacing w:after="0" w:line="240" w:lineRule="auto"/>
              <w:rPr>
                <w:sz w:val="20"/>
                <w:szCs w:val="20"/>
              </w:rPr>
            </w:pPr>
            <w:r>
              <w:rPr>
                <w:sz w:val="20"/>
                <w:szCs w:val="20"/>
              </w:rPr>
              <w:t>0,57</w:t>
            </w:r>
          </w:p>
        </w:tc>
        <w:tc>
          <w:tcPr>
            <w:tcW w:w="0" w:type="auto"/>
            <w:vAlign w:val="center"/>
          </w:tcPr>
          <w:p w14:paraId="60963282" w14:textId="310E4037" w:rsidR="00FD7B62" w:rsidRPr="00CE0060" w:rsidRDefault="00FD7B62" w:rsidP="00FD7B62">
            <w:pPr>
              <w:spacing w:after="0" w:line="240" w:lineRule="auto"/>
              <w:rPr>
                <w:rFonts w:eastAsia="Times New Roman"/>
                <w:sz w:val="20"/>
                <w:szCs w:val="20"/>
              </w:rPr>
            </w:pPr>
            <w:r w:rsidRPr="00CE0060">
              <w:rPr>
                <w:rFonts w:eastAsia="Yu Gothic"/>
                <w:sz w:val="20"/>
                <w:szCs w:val="20"/>
              </w:rPr>
              <w:t>≤</w:t>
            </w:r>
            <w:r w:rsidRPr="00CE0060">
              <w:rPr>
                <w:sz w:val="20"/>
                <w:szCs w:val="20"/>
              </w:rPr>
              <w:t xml:space="preserve"> 0,1</w:t>
            </w:r>
          </w:p>
        </w:tc>
        <w:tc>
          <w:tcPr>
            <w:tcW w:w="0" w:type="auto"/>
            <w:vAlign w:val="center"/>
          </w:tcPr>
          <w:p w14:paraId="435B8BCB" w14:textId="46604F0F" w:rsidR="00FD7B62" w:rsidRPr="00CE0060" w:rsidRDefault="00FD7B62" w:rsidP="00FD7B62">
            <w:pPr>
              <w:spacing w:after="0" w:line="240" w:lineRule="auto"/>
              <w:rPr>
                <w:rFonts w:eastAsia="Times New Roman"/>
                <w:sz w:val="20"/>
                <w:szCs w:val="20"/>
              </w:rPr>
            </w:pPr>
            <w:r w:rsidRPr="00CE0060">
              <w:rPr>
                <w:sz w:val="20"/>
                <w:szCs w:val="20"/>
              </w:rPr>
              <w:t>-</w:t>
            </w:r>
          </w:p>
        </w:tc>
      </w:tr>
      <w:tr w:rsidR="00FD7B62" w:rsidRPr="00CE0060" w14:paraId="7EDF264B" w14:textId="77777777" w:rsidTr="00822A68">
        <w:trPr>
          <w:trHeight w:val="247"/>
          <w:jc w:val="center"/>
        </w:trPr>
        <w:tc>
          <w:tcPr>
            <w:tcW w:w="0" w:type="auto"/>
            <w:shd w:val="clear" w:color="auto" w:fill="auto"/>
            <w:noWrap/>
            <w:vAlign w:val="center"/>
          </w:tcPr>
          <w:p w14:paraId="1350A366" w14:textId="77777777" w:rsidR="00FD7B62" w:rsidRPr="00CE0060" w:rsidRDefault="00FD7B62" w:rsidP="00FD7B62">
            <w:pPr>
              <w:spacing w:after="0" w:line="240" w:lineRule="auto"/>
              <w:rPr>
                <w:rFonts w:eastAsia="Times New Roman"/>
                <w:sz w:val="20"/>
                <w:szCs w:val="20"/>
              </w:rPr>
            </w:pPr>
            <w:r w:rsidRPr="00CE0060">
              <w:rPr>
                <w:rFonts w:eastAsia="Times New Roman"/>
                <w:sz w:val="20"/>
                <w:szCs w:val="20"/>
              </w:rPr>
              <w:t>RSG9</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D3BE645" w14:textId="0338A6A7" w:rsidR="00FD7B62" w:rsidRPr="00CE0060" w:rsidRDefault="00FD7B62" w:rsidP="00FD7B62">
            <w:pPr>
              <w:spacing w:after="0" w:line="240" w:lineRule="auto"/>
              <w:rPr>
                <w:rFonts w:eastAsia="Times New Roman"/>
                <w:sz w:val="20"/>
                <w:szCs w:val="20"/>
              </w:rPr>
            </w:pPr>
            <w:r>
              <w:rPr>
                <w:sz w:val="20"/>
                <w:szCs w:val="20"/>
              </w:rPr>
              <w:t>0,31</w:t>
            </w:r>
          </w:p>
        </w:tc>
        <w:tc>
          <w:tcPr>
            <w:tcW w:w="0" w:type="auto"/>
            <w:tcBorders>
              <w:top w:val="nil"/>
              <w:left w:val="nil"/>
              <w:bottom w:val="single" w:sz="4" w:space="0" w:color="auto"/>
              <w:right w:val="single" w:sz="4" w:space="0" w:color="auto"/>
            </w:tcBorders>
            <w:shd w:val="clear" w:color="auto" w:fill="auto"/>
            <w:vAlign w:val="center"/>
          </w:tcPr>
          <w:p w14:paraId="5DFDE006" w14:textId="2F5E0393" w:rsidR="00FD7B62" w:rsidRPr="00CE0060" w:rsidRDefault="00FD7B62" w:rsidP="00FD7B62">
            <w:pPr>
              <w:spacing w:after="0" w:line="240" w:lineRule="auto"/>
              <w:rPr>
                <w:rFonts w:eastAsia="Times New Roman"/>
                <w:sz w:val="20"/>
                <w:szCs w:val="20"/>
              </w:rPr>
            </w:pPr>
            <w:r>
              <w:rPr>
                <w:sz w:val="20"/>
                <w:szCs w:val="20"/>
              </w:rPr>
              <w:t>0,89</w:t>
            </w:r>
          </w:p>
        </w:tc>
        <w:tc>
          <w:tcPr>
            <w:tcW w:w="0" w:type="auto"/>
            <w:tcBorders>
              <w:top w:val="nil"/>
              <w:left w:val="nil"/>
              <w:bottom w:val="single" w:sz="4" w:space="0" w:color="auto"/>
              <w:right w:val="single" w:sz="4" w:space="0" w:color="auto"/>
            </w:tcBorders>
            <w:shd w:val="clear" w:color="auto" w:fill="auto"/>
            <w:vAlign w:val="center"/>
          </w:tcPr>
          <w:p w14:paraId="6F8822CA" w14:textId="44BBED01" w:rsidR="00FD7B62" w:rsidRPr="00CE0060" w:rsidRDefault="00FD7B62" w:rsidP="00FD7B62">
            <w:pPr>
              <w:spacing w:after="0" w:line="240" w:lineRule="auto"/>
              <w:rPr>
                <w:rFonts w:eastAsia="Times New Roman"/>
                <w:sz w:val="20"/>
                <w:szCs w:val="20"/>
              </w:rPr>
            </w:pPr>
            <w:r>
              <w:rPr>
                <w:sz w:val="20"/>
                <w:szCs w:val="20"/>
              </w:rPr>
              <w:t>1,24</w:t>
            </w:r>
          </w:p>
        </w:tc>
        <w:tc>
          <w:tcPr>
            <w:tcW w:w="0" w:type="auto"/>
            <w:tcBorders>
              <w:top w:val="nil"/>
              <w:left w:val="nil"/>
              <w:bottom w:val="single" w:sz="4" w:space="0" w:color="auto"/>
              <w:right w:val="single" w:sz="4" w:space="0" w:color="auto"/>
            </w:tcBorders>
            <w:shd w:val="clear" w:color="auto" w:fill="auto"/>
            <w:vAlign w:val="center"/>
          </w:tcPr>
          <w:p w14:paraId="54AB8CB4" w14:textId="78801E98" w:rsidR="00FD7B62" w:rsidRPr="00CE0060" w:rsidRDefault="00FD7B62" w:rsidP="00FD7B62">
            <w:pPr>
              <w:spacing w:after="0" w:line="240" w:lineRule="auto"/>
              <w:rPr>
                <w:rFonts w:eastAsia="Times New Roman"/>
                <w:sz w:val="20"/>
                <w:szCs w:val="20"/>
              </w:rPr>
            </w:pPr>
            <w:r>
              <w:rPr>
                <w:sz w:val="20"/>
                <w:szCs w:val="20"/>
              </w:rPr>
              <w:t>0,89</w:t>
            </w:r>
          </w:p>
        </w:tc>
        <w:tc>
          <w:tcPr>
            <w:tcW w:w="0" w:type="auto"/>
            <w:tcBorders>
              <w:top w:val="nil"/>
              <w:left w:val="nil"/>
              <w:bottom w:val="single" w:sz="4" w:space="0" w:color="auto"/>
              <w:right w:val="single" w:sz="4" w:space="0" w:color="auto"/>
            </w:tcBorders>
            <w:shd w:val="clear" w:color="auto" w:fill="auto"/>
            <w:vAlign w:val="center"/>
          </w:tcPr>
          <w:p w14:paraId="5441AFD4" w14:textId="6622A840" w:rsidR="00FD7B62" w:rsidRPr="00CE0060" w:rsidRDefault="00FD7B62" w:rsidP="00FD7B62">
            <w:pPr>
              <w:spacing w:after="0" w:line="240" w:lineRule="auto"/>
              <w:rPr>
                <w:rFonts w:eastAsia="Times New Roman"/>
                <w:sz w:val="20"/>
                <w:szCs w:val="20"/>
              </w:rPr>
            </w:pPr>
            <w:r>
              <w:rPr>
                <w:sz w:val="20"/>
                <w:szCs w:val="20"/>
              </w:rPr>
              <w:t>1,15</w:t>
            </w:r>
          </w:p>
        </w:tc>
        <w:tc>
          <w:tcPr>
            <w:tcW w:w="0" w:type="auto"/>
            <w:tcBorders>
              <w:top w:val="nil"/>
              <w:left w:val="nil"/>
              <w:bottom w:val="single" w:sz="4" w:space="0" w:color="auto"/>
              <w:right w:val="single" w:sz="4" w:space="0" w:color="auto"/>
            </w:tcBorders>
            <w:shd w:val="clear" w:color="auto" w:fill="auto"/>
            <w:vAlign w:val="center"/>
          </w:tcPr>
          <w:p w14:paraId="77033B11" w14:textId="5A9D82FA" w:rsidR="00FD7B62" w:rsidRPr="00CE0060" w:rsidRDefault="00FD7B62" w:rsidP="00FD7B62">
            <w:pPr>
              <w:spacing w:after="0" w:line="240" w:lineRule="auto"/>
              <w:rPr>
                <w:rFonts w:eastAsia="Times New Roman"/>
                <w:sz w:val="20"/>
                <w:szCs w:val="20"/>
              </w:rPr>
            </w:pPr>
            <w:r>
              <w:rPr>
                <w:sz w:val="20"/>
                <w:szCs w:val="20"/>
              </w:rPr>
              <w:t>1,35</w:t>
            </w:r>
          </w:p>
        </w:tc>
        <w:tc>
          <w:tcPr>
            <w:tcW w:w="0" w:type="auto"/>
            <w:tcBorders>
              <w:top w:val="nil"/>
              <w:left w:val="nil"/>
              <w:bottom w:val="single" w:sz="4" w:space="0" w:color="auto"/>
              <w:right w:val="single" w:sz="4" w:space="0" w:color="auto"/>
            </w:tcBorders>
            <w:shd w:val="clear" w:color="auto" w:fill="auto"/>
            <w:vAlign w:val="center"/>
          </w:tcPr>
          <w:p w14:paraId="51FE0053" w14:textId="67B6A7F4" w:rsidR="00FD7B62" w:rsidRPr="00CE0060" w:rsidRDefault="00FD7B62" w:rsidP="00FD7B62">
            <w:pPr>
              <w:spacing w:after="0" w:line="240" w:lineRule="auto"/>
              <w:rPr>
                <w:rFonts w:eastAsia="Times New Roman"/>
                <w:sz w:val="20"/>
                <w:szCs w:val="20"/>
              </w:rPr>
            </w:pPr>
            <w:r>
              <w:rPr>
                <w:sz w:val="20"/>
                <w:szCs w:val="20"/>
              </w:rPr>
              <w:t>1,38</w:t>
            </w:r>
          </w:p>
        </w:tc>
        <w:tc>
          <w:tcPr>
            <w:tcW w:w="0" w:type="auto"/>
            <w:tcBorders>
              <w:top w:val="nil"/>
              <w:left w:val="nil"/>
              <w:bottom w:val="single" w:sz="4" w:space="0" w:color="auto"/>
              <w:right w:val="single" w:sz="4" w:space="0" w:color="auto"/>
            </w:tcBorders>
            <w:shd w:val="clear" w:color="auto" w:fill="auto"/>
            <w:vAlign w:val="center"/>
          </w:tcPr>
          <w:p w14:paraId="185F4174" w14:textId="6556347F" w:rsidR="00FD7B62" w:rsidRPr="00CE0060" w:rsidRDefault="00FD7B62" w:rsidP="00FD7B62">
            <w:pPr>
              <w:spacing w:after="0" w:line="240" w:lineRule="auto"/>
              <w:rPr>
                <w:rFonts w:eastAsia="Times New Roman"/>
                <w:sz w:val="20"/>
                <w:szCs w:val="20"/>
              </w:rPr>
            </w:pPr>
            <w:r>
              <w:rPr>
                <w:sz w:val="20"/>
                <w:szCs w:val="20"/>
              </w:rPr>
              <w:t>0,88</w:t>
            </w:r>
          </w:p>
        </w:tc>
        <w:tc>
          <w:tcPr>
            <w:tcW w:w="0" w:type="auto"/>
            <w:tcBorders>
              <w:top w:val="nil"/>
              <w:left w:val="nil"/>
              <w:bottom w:val="single" w:sz="4" w:space="0" w:color="auto"/>
              <w:right w:val="single" w:sz="4" w:space="0" w:color="auto"/>
            </w:tcBorders>
            <w:shd w:val="clear" w:color="auto" w:fill="auto"/>
            <w:vAlign w:val="center"/>
          </w:tcPr>
          <w:p w14:paraId="195EB5B1" w14:textId="3728EBD1" w:rsidR="00FD7B62" w:rsidRPr="00CE0060" w:rsidRDefault="00FD7B62" w:rsidP="00FD7B62">
            <w:pPr>
              <w:spacing w:after="0" w:line="240" w:lineRule="auto"/>
              <w:rPr>
                <w:rFonts w:eastAsia="Times New Roman"/>
                <w:sz w:val="20"/>
                <w:szCs w:val="20"/>
              </w:rPr>
            </w:pPr>
            <w:r>
              <w:rPr>
                <w:sz w:val="20"/>
                <w:szCs w:val="20"/>
              </w:rPr>
              <w:t>0,85</w:t>
            </w:r>
          </w:p>
        </w:tc>
        <w:tc>
          <w:tcPr>
            <w:tcW w:w="0" w:type="auto"/>
            <w:tcBorders>
              <w:top w:val="nil"/>
              <w:left w:val="nil"/>
              <w:bottom w:val="single" w:sz="4" w:space="0" w:color="auto"/>
              <w:right w:val="single" w:sz="4" w:space="0" w:color="auto"/>
            </w:tcBorders>
            <w:shd w:val="clear" w:color="auto" w:fill="auto"/>
            <w:vAlign w:val="center"/>
          </w:tcPr>
          <w:p w14:paraId="616D03C4" w14:textId="37EB782F" w:rsidR="00FD7B62" w:rsidRPr="00CE0060" w:rsidRDefault="00FD7B62" w:rsidP="00FD7B62">
            <w:pPr>
              <w:spacing w:after="0" w:line="240" w:lineRule="auto"/>
              <w:rPr>
                <w:rFonts w:eastAsia="Times New Roman"/>
                <w:sz w:val="20"/>
                <w:szCs w:val="20"/>
              </w:rPr>
            </w:pPr>
            <w:r>
              <w:rPr>
                <w:sz w:val="20"/>
                <w:szCs w:val="20"/>
              </w:rPr>
              <w:t>1,04</w:t>
            </w:r>
          </w:p>
        </w:tc>
        <w:tc>
          <w:tcPr>
            <w:tcW w:w="0" w:type="auto"/>
            <w:tcBorders>
              <w:top w:val="nil"/>
              <w:left w:val="nil"/>
              <w:bottom w:val="single" w:sz="4" w:space="0" w:color="auto"/>
              <w:right w:val="single" w:sz="4" w:space="0" w:color="auto"/>
            </w:tcBorders>
            <w:shd w:val="clear" w:color="auto" w:fill="auto"/>
            <w:vAlign w:val="center"/>
          </w:tcPr>
          <w:p w14:paraId="6BEB16C6" w14:textId="5F6E72F2" w:rsidR="00FD7B62" w:rsidRPr="00CE0060" w:rsidRDefault="00FD7B62" w:rsidP="00FD7B62">
            <w:pPr>
              <w:spacing w:after="0" w:line="240" w:lineRule="auto"/>
              <w:rPr>
                <w:rFonts w:eastAsia="Times New Roman"/>
                <w:sz w:val="20"/>
                <w:szCs w:val="20"/>
              </w:rPr>
            </w:pPr>
            <w:r>
              <w:rPr>
                <w:sz w:val="20"/>
                <w:szCs w:val="20"/>
              </w:rPr>
              <w:t>0,4</w:t>
            </w:r>
          </w:p>
        </w:tc>
        <w:tc>
          <w:tcPr>
            <w:tcW w:w="0" w:type="auto"/>
            <w:tcBorders>
              <w:top w:val="nil"/>
              <w:left w:val="nil"/>
              <w:bottom w:val="single" w:sz="4" w:space="0" w:color="auto"/>
              <w:right w:val="single" w:sz="4" w:space="0" w:color="auto"/>
            </w:tcBorders>
            <w:shd w:val="clear" w:color="auto" w:fill="auto"/>
            <w:vAlign w:val="center"/>
          </w:tcPr>
          <w:p w14:paraId="3CDDAFBD" w14:textId="2B3C9FE2" w:rsidR="00FD7B62" w:rsidRPr="00CE0060" w:rsidRDefault="00FD7B62" w:rsidP="00FD7B62">
            <w:pPr>
              <w:spacing w:after="0" w:line="240" w:lineRule="auto"/>
              <w:rPr>
                <w:sz w:val="20"/>
                <w:szCs w:val="20"/>
              </w:rPr>
            </w:pPr>
            <w:r>
              <w:rPr>
                <w:sz w:val="20"/>
                <w:szCs w:val="20"/>
              </w:rPr>
              <w:t>0,56</w:t>
            </w:r>
          </w:p>
        </w:tc>
        <w:tc>
          <w:tcPr>
            <w:tcW w:w="0" w:type="auto"/>
            <w:tcBorders>
              <w:top w:val="nil"/>
              <w:left w:val="nil"/>
              <w:bottom w:val="single" w:sz="4" w:space="0" w:color="auto"/>
              <w:right w:val="single" w:sz="4" w:space="0" w:color="auto"/>
            </w:tcBorders>
            <w:shd w:val="clear" w:color="auto" w:fill="auto"/>
            <w:vAlign w:val="center"/>
          </w:tcPr>
          <w:p w14:paraId="5D368922" w14:textId="4FCE5F24" w:rsidR="00FD7B62" w:rsidRPr="00CE0060" w:rsidRDefault="00FD7B62" w:rsidP="00FD7B62">
            <w:pPr>
              <w:spacing w:after="0" w:line="240" w:lineRule="auto"/>
              <w:rPr>
                <w:sz w:val="20"/>
                <w:szCs w:val="20"/>
              </w:rPr>
            </w:pPr>
            <w:r>
              <w:rPr>
                <w:sz w:val="20"/>
                <w:szCs w:val="20"/>
              </w:rPr>
              <w:t>0,61</w:t>
            </w:r>
          </w:p>
        </w:tc>
        <w:tc>
          <w:tcPr>
            <w:tcW w:w="0" w:type="auto"/>
            <w:vAlign w:val="center"/>
          </w:tcPr>
          <w:p w14:paraId="4E4CB6CF" w14:textId="5C7F1E29" w:rsidR="00FD7B62" w:rsidRPr="00CE0060" w:rsidRDefault="00FD7B62" w:rsidP="00FD7B62">
            <w:pPr>
              <w:spacing w:after="0" w:line="240" w:lineRule="auto"/>
              <w:rPr>
                <w:sz w:val="20"/>
                <w:szCs w:val="20"/>
              </w:rPr>
            </w:pPr>
            <w:r w:rsidRPr="00CE0060">
              <w:rPr>
                <w:rFonts w:eastAsia="Yu Gothic"/>
                <w:sz w:val="20"/>
                <w:szCs w:val="20"/>
              </w:rPr>
              <w:t>≤</w:t>
            </w:r>
            <w:r w:rsidRPr="00CE0060">
              <w:rPr>
                <w:sz w:val="20"/>
                <w:szCs w:val="20"/>
              </w:rPr>
              <w:t>0,1</w:t>
            </w:r>
          </w:p>
        </w:tc>
        <w:tc>
          <w:tcPr>
            <w:tcW w:w="0" w:type="auto"/>
            <w:vAlign w:val="center"/>
          </w:tcPr>
          <w:p w14:paraId="34D5886A" w14:textId="782B8C3F" w:rsidR="00FD7B62" w:rsidRPr="00CE0060" w:rsidRDefault="00FD7B62" w:rsidP="00FD7B62">
            <w:pPr>
              <w:spacing w:after="0" w:line="240" w:lineRule="auto"/>
              <w:rPr>
                <w:sz w:val="20"/>
                <w:szCs w:val="20"/>
              </w:rPr>
            </w:pPr>
            <w:r w:rsidRPr="00CE0060">
              <w:rPr>
                <w:sz w:val="20"/>
                <w:szCs w:val="20"/>
              </w:rPr>
              <w:t>-</w:t>
            </w:r>
          </w:p>
        </w:tc>
      </w:tr>
      <w:tr w:rsidR="00FD7B62" w:rsidRPr="00CE0060" w14:paraId="626C0F24" w14:textId="77777777" w:rsidTr="00822A68">
        <w:trPr>
          <w:trHeight w:val="247"/>
          <w:jc w:val="center"/>
        </w:trPr>
        <w:tc>
          <w:tcPr>
            <w:tcW w:w="0" w:type="auto"/>
            <w:shd w:val="clear" w:color="auto" w:fill="auto"/>
            <w:noWrap/>
            <w:vAlign w:val="center"/>
          </w:tcPr>
          <w:p w14:paraId="51CCF8A4" w14:textId="77777777" w:rsidR="00FD7B62" w:rsidRPr="00CE0060" w:rsidRDefault="00FD7B62" w:rsidP="00FD7B62">
            <w:pPr>
              <w:spacing w:after="0" w:line="240" w:lineRule="auto"/>
              <w:rPr>
                <w:rFonts w:eastAsia="Times New Roman"/>
                <w:sz w:val="20"/>
                <w:szCs w:val="20"/>
              </w:rPr>
            </w:pPr>
            <w:r w:rsidRPr="00CE0060">
              <w:rPr>
                <w:rFonts w:eastAsia="Times New Roman"/>
                <w:sz w:val="20"/>
                <w:szCs w:val="20"/>
              </w:rPr>
              <w:t>RSG10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14C75DB" w14:textId="3B24D134" w:rsidR="00FD7B62" w:rsidRPr="00CE0060" w:rsidRDefault="00FD7B62" w:rsidP="00FD7B62">
            <w:pPr>
              <w:spacing w:after="0" w:line="240" w:lineRule="auto"/>
              <w:rPr>
                <w:rFonts w:eastAsia="Times New Roman"/>
                <w:sz w:val="20"/>
                <w:szCs w:val="20"/>
              </w:rPr>
            </w:pPr>
            <w:r>
              <w:rPr>
                <w:sz w:val="20"/>
                <w:szCs w:val="20"/>
              </w:rPr>
              <w:t>0,34</w:t>
            </w:r>
          </w:p>
        </w:tc>
        <w:tc>
          <w:tcPr>
            <w:tcW w:w="0" w:type="auto"/>
            <w:tcBorders>
              <w:top w:val="nil"/>
              <w:left w:val="nil"/>
              <w:bottom w:val="single" w:sz="4" w:space="0" w:color="auto"/>
              <w:right w:val="single" w:sz="4" w:space="0" w:color="auto"/>
            </w:tcBorders>
            <w:shd w:val="clear" w:color="auto" w:fill="auto"/>
            <w:vAlign w:val="center"/>
          </w:tcPr>
          <w:p w14:paraId="0D52291B" w14:textId="0E7A8BAA" w:rsidR="00FD7B62" w:rsidRPr="00CE0060" w:rsidRDefault="00FD7B62" w:rsidP="00FD7B62">
            <w:pPr>
              <w:spacing w:after="0" w:line="240" w:lineRule="auto"/>
              <w:rPr>
                <w:rFonts w:eastAsia="Times New Roman"/>
                <w:sz w:val="20"/>
                <w:szCs w:val="20"/>
              </w:rPr>
            </w:pPr>
            <w:r>
              <w:rPr>
                <w:sz w:val="20"/>
                <w:szCs w:val="20"/>
              </w:rPr>
              <w:t>1,27</w:t>
            </w:r>
          </w:p>
        </w:tc>
        <w:tc>
          <w:tcPr>
            <w:tcW w:w="0" w:type="auto"/>
            <w:tcBorders>
              <w:top w:val="nil"/>
              <w:left w:val="nil"/>
              <w:bottom w:val="single" w:sz="4" w:space="0" w:color="auto"/>
              <w:right w:val="single" w:sz="4" w:space="0" w:color="auto"/>
            </w:tcBorders>
            <w:shd w:val="clear" w:color="auto" w:fill="auto"/>
            <w:vAlign w:val="center"/>
          </w:tcPr>
          <w:p w14:paraId="23FF9C6B" w14:textId="0E4CAF16" w:rsidR="00FD7B62" w:rsidRPr="00CE0060" w:rsidRDefault="00FD7B62" w:rsidP="00FD7B62">
            <w:pPr>
              <w:spacing w:after="0" w:line="240" w:lineRule="auto"/>
              <w:rPr>
                <w:rFonts w:eastAsia="Times New Roman"/>
                <w:sz w:val="20"/>
                <w:szCs w:val="20"/>
              </w:rPr>
            </w:pPr>
            <w:r>
              <w:rPr>
                <w:sz w:val="20"/>
                <w:szCs w:val="20"/>
              </w:rPr>
              <w:t>4,75</w:t>
            </w:r>
          </w:p>
        </w:tc>
        <w:tc>
          <w:tcPr>
            <w:tcW w:w="0" w:type="auto"/>
            <w:tcBorders>
              <w:top w:val="nil"/>
              <w:left w:val="nil"/>
              <w:bottom w:val="single" w:sz="4" w:space="0" w:color="auto"/>
              <w:right w:val="single" w:sz="4" w:space="0" w:color="auto"/>
            </w:tcBorders>
            <w:shd w:val="clear" w:color="auto" w:fill="auto"/>
            <w:vAlign w:val="center"/>
          </w:tcPr>
          <w:p w14:paraId="202083C6" w14:textId="2EE5868E" w:rsidR="00FD7B62" w:rsidRPr="00CE0060" w:rsidRDefault="00FD7B62" w:rsidP="00FD7B62">
            <w:pPr>
              <w:spacing w:after="0" w:line="240" w:lineRule="auto"/>
              <w:rPr>
                <w:rFonts w:eastAsia="Times New Roman"/>
                <w:sz w:val="20"/>
                <w:szCs w:val="20"/>
              </w:rPr>
            </w:pPr>
            <w:r>
              <w:rPr>
                <w:sz w:val="20"/>
                <w:szCs w:val="20"/>
              </w:rPr>
              <w:t>3,5</w:t>
            </w:r>
          </w:p>
        </w:tc>
        <w:tc>
          <w:tcPr>
            <w:tcW w:w="0" w:type="auto"/>
            <w:tcBorders>
              <w:top w:val="nil"/>
              <w:left w:val="nil"/>
              <w:bottom w:val="single" w:sz="4" w:space="0" w:color="auto"/>
              <w:right w:val="single" w:sz="4" w:space="0" w:color="auto"/>
            </w:tcBorders>
            <w:shd w:val="clear" w:color="auto" w:fill="auto"/>
            <w:vAlign w:val="center"/>
          </w:tcPr>
          <w:p w14:paraId="1A6C00AC" w14:textId="3667CBD4" w:rsidR="00FD7B62" w:rsidRPr="00CE0060" w:rsidRDefault="00FD7B62" w:rsidP="00FD7B62">
            <w:pPr>
              <w:spacing w:after="0" w:line="240" w:lineRule="auto"/>
              <w:rPr>
                <w:rFonts w:eastAsia="Times New Roman"/>
                <w:sz w:val="20"/>
                <w:szCs w:val="20"/>
              </w:rPr>
            </w:pPr>
            <w:r>
              <w:rPr>
                <w:sz w:val="20"/>
                <w:szCs w:val="20"/>
              </w:rPr>
              <w:t>2,56</w:t>
            </w:r>
          </w:p>
        </w:tc>
        <w:tc>
          <w:tcPr>
            <w:tcW w:w="0" w:type="auto"/>
            <w:tcBorders>
              <w:top w:val="nil"/>
              <w:left w:val="nil"/>
              <w:bottom w:val="single" w:sz="4" w:space="0" w:color="auto"/>
              <w:right w:val="single" w:sz="4" w:space="0" w:color="auto"/>
            </w:tcBorders>
            <w:shd w:val="clear" w:color="auto" w:fill="auto"/>
            <w:vAlign w:val="center"/>
          </w:tcPr>
          <w:p w14:paraId="3C6293BC" w14:textId="4703607A" w:rsidR="00FD7B62" w:rsidRPr="00CE0060" w:rsidRDefault="00FD7B62" w:rsidP="00FD7B62">
            <w:pPr>
              <w:spacing w:after="0" w:line="240" w:lineRule="auto"/>
              <w:rPr>
                <w:rFonts w:eastAsia="Times New Roman"/>
                <w:sz w:val="20"/>
                <w:szCs w:val="20"/>
              </w:rPr>
            </w:pPr>
            <w:r>
              <w:rPr>
                <w:sz w:val="20"/>
                <w:szCs w:val="20"/>
              </w:rPr>
              <w:t>2,28</w:t>
            </w:r>
          </w:p>
        </w:tc>
        <w:tc>
          <w:tcPr>
            <w:tcW w:w="0" w:type="auto"/>
            <w:tcBorders>
              <w:top w:val="nil"/>
              <w:left w:val="nil"/>
              <w:bottom w:val="single" w:sz="4" w:space="0" w:color="auto"/>
              <w:right w:val="single" w:sz="4" w:space="0" w:color="auto"/>
            </w:tcBorders>
            <w:shd w:val="clear" w:color="auto" w:fill="auto"/>
            <w:vAlign w:val="center"/>
          </w:tcPr>
          <w:p w14:paraId="2CCA778D" w14:textId="679907B4" w:rsidR="00FD7B62" w:rsidRPr="00CE0060" w:rsidRDefault="00FD7B62" w:rsidP="00FD7B62">
            <w:pPr>
              <w:spacing w:after="0" w:line="240" w:lineRule="auto"/>
              <w:rPr>
                <w:rFonts w:eastAsia="Times New Roman"/>
                <w:sz w:val="20"/>
                <w:szCs w:val="20"/>
              </w:rPr>
            </w:pPr>
            <w:r>
              <w:rPr>
                <w:sz w:val="20"/>
                <w:szCs w:val="20"/>
              </w:rPr>
              <w:t>0,93</w:t>
            </w:r>
          </w:p>
        </w:tc>
        <w:tc>
          <w:tcPr>
            <w:tcW w:w="0" w:type="auto"/>
            <w:tcBorders>
              <w:top w:val="nil"/>
              <w:left w:val="nil"/>
              <w:bottom w:val="single" w:sz="4" w:space="0" w:color="auto"/>
              <w:right w:val="single" w:sz="4" w:space="0" w:color="auto"/>
            </w:tcBorders>
            <w:shd w:val="clear" w:color="auto" w:fill="auto"/>
            <w:vAlign w:val="center"/>
          </w:tcPr>
          <w:p w14:paraId="6E593768" w14:textId="74C966FE" w:rsidR="00FD7B62" w:rsidRPr="00CE0060" w:rsidRDefault="00FD7B62" w:rsidP="00FD7B62">
            <w:pPr>
              <w:spacing w:after="0" w:line="240" w:lineRule="auto"/>
              <w:rPr>
                <w:rFonts w:eastAsia="Times New Roman"/>
                <w:sz w:val="20"/>
                <w:szCs w:val="20"/>
              </w:rPr>
            </w:pPr>
            <w:r>
              <w:rPr>
                <w:sz w:val="20"/>
                <w:szCs w:val="20"/>
              </w:rPr>
              <w:t>0,3</w:t>
            </w:r>
          </w:p>
        </w:tc>
        <w:tc>
          <w:tcPr>
            <w:tcW w:w="0" w:type="auto"/>
            <w:tcBorders>
              <w:top w:val="nil"/>
              <w:left w:val="nil"/>
              <w:bottom w:val="single" w:sz="4" w:space="0" w:color="auto"/>
              <w:right w:val="single" w:sz="4" w:space="0" w:color="auto"/>
            </w:tcBorders>
            <w:shd w:val="clear" w:color="auto" w:fill="auto"/>
            <w:vAlign w:val="center"/>
          </w:tcPr>
          <w:p w14:paraId="6FAF9327" w14:textId="6D811FF9" w:rsidR="00FD7B62" w:rsidRPr="00CE0060" w:rsidRDefault="00FD7B62" w:rsidP="00FD7B62">
            <w:pPr>
              <w:spacing w:after="0" w:line="240" w:lineRule="auto"/>
              <w:rPr>
                <w:rFonts w:eastAsia="Times New Roman"/>
                <w:sz w:val="20"/>
                <w:szCs w:val="20"/>
              </w:rPr>
            </w:pPr>
            <w:r>
              <w:rPr>
                <w:sz w:val="20"/>
                <w:szCs w:val="20"/>
              </w:rPr>
              <w:t>0,26</w:t>
            </w:r>
          </w:p>
        </w:tc>
        <w:tc>
          <w:tcPr>
            <w:tcW w:w="0" w:type="auto"/>
            <w:tcBorders>
              <w:top w:val="nil"/>
              <w:left w:val="nil"/>
              <w:bottom w:val="single" w:sz="4" w:space="0" w:color="auto"/>
              <w:right w:val="single" w:sz="4" w:space="0" w:color="auto"/>
            </w:tcBorders>
            <w:shd w:val="clear" w:color="auto" w:fill="auto"/>
            <w:vAlign w:val="center"/>
          </w:tcPr>
          <w:p w14:paraId="3DAD4178" w14:textId="0DB47D7C" w:rsidR="00FD7B62" w:rsidRPr="00CE0060" w:rsidRDefault="00FD7B62" w:rsidP="00FD7B62">
            <w:pPr>
              <w:spacing w:after="0" w:line="240" w:lineRule="auto"/>
              <w:rPr>
                <w:rFonts w:eastAsia="Times New Roman"/>
                <w:sz w:val="20"/>
                <w:szCs w:val="20"/>
              </w:rPr>
            </w:pPr>
            <w:r>
              <w:rPr>
                <w:sz w:val="20"/>
                <w:szCs w:val="20"/>
              </w:rPr>
              <w:t>0,98</w:t>
            </w:r>
          </w:p>
        </w:tc>
        <w:tc>
          <w:tcPr>
            <w:tcW w:w="0" w:type="auto"/>
            <w:tcBorders>
              <w:top w:val="nil"/>
              <w:left w:val="nil"/>
              <w:bottom w:val="single" w:sz="4" w:space="0" w:color="auto"/>
              <w:right w:val="single" w:sz="4" w:space="0" w:color="auto"/>
            </w:tcBorders>
            <w:shd w:val="clear" w:color="auto" w:fill="auto"/>
            <w:vAlign w:val="center"/>
          </w:tcPr>
          <w:p w14:paraId="2B7E68F4" w14:textId="603EB26C" w:rsidR="00FD7B62" w:rsidRPr="00CE0060" w:rsidRDefault="00FD7B62" w:rsidP="00FD7B62">
            <w:pPr>
              <w:spacing w:after="0" w:line="240" w:lineRule="auto"/>
              <w:rPr>
                <w:rFonts w:eastAsia="Times New Roman"/>
                <w:sz w:val="20"/>
                <w:szCs w:val="20"/>
              </w:rPr>
            </w:pPr>
            <w:r>
              <w:rPr>
                <w:sz w:val="20"/>
                <w:szCs w:val="20"/>
              </w:rPr>
              <w:t>0,22</w:t>
            </w:r>
          </w:p>
        </w:tc>
        <w:tc>
          <w:tcPr>
            <w:tcW w:w="0" w:type="auto"/>
            <w:tcBorders>
              <w:top w:val="nil"/>
              <w:left w:val="nil"/>
              <w:bottom w:val="single" w:sz="4" w:space="0" w:color="auto"/>
              <w:right w:val="single" w:sz="4" w:space="0" w:color="auto"/>
            </w:tcBorders>
            <w:shd w:val="clear" w:color="auto" w:fill="auto"/>
            <w:vAlign w:val="center"/>
          </w:tcPr>
          <w:p w14:paraId="1865FFA0" w14:textId="604FB1CC" w:rsidR="00FD7B62" w:rsidRPr="00CE0060" w:rsidRDefault="00FD7B62" w:rsidP="00FD7B62">
            <w:pPr>
              <w:spacing w:after="0" w:line="240" w:lineRule="auto"/>
              <w:rPr>
                <w:sz w:val="20"/>
                <w:szCs w:val="20"/>
              </w:rPr>
            </w:pPr>
            <w:r>
              <w:rPr>
                <w:sz w:val="20"/>
                <w:szCs w:val="20"/>
              </w:rPr>
              <w:t>0,22</w:t>
            </w:r>
          </w:p>
        </w:tc>
        <w:tc>
          <w:tcPr>
            <w:tcW w:w="0" w:type="auto"/>
            <w:tcBorders>
              <w:top w:val="nil"/>
              <w:left w:val="nil"/>
              <w:bottom w:val="single" w:sz="4" w:space="0" w:color="auto"/>
              <w:right w:val="single" w:sz="4" w:space="0" w:color="auto"/>
            </w:tcBorders>
            <w:shd w:val="clear" w:color="auto" w:fill="auto"/>
            <w:vAlign w:val="center"/>
          </w:tcPr>
          <w:p w14:paraId="47FF5BFE" w14:textId="6C64D3C5" w:rsidR="00FD7B62" w:rsidRPr="00CE0060" w:rsidRDefault="00FD7B62" w:rsidP="00FD7B62">
            <w:pPr>
              <w:spacing w:after="0" w:line="240" w:lineRule="auto"/>
              <w:rPr>
                <w:sz w:val="20"/>
                <w:szCs w:val="20"/>
              </w:rPr>
            </w:pPr>
            <w:r>
              <w:rPr>
                <w:sz w:val="20"/>
                <w:szCs w:val="20"/>
              </w:rPr>
              <w:t>0,33</w:t>
            </w:r>
          </w:p>
        </w:tc>
        <w:tc>
          <w:tcPr>
            <w:tcW w:w="0" w:type="auto"/>
            <w:vAlign w:val="center"/>
          </w:tcPr>
          <w:p w14:paraId="62134CED" w14:textId="210AABB1" w:rsidR="00FD7B62" w:rsidRPr="00CE0060" w:rsidRDefault="00FD7B62" w:rsidP="00FD7B62">
            <w:pPr>
              <w:spacing w:after="0" w:line="240" w:lineRule="auto"/>
              <w:rPr>
                <w:sz w:val="20"/>
                <w:szCs w:val="20"/>
              </w:rPr>
            </w:pPr>
            <w:r w:rsidRPr="00CE0060">
              <w:rPr>
                <w:rFonts w:eastAsia="Yu Gothic"/>
                <w:sz w:val="20"/>
                <w:szCs w:val="20"/>
              </w:rPr>
              <w:t>≤</w:t>
            </w:r>
            <w:r w:rsidRPr="00CE0060">
              <w:rPr>
                <w:sz w:val="20"/>
                <w:szCs w:val="20"/>
              </w:rPr>
              <w:t>0,1</w:t>
            </w:r>
          </w:p>
        </w:tc>
        <w:tc>
          <w:tcPr>
            <w:tcW w:w="0" w:type="auto"/>
            <w:vAlign w:val="center"/>
          </w:tcPr>
          <w:p w14:paraId="2B8D2FB5" w14:textId="394B56F8" w:rsidR="00FD7B62" w:rsidRPr="00CE0060" w:rsidRDefault="00FD7B62" w:rsidP="00FD7B62">
            <w:pPr>
              <w:spacing w:after="0" w:line="240" w:lineRule="auto"/>
              <w:rPr>
                <w:sz w:val="20"/>
                <w:szCs w:val="20"/>
              </w:rPr>
            </w:pPr>
            <w:r w:rsidRPr="00CE0060">
              <w:rPr>
                <w:sz w:val="20"/>
                <w:szCs w:val="20"/>
              </w:rPr>
              <w:t>-</w:t>
            </w:r>
          </w:p>
        </w:tc>
      </w:tr>
      <w:tr w:rsidR="00FD7B62" w:rsidRPr="00CE0060" w14:paraId="36FF00D5" w14:textId="77777777" w:rsidTr="00822A68">
        <w:trPr>
          <w:trHeight w:val="247"/>
          <w:jc w:val="center"/>
        </w:trPr>
        <w:tc>
          <w:tcPr>
            <w:tcW w:w="0" w:type="auto"/>
            <w:shd w:val="clear" w:color="auto" w:fill="auto"/>
            <w:noWrap/>
            <w:vAlign w:val="center"/>
          </w:tcPr>
          <w:p w14:paraId="5641BD5A" w14:textId="7004297B" w:rsidR="00FD7B62" w:rsidRPr="00CE0060" w:rsidRDefault="00FD7B62" w:rsidP="00FD7B62">
            <w:pPr>
              <w:spacing w:after="0" w:line="240" w:lineRule="auto"/>
              <w:rPr>
                <w:rFonts w:eastAsia="Times New Roman"/>
                <w:sz w:val="20"/>
                <w:szCs w:val="20"/>
              </w:rPr>
            </w:pPr>
            <w:r w:rsidRPr="00CE0060">
              <w:rPr>
                <w:rFonts w:eastAsia="Times New Roman"/>
                <w:sz w:val="20"/>
                <w:szCs w:val="20"/>
              </w:rPr>
              <w:t>RSG11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71AD8A8" w14:textId="731D25A6" w:rsidR="00FD7B62" w:rsidRPr="00CE0060" w:rsidRDefault="00FD7B62" w:rsidP="00FD7B62">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4BF67907" w14:textId="403A3F86" w:rsidR="00FD7B62" w:rsidRPr="00CE0060" w:rsidRDefault="00FD7B62" w:rsidP="00FD7B62">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498DCCC5" w14:textId="15A3D904" w:rsidR="00FD7B62" w:rsidRPr="00CE0060" w:rsidRDefault="00FD7B62" w:rsidP="00FD7B62">
            <w:pPr>
              <w:spacing w:after="0" w:line="240" w:lineRule="auto"/>
              <w:rPr>
                <w:sz w:val="20"/>
                <w:szCs w:val="20"/>
              </w:rPr>
            </w:pPr>
            <w:r>
              <w:rPr>
                <w:sz w:val="20"/>
                <w:szCs w:val="20"/>
              </w:rPr>
              <w:t>0,09</w:t>
            </w:r>
          </w:p>
        </w:tc>
        <w:tc>
          <w:tcPr>
            <w:tcW w:w="0" w:type="auto"/>
            <w:tcBorders>
              <w:top w:val="nil"/>
              <w:left w:val="nil"/>
              <w:bottom w:val="single" w:sz="4" w:space="0" w:color="auto"/>
              <w:right w:val="single" w:sz="4" w:space="0" w:color="auto"/>
            </w:tcBorders>
            <w:shd w:val="clear" w:color="auto" w:fill="auto"/>
            <w:vAlign w:val="center"/>
          </w:tcPr>
          <w:p w14:paraId="5FF5897E" w14:textId="49C9200E" w:rsidR="00FD7B62" w:rsidRPr="00CE0060" w:rsidRDefault="00FD7B62" w:rsidP="00FD7B62">
            <w:pPr>
              <w:spacing w:after="0" w:line="240" w:lineRule="auto"/>
              <w:rPr>
                <w:sz w:val="20"/>
                <w:szCs w:val="20"/>
              </w:rPr>
            </w:pPr>
            <w:r>
              <w:rPr>
                <w:sz w:val="20"/>
                <w:szCs w:val="20"/>
              </w:rPr>
              <w:t>0,77</w:t>
            </w:r>
          </w:p>
        </w:tc>
        <w:tc>
          <w:tcPr>
            <w:tcW w:w="0" w:type="auto"/>
            <w:tcBorders>
              <w:top w:val="nil"/>
              <w:left w:val="nil"/>
              <w:bottom w:val="single" w:sz="4" w:space="0" w:color="auto"/>
              <w:right w:val="single" w:sz="4" w:space="0" w:color="auto"/>
            </w:tcBorders>
            <w:shd w:val="clear" w:color="auto" w:fill="auto"/>
            <w:vAlign w:val="center"/>
          </w:tcPr>
          <w:p w14:paraId="69A87E23" w14:textId="43DF9C5E" w:rsidR="00FD7B62" w:rsidRPr="00CE0060" w:rsidRDefault="00FD7B62" w:rsidP="00FD7B62">
            <w:pPr>
              <w:spacing w:after="0" w:line="240" w:lineRule="auto"/>
              <w:rPr>
                <w:sz w:val="20"/>
                <w:szCs w:val="20"/>
              </w:rPr>
            </w:pPr>
            <w:r>
              <w:rPr>
                <w:sz w:val="20"/>
                <w:szCs w:val="20"/>
              </w:rPr>
              <w:t>0,71</w:t>
            </w:r>
          </w:p>
        </w:tc>
        <w:tc>
          <w:tcPr>
            <w:tcW w:w="0" w:type="auto"/>
            <w:tcBorders>
              <w:top w:val="nil"/>
              <w:left w:val="nil"/>
              <w:bottom w:val="single" w:sz="4" w:space="0" w:color="auto"/>
              <w:right w:val="single" w:sz="4" w:space="0" w:color="auto"/>
            </w:tcBorders>
            <w:shd w:val="clear" w:color="auto" w:fill="auto"/>
            <w:vAlign w:val="center"/>
          </w:tcPr>
          <w:p w14:paraId="7FFBFCF9" w14:textId="747E8F79" w:rsidR="00FD7B62" w:rsidRPr="00CE0060" w:rsidRDefault="00FD7B62" w:rsidP="00FD7B62">
            <w:pPr>
              <w:spacing w:after="0" w:line="240" w:lineRule="auto"/>
              <w:rPr>
                <w:sz w:val="20"/>
                <w:szCs w:val="20"/>
              </w:rPr>
            </w:pPr>
            <w:r>
              <w:rPr>
                <w:sz w:val="20"/>
                <w:szCs w:val="20"/>
              </w:rPr>
              <w:t>0,9</w:t>
            </w:r>
          </w:p>
        </w:tc>
        <w:tc>
          <w:tcPr>
            <w:tcW w:w="0" w:type="auto"/>
            <w:tcBorders>
              <w:top w:val="nil"/>
              <w:left w:val="nil"/>
              <w:bottom w:val="single" w:sz="4" w:space="0" w:color="auto"/>
              <w:right w:val="single" w:sz="4" w:space="0" w:color="auto"/>
            </w:tcBorders>
            <w:shd w:val="clear" w:color="auto" w:fill="auto"/>
            <w:vAlign w:val="center"/>
          </w:tcPr>
          <w:p w14:paraId="0124CAC1" w14:textId="3653002E" w:rsidR="00FD7B62" w:rsidRPr="00CE0060" w:rsidRDefault="00FD7B62" w:rsidP="00FD7B62">
            <w:pPr>
              <w:spacing w:after="0" w:line="240" w:lineRule="auto"/>
              <w:rPr>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7B830FF9" w14:textId="293ABBDB" w:rsidR="00FD7B62" w:rsidRPr="00CE0060" w:rsidRDefault="00FD7B62" w:rsidP="00FD7B62">
            <w:pPr>
              <w:spacing w:after="0" w:line="240" w:lineRule="auto"/>
              <w:rPr>
                <w:sz w:val="20"/>
                <w:szCs w:val="20"/>
              </w:rPr>
            </w:pPr>
            <w:r>
              <w:rPr>
                <w:sz w:val="20"/>
                <w:szCs w:val="20"/>
              </w:rPr>
              <w:t>0,32</w:t>
            </w:r>
          </w:p>
        </w:tc>
        <w:tc>
          <w:tcPr>
            <w:tcW w:w="0" w:type="auto"/>
            <w:tcBorders>
              <w:top w:val="nil"/>
              <w:left w:val="nil"/>
              <w:bottom w:val="single" w:sz="4" w:space="0" w:color="auto"/>
              <w:right w:val="single" w:sz="4" w:space="0" w:color="auto"/>
            </w:tcBorders>
            <w:shd w:val="clear" w:color="auto" w:fill="auto"/>
            <w:vAlign w:val="center"/>
          </w:tcPr>
          <w:p w14:paraId="6E08B6B2" w14:textId="4D457D8D" w:rsidR="00FD7B62" w:rsidRPr="00CE0060" w:rsidRDefault="00FD7B62" w:rsidP="00FD7B62">
            <w:pPr>
              <w:spacing w:after="0" w:line="240" w:lineRule="auto"/>
              <w:rPr>
                <w:sz w:val="20"/>
                <w:szCs w:val="20"/>
              </w:rPr>
            </w:pPr>
            <w:r>
              <w:rPr>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5F55BDFA" w14:textId="7DEE5E83" w:rsidR="00FD7B62" w:rsidRPr="00CE0060" w:rsidRDefault="00FD7B62" w:rsidP="00FD7B62">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1F4A6745" w14:textId="3CACD50E" w:rsidR="00FD7B62" w:rsidRPr="00CE0060" w:rsidRDefault="00FD7B62" w:rsidP="00FD7B62">
            <w:pPr>
              <w:spacing w:after="0" w:line="240" w:lineRule="auto"/>
              <w:rPr>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230F0C7E" w14:textId="4D765187" w:rsidR="00FD7B62" w:rsidRPr="00CE0060" w:rsidRDefault="00FD7B62" w:rsidP="00FD7B62">
            <w:pPr>
              <w:spacing w:after="0" w:line="240" w:lineRule="auto"/>
              <w:rPr>
                <w:rFonts w:eastAsia="Times New Roman"/>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00132707" w14:textId="4F2280E8" w:rsidR="00FD7B62" w:rsidRPr="00CE0060" w:rsidRDefault="00FD7B62" w:rsidP="00FD7B62">
            <w:pPr>
              <w:spacing w:after="0" w:line="240" w:lineRule="auto"/>
              <w:rPr>
                <w:rFonts w:eastAsia="Times New Roman"/>
                <w:sz w:val="20"/>
                <w:szCs w:val="20"/>
              </w:rPr>
            </w:pPr>
            <w:r>
              <w:rPr>
                <w:sz w:val="20"/>
                <w:szCs w:val="20"/>
              </w:rPr>
              <w:t>0,49</w:t>
            </w:r>
          </w:p>
        </w:tc>
        <w:tc>
          <w:tcPr>
            <w:tcW w:w="0" w:type="auto"/>
            <w:vAlign w:val="center"/>
          </w:tcPr>
          <w:p w14:paraId="20799F57" w14:textId="2A790720" w:rsidR="00FD7B62" w:rsidRPr="00CE0060" w:rsidRDefault="00FD7B62" w:rsidP="00FD7B62">
            <w:pPr>
              <w:spacing w:after="0" w:line="240" w:lineRule="auto"/>
              <w:rPr>
                <w:sz w:val="20"/>
                <w:szCs w:val="20"/>
              </w:rPr>
            </w:pPr>
            <w:r w:rsidRPr="00CE0060">
              <w:rPr>
                <w:rFonts w:eastAsia="Times New Roman"/>
                <w:sz w:val="20"/>
                <w:szCs w:val="20"/>
              </w:rPr>
              <w:t>-</w:t>
            </w:r>
          </w:p>
        </w:tc>
        <w:tc>
          <w:tcPr>
            <w:tcW w:w="0" w:type="auto"/>
            <w:vAlign w:val="center"/>
          </w:tcPr>
          <w:p w14:paraId="04687938" w14:textId="32994F4B" w:rsidR="00FD7B62" w:rsidRPr="00CE0060" w:rsidRDefault="00FD7B62" w:rsidP="00FD7B62">
            <w:pPr>
              <w:spacing w:after="0" w:line="240" w:lineRule="auto"/>
              <w:rPr>
                <w:sz w:val="20"/>
                <w:szCs w:val="20"/>
              </w:rPr>
            </w:pPr>
            <w:r w:rsidRPr="00CE0060">
              <w:rPr>
                <w:rFonts w:eastAsia="Yu Gothic"/>
                <w:sz w:val="20"/>
                <w:szCs w:val="20"/>
              </w:rPr>
              <w:t>≤</w:t>
            </w:r>
            <w:r w:rsidRPr="00CE0060">
              <w:rPr>
                <w:sz w:val="20"/>
                <w:szCs w:val="20"/>
              </w:rPr>
              <w:t>0,3</w:t>
            </w:r>
          </w:p>
        </w:tc>
      </w:tr>
      <w:tr w:rsidR="00FD7B62" w:rsidRPr="00CE0060" w14:paraId="03CD7526" w14:textId="77777777" w:rsidTr="00822A68">
        <w:trPr>
          <w:trHeight w:val="247"/>
          <w:jc w:val="center"/>
        </w:trPr>
        <w:tc>
          <w:tcPr>
            <w:tcW w:w="0" w:type="auto"/>
            <w:shd w:val="clear" w:color="auto" w:fill="auto"/>
            <w:noWrap/>
            <w:vAlign w:val="center"/>
            <w:hideMark/>
          </w:tcPr>
          <w:p w14:paraId="668DB07E" w14:textId="22593BDD" w:rsidR="00FD7B62" w:rsidRPr="00CE0060" w:rsidRDefault="00FD7B62" w:rsidP="00FD7B62">
            <w:pPr>
              <w:spacing w:after="0" w:line="240" w:lineRule="auto"/>
              <w:rPr>
                <w:rFonts w:eastAsia="Times New Roman"/>
                <w:sz w:val="20"/>
                <w:szCs w:val="20"/>
              </w:rPr>
            </w:pPr>
            <w:r w:rsidRPr="00CE0060">
              <w:rPr>
                <w:rFonts w:eastAsia="Times New Roman"/>
                <w:sz w:val="20"/>
                <w:szCs w:val="20"/>
              </w:rPr>
              <w:t>RSG12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8D6AF5E" w14:textId="79B82E74" w:rsidR="00FD7B62" w:rsidRPr="00CE0060" w:rsidRDefault="00FD7B62" w:rsidP="00FD7B62">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1F127880" w14:textId="29DB00BE" w:rsidR="00FD7B62" w:rsidRPr="00CE0060" w:rsidRDefault="00FD7B62" w:rsidP="00FD7B62">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22A587B1" w14:textId="51B84261" w:rsidR="00FD7B62" w:rsidRPr="00CE0060" w:rsidRDefault="00FD7B62" w:rsidP="00FD7B62">
            <w:pPr>
              <w:spacing w:after="0" w:line="240" w:lineRule="auto"/>
              <w:rPr>
                <w:rFonts w:eastAsia="Times New Roman"/>
                <w:sz w:val="20"/>
                <w:szCs w:val="20"/>
              </w:rPr>
            </w:pPr>
            <w:r>
              <w:rPr>
                <w:sz w:val="20"/>
                <w:szCs w:val="20"/>
              </w:rPr>
              <w:t>0,27</w:t>
            </w:r>
          </w:p>
        </w:tc>
        <w:tc>
          <w:tcPr>
            <w:tcW w:w="0" w:type="auto"/>
            <w:tcBorders>
              <w:top w:val="nil"/>
              <w:left w:val="nil"/>
              <w:bottom w:val="single" w:sz="4" w:space="0" w:color="auto"/>
              <w:right w:val="single" w:sz="4" w:space="0" w:color="auto"/>
            </w:tcBorders>
            <w:shd w:val="clear" w:color="auto" w:fill="auto"/>
            <w:vAlign w:val="center"/>
          </w:tcPr>
          <w:p w14:paraId="435345D3" w14:textId="24D75669" w:rsidR="00FD7B62" w:rsidRPr="00CE0060" w:rsidRDefault="00FD7B62" w:rsidP="00FD7B62">
            <w:pPr>
              <w:spacing w:after="0" w:line="240" w:lineRule="auto"/>
              <w:rPr>
                <w:rFonts w:eastAsia="Times New Roman"/>
                <w:sz w:val="20"/>
                <w:szCs w:val="20"/>
              </w:rPr>
            </w:pPr>
            <w:r>
              <w:rPr>
                <w:sz w:val="20"/>
                <w:szCs w:val="20"/>
              </w:rPr>
              <w:t>1,62</w:t>
            </w:r>
          </w:p>
        </w:tc>
        <w:tc>
          <w:tcPr>
            <w:tcW w:w="0" w:type="auto"/>
            <w:tcBorders>
              <w:top w:val="nil"/>
              <w:left w:val="nil"/>
              <w:bottom w:val="single" w:sz="4" w:space="0" w:color="auto"/>
              <w:right w:val="single" w:sz="4" w:space="0" w:color="auto"/>
            </w:tcBorders>
            <w:shd w:val="clear" w:color="auto" w:fill="auto"/>
            <w:vAlign w:val="center"/>
          </w:tcPr>
          <w:p w14:paraId="6CAA9627" w14:textId="741AC572" w:rsidR="00FD7B62" w:rsidRPr="00CE0060" w:rsidRDefault="00FD7B62" w:rsidP="00FD7B62">
            <w:pPr>
              <w:spacing w:after="0" w:line="240" w:lineRule="auto"/>
              <w:rPr>
                <w:rFonts w:eastAsia="Times New Roman"/>
                <w:sz w:val="20"/>
                <w:szCs w:val="20"/>
              </w:rPr>
            </w:pPr>
            <w:r>
              <w:rPr>
                <w:sz w:val="20"/>
                <w:szCs w:val="20"/>
              </w:rPr>
              <w:t>1,2</w:t>
            </w:r>
          </w:p>
        </w:tc>
        <w:tc>
          <w:tcPr>
            <w:tcW w:w="0" w:type="auto"/>
            <w:tcBorders>
              <w:top w:val="nil"/>
              <w:left w:val="nil"/>
              <w:bottom w:val="single" w:sz="4" w:space="0" w:color="auto"/>
              <w:right w:val="single" w:sz="4" w:space="0" w:color="auto"/>
            </w:tcBorders>
            <w:shd w:val="clear" w:color="auto" w:fill="auto"/>
            <w:vAlign w:val="center"/>
          </w:tcPr>
          <w:p w14:paraId="674F4296" w14:textId="4215954F" w:rsidR="00FD7B62" w:rsidRPr="00CE0060" w:rsidRDefault="00FD7B62" w:rsidP="00FD7B62">
            <w:pPr>
              <w:spacing w:after="0" w:line="240" w:lineRule="auto"/>
              <w:rPr>
                <w:rFonts w:eastAsia="Times New Roman"/>
                <w:sz w:val="20"/>
                <w:szCs w:val="20"/>
              </w:rPr>
            </w:pPr>
            <w:r>
              <w:rPr>
                <w:sz w:val="20"/>
                <w:szCs w:val="20"/>
              </w:rPr>
              <w:t>1,38</w:t>
            </w:r>
          </w:p>
        </w:tc>
        <w:tc>
          <w:tcPr>
            <w:tcW w:w="0" w:type="auto"/>
            <w:tcBorders>
              <w:top w:val="nil"/>
              <w:left w:val="nil"/>
              <w:bottom w:val="single" w:sz="4" w:space="0" w:color="auto"/>
              <w:right w:val="single" w:sz="4" w:space="0" w:color="auto"/>
            </w:tcBorders>
            <w:shd w:val="clear" w:color="auto" w:fill="auto"/>
            <w:vAlign w:val="center"/>
          </w:tcPr>
          <w:p w14:paraId="66BA6E66" w14:textId="510DCAF2" w:rsidR="00FD7B62" w:rsidRPr="00CE0060" w:rsidRDefault="00FD7B62" w:rsidP="00FD7B62">
            <w:pPr>
              <w:spacing w:after="0" w:line="240" w:lineRule="auto"/>
              <w:rPr>
                <w:rFonts w:eastAsia="Times New Roman"/>
                <w:sz w:val="20"/>
                <w:szCs w:val="20"/>
              </w:rPr>
            </w:pPr>
            <w:r>
              <w:rPr>
                <w:sz w:val="20"/>
                <w:szCs w:val="20"/>
              </w:rPr>
              <w:t>1,55</w:t>
            </w:r>
          </w:p>
        </w:tc>
        <w:tc>
          <w:tcPr>
            <w:tcW w:w="0" w:type="auto"/>
            <w:tcBorders>
              <w:top w:val="nil"/>
              <w:left w:val="nil"/>
              <w:bottom w:val="single" w:sz="4" w:space="0" w:color="auto"/>
              <w:right w:val="single" w:sz="4" w:space="0" w:color="auto"/>
            </w:tcBorders>
            <w:shd w:val="clear" w:color="auto" w:fill="auto"/>
            <w:vAlign w:val="center"/>
          </w:tcPr>
          <w:p w14:paraId="192A2D34" w14:textId="192F7830" w:rsidR="00FD7B62" w:rsidRPr="00CE0060" w:rsidRDefault="00FD7B62" w:rsidP="00FD7B62">
            <w:pPr>
              <w:spacing w:after="0" w:line="240" w:lineRule="auto"/>
              <w:rPr>
                <w:rFonts w:eastAsia="Times New Roman"/>
                <w:sz w:val="20"/>
                <w:szCs w:val="20"/>
              </w:rPr>
            </w:pPr>
            <w:r>
              <w:rPr>
                <w:sz w:val="20"/>
                <w:szCs w:val="20"/>
              </w:rPr>
              <w:t>1,25</w:t>
            </w:r>
          </w:p>
        </w:tc>
        <w:tc>
          <w:tcPr>
            <w:tcW w:w="0" w:type="auto"/>
            <w:tcBorders>
              <w:top w:val="nil"/>
              <w:left w:val="nil"/>
              <w:bottom w:val="single" w:sz="4" w:space="0" w:color="auto"/>
              <w:right w:val="single" w:sz="4" w:space="0" w:color="auto"/>
            </w:tcBorders>
            <w:shd w:val="clear" w:color="auto" w:fill="auto"/>
            <w:vAlign w:val="center"/>
          </w:tcPr>
          <w:p w14:paraId="0214D7D2" w14:textId="4D228DD9" w:rsidR="00FD7B62" w:rsidRPr="00CE0060" w:rsidRDefault="00FD7B62" w:rsidP="00FD7B62">
            <w:pPr>
              <w:spacing w:after="0" w:line="240" w:lineRule="auto"/>
              <w:rPr>
                <w:rFonts w:eastAsia="Times New Roman"/>
                <w:sz w:val="20"/>
                <w:szCs w:val="20"/>
              </w:rPr>
            </w:pPr>
            <w:r>
              <w:rPr>
                <w:sz w:val="20"/>
                <w:szCs w:val="20"/>
              </w:rPr>
              <w:t>0,43</w:t>
            </w:r>
          </w:p>
        </w:tc>
        <w:tc>
          <w:tcPr>
            <w:tcW w:w="0" w:type="auto"/>
            <w:tcBorders>
              <w:top w:val="nil"/>
              <w:left w:val="nil"/>
              <w:bottom w:val="single" w:sz="4" w:space="0" w:color="auto"/>
              <w:right w:val="single" w:sz="4" w:space="0" w:color="auto"/>
            </w:tcBorders>
            <w:shd w:val="clear" w:color="auto" w:fill="auto"/>
            <w:vAlign w:val="center"/>
          </w:tcPr>
          <w:p w14:paraId="74A8420B" w14:textId="41A89174" w:rsidR="00FD7B62" w:rsidRPr="00CE0060" w:rsidRDefault="00FD7B62" w:rsidP="00FD7B62">
            <w:pPr>
              <w:spacing w:after="0" w:line="240" w:lineRule="auto"/>
              <w:rPr>
                <w:rFonts w:eastAsia="Times New Roman"/>
                <w:sz w:val="20"/>
                <w:szCs w:val="20"/>
              </w:rPr>
            </w:pPr>
            <w:r>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16554858" w14:textId="7AE0DDE3" w:rsidR="00FD7B62" w:rsidRPr="00CE0060" w:rsidRDefault="00FD7B62" w:rsidP="00FD7B62">
            <w:pPr>
              <w:spacing w:after="0" w:line="240" w:lineRule="auto"/>
              <w:rPr>
                <w:rFonts w:eastAsia="Times New Roman"/>
                <w:sz w:val="20"/>
                <w:szCs w:val="20"/>
              </w:rPr>
            </w:pPr>
            <w:r>
              <w:rPr>
                <w:sz w:val="20"/>
                <w:szCs w:val="20"/>
              </w:rPr>
              <w:t>0,27</w:t>
            </w:r>
          </w:p>
        </w:tc>
        <w:tc>
          <w:tcPr>
            <w:tcW w:w="0" w:type="auto"/>
            <w:tcBorders>
              <w:top w:val="nil"/>
              <w:left w:val="nil"/>
              <w:bottom w:val="single" w:sz="4" w:space="0" w:color="auto"/>
              <w:right w:val="single" w:sz="4" w:space="0" w:color="auto"/>
            </w:tcBorders>
            <w:shd w:val="clear" w:color="auto" w:fill="auto"/>
            <w:vAlign w:val="center"/>
          </w:tcPr>
          <w:p w14:paraId="411CBF17" w14:textId="1FAD49FF" w:rsidR="00FD7B62" w:rsidRPr="00CE0060" w:rsidRDefault="00FD7B62" w:rsidP="00FD7B62">
            <w:pPr>
              <w:spacing w:after="0" w:line="240" w:lineRule="auto"/>
              <w:rPr>
                <w:rFonts w:eastAsia="Times New Roman"/>
                <w:sz w:val="20"/>
                <w:szCs w:val="20"/>
              </w:rPr>
            </w:pPr>
            <w:r>
              <w:rPr>
                <w:sz w:val="20"/>
                <w:szCs w:val="20"/>
              </w:rPr>
              <w:t>0,6</w:t>
            </w:r>
          </w:p>
        </w:tc>
        <w:tc>
          <w:tcPr>
            <w:tcW w:w="0" w:type="auto"/>
            <w:tcBorders>
              <w:top w:val="nil"/>
              <w:left w:val="nil"/>
              <w:bottom w:val="single" w:sz="4" w:space="0" w:color="auto"/>
              <w:right w:val="single" w:sz="4" w:space="0" w:color="auto"/>
            </w:tcBorders>
            <w:shd w:val="clear" w:color="auto" w:fill="auto"/>
            <w:vAlign w:val="center"/>
          </w:tcPr>
          <w:p w14:paraId="44CE5716" w14:textId="55FC9147" w:rsidR="00FD7B62" w:rsidRPr="00CE0060" w:rsidRDefault="00FD7B62" w:rsidP="00FD7B62">
            <w:pPr>
              <w:spacing w:after="0" w:line="240" w:lineRule="auto"/>
              <w:rPr>
                <w:rFonts w:eastAsia="Times New Roman"/>
                <w:sz w:val="20"/>
                <w:szCs w:val="20"/>
              </w:rPr>
            </w:pPr>
            <w:r>
              <w:rPr>
                <w:sz w:val="20"/>
                <w:szCs w:val="20"/>
              </w:rPr>
              <w:t>0,7</w:t>
            </w:r>
          </w:p>
        </w:tc>
        <w:tc>
          <w:tcPr>
            <w:tcW w:w="0" w:type="auto"/>
            <w:vAlign w:val="center"/>
          </w:tcPr>
          <w:p w14:paraId="34018D24" w14:textId="79CCE732" w:rsidR="00FD7B62" w:rsidRPr="00CE0060" w:rsidRDefault="00FD7B62" w:rsidP="00FD7B62">
            <w:pPr>
              <w:spacing w:after="0" w:line="240" w:lineRule="auto"/>
              <w:rPr>
                <w:rFonts w:eastAsia="Times New Roman"/>
                <w:sz w:val="20"/>
                <w:szCs w:val="20"/>
              </w:rPr>
            </w:pPr>
            <w:r w:rsidRPr="00CE0060">
              <w:rPr>
                <w:rFonts w:eastAsia="Times New Roman"/>
                <w:sz w:val="20"/>
                <w:szCs w:val="20"/>
              </w:rPr>
              <w:t>-</w:t>
            </w:r>
          </w:p>
        </w:tc>
        <w:tc>
          <w:tcPr>
            <w:tcW w:w="0" w:type="auto"/>
            <w:vAlign w:val="center"/>
          </w:tcPr>
          <w:p w14:paraId="60C51542" w14:textId="3E83B568" w:rsidR="00FD7B62" w:rsidRPr="00CE0060" w:rsidRDefault="00FD7B62" w:rsidP="00FD7B62">
            <w:pPr>
              <w:spacing w:after="0" w:line="240" w:lineRule="auto"/>
              <w:rPr>
                <w:rFonts w:eastAsia="Times New Roman"/>
                <w:sz w:val="20"/>
                <w:szCs w:val="20"/>
              </w:rPr>
            </w:pPr>
            <w:r w:rsidRPr="00CE0060">
              <w:rPr>
                <w:rFonts w:eastAsia="Yu Gothic"/>
                <w:sz w:val="20"/>
                <w:szCs w:val="20"/>
              </w:rPr>
              <w:t>≤</w:t>
            </w:r>
            <w:r w:rsidRPr="00CE0060">
              <w:rPr>
                <w:sz w:val="20"/>
                <w:szCs w:val="20"/>
              </w:rPr>
              <w:t xml:space="preserve"> 0,3</w:t>
            </w:r>
          </w:p>
        </w:tc>
      </w:tr>
    </w:tbl>
    <w:p w14:paraId="0B731A68" w14:textId="66513B04" w:rsidR="00822A68" w:rsidRDefault="00FD7B62" w:rsidP="00FC2A09">
      <w:pPr>
        <w:pStyle w:val="Caption"/>
        <w:rPr>
          <w:sz w:val="28"/>
        </w:rPr>
      </w:pPr>
      <w:bookmarkStart w:id="1813" w:name="_Toc177717483"/>
      <w:r>
        <w:rPr>
          <w:noProof/>
          <w:sz w:val="28"/>
        </w:rPr>
        <w:drawing>
          <wp:anchor distT="0" distB="0" distL="114300" distR="114300" simplePos="0" relativeHeight="252233728" behindDoc="1" locked="0" layoutInCell="1" allowOverlap="1" wp14:anchorId="1C1FD1CA" wp14:editId="1F69617D">
            <wp:simplePos x="0" y="0"/>
            <wp:positionH relativeFrom="column">
              <wp:posOffset>1704629</wp:posOffset>
            </wp:positionH>
            <wp:positionV relativeFrom="paragraph">
              <wp:posOffset>132542</wp:posOffset>
            </wp:positionV>
            <wp:extent cx="5361305" cy="3342640"/>
            <wp:effectExtent l="0" t="0" r="0" b="0"/>
            <wp:wrapThrough wrapText="bothSides">
              <wp:wrapPolygon edited="0">
                <wp:start x="0" y="0"/>
                <wp:lineTo x="0" y="21419"/>
                <wp:lineTo x="21490" y="21419"/>
                <wp:lineTo x="21490" y="0"/>
                <wp:lineTo x="0" y="0"/>
              </wp:wrapPolygon>
            </wp:wrapThrough>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61305" cy="3342640"/>
                    </a:xfrm>
                    <a:prstGeom prst="rect">
                      <a:avLst/>
                    </a:prstGeom>
                    <a:noFill/>
                  </pic:spPr>
                </pic:pic>
              </a:graphicData>
            </a:graphic>
            <wp14:sizeRelH relativeFrom="page">
              <wp14:pctWidth>0</wp14:pctWidth>
            </wp14:sizeRelH>
            <wp14:sizeRelV relativeFrom="page">
              <wp14:pctHeight>0</wp14:pctHeight>
            </wp14:sizeRelV>
          </wp:anchor>
        </w:drawing>
      </w:r>
    </w:p>
    <w:p w14:paraId="02B3BC73" w14:textId="69ADC5C2" w:rsidR="00822A68" w:rsidRDefault="00822A68" w:rsidP="00FC2A09">
      <w:pPr>
        <w:pStyle w:val="Caption"/>
        <w:rPr>
          <w:sz w:val="28"/>
        </w:rPr>
      </w:pPr>
    </w:p>
    <w:p w14:paraId="79F0CE94" w14:textId="547D4F1F" w:rsidR="00822A68" w:rsidRDefault="00822A68" w:rsidP="00FC2A09">
      <w:pPr>
        <w:pStyle w:val="Caption"/>
        <w:rPr>
          <w:sz w:val="28"/>
        </w:rPr>
      </w:pPr>
    </w:p>
    <w:p w14:paraId="68842AC4" w14:textId="77777777" w:rsidR="00822A68" w:rsidRDefault="00822A68" w:rsidP="00FC2A09">
      <w:pPr>
        <w:pStyle w:val="Caption"/>
        <w:rPr>
          <w:sz w:val="28"/>
        </w:rPr>
      </w:pPr>
    </w:p>
    <w:p w14:paraId="39FDA000" w14:textId="77777777" w:rsidR="00822A68" w:rsidRDefault="00822A68" w:rsidP="00FC2A09">
      <w:pPr>
        <w:pStyle w:val="Caption"/>
        <w:rPr>
          <w:sz w:val="28"/>
        </w:rPr>
      </w:pPr>
    </w:p>
    <w:p w14:paraId="7D8FE770" w14:textId="77777777" w:rsidR="00822A68" w:rsidRDefault="00822A68" w:rsidP="00FC2A09">
      <w:pPr>
        <w:pStyle w:val="Caption"/>
        <w:rPr>
          <w:sz w:val="28"/>
        </w:rPr>
      </w:pPr>
    </w:p>
    <w:p w14:paraId="0E49175E" w14:textId="77777777" w:rsidR="00822A68" w:rsidRDefault="00822A68" w:rsidP="00FC2A09">
      <w:pPr>
        <w:pStyle w:val="Caption"/>
        <w:rPr>
          <w:sz w:val="28"/>
        </w:rPr>
      </w:pPr>
    </w:p>
    <w:p w14:paraId="44EB7619" w14:textId="79EB17DE" w:rsidR="00822A68" w:rsidRDefault="00822A68" w:rsidP="00FC2A09">
      <w:pPr>
        <w:pStyle w:val="Caption"/>
        <w:rPr>
          <w:sz w:val="28"/>
        </w:rPr>
      </w:pPr>
    </w:p>
    <w:p w14:paraId="4AFF931D" w14:textId="49BB95ED" w:rsidR="00822A68" w:rsidRDefault="00822A68" w:rsidP="00822A68">
      <w:pPr>
        <w:rPr>
          <w:lang w:val="x-none" w:eastAsia="x-none"/>
        </w:rPr>
      </w:pPr>
    </w:p>
    <w:p w14:paraId="3C738F7F" w14:textId="77777777" w:rsidR="00822A68" w:rsidRPr="00822A68" w:rsidRDefault="00822A68" w:rsidP="00822A68">
      <w:pPr>
        <w:rPr>
          <w:lang w:val="x-none" w:eastAsia="x-none"/>
        </w:rPr>
      </w:pPr>
    </w:p>
    <w:p w14:paraId="31F6E938" w14:textId="1AE6F037" w:rsidR="00A06862" w:rsidRPr="00CE0060" w:rsidRDefault="00A06862" w:rsidP="00FC2A09">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13"/>
    </w:p>
    <w:p w14:paraId="685DCF66" w14:textId="724C89C4" w:rsidR="00A06862" w:rsidRPr="00CE0060" w:rsidRDefault="00A06862" w:rsidP="00A06862">
      <w:pPr>
        <w:pStyle w:val="Caption"/>
        <w:rPr>
          <w:sz w:val="28"/>
          <w:szCs w:val="28"/>
          <w:lang w:val="en-US"/>
        </w:rPr>
      </w:pPr>
      <w:bookmarkStart w:id="1814" w:name="_Toc177717362"/>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49</w:t>
      </w:r>
      <w:r w:rsidRPr="00CE0060">
        <w:rPr>
          <w:sz w:val="28"/>
          <w:szCs w:val="28"/>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14"/>
    </w:p>
    <w:tbl>
      <w:tblPr>
        <w:tblW w:w="0" w:type="auto"/>
        <w:jc w:val="center"/>
        <w:tblLook w:val="04A0" w:firstRow="1" w:lastRow="0" w:firstColumn="1" w:lastColumn="0" w:noHBand="0" w:noVBand="1"/>
      </w:tblPr>
      <w:tblGrid>
        <w:gridCol w:w="1089"/>
        <w:gridCol w:w="895"/>
        <w:gridCol w:w="895"/>
        <w:gridCol w:w="846"/>
        <w:gridCol w:w="845"/>
        <w:gridCol w:w="845"/>
        <w:gridCol w:w="845"/>
        <w:gridCol w:w="845"/>
        <w:gridCol w:w="845"/>
        <w:gridCol w:w="845"/>
        <w:gridCol w:w="845"/>
        <w:gridCol w:w="845"/>
        <w:gridCol w:w="894"/>
        <w:gridCol w:w="894"/>
        <w:gridCol w:w="865"/>
        <w:gridCol w:w="857"/>
      </w:tblGrid>
      <w:tr w:rsidR="00CE0060" w:rsidRPr="00CE0060" w14:paraId="1CEDEC0A" w14:textId="77777777" w:rsidTr="00822A68">
        <w:trPr>
          <w:trHeight w:val="262"/>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3E38F1F9" w14:textId="2C7813EC" w:rsidR="00750212" w:rsidRPr="00CE0060" w:rsidRDefault="00750212" w:rsidP="00BD6412">
            <w:pPr>
              <w:spacing w:after="0" w:line="240" w:lineRule="auto"/>
              <w:rPr>
                <w:rFonts w:eastAsia="Times New Roman"/>
                <w:b/>
                <w:bCs/>
                <w:sz w:val="20"/>
                <w:szCs w:val="20"/>
                <w:lang w:val="vi-VN"/>
              </w:rPr>
            </w:pPr>
            <w:bookmarkStart w:id="1815" w:name="_Hlk156829293"/>
            <w:r w:rsidRPr="00CE0060">
              <w:rPr>
                <w:b/>
                <w:bCs/>
                <w:sz w:val="20"/>
                <w:szCs w:val="20"/>
                <w:lang w:val="vi-VN"/>
              </w:rPr>
              <w:t>Tổng Nitơ</w:t>
            </w:r>
          </w:p>
        </w:tc>
        <w:tc>
          <w:tcPr>
            <w:tcW w:w="10671" w:type="dxa"/>
            <w:gridSpan w:val="13"/>
            <w:tcBorders>
              <w:top w:val="single" w:sz="4" w:space="0" w:color="auto"/>
              <w:left w:val="single" w:sz="4" w:space="0" w:color="auto"/>
              <w:right w:val="single" w:sz="4" w:space="0" w:color="auto"/>
            </w:tcBorders>
            <w:vAlign w:val="center"/>
          </w:tcPr>
          <w:p w14:paraId="797A9B6A" w14:textId="6322DD19" w:rsidR="00750212" w:rsidRPr="00CE0060" w:rsidRDefault="00750212" w:rsidP="00BD6412">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236" w:type="dxa"/>
            <w:gridSpan w:val="2"/>
            <w:tcBorders>
              <w:top w:val="single" w:sz="4" w:space="0" w:color="auto"/>
              <w:left w:val="single" w:sz="4" w:space="0" w:color="auto"/>
              <w:right w:val="single" w:sz="4" w:space="0" w:color="auto"/>
            </w:tcBorders>
            <w:vAlign w:val="center"/>
          </w:tcPr>
          <w:p w14:paraId="1FABCD41" w14:textId="1843BB71" w:rsidR="00750212" w:rsidRPr="00CE0060" w:rsidRDefault="00750212" w:rsidP="00BD641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FD7B62" w:rsidRPr="00CE0060" w14:paraId="50A3D5E8" w14:textId="77777777" w:rsidTr="006F637C">
        <w:trPr>
          <w:trHeight w:val="384"/>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6E8502AA" w14:textId="77777777" w:rsidR="00FD7B62" w:rsidRPr="00CE0060" w:rsidRDefault="00FD7B62" w:rsidP="00FD7B62">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2A00926" w14:textId="6488A736" w:rsidR="00FD7B62" w:rsidRPr="00CE0060" w:rsidRDefault="00FD7B62" w:rsidP="00FD7B62">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708BC28E" w14:textId="69839DBA" w:rsidR="00FD7B62" w:rsidRPr="00CE0060" w:rsidRDefault="00FD7B62" w:rsidP="00FD7B62">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CB3B3ED" w14:textId="7946E3F9" w:rsidR="00FD7B62" w:rsidRPr="00CE0060" w:rsidRDefault="00FD7B62" w:rsidP="00FD7B62">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50A6C21" w14:textId="2FA4CDE1" w:rsidR="00FD7B62" w:rsidRPr="00CE0060" w:rsidRDefault="00FD7B62" w:rsidP="00FD7B62">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BE31073" w14:textId="607B057B" w:rsidR="00FD7B62" w:rsidRPr="00CE0060" w:rsidRDefault="00FD7B62" w:rsidP="00FD7B62">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0FAB2D1" w14:textId="6A8E2A3B" w:rsidR="00FD7B62" w:rsidRPr="00CE0060" w:rsidRDefault="00FD7B62" w:rsidP="00FD7B62">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CAAC7C1" w14:textId="6AF6FE82" w:rsidR="00FD7B62" w:rsidRPr="00CE0060" w:rsidRDefault="00FD7B62" w:rsidP="00FD7B62">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EBE0A0F" w14:textId="208EC2B4" w:rsidR="00FD7B62" w:rsidRPr="00CE0060" w:rsidRDefault="00FD7B62" w:rsidP="00FD7B62">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B94BE35" w14:textId="1FD04870" w:rsidR="00FD7B62" w:rsidRPr="00CE0060" w:rsidRDefault="00FD7B62" w:rsidP="00FD7B62">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451F283" w14:textId="1477AA63" w:rsidR="00FD7B62" w:rsidRPr="00CE0060" w:rsidRDefault="00FD7B62" w:rsidP="00FD7B62">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0E2D29A" w14:textId="4DD04632" w:rsidR="00FD7B62" w:rsidRPr="00CE0060" w:rsidRDefault="00FD7B62" w:rsidP="00FD7B62">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7891496" w14:textId="4A21C8C6" w:rsidR="00FD7B62" w:rsidRPr="00CE0060" w:rsidRDefault="00FD7B62" w:rsidP="00FD7B62">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1655D5B" w14:textId="0D204141" w:rsidR="00FD7B62" w:rsidRPr="00CE0060" w:rsidRDefault="00FD7B62" w:rsidP="00FD7B62">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479AF784" w14:textId="09D73DAA" w:rsidR="00FD7B62" w:rsidRPr="00CE0060" w:rsidRDefault="00FD7B62" w:rsidP="00FD7B62">
            <w:pPr>
              <w:spacing w:after="0" w:line="240" w:lineRule="auto"/>
              <w:rPr>
                <w:rFonts w:eastAsia="Times New Roman"/>
                <w:b/>
                <w:bCs/>
                <w:sz w:val="20"/>
                <w:szCs w:val="20"/>
                <w:lang w:val="vi-VN"/>
              </w:rPr>
            </w:pPr>
            <w:r w:rsidRPr="00CE0060">
              <w:rPr>
                <w:rFonts w:eastAsia="Times New Roman"/>
                <w:b/>
                <w:bCs/>
                <w:sz w:val="20"/>
                <w:szCs w:val="20"/>
                <w:lang w:val="vi-VN"/>
              </w:rPr>
              <w:t>Mức A</w:t>
            </w:r>
          </w:p>
        </w:tc>
        <w:tc>
          <w:tcPr>
            <w:tcW w:w="0" w:type="auto"/>
            <w:tcBorders>
              <w:top w:val="single" w:sz="4" w:space="0" w:color="auto"/>
              <w:left w:val="single" w:sz="4" w:space="0" w:color="auto"/>
              <w:bottom w:val="single" w:sz="4" w:space="0" w:color="auto"/>
              <w:right w:val="single" w:sz="4" w:space="0" w:color="auto"/>
            </w:tcBorders>
            <w:vAlign w:val="center"/>
          </w:tcPr>
          <w:p w14:paraId="08B631DE" w14:textId="381DDE06" w:rsidR="00FD7B62" w:rsidRPr="00CE0060" w:rsidRDefault="00FD7B62" w:rsidP="00FD7B62">
            <w:pPr>
              <w:spacing w:after="0" w:line="240" w:lineRule="auto"/>
              <w:rPr>
                <w:rFonts w:eastAsia="Times New Roman"/>
                <w:b/>
                <w:bCs/>
                <w:sz w:val="20"/>
                <w:szCs w:val="20"/>
              </w:rPr>
            </w:pPr>
            <w:r w:rsidRPr="00CE0060">
              <w:rPr>
                <w:rFonts w:eastAsia="Times New Roman"/>
                <w:b/>
                <w:bCs/>
                <w:sz w:val="20"/>
                <w:szCs w:val="20"/>
                <w:lang w:val="vi-VN"/>
              </w:rPr>
              <w:t>Mức B</w:t>
            </w:r>
          </w:p>
        </w:tc>
      </w:tr>
      <w:tr w:rsidR="00FD7B62" w:rsidRPr="00CE0060" w14:paraId="0CC5D044" w14:textId="77777777" w:rsidTr="006F637C">
        <w:trPr>
          <w:trHeight w:val="32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521154" w14:textId="77777777" w:rsidR="00FD7B62" w:rsidRPr="00CE0060" w:rsidRDefault="00FD7B62" w:rsidP="00FD7B62">
            <w:pPr>
              <w:spacing w:after="0" w:line="240" w:lineRule="auto"/>
              <w:rPr>
                <w:rFonts w:eastAsia="Times New Roman"/>
                <w:sz w:val="20"/>
                <w:szCs w:val="20"/>
              </w:rPr>
            </w:pPr>
            <w:r w:rsidRPr="00CE0060">
              <w:rPr>
                <w:rFonts w:eastAsia="Times New Roman"/>
                <w:sz w:val="20"/>
                <w:szCs w:val="20"/>
              </w:rPr>
              <w:t>RSG6</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09584AE" w14:textId="29740E9D" w:rsidR="00FD7B62" w:rsidRPr="00CE0060" w:rsidRDefault="00FD7B62" w:rsidP="00FD7B62">
            <w:pPr>
              <w:spacing w:after="0" w:line="240" w:lineRule="auto"/>
              <w:rPr>
                <w:sz w:val="20"/>
                <w:szCs w:val="20"/>
              </w:rPr>
            </w:pPr>
            <w:r>
              <w:rPr>
                <w:sz w:val="20"/>
                <w:szCs w:val="20"/>
              </w:rPr>
              <w:t>1,8</w:t>
            </w:r>
          </w:p>
        </w:tc>
        <w:tc>
          <w:tcPr>
            <w:tcW w:w="0" w:type="auto"/>
            <w:tcBorders>
              <w:top w:val="nil"/>
              <w:left w:val="nil"/>
              <w:bottom w:val="single" w:sz="4" w:space="0" w:color="auto"/>
              <w:right w:val="single" w:sz="4" w:space="0" w:color="auto"/>
            </w:tcBorders>
            <w:shd w:val="clear" w:color="auto" w:fill="auto"/>
            <w:vAlign w:val="center"/>
          </w:tcPr>
          <w:p w14:paraId="530FB943" w14:textId="6461791F" w:rsidR="00FD7B62" w:rsidRPr="00CE0060" w:rsidRDefault="00FD7B62" w:rsidP="00FD7B62">
            <w:pPr>
              <w:spacing w:after="0" w:line="240" w:lineRule="auto"/>
              <w:rPr>
                <w:sz w:val="20"/>
                <w:szCs w:val="20"/>
              </w:rPr>
            </w:pPr>
            <w:r>
              <w:rPr>
                <w:sz w:val="20"/>
                <w:szCs w:val="20"/>
              </w:rPr>
              <w:t>1,8</w:t>
            </w:r>
          </w:p>
        </w:tc>
        <w:tc>
          <w:tcPr>
            <w:tcW w:w="0" w:type="auto"/>
            <w:tcBorders>
              <w:top w:val="nil"/>
              <w:left w:val="nil"/>
              <w:bottom w:val="single" w:sz="4" w:space="0" w:color="auto"/>
              <w:right w:val="single" w:sz="4" w:space="0" w:color="auto"/>
            </w:tcBorders>
            <w:shd w:val="clear" w:color="auto" w:fill="auto"/>
            <w:vAlign w:val="center"/>
          </w:tcPr>
          <w:p w14:paraId="1D432612" w14:textId="0A707D2C" w:rsidR="00FD7B62" w:rsidRPr="00CE0060" w:rsidRDefault="00FD7B62" w:rsidP="00FD7B62">
            <w:pPr>
              <w:spacing w:after="0" w:line="240" w:lineRule="auto"/>
              <w:rPr>
                <w:sz w:val="20"/>
                <w:szCs w:val="20"/>
              </w:rPr>
            </w:pPr>
            <w:r>
              <w:rPr>
                <w:sz w:val="20"/>
                <w:szCs w:val="20"/>
              </w:rPr>
              <w:t>3,24</w:t>
            </w:r>
          </w:p>
        </w:tc>
        <w:tc>
          <w:tcPr>
            <w:tcW w:w="0" w:type="auto"/>
            <w:tcBorders>
              <w:top w:val="nil"/>
              <w:left w:val="nil"/>
              <w:bottom w:val="single" w:sz="4" w:space="0" w:color="auto"/>
              <w:right w:val="single" w:sz="4" w:space="0" w:color="auto"/>
            </w:tcBorders>
            <w:shd w:val="clear" w:color="auto" w:fill="auto"/>
            <w:vAlign w:val="center"/>
          </w:tcPr>
          <w:p w14:paraId="34183524" w14:textId="187EAB79" w:rsidR="00FD7B62" w:rsidRPr="00CE0060" w:rsidRDefault="00FD7B62" w:rsidP="00FD7B62">
            <w:pPr>
              <w:spacing w:after="0" w:line="240" w:lineRule="auto"/>
              <w:rPr>
                <w:sz w:val="20"/>
                <w:szCs w:val="20"/>
              </w:rPr>
            </w:pPr>
            <w:r>
              <w:rPr>
                <w:sz w:val="20"/>
                <w:szCs w:val="20"/>
              </w:rPr>
              <w:t>11,65</w:t>
            </w:r>
          </w:p>
        </w:tc>
        <w:tc>
          <w:tcPr>
            <w:tcW w:w="0" w:type="auto"/>
            <w:tcBorders>
              <w:top w:val="nil"/>
              <w:left w:val="nil"/>
              <w:bottom w:val="single" w:sz="4" w:space="0" w:color="auto"/>
              <w:right w:val="single" w:sz="4" w:space="0" w:color="auto"/>
            </w:tcBorders>
            <w:shd w:val="clear" w:color="auto" w:fill="auto"/>
            <w:vAlign w:val="center"/>
          </w:tcPr>
          <w:p w14:paraId="1FBB6D30" w14:textId="4E84F40F" w:rsidR="00FD7B62" w:rsidRPr="00CE0060" w:rsidRDefault="00FD7B62" w:rsidP="00FD7B62">
            <w:pPr>
              <w:spacing w:after="0" w:line="240" w:lineRule="auto"/>
              <w:rPr>
                <w:sz w:val="20"/>
                <w:szCs w:val="20"/>
              </w:rPr>
            </w:pPr>
            <w:r>
              <w:rPr>
                <w:sz w:val="20"/>
                <w:szCs w:val="20"/>
              </w:rPr>
              <w:t>3,3</w:t>
            </w:r>
          </w:p>
        </w:tc>
        <w:tc>
          <w:tcPr>
            <w:tcW w:w="0" w:type="auto"/>
            <w:tcBorders>
              <w:top w:val="nil"/>
              <w:left w:val="nil"/>
              <w:bottom w:val="single" w:sz="4" w:space="0" w:color="auto"/>
              <w:right w:val="single" w:sz="4" w:space="0" w:color="auto"/>
            </w:tcBorders>
            <w:shd w:val="clear" w:color="auto" w:fill="auto"/>
            <w:vAlign w:val="center"/>
          </w:tcPr>
          <w:p w14:paraId="74588C5F" w14:textId="5D93B8A4" w:rsidR="00FD7B62" w:rsidRPr="00CE0060" w:rsidRDefault="00FD7B62" w:rsidP="00FD7B62">
            <w:pPr>
              <w:spacing w:after="0" w:line="240" w:lineRule="auto"/>
              <w:rPr>
                <w:sz w:val="20"/>
                <w:szCs w:val="20"/>
              </w:rPr>
            </w:pPr>
            <w:r>
              <w:rPr>
                <w:sz w:val="20"/>
                <w:szCs w:val="20"/>
              </w:rPr>
              <w:t>3,36</w:t>
            </w:r>
          </w:p>
        </w:tc>
        <w:tc>
          <w:tcPr>
            <w:tcW w:w="0" w:type="auto"/>
            <w:tcBorders>
              <w:top w:val="nil"/>
              <w:left w:val="nil"/>
              <w:bottom w:val="single" w:sz="4" w:space="0" w:color="auto"/>
              <w:right w:val="single" w:sz="4" w:space="0" w:color="auto"/>
            </w:tcBorders>
            <w:shd w:val="clear" w:color="auto" w:fill="auto"/>
            <w:vAlign w:val="center"/>
          </w:tcPr>
          <w:p w14:paraId="040E12B9" w14:textId="071F5994" w:rsidR="00FD7B62" w:rsidRPr="00CE0060" w:rsidRDefault="00FD7B62" w:rsidP="00FD7B62">
            <w:pPr>
              <w:spacing w:after="0" w:line="240" w:lineRule="auto"/>
              <w:rPr>
                <w:sz w:val="20"/>
                <w:szCs w:val="20"/>
              </w:rPr>
            </w:pPr>
            <w:r>
              <w:rPr>
                <w:sz w:val="20"/>
                <w:szCs w:val="20"/>
              </w:rPr>
              <w:t>3,89</w:t>
            </w:r>
          </w:p>
        </w:tc>
        <w:tc>
          <w:tcPr>
            <w:tcW w:w="0" w:type="auto"/>
            <w:tcBorders>
              <w:top w:val="nil"/>
              <w:left w:val="nil"/>
              <w:bottom w:val="single" w:sz="4" w:space="0" w:color="auto"/>
              <w:right w:val="single" w:sz="4" w:space="0" w:color="auto"/>
            </w:tcBorders>
            <w:shd w:val="clear" w:color="auto" w:fill="auto"/>
            <w:vAlign w:val="center"/>
          </w:tcPr>
          <w:p w14:paraId="2AF10093" w14:textId="58BC28C1" w:rsidR="00FD7B62" w:rsidRPr="00CE0060" w:rsidRDefault="00FD7B62" w:rsidP="00FD7B62">
            <w:pPr>
              <w:spacing w:after="0" w:line="240" w:lineRule="auto"/>
              <w:rPr>
                <w:sz w:val="20"/>
                <w:szCs w:val="20"/>
              </w:rPr>
            </w:pPr>
            <w:r>
              <w:rPr>
                <w:sz w:val="20"/>
                <w:szCs w:val="20"/>
              </w:rPr>
              <w:t>1,9</w:t>
            </w:r>
          </w:p>
        </w:tc>
        <w:tc>
          <w:tcPr>
            <w:tcW w:w="0" w:type="auto"/>
            <w:tcBorders>
              <w:top w:val="nil"/>
              <w:left w:val="nil"/>
              <w:bottom w:val="single" w:sz="4" w:space="0" w:color="auto"/>
              <w:right w:val="single" w:sz="4" w:space="0" w:color="auto"/>
            </w:tcBorders>
            <w:shd w:val="clear" w:color="auto" w:fill="auto"/>
            <w:vAlign w:val="center"/>
          </w:tcPr>
          <w:p w14:paraId="7AAFD82C" w14:textId="45745179" w:rsidR="00FD7B62" w:rsidRPr="00CE0060" w:rsidRDefault="00FD7B62" w:rsidP="00FD7B62">
            <w:pPr>
              <w:spacing w:after="0" w:line="240" w:lineRule="auto"/>
              <w:rPr>
                <w:sz w:val="20"/>
                <w:szCs w:val="20"/>
              </w:rPr>
            </w:pPr>
            <w:r>
              <w:rPr>
                <w:sz w:val="20"/>
                <w:szCs w:val="20"/>
              </w:rPr>
              <w:t>2,58</w:t>
            </w:r>
          </w:p>
        </w:tc>
        <w:tc>
          <w:tcPr>
            <w:tcW w:w="0" w:type="auto"/>
            <w:tcBorders>
              <w:top w:val="nil"/>
              <w:left w:val="nil"/>
              <w:bottom w:val="single" w:sz="4" w:space="0" w:color="auto"/>
              <w:right w:val="single" w:sz="4" w:space="0" w:color="auto"/>
            </w:tcBorders>
            <w:shd w:val="clear" w:color="auto" w:fill="auto"/>
            <w:vAlign w:val="center"/>
          </w:tcPr>
          <w:p w14:paraId="470508D8" w14:textId="1A66753D" w:rsidR="00FD7B62" w:rsidRPr="00CE0060" w:rsidRDefault="00FD7B62" w:rsidP="00FD7B62">
            <w:pPr>
              <w:spacing w:after="0" w:line="240" w:lineRule="auto"/>
              <w:rPr>
                <w:sz w:val="20"/>
                <w:szCs w:val="20"/>
              </w:rPr>
            </w:pPr>
            <w:r>
              <w:rPr>
                <w:sz w:val="20"/>
                <w:szCs w:val="20"/>
              </w:rPr>
              <w:t>2,19</w:t>
            </w:r>
          </w:p>
        </w:tc>
        <w:tc>
          <w:tcPr>
            <w:tcW w:w="0" w:type="auto"/>
            <w:tcBorders>
              <w:top w:val="nil"/>
              <w:left w:val="nil"/>
              <w:bottom w:val="single" w:sz="4" w:space="0" w:color="auto"/>
              <w:right w:val="single" w:sz="4" w:space="0" w:color="auto"/>
            </w:tcBorders>
            <w:shd w:val="clear" w:color="auto" w:fill="auto"/>
            <w:vAlign w:val="center"/>
          </w:tcPr>
          <w:p w14:paraId="37C36AF8" w14:textId="67AC5650" w:rsidR="00FD7B62" w:rsidRPr="00CE0060" w:rsidRDefault="00FD7B62" w:rsidP="00FD7B62">
            <w:pPr>
              <w:spacing w:after="0" w:line="240" w:lineRule="auto"/>
              <w:rPr>
                <w:sz w:val="20"/>
                <w:szCs w:val="20"/>
              </w:rPr>
            </w:pPr>
            <w:r>
              <w:rPr>
                <w:sz w:val="20"/>
                <w:szCs w:val="20"/>
              </w:rPr>
              <w:t>2,28</w:t>
            </w:r>
          </w:p>
        </w:tc>
        <w:tc>
          <w:tcPr>
            <w:tcW w:w="0" w:type="auto"/>
            <w:tcBorders>
              <w:top w:val="nil"/>
              <w:left w:val="nil"/>
              <w:bottom w:val="single" w:sz="4" w:space="0" w:color="auto"/>
              <w:right w:val="single" w:sz="4" w:space="0" w:color="auto"/>
            </w:tcBorders>
            <w:shd w:val="clear" w:color="auto" w:fill="auto"/>
            <w:vAlign w:val="center"/>
          </w:tcPr>
          <w:p w14:paraId="01D12F47" w14:textId="59781AE5" w:rsidR="00FD7B62" w:rsidRPr="00CE0060" w:rsidRDefault="00FD7B62" w:rsidP="00FD7B62">
            <w:pPr>
              <w:spacing w:after="0" w:line="240" w:lineRule="auto"/>
              <w:rPr>
                <w:rFonts w:eastAsia="Times New Roman"/>
                <w:sz w:val="20"/>
                <w:szCs w:val="20"/>
              </w:rPr>
            </w:pPr>
            <w:r>
              <w:rPr>
                <w:sz w:val="20"/>
                <w:szCs w:val="20"/>
              </w:rPr>
              <w:t>2,2</w:t>
            </w:r>
          </w:p>
        </w:tc>
        <w:tc>
          <w:tcPr>
            <w:tcW w:w="0" w:type="auto"/>
            <w:tcBorders>
              <w:top w:val="nil"/>
              <w:left w:val="nil"/>
              <w:bottom w:val="single" w:sz="4" w:space="0" w:color="auto"/>
              <w:right w:val="single" w:sz="4" w:space="0" w:color="auto"/>
            </w:tcBorders>
            <w:shd w:val="clear" w:color="auto" w:fill="auto"/>
            <w:vAlign w:val="center"/>
          </w:tcPr>
          <w:p w14:paraId="4DF4D998" w14:textId="6FACA93E" w:rsidR="00FD7B62" w:rsidRPr="00CE0060" w:rsidRDefault="00FD7B62" w:rsidP="00FD7B62">
            <w:pPr>
              <w:spacing w:after="0" w:line="240" w:lineRule="auto"/>
              <w:rPr>
                <w:rFonts w:eastAsia="Times New Roman"/>
                <w:sz w:val="20"/>
                <w:szCs w:val="20"/>
              </w:rPr>
            </w:pPr>
            <w:r>
              <w:rPr>
                <w:sz w:val="20"/>
                <w:szCs w:val="20"/>
              </w:rPr>
              <w:t>3,1</w:t>
            </w:r>
          </w:p>
        </w:tc>
        <w:tc>
          <w:tcPr>
            <w:tcW w:w="0" w:type="auto"/>
            <w:tcBorders>
              <w:top w:val="single" w:sz="4" w:space="0" w:color="auto"/>
              <w:left w:val="single" w:sz="4" w:space="0" w:color="auto"/>
              <w:bottom w:val="single" w:sz="4" w:space="0" w:color="auto"/>
              <w:right w:val="single" w:sz="4" w:space="0" w:color="auto"/>
            </w:tcBorders>
            <w:vAlign w:val="center"/>
          </w:tcPr>
          <w:p w14:paraId="35E4A116" w14:textId="48BB212F" w:rsidR="00FD7B62" w:rsidRPr="00CE0060" w:rsidRDefault="00FD7B62" w:rsidP="00FD7B62">
            <w:pPr>
              <w:spacing w:after="0" w:line="240" w:lineRule="auto"/>
              <w:rPr>
                <w:sz w:val="20"/>
                <w:szCs w:val="20"/>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5EEB87CE" w14:textId="1292A7A4" w:rsidR="00FD7B62" w:rsidRPr="00CE0060" w:rsidRDefault="00FD7B62" w:rsidP="00FD7B62">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1,5</w:t>
            </w:r>
          </w:p>
        </w:tc>
      </w:tr>
      <w:tr w:rsidR="00FD7B62" w:rsidRPr="00CE0060" w14:paraId="272D6E0B" w14:textId="77777777" w:rsidTr="006F637C">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D37FCC" w14:textId="77777777" w:rsidR="00FD7B62" w:rsidRPr="00CE0060" w:rsidRDefault="00FD7B62" w:rsidP="00FD7B62">
            <w:pPr>
              <w:spacing w:after="0" w:line="240" w:lineRule="auto"/>
              <w:rPr>
                <w:rFonts w:eastAsia="Times New Roman"/>
                <w:sz w:val="20"/>
                <w:szCs w:val="20"/>
              </w:rPr>
            </w:pPr>
            <w:r w:rsidRPr="00CE0060">
              <w:rPr>
                <w:rFonts w:eastAsia="Times New Roman"/>
                <w:sz w:val="20"/>
                <w:szCs w:val="20"/>
              </w:rPr>
              <w:t>RSG7</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FE73C21" w14:textId="4DE5987F" w:rsidR="00FD7B62" w:rsidRPr="00CE0060" w:rsidRDefault="00FD7B62" w:rsidP="00FD7B62">
            <w:pPr>
              <w:spacing w:after="0" w:line="240" w:lineRule="auto"/>
              <w:rPr>
                <w:rFonts w:eastAsia="Times New Roman"/>
                <w:sz w:val="20"/>
                <w:szCs w:val="20"/>
              </w:rPr>
            </w:pPr>
            <w:r>
              <w:rPr>
                <w:sz w:val="20"/>
                <w:szCs w:val="20"/>
              </w:rPr>
              <w:t>3,7</w:t>
            </w:r>
          </w:p>
        </w:tc>
        <w:tc>
          <w:tcPr>
            <w:tcW w:w="0" w:type="auto"/>
            <w:tcBorders>
              <w:top w:val="nil"/>
              <w:left w:val="nil"/>
              <w:bottom w:val="single" w:sz="4" w:space="0" w:color="auto"/>
              <w:right w:val="single" w:sz="4" w:space="0" w:color="auto"/>
            </w:tcBorders>
            <w:shd w:val="clear" w:color="auto" w:fill="auto"/>
            <w:vAlign w:val="center"/>
          </w:tcPr>
          <w:p w14:paraId="44FAAA56" w14:textId="7C182C68" w:rsidR="00FD7B62" w:rsidRPr="00CE0060" w:rsidRDefault="00FD7B62" w:rsidP="00FD7B62">
            <w:pPr>
              <w:spacing w:after="0" w:line="240" w:lineRule="auto"/>
              <w:rPr>
                <w:rFonts w:eastAsia="Times New Roman"/>
                <w:sz w:val="20"/>
                <w:szCs w:val="20"/>
              </w:rPr>
            </w:pPr>
            <w:r>
              <w:rPr>
                <w:sz w:val="20"/>
                <w:szCs w:val="20"/>
              </w:rPr>
              <w:t>15,5</w:t>
            </w:r>
          </w:p>
        </w:tc>
        <w:tc>
          <w:tcPr>
            <w:tcW w:w="0" w:type="auto"/>
            <w:tcBorders>
              <w:top w:val="nil"/>
              <w:left w:val="nil"/>
              <w:bottom w:val="single" w:sz="4" w:space="0" w:color="auto"/>
              <w:right w:val="single" w:sz="4" w:space="0" w:color="auto"/>
            </w:tcBorders>
            <w:shd w:val="clear" w:color="auto" w:fill="auto"/>
            <w:vAlign w:val="center"/>
          </w:tcPr>
          <w:p w14:paraId="5F6571BE" w14:textId="466C7DAE" w:rsidR="00FD7B62" w:rsidRPr="00CE0060" w:rsidRDefault="00FD7B62" w:rsidP="00FD7B62">
            <w:pPr>
              <w:spacing w:after="0" w:line="240" w:lineRule="auto"/>
              <w:rPr>
                <w:rFonts w:eastAsia="Times New Roman"/>
                <w:sz w:val="20"/>
                <w:szCs w:val="20"/>
              </w:rPr>
            </w:pPr>
            <w:r>
              <w:rPr>
                <w:sz w:val="20"/>
                <w:szCs w:val="20"/>
              </w:rPr>
              <w:t>17,75</w:t>
            </w:r>
          </w:p>
        </w:tc>
        <w:tc>
          <w:tcPr>
            <w:tcW w:w="0" w:type="auto"/>
            <w:tcBorders>
              <w:top w:val="nil"/>
              <w:left w:val="nil"/>
              <w:bottom w:val="single" w:sz="4" w:space="0" w:color="auto"/>
              <w:right w:val="single" w:sz="4" w:space="0" w:color="auto"/>
            </w:tcBorders>
            <w:shd w:val="clear" w:color="auto" w:fill="auto"/>
            <w:vAlign w:val="center"/>
          </w:tcPr>
          <w:p w14:paraId="51C97152" w14:textId="4B1E4544" w:rsidR="00FD7B62" w:rsidRPr="00CE0060" w:rsidRDefault="00FD7B62" w:rsidP="00FD7B62">
            <w:pPr>
              <w:spacing w:after="0" w:line="240" w:lineRule="auto"/>
              <w:rPr>
                <w:rFonts w:eastAsia="Times New Roman"/>
                <w:sz w:val="20"/>
                <w:szCs w:val="20"/>
              </w:rPr>
            </w:pPr>
            <w:r>
              <w:rPr>
                <w:sz w:val="20"/>
                <w:szCs w:val="20"/>
              </w:rPr>
              <w:t>12,45</w:t>
            </w:r>
          </w:p>
        </w:tc>
        <w:tc>
          <w:tcPr>
            <w:tcW w:w="0" w:type="auto"/>
            <w:tcBorders>
              <w:top w:val="nil"/>
              <w:left w:val="nil"/>
              <w:bottom w:val="single" w:sz="4" w:space="0" w:color="auto"/>
              <w:right w:val="single" w:sz="4" w:space="0" w:color="auto"/>
            </w:tcBorders>
            <w:shd w:val="clear" w:color="auto" w:fill="auto"/>
            <w:vAlign w:val="center"/>
          </w:tcPr>
          <w:p w14:paraId="380D34D3" w14:textId="63541F5D" w:rsidR="00FD7B62" w:rsidRPr="00CE0060" w:rsidRDefault="00FD7B62" w:rsidP="00FD7B62">
            <w:pPr>
              <w:spacing w:after="0" w:line="240" w:lineRule="auto"/>
              <w:rPr>
                <w:rFonts w:eastAsia="Times New Roman"/>
                <w:sz w:val="20"/>
                <w:szCs w:val="20"/>
              </w:rPr>
            </w:pPr>
            <w:r>
              <w:rPr>
                <w:sz w:val="20"/>
                <w:szCs w:val="20"/>
              </w:rPr>
              <w:t>3,2</w:t>
            </w:r>
          </w:p>
        </w:tc>
        <w:tc>
          <w:tcPr>
            <w:tcW w:w="0" w:type="auto"/>
            <w:tcBorders>
              <w:top w:val="nil"/>
              <w:left w:val="nil"/>
              <w:bottom w:val="single" w:sz="4" w:space="0" w:color="auto"/>
              <w:right w:val="single" w:sz="4" w:space="0" w:color="auto"/>
            </w:tcBorders>
            <w:shd w:val="clear" w:color="auto" w:fill="auto"/>
            <w:vAlign w:val="center"/>
          </w:tcPr>
          <w:p w14:paraId="6DB05AEA" w14:textId="2D440E93" w:rsidR="00FD7B62" w:rsidRPr="00CE0060" w:rsidRDefault="00FD7B62" w:rsidP="00FD7B62">
            <w:pPr>
              <w:spacing w:after="0" w:line="240" w:lineRule="auto"/>
              <w:rPr>
                <w:rFonts w:eastAsia="Times New Roman"/>
                <w:sz w:val="20"/>
                <w:szCs w:val="20"/>
              </w:rPr>
            </w:pPr>
            <w:r>
              <w:rPr>
                <w:sz w:val="20"/>
                <w:szCs w:val="20"/>
              </w:rPr>
              <w:t>18,4</w:t>
            </w:r>
          </w:p>
        </w:tc>
        <w:tc>
          <w:tcPr>
            <w:tcW w:w="0" w:type="auto"/>
            <w:tcBorders>
              <w:top w:val="nil"/>
              <w:left w:val="nil"/>
              <w:bottom w:val="single" w:sz="4" w:space="0" w:color="auto"/>
              <w:right w:val="single" w:sz="4" w:space="0" w:color="auto"/>
            </w:tcBorders>
            <w:shd w:val="clear" w:color="auto" w:fill="auto"/>
            <w:vAlign w:val="center"/>
          </w:tcPr>
          <w:p w14:paraId="219CC22A" w14:textId="26EFE470" w:rsidR="00FD7B62" w:rsidRPr="00CE0060" w:rsidRDefault="00FD7B62" w:rsidP="00FD7B62">
            <w:pPr>
              <w:spacing w:after="0" w:line="240" w:lineRule="auto"/>
              <w:rPr>
                <w:rFonts w:eastAsia="Times New Roman"/>
                <w:sz w:val="20"/>
                <w:szCs w:val="20"/>
              </w:rPr>
            </w:pPr>
            <w:r>
              <w:rPr>
                <w:sz w:val="20"/>
                <w:szCs w:val="20"/>
              </w:rPr>
              <w:t>19,8</w:t>
            </w:r>
          </w:p>
        </w:tc>
        <w:tc>
          <w:tcPr>
            <w:tcW w:w="0" w:type="auto"/>
            <w:tcBorders>
              <w:top w:val="nil"/>
              <w:left w:val="nil"/>
              <w:bottom w:val="single" w:sz="4" w:space="0" w:color="auto"/>
              <w:right w:val="single" w:sz="4" w:space="0" w:color="auto"/>
            </w:tcBorders>
            <w:shd w:val="clear" w:color="auto" w:fill="auto"/>
            <w:vAlign w:val="center"/>
          </w:tcPr>
          <w:p w14:paraId="15D1822D" w14:textId="5C1B57A8" w:rsidR="00FD7B62" w:rsidRPr="00CE0060" w:rsidRDefault="00FD7B62" w:rsidP="00FD7B62">
            <w:pPr>
              <w:spacing w:after="0" w:line="240" w:lineRule="auto"/>
              <w:rPr>
                <w:rFonts w:eastAsia="Times New Roman"/>
                <w:sz w:val="20"/>
                <w:szCs w:val="20"/>
              </w:rPr>
            </w:pPr>
            <w:r>
              <w:rPr>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217BC5AD" w14:textId="1FFEA000" w:rsidR="00FD7B62" w:rsidRPr="00CE0060" w:rsidRDefault="00FD7B62" w:rsidP="00FD7B62">
            <w:pPr>
              <w:spacing w:after="0" w:line="240" w:lineRule="auto"/>
              <w:rPr>
                <w:rFonts w:eastAsia="Times New Roman"/>
                <w:sz w:val="20"/>
                <w:szCs w:val="20"/>
              </w:rPr>
            </w:pPr>
            <w:r>
              <w:rPr>
                <w:sz w:val="20"/>
                <w:szCs w:val="20"/>
              </w:rPr>
              <w:t>4,88</w:t>
            </w:r>
          </w:p>
        </w:tc>
        <w:tc>
          <w:tcPr>
            <w:tcW w:w="0" w:type="auto"/>
            <w:tcBorders>
              <w:top w:val="nil"/>
              <w:left w:val="nil"/>
              <w:bottom w:val="single" w:sz="4" w:space="0" w:color="auto"/>
              <w:right w:val="single" w:sz="4" w:space="0" w:color="auto"/>
            </w:tcBorders>
            <w:shd w:val="clear" w:color="auto" w:fill="auto"/>
            <w:vAlign w:val="center"/>
          </w:tcPr>
          <w:p w14:paraId="245B42B5" w14:textId="064CDCEC" w:rsidR="00FD7B62" w:rsidRPr="00CE0060" w:rsidRDefault="00FD7B62" w:rsidP="00FD7B62">
            <w:pPr>
              <w:spacing w:after="0" w:line="240" w:lineRule="auto"/>
              <w:rPr>
                <w:rFonts w:eastAsia="Times New Roman"/>
                <w:sz w:val="20"/>
                <w:szCs w:val="20"/>
              </w:rPr>
            </w:pPr>
            <w:r>
              <w:rPr>
                <w:sz w:val="20"/>
                <w:szCs w:val="20"/>
              </w:rPr>
              <w:t>10,3</w:t>
            </w:r>
          </w:p>
        </w:tc>
        <w:tc>
          <w:tcPr>
            <w:tcW w:w="0" w:type="auto"/>
            <w:tcBorders>
              <w:top w:val="nil"/>
              <w:left w:val="nil"/>
              <w:bottom w:val="single" w:sz="4" w:space="0" w:color="auto"/>
              <w:right w:val="single" w:sz="4" w:space="0" w:color="auto"/>
            </w:tcBorders>
            <w:shd w:val="clear" w:color="auto" w:fill="auto"/>
            <w:vAlign w:val="center"/>
          </w:tcPr>
          <w:p w14:paraId="649ECE3D" w14:textId="4DC3F0B2" w:rsidR="00FD7B62" w:rsidRPr="00CE0060" w:rsidRDefault="00FD7B62" w:rsidP="00FD7B62">
            <w:pPr>
              <w:spacing w:after="0" w:line="240" w:lineRule="auto"/>
              <w:rPr>
                <w:rFonts w:eastAsia="Times New Roman"/>
                <w:sz w:val="20"/>
                <w:szCs w:val="20"/>
              </w:rPr>
            </w:pPr>
            <w:r>
              <w:rPr>
                <w:sz w:val="20"/>
                <w:szCs w:val="20"/>
              </w:rPr>
              <w:t>3,54</w:t>
            </w:r>
          </w:p>
        </w:tc>
        <w:tc>
          <w:tcPr>
            <w:tcW w:w="0" w:type="auto"/>
            <w:tcBorders>
              <w:top w:val="nil"/>
              <w:left w:val="nil"/>
              <w:bottom w:val="single" w:sz="4" w:space="0" w:color="auto"/>
              <w:right w:val="single" w:sz="4" w:space="0" w:color="auto"/>
            </w:tcBorders>
            <w:shd w:val="clear" w:color="auto" w:fill="auto"/>
            <w:vAlign w:val="center"/>
          </w:tcPr>
          <w:p w14:paraId="5572C180" w14:textId="70F5C7E2" w:rsidR="00FD7B62" w:rsidRPr="00CE0060" w:rsidRDefault="00FD7B62" w:rsidP="00FD7B62">
            <w:pPr>
              <w:spacing w:after="0" w:line="240" w:lineRule="auto"/>
              <w:rPr>
                <w:sz w:val="20"/>
                <w:szCs w:val="20"/>
              </w:rPr>
            </w:pPr>
            <w:r>
              <w:rPr>
                <w:sz w:val="20"/>
                <w:szCs w:val="20"/>
              </w:rPr>
              <w:t>5,7</w:t>
            </w:r>
          </w:p>
        </w:tc>
        <w:tc>
          <w:tcPr>
            <w:tcW w:w="0" w:type="auto"/>
            <w:tcBorders>
              <w:top w:val="nil"/>
              <w:left w:val="nil"/>
              <w:bottom w:val="single" w:sz="4" w:space="0" w:color="auto"/>
              <w:right w:val="single" w:sz="4" w:space="0" w:color="auto"/>
            </w:tcBorders>
            <w:shd w:val="clear" w:color="auto" w:fill="auto"/>
            <w:vAlign w:val="center"/>
          </w:tcPr>
          <w:p w14:paraId="24F1C5BD" w14:textId="20022689" w:rsidR="00FD7B62" w:rsidRPr="00CE0060" w:rsidRDefault="00FD7B62" w:rsidP="00FD7B62">
            <w:pPr>
              <w:spacing w:after="0" w:line="240" w:lineRule="auto"/>
              <w:rPr>
                <w:sz w:val="20"/>
                <w:szCs w:val="20"/>
              </w:rPr>
            </w:pPr>
            <w:r>
              <w:rPr>
                <w:sz w:val="20"/>
                <w:szCs w:val="20"/>
              </w:rPr>
              <w:t>5,7</w:t>
            </w:r>
          </w:p>
        </w:tc>
        <w:tc>
          <w:tcPr>
            <w:tcW w:w="0" w:type="auto"/>
            <w:tcBorders>
              <w:top w:val="single" w:sz="4" w:space="0" w:color="auto"/>
              <w:left w:val="single" w:sz="4" w:space="0" w:color="auto"/>
              <w:bottom w:val="single" w:sz="4" w:space="0" w:color="auto"/>
              <w:right w:val="single" w:sz="4" w:space="0" w:color="auto"/>
            </w:tcBorders>
            <w:vAlign w:val="center"/>
          </w:tcPr>
          <w:p w14:paraId="0DDF4E76" w14:textId="7C49C49B" w:rsidR="00FD7B62" w:rsidRPr="00CE0060" w:rsidRDefault="00FD7B62" w:rsidP="00FD7B62">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0,6</w:t>
            </w:r>
          </w:p>
        </w:tc>
        <w:tc>
          <w:tcPr>
            <w:tcW w:w="0" w:type="auto"/>
            <w:tcBorders>
              <w:top w:val="single" w:sz="4" w:space="0" w:color="auto"/>
              <w:left w:val="single" w:sz="4" w:space="0" w:color="auto"/>
              <w:bottom w:val="single" w:sz="4" w:space="0" w:color="auto"/>
              <w:right w:val="single" w:sz="4" w:space="0" w:color="auto"/>
            </w:tcBorders>
            <w:vAlign w:val="center"/>
          </w:tcPr>
          <w:p w14:paraId="3B5AD86C" w14:textId="7247290C" w:rsidR="00FD7B62" w:rsidRPr="00CE0060" w:rsidRDefault="00FD7B62" w:rsidP="00FD7B62">
            <w:pPr>
              <w:spacing w:after="0" w:line="240" w:lineRule="auto"/>
              <w:rPr>
                <w:rFonts w:eastAsia="Times New Roman"/>
                <w:sz w:val="20"/>
                <w:szCs w:val="20"/>
              </w:rPr>
            </w:pPr>
            <w:r w:rsidRPr="00CE0060">
              <w:rPr>
                <w:sz w:val="20"/>
                <w:szCs w:val="20"/>
              </w:rPr>
              <w:t>-</w:t>
            </w:r>
          </w:p>
        </w:tc>
      </w:tr>
      <w:tr w:rsidR="00FD7B62" w:rsidRPr="00CE0060" w14:paraId="0441A778" w14:textId="77777777" w:rsidTr="006F637C">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14E3686D" w14:textId="77777777" w:rsidR="00FD7B62" w:rsidRPr="00CE0060" w:rsidRDefault="00FD7B62" w:rsidP="00FD7B62">
            <w:pPr>
              <w:spacing w:after="0" w:line="240" w:lineRule="auto"/>
              <w:rPr>
                <w:rFonts w:eastAsia="Times New Roman"/>
                <w:sz w:val="20"/>
                <w:szCs w:val="20"/>
              </w:rPr>
            </w:pPr>
            <w:r w:rsidRPr="00CE0060">
              <w:rPr>
                <w:rFonts w:eastAsia="Times New Roman"/>
                <w:sz w:val="20"/>
                <w:szCs w:val="20"/>
              </w:rPr>
              <w:t>RSG9</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BF619FE" w14:textId="0D8D0BF2" w:rsidR="00FD7B62" w:rsidRPr="00CE0060" w:rsidRDefault="00FD7B62" w:rsidP="00FD7B62">
            <w:pPr>
              <w:spacing w:after="0" w:line="240" w:lineRule="auto"/>
              <w:rPr>
                <w:rFonts w:eastAsia="Times New Roman"/>
                <w:sz w:val="20"/>
                <w:szCs w:val="20"/>
              </w:rPr>
            </w:pPr>
            <w:r>
              <w:rPr>
                <w:sz w:val="20"/>
                <w:szCs w:val="20"/>
              </w:rPr>
              <w:t>6,5</w:t>
            </w:r>
          </w:p>
        </w:tc>
        <w:tc>
          <w:tcPr>
            <w:tcW w:w="0" w:type="auto"/>
            <w:tcBorders>
              <w:top w:val="nil"/>
              <w:left w:val="nil"/>
              <w:bottom w:val="single" w:sz="4" w:space="0" w:color="auto"/>
              <w:right w:val="single" w:sz="4" w:space="0" w:color="auto"/>
            </w:tcBorders>
            <w:shd w:val="clear" w:color="auto" w:fill="auto"/>
            <w:vAlign w:val="center"/>
          </w:tcPr>
          <w:p w14:paraId="3B50063B" w14:textId="771002E6" w:rsidR="00FD7B62" w:rsidRPr="00CE0060" w:rsidRDefault="00FD7B62" w:rsidP="00FD7B62">
            <w:pPr>
              <w:spacing w:after="0" w:line="240" w:lineRule="auto"/>
              <w:rPr>
                <w:rFonts w:eastAsia="Times New Roman"/>
                <w:sz w:val="20"/>
                <w:szCs w:val="20"/>
              </w:rPr>
            </w:pPr>
            <w:r>
              <w:rPr>
                <w:sz w:val="20"/>
                <w:szCs w:val="20"/>
              </w:rPr>
              <w:t>10,8</w:t>
            </w:r>
          </w:p>
        </w:tc>
        <w:tc>
          <w:tcPr>
            <w:tcW w:w="0" w:type="auto"/>
            <w:tcBorders>
              <w:top w:val="nil"/>
              <w:left w:val="nil"/>
              <w:bottom w:val="single" w:sz="4" w:space="0" w:color="auto"/>
              <w:right w:val="single" w:sz="4" w:space="0" w:color="auto"/>
            </w:tcBorders>
            <w:shd w:val="clear" w:color="auto" w:fill="auto"/>
            <w:vAlign w:val="center"/>
          </w:tcPr>
          <w:p w14:paraId="080BE0ED" w14:textId="3C4C3667" w:rsidR="00FD7B62" w:rsidRPr="00CE0060" w:rsidRDefault="00FD7B62" w:rsidP="00FD7B62">
            <w:pPr>
              <w:spacing w:after="0" w:line="240" w:lineRule="auto"/>
              <w:rPr>
                <w:rFonts w:eastAsia="Times New Roman"/>
                <w:sz w:val="20"/>
                <w:szCs w:val="20"/>
              </w:rPr>
            </w:pPr>
            <w:r>
              <w:rPr>
                <w:sz w:val="20"/>
                <w:szCs w:val="20"/>
              </w:rPr>
              <w:t>13,65</w:t>
            </w:r>
          </w:p>
        </w:tc>
        <w:tc>
          <w:tcPr>
            <w:tcW w:w="0" w:type="auto"/>
            <w:tcBorders>
              <w:top w:val="nil"/>
              <w:left w:val="nil"/>
              <w:bottom w:val="single" w:sz="4" w:space="0" w:color="auto"/>
              <w:right w:val="single" w:sz="4" w:space="0" w:color="auto"/>
            </w:tcBorders>
            <w:shd w:val="clear" w:color="auto" w:fill="auto"/>
            <w:vAlign w:val="center"/>
          </w:tcPr>
          <w:p w14:paraId="4AC08F42" w14:textId="52CFE934" w:rsidR="00FD7B62" w:rsidRPr="00CE0060" w:rsidRDefault="00FD7B62" w:rsidP="00FD7B62">
            <w:pPr>
              <w:spacing w:after="0" w:line="240" w:lineRule="auto"/>
              <w:rPr>
                <w:rFonts w:eastAsia="Times New Roman"/>
                <w:sz w:val="20"/>
                <w:szCs w:val="20"/>
              </w:rPr>
            </w:pPr>
            <w:r>
              <w:rPr>
                <w:sz w:val="20"/>
                <w:szCs w:val="20"/>
              </w:rPr>
              <w:t>10</w:t>
            </w:r>
          </w:p>
        </w:tc>
        <w:tc>
          <w:tcPr>
            <w:tcW w:w="0" w:type="auto"/>
            <w:tcBorders>
              <w:top w:val="nil"/>
              <w:left w:val="nil"/>
              <w:bottom w:val="single" w:sz="4" w:space="0" w:color="auto"/>
              <w:right w:val="single" w:sz="4" w:space="0" w:color="auto"/>
            </w:tcBorders>
            <w:shd w:val="clear" w:color="auto" w:fill="auto"/>
            <w:vAlign w:val="center"/>
          </w:tcPr>
          <w:p w14:paraId="5844A26E" w14:textId="0D325D4A" w:rsidR="00FD7B62" w:rsidRPr="00CE0060" w:rsidRDefault="00FD7B62" w:rsidP="00FD7B62">
            <w:pPr>
              <w:spacing w:after="0" w:line="240" w:lineRule="auto"/>
              <w:rPr>
                <w:rFonts w:eastAsia="Times New Roman"/>
                <w:sz w:val="20"/>
                <w:szCs w:val="20"/>
              </w:rPr>
            </w:pPr>
            <w:r>
              <w:rPr>
                <w:sz w:val="20"/>
                <w:szCs w:val="20"/>
              </w:rPr>
              <w:t>4,8</w:t>
            </w:r>
          </w:p>
        </w:tc>
        <w:tc>
          <w:tcPr>
            <w:tcW w:w="0" w:type="auto"/>
            <w:tcBorders>
              <w:top w:val="nil"/>
              <w:left w:val="nil"/>
              <w:bottom w:val="single" w:sz="4" w:space="0" w:color="auto"/>
              <w:right w:val="single" w:sz="4" w:space="0" w:color="auto"/>
            </w:tcBorders>
            <w:shd w:val="clear" w:color="auto" w:fill="auto"/>
            <w:vAlign w:val="center"/>
          </w:tcPr>
          <w:p w14:paraId="5C182C6D" w14:textId="60319ADA" w:rsidR="00FD7B62" w:rsidRPr="00CE0060" w:rsidRDefault="00FD7B62" w:rsidP="00FD7B62">
            <w:pPr>
              <w:spacing w:after="0" w:line="240" w:lineRule="auto"/>
              <w:rPr>
                <w:rFonts w:eastAsia="Times New Roman"/>
                <w:sz w:val="20"/>
                <w:szCs w:val="20"/>
              </w:rPr>
            </w:pPr>
            <w:r>
              <w:rPr>
                <w:sz w:val="20"/>
                <w:szCs w:val="20"/>
              </w:rPr>
              <w:t>21,5</w:t>
            </w:r>
          </w:p>
        </w:tc>
        <w:tc>
          <w:tcPr>
            <w:tcW w:w="0" w:type="auto"/>
            <w:tcBorders>
              <w:top w:val="nil"/>
              <w:left w:val="nil"/>
              <w:bottom w:val="single" w:sz="4" w:space="0" w:color="auto"/>
              <w:right w:val="single" w:sz="4" w:space="0" w:color="auto"/>
            </w:tcBorders>
            <w:shd w:val="clear" w:color="auto" w:fill="auto"/>
            <w:vAlign w:val="center"/>
          </w:tcPr>
          <w:p w14:paraId="266D42F7" w14:textId="6A0E7529" w:rsidR="00FD7B62" w:rsidRPr="00CE0060" w:rsidRDefault="00FD7B62" w:rsidP="00FD7B62">
            <w:pPr>
              <w:spacing w:after="0" w:line="240" w:lineRule="auto"/>
              <w:rPr>
                <w:rFonts w:eastAsia="Times New Roman"/>
                <w:sz w:val="20"/>
                <w:szCs w:val="20"/>
              </w:rPr>
            </w:pPr>
            <w:r>
              <w:rPr>
                <w:sz w:val="20"/>
                <w:szCs w:val="20"/>
              </w:rPr>
              <w:t>14,8</w:t>
            </w:r>
          </w:p>
        </w:tc>
        <w:tc>
          <w:tcPr>
            <w:tcW w:w="0" w:type="auto"/>
            <w:tcBorders>
              <w:top w:val="nil"/>
              <w:left w:val="nil"/>
              <w:bottom w:val="single" w:sz="4" w:space="0" w:color="auto"/>
              <w:right w:val="single" w:sz="4" w:space="0" w:color="auto"/>
            </w:tcBorders>
            <w:shd w:val="clear" w:color="auto" w:fill="auto"/>
            <w:vAlign w:val="center"/>
          </w:tcPr>
          <w:p w14:paraId="48AED0C0" w14:textId="47B1892D" w:rsidR="00FD7B62" w:rsidRPr="00CE0060" w:rsidRDefault="00FD7B62" w:rsidP="00FD7B62">
            <w:pPr>
              <w:spacing w:after="0" w:line="240" w:lineRule="auto"/>
              <w:rPr>
                <w:rFonts w:eastAsia="Times New Roman"/>
                <w:sz w:val="20"/>
                <w:szCs w:val="20"/>
              </w:rPr>
            </w:pPr>
            <w:r>
              <w:rPr>
                <w:sz w:val="20"/>
                <w:szCs w:val="20"/>
              </w:rPr>
              <w:t>6,3</w:t>
            </w:r>
          </w:p>
        </w:tc>
        <w:tc>
          <w:tcPr>
            <w:tcW w:w="0" w:type="auto"/>
            <w:tcBorders>
              <w:top w:val="nil"/>
              <w:left w:val="nil"/>
              <w:bottom w:val="single" w:sz="4" w:space="0" w:color="auto"/>
              <w:right w:val="single" w:sz="4" w:space="0" w:color="auto"/>
            </w:tcBorders>
            <w:shd w:val="clear" w:color="auto" w:fill="auto"/>
            <w:vAlign w:val="center"/>
          </w:tcPr>
          <w:p w14:paraId="758B397A" w14:textId="00E850AE" w:rsidR="00FD7B62" w:rsidRPr="00CE0060" w:rsidRDefault="00FD7B62" w:rsidP="00FD7B62">
            <w:pPr>
              <w:spacing w:after="0" w:line="240" w:lineRule="auto"/>
              <w:rPr>
                <w:rFonts w:eastAsia="Times New Roman"/>
                <w:sz w:val="20"/>
                <w:szCs w:val="20"/>
              </w:rPr>
            </w:pPr>
            <w:r>
              <w:rPr>
                <w:sz w:val="20"/>
                <w:szCs w:val="20"/>
              </w:rPr>
              <w:t>8,35</w:t>
            </w:r>
          </w:p>
        </w:tc>
        <w:tc>
          <w:tcPr>
            <w:tcW w:w="0" w:type="auto"/>
            <w:tcBorders>
              <w:top w:val="nil"/>
              <w:left w:val="nil"/>
              <w:bottom w:val="single" w:sz="4" w:space="0" w:color="auto"/>
              <w:right w:val="single" w:sz="4" w:space="0" w:color="auto"/>
            </w:tcBorders>
            <w:shd w:val="clear" w:color="auto" w:fill="auto"/>
            <w:vAlign w:val="center"/>
          </w:tcPr>
          <w:p w14:paraId="7928F474" w14:textId="6B6BC1B4" w:rsidR="00FD7B62" w:rsidRPr="00CE0060" w:rsidRDefault="00FD7B62" w:rsidP="00FD7B62">
            <w:pPr>
              <w:spacing w:after="0" w:line="240" w:lineRule="auto"/>
              <w:rPr>
                <w:rFonts w:eastAsia="Times New Roman"/>
                <w:sz w:val="20"/>
                <w:szCs w:val="20"/>
              </w:rPr>
            </w:pPr>
            <w:r>
              <w:rPr>
                <w:sz w:val="20"/>
                <w:szCs w:val="20"/>
              </w:rPr>
              <w:t>7,5</w:t>
            </w:r>
          </w:p>
        </w:tc>
        <w:tc>
          <w:tcPr>
            <w:tcW w:w="0" w:type="auto"/>
            <w:tcBorders>
              <w:top w:val="nil"/>
              <w:left w:val="nil"/>
              <w:bottom w:val="single" w:sz="4" w:space="0" w:color="auto"/>
              <w:right w:val="single" w:sz="4" w:space="0" w:color="auto"/>
            </w:tcBorders>
            <w:shd w:val="clear" w:color="auto" w:fill="auto"/>
            <w:vAlign w:val="center"/>
          </w:tcPr>
          <w:p w14:paraId="68F93FA6" w14:textId="1FF313D3" w:rsidR="00FD7B62" w:rsidRPr="00CE0060" w:rsidRDefault="00FD7B62" w:rsidP="00FD7B62">
            <w:pPr>
              <w:spacing w:after="0" w:line="240" w:lineRule="auto"/>
              <w:rPr>
                <w:rFonts w:eastAsia="Times New Roman"/>
                <w:sz w:val="20"/>
                <w:szCs w:val="20"/>
              </w:rPr>
            </w:pPr>
            <w:r>
              <w:rPr>
                <w:sz w:val="20"/>
                <w:szCs w:val="20"/>
              </w:rPr>
              <w:t>4,85</w:t>
            </w:r>
          </w:p>
        </w:tc>
        <w:tc>
          <w:tcPr>
            <w:tcW w:w="0" w:type="auto"/>
            <w:tcBorders>
              <w:top w:val="nil"/>
              <w:left w:val="nil"/>
              <w:bottom w:val="single" w:sz="4" w:space="0" w:color="auto"/>
              <w:right w:val="single" w:sz="4" w:space="0" w:color="auto"/>
            </w:tcBorders>
            <w:shd w:val="clear" w:color="auto" w:fill="auto"/>
            <w:vAlign w:val="center"/>
          </w:tcPr>
          <w:p w14:paraId="085A8B90" w14:textId="4B4C4737" w:rsidR="00FD7B62" w:rsidRPr="00CE0060" w:rsidRDefault="00FD7B62" w:rsidP="00FD7B62">
            <w:pPr>
              <w:spacing w:after="0" w:line="240" w:lineRule="auto"/>
              <w:rPr>
                <w:sz w:val="20"/>
                <w:szCs w:val="20"/>
              </w:rPr>
            </w:pPr>
            <w:r>
              <w:rPr>
                <w:sz w:val="20"/>
                <w:szCs w:val="20"/>
              </w:rPr>
              <w:t>3,3</w:t>
            </w:r>
          </w:p>
        </w:tc>
        <w:tc>
          <w:tcPr>
            <w:tcW w:w="0" w:type="auto"/>
            <w:tcBorders>
              <w:top w:val="nil"/>
              <w:left w:val="nil"/>
              <w:bottom w:val="single" w:sz="4" w:space="0" w:color="auto"/>
              <w:right w:val="single" w:sz="4" w:space="0" w:color="auto"/>
            </w:tcBorders>
            <w:shd w:val="clear" w:color="auto" w:fill="auto"/>
            <w:vAlign w:val="center"/>
          </w:tcPr>
          <w:p w14:paraId="0EA882C8" w14:textId="4854E059" w:rsidR="00FD7B62" w:rsidRPr="00CE0060" w:rsidRDefault="00FD7B62" w:rsidP="00FD7B62">
            <w:pPr>
              <w:spacing w:after="0" w:line="240" w:lineRule="auto"/>
              <w:rPr>
                <w:sz w:val="20"/>
                <w:szCs w:val="20"/>
              </w:rPr>
            </w:pPr>
            <w:r>
              <w:rPr>
                <w:sz w:val="20"/>
                <w:szCs w:val="20"/>
              </w:rPr>
              <w:t>5,7</w:t>
            </w:r>
          </w:p>
        </w:tc>
        <w:tc>
          <w:tcPr>
            <w:tcW w:w="0" w:type="auto"/>
            <w:tcBorders>
              <w:top w:val="single" w:sz="4" w:space="0" w:color="auto"/>
              <w:left w:val="single" w:sz="4" w:space="0" w:color="auto"/>
              <w:bottom w:val="single" w:sz="4" w:space="0" w:color="auto"/>
              <w:right w:val="single" w:sz="4" w:space="0" w:color="auto"/>
            </w:tcBorders>
            <w:vAlign w:val="center"/>
          </w:tcPr>
          <w:p w14:paraId="6D151D0F" w14:textId="2D3673CF" w:rsidR="00FD7B62" w:rsidRPr="00CE0060" w:rsidRDefault="00FD7B62" w:rsidP="00FD7B62">
            <w:pPr>
              <w:spacing w:after="0" w:line="240" w:lineRule="auto"/>
              <w:rPr>
                <w:sz w:val="20"/>
                <w:szCs w:val="20"/>
              </w:rPr>
            </w:pPr>
            <w:r w:rsidRPr="00CE0060">
              <w:rPr>
                <w:rFonts w:ascii="Yu Gothic" w:eastAsia="Yu Gothic" w:hAnsi="Yu Gothic" w:hint="eastAsia"/>
                <w:sz w:val="20"/>
                <w:szCs w:val="20"/>
              </w:rPr>
              <w:t>≤</w:t>
            </w:r>
            <w:r w:rsidRPr="00CE0060">
              <w:rPr>
                <w:sz w:val="20"/>
                <w:szCs w:val="20"/>
              </w:rPr>
              <w:t>0,6</w:t>
            </w:r>
          </w:p>
        </w:tc>
        <w:tc>
          <w:tcPr>
            <w:tcW w:w="0" w:type="auto"/>
            <w:tcBorders>
              <w:top w:val="single" w:sz="4" w:space="0" w:color="auto"/>
              <w:left w:val="single" w:sz="4" w:space="0" w:color="auto"/>
              <w:bottom w:val="single" w:sz="4" w:space="0" w:color="auto"/>
              <w:right w:val="single" w:sz="4" w:space="0" w:color="auto"/>
            </w:tcBorders>
            <w:vAlign w:val="center"/>
          </w:tcPr>
          <w:p w14:paraId="3D0BAEE7" w14:textId="7C2550AC" w:rsidR="00FD7B62" w:rsidRPr="00CE0060" w:rsidRDefault="00FD7B62" w:rsidP="00FD7B62">
            <w:pPr>
              <w:spacing w:after="0" w:line="240" w:lineRule="auto"/>
              <w:rPr>
                <w:sz w:val="20"/>
                <w:szCs w:val="20"/>
              </w:rPr>
            </w:pPr>
            <w:r w:rsidRPr="00CE0060">
              <w:rPr>
                <w:sz w:val="20"/>
                <w:szCs w:val="20"/>
              </w:rPr>
              <w:t>-</w:t>
            </w:r>
          </w:p>
        </w:tc>
      </w:tr>
      <w:tr w:rsidR="00FD7B62" w:rsidRPr="00CE0060" w14:paraId="7137A4B1" w14:textId="77777777" w:rsidTr="006F637C">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65C24803" w14:textId="77777777" w:rsidR="00FD7B62" w:rsidRPr="00CE0060" w:rsidRDefault="00FD7B62" w:rsidP="00FD7B62">
            <w:pPr>
              <w:spacing w:after="0" w:line="240" w:lineRule="auto"/>
              <w:rPr>
                <w:rFonts w:eastAsia="Times New Roman"/>
                <w:sz w:val="20"/>
                <w:szCs w:val="20"/>
              </w:rPr>
            </w:pPr>
            <w:r w:rsidRPr="00CE0060">
              <w:rPr>
                <w:rFonts w:eastAsia="Times New Roman"/>
                <w:sz w:val="20"/>
                <w:szCs w:val="20"/>
              </w:rPr>
              <w:t>RSG10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35A2498" w14:textId="7B2F883A" w:rsidR="00FD7B62" w:rsidRPr="00CE0060" w:rsidRDefault="00FD7B62" w:rsidP="00FD7B62">
            <w:pPr>
              <w:spacing w:after="0" w:line="240" w:lineRule="auto"/>
              <w:rPr>
                <w:rFonts w:eastAsia="Times New Roman"/>
                <w:sz w:val="20"/>
                <w:szCs w:val="20"/>
              </w:rPr>
            </w:pPr>
            <w:r>
              <w:rPr>
                <w:sz w:val="20"/>
                <w:szCs w:val="20"/>
              </w:rPr>
              <w:t>6</w:t>
            </w:r>
          </w:p>
        </w:tc>
        <w:tc>
          <w:tcPr>
            <w:tcW w:w="0" w:type="auto"/>
            <w:tcBorders>
              <w:top w:val="nil"/>
              <w:left w:val="nil"/>
              <w:bottom w:val="single" w:sz="4" w:space="0" w:color="auto"/>
              <w:right w:val="single" w:sz="4" w:space="0" w:color="auto"/>
            </w:tcBorders>
            <w:shd w:val="clear" w:color="auto" w:fill="auto"/>
            <w:vAlign w:val="center"/>
          </w:tcPr>
          <w:p w14:paraId="243ABAFB" w14:textId="698A075D" w:rsidR="00FD7B62" w:rsidRPr="00CE0060" w:rsidRDefault="00FD7B62" w:rsidP="00FD7B62">
            <w:pPr>
              <w:spacing w:after="0" w:line="240" w:lineRule="auto"/>
              <w:rPr>
                <w:rFonts w:eastAsia="Times New Roman"/>
                <w:sz w:val="20"/>
                <w:szCs w:val="20"/>
              </w:rPr>
            </w:pPr>
            <w:r>
              <w:rPr>
                <w:sz w:val="20"/>
                <w:szCs w:val="20"/>
              </w:rPr>
              <w:t>8,2</w:t>
            </w:r>
          </w:p>
        </w:tc>
        <w:tc>
          <w:tcPr>
            <w:tcW w:w="0" w:type="auto"/>
            <w:tcBorders>
              <w:top w:val="nil"/>
              <w:left w:val="nil"/>
              <w:bottom w:val="single" w:sz="4" w:space="0" w:color="auto"/>
              <w:right w:val="single" w:sz="4" w:space="0" w:color="auto"/>
            </w:tcBorders>
            <w:shd w:val="clear" w:color="auto" w:fill="auto"/>
            <w:vAlign w:val="center"/>
          </w:tcPr>
          <w:p w14:paraId="7C23E7E7" w14:textId="6F496302" w:rsidR="00FD7B62" w:rsidRPr="00CE0060" w:rsidRDefault="00FD7B62" w:rsidP="00FD7B62">
            <w:pPr>
              <w:spacing w:after="0" w:line="240" w:lineRule="auto"/>
              <w:rPr>
                <w:rFonts w:eastAsia="Times New Roman"/>
                <w:sz w:val="20"/>
                <w:szCs w:val="20"/>
              </w:rPr>
            </w:pPr>
            <w:r>
              <w:rPr>
                <w:sz w:val="20"/>
                <w:szCs w:val="20"/>
              </w:rPr>
              <w:t>12,2</w:t>
            </w:r>
          </w:p>
        </w:tc>
        <w:tc>
          <w:tcPr>
            <w:tcW w:w="0" w:type="auto"/>
            <w:tcBorders>
              <w:top w:val="nil"/>
              <w:left w:val="nil"/>
              <w:bottom w:val="single" w:sz="4" w:space="0" w:color="auto"/>
              <w:right w:val="single" w:sz="4" w:space="0" w:color="auto"/>
            </w:tcBorders>
            <w:shd w:val="clear" w:color="auto" w:fill="auto"/>
            <w:vAlign w:val="center"/>
          </w:tcPr>
          <w:p w14:paraId="08847604" w14:textId="6D6836F7" w:rsidR="00FD7B62" w:rsidRPr="00CE0060" w:rsidRDefault="00FD7B62" w:rsidP="00FD7B62">
            <w:pPr>
              <w:spacing w:after="0" w:line="240" w:lineRule="auto"/>
              <w:rPr>
                <w:rFonts w:eastAsia="Times New Roman"/>
                <w:sz w:val="20"/>
                <w:szCs w:val="20"/>
              </w:rPr>
            </w:pPr>
            <w:r>
              <w:rPr>
                <w:sz w:val="20"/>
                <w:szCs w:val="20"/>
              </w:rPr>
              <w:t>15,3</w:t>
            </w:r>
          </w:p>
        </w:tc>
        <w:tc>
          <w:tcPr>
            <w:tcW w:w="0" w:type="auto"/>
            <w:tcBorders>
              <w:top w:val="nil"/>
              <w:left w:val="nil"/>
              <w:bottom w:val="single" w:sz="4" w:space="0" w:color="auto"/>
              <w:right w:val="single" w:sz="4" w:space="0" w:color="auto"/>
            </w:tcBorders>
            <w:shd w:val="clear" w:color="auto" w:fill="auto"/>
            <w:vAlign w:val="center"/>
          </w:tcPr>
          <w:p w14:paraId="5CB03CE9" w14:textId="521189A8" w:rsidR="00FD7B62" w:rsidRPr="00CE0060" w:rsidRDefault="00FD7B62" w:rsidP="00FD7B62">
            <w:pPr>
              <w:spacing w:after="0" w:line="240" w:lineRule="auto"/>
              <w:rPr>
                <w:rFonts w:eastAsia="Times New Roman"/>
                <w:sz w:val="20"/>
                <w:szCs w:val="20"/>
              </w:rPr>
            </w:pPr>
            <w:r>
              <w:rPr>
                <w:sz w:val="20"/>
                <w:szCs w:val="20"/>
              </w:rPr>
              <w:t>4,4</w:t>
            </w:r>
          </w:p>
        </w:tc>
        <w:tc>
          <w:tcPr>
            <w:tcW w:w="0" w:type="auto"/>
            <w:tcBorders>
              <w:top w:val="nil"/>
              <w:left w:val="nil"/>
              <w:bottom w:val="single" w:sz="4" w:space="0" w:color="auto"/>
              <w:right w:val="single" w:sz="4" w:space="0" w:color="auto"/>
            </w:tcBorders>
            <w:shd w:val="clear" w:color="auto" w:fill="auto"/>
            <w:vAlign w:val="center"/>
          </w:tcPr>
          <w:p w14:paraId="701D9F18" w14:textId="05DAC97A" w:rsidR="00FD7B62" w:rsidRPr="00CE0060" w:rsidRDefault="00FD7B62" w:rsidP="00FD7B62">
            <w:pPr>
              <w:spacing w:after="0" w:line="240" w:lineRule="auto"/>
              <w:rPr>
                <w:rFonts w:eastAsia="Times New Roman"/>
                <w:sz w:val="20"/>
                <w:szCs w:val="20"/>
              </w:rPr>
            </w:pPr>
            <w:r>
              <w:rPr>
                <w:sz w:val="20"/>
                <w:szCs w:val="20"/>
              </w:rPr>
              <w:t>7,25</w:t>
            </w:r>
          </w:p>
        </w:tc>
        <w:tc>
          <w:tcPr>
            <w:tcW w:w="0" w:type="auto"/>
            <w:tcBorders>
              <w:top w:val="nil"/>
              <w:left w:val="nil"/>
              <w:bottom w:val="single" w:sz="4" w:space="0" w:color="auto"/>
              <w:right w:val="single" w:sz="4" w:space="0" w:color="auto"/>
            </w:tcBorders>
            <w:shd w:val="clear" w:color="auto" w:fill="auto"/>
            <w:vAlign w:val="center"/>
          </w:tcPr>
          <w:p w14:paraId="3B6D3D80" w14:textId="356FFFD3" w:rsidR="00FD7B62" w:rsidRPr="00CE0060" w:rsidRDefault="00FD7B62" w:rsidP="00FD7B62">
            <w:pPr>
              <w:spacing w:after="0" w:line="240" w:lineRule="auto"/>
              <w:rPr>
                <w:rFonts w:eastAsia="Times New Roman"/>
                <w:sz w:val="20"/>
                <w:szCs w:val="20"/>
              </w:rPr>
            </w:pPr>
            <w:r>
              <w:rPr>
                <w:sz w:val="20"/>
                <w:szCs w:val="20"/>
              </w:rPr>
              <w:t>7,6</w:t>
            </w:r>
          </w:p>
        </w:tc>
        <w:tc>
          <w:tcPr>
            <w:tcW w:w="0" w:type="auto"/>
            <w:tcBorders>
              <w:top w:val="nil"/>
              <w:left w:val="nil"/>
              <w:bottom w:val="single" w:sz="4" w:space="0" w:color="auto"/>
              <w:right w:val="single" w:sz="4" w:space="0" w:color="auto"/>
            </w:tcBorders>
            <w:shd w:val="clear" w:color="auto" w:fill="auto"/>
            <w:vAlign w:val="center"/>
          </w:tcPr>
          <w:p w14:paraId="68DD32FC" w14:textId="24B60577" w:rsidR="00FD7B62" w:rsidRPr="00CE0060" w:rsidRDefault="00FD7B62" w:rsidP="00FD7B62">
            <w:pPr>
              <w:spacing w:after="0" w:line="240" w:lineRule="auto"/>
              <w:rPr>
                <w:rFonts w:eastAsia="Times New Roman"/>
                <w:sz w:val="20"/>
                <w:szCs w:val="20"/>
              </w:rPr>
            </w:pPr>
            <w:r>
              <w:rPr>
                <w:sz w:val="20"/>
                <w:szCs w:val="20"/>
              </w:rPr>
              <w:t>7,4</w:t>
            </w:r>
          </w:p>
        </w:tc>
        <w:tc>
          <w:tcPr>
            <w:tcW w:w="0" w:type="auto"/>
            <w:tcBorders>
              <w:top w:val="nil"/>
              <w:left w:val="nil"/>
              <w:bottom w:val="single" w:sz="4" w:space="0" w:color="auto"/>
              <w:right w:val="single" w:sz="4" w:space="0" w:color="auto"/>
            </w:tcBorders>
            <w:shd w:val="clear" w:color="auto" w:fill="auto"/>
            <w:vAlign w:val="center"/>
          </w:tcPr>
          <w:p w14:paraId="08F9E570" w14:textId="75FC6877" w:rsidR="00FD7B62" w:rsidRPr="00CE0060" w:rsidRDefault="00FD7B62" w:rsidP="00FD7B62">
            <w:pPr>
              <w:spacing w:after="0" w:line="240" w:lineRule="auto"/>
              <w:rPr>
                <w:rFonts w:eastAsia="Times New Roman"/>
                <w:sz w:val="20"/>
                <w:szCs w:val="20"/>
              </w:rPr>
            </w:pPr>
            <w:r>
              <w:rPr>
                <w:sz w:val="20"/>
                <w:szCs w:val="20"/>
              </w:rPr>
              <w:t>7,85</w:t>
            </w:r>
          </w:p>
        </w:tc>
        <w:tc>
          <w:tcPr>
            <w:tcW w:w="0" w:type="auto"/>
            <w:tcBorders>
              <w:top w:val="nil"/>
              <w:left w:val="nil"/>
              <w:bottom w:val="single" w:sz="4" w:space="0" w:color="auto"/>
              <w:right w:val="single" w:sz="4" w:space="0" w:color="auto"/>
            </w:tcBorders>
            <w:shd w:val="clear" w:color="auto" w:fill="auto"/>
            <w:vAlign w:val="center"/>
          </w:tcPr>
          <w:p w14:paraId="75E39EC6" w14:textId="6F408CF2" w:rsidR="00FD7B62" w:rsidRPr="00CE0060" w:rsidRDefault="00FD7B62" w:rsidP="00FD7B62">
            <w:pPr>
              <w:spacing w:after="0" w:line="240" w:lineRule="auto"/>
              <w:rPr>
                <w:rFonts w:eastAsia="Times New Roman"/>
                <w:sz w:val="20"/>
                <w:szCs w:val="20"/>
              </w:rPr>
            </w:pPr>
            <w:r>
              <w:rPr>
                <w:sz w:val="20"/>
                <w:szCs w:val="20"/>
              </w:rPr>
              <w:t>3,2</w:t>
            </w:r>
          </w:p>
        </w:tc>
        <w:tc>
          <w:tcPr>
            <w:tcW w:w="0" w:type="auto"/>
            <w:tcBorders>
              <w:top w:val="nil"/>
              <w:left w:val="nil"/>
              <w:bottom w:val="single" w:sz="4" w:space="0" w:color="auto"/>
              <w:right w:val="single" w:sz="4" w:space="0" w:color="auto"/>
            </w:tcBorders>
            <w:shd w:val="clear" w:color="auto" w:fill="auto"/>
            <w:vAlign w:val="center"/>
          </w:tcPr>
          <w:p w14:paraId="6E687316" w14:textId="1A6C1986" w:rsidR="00FD7B62" w:rsidRPr="00CE0060" w:rsidRDefault="00FD7B62" w:rsidP="00FD7B62">
            <w:pPr>
              <w:spacing w:after="0" w:line="240" w:lineRule="auto"/>
              <w:rPr>
                <w:rFonts w:eastAsia="Times New Roman"/>
                <w:sz w:val="20"/>
                <w:szCs w:val="20"/>
              </w:rPr>
            </w:pPr>
            <w:r>
              <w:rPr>
                <w:sz w:val="20"/>
                <w:szCs w:val="20"/>
              </w:rPr>
              <w:t>7,9</w:t>
            </w:r>
          </w:p>
        </w:tc>
        <w:tc>
          <w:tcPr>
            <w:tcW w:w="0" w:type="auto"/>
            <w:tcBorders>
              <w:top w:val="nil"/>
              <w:left w:val="nil"/>
              <w:bottom w:val="single" w:sz="4" w:space="0" w:color="auto"/>
              <w:right w:val="single" w:sz="4" w:space="0" w:color="auto"/>
            </w:tcBorders>
            <w:shd w:val="clear" w:color="auto" w:fill="auto"/>
            <w:vAlign w:val="center"/>
          </w:tcPr>
          <w:p w14:paraId="28C8319A" w14:textId="401BFC07" w:rsidR="00FD7B62" w:rsidRPr="00CE0060" w:rsidRDefault="00FD7B62" w:rsidP="00FD7B62">
            <w:pPr>
              <w:spacing w:after="0" w:line="240" w:lineRule="auto"/>
              <w:rPr>
                <w:sz w:val="20"/>
                <w:szCs w:val="20"/>
              </w:rPr>
            </w:pPr>
            <w:r>
              <w:rPr>
                <w:sz w:val="20"/>
                <w:szCs w:val="20"/>
              </w:rPr>
              <w:t>8,6</w:t>
            </w:r>
          </w:p>
        </w:tc>
        <w:tc>
          <w:tcPr>
            <w:tcW w:w="0" w:type="auto"/>
            <w:tcBorders>
              <w:top w:val="nil"/>
              <w:left w:val="nil"/>
              <w:bottom w:val="single" w:sz="4" w:space="0" w:color="auto"/>
              <w:right w:val="single" w:sz="4" w:space="0" w:color="auto"/>
            </w:tcBorders>
            <w:shd w:val="clear" w:color="auto" w:fill="auto"/>
            <w:vAlign w:val="center"/>
          </w:tcPr>
          <w:p w14:paraId="38DDE6F4" w14:textId="0CA063ED" w:rsidR="00FD7B62" w:rsidRPr="00CE0060" w:rsidRDefault="00FD7B62" w:rsidP="00FD7B62">
            <w:pPr>
              <w:spacing w:after="0" w:line="240" w:lineRule="auto"/>
              <w:rPr>
                <w:sz w:val="20"/>
                <w:szCs w:val="20"/>
              </w:rPr>
            </w:pPr>
            <w:r>
              <w:rPr>
                <w:sz w:val="20"/>
                <w:szCs w:val="20"/>
              </w:rPr>
              <w:t>9,3</w:t>
            </w:r>
          </w:p>
        </w:tc>
        <w:tc>
          <w:tcPr>
            <w:tcW w:w="0" w:type="auto"/>
            <w:tcBorders>
              <w:top w:val="single" w:sz="4" w:space="0" w:color="auto"/>
              <w:left w:val="single" w:sz="4" w:space="0" w:color="auto"/>
              <w:bottom w:val="single" w:sz="4" w:space="0" w:color="auto"/>
              <w:right w:val="single" w:sz="4" w:space="0" w:color="auto"/>
            </w:tcBorders>
            <w:vAlign w:val="center"/>
          </w:tcPr>
          <w:p w14:paraId="0DB3D249" w14:textId="27C5799E" w:rsidR="00FD7B62" w:rsidRPr="00CE0060" w:rsidRDefault="00FD7B62" w:rsidP="00FD7B62">
            <w:pPr>
              <w:spacing w:after="0" w:line="240" w:lineRule="auto"/>
              <w:rPr>
                <w:sz w:val="20"/>
                <w:szCs w:val="20"/>
              </w:rPr>
            </w:pPr>
            <w:r w:rsidRPr="00CE0060">
              <w:rPr>
                <w:rFonts w:ascii="Yu Gothic" w:eastAsia="Yu Gothic" w:hAnsi="Yu Gothic" w:hint="eastAsia"/>
                <w:sz w:val="20"/>
                <w:szCs w:val="20"/>
              </w:rPr>
              <w:t>≤</w:t>
            </w:r>
            <w:r w:rsidRPr="00CE0060">
              <w:rPr>
                <w:sz w:val="20"/>
                <w:szCs w:val="20"/>
              </w:rPr>
              <w:t>0,6</w:t>
            </w:r>
          </w:p>
        </w:tc>
        <w:tc>
          <w:tcPr>
            <w:tcW w:w="0" w:type="auto"/>
            <w:tcBorders>
              <w:top w:val="single" w:sz="4" w:space="0" w:color="auto"/>
              <w:left w:val="single" w:sz="4" w:space="0" w:color="auto"/>
              <w:bottom w:val="single" w:sz="4" w:space="0" w:color="auto"/>
              <w:right w:val="single" w:sz="4" w:space="0" w:color="auto"/>
            </w:tcBorders>
            <w:vAlign w:val="center"/>
          </w:tcPr>
          <w:p w14:paraId="3813F8AC" w14:textId="70C5FB32" w:rsidR="00FD7B62" w:rsidRPr="00CE0060" w:rsidRDefault="00FD7B62" w:rsidP="00FD7B62">
            <w:pPr>
              <w:spacing w:after="0" w:line="240" w:lineRule="auto"/>
              <w:rPr>
                <w:sz w:val="20"/>
                <w:szCs w:val="20"/>
              </w:rPr>
            </w:pPr>
            <w:r w:rsidRPr="00CE0060">
              <w:rPr>
                <w:sz w:val="20"/>
                <w:szCs w:val="20"/>
              </w:rPr>
              <w:t>-</w:t>
            </w:r>
          </w:p>
        </w:tc>
      </w:tr>
      <w:tr w:rsidR="00FD7B62" w:rsidRPr="00CE0060" w14:paraId="670F7742" w14:textId="77777777" w:rsidTr="006F637C">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55DDE40" w14:textId="11704328" w:rsidR="00FD7B62" w:rsidRPr="00CE0060" w:rsidRDefault="00FD7B62" w:rsidP="00FD7B62">
            <w:pPr>
              <w:spacing w:after="0" w:line="240" w:lineRule="auto"/>
              <w:rPr>
                <w:rFonts w:eastAsia="Times New Roman"/>
                <w:sz w:val="20"/>
                <w:szCs w:val="20"/>
              </w:rPr>
            </w:pPr>
            <w:r w:rsidRPr="00CE0060">
              <w:rPr>
                <w:rFonts w:eastAsia="Times New Roman"/>
                <w:sz w:val="20"/>
                <w:szCs w:val="20"/>
              </w:rPr>
              <w:t>RSG11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FA87A74" w14:textId="0026243D" w:rsidR="00FD7B62" w:rsidRPr="00CE0060" w:rsidRDefault="00FD7B62" w:rsidP="00FD7B62">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7D6EB889" w14:textId="5248E0EC" w:rsidR="00FD7B62" w:rsidRPr="00CE0060" w:rsidRDefault="00FD7B62" w:rsidP="00FD7B62">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1BAA5E7A" w14:textId="50E99062" w:rsidR="00FD7B62" w:rsidRPr="00CE0060" w:rsidRDefault="00FD7B62" w:rsidP="00FD7B62">
            <w:pPr>
              <w:spacing w:after="0" w:line="240" w:lineRule="auto"/>
              <w:rPr>
                <w:sz w:val="20"/>
                <w:szCs w:val="20"/>
              </w:rPr>
            </w:pPr>
            <w:r>
              <w:rPr>
                <w:sz w:val="20"/>
                <w:szCs w:val="20"/>
              </w:rPr>
              <w:t>1,98</w:t>
            </w:r>
          </w:p>
        </w:tc>
        <w:tc>
          <w:tcPr>
            <w:tcW w:w="0" w:type="auto"/>
            <w:tcBorders>
              <w:top w:val="nil"/>
              <w:left w:val="nil"/>
              <w:bottom w:val="single" w:sz="4" w:space="0" w:color="auto"/>
              <w:right w:val="single" w:sz="4" w:space="0" w:color="auto"/>
            </w:tcBorders>
            <w:shd w:val="clear" w:color="auto" w:fill="auto"/>
            <w:vAlign w:val="center"/>
          </w:tcPr>
          <w:p w14:paraId="71F727CA" w14:textId="2B54CEE1" w:rsidR="00FD7B62" w:rsidRPr="00CE0060" w:rsidRDefault="00FD7B62" w:rsidP="00FD7B62">
            <w:pPr>
              <w:spacing w:after="0" w:line="240" w:lineRule="auto"/>
              <w:rPr>
                <w:sz w:val="20"/>
                <w:szCs w:val="20"/>
              </w:rPr>
            </w:pPr>
            <w:r>
              <w:rPr>
                <w:sz w:val="20"/>
                <w:szCs w:val="20"/>
              </w:rPr>
              <w:t>1,82</w:t>
            </w:r>
          </w:p>
        </w:tc>
        <w:tc>
          <w:tcPr>
            <w:tcW w:w="0" w:type="auto"/>
            <w:tcBorders>
              <w:top w:val="nil"/>
              <w:left w:val="nil"/>
              <w:bottom w:val="single" w:sz="4" w:space="0" w:color="auto"/>
              <w:right w:val="single" w:sz="4" w:space="0" w:color="auto"/>
            </w:tcBorders>
            <w:shd w:val="clear" w:color="auto" w:fill="auto"/>
            <w:vAlign w:val="center"/>
          </w:tcPr>
          <w:p w14:paraId="31BE5670" w14:textId="6F9147F4" w:rsidR="00FD7B62" w:rsidRPr="00CE0060" w:rsidRDefault="00FD7B62" w:rsidP="00FD7B62">
            <w:pPr>
              <w:spacing w:after="0" w:line="240" w:lineRule="auto"/>
              <w:rPr>
                <w:sz w:val="20"/>
                <w:szCs w:val="20"/>
              </w:rPr>
            </w:pPr>
            <w:r>
              <w:rPr>
                <w:sz w:val="20"/>
                <w:szCs w:val="20"/>
              </w:rPr>
              <w:t>2,1</w:t>
            </w:r>
          </w:p>
        </w:tc>
        <w:tc>
          <w:tcPr>
            <w:tcW w:w="0" w:type="auto"/>
            <w:tcBorders>
              <w:top w:val="nil"/>
              <w:left w:val="nil"/>
              <w:bottom w:val="single" w:sz="4" w:space="0" w:color="auto"/>
              <w:right w:val="single" w:sz="4" w:space="0" w:color="auto"/>
            </w:tcBorders>
            <w:shd w:val="clear" w:color="auto" w:fill="auto"/>
            <w:vAlign w:val="center"/>
          </w:tcPr>
          <w:p w14:paraId="6E06C972" w14:textId="33826104" w:rsidR="00FD7B62" w:rsidRPr="00CE0060" w:rsidRDefault="00FD7B62" w:rsidP="00FD7B62">
            <w:pPr>
              <w:spacing w:after="0" w:line="240" w:lineRule="auto"/>
              <w:rPr>
                <w:sz w:val="20"/>
                <w:szCs w:val="20"/>
              </w:rPr>
            </w:pPr>
            <w:r>
              <w:rPr>
                <w:sz w:val="20"/>
                <w:szCs w:val="20"/>
              </w:rPr>
              <w:t>2,53</w:t>
            </w:r>
          </w:p>
        </w:tc>
        <w:tc>
          <w:tcPr>
            <w:tcW w:w="0" w:type="auto"/>
            <w:tcBorders>
              <w:top w:val="nil"/>
              <w:left w:val="nil"/>
              <w:bottom w:val="single" w:sz="4" w:space="0" w:color="auto"/>
              <w:right w:val="single" w:sz="4" w:space="0" w:color="auto"/>
            </w:tcBorders>
            <w:shd w:val="clear" w:color="auto" w:fill="auto"/>
            <w:vAlign w:val="center"/>
          </w:tcPr>
          <w:p w14:paraId="156B148D" w14:textId="2BD09638" w:rsidR="00FD7B62" w:rsidRPr="00CE0060" w:rsidRDefault="00FD7B62" w:rsidP="00FD7B62">
            <w:pPr>
              <w:spacing w:after="0" w:line="240" w:lineRule="auto"/>
              <w:rPr>
                <w:sz w:val="20"/>
                <w:szCs w:val="20"/>
              </w:rPr>
            </w:pPr>
            <w:r>
              <w:rPr>
                <w:sz w:val="20"/>
                <w:szCs w:val="20"/>
              </w:rPr>
              <w:t>2,55</w:t>
            </w:r>
          </w:p>
        </w:tc>
        <w:tc>
          <w:tcPr>
            <w:tcW w:w="0" w:type="auto"/>
            <w:tcBorders>
              <w:top w:val="nil"/>
              <w:left w:val="nil"/>
              <w:bottom w:val="single" w:sz="4" w:space="0" w:color="auto"/>
              <w:right w:val="single" w:sz="4" w:space="0" w:color="auto"/>
            </w:tcBorders>
            <w:shd w:val="clear" w:color="auto" w:fill="auto"/>
            <w:vAlign w:val="center"/>
          </w:tcPr>
          <w:p w14:paraId="48001BB2" w14:textId="7C1FABEC" w:rsidR="00FD7B62" w:rsidRPr="00CE0060" w:rsidRDefault="00FD7B62" w:rsidP="00FD7B62">
            <w:pPr>
              <w:spacing w:after="0" w:line="240" w:lineRule="auto"/>
              <w:rPr>
                <w:sz w:val="20"/>
                <w:szCs w:val="20"/>
              </w:rPr>
            </w:pPr>
            <w:r>
              <w:rPr>
                <w:sz w:val="20"/>
                <w:szCs w:val="20"/>
              </w:rPr>
              <w:t>2,6</w:t>
            </w:r>
          </w:p>
        </w:tc>
        <w:tc>
          <w:tcPr>
            <w:tcW w:w="0" w:type="auto"/>
            <w:tcBorders>
              <w:top w:val="nil"/>
              <w:left w:val="nil"/>
              <w:bottom w:val="single" w:sz="4" w:space="0" w:color="auto"/>
              <w:right w:val="single" w:sz="4" w:space="0" w:color="auto"/>
            </w:tcBorders>
            <w:shd w:val="clear" w:color="auto" w:fill="auto"/>
            <w:vAlign w:val="center"/>
          </w:tcPr>
          <w:p w14:paraId="47335787" w14:textId="661364CF" w:rsidR="00FD7B62" w:rsidRPr="00CE0060" w:rsidRDefault="00FD7B62" w:rsidP="00FD7B62">
            <w:pPr>
              <w:spacing w:after="0" w:line="240" w:lineRule="auto"/>
              <w:rPr>
                <w:sz w:val="20"/>
                <w:szCs w:val="20"/>
              </w:rPr>
            </w:pPr>
            <w:r>
              <w:rPr>
                <w:sz w:val="20"/>
                <w:szCs w:val="20"/>
              </w:rPr>
              <w:t>2,42</w:t>
            </w:r>
          </w:p>
        </w:tc>
        <w:tc>
          <w:tcPr>
            <w:tcW w:w="0" w:type="auto"/>
            <w:tcBorders>
              <w:top w:val="nil"/>
              <w:left w:val="nil"/>
              <w:bottom w:val="single" w:sz="4" w:space="0" w:color="auto"/>
              <w:right w:val="single" w:sz="4" w:space="0" w:color="auto"/>
            </w:tcBorders>
            <w:shd w:val="clear" w:color="auto" w:fill="auto"/>
            <w:vAlign w:val="center"/>
          </w:tcPr>
          <w:p w14:paraId="17B1A40C" w14:textId="110F3E95" w:rsidR="00FD7B62" w:rsidRPr="00CE0060" w:rsidRDefault="00FD7B62" w:rsidP="00FD7B62">
            <w:pPr>
              <w:spacing w:after="0" w:line="240" w:lineRule="auto"/>
              <w:rPr>
                <w:sz w:val="20"/>
                <w:szCs w:val="20"/>
              </w:rPr>
            </w:pPr>
            <w:r>
              <w:rPr>
                <w:sz w:val="20"/>
                <w:szCs w:val="20"/>
              </w:rPr>
              <w:t>3,2</w:t>
            </w:r>
          </w:p>
        </w:tc>
        <w:tc>
          <w:tcPr>
            <w:tcW w:w="0" w:type="auto"/>
            <w:tcBorders>
              <w:top w:val="nil"/>
              <w:left w:val="nil"/>
              <w:bottom w:val="single" w:sz="4" w:space="0" w:color="auto"/>
              <w:right w:val="single" w:sz="4" w:space="0" w:color="auto"/>
            </w:tcBorders>
            <w:shd w:val="clear" w:color="auto" w:fill="auto"/>
            <w:vAlign w:val="center"/>
          </w:tcPr>
          <w:p w14:paraId="055E4C2F" w14:textId="10E08464" w:rsidR="00FD7B62" w:rsidRPr="00CE0060" w:rsidRDefault="00FD7B62" w:rsidP="00FD7B62">
            <w:pPr>
              <w:spacing w:after="0" w:line="240" w:lineRule="auto"/>
              <w:rPr>
                <w:sz w:val="20"/>
                <w:szCs w:val="20"/>
              </w:rPr>
            </w:pPr>
            <w:r>
              <w:rPr>
                <w:sz w:val="20"/>
                <w:szCs w:val="20"/>
              </w:rPr>
              <w:t>2,64</w:t>
            </w:r>
          </w:p>
        </w:tc>
        <w:tc>
          <w:tcPr>
            <w:tcW w:w="0" w:type="auto"/>
            <w:tcBorders>
              <w:top w:val="nil"/>
              <w:left w:val="nil"/>
              <w:bottom w:val="single" w:sz="4" w:space="0" w:color="auto"/>
              <w:right w:val="single" w:sz="4" w:space="0" w:color="auto"/>
            </w:tcBorders>
            <w:shd w:val="clear" w:color="auto" w:fill="auto"/>
            <w:vAlign w:val="center"/>
          </w:tcPr>
          <w:p w14:paraId="295A89E1" w14:textId="1043B4E4" w:rsidR="00FD7B62" w:rsidRPr="00CE0060" w:rsidRDefault="00FD7B62" w:rsidP="00FD7B62">
            <w:pPr>
              <w:spacing w:after="0" w:line="240" w:lineRule="auto"/>
              <w:rPr>
                <w:rFonts w:eastAsia="Times New Roman"/>
                <w:sz w:val="20"/>
                <w:szCs w:val="20"/>
              </w:rPr>
            </w:pPr>
            <w:r>
              <w:rPr>
                <w:sz w:val="20"/>
                <w:szCs w:val="20"/>
              </w:rPr>
              <w:t>1,7</w:t>
            </w:r>
          </w:p>
        </w:tc>
        <w:tc>
          <w:tcPr>
            <w:tcW w:w="0" w:type="auto"/>
            <w:tcBorders>
              <w:top w:val="nil"/>
              <w:left w:val="nil"/>
              <w:bottom w:val="single" w:sz="4" w:space="0" w:color="auto"/>
              <w:right w:val="single" w:sz="4" w:space="0" w:color="auto"/>
            </w:tcBorders>
            <w:shd w:val="clear" w:color="auto" w:fill="auto"/>
            <w:vAlign w:val="center"/>
          </w:tcPr>
          <w:p w14:paraId="63C264C5" w14:textId="107F4A06" w:rsidR="00FD7B62" w:rsidRPr="00CE0060" w:rsidRDefault="00FD7B62" w:rsidP="00FD7B62">
            <w:pPr>
              <w:spacing w:after="0" w:line="240" w:lineRule="auto"/>
              <w:rPr>
                <w:rFonts w:eastAsia="Times New Roman"/>
                <w:sz w:val="20"/>
                <w:szCs w:val="20"/>
              </w:rPr>
            </w:pPr>
            <w:r>
              <w:rPr>
                <w:sz w:val="20"/>
                <w:szCs w:val="20"/>
              </w:rPr>
              <w:t>5,9</w:t>
            </w:r>
          </w:p>
        </w:tc>
        <w:tc>
          <w:tcPr>
            <w:tcW w:w="0" w:type="auto"/>
            <w:tcBorders>
              <w:top w:val="single" w:sz="4" w:space="0" w:color="auto"/>
              <w:left w:val="single" w:sz="4" w:space="0" w:color="auto"/>
              <w:bottom w:val="single" w:sz="4" w:space="0" w:color="auto"/>
              <w:right w:val="single" w:sz="4" w:space="0" w:color="auto"/>
            </w:tcBorders>
            <w:vAlign w:val="center"/>
          </w:tcPr>
          <w:p w14:paraId="2588D494" w14:textId="33F1F14A" w:rsidR="00FD7B62" w:rsidRPr="00CE0060" w:rsidRDefault="00FD7B62" w:rsidP="00FD7B62">
            <w:pPr>
              <w:spacing w:after="0" w:line="240" w:lineRule="auto"/>
              <w:rPr>
                <w:sz w:val="20"/>
                <w:szCs w:val="20"/>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0D9D4FEA" w14:textId="7579F442" w:rsidR="00FD7B62" w:rsidRPr="00CE0060" w:rsidRDefault="00FD7B62" w:rsidP="00FD7B62">
            <w:pPr>
              <w:spacing w:after="0" w:line="240" w:lineRule="auto"/>
              <w:rPr>
                <w:sz w:val="20"/>
                <w:szCs w:val="20"/>
              </w:rPr>
            </w:pPr>
            <w:r w:rsidRPr="00CE0060">
              <w:rPr>
                <w:rFonts w:ascii="Yu Gothic" w:eastAsia="Yu Gothic" w:hAnsi="Yu Gothic" w:hint="eastAsia"/>
                <w:sz w:val="20"/>
                <w:szCs w:val="20"/>
              </w:rPr>
              <w:t>≤</w:t>
            </w:r>
            <w:r w:rsidRPr="00CE0060">
              <w:rPr>
                <w:sz w:val="20"/>
                <w:szCs w:val="20"/>
              </w:rPr>
              <w:t>1,5</w:t>
            </w:r>
          </w:p>
        </w:tc>
      </w:tr>
      <w:tr w:rsidR="00FD7B62" w:rsidRPr="00CE0060" w14:paraId="20C9CC93" w14:textId="77777777" w:rsidTr="006F637C">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B5FBB4" w14:textId="0BE5B541" w:rsidR="00FD7B62" w:rsidRPr="00CE0060" w:rsidRDefault="00FD7B62" w:rsidP="00FD7B62">
            <w:pPr>
              <w:spacing w:after="0" w:line="240" w:lineRule="auto"/>
              <w:rPr>
                <w:rFonts w:eastAsia="Times New Roman"/>
                <w:sz w:val="20"/>
                <w:szCs w:val="20"/>
              </w:rPr>
            </w:pPr>
            <w:r w:rsidRPr="00CE0060">
              <w:rPr>
                <w:rFonts w:eastAsia="Times New Roman"/>
                <w:sz w:val="20"/>
                <w:szCs w:val="20"/>
              </w:rPr>
              <w:t>RSG12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C5614D9" w14:textId="7E478EAF" w:rsidR="00FD7B62" w:rsidRPr="00CE0060" w:rsidRDefault="00FD7B62" w:rsidP="00FD7B62">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7D6A8153" w14:textId="1A39CCDB" w:rsidR="00FD7B62" w:rsidRPr="00CE0060" w:rsidRDefault="00FD7B62" w:rsidP="00FD7B62">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79F04BB4" w14:textId="3674BC02" w:rsidR="00FD7B62" w:rsidRPr="00CE0060" w:rsidRDefault="00FD7B62" w:rsidP="00FD7B62">
            <w:pPr>
              <w:spacing w:after="0" w:line="240" w:lineRule="auto"/>
              <w:rPr>
                <w:rFonts w:eastAsia="Times New Roman"/>
                <w:sz w:val="20"/>
                <w:szCs w:val="20"/>
              </w:rPr>
            </w:pPr>
            <w:r>
              <w:rPr>
                <w:sz w:val="20"/>
                <w:szCs w:val="20"/>
              </w:rPr>
              <w:t>5,28</w:t>
            </w:r>
          </w:p>
        </w:tc>
        <w:tc>
          <w:tcPr>
            <w:tcW w:w="0" w:type="auto"/>
            <w:tcBorders>
              <w:top w:val="nil"/>
              <w:left w:val="nil"/>
              <w:bottom w:val="single" w:sz="4" w:space="0" w:color="auto"/>
              <w:right w:val="single" w:sz="4" w:space="0" w:color="auto"/>
            </w:tcBorders>
            <w:shd w:val="clear" w:color="auto" w:fill="auto"/>
            <w:vAlign w:val="center"/>
          </w:tcPr>
          <w:p w14:paraId="129530A7" w14:textId="375D7963" w:rsidR="00FD7B62" w:rsidRPr="00CE0060" w:rsidRDefault="00FD7B62" w:rsidP="00FD7B62">
            <w:pPr>
              <w:spacing w:after="0" w:line="240" w:lineRule="auto"/>
              <w:rPr>
                <w:rFonts w:eastAsia="Times New Roman"/>
                <w:sz w:val="20"/>
                <w:szCs w:val="20"/>
              </w:rPr>
            </w:pPr>
            <w:r>
              <w:rPr>
                <w:sz w:val="20"/>
                <w:szCs w:val="20"/>
              </w:rPr>
              <w:t>5,5</w:t>
            </w:r>
          </w:p>
        </w:tc>
        <w:tc>
          <w:tcPr>
            <w:tcW w:w="0" w:type="auto"/>
            <w:tcBorders>
              <w:top w:val="nil"/>
              <w:left w:val="nil"/>
              <w:bottom w:val="single" w:sz="4" w:space="0" w:color="auto"/>
              <w:right w:val="single" w:sz="4" w:space="0" w:color="auto"/>
            </w:tcBorders>
            <w:shd w:val="clear" w:color="auto" w:fill="auto"/>
            <w:vAlign w:val="center"/>
          </w:tcPr>
          <w:p w14:paraId="00783EAE" w14:textId="18068A95" w:rsidR="00FD7B62" w:rsidRPr="00CE0060" w:rsidRDefault="00FD7B62" w:rsidP="00FD7B62">
            <w:pPr>
              <w:spacing w:after="0" w:line="240" w:lineRule="auto"/>
              <w:rPr>
                <w:rFonts w:eastAsia="Times New Roman"/>
                <w:sz w:val="20"/>
                <w:szCs w:val="20"/>
              </w:rPr>
            </w:pPr>
            <w:r>
              <w:rPr>
                <w:sz w:val="20"/>
                <w:szCs w:val="20"/>
              </w:rPr>
              <w:t>2,1</w:t>
            </w:r>
          </w:p>
        </w:tc>
        <w:tc>
          <w:tcPr>
            <w:tcW w:w="0" w:type="auto"/>
            <w:tcBorders>
              <w:top w:val="nil"/>
              <w:left w:val="nil"/>
              <w:bottom w:val="single" w:sz="4" w:space="0" w:color="auto"/>
              <w:right w:val="single" w:sz="4" w:space="0" w:color="auto"/>
            </w:tcBorders>
            <w:shd w:val="clear" w:color="auto" w:fill="auto"/>
            <w:vAlign w:val="center"/>
          </w:tcPr>
          <w:p w14:paraId="20093BAE" w14:textId="4DFF31C5" w:rsidR="00FD7B62" w:rsidRPr="00CE0060" w:rsidRDefault="00FD7B62" w:rsidP="00FD7B62">
            <w:pPr>
              <w:spacing w:after="0" w:line="240" w:lineRule="auto"/>
              <w:rPr>
                <w:rFonts w:eastAsia="Times New Roman"/>
                <w:sz w:val="20"/>
                <w:szCs w:val="20"/>
              </w:rPr>
            </w:pPr>
            <w:r>
              <w:rPr>
                <w:sz w:val="20"/>
                <w:szCs w:val="20"/>
              </w:rPr>
              <w:t>3,36</w:t>
            </w:r>
          </w:p>
        </w:tc>
        <w:tc>
          <w:tcPr>
            <w:tcW w:w="0" w:type="auto"/>
            <w:tcBorders>
              <w:top w:val="nil"/>
              <w:left w:val="nil"/>
              <w:bottom w:val="single" w:sz="4" w:space="0" w:color="auto"/>
              <w:right w:val="single" w:sz="4" w:space="0" w:color="auto"/>
            </w:tcBorders>
            <w:shd w:val="clear" w:color="auto" w:fill="auto"/>
            <w:vAlign w:val="center"/>
          </w:tcPr>
          <w:p w14:paraId="1D434AF8" w14:textId="522542E2" w:rsidR="00FD7B62" w:rsidRPr="00CE0060" w:rsidRDefault="00FD7B62" w:rsidP="00FD7B62">
            <w:pPr>
              <w:spacing w:after="0" w:line="240" w:lineRule="auto"/>
              <w:rPr>
                <w:rFonts w:eastAsia="Times New Roman"/>
                <w:sz w:val="20"/>
                <w:szCs w:val="20"/>
              </w:rPr>
            </w:pPr>
            <w:r>
              <w:rPr>
                <w:sz w:val="20"/>
                <w:szCs w:val="20"/>
              </w:rPr>
              <w:t>12,75</w:t>
            </w:r>
          </w:p>
        </w:tc>
        <w:tc>
          <w:tcPr>
            <w:tcW w:w="0" w:type="auto"/>
            <w:tcBorders>
              <w:top w:val="nil"/>
              <w:left w:val="nil"/>
              <w:bottom w:val="single" w:sz="4" w:space="0" w:color="auto"/>
              <w:right w:val="single" w:sz="4" w:space="0" w:color="auto"/>
            </w:tcBorders>
            <w:shd w:val="clear" w:color="auto" w:fill="auto"/>
            <w:vAlign w:val="center"/>
          </w:tcPr>
          <w:p w14:paraId="399FD962" w14:textId="7A83BCA7" w:rsidR="00FD7B62" w:rsidRPr="00CE0060" w:rsidRDefault="00FD7B62" w:rsidP="00FD7B62">
            <w:pPr>
              <w:spacing w:after="0" w:line="240" w:lineRule="auto"/>
              <w:rPr>
                <w:rFonts w:eastAsia="Times New Roman"/>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44635928" w14:textId="2AE949BB" w:rsidR="00FD7B62" w:rsidRPr="00CE0060" w:rsidRDefault="00FD7B62" w:rsidP="00FD7B62">
            <w:pPr>
              <w:spacing w:after="0" w:line="240" w:lineRule="auto"/>
              <w:rPr>
                <w:rFonts w:eastAsia="Times New Roman"/>
                <w:sz w:val="20"/>
                <w:szCs w:val="20"/>
              </w:rPr>
            </w:pPr>
            <w:r>
              <w:rPr>
                <w:sz w:val="20"/>
                <w:szCs w:val="20"/>
              </w:rPr>
              <w:t>3,84</w:t>
            </w:r>
          </w:p>
        </w:tc>
        <w:tc>
          <w:tcPr>
            <w:tcW w:w="0" w:type="auto"/>
            <w:tcBorders>
              <w:top w:val="nil"/>
              <w:left w:val="nil"/>
              <w:bottom w:val="single" w:sz="4" w:space="0" w:color="auto"/>
              <w:right w:val="single" w:sz="4" w:space="0" w:color="auto"/>
            </w:tcBorders>
            <w:shd w:val="clear" w:color="auto" w:fill="auto"/>
            <w:vAlign w:val="center"/>
          </w:tcPr>
          <w:p w14:paraId="32603FE1" w14:textId="52BE5689" w:rsidR="00FD7B62" w:rsidRPr="00CE0060" w:rsidRDefault="00FD7B62" w:rsidP="00FD7B62">
            <w:pPr>
              <w:spacing w:after="0" w:line="240" w:lineRule="auto"/>
              <w:rPr>
                <w:rFonts w:eastAsia="Times New Roman"/>
                <w:sz w:val="20"/>
                <w:szCs w:val="20"/>
              </w:rPr>
            </w:pPr>
            <w:r>
              <w:rPr>
                <w:sz w:val="20"/>
                <w:szCs w:val="20"/>
              </w:rPr>
              <w:t>2,4</w:t>
            </w:r>
          </w:p>
        </w:tc>
        <w:tc>
          <w:tcPr>
            <w:tcW w:w="0" w:type="auto"/>
            <w:tcBorders>
              <w:top w:val="nil"/>
              <w:left w:val="nil"/>
              <w:bottom w:val="single" w:sz="4" w:space="0" w:color="auto"/>
              <w:right w:val="single" w:sz="4" w:space="0" w:color="auto"/>
            </w:tcBorders>
            <w:shd w:val="clear" w:color="auto" w:fill="auto"/>
            <w:vAlign w:val="center"/>
          </w:tcPr>
          <w:p w14:paraId="73362015" w14:textId="6B0AAA2C" w:rsidR="00FD7B62" w:rsidRPr="00CE0060" w:rsidRDefault="00FD7B62" w:rsidP="00FD7B62">
            <w:pPr>
              <w:spacing w:after="0" w:line="240" w:lineRule="auto"/>
              <w:rPr>
                <w:rFonts w:eastAsia="Times New Roman"/>
                <w:sz w:val="20"/>
                <w:szCs w:val="20"/>
              </w:rPr>
            </w:pPr>
            <w:r>
              <w:rPr>
                <w:sz w:val="20"/>
                <w:szCs w:val="20"/>
              </w:rPr>
              <w:t>2,9</w:t>
            </w:r>
          </w:p>
        </w:tc>
        <w:tc>
          <w:tcPr>
            <w:tcW w:w="0" w:type="auto"/>
            <w:tcBorders>
              <w:top w:val="nil"/>
              <w:left w:val="nil"/>
              <w:bottom w:val="single" w:sz="4" w:space="0" w:color="auto"/>
              <w:right w:val="single" w:sz="4" w:space="0" w:color="auto"/>
            </w:tcBorders>
            <w:shd w:val="clear" w:color="auto" w:fill="auto"/>
            <w:vAlign w:val="center"/>
          </w:tcPr>
          <w:p w14:paraId="6824FC16" w14:textId="132F431D" w:rsidR="00FD7B62" w:rsidRPr="00CE0060" w:rsidRDefault="00FD7B62" w:rsidP="00FD7B62">
            <w:pPr>
              <w:spacing w:after="0" w:line="240" w:lineRule="auto"/>
              <w:rPr>
                <w:rFonts w:eastAsia="Times New Roman"/>
                <w:sz w:val="20"/>
                <w:szCs w:val="20"/>
              </w:rPr>
            </w:pPr>
            <w:r>
              <w:rPr>
                <w:sz w:val="20"/>
                <w:szCs w:val="20"/>
              </w:rPr>
              <w:t>3,8</w:t>
            </w:r>
          </w:p>
        </w:tc>
        <w:tc>
          <w:tcPr>
            <w:tcW w:w="0" w:type="auto"/>
            <w:tcBorders>
              <w:top w:val="nil"/>
              <w:left w:val="nil"/>
              <w:bottom w:val="single" w:sz="4" w:space="0" w:color="auto"/>
              <w:right w:val="single" w:sz="4" w:space="0" w:color="auto"/>
            </w:tcBorders>
            <w:shd w:val="clear" w:color="auto" w:fill="auto"/>
            <w:vAlign w:val="center"/>
          </w:tcPr>
          <w:p w14:paraId="38CA1A8A" w14:textId="172E5D05" w:rsidR="00FD7B62" w:rsidRPr="00CE0060" w:rsidRDefault="00FD7B62" w:rsidP="00FD7B62">
            <w:pPr>
              <w:spacing w:after="0" w:line="240" w:lineRule="auto"/>
              <w:rPr>
                <w:rFonts w:eastAsia="Times New Roman"/>
                <w:sz w:val="20"/>
                <w:szCs w:val="20"/>
              </w:rPr>
            </w:pPr>
            <w:r>
              <w:rPr>
                <w:sz w:val="20"/>
                <w:szCs w:val="20"/>
              </w:rPr>
              <w:t>7,2</w:t>
            </w:r>
          </w:p>
        </w:tc>
        <w:tc>
          <w:tcPr>
            <w:tcW w:w="0" w:type="auto"/>
            <w:tcBorders>
              <w:top w:val="single" w:sz="4" w:space="0" w:color="auto"/>
              <w:left w:val="single" w:sz="4" w:space="0" w:color="auto"/>
              <w:bottom w:val="single" w:sz="4" w:space="0" w:color="auto"/>
              <w:right w:val="single" w:sz="4" w:space="0" w:color="auto"/>
            </w:tcBorders>
            <w:vAlign w:val="center"/>
          </w:tcPr>
          <w:p w14:paraId="52D16B5E" w14:textId="33A0BEF2" w:rsidR="00FD7B62" w:rsidRPr="00CE0060" w:rsidRDefault="00FD7B62" w:rsidP="00FD7B62">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7E79C6BA" w14:textId="2827BD64" w:rsidR="00FD7B62" w:rsidRPr="00CE0060" w:rsidRDefault="00FD7B62" w:rsidP="00FD7B62">
            <w:pPr>
              <w:spacing w:after="0" w:line="240" w:lineRule="auto"/>
              <w:rPr>
                <w:rFonts w:eastAsia="Times New Roman"/>
                <w:sz w:val="20"/>
                <w:szCs w:val="20"/>
              </w:rPr>
            </w:pPr>
            <w:r w:rsidRPr="00CE0060">
              <w:rPr>
                <w:sz w:val="20"/>
                <w:szCs w:val="20"/>
              </w:rPr>
              <w:t xml:space="preserve"> </w:t>
            </w:r>
            <w:r w:rsidRPr="00CE0060">
              <w:rPr>
                <w:rFonts w:ascii="Yu Gothic" w:eastAsia="Yu Gothic" w:hAnsi="Yu Gothic" w:hint="eastAsia"/>
                <w:sz w:val="20"/>
                <w:szCs w:val="20"/>
              </w:rPr>
              <w:t>≤</w:t>
            </w:r>
            <w:r w:rsidRPr="00CE0060">
              <w:rPr>
                <w:sz w:val="20"/>
                <w:szCs w:val="20"/>
              </w:rPr>
              <w:t>1,5</w:t>
            </w:r>
          </w:p>
        </w:tc>
      </w:tr>
    </w:tbl>
    <w:p w14:paraId="636071EE" w14:textId="3B5FFE46" w:rsidR="00822A68" w:rsidRDefault="00FD7B62" w:rsidP="00750212">
      <w:pPr>
        <w:pStyle w:val="Caption"/>
        <w:rPr>
          <w:sz w:val="28"/>
          <w:lang w:val="en-US"/>
        </w:rPr>
      </w:pPr>
      <w:bookmarkStart w:id="1816" w:name="_Toc177717484"/>
      <w:bookmarkEnd w:id="1815"/>
      <w:r>
        <w:rPr>
          <w:noProof/>
          <w:sz w:val="28"/>
          <w:lang w:val="en-US"/>
        </w:rPr>
        <w:drawing>
          <wp:anchor distT="0" distB="0" distL="114300" distR="114300" simplePos="0" relativeHeight="252234752" behindDoc="1" locked="0" layoutInCell="1" allowOverlap="1" wp14:anchorId="4EA60BA0" wp14:editId="291F7A4D">
            <wp:simplePos x="0" y="0"/>
            <wp:positionH relativeFrom="column">
              <wp:posOffset>2258695</wp:posOffset>
            </wp:positionH>
            <wp:positionV relativeFrom="paragraph">
              <wp:posOffset>144780</wp:posOffset>
            </wp:positionV>
            <wp:extent cx="4668520" cy="3009900"/>
            <wp:effectExtent l="0" t="0" r="0" b="0"/>
            <wp:wrapThrough wrapText="bothSides">
              <wp:wrapPolygon edited="0">
                <wp:start x="0" y="0"/>
                <wp:lineTo x="0" y="21463"/>
                <wp:lineTo x="21506" y="21463"/>
                <wp:lineTo x="21506" y="0"/>
                <wp:lineTo x="0" y="0"/>
              </wp:wrapPolygon>
            </wp:wrapThrough>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68520" cy="3009900"/>
                    </a:xfrm>
                    <a:prstGeom prst="rect">
                      <a:avLst/>
                    </a:prstGeom>
                    <a:noFill/>
                  </pic:spPr>
                </pic:pic>
              </a:graphicData>
            </a:graphic>
            <wp14:sizeRelH relativeFrom="page">
              <wp14:pctWidth>0</wp14:pctWidth>
            </wp14:sizeRelH>
            <wp14:sizeRelV relativeFrom="page">
              <wp14:pctHeight>0</wp14:pctHeight>
            </wp14:sizeRelV>
          </wp:anchor>
        </w:drawing>
      </w:r>
    </w:p>
    <w:p w14:paraId="3CC2F71D" w14:textId="5C062FF8" w:rsidR="00822A68" w:rsidRDefault="00822A68" w:rsidP="00750212">
      <w:pPr>
        <w:pStyle w:val="Caption"/>
        <w:rPr>
          <w:sz w:val="28"/>
          <w:lang w:val="en-US"/>
        </w:rPr>
      </w:pPr>
    </w:p>
    <w:p w14:paraId="6B5237C3" w14:textId="0CB86059" w:rsidR="00822A68" w:rsidRDefault="00822A68" w:rsidP="00750212">
      <w:pPr>
        <w:pStyle w:val="Caption"/>
        <w:rPr>
          <w:sz w:val="28"/>
          <w:lang w:val="en-US"/>
        </w:rPr>
      </w:pPr>
    </w:p>
    <w:p w14:paraId="39FE1E9B" w14:textId="77777777" w:rsidR="00822A68" w:rsidRDefault="00822A68" w:rsidP="00750212">
      <w:pPr>
        <w:pStyle w:val="Caption"/>
        <w:rPr>
          <w:sz w:val="28"/>
          <w:lang w:val="en-US"/>
        </w:rPr>
      </w:pPr>
    </w:p>
    <w:p w14:paraId="5A3E650D" w14:textId="77777777" w:rsidR="00822A68" w:rsidRDefault="00822A68" w:rsidP="00750212">
      <w:pPr>
        <w:pStyle w:val="Caption"/>
        <w:rPr>
          <w:sz w:val="28"/>
          <w:lang w:val="en-US"/>
        </w:rPr>
      </w:pPr>
    </w:p>
    <w:p w14:paraId="6A559817" w14:textId="77777777" w:rsidR="00822A68" w:rsidRDefault="00822A68" w:rsidP="00750212">
      <w:pPr>
        <w:pStyle w:val="Caption"/>
        <w:rPr>
          <w:sz w:val="28"/>
          <w:lang w:val="en-US"/>
        </w:rPr>
      </w:pPr>
    </w:p>
    <w:p w14:paraId="774EA34D" w14:textId="77777777" w:rsidR="00822A68" w:rsidRDefault="00822A68" w:rsidP="00750212">
      <w:pPr>
        <w:pStyle w:val="Caption"/>
        <w:rPr>
          <w:sz w:val="28"/>
          <w:lang w:val="en-US"/>
        </w:rPr>
      </w:pPr>
    </w:p>
    <w:p w14:paraId="562633B3" w14:textId="54249C34" w:rsidR="00822A68" w:rsidRDefault="00822A68" w:rsidP="00750212">
      <w:pPr>
        <w:pStyle w:val="Caption"/>
        <w:rPr>
          <w:sz w:val="28"/>
          <w:lang w:val="en-US"/>
        </w:rPr>
      </w:pPr>
    </w:p>
    <w:p w14:paraId="43739E69" w14:textId="7AD79444" w:rsidR="00822A68" w:rsidRDefault="00822A68" w:rsidP="00750212">
      <w:pPr>
        <w:pStyle w:val="Caption"/>
        <w:rPr>
          <w:sz w:val="28"/>
          <w:lang w:val="en-US"/>
        </w:rPr>
      </w:pPr>
    </w:p>
    <w:p w14:paraId="3DB81616" w14:textId="129A45C7" w:rsidR="00A06862" w:rsidRPr="00CE0060" w:rsidRDefault="0006653F" w:rsidP="00750212">
      <w:pPr>
        <w:pStyle w:val="Caption"/>
        <w:rPr>
          <w:sz w:val="28"/>
          <w:szCs w:val="28"/>
        </w:rPr>
      </w:pPr>
      <w:r w:rsidRPr="00CE0060">
        <w:rPr>
          <w:sz w:val="28"/>
          <w:lang w:val="en-US"/>
        </w:rPr>
        <w:t>B</w:t>
      </w:r>
      <w:r w:rsidR="00A06862" w:rsidRPr="00CE0060">
        <w:rPr>
          <w:sz w:val="28"/>
        </w:rPr>
        <w:t xml:space="preserve">iểu đồ </w:t>
      </w:r>
      <w:r w:rsidR="00A06862" w:rsidRPr="00CE0060">
        <w:rPr>
          <w:sz w:val="28"/>
        </w:rPr>
        <w:fldChar w:fldCharType="begin"/>
      </w:r>
      <w:r w:rsidR="00A06862" w:rsidRPr="00CE0060">
        <w:rPr>
          <w:sz w:val="28"/>
        </w:rPr>
        <w:instrText xml:space="preserve"> SEQ Biểu_đồ \* ARABIC </w:instrText>
      </w:r>
      <w:r w:rsidR="00A06862" w:rsidRPr="00CE0060">
        <w:rPr>
          <w:sz w:val="28"/>
        </w:rPr>
        <w:fldChar w:fldCharType="separate"/>
      </w:r>
      <w:r w:rsidR="00812C2A" w:rsidRPr="00CE0060">
        <w:rPr>
          <w:noProof/>
          <w:sz w:val="28"/>
        </w:rPr>
        <w:t>44</w:t>
      </w:r>
      <w:r w:rsidR="00A06862" w:rsidRPr="00CE0060">
        <w:rPr>
          <w:sz w:val="28"/>
        </w:rPr>
        <w:fldChar w:fldCharType="end"/>
      </w:r>
      <w:r w:rsidR="00A06862" w:rsidRPr="00CE0060">
        <w:rPr>
          <w:sz w:val="28"/>
          <w:lang w:val="en-US"/>
        </w:rPr>
        <w:t xml:space="preserve">. </w:t>
      </w:r>
      <w:r w:rsidR="00A06862" w:rsidRPr="00CE0060">
        <w:rPr>
          <w:sz w:val="28"/>
          <w:szCs w:val="28"/>
        </w:rPr>
        <w:t>Diễn biến</w:t>
      </w:r>
      <w:r w:rsidR="00A06862" w:rsidRPr="00CE0060">
        <w:rPr>
          <w:sz w:val="28"/>
          <w:szCs w:val="28"/>
          <w:lang w:val="en-US"/>
        </w:rPr>
        <w:t xml:space="preserve"> và xu hướng</w:t>
      </w:r>
      <w:r w:rsidR="00A06862" w:rsidRPr="00CE0060">
        <w:rPr>
          <w:sz w:val="28"/>
          <w:szCs w:val="28"/>
        </w:rPr>
        <w:t xml:space="preserve"> </w:t>
      </w:r>
      <w:r w:rsidR="00A06862" w:rsidRPr="00CE0060">
        <w:rPr>
          <w:sz w:val="28"/>
          <w:szCs w:val="28"/>
          <w:lang w:val="vi-VN"/>
        </w:rPr>
        <w:t>Tổng Nitơ</w:t>
      </w:r>
      <w:r w:rsidR="00A06862" w:rsidRPr="00CE0060">
        <w:rPr>
          <w:sz w:val="28"/>
          <w:szCs w:val="28"/>
        </w:rPr>
        <w:t xml:space="preserve"> trên các </w:t>
      </w:r>
      <w:r w:rsidR="00A06862" w:rsidRPr="00CE0060">
        <w:rPr>
          <w:sz w:val="28"/>
          <w:szCs w:val="28"/>
          <w:lang w:val="en-US"/>
        </w:rPr>
        <w:t xml:space="preserve">rạch đổ ra </w:t>
      </w:r>
      <w:r w:rsidR="00FF6C45" w:rsidRPr="00CE0060">
        <w:rPr>
          <w:sz w:val="28"/>
          <w:szCs w:val="28"/>
          <w:lang w:val="en-US"/>
        </w:rPr>
        <w:t>hạ</w:t>
      </w:r>
      <w:r w:rsidR="00A06862" w:rsidRPr="00CE0060">
        <w:rPr>
          <w:sz w:val="28"/>
          <w:szCs w:val="28"/>
          <w:lang w:val="en-US"/>
        </w:rPr>
        <w:t xml:space="preserve"> lưu sông Sài Gòn</w:t>
      </w:r>
      <w:bookmarkEnd w:id="1816"/>
    </w:p>
    <w:p w14:paraId="3207CA41" w14:textId="6FE6EE23" w:rsidR="00C57DB5" w:rsidRPr="00CE0060" w:rsidRDefault="00C57DB5" w:rsidP="00A473CD">
      <w:pPr>
        <w:autoSpaceDE w:val="0"/>
        <w:autoSpaceDN w:val="0"/>
        <w:adjustRightInd w:val="0"/>
        <w:spacing w:before="60" w:after="60" w:line="240" w:lineRule="auto"/>
        <w:ind w:right="49" w:firstLine="567"/>
        <w:jc w:val="both"/>
        <w:rPr>
          <w:sz w:val="28"/>
          <w:szCs w:val="28"/>
        </w:rPr>
      </w:pPr>
      <w:bookmarkStart w:id="1817" w:name="_Toc416098394"/>
      <w:bookmarkStart w:id="1818" w:name="_Toc416099204"/>
      <w:bookmarkStart w:id="1819" w:name="_Toc424024409"/>
      <w:bookmarkStart w:id="1820" w:name="_Toc424281196"/>
      <w:bookmarkStart w:id="1821" w:name="_Toc475694058"/>
      <w:bookmarkStart w:id="1822" w:name="_Toc504375642"/>
      <w:bookmarkStart w:id="1823" w:name="_Toc81230427"/>
      <w:bookmarkStart w:id="1824" w:name="_Toc91160676"/>
      <w:r w:rsidRPr="00CE0060">
        <w:rPr>
          <w:b/>
          <w:sz w:val="28"/>
          <w:szCs w:val="28"/>
        </w:rPr>
        <w:lastRenderedPageBreak/>
        <w:t>* Đánh giá:</w:t>
      </w:r>
    </w:p>
    <w:p w14:paraId="35F7C599" w14:textId="1D75BFDF" w:rsidR="00A473CD" w:rsidRPr="00CE0060" w:rsidRDefault="00516D69" w:rsidP="00A473CD">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các rạch đổ ra khu vực hạ lưu sông Sài Gòn </w:t>
      </w:r>
      <w:r w:rsidR="00AE1CC8">
        <w:rPr>
          <w:sz w:val="28"/>
          <w:szCs w:val="28"/>
        </w:rPr>
        <w:t xml:space="preserve">tháng 11 năm 2024 cho thấy:  </w:t>
      </w:r>
    </w:p>
    <w:p w14:paraId="7D6456C5" w14:textId="6A3FF7CF" w:rsidR="00A473CD" w:rsidRPr="00CE0060" w:rsidRDefault="00A473CD" w:rsidP="00A473CD">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w:t>
      </w:r>
      <w:r w:rsidR="00993CF8" w:rsidRPr="00CE0060">
        <w:rPr>
          <w:sz w:val="28"/>
          <w:szCs w:val="28"/>
        </w:rPr>
        <w:t>0</w:t>
      </w:r>
      <w:r w:rsidR="008C1255" w:rsidRPr="00CE0060">
        <w:rPr>
          <w:sz w:val="28"/>
          <w:szCs w:val="28"/>
        </w:rPr>
        <w:t>/24</w:t>
      </w:r>
      <w:r w:rsidRPr="00CE0060">
        <w:rPr>
          <w:sz w:val="28"/>
          <w:szCs w:val="28"/>
        </w:rPr>
        <w:t xml:space="preserve"> thông số bao gồm</w:t>
      </w:r>
      <w:r w:rsidR="00C62BBD" w:rsidRPr="00CE0060">
        <w:rPr>
          <w:sz w:val="28"/>
          <w:szCs w:val="28"/>
        </w:rPr>
        <w:t xml:space="preserve">: </w:t>
      </w:r>
      <w:r w:rsidRPr="00CE0060">
        <w:rPr>
          <w:sz w:val="28"/>
          <w:szCs w:val="28"/>
        </w:rPr>
        <w:t>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w:t>
      </w:r>
      <w:r w:rsidR="008C1255" w:rsidRPr="00CE0060">
        <w:rPr>
          <w:sz w:val="28"/>
          <w:szCs w:val="28"/>
        </w:rPr>
        <w:t xml:space="preserve">Cr,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 NH</w:t>
      </w:r>
      <w:r w:rsidRPr="00CE0060">
        <w:rPr>
          <w:sz w:val="28"/>
          <w:szCs w:val="28"/>
          <w:vertAlign w:val="subscript"/>
        </w:rPr>
        <w:t>4</w:t>
      </w:r>
      <w:r w:rsidRPr="00CE0060">
        <w:rPr>
          <w:sz w:val="28"/>
          <w:szCs w:val="28"/>
          <w:vertAlign w:val="superscript"/>
        </w:rPr>
        <w:t>+</w:t>
      </w:r>
      <w:r w:rsidRPr="00CE0060">
        <w:rPr>
          <w:sz w:val="28"/>
          <w:szCs w:val="28"/>
        </w:rPr>
        <w:t>_N</w:t>
      </w:r>
      <w:r w:rsidRPr="00CE0060">
        <w:rPr>
          <w:sz w:val="28"/>
          <w:szCs w:val="28"/>
          <w:vertAlign w:val="subscript"/>
        </w:rPr>
        <w:t xml:space="preserve">,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_N</w:t>
      </w:r>
      <w:r w:rsidR="00993CF8" w:rsidRPr="00CE0060">
        <w:rPr>
          <w:sz w:val="28"/>
          <w:szCs w:val="28"/>
        </w:rPr>
        <w:t>,</w:t>
      </w:r>
      <w:r w:rsidRPr="00CE0060">
        <w:rPr>
          <w:sz w:val="28"/>
          <w:szCs w:val="28"/>
        </w:rPr>
        <w:t xml:space="preserve"> </w:t>
      </w:r>
      <w:r w:rsidR="00993CF8" w:rsidRPr="00CE0060">
        <w:rPr>
          <w:sz w:val="28"/>
          <w:szCs w:val="28"/>
        </w:rPr>
        <w:t>Fe, Mn</w:t>
      </w:r>
      <w:r w:rsidR="00A366AA" w:rsidRPr="00CE0060">
        <w:rPr>
          <w:sz w:val="28"/>
          <w:szCs w:val="28"/>
        </w:rPr>
        <w:t xml:space="preserve"> </w:t>
      </w:r>
      <w:r w:rsidRPr="00CE0060">
        <w:rPr>
          <w:sz w:val="28"/>
          <w:szCs w:val="28"/>
        </w:rPr>
        <w:t xml:space="preserve">có lúc đạt có lúc không đạt, cụ thể như sau: </w:t>
      </w:r>
      <w:r w:rsidR="00993CF8" w:rsidRPr="00CE0060">
        <w:rPr>
          <w:sz w:val="28"/>
          <w:szCs w:val="28"/>
        </w:rPr>
        <w:t xml:space="preserve"> </w:t>
      </w:r>
    </w:p>
    <w:p w14:paraId="71AF8CF1" w14:textId="1E275BE2" w:rsidR="00893F73" w:rsidRPr="00CE0060" w:rsidRDefault="00516D69" w:rsidP="00893F73">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NH</w:t>
      </w:r>
      <w:r w:rsidRPr="00CE0060">
        <w:rPr>
          <w:sz w:val="28"/>
          <w:szCs w:val="28"/>
          <w:vertAlign w:val="subscript"/>
        </w:rPr>
        <w:t>4</w:t>
      </w:r>
      <w:r w:rsidRPr="00CE0060">
        <w:rPr>
          <w:sz w:val="28"/>
          <w:szCs w:val="28"/>
          <w:vertAlign w:val="superscript"/>
        </w:rPr>
        <w:t>+</w:t>
      </w:r>
      <w:r w:rsidRPr="00CE0060">
        <w:rPr>
          <w:sz w:val="28"/>
          <w:szCs w:val="28"/>
        </w:rPr>
        <w:t>_N</w:t>
      </w:r>
      <w:r w:rsidR="00A473CD" w:rsidRPr="00CE0060">
        <w:rPr>
          <w:sz w:val="28"/>
          <w:szCs w:val="28"/>
        </w:rPr>
        <w:t xml:space="preserve"> </w:t>
      </w:r>
      <w:r w:rsidR="00487E5C" w:rsidRPr="00CE0060">
        <w:rPr>
          <w:sz w:val="28"/>
          <w:szCs w:val="28"/>
        </w:rPr>
        <w:t xml:space="preserve">vượt giới hạn cho phép </w:t>
      </w:r>
      <w:r w:rsidR="00A473CD" w:rsidRPr="00CE0060">
        <w:rPr>
          <w:sz w:val="28"/>
          <w:szCs w:val="28"/>
        </w:rPr>
        <w:t xml:space="preserve">từ </w:t>
      </w:r>
      <w:r w:rsidR="009D57F0">
        <w:rPr>
          <w:sz w:val="28"/>
          <w:szCs w:val="28"/>
        </w:rPr>
        <w:t>7,3</w:t>
      </w:r>
      <w:r w:rsidR="00FD750B" w:rsidRPr="00CE0060">
        <w:rPr>
          <w:sz w:val="28"/>
          <w:szCs w:val="28"/>
        </w:rPr>
        <w:t xml:space="preserve"> ÷ </w:t>
      </w:r>
      <w:r w:rsidR="006E5001">
        <w:rPr>
          <w:sz w:val="28"/>
          <w:szCs w:val="28"/>
        </w:rPr>
        <w:t>18,</w:t>
      </w:r>
      <w:r w:rsidR="009D57F0">
        <w:rPr>
          <w:sz w:val="28"/>
          <w:szCs w:val="28"/>
        </w:rPr>
        <w:t>5</w:t>
      </w:r>
      <w:r w:rsidR="00BF5B2D" w:rsidRPr="00CE0060">
        <w:rPr>
          <w:sz w:val="28"/>
          <w:szCs w:val="28"/>
        </w:rPr>
        <w:t xml:space="preserve"> </w:t>
      </w:r>
      <w:r w:rsidR="00A473CD" w:rsidRPr="00CE0060">
        <w:rPr>
          <w:sz w:val="28"/>
          <w:szCs w:val="28"/>
        </w:rPr>
        <w:t>lần,</w:t>
      </w:r>
      <w:r w:rsidRPr="00CE0060">
        <w:rPr>
          <w:sz w:val="28"/>
          <w:szCs w:val="28"/>
        </w:rPr>
        <w:t xml:space="preserve"> </w:t>
      </w:r>
      <w:r w:rsidR="00721B8F" w:rsidRPr="00CE0060">
        <w:rPr>
          <w:sz w:val="28"/>
          <w:szCs w:val="28"/>
        </w:rPr>
        <w:t>tăng</w:t>
      </w:r>
      <w:r w:rsidR="00BF5B2D" w:rsidRPr="00CE0060">
        <w:rPr>
          <w:sz w:val="28"/>
          <w:szCs w:val="28"/>
        </w:rPr>
        <w:t xml:space="preserve"> </w:t>
      </w:r>
      <w:r w:rsidR="001921B2" w:rsidRPr="00CE0060">
        <w:rPr>
          <w:sz w:val="28"/>
          <w:szCs w:val="28"/>
        </w:rPr>
        <w:t>1,</w:t>
      </w:r>
      <w:r w:rsidR="009D57F0">
        <w:rPr>
          <w:sz w:val="28"/>
          <w:szCs w:val="28"/>
        </w:rPr>
        <w:t>3</w:t>
      </w:r>
      <w:r w:rsidR="00BF5B2D" w:rsidRPr="00CE0060">
        <w:rPr>
          <w:sz w:val="28"/>
          <w:szCs w:val="28"/>
        </w:rPr>
        <w:t xml:space="preserve"> ÷ </w:t>
      </w:r>
      <w:r w:rsidR="006E5001">
        <w:rPr>
          <w:sz w:val="28"/>
          <w:szCs w:val="28"/>
        </w:rPr>
        <w:t>2,</w:t>
      </w:r>
      <w:r w:rsidR="009D57F0">
        <w:rPr>
          <w:sz w:val="28"/>
          <w:szCs w:val="28"/>
        </w:rPr>
        <w:t>4</w:t>
      </w:r>
      <w:r w:rsidR="00BF5B2D" w:rsidRPr="00CE0060">
        <w:rPr>
          <w:sz w:val="28"/>
          <w:szCs w:val="28"/>
        </w:rPr>
        <w:t xml:space="preserve"> lần </w:t>
      </w:r>
      <w:r w:rsidR="00893F73" w:rsidRPr="00CE0060">
        <w:rPr>
          <w:sz w:val="28"/>
          <w:szCs w:val="28"/>
        </w:rPr>
        <w:t xml:space="preserve">so với tháng trước và </w:t>
      </w:r>
      <w:r w:rsidR="009D57F0">
        <w:rPr>
          <w:sz w:val="28"/>
          <w:szCs w:val="28"/>
        </w:rPr>
        <w:t>tăng 1,4</w:t>
      </w:r>
      <w:r w:rsidR="006E5001" w:rsidRPr="00CE0060">
        <w:rPr>
          <w:sz w:val="28"/>
          <w:szCs w:val="28"/>
        </w:rPr>
        <w:t xml:space="preserve"> ÷ </w:t>
      </w:r>
      <w:r w:rsidR="006E5001">
        <w:rPr>
          <w:sz w:val="28"/>
          <w:szCs w:val="28"/>
        </w:rPr>
        <w:t>2,9</w:t>
      </w:r>
      <w:r w:rsidR="006E5001" w:rsidRPr="00CE0060">
        <w:rPr>
          <w:sz w:val="28"/>
          <w:szCs w:val="28"/>
        </w:rPr>
        <w:t xml:space="preserve"> </w:t>
      </w:r>
      <w:r w:rsidR="00F12F8F" w:rsidRPr="00CE0060">
        <w:rPr>
          <w:sz w:val="28"/>
          <w:szCs w:val="28"/>
        </w:rPr>
        <w:t xml:space="preserve">lần </w:t>
      </w:r>
      <w:r w:rsidR="00893F73" w:rsidRPr="00CE0060">
        <w:rPr>
          <w:sz w:val="28"/>
          <w:szCs w:val="28"/>
        </w:rPr>
        <w:t>so với cùng kỳ năm trước.</w:t>
      </w:r>
    </w:p>
    <w:p w14:paraId="08E55792" w14:textId="31410F79" w:rsidR="00893F73" w:rsidRPr="00CE0060" w:rsidRDefault="00516D69" w:rsidP="00893F73">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sidR="002E4BF1" w:rsidRPr="00CE0060">
        <w:rPr>
          <w:sz w:val="28"/>
          <w:szCs w:val="28"/>
        </w:rPr>
        <w:t>NO</w:t>
      </w:r>
      <w:r w:rsidR="002E4BF1" w:rsidRPr="00CE0060">
        <w:rPr>
          <w:sz w:val="28"/>
          <w:szCs w:val="28"/>
          <w:vertAlign w:val="subscript"/>
        </w:rPr>
        <w:t>2</w:t>
      </w:r>
      <w:r w:rsidR="002E4BF1" w:rsidRPr="00CE0060">
        <w:rPr>
          <w:sz w:val="28"/>
          <w:szCs w:val="28"/>
          <w:vertAlign w:val="superscript"/>
        </w:rPr>
        <w:t>-</w:t>
      </w:r>
      <w:r w:rsidR="002E4BF1" w:rsidRPr="00CE0060">
        <w:rPr>
          <w:sz w:val="28"/>
          <w:szCs w:val="28"/>
        </w:rPr>
        <w:t>_N</w:t>
      </w:r>
      <w:r w:rsidR="009B173B" w:rsidRPr="00CE0060">
        <w:rPr>
          <w:sz w:val="28"/>
          <w:szCs w:val="28"/>
        </w:rPr>
        <w:t xml:space="preserve"> </w:t>
      </w:r>
      <w:r w:rsidR="007C364C" w:rsidRPr="00CE0060">
        <w:rPr>
          <w:sz w:val="28"/>
          <w:szCs w:val="28"/>
        </w:rPr>
        <w:t xml:space="preserve">vượt giới hạn cho phép </w:t>
      </w:r>
      <w:r w:rsidR="009D57F0">
        <w:rPr>
          <w:sz w:val="28"/>
          <w:szCs w:val="28"/>
        </w:rPr>
        <w:t>3,1</w:t>
      </w:r>
      <w:r w:rsidR="006E5001">
        <w:rPr>
          <w:sz w:val="28"/>
          <w:szCs w:val="28"/>
        </w:rPr>
        <w:t xml:space="preserve"> lần tại RS</w:t>
      </w:r>
      <w:r w:rsidR="009D57F0">
        <w:rPr>
          <w:sz w:val="28"/>
          <w:szCs w:val="28"/>
        </w:rPr>
        <w:t>G9</w:t>
      </w:r>
      <w:r w:rsidR="00D27F7D">
        <w:rPr>
          <w:sz w:val="28"/>
          <w:szCs w:val="28"/>
        </w:rPr>
        <w:t>,</w:t>
      </w:r>
      <w:r w:rsidR="00D27F7D" w:rsidRPr="00D27F7D">
        <w:rPr>
          <w:sz w:val="28"/>
          <w:szCs w:val="28"/>
        </w:rPr>
        <w:t xml:space="preserve"> </w:t>
      </w:r>
      <w:r w:rsidR="00D27F7D">
        <w:rPr>
          <w:sz w:val="28"/>
          <w:szCs w:val="28"/>
        </w:rPr>
        <w:t>giảm</w:t>
      </w:r>
      <w:r w:rsidR="00D27F7D" w:rsidRPr="00CE0060">
        <w:rPr>
          <w:sz w:val="28"/>
          <w:szCs w:val="28"/>
        </w:rPr>
        <w:t xml:space="preserve"> </w:t>
      </w:r>
      <w:r w:rsidR="00D27F7D">
        <w:rPr>
          <w:sz w:val="28"/>
          <w:szCs w:val="28"/>
        </w:rPr>
        <w:t>2</w:t>
      </w:r>
      <w:r w:rsidR="00D27F7D" w:rsidRPr="00CE0060">
        <w:rPr>
          <w:sz w:val="28"/>
          <w:szCs w:val="28"/>
        </w:rPr>
        <w:t xml:space="preserve"> ÷ </w:t>
      </w:r>
      <w:r w:rsidR="00D27F7D">
        <w:rPr>
          <w:sz w:val="28"/>
          <w:szCs w:val="28"/>
        </w:rPr>
        <w:t>3,3</w:t>
      </w:r>
      <w:r w:rsidR="00D27F7D" w:rsidRPr="00CE0060">
        <w:rPr>
          <w:sz w:val="28"/>
          <w:szCs w:val="28"/>
        </w:rPr>
        <w:t xml:space="preserve"> lần </w:t>
      </w:r>
      <w:r w:rsidR="00D769C4" w:rsidRPr="00CE0060">
        <w:rPr>
          <w:sz w:val="28"/>
          <w:szCs w:val="28"/>
        </w:rPr>
        <w:t xml:space="preserve">so với tháng trước </w:t>
      </w:r>
      <w:r w:rsidR="00721B8F" w:rsidRPr="00CE0060">
        <w:rPr>
          <w:sz w:val="28"/>
          <w:szCs w:val="28"/>
        </w:rPr>
        <w:t xml:space="preserve">và </w:t>
      </w:r>
      <w:r w:rsidR="00D27F7D">
        <w:rPr>
          <w:sz w:val="28"/>
          <w:szCs w:val="28"/>
        </w:rPr>
        <w:t xml:space="preserve">ổn định so với </w:t>
      </w:r>
      <w:r w:rsidR="00893F73" w:rsidRPr="00CE0060">
        <w:rPr>
          <w:sz w:val="28"/>
          <w:szCs w:val="28"/>
        </w:rPr>
        <w:t>cùng kỳ năm trước.</w:t>
      </w:r>
    </w:p>
    <w:p w14:paraId="4494FAF8" w14:textId="39805AD5" w:rsidR="00721B8F" w:rsidRPr="00CE0060" w:rsidRDefault="00721B8F" w:rsidP="00893F73">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Fe </w:t>
      </w:r>
      <w:r w:rsidR="00D27F7D">
        <w:rPr>
          <w:sz w:val="28"/>
          <w:szCs w:val="28"/>
        </w:rPr>
        <w:t xml:space="preserve">đạt chuẩn tại RSG10, </w:t>
      </w:r>
      <w:r w:rsidR="006E5001" w:rsidRPr="00CE0060">
        <w:rPr>
          <w:sz w:val="28"/>
          <w:szCs w:val="28"/>
        </w:rPr>
        <w:t xml:space="preserve">vượt giới hạn cho phép </w:t>
      </w:r>
      <w:r w:rsidR="006E5001">
        <w:rPr>
          <w:sz w:val="28"/>
          <w:szCs w:val="28"/>
        </w:rPr>
        <w:t xml:space="preserve">1,3 </w:t>
      </w:r>
      <w:r w:rsidR="00D27F7D" w:rsidRPr="00CE0060">
        <w:rPr>
          <w:sz w:val="28"/>
          <w:szCs w:val="28"/>
        </w:rPr>
        <w:t xml:space="preserve">÷ </w:t>
      </w:r>
      <w:r w:rsidR="00D27F7D">
        <w:rPr>
          <w:sz w:val="28"/>
          <w:szCs w:val="28"/>
        </w:rPr>
        <w:t>2,7</w:t>
      </w:r>
      <w:r w:rsidR="00D27F7D" w:rsidRPr="00CE0060">
        <w:rPr>
          <w:sz w:val="28"/>
          <w:szCs w:val="28"/>
        </w:rPr>
        <w:t xml:space="preserve"> </w:t>
      </w:r>
      <w:r w:rsidR="006E5001">
        <w:rPr>
          <w:sz w:val="28"/>
          <w:szCs w:val="28"/>
        </w:rPr>
        <w:t xml:space="preserve">lần tại </w:t>
      </w:r>
      <w:r w:rsidR="00D27F7D">
        <w:rPr>
          <w:sz w:val="28"/>
          <w:szCs w:val="28"/>
        </w:rPr>
        <w:t>các rạch còn lại</w:t>
      </w:r>
      <w:r w:rsidR="006E5001">
        <w:rPr>
          <w:sz w:val="28"/>
          <w:szCs w:val="28"/>
        </w:rPr>
        <w:t xml:space="preserve">, </w:t>
      </w:r>
      <w:r w:rsidR="00D27F7D">
        <w:rPr>
          <w:sz w:val="28"/>
          <w:szCs w:val="28"/>
        </w:rPr>
        <w:t xml:space="preserve">tăng </w:t>
      </w:r>
      <w:r w:rsidRPr="00CE0060">
        <w:rPr>
          <w:sz w:val="28"/>
          <w:szCs w:val="28"/>
        </w:rPr>
        <w:t>1,</w:t>
      </w:r>
      <w:r w:rsidR="00D27F7D">
        <w:rPr>
          <w:sz w:val="28"/>
          <w:szCs w:val="28"/>
        </w:rPr>
        <w:t>2</w:t>
      </w:r>
      <w:r w:rsidR="00A366AA" w:rsidRPr="00CE0060">
        <w:rPr>
          <w:sz w:val="28"/>
          <w:szCs w:val="28"/>
        </w:rPr>
        <w:t xml:space="preserve"> </w:t>
      </w:r>
      <w:r w:rsidRPr="00CE0060">
        <w:rPr>
          <w:sz w:val="28"/>
          <w:szCs w:val="28"/>
        </w:rPr>
        <w:t>÷</w:t>
      </w:r>
      <w:r w:rsidR="00A366AA" w:rsidRPr="00CE0060">
        <w:rPr>
          <w:sz w:val="28"/>
          <w:szCs w:val="28"/>
        </w:rPr>
        <w:t xml:space="preserve"> </w:t>
      </w:r>
      <w:r w:rsidR="00D27F7D">
        <w:rPr>
          <w:sz w:val="28"/>
          <w:szCs w:val="28"/>
        </w:rPr>
        <w:t>2,3</w:t>
      </w:r>
      <w:r w:rsidRPr="00CE0060">
        <w:rPr>
          <w:sz w:val="28"/>
          <w:szCs w:val="28"/>
        </w:rPr>
        <w:t xml:space="preserve"> lần so với tháng trước, tăng 1,</w:t>
      </w:r>
      <w:r w:rsidR="00D27F7D">
        <w:rPr>
          <w:sz w:val="28"/>
          <w:szCs w:val="28"/>
        </w:rPr>
        <w:t>3</w:t>
      </w:r>
      <w:r w:rsidR="002E4D00">
        <w:rPr>
          <w:sz w:val="28"/>
          <w:szCs w:val="28"/>
        </w:rPr>
        <w:t xml:space="preserve"> </w:t>
      </w:r>
      <w:r w:rsidRPr="00CE0060">
        <w:rPr>
          <w:sz w:val="28"/>
          <w:szCs w:val="28"/>
        </w:rPr>
        <w:t>÷</w:t>
      </w:r>
      <w:r w:rsidR="00A366AA" w:rsidRPr="00CE0060">
        <w:rPr>
          <w:sz w:val="28"/>
          <w:szCs w:val="28"/>
        </w:rPr>
        <w:t xml:space="preserve"> </w:t>
      </w:r>
      <w:r w:rsidR="00D27F7D">
        <w:rPr>
          <w:sz w:val="28"/>
          <w:szCs w:val="28"/>
        </w:rPr>
        <w:t>1,5</w:t>
      </w:r>
      <w:r w:rsidRPr="00CE0060">
        <w:rPr>
          <w:sz w:val="28"/>
          <w:szCs w:val="28"/>
        </w:rPr>
        <w:t xml:space="preserve"> lần so với cùng kỳ năm trước.</w:t>
      </w:r>
    </w:p>
    <w:p w14:paraId="146F1EE3" w14:textId="3314CA9D" w:rsidR="00993CF8" w:rsidRPr="00CE0060" w:rsidRDefault="00993CF8" w:rsidP="00893F73">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Ngoài ra, thông số Mn </w:t>
      </w:r>
      <w:r w:rsidR="00D27F7D">
        <w:rPr>
          <w:sz w:val="28"/>
          <w:szCs w:val="28"/>
        </w:rPr>
        <w:t xml:space="preserve">đạt chuẩn tại RSG10, </w:t>
      </w:r>
      <w:r w:rsidR="00D27F7D" w:rsidRPr="00CE0060">
        <w:rPr>
          <w:sz w:val="28"/>
          <w:szCs w:val="28"/>
        </w:rPr>
        <w:t xml:space="preserve">vượt giới hạn cho phép </w:t>
      </w:r>
      <w:r w:rsidR="00D27F7D">
        <w:rPr>
          <w:sz w:val="28"/>
          <w:szCs w:val="28"/>
        </w:rPr>
        <w:t xml:space="preserve">1,1 </w:t>
      </w:r>
      <w:r w:rsidR="00D27F7D" w:rsidRPr="00CE0060">
        <w:rPr>
          <w:sz w:val="28"/>
          <w:szCs w:val="28"/>
        </w:rPr>
        <w:t xml:space="preserve">÷ </w:t>
      </w:r>
      <w:r w:rsidR="00D27F7D">
        <w:rPr>
          <w:sz w:val="28"/>
          <w:szCs w:val="28"/>
        </w:rPr>
        <w:t>1,3</w:t>
      </w:r>
      <w:r w:rsidR="00D27F7D" w:rsidRPr="00CE0060">
        <w:rPr>
          <w:sz w:val="28"/>
          <w:szCs w:val="28"/>
        </w:rPr>
        <w:t xml:space="preserve"> </w:t>
      </w:r>
      <w:r w:rsidR="00D27F7D">
        <w:rPr>
          <w:sz w:val="28"/>
          <w:szCs w:val="28"/>
        </w:rPr>
        <w:t>lần tại các rạch còn lại.</w:t>
      </w:r>
    </w:p>
    <w:p w14:paraId="73D47F22" w14:textId="5CCDFE7F" w:rsidR="002D4E95" w:rsidRPr="00CE0060" w:rsidRDefault="00E44FF9" w:rsidP="00382E50">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r w:rsidR="00382E50" w:rsidRPr="00CE0060">
        <w:rPr>
          <w:sz w:val="28"/>
          <w:szCs w:val="28"/>
        </w:rPr>
        <w:t>.</w:t>
      </w:r>
    </w:p>
    <w:p w14:paraId="3AFB6E01" w14:textId="5C8AE3A9" w:rsidR="00382E50" w:rsidRPr="00CE0060" w:rsidRDefault="00382E50" w:rsidP="00382E50">
      <w:pPr>
        <w:autoSpaceDE w:val="0"/>
        <w:autoSpaceDN w:val="0"/>
        <w:adjustRightInd w:val="0"/>
        <w:spacing w:before="60" w:after="60" w:line="240" w:lineRule="auto"/>
        <w:ind w:right="49" w:firstLine="567"/>
        <w:jc w:val="both"/>
        <w:rPr>
          <w:sz w:val="28"/>
          <w:szCs w:val="28"/>
        </w:rPr>
      </w:pPr>
      <w:r w:rsidRPr="00CE0060">
        <w:rPr>
          <w:sz w:val="28"/>
          <w:szCs w:val="28"/>
        </w:rPr>
        <w:t>So với mức A - bảng 2, QCVN 08:2023/BTNMT (áp dụng với vị trí RSG</w:t>
      </w:r>
      <w:r w:rsidR="00A744B8" w:rsidRPr="00CE0060">
        <w:rPr>
          <w:sz w:val="28"/>
          <w:szCs w:val="28"/>
        </w:rPr>
        <w:t>7</w:t>
      </w:r>
      <w:r w:rsidRPr="00CE0060">
        <w:rPr>
          <w:sz w:val="28"/>
          <w:szCs w:val="28"/>
        </w:rPr>
        <w:t>, RSG</w:t>
      </w:r>
      <w:r w:rsidR="00A744B8" w:rsidRPr="00CE0060">
        <w:rPr>
          <w:sz w:val="28"/>
          <w:szCs w:val="28"/>
        </w:rPr>
        <w:t>9</w:t>
      </w:r>
      <w:r w:rsidRPr="00CE0060">
        <w:rPr>
          <w:sz w:val="28"/>
          <w:szCs w:val="28"/>
        </w:rPr>
        <w:t>, RSG1</w:t>
      </w:r>
      <w:r w:rsidR="00A744B8" w:rsidRPr="00CE0060">
        <w:rPr>
          <w:sz w:val="28"/>
          <w:szCs w:val="28"/>
        </w:rPr>
        <w:t>0</w:t>
      </w:r>
      <w:r w:rsidRPr="00CE0060">
        <w:rPr>
          <w:sz w:val="28"/>
          <w:szCs w:val="28"/>
        </w:rPr>
        <w:t>)</w:t>
      </w:r>
      <w:r w:rsidR="00021AAE" w:rsidRPr="00CE0060">
        <w:rPr>
          <w:sz w:val="28"/>
          <w:szCs w:val="28"/>
        </w:rPr>
        <w:t xml:space="preserve"> và mức B - bảng 2, QCVN 08:2023/BTNMT (áp dụng với vị trí RSG6, RSG11, RSG12)</w:t>
      </w:r>
      <w:r w:rsidRPr="00CE0060">
        <w:rPr>
          <w:sz w:val="28"/>
          <w:szCs w:val="28"/>
        </w:rPr>
        <w:t xml:space="preserve">: các thông số pH, </w:t>
      </w:r>
      <w:r w:rsidR="003527CB" w:rsidRPr="00CE0060">
        <w:rPr>
          <w:sz w:val="28"/>
          <w:szCs w:val="28"/>
        </w:rPr>
        <w:t xml:space="preserve">Coliform, </w:t>
      </w:r>
      <w:r w:rsidRPr="00CE0060">
        <w:rPr>
          <w:sz w:val="28"/>
          <w:szCs w:val="28"/>
        </w:rPr>
        <w:t xml:space="preserve">SS đạt giới hạn cho phép. </w:t>
      </w:r>
    </w:p>
    <w:p w14:paraId="5AB800FE" w14:textId="77BBACAF" w:rsidR="00382E50" w:rsidRPr="00CE0060" w:rsidRDefault="00382E50" w:rsidP="00382E50">
      <w:pPr>
        <w:autoSpaceDE w:val="0"/>
        <w:autoSpaceDN w:val="0"/>
        <w:adjustRightInd w:val="0"/>
        <w:spacing w:before="60" w:after="60" w:line="240" w:lineRule="auto"/>
        <w:ind w:right="49" w:firstLine="567"/>
        <w:jc w:val="both"/>
        <w:rPr>
          <w:sz w:val="28"/>
          <w:szCs w:val="28"/>
        </w:rPr>
      </w:pPr>
      <w:r w:rsidRPr="00CE0060">
        <w:rPr>
          <w:sz w:val="28"/>
          <w:szCs w:val="28"/>
        </w:rPr>
        <w:t>Riêng có thông số DO, COD, TP, TN</w:t>
      </w:r>
      <w:r w:rsidR="000E0A0A" w:rsidRPr="00CE0060">
        <w:rPr>
          <w:sz w:val="28"/>
          <w:szCs w:val="28"/>
        </w:rPr>
        <w:t>,</w:t>
      </w:r>
      <w:r w:rsidRPr="00CE0060">
        <w:rPr>
          <w:sz w:val="28"/>
          <w:szCs w:val="28"/>
        </w:rPr>
        <w:t xml:space="preserve"> </w:t>
      </w:r>
      <w:r w:rsidR="00B230AA" w:rsidRPr="00CE0060">
        <w:rPr>
          <w:sz w:val="28"/>
          <w:szCs w:val="28"/>
        </w:rPr>
        <w:t xml:space="preserve">TOC, </w:t>
      </w:r>
      <w:r w:rsidR="000E0A0A" w:rsidRPr="00CE0060">
        <w:rPr>
          <w:sz w:val="28"/>
          <w:szCs w:val="28"/>
        </w:rPr>
        <w:t>BOD</w:t>
      </w:r>
      <w:r w:rsidR="000E0A0A" w:rsidRPr="00CE0060">
        <w:rPr>
          <w:sz w:val="28"/>
          <w:szCs w:val="28"/>
          <w:vertAlign w:val="subscript"/>
        </w:rPr>
        <w:t>5</w:t>
      </w:r>
      <w:r w:rsidR="000E0A0A" w:rsidRPr="00CE0060">
        <w:rPr>
          <w:sz w:val="28"/>
          <w:szCs w:val="28"/>
        </w:rPr>
        <w:t xml:space="preserve"> </w:t>
      </w:r>
      <w:r w:rsidR="00EB7C8A" w:rsidRPr="00CE0060">
        <w:rPr>
          <w:sz w:val="28"/>
          <w:szCs w:val="28"/>
        </w:rPr>
        <w:t xml:space="preserve">có lúc đạt, lúc </w:t>
      </w:r>
      <w:r w:rsidRPr="00CE0060">
        <w:rPr>
          <w:sz w:val="28"/>
          <w:szCs w:val="28"/>
        </w:rPr>
        <w:t>không đạt, cụ thể như sau:</w:t>
      </w:r>
    </w:p>
    <w:p w14:paraId="600AE7F0" w14:textId="44F872BD" w:rsidR="00382E50" w:rsidRPr="00CE0060" w:rsidRDefault="00382E50" w:rsidP="00382E50">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DO thấp hơn ngưỡng giới hạn, ổn định so với tháng trước và </w:t>
      </w:r>
      <w:r w:rsidR="009D57F0">
        <w:rPr>
          <w:sz w:val="28"/>
          <w:szCs w:val="28"/>
        </w:rPr>
        <w:t>tăng</w:t>
      </w:r>
      <w:r w:rsidR="009D57F0" w:rsidRPr="00CE0060">
        <w:rPr>
          <w:sz w:val="28"/>
          <w:szCs w:val="28"/>
        </w:rPr>
        <w:t xml:space="preserve"> </w:t>
      </w:r>
      <w:r w:rsidR="009D57F0">
        <w:rPr>
          <w:sz w:val="28"/>
          <w:szCs w:val="28"/>
        </w:rPr>
        <w:t>1,2</w:t>
      </w:r>
      <w:r w:rsidR="009D57F0" w:rsidRPr="00CE0060">
        <w:rPr>
          <w:sz w:val="28"/>
          <w:szCs w:val="28"/>
        </w:rPr>
        <w:t xml:space="preserve"> ÷ </w:t>
      </w:r>
      <w:r w:rsidR="009D57F0">
        <w:rPr>
          <w:sz w:val="28"/>
          <w:szCs w:val="28"/>
        </w:rPr>
        <w:t>1,4</w:t>
      </w:r>
      <w:r w:rsidR="009D57F0" w:rsidRPr="00CE0060">
        <w:rPr>
          <w:sz w:val="28"/>
          <w:szCs w:val="28"/>
        </w:rPr>
        <w:t xml:space="preserve"> lần so với </w:t>
      </w:r>
      <w:r w:rsidRPr="00CE0060">
        <w:rPr>
          <w:sz w:val="28"/>
          <w:szCs w:val="28"/>
        </w:rPr>
        <w:t>cùng kỳ năm trước.</w:t>
      </w:r>
    </w:p>
    <w:p w14:paraId="1D70CFF6" w14:textId="01D42A7A" w:rsidR="00382E50" w:rsidRPr="00CE0060" w:rsidRDefault="00382E50" w:rsidP="00382E50">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COD </w:t>
      </w:r>
      <w:r w:rsidR="00541BCD">
        <w:rPr>
          <w:sz w:val="28"/>
          <w:szCs w:val="28"/>
        </w:rPr>
        <w:t xml:space="preserve">đạt chuẩn tại RSG6, RSG11, </w:t>
      </w:r>
      <w:r w:rsidR="00541BCD" w:rsidRPr="00CE0060">
        <w:rPr>
          <w:sz w:val="28"/>
          <w:szCs w:val="28"/>
        </w:rPr>
        <w:t xml:space="preserve">vượt giới hạn cho phép </w:t>
      </w:r>
      <w:r w:rsidR="00541BCD">
        <w:rPr>
          <w:sz w:val="28"/>
          <w:szCs w:val="28"/>
        </w:rPr>
        <w:t xml:space="preserve">2 </w:t>
      </w:r>
      <w:r w:rsidR="00541BCD" w:rsidRPr="00CE0060">
        <w:rPr>
          <w:sz w:val="28"/>
          <w:szCs w:val="28"/>
        </w:rPr>
        <w:t xml:space="preserve">÷ </w:t>
      </w:r>
      <w:r w:rsidR="00541BCD">
        <w:rPr>
          <w:sz w:val="28"/>
          <w:szCs w:val="28"/>
        </w:rPr>
        <w:t>4,8</w:t>
      </w:r>
      <w:r w:rsidR="00541BCD" w:rsidRPr="00CE0060">
        <w:rPr>
          <w:sz w:val="28"/>
          <w:szCs w:val="28"/>
        </w:rPr>
        <w:t xml:space="preserve"> </w:t>
      </w:r>
      <w:r w:rsidR="00541BCD">
        <w:rPr>
          <w:sz w:val="28"/>
          <w:szCs w:val="28"/>
        </w:rPr>
        <w:t>lần tại các rạch còn lại</w:t>
      </w:r>
      <w:r w:rsidR="000D05AD" w:rsidRPr="00CE0060">
        <w:rPr>
          <w:sz w:val="28"/>
          <w:szCs w:val="28"/>
        </w:rPr>
        <w:t>,</w:t>
      </w:r>
      <w:r w:rsidR="00141037">
        <w:rPr>
          <w:sz w:val="28"/>
          <w:szCs w:val="28"/>
        </w:rPr>
        <w:t xml:space="preserve"> tăng</w:t>
      </w:r>
      <w:r w:rsidR="00993CF8" w:rsidRPr="00CE0060">
        <w:rPr>
          <w:sz w:val="28"/>
          <w:szCs w:val="28"/>
        </w:rPr>
        <w:t xml:space="preserve"> </w:t>
      </w:r>
      <w:r w:rsidR="00141037">
        <w:rPr>
          <w:sz w:val="28"/>
          <w:szCs w:val="28"/>
        </w:rPr>
        <w:t>1,</w:t>
      </w:r>
      <w:r w:rsidR="00541BCD">
        <w:rPr>
          <w:sz w:val="28"/>
          <w:szCs w:val="28"/>
        </w:rPr>
        <w:t>3</w:t>
      </w:r>
      <w:r w:rsidR="000D05AD" w:rsidRPr="00CE0060">
        <w:rPr>
          <w:sz w:val="28"/>
          <w:szCs w:val="28"/>
        </w:rPr>
        <w:t xml:space="preserve"> ÷ </w:t>
      </w:r>
      <w:r w:rsidR="00541BCD">
        <w:rPr>
          <w:sz w:val="28"/>
          <w:szCs w:val="28"/>
        </w:rPr>
        <w:t>5</w:t>
      </w:r>
      <w:r w:rsidRPr="00CE0060">
        <w:rPr>
          <w:sz w:val="28"/>
          <w:szCs w:val="28"/>
        </w:rPr>
        <w:t xml:space="preserve"> lần so với tháng trước và </w:t>
      </w:r>
      <w:r w:rsidR="00541BCD">
        <w:rPr>
          <w:sz w:val="28"/>
          <w:szCs w:val="28"/>
        </w:rPr>
        <w:t>tăng 1,4</w:t>
      </w:r>
      <w:r w:rsidR="000D05AD" w:rsidRPr="00CE0060">
        <w:rPr>
          <w:sz w:val="28"/>
          <w:szCs w:val="28"/>
        </w:rPr>
        <w:t xml:space="preserve"> ÷ </w:t>
      </w:r>
      <w:r w:rsidR="00541BCD">
        <w:rPr>
          <w:sz w:val="28"/>
          <w:szCs w:val="28"/>
        </w:rPr>
        <w:t>4,8</w:t>
      </w:r>
      <w:r w:rsidR="006168CB" w:rsidRPr="00CE0060">
        <w:rPr>
          <w:sz w:val="28"/>
          <w:szCs w:val="28"/>
        </w:rPr>
        <w:t xml:space="preserve"> lần </w:t>
      </w:r>
      <w:r w:rsidRPr="00CE0060">
        <w:rPr>
          <w:sz w:val="28"/>
          <w:szCs w:val="28"/>
        </w:rPr>
        <w:t xml:space="preserve">so với cùng kỳ năm trước. </w:t>
      </w:r>
    </w:p>
    <w:p w14:paraId="2F8C604A" w14:textId="35020A5E" w:rsidR="00382E50" w:rsidRPr="00141037" w:rsidRDefault="00382E50" w:rsidP="00957C24">
      <w:pPr>
        <w:pStyle w:val="ListParagraph"/>
        <w:numPr>
          <w:ilvl w:val="0"/>
          <w:numId w:val="12"/>
        </w:numPr>
        <w:autoSpaceDE w:val="0"/>
        <w:autoSpaceDN w:val="0"/>
        <w:adjustRightInd w:val="0"/>
        <w:spacing w:before="60" w:after="60" w:line="240" w:lineRule="auto"/>
        <w:ind w:right="49"/>
        <w:jc w:val="both"/>
        <w:rPr>
          <w:sz w:val="28"/>
          <w:szCs w:val="28"/>
        </w:rPr>
      </w:pPr>
      <w:r w:rsidRPr="00141037">
        <w:rPr>
          <w:sz w:val="28"/>
          <w:szCs w:val="28"/>
        </w:rPr>
        <w:t xml:space="preserve">Thông số TP </w:t>
      </w:r>
      <w:r w:rsidR="00DF747E" w:rsidRPr="00141037">
        <w:rPr>
          <w:sz w:val="28"/>
          <w:szCs w:val="28"/>
        </w:rPr>
        <w:t xml:space="preserve">đạt chuẩn tại RSG6, </w:t>
      </w:r>
      <w:r w:rsidRPr="00141037">
        <w:rPr>
          <w:sz w:val="28"/>
          <w:szCs w:val="28"/>
        </w:rPr>
        <w:t xml:space="preserve">vượt giới hạn cho phép từ </w:t>
      </w:r>
      <w:r w:rsidR="003527CB">
        <w:rPr>
          <w:sz w:val="28"/>
          <w:szCs w:val="28"/>
        </w:rPr>
        <w:t>1,6</w:t>
      </w:r>
      <w:r w:rsidRPr="00141037">
        <w:rPr>
          <w:sz w:val="28"/>
          <w:szCs w:val="28"/>
        </w:rPr>
        <w:t xml:space="preserve"> ÷ </w:t>
      </w:r>
      <w:r w:rsidR="00825102">
        <w:rPr>
          <w:sz w:val="28"/>
          <w:szCs w:val="28"/>
        </w:rPr>
        <w:t>6,</w:t>
      </w:r>
      <w:r w:rsidR="003527CB">
        <w:rPr>
          <w:sz w:val="28"/>
          <w:szCs w:val="28"/>
        </w:rPr>
        <w:t>1</w:t>
      </w:r>
      <w:r w:rsidRPr="00141037">
        <w:rPr>
          <w:sz w:val="28"/>
          <w:szCs w:val="28"/>
        </w:rPr>
        <w:t xml:space="preserve"> lần</w:t>
      </w:r>
      <w:r w:rsidR="00DF747E" w:rsidRPr="00141037">
        <w:rPr>
          <w:sz w:val="28"/>
          <w:szCs w:val="28"/>
        </w:rPr>
        <w:t xml:space="preserve"> tại các rạch còn lại</w:t>
      </w:r>
      <w:r w:rsidRPr="00141037">
        <w:rPr>
          <w:sz w:val="28"/>
          <w:szCs w:val="28"/>
        </w:rPr>
        <w:t xml:space="preserve">, </w:t>
      </w:r>
      <w:r w:rsidR="00825102">
        <w:rPr>
          <w:sz w:val="28"/>
          <w:szCs w:val="28"/>
        </w:rPr>
        <w:t>tăng</w:t>
      </w:r>
      <w:r w:rsidR="00DF747E" w:rsidRPr="00141037">
        <w:rPr>
          <w:sz w:val="28"/>
          <w:szCs w:val="28"/>
        </w:rPr>
        <w:t xml:space="preserve"> 1,</w:t>
      </w:r>
      <w:r w:rsidR="003527CB">
        <w:rPr>
          <w:sz w:val="28"/>
          <w:szCs w:val="28"/>
        </w:rPr>
        <w:t>2</w:t>
      </w:r>
      <w:r w:rsidR="00DF747E" w:rsidRPr="00141037">
        <w:rPr>
          <w:sz w:val="28"/>
          <w:szCs w:val="28"/>
        </w:rPr>
        <w:t xml:space="preserve"> ÷ </w:t>
      </w:r>
      <w:r w:rsidR="00825102">
        <w:rPr>
          <w:sz w:val="28"/>
          <w:szCs w:val="28"/>
        </w:rPr>
        <w:t>2,</w:t>
      </w:r>
      <w:r w:rsidR="003527CB">
        <w:rPr>
          <w:sz w:val="28"/>
          <w:szCs w:val="28"/>
        </w:rPr>
        <w:t>7</w:t>
      </w:r>
      <w:r w:rsidR="00DF747E" w:rsidRPr="00141037">
        <w:rPr>
          <w:sz w:val="28"/>
          <w:szCs w:val="28"/>
        </w:rPr>
        <w:t xml:space="preserve"> lần</w:t>
      </w:r>
      <w:r w:rsidR="00825102">
        <w:rPr>
          <w:sz w:val="28"/>
          <w:szCs w:val="28"/>
        </w:rPr>
        <w:t xml:space="preserve"> so với tháng trước</w:t>
      </w:r>
      <w:r w:rsidR="00DF747E" w:rsidRPr="00141037">
        <w:rPr>
          <w:sz w:val="28"/>
          <w:szCs w:val="28"/>
        </w:rPr>
        <w:t xml:space="preserve">, tăng </w:t>
      </w:r>
      <w:r w:rsidR="003527CB">
        <w:rPr>
          <w:sz w:val="28"/>
          <w:szCs w:val="28"/>
        </w:rPr>
        <w:t>2</w:t>
      </w:r>
      <w:r w:rsidR="00DF747E" w:rsidRPr="00141037">
        <w:rPr>
          <w:sz w:val="28"/>
          <w:szCs w:val="28"/>
        </w:rPr>
        <w:t xml:space="preserve"> ÷ </w:t>
      </w:r>
      <w:r w:rsidR="003527CB">
        <w:rPr>
          <w:sz w:val="28"/>
          <w:szCs w:val="28"/>
        </w:rPr>
        <w:t>3,8</w:t>
      </w:r>
      <w:r w:rsidR="00DF747E" w:rsidRPr="00141037">
        <w:rPr>
          <w:sz w:val="28"/>
          <w:szCs w:val="28"/>
        </w:rPr>
        <w:t xml:space="preserve"> </w:t>
      </w:r>
      <w:r w:rsidR="00825102">
        <w:rPr>
          <w:sz w:val="28"/>
          <w:szCs w:val="28"/>
        </w:rPr>
        <w:t>lần</w:t>
      </w:r>
      <w:r w:rsidR="00DF747E" w:rsidRPr="00141037">
        <w:rPr>
          <w:sz w:val="28"/>
          <w:szCs w:val="28"/>
        </w:rPr>
        <w:t xml:space="preserve"> </w:t>
      </w:r>
      <w:r w:rsidRPr="00141037">
        <w:rPr>
          <w:sz w:val="28"/>
          <w:szCs w:val="28"/>
        </w:rPr>
        <w:t xml:space="preserve">so với </w:t>
      </w:r>
      <w:r w:rsidR="00825102">
        <w:rPr>
          <w:sz w:val="28"/>
          <w:szCs w:val="28"/>
        </w:rPr>
        <w:t>cùng kỳ năm trước</w:t>
      </w:r>
      <w:r w:rsidRPr="00141037">
        <w:rPr>
          <w:sz w:val="28"/>
          <w:szCs w:val="28"/>
        </w:rPr>
        <w:t>.</w:t>
      </w:r>
    </w:p>
    <w:p w14:paraId="3756B5AC" w14:textId="769C7B32" w:rsidR="00382E50" w:rsidRPr="00CE0060" w:rsidRDefault="00382E50" w:rsidP="00382E50">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TN vượt giới hạn cho phép từ </w:t>
      </w:r>
      <w:r w:rsidR="003527CB">
        <w:rPr>
          <w:sz w:val="28"/>
          <w:szCs w:val="28"/>
        </w:rPr>
        <w:t>2,1</w:t>
      </w:r>
      <w:r w:rsidR="00DB2885">
        <w:rPr>
          <w:sz w:val="28"/>
          <w:szCs w:val="28"/>
        </w:rPr>
        <w:t xml:space="preserve"> </w:t>
      </w:r>
      <w:r w:rsidR="00DF747E" w:rsidRPr="00CE0060">
        <w:rPr>
          <w:sz w:val="28"/>
          <w:szCs w:val="28"/>
        </w:rPr>
        <w:t xml:space="preserve">÷ </w:t>
      </w:r>
      <w:r w:rsidR="003527CB">
        <w:rPr>
          <w:sz w:val="28"/>
          <w:szCs w:val="28"/>
        </w:rPr>
        <w:t>15,5</w:t>
      </w:r>
      <w:r w:rsidR="00DF747E" w:rsidRPr="00CE0060">
        <w:rPr>
          <w:sz w:val="28"/>
          <w:szCs w:val="28"/>
        </w:rPr>
        <w:t xml:space="preserve"> </w:t>
      </w:r>
      <w:r w:rsidRPr="00CE0060">
        <w:rPr>
          <w:sz w:val="28"/>
          <w:szCs w:val="28"/>
        </w:rPr>
        <w:t xml:space="preserve">lần, </w:t>
      </w:r>
      <w:r w:rsidR="00FD6960">
        <w:rPr>
          <w:sz w:val="28"/>
          <w:szCs w:val="28"/>
        </w:rPr>
        <w:t xml:space="preserve">tăng </w:t>
      </w:r>
      <w:r w:rsidR="00DF747E" w:rsidRPr="00CE0060">
        <w:rPr>
          <w:sz w:val="28"/>
          <w:szCs w:val="28"/>
        </w:rPr>
        <w:t>1,</w:t>
      </w:r>
      <w:r w:rsidR="003527CB">
        <w:rPr>
          <w:sz w:val="28"/>
          <w:szCs w:val="28"/>
        </w:rPr>
        <w:t>4</w:t>
      </w:r>
      <w:r w:rsidR="00DF747E" w:rsidRPr="00CE0060">
        <w:rPr>
          <w:sz w:val="28"/>
          <w:szCs w:val="28"/>
        </w:rPr>
        <w:t xml:space="preserve"> ÷ </w:t>
      </w:r>
      <w:r w:rsidR="003527CB">
        <w:rPr>
          <w:sz w:val="28"/>
          <w:szCs w:val="28"/>
        </w:rPr>
        <w:t>3,5</w:t>
      </w:r>
      <w:r w:rsidRPr="00CE0060">
        <w:rPr>
          <w:sz w:val="28"/>
          <w:szCs w:val="28"/>
        </w:rPr>
        <w:t xml:space="preserve"> lần so với tháng trước</w:t>
      </w:r>
      <w:r w:rsidR="003527CB">
        <w:rPr>
          <w:sz w:val="28"/>
          <w:szCs w:val="28"/>
        </w:rPr>
        <w:t xml:space="preserve"> và tăng </w:t>
      </w:r>
      <w:r w:rsidR="003527CB" w:rsidRPr="00CE0060">
        <w:rPr>
          <w:sz w:val="28"/>
          <w:szCs w:val="28"/>
        </w:rPr>
        <w:t>1,</w:t>
      </w:r>
      <w:r w:rsidR="003527CB">
        <w:rPr>
          <w:sz w:val="28"/>
          <w:szCs w:val="28"/>
        </w:rPr>
        <w:t>5</w:t>
      </w:r>
      <w:r w:rsidR="003527CB" w:rsidRPr="00CE0060">
        <w:rPr>
          <w:sz w:val="28"/>
          <w:szCs w:val="28"/>
        </w:rPr>
        <w:t xml:space="preserve"> ÷ </w:t>
      </w:r>
      <w:r w:rsidR="003527CB">
        <w:rPr>
          <w:sz w:val="28"/>
          <w:szCs w:val="28"/>
        </w:rPr>
        <w:t>2,2</w:t>
      </w:r>
      <w:r w:rsidR="003527CB" w:rsidRPr="00CE0060">
        <w:rPr>
          <w:sz w:val="28"/>
          <w:szCs w:val="28"/>
        </w:rPr>
        <w:t xml:space="preserve"> lần so với </w:t>
      </w:r>
      <w:r w:rsidR="003527CB">
        <w:rPr>
          <w:sz w:val="28"/>
          <w:szCs w:val="28"/>
        </w:rPr>
        <w:t>cùng kỳ năm</w:t>
      </w:r>
      <w:r w:rsidR="003527CB" w:rsidRPr="00CE0060">
        <w:rPr>
          <w:sz w:val="28"/>
          <w:szCs w:val="28"/>
        </w:rPr>
        <w:t xml:space="preserve"> trước</w:t>
      </w:r>
      <w:r w:rsidR="00FD6960">
        <w:rPr>
          <w:sz w:val="28"/>
          <w:szCs w:val="28"/>
        </w:rPr>
        <w:t>.</w:t>
      </w:r>
    </w:p>
    <w:p w14:paraId="6344F38D" w14:textId="415463CC" w:rsidR="00FD6960" w:rsidRPr="00CE0060" w:rsidRDefault="00382E50" w:rsidP="00FD6960">
      <w:pPr>
        <w:pStyle w:val="ListParagraph"/>
        <w:numPr>
          <w:ilvl w:val="0"/>
          <w:numId w:val="12"/>
        </w:numPr>
        <w:autoSpaceDE w:val="0"/>
        <w:autoSpaceDN w:val="0"/>
        <w:adjustRightInd w:val="0"/>
        <w:spacing w:before="60" w:after="60" w:line="240" w:lineRule="auto"/>
        <w:ind w:right="49"/>
        <w:jc w:val="both"/>
        <w:rPr>
          <w:sz w:val="28"/>
          <w:szCs w:val="28"/>
        </w:rPr>
      </w:pPr>
      <w:r w:rsidRPr="00A717DA">
        <w:rPr>
          <w:sz w:val="28"/>
          <w:szCs w:val="28"/>
        </w:rPr>
        <w:lastRenderedPageBreak/>
        <w:t>Thông số TOC</w:t>
      </w:r>
      <w:r w:rsidRPr="00FD6960">
        <w:rPr>
          <w:sz w:val="28"/>
          <w:szCs w:val="28"/>
        </w:rPr>
        <w:t xml:space="preserve"> </w:t>
      </w:r>
      <w:r w:rsidR="009F2BC0">
        <w:rPr>
          <w:sz w:val="28"/>
          <w:szCs w:val="28"/>
        </w:rPr>
        <w:t xml:space="preserve">đạt chuẩn tại RSG6, </w:t>
      </w:r>
      <w:r w:rsidR="00150640" w:rsidRPr="00FD6960">
        <w:rPr>
          <w:sz w:val="28"/>
          <w:szCs w:val="28"/>
        </w:rPr>
        <w:t>vượt giới hạn cho phép</w:t>
      </w:r>
      <w:r w:rsidR="00FD6960" w:rsidRPr="00CE0060">
        <w:rPr>
          <w:sz w:val="28"/>
          <w:szCs w:val="28"/>
        </w:rPr>
        <w:t xml:space="preserve"> </w:t>
      </w:r>
      <w:r w:rsidR="0014059D" w:rsidRPr="00CE0060">
        <w:rPr>
          <w:sz w:val="28"/>
          <w:szCs w:val="28"/>
        </w:rPr>
        <w:t xml:space="preserve">từ </w:t>
      </w:r>
      <w:r w:rsidR="0014059D">
        <w:rPr>
          <w:sz w:val="28"/>
          <w:szCs w:val="28"/>
        </w:rPr>
        <w:t xml:space="preserve">1,2 </w:t>
      </w:r>
      <w:r w:rsidR="0014059D" w:rsidRPr="00CE0060">
        <w:rPr>
          <w:sz w:val="28"/>
          <w:szCs w:val="28"/>
        </w:rPr>
        <w:t xml:space="preserve">÷ </w:t>
      </w:r>
      <w:r w:rsidR="0014059D">
        <w:rPr>
          <w:sz w:val="28"/>
          <w:szCs w:val="28"/>
        </w:rPr>
        <w:t>2</w:t>
      </w:r>
      <w:r w:rsidR="0014059D" w:rsidRPr="00CE0060">
        <w:rPr>
          <w:sz w:val="28"/>
          <w:szCs w:val="28"/>
        </w:rPr>
        <w:t xml:space="preserve"> lần</w:t>
      </w:r>
      <w:r w:rsidR="009F2BC0">
        <w:rPr>
          <w:sz w:val="28"/>
          <w:szCs w:val="28"/>
        </w:rPr>
        <w:t xml:space="preserve"> tại các rạch còn lại</w:t>
      </w:r>
      <w:r w:rsidR="00FD6960" w:rsidRPr="00CE0060">
        <w:rPr>
          <w:sz w:val="28"/>
          <w:szCs w:val="28"/>
        </w:rPr>
        <w:t xml:space="preserve">, </w:t>
      </w:r>
      <w:r w:rsidR="00A717DA">
        <w:rPr>
          <w:sz w:val="28"/>
          <w:szCs w:val="28"/>
        </w:rPr>
        <w:t>giảm 1</w:t>
      </w:r>
      <w:r w:rsidR="00FD6960">
        <w:rPr>
          <w:sz w:val="28"/>
          <w:szCs w:val="28"/>
        </w:rPr>
        <w:t>,2</w:t>
      </w:r>
      <w:r w:rsidR="00FD6960" w:rsidRPr="00CE0060">
        <w:rPr>
          <w:sz w:val="28"/>
          <w:szCs w:val="28"/>
        </w:rPr>
        <w:t xml:space="preserve"> ÷ </w:t>
      </w:r>
      <w:r w:rsidR="00A717DA">
        <w:rPr>
          <w:sz w:val="28"/>
          <w:szCs w:val="28"/>
        </w:rPr>
        <w:t>2,3</w:t>
      </w:r>
      <w:r w:rsidR="00FD6960">
        <w:rPr>
          <w:sz w:val="28"/>
          <w:szCs w:val="28"/>
        </w:rPr>
        <w:t xml:space="preserve"> </w:t>
      </w:r>
      <w:r w:rsidR="00FD6960" w:rsidRPr="00CE0060">
        <w:rPr>
          <w:sz w:val="28"/>
          <w:szCs w:val="28"/>
        </w:rPr>
        <w:t>lần so với tháng trước</w:t>
      </w:r>
      <w:r w:rsidR="00FD6960">
        <w:rPr>
          <w:sz w:val="28"/>
          <w:szCs w:val="28"/>
        </w:rPr>
        <w:t>.</w:t>
      </w:r>
    </w:p>
    <w:p w14:paraId="0E5C978A" w14:textId="61F76E08" w:rsidR="00C57DB5" w:rsidRPr="00FD6960" w:rsidRDefault="000E0A0A" w:rsidP="00957C24">
      <w:pPr>
        <w:pStyle w:val="ListParagraph"/>
        <w:numPr>
          <w:ilvl w:val="0"/>
          <w:numId w:val="12"/>
        </w:numPr>
        <w:autoSpaceDE w:val="0"/>
        <w:autoSpaceDN w:val="0"/>
        <w:adjustRightInd w:val="0"/>
        <w:spacing w:before="60" w:after="0" w:line="240" w:lineRule="auto"/>
        <w:ind w:right="49"/>
        <w:jc w:val="left"/>
        <w:rPr>
          <w:sz w:val="28"/>
          <w:szCs w:val="28"/>
        </w:rPr>
      </w:pPr>
      <w:r w:rsidRPr="00FD6960">
        <w:rPr>
          <w:sz w:val="28"/>
          <w:szCs w:val="28"/>
        </w:rPr>
        <w:t>Ngoài ra, thông số BOD</w:t>
      </w:r>
      <w:r w:rsidR="00B230AA" w:rsidRPr="00FD6960">
        <w:rPr>
          <w:sz w:val="28"/>
          <w:szCs w:val="28"/>
          <w:vertAlign w:val="subscript"/>
        </w:rPr>
        <w:t>5</w:t>
      </w:r>
      <w:r w:rsidRPr="00FD6960">
        <w:rPr>
          <w:sz w:val="28"/>
          <w:szCs w:val="28"/>
          <w:vertAlign w:val="subscript"/>
        </w:rPr>
        <w:t xml:space="preserve"> </w:t>
      </w:r>
      <w:r w:rsidR="00541BCD">
        <w:rPr>
          <w:sz w:val="28"/>
          <w:szCs w:val="28"/>
        </w:rPr>
        <w:t xml:space="preserve">đạt chuẩn tại RSG6, RSG11, </w:t>
      </w:r>
      <w:r w:rsidR="00541BCD" w:rsidRPr="00CE0060">
        <w:rPr>
          <w:sz w:val="28"/>
          <w:szCs w:val="28"/>
        </w:rPr>
        <w:t xml:space="preserve">vượt giới hạn cho phép </w:t>
      </w:r>
      <w:r w:rsidR="00541BCD">
        <w:rPr>
          <w:sz w:val="28"/>
          <w:szCs w:val="28"/>
        </w:rPr>
        <w:t xml:space="preserve">2,2 </w:t>
      </w:r>
      <w:r w:rsidR="00541BCD" w:rsidRPr="00CE0060">
        <w:rPr>
          <w:sz w:val="28"/>
          <w:szCs w:val="28"/>
        </w:rPr>
        <w:t xml:space="preserve">÷ </w:t>
      </w:r>
      <w:r w:rsidR="00541BCD">
        <w:rPr>
          <w:sz w:val="28"/>
          <w:szCs w:val="28"/>
        </w:rPr>
        <w:t>5,3</w:t>
      </w:r>
      <w:r w:rsidR="00541BCD" w:rsidRPr="00CE0060">
        <w:rPr>
          <w:sz w:val="28"/>
          <w:szCs w:val="28"/>
        </w:rPr>
        <w:t xml:space="preserve"> </w:t>
      </w:r>
      <w:r w:rsidR="00541BCD">
        <w:rPr>
          <w:sz w:val="28"/>
          <w:szCs w:val="28"/>
        </w:rPr>
        <w:t>lần tại các rạch còn lại.</w:t>
      </w:r>
    </w:p>
    <w:p w14:paraId="56107CA6" w14:textId="51BE1036" w:rsidR="008C0769" w:rsidRDefault="00FE0684" w:rsidP="0041317A">
      <w:pPr>
        <w:spacing w:after="0" w:line="240" w:lineRule="auto"/>
        <w:ind w:firstLine="567"/>
        <w:jc w:val="both"/>
        <w:rPr>
          <w:sz w:val="28"/>
          <w:szCs w:val="28"/>
        </w:rPr>
      </w:pPr>
      <w:r w:rsidRPr="00CE0060">
        <w:rPr>
          <w:sz w:val="28"/>
          <w:szCs w:val="28"/>
        </w:rPr>
        <w:t xml:space="preserve">Chất lượng nước tại khu vực </w:t>
      </w:r>
      <w:r w:rsidR="00060DDC" w:rsidRPr="00CE0060">
        <w:rPr>
          <w:sz w:val="28"/>
          <w:szCs w:val="28"/>
        </w:rPr>
        <w:t>hạ lưu sông Sài Gòn</w:t>
      </w:r>
      <w:r w:rsidR="00724B08">
        <w:rPr>
          <w:sz w:val="28"/>
          <w:szCs w:val="28"/>
        </w:rPr>
        <w:t>: Chất lượng nước</w:t>
      </w:r>
      <w:r w:rsidR="003A0BC3">
        <w:rPr>
          <w:sz w:val="28"/>
          <w:szCs w:val="28"/>
        </w:rPr>
        <w:t xml:space="preserve"> hầu hết </w:t>
      </w:r>
      <w:r w:rsidR="003F6C65" w:rsidRPr="00CE0060">
        <w:rPr>
          <w:sz w:val="28"/>
          <w:szCs w:val="28"/>
        </w:rPr>
        <w:t xml:space="preserve">ở mức trung bình - </w:t>
      </w:r>
      <w:r w:rsidRPr="00CE0060">
        <w:rPr>
          <w:sz w:val="28"/>
          <w:szCs w:val="28"/>
        </w:rPr>
        <w:t>đạt cho mục đích tưới tiêu và các mục đích tương đương khác</w:t>
      </w:r>
      <w:r w:rsidR="003A0BC3">
        <w:rPr>
          <w:sz w:val="28"/>
          <w:szCs w:val="28"/>
        </w:rPr>
        <w:t>.</w:t>
      </w:r>
      <w:r w:rsidR="00724B08">
        <w:rPr>
          <w:sz w:val="28"/>
          <w:szCs w:val="28"/>
        </w:rPr>
        <w:t xml:space="preserve"> </w:t>
      </w:r>
      <w:r w:rsidR="003A0BC3">
        <w:rPr>
          <w:sz w:val="28"/>
          <w:szCs w:val="28"/>
        </w:rPr>
        <w:t xml:space="preserve">Riêng </w:t>
      </w:r>
      <w:r w:rsidR="00724B08">
        <w:rPr>
          <w:sz w:val="28"/>
          <w:szCs w:val="28"/>
        </w:rPr>
        <w:t xml:space="preserve">chất </w:t>
      </w:r>
      <w:r w:rsidR="00947720" w:rsidRPr="00CE0060">
        <w:rPr>
          <w:sz w:val="28"/>
          <w:szCs w:val="28"/>
        </w:rPr>
        <w:t xml:space="preserve">lượng nước </w:t>
      </w:r>
      <w:r w:rsidR="003A0BC3">
        <w:rPr>
          <w:sz w:val="28"/>
          <w:szCs w:val="28"/>
        </w:rPr>
        <w:t xml:space="preserve">tại </w:t>
      </w:r>
      <w:r w:rsidR="003A0BC3" w:rsidRPr="00724B08">
        <w:rPr>
          <w:sz w:val="28"/>
          <w:szCs w:val="28"/>
        </w:rPr>
        <w:t>Rạch Vĩnh Bình (Cầu Vĩnh Bình)</w:t>
      </w:r>
      <w:r w:rsidR="003A0BC3">
        <w:rPr>
          <w:sz w:val="28"/>
          <w:szCs w:val="28"/>
        </w:rPr>
        <w:t xml:space="preserve"> (RSG6) và rạch Bình Nhâm (RSG11)</w:t>
      </w:r>
      <w:r w:rsidR="003A0BC3" w:rsidRPr="00CE0060">
        <w:rPr>
          <w:sz w:val="28"/>
          <w:szCs w:val="28"/>
        </w:rPr>
        <w:t xml:space="preserve"> </w:t>
      </w:r>
      <w:r w:rsidR="00947720" w:rsidRPr="00CE0060">
        <w:rPr>
          <w:sz w:val="28"/>
          <w:szCs w:val="28"/>
        </w:rPr>
        <w:t>ở mức tốt – đạt cho mục đích cấp nước sinh hoạt nhưng cần biện pháp xử lý phù hợp.</w:t>
      </w:r>
      <w:r w:rsidR="00584A4E" w:rsidRPr="00CE0060">
        <w:rPr>
          <w:sz w:val="28"/>
          <w:szCs w:val="28"/>
        </w:rPr>
        <w:t xml:space="preserve"> </w:t>
      </w:r>
      <w:r w:rsidR="008C0769">
        <w:rPr>
          <w:sz w:val="28"/>
          <w:szCs w:val="28"/>
        </w:rPr>
        <w:br w:type="page"/>
      </w:r>
    </w:p>
    <w:p w14:paraId="3B333FA4" w14:textId="77777777" w:rsidR="006B608B" w:rsidRPr="00CE0060" w:rsidRDefault="006B608B" w:rsidP="008C0769">
      <w:pPr>
        <w:spacing w:after="0" w:line="240" w:lineRule="auto"/>
        <w:ind w:firstLine="567"/>
        <w:jc w:val="both"/>
        <w:rPr>
          <w:sz w:val="28"/>
          <w:szCs w:val="28"/>
        </w:rPr>
      </w:pPr>
    </w:p>
    <w:p w14:paraId="7A911A47" w14:textId="43161046" w:rsidR="001E6BBE" w:rsidRPr="00CE0060" w:rsidRDefault="001E6BBE">
      <w:pPr>
        <w:spacing w:after="0" w:line="240" w:lineRule="auto"/>
        <w:jc w:val="left"/>
        <w:rPr>
          <w:sz w:val="28"/>
          <w:szCs w:val="28"/>
        </w:rPr>
      </w:pPr>
    </w:p>
    <w:p w14:paraId="0F662706" w14:textId="66E550F4" w:rsidR="00112584" w:rsidRPr="00CE0060" w:rsidRDefault="00A34910" w:rsidP="006C5A78">
      <w:pPr>
        <w:autoSpaceDE w:val="0"/>
        <w:autoSpaceDN w:val="0"/>
        <w:adjustRightInd w:val="0"/>
        <w:spacing w:before="60" w:after="60" w:line="240" w:lineRule="auto"/>
        <w:ind w:right="49"/>
        <w:jc w:val="both"/>
        <w:outlineLvl w:val="0"/>
        <w:rPr>
          <w:b/>
          <w:bCs/>
          <w:sz w:val="28"/>
          <w:szCs w:val="28"/>
        </w:rPr>
      </w:pPr>
      <w:bookmarkStart w:id="1825" w:name="_Toc177718038"/>
      <w:r w:rsidRPr="00CE0060">
        <w:rPr>
          <w:b/>
          <w:bCs/>
          <w:sz w:val="28"/>
          <w:szCs w:val="28"/>
        </w:rPr>
        <w:t>2</w:t>
      </w:r>
      <w:r w:rsidR="00E27206" w:rsidRPr="00CE0060">
        <w:rPr>
          <w:b/>
          <w:bCs/>
          <w:sz w:val="28"/>
          <w:szCs w:val="28"/>
        </w:rPr>
        <w:t>.2</w:t>
      </w:r>
      <w:r w:rsidR="00112584" w:rsidRPr="00CE0060">
        <w:rPr>
          <w:b/>
          <w:bCs/>
          <w:sz w:val="28"/>
          <w:szCs w:val="28"/>
        </w:rPr>
        <w:t>. Sông Đồng Nai</w:t>
      </w:r>
      <w:bookmarkEnd w:id="1817"/>
      <w:bookmarkEnd w:id="1818"/>
      <w:bookmarkEnd w:id="1819"/>
      <w:bookmarkEnd w:id="1820"/>
      <w:bookmarkEnd w:id="1821"/>
      <w:bookmarkEnd w:id="1822"/>
      <w:bookmarkEnd w:id="1823"/>
      <w:bookmarkEnd w:id="1824"/>
      <w:bookmarkEnd w:id="1825"/>
    </w:p>
    <w:p w14:paraId="5CF3D523" w14:textId="77777777" w:rsidR="00E34771" w:rsidRPr="00CE0060" w:rsidRDefault="00A34910" w:rsidP="00E90767">
      <w:pPr>
        <w:pStyle w:val="bcc3"/>
        <w:outlineLvl w:val="0"/>
        <w:rPr>
          <w:rFonts w:ascii="Times New Roman" w:hAnsi="Times New Roman"/>
          <w:sz w:val="28"/>
          <w:szCs w:val="28"/>
          <w:lang w:val="en-US"/>
        </w:rPr>
      </w:pPr>
      <w:bookmarkStart w:id="1826" w:name="_Toc416098395"/>
      <w:bookmarkStart w:id="1827" w:name="_Toc416099205"/>
      <w:bookmarkStart w:id="1828" w:name="_Toc424024410"/>
      <w:bookmarkStart w:id="1829" w:name="_Toc424281197"/>
      <w:bookmarkStart w:id="1830" w:name="_Toc475694059"/>
      <w:bookmarkStart w:id="1831" w:name="_Toc504375643"/>
      <w:bookmarkStart w:id="1832" w:name="_Toc81229921"/>
      <w:bookmarkStart w:id="1833" w:name="_Toc81230428"/>
      <w:bookmarkStart w:id="1834" w:name="_Toc91160677"/>
      <w:bookmarkStart w:id="1835" w:name="_Toc177718039"/>
      <w:r w:rsidRPr="00CE0060">
        <w:rPr>
          <w:rFonts w:ascii="Times New Roman" w:hAnsi="Times New Roman"/>
          <w:sz w:val="28"/>
          <w:szCs w:val="28"/>
        </w:rPr>
        <w:t>2</w:t>
      </w:r>
      <w:r w:rsidR="00112584" w:rsidRPr="00CE0060">
        <w:rPr>
          <w:rFonts w:ascii="Times New Roman" w:hAnsi="Times New Roman"/>
          <w:sz w:val="28"/>
          <w:szCs w:val="28"/>
        </w:rPr>
        <w:t>.</w:t>
      </w:r>
      <w:bookmarkEnd w:id="1826"/>
      <w:bookmarkEnd w:id="1827"/>
      <w:bookmarkEnd w:id="1828"/>
      <w:bookmarkEnd w:id="1829"/>
      <w:bookmarkEnd w:id="1830"/>
      <w:bookmarkEnd w:id="1831"/>
      <w:r w:rsidR="00E27206" w:rsidRPr="00CE0060">
        <w:rPr>
          <w:rFonts w:ascii="Times New Roman" w:hAnsi="Times New Roman"/>
          <w:sz w:val="28"/>
          <w:szCs w:val="28"/>
          <w:lang w:val="en-US"/>
        </w:rPr>
        <w:t xml:space="preserve">2.1. </w:t>
      </w:r>
      <w:r w:rsidR="007C50FD" w:rsidRPr="00CE0060">
        <w:rPr>
          <w:rFonts w:ascii="Times New Roman" w:hAnsi="Times New Roman"/>
          <w:sz w:val="28"/>
          <w:szCs w:val="28"/>
        </w:rPr>
        <w:t xml:space="preserve">Các điểm quan trắc trên </w:t>
      </w:r>
      <w:r w:rsidR="00752C16" w:rsidRPr="00CE0060">
        <w:rPr>
          <w:rFonts w:ascii="Times New Roman" w:hAnsi="Times New Roman"/>
          <w:sz w:val="28"/>
          <w:szCs w:val="28"/>
          <w:lang w:val="en-US"/>
        </w:rPr>
        <w:t xml:space="preserve">các đoạn </w:t>
      </w:r>
      <w:r w:rsidR="007C50FD" w:rsidRPr="00CE0060">
        <w:rPr>
          <w:rFonts w:ascii="Times New Roman" w:hAnsi="Times New Roman"/>
          <w:sz w:val="28"/>
          <w:szCs w:val="28"/>
        </w:rPr>
        <w:t xml:space="preserve">sông </w:t>
      </w:r>
      <w:r w:rsidR="00D15E88" w:rsidRPr="00CE0060">
        <w:rPr>
          <w:rFonts w:ascii="Times New Roman" w:hAnsi="Times New Roman"/>
          <w:sz w:val="28"/>
          <w:szCs w:val="28"/>
          <w:lang w:val="en-US"/>
        </w:rPr>
        <w:t>Đồng Nai</w:t>
      </w:r>
      <w:bookmarkStart w:id="1836" w:name="_Toc416098397"/>
      <w:bookmarkStart w:id="1837" w:name="_Toc416099207"/>
      <w:bookmarkStart w:id="1838" w:name="_Toc424024411"/>
      <w:bookmarkStart w:id="1839" w:name="_Toc424281198"/>
      <w:bookmarkEnd w:id="1832"/>
      <w:bookmarkEnd w:id="1833"/>
      <w:bookmarkEnd w:id="1834"/>
      <w:bookmarkEnd w:id="1835"/>
    </w:p>
    <w:p w14:paraId="69E62FD1" w14:textId="4218081C" w:rsidR="00645A89" w:rsidRPr="00CE0060" w:rsidRDefault="00112584" w:rsidP="00645A89">
      <w:pPr>
        <w:pStyle w:val="Bng"/>
        <w:spacing w:before="60" w:after="60"/>
        <w:ind w:firstLine="720"/>
        <w:jc w:val="both"/>
        <w:rPr>
          <w:b w:val="0"/>
        </w:rPr>
      </w:pPr>
      <w:r w:rsidRPr="00CE0060">
        <w:rPr>
          <w:b w:val="0"/>
        </w:rPr>
        <w:t xml:space="preserve">- </w:t>
      </w:r>
      <w:r w:rsidR="007C50FD" w:rsidRPr="00CE0060">
        <w:rPr>
          <w:b w:val="0"/>
        </w:rPr>
        <w:t xml:space="preserve">ĐN1: </w:t>
      </w:r>
      <w:r w:rsidR="00CE51A3" w:rsidRPr="00CE0060">
        <w:rPr>
          <w:b w:val="0"/>
        </w:rPr>
        <w:t xml:space="preserve">Cách ngã ba sông Đồng Nai </w:t>
      </w:r>
      <w:r w:rsidR="00CE51A3" w:rsidRPr="00CE0060">
        <w:rPr>
          <w:b w:val="0"/>
          <w:lang w:val="vi-VN"/>
        </w:rPr>
        <w:t>-</w:t>
      </w:r>
      <w:r w:rsidR="00D4481C" w:rsidRPr="00CE0060">
        <w:rPr>
          <w:b w:val="0"/>
        </w:rPr>
        <w:t xml:space="preserve"> Sông Bé 1km</w:t>
      </w:r>
      <w:r w:rsidR="00645A89" w:rsidRPr="00CE0060">
        <w:rPr>
          <w:b w:val="0"/>
        </w:rPr>
        <w:t xml:space="preserve">             </w:t>
      </w:r>
    </w:p>
    <w:p w14:paraId="791A198B" w14:textId="37B6EA4A" w:rsidR="00BB5B59" w:rsidRPr="00CE0060" w:rsidRDefault="00D4481C" w:rsidP="00D076AA">
      <w:pPr>
        <w:pStyle w:val="Bng"/>
        <w:spacing w:before="60" w:after="60"/>
        <w:ind w:firstLine="720"/>
        <w:jc w:val="both"/>
        <w:rPr>
          <w:b w:val="0"/>
          <w:bCs/>
          <w:szCs w:val="20"/>
          <w:lang w:val="x-none" w:eastAsia="x-none"/>
        </w:rPr>
      </w:pPr>
      <w:r w:rsidRPr="00CE0060">
        <w:rPr>
          <w:b w:val="0"/>
        </w:rPr>
        <w:t>- ĐN2</w:t>
      </w:r>
      <w:r w:rsidR="004D3E00" w:rsidRPr="00CE0060">
        <w:rPr>
          <w:b w:val="0"/>
        </w:rPr>
        <w:t>: Họng thu nước nhà máy nước Tân Hiệp</w:t>
      </w:r>
      <w:r w:rsidR="00645A89" w:rsidRPr="00CE0060">
        <w:rPr>
          <w:b w:val="0"/>
        </w:rPr>
        <w:tab/>
      </w:r>
      <w:r w:rsidR="00645A89" w:rsidRPr="00CE0060">
        <w:rPr>
          <w:b w:val="0"/>
        </w:rPr>
        <w:tab/>
      </w:r>
      <w:r w:rsidR="00645A89" w:rsidRPr="00CE0060">
        <w:rPr>
          <w:b w:val="0"/>
        </w:rPr>
        <w:tab/>
      </w:r>
      <w:r w:rsidR="00645A89" w:rsidRPr="00CE0060">
        <w:rPr>
          <w:b w:val="0"/>
        </w:rPr>
        <w:tab/>
      </w:r>
      <w:bookmarkStart w:id="1840" w:name="_Toc491845468"/>
    </w:p>
    <w:p w14:paraId="60E2E8FB" w14:textId="1C8C8826" w:rsidR="00622AEA" w:rsidRPr="00CE0060" w:rsidRDefault="00622AEA" w:rsidP="00622AEA">
      <w:pPr>
        <w:pStyle w:val="Bng"/>
        <w:spacing w:before="60" w:after="60"/>
        <w:ind w:firstLine="720"/>
        <w:jc w:val="both"/>
        <w:rPr>
          <w:b w:val="0"/>
        </w:rPr>
      </w:pPr>
      <w:r w:rsidRPr="00CE0060">
        <w:rPr>
          <w:b w:val="0"/>
        </w:rPr>
        <w:t xml:space="preserve">- ĐN3: Cầu mới bắc qua cù lao Bạch Đằng </w:t>
      </w:r>
    </w:p>
    <w:p w14:paraId="31AF4C30" w14:textId="77777777" w:rsidR="007F48EF" w:rsidRPr="00CE0060" w:rsidRDefault="00622AEA" w:rsidP="00622AEA">
      <w:pPr>
        <w:pStyle w:val="Bng"/>
        <w:spacing w:before="60" w:after="60"/>
        <w:jc w:val="both"/>
      </w:pPr>
      <w:r w:rsidRPr="00CE0060">
        <w:rPr>
          <w:b w:val="0"/>
        </w:rPr>
        <w:t xml:space="preserve">          - ĐN4: Họng thu nước nhà máy nước Tân Ba</w:t>
      </w:r>
      <w:r w:rsidRPr="00CE0060">
        <w:t xml:space="preserve"> </w:t>
      </w:r>
    </w:p>
    <w:p w14:paraId="42761ADB" w14:textId="77777777" w:rsidR="00423F47" w:rsidRPr="00CE0060" w:rsidRDefault="00423F47" w:rsidP="00622AEA">
      <w:pPr>
        <w:pStyle w:val="Bng"/>
        <w:spacing w:before="60" w:after="60"/>
        <w:jc w:val="both"/>
      </w:pPr>
    </w:p>
    <w:p w14:paraId="4E11A596" w14:textId="1A18B4F6" w:rsidR="00622AEA" w:rsidRPr="00CE0060" w:rsidRDefault="00423F47" w:rsidP="00622AEA">
      <w:pPr>
        <w:pStyle w:val="Bng"/>
        <w:spacing w:before="60" w:after="60"/>
        <w:jc w:val="both"/>
        <w:rPr>
          <w:b w:val="0"/>
          <w:bCs/>
          <w:szCs w:val="20"/>
          <w:lang w:val="x-none" w:eastAsia="x-none"/>
        </w:rPr>
      </w:pPr>
      <w:r w:rsidRPr="00CE0060">
        <w:t xml:space="preserve">   </w:t>
      </w:r>
      <w:r w:rsidR="00805BBB" w:rsidRPr="00CE0060">
        <w:rPr>
          <w:noProof/>
        </w:rPr>
        <w:drawing>
          <wp:inline distT="0" distB="0" distL="0" distR="0" wp14:anchorId="3BFE70B0" wp14:editId="3B9D2682">
            <wp:extent cx="2101933" cy="316166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04737" cy="3165883"/>
                    </a:xfrm>
                    <a:prstGeom prst="rect">
                      <a:avLst/>
                    </a:prstGeom>
                    <a:noFill/>
                  </pic:spPr>
                </pic:pic>
              </a:graphicData>
            </a:graphic>
          </wp:inline>
        </w:drawing>
      </w:r>
      <w:r w:rsidR="00805BBB" w:rsidRPr="00CE0060">
        <w:t xml:space="preserve"> </w:t>
      </w:r>
      <w:r w:rsidR="00DA34E6" w:rsidRPr="00CE0060">
        <w:t xml:space="preserve"> </w:t>
      </w:r>
      <w:r w:rsidR="00805BBB" w:rsidRPr="00CE0060">
        <w:t xml:space="preserve">  </w:t>
      </w:r>
      <w:r w:rsidR="00805BBB" w:rsidRPr="00CE0060">
        <w:rPr>
          <w:noProof/>
        </w:rPr>
        <w:drawing>
          <wp:inline distT="0" distB="0" distL="0" distR="0" wp14:anchorId="6C502C51" wp14:editId="7007EB09">
            <wp:extent cx="1971304" cy="31819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75519" cy="3188788"/>
                    </a:xfrm>
                    <a:prstGeom prst="rect">
                      <a:avLst/>
                    </a:prstGeom>
                    <a:noFill/>
                  </pic:spPr>
                </pic:pic>
              </a:graphicData>
            </a:graphic>
          </wp:inline>
        </w:drawing>
      </w:r>
      <w:r w:rsidR="00805BBB" w:rsidRPr="00CE0060">
        <w:t xml:space="preserve">  </w:t>
      </w:r>
      <w:r w:rsidR="00DA34E6" w:rsidRPr="00CE0060">
        <w:t xml:space="preserve"> </w:t>
      </w:r>
      <w:r w:rsidR="00805BBB" w:rsidRPr="00CE0060">
        <w:t xml:space="preserve"> </w:t>
      </w:r>
      <w:r w:rsidR="00805BBB" w:rsidRPr="00CE0060">
        <w:rPr>
          <w:noProof/>
        </w:rPr>
        <w:drawing>
          <wp:inline distT="0" distB="0" distL="0" distR="0" wp14:anchorId="6C664D15" wp14:editId="2544E638">
            <wp:extent cx="1958975" cy="3166085"/>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65541" cy="3176697"/>
                    </a:xfrm>
                    <a:prstGeom prst="rect">
                      <a:avLst/>
                    </a:prstGeom>
                    <a:noFill/>
                    <a:ln>
                      <a:noFill/>
                    </a:ln>
                  </pic:spPr>
                </pic:pic>
              </a:graphicData>
            </a:graphic>
          </wp:inline>
        </w:drawing>
      </w:r>
      <w:r w:rsidR="00805BBB" w:rsidRPr="00CE0060">
        <w:t xml:space="preserve">    </w:t>
      </w:r>
      <w:r w:rsidR="00805BBB" w:rsidRPr="00CE0060">
        <w:rPr>
          <w:noProof/>
        </w:rPr>
        <w:drawing>
          <wp:inline distT="0" distB="0" distL="0" distR="0" wp14:anchorId="47BD4089" wp14:editId="66E860A8">
            <wp:extent cx="2030681" cy="3163570"/>
            <wp:effectExtent l="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37211" cy="3173743"/>
                    </a:xfrm>
                    <a:prstGeom prst="rect">
                      <a:avLst/>
                    </a:prstGeom>
                    <a:noFill/>
                    <a:ln>
                      <a:noFill/>
                    </a:ln>
                  </pic:spPr>
                </pic:pic>
              </a:graphicData>
            </a:graphic>
          </wp:inline>
        </w:drawing>
      </w:r>
      <w:r w:rsidR="00622AEA" w:rsidRPr="00CE0060">
        <w:br w:type="page"/>
      </w:r>
    </w:p>
    <w:p w14:paraId="4D86DBE3" w14:textId="30A74E6A" w:rsidR="00BF1D32" w:rsidRPr="00CE0060" w:rsidRDefault="00BF1D32" w:rsidP="00BF1D32">
      <w:pPr>
        <w:pStyle w:val="Caption"/>
        <w:rPr>
          <w:sz w:val="28"/>
          <w:szCs w:val="28"/>
        </w:rPr>
      </w:pPr>
      <w:bookmarkStart w:id="1841" w:name="_Toc177717363"/>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50</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đoạn sông </w:t>
      </w:r>
      <w:r w:rsidRPr="00CE0060">
        <w:rPr>
          <w:sz w:val="28"/>
          <w:szCs w:val="28"/>
          <w:lang w:val="en-US"/>
        </w:rPr>
        <w:t>Đồng Nai</w:t>
      </w:r>
      <w:bookmarkEnd w:id="1841"/>
    </w:p>
    <w:tbl>
      <w:tblPr>
        <w:tblpPr w:leftFromText="180" w:rightFromText="180" w:vertAnchor="text" w:horzAnchor="page" w:tblpX="2727" w:tblpY="115"/>
        <w:tblW w:w="12927" w:type="dxa"/>
        <w:tblLook w:val="04A0" w:firstRow="1" w:lastRow="0" w:firstColumn="1" w:lastColumn="0" w:noHBand="0" w:noVBand="1"/>
      </w:tblPr>
      <w:tblGrid>
        <w:gridCol w:w="1029"/>
        <w:gridCol w:w="819"/>
        <w:gridCol w:w="819"/>
        <w:gridCol w:w="819"/>
        <w:gridCol w:w="819"/>
        <w:gridCol w:w="819"/>
        <w:gridCol w:w="819"/>
        <w:gridCol w:w="819"/>
        <w:gridCol w:w="821"/>
        <w:gridCol w:w="862"/>
        <w:gridCol w:w="862"/>
        <w:gridCol w:w="862"/>
        <w:gridCol w:w="819"/>
        <w:gridCol w:w="819"/>
        <w:gridCol w:w="1120"/>
      </w:tblGrid>
      <w:tr w:rsidR="00CE0060" w:rsidRPr="00CE0060" w14:paraId="4EFD2220" w14:textId="77777777" w:rsidTr="00BD6412">
        <w:trPr>
          <w:trHeight w:val="301"/>
        </w:trPr>
        <w:tc>
          <w:tcPr>
            <w:tcW w:w="1029" w:type="dxa"/>
            <w:vMerge w:val="restart"/>
            <w:tcBorders>
              <w:top w:val="single" w:sz="4" w:space="0" w:color="auto"/>
              <w:left w:val="single" w:sz="4" w:space="0" w:color="auto"/>
              <w:right w:val="single" w:sz="4" w:space="0" w:color="auto"/>
            </w:tcBorders>
            <w:shd w:val="clear" w:color="auto" w:fill="auto"/>
            <w:noWrap/>
            <w:vAlign w:val="center"/>
          </w:tcPr>
          <w:p w14:paraId="49AE8535" w14:textId="77777777" w:rsidR="00951068" w:rsidRPr="00CE0060" w:rsidRDefault="00951068" w:rsidP="00BD6412">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19" w:type="dxa"/>
            <w:tcBorders>
              <w:top w:val="single" w:sz="4" w:space="0" w:color="auto"/>
              <w:bottom w:val="single" w:sz="4" w:space="0" w:color="auto"/>
            </w:tcBorders>
            <w:shd w:val="clear" w:color="auto" w:fill="auto"/>
            <w:noWrap/>
            <w:vAlign w:val="center"/>
          </w:tcPr>
          <w:p w14:paraId="736AE83C" w14:textId="77777777" w:rsidR="00951068" w:rsidRPr="00CE0060" w:rsidRDefault="00951068" w:rsidP="00BD6412">
            <w:pPr>
              <w:spacing w:after="0" w:line="240" w:lineRule="auto"/>
              <w:rPr>
                <w:rFonts w:eastAsia="Times New Roman"/>
                <w:sz w:val="20"/>
                <w:szCs w:val="20"/>
              </w:rPr>
            </w:pPr>
          </w:p>
        </w:tc>
        <w:tc>
          <w:tcPr>
            <w:tcW w:w="819" w:type="dxa"/>
            <w:tcBorders>
              <w:top w:val="single" w:sz="4" w:space="0" w:color="auto"/>
              <w:bottom w:val="single" w:sz="4" w:space="0" w:color="auto"/>
            </w:tcBorders>
            <w:shd w:val="clear" w:color="auto" w:fill="auto"/>
            <w:noWrap/>
            <w:vAlign w:val="center"/>
          </w:tcPr>
          <w:p w14:paraId="675C3ECE" w14:textId="77777777" w:rsidR="00951068" w:rsidRPr="00CE0060" w:rsidRDefault="00951068" w:rsidP="00BD6412">
            <w:pPr>
              <w:spacing w:after="0" w:line="240" w:lineRule="auto"/>
              <w:rPr>
                <w:rFonts w:eastAsia="Times New Roman"/>
                <w:sz w:val="20"/>
                <w:szCs w:val="20"/>
              </w:rPr>
            </w:pPr>
          </w:p>
        </w:tc>
        <w:tc>
          <w:tcPr>
            <w:tcW w:w="819" w:type="dxa"/>
            <w:tcBorders>
              <w:top w:val="single" w:sz="4" w:space="0" w:color="auto"/>
              <w:bottom w:val="single" w:sz="4" w:space="0" w:color="auto"/>
            </w:tcBorders>
            <w:shd w:val="clear" w:color="auto" w:fill="auto"/>
            <w:noWrap/>
            <w:vAlign w:val="center"/>
          </w:tcPr>
          <w:p w14:paraId="58E24C29" w14:textId="77777777" w:rsidR="00951068" w:rsidRPr="00CE0060" w:rsidRDefault="00951068" w:rsidP="00BD6412">
            <w:pPr>
              <w:spacing w:after="0" w:line="240" w:lineRule="auto"/>
              <w:rPr>
                <w:rFonts w:eastAsia="Times New Roman"/>
                <w:sz w:val="20"/>
                <w:szCs w:val="20"/>
              </w:rPr>
            </w:pPr>
          </w:p>
        </w:tc>
        <w:tc>
          <w:tcPr>
            <w:tcW w:w="4097" w:type="dxa"/>
            <w:gridSpan w:val="5"/>
            <w:tcBorders>
              <w:top w:val="single" w:sz="4" w:space="0" w:color="auto"/>
              <w:bottom w:val="single" w:sz="4" w:space="0" w:color="auto"/>
            </w:tcBorders>
            <w:shd w:val="clear" w:color="auto" w:fill="auto"/>
            <w:noWrap/>
            <w:vAlign w:val="center"/>
          </w:tcPr>
          <w:p w14:paraId="7C90AD3D" w14:textId="6B1E9478" w:rsidR="00951068" w:rsidRPr="00CE0060" w:rsidRDefault="00951068" w:rsidP="00BD6412">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62" w:type="dxa"/>
            <w:tcBorders>
              <w:top w:val="single" w:sz="4" w:space="0" w:color="auto"/>
              <w:bottom w:val="single" w:sz="4" w:space="0" w:color="auto"/>
            </w:tcBorders>
            <w:shd w:val="clear" w:color="auto" w:fill="auto"/>
            <w:noWrap/>
            <w:vAlign w:val="center"/>
          </w:tcPr>
          <w:p w14:paraId="5552F006" w14:textId="77777777" w:rsidR="00951068" w:rsidRPr="00CE0060" w:rsidRDefault="00951068" w:rsidP="00BD6412">
            <w:pPr>
              <w:spacing w:after="0" w:line="240" w:lineRule="auto"/>
              <w:rPr>
                <w:rFonts w:eastAsia="Times New Roman"/>
                <w:sz w:val="20"/>
                <w:szCs w:val="20"/>
              </w:rPr>
            </w:pPr>
          </w:p>
        </w:tc>
        <w:tc>
          <w:tcPr>
            <w:tcW w:w="862" w:type="dxa"/>
            <w:tcBorders>
              <w:top w:val="single" w:sz="4" w:space="0" w:color="auto"/>
              <w:bottom w:val="single" w:sz="4" w:space="0" w:color="auto"/>
            </w:tcBorders>
            <w:shd w:val="clear" w:color="auto" w:fill="auto"/>
            <w:noWrap/>
            <w:vAlign w:val="center"/>
          </w:tcPr>
          <w:p w14:paraId="69CF018D" w14:textId="77777777" w:rsidR="00951068" w:rsidRPr="00CE0060" w:rsidRDefault="00951068" w:rsidP="00BD6412">
            <w:pPr>
              <w:spacing w:after="0" w:line="240" w:lineRule="auto"/>
              <w:rPr>
                <w:rFonts w:eastAsia="Times New Roman"/>
                <w:sz w:val="20"/>
                <w:szCs w:val="20"/>
              </w:rPr>
            </w:pPr>
          </w:p>
        </w:tc>
        <w:tc>
          <w:tcPr>
            <w:tcW w:w="862" w:type="dxa"/>
            <w:tcBorders>
              <w:top w:val="single" w:sz="4" w:space="0" w:color="auto"/>
              <w:bottom w:val="single" w:sz="4" w:space="0" w:color="auto"/>
            </w:tcBorders>
            <w:shd w:val="clear" w:color="auto" w:fill="auto"/>
            <w:noWrap/>
            <w:vAlign w:val="center"/>
          </w:tcPr>
          <w:p w14:paraId="457B633A" w14:textId="77777777" w:rsidR="00951068" w:rsidRPr="00CE0060" w:rsidRDefault="00951068" w:rsidP="00BD6412">
            <w:pPr>
              <w:spacing w:after="0" w:line="240" w:lineRule="auto"/>
              <w:rPr>
                <w:rFonts w:eastAsia="Times New Roman"/>
                <w:sz w:val="20"/>
                <w:szCs w:val="20"/>
              </w:rPr>
            </w:pPr>
          </w:p>
        </w:tc>
        <w:tc>
          <w:tcPr>
            <w:tcW w:w="819" w:type="dxa"/>
            <w:tcBorders>
              <w:top w:val="single" w:sz="4" w:space="0" w:color="auto"/>
              <w:bottom w:val="single" w:sz="4" w:space="0" w:color="auto"/>
            </w:tcBorders>
            <w:vAlign w:val="center"/>
          </w:tcPr>
          <w:p w14:paraId="486AD7FD" w14:textId="77777777" w:rsidR="00951068" w:rsidRPr="00CE0060" w:rsidRDefault="00951068" w:rsidP="00BD6412">
            <w:pPr>
              <w:spacing w:after="0" w:line="240" w:lineRule="auto"/>
              <w:rPr>
                <w:rFonts w:eastAsia="Times New Roman"/>
                <w:sz w:val="20"/>
                <w:szCs w:val="20"/>
              </w:rPr>
            </w:pPr>
          </w:p>
        </w:tc>
        <w:tc>
          <w:tcPr>
            <w:tcW w:w="819" w:type="dxa"/>
            <w:tcBorders>
              <w:top w:val="single" w:sz="4" w:space="0" w:color="auto"/>
              <w:bottom w:val="single" w:sz="4" w:space="0" w:color="auto"/>
              <w:right w:val="single" w:sz="4" w:space="0" w:color="auto"/>
            </w:tcBorders>
            <w:shd w:val="clear" w:color="auto" w:fill="auto"/>
            <w:noWrap/>
            <w:vAlign w:val="center"/>
          </w:tcPr>
          <w:p w14:paraId="299A7C37" w14:textId="55B97FDB" w:rsidR="00951068" w:rsidRPr="00CE0060" w:rsidRDefault="00951068" w:rsidP="00BD6412">
            <w:pPr>
              <w:spacing w:after="0" w:line="240" w:lineRule="auto"/>
              <w:rPr>
                <w:rFonts w:eastAsia="Times New Roman"/>
                <w:sz w:val="20"/>
                <w:szCs w:val="20"/>
              </w:rPr>
            </w:pPr>
          </w:p>
        </w:tc>
        <w:tc>
          <w:tcPr>
            <w:tcW w:w="1120" w:type="dxa"/>
            <w:vMerge w:val="restart"/>
            <w:tcBorders>
              <w:top w:val="single" w:sz="4" w:space="0" w:color="auto"/>
              <w:left w:val="single" w:sz="4" w:space="0" w:color="auto"/>
              <w:right w:val="single" w:sz="4" w:space="0" w:color="auto"/>
            </w:tcBorders>
            <w:shd w:val="clear" w:color="auto" w:fill="auto"/>
            <w:noWrap/>
            <w:vAlign w:val="center"/>
          </w:tcPr>
          <w:p w14:paraId="269C2326" w14:textId="77777777" w:rsidR="00951068" w:rsidRPr="00CE0060" w:rsidRDefault="00951068" w:rsidP="00BD641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2D0C89" w:rsidRPr="00CE0060" w14:paraId="27AD5DC3" w14:textId="77777777" w:rsidTr="00BD6412">
        <w:trPr>
          <w:trHeight w:val="375"/>
        </w:trPr>
        <w:tc>
          <w:tcPr>
            <w:tcW w:w="1029" w:type="dxa"/>
            <w:vMerge/>
            <w:tcBorders>
              <w:left w:val="single" w:sz="4" w:space="0" w:color="auto"/>
              <w:bottom w:val="single" w:sz="4" w:space="0" w:color="auto"/>
              <w:right w:val="single" w:sz="4" w:space="0" w:color="auto"/>
            </w:tcBorders>
            <w:shd w:val="clear" w:color="auto" w:fill="auto"/>
            <w:noWrap/>
            <w:vAlign w:val="center"/>
          </w:tcPr>
          <w:p w14:paraId="6012FDBD" w14:textId="77777777" w:rsidR="002D0C89" w:rsidRPr="00CE0060" w:rsidRDefault="002D0C89" w:rsidP="002D0C89">
            <w:pPr>
              <w:spacing w:after="0" w:line="240" w:lineRule="auto"/>
              <w:rPr>
                <w:b/>
                <w:bCs/>
                <w:sz w:val="20"/>
                <w:szCs w:val="20"/>
              </w:rPr>
            </w:pP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CF78D2" w14:textId="10AFF567" w:rsidR="002D0C89" w:rsidRPr="00CE0060" w:rsidRDefault="002D0C89" w:rsidP="002D0C89">
            <w:pPr>
              <w:spacing w:after="0" w:line="240" w:lineRule="auto"/>
              <w:rPr>
                <w:rFonts w:eastAsia="Times New Roman"/>
                <w:sz w:val="20"/>
                <w:szCs w:val="20"/>
              </w:rPr>
            </w:pPr>
            <w:r>
              <w:rPr>
                <w:b/>
                <w:bCs/>
                <w:sz w:val="20"/>
                <w:szCs w:val="20"/>
              </w:rPr>
              <w:t>Tháng 11</w:t>
            </w:r>
            <w:r>
              <w:rPr>
                <w:b/>
                <w:bCs/>
                <w:sz w:val="20"/>
                <w:szCs w:val="20"/>
              </w:rPr>
              <w:br/>
              <w:t>2023</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655AFC42" w14:textId="49661D26" w:rsidR="002D0C89" w:rsidRPr="00CE0060" w:rsidRDefault="002D0C89" w:rsidP="002D0C89">
            <w:pPr>
              <w:spacing w:after="0" w:line="240" w:lineRule="auto"/>
              <w:rPr>
                <w:rFonts w:eastAsia="Times New Roman"/>
                <w:sz w:val="20"/>
                <w:szCs w:val="20"/>
              </w:rPr>
            </w:pPr>
            <w:r>
              <w:rPr>
                <w:b/>
                <w:bCs/>
                <w:sz w:val="20"/>
                <w:szCs w:val="20"/>
              </w:rPr>
              <w:t>Tháng 12</w:t>
            </w:r>
            <w:r>
              <w:rPr>
                <w:b/>
                <w:bCs/>
                <w:sz w:val="20"/>
                <w:szCs w:val="20"/>
              </w:rPr>
              <w:br/>
              <w:t>2023</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6E8C665C" w14:textId="6D792580" w:rsidR="002D0C89" w:rsidRPr="00CE0060" w:rsidRDefault="002D0C89" w:rsidP="002D0C89">
            <w:pPr>
              <w:spacing w:after="0" w:line="240" w:lineRule="auto"/>
              <w:rPr>
                <w:rFonts w:eastAsia="Times New Roman"/>
                <w:sz w:val="20"/>
                <w:szCs w:val="20"/>
              </w:rPr>
            </w:pPr>
            <w:r>
              <w:rPr>
                <w:b/>
                <w:bCs/>
                <w:sz w:val="20"/>
                <w:szCs w:val="20"/>
              </w:rPr>
              <w:t>Tháng 1</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1B3FD754" w14:textId="5BA09283" w:rsidR="002D0C89" w:rsidRPr="00CE0060" w:rsidRDefault="002D0C89" w:rsidP="002D0C89">
            <w:pPr>
              <w:spacing w:after="0" w:line="240" w:lineRule="auto"/>
              <w:rPr>
                <w:rFonts w:eastAsia="Times New Roman"/>
                <w:sz w:val="20"/>
                <w:szCs w:val="20"/>
              </w:rPr>
            </w:pPr>
            <w:r>
              <w:rPr>
                <w:b/>
                <w:bCs/>
                <w:sz w:val="20"/>
                <w:szCs w:val="20"/>
              </w:rPr>
              <w:t>Tháng 2</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7B346763" w14:textId="3A21A4E6" w:rsidR="002D0C89" w:rsidRPr="00CE0060" w:rsidRDefault="002D0C89" w:rsidP="002D0C89">
            <w:pPr>
              <w:spacing w:after="0" w:line="240" w:lineRule="auto"/>
              <w:rPr>
                <w:rFonts w:eastAsia="Times New Roman"/>
                <w:sz w:val="20"/>
                <w:szCs w:val="20"/>
              </w:rPr>
            </w:pPr>
            <w:r>
              <w:rPr>
                <w:b/>
                <w:bCs/>
                <w:sz w:val="20"/>
                <w:szCs w:val="20"/>
              </w:rPr>
              <w:t>Tháng 3</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246F31CF" w14:textId="37BFE851" w:rsidR="002D0C89" w:rsidRPr="00CE0060" w:rsidRDefault="002D0C89" w:rsidP="002D0C89">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58D69AF4" w14:textId="58404052" w:rsidR="002D0C89" w:rsidRPr="00CE0060" w:rsidRDefault="002D0C89" w:rsidP="002D0C89">
            <w:pPr>
              <w:spacing w:after="0" w:line="240" w:lineRule="auto"/>
              <w:rPr>
                <w:rFonts w:eastAsia="Times New Roman"/>
                <w:sz w:val="20"/>
                <w:szCs w:val="20"/>
              </w:rPr>
            </w:pPr>
            <w:r>
              <w:rPr>
                <w:b/>
                <w:bCs/>
                <w:sz w:val="20"/>
                <w:szCs w:val="20"/>
              </w:rPr>
              <w:t>Tháng 5</w:t>
            </w:r>
            <w:r>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3C036ACB" w14:textId="33F05BE9" w:rsidR="002D0C89" w:rsidRPr="00CE0060" w:rsidRDefault="002D0C89" w:rsidP="002D0C89">
            <w:pPr>
              <w:spacing w:after="0" w:line="240" w:lineRule="auto"/>
              <w:rPr>
                <w:rFonts w:eastAsia="Times New Roman"/>
                <w:sz w:val="20"/>
                <w:szCs w:val="20"/>
              </w:rPr>
            </w:pPr>
            <w:r>
              <w:rPr>
                <w:b/>
                <w:bCs/>
                <w:sz w:val="20"/>
                <w:szCs w:val="20"/>
              </w:rPr>
              <w:t>Tháng 6</w:t>
            </w:r>
            <w:r>
              <w:rPr>
                <w:b/>
                <w:bCs/>
                <w:sz w:val="20"/>
                <w:szCs w:val="20"/>
              </w:rPr>
              <w:br/>
              <w:t>2024</w:t>
            </w:r>
          </w:p>
        </w:tc>
        <w:tc>
          <w:tcPr>
            <w:tcW w:w="862" w:type="dxa"/>
            <w:tcBorders>
              <w:top w:val="single" w:sz="4" w:space="0" w:color="auto"/>
              <w:left w:val="nil"/>
              <w:bottom w:val="single" w:sz="4" w:space="0" w:color="auto"/>
              <w:right w:val="single" w:sz="4" w:space="0" w:color="auto"/>
            </w:tcBorders>
            <w:shd w:val="clear" w:color="auto" w:fill="auto"/>
            <w:noWrap/>
            <w:vAlign w:val="center"/>
          </w:tcPr>
          <w:p w14:paraId="6A24B3A7" w14:textId="2702D67C" w:rsidR="002D0C89" w:rsidRPr="00CE0060" w:rsidRDefault="002D0C89" w:rsidP="002D0C89">
            <w:pPr>
              <w:spacing w:after="0" w:line="240" w:lineRule="auto"/>
              <w:rPr>
                <w:rFonts w:eastAsia="Times New Roman"/>
                <w:sz w:val="20"/>
                <w:szCs w:val="20"/>
              </w:rPr>
            </w:pPr>
            <w:r>
              <w:rPr>
                <w:b/>
                <w:bCs/>
                <w:sz w:val="20"/>
                <w:szCs w:val="20"/>
              </w:rPr>
              <w:t>Tháng 7</w:t>
            </w:r>
            <w:r>
              <w:rPr>
                <w:b/>
                <w:bCs/>
                <w:sz w:val="20"/>
                <w:szCs w:val="20"/>
              </w:rPr>
              <w:br/>
              <w:t>2024</w:t>
            </w:r>
          </w:p>
        </w:tc>
        <w:tc>
          <w:tcPr>
            <w:tcW w:w="862" w:type="dxa"/>
            <w:tcBorders>
              <w:top w:val="single" w:sz="4" w:space="0" w:color="auto"/>
              <w:left w:val="nil"/>
              <w:bottom w:val="single" w:sz="4" w:space="0" w:color="auto"/>
              <w:right w:val="single" w:sz="4" w:space="0" w:color="auto"/>
            </w:tcBorders>
            <w:shd w:val="clear" w:color="auto" w:fill="auto"/>
            <w:noWrap/>
            <w:vAlign w:val="center"/>
          </w:tcPr>
          <w:p w14:paraId="1D0CF991" w14:textId="32EB088C" w:rsidR="002D0C89" w:rsidRPr="00CE0060" w:rsidRDefault="002D0C89" w:rsidP="002D0C89">
            <w:pPr>
              <w:spacing w:after="0" w:line="240" w:lineRule="auto"/>
              <w:rPr>
                <w:rFonts w:eastAsia="Times New Roman"/>
                <w:sz w:val="20"/>
                <w:szCs w:val="20"/>
              </w:rPr>
            </w:pPr>
            <w:r>
              <w:rPr>
                <w:b/>
                <w:bCs/>
                <w:sz w:val="20"/>
                <w:szCs w:val="20"/>
              </w:rPr>
              <w:t>Tháng 8</w:t>
            </w:r>
            <w:r>
              <w:rPr>
                <w:b/>
                <w:bCs/>
                <w:sz w:val="20"/>
                <w:szCs w:val="20"/>
              </w:rPr>
              <w:br/>
              <w:t>2024</w:t>
            </w:r>
          </w:p>
        </w:tc>
        <w:tc>
          <w:tcPr>
            <w:tcW w:w="862" w:type="dxa"/>
            <w:tcBorders>
              <w:top w:val="single" w:sz="4" w:space="0" w:color="auto"/>
              <w:left w:val="nil"/>
              <w:bottom w:val="single" w:sz="4" w:space="0" w:color="auto"/>
              <w:right w:val="single" w:sz="4" w:space="0" w:color="auto"/>
            </w:tcBorders>
            <w:shd w:val="clear" w:color="auto" w:fill="auto"/>
            <w:noWrap/>
            <w:vAlign w:val="center"/>
          </w:tcPr>
          <w:p w14:paraId="15CEF8BC" w14:textId="7DB3B0DB" w:rsidR="002D0C89" w:rsidRPr="00CE0060" w:rsidRDefault="002D0C89" w:rsidP="002D0C89">
            <w:pPr>
              <w:spacing w:after="0" w:line="240" w:lineRule="auto"/>
              <w:rPr>
                <w:rFonts w:eastAsia="Times New Roman"/>
                <w:sz w:val="20"/>
                <w:szCs w:val="20"/>
              </w:rPr>
            </w:pPr>
            <w:r>
              <w:rPr>
                <w:b/>
                <w:bCs/>
                <w:sz w:val="20"/>
                <w:szCs w:val="20"/>
              </w:rPr>
              <w:t>Tháng 9</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vAlign w:val="center"/>
          </w:tcPr>
          <w:p w14:paraId="2B60DAF7" w14:textId="7194C521" w:rsidR="002D0C89" w:rsidRPr="00CE0060" w:rsidRDefault="002D0C89" w:rsidP="002D0C89">
            <w:pPr>
              <w:spacing w:after="0" w:line="240" w:lineRule="auto"/>
              <w:rPr>
                <w:b/>
                <w:bCs/>
                <w:sz w:val="20"/>
                <w:szCs w:val="20"/>
              </w:rPr>
            </w:pPr>
            <w:r>
              <w:rPr>
                <w:b/>
                <w:bCs/>
                <w:sz w:val="20"/>
                <w:szCs w:val="20"/>
              </w:rPr>
              <w:t>Tháng 10</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4028FB98" w14:textId="735B81B0" w:rsidR="002D0C89" w:rsidRPr="00CE0060" w:rsidRDefault="002D0C89" w:rsidP="002D0C89">
            <w:pPr>
              <w:spacing w:after="0" w:line="240" w:lineRule="auto"/>
              <w:rPr>
                <w:rFonts w:eastAsia="Times New Roman"/>
                <w:sz w:val="20"/>
                <w:szCs w:val="20"/>
              </w:rPr>
            </w:pPr>
            <w:r>
              <w:rPr>
                <w:b/>
                <w:bCs/>
                <w:sz w:val="20"/>
                <w:szCs w:val="20"/>
              </w:rPr>
              <w:t>Tháng 11</w:t>
            </w:r>
            <w:r>
              <w:rPr>
                <w:b/>
                <w:bCs/>
                <w:sz w:val="20"/>
                <w:szCs w:val="20"/>
              </w:rPr>
              <w:br/>
              <w:t>2024</w:t>
            </w:r>
          </w:p>
        </w:tc>
        <w:tc>
          <w:tcPr>
            <w:tcW w:w="1120" w:type="dxa"/>
            <w:vMerge/>
            <w:tcBorders>
              <w:left w:val="nil"/>
              <w:bottom w:val="single" w:sz="4" w:space="0" w:color="auto"/>
              <w:right w:val="single" w:sz="4" w:space="0" w:color="auto"/>
            </w:tcBorders>
            <w:shd w:val="clear" w:color="auto" w:fill="auto"/>
            <w:noWrap/>
            <w:vAlign w:val="center"/>
          </w:tcPr>
          <w:p w14:paraId="7F48D201" w14:textId="77777777" w:rsidR="002D0C89" w:rsidRPr="00CE0060" w:rsidRDefault="002D0C89" w:rsidP="002D0C89">
            <w:pPr>
              <w:spacing w:after="0" w:line="240" w:lineRule="auto"/>
              <w:rPr>
                <w:rFonts w:eastAsia="Times New Roman"/>
                <w:b/>
                <w:bCs/>
                <w:sz w:val="20"/>
                <w:szCs w:val="20"/>
              </w:rPr>
            </w:pPr>
          </w:p>
        </w:tc>
      </w:tr>
      <w:tr w:rsidR="002D0C89" w:rsidRPr="00CE0060" w14:paraId="4AE18B7D" w14:textId="77777777" w:rsidTr="00BD6412">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tcPr>
          <w:p w14:paraId="40F2BCCF" w14:textId="6DA0C75E" w:rsidR="002D0C89" w:rsidRPr="00CE0060" w:rsidRDefault="002D0C89" w:rsidP="002D0C89">
            <w:pPr>
              <w:spacing w:after="0" w:line="240" w:lineRule="auto"/>
              <w:rPr>
                <w:rFonts w:eastAsia="Times New Roman"/>
                <w:sz w:val="20"/>
                <w:szCs w:val="20"/>
              </w:rPr>
            </w:pPr>
            <w:r w:rsidRPr="00CE0060">
              <w:rPr>
                <w:rFonts w:eastAsia="Times New Roman"/>
                <w:sz w:val="20"/>
                <w:szCs w:val="20"/>
              </w:rPr>
              <w:t>ĐN1</w:t>
            </w:r>
          </w:p>
        </w:tc>
        <w:tc>
          <w:tcPr>
            <w:tcW w:w="819" w:type="dxa"/>
            <w:tcBorders>
              <w:top w:val="nil"/>
              <w:left w:val="single" w:sz="4" w:space="0" w:color="auto"/>
              <w:bottom w:val="single" w:sz="4" w:space="0" w:color="auto"/>
              <w:right w:val="single" w:sz="4" w:space="0" w:color="auto"/>
            </w:tcBorders>
            <w:shd w:val="clear" w:color="auto" w:fill="auto"/>
            <w:noWrap/>
            <w:vAlign w:val="center"/>
          </w:tcPr>
          <w:p w14:paraId="74321389" w14:textId="188B4323" w:rsidR="002D0C89" w:rsidRPr="00CE0060" w:rsidRDefault="002D0C89" w:rsidP="002D0C89">
            <w:pPr>
              <w:spacing w:after="0" w:line="240" w:lineRule="auto"/>
              <w:rPr>
                <w:rFonts w:eastAsia="Times New Roman"/>
                <w:sz w:val="20"/>
                <w:szCs w:val="20"/>
              </w:rPr>
            </w:pPr>
            <w:r>
              <w:rPr>
                <w:sz w:val="20"/>
                <w:szCs w:val="20"/>
              </w:rPr>
              <w:t>0,85</w:t>
            </w:r>
          </w:p>
        </w:tc>
        <w:tc>
          <w:tcPr>
            <w:tcW w:w="819" w:type="dxa"/>
            <w:tcBorders>
              <w:top w:val="nil"/>
              <w:left w:val="nil"/>
              <w:bottom w:val="single" w:sz="4" w:space="0" w:color="auto"/>
              <w:right w:val="single" w:sz="4" w:space="0" w:color="auto"/>
            </w:tcBorders>
            <w:shd w:val="clear" w:color="auto" w:fill="auto"/>
            <w:noWrap/>
            <w:vAlign w:val="center"/>
          </w:tcPr>
          <w:p w14:paraId="40246276" w14:textId="319B557B" w:rsidR="002D0C89" w:rsidRPr="00CE0060" w:rsidRDefault="002D0C89" w:rsidP="002D0C89">
            <w:pPr>
              <w:spacing w:after="0" w:line="240" w:lineRule="auto"/>
              <w:rPr>
                <w:rFonts w:eastAsia="Times New Roman"/>
                <w:sz w:val="20"/>
                <w:szCs w:val="20"/>
              </w:rPr>
            </w:pPr>
            <w:r>
              <w:rPr>
                <w:sz w:val="20"/>
                <w:szCs w:val="20"/>
              </w:rPr>
              <w:t>0,07</w:t>
            </w:r>
          </w:p>
        </w:tc>
        <w:tc>
          <w:tcPr>
            <w:tcW w:w="819" w:type="dxa"/>
            <w:tcBorders>
              <w:top w:val="nil"/>
              <w:left w:val="nil"/>
              <w:bottom w:val="single" w:sz="4" w:space="0" w:color="auto"/>
              <w:right w:val="single" w:sz="4" w:space="0" w:color="auto"/>
            </w:tcBorders>
            <w:shd w:val="clear" w:color="auto" w:fill="auto"/>
            <w:noWrap/>
            <w:vAlign w:val="center"/>
          </w:tcPr>
          <w:p w14:paraId="4EE20DBA" w14:textId="2F2B1944" w:rsidR="002D0C89" w:rsidRPr="00CE0060" w:rsidRDefault="002D0C89" w:rsidP="002D0C8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51356FA3" w14:textId="2375076B" w:rsidR="002D0C89" w:rsidRPr="00CE0060" w:rsidRDefault="002D0C89" w:rsidP="002D0C8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0A089C9B" w14:textId="5BAA52CF" w:rsidR="002D0C89" w:rsidRPr="00CE0060" w:rsidRDefault="002D0C89" w:rsidP="002D0C8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076C985D" w14:textId="3037BF38" w:rsidR="002D0C89" w:rsidRPr="00CE0060" w:rsidRDefault="002D0C89" w:rsidP="002D0C89">
            <w:pPr>
              <w:spacing w:after="0" w:line="240" w:lineRule="auto"/>
              <w:rPr>
                <w:rFonts w:eastAsia="Times New Roman"/>
                <w:sz w:val="20"/>
                <w:szCs w:val="20"/>
              </w:rPr>
            </w:pPr>
            <w:r>
              <w:rPr>
                <w:sz w:val="20"/>
                <w:szCs w:val="20"/>
              </w:rPr>
              <w:t>0,20</w:t>
            </w:r>
          </w:p>
        </w:tc>
        <w:tc>
          <w:tcPr>
            <w:tcW w:w="819" w:type="dxa"/>
            <w:tcBorders>
              <w:top w:val="nil"/>
              <w:left w:val="nil"/>
              <w:bottom w:val="single" w:sz="4" w:space="0" w:color="auto"/>
              <w:right w:val="single" w:sz="4" w:space="0" w:color="auto"/>
            </w:tcBorders>
            <w:shd w:val="clear" w:color="auto" w:fill="auto"/>
            <w:noWrap/>
            <w:vAlign w:val="center"/>
          </w:tcPr>
          <w:p w14:paraId="6C1DE825" w14:textId="65AF9006" w:rsidR="002D0C89" w:rsidRPr="00CE0060" w:rsidRDefault="002D0C89" w:rsidP="002D0C89">
            <w:pPr>
              <w:spacing w:after="0" w:line="240" w:lineRule="auto"/>
              <w:rPr>
                <w:rFonts w:eastAsia="Times New Roman"/>
                <w:sz w:val="20"/>
                <w:szCs w:val="20"/>
              </w:rPr>
            </w:pPr>
            <w:r>
              <w:rPr>
                <w:sz w:val="20"/>
                <w:szCs w:val="20"/>
              </w:rPr>
              <w:t>0,50</w:t>
            </w:r>
          </w:p>
        </w:tc>
        <w:tc>
          <w:tcPr>
            <w:tcW w:w="821" w:type="dxa"/>
            <w:tcBorders>
              <w:top w:val="nil"/>
              <w:left w:val="nil"/>
              <w:bottom w:val="single" w:sz="4" w:space="0" w:color="auto"/>
              <w:right w:val="single" w:sz="4" w:space="0" w:color="auto"/>
            </w:tcBorders>
            <w:shd w:val="clear" w:color="auto" w:fill="auto"/>
            <w:noWrap/>
            <w:vAlign w:val="center"/>
          </w:tcPr>
          <w:p w14:paraId="525FD4C4" w14:textId="1B35175D" w:rsidR="002D0C89" w:rsidRPr="00CE0060" w:rsidRDefault="002D0C89" w:rsidP="002D0C89">
            <w:pPr>
              <w:spacing w:after="0" w:line="240" w:lineRule="auto"/>
              <w:rPr>
                <w:rFonts w:eastAsia="Times New Roman"/>
                <w:sz w:val="20"/>
                <w:szCs w:val="20"/>
              </w:rPr>
            </w:pPr>
            <w:r>
              <w:rPr>
                <w:sz w:val="20"/>
                <w:szCs w:val="20"/>
              </w:rPr>
              <w:t>0,06</w:t>
            </w:r>
          </w:p>
        </w:tc>
        <w:tc>
          <w:tcPr>
            <w:tcW w:w="862" w:type="dxa"/>
            <w:tcBorders>
              <w:top w:val="nil"/>
              <w:left w:val="nil"/>
              <w:bottom w:val="single" w:sz="4" w:space="0" w:color="auto"/>
              <w:right w:val="single" w:sz="4" w:space="0" w:color="auto"/>
            </w:tcBorders>
            <w:shd w:val="clear" w:color="auto" w:fill="auto"/>
            <w:noWrap/>
            <w:vAlign w:val="center"/>
          </w:tcPr>
          <w:p w14:paraId="417250D3" w14:textId="5ECE14D0" w:rsidR="002D0C89" w:rsidRPr="00CE0060" w:rsidRDefault="002D0C89" w:rsidP="002D0C89">
            <w:pPr>
              <w:spacing w:after="0" w:line="240" w:lineRule="auto"/>
              <w:rPr>
                <w:rFonts w:eastAsia="Times New Roman"/>
                <w:sz w:val="20"/>
                <w:szCs w:val="20"/>
              </w:rPr>
            </w:pPr>
            <w:r>
              <w:rPr>
                <w:sz w:val="20"/>
                <w:szCs w:val="20"/>
              </w:rPr>
              <w:t>0,09</w:t>
            </w:r>
          </w:p>
        </w:tc>
        <w:tc>
          <w:tcPr>
            <w:tcW w:w="862" w:type="dxa"/>
            <w:tcBorders>
              <w:top w:val="nil"/>
              <w:left w:val="nil"/>
              <w:bottom w:val="single" w:sz="4" w:space="0" w:color="auto"/>
              <w:right w:val="single" w:sz="4" w:space="0" w:color="auto"/>
            </w:tcBorders>
            <w:shd w:val="clear" w:color="auto" w:fill="auto"/>
            <w:noWrap/>
            <w:vAlign w:val="center"/>
          </w:tcPr>
          <w:p w14:paraId="59937E86" w14:textId="23015B16" w:rsidR="002D0C89" w:rsidRPr="00CE0060" w:rsidRDefault="002D0C89" w:rsidP="002D0C89">
            <w:pPr>
              <w:spacing w:after="0" w:line="240" w:lineRule="auto"/>
              <w:rPr>
                <w:rFonts w:eastAsia="Times New Roman"/>
                <w:sz w:val="20"/>
                <w:szCs w:val="20"/>
              </w:rPr>
            </w:pPr>
            <w:r>
              <w:rPr>
                <w:sz w:val="20"/>
                <w:szCs w:val="20"/>
              </w:rPr>
              <w:t>0,17</w:t>
            </w:r>
          </w:p>
        </w:tc>
        <w:tc>
          <w:tcPr>
            <w:tcW w:w="862" w:type="dxa"/>
            <w:tcBorders>
              <w:top w:val="nil"/>
              <w:left w:val="nil"/>
              <w:bottom w:val="single" w:sz="4" w:space="0" w:color="auto"/>
              <w:right w:val="single" w:sz="4" w:space="0" w:color="auto"/>
            </w:tcBorders>
            <w:shd w:val="clear" w:color="auto" w:fill="auto"/>
            <w:noWrap/>
            <w:vAlign w:val="center"/>
          </w:tcPr>
          <w:p w14:paraId="0A69CCA6" w14:textId="06102793" w:rsidR="002D0C89" w:rsidRPr="00CE0060" w:rsidRDefault="002D0C89" w:rsidP="002D0C89">
            <w:pPr>
              <w:spacing w:after="0" w:line="240" w:lineRule="auto"/>
              <w:rPr>
                <w:rFonts w:eastAsia="Times New Roman"/>
                <w:sz w:val="20"/>
                <w:szCs w:val="20"/>
              </w:rPr>
            </w:pPr>
            <w:r>
              <w:rPr>
                <w:sz w:val="20"/>
                <w:szCs w:val="20"/>
              </w:rPr>
              <w:t>0,03</w:t>
            </w:r>
          </w:p>
        </w:tc>
        <w:tc>
          <w:tcPr>
            <w:tcW w:w="819" w:type="dxa"/>
            <w:tcBorders>
              <w:top w:val="nil"/>
              <w:left w:val="nil"/>
              <w:bottom w:val="single" w:sz="4" w:space="0" w:color="auto"/>
              <w:right w:val="single" w:sz="4" w:space="0" w:color="auto"/>
            </w:tcBorders>
            <w:shd w:val="clear" w:color="auto" w:fill="auto"/>
            <w:vAlign w:val="center"/>
          </w:tcPr>
          <w:p w14:paraId="18BD8935" w14:textId="34CAD7F1" w:rsidR="002D0C89" w:rsidRPr="00CE0060" w:rsidRDefault="002D0C89" w:rsidP="002D0C89">
            <w:pPr>
              <w:spacing w:after="0" w:line="240" w:lineRule="auto"/>
              <w:rPr>
                <w:sz w:val="20"/>
                <w:szCs w:val="20"/>
              </w:rPr>
            </w:pPr>
            <w:r>
              <w:rPr>
                <w:sz w:val="20"/>
                <w:szCs w:val="20"/>
              </w:rPr>
              <w:t>0,06</w:t>
            </w:r>
          </w:p>
        </w:tc>
        <w:tc>
          <w:tcPr>
            <w:tcW w:w="819" w:type="dxa"/>
            <w:tcBorders>
              <w:top w:val="nil"/>
              <w:left w:val="nil"/>
              <w:bottom w:val="single" w:sz="4" w:space="0" w:color="auto"/>
              <w:right w:val="single" w:sz="4" w:space="0" w:color="auto"/>
            </w:tcBorders>
            <w:shd w:val="clear" w:color="auto" w:fill="auto"/>
            <w:noWrap/>
            <w:vAlign w:val="center"/>
          </w:tcPr>
          <w:p w14:paraId="17DCBA59" w14:textId="64CB1276" w:rsidR="002D0C89" w:rsidRPr="00CE0060" w:rsidRDefault="002D0C89" w:rsidP="002D0C89">
            <w:pPr>
              <w:spacing w:after="0" w:line="240" w:lineRule="auto"/>
              <w:rPr>
                <w:rFonts w:eastAsia="Times New Roman"/>
                <w:sz w:val="20"/>
                <w:szCs w:val="20"/>
              </w:rPr>
            </w:pPr>
            <w:r>
              <w:rPr>
                <w:sz w:val="20"/>
                <w:szCs w:val="20"/>
              </w:rPr>
              <w:t>0,26</w:t>
            </w:r>
          </w:p>
        </w:tc>
        <w:tc>
          <w:tcPr>
            <w:tcW w:w="1120" w:type="dxa"/>
            <w:tcBorders>
              <w:top w:val="nil"/>
              <w:left w:val="nil"/>
              <w:bottom w:val="single" w:sz="4" w:space="0" w:color="auto"/>
              <w:right w:val="single" w:sz="4" w:space="0" w:color="auto"/>
            </w:tcBorders>
            <w:shd w:val="clear" w:color="auto" w:fill="auto"/>
            <w:noWrap/>
            <w:vAlign w:val="center"/>
          </w:tcPr>
          <w:p w14:paraId="09E5AB19" w14:textId="77777777" w:rsidR="002D0C89" w:rsidRPr="00CE0060" w:rsidRDefault="002D0C89" w:rsidP="002D0C89">
            <w:pPr>
              <w:spacing w:after="0" w:line="240" w:lineRule="auto"/>
              <w:rPr>
                <w:rFonts w:eastAsia="Times New Roman"/>
                <w:sz w:val="20"/>
                <w:szCs w:val="20"/>
              </w:rPr>
            </w:pPr>
            <w:r w:rsidRPr="00CE0060">
              <w:rPr>
                <w:rFonts w:eastAsia="Times New Roman"/>
                <w:sz w:val="20"/>
                <w:szCs w:val="20"/>
              </w:rPr>
              <w:t>0,3</w:t>
            </w:r>
          </w:p>
        </w:tc>
      </w:tr>
      <w:tr w:rsidR="002D0C89" w:rsidRPr="00CE0060" w14:paraId="1A9BAFD3" w14:textId="77777777" w:rsidTr="00BD6412">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49B11719" w14:textId="3A071141" w:rsidR="002D0C89" w:rsidRPr="00CE0060" w:rsidRDefault="002D0C89" w:rsidP="002D0C89">
            <w:pPr>
              <w:spacing w:after="0" w:line="240" w:lineRule="auto"/>
              <w:rPr>
                <w:rFonts w:eastAsia="Times New Roman"/>
                <w:sz w:val="20"/>
                <w:szCs w:val="20"/>
              </w:rPr>
            </w:pPr>
            <w:r w:rsidRPr="00CE0060">
              <w:rPr>
                <w:rFonts w:eastAsia="Times New Roman"/>
                <w:sz w:val="20"/>
                <w:szCs w:val="20"/>
              </w:rPr>
              <w:t>ĐN2</w:t>
            </w:r>
          </w:p>
        </w:tc>
        <w:tc>
          <w:tcPr>
            <w:tcW w:w="819" w:type="dxa"/>
            <w:tcBorders>
              <w:top w:val="nil"/>
              <w:left w:val="single" w:sz="4" w:space="0" w:color="auto"/>
              <w:bottom w:val="single" w:sz="4" w:space="0" w:color="auto"/>
              <w:right w:val="single" w:sz="4" w:space="0" w:color="auto"/>
            </w:tcBorders>
            <w:shd w:val="clear" w:color="auto" w:fill="auto"/>
            <w:noWrap/>
            <w:vAlign w:val="center"/>
          </w:tcPr>
          <w:p w14:paraId="28046AF9" w14:textId="5D9037DF" w:rsidR="002D0C89" w:rsidRPr="00CE0060" w:rsidRDefault="002D0C89" w:rsidP="002D0C89">
            <w:pPr>
              <w:spacing w:after="0" w:line="240" w:lineRule="auto"/>
              <w:rPr>
                <w:rFonts w:eastAsia="Times New Roman"/>
                <w:sz w:val="20"/>
                <w:szCs w:val="20"/>
              </w:rPr>
            </w:pPr>
            <w:r>
              <w:rPr>
                <w:sz w:val="20"/>
                <w:szCs w:val="20"/>
              </w:rPr>
              <w:t>0,45</w:t>
            </w:r>
          </w:p>
        </w:tc>
        <w:tc>
          <w:tcPr>
            <w:tcW w:w="819" w:type="dxa"/>
            <w:tcBorders>
              <w:top w:val="nil"/>
              <w:left w:val="nil"/>
              <w:bottom w:val="single" w:sz="4" w:space="0" w:color="auto"/>
              <w:right w:val="single" w:sz="4" w:space="0" w:color="auto"/>
            </w:tcBorders>
            <w:shd w:val="clear" w:color="auto" w:fill="auto"/>
            <w:noWrap/>
            <w:vAlign w:val="center"/>
          </w:tcPr>
          <w:p w14:paraId="4C88888E" w14:textId="00BC3B49" w:rsidR="002D0C89" w:rsidRPr="00CE0060" w:rsidRDefault="002D0C89" w:rsidP="002D0C8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2CEB8EF9" w14:textId="503B07C1" w:rsidR="002D0C89" w:rsidRPr="00CE0060" w:rsidRDefault="002D0C89" w:rsidP="002D0C89">
            <w:pPr>
              <w:spacing w:after="0" w:line="240" w:lineRule="auto"/>
              <w:rPr>
                <w:rFonts w:eastAsia="Times New Roman"/>
                <w:sz w:val="20"/>
                <w:szCs w:val="20"/>
              </w:rPr>
            </w:pPr>
            <w:r>
              <w:rPr>
                <w:sz w:val="20"/>
                <w:szCs w:val="20"/>
              </w:rPr>
              <w:t>0,08</w:t>
            </w:r>
          </w:p>
        </w:tc>
        <w:tc>
          <w:tcPr>
            <w:tcW w:w="819" w:type="dxa"/>
            <w:tcBorders>
              <w:top w:val="nil"/>
              <w:left w:val="nil"/>
              <w:bottom w:val="single" w:sz="4" w:space="0" w:color="auto"/>
              <w:right w:val="single" w:sz="4" w:space="0" w:color="auto"/>
            </w:tcBorders>
            <w:shd w:val="clear" w:color="auto" w:fill="auto"/>
            <w:noWrap/>
            <w:vAlign w:val="center"/>
          </w:tcPr>
          <w:p w14:paraId="63D8A2B3" w14:textId="03A565B6" w:rsidR="002D0C89" w:rsidRPr="00CE0060" w:rsidRDefault="002D0C89" w:rsidP="002D0C89">
            <w:pPr>
              <w:spacing w:after="0" w:line="240" w:lineRule="auto"/>
              <w:rPr>
                <w:rFonts w:eastAsia="Times New Roman"/>
                <w:sz w:val="20"/>
                <w:szCs w:val="20"/>
              </w:rPr>
            </w:pPr>
            <w:r>
              <w:rPr>
                <w:sz w:val="20"/>
                <w:szCs w:val="20"/>
              </w:rPr>
              <w:t>0,52</w:t>
            </w:r>
          </w:p>
        </w:tc>
        <w:tc>
          <w:tcPr>
            <w:tcW w:w="819" w:type="dxa"/>
            <w:tcBorders>
              <w:top w:val="nil"/>
              <w:left w:val="nil"/>
              <w:bottom w:val="single" w:sz="4" w:space="0" w:color="auto"/>
              <w:right w:val="single" w:sz="4" w:space="0" w:color="auto"/>
            </w:tcBorders>
            <w:shd w:val="clear" w:color="auto" w:fill="auto"/>
            <w:noWrap/>
            <w:vAlign w:val="center"/>
          </w:tcPr>
          <w:p w14:paraId="08E6885E" w14:textId="7B3BB9F3" w:rsidR="002D0C89" w:rsidRPr="00CE0060" w:rsidRDefault="002D0C89" w:rsidP="002D0C8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0F0A41BD" w14:textId="3D59A061" w:rsidR="002D0C89" w:rsidRPr="00CE0060" w:rsidRDefault="002D0C89" w:rsidP="002D0C89">
            <w:pPr>
              <w:spacing w:after="0" w:line="240" w:lineRule="auto"/>
              <w:rPr>
                <w:rFonts w:eastAsia="Times New Roman"/>
                <w:sz w:val="20"/>
                <w:szCs w:val="20"/>
              </w:rPr>
            </w:pPr>
            <w:r>
              <w:rPr>
                <w:sz w:val="20"/>
                <w:szCs w:val="20"/>
              </w:rPr>
              <w:t>0,10</w:t>
            </w:r>
          </w:p>
        </w:tc>
        <w:tc>
          <w:tcPr>
            <w:tcW w:w="819" w:type="dxa"/>
            <w:tcBorders>
              <w:top w:val="nil"/>
              <w:left w:val="nil"/>
              <w:bottom w:val="single" w:sz="4" w:space="0" w:color="auto"/>
              <w:right w:val="single" w:sz="4" w:space="0" w:color="auto"/>
            </w:tcBorders>
            <w:shd w:val="clear" w:color="auto" w:fill="auto"/>
            <w:noWrap/>
            <w:vAlign w:val="center"/>
          </w:tcPr>
          <w:p w14:paraId="17889CFF" w14:textId="326A81E1" w:rsidR="002D0C89" w:rsidRPr="00CE0060" w:rsidRDefault="002D0C89" w:rsidP="002D0C89">
            <w:pPr>
              <w:spacing w:after="0" w:line="240" w:lineRule="auto"/>
              <w:rPr>
                <w:rFonts w:eastAsia="Times New Roman"/>
                <w:sz w:val="20"/>
                <w:szCs w:val="20"/>
              </w:rPr>
            </w:pPr>
            <w:r>
              <w:rPr>
                <w:sz w:val="20"/>
                <w:szCs w:val="20"/>
              </w:rPr>
              <w:t>0,56</w:t>
            </w:r>
          </w:p>
        </w:tc>
        <w:tc>
          <w:tcPr>
            <w:tcW w:w="821" w:type="dxa"/>
            <w:tcBorders>
              <w:top w:val="nil"/>
              <w:left w:val="nil"/>
              <w:bottom w:val="single" w:sz="4" w:space="0" w:color="auto"/>
              <w:right w:val="single" w:sz="4" w:space="0" w:color="auto"/>
            </w:tcBorders>
            <w:shd w:val="clear" w:color="auto" w:fill="auto"/>
            <w:noWrap/>
            <w:vAlign w:val="center"/>
          </w:tcPr>
          <w:p w14:paraId="6EFB91FD" w14:textId="3B056A02" w:rsidR="002D0C89" w:rsidRPr="00CE0060" w:rsidRDefault="002D0C89" w:rsidP="002D0C89">
            <w:pPr>
              <w:spacing w:after="0" w:line="240" w:lineRule="auto"/>
              <w:rPr>
                <w:rFonts w:eastAsia="Times New Roman"/>
                <w:sz w:val="20"/>
                <w:szCs w:val="20"/>
              </w:rPr>
            </w:pPr>
            <w:r>
              <w:rPr>
                <w:sz w:val="20"/>
                <w:szCs w:val="20"/>
              </w:rPr>
              <w:t>0,13</w:t>
            </w:r>
          </w:p>
        </w:tc>
        <w:tc>
          <w:tcPr>
            <w:tcW w:w="862" w:type="dxa"/>
            <w:tcBorders>
              <w:top w:val="nil"/>
              <w:left w:val="nil"/>
              <w:bottom w:val="single" w:sz="4" w:space="0" w:color="auto"/>
              <w:right w:val="single" w:sz="4" w:space="0" w:color="auto"/>
            </w:tcBorders>
            <w:shd w:val="clear" w:color="auto" w:fill="auto"/>
            <w:noWrap/>
            <w:vAlign w:val="center"/>
          </w:tcPr>
          <w:p w14:paraId="441C8F52" w14:textId="59C09D53" w:rsidR="002D0C89" w:rsidRPr="00CE0060" w:rsidRDefault="002D0C89" w:rsidP="002D0C89">
            <w:pPr>
              <w:spacing w:after="0" w:line="240" w:lineRule="auto"/>
              <w:rPr>
                <w:rFonts w:eastAsia="Times New Roman"/>
                <w:sz w:val="20"/>
                <w:szCs w:val="20"/>
              </w:rPr>
            </w:pPr>
            <w:r>
              <w:rPr>
                <w:sz w:val="20"/>
                <w:szCs w:val="20"/>
              </w:rPr>
              <w:t>0,11</w:t>
            </w:r>
          </w:p>
        </w:tc>
        <w:tc>
          <w:tcPr>
            <w:tcW w:w="862" w:type="dxa"/>
            <w:tcBorders>
              <w:top w:val="nil"/>
              <w:left w:val="nil"/>
              <w:bottom w:val="single" w:sz="4" w:space="0" w:color="auto"/>
              <w:right w:val="single" w:sz="4" w:space="0" w:color="auto"/>
            </w:tcBorders>
            <w:shd w:val="clear" w:color="auto" w:fill="auto"/>
            <w:noWrap/>
            <w:vAlign w:val="center"/>
          </w:tcPr>
          <w:p w14:paraId="16B312BC" w14:textId="4D6067BF" w:rsidR="002D0C89" w:rsidRPr="00CE0060" w:rsidRDefault="002D0C89" w:rsidP="002D0C89">
            <w:pPr>
              <w:spacing w:after="0" w:line="240" w:lineRule="auto"/>
              <w:rPr>
                <w:rFonts w:eastAsia="Times New Roman"/>
                <w:sz w:val="20"/>
                <w:szCs w:val="20"/>
              </w:rPr>
            </w:pPr>
            <w:r>
              <w:rPr>
                <w:sz w:val="20"/>
                <w:szCs w:val="20"/>
              </w:rPr>
              <w:t>0,25</w:t>
            </w:r>
          </w:p>
        </w:tc>
        <w:tc>
          <w:tcPr>
            <w:tcW w:w="862" w:type="dxa"/>
            <w:tcBorders>
              <w:top w:val="nil"/>
              <w:left w:val="nil"/>
              <w:bottom w:val="single" w:sz="4" w:space="0" w:color="auto"/>
              <w:right w:val="single" w:sz="4" w:space="0" w:color="auto"/>
            </w:tcBorders>
            <w:shd w:val="clear" w:color="auto" w:fill="auto"/>
            <w:noWrap/>
            <w:vAlign w:val="center"/>
          </w:tcPr>
          <w:p w14:paraId="6EE276E2" w14:textId="0678E820" w:rsidR="002D0C89" w:rsidRPr="00CE0060" w:rsidRDefault="002D0C89" w:rsidP="002D0C89">
            <w:pPr>
              <w:spacing w:after="0" w:line="240" w:lineRule="auto"/>
              <w:rPr>
                <w:rFonts w:eastAsia="Times New Roman"/>
                <w:sz w:val="20"/>
                <w:szCs w:val="20"/>
              </w:rPr>
            </w:pPr>
            <w:r>
              <w:rPr>
                <w:sz w:val="20"/>
                <w:szCs w:val="20"/>
              </w:rPr>
              <w:t>0,16</w:t>
            </w:r>
          </w:p>
        </w:tc>
        <w:tc>
          <w:tcPr>
            <w:tcW w:w="819" w:type="dxa"/>
            <w:tcBorders>
              <w:top w:val="nil"/>
              <w:left w:val="nil"/>
              <w:bottom w:val="single" w:sz="4" w:space="0" w:color="auto"/>
              <w:right w:val="single" w:sz="4" w:space="0" w:color="auto"/>
            </w:tcBorders>
            <w:shd w:val="clear" w:color="auto" w:fill="auto"/>
            <w:vAlign w:val="center"/>
          </w:tcPr>
          <w:p w14:paraId="135223FB" w14:textId="676DD004" w:rsidR="002D0C89" w:rsidRPr="00CE0060" w:rsidRDefault="002D0C89" w:rsidP="002D0C89">
            <w:pPr>
              <w:spacing w:after="0" w:line="240" w:lineRule="auto"/>
              <w:rPr>
                <w:sz w:val="20"/>
                <w:szCs w:val="20"/>
              </w:rPr>
            </w:pPr>
            <w:r>
              <w:rPr>
                <w:sz w:val="20"/>
                <w:szCs w:val="20"/>
              </w:rPr>
              <w:t>0,06</w:t>
            </w:r>
          </w:p>
        </w:tc>
        <w:tc>
          <w:tcPr>
            <w:tcW w:w="819" w:type="dxa"/>
            <w:tcBorders>
              <w:top w:val="nil"/>
              <w:left w:val="nil"/>
              <w:bottom w:val="single" w:sz="4" w:space="0" w:color="auto"/>
              <w:right w:val="single" w:sz="4" w:space="0" w:color="auto"/>
            </w:tcBorders>
            <w:shd w:val="clear" w:color="auto" w:fill="auto"/>
            <w:noWrap/>
            <w:vAlign w:val="center"/>
          </w:tcPr>
          <w:p w14:paraId="00F7ABF9" w14:textId="7AD212B9" w:rsidR="002D0C89" w:rsidRPr="00CE0060" w:rsidRDefault="002D0C89" w:rsidP="002D0C89">
            <w:pPr>
              <w:spacing w:after="0" w:line="240" w:lineRule="auto"/>
              <w:rPr>
                <w:rFonts w:eastAsia="Times New Roman"/>
                <w:sz w:val="20"/>
                <w:szCs w:val="20"/>
              </w:rPr>
            </w:pPr>
            <w:r>
              <w:rPr>
                <w:sz w:val="20"/>
                <w:szCs w:val="20"/>
              </w:rPr>
              <w:t>0,14</w:t>
            </w:r>
          </w:p>
        </w:tc>
        <w:tc>
          <w:tcPr>
            <w:tcW w:w="1120" w:type="dxa"/>
            <w:tcBorders>
              <w:top w:val="nil"/>
              <w:left w:val="nil"/>
              <w:bottom w:val="single" w:sz="4" w:space="0" w:color="auto"/>
              <w:right w:val="single" w:sz="4" w:space="0" w:color="auto"/>
            </w:tcBorders>
            <w:shd w:val="clear" w:color="auto" w:fill="auto"/>
            <w:noWrap/>
            <w:vAlign w:val="center"/>
            <w:hideMark/>
          </w:tcPr>
          <w:p w14:paraId="388D2A47" w14:textId="77777777" w:rsidR="002D0C89" w:rsidRPr="00CE0060" w:rsidRDefault="002D0C89" w:rsidP="002D0C89">
            <w:pPr>
              <w:spacing w:after="0" w:line="240" w:lineRule="auto"/>
              <w:rPr>
                <w:rFonts w:eastAsia="Times New Roman"/>
                <w:sz w:val="20"/>
                <w:szCs w:val="20"/>
              </w:rPr>
            </w:pPr>
            <w:r w:rsidRPr="00CE0060">
              <w:rPr>
                <w:rFonts w:eastAsia="Times New Roman"/>
                <w:sz w:val="20"/>
                <w:szCs w:val="20"/>
              </w:rPr>
              <w:t>0,3</w:t>
            </w:r>
          </w:p>
        </w:tc>
      </w:tr>
      <w:tr w:rsidR="002D0C89" w:rsidRPr="00CE0060" w14:paraId="11E127E4" w14:textId="77777777" w:rsidTr="00BD6412">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tcPr>
          <w:p w14:paraId="1E862A43" w14:textId="3F07752A" w:rsidR="002D0C89" w:rsidRPr="00CE0060" w:rsidRDefault="002D0C89" w:rsidP="002D0C89">
            <w:pPr>
              <w:spacing w:after="0" w:line="240" w:lineRule="auto"/>
              <w:rPr>
                <w:rFonts w:eastAsia="Times New Roman"/>
                <w:sz w:val="20"/>
                <w:szCs w:val="20"/>
              </w:rPr>
            </w:pPr>
            <w:r w:rsidRPr="00CE0060">
              <w:rPr>
                <w:rFonts w:eastAsia="Times New Roman"/>
                <w:sz w:val="20"/>
                <w:szCs w:val="20"/>
              </w:rPr>
              <w:t>ĐN3</w:t>
            </w:r>
          </w:p>
        </w:tc>
        <w:tc>
          <w:tcPr>
            <w:tcW w:w="819" w:type="dxa"/>
            <w:tcBorders>
              <w:top w:val="nil"/>
              <w:left w:val="single" w:sz="4" w:space="0" w:color="auto"/>
              <w:bottom w:val="single" w:sz="4" w:space="0" w:color="auto"/>
              <w:right w:val="single" w:sz="4" w:space="0" w:color="auto"/>
            </w:tcBorders>
            <w:shd w:val="clear" w:color="auto" w:fill="auto"/>
            <w:noWrap/>
            <w:vAlign w:val="center"/>
          </w:tcPr>
          <w:p w14:paraId="2DB8DC62" w14:textId="68254B46" w:rsidR="002D0C89" w:rsidRPr="00CE0060" w:rsidRDefault="002D0C89" w:rsidP="002D0C89">
            <w:pPr>
              <w:spacing w:after="0" w:line="240" w:lineRule="auto"/>
              <w:rPr>
                <w:rFonts w:eastAsia="Times New Roman"/>
                <w:sz w:val="20"/>
                <w:szCs w:val="20"/>
              </w:rPr>
            </w:pPr>
            <w:r>
              <w:rPr>
                <w:sz w:val="20"/>
                <w:szCs w:val="20"/>
              </w:rPr>
              <w:t>0,10</w:t>
            </w:r>
          </w:p>
        </w:tc>
        <w:tc>
          <w:tcPr>
            <w:tcW w:w="819" w:type="dxa"/>
            <w:tcBorders>
              <w:top w:val="nil"/>
              <w:left w:val="nil"/>
              <w:bottom w:val="single" w:sz="4" w:space="0" w:color="auto"/>
              <w:right w:val="single" w:sz="4" w:space="0" w:color="auto"/>
            </w:tcBorders>
            <w:shd w:val="clear" w:color="auto" w:fill="auto"/>
            <w:noWrap/>
            <w:vAlign w:val="center"/>
          </w:tcPr>
          <w:p w14:paraId="27EB6256" w14:textId="79C5B73C" w:rsidR="002D0C89" w:rsidRPr="00CE0060" w:rsidRDefault="002D0C89" w:rsidP="002D0C8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0C2842B4" w14:textId="31136DD6" w:rsidR="002D0C89" w:rsidRPr="00CE0060" w:rsidRDefault="002D0C89" w:rsidP="002D0C89">
            <w:pPr>
              <w:spacing w:after="0" w:line="240" w:lineRule="auto"/>
              <w:rPr>
                <w:rFonts w:eastAsia="Times New Roman"/>
                <w:sz w:val="20"/>
                <w:szCs w:val="20"/>
              </w:rPr>
            </w:pPr>
            <w:r>
              <w:rPr>
                <w:sz w:val="20"/>
                <w:szCs w:val="20"/>
              </w:rPr>
              <w:t>0,04</w:t>
            </w:r>
          </w:p>
        </w:tc>
        <w:tc>
          <w:tcPr>
            <w:tcW w:w="819" w:type="dxa"/>
            <w:tcBorders>
              <w:top w:val="nil"/>
              <w:left w:val="nil"/>
              <w:bottom w:val="single" w:sz="4" w:space="0" w:color="auto"/>
              <w:right w:val="single" w:sz="4" w:space="0" w:color="auto"/>
            </w:tcBorders>
            <w:shd w:val="clear" w:color="auto" w:fill="auto"/>
            <w:noWrap/>
            <w:vAlign w:val="center"/>
          </w:tcPr>
          <w:p w14:paraId="7F93B579" w14:textId="51697A17" w:rsidR="002D0C89" w:rsidRPr="00CE0060" w:rsidRDefault="002D0C89" w:rsidP="002D0C89">
            <w:pPr>
              <w:spacing w:after="0" w:line="240" w:lineRule="auto"/>
              <w:rPr>
                <w:rFonts w:eastAsia="Times New Roman"/>
                <w:sz w:val="20"/>
                <w:szCs w:val="20"/>
              </w:rPr>
            </w:pPr>
            <w:r>
              <w:rPr>
                <w:sz w:val="20"/>
                <w:szCs w:val="20"/>
              </w:rPr>
              <w:t>0,07</w:t>
            </w:r>
          </w:p>
        </w:tc>
        <w:tc>
          <w:tcPr>
            <w:tcW w:w="819" w:type="dxa"/>
            <w:tcBorders>
              <w:top w:val="nil"/>
              <w:left w:val="nil"/>
              <w:bottom w:val="single" w:sz="4" w:space="0" w:color="auto"/>
              <w:right w:val="single" w:sz="4" w:space="0" w:color="auto"/>
            </w:tcBorders>
            <w:shd w:val="clear" w:color="auto" w:fill="auto"/>
            <w:noWrap/>
            <w:vAlign w:val="center"/>
          </w:tcPr>
          <w:p w14:paraId="60A5EB1A" w14:textId="567DABE8" w:rsidR="002D0C89" w:rsidRPr="00CE0060" w:rsidRDefault="002D0C89" w:rsidP="002D0C8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58391FEE" w14:textId="2E38BE2C" w:rsidR="002D0C89" w:rsidRPr="00CE0060" w:rsidRDefault="002D0C89" w:rsidP="002D0C89">
            <w:pPr>
              <w:spacing w:after="0" w:line="240" w:lineRule="auto"/>
              <w:rPr>
                <w:rFonts w:eastAsia="Times New Roman"/>
                <w:sz w:val="20"/>
                <w:szCs w:val="20"/>
              </w:rPr>
            </w:pPr>
            <w:r>
              <w:rPr>
                <w:sz w:val="20"/>
                <w:szCs w:val="20"/>
              </w:rPr>
              <w:t>0,03</w:t>
            </w:r>
          </w:p>
        </w:tc>
        <w:tc>
          <w:tcPr>
            <w:tcW w:w="819" w:type="dxa"/>
            <w:tcBorders>
              <w:top w:val="nil"/>
              <w:left w:val="nil"/>
              <w:bottom w:val="single" w:sz="4" w:space="0" w:color="auto"/>
              <w:right w:val="single" w:sz="4" w:space="0" w:color="auto"/>
            </w:tcBorders>
            <w:shd w:val="clear" w:color="auto" w:fill="auto"/>
            <w:noWrap/>
            <w:vAlign w:val="center"/>
          </w:tcPr>
          <w:p w14:paraId="228AE559" w14:textId="51E45E1F" w:rsidR="002D0C89" w:rsidRPr="00CE0060" w:rsidRDefault="002D0C89" w:rsidP="002D0C89">
            <w:pPr>
              <w:spacing w:after="0" w:line="240" w:lineRule="auto"/>
              <w:rPr>
                <w:rFonts w:eastAsia="Times New Roman"/>
                <w:sz w:val="20"/>
                <w:szCs w:val="20"/>
              </w:rPr>
            </w:pPr>
            <w:r>
              <w:rPr>
                <w:sz w:val="20"/>
                <w:szCs w:val="20"/>
              </w:rPr>
              <w:t>0,54</w:t>
            </w:r>
          </w:p>
        </w:tc>
        <w:tc>
          <w:tcPr>
            <w:tcW w:w="821" w:type="dxa"/>
            <w:tcBorders>
              <w:top w:val="nil"/>
              <w:left w:val="nil"/>
              <w:bottom w:val="single" w:sz="4" w:space="0" w:color="auto"/>
              <w:right w:val="single" w:sz="4" w:space="0" w:color="auto"/>
            </w:tcBorders>
            <w:shd w:val="clear" w:color="auto" w:fill="auto"/>
            <w:noWrap/>
            <w:vAlign w:val="center"/>
          </w:tcPr>
          <w:p w14:paraId="458D52C9" w14:textId="40FBB7AF" w:rsidR="002D0C89" w:rsidRPr="00CE0060" w:rsidRDefault="002D0C89" w:rsidP="002D0C89">
            <w:pPr>
              <w:spacing w:after="0" w:line="240" w:lineRule="auto"/>
              <w:rPr>
                <w:rFonts w:eastAsia="Times New Roman"/>
                <w:sz w:val="20"/>
                <w:szCs w:val="20"/>
              </w:rPr>
            </w:pPr>
            <w:r>
              <w:rPr>
                <w:sz w:val="20"/>
                <w:szCs w:val="20"/>
              </w:rPr>
              <w:t>0,14</w:t>
            </w:r>
          </w:p>
        </w:tc>
        <w:tc>
          <w:tcPr>
            <w:tcW w:w="862" w:type="dxa"/>
            <w:tcBorders>
              <w:top w:val="nil"/>
              <w:left w:val="nil"/>
              <w:bottom w:val="single" w:sz="4" w:space="0" w:color="auto"/>
              <w:right w:val="single" w:sz="4" w:space="0" w:color="auto"/>
            </w:tcBorders>
            <w:shd w:val="clear" w:color="auto" w:fill="auto"/>
            <w:noWrap/>
            <w:vAlign w:val="center"/>
          </w:tcPr>
          <w:p w14:paraId="59ADBF7C" w14:textId="13C2880C" w:rsidR="002D0C89" w:rsidRPr="00CE0060" w:rsidRDefault="002D0C89" w:rsidP="002D0C89">
            <w:pPr>
              <w:spacing w:after="0" w:line="240" w:lineRule="auto"/>
              <w:rPr>
                <w:rFonts w:eastAsia="Times New Roman"/>
                <w:sz w:val="20"/>
                <w:szCs w:val="20"/>
              </w:rPr>
            </w:pPr>
            <w:r>
              <w:rPr>
                <w:sz w:val="20"/>
                <w:szCs w:val="20"/>
              </w:rPr>
              <w:t>0,13</w:t>
            </w:r>
          </w:p>
        </w:tc>
        <w:tc>
          <w:tcPr>
            <w:tcW w:w="862" w:type="dxa"/>
            <w:tcBorders>
              <w:top w:val="nil"/>
              <w:left w:val="nil"/>
              <w:bottom w:val="single" w:sz="4" w:space="0" w:color="auto"/>
              <w:right w:val="single" w:sz="4" w:space="0" w:color="auto"/>
            </w:tcBorders>
            <w:shd w:val="clear" w:color="auto" w:fill="auto"/>
            <w:noWrap/>
            <w:vAlign w:val="center"/>
          </w:tcPr>
          <w:p w14:paraId="7997E969" w14:textId="28E9F52D" w:rsidR="002D0C89" w:rsidRPr="00CE0060" w:rsidRDefault="002D0C89" w:rsidP="002D0C89">
            <w:pPr>
              <w:spacing w:after="0" w:line="240" w:lineRule="auto"/>
              <w:rPr>
                <w:rFonts w:eastAsia="Times New Roman"/>
                <w:sz w:val="20"/>
                <w:szCs w:val="20"/>
              </w:rPr>
            </w:pPr>
            <w:r>
              <w:rPr>
                <w:sz w:val="20"/>
                <w:szCs w:val="20"/>
              </w:rPr>
              <w:t>0,14</w:t>
            </w:r>
          </w:p>
        </w:tc>
        <w:tc>
          <w:tcPr>
            <w:tcW w:w="862" w:type="dxa"/>
            <w:tcBorders>
              <w:top w:val="nil"/>
              <w:left w:val="nil"/>
              <w:bottom w:val="single" w:sz="4" w:space="0" w:color="auto"/>
              <w:right w:val="single" w:sz="4" w:space="0" w:color="auto"/>
            </w:tcBorders>
            <w:shd w:val="clear" w:color="auto" w:fill="auto"/>
            <w:noWrap/>
            <w:vAlign w:val="center"/>
          </w:tcPr>
          <w:p w14:paraId="53E25A87" w14:textId="326F7765" w:rsidR="002D0C89" w:rsidRPr="00CE0060" w:rsidRDefault="002D0C89" w:rsidP="002D0C89">
            <w:pPr>
              <w:spacing w:after="0" w:line="240" w:lineRule="auto"/>
              <w:rPr>
                <w:rFonts w:eastAsia="Times New Roman"/>
                <w:sz w:val="20"/>
                <w:szCs w:val="20"/>
              </w:rPr>
            </w:pPr>
            <w:r>
              <w:rPr>
                <w:sz w:val="20"/>
                <w:szCs w:val="20"/>
              </w:rPr>
              <w:t>0,07</w:t>
            </w:r>
          </w:p>
        </w:tc>
        <w:tc>
          <w:tcPr>
            <w:tcW w:w="819" w:type="dxa"/>
            <w:tcBorders>
              <w:top w:val="nil"/>
              <w:left w:val="nil"/>
              <w:bottom w:val="single" w:sz="4" w:space="0" w:color="auto"/>
              <w:right w:val="single" w:sz="4" w:space="0" w:color="auto"/>
            </w:tcBorders>
            <w:shd w:val="clear" w:color="auto" w:fill="auto"/>
            <w:vAlign w:val="center"/>
          </w:tcPr>
          <w:p w14:paraId="614588B1" w14:textId="7944326F" w:rsidR="002D0C89" w:rsidRPr="00CE0060" w:rsidRDefault="002D0C89" w:rsidP="002D0C89">
            <w:pPr>
              <w:spacing w:after="0" w:line="240" w:lineRule="auto"/>
              <w:rPr>
                <w:sz w:val="20"/>
                <w:szCs w:val="20"/>
              </w:rPr>
            </w:pPr>
            <w:r>
              <w:rPr>
                <w:sz w:val="20"/>
                <w:szCs w:val="20"/>
              </w:rPr>
              <w:t>0,06</w:t>
            </w:r>
          </w:p>
        </w:tc>
        <w:tc>
          <w:tcPr>
            <w:tcW w:w="819" w:type="dxa"/>
            <w:tcBorders>
              <w:top w:val="nil"/>
              <w:left w:val="nil"/>
              <w:bottom w:val="single" w:sz="4" w:space="0" w:color="auto"/>
              <w:right w:val="single" w:sz="4" w:space="0" w:color="auto"/>
            </w:tcBorders>
            <w:shd w:val="clear" w:color="auto" w:fill="auto"/>
            <w:noWrap/>
            <w:vAlign w:val="center"/>
          </w:tcPr>
          <w:p w14:paraId="2DB7D0C6" w14:textId="484FB6DF" w:rsidR="002D0C89" w:rsidRPr="00CE0060" w:rsidRDefault="002D0C89" w:rsidP="002D0C89">
            <w:pPr>
              <w:spacing w:after="0" w:line="240" w:lineRule="auto"/>
              <w:rPr>
                <w:rFonts w:eastAsia="Times New Roman"/>
                <w:sz w:val="20"/>
                <w:szCs w:val="20"/>
              </w:rPr>
            </w:pPr>
            <w:r>
              <w:rPr>
                <w:sz w:val="20"/>
                <w:szCs w:val="20"/>
              </w:rPr>
              <w:t>0,11</w:t>
            </w:r>
          </w:p>
        </w:tc>
        <w:tc>
          <w:tcPr>
            <w:tcW w:w="1120" w:type="dxa"/>
            <w:tcBorders>
              <w:top w:val="nil"/>
              <w:left w:val="nil"/>
              <w:bottom w:val="single" w:sz="4" w:space="0" w:color="auto"/>
              <w:right w:val="single" w:sz="4" w:space="0" w:color="auto"/>
            </w:tcBorders>
            <w:shd w:val="clear" w:color="auto" w:fill="auto"/>
            <w:noWrap/>
            <w:vAlign w:val="center"/>
          </w:tcPr>
          <w:p w14:paraId="7FD10CB3" w14:textId="14E621A5" w:rsidR="002D0C89" w:rsidRPr="00CE0060" w:rsidRDefault="002D0C89" w:rsidP="002D0C89">
            <w:pPr>
              <w:spacing w:after="0" w:line="240" w:lineRule="auto"/>
              <w:rPr>
                <w:rFonts w:eastAsia="Times New Roman"/>
                <w:sz w:val="20"/>
                <w:szCs w:val="20"/>
              </w:rPr>
            </w:pPr>
            <w:r w:rsidRPr="00CE0060">
              <w:rPr>
                <w:rFonts w:eastAsia="Times New Roman"/>
                <w:sz w:val="20"/>
                <w:szCs w:val="20"/>
              </w:rPr>
              <w:t>0,3</w:t>
            </w:r>
          </w:p>
        </w:tc>
      </w:tr>
      <w:tr w:rsidR="002D0C89" w:rsidRPr="00CE0060" w14:paraId="728202B3" w14:textId="77777777" w:rsidTr="00BD6412">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61B50246" w14:textId="49ECD7C5" w:rsidR="002D0C89" w:rsidRPr="00CE0060" w:rsidRDefault="002D0C89" w:rsidP="002D0C89">
            <w:pPr>
              <w:spacing w:after="0" w:line="240" w:lineRule="auto"/>
              <w:rPr>
                <w:rFonts w:eastAsia="Times New Roman"/>
                <w:sz w:val="20"/>
                <w:szCs w:val="20"/>
              </w:rPr>
            </w:pPr>
            <w:r w:rsidRPr="00CE0060">
              <w:rPr>
                <w:rFonts w:eastAsia="Times New Roman"/>
                <w:sz w:val="20"/>
                <w:szCs w:val="20"/>
              </w:rPr>
              <w:t>ĐN4</w:t>
            </w:r>
          </w:p>
        </w:tc>
        <w:tc>
          <w:tcPr>
            <w:tcW w:w="819" w:type="dxa"/>
            <w:tcBorders>
              <w:top w:val="nil"/>
              <w:left w:val="single" w:sz="4" w:space="0" w:color="auto"/>
              <w:bottom w:val="single" w:sz="4" w:space="0" w:color="auto"/>
              <w:right w:val="single" w:sz="4" w:space="0" w:color="auto"/>
            </w:tcBorders>
            <w:shd w:val="clear" w:color="auto" w:fill="auto"/>
            <w:noWrap/>
            <w:vAlign w:val="center"/>
          </w:tcPr>
          <w:p w14:paraId="43A3B841" w14:textId="35276E3E" w:rsidR="002D0C89" w:rsidRPr="00CE0060" w:rsidRDefault="002D0C89" w:rsidP="002D0C89">
            <w:pPr>
              <w:spacing w:after="0" w:line="240" w:lineRule="auto"/>
              <w:rPr>
                <w:rFonts w:eastAsia="Times New Roman"/>
                <w:sz w:val="20"/>
                <w:szCs w:val="20"/>
              </w:rPr>
            </w:pPr>
            <w:r>
              <w:rPr>
                <w:sz w:val="20"/>
                <w:szCs w:val="20"/>
              </w:rPr>
              <w:t>0,03</w:t>
            </w:r>
          </w:p>
        </w:tc>
        <w:tc>
          <w:tcPr>
            <w:tcW w:w="819" w:type="dxa"/>
            <w:tcBorders>
              <w:top w:val="nil"/>
              <w:left w:val="nil"/>
              <w:bottom w:val="single" w:sz="4" w:space="0" w:color="auto"/>
              <w:right w:val="single" w:sz="4" w:space="0" w:color="auto"/>
            </w:tcBorders>
            <w:shd w:val="clear" w:color="auto" w:fill="auto"/>
            <w:noWrap/>
            <w:vAlign w:val="center"/>
          </w:tcPr>
          <w:p w14:paraId="7AE05C44" w14:textId="44BD0336" w:rsidR="002D0C89" w:rsidRPr="00CE0060" w:rsidRDefault="002D0C89" w:rsidP="002D0C89">
            <w:pPr>
              <w:spacing w:after="0" w:line="240" w:lineRule="auto"/>
              <w:rPr>
                <w:rFonts w:eastAsia="Times New Roman"/>
                <w:sz w:val="20"/>
                <w:szCs w:val="20"/>
              </w:rPr>
            </w:pPr>
            <w:r>
              <w:rPr>
                <w:sz w:val="20"/>
                <w:szCs w:val="20"/>
              </w:rPr>
              <w:t>0,07</w:t>
            </w:r>
          </w:p>
        </w:tc>
        <w:tc>
          <w:tcPr>
            <w:tcW w:w="819" w:type="dxa"/>
            <w:tcBorders>
              <w:top w:val="nil"/>
              <w:left w:val="nil"/>
              <w:bottom w:val="single" w:sz="4" w:space="0" w:color="auto"/>
              <w:right w:val="single" w:sz="4" w:space="0" w:color="auto"/>
            </w:tcBorders>
            <w:shd w:val="clear" w:color="auto" w:fill="auto"/>
            <w:noWrap/>
            <w:vAlign w:val="center"/>
          </w:tcPr>
          <w:p w14:paraId="0C40A7EC" w14:textId="2230FB6C" w:rsidR="002D0C89" w:rsidRPr="00CE0060" w:rsidRDefault="002D0C89" w:rsidP="002D0C8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2776CF18" w14:textId="4C2A18AE" w:rsidR="002D0C89" w:rsidRPr="00CE0060" w:rsidRDefault="002D0C89" w:rsidP="002D0C89">
            <w:pPr>
              <w:spacing w:after="0" w:line="240" w:lineRule="auto"/>
              <w:rPr>
                <w:rFonts w:eastAsia="Times New Roman"/>
                <w:sz w:val="20"/>
                <w:szCs w:val="20"/>
              </w:rPr>
            </w:pPr>
            <w:r>
              <w:rPr>
                <w:sz w:val="20"/>
                <w:szCs w:val="20"/>
              </w:rPr>
              <w:t>0,52</w:t>
            </w:r>
          </w:p>
        </w:tc>
        <w:tc>
          <w:tcPr>
            <w:tcW w:w="819" w:type="dxa"/>
            <w:tcBorders>
              <w:top w:val="nil"/>
              <w:left w:val="nil"/>
              <w:bottom w:val="single" w:sz="4" w:space="0" w:color="auto"/>
              <w:right w:val="single" w:sz="4" w:space="0" w:color="auto"/>
            </w:tcBorders>
            <w:shd w:val="clear" w:color="auto" w:fill="auto"/>
            <w:noWrap/>
            <w:vAlign w:val="center"/>
          </w:tcPr>
          <w:p w14:paraId="13F394B4" w14:textId="060198C4" w:rsidR="002D0C89" w:rsidRPr="00CE0060" w:rsidRDefault="002D0C89" w:rsidP="002D0C8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029C6DB9" w14:textId="064E4A9C" w:rsidR="002D0C89" w:rsidRPr="00CE0060" w:rsidRDefault="002D0C89" w:rsidP="002D0C89">
            <w:pPr>
              <w:spacing w:after="0" w:line="240" w:lineRule="auto"/>
              <w:rPr>
                <w:rFonts w:eastAsia="Times New Roman"/>
                <w:sz w:val="20"/>
                <w:szCs w:val="20"/>
              </w:rPr>
            </w:pPr>
            <w:r>
              <w:rPr>
                <w:sz w:val="20"/>
                <w:szCs w:val="20"/>
              </w:rPr>
              <w:t>0,04</w:t>
            </w:r>
          </w:p>
        </w:tc>
        <w:tc>
          <w:tcPr>
            <w:tcW w:w="819" w:type="dxa"/>
            <w:tcBorders>
              <w:top w:val="nil"/>
              <w:left w:val="nil"/>
              <w:bottom w:val="single" w:sz="4" w:space="0" w:color="auto"/>
              <w:right w:val="single" w:sz="4" w:space="0" w:color="auto"/>
            </w:tcBorders>
            <w:shd w:val="clear" w:color="auto" w:fill="auto"/>
            <w:noWrap/>
            <w:vAlign w:val="center"/>
          </w:tcPr>
          <w:p w14:paraId="462A0BC0" w14:textId="0490E704" w:rsidR="002D0C89" w:rsidRPr="00CE0060" w:rsidRDefault="002D0C89" w:rsidP="002D0C89">
            <w:pPr>
              <w:spacing w:after="0" w:line="240" w:lineRule="auto"/>
              <w:rPr>
                <w:rFonts w:eastAsia="Times New Roman"/>
                <w:sz w:val="20"/>
                <w:szCs w:val="20"/>
              </w:rPr>
            </w:pPr>
            <w:r>
              <w:rPr>
                <w:sz w:val="20"/>
                <w:szCs w:val="20"/>
              </w:rPr>
              <w:t>0,49</w:t>
            </w:r>
          </w:p>
        </w:tc>
        <w:tc>
          <w:tcPr>
            <w:tcW w:w="821" w:type="dxa"/>
            <w:tcBorders>
              <w:top w:val="nil"/>
              <w:left w:val="nil"/>
              <w:bottom w:val="single" w:sz="4" w:space="0" w:color="auto"/>
              <w:right w:val="single" w:sz="4" w:space="0" w:color="auto"/>
            </w:tcBorders>
            <w:shd w:val="clear" w:color="auto" w:fill="auto"/>
            <w:noWrap/>
            <w:vAlign w:val="center"/>
          </w:tcPr>
          <w:p w14:paraId="5611B1C6" w14:textId="45FB3B9A" w:rsidR="002D0C89" w:rsidRPr="00CE0060" w:rsidRDefault="002D0C89" w:rsidP="002D0C89">
            <w:pPr>
              <w:spacing w:after="0" w:line="240" w:lineRule="auto"/>
              <w:rPr>
                <w:rFonts w:eastAsia="Times New Roman"/>
                <w:sz w:val="20"/>
                <w:szCs w:val="20"/>
              </w:rPr>
            </w:pPr>
            <w:r>
              <w:rPr>
                <w:sz w:val="20"/>
                <w:szCs w:val="20"/>
              </w:rPr>
              <w:t>0,17</w:t>
            </w:r>
          </w:p>
        </w:tc>
        <w:tc>
          <w:tcPr>
            <w:tcW w:w="862" w:type="dxa"/>
            <w:tcBorders>
              <w:top w:val="nil"/>
              <w:left w:val="nil"/>
              <w:bottom w:val="single" w:sz="4" w:space="0" w:color="auto"/>
              <w:right w:val="single" w:sz="4" w:space="0" w:color="auto"/>
            </w:tcBorders>
            <w:shd w:val="clear" w:color="auto" w:fill="auto"/>
            <w:noWrap/>
            <w:vAlign w:val="center"/>
          </w:tcPr>
          <w:p w14:paraId="7FDDCE6B" w14:textId="522A50CC" w:rsidR="002D0C89" w:rsidRPr="00CE0060" w:rsidRDefault="002D0C89" w:rsidP="002D0C89">
            <w:pPr>
              <w:spacing w:after="0" w:line="240" w:lineRule="auto"/>
              <w:rPr>
                <w:rFonts w:eastAsia="Times New Roman"/>
                <w:sz w:val="20"/>
                <w:szCs w:val="20"/>
              </w:rPr>
            </w:pPr>
            <w:r>
              <w:rPr>
                <w:sz w:val="20"/>
                <w:szCs w:val="20"/>
              </w:rPr>
              <w:t>0,27</w:t>
            </w:r>
          </w:p>
        </w:tc>
        <w:tc>
          <w:tcPr>
            <w:tcW w:w="862" w:type="dxa"/>
            <w:tcBorders>
              <w:top w:val="nil"/>
              <w:left w:val="nil"/>
              <w:bottom w:val="single" w:sz="4" w:space="0" w:color="auto"/>
              <w:right w:val="single" w:sz="4" w:space="0" w:color="auto"/>
            </w:tcBorders>
            <w:shd w:val="clear" w:color="auto" w:fill="auto"/>
            <w:noWrap/>
            <w:vAlign w:val="center"/>
          </w:tcPr>
          <w:p w14:paraId="7B44E8BC" w14:textId="3C6A7162" w:rsidR="002D0C89" w:rsidRPr="00CE0060" w:rsidRDefault="002D0C89" w:rsidP="002D0C89">
            <w:pPr>
              <w:spacing w:after="0" w:line="240" w:lineRule="auto"/>
              <w:rPr>
                <w:rFonts w:eastAsia="Times New Roman"/>
                <w:sz w:val="20"/>
                <w:szCs w:val="20"/>
              </w:rPr>
            </w:pPr>
            <w:r>
              <w:rPr>
                <w:sz w:val="20"/>
                <w:szCs w:val="20"/>
              </w:rPr>
              <w:t>0,18</w:t>
            </w:r>
          </w:p>
        </w:tc>
        <w:tc>
          <w:tcPr>
            <w:tcW w:w="862" w:type="dxa"/>
            <w:tcBorders>
              <w:top w:val="nil"/>
              <w:left w:val="nil"/>
              <w:bottom w:val="single" w:sz="4" w:space="0" w:color="auto"/>
              <w:right w:val="single" w:sz="4" w:space="0" w:color="auto"/>
            </w:tcBorders>
            <w:shd w:val="clear" w:color="auto" w:fill="auto"/>
            <w:noWrap/>
            <w:vAlign w:val="center"/>
          </w:tcPr>
          <w:p w14:paraId="1DA17CE5" w14:textId="5A8C9D2F" w:rsidR="002D0C89" w:rsidRPr="00CE0060" w:rsidRDefault="002D0C89" w:rsidP="002D0C89">
            <w:pPr>
              <w:spacing w:after="0" w:line="240" w:lineRule="auto"/>
              <w:rPr>
                <w:rFonts w:eastAsia="Times New Roman"/>
                <w:sz w:val="20"/>
                <w:szCs w:val="20"/>
              </w:rPr>
            </w:pPr>
            <w:r>
              <w:rPr>
                <w:sz w:val="20"/>
                <w:szCs w:val="20"/>
              </w:rPr>
              <w:t>0,05</w:t>
            </w:r>
          </w:p>
        </w:tc>
        <w:tc>
          <w:tcPr>
            <w:tcW w:w="819" w:type="dxa"/>
            <w:tcBorders>
              <w:top w:val="nil"/>
              <w:left w:val="nil"/>
              <w:bottom w:val="single" w:sz="4" w:space="0" w:color="auto"/>
              <w:right w:val="single" w:sz="4" w:space="0" w:color="auto"/>
            </w:tcBorders>
            <w:shd w:val="clear" w:color="auto" w:fill="auto"/>
            <w:vAlign w:val="center"/>
          </w:tcPr>
          <w:p w14:paraId="02994576" w14:textId="5F76F315" w:rsidR="002D0C89" w:rsidRPr="00CE0060" w:rsidRDefault="002D0C89" w:rsidP="002D0C89">
            <w:pPr>
              <w:spacing w:after="0" w:line="240" w:lineRule="auto"/>
              <w:rPr>
                <w:sz w:val="20"/>
                <w:szCs w:val="20"/>
              </w:rPr>
            </w:pPr>
            <w:r>
              <w:rPr>
                <w:sz w:val="20"/>
                <w:szCs w:val="20"/>
              </w:rPr>
              <w:t>0,05</w:t>
            </w:r>
          </w:p>
        </w:tc>
        <w:tc>
          <w:tcPr>
            <w:tcW w:w="819" w:type="dxa"/>
            <w:tcBorders>
              <w:top w:val="nil"/>
              <w:left w:val="nil"/>
              <w:bottom w:val="single" w:sz="4" w:space="0" w:color="auto"/>
              <w:right w:val="single" w:sz="4" w:space="0" w:color="auto"/>
            </w:tcBorders>
            <w:shd w:val="clear" w:color="auto" w:fill="auto"/>
            <w:noWrap/>
            <w:vAlign w:val="center"/>
          </w:tcPr>
          <w:p w14:paraId="574115C3" w14:textId="715852C1" w:rsidR="002D0C89" w:rsidRPr="00CE0060" w:rsidRDefault="002D0C89" w:rsidP="002D0C89">
            <w:pPr>
              <w:spacing w:after="0" w:line="240" w:lineRule="auto"/>
              <w:rPr>
                <w:rFonts w:eastAsia="Times New Roman"/>
                <w:sz w:val="20"/>
                <w:szCs w:val="20"/>
              </w:rPr>
            </w:pPr>
            <w:r>
              <w:rPr>
                <w:sz w:val="20"/>
                <w:szCs w:val="20"/>
              </w:rPr>
              <w:t>0,11</w:t>
            </w:r>
          </w:p>
        </w:tc>
        <w:tc>
          <w:tcPr>
            <w:tcW w:w="1120" w:type="dxa"/>
            <w:tcBorders>
              <w:top w:val="nil"/>
              <w:left w:val="nil"/>
              <w:bottom w:val="single" w:sz="4" w:space="0" w:color="auto"/>
              <w:right w:val="single" w:sz="4" w:space="0" w:color="auto"/>
            </w:tcBorders>
            <w:shd w:val="clear" w:color="auto" w:fill="auto"/>
            <w:noWrap/>
            <w:vAlign w:val="center"/>
            <w:hideMark/>
          </w:tcPr>
          <w:p w14:paraId="76ECB8FF" w14:textId="77777777" w:rsidR="002D0C89" w:rsidRPr="00CE0060" w:rsidRDefault="002D0C89" w:rsidP="002D0C89">
            <w:pPr>
              <w:spacing w:after="0" w:line="240" w:lineRule="auto"/>
              <w:rPr>
                <w:rFonts w:eastAsia="Times New Roman"/>
                <w:sz w:val="20"/>
                <w:szCs w:val="20"/>
              </w:rPr>
            </w:pPr>
            <w:r w:rsidRPr="00CE0060">
              <w:rPr>
                <w:rFonts w:eastAsia="Times New Roman"/>
                <w:sz w:val="20"/>
                <w:szCs w:val="20"/>
              </w:rPr>
              <w:t>0,3</w:t>
            </w:r>
          </w:p>
        </w:tc>
      </w:tr>
    </w:tbl>
    <w:p w14:paraId="00AE74CF" w14:textId="77777777" w:rsidR="00BF1D32" w:rsidRPr="00CE0060" w:rsidRDefault="00BF1D32" w:rsidP="00BF1D32">
      <w:pPr>
        <w:pStyle w:val="bdd1"/>
        <w:jc w:val="both"/>
        <w:rPr>
          <w:sz w:val="28"/>
          <w:szCs w:val="28"/>
        </w:rPr>
      </w:pPr>
    </w:p>
    <w:p w14:paraId="3FC3CC57" w14:textId="77777777" w:rsidR="00BF1D32" w:rsidRPr="00CE0060" w:rsidRDefault="00BF1D32" w:rsidP="00BF1D32">
      <w:pPr>
        <w:pStyle w:val="bdd1"/>
        <w:jc w:val="both"/>
        <w:rPr>
          <w:sz w:val="28"/>
          <w:szCs w:val="28"/>
        </w:rPr>
      </w:pPr>
    </w:p>
    <w:p w14:paraId="558306B6" w14:textId="77777777" w:rsidR="00BF1D32" w:rsidRPr="00CE0060" w:rsidRDefault="00BF1D32" w:rsidP="00BF1D32">
      <w:pPr>
        <w:pStyle w:val="bdd1"/>
        <w:jc w:val="both"/>
        <w:rPr>
          <w:sz w:val="28"/>
          <w:szCs w:val="28"/>
        </w:rPr>
      </w:pPr>
    </w:p>
    <w:p w14:paraId="1EA56902" w14:textId="77777777" w:rsidR="00BF1D32" w:rsidRPr="00CE0060" w:rsidRDefault="00BF1D32" w:rsidP="00BF1D32">
      <w:pPr>
        <w:pStyle w:val="bdd1"/>
        <w:jc w:val="both"/>
        <w:rPr>
          <w:sz w:val="28"/>
          <w:szCs w:val="28"/>
        </w:rPr>
      </w:pPr>
    </w:p>
    <w:p w14:paraId="4ABA32FD" w14:textId="5DB8A210" w:rsidR="00BF1D32" w:rsidRPr="00CE0060" w:rsidRDefault="00BF1D32" w:rsidP="00BF1D32">
      <w:pPr>
        <w:pStyle w:val="bdd1"/>
        <w:jc w:val="both"/>
        <w:rPr>
          <w:sz w:val="28"/>
          <w:szCs w:val="28"/>
          <w:lang w:val="vi-VN"/>
        </w:rPr>
      </w:pPr>
    </w:p>
    <w:p w14:paraId="6442F5C4" w14:textId="1A28F979" w:rsidR="00BF1D32" w:rsidRPr="00CE0060" w:rsidRDefault="00BF1D32" w:rsidP="00BF1D32">
      <w:pPr>
        <w:pStyle w:val="Caption"/>
        <w:rPr>
          <w:sz w:val="28"/>
        </w:rPr>
      </w:pPr>
    </w:p>
    <w:p w14:paraId="77DB4295" w14:textId="63F920F2" w:rsidR="00BF1D32" w:rsidRPr="00CE0060" w:rsidRDefault="002D0C89" w:rsidP="00BF1D32">
      <w:pPr>
        <w:pStyle w:val="Caption"/>
        <w:jc w:val="left"/>
        <w:rPr>
          <w:sz w:val="28"/>
        </w:rPr>
      </w:pPr>
      <w:r>
        <w:rPr>
          <w:noProof/>
          <w:sz w:val="28"/>
        </w:rPr>
        <w:drawing>
          <wp:anchor distT="0" distB="0" distL="114300" distR="114300" simplePos="0" relativeHeight="252235776" behindDoc="1" locked="0" layoutInCell="1" allowOverlap="1" wp14:anchorId="7EC44A73" wp14:editId="343BA476">
            <wp:simplePos x="0" y="0"/>
            <wp:positionH relativeFrom="column">
              <wp:posOffset>1731819</wp:posOffset>
            </wp:positionH>
            <wp:positionV relativeFrom="paragraph">
              <wp:posOffset>200776</wp:posOffset>
            </wp:positionV>
            <wp:extent cx="5730875" cy="3255645"/>
            <wp:effectExtent l="0" t="0" r="3175" b="1905"/>
            <wp:wrapThrough wrapText="bothSides">
              <wp:wrapPolygon edited="0">
                <wp:start x="0" y="0"/>
                <wp:lineTo x="0" y="21486"/>
                <wp:lineTo x="21540" y="21486"/>
                <wp:lineTo x="21540" y="0"/>
                <wp:lineTo x="0" y="0"/>
              </wp:wrapPolygon>
            </wp:wrapThrough>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0875" cy="3255645"/>
                    </a:xfrm>
                    <a:prstGeom prst="rect">
                      <a:avLst/>
                    </a:prstGeom>
                    <a:noFill/>
                  </pic:spPr>
                </pic:pic>
              </a:graphicData>
            </a:graphic>
            <wp14:sizeRelH relativeFrom="page">
              <wp14:pctWidth>0</wp14:pctWidth>
            </wp14:sizeRelH>
            <wp14:sizeRelV relativeFrom="page">
              <wp14:pctHeight>0</wp14:pctHeight>
            </wp14:sizeRelV>
          </wp:anchor>
        </w:drawing>
      </w:r>
    </w:p>
    <w:p w14:paraId="2E8093F6" w14:textId="19CEEE53" w:rsidR="008C0769" w:rsidRDefault="008C0769" w:rsidP="002957B7">
      <w:pPr>
        <w:pStyle w:val="Caption"/>
        <w:rPr>
          <w:sz w:val="28"/>
        </w:rPr>
      </w:pPr>
      <w:bookmarkStart w:id="1842" w:name="_Toc177717485"/>
    </w:p>
    <w:p w14:paraId="79FF4677" w14:textId="057E93CF" w:rsidR="008C0769" w:rsidRDefault="008C0769" w:rsidP="002957B7">
      <w:pPr>
        <w:pStyle w:val="Caption"/>
        <w:rPr>
          <w:sz w:val="28"/>
        </w:rPr>
      </w:pPr>
    </w:p>
    <w:p w14:paraId="02BD2E7E" w14:textId="0CCE00BB" w:rsidR="008C0769" w:rsidRDefault="008C0769" w:rsidP="002957B7">
      <w:pPr>
        <w:pStyle w:val="Caption"/>
        <w:rPr>
          <w:sz w:val="28"/>
        </w:rPr>
      </w:pPr>
    </w:p>
    <w:p w14:paraId="4888CF4C" w14:textId="77777777" w:rsidR="008C0769" w:rsidRDefault="008C0769" w:rsidP="002957B7">
      <w:pPr>
        <w:pStyle w:val="Caption"/>
        <w:rPr>
          <w:sz w:val="28"/>
        </w:rPr>
      </w:pPr>
    </w:p>
    <w:p w14:paraId="124CE7EA" w14:textId="77777777" w:rsidR="008C0769" w:rsidRDefault="008C0769" w:rsidP="002957B7">
      <w:pPr>
        <w:pStyle w:val="Caption"/>
        <w:rPr>
          <w:sz w:val="28"/>
        </w:rPr>
      </w:pPr>
    </w:p>
    <w:p w14:paraId="12CB3F36" w14:textId="77777777" w:rsidR="008C0769" w:rsidRDefault="008C0769" w:rsidP="002957B7">
      <w:pPr>
        <w:pStyle w:val="Caption"/>
        <w:rPr>
          <w:sz w:val="28"/>
        </w:rPr>
      </w:pPr>
    </w:p>
    <w:p w14:paraId="57A6C297" w14:textId="77777777" w:rsidR="008C0769" w:rsidRDefault="008C0769" w:rsidP="002957B7">
      <w:pPr>
        <w:pStyle w:val="Caption"/>
        <w:rPr>
          <w:sz w:val="28"/>
        </w:rPr>
      </w:pPr>
    </w:p>
    <w:p w14:paraId="673E0E9F" w14:textId="77777777" w:rsidR="008C0769" w:rsidRDefault="008C0769" w:rsidP="002957B7">
      <w:pPr>
        <w:pStyle w:val="Caption"/>
        <w:rPr>
          <w:sz w:val="28"/>
        </w:rPr>
      </w:pPr>
    </w:p>
    <w:p w14:paraId="3C504FD0" w14:textId="77777777" w:rsidR="008C0769" w:rsidRDefault="008C0769" w:rsidP="002957B7">
      <w:pPr>
        <w:pStyle w:val="Caption"/>
        <w:rPr>
          <w:sz w:val="28"/>
        </w:rPr>
      </w:pPr>
    </w:p>
    <w:p w14:paraId="6FE90B00" w14:textId="52C3CB05" w:rsidR="008711E9" w:rsidRPr="00CE0060" w:rsidRDefault="00BF1D32" w:rsidP="002957B7">
      <w:pPr>
        <w:pStyle w:val="Caption"/>
        <w:rPr>
          <w:b w:val="0"/>
          <w:bCs w:val="0"/>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đoạn sông </w:t>
      </w:r>
      <w:r w:rsidRPr="00CE0060">
        <w:rPr>
          <w:sz w:val="28"/>
          <w:szCs w:val="28"/>
          <w:lang w:val="en-US"/>
        </w:rPr>
        <w:t>Đồng Nai</w:t>
      </w:r>
      <w:bookmarkEnd w:id="1842"/>
      <w:r w:rsidR="008711E9" w:rsidRPr="00CE0060">
        <w:rPr>
          <w:sz w:val="28"/>
          <w:szCs w:val="28"/>
        </w:rPr>
        <w:br w:type="page"/>
      </w:r>
    </w:p>
    <w:p w14:paraId="0DE364D1" w14:textId="16F7F216" w:rsidR="00BF1D32" w:rsidRPr="00CE0060" w:rsidRDefault="00BF1D32" w:rsidP="00BF1D32">
      <w:pPr>
        <w:pStyle w:val="Caption"/>
        <w:rPr>
          <w:sz w:val="28"/>
          <w:szCs w:val="28"/>
        </w:rPr>
      </w:pPr>
      <w:bookmarkStart w:id="1843" w:name="_Toc177717364"/>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51</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đoạn sông </w:t>
      </w:r>
      <w:r w:rsidRPr="00CE0060">
        <w:rPr>
          <w:sz w:val="28"/>
          <w:szCs w:val="28"/>
          <w:lang w:val="en-US"/>
        </w:rPr>
        <w:t>Đồng Nai</w:t>
      </w:r>
      <w:bookmarkEnd w:id="1843"/>
    </w:p>
    <w:tbl>
      <w:tblPr>
        <w:tblpPr w:leftFromText="180" w:rightFromText="180" w:vertAnchor="text" w:horzAnchor="page" w:tblpX="2727" w:tblpY="115"/>
        <w:tblW w:w="12894" w:type="dxa"/>
        <w:tblLook w:val="04A0" w:firstRow="1" w:lastRow="0" w:firstColumn="1" w:lastColumn="0" w:noHBand="0" w:noVBand="1"/>
      </w:tblPr>
      <w:tblGrid>
        <w:gridCol w:w="1026"/>
        <w:gridCol w:w="817"/>
        <w:gridCol w:w="817"/>
        <w:gridCol w:w="817"/>
        <w:gridCol w:w="817"/>
        <w:gridCol w:w="817"/>
        <w:gridCol w:w="817"/>
        <w:gridCol w:w="817"/>
        <w:gridCol w:w="818"/>
        <w:gridCol w:w="860"/>
        <w:gridCol w:w="860"/>
        <w:gridCol w:w="860"/>
        <w:gridCol w:w="817"/>
        <w:gridCol w:w="817"/>
        <w:gridCol w:w="1117"/>
      </w:tblGrid>
      <w:tr w:rsidR="00CE0060" w:rsidRPr="00CE0060" w14:paraId="78705D35" w14:textId="77777777" w:rsidTr="00BD6412">
        <w:trPr>
          <w:trHeight w:val="273"/>
        </w:trPr>
        <w:tc>
          <w:tcPr>
            <w:tcW w:w="1026" w:type="dxa"/>
            <w:vMerge w:val="restart"/>
            <w:tcBorders>
              <w:top w:val="single" w:sz="4" w:space="0" w:color="auto"/>
              <w:left w:val="single" w:sz="4" w:space="0" w:color="auto"/>
              <w:right w:val="single" w:sz="4" w:space="0" w:color="auto"/>
            </w:tcBorders>
            <w:shd w:val="clear" w:color="auto" w:fill="auto"/>
            <w:noWrap/>
            <w:vAlign w:val="center"/>
          </w:tcPr>
          <w:p w14:paraId="679F6876" w14:textId="35085736" w:rsidR="00951068" w:rsidRPr="00CE0060" w:rsidRDefault="00951068" w:rsidP="00BD6412">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17" w:type="dxa"/>
            <w:tcBorders>
              <w:top w:val="single" w:sz="4" w:space="0" w:color="auto"/>
              <w:bottom w:val="single" w:sz="4" w:space="0" w:color="auto"/>
            </w:tcBorders>
            <w:shd w:val="clear" w:color="auto" w:fill="auto"/>
            <w:noWrap/>
            <w:vAlign w:val="center"/>
          </w:tcPr>
          <w:p w14:paraId="2314EDC5" w14:textId="77777777" w:rsidR="00951068" w:rsidRPr="00CE0060" w:rsidRDefault="00951068" w:rsidP="00BD6412">
            <w:pPr>
              <w:spacing w:after="0" w:line="240" w:lineRule="auto"/>
              <w:rPr>
                <w:rFonts w:eastAsia="Times New Roman"/>
                <w:sz w:val="20"/>
                <w:szCs w:val="20"/>
              </w:rPr>
            </w:pPr>
          </w:p>
        </w:tc>
        <w:tc>
          <w:tcPr>
            <w:tcW w:w="817" w:type="dxa"/>
            <w:tcBorders>
              <w:top w:val="single" w:sz="4" w:space="0" w:color="auto"/>
              <w:bottom w:val="single" w:sz="4" w:space="0" w:color="auto"/>
            </w:tcBorders>
            <w:shd w:val="clear" w:color="auto" w:fill="auto"/>
            <w:noWrap/>
            <w:vAlign w:val="center"/>
          </w:tcPr>
          <w:p w14:paraId="74F26B5D" w14:textId="77777777" w:rsidR="00951068" w:rsidRPr="00CE0060" w:rsidRDefault="00951068" w:rsidP="00BD6412">
            <w:pPr>
              <w:spacing w:after="0" w:line="240" w:lineRule="auto"/>
              <w:rPr>
                <w:rFonts w:eastAsia="Times New Roman"/>
                <w:sz w:val="20"/>
                <w:szCs w:val="20"/>
              </w:rPr>
            </w:pPr>
          </w:p>
        </w:tc>
        <w:tc>
          <w:tcPr>
            <w:tcW w:w="817" w:type="dxa"/>
            <w:tcBorders>
              <w:top w:val="single" w:sz="4" w:space="0" w:color="auto"/>
              <w:bottom w:val="single" w:sz="4" w:space="0" w:color="auto"/>
            </w:tcBorders>
            <w:shd w:val="clear" w:color="auto" w:fill="auto"/>
            <w:noWrap/>
            <w:vAlign w:val="center"/>
          </w:tcPr>
          <w:p w14:paraId="130DD5F5" w14:textId="77777777" w:rsidR="00951068" w:rsidRPr="00CE0060" w:rsidRDefault="00951068" w:rsidP="00BD6412">
            <w:pPr>
              <w:spacing w:after="0" w:line="240" w:lineRule="auto"/>
              <w:rPr>
                <w:rFonts w:eastAsia="Times New Roman"/>
                <w:sz w:val="20"/>
                <w:szCs w:val="20"/>
              </w:rPr>
            </w:pPr>
          </w:p>
        </w:tc>
        <w:tc>
          <w:tcPr>
            <w:tcW w:w="4086" w:type="dxa"/>
            <w:gridSpan w:val="5"/>
            <w:tcBorders>
              <w:top w:val="single" w:sz="4" w:space="0" w:color="auto"/>
              <w:bottom w:val="single" w:sz="4" w:space="0" w:color="auto"/>
            </w:tcBorders>
            <w:shd w:val="clear" w:color="auto" w:fill="auto"/>
            <w:noWrap/>
            <w:vAlign w:val="center"/>
          </w:tcPr>
          <w:p w14:paraId="14D5E58F" w14:textId="77777777" w:rsidR="00951068" w:rsidRPr="00CE0060" w:rsidRDefault="00951068" w:rsidP="00BD6412">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60" w:type="dxa"/>
            <w:tcBorders>
              <w:top w:val="single" w:sz="4" w:space="0" w:color="auto"/>
              <w:bottom w:val="single" w:sz="4" w:space="0" w:color="auto"/>
            </w:tcBorders>
            <w:shd w:val="clear" w:color="auto" w:fill="auto"/>
            <w:noWrap/>
            <w:vAlign w:val="center"/>
          </w:tcPr>
          <w:p w14:paraId="6CD45259" w14:textId="77777777" w:rsidR="00951068" w:rsidRPr="00CE0060" w:rsidRDefault="00951068" w:rsidP="00BD6412">
            <w:pPr>
              <w:spacing w:after="0" w:line="240" w:lineRule="auto"/>
              <w:rPr>
                <w:rFonts w:eastAsia="Times New Roman"/>
                <w:sz w:val="20"/>
                <w:szCs w:val="20"/>
              </w:rPr>
            </w:pPr>
          </w:p>
        </w:tc>
        <w:tc>
          <w:tcPr>
            <w:tcW w:w="860" w:type="dxa"/>
            <w:tcBorders>
              <w:top w:val="single" w:sz="4" w:space="0" w:color="auto"/>
              <w:bottom w:val="single" w:sz="4" w:space="0" w:color="auto"/>
            </w:tcBorders>
            <w:shd w:val="clear" w:color="auto" w:fill="auto"/>
            <w:noWrap/>
            <w:vAlign w:val="center"/>
          </w:tcPr>
          <w:p w14:paraId="28681167" w14:textId="77777777" w:rsidR="00951068" w:rsidRPr="00CE0060" w:rsidRDefault="00951068" w:rsidP="00BD6412">
            <w:pPr>
              <w:spacing w:after="0" w:line="240" w:lineRule="auto"/>
              <w:rPr>
                <w:rFonts w:eastAsia="Times New Roman"/>
                <w:sz w:val="20"/>
                <w:szCs w:val="20"/>
              </w:rPr>
            </w:pPr>
          </w:p>
        </w:tc>
        <w:tc>
          <w:tcPr>
            <w:tcW w:w="860" w:type="dxa"/>
            <w:tcBorders>
              <w:top w:val="single" w:sz="4" w:space="0" w:color="auto"/>
              <w:bottom w:val="single" w:sz="4" w:space="0" w:color="auto"/>
            </w:tcBorders>
            <w:shd w:val="clear" w:color="auto" w:fill="auto"/>
            <w:noWrap/>
            <w:vAlign w:val="center"/>
          </w:tcPr>
          <w:p w14:paraId="3B7053A4" w14:textId="77777777" w:rsidR="00951068" w:rsidRPr="00CE0060" w:rsidRDefault="00951068" w:rsidP="00BD6412">
            <w:pPr>
              <w:spacing w:after="0" w:line="240" w:lineRule="auto"/>
              <w:rPr>
                <w:rFonts w:eastAsia="Times New Roman"/>
                <w:sz w:val="20"/>
                <w:szCs w:val="20"/>
              </w:rPr>
            </w:pPr>
          </w:p>
        </w:tc>
        <w:tc>
          <w:tcPr>
            <w:tcW w:w="817" w:type="dxa"/>
            <w:tcBorders>
              <w:top w:val="single" w:sz="4" w:space="0" w:color="auto"/>
              <w:bottom w:val="single" w:sz="4" w:space="0" w:color="auto"/>
            </w:tcBorders>
            <w:vAlign w:val="center"/>
          </w:tcPr>
          <w:p w14:paraId="0A8D27E3" w14:textId="77777777" w:rsidR="00951068" w:rsidRPr="00CE0060" w:rsidRDefault="00951068" w:rsidP="00BD6412">
            <w:pPr>
              <w:spacing w:after="0" w:line="240" w:lineRule="auto"/>
              <w:rPr>
                <w:rFonts w:eastAsia="Times New Roman"/>
                <w:sz w:val="20"/>
                <w:szCs w:val="20"/>
              </w:rPr>
            </w:pPr>
          </w:p>
        </w:tc>
        <w:tc>
          <w:tcPr>
            <w:tcW w:w="817" w:type="dxa"/>
            <w:tcBorders>
              <w:top w:val="single" w:sz="4" w:space="0" w:color="auto"/>
              <w:bottom w:val="single" w:sz="4" w:space="0" w:color="auto"/>
              <w:right w:val="single" w:sz="4" w:space="0" w:color="auto"/>
            </w:tcBorders>
            <w:shd w:val="clear" w:color="auto" w:fill="auto"/>
            <w:noWrap/>
            <w:vAlign w:val="center"/>
          </w:tcPr>
          <w:p w14:paraId="5F458F65" w14:textId="0B3BA748" w:rsidR="00951068" w:rsidRPr="00CE0060" w:rsidRDefault="00951068" w:rsidP="00BD6412">
            <w:pPr>
              <w:spacing w:after="0" w:line="240" w:lineRule="auto"/>
              <w:rPr>
                <w:rFonts w:eastAsia="Times New Roman"/>
                <w:sz w:val="20"/>
                <w:szCs w:val="20"/>
              </w:rPr>
            </w:pPr>
          </w:p>
        </w:tc>
        <w:tc>
          <w:tcPr>
            <w:tcW w:w="1117" w:type="dxa"/>
            <w:vMerge w:val="restart"/>
            <w:tcBorders>
              <w:top w:val="single" w:sz="4" w:space="0" w:color="auto"/>
              <w:left w:val="single" w:sz="4" w:space="0" w:color="auto"/>
              <w:right w:val="single" w:sz="4" w:space="0" w:color="auto"/>
            </w:tcBorders>
            <w:shd w:val="clear" w:color="auto" w:fill="auto"/>
            <w:noWrap/>
            <w:vAlign w:val="center"/>
          </w:tcPr>
          <w:p w14:paraId="0A9B0736" w14:textId="77777777" w:rsidR="00951068" w:rsidRPr="00CE0060" w:rsidRDefault="00951068" w:rsidP="00BD641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2D0C89" w:rsidRPr="00CE0060" w14:paraId="62804814" w14:textId="77777777" w:rsidTr="00BD6412">
        <w:trPr>
          <w:trHeight w:val="341"/>
        </w:trPr>
        <w:tc>
          <w:tcPr>
            <w:tcW w:w="1026" w:type="dxa"/>
            <w:vMerge/>
            <w:tcBorders>
              <w:left w:val="single" w:sz="4" w:space="0" w:color="auto"/>
              <w:bottom w:val="single" w:sz="4" w:space="0" w:color="auto"/>
              <w:right w:val="single" w:sz="4" w:space="0" w:color="auto"/>
            </w:tcBorders>
            <w:shd w:val="clear" w:color="auto" w:fill="auto"/>
            <w:noWrap/>
            <w:vAlign w:val="center"/>
          </w:tcPr>
          <w:p w14:paraId="09B4BC1C" w14:textId="77777777" w:rsidR="002D0C89" w:rsidRPr="00CE0060" w:rsidRDefault="002D0C89" w:rsidP="002D0C89">
            <w:pPr>
              <w:spacing w:after="0" w:line="240" w:lineRule="auto"/>
              <w:rPr>
                <w:b/>
                <w:bCs/>
                <w:sz w:val="20"/>
                <w:szCs w:val="20"/>
              </w:rPr>
            </w:pP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BE4D34" w14:textId="7942983C" w:rsidR="002D0C89" w:rsidRPr="00CE0060" w:rsidRDefault="002D0C89" w:rsidP="002D0C89">
            <w:pPr>
              <w:spacing w:after="0" w:line="240" w:lineRule="auto"/>
              <w:rPr>
                <w:rFonts w:eastAsia="Times New Roman"/>
                <w:sz w:val="20"/>
                <w:szCs w:val="20"/>
              </w:rPr>
            </w:pPr>
            <w:r>
              <w:rPr>
                <w:b/>
                <w:bCs/>
                <w:sz w:val="20"/>
                <w:szCs w:val="20"/>
              </w:rPr>
              <w:t>Tháng 11</w:t>
            </w:r>
            <w:r>
              <w:rPr>
                <w:b/>
                <w:bCs/>
                <w:sz w:val="20"/>
                <w:szCs w:val="20"/>
              </w:rPr>
              <w:br/>
              <w:t>2023</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19A4963D" w14:textId="0AD73567" w:rsidR="002D0C89" w:rsidRPr="00CE0060" w:rsidRDefault="002D0C89" w:rsidP="002D0C89">
            <w:pPr>
              <w:spacing w:after="0" w:line="240" w:lineRule="auto"/>
              <w:rPr>
                <w:rFonts w:eastAsia="Times New Roman"/>
                <w:sz w:val="20"/>
                <w:szCs w:val="20"/>
              </w:rPr>
            </w:pPr>
            <w:r>
              <w:rPr>
                <w:b/>
                <w:bCs/>
                <w:sz w:val="20"/>
                <w:szCs w:val="20"/>
              </w:rPr>
              <w:t>Tháng 12</w:t>
            </w:r>
            <w:r>
              <w:rPr>
                <w:b/>
                <w:bCs/>
                <w:sz w:val="20"/>
                <w:szCs w:val="20"/>
              </w:rPr>
              <w:br/>
              <w:t>2023</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5A246D89" w14:textId="7D2870C7" w:rsidR="002D0C89" w:rsidRPr="00CE0060" w:rsidRDefault="002D0C89" w:rsidP="002D0C89">
            <w:pPr>
              <w:spacing w:after="0" w:line="240" w:lineRule="auto"/>
              <w:rPr>
                <w:rFonts w:eastAsia="Times New Roman"/>
                <w:sz w:val="20"/>
                <w:szCs w:val="20"/>
              </w:rPr>
            </w:pPr>
            <w:r>
              <w:rPr>
                <w:b/>
                <w:bCs/>
                <w:sz w:val="20"/>
                <w:szCs w:val="20"/>
              </w:rPr>
              <w:t>Tháng 1</w:t>
            </w:r>
            <w:r>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428B16A2" w14:textId="137B839F" w:rsidR="002D0C89" w:rsidRPr="00CE0060" w:rsidRDefault="002D0C89" w:rsidP="002D0C89">
            <w:pPr>
              <w:spacing w:after="0" w:line="240" w:lineRule="auto"/>
              <w:rPr>
                <w:rFonts w:eastAsia="Times New Roman"/>
                <w:sz w:val="20"/>
                <w:szCs w:val="20"/>
              </w:rPr>
            </w:pPr>
            <w:r>
              <w:rPr>
                <w:b/>
                <w:bCs/>
                <w:sz w:val="20"/>
                <w:szCs w:val="20"/>
              </w:rPr>
              <w:t>Tháng 2</w:t>
            </w:r>
            <w:r>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6CF013F9" w14:textId="04753206" w:rsidR="002D0C89" w:rsidRPr="00CE0060" w:rsidRDefault="002D0C89" w:rsidP="002D0C89">
            <w:pPr>
              <w:spacing w:after="0" w:line="240" w:lineRule="auto"/>
              <w:rPr>
                <w:rFonts w:eastAsia="Times New Roman"/>
                <w:sz w:val="20"/>
                <w:szCs w:val="20"/>
              </w:rPr>
            </w:pPr>
            <w:r>
              <w:rPr>
                <w:b/>
                <w:bCs/>
                <w:sz w:val="20"/>
                <w:szCs w:val="20"/>
              </w:rPr>
              <w:t>Tháng 3</w:t>
            </w:r>
            <w:r>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513B3077" w14:textId="1F0CB9B1" w:rsidR="002D0C89" w:rsidRPr="00CE0060" w:rsidRDefault="002D0C89" w:rsidP="002D0C89">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66BF2C8E" w14:textId="463C86E7" w:rsidR="002D0C89" w:rsidRPr="00CE0060" w:rsidRDefault="002D0C89" w:rsidP="002D0C89">
            <w:pPr>
              <w:spacing w:after="0" w:line="240" w:lineRule="auto"/>
              <w:rPr>
                <w:rFonts w:eastAsia="Times New Roman"/>
                <w:sz w:val="20"/>
                <w:szCs w:val="20"/>
              </w:rPr>
            </w:pPr>
            <w:r>
              <w:rPr>
                <w:b/>
                <w:bCs/>
                <w:sz w:val="20"/>
                <w:szCs w:val="20"/>
              </w:rPr>
              <w:t>Tháng 5</w:t>
            </w:r>
            <w:r>
              <w:rPr>
                <w:b/>
                <w:bCs/>
                <w:sz w:val="20"/>
                <w:szCs w:val="20"/>
              </w:rPr>
              <w:br/>
              <w:t>2024</w:t>
            </w:r>
          </w:p>
        </w:tc>
        <w:tc>
          <w:tcPr>
            <w:tcW w:w="818" w:type="dxa"/>
            <w:tcBorders>
              <w:top w:val="single" w:sz="4" w:space="0" w:color="auto"/>
              <w:left w:val="nil"/>
              <w:bottom w:val="single" w:sz="4" w:space="0" w:color="auto"/>
              <w:right w:val="single" w:sz="4" w:space="0" w:color="auto"/>
            </w:tcBorders>
            <w:shd w:val="clear" w:color="auto" w:fill="auto"/>
            <w:noWrap/>
            <w:vAlign w:val="center"/>
          </w:tcPr>
          <w:p w14:paraId="4F1D2FEF" w14:textId="1B103053" w:rsidR="002D0C89" w:rsidRPr="00CE0060" w:rsidRDefault="002D0C89" w:rsidP="002D0C89">
            <w:pPr>
              <w:spacing w:after="0" w:line="240" w:lineRule="auto"/>
              <w:rPr>
                <w:rFonts w:eastAsia="Times New Roman"/>
                <w:sz w:val="20"/>
                <w:szCs w:val="20"/>
              </w:rPr>
            </w:pPr>
            <w:r>
              <w:rPr>
                <w:b/>
                <w:bCs/>
                <w:sz w:val="20"/>
                <w:szCs w:val="20"/>
              </w:rPr>
              <w:t>Tháng 6</w:t>
            </w:r>
            <w:r>
              <w:rPr>
                <w:b/>
                <w:bCs/>
                <w:sz w:val="20"/>
                <w:szCs w:val="20"/>
              </w:rPr>
              <w:br/>
              <w:t>2024</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2DC4B054" w14:textId="571AA2EA" w:rsidR="002D0C89" w:rsidRPr="00CE0060" w:rsidRDefault="002D0C89" w:rsidP="002D0C89">
            <w:pPr>
              <w:spacing w:after="0" w:line="240" w:lineRule="auto"/>
              <w:rPr>
                <w:rFonts w:eastAsia="Times New Roman"/>
                <w:sz w:val="20"/>
                <w:szCs w:val="20"/>
              </w:rPr>
            </w:pPr>
            <w:r>
              <w:rPr>
                <w:b/>
                <w:bCs/>
                <w:sz w:val="20"/>
                <w:szCs w:val="20"/>
              </w:rPr>
              <w:t>Tháng 7</w:t>
            </w:r>
            <w:r>
              <w:rPr>
                <w:b/>
                <w:bCs/>
                <w:sz w:val="20"/>
                <w:szCs w:val="20"/>
              </w:rPr>
              <w:br/>
              <w:t>2024</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6DAD4B72" w14:textId="33E8BEC7" w:rsidR="002D0C89" w:rsidRPr="00CE0060" w:rsidRDefault="002D0C89" w:rsidP="002D0C89">
            <w:pPr>
              <w:spacing w:after="0" w:line="240" w:lineRule="auto"/>
              <w:rPr>
                <w:rFonts w:eastAsia="Times New Roman"/>
                <w:sz w:val="20"/>
                <w:szCs w:val="20"/>
              </w:rPr>
            </w:pPr>
            <w:r>
              <w:rPr>
                <w:b/>
                <w:bCs/>
                <w:sz w:val="20"/>
                <w:szCs w:val="20"/>
              </w:rPr>
              <w:t>Tháng 8</w:t>
            </w:r>
            <w:r>
              <w:rPr>
                <w:b/>
                <w:bCs/>
                <w:sz w:val="20"/>
                <w:szCs w:val="20"/>
              </w:rPr>
              <w:br/>
              <w:t>2024</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2C3458D0" w14:textId="02EBB4FC" w:rsidR="002D0C89" w:rsidRPr="00CE0060" w:rsidRDefault="002D0C89" w:rsidP="002D0C89">
            <w:pPr>
              <w:spacing w:after="0" w:line="240" w:lineRule="auto"/>
              <w:rPr>
                <w:rFonts w:eastAsia="Times New Roman"/>
                <w:sz w:val="20"/>
                <w:szCs w:val="20"/>
              </w:rPr>
            </w:pPr>
            <w:r>
              <w:rPr>
                <w:b/>
                <w:bCs/>
                <w:sz w:val="20"/>
                <w:szCs w:val="20"/>
              </w:rPr>
              <w:t>Tháng 9</w:t>
            </w:r>
            <w:r>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vAlign w:val="center"/>
          </w:tcPr>
          <w:p w14:paraId="01C6EB2B" w14:textId="278ACF1C" w:rsidR="002D0C89" w:rsidRPr="00CE0060" w:rsidRDefault="002D0C89" w:rsidP="002D0C89">
            <w:pPr>
              <w:spacing w:after="0" w:line="240" w:lineRule="auto"/>
              <w:rPr>
                <w:b/>
                <w:bCs/>
                <w:sz w:val="20"/>
                <w:szCs w:val="20"/>
              </w:rPr>
            </w:pPr>
            <w:r>
              <w:rPr>
                <w:b/>
                <w:bCs/>
                <w:sz w:val="20"/>
                <w:szCs w:val="20"/>
              </w:rPr>
              <w:t>Tháng 10</w:t>
            </w:r>
            <w:r>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6F3FFBE7" w14:textId="13383B6B" w:rsidR="002D0C89" w:rsidRPr="00CE0060" w:rsidRDefault="002D0C89" w:rsidP="002D0C89">
            <w:pPr>
              <w:spacing w:after="0" w:line="240" w:lineRule="auto"/>
              <w:rPr>
                <w:rFonts w:eastAsia="Times New Roman"/>
                <w:sz w:val="20"/>
                <w:szCs w:val="20"/>
              </w:rPr>
            </w:pPr>
            <w:r>
              <w:rPr>
                <w:b/>
                <w:bCs/>
                <w:sz w:val="20"/>
                <w:szCs w:val="20"/>
              </w:rPr>
              <w:t>Tháng 11</w:t>
            </w:r>
            <w:r>
              <w:rPr>
                <w:b/>
                <w:bCs/>
                <w:sz w:val="20"/>
                <w:szCs w:val="20"/>
              </w:rPr>
              <w:br/>
              <w:t>2024</w:t>
            </w:r>
          </w:p>
        </w:tc>
        <w:tc>
          <w:tcPr>
            <w:tcW w:w="1117" w:type="dxa"/>
            <w:vMerge/>
            <w:tcBorders>
              <w:left w:val="nil"/>
              <w:bottom w:val="single" w:sz="4" w:space="0" w:color="auto"/>
              <w:right w:val="single" w:sz="4" w:space="0" w:color="auto"/>
            </w:tcBorders>
            <w:shd w:val="clear" w:color="auto" w:fill="auto"/>
            <w:noWrap/>
            <w:vAlign w:val="center"/>
          </w:tcPr>
          <w:p w14:paraId="04AFACAE" w14:textId="77777777" w:rsidR="002D0C89" w:rsidRPr="00CE0060" w:rsidRDefault="002D0C89" w:rsidP="002D0C89">
            <w:pPr>
              <w:spacing w:after="0" w:line="240" w:lineRule="auto"/>
              <w:rPr>
                <w:rFonts w:eastAsia="Times New Roman"/>
                <w:b/>
                <w:bCs/>
                <w:sz w:val="20"/>
                <w:szCs w:val="20"/>
              </w:rPr>
            </w:pPr>
          </w:p>
        </w:tc>
      </w:tr>
      <w:tr w:rsidR="002D0C89" w:rsidRPr="00CE0060" w14:paraId="6190BAB7" w14:textId="77777777" w:rsidTr="00BD6412">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tcPr>
          <w:p w14:paraId="6E5A224C" w14:textId="3EC9DF43" w:rsidR="002D0C89" w:rsidRPr="00CE0060" w:rsidRDefault="002D0C89" w:rsidP="002D0C89">
            <w:pPr>
              <w:spacing w:after="0" w:line="240" w:lineRule="auto"/>
              <w:rPr>
                <w:rFonts w:eastAsia="Times New Roman"/>
                <w:sz w:val="20"/>
                <w:szCs w:val="20"/>
              </w:rPr>
            </w:pPr>
            <w:r w:rsidRPr="00CE0060">
              <w:rPr>
                <w:rFonts w:eastAsia="Times New Roman"/>
                <w:sz w:val="20"/>
                <w:szCs w:val="20"/>
              </w:rPr>
              <w:t>ĐN1</w:t>
            </w:r>
          </w:p>
        </w:tc>
        <w:tc>
          <w:tcPr>
            <w:tcW w:w="817" w:type="dxa"/>
            <w:tcBorders>
              <w:top w:val="nil"/>
              <w:left w:val="single" w:sz="4" w:space="0" w:color="auto"/>
              <w:bottom w:val="single" w:sz="4" w:space="0" w:color="auto"/>
              <w:right w:val="single" w:sz="4" w:space="0" w:color="auto"/>
            </w:tcBorders>
            <w:shd w:val="clear" w:color="auto" w:fill="auto"/>
            <w:noWrap/>
            <w:vAlign w:val="center"/>
          </w:tcPr>
          <w:p w14:paraId="1B4E97B7" w14:textId="6F4C44F8" w:rsidR="002D0C89" w:rsidRPr="00CE0060" w:rsidRDefault="002D0C89" w:rsidP="002D0C89">
            <w:pPr>
              <w:spacing w:after="0" w:line="240" w:lineRule="auto"/>
              <w:rPr>
                <w:rFonts w:eastAsia="Times New Roman"/>
                <w:sz w:val="20"/>
                <w:szCs w:val="20"/>
              </w:rPr>
            </w:pPr>
            <w:r>
              <w:rPr>
                <w:sz w:val="20"/>
                <w:szCs w:val="20"/>
              </w:rPr>
              <w:t>0,044</w:t>
            </w:r>
          </w:p>
        </w:tc>
        <w:tc>
          <w:tcPr>
            <w:tcW w:w="817" w:type="dxa"/>
            <w:tcBorders>
              <w:top w:val="nil"/>
              <w:left w:val="nil"/>
              <w:bottom w:val="single" w:sz="4" w:space="0" w:color="auto"/>
              <w:right w:val="single" w:sz="4" w:space="0" w:color="auto"/>
            </w:tcBorders>
            <w:shd w:val="clear" w:color="auto" w:fill="auto"/>
            <w:noWrap/>
            <w:vAlign w:val="center"/>
          </w:tcPr>
          <w:p w14:paraId="311F02D3" w14:textId="5BFEDAC6" w:rsidR="002D0C89" w:rsidRPr="00CE0060" w:rsidRDefault="002D0C89" w:rsidP="002D0C89">
            <w:pPr>
              <w:spacing w:after="0" w:line="240" w:lineRule="auto"/>
              <w:rPr>
                <w:rFonts w:eastAsia="Times New Roman"/>
                <w:sz w:val="20"/>
                <w:szCs w:val="20"/>
              </w:rPr>
            </w:pPr>
            <w:r>
              <w:rPr>
                <w:sz w:val="20"/>
                <w:szCs w:val="20"/>
              </w:rPr>
              <w:t>0,02</w:t>
            </w:r>
          </w:p>
        </w:tc>
        <w:tc>
          <w:tcPr>
            <w:tcW w:w="817" w:type="dxa"/>
            <w:tcBorders>
              <w:top w:val="nil"/>
              <w:left w:val="nil"/>
              <w:bottom w:val="single" w:sz="4" w:space="0" w:color="auto"/>
              <w:right w:val="single" w:sz="4" w:space="0" w:color="auto"/>
            </w:tcBorders>
            <w:shd w:val="clear" w:color="auto" w:fill="auto"/>
            <w:noWrap/>
            <w:vAlign w:val="center"/>
          </w:tcPr>
          <w:p w14:paraId="0DBC2D1A" w14:textId="5B1BC15C" w:rsidR="002D0C89" w:rsidRPr="00CE0060" w:rsidRDefault="002D0C89" w:rsidP="002D0C89">
            <w:pPr>
              <w:spacing w:after="0" w:line="240" w:lineRule="auto"/>
              <w:rPr>
                <w:rFonts w:eastAsia="Times New Roman"/>
                <w:sz w:val="20"/>
                <w:szCs w:val="20"/>
              </w:rPr>
            </w:pPr>
            <w:r>
              <w:rPr>
                <w:sz w:val="20"/>
                <w:szCs w:val="20"/>
              </w:rPr>
              <w:t>0,018</w:t>
            </w:r>
          </w:p>
        </w:tc>
        <w:tc>
          <w:tcPr>
            <w:tcW w:w="817" w:type="dxa"/>
            <w:tcBorders>
              <w:top w:val="nil"/>
              <w:left w:val="nil"/>
              <w:bottom w:val="single" w:sz="4" w:space="0" w:color="auto"/>
              <w:right w:val="single" w:sz="4" w:space="0" w:color="auto"/>
            </w:tcBorders>
            <w:shd w:val="clear" w:color="auto" w:fill="auto"/>
            <w:noWrap/>
            <w:vAlign w:val="center"/>
          </w:tcPr>
          <w:p w14:paraId="071AE6C3" w14:textId="52D5C1AF" w:rsidR="002D0C89" w:rsidRPr="00CE0060" w:rsidRDefault="002D0C89" w:rsidP="002D0C89">
            <w:pPr>
              <w:spacing w:after="0" w:line="240" w:lineRule="auto"/>
              <w:rPr>
                <w:rFonts w:eastAsia="Times New Roman"/>
                <w:sz w:val="20"/>
                <w:szCs w:val="20"/>
              </w:rPr>
            </w:pPr>
            <w:r>
              <w:rPr>
                <w:sz w:val="20"/>
                <w:szCs w:val="20"/>
              </w:rPr>
              <w:t>0,018</w:t>
            </w:r>
          </w:p>
        </w:tc>
        <w:tc>
          <w:tcPr>
            <w:tcW w:w="817" w:type="dxa"/>
            <w:tcBorders>
              <w:top w:val="nil"/>
              <w:left w:val="nil"/>
              <w:bottom w:val="single" w:sz="4" w:space="0" w:color="auto"/>
              <w:right w:val="single" w:sz="4" w:space="0" w:color="auto"/>
            </w:tcBorders>
            <w:shd w:val="clear" w:color="auto" w:fill="auto"/>
            <w:noWrap/>
            <w:vAlign w:val="center"/>
          </w:tcPr>
          <w:p w14:paraId="2E136FAD" w14:textId="6D74398D" w:rsidR="002D0C89" w:rsidRPr="00CE0060" w:rsidRDefault="002D0C89" w:rsidP="002D0C89">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3AB01976" w14:textId="1ED0D467" w:rsidR="002D0C89" w:rsidRPr="00CE0060" w:rsidRDefault="002D0C89" w:rsidP="002D0C89">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10CDA700" w14:textId="4C7148C3" w:rsidR="002D0C89" w:rsidRPr="00CE0060" w:rsidRDefault="002D0C89" w:rsidP="002D0C89">
            <w:pPr>
              <w:spacing w:after="0" w:line="240" w:lineRule="auto"/>
              <w:rPr>
                <w:rFonts w:eastAsia="Times New Roman"/>
                <w:sz w:val="20"/>
                <w:szCs w:val="20"/>
              </w:rPr>
            </w:pPr>
            <w:r>
              <w:rPr>
                <w:sz w:val="20"/>
                <w:szCs w:val="20"/>
              </w:rPr>
              <w:t>0,01</w:t>
            </w:r>
          </w:p>
        </w:tc>
        <w:tc>
          <w:tcPr>
            <w:tcW w:w="818" w:type="dxa"/>
            <w:tcBorders>
              <w:top w:val="nil"/>
              <w:left w:val="nil"/>
              <w:bottom w:val="single" w:sz="4" w:space="0" w:color="auto"/>
              <w:right w:val="single" w:sz="4" w:space="0" w:color="auto"/>
            </w:tcBorders>
            <w:shd w:val="clear" w:color="auto" w:fill="auto"/>
            <w:noWrap/>
            <w:vAlign w:val="center"/>
          </w:tcPr>
          <w:p w14:paraId="3C8C6A64" w14:textId="31013669" w:rsidR="002D0C89" w:rsidRPr="00CE0060" w:rsidRDefault="002D0C89" w:rsidP="002D0C89">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71DA4B6D" w14:textId="16911E42" w:rsidR="002D0C89" w:rsidRPr="00CE0060" w:rsidRDefault="002D0C89" w:rsidP="002D0C89">
            <w:pPr>
              <w:spacing w:after="0" w:line="240" w:lineRule="auto"/>
              <w:rPr>
                <w:rFonts w:eastAsia="Times New Roman"/>
                <w:sz w:val="20"/>
                <w:szCs w:val="20"/>
              </w:rPr>
            </w:pPr>
            <w:r>
              <w:rPr>
                <w:sz w:val="20"/>
                <w:szCs w:val="20"/>
              </w:rPr>
              <w:t>0,046</w:t>
            </w:r>
          </w:p>
        </w:tc>
        <w:tc>
          <w:tcPr>
            <w:tcW w:w="860" w:type="dxa"/>
            <w:tcBorders>
              <w:top w:val="nil"/>
              <w:left w:val="nil"/>
              <w:bottom w:val="single" w:sz="4" w:space="0" w:color="auto"/>
              <w:right w:val="single" w:sz="4" w:space="0" w:color="auto"/>
            </w:tcBorders>
            <w:shd w:val="clear" w:color="auto" w:fill="auto"/>
            <w:noWrap/>
            <w:vAlign w:val="center"/>
          </w:tcPr>
          <w:p w14:paraId="5E8C9147" w14:textId="584281B9" w:rsidR="002D0C89" w:rsidRPr="00CE0060" w:rsidRDefault="002D0C89" w:rsidP="002D0C89">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51AE3439" w14:textId="0A777572" w:rsidR="002D0C89" w:rsidRPr="00CE0060" w:rsidRDefault="002D0C89" w:rsidP="002D0C89">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vAlign w:val="center"/>
          </w:tcPr>
          <w:p w14:paraId="5BE33F44" w14:textId="23E144B9" w:rsidR="002D0C89" w:rsidRPr="00CE0060" w:rsidRDefault="002D0C89" w:rsidP="002D0C89">
            <w:pPr>
              <w:spacing w:after="0" w:line="240" w:lineRule="auto"/>
              <w:rPr>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231649F9" w14:textId="14162A6D" w:rsidR="002D0C89" w:rsidRPr="00CE0060" w:rsidRDefault="002D0C89" w:rsidP="002D0C89">
            <w:pPr>
              <w:spacing w:after="0" w:line="240" w:lineRule="auto"/>
              <w:rPr>
                <w:rFonts w:eastAsia="Times New Roman"/>
                <w:sz w:val="20"/>
                <w:szCs w:val="20"/>
              </w:rPr>
            </w:pPr>
            <w:r>
              <w:rPr>
                <w:sz w:val="20"/>
                <w:szCs w:val="20"/>
              </w:rPr>
              <w:t>0,01</w:t>
            </w:r>
          </w:p>
        </w:tc>
        <w:tc>
          <w:tcPr>
            <w:tcW w:w="1117" w:type="dxa"/>
            <w:tcBorders>
              <w:top w:val="nil"/>
              <w:left w:val="nil"/>
              <w:bottom w:val="single" w:sz="4" w:space="0" w:color="auto"/>
              <w:right w:val="single" w:sz="4" w:space="0" w:color="auto"/>
            </w:tcBorders>
            <w:shd w:val="clear" w:color="auto" w:fill="auto"/>
            <w:noWrap/>
            <w:vAlign w:val="center"/>
          </w:tcPr>
          <w:p w14:paraId="29209213" w14:textId="77777777" w:rsidR="002D0C89" w:rsidRPr="00CE0060" w:rsidRDefault="002D0C89" w:rsidP="002D0C89">
            <w:pPr>
              <w:spacing w:after="0" w:line="240" w:lineRule="auto"/>
              <w:rPr>
                <w:rFonts w:eastAsia="Times New Roman"/>
                <w:sz w:val="20"/>
                <w:szCs w:val="20"/>
              </w:rPr>
            </w:pPr>
            <w:r w:rsidRPr="00CE0060">
              <w:rPr>
                <w:rFonts w:eastAsia="Times New Roman"/>
                <w:sz w:val="20"/>
                <w:szCs w:val="20"/>
              </w:rPr>
              <w:t>0,05</w:t>
            </w:r>
          </w:p>
        </w:tc>
      </w:tr>
      <w:tr w:rsidR="002D0C89" w:rsidRPr="00CE0060" w14:paraId="784ACAF5" w14:textId="77777777" w:rsidTr="00BD6412">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hideMark/>
          </w:tcPr>
          <w:p w14:paraId="0857FA31" w14:textId="106DD53B" w:rsidR="002D0C89" w:rsidRPr="00CE0060" w:rsidRDefault="002D0C89" w:rsidP="002D0C89">
            <w:pPr>
              <w:spacing w:after="0" w:line="240" w:lineRule="auto"/>
              <w:rPr>
                <w:rFonts w:eastAsia="Times New Roman"/>
                <w:sz w:val="20"/>
                <w:szCs w:val="20"/>
              </w:rPr>
            </w:pPr>
            <w:r w:rsidRPr="00CE0060">
              <w:rPr>
                <w:rFonts w:eastAsia="Times New Roman"/>
                <w:sz w:val="20"/>
                <w:szCs w:val="20"/>
              </w:rPr>
              <w:t>ĐN2</w:t>
            </w:r>
          </w:p>
        </w:tc>
        <w:tc>
          <w:tcPr>
            <w:tcW w:w="817" w:type="dxa"/>
            <w:tcBorders>
              <w:top w:val="nil"/>
              <w:left w:val="single" w:sz="4" w:space="0" w:color="auto"/>
              <w:bottom w:val="single" w:sz="4" w:space="0" w:color="auto"/>
              <w:right w:val="single" w:sz="4" w:space="0" w:color="auto"/>
            </w:tcBorders>
            <w:shd w:val="clear" w:color="auto" w:fill="auto"/>
            <w:noWrap/>
            <w:vAlign w:val="center"/>
          </w:tcPr>
          <w:p w14:paraId="7102E5D5" w14:textId="31665A6F" w:rsidR="002D0C89" w:rsidRPr="00CE0060" w:rsidRDefault="002D0C89" w:rsidP="002D0C89">
            <w:pPr>
              <w:spacing w:after="0" w:line="240" w:lineRule="auto"/>
              <w:rPr>
                <w:rFonts w:eastAsia="Times New Roman"/>
                <w:sz w:val="20"/>
                <w:szCs w:val="20"/>
              </w:rPr>
            </w:pPr>
            <w:r>
              <w:rPr>
                <w:sz w:val="20"/>
                <w:szCs w:val="20"/>
              </w:rPr>
              <w:t>0,043</w:t>
            </w:r>
          </w:p>
        </w:tc>
        <w:tc>
          <w:tcPr>
            <w:tcW w:w="817" w:type="dxa"/>
            <w:tcBorders>
              <w:top w:val="nil"/>
              <w:left w:val="nil"/>
              <w:bottom w:val="single" w:sz="4" w:space="0" w:color="auto"/>
              <w:right w:val="single" w:sz="4" w:space="0" w:color="auto"/>
            </w:tcBorders>
            <w:shd w:val="clear" w:color="auto" w:fill="auto"/>
            <w:noWrap/>
            <w:vAlign w:val="center"/>
          </w:tcPr>
          <w:p w14:paraId="173820DB" w14:textId="3EA82F10" w:rsidR="002D0C89" w:rsidRPr="00CE0060" w:rsidRDefault="002D0C89" w:rsidP="002D0C89">
            <w:pPr>
              <w:spacing w:after="0" w:line="240" w:lineRule="auto"/>
              <w:rPr>
                <w:rFonts w:eastAsia="Times New Roman"/>
                <w:sz w:val="20"/>
                <w:szCs w:val="20"/>
              </w:rPr>
            </w:pPr>
            <w:r>
              <w:rPr>
                <w:sz w:val="20"/>
                <w:szCs w:val="20"/>
              </w:rPr>
              <w:t>0,015</w:t>
            </w:r>
          </w:p>
        </w:tc>
        <w:tc>
          <w:tcPr>
            <w:tcW w:w="817" w:type="dxa"/>
            <w:tcBorders>
              <w:top w:val="nil"/>
              <w:left w:val="nil"/>
              <w:bottom w:val="single" w:sz="4" w:space="0" w:color="auto"/>
              <w:right w:val="single" w:sz="4" w:space="0" w:color="auto"/>
            </w:tcBorders>
            <w:shd w:val="clear" w:color="auto" w:fill="auto"/>
            <w:noWrap/>
            <w:vAlign w:val="center"/>
          </w:tcPr>
          <w:p w14:paraId="5F512A6D" w14:textId="55225160" w:rsidR="002D0C89" w:rsidRPr="00CE0060" w:rsidRDefault="002D0C89" w:rsidP="002D0C89">
            <w:pPr>
              <w:spacing w:after="0" w:line="240" w:lineRule="auto"/>
              <w:rPr>
                <w:rFonts w:eastAsia="Times New Roman"/>
                <w:sz w:val="20"/>
                <w:szCs w:val="20"/>
              </w:rPr>
            </w:pPr>
            <w:r>
              <w:rPr>
                <w:sz w:val="20"/>
                <w:szCs w:val="20"/>
              </w:rPr>
              <w:t>0,019</w:t>
            </w:r>
          </w:p>
        </w:tc>
        <w:tc>
          <w:tcPr>
            <w:tcW w:w="817" w:type="dxa"/>
            <w:tcBorders>
              <w:top w:val="nil"/>
              <w:left w:val="nil"/>
              <w:bottom w:val="single" w:sz="4" w:space="0" w:color="auto"/>
              <w:right w:val="single" w:sz="4" w:space="0" w:color="auto"/>
            </w:tcBorders>
            <w:shd w:val="clear" w:color="auto" w:fill="auto"/>
            <w:noWrap/>
            <w:vAlign w:val="center"/>
          </w:tcPr>
          <w:p w14:paraId="47D592A1" w14:textId="2098C48A" w:rsidR="002D0C89" w:rsidRPr="00CE0060" w:rsidRDefault="002D0C89" w:rsidP="002D0C89">
            <w:pPr>
              <w:spacing w:after="0" w:line="240" w:lineRule="auto"/>
              <w:rPr>
                <w:rFonts w:eastAsia="Times New Roman"/>
                <w:sz w:val="20"/>
                <w:szCs w:val="20"/>
              </w:rPr>
            </w:pPr>
            <w:r>
              <w:rPr>
                <w:sz w:val="20"/>
                <w:szCs w:val="20"/>
              </w:rPr>
              <w:t>0,026</w:t>
            </w:r>
          </w:p>
        </w:tc>
        <w:tc>
          <w:tcPr>
            <w:tcW w:w="817" w:type="dxa"/>
            <w:tcBorders>
              <w:top w:val="nil"/>
              <w:left w:val="nil"/>
              <w:bottom w:val="single" w:sz="4" w:space="0" w:color="auto"/>
              <w:right w:val="single" w:sz="4" w:space="0" w:color="auto"/>
            </w:tcBorders>
            <w:shd w:val="clear" w:color="auto" w:fill="auto"/>
            <w:noWrap/>
            <w:vAlign w:val="center"/>
          </w:tcPr>
          <w:p w14:paraId="67670E11" w14:textId="1FB8B4DB" w:rsidR="002D0C89" w:rsidRPr="00CE0060" w:rsidRDefault="002D0C89" w:rsidP="002D0C89">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77938B5F" w14:textId="0BFEFD6B" w:rsidR="002D0C89" w:rsidRPr="00CE0060" w:rsidRDefault="002D0C89" w:rsidP="002D0C89">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7256BC9C" w14:textId="504CACC4" w:rsidR="002D0C89" w:rsidRPr="00CE0060" w:rsidRDefault="002D0C89" w:rsidP="002D0C89">
            <w:pPr>
              <w:spacing w:after="0" w:line="240" w:lineRule="auto"/>
              <w:rPr>
                <w:rFonts w:eastAsia="Times New Roman"/>
                <w:sz w:val="20"/>
                <w:szCs w:val="20"/>
              </w:rPr>
            </w:pPr>
            <w:r>
              <w:rPr>
                <w:sz w:val="20"/>
                <w:szCs w:val="20"/>
              </w:rPr>
              <w:t>0,01</w:t>
            </w:r>
          </w:p>
        </w:tc>
        <w:tc>
          <w:tcPr>
            <w:tcW w:w="818" w:type="dxa"/>
            <w:tcBorders>
              <w:top w:val="nil"/>
              <w:left w:val="nil"/>
              <w:bottom w:val="single" w:sz="4" w:space="0" w:color="auto"/>
              <w:right w:val="single" w:sz="4" w:space="0" w:color="auto"/>
            </w:tcBorders>
            <w:shd w:val="clear" w:color="auto" w:fill="auto"/>
            <w:noWrap/>
            <w:vAlign w:val="center"/>
          </w:tcPr>
          <w:p w14:paraId="048EABAE" w14:textId="288CAC34" w:rsidR="002D0C89" w:rsidRPr="00CE0060" w:rsidRDefault="002D0C89" w:rsidP="002D0C89">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705CE130" w14:textId="37B707EE" w:rsidR="002D0C89" w:rsidRPr="00CE0060" w:rsidRDefault="002D0C89" w:rsidP="002D0C89">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3637EA5F" w14:textId="03B8026B" w:rsidR="002D0C89" w:rsidRPr="00CE0060" w:rsidRDefault="002D0C89" w:rsidP="002D0C89">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1A2702C6" w14:textId="454164E3" w:rsidR="002D0C89" w:rsidRPr="00CE0060" w:rsidRDefault="002D0C89" w:rsidP="002D0C89">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vAlign w:val="center"/>
          </w:tcPr>
          <w:p w14:paraId="4D6C96D1" w14:textId="78C84422" w:rsidR="002D0C89" w:rsidRPr="00CE0060" w:rsidRDefault="002D0C89" w:rsidP="002D0C89">
            <w:pPr>
              <w:spacing w:after="0" w:line="240" w:lineRule="auto"/>
              <w:rPr>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65A22B9C" w14:textId="35EACD3B" w:rsidR="002D0C89" w:rsidRPr="00CE0060" w:rsidRDefault="002D0C89" w:rsidP="002D0C89">
            <w:pPr>
              <w:spacing w:after="0" w:line="240" w:lineRule="auto"/>
              <w:rPr>
                <w:rFonts w:eastAsia="Times New Roman"/>
                <w:sz w:val="20"/>
                <w:szCs w:val="20"/>
              </w:rPr>
            </w:pPr>
            <w:r>
              <w:rPr>
                <w:sz w:val="20"/>
                <w:szCs w:val="20"/>
              </w:rPr>
              <w:t>0,01</w:t>
            </w:r>
          </w:p>
        </w:tc>
        <w:tc>
          <w:tcPr>
            <w:tcW w:w="1117" w:type="dxa"/>
            <w:tcBorders>
              <w:top w:val="nil"/>
              <w:left w:val="nil"/>
              <w:bottom w:val="single" w:sz="4" w:space="0" w:color="auto"/>
              <w:right w:val="single" w:sz="4" w:space="0" w:color="auto"/>
            </w:tcBorders>
            <w:shd w:val="clear" w:color="auto" w:fill="auto"/>
            <w:noWrap/>
            <w:vAlign w:val="center"/>
            <w:hideMark/>
          </w:tcPr>
          <w:p w14:paraId="196FFD08" w14:textId="77777777" w:rsidR="002D0C89" w:rsidRPr="00CE0060" w:rsidRDefault="002D0C89" w:rsidP="002D0C89">
            <w:pPr>
              <w:spacing w:after="0" w:line="240" w:lineRule="auto"/>
              <w:rPr>
                <w:rFonts w:eastAsia="Times New Roman"/>
                <w:sz w:val="20"/>
                <w:szCs w:val="20"/>
              </w:rPr>
            </w:pPr>
            <w:r w:rsidRPr="00CE0060">
              <w:rPr>
                <w:rFonts w:eastAsia="Times New Roman"/>
                <w:sz w:val="20"/>
                <w:szCs w:val="20"/>
              </w:rPr>
              <w:t>0,05</w:t>
            </w:r>
          </w:p>
        </w:tc>
      </w:tr>
      <w:tr w:rsidR="002D0C89" w:rsidRPr="00CE0060" w14:paraId="0F2820CC" w14:textId="77777777" w:rsidTr="00BD6412">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tcPr>
          <w:p w14:paraId="56A1EA75" w14:textId="6099E7B6" w:rsidR="002D0C89" w:rsidRPr="00CE0060" w:rsidRDefault="002D0C89" w:rsidP="002D0C89">
            <w:pPr>
              <w:spacing w:after="0" w:line="240" w:lineRule="auto"/>
              <w:rPr>
                <w:rFonts w:eastAsia="Times New Roman"/>
                <w:sz w:val="20"/>
                <w:szCs w:val="20"/>
              </w:rPr>
            </w:pPr>
            <w:r w:rsidRPr="00CE0060">
              <w:rPr>
                <w:rFonts w:eastAsia="Times New Roman"/>
                <w:sz w:val="20"/>
                <w:szCs w:val="20"/>
              </w:rPr>
              <w:t>ĐN3</w:t>
            </w:r>
          </w:p>
        </w:tc>
        <w:tc>
          <w:tcPr>
            <w:tcW w:w="817" w:type="dxa"/>
            <w:tcBorders>
              <w:top w:val="nil"/>
              <w:left w:val="single" w:sz="4" w:space="0" w:color="auto"/>
              <w:bottom w:val="single" w:sz="4" w:space="0" w:color="auto"/>
              <w:right w:val="single" w:sz="4" w:space="0" w:color="auto"/>
            </w:tcBorders>
            <w:shd w:val="clear" w:color="auto" w:fill="auto"/>
            <w:noWrap/>
            <w:vAlign w:val="center"/>
          </w:tcPr>
          <w:p w14:paraId="206F2928" w14:textId="0BD01419" w:rsidR="002D0C89" w:rsidRPr="00CE0060" w:rsidRDefault="002D0C89" w:rsidP="002D0C89">
            <w:pPr>
              <w:spacing w:after="0" w:line="240" w:lineRule="auto"/>
              <w:rPr>
                <w:rFonts w:eastAsia="Times New Roman"/>
                <w:sz w:val="20"/>
                <w:szCs w:val="20"/>
              </w:rPr>
            </w:pPr>
            <w:r>
              <w:rPr>
                <w:sz w:val="20"/>
                <w:szCs w:val="20"/>
              </w:rPr>
              <w:t>0,022</w:t>
            </w:r>
          </w:p>
        </w:tc>
        <w:tc>
          <w:tcPr>
            <w:tcW w:w="817" w:type="dxa"/>
            <w:tcBorders>
              <w:top w:val="nil"/>
              <w:left w:val="nil"/>
              <w:bottom w:val="single" w:sz="4" w:space="0" w:color="auto"/>
              <w:right w:val="single" w:sz="4" w:space="0" w:color="auto"/>
            </w:tcBorders>
            <w:shd w:val="clear" w:color="auto" w:fill="auto"/>
            <w:noWrap/>
            <w:vAlign w:val="center"/>
          </w:tcPr>
          <w:p w14:paraId="638A985B" w14:textId="489FB762" w:rsidR="002D0C89" w:rsidRPr="00CE0060" w:rsidRDefault="002D0C89" w:rsidP="002D0C89">
            <w:pPr>
              <w:spacing w:after="0" w:line="240" w:lineRule="auto"/>
              <w:rPr>
                <w:rFonts w:eastAsia="Times New Roman"/>
                <w:sz w:val="20"/>
                <w:szCs w:val="20"/>
              </w:rPr>
            </w:pPr>
            <w:r>
              <w:rPr>
                <w:sz w:val="20"/>
                <w:szCs w:val="20"/>
              </w:rPr>
              <w:t>0,016</w:t>
            </w:r>
          </w:p>
        </w:tc>
        <w:tc>
          <w:tcPr>
            <w:tcW w:w="817" w:type="dxa"/>
            <w:tcBorders>
              <w:top w:val="nil"/>
              <w:left w:val="nil"/>
              <w:bottom w:val="single" w:sz="4" w:space="0" w:color="auto"/>
              <w:right w:val="single" w:sz="4" w:space="0" w:color="auto"/>
            </w:tcBorders>
            <w:shd w:val="clear" w:color="auto" w:fill="auto"/>
            <w:noWrap/>
            <w:vAlign w:val="center"/>
          </w:tcPr>
          <w:p w14:paraId="5703B712" w14:textId="324AFC33" w:rsidR="002D0C89" w:rsidRPr="00CE0060" w:rsidRDefault="002D0C89" w:rsidP="002D0C89">
            <w:pPr>
              <w:spacing w:after="0" w:line="240" w:lineRule="auto"/>
              <w:rPr>
                <w:rFonts w:eastAsia="Times New Roman"/>
                <w:sz w:val="20"/>
                <w:szCs w:val="20"/>
              </w:rPr>
            </w:pPr>
            <w:r>
              <w:rPr>
                <w:sz w:val="20"/>
                <w:szCs w:val="20"/>
              </w:rPr>
              <w:t>0,02</w:t>
            </w:r>
          </w:p>
        </w:tc>
        <w:tc>
          <w:tcPr>
            <w:tcW w:w="817" w:type="dxa"/>
            <w:tcBorders>
              <w:top w:val="nil"/>
              <w:left w:val="nil"/>
              <w:bottom w:val="single" w:sz="4" w:space="0" w:color="auto"/>
              <w:right w:val="single" w:sz="4" w:space="0" w:color="auto"/>
            </w:tcBorders>
            <w:shd w:val="clear" w:color="auto" w:fill="auto"/>
            <w:noWrap/>
            <w:vAlign w:val="center"/>
          </w:tcPr>
          <w:p w14:paraId="4493097A" w14:textId="01BA02F4" w:rsidR="002D0C89" w:rsidRPr="00CE0060" w:rsidRDefault="002D0C89" w:rsidP="002D0C89">
            <w:pPr>
              <w:spacing w:after="0" w:line="240" w:lineRule="auto"/>
              <w:rPr>
                <w:rFonts w:eastAsia="Times New Roman"/>
                <w:sz w:val="20"/>
                <w:szCs w:val="20"/>
              </w:rPr>
            </w:pPr>
            <w:r>
              <w:rPr>
                <w:sz w:val="20"/>
                <w:szCs w:val="20"/>
              </w:rPr>
              <w:t>0,024</w:t>
            </w:r>
          </w:p>
        </w:tc>
        <w:tc>
          <w:tcPr>
            <w:tcW w:w="817" w:type="dxa"/>
            <w:tcBorders>
              <w:top w:val="nil"/>
              <w:left w:val="nil"/>
              <w:bottom w:val="single" w:sz="4" w:space="0" w:color="auto"/>
              <w:right w:val="single" w:sz="4" w:space="0" w:color="auto"/>
            </w:tcBorders>
            <w:shd w:val="clear" w:color="auto" w:fill="auto"/>
            <w:noWrap/>
            <w:vAlign w:val="center"/>
          </w:tcPr>
          <w:p w14:paraId="57DF624A" w14:textId="580FF69F" w:rsidR="002D0C89" w:rsidRPr="00CE0060" w:rsidRDefault="002D0C89" w:rsidP="002D0C89">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2FCA89F9" w14:textId="77752381" w:rsidR="002D0C89" w:rsidRPr="00CE0060" w:rsidRDefault="002D0C89" w:rsidP="002D0C89">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081BEE2D" w14:textId="63DFF25D" w:rsidR="002D0C89" w:rsidRPr="00CE0060" w:rsidRDefault="002D0C89" w:rsidP="002D0C89">
            <w:pPr>
              <w:spacing w:after="0" w:line="240" w:lineRule="auto"/>
              <w:rPr>
                <w:rFonts w:eastAsia="Times New Roman"/>
                <w:sz w:val="20"/>
                <w:szCs w:val="20"/>
              </w:rPr>
            </w:pPr>
            <w:r>
              <w:rPr>
                <w:sz w:val="20"/>
                <w:szCs w:val="20"/>
              </w:rPr>
              <w:t>0,01</w:t>
            </w:r>
          </w:p>
        </w:tc>
        <w:tc>
          <w:tcPr>
            <w:tcW w:w="818" w:type="dxa"/>
            <w:tcBorders>
              <w:top w:val="nil"/>
              <w:left w:val="nil"/>
              <w:bottom w:val="single" w:sz="4" w:space="0" w:color="auto"/>
              <w:right w:val="single" w:sz="4" w:space="0" w:color="auto"/>
            </w:tcBorders>
            <w:shd w:val="clear" w:color="auto" w:fill="auto"/>
            <w:noWrap/>
            <w:vAlign w:val="center"/>
          </w:tcPr>
          <w:p w14:paraId="328CEA39" w14:textId="2161C635" w:rsidR="002D0C89" w:rsidRPr="00CE0060" w:rsidRDefault="002D0C89" w:rsidP="002D0C89">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6302572F" w14:textId="3EFDB2B9" w:rsidR="002D0C89" w:rsidRPr="00CE0060" w:rsidRDefault="002D0C89" w:rsidP="002D0C89">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6BD7950A" w14:textId="25BE4A63" w:rsidR="002D0C89" w:rsidRPr="00CE0060" w:rsidRDefault="002D0C89" w:rsidP="002D0C89">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487DA136" w14:textId="10387004" w:rsidR="002D0C89" w:rsidRPr="00CE0060" w:rsidRDefault="002D0C89" w:rsidP="002D0C89">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vAlign w:val="center"/>
          </w:tcPr>
          <w:p w14:paraId="6A4F3693" w14:textId="602DF7D5" w:rsidR="002D0C89" w:rsidRPr="00CE0060" w:rsidRDefault="002D0C89" w:rsidP="002D0C89">
            <w:pPr>
              <w:spacing w:after="0" w:line="240" w:lineRule="auto"/>
              <w:rPr>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169E62C5" w14:textId="5E8990ED" w:rsidR="002D0C89" w:rsidRPr="00CE0060" w:rsidRDefault="002D0C89" w:rsidP="002D0C89">
            <w:pPr>
              <w:spacing w:after="0" w:line="240" w:lineRule="auto"/>
              <w:rPr>
                <w:rFonts w:eastAsia="Times New Roman"/>
                <w:sz w:val="20"/>
                <w:szCs w:val="20"/>
              </w:rPr>
            </w:pPr>
            <w:r>
              <w:rPr>
                <w:sz w:val="20"/>
                <w:szCs w:val="20"/>
              </w:rPr>
              <w:t>0,01</w:t>
            </w:r>
          </w:p>
        </w:tc>
        <w:tc>
          <w:tcPr>
            <w:tcW w:w="1117" w:type="dxa"/>
            <w:tcBorders>
              <w:top w:val="nil"/>
              <w:left w:val="nil"/>
              <w:bottom w:val="single" w:sz="4" w:space="0" w:color="auto"/>
              <w:right w:val="single" w:sz="4" w:space="0" w:color="auto"/>
            </w:tcBorders>
            <w:shd w:val="clear" w:color="auto" w:fill="auto"/>
            <w:noWrap/>
            <w:vAlign w:val="center"/>
          </w:tcPr>
          <w:p w14:paraId="553FE45A" w14:textId="392EC994" w:rsidR="002D0C89" w:rsidRPr="00CE0060" w:rsidRDefault="002D0C89" w:rsidP="002D0C89">
            <w:pPr>
              <w:spacing w:after="0" w:line="240" w:lineRule="auto"/>
              <w:rPr>
                <w:rFonts w:eastAsia="Times New Roman"/>
                <w:sz w:val="20"/>
                <w:szCs w:val="20"/>
              </w:rPr>
            </w:pPr>
            <w:r w:rsidRPr="00CE0060">
              <w:rPr>
                <w:rFonts w:eastAsia="Times New Roman"/>
                <w:sz w:val="20"/>
                <w:szCs w:val="20"/>
              </w:rPr>
              <w:t>0,05</w:t>
            </w:r>
          </w:p>
        </w:tc>
      </w:tr>
      <w:tr w:rsidR="002D0C89" w:rsidRPr="00CE0060" w14:paraId="2F441FF8" w14:textId="77777777" w:rsidTr="00BD6412">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hideMark/>
          </w:tcPr>
          <w:p w14:paraId="68591BE7" w14:textId="4249A1F0" w:rsidR="002D0C89" w:rsidRPr="00CE0060" w:rsidRDefault="002D0C89" w:rsidP="002D0C89">
            <w:pPr>
              <w:spacing w:after="0" w:line="240" w:lineRule="auto"/>
              <w:rPr>
                <w:rFonts w:eastAsia="Times New Roman"/>
                <w:sz w:val="20"/>
                <w:szCs w:val="20"/>
              </w:rPr>
            </w:pPr>
            <w:r w:rsidRPr="00CE0060">
              <w:rPr>
                <w:rFonts w:eastAsia="Times New Roman"/>
                <w:sz w:val="20"/>
                <w:szCs w:val="20"/>
              </w:rPr>
              <w:t>ĐN4</w:t>
            </w:r>
          </w:p>
        </w:tc>
        <w:tc>
          <w:tcPr>
            <w:tcW w:w="817" w:type="dxa"/>
            <w:tcBorders>
              <w:top w:val="nil"/>
              <w:left w:val="single" w:sz="4" w:space="0" w:color="auto"/>
              <w:bottom w:val="single" w:sz="4" w:space="0" w:color="auto"/>
              <w:right w:val="single" w:sz="4" w:space="0" w:color="auto"/>
            </w:tcBorders>
            <w:shd w:val="clear" w:color="auto" w:fill="auto"/>
            <w:noWrap/>
            <w:vAlign w:val="center"/>
          </w:tcPr>
          <w:p w14:paraId="64DA3C6B" w14:textId="5E89B92D" w:rsidR="002D0C89" w:rsidRPr="00CE0060" w:rsidRDefault="002D0C89" w:rsidP="002D0C89">
            <w:pPr>
              <w:spacing w:after="0" w:line="240" w:lineRule="auto"/>
              <w:rPr>
                <w:rFonts w:eastAsia="Times New Roman"/>
                <w:sz w:val="20"/>
                <w:szCs w:val="20"/>
              </w:rPr>
            </w:pPr>
            <w:r>
              <w:rPr>
                <w:sz w:val="20"/>
                <w:szCs w:val="20"/>
              </w:rPr>
              <w:t>0,015</w:t>
            </w:r>
          </w:p>
        </w:tc>
        <w:tc>
          <w:tcPr>
            <w:tcW w:w="817" w:type="dxa"/>
            <w:tcBorders>
              <w:top w:val="nil"/>
              <w:left w:val="nil"/>
              <w:bottom w:val="single" w:sz="4" w:space="0" w:color="auto"/>
              <w:right w:val="single" w:sz="4" w:space="0" w:color="auto"/>
            </w:tcBorders>
            <w:shd w:val="clear" w:color="auto" w:fill="auto"/>
            <w:noWrap/>
            <w:vAlign w:val="center"/>
          </w:tcPr>
          <w:p w14:paraId="234CD2D4" w14:textId="6491CE75" w:rsidR="002D0C89" w:rsidRPr="00CE0060" w:rsidRDefault="002D0C89" w:rsidP="002D0C89">
            <w:pPr>
              <w:spacing w:after="0" w:line="240" w:lineRule="auto"/>
              <w:rPr>
                <w:rFonts w:eastAsia="Times New Roman"/>
                <w:sz w:val="20"/>
                <w:szCs w:val="20"/>
              </w:rPr>
            </w:pPr>
            <w:r>
              <w:rPr>
                <w:sz w:val="20"/>
                <w:szCs w:val="20"/>
              </w:rPr>
              <w:t>0,026</w:t>
            </w:r>
          </w:p>
        </w:tc>
        <w:tc>
          <w:tcPr>
            <w:tcW w:w="817" w:type="dxa"/>
            <w:tcBorders>
              <w:top w:val="nil"/>
              <w:left w:val="nil"/>
              <w:bottom w:val="single" w:sz="4" w:space="0" w:color="auto"/>
              <w:right w:val="single" w:sz="4" w:space="0" w:color="auto"/>
            </w:tcBorders>
            <w:shd w:val="clear" w:color="auto" w:fill="auto"/>
            <w:noWrap/>
            <w:vAlign w:val="center"/>
          </w:tcPr>
          <w:p w14:paraId="5540CF74" w14:textId="48AA59E9" w:rsidR="002D0C89" w:rsidRPr="00CE0060" w:rsidRDefault="002D0C89" w:rsidP="002D0C89">
            <w:pPr>
              <w:spacing w:after="0" w:line="240" w:lineRule="auto"/>
              <w:rPr>
                <w:rFonts w:eastAsia="Times New Roman"/>
                <w:sz w:val="20"/>
                <w:szCs w:val="20"/>
              </w:rPr>
            </w:pPr>
            <w:r>
              <w:rPr>
                <w:sz w:val="20"/>
                <w:szCs w:val="20"/>
              </w:rPr>
              <w:t>0,019</w:t>
            </w:r>
          </w:p>
        </w:tc>
        <w:tc>
          <w:tcPr>
            <w:tcW w:w="817" w:type="dxa"/>
            <w:tcBorders>
              <w:top w:val="nil"/>
              <w:left w:val="nil"/>
              <w:bottom w:val="single" w:sz="4" w:space="0" w:color="auto"/>
              <w:right w:val="single" w:sz="4" w:space="0" w:color="auto"/>
            </w:tcBorders>
            <w:shd w:val="clear" w:color="auto" w:fill="auto"/>
            <w:noWrap/>
            <w:vAlign w:val="center"/>
          </w:tcPr>
          <w:p w14:paraId="32637713" w14:textId="4A481FB4" w:rsidR="002D0C89" w:rsidRPr="00CE0060" w:rsidRDefault="002D0C89" w:rsidP="002D0C89">
            <w:pPr>
              <w:spacing w:after="0" w:line="240" w:lineRule="auto"/>
              <w:rPr>
                <w:rFonts w:eastAsia="Times New Roman"/>
                <w:sz w:val="20"/>
                <w:szCs w:val="20"/>
              </w:rPr>
            </w:pPr>
            <w:r>
              <w:rPr>
                <w:sz w:val="20"/>
                <w:szCs w:val="20"/>
              </w:rPr>
              <w:t>0,023</w:t>
            </w:r>
          </w:p>
        </w:tc>
        <w:tc>
          <w:tcPr>
            <w:tcW w:w="817" w:type="dxa"/>
            <w:tcBorders>
              <w:top w:val="nil"/>
              <w:left w:val="nil"/>
              <w:bottom w:val="single" w:sz="4" w:space="0" w:color="auto"/>
              <w:right w:val="single" w:sz="4" w:space="0" w:color="auto"/>
            </w:tcBorders>
            <w:shd w:val="clear" w:color="auto" w:fill="auto"/>
            <w:noWrap/>
            <w:vAlign w:val="center"/>
          </w:tcPr>
          <w:p w14:paraId="2CDBD6E4" w14:textId="4BF510FC" w:rsidR="002D0C89" w:rsidRPr="00CE0060" w:rsidRDefault="002D0C89" w:rsidP="002D0C89">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08CFAB25" w14:textId="13997029" w:rsidR="002D0C89" w:rsidRPr="00CE0060" w:rsidRDefault="002D0C89" w:rsidP="002D0C89">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21E55467" w14:textId="00709BDB" w:rsidR="002D0C89" w:rsidRPr="00CE0060" w:rsidRDefault="002D0C89" w:rsidP="002D0C89">
            <w:pPr>
              <w:spacing w:after="0" w:line="240" w:lineRule="auto"/>
              <w:rPr>
                <w:rFonts w:eastAsia="Times New Roman"/>
                <w:sz w:val="20"/>
                <w:szCs w:val="20"/>
              </w:rPr>
            </w:pPr>
            <w:r>
              <w:rPr>
                <w:sz w:val="20"/>
                <w:szCs w:val="20"/>
              </w:rPr>
              <w:t>0,01</w:t>
            </w:r>
          </w:p>
        </w:tc>
        <w:tc>
          <w:tcPr>
            <w:tcW w:w="818" w:type="dxa"/>
            <w:tcBorders>
              <w:top w:val="nil"/>
              <w:left w:val="nil"/>
              <w:bottom w:val="single" w:sz="4" w:space="0" w:color="auto"/>
              <w:right w:val="single" w:sz="4" w:space="0" w:color="auto"/>
            </w:tcBorders>
            <w:shd w:val="clear" w:color="auto" w:fill="auto"/>
            <w:noWrap/>
            <w:vAlign w:val="center"/>
          </w:tcPr>
          <w:p w14:paraId="75E3C277" w14:textId="7B17D48E" w:rsidR="002D0C89" w:rsidRPr="00CE0060" w:rsidRDefault="002D0C89" w:rsidP="002D0C89">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3DA84146" w14:textId="5C424E09" w:rsidR="002D0C89" w:rsidRPr="00CE0060" w:rsidRDefault="002D0C89" w:rsidP="002D0C89">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7ADCDF96" w14:textId="76B89DC9" w:rsidR="002D0C89" w:rsidRPr="00CE0060" w:rsidRDefault="002D0C89" w:rsidP="002D0C89">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067A7070" w14:textId="238A2527" w:rsidR="002D0C89" w:rsidRPr="00CE0060" w:rsidRDefault="002D0C89" w:rsidP="002D0C89">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vAlign w:val="center"/>
          </w:tcPr>
          <w:p w14:paraId="66EB7D7F" w14:textId="05C009D6" w:rsidR="002D0C89" w:rsidRPr="00CE0060" w:rsidRDefault="002D0C89" w:rsidP="002D0C89">
            <w:pPr>
              <w:spacing w:after="0" w:line="240" w:lineRule="auto"/>
              <w:rPr>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22381E61" w14:textId="334600DA" w:rsidR="002D0C89" w:rsidRPr="00CE0060" w:rsidRDefault="002D0C89" w:rsidP="002D0C89">
            <w:pPr>
              <w:spacing w:after="0" w:line="240" w:lineRule="auto"/>
              <w:rPr>
                <w:rFonts w:eastAsia="Times New Roman"/>
                <w:sz w:val="20"/>
                <w:szCs w:val="20"/>
              </w:rPr>
            </w:pPr>
            <w:r>
              <w:rPr>
                <w:sz w:val="20"/>
                <w:szCs w:val="20"/>
              </w:rPr>
              <w:t>0,01</w:t>
            </w:r>
          </w:p>
        </w:tc>
        <w:tc>
          <w:tcPr>
            <w:tcW w:w="1117" w:type="dxa"/>
            <w:tcBorders>
              <w:top w:val="nil"/>
              <w:left w:val="nil"/>
              <w:bottom w:val="single" w:sz="4" w:space="0" w:color="auto"/>
              <w:right w:val="single" w:sz="4" w:space="0" w:color="auto"/>
            </w:tcBorders>
            <w:shd w:val="clear" w:color="auto" w:fill="auto"/>
            <w:noWrap/>
            <w:vAlign w:val="center"/>
            <w:hideMark/>
          </w:tcPr>
          <w:p w14:paraId="5DF230B9" w14:textId="77777777" w:rsidR="002D0C89" w:rsidRPr="00CE0060" w:rsidRDefault="002D0C89" w:rsidP="002D0C89">
            <w:pPr>
              <w:spacing w:after="0" w:line="240" w:lineRule="auto"/>
              <w:rPr>
                <w:rFonts w:eastAsia="Times New Roman"/>
                <w:sz w:val="20"/>
                <w:szCs w:val="20"/>
              </w:rPr>
            </w:pPr>
            <w:r w:rsidRPr="00CE0060">
              <w:rPr>
                <w:rFonts w:eastAsia="Times New Roman"/>
                <w:sz w:val="20"/>
                <w:szCs w:val="20"/>
              </w:rPr>
              <w:t>0,05</w:t>
            </w:r>
          </w:p>
        </w:tc>
      </w:tr>
    </w:tbl>
    <w:p w14:paraId="638B431C" w14:textId="77777777" w:rsidR="00BF1D32" w:rsidRPr="00CE0060" w:rsidRDefault="00BF1D32" w:rsidP="00BF1D32">
      <w:pPr>
        <w:pStyle w:val="bdd1"/>
        <w:jc w:val="left"/>
        <w:rPr>
          <w:sz w:val="28"/>
          <w:szCs w:val="28"/>
        </w:rPr>
      </w:pPr>
    </w:p>
    <w:p w14:paraId="709A7717" w14:textId="77777777" w:rsidR="00BF1D32" w:rsidRPr="00CE0060" w:rsidRDefault="00BF1D32" w:rsidP="00BF1D32">
      <w:pPr>
        <w:pStyle w:val="bdd1"/>
        <w:jc w:val="left"/>
        <w:rPr>
          <w:sz w:val="28"/>
          <w:szCs w:val="28"/>
        </w:rPr>
      </w:pPr>
    </w:p>
    <w:p w14:paraId="70D7991A" w14:textId="77777777" w:rsidR="00BF1D32" w:rsidRPr="00CE0060" w:rsidRDefault="00BF1D32" w:rsidP="00BF1D32">
      <w:pPr>
        <w:pStyle w:val="bdd1"/>
        <w:jc w:val="left"/>
        <w:rPr>
          <w:sz w:val="28"/>
          <w:szCs w:val="28"/>
        </w:rPr>
      </w:pPr>
    </w:p>
    <w:p w14:paraId="1A195C14" w14:textId="77777777" w:rsidR="00BF1D32" w:rsidRPr="00CE0060" w:rsidRDefault="00BF1D32" w:rsidP="00BF1D32">
      <w:pPr>
        <w:pStyle w:val="bdd1"/>
        <w:jc w:val="left"/>
        <w:rPr>
          <w:sz w:val="28"/>
          <w:szCs w:val="28"/>
        </w:rPr>
      </w:pPr>
    </w:p>
    <w:p w14:paraId="59EE38D1" w14:textId="77777777" w:rsidR="00BF1D32" w:rsidRPr="00CE0060" w:rsidRDefault="00BF1D32" w:rsidP="00BF1D32">
      <w:pPr>
        <w:pStyle w:val="bdd1"/>
        <w:jc w:val="left"/>
        <w:rPr>
          <w:sz w:val="28"/>
          <w:szCs w:val="28"/>
        </w:rPr>
      </w:pPr>
    </w:p>
    <w:p w14:paraId="230683B1" w14:textId="10F5CD73" w:rsidR="00BF1D32" w:rsidRPr="00CE0060" w:rsidRDefault="00BF1D32" w:rsidP="00BF1D32">
      <w:pPr>
        <w:pStyle w:val="bdd1"/>
        <w:jc w:val="left"/>
        <w:rPr>
          <w:sz w:val="28"/>
          <w:szCs w:val="28"/>
        </w:rPr>
      </w:pPr>
    </w:p>
    <w:p w14:paraId="4BF6E801" w14:textId="017DBECB" w:rsidR="00BF1D32" w:rsidRPr="00CE0060" w:rsidRDefault="00BF1D32" w:rsidP="00BF1D32">
      <w:pPr>
        <w:pStyle w:val="bdd1"/>
        <w:jc w:val="left"/>
        <w:rPr>
          <w:sz w:val="28"/>
          <w:szCs w:val="28"/>
        </w:rPr>
      </w:pPr>
    </w:p>
    <w:p w14:paraId="2B54AF66" w14:textId="500D212D" w:rsidR="00EA6C4B" w:rsidRDefault="002D0C89" w:rsidP="002957B7">
      <w:pPr>
        <w:pStyle w:val="Caption"/>
        <w:rPr>
          <w:sz w:val="28"/>
        </w:rPr>
      </w:pPr>
      <w:bookmarkStart w:id="1844" w:name="_Toc177717486"/>
      <w:r>
        <w:rPr>
          <w:noProof/>
          <w:sz w:val="28"/>
        </w:rPr>
        <w:drawing>
          <wp:anchor distT="0" distB="0" distL="114300" distR="114300" simplePos="0" relativeHeight="252236800" behindDoc="1" locked="0" layoutInCell="1" allowOverlap="1" wp14:anchorId="2CC43683" wp14:editId="67185800">
            <wp:simplePos x="0" y="0"/>
            <wp:positionH relativeFrom="column">
              <wp:posOffset>1565275</wp:posOffset>
            </wp:positionH>
            <wp:positionV relativeFrom="paragraph">
              <wp:posOffset>7620</wp:posOffset>
            </wp:positionV>
            <wp:extent cx="5708015" cy="3480435"/>
            <wp:effectExtent l="0" t="0" r="6985" b="5715"/>
            <wp:wrapThrough wrapText="bothSides">
              <wp:wrapPolygon edited="0">
                <wp:start x="0" y="0"/>
                <wp:lineTo x="0" y="21517"/>
                <wp:lineTo x="21554" y="21517"/>
                <wp:lineTo x="21554" y="0"/>
                <wp:lineTo x="0" y="0"/>
              </wp:wrapPolygon>
            </wp:wrapThrough>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08015" cy="3480435"/>
                    </a:xfrm>
                    <a:prstGeom prst="rect">
                      <a:avLst/>
                    </a:prstGeom>
                    <a:noFill/>
                  </pic:spPr>
                </pic:pic>
              </a:graphicData>
            </a:graphic>
            <wp14:sizeRelH relativeFrom="page">
              <wp14:pctWidth>0</wp14:pctWidth>
            </wp14:sizeRelH>
            <wp14:sizeRelV relativeFrom="page">
              <wp14:pctHeight>0</wp14:pctHeight>
            </wp14:sizeRelV>
          </wp:anchor>
        </w:drawing>
      </w:r>
    </w:p>
    <w:p w14:paraId="3CB3C8E8" w14:textId="77777777" w:rsidR="00EA6C4B" w:rsidRDefault="00EA6C4B" w:rsidP="002957B7">
      <w:pPr>
        <w:pStyle w:val="Caption"/>
        <w:rPr>
          <w:sz w:val="28"/>
        </w:rPr>
      </w:pPr>
    </w:p>
    <w:p w14:paraId="29AA590A" w14:textId="4E145E65" w:rsidR="00EA6C4B" w:rsidRDefault="00EA6C4B" w:rsidP="002957B7">
      <w:pPr>
        <w:pStyle w:val="Caption"/>
        <w:rPr>
          <w:sz w:val="28"/>
        </w:rPr>
      </w:pPr>
    </w:p>
    <w:p w14:paraId="6CDBA4DC" w14:textId="77777777" w:rsidR="00EA6C4B" w:rsidRDefault="00EA6C4B" w:rsidP="002957B7">
      <w:pPr>
        <w:pStyle w:val="Caption"/>
        <w:rPr>
          <w:sz w:val="28"/>
        </w:rPr>
      </w:pPr>
    </w:p>
    <w:p w14:paraId="4570AF2C" w14:textId="77777777" w:rsidR="00EA6C4B" w:rsidRDefault="00EA6C4B" w:rsidP="002957B7">
      <w:pPr>
        <w:pStyle w:val="Caption"/>
        <w:rPr>
          <w:sz w:val="28"/>
        </w:rPr>
      </w:pPr>
    </w:p>
    <w:p w14:paraId="1ADD0DC4" w14:textId="77777777" w:rsidR="00EA6C4B" w:rsidRDefault="00EA6C4B" w:rsidP="002957B7">
      <w:pPr>
        <w:pStyle w:val="Caption"/>
        <w:rPr>
          <w:sz w:val="28"/>
        </w:rPr>
      </w:pPr>
    </w:p>
    <w:p w14:paraId="3A094CEC" w14:textId="77777777" w:rsidR="00EA6C4B" w:rsidRDefault="00EA6C4B" w:rsidP="002957B7">
      <w:pPr>
        <w:pStyle w:val="Caption"/>
        <w:rPr>
          <w:sz w:val="28"/>
        </w:rPr>
      </w:pPr>
    </w:p>
    <w:p w14:paraId="42654C2D" w14:textId="77777777" w:rsidR="00EA6C4B" w:rsidRDefault="00EA6C4B" w:rsidP="002957B7">
      <w:pPr>
        <w:pStyle w:val="Caption"/>
        <w:rPr>
          <w:sz w:val="28"/>
        </w:rPr>
      </w:pPr>
    </w:p>
    <w:p w14:paraId="76366053" w14:textId="77777777" w:rsidR="00EA6C4B" w:rsidRDefault="00EA6C4B" w:rsidP="002957B7">
      <w:pPr>
        <w:pStyle w:val="Caption"/>
        <w:rPr>
          <w:sz w:val="28"/>
        </w:rPr>
      </w:pPr>
    </w:p>
    <w:p w14:paraId="4F2AA926" w14:textId="77777777" w:rsidR="00EA6C4B" w:rsidRDefault="00EA6C4B" w:rsidP="002957B7">
      <w:pPr>
        <w:pStyle w:val="Caption"/>
        <w:rPr>
          <w:sz w:val="28"/>
        </w:rPr>
      </w:pPr>
    </w:p>
    <w:p w14:paraId="0499E44C" w14:textId="1F1A4DE2" w:rsidR="00BF1D32" w:rsidRPr="00CE0060" w:rsidRDefault="00BF1D32" w:rsidP="002957B7">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đoạn sông </w:t>
      </w:r>
      <w:r w:rsidRPr="00CE0060">
        <w:rPr>
          <w:sz w:val="28"/>
          <w:szCs w:val="28"/>
          <w:lang w:val="en-US"/>
        </w:rPr>
        <w:t>Đồng Nai</w:t>
      </w:r>
      <w:bookmarkEnd w:id="1844"/>
    </w:p>
    <w:p w14:paraId="1ED7E864" w14:textId="18475456" w:rsidR="00BF1D32" w:rsidRPr="00CE0060" w:rsidRDefault="00BF1D32" w:rsidP="00BF1D32">
      <w:pPr>
        <w:pStyle w:val="Caption"/>
        <w:rPr>
          <w:sz w:val="28"/>
          <w:szCs w:val="28"/>
        </w:rPr>
      </w:pPr>
      <w:bookmarkStart w:id="1845" w:name="_Toc177717365"/>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52</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đoạn sông </w:t>
      </w:r>
      <w:r w:rsidRPr="00CE0060">
        <w:rPr>
          <w:sz w:val="28"/>
          <w:szCs w:val="28"/>
          <w:lang w:val="en-US"/>
        </w:rPr>
        <w:t>Đồng Nai</w:t>
      </w:r>
      <w:bookmarkEnd w:id="1845"/>
    </w:p>
    <w:tbl>
      <w:tblPr>
        <w:tblpPr w:leftFromText="180" w:rightFromText="180" w:vertAnchor="text" w:horzAnchor="page" w:tblpX="2727" w:tblpY="115"/>
        <w:tblW w:w="12850" w:type="dxa"/>
        <w:tblLook w:val="04A0" w:firstRow="1" w:lastRow="0" w:firstColumn="1" w:lastColumn="0" w:noHBand="0" w:noVBand="1"/>
      </w:tblPr>
      <w:tblGrid>
        <w:gridCol w:w="1023"/>
        <w:gridCol w:w="814"/>
        <w:gridCol w:w="814"/>
        <w:gridCol w:w="814"/>
        <w:gridCol w:w="814"/>
        <w:gridCol w:w="814"/>
        <w:gridCol w:w="814"/>
        <w:gridCol w:w="814"/>
        <w:gridCol w:w="819"/>
        <w:gridCol w:w="856"/>
        <w:gridCol w:w="856"/>
        <w:gridCol w:w="856"/>
        <w:gridCol w:w="814"/>
        <w:gridCol w:w="814"/>
        <w:gridCol w:w="1114"/>
      </w:tblGrid>
      <w:tr w:rsidR="00CE0060" w:rsidRPr="00CE0060" w14:paraId="721263CD" w14:textId="77777777" w:rsidTr="00BD6412">
        <w:trPr>
          <w:trHeight w:val="337"/>
        </w:trPr>
        <w:tc>
          <w:tcPr>
            <w:tcW w:w="1023" w:type="dxa"/>
            <w:vMerge w:val="restart"/>
            <w:tcBorders>
              <w:top w:val="single" w:sz="4" w:space="0" w:color="auto"/>
              <w:left w:val="single" w:sz="4" w:space="0" w:color="auto"/>
              <w:right w:val="single" w:sz="4" w:space="0" w:color="auto"/>
            </w:tcBorders>
            <w:shd w:val="clear" w:color="auto" w:fill="auto"/>
            <w:noWrap/>
            <w:vAlign w:val="center"/>
          </w:tcPr>
          <w:p w14:paraId="5BFB0152" w14:textId="1C06717C" w:rsidR="00777D13" w:rsidRPr="00CE0060" w:rsidRDefault="00777D13" w:rsidP="00BD6412">
            <w:pPr>
              <w:spacing w:after="0" w:line="240" w:lineRule="auto"/>
              <w:rPr>
                <w:rFonts w:eastAsia="Times New Roman"/>
                <w:sz w:val="20"/>
                <w:szCs w:val="20"/>
              </w:rPr>
            </w:pPr>
            <w:r w:rsidRPr="00CE0060">
              <w:rPr>
                <w:b/>
                <w:bCs/>
                <w:sz w:val="20"/>
                <w:szCs w:val="20"/>
              </w:rPr>
              <w:t>Fe</w:t>
            </w:r>
          </w:p>
        </w:tc>
        <w:tc>
          <w:tcPr>
            <w:tcW w:w="814" w:type="dxa"/>
            <w:tcBorders>
              <w:top w:val="single" w:sz="4" w:space="0" w:color="auto"/>
              <w:bottom w:val="single" w:sz="4" w:space="0" w:color="auto"/>
            </w:tcBorders>
            <w:shd w:val="clear" w:color="auto" w:fill="auto"/>
            <w:noWrap/>
            <w:vAlign w:val="center"/>
          </w:tcPr>
          <w:p w14:paraId="7474BBBA" w14:textId="77777777" w:rsidR="00777D13" w:rsidRPr="00CE0060" w:rsidRDefault="00777D13" w:rsidP="00BD6412">
            <w:pPr>
              <w:spacing w:after="0" w:line="240" w:lineRule="auto"/>
              <w:rPr>
                <w:rFonts w:eastAsia="Times New Roman"/>
                <w:sz w:val="20"/>
                <w:szCs w:val="20"/>
              </w:rPr>
            </w:pPr>
          </w:p>
        </w:tc>
        <w:tc>
          <w:tcPr>
            <w:tcW w:w="814" w:type="dxa"/>
            <w:tcBorders>
              <w:top w:val="single" w:sz="4" w:space="0" w:color="auto"/>
              <w:bottom w:val="single" w:sz="4" w:space="0" w:color="auto"/>
            </w:tcBorders>
            <w:shd w:val="clear" w:color="auto" w:fill="auto"/>
            <w:noWrap/>
            <w:vAlign w:val="center"/>
          </w:tcPr>
          <w:p w14:paraId="3D52CC60" w14:textId="77777777" w:rsidR="00777D13" w:rsidRPr="00CE0060" w:rsidRDefault="00777D13" w:rsidP="00BD6412">
            <w:pPr>
              <w:spacing w:after="0" w:line="240" w:lineRule="auto"/>
              <w:rPr>
                <w:rFonts w:eastAsia="Times New Roman"/>
                <w:sz w:val="20"/>
                <w:szCs w:val="20"/>
              </w:rPr>
            </w:pPr>
          </w:p>
        </w:tc>
        <w:tc>
          <w:tcPr>
            <w:tcW w:w="814" w:type="dxa"/>
            <w:tcBorders>
              <w:top w:val="single" w:sz="4" w:space="0" w:color="auto"/>
              <w:bottom w:val="single" w:sz="4" w:space="0" w:color="auto"/>
            </w:tcBorders>
            <w:shd w:val="clear" w:color="auto" w:fill="auto"/>
            <w:noWrap/>
            <w:vAlign w:val="center"/>
          </w:tcPr>
          <w:p w14:paraId="2C7757D1" w14:textId="77777777" w:rsidR="00777D13" w:rsidRPr="00CE0060" w:rsidRDefault="00777D13" w:rsidP="00BD6412">
            <w:pPr>
              <w:spacing w:after="0" w:line="240" w:lineRule="auto"/>
              <w:rPr>
                <w:rFonts w:eastAsia="Times New Roman"/>
                <w:sz w:val="20"/>
                <w:szCs w:val="20"/>
              </w:rPr>
            </w:pPr>
          </w:p>
        </w:tc>
        <w:tc>
          <w:tcPr>
            <w:tcW w:w="4075" w:type="dxa"/>
            <w:gridSpan w:val="5"/>
            <w:tcBorders>
              <w:top w:val="single" w:sz="4" w:space="0" w:color="auto"/>
              <w:bottom w:val="single" w:sz="4" w:space="0" w:color="auto"/>
            </w:tcBorders>
            <w:shd w:val="clear" w:color="auto" w:fill="auto"/>
            <w:noWrap/>
            <w:vAlign w:val="center"/>
          </w:tcPr>
          <w:p w14:paraId="7970B7B3" w14:textId="77777777" w:rsidR="00777D13" w:rsidRPr="00CE0060" w:rsidRDefault="00777D13" w:rsidP="00BD6412">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6" w:type="dxa"/>
            <w:tcBorders>
              <w:top w:val="single" w:sz="4" w:space="0" w:color="auto"/>
              <w:bottom w:val="single" w:sz="4" w:space="0" w:color="auto"/>
            </w:tcBorders>
            <w:shd w:val="clear" w:color="auto" w:fill="auto"/>
            <w:noWrap/>
            <w:vAlign w:val="center"/>
          </w:tcPr>
          <w:p w14:paraId="744458DE" w14:textId="77777777" w:rsidR="00777D13" w:rsidRPr="00CE0060" w:rsidRDefault="00777D13" w:rsidP="00BD6412">
            <w:pPr>
              <w:spacing w:after="0" w:line="240" w:lineRule="auto"/>
              <w:rPr>
                <w:rFonts w:eastAsia="Times New Roman"/>
                <w:sz w:val="20"/>
                <w:szCs w:val="20"/>
              </w:rPr>
            </w:pPr>
          </w:p>
        </w:tc>
        <w:tc>
          <w:tcPr>
            <w:tcW w:w="856" w:type="dxa"/>
            <w:tcBorders>
              <w:top w:val="single" w:sz="4" w:space="0" w:color="auto"/>
              <w:bottom w:val="single" w:sz="4" w:space="0" w:color="auto"/>
            </w:tcBorders>
            <w:shd w:val="clear" w:color="auto" w:fill="auto"/>
            <w:noWrap/>
            <w:vAlign w:val="center"/>
          </w:tcPr>
          <w:p w14:paraId="7D122CD0" w14:textId="77777777" w:rsidR="00777D13" w:rsidRPr="00CE0060" w:rsidRDefault="00777D13" w:rsidP="00BD6412">
            <w:pPr>
              <w:spacing w:after="0" w:line="240" w:lineRule="auto"/>
              <w:rPr>
                <w:rFonts w:eastAsia="Times New Roman"/>
                <w:sz w:val="20"/>
                <w:szCs w:val="20"/>
              </w:rPr>
            </w:pPr>
          </w:p>
        </w:tc>
        <w:tc>
          <w:tcPr>
            <w:tcW w:w="856" w:type="dxa"/>
            <w:tcBorders>
              <w:top w:val="single" w:sz="4" w:space="0" w:color="auto"/>
              <w:bottom w:val="single" w:sz="4" w:space="0" w:color="auto"/>
            </w:tcBorders>
            <w:shd w:val="clear" w:color="auto" w:fill="auto"/>
            <w:noWrap/>
            <w:vAlign w:val="center"/>
          </w:tcPr>
          <w:p w14:paraId="3D4E249E" w14:textId="77777777" w:rsidR="00777D13" w:rsidRPr="00CE0060" w:rsidRDefault="00777D13" w:rsidP="00BD6412">
            <w:pPr>
              <w:spacing w:after="0" w:line="240" w:lineRule="auto"/>
              <w:rPr>
                <w:rFonts w:eastAsia="Times New Roman"/>
                <w:sz w:val="20"/>
                <w:szCs w:val="20"/>
              </w:rPr>
            </w:pPr>
          </w:p>
        </w:tc>
        <w:tc>
          <w:tcPr>
            <w:tcW w:w="814" w:type="dxa"/>
            <w:tcBorders>
              <w:top w:val="single" w:sz="4" w:space="0" w:color="auto"/>
              <w:bottom w:val="single" w:sz="4" w:space="0" w:color="auto"/>
            </w:tcBorders>
            <w:vAlign w:val="center"/>
          </w:tcPr>
          <w:p w14:paraId="0F9648AF" w14:textId="77777777" w:rsidR="00777D13" w:rsidRPr="00CE0060" w:rsidRDefault="00777D13" w:rsidP="00BD6412">
            <w:pPr>
              <w:spacing w:after="0" w:line="240" w:lineRule="auto"/>
              <w:rPr>
                <w:rFonts w:eastAsia="Times New Roman"/>
                <w:sz w:val="20"/>
                <w:szCs w:val="20"/>
              </w:rPr>
            </w:pPr>
          </w:p>
        </w:tc>
        <w:tc>
          <w:tcPr>
            <w:tcW w:w="814" w:type="dxa"/>
            <w:tcBorders>
              <w:top w:val="single" w:sz="4" w:space="0" w:color="auto"/>
              <w:bottom w:val="single" w:sz="4" w:space="0" w:color="auto"/>
              <w:right w:val="single" w:sz="4" w:space="0" w:color="auto"/>
            </w:tcBorders>
            <w:shd w:val="clear" w:color="auto" w:fill="auto"/>
            <w:noWrap/>
            <w:vAlign w:val="center"/>
          </w:tcPr>
          <w:p w14:paraId="79DFA161" w14:textId="3F6E8FFA" w:rsidR="00777D13" w:rsidRPr="00CE0060" w:rsidRDefault="00777D13" w:rsidP="00BD6412">
            <w:pPr>
              <w:spacing w:after="0" w:line="240" w:lineRule="auto"/>
              <w:rPr>
                <w:rFonts w:eastAsia="Times New Roman"/>
                <w:sz w:val="20"/>
                <w:szCs w:val="20"/>
              </w:rPr>
            </w:pPr>
          </w:p>
        </w:tc>
        <w:tc>
          <w:tcPr>
            <w:tcW w:w="1114" w:type="dxa"/>
            <w:vMerge w:val="restart"/>
            <w:tcBorders>
              <w:top w:val="single" w:sz="4" w:space="0" w:color="auto"/>
              <w:left w:val="single" w:sz="4" w:space="0" w:color="auto"/>
              <w:right w:val="single" w:sz="4" w:space="0" w:color="auto"/>
            </w:tcBorders>
            <w:shd w:val="clear" w:color="auto" w:fill="auto"/>
            <w:noWrap/>
            <w:vAlign w:val="center"/>
          </w:tcPr>
          <w:p w14:paraId="133EFA3B" w14:textId="77777777" w:rsidR="00777D13" w:rsidRPr="00CE0060" w:rsidRDefault="00777D13" w:rsidP="00BD641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2D0C89" w:rsidRPr="00CE0060" w14:paraId="030EE175" w14:textId="77777777" w:rsidTr="00BD6412">
        <w:trPr>
          <w:trHeight w:val="420"/>
        </w:trPr>
        <w:tc>
          <w:tcPr>
            <w:tcW w:w="1023" w:type="dxa"/>
            <w:vMerge/>
            <w:tcBorders>
              <w:left w:val="single" w:sz="4" w:space="0" w:color="auto"/>
              <w:bottom w:val="single" w:sz="4" w:space="0" w:color="auto"/>
              <w:right w:val="single" w:sz="4" w:space="0" w:color="auto"/>
            </w:tcBorders>
            <w:shd w:val="clear" w:color="auto" w:fill="auto"/>
            <w:noWrap/>
            <w:vAlign w:val="center"/>
          </w:tcPr>
          <w:p w14:paraId="468B9C6B" w14:textId="77777777" w:rsidR="002D0C89" w:rsidRPr="00CE0060" w:rsidRDefault="002D0C89" w:rsidP="002D0C89">
            <w:pPr>
              <w:spacing w:after="0" w:line="240" w:lineRule="auto"/>
              <w:rPr>
                <w:b/>
                <w:bCs/>
                <w:sz w:val="20"/>
                <w:szCs w:val="20"/>
              </w:rPr>
            </w:pP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9CA68D" w14:textId="3A95E7DF" w:rsidR="002D0C89" w:rsidRPr="00CE0060" w:rsidRDefault="002D0C89" w:rsidP="002D0C89">
            <w:pPr>
              <w:spacing w:after="0" w:line="240" w:lineRule="auto"/>
              <w:rPr>
                <w:rFonts w:eastAsia="Times New Roman"/>
                <w:sz w:val="20"/>
                <w:szCs w:val="20"/>
              </w:rPr>
            </w:pPr>
            <w:r>
              <w:rPr>
                <w:b/>
                <w:bCs/>
                <w:sz w:val="20"/>
                <w:szCs w:val="20"/>
              </w:rPr>
              <w:t>Tháng 11</w:t>
            </w:r>
            <w:r>
              <w:rPr>
                <w:b/>
                <w:bCs/>
                <w:sz w:val="20"/>
                <w:szCs w:val="20"/>
              </w:rPr>
              <w:br/>
              <w:t>2023</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4CAE21CC" w14:textId="23ED1734" w:rsidR="002D0C89" w:rsidRPr="00CE0060" w:rsidRDefault="002D0C89" w:rsidP="002D0C89">
            <w:pPr>
              <w:spacing w:after="0" w:line="240" w:lineRule="auto"/>
              <w:rPr>
                <w:rFonts w:eastAsia="Times New Roman"/>
                <w:sz w:val="20"/>
                <w:szCs w:val="20"/>
              </w:rPr>
            </w:pPr>
            <w:r>
              <w:rPr>
                <w:b/>
                <w:bCs/>
                <w:sz w:val="20"/>
                <w:szCs w:val="20"/>
              </w:rPr>
              <w:t>Tháng 12</w:t>
            </w:r>
            <w:r>
              <w:rPr>
                <w:b/>
                <w:bCs/>
                <w:sz w:val="20"/>
                <w:szCs w:val="20"/>
              </w:rPr>
              <w:br/>
              <w:t>2023</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4F538040" w14:textId="599FDA6A" w:rsidR="002D0C89" w:rsidRPr="00CE0060" w:rsidRDefault="002D0C89" w:rsidP="002D0C89">
            <w:pPr>
              <w:spacing w:after="0" w:line="240" w:lineRule="auto"/>
              <w:rPr>
                <w:rFonts w:eastAsia="Times New Roman"/>
                <w:sz w:val="20"/>
                <w:szCs w:val="20"/>
              </w:rPr>
            </w:pPr>
            <w:r>
              <w:rPr>
                <w:b/>
                <w:bCs/>
                <w:sz w:val="20"/>
                <w:szCs w:val="20"/>
              </w:rPr>
              <w:t>Tháng 1</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516BFBBA" w14:textId="648AFB02" w:rsidR="002D0C89" w:rsidRPr="00CE0060" w:rsidRDefault="002D0C89" w:rsidP="002D0C89">
            <w:pPr>
              <w:spacing w:after="0" w:line="240" w:lineRule="auto"/>
              <w:rPr>
                <w:rFonts w:eastAsia="Times New Roman"/>
                <w:sz w:val="20"/>
                <w:szCs w:val="20"/>
              </w:rPr>
            </w:pPr>
            <w:r>
              <w:rPr>
                <w:b/>
                <w:bCs/>
                <w:sz w:val="20"/>
                <w:szCs w:val="20"/>
              </w:rPr>
              <w:t>Tháng 2</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36A4FEAA" w14:textId="42CC6826" w:rsidR="002D0C89" w:rsidRPr="00CE0060" w:rsidRDefault="002D0C89" w:rsidP="002D0C89">
            <w:pPr>
              <w:spacing w:after="0" w:line="240" w:lineRule="auto"/>
              <w:rPr>
                <w:rFonts w:eastAsia="Times New Roman"/>
                <w:sz w:val="20"/>
                <w:szCs w:val="20"/>
              </w:rPr>
            </w:pPr>
            <w:r>
              <w:rPr>
                <w:b/>
                <w:bCs/>
                <w:sz w:val="20"/>
                <w:szCs w:val="20"/>
              </w:rPr>
              <w:t>Tháng 3</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72CA8F67" w14:textId="36C44D47" w:rsidR="002D0C89" w:rsidRPr="00CE0060" w:rsidRDefault="002D0C89" w:rsidP="002D0C89">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5FEC65D7" w14:textId="23D55D9C" w:rsidR="002D0C89" w:rsidRPr="00CE0060" w:rsidRDefault="002D0C89" w:rsidP="002D0C89">
            <w:pPr>
              <w:spacing w:after="0" w:line="240" w:lineRule="auto"/>
              <w:rPr>
                <w:rFonts w:eastAsia="Times New Roman"/>
                <w:sz w:val="20"/>
                <w:szCs w:val="20"/>
              </w:rPr>
            </w:pPr>
            <w:r>
              <w:rPr>
                <w:b/>
                <w:bCs/>
                <w:sz w:val="20"/>
                <w:szCs w:val="20"/>
              </w:rPr>
              <w:t>Tháng 5</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0B0BDA07" w14:textId="4B74E1B8" w:rsidR="002D0C89" w:rsidRPr="00CE0060" w:rsidRDefault="002D0C89" w:rsidP="002D0C89">
            <w:pPr>
              <w:spacing w:after="0" w:line="240" w:lineRule="auto"/>
              <w:rPr>
                <w:rFonts w:eastAsia="Times New Roman"/>
                <w:sz w:val="20"/>
                <w:szCs w:val="20"/>
              </w:rPr>
            </w:pPr>
            <w:r>
              <w:rPr>
                <w:b/>
                <w:bCs/>
                <w:sz w:val="20"/>
                <w:szCs w:val="20"/>
              </w:rPr>
              <w:t>Tháng 6</w:t>
            </w:r>
            <w:r>
              <w:rPr>
                <w:b/>
                <w:bCs/>
                <w:sz w:val="20"/>
                <w:szCs w:val="20"/>
              </w:rPr>
              <w:br/>
              <w:t>2024</w:t>
            </w:r>
          </w:p>
        </w:tc>
        <w:tc>
          <w:tcPr>
            <w:tcW w:w="856" w:type="dxa"/>
            <w:tcBorders>
              <w:top w:val="single" w:sz="4" w:space="0" w:color="auto"/>
              <w:left w:val="nil"/>
              <w:bottom w:val="single" w:sz="4" w:space="0" w:color="auto"/>
              <w:right w:val="single" w:sz="4" w:space="0" w:color="auto"/>
            </w:tcBorders>
            <w:shd w:val="clear" w:color="auto" w:fill="auto"/>
            <w:noWrap/>
            <w:vAlign w:val="center"/>
          </w:tcPr>
          <w:p w14:paraId="60B7E7C0" w14:textId="5E042496" w:rsidR="002D0C89" w:rsidRPr="00CE0060" w:rsidRDefault="002D0C89" w:rsidP="002D0C89">
            <w:pPr>
              <w:spacing w:after="0" w:line="240" w:lineRule="auto"/>
              <w:rPr>
                <w:rFonts w:eastAsia="Times New Roman"/>
                <w:sz w:val="20"/>
                <w:szCs w:val="20"/>
              </w:rPr>
            </w:pPr>
            <w:r>
              <w:rPr>
                <w:b/>
                <w:bCs/>
                <w:sz w:val="20"/>
                <w:szCs w:val="20"/>
              </w:rPr>
              <w:t>Tháng 7</w:t>
            </w:r>
            <w:r>
              <w:rPr>
                <w:b/>
                <w:bCs/>
                <w:sz w:val="20"/>
                <w:szCs w:val="20"/>
              </w:rPr>
              <w:br/>
              <w:t>2024</w:t>
            </w:r>
          </w:p>
        </w:tc>
        <w:tc>
          <w:tcPr>
            <w:tcW w:w="856" w:type="dxa"/>
            <w:tcBorders>
              <w:top w:val="single" w:sz="4" w:space="0" w:color="auto"/>
              <w:left w:val="nil"/>
              <w:bottom w:val="single" w:sz="4" w:space="0" w:color="auto"/>
              <w:right w:val="single" w:sz="4" w:space="0" w:color="auto"/>
            </w:tcBorders>
            <w:shd w:val="clear" w:color="auto" w:fill="auto"/>
            <w:noWrap/>
            <w:vAlign w:val="center"/>
          </w:tcPr>
          <w:p w14:paraId="0A42AD36" w14:textId="5FFC790A" w:rsidR="002D0C89" w:rsidRPr="00CE0060" w:rsidRDefault="002D0C89" w:rsidP="002D0C89">
            <w:pPr>
              <w:spacing w:after="0" w:line="240" w:lineRule="auto"/>
              <w:rPr>
                <w:rFonts w:eastAsia="Times New Roman"/>
                <w:sz w:val="20"/>
                <w:szCs w:val="20"/>
              </w:rPr>
            </w:pPr>
            <w:r>
              <w:rPr>
                <w:b/>
                <w:bCs/>
                <w:sz w:val="20"/>
                <w:szCs w:val="20"/>
              </w:rPr>
              <w:t>Tháng 8</w:t>
            </w:r>
            <w:r>
              <w:rPr>
                <w:b/>
                <w:bCs/>
                <w:sz w:val="20"/>
                <w:szCs w:val="20"/>
              </w:rPr>
              <w:br/>
              <w:t>2024</w:t>
            </w:r>
          </w:p>
        </w:tc>
        <w:tc>
          <w:tcPr>
            <w:tcW w:w="856" w:type="dxa"/>
            <w:tcBorders>
              <w:top w:val="single" w:sz="4" w:space="0" w:color="auto"/>
              <w:left w:val="nil"/>
              <w:bottom w:val="single" w:sz="4" w:space="0" w:color="auto"/>
              <w:right w:val="single" w:sz="4" w:space="0" w:color="auto"/>
            </w:tcBorders>
            <w:shd w:val="clear" w:color="auto" w:fill="auto"/>
            <w:noWrap/>
            <w:vAlign w:val="center"/>
          </w:tcPr>
          <w:p w14:paraId="3AFB98C8" w14:textId="73BC59B5" w:rsidR="002D0C89" w:rsidRPr="00CE0060" w:rsidRDefault="002D0C89" w:rsidP="002D0C89">
            <w:pPr>
              <w:spacing w:after="0" w:line="240" w:lineRule="auto"/>
              <w:rPr>
                <w:rFonts w:eastAsia="Times New Roman"/>
                <w:sz w:val="20"/>
                <w:szCs w:val="20"/>
              </w:rPr>
            </w:pPr>
            <w:r>
              <w:rPr>
                <w:b/>
                <w:bCs/>
                <w:sz w:val="20"/>
                <w:szCs w:val="20"/>
              </w:rPr>
              <w:t>Tháng 9</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2748283E" w14:textId="1BCA763C" w:rsidR="002D0C89" w:rsidRPr="00CE0060" w:rsidRDefault="002D0C89" w:rsidP="002D0C89">
            <w:pPr>
              <w:spacing w:after="0" w:line="240" w:lineRule="auto"/>
              <w:rPr>
                <w:b/>
                <w:bCs/>
                <w:sz w:val="20"/>
                <w:szCs w:val="20"/>
              </w:rPr>
            </w:pPr>
            <w:r>
              <w:rPr>
                <w:b/>
                <w:bCs/>
                <w:sz w:val="20"/>
                <w:szCs w:val="20"/>
              </w:rPr>
              <w:t>Tháng 10</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6120F1EB" w14:textId="41268A7A" w:rsidR="002D0C89" w:rsidRPr="00CE0060" w:rsidRDefault="002D0C89" w:rsidP="002D0C89">
            <w:pPr>
              <w:spacing w:after="0" w:line="240" w:lineRule="auto"/>
              <w:rPr>
                <w:rFonts w:eastAsia="Times New Roman"/>
                <w:sz w:val="20"/>
                <w:szCs w:val="20"/>
              </w:rPr>
            </w:pPr>
            <w:r>
              <w:rPr>
                <w:b/>
                <w:bCs/>
                <w:sz w:val="20"/>
                <w:szCs w:val="20"/>
              </w:rPr>
              <w:t>Tháng 11</w:t>
            </w:r>
            <w:r>
              <w:rPr>
                <w:b/>
                <w:bCs/>
                <w:sz w:val="20"/>
                <w:szCs w:val="20"/>
              </w:rPr>
              <w:br/>
              <w:t>2024</w:t>
            </w:r>
          </w:p>
        </w:tc>
        <w:tc>
          <w:tcPr>
            <w:tcW w:w="1114" w:type="dxa"/>
            <w:vMerge/>
            <w:tcBorders>
              <w:left w:val="nil"/>
              <w:bottom w:val="single" w:sz="4" w:space="0" w:color="auto"/>
              <w:right w:val="single" w:sz="4" w:space="0" w:color="auto"/>
            </w:tcBorders>
            <w:shd w:val="clear" w:color="auto" w:fill="auto"/>
            <w:noWrap/>
            <w:vAlign w:val="center"/>
          </w:tcPr>
          <w:p w14:paraId="47EDA63A" w14:textId="77777777" w:rsidR="002D0C89" w:rsidRPr="00CE0060" w:rsidRDefault="002D0C89" w:rsidP="002D0C89">
            <w:pPr>
              <w:spacing w:after="0" w:line="240" w:lineRule="auto"/>
              <w:rPr>
                <w:rFonts w:eastAsia="Times New Roman"/>
                <w:b/>
                <w:bCs/>
                <w:sz w:val="20"/>
                <w:szCs w:val="20"/>
              </w:rPr>
            </w:pPr>
          </w:p>
        </w:tc>
      </w:tr>
      <w:tr w:rsidR="002D0C89" w:rsidRPr="00CE0060" w14:paraId="3A1F45FE" w14:textId="77777777" w:rsidTr="002D0C89">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6CEBE592" w14:textId="74938311" w:rsidR="002D0C89" w:rsidRPr="00CE0060" w:rsidRDefault="002D0C89" w:rsidP="002D0C89">
            <w:pPr>
              <w:spacing w:after="0" w:line="240" w:lineRule="auto"/>
              <w:rPr>
                <w:rFonts w:eastAsia="Times New Roman"/>
                <w:sz w:val="20"/>
                <w:szCs w:val="20"/>
              </w:rPr>
            </w:pPr>
            <w:r w:rsidRPr="00CE0060">
              <w:rPr>
                <w:rFonts w:eastAsia="Times New Roman"/>
                <w:sz w:val="20"/>
                <w:szCs w:val="20"/>
              </w:rPr>
              <w:t>ĐN1</w:t>
            </w:r>
          </w:p>
        </w:tc>
        <w:tc>
          <w:tcPr>
            <w:tcW w:w="814" w:type="dxa"/>
            <w:tcBorders>
              <w:top w:val="nil"/>
              <w:left w:val="single" w:sz="4" w:space="0" w:color="auto"/>
              <w:bottom w:val="single" w:sz="4" w:space="0" w:color="auto"/>
              <w:right w:val="single" w:sz="4" w:space="0" w:color="auto"/>
            </w:tcBorders>
            <w:shd w:val="clear" w:color="auto" w:fill="auto"/>
            <w:noWrap/>
            <w:vAlign w:val="center"/>
          </w:tcPr>
          <w:p w14:paraId="2AF44E45" w14:textId="7E9B4A60" w:rsidR="002D0C89" w:rsidRPr="00CE0060" w:rsidRDefault="002D0C89" w:rsidP="002D0C89">
            <w:pPr>
              <w:spacing w:after="0" w:line="240" w:lineRule="auto"/>
              <w:rPr>
                <w:rFonts w:eastAsia="Times New Roman"/>
                <w:sz w:val="20"/>
                <w:szCs w:val="20"/>
              </w:rPr>
            </w:pPr>
            <w:r>
              <w:rPr>
                <w:sz w:val="20"/>
                <w:szCs w:val="20"/>
              </w:rPr>
              <w:t>0,45</w:t>
            </w:r>
          </w:p>
        </w:tc>
        <w:tc>
          <w:tcPr>
            <w:tcW w:w="814" w:type="dxa"/>
            <w:tcBorders>
              <w:top w:val="nil"/>
              <w:left w:val="nil"/>
              <w:bottom w:val="single" w:sz="4" w:space="0" w:color="auto"/>
              <w:right w:val="single" w:sz="4" w:space="0" w:color="auto"/>
            </w:tcBorders>
            <w:shd w:val="clear" w:color="auto" w:fill="auto"/>
            <w:noWrap/>
            <w:vAlign w:val="center"/>
          </w:tcPr>
          <w:p w14:paraId="796B8448" w14:textId="26813FD6" w:rsidR="002D0C89" w:rsidRPr="00CE0060" w:rsidRDefault="002D0C89" w:rsidP="002D0C89">
            <w:pPr>
              <w:spacing w:after="0" w:line="240" w:lineRule="auto"/>
              <w:rPr>
                <w:rFonts w:eastAsia="Times New Roman"/>
                <w:sz w:val="20"/>
                <w:szCs w:val="20"/>
              </w:rPr>
            </w:pPr>
            <w:r>
              <w:rPr>
                <w:sz w:val="20"/>
                <w:szCs w:val="20"/>
              </w:rPr>
              <w:t>0,03</w:t>
            </w:r>
          </w:p>
        </w:tc>
        <w:tc>
          <w:tcPr>
            <w:tcW w:w="814" w:type="dxa"/>
            <w:tcBorders>
              <w:top w:val="nil"/>
              <w:left w:val="nil"/>
              <w:bottom w:val="single" w:sz="4" w:space="0" w:color="auto"/>
              <w:right w:val="single" w:sz="4" w:space="0" w:color="auto"/>
            </w:tcBorders>
            <w:shd w:val="clear" w:color="auto" w:fill="auto"/>
            <w:noWrap/>
            <w:vAlign w:val="center"/>
          </w:tcPr>
          <w:p w14:paraId="2CBEA87B" w14:textId="477AAB11" w:rsidR="002D0C89" w:rsidRPr="00CE0060" w:rsidRDefault="002D0C89" w:rsidP="002D0C89">
            <w:pPr>
              <w:spacing w:after="0" w:line="240" w:lineRule="auto"/>
              <w:rPr>
                <w:rFonts w:eastAsia="Times New Roman"/>
                <w:sz w:val="20"/>
                <w:szCs w:val="20"/>
              </w:rPr>
            </w:pPr>
            <w:r>
              <w:rPr>
                <w:sz w:val="20"/>
                <w:szCs w:val="20"/>
              </w:rPr>
              <w:t>0,07</w:t>
            </w:r>
          </w:p>
        </w:tc>
        <w:tc>
          <w:tcPr>
            <w:tcW w:w="814" w:type="dxa"/>
            <w:tcBorders>
              <w:top w:val="nil"/>
              <w:left w:val="nil"/>
              <w:bottom w:val="single" w:sz="4" w:space="0" w:color="auto"/>
              <w:right w:val="single" w:sz="4" w:space="0" w:color="auto"/>
            </w:tcBorders>
            <w:shd w:val="clear" w:color="auto" w:fill="auto"/>
            <w:noWrap/>
            <w:vAlign w:val="center"/>
          </w:tcPr>
          <w:p w14:paraId="295246EF" w14:textId="4801791A" w:rsidR="002D0C89" w:rsidRPr="00CE0060" w:rsidRDefault="002D0C89" w:rsidP="002D0C89">
            <w:pPr>
              <w:spacing w:after="0" w:line="240" w:lineRule="auto"/>
              <w:rPr>
                <w:rFonts w:eastAsia="Times New Roman"/>
                <w:sz w:val="20"/>
                <w:szCs w:val="20"/>
              </w:rPr>
            </w:pPr>
            <w:r>
              <w:rPr>
                <w:sz w:val="20"/>
                <w:szCs w:val="20"/>
              </w:rPr>
              <w:t>0,16</w:t>
            </w:r>
          </w:p>
        </w:tc>
        <w:tc>
          <w:tcPr>
            <w:tcW w:w="814" w:type="dxa"/>
            <w:tcBorders>
              <w:top w:val="nil"/>
              <w:left w:val="nil"/>
              <w:bottom w:val="single" w:sz="4" w:space="0" w:color="auto"/>
              <w:right w:val="single" w:sz="4" w:space="0" w:color="auto"/>
            </w:tcBorders>
            <w:shd w:val="clear" w:color="auto" w:fill="auto"/>
            <w:noWrap/>
            <w:vAlign w:val="center"/>
          </w:tcPr>
          <w:p w14:paraId="547806E8" w14:textId="7B8FB0AF" w:rsidR="002D0C89" w:rsidRPr="00CE0060" w:rsidRDefault="002D0C89" w:rsidP="002D0C89">
            <w:pPr>
              <w:spacing w:after="0" w:line="240" w:lineRule="auto"/>
              <w:rPr>
                <w:rFonts w:eastAsia="Times New Roman"/>
                <w:sz w:val="20"/>
                <w:szCs w:val="20"/>
              </w:rPr>
            </w:pPr>
            <w:r>
              <w:rPr>
                <w:sz w:val="20"/>
                <w:szCs w:val="20"/>
              </w:rPr>
              <w:t>0,01</w:t>
            </w:r>
          </w:p>
        </w:tc>
        <w:tc>
          <w:tcPr>
            <w:tcW w:w="814" w:type="dxa"/>
            <w:tcBorders>
              <w:top w:val="nil"/>
              <w:left w:val="nil"/>
              <w:bottom w:val="single" w:sz="4" w:space="0" w:color="auto"/>
              <w:right w:val="single" w:sz="4" w:space="0" w:color="auto"/>
            </w:tcBorders>
            <w:shd w:val="clear" w:color="auto" w:fill="auto"/>
            <w:noWrap/>
            <w:vAlign w:val="center"/>
          </w:tcPr>
          <w:p w14:paraId="1BADC215" w14:textId="527A2C66" w:rsidR="002D0C89" w:rsidRPr="00CE0060" w:rsidRDefault="002D0C89" w:rsidP="002D0C89">
            <w:pPr>
              <w:spacing w:after="0" w:line="240" w:lineRule="auto"/>
              <w:rPr>
                <w:rFonts w:eastAsia="Times New Roman"/>
                <w:sz w:val="20"/>
                <w:szCs w:val="20"/>
              </w:rPr>
            </w:pPr>
            <w:r>
              <w:rPr>
                <w:sz w:val="20"/>
                <w:szCs w:val="20"/>
              </w:rPr>
              <w:t>0,15</w:t>
            </w:r>
          </w:p>
        </w:tc>
        <w:tc>
          <w:tcPr>
            <w:tcW w:w="814" w:type="dxa"/>
            <w:tcBorders>
              <w:top w:val="nil"/>
              <w:left w:val="nil"/>
              <w:bottom w:val="single" w:sz="4" w:space="0" w:color="auto"/>
              <w:right w:val="single" w:sz="4" w:space="0" w:color="auto"/>
            </w:tcBorders>
            <w:shd w:val="clear" w:color="auto" w:fill="auto"/>
            <w:noWrap/>
            <w:vAlign w:val="center"/>
          </w:tcPr>
          <w:p w14:paraId="73FB6443" w14:textId="34062497" w:rsidR="002D0C89" w:rsidRPr="00CE0060" w:rsidRDefault="002D0C89" w:rsidP="002D0C89">
            <w:pPr>
              <w:spacing w:after="0" w:line="240" w:lineRule="auto"/>
              <w:rPr>
                <w:rFonts w:eastAsia="Times New Roman"/>
                <w:sz w:val="20"/>
                <w:szCs w:val="20"/>
              </w:rPr>
            </w:pPr>
            <w:r>
              <w:rPr>
                <w:sz w:val="20"/>
                <w:szCs w:val="20"/>
              </w:rPr>
              <w:t>0,16</w:t>
            </w:r>
          </w:p>
        </w:tc>
        <w:tc>
          <w:tcPr>
            <w:tcW w:w="819" w:type="dxa"/>
            <w:tcBorders>
              <w:top w:val="nil"/>
              <w:left w:val="nil"/>
              <w:bottom w:val="single" w:sz="4" w:space="0" w:color="auto"/>
              <w:right w:val="single" w:sz="4" w:space="0" w:color="auto"/>
            </w:tcBorders>
            <w:shd w:val="clear" w:color="auto" w:fill="auto"/>
            <w:noWrap/>
            <w:vAlign w:val="center"/>
          </w:tcPr>
          <w:p w14:paraId="0E4246DE" w14:textId="6AB67F08" w:rsidR="002D0C89" w:rsidRPr="00CE0060" w:rsidRDefault="002D0C89" w:rsidP="002D0C89">
            <w:pPr>
              <w:spacing w:after="0" w:line="240" w:lineRule="auto"/>
              <w:rPr>
                <w:rFonts w:eastAsia="Times New Roman"/>
                <w:sz w:val="20"/>
                <w:szCs w:val="20"/>
              </w:rPr>
            </w:pPr>
            <w:r>
              <w:rPr>
                <w:sz w:val="20"/>
                <w:szCs w:val="20"/>
              </w:rPr>
              <w:t>0,05</w:t>
            </w:r>
          </w:p>
        </w:tc>
        <w:tc>
          <w:tcPr>
            <w:tcW w:w="856" w:type="dxa"/>
            <w:tcBorders>
              <w:top w:val="nil"/>
              <w:left w:val="nil"/>
              <w:bottom w:val="single" w:sz="4" w:space="0" w:color="auto"/>
              <w:right w:val="single" w:sz="4" w:space="0" w:color="auto"/>
            </w:tcBorders>
            <w:shd w:val="clear" w:color="auto" w:fill="auto"/>
            <w:noWrap/>
            <w:vAlign w:val="center"/>
          </w:tcPr>
          <w:p w14:paraId="1FA5751D" w14:textId="76344F5D" w:rsidR="002D0C89" w:rsidRPr="00CE0060" w:rsidRDefault="002D0C89" w:rsidP="002D0C89">
            <w:pPr>
              <w:spacing w:after="0" w:line="240" w:lineRule="auto"/>
              <w:rPr>
                <w:rFonts w:eastAsia="Times New Roman"/>
                <w:sz w:val="20"/>
                <w:szCs w:val="20"/>
              </w:rPr>
            </w:pPr>
            <w:r>
              <w:rPr>
                <w:sz w:val="20"/>
                <w:szCs w:val="20"/>
              </w:rPr>
              <w:t>0,11</w:t>
            </w:r>
          </w:p>
        </w:tc>
        <w:tc>
          <w:tcPr>
            <w:tcW w:w="856" w:type="dxa"/>
            <w:tcBorders>
              <w:top w:val="nil"/>
              <w:left w:val="nil"/>
              <w:bottom w:val="single" w:sz="4" w:space="0" w:color="auto"/>
              <w:right w:val="single" w:sz="4" w:space="0" w:color="auto"/>
            </w:tcBorders>
            <w:shd w:val="clear" w:color="auto" w:fill="auto"/>
            <w:noWrap/>
            <w:vAlign w:val="center"/>
          </w:tcPr>
          <w:p w14:paraId="298A916F" w14:textId="4FD58D7B" w:rsidR="002D0C89" w:rsidRPr="00CE0060" w:rsidRDefault="002D0C89" w:rsidP="002D0C89">
            <w:pPr>
              <w:spacing w:after="0" w:line="240" w:lineRule="auto"/>
              <w:rPr>
                <w:rFonts w:eastAsia="Times New Roman"/>
                <w:sz w:val="20"/>
                <w:szCs w:val="20"/>
              </w:rPr>
            </w:pPr>
            <w:r>
              <w:rPr>
                <w:sz w:val="20"/>
                <w:szCs w:val="20"/>
              </w:rPr>
              <w:t>0,32</w:t>
            </w:r>
          </w:p>
        </w:tc>
        <w:tc>
          <w:tcPr>
            <w:tcW w:w="856" w:type="dxa"/>
            <w:tcBorders>
              <w:top w:val="nil"/>
              <w:left w:val="nil"/>
              <w:bottom w:val="single" w:sz="4" w:space="0" w:color="auto"/>
              <w:right w:val="single" w:sz="4" w:space="0" w:color="auto"/>
            </w:tcBorders>
            <w:shd w:val="clear" w:color="000000" w:fill="FFFFFF"/>
            <w:noWrap/>
            <w:vAlign w:val="center"/>
          </w:tcPr>
          <w:p w14:paraId="43FA1622" w14:textId="4EA19AB3" w:rsidR="002D0C89" w:rsidRPr="00CE0060" w:rsidRDefault="002D0C89" w:rsidP="002D0C89">
            <w:pPr>
              <w:spacing w:after="0" w:line="240" w:lineRule="auto"/>
              <w:rPr>
                <w:rFonts w:eastAsia="Times New Roman"/>
                <w:sz w:val="20"/>
                <w:szCs w:val="20"/>
              </w:rPr>
            </w:pPr>
            <w:r>
              <w:rPr>
                <w:rFonts w:ascii="&quot;Times New Roman&quot;" w:hAnsi="&quot;Times New Roman&quot;" w:cs="Arial"/>
                <w:color w:val="000000"/>
                <w:sz w:val="20"/>
                <w:szCs w:val="20"/>
              </w:rPr>
              <w:t>1,6</w:t>
            </w:r>
          </w:p>
        </w:tc>
        <w:tc>
          <w:tcPr>
            <w:tcW w:w="814" w:type="dxa"/>
            <w:tcBorders>
              <w:top w:val="nil"/>
              <w:left w:val="nil"/>
              <w:bottom w:val="single" w:sz="4" w:space="0" w:color="auto"/>
              <w:right w:val="single" w:sz="4" w:space="0" w:color="auto"/>
            </w:tcBorders>
            <w:shd w:val="clear" w:color="000000" w:fill="FFFFFF"/>
            <w:vAlign w:val="center"/>
          </w:tcPr>
          <w:p w14:paraId="2CF2E865" w14:textId="28B897E6" w:rsidR="002D0C89" w:rsidRPr="00CE0060" w:rsidRDefault="002D0C89" w:rsidP="002D0C89">
            <w:pPr>
              <w:spacing w:after="0" w:line="240" w:lineRule="auto"/>
              <w:rPr>
                <w:sz w:val="20"/>
                <w:szCs w:val="20"/>
              </w:rPr>
            </w:pPr>
            <w:r>
              <w:rPr>
                <w:rFonts w:ascii="&quot;Times New Roman&quot;" w:hAnsi="&quot;Times New Roman&quot;" w:cs="Arial"/>
                <w:color w:val="000000"/>
                <w:sz w:val="20"/>
                <w:szCs w:val="20"/>
              </w:rPr>
              <w:t>1,37</w:t>
            </w:r>
          </w:p>
        </w:tc>
        <w:tc>
          <w:tcPr>
            <w:tcW w:w="814" w:type="dxa"/>
            <w:tcBorders>
              <w:top w:val="nil"/>
              <w:left w:val="nil"/>
              <w:bottom w:val="single" w:sz="4" w:space="0" w:color="auto"/>
              <w:right w:val="single" w:sz="4" w:space="0" w:color="auto"/>
            </w:tcBorders>
            <w:shd w:val="clear" w:color="000000" w:fill="FFFFFF"/>
            <w:noWrap/>
            <w:vAlign w:val="center"/>
          </w:tcPr>
          <w:p w14:paraId="6C2FE2C7" w14:textId="4CA82859" w:rsidR="002D0C89" w:rsidRPr="00CE0060" w:rsidRDefault="002D0C89" w:rsidP="002D0C89">
            <w:pPr>
              <w:spacing w:after="0" w:line="240" w:lineRule="auto"/>
              <w:rPr>
                <w:rFonts w:eastAsia="Times New Roman"/>
                <w:sz w:val="20"/>
                <w:szCs w:val="20"/>
              </w:rPr>
            </w:pPr>
            <w:r>
              <w:rPr>
                <w:rFonts w:ascii="&quot;Times New Roman&quot;" w:hAnsi="&quot;Times New Roman&quot;" w:cs="Arial"/>
                <w:color w:val="000000"/>
                <w:sz w:val="20"/>
                <w:szCs w:val="20"/>
              </w:rPr>
              <w:t>0,66</w:t>
            </w:r>
          </w:p>
        </w:tc>
        <w:tc>
          <w:tcPr>
            <w:tcW w:w="1114" w:type="dxa"/>
            <w:tcBorders>
              <w:top w:val="nil"/>
              <w:left w:val="nil"/>
              <w:bottom w:val="single" w:sz="4" w:space="0" w:color="auto"/>
              <w:right w:val="single" w:sz="4" w:space="0" w:color="auto"/>
            </w:tcBorders>
            <w:shd w:val="clear" w:color="auto" w:fill="auto"/>
            <w:noWrap/>
            <w:vAlign w:val="center"/>
          </w:tcPr>
          <w:p w14:paraId="041BD0A0" w14:textId="05C408DC" w:rsidR="002D0C89" w:rsidRPr="00CE0060" w:rsidRDefault="002D0C89" w:rsidP="002D0C89">
            <w:pPr>
              <w:spacing w:after="0" w:line="240" w:lineRule="auto"/>
              <w:rPr>
                <w:rFonts w:eastAsia="Times New Roman"/>
                <w:sz w:val="20"/>
                <w:szCs w:val="20"/>
              </w:rPr>
            </w:pPr>
            <w:r w:rsidRPr="00CE0060">
              <w:rPr>
                <w:rFonts w:eastAsia="Times New Roman"/>
                <w:sz w:val="20"/>
                <w:szCs w:val="20"/>
              </w:rPr>
              <w:t>0,5</w:t>
            </w:r>
          </w:p>
        </w:tc>
      </w:tr>
      <w:tr w:rsidR="002D0C89" w:rsidRPr="00CE0060" w14:paraId="18541B76" w14:textId="77777777" w:rsidTr="002D0C89">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5CCD0022" w14:textId="676BDC17" w:rsidR="002D0C89" w:rsidRPr="00CE0060" w:rsidRDefault="002D0C89" w:rsidP="002D0C89">
            <w:pPr>
              <w:spacing w:after="0" w:line="240" w:lineRule="auto"/>
              <w:rPr>
                <w:rFonts w:eastAsia="Times New Roman"/>
                <w:sz w:val="20"/>
                <w:szCs w:val="20"/>
              </w:rPr>
            </w:pPr>
            <w:r w:rsidRPr="00CE0060">
              <w:rPr>
                <w:rFonts w:eastAsia="Times New Roman"/>
                <w:sz w:val="20"/>
                <w:szCs w:val="20"/>
              </w:rPr>
              <w:t>ĐN2</w:t>
            </w:r>
          </w:p>
        </w:tc>
        <w:tc>
          <w:tcPr>
            <w:tcW w:w="814" w:type="dxa"/>
            <w:tcBorders>
              <w:top w:val="nil"/>
              <w:left w:val="single" w:sz="4" w:space="0" w:color="auto"/>
              <w:bottom w:val="single" w:sz="4" w:space="0" w:color="auto"/>
              <w:right w:val="single" w:sz="4" w:space="0" w:color="auto"/>
            </w:tcBorders>
            <w:shd w:val="clear" w:color="auto" w:fill="auto"/>
            <w:noWrap/>
            <w:vAlign w:val="center"/>
          </w:tcPr>
          <w:p w14:paraId="503AD651" w14:textId="6A20B758" w:rsidR="002D0C89" w:rsidRPr="00CE0060" w:rsidRDefault="002D0C89" w:rsidP="002D0C89">
            <w:pPr>
              <w:spacing w:after="0" w:line="240" w:lineRule="auto"/>
              <w:rPr>
                <w:rFonts w:eastAsia="Times New Roman"/>
                <w:sz w:val="20"/>
                <w:szCs w:val="20"/>
              </w:rPr>
            </w:pPr>
            <w:r>
              <w:rPr>
                <w:sz w:val="20"/>
                <w:szCs w:val="20"/>
              </w:rPr>
              <w:t>0,48</w:t>
            </w:r>
          </w:p>
        </w:tc>
        <w:tc>
          <w:tcPr>
            <w:tcW w:w="814" w:type="dxa"/>
            <w:tcBorders>
              <w:top w:val="nil"/>
              <w:left w:val="nil"/>
              <w:bottom w:val="single" w:sz="4" w:space="0" w:color="auto"/>
              <w:right w:val="single" w:sz="4" w:space="0" w:color="auto"/>
            </w:tcBorders>
            <w:shd w:val="clear" w:color="auto" w:fill="auto"/>
            <w:noWrap/>
            <w:vAlign w:val="center"/>
          </w:tcPr>
          <w:p w14:paraId="7C3CC8C0" w14:textId="0426A315" w:rsidR="002D0C89" w:rsidRPr="00CE0060" w:rsidRDefault="002D0C89" w:rsidP="002D0C89">
            <w:pPr>
              <w:spacing w:after="0" w:line="240" w:lineRule="auto"/>
              <w:rPr>
                <w:rFonts w:eastAsia="Times New Roman"/>
                <w:sz w:val="20"/>
                <w:szCs w:val="20"/>
              </w:rPr>
            </w:pPr>
            <w:r>
              <w:rPr>
                <w:sz w:val="20"/>
                <w:szCs w:val="20"/>
              </w:rPr>
              <w:t>0,03</w:t>
            </w:r>
          </w:p>
        </w:tc>
        <w:tc>
          <w:tcPr>
            <w:tcW w:w="814" w:type="dxa"/>
            <w:tcBorders>
              <w:top w:val="nil"/>
              <w:left w:val="nil"/>
              <w:bottom w:val="single" w:sz="4" w:space="0" w:color="auto"/>
              <w:right w:val="single" w:sz="4" w:space="0" w:color="auto"/>
            </w:tcBorders>
            <w:shd w:val="clear" w:color="auto" w:fill="auto"/>
            <w:noWrap/>
            <w:vAlign w:val="center"/>
          </w:tcPr>
          <w:p w14:paraId="42EE5A19" w14:textId="594B169F" w:rsidR="002D0C89" w:rsidRPr="00CE0060" w:rsidRDefault="002D0C89" w:rsidP="002D0C89">
            <w:pPr>
              <w:spacing w:after="0" w:line="240" w:lineRule="auto"/>
              <w:rPr>
                <w:rFonts w:eastAsia="Times New Roman"/>
                <w:sz w:val="20"/>
                <w:szCs w:val="20"/>
              </w:rPr>
            </w:pPr>
            <w:r>
              <w:rPr>
                <w:sz w:val="20"/>
                <w:szCs w:val="20"/>
              </w:rPr>
              <w:t>0,06</w:t>
            </w:r>
          </w:p>
        </w:tc>
        <w:tc>
          <w:tcPr>
            <w:tcW w:w="814" w:type="dxa"/>
            <w:tcBorders>
              <w:top w:val="nil"/>
              <w:left w:val="nil"/>
              <w:bottom w:val="single" w:sz="4" w:space="0" w:color="auto"/>
              <w:right w:val="single" w:sz="4" w:space="0" w:color="auto"/>
            </w:tcBorders>
            <w:shd w:val="clear" w:color="auto" w:fill="auto"/>
            <w:noWrap/>
            <w:vAlign w:val="center"/>
          </w:tcPr>
          <w:p w14:paraId="4D033DBC" w14:textId="30AFC23B" w:rsidR="002D0C89" w:rsidRPr="00CE0060" w:rsidRDefault="002D0C89" w:rsidP="002D0C89">
            <w:pPr>
              <w:spacing w:after="0" w:line="240" w:lineRule="auto"/>
              <w:rPr>
                <w:rFonts w:eastAsia="Times New Roman"/>
                <w:sz w:val="20"/>
                <w:szCs w:val="20"/>
              </w:rPr>
            </w:pPr>
            <w:r>
              <w:rPr>
                <w:sz w:val="20"/>
                <w:szCs w:val="20"/>
              </w:rPr>
              <w:t>0,16</w:t>
            </w:r>
          </w:p>
        </w:tc>
        <w:tc>
          <w:tcPr>
            <w:tcW w:w="814" w:type="dxa"/>
            <w:tcBorders>
              <w:top w:val="nil"/>
              <w:left w:val="nil"/>
              <w:bottom w:val="single" w:sz="4" w:space="0" w:color="auto"/>
              <w:right w:val="single" w:sz="4" w:space="0" w:color="auto"/>
            </w:tcBorders>
            <w:shd w:val="clear" w:color="auto" w:fill="auto"/>
            <w:noWrap/>
            <w:vAlign w:val="center"/>
          </w:tcPr>
          <w:p w14:paraId="1064282C" w14:textId="61BB1D8F" w:rsidR="002D0C89" w:rsidRPr="00CE0060" w:rsidRDefault="002D0C89" w:rsidP="002D0C89">
            <w:pPr>
              <w:spacing w:after="0" w:line="240" w:lineRule="auto"/>
              <w:rPr>
                <w:rFonts w:eastAsia="Times New Roman"/>
                <w:sz w:val="20"/>
                <w:szCs w:val="20"/>
              </w:rPr>
            </w:pPr>
            <w:r>
              <w:rPr>
                <w:sz w:val="20"/>
                <w:szCs w:val="20"/>
              </w:rPr>
              <w:t>0,01</w:t>
            </w:r>
          </w:p>
        </w:tc>
        <w:tc>
          <w:tcPr>
            <w:tcW w:w="814" w:type="dxa"/>
            <w:tcBorders>
              <w:top w:val="nil"/>
              <w:left w:val="nil"/>
              <w:bottom w:val="single" w:sz="4" w:space="0" w:color="auto"/>
              <w:right w:val="single" w:sz="4" w:space="0" w:color="auto"/>
            </w:tcBorders>
            <w:shd w:val="clear" w:color="auto" w:fill="auto"/>
            <w:noWrap/>
            <w:vAlign w:val="center"/>
          </w:tcPr>
          <w:p w14:paraId="6D65CF69" w14:textId="6269E5C4" w:rsidR="002D0C89" w:rsidRPr="00CE0060" w:rsidRDefault="002D0C89" w:rsidP="002D0C89">
            <w:pPr>
              <w:spacing w:after="0" w:line="240" w:lineRule="auto"/>
              <w:rPr>
                <w:rFonts w:eastAsia="Times New Roman"/>
                <w:sz w:val="20"/>
                <w:szCs w:val="20"/>
              </w:rPr>
            </w:pPr>
            <w:r>
              <w:rPr>
                <w:sz w:val="20"/>
                <w:szCs w:val="20"/>
              </w:rPr>
              <w:t>0,14</w:t>
            </w:r>
          </w:p>
        </w:tc>
        <w:tc>
          <w:tcPr>
            <w:tcW w:w="814" w:type="dxa"/>
            <w:tcBorders>
              <w:top w:val="nil"/>
              <w:left w:val="nil"/>
              <w:bottom w:val="single" w:sz="4" w:space="0" w:color="auto"/>
              <w:right w:val="single" w:sz="4" w:space="0" w:color="auto"/>
            </w:tcBorders>
            <w:shd w:val="clear" w:color="auto" w:fill="auto"/>
            <w:noWrap/>
            <w:vAlign w:val="center"/>
          </w:tcPr>
          <w:p w14:paraId="75D2EE85" w14:textId="13A082D9" w:rsidR="002D0C89" w:rsidRPr="00CE0060" w:rsidRDefault="002D0C89" w:rsidP="002D0C89">
            <w:pPr>
              <w:spacing w:after="0" w:line="240" w:lineRule="auto"/>
              <w:rPr>
                <w:rFonts w:eastAsia="Times New Roman"/>
                <w:sz w:val="20"/>
                <w:szCs w:val="20"/>
              </w:rPr>
            </w:pPr>
            <w:r>
              <w:rPr>
                <w:sz w:val="20"/>
                <w:szCs w:val="20"/>
              </w:rPr>
              <w:t>0,2</w:t>
            </w:r>
          </w:p>
        </w:tc>
        <w:tc>
          <w:tcPr>
            <w:tcW w:w="819" w:type="dxa"/>
            <w:tcBorders>
              <w:top w:val="nil"/>
              <w:left w:val="nil"/>
              <w:bottom w:val="single" w:sz="4" w:space="0" w:color="auto"/>
              <w:right w:val="single" w:sz="4" w:space="0" w:color="auto"/>
            </w:tcBorders>
            <w:shd w:val="clear" w:color="auto" w:fill="auto"/>
            <w:noWrap/>
            <w:vAlign w:val="center"/>
          </w:tcPr>
          <w:p w14:paraId="38155C6D" w14:textId="0FC86EDD" w:rsidR="002D0C89" w:rsidRPr="00CE0060" w:rsidRDefault="002D0C89" w:rsidP="002D0C89">
            <w:pPr>
              <w:spacing w:after="0" w:line="240" w:lineRule="auto"/>
              <w:rPr>
                <w:rFonts w:eastAsia="Times New Roman"/>
                <w:sz w:val="20"/>
                <w:szCs w:val="20"/>
              </w:rPr>
            </w:pPr>
            <w:r>
              <w:rPr>
                <w:sz w:val="20"/>
                <w:szCs w:val="20"/>
              </w:rPr>
              <w:t>0,2</w:t>
            </w:r>
          </w:p>
        </w:tc>
        <w:tc>
          <w:tcPr>
            <w:tcW w:w="856" w:type="dxa"/>
            <w:tcBorders>
              <w:top w:val="nil"/>
              <w:left w:val="nil"/>
              <w:bottom w:val="single" w:sz="4" w:space="0" w:color="auto"/>
              <w:right w:val="single" w:sz="4" w:space="0" w:color="auto"/>
            </w:tcBorders>
            <w:shd w:val="clear" w:color="auto" w:fill="auto"/>
            <w:noWrap/>
            <w:vAlign w:val="center"/>
          </w:tcPr>
          <w:p w14:paraId="2687A208" w14:textId="1751D853" w:rsidR="002D0C89" w:rsidRPr="00CE0060" w:rsidRDefault="002D0C89" w:rsidP="002D0C89">
            <w:pPr>
              <w:spacing w:after="0" w:line="240" w:lineRule="auto"/>
              <w:rPr>
                <w:rFonts w:eastAsia="Times New Roman"/>
                <w:sz w:val="20"/>
                <w:szCs w:val="20"/>
              </w:rPr>
            </w:pPr>
            <w:r>
              <w:rPr>
                <w:sz w:val="20"/>
                <w:szCs w:val="20"/>
              </w:rPr>
              <w:t>0,14</w:t>
            </w:r>
          </w:p>
        </w:tc>
        <w:tc>
          <w:tcPr>
            <w:tcW w:w="856" w:type="dxa"/>
            <w:tcBorders>
              <w:top w:val="nil"/>
              <w:left w:val="nil"/>
              <w:bottom w:val="single" w:sz="4" w:space="0" w:color="auto"/>
              <w:right w:val="single" w:sz="4" w:space="0" w:color="auto"/>
            </w:tcBorders>
            <w:shd w:val="clear" w:color="auto" w:fill="auto"/>
            <w:noWrap/>
            <w:vAlign w:val="center"/>
          </w:tcPr>
          <w:p w14:paraId="3C5FDDFB" w14:textId="39E498EE" w:rsidR="002D0C89" w:rsidRPr="00CE0060" w:rsidRDefault="002D0C89" w:rsidP="002D0C89">
            <w:pPr>
              <w:spacing w:after="0" w:line="240" w:lineRule="auto"/>
              <w:rPr>
                <w:rFonts w:eastAsia="Times New Roman"/>
                <w:sz w:val="20"/>
                <w:szCs w:val="20"/>
              </w:rPr>
            </w:pPr>
            <w:r>
              <w:rPr>
                <w:sz w:val="20"/>
                <w:szCs w:val="20"/>
              </w:rPr>
              <w:t>0,38</w:t>
            </w:r>
          </w:p>
        </w:tc>
        <w:tc>
          <w:tcPr>
            <w:tcW w:w="856" w:type="dxa"/>
            <w:tcBorders>
              <w:top w:val="nil"/>
              <w:left w:val="nil"/>
              <w:bottom w:val="single" w:sz="4" w:space="0" w:color="auto"/>
              <w:right w:val="single" w:sz="4" w:space="0" w:color="auto"/>
            </w:tcBorders>
            <w:shd w:val="clear" w:color="000000" w:fill="FFFFFF"/>
            <w:noWrap/>
            <w:vAlign w:val="center"/>
          </w:tcPr>
          <w:p w14:paraId="44D3AE31" w14:textId="11CBC5D2" w:rsidR="002D0C89" w:rsidRPr="00CE0060" w:rsidRDefault="002D0C89" w:rsidP="002D0C89">
            <w:pPr>
              <w:spacing w:after="0" w:line="240" w:lineRule="auto"/>
              <w:rPr>
                <w:rFonts w:eastAsia="Times New Roman"/>
                <w:sz w:val="20"/>
                <w:szCs w:val="20"/>
              </w:rPr>
            </w:pPr>
            <w:r>
              <w:rPr>
                <w:color w:val="000000"/>
                <w:sz w:val="20"/>
                <w:szCs w:val="20"/>
              </w:rPr>
              <w:t>1,57</w:t>
            </w:r>
          </w:p>
        </w:tc>
        <w:tc>
          <w:tcPr>
            <w:tcW w:w="814" w:type="dxa"/>
            <w:tcBorders>
              <w:top w:val="nil"/>
              <w:left w:val="nil"/>
              <w:bottom w:val="single" w:sz="4" w:space="0" w:color="auto"/>
              <w:right w:val="single" w:sz="4" w:space="0" w:color="auto"/>
            </w:tcBorders>
            <w:shd w:val="clear" w:color="000000" w:fill="FFFFFF"/>
            <w:vAlign w:val="center"/>
          </w:tcPr>
          <w:p w14:paraId="51B43E19" w14:textId="5170B738" w:rsidR="002D0C89" w:rsidRPr="00CE0060" w:rsidRDefault="002D0C89" w:rsidP="002D0C89">
            <w:pPr>
              <w:spacing w:after="0" w:line="240" w:lineRule="auto"/>
              <w:rPr>
                <w:sz w:val="20"/>
                <w:szCs w:val="20"/>
              </w:rPr>
            </w:pPr>
            <w:r>
              <w:rPr>
                <w:color w:val="000000"/>
                <w:sz w:val="20"/>
                <w:szCs w:val="20"/>
              </w:rPr>
              <w:t>0,63</w:t>
            </w:r>
          </w:p>
        </w:tc>
        <w:tc>
          <w:tcPr>
            <w:tcW w:w="814" w:type="dxa"/>
            <w:tcBorders>
              <w:top w:val="nil"/>
              <w:left w:val="nil"/>
              <w:bottom w:val="single" w:sz="4" w:space="0" w:color="auto"/>
              <w:right w:val="single" w:sz="4" w:space="0" w:color="auto"/>
            </w:tcBorders>
            <w:shd w:val="clear" w:color="000000" w:fill="FFFFFF"/>
            <w:noWrap/>
            <w:vAlign w:val="center"/>
          </w:tcPr>
          <w:p w14:paraId="07CE56A3" w14:textId="6C31C671" w:rsidR="002D0C89" w:rsidRPr="00CE0060" w:rsidRDefault="002D0C89" w:rsidP="002D0C89">
            <w:pPr>
              <w:spacing w:after="0" w:line="240" w:lineRule="auto"/>
              <w:rPr>
                <w:rFonts w:eastAsia="Times New Roman"/>
                <w:sz w:val="20"/>
                <w:szCs w:val="20"/>
              </w:rPr>
            </w:pPr>
            <w:r>
              <w:rPr>
                <w:color w:val="000000"/>
                <w:sz w:val="20"/>
                <w:szCs w:val="20"/>
              </w:rPr>
              <w:t>0,74</w:t>
            </w:r>
          </w:p>
        </w:tc>
        <w:tc>
          <w:tcPr>
            <w:tcW w:w="1114" w:type="dxa"/>
            <w:tcBorders>
              <w:top w:val="nil"/>
              <w:left w:val="nil"/>
              <w:bottom w:val="single" w:sz="4" w:space="0" w:color="auto"/>
              <w:right w:val="single" w:sz="4" w:space="0" w:color="auto"/>
            </w:tcBorders>
            <w:shd w:val="clear" w:color="auto" w:fill="auto"/>
            <w:noWrap/>
            <w:vAlign w:val="center"/>
            <w:hideMark/>
          </w:tcPr>
          <w:p w14:paraId="11DE4D9C" w14:textId="59C678E8" w:rsidR="002D0C89" w:rsidRPr="00CE0060" w:rsidRDefault="002D0C89" w:rsidP="002D0C89">
            <w:pPr>
              <w:spacing w:after="0" w:line="240" w:lineRule="auto"/>
              <w:rPr>
                <w:rFonts w:eastAsia="Times New Roman"/>
                <w:sz w:val="20"/>
                <w:szCs w:val="20"/>
              </w:rPr>
            </w:pPr>
            <w:r w:rsidRPr="00CE0060">
              <w:rPr>
                <w:rFonts w:eastAsia="Times New Roman"/>
                <w:sz w:val="20"/>
                <w:szCs w:val="20"/>
              </w:rPr>
              <w:t>0,5</w:t>
            </w:r>
          </w:p>
        </w:tc>
      </w:tr>
      <w:tr w:rsidR="002D0C89" w:rsidRPr="00CE0060" w14:paraId="77B8DB62" w14:textId="77777777" w:rsidTr="002D0C89">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17851926" w14:textId="2FE74250" w:rsidR="002D0C89" w:rsidRPr="00CE0060" w:rsidRDefault="002D0C89" w:rsidP="002D0C89">
            <w:pPr>
              <w:spacing w:after="0" w:line="240" w:lineRule="auto"/>
              <w:rPr>
                <w:rFonts w:eastAsia="Times New Roman"/>
                <w:sz w:val="20"/>
                <w:szCs w:val="20"/>
              </w:rPr>
            </w:pPr>
            <w:r w:rsidRPr="00CE0060">
              <w:rPr>
                <w:rFonts w:eastAsia="Times New Roman"/>
                <w:sz w:val="20"/>
                <w:szCs w:val="20"/>
              </w:rPr>
              <w:t>ĐN3</w:t>
            </w:r>
          </w:p>
        </w:tc>
        <w:tc>
          <w:tcPr>
            <w:tcW w:w="814" w:type="dxa"/>
            <w:tcBorders>
              <w:top w:val="nil"/>
              <w:left w:val="single" w:sz="4" w:space="0" w:color="auto"/>
              <w:bottom w:val="single" w:sz="4" w:space="0" w:color="auto"/>
              <w:right w:val="single" w:sz="4" w:space="0" w:color="auto"/>
            </w:tcBorders>
            <w:shd w:val="clear" w:color="auto" w:fill="auto"/>
            <w:noWrap/>
            <w:vAlign w:val="center"/>
          </w:tcPr>
          <w:p w14:paraId="0FC5164B" w14:textId="4C96DADB" w:rsidR="002D0C89" w:rsidRPr="00CE0060" w:rsidRDefault="002D0C89" w:rsidP="002D0C89">
            <w:pPr>
              <w:spacing w:after="0" w:line="240" w:lineRule="auto"/>
              <w:rPr>
                <w:rFonts w:eastAsia="Times New Roman"/>
                <w:sz w:val="20"/>
                <w:szCs w:val="20"/>
              </w:rPr>
            </w:pPr>
            <w:r>
              <w:rPr>
                <w:sz w:val="20"/>
                <w:szCs w:val="20"/>
              </w:rPr>
              <w:t>0,54</w:t>
            </w:r>
          </w:p>
        </w:tc>
        <w:tc>
          <w:tcPr>
            <w:tcW w:w="814" w:type="dxa"/>
            <w:tcBorders>
              <w:top w:val="nil"/>
              <w:left w:val="nil"/>
              <w:bottom w:val="single" w:sz="4" w:space="0" w:color="auto"/>
              <w:right w:val="single" w:sz="4" w:space="0" w:color="auto"/>
            </w:tcBorders>
            <w:shd w:val="clear" w:color="auto" w:fill="auto"/>
            <w:noWrap/>
            <w:vAlign w:val="center"/>
          </w:tcPr>
          <w:p w14:paraId="16F4FF82" w14:textId="5256DC7F" w:rsidR="002D0C89" w:rsidRPr="00CE0060" w:rsidRDefault="002D0C89" w:rsidP="002D0C89">
            <w:pPr>
              <w:spacing w:after="0" w:line="240" w:lineRule="auto"/>
              <w:rPr>
                <w:rFonts w:eastAsia="Times New Roman"/>
                <w:sz w:val="20"/>
                <w:szCs w:val="20"/>
              </w:rPr>
            </w:pPr>
            <w:r>
              <w:rPr>
                <w:sz w:val="20"/>
                <w:szCs w:val="20"/>
              </w:rPr>
              <w:t>0,03</w:t>
            </w:r>
          </w:p>
        </w:tc>
        <w:tc>
          <w:tcPr>
            <w:tcW w:w="814" w:type="dxa"/>
            <w:tcBorders>
              <w:top w:val="nil"/>
              <w:left w:val="nil"/>
              <w:bottom w:val="single" w:sz="4" w:space="0" w:color="auto"/>
              <w:right w:val="single" w:sz="4" w:space="0" w:color="auto"/>
            </w:tcBorders>
            <w:shd w:val="clear" w:color="auto" w:fill="auto"/>
            <w:noWrap/>
            <w:vAlign w:val="center"/>
          </w:tcPr>
          <w:p w14:paraId="4FFAE3E9" w14:textId="6955E547" w:rsidR="002D0C89" w:rsidRPr="00CE0060" w:rsidRDefault="002D0C89" w:rsidP="002D0C89">
            <w:pPr>
              <w:spacing w:after="0" w:line="240" w:lineRule="auto"/>
              <w:rPr>
                <w:rFonts w:eastAsia="Times New Roman"/>
                <w:sz w:val="20"/>
                <w:szCs w:val="20"/>
              </w:rPr>
            </w:pPr>
            <w:r>
              <w:rPr>
                <w:sz w:val="20"/>
                <w:szCs w:val="20"/>
              </w:rPr>
              <w:t>0,07</w:t>
            </w:r>
          </w:p>
        </w:tc>
        <w:tc>
          <w:tcPr>
            <w:tcW w:w="814" w:type="dxa"/>
            <w:tcBorders>
              <w:top w:val="nil"/>
              <w:left w:val="nil"/>
              <w:bottom w:val="single" w:sz="4" w:space="0" w:color="auto"/>
              <w:right w:val="single" w:sz="4" w:space="0" w:color="auto"/>
            </w:tcBorders>
            <w:shd w:val="clear" w:color="auto" w:fill="auto"/>
            <w:noWrap/>
            <w:vAlign w:val="center"/>
          </w:tcPr>
          <w:p w14:paraId="670638A2" w14:textId="1F49B946" w:rsidR="002D0C89" w:rsidRPr="00CE0060" w:rsidRDefault="002D0C89" w:rsidP="002D0C89">
            <w:pPr>
              <w:spacing w:after="0" w:line="240" w:lineRule="auto"/>
              <w:rPr>
                <w:rFonts w:eastAsia="Times New Roman"/>
                <w:sz w:val="20"/>
                <w:szCs w:val="20"/>
              </w:rPr>
            </w:pPr>
            <w:r>
              <w:rPr>
                <w:sz w:val="20"/>
                <w:szCs w:val="20"/>
              </w:rPr>
              <w:t>0,18</w:t>
            </w:r>
          </w:p>
        </w:tc>
        <w:tc>
          <w:tcPr>
            <w:tcW w:w="814" w:type="dxa"/>
            <w:tcBorders>
              <w:top w:val="nil"/>
              <w:left w:val="nil"/>
              <w:bottom w:val="single" w:sz="4" w:space="0" w:color="auto"/>
              <w:right w:val="single" w:sz="4" w:space="0" w:color="auto"/>
            </w:tcBorders>
            <w:shd w:val="clear" w:color="auto" w:fill="auto"/>
            <w:noWrap/>
            <w:vAlign w:val="center"/>
          </w:tcPr>
          <w:p w14:paraId="74B79AA1" w14:textId="6A557C28" w:rsidR="002D0C89" w:rsidRPr="00CE0060" w:rsidRDefault="002D0C89" w:rsidP="002D0C89">
            <w:pPr>
              <w:spacing w:after="0" w:line="240" w:lineRule="auto"/>
              <w:rPr>
                <w:rFonts w:eastAsia="Times New Roman"/>
                <w:sz w:val="20"/>
                <w:szCs w:val="20"/>
              </w:rPr>
            </w:pPr>
            <w:r>
              <w:rPr>
                <w:sz w:val="20"/>
                <w:szCs w:val="20"/>
              </w:rPr>
              <w:t>0,01</w:t>
            </w:r>
          </w:p>
        </w:tc>
        <w:tc>
          <w:tcPr>
            <w:tcW w:w="814" w:type="dxa"/>
            <w:tcBorders>
              <w:top w:val="nil"/>
              <w:left w:val="nil"/>
              <w:bottom w:val="single" w:sz="4" w:space="0" w:color="auto"/>
              <w:right w:val="single" w:sz="4" w:space="0" w:color="auto"/>
            </w:tcBorders>
            <w:shd w:val="clear" w:color="auto" w:fill="auto"/>
            <w:noWrap/>
            <w:vAlign w:val="center"/>
          </w:tcPr>
          <w:p w14:paraId="42B41563" w14:textId="6C89008A" w:rsidR="002D0C89" w:rsidRPr="00CE0060" w:rsidRDefault="002D0C89" w:rsidP="002D0C89">
            <w:pPr>
              <w:spacing w:after="0" w:line="240" w:lineRule="auto"/>
              <w:rPr>
                <w:rFonts w:eastAsia="Times New Roman"/>
                <w:sz w:val="20"/>
                <w:szCs w:val="20"/>
              </w:rPr>
            </w:pPr>
            <w:r>
              <w:rPr>
                <w:sz w:val="20"/>
                <w:szCs w:val="20"/>
              </w:rPr>
              <w:t>0,12</w:t>
            </w:r>
          </w:p>
        </w:tc>
        <w:tc>
          <w:tcPr>
            <w:tcW w:w="814" w:type="dxa"/>
            <w:tcBorders>
              <w:top w:val="nil"/>
              <w:left w:val="nil"/>
              <w:bottom w:val="single" w:sz="4" w:space="0" w:color="auto"/>
              <w:right w:val="single" w:sz="4" w:space="0" w:color="auto"/>
            </w:tcBorders>
            <w:shd w:val="clear" w:color="auto" w:fill="auto"/>
            <w:noWrap/>
            <w:vAlign w:val="center"/>
          </w:tcPr>
          <w:p w14:paraId="11A55D65" w14:textId="5EE6B18E" w:rsidR="002D0C89" w:rsidRPr="00CE0060" w:rsidRDefault="002D0C89" w:rsidP="002D0C89">
            <w:pPr>
              <w:spacing w:after="0" w:line="240" w:lineRule="auto"/>
              <w:rPr>
                <w:rFonts w:eastAsia="Times New Roman"/>
                <w:sz w:val="20"/>
                <w:szCs w:val="20"/>
              </w:rPr>
            </w:pPr>
            <w:r>
              <w:rPr>
                <w:sz w:val="20"/>
                <w:szCs w:val="20"/>
              </w:rPr>
              <w:t>0,17</w:t>
            </w:r>
          </w:p>
        </w:tc>
        <w:tc>
          <w:tcPr>
            <w:tcW w:w="819" w:type="dxa"/>
            <w:tcBorders>
              <w:top w:val="nil"/>
              <w:left w:val="nil"/>
              <w:bottom w:val="single" w:sz="4" w:space="0" w:color="auto"/>
              <w:right w:val="single" w:sz="4" w:space="0" w:color="auto"/>
            </w:tcBorders>
            <w:shd w:val="clear" w:color="auto" w:fill="auto"/>
            <w:noWrap/>
            <w:vAlign w:val="center"/>
          </w:tcPr>
          <w:p w14:paraId="0FFCAAC9" w14:textId="53368581" w:rsidR="002D0C89" w:rsidRPr="00CE0060" w:rsidRDefault="002D0C89" w:rsidP="002D0C89">
            <w:pPr>
              <w:spacing w:after="0" w:line="240" w:lineRule="auto"/>
              <w:rPr>
                <w:rFonts w:eastAsia="Times New Roman"/>
                <w:sz w:val="20"/>
                <w:szCs w:val="20"/>
              </w:rPr>
            </w:pPr>
            <w:r>
              <w:rPr>
                <w:sz w:val="20"/>
                <w:szCs w:val="20"/>
              </w:rPr>
              <w:t>0,17</w:t>
            </w:r>
          </w:p>
        </w:tc>
        <w:tc>
          <w:tcPr>
            <w:tcW w:w="856" w:type="dxa"/>
            <w:tcBorders>
              <w:top w:val="nil"/>
              <w:left w:val="nil"/>
              <w:bottom w:val="single" w:sz="4" w:space="0" w:color="auto"/>
              <w:right w:val="single" w:sz="4" w:space="0" w:color="auto"/>
            </w:tcBorders>
            <w:shd w:val="clear" w:color="auto" w:fill="auto"/>
            <w:noWrap/>
            <w:vAlign w:val="center"/>
          </w:tcPr>
          <w:p w14:paraId="6B30923F" w14:textId="6DAC756F" w:rsidR="002D0C89" w:rsidRPr="00CE0060" w:rsidRDefault="002D0C89" w:rsidP="002D0C89">
            <w:pPr>
              <w:spacing w:after="0" w:line="240" w:lineRule="auto"/>
              <w:rPr>
                <w:rFonts w:eastAsia="Times New Roman"/>
                <w:sz w:val="20"/>
                <w:szCs w:val="20"/>
              </w:rPr>
            </w:pPr>
            <w:r>
              <w:rPr>
                <w:sz w:val="20"/>
                <w:szCs w:val="20"/>
              </w:rPr>
              <w:t>0,2</w:t>
            </w:r>
          </w:p>
        </w:tc>
        <w:tc>
          <w:tcPr>
            <w:tcW w:w="856" w:type="dxa"/>
            <w:tcBorders>
              <w:top w:val="nil"/>
              <w:left w:val="nil"/>
              <w:bottom w:val="single" w:sz="4" w:space="0" w:color="auto"/>
              <w:right w:val="single" w:sz="4" w:space="0" w:color="auto"/>
            </w:tcBorders>
            <w:shd w:val="clear" w:color="auto" w:fill="auto"/>
            <w:noWrap/>
            <w:vAlign w:val="center"/>
          </w:tcPr>
          <w:p w14:paraId="416761B0" w14:textId="0C221FC9" w:rsidR="002D0C89" w:rsidRPr="00CE0060" w:rsidRDefault="002D0C89" w:rsidP="002D0C89">
            <w:pPr>
              <w:spacing w:after="0" w:line="240" w:lineRule="auto"/>
              <w:rPr>
                <w:rFonts w:eastAsia="Times New Roman"/>
                <w:sz w:val="20"/>
                <w:szCs w:val="20"/>
              </w:rPr>
            </w:pPr>
            <w:r>
              <w:rPr>
                <w:sz w:val="20"/>
                <w:szCs w:val="20"/>
              </w:rPr>
              <w:t>0,4</w:t>
            </w:r>
          </w:p>
        </w:tc>
        <w:tc>
          <w:tcPr>
            <w:tcW w:w="856" w:type="dxa"/>
            <w:tcBorders>
              <w:top w:val="nil"/>
              <w:left w:val="nil"/>
              <w:bottom w:val="single" w:sz="4" w:space="0" w:color="auto"/>
              <w:right w:val="single" w:sz="4" w:space="0" w:color="auto"/>
            </w:tcBorders>
            <w:shd w:val="clear" w:color="000000" w:fill="FFFFFF"/>
            <w:noWrap/>
            <w:vAlign w:val="center"/>
          </w:tcPr>
          <w:p w14:paraId="361B7EDF" w14:textId="142A0A42" w:rsidR="002D0C89" w:rsidRPr="00CE0060" w:rsidRDefault="002D0C89" w:rsidP="002D0C89">
            <w:pPr>
              <w:spacing w:after="0" w:line="240" w:lineRule="auto"/>
              <w:rPr>
                <w:rFonts w:eastAsia="Times New Roman"/>
                <w:sz w:val="20"/>
                <w:szCs w:val="20"/>
              </w:rPr>
            </w:pPr>
            <w:r>
              <w:rPr>
                <w:color w:val="000000"/>
                <w:sz w:val="20"/>
                <w:szCs w:val="20"/>
              </w:rPr>
              <w:t>1,61</w:t>
            </w:r>
          </w:p>
        </w:tc>
        <w:tc>
          <w:tcPr>
            <w:tcW w:w="814" w:type="dxa"/>
            <w:tcBorders>
              <w:top w:val="nil"/>
              <w:left w:val="nil"/>
              <w:bottom w:val="single" w:sz="4" w:space="0" w:color="auto"/>
              <w:right w:val="single" w:sz="4" w:space="0" w:color="auto"/>
            </w:tcBorders>
            <w:shd w:val="clear" w:color="000000" w:fill="FFFFFF"/>
            <w:vAlign w:val="center"/>
          </w:tcPr>
          <w:p w14:paraId="61B30E2A" w14:textId="2BD84E36" w:rsidR="002D0C89" w:rsidRPr="00CE0060" w:rsidRDefault="002D0C89" w:rsidP="002D0C89">
            <w:pPr>
              <w:spacing w:after="0" w:line="240" w:lineRule="auto"/>
              <w:rPr>
                <w:sz w:val="20"/>
                <w:szCs w:val="20"/>
              </w:rPr>
            </w:pPr>
            <w:r>
              <w:rPr>
                <w:color w:val="000000"/>
                <w:sz w:val="20"/>
                <w:szCs w:val="20"/>
              </w:rPr>
              <w:t>1,11</w:t>
            </w:r>
          </w:p>
        </w:tc>
        <w:tc>
          <w:tcPr>
            <w:tcW w:w="814" w:type="dxa"/>
            <w:tcBorders>
              <w:top w:val="nil"/>
              <w:left w:val="nil"/>
              <w:bottom w:val="single" w:sz="4" w:space="0" w:color="auto"/>
              <w:right w:val="single" w:sz="4" w:space="0" w:color="auto"/>
            </w:tcBorders>
            <w:shd w:val="clear" w:color="000000" w:fill="FFFFFF"/>
            <w:noWrap/>
            <w:vAlign w:val="center"/>
          </w:tcPr>
          <w:p w14:paraId="57DEF3FF" w14:textId="243D24FE" w:rsidR="002D0C89" w:rsidRPr="00CE0060" w:rsidRDefault="002D0C89" w:rsidP="002D0C89">
            <w:pPr>
              <w:spacing w:after="0" w:line="240" w:lineRule="auto"/>
              <w:rPr>
                <w:rFonts w:eastAsia="Times New Roman"/>
                <w:sz w:val="20"/>
                <w:szCs w:val="20"/>
              </w:rPr>
            </w:pPr>
            <w:r>
              <w:rPr>
                <w:color w:val="000000"/>
                <w:sz w:val="20"/>
                <w:szCs w:val="20"/>
              </w:rPr>
              <w:t>0,73</w:t>
            </w:r>
          </w:p>
        </w:tc>
        <w:tc>
          <w:tcPr>
            <w:tcW w:w="1114" w:type="dxa"/>
            <w:tcBorders>
              <w:top w:val="nil"/>
              <w:left w:val="nil"/>
              <w:bottom w:val="single" w:sz="4" w:space="0" w:color="auto"/>
              <w:right w:val="single" w:sz="4" w:space="0" w:color="auto"/>
            </w:tcBorders>
            <w:shd w:val="clear" w:color="auto" w:fill="auto"/>
            <w:noWrap/>
            <w:vAlign w:val="center"/>
          </w:tcPr>
          <w:p w14:paraId="1F436650" w14:textId="1598FBAB" w:rsidR="002D0C89" w:rsidRPr="00CE0060" w:rsidRDefault="002D0C89" w:rsidP="002D0C89">
            <w:pPr>
              <w:spacing w:after="0" w:line="240" w:lineRule="auto"/>
              <w:rPr>
                <w:rFonts w:eastAsia="Times New Roman"/>
                <w:sz w:val="20"/>
                <w:szCs w:val="20"/>
              </w:rPr>
            </w:pPr>
            <w:r w:rsidRPr="00CE0060">
              <w:rPr>
                <w:rFonts w:eastAsia="Times New Roman"/>
                <w:sz w:val="20"/>
                <w:szCs w:val="20"/>
              </w:rPr>
              <w:t>0,5</w:t>
            </w:r>
          </w:p>
        </w:tc>
      </w:tr>
      <w:tr w:rsidR="002D0C89" w:rsidRPr="00CE0060" w14:paraId="373796BF" w14:textId="77777777" w:rsidTr="002D0C89">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6DAE43C6" w14:textId="354C6D5F" w:rsidR="002D0C89" w:rsidRPr="00CE0060" w:rsidRDefault="002D0C89" w:rsidP="002D0C89">
            <w:pPr>
              <w:spacing w:after="0" w:line="240" w:lineRule="auto"/>
              <w:rPr>
                <w:rFonts w:eastAsia="Times New Roman"/>
                <w:sz w:val="20"/>
                <w:szCs w:val="20"/>
              </w:rPr>
            </w:pPr>
            <w:r w:rsidRPr="00CE0060">
              <w:rPr>
                <w:rFonts w:eastAsia="Times New Roman"/>
                <w:sz w:val="20"/>
                <w:szCs w:val="20"/>
              </w:rPr>
              <w:t>ĐN4</w:t>
            </w:r>
          </w:p>
        </w:tc>
        <w:tc>
          <w:tcPr>
            <w:tcW w:w="814" w:type="dxa"/>
            <w:tcBorders>
              <w:top w:val="nil"/>
              <w:left w:val="single" w:sz="4" w:space="0" w:color="auto"/>
              <w:bottom w:val="single" w:sz="4" w:space="0" w:color="auto"/>
              <w:right w:val="single" w:sz="4" w:space="0" w:color="auto"/>
            </w:tcBorders>
            <w:shd w:val="clear" w:color="auto" w:fill="auto"/>
            <w:noWrap/>
            <w:vAlign w:val="center"/>
          </w:tcPr>
          <w:p w14:paraId="0E590413" w14:textId="58C0E0AA" w:rsidR="002D0C89" w:rsidRPr="00CE0060" w:rsidRDefault="002D0C89" w:rsidP="002D0C89">
            <w:pPr>
              <w:spacing w:after="0" w:line="240" w:lineRule="auto"/>
              <w:rPr>
                <w:rFonts w:eastAsia="Times New Roman"/>
                <w:sz w:val="20"/>
                <w:szCs w:val="20"/>
              </w:rPr>
            </w:pPr>
            <w:r>
              <w:rPr>
                <w:sz w:val="20"/>
                <w:szCs w:val="20"/>
              </w:rPr>
              <w:t>0,67</w:t>
            </w:r>
          </w:p>
        </w:tc>
        <w:tc>
          <w:tcPr>
            <w:tcW w:w="814" w:type="dxa"/>
            <w:tcBorders>
              <w:top w:val="nil"/>
              <w:left w:val="nil"/>
              <w:bottom w:val="single" w:sz="4" w:space="0" w:color="auto"/>
              <w:right w:val="single" w:sz="4" w:space="0" w:color="auto"/>
            </w:tcBorders>
            <w:shd w:val="clear" w:color="auto" w:fill="auto"/>
            <w:noWrap/>
            <w:vAlign w:val="center"/>
          </w:tcPr>
          <w:p w14:paraId="07FE0434" w14:textId="7A77C307" w:rsidR="002D0C89" w:rsidRPr="00CE0060" w:rsidRDefault="002D0C89" w:rsidP="002D0C89">
            <w:pPr>
              <w:spacing w:after="0" w:line="240" w:lineRule="auto"/>
              <w:rPr>
                <w:rFonts w:eastAsia="Times New Roman"/>
                <w:sz w:val="20"/>
                <w:szCs w:val="20"/>
              </w:rPr>
            </w:pPr>
            <w:r>
              <w:rPr>
                <w:sz w:val="20"/>
                <w:szCs w:val="20"/>
              </w:rPr>
              <w:t>0,04</w:t>
            </w:r>
          </w:p>
        </w:tc>
        <w:tc>
          <w:tcPr>
            <w:tcW w:w="814" w:type="dxa"/>
            <w:tcBorders>
              <w:top w:val="nil"/>
              <w:left w:val="nil"/>
              <w:bottom w:val="single" w:sz="4" w:space="0" w:color="auto"/>
              <w:right w:val="single" w:sz="4" w:space="0" w:color="auto"/>
            </w:tcBorders>
            <w:shd w:val="clear" w:color="auto" w:fill="auto"/>
            <w:noWrap/>
            <w:vAlign w:val="center"/>
          </w:tcPr>
          <w:p w14:paraId="36F3F451" w14:textId="5F81EB9C" w:rsidR="002D0C89" w:rsidRPr="00CE0060" w:rsidRDefault="002D0C89" w:rsidP="002D0C89">
            <w:pPr>
              <w:spacing w:after="0" w:line="240" w:lineRule="auto"/>
              <w:rPr>
                <w:rFonts w:eastAsia="Times New Roman"/>
                <w:sz w:val="20"/>
                <w:szCs w:val="20"/>
              </w:rPr>
            </w:pPr>
            <w:r>
              <w:rPr>
                <w:sz w:val="20"/>
                <w:szCs w:val="20"/>
              </w:rPr>
              <w:t>0,16</w:t>
            </w:r>
          </w:p>
        </w:tc>
        <w:tc>
          <w:tcPr>
            <w:tcW w:w="814" w:type="dxa"/>
            <w:tcBorders>
              <w:top w:val="nil"/>
              <w:left w:val="nil"/>
              <w:bottom w:val="single" w:sz="4" w:space="0" w:color="auto"/>
              <w:right w:val="single" w:sz="4" w:space="0" w:color="auto"/>
            </w:tcBorders>
            <w:shd w:val="clear" w:color="auto" w:fill="auto"/>
            <w:noWrap/>
            <w:vAlign w:val="center"/>
          </w:tcPr>
          <w:p w14:paraId="47F08E75" w14:textId="1638BA7B" w:rsidR="002D0C89" w:rsidRPr="00CE0060" w:rsidRDefault="002D0C89" w:rsidP="002D0C89">
            <w:pPr>
              <w:spacing w:after="0" w:line="240" w:lineRule="auto"/>
              <w:rPr>
                <w:rFonts w:eastAsia="Times New Roman"/>
                <w:sz w:val="20"/>
                <w:szCs w:val="20"/>
              </w:rPr>
            </w:pPr>
            <w:r>
              <w:rPr>
                <w:sz w:val="20"/>
                <w:szCs w:val="20"/>
              </w:rPr>
              <w:t>0,25</w:t>
            </w:r>
          </w:p>
        </w:tc>
        <w:tc>
          <w:tcPr>
            <w:tcW w:w="814" w:type="dxa"/>
            <w:tcBorders>
              <w:top w:val="nil"/>
              <w:left w:val="nil"/>
              <w:bottom w:val="single" w:sz="4" w:space="0" w:color="auto"/>
              <w:right w:val="single" w:sz="4" w:space="0" w:color="auto"/>
            </w:tcBorders>
            <w:shd w:val="clear" w:color="auto" w:fill="auto"/>
            <w:noWrap/>
            <w:vAlign w:val="center"/>
          </w:tcPr>
          <w:p w14:paraId="7295FFD5" w14:textId="1956CF5C" w:rsidR="002D0C89" w:rsidRPr="00CE0060" w:rsidRDefault="002D0C89" w:rsidP="002D0C89">
            <w:pPr>
              <w:spacing w:after="0" w:line="240" w:lineRule="auto"/>
              <w:rPr>
                <w:rFonts w:eastAsia="Times New Roman"/>
                <w:sz w:val="20"/>
                <w:szCs w:val="20"/>
              </w:rPr>
            </w:pPr>
            <w:r>
              <w:rPr>
                <w:sz w:val="20"/>
                <w:szCs w:val="20"/>
              </w:rPr>
              <w:t>0,01</w:t>
            </w:r>
          </w:p>
        </w:tc>
        <w:tc>
          <w:tcPr>
            <w:tcW w:w="814" w:type="dxa"/>
            <w:tcBorders>
              <w:top w:val="nil"/>
              <w:left w:val="nil"/>
              <w:bottom w:val="single" w:sz="4" w:space="0" w:color="auto"/>
              <w:right w:val="single" w:sz="4" w:space="0" w:color="auto"/>
            </w:tcBorders>
            <w:shd w:val="clear" w:color="auto" w:fill="auto"/>
            <w:noWrap/>
            <w:vAlign w:val="center"/>
          </w:tcPr>
          <w:p w14:paraId="7F848CB4" w14:textId="325DCB9F" w:rsidR="002D0C89" w:rsidRPr="00CE0060" w:rsidRDefault="002D0C89" w:rsidP="002D0C89">
            <w:pPr>
              <w:spacing w:after="0" w:line="240" w:lineRule="auto"/>
              <w:rPr>
                <w:rFonts w:eastAsia="Times New Roman"/>
                <w:sz w:val="20"/>
                <w:szCs w:val="20"/>
              </w:rPr>
            </w:pPr>
            <w:r>
              <w:rPr>
                <w:sz w:val="20"/>
                <w:szCs w:val="20"/>
              </w:rPr>
              <w:t>0,14</w:t>
            </w:r>
          </w:p>
        </w:tc>
        <w:tc>
          <w:tcPr>
            <w:tcW w:w="814" w:type="dxa"/>
            <w:tcBorders>
              <w:top w:val="nil"/>
              <w:left w:val="nil"/>
              <w:bottom w:val="single" w:sz="4" w:space="0" w:color="auto"/>
              <w:right w:val="single" w:sz="4" w:space="0" w:color="auto"/>
            </w:tcBorders>
            <w:shd w:val="clear" w:color="auto" w:fill="auto"/>
            <w:noWrap/>
            <w:vAlign w:val="center"/>
          </w:tcPr>
          <w:p w14:paraId="1B16DF30" w14:textId="53596C60" w:rsidR="002D0C89" w:rsidRPr="00CE0060" w:rsidRDefault="002D0C89" w:rsidP="002D0C89">
            <w:pPr>
              <w:spacing w:after="0" w:line="240" w:lineRule="auto"/>
              <w:rPr>
                <w:rFonts w:eastAsia="Times New Roman"/>
                <w:sz w:val="20"/>
                <w:szCs w:val="20"/>
              </w:rPr>
            </w:pPr>
            <w:r>
              <w:rPr>
                <w:sz w:val="20"/>
                <w:szCs w:val="20"/>
              </w:rPr>
              <w:t>0,48</w:t>
            </w:r>
          </w:p>
        </w:tc>
        <w:tc>
          <w:tcPr>
            <w:tcW w:w="819" w:type="dxa"/>
            <w:tcBorders>
              <w:top w:val="nil"/>
              <w:left w:val="nil"/>
              <w:bottom w:val="single" w:sz="4" w:space="0" w:color="auto"/>
              <w:right w:val="single" w:sz="4" w:space="0" w:color="auto"/>
            </w:tcBorders>
            <w:shd w:val="clear" w:color="auto" w:fill="auto"/>
            <w:noWrap/>
            <w:vAlign w:val="center"/>
          </w:tcPr>
          <w:p w14:paraId="577CE969" w14:textId="289F8202" w:rsidR="002D0C89" w:rsidRPr="00CE0060" w:rsidRDefault="002D0C89" w:rsidP="002D0C89">
            <w:pPr>
              <w:spacing w:after="0" w:line="240" w:lineRule="auto"/>
              <w:rPr>
                <w:rFonts w:eastAsia="Times New Roman"/>
                <w:sz w:val="20"/>
                <w:szCs w:val="20"/>
              </w:rPr>
            </w:pPr>
            <w:r>
              <w:rPr>
                <w:sz w:val="20"/>
                <w:szCs w:val="20"/>
              </w:rPr>
              <w:t>0,15</w:t>
            </w:r>
          </w:p>
        </w:tc>
        <w:tc>
          <w:tcPr>
            <w:tcW w:w="856" w:type="dxa"/>
            <w:tcBorders>
              <w:top w:val="nil"/>
              <w:left w:val="nil"/>
              <w:bottom w:val="single" w:sz="4" w:space="0" w:color="auto"/>
              <w:right w:val="single" w:sz="4" w:space="0" w:color="auto"/>
            </w:tcBorders>
            <w:shd w:val="clear" w:color="auto" w:fill="auto"/>
            <w:noWrap/>
            <w:vAlign w:val="center"/>
          </w:tcPr>
          <w:p w14:paraId="6E134B17" w14:textId="0A4B461F" w:rsidR="002D0C89" w:rsidRPr="00CE0060" w:rsidRDefault="002D0C89" w:rsidP="002D0C89">
            <w:pPr>
              <w:spacing w:after="0" w:line="240" w:lineRule="auto"/>
              <w:rPr>
                <w:rFonts w:eastAsia="Times New Roman"/>
                <w:sz w:val="20"/>
                <w:szCs w:val="20"/>
              </w:rPr>
            </w:pPr>
            <w:r>
              <w:rPr>
                <w:sz w:val="20"/>
                <w:szCs w:val="20"/>
              </w:rPr>
              <w:t>0,27</w:t>
            </w:r>
          </w:p>
        </w:tc>
        <w:tc>
          <w:tcPr>
            <w:tcW w:w="856" w:type="dxa"/>
            <w:tcBorders>
              <w:top w:val="nil"/>
              <w:left w:val="nil"/>
              <w:bottom w:val="single" w:sz="4" w:space="0" w:color="auto"/>
              <w:right w:val="single" w:sz="4" w:space="0" w:color="auto"/>
            </w:tcBorders>
            <w:shd w:val="clear" w:color="auto" w:fill="auto"/>
            <w:noWrap/>
            <w:vAlign w:val="center"/>
          </w:tcPr>
          <w:p w14:paraId="7534AB69" w14:textId="04CDBA01" w:rsidR="002D0C89" w:rsidRPr="00CE0060" w:rsidRDefault="002D0C89" w:rsidP="002D0C89">
            <w:pPr>
              <w:spacing w:after="0" w:line="240" w:lineRule="auto"/>
              <w:rPr>
                <w:rFonts w:eastAsia="Times New Roman"/>
                <w:sz w:val="20"/>
                <w:szCs w:val="20"/>
              </w:rPr>
            </w:pPr>
            <w:r>
              <w:rPr>
                <w:sz w:val="20"/>
                <w:szCs w:val="20"/>
              </w:rPr>
              <w:t>0,38</w:t>
            </w:r>
          </w:p>
        </w:tc>
        <w:tc>
          <w:tcPr>
            <w:tcW w:w="856" w:type="dxa"/>
            <w:tcBorders>
              <w:top w:val="nil"/>
              <w:left w:val="nil"/>
              <w:bottom w:val="single" w:sz="4" w:space="0" w:color="auto"/>
              <w:right w:val="single" w:sz="4" w:space="0" w:color="auto"/>
            </w:tcBorders>
            <w:shd w:val="clear" w:color="000000" w:fill="FFFFFF"/>
            <w:noWrap/>
            <w:vAlign w:val="center"/>
          </w:tcPr>
          <w:p w14:paraId="00A0D74E" w14:textId="63656851" w:rsidR="002D0C89" w:rsidRPr="00CE0060" w:rsidRDefault="002D0C89" w:rsidP="002D0C89">
            <w:pPr>
              <w:spacing w:after="0" w:line="240" w:lineRule="auto"/>
              <w:rPr>
                <w:rFonts w:eastAsia="Times New Roman"/>
                <w:sz w:val="20"/>
                <w:szCs w:val="20"/>
              </w:rPr>
            </w:pPr>
            <w:r>
              <w:rPr>
                <w:color w:val="000000"/>
                <w:sz w:val="20"/>
                <w:szCs w:val="20"/>
              </w:rPr>
              <w:t>1,64</w:t>
            </w:r>
          </w:p>
        </w:tc>
        <w:tc>
          <w:tcPr>
            <w:tcW w:w="814" w:type="dxa"/>
            <w:tcBorders>
              <w:top w:val="nil"/>
              <w:left w:val="nil"/>
              <w:bottom w:val="single" w:sz="4" w:space="0" w:color="auto"/>
              <w:right w:val="single" w:sz="4" w:space="0" w:color="auto"/>
            </w:tcBorders>
            <w:shd w:val="clear" w:color="000000" w:fill="FFFFFF"/>
            <w:vAlign w:val="center"/>
          </w:tcPr>
          <w:p w14:paraId="2146C191" w14:textId="445FCEDB" w:rsidR="002D0C89" w:rsidRPr="00CE0060" w:rsidRDefault="002D0C89" w:rsidP="002D0C89">
            <w:pPr>
              <w:spacing w:after="0" w:line="240" w:lineRule="auto"/>
              <w:rPr>
                <w:sz w:val="20"/>
                <w:szCs w:val="20"/>
              </w:rPr>
            </w:pPr>
            <w:r>
              <w:rPr>
                <w:color w:val="000000"/>
                <w:sz w:val="20"/>
                <w:szCs w:val="20"/>
              </w:rPr>
              <w:t>0,89</w:t>
            </w:r>
          </w:p>
        </w:tc>
        <w:tc>
          <w:tcPr>
            <w:tcW w:w="814" w:type="dxa"/>
            <w:tcBorders>
              <w:top w:val="nil"/>
              <w:left w:val="nil"/>
              <w:bottom w:val="single" w:sz="4" w:space="0" w:color="auto"/>
              <w:right w:val="single" w:sz="4" w:space="0" w:color="auto"/>
            </w:tcBorders>
            <w:shd w:val="clear" w:color="000000" w:fill="FFFFFF"/>
            <w:noWrap/>
            <w:vAlign w:val="center"/>
          </w:tcPr>
          <w:p w14:paraId="35707E10" w14:textId="2A8F82D3" w:rsidR="002D0C89" w:rsidRPr="00CE0060" w:rsidRDefault="002D0C89" w:rsidP="002D0C89">
            <w:pPr>
              <w:spacing w:after="0" w:line="240" w:lineRule="auto"/>
              <w:rPr>
                <w:rFonts w:eastAsia="Times New Roman"/>
                <w:sz w:val="20"/>
                <w:szCs w:val="20"/>
              </w:rPr>
            </w:pPr>
            <w:r>
              <w:rPr>
                <w:color w:val="000000"/>
                <w:sz w:val="20"/>
                <w:szCs w:val="20"/>
              </w:rPr>
              <w:t>0,79</w:t>
            </w:r>
          </w:p>
        </w:tc>
        <w:tc>
          <w:tcPr>
            <w:tcW w:w="1114" w:type="dxa"/>
            <w:tcBorders>
              <w:top w:val="nil"/>
              <w:left w:val="nil"/>
              <w:bottom w:val="single" w:sz="4" w:space="0" w:color="auto"/>
              <w:right w:val="single" w:sz="4" w:space="0" w:color="auto"/>
            </w:tcBorders>
            <w:shd w:val="clear" w:color="auto" w:fill="auto"/>
            <w:noWrap/>
            <w:vAlign w:val="center"/>
            <w:hideMark/>
          </w:tcPr>
          <w:p w14:paraId="37A10488" w14:textId="7B1DA3B7" w:rsidR="002D0C89" w:rsidRPr="00CE0060" w:rsidRDefault="002D0C89" w:rsidP="002D0C89">
            <w:pPr>
              <w:spacing w:after="0" w:line="240" w:lineRule="auto"/>
              <w:rPr>
                <w:rFonts w:eastAsia="Times New Roman"/>
                <w:sz w:val="20"/>
                <w:szCs w:val="20"/>
              </w:rPr>
            </w:pPr>
            <w:r w:rsidRPr="00CE0060">
              <w:rPr>
                <w:rFonts w:eastAsia="Times New Roman"/>
                <w:sz w:val="20"/>
                <w:szCs w:val="20"/>
              </w:rPr>
              <w:t>0,5</w:t>
            </w:r>
          </w:p>
        </w:tc>
      </w:tr>
    </w:tbl>
    <w:p w14:paraId="6A9EDFD9" w14:textId="77777777" w:rsidR="00BF1D32" w:rsidRPr="00CE0060" w:rsidRDefault="00BF1D32" w:rsidP="00BF1D32">
      <w:pPr>
        <w:pStyle w:val="bdd1"/>
        <w:jc w:val="both"/>
        <w:rPr>
          <w:sz w:val="28"/>
          <w:szCs w:val="28"/>
        </w:rPr>
      </w:pPr>
    </w:p>
    <w:p w14:paraId="6BFE6617" w14:textId="77777777" w:rsidR="00BF1D32" w:rsidRPr="00CE0060" w:rsidRDefault="00BF1D32" w:rsidP="00BF1D32">
      <w:pPr>
        <w:pStyle w:val="bdd1"/>
        <w:jc w:val="both"/>
        <w:rPr>
          <w:sz w:val="28"/>
          <w:szCs w:val="28"/>
        </w:rPr>
      </w:pPr>
    </w:p>
    <w:p w14:paraId="199F6D87" w14:textId="77777777" w:rsidR="00BF1D32" w:rsidRPr="00CE0060" w:rsidRDefault="00BF1D32" w:rsidP="00BF1D32">
      <w:pPr>
        <w:pStyle w:val="bdd1"/>
        <w:jc w:val="both"/>
        <w:rPr>
          <w:sz w:val="28"/>
          <w:szCs w:val="28"/>
        </w:rPr>
      </w:pPr>
    </w:p>
    <w:p w14:paraId="1439A08C" w14:textId="77777777" w:rsidR="00BF1D32" w:rsidRPr="00CE0060" w:rsidRDefault="00BF1D32" w:rsidP="00BF1D32">
      <w:pPr>
        <w:pStyle w:val="bdd1"/>
        <w:jc w:val="both"/>
        <w:rPr>
          <w:sz w:val="28"/>
          <w:szCs w:val="28"/>
        </w:rPr>
      </w:pPr>
    </w:p>
    <w:p w14:paraId="01D0DFCC" w14:textId="77777777" w:rsidR="00BF1D32" w:rsidRPr="00CE0060" w:rsidRDefault="00BF1D32" w:rsidP="00BF1D32">
      <w:pPr>
        <w:pStyle w:val="bdd1"/>
        <w:jc w:val="both"/>
        <w:rPr>
          <w:sz w:val="28"/>
          <w:szCs w:val="28"/>
        </w:rPr>
      </w:pPr>
    </w:p>
    <w:p w14:paraId="45264CC8" w14:textId="77777777" w:rsidR="00BF1D32" w:rsidRPr="00CE0060" w:rsidRDefault="00BF1D32" w:rsidP="00BF1D32">
      <w:pPr>
        <w:pStyle w:val="bdd1"/>
        <w:jc w:val="both"/>
        <w:rPr>
          <w:sz w:val="28"/>
          <w:szCs w:val="28"/>
        </w:rPr>
      </w:pPr>
    </w:p>
    <w:p w14:paraId="19CB8988" w14:textId="0D2B6129" w:rsidR="00BF1D32" w:rsidRPr="00CE0060" w:rsidRDefault="00BF1D32" w:rsidP="00BF1D32">
      <w:pPr>
        <w:pStyle w:val="bdd1"/>
        <w:jc w:val="both"/>
        <w:rPr>
          <w:sz w:val="28"/>
          <w:szCs w:val="28"/>
        </w:rPr>
      </w:pPr>
    </w:p>
    <w:p w14:paraId="7E91CF15" w14:textId="157ACDC2" w:rsidR="006F637C" w:rsidRDefault="002D0C89" w:rsidP="00006533">
      <w:pPr>
        <w:pStyle w:val="Caption"/>
        <w:rPr>
          <w:sz w:val="28"/>
        </w:rPr>
      </w:pPr>
      <w:bookmarkStart w:id="1846" w:name="_Toc177717487"/>
      <w:r>
        <w:rPr>
          <w:noProof/>
          <w:sz w:val="28"/>
        </w:rPr>
        <w:drawing>
          <wp:anchor distT="0" distB="0" distL="114300" distR="114300" simplePos="0" relativeHeight="252237824" behindDoc="1" locked="0" layoutInCell="1" allowOverlap="1" wp14:anchorId="6B5D4FE1" wp14:editId="2BE0A665">
            <wp:simplePos x="0" y="0"/>
            <wp:positionH relativeFrom="column">
              <wp:posOffset>2050473</wp:posOffset>
            </wp:positionH>
            <wp:positionV relativeFrom="paragraph">
              <wp:posOffset>257175</wp:posOffset>
            </wp:positionV>
            <wp:extent cx="5015230" cy="3221990"/>
            <wp:effectExtent l="0" t="0" r="0" b="0"/>
            <wp:wrapThrough wrapText="bothSides">
              <wp:wrapPolygon edited="0">
                <wp:start x="0" y="0"/>
                <wp:lineTo x="0" y="21455"/>
                <wp:lineTo x="21496" y="21455"/>
                <wp:lineTo x="21496" y="0"/>
                <wp:lineTo x="0" y="0"/>
              </wp:wrapPolygon>
            </wp:wrapThrough>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15230" cy="3221990"/>
                    </a:xfrm>
                    <a:prstGeom prst="rect">
                      <a:avLst/>
                    </a:prstGeom>
                    <a:noFill/>
                  </pic:spPr>
                </pic:pic>
              </a:graphicData>
            </a:graphic>
            <wp14:sizeRelH relativeFrom="page">
              <wp14:pctWidth>0</wp14:pctWidth>
            </wp14:sizeRelH>
            <wp14:sizeRelV relativeFrom="page">
              <wp14:pctHeight>0</wp14:pctHeight>
            </wp14:sizeRelV>
          </wp:anchor>
        </w:drawing>
      </w:r>
    </w:p>
    <w:p w14:paraId="4C527B13" w14:textId="208F76B5" w:rsidR="006F637C" w:rsidRDefault="006F637C" w:rsidP="00006533">
      <w:pPr>
        <w:pStyle w:val="Caption"/>
        <w:rPr>
          <w:sz w:val="28"/>
        </w:rPr>
      </w:pPr>
    </w:p>
    <w:p w14:paraId="5B7E6053" w14:textId="02FF7D05" w:rsidR="006F637C" w:rsidRDefault="006F637C" w:rsidP="00006533">
      <w:pPr>
        <w:pStyle w:val="Caption"/>
        <w:rPr>
          <w:sz w:val="28"/>
        </w:rPr>
      </w:pPr>
    </w:p>
    <w:p w14:paraId="768B6FDE" w14:textId="74199BCC" w:rsidR="006F637C" w:rsidRDefault="006F637C" w:rsidP="00006533">
      <w:pPr>
        <w:pStyle w:val="Caption"/>
        <w:rPr>
          <w:sz w:val="28"/>
        </w:rPr>
      </w:pPr>
    </w:p>
    <w:p w14:paraId="2B0EDF92" w14:textId="77777777" w:rsidR="006F637C" w:rsidRDefault="006F637C" w:rsidP="00006533">
      <w:pPr>
        <w:pStyle w:val="Caption"/>
        <w:rPr>
          <w:sz w:val="28"/>
        </w:rPr>
      </w:pPr>
    </w:p>
    <w:p w14:paraId="4887549C" w14:textId="77777777" w:rsidR="006F637C" w:rsidRDefault="006F637C" w:rsidP="00006533">
      <w:pPr>
        <w:pStyle w:val="Caption"/>
        <w:rPr>
          <w:sz w:val="28"/>
        </w:rPr>
      </w:pPr>
    </w:p>
    <w:p w14:paraId="5E1C456B" w14:textId="77777777" w:rsidR="006F637C" w:rsidRDefault="006F637C" w:rsidP="00006533">
      <w:pPr>
        <w:pStyle w:val="Caption"/>
        <w:rPr>
          <w:sz w:val="28"/>
        </w:rPr>
      </w:pPr>
    </w:p>
    <w:p w14:paraId="7CD3D918" w14:textId="77777777" w:rsidR="006F637C" w:rsidRDefault="006F637C" w:rsidP="00006533">
      <w:pPr>
        <w:pStyle w:val="Caption"/>
        <w:rPr>
          <w:sz w:val="28"/>
        </w:rPr>
      </w:pPr>
    </w:p>
    <w:p w14:paraId="38D8B6E5" w14:textId="77777777" w:rsidR="006F637C" w:rsidRDefault="006F637C" w:rsidP="00006533">
      <w:pPr>
        <w:pStyle w:val="Caption"/>
        <w:rPr>
          <w:sz w:val="28"/>
        </w:rPr>
      </w:pPr>
    </w:p>
    <w:p w14:paraId="6390C6AD" w14:textId="77777777" w:rsidR="006F637C" w:rsidRDefault="006F637C" w:rsidP="00006533">
      <w:pPr>
        <w:pStyle w:val="Caption"/>
        <w:rPr>
          <w:sz w:val="28"/>
        </w:rPr>
      </w:pPr>
    </w:p>
    <w:p w14:paraId="540A92B5" w14:textId="6CED382B" w:rsidR="00BF1D32" w:rsidRPr="00CE0060" w:rsidRDefault="00BF1D32" w:rsidP="0000653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đoạn sông </w:t>
      </w:r>
      <w:r w:rsidRPr="00CE0060">
        <w:rPr>
          <w:sz w:val="28"/>
          <w:szCs w:val="28"/>
          <w:lang w:val="en-US"/>
        </w:rPr>
        <w:t>Đồng Nai</w:t>
      </w:r>
      <w:bookmarkEnd w:id="1846"/>
    </w:p>
    <w:p w14:paraId="34AAFC07" w14:textId="7259AE42" w:rsidR="00BF1D32" w:rsidRPr="00CE0060" w:rsidRDefault="00BF1D32" w:rsidP="00BF1D32">
      <w:pPr>
        <w:pStyle w:val="bb1"/>
        <w:rPr>
          <w:sz w:val="28"/>
          <w:szCs w:val="28"/>
        </w:rPr>
      </w:pPr>
      <w:bookmarkStart w:id="1847" w:name="_Toc177717366"/>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53</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đoạn sông </w:t>
      </w:r>
      <w:r w:rsidRPr="00CE0060">
        <w:rPr>
          <w:sz w:val="28"/>
          <w:szCs w:val="28"/>
          <w:lang w:val="en-US"/>
        </w:rPr>
        <w:t>Đồng Nai</w:t>
      </w:r>
      <w:bookmarkEnd w:id="1847"/>
    </w:p>
    <w:tbl>
      <w:tblPr>
        <w:tblW w:w="12938" w:type="dxa"/>
        <w:tblInd w:w="987" w:type="dxa"/>
        <w:tblLook w:val="04A0" w:firstRow="1" w:lastRow="0" w:firstColumn="1" w:lastColumn="0" w:noHBand="0" w:noVBand="1"/>
      </w:tblPr>
      <w:tblGrid>
        <w:gridCol w:w="945"/>
        <w:gridCol w:w="980"/>
        <w:gridCol w:w="980"/>
        <w:gridCol w:w="897"/>
        <w:gridCol w:w="897"/>
        <w:gridCol w:w="897"/>
        <w:gridCol w:w="897"/>
        <w:gridCol w:w="897"/>
        <w:gridCol w:w="897"/>
        <w:gridCol w:w="897"/>
        <w:gridCol w:w="897"/>
        <w:gridCol w:w="897"/>
        <w:gridCol w:w="980"/>
        <w:gridCol w:w="980"/>
      </w:tblGrid>
      <w:tr w:rsidR="00CD517E" w:rsidRPr="00CE0060" w14:paraId="39303277" w14:textId="5AA8FE8D" w:rsidTr="006F637C">
        <w:trPr>
          <w:trHeight w:val="86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935CF4" w14:textId="77777777" w:rsidR="00CD517E" w:rsidRPr="00CE0060" w:rsidRDefault="00CD517E" w:rsidP="00CD517E">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17F6917" w14:textId="33F68BE4" w:rsidR="00CD517E" w:rsidRPr="00CE0060" w:rsidRDefault="00CD517E" w:rsidP="00CD517E">
            <w:pPr>
              <w:spacing w:after="0" w:line="240" w:lineRule="auto"/>
              <w:rPr>
                <w:rFonts w:eastAsia="Times New Roman"/>
                <w:b/>
                <w:bCs/>
                <w:sz w:val="20"/>
                <w:szCs w:val="20"/>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4FEF6D86" w14:textId="146176A2" w:rsidR="00CD517E" w:rsidRPr="00CE0060" w:rsidRDefault="00CD517E" w:rsidP="00CD517E">
            <w:pPr>
              <w:spacing w:after="0" w:line="240" w:lineRule="auto"/>
              <w:rPr>
                <w:rFonts w:eastAsia="Times New Roman"/>
                <w:b/>
                <w:bCs/>
                <w:sz w:val="20"/>
                <w:szCs w:val="20"/>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F49832D" w14:textId="7A10DF4B" w:rsidR="00CD517E" w:rsidRPr="00CE0060" w:rsidRDefault="00CD517E" w:rsidP="00CD517E">
            <w:pPr>
              <w:spacing w:after="0" w:line="240" w:lineRule="auto"/>
              <w:rPr>
                <w:rFonts w:eastAsia="Times New Roman"/>
                <w:b/>
                <w:bCs/>
                <w:sz w:val="20"/>
                <w:szCs w:val="20"/>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23A127E" w14:textId="74533428" w:rsidR="00CD517E" w:rsidRPr="00CE0060" w:rsidRDefault="00CD517E" w:rsidP="00CD517E">
            <w:pPr>
              <w:spacing w:after="0" w:line="240" w:lineRule="auto"/>
              <w:rPr>
                <w:rFonts w:eastAsia="Times New Roman"/>
                <w:b/>
                <w:bCs/>
                <w:sz w:val="20"/>
                <w:szCs w:val="20"/>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8E427A3" w14:textId="3704E2BC" w:rsidR="00CD517E" w:rsidRPr="00CE0060" w:rsidRDefault="00CD517E" w:rsidP="00CD517E">
            <w:pPr>
              <w:spacing w:after="0" w:line="240" w:lineRule="auto"/>
              <w:rPr>
                <w:rFonts w:eastAsia="Times New Roman"/>
                <w:b/>
                <w:bCs/>
                <w:sz w:val="20"/>
                <w:szCs w:val="20"/>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3D19D6F" w14:textId="517B180B" w:rsidR="00CD517E" w:rsidRPr="00CE0060" w:rsidRDefault="00CD517E" w:rsidP="00CD517E">
            <w:pPr>
              <w:spacing w:after="0" w:line="240" w:lineRule="auto"/>
              <w:rPr>
                <w:rFonts w:eastAsia="Times New Roman"/>
                <w:b/>
                <w:bCs/>
                <w:sz w:val="20"/>
                <w:szCs w:val="20"/>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B91AA06" w14:textId="7A563E5A" w:rsidR="00CD517E" w:rsidRPr="00CE0060" w:rsidRDefault="00CD517E" w:rsidP="00CD517E">
            <w:pPr>
              <w:spacing w:after="0" w:line="240" w:lineRule="auto"/>
              <w:rPr>
                <w:rFonts w:eastAsia="Times New Roman"/>
                <w:b/>
                <w:bCs/>
                <w:sz w:val="20"/>
                <w:szCs w:val="20"/>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E34AE4E" w14:textId="59A2F329" w:rsidR="00CD517E" w:rsidRPr="00CE0060" w:rsidRDefault="00CD517E" w:rsidP="00CD517E">
            <w:pPr>
              <w:spacing w:after="0" w:line="240" w:lineRule="auto"/>
              <w:rPr>
                <w:rFonts w:eastAsia="Times New Roman"/>
                <w:b/>
                <w:bCs/>
                <w:sz w:val="20"/>
                <w:szCs w:val="20"/>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60F9F34" w14:textId="5B575E75" w:rsidR="00CD517E" w:rsidRPr="00CE0060" w:rsidRDefault="00CD517E" w:rsidP="00CD517E">
            <w:pPr>
              <w:spacing w:after="0" w:line="240" w:lineRule="auto"/>
              <w:rPr>
                <w:rFonts w:eastAsia="Times New Roman"/>
                <w:b/>
                <w:bCs/>
                <w:sz w:val="20"/>
                <w:szCs w:val="20"/>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05B88ED" w14:textId="41CFA44B" w:rsidR="00CD517E" w:rsidRPr="00CE0060" w:rsidRDefault="00CD517E" w:rsidP="00CD517E">
            <w:pPr>
              <w:spacing w:after="0" w:line="240" w:lineRule="auto"/>
              <w:rPr>
                <w:rFonts w:eastAsia="Times New Roman"/>
                <w:b/>
                <w:bCs/>
                <w:sz w:val="20"/>
                <w:szCs w:val="20"/>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2A0A950" w14:textId="55DE9967" w:rsidR="00CD517E" w:rsidRPr="00CE0060" w:rsidRDefault="00CD517E" w:rsidP="00CD517E">
            <w:pPr>
              <w:spacing w:after="0" w:line="240" w:lineRule="auto"/>
              <w:rPr>
                <w:rFonts w:eastAsia="Times New Roman"/>
                <w:b/>
                <w:bCs/>
                <w:sz w:val="20"/>
                <w:szCs w:val="20"/>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88C4B43" w14:textId="57AFDB2F" w:rsidR="00CD517E" w:rsidRPr="00CE0060" w:rsidRDefault="00CD517E" w:rsidP="00CD517E">
            <w:pPr>
              <w:spacing w:after="0" w:line="240" w:lineRule="auto"/>
              <w:rPr>
                <w:rFonts w:eastAsia="Times New Roman"/>
                <w:b/>
                <w:bCs/>
                <w:sz w:val="20"/>
                <w:szCs w:val="20"/>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03A60C2" w14:textId="107880F4" w:rsidR="00CD517E" w:rsidRPr="00CE0060" w:rsidRDefault="00CD517E" w:rsidP="00CD517E">
            <w:pPr>
              <w:spacing w:after="0" w:line="240" w:lineRule="auto"/>
              <w:rPr>
                <w:b/>
                <w:bCs/>
                <w:sz w:val="20"/>
                <w:szCs w:val="20"/>
              </w:rPr>
            </w:pPr>
            <w:r>
              <w:rPr>
                <w:b/>
                <w:bCs/>
                <w:sz w:val="20"/>
                <w:szCs w:val="20"/>
              </w:rPr>
              <w:t>Tháng 11</w:t>
            </w:r>
            <w:r>
              <w:rPr>
                <w:b/>
                <w:bCs/>
                <w:sz w:val="20"/>
                <w:szCs w:val="20"/>
              </w:rPr>
              <w:br/>
              <w:t>2024</w:t>
            </w:r>
          </w:p>
        </w:tc>
      </w:tr>
      <w:tr w:rsidR="00CD517E" w:rsidRPr="00CE0060" w14:paraId="432AFC92" w14:textId="7A9EBDC7" w:rsidTr="006F637C">
        <w:trPr>
          <w:trHeight w:val="39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0CD314" w14:textId="239B816B" w:rsidR="00CD517E" w:rsidRPr="00CE0060" w:rsidRDefault="00CD517E" w:rsidP="00CD517E">
            <w:pPr>
              <w:spacing w:after="0" w:line="240" w:lineRule="auto"/>
              <w:rPr>
                <w:rFonts w:eastAsia="Times New Roman"/>
                <w:sz w:val="20"/>
                <w:szCs w:val="20"/>
              </w:rPr>
            </w:pPr>
            <w:r w:rsidRPr="00CE0060">
              <w:rPr>
                <w:rFonts w:eastAsia="Times New Roman"/>
                <w:sz w:val="20"/>
                <w:szCs w:val="20"/>
              </w:rPr>
              <w:t>ĐN1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59A2EC1" w14:textId="79F7D32C" w:rsidR="00CD517E" w:rsidRPr="00CE0060" w:rsidRDefault="00CD517E" w:rsidP="00CD517E">
            <w:pPr>
              <w:spacing w:after="0" w:line="240" w:lineRule="auto"/>
              <w:rPr>
                <w:rFonts w:eastAsia="Times New Roman"/>
                <w:sz w:val="20"/>
                <w:szCs w:val="20"/>
              </w:rPr>
            </w:pPr>
            <w:r>
              <w:rPr>
                <w:sz w:val="20"/>
                <w:szCs w:val="20"/>
              </w:rPr>
              <w:t>28,0</w:t>
            </w:r>
          </w:p>
        </w:tc>
        <w:tc>
          <w:tcPr>
            <w:tcW w:w="0" w:type="auto"/>
            <w:tcBorders>
              <w:top w:val="nil"/>
              <w:left w:val="nil"/>
              <w:bottom w:val="single" w:sz="4" w:space="0" w:color="auto"/>
              <w:right w:val="single" w:sz="4" w:space="0" w:color="auto"/>
            </w:tcBorders>
            <w:shd w:val="clear" w:color="auto" w:fill="auto"/>
            <w:noWrap/>
            <w:vAlign w:val="center"/>
          </w:tcPr>
          <w:p w14:paraId="470078BB" w14:textId="336D4A94" w:rsidR="00CD517E" w:rsidRPr="00CE0060" w:rsidRDefault="00CD517E" w:rsidP="00CD517E">
            <w:pPr>
              <w:spacing w:after="0" w:line="240" w:lineRule="auto"/>
              <w:rPr>
                <w:rFonts w:eastAsia="Times New Roman"/>
                <w:sz w:val="20"/>
                <w:szCs w:val="20"/>
              </w:rPr>
            </w:pPr>
            <w:r>
              <w:rPr>
                <w:sz w:val="20"/>
                <w:szCs w:val="20"/>
              </w:rPr>
              <w:t>27,9</w:t>
            </w:r>
          </w:p>
        </w:tc>
        <w:tc>
          <w:tcPr>
            <w:tcW w:w="0" w:type="auto"/>
            <w:tcBorders>
              <w:top w:val="nil"/>
              <w:left w:val="nil"/>
              <w:bottom w:val="single" w:sz="4" w:space="0" w:color="auto"/>
              <w:right w:val="single" w:sz="4" w:space="0" w:color="auto"/>
            </w:tcBorders>
            <w:shd w:val="clear" w:color="auto" w:fill="auto"/>
            <w:noWrap/>
            <w:vAlign w:val="center"/>
          </w:tcPr>
          <w:p w14:paraId="782476DF" w14:textId="02D2D288" w:rsidR="00CD517E" w:rsidRPr="00CE0060" w:rsidRDefault="00CD517E" w:rsidP="00CD517E">
            <w:pPr>
              <w:spacing w:after="0" w:line="240" w:lineRule="auto"/>
              <w:rPr>
                <w:rFonts w:eastAsia="Times New Roman"/>
                <w:sz w:val="20"/>
                <w:szCs w:val="20"/>
              </w:rPr>
            </w:pPr>
            <w:r>
              <w:rPr>
                <w:sz w:val="20"/>
                <w:szCs w:val="20"/>
              </w:rPr>
              <w:t>28,0</w:t>
            </w:r>
          </w:p>
        </w:tc>
        <w:tc>
          <w:tcPr>
            <w:tcW w:w="0" w:type="auto"/>
            <w:tcBorders>
              <w:top w:val="nil"/>
              <w:left w:val="nil"/>
              <w:bottom w:val="single" w:sz="4" w:space="0" w:color="auto"/>
              <w:right w:val="single" w:sz="4" w:space="0" w:color="auto"/>
            </w:tcBorders>
            <w:shd w:val="clear" w:color="auto" w:fill="auto"/>
            <w:noWrap/>
            <w:vAlign w:val="center"/>
          </w:tcPr>
          <w:p w14:paraId="29F13A28" w14:textId="6CE358CF" w:rsidR="00CD517E" w:rsidRPr="00CE0060" w:rsidRDefault="00CD517E" w:rsidP="00CD517E">
            <w:pPr>
              <w:spacing w:after="0" w:line="240" w:lineRule="auto"/>
              <w:rPr>
                <w:rFonts w:eastAsia="Times New Roman"/>
                <w:sz w:val="20"/>
                <w:szCs w:val="20"/>
              </w:rPr>
            </w:pPr>
            <w:r>
              <w:rPr>
                <w:sz w:val="20"/>
                <w:szCs w:val="20"/>
              </w:rPr>
              <w:t>27,8</w:t>
            </w:r>
          </w:p>
        </w:tc>
        <w:tc>
          <w:tcPr>
            <w:tcW w:w="0" w:type="auto"/>
            <w:tcBorders>
              <w:top w:val="nil"/>
              <w:left w:val="nil"/>
              <w:bottom w:val="single" w:sz="4" w:space="0" w:color="auto"/>
              <w:right w:val="single" w:sz="4" w:space="0" w:color="auto"/>
            </w:tcBorders>
            <w:shd w:val="clear" w:color="auto" w:fill="auto"/>
            <w:noWrap/>
            <w:vAlign w:val="center"/>
          </w:tcPr>
          <w:p w14:paraId="2650CECC" w14:textId="68D30040" w:rsidR="00CD517E" w:rsidRPr="00CE0060" w:rsidRDefault="00CD517E" w:rsidP="00CD517E">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051A3FC8" w14:textId="01BD7C2F" w:rsidR="00CD517E" w:rsidRPr="00CE0060" w:rsidRDefault="00CD517E" w:rsidP="00CD517E">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5B0D7CB3" w14:textId="5D51BDE3" w:rsidR="00CD517E" w:rsidRPr="00CE0060" w:rsidRDefault="00CD517E" w:rsidP="00CD517E">
            <w:pPr>
              <w:spacing w:after="0" w:line="240" w:lineRule="auto"/>
              <w:rPr>
                <w:rFonts w:eastAsia="Times New Roman"/>
                <w:sz w:val="20"/>
                <w:szCs w:val="20"/>
              </w:rPr>
            </w:pPr>
            <w:r>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2F75BCD7" w14:textId="23EE8AC1" w:rsidR="00CD517E" w:rsidRPr="00CE0060" w:rsidRDefault="00CD517E" w:rsidP="00CD517E">
            <w:pPr>
              <w:spacing w:after="0" w:line="240" w:lineRule="auto"/>
              <w:rPr>
                <w:rFonts w:eastAsia="Times New Roman"/>
                <w:sz w:val="20"/>
                <w:szCs w:val="20"/>
              </w:rPr>
            </w:pPr>
            <w:r>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52DA4777" w14:textId="114DDE11" w:rsidR="00CD517E" w:rsidRPr="00CE0060" w:rsidRDefault="00CD517E" w:rsidP="00CD517E">
            <w:pPr>
              <w:spacing w:after="0" w:line="240" w:lineRule="auto"/>
              <w:rPr>
                <w:rFonts w:eastAsia="Times New Roman"/>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1AF48563" w14:textId="734CDE61" w:rsidR="00CD517E" w:rsidRPr="00CE0060" w:rsidRDefault="00CD517E" w:rsidP="00CD517E">
            <w:pPr>
              <w:spacing w:after="0" w:line="240" w:lineRule="auto"/>
              <w:rPr>
                <w:rFonts w:eastAsia="Times New Roman"/>
                <w:sz w:val="20"/>
                <w:szCs w:val="20"/>
              </w:rPr>
            </w:pPr>
            <w:r>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31ADE2AF" w14:textId="66FC35E2" w:rsidR="00CD517E" w:rsidRPr="00CE0060" w:rsidRDefault="00CD517E" w:rsidP="00CD517E">
            <w:pPr>
              <w:spacing w:after="0" w:line="240" w:lineRule="auto"/>
              <w:rPr>
                <w:rFonts w:eastAsia="Times New Roman"/>
                <w:sz w:val="20"/>
                <w:szCs w:val="20"/>
              </w:rPr>
            </w:pPr>
            <w:r>
              <w:rPr>
                <w:sz w:val="20"/>
                <w:szCs w:val="20"/>
              </w:rPr>
              <w:t>28,9</w:t>
            </w:r>
          </w:p>
        </w:tc>
        <w:tc>
          <w:tcPr>
            <w:tcW w:w="0" w:type="auto"/>
            <w:tcBorders>
              <w:top w:val="nil"/>
              <w:left w:val="nil"/>
              <w:bottom w:val="single" w:sz="4" w:space="0" w:color="auto"/>
              <w:right w:val="single" w:sz="4" w:space="0" w:color="auto"/>
            </w:tcBorders>
            <w:shd w:val="clear" w:color="auto" w:fill="auto"/>
            <w:noWrap/>
            <w:vAlign w:val="center"/>
          </w:tcPr>
          <w:p w14:paraId="76DE247E" w14:textId="74AC08AC" w:rsidR="00CD517E" w:rsidRPr="00CE0060" w:rsidRDefault="00CD517E" w:rsidP="00CD517E">
            <w:pPr>
              <w:spacing w:after="0" w:line="240" w:lineRule="auto"/>
              <w:rPr>
                <w:rFonts w:eastAsia="Times New Roman"/>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vAlign w:val="center"/>
          </w:tcPr>
          <w:p w14:paraId="36E36A30" w14:textId="06D5AC11" w:rsidR="00CD517E" w:rsidRPr="00CE0060" w:rsidRDefault="00CD517E" w:rsidP="00CD517E">
            <w:pPr>
              <w:spacing w:after="0" w:line="240" w:lineRule="auto"/>
              <w:rPr>
                <w:sz w:val="20"/>
                <w:szCs w:val="20"/>
              </w:rPr>
            </w:pPr>
            <w:r>
              <w:rPr>
                <w:sz w:val="20"/>
                <w:szCs w:val="20"/>
              </w:rPr>
              <w:t>29,1</w:t>
            </w:r>
          </w:p>
        </w:tc>
      </w:tr>
      <w:tr w:rsidR="00CD517E" w:rsidRPr="00CE0060" w14:paraId="78324C64" w14:textId="4D6D86AF" w:rsidTr="006F637C">
        <w:trPr>
          <w:trHeight w:val="39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283E2F" w14:textId="3FAFE47D" w:rsidR="00CD517E" w:rsidRPr="00CE0060" w:rsidRDefault="00CD517E" w:rsidP="00CD517E">
            <w:pPr>
              <w:spacing w:after="0" w:line="240" w:lineRule="auto"/>
              <w:rPr>
                <w:rFonts w:eastAsia="Times New Roman"/>
                <w:sz w:val="20"/>
                <w:szCs w:val="20"/>
              </w:rPr>
            </w:pPr>
            <w:r w:rsidRPr="00CE0060">
              <w:rPr>
                <w:rFonts w:eastAsia="Times New Roman"/>
                <w:sz w:val="20"/>
                <w:szCs w:val="20"/>
              </w:rPr>
              <w:t>ĐN2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BBF5538" w14:textId="4E36CC23" w:rsidR="00CD517E" w:rsidRPr="00CE0060" w:rsidRDefault="00CD517E" w:rsidP="00CD517E">
            <w:pPr>
              <w:spacing w:after="0" w:line="240" w:lineRule="auto"/>
              <w:rPr>
                <w:rFonts w:eastAsia="Times New Roman"/>
                <w:sz w:val="20"/>
                <w:szCs w:val="20"/>
              </w:rPr>
            </w:pPr>
            <w:r>
              <w:rPr>
                <w:sz w:val="20"/>
                <w:szCs w:val="20"/>
              </w:rPr>
              <w:t>28,5</w:t>
            </w:r>
          </w:p>
        </w:tc>
        <w:tc>
          <w:tcPr>
            <w:tcW w:w="0" w:type="auto"/>
            <w:tcBorders>
              <w:top w:val="nil"/>
              <w:left w:val="nil"/>
              <w:bottom w:val="single" w:sz="4" w:space="0" w:color="auto"/>
              <w:right w:val="single" w:sz="4" w:space="0" w:color="auto"/>
            </w:tcBorders>
            <w:shd w:val="clear" w:color="auto" w:fill="auto"/>
            <w:noWrap/>
            <w:vAlign w:val="center"/>
          </w:tcPr>
          <w:p w14:paraId="36350E7A" w14:textId="27422AE4" w:rsidR="00CD517E" w:rsidRPr="00CE0060" w:rsidRDefault="00CD517E" w:rsidP="00CD517E">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2C791C96" w14:textId="30742DF1" w:rsidR="00CD517E" w:rsidRPr="00CE0060" w:rsidRDefault="00CD517E" w:rsidP="00CD517E">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3D4A7E29" w14:textId="74134A78" w:rsidR="00CD517E" w:rsidRPr="00CE0060" w:rsidRDefault="00CD517E" w:rsidP="00CD517E">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6DD6B24C" w14:textId="231CC838" w:rsidR="00CD517E" w:rsidRPr="00CE0060" w:rsidRDefault="00CD517E" w:rsidP="00CD517E">
            <w:pPr>
              <w:spacing w:after="0" w:line="240" w:lineRule="auto"/>
              <w:rPr>
                <w:rFonts w:eastAsia="Times New Roman"/>
                <w:sz w:val="20"/>
                <w:szCs w:val="20"/>
              </w:rPr>
            </w:pPr>
            <w:r>
              <w:rPr>
                <w:sz w:val="20"/>
                <w:szCs w:val="20"/>
              </w:rPr>
              <w:t>29,0</w:t>
            </w:r>
          </w:p>
        </w:tc>
        <w:tc>
          <w:tcPr>
            <w:tcW w:w="0" w:type="auto"/>
            <w:tcBorders>
              <w:top w:val="nil"/>
              <w:left w:val="nil"/>
              <w:bottom w:val="single" w:sz="4" w:space="0" w:color="auto"/>
              <w:right w:val="single" w:sz="4" w:space="0" w:color="auto"/>
            </w:tcBorders>
            <w:shd w:val="clear" w:color="auto" w:fill="auto"/>
            <w:noWrap/>
            <w:vAlign w:val="center"/>
          </w:tcPr>
          <w:p w14:paraId="608311C8" w14:textId="2239D21B" w:rsidR="00CD517E" w:rsidRPr="00CE0060" w:rsidRDefault="00CD517E" w:rsidP="00CD517E">
            <w:pPr>
              <w:spacing w:after="0" w:line="240" w:lineRule="auto"/>
              <w:rPr>
                <w:rFonts w:eastAsia="Times New Roman"/>
                <w:sz w:val="20"/>
                <w:szCs w:val="20"/>
              </w:rPr>
            </w:pPr>
            <w:r>
              <w:rPr>
                <w:sz w:val="20"/>
                <w:szCs w:val="20"/>
              </w:rPr>
              <w:t>30,4</w:t>
            </w:r>
          </w:p>
        </w:tc>
        <w:tc>
          <w:tcPr>
            <w:tcW w:w="0" w:type="auto"/>
            <w:tcBorders>
              <w:top w:val="nil"/>
              <w:left w:val="nil"/>
              <w:bottom w:val="single" w:sz="4" w:space="0" w:color="auto"/>
              <w:right w:val="single" w:sz="4" w:space="0" w:color="auto"/>
            </w:tcBorders>
            <w:shd w:val="clear" w:color="auto" w:fill="auto"/>
            <w:noWrap/>
            <w:vAlign w:val="center"/>
          </w:tcPr>
          <w:p w14:paraId="1F4E0F62" w14:textId="1F3E0D68" w:rsidR="00CD517E" w:rsidRPr="00CE0060" w:rsidRDefault="00CD517E" w:rsidP="00CD517E">
            <w:pPr>
              <w:spacing w:after="0" w:line="240" w:lineRule="auto"/>
              <w:rPr>
                <w:rFonts w:eastAsia="Times New Roman"/>
                <w:sz w:val="20"/>
                <w:szCs w:val="20"/>
              </w:rPr>
            </w:pPr>
            <w:r>
              <w:rPr>
                <w:sz w:val="20"/>
                <w:szCs w:val="20"/>
              </w:rPr>
              <w:t>31,5</w:t>
            </w:r>
          </w:p>
        </w:tc>
        <w:tc>
          <w:tcPr>
            <w:tcW w:w="0" w:type="auto"/>
            <w:tcBorders>
              <w:top w:val="nil"/>
              <w:left w:val="nil"/>
              <w:bottom w:val="single" w:sz="4" w:space="0" w:color="auto"/>
              <w:right w:val="single" w:sz="4" w:space="0" w:color="auto"/>
            </w:tcBorders>
            <w:shd w:val="clear" w:color="auto" w:fill="auto"/>
            <w:noWrap/>
            <w:vAlign w:val="center"/>
          </w:tcPr>
          <w:p w14:paraId="10B0E165" w14:textId="2A952015" w:rsidR="00CD517E" w:rsidRPr="00CE0060" w:rsidRDefault="00CD517E" w:rsidP="00CD517E">
            <w:pPr>
              <w:spacing w:after="0" w:line="240" w:lineRule="auto"/>
              <w:rPr>
                <w:rFonts w:eastAsia="Times New Roman"/>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6CC39B68" w14:textId="35FC7C2D" w:rsidR="00CD517E" w:rsidRPr="00CE0060" w:rsidRDefault="00CD517E" w:rsidP="00CD517E">
            <w:pPr>
              <w:spacing w:after="0" w:line="240" w:lineRule="auto"/>
              <w:rPr>
                <w:rFonts w:eastAsia="Times New Roman"/>
                <w:sz w:val="20"/>
                <w:szCs w:val="20"/>
              </w:rPr>
            </w:pPr>
            <w:r>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272DDC12" w14:textId="3234AD2E" w:rsidR="00CD517E" w:rsidRPr="00CE0060" w:rsidRDefault="00CD517E" w:rsidP="00CD517E">
            <w:pPr>
              <w:spacing w:after="0" w:line="240" w:lineRule="auto"/>
              <w:rPr>
                <w:rFonts w:eastAsia="Times New Roman"/>
                <w:sz w:val="20"/>
                <w:szCs w:val="20"/>
              </w:rPr>
            </w:pPr>
            <w:r>
              <w:rPr>
                <w:sz w:val="20"/>
                <w:szCs w:val="20"/>
              </w:rPr>
              <w:t>29,6</w:t>
            </w:r>
          </w:p>
        </w:tc>
        <w:tc>
          <w:tcPr>
            <w:tcW w:w="0" w:type="auto"/>
            <w:tcBorders>
              <w:top w:val="nil"/>
              <w:left w:val="nil"/>
              <w:bottom w:val="single" w:sz="4" w:space="0" w:color="auto"/>
              <w:right w:val="single" w:sz="4" w:space="0" w:color="auto"/>
            </w:tcBorders>
            <w:shd w:val="clear" w:color="auto" w:fill="auto"/>
            <w:noWrap/>
            <w:vAlign w:val="center"/>
          </w:tcPr>
          <w:p w14:paraId="2560589C" w14:textId="29E48798" w:rsidR="00CD517E" w:rsidRPr="00CE0060" w:rsidRDefault="00CD517E" w:rsidP="00CD517E">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7C3429BE" w14:textId="3F328971" w:rsidR="00CD517E" w:rsidRPr="00CE0060" w:rsidRDefault="00CD517E" w:rsidP="00CD517E">
            <w:pPr>
              <w:spacing w:after="0" w:line="240" w:lineRule="auto"/>
              <w:rPr>
                <w:rFonts w:eastAsia="Times New Roman"/>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vAlign w:val="center"/>
          </w:tcPr>
          <w:p w14:paraId="7DD4B9D8" w14:textId="10CF88DF" w:rsidR="00CD517E" w:rsidRPr="00CE0060" w:rsidRDefault="00CD517E" w:rsidP="00CD517E">
            <w:pPr>
              <w:spacing w:after="0" w:line="240" w:lineRule="auto"/>
              <w:rPr>
                <w:sz w:val="20"/>
                <w:szCs w:val="20"/>
              </w:rPr>
            </w:pPr>
            <w:r>
              <w:rPr>
                <w:sz w:val="20"/>
                <w:szCs w:val="20"/>
              </w:rPr>
              <w:t>29,3</w:t>
            </w:r>
          </w:p>
        </w:tc>
      </w:tr>
      <w:tr w:rsidR="00CD517E" w:rsidRPr="00CE0060" w14:paraId="34E28E11" w14:textId="64EA7E3D" w:rsidTr="006F637C">
        <w:trPr>
          <w:trHeight w:val="399"/>
        </w:trPr>
        <w:tc>
          <w:tcPr>
            <w:tcW w:w="0" w:type="auto"/>
            <w:tcBorders>
              <w:top w:val="nil"/>
              <w:left w:val="single" w:sz="4" w:space="0" w:color="auto"/>
              <w:bottom w:val="single" w:sz="4" w:space="0" w:color="auto"/>
              <w:right w:val="single" w:sz="4" w:space="0" w:color="auto"/>
            </w:tcBorders>
            <w:shd w:val="clear" w:color="auto" w:fill="auto"/>
            <w:noWrap/>
            <w:vAlign w:val="center"/>
          </w:tcPr>
          <w:p w14:paraId="1F9FD547" w14:textId="59DD6AF9" w:rsidR="00CD517E" w:rsidRPr="00CE0060" w:rsidRDefault="00CD517E" w:rsidP="00CD517E">
            <w:pPr>
              <w:spacing w:after="0" w:line="240" w:lineRule="auto"/>
              <w:rPr>
                <w:rFonts w:eastAsia="Times New Roman"/>
                <w:sz w:val="20"/>
                <w:szCs w:val="20"/>
              </w:rPr>
            </w:pPr>
            <w:r w:rsidRPr="00CE0060">
              <w:rPr>
                <w:rFonts w:eastAsia="Times New Roman"/>
                <w:sz w:val="20"/>
                <w:szCs w:val="20"/>
              </w:rPr>
              <w:t>ĐN3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9FB9813" w14:textId="04C29E2B" w:rsidR="00CD517E" w:rsidRPr="00CE0060" w:rsidRDefault="00CD517E" w:rsidP="00CD517E">
            <w:pPr>
              <w:spacing w:after="0" w:line="240" w:lineRule="auto"/>
              <w:rPr>
                <w:rFonts w:eastAsia="Times New Roman"/>
                <w:sz w:val="20"/>
                <w:szCs w:val="20"/>
              </w:rPr>
            </w:pPr>
            <w:r>
              <w:rPr>
                <w:sz w:val="20"/>
                <w:szCs w:val="20"/>
              </w:rPr>
              <w:t>28,5</w:t>
            </w:r>
          </w:p>
        </w:tc>
        <w:tc>
          <w:tcPr>
            <w:tcW w:w="0" w:type="auto"/>
            <w:tcBorders>
              <w:top w:val="nil"/>
              <w:left w:val="nil"/>
              <w:bottom w:val="single" w:sz="4" w:space="0" w:color="auto"/>
              <w:right w:val="single" w:sz="4" w:space="0" w:color="auto"/>
            </w:tcBorders>
            <w:shd w:val="clear" w:color="auto" w:fill="auto"/>
            <w:noWrap/>
            <w:vAlign w:val="center"/>
          </w:tcPr>
          <w:p w14:paraId="3405E2BA" w14:textId="393A9237" w:rsidR="00CD517E" w:rsidRPr="00CE0060" w:rsidRDefault="00CD517E" w:rsidP="00CD517E">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60D7BA88" w14:textId="17082379" w:rsidR="00CD517E" w:rsidRPr="00CE0060" w:rsidRDefault="00CD517E" w:rsidP="00CD517E">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4F1BDFC1" w14:textId="2E45841E" w:rsidR="00CD517E" w:rsidRPr="00CE0060" w:rsidRDefault="00CD517E" w:rsidP="00CD517E">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7B63BB9D" w14:textId="3BEA3E5A" w:rsidR="00CD517E" w:rsidRPr="00CE0060" w:rsidRDefault="00CD517E" w:rsidP="00CD517E">
            <w:pPr>
              <w:spacing w:after="0" w:line="240" w:lineRule="auto"/>
              <w:rPr>
                <w:rFonts w:eastAsia="Times New Roman"/>
                <w:sz w:val="20"/>
                <w:szCs w:val="20"/>
              </w:rPr>
            </w:pPr>
            <w:r>
              <w:rPr>
                <w:sz w:val="20"/>
                <w:szCs w:val="20"/>
              </w:rPr>
              <w:t>29,0</w:t>
            </w:r>
          </w:p>
        </w:tc>
        <w:tc>
          <w:tcPr>
            <w:tcW w:w="0" w:type="auto"/>
            <w:tcBorders>
              <w:top w:val="nil"/>
              <w:left w:val="nil"/>
              <w:bottom w:val="single" w:sz="4" w:space="0" w:color="auto"/>
              <w:right w:val="single" w:sz="4" w:space="0" w:color="auto"/>
            </w:tcBorders>
            <w:shd w:val="clear" w:color="auto" w:fill="auto"/>
            <w:noWrap/>
            <w:vAlign w:val="center"/>
          </w:tcPr>
          <w:p w14:paraId="3C216155" w14:textId="2466D92A" w:rsidR="00CD517E" w:rsidRPr="00CE0060" w:rsidRDefault="00CD517E" w:rsidP="00CD517E">
            <w:pPr>
              <w:spacing w:after="0" w:line="240" w:lineRule="auto"/>
              <w:rPr>
                <w:rFonts w:eastAsia="Times New Roman"/>
                <w:sz w:val="20"/>
                <w:szCs w:val="20"/>
              </w:rPr>
            </w:pPr>
            <w:r>
              <w:rPr>
                <w:sz w:val="20"/>
                <w:szCs w:val="20"/>
              </w:rPr>
              <w:t>30,7</w:t>
            </w:r>
          </w:p>
        </w:tc>
        <w:tc>
          <w:tcPr>
            <w:tcW w:w="0" w:type="auto"/>
            <w:tcBorders>
              <w:top w:val="nil"/>
              <w:left w:val="nil"/>
              <w:bottom w:val="single" w:sz="4" w:space="0" w:color="auto"/>
              <w:right w:val="single" w:sz="4" w:space="0" w:color="auto"/>
            </w:tcBorders>
            <w:shd w:val="clear" w:color="auto" w:fill="auto"/>
            <w:noWrap/>
            <w:vAlign w:val="center"/>
          </w:tcPr>
          <w:p w14:paraId="679FD7E9" w14:textId="18A5EB44" w:rsidR="00CD517E" w:rsidRPr="00CE0060" w:rsidRDefault="00CD517E" w:rsidP="00CD517E">
            <w:pPr>
              <w:spacing w:after="0" w:line="240" w:lineRule="auto"/>
              <w:rPr>
                <w:rFonts w:eastAsia="Times New Roman"/>
                <w:sz w:val="20"/>
                <w:szCs w:val="20"/>
              </w:rPr>
            </w:pPr>
            <w:r>
              <w:rPr>
                <w:sz w:val="20"/>
                <w:szCs w:val="20"/>
              </w:rPr>
              <w:t>31,5</w:t>
            </w:r>
          </w:p>
        </w:tc>
        <w:tc>
          <w:tcPr>
            <w:tcW w:w="0" w:type="auto"/>
            <w:tcBorders>
              <w:top w:val="nil"/>
              <w:left w:val="nil"/>
              <w:bottom w:val="single" w:sz="4" w:space="0" w:color="auto"/>
              <w:right w:val="single" w:sz="4" w:space="0" w:color="auto"/>
            </w:tcBorders>
            <w:shd w:val="clear" w:color="auto" w:fill="auto"/>
            <w:noWrap/>
            <w:vAlign w:val="center"/>
          </w:tcPr>
          <w:p w14:paraId="7A2B0445" w14:textId="303F3C5D" w:rsidR="00CD517E" w:rsidRPr="00CE0060" w:rsidRDefault="00CD517E" w:rsidP="00CD517E">
            <w:pPr>
              <w:spacing w:after="0" w:line="240" w:lineRule="auto"/>
              <w:rPr>
                <w:rFonts w:eastAsia="Times New Roman"/>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5F4FCA38" w14:textId="04FB7928" w:rsidR="00CD517E" w:rsidRPr="00CE0060" w:rsidRDefault="00CD517E" w:rsidP="00CD517E">
            <w:pPr>
              <w:spacing w:after="0" w:line="240" w:lineRule="auto"/>
              <w:rPr>
                <w:rFonts w:eastAsia="Times New Roman"/>
                <w:sz w:val="20"/>
                <w:szCs w:val="20"/>
              </w:rPr>
            </w:pPr>
            <w:r>
              <w:rPr>
                <w:sz w:val="20"/>
                <w:szCs w:val="20"/>
              </w:rPr>
              <w:t>30,4</w:t>
            </w:r>
          </w:p>
        </w:tc>
        <w:tc>
          <w:tcPr>
            <w:tcW w:w="0" w:type="auto"/>
            <w:tcBorders>
              <w:top w:val="nil"/>
              <w:left w:val="nil"/>
              <w:bottom w:val="single" w:sz="4" w:space="0" w:color="auto"/>
              <w:right w:val="single" w:sz="4" w:space="0" w:color="auto"/>
            </w:tcBorders>
            <w:shd w:val="clear" w:color="auto" w:fill="auto"/>
            <w:noWrap/>
            <w:vAlign w:val="center"/>
          </w:tcPr>
          <w:p w14:paraId="130DA9A0" w14:textId="3E639DF1" w:rsidR="00CD517E" w:rsidRPr="00CE0060" w:rsidRDefault="00CD517E" w:rsidP="00CD517E">
            <w:pPr>
              <w:spacing w:after="0" w:line="240" w:lineRule="auto"/>
              <w:rPr>
                <w:rFonts w:eastAsia="Times New Roman"/>
                <w:sz w:val="20"/>
                <w:szCs w:val="20"/>
              </w:rPr>
            </w:pPr>
            <w:r>
              <w:rPr>
                <w:sz w:val="20"/>
                <w:szCs w:val="20"/>
              </w:rPr>
              <w:t>29,6</w:t>
            </w:r>
          </w:p>
        </w:tc>
        <w:tc>
          <w:tcPr>
            <w:tcW w:w="0" w:type="auto"/>
            <w:tcBorders>
              <w:top w:val="nil"/>
              <w:left w:val="nil"/>
              <w:bottom w:val="single" w:sz="4" w:space="0" w:color="auto"/>
              <w:right w:val="single" w:sz="4" w:space="0" w:color="auto"/>
            </w:tcBorders>
            <w:shd w:val="clear" w:color="auto" w:fill="auto"/>
            <w:noWrap/>
            <w:vAlign w:val="center"/>
          </w:tcPr>
          <w:p w14:paraId="0E312C74" w14:textId="0EAEF90D" w:rsidR="00CD517E" w:rsidRPr="00CE0060" w:rsidRDefault="00CD517E" w:rsidP="00CD517E">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0F832301" w14:textId="69951AAC" w:rsidR="00CD517E" w:rsidRPr="00CE0060" w:rsidRDefault="00CD517E" w:rsidP="00CD517E">
            <w:pPr>
              <w:spacing w:after="0" w:line="240" w:lineRule="auto"/>
              <w:rPr>
                <w:rFonts w:eastAsia="Times New Roman"/>
                <w:sz w:val="20"/>
                <w:szCs w:val="20"/>
              </w:rPr>
            </w:pPr>
            <w:r>
              <w:rPr>
                <w:sz w:val="20"/>
                <w:szCs w:val="20"/>
              </w:rPr>
              <w:t>28,5</w:t>
            </w:r>
          </w:p>
        </w:tc>
        <w:tc>
          <w:tcPr>
            <w:tcW w:w="0" w:type="auto"/>
            <w:tcBorders>
              <w:top w:val="nil"/>
              <w:left w:val="nil"/>
              <w:bottom w:val="single" w:sz="4" w:space="0" w:color="auto"/>
              <w:right w:val="single" w:sz="4" w:space="0" w:color="auto"/>
            </w:tcBorders>
            <w:shd w:val="clear" w:color="auto" w:fill="auto"/>
            <w:vAlign w:val="center"/>
          </w:tcPr>
          <w:p w14:paraId="12F9E439" w14:textId="182D261B" w:rsidR="00CD517E" w:rsidRPr="00CE0060" w:rsidRDefault="00CD517E" w:rsidP="00CD517E">
            <w:pPr>
              <w:spacing w:after="0" w:line="240" w:lineRule="auto"/>
              <w:rPr>
                <w:sz w:val="20"/>
                <w:szCs w:val="20"/>
              </w:rPr>
            </w:pPr>
            <w:r>
              <w:rPr>
                <w:sz w:val="20"/>
                <w:szCs w:val="20"/>
              </w:rPr>
              <w:t>29,3</w:t>
            </w:r>
          </w:p>
        </w:tc>
      </w:tr>
      <w:tr w:rsidR="00CD517E" w:rsidRPr="00CE0060" w14:paraId="7C0FE246" w14:textId="17B50E11" w:rsidTr="006F637C">
        <w:trPr>
          <w:trHeight w:val="39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A98799" w14:textId="0A73F39D" w:rsidR="00CD517E" w:rsidRPr="00CE0060" w:rsidRDefault="00CD517E" w:rsidP="00CD517E">
            <w:pPr>
              <w:spacing w:after="0" w:line="240" w:lineRule="auto"/>
              <w:rPr>
                <w:rFonts w:eastAsia="Times New Roman"/>
                <w:sz w:val="20"/>
                <w:szCs w:val="20"/>
              </w:rPr>
            </w:pPr>
            <w:r w:rsidRPr="00CE0060">
              <w:rPr>
                <w:rFonts w:eastAsia="Times New Roman"/>
                <w:sz w:val="20"/>
                <w:szCs w:val="20"/>
              </w:rPr>
              <w:t>ĐN4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7EB1C3C" w14:textId="171BA9AF" w:rsidR="00CD517E" w:rsidRPr="00CE0060" w:rsidRDefault="00CD517E" w:rsidP="00CD517E">
            <w:pPr>
              <w:spacing w:after="0" w:line="240" w:lineRule="auto"/>
              <w:rPr>
                <w:rFonts w:eastAsia="Times New Roman"/>
                <w:sz w:val="20"/>
                <w:szCs w:val="20"/>
              </w:rPr>
            </w:pPr>
            <w:r>
              <w:rPr>
                <w:sz w:val="20"/>
                <w:szCs w:val="20"/>
              </w:rPr>
              <w:t>28,5</w:t>
            </w:r>
          </w:p>
        </w:tc>
        <w:tc>
          <w:tcPr>
            <w:tcW w:w="0" w:type="auto"/>
            <w:tcBorders>
              <w:top w:val="nil"/>
              <w:left w:val="nil"/>
              <w:bottom w:val="single" w:sz="4" w:space="0" w:color="auto"/>
              <w:right w:val="single" w:sz="4" w:space="0" w:color="auto"/>
            </w:tcBorders>
            <w:shd w:val="clear" w:color="auto" w:fill="auto"/>
            <w:noWrap/>
            <w:vAlign w:val="center"/>
          </w:tcPr>
          <w:p w14:paraId="21A71253" w14:textId="1B496A2E" w:rsidR="00CD517E" w:rsidRPr="00CE0060" w:rsidRDefault="00CD517E" w:rsidP="00CD517E">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2176BC8A" w14:textId="6A7B24C0" w:rsidR="00CD517E" w:rsidRPr="00CE0060" w:rsidRDefault="00CD517E" w:rsidP="00CD517E">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632BD16C" w14:textId="113DC2E1" w:rsidR="00CD517E" w:rsidRPr="00CE0060" w:rsidRDefault="00CD517E" w:rsidP="00CD517E">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230E0D87" w14:textId="0969DF26" w:rsidR="00CD517E" w:rsidRPr="00CE0060" w:rsidRDefault="00CD517E" w:rsidP="00CD517E">
            <w:pPr>
              <w:spacing w:after="0" w:line="240" w:lineRule="auto"/>
              <w:rPr>
                <w:rFonts w:eastAsia="Times New Roman"/>
                <w:sz w:val="20"/>
                <w:szCs w:val="20"/>
              </w:rPr>
            </w:pPr>
            <w:r>
              <w:rPr>
                <w:sz w:val="20"/>
                <w:szCs w:val="20"/>
              </w:rPr>
              <w:t>28,9</w:t>
            </w:r>
          </w:p>
        </w:tc>
        <w:tc>
          <w:tcPr>
            <w:tcW w:w="0" w:type="auto"/>
            <w:tcBorders>
              <w:top w:val="nil"/>
              <w:left w:val="nil"/>
              <w:bottom w:val="single" w:sz="4" w:space="0" w:color="auto"/>
              <w:right w:val="single" w:sz="4" w:space="0" w:color="auto"/>
            </w:tcBorders>
            <w:shd w:val="clear" w:color="auto" w:fill="auto"/>
            <w:noWrap/>
            <w:vAlign w:val="center"/>
          </w:tcPr>
          <w:p w14:paraId="6D29C018" w14:textId="3DA26B21" w:rsidR="00CD517E" w:rsidRPr="00CE0060" w:rsidRDefault="00CD517E" w:rsidP="00CD517E">
            <w:pPr>
              <w:spacing w:after="0" w:line="240" w:lineRule="auto"/>
              <w:rPr>
                <w:rFonts w:eastAsia="Times New Roman"/>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75BB4091" w14:textId="1AF49EEB" w:rsidR="00CD517E" w:rsidRPr="00CE0060" w:rsidRDefault="00CD517E" w:rsidP="00CD517E">
            <w:pPr>
              <w:spacing w:after="0" w:line="240" w:lineRule="auto"/>
              <w:rPr>
                <w:rFonts w:eastAsia="Times New Roman"/>
                <w:sz w:val="20"/>
                <w:szCs w:val="20"/>
              </w:rPr>
            </w:pPr>
            <w:r>
              <w:rPr>
                <w:sz w:val="20"/>
                <w:szCs w:val="20"/>
              </w:rPr>
              <w:t>31,5</w:t>
            </w:r>
          </w:p>
        </w:tc>
        <w:tc>
          <w:tcPr>
            <w:tcW w:w="0" w:type="auto"/>
            <w:tcBorders>
              <w:top w:val="nil"/>
              <w:left w:val="nil"/>
              <w:bottom w:val="single" w:sz="4" w:space="0" w:color="auto"/>
              <w:right w:val="single" w:sz="4" w:space="0" w:color="auto"/>
            </w:tcBorders>
            <w:shd w:val="clear" w:color="auto" w:fill="auto"/>
            <w:noWrap/>
            <w:vAlign w:val="center"/>
          </w:tcPr>
          <w:p w14:paraId="2BA8F197" w14:textId="35814D40" w:rsidR="00CD517E" w:rsidRPr="00CE0060" w:rsidRDefault="00CD517E" w:rsidP="00CD517E">
            <w:pPr>
              <w:spacing w:after="0" w:line="240" w:lineRule="auto"/>
              <w:rPr>
                <w:rFonts w:eastAsia="Times New Roman"/>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0B48EB86" w14:textId="3C7D6CB6" w:rsidR="00CD517E" w:rsidRPr="00CE0060" w:rsidRDefault="00CD517E" w:rsidP="00CD517E">
            <w:pPr>
              <w:spacing w:after="0" w:line="240" w:lineRule="auto"/>
              <w:rPr>
                <w:rFonts w:eastAsia="Times New Roman"/>
                <w:sz w:val="20"/>
                <w:szCs w:val="20"/>
              </w:rPr>
            </w:pPr>
            <w:r>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078039F7" w14:textId="32C06181" w:rsidR="00CD517E" w:rsidRPr="00CE0060" w:rsidRDefault="00CD517E" w:rsidP="00CD517E">
            <w:pPr>
              <w:spacing w:after="0" w:line="240" w:lineRule="auto"/>
              <w:rPr>
                <w:rFonts w:eastAsia="Times New Roman"/>
                <w:sz w:val="20"/>
                <w:szCs w:val="20"/>
              </w:rPr>
            </w:pPr>
            <w:r>
              <w:rPr>
                <w:sz w:val="20"/>
                <w:szCs w:val="20"/>
              </w:rPr>
              <w:t>29,6</w:t>
            </w:r>
          </w:p>
        </w:tc>
        <w:tc>
          <w:tcPr>
            <w:tcW w:w="0" w:type="auto"/>
            <w:tcBorders>
              <w:top w:val="nil"/>
              <w:left w:val="nil"/>
              <w:bottom w:val="single" w:sz="4" w:space="0" w:color="auto"/>
              <w:right w:val="single" w:sz="4" w:space="0" w:color="auto"/>
            </w:tcBorders>
            <w:shd w:val="clear" w:color="auto" w:fill="auto"/>
            <w:noWrap/>
            <w:vAlign w:val="center"/>
          </w:tcPr>
          <w:p w14:paraId="5D3C7ABE" w14:textId="19694E1C" w:rsidR="00CD517E" w:rsidRPr="00CE0060" w:rsidRDefault="00CD517E" w:rsidP="00CD517E">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743DA5D5" w14:textId="77E63D25" w:rsidR="00CD517E" w:rsidRPr="00CE0060" w:rsidRDefault="00CD517E" w:rsidP="00CD517E">
            <w:pPr>
              <w:spacing w:after="0" w:line="240" w:lineRule="auto"/>
              <w:rPr>
                <w:rFonts w:eastAsia="Times New Roman"/>
                <w:sz w:val="20"/>
                <w:szCs w:val="20"/>
              </w:rPr>
            </w:pPr>
            <w:r>
              <w:rPr>
                <w:sz w:val="20"/>
                <w:szCs w:val="20"/>
              </w:rPr>
              <w:t>28,5</w:t>
            </w:r>
          </w:p>
        </w:tc>
        <w:tc>
          <w:tcPr>
            <w:tcW w:w="0" w:type="auto"/>
            <w:tcBorders>
              <w:top w:val="nil"/>
              <w:left w:val="nil"/>
              <w:bottom w:val="single" w:sz="4" w:space="0" w:color="auto"/>
              <w:right w:val="single" w:sz="4" w:space="0" w:color="auto"/>
            </w:tcBorders>
            <w:shd w:val="clear" w:color="auto" w:fill="auto"/>
            <w:vAlign w:val="center"/>
          </w:tcPr>
          <w:p w14:paraId="17E94DDD" w14:textId="56C49E64" w:rsidR="00CD517E" w:rsidRPr="00CE0060" w:rsidRDefault="00CD517E" w:rsidP="00CD517E">
            <w:pPr>
              <w:spacing w:after="0" w:line="240" w:lineRule="auto"/>
              <w:rPr>
                <w:sz w:val="20"/>
                <w:szCs w:val="20"/>
              </w:rPr>
            </w:pPr>
            <w:r>
              <w:rPr>
                <w:sz w:val="20"/>
                <w:szCs w:val="20"/>
              </w:rPr>
              <w:t>29,2</w:t>
            </w:r>
          </w:p>
        </w:tc>
      </w:tr>
    </w:tbl>
    <w:p w14:paraId="62AE3AEF" w14:textId="0CAF7143" w:rsidR="006F637C" w:rsidRDefault="00CD517E" w:rsidP="00006533">
      <w:pPr>
        <w:pStyle w:val="Caption"/>
        <w:rPr>
          <w:sz w:val="28"/>
        </w:rPr>
      </w:pPr>
      <w:bookmarkStart w:id="1848" w:name="_Toc177717488"/>
      <w:r>
        <w:rPr>
          <w:noProof/>
          <w:sz w:val="28"/>
        </w:rPr>
        <w:drawing>
          <wp:anchor distT="0" distB="0" distL="114300" distR="114300" simplePos="0" relativeHeight="252238848" behindDoc="1" locked="0" layoutInCell="1" allowOverlap="1" wp14:anchorId="69FD13A4" wp14:editId="73861C92">
            <wp:simplePos x="0" y="0"/>
            <wp:positionH relativeFrom="column">
              <wp:posOffset>1663065</wp:posOffset>
            </wp:positionH>
            <wp:positionV relativeFrom="paragraph">
              <wp:posOffset>130175</wp:posOffset>
            </wp:positionV>
            <wp:extent cx="5513705" cy="3310890"/>
            <wp:effectExtent l="0" t="0" r="0" b="3810"/>
            <wp:wrapThrough wrapText="bothSides">
              <wp:wrapPolygon edited="0">
                <wp:start x="0" y="0"/>
                <wp:lineTo x="0" y="21501"/>
                <wp:lineTo x="21493" y="21501"/>
                <wp:lineTo x="21493" y="0"/>
                <wp:lineTo x="0" y="0"/>
              </wp:wrapPolygon>
            </wp:wrapThrough>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13705" cy="3310890"/>
                    </a:xfrm>
                    <a:prstGeom prst="rect">
                      <a:avLst/>
                    </a:prstGeom>
                    <a:noFill/>
                  </pic:spPr>
                </pic:pic>
              </a:graphicData>
            </a:graphic>
            <wp14:sizeRelH relativeFrom="page">
              <wp14:pctWidth>0</wp14:pctWidth>
            </wp14:sizeRelH>
            <wp14:sizeRelV relativeFrom="page">
              <wp14:pctHeight>0</wp14:pctHeight>
            </wp14:sizeRelV>
          </wp:anchor>
        </w:drawing>
      </w:r>
    </w:p>
    <w:p w14:paraId="179C2CB3" w14:textId="127DE9A2" w:rsidR="006F637C" w:rsidRDefault="006F637C" w:rsidP="00006533">
      <w:pPr>
        <w:pStyle w:val="Caption"/>
        <w:rPr>
          <w:sz w:val="28"/>
        </w:rPr>
      </w:pPr>
    </w:p>
    <w:p w14:paraId="00E4BBC1" w14:textId="6B7A531B" w:rsidR="006F637C" w:rsidRDefault="006F637C" w:rsidP="00006533">
      <w:pPr>
        <w:pStyle w:val="Caption"/>
        <w:rPr>
          <w:sz w:val="28"/>
        </w:rPr>
      </w:pPr>
    </w:p>
    <w:p w14:paraId="3D9627A0" w14:textId="4E0764B6" w:rsidR="006F637C" w:rsidRDefault="006F637C" w:rsidP="00006533">
      <w:pPr>
        <w:pStyle w:val="Caption"/>
        <w:rPr>
          <w:sz w:val="28"/>
        </w:rPr>
      </w:pPr>
    </w:p>
    <w:p w14:paraId="3AE7FA2F" w14:textId="77777777" w:rsidR="006F637C" w:rsidRDefault="006F637C" w:rsidP="00006533">
      <w:pPr>
        <w:pStyle w:val="Caption"/>
        <w:rPr>
          <w:sz w:val="28"/>
        </w:rPr>
      </w:pPr>
    </w:p>
    <w:p w14:paraId="6C679E2A" w14:textId="77777777" w:rsidR="006F637C" w:rsidRDefault="006F637C" w:rsidP="00006533">
      <w:pPr>
        <w:pStyle w:val="Caption"/>
        <w:rPr>
          <w:sz w:val="28"/>
        </w:rPr>
      </w:pPr>
    </w:p>
    <w:p w14:paraId="4A4CEFC1" w14:textId="77777777" w:rsidR="006F637C" w:rsidRDefault="006F637C" w:rsidP="00006533">
      <w:pPr>
        <w:pStyle w:val="Caption"/>
        <w:rPr>
          <w:sz w:val="28"/>
        </w:rPr>
      </w:pPr>
    </w:p>
    <w:p w14:paraId="23819744" w14:textId="77777777" w:rsidR="006F637C" w:rsidRDefault="006F637C" w:rsidP="00006533">
      <w:pPr>
        <w:pStyle w:val="Caption"/>
        <w:rPr>
          <w:sz w:val="28"/>
        </w:rPr>
      </w:pPr>
    </w:p>
    <w:p w14:paraId="1381BF52" w14:textId="77777777" w:rsidR="006F637C" w:rsidRDefault="006F637C" w:rsidP="00006533">
      <w:pPr>
        <w:pStyle w:val="Caption"/>
        <w:rPr>
          <w:sz w:val="28"/>
        </w:rPr>
      </w:pPr>
    </w:p>
    <w:p w14:paraId="4333928A" w14:textId="77777777" w:rsidR="006F637C" w:rsidRDefault="006F637C" w:rsidP="00006533">
      <w:pPr>
        <w:pStyle w:val="Caption"/>
        <w:rPr>
          <w:sz w:val="28"/>
        </w:rPr>
      </w:pPr>
    </w:p>
    <w:p w14:paraId="5A7070F8" w14:textId="739556E5" w:rsidR="00BF1D32" w:rsidRPr="00CE0060" w:rsidRDefault="00BF1D32" w:rsidP="0000653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đoạn sông </w:t>
      </w:r>
      <w:r w:rsidRPr="00CE0060">
        <w:rPr>
          <w:sz w:val="28"/>
          <w:szCs w:val="28"/>
          <w:lang w:val="en-US"/>
        </w:rPr>
        <w:t>Đồng Nai</w:t>
      </w:r>
      <w:bookmarkEnd w:id="1848"/>
    </w:p>
    <w:p w14:paraId="6D712657" w14:textId="7A9EC026" w:rsidR="00BF1D32" w:rsidRPr="00CE0060" w:rsidRDefault="00BF1D32" w:rsidP="00BF1D32">
      <w:pPr>
        <w:pStyle w:val="Caption"/>
        <w:rPr>
          <w:sz w:val="28"/>
          <w:szCs w:val="28"/>
          <w:lang w:val="en-US"/>
        </w:rPr>
      </w:pPr>
      <w:bookmarkStart w:id="1849" w:name="_Toc177717367"/>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54</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đoạn sông </w:t>
      </w:r>
      <w:r w:rsidRPr="00CE0060">
        <w:rPr>
          <w:sz w:val="28"/>
          <w:szCs w:val="28"/>
          <w:lang w:val="en-US"/>
        </w:rPr>
        <w:t>Đồng Nai</w:t>
      </w:r>
      <w:bookmarkEnd w:id="1849"/>
    </w:p>
    <w:tbl>
      <w:tblPr>
        <w:tblW w:w="13062" w:type="dxa"/>
        <w:tblInd w:w="985" w:type="dxa"/>
        <w:tblLook w:val="04A0" w:firstRow="1" w:lastRow="0" w:firstColumn="1" w:lastColumn="0" w:noHBand="0" w:noVBand="1"/>
      </w:tblPr>
      <w:tblGrid>
        <w:gridCol w:w="1084"/>
        <w:gridCol w:w="847"/>
        <w:gridCol w:w="775"/>
        <w:gridCol w:w="775"/>
        <w:gridCol w:w="775"/>
        <w:gridCol w:w="775"/>
        <w:gridCol w:w="775"/>
        <w:gridCol w:w="775"/>
        <w:gridCol w:w="775"/>
        <w:gridCol w:w="775"/>
        <w:gridCol w:w="783"/>
        <w:gridCol w:w="780"/>
        <w:gridCol w:w="775"/>
        <w:gridCol w:w="780"/>
        <w:gridCol w:w="1813"/>
      </w:tblGrid>
      <w:tr w:rsidR="00CE0060" w:rsidRPr="00CE0060" w14:paraId="25014474" w14:textId="77777777" w:rsidTr="006F637C">
        <w:trPr>
          <w:trHeight w:val="395"/>
        </w:trPr>
        <w:tc>
          <w:tcPr>
            <w:tcW w:w="1084" w:type="dxa"/>
            <w:vMerge w:val="restart"/>
            <w:tcBorders>
              <w:top w:val="single" w:sz="4" w:space="0" w:color="auto"/>
              <w:left w:val="single" w:sz="4" w:space="0" w:color="auto"/>
              <w:right w:val="single" w:sz="4" w:space="0" w:color="auto"/>
            </w:tcBorders>
            <w:shd w:val="clear" w:color="auto" w:fill="auto"/>
            <w:noWrap/>
            <w:vAlign w:val="center"/>
          </w:tcPr>
          <w:p w14:paraId="605F66A6" w14:textId="77777777" w:rsidR="00123FA3" w:rsidRPr="00CE0060" w:rsidRDefault="00123FA3" w:rsidP="00B5044D">
            <w:pPr>
              <w:spacing w:after="0" w:line="240" w:lineRule="auto"/>
              <w:rPr>
                <w:rFonts w:eastAsia="Times New Roman"/>
                <w:sz w:val="20"/>
                <w:szCs w:val="20"/>
              </w:rPr>
            </w:pPr>
            <w:r w:rsidRPr="00CE0060">
              <w:rPr>
                <w:rFonts w:eastAsia="Times New Roman"/>
                <w:b/>
                <w:bCs/>
                <w:sz w:val="20"/>
                <w:szCs w:val="20"/>
              </w:rPr>
              <w:t>pH</w:t>
            </w:r>
          </w:p>
        </w:tc>
        <w:tc>
          <w:tcPr>
            <w:tcW w:w="847" w:type="dxa"/>
            <w:tcBorders>
              <w:top w:val="single" w:sz="4" w:space="0" w:color="auto"/>
              <w:bottom w:val="single" w:sz="4" w:space="0" w:color="auto"/>
            </w:tcBorders>
          </w:tcPr>
          <w:p w14:paraId="46F1D6E8" w14:textId="77777777" w:rsidR="00123FA3" w:rsidRPr="00CE0060" w:rsidRDefault="00123FA3" w:rsidP="00B5044D">
            <w:pPr>
              <w:spacing w:after="0" w:line="240" w:lineRule="auto"/>
              <w:rPr>
                <w:rFonts w:eastAsia="Times New Roman"/>
                <w:sz w:val="20"/>
                <w:szCs w:val="20"/>
              </w:rPr>
            </w:pPr>
          </w:p>
        </w:tc>
        <w:tc>
          <w:tcPr>
            <w:tcW w:w="775" w:type="dxa"/>
            <w:tcBorders>
              <w:top w:val="single" w:sz="4" w:space="0" w:color="auto"/>
              <w:bottom w:val="single" w:sz="4" w:space="0" w:color="auto"/>
            </w:tcBorders>
            <w:shd w:val="clear" w:color="auto" w:fill="auto"/>
            <w:noWrap/>
            <w:vAlign w:val="center"/>
          </w:tcPr>
          <w:p w14:paraId="46CE62A4" w14:textId="77777777" w:rsidR="00123FA3" w:rsidRPr="00CE0060" w:rsidRDefault="00123FA3" w:rsidP="00B5044D">
            <w:pPr>
              <w:spacing w:after="0" w:line="240" w:lineRule="auto"/>
              <w:rPr>
                <w:rFonts w:eastAsia="Times New Roman"/>
                <w:sz w:val="20"/>
                <w:szCs w:val="20"/>
              </w:rPr>
            </w:pPr>
          </w:p>
        </w:tc>
        <w:tc>
          <w:tcPr>
            <w:tcW w:w="6208" w:type="dxa"/>
            <w:gridSpan w:val="8"/>
            <w:tcBorders>
              <w:top w:val="single" w:sz="4" w:space="0" w:color="auto"/>
              <w:bottom w:val="single" w:sz="4" w:space="0" w:color="auto"/>
            </w:tcBorders>
            <w:shd w:val="clear" w:color="auto" w:fill="auto"/>
            <w:noWrap/>
            <w:vAlign w:val="center"/>
          </w:tcPr>
          <w:p w14:paraId="76AAF7AE" w14:textId="08F18765" w:rsidR="00123FA3" w:rsidRPr="00CE0060" w:rsidRDefault="00123FA3" w:rsidP="00B5044D">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80" w:type="dxa"/>
            <w:tcBorders>
              <w:top w:val="single" w:sz="4" w:space="0" w:color="auto"/>
              <w:bottom w:val="single" w:sz="4" w:space="0" w:color="auto"/>
            </w:tcBorders>
            <w:shd w:val="clear" w:color="auto" w:fill="auto"/>
            <w:noWrap/>
            <w:vAlign w:val="center"/>
          </w:tcPr>
          <w:p w14:paraId="17ECC0B4" w14:textId="77777777" w:rsidR="00123FA3" w:rsidRPr="00CE0060" w:rsidRDefault="00123FA3" w:rsidP="00B5044D">
            <w:pPr>
              <w:spacing w:after="0" w:line="240" w:lineRule="auto"/>
              <w:rPr>
                <w:rFonts w:eastAsia="Times New Roman"/>
                <w:sz w:val="20"/>
                <w:szCs w:val="20"/>
              </w:rPr>
            </w:pPr>
          </w:p>
        </w:tc>
        <w:tc>
          <w:tcPr>
            <w:tcW w:w="775" w:type="dxa"/>
            <w:tcBorders>
              <w:top w:val="single" w:sz="4" w:space="0" w:color="auto"/>
              <w:bottom w:val="single" w:sz="4" w:space="0" w:color="auto"/>
            </w:tcBorders>
          </w:tcPr>
          <w:p w14:paraId="70A981D8" w14:textId="77777777" w:rsidR="00123FA3" w:rsidRPr="00CE0060" w:rsidRDefault="00123FA3" w:rsidP="00B5044D">
            <w:pPr>
              <w:spacing w:after="0" w:line="240" w:lineRule="auto"/>
              <w:rPr>
                <w:rFonts w:eastAsia="Times New Roman"/>
                <w:sz w:val="20"/>
                <w:szCs w:val="20"/>
              </w:rPr>
            </w:pPr>
          </w:p>
        </w:tc>
        <w:tc>
          <w:tcPr>
            <w:tcW w:w="780" w:type="dxa"/>
            <w:tcBorders>
              <w:top w:val="single" w:sz="4" w:space="0" w:color="auto"/>
              <w:bottom w:val="single" w:sz="4" w:space="0" w:color="auto"/>
            </w:tcBorders>
            <w:shd w:val="clear" w:color="auto" w:fill="auto"/>
            <w:noWrap/>
            <w:vAlign w:val="center"/>
          </w:tcPr>
          <w:p w14:paraId="31E72E1C" w14:textId="77777777" w:rsidR="00123FA3" w:rsidRPr="00CE0060" w:rsidRDefault="00123FA3" w:rsidP="00B5044D">
            <w:pPr>
              <w:spacing w:after="0" w:line="240" w:lineRule="auto"/>
              <w:rPr>
                <w:rFonts w:eastAsia="Times New Roman"/>
                <w:sz w:val="20"/>
                <w:szCs w:val="20"/>
              </w:rPr>
            </w:pPr>
          </w:p>
        </w:tc>
        <w:tc>
          <w:tcPr>
            <w:tcW w:w="18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E0BEB8" w14:textId="77777777" w:rsidR="00123FA3" w:rsidRPr="00CE0060" w:rsidRDefault="00123FA3" w:rsidP="00B5044D">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D517E" w:rsidRPr="00CE0060" w14:paraId="69F7954B" w14:textId="77777777" w:rsidTr="00CD517E">
        <w:trPr>
          <w:trHeight w:val="670"/>
        </w:trPr>
        <w:tc>
          <w:tcPr>
            <w:tcW w:w="1084" w:type="dxa"/>
            <w:vMerge/>
            <w:tcBorders>
              <w:left w:val="single" w:sz="4" w:space="0" w:color="auto"/>
              <w:bottom w:val="single" w:sz="4" w:space="0" w:color="auto"/>
              <w:right w:val="single" w:sz="4" w:space="0" w:color="auto"/>
            </w:tcBorders>
            <w:shd w:val="clear" w:color="auto" w:fill="auto"/>
            <w:noWrap/>
            <w:vAlign w:val="center"/>
          </w:tcPr>
          <w:p w14:paraId="3CABE50A" w14:textId="77777777" w:rsidR="00CD517E" w:rsidRPr="00CE0060" w:rsidRDefault="00CD517E" w:rsidP="00CD517E">
            <w:pPr>
              <w:spacing w:after="0" w:line="240" w:lineRule="auto"/>
              <w:rPr>
                <w:rFonts w:eastAsia="Times New Roman"/>
                <w:sz w:val="20"/>
                <w:szCs w:val="20"/>
              </w:rPr>
            </w:pP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14:paraId="297E94BD" w14:textId="11A2DD28" w:rsidR="00CD517E" w:rsidRPr="00CE0060" w:rsidRDefault="00CD517E" w:rsidP="00CD517E">
            <w:pPr>
              <w:spacing w:after="0" w:line="240" w:lineRule="auto"/>
              <w:rPr>
                <w:rFonts w:eastAsia="Times New Roman"/>
                <w:sz w:val="20"/>
                <w:szCs w:val="20"/>
              </w:rPr>
            </w:pPr>
            <w:r>
              <w:rPr>
                <w:b/>
                <w:bCs/>
                <w:sz w:val="20"/>
                <w:szCs w:val="20"/>
              </w:rPr>
              <w:t>Tháng 10</w:t>
            </w:r>
            <w:r>
              <w:rPr>
                <w:b/>
                <w:bCs/>
                <w:sz w:val="20"/>
                <w:szCs w:val="20"/>
              </w:rPr>
              <w:br/>
              <w:t>2023</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781CE3E8" w14:textId="300AF457" w:rsidR="00CD517E" w:rsidRPr="00CE0060" w:rsidRDefault="00CD517E" w:rsidP="00CD517E">
            <w:pPr>
              <w:spacing w:after="0" w:line="240" w:lineRule="auto"/>
              <w:rPr>
                <w:rFonts w:eastAsia="Times New Roman"/>
                <w:sz w:val="20"/>
                <w:szCs w:val="20"/>
              </w:rPr>
            </w:pPr>
            <w:r>
              <w:rPr>
                <w:b/>
                <w:bCs/>
                <w:sz w:val="20"/>
                <w:szCs w:val="20"/>
              </w:rPr>
              <w:t>Tháng 11</w:t>
            </w:r>
            <w:r>
              <w:rPr>
                <w:b/>
                <w:bCs/>
                <w:sz w:val="20"/>
                <w:szCs w:val="20"/>
              </w:rPr>
              <w:br/>
              <w:t>2023</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076045E7" w14:textId="2F4C78E9" w:rsidR="00CD517E" w:rsidRPr="00CE0060" w:rsidRDefault="00CD517E" w:rsidP="00CD517E">
            <w:pPr>
              <w:spacing w:after="0" w:line="240" w:lineRule="auto"/>
              <w:rPr>
                <w:rFonts w:eastAsia="Times New Roman"/>
                <w:sz w:val="20"/>
                <w:szCs w:val="20"/>
              </w:rPr>
            </w:pPr>
            <w:r>
              <w:rPr>
                <w:b/>
                <w:bCs/>
                <w:sz w:val="20"/>
                <w:szCs w:val="20"/>
              </w:rPr>
              <w:t>Tháng 12</w:t>
            </w:r>
            <w:r>
              <w:rPr>
                <w:b/>
                <w:bCs/>
                <w:sz w:val="20"/>
                <w:szCs w:val="20"/>
              </w:rPr>
              <w:br/>
              <w:t>2023</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136663E5" w14:textId="23C74B2D" w:rsidR="00CD517E" w:rsidRPr="00CE0060" w:rsidRDefault="00CD517E" w:rsidP="00CD517E">
            <w:pPr>
              <w:spacing w:after="0" w:line="240" w:lineRule="auto"/>
              <w:rPr>
                <w:rFonts w:eastAsia="Times New Roman"/>
                <w:sz w:val="20"/>
                <w:szCs w:val="20"/>
              </w:rPr>
            </w:pPr>
            <w:r>
              <w:rPr>
                <w:b/>
                <w:bCs/>
                <w:sz w:val="20"/>
                <w:szCs w:val="20"/>
              </w:rPr>
              <w:t>Tháng 1</w:t>
            </w:r>
            <w:r>
              <w:rPr>
                <w:b/>
                <w:bCs/>
                <w:sz w:val="20"/>
                <w:szCs w:val="20"/>
              </w:rPr>
              <w:br/>
              <w:t>2024</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5A130BC7" w14:textId="2F9BD098" w:rsidR="00CD517E" w:rsidRPr="00CE0060" w:rsidRDefault="00CD517E" w:rsidP="00CD517E">
            <w:pPr>
              <w:spacing w:after="0" w:line="240" w:lineRule="auto"/>
              <w:rPr>
                <w:rFonts w:eastAsia="Times New Roman"/>
                <w:sz w:val="20"/>
                <w:szCs w:val="20"/>
              </w:rPr>
            </w:pPr>
            <w:r>
              <w:rPr>
                <w:b/>
                <w:bCs/>
                <w:sz w:val="20"/>
                <w:szCs w:val="20"/>
              </w:rPr>
              <w:t>Tháng 2</w:t>
            </w:r>
            <w:r>
              <w:rPr>
                <w:b/>
                <w:bCs/>
                <w:sz w:val="20"/>
                <w:szCs w:val="20"/>
              </w:rPr>
              <w:br/>
              <w:t>2024</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27B7A4FD" w14:textId="079E297E" w:rsidR="00CD517E" w:rsidRPr="00CE0060" w:rsidRDefault="00CD517E" w:rsidP="00CD517E">
            <w:pPr>
              <w:spacing w:after="0" w:line="240" w:lineRule="auto"/>
              <w:rPr>
                <w:rFonts w:eastAsia="Times New Roman"/>
                <w:sz w:val="20"/>
                <w:szCs w:val="20"/>
              </w:rPr>
            </w:pPr>
            <w:r>
              <w:rPr>
                <w:b/>
                <w:bCs/>
                <w:sz w:val="20"/>
                <w:szCs w:val="20"/>
              </w:rPr>
              <w:t>Tháng 3</w:t>
            </w:r>
            <w:r>
              <w:rPr>
                <w:b/>
                <w:bCs/>
                <w:sz w:val="20"/>
                <w:szCs w:val="20"/>
              </w:rPr>
              <w:br/>
              <w:t>2024</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4B4153A1" w14:textId="59AA8B2F" w:rsidR="00CD517E" w:rsidRPr="00CE0060" w:rsidRDefault="00CD517E" w:rsidP="00CD517E">
            <w:pPr>
              <w:spacing w:after="0" w:line="240" w:lineRule="auto"/>
              <w:rPr>
                <w:rFonts w:eastAsia="Times New Roman"/>
                <w:sz w:val="20"/>
                <w:szCs w:val="20"/>
              </w:rPr>
            </w:pPr>
            <w:r>
              <w:rPr>
                <w:b/>
                <w:bCs/>
                <w:sz w:val="20"/>
                <w:szCs w:val="20"/>
              </w:rPr>
              <w:t>Tháng 4</w:t>
            </w:r>
            <w:r>
              <w:rPr>
                <w:b/>
                <w:bCs/>
                <w:sz w:val="20"/>
                <w:szCs w:val="20"/>
              </w:rPr>
              <w:br/>
              <w:t>2024</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24321989" w14:textId="7EAA5DB1" w:rsidR="00CD517E" w:rsidRPr="00CE0060" w:rsidRDefault="00CD517E" w:rsidP="00CD517E">
            <w:pPr>
              <w:spacing w:after="0" w:line="240" w:lineRule="auto"/>
              <w:rPr>
                <w:rFonts w:eastAsia="Times New Roman"/>
                <w:sz w:val="20"/>
                <w:szCs w:val="20"/>
              </w:rPr>
            </w:pPr>
            <w:r>
              <w:rPr>
                <w:b/>
                <w:bCs/>
                <w:sz w:val="20"/>
                <w:szCs w:val="20"/>
              </w:rPr>
              <w:t>Tháng 5</w:t>
            </w:r>
            <w:r>
              <w:rPr>
                <w:b/>
                <w:bCs/>
                <w:sz w:val="20"/>
                <w:szCs w:val="20"/>
              </w:rPr>
              <w:br/>
              <w:t>2024</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310A72A3" w14:textId="68D94469" w:rsidR="00CD517E" w:rsidRPr="00CE0060" w:rsidRDefault="00CD517E" w:rsidP="00CD517E">
            <w:pPr>
              <w:spacing w:after="0" w:line="240" w:lineRule="auto"/>
              <w:rPr>
                <w:rFonts w:eastAsia="Times New Roman"/>
                <w:sz w:val="20"/>
                <w:szCs w:val="20"/>
              </w:rPr>
            </w:pPr>
            <w:r>
              <w:rPr>
                <w:b/>
                <w:bCs/>
                <w:sz w:val="20"/>
                <w:szCs w:val="20"/>
              </w:rPr>
              <w:t>Tháng 6</w:t>
            </w:r>
            <w:r>
              <w:rPr>
                <w:b/>
                <w:bCs/>
                <w:sz w:val="20"/>
                <w:szCs w:val="20"/>
              </w:rPr>
              <w:br/>
              <w:t>2024</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78DCB732" w14:textId="72226CBF" w:rsidR="00CD517E" w:rsidRPr="00CE0060" w:rsidRDefault="00CD517E" w:rsidP="00CD517E">
            <w:pPr>
              <w:spacing w:after="0" w:line="240" w:lineRule="auto"/>
              <w:rPr>
                <w:rFonts w:eastAsia="Times New Roman"/>
                <w:sz w:val="20"/>
                <w:szCs w:val="20"/>
              </w:rPr>
            </w:pPr>
            <w:r>
              <w:rPr>
                <w:b/>
                <w:bCs/>
                <w:sz w:val="20"/>
                <w:szCs w:val="20"/>
              </w:rPr>
              <w:t>Tháng 7</w:t>
            </w:r>
            <w:r>
              <w:rPr>
                <w:b/>
                <w:bCs/>
                <w:sz w:val="20"/>
                <w:szCs w:val="20"/>
              </w:rPr>
              <w:br/>
              <w:t>2024</w:t>
            </w:r>
          </w:p>
        </w:tc>
        <w:tc>
          <w:tcPr>
            <w:tcW w:w="780" w:type="dxa"/>
            <w:tcBorders>
              <w:top w:val="single" w:sz="4" w:space="0" w:color="auto"/>
              <w:left w:val="nil"/>
              <w:bottom w:val="single" w:sz="4" w:space="0" w:color="auto"/>
              <w:right w:val="single" w:sz="4" w:space="0" w:color="auto"/>
            </w:tcBorders>
            <w:shd w:val="clear" w:color="auto" w:fill="auto"/>
            <w:noWrap/>
            <w:vAlign w:val="center"/>
          </w:tcPr>
          <w:p w14:paraId="466CED27" w14:textId="2DB2DE37" w:rsidR="00CD517E" w:rsidRPr="00CE0060" w:rsidRDefault="00CD517E" w:rsidP="00CD517E">
            <w:pPr>
              <w:spacing w:after="0" w:line="240" w:lineRule="auto"/>
              <w:rPr>
                <w:rFonts w:eastAsia="Times New Roman"/>
                <w:sz w:val="20"/>
                <w:szCs w:val="20"/>
              </w:rPr>
            </w:pPr>
            <w:r>
              <w:rPr>
                <w:b/>
                <w:bCs/>
                <w:sz w:val="20"/>
                <w:szCs w:val="20"/>
              </w:rPr>
              <w:t>Tháng 8</w:t>
            </w:r>
            <w:r>
              <w:rPr>
                <w:b/>
                <w:bCs/>
                <w:sz w:val="20"/>
                <w:szCs w:val="20"/>
              </w:rPr>
              <w:br/>
              <w:t>2024</w:t>
            </w:r>
          </w:p>
        </w:tc>
        <w:tc>
          <w:tcPr>
            <w:tcW w:w="775" w:type="dxa"/>
            <w:tcBorders>
              <w:top w:val="single" w:sz="4" w:space="0" w:color="auto"/>
              <w:left w:val="nil"/>
              <w:bottom w:val="single" w:sz="4" w:space="0" w:color="auto"/>
              <w:right w:val="single" w:sz="4" w:space="0" w:color="auto"/>
            </w:tcBorders>
            <w:shd w:val="clear" w:color="auto" w:fill="auto"/>
            <w:vAlign w:val="center"/>
          </w:tcPr>
          <w:p w14:paraId="5BD2D1E6" w14:textId="42039D27" w:rsidR="00CD517E" w:rsidRPr="00CE0060" w:rsidRDefault="00CD517E" w:rsidP="00CD517E">
            <w:pPr>
              <w:spacing w:after="0" w:line="240" w:lineRule="auto"/>
              <w:rPr>
                <w:b/>
                <w:bCs/>
                <w:sz w:val="20"/>
                <w:szCs w:val="20"/>
              </w:rPr>
            </w:pPr>
            <w:r>
              <w:rPr>
                <w:b/>
                <w:bCs/>
                <w:sz w:val="20"/>
                <w:szCs w:val="20"/>
              </w:rPr>
              <w:t>Tháng 10</w:t>
            </w:r>
            <w:r>
              <w:rPr>
                <w:b/>
                <w:bCs/>
                <w:sz w:val="20"/>
                <w:szCs w:val="20"/>
              </w:rPr>
              <w:br/>
              <w:t>2024</w:t>
            </w:r>
          </w:p>
        </w:tc>
        <w:tc>
          <w:tcPr>
            <w:tcW w:w="780" w:type="dxa"/>
            <w:tcBorders>
              <w:top w:val="single" w:sz="4" w:space="0" w:color="auto"/>
              <w:left w:val="nil"/>
              <w:bottom w:val="single" w:sz="4" w:space="0" w:color="auto"/>
              <w:right w:val="single" w:sz="4" w:space="0" w:color="auto"/>
            </w:tcBorders>
            <w:shd w:val="clear" w:color="auto" w:fill="auto"/>
            <w:noWrap/>
            <w:vAlign w:val="center"/>
          </w:tcPr>
          <w:p w14:paraId="41CB5180" w14:textId="1FB0AB59" w:rsidR="00CD517E" w:rsidRPr="00CE0060" w:rsidRDefault="00CD517E" w:rsidP="00CD517E">
            <w:pPr>
              <w:spacing w:after="0" w:line="240" w:lineRule="auto"/>
              <w:rPr>
                <w:rFonts w:eastAsia="Times New Roman"/>
                <w:b/>
                <w:bCs/>
                <w:sz w:val="20"/>
                <w:szCs w:val="20"/>
              </w:rPr>
            </w:pPr>
            <w:r>
              <w:rPr>
                <w:b/>
                <w:bCs/>
                <w:sz w:val="20"/>
                <w:szCs w:val="20"/>
              </w:rPr>
              <w:t>Tháng 11</w:t>
            </w:r>
            <w:r>
              <w:rPr>
                <w:b/>
                <w:bCs/>
                <w:sz w:val="20"/>
                <w:szCs w:val="20"/>
              </w:rPr>
              <w:br/>
              <w:t>2024</w:t>
            </w:r>
          </w:p>
        </w:tc>
        <w:tc>
          <w:tcPr>
            <w:tcW w:w="1813" w:type="dxa"/>
            <w:tcBorders>
              <w:top w:val="single" w:sz="4" w:space="0" w:color="auto"/>
              <w:left w:val="nil"/>
              <w:bottom w:val="single" w:sz="4" w:space="0" w:color="auto"/>
              <w:right w:val="single" w:sz="4" w:space="0" w:color="auto"/>
            </w:tcBorders>
            <w:shd w:val="clear" w:color="auto" w:fill="auto"/>
            <w:noWrap/>
            <w:vAlign w:val="center"/>
          </w:tcPr>
          <w:p w14:paraId="30027963" w14:textId="77777777" w:rsidR="00CD517E" w:rsidRPr="00CE0060" w:rsidRDefault="00CD517E" w:rsidP="00CD517E">
            <w:pPr>
              <w:spacing w:after="0" w:line="240" w:lineRule="auto"/>
              <w:rPr>
                <w:rFonts w:eastAsia="Times New Roman"/>
                <w:sz w:val="20"/>
                <w:szCs w:val="20"/>
              </w:rPr>
            </w:pPr>
            <w:r w:rsidRPr="00CE0060">
              <w:rPr>
                <w:rFonts w:eastAsia="Times New Roman"/>
                <w:b/>
                <w:bCs/>
                <w:sz w:val="20"/>
                <w:szCs w:val="20"/>
                <w:lang w:val="vi-VN"/>
              </w:rPr>
              <w:t>Mức A</w:t>
            </w:r>
          </w:p>
        </w:tc>
      </w:tr>
      <w:tr w:rsidR="00CD517E" w:rsidRPr="00CE0060" w14:paraId="357FBE18" w14:textId="77777777" w:rsidTr="00CD517E">
        <w:trPr>
          <w:trHeight w:val="395"/>
        </w:trPr>
        <w:tc>
          <w:tcPr>
            <w:tcW w:w="10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273F47" w14:textId="77777777" w:rsidR="00CD517E" w:rsidRPr="00CE0060" w:rsidRDefault="00CD517E" w:rsidP="00CD517E">
            <w:pPr>
              <w:spacing w:after="0" w:line="240" w:lineRule="auto"/>
              <w:rPr>
                <w:rFonts w:eastAsia="Times New Roman"/>
                <w:sz w:val="20"/>
                <w:szCs w:val="20"/>
              </w:rPr>
            </w:pPr>
            <w:r w:rsidRPr="00CE0060">
              <w:rPr>
                <w:rFonts w:eastAsia="Times New Roman"/>
                <w:sz w:val="20"/>
                <w:szCs w:val="20"/>
              </w:rPr>
              <w:t>ĐN1</w:t>
            </w:r>
          </w:p>
        </w:tc>
        <w:tc>
          <w:tcPr>
            <w:tcW w:w="847" w:type="dxa"/>
            <w:tcBorders>
              <w:top w:val="nil"/>
              <w:left w:val="single" w:sz="4" w:space="0" w:color="auto"/>
              <w:bottom w:val="single" w:sz="4" w:space="0" w:color="auto"/>
              <w:right w:val="single" w:sz="4" w:space="0" w:color="auto"/>
            </w:tcBorders>
            <w:shd w:val="clear" w:color="auto" w:fill="auto"/>
            <w:vAlign w:val="center"/>
          </w:tcPr>
          <w:p w14:paraId="2EB36940" w14:textId="57AA486D" w:rsidR="00CD517E" w:rsidRPr="00CE0060" w:rsidRDefault="00CD517E" w:rsidP="00CD517E">
            <w:pPr>
              <w:spacing w:after="0" w:line="240" w:lineRule="auto"/>
              <w:rPr>
                <w:rFonts w:eastAsia="Times New Roman"/>
                <w:sz w:val="20"/>
                <w:szCs w:val="20"/>
              </w:rPr>
            </w:pPr>
            <w:r>
              <w:rPr>
                <w:sz w:val="20"/>
                <w:szCs w:val="20"/>
              </w:rPr>
              <w:t>6,3</w:t>
            </w:r>
          </w:p>
        </w:tc>
        <w:tc>
          <w:tcPr>
            <w:tcW w:w="775" w:type="dxa"/>
            <w:tcBorders>
              <w:top w:val="nil"/>
              <w:left w:val="nil"/>
              <w:bottom w:val="single" w:sz="4" w:space="0" w:color="auto"/>
              <w:right w:val="single" w:sz="4" w:space="0" w:color="auto"/>
            </w:tcBorders>
            <w:shd w:val="clear" w:color="auto" w:fill="auto"/>
            <w:noWrap/>
            <w:vAlign w:val="center"/>
          </w:tcPr>
          <w:p w14:paraId="33D989A7" w14:textId="3AA9684C" w:rsidR="00CD517E" w:rsidRPr="00CE0060" w:rsidRDefault="00CD517E" w:rsidP="00CD517E">
            <w:pPr>
              <w:spacing w:after="0" w:line="240" w:lineRule="auto"/>
              <w:rPr>
                <w:rFonts w:eastAsia="Times New Roman"/>
                <w:sz w:val="20"/>
                <w:szCs w:val="20"/>
              </w:rPr>
            </w:pPr>
            <w:r>
              <w:rPr>
                <w:sz w:val="20"/>
                <w:szCs w:val="20"/>
              </w:rPr>
              <w:t>6,7</w:t>
            </w:r>
          </w:p>
        </w:tc>
        <w:tc>
          <w:tcPr>
            <w:tcW w:w="775" w:type="dxa"/>
            <w:tcBorders>
              <w:top w:val="nil"/>
              <w:left w:val="nil"/>
              <w:bottom w:val="single" w:sz="4" w:space="0" w:color="auto"/>
              <w:right w:val="single" w:sz="4" w:space="0" w:color="auto"/>
            </w:tcBorders>
            <w:shd w:val="clear" w:color="auto" w:fill="auto"/>
            <w:noWrap/>
            <w:vAlign w:val="center"/>
          </w:tcPr>
          <w:p w14:paraId="3B82977F" w14:textId="1012F844" w:rsidR="00CD517E" w:rsidRPr="00CE0060" w:rsidRDefault="00CD517E" w:rsidP="00CD517E">
            <w:pPr>
              <w:spacing w:after="0" w:line="240" w:lineRule="auto"/>
              <w:rPr>
                <w:rFonts w:eastAsia="Times New Roman"/>
                <w:sz w:val="20"/>
                <w:szCs w:val="20"/>
              </w:rPr>
            </w:pPr>
            <w:r>
              <w:rPr>
                <w:sz w:val="20"/>
                <w:szCs w:val="20"/>
              </w:rPr>
              <w:t>6,4</w:t>
            </w:r>
          </w:p>
        </w:tc>
        <w:tc>
          <w:tcPr>
            <w:tcW w:w="775" w:type="dxa"/>
            <w:tcBorders>
              <w:top w:val="nil"/>
              <w:left w:val="nil"/>
              <w:bottom w:val="single" w:sz="4" w:space="0" w:color="auto"/>
              <w:right w:val="single" w:sz="4" w:space="0" w:color="auto"/>
            </w:tcBorders>
            <w:shd w:val="clear" w:color="auto" w:fill="auto"/>
            <w:noWrap/>
            <w:vAlign w:val="center"/>
          </w:tcPr>
          <w:p w14:paraId="1BFAB616" w14:textId="42CAF536" w:rsidR="00CD517E" w:rsidRPr="00CE0060" w:rsidRDefault="00CD517E" w:rsidP="00CD517E">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7C282063" w14:textId="7F2DEE68" w:rsidR="00CD517E" w:rsidRPr="00CE0060" w:rsidRDefault="00CD517E" w:rsidP="00CD517E">
            <w:pPr>
              <w:spacing w:after="0" w:line="240" w:lineRule="auto"/>
              <w:rPr>
                <w:rFonts w:eastAsia="Times New Roman"/>
                <w:sz w:val="20"/>
                <w:szCs w:val="20"/>
              </w:rPr>
            </w:pPr>
            <w:r>
              <w:rPr>
                <w:sz w:val="20"/>
                <w:szCs w:val="20"/>
              </w:rPr>
              <w:t>6,5</w:t>
            </w:r>
          </w:p>
        </w:tc>
        <w:tc>
          <w:tcPr>
            <w:tcW w:w="775" w:type="dxa"/>
            <w:tcBorders>
              <w:top w:val="nil"/>
              <w:left w:val="nil"/>
              <w:bottom w:val="single" w:sz="4" w:space="0" w:color="auto"/>
              <w:right w:val="single" w:sz="4" w:space="0" w:color="auto"/>
            </w:tcBorders>
            <w:shd w:val="clear" w:color="auto" w:fill="auto"/>
            <w:noWrap/>
            <w:vAlign w:val="center"/>
          </w:tcPr>
          <w:p w14:paraId="2A6F7139" w14:textId="20200B29" w:rsidR="00CD517E" w:rsidRPr="00CE0060" w:rsidRDefault="00CD517E" w:rsidP="00CD517E">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105769E8" w14:textId="0858F5A5" w:rsidR="00CD517E" w:rsidRPr="00CE0060" w:rsidRDefault="00CD517E" w:rsidP="00CD517E">
            <w:pPr>
              <w:spacing w:after="0" w:line="240" w:lineRule="auto"/>
              <w:rPr>
                <w:rFonts w:eastAsia="Times New Roman"/>
                <w:sz w:val="20"/>
                <w:szCs w:val="20"/>
              </w:rPr>
            </w:pPr>
            <w:r>
              <w:rPr>
                <w:sz w:val="20"/>
                <w:szCs w:val="20"/>
              </w:rPr>
              <w:t>6,2</w:t>
            </w:r>
          </w:p>
        </w:tc>
        <w:tc>
          <w:tcPr>
            <w:tcW w:w="775" w:type="dxa"/>
            <w:tcBorders>
              <w:top w:val="nil"/>
              <w:left w:val="nil"/>
              <w:bottom w:val="single" w:sz="4" w:space="0" w:color="auto"/>
              <w:right w:val="single" w:sz="4" w:space="0" w:color="auto"/>
            </w:tcBorders>
            <w:shd w:val="clear" w:color="auto" w:fill="auto"/>
            <w:noWrap/>
            <w:vAlign w:val="center"/>
          </w:tcPr>
          <w:p w14:paraId="0486A6BA" w14:textId="57D474EF" w:rsidR="00CD517E" w:rsidRPr="00CE0060" w:rsidRDefault="00CD517E" w:rsidP="00CD517E">
            <w:pPr>
              <w:spacing w:after="0" w:line="240" w:lineRule="auto"/>
              <w:rPr>
                <w:rFonts w:eastAsia="Times New Roman"/>
                <w:sz w:val="20"/>
                <w:szCs w:val="20"/>
              </w:rPr>
            </w:pPr>
            <w:r>
              <w:rPr>
                <w:sz w:val="20"/>
                <w:szCs w:val="20"/>
              </w:rPr>
              <w:t>6,3</w:t>
            </w:r>
          </w:p>
        </w:tc>
        <w:tc>
          <w:tcPr>
            <w:tcW w:w="775" w:type="dxa"/>
            <w:tcBorders>
              <w:top w:val="nil"/>
              <w:left w:val="nil"/>
              <w:bottom w:val="single" w:sz="4" w:space="0" w:color="auto"/>
              <w:right w:val="single" w:sz="4" w:space="0" w:color="auto"/>
            </w:tcBorders>
            <w:shd w:val="clear" w:color="auto" w:fill="auto"/>
            <w:noWrap/>
            <w:vAlign w:val="center"/>
          </w:tcPr>
          <w:p w14:paraId="3CB6DEF3" w14:textId="0C96E54C" w:rsidR="00CD517E" w:rsidRPr="00CE0060" w:rsidRDefault="00CD517E" w:rsidP="00CD517E">
            <w:pPr>
              <w:spacing w:after="0" w:line="240" w:lineRule="auto"/>
              <w:rPr>
                <w:rFonts w:eastAsia="Times New Roman"/>
                <w:sz w:val="20"/>
                <w:szCs w:val="20"/>
              </w:rPr>
            </w:pPr>
            <w:r>
              <w:rPr>
                <w:sz w:val="20"/>
                <w:szCs w:val="20"/>
              </w:rPr>
              <w:t>6,4</w:t>
            </w:r>
          </w:p>
        </w:tc>
        <w:tc>
          <w:tcPr>
            <w:tcW w:w="783" w:type="dxa"/>
            <w:tcBorders>
              <w:top w:val="nil"/>
              <w:left w:val="nil"/>
              <w:bottom w:val="single" w:sz="4" w:space="0" w:color="auto"/>
              <w:right w:val="single" w:sz="4" w:space="0" w:color="auto"/>
            </w:tcBorders>
            <w:shd w:val="clear" w:color="auto" w:fill="auto"/>
            <w:noWrap/>
            <w:vAlign w:val="center"/>
          </w:tcPr>
          <w:p w14:paraId="4E93DEA7" w14:textId="13E73A60" w:rsidR="00CD517E" w:rsidRPr="00CE0060" w:rsidRDefault="00CD517E" w:rsidP="00CD517E">
            <w:pPr>
              <w:spacing w:after="0" w:line="240" w:lineRule="auto"/>
              <w:rPr>
                <w:rFonts w:eastAsia="Times New Roman"/>
                <w:sz w:val="20"/>
                <w:szCs w:val="20"/>
              </w:rPr>
            </w:pPr>
            <w:r>
              <w:rPr>
                <w:sz w:val="20"/>
                <w:szCs w:val="20"/>
              </w:rPr>
              <w:t>6,2</w:t>
            </w:r>
          </w:p>
        </w:tc>
        <w:tc>
          <w:tcPr>
            <w:tcW w:w="780" w:type="dxa"/>
            <w:tcBorders>
              <w:top w:val="nil"/>
              <w:left w:val="nil"/>
              <w:bottom w:val="single" w:sz="4" w:space="0" w:color="auto"/>
              <w:right w:val="single" w:sz="4" w:space="0" w:color="auto"/>
            </w:tcBorders>
            <w:shd w:val="clear" w:color="000000" w:fill="FFFFFF"/>
            <w:noWrap/>
            <w:vAlign w:val="center"/>
          </w:tcPr>
          <w:p w14:paraId="19D1865C" w14:textId="28B73D55" w:rsidR="00CD517E" w:rsidRPr="00CE0060" w:rsidRDefault="00CD517E" w:rsidP="00CD517E">
            <w:pPr>
              <w:spacing w:after="0" w:line="240" w:lineRule="auto"/>
              <w:rPr>
                <w:rFonts w:eastAsia="Times New Roman"/>
                <w:sz w:val="20"/>
                <w:szCs w:val="20"/>
              </w:rPr>
            </w:pPr>
            <w:r>
              <w:rPr>
                <w:color w:val="000000"/>
                <w:sz w:val="20"/>
                <w:szCs w:val="20"/>
              </w:rPr>
              <w:t>6,2</w:t>
            </w:r>
          </w:p>
        </w:tc>
        <w:tc>
          <w:tcPr>
            <w:tcW w:w="775" w:type="dxa"/>
            <w:tcBorders>
              <w:top w:val="nil"/>
              <w:left w:val="nil"/>
              <w:bottom w:val="single" w:sz="4" w:space="0" w:color="auto"/>
              <w:right w:val="single" w:sz="4" w:space="0" w:color="auto"/>
            </w:tcBorders>
            <w:shd w:val="clear" w:color="000000" w:fill="FFFFFF"/>
            <w:vAlign w:val="center"/>
          </w:tcPr>
          <w:p w14:paraId="161C3B29" w14:textId="18B8B229" w:rsidR="00CD517E" w:rsidRPr="00CE0060" w:rsidRDefault="00CD517E" w:rsidP="00CD517E">
            <w:pPr>
              <w:spacing w:after="0" w:line="240" w:lineRule="auto"/>
              <w:rPr>
                <w:sz w:val="20"/>
                <w:szCs w:val="20"/>
              </w:rPr>
            </w:pPr>
            <w:r>
              <w:rPr>
                <w:color w:val="000000"/>
                <w:sz w:val="20"/>
                <w:szCs w:val="20"/>
              </w:rPr>
              <w:t>6,1</w:t>
            </w:r>
          </w:p>
        </w:tc>
        <w:tc>
          <w:tcPr>
            <w:tcW w:w="780" w:type="dxa"/>
            <w:tcBorders>
              <w:top w:val="nil"/>
              <w:left w:val="nil"/>
              <w:bottom w:val="single" w:sz="4" w:space="0" w:color="auto"/>
              <w:right w:val="single" w:sz="4" w:space="0" w:color="auto"/>
            </w:tcBorders>
            <w:shd w:val="clear" w:color="000000" w:fill="FFFFFF"/>
            <w:noWrap/>
            <w:vAlign w:val="center"/>
          </w:tcPr>
          <w:p w14:paraId="54164F29" w14:textId="00977EEE" w:rsidR="00CD517E" w:rsidRPr="00CE0060" w:rsidRDefault="00CD517E" w:rsidP="00CD517E">
            <w:pPr>
              <w:spacing w:after="0" w:line="240" w:lineRule="auto"/>
              <w:rPr>
                <w:rFonts w:eastAsia="Times New Roman"/>
                <w:sz w:val="20"/>
                <w:szCs w:val="20"/>
              </w:rPr>
            </w:pPr>
            <w:r>
              <w:rPr>
                <w:color w:val="000000"/>
                <w:sz w:val="20"/>
                <w:szCs w:val="20"/>
              </w:rPr>
              <w:t>6,1</w:t>
            </w:r>
          </w:p>
        </w:tc>
        <w:tc>
          <w:tcPr>
            <w:tcW w:w="1813"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76E7CBBB" w14:textId="77777777" w:rsidR="00CD517E" w:rsidRPr="00CE0060" w:rsidRDefault="00CD517E" w:rsidP="00CD517E">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r>
      <w:tr w:rsidR="00CD517E" w:rsidRPr="00CE0060" w14:paraId="0778AA47" w14:textId="77777777" w:rsidTr="00CD517E">
        <w:trPr>
          <w:trHeight w:val="395"/>
        </w:trPr>
        <w:tc>
          <w:tcPr>
            <w:tcW w:w="10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C6D9F" w14:textId="77777777" w:rsidR="00CD517E" w:rsidRPr="00CE0060" w:rsidRDefault="00CD517E" w:rsidP="00CD517E">
            <w:pPr>
              <w:spacing w:after="0" w:line="240" w:lineRule="auto"/>
              <w:rPr>
                <w:rFonts w:eastAsia="Times New Roman"/>
                <w:sz w:val="20"/>
                <w:szCs w:val="20"/>
              </w:rPr>
            </w:pPr>
            <w:r w:rsidRPr="00CE0060">
              <w:rPr>
                <w:rFonts w:eastAsia="Times New Roman"/>
                <w:sz w:val="20"/>
                <w:szCs w:val="20"/>
              </w:rPr>
              <w:t>ĐN2</w:t>
            </w:r>
          </w:p>
        </w:tc>
        <w:tc>
          <w:tcPr>
            <w:tcW w:w="847" w:type="dxa"/>
            <w:tcBorders>
              <w:top w:val="nil"/>
              <w:left w:val="single" w:sz="4" w:space="0" w:color="auto"/>
              <w:bottom w:val="single" w:sz="4" w:space="0" w:color="auto"/>
              <w:right w:val="single" w:sz="4" w:space="0" w:color="auto"/>
            </w:tcBorders>
            <w:shd w:val="clear" w:color="auto" w:fill="auto"/>
            <w:vAlign w:val="center"/>
          </w:tcPr>
          <w:p w14:paraId="71F62A80" w14:textId="4EED0E22" w:rsidR="00CD517E" w:rsidRPr="00CE0060" w:rsidRDefault="00CD517E" w:rsidP="00CD517E">
            <w:pPr>
              <w:spacing w:after="0" w:line="240" w:lineRule="auto"/>
              <w:rPr>
                <w:rFonts w:eastAsia="Times New Roman"/>
                <w:sz w:val="20"/>
                <w:szCs w:val="20"/>
              </w:rPr>
            </w:pPr>
            <w:r>
              <w:rPr>
                <w:sz w:val="20"/>
                <w:szCs w:val="20"/>
              </w:rPr>
              <w:t>6,3</w:t>
            </w:r>
          </w:p>
        </w:tc>
        <w:tc>
          <w:tcPr>
            <w:tcW w:w="775" w:type="dxa"/>
            <w:tcBorders>
              <w:top w:val="nil"/>
              <w:left w:val="nil"/>
              <w:bottom w:val="single" w:sz="4" w:space="0" w:color="auto"/>
              <w:right w:val="single" w:sz="4" w:space="0" w:color="auto"/>
            </w:tcBorders>
            <w:shd w:val="clear" w:color="auto" w:fill="auto"/>
            <w:noWrap/>
            <w:vAlign w:val="center"/>
          </w:tcPr>
          <w:p w14:paraId="0BC9641E" w14:textId="7744057E" w:rsidR="00CD517E" w:rsidRPr="00CE0060" w:rsidRDefault="00CD517E" w:rsidP="00CD517E">
            <w:pPr>
              <w:spacing w:after="0" w:line="240" w:lineRule="auto"/>
              <w:rPr>
                <w:rFonts w:eastAsia="Times New Roman"/>
                <w:sz w:val="20"/>
                <w:szCs w:val="20"/>
              </w:rPr>
            </w:pPr>
            <w:r>
              <w:rPr>
                <w:sz w:val="20"/>
                <w:szCs w:val="20"/>
              </w:rPr>
              <w:t>6,7</w:t>
            </w:r>
          </w:p>
        </w:tc>
        <w:tc>
          <w:tcPr>
            <w:tcW w:w="775" w:type="dxa"/>
            <w:tcBorders>
              <w:top w:val="nil"/>
              <w:left w:val="nil"/>
              <w:bottom w:val="single" w:sz="4" w:space="0" w:color="auto"/>
              <w:right w:val="single" w:sz="4" w:space="0" w:color="auto"/>
            </w:tcBorders>
            <w:shd w:val="clear" w:color="auto" w:fill="auto"/>
            <w:noWrap/>
            <w:vAlign w:val="center"/>
          </w:tcPr>
          <w:p w14:paraId="48129C67" w14:textId="0793A199" w:rsidR="00CD517E" w:rsidRPr="00CE0060" w:rsidRDefault="00CD517E" w:rsidP="00CD517E">
            <w:pPr>
              <w:spacing w:after="0" w:line="240" w:lineRule="auto"/>
              <w:rPr>
                <w:rFonts w:eastAsia="Times New Roman"/>
                <w:sz w:val="20"/>
                <w:szCs w:val="20"/>
              </w:rPr>
            </w:pPr>
            <w:r>
              <w:rPr>
                <w:sz w:val="20"/>
                <w:szCs w:val="20"/>
              </w:rPr>
              <w:t>6,4</w:t>
            </w:r>
          </w:p>
        </w:tc>
        <w:tc>
          <w:tcPr>
            <w:tcW w:w="775" w:type="dxa"/>
            <w:tcBorders>
              <w:top w:val="nil"/>
              <w:left w:val="nil"/>
              <w:bottom w:val="single" w:sz="4" w:space="0" w:color="auto"/>
              <w:right w:val="single" w:sz="4" w:space="0" w:color="auto"/>
            </w:tcBorders>
            <w:shd w:val="clear" w:color="auto" w:fill="auto"/>
            <w:noWrap/>
            <w:vAlign w:val="center"/>
          </w:tcPr>
          <w:p w14:paraId="0D06FC87" w14:textId="45AB1092" w:rsidR="00CD517E" w:rsidRPr="00CE0060" w:rsidRDefault="00CD517E" w:rsidP="00CD517E">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60128A1A" w14:textId="4EA78E66" w:rsidR="00CD517E" w:rsidRPr="00CE0060" w:rsidRDefault="00CD517E" w:rsidP="00CD517E">
            <w:pPr>
              <w:spacing w:after="0" w:line="240" w:lineRule="auto"/>
              <w:rPr>
                <w:rFonts w:eastAsia="Times New Roman"/>
                <w:sz w:val="20"/>
                <w:szCs w:val="20"/>
              </w:rPr>
            </w:pPr>
            <w:r>
              <w:rPr>
                <w:sz w:val="20"/>
                <w:szCs w:val="20"/>
              </w:rPr>
              <w:t>6,5</w:t>
            </w:r>
          </w:p>
        </w:tc>
        <w:tc>
          <w:tcPr>
            <w:tcW w:w="775" w:type="dxa"/>
            <w:tcBorders>
              <w:top w:val="nil"/>
              <w:left w:val="nil"/>
              <w:bottom w:val="single" w:sz="4" w:space="0" w:color="auto"/>
              <w:right w:val="single" w:sz="4" w:space="0" w:color="auto"/>
            </w:tcBorders>
            <w:shd w:val="clear" w:color="auto" w:fill="auto"/>
            <w:noWrap/>
            <w:vAlign w:val="center"/>
          </w:tcPr>
          <w:p w14:paraId="4248F717" w14:textId="0D0EC556" w:rsidR="00CD517E" w:rsidRPr="00CE0060" w:rsidRDefault="00CD517E" w:rsidP="00CD517E">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043BF990" w14:textId="0AB52566" w:rsidR="00CD517E" w:rsidRPr="00CE0060" w:rsidRDefault="00CD517E" w:rsidP="00CD517E">
            <w:pPr>
              <w:spacing w:after="0" w:line="240" w:lineRule="auto"/>
              <w:rPr>
                <w:rFonts w:eastAsia="Times New Roman"/>
                <w:sz w:val="20"/>
                <w:szCs w:val="20"/>
              </w:rPr>
            </w:pPr>
            <w:r>
              <w:rPr>
                <w:sz w:val="20"/>
                <w:szCs w:val="20"/>
              </w:rPr>
              <w:t>6,2</w:t>
            </w:r>
          </w:p>
        </w:tc>
        <w:tc>
          <w:tcPr>
            <w:tcW w:w="775" w:type="dxa"/>
            <w:tcBorders>
              <w:top w:val="nil"/>
              <w:left w:val="nil"/>
              <w:bottom w:val="single" w:sz="4" w:space="0" w:color="auto"/>
              <w:right w:val="single" w:sz="4" w:space="0" w:color="auto"/>
            </w:tcBorders>
            <w:shd w:val="clear" w:color="auto" w:fill="auto"/>
            <w:noWrap/>
            <w:vAlign w:val="center"/>
          </w:tcPr>
          <w:p w14:paraId="0BE1B260" w14:textId="62687386" w:rsidR="00CD517E" w:rsidRPr="00CE0060" w:rsidRDefault="00CD517E" w:rsidP="00CD517E">
            <w:pPr>
              <w:spacing w:after="0" w:line="240" w:lineRule="auto"/>
              <w:rPr>
                <w:rFonts w:eastAsia="Times New Roman"/>
                <w:sz w:val="20"/>
                <w:szCs w:val="20"/>
              </w:rPr>
            </w:pPr>
            <w:r>
              <w:rPr>
                <w:sz w:val="20"/>
                <w:szCs w:val="20"/>
              </w:rPr>
              <w:t>6,2</w:t>
            </w:r>
          </w:p>
        </w:tc>
        <w:tc>
          <w:tcPr>
            <w:tcW w:w="775" w:type="dxa"/>
            <w:tcBorders>
              <w:top w:val="nil"/>
              <w:left w:val="nil"/>
              <w:bottom w:val="single" w:sz="4" w:space="0" w:color="auto"/>
              <w:right w:val="single" w:sz="4" w:space="0" w:color="auto"/>
            </w:tcBorders>
            <w:shd w:val="clear" w:color="auto" w:fill="auto"/>
            <w:noWrap/>
            <w:vAlign w:val="center"/>
          </w:tcPr>
          <w:p w14:paraId="6C84D507" w14:textId="5C24C1BB" w:rsidR="00CD517E" w:rsidRPr="00CE0060" w:rsidRDefault="00CD517E" w:rsidP="00CD517E">
            <w:pPr>
              <w:spacing w:after="0" w:line="240" w:lineRule="auto"/>
              <w:rPr>
                <w:rFonts w:eastAsia="Times New Roman"/>
                <w:sz w:val="20"/>
                <w:szCs w:val="20"/>
              </w:rPr>
            </w:pPr>
            <w:r>
              <w:rPr>
                <w:sz w:val="20"/>
                <w:szCs w:val="20"/>
              </w:rPr>
              <w:t>6,4</w:t>
            </w:r>
          </w:p>
        </w:tc>
        <w:tc>
          <w:tcPr>
            <w:tcW w:w="783" w:type="dxa"/>
            <w:tcBorders>
              <w:top w:val="nil"/>
              <w:left w:val="nil"/>
              <w:bottom w:val="single" w:sz="4" w:space="0" w:color="auto"/>
              <w:right w:val="single" w:sz="4" w:space="0" w:color="auto"/>
            </w:tcBorders>
            <w:shd w:val="clear" w:color="auto" w:fill="auto"/>
            <w:noWrap/>
            <w:vAlign w:val="center"/>
          </w:tcPr>
          <w:p w14:paraId="3EED6AAC" w14:textId="09290BE9" w:rsidR="00CD517E" w:rsidRPr="00CE0060" w:rsidRDefault="00CD517E" w:rsidP="00CD517E">
            <w:pPr>
              <w:spacing w:after="0" w:line="240" w:lineRule="auto"/>
              <w:rPr>
                <w:rFonts w:eastAsia="Times New Roman"/>
                <w:sz w:val="20"/>
                <w:szCs w:val="20"/>
              </w:rPr>
            </w:pPr>
            <w:r>
              <w:rPr>
                <w:sz w:val="20"/>
                <w:szCs w:val="20"/>
              </w:rPr>
              <w:t>6,2</w:t>
            </w:r>
          </w:p>
        </w:tc>
        <w:tc>
          <w:tcPr>
            <w:tcW w:w="780" w:type="dxa"/>
            <w:tcBorders>
              <w:top w:val="nil"/>
              <w:left w:val="nil"/>
              <w:bottom w:val="single" w:sz="4" w:space="0" w:color="auto"/>
              <w:right w:val="single" w:sz="4" w:space="0" w:color="auto"/>
            </w:tcBorders>
            <w:shd w:val="clear" w:color="000000" w:fill="FFFFFF"/>
            <w:noWrap/>
            <w:vAlign w:val="center"/>
          </w:tcPr>
          <w:p w14:paraId="35222F83" w14:textId="06BAAF7B" w:rsidR="00CD517E" w:rsidRPr="00CE0060" w:rsidRDefault="00CD517E" w:rsidP="00CD517E">
            <w:pPr>
              <w:spacing w:after="0" w:line="240" w:lineRule="auto"/>
              <w:rPr>
                <w:rFonts w:eastAsia="Times New Roman"/>
                <w:sz w:val="20"/>
                <w:szCs w:val="20"/>
              </w:rPr>
            </w:pPr>
            <w:r>
              <w:rPr>
                <w:color w:val="000000"/>
                <w:sz w:val="20"/>
                <w:szCs w:val="20"/>
              </w:rPr>
              <w:t>6,1</w:t>
            </w:r>
          </w:p>
        </w:tc>
        <w:tc>
          <w:tcPr>
            <w:tcW w:w="775" w:type="dxa"/>
            <w:tcBorders>
              <w:top w:val="nil"/>
              <w:left w:val="nil"/>
              <w:bottom w:val="single" w:sz="4" w:space="0" w:color="auto"/>
              <w:right w:val="single" w:sz="4" w:space="0" w:color="auto"/>
            </w:tcBorders>
            <w:shd w:val="clear" w:color="000000" w:fill="FFFFFF"/>
            <w:vAlign w:val="center"/>
          </w:tcPr>
          <w:p w14:paraId="7B85850F" w14:textId="42EAC040" w:rsidR="00CD517E" w:rsidRPr="00CE0060" w:rsidRDefault="00CD517E" w:rsidP="00CD517E">
            <w:pPr>
              <w:spacing w:after="0" w:line="240" w:lineRule="auto"/>
              <w:rPr>
                <w:sz w:val="20"/>
                <w:szCs w:val="20"/>
              </w:rPr>
            </w:pPr>
            <w:r>
              <w:rPr>
                <w:color w:val="000000"/>
                <w:sz w:val="20"/>
                <w:szCs w:val="20"/>
              </w:rPr>
              <w:t>6,1</w:t>
            </w:r>
          </w:p>
        </w:tc>
        <w:tc>
          <w:tcPr>
            <w:tcW w:w="780" w:type="dxa"/>
            <w:tcBorders>
              <w:top w:val="nil"/>
              <w:left w:val="nil"/>
              <w:bottom w:val="single" w:sz="4" w:space="0" w:color="auto"/>
              <w:right w:val="single" w:sz="4" w:space="0" w:color="auto"/>
            </w:tcBorders>
            <w:shd w:val="clear" w:color="000000" w:fill="FFFFFF"/>
            <w:noWrap/>
            <w:vAlign w:val="center"/>
          </w:tcPr>
          <w:p w14:paraId="4C4E93CC" w14:textId="42DE246D" w:rsidR="00CD517E" w:rsidRPr="00CE0060" w:rsidRDefault="00CD517E" w:rsidP="00CD517E">
            <w:pPr>
              <w:spacing w:after="0" w:line="240" w:lineRule="auto"/>
              <w:rPr>
                <w:rFonts w:eastAsia="Times New Roman"/>
                <w:sz w:val="20"/>
                <w:szCs w:val="20"/>
              </w:rPr>
            </w:pPr>
            <w:r>
              <w:rPr>
                <w:color w:val="000000"/>
                <w:sz w:val="20"/>
                <w:szCs w:val="20"/>
              </w:rPr>
              <w:t>6,1</w:t>
            </w:r>
          </w:p>
        </w:tc>
        <w:tc>
          <w:tcPr>
            <w:tcW w:w="1813" w:type="dxa"/>
            <w:vMerge/>
            <w:tcBorders>
              <w:top w:val="single" w:sz="4" w:space="0" w:color="auto"/>
              <w:left w:val="nil"/>
              <w:bottom w:val="single" w:sz="4" w:space="0" w:color="auto"/>
              <w:right w:val="single" w:sz="4" w:space="0" w:color="auto"/>
            </w:tcBorders>
            <w:shd w:val="clear" w:color="auto" w:fill="auto"/>
            <w:noWrap/>
            <w:vAlign w:val="center"/>
          </w:tcPr>
          <w:p w14:paraId="7D88E2FB" w14:textId="77777777" w:rsidR="00CD517E" w:rsidRPr="00CE0060" w:rsidRDefault="00CD517E" w:rsidP="00CD517E">
            <w:pPr>
              <w:spacing w:after="0" w:line="240" w:lineRule="auto"/>
              <w:rPr>
                <w:rFonts w:eastAsia="Times New Roman"/>
                <w:sz w:val="20"/>
                <w:szCs w:val="20"/>
              </w:rPr>
            </w:pPr>
          </w:p>
        </w:tc>
      </w:tr>
      <w:tr w:rsidR="00CD517E" w:rsidRPr="00CE0060" w14:paraId="3103F12C" w14:textId="77777777" w:rsidTr="00CD517E">
        <w:trPr>
          <w:trHeight w:val="395"/>
        </w:trPr>
        <w:tc>
          <w:tcPr>
            <w:tcW w:w="10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91945" w14:textId="77777777" w:rsidR="00CD517E" w:rsidRPr="00CE0060" w:rsidRDefault="00CD517E" w:rsidP="00CD517E">
            <w:pPr>
              <w:spacing w:after="0" w:line="240" w:lineRule="auto"/>
              <w:rPr>
                <w:rFonts w:eastAsia="Times New Roman"/>
                <w:sz w:val="20"/>
                <w:szCs w:val="20"/>
              </w:rPr>
            </w:pPr>
            <w:r w:rsidRPr="00CE0060">
              <w:rPr>
                <w:rFonts w:eastAsia="Times New Roman"/>
                <w:sz w:val="20"/>
                <w:szCs w:val="20"/>
              </w:rPr>
              <w:t>ĐN3</w:t>
            </w:r>
          </w:p>
        </w:tc>
        <w:tc>
          <w:tcPr>
            <w:tcW w:w="847" w:type="dxa"/>
            <w:tcBorders>
              <w:top w:val="nil"/>
              <w:left w:val="single" w:sz="4" w:space="0" w:color="auto"/>
              <w:bottom w:val="single" w:sz="4" w:space="0" w:color="auto"/>
              <w:right w:val="single" w:sz="4" w:space="0" w:color="auto"/>
            </w:tcBorders>
            <w:shd w:val="clear" w:color="auto" w:fill="auto"/>
            <w:vAlign w:val="center"/>
          </w:tcPr>
          <w:p w14:paraId="32BB3DBD" w14:textId="5F2846E2" w:rsidR="00CD517E" w:rsidRPr="00CE0060" w:rsidRDefault="00CD517E" w:rsidP="00CD517E">
            <w:pPr>
              <w:spacing w:after="0" w:line="240" w:lineRule="auto"/>
              <w:rPr>
                <w:sz w:val="20"/>
                <w:szCs w:val="20"/>
              </w:rPr>
            </w:pPr>
            <w:r>
              <w:rPr>
                <w:sz w:val="20"/>
                <w:szCs w:val="20"/>
              </w:rPr>
              <w:t>6,3</w:t>
            </w:r>
          </w:p>
        </w:tc>
        <w:tc>
          <w:tcPr>
            <w:tcW w:w="775" w:type="dxa"/>
            <w:tcBorders>
              <w:top w:val="nil"/>
              <w:left w:val="nil"/>
              <w:bottom w:val="single" w:sz="4" w:space="0" w:color="auto"/>
              <w:right w:val="single" w:sz="4" w:space="0" w:color="auto"/>
            </w:tcBorders>
            <w:shd w:val="clear" w:color="auto" w:fill="auto"/>
            <w:noWrap/>
            <w:vAlign w:val="center"/>
          </w:tcPr>
          <w:p w14:paraId="543C550C" w14:textId="27342B6A" w:rsidR="00CD517E" w:rsidRPr="00CE0060" w:rsidRDefault="00CD517E" w:rsidP="00CD517E">
            <w:pPr>
              <w:spacing w:after="0" w:line="240" w:lineRule="auto"/>
              <w:rPr>
                <w:sz w:val="20"/>
                <w:szCs w:val="20"/>
              </w:rPr>
            </w:pPr>
            <w:r>
              <w:rPr>
                <w:sz w:val="20"/>
                <w:szCs w:val="20"/>
              </w:rPr>
              <w:t>6,7</w:t>
            </w:r>
          </w:p>
        </w:tc>
        <w:tc>
          <w:tcPr>
            <w:tcW w:w="775" w:type="dxa"/>
            <w:tcBorders>
              <w:top w:val="nil"/>
              <w:left w:val="nil"/>
              <w:bottom w:val="single" w:sz="4" w:space="0" w:color="auto"/>
              <w:right w:val="single" w:sz="4" w:space="0" w:color="auto"/>
            </w:tcBorders>
            <w:shd w:val="clear" w:color="auto" w:fill="auto"/>
            <w:noWrap/>
            <w:vAlign w:val="center"/>
          </w:tcPr>
          <w:p w14:paraId="2997A1F3" w14:textId="177236C9" w:rsidR="00CD517E" w:rsidRPr="00CE0060" w:rsidRDefault="00CD517E" w:rsidP="00CD517E">
            <w:pPr>
              <w:spacing w:after="0" w:line="240" w:lineRule="auto"/>
              <w:rPr>
                <w:sz w:val="20"/>
                <w:szCs w:val="20"/>
              </w:rPr>
            </w:pPr>
            <w:r>
              <w:rPr>
                <w:sz w:val="20"/>
                <w:szCs w:val="20"/>
              </w:rPr>
              <w:t>6,4</w:t>
            </w:r>
          </w:p>
        </w:tc>
        <w:tc>
          <w:tcPr>
            <w:tcW w:w="775" w:type="dxa"/>
            <w:tcBorders>
              <w:top w:val="nil"/>
              <w:left w:val="nil"/>
              <w:bottom w:val="single" w:sz="4" w:space="0" w:color="auto"/>
              <w:right w:val="single" w:sz="4" w:space="0" w:color="auto"/>
            </w:tcBorders>
            <w:shd w:val="clear" w:color="auto" w:fill="auto"/>
            <w:noWrap/>
            <w:vAlign w:val="center"/>
          </w:tcPr>
          <w:p w14:paraId="392CB308" w14:textId="13AC761E" w:rsidR="00CD517E" w:rsidRPr="00CE0060" w:rsidRDefault="00CD517E" w:rsidP="00CD517E">
            <w:pPr>
              <w:spacing w:after="0" w:line="240" w:lineRule="auto"/>
              <w:rPr>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02DD05E3" w14:textId="5A3C201C" w:rsidR="00CD517E" w:rsidRPr="00CE0060" w:rsidRDefault="00CD517E" w:rsidP="00CD517E">
            <w:pPr>
              <w:spacing w:after="0" w:line="240" w:lineRule="auto"/>
              <w:rPr>
                <w:sz w:val="20"/>
                <w:szCs w:val="20"/>
              </w:rPr>
            </w:pPr>
            <w:r>
              <w:rPr>
                <w:sz w:val="20"/>
                <w:szCs w:val="20"/>
              </w:rPr>
              <w:t>6,5</w:t>
            </w:r>
          </w:p>
        </w:tc>
        <w:tc>
          <w:tcPr>
            <w:tcW w:w="775" w:type="dxa"/>
            <w:tcBorders>
              <w:top w:val="nil"/>
              <w:left w:val="nil"/>
              <w:bottom w:val="single" w:sz="4" w:space="0" w:color="auto"/>
              <w:right w:val="single" w:sz="4" w:space="0" w:color="auto"/>
            </w:tcBorders>
            <w:shd w:val="clear" w:color="auto" w:fill="auto"/>
            <w:noWrap/>
            <w:vAlign w:val="center"/>
          </w:tcPr>
          <w:p w14:paraId="74378FFB" w14:textId="4FA8A963" w:rsidR="00CD517E" w:rsidRPr="00CE0060" w:rsidRDefault="00CD517E" w:rsidP="00CD517E">
            <w:pPr>
              <w:spacing w:after="0" w:line="240" w:lineRule="auto"/>
              <w:rPr>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129B8B12" w14:textId="1477254B" w:rsidR="00CD517E" w:rsidRPr="00CE0060" w:rsidRDefault="00CD517E" w:rsidP="00CD517E">
            <w:pPr>
              <w:spacing w:after="0" w:line="240" w:lineRule="auto"/>
              <w:rPr>
                <w:sz w:val="20"/>
                <w:szCs w:val="20"/>
              </w:rPr>
            </w:pPr>
            <w:r>
              <w:rPr>
                <w:sz w:val="20"/>
                <w:szCs w:val="20"/>
              </w:rPr>
              <w:t>6,2</w:t>
            </w:r>
          </w:p>
        </w:tc>
        <w:tc>
          <w:tcPr>
            <w:tcW w:w="775" w:type="dxa"/>
            <w:tcBorders>
              <w:top w:val="nil"/>
              <w:left w:val="nil"/>
              <w:bottom w:val="single" w:sz="4" w:space="0" w:color="auto"/>
              <w:right w:val="single" w:sz="4" w:space="0" w:color="auto"/>
            </w:tcBorders>
            <w:shd w:val="clear" w:color="auto" w:fill="auto"/>
            <w:noWrap/>
            <w:vAlign w:val="center"/>
          </w:tcPr>
          <w:p w14:paraId="7432F7E5" w14:textId="39DE580F" w:rsidR="00CD517E" w:rsidRPr="00CE0060" w:rsidRDefault="00CD517E" w:rsidP="00CD517E">
            <w:pPr>
              <w:spacing w:after="0" w:line="240" w:lineRule="auto"/>
              <w:rPr>
                <w:sz w:val="20"/>
                <w:szCs w:val="20"/>
              </w:rPr>
            </w:pPr>
            <w:r>
              <w:rPr>
                <w:sz w:val="20"/>
                <w:szCs w:val="20"/>
              </w:rPr>
              <w:t>6,2</w:t>
            </w:r>
          </w:p>
        </w:tc>
        <w:tc>
          <w:tcPr>
            <w:tcW w:w="775" w:type="dxa"/>
            <w:tcBorders>
              <w:top w:val="nil"/>
              <w:left w:val="nil"/>
              <w:bottom w:val="single" w:sz="4" w:space="0" w:color="auto"/>
              <w:right w:val="single" w:sz="4" w:space="0" w:color="auto"/>
            </w:tcBorders>
            <w:shd w:val="clear" w:color="auto" w:fill="auto"/>
            <w:noWrap/>
            <w:vAlign w:val="center"/>
          </w:tcPr>
          <w:p w14:paraId="625CFB88" w14:textId="21E4F890" w:rsidR="00CD517E" w:rsidRPr="00CE0060" w:rsidRDefault="00CD517E" w:rsidP="00CD517E">
            <w:pPr>
              <w:spacing w:after="0" w:line="240" w:lineRule="auto"/>
              <w:rPr>
                <w:sz w:val="20"/>
                <w:szCs w:val="20"/>
              </w:rPr>
            </w:pPr>
            <w:r>
              <w:rPr>
                <w:sz w:val="20"/>
                <w:szCs w:val="20"/>
              </w:rPr>
              <w:t>6,4</w:t>
            </w:r>
          </w:p>
        </w:tc>
        <w:tc>
          <w:tcPr>
            <w:tcW w:w="783" w:type="dxa"/>
            <w:tcBorders>
              <w:top w:val="nil"/>
              <w:left w:val="nil"/>
              <w:bottom w:val="single" w:sz="4" w:space="0" w:color="auto"/>
              <w:right w:val="single" w:sz="4" w:space="0" w:color="auto"/>
            </w:tcBorders>
            <w:shd w:val="clear" w:color="auto" w:fill="auto"/>
            <w:noWrap/>
            <w:vAlign w:val="center"/>
          </w:tcPr>
          <w:p w14:paraId="242A8D9D" w14:textId="6820803B" w:rsidR="00CD517E" w:rsidRPr="00CE0060" w:rsidRDefault="00CD517E" w:rsidP="00CD517E">
            <w:pPr>
              <w:spacing w:after="0" w:line="240" w:lineRule="auto"/>
              <w:rPr>
                <w:sz w:val="20"/>
                <w:szCs w:val="20"/>
              </w:rPr>
            </w:pPr>
            <w:r>
              <w:rPr>
                <w:sz w:val="20"/>
                <w:szCs w:val="20"/>
              </w:rPr>
              <w:t>6,2</w:t>
            </w:r>
          </w:p>
        </w:tc>
        <w:tc>
          <w:tcPr>
            <w:tcW w:w="780" w:type="dxa"/>
            <w:tcBorders>
              <w:top w:val="nil"/>
              <w:left w:val="nil"/>
              <w:bottom w:val="single" w:sz="4" w:space="0" w:color="auto"/>
              <w:right w:val="single" w:sz="4" w:space="0" w:color="auto"/>
            </w:tcBorders>
            <w:shd w:val="clear" w:color="000000" w:fill="FFFFFF"/>
            <w:noWrap/>
            <w:vAlign w:val="center"/>
          </w:tcPr>
          <w:p w14:paraId="0F878785" w14:textId="41E4420F" w:rsidR="00CD517E" w:rsidRPr="00CE0060" w:rsidRDefault="00CD517E" w:rsidP="00CD517E">
            <w:pPr>
              <w:spacing w:after="0" w:line="240" w:lineRule="auto"/>
              <w:rPr>
                <w:sz w:val="20"/>
                <w:szCs w:val="20"/>
              </w:rPr>
            </w:pPr>
            <w:r>
              <w:rPr>
                <w:color w:val="000000"/>
                <w:sz w:val="20"/>
                <w:szCs w:val="20"/>
              </w:rPr>
              <w:t>6,1</w:t>
            </w:r>
          </w:p>
        </w:tc>
        <w:tc>
          <w:tcPr>
            <w:tcW w:w="775" w:type="dxa"/>
            <w:tcBorders>
              <w:top w:val="nil"/>
              <w:left w:val="nil"/>
              <w:bottom w:val="single" w:sz="4" w:space="0" w:color="auto"/>
              <w:right w:val="single" w:sz="4" w:space="0" w:color="auto"/>
            </w:tcBorders>
            <w:shd w:val="clear" w:color="000000" w:fill="FFFFFF"/>
            <w:vAlign w:val="center"/>
          </w:tcPr>
          <w:p w14:paraId="5D66B7BB" w14:textId="6CC6FF21" w:rsidR="00CD517E" w:rsidRPr="00CE0060" w:rsidRDefault="00CD517E" w:rsidP="00CD517E">
            <w:pPr>
              <w:spacing w:after="0" w:line="240" w:lineRule="auto"/>
              <w:rPr>
                <w:sz w:val="20"/>
                <w:szCs w:val="20"/>
              </w:rPr>
            </w:pPr>
            <w:r>
              <w:rPr>
                <w:color w:val="000000"/>
                <w:sz w:val="20"/>
                <w:szCs w:val="20"/>
              </w:rPr>
              <w:t>6,1</w:t>
            </w:r>
          </w:p>
        </w:tc>
        <w:tc>
          <w:tcPr>
            <w:tcW w:w="780" w:type="dxa"/>
            <w:tcBorders>
              <w:top w:val="nil"/>
              <w:left w:val="nil"/>
              <w:bottom w:val="single" w:sz="4" w:space="0" w:color="auto"/>
              <w:right w:val="single" w:sz="4" w:space="0" w:color="auto"/>
            </w:tcBorders>
            <w:shd w:val="clear" w:color="000000" w:fill="FFFFFF"/>
            <w:noWrap/>
            <w:vAlign w:val="center"/>
          </w:tcPr>
          <w:p w14:paraId="48A36689" w14:textId="29369258" w:rsidR="00CD517E" w:rsidRPr="00CE0060" w:rsidRDefault="00CD517E" w:rsidP="00CD517E">
            <w:pPr>
              <w:spacing w:after="0" w:line="240" w:lineRule="auto"/>
              <w:rPr>
                <w:rFonts w:eastAsia="Times New Roman"/>
                <w:sz w:val="20"/>
                <w:szCs w:val="20"/>
              </w:rPr>
            </w:pPr>
            <w:r>
              <w:rPr>
                <w:color w:val="000000"/>
                <w:sz w:val="20"/>
                <w:szCs w:val="20"/>
              </w:rPr>
              <w:t>6,1</w:t>
            </w:r>
          </w:p>
        </w:tc>
        <w:tc>
          <w:tcPr>
            <w:tcW w:w="1813" w:type="dxa"/>
            <w:vMerge/>
            <w:tcBorders>
              <w:top w:val="single" w:sz="4" w:space="0" w:color="auto"/>
              <w:left w:val="nil"/>
              <w:bottom w:val="single" w:sz="4" w:space="0" w:color="auto"/>
              <w:right w:val="single" w:sz="4" w:space="0" w:color="auto"/>
            </w:tcBorders>
            <w:shd w:val="clear" w:color="auto" w:fill="auto"/>
            <w:noWrap/>
            <w:vAlign w:val="center"/>
          </w:tcPr>
          <w:p w14:paraId="3FA17B4C" w14:textId="77777777" w:rsidR="00CD517E" w:rsidRPr="00CE0060" w:rsidRDefault="00CD517E" w:rsidP="00CD517E">
            <w:pPr>
              <w:spacing w:after="0" w:line="240" w:lineRule="auto"/>
              <w:rPr>
                <w:rFonts w:eastAsia="Times New Roman"/>
                <w:sz w:val="20"/>
                <w:szCs w:val="20"/>
              </w:rPr>
            </w:pPr>
          </w:p>
        </w:tc>
      </w:tr>
      <w:tr w:rsidR="00CD517E" w:rsidRPr="00CE0060" w14:paraId="385B65AA" w14:textId="77777777" w:rsidTr="00CD517E">
        <w:trPr>
          <w:trHeight w:val="395"/>
        </w:trPr>
        <w:tc>
          <w:tcPr>
            <w:tcW w:w="10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7E14C" w14:textId="77777777" w:rsidR="00CD517E" w:rsidRPr="00CE0060" w:rsidRDefault="00CD517E" w:rsidP="00CD517E">
            <w:pPr>
              <w:spacing w:after="0" w:line="240" w:lineRule="auto"/>
              <w:rPr>
                <w:rFonts w:eastAsia="Times New Roman"/>
                <w:sz w:val="20"/>
                <w:szCs w:val="20"/>
              </w:rPr>
            </w:pPr>
            <w:r w:rsidRPr="00CE0060">
              <w:rPr>
                <w:rFonts w:eastAsia="Times New Roman"/>
                <w:sz w:val="20"/>
                <w:szCs w:val="20"/>
              </w:rPr>
              <w:t>ĐN4</w:t>
            </w:r>
          </w:p>
        </w:tc>
        <w:tc>
          <w:tcPr>
            <w:tcW w:w="847" w:type="dxa"/>
            <w:tcBorders>
              <w:top w:val="nil"/>
              <w:left w:val="single" w:sz="4" w:space="0" w:color="auto"/>
              <w:bottom w:val="single" w:sz="4" w:space="0" w:color="auto"/>
              <w:right w:val="single" w:sz="4" w:space="0" w:color="auto"/>
            </w:tcBorders>
            <w:shd w:val="clear" w:color="auto" w:fill="auto"/>
            <w:vAlign w:val="center"/>
          </w:tcPr>
          <w:p w14:paraId="039B2948" w14:textId="2D990F77" w:rsidR="00CD517E" w:rsidRPr="00CE0060" w:rsidRDefault="00CD517E" w:rsidP="00CD517E">
            <w:pPr>
              <w:spacing w:after="0" w:line="240" w:lineRule="auto"/>
              <w:rPr>
                <w:rFonts w:eastAsia="Times New Roman"/>
                <w:sz w:val="20"/>
                <w:szCs w:val="20"/>
              </w:rPr>
            </w:pPr>
            <w:r>
              <w:rPr>
                <w:sz w:val="20"/>
                <w:szCs w:val="20"/>
              </w:rPr>
              <w:t>6,3</w:t>
            </w:r>
          </w:p>
        </w:tc>
        <w:tc>
          <w:tcPr>
            <w:tcW w:w="775" w:type="dxa"/>
            <w:tcBorders>
              <w:top w:val="nil"/>
              <w:left w:val="nil"/>
              <w:bottom w:val="single" w:sz="4" w:space="0" w:color="auto"/>
              <w:right w:val="single" w:sz="4" w:space="0" w:color="auto"/>
            </w:tcBorders>
            <w:shd w:val="clear" w:color="auto" w:fill="auto"/>
            <w:noWrap/>
            <w:vAlign w:val="center"/>
          </w:tcPr>
          <w:p w14:paraId="728B6E9E" w14:textId="63F3055F" w:rsidR="00CD517E" w:rsidRPr="00CE0060" w:rsidRDefault="00CD517E" w:rsidP="00CD517E">
            <w:pPr>
              <w:spacing w:after="0" w:line="240" w:lineRule="auto"/>
              <w:rPr>
                <w:rFonts w:eastAsia="Times New Roman"/>
                <w:sz w:val="20"/>
                <w:szCs w:val="20"/>
              </w:rPr>
            </w:pPr>
            <w:r>
              <w:rPr>
                <w:sz w:val="20"/>
                <w:szCs w:val="20"/>
              </w:rPr>
              <w:t>6,7</w:t>
            </w:r>
          </w:p>
        </w:tc>
        <w:tc>
          <w:tcPr>
            <w:tcW w:w="775" w:type="dxa"/>
            <w:tcBorders>
              <w:top w:val="nil"/>
              <w:left w:val="nil"/>
              <w:bottom w:val="single" w:sz="4" w:space="0" w:color="auto"/>
              <w:right w:val="single" w:sz="4" w:space="0" w:color="auto"/>
            </w:tcBorders>
            <w:shd w:val="clear" w:color="auto" w:fill="auto"/>
            <w:noWrap/>
            <w:vAlign w:val="center"/>
          </w:tcPr>
          <w:p w14:paraId="6A1F9DD4" w14:textId="7D21EFBD" w:rsidR="00CD517E" w:rsidRPr="00CE0060" w:rsidRDefault="00CD517E" w:rsidP="00CD517E">
            <w:pPr>
              <w:spacing w:after="0" w:line="240" w:lineRule="auto"/>
              <w:rPr>
                <w:rFonts w:eastAsia="Times New Roman"/>
                <w:sz w:val="20"/>
                <w:szCs w:val="20"/>
              </w:rPr>
            </w:pPr>
            <w:r>
              <w:rPr>
                <w:sz w:val="20"/>
                <w:szCs w:val="20"/>
              </w:rPr>
              <w:t>6,4</w:t>
            </w:r>
          </w:p>
        </w:tc>
        <w:tc>
          <w:tcPr>
            <w:tcW w:w="775" w:type="dxa"/>
            <w:tcBorders>
              <w:top w:val="nil"/>
              <w:left w:val="nil"/>
              <w:bottom w:val="single" w:sz="4" w:space="0" w:color="auto"/>
              <w:right w:val="single" w:sz="4" w:space="0" w:color="auto"/>
            </w:tcBorders>
            <w:shd w:val="clear" w:color="auto" w:fill="auto"/>
            <w:noWrap/>
            <w:vAlign w:val="center"/>
          </w:tcPr>
          <w:p w14:paraId="59F6C6B9" w14:textId="19F72AE3" w:rsidR="00CD517E" w:rsidRPr="00CE0060" w:rsidRDefault="00CD517E" w:rsidP="00CD517E">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6B3298F2" w14:textId="3A34F871" w:rsidR="00CD517E" w:rsidRPr="00CE0060" w:rsidRDefault="00CD517E" w:rsidP="00CD517E">
            <w:pPr>
              <w:spacing w:after="0" w:line="240" w:lineRule="auto"/>
              <w:rPr>
                <w:rFonts w:eastAsia="Times New Roman"/>
                <w:sz w:val="20"/>
                <w:szCs w:val="20"/>
              </w:rPr>
            </w:pPr>
            <w:r>
              <w:rPr>
                <w:sz w:val="20"/>
                <w:szCs w:val="20"/>
              </w:rPr>
              <w:t>6,5</w:t>
            </w:r>
          </w:p>
        </w:tc>
        <w:tc>
          <w:tcPr>
            <w:tcW w:w="775" w:type="dxa"/>
            <w:tcBorders>
              <w:top w:val="nil"/>
              <w:left w:val="nil"/>
              <w:bottom w:val="single" w:sz="4" w:space="0" w:color="auto"/>
              <w:right w:val="single" w:sz="4" w:space="0" w:color="auto"/>
            </w:tcBorders>
            <w:shd w:val="clear" w:color="auto" w:fill="auto"/>
            <w:noWrap/>
            <w:vAlign w:val="center"/>
          </w:tcPr>
          <w:p w14:paraId="0F2271C8" w14:textId="1D2BE6D0" w:rsidR="00CD517E" w:rsidRPr="00CE0060" w:rsidRDefault="00CD517E" w:rsidP="00CD517E">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3773AE7E" w14:textId="38427249" w:rsidR="00CD517E" w:rsidRPr="00CE0060" w:rsidRDefault="00CD517E" w:rsidP="00CD517E">
            <w:pPr>
              <w:spacing w:after="0" w:line="240" w:lineRule="auto"/>
              <w:rPr>
                <w:rFonts w:eastAsia="Times New Roman"/>
                <w:sz w:val="20"/>
                <w:szCs w:val="20"/>
              </w:rPr>
            </w:pPr>
            <w:r>
              <w:rPr>
                <w:sz w:val="20"/>
                <w:szCs w:val="20"/>
              </w:rPr>
              <w:t>6,3</w:t>
            </w:r>
          </w:p>
        </w:tc>
        <w:tc>
          <w:tcPr>
            <w:tcW w:w="775" w:type="dxa"/>
            <w:tcBorders>
              <w:top w:val="nil"/>
              <w:left w:val="nil"/>
              <w:bottom w:val="single" w:sz="4" w:space="0" w:color="auto"/>
              <w:right w:val="single" w:sz="4" w:space="0" w:color="auto"/>
            </w:tcBorders>
            <w:shd w:val="clear" w:color="auto" w:fill="auto"/>
            <w:noWrap/>
            <w:vAlign w:val="center"/>
          </w:tcPr>
          <w:p w14:paraId="6BF9F163" w14:textId="68272140" w:rsidR="00CD517E" w:rsidRPr="00CE0060" w:rsidRDefault="00CD517E" w:rsidP="00CD517E">
            <w:pPr>
              <w:spacing w:after="0" w:line="240" w:lineRule="auto"/>
              <w:rPr>
                <w:rFonts w:eastAsia="Times New Roman"/>
                <w:sz w:val="20"/>
                <w:szCs w:val="20"/>
              </w:rPr>
            </w:pPr>
            <w:r>
              <w:rPr>
                <w:sz w:val="20"/>
                <w:szCs w:val="20"/>
              </w:rPr>
              <w:t>6,2</w:t>
            </w:r>
          </w:p>
        </w:tc>
        <w:tc>
          <w:tcPr>
            <w:tcW w:w="775" w:type="dxa"/>
            <w:tcBorders>
              <w:top w:val="nil"/>
              <w:left w:val="nil"/>
              <w:bottom w:val="single" w:sz="4" w:space="0" w:color="auto"/>
              <w:right w:val="single" w:sz="4" w:space="0" w:color="auto"/>
            </w:tcBorders>
            <w:shd w:val="clear" w:color="auto" w:fill="auto"/>
            <w:noWrap/>
            <w:vAlign w:val="center"/>
          </w:tcPr>
          <w:p w14:paraId="6EAE4618" w14:textId="40338012" w:rsidR="00CD517E" w:rsidRPr="00CE0060" w:rsidRDefault="00CD517E" w:rsidP="00CD517E">
            <w:pPr>
              <w:spacing w:after="0" w:line="240" w:lineRule="auto"/>
              <w:rPr>
                <w:rFonts w:eastAsia="Times New Roman"/>
                <w:sz w:val="20"/>
                <w:szCs w:val="20"/>
              </w:rPr>
            </w:pPr>
            <w:r>
              <w:rPr>
                <w:sz w:val="20"/>
                <w:szCs w:val="20"/>
              </w:rPr>
              <w:t>6,4</w:t>
            </w:r>
          </w:p>
        </w:tc>
        <w:tc>
          <w:tcPr>
            <w:tcW w:w="783" w:type="dxa"/>
            <w:tcBorders>
              <w:top w:val="nil"/>
              <w:left w:val="nil"/>
              <w:bottom w:val="single" w:sz="4" w:space="0" w:color="auto"/>
              <w:right w:val="single" w:sz="4" w:space="0" w:color="auto"/>
            </w:tcBorders>
            <w:shd w:val="clear" w:color="auto" w:fill="auto"/>
            <w:noWrap/>
            <w:vAlign w:val="center"/>
          </w:tcPr>
          <w:p w14:paraId="2EC3EC8C" w14:textId="12C51AFE" w:rsidR="00CD517E" w:rsidRPr="00CE0060" w:rsidRDefault="00CD517E" w:rsidP="00CD517E">
            <w:pPr>
              <w:spacing w:after="0" w:line="240" w:lineRule="auto"/>
              <w:rPr>
                <w:rFonts w:eastAsia="Times New Roman"/>
                <w:sz w:val="20"/>
                <w:szCs w:val="20"/>
              </w:rPr>
            </w:pPr>
            <w:r>
              <w:rPr>
                <w:sz w:val="20"/>
                <w:szCs w:val="20"/>
              </w:rPr>
              <w:t>6,2</w:t>
            </w:r>
          </w:p>
        </w:tc>
        <w:tc>
          <w:tcPr>
            <w:tcW w:w="780" w:type="dxa"/>
            <w:tcBorders>
              <w:top w:val="nil"/>
              <w:left w:val="nil"/>
              <w:bottom w:val="single" w:sz="4" w:space="0" w:color="auto"/>
              <w:right w:val="single" w:sz="4" w:space="0" w:color="auto"/>
            </w:tcBorders>
            <w:shd w:val="clear" w:color="000000" w:fill="FFFFFF"/>
            <w:noWrap/>
            <w:vAlign w:val="center"/>
          </w:tcPr>
          <w:p w14:paraId="2D568B01" w14:textId="2EA93DB1" w:rsidR="00CD517E" w:rsidRPr="00CE0060" w:rsidRDefault="00CD517E" w:rsidP="00CD517E">
            <w:pPr>
              <w:spacing w:after="0" w:line="240" w:lineRule="auto"/>
              <w:rPr>
                <w:rFonts w:eastAsia="Times New Roman"/>
                <w:sz w:val="20"/>
                <w:szCs w:val="20"/>
              </w:rPr>
            </w:pPr>
            <w:r>
              <w:rPr>
                <w:color w:val="000000"/>
                <w:sz w:val="20"/>
                <w:szCs w:val="20"/>
              </w:rPr>
              <w:t>6,2</w:t>
            </w:r>
          </w:p>
        </w:tc>
        <w:tc>
          <w:tcPr>
            <w:tcW w:w="775" w:type="dxa"/>
            <w:tcBorders>
              <w:top w:val="nil"/>
              <w:left w:val="nil"/>
              <w:bottom w:val="single" w:sz="4" w:space="0" w:color="auto"/>
              <w:right w:val="single" w:sz="4" w:space="0" w:color="auto"/>
            </w:tcBorders>
            <w:shd w:val="clear" w:color="000000" w:fill="FFFFFF"/>
            <w:vAlign w:val="center"/>
          </w:tcPr>
          <w:p w14:paraId="6C1F7E87" w14:textId="2DB08AB7" w:rsidR="00CD517E" w:rsidRPr="00CE0060" w:rsidRDefault="00CD517E" w:rsidP="00CD517E">
            <w:pPr>
              <w:spacing w:after="0" w:line="240" w:lineRule="auto"/>
              <w:rPr>
                <w:sz w:val="20"/>
                <w:szCs w:val="20"/>
              </w:rPr>
            </w:pPr>
            <w:r>
              <w:rPr>
                <w:color w:val="000000"/>
                <w:sz w:val="20"/>
                <w:szCs w:val="20"/>
              </w:rPr>
              <w:t>6,1</w:t>
            </w:r>
          </w:p>
        </w:tc>
        <w:tc>
          <w:tcPr>
            <w:tcW w:w="780" w:type="dxa"/>
            <w:tcBorders>
              <w:top w:val="nil"/>
              <w:left w:val="nil"/>
              <w:bottom w:val="single" w:sz="4" w:space="0" w:color="auto"/>
              <w:right w:val="single" w:sz="4" w:space="0" w:color="auto"/>
            </w:tcBorders>
            <w:shd w:val="clear" w:color="000000" w:fill="FFFFFF"/>
            <w:noWrap/>
            <w:vAlign w:val="center"/>
          </w:tcPr>
          <w:p w14:paraId="0F45E0BB" w14:textId="68C65908" w:rsidR="00CD517E" w:rsidRPr="00CE0060" w:rsidRDefault="00CD517E" w:rsidP="00CD517E">
            <w:pPr>
              <w:spacing w:after="0" w:line="240" w:lineRule="auto"/>
              <w:rPr>
                <w:rFonts w:eastAsia="Times New Roman"/>
                <w:sz w:val="20"/>
                <w:szCs w:val="20"/>
              </w:rPr>
            </w:pPr>
            <w:r>
              <w:rPr>
                <w:color w:val="000000"/>
                <w:sz w:val="20"/>
                <w:szCs w:val="20"/>
              </w:rPr>
              <w:t>6,1</w:t>
            </w:r>
          </w:p>
        </w:tc>
        <w:tc>
          <w:tcPr>
            <w:tcW w:w="1813" w:type="dxa"/>
            <w:vMerge/>
            <w:tcBorders>
              <w:top w:val="single" w:sz="4" w:space="0" w:color="auto"/>
              <w:left w:val="nil"/>
              <w:bottom w:val="single" w:sz="4" w:space="0" w:color="auto"/>
              <w:right w:val="single" w:sz="4" w:space="0" w:color="auto"/>
            </w:tcBorders>
            <w:shd w:val="clear" w:color="auto" w:fill="auto"/>
            <w:noWrap/>
            <w:vAlign w:val="center"/>
          </w:tcPr>
          <w:p w14:paraId="06CB17C4" w14:textId="77777777" w:rsidR="00CD517E" w:rsidRPr="00CE0060" w:rsidRDefault="00CD517E" w:rsidP="00CD517E">
            <w:pPr>
              <w:spacing w:after="0" w:line="240" w:lineRule="auto"/>
              <w:rPr>
                <w:rFonts w:eastAsia="Times New Roman"/>
                <w:sz w:val="20"/>
                <w:szCs w:val="20"/>
              </w:rPr>
            </w:pPr>
          </w:p>
        </w:tc>
      </w:tr>
    </w:tbl>
    <w:p w14:paraId="22F574AB" w14:textId="078B906C" w:rsidR="006F637C" w:rsidRDefault="00CD517E" w:rsidP="00006533">
      <w:pPr>
        <w:rPr>
          <w:b/>
          <w:bCs/>
          <w:sz w:val="28"/>
        </w:rPr>
      </w:pPr>
      <w:bookmarkStart w:id="1850" w:name="_Toc177717489"/>
      <w:r>
        <w:rPr>
          <w:b/>
          <w:bCs/>
          <w:noProof/>
          <w:sz w:val="28"/>
        </w:rPr>
        <w:drawing>
          <wp:anchor distT="0" distB="0" distL="114300" distR="114300" simplePos="0" relativeHeight="252239872" behindDoc="1" locked="0" layoutInCell="1" allowOverlap="1" wp14:anchorId="23B29D90" wp14:editId="57482041">
            <wp:simplePos x="0" y="0"/>
            <wp:positionH relativeFrom="column">
              <wp:posOffset>1427480</wp:posOffset>
            </wp:positionH>
            <wp:positionV relativeFrom="paragraph">
              <wp:posOffset>160020</wp:posOffset>
            </wp:positionV>
            <wp:extent cx="5943600" cy="3358515"/>
            <wp:effectExtent l="0" t="0" r="0" b="0"/>
            <wp:wrapThrough wrapText="bothSides">
              <wp:wrapPolygon edited="0">
                <wp:start x="0" y="0"/>
                <wp:lineTo x="0" y="21441"/>
                <wp:lineTo x="21531" y="21441"/>
                <wp:lineTo x="21531" y="0"/>
                <wp:lineTo x="0" y="0"/>
              </wp:wrapPolygon>
            </wp:wrapThrough>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3358515"/>
                    </a:xfrm>
                    <a:prstGeom prst="rect">
                      <a:avLst/>
                    </a:prstGeom>
                    <a:noFill/>
                  </pic:spPr>
                </pic:pic>
              </a:graphicData>
            </a:graphic>
            <wp14:sizeRelH relativeFrom="page">
              <wp14:pctWidth>0</wp14:pctWidth>
            </wp14:sizeRelH>
            <wp14:sizeRelV relativeFrom="page">
              <wp14:pctHeight>0</wp14:pctHeight>
            </wp14:sizeRelV>
          </wp:anchor>
        </w:drawing>
      </w:r>
    </w:p>
    <w:p w14:paraId="5FFB7074" w14:textId="516189E4" w:rsidR="006F637C" w:rsidRDefault="006F637C" w:rsidP="00006533">
      <w:pPr>
        <w:rPr>
          <w:b/>
          <w:bCs/>
          <w:sz w:val="28"/>
        </w:rPr>
      </w:pPr>
    </w:p>
    <w:p w14:paraId="005E2A1C" w14:textId="589FDA6E" w:rsidR="006F637C" w:rsidRDefault="006F637C" w:rsidP="00006533">
      <w:pPr>
        <w:rPr>
          <w:b/>
          <w:bCs/>
          <w:sz w:val="28"/>
        </w:rPr>
      </w:pPr>
    </w:p>
    <w:p w14:paraId="167D0563" w14:textId="77777777" w:rsidR="006F637C" w:rsidRDefault="006F637C" w:rsidP="00006533">
      <w:pPr>
        <w:rPr>
          <w:b/>
          <w:bCs/>
          <w:sz w:val="28"/>
        </w:rPr>
      </w:pPr>
    </w:p>
    <w:p w14:paraId="3C4B3BD5" w14:textId="77777777" w:rsidR="006F637C" w:rsidRDefault="006F637C" w:rsidP="00006533">
      <w:pPr>
        <w:rPr>
          <w:b/>
          <w:bCs/>
          <w:sz w:val="28"/>
        </w:rPr>
      </w:pPr>
    </w:p>
    <w:p w14:paraId="0611BBB3" w14:textId="77777777" w:rsidR="006F637C" w:rsidRDefault="006F637C" w:rsidP="00006533">
      <w:pPr>
        <w:rPr>
          <w:b/>
          <w:bCs/>
          <w:sz w:val="28"/>
        </w:rPr>
      </w:pPr>
    </w:p>
    <w:p w14:paraId="3890EE0F" w14:textId="77777777" w:rsidR="006F637C" w:rsidRDefault="006F637C" w:rsidP="00006533">
      <w:pPr>
        <w:rPr>
          <w:b/>
          <w:bCs/>
          <w:sz w:val="28"/>
        </w:rPr>
      </w:pPr>
    </w:p>
    <w:p w14:paraId="27CDE6F0" w14:textId="77777777" w:rsidR="006F637C" w:rsidRDefault="006F637C" w:rsidP="00006533">
      <w:pPr>
        <w:rPr>
          <w:b/>
          <w:bCs/>
          <w:sz w:val="28"/>
        </w:rPr>
      </w:pPr>
    </w:p>
    <w:p w14:paraId="15114634" w14:textId="051DAD15" w:rsidR="006F637C" w:rsidRDefault="006F637C" w:rsidP="00006533">
      <w:pPr>
        <w:rPr>
          <w:b/>
          <w:bCs/>
          <w:sz w:val="28"/>
        </w:rPr>
      </w:pPr>
    </w:p>
    <w:p w14:paraId="5E85B45A" w14:textId="77777777" w:rsidR="001429B7" w:rsidRDefault="001429B7" w:rsidP="00006533">
      <w:pPr>
        <w:rPr>
          <w:b/>
          <w:bCs/>
          <w:sz w:val="28"/>
        </w:rPr>
      </w:pPr>
    </w:p>
    <w:p w14:paraId="09B93855" w14:textId="21214999" w:rsidR="00BF1D32" w:rsidRPr="00CE0060" w:rsidRDefault="00BF1D32" w:rsidP="00006533">
      <w:pPr>
        <w:rPr>
          <w:b/>
          <w:bCs/>
          <w:sz w:val="28"/>
          <w:szCs w:val="28"/>
        </w:rPr>
      </w:pPr>
      <w:r w:rsidRPr="00CE0060">
        <w:rPr>
          <w:b/>
          <w:bCs/>
          <w:sz w:val="28"/>
        </w:rPr>
        <w:t xml:space="preserve">Biểu đồ </w:t>
      </w:r>
      <w:r w:rsidRPr="00CE0060">
        <w:rPr>
          <w:b/>
          <w:bCs/>
          <w:sz w:val="28"/>
        </w:rPr>
        <w:fldChar w:fldCharType="begin"/>
      </w:r>
      <w:r w:rsidRPr="00CE0060">
        <w:rPr>
          <w:b/>
          <w:bCs/>
          <w:sz w:val="28"/>
        </w:rPr>
        <w:instrText xml:space="preserve"> SEQ Biểu_đồ \* ARABIC </w:instrText>
      </w:r>
      <w:r w:rsidRPr="00CE0060">
        <w:rPr>
          <w:b/>
          <w:bCs/>
          <w:sz w:val="28"/>
        </w:rPr>
        <w:fldChar w:fldCharType="separate"/>
      </w:r>
      <w:r w:rsidR="00812C2A" w:rsidRPr="00CE0060">
        <w:rPr>
          <w:b/>
          <w:bCs/>
          <w:noProof/>
          <w:sz w:val="28"/>
        </w:rPr>
        <w:t>49</w:t>
      </w:r>
      <w:r w:rsidRPr="00CE0060">
        <w:rPr>
          <w:b/>
          <w:bCs/>
          <w:sz w:val="28"/>
        </w:rPr>
        <w:fldChar w:fldCharType="end"/>
      </w:r>
      <w:r w:rsidRPr="00CE0060">
        <w:rPr>
          <w:b/>
          <w:bCs/>
          <w:sz w:val="28"/>
        </w:rPr>
        <w:t xml:space="preserve">. </w:t>
      </w:r>
      <w:r w:rsidRPr="00CE0060">
        <w:rPr>
          <w:b/>
          <w:bCs/>
          <w:sz w:val="28"/>
          <w:szCs w:val="28"/>
        </w:rPr>
        <w:t>Diễn biến và xu hướng pH trên các đoạn sông Đồng Nai</w:t>
      </w:r>
      <w:bookmarkEnd w:id="1850"/>
    </w:p>
    <w:p w14:paraId="21B2DA1D" w14:textId="5A205281" w:rsidR="00BF1D32" w:rsidRPr="00CE0060" w:rsidRDefault="00BF1D32" w:rsidP="00BF1D32">
      <w:pPr>
        <w:pStyle w:val="Caption"/>
        <w:rPr>
          <w:sz w:val="28"/>
          <w:szCs w:val="28"/>
          <w:lang w:val="en-US"/>
        </w:rPr>
      </w:pPr>
      <w:bookmarkStart w:id="1851" w:name="_Toc177717368"/>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55</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đoạn sông </w:t>
      </w:r>
      <w:r w:rsidRPr="00CE0060">
        <w:rPr>
          <w:sz w:val="28"/>
          <w:szCs w:val="28"/>
          <w:lang w:val="en-US"/>
        </w:rPr>
        <w:t>Đồng Nai</w:t>
      </w:r>
      <w:bookmarkEnd w:id="1851"/>
    </w:p>
    <w:tbl>
      <w:tblPr>
        <w:tblW w:w="12749" w:type="dxa"/>
        <w:tblInd w:w="876" w:type="dxa"/>
        <w:tblLook w:val="04A0" w:firstRow="1" w:lastRow="0" w:firstColumn="1" w:lastColumn="0" w:noHBand="0" w:noVBand="1"/>
      </w:tblPr>
      <w:tblGrid>
        <w:gridCol w:w="891"/>
        <w:gridCol w:w="785"/>
        <w:gridCol w:w="785"/>
        <w:gridCol w:w="785"/>
        <w:gridCol w:w="785"/>
        <w:gridCol w:w="785"/>
        <w:gridCol w:w="785"/>
        <w:gridCol w:w="785"/>
        <w:gridCol w:w="785"/>
        <w:gridCol w:w="785"/>
        <w:gridCol w:w="792"/>
        <w:gridCol w:w="785"/>
        <w:gridCol w:w="785"/>
        <w:gridCol w:w="785"/>
        <w:gridCol w:w="1646"/>
      </w:tblGrid>
      <w:tr w:rsidR="00CE0060" w:rsidRPr="00CE0060" w14:paraId="7CE27E9D" w14:textId="77777777" w:rsidTr="001429B7">
        <w:trPr>
          <w:trHeight w:val="356"/>
        </w:trPr>
        <w:tc>
          <w:tcPr>
            <w:tcW w:w="891" w:type="dxa"/>
            <w:vMerge w:val="restart"/>
            <w:tcBorders>
              <w:top w:val="single" w:sz="4" w:space="0" w:color="auto"/>
              <w:left w:val="single" w:sz="4" w:space="0" w:color="auto"/>
              <w:right w:val="single" w:sz="4" w:space="0" w:color="auto"/>
            </w:tcBorders>
            <w:shd w:val="clear" w:color="auto" w:fill="auto"/>
            <w:noWrap/>
            <w:vAlign w:val="center"/>
          </w:tcPr>
          <w:p w14:paraId="74D3B73F" w14:textId="3EAB40CC" w:rsidR="00B5044D" w:rsidRPr="00CE0060" w:rsidRDefault="00B5044D" w:rsidP="00BD6412">
            <w:pPr>
              <w:spacing w:after="0" w:line="240" w:lineRule="auto"/>
              <w:rPr>
                <w:rFonts w:eastAsia="Times New Roman"/>
                <w:sz w:val="20"/>
                <w:szCs w:val="20"/>
              </w:rPr>
            </w:pPr>
            <w:bookmarkStart w:id="1852" w:name="_Hlk156830372"/>
            <w:r w:rsidRPr="00CE0060">
              <w:rPr>
                <w:rFonts w:eastAsia="Times New Roman"/>
                <w:b/>
                <w:bCs/>
                <w:sz w:val="20"/>
                <w:szCs w:val="20"/>
                <w:lang w:val="vi-VN"/>
              </w:rPr>
              <w:t>COD</w:t>
            </w:r>
          </w:p>
        </w:tc>
        <w:tc>
          <w:tcPr>
            <w:tcW w:w="785" w:type="dxa"/>
            <w:tcBorders>
              <w:top w:val="single" w:sz="4" w:space="0" w:color="auto"/>
              <w:bottom w:val="single" w:sz="4" w:space="0" w:color="auto"/>
            </w:tcBorders>
            <w:vAlign w:val="center"/>
          </w:tcPr>
          <w:p w14:paraId="7929F0E2" w14:textId="77777777" w:rsidR="00B5044D" w:rsidRPr="00CE0060" w:rsidRDefault="00B5044D" w:rsidP="00BD6412">
            <w:pPr>
              <w:spacing w:after="0" w:line="240" w:lineRule="auto"/>
              <w:rPr>
                <w:rFonts w:eastAsia="Times New Roman"/>
                <w:sz w:val="20"/>
                <w:szCs w:val="20"/>
              </w:rPr>
            </w:pPr>
          </w:p>
        </w:tc>
        <w:tc>
          <w:tcPr>
            <w:tcW w:w="785" w:type="dxa"/>
            <w:tcBorders>
              <w:top w:val="single" w:sz="4" w:space="0" w:color="auto"/>
              <w:bottom w:val="single" w:sz="4" w:space="0" w:color="auto"/>
            </w:tcBorders>
            <w:shd w:val="clear" w:color="auto" w:fill="auto"/>
            <w:noWrap/>
            <w:vAlign w:val="center"/>
          </w:tcPr>
          <w:p w14:paraId="590B0576" w14:textId="77777777" w:rsidR="00B5044D" w:rsidRPr="00CE0060" w:rsidRDefault="00B5044D" w:rsidP="00BD6412">
            <w:pPr>
              <w:spacing w:after="0" w:line="240" w:lineRule="auto"/>
              <w:rPr>
                <w:rFonts w:eastAsia="Times New Roman"/>
                <w:sz w:val="20"/>
                <w:szCs w:val="20"/>
              </w:rPr>
            </w:pPr>
          </w:p>
        </w:tc>
        <w:tc>
          <w:tcPr>
            <w:tcW w:w="6287" w:type="dxa"/>
            <w:gridSpan w:val="8"/>
            <w:tcBorders>
              <w:top w:val="single" w:sz="4" w:space="0" w:color="auto"/>
              <w:bottom w:val="single" w:sz="4" w:space="0" w:color="auto"/>
            </w:tcBorders>
            <w:shd w:val="clear" w:color="auto" w:fill="auto"/>
            <w:noWrap/>
            <w:vAlign w:val="center"/>
          </w:tcPr>
          <w:p w14:paraId="16DD6759" w14:textId="77777777" w:rsidR="00B5044D" w:rsidRPr="00CE0060" w:rsidRDefault="00B5044D" w:rsidP="00BD641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85" w:type="dxa"/>
            <w:tcBorders>
              <w:top w:val="single" w:sz="4" w:space="0" w:color="auto"/>
              <w:bottom w:val="single" w:sz="4" w:space="0" w:color="auto"/>
            </w:tcBorders>
            <w:shd w:val="clear" w:color="auto" w:fill="auto"/>
            <w:noWrap/>
            <w:vAlign w:val="center"/>
          </w:tcPr>
          <w:p w14:paraId="46D26EE3" w14:textId="77777777" w:rsidR="00B5044D" w:rsidRPr="00CE0060" w:rsidRDefault="00B5044D" w:rsidP="00BD6412">
            <w:pPr>
              <w:spacing w:after="0" w:line="240" w:lineRule="auto"/>
              <w:rPr>
                <w:rFonts w:eastAsia="Times New Roman"/>
                <w:sz w:val="20"/>
                <w:szCs w:val="20"/>
              </w:rPr>
            </w:pPr>
          </w:p>
        </w:tc>
        <w:tc>
          <w:tcPr>
            <w:tcW w:w="785" w:type="dxa"/>
            <w:tcBorders>
              <w:top w:val="single" w:sz="4" w:space="0" w:color="auto"/>
              <w:bottom w:val="single" w:sz="4" w:space="0" w:color="auto"/>
            </w:tcBorders>
            <w:vAlign w:val="center"/>
          </w:tcPr>
          <w:p w14:paraId="11F4E517" w14:textId="77777777" w:rsidR="00B5044D" w:rsidRPr="00CE0060" w:rsidRDefault="00B5044D" w:rsidP="00BD6412">
            <w:pPr>
              <w:spacing w:after="0" w:line="240" w:lineRule="auto"/>
              <w:rPr>
                <w:rFonts w:eastAsia="Times New Roman"/>
                <w:sz w:val="20"/>
                <w:szCs w:val="20"/>
              </w:rPr>
            </w:pPr>
          </w:p>
        </w:tc>
        <w:tc>
          <w:tcPr>
            <w:tcW w:w="785" w:type="dxa"/>
            <w:tcBorders>
              <w:top w:val="single" w:sz="4" w:space="0" w:color="auto"/>
              <w:bottom w:val="single" w:sz="4" w:space="0" w:color="auto"/>
            </w:tcBorders>
            <w:shd w:val="clear" w:color="auto" w:fill="auto"/>
            <w:noWrap/>
            <w:vAlign w:val="center"/>
          </w:tcPr>
          <w:p w14:paraId="7B056909" w14:textId="77777777" w:rsidR="00B5044D" w:rsidRPr="00CE0060" w:rsidRDefault="00B5044D" w:rsidP="00BD6412">
            <w:pPr>
              <w:spacing w:after="0" w:line="240" w:lineRule="auto"/>
              <w:rPr>
                <w:rFonts w:eastAsia="Times New Roman"/>
                <w:sz w:val="20"/>
                <w:szCs w:val="20"/>
              </w:rPr>
            </w:pP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2001D2" w14:textId="3E3C64BC" w:rsidR="008566FC" w:rsidRPr="00CE0060" w:rsidRDefault="00B5044D" w:rsidP="00BD641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199B7BA1" w14:textId="56792226" w:rsidR="00B5044D" w:rsidRPr="00CE0060" w:rsidRDefault="00B5044D" w:rsidP="00BD6412">
            <w:pPr>
              <w:spacing w:after="0" w:line="240" w:lineRule="auto"/>
              <w:rPr>
                <w:rFonts w:eastAsia="Times New Roman"/>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CD517E" w:rsidRPr="00CE0060" w14:paraId="7DD18C31" w14:textId="77777777" w:rsidTr="00CD517E">
        <w:trPr>
          <w:trHeight w:val="566"/>
        </w:trPr>
        <w:tc>
          <w:tcPr>
            <w:tcW w:w="891" w:type="dxa"/>
            <w:vMerge/>
            <w:tcBorders>
              <w:left w:val="single" w:sz="4" w:space="0" w:color="auto"/>
              <w:bottom w:val="single" w:sz="4" w:space="0" w:color="auto"/>
              <w:right w:val="single" w:sz="4" w:space="0" w:color="auto"/>
            </w:tcBorders>
            <w:shd w:val="clear" w:color="auto" w:fill="auto"/>
            <w:noWrap/>
            <w:vAlign w:val="center"/>
          </w:tcPr>
          <w:p w14:paraId="182056E8" w14:textId="77777777" w:rsidR="00CD517E" w:rsidRPr="00CE0060" w:rsidRDefault="00CD517E" w:rsidP="00CD517E">
            <w:pPr>
              <w:spacing w:after="0" w:line="240" w:lineRule="auto"/>
              <w:rPr>
                <w:rFonts w:eastAsia="Times New Roman"/>
                <w:sz w:val="20"/>
                <w:szCs w:val="20"/>
              </w:rPr>
            </w:pPr>
          </w:p>
        </w:tc>
        <w:tc>
          <w:tcPr>
            <w:tcW w:w="785" w:type="dxa"/>
            <w:tcBorders>
              <w:top w:val="single" w:sz="4" w:space="0" w:color="auto"/>
              <w:left w:val="single" w:sz="4" w:space="0" w:color="auto"/>
              <w:bottom w:val="single" w:sz="4" w:space="0" w:color="auto"/>
              <w:right w:val="single" w:sz="4" w:space="0" w:color="auto"/>
            </w:tcBorders>
            <w:shd w:val="clear" w:color="auto" w:fill="auto"/>
            <w:vAlign w:val="center"/>
          </w:tcPr>
          <w:p w14:paraId="2BB2BE27" w14:textId="023F4A38" w:rsidR="00CD517E" w:rsidRPr="00CE0060" w:rsidRDefault="00CD517E" w:rsidP="00CD517E">
            <w:pPr>
              <w:spacing w:after="0" w:line="240" w:lineRule="auto"/>
              <w:rPr>
                <w:rFonts w:eastAsia="Times New Roman"/>
                <w:sz w:val="20"/>
                <w:szCs w:val="20"/>
              </w:rPr>
            </w:pPr>
            <w:r>
              <w:rPr>
                <w:b/>
                <w:bCs/>
                <w:sz w:val="20"/>
                <w:szCs w:val="20"/>
              </w:rPr>
              <w:t>Tháng 11</w:t>
            </w:r>
            <w:r>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33596AB" w14:textId="510EF65F" w:rsidR="00CD517E" w:rsidRPr="00CE0060" w:rsidRDefault="00CD517E" w:rsidP="00CD517E">
            <w:pPr>
              <w:spacing w:after="0" w:line="240" w:lineRule="auto"/>
              <w:rPr>
                <w:rFonts w:eastAsia="Times New Roman"/>
                <w:sz w:val="20"/>
                <w:szCs w:val="20"/>
              </w:rPr>
            </w:pPr>
            <w:r>
              <w:rPr>
                <w:b/>
                <w:bCs/>
                <w:sz w:val="20"/>
                <w:szCs w:val="20"/>
              </w:rPr>
              <w:t>Tháng 12</w:t>
            </w:r>
            <w:r>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39E1CFF3" w14:textId="460E84EA" w:rsidR="00CD517E" w:rsidRPr="00CE0060" w:rsidRDefault="00CD517E" w:rsidP="00CD517E">
            <w:pPr>
              <w:spacing w:after="0" w:line="240" w:lineRule="auto"/>
              <w:rPr>
                <w:rFonts w:eastAsia="Times New Roman"/>
                <w:sz w:val="20"/>
                <w:szCs w:val="20"/>
              </w:rPr>
            </w:pPr>
            <w:r>
              <w:rPr>
                <w:b/>
                <w:bCs/>
                <w:sz w:val="20"/>
                <w:szCs w:val="20"/>
              </w:rPr>
              <w:t>Tháng 1</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26F36F1A" w14:textId="360DCCCA" w:rsidR="00CD517E" w:rsidRPr="00CE0060" w:rsidRDefault="00CD517E" w:rsidP="00CD517E">
            <w:pPr>
              <w:spacing w:after="0" w:line="240" w:lineRule="auto"/>
              <w:rPr>
                <w:rFonts w:eastAsia="Times New Roman"/>
                <w:sz w:val="20"/>
                <w:szCs w:val="20"/>
              </w:rPr>
            </w:pPr>
            <w:r>
              <w:rPr>
                <w:b/>
                <w:bCs/>
                <w:sz w:val="20"/>
                <w:szCs w:val="20"/>
              </w:rPr>
              <w:t>Tháng 2</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63FA1069" w14:textId="4A763BAC" w:rsidR="00CD517E" w:rsidRPr="00CE0060" w:rsidRDefault="00CD517E" w:rsidP="00CD517E">
            <w:pPr>
              <w:spacing w:after="0" w:line="240" w:lineRule="auto"/>
              <w:rPr>
                <w:rFonts w:eastAsia="Times New Roman"/>
                <w:sz w:val="20"/>
                <w:szCs w:val="20"/>
              </w:rPr>
            </w:pPr>
            <w:r>
              <w:rPr>
                <w:b/>
                <w:bCs/>
                <w:sz w:val="20"/>
                <w:szCs w:val="20"/>
              </w:rPr>
              <w:t>Tháng 3</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B546F6E" w14:textId="34DC0A9B" w:rsidR="00CD517E" w:rsidRPr="00CE0060" w:rsidRDefault="00CD517E" w:rsidP="00CD517E">
            <w:pPr>
              <w:spacing w:after="0" w:line="240" w:lineRule="auto"/>
              <w:rPr>
                <w:rFonts w:eastAsia="Times New Roman"/>
                <w:sz w:val="20"/>
                <w:szCs w:val="20"/>
              </w:rPr>
            </w:pPr>
            <w:r>
              <w:rPr>
                <w:b/>
                <w:bCs/>
                <w:sz w:val="20"/>
                <w:szCs w:val="20"/>
              </w:rPr>
              <w:t>Tháng 4</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14375ED" w14:textId="788F9CF8" w:rsidR="00CD517E" w:rsidRPr="00CE0060" w:rsidRDefault="00CD517E" w:rsidP="00CD517E">
            <w:pPr>
              <w:spacing w:after="0" w:line="240" w:lineRule="auto"/>
              <w:rPr>
                <w:rFonts w:eastAsia="Times New Roman"/>
                <w:sz w:val="20"/>
                <w:szCs w:val="20"/>
              </w:rPr>
            </w:pPr>
            <w:r>
              <w:rPr>
                <w:b/>
                <w:bCs/>
                <w:sz w:val="20"/>
                <w:szCs w:val="20"/>
              </w:rPr>
              <w:t>Tháng 5</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540FC9F5" w14:textId="3885CCEE" w:rsidR="00CD517E" w:rsidRPr="00CE0060" w:rsidRDefault="00CD517E" w:rsidP="00CD517E">
            <w:pPr>
              <w:spacing w:after="0" w:line="240" w:lineRule="auto"/>
              <w:rPr>
                <w:rFonts w:eastAsia="Times New Roman"/>
                <w:sz w:val="20"/>
                <w:szCs w:val="20"/>
              </w:rPr>
            </w:pPr>
            <w:r>
              <w:rPr>
                <w:b/>
                <w:bCs/>
                <w:sz w:val="20"/>
                <w:szCs w:val="20"/>
              </w:rPr>
              <w:t>Tháng 6</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7CC39311" w14:textId="0013A39A" w:rsidR="00CD517E" w:rsidRPr="00CE0060" w:rsidRDefault="00CD517E" w:rsidP="00CD517E">
            <w:pPr>
              <w:spacing w:after="0" w:line="240" w:lineRule="auto"/>
              <w:rPr>
                <w:rFonts w:eastAsia="Times New Roman"/>
                <w:sz w:val="20"/>
                <w:szCs w:val="20"/>
              </w:rPr>
            </w:pPr>
            <w:r>
              <w:rPr>
                <w:b/>
                <w:bCs/>
                <w:sz w:val="20"/>
                <w:szCs w:val="20"/>
              </w:rPr>
              <w:t>Tháng 7</w:t>
            </w:r>
            <w:r>
              <w:rPr>
                <w:b/>
                <w:bCs/>
                <w:sz w:val="20"/>
                <w:szCs w:val="20"/>
              </w:rPr>
              <w:br/>
              <w:t>2024</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75EDF5EC" w14:textId="0C77F5F5" w:rsidR="00CD517E" w:rsidRPr="00CE0060" w:rsidRDefault="00CD517E" w:rsidP="00CD517E">
            <w:pPr>
              <w:spacing w:after="0" w:line="240" w:lineRule="auto"/>
              <w:rPr>
                <w:rFonts w:eastAsia="Times New Roman"/>
                <w:sz w:val="20"/>
                <w:szCs w:val="20"/>
              </w:rPr>
            </w:pPr>
            <w:r>
              <w:rPr>
                <w:b/>
                <w:bCs/>
                <w:sz w:val="20"/>
                <w:szCs w:val="20"/>
              </w:rPr>
              <w:t>Tháng 8</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5005D97" w14:textId="71237585" w:rsidR="00CD517E" w:rsidRPr="00CE0060" w:rsidRDefault="00CD517E" w:rsidP="00CD517E">
            <w:pPr>
              <w:spacing w:after="0" w:line="240" w:lineRule="auto"/>
              <w:rPr>
                <w:rFonts w:eastAsia="Times New Roman"/>
                <w:sz w:val="20"/>
                <w:szCs w:val="20"/>
              </w:rPr>
            </w:pPr>
            <w:r>
              <w:rPr>
                <w:b/>
                <w:bCs/>
                <w:sz w:val="20"/>
                <w:szCs w:val="20"/>
              </w:rPr>
              <w:t>Tháng 9</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vAlign w:val="center"/>
          </w:tcPr>
          <w:p w14:paraId="3A133143" w14:textId="78605BAE" w:rsidR="00CD517E" w:rsidRPr="00CE0060" w:rsidRDefault="00CD517E" w:rsidP="00CD517E">
            <w:pPr>
              <w:spacing w:after="0" w:line="240" w:lineRule="auto"/>
              <w:rPr>
                <w:b/>
                <w:bCs/>
                <w:sz w:val="20"/>
                <w:szCs w:val="20"/>
              </w:rPr>
            </w:pPr>
            <w:r>
              <w:rPr>
                <w:b/>
                <w:bCs/>
                <w:sz w:val="20"/>
                <w:szCs w:val="20"/>
              </w:rPr>
              <w:t>Tháng 10</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D55B527" w14:textId="23AA0D49" w:rsidR="00CD517E" w:rsidRPr="00CE0060" w:rsidRDefault="00CD517E" w:rsidP="00CD517E">
            <w:pPr>
              <w:spacing w:after="0" w:line="240" w:lineRule="auto"/>
              <w:rPr>
                <w:rFonts w:eastAsia="Times New Roman"/>
                <w:b/>
                <w:bCs/>
                <w:sz w:val="20"/>
                <w:szCs w:val="20"/>
              </w:rPr>
            </w:pPr>
            <w:r>
              <w:rPr>
                <w:b/>
                <w:bCs/>
                <w:sz w:val="20"/>
                <w:szCs w:val="20"/>
              </w:rPr>
              <w:t>Tháng 11</w:t>
            </w:r>
            <w:r>
              <w:rPr>
                <w:b/>
                <w:bCs/>
                <w:sz w:val="20"/>
                <w:szCs w:val="20"/>
              </w:rPr>
              <w:br/>
              <w:t>2024</w:t>
            </w:r>
          </w:p>
        </w:tc>
        <w:tc>
          <w:tcPr>
            <w:tcW w:w="1646" w:type="dxa"/>
            <w:tcBorders>
              <w:top w:val="single" w:sz="4" w:space="0" w:color="auto"/>
              <w:left w:val="nil"/>
              <w:bottom w:val="single" w:sz="4" w:space="0" w:color="auto"/>
              <w:right w:val="single" w:sz="4" w:space="0" w:color="auto"/>
            </w:tcBorders>
            <w:shd w:val="clear" w:color="auto" w:fill="auto"/>
            <w:noWrap/>
            <w:vAlign w:val="center"/>
          </w:tcPr>
          <w:p w14:paraId="2C135C88" w14:textId="77777777" w:rsidR="00CD517E" w:rsidRPr="00CE0060" w:rsidRDefault="00CD517E" w:rsidP="00CD517E">
            <w:pPr>
              <w:spacing w:after="0" w:line="240" w:lineRule="auto"/>
              <w:rPr>
                <w:rFonts w:eastAsia="Times New Roman"/>
                <w:sz w:val="20"/>
                <w:szCs w:val="20"/>
              </w:rPr>
            </w:pPr>
            <w:r w:rsidRPr="00CE0060">
              <w:rPr>
                <w:rFonts w:eastAsia="Times New Roman"/>
                <w:b/>
                <w:bCs/>
                <w:sz w:val="20"/>
                <w:szCs w:val="20"/>
                <w:lang w:val="vi-VN"/>
              </w:rPr>
              <w:t>Mức A</w:t>
            </w:r>
          </w:p>
        </w:tc>
      </w:tr>
      <w:tr w:rsidR="00CD517E" w:rsidRPr="00CE0060" w14:paraId="52B23AEC" w14:textId="77777777" w:rsidTr="00CD517E">
        <w:trPr>
          <w:trHeight w:val="356"/>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C3C3E" w14:textId="77777777" w:rsidR="00CD517E" w:rsidRPr="00CE0060" w:rsidRDefault="00CD517E" w:rsidP="00CD517E">
            <w:pPr>
              <w:spacing w:after="0" w:line="240" w:lineRule="auto"/>
              <w:rPr>
                <w:rFonts w:eastAsia="Times New Roman"/>
                <w:sz w:val="20"/>
                <w:szCs w:val="20"/>
              </w:rPr>
            </w:pPr>
            <w:r w:rsidRPr="00CE0060">
              <w:rPr>
                <w:rFonts w:eastAsia="Times New Roman"/>
                <w:sz w:val="20"/>
                <w:szCs w:val="20"/>
              </w:rPr>
              <w:t>ĐN1</w:t>
            </w:r>
          </w:p>
        </w:tc>
        <w:tc>
          <w:tcPr>
            <w:tcW w:w="785" w:type="dxa"/>
            <w:tcBorders>
              <w:top w:val="nil"/>
              <w:left w:val="single" w:sz="4" w:space="0" w:color="auto"/>
              <w:bottom w:val="single" w:sz="4" w:space="0" w:color="auto"/>
              <w:right w:val="single" w:sz="4" w:space="0" w:color="auto"/>
            </w:tcBorders>
            <w:shd w:val="clear" w:color="auto" w:fill="auto"/>
            <w:vAlign w:val="center"/>
          </w:tcPr>
          <w:p w14:paraId="69A00DE2" w14:textId="4DCC72B9" w:rsidR="00CD517E" w:rsidRPr="00CE0060" w:rsidRDefault="00CD517E" w:rsidP="00CD517E">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3C417E94" w14:textId="375A0ECE" w:rsidR="00CD517E" w:rsidRPr="00CE0060" w:rsidRDefault="00CD517E" w:rsidP="00CD517E">
            <w:pPr>
              <w:spacing w:after="0" w:line="240" w:lineRule="auto"/>
              <w:rPr>
                <w:rFonts w:eastAsia="Times New Roman"/>
                <w:sz w:val="20"/>
                <w:szCs w:val="20"/>
              </w:rPr>
            </w:pPr>
            <w:r>
              <w:rPr>
                <w:sz w:val="20"/>
                <w:szCs w:val="20"/>
              </w:rPr>
              <w:t>4</w:t>
            </w:r>
          </w:p>
        </w:tc>
        <w:tc>
          <w:tcPr>
            <w:tcW w:w="785" w:type="dxa"/>
            <w:tcBorders>
              <w:top w:val="nil"/>
              <w:left w:val="nil"/>
              <w:bottom w:val="single" w:sz="4" w:space="0" w:color="auto"/>
              <w:right w:val="single" w:sz="4" w:space="0" w:color="auto"/>
            </w:tcBorders>
            <w:shd w:val="clear" w:color="auto" w:fill="auto"/>
            <w:noWrap/>
            <w:vAlign w:val="center"/>
          </w:tcPr>
          <w:p w14:paraId="37A1C7B0" w14:textId="14F6C862" w:rsidR="00CD517E" w:rsidRPr="00CE0060" w:rsidRDefault="00CD517E" w:rsidP="00CD517E">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54766F32" w14:textId="5A721F62" w:rsidR="00CD517E" w:rsidRPr="00CE0060" w:rsidRDefault="00CD517E" w:rsidP="00CD517E">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5E94BD36" w14:textId="672ACCE3" w:rsidR="00CD517E" w:rsidRPr="00CE0060" w:rsidRDefault="00CD517E" w:rsidP="00CD517E">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0B2B979D" w14:textId="70031BF2" w:rsidR="00CD517E" w:rsidRPr="00CE0060" w:rsidRDefault="00CD517E" w:rsidP="00CD517E">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22641118" w14:textId="4253F9F1" w:rsidR="00CD517E" w:rsidRPr="00CE0060" w:rsidRDefault="00CD517E" w:rsidP="00CD517E">
            <w:pPr>
              <w:spacing w:after="0" w:line="240" w:lineRule="auto"/>
              <w:rPr>
                <w:rFonts w:eastAsia="Times New Roman"/>
                <w:sz w:val="20"/>
                <w:szCs w:val="20"/>
              </w:rPr>
            </w:pPr>
            <w:r>
              <w:rPr>
                <w:sz w:val="20"/>
                <w:szCs w:val="20"/>
              </w:rPr>
              <w:t>14</w:t>
            </w:r>
          </w:p>
        </w:tc>
        <w:tc>
          <w:tcPr>
            <w:tcW w:w="785" w:type="dxa"/>
            <w:tcBorders>
              <w:top w:val="nil"/>
              <w:left w:val="nil"/>
              <w:bottom w:val="single" w:sz="4" w:space="0" w:color="auto"/>
              <w:right w:val="single" w:sz="4" w:space="0" w:color="auto"/>
            </w:tcBorders>
            <w:shd w:val="clear" w:color="auto" w:fill="auto"/>
            <w:noWrap/>
            <w:vAlign w:val="center"/>
          </w:tcPr>
          <w:p w14:paraId="73F07BE4" w14:textId="2AA8631A" w:rsidR="00CD517E" w:rsidRPr="00CE0060" w:rsidRDefault="00CD517E" w:rsidP="00CD517E">
            <w:pPr>
              <w:spacing w:after="0" w:line="240" w:lineRule="auto"/>
              <w:rPr>
                <w:rFonts w:eastAsia="Times New Roman"/>
                <w:sz w:val="20"/>
                <w:szCs w:val="20"/>
              </w:rPr>
            </w:pPr>
            <w:r>
              <w:rPr>
                <w:sz w:val="20"/>
                <w:szCs w:val="20"/>
              </w:rPr>
              <w:t>22</w:t>
            </w:r>
          </w:p>
        </w:tc>
        <w:tc>
          <w:tcPr>
            <w:tcW w:w="785" w:type="dxa"/>
            <w:tcBorders>
              <w:top w:val="nil"/>
              <w:left w:val="nil"/>
              <w:bottom w:val="single" w:sz="4" w:space="0" w:color="auto"/>
              <w:right w:val="single" w:sz="4" w:space="0" w:color="auto"/>
            </w:tcBorders>
            <w:shd w:val="clear" w:color="auto" w:fill="auto"/>
            <w:noWrap/>
            <w:vAlign w:val="center"/>
          </w:tcPr>
          <w:p w14:paraId="6BCDC02E" w14:textId="18EE9A0A" w:rsidR="00CD517E" w:rsidRPr="00CE0060" w:rsidRDefault="00CD517E" w:rsidP="00CD517E">
            <w:pPr>
              <w:spacing w:after="0" w:line="240" w:lineRule="auto"/>
              <w:rPr>
                <w:rFonts w:eastAsia="Times New Roman"/>
                <w:sz w:val="20"/>
                <w:szCs w:val="20"/>
              </w:rPr>
            </w:pPr>
            <w:r>
              <w:rPr>
                <w:sz w:val="20"/>
                <w:szCs w:val="20"/>
              </w:rPr>
              <w:t>14</w:t>
            </w:r>
          </w:p>
        </w:tc>
        <w:tc>
          <w:tcPr>
            <w:tcW w:w="792" w:type="dxa"/>
            <w:tcBorders>
              <w:top w:val="nil"/>
              <w:left w:val="nil"/>
              <w:bottom w:val="single" w:sz="4" w:space="0" w:color="auto"/>
              <w:right w:val="single" w:sz="4" w:space="0" w:color="auto"/>
            </w:tcBorders>
            <w:shd w:val="clear" w:color="auto" w:fill="auto"/>
            <w:noWrap/>
            <w:vAlign w:val="center"/>
          </w:tcPr>
          <w:p w14:paraId="4F528358" w14:textId="149830F3" w:rsidR="00CD517E" w:rsidRPr="00CE0060" w:rsidRDefault="00CD517E" w:rsidP="00CD517E">
            <w:pPr>
              <w:spacing w:after="0" w:line="240" w:lineRule="auto"/>
              <w:rPr>
                <w:rFonts w:eastAsia="Times New Roman"/>
                <w:sz w:val="20"/>
                <w:szCs w:val="20"/>
              </w:rPr>
            </w:pPr>
            <w:r>
              <w:rPr>
                <w:sz w:val="20"/>
                <w:szCs w:val="20"/>
              </w:rPr>
              <w:t>14</w:t>
            </w:r>
          </w:p>
        </w:tc>
        <w:tc>
          <w:tcPr>
            <w:tcW w:w="785" w:type="dxa"/>
            <w:tcBorders>
              <w:top w:val="nil"/>
              <w:left w:val="nil"/>
              <w:bottom w:val="single" w:sz="4" w:space="0" w:color="auto"/>
              <w:right w:val="single" w:sz="4" w:space="0" w:color="auto"/>
            </w:tcBorders>
            <w:shd w:val="clear" w:color="C6E0B4" w:fill="FFFFFF"/>
            <w:noWrap/>
            <w:vAlign w:val="center"/>
          </w:tcPr>
          <w:p w14:paraId="2B85B0B2" w14:textId="2D9AA069" w:rsidR="00CD517E" w:rsidRPr="00CE0060" w:rsidRDefault="00CD517E" w:rsidP="00CD517E">
            <w:pPr>
              <w:spacing w:after="0" w:line="240" w:lineRule="auto"/>
              <w:rPr>
                <w:rFonts w:eastAsia="Times New Roman"/>
                <w:sz w:val="20"/>
                <w:szCs w:val="20"/>
              </w:rPr>
            </w:pPr>
            <w:r>
              <w:rPr>
                <w:rFonts w:ascii="&quot;Times New Roman&quot;" w:hAnsi="&quot;Times New Roman&quot;" w:cs="Arial"/>
                <w:color w:val="000000"/>
                <w:sz w:val="20"/>
                <w:szCs w:val="20"/>
              </w:rPr>
              <w:t>5</w:t>
            </w:r>
          </w:p>
        </w:tc>
        <w:tc>
          <w:tcPr>
            <w:tcW w:w="785" w:type="dxa"/>
            <w:tcBorders>
              <w:top w:val="nil"/>
              <w:left w:val="nil"/>
              <w:bottom w:val="single" w:sz="4" w:space="0" w:color="auto"/>
              <w:right w:val="single" w:sz="4" w:space="0" w:color="auto"/>
            </w:tcBorders>
            <w:shd w:val="clear" w:color="C6E0B4" w:fill="FFFFFF"/>
            <w:vAlign w:val="center"/>
          </w:tcPr>
          <w:p w14:paraId="42D85B74" w14:textId="2008B696" w:rsidR="00CD517E" w:rsidRPr="00CE0060" w:rsidRDefault="00CD517E" w:rsidP="00CD517E">
            <w:pPr>
              <w:spacing w:after="0" w:line="240" w:lineRule="auto"/>
              <w:rPr>
                <w:sz w:val="20"/>
                <w:szCs w:val="20"/>
              </w:rPr>
            </w:pPr>
            <w:r>
              <w:rPr>
                <w:rFonts w:ascii="&quot;Times New Roman&quot;" w:hAnsi="&quot;Times New Roman&quot;" w:cs="Arial"/>
                <w:color w:val="000000"/>
                <w:sz w:val="20"/>
                <w:szCs w:val="20"/>
              </w:rPr>
              <w:t>7</w:t>
            </w:r>
          </w:p>
        </w:tc>
        <w:tc>
          <w:tcPr>
            <w:tcW w:w="785" w:type="dxa"/>
            <w:tcBorders>
              <w:top w:val="nil"/>
              <w:left w:val="nil"/>
              <w:bottom w:val="single" w:sz="4" w:space="0" w:color="auto"/>
              <w:right w:val="single" w:sz="4" w:space="0" w:color="auto"/>
            </w:tcBorders>
            <w:shd w:val="clear" w:color="C6E0B4" w:fill="FFFFFF"/>
            <w:noWrap/>
            <w:vAlign w:val="center"/>
          </w:tcPr>
          <w:p w14:paraId="0139533A" w14:textId="09515530" w:rsidR="00CD517E" w:rsidRPr="00CE0060" w:rsidRDefault="00CD517E" w:rsidP="00CD517E">
            <w:pPr>
              <w:spacing w:after="0" w:line="240" w:lineRule="auto"/>
              <w:rPr>
                <w:rFonts w:eastAsia="Times New Roman"/>
                <w:sz w:val="20"/>
                <w:szCs w:val="20"/>
              </w:rPr>
            </w:pPr>
            <w:r>
              <w:rPr>
                <w:rFonts w:ascii="&quot;Times New Roman&quot;" w:hAnsi="&quot;Times New Roman&quot;" w:cs="Arial"/>
                <w:color w:val="000000"/>
                <w:sz w:val="20"/>
                <w:szCs w:val="20"/>
              </w:rPr>
              <w:t>21</w:t>
            </w:r>
          </w:p>
        </w:tc>
        <w:tc>
          <w:tcPr>
            <w:tcW w:w="1646"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0F3A82A2" w14:textId="15F8DD81" w:rsidR="00CD517E" w:rsidRPr="00CE0060" w:rsidRDefault="00CD517E" w:rsidP="00CD517E">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15</w:t>
            </w:r>
          </w:p>
        </w:tc>
      </w:tr>
      <w:tr w:rsidR="00CD517E" w:rsidRPr="00CE0060" w14:paraId="32AB80AC" w14:textId="77777777" w:rsidTr="00CD517E">
        <w:trPr>
          <w:trHeight w:val="356"/>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B4C50" w14:textId="77777777" w:rsidR="00CD517E" w:rsidRPr="00CE0060" w:rsidRDefault="00CD517E" w:rsidP="00CD517E">
            <w:pPr>
              <w:spacing w:after="0" w:line="240" w:lineRule="auto"/>
              <w:rPr>
                <w:rFonts w:eastAsia="Times New Roman"/>
                <w:sz w:val="20"/>
                <w:szCs w:val="20"/>
              </w:rPr>
            </w:pPr>
            <w:r w:rsidRPr="00CE0060">
              <w:rPr>
                <w:rFonts w:eastAsia="Times New Roman"/>
                <w:sz w:val="20"/>
                <w:szCs w:val="20"/>
              </w:rPr>
              <w:t>ĐN2</w:t>
            </w:r>
          </w:p>
        </w:tc>
        <w:tc>
          <w:tcPr>
            <w:tcW w:w="785" w:type="dxa"/>
            <w:tcBorders>
              <w:top w:val="nil"/>
              <w:left w:val="single" w:sz="4" w:space="0" w:color="auto"/>
              <w:bottom w:val="single" w:sz="4" w:space="0" w:color="auto"/>
              <w:right w:val="single" w:sz="4" w:space="0" w:color="auto"/>
            </w:tcBorders>
            <w:shd w:val="clear" w:color="auto" w:fill="auto"/>
            <w:vAlign w:val="center"/>
          </w:tcPr>
          <w:p w14:paraId="6CFB4950" w14:textId="103DCADD" w:rsidR="00CD517E" w:rsidRPr="00CE0060" w:rsidRDefault="00CD517E" w:rsidP="00CD517E">
            <w:pPr>
              <w:spacing w:after="0" w:line="240" w:lineRule="auto"/>
              <w:rPr>
                <w:rFonts w:eastAsia="Times New Roman"/>
                <w:sz w:val="20"/>
                <w:szCs w:val="20"/>
              </w:rPr>
            </w:pPr>
            <w:r>
              <w:rPr>
                <w:sz w:val="20"/>
                <w:szCs w:val="20"/>
              </w:rPr>
              <w:t>10</w:t>
            </w:r>
          </w:p>
        </w:tc>
        <w:tc>
          <w:tcPr>
            <w:tcW w:w="785" w:type="dxa"/>
            <w:tcBorders>
              <w:top w:val="nil"/>
              <w:left w:val="nil"/>
              <w:bottom w:val="single" w:sz="4" w:space="0" w:color="auto"/>
              <w:right w:val="single" w:sz="4" w:space="0" w:color="auto"/>
            </w:tcBorders>
            <w:shd w:val="clear" w:color="auto" w:fill="auto"/>
            <w:noWrap/>
            <w:vAlign w:val="center"/>
          </w:tcPr>
          <w:p w14:paraId="7F38815D" w14:textId="2D9C2B25" w:rsidR="00CD517E" w:rsidRPr="00CE0060" w:rsidRDefault="00CD517E" w:rsidP="00CD517E">
            <w:pPr>
              <w:spacing w:after="0" w:line="240" w:lineRule="auto"/>
              <w:rPr>
                <w:rFonts w:eastAsia="Times New Roman"/>
                <w:sz w:val="20"/>
                <w:szCs w:val="20"/>
              </w:rPr>
            </w:pPr>
            <w:r>
              <w:rPr>
                <w:sz w:val="20"/>
                <w:szCs w:val="20"/>
              </w:rPr>
              <w:t>5</w:t>
            </w:r>
          </w:p>
        </w:tc>
        <w:tc>
          <w:tcPr>
            <w:tcW w:w="785" w:type="dxa"/>
            <w:tcBorders>
              <w:top w:val="nil"/>
              <w:left w:val="nil"/>
              <w:bottom w:val="single" w:sz="4" w:space="0" w:color="auto"/>
              <w:right w:val="single" w:sz="4" w:space="0" w:color="auto"/>
            </w:tcBorders>
            <w:shd w:val="clear" w:color="auto" w:fill="auto"/>
            <w:noWrap/>
            <w:vAlign w:val="center"/>
          </w:tcPr>
          <w:p w14:paraId="35C7BE01" w14:textId="5B300062" w:rsidR="00CD517E" w:rsidRPr="00CE0060" w:rsidRDefault="00CD517E" w:rsidP="00CD517E">
            <w:pPr>
              <w:spacing w:after="0" w:line="240" w:lineRule="auto"/>
              <w:rPr>
                <w:rFonts w:eastAsia="Times New Roman"/>
                <w:sz w:val="20"/>
                <w:szCs w:val="20"/>
              </w:rPr>
            </w:pPr>
            <w:r>
              <w:rPr>
                <w:sz w:val="20"/>
                <w:szCs w:val="20"/>
              </w:rPr>
              <w:t>4</w:t>
            </w:r>
          </w:p>
        </w:tc>
        <w:tc>
          <w:tcPr>
            <w:tcW w:w="785" w:type="dxa"/>
            <w:tcBorders>
              <w:top w:val="nil"/>
              <w:left w:val="nil"/>
              <w:bottom w:val="single" w:sz="4" w:space="0" w:color="auto"/>
              <w:right w:val="single" w:sz="4" w:space="0" w:color="auto"/>
            </w:tcBorders>
            <w:shd w:val="clear" w:color="auto" w:fill="auto"/>
            <w:noWrap/>
            <w:vAlign w:val="center"/>
          </w:tcPr>
          <w:p w14:paraId="4AD0F186" w14:textId="5B8B968D" w:rsidR="00CD517E" w:rsidRPr="00CE0060" w:rsidRDefault="00CD517E" w:rsidP="00CD517E">
            <w:pPr>
              <w:spacing w:after="0" w:line="240" w:lineRule="auto"/>
              <w:rPr>
                <w:rFonts w:eastAsia="Times New Roman"/>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4CCE6E42" w14:textId="151B8F18" w:rsidR="00CD517E" w:rsidRPr="00CE0060" w:rsidRDefault="00CD517E" w:rsidP="00CD517E">
            <w:pPr>
              <w:spacing w:after="0" w:line="240" w:lineRule="auto"/>
              <w:rPr>
                <w:rFonts w:eastAsia="Times New Roman"/>
                <w:sz w:val="20"/>
                <w:szCs w:val="20"/>
              </w:rPr>
            </w:pPr>
            <w:r>
              <w:rPr>
                <w:sz w:val="20"/>
                <w:szCs w:val="20"/>
              </w:rPr>
              <w:t>9</w:t>
            </w:r>
          </w:p>
        </w:tc>
        <w:tc>
          <w:tcPr>
            <w:tcW w:w="785" w:type="dxa"/>
            <w:tcBorders>
              <w:top w:val="nil"/>
              <w:left w:val="nil"/>
              <w:bottom w:val="single" w:sz="4" w:space="0" w:color="auto"/>
              <w:right w:val="single" w:sz="4" w:space="0" w:color="auto"/>
            </w:tcBorders>
            <w:shd w:val="clear" w:color="auto" w:fill="auto"/>
            <w:noWrap/>
            <w:vAlign w:val="center"/>
          </w:tcPr>
          <w:p w14:paraId="2668A5E1" w14:textId="5D4D4676" w:rsidR="00CD517E" w:rsidRPr="00CE0060" w:rsidRDefault="00CD517E" w:rsidP="00CD517E">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17B082A8" w14:textId="7895064A" w:rsidR="00CD517E" w:rsidRPr="00CE0060" w:rsidRDefault="00CD517E" w:rsidP="00CD517E">
            <w:pPr>
              <w:spacing w:after="0" w:line="240" w:lineRule="auto"/>
              <w:rPr>
                <w:rFonts w:eastAsia="Times New Roman"/>
                <w:sz w:val="20"/>
                <w:szCs w:val="20"/>
              </w:rPr>
            </w:pPr>
            <w:r>
              <w:rPr>
                <w:sz w:val="20"/>
                <w:szCs w:val="20"/>
              </w:rPr>
              <w:t>15</w:t>
            </w:r>
          </w:p>
        </w:tc>
        <w:tc>
          <w:tcPr>
            <w:tcW w:w="785" w:type="dxa"/>
            <w:tcBorders>
              <w:top w:val="nil"/>
              <w:left w:val="nil"/>
              <w:bottom w:val="single" w:sz="4" w:space="0" w:color="auto"/>
              <w:right w:val="single" w:sz="4" w:space="0" w:color="auto"/>
            </w:tcBorders>
            <w:shd w:val="clear" w:color="auto" w:fill="auto"/>
            <w:noWrap/>
            <w:vAlign w:val="center"/>
          </w:tcPr>
          <w:p w14:paraId="6991194E" w14:textId="081F3488" w:rsidR="00CD517E" w:rsidRPr="00CE0060" w:rsidRDefault="00CD517E" w:rsidP="00CD517E">
            <w:pPr>
              <w:spacing w:after="0" w:line="240" w:lineRule="auto"/>
              <w:rPr>
                <w:rFonts w:eastAsia="Times New Roman"/>
                <w:sz w:val="20"/>
                <w:szCs w:val="20"/>
              </w:rPr>
            </w:pPr>
            <w:r>
              <w:rPr>
                <w:sz w:val="20"/>
                <w:szCs w:val="20"/>
              </w:rPr>
              <w:t>13</w:t>
            </w:r>
          </w:p>
        </w:tc>
        <w:tc>
          <w:tcPr>
            <w:tcW w:w="785" w:type="dxa"/>
            <w:tcBorders>
              <w:top w:val="nil"/>
              <w:left w:val="nil"/>
              <w:bottom w:val="single" w:sz="4" w:space="0" w:color="auto"/>
              <w:right w:val="single" w:sz="4" w:space="0" w:color="auto"/>
            </w:tcBorders>
            <w:shd w:val="clear" w:color="auto" w:fill="auto"/>
            <w:noWrap/>
            <w:vAlign w:val="center"/>
          </w:tcPr>
          <w:p w14:paraId="7E84C0F7" w14:textId="302EEB65" w:rsidR="00CD517E" w:rsidRPr="00CE0060" w:rsidRDefault="00CD517E" w:rsidP="00CD517E">
            <w:pPr>
              <w:spacing w:after="0" w:line="240" w:lineRule="auto"/>
              <w:rPr>
                <w:rFonts w:eastAsia="Times New Roman"/>
                <w:sz w:val="20"/>
                <w:szCs w:val="20"/>
              </w:rPr>
            </w:pPr>
            <w:r>
              <w:rPr>
                <w:sz w:val="20"/>
                <w:szCs w:val="20"/>
              </w:rPr>
              <w:t>16</w:t>
            </w:r>
          </w:p>
        </w:tc>
        <w:tc>
          <w:tcPr>
            <w:tcW w:w="792" w:type="dxa"/>
            <w:tcBorders>
              <w:top w:val="nil"/>
              <w:left w:val="nil"/>
              <w:bottom w:val="single" w:sz="4" w:space="0" w:color="auto"/>
              <w:right w:val="single" w:sz="4" w:space="0" w:color="auto"/>
            </w:tcBorders>
            <w:shd w:val="clear" w:color="auto" w:fill="auto"/>
            <w:noWrap/>
            <w:vAlign w:val="center"/>
          </w:tcPr>
          <w:p w14:paraId="45EBB8B2" w14:textId="13095F0E" w:rsidR="00CD517E" w:rsidRPr="00CE0060" w:rsidRDefault="00CD517E" w:rsidP="00CD517E">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000000" w:fill="FFFFFF"/>
            <w:noWrap/>
            <w:vAlign w:val="center"/>
          </w:tcPr>
          <w:p w14:paraId="7F194CF7" w14:textId="69905BFF" w:rsidR="00CD517E" w:rsidRPr="00CE0060" w:rsidRDefault="00CD517E" w:rsidP="00CD517E">
            <w:pPr>
              <w:spacing w:after="0" w:line="240" w:lineRule="auto"/>
              <w:rPr>
                <w:rFonts w:eastAsia="Times New Roman"/>
                <w:sz w:val="20"/>
                <w:szCs w:val="20"/>
              </w:rPr>
            </w:pPr>
            <w:r>
              <w:rPr>
                <w:color w:val="000000"/>
                <w:sz w:val="20"/>
                <w:szCs w:val="20"/>
              </w:rPr>
              <w:t>6</w:t>
            </w:r>
          </w:p>
        </w:tc>
        <w:tc>
          <w:tcPr>
            <w:tcW w:w="785" w:type="dxa"/>
            <w:tcBorders>
              <w:top w:val="nil"/>
              <w:left w:val="nil"/>
              <w:bottom w:val="single" w:sz="4" w:space="0" w:color="auto"/>
              <w:right w:val="single" w:sz="4" w:space="0" w:color="auto"/>
            </w:tcBorders>
            <w:shd w:val="clear" w:color="000000" w:fill="FFFFFF"/>
            <w:vAlign w:val="center"/>
          </w:tcPr>
          <w:p w14:paraId="08AAAACD" w14:textId="62264384" w:rsidR="00CD517E" w:rsidRPr="00CE0060" w:rsidRDefault="00CD517E" w:rsidP="00CD517E">
            <w:pPr>
              <w:spacing w:after="0" w:line="240" w:lineRule="auto"/>
              <w:rPr>
                <w:sz w:val="20"/>
                <w:szCs w:val="20"/>
              </w:rPr>
            </w:pPr>
            <w:r>
              <w:rPr>
                <w:color w:val="000000"/>
                <w:sz w:val="20"/>
                <w:szCs w:val="20"/>
              </w:rPr>
              <w:t>9</w:t>
            </w:r>
          </w:p>
        </w:tc>
        <w:tc>
          <w:tcPr>
            <w:tcW w:w="785" w:type="dxa"/>
            <w:tcBorders>
              <w:top w:val="nil"/>
              <w:left w:val="nil"/>
              <w:bottom w:val="single" w:sz="4" w:space="0" w:color="auto"/>
              <w:right w:val="single" w:sz="4" w:space="0" w:color="auto"/>
            </w:tcBorders>
            <w:shd w:val="clear" w:color="000000" w:fill="FFFFFF"/>
            <w:noWrap/>
            <w:vAlign w:val="center"/>
          </w:tcPr>
          <w:p w14:paraId="166732BF" w14:textId="70F8FEC9" w:rsidR="00CD517E" w:rsidRPr="00CE0060" w:rsidRDefault="00CD517E" w:rsidP="00CD517E">
            <w:pPr>
              <w:spacing w:after="0" w:line="240" w:lineRule="auto"/>
              <w:rPr>
                <w:rFonts w:eastAsia="Times New Roman"/>
                <w:sz w:val="20"/>
                <w:szCs w:val="20"/>
              </w:rPr>
            </w:pPr>
            <w:r>
              <w:rPr>
                <w:color w:val="000000"/>
                <w:sz w:val="20"/>
                <w:szCs w:val="20"/>
              </w:rPr>
              <w:t>13</w:t>
            </w:r>
          </w:p>
        </w:tc>
        <w:tc>
          <w:tcPr>
            <w:tcW w:w="1646" w:type="dxa"/>
            <w:vMerge/>
            <w:tcBorders>
              <w:top w:val="single" w:sz="4" w:space="0" w:color="auto"/>
              <w:left w:val="nil"/>
              <w:bottom w:val="single" w:sz="4" w:space="0" w:color="auto"/>
              <w:right w:val="single" w:sz="4" w:space="0" w:color="auto"/>
            </w:tcBorders>
            <w:shd w:val="clear" w:color="auto" w:fill="auto"/>
            <w:noWrap/>
            <w:vAlign w:val="center"/>
          </w:tcPr>
          <w:p w14:paraId="10128CAD" w14:textId="77777777" w:rsidR="00CD517E" w:rsidRPr="00CE0060" w:rsidRDefault="00CD517E" w:rsidP="00CD517E">
            <w:pPr>
              <w:spacing w:after="0" w:line="240" w:lineRule="auto"/>
              <w:rPr>
                <w:rFonts w:eastAsia="Times New Roman"/>
                <w:sz w:val="20"/>
                <w:szCs w:val="20"/>
              </w:rPr>
            </w:pPr>
          </w:p>
        </w:tc>
      </w:tr>
      <w:tr w:rsidR="00CD517E" w:rsidRPr="00CE0060" w14:paraId="4EDB20A1" w14:textId="77777777" w:rsidTr="00CD517E">
        <w:trPr>
          <w:trHeight w:val="356"/>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740652" w14:textId="77777777" w:rsidR="00CD517E" w:rsidRPr="00CE0060" w:rsidRDefault="00CD517E" w:rsidP="00CD517E">
            <w:pPr>
              <w:spacing w:after="0" w:line="240" w:lineRule="auto"/>
              <w:rPr>
                <w:rFonts w:eastAsia="Times New Roman"/>
                <w:sz w:val="20"/>
                <w:szCs w:val="20"/>
              </w:rPr>
            </w:pPr>
            <w:r w:rsidRPr="00CE0060">
              <w:rPr>
                <w:rFonts w:eastAsia="Times New Roman"/>
                <w:sz w:val="20"/>
                <w:szCs w:val="20"/>
              </w:rPr>
              <w:t>ĐN3</w:t>
            </w:r>
          </w:p>
        </w:tc>
        <w:tc>
          <w:tcPr>
            <w:tcW w:w="785" w:type="dxa"/>
            <w:tcBorders>
              <w:top w:val="nil"/>
              <w:left w:val="single" w:sz="4" w:space="0" w:color="auto"/>
              <w:bottom w:val="single" w:sz="4" w:space="0" w:color="auto"/>
              <w:right w:val="single" w:sz="4" w:space="0" w:color="auto"/>
            </w:tcBorders>
            <w:shd w:val="clear" w:color="auto" w:fill="auto"/>
            <w:vAlign w:val="center"/>
          </w:tcPr>
          <w:p w14:paraId="16236EB4" w14:textId="1B534B13" w:rsidR="00CD517E" w:rsidRPr="00CE0060" w:rsidRDefault="00CD517E" w:rsidP="00CD517E">
            <w:pPr>
              <w:spacing w:after="0" w:line="240" w:lineRule="auto"/>
              <w:rPr>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685AAD0E" w14:textId="6573DAA9" w:rsidR="00CD517E" w:rsidRPr="00CE0060" w:rsidRDefault="00CD517E" w:rsidP="00CD517E">
            <w:pPr>
              <w:spacing w:after="0" w:line="240" w:lineRule="auto"/>
              <w:rPr>
                <w:sz w:val="20"/>
                <w:szCs w:val="20"/>
              </w:rPr>
            </w:pPr>
            <w:r>
              <w:rPr>
                <w:sz w:val="20"/>
                <w:szCs w:val="20"/>
              </w:rPr>
              <w:t>4</w:t>
            </w:r>
          </w:p>
        </w:tc>
        <w:tc>
          <w:tcPr>
            <w:tcW w:w="785" w:type="dxa"/>
            <w:tcBorders>
              <w:top w:val="nil"/>
              <w:left w:val="nil"/>
              <w:bottom w:val="single" w:sz="4" w:space="0" w:color="auto"/>
              <w:right w:val="single" w:sz="4" w:space="0" w:color="auto"/>
            </w:tcBorders>
            <w:shd w:val="clear" w:color="auto" w:fill="auto"/>
            <w:noWrap/>
            <w:vAlign w:val="center"/>
          </w:tcPr>
          <w:p w14:paraId="79ADDEBB" w14:textId="28987F88" w:rsidR="00CD517E" w:rsidRPr="00CE0060" w:rsidRDefault="00CD517E" w:rsidP="00CD517E">
            <w:pPr>
              <w:spacing w:after="0" w:line="240" w:lineRule="auto"/>
              <w:rPr>
                <w:sz w:val="20"/>
                <w:szCs w:val="20"/>
              </w:rPr>
            </w:pPr>
            <w:r>
              <w:rPr>
                <w:sz w:val="20"/>
                <w:szCs w:val="20"/>
              </w:rPr>
              <w:t>4</w:t>
            </w:r>
          </w:p>
        </w:tc>
        <w:tc>
          <w:tcPr>
            <w:tcW w:w="785" w:type="dxa"/>
            <w:tcBorders>
              <w:top w:val="nil"/>
              <w:left w:val="nil"/>
              <w:bottom w:val="single" w:sz="4" w:space="0" w:color="auto"/>
              <w:right w:val="single" w:sz="4" w:space="0" w:color="auto"/>
            </w:tcBorders>
            <w:shd w:val="clear" w:color="auto" w:fill="auto"/>
            <w:noWrap/>
            <w:vAlign w:val="center"/>
          </w:tcPr>
          <w:p w14:paraId="1E469450" w14:textId="7D613ABA" w:rsidR="00CD517E" w:rsidRPr="00CE0060" w:rsidRDefault="00CD517E" w:rsidP="00CD517E">
            <w:pPr>
              <w:spacing w:after="0" w:line="240" w:lineRule="auto"/>
              <w:rPr>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14B47597" w14:textId="1616E5DD" w:rsidR="00CD517E" w:rsidRPr="00CE0060" w:rsidRDefault="00CD517E" w:rsidP="00CD517E">
            <w:pPr>
              <w:spacing w:after="0" w:line="240" w:lineRule="auto"/>
              <w:rPr>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6A0FE1FE" w14:textId="077CFF2B" w:rsidR="00CD517E" w:rsidRPr="00CE0060" w:rsidRDefault="00CD517E" w:rsidP="00CD517E">
            <w:pPr>
              <w:spacing w:after="0" w:line="240" w:lineRule="auto"/>
              <w:rPr>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7E5DB9B1" w14:textId="6155CAB8" w:rsidR="00CD517E" w:rsidRPr="00CE0060" w:rsidRDefault="00CD517E" w:rsidP="00CD517E">
            <w:pPr>
              <w:spacing w:after="0" w:line="240" w:lineRule="auto"/>
              <w:rPr>
                <w:sz w:val="20"/>
                <w:szCs w:val="20"/>
              </w:rPr>
            </w:pPr>
            <w:r>
              <w:rPr>
                <w:sz w:val="20"/>
                <w:szCs w:val="20"/>
              </w:rPr>
              <w:t>15</w:t>
            </w:r>
          </w:p>
        </w:tc>
        <w:tc>
          <w:tcPr>
            <w:tcW w:w="785" w:type="dxa"/>
            <w:tcBorders>
              <w:top w:val="nil"/>
              <w:left w:val="nil"/>
              <w:bottom w:val="single" w:sz="4" w:space="0" w:color="auto"/>
              <w:right w:val="single" w:sz="4" w:space="0" w:color="auto"/>
            </w:tcBorders>
            <w:shd w:val="clear" w:color="auto" w:fill="auto"/>
            <w:noWrap/>
            <w:vAlign w:val="center"/>
          </w:tcPr>
          <w:p w14:paraId="6CA9B522" w14:textId="334ED43B" w:rsidR="00CD517E" w:rsidRPr="00CE0060" w:rsidRDefault="00CD517E" w:rsidP="00CD517E">
            <w:pPr>
              <w:spacing w:after="0" w:line="240" w:lineRule="auto"/>
              <w:rPr>
                <w:sz w:val="20"/>
                <w:szCs w:val="20"/>
              </w:rPr>
            </w:pPr>
            <w:r>
              <w:rPr>
                <w:sz w:val="20"/>
                <w:szCs w:val="20"/>
              </w:rPr>
              <w:t>21</w:t>
            </w:r>
          </w:p>
        </w:tc>
        <w:tc>
          <w:tcPr>
            <w:tcW w:w="785" w:type="dxa"/>
            <w:tcBorders>
              <w:top w:val="nil"/>
              <w:left w:val="nil"/>
              <w:bottom w:val="single" w:sz="4" w:space="0" w:color="auto"/>
              <w:right w:val="single" w:sz="4" w:space="0" w:color="auto"/>
            </w:tcBorders>
            <w:shd w:val="clear" w:color="auto" w:fill="auto"/>
            <w:noWrap/>
            <w:vAlign w:val="center"/>
          </w:tcPr>
          <w:p w14:paraId="4596C0AD" w14:textId="723097AC" w:rsidR="00CD517E" w:rsidRPr="00CE0060" w:rsidRDefault="00CD517E" w:rsidP="00CD517E">
            <w:pPr>
              <w:spacing w:after="0" w:line="240" w:lineRule="auto"/>
              <w:rPr>
                <w:sz w:val="20"/>
                <w:szCs w:val="20"/>
              </w:rPr>
            </w:pPr>
            <w:r>
              <w:rPr>
                <w:sz w:val="20"/>
                <w:szCs w:val="20"/>
              </w:rPr>
              <w:t>10</w:t>
            </w:r>
          </w:p>
        </w:tc>
        <w:tc>
          <w:tcPr>
            <w:tcW w:w="792" w:type="dxa"/>
            <w:tcBorders>
              <w:top w:val="nil"/>
              <w:left w:val="nil"/>
              <w:bottom w:val="single" w:sz="4" w:space="0" w:color="auto"/>
              <w:right w:val="single" w:sz="4" w:space="0" w:color="auto"/>
            </w:tcBorders>
            <w:shd w:val="clear" w:color="auto" w:fill="auto"/>
            <w:noWrap/>
            <w:vAlign w:val="center"/>
          </w:tcPr>
          <w:p w14:paraId="436A9945" w14:textId="4D37A32F" w:rsidR="00CD517E" w:rsidRPr="00CE0060" w:rsidRDefault="00CD517E" w:rsidP="00CD517E">
            <w:pPr>
              <w:spacing w:after="0" w:line="240" w:lineRule="auto"/>
              <w:rPr>
                <w:sz w:val="20"/>
                <w:szCs w:val="20"/>
              </w:rPr>
            </w:pPr>
            <w:r>
              <w:rPr>
                <w:sz w:val="20"/>
                <w:szCs w:val="20"/>
              </w:rPr>
              <w:t>5</w:t>
            </w:r>
          </w:p>
        </w:tc>
        <w:tc>
          <w:tcPr>
            <w:tcW w:w="785" w:type="dxa"/>
            <w:tcBorders>
              <w:top w:val="nil"/>
              <w:left w:val="nil"/>
              <w:bottom w:val="single" w:sz="4" w:space="0" w:color="auto"/>
              <w:right w:val="single" w:sz="4" w:space="0" w:color="auto"/>
            </w:tcBorders>
            <w:shd w:val="clear" w:color="000000" w:fill="FFFFFF"/>
            <w:noWrap/>
            <w:vAlign w:val="center"/>
          </w:tcPr>
          <w:p w14:paraId="6B86BF89" w14:textId="6A7C2C18" w:rsidR="00CD517E" w:rsidRPr="00CE0060" w:rsidRDefault="00CD517E" w:rsidP="00CD517E">
            <w:pPr>
              <w:spacing w:after="0" w:line="240" w:lineRule="auto"/>
              <w:rPr>
                <w:sz w:val="20"/>
                <w:szCs w:val="20"/>
              </w:rPr>
            </w:pPr>
            <w:r>
              <w:rPr>
                <w:color w:val="000000"/>
                <w:sz w:val="20"/>
                <w:szCs w:val="20"/>
              </w:rPr>
              <w:t>6</w:t>
            </w:r>
          </w:p>
        </w:tc>
        <w:tc>
          <w:tcPr>
            <w:tcW w:w="785" w:type="dxa"/>
            <w:tcBorders>
              <w:top w:val="nil"/>
              <w:left w:val="nil"/>
              <w:bottom w:val="single" w:sz="4" w:space="0" w:color="auto"/>
              <w:right w:val="single" w:sz="4" w:space="0" w:color="auto"/>
            </w:tcBorders>
            <w:shd w:val="clear" w:color="000000" w:fill="FFFFFF"/>
            <w:vAlign w:val="center"/>
          </w:tcPr>
          <w:p w14:paraId="2B6ED1F3" w14:textId="38B495BF" w:rsidR="00CD517E" w:rsidRPr="00CE0060" w:rsidRDefault="00CD517E" w:rsidP="00CD517E">
            <w:pPr>
              <w:spacing w:after="0" w:line="240" w:lineRule="auto"/>
              <w:rPr>
                <w:sz w:val="20"/>
                <w:szCs w:val="20"/>
              </w:rPr>
            </w:pPr>
            <w:r>
              <w:rPr>
                <w:color w:val="000000"/>
                <w:sz w:val="20"/>
                <w:szCs w:val="20"/>
              </w:rPr>
              <w:t>7</w:t>
            </w:r>
          </w:p>
        </w:tc>
        <w:tc>
          <w:tcPr>
            <w:tcW w:w="785" w:type="dxa"/>
            <w:tcBorders>
              <w:top w:val="nil"/>
              <w:left w:val="nil"/>
              <w:bottom w:val="single" w:sz="4" w:space="0" w:color="auto"/>
              <w:right w:val="single" w:sz="4" w:space="0" w:color="auto"/>
            </w:tcBorders>
            <w:shd w:val="clear" w:color="000000" w:fill="FFFFFF"/>
            <w:noWrap/>
            <w:vAlign w:val="center"/>
          </w:tcPr>
          <w:p w14:paraId="55790F66" w14:textId="02E191FD" w:rsidR="00CD517E" w:rsidRPr="00CE0060" w:rsidRDefault="00CD517E" w:rsidP="00CD517E">
            <w:pPr>
              <w:spacing w:after="0" w:line="240" w:lineRule="auto"/>
              <w:rPr>
                <w:rFonts w:eastAsia="Times New Roman"/>
                <w:sz w:val="20"/>
                <w:szCs w:val="20"/>
              </w:rPr>
            </w:pPr>
            <w:r>
              <w:rPr>
                <w:color w:val="000000"/>
                <w:sz w:val="20"/>
                <w:szCs w:val="20"/>
              </w:rPr>
              <w:t>20</w:t>
            </w:r>
          </w:p>
        </w:tc>
        <w:tc>
          <w:tcPr>
            <w:tcW w:w="1646" w:type="dxa"/>
            <w:vMerge/>
            <w:tcBorders>
              <w:top w:val="single" w:sz="4" w:space="0" w:color="auto"/>
              <w:left w:val="nil"/>
              <w:bottom w:val="single" w:sz="4" w:space="0" w:color="auto"/>
              <w:right w:val="single" w:sz="4" w:space="0" w:color="auto"/>
            </w:tcBorders>
            <w:shd w:val="clear" w:color="auto" w:fill="auto"/>
            <w:noWrap/>
            <w:vAlign w:val="center"/>
          </w:tcPr>
          <w:p w14:paraId="205097C5" w14:textId="77777777" w:rsidR="00CD517E" w:rsidRPr="00CE0060" w:rsidRDefault="00CD517E" w:rsidP="00CD517E">
            <w:pPr>
              <w:spacing w:after="0" w:line="240" w:lineRule="auto"/>
              <w:rPr>
                <w:rFonts w:eastAsia="Times New Roman"/>
                <w:sz w:val="20"/>
                <w:szCs w:val="20"/>
              </w:rPr>
            </w:pPr>
          </w:p>
        </w:tc>
      </w:tr>
      <w:tr w:rsidR="00CD517E" w:rsidRPr="00CE0060" w14:paraId="68E61181" w14:textId="77777777" w:rsidTr="00CD517E">
        <w:trPr>
          <w:trHeight w:val="356"/>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FA5F1" w14:textId="77777777" w:rsidR="00CD517E" w:rsidRPr="00CE0060" w:rsidRDefault="00CD517E" w:rsidP="00CD517E">
            <w:pPr>
              <w:spacing w:after="0" w:line="240" w:lineRule="auto"/>
              <w:rPr>
                <w:rFonts w:eastAsia="Times New Roman"/>
                <w:sz w:val="20"/>
                <w:szCs w:val="20"/>
              </w:rPr>
            </w:pPr>
            <w:r w:rsidRPr="00CE0060">
              <w:rPr>
                <w:rFonts w:eastAsia="Times New Roman"/>
                <w:sz w:val="20"/>
                <w:szCs w:val="20"/>
              </w:rPr>
              <w:t>ĐN4</w:t>
            </w:r>
          </w:p>
        </w:tc>
        <w:tc>
          <w:tcPr>
            <w:tcW w:w="785" w:type="dxa"/>
            <w:tcBorders>
              <w:top w:val="nil"/>
              <w:left w:val="single" w:sz="4" w:space="0" w:color="auto"/>
              <w:bottom w:val="single" w:sz="4" w:space="0" w:color="auto"/>
              <w:right w:val="single" w:sz="4" w:space="0" w:color="auto"/>
            </w:tcBorders>
            <w:shd w:val="clear" w:color="auto" w:fill="auto"/>
            <w:vAlign w:val="center"/>
          </w:tcPr>
          <w:p w14:paraId="070DE625" w14:textId="22AA42F8" w:rsidR="00CD517E" w:rsidRPr="00CE0060" w:rsidRDefault="00CD517E" w:rsidP="00CD517E">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3B42D9E1" w14:textId="78D7F670" w:rsidR="00CD517E" w:rsidRPr="00CE0060" w:rsidRDefault="00CD517E" w:rsidP="00CD517E">
            <w:pPr>
              <w:spacing w:after="0" w:line="240" w:lineRule="auto"/>
              <w:rPr>
                <w:rFonts w:eastAsia="Times New Roman"/>
                <w:sz w:val="20"/>
                <w:szCs w:val="20"/>
              </w:rPr>
            </w:pPr>
            <w:r>
              <w:rPr>
                <w:sz w:val="20"/>
                <w:szCs w:val="20"/>
              </w:rPr>
              <w:t>4</w:t>
            </w:r>
          </w:p>
        </w:tc>
        <w:tc>
          <w:tcPr>
            <w:tcW w:w="785" w:type="dxa"/>
            <w:tcBorders>
              <w:top w:val="nil"/>
              <w:left w:val="nil"/>
              <w:bottom w:val="single" w:sz="4" w:space="0" w:color="auto"/>
              <w:right w:val="single" w:sz="4" w:space="0" w:color="auto"/>
            </w:tcBorders>
            <w:shd w:val="clear" w:color="auto" w:fill="auto"/>
            <w:noWrap/>
            <w:vAlign w:val="center"/>
          </w:tcPr>
          <w:p w14:paraId="0EAD6EAC" w14:textId="10162F6F" w:rsidR="00CD517E" w:rsidRPr="00CE0060" w:rsidRDefault="00CD517E" w:rsidP="00CD517E">
            <w:pPr>
              <w:spacing w:after="0" w:line="240" w:lineRule="auto"/>
              <w:rPr>
                <w:rFonts w:eastAsia="Times New Roman"/>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2E7B7F79" w14:textId="3E267BD5" w:rsidR="00CD517E" w:rsidRPr="00CE0060" w:rsidRDefault="00CD517E" w:rsidP="00CD517E">
            <w:pPr>
              <w:spacing w:after="0" w:line="240" w:lineRule="auto"/>
              <w:rPr>
                <w:rFonts w:eastAsia="Times New Roman"/>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52D60745" w14:textId="6569714B" w:rsidR="00CD517E" w:rsidRPr="00CE0060" w:rsidRDefault="00CD517E" w:rsidP="00CD517E">
            <w:pPr>
              <w:spacing w:after="0" w:line="240" w:lineRule="auto"/>
              <w:rPr>
                <w:rFonts w:eastAsia="Times New Roman"/>
                <w:sz w:val="20"/>
                <w:szCs w:val="20"/>
              </w:rPr>
            </w:pPr>
            <w:r>
              <w:rPr>
                <w:sz w:val="20"/>
                <w:szCs w:val="20"/>
              </w:rPr>
              <w:t>9</w:t>
            </w:r>
          </w:p>
        </w:tc>
        <w:tc>
          <w:tcPr>
            <w:tcW w:w="785" w:type="dxa"/>
            <w:tcBorders>
              <w:top w:val="nil"/>
              <w:left w:val="nil"/>
              <w:bottom w:val="single" w:sz="4" w:space="0" w:color="auto"/>
              <w:right w:val="single" w:sz="4" w:space="0" w:color="auto"/>
            </w:tcBorders>
            <w:shd w:val="clear" w:color="auto" w:fill="auto"/>
            <w:noWrap/>
            <w:vAlign w:val="center"/>
          </w:tcPr>
          <w:p w14:paraId="77E1B263" w14:textId="192C3F10" w:rsidR="00CD517E" w:rsidRPr="00CE0060" w:rsidRDefault="00CD517E" w:rsidP="00CD517E">
            <w:pPr>
              <w:spacing w:after="0" w:line="240" w:lineRule="auto"/>
              <w:rPr>
                <w:rFonts w:eastAsia="Times New Roman"/>
                <w:sz w:val="20"/>
                <w:szCs w:val="20"/>
              </w:rPr>
            </w:pPr>
            <w:r>
              <w:rPr>
                <w:sz w:val="20"/>
                <w:szCs w:val="20"/>
              </w:rPr>
              <w:t>12</w:t>
            </w:r>
          </w:p>
        </w:tc>
        <w:tc>
          <w:tcPr>
            <w:tcW w:w="785" w:type="dxa"/>
            <w:tcBorders>
              <w:top w:val="nil"/>
              <w:left w:val="nil"/>
              <w:bottom w:val="single" w:sz="4" w:space="0" w:color="auto"/>
              <w:right w:val="single" w:sz="4" w:space="0" w:color="auto"/>
            </w:tcBorders>
            <w:shd w:val="clear" w:color="auto" w:fill="auto"/>
            <w:noWrap/>
            <w:vAlign w:val="center"/>
          </w:tcPr>
          <w:p w14:paraId="28857561" w14:textId="517C031B" w:rsidR="00CD517E" w:rsidRPr="00CE0060" w:rsidRDefault="00CD517E" w:rsidP="00CD517E">
            <w:pPr>
              <w:spacing w:after="0" w:line="240" w:lineRule="auto"/>
              <w:rPr>
                <w:rFonts w:eastAsia="Times New Roman"/>
                <w:sz w:val="20"/>
                <w:szCs w:val="20"/>
              </w:rPr>
            </w:pPr>
            <w:r>
              <w:rPr>
                <w:sz w:val="20"/>
                <w:szCs w:val="20"/>
              </w:rPr>
              <w:t>8</w:t>
            </w:r>
          </w:p>
        </w:tc>
        <w:tc>
          <w:tcPr>
            <w:tcW w:w="785" w:type="dxa"/>
            <w:tcBorders>
              <w:top w:val="nil"/>
              <w:left w:val="nil"/>
              <w:bottom w:val="single" w:sz="4" w:space="0" w:color="auto"/>
              <w:right w:val="single" w:sz="4" w:space="0" w:color="auto"/>
            </w:tcBorders>
            <w:shd w:val="clear" w:color="auto" w:fill="auto"/>
            <w:noWrap/>
            <w:vAlign w:val="center"/>
          </w:tcPr>
          <w:p w14:paraId="22F4D5FE" w14:textId="1D9008CA" w:rsidR="00CD517E" w:rsidRPr="00CE0060" w:rsidRDefault="00CD517E" w:rsidP="00CD517E">
            <w:pPr>
              <w:spacing w:after="0" w:line="240" w:lineRule="auto"/>
              <w:rPr>
                <w:rFonts w:eastAsia="Times New Roman"/>
                <w:sz w:val="20"/>
                <w:szCs w:val="20"/>
              </w:rPr>
            </w:pPr>
            <w:r>
              <w:rPr>
                <w:sz w:val="20"/>
                <w:szCs w:val="20"/>
              </w:rPr>
              <w:t>23</w:t>
            </w:r>
          </w:p>
        </w:tc>
        <w:tc>
          <w:tcPr>
            <w:tcW w:w="785" w:type="dxa"/>
            <w:tcBorders>
              <w:top w:val="nil"/>
              <w:left w:val="nil"/>
              <w:bottom w:val="single" w:sz="4" w:space="0" w:color="auto"/>
              <w:right w:val="single" w:sz="4" w:space="0" w:color="auto"/>
            </w:tcBorders>
            <w:shd w:val="clear" w:color="auto" w:fill="auto"/>
            <w:noWrap/>
            <w:vAlign w:val="center"/>
          </w:tcPr>
          <w:p w14:paraId="25C23D41" w14:textId="39ADE907" w:rsidR="00CD517E" w:rsidRPr="00CE0060" w:rsidRDefault="00CD517E" w:rsidP="00CD517E">
            <w:pPr>
              <w:spacing w:after="0" w:line="240" w:lineRule="auto"/>
              <w:rPr>
                <w:rFonts w:eastAsia="Times New Roman"/>
                <w:sz w:val="20"/>
                <w:szCs w:val="20"/>
              </w:rPr>
            </w:pPr>
            <w:r>
              <w:rPr>
                <w:sz w:val="20"/>
                <w:szCs w:val="20"/>
              </w:rPr>
              <w:t>19</w:t>
            </w:r>
          </w:p>
        </w:tc>
        <w:tc>
          <w:tcPr>
            <w:tcW w:w="792" w:type="dxa"/>
            <w:tcBorders>
              <w:top w:val="nil"/>
              <w:left w:val="nil"/>
              <w:bottom w:val="single" w:sz="4" w:space="0" w:color="auto"/>
              <w:right w:val="single" w:sz="4" w:space="0" w:color="auto"/>
            </w:tcBorders>
            <w:shd w:val="clear" w:color="auto" w:fill="auto"/>
            <w:noWrap/>
            <w:vAlign w:val="center"/>
          </w:tcPr>
          <w:p w14:paraId="27B4A122" w14:textId="5FD17B7F" w:rsidR="00CD517E" w:rsidRPr="00CE0060" w:rsidRDefault="00CD517E" w:rsidP="00CD517E">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000000" w:fill="FFFFFF"/>
            <w:noWrap/>
            <w:vAlign w:val="center"/>
          </w:tcPr>
          <w:p w14:paraId="579669DF" w14:textId="027B9BB2" w:rsidR="00CD517E" w:rsidRPr="00CE0060" w:rsidRDefault="00CD517E" w:rsidP="00CD517E">
            <w:pPr>
              <w:spacing w:after="0" w:line="240" w:lineRule="auto"/>
              <w:rPr>
                <w:rFonts w:eastAsia="Times New Roman"/>
                <w:sz w:val="20"/>
                <w:szCs w:val="20"/>
              </w:rPr>
            </w:pPr>
            <w:r>
              <w:rPr>
                <w:color w:val="000000"/>
                <w:sz w:val="20"/>
                <w:szCs w:val="20"/>
              </w:rPr>
              <w:t>6</w:t>
            </w:r>
          </w:p>
        </w:tc>
        <w:tc>
          <w:tcPr>
            <w:tcW w:w="785" w:type="dxa"/>
            <w:tcBorders>
              <w:top w:val="nil"/>
              <w:left w:val="nil"/>
              <w:bottom w:val="single" w:sz="4" w:space="0" w:color="auto"/>
              <w:right w:val="single" w:sz="4" w:space="0" w:color="auto"/>
            </w:tcBorders>
            <w:shd w:val="clear" w:color="000000" w:fill="FFFFFF"/>
            <w:vAlign w:val="center"/>
          </w:tcPr>
          <w:p w14:paraId="406865A8" w14:textId="5B10A5FF" w:rsidR="00CD517E" w:rsidRPr="00CE0060" w:rsidRDefault="00CD517E" w:rsidP="00CD517E">
            <w:pPr>
              <w:spacing w:after="0" w:line="240" w:lineRule="auto"/>
              <w:rPr>
                <w:sz w:val="20"/>
                <w:szCs w:val="20"/>
              </w:rPr>
            </w:pPr>
            <w:r>
              <w:rPr>
                <w:color w:val="000000"/>
                <w:sz w:val="20"/>
                <w:szCs w:val="20"/>
              </w:rPr>
              <w:t>9</w:t>
            </w:r>
          </w:p>
        </w:tc>
        <w:tc>
          <w:tcPr>
            <w:tcW w:w="785" w:type="dxa"/>
            <w:tcBorders>
              <w:top w:val="nil"/>
              <w:left w:val="nil"/>
              <w:bottom w:val="single" w:sz="4" w:space="0" w:color="auto"/>
              <w:right w:val="single" w:sz="4" w:space="0" w:color="auto"/>
            </w:tcBorders>
            <w:shd w:val="clear" w:color="000000" w:fill="FFFFFF"/>
            <w:noWrap/>
            <w:vAlign w:val="center"/>
          </w:tcPr>
          <w:p w14:paraId="0010A91D" w14:textId="28BD1988" w:rsidR="00CD517E" w:rsidRPr="00CE0060" w:rsidRDefault="00CD517E" w:rsidP="00CD517E">
            <w:pPr>
              <w:spacing w:after="0" w:line="240" w:lineRule="auto"/>
              <w:rPr>
                <w:rFonts w:eastAsia="Times New Roman"/>
                <w:sz w:val="20"/>
                <w:szCs w:val="20"/>
              </w:rPr>
            </w:pPr>
            <w:r>
              <w:rPr>
                <w:color w:val="000000"/>
                <w:sz w:val="20"/>
                <w:szCs w:val="20"/>
              </w:rPr>
              <w:t>14</w:t>
            </w:r>
          </w:p>
        </w:tc>
        <w:tc>
          <w:tcPr>
            <w:tcW w:w="1646" w:type="dxa"/>
            <w:vMerge/>
            <w:tcBorders>
              <w:top w:val="single" w:sz="4" w:space="0" w:color="auto"/>
              <w:left w:val="nil"/>
              <w:bottom w:val="single" w:sz="4" w:space="0" w:color="auto"/>
              <w:right w:val="single" w:sz="4" w:space="0" w:color="auto"/>
            </w:tcBorders>
            <w:shd w:val="clear" w:color="auto" w:fill="auto"/>
            <w:noWrap/>
            <w:vAlign w:val="center"/>
          </w:tcPr>
          <w:p w14:paraId="1A34712A" w14:textId="77777777" w:rsidR="00CD517E" w:rsidRPr="00CE0060" w:rsidRDefault="00CD517E" w:rsidP="00CD517E">
            <w:pPr>
              <w:spacing w:after="0" w:line="240" w:lineRule="auto"/>
              <w:rPr>
                <w:rFonts w:eastAsia="Times New Roman"/>
                <w:sz w:val="20"/>
                <w:szCs w:val="20"/>
              </w:rPr>
            </w:pPr>
          </w:p>
        </w:tc>
      </w:tr>
    </w:tbl>
    <w:p w14:paraId="5058E8C0" w14:textId="354C7A2E" w:rsidR="001429B7" w:rsidRDefault="00CD517E" w:rsidP="00006533">
      <w:pPr>
        <w:pStyle w:val="Caption"/>
        <w:rPr>
          <w:sz w:val="28"/>
        </w:rPr>
      </w:pPr>
      <w:bookmarkStart w:id="1853" w:name="_Toc177717490"/>
      <w:bookmarkEnd w:id="1852"/>
      <w:r>
        <w:rPr>
          <w:noProof/>
          <w:sz w:val="28"/>
        </w:rPr>
        <w:drawing>
          <wp:anchor distT="0" distB="0" distL="114300" distR="114300" simplePos="0" relativeHeight="252240896" behindDoc="1" locked="0" layoutInCell="1" allowOverlap="1" wp14:anchorId="5ED0CB38" wp14:editId="25CDF5F0">
            <wp:simplePos x="0" y="0"/>
            <wp:positionH relativeFrom="column">
              <wp:posOffset>1814484</wp:posOffset>
            </wp:positionH>
            <wp:positionV relativeFrom="paragraph">
              <wp:posOffset>118052</wp:posOffset>
            </wp:positionV>
            <wp:extent cx="5167630" cy="3378200"/>
            <wp:effectExtent l="0" t="0" r="0" b="0"/>
            <wp:wrapThrough wrapText="bothSides">
              <wp:wrapPolygon edited="0">
                <wp:start x="0" y="0"/>
                <wp:lineTo x="0" y="21438"/>
                <wp:lineTo x="21499" y="21438"/>
                <wp:lineTo x="21499" y="0"/>
                <wp:lineTo x="0" y="0"/>
              </wp:wrapPolygon>
            </wp:wrapThrough>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67630" cy="3378200"/>
                    </a:xfrm>
                    <a:prstGeom prst="rect">
                      <a:avLst/>
                    </a:prstGeom>
                    <a:noFill/>
                  </pic:spPr>
                </pic:pic>
              </a:graphicData>
            </a:graphic>
            <wp14:sizeRelH relativeFrom="page">
              <wp14:pctWidth>0</wp14:pctWidth>
            </wp14:sizeRelH>
            <wp14:sizeRelV relativeFrom="page">
              <wp14:pctHeight>0</wp14:pctHeight>
            </wp14:sizeRelV>
          </wp:anchor>
        </w:drawing>
      </w:r>
    </w:p>
    <w:p w14:paraId="775444A3" w14:textId="7CC2B9EC" w:rsidR="001429B7" w:rsidRDefault="001429B7" w:rsidP="00006533">
      <w:pPr>
        <w:pStyle w:val="Caption"/>
        <w:rPr>
          <w:sz w:val="28"/>
        </w:rPr>
      </w:pPr>
    </w:p>
    <w:p w14:paraId="28AB5E58" w14:textId="2CACBBBE" w:rsidR="001429B7" w:rsidRDefault="001429B7" w:rsidP="00006533">
      <w:pPr>
        <w:pStyle w:val="Caption"/>
        <w:rPr>
          <w:sz w:val="28"/>
        </w:rPr>
      </w:pPr>
    </w:p>
    <w:p w14:paraId="4CB90980" w14:textId="07DE8D73" w:rsidR="001429B7" w:rsidRDefault="001429B7" w:rsidP="00006533">
      <w:pPr>
        <w:pStyle w:val="Caption"/>
        <w:rPr>
          <w:sz w:val="28"/>
        </w:rPr>
      </w:pPr>
    </w:p>
    <w:p w14:paraId="46F0D33E" w14:textId="77777777" w:rsidR="001429B7" w:rsidRDefault="001429B7" w:rsidP="00006533">
      <w:pPr>
        <w:pStyle w:val="Caption"/>
        <w:rPr>
          <w:sz w:val="28"/>
        </w:rPr>
      </w:pPr>
    </w:p>
    <w:p w14:paraId="281DF7AA" w14:textId="1BB52095" w:rsidR="001429B7" w:rsidRDefault="001429B7" w:rsidP="00006533">
      <w:pPr>
        <w:pStyle w:val="Caption"/>
        <w:rPr>
          <w:sz w:val="28"/>
        </w:rPr>
      </w:pPr>
    </w:p>
    <w:p w14:paraId="0EAFB4DF" w14:textId="77777777" w:rsidR="00CD517E" w:rsidRPr="00CD517E" w:rsidRDefault="00CD517E" w:rsidP="00CD517E">
      <w:pPr>
        <w:rPr>
          <w:lang w:val="x-none" w:eastAsia="x-none"/>
        </w:rPr>
      </w:pPr>
    </w:p>
    <w:p w14:paraId="0E722A35" w14:textId="75E8D2C8" w:rsidR="001429B7" w:rsidRDefault="001429B7" w:rsidP="00006533">
      <w:pPr>
        <w:pStyle w:val="Caption"/>
        <w:rPr>
          <w:sz w:val="28"/>
        </w:rPr>
      </w:pPr>
    </w:p>
    <w:p w14:paraId="7FEB3585" w14:textId="77777777" w:rsidR="001429B7" w:rsidRPr="001429B7" w:rsidRDefault="001429B7" w:rsidP="001429B7">
      <w:pPr>
        <w:rPr>
          <w:lang w:val="x-none" w:eastAsia="x-none"/>
        </w:rPr>
      </w:pPr>
    </w:p>
    <w:p w14:paraId="7AE44BBD" w14:textId="527A34E8" w:rsidR="001429B7" w:rsidRDefault="001429B7" w:rsidP="00006533">
      <w:pPr>
        <w:pStyle w:val="Caption"/>
        <w:rPr>
          <w:sz w:val="28"/>
        </w:rPr>
      </w:pPr>
    </w:p>
    <w:p w14:paraId="344ACD30" w14:textId="4CC9F5B7" w:rsidR="00BF1D32" w:rsidRPr="00CE0060" w:rsidRDefault="00BF1D32" w:rsidP="0000653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đoạn sông </w:t>
      </w:r>
      <w:r w:rsidRPr="00CE0060">
        <w:rPr>
          <w:sz w:val="28"/>
          <w:szCs w:val="28"/>
          <w:lang w:val="en-US"/>
        </w:rPr>
        <w:t>Đồng Nai</w:t>
      </w:r>
      <w:bookmarkEnd w:id="1853"/>
    </w:p>
    <w:p w14:paraId="34AE7717" w14:textId="70F15C0B" w:rsidR="00BF1D32" w:rsidRPr="00CE0060" w:rsidRDefault="00BF1D32" w:rsidP="00BF1D32">
      <w:pPr>
        <w:pStyle w:val="Caption"/>
        <w:rPr>
          <w:sz w:val="28"/>
          <w:szCs w:val="28"/>
          <w:lang w:val="en-US"/>
        </w:rPr>
      </w:pPr>
      <w:bookmarkStart w:id="1854" w:name="_Toc177717369"/>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56</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đoạn sông </w:t>
      </w:r>
      <w:r w:rsidRPr="00CE0060">
        <w:rPr>
          <w:sz w:val="28"/>
          <w:szCs w:val="28"/>
          <w:lang w:val="en-US"/>
        </w:rPr>
        <w:t>Đồng Nai</w:t>
      </w:r>
      <w:bookmarkEnd w:id="1854"/>
    </w:p>
    <w:tbl>
      <w:tblPr>
        <w:tblpPr w:leftFromText="180" w:rightFromText="180" w:vertAnchor="text" w:horzAnchor="margin" w:tblpXSpec="right" w:tblpY="72"/>
        <w:tblW w:w="12908" w:type="dxa"/>
        <w:tblLook w:val="04A0" w:firstRow="1" w:lastRow="0" w:firstColumn="1" w:lastColumn="0" w:noHBand="0" w:noVBand="1"/>
      </w:tblPr>
      <w:tblGrid>
        <w:gridCol w:w="977"/>
        <w:gridCol w:w="785"/>
        <w:gridCol w:w="785"/>
        <w:gridCol w:w="785"/>
        <w:gridCol w:w="785"/>
        <w:gridCol w:w="785"/>
        <w:gridCol w:w="785"/>
        <w:gridCol w:w="785"/>
        <w:gridCol w:w="785"/>
        <w:gridCol w:w="785"/>
        <w:gridCol w:w="819"/>
        <w:gridCol w:w="22"/>
        <w:gridCol w:w="794"/>
        <w:gridCol w:w="22"/>
        <w:gridCol w:w="763"/>
        <w:gridCol w:w="22"/>
        <w:gridCol w:w="810"/>
        <w:gridCol w:w="6"/>
        <w:gridCol w:w="1602"/>
        <w:gridCol w:w="6"/>
      </w:tblGrid>
      <w:tr w:rsidR="00CE0060" w:rsidRPr="00CE0060" w14:paraId="59CD0679" w14:textId="77777777" w:rsidTr="00BD6412">
        <w:trPr>
          <w:trHeight w:val="323"/>
        </w:trPr>
        <w:tc>
          <w:tcPr>
            <w:tcW w:w="977" w:type="dxa"/>
            <w:vMerge w:val="restart"/>
            <w:tcBorders>
              <w:top w:val="single" w:sz="4" w:space="0" w:color="auto"/>
              <w:left w:val="single" w:sz="4" w:space="0" w:color="auto"/>
              <w:right w:val="single" w:sz="4" w:space="0" w:color="auto"/>
            </w:tcBorders>
            <w:shd w:val="clear" w:color="auto" w:fill="auto"/>
            <w:noWrap/>
            <w:vAlign w:val="center"/>
          </w:tcPr>
          <w:p w14:paraId="53CF93CA" w14:textId="109B4B90" w:rsidR="00B5044D" w:rsidRPr="00CE0060" w:rsidRDefault="00F96488" w:rsidP="00BD6412">
            <w:pPr>
              <w:spacing w:after="0" w:line="240" w:lineRule="auto"/>
              <w:rPr>
                <w:rFonts w:eastAsia="Times New Roman"/>
                <w:b/>
                <w:bCs/>
                <w:sz w:val="20"/>
                <w:szCs w:val="20"/>
              </w:rPr>
            </w:pPr>
            <w:r w:rsidRPr="00CE0060">
              <w:rPr>
                <w:rFonts w:eastAsia="Times New Roman"/>
                <w:b/>
                <w:bCs/>
                <w:sz w:val="20"/>
                <w:szCs w:val="20"/>
              </w:rPr>
              <w:t>SS</w:t>
            </w:r>
          </w:p>
        </w:tc>
        <w:tc>
          <w:tcPr>
            <w:tcW w:w="785" w:type="dxa"/>
            <w:tcBorders>
              <w:top w:val="single" w:sz="4" w:space="0" w:color="auto"/>
              <w:bottom w:val="single" w:sz="4" w:space="0" w:color="auto"/>
            </w:tcBorders>
            <w:vAlign w:val="center"/>
          </w:tcPr>
          <w:p w14:paraId="5D659954" w14:textId="77777777" w:rsidR="00B5044D" w:rsidRPr="00CE0060" w:rsidRDefault="00B5044D" w:rsidP="00BD6412">
            <w:pPr>
              <w:spacing w:after="0" w:line="240" w:lineRule="auto"/>
              <w:rPr>
                <w:rFonts w:eastAsia="Times New Roman"/>
                <w:sz w:val="20"/>
                <w:szCs w:val="20"/>
              </w:rPr>
            </w:pPr>
          </w:p>
        </w:tc>
        <w:tc>
          <w:tcPr>
            <w:tcW w:w="785" w:type="dxa"/>
            <w:tcBorders>
              <w:top w:val="single" w:sz="4" w:space="0" w:color="auto"/>
              <w:bottom w:val="single" w:sz="4" w:space="0" w:color="auto"/>
            </w:tcBorders>
            <w:shd w:val="clear" w:color="auto" w:fill="auto"/>
            <w:noWrap/>
            <w:vAlign w:val="center"/>
          </w:tcPr>
          <w:p w14:paraId="1DB80967" w14:textId="77777777" w:rsidR="00B5044D" w:rsidRPr="00CE0060" w:rsidRDefault="00B5044D" w:rsidP="00BD6412">
            <w:pPr>
              <w:spacing w:after="0" w:line="240" w:lineRule="auto"/>
              <w:rPr>
                <w:rFonts w:eastAsia="Times New Roman"/>
                <w:sz w:val="20"/>
                <w:szCs w:val="20"/>
              </w:rPr>
            </w:pPr>
          </w:p>
        </w:tc>
        <w:tc>
          <w:tcPr>
            <w:tcW w:w="6336" w:type="dxa"/>
            <w:gridSpan w:val="9"/>
            <w:tcBorders>
              <w:top w:val="single" w:sz="4" w:space="0" w:color="auto"/>
              <w:bottom w:val="single" w:sz="4" w:space="0" w:color="auto"/>
            </w:tcBorders>
            <w:shd w:val="clear" w:color="auto" w:fill="auto"/>
            <w:noWrap/>
            <w:vAlign w:val="center"/>
          </w:tcPr>
          <w:p w14:paraId="384D7EBF" w14:textId="77777777" w:rsidR="00B5044D" w:rsidRPr="00CE0060" w:rsidRDefault="00B5044D" w:rsidP="00BD641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16" w:type="dxa"/>
            <w:gridSpan w:val="2"/>
            <w:tcBorders>
              <w:top w:val="single" w:sz="4" w:space="0" w:color="auto"/>
              <w:bottom w:val="single" w:sz="4" w:space="0" w:color="auto"/>
            </w:tcBorders>
            <w:shd w:val="clear" w:color="auto" w:fill="auto"/>
            <w:noWrap/>
            <w:vAlign w:val="center"/>
          </w:tcPr>
          <w:p w14:paraId="1004466C" w14:textId="77777777" w:rsidR="00B5044D" w:rsidRPr="00CE0060" w:rsidRDefault="00B5044D" w:rsidP="00BD6412">
            <w:pPr>
              <w:spacing w:after="0" w:line="240" w:lineRule="auto"/>
              <w:rPr>
                <w:rFonts w:eastAsia="Times New Roman"/>
                <w:sz w:val="20"/>
                <w:szCs w:val="20"/>
              </w:rPr>
            </w:pPr>
          </w:p>
        </w:tc>
        <w:tc>
          <w:tcPr>
            <w:tcW w:w="785" w:type="dxa"/>
            <w:gridSpan w:val="2"/>
            <w:tcBorders>
              <w:top w:val="single" w:sz="4" w:space="0" w:color="auto"/>
              <w:bottom w:val="single" w:sz="4" w:space="0" w:color="auto"/>
            </w:tcBorders>
            <w:vAlign w:val="center"/>
          </w:tcPr>
          <w:p w14:paraId="0F0E5955" w14:textId="77777777" w:rsidR="00B5044D" w:rsidRPr="00CE0060" w:rsidRDefault="00B5044D" w:rsidP="00BD6412">
            <w:pPr>
              <w:spacing w:after="0" w:line="240" w:lineRule="auto"/>
              <w:rPr>
                <w:rFonts w:eastAsia="Times New Roman"/>
                <w:sz w:val="20"/>
                <w:szCs w:val="20"/>
              </w:rPr>
            </w:pPr>
          </w:p>
        </w:tc>
        <w:tc>
          <w:tcPr>
            <w:tcW w:w="816" w:type="dxa"/>
            <w:gridSpan w:val="2"/>
            <w:tcBorders>
              <w:top w:val="single" w:sz="4" w:space="0" w:color="auto"/>
              <w:bottom w:val="single" w:sz="4" w:space="0" w:color="auto"/>
            </w:tcBorders>
            <w:shd w:val="clear" w:color="auto" w:fill="auto"/>
            <w:noWrap/>
            <w:vAlign w:val="center"/>
          </w:tcPr>
          <w:p w14:paraId="3485B8EB" w14:textId="77777777" w:rsidR="00B5044D" w:rsidRPr="00CE0060" w:rsidRDefault="00B5044D" w:rsidP="00BD6412">
            <w:pPr>
              <w:spacing w:after="0" w:line="240" w:lineRule="auto"/>
              <w:rPr>
                <w:rFonts w:eastAsia="Times New Roman"/>
                <w:sz w:val="20"/>
                <w:szCs w:val="20"/>
              </w:rPr>
            </w:pPr>
          </w:p>
        </w:tc>
        <w:tc>
          <w:tcPr>
            <w:tcW w:w="160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3AE0A7E" w14:textId="7B49D300" w:rsidR="00FA594C" w:rsidRPr="00CE0060" w:rsidRDefault="00B5044D" w:rsidP="00BD641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0913DB34" w14:textId="31C3E828" w:rsidR="00B5044D" w:rsidRPr="00CE0060" w:rsidRDefault="00B5044D" w:rsidP="00BD6412">
            <w:pPr>
              <w:spacing w:after="0" w:line="240" w:lineRule="auto"/>
              <w:rPr>
                <w:rFonts w:eastAsia="Times New Roman"/>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CD517E" w:rsidRPr="00CE0060" w14:paraId="1C282C68" w14:textId="77777777" w:rsidTr="00BD6412">
        <w:trPr>
          <w:gridAfter w:val="1"/>
          <w:wAfter w:w="6" w:type="dxa"/>
          <w:trHeight w:val="323"/>
        </w:trPr>
        <w:tc>
          <w:tcPr>
            <w:tcW w:w="977" w:type="dxa"/>
            <w:vMerge/>
            <w:tcBorders>
              <w:left w:val="single" w:sz="4" w:space="0" w:color="auto"/>
              <w:bottom w:val="single" w:sz="4" w:space="0" w:color="auto"/>
              <w:right w:val="single" w:sz="4" w:space="0" w:color="auto"/>
            </w:tcBorders>
            <w:shd w:val="clear" w:color="auto" w:fill="auto"/>
            <w:noWrap/>
            <w:vAlign w:val="center"/>
          </w:tcPr>
          <w:p w14:paraId="297E2CB8" w14:textId="77777777" w:rsidR="00CD517E" w:rsidRPr="00CE0060" w:rsidRDefault="00CD517E" w:rsidP="00CD517E">
            <w:pPr>
              <w:spacing w:after="0" w:line="240" w:lineRule="auto"/>
              <w:rPr>
                <w:rFonts w:eastAsia="Times New Roman"/>
                <w:sz w:val="20"/>
                <w:szCs w:val="20"/>
              </w:rPr>
            </w:pPr>
          </w:p>
        </w:tc>
        <w:tc>
          <w:tcPr>
            <w:tcW w:w="785" w:type="dxa"/>
            <w:tcBorders>
              <w:top w:val="single" w:sz="4" w:space="0" w:color="auto"/>
              <w:left w:val="single" w:sz="4" w:space="0" w:color="auto"/>
              <w:bottom w:val="single" w:sz="4" w:space="0" w:color="auto"/>
              <w:right w:val="single" w:sz="4" w:space="0" w:color="auto"/>
            </w:tcBorders>
            <w:shd w:val="clear" w:color="auto" w:fill="auto"/>
            <w:vAlign w:val="center"/>
          </w:tcPr>
          <w:p w14:paraId="688663BC" w14:textId="4E6B66EF" w:rsidR="00CD517E" w:rsidRPr="00CE0060" w:rsidRDefault="00CD517E" w:rsidP="00CD517E">
            <w:pPr>
              <w:spacing w:after="0" w:line="240" w:lineRule="auto"/>
              <w:rPr>
                <w:rFonts w:eastAsia="Times New Roman"/>
                <w:sz w:val="20"/>
                <w:szCs w:val="20"/>
              </w:rPr>
            </w:pPr>
            <w:r>
              <w:rPr>
                <w:b/>
                <w:bCs/>
                <w:sz w:val="20"/>
                <w:szCs w:val="20"/>
              </w:rPr>
              <w:t>Tháng 11</w:t>
            </w:r>
            <w:r>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6AD1BC9" w14:textId="0958C8C7" w:rsidR="00CD517E" w:rsidRPr="00CE0060" w:rsidRDefault="00CD517E" w:rsidP="00CD517E">
            <w:pPr>
              <w:spacing w:after="0" w:line="240" w:lineRule="auto"/>
              <w:rPr>
                <w:rFonts w:eastAsia="Times New Roman"/>
                <w:sz w:val="20"/>
                <w:szCs w:val="20"/>
              </w:rPr>
            </w:pPr>
            <w:r>
              <w:rPr>
                <w:b/>
                <w:bCs/>
                <w:sz w:val="20"/>
                <w:szCs w:val="20"/>
              </w:rPr>
              <w:t>Tháng 12</w:t>
            </w:r>
            <w:r>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3A0FA47E" w14:textId="2E1B27A0" w:rsidR="00CD517E" w:rsidRPr="00CE0060" w:rsidRDefault="00CD517E" w:rsidP="00CD517E">
            <w:pPr>
              <w:spacing w:after="0" w:line="240" w:lineRule="auto"/>
              <w:rPr>
                <w:rFonts w:eastAsia="Times New Roman"/>
                <w:sz w:val="20"/>
                <w:szCs w:val="20"/>
              </w:rPr>
            </w:pPr>
            <w:r>
              <w:rPr>
                <w:b/>
                <w:bCs/>
                <w:sz w:val="20"/>
                <w:szCs w:val="20"/>
              </w:rPr>
              <w:t>Tháng 1</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52651A4" w14:textId="62CBFAD7" w:rsidR="00CD517E" w:rsidRPr="00CE0060" w:rsidRDefault="00CD517E" w:rsidP="00CD517E">
            <w:pPr>
              <w:spacing w:after="0" w:line="240" w:lineRule="auto"/>
              <w:rPr>
                <w:rFonts w:eastAsia="Times New Roman"/>
                <w:sz w:val="20"/>
                <w:szCs w:val="20"/>
              </w:rPr>
            </w:pPr>
            <w:r>
              <w:rPr>
                <w:b/>
                <w:bCs/>
                <w:sz w:val="20"/>
                <w:szCs w:val="20"/>
              </w:rPr>
              <w:t>Tháng 2</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2A16A838" w14:textId="46630284" w:rsidR="00CD517E" w:rsidRPr="00CE0060" w:rsidRDefault="00CD517E" w:rsidP="00CD517E">
            <w:pPr>
              <w:spacing w:after="0" w:line="240" w:lineRule="auto"/>
              <w:rPr>
                <w:rFonts w:eastAsia="Times New Roman"/>
                <w:sz w:val="20"/>
                <w:szCs w:val="20"/>
              </w:rPr>
            </w:pPr>
            <w:r>
              <w:rPr>
                <w:b/>
                <w:bCs/>
                <w:sz w:val="20"/>
                <w:szCs w:val="20"/>
              </w:rPr>
              <w:t>Tháng 3</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2402331" w14:textId="5F6457D2" w:rsidR="00CD517E" w:rsidRPr="00CE0060" w:rsidRDefault="00CD517E" w:rsidP="00CD517E">
            <w:pPr>
              <w:spacing w:after="0" w:line="240" w:lineRule="auto"/>
              <w:rPr>
                <w:rFonts w:eastAsia="Times New Roman"/>
                <w:sz w:val="20"/>
                <w:szCs w:val="20"/>
              </w:rPr>
            </w:pPr>
            <w:r>
              <w:rPr>
                <w:b/>
                <w:bCs/>
                <w:sz w:val="20"/>
                <w:szCs w:val="20"/>
              </w:rPr>
              <w:t>Tháng 4</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3192E724" w14:textId="2789F346" w:rsidR="00CD517E" w:rsidRPr="00CE0060" w:rsidRDefault="00CD517E" w:rsidP="00CD517E">
            <w:pPr>
              <w:spacing w:after="0" w:line="240" w:lineRule="auto"/>
              <w:rPr>
                <w:rFonts w:eastAsia="Times New Roman"/>
                <w:sz w:val="20"/>
                <w:szCs w:val="20"/>
              </w:rPr>
            </w:pPr>
            <w:r>
              <w:rPr>
                <w:b/>
                <w:bCs/>
                <w:sz w:val="20"/>
                <w:szCs w:val="20"/>
              </w:rPr>
              <w:t>Tháng 5</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6BBA2FD6" w14:textId="7246920D" w:rsidR="00CD517E" w:rsidRPr="00CE0060" w:rsidRDefault="00CD517E" w:rsidP="00CD517E">
            <w:pPr>
              <w:spacing w:after="0" w:line="240" w:lineRule="auto"/>
              <w:rPr>
                <w:rFonts w:eastAsia="Times New Roman"/>
                <w:sz w:val="20"/>
                <w:szCs w:val="20"/>
              </w:rPr>
            </w:pPr>
            <w:r>
              <w:rPr>
                <w:b/>
                <w:bCs/>
                <w:sz w:val="20"/>
                <w:szCs w:val="20"/>
              </w:rPr>
              <w:t>Tháng 6</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60CA03D3" w14:textId="185E03D2" w:rsidR="00CD517E" w:rsidRPr="00CE0060" w:rsidRDefault="00CD517E" w:rsidP="00CD517E">
            <w:pPr>
              <w:spacing w:after="0" w:line="240" w:lineRule="auto"/>
              <w:rPr>
                <w:rFonts w:eastAsia="Times New Roman"/>
                <w:sz w:val="20"/>
                <w:szCs w:val="20"/>
              </w:rPr>
            </w:pPr>
            <w:r>
              <w:rPr>
                <w:b/>
                <w:bCs/>
                <w:sz w:val="20"/>
                <w:szCs w:val="20"/>
              </w:rPr>
              <w:t>Tháng 7</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4101A2D3" w14:textId="69C555F2" w:rsidR="00CD517E" w:rsidRPr="00CE0060" w:rsidRDefault="00CD517E" w:rsidP="00CD517E">
            <w:pPr>
              <w:spacing w:after="0" w:line="240" w:lineRule="auto"/>
              <w:rPr>
                <w:rFonts w:eastAsia="Times New Roman"/>
                <w:sz w:val="20"/>
                <w:szCs w:val="20"/>
              </w:rPr>
            </w:pPr>
            <w:r>
              <w:rPr>
                <w:b/>
                <w:bCs/>
                <w:sz w:val="20"/>
                <w:szCs w:val="20"/>
              </w:rPr>
              <w:t>Tháng 8</w:t>
            </w:r>
            <w:r>
              <w:rPr>
                <w:b/>
                <w:bCs/>
                <w:sz w:val="20"/>
                <w:szCs w:val="20"/>
              </w:rPr>
              <w:br/>
              <w:t>2024</w:t>
            </w:r>
          </w:p>
        </w:tc>
        <w:tc>
          <w:tcPr>
            <w:tcW w:w="816" w:type="dxa"/>
            <w:gridSpan w:val="2"/>
            <w:tcBorders>
              <w:top w:val="single" w:sz="4" w:space="0" w:color="auto"/>
              <w:left w:val="nil"/>
              <w:bottom w:val="single" w:sz="4" w:space="0" w:color="auto"/>
              <w:right w:val="single" w:sz="4" w:space="0" w:color="auto"/>
            </w:tcBorders>
            <w:shd w:val="clear" w:color="auto" w:fill="auto"/>
            <w:noWrap/>
            <w:vAlign w:val="center"/>
          </w:tcPr>
          <w:p w14:paraId="76D04514" w14:textId="527F09C4" w:rsidR="00CD517E" w:rsidRPr="00CE0060" w:rsidRDefault="00CD517E" w:rsidP="00CD517E">
            <w:pPr>
              <w:spacing w:after="0" w:line="240" w:lineRule="auto"/>
              <w:rPr>
                <w:rFonts w:eastAsia="Times New Roman"/>
                <w:sz w:val="20"/>
                <w:szCs w:val="20"/>
              </w:rPr>
            </w:pPr>
            <w:r>
              <w:rPr>
                <w:b/>
                <w:bCs/>
                <w:sz w:val="20"/>
                <w:szCs w:val="20"/>
              </w:rPr>
              <w:t>Tháng 9</w:t>
            </w:r>
            <w:r>
              <w:rPr>
                <w:b/>
                <w:bCs/>
                <w:sz w:val="20"/>
                <w:szCs w:val="20"/>
              </w:rPr>
              <w:br/>
              <w:t>2024</w:t>
            </w:r>
          </w:p>
        </w:tc>
        <w:tc>
          <w:tcPr>
            <w:tcW w:w="785" w:type="dxa"/>
            <w:gridSpan w:val="2"/>
            <w:tcBorders>
              <w:top w:val="single" w:sz="4" w:space="0" w:color="auto"/>
              <w:left w:val="nil"/>
              <w:bottom w:val="single" w:sz="4" w:space="0" w:color="auto"/>
              <w:right w:val="single" w:sz="4" w:space="0" w:color="auto"/>
            </w:tcBorders>
            <w:shd w:val="clear" w:color="auto" w:fill="auto"/>
            <w:vAlign w:val="center"/>
          </w:tcPr>
          <w:p w14:paraId="2EF6F499" w14:textId="6EA690C6" w:rsidR="00CD517E" w:rsidRPr="00CE0060" w:rsidRDefault="00CD517E" w:rsidP="00CD517E">
            <w:pPr>
              <w:spacing w:after="0" w:line="240" w:lineRule="auto"/>
              <w:rPr>
                <w:b/>
                <w:bCs/>
                <w:sz w:val="20"/>
                <w:szCs w:val="20"/>
              </w:rPr>
            </w:pPr>
            <w:r>
              <w:rPr>
                <w:b/>
                <w:bCs/>
                <w:sz w:val="20"/>
                <w:szCs w:val="20"/>
              </w:rPr>
              <w:t>Tháng 10</w:t>
            </w:r>
            <w:r>
              <w:rPr>
                <w:b/>
                <w:bCs/>
                <w:sz w:val="20"/>
                <w:szCs w:val="20"/>
              </w:rPr>
              <w:br/>
              <w:t>2024</w:t>
            </w:r>
          </w:p>
        </w:tc>
        <w:tc>
          <w:tcPr>
            <w:tcW w:w="832" w:type="dxa"/>
            <w:gridSpan w:val="2"/>
            <w:tcBorders>
              <w:top w:val="single" w:sz="4" w:space="0" w:color="auto"/>
              <w:left w:val="nil"/>
              <w:bottom w:val="single" w:sz="4" w:space="0" w:color="auto"/>
              <w:right w:val="single" w:sz="4" w:space="0" w:color="auto"/>
            </w:tcBorders>
            <w:shd w:val="clear" w:color="auto" w:fill="auto"/>
            <w:noWrap/>
            <w:vAlign w:val="center"/>
          </w:tcPr>
          <w:p w14:paraId="53124D73" w14:textId="070CDD57" w:rsidR="00CD517E" w:rsidRPr="00CE0060" w:rsidRDefault="00CD517E" w:rsidP="00CD517E">
            <w:pPr>
              <w:spacing w:after="0" w:line="240" w:lineRule="auto"/>
              <w:rPr>
                <w:rFonts w:eastAsia="Times New Roman"/>
                <w:b/>
                <w:bCs/>
                <w:sz w:val="20"/>
                <w:szCs w:val="20"/>
              </w:rPr>
            </w:pPr>
            <w:r>
              <w:rPr>
                <w:b/>
                <w:bCs/>
                <w:sz w:val="20"/>
                <w:szCs w:val="20"/>
              </w:rPr>
              <w:t>Tháng 11</w:t>
            </w:r>
            <w:r>
              <w:rPr>
                <w:b/>
                <w:bCs/>
                <w:sz w:val="20"/>
                <w:szCs w:val="20"/>
              </w:rPr>
              <w:br/>
              <w:t>2024</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tcPr>
          <w:p w14:paraId="003213A4" w14:textId="77777777" w:rsidR="00CD517E" w:rsidRPr="00CE0060" w:rsidRDefault="00CD517E" w:rsidP="00CD517E">
            <w:pPr>
              <w:spacing w:after="0" w:line="240" w:lineRule="auto"/>
              <w:rPr>
                <w:rFonts w:eastAsia="Times New Roman"/>
                <w:sz w:val="20"/>
                <w:szCs w:val="20"/>
              </w:rPr>
            </w:pPr>
            <w:r w:rsidRPr="00CE0060">
              <w:rPr>
                <w:rFonts w:eastAsia="Times New Roman"/>
                <w:b/>
                <w:bCs/>
                <w:sz w:val="20"/>
                <w:szCs w:val="20"/>
                <w:lang w:val="vi-VN"/>
              </w:rPr>
              <w:t>Mức A</w:t>
            </w:r>
          </w:p>
        </w:tc>
      </w:tr>
      <w:tr w:rsidR="00CD517E" w:rsidRPr="00CE0060" w14:paraId="06300FD0" w14:textId="77777777" w:rsidTr="006C3869">
        <w:trPr>
          <w:gridAfter w:val="1"/>
          <w:wAfter w:w="6" w:type="dxa"/>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3C639B" w14:textId="77777777" w:rsidR="00CD517E" w:rsidRPr="00CE0060" w:rsidRDefault="00CD517E" w:rsidP="00CD517E">
            <w:pPr>
              <w:spacing w:after="0" w:line="240" w:lineRule="auto"/>
              <w:rPr>
                <w:rFonts w:eastAsia="Times New Roman"/>
                <w:sz w:val="20"/>
                <w:szCs w:val="20"/>
              </w:rPr>
            </w:pPr>
            <w:r w:rsidRPr="00CE0060">
              <w:rPr>
                <w:rFonts w:eastAsia="Times New Roman"/>
                <w:sz w:val="20"/>
                <w:szCs w:val="20"/>
              </w:rPr>
              <w:t>ĐN1</w:t>
            </w:r>
          </w:p>
        </w:tc>
        <w:tc>
          <w:tcPr>
            <w:tcW w:w="785" w:type="dxa"/>
            <w:tcBorders>
              <w:top w:val="nil"/>
              <w:left w:val="single" w:sz="4" w:space="0" w:color="auto"/>
              <w:bottom w:val="single" w:sz="4" w:space="0" w:color="auto"/>
              <w:right w:val="single" w:sz="4" w:space="0" w:color="auto"/>
            </w:tcBorders>
            <w:shd w:val="clear" w:color="auto" w:fill="auto"/>
            <w:vAlign w:val="center"/>
          </w:tcPr>
          <w:p w14:paraId="43C600A8" w14:textId="13940B2E" w:rsidR="00CD517E" w:rsidRPr="00CE0060" w:rsidRDefault="00CD517E" w:rsidP="00CD517E">
            <w:pPr>
              <w:spacing w:after="0" w:line="240" w:lineRule="auto"/>
              <w:rPr>
                <w:rFonts w:eastAsia="Times New Roman"/>
                <w:sz w:val="20"/>
                <w:szCs w:val="20"/>
              </w:rPr>
            </w:pPr>
            <w:r>
              <w:rPr>
                <w:sz w:val="20"/>
                <w:szCs w:val="20"/>
              </w:rPr>
              <w:t>29</w:t>
            </w:r>
          </w:p>
        </w:tc>
        <w:tc>
          <w:tcPr>
            <w:tcW w:w="785" w:type="dxa"/>
            <w:tcBorders>
              <w:top w:val="nil"/>
              <w:left w:val="nil"/>
              <w:bottom w:val="single" w:sz="4" w:space="0" w:color="auto"/>
              <w:right w:val="single" w:sz="4" w:space="0" w:color="auto"/>
            </w:tcBorders>
            <w:shd w:val="clear" w:color="auto" w:fill="auto"/>
            <w:noWrap/>
            <w:vAlign w:val="center"/>
          </w:tcPr>
          <w:p w14:paraId="1E141496" w14:textId="317D9C82" w:rsidR="00CD517E" w:rsidRPr="00CE0060" w:rsidRDefault="00CD517E" w:rsidP="00CD517E">
            <w:pPr>
              <w:spacing w:after="0" w:line="240" w:lineRule="auto"/>
              <w:rPr>
                <w:rFonts w:eastAsia="Times New Roman"/>
                <w:sz w:val="20"/>
                <w:szCs w:val="20"/>
              </w:rPr>
            </w:pPr>
            <w:r>
              <w:rPr>
                <w:sz w:val="20"/>
                <w:szCs w:val="20"/>
              </w:rPr>
              <w:t>9</w:t>
            </w:r>
          </w:p>
        </w:tc>
        <w:tc>
          <w:tcPr>
            <w:tcW w:w="785" w:type="dxa"/>
            <w:tcBorders>
              <w:top w:val="nil"/>
              <w:left w:val="nil"/>
              <w:bottom w:val="single" w:sz="4" w:space="0" w:color="auto"/>
              <w:right w:val="single" w:sz="4" w:space="0" w:color="auto"/>
            </w:tcBorders>
            <w:shd w:val="clear" w:color="auto" w:fill="auto"/>
            <w:noWrap/>
            <w:vAlign w:val="center"/>
          </w:tcPr>
          <w:p w14:paraId="03667305" w14:textId="3AE9F4EE" w:rsidR="00CD517E" w:rsidRPr="00CE0060" w:rsidRDefault="00CD517E" w:rsidP="00CD517E">
            <w:pPr>
              <w:spacing w:after="0" w:line="240" w:lineRule="auto"/>
              <w:rPr>
                <w:rFonts w:eastAsia="Times New Roman"/>
                <w:sz w:val="20"/>
                <w:szCs w:val="20"/>
              </w:rPr>
            </w:pPr>
            <w:r>
              <w:rPr>
                <w:sz w:val="20"/>
                <w:szCs w:val="20"/>
              </w:rPr>
              <w:t>5</w:t>
            </w:r>
          </w:p>
        </w:tc>
        <w:tc>
          <w:tcPr>
            <w:tcW w:w="785" w:type="dxa"/>
            <w:tcBorders>
              <w:top w:val="nil"/>
              <w:left w:val="nil"/>
              <w:bottom w:val="single" w:sz="4" w:space="0" w:color="auto"/>
              <w:right w:val="single" w:sz="4" w:space="0" w:color="auto"/>
            </w:tcBorders>
            <w:shd w:val="clear" w:color="auto" w:fill="auto"/>
            <w:noWrap/>
            <w:vAlign w:val="center"/>
          </w:tcPr>
          <w:p w14:paraId="0C5746F5" w14:textId="3C660FCD" w:rsidR="00CD517E" w:rsidRPr="00CE0060" w:rsidRDefault="00CD517E" w:rsidP="00CD517E">
            <w:pPr>
              <w:spacing w:after="0" w:line="240" w:lineRule="auto"/>
              <w:rPr>
                <w:rFonts w:eastAsia="Times New Roman"/>
                <w:sz w:val="20"/>
                <w:szCs w:val="20"/>
              </w:rPr>
            </w:pPr>
            <w:r>
              <w:rPr>
                <w:sz w:val="20"/>
                <w:szCs w:val="20"/>
              </w:rPr>
              <w:t>13</w:t>
            </w:r>
          </w:p>
        </w:tc>
        <w:tc>
          <w:tcPr>
            <w:tcW w:w="785" w:type="dxa"/>
            <w:tcBorders>
              <w:top w:val="nil"/>
              <w:left w:val="nil"/>
              <w:bottom w:val="single" w:sz="4" w:space="0" w:color="auto"/>
              <w:right w:val="single" w:sz="4" w:space="0" w:color="auto"/>
            </w:tcBorders>
            <w:shd w:val="clear" w:color="auto" w:fill="auto"/>
            <w:noWrap/>
            <w:vAlign w:val="center"/>
          </w:tcPr>
          <w:p w14:paraId="0B49EB11" w14:textId="3278EDEF" w:rsidR="00CD517E" w:rsidRPr="00CE0060" w:rsidRDefault="00CD517E" w:rsidP="00CD517E">
            <w:pPr>
              <w:spacing w:after="0" w:line="240" w:lineRule="auto"/>
              <w:rPr>
                <w:rFonts w:eastAsia="Times New Roman"/>
                <w:sz w:val="20"/>
                <w:szCs w:val="20"/>
              </w:rPr>
            </w:pPr>
            <w:r>
              <w:rPr>
                <w:sz w:val="20"/>
                <w:szCs w:val="20"/>
              </w:rPr>
              <w:t>16</w:t>
            </w:r>
          </w:p>
        </w:tc>
        <w:tc>
          <w:tcPr>
            <w:tcW w:w="785" w:type="dxa"/>
            <w:tcBorders>
              <w:top w:val="nil"/>
              <w:left w:val="nil"/>
              <w:bottom w:val="single" w:sz="4" w:space="0" w:color="auto"/>
              <w:right w:val="single" w:sz="4" w:space="0" w:color="auto"/>
            </w:tcBorders>
            <w:shd w:val="clear" w:color="auto" w:fill="auto"/>
            <w:noWrap/>
            <w:vAlign w:val="center"/>
          </w:tcPr>
          <w:p w14:paraId="2DCB9849" w14:textId="644CC815" w:rsidR="00CD517E" w:rsidRPr="00CE0060" w:rsidRDefault="00CD517E" w:rsidP="00CD517E">
            <w:pPr>
              <w:spacing w:after="0" w:line="240" w:lineRule="auto"/>
              <w:rPr>
                <w:rFonts w:eastAsia="Times New Roman"/>
                <w:sz w:val="20"/>
                <w:szCs w:val="20"/>
              </w:rPr>
            </w:pPr>
            <w:r>
              <w:rPr>
                <w:sz w:val="20"/>
                <w:szCs w:val="20"/>
              </w:rPr>
              <w:t>16</w:t>
            </w:r>
          </w:p>
        </w:tc>
        <w:tc>
          <w:tcPr>
            <w:tcW w:w="785" w:type="dxa"/>
            <w:tcBorders>
              <w:top w:val="nil"/>
              <w:left w:val="nil"/>
              <w:bottom w:val="single" w:sz="4" w:space="0" w:color="auto"/>
              <w:right w:val="single" w:sz="4" w:space="0" w:color="auto"/>
            </w:tcBorders>
            <w:shd w:val="clear" w:color="auto" w:fill="auto"/>
            <w:noWrap/>
            <w:vAlign w:val="center"/>
          </w:tcPr>
          <w:p w14:paraId="769DE954" w14:textId="70A4BACC" w:rsidR="00CD517E" w:rsidRPr="00CE0060" w:rsidRDefault="00CD517E" w:rsidP="00CD517E">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230D404A" w14:textId="7A9F16E5" w:rsidR="00CD517E" w:rsidRPr="00CE0060" w:rsidRDefault="00CD517E" w:rsidP="00CD517E">
            <w:pPr>
              <w:spacing w:after="0" w:line="240" w:lineRule="auto"/>
              <w:rPr>
                <w:rFonts w:eastAsia="Times New Roman"/>
                <w:sz w:val="20"/>
                <w:szCs w:val="20"/>
              </w:rPr>
            </w:pPr>
            <w:r>
              <w:rPr>
                <w:sz w:val="20"/>
                <w:szCs w:val="20"/>
              </w:rPr>
              <w:t>8</w:t>
            </w:r>
          </w:p>
        </w:tc>
        <w:tc>
          <w:tcPr>
            <w:tcW w:w="785" w:type="dxa"/>
            <w:tcBorders>
              <w:top w:val="nil"/>
              <w:left w:val="nil"/>
              <w:bottom w:val="single" w:sz="4" w:space="0" w:color="auto"/>
              <w:right w:val="single" w:sz="4" w:space="0" w:color="auto"/>
            </w:tcBorders>
            <w:shd w:val="clear" w:color="auto" w:fill="auto"/>
            <w:noWrap/>
            <w:vAlign w:val="center"/>
          </w:tcPr>
          <w:p w14:paraId="4E682BA0" w14:textId="443E59E2" w:rsidR="00CD517E" w:rsidRPr="00CE0060" w:rsidRDefault="00CD517E" w:rsidP="00CD517E">
            <w:pPr>
              <w:spacing w:after="0" w:line="240" w:lineRule="auto"/>
              <w:rPr>
                <w:rFonts w:eastAsia="Times New Roman"/>
                <w:sz w:val="20"/>
                <w:szCs w:val="20"/>
              </w:rPr>
            </w:pPr>
            <w:r>
              <w:rPr>
                <w:sz w:val="20"/>
                <w:szCs w:val="20"/>
              </w:rPr>
              <w:t>21</w:t>
            </w:r>
          </w:p>
        </w:tc>
        <w:tc>
          <w:tcPr>
            <w:tcW w:w="819" w:type="dxa"/>
            <w:tcBorders>
              <w:top w:val="nil"/>
              <w:left w:val="nil"/>
              <w:bottom w:val="single" w:sz="4" w:space="0" w:color="000000"/>
              <w:right w:val="single" w:sz="4" w:space="0" w:color="000000"/>
            </w:tcBorders>
            <w:shd w:val="clear" w:color="000000" w:fill="FFFFFF"/>
            <w:noWrap/>
            <w:vAlign w:val="bottom"/>
          </w:tcPr>
          <w:p w14:paraId="0D5E83AD" w14:textId="270B1556" w:rsidR="00CD517E" w:rsidRPr="00CE0060" w:rsidRDefault="00CD517E" w:rsidP="00CD517E">
            <w:pPr>
              <w:spacing w:after="0" w:line="240" w:lineRule="auto"/>
              <w:rPr>
                <w:rFonts w:eastAsia="Times New Roman"/>
                <w:sz w:val="20"/>
                <w:szCs w:val="20"/>
              </w:rPr>
            </w:pPr>
            <w:r>
              <w:rPr>
                <w:sz w:val="20"/>
                <w:szCs w:val="20"/>
              </w:rPr>
              <w:t>14</w:t>
            </w:r>
          </w:p>
        </w:tc>
        <w:tc>
          <w:tcPr>
            <w:tcW w:w="816" w:type="dxa"/>
            <w:gridSpan w:val="2"/>
            <w:tcBorders>
              <w:top w:val="nil"/>
              <w:left w:val="nil"/>
              <w:bottom w:val="single" w:sz="4" w:space="0" w:color="auto"/>
              <w:right w:val="single" w:sz="4" w:space="0" w:color="auto"/>
            </w:tcBorders>
            <w:shd w:val="clear" w:color="F8CBAD" w:fill="FFFFFF"/>
            <w:noWrap/>
            <w:vAlign w:val="center"/>
          </w:tcPr>
          <w:p w14:paraId="7DEE428F" w14:textId="6F3E3CBC" w:rsidR="00CD517E" w:rsidRPr="00CE0060" w:rsidRDefault="00CD517E" w:rsidP="00CD517E">
            <w:pPr>
              <w:spacing w:after="0" w:line="240" w:lineRule="auto"/>
              <w:rPr>
                <w:rFonts w:eastAsia="Times New Roman"/>
                <w:sz w:val="20"/>
                <w:szCs w:val="20"/>
              </w:rPr>
            </w:pPr>
            <w:r>
              <w:rPr>
                <w:rFonts w:ascii="&quot;Times New Roman&quot;" w:hAnsi="&quot;Times New Roman&quot;" w:cs="Arial"/>
                <w:color w:val="000000"/>
                <w:sz w:val="20"/>
                <w:szCs w:val="20"/>
              </w:rPr>
              <w:t>30</w:t>
            </w:r>
          </w:p>
        </w:tc>
        <w:tc>
          <w:tcPr>
            <w:tcW w:w="785" w:type="dxa"/>
            <w:gridSpan w:val="2"/>
            <w:tcBorders>
              <w:top w:val="nil"/>
              <w:left w:val="nil"/>
              <w:bottom w:val="single" w:sz="4" w:space="0" w:color="auto"/>
              <w:right w:val="single" w:sz="4" w:space="0" w:color="auto"/>
            </w:tcBorders>
            <w:shd w:val="clear" w:color="F8CBAD" w:fill="FFFFFF"/>
            <w:vAlign w:val="center"/>
          </w:tcPr>
          <w:p w14:paraId="387C696D" w14:textId="41ACF6DA" w:rsidR="00CD517E" w:rsidRPr="00CE0060" w:rsidRDefault="00CD517E" w:rsidP="00CD517E">
            <w:pPr>
              <w:spacing w:after="0" w:line="240" w:lineRule="auto"/>
              <w:rPr>
                <w:sz w:val="20"/>
                <w:szCs w:val="20"/>
              </w:rPr>
            </w:pPr>
            <w:r>
              <w:rPr>
                <w:rFonts w:ascii="&quot;Times New Roman&quot;" w:hAnsi="&quot;Times New Roman&quot;" w:cs="Arial"/>
                <w:color w:val="000000"/>
                <w:sz w:val="20"/>
                <w:szCs w:val="20"/>
              </w:rPr>
              <w:t>32</w:t>
            </w:r>
          </w:p>
        </w:tc>
        <w:tc>
          <w:tcPr>
            <w:tcW w:w="832" w:type="dxa"/>
            <w:gridSpan w:val="2"/>
            <w:tcBorders>
              <w:top w:val="nil"/>
              <w:left w:val="nil"/>
              <w:bottom w:val="single" w:sz="4" w:space="0" w:color="auto"/>
              <w:right w:val="single" w:sz="4" w:space="0" w:color="auto"/>
            </w:tcBorders>
            <w:shd w:val="clear" w:color="F8CBAD" w:fill="FFFFFF"/>
            <w:noWrap/>
            <w:vAlign w:val="center"/>
          </w:tcPr>
          <w:p w14:paraId="17E54FA5" w14:textId="2386DB18" w:rsidR="00CD517E" w:rsidRPr="00CE0060" w:rsidRDefault="00CD517E" w:rsidP="00CD517E">
            <w:pPr>
              <w:spacing w:after="0" w:line="240" w:lineRule="auto"/>
              <w:rPr>
                <w:rFonts w:eastAsia="Times New Roman"/>
                <w:sz w:val="20"/>
                <w:szCs w:val="20"/>
              </w:rPr>
            </w:pPr>
            <w:r>
              <w:rPr>
                <w:rFonts w:ascii="&quot;Times New Roman&quot;" w:hAnsi="&quot;Times New Roman&quot;" w:cs="Arial"/>
                <w:color w:val="000000"/>
                <w:sz w:val="20"/>
                <w:szCs w:val="20"/>
              </w:rPr>
              <w:t>100</w:t>
            </w:r>
          </w:p>
        </w:tc>
        <w:tc>
          <w:tcPr>
            <w:tcW w:w="1608" w:type="dxa"/>
            <w:gridSpan w:val="2"/>
            <w:vMerge w:val="restart"/>
            <w:tcBorders>
              <w:top w:val="single" w:sz="4" w:space="0" w:color="auto"/>
              <w:left w:val="nil"/>
              <w:bottom w:val="single" w:sz="4" w:space="0" w:color="auto"/>
              <w:right w:val="single" w:sz="4" w:space="0" w:color="auto"/>
            </w:tcBorders>
            <w:shd w:val="clear" w:color="auto" w:fill="auto"/>
            <w:noWrap/>
            <w:vAlign w:val="center"/>
            <w:hideMark/>
          </w:tcPr>
          <w:p w14:paraId="532D26A3" w14:textId="5714EB4B" w:rsidR="00CD517E" w:rsidRPr="00CE0060" w:rsidRDefault="00CD517E" w:rsidP="00CD517E">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 xml:space="preserve"> 100</w:t>
            </w:r>
          </w:p>
        </w:tc>
      </w:tr>
      <w:tr w:rsidR="00CD517E" w:rsidRPr="00CE0060" w14:paraId="2B4EBB45" w14:textId="77777777" w:rsidTr="006C3869">
        <w:trPr>
          <w:gridAfter w:val="1"/>
          <w:wAfter w:w="6" w:type="dxa"/>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B54CF" w14:textId="77777777" w:rsidR="00CD517E" w:rsidRPr="00CE0060" w:rsidRDefault="00CD517E" w:rsidP="00CD517E">
            <w:pPr>
              <w:spacing w:after="0" w:line="240" w:lineRule="auto"/>
              <w:rPr>
                <w:rFonts w:eastAsia="Times New Roman"/>
                <w:sz w:val="20"/>
                <w:szCs w:val="20"/>
              </w:rPr>
            </w:pPr>
            <w:r w:rsidRPr="00CE0060">
              <w:rPr>
                <w:rFonts w:eastAsia="Times New Roman"/>
                <w:sz w:val="20"/>
                <w:szCs w:val="20"/>
              </w:rPr>
              <w:t>ĐN2</w:t>
            </w:r>
          </w:p>
        </w:tc>
        <w:tc>
          <w:tcPr>
            <w:tcW w:w="785" w:type="dxa"/>
            <w:tcBorders>
              <w:top w:val="nil"/>
              <w:left w:val="single" w:sz="4" w:space="0" w:color="auto"/>
              <w:bottom w:val="single" w:sz="4" w:space="0" w:color="auto"/>
              <w:right w:val="single" w:sz="4" w:space="0" w:color="auto"/>
            </w:tcBorders>
            <w:shd w:val="clear" w:color="auto" w:fill="auto"/>
            <w:vAlign w:val="center"/>
          </w:tcPr>
          <w:p w14:paraId="05517686" w14:textId="078FEFA7" w:rsidR="00CD517E" w:rsidRPr="00CE0060" w:rsidRDefault="00CD517E" w:rsidP="00CD517E">
            <w:pPr>
              <w:spacing w:after="0" w:line="240" w:lineRule="auto"/>
              <w:rPr>
                <w:rFonts w:eastAsia="Times New Roman"/>
                <w:sz w:val="20"/>
                <w:szCs w:val="20"/>
              </w:rPr>
            </w:pPr>
            <w:r>
              <w:rPr>
                <w:sz w:val="20"/>
                <w:szCs w:val="20"/>
              </w:rPr>
              <w:t>27</w:t>
            </w:r>
          </w:p>
        </w:tc>
        <w:tc>
          <w:tcPr>
            <w:tcW w:w="785" w:type="dxa"/>
            <w:tcBorders>
              <w:top w:val="nil"/>
              <w:left w:val="nil"/>
              <w:bottom w:val="single" w:sz="4" w:space="0" w:color="auto"/>
              <w:right w:val="single" w:sz="4" w:space="0" w:color="auto"/>
            </w:tcBorders>
            <w:shd w:val="clear" w:color="auto" w:fill="auto"/>
            <w:noWrap/>
            <w:vAlign w:val="center"/>
          </w:tcPr>
          <w:p w14:paraId="213CA6C2" w14:textId="37E99B88" w:rsidR="00CD517E" w:rsidRPr="00CE0060" w:rsidRDefault="00CD517E" w:rsidP="00CD517E">
            <w:pPr>
              <w:spacing w:after="0" w:line="240" w:lineRule="auto"/>
              <w:rPr>
                <w:rFonts w:eastAsia="Times New Roman"/>
                <w:sz w:val="20"/>
                <w:szCs w:val="20"/>
              </w:rPr>
            </w:pPr>
            <w:r>
              <w:rPr>
                <w:sz w:val="20"/>
                <w:szCs w:val="20"/>
              </w:rPr>
              <w:t>9</w:t>
            </w:r>
          </w:p>
        </w:tc>
        <w:tc>
          <w:tcPr>
            <w:tcW w:w="785" w:type="dxa"/>
            <w:tcBorders>
              <w:top w:val="nil"/>
              <w:left w:val="nil"/>
              <w:bottom w:val="single" w:sz="4" w:space="0" w:color="auto"/>
              <w:right w:val="single" w:sz="4" w:space="0" w:color="auto"/>
            </w:tcBorders>
            <w:shd w:val="clear" w:color="auto" w:fill="auto"/>
            <w:noWrap/>
            <w:vAlign w:val="center"/>
          </w:tcPr>
          <w:p w14:paraId="2ED61D2B" w14:textId="18007D49" w:rsidR="00CD517E" w:rsidRPr="00CE0060" w:rsidRDefault="00CD517E" w:rsidP="00CD517E">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6729D967" w14:textId="65D31AEE" w:rsidR="00CD517E" w:rsidRPr="00CE0060" w:rsidRDefault="00CD517E" w:rsidP="00CD517E">
            <w:pPr>
              <w:spacing w:after="0" w:line="240" w:lineRule="auto"/>
              <w:rPr>
                <w:rFonts w:eastAsia="Times New Roman"/>
                <w:sz w:val="20"/>
                <w:szCs w:val="20"/>
              </w:rPr>
            </w:pPr>
            <w:r>
              <w:rPr>
                <w:sz w:val="20"/>
                <w:szCs w:val="20"/>
              </w:rPr>
              <w:t>15</w:t>
            </w:r>
          </w:p>
        </w:tc>
        <w:tc>
          <w:tcPr>
            <w:tcW w:w="785" w:type="dxa"/>
            <w:tcBorders>
              <w:top w:val="nil"/>
              <w:left w:val="nil"/>
              <w:bottom w:val="single" w:sz="4" w:space="0" w:color="auto"/>
              <w:right w:val="single" w:sz="4" w:space="0" w:color="auto"/>
            </w:tcBorders>
            <w:shd w:val="clear" w:color="auto" w:fill="auto"/>
            <w:noWrap/>
            <w:vAlign w:val="center"/>
          </w:tcPr>
          <w:p w14:paraId="4B863C01" w14:textId="6EBD0C40" w:rsidR="00CD517E" w:rsidRPr="00CE0060" w:rsidRDefault="00CD517E" w:rsidP="00CD517E">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77B8C84E" w14:textId="658BF3C0" w:rsidR="00CD517E" w:rsidRPr="00CE0060" w:rsidRDefault="00CD517E" w:rsidP="00CD517E">
            <w:pPr>
              <w:spacing w:after="0" w:line="240" w:lineRule="auto"/>
              <w:rPr>
                <w:rFonts w:eastAsia="Times New Roman"/>
                <w:sz w:val="20"/>
                <w:szCs w:val="20"/>
              </w:rPr>
            </w:pPr>
            <w:r>
              <w:rPr>
                <w:sz w:val="20"/>
                <w:szCs w:val="20"/>
              </w:rPr>
              <w:t>5</w:t>
            </w:r>
          </w:p>
        </w:tc>
        <w:tc>
          <w:tcPr>
            <w:tcW w:w="785" w:type="dxa"/>
            <w:tcBorders>
              <w:top w:val="nil"/>
              <w:left w:val="nil"/>
              <w:bottom w:val="single" w:sz="4" w:space="0" w:color="auto"/>
              <w:right w:val="single" w:sz="4" w:space="0" w:color="auto"/>
            </w:tcBorders>
            <w:shd w:val="clear" w:color="auto" w:fill="auto"/>
            <w:noWrap/>
            <w:vAlign w:val="center"/>
          </w:tcPr>
          <w:p w14:paraId="06E93F4B" w14:textId="4512FA5F" w:rsidR="00CD517E" w:rsidRPr="00CE0060" w:rsidRDefault="00CD517E" w:rsidP="00CD517E">
            <w:pPr>
              <w:spacing w:after="0" w:line="240" w:lineRule="auto"/>
              <w:rPr>
                <w:rFonts w:eastAsia="Times New Roman"/>
                <w:sz w:val="20"/>
                <w:szCs w:val="20"/>
              </w:rPr>
            </w:pPr>
            <w:r>
              <w:rPr>
                <w:sz w:val="20"/>
                <w:szCs w:val="20"/>
              </w:rPr>
              <w:t>14</w:t>
            </w:r>
          </w:p>
        </w:tc>
        <w:tc>
          <w:tcPr>
            <w:tcW w:w="785" w:type="dxa"/>
            <w:tcBorders>
              <w:top w:val="nil"/>
              <w:left w:val="nil"/>
              <w:bottom w:val="single" w:sz="4" w:space="0" w:color="auto"/>
              <w:right w:val="single" w:sz="4" w:space="0" w:color="auto"/>
            </w:tcBorders>
            <w:shd w:val="clear" w:color="auto" w:fill="auto"/>
            <w:noWrap/>
            <w:vAlign w:val="center"/>
          </w:tcPr>
          <w:p w14:paraId="3D2DC38A" w14:textId="041BDE64" w:rsidR="00CD517E" w:rsidRPr="00CE0060" w:rsidRDefault="00CD517E" w:rsidP="00CD517E">
            <w:pPr>
              <w:spacing w:after="0" w:line="240" w:lineRule="auto"/>
              <w:rPr>
                <w:rFonts w:eastAsia="Times New Roman"/>
                <w:sz w:val="20"/>
                <w:szCs w:val="20"/>
              </w:rPr>
            </w:pPr>
            <w:r>
              <w:rPr>
                <w:sz w:val="20"/>
                <w:szCs w:val="20"/>
              </w:rPr>
              <w:t>16</w:t>
            </w:r>
          </w:p>
        </w:tc>
        <w:tc>
          <w:tcPr>
            <w:tcW w:w="785" w:type="dxa"/>
            <w:tcBorders>
              <w:top w:val="nil"/>
              <w:left w:val="nil"/>
              <w:bottom w:val="single" w:sz="4" w:space="0" w:color="auto"/>
              <w:right w:val="single" w:sz="4" w:space="0" w:color="auto"/>
            </w:tcBorders>
            <w:shd w:val="clear" w:color="auto" w:fill="auto"/>
            <w:noWrap/>
            <w:vAlign w:val="center"/>
          </w:tcPr>
          <w:p w14:paraId="1FB34DD1" w14:textId="3C2F4791" w:rsidR="00CD517E" w:rsidRPr="00CE0060" w:rsidRDefault="00CD517E" w:rsidP="00CD517E">
            <w:pPr>
              <w:spacing w:after="0" w:line="240" w:lineRule="auto"/>
              <w:rPr>
                <w:rFonts w:eastAsia="Times New Roman"/>
                <w:sz w:val="20"/>
                <w:szCs w:val="20"/>
              </w:rPr>
            </w:pPr>
            <w:r>
              <w:rPr>
                <w:sz w:val="20"/>
                <w:szCs w:val="20"/>
              </w:rPr>
              <w:t>29</w:t>
            </w:r>
          </w:p>
        </w:tc>
        <w:tc>
          <w:tcPr>
            <w:tcW w:w="819" w:type="dxa"/>
            <w:tcBorders>
              <w:top w:val="nil"/>
              <w:left w:val="nil"/>
              <w:bottom w:val="single" w:sz="4" w:space="0" w:color="auto"/>
              <w:right w:val="single" w:sz="4" w:space="0" w:color="auto"/>
            </w:tcBorders>
            <w:shd w:val="clear" w:color="auto" w:fill="auto"/>
            <w:noWrap/>
            <w:vAlign w:val="center"/>
          </w:tcPr>
          <w:p w14:paraId="3CBD05BF" w14:textId="7CD96A14" w:rsidR="00CD517E" w:rsidRPr="00CE0060" w:rsidRDefault="00CD517E" w:rsidP="00CD517E">
            <w:pPr>
              <w:spacing w:after="0" w:line="240" w:lineRule="auto"/>
              <w:rPr>
                <w:rFonts w:eastAsia="Times New Roman"/>
                <w:sz w:val="20"/>
                <w:szCs w:val="20"/>
              </w:rPr>
            </w:pPr>
            <w:r>
              <w:rPr>
                <w:sz w:val="20"/>
                <w:szCs w:val="20"/>
              </w:rPr>
              <w:t>12</w:t>
            </w:r>
          </w:p>
        </w:tc>
        <w:tc>
          <w:tcPr>
            <w:tcW w:w="816" w:type="dxa"/>
            <w:gridSpan w:val="2"/>
            <w:tcBorders>
              <w:top w:val="nil"/>
              <w:left w:val="nil"/>
              <w:bottom w:val="single" w:sz="4" w:space="0" w:color="auto"/>
              <w:right w:val="single" w:sz="4" w:space="0" w:color="auto"/>
            </w:tcBorders>
            <w:shd w:val="clear" w:color="000000" w:fill="FFFFFF"/>
            <w:noWrap/>
            <w:vAlign w:val="center"/>
          </w:tcPr>
          <w:p w14:paraId="3A923A6B" w14:textId="3BC76A64" w:rsidR="00CD517E" w:rsidRPr="00CE0060" w:rsidRDefault="00CD517E" w:rsidP="00CD517E">
            <w:pPr>
              <w:spacing w:after="0" w:line="240" w:lineRule="auto"/>
              <w:rPr>
                <w:rFonts w:eastAsia="Times New Roman"/>
                <w:sz w:val="20"/>
                <w:szCs w:val="20"/>
              </w:rPr>
            </w:pPr>
            <w:r>
              <w:rPr>
                <w:color w:val="000000"/>
                <w:sz w:val="20"/>
                <w:szCs w:val="20"/>
              </w:rPr>
              <w:t>35</w:t>
            </w:r>
          </w:p>
        </w:tc>
        <w:tc>
          <w:tcPr>
            <w:tcW w:w="785" w:type="dxa"/>
            <w:gridSpan w:val="2"/>
            <w:tcBorders>
              <w:top w:val="nil"/>
              <w:left w:val="nil"/>
              <w:bottom w:val="single" w:sz="4" w:space="0" w:color="auto"/>
              <w:right w:val="single" w:sz="4" w:space="0" w:color="auto"/>
            </w:tcBorders>
            <w:shd w:val="clear" w:color="000000" w:fill="FFFFFF"/>
            <w:vAlign w:val="center"/>
          </w:tcPr>
          <w:p w14:paraId="16D7E008" w14:textId="6C49522C" w:rsidR="00CD517E" w:rsidRPr="00CE0060" w:rsidRDefault="00CD517E" w:rsidP="00CD517E">
            <w:pPr>
              <w:spacing w:after="0" w:line="240" w:lineRule="auto"/>
              <w:rPr>
                <w:sz w:val="20"/>
                <w:szCs w:val="20"/>
              </w:rPr>
            </w:pPr>
            <w:r>
              <w:rPr>
                <w:color w:val="000000"/>
                <w:sz w:val="20"/>
                <w:szCs w:val="20"/>
              </w:rPr>
              <w:t>46</w:t>
            </w:r>
          </w:p>
        </w:tc>
        <w:tc>
          <w:tcPr>
            <w:tcW w:w="832" w:type="dxa"/>
            <w:gridSpan w:val="2"/>
            <w:tcBorders>
              <w:top w:val="nil"/>
              <w:left w:val="nil"/>
              <w:bottom w:val="single" w:sz="4" w:space="0" w:color="auto"/>
              <w:right w:val="single" w:sz="4" w:space="0" w:color="auto"/>
            </w:tcBorders>
            <w:shd w:val="clear" w:color="000000" w:fill="FFFFFF"/>
            <w:noWrap/>
            <w:vAlign w:val="center"/>
          </w:tcPr>
          <w:p w14:paraId="72BA5F7B" w14:textId="53E245A3" w:rsidR="00CD517E" w:rsidRPr="00CE0060" w:rsidRDefault="00CD517E" w:rsidP="00CD517E">
            <w:pPr>
              <w:spacing w:after="0" w:line="240" w:lineRule="auto"/>
              <w:rPr>
                <w:rFonts w:eastAsia="Times New Roman"/>
                <w:sz w:val="20"/>
                <w:szCs w:val="20"/>
              </w:rPr>
            </w:pPr>
            <w:r>
              <w:rPr>
                <w:color w:val="000000"/>
                <w:sz w:val="20"/>
                <w:szCs w:val="20"/>
              </w:rPr>
              <w:t>117</w:t>
            </w:r>
          </w:p>
        </w:tc>
        <w:tc>
          <w:tcPr>
            <w:tcW w:w="1608" w:type="dxa"/>
            <w:gridSpan w:val="2"/>
            <w:vMerge/>
            <w:tcBorders>
              <w:top w:val="single" w:sz="4" w:space="0" w:color="auto"/>
              <w:left w:val="nil"/>
              <w:bottom w:val="single" w:sz="4" w:space="0" w:color="auto"/>
              <w:right w:val="single" w:sz="4" w:space="0" w:color="auto"/>
            </w:tcBorders>
            <w:shd w:val="clear" w:color="auto" w:fill="auto"/>
            <w:noWrap/>
            <w:vAlign w:val="center"/>
          </w:tcPr>
          <w:p w14:paraId="72EDE3F2" w14:textId="77777777" w:rsidR="00CD517E" w:rsidRPr="00CE0060" w:rsidRDefault="00CD517E" w:rsidP="00CD517E">
            <w:pPr>
              <w:spacing w:after="0" w:line="240" w:lineRule="auto"/>
              <w:rPr>
                <w:rFonts w:eastAsia="Times New Roman"/>
                <w:sz w:val="20"/>
                <w:szCs w:val="20"/>
              </w:rPr>
            </w:pPr>
          </w:p>
        </w:tc>
      </w:tr>
      <w:tr w:rsidR="00CD517E" w:rsidRPr="00CE0060" w14:paraId="4F56A36E" w14:textId="77777777" w:rsidTr="006C3869">
        <w:trPr>
          <w:gridAfter w:val="1"/>
          <w:wAfter w:w="6" w:type="dxa"/>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72FF64" w14:textId="77777777" w:rsidR="00CD517E" w:rsidRPr="00CE0060" w:rsidRDefault="00CD517E" w:rsidP="00CD517E">
            <w:pPr>
              <w:spacing w:after="0" w:line="240" w:lineRule="auto"/>
              <w:rPr>
                <w:rFonts w:eastAsia="Times New Roman"/>
                <w:sz w:val="20"/>
                <w:szCs w:val="20"/>
              </w:rPr>
            </w:pPr>
            <w:r w:rsidRPr="00CE0060">
              <w:rPr>
                <w:rFonts w:eastAsia="Times New Roman"/>
                <w:sz w:val="20"/>
                <w:szCs w:val="20"/>
              </w:rPr>
              <w:t>ĐN3</w:t>
            </w:r>
          </w:p>
        </w:tc>
        <w:tc>
          <w:tcPr>
            <w:tcW w:w="785" w:type="dxa"/>
            <w:tcBorders>
              <w:top w:val="nil"/>
              <w:left w:val="single" w:sz="4" w:space="0" w:color="auto"/>
              <w:bottom w:val="single" w:sz="4" w:space="0" w:color="auto"/>
              <w:right w:val="single" w:sz="4" w:space="0" w:color="auto"/>
            </w:tcBorders>
            <w:shd w:val="clear" w:color="auto" w:fill="auto"/>
            <w:vAlign w:val="center"/>
          </w:tcPr>
          <w:p w14:paraId="04BC5116" w14:textId="2A966E89" w:rsidR="00CD517E" w:rsidRPr="00CE0060" w:rsidRDefault="00CD517E" w:rsidP="00CD517E">
            <w:pPr>
              <w:spacing w:after="0" w:line="240" w:lineRule="auto"/>
              <w:rPr>
                <w:sz w:val="20"/>
                <w:szCs w:val="20"/>
              </w:rPr>
            </w:pPr>
            <w:r>
              <w:rPr>
                <w:sz w:val="20"/>
                <w:szCs w:val="20"/>
              </w:rPr>
              <w:t>31</w:t>
            </w:r>
          </w:p>
        </w:tc>
        <w:tc>
          <w:tcPr>
            <w:tcW w:w="785" w:type="dxa"/>
            <w:tcBorders>
              <w:top w:val="nil"/>
              <w:left w:val="nil"/>
              <w:bottom w:val="single" w:sz="4" w:space="0" w:color="auto"/>
              <w:right w:val="single" w:sz="4" w:space="0" w:color="auto"/>
            </w:tcBorders>
            <w:shd w:val="clear" w:color="auto" w:fill="auto"/>
            <w:noWrap/>
            <w:vAlign w:val="center"/>
          </w:tcPr>
          <w:p w14:paraId="477F5D7B" w14:textId="681B3BF5" w:rsidR="00CD517E" w:rsidRPr="00CE0060" w:rsidRDefault="00CD517E" w:rsidP="00CD517E">
            <w:pPr>
              <w:spacing w:after="0" w:line="240" w:lineRule="auto"/>
              <w:rPr>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7C322321" w14:textId="77D81D10" w:rsidR="00CD517E" w:rsidRPr="00CE0060" w:rsidRDefault="00CD517E" w:rsidP="00CD517E">
            <w:pPr>
              <w:spacing w:after="0" w:line="240" w:lineRule="auto"/>
              <w:rPr>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2A7A94F6" w14:textId="38DFE0B4" w:rsidR="00CD517E" w:rsidRPr="00CE0060" w:rsidRDefault="00CD517E" w:rsidP="00CD517E">
            <w:pPr>
              <w:spacing w:after="0" w:line="240" w:lineRule="auto"/>
              <w:rPr>
                <w:sz w:val="20"/>
                <w:szCs w:val="20"/>
              </w:rPr>
            </w:pPr>
            <w:r>
              <w:rPr>
                <w:sz w:val="20"/>
                <w:szCs w:val="20"/>
              </w:rPr>
              <w:t>8</w:t>
            </w:r>
          </w:p>
        </w:tc>
        <w:tc>
          <w:tcPr>
            <w:tcW w:w="785" w:type="dxa"/>
            <w:tcBorders>
              <w:top w:val="nil"/>
              <w:left w:val="nil"/>
              <w:bottom w:val="single" w:sz="4" w:space="0" w:color="auto"/>
              <w:right w:val="single" w:sz="4" w:space="0" w:color="auto"/>
            </w:tcBorders>
            <w:shd w:val="clear" w:color="auto" w:fill="auto"/>
            <w:noWrap/>
            <w:vAlign w:val="center"/>
          </w:tcPr>
          <w:p w14:paraId="3BB17177" w14:textId="7FBC36D3" w:rsidR="00CD517E" w:rsidRPr="00CE0060" w:rsidRDefault="00CD517E" w:rsidP="00CD517E">
            <w:pPr>
              <w:spacing w:after="0" w:line="240" w:lineRule="auto"/>
              <w:rPr>
                <w:sz w:val="20"/>
                <w:szCs w:val="20"/>
              </w:rPr>
            </w:pPr>
            <w:r>
              <w:rPr>
                <w:sz w:val="20"/>
                <w:szCs w:val="20"/>
              </w:rPr>
              <w:t>5</w:t>
            </w:r>
          </w:p>
        </w:tc>
        <w:tc>
          <w:tcPr>
            <w:tcW w:w="785" w:type="dxa"/>
            <w:tcBorders>
              <w:top w:val="nil"/>
              <w:left w:val="nil"/>
              <w:bottom w:val="single" w:sz="4" w:space="0" w:color="auto"/>
              <w:right w:val="single" w:sz="4" w:space="0" w:color="auto"/>
            </w:tcBorders>
            <w:shd w:val="clear" w:color="auto" w:fill="auto"/>
            <w:noWrap/>
            <w:vAlign w:val="center"/>
          </w:tcPr>
          <w:p w14:paraId="215AC2BE" w14:textId="729029E5" w:rsidR="00CD517E" w:rsidRPr="00CE0060" w:rsidRDefault="00CD517E" w:rsidP="00CD517E">
            <w:pPr>
              <w:spacing w:after="0" w:line="240" w:lineRule="auto"/>
              <w:rPr>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31EDA4B4" w14:textId="1FA4301A" w:rsidR="00CD517E" w:rsidRPr="00CE0060" w:rsidRDefault="00CD517E" w:rsidP="00CD517E">
            <w:pPr>
              <w:spacing w:after="0" w:line="240" w:lineRule="auto"/>
              <w:rPr>
                <w:sz w:val="20"/>
                <w:szCs w:val="20"/>
              </w:rPr>
            </w:pPr>
            <w:r>
              <w:rPr>
                <w:sz w:val="20"/>
                <w:szCs w:val="20"/>
              </w:rPr>
              <w:t>10</w:t>
            </w:r>
          </w:p>
        </w:tc>
        <w:tc>
          <w:tcPr>
            <w:tcW w:w="785" w:type="dxa"/>
            <w:tcBorders>
              <w:top w:val="nil"/>
              <w:left w:val="nil"/>
              <w:bottom w:val="single" w:sz="4" w:space="0" w:color="auto"/>
              <w:right w:val="single" w:sz="4" w:space="0" w:color="auto"/>
            </w:tcBorders>
            <w:shd w:val="clear" w:color="auto" w:fill="auto"/>
            <w:noWrap/>
            <w:vAlign w:val="center"/>
          </w:tcPr>
          <w:p w14:paraId="04D45148" w14:textId="78D61D4C" w:rsidR="00CD517E" w:rsidRPr="00CE0060" w:rsidRDefault="00CD517E" w:rsidP="00CD517E">
            <w:pPr>
              <w:spacing w:after="0" w:line="240" w:lineRule="auto"/>
              <w:rPr>
                <w:sz w:val="20"/>
                <w:szCs w:val="20"/>
              </w:rPr>
            </w:pPr>
            <w:r>
              <w:rPr>
                <w:sz w:val="20"/>
                <w:szCs w:val="20"/>
              </w:rPr>
              <w:t>12</w:t>
            </w:r>
          </w:p>
        </w:tc>
        <w:tc>
          <w:tcPr>
            <w:tcW w:w="785" w:type="dxa"/>
            <w:tcBorders>
              <w:top w:val="nil"/>
              <w:left w:val="nil"/>
              <w:bottom w:val="single" w:sz="4" w:space="0" w:color="auto"/>
              <w:right w:val="single" w:sz="4" w:space="0" w:color="auto"/>
            </w:tcBorders>
            <w:shd w:val="clear" w:color="auto" w:fill="auto"/>
            <w:noWrap/>
            <w:vAlign w:val="center"/>
          </w:tcPr>
          <w:p w14:paraId="603ED9FF" w14:textId="492EF43B" w:rsidR="00CD517E" w:rsidRPr="00CE0060" w:rsidRDefault="00CD517E" w:rsidP="00CD517E">
            <w:pPr>
              <w:spacing w:after="0" w:line="240" w:lineRule="auto"/>
              <w:rPr>
                <w:sz w:val="20"/>
                <w:szCs w:val="20"/>
              </w:rPr>
            </w:pPr>
            <w:r>
              <w:rPr>
                <w:sz w:val="20"/>
                <w:szCs w:val="20"/>
              </w:rPr>
              <w:t>19</w:t>
            </w:r>
          </w:p>
        </w:tc>
        <w:tc>
          <w:tcPr>
            <w:tcW w:w="819" w:type="dxa"/>
            <w:tcBorders>
              <w:top w:val="nil"/>
              <w:left w:val="nil"/>
              <w:bottom w:val="single" w:sz="4" w:space="0" w:color="auto"/>
              <w:right w:val="single" w:sz="4" w:space="0" w:color="auto"/>
            </w:tcBorders>
            <w:shd w:val="clear" w:color="auto" w:fill="auto"/>
            <w:noWrap/>
            <w:vAlign w:val="center"/>
          </w:tcPr>
          <w:p w14:paraId="663DF73B" w14:textId="295C4C95" w:rsidR="00CD517E" w:rsidRPr="00CE0060" w:rsidRDefault="00CD517E" w:rsidP="00CD517E">
            <w:pPr>
              <w:spacing w:after="0" w:line="240" w:lineRule="auto"/>
              <w:rPr>
                <w:sz w:val="20"/>
                <w:szCs w:val="20"/>
              </w:rPr>
            </w:pPr>
            <w:r>
              <w:rPr>
                <w:sz w:val="20"/>
                <w:szCs w:val="20"/>
              </w:rPr>
              <w:t>17</w:t>
            </w:r>
          </w:p>
        </w:tc>
        <w:tc>
          <w:tcPr>
            <w:tcW w:w="816" w:type="dxa"/>
            <w:gridSpan w:val="2"/>
            <w:tcBorders>
              <w:top w:val="nil"/>
              <w:left w:val="nil"/>
              <w:bottom w:val="single" w:sz="4" w:space="0" w:color="auto"/>
              <w:right w:val="single" w:sz="4" w:space="0" w:color="auto"/>
            </w:tcBorders>
            <w:shd w:val="clear" w:color="000000" w:fill="FFFFFF"/>
            <w:noWrap/>
            <w:vAlign w:val="center"/>
          </w:tcPr>
          <w:p w14:paraId="72428C57" w14:textId="54F2BF1A" w:rsidR="00CD517E" w:rsidRPr="00CE0060" w:rsidRDefault="00CD517E" w:rsidP="00CD517E">
            <w:pPr>
              <w:spacing w:after="0" w:line="240" w:lineRule="auto"/>
              <w:rPr>
                <w:sz w:val="20"/>
                <w:szCs w:val="20"/>
              </w:rPr>
            </w:pPr>
            <w:r>
              <w:rPr>
                <w:color w:val="000000"/>
                <w:sz w:val="20"/>
                <w:szCs w:val="20"/>
              </w:rPr>
              <w:t>33</w:t>
            </w:r>
          </w:p>
        </w:tc>
        <w:tc>
          <w:tcPr>
            <w:tcW w:w="785" w:type="dxa"/>
            <w:gridSpan w:val="2"/>
            <w:tcBorders>
              <w:top w:val="nil"/>
              <w:left w:val="nil"/>
              <w:bottom w:val="single" w:sz="4" w:space="0" w:color="auto"/>
              <w:right w:val="single" w:sz="4" w:space="0" w:color="auto"/>
            </w:tcBorders>
            <w:shd w:val="clear" w:color="000000" w:fill="FFFFFF"/>
            <w:vAlign w:val="center"/>
          </w:tcPr>
          <w:p w14:paraId="7E0ED3BF" w14:textId="7F9A3384" w:rsidR="00CD517E" w:rsidRPr="00CE0060" w:rsidRDefault="00CD517E" w:rsidP="00CD517E">
            <w:pPr>
              <w:spacing w:after="0" w:line="240" w:lineRule="auto"/>
              <w:rPr>
                <w:sz w:val="20"/>
                <w:szCs w:val="20"/>
              </w:rPr>
            </w:pPr>
            <w:r>
              <w:rPr>
                <w:color w:val="000000"/>
                <w:sz w:val="20"/>
                <w:szCs w:val="20"/>
              </w:rPr>
              <w:t>24</w:t>
            </w:r>
          </w:p>
        </w:tc>
        <w:tc>
          <w:tcPr>
            <w:tcW w:w="832" w:type="dxa"/>
            <w:gridSpan w:val="2"/>
            <w:tcBorders>
              <w:top w:val="nil"/>
              <w:left w:val="nil"/>
              <w:bottom w:val="single" w:sz="4" w:space="0" w:color="auto"/>
              <w:right w:val="single" w:sz="4" w:space="0" w:color="auto"/>
            </w:tcBorders>
            <w:shd w:val="clear" w:color="000000" w:fill="FFFFFF"/>
            <w:noWrap/>
            <w:vAlign w:val="center"/>
          </w:tcPr>
          <w:p w14:paraId="19DE4731" w14:textId="59B73E72" w:rsidR="00CD517E" w:rsidRPr="00CE0060" w:rsidRDefault="00CD517E" w:rsidP="00CD517E">
            <w:pPr>
              <w:spacing w:after="0" w:line="240" w:lineRule="auto"/>
              <w:rPr>
                <w:rFonts w:eastAsia="Times New Roman"/>
                <w:sz w:val="20"/>
                <w:szCs w:val="20"/>
              </w:rPr>
            </w:pPr>
            <w:r>
              <w:rPr>
                <w:color w:val="000000"/>
                <w:sz w:val="20"/>
                <w:szCs w:val="20"/>
              </w:rPr>
              <w:t>186</w:t>
            </w:r>
          </w:p>
        </w:tc>
        <w:tc>
          <w:tcPr>
            <w:tcW w:w="1608" w:type="dxa"/>
            <w:gridSpan w:val="2"/>
            <w:vMerge/>
            <w:tcBorders>
              <w:top w:val="single" w:sz="4" w:space="0" w:color="auto"/>
              <w:left w:val="nil"/>
              <w:bottom w:val="single" w:sz="4" w:space="0" w:color="auto"/>
              <w:right w:val="single" w:sz="4" w:space="0" w:color="auto"/>
            </w:tcBorders>
            <w:shd w:val="clear" w:color="auto" w:fill="auto"/>
            <w:noWrap/>
            <w:vAlign w:val="center"/>
          </w:tcPr>
          <w:p w14:paraId="7F5DDF90" w14:textId="77777777" w:rsidR="00CD517E" w:rsidRPr="00CE0060" w:rsidRDefault="00CD517E" w:rsidP="00CD517E">
            <w:pPr>
              <w:spacing w:after="0" w:line="240" w:lineRule="auto"/>
              <w:rPr>
                <w:rFonts w:eastAsia="Times New Roman"/>
                <w:sz w:val="20"/>
                <w:szCs w:val="20"/>
              </w:rPr>
            </w:pPr>
          </w:p>
        </w:tc>
      </w:tr>
      <w:tr w:rsidR="00CD517E" w:rsidRPr="00CE0060" w14:paraId="5D8D60B4" w14:textId="77777777" w:rsidTr="006C3869">
        <w:trPr>
          <w:gridAfter w:val="1"/>
          <w:wAfter w:w="6" w:type="dxa"/>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88036" w14:textId="77777777" w:rsidR="00CD517E" w:rsidRPr="00CE0060" w:rsidRDefault="00CD517E" w:rsidP="00CD517E">
            <w:pPr>
              <w:spacing w:after="0" w:line="240" w:lineRule="auto"/>
              <w:rPr>
                <w:rFonts w:eastAsia="Times New Roman"/>
                <w:sz w:val="20"/>
                <w:szCs w:val="20"/>
              </w:rPr>
            </w:pPr>
            <w:r w:rsidRPr="00CE0060">
              <w:rPr>
                <w:rFonts w:eastAsia="Times New Roman"/>
                <w:sz w:val="20"/>
                <w:szCs w:val="20"/>
              </w:rPr>
              <w:t>ĐN4</w:t>
            </w:r>
          </w:p>
        </w:tc>
        <w:tc>
          <w:tcPr>
            <w:tcW w:w="785" w:type="dxa"/>
            <w:tcBorders>
              <w:top w:val="nil"/>
              <w:left w:val="single" w:sz="4" w:space="0" w:color="auto"/>
              <w:bottom w:val="single" w:sz="4" w:space="0" w:color="auto"/>
              <w:right w:val="single" w:sz="4" w:space="0" w:color="auto"/>
            </w:tcBorders>
            <w:shd w:val="clear" w:color="auto" w:fill="auto"/>
            <w:vAlign w:val="center"/>
          </w:tcPr>
          <w:p w14:paraId="2BEB7BDF" w14:textId="65E3800A" w:rsidR="00CD517E" w:rsidRPr="00CE0060" w:rsidRDefault="00CD517E" w:rsidP="00CD517E">
            <w:pPr>
              <w:spacing w:after="0" w:line="240" w:lineRule="auto"/>
              <w:rPr>
                <w:rFonts w:eastAsia="Times New Roman"/>
                <w:sz w:val="20"/>
                <w:szCs w:val="20"/>
              </w:rPr>
            </w:pPr>
            <w:r>
              <w:rPr>
                <w:sz w:val="20"/>
                <w:szCs w:val="20"/>
              </w:rPr>
              <w:t>44</w:t>
            </w:r>
          </w:p>
        </w:tc>
        <w:tc>
          <w:tcPr>
            <w:tcW w:w="785" w:type="dxa"/>
            <w:tcBorders>
              <w:top w:val="nil"/>
              <w:left w:val="nil"/>
              <w:bottom w:val="single" w:sz="4" w:space="0" w:color="auto"/>
              <w:right w:val="single" w:sz="4" w:space="0" w:color="auto"/>
            </w:tcBorders>
            <w:shd w:val="clear" w:color="auto" w:fill="auto"/>
            <w:noWrap/>
            <w:vAlign w:val="center"/>
          </w:tcPr>
          <w:p w14:paraId="03FBF534" w14:textId="63B3FDA9" w:rsidR="00CD517E" w:rsidRPr="00CE0060" w:rsidRDefault="00CD517E" w:rsidP="00CD517E">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73FA8189" w14:textId="0B172A2B" w:rsidR="00CD517E" w:rsidRPr="00CE0060" w:rsidRDefault="00CD517E" w:rsidP="00CD517E">
            <w:pPr>
              <w:spacing w:after="0" w:line="240" w:lineRule="auto"/>
              <w:rPr>
                <w:rFonts w:eastAsia="Times New Roman"/>
                <w:sz w:val="20"/>
                <w:szCs w:val="20"/>
              </w:rPr>
            </w:pPr>
            <w:r>
              <w:rPr>
                <w:sz w:val="20"/>
                <w:szCs w:val="20"/>
              </w:rPr>
              <w:t>5</w:t>
            </w:r>
          </w:p>
        </w:tc>
        <w:tc>
          <w:tcPr>
            <w:tcW w:w="785" w:type="dxa"/>
            <w:tcBorders>
              <w:top w:val="nil"/>
              <w:left w:val="nil"/>
              <w:bottom w:val="single" w:sz="4" w:space="0" w:color="auto"/>
              <w:right w:val="single" w:sz="4" w:space="0" w:color="auto"/>
            </w:tcBorders>
            <w:shd w:val="clear" w:color="auto" w:fill="auto"/>
            <w:noWrap/>
            <w:vAlign w:val="center"/>
          </w:tcPr>
          <w:p w14:paraId="6C486711" w14:textId="12B96B12" w:rsidR="00CD517E" w:rsidRPr="00CE0060" w:rsidRDefault="00CD517E" w:rsidP="00CD517E">
            <w:pPr>
              <w:spacing w:after="0" w:line="240" w:lineRule="auto"/>
              <w:rPr>
                <w:rFonts w:eastAsia="Times New Roman"/>
                <w:sz w:val="20"/>
                <w:szCs w:val="20"/>
              </w:rPr>
            </w:pPr>
            <w:r>
              <w:rPr>
                <w:sz w:val="20"/>
                <w:szCs w:val="20"/>
              </w:rPr>
              <w:t>10</w:t>
            </w:r>
          </w:p>
        </w:tc>
        <w:tc>
          <w:tcPr>
            <w:tcW w:w="785" w:type="dxa"/>
            <w:tcBorders>
              <w:top w:val="nil"/>
              <w:left w:val="nil"/>
              <w:bottom w:val="single" w:sz="4" w:space="0" w:color="auto"/>
              <w:right w:val="single" w:sz="4" w:space="0" w:color="auto"/>
            </w:tcBorders>
            <w:shd w:val="clear" w:color="auto" w:fill="auto"/>
            <w:noWrap/>
            <w:vAlign w:val="center"/>
          </w:tcPr>
          <w:p w14:paraId="30A6F295" w14:textId="6E4D54E6" w:rsidR="00CD517E" w:rsidRPr="00CE0060" w:rsidRDefault="00CD517E" w:rsidP="00CD517E">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0FB51E44" w14:textId="27BEE0B6" w:rsidR="00CD517E" w:rsidRPr="00CE0060" w:rsidRDefault="00CD517E" w:rsidP="00CD517E">
            <w:pPr>
              <w:spacing w:after="0" w:line="240" w:lineRule="auto"/>
              <w:rPr>
                <w:rFonts w:eastAsia="Times New Roman"/>
                <w:sz w:val="20"/>
                <w:szCs w:val="20"/>
              </w:rPr>
            </w:pPr>
            <w:r>
              <w:rPr>
                <w:sz w:val="20"/>
                <w:szCs w:val="20"/>
              </w:rPr>
              <w:t>14</w:t>
            </w:r>
          </w:p>
        </w:tc>
        <w:tc>
          <w:tcPr>
            <w:tcW w:w="785" w:type="dxa"/>
            <w:tcBorders>
              <w:top w:val="nil"/>
              <w:left w:val="nil"/>
              <w:bottom w:val="single" w:sz="4" w:space="0" w:color="auto"/>
              <w:right w:val="single" w:sz="4" w:space="0" w:color="auto"/>
            </w:tcBorders>
            <w:shd w:val="clear" w:color="auto" w:fill="auto"/>
            <w:noWrap/>
            <w:vAlign w:val="center"/>
          </w:tcPr>
          <w:p w14:paraId="3256CBE7" w14:textId="60BF61FC" w:rsidR="00CD517E" w:rsidRPr="00CE0060" w:rsidRDefault="00CD517E" w:rsidP="00CD517E">
            <w:pPr>
              <w:spacing w:after="0" w:line="240" w:lineRule="auto"/>
              <w:rPr>
                <w:rFonts w:eastAsia="Times New Roman"/>
                <w:sz w:val="20"/>
                <w:szCs w:val="20"/>
              </w:rPr>
            </w:pPr>
            <w:r>
              <w:rPr>
                <w:sz w:val="20"/>
                <w:szCs w:val="20"/>
              </w:rPr>
              <w:t>15</w:t>
            </w:r>
          </w:p>
        </w:tc>
        <w:tc>
          <w:tcPr>
            <w:tcW w:w="785" w:type="dxa"/>
            <w:tcBorders>
              <w:top w:val="nil"/>
              <w:left w:val="nil"/>
              <w:bottom w:val="single" w:sz="4" w:space="0" w:color="auto"/>
              <w:right w:val="single" w:sz="4" w:space="0" w:color="auto"/>
            </w:tcBorders>
            <w:shd w:val="clear" w:color="auto" w:fill="auto"/>
            <w:noWrap/>
            <w:vAlign w:val="center"/>
          </w:tcPr>
          <w:p w14:paraId="46D93568" w14:textId="291EDF68" w:rsidR="00CD517E" w:rsidRPr="00CE0060" w:rsidRDefault="00CD517E" w:rsidP="00CD517E">
            <w:pPr>
              <w:spacing w:after="0" w:line="240" w:lineRule="auto"/>
              <w:rPr>
                <w:rFonts w:eastAsia="Times New Roman"/>
                <w:sz w:val="20"/>
                <w:szCs w:val="20"/>
              </w:rPr>
            </w:pPr>
            <w:r>
              <w:rPr>
                <w:sz w:val="20"/>
                <w:szCs w:val="20"/>
              </w:rPr>
              <w:t>12</w:t>
            </w:r>
          </w:p>
        </w:tc>
        <w:tc>
          <w:tcPr>
            <w:tcW w:w="785" w:type="dxa"/>
            <w:tcBorders>
              <w:top w:val="nil"/>
              <w:left w:val="nil"/>
              <w:bottom w:val="single" w:sz="4" w:space="0" w:color="auto"/>
              <w:right w:val="single" w:sz="4" w:space="0" w:color="auto"/>
            </w:tcBorders>
            <w:shd w:val="clear" w:color="auto" w:fill="auto"/>
            <w:noWrap/>
            <w:vAlign w:val="center"/>
          </w:tcPr>
          <w:p w14:paraId="15E2C47B" w14:textId="206D70F9" w:rsidR="00CD517E" w:rsidRPr="00CE0060" w:rsidRDefault="00CD517E" w:rsidP="00CD517E">
            <w:pPr>
              <w:spacing w:after="0" w:line="240" w:lineRule="auto"/>
              <w:rPr>
                <w:rFonts w:eastAsia="Times New Roman"/>
                <w:sz w:val="20"/>
                <w:szCs w:val="20"/>
              </w:rPr>
            </w:pPr>
            <w:r>
              <w:rPr>
                <w:sz w:val="20"/>
                <w:szCs w:val="20"/>
              </w:rPr>
              <w:t>23</w:t>
            </w:r>
          </w:p>
        </w:tc>
        <w:tc>
          <w:tcPr>
            <w:tcW w:w="819" w:type="dxa"/>
            <w:tcBorders>
              <w:top w:val="nil"/>
              <w:left w:val="nil"/>
              <w:bottom w:val="single" w:sz="4" w:space="0" w:color="auto"/>
              <w:right w:val="single" w:sz="4" w:space="0" w:color="auto"/>
            </w:tcBorders>
            <w:shd w:val="clear" w:color="auto" w:fill="auto"/>
            <w:noWrap/>
            <w:vAlign w:val="center"/>
          </w:tcPr>
          <w:p w14:paraId="3798532A" w14:textId="2193D248" w:rsidR="00CD517E" w:rsidRPr="00CE0060" w:rsidRDefault="00CD517E" w:rsidP="00CD517E">
            <w:pPr>
              <w:spacing w:after="0" w:line="240" w:lineRule="auto"/>
              <w:rPr>
                <w:rFonts w:eastAsia="Times New Roman"/>
                <w:sz w:val="20"/>
                <w:szCs w:val="20"/>
              </w:rPr>
            </w:pPr>
            <w:r>
              <w:rPr>
                <w:sz w:val="20"/>
                <w:szCs w:val="20"/>
              </w:rPr>
              <w:t>13</w:t>
            </w:r>
          </w:p>
        </w:tc>
        <w:tc>
          <w:tcPr>
            <w:tcW w:w="816" w:type="dxa"/>
            <w:gridSpan w:val="2"/>
            <w:tcBorders>
              <w:top w:val="nil"/>
              <w:left w:val="nil"/>
              <w:bottom w:val="single" w:sz="4" w:space="0" w:color="auto"/>
              <w:right w:val="single" w:sz="4" w:space="0" w:color="auto"/>
            </w:tcBorders>
            <w:shd w:val="clear" w:color="000000" w:fill="FFFFFF"/>
            <w:noWrap/>
            <w:vAlign w:val="center"/>
          </w:tcPr>
          <w:p w14:paraId="69BB39BD" w14:textId="3EF6D51F" w:rsidR="00CD517E" w:rsidRPr="00CE0060" w:rsidRDefault="00CD517E" w:rsidP="00CD517E">
            <w:pPr>
              <w:spacing w:after="0" w:line="240" w:lineRule="auto"/>
              <w:rPr>
                <w:rFonts w:eastAsia="Times New Roman"/>
                <w:sz w:val="20"/>
                <w:szCs w:val="20"/>
              </w:rPr>
            </w:pPr>
            <w:r>
              <w:rPr>
                <w:color w:val="000000"/>
                <w:sz w:val="20"/>
                <w:szCs w:val="20"/>
              </w:rPr>
              <w:t>33</w:t>
            </w:r>
          </w:p>
        </w:tc>
        <w:tc>
          <w:tcPr>
            <w:tcW w:w="785" w:type="dxa"/>
            <w:gridSpan w:val="2"/>
            <w:tcBorders>
              <w:top w:val="nil"/>
              <w:left w:val="nil"/>
              <w:bottom w:val="single" w:sz="4" w:space="0" w:color="auto"/>
              <w:right w:val="single" w:sz="4" w:space="0" w:color="auto"/>
            </w:tcBorders>
            <w:shd w:val="clear" w:color="000000" w:fill="FFFFFF"/>
            <w:vAlign w:val="center"/>
          </w:tcPr>
          <w:p w14:paraId="4EA2EC70" w14:textId="1E5ACC3F" w:rsidR="00CD517E" w:rsidRPr="00CE0060" w:rsidRDefault="00CD517E" w:rsidP="00CD517E">
            <w:pPr>
              <w:spacing w:after="0" w:line="240" w:lineRule="auto"/>
              <w:rPr>
                <w:sz w:val="20"/>
                <w:szCs w:val="20"/>
              </w:rPr>
            </w:pPr>
            <w:r>
              <w:rPr>
                <w:color w:val="000000"/>
                <w:sz w:val="20"/>
                <w:szCs w:val="20"/>
              </w:rPr>
              <w:t>31</w:t>
            </w:r>
          </w:p>
        </w:tc>
        <w:tc>
          <w:tcPr>
            <w:tcW w:w="832" w:type="dxa"/>
            <w:gridSpan w:val="2"/>
            <w:tcBorders>
              <w:top w:val="nil"/>
              <w:left w:val="nil"/>
              <w:bottom w:val="single" w:sz="4" w:space="0" w:color="auto"/>
              <w:right w:val="single" w:sz="4" w:space="0" w:color="auto"/>
            </w:tcBorders>
            <w:shd w:val="clear" w:color="000000" w:fill="FFFFFF"/>
            <w:noWrap/>
            <w:vAlign w:val="center"/>
          </w:tcPr>
          <w:p w14:paraId="5B556A4A" w14:textId="1C5A5964" w:rsidR="00CD517E" w:rsidRPr="00CE0060" w:rsidRDefault="00CD517E" w:rsidP="00CD517E">
            <w:pPr>
              <w:spacing w:after="0" w:line="240" w:lineRule="auto"/>
              <w:rPr>
                <w:rFonts w:eastAsia="Times New Roman"/>
                <w:sz w:val="20"/>
                <w:szCs w:val="20"/>
              </w:rPr>
            </w:pPr>
            <w:r>
              <w:rPr>
                <w:color w:val="000000"/>
                <w:sz w:val="20"/>
                <w:szCs w:val="20"/>
              </w:rPr>
              <w:t>138</w:t>
            </w:r>
          </w:p>
        </w:tc>
        <w:tc>
          <w:tcPr>
            <w:tcW w:w="1608" w:type="dxa"/>
            <w:gridSpan w:val="2"/>
            <w:vMerge/>
            <w:tcBorders>
              <w:top w:val="single" w:sz="4" w:space="0" w:color="auto"/>
              <w:left w:val="nil"/>
              <w:bottom w:val="single" w:sz="4" w:space="0" w:color="auto"/>
              <w:right w:val="single" w:sz="4" w:space="0" w:color="auto"/>
            </w:tcBorders>
            <w:shd w:val="clear" w:color="auto" w:fill="auto"/>
            <w:noWrap/>
            <w:vAlign w:val="center"/>
          </w:tcPr>
          <w:p w14:paraId="76DB7E68" w14:textId="77777777" w:rsidR="00CD517E" w:rsidRPr="00CE0060" w:rsidRDefault="00CD517E" w:rsidP="00CD517E">
            <w:pPr>
              <w:spacing w:after="0" w:line="240" w:lineRule="auto"/>
              <w:rPr>
                <w:rFonts w:eastAsia="Times New Roman"/>
                <w:sz w:val="20"/>
                <w:szCs w:val="20"/>
              </w:rPr>
            </w:pPr>
          </w:p>
        </w:tc>
      </w:tr>
    </w:tbl>
    <w:p w14:paraId="16B39981" w14:textId="1D4E4E62" w:rsidR="00BF1D32" w:rsidRPr="00CE0060" w:rsidRDefault="00BF1D32" w:rsidP="00BF1D32">
      <w:pPr>
        <w:pStyle w:val="bdd1"/>
        <w:jc w:val="both"/>
        <w:rPr>
          <w:sz w:val="28"/>
          <w:szCs w:val="28"/>
        </w:rPr>
      </w:pPr>
    </w:p>
    <w:p w14:paraId="0314ADD4" w14:textId="63212D1C" w:rsidR="00BF1D32" w:rsidRPr="00CE0060" w:rsidRDefault="00BF1D32" w:rsidP="00BF1D32">
      <w:pPr>
        <w:pStyle w:val="bdd1"/>
        <w:jc w:val="both"/>
        <w:rPr>
          <w:sz w:val="28"/>
          <w:szCs w:val="28"/>
        </w:rPr>
      </w:pPr>
    </w:p>
    <w:p w14:paraId="698377D9" w14:textId="6C9AED8F" w:rsidR="001A4DA0" w:rsidRPr="00CE0060" w:rsidRDefault="001A4DA0" w:rsidP="00BF1D32">
      <w:pPr>
        <w:pStyle w:val="bdd1"/>
        <w:jc w:val="both"/>
        <w:rPr>
          <w:sz w:val="28"/>
          <w:szCs w:val="28"/>
        </w:rPr>
      </w:pPr>
    </w:p>
    <w:p w14:paraId="54995121" w14:textId="3B338F61" w:rsidR="00BF1D32" w:rsidRPr="00CE0060" w:rsidRDefault="00BF1D32" w:rsidP="00BF1D32">
      <w:pPr>
        <w:pStyle w:val="bdd1"/>
        <w:jc w:val="both"/>
        <w:rPr>
          <w:sz w:val="28"/>
          <w:szCs w:val="28"/>
        </w:rPr>
      </w:pPr>
    </w:p>
    <w:p w14:paraId="18CA49EA" w14:textId="3923020B" w:rsidR="00BF1D32" w:rsidRPr="00CE0060" w:rsidRDefault="00BF1D32" w:rsidP="00BF1D32">
      <w:pPr>
        <w:pStyle w:val="bdd1"/>
        <w:jc w:val="both"/>
        <w:rPr>
          <w:sz w:val="28"/>
          <w:szCs w:val="28"/>
        </w:rPr>
      </w:pPr>
    </w:p>
    <w:p w14:paraId="23825134" w14:textId="3CDE8098" w:rsidR="00BF1D32" w:rsidRPr="00CE0060" w:rsidRDefault="00BF1D32" w:rsidP="00BF1D32">
      <w:pPr>
        <w:pStyle w:val="bdd1"/>
        <w:jc w:val="both"/>
        <w:rPr>
          <w:sz w:val="28"/>
          <w:szCs w:val="28"/>
        </w:rPr>
      </w:pPr>
    </w:p>
    <w:p w14:paraId="5971FE66" w14:textId="3C347FB6" w:rsidR="00BF1D32" w:rsidRPr="00CE0060" w:rsidRDefault="00BF1D32" w:rsidP="00BF1D32">
      <w:pPr>
        <w:pStyle w:val="bdd1"/>
        <w:jc w:val="both"/>
        <w:rPr>
          <w:sz w:val="28"/>
          <w:szCs w:val="28"/>
        </w:rPr>
      </w:pPr>
    </w:p>
    <w:p w14:paraId="3A418318" w14:textId="0BE18CA2" w:rsidR="008311DA" w:rsidRDefault="00CD517E" w:rsidP="00006533">
      <w:pPr>
        <w:pStyle w:val="Caption"/>
        <w:rPr>
          <w:sz w:val="28"/>
        </w:rPr>
      </w:pPr>
      <w:bookmarkStart w:id="1855" w:name="_Toc177717491"/>
      <w:r>
        <w:rPr>
          <w:noProof/>
          <w:sz w:val="28"/>
        </w:rPr>
        <w:drawing>
          <wp:anchor distT="0" distB="0" distL="114300" distR="114300" simplePos="0" relativeHeight="252241920" behindDoc="1" locked="0" layoutInCell="1" allowOverlap="1" wp14:anchorId="7076E65F" wp14:editId="5A6E9663">
            <wp:simplePos x="0" y="0"/>
            <wp:positionH relativeFrom="column">
              <wp:posOffset>1662545</wp:posOffset>
            </wp:positionH>
            <wp:positionV relativeFrom="paragraph">
              <wp:posOffset>138199</wp:posOffset>
            </wp:positionV>
            <wp:extent cx="5438140" cy="3389630"/>
            <wp:effectExtent l="0" t="0" r="0" b="1270"/>
            <wp:wrapThrough wrapText="bothSides">
              <wp:wrapPolygon edited="0">
                <wp:start x="0" y="0"/>
                <wp:lineTo x="0" y="21487"/>
                <wp:lineTo x="21489" y="21487"/>
                <wp:lineTo x="21489" y="0"/>
                <wp:lineTo x="0" y="0"/>
              </wp:wrapPolygon>
            </wp:wrapThrough>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38140" cy="3389630"/>
                    </a:xfrm>
                    <a:prstGeom prst="rect">
                      <a:avLst/>
                    </a:prstGeom>
                    <a:noFill/>
                  </pic:spPr>
                </pic:pic>
              </a:graphicData>
            </a:graphic>
            <wp14:sizeRelH relativeFrom="page">
              <wp14:pctWidth>0</wp14:pctWidth>
            </wp14:sizeRelH>
            <wp14:sizeRelV relativeFrom="page">
              <wp14:pctHeight>0</wp14:pctHeight>
            </wp14:sizeRelV>
          </wp:anchor>
        </w:drawing>
      </w:r>
    </w:p>
    <w:p w14:paraId="36B900F2" w14:textId="34A77855" w:rsidR="008311DA" w:rsidRDefault="008311DA" w:rsidP="00006533">
      <w:pPr>
        <w:pStyle w:val="Caption"/>
        <w:rPr>
          <w:sz w:val="28"/>
        </w:rPr>
      </w:pPr>
    </w:p>
    <w:p w14:paraId="4FC766DB" w14:textId="1DB1B51A" w:rsidR="008311DA" w:rsidRDefault="008311DA" w:rsidP="00006533">
      <w:pPr>
        <w:pStyle w:val="Caption"/>
        <w:rPr>
          <w:sz w:val="28"/>
        </w:rPr>
      </w:pPr>
    </w:p>
    <w:p w14:paraId="3995A5D3" w14:textId="5A2D0339" w:rsidR="008311DA" w:rsidRDefault="008311DA" w:rsidP="00006533">
      <w:pPr>
        <w:pStyle w:val="Caption"/>
        <w:rPr>
          <w:sz w:val="28"/>
        </w:rPr>
      </w:pPr>
    </w:p>
    <w:p w14:paraId="61750C49" w14:textId="77777777" w:rsidR="008311DA" w:rsidRDefault="008311DA" w:rsidP="00006533">
      <w:pPr>
        <w:pStyle w:val="Caption"/>
        <w:rPr>
          <w:sz w:val="28"/>
        </w:rPr>
      </w:pPr>
    </w:p>
    <w:p w14:paraId="629C2E1F" w14:textId="77777777" w:rsidR="008311DA" w:rsidRDefault="008311DA" w:rsidP="00006533">
      <w:pPr>
        <w:pStyle w:val="Caption"/>
        <w:rPr>
          <w:sz w:val="28"/>
        </w:rPr>
      </w:pPr>
    </w:p>
    <w:p w14:paraId="15E1B7DD" w14:textId="77777777" w:rsidR="008311DA" w:rsidRDefault="008311DA" w:rsidP="00006533">
      <w:pPr>
        <w:pStyle w:val="Caption"/>
        <w:rPr>
          <w:sz w:val="28"/>
        </w:rPr>
      </w:pPr>
    </w:p>
    <w:p w14:paraId="21DB3584" w14:textId="77777777" w:rsidR="008311DA" w:rsidRDefault="008311DA" w:rsidP="00006533">
      <w:pPr>
        <w:pStyle w:val="Caption"/>
        <w:rPr>
          <w:sz w:val="28"/>
        </w:rPr>
      </w:pPr>
    </w:p>
    <w:p w14:paraId="40FEBBE3" w14:textId="77777777" w:rsidR="008311DA" w:rsidRDefault="008311DA" w:rsidP="00006533">
      <w:pPr>
        <w:pStyle w:val="Caption"/>
        <w:rPr>
          <w:sz w:val="28"/>
        </w:rPr>
      </w:pPr>
    </w:p>
    <w:p w14:paraId="0EC0E863" w14:textId="77777777" w:rsidR="008311DA" w:rsidRDefault="008311DA" w:rsidP="00006533">
      <w:pPr>
        <w:pStyle w:val="Caption"/>
        <w:rPr>
          <w:sz w:val="28"/>
        </w:rPr>
      </w:pPr>
    </w:p>
    <w:p w14:paraId="459C0BA8" w14:textId="077AD819" w:rsidR="00BF1D32" w:rsidRPr="00CE0060" w:rsidRDefault="00BF1D32" w:rsidP="0000653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đoạn sông </w:t>
      </w:r>
      <w:r w:rsidRPr="00CE0060">
        <w:rPr>
          <w:sz w:val="28"/>
          <w:szCs w:val="28"/>
          <w:lang w:val="en-US"/>
        </w:rPr>
        <w:t>Đồng Nai</w:t>
      </w:r>
      <w:bookmarkEnd w:id="1855"/>
    </w:p>
    <w:p w14:paraId="0E781097" w14:textId="49023FF4" w:rsidR="00BF1D32" w:rsidRPr="00CE0060" w:rsidRDefault="00BF1D32" w:rsidP="00BF1D32">
      <w:pPr>
        <w:pStyle w:val="Caption"/>
        <w:rPr>
          <w:sz w:val="28"/>
          <w:szCs w:val="28"/>
          <w:lang w:val="en-US"/>
        </w:rPr>
      </w:pPr>
      <w:bookmarkStart w:id="1856" w:name="_Toc177717370"/>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57</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đoạn sông </w:t>
      </w:r>
      <w:r w:rsidRPr="00CE0060">
        <w:rPr>
          <w:sz w:val="28"/>
          <w:szCs w:val="28"/>
          <w:lang w:val="en-US"/>
        </w:rPr>
        <w:t>Đồng Nai</w:t>
      </w:r>
      <w:bookmarkEnd w:id="1856"/>
    </w:p>
    <w:tbl>
      <w:tblPr>
        <w:tblW w:w="12902" w:type="dxa"/>
        <w:tblInd w:w="1039" w:type="dxa"/>
        <w:tblLook w:val="04A0" w:firstRow="1" w:lastRow="0" w:firstColumn="1" w:lastColumn="0" w:noHBand="0" w:noVBand="1"/>
      </w:tblPr>
      <w:tblGrid>
        <w:gridCol w:w="954"/>
        <w:gridCol w:w="772"/>
        <w:gridCol w:w="772"/>
        <w:gridCol w:w="772"/>
        <w:gridCol w:w="772"/>
        <w:gridCol w:w="772"/>
        <w:gridCol w:w="772"/>
        <w:gridCol w:w="772"/>
        <w:gridCol w:w="772"/>
        <w:gridCol w:w="772"/>
        <w:gridCol w:w="809"/>
        <w:gridCol w:w="799"/>
        <w:gridCol w:w="772"/>
        <w:gridCol w:w="799"/>
        <w:gridCol w:w="1861"/>
      </w:tblGrid>
      <w:tr w:rsidR="00CE0060" w:rsidRPr="00CE0060" w14:paraId="7E625B26" w14:textId="77777777" w:rsidTr="008311DA">
        <w:trPr>
          <w:trHeight w:val="358"/>
        </w:trPr>
        <w:tc>
          <w:tcPr>
            <w:tcW w:w="954" w:type="dxa"/>
            <w:vMerge w:val="restart"/>
            <w:tcBorders>
              <w:top w:val="single" w:sz="4" w:space="0" w:color="auto"/>
              <w:left w:val="single" w:sz="4" w:space="0" w:color="auto"/>
              <w:right w:val="single" w:sz="4" w:space="0" w:color="auto"/>
            </w:tcBorders>
            <w:shd w:val="clear" w:color="auto" w:fill="auto"/>
            <w:noWrap/>
            <w:vAlign w:val="center"/>
          </w:tcPr>
          <w:p w14:paraId="3FEB093B" w14:textId="6E39FCDB" w:rsidR="00F24BEB" w:rsidRPr="00CE0060" w:rsidRDefault="00F24BEB" w:rsidP="00BD6412">
            <w:pPr>
              <w:spacing w:after="0" w:line="240" w:lineRule="auto"/>
              <w:rPr>
                <w:rFonts w:eastAsia="Times New Roman"/>
                <w:sz w:val="20"/>
                <w:szCs w:val="20"/>
              </w:rPr>
            </w:pPr>
            <w:r w:rsidRPr="00CE0060">
              <w:rPr>
                <w:rFonts w:eastAsia="Times New Roman"/>
                <w:b/>
                <w:bCs/>
                <w:sz w:val="20"/>
                <w:szCs w:val="20"/>
              </w:rPr>
              <w:t>DO</w:t>
            </w:r>
          </w:p>
        </w:tc>
        <w:tc>
          <w:tcPr>
            <w:tcW w:w="768" w:type="dxa"/>
            <w:tcBorders>
              <w:top w:val="single" w:sz="4" w:space="0" w:color="auto"/>
              <w:bottom w:val="single" w:sz="4" w:space="0" w:color="auto"/>
            </w:tcBorders>
            <w:vAlign w:val="center"/>
          </w:tcPr>
          <w:p w14:paraId="36CE01F6" w14:textId="77777777" w:rsidR="00F24BEB" w:rsidRPr="00CE0060" w:rsidRDefault="00F24BEB" w:rsidP="00BD6412">
            <w:pPr>
              <w:spacing w:after="0" w:line="240" w:lineRule="auto"/>
              <w:rPr>
                <w:rFonts w:eastAsia="Times New Roman"/>
                <w:sz w:val="20"/>
                <w:szCs w:val="20"/>
              </w:rPr>
            </w:pPr>
          </w:p>
        </w:tc>
        <w:tc>
          <w:tcPr>
            <w:tcW w:w="768" w:type="dxa"/>
            <w:tcBorders>
              <w:top w:val="single" w:sz="4" w:space="0" w:color="auto"/>
              <w:bottom w:val="single" w:sz="4" w:space="0" w:color="auto"/>
            </w:tcBorders>
            <w:shd w:val="clear" w:color="auto" w:fill="auto"/>
            <w:noWrap/>
            <w:vAlign w:val="center"/>
          </w:tcPr>
          <w:p w14:paraId="182E18EE" w14:textId="77777777" w:rsidR="00F24BEB" w:rsidRPr="00CE0060" w:rsidRDefault="00F24BEB" w:rsidP="00BD6412">
            <w:pPr>
              <w:spacing w:after="0" w:line="240" w:lineRule="auto"/>
              <w:rPr>
                <w:rFonts w:eastAsia="Times New Roman"/>
                <w:sz w:val="20"/>
                <w:szCs w:val="20"/>
              </w:rPr>
            </w:pPr>
          </w:p>
        </w:tc>
        <w:tc>
          <w:tcPr>
            <w:tcW w:w="6185" w:type="dxa"/>
            <w:gridSpan w:val="8"/>
            <w:tcBorders>
              <w:top w:val="single" w:sz="4" w:space="0" w:color="auto"/>
              <w:bottom w:val="single" w:sz="4" w:space="0" w:color="auto"/>
            </w:tcBorders>
            <w:shd w:val="clear" w:color="auto" w:fill="auto"/>
            <w:noWrap/>
            <w:vAlign w:val="center"/>
          </w:tcPr>
          <w:p w14:paraId="3B7F1EC7" w14:textId="77777777" w:rsidR="00F24BEB" w:rsidRPr="00CE0060" w:rsidRDefault="00F24BEB" w:rsidP="00BD641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99" w:type="dxa"/>
            <w:tcBorders>
              <w:top w:val="single" w:sz="4" w:space="0" w:color="auto"/>
              <w:bottom w:val="single" w:sz="4" w:space="0" w:color="auto"/>
            </w:tcBorders>
            <w:shd w:val="clear" w:color="auto" w:fill="auto"/>
            <w:noWrap/>
            <w:vAlign w:val="center"/>
          </w:tcPr>
          <w:p w14:paraId="16CC9A9A" w14:textId="77777777" w:rsidR="00F24BEB" w:rsidRPr="00CE0060" w:rsidRDefault="00F24BEB" w:rsidP="00BD6412">
            <w:pPr>
              <w:spacing w:after="0" w:line="240" w:lineRule="auto"/>
              <w:rPr>
                <w:rFonts w:eastAsia="Times New Roman"/>
                <w:sz w:val="20"/>
                <w:szCs w:val="20"/>
              </w:rPr>
            </w:pPr>
          </w:p>
        </w:tc>
        <w:tc>
          <w:tcPr>
            <w:tcW w:w="768" w:type="dxa"/>
            <w:tcBorders>
              <w:top w:val="single" w:sz="4" w:space="0" w:color="auto"/>
              <w:bottom w:val="single" w:sz="4" w:space="0" w:color="auto"/>
            </w:tcBorders>
            <w:vAlign w:val="center"/>
          </w:tcPr>
          <w:p w14:paraId="4253C569" w14:textId="77777777" w:rsidR="00F24BEB" w:rsidRPr="00CE0060" w:rsidRDefault="00F24BEB" w:rsidP="00BD6412">
            <w:pPr>
              <w:spacing w:after="0" w:line="240" w:lineRule="auto"/>
              <w:rPr>
                <w:rFonts w:eastAsia="Times New Roman"/>
                <w:sz w:val="20"/>
                <w:szCs w:val="20"/>
              </w:rPr>
            </w:pPr>
          </w:p>
        </w:tc>
        <w:tc>
          <w:tcPr>
            <w:tcW w:w="799" w:type="dxa"/>
            <w:tcBorders>
              <w:top w:val="single" w:sz="4" w:space="0" w:color="auto"/>
              <w:bottom w:val="single" w:sz="4" w:space="0" w:color="auto"/>
            </w:tcBorders>
            <w:shd w:val="clear" w:color="auto" w:fill="auto"/>
            <w:noWrap/>
            <w:vAlign w:val="center"/>
          </w:tcPr>
          <w:p w14:paraId="22C92137" w14:textId="77777777" w:rsidR="00F24BEB" w:rsidRPr="00CE0060" w:rsidRDefault="00F24BEB" w:rsidP="00BD6412">
            <w:pPr>
              <w:spacing w:after="0" w:line="240" w:lineRule="auto"/>
              <w:rPr>
                <w:rFonts w:eastAsia="Times New Roman"/>
                <w:sz w:val="20"/>
                <w:szCs w:val="20"/>
              </w:rPr>
            </w:pP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0C0D2E" w14:textId="77777777" w:rsidR="00F24BEB" w:rsidRPr="00CE0060" w:rsidRDefault="00F24BEB" w:rsidP="00BD641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6B3886" w:rsidRPr="00CE0060" w14:paraId="0B6F9859" w14:textId="77777777" w:rsidTr="006B3886">
        <w:trPr>
          <w:trHeight w:val="670"/>
        </w:trPr>
        <w:tc>
          <w:tcPr>
            <w:tcW w:w="954" w:type="dxa"/>
            <w:vMerge/>
            <w:tcBorders>
              <w:left w:val="single" w:sz="4" w:space="0" w:color="auto"/>
              <w:bottom w:val="single" w:sz="4" w:space="0" w:color="auto"/>
              <w:right w:val="single" w:sz="4" w:space="0" w:color="auto"/>
            </w:tcBorders>
            <w:shd w:val="clear" w:color="auto" w:fill="auto"/>
            <w:noWrap/>
            <w:vAlign w:val="center"/>
          </w:tcPr>
          <w:p w14:paraId="1E4FBEE9" w14:textId="77777777" w:rsidR="006B3886" w:rsidRPr="00CE0060" w:rsidRDefault="006B3886" w:rsidP="006B3886">
            <w:pPr>
              <w:spacing w:after="0" w:line="240" w:lineRule="auto"/>
              <w:rPr>
                <w:rFonts w:eastAsia="Times New Roman"/>
                <w:sz w:val="20"/>
                <w:szCs w:val="20"/>
              </w:rPr>
            </w:pPr>
          </w:p>
        </w:tc>
        <w:tc>
          <w:tcPr>
            <w:tcW w:w="768" w:type="dxa"/>
            <w:tcBorders>
              <w:top w:val="single" w:sz="4" w:space="0" w:color="auto"/>
              <w:left w:val="single" w:sz="4" w:space="0" w:color="auto"/>
              <w:bottom w:val="single" w:sz="4" w:space="0" w:color="auto"/>
              <w:right w:val="single" w:sz="4" w:space="0" w:color="auto"/>
            </w:tcBorders>
            <w:shd w:val="clear" w:color="auto" w:fill="auto"/>
            <w:vAlign w:val="center"/>
          </w:tcPr>
          <w:p w14:paraId="745BBF17" w14:textId="3540E200" w:rsidR="006B3886" w:rsidRPr="00CE0060" w:rsidRDefault="006B3886" w:rsidP="006B3886">
            <w:pPr>
              <w:spacing w:after="0" w:line="240" w:lineRule="auto"/>
              <w:rPr>
                <w:rFonts w:eastAsia="Times New Roman"/>
                <w:sz w:val="20"/>
                <w:szCs w:val="20"/>
              </w:rPr>
            </w:pPr>
            <w:r>
              <w:rPr>
                <w:b/>
                <w:bCs/>
                <w:sz w:val="20"/>
                <w:szCs w:val="20"/>
              </w:rPr>
              <w:t>Tháng 11</w:t>
            </w:r>
            <w:r>
              <w:rPr>
                <w:b/>
                <w:bCs/>
                <w:sz w:val="20"/>
                <w:szCs w:val="20"/>
              </w:rPr>
              <w:br/>
              <w:t>2023</w:t>
            </w:r>
          </w:p>
        </w:tc>
        <w:tc>
          <w:tcPr>
            <w:tcW w:w="768" w:type="dxa"/>
            <w:tcBorders>
              <w:top w:val="single" w:sz="4" w:space="0" w:color="auto"/>
              <w:left w:val="nil"/>
              <w:bottom w:val="single" w:sz="4" w:space="0" w:color="auto"/>
              <w:right w:val="single" w:sz="4" w:space="0" w:color="auto"/>
            </w:tcBorders>
            <w:shd w:val="clear" w:color="auto" w:fill="auto"/>
            <w:noWrap/>
            <w:vAlign w:val="center"/>
          </w:tcPr>
          <w:p w14:paraId="7EBEDC5F" w14:textId="152AE801" w:rsidR="006B3886" w:rsidRPr="00CE0060" w:rsidRDefault="006B3886" w:rsidP="006B3886">
            <w:pPr>
              <w:spacing w:after="0" w:line="240" w:lineRule="auto"/>
              <w:rPr>
                <w:rFonts w:eastAsia="Times New Roman"/>
                <w:sz w:val="20"/>
                <w:szCs w:val="20"/>
              </w:rPr>
            </w:pPr>
            <w:r>
              <w:rPr>
                <w:b/>
                <w:bCs/>
                <w:sz w:val="20"/>
                <w:szCs w:val="20"/>
              </w:rPr>
              <w:t>Tháng 12</w:t>
            </w:r>
            <w:r>
              <w:rPr>
                <w:b/>
                <w:bCs/>
                <w:sz w:val="20"/>
                <w:szCs w:val="20"/>
              </w:rPr>
              <w:br/>
              <w:t>2023</w:t>
            </w:r>
          </w:p>
        </w:tc>
        <w:tc>
          <w:tcPr>
            <w:tcW w:w="768" w:type="dxa"/>
            <w:tcBorders>
              <w:top w:val="single" w:sz="4" w:space="0" w:color="auto"/>
              <w:left w:val="nil"/>
              <w:bottom w:val="single" w:sz="4" w:space="0" w:color="auto"/>
              <w:right w:val="single" w:sz="4" w:space="0" w:color="auto"/>
            </w:tcBorders>
            <w:shd w:val="clear" w:color="auto" w:fill="auto"/>
            <w:noWrap/>
            <w:vAlign w:val="center"/>
          </w:tcPr>
          <w:p w14:paraId="7B193500" w14:textId="2A132536" w:rsidR="006B3886" w:rsidRPr="00CE0060" w:rsidRDefault="006B3886" w:rsidP="006B3886">
            <w:pPr>
              <w:spacing w:after="0" w:line="240" w:lineRule="auto"/>
              <w:rPr>
                <w:rFonts w:eastAsia="Times New Roman"/>
                <w:sz w:val="20"/>
                <w:szCs w:val="20"/>
              </w:rPr>
            </w:pPr>
            <w:r>
              <w:rPr>
                <w:b/>
                <w:bCs/>
                <w:sz w:val="20"/>
                <w:szCs w:val="20"/>
              </w:rPr>
              <w:t>Tháng 1</w:t>
            </w:r>
            <w:r>
              <w:rPr>
                <w:b/>
                <w:bCs/>
                <w:sz w:val="20"/>
                <w:szCs w:val="20"/>
              </w:rPr>
              <w:br/>
              <w:t>2024</w:t>
            </w:r>
          </w:p>
        </w:tc>
        <w:tc>
          <w:tcPr>
            <w:tcW w:w="768" w:type="dxa"/>
            <w:tcBorders>
              <w:top w:val="single" w:sz="4" w:space="0" w:color="auto"/>
              <w:left w:val="nil"/>
              <w:bottom w:val="single" w:sz="4" w:space="0" w:color="auto"/>
              <w:right w:val="single" w:sz="4" w:space="0" w:color="auto"/>
            </w:tcBorders>
            <w:shd w:val="clear" w:color="auto" w:fill="auto"/>
            <w:noWrap/>
            <w:vAlign w:val="center"/>
          </w:tcPr>
          <w:p w14:paraId="11133105" w14:textId="3B8760F5" w:rsidR="006B3886" w:rsidRPr="00CE0060" w:rsidRDefault="006B3886" w:rsidP="006B3886">
            <w:pPr>
              <w:spacing w:after="0" w:line="240" w:lineRule="auto"/>
              <w:rPr>
                <w:rFonts w:eastAsia="Times New Roman"/>
                <w:sz w:val="20"/>
                <w:szCs w:val="20"/>
              </w:rPr>
            </w:pPr>
            <w:r>
              <w:rPr>
                <w:b/>
                <w:bCs/>
                <w:sz w:val="20"/>
                <w:szCs w:val="20"/>
              </w:rPr>
              <w:t>Tháng 2</w:t>
            </w:r>
            <w:r>
              <w:rPr>
                <w:b/>
                <w:bCs/>
                <w:sz w:val="20"/>
                <w:szCs w:val="20"/>
              </w:rPr>
              <w:br/>
              <w:t>2024</w:t>
            </w:r>
          </w:p>
        </w:tc>
        <w:tc>
          <w:tcPr>
            <w:tcW w:w="768" w:type="dxa"/>
            <w:tcBorders>
              <w:top w:val="single" w:sz="4" w:space="0" w:color="auto"/>
              <w:left w:val="nil"/>
              <w:bottom w:val="single" w:sz="4" w:space="0" w:color="auto"/>
              <w:right w:val="single" w:sz="4" w:space="0" w:color="auto"/>
            </w:tcBorders>
            <w:shd w:val="clear" w:color="auto" w:fill="auto"/>
            <w:noWrap/>
            <w:vAlign w:val="center"/>
          </w:tcPr>
          <w:p w14:paraId="284C5593" w14:textId="539F76C3" w:rsidR="006B3886" w:rsidRPr="00CE0060" w:rsidRDefault="006B3886" w:rsidP="006B3886">
            <w:pPr>
              <w:spacing w:after="0" w:line="240" w:lineRule="auto"/>
              <w:rPr>
                <w:rFonts w:eastAsia="Times New Roman"/>
                <w:sz w:val="20"/>
                <w:szCs w:val="20"/>
              </w:rPr>
            </w:pPr>
            <w:r>
              <w:rPr>
                <w:b/>
                <w:bCs/>
                <w:sz w:val="20"/>
                <w:szCs w:val="20"/>
              </w:rPr>
              <w:t>Tháng 3</w:t>
            </w:r>
            <w:r>
              <w:rPr>
                <w:b/>
                <w:bCs/>
                <w:sz w:val="20"/>
                <w:szCs w:val="20"/>
              </w:rPr>
              <w:br/>
              <w:t>2024</w:t>
            </w:r>
          </w:p>
        </w:tc>
        <w:tc>
          <w:tcPr>
            <w:tcW w:w="768" w:type="dxa"/>
            <w:tcBorders>
              <w:top w:val="single" w:sz="4" w:space="0" w:color="auto"/>
              <w:left w:val="nil"/>
              <w:bottom w:val="single" w:sz="4" w:space="0" w:color="auto"/>
              <w:right w:val="single" w:sz="4" w:space="0" w:color="auto"/>
            </w:tcBorders>
            <w:shd w:val="clear" w:color="auto" w:fill="auto"/>
            <w:noWrap/>
            <w:vAlign w:val="center"/>
          </w:tcPr>
          <w:p w14:paraId="137BAA31" w14:textId="279BF5ED" w:rsidR="006B3886" w:rsidRPr="00CE0060" w:rsidRDefault="006B3886" w:rsidP="006B3886">
            <w:pPr>
              <w:spacing w:after="0" w:line="240" w:lineRule="auto"/>
              <w:rPr>
                <w:rFonts w:eastAsia="Times New Roman"/>
                <w:sz w:val="20"/>
                <w:szCs w:val="20"/>
              </w:rPr>
            </w:pPr>
            <w:r>
              <w:rPr>
                <w:b/>
                <w:bCs/>
                <w:sz w:val="20"/>
                <w:szCs w:val="20"/>
              </w:rPr>
              <w:t>Tháng 4</w:t>
            </w:r>
            <w:r>
              <w:rPr>
                <w:b/>
                <w:bCs/>
                <w:sz w:val="20"/>
                <w:szCs w:val="20"/>
              </w:rPr>
              <w:br/>
              <w:t>2024</w:t>
            </w:r>
          </w:p>
        </w:tc>
        <w:tc>
          <w:tcPr>
            <w:tcW w:w="768" w:type="dxa"/>
            <w:tcBorders>
              <w:top w:val="single" w:sz="4" w:space="0" w:color="auto"/>
              <w:left w:val="nil"/>
              <w:bottom w:val="single" w:sz="4" w:space="0" w:color="auto"/>
              <w:right w:val="single" w:sz="4" w:space="0" w:color="auto"/>
            </w:tcBorders>
            <w:shd w:val="clear" w:color="auto" w:fill="auto"/>
            <w:noWrap/>
            <w:vAlign w:val="center"/>
          </w:tcPr>
          <w:p w14:paraId="0A3CDFB6" w14:textId="25364BD5" w:rsidR="006B3886" w:rsidRPr="00CE0060" w:rsidRDefault="006B3886" w:rsidP="006B3886">
            <w:pPr>
              <w:spacing w:after="0" w:line="240" w:lineRule="auto"/>
              <w:rPr>
                <w:rFonts w:eastAsia="Times New Roman"/>
                <w:sz w:val="20"/>
                <w:szCs w:val="20"/>
              </w:rPr>
            </w:pPr>
            <w:r>
              <w:rPr>
                <w:b/>
                <w:bCs/>
                <w:sz w:val="20"/>
                <w:szCs w:val="20"/>
              </w:rPr>
              <w:t>Tháng 5</w:t>
            </w:r>
            <w:r>
              <w:rPr>
                <w:b/>
                <w:bCs/>
                <w:sz w:val="20"/>
                <w:szCs w:val="20"/>
              </w:rPr>
              <w:br/>
              <w:t>2024</w:t>
            </w:r>
          </w:p>
        </w:tc>
        <w:tc>
          <w:tcPr>
            <w:tcW w:w="768" w:type="dxa"/>
            <w:tcBorders>
              <w:top w:val="single" w:sz="4" w:space="0" w:color="auto"/>
              <w:left w:val="nil"/>
              <w:bottom w:val="single" w:sz="4" w:space="0" w:color="auto"/>
              <w:right w:val="single" w:sz="4" w:space="0" w:color="auto"/>
            </w:tcBorders>
            <w:shd w:val="clear" w:color="auto" w:fill="auto"/>
            <w:noWrap/>
            <w:vAlign w:val="center"/>
          </w:tcPr>
          <w:p w14:paraId="5C5F0EA6" w14:textId="2F07EFD7" w:rsidR="006B3886" w:rsidRPr="00CE0060" w:rsidRDefault="006B3886" w:rsidP="006B3886">
            <w:pPr>
              <w:spacing w:after="0" w:line="240" w:lineRule="auto"/>
              <w:rPr>
                <w:rFonts w:eastAsia="Times New Roman"/>
                <w:sz w:val="20"/>
                <w:szCs w:val="20"/>
              </w:rPr>
            </w:pPr>
            <w:r>
              <w:rPr>
                <w:b/>
                <w:bCs/>
                <w:sz w:val="20"/>
                <w:szCs w:val="20"/>
              </w:rPr>
              <w:t>Tháng 6</w:t>
            </w:r>
            <w:r>
              <w:rPr>
                <w:b/>
                <w:bCs/>
                <w:sz w:val="20"/>
                <w:szCs w:val="20"/>
              </w:rPr>
              <w:br/>
              <w:t>2024</w:t>
            </w:r>
          </w:p>
        </w:tc>
        <w:tc>
          <w:tcPr>
            <w:tcW w:w="768" w:type="dxa"/>
            <w:tcBorders>
              <w:top w:val="single" w:sz="4" w:space="0" w:color="auto"/>
              <w:left w:val="nil"/>
              <w:bottom w:val="single" w:sz="4" w:space="0" w:color="auto"/>
              <w:right w:val="single" w:sz="4" w:space="0" w:color="auto"/>
            </w:tcBorders>
            <w:shd w:val="clear" w:color="auto" w:fill="auto"/>
            <w:noWrap/>
            <w:vAlign w:val="center"/>
          </w:tcPr>
          <w:p w14:paraId="45C1E5B9" w14:textId="5E88CD31" w:rsidR="006B3886" w:rsidRPr="00CE0060" w:rsidRDefault="006B3886" w:rsidP="006B3886">
            <w:pPr>
              <w:spacing w:after="0" w:line="240" w:lineRule="auto"/>
              <w:rPr>
                <w:rFonts w:eastAsia="Times New Roman"/>
                <w:sz w:val="20"/>
                <w:szCs w:val="20"/>
              </w:rPr>
            </w:pPr>
            <w:r>
              <w:rPr>
                <w:b/>
                <w:bCs/>
                <w:sz w:val="20"/>
                <w:szCs w:val="20"/>
              </w:rPr>
              <w:t>Tháng 7</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3A96C7DE" w14:textId="4134B295" w:rsidR="006B3886" w:rsidRPr="00CE0060" w:rsidRDefault="006B3886" w:rsidP="006B3886">
            <w:pPr>
              <w:spacing w:after="0" w:line="240" w:lineRule="auto"/>
              <w:rPr>
                <w:rFonts w:eastAsia="Times New Roman"/>
                <w:sz w:val="20"/>
                <w:szCs w:val="20"/>
              </w:rPr>
            </w:pPr>
            <w:r>
              <w:rPr>
                <w:b/>
                <w:bCs/>
                <w:sz w:val="20"/>
                <w:szCs w:val="20"/>
              </w:rPr>
              <w:t>Tháng 8</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457E6B70" w14:textId="1DB3D98B" w:rsidR="006B3886" w:rsidRPr="00CE0060" w:rsidRDefault="006B3886" w:rsidP="006B3886">
            <w:pPr>
              <w:spacing w:after="0" w:line="240" w:lineRule="auto"/>
              <w:rPr>
                <w:rFonts w:eastAsia="Times New Roman"/>
                <w:sz w:val="20"/>
                <w:szCs w:val="20"/>
              </w:rPr>
            </w:pPr>
            <w:r>
              <w:rPr>
                <w:b/>
                <w:bCs/>
                <w:sz w:val="20"/>
                <w:szCs w:val="20"/>
              </w:rPr>
              <w:t>Tháng 9</w:t>
            </w:r>
            <w:r>
              <w:rPr>
                <w:b/>
                <w:bCs/>
                <w:sz w:val="20"/>
                <w:szCs w:val="20"/>
              </w:rPr>
              <w:br/>
              <w:t>2024</w:t>
            </w:r>
          </w:p>
        </w:tc>
        <w:tc>
          <w:tcPr>
            <w:tcW w:w="768" w:type="dxa"/>
            <w:tcBorders>
              <w:top w:val="single" w:sz="4" w:space="0" w:color="auto"/>
              <w:left w:val="nil"/>
              <w:bottom w:val="single" w:sz="4" w:space="0" w:color="auto"/>
              <w:right w:val="single" w:sz="4" w:space="0" w:color="auto"/>
            </w:tcBorders>
            <w:shd w:val="clear" w:color="auto" w:fill="auto"/>
            <w:vAlign w:val="center"/>
          </w:tcPr>
          <w:p w14:paraId="1DEC6EB9" w14:textId="17AD740D" w:rsidR="006B3886" w:rsidRPr="00CE0060" w:rsidRDefault="006B3886" w:rsidP="006B3886">
            <w:pPr>
              <w:spacing w:after="0" w:line="240" w:lineRule="auto"/>
              <w:rPr>
                <w:b/>
                <w:bCs/>
                <w:sz w:val="20"/>
                <w:szCs w:val="20"/>
              </w:rPr>
            </w:pPr>
            <w:r>
              <w:rPr>
                <w:b/>
                <w:bCs/>
                <w:sz w:val="20"/>
                <w:szCs w:val="20"/>
              </w:rPr>
              <w:t>Tháng 10</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12606A2E" w14:textId="7449E64B" w:rsidR="006B3886" w:rsidRPr="00CE0060" w:rsidRDefault="006B3886" w:rsidP="006B3886">
            <w:pPr>
              <w:spacing w:after="0" w:line="240" w:lineRule="auto"/>
              <w:rPr>
                <w:rFonts w:eastAsia="Times New Roman"/>
                <w:b/>
                <w:bCs/>
                <w:sz w:val="20"/>
                <w:szCs w:val="20"/>
              </w:rPr>
            </w:pPr>
            <w:r>
              <w:rPr>
                <w:b/>
                <w:bCs/>
                <w:sz w:val="20"/>
                <w:szCs w:val="20"/>
              </w:rPr>
              <w:t>Tháng 11</w:t>
            </w:r>
            <w:r>
              <w:rPr>
                <w:b/>
                <w:bCs/>
                <w:sz w:val="20"/>
                <w:szCs w:val="20"/>
              </w:rPr>
              <w:br/>
              <w:t>2024</w:t>
            </w:r>
          </w:p>
        </w:tc>
        <w:tc>
          <w:tcPr>
            <w:tcW w:w="1861" w:type="dxa"/>
            <w:tcBorders>
              <w:top w:val="single" w:sz="4" w:space="0" w:color="auto"/>
              <w:left w:val="nil"/>
              <w:bottom w:val="single" w:sz="4" w:space="0" w:color="auto"/>
              <w:right w:val="single" w:sz="4" w:space="0" w:color="auto"/>
            </w:tcBorders>
            <w:shd w:val="clear" w:color="auto" w:fill="auto"/>
            <w:noWrap/>
            <w:vAlign w:val="center"/>
          </w:tcPr>
          <w:p w14:paraId="17D61851" w14:textId="77777777" w:rsidR="006B3886" w:rsidRPr="00CE0060" w:rsidRDefault="006B3886" w:rsidP="006B3886">
            <w:pPr>
              <w:spacing w:after="0" w:line="240" w:lineRule="auto"/>
              <w:rPr>
                <w:rFonts w:eastAsia="Times New Roman"/>
                <w:sz w:val="20"/>
                <w:szCs w:val="20"/>
              </w:rPr>
            </w:pPr>
            <w:r w:rsidRPr="00CE0060">
              <w:rPr>
                <w:rFonts w:eastAsia="Times New Roman"/>
                <w:b/>
                <w:bCs/>
                <w:sz w:val="20"/>
                <w:szCs w:val="20"/>
                <w:lang w:val="vi-VN"/>
              </w:rPr>
              <w:t>Mức A</w:t>
            </w:r>
          </w:p>
        </w:tc>
      </w:tr>
      <w:tr w:rsidR="006B3886" w:rsidRPr="00CE0060" w14:paraId="7068A65D" w14:textId="77777777" w:rsidTr="006B3886">
        <w:trPr>
          <w:trHeight w:val="358"/>
        </w:trPr>
        <w:tc>
          <w:tcPr>
            <w:tcW w:w="9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4354B" w14:textId="77777777" w:rsidR="006B3886" w:rsidRPr="00CE0060" w:rsidRDefault="006B3886" w:rsidP="006B3886">
            <w:pPr>
              <w:spacing w:after="0" w:line="240" w:lineRule="auto"/>
              <w:rPr>
                <w:rFonts w:eastAsia="Times New Roman"/>
                <w:sz w:val="20"/>
                <w:szCs w:val="20"/>
              </w:rPr>
            </w:pPr>
            <w:r w:rsidRPr="00CE0060">
              <w:rPr>
                <w:rFonts w:eastAsia="Times New Roman"/>
                <w:sz w:val="20"/>
                <w:szCs w:val="20"/>
              </w:rPr>
              <w:t>ĐN1</w:t>
            </w:r>
          </w:p>
        </w:tc>
        <w:tc>
          <w:tcPr>
            <w:tcW w:w="768" w:type="dxa"/>
            <w:tcBorders>
              <w:top w:val="nil"/>
              <w:left w:val="single" w:sz="4" w:space="0" w:color="auto"/>
              <w:bottom w:val="single" w:sz="4" w:space="0" w:color="auto"/>
              <w:right w:val="single" w:sz="4" w:space="0" w:color="auto"/>
            </w:tcBorders>
            <w:shd w:val="clear" w:color="auto" w:fill="auto"/>
            <w:vAlign w:val="center"/>
          </w:tcPr>
          <w:p w14:paraId="14ED6979" w14:textId="5214C7B4" w:rsidR="006B3886" w:rsidRPr="00CE0060" w:rsidRDefault="006B3886" w:rsidP="006B3886">
            <w:pPr>
              <w:spacing w:after="0" w:line="240" w:lineRule="auto"/>
              <w:rPr>
                <w:rFonts w:eastAsia="Times New Roman"/>
                <w:sz w:val="20"/>
                <w:szCs w:val="20"/>
              </w:rPr>
            </w:pPr>
            <w:r>
              <w:rPr>
                <w:sz w:val="20"/>
                <w:szCs w:val="20"/>
              </w:rPr>
              <w:t>5,6</w:t>
            </w:r>
          </w:p>
        </w:tc>
        <w:tc>
          <w:tcPr>
            <w:tcW w:w="768" w:type="dxa"/>
            <w:tcBorders>
              <w:top w:val="nil"/>
              <w:left w:val="nil"/>
              <w:bottom w:val="single" w:sz="4" w:space="0" w:color="auto"/>
              <w:right w:val="single" w:sz="4" w:space="0" w:color="auto"/>
            </w:tcBorders>
            <w:shd w:val="clear" w:color="auto" w:fill="auto"/>
            <w:noWrap/>
            <w:vAlign w:val="center"/>
          </w:tcPr>
          <w:p w14:paraId="72F3F7A8" w14:textId="023E12FF" w:rsidR="006B3886" w:rsidRPr="00CE0060" w:rsidRDefault="006B3886" w:rsidP="006B3886">
            <w:pPr>
              <w:spacing w:after="0" w:line="240" w:lineRule="auto"/>
              <w:rPr>
                <w:rFonts w:eastAsia="Times New Roman"/>
                <w:sz w:val="20"/>
                <w:szCs w:val="20"/>
              </w:rPr>
            </w:pPr>
            <w:r>
              <w:rPr>
                <w:sz w:val="20"/>
                <w:szCs w:val="20"/>
              </w:rPr>
              <w:t>5,3</w:t>
            </w:r>
          </w:p>
        </w:tc>
        <w:tc>
          <w:tcPr>
            <w:tcW w:w="768" w:type="dxa"/>
            <w:tcBorders>
              <w:top w:val="nil"/>
              <w:left w:val="nil"/>
              <w:bottom w:val="single" w:sz="4" w:space="0" w:color="auto"/>
              <w:right w:val="single" w:sz="4" w:space="0" w:color="auto"/>
            </w:tcBorders>
            <w:shd w:val="clear" w:color="auto" w:fill="auto"/>
            <w:noWrap/>
            <w:vAlign w:val="center"/>
          </w:tcPr>
          <w:p w14:paraId="1470EAC9" w14:textId="226B6282" w:rsidR="006B3886" w:rsidRPr="00CE0060" w:rsidRDefault="006B3886" w:rsidP="006B3886">
            <w:pPr>
              <w:spacing w:after="0" w:line="240" w:lineRule="auto"/>
              <w:rPr>
                <w:rFonts w:eastAsia="Times New Roman"/>
                <w:sz w:val="20"/>
                <w:szCs w:val="20"/>
              </w:rPr>
            </w:pPr>
            <w:r>
              <w:rPr>
                <w:sz w:val="20"/>
                <w:szCs w:val="20"/>
              </w:rPr>
              <w:t>5,8</w:t>
            </w:r>
          </w:p>
        </w:tc>
        <w:tc>
          <w:tcPr>
            <w:tcW w:w="768" w:type="dxa"/>
            <w:tcBorders>
              <w:top w:val="nil"/>
              <w:left w:val="nil"/>
              <w:bottom w:val="single" w:sz="4" w:space="0" w:color="auto"/>
              <w:right w:val="single" w:sz="4" w:space="0" w:color="auto"/>
            </w:tcBorders>
            <w:shd w:val="clear" w:color="auto" w:fill="auto"/>
            <w:noWrap/>
            <w:vAlign w:val="center"/>
          </w:tcPr>
          <w:p w14:paraId="4AEBD325" w14:textId="0CAECC9B" w:rsidR="006B3886" w:rsidRPr="00CE0060" w:rsidRDefault="006B3886" w:rsidP="006B3886">
            <w:pPr>
              <w:spacing w:after="0" w:line="240" w:lineRule="auto"/>
              <w:rPr>
                <w:rFonts w:eastAsia="Times New Roman"/>
                <w:sz w:val="20"/>
                <w:szCs w:val="20"/>
              </w:rPr>
            </w:pPr>
            <w:r>
              <w:rPr>
                <w:sz w:val="20"/>
                <w:szCs w:val="20"/>
              </w:rPr>
              <w:t>5,6</w:t>
            </w:r>
          </w:p>
        </w:tc>
        <w:tc>
          <w:tcPr>
            <w:tcW w:w="768" w:type="dxa"/>
            <w:tcBorders>
              <w:top w:val="nil"/>
              <w:left w:val="nil"/>
              <w:bottom w:val="single" w:sz="4" w:space="0" w:color="auto"/>
              <w:right w:val="single" w:sz="4" w:space="0" w:color="auto"/>
            </w:tcBorders>
            <w:shd w:val="clear" w:color="auto" w:fill="auto"/>
            <w:noWrap/>
            <w:vAlign w:val="center"/>
          </w:tcPr>
          <w:p w14:paraId="54102023" w14:textId="28EC0358" w:rsidR="006B3886" w:rsidRPr="00CE0060" w:rsidRDefault="006B3886" w:rsidP="006B3886">
            <w:pPr>
              <w:spacing w:after="0" w:line="240" w:lineRule="auto"/>
              <w:rPr>
                <w:rFonts w:eastAsia="Times New Roman"/>
                <w:sz w:val="20"/>
                <w:szCs w:val="20"/>
              </w:rPr>
            </w:pPr>
            <w:r>
              <w:rPr>
                <w:sz w:val="20"/>
                <w:szCs w:val="20"/>
              </w:rPr>
              <w:t>5,8</w:t>
            </w:r>
          </w:p>
        </w:tc>
        <w:tc>
          <w:tcPr>
            <w:tcW w:w="768" w:type="dxa"/>
            <w:tcBorders>
              <w:top w:val="nil"/>
              <w:left w:val="nil"/>
              <w:bottom w:val="single" w:sz="4" w:space="0" w:color="auto"/>
              <w:right w:val="single" w:sz="4" w:space="0" w:color="auto"/>
            </w:tcBorders>
            <w:shd w:val="clear" w:color="auto" w:fill="auto"/>
            <w:noWrap/>
            <w:vAlign w:val="center"/>
          </w:tcPr>
          <w:p w14:paraId="09ADB58F" w14:textId="014900D1" w:rsidR="006B3886" w:rsidRPr="00CE0060" w:rsidRDefault="006B3886" w:rsidP="006B3886">
            <w:pPr>
              <w:spacing w:after="0" w:line="240" w:lineRule="auto"/>
              <w:rPr>
                <w:rFonts w:eastAsia="Times New Roman"/>
                <w:sz w:val="20"/>
                <w:szCs w:val="20"/>
              </w:rPr>
            </w:pPr>
            <w:r>
              <w:rPr>
                <w:sz w:val="20"/>
                <w:szCs w:val="20"/>
              </w:rPr>
              <w:t>5,3</w:t>
            </w:r>
          </w:p>
        </w:tc>
        <w:tc>
          <w:tcPr>
            <w:tcW w:w="768" w:type="dxa"/>
            <w:tcBorders>
              <w:top w:val="nil"/>
              <w:left w:val="nil"/>
              <w:bottom w:val="single" w:sz="4" w:space="0" w:color="auto"/>
              <w:right w:val="single" w:sz="4" w:space="0" w:color="auto"/>
            </w:tcBorders>
            <w:shd w:val="clear" w:color="auto" w:fill="auto"/>
            <w:noWrap/>
            <w:vAlign w:val="center"/>
          </w:tcPr>
          <w:p w14:paraId="681AF66E" w14:textId="68B10E17" w:rsidR="006B3886" w:rsidRPr="00CE0060" w:rsidRDefault="006B3886" w:rsidP="006B3886">
            <w:pPr>
              <w:spacing w:after="0" w:line="240" w:lineRule="auto"/>
              <w:rPr>
                <w:rFonts w:eastAsia="Times New Roman"/>
                <w:sz w:val="20"/>
                <w:szCs w:val="20"/>
              </w:rPr>
            </w:pPr>
            <w:r>
              <w:rPr>
                <w:sz w:val="20"/>
                <w:szCs w:val="20"/>
              </w:rPr>
              <w:t>5,2</w:t>
            </w:r>
          </w:p>
        </w:tc>
        <w:tc>
          <w:tcPr>
            <w:tcW w:w="768" w:type="dxa"/>
            <w:tcBorders>
              <w:top w:val="nil"/>
              <w:left w:val="nil"/>
              <w:bottom w:val="single" w:sz="4" w:space="0" w:color="auto"/>
              <w:right w:val="single" w:sz="4" w:space="0" w:color="auto"/>
            </w:tcBorders>
            <w:shd w:val="clear" w:color="auto" w:fill="auto"/>
            <w:noWrap/>
            <w:vAlign w:val="center"/>
          </w:tcPr>
          <w:p w14:paraId="6D6CBEBD" w14:textId="6B768316" w:rsidR="006B3886" w:rsidRPr="00CE0060" w:rsidRDefault="006B3886" w:rsidP="006B3886">
            <w:pPr>
              <w:spacing w:after="0" w:line="240" w:lineRule="auto"/>
              <w:rPr>
                <w:rFonts w:eastAsia="Times New Roman"/>
                <w:sz w:val="20"/>
                <w:szCs w:val="20"/>
              </w:rPr>
            </w:pPr>
            <w:r>
              <w:rPr>
                <w:sz w:val="20"/>
                <w:szCs w:val="20"/>
              </w:rPr>
              <w:t>4,8</w:t>
            </w:r>
          </w:p>
        </w:tc>
        <w:tc>
          <w:tcPr>
            <w:tcW w:w="768" w:type="dxa"/>
            <w:tcBorders>
              <w:top w:val="nil"/>
              <w:left w:val="nil"/>
              <w:bottom w:val="single" w:sz="4" w:space="0" w:color="auto"/>
              <w:right w:val="single" w:sz="4" w:space="0" w:color="auto"/>
            </w:tcBorders>
            <w:shd w:val="clear" w:color="auto" w:fill="auto"/>
            <w:noWrap/>
            <w:vAlign w:val="center"/>
          </w:tcPr>
          <w:p w14:paraId="7FDE3E42" w14:textId="3C8FDC87" w:rsidR="006B3886" w:rsidRPr="00CE0060" w:rsidRDefault="006B3886" w:rsidP="006B3886">
            <w:pPr>
              <w:spacing w:after="0" w:line="240" w:lineRule="auto"/>
              <w:rPr>
                <w:rFonts w:eastAsia="Times New Roman"/>
                <w:sz w:val="20"/>
                <w:szCs w:val="20"/>
              </w:rPr>
            </w:pPr>
            <w:r>
              <w:rPr>
                <w:sz w:val="20"/>
                <w:szCs w:val="20"/>
              </w:rPr>
              <w:t>4,6</w:t>
            </w:r>
          </w:p>
        </w:tc>
        <w:tc>
          <w:tcPr>
            <w:tcW w:w="809" w:type="dxa"/>
            <w:tcBorders>
              <w:top w:val="nil"/>
              <w:left w:val="nil"/>
              <w:bottom w:val="single" w:sz="4" w:space="0" w:color="auto"/>
              <w:right w:val="single" w:sz="4" w:space="0" w:color="auto"/>
            </w:tcBorders>
            <w:shd w:val="clear" w:color="auto" w:fill="auto"/>
            <w:noWrap/>
            <w:vAlign w:val="center"/>
          </w:tcPr>
          <w:p w14:paraId="0C0775DF" w14:textId="760BF27E" w:rsidR="006B3886" w:rsidRPr="00CE0060" w:rsidRDefault="006B3886" w:rsidP="006B3886">
            <w:pPr>
              <w:spacing w:after="0" w:line="240" w:lineRule="auto"/>
              <w:rPr>
                <w:rFonts w:eastAsia="Times New Roman"/>
                <w:sz w:val="20"/>
                <w:szCs w:val="20"/>
              </w:rPr>
            </w:pPr>
            <w:r>
              <w:rPr>
                <w:color w:val="000000"/>
                <w:sz w:val="20"/>
                <w:szCs w:val="20"/>
              </w:rPr>
              <w:t>4,9</w:t>
            </w:r>
          </w:p>
        </w:tc>
        <w:tc>
          <w:tcPr>
            <w:tcW w:w="799" w:type="dxa"/>
            <w:tcBorders>
              <w:top w:val="nil"/>
              <w:left w:val="nil"/>
              <w:bottom w:val="single" w:sz="4" w:space="0" w:color="auto"/>
              <w:right w:val="single" w:sz="4" w:space="0" w:color="auto"/>
            </w:tcBorders>
            <w:shd w:val="clear" w:color="000000" w:fill="FFFFFF"/>
            <w:noWrap/>
            <w:vAlign w:val="center"/>
          </w:tcPr>
          <w:p w14:paraId="1541A449" w14:textId="4362C89B" w:rsidR="006B3886" w:rsidRPr="00CE0060" w:rsidRDefault="006B3886" w:rsidP="006B3886">
            <w:pPr>
              <w:spacing w:after="0" w:line="240" w:lineRule="auto"/>
              <w:rPr>
                <w:rFonts w:eastAsia="Times New Roman"/>
                <w:sz w:val="20"/>
                <w:szCs w:val="20"/>
              </w:rPr>
            </w:pPr>
            <w:r>
              <w:rPr>
                <w:color w:val="000000"/>
                <w:sz w:val="20"/>
                <w:szCs w:val="20"/>
              </w:rPr>
              <w:t>5,2</w:t>
            </w:r>
          </w:p>
        </w:tc>
        <w:tc>
          <w:tcPr>
            <w:tcW w:w="768" w:type="dxa"/>
            <w:tcBorders>
              <w:top w:val="nil"/>
              <w:left w:val="nil"/>
              <w:bottom w:val="single" w:sz="4" w:space="0" w:color="auto"/>
              <w:right w:val="single" w:sz="4" w:space="0" w:color="auto"/>
            </w:tcBorders>
            <w:shd w:val="clear" w:color="000000" w:fill="FFFFFF"/>
            <w:vAlign w:val="center"/>
          </w:tcPr>
          <w:p w14:paraId="124847CF" w14:textId="3FB6AD76" w:rsidR="006B3886" w:rsidRPr="00CE0060" w:rsidRDefault="006B3886" w:rsidP="006B3886">
            <w:pPr>
              <w:spacing w:after="0" w:line="240" w:lineRule="auto"/>
              <w:rPr>
                <w:sz w:val="20"/>
                <w:szCs w:val="20"/>
              </w:rPr>
            </w:pPr>
            <w:r>
              <w:rPr>
                <w:color w:val="000000"/>
                <w:sz w:val="20"/>
                <w:szCs w:val="20"/>
              </w:rPr>
              <w:t>4,8</w:t>
            </w:r>
          </w:p>
        </w:tc>
        <w:tc>
          <w:tcPr>
            <w:tcW w:w="799" w:type="dxa"/>
            <w:tcBorders>
              <w:top w:val="nil"/>
              <w:left w:val="nil"/>
              <w:bottom w:val="single" w:sz="4" w:space="0" w:color="auto"/>
              <w:right w:val="single" w:sz="4" w:space="0" w:color="auto"/>
            </w:tcBorders>
            <w:shd w:val="clear" w:color="000000" w:fill="FFFFFF"/>
            <w:noWrap/>
            <w:vAlign w:val="center"/>
          </w:tcPr>
          <w:p w14:paraId="79F78805" w14:textId="5E2968D3" w:rsidR="006B3886" w:rsidRPr="00CE0060" w:rsidRDefault="006B3886" w:rsidP="006B3886">
            <w:pPr>
              <w:spacing w:after="0" w:line="240" w:lineRule="auto"/>
              <w:rPr>
                <w:rFonts w:eastAsia="Times New Roman"/>
                <w:sz w:val="20"/>
                <w:szCs w:val="20"/>
              </w:rPr>
            </w:pPr>
            <w:r>
              <w:rPr>
                <w:color w:val="000000"/>
                <w:sz w:val="20"/>
                <w:szCs w:val="20"/>
              </w:rPr>
              <w:t>4,8</w:t>
            </w:r>
          </w:p>
        </w:tc>
        <w:tc>
          <w:tcPr>
            <w:tcW w:w="1861"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282A0E05" w14:textId="386C52F2" w:rsidR="006B3886" w:rsidRPr="00CE0060" w:rsidRDefault="006B3886" w:rsidP="006B3886">
            <w:pPr>
              <w:spacing w:after="0" w:line="240" w:lineRule="auto"/>
              <w:rPr>
                <w:rFonts w:eastAsia="Times New Roman"/>
                <w:sz w:val="20"/>
                <w:szCs w:val="20"/>
              </w:rPr>
            </w:pPr>
            <w:r w:rsidRPr="00CE0060">
              <w:rPr>
                <w:rFonts w:eastAsia="Times New Roman"/>
                <w:sz w:val="20"/>
                <w:szCs w:val="20"/>
                <w:lang w:val="vi-VN"/>
              </w:rPr>
              <w:t>≥ 5,0</w:t>
            </w:r>
          </w:p>
        </w:tc>
      </w:tr>
      <w:tr w:rsidR="006B3886" w:rsidRPr="00CE0060" w14:paraId="3A19AA38" w14:textId="77777777" w:rsidTr="006B3886">
        <w:trPr>
          <w:trHeight w:val="358"/>
        </w:trPr>
        <w:tc>
          <w:tcPr>
            <w:tcW w:w="9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321BC" w14:textId="77777777" w:rsidR="006B3886" w:rsidRPr="00CE0060" w:rsidRDefault="006B3886" w:rsidP="006B3886">
            <w:pPr>
              <w:spacing w:after="0" w:line="240" w:lineRule="auto"/>
              <w:rPr>
                <w:rFonts w:eastAsia="Times New Roman"/>
                <w:sz w:val="20"/>
                <w:szCs w:val="20"/>
              </w:rPr>
            </w:pPr>
            <w:r w:rsidRPr="00CE0060">
              <w:rPr>
                <w:rFonts w:eastAsia="Times New Roman"/>
                <w:sz w:val="20"/>
                <w:szCs w:val="20"/>
              </w:rPr>
              <w:t>ĐN2</w:t>
            </w:r>
          </w:p>
        </w:tc>
        <w:tc>
          <w:tcPr>
            <w:tcW w:w="768" w:type="dxa"/>
            <w:tcBorders>
              <w:top w:val="nil"/>
              <w:left w:val="single" w:sz="4" w:space="0" w:color="auto"/>
              <w:bottom w:val="single" w:sz="4" w:space="0" w:color="auto"/>
              <w:right w:val="single" w:sz="4" w:space="0" w:color="auto"/>
            </w:tcBorders>
            <w:shd w:val="clear" w:color="auto" w:fill="auto"/>
            <w:vAlign w:val="center"/>
          </w:tcPr>
          <w:p w14:paraId="4DF2357D" w14:textId="75A74223" w:rsidR="006B3886" w:rsidRPr="00CE0060" w:rsidRDefault="006B3886" w:rsidP="006B3886">
            <w:pPr>
              <w:spacing w:after="0" w:line="240" w:lineRule="auto"/>
              <w:rPr>
                <w:rFonts w:eastAsia="Times New Roman"/>
                <w:sz w:val="20"/>
                <w:szCs w:val="20"/>
              </w:rPr>
            </w:pPr>
            <w:r>
              <w:rPr>
                <w:sz w:val="20"/>
                <w:szCs w:val="20"/>
              </w:rPr>
              <w:t>5,3</w:t>
            </w:r>
          </w:p>
        </w:tc>
        <w:tc>
          <w:tcPr>
            <w:tcW w:w="768" w:type="dxa"/>
            <w:tcBorders>
              <w:top w:val="nil"/>
              <w:left w:val="nil"/>
              <w:bottom w:val="single" w:sz="4" w:space="0" w:color="auto"/>
              <w:right w:val="single" w:sz="4" w:space="0" w:color="auto"/>
            </w:tcBorders>
            <w:shd w:val="clear" w:color="auto" w:fill="auto"/>
            <w:noWrap/>
            <w:vAlign w:val="center"/>
          </w:tcPr>
          <w:p w14:paraId="5FFAD08E" w14:textId="2CA1309A" w:rsidR="006B3886" w:rsidRPr="00CE0060" w:rsidRDefault="006B3886" w:rsidP="006B3886">
            <w:pPr>
              <w:spacing w:after="0" w:line="240" w:lineRule="auto"/>
              <w:rPr>
                <w:rFonts w:eastAsia="Times New Roman"/>
                <w:sz w:val="20"/>
                <w:szCs w:val="20"/>
              </w:rPr>
            </w:pPr>
            <w:r>
              <w:rPr>
                <w:sz w:val="20"/>
                <w:szCs w:val="20"/>
              </w:rPr>
              <w:t>5,2</w:t>
            </w:r>
          </w:p>
        </w:tc>
        <w:tc>
          <w:tcPr>
            <w:tcW w:w="768" w:type="dxa"/>
            <w:tcBorders>
              <w:top w:val="nil"/>
              <w:left w:val="nil"/>
              <w:bottom w:val="single" w:sz="4" w:space="0" w:color="auto"/>
              <w:right w:val="single" w:sz="4" w:space="0" w:color="auto"/>
            </w:tcBorders>
            <w:shd w:val="clear" w:color="auto" w:fill="auto"/>
            <w:noWrap/>
            <w:vAlign w:val="center"/>
          </w:tcPr>
          <w:p w14:paraId="341FB0C0" w14:textId="3ED24F66" w:rsidR="006B3886" w:rsidRPr="00CE0060" w:rsidRDefault="006B3886" w:rsidP="006B3886">
            <w:pPr>
              <w:spacing w:after="0" w:line="240" w:lineRule="auto"/>
              <w:rPr>
                <w:rFonts w:eastAsia="Times New Roman"/>
                <w:sz w:val="20"/>
                <w:szCs w:val="20"/>
              </w:rPr>
            </w:pPr>
            <w:r>
              <w:rPr>
                <w:sz w:val="20"/>
                <w:szCs w:val="20"/>
              </w:rPr>
              <w:t>5,9</w:t>
            </w:r>
          </w:p>
        </w:tc>
        <w:tc>
          <w:tcPr>
            <w:tcW w:w="768" w:type="dxa"/>
            <w:tcBorders>
              <w:top w:val="nil"/>
              <w:left w:val="nil"/>
              <w:bottom w:val="single" w:sz="4" w:space="0" w:color="auto"/>
              <w:right w:val="single" w:sz="4" w:space="0" w:color="auto"/>
            </w:tcBorders>
            <w:shd w:val="clear" w:color="auto" w:fill="auto"/>
            <w:noWrap/>
            <w:vAlign w:val="center"/>
          </w:tcPr>
          <w:p w14:paraId="3ECC956F" w14:textId="253CD286" w:rsidR="006B3886" w:rsidRPr="00CE0060" w:rsidRDefault="006B3886" w:rsidP="006B3886">
            <w:pPr>
              <w:spacing w:after="0" w:line="240" w:lineRule="auto"/>
              <w:rPr>
                <w:rFonts w:eastAsia="Times New Roman"/>
                <w:sz w:val="20"/>
                <w:szCs w:val="20"/>
              </w:rPr>
            </w:pPr>
            <w:r>
              <w:rPr>
                <w:sz w:val="20"/>
                <w:szCs w:val="20"/>
              </w:rPr>
              <w:t>5,5</w:t>
            </w:r>
          </w:p>
        </w:tc>
        <w:tc>
          <w:tcPr>
            <w:tcW w:w="768" w:type="dxa"/>
            <w:tcBorders>
              <w:top w:val="nil"/>
              <w:left w:val="nil"/>
              <w:bottom w:val="single" w:sz="4" w:space="0" w:color="auto"/>
              <w:right w:val="single" w:sz="4" w:space="0" w:color="auto"/>
            </w:tcBorders>
            <w:shd w:val="clear" w:color="auto" w:fill="auto"/>
            <w:noWrap/>
            <w:vAlign w:val="center"/>
          </w:tcPr>
          <w:p w14:paraId="498D9B71" w14:textId="296529AF" w:rsidR="006B3886" w:rsidRPr="00CE0060" w:rsidRDefault="006B3886" w:rsidP="006B3886">
            <w:pPr>
              <w:spacing w:after="0" w:line="240" w:lineRule="auto"/>
              <w:rPr>
                <w:rFonts w:eastAsia="Times New Roman"/>
                <w:sz w:val="20"/>
                <w:szCs w:val="20"/>
              </w:rPr>
            </w:pPr>
            <w:r>
              <w:rPr>
                <w:sz w:val="20"/>
                <w:szCs w:val="20"/>
              </w:rPr>
              <w:t>5,8</w:t>
            </w:r>
          </w:p>
        </w:tc>
        <w:tc>
          <w:tcPr>
            <w:tcW w:w="768" w:type="dxa"/>
            <w:tcBorders>
              <w:top w:val="nil"/>
              <w:left w:val="nil"/>
              <w:bottom w:val="single" w:sz="4" w:space="0" w:color="auto"/>
              <w:right w:val="single" w:sz="4" w:space="0" w:color="auto"/>
            </w:tcBorders>
            <w:shd w:val="clear" w:color="auto" w:fill="auto"/>
            <w:noWrap/>
            <w:vAlign w:val="center"/>
          </w:tcPr>
          <w:p w14:paraId="589108E7" w14:textId="28FCF199" w:rsidR="006B3886" w:rsidRPr="00CE0060" w:rsidRDefault="006B3886" w:rsidP="006B3886">
            <w:pPr>
              <w:spacing w:after="0" w:line="240" w:lineRule="auto"/>
              <w:rPr>
                <w:rFonts w:eastAsia="Times New Roman"/>
                <w:sz w:val="20"/>
                <w:szCs w:val="20"/>
              </w:rPr>
            </w:pPr>
            <w:r>
              <w:rPr>
                <w:sz w:val="20"/>
                <w:szCs w:val="20"/>
              </w:rPr>
              <w:t>5,3</w:t>
            </w:r>
          </w:p>
        </w:tc>
        <w:tc>
          <w:tcPr>
            <w:tcW w:w="768" w:type="dxa"/>
            <w:tcBorders>
              <w:top w:val="nil"/>
              <w:left w:val="nil"/>
              <w:bottom w:val="single" w:sz="4" w:space="0" w:color="auto"/>
              <w:right w:val="single" w:sz="4" w:space="0" w:color="auto"/>
            </w:tcBorders>
            <w:shd w:val="clear" w:color="auto" w:fill="auto"/>
            <w:noWrap/>
            <w:vAlign w:val="center"/>
          </w:tcPr>
          <w:p w14:paraId="4F0F715D" w14:textId="0ACD37F4" w:rsidR="006B3886" w:rsidRPr="00CE0060" w:rsidRDefault="006B3886" w:rsidP="006B3886">
            <w:pPr>
              <w:spacing w:after="0" w:line="240" w:lineRule="auto"/>
              <w:rPr>
                <w:rFonts w:eastAsia="Times New Roman"/>
                <w:sz w:val="20"/>
                <w:szCs w:val="20"/>
              </w:rPr>
            </w:pPr>
            <w:r>
              <w:rPr>
                <w:sz w:val="20"/>
                <w:szCs w:val="20"/>
              </w:rPr>
              <w:t>4,7</w:t>
            </w:r>
          </w:p>
        </w:tc>
        <w:tc>
          <w:tcPr>
            <w:tcW w:w="768" w:type="dxa"/>
            <w:tcBorders>
              <w:top w:val="nil"/>
              <w:left w:val="nil"/>
              <w:bottom w:val="single" w:sz="4" w:space="0" w:color="auto"/>
              <w:right w:val="single" w:sz="4" w:space="0" w:color="auto"/>
            </w:tcBorders>
            <w:shd w:val="clear" w:color="auto" w:fill="auto"/>
            <w:noWrap/>
            <w:vAlign w:val="center"/>
          </w:tcPr>
          <w:p w14:paraId="1E7CE8C2" w14:textId="7DE8360C" w:rsidR="006B3886" w:rsidRPr="00CE0060" w:rsidRDefault="006B3886" w:rsidP="006B3886">
            <w:pPr>
              <w:spacing w:after="0" w:line="240" w:lineRule="auto"/>
              <w:rPr>
                <w:rFonts w:eastAsia="Times New Roman"/>
                <w:sz w:val="20"/>
                <w:szCs w:val="20"/>
              </w:rPr>
            </w:pPr>
            <w:r>
              <w:rPr>
                <w:sz w:val="20"/>
                <w:szCs w:val="20"/>
              </w:rPr>
              <w:t>4,8</w:t>
            </w:r>
          </w:p>
        </w:tc>
        <w:tc>
          <w:tcPr>
            <w:tcW w:w="768" w:type="dxa"/>
            <w:tcBorders>
              <w:top w:val="nil"/>
              <w:left w:val="nil"/>
              <w:bottom w:val="single" w:sz="4" w:space="0" w:color="auto"/>
              <w:right w:val="single" w:sz="4" w:space="0" w:color="auto"/>
            </w:tcBorders>
            <w:shd w:val="clear" w:color="auto" w:fill="auto"/>
            <w:noWrap/>
            <w:vAlign w:val="center"/>
          </w:tcPr>
          <w:p w14:paraId="38FA2A80" w14:textId="506E6338" w:rsidR="006B3886" w:rsidRPr="00CE0060" w:rsidRDefault="006B3886" w:rsidP="006B3886">
            <w:pPr>
              <w:spacing w:after="0" w:line="240" w:lineRule="auto"/>
              <w:rPr>
                <w:rFonts w:eastAsia="Times New Roman"/>
                <w:sz w:val="20"/>
                <w:szCs w:val="20"/>
              </w:rPr>
            </w:pPr>
            <w:r>
              <w:rPr>
                <w:sz w:val="20"/>
                <w:szCs w:val="20"/>
              </w:rPr>
              <w:t>4,6</w:t>
            </w:r>
          </w:p>
        </w:tc>
        <w:tc>
          <w:tcPr>
            <w:tcW w:w="809" w:type="dxa"/>
            <w:tcBorders>
              <w:top w:val="nil"/>
              <w:left w:val="nil"/>
              <w:bottom w:val="single" w:sz="4" w:space="0" w:color="auto"/>
              <w:right w:val="single" w:sz="4" w:space="0" w:color="auto"/>
            </w:tcBorders>
            <w:shd w:val="clear" w:color="auto" w:fill="auto"/>
            <w:noWrap/>
            <w:vAlign w:val="center"/>
          </w:tcPr>
          <w:p w14:paraId="703D4A09" w14:textId="35E134BC" w:rsidR="006B3886" w:rsidRPr="00CE0060" w:rsidRDefault="006B3886" w:rsidP="006B3886">
            <w:pPr>
              <w:spacing w:after="0" w:line="240" w:lineRule="auto"/>
              <w:rPr>
                <w:rFonts w:eastAsia="Times New Roman"/>
                <w:sz w:val="20"/>
                <w:szCs w:val="20"/>
              </w:rPr>
            </w:pPr>
            <w:r>
              <w:rPr>
                <w:color w:val="000000"/>
                <w:sz w:val="20"/>
                <w:szCs w:val="20"/>
              </w:rPr>
              <w:t>4,9</w:t>
            </w:r>
          </w:p>
        </w:tc>
        <w:tc>
          <w:tcPr>
            <w:tcW w:w="799" w:type="dxa"/>
            <w:tcBorders>
              <w:top w:val="nil"/>
              <w:left w:val="nil"/>
              <w:bottom w:val="single" w:sz="4" w:space="0" w:color="auto"/>
              <w:right w:val="single" w:sz="4" w:space="0" w:color="auto"/>
            </w:tcBorders>
            <w:shd w:val="clear" w:color="000000" w:fill="FFFFFF"/>
            <w:noWrap/>
            <w:vAlign w:val="center"/>
          </w:tcPr>
          <w:p w14:paraId="7A4E3DCB" w14:textId="1BB0DE86" w:rsidR="006B3886" w:rsidRPr="00CE0060" w:rsidRDefault="006B3886" w:rsidP="006B3886">
            <w:pPr>
              <w:spacing w:after="0" w:line="240" w:lineRule="auto"/>
              <w:rPr>
                <w:rFonts w:eastAsia="Times New Roman"/>
                <w:sz w:val="20"/>
                <w:szCs w:val="20"/>
              </w:rPr>
            </w:pPr>
            <w:r>
              <w:rPr>
                <w:color w:val="000000"/>
                <w:sz w:val="20"/>
                <w:szCs w:val="20"/>
              </w:rPr>
              <w:t>5,1</w:t>
            </w:r>
          </w:p>
        </w:tc>
        <w:tc>
          <w:tcPr>
            <w:tcW w:w="768" w:type="dxa"/>
            <w:tcBorders>
              <w:top w:val="nil"/>
              <w:left w:val="nil"/>
              <w:bottom w:val="single" w:sz="4" w:space="0" w:color="auto"/>
              <w:right w:val="single" w:sz="4" w:space="0" w:color="auto"/>
            </w:tcBorders>
            <w:shd w:val="clear" w:color="000000" w:fill="FFFFFF"/>
            <w:vAlign w:val="center"/>
          </w:tcPr>
          <w:p w14:paraId="26A57EC6" w14:textId="6B55866E" w:rsidR="006B3886" w:rsidRPr="00CE0060" w:rsidRDefault="006B3886" w:rsidP="006B3886">
            <w:pPr>
              <w:spacing w:after="0" w:line="240" w:lineRule="auto"/>
              <w:rPr>
                <w:sz w:val="20"/>
                <w:szCs w:val="20"/>
              </w:rPr>
            </w:pPr>
            <w:r>
              <w:rPr>
                <w:color w:val="000000"/>
                <w:sz w:val="20"/>
                <w:szCs w:val="20"/>
              </w:rPr>
              <w:t>5</w:t>
            </w:r>
          </w:p>
        </w:tc>
        <w:tc>
          <w:tcPr>
            <w:tcW w:w="799" w:type="dxa"/>
            <w:tcBorders>
              <w:top w:val="nil"/>
              <w:left w:val="nil"/>
              <w:bottom w:val="single" w:sz="4" w:space="0" w:color="auto"/>
              <w:right w:val="single" w:sz="4" w:space="0" w:color="auto"/>
            </w:tcBorders>
            <w:shd w:val="clear" w:color="000000" w:fill="FFFFFF"/>
            <w:noWrap/>
            <w:vAlign w:val="center"/>
          </w:tcPr>
          <w:p w14:paraId="35FD264E" w14:textId="4B131C4D" w:rsidR="006B3886" w:rsidRPr="00CE0060" w:rsidRDefault="006B3886" w:rsidP="006B3886">
            <w:pPr>
              <w:spacing w:after="0" w:line="240" w:lineRule="auto"/>
              <w:rPr>
                <w:rFonts w:eastAsia="Times New Roman"/>
                <w:sz w:val="20"/>
                <w:szCs w:val="20"/>
              </w:rPr>
            </w:pPr>
            <w:r>
              <w:rPr>
                <w:color w:val="000000"/>
                <w:sz w:val="20"/>
                <w:szCs w:val="20"/>
              </w:rPr>
              <w:t>4,9</w:t>
            </w:r>
          </w:p>
        </w:tc>
        <w:tc>
          <w:tcPr>
            <w:tcW w:w="1861" w:type="dxa"/>
            <w:vMerge/>
            <w:tcBorders>
              <w:top w:val="single" w:sz="4" w:space="0" w:color="auto"/>
              <w:left w:val="nil"/>
              <w:bottom w:val="single" w:sz="4" w:space="0" w:color="auto"/>
              <w:right w:val="single" w:sz="4" w:space="0" w:color="auto"/>
            </w:tcBorders>
            <w:shd w:val="clear" w:color="auto" w:fill="auto"/>
            <w:noWrap/>
            <w:vAlign w:val="center"/>
          </w:tcPr>
          <w:p w14:paraId="4BB356E7" w14:textId="77777777" w:rsidR="006B3886" w:rsidRPr="00CE0060" w:rsidRDefault="006B3886" w:rsidP="006B3886">
            <w:pPr>
              <w:spacing w:after="0" w:line="240" w:lineRule="auto"/>
              <w:rPr>
                <w:rFonts w:eastAsia="Times New Roman"/>
                <w:sz w:val="20"/>
                <w:szCs w:val="20"/>
              </w:rPr>
            </w:pPr>
          </w:p>
        </w:tc>
      </w:tr>
      <w:tr w:rsidR="006B3886" w:rsidRPr="00CE0060" w14:paraId="0A4AB5A6" w14:textId="77777777" w:rsidTr="006B3886">
        <w:trPr>
          <w:trHeight w:val="358"/>
        </w:trPr>
        <w:tc>
          <w:tcPr>
            <w:tcW w:w="9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A3F912" w14:textId="77777777" w:rsidR="006B3886" w:rsidRPr="00CE0060" w:rsidRDefault="006B3886" w:rsidP="006B3886">
            <w:pPr>
              <w:spacing w:after="0" w:line="240" w:lineRule="auto"/>
              <w:rPr>
                <w:rFonts w:eastAsia="Times New Roman"/>
                <w:sz w:val="20"/>
                <w:szCs w:val="20"/>
              </w:rPr>
            </w:pPr>
            <w:r w:rsidRPr="00CE0060">
              <w:rPr>
                <w:rFonts w:eastAsia="Times New Roman"/>
                <w:sz w:val="20"/>
                <w:szCs w:val="20"/>
              </w:rPr>
              <w:t>ĐN3</w:t>
            </w:r>
          </w:p>
        </w:tc>
        <w:tc>
          <w:tcPr>
            <w:tcW w:w="768" w:type="dxa"/>
            <w:tcBorders>
              <w:top w:val="nil"/>
              <w:left w:val="single" w:sz="4" w:space="0" w:color="auto"/>
              <w:bottom w:val="single" w:sz="4" w:space="0" w:color="auto"/>
              <w:right w:val="single" w:sz="4" w:space="0" w:color="auto"/>
            </w:tcBorders>
            <w:shd w:val="clear" w:color="auto" w:fill="auto"/>
            <w:vAlign w:val="center"/>
          </w:tcPr>
          <w:p w14:paraId="7E96C907" w14:textId="37319701" w:rsidR="006B3886" w:rsidRPr="00CE0060" w:rsidRDefault="006B3886" w:rsidP="006B3886">
            <w:pPr>
              <w:spacing w:after="0" w:line="240" w:lineRule="auto"/>
              <w:rPr>
                <w:sz w:val="20"/>
                <w:szCs w:val="20"/>
              </w:rPr>
            </w:pPr>
            <w:r>
              <w:rPr>
                <w:sz w:val="20"/>
                <w:szCs w:val="20"/>
              </w:rPr>
              <w:t>5,4</w:t>
            </w:r>
          </w:p>
        </w:tc>
        <w:tc>
          <w:tcPr>
            <w:tcW w:w="768" w:type="dxa"/>
            <w:tcBorders>
              <w:top w:val="nil"/>
              <w:left w:val="nil"/>
              <w:bottom w:val="single" w:sz="4" w:space="0" w:color="auto"/>
              <w:right w:val="single" w:sz="4" w:space="0" w:color="auto"/>
            </w:tcBorders>
            <w:shd w:val="clear" w:color="auto" w:fill="auto"/>
            <w:noWrap/>
            <w:vAlign w:val="center"/>
          </w:tcPr>
          <w:p w14:paraId="79AB1929" w14:textId="047AE3D3" w:rsidR="006B3886" w:rsidRPr="00CE0060" w:rsidRDefault="006B3886" w:rsidP="006B3886">
            <w:pPr>
              <w:spacing w:after="0" w:line="240" w:lineRule="auto"/>
              <w:rPr>
                <w:sz w:val="20"/>
                <w:szCs w:val="20"/>
              </w:rPr>
            </w:pPr>
            <w:r>
              <w:rPr>
                <w:sz w:val="20"/>
                <w:szCs w:val="20"/>
              </w:rPr>
              <w:t>5,2</w:t>
            </w:r>
          </w:p>
        </w:tc>
        <w:tc>
          <w:tcPr>
            <w:tcW w:w="768" w:type="dxa"/>
            <w:tcBorders>
              <w:top w:val="nil"/>
              <w:left w:val="nil"/>
              <w:bottom w:val="single" w:sz="4" w:space="0" w:color="auto"/>
              <w:right w:val="single" w:sz="4" w:space="0" w:color="auto"/>
            </w:tcBorders>
            <w:shd w:val="clear" w:color="auto" w:fill="auto"/>
            <w:noWrap/>
            <w:vAlign w:val="center"/>
          </w:tcPr>
          <w:p w14:paraId="33F13168" w14:textId="7982BCB0" w:rsidR="006B3886" w:rsidRPr="00CE0060" w:rsidRDefault="006B3886" w:rsidP="006B3886">
            <w:pPr>
              <w:spacing w:after="0" w:line="240" w:lineRule="auto"/>
              <w:rPr>
                <w:sz w:val="20"/>
                <w:szCs w:val="20"/>
              </w:rPr>
            </w:pPr>
            <w:r>
              <w:rPr>
                <w:sz w:val="20"/>
                <w:szCs w:val="20"/>
              </w:rPr>
              <w:t>5,8</w:t>
            </w:r>
          </w:p>
        </w:tc>
        <w:tc>
          <w:tcPr>
            <w:tcW w:w="768" w:type="dxa"/>
            <w:tcBorders>
              <w:top w:val="nil"/>
              <w:left w:val="nil"/>
              <w:bottom w:val="single" w:sz="4" w:space="0" w:color="auto"/>
              <w:right w:val="single" w:sz="4" w:space="0" w:color="auto"/>
            </w:tcBorders>
            <w:shd w:val="clear" w:color="auto" w:fill="auto"/>
            <w:noWrap/>
            <w:vAlign w:val="center"/>
          </w:tcPr>
          <w:p w14:paraId="470131D5" w14:textId="278D9E21" w:rsidR="006B3886" w:rsidRPr="00CE0060" w:rsidRDefault="006B3886" w:rsidP="006B3886">
            <w:pPr>
              <w:spacing w:after="0" w:line="240" w:lineRule="auto"/>
              <w:rPr>
                <w:sz w:val="20"/>
                <w:szCs w:val="20"/>
              </w:rPr>
            </w:pPr>
            <w:r>
              <w:rPr>
                <w:sz w:val="20"/>
                <w:szCs w:val="20"/>
              </w:rPr>
              <w:t>5,6</w:t>
            </w:r>
          </w:p>
        </w:tc>
        <w:tc>
          <w:tcPr>
            <w:tcW w:w="768" w:type="dxa"/>
            <w:tcBorders>
              <w:top w:val="nil"/>
              <w:left w:val="nil"/>
              <w:bottom w:val="single" w:sz="4" w:space="0" w:color="auto"/>
              <w:right w:val="single" w:sz="4" w:space="0" w:color="auto"/>
            </w:tcBorders>
            <w:shd w:val="clear" w:color="auto" w:fill="auto"/>
            <w:noWrap/>
            <w:vAlign w:val="center"/>
          </w:tcPr>
          <w:p w14:paraId="13E1840F" w14:textId="7EF82AEE" w:rsidR="006B3886" w:rsidRPr="00CE0060" w:rsidRDefault="006B3886" w:rsidP="006B3886">
            <w:pPr>
              <w:spacing w:after="0" w:line="240" w:lineRule="auto"/>
              <w:rPr>
                <w:sz w:val="20"/>
                <w:szCs w:val="20"/>
              </w:rPr>
            </w:pPr>
            <w:r>
              <w:rPr>
                <w:sz w:val="20"/>
                <w:szCs w:val="20"/>
              </w:rPr>
              <w:t>5,7</w:t>
            </w:r>
          </w:p>
        </w:tc>
        <w:tc>
          <w:tcPr>
            <w:tcW w:w="768" w:type="dxa"/>
            <w:tcBorders>
              <w:top w:val="nil"/>
              <w:left w:val="nil"/>
              <w:bottom w:val="single" w:sz="4" w:space="0" w:color="auto"/>
              <w:right w:val="single" w:sz="4" w:space="0" w:color="auto"/>
            </w:tcBorders>
            <w:shd w:val="clear" w:color="auto" w:fill="auto"/>
            <w:noWrap/>
            <w:vAlign w:val="center"/>
          </w:tcPr>
          <w:p w14:paraId="4D93F875" w14:textId="1193EF97" w:rsidR="006B3886" w:rsidRPr="00CE0060" w:rsidRDefault="006B3886" w:rsidP="006B3886">
            <w:pPr>
              <w:spacing w:after="0" w:line="240" w:lineRule="auto"/>
              <w:rPr>
                <w:sz w:val="20"/>
                <w:szCs w:val="20"/>
              </w:rPr>
            </w:pPr>
            <w:r>
              <w:rPr>
                <w:sz w:val="20"/>
                <w:szCs w:val="20"/>
              </w:rPr>
              <w:t>5,3</w:t>
            </w:r>
          </w:p>
        </w:tc>
        <w:tc>
          <w:tcPr>
            <w:tcW w:w="768" w:type="dxa"/>
            <w:tcBorders>
              <w:top w:val="nil"/>
              <w:left w:val="nil"/>
              <w:bottom w:val="single" w:sz="4" w:space="0" w:color="auto"/>
              <w:right w:val="single" w:sz="4" w:space="0" w:color="auto"/>
            </w:tcBorders>
            <w:shd w:val="clear" w:color="auto" w:fill="auto"/>
            <w:noWrap/>
            <w:vAlign w:val="center"/>
          </w:tcPr>
          <w:p w14:paraId="40AF8582" w14:textId="735B2288" w:rsidR="006B3886" w:rsidRPr="00CE0060" w:rsidRDefault="006B3886" w:rsidP="006B3886">
            <w:pPr>
              <w:spacing w:after="0" w:line="240" w:lineRule="auto"/>
              <w:rPr>
                <w:sz w:val="20"/>
                <w:szCs w:val="20"/>
              </w:rPr>
            </w:pPr>
            <w:r>
              <w:rPr>
                <w:sz w:val="20"/>
                <w:szCs w:val="20"/>
              </w:rPr>
              <w:t>4,6</w:t>
            </w:r>
          </w:p>
        </w:tc>
        <w:tc>
          <w:tcPr>
            <w:tcW w:w="768" w:type="dxa"/>
            <w:tcBorders>
              <w:top w:val="nil"/>
              <w:left w:val="nil"/>
              <w:bottom w:val="single" w:sz="4" w:space="0" w:color="auto"/>
              <w:right w:val="single" w:sz="4" w:space="0" w:color="auto"/>
            </w:tcBorders>
            <w:shd w:val="clear" w:color="auto" w:fill="auto"/>
            <w:noWrap/>
            <w:vAlign w:val="center"/>
          </w:tcPr>
          <w:p w14:paraId="28A1A05F" w14:textId="0A48C1D5" w:rsidR="006B3886" w:rsidRPr="00CE0060" w:rsidRDefault="006B3886" w:rsidP="006B3886">
            <w:pPr>
              <w:spacing w:after="0" w:line="240" w:lineRule="auto"/>
              <w:rPr>
                <w:sz w:val="20"/>
                <w:szCs w:val="20"/>
              </w:rPr>
            </w:pPr>
            <w:r>
              <w:rPr>
                <w:sz w:val="20"/>
                <w:szCs w:val="20"/>
              </w:rPr>
              <w:t>4,7</w:t>
            </w:r>
          </w:p>
        </w:tc>
        <w:tc>
          <w:tcPr>
            <w:tcW w:w="768" w:type="dxa"/>
            <w:tcBorders>
              <w:top w:val="nil"/>
              <w:left w:val="nil"/>
              <w:bottom w:val="single" w:sz="4" w:space="0" w:color="auto"/>
              <w:right w:val="single" w:sz="4" w:space="0" w:color="auto"/>
            </w:tcBorders>
            <w:shd w:val="clear" w:color="auto" w:fill="auto"/>
            <w:noWrap/>
            <w:vAlign w:val="center"/>
          </w:tcPr>
          <w:p w14:paraId="5B9235AD" w14:textId="2440B6C3" w:rsidR="006B3886" w:rsidRPr="00CE0060" w:rsidRDefault="006B3886" w:rsidP="006B3886">
            <w:pPr>
              <w:spacing w:after="0" w:line="240" w:lineRule="auto"/>
              <w:rPr>
                <w:sz w:val="20"/>
                <w:szCs w:val="20"/>
              </w:rPr>
            </w:pPr>
            <w:r>
              <w:rPr>
                <w:sz w:val="20"/>
                <w:szCs w:val="20"/>
              </w:rPr>
              <w:t>4,6</w:t>
            </w:r>
          </w:p>
        </w:tc>
        <w:tc>
          <w:tcPr>
            <w:tcW w:w="809" w:type="dxa"/>
            <w:tcBorders>
              <w:top w:val="nil"/>
              <w:left w:val="nil"/>
              <w:bottom w:val="single" w:sz="4" w:space="0" w:color="auto"/>
              <w:right w:val="single" w:sz="4" w:space="0" w:color="auto"/>
            </w:tcBorders>
            <w:shd w:val="clear" w:color="auto" w:fill="auto"/>
            <w:noWrap/>
            <w:vAlign w:val="center"/>
          </w:tcPr>
          <w:p w14:paraId="13220D89" w14:textId="61B01B06" w:rsidR="006B3886" w:rsidRPr="00CE0060" w:rsidRDefault="006B3886" w:rsidP="006B3886">
            <w:pPr>
              <w:spacing w:after="0" w:line="240" w:lineRule="auto"/>
              <w:rPr>
                <w:sz w:val="20"/>
                <w:szCs w:val="20"/>
              </w:rPr>
            </w:pPr>
            <w:r>
              <w:rPr>
                <w:color w:val="000000"/>
                <w:sz w:val="20"/>
                <w:szCs w:val="20"/>
              </w:rPr>
              <w:t>4,9</w:t>
            </w:r>
          </w:p>
        </w:tc>
        <w:tc>
          <w:tcPr>
            <w:tcW w:w="799" w:type="dxa"/>
            <w:tcBorders>
              <w:top w:val="nil"/>
              <w:left w:val="nil"/>
              <w:bottom w:val="single" w:sz="4" w:space="0" w:color="auto"/>
              <w:right w:val="single" w:sz="4" w:space="0" w:color="auto"/>
            </w:tcBorders>
            <w:shd w:val="clear" w:color="000000" w:fill="FFFFFF"/>
            <w:noWrap/>
            <w:vAlign w:val="center"/>
          </w:tcPr>
          <w:p w14:paraId="1C6DF286" w14:textId="3C099A42" w:rsidR="006B3886" w:rsidRPr="00CE0060" w:rsidRDefault="006B3886" w:rsidP="006B3886">
            <w:pPr>
              <w:spacing w:after="0" w:line="240" w:lineRule="auto"/>
              <w:rPr>
                <w:sz w:val="20"/>
                <w:szCs w:val="20"/>
              </w:rPr>
            </w:pPr>
            <w:r>
              <w:rPr>
                <w:color w:val="000000"/>
                <w:sz w:val="20"/>
                <w:szCs w:val="20"/>
              </w:rPr>
              <w:t>5,1</w:t>
            </w:r>
          </w:p>
        </w:tc>
        <w:tc>
          <w:tcPr>
            <w:tcW w:w="768" w:type="dxa"/>
            <w:tcBorders>
              <w:top w:val="nil"/>
              <w:left w:val="nil"/>
              <w:bottom w:val="single" w:sz="4" w:space="0" w:color="auto"/>
              <w:right w:val="single" w:sz="4" w:space="0" w:color="auto"/>
            </w:tcBorders>
            <w:shd w:val="clear" w:color="000000" w:fill="FFFFFF"/>
            <w:vAlign w:val="center"/>
          </w:tcPr>
          <w:p w14:paraId="40FDC989" w14:textId="576FB117" w:rsidR="006B3886" w:rsidRPr="00CE0060" w:rsidRDefault="006B3886" w:rsidP="006B3886">
            <w:pPr>
              <w:spacing w:after="0" w:line="240" w:lineRule="auto"/>
              <w:rPr>
                <w:sz w:val="20"/>
                <w:szCs w:val="20"/>
              </w:rPr>
            </w:pPr>
            <w:r>
              <w:rPr>
                <w:color w:val="000000"/>
                <w:sz w:val="20"/>
                <w:szCs w:val="20"/>
              </w:rPr>
              <w:t>4,9</w:t>
            </w:r>
          </w:p>
        </w:tc>
        <w:tc>
          <w:tcPr>
            <w:tcW w:w="799" w:type="dxa"/>
            <w:tcBorders>
              <w:top w:val="nil"/>
              <w:left w:val="nil"/>
              <w:bottom w:val="single" w:sz="4" w:space="0" w:color="auto"/>
              <w:right w:val="single" w:sz="4" w:space="0" w:color="auto"/>
            </w:tcBorders>
            <w:shd w:val="clear" w:color="000000" w:fill="FFFFFF"/>
            <w:noWrap/>
            <w:vAlign w:val="center"/>
          </w:tcPr>
          <w:p w14:paraId="632951DA" w14:textId="72E99465" w:rsidR="006B3886" w:rsidRPr="00CE0060" w:rsidRDefault="006B3886" w:rsidP="006B3886">
            <w:pPr>
              <w:spacing w:after="0" w:line="240" w:lineRule="auto"/>
              <w:rPr>
                <w:rFonts w:eastAsia="Times New Roman"/>
                <w:sz w:val="20"/>
                <w:szCs w:val="20"/>
              </w:rPr>
            </w:pPr>
            <w:r>
              <w:rPr>
                <w:color w:val="000000"/>
                <w:sz w:val="20"/>
                <w:szCs w:val="20"/>
              </w:rPr>
              <w:t>4,9</w:t>
            </w:r>
          </w:p>
        </w:tc>
        <w:tc>
          <w:tcPr>
            <w:tcW w:w="1861" w:type="dxa"/>
            <w:vMerge/>
            <w:tcBorders>
              <w:top w:val="single" w:sz="4" w:space="0" w:color="auto"/>
              <w:left w:val="nil"/>
              <w:bottom w:val="single" w:sz="4" w:space="0" w:color="auto"/>
              <w:right w:val="single" w:sz="4" w:space="0" w:color="auto"/>
            </w:tcBorders>
            <w:shd w:val="clear" w:color="auto" w:fill="auto"/>
            <w:noWrap/>
            <w:vAlign w:val="center"/>
          </w:tcPr>
          <w:p w14:paraId="4336042B" w14:textId="77777777" w:rsidR="006B3886" w:rsidRPr="00CE0060" w:rsidRDefault="006B3886" w:rsidP="006B3886">
            <w:pPr>
              <w:spacing w:after="0" w:line="240" w:lineRule="auto"/>
              <w:rPr>
                <w:rFonts w:eastAsia="Times New Roman"/>
                <w:sz w:val="20"/>
                <w:szCs w:val="20"/>
              </w:rPr>
            </w:pPr>
          </w:p>
        </w:tc>
      </w:tr>
      <w:tr w:rsidR="006B3886" w:rsidRPr="00CE0060" w14:paraId="7F200A0F" w14:textId="77777777" w:rsidTr="006B3886">
        <w:trPr>
          <w:trHeight w:val="358"/>
        </w:trPr>
        <w:tc>
          <w:tcPr>
            <w:tcW w:w="9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7547A" w14:textId="77777777" w:rsidR="006B3886" w:rsidRPr="00CE0060" w:rsidRDefault="006B3886" w:rsidP="006B3886">
            <w:pPr>
              <w:spacing w:after="0" w:line="240" w:lineRule="auto"/>
              <w:rPr>
                <w:rFonts w:eastAsia="Times New Roman"/>
                <w:sz w:val="20"/>
                <w:szCs w:val="20"/>
              </w:rPr>
            </w:pPr>
            <w:r w:rsidRPr="00CE0060">
              <w:rPr>
                <w:rFonts w:eastAsia="Times New Roman"/>
                <w:sz w:val="20"/>
                <w:szCs w:val="20"/>
              </w:rPr>
              <w:t>ĐN4</w:t>
            </w:r>
          </w:p>
        </w:tc>
        <w:tc>
          <w:tcPr>
            <w:tcW w:w="768" w:type="dxa"/>
            <w:tcBorders>
              <w:top w:val="nil"/>
              <w:left w:val="single" w:sz="4" w:space="0" w:color="auto"/>
              <w:bottom w:val="single" w:sz="4" w:space="0" w:color="auto"/>
              <w:right w:val="single" w:sz="4" w:space="0" w:color="auto"/>
            </w:tcBorders>
            <w:shd w:val="clear" w:color="auto" w:fill="auto"/>
            <w:vAlign w:val="center"/>
          </w:tcPr>
          <w:p w14:paraId="52E0CED8" w14:textId="05EEED1E" w:rsidR="006B3886" w:rsidRPr="00CE0060" w:rsidRDefault="006B3886" w:rsidP="006B3886">
            <w:pPr>
              <w:spacing w:after="0" w:line="240" w:lineRule="auto"/>
              <w:rPr>
                <w:rFonts w:eastAsia="Times New Roman"/>
                <w:sz w:val="20"/>
                <w:szCs w:val="20"/>
              </w:rPr>
            </w:pPr>
            <w:r>
              <w:rPr>
                <w:sz w:val="20"/>
                <w:szCs w:val="20"/>
              </w:rPr>
              <w:t>5,4</w:t>
            </w:r>
          </w:p>
        </w:tc>
        <w:tc>
          <w:tcPr>
            <w:tcW w:w="768" w:type="dxa"/>
            <w:tcBorders>
              <w:top w:val="nil"/>
              <w:left w:val="nil"/>
              <w:bottom w:val="single" w:sz="4" w:space="0" w:color="auto"/>
              <w:right w:val="single" w:sz="4" w:space="0" w:color="auto"/>
            </w:tcBorders>
            <w:shd w:val="clear" w:color="auto" w:fill="auto"/>
            <w:noWrap/>
            <w:vAlign w:val="center"/>
          </w:tcPr>
          <w:p w14:paraId="156C1E7F" w14:textId="3A0B4648" w:rsidR="006B3886" w:rsidRPr="00CE0060" w:rsidRDefault="006B3886" w:rsidP="006B3886">
            <w:pPr>
              <w:spacing w:after="0" w:line="240" w:lineRule="auto"/>
              <w:rPr>
                <w:rFonts w:eastAsia="Times New Roman"/>
                <w:sz w:val="20"/>
                <w:szCs w:val="20"/>
              </w:rPr>
            </w:pPr>
            <w:r>
              <w:rPr>
                <w:sz w:val="20"/>
                <w:szCs w:val="20"/>
              </w:rPr>
              <w:t>5,2</w:t>
            </w:r>
          </w:p>
        </w:tc>
        <w:tc>
          <w:tcPr>
            <w:tcW w:w="768" w:type="dxa"/>
            <w:tcBorders>
              <w:top w:val="nil"/>
              <w:left w:val="nil"/>
              <w:bottom w:val="single" w:sz="4" w:space="0" w:color="auto"/>
              <w:right w:val="single" w:sz="4" w:space="0" w:color="auto"/>
            </w:tcBorders>
            <w:shd w:val="clear" w:color="auto" w:fill="auto"/>
            <w:noWrap/>
            <w:vAlign w:val="center"/>
          </w:tcPr>
          <w:p w14:paraId="6FDAA26F" w14:textId="5D93FC57" w:rsidR="006B3886" w:rsidRPr="00CE0060" w:rsidRDefault="006B3886" w:rsidP="006B3886">
            <w:pPr>
              <w:spacing w:after="0" w:line="240" w:lineRule="auto"/>
              <w:rPr>
                <w:rFonts w:eastAsia="Times New Roman"/>
                <w:sz w:val="20"/>
                <w:szCs w:val="20"/>
              </w:rPr>
            </w:pPr>
            <w:r>
              <w:rPr>
                <w:sz w:val="20"/>
                <w:szCs w:val="20"/>
              </w:rPr>
              <w:t>5,9</w:t>
            </w:r>
          </w:p>
        </w:tc>
        <w:tc>
          <w:tcPr>
            <w:tcW w:w="768" w:type="dxa"/>
            <w:tcBorders>
              <w:top w:val="nil"/>
              <w:left w:val="nil"/>
              <w:bottom w:val="single" w:sz="4" w:space="0" w:color="auto"/>
              <w:right w:val="single" w:sz="4" w:space="0" w:color="auto"/>
            </w:tcBorders>
            <w:shd w:val="clear" w:color="auto" w:fill="auto"/>
            <w:noWrap/>
            <w:vAlign w:val="center"/>
          </w:tcPr>
          <w:p w14:paraId="31967449" w14:textId="11447AB0" w:rsidR="006B3886" w:rsidRPr="00CE0060" w:rsidRDefault="006B3886" w:rsidP="006B3886">
            <w:pPr>
              <w:spacing w:after="0" w:line="240" w:lineRule="auto"/>
              <w:rPr>
                <w:rFonts w:eastAsia="Times New Roman"/>
                <w:sz w:val="20"/>
                <w:szCs w:val="20"/>
              </w:rPr>
            </w:pPr>
            <w:r>
              <w:rPr>
                <w:sz w:val="20"/>
                <w:szCs w:val="20"/>
              </w:rPr>
              <w:t>5,6</w:t>
            </w:r>
          </w:p>
        </w:tc>
        <w:tc>
          <w:tcPr>
            <w:tcW w:w="768" w:type="dxa"/>
            <w:tcBorders>
              <w:top w:val="nil"/>
              <w:left w:val="nil"/>
              <w:bottom w:val="single" w:sz="4" w:space="0" w:color="auto"/>
              <w:right w:val="single" w:sz="4" w:space="0" w:color="auto"/>
            </w:tcBorders>
            <w:shd w:val="clear" w:color="auto" w:fill="auto"/>
            <w:noWrap/>
            <w:vAlign w:val="center"/>
          </w:tcPr>
          <w:p w14:paraId="73F7E703" w14:textId="0B2366B1" w:rsidR="006B3886" w:rsidRPr="00CE0060" w:rsidRDefault="006B3886" w:rsidP="006B3886">
            <w:pPr>
              <w:spacing w:after="0" w:line="240" w:lineRule="auto"/>
              <w:rPr>
                <w:rFonts w:eastAsia="Times New Roman"/>
                <w:sz w:val="20"/>
                <w:szCs w:val="20"/>
              </w:rPr>
            </w:pPr>
            <w:r>
              <w:rPr>
                <w:sz w:val="20"/>
                <w:szCs w:val="20"/>
              </w:rPr>
              <w:t>5,7</w:t>
            </w:r>
          </w:p>
        </w:tc>
        <w:tc>
          <w:tcPr>
            <w:tcW w:w="768" w:type="dxa"/>
            <w:tcBorders>
              <w:top w:val="nil"/>
              <w:left w:val="nil"/>
              <w:bottom w:val="single" w:sz="4" w:space="0" w:color="auto"/>
              <w:right w:val="single" w:sz="4" w:space="0" w:color="auto"/>
            </w:tcBorders>
            <w:shd w:val="clear" w:color="auto" w:fill="auto"/>
            <w:noWrap/>
            <w:vAlign w:val="center"/>
          </w:tcPr>
          <w:p w14:paraId="08665DC5" w14:textId="682742FB" w:rsidR="006B3886" w:rsidRPr="00CE0060" w:rsidRDefault="006B3886" w:rsidP="006B3886">
            <w:pPr>
              <w:spacing w:after="0" w:line="240" w:lineRule="auto"/>
              <w:rPr>
                <w:rFonts w:eastAsia="Times New Roman"/>
                <w:sz w:val="20"/>
                <w:szCs w:val="20"/>
              </w:rPr>
            </w:pPr>
            <w:r>
              <w:rPr>
                <w:sz w:val="20"/>
                <w:szCs w:val="20"/>
              </w:rPr>
              <w:t>5,3</w:t>
            </w:r>
          </w:p>
        </w:tc>
        <w:tc>
          <w:tcPr>
            <w:tcW w:w="768" w:type="dxa"/>
            <w:tcBorders>
              <w:top w:val="nil"/>
              <w:left w:val="nil"/>
              <w:bottom w:val="single" w:sz="4" w:space="0" w:color="auto"/>
              <w:right w:val="single" w:sz="4" w:space="0" w:color="auto"/>
            </w:tcBorders>
            <w:shd w:val="clear" w:color="auto" w:fill="auto"/>
            <w:noWrap/>
            <w:vAlign w:val="center"/>
          </w:tcPr>
          <w:p w14:paraId="5A2815D2" w14:textId="4541773E" w:rsidR="006B3886" w:rsidRPr="00CE0060" w:rsidRDefault="006B3886" w:rsidP="006B3886">
            <w:pPr>
              <w:spacing w:after="0" w:line="240" w:lineRule="auto"/>
              <w:rPr>
                <w:rFonts w:eastAsia="Times New Roman"/>
                <w:sz w:val="20"/>
                <w:szCs w:val="20"/>
              </w:rPr>
            </w:pPr>
            <w:r>
              <w:rPr>
                <w:sz w:val="20"/>
                <w:szCs w:val="20"/>
              </w:rPr>
              <w:t>4,6</w:t>
            </w:r>
          </w:p>
        </w:tc>
        <w:tc>
          <w:tcPr>
            <w:tcW w:w="768" w:type="dxa"/>
            <w:tcBorders>
              <w:top w:val="nil"/>
              <w:left w:val="nil"/>
              <w:bottom w:val="single" w:sz="4" w:space="0" w:color="auto"/>
              <w:right w:val="single" w:sz="4" w:space="0" w:color="auto"/>
            </w:tcBorders>
            <w:shd w:val="clear" w:color="auto" w:fill="auto"/>
            <w:noWrap/>
            <w:vAlign w:val="center"/>
          </w:tcPr>
          <w:p w14:paraId="4EDA0F86" w14:textId="7B885A1D" w:rsidR="006B3886" w:rsidRPr="00CE0060" w:rsidRDefault="006B3886" w:rsidP="006B3886">
            <w:pPr>
              <w:spacing w:after="0" w:line="240" w:lineRule="auto"/>
              <w:rPr>
                <w:rFonts w:eastAsia="Times New Roman"/>
                <w:sz w:val="20"/>
                <w:szCs w:val="20"/>
              </w:rPr>
            </w:pPr>
            <w:r>
              <w:rPr>
                <w:sz w:val="20"/>
                <w:szCs w:val="20"/>
              </w:rPr>
              <w:t>4,7</w:t>
            </w:r>
          </w:p>
        </w:tc>
        <w:tc>
          <w:tcPr>
            <w:tcW w:w="768" w:type="dxa"/>
            <w:tcBorders>
              <w:top w:val="nil"/>
              <w:left w:val="nil"/>
              <w:bottom w:val="single" w:sz="4" w:space="0" w:color="auto"/>
              <w:right w:val="single" w:sz="4" w:space="0" w:color="auto"/>
            </w:tcBorders>
            <w:shd w:val="clear" w:color="auto" w:fill="auto"/>
            <w:noWrap/>
            <w:vAlign w:val="center"/>
          </w:tcPr>
          <w:p w14:paraId="1E9279A6" w14:textId="38F60D83" w:rsidR="006B3886" w:rsidRPr="00CE0060" w:rsidRDefault="006B3886" w:rsidP="006B3886">
            <w:pPr>
              <w:spacing w:after="0" w:line="240" w:lineRule="auto"/>
              <w:rPr>
                <w:rFonts w:eastAsia="Times New Roman"/>
                <w:sz w:val="20"/>
                <w:szCs w:val="20"/>
              </w:rPr>
            </w:pPr>
            <w:r>
              <w:rPr>
                <w:sz w:val="20"/>
                <w:szCs w:val="20"/>
              </w:rPr>
              <w:t>4,6</w:t>
            </w:r>
          </w:p>
        </w:tc>
        <w:tc>
          <w:tcPr>
            <w:tcW w:w="809" w:type="dxa"/>
            <w:tcBorders>
              <w:top w:val="nil"/>
              <w:left w:val="nil"/>
              <w:bottom w:val="single" w:sz="4" w:space="0" w:color="auto"/>
              <w:right w:val="single" w:sz="4" w:space="0" w:color="auto"/>
            </w:tcBorders>
            <w:shd w:val="clear" w:color="auto" w:fill="auto"/>
            <w:noWrap/>
            <w:vAlign w:val="center"/>
          </w:tcPr>
          <w:p w14:paraId="74519358" w14:textId="5271218C" w:rsidR="006B3886" w:rsidRPr="00CE0060" w:rsidRDefault="006B3886" w:rsidP="006B3886">
            <w:pPr>
              <w:spacing w:after="0" w:line="240" w:lineRule="auto"/>
              <w:rPr>
                <w:rFonts w:eastAsia="Times New Roman"/>
                <w:sz w:val="20"/>
                <w:szCs w:val="20"/>
              </w:rPr>
            </w:pPr>
            <w:r>
              <w:rPr>
                <w:sz w:val="20"/>
                <w:szCs w:val="20"/>
              </w:rPr>
              <w:t>4,8</w:t>
            </w:r>
          </w:p>
        </w:tc>
        <w:tc>
          <w:tcPr>
            <w:tcW w:w="799" w:type="dxa"/>
            <w:tcBorders>
              <w:top w:val="nil"/>
              <w:left w:val="nil"/>
              <w:bottom w:val="single" w:sz="4" w:space="0" w:color="auto"/>
              <w:right w:val="single" w:sz="4" w:space="0" w:color="auto"/>
            </w:tcBorders>
            <w:shd w:val="clear" w:color="000000" w:fill="FFFFFF"/>
            <w:noWrap/>
            <w:vAlign w:val="center"/>
          </w:tcPr>
          <w:p w14:paraId="788E8017" w14:textId="5920D239" w:rsidR="006B3886" w:rsidRPr="00CE0060" w:rsidRDefault="006B3886" w:rsidP="006B3886">
            <w:pPr>
              <w:spacing w:after="0" w:line="240" w:lineRule="auto"/>
              <w:rPr>
                <w:rFonts w:eastAsia="Times New Roman"/>
                <w:sz w:val="20"/>
                <w:szCs w:val="20"/>
              </w:rPr>
            </w:pPr>
            <w:r>
              <w:rPr>
                <w:color w:val="000000"/>
                <w:sz w:val="20"/>
                <w:szCs w:val="20"/>
              </w:rPr>
              <w:t>5,2</w:t>
            </w:r>
          </w:p>
        </w:tc>
        <w:tc>
          <w:tcPr>
            <w:tcW w:w="768" w:type="dxa"/>
            <w:tcBorders>
              <w:top w:val="nil"/>
              <w:left w:val="nil"/>
              <w:bottom w:val="single" w:sz="4" w:space="0" w:color="auto"/>
              <w:right w:val="single" w:sz="4" w:space="0" w:color="auto"/>
            </w:tcBorders>
            <w:shd w:val="clear" w:color="000000" w:fill="FFFFFF"/>
            <w:vAlign w:val="center"/>
          </w:tcPr>
          <w:p w14:paraId="0DD4EC91" w14:textId="5B2DB0CB" w:rsidR="006B3886" w:rsidRPr="00CE0060" w:rsidRDefault="006B3886" w:rsidP="006B3886">
            <w:pPr>
              <w:spacing w:after="0" w:line="240" w:lineRule="auto"/>
              <w:rPr>
                <w:sz w:val="20"/>
                <w:szCs w:val="20"/>
              </w:rPr>
            </w:pPr>
            <w:r>
              <w:rPr>
                <w:color w:val="000000"/>
                <w:sz w:val="20"/>
                <w:szCs w:val="20"/>
              </w:rPr>
              <w:t>4,9</w:t>
            </w:r>
          </w:p>
        </w:tc>
        <w:tc>
          <w:tcPr>
            <w:tcW w:w="799" w:type="dxa"/>
            <w:tcBorders>
              <w:top w:val="nil"/>
              <w:left w:val="nil"/>
              <w:bottom w:val="single" w:sz="4" w:space="0" w:color="auto"/>
              <w:right w:val="single" w:sz="4" w:space="0" w:color="auto"/>
            </w:tcBorders>
            <w:shd w:val="clear" w:color="000000" w:fill="FFFFFF"/>
            <w:noWrap/>
            <w:vAlign w:val="center"/>
          </w:tcPr>
          <w:p w14:paraId="3C84340B" w14:textId="02E43EA8" w:rsidR="006B3886" w:rsidRPr="00CE0060" w:rsidRDefault="006B3886" w:rsidP="006B3886">
            <w:pPr>
              <w:spacing w:after="0" w:line="240" w:lineRule="auto"/>
              <w:rPr>
                <w:rFonts w:eastAsia="Times New Roman"/>
                <w:sz w:val="20"/>
                <w:szCs w:val="20"/>
              </w:rPr>
            </w:pPr>
            <w:r>
              <w:rPr>
                <w:color w:val="000000"/>
                <w:sz w:val="20"/>
                <w:szCs w:val="20"/>
              </w:rPr>
              <w:t>4,8</w:t>
            </w:r>
          </w:p>
        </w:tc>
        <w:tc>
          <w:tcPr>
            <w:tcW w:w="1861" w:type="dxa"/>
            <w:vMerge/>
            <w:tcBorders>
              <w:top w:val="single" w:sz="4" w:space="0" w:color="auto"/>
              <w:left w:val="nil"/>
              <w:bottom w:val="single" w:sz="4" w:space="0" w:color="auto"/>
              <w:right w:val="single" w:sz="4" w:space="0" w:color="auto"/>
            </w:tcBorders>
            <w:shd w:val="clear" w:color="auto" w:fill="auto"/>
            <w:noWrap/>
            <w:vAlign w:val="center"/>
          </w:tcPr>
          <w:p w14:paraId="36CD5AC5" w14:textId="77777777" w:rsidR="006B3886" w:rsidRPr="00CE0060" w:rsidRDefault="006B3886" w:rsidP="006B3886">
            <w:pPr>
              <w:spacing w:after="0" w:line="240" w:lineRule="auto"/>
              <w:rPr>
                <w:rFonts w:eastAsia="Times New Roman"/>
                <w:sz w:val="20"/>
                <w:szCs w:val="20"/>
              </w:rPr>
            </w:pPr>
          </w:p>
        </w:tc>
      </w:tr>
    </w:tbl>
    <w:p w14:paraId="54714B99" w14:textId="359093B3" w:rsidR="008311DA" w:rsidRDefault="006B3886" w:rsidP="00006533">
      <w:pPr>
        <w:pStyle w:val="Caption"/>
        <w:rPr>
          <w:sz w:val="28"/>
        </w:rPr>
      </w:pPr>
      <w:bookmarkStart w:id="1857" w:name="_Toc177717492"/>
      <w:r>
        <w:rPr>
          <w:noProof/>
          <w:sz w:val="28"/>
        </w:rPr>
        <w:drawing>
          <wp:anchor distT="0" distB="0" distL="114300" distR="114300" simplePos="0" relativeHeight="252242944" behindDoc="1" locked="0" layoutInCell="1" allowOverlap="1" wp14:anchorId="1EC46A6C" wp14:editId="1AA4F1E2">
            <wp:simplePos x="0" y="0"/>
            <wp:positionH relativeFrom="column">
              <wp:posOffset>1663065</wp:posOffset>
            </wp:positionH>
            <wp:positionV relativeFrom="paragraph">
              <wp:posOffset>184785</wp:posOffset>
            </wp:positionV>
            <wp:extent cx="5444490" cy="3345180"/>
            <wp:effectExtent l="0" t="0" r="3810" b="7620"/>
            <wp:wrapThrough wrapText="bothSides">
              <wp:wrapPolygon edited="0">
                <wp:start x="0" y="0"/>
                <wp:lineTo x="0" y="21526"/>
                <wp:lineTo x="21540" y="21526"/>
                <wp:lineTo x="21540" y="0"/>
                <wp:lineTo x="0" y="0"/>
              </wp:wrapPolygon>
            </wp:wrapThrough>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44490" cy="3345180"/>
                    </a:xfrm>
                    <a:prstGeom prst="rect">
                      <a:avLst/>
                    </a:prstGeom>
                    <a:noFill/>
                  </pic:spPr>
                </pic:pic>
              </a:graphicData>
            </a:graphic>
            <wp14:sizeRelH relativeFrom="page">
              <wp14:pctWidth>0</wp14:pctWidth>
            </wp14:sizeRelH>
            <wp14:sizeRelV relativeFrom="page">
              <wp14:pctHeight>0</wp14:pctHeight>
            </wp14:sizeRelV>
          </wp:anchor>
        </w:drawing>
      </w:r>
    </w:p>
    <w:p w14:paraId="2F29B5B0" w14:textId="7CF065D0" w:rsidR="008311DA" w:rsidRDefault="008311DA" w:rsidP="00006533">
      <w:pPr>
        <w:pStyle w:val="Caption"/>
        <w:rPr>
          <w:sz w:val="28"/>
        </w:rPr>
      </w:pPr>
    </w:p>
    <w:p w14:paraId="287CD340" w14:textId="74822A88" w:rsidR="008311DA" w:rsidRDefault="008311DA" w:rsidP="00006533">
      <w:pPr>
        <w:pStyle w:val="Caption"/>
        <w:rPr>
          <w:sz w:val="28"/>
        </w:rPr>
      </w:pPr>
    </w:p>
    <w:p w14:paraId="243F0D9E" w14:textId="559AFAB3" w:rsidR="008311DA" w:rsidRDefault="008311DA" w:rsidP="00006533">
      <w:pPr>
        <w:pStyle w:val="Caption"/>
        <w:rPr>
          <w:sz w:val="28"/>
        </w:rPr>
      </w:pPr>
    </w:p>
    <w:p w14:paraId="162F107A" w14:textId="7E4D0CD8" w:rsidR="008311DA" w:rsidRDefault="008311DA" w:rsidP="00006533">
      <w:pPr>
        <w:pStyle w:val="Caption"/>
        <w:rPr>
          <w:sz w:val="28"/>
        </w:rPr>
      </w:pPr>
    </w:p>
    <w:p w14:paraId="6CF2C8D5" w14:textId="77777777" w:rsidR="008311DA" w:rsidRPr="008311DA" w:rsidRDefault="008311DA" w:rsidP="008311DA">
      <w:pPr>
        <w:rPr>
          <w:lang w:val="x-none" w:eastAsia="x-none"/>
        </w:rPr>
      </w:pPr>
    </w:p>
    <w:p w14:paraId="291E9B06" w14:textId="77777777" w:rsidR="008311DA" w:rsidRDefault="008311DA" w:rsidP="00006533">
      <w:pPr>
        <w:pStyle w:val="Caption"/>
        <w:rPr>
          <w:sz w:val="28"/>
        </w:rPr>
      </w:pPr>
    </w:p>
    <w:p w14:paraId="7D6262BF" w14:textId="77777777" w:rsidR="008311DA" w:rsidRDefault="008311DA" w:rsidP="00006533">
      <w:pPr>
        <w:pStyle w:val="Caption"/>
        <w:rPr>
          <w:sz w:val="28"/>
        </w:rPr>
      </w:pPr>
    </w:p>
    <w:p w14:paraId="5A2D1F53" w14:textId="77777777" w:rsidR="008311DA" w:rsidRDefault="008311DA" w:rsidP="00006533">
      <w:pPr>
        <w:pStyle w:val="Caption"/>
        <w:rPr>
          <w:sz w:val="28"/>
        </w:rPr>
      </w:pPr>
    </w:p>
    <w:p w14:paraId="743ACA6A" w14:textId="77777777" w:rsidR="008311DA" w:rsidRDefault="008311DA" w:rsidP="00006533">
      <w:pPr>
        <w:pStyle w:val="Caption"/>
        <w:rPr>
          <w:sz w:val="28"/>
        </w:rPr>
      </w:pPr>
    </w:p>
    <w:p w14:paraId="524D4D0E" w14:textId="1017984F" w:rsidR="00BF1D32" w:rsidRPr="00CE0060" w:rsidRDefault="00BF1D32" w:rsidP="0000653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52</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đoạn sông </w:t>
      </w:r>
      <w:r w:rsidRPr="00CE0060">
        <w:rPr>
          <w:sz w:val="28"/>
          <w:szCs w:val="28"/>
          <w:lang w:val="en-US"/>
        </w:rPr>
        <w:t>Đồng Nai</w:t>
      </w:r>
      <w:bookmarkEnd w:id="1857"/>
    </w:p>
    <w:p w14:paraId="7A9201E0" w14:textId="765C568B" w:rsidR="00BF1D32" w:rsidRPr="00CE0060" w:rsidRDefault="00BF1D32" w:rsidP="00BF1D32">
      <w:pPr>
        <w:pStyle w:val="Caption"/>
        <w:rPr>
          <w:sz w:val="28"/>
          <w:szCs w:val="28"/>
          <w:lang w:val="en-US"/>
        </w:rPr>
      </w:pPr>
      <w:bookmarkStart w:id="1858" w:name="_Toc177717371"/>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58</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đoạn sông </w:t>
      </w:r>
      <w:r w:rsidRPr="00CE0060">
        <w:rPr>
          <w:sz w:val="28"/>
          <w:szCs w:val="28"/>
          <w:lang w:val="en-US"/>
        </w:rPr>
        <w:t>Đồng Nai</w:t>
      </w:r>
      <w:bookmarkEnd w:id="1858"/>
    </w:p>
    <w:tbl>
      <w:tblPr>
        <w:tblW w:w="12783" w:type="dxa"/>
        <w:tblInd w:w="794" w:type="dxa"/>
        <w:tblLook w:val="04A0" w:firstRow="1" w:lastRow="0" w:firstColumn="1" w:lastColumn="0" w:noHBand="0" w:noVBand="1"/>
      </w:tblPr>
      <w:tblGrid>
        <w:gridCol w:w="994"/>
        <w:gridCol w:w="772"/>
        <w:gridCol w:w="772"/>
        <w:gridCol w:w="772"/>
        <w:gridCol w:w="772"/>
        <w:gridCol w:w="772"/>
        <w:gridCol w:w="772"/>
        <w:gridCol w:w="772"/>
        <w:gridCol w:w="772"/>
        <w:gridCol w:w="772"/>
        <w:gridCol w:w="772"/>
        <w:gridCol w:w="772"/>
        <w:gridCol w:w="772"/>
        <w:gridCol w:w="772"/>
        <w:gridCol w:w="1753"/>
      </w:tblGrid>
      <w:tr w:rsidR="00CE0060" w:rsidRPr="00CE0060" w14:paraId="1860BC96" w14:textId="77777777" w:rsidTr="00BD6412">
        <w:trPr>
          <w:trHeight w:val="417"/>
        </w:trPr>
        <w:tc>
          <w:tcPr>
            <w:tcW w:w="994" w:type="dxa"/>
            <w:vMerge w:val="restart"/>
            <w:tcBorders>
              <w:top w:val="single" w:sz="4" w:space="0" w:color="auto"/>
              <w:left w:val="single" w:sz="4" w:space="0" w:color="auto"/>
              <w:right w:val="single" w:sz="4" w:space="0" w:color="auto"/>
            </w:tcBorders>
            <w:shd w:val="clear" w:color="auto" w:fill="auto"/>
            <w:noWrap/>
            <w:vAlign w:val="center"/>
          </w:tcPr>
          <w:p w14:paraId="405A33C7" w14:textId="1E60B876" w:rsidR="00F24BEB" w:rsidRPr="00CE0060" w:rsidRDefault="00F24BEB" w:rsidP="00BD6412">
            <w:pPr>
              <w:spacing w:after="0" w:line="240" w:lineRule="auto"/>
              <w:rPr>
                <w:rFonts w:eastAsia="Times New Roman"/>
                <w:sz w:val="20"/>
                <w:szCs w:val="20"/>
              </w:rPr>
            </w:pPr>
            <w:r w:rsidRPr="00CE0060">
              <w:rPr>
                <w:b/>
                <w:bCs/>
                <w:sz w:val="20"/>
                <w:szCs w:val="20"/>
              </w:rPr>
              <w:t>Coliform</w:t>
            </w:r>
          </w:p>
        </w:tc>
        <w:tc>
          <w:tcPr>
            <w:tcW w:w="772" w:type="dxa"/>
            <w:tcBorders>
              <w:top w:val="single" w:sz="4" w:space="0" w:color="auto"/>
              <w:bottom w:val="single" w:sz="4" w:space="0" w:color="auto"/>
            </w:tcBorders>
            <w:vAlign w:val="center"/>
          </w:tcPr>
          <w:p w14:paraId="5F813A8C" w14:textId="77777777" w:rsidR="00F24BEB" w:rsidRPr="00CE0060" w:rsidRDefault="00F24BEB" w:rsidP="00BD6412">
            <w:pPr>
              <w:spacing w:after="0" w:line="240" w:lineRule="auto"/>
              <w:rPr>
                <w:rFonts w:eastAsia="Times New Roman"/>
                <w:sz w:val="20"/>
                <w:szCs w:val="20"/>
              </w:rPr>
            </w:pPr>
          </w:p>
        </w:tc>
        <w:tc>
          <w:tcPr>
            <w:tcW w:w="772" w:type="dxa"/>
            <w:tcBorders>
              <w:top w:val="single" w:sz="4" w:space="0" w:color="auto"/>
              <w:bottom w:val="single" w:sz="4" w:space="0" w:color="auto"/>
            </w:tcBorders>
            <w:shd w:val="clear" w:color="auto" w:fill="auto"/>
            <w:noWrap/>
            <w:vAlign w:val="center"/>
          </w:tcPr>
          <w:p w14:paraId="7BB00438" w14:textId="77777777" w:rsidR="00F24BEB" w:rsidRPr="00CE0060" w:rsidRDefault="00F24BEB" w:rsidP="00BD6412">
            <w:pPr>
              <w:spacing w:after="0" w:line="240" w:lineRule="auto"/>
              <w:rPr>
                <w:rFonts w:eastAsia="Times New Roman"/>
                <w:sz w:val="20"/>
                <w:szCs w:val="20"/>
              </w:rPr>
            </w:pPr>
          </w:p>
        </w:tc>
        <w:tc>
          <w:tcPr>
            <w:tcW w:w="6176" w:type="dxa"/>
            <w:gridSpan w:val="8"/>
            <w:tcBorders>
              <w:top w:val="single" w:sz="4" w:space="0" w:color="auto"/>
              <w:bottom w:val="single" w:sz="4" w:space="0" w:color="auto"/>
            </w:tcBorders>
            <w:shd w:val="clear" w:color="auto" w:fill="auto"/>
            <w:noWrap/>
            <w:vAlign w:val="center"/>
          </w:tcPr>
          <w:p w14:paraId="2A9EBFBF" w14:textId="77777777" w:rsidR="00F24BEB" w:rsidRPr="00CE0060" w:rsidRDefault="00F24BEB" w:rsidP="00BD641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72" w:type="dxa"/>
            <w:tcBorders>
              <w:top w:val="single" w:sz="4" w:space="0" w:color="auto"/>
              <w:bottom w:val="single" w:sz="4" w:space="0" w:color="auto"/>
            </w:tcBorders>
            <w:shd w:val="clear" w:color="auto" w:fill="auto"/>
            <w:noWrap/>
            <w:vAlign w:val="center"/>
          </w:tcPr>
          <w:p w14:paraId="272ECF57" w14:textId="77777777" w:rsidR="00F24BEB" w:rsidRPr="00CE0060" w:rsidRDefault="00F24BEB" w:rsidP="00BD6412">
            <w:pPr>
              <w:spacing w:after="0" w:line="240" w:lineRule="auto"/>
              <w:rPr>
                <w:rFonts w:eastAsia="Times New Roman"/>
                <w:sz w:val="20"/>
                <w:szCs w:val="20"/>
              </w:rPr>
            </w:pPr>
          </w:p>
        </w:tc>
        <w:tc>
          <w:tcPr>
            <w:tcW w:w="772" w:type="dxa"/>
            <w:tcBorders>
              <w:top w:val="single" w:sz="4" w:space="0" w:color="auto"/>
              <w:bottom w:val="single" w:sz="4" w:space="0" w:color="auto"/>
            </w:tcBorders>
            <w:vAlign w:val="center"/>
          </w:tcPr>
          <w:p w14:paraId="49D504FC" w14:textId="77777777" w:rsidR="00F24BEB" w:rsidRPr="00CE0060" w:rsidRDefault="00F24BEB" w:rsidP="00BD6412">
            <w:pPr>
              <w:spacing w:after="0" w:line="240" w:lineRule="auto"/>
              <w:rPr>
                <w:rFonts w:eastAsia="Times New Roman"/>
                <w:sz w:val="20"/>
                <w:szCs w:val="20"/>
              </w:rPr>
            </w:pPr>
          </w:p>
        </w:tc>
        <w:tc>
          <w:tcPr>
            <w:tcW w:w="772" w:type="dxa"/>
            <w:tcBorders>
              <w:top w:val="single" w:sz="4" w:space="0" w:color="auto"/>
              <w:bottom w:val="single" w:sz="4" w:space="0" w:color="auto"/>
            </w:tcBorders>
            <w:shd w:val="clear" w:color="auto" w:fill="auto"/>
            <w:noWrap/>
            <w:vAlign w:val="center"/>
          </w:tcPr>
          <w:p w14:paraId="0C2D2339" w14:textId="77777777" w:rsidR="00F24BEB" w:rsidRPr="00CE0060" w:rsidRDefault="00F24BEB" w:rsidP="00BD6412">
            <w:pPr>
              <w:spacing w:after="0" w:line="240" w:lineRule="auto"/>
              <w:rPr>
                <w:rFonts w:eastAsia="Times New Roman"/>
                <w:sz w:val="20"/>
                <w:szCs w:val="20"/>
              </w:rPr>
            </w:pPr>
          </w:p>
        </w:tc>
        <w:tc>
          <w:tcPr>
            <w:tcW w:w="17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ACF5DC" w14:textId="77777777" w:rsidR="00F24BEB" w:rsidRPr="00CE0060" w:rsidRDefault="00F24BEB" w:rsidP="00BD641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6B3886" w:rsidRPr="00CE0060" w14:paraId="2530AFF5" w14:textId="77777777" w:rsidTr="00BD6412">
        <w:trPr>
          <w:trHeight w:val="417"/>
        </w:trPr>
        <w:tc>
          <w:tcPr>
            <w:tcW w:w="994" w:type="dxa"/>
            <w:vMerge/>
            <w:tcBorders>
              <w:left w:val="single" w:sz="4" w:space="0" w:color="auto"/>
              <w:bottom w:val="single" w:sz="4" w:space="0" w:color="auto"/>
              <w:right w:val="single" w:sz="4" w:space="0" w:color="auto"/>
            </w:tcBorders>
            <w:shd w:val="clear" w:color="auto" w:fill="auto"/>
            <w:noWrap/>
            <w:vAlign w:val="center"/>
          </w:tcPr>
          <w:p w14:paraId="522F7ACB" w14:textId="77777777" w:rsidR="006B3886" w:rsidRPr="00CE0060" w:rsidRDefault="006B3886" w:rsidP="006B3886">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tcPr>
          <w:p w14:paraId="02868F59" w14:textId="734E4B18" w:rsidR="006B3886" w:rsidRPr="00CE0060" w:rsidRDefault="006B3886" w:rsidP="006B3886">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F35F563" w14:textId="1DA3D84C" w:rsidR="006B3886" w:rsidRPr="00CE0060" w:rsidRDefault="006B3886" w:rsidP="006B3886">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413CFAD" w14:textId="31ADA9C3" w:rsidR="006B3886" w:rsidRPr="00CE0060" w:rsidRDefault="006B3886" w:rsidP="006B3886">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713023B" w14:textId="6E56629F" w:rsidR="006B3886" w:rsidRPr="00CE0060" w:rsidRDefault="006B3886" w:rsidP="006B3886">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F4957DE" w14:textId="0312643A" w:rsidR="006B3886" w:rsidRPr="00CE0060" w:rsidRDefault="006B3886" w:rsidP="006B3886">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BBCAF99" w14:textId="739BBF49" w:rsidR="006B3886" w:rsidRPr="00CE0060" w:rsidRDefault="006B3886" w:rsidP="006B3886">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0A95328" w14:textId="390658E5" w:rsidR="006B3886" w:rsidRPr="00CE0060" w:rsidRDefault="006B3886" w:rsidP="006B3886">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AE7DF74" w14:textId="438D2009" w:rsidR="006B3886" w:rsidRPr="00CE0060" w:rsidRDefault="006B3886" w:rsidP="006B3886">
            <w:pPr>
              <w:spacing w:after="0" w:line="240" w:lineRule="auto"/>
              <w:rPr>
                <w:rFonts w:eastAsia="Times New Roman"/>
                <w:sz w:val="20"/>
                <w:szCs w:val="20"/>
              </w:rPr>
            </w:pPr>
            <w:r>
              <w:rPr>
                <w:b/>
                <w:bCs/>
                <w:sz w:val="20"/>
                <w:szCs w:val="20"/>
              </w:rPr>
              <w:t>Tháng 6</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C742847" w14:textId="1812C0C1" w:rsidR="006B3886" w:rsidRPr="00CE0060" w:rsidRDefault="006B3886" w:rsidP="006B3886">
            <w:pPr>
              <w:spacing w:after="0" w:line="240" w:lineRule="auto"/>
              <w:rPr>
                <w:rFonts w:eastAsia="Times New Roman"/>
                <w:sz w:val="20"/>
                <w:szCs w:val="20"/>
              </w:rPr>
            </w:pPr>
            <w:r>
              <w:rPr>
                <w:b/>
                <w:bCs/>
                <w:sz w:val="20"/>
                <w:szCs w:val="20"/>
              </w:rPr>
              <w:t>Tháng 7</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F39FC0B" w14:textId="22796A88" w:rsidR="006B3886" w:rsidRPr="00CE0060" w:rsidRDefault="006B3886" w:rsidP="006B3886">
            <w:pPr>
              <w:spacing w:after="0" w:line="240" w:lineRule="auto"/>
              <w:rPr>
                <w:rFonts w:eastAsia="Times New Roman"/>
                <w:sz w:val="20"/>
                <w:szCs w:val="20"/>
              </w:rPr>
            </w:pPr>
            <w:r>
              <w:rPr>
                <w:b/>
                <w:bCs/>
                <w:sz w:val="20"/>
                <w:szCs w:val="20"/>
              </w:rPr>
              <w:t>Tháng 8</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E86FA15" w14:textId="26F8A2A6" w:rsidR="006B3886" w:rsidRPr="00CE0060" w:rsidRDefault="006B3886" w:rsidP="006B3886">
            <w:pPr>
              <w:spacing w:after="0" w:line="240" w:lineRule="auto"/>
              <w:rPr>
                <w:rFonts w:eastAsia="Times New Roman"/>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6B34A110" w14:textId="2B847979" w:rsidR="006B3886" w:rsidRPr="00CE0060" w:rsidRDefault="006B3886" w:rsidP="006B3886">
            <w:pPr>
              <w:spacing w:after="0" w:line="240" w:lineRule="auto"/>
              <w:rPr>
                <w:b/>
                <w:bCs/>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D13CDCF" w14:textId="1434CF28" w:rsidR="006B3886" w:rsidRPr="00CE0060" w:rsidRDefault="006B3886" w:rsidP="006B3886">
            <w:pPr>
              <w:spacing w:after="0" w:line="240" w:lineRule="auto"/>
              <w:rPr>
                <w:rFonts w:eastAsia="Times New Roman"/>
                <w:b/>
                <w:bCs/>
                <w:sz w:val="20"/>
                <w:szCs w:val="20"/>
              </w:rPr>
            </w:pPr>
            <w:r>
              <w:rPr>
                <w:b/>
                <w:bCs/>
                <w:sz w:val="20"/>
                <w:szCs w:val="20"/>
              </w:rPr>
              <w:t>Tháng 11</w:t>
            </w:r>
            <w:r>
              <w:rPr>
                <w:b/>
                <w:bCs/>
                <w:sz w:val="20"/>
                <w:szCs w:val="20"/>
              </w:rPr>
              <w:br/>
              <w:t>2024</w:t>
            </w:r>
          </w:p>
        </w:tc>
        <w:tc>
          <w:tcPr>
            <w:tcW w:w="1753" w:type="dxa"/>
            <w:tcBorders>
              <w:top w:val="single" w:sz="4" w:space="0" w:color="auto"/>
              <w:left w:val="nil"/>
              <w:bottom w:val="single" w:sz="4" w:space="0" w:color="auto"/>
              <w:right w:val="single" w:sz="4" w:space="0" w:color="auto"/>
            </w:tcBorders>
            <w:shd w:val="clear" w:color="auto" w:fill="auto"/>
            <w:noWrap/>
            <w:vAlign w:val="center"/>
          </w:tcPr>
          <w:p w14:paraId="5BCB66B9" w14:textId="77777777" w:rsidR="006B3886" w:rsidRPr="00CE0060" w:rsidRDefault="006B3886" w:rsidP="006B3886">
            <w:pPr>
              <w:spacing w:after="0" w:line="240" w:lineRule="auto"/>
              <w:rPr>
                <w:rFonts w:eastAsia="Times New Roman"/>
                <w:sz w:val="20"/>
                <w:szCs w:val="20"/>
              </w:rPr>
            </w:pPr>
            <w:r w:rsidRPr="00CE0060">
              <w:rPr>
                <w:rFonts w:eastAsia="Times New Roman"/>
                <w:b/>
                <w:bCs/>
                <w:sz w:val="20"/>
                <w:szCs w:val="20"/>
                <w:lang w:val="vi-VN"/>
              </w:rPr>
              <w:t>Mức A</w:t>
            </w:r>
          </w:p>
        </w:tc>
      </w:tr>
      <w:tr w:rsidR="006B3886" w:rsidRPr="00CE0060" w14:paraId="07EF43B5" w14:textId="77777777" w:rsidTr="006C3869">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B214B" w14:textId="77777777" w:rsidR="006B3886" w:rsidRPr="00CE0060" w:rsidRDefault="006B3886" w:rsidP="006B3886">
            <w:pPr>
              <w:spacing w:after="0" w:line="240" w:lineRule="auto"/>
              <w:rPr>
                <w:rFonts w:eastAsia="Times New Roman"/>
                <w:sz w:val="20"/>
                <w:szCs w:val="20"/>
              </w:rPr>
            </w:pPr>
            <w:r w:rsidRPr="00CE0060">
              <w:rPr>
                <w:rFonts w:eastAsia="Times New Roman"/>
                <w:sz w:val="20"/>
                <w:szCs w:val="20"/>
              </w:rPr>
              <w:t>ĐN1</w:t>
            </w:r>
          </w:p>
        </w:tc>
        <w:tc>
          <w:tcPr>
            <w:tcW w:w="772" w:type="dxa"/>
            <w:tcBorders>
              <w:top w:val="nil"/>
              <w:left w:val="single" w:sz="4" w:space="0" w:color="auto"/>
              <w:bottom w:val="single" w:sz="4" w:space="0" w:color="auto"/>
              <w:right w:val="single" w:sz="4" w:space="0" w:color="auto"/>
            </w:tcBorders>
            <w:shd w:val="clear" w:color="auto" w:fill="auto"/>
            <w:vAlign w:val="center"/>
          </w:tcPr>
          <w:p w14:paraId="0C992B8B" w14:textId="48FBEDD9" w:rsidR="006B3886" w:rsidRPr="00CE0060" w:rsidRDefault="006B3886" w:rsidP="006B3886">
            <w:pPr>
              <w:spacing w:after="0" w:line="240" w:lineRule="auto"/>
              <w:rPr>
                <w:rFonts w:eastAsia="Times New Roman"/>
                <w:sz w:val="20"/>
                <w:szCs w:val="20"/>
              </w:rPr>
            </w:pPr>
            <w:r>
              <w:rPr>
                <w:sz w:val="20"/>
                <w:szCs w:val="20"/>
              </w:rPr>
              <w:t>2400</w:t>
            </w:r>
          </w:p>
        </w:tc>
        <w:tc>
          <w:tcPr>
            <w:tcW w:w="772" w:type="dxa"/>
            <w:tcBorders>
              <w:top w:val="nil"/>
              <w:left w:val="nil"/>
              <w:bottom w:val="single" w:sz="4" w:space="0" w:color="auto"/>
              <w:right w:val="single" w:sz="4" w:space="0" w:color="auto"/>
            </w:tcBorders>
            <w:shd w:val="clear" w:color="auto" w:fill="auto"/>
            <w:noWrap/>
            <w:vAlign w:val="center"/>
          </w:tcPr>
          <w:p w14:paraId="6B28192F" w14:textId="03E08024" w:rsidR="006B3886" w:rsidRPr="00CE0060" w:rsidRDefault="006B3886" w:rsidP="006B3886">
            <w:pPr>
              <w:spacing w:after="0" w:line="240" w:lineRule="auto"/>
              <w:rPr>
                <w:rFonts w:eastAsia="Times New Roman"/>
                <w:sz w:val="20"/>
                <w:szCs w:val="20"/>
              </w:rPr>
            </w:pPr>
            <w:r>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7C5B07EC" w14:textId="56A0A48B" w:rsidR="006B3886" w:rsidRPr="00CE0060" w:rsidRDefault="006B3886" w:rsidP="006B3886">
            <w:pPr>
              <w:spacing w:after="0" w:line="240" w:lineRule="auto"/>
              <w:rPr>
                <w:rFonts w:eastAsia="Times New Roman"/>
                <w:sz w:val="20"/>
                <w:szCs w:val="20"/>
              </w:rPr>
            </w:pPr>
            <w:r>
              <w:rPr>
                <w:sz w:val="20"/>
                <w:szCs w:val="20"/>
              </w:rPr>
              <w:t>1300</w:t>
            </w:r>
          </w:p>
        </w:tc>
        <w:tc>
          <w:tcPr>
            <w:tcW w:w="772" w:type="dxa"/>
            <w:tcBorders>
              <w:top w:val="nil"/>
              <w:left w:val="nil"/>
              <w:bottom w:val="single" w:sz="4" w:space="0" w:color="auto"/>
              <w:right w:val="single" w:sz="4" w:space="0" w:color="auto"/>
            </w:tcBorders>
            <w:shd w:val="clear" w:color="auto" w:fill="auto"/>
            <w:noWrap/>
            <w:vAlign w:val="center"/>
          </w:tcPr>
          <w:p w14:paraId="4B4BDFA5" w14:textId="6BD53C90" w:rsidR="006B3886" w:rsidRPr="00CE0060" w:rsidRDefault="006B3886" w:rsidP="006B3886">
            <w:pPr>
              <w:spacing w:after="0" w:line="240" w:lineRule="auto"/>
              <w:rPr>
                <w:rFonts w:eastAsia="Times New Roman"/>
                <w:sz w:val="20"/>
                <w:szCs w:val="20"/>
              </w:rPr>
            </w:pPr>
            <w:r>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38CFA0F9" w14:textId="6E8158DF" w:rsidR="006B3886" w:rsidRPr="00CE0060" w:rsidRDefault="006B3886" w:rsidP="006B3886">
            <w:pPr>
              <w:spacing w:after="0" w:line="240" w:lineRule="auto"/>
              <w:rPr>
                <w:rFonts w:eastAsia="Times New Roman"/>
                <w:sz w:val="20"/>
                <w:szCs w:val="20"/>
              </w:rPr>
            </w:pPr>
            <w:r>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105F36BE" w14:textId="733B46E3" w:rsidR="006B3886" w:rsidRPr="00CE0060" w:rsidRDefault="006B3886" w:rsidP="006B3886">
            <w:pPr>
              <w:spacing w:after="0" w:line="240" w:lineRule="auto"/>
              <w:rPr>
                <w:rFonts w:eastAsia="Times New Roman"/>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2FC3D909" w14:textId="441B779D" w:rsidR="006B3886" w:rsidRPr="00CE0060" w:rsidRDefault="006B3886" w:rsidP="006B3886">
            <w:pPr>
              <w:spacing w:after="0" w:line="240" w:lineRule="auto"/>
              <w:rPr>
                <w:rFonts w:eastAsia="Times New Roman"/>
                <w:sz w:val="20"/>
                <w:szCs w:val="20"/>
              </w:rPr>
            </w:pPr>
            <w:r>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076A0916" w14:textId="6CC89354" w:rsidR="006B3886" w:rsidRPr="00CE0060" w:rsidRDefault="006B3886" w:rsidP="006B3886">
            <w:pPr>
              <w:spacing w:after="0" w:line="240" w:lineRule="auto"/>
              <w:rPr>
                <w:rFonts w:eastAsia="Times New Roman"/>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09EB4A2B" w14:textId="65C900CA" w:rsidR="006B3886" w:rsidRPr="00CE0060" w:rsidRDefault="006B3886" w:rsidP="006B3886">
            <w:pPr>
              <w:spacing w:after="0" w:line="240" w:lineRule="auto"/>
              <w:rPr>
                <w:rFonts w:eastAsia="Times New Roman"/>
                <w:sz w:val="20"/>
                <w:szCs w:val="20"/>
              </w:rPr>
            </w:pPr>
            <w:r>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2288F770" w14:textId="6B302836" w:rsidR="006B3886" w:rsidRPr="00CE0060" w:rsidRDefault="006B3886" w:rsidP="006B3886">
            <w:pPr>
              <w:spacing w:after="0" w:line="240" w:lineRule="auto"/>
              <w:rPr>
                <w:rFonts w:eastAsia="Times New Roman"/>
                <w:sz w:val="20"/>
                <w:szCs w:val="20"/>
              </w:rPr>
            </w:pPr>
            <w:r>
              <w:rPr>
                <w:sz w:val="20"/>
                <w:szCs w:val="20"/>
              </w:rPr>
              <w:t>2200</w:t>
            </w:r>
          </w:p>
        </w:tc>
        <w:tc>
          <w:tcPr>
            <w:tcW w:w="772" w:type="dxa"/>
            <w:tcBorders>
              <w:top w:val="nil"/>
              <w:left w:val="nil"/>
              <w:bottom w:val="single" w:sz="4" w:space="0" w:color="auto"/>
              <w:right w:val="single" w:sz="4" w:space="0" w:color="auto"/>
            </w:tcBorders>
            <w:shd w:val="clear" w:color="FFFFFF" w:fill="FFFFFF"/>
            <w:noWrap/>
            <w:vAlign w:val="center"/>
          </w:tcPr>
          <w:p w14:paraId="7B8956C8" w14:textId="31838FDC" w:rsidR="006B3886" w:rsidRPr="00CE0060" w:rsidRDefault="006B3886" w:rsidP="006B3886">
            <w:pPr>
              <w:spacing w:after="0" w:line="240" w:lineRule="auto"/>
              <w:rPr>
                <w:rFonts w:eastAsia="Times New Roman"/>
                <w:sz w:val="20"/>
                <w:szCs w:val="20"/>
              </w:rPr>
            </w:pPr>
            <w:r>
              <w:rPr>
                <w:color w:val="000000"/>
                <w:sz w:val="20"/>
                <w:szCs w:val="20"/>
              </w:rPr>
              <w:t>1700</w:t>
            </w:r>
          </w:p>
        </w:tc>
        <w:tc>
          <w:tcPr>
            <w:tcW w:w="772" w:type="dxa"/>
            <w:tcBorders>
              <w:top w:val="nil"/>
              <w:left w:val="nil"/>
              <w:bottom w:val="single" w:sz="4" w:space="0" w:color="auto"/>
              <w:right w:val="single" w:sz="4" w:space="0" w:color="auto"/>
            </w:tcBorders>
            <w:shd w:val="clear" w:color="FFFFFF" w:fill="FFFFFF"/>
            <w:vAlign w:val="center"/>
          </w:tcPr>
          <w:p w14:paraId="5ED3215A" w14:textId="1F32C8A9" w:rsidR="006B3886" w:rsidRPr="00CE0060" w:rsidRDefault="006B3886" w:rsidP="006B3886">
            <w:pPr>
              <w:spacing w:after="0" w:line="240" w:lineRule="auto"/>
              <w:rPr>
                <w:sz w:val="20"/>
                <w:szCs w:val="20"/>
              </w:rPr>
            </w:pPr>
            <w:r>
              <w:rPr>
                <w:color w:val="000000"/>
                <w:sz w:val="20"/>
                <w:szCs w:val="20"/>
              </w:rPr>
              <w:t>1700</w:t>
            </w:r>
          </w:p>
        </w:tc>
        <w:tc>
          <w:tcPr>
            <w:tcW w:w="772" w:type="dxa"/>
            <w:tcBorders>
              <w:top w:val="nil"/>
              <w:left w:val="nil"/>
              <w:bottom w:val="single" w:sz="4" w:space="0" w:color="auto"/>
              <w:right w:val="single" w:sz="4" w:space="0" w:color="auto"/>
            </w:tcBorders>
            <w:shd w:val="clear" w:color="FFFFFF" w:fill="FFFFFF"/>
            <w:noWrap/>
            <w:vAlign w:val="center"/>
          </w:tcPr>
          <w:p w14:paraId="64B36CB5" w14:textId="7A48B7C9" w:rsidR="006B3886" w:rsidRPr="00CE0060" w:rsidRDefault="006B3886" w:rsidP="006B3886">
            <w:pPr>
              <w:spacing w:after="0" w:line="240" w:lineRule="auto"/>
              <w:rPr>
                <w:rFonts w:eastAsia="Times New Roman"/>
                <w:sz w:val="20"/>
                <w:szCs w:val="20"/>
              </w:rPr>
            </w:pPr>
            <w:r>
              <w:rPr>
                <w:color w:val="000000"/>
                <w:sz w:val="20"/>
                <w:szCs w:val="20"/>
              </w:rPr>
              <w:t>2500</w:t>
            </w:r>
          </w:p>
        </w:tc>
        <w:tc>
          <w:tcPr>
            <w:tcW w:w="1753"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525E54FD" w14:textId="1546A1C4" w:rsidR="006B3886" w:rsidRPr="00CE0060" w:rsidRDefault="006B3886" w:rsidP="006B3886">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6B3886" w:rsidRPr="00CE0060" w14:paraId="398E0F2B" w14:textId="77777777" w:rsidTr="006C3869">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52969" w14:textId="77777777" w:rsidR="006B3886" w:rsidRPr="00CE0060" w:rsidRDefault="006B3886" w:rsidP="006B3886">
            <w:pPr>
              <w:spacing w:after="0" w:line="240" w:lineRule="auto"/>
              <w:rPr>
                <w:rFonts w:eastAsia="Times New Roman"/>
                <w:sz w:val="20"/>
                <w:szCs w:val="20"/>
              </w:rPr>
            </w:pPr>
            <w:r w:rsidRPr="00CE0060">
              <w:rPr>
                <w:rFonts w:eastAsia="Times New Roman"/>
                <w:sz w:val="20"/>
                <w:szCs w:val="20"/>
              </w:rPr>
              <w:t>ĐN2</w:t>
            </w:r>
          </w:p>
        </w:tc>
        <w:tc>
          <w:tcPr>
            <w:tcW w:w="772" w:type="dxa"/>
            <w:tcBorders>
              <w:top w:val="nil"/>
              <w:left w:val="single" w:sz="4" w:space="0" w:color="auto"/>
              <w:bottom w:val="single" w:sz="4" w:space="0" w:color="auto"/>
              <w:right w:val="single" w:sz="4" w:space="0" w:color="auto"/>
            </w:tcBorders>
            <w:shd w:val="clear" w:color="auto" w:fill="auto"/>
            <w:vAlign w:val="center"/>
          </w:tcPr>
          <w:p w14:paraId="3E124C87" w14:textId="52BF834B" w:rsidR="006B3886" w:rsidRPr="00CE0060" w:rsidRDefault="006B3886" w:rsidP="006B3886">
            <w:pPr>
              <w:spacing w:after="0" w:line="240" w:lineRule="auto"/>
              <w:rPr>
                <w:rFonts w:eastAsia="Times New Roman"/>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5F0EB766" w14:textId="181CB608" w:rsidR="006B3886" w:rsidRPr="00CE0060" w:rsidRDefault="006B3886" w:rsidP="006B3886">
            <w:pPr>
              <w:spacing w:after="0" w:line="240" w:lineRule="auto"/>
              <w:rPr>
                <w:rFonts w:eastAsia="Times New Roman"/>
                <w:sz w:val="20"/>
                <w:szCs w:val="20"/>
              </w:rPr>
            </w:pPr>
            <w:r>
              <w:rPr>
                <w:sz w:val="20"/>
                <w:szCs w:val="20"/>
              </w:rPr>
              <w:t>1300</w:t>
            </w:r>
          </w:p>
        </w:tc>
        <w:tc>
          <w:tcPr>
            <w:tcW w:w="772" w:type="dxa"/>
            <w:tcBorders>
              <w:top w:val="nil"/>
              <w:left w:val="nil"/>
              <w:bottom w:val="single" w:sz="4" w:space="0" w:color="auto"/>
              <w:right w:val="single" w:sz="4" w:space="0" w:color="auto"/>
            </w:tcBorders>
            <w:shd w:val="clear" w:color="auto" w:fill="auto"/>
            <w:noWrap/>
            <w:vAlign w:val="center"/>
          </w:tcPr>
          <w:p w14:paraId="529EBFFC" w14:textId="208005F5" w:rsidR="006B3886" w:rsidRPr="00CE0060" w:rsidRDefault="006B3886" w:rsidP="006B3886">
            <w:pPr>
              <w:spacing w:after="0" w:line="240" w:lineRule="auto"/>
              <w:rPr>
                <w:rFonts w:eastAsia="Times New Roman"/>
                <w:sz w:val="20"/>
                <w:szCs w:val="20"/>
              </w:rPr>
            </w:pPr>
            <w:r>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2F381105" w14:textId="6A71528E" w:rsidR="006B3886" w:rsidRPr="00CE0060" w:rsidRDefault="006B3886" w:rsidP="006B3886">
            <w:pPr>
              <w:spacing w:after="0" w:line="240" w:lineRule="auto"/>
              <w:rPr>
                <w:rFonts w:eastAsia="Times New Roman"/>
                <w:sz w:val="20"/>
                <w:szCs w:val="20"/>
              </w:rPr>
            </w:pPr>
            <w:r>
              <w:rPr>
                <w:sz w:val="20"/>
                <w:szCs w:val="20"/>
              </w:rPr>
              <w:t>2200</w:t>
            </w:r>
          </w:p>
        </w:tc>
        <w:tc>
          <w:tcPr>
            <w:tcW w:w="772" w:type="dxa"/>
            <w:tcBorders>
              <w:top w:val="nil"/>
              <w:left w:val="nil"/>
              <w:bottom w:val="single" w:sz="4" w:space="0" w:color="auto"/>
              <w:right w:val="single" w:sz="4" w:space="0" w:color="auto"/>
            </w:tcBorders>
            <w:shd w:val="clear" w:color="auto" w:fill="auto"/>
            <w:noWrap/>
            <w:vAlign w:val="center"/>
          </w:tcPr>
          <w:p w14:paraId="14F1CAEE" w14:textId="18790787" w:rsidR="006B3886" w:rsidRPr="00CE0060" w:rsidRDefault="006B3886" w:rsidP="006B3886">
            <w:pPr>
              <w:spacing w:after="0" w:line="240" w:lineRule="auto"/>
              <w:rPr>
                <w:rFonts w:eastAsia="Times New Roman"/>
                <w:sz w:val="20"/>
                <w:szCs w:val="20"/>
              </w:rPr>
            </w:pPr>
            <w:r>
              <w:rPr>
                <w:sz w:val="20"/>
                <w:szCs w:val="20"/>
              </w:rPr>
              <w:t>1450</w:t>
            </w:r>
          </w:p>
        </w:tc>
        <w:tc>
          <w:tcPr>
            <w:tcW w:w="772" w:type="dxa"/>
            <w:tcBorders>
              <w:top w:val="nil"/>
              <w:left w:val="nil"/>
              <w:bottom w:val="single" w:sz="4" w:space="0" w:color="auto"/>
              <w:right w:val="single" w:sz="4" w:space="0" w:color="auto"/>
            </w:tcBorders>
            <w:shd w:val="clear" w:color="auto" w:fill="auto"/>
            <w:noWrap/>
            <w:vAlign w:val="center"/>
          </w:tcPr>
          <w:p w14:paraId="1B02C556" w14:textId="762275C5" w:rsidR="006B3886" w:rsidRPr="00CE0060" w:rsidRDefault="006B3886" w:rsidP="006B3886">
            <w:pPr>
              <w:spacing w:after="0" w:line="240" w:lineRule="auto"/>
              <w:rPr>
                <w:rFonts w:eastAsia="Times New Roman"/>
                <w:sz w:val="20"/>
                <w:szCs w:val="20"/>
              </w:rPr>
            </w:pPr>
            <w:r>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5459228C" w14:textId="230CFB75" w:rsidR="006B3886" w:rsidRPr="00CE0060" w:rsidRDefault="006B3886" w:rsidP="006B3886">
            <w:pPr>
              <w:spacing w:after="0" w:line="240" w:lineRule="auto"/>
              <w:rPr>
                <w:rFonts w:eastAsia="Times New Roman"/>
                <w:sz w:val="20"/>
                <w:szCs w:val="20"/>
              </w:rPr>
            </w:pPr>
            <w:r>
              <w:rPr>
                <w:sz w:val="20"/>
                <w:szCs w:val="20"/>
              </w:rPr>
              <w:t>1600</w:t>
            </w:r>
          </w:p>
        </w:tc>
        <w:tc>
          <w:tcPr>
            <w:tcW w:w="772" w:type="dxa"/>
            <w:tcBorders>
              <w:top w:val="nil"/>
              <w:left w:val="nil"/>
              <w:bottom w:val="single" w:sz="4" w:space="0" w:color="auto"/>
              <w:right w:val="single" w:sz="4" w:space="0" w:color="auto"/>
            </w:tcBorders>
            <w:shd w:val="clear" w:color="auto" w:fill="auto"/>
            <w:noWrap/>
            <w:vAlign w:val="center"/>
          </w:tcPr>
          <w:p w14:paraId="7A8F3870" w14:textId="441778C4" w:rsidR="006B3886" w:rsidRPr="00CE0060" w:rsidRDefault="006B3886" w:rsidP="006B3886">
            <w:pPr>
              <w:spacing w:after="0" w:line="240" w:lineRule="auto"/>
              <w:rPr>
                <w:rFonts w:eastAsia="Times New Roman"/>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637509E3" w14:textId="5380D90F" w:rsidR="006B3886" w:rsidRPr="00CE0060" w:rsidRDefault="006B3886" w:rsidP="006B3886">
            <w:pPr>
              <w:spacing w:after="0" w:line="240" w:lineRule="auto"/>
              <w:rPr>
                <w:rFonts w:eastAsia="Times New Roman"/>
                <w:sz w:val="20"/>
                <w:szCs w:val="20"/>
              </w:rPr>
            </w:pPr>
            <w:r>
              <w:rPr>
                <w:sz w:val="20"/>
                <w:szCs w:val="20"/>
              </w:rPr>
              <w:t>1350</w:t>
            </w:r>
          </w:p>
        </w:tc>
        <w:tc>
          <w:tcPr>
            <w:tcW w:w="772" w:type="dxa"/>
            <w:tcBorders>
              <w:top w:val="nil"/>
              <w:left w:val="nil"/>
              <w:bottom w:val="single" w:sz="4" w:space="0" w:color="auto"/>
              <w:right w:val="single" w:sz="4" w:space="0" w:color="auto"/>
            </w:tcBorders>
            <w:shd w:val="clear" w:color="auto" w:fill="auto"/>
            <w:noWrap/>
            <w:vAlign w:val="center"/>
          </w:tcPr>
          <w:p w14:paraId="1C092435" w14:textId="1113F6D5" w:rsidR="006B3886" w:rsidRPr="00CE0060" w:rsidRDefault="006B3886" w:rsidP="006B3886">
            <w:pPr>
              <w:spacing w:after="0" w:line="240" w:lineRule="auto"/>
              <w:rPr>
                <w:rFonts w:eastAsia="Times New Roman"/>
                <w:sz w:val="20"/>
                <w:szCs w:val="20"/>
              </w:rPr>
            </w:pPr>
            <w:r>
              <w:rPr>
                <w:sz w:val="20"/>
                <w:szCs w:val="20"/>
              </w:rPr>
              <w:t>1900</w:t>
            </w:r>
          </w:p>
        </w:tc>
        <w:tc>
          <w:tcPr>
            <w:tcW w:w="772" w:type="dxa"/>
            <w:tcBorders>
              <w:top w:val="nil"/>
              <w:left w:val="nil"/>
              <w:bottom w:val="single" w:sz="4" w:space="0" w:color="auto"/>
              <w:right w:val="single" w:sz="4" w:space="0" w:color="auto"/>
            </w:tcBorders>
            <w:shd w:val="clear" w:color="000000" w:fill="FFFFFF"/>
            <w:noWrap/>
            <w:vAlign w:val="center"/>
          </w:tcPr>
          <w:p w14:paraId="25BEB775" w14:textId="45F10FD0" w:rsidR="006B3886" w:rsidRPr="00CE0060" w:rsidRDefault="006B3886" w:rsidP="006B3886">
            <w:pPr>
              <w:spacing w:after="0" w:line="240" w:lineRule="auto"/>
              <w:rPr>
                <w:rFonts w:eastAsia="Times New Roman"/>
                <w:sz w:val="20"/>
                <w:szCs w:val="20"/>
              </w:rPr>
            </w:pPr>
            <w:r>
              <w:rPr>
                <w:color w:val="000000"/>
                <w:sz w:val="20"/>
                <w:szCs w:val="20"/>
              </w:rPr>
              <w:t>2150</w:t>
            </w:r>
          </w:p>
        </w:tc>
        <w:tc>
          <w:tcPr>
            <w:tcW w:w="772" w:type="dxa"/>
            <w:tcBorders>
              <w:top w:val="nil"/>
              <w:left w:val="nil"/>
              <w:bottom w:val="single" w:sz="4" w:space="0" w:color="auto"/>
              <w:right w:val="single" w:sz="4" w:space="0" w:color="auto"/>
            </w:tcBorders>
            <w:shd w:val="clear" w:color="000000" w:fill="FFFFFF"/>
            <w:vAlign w:val="center"/>
          </w:tcPr>
          <w:p w14:paraId="2090D1CE" w14:textId="4BF86E83" w:rsidR="006B3886" w:rsidRPr="00CE0060" w:rsidRDefault="006B3886" w:rsidP="006B3886">
            <w:pPr>
              <w:spacing w:after="0" w:line="240" w:lineRule="auto"/>
              <w:rPr>
                <w:sz w:val="20"/>
                <w:szCs w:val="20"/>
              </w:rPr>
            </w:pPr>
            <w:r>
              <w:rPr>
                <w:color w:val="000000"/>
                <w:sz w:val="20"/>
                <w:szCs w:val="20"/>
              </w:rPr>
              <w:t>2050</w:t>
            </w:r>
          </w:p>
        </w:tc>
        <w:tc>
          <w:tcPr>
            <w:tcW w:w="772" w:type="dxa"/>
            <w:tcBorders>
              <w:top w:val="nil"/>
              <w:left w:val="nil"/>
              <w:bottom w:val="single" w:sz="4" w:space="0" w:color="auto"/>
              <w:right w:val="single" w:sz="4" w:space="0" w:color="auto"/>
            </w:tcBorders>
            <w:shd w:val="clear" w:color="000000" w:fill="FFFFFF"/>
            <w:noWrap/>
            <w:vAlign w:val="center"/>
          </w:tcPr>
          <w:p w14:paraId="6ECD9E8E" w14:textId="14B46A2A" w:rsidR="006B3886" w:rsidRPr="00CE0060" w:rsidRDefault="006B3886" w:rsidP="006B3886">
            <w:pPr>
              <w:spacing w:after="0" w:line="240" w:lineRule="auto"/>
              <w:rPr>
                <w:rFonts w:eastAsia="Times New Roman"/>
                <w:sz w:val="20"/>
                <w:szCs w:val="20"/>
              </w:rPr>
            </w:pPr>
            <w:r>
              <w:rPr>
                <w:color w:val="000000"/>
                <w:sz w:val="20"/>
                <w:szCs w:val="20"/>
              </w:rPr>
              <w:t>2900</w:t>
            </w:r>
          </w:p>
        </w:tc>
        <w:tc>
          <w:tcPr>
            <w:tcW w:w="1753" w:type="dxa"/>
            <w:vMerge/>
            <w:tcBorders>
              <w:top w:val="single" w:sz="4" w:space="0" w:color="auto"/>
              <w:left w:val="nil"/>
              <w:bottom w:val="single" w:sz="4" w:space="0" w:color="auto"/>
              <w:right w:val="single" w:sz="4" w:space="0" w:color="auto"/>
            </w:tcBorders>
            <w:shd w:val="clear" w:color="auto" w:fill="auto"/>
            <w:noWrap/>
            <w:vAlign w:val="center"/>
          </w:tcPr>
          <w:p w14:paraId="61489BCE" w14:textId="77777777" w:rsidR="006B3886" w:rsidRPr="00CE0060" w:rsidRDefault="006B3886" w:rsidP="006B3886">
            <w:pPr>
              <w:spacing w:after="0" w:line="240" w:lineRule="auto"/>
              <w:rPr>
                <w:rFonts w:eastAsia="Times New Roman"/>
                <w:sz w:val="20"/>
                <w:szCs w:val="20"/>
              </w:rPr>
            </w:pPr>
          </w:p>
        </w:tc>
      </w:tr>
      <w:tr w:rsidR="006B3886" w:rsidRPr="00CE0060" w14:paraId="78710C25" w14:textId="77777777" w:rsidTr="006C3869">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E8BC97" w14:textId="77777777" w:rsidR="006B3886" w:rsidRPr="00CE0060" w:rsidRDefault="006B3886" w:rsidP="006B3886">
            <w:pPr>
              <w:spacing w:after="0" w:line="240" w:lineRule="auto"/>
              <w:rPr>
                <w:rFonts w:eastAsia="Times New Roman"/>
                <w:sz w:val="20"/>
                <w:szCs w:val="20"/>
              </w:rPr>
            </w:pPr>
            <w:r w:rsidRPr="00CE0060">
              <w:rPr>
                <w:rFonts w:eastAsia="Times New Roman"/>
                <w:sz w:val="20"/>
                <w:szCs w:val="20"/>
              </w:rPr>
              <w:t>ĐN3</w:t>
            </w:r>
          </w:p>
        </w:tc>
        <w:tc>
          <w:tcPr>
            <w:tcW w:w="772" w:type="dxa"/>
            <w:tcBorders>
              <w:top w:val="nil"/>
              <w:left w:val="single" w:sz="4" w:space="0" w:color="auto"/>
              <w:bottom w:val="single" w:sz="4" w:space="0" w:color="auto"/>
              <w:right w:val="single" w:sz="4" w:space="0" w:color="auto"/>
            </w:tcBorders>
            <w:shd w:val="clear" w:color="auto" w:fill="auto"/>
            <w:vAlign w:val="center"/>
          </w:tcPr>
          <w:p w14:paraId="1097A9C7" w14:textId="6859872D" w:rsidR="006B3886" w:rsidRPr="00CE0060" w:rsidRDefault="006B3886" w:rsidP="006B3886">
            <w:pPr>
              <w:spacing w:after="0" w:line="240" w:lineRule="auto"/>
              <w:rPr>
                <w:sz w:val="20"/>
                <w:szCs w:val="20"/>
              </w:rPr>
            </w:pPr>
            <w:r>
              <w:rPr>
                <w:sz w:val="20"/>
                <w:szCs w:val="20"/>
              </w:rPr>
              <w:t>2450</w:t>
            </w:r>
          </w:p>
        </w:tc>
        <w:tc>
          <w:tcPr>
            <w:tcW w:w="772" w:type="dxa"/>
            <w:tcBorders>
              <w:top w:val="nil"/>
              <w:left w:val="nil"/>
              <w:bottom w:val="single" w:sz="4" w:space="0" w:color="auto"/>
              <w:right w:val="single" w:sz="4" w:space="0" w:color="auto"/>
            </w:tcBorders>
            <w:shd w:val="clear" w:color="auto" w:fill="auto"/>
            <w:noWrap/>
            <w:vAlign w:val="center"/>
          </w:tcPr>
          <w:p w14:paraId="2558DE42" w14:textId="4DA3B2D9" w:rsidR="006B3886" w:rsidRPr="00CE0060" w:rsidRDefault="006B3886" w:rsidP="006B3886">
            <w:pPr>
              <w:spacing w:after="0" w:line="240" w:lineRule="auto"/>
              <w:rPr>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5D534ED6" w14:textId="1C10FF15" w:rsidR="006B3886" w:rsidRPr="00CE0060" w:rsidRDefault="006B3886" w:rsidP="006B3886">
            <w:pPr>
              <w:spacing w:after="0" w:line="240" w:lineRule="auto"/>
              <w:rPr>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60043ECF" w14:textId="531690B6" w:rsidR="006B3886" w:rsidRPr="00CE0060" w:rsidRDefault="006B3886" w:rsidP="006B3886">
            <w:pPr>
              <w:spacing w:after="0" w:line="240" w:lineRule="auto"/>
              <w:rPr>
                <w:sz w:val="20"/>
                <w:szCs w:val="20"/>
              </w:rPr>
            </w:pPr>
            <w:r>
              <w:rPr>
                <w:sz w:val="20"/>
                <w:szCs w:val="20"/>
              </w:rPr>
              <w:t>2450</w:t>
            </w:r>
          </w:p>
        </w:tc>
        <w:tc>
          <w:tcPr>
            <w:tcW w:w="772" w:type="dxa"/>
            <w:tcBorders>
              <w:top w:val="nil"/>
              <w:left w:val="nil"/>
              <w:bottom w:val="single" w:sz="4" w:space="0" w:color="auto"/>
              <w:right w:val="single" w:sz="4" w:space="0" w:color="auto"/>
            </w:tcBorders>
            <w:shd w:val="clear" w:color="auto" w:fill="auto"/>
            <w:noWrap/>
            <w:vAlign w:val="center"/>
          </w:tcPr>
          <w:p w14:paraId="1DEA6797" w14:textId="23BA65EB" w:rsidR="006B3886" w:rsidRPr="00CE0060" w:rsidRDefault="006B3886" w:rsidP="006B3886">
            <w:pPr>
              <w:spacing w:after="0" w:line="240" w:lineRule="auto"/>
              <w:rPr>
                <w:sz w:val="20"/>
                <w:szCs w:val="20"/>
              </w:rPr>
            </w:pPr>
            <w:r>
              <w:rPr>
                <w:sz w:val="20"/>
                <w:szCs w:val="20"/>
              </w:rPr>
              <w:t>1300</w:t>
            </w:r>
          </w:p>
        </w:tc>
        <w:tc>
          <w:tcPr>
            <w:tcW w:w="772" w:type="dxa"/>
            <w:tcBorders>
              <w:top w:val="nil"/>
              <w:left w:val="nil"/>
              <w:bottom w:val="single" w:sz="4" w:space="0" w:color="auto"/>
              <w:right w:val="single" w:sz="4" w:space="0" w:color="auto"/>
            </w:tcBorders>
            <w:shd w:val="clear" w:color="auto" w:fill="auto"/>
            <w:noWrap/>
            <w:vAlign w:val="center"/>
          </w:tcPr>
          <w:p w14:paraId="4494BDE8" w14:textId="40E4AD01" w:rsidR="006B3886" w:rsidRPr="00CE0060" w:rsidRDefault="006B3886" w:rsidP="006B3886">
            <w:pPr>
              <w:spacing w:after="0" w:line="240" w:lineRule="auto"/>
              <w:rPr>
                <w:sz w:val="20"/>
                <w:szCs w:val="20"/>
              </w:rPr>
            </w:pPr>
            <w:r>
              <w:rPr>
                <w:sz w:val="20"/>
                <w:szCs w:val="20"/>
              </w:rPr>
              <w:t>2150</w:t>
            </w:r>
          </w:p>
        </w:tc>
        <w:tc>
          <w:tcPr>
            <w:tcW w:w="772" w:type="dxa"/>
            <w:tcBorders>
              <w:top w:val="nil"/>
              <w:left w:val="nil"/>
              <w:bottom w:val="single" w:sz="4" w:space="0" w:color="auto"/>
              <w:right w:val="single" w:sz="4" w:space="0" w:color="auto"/>
            </w:tcBorders>
            <w:shd w:val="clear" w:color="auto" w:fill="auto"/>
            <w:noWrap/>
            <w:vAlign w:val="center"/>
          </w:tcPr>
          <w:p w14:paraId="19465403" w14:textId="1FCDE7E4" w:rsidR="006B3886" w:rsidRPr="00CE0060" w:rsidRDefault="006B3886" w:rsidP="006B3886">
            <w:pPr>
              <w:spacing w:after="0" w:line="240" w:lineRule="auto"/>
              <w:rPr>
                <w:sz w:val="20"/>
                <w:szCs w:val="20"/>
              </w:rPr>
            </w:pPr>
            <w:r>
              <w:rPr>
                <w:sz w:val="20"/>
                <w:szCs w:val="20"/>
              </w:rPr>
              <w:t>1450</w:t>
            </w:r>
          </w:p>
        </w:tc>
        <w:tc>
          <w:tcPr>
            <w:tcW w:w="772" w:type="dxa"/>
            <w:tcBorders>
              <w:top w:val="nil"/>
              <w:left w:val="nil"/>
              <w:bottom w:val="single" w:sz="4" w:space="0" w:color="auto"/>
              <w:right w:val="single" w:sz="4" w:space="0" w:color="auto"/>
            </w:tcBorders>
            <w:shd w:val="clear" w:color="auto" w:fill="auto"/>
            <w:noWrap/>
            <w:vAlign w:val="center"/>
          </w:tcPr>
          <w:p w14:paraId="3A11ABB1" w14:textId="3945D837" w:rsidR="006B3886" w:rsidRPr="00CE0060" w:rsidRDefault="006B3886" w:rsidP="006B3886">
            <w:pPr>
              <w:spacing w:after="0" w:line="240" w:lineRule="auto"/>
              <w:rPr>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52F46C68" w14:textId="47848D46" w:rsidR="006B3886" w:rsidRPr="00CE0060" w:rsidRDefault="006B3886" w:rsidP="006B3886">
            <w:pPr>
              <w:spacing w:after="0" w:line="240" w:lineRule="auto"/>
              <w:rPr>
                <w:sz w:val="20"/>
                <w:szCs w:val="20"/>
              </w:rPr>
            </w:pPr>
            <w:r>
              <w:rPr>
                <w:sz w:val="20"/>
                <w:szCs w:val="20"/>
              </w:rPr>
              <w:t>1300</w:t>
            </w:r>
          </w:p>
        </w:tc>
        <w:tc>
          <w:tcPr>
            <w:tcW w:w="772" w:type="dxa"/>
            <w:tcBorders>
              <w:top w:val="nil"/>
              <w:left w:val="nil"/>
              <w:bottom w:val="single" w:sz="4" w:space="0" w:color="auto"/>
              <w:right w:val="single" w:sz="4" w:space="0" w:color="auto"/>
            </w:tcBorders>
            <w:shd w:val="clear" w:color="auto" w:fill="auto"/>
            <w:noWrap/>
            <w:vAlign w:val="center"/>
          </w:tcPr>
          <w:p w14:paraId="05EFBA16" w14:textId="432C815C" w:rsidR="006B3886" w:rsidRPr="00CE0060" w:rsidRDefault="006B3886" w:rsidP="006B3886">
            <w:pPr>
              <w:spacing w:after="0" w:line="240" w:lineRule="auto"/>
              <w:rPr>
                <w:sz w:val="20"/>
                <w:szCs w:val="20"/>
              </w:rPr>
            </w:pPr>
            <w:r>
              <w:rPr>
                <w:sz w:val="20"/>
                <w:szCs w:val="20"/>
              </w:rPr>
              <w:t>2450</w:t>
            </w:r>
          </w:p>
        </w:tc>
        <w:tc>
          <w:tcPr>
            <w:tcW w:w="772" w:type="dxa"/>
            <w:tcBorders>
              <w:top w:val="nil"/>
              <w:left w:val="nil"/>
              <w:bottom w:val="single" w:sz="4" w:space="0" w:color="auto"/>
              <w:right w:val="single" w:sz="4" w:space="0" w:color="auto"/>
            </w:tcBorders>
            <w:shd w:val="clear" w:color="000000" w:fill="FFFFFF"/>
            <w:noWrap/>
            <w:vAlign w:val="center"/>
          </w:tcPr>
          <w:p w14:paraId="58C28B79" w14:textId="1D6B727A" w:rsidR="006B3886" w:rsidRPr="00CE0060" w:rsidRDefault="006B3886" w:rsidP="006B3886">
            <w:pPr>
              <w:spacing w:after="0" w:line="240" w:lineRule="auto"/>
              <w:rPr>
                <w:sz w:val="20"/>
                <w:szCs w:val="20"/>
              </w:rPr>
            </w:pPr>
            <w:r>
              <w:rPr>
                <w:color w:val="000000"/>
                <w:sz w:val="20"/>
                <w:szCs w:val="20"/>
              </w:rPr>
              <w:t>2150</w:t>
            </w:r>
          </w:p>
        </w:tc>
        <w:tc>
          <w:tcPr>
            <w:tcW w:w="772" w:type="dxa"/>
            <w:tcBorders>
              <w:top w:val="nil"/>
              <w:left w:val="nil"/>
              <w:bottom w:val="single" w:sz="4" w:space="0" w:color="auto"/>
              <w:right w:val="single" w:sz="4" w:space="0" w:color="auto"/>
            </w:tcBorders>
            <w:shd w:val="clear" w:color="000000" w:fill="FFFFFF"/>
            <w:vAlign w:val="center"/>
          </w:tcPr>
          <w:p w14:paraId="3A6D849D" w14:textId="3E1373CF" w:rsidR="006B3886" w:rsidRPr="00CE0060" w:rsidRDefault="006B3886" w:rsidP="006B3886">
            <w:pPr>
              <w:spacing w:after="0" w:line="240" w:lineRule="auto"/>
              <w:rPr>
                <w:sz w:val="20"/>
                <w:szCs w:val="20"/>
              </w:rPr>
            </w:pPr>
            <w:r>
              <w:rPr>
                <w:color w:val="000000"/>
                <w:sz w:val="20"/>
                <w:szCs w:val="20"/>
              </w:rPr>
              <w:t>2200</w:t>
            </w:r>
          </w:p>
        </w:tc>
        <w:tc>
          <w:tcPr>
            <w:tcW w:w="772" w:type="dxa"/>
            <w:tcBorders>
              <w:top w:val="nil"/>
              <w:left w:val="nil"/>
              <w:bottom w:val="single" w:sz="4" w:space="0" w:color="auto"/>
              <w:right w:val="single" w:sz="4" w:space="0" w:color="auto"/>
            </w:tcBorders>
            <w:shd w:val="clear" w:color="000000" w:fill="FFFFFF"/>
            <w:noWrap/>
            <w:vAlign w:val="center"/>
          </w:tcPr>
          <w:p w14:paraId="168544D8" w14:textId="0B4E9C9A" w:rsidR="006B3886" w:rsidRPr="00CE0060" w:rsidRDefault="006B3886" w:rsidP="006B3886">
            <w:pPr>
              <w:spacing w:after="0" w:line="240" w:lineRule="auto"/>
              <w:rPr>
                <w:rFonts w:eastAsia="Times New Roman"/>
                <w:sz w:val="20"/>
                <w:szCs w:val="20"/>
              </w:rPr>
            </w:pPr>
            <w:r>
              <w:rPr>
                <w:color w:val="000000"/>
                <w:sz w:val="20"/>
                <w:szCs w:val="20"/>
              </w:rPr>
              <w:t>2650</w:t>
            </w:r>
          </w:p>
        </w:tc>
        <w:tc>
          <w:tcPr>
            <w:tcW w:w="1753" w:type="dxa"/>
            <w:vMerge/>
            <w:tcBorders>
              <w:top w:val="single" w:sz="4" w:space="0" w:color="auto"/>
              <w:left w:val="nil"/>
              <w:bottom w:val="single" w:sz="4" w:space="0" w:color="auto"/>
              <w:right w:val="single" w:sz="4" w:space="0" w:color="auto"/>
            </w:tcBorders>
            <w:shd w:val="clear" w:color="auto" w:fill="auto"/>
            <w:noWrap/>
            <w:vAlign w:val="center"/>
          </w:tcPr>
          <w:p w14:paraId="11AEC2BA" w14:textId="77777777" w:rsidR="006B3886" w:rsidRPr="00CE0060" w:rsidRDefault="006B3886" w:rsidP="006B3886">
            <w:pPr>
              <w:spacing w:after="0" w:line="240" w:lineRule="auto"/>
              <w:rPr>
                <w:rFonts w:eastAsia="Times New Roman"/>
                <w:sz w:val="20"/>
                <w:szCs w:val="20"/>
              </w:rPr>
            </w:pPr>
          </w:p>
        </w:tc>
      </w:tr>
      <w:tr w:rsidR="006B3886" w:rsidRPr="00CE0060" w14:paraId="1CC31665" w14:textId="77777777" w:rsidTr="006C3869">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BD896" w14:textId="77777777" w:rsidR="006B3886" w:rsidRPr="00CE0060" w:rsidRDefault="006B3886" w:rsidP="006B3886">
            <w:pPr>
              <w:spacing w:after="0" w:line="240" w:lineRule="auto"/>
              <w:rPr>
                <w:rFonts w:eastAsia="Times New Roman"/>
                <w:sz w:val="20"/>
                <w:szCs w:val="20"/>
              </w:rPr>
            </w:pPr>
            <w:r w:rsidRPr="00CE0060">
              <w:rPr>
                <w:rFonts w:eastAsia="Times New Roman"/>
                <w:sz w:val="20"/>
                <w:szCs w:val="20"/>
              </w:rPr>
              <w:t>ĐN4</w:t>
            </w:r>
          </w:p>
        </w:tc>
        <w:tc>
          <w:tcPr>
            <w:tcW w:w="772" w:type="dxa"/>
            <w:tcBorders>
              <w:top w:val="nil"/>
              <w:left w:val="single" w:sz="4" w:space="0" w:color="auto"/>
              <w:bottom w:val="single" w:sz="4" w:space="0" w:color="auto"/>
              <w:right w:val="single" w:sz="4" w:space="0" w:color="auto"/>
            </w:tcBorders>
            <w:shd w:val="clear" w:color="auto" w:fill="auto"/>
            <w:vAlign w:val="center"/>
          </w:tcPr>
          <w:p w14:paraId="29E0B0C2" w14:textId="61DA6F99" w:rsidR="006B3886" w:rsidRPr="00CE0060" w:rsidRDefault="006B3886" w:rsidP="006B3886">
            <w:pPr>
              <w:spacing w:after="0" w:line="240" w:lineRule="auto"/>
              <w:rPr>
                <w:rFonts w:eastAsia="Times New Roman"/>
                <w:sz w:val="20"/>
                <w:szCs w:val="20"/>
              </w:rPr>
            </w:pPr>
            <w:r>
              <w:rPr>
                <w:sz w:val="20"/>
                <w:szCs w:val="20"/>
              </w:rPr>
              <w:t>2150</w:t>
            </w:r>
          </w:p>
        </w:tc>
        <w:tc>
          <w:tcPr>
            <w:tcW w:w="772" w:type="dxa"/>
            <w:tcBorders>
              <w:top w:val="nil"/>
              <w:left w:val="nil"/>
              <w:bottom w:val="single" w:sz="4" w:space="0" w:color="auto"/>
              <w:right w:val="single" w:sz="4" w:space="0" w:color="auto"/>
            </w:tcBorders>
            <w:shd w:val="clear" w:color="auto" w:fill="auto"/>
            <w:noWrap/>
            <w:vAlign w:val="center"/>
          </w:tcPr>
          <w:p w14:paraId="2BE9DA25" w14:textId="13F82E81" w:rsidR="006B3886" w:rsidRPr="00CE0060" w:rsidRDefault="006B3886" w:rsidP="006B3886">
            <w:pPr>
              <w:spacing w:after="0" w:line="240" w:lineRule="auto"/>
              <w:rPr>
                <w:rFonts w:eastAsia="Times New Roman"/>
                <w:sz w:val="20"/>
                <w:szCs w:val="20"/>
              </w:rPr>
            </w:pPr>
            <w:r>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456284D9" w14:textId="331CD03F" w:rsidR="006B3886" w:rsidRPr="00CE0060" w:rsidRDefault="006B3886" w:rsidP="006B3886">
            <w:pPr>
              <w:spacing w:after="0" w:line="240" w:lineRule="auto"/>
              <w:rPr>
                <w:rFonts w:eastAsia="Times New Roman"/>
                <w:sz w:val="20"/>
                <w:szCs w:val="20"/>
              </w:rPr>
            </w:pPr>
            <w:r>
              <w:rPr>
                <w:sz w:val="20"/>
                <w:szCs w:val="20"/>
              </w:rPr>
              <w:t>1250</w:t>
            </w:r>
          </w:p>
        </w:tc>
        <w:tc>
          <w:tcPr>
            <w:tcW w:w="772" w:type="dxa"/>
            <w:tcBorders>
              <w:top w:val="nil"/>
              <w:left w:val="nil"/>
              <w:bottom w:val="single" w:sz="4" w:space="0" w:color="auto"/>
              <w:right w:val="single" w:sz="4" w:space="0" w:color="auto"/>
            </w:tcBorders>
            <w:shd w:val="clear" w:color="auto" w:fill="auto"/>
            <w:noWrap/>
            <w:vAlign w:val="center"/>
          </w:tcPr>
          <w:p w14:paraId="6F8F56A4" w14:textId="736DE25E" w:rsidR="006B3886" w:rsidRPr="00CE0060" w:rsidRDefault="006B3886" w:rsidP="006B3886">
            <w:pPr>
              <w:spacing w:after="0" w:line="240" w:lineRule="auto"/>
              <w:rPr>
                <w:rFonts w:eastAsia="Times New Roman"/>
                <w:sz w:val="20"/>
                <w:szCs w:val="20"/>
              </w:rPr>
            </w:pPr>
            <w:r>
              <w:rPr>
                <w:sz w:val="20"/>
                <w:szCs w:val="20"/>
              </w:rPr>
              <w:t>2150</w:t>
            </w:r>
          </w:p>
        </w:tc>
        <w:tc>
          <w:tcPr>
            <w:tcW w:w="772" w:type="dxa"/>
            <w:tcBorders>
              <w:top w:val="nil"/>
              <w:left w:val="nil"/>
              <w:bottom w:val="single" w:sz="4" w:space="0" w:color="auto"/>
              <w:right w:val="single" w:sz="4" w:space="0" w:color="auto"/>
            </w:tcBorders>
            <w:shd w:val="clear" w:color="auto" w:fill="auto"/>
            <w:noWrap/>
            <w:vAlign w:val="center"/>
          </w:tcPr>
          <w:p w14:paraId="68FBBB4D" w14:textId="5992160D" w:rsidR="006B3886" w:rsidRPr="00CE0060" w:rsidRDefault="006B3886" w:rsidP="006B3886">
            <w:pPr>
              <w:spacing w:after="0" w:line="240" w:lineRule="auto"/>
              <w:rPr>
                <w:rFonts w:eastAsia="Times New Roman"/>
                <w:sz w:val="20"/>
                <w:szCs w:val="20"/>
              </w:rPr>
            </w:pPr>
            <w:r>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1C4D5E34" w14:textId="5464CBC2" w:rsidR="006B3886" w:rsidRPr="00CE0060" w:rsidRDefault="006B3886" w:rsidP="006B3886">
            <w:pPr>
              <w:spacing w:after="0" w:line="240" w:lineRule="auto"/>
              <w:rPr>
                <w:rFonts w:eastAsia="Times New Roman"/>
                <w:sz w:val="20"/>
                <w:szCs w:val="20"/>
              </w:rPr>
            </w:pPr>
            <w:r>
              <w:rPr>
                <w:sz w:val="20"/>
                <w:szCs w:val="20"/>
              </w:rPr>
              <w:t>1950</w:t>
            </w:r>
          </w:p>
        </w:tc>
        <w:tc>
          <w:tcPr>
            <w:tcW w:w="772" w:type="dxa"/>
            <w:tcBorders>
              <w:top w:val="nil"/>
              <w:left w:val="nil"/>
              <w:bottom w:val="single" w:sz="4" w:space="0" w:color="auto"/>
              <w:right w:val="single" w:sz="4" w:space="0" w:color="auto"/>
            </w:tcBorders>
            <w:shd w:val="clear" w:color="auto" w:fill="auto"/>
            <w:noWrap/>
            <w:vAlign w:val="center"/>
          </w:tcPr>
          <w:p w14:paraId="5F23B393" w14:textId="39E9C5EA" w:rsidR="006B3886" w:rsidRPr="00CE0060" w:rsidRDefault="006B3886" w:rsidP="006B3886">
            <w:pPr>
              <w:spacing w:after="0" w:line="240" w:lineRule="auto"/>
              <w:rPr>
                <w:rFonts w:eastAsia="Times New Roman"/>
                <w:sz w:val="20"/>
                <w:szCs w:val="20"/>
              </w:rPr>
            </w:pPr>
            <w:r>
              <w:rPr>
                <w:sz w:val="20"/>
                <w:szCs w:val="20"/>
              </w:rPr>
              <w:t>1550</w:t>
            </w:r>
          </w:p>
        </w:tc>
        <w:tc>
          <w:tcPr>
            <w:tcW w:w="772" w:type="dxa"/>
            <w:tcBorders>
              <w:top w:val="nil"/>
              <w:left w:val="nil"/>
              <w:bottom w:val="single" w:sz="4" w:space="0" w:color="auto"/>
              <w:right w:val="single" w:sz="4" w:space="0" w:color="auto"/>
            </w:tcBorders>
            <w:shd w:val="clear" w:color="auto" w:fill="auto"/>
            <w:noWrap/>
            <w:vAlign w:val="center"/>
          </w:tcPr>
          <w:p w14:paraId="77AD0190" w14:textId="585A8630" w:rsidR="006B3886" w:rsidRPr="00CE0060" w:rsidRDefault="006B3886" w:rsidP="006B3886">
            <w:pPr>
              <w:spacing w:after="0" w:line="240" w:lineRule="auto"/>
              <w:rPr>
                <w:rFonts w:eastAsia="Times New Roman"/>
                <w:sz w:val="20"/>
                <w:szCs w:val="20"/>
              </w:rPr>
            </w:pPr>
            <w:r>
              <w:rPr>
                <w:sz w:val="20"/>
                <w:szCs w:val="20"/>
              </w:rPr>
              <w:t>1600</w:t>
            </w:r>
          </w:p>
        </w:tc>
        <w:tc>
          <w:tcPr>
            <w:tcW w:w="772" w:type="dxa"/>
            <w:tcBorders>
              <w:top w:val="nil"/>
              <w:left w:val="nil"/>
              <w:bottom w:val="single" w:sz="4" w:space="0" w:color="auto"/>
              <w:right w:val="single" w:sz="4" w:space="0" w:color="auto"/>
            </w:tcBorders>
            <w:shd w:val="clear" w:color="auto" w:fill="auto"/>
            <w:noWrap/>
            <w:vAlign w:val="center"/>
          </w:tcPr>
          <w:p w14:paraId="4321F87C" w14:textId="23DAB3A9" w:rsidR="006B3886" w:rsidRPr="00CE0060" w:rsidRDefault="006B3886" w:rsidP="006B3886">
            <w:pPr>
              <w:spacing w:after="0" w:line="240" w:lineRule="auto"/>
              <w:rPr>
                <w:rFonts w:eastAsia="Times New Roman"/>
                <w:sz w:val="20"/>
                <w:szCs w:val="20"/>
              </w:rPr>
            </w:pPr>
            <w:r>
              <w:rPr>
                <w:sz w:val="20"/>
                <w:szCs w:val="20"/>
              </w:rPr>
              <w:t>1250</w:t>
            </w:r>
          </w:p>
        </w:tc>
        <w:tc>
          <w:tcPr>
            <w:tcW w:w="772" w:type="dxa"/>
            <w:tcBorders>
              <w:top w:val="nil"/>
              <w:left w:val="nil"/>
              <w:bottom w:val="single" w:sz="4" w:space="0" w:color="auto"/>
              <w:right w:val="single" w:sz="4" w:space="0" w:color="auto"/>
            </w:tcBorders>
            <w:shd w:val="clear" w:color="auto" w:fill="auto"/>
            <w:noWrap/>
            <w:vAlign w:val="center"/>
          </w:tcPr>
          <w:p w14:paraId="09467A9A" w14:textId="182B142B" w:rsidR="006B3886" w:rsidRPr="00CE0060" w:rsidRDefault="006B3886" w:rsidP="006B3886">
            <w:pPr>
              <w:spacing w:after="0" w:line="240" w:lineRule="auto"/>
              <w:rPr>
                <w:rFonts w:eastAsia="Times New Roman"/>
                <w:sz w:val="20"/>
                <w:szCs w:val="20"/>
              </w:rPr>
            </w:pPr>
            <w:r>
              <w:rPr>
                <w:sz w:val="20"/>
                <w:szCs w:val="20"/>
              </w:rPr>
              <w:t>2400</w:t>
            </w:r>
          </w:p>
        </w:tc>
        <w:tc>
          <w:tcPr>
            <w:tcW w:w="772" w:type="dxa"/>
            <w:tcBorders>
              <w:top w:val="nil"/>
              <w:left w:val="nil"/>
              <w:bottom w:val="single" w:sz="4" w:space="0" w:color="auto"/>
              <w:right w:val="single" w:sz="4" w:space="0" w:color="auto"/>
            </w:tcBorders>
            <w:shd w:val="clear" w:color="000000" w:fill="FFFFFF"/>
            <w:noWrap/>
            <w:vAlign w:val="center"/>
          </w:tcPr>
          <w:p w14:paraId="6FDA1958" w14:textId="47B16AD2" w:rsidR="006B3886" w:rsidRPr="00CE0060" w:rsidRDefault="006B3886" w:rsidP="006B3886">
            <w:pPr>
              <w:spacing w:after="0" w:line="240" w:lineRule="auto"/>
              <w:rPr>
                <w:rFonts w:eastAsia="Times New Roman"/>
                <w:sz w:val="20"/>
                <w:szCs w:val="20"/>
              </w:rPr>
            </w:pPr>
            <w:r>
              <w:rPr>
                <w:color w:val="000000"/>
                <w:sz w:val="20"/>
                <w:szCs w:val="20"/>
              </w:rPr>
              <w:t>1900</w:t>
            </w:r>
          </w:p>
        </w:tc>
        <w:tc>
          <w:tcPr>
            <w:tcW w:w="772" w:type="dxa"/>
            <w:tcBorders>
              <w:top w:val="nil"/>
              <w:left w:val="nil"/>
              <w:bottom w:val="single" w:sz="4" w:space="0" w:color="auto"/>
              <w:right w:val="single" w:sz="4" w:space="0" w:color="auto"/>
            </w:tcBorders>
            <w:shd w:val="clear" w:color="000000" w:fill="FFFFFF"/>
            <w:vAlign w:val="center"/>
          </w:tcPr>
          <w:p w14:paraId="1D0B360A" w14:textId="7C5BD2C7" w:rsidR="006B3886" w:rsidRPr="00CE0060" w:rsidRDefault="006B3886" w:rsidP="006B3886">
            <w:pPr>
              <w:spacing w:after="0" w:line="240" w:lineRule="auto"/>
              <w:rPr>
                <w:sz w:val="20"/>
                <w:szCs w:val="20"/>
              </w:rPr>
            </w:pPr>
            <w:r>
              <w:rPr>
                <w:color w:val="000000"/>
                <w:sz w:val="20"/>
                <w:szCs w:val="20"/>
              </w:rPr>
              <w:t>2150</w:t>
            </w:r>
          </w:p>
        </w:tc>
        <w:tc>
          <w:tcPr>
            <w:tcW w:w="772" w:type="dxa"/>
            <w:tcBorders>
              <w:top w:val="nil"/>
              <w:left w:val="nil"/>
              <w:bottom w:val="single" w:sz="4" w:space="0" w:color="auto"/>
              <w:right w:val="single" w:sz="4" w:space="0" w:color="auto"/>
            </w:tcBorders>
            <w:shd w:val="clear" w:color="000000" w:fill="FFFFFF"/>
            <w:noWrap/>
            <w:vAlign w:val="center"/>
          </w:tcPr>
          <w:p w14:paraId="5224D4DB" w14:textId="69B209FC" w:rsidR="006B3886" w:rsidRPr="00CE0060" w:rsidRDefault="006B3886" w:rsidP="006B3886">
            <w:pPr>
              <w:spacing w:after="0" w:line="240" w:lineRule="auto"/>
              <w:rPr>
                <w:rFonts w:eastAsia="Times New Roman"/>
                <w:sz w:val="20"/>
                <w:szCs w:val="20"/>
              </w:rPr>
            </w:pPr>
            <w:r>
              <w:rPr>
                <w:color w:val="000000"/>
                <w:sz w:val="20"/>
                <w:szCs w:val="20"/>
              </w:rPr>
              <w:t>2900</w:t>
            </w:r>
          </w:p>
        </w:tc>
        <w:tc>
          <w:tcPr>
            <w:tcW w:w="1753" w:type="dxa"/>
            <w:vMerge/>
            <w:tcBorders>
              <w:top w:val="single" w:sz="4" w:space="0" w:color="auto"/>
              <w:left w:val="nil"/>
              <w:bottom w:val="single" w:sz="4" w:space="0" w:color="auto"/>
              <w:right w:val="single" w:sz="4" w:space="0" w:color="auto"/>
            </w:tcBorders>
            <w:shd w:val="clear" w:color="auto" w:fill="auto"/>
            <w:noWrap/>
            <w:vAlign w:val="center"/>
          </w:tcPr>
          <w:p w14:paraId="6A06AA60" w14:textId="77777777" w:rsidR="006B3886" w:rsidRPr="00CE0060" w:rsidRDefault="006B3886" w:rsidP="006B3886">
            <w:pPr>
              <w:spacing w:after="0" w:line="240" w:lineRule="auto"/>
              <w:rPr>
                <w:rFonts w:eastAsia="Times New Roman"/>
                <w:sz w:val="20"/>
                <w:szCs w:val="20"/>
              </w:rPr>
            </w:pPr>
          </w:p>
        </w:tc>
      </w:tr>
    </w:tbl>
    <w:p w14:paraId="74736591" w14:textId="56A9F9FF" w:rsidR="008311DA" w:rsidRDefault="006B3886" w:rsidP="00006533">
      <w:pPr>
        <w:pStyle w:val="Caption"/>
        <w:rPr>
          <w:sz w:val="28"/>
        </w:rPr>
      </w:pPr>
      <w:bookmarkStart w:id="1859" w:name="_Toc177717493"/>
      <w:r>
        <w:rPr>
          <w:noProof/>
          <w:sz w:val="28"/>
        </w:rPr>
        <w:drawing>
          <wp:anchor distT="0" distB="0" distL="114300" distR="114300" simplePos="0" relativeHeight="252243968" behindDoc="1" locked="0" layoutInCell="1" allowOverlap="1" wp14:anchorId="29878499" wp14:editId="43907F2B">
            <wp:simplePos x="0" y="0"/>
            <wp:positionH relativeFrom="column">
              <wp:posOffset>1842654</wp:posOffset>
            </wp:positionH>
            <wp:positionV relativeFrom="paragraph">
              <wp:posOffset>178955</wp:posOffset>
            </wp:positionV>
            <wp:extent cx="5553710" cy="3389630"/>
            <wp:effectExtent l="0" t="0" r="8890" b="1270"/>
            <wp:wrapThrough wrapText="bothSides">
              <wp:wrapPolygon edited="0">
                <wp:start x="0" y="0"/>
                <wp:lineTo x="0" y="21487"/>
                <wp:lineTo x="21560" y="21487"/>
                <wp:lineTo x="21560" y="0"/>
                <wp:lineTo x="0" y="0"/>
              </wp:wrapPolygon>
            </wp:wrapThrough>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53710" cy="3389630"/>
                    </a:xfrm>
                    <a:prstGeom prst="rect">
                      <a:avLst/>
                    </a:prstGeom>
                    <a:noFill/>
                  </pic:spPr>
                </pic:pic>
              </a:graphicData>
            </a:graphic>
            <wp14:sizeRelH relativeFrom="page">
              <wp14:pctWidth>0</wp14:pctWidth>
            </wp14:sizeRelH>
            <wp14:sizeRelV relativeFrom="page">
              <wp14:pctHeight>0</wp14:pctHeight>
            </wp14:sizeRelV>
          </wp:anchor>
        </w:drawing>
      </w:r>
    </w:p>
    <w:p w14:paraId="1AD27A35" w14:textId="1DF395F1" w:rsidR="008311DA" w:rsidRDefault="008311DA" w:rsidP="00006533">
      <w:pPr>
        <w:pStyle w:val="Caption"/>
        <w:rPr>
          <w:sz w:val="28"/>
        </w:rPr>
      </w:pPr>
    </w:p>
    <w:p w14:paraId="7DC9B948" w14:textId="0AC22FA1" w:rsidR="008311DA" w:rsidRDefault="008311DA" w:rsidP="00006533">
      <w:pPr>
        <w:pStyle w:val="Caption"/>
        <w:rPr>
          <w:sz w:val="28"/>
        </w:rPr>
      </w:pPr>
    </w:p>
    <w:p w14:paraId="2F9BC1A9" w14:textId="77777777" w:rsidR="008311DA" w:rsidRDefault="008311DA" w:rsidP="00006533">
      <w:pPr>
        <w:pStyle w:val="Caption"/>
        <w:rPr>
          <w:sz w:val="28"/>
        </w:rPr>
      </w:pPr>
    </w:p>
    <w:p w14:paraId="7DB4F0A2" w14:textId="77777777" w:rsidR="008311DA" w:rsidRDefault="008311DA" w:rsidP="00006533">
      <w:pPr>
        <w:pStyle w:val="Caption"/>
        <w:rPr>
          <w:sz w:val="28"/>
        </w:rPr>
      </w:pPr>
    </w:p>
    <w:p w14:paraId="57AF0DE7" w14:textId="77777777" w:rsidR="008311DA" w:rsidRDefault="008311DA" w:rsidP="00006533">
      <w:pPr>
        <w:pStyle w:val="Caption"/>
        <w:rPr>
          <w:sz w:val="28"/>
        </w:rPr>
      </w:pPr>
    </w:p>
    <w:p w14:paraId="5374C219" w14:textId="77777777" w:rsidR="008311DA" w:rsidRDefault="008311DA" w:rsidP="00006533">
      <w:pPr>
        <w:pStyle w:val="Caption"/>
        <w:rPr>
          <w:sz w:val="28"/>
        </w:rPr>
      </w:pPr>
    </w:p>
    <w:p w14:paraId="6114DDBB" w14:textId="77777777" w:rsidR="008311DA" w:rsidRDefault="008311DA" w:rsidP="00006533">
      <w:pPr>
        <w:pStyle w:val="Caption"/>
        <w:rPr>
          <w:sz w:val="28"/>
        </w:rPr>
      </w:pPr>
    </w:p>
    <w:p w14:paraId="0DA8059B" w14:textId="77777777" w:rsidR="008311DA" w:rsidRDefault="008311DA" w:rsidP="00006533">
      <w:pPr>
        <w:pStyle w:val="Caption"/>
        <w:rPr>
          <w:sz w:val="28"/>
        </w:rPr>
      </w:pPr>
    </w:p>
    <w:p w14:paraId="4BF77735" w14:textId="77777777" w:rsidR="008311DA" w:rsidRDefault="008311DA" w:rsidP="00006533">
      <w:pPr>
        <w:pStyle w:val="Caption"/>
        <w:rPr>
          <w:sz w:val="28"/>
        </w:rPr>
      </w:pPr>
    </w:p>
    <w:p w14:paraId="4361D866" w14:textId="01EBBE7D" w:rsidR="00BF1D32" w:rsidRPr="00CE0060" w:rsidRDefault="00BF1D32" w:rsidP="0000653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đoạn sông </w:t>
      </w:r>
      <w:r w:rsidRPr="00CE0060">
        <w:rPr>
          <w:sz w:val="28"/>
          <w:szCs w:val="28"/>
          <w:lang w:val="en-US"/>
        </w:rPr>
        <w:t>Đồng Nai</w:t>
      </w:r>
      <w:bookmarkEnd w:id="1859"/>
    </w:p>
    <w:p w14:paraId="7D9A7284" w14:textId="3F6395F3" w:rsidR="00BF1D32" w:rsidRPr="00CE0060" w:rsidRDefault="00BF1D32" w:rsidP="00BF1D32">
      <w:pPr>
        <w:pStyle w:val="Caption"/>
        <w:rPr>
          <w:sz w:val="28"/>
          <w:szCs w:val="28"/>
          <w:lang w:val="en-US"/>
        </w:rPr>
      </w:pPr>
      <w:bookmarkStart w:id="1860" w:name="_Toc177717372"/>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59</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đoạn sông </w:t>
      </w:r>
      <w:r w:rsidRPr="00CE0060">
        <w:rPr>
          <w:sz w:val="28"/>
          <w:szCs w:val="28"/>
          <w:lang w:val="en-US"/>
        </w:rPr>
        <w:t>Đồng Nai</w:t>
      </w:r>
      <w:bookmarkEnd w:id="1860"/>
    </w:p>
    <w:tbl>
      <w:tblPr>
        <w:tblW w:w="143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4"/>
        <w:gridCol w:w="865"/>
        <w:gridCol w:w="865"/>
        <w:gridCol w:w="828"/>
        <w:gridCol w:w="829"/>
        <w:gridCol w:w="829"/>
        <w:gridCol w:w="829"/>
        <w:gridCol w:w="829"/>
        <w:gridCol w:w="829"/>
        <w:gridCol w:w="829"/>
        <w:gridCol w:w="829"/>
        <w:gridCol w:w="829"/>
        <w:gridCol w:w="866"/>
        <w:gridCol w:w="866"/>
        <w:gridCol w:w="1856"/>
      </w:tblGrid>
      <w:tr w:rsidR="00CE0060" w:rsidRPr="00CE0060" w14:paraId="611A9000" w14:textId="77777777" w:rsidTr="006B3886">
        <w:trPr>
          <w:trHeight w:val="420"/>
          <w:jc w:val="center"/>
        </w:trPr>
        <w:tc>
          <w:tcPr>
            <w:tcW w:w="0" w:type="auto"/>
            <w:vMerge w:val="restart"/>
            <w:shd w:val="clear" w:color="auto" w:fill="auto"/>
            <w:noWrap/>
            <w:vAlign w:val="center"/>
          </w:tcPr>
          <w:p w14:paraId="24EA97F3" w14:textId="77777777" w:rsidR="00006533" w:rsidRPr="00CE0060" w:rsidRDefault="00006533" w:rsidP="00864454">
            <w:pPr>
              <w:spacing w:after="0" w:line="240" w:lineRule="auto"/>
              <w:rPr>
                <w:rFonts w:eastAsia="Times New Roman"/>
                <w:b/>
                <w:bCs/>
                <w:sz w:val="20"/>
                <w:szCs w:val="20"/>
                <w:lang w:val="vi-VN"/>
              </w:rPr>
            </w:pPr>
            <w:r w:rsidRPr="00CE0060">
              <w:rPr>
                <w:b/>
                <w:bCs/>
                <w:sz w:val="20"/>
                <w:szCs w:val="20"/>
                <w:lang w:val="vi-VN"/>
              </w:rPr>
              <w:t>Tổng Phosphor</w:t>
            </w:r>
          </w:p>
        </w:tc>
        <w:tc>
          <w:tcPr>
            <w:tcW w:w="0" w:type="auto"/>
            <w:gridSpan w:val="13"/>
            <w:vAlign w:val="center"/>
          </w:tcPr>
          <w:p w14:paraId="08E59F6B" w14:textId="7BCC7CE6" w:rsidR="00006533" w:rsidRPr="00CE0060" w:rsidRDefault="00006533" w:rsidP="00006533">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56" w:type="dxa"/>
            <w:shd w:val="clear" w:color="auto" w:fill="auto"/>
            <w:vAlign w:val="center"/>
          </w:tcPr>
          <w:p w14:paraId="5D0441FF" w14:textId="059038F4" w:rsidR="00006533" w:rsidRPr="00CE0060" w:rsidRDefault="00006533" w:rsidP="0086445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21700272" w14:textId="2E75171B" w:rsidR="00006533" w:rsidRPr="00CE0060" w:rsidRDefault="00006533" w:rsidP="00864454">
            <w:pPr>
              <w:spacing w:after="0" w:line="240" w:lineRule="auto"/>
              <w:rPr>
                <w:rFonts w:eastAsia="Times New Roman"/>
                <w:b/>
                <w:bCs/>
                <w:sz w:val="20"/>
                <w:szCs w:val="20"/>
              </w:rPr>
            </w:pPr>
            <w:r w:rsidRPr="00CE0060">
              <w:rPr>
                <w:rFonts w:eastAsia="Times New Roman"/>
                <w:b/>
                <w:bCs/>
                <w:sz w:val="20"/>
                <w:szCs w:val="20"/>
              </w:rPr>
              <w:t xml:space="preserve"> (</w:t>
            </w:r>
            <w:r w:rsidRPr="00CE0060">
              <w:rPr>
                <w:rFonts w:eastAsia="Times New Roman"/>
                <w:b/>
                <w:bCs/>
                <w:sz w:val="20"/>
                <w:szCs w:val="20"/>
                <w:lang w:val="vi-VN"/>
              </w:rPr>
              <w:t>Bảng 2)</w:t>
            </w:r>
          </w:p>
        </w:tc>
      </w:tr>
      <w:tr w:rsidR="006B3886" w:rsidRPr="00CE0060" w14:paraId="22EC8C70" w14:textId="77777777" w:rsidTr="006B3886">
        <w:trPr>
          <w:trHeight w:val="420"/>
          <w:jc w:val="center"/>
        </w:trPr>
        <w:tc>
          <w:tcPr>
            <w:tcW w:w="0" w:type="auto"/>
            <w:vMerge/>
            <w:shd w:val="clear" w:color="auto" w:fill="auto"/>
            <w:noWrap/>
            <w:vAlign w:val="center"/>
          </w:tcPr>
          <w:p w14:paraId="53133FDE" w14:textId="77777777" w:rsidR="006B3886" w:rsidRPr="00CE0060" w:rsidRDefault="006B3886" w:rsidP="006B3886">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16637A0" w14:textId="06095168" w:rsidR="006B3886" w:rsidRPr="00CE0060" w:rsidRDefault="006B3886" w:rsidP="006B3886">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970C7FF" w14:textId="2E84ACE4" w:rsidR="006B3886" w:rsidRPr="00CE0060" w:rsidRDefault="006B3886" w:rsidP="006B3886">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6B5576E" w14:textId="32E983D1" w:rsidR="006B3886" w:rsidRPr="00CE0060" w:rsidRDefault="006B3886" w:rsidP="006B3886">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5E7EFF9" w14:textId="4372AC5D" w:rsidR="006B3886" w:rsidRPr="00CE0060" w:rsidRDefault="006B3886" w:rsidP="006B3886">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DEE1B92" w14:textId="214B318C" w:rsidR="006B3886" w:rsidRPr="00CE0060" w:rsidRDefault="006B3886" w:rsidP="006B3886">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2A46A0A" w14:textId="5CB87F74" w:rsidR="006B3886" w:rsidRPr="00CE0060" w:rsidRDefault="006B3886" w:rsidP="006B3886">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884A55F" w14:textId="2CFE7CCD" w:rsidR="006B3886" w:rsidRPr="00CE0060" w:rsidRDefault="006B3886" w:rsidP="006B3886">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3C92002" w14:textId="3A06A162" w:rsidR="006B3886" w:rsidRPr="00CE0060" w:rsidRDefault="006B3886" w:rsidP="006B3886">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5DDA5E6" w14:textId="2B6A0F6F" w:rsidR="006B3886" w:rsidRPr="00CE0060" w:rsidRDefault="006B3886" w:rsidP="006B3886">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33232BC" w14:textId="1EDEDF35" w:rsidR="006B3886" w:rsidRPr="00CE0060" w:rsidRDefault="006B3886" w:rsidP="006B3886">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5666B8C" w14:textId="6725AB79" w:rsidR="006B3886" w:rsidRPr="00CE0060" w:rsidRDefault="006B3886" w:rsidP="006B3886">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A3AD739" w14:textId="2B303C24" w:rsidR="006B3886" w:rsidRPr="00CE0060" w:rsidRDefault="006B3886" w:rsidP="006B3886">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ADA799E" w14:textId="747FFC3A" w:rsidR="006B3886" w:rsidRPr="00CE0060" w:rsidRDefault="006B3886" w:rsidP="006B3886">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1856" w:type="dxa"/>
            <w:vAlign w:val="center"/>
          </w:tcPr>
          <w:p w14:paraId="45387BA7" w14:textId="6C2176E1" w:rsidR="006B3886" w:rsidRPr="00CE0060" w:rsidRDefault="006B3886" w:rsidP="006B3886">
            <w:pPr>
              <w:spacing w:after="0" w:line="240" w:lineRule="auto"/>
              <w:rPr>
                <w:rFonts w:eastAsia="Times New Roman"/>
                <w:b/>
                <w:bCs/>
                <w:sz w:val="20"/>
                <w:szCs w:val="20"/>
              </w:rPr>
            </w:pPr>
            <w:r w:rsidRPr="00CE0060">
              <w:rPr>
                <w:rFonts w:eastAsia="Times New Roman"/>
                <w:b/>
                <w:bCs/>
                <w:sz w:val="20"/>
                <w:szCs w:val="20"/>
                <w:lang w:val="vi-VN"/>
              </w:rPr>
              <w:t xml:space="preserve">Mức </w:t>
            </w:r>
            <w:r w:rsidRPr="00CE0060">
              <w:rPr>
                <w:rFonts w:eastAsia="Times New Roman"/>
                <w:b/>
                <w:bCs/>
                <w:sz w:val="20"/>
                <w:szCs w:val="20"/>
              </w:rPr>
              <w:t>A</w:t>
            </w:r>
          </w:p>
        </w:tc>
      </w:tr>
      <w:tr w:rsidR="006B3886" w:rsidRPr="00CE0060" w14:paraId="3937E779" w14:textId="77777777" w:rsidTr="006B3886">
        <w:trPr>
          <w:trHeight w:val="360"/>
          <w:jc w:val="center"/>
        </w:trPr>
        <w:tc>
          <w:tcPr>
            <w:tcW w:w="0" w:type="auto"/>
            <w:shd w:val="clear" w:color="auto" w:fill="auto"/>
            <w:noWrap/>
            <w:vAlign w:val="center"/>
            <w:hideMark/>
          </w:tcPr>
          <w:p w14:paraId="67D46533" w14:textId="77777777" w:rsidR="006B3886" w:rsidRPr="00CE0060" w:rsidRDefault="006B3886" w:rsidP="006B3886">
            <w:pPr>
              <w:spacing w:after="0" w:line="240" w:lineRule="auto"/>
              <w:rPr>
                <w:rFonts w:eastAsia="Times New Roman"/>
                <w:sz w:val="20"/>
                <w:szCs w:val="20"/>
              </w:rPr>
            </w:pPr>
            <w:r w:rsidRPr="00CE0060">
              <w:rPr>
                <w:rFonts w:eastAsia="Times New Roman"/>
                <w:sz w:val="20"/>
                <w:szCs w:val="20"/>
              </w:rPr>
              <w:t>ĐN1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BF73DAA" w14:textId="6CFC4463" w:rsidR="006B3886" w:rsidRPr="00CE0060" w:rsidRDefault="006B3886" w:rsidP="006B3886">
            <w:pPr>
              <w:spacing w:after="0" w:line="240" w:lineRule="auto"/>
              <w:rPr>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77055D59" w14:textId="24D88BF8" w:rsidR="006B3886" w:rsidRPr="00CE0060" w:rsidRDefault="006B3886" w:rsidP="006B3886">
            <w:pPr>
              <w:spacing w:after="0" w:line="240" w:lineRule="auto"/>
              <w:rPr>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23DB212F" w14:textId="227E6244" w:rsidR="006B3886" w:rsidRPr="00CE0060" w:rsidRDefault="006B3886" w:rsidP="006B3886">
            <w:pPr>
              <w:spacing w:after="0" w:line="240" w:lineRule="auto"/>
              <w:rPr>
                <w:sz w:val="20"/>
                <w:szCs w:val="20"/>
              </w:rPr>
            </w:pPr>
            <w:r>
              <w:rPr>
                <w:sz w:val="20"/>
                <w:szCs w:val="20"/>
              </w:rPr>
              <w:t>0,04</w:t>
            </w:r>
          </w:p>
        </w:tc>
        <w:tc>
          <w:tcPr>
            <w:tcW w:w="0" w:type="auto"/>
            <w:tcBorders>
              <w:top w:val="nil"/>
              <w:left w:val="nil"/>
              <w:bottom w:val="single" w:sz="4" w:space="0" w:color="auto"/>
              <w:right w:val="single" w:sz="4" w:space="0" w:color="auto"/>
            </w:tcBorders>
            <w:shd w:val="clear" w:color="auto" w:fill="auto"/>
            <w:vAlign w:val="center"/>
          </w:tcPr>
          <w:p w14:paraId="2894D9AC" w14:textId="658C94E1" w:rsidR="006B3886" w:rsidRPr="00CE0060" w:rsidRDefault="006B3886" w:rsidP="006B3886">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716F6DE7" w14:textId="5D387532" w:rsidR="006B3886" w:rsidRPr="00CE0060" w:rsidRDefault="006B3886" w:rsidP="006B3886">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5AD82FA0" w14:textId="59F4E9DC" w:rsidR="006B3886" w:rsidRPr="00CE0060" w:rsidRDefault="006B3886" w:rsidP="006B3886">
            <w:pPr>
              <w:spacing w:after="0" w:line="240" w:lineRule="auto"/>
              <w:rPr>
                <w:sz w:val="20"/>
                <w:szCs w:val="20"/>
              </w:rPr>
            </w:pPr>
            <w:r>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32A7FEF1" w14:textId="23BC8FF0" w:rsidR="006B3886" w:rsidRPr="00CE0060" w:rsidRDefault="006B3886" w:rsidP="006B3886">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71EC3A04" w14:textId="13EABD10" w:rsidR="006B3886" w:rsidRPr="00CE0060" w:rsidRDefault="006B3886" w:rsidP="006B3886">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0E7A9CD3" w14:textId="2F63BE3E" w:rsidR="006B3886" w:rsidRPr="00CE0060" w:rsidRDefault="006B3886" w:rsidP="006B3886">
            <w:pPr>
              <w:spacing w:after="0" w:line="240" w:lineRule="auto"/>
              <w:rPr>
                <w:sz w:val="20"/>
                <w:szCs w:val="20"/>
              </w:rPr>
            </w:pPr>
            <w:r>
              <w:rPr>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10DEF763" w14:textId="2086298A" w:rsidR="006B3886" w:rsidRPr="00CE0060" w:rsidRDefault="006B3886" w:rsidP="006B3886">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39BDE59C" w14:textId="55F464E1" w:rsidR="006B3886" w:rsidRPr="00CE0060" w:rsidRDefault="006B3886" w:rsidP="006B3886">
            <w:pPr>
              <w:spacing w:after="0" w:line="240" w:lineRule="auto"/>
              <w:rPr>
                <w:sz w:val="20"/>
                <w:szCs w:val="20"/>
              </w:rPr>
            </w:pPr>
            <w:r>
              <w:rPr>
                <w:rFonts w:ascii="&quot;Times New Roman&quot;" w:hAnsi="&quot;Times New Roman&quot;" w:cs="Arial"/>
                <w:color w:val="000000"/>
                <w:sz w:val="20"/>
                <w:szCs w:val="20"/>
              </w:rPr>
              <w:t>0,16</w:t>
            </w:r>
          </w:p>
        </w:tc>
        <w:tc>
          <w:tcPr>
            <w:tcW w:w="0" w:type="auto"/>
            <w:tcBorders>
              <w:top w:val="nil"/>
              <w:left w:val="nil"/>
              <w:bottom w:val="single" w:sz="4" w:space="0" w:color="auto"/>
              <w:right w:val="single" w:sz="4" w:space="0" w:color="auto"/>
            </w:tcBorders>
            <w:shd w:val="clear" w:color="000000" w:fill="FFFFFF"/>
            <w:vAlign w:val="center"/>
          </w:tcPr>
          <w:p w14:paraId="2EC72563" w14:textId="1BCEEC19" w:rsidR="006B3886" w:rsidRPr="00CE0060" w:rsidRDefault="006B3886" w:rsidP="006B3886">
            <w:pPr>
              <w:spacing w:after="0" w:line="240" w:lineRule="auto"/>
              <w:rPr>
                <w:sz w:val="20"/>
                <w:szCs w:val="20"/>
              </w:rPr>
            </w:pPr>
            <w:r>
              <w:rPr>
                <w:rFonts w:ascii="&quot;Times New Roman&quot;" w:hAnsi="&quot;Times New Roman&quot;" w:cs="Arial"/>
                <w:color w:val="000000"/>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4C00B94C" w14:textId="6C44452F" w:rsidR="006B3886" w:rsidRPr="00CE0060" w:rsidRDefault="006B3886" w:rsidP="006B3886">
            <w:pPr>
              <w:spacing w:after="0" w:line="240" w:lineRule="auto"/>
              <w:rPr>
                <w:sz w:val="20"/>
                <w:szCs w:val="20"/>
              </w:rPr>
            </w:pPr>
            <w:r>
              <w:rPr>
                <w:sz w:val="20"/>
                <w:szCs w:val="20"/>
              </w:rPr>
              <w:t>0,1</w:t>
            </w:r>
          </w:p>
        </w:tc>
        <w:tc>
          <w:tcPr>
            <w:tcW w:w="1856" w:type="dxa"/>
            <w:vMerge w:val="restart"/>
            <w:vAlign w:val="center"/>
          </w:tcPr>
          <w:p w14:paraId="451E5F39" w14:textId="26FB84CA" w:rsidR="006B3886" w:rsidRPr="00CE0060" w:rsidRDefault="006B3886" w:rsidP="006B3886">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0,1</w:t>
            </w:r>
          </w:p>
        </w:tc>
      </w:tr>
      <w:tr w:rsidR="006B3886" w:rsidRPr="00CE0060" w14:paraId="70E09DAC" w14:textId="77777777" w:rsidTr="006B3886">
        <w:trPr>
          <w:trHeight w:val="360"/>
          <w:jc w:val="center"/>
        </w:trPr>
        <w:tc>
          <w:tcPr>
            <w:tcW w:w="0" w:type="auto"/>
            <w:shd w:val="clear" w:color="auto" w:fill="auto"/>
            <w:noWrap/>
            <w:vAlign w:val="center"/>
            <w:hideMark/>
          </w:tcPr>
          <w:p w14:paraId="30B7D7A9" w14:textId="77777777" w:rsidR="006B3886" w:rsidRPr="00CE0060" w:rsidRDefault="006B3886" w:rsidP="006B3886">
            <w:pPr>
              <w:spacing w:after="0" w:line="240" w:lineRule="auto"/>
              <w:rPr>
                <w:rFonts w:eastAsia="Times New Roman"/>
                <w:sz w:val="20"/>
                <w:szCs w:val="20"/>
              </w:rPr>
            </w:pPr>
            <w:r w:rsidRPr="00CE0060">
              <w:rPr>
                <w:rFonts w:eastAsia="Times New Roman"/>
                <w:sz w:val="20"/>
                <w:szCs w:val="20"/>
              </w:rPr>
              <w:t>ĐN2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9CB5113" w14:textId="121F0E91" w:rsidR="006B3886" w:rsidRPr="00CE0060" w:rsidRDefault="006B3886" w:rsidP="006B3886">
            <w:pPr>
              <w:spacing w:after="0" w:line="240" w:lineRule="auto"/>
              <w:rPr>
                <w:rFonts w:eastAsia="Times New Roman"/>
                <w:sz w:val="20"/>
                <w:szCs w:val="20"/>
              </w:rPr>
            </w:pPr>
            <w:r>
              <w:rPr>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57F1EA17" w14:textId="4C7E9922" w:rsidR="006B3886" w:rsidRPr="00CE0060" w:rsidRDefault="006B3886" w:rsidP="006B3886">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76AE6A4A" w14:textId="2FC579A1" w:rsidR="006B3886" w:rsidRPr="00CE0060" w:rsidRDefault="006B3886" w:rsidP="006B3886">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1C309557" w14:textId="45D7EBE1" w:rsidR="006B3886" w:rsidRPr="00CE0060" w:rsidRDefault="006B3886" w:rsidP="006B3886">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0EDDF935" w14:textId="07810124" w:rsidR="006B3886" w:rsidRPr="00CE0060" w:rsidRDefault="006B3886" w:rsidP="006B3886">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74AE2E7B" w14:textId="7B1572DA" w:rsidR="006B3886" w:rsidRPr="00CE0060" w:rsidRDefault="006B3886" w:rsidP="006B3886">
            <w:pPr>
              <w:spacing w:after="0" w:line="240" w:lineRule="auto"/>
              <w:rPr>
                <w:rFonts w:eastAsia="Times New Roman"/>
                <w:sz w:val="20"/>
                <w:szCs w:val="20"/>
              </w:rPr>
            </w:pPr>
            <w:r>
              <w:rPr>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593A28C8" w14:textId="00E41EEB" w:rsidR="006B3886" w:rsidRPr="00CE0060" w:rsidRDefault="006B3886" w:rsidP="006B3886">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273B637D" w14:textId="4A82CB74" w:rsidR="006B3886" w:rsidRPr="00CE0060" w:rsidRDefault="006B3886" w:rsidP="006B3886">
            <w:pPr>
              <w:spacing w:after="0" w:line="240" w:lineRule="auto"/>
              <w:rPr>
                <w:rFonts w:eastAsia="Times New Roman"/>
                <w:sz w:val="20"/>
                <w:szCs w:val="20"/>
              </w:rPr>
            </w:pPr>
            <w:r>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2C647C4A" w14:textId="16C3EFD2" w:rsidR="006B3886" w:rsidRPr="00CE0060" w:rsidRDefault="006B3886" w:rsidP="006B3886">
            <w:pPr>
              <w:spacing w:after="0" w:line="240" w:lineRule="auto"/>
              <w:rPr>
                <w:rFonts w:eastAsia="Times New Roman"/>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26010078" w14:textId="75D3FF96" w:rsidR="006B3886" w:rsidRPr="00CE0060" w:rsidRDefault="006B3886" w:rsidP="006B3886">
            <w:pPr>
              <w:spacing w:after="0" w:line="240" w:lineRule="auto"/>
              <w:rPr>
                <w:rFonts w:eastAsia="Times New Roman"/>
                <w:sz w:val="20"/>
                <w:szCs w:val="20"/>
              </w:rPr>
            </w:pPr>
            <w:r>
              <w:rPr>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0F11A4C4" w14:textId="61011573" w:rsidR="006B3886" w:rsidRPr="00CE0060" w:rsidRDefault="006B3886" w:rsidP="006B3886">
            <w:pPr>
              <w:spacing w:after="0" w:line="240" w:lineRule="auto"/>
              <w:rPr>
                <w:rFonts w:eastAsia="Times New Roman"/>
                <w:sz w:val="20"/>
                <w:szCs w:val="20"/>
              </w:rPr>
            </w:pPr>
            <w:r>
              <w:rPr>
                <w:color w:val="000000"/>
                <w:sz w:val="20"/>
                <w:szCs w:val="20"/>
              </w:rPr>
              <w:t>0,15</w:t>
            </w:r>
          </w:p>
        </w:tc>
        <w:tc>
          <w:tcPr>
            <w:tcW w:w="0" w:type="auto"/>
            <w:tcBorders>
              <w:top w:val="nil"/>
              <w:left w:val="nil"/>
              <w:bottom w:val="single" w:sz="4" w:space="0" w:color="auto"/>
              <w:right w:val="single" w:sz="4" w:space="0" w:color="auto"/>
            </w:tcBorders>
            <w:shd w:val="clear" w:color="000000" w:fill="FFFFFF"/>
            <w:vAlign w:val="center"/>
          </w:tcPr>
          <w:p w14:paraId="6CB606EF" w14:textId="01A0D5A4" w:rsidR="006B3886" w:rsidRPr="00CE0060" w:rsidRDefault="006B3886" w:rsidP="006B3886">
            <w:pPr>
              <w:spacing w:after="0" w:line="240" w:lineRule="auto"/>
              <w:rPr>
                <w:rFonts w:eastAsia="Times New Roman"/>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478AFE2D" w14:textId="1230A788" w:rsidR="006B3886" w:rsidRPr="00CE0060" w:rsidRDefault="006B3886" w:rsidP="006B3886">
            <w:pPr>
              <w:spacing w:after="0" w:line="240" w:lineRule="auto"/>
              <w:rPr>
                <w:rFonts w:eastAsia="Times New Roman"/>
                <w:sz w:val="20"/>
                <w:szCs w:val="20"/>
              </w:rPr>
            </w:pPr>
            <w:r>
              <w:rPr>
                <w:sz w:val="20"/>
                <w:szCs w:val="20"/>
              </w:rPr>
              <w:t>0,1</w:t>
            </w:r>
          </w:p>
        </w:tc>
        <w:tc>
          <w:tcPr>
            <w:tcW w:w="1856" w:type="dxa"/>
            <w:vMerge/>
            <w:vAlign w:val="center"/>
          </w:tcPr>
          <w:p w14:paraId="32EAB2F8" w14:textId="52D16E8D" w:rsidR="006B3886" w:rsidRPr="00CE0060" w:rsidRDefault="006B3886" w:rsidP="006B3886">
            <w:pPr>
              <w:spacing w:after="0" w:line="240" w:lineRule="auto"/>
              <w:rPr>
                <w:rFonts w:eastAsia="Times New Roman"/>
                <w:sz w:val="20"/>
                <w:szCs w:val="20"/>
              </w:rPr>
            </w:pPr>
          </w:p>
        </w:tc>
      </w:tr>
      <w:tr w:rsidR="006B3886" w:rsidRPr="00CE0060" w14:paraId="03ED08AB" w14:textId="77777777" w:rsidTr="006B3886">
        <w:trPr>
          <w:trHeight w:val="360"/>
          <w:jc w:val="center"/>
        </w:trPr>
        <w:tc>
          <w:tcPr>
            <w:tcW w:w="0" w:type="auto"/>
            <w:shd w:val="clear" w:color="auto" w:fill="auto"/>
            <w:noWrap/>
            <w:vAlign w:val="center"/>
          </w:tcPr>
          <w:p w14:paraId="740DB78F" w14:textId="77777777" w:rsidR="006B3886" w:rsidRPr="00CE0060" w:rsidRDefault="006B3886" w:rsidP="006B3886">
            <w:pPr>
              <w:spacing w:after="0" w:line="240" w:lineRule="auto"/>
              <w:rPr>
                <w:rFonts w:eastAsia="Times New Roman"/>
                <w:sz w:val="20"/>
                <w:szCs w:val="20"/>
              </w:rPr>
            </w:pPr>
            <w:r w:rsidRPr="00CE0060">
              <w:rPr>
                <w:rFonts w:eastAsia="Times New Roman"/>
                <w:sz w:val="20"/>
                <w:szCs w:val="20"/>
              </w:rPr>
              <w:t>ĐN3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B5D180A" w14:textId="6F97D3A9" w:rsidR="006B3886" w:rsidRPr="00CE0060" w:rsidRDefault="006B3886" w:rsidP="006B3886">
            <w:pPr>
              <w:spacing w:after="0" w:line="240" w:lineRule="auto"/>
              <w:rPr>
                <w:rFonts w:eastAsia="Times New Roman"/>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0D6FFD65" w14:textId="2E9FFC22" w:rsidR="006B3886" w:rsidRPr="00CE0060" w:rsidRDefault="006B3886" w:rsidP="006B3886">
            <w:pPr>
              <w:spacing w:after="0" w:line="240" w:lineRule="auto"/>
              <w:rPr>
                <w:rFonts w:eastAsia="Times New Roman"/>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1C58C34A" w14:textId="4A987EA4" w:rsidR="006B3886" w:rsidRPr="00CE0060" w:rsidRDefault="006B3886" w:rsidP="006B3886">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1448BF2F" w14:textId="573F2EB2" w:rsidR="006B3886" w:rsidRPr="00CE0060" w:rsidRDefault="006B3886" w:rsidP="006B3886">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45DB249F" w14:textId="2DEF49B1" w:rsidR="006B3886" w:rsidRPr="00CE0060" w:rsidRDefault="006B3886" w:rsidP="006B3886">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0318CA99" w14:textId="4FEADBC6" w:rsidR="006B3886" w:rsidRPr="00CE0060" w:rsidRDefault="006B3886" w:rsidP="006B3886">
            <w:pPr>
              <w:spacing w:after="0" w:line="240" w:lineRule="auto"/>
              <w:rPr>
                <w:rFonts w:eastAsia="Times New Roman"/>
                <w:sz w:val="20"/>
                <w:szCs w:val="20"/>
              </w:rPr>
            </w:pPr>
            <w:r>
              <w:rPr>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6920F319" w14:textId="7FFE17EA" w:rsidR="006B3886" w:rsidRPr="00CE0060" w:rsidRDefault="006B3886" w:rsidP="006B3886">
            <w:pPr>
              <w:spacing w:after="0" w:line="240" w:lineRule="auto"/>
              <w:rPr>
                <w:rFonts w:eastAsia="Times New Roman"/>
                <w:sz w:val="20"/>
                <w:szCs w:val="20"/>
              </w:rPr>
            </w:pPr>
            <w:r>
              <w:rPr>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301AE3AC" w14:textId="51E855CE" w:rsidR="006B3886" w:rsidRPr="00CE0060" w:rsidRDefault="006B3886" w:rsidP="006B3886">
            <w:pPr>
              <w:spacing w:after="0" w:line="240" w:lineRule="auto"/>
              <w:rPr>
                <w:rFonts w:eastAsia="Times New Roman"/>
                <w:sz w:val="20"/>
                <w:szCs w:val="20"/>
              </w:rPr>
            </w:pPr>
            <w:r>
              <w:rPr>
                <w:sz w:val="20"/>
                <w:szCs w:val="20"/>
              </w:rPr>
              <w:t>0,09</w:t>
            </w:r>
          </w:p>
        </w:tc>
        <w:tc>
          <w:tcPr>
            <w:tcW w:w="0" w:type="auto"/>
            <w:tcBorders>
              <w:top w:val="nil"/>
              <w:left w:val="nil"/>
              <w:bottom w:val="single" w:sz="4" w:space="0" w:color="auto"/>
              <w:right w:val="single" w:sz="4" w:space="0" w:color="auto"/>
            </w:tcBorders>
            <w:shd w:val="clear" w:color="auto" w:fill="auto"/>
            <w:vAlign w:val="center"/>
          </w:tcPr>
          <w:p w14:paraId="129D02F2" w14:textId="5930ABF5" w:rsidR="006B3886" w:rsidRPr="00CE0060" w:rsidRDefault="006B3886" w:rsidP="006B3886">
            <w:pPr>
              <w:spacing w:after="0" w:line="240" w:lineRule="auto"/>
              <w:rPr>
                <w:rFonts w:eastAsia="Times New Roman"/>
                <w:sz w:val="20"/>
                <w:szCs w:val="20"/>
              </w:rPr>
            </w:pPr>
            <w:r>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2C86C001" w14:textId="3B41B3F7" w:rsidR="006B3886" w:rsidRPr="00CE0060" w:rsidRDefault="006B3886" w:rsidP="006B3886">
            <w:pPr>
              <w:spacing w:after="0" w:line="240" w:lineRule="auto"/>
              <w:rPr>
                <w:rFonts w:eastAsia="Times New Roman"/>
                <w:sz w:val="20"/>
                <w:szCs w:val="20"/>
              </w:rPr>
            </w:pPr>
            <w:r>
              <w:rPr>
                <w:sz w:val="20"/>
                <w:szCs w:val="20"/>
              </w:rPr>
              <w:t>0,12</w:t>
            </w:r>
          </w:p>
        </w:tc>
        <w:tc>
          <w:tcPr>
            <w:tcW w:w="0" w:type="auto"/>
            <w:tcBorders>
              <w:top w:val="nil"/>
              <w:left w:val="nil"/>
              <w:bottom w:val="single" w:sz="4" w:space="0" w:color="auto"/>
              <w:right w:val="single" w:sz="4" w:space="0" w:color="auto"/>
            </w:tcBorders>
            <w:shd w:val="clear" w:color="000000" w:fill="FFFFFF"/>
            <w:vAlign w:val="center"/>
          </w:tcPr>
          <w:p w14:paraId="45977AA4" w14:textId="62A1DC07" w:rsidR="006B3886" w:rsidRPr="00CE0060" w:rsidRDefault="006B3886" w:rsidP="006B3886">
            <w:pPr>
              <w:spacing w:after="0" w:line="240" w:lineRule="auto"/>
              <w:rPr>
                <w:rFonts w:eastAsia="Times New Roman"/>
                <w:sz w:val="20"/>
                <w:szCs w:val="20"/>
              </w:rPr>
            </w:pPr>
            <w:r>
              <w:rPr>
                <w:color w:val="000000"/>
                <w:sz w:val="20"/>
                <w:szCs w:val="20"/>
              </w:rPr>
              <w:t>0,15</w:t>
            </w:r>
          </w:p>
        </w:tc>
        <w:tc>
          <w:tcPr>
            <w:tcW w:w="0" w:type="auto"/>
            <w:tcBorders>
              <w:top w:val="nil"/>
              <w:left w:val="nil"/>
              <w:bottom w:val="single" w:sz="4" w:space="0" w:color="auto"/>
              <w:right w:val="single" w:sz="4" w:space="0" w:color="auto"/>
            </w:tcBorders>
            <w:shd w:val="clear" w:color="000000" w:fill="FFFFFF"/>
            <w:vAlign w:val="center"/>
          </w:tcPr>
          <w:p w14:paraId="7261FEB3" w14:textId="7682D573" w:rsidR="006B3886" w:rsidRPr="00CE0060" w:rsidRDefault="006B3886" w:rsidP="006B3886">
            <w:pPr>
              <w:spacing w:after="0" w:line="240" w:lineRule="auto"/>
              <w:rPr>
                <w:rFonts w:eastAsia="Times New Roman"/>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22F7054E" w14:textId="1443A5F9" w:rsidR="006B3886" w:rsidRPr="00CE0060" w:rsidRDefault="006B3886" w:rsidP="006B3886">
            <w:pPr>
              <w:spacing w:after="0" w:line="240" w:lineRule="auto"/>
              <w:rPr>
                <w:rFonts w:eastAsia="Times New Roman"/>
                <w:sz w:val="20"/>
                <w:szCs w:val="20"/>
              </w:rPr>
            </w:pPr>
            <w:r>
              <w:rPr>
                <w:sz w:val="20"/>
                <w:szCs w:val="20"/>
              </w:rPr>
              <w:t>0,1</w:t>
            </w:r>
          </w:p>
        </w:tc>
        <w:tc>
          <w:tcPr>
            <w:tcW w:w="1856" w:type="dxa"/>
            <w:vMerge/>
            <w:vAlign w:val="center"/>
          </w:tcPr>
          <w:p w14:paraId="5F48B8F9" w14:textId="3A45CDDA" w:rsidR="006B3886" w:rsidRPr="00CE0060" w:rsidRDefault="006B3886" w:rsidP="006B3886">
            <w:pPr>
              <w:spacing w:after="0" w:line="240" w:lineRule="auto"/>
              <w:rPr>
                <w:rFonts w:eastAsia="Times New Roman"/>
                <w:sz w:val="20"/>
                <w:szCs w:val="20"/>
              </w:rPr>
            </w:pPr>
          </w:p>
        </w:tc>
      </w:tr>
      <w:tr w:rsidR="006B3886" w:rsidRPr="00CE0060" w14:paraId="6596ECCC" w14:textId="77777777" w:rsidTr="006B3886">
        <w:trPr>
          <w:trHeight w:val="360"/>
          <w:jc w:val="center"/>
        </w:trPr>
        <w:tc>
          <w:tcPr>
            <w:tcW w:w="0" w:type="auto"/>
            <w:shd w:val="clear" w:color="auto" w:fill="auto"/>
            <w:noWrap/>
            <w:vAlign w:val="center"/>
            <w:hideMark/>
          </w:tcPr>
          <w:p w14:paraId="3772444A" w14:textId="77777777" w:rsidR="006B3886" w:rsidRPr="00CE0060" w:rsidRDefault="006B3886" w:rsidP="006B3886">
            <w:pPr>
              <w:spacing w:after="0" w:line="240" w:lineRule="auto"/>
              <w:rPr>
                <w:rFonts w:eastAsia="Times New Roman"/>
                <w:sz w:val="20"/>
                <w:szCs w:val="20"/>
              </w:rPr>
            </w:pPr>
            <w:r w:rsidRPr="00CE0060">
              <w:rPr>
                <w:rFonts w:eastAsia="Times New Roman"/>
                <w:sz w:val="20"/>
                <w:szCs w:val="20"/>
              </w:rPr>
              <w:t>ĐN4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B6F87EC" w14:textId="02430B6A" w:rsidR="006B3886" w:rsidRPr="00CE0060" w:rsidRDefault="006B3886" w:rsidP="006B3886">
            <w:pPr>
              <w:spacing w:after="0" w:line="240" w:lineRule="auto"/>
              <w:rPr>
                <w:rFonts w:eastAsia="Times New Roman"/>
                <w:sz w:val="20"/>
                <w:szCs w:val="20"/>
              </w:rPr>
            </w:pPr>
            <w:r>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40BE4306" w14:textId="61199FB2" w:rsidR="006B3886" w:rsidRPr="00CE0060" w:rsidRDefault="006B3886" w:rsidP="006B3886">
            <w:pPr>
              <w:spacing w:after="0" w:line="240" w:lineRule="auto"/>
              <w:rPr>
                <w:rFonts w:eastAsia="Times New Roman"/>
                <w:sz w:val="20"/>
                <w:szCs w:val="20"/>
              </w:rPr>
            </w:pPr>
            <w:r>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5E1E124C" w14:textId="2F1066BB" w:rsidR="006B3886" w:rsidRPr="00CE0060" w:rsidRDefault="006B3886" w:rsidP="006B3886">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42B0D4A3" w14:textId="2341D01A" w:rsidR="006B3886" w:rsidRPr="00CE0060" w:rsidRDefault="006B3886" w:rsidP="006B3886">
            <w:pPr>
              <w:spacing w:after="0" w:line="240" w:lineRule="auto"/>
              <w:rPr>
                <w:rFonts w:eastAsia="Times New Roman"/>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14DA41B1" w14:textId="2ED949D1" w:rsidR="006B3886" w:rsidRPr="00CE0060" w:rsidRDefault="006B3886" w:rsidP="006B3886">
            <w:pPr>
              <w:spacing w:after="0" w:line="240" w:lineRule="auto"/>
              <w:rPr>
                <w:rFonts w:eastAsia="Times New Roman"/>
                <w:sz w:val="20"/>
                <w:szCs w:val="20"/>
              </w:rPr>
            </w:pPr>
            <w:r>
              <w:rPr>
                <w:sz w:val="20"/>
                <w:szCs w:val="20"/>
              </w:rPr>
              <w:t>0,02</w:t>
            </w:r>
          </w:p>
        </w:tc>
        <w:tc>
          <w:tcPr>
            <w:tcW w:w="0" w:type="auto"/>
            <w:tcBorders>
              <w:top w:val="nil"/>
              <w:left w:val="nil"/>
              <w:bottom w:val="single" w:sz="4" w:space="0" w:color="auto"/>
              <w:right w:val="single" w:sz="4" w:space="0" w:color="auto"/>
            </w:tcBorders>
            <w:shd w:val="clear" w:color="auto" w:fill="auto"/>
            <w:vAlign w:val="center"/>
          </w:tcPr>
          <w:p w14:paraId="1416D9ED" w14:textId="60F19EA1" w:rsidR="006B3886" w:rsidRPr="00CE0060" w:rsidRDefault="006B3886" w:rsidP="006B3886">
            <w:pPr>
              <w:spacing w:after="0" w:line="240" w:lineRule="auto"/>
              <w:rPr>
                <w:rFonts w:eastAsia="Times New Roman"/>
                <w:sz w:val="20"/>
                <w:szCs w:val="20"/>
              </w:rPr>
            </w:pPr>
            <w:r>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4BB31C88" w14:textId="305F802C" w:rsidR="006B3886" w:rsidRPr="00CE0060" w:rsidRDefault="006B3886" w:rsidP="006B3886">
            <w:pPr>
              <w:spacing w:after="0" w:line="240" w:lineRule="auto"/>
              <w:rPr>
                <w:rFonts w:eastAsia="Times New Roman"/>
                <w:sz w:val="20"/>
                <w:szCs w:val="20"/>
              </w:rPr>
            </w:pPr>
            <w:r>
              <w:rPr>
                <w:sz w:val="20"/>
                <w:szCs w:val="20"/>
              </w:rPr>
              <w:t>0,02</w:t>
            </w:r>
          </w:p>
        </w:tc>
        <w:tc>
          <w:tcPr>
            <w:tcW w:w="0" w:type="auto"/>
            <w:tcBorders>
              <w:top w:val="nil"/>
              <w:left w:val="nil"/>
              <w:bottom w:val="single" w:sz="4" w:space="0" w:color="auto"/>
              <w:right w:val="single" w:sz="4" w:space="0" w:color="auto"/>
            </w:tcBorders>
            <w:shd w:val="clear" w:color="auto" w:fill="auto"/>
            <w:vAlign w:val="center"/>
          </w:tcPr>
          <w:p w14:paraId="315A7987" w14:textId="5AC4F139" w:rsidR="006B3886" w:rsidRPr="00CE0060" w:rsidRDefault="006B3886" w:rsidP="006B3886">
            <w:pPr>
              <w:spacing w:after="0" w:line="240" w:lineRule="auto"/>
              <w:rPr>
                <w:rFonts w:eastAsia="Times New Roman"/>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76F50E00" w14:textId="5066FE5C" w:rsidR="006B3886" w:rsidRPr="00CE0060" w:rsidRDefault="006B3886" w:rsidP="006B3886">
            <w:pPr>
              <w:spacing w:after="0" w:line="240" w:lineRule="auto"/>
              <w:rPr>
                <w:rFonts w:eastAsia="Times New Roman"/>
                <w:sz w:val="20"/>
                <w:szCs w:val="20"/>
              </w:rPr>
            </w:pPr>
            <w:r>
              <w:rPr>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32270DA9" w14:textId="1A38E36B" w:rsidR="006B3886" w:rsidRPr="00CE0060" w:rsidRDefault="006B3886" w:rsidP="006B3886">
            <w:pPr>
              <w:spacing w:after="0" w:line="240" w:lineRule="auto"/>
              <w:rPr>
                <w:rFonts w:eastAsia="Times New Roman"/>
                <w:sz w:val="20"/>
                <w:szCs w:val="20"/>
              </w:rPr>
            </w:pPr>
            <w:r>
              <w:rPr>
                <w:sz w:val="20"/>
                <w:szCs w:val="20"/>
              </w:rPr>
              <w:t>0,12</w:t>
            </w:r>
          </w:p>
        </w:tc>
        <w:tc>
          <w:tcPr>
            <w:tcW w:w="0" w:type="auto"/>
            <w:tcBorders>
              <w:top w:val="nil"/>
              <w:left w:val="nil"/>
              <w:bottom w:val="single" w:sz="4" w:space="0" w:color="auto"/>
              <w:right w:val="single" w:sz="4" w:space="0" w:color="auto"/>
            </w:tcBorders>
            <w:shd w:val="clear" w:color="000000" w:fill="FFFFFF"/>
            <w:vAlign w:val="center"/>
          </w:tcPr>
          <w:p w14:paraId="3F35CEDF" w14:textId="13794B1A" w:rsidR="006B3886" w:rsidRPr="00CE0060" w:rsidRDefault="006B3886" w:rsidP="006B3886">
            <w:pPr>
              <w:spacing w:after="0" w:line="240" w:lineRule="auto"/>
              <w:rPr>
                <w:rFonts w:eastAsia="Times New Roman"/>
                <w:sz w:val="20"/>
                <w:szCs w:val="20"/>
              </w:rPr>
            </w:pPr>
            <w:r>
              <w:rPr>
                <w:color w:val="000000"/>
                <w:sz w:val="20"/>
                <w:szCs w:val="20"/>
              </w:rPr>
              <w:t>0,16</w:t>
            </w:r>
          </w:p>
        </w:tc>
        <w:tc>
          <w:tcPr>
            <w:tcW w:w="0" w:type="auto"/>
            <w:tcBorders>
              <w:top w:val="nil"/>
              <w:left w:val="nil"/>
              <w:bottom w:val="single" w:sz="4" w:space="0" w:color="auto"/>
              <w:right w:val="single" w:sz="4" w:space="0" w:color="auto"/>
            </w:tcBorders>
            <w:shd w:val="clear" w:color="000000" w:fill="FFFFFF"/>
            <w:vAlign w:val="center"/>
          </w:tcPr>
          <w:p w14:paraId="0B755CD6" w14:textId="2F42E602" w:rsidR="006B3886" w:rsidRPr="00CE0060" w:rsidRDefault="006B3886" w:rsidP="006B3886">
            <w:pPr>
              <w:spacing w:after="0" w:line="240" w:lineRule="auto"/>
              <w:rPr>
                <w:rFonts w:eastAsia="Times New Roman"/>
                <w:sz w:val="20"/>
                <w:szCs w:val="20"/>
              </w:rPr>
            </w:pPr>
            <w:r>
              <w:rPr>
                <w:color w:val="000000"/>
                <w:sz w:val="20"/>
                <w:szCs w:val="20"/>
              </w:rPr>
              <w:t>0,15</w:t>
            </w:r>
          </w:p>
        </w:tc>
        <w:tc>
          <w:tcPr>
            <w:tcW w:w="0" w:type="auto"/>
            <w:tcBorders>
              <w:top w:val="nil"/>
              <w:left w:val="nil"/>
              <w:bottom w:val="single" w:sz="4" w:space="0" w:color="auto"/>
              <w:right w:val="single" w:sz="4" w:space="0" w:color="auto"/>
            </w:tcBorders>
            <w:shd w:val="clear" w:color="auto" w:fill="auto"/>
            <w:vAlign w:val="center"/>
          </w:tcPr>
          <w:p w14:paraId="21B3C656" w14:textId="347EB218" w:rsidR="006B3886" w:rsidRPr="00CE0060" w:rsidRDefault="006B3886" w:rsidP="006B3886">
            <w:pPr>
              <w:spacing w:after="0" w:line="240" w:lineRule="auto"/>
              <w:rPr>
                <w:rFonts w:eastAsia="Times New Roman"/>
                <w:sz w:val="20"/>
                <w:szCs w:val="20"/>
              </w:rPr>
            </w:pPr>
            <w:r>
              <w:rPr>
                <w:sz w:val="20"/>
                <w:szCs w:val="20"/>
              </w:rPr>
              <w:t>0,1</w:t>
            </w:r>
          </w:p>
        </w:tc>
        <w:tc>
          <w:tcPr>
            <w:tcW w:w="1856" w:type="dxa"/>
            <w:vMerge/>
            <w:vAlign w:val="center"/>
          </w:tcPr>
          <w:p w14:paraId="0E4E1C0E" w14:textId="79934465" w:rsidR="006B3886" w:rsidRPr="00CE0060" w:rsidRDefault="006B3886" w:rsidP="006B3886">
            <w:pPr>
              <w:spacing w:after="0" w:line="240" w:lineRule="auto"/>
              <w:rPr>
                <w:rFonts w:eastAsia="Times New Roman"/>
                <w:sz w:val="20"/>
                <w:szCs w:val="20"/>
              </w:rPr>
            </w:pPr>
          </w:p>
        </w:tc>
      </w:tr>
    </w:tbl>
    <w:p w14:paraId="468639F8" w14:textId="61D324E9" w:rsidR="00814330" w:rsidRDefault="006B3886" w:rsidP="00006533">
      <w:pPr>
        <w:pStyle w:val="Caption"/>
        <w:rPr>
          <w:sz w:val="28"/>
        </w:rPr>
      </w:pPr>
      <w:bookmarkStart w:id="1861" w:name="_Toc177717494"/>
      <w:r>
        <w:rPr>
          <w:noProof/>
          <w:sz w:val="28"/>
        </w:rPr>
        <w:drawing>
          <wp:anchor distT="0" distB="0" distL="114300" distR="114300" simplePos="0" relativeHeight="252244992" behindDoc="1" locked="0" layoutInCell="1" allowOverlap="1" wp14:anchorId="6EBAB954" wp14:editId="1E4071B0">
            <wp:simplePos x="0" y="0"/>
            <wp:positionH relativeFrom="column">
              <wp:posOffset>2189480</wp:posOffset>
            </wp:positionH>
            <wp:positionV relativeFrom="paragraph">
              <wp:posOffset>102870</wp:posOffset>
            </wp:positionV>
            <wp:extent cx="5206365" cy="3394075"/>
            <wp:effectExtent l="0" t="0" r="0" b="0"/>
            <wp:wrapThrough wrapText="bothSides">
              <wp:wrapPolygon edited="0">
                <wp:start x="0" y="0"/>
                <wp:lineTo x="0" y="21459"/>
                <wp:lineTo x="21497" y="21459"/>
                <wp:lineTo x="21497" y="0"/>
                <wp:lineTo x="0" y="0"/>
              </wp:wrapPolygon>
            </wp:wrapThrough>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06365" cy="3394075"/>
                    </a:xfrm>
                    <a:prstGeom prst="rect">
                      <a:avLst/>
                    </a:prstGeom>
                    <a:noFill/>
                  </pic:spPr>
                </pic:pic>
              </a:graphicData>
            </a:graphic>
            <wp14:sizeRelH relativeFrom="page">
              <wp14:pctWidth>0</wp14:pctWidth>
            </wp14:sizeRelH>
            <wp14:sizeRelV relativeFrom="page">
              <wp14:pctHeight>0</wp14:pctHeight>
            </wp14:sizeRelV>
          </wp:anchor>
        </w:drawing>
      </w:r>
    </w:p>
    <w:p w14:paraId="672B9BA8" w14:textId="0DD437E9" w:rsidR="00814330" w:rsidRDefault="00814330" w:rsidP="00006533">
      <w:pPr>
        <w:pStyle w:val="Caption"/>
        <w:rPr>
          <w:sz w:val="28"/>
        </w:rPr>
      </w:pPr>
    </w:p>
    <w:p w14:paraId="7A0BBE71" w14:textId="6E10C654" w:rsidR="00814330" w:rsidRDefault="00814330" w:rsidP="00006533">
      <w:pPr>
        <w:pStyle w:val="Caption"/>
        <w:rPr>
          <w:sz w:val="28"/>
        </w:rPr>
      </w:pPr>
    </w:p>
    <w:p w14:paraId="23D25443" w14:textId="77777777" w:rsidR="00814330" w:rsidRDefault="00814330" w:rsidP="00006533">
      <w:pPr>
        <w:pStyle w:val="Caption"/>
        <w:rPr>
          <w:sz w:val="28"/>
        </w:rPr>
      </w:pPr>
    </w:p>
    <w:p w14:paraId="6742D97C" w14:textId="77777777" w:rsidR="00814330" w:rsidRDefault="00814330" w:rsidP="00006533">
      <w:pPr>
        <w:pStyle w:val="Caption"/>
        <w:rPr>
          <w:sz w:val="28"/>
        </w:rPr>
      </w:pPr>
    </w:p>
    <w:p w14:paraId="751507D5" w14:textId="51C18F94" w:rsidR="00814330" w:rsidRDefault="00814330" w:rsidP="00006533">
      <w:pPr>
        <w:pStyle w:val="Caption"/>
        <w:rPr>
          <w:sz w:val="28"/>
        </w:rPr>
      </w:pPr>
    </w:p>
    <w:p w14:paraId="09AE027A" w14:textId="58A33F0B" w:rsidR="00814330" w:rsidRDefault="00814330" w:rsidP="00814330">
      <w:pPr>
        <w:rPr>
          <w:lang w:val="x-none" w:eastAsia="x-none"/>
        </w:rPr>
      </w:pPr>
    </w:p>
    <w:p w14:paraId="09B65D72" w14:textId="77777777" w:rsidR="006B3886" w:rsidRPr="00814330" w:rsidRDefault="006B3886" w:rsidP="00814330">
      <w:pPr>
        <w:rPr>
          <w:lang w:val="x-none" w:eastAsia="x-none"/>
        </w:rPr>
      </w:pPr>
    </w:p>
    <w:p w14:paraId="4F9FBF7F" w14:textId="77777777" w:rsidR="00814330" w:rsidRDefault="00814330" w:rsidP="00006533">
      <w:pPr>
        <w:pStyle w:val="Caption"/>
        <w:rPr>
          <w:sz w:val="28"/>
        </w:rPr>
      </w:pPr>
    </w:p>
    <w:p w14:paraId="27F30D1B" w14:textId="77777777" w:rsidR="00814330" w:rsidRDefault="00814330" w:rsidP="00006533">
      <w:pPr>
        <w:pStyle w:val="Caption"/>
        <w:rPr>
          <w:sz w:val="28"/>
        </w:rPr>
      </w:pPr>
    </w:p>
    <w:p w14:paraId="3CD39090" w14:textId="2B7C7CF9" w:rsidR="00BF1D32" w:rsidRPr="00CE0060" w:rsidRDefault="00BF1D32" w:rsidP="0000653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đoạn sông </w:t>
      </w:r>
      <w:r w:rsidRPr="00CE0060">
        <w:rPr>
          <w:sz w:val="28"/>
          <w:szCs w:val="28"/>
          <w:lang w:val="en-US"/>
        </w:rPr>
        <w:t>Đồng Nai</w:t>
      </w:r>
      <w:bookmarkEnd w:id="1861"/>
    </w:p>
    <w:p w14:paraId="1B5DBE9B" w14:textId="745EE6BD" w:rsidR="00BF1D32" w:rsidRPr="00CE0060" w:rsidRDefault="00BF1D32" w:rsidP="00BF1D32">
      <w:pPr>
        <w:pStyle w:val="Caption"/>
        <w:rPr>
          <w:sz w:val="28"/>
          <w:szCs w:val="28"/>
          <w:lang w:val="en-US"/>
        </w:rPr>
      </w:pPr>
      <w:bookmarkStart w:id="1862" w:name="_Toc17771737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60</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đoạn sông </w:t>
      </w:r>
      <w:r w:rsidRPr="00CE0060">
        <w:rPr>
          <w:sz w:val="28"/>
          <w:szCs w:val="28"/>
          <w:lang w:val="en-US"/>
        </w:rPr>
        <w:t>Đồng Nai</w:t>
      </w:r>
      <w:bookmarkEnd w:id="1862"/>
    </w:p>
    <w:tbl>
      <w:tblPr>
        <w:tblW w:w="13885" w:type="dxa"/>
        <w:jc w:val="center"/>
        <w:tblLook w:val="04A0" w:firstRow="1" w:lastRow="0" w:firstColumn="1" w:lastColumn="0" w:noHBand="0" w:noVBand="1"/>
      </w:tblPr>
      <w:tblGrid>
        <w:gridCol w:w="1088"/>
        <w:gridCol w:w="871"/>
        <w:gridCol w:w="871"/>
        <w:gridCol w:w="832"/>
        <w:gridCol w:w="832"/>
        <w:gridCol w:w="832"/>
        <w:gridCol w:w="832"/>
        <w:gridCol w:w="832"/>
        <w:gridCol w:w="832"/>
        <w:gridCol w:w="832"/>
        <w:gridCol w:w="832"/>
        <w:gridCol w:w="832"/>
        <w:gridCol w:w="872"/>
        <w:gridCol w:w="872"/>
        <w:gridCol w:w="1823"/>
      </w:tblGrid>
      <w:tr w:rsidR="00CE0060" w:rsidRPr="00CE0060" w14:paraId="444497E7" w14:textId="77777777" w:rsidTr="00814330">
        <w:trPr>
          <w:trHeight w:val="297"/>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40850D7D" w14:textId="4ED25837" w:rsidR="00006533" w:rsidRPr="00CE0060" w:rsidRDefault="00006533" w:rsidP="00864454">
            <w:pPr>
              <w:spacing w:after="0" w:line="240" w:lineRule="auto"/>
              <w:rPr>
                <w:rFonts w:eastAsia="Times New Roman"/>
                <w:b/>
                <w:bCs/>
                <w:sz w:val="20"/>
                <w:szCs w:val="20"/>
                <w:lang w:val="vi-VN"/>
              </w:rPr>
            </w:pPr>
            <w:bookmarkStart w:id="1863" w:name="_Hlk156892733"/>
            <w:r w:rsidRPr="00CE0060">
              <w:rPr>
                <w:b/>
                <w:bCs/>
                <w:sz w:val="20"/>
                <w:szCs w:val="20"/>
                <w:lang w:val="vi-VN"/>
              </w:rPr>
              <w:t>Tổng Nitơ</w:t>
            </w:r>
          </w:p>
        </w:tc>
        <w:tc>
          <w:tcPr>
            <w:tcW w:w="0" w:type="auto"/>
            <w:gridSpan w:val="13"/>
            <w:tcBorders>
              <w:top w:val="single" w:sz="4" w:space="0" w:color="auto"/>
              <w:left w:val="single" w:sz="4" w:space="0" w:color="auto"/>
              <w:bottom w:val="single" w:sz="4" w:space="0" w:color="auto"/>
              <w:right w:val="single" w:sz="4" w:space="0" w:color="auto"/>
            </w:tcBorders>
            <w:shd w:val="clear" w:color="auto" w:fill="auto"/>
            <w:vAlign w:val="center"/>
          </w:tcPr>
          <w:p w14:paraId="479B47A7" w14:textId="46BA3664" w:rsidR="00006533" w:rsidRPr="00CE0060" w:rsidRDefault="00006533" w:rsidP="0086445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B0B86F1" w14:textId="07684E94" w:rsidR="00006533" w:rsidRPr="00CE0060" w:rsidRDefault="00006533" w:rsidP="0086445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6B3886" w:rsidRPr="00CE0060" w14:paraId="4681E4E9" w14:textId="77777777" w:rsidTr="00814330">
        <w:trPr>
          <w:trHeight w:val="436"/>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16845648" w14:textId="77777777" w:rsidR="006B3886" w:rsidRPr="00CE0060" w:rsidRDefault="006B3886" w:rsidP="006B3886">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6E1748D" w14:textId="1460B208" w:rsidR="006B3886" w:rsidRPr="00CE0060" w:rsidRDefault="006B3886" w:rsidP="006B3886">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2410B35" w14:textId="5C9AA0DD" w:rsidR="006B3886" w:rsidRPr="00CE0060" w:rsidRDefault="006B3886" w:rsidP="006B3886">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457BCC2" w14:textId="331A34D3" w:rsidR="006B3886" w:rsidRPr="00CE0060" w:rsidRDefault="006B3886" w:rsidP="006B3886">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4F12369" w14:textId="0F6943C5" w:rsidR="006B3886" w:rsidRPr="00CE0060" w:rsidRDefault="006B3886" w:rsidP="006B3886">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1E8512F" w14:textId="54598A1F" w:rsidR="006B3886" w:rsidRPr="00CE0060" w:rsidRDefault="006B3886" w:rsidP="006B3886">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87F29F9" w14:textId="0A14B1E3" w:rsidR="006B3886" w:rsidRPr="00CE0060" w:rsidRDefault="006B3886" w:rsidP="006B3886">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17A349C" w14:textId="56F91726" w:rsidR="006B3886" w:rsidRPr="00CE0060" w:rsidRDefault="006B3886" w:rsidP="006B3886">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84127E0" w14:textId="2CF9E3CC" w:rsidR="006B3886" w:rsidRPr="00CE0060" w:rsidRDefault="006B3886" w:rsidP="006B3886">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6A3A918" w14:textId="09A4DE88" w:rsidR="006B3886" w:rsidRPr="00CE0060" w:rsidRDefault="006B3886" w:rsidP="006B3886">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F9AED22" w14:textId="14F9BD95" w:rsidR="006B3886" w:rsidRPr="00CE0060" w:rsidRDefault="006B3886" w:rsidP="006B3886">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F483315" w14:textId="4BEABD1E" w:rsidR="006B3886" w:rsidRPr="00CE0060" w:rsidRDefault="006B3886" w:rsidP="006B3886">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9EE39EB" w14:textId="07660663" w:rsidR="006B3886" w:rsidRPr="00CE0060" w:rsidRDefault="006B3886" w:rsidP="006B3886">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9FA489B" w14:textId="700FB950" w:rsidR="006B3886" w:rsidRPr="00CE0060" w:rsidRDefault="006B3886" w:rsidP="006B3886">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7FDC6E56" w14:textId="2B189AE0" w:rsidR="006B3886" w:rsidRPr="00CE0060" w:rsidRDefault="006B3886" w:rsidP="006B3886">
            <w:pPr>
              <w:spacing w:after="0" w:line="240" w:lineRule="auto"/>
              <w:rPr>
                <w:rFonts w:eastAsia="Times New Roman"/>
                <w:b/>
                <w:bCs/>
                <w:sz w:val="20"/>
                <w:szCs w:val="20"/>
              </w:rPr>
            </w:pPr>
            <w:r w:rsidRPr="00CE0060">
              <w:rPr>
                <w:rFonts w:eastAsia="Times New Roman"/>
                <w:b/>
                <w:bCs/>
                <w:sz w:val="20"/>
                <w:szCs w:val="20"/>
                <w:lang w:val="vi-VN"/>
              </w:rPr>
              <w:t xml:space="preserve">Mức </w:t>
            </w:r>
            <w:r w:rsidRPr="00CE0060">
              <w:rPr>
                <w:rFonts w:eastAsia="Times New Roman"/>
                <w:b/>
                <w:bCs/>
                <w:sz w:val="20"/>
                <w:szCs w:val="20"/>
              </w:rPr>
              <w:t>A</w:t>
            </w:r>
          </w:p>
        </w:tc>
      </w:tr>
      <w:tr w:rsidR="006B3886" w:rsidRPr="00CE0060" w14:paraId="4A966A67" w14:textId="77777777" w:rsidTr="006C3869">
        <w:trPr>
          <w:trHeight w:val="373"/>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7884E" w14:textId="77777777" w:rsidR="006B3886" w:rsidRPr="00CE0060" w:rsidRDefault="006B3886" w:rsidP="006B3886">
            <w:pPr>
              <w:spacing w:after="0" w:line="240" w:lineRule="auto"/>
              <w:rPr>
                <w:rFonts w:eastAsia="Times New Roman"/>
                <w:sz w:val="20"/>
                <w:szCs w:val="20"/>
              </w:rPr>
            </w:pPr>
            <w:r w:rsidRPr="00CE0060">
              <w:rPr>
                <w:rFonts w:eastAsia="Times New Roman"/>
                <w:sz w:val="20"/>
                <w:szCs w:val="20"/>
              </w:rPr>
              <w:t>ĐN1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A110BDE" w14:textId="2645187E" w:rsidR="006B3886" w:rsidRPr="00CE0060" w:rsidRDefault="006B3886" w:rsidP="006B3886">
            <w:pPr>
              <w:spacing w:after="0" w:line="240" w:lineRule="auto"/>
              <w:rPr>
                <w:sz w:val="20"/>
                <w:szCs w:val="20"/>
              </w:rPr>
            </w:pPr>
            <w:r>
              <w:rPr>
                <w:sz w:val="20"/>
                <w:szCs w:val="20"/>
              </w:rPr>
              <w:t>3,2</w:t>
            </w:r>
          </w:p>
        </w:tc>
        <w:tc>
          <w:tcPr>
            <w:tcW w:w="0" w:type="auto"/>
            <w:tcBorders>
              <w:top w:val="nil"/>
              <w:left w:val="nil"/>
              <w:bottom w:val="single" w:sz="4" w:space="0" w:color="auto"/>
              <w:right w:val="single" w:sz="4" w:space="0" w:color="auto"/>
            </w:tcBorders>
            <w:shd w:val="clear" w:color="auto" w:fill="auto"/>
            <w:vAlign w:val="center"/>
          </w:tcPr>
          <w:p w14:paraId="2B0143C7" w14:textId="43C958F0" w:rsidR="006B3886" w:rsidRPr="00CE0060" w:rsidRDefault="006B3886" w:rsidP="006B3886">
            <w:pPr>
              <w:spacing w:after="0" w:line="240" w:lineRule="auto"/>
              <w:rPr>
                <w:sz w:val="20"/>
                <w:szCs w:val="20"/>
              </w:rPr>
            </w:pPr>
            <w:r>
              <w:rPr>
                <w:sz w:val="20"/>
                <w:szCs w:val="20"/>
              </w:rPr>
              <w:t>2,1</w:t>
            </w:r>
          </w:p>
        </w:tc>
        <w:tc>
          <w:tcPr>
            <w:tcW w:w="0" w:type="auto"/>
            <w:tcBorders>
              <w:top w:val="nil"/>
              <w:left w:val="nil"/>
              <w:bottom w:val="single" w:sz="4" w:space="0" w:color="auto"/>
              <w:right w:val="single" w:sz="4" w:space="0" w:color="auto"/>
            </w:tcBorders>
            <w:shd w:val="clear" w:color="auto" w:fill="auto"/>
            <w:vAlign w:val="center"/>
          </w:tcPr>
          <w:p w14:paraId="6A91F3FF" w14:textId="1E65CDC0" w:rsidR="006B3886" w:rsidRPr="00CE0060" w:rsidRDefault="006B3886" w:rsidP="006B3886">
            <w:pPr>
              <w:spacing w:after="0" w:line="240" w:lineRule="auto"/>
              <w:rPr>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7C4A5B25" w14:textId="4292FB11" w:rsidR="006B3886" w:rsidRPr="00CE0060" w:rsidRDefault="006B3886" w:rsidP="006B3886">
            <w:pPr>
              <w:spacing w:after="0" w:line="240" w:lineRule="auto"/>
              <w:rPr>
                <w:sz w:val="20"/>
                <w:szCs w:val="20"/>
              </w:rPr>
            </w:pPr>
            <w:r>
              <w:rPr>
                <w:sz w:val="20"/>
                <w:szCs w:val="20"/>
              </w:rPr>
              <w:t>1,83</w:t>
            </w:r>
          </w:p>
        </w:tc>
        <w:tc>
          <w:tcPr>
            <w:tcW w:w="0" w:type="auto"/>
            <w:tcBorders>
              <w:top w:val="nil"/>
              <w:left w:val="nil"/>
              <w:bottom w:val="single" w:sz="4" w:space="0" w:color="auto"/>
              <w:right w:val="single" w:sz="4" w:space="0" w:color="auto"/>
            </w:tcBorders>
            <w:shd w:val="clear" w:color="auto" w:fill="auto"/>
            <w:vAlign w:val="center"/>
          </w:tcPr>
          <w:p w14:paraId="4B978EA8" w14:textId="1BB69D7C" w:rsidR="006B3886" w:rsidRPr="00CE0060" w:rsidRDefault="006B3886" w:rsidP="006B3886">
            <w:pPr>
              <w:spacing w:after="0" w:line="240" w:lineRule="auto"/>
              <w:rPr>
                <w:sz w:val="20"/>
                <w:szCs w:val="20"/>
              </w:rPr>
            </w:pPr>
            <w:r>
              <w:rPr>
                <w:sz w:val="20"/>
                <w:szCs w:val="20"/>
              </w:rPr>
              <w:t>1,7</w:t>
            </w:r>
          </w:p>
        </w:tc>
        <w:tc>
          <w:tcPr>
            <w:tcW w:w="0" w:type="auto"/>
            <w:tcBorders>
              <w:top w:val="nil"/>
              <w:left w:val="nil"/>
              <w:bottom w:val="single" w:sz="4" w:space="0" w:color="auto"/>
              <w:right w:val="single" w:sz="4" w:space="0" w:color="auto"/>
            </w:tcBorders>
            <w:shd w:val="clear" w:color="auto" w:fill="auto"/>
            <w:vAlign w:val="center"/>
          </w:tcPr>
          <w:p w14:paraId="10489262" w14:textId="47C45D83" w:rsidR="006B3886" w:rsidRPr="00CE0060" w:rsidRDefault="006B3886" w:rsidP="006B3886">
            <w:pPr>
              <w:spacing w:after="0" w:line="240" w:lineRule="auto"/>
              <w:rPr>
                <w:sz w:val="20"/>
                <w:szCs w:val="20"/>
              </w:rPr>
            </w:pPr>
            <w:r>
              <w:rPr>
                <w:sz w:val="20"/>
                <w:szCs w:val="20"/>
              </w:rPr>
              <w:t>1,96</w:t>
            </w:r>
          </w:p>
        </w:tc>
        <w:tc>
          <w:tcPr>
            <w:tcW w:w="0" w:type="auto"/>
            <w:tcBorders>
              <w:top w:val="nil"/>
              <w:left w:val="nil"/>
              <w:bottom w:val="single" w:sz="4" w:space="0" w:color="auto"/>
              <w:right w:val="single" w:sz="4" w:space="0" w:color="auto"/>
            </w:tcBorders>
            <w:shd w:val="clear" w:color="auto" w:fill="auto"/>
            <w:vAlign w:val="center"/>
          </w:tcPr>
          <w:p w14:paraId="4B247ACA" w14:textId="53443EA9" w:rsidR="006B3886" w:rsidRPr="00CE0060" w:rsidRDefault="006B3886" w:rsidP="006B3886">
            <w:pPr>
              <w:spacing w:after="0" w:line="240" w:lineRule="auto"/>
              <w:rPr>
                <w:sz w:val="20"/>
                <w:szCs w:val="20"/>
              </w:rPr>
            </w:pPr>
            <w:r>
              <w:rPr>
                <w:sz w:val="20"/>
                <w:szCs w:val="20"/>
              </w:rPr>
              <w:t>1,69</w:t>
            </w:r>
          </w:p>
        </w:tc>
        <w:tc>
          <w:tcPr>
            <w:tcW w:w="0" w:type="auto"/>
            <w:tcBorders>
              <w:top w:val="nil"/>
              <w:left w:val="nil"/>
              <w:bottom w:val="single" w:sz="4" w:space="0" w:color="auto"/>
              <w:right w:val="single" w:sz="4" w:space="0" w:color="auto"/>
            </w:tcBorders>
            <w:shd w:val="clear" w:color="auto" w:fill="auto"/>
            <w:vAlign w:val="center"/>
          </w:tcPr>
          <w:p w14:paraId="51877245" w14:textId="7C24AB96" w:rsidR="006B3886" w:rsidRPr="00CE0060" w:rsidRDefault="006B3886" w:rsidP="006B3886">
            <w:pPr>
              <w:spacing w:after="0" w:line="240" w:lineRule="auto"/>
              <w:rPr>
                <w:sz w:val="20"/>
                <w:szCs w:val="20"/>
              </w:rPr>
            </w:pPr>
            <w:r>
              <w:rPr>
                <w:sz w:val="20"/>
                <w:szCs w:val="20"/>
              </w:rPr>
              <w:t>0,4</w:t>
            </w:r>
          </w:p>
        </w:tc>
        <w:tc>
          <w:tcPr>
            <w:tcW w:w="0" w:type="auto"/>
            <w:tcBorders>
              <w:top w:val="nil"/>
              <w:left w:val="nil"/>
              <w:bottom w:val="single" w:sz="4" w:space="0" w:color="auto"/>
              <w:right w:val="single" w:sz="4" w:space="0" w:color="auto"/>
            </w:tcBorders>
            <w:shd w:val="clear" w:color="auto" w:fill="auto"/>
            <w:vAlign w:val="center"/>
          </w:tcPr>
          <w:p w14:paraId="5437A791" w14:textId="25D7A3A9" w:rsidR="006B3886" w:rsidRPr="00CE0060" w:rsidRDefault="006B3886" w:rsidP="006B3886">
            <w:pPr>
              <w:spacing w:after="0" w:line="240" w:lineRule="auto"/>
              <w:rPr>
                <w:sz w:val="20"/>
                <w:szCs w:val="20"/>
              </w:rPr>
            </w:pPr>
            <w:r>
              <w:rPr>
                <w:sz w:val="20"/>
                <w:szCs w:val="20"/>
              </w:rPr>
              <w:t>1,89</w:t>
            </w:r>
          </w:p>
        </w:tc>
        <w:tc>
          <w:tcPr>
            <w:tcW w:w="0" w:type="auto"/>
            <w:tcBorders>
              <w:top w:val="nil"/>
              <w:left w:val="nil"/>
              <w:bottom w:val="single" w:sz="4" w:space="0" w:color="auto"/>
              <w:right w:val="single" w:sz="4" w:space="0" w:color="auto"/>
            </w:tcBorders>
            <w:shd w:val="clear" w:color="auto" w:fill="auto"/>
            <w:vAlign w:val="center"/>
          </w:tcPr>
          <w:p w14:paraId="76245218" w14:textId="5CAE6222" w:rsidR="006B3886" w:rsidRPr="00CE0060" w:rsidRDefault="006B3886" w:rsidP="006B3886">
            <w:pPr>
              <w:spacing w:after="0" w:line="240" w:lineRule="auto"/>
              <w:rPr>
                <w:sz w:val="20"/>
                <w:szCs w:val="20"/>
              </w:rPr>
            </w:pPr>
            <w:r>
              <w:rPr>
                <w:sz w:val="20"/>
                <w:szCs w:val="20"/>
              </w:rPr>
              <w:t>2,21</w:t>
            </w:r>
          </w:p>
        </w:tc>
        <w:tc>
          <w:tcPr>
            <w:tcW w:w="0" w:type="auto"/>
            <w:tcBorders>
              <w:top w:val="nil"/>
              <w:left w:val="nil"/>
              <w:bottom w:val="single" w:sz="4" w:space="0" w:color="auto"/>
              <w:right w:val="single" w:sz="4" w:space="0" w:color="auto"/>
            </w:tcBorders>
            <w:shd w:val="clear" w:color="FFFFFF" w:fill="FFFFFF"/>
            <w:vAlign w:val="center"/>
          </w:tcPr>
          <w:p w14:paraId="11E490E9" w14:textId="28F7A717" w:rsidR="006B3886" w:rsidRPr="00CE0060" w:rsidRDefault="006B3886" w:rsidP="006B3886">
            <w:pPr>
              <w:spacing w:after="0" w:line="240" w:lineRule="auto"/>
              <w:rPr>
                <w:sz w:val="20"/>
                <w:szCs w:val="20"/>
              </w:rPr>
            </w:pPr>
            <w:r>
              <w:rPr>
                <w:color w:val="000000"/>
                <w:sz w:val="20"/>
                <w:szCs w:val="20"/>
              </w:rPr>
              <w:t>1,1</w:t>
            </w:r>
          </w:p>
        </w:tc>
        <w:tc>
          <w:tcPr>
            <w:tcW w:w="0" w:type="auto"/>
            <w:tcBorders>
              <w:top w:val="nil"/>
              <w:left w:val="nil"/>
              <w:bottom w:val="single" w:sz="4" w:space="0" w:color="auto"/>
              <w:right w:val="single" w:sz="4" w:space="0" w:color="auto"/>
            </w:tcBorders>
            <w:shd w:val="clear" w:color="FFFFFF" w:fill="FFFFFF"/>
            <w:vAlign w:val="center"/>
          </w:tcPr>
          <w:p w14:paraId="3594C4B9" w14:textId="3FD1F70C" w:rsidR="006B3886" w:rsidRPr="00CE0060" w:rsidRDefault="006B3886" w:rsidP="006B3886">
            <w:pPr>
              <w:spacing w:after="0" w:line="240" w:lineRule="auto"/>
              <w:rPr>
                <w:sz w:val="20"/>
                <w:szCs w:val="20"/>
              </w:rPr>
            </w:pPr>
            <w:r>
              <w:rPr>
                <w:color w:val="000000"/>
                <w:sz w:val="20"/>
                <w:szCs w:val="20"/>
              </w:rPr>
              <w:t>1,3</w:t>
            </w:r>
          </w:p>
        </w:tc>
        <w:tc>
          <w:tcPr>
            <w:tcW w:w="0" w:type="auto"/>
            <w:tcBorders>
              <w:top w:val="nil"/>
              <w:left w:val="nil"/>
              <w:bottom w:val="single" w:sz="4" w:space="0" w:color="auto"/>
              <w:right w:val="single" w:sz="4" w:space="0" w:color="auto"/>
            </w:tcBorders>
            <w:shd w:val="clear" w:color="FFFFFF" w:fill="FFFFFF"/>
            <w:vAlign w:val="center"/>
          </w:tcPr>
          <w:p w14:paraId="0B9E9821" w14:textId="74FF4B17" w:rsidR="006B3886" w:rsidRPr="00CE0060" w:rsidRDefault="006B3886" w:rsidP="006B3886">
            <w:pPr>
              <w:spacing w:after="0" w:line="240" w:lineRule="auto"/>
              <w:rPr>
                <w:sz w:val="20"/>
                <w:szCs w:val="20"/>
              </w:rPr>
            </w:pPr>
            <w:r>
              <w:rPr>
                <w:color w:val="000000"/>
                <w:sz w:val="20"/>
                <w:szCs w:val="20"/>
              </w:rPr>
              <w:t>1,3</w:t>
            </w:r>
          </w:p>
        </w:tc>
        <w:tc>
          <w:tcPr>
            <w:tcW w:w="0" w:type="auto"/>
            <w:vMerge w:val="restart"/>
            <w:tcBorders>
              <w:top w:val="single" w:sz="4" w:space="0" w:color="auto"/>
              <w:left w:val="single" w:sz="4" w:space="0" w:color="auto"/>
              <w:right w:val="single" w:sz="4" w:space="0" w:color="auto"/>
            </w:tcBorders>
            <w:vAlign w:val="center"/>
          </w:tcPr>
          <w:p w14:paraId="08980221" w14:textId="280EC5F8" w:rsidR="006B3886" w:rsidRPr="00CE0060" w:rsidRDefault="006B3886" w:rsidP="006B3886">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0,6</w:t>
            </w:r>
          </w:p>
        </w:tc>
      </w:tr>
      <w:tr w:rsidR="006B3886" w:rsidRPr="00CE0060" w14:paraId="358344C0" w14:textId="77777777" w:rsidTr="006C3869">
        <w:trPr>
          <w:trHeight w:val="37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7CD706" w14:textId="77777777" w:rsidR="006B3886" w:rsidRPr="00CE0060" w:rsidRDefault="006B3886" w:rsidP="006B3886">
            <w:pPr>
              <w:spacing w:after="0" w:line="240" w:lineRule="auto"/>
              <w:rPr>
                <w:rFonts w:eastAsia="Times New Roman"/>
                <w:sz w:val="20"/>
                <w:szCs w:val="20"/>
              </w:rPr>
            </w:pPr>
            <w:r w:rsidRPr="00CE0060">
              <w:rPr>
                <w:rFonts w:eastAsia="Times New Roman"/>
                <w:sz w:val="20"/>
                <w:szCs w:val="20"/>
              </w:rPr>
              <w:t>ĐN2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66D2FD2" w14:textId="00F0B95B" w:rsidR="006B3886" w:rsidRPr="00CE0060" w:rsidRDefault="006B3886" w:rsidP="006B3886">
            <w:pPr>
              <w:spacing w:after="0" w:line="240" w:lineRule="auto"/>
              <w:rPr>
                <w:rFonts w:eastAsia="Times New Roman"/>
                <w:sz w:val="20"/>
                <w:szCs w:val="20"/>
              </w:rPr>
            </w:pPr>
            <w:r>
              <w:rPr>
                <w:sz w:val="20"/>
                <w:szCs w:val="20"/>
              </w:rPr>
              <w:t>2,74</w:t>
            </w:r>
          </w:p>
        </w:tc>
        <w:tc>
          <w:tcPr>
            <w:tcW w:w="0" w:type="auto"/>
            <w:tcBorders>
              <w:top w:val="nil"/>
              <w:left w:val="nil"/>
              <w:bottom w:val="single" w:sz="4" w:space="0" w:color="auto"/>
              <w:right w:val="single" w:sz="4" w:space="0" w:color="auto"/>
            </w:tcBorders>
            <w:shd w:val="clear" w:color="auto" w:fill="auto"/>
            <w:vAlign w:val="center"/>
          </w:tcPr>
          <w:p w14:paraId="25D04343" w14:textId="2E037F3F" w:rsidR="006B3886" w:rsidRPr="00CE0060" w:rsidRDefault="006B3886" w:rsidP="006B3886">
            <w:pPr>
              <w:spacing w:after="0" w:line="240" w:lineRule="auto"/>
              <w:rPr>
                <w:rFonts w:eastAsia="Times New Roman"/>
                <w:sz w:val="20"/>
                <w:szCs w:val="20"/>
              </w:rPr>
            </w:pPr>
            <w:r>
              <w:rPr>
                <w:sz w:val="20"/>
                <w:szCs w:val="20"/>
              </w:rPr>
              <w:t>2,2</w:t>
            </w:r>
          </w:p>
        </w:tc>
        <w:tc>
          <w:tcPr>
            <w:tcW w:w="0" w:type="auto"/>
            <w:tcBorders>
              <w:top w:val="nil"/>
              <w:left w:val="nil"/>
              <w:bottom w:val="single" w:sz="4" w:space="0" w:color="auto"/>
              <w:right w:val="single" w:sz="4" w:space="0" w:color="auto"/>
            </w:tcBorders>
            <w:shd w:val="clear" w:color="auto" w:fill="auto"/>
            <w:vAlign w:val="center"/>
          </w:tcPr>
          <w:p w14:paraId="41B12F1E" w14:textId="57356DA7" w:rsidR="006B3886" w:rsidRPr="00CE0060" w:rsidRDefault="006B3886" w:rsidP="006B3886">
            <w:pPr>
              <w:spacing w:after="0" w:line="240" w:lineRule="auto"/>
              <w:rPr>
                <w:rFonts w:eastAsia="Times New Roman"/>
                <w:sz w:val="20"/>
                <w:szCs w:val="20"/>
              </w:rPr>
            </w:pPr>
            <w:r>
              <w:rPr>
                <w:sz w:val="20"/>
                <w:szCs w:val="20"/>
              </w:rPr>
              <w:t>1,9</w:t>
            </w:r>
          </w:p>
        </w:tc>
        <w:tc>
          <w:tcPr>
            <w:tcW w:w="0" w:type="auto"/>
            <w:tcBorders>
              <w:top w:val="nil"/>
              <w:left w:val="nil"/>
              <w:bottom w:val="single" w:sz="4" w:space="0" w:color="auto"/>
              <w:right w:val="single" w:sz="4" w:space="0" w:color="auto"/>
            </w:tcBorders>
            <w:shd w:val="clear" w:color="auto" w:fill="auto"/>
            <w:vAlign w:val="center"/>
          </w:tcPr>
          <w:p w14:paraId="45695A34" w14:textId="37BC75E0" w:rsidR="006B3886" w:rsidRPr="00CE0060" w:rsidRDefault="006B3886" w:rsidP="006B3886">
            <w:pPr>
              <w:spacing w:after="0" w:line="240" w:lineRule="auto"/>
              <w:rPr>
                <w:rFonts w:eastAsia="Times New Roman"/>
                <w:sz w:val="20"/>
                <w:szCs w:val="20"/>
              </w:rPr>
            </w:pPr>
            <w:r>
              <w:rPr>
                <w:sz w:val="20"/>
                <w:szCs w:val="20"/>
              </w:rPr>
              <w:t>1,39</w:t>
            </w:r>
          </w:p>
        </w:tc>
        <w:tc>
          <w:tcPr>
            <w:tcW w:w="0" w:type="auto"/>
            <w:tcBorders>
              <w:top w:val="nil"/>
              <w:left w:val="nil"/>
              <w:bottom w:val="single" w:sz="4" w:space="0" w:color="auto"/>
              <w:right w:val="single" w:sz="4" w:space="0" w:color="auto"/>
            </w:tcBorders>
            <w:shd w:val="clear" w:color="auto" w:fill="auto"/>
            <w:vAlign w:val="center"/>
          </w:tcPr>
          <w:p w14:paraId="75B66197" w14:textId="5402D835" w:rsidR="006B3886" w:rsidRPr="00CE0060" w:rsidRDefault="006B3886" w:rsidP="006B3886">
            <w:pPr>
              <w:spacing w:after="0" w:line="240" w:lineRule="auto"/>
              <w:rPr>
                <w:rFonts w:eastAsia="Times New Roman"/>
                <w:sz w:val="20"/>
                <w:szCs w:val="20"/>
              </w:rPr>
            </w:pPr>
            <w:r>
              <w:rPr>
                <w:sz w:val="20"/>
                <w:szCs w:val="20"/>
              </w:rPr>
              <w:t>1,54</w:t>
            </w:r>
          </w:p>
        </w:tc>
        <w:tc>
          <w:tcPr>
            <w:tcW w:w="0" w:type="auto"/>
            <w:tcBorders>
              <w:top w:val="nil"/>
              <w:left w:val="nil"/>
              <w:bottom w:val="single" w:sz="4" w:space="0" w:color="auto"/>
              <w:right w:val="single" w:sz="4" w:space="0" w:color="auto"/>
            </w:tcBorders>
            <w:shd w:val="clear" w:color="auto" w:fill="auto"/>
            <w:vAlign w:val="center"/>
          </w:tcPr>
          <w:p w14:paraId="70CAE2DA" w14:textId="0C2D4E30" w:rsidR="006B3886" w:rsidRPr="00CE0060" w:rsidRDefault="006B3886" w:rsidP="006B3886">
            <w:pPr>
              <w:spacing w:after="0" w:line="240" w:lineRule="auto"/>
              <w:rPr>
                <w:rFonts w:eastAsia="Times New Roman"/>
                <w:sz w:val="20"/>
                <w:szCs w:val="20"/>
              </w:rPr>
            </w:pPr>
            <w:r>
              <w:rPr>
                <w:sz w:val="20"/>
                <w:szCs w:val="20"/>
              </w:rPr>
              <w:t>1,26</w:t>
            </w:r>
          </w:p>
        </w:tc>
        <w:tc>
          <w:tcPr>
            <w:tcW w:w="0" w:type="auto"/>
            <w:tcBorders>
              <w:top w:val="nil"/>
              <w:left w:val="nil"/>
              <w:bottom w:val="single" w:sz="4" w:space="0" w:color="auto"/>
              <w:right w:val="single" w:sz="4" w:space="0" w:color="auto"/>
            </w:tcBorders>
            <w:shd w:val="clear" w:color="auto" w:fill="auto"/>
            <w:vAlign w:val="center"/>
          </w:tcPr>
          <w:p w14:paraId="326DAEEC" w14:textId="411D2E40" w:rsidR="006B3886" w:rsidRPr="00CE0060" w:rsidRDefault="006B3886" w:rsidP="006B3886">
            <w:pPr>
              <w:spacing w:after="0" w:line="240" w:lineRule="auto"/>
              <w:rPr>
                <w:rFonts w:eastAsia="Times New Roman"/>
                <w:sz w:val="20"/>
                <w:szCs w:val="20"/>
              </w:rPr>
            </w:pPr>
            <w:r>
              <w:rPr>
                <w:sz w:val="20"/>
                <w:szCs w:val="20"/>
              </w:rPr>
              <w:t>1,73</w:t>
            </w:r>
          </w:p>
        </w:tc>
        <w:tc>
          <w:tcPr>
            <w:tcW w:w="0" w:type="auto"/>
            <w:tcBorders>
              <w:top w:val="nil"/>
              <w:left w:val="nil"/>
              <w:bottom w:val="single" w:sz="4" w:space="0" w:color="auto"/>
              <w:right w:val="single" w:sz="4" w:space="0" w:color="auto"/>
            </w:tcBorders>
            <w:shd w:val="clear" w:color="auto" w:fill="auto"/>
            <w:vAlign w:val="center"/>
          </w:tcPr>
          <w:p w14:paraId="34DC529A" w14:textId="17842A8A" w:rsidR="006B3886" w:rsidRPr="00CE0060" w:rsidRDefault="006B3886" w:rsidP="006B3886">
            <w:pPr>
              <w:spacing w:after="0" w:line="240" w:lineRule="auto"/>
              <w:rPr>
                <w:rFonts w:eastAsia="Times New Roman"/>
                <w:sz w:val="20"/>
                <w:szCs w:val="20"/>
              </w:rPr>
            </w:pPr>
            <w:r>
              <w:rPr>
                <w:sz w:val="20"/>
                <w:szCs w:val="20"/>
              </w:rPr>
              <w:t>0,5</w:t>
            </w:r>
          </w:p>
        </w:tc>
        <w:tc>
          <w:tcPr>
            <w:tcW w:w="0" w:type="auto"/>
            <w:tcBorders>
              <w:top w:val="nil"/>
              <w:left w:val="nil"/>
              <w:bottom w:val="single" w:sz="4" w:space="0" w:color="auto"/>
              <w:right w:val="single" w:sz="4" w:space="0" w:color="auto"/>
            </w:tcBorders>
            <w:shd w:val="clear" w:color="auto" w:fill="auto"/>
            <w:vAlign w:val="center"/>
          </w:tcPr>
          <w:p w14:paraId="0359A0A3" w14:textId="4460A914" w:rsidR="006B3886" w:rsidRPr="00CE0060" w:rsidRDefault="006B3886" w:rsidP="006B3886">
            <w:pPr>
              <w:spacing w:after="0" w:line="240" w:lineRule="auto"/>
              <w:rPr>
                <w:rFonts w:eastAsia="Times New Roman"/>
                <w:sz w:val="20"/>
                <w:szCs w:val="20"/>
              </w:rPr>
            </w:pPr>
            <w:r>
              <w:rPr>
                <w:sz w:val="20"/>
                <w:szCs w:val="20"/>
              </w:rPr>
              <w:t>1,47</w:t>
            </w:r>
          </w:p>
        </w:tc>
        <w:tc>
          <w:tcPr>
            <w:tcW w:w="0" w:type="auto"/>
            <w:tcBorders>
              <w:top w:val="nil"/>
              <w:left w:val="nil"/>
              <w:bottom w:val="single" w:sz="4" w:space="0" w:color="auto"/>
              <w:right w:val="single" w:sz="4" w:space="0" w:color="auto"/>
            </w:tcBorders>
            <w:shd w:val="clear" w:color="auto" w:fill="auto"/>
            <w:vAlign w:val="center"/>
          </w:tcPr>
          <w:p w14:paraId="207433A8" w14:textId="4B433FE7" w:rsidR="006B3886" w:rsidRPr="00CE0060" w:rsidRDefault="006B3886" w:rsidP="006B3886">
            <w:pPr>
              <w:spacing w:after="0" w:line="240" w:lineRule="auto"/>
              <w:rPr>
                <w:rFonts w:eastAsia="Times New Roman"/>
                <w:sz w:val="20"/>
                <w:szCs w:val="20"/>
              </w:rPr>
            </w:pPr>
            <w:r>
              <w:rPr>
                <w:sz w:val="20"/>
                <w:szCs w:val="20"/>
              </w:rPr>
              <w:t>2,38</w:t>
            </w:r>
          </w:p>
        </w:tc>
        <w:tc>
          <w:tcPr>
            <w:tcW w:w="0" w:type="auto"/>
            <w:tcBorders>
              <w:top w:val="nil"/>
              <w:left w:val="nil"/>
              <w:bottom w:val="single" w:sz="4" w:space="0" w:color="auto"/>
              <w:right w:val="single" w:sz="4" w:space="0" w:color="auto"/>
            </w:tcBorders>
            <w:shd w:val="clear" w:color="000000" w:fill="FFFFFF"/>
            <w:vAlign w:val="center"/>
          </w:tcPr>
          <w:p w14:paraId="40BBA16B" w14:textId="6DF76060" w:rsidR="006B3886" w:rsidRPr="00CE0060" w:rsidRDefault="006B3886" w:rsidP="006B3886">
            <w:pPr>
              <w:spacing w:after="0" w:line="240" w:lineRule="auto"/>
              <w:rPr>
                <w:rFonts w:eastAsia="Times New Roman"/>
                <w:sz w:val="20"/>
                <w:szCs w:val="20"/>
              </w:rPr>
            </w:pPr>
            <w:r>
              <w:rPr>
                <w:color w:val="000000"/>
                <w:sz w:val="20"/>
                <w:szCs w:val="20"/>
              </w:rPr>
              <w:t>1</w:t>
            </w:r>
          </w:p>
        </w:tc>
        <w:tc>
          <w:tcPr>
            <w:tcW w:w="0" w:type="auto"/>
            <w:tcBorders>
              <w:top w:val="nil"/>
              <w:left w:val="nil"/>
              <w:bottom w:val="single" w:sz="4" w:space="0" w:color="auto"/>
              <w:right w:val="single" w:sz="4" w:space="0" w:color="auto"/>
            </w:tcBorders>
            <w:shd w:val="clear" w:color="000000" w:fill="FFFFFF"/>
            <w:vAlign w:val="center"/>
          </w:tcPr>
          <w:p w14:paraId="210EA9CF" w14:textId="46392C73" w:rsidR="006B3886" w:rsidRPr="00CE0060" w:rsidRDefault="006B3886" w:rsidP="006B3886">
            <w:pPr>
              <w:spacing w:after="0" w:line="240" w:lineRule="auto"/>
              <w:rPr>
                <w:rFonts w:eastAsia="Times New Roman"/>
                <w:sz w:val="20"/>
                <w:szCs w:val="20"/>
              </w:rPr>
            </w:pPr>
            <w:r>
              <w:rPr>
                <w:color w:val="000000"/>
                <w:sz w:val="20"/>
                <w:szCs w:val="20"/>
              </w:rPr>
              <w:t>1,3</w:t>
            </w:r>
          </w:p>
        </w:tc>
        <w:tc>
          <w:tcPr>
            <w:tcW w:w="0" w:type="auto"/>
            <w:tcBorders>
              <w:top w:val="nil"/>
              <w:left w:val="nil"/>
              <w:bottom w:val="single" w:sz="4" w:space="0" w:color="auto"/>
              <w:right w:val="single" w:sz="4" w:space="0" w:color="auto"/>
            </w:tcBorders>
            <w:shd w:val="clear" w:color="000000" w:fill="FFFFFF"/>
            <w:vAlign w:val="center"/>
          </w:tcPr>
          <w:p w14:paraId="2CD42F21" w14:textId="1A6B0F12" w:rsidR="006B3886" w:rsidRPr="00CE0060" w:rsidRDefault="006B3886" w:rsidP="006B3886">
            <w:pPr>
              <w:spacing w:after="0" w:line="240" w:lineRule="auto"/>
              <w:rPr>
                <w:rFonts w:eastAsia="Times New Roman"/>
                <w:sz w:val="20"/>
                <w:szCs w:val="20"/>
              </w:rPr>
            </w:pPr>
            <w:r>
              <w:rPr>
                <w:color w:val="000000"/>
                <w:sz w:val="20"/>
                <w:szCs w:val="20"/>
              </w:rPr>
              <w:t>1,2</w:t>
            </w:r>
          </w:p>
        </w:tc>
        <w:tc>
          <w:tcPr>
            <w:tcW w:w="0" w:type="auto"/>
            <w:vMerge/>
            <w:tcBorders>
              <w:left w:val="single" w:sz="4" w:space="0" w:color="auto"/>
              <w:right w:val="single" w:sz="4" w:space="0" w:color="auto"/>
            </w:tcBorders>
            <w:vAlign w:val="center"/>
          </w:tcPr>
          <w:p w14:paraId="792C59F0" w14:textId="5E3EDDE9" w:rsidR="006B3886" w:rsidRPr="00CE0060" w:rsidRDefault="006B3886" w:rsidP="006B3886">
            <w:pPr>
              <w:spacing w:after="0" w:line="240" w:lineRule="auto"/>
              <w:rPr>
                <w:rFonts w:eastAsia="Times New Roman"/>
                <w:sz w:val="20"/>
                <w:szCs w:val="20"/>
              </w:rPr>
            </w:pPr>
          </w:p>
        </w:tc>
      </w:tr>
      <w:tr w:rsidR="006B3886" w:rsidRPr="00CE0060" w14:paraId="1EE24CDD" w14:textId="77777777" w:rsidTr="006C3869">
        <w:trPr>
          <w:trHeight w:val="373"/>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07F13745" w14:textId="77777777" w:rsidR="006B3886" w:rsidRPr="00CE0060" w:rsidRDefault="006B3886" w:rsidP="006B3886">
            <w:pPr>
              <w:spacing w:after="0" w:line="240" w:lineRule="auto"/>
              <w:rPr>
                <w:rFonts w:eastAsia="Times New Roman"/>
                <w:sz w:val="20"/>
                <w:szCs w:val="20"/>
              </w:rPr>
            </w:pPr>
            <w:r w:rsidRPr="00CE0060">
              <w:rPr>
                <w:rFonts w:eastAsia="Times New Roman"/>
                <w:sz w:val="20"/>
                <w:szCs w:val="20"/>
              </w:rPr>
              <w:t>ĐN3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31B6B8D" w14:textId="182DF078" w:rsidR="006B3886" w:rsidRPr="00CE0060" w:rsidRDefault="006B3886" w:rsidP="006B3886">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vAlign w:val="center"/>
          </w:tcPr>
          <w:p w14:paraId="5DF9EDC4" w14:textId="356EF7A6" w:rsidR="006B3886" w:rsidRPr="00CE0060" w:rsidRDefault="006B3886" w:rsidP="006B3886">
            <w:pPr>
              <w:spacing w:after="0" w:line="240" w:lineRule="auto"/>
              <w:rPr>
                <w:rFonts w:eastAsia="Times New Roman"/>
                <w:sz w:val="20"/>
                <w:szCs w:val="20"/>
              </w:rPr>
            </w:pPr>
            <w:r>
              <w:rPr>
                <w:sz w:val="20"/>
                <w:szCs w:val="20"/>
              </w:rPr>
              <w:t>2,1</w:t>
            </w:r>
          </w:p>
        </w:tc>
        <w:tc>
          <w:tcPr>
            <w:tcW w:w="0" w:type="auto"/>
            <w:tcBorders>
              <w:top w:val="nil"/>
              <w:left w:val="nil"/>
              <w:bottom w:val="single" w:sz="4" w:space="0" w:color="auto"/>
              <w:right w:val="single" w:sz="4" w:space="0" w:color="auto"/>
            </w:tcBorders>
            <w:shd w:val="clear" w:color="auto" w:fill="auto"/>
            <w:vAlign w:val="center"/>
          </w:tcPr>
          <w:p w14:paraId="58236778" w14:textId="7D1F5CCA" w:rsidR="006B3886" w:rsidRPr="00CE0060" w:rsidRDefault="006B3886" w:rsidP="006B3886">
            <w:pPr>
              <w:spacing w:after="0" w:line="240" w:lineRule="auto"/>
              <w:rPr>
                <w:rFonts w:eastAsia="Times New Roman"/>
                <w:sz w:val="20"/>
                <w:szCs w:val="20"/>
              </w:rPr>
            </w:pPr>
            <w:r>
              <w:rPr>
                <w:sz w:val="20"/>
                <w:szCs w:val="20"/>
              </w:rPr>
              <w:t>2,2</w:t>
            </w:r>
          </w:p>
        </w:tc>
        <w:tc>
          <w:tcPr>
            <w:tcW w:w="0" w:type="auto"/>
            <w:tcBorders>
              <w:top w:val="nil"/>
              <w:left w:val="nil"/>
              <w:bottom w:val="single" w:sz="4" w:space="0" w:color="auto"/>
              <w:right w:val="single" w:sz="4" w:space="0" w:color="auto"/>
            </w:tcBorders>
            <w:shd w:val="clear" w:color="auto" w:fill="auto"/>
            <w:vAlign w:val="center"/>
          </w:tcPr>
          <w:p w14:paraId="61455CAE" w14:textId="3737A825" w:rsidR="006B3886" w:rsidRPr="00CE0060" w:rsidRDefault="006B3886" w:rsidP="006B3886">
            <w:pPr>
              <w:spacing w:after="0" w:line="240" w:lineRule="auto"/>
              <w:rPr>
                <w:rFonts w:eastAsia="Times New Roman"/>
                <w:sz w:val="20"/>
                <w:szCs w:val="20"/>
              </w:rPr>
            </w:pPr>
            <w:r>
              <w:rPr>
                <w:sz w:val="20"/>
                <w:szCs w:val="20"/>
              </w:rPr>
              <w:t>1,68</w:t>
            </w:r>
          </w:p>
        </w:tc>
        <w:tc>
          <w:tcPr>
            <w:tcW w:w="0" w:type="auto"/>
            <w:tcBorders>
              <w:top w:val="nil"/>
              <w:left w:val="nil"/>
              <w:bottom w:val="single" w:sz="4" w:space="0" w:color="auto"/>
              <w:right w:val="single" w:sz="4" w:space="0" w:color="auto"/>
            </w:tcBorders>
            <w:shd w:val="clear" w:color="auto" w:fill="auto"/>
            <w:vAlign w:val="center"/>
          </w:tcPr>
          <w:p w14:paraId="3D01633E" w14:textId="6D3A6988" w:rsidR="006B3886" w:rsidRPr="00CE0060" w:rsidRDefault="006B3886" w:rsidP="006B3886">
            <w:pPr>
              <w:spacing w:after="0" w:line="240" w:lineRule="auto"/>
              <w:rPr>
                <w:rFonts w:eastAsia="Times New Roman"/>
                <w:sz w:val="20"/>
                <w:szCs w:val="20"/>
              </w:rPr>
            </w:pPr>
            <w:r>
              <w:rPr>
                <w:sz w:val="20"/>
                <w:szCs w:val="20"/>
              </w:rPr>
              <w:t>1,22</w:t>
            </w:r>
          </w:p>
        </w:tc>
        <w:tc>
          <w:tcPr>
            <w:tcW w:w="0" w:type="auto"/>
            <w:tcBorders>
              <w:top w:val="nil"/>
              <w:left w:val="nil"/>
              <w:bottom w:val="single" w:sz="4" w:space="0" w:color="auto"/>
              <w:right w:val="single" w:sz="4" w:space="0" w:color="auto"/>
            </w:tcBorders>
            <w:shd w:val="clear" w:color="auto" w:fill="auto"/>
            <w:vAlign w:val="center"/>
          </w:tcPr>
          <w:p w14:paraId="794907CE" w14:textId="74EF7B4B" w:rsidR="006B3886" w:rsidRPr="00CE0060" w:rsidRDefault="006B3886" w:rsidP="006B3886">
            <w:pPr>
              <w:spacing w:after="0" w:line="240" w:lineRule="auto"/>
              <w:rPr>
                <w:rFonts w:eastAsia="Times New Roman"/>
                <w:sz w:val="20"/>
                <w:szCs w:val="20"/>
              </w:rPr>
            </w:pPr>
            <w:r>
              <w:rPr>
                <w:sz w:val="20"/>
                <w:szCs w:val="20"/>
              </w:rPr>
              <w:t>1,68</w:t>
            </w:r>
          </w:p>
        </w:tc>
        <w:tc>
          <w:tcPr>
            <w:tcW w:w="0" w:type="auto"/>
            <w:tcBorders>
              <w:top w:val="nil"/>
              <w:left w:val="nil"/>
              <w:bottom w:val="single" w:sz="4" w:space="0" w:color="auto"/>
              <w:right w:val="single" w:sz="4" w:space="0" w:color="auto"/>
            </w:tcBorders>
            <w:shd w:val="clear" w:color="auto" w:fill="auto"/>
            <w:vAlign w:val="center"/>
          </w:tcPr>
          <w:p w14:paraId="01BD5237" w14:textId="2259D3E0" w:rsidR="006B3886" w:rsidRPr="00CE0060" w:rsidRDefault="006B3886" w:rsidP="006B3886">
            <w:pPr>
              <w:spacing w:after="0" w:line="240" w:lineRule="auto"/>
              <w:rPr>
                <w:rFonts w:eastAsia="Times New Roman"/>
                <w:sz w:val="20"/>
                <w:szCs w:val="20"/>
              </w:rPr>
            </w:pPr>
            <w:r>
              <w:rPr>
                <w:sz w:val="20"/>
                <w:szCs w:val="20"/>
              </w:rPr>
              <w:t>1,71</w:t>
            </w:r>
          </w:p>
        </w:tc>
        <w:tc>
          <w:tcPr>
            <w:tcW w:w="0" w:type="auto"/>
            <w:tcBorders>
              <w:top w:val="nil"/>
              <w:left w:val="nil"/>
              <w:bottom w:val="single" w:sz="4" w:space="0" w:color="auto"/>
              <w:right w:val="single" w:sz="4" w:space="0" w:color="auto"/>
            </w:tcBorders>
            <w:shd w:val="clear" w:color="auto" w:fill="auto"/>
            <w:vAlign w:val="center"/>
          </w:tcPr>
          <w:p w14:paraId="5707BC81" w14:textId="6B21F3F1" w:rsidR="006B3886" w:rsidRPr="00CE0060" w:rsidRDefault="006B3886" w:rsidP="006B3886">
            <w:pPr>
              <w:spacing w:after="0" w:line="240" w:lineRule="auto"/>
              <w:rPr>
                <w:rFonts w:eastAsia="Times New Roman"/>
                <w:sz w:val="20"/>
                <w:szCs w:val="20"/>
              </w:rPr>
            </w:pPr>
            <w:r>
              <w:rPr>
                <w:sz w:val="20"/>
                <w:szCs w:val="20"/>
              </w:rPr>
              <w:t>0,3</w:t>
            </w:r>
          </w:p>
        </w:tc>
        <w:tc>
          <w:tcPr>
            <w:tcW w:w="0" w:type="auto"/>
            <w:tcBorders>
              <w:top w:val="nil"/>
              <w:left w:val="nil"/>
              <w:bottom w:val="single" w:sz="4" w:space="0" w:color="auto"/>
              <w:right w:val="single" w:sz="4" w:space="0" w:color="auto"/>
            </w:tcBorders>
            <w:shd w:val="clear" w:color="auto" w:fill="auto"/>
            <w:vAlign w:val="center"/>
          </w:tcPr>
          <w:p w14:paraId="5ED7875E" w14:textId="10984DE7" w:rsidR="006B3886" w:rsidRPr="00CE0060" w:rsidRDefault="006B3886" w:rsidP="006B3886">
            <w:pPr>
              <w:spacing w:after="0" w:line="240" w:lineRule="auto"/>
              <w:rPr>
                <w:rFonts w:eastAsia="Times New Roman"/>
                <w:sz w:val="20"/>
                <w:szCs w:val="20"/>
              </w:rPr>
            </w:pPr>
            <w:r>
              <w:rPr>
                <w:sz w:val="20"/>
                <w:szCs w:val="20"/>
              </w:rPr>
              <w:t>1,64</w:t>
            </w:r>
          </w:p>
        </w:tc>
        <w:tc>
          <w:tcPr>
            <w:tcW w:w="0" w:type="auto"/>
            <w:tcBorders>
              <w:top w:val="nil"/>
              <w:left w:val="nil"/>
              <w:bottom w:val="single" w:sz="4" w:space="0" w:color="auto"/>
              <w:right w:val="single" w:sz="4" w:space="0" w:color="auto"/>
            </w:tcBorders>
            <w:shd w:val="clear" w:color="auto" w:fill="auto"/>
            <w:vAlign w:val="center"/>
          </w:tcPr>
          <w:p w14:paraId="0D70FE36" w14:textId="3DF15961" w:rsidR="006B3886" w:rsidRPr="00CE0060" w:rsidRDefault="006B3886" w:rsidP="006B3886">
            <w:pPr>
              <w:spacing w:after="0" w:line="240" w:lineRule="auto"/>
              <w:rPr>
                <w:rFonts w:eastAsia="Times New Roman"/>
                <w:sz w:val="20"/>
                <w:szCs w:val="20"/>
              </w:rPr>
            </w:pPr>
            <w:r>
              <w:rPr>
                <w:sz w:val="20"/>
                <w:szCs w:val="20"/>
              </w:rPr>
              <w:t>2,27</w:t>
            </w:r>
          </w:p>
        </w:tc>
        <w:tc>
          <w:tcPr>
            <w:tcW w:w="0" w:type="auto"/>
            <w:tcBorders>
              <w:top w:val="nil"/>
              <w:left w:val="nil"/>
              <w:bottom w:val="single" w:sz="4" w:space="0" w:color="auto"/>
              <w:right w:val="single" w:sz="4" w:space="0" w:color="auto"/>
            </w:tcBorders>
            <w:shd w:val="clear" w:color="000000" w:fill="FFFFFF"/>
            <w:vAlign w:val="center"/>
          </w:tcPr>
          <w:p w14:paraId="31CC712A" w14:textId="6EFEBC7F" w:rsidR="006B3886" w:rsidRPr="00CE0060" w:rsidRDefault="006B3886" w:rsidP="006B3886">
            <w:pPr>
              <w:spacing w:after="0" w:line="240" w:lineRule="auto"/>
              <w:rPr>
                <w:rFonts w:eastAsia="Times New Roman"/>
                <w:sz w:val="20"/>
                <w:szCs w:val="20"/>
              </w:rPr>
            </w:pPr>
            <w:r>
              <w:rPr>
                <w:color w:val="000000"/>
                <w:sz w:val="20"/>
                <w:szCs w:val="20"/>
              </w:rPr>
              <w:t>0,9</w:t>
            </w:r>
          </w:p>
        </w:tc>
        <w:tc>
          <w:tcPr>
            <w:tcW w:w="0" w:type="auto"/>
            <w:tcBorders>
              <w:top w:val="nil"/>
              <w:left w:val="nil"/>
              <w:bottom w:val="single" w:sz="4" w:space="0" w:color="auto"/>
              <w:right w:val="single" w:sz="4" w:space="0" w:color="auto"/>
            </w:tcBorders>
            <w:shd w:val="clear" w:color="000000" w:fill="FFFFFF"/>
            <w:vAlign w:val="center"/>
          </w:tcPr>
          <w:p w14:paraId="59439D9E" w14:textId="3D92414F" w:rsidR="006B3886" w:rsidRPr="00CE0060" w:rsidRDefault="006B3886" w:rsidP="006B3886">
            <w:pPr>
              <w:spacing w:after="0" w:line="240" w:lineRule="auto"/>
              <w:rPr>
                <w:rFonts w:eastAsia="Times New Roman"/>
                <w:sz w:val="20"/>
                <w:szCs w:val="20"/>
              </w:rPr>
            </w:pPr>
            <w:r>
              <w:rPr>
                <w:color w:val="000000"/>
                <w:sz w:val="20"/>
                <w:szCs w:val="20"/>
              </w:rPr>
              <w:t>2,3</w:t>
            </w:r>
          </w:p>
        </w:tc>
        <w:tc>
          <w:tcPr>
            <w:tcW w:w="0" w:type="auto"/>
            <w:tcBorders>
              <w:top w:val="nil"/>
              <w:left w:val="nil"/>
              <w:bottom w:val="single" w:sz="4" w:space="0" w:color="auto"/>
              <w:right w:val="single" w:sz="4" w:space="0" w:color="auto"/>
            </w:tcBorders>
            <w:shd w:val="clear" w:color="000000" w:fill="FFFFFF"/>
            <w:vAlign w:val="center"/>
          </w:tcPr>
          <w:p w14:paraId="7B4B6823" w14:textId="2EE04034" w:rsidR="006B3886" w:rsidRPr="00CE0060" w:rsidRDefault="006B3886" w:rsidP="006B3886">
            <w:pPr>
              <w:spacing w:after="0" w:line="240" w:lineRule="auto"/>
              <w:rPr>
                <w:rFonts w:eastAsia="Times New Roman"/>
                <w:sz w:val="20"/>
                <w:szCs w:val="20"/>
              </w:rPr>
            </w:pPr>
            <w:r>
              <w:rPr>
                <w:color w:val="000000"/>
                <w:sz w:val="20"/>
                <w:szCs w:val="20"/>
              </w:rPr>
              <w:t>1,3</w:t>
            </w:r>
          </w:p>
        </w:tc>
        <w:tc>
          <w:tcPr>
            <w:tcW w:w="0" w:type="auto"/>
            <w:vMerge/>
            <w:tcBorders>
              <w:left w:val="single" w:sz="4" w:space="0" w:color="auto"/>
              <w:right w:val="single" w:sz="4" w:space="0" w:color="auto"/>
            </w:tcBorders>
            <w:vAlign w:val="center"/>
          </w:tcPr>
          <w:p w14:paraId="0B1E279C" w14:textId="6320C5A6" w:rsidR="006B3886" w:rsidRPr="00CE0060" w:rsidRDefault="006B3886" w:rsidP="006B3886">
            <w:pPr>
              <w:spacing w:after="0" w:line="240" w:lineRule="auto"/>
              <w:rPr>
                <w:rFonts w:eastAsia="Times New Roman"/>
                <w:sz w:val="20"/>
                <w:szCs w:val="20"/>
              </w:rPr>
            </w:pPr>
          </w:p>
        </w:tc>
      </w:tr>
      <w:tr w:rsidR="006B3886" w:rsidRPr="00CE0060" w14:paraId="383AD054" w14:textId="77777777" w:rsidTr="006C3869">
        <w:trPr>
          <w:trHeight w:val="37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AB6ECF" w14:textId="77777777" w:rsidR="006B3886" w:rsidRPr="00CE0060" w:rsidRDefault="006B3886" w:rsidP="006B3886">
            <w:pPr>
              <w:spacing w:after="0" w:line="240" w:lineRule="auto"/>
              <w:rPr>
                <w:rFonts w:eastAsia="Times New Roman"/>
                <w:sz w:val="20"/>
                <w:szCs w:val="20"/>
              </w:rPr>
            </w:pPr>
            <w:r w:rsidRPr="00CE0060">
              <w:rPr>
                <w:rFonts w:eastAsia="Times New Roman"/>
                <w:sz w:val="20"/>
                <w:szCs w:val="20"/>
              </w:rPr>
              <w:t>ĐN4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4D6F850" w14:textId="6C0BCFD3" w:rsidR="006B3886" w:rsidRPr="00CE0060" w:rsidRDefault="006B3886" w:rsidP="006B3886">
            <w:pPr>
              <w:spacing w:after="0" w:line="240" w:lineRule="auto"/>
              <w:rPr>
                <w:rFonts w:eastAsia="Times New Roman"/>
                <w:sz w:val="20"/>
                <w:szCs w:val="20"/>
              </w:rPr>
            </w:pPr>
            <w:r>
              <w:rPr>
                <w:sz w:val="20"/>
                <w:szCs w:val="20"/>
              </w:rPr>
              <w:t>1,92</w:t>
            </w:r>
          </w:p>
        </w:tc>
        <w:tc>
          <w:tcPr>
            <w:tcW w:w="0" w:type="auto"/>
            <w:tcBorders>
              <w:top w:val="nil"/>
              <w:left w:val="nil"/>
              <w:bottom w:val="single" w:sz="4" w:space="0" w:color="auto"/>
              <w:right w:val="single" w:sz="4" w:space="0" w:color="auto"/>
            </w:tcBorders>
            <w:shd w:val="clear" w:color="auto" w:fill="auto"/>
            <w:vAlign w:val="center"/>
          </w:tcPr>
          <w:p w14:paraId="5600FBA3" w14:textId="1C30AFB1" w:rsidR="006B3886" w:rsidRPr="00CE0060" w:rsidRDefault="006B3886" w:rsidP="006B3886">
            <w:pPr>
              <w:spacing w:after="0" w:line="240" w:lineRule="auto"/>
              <w:rPr>
                <w:rFonts w:eastAsia="Times New Roman"/>
                <w:sz w:val="20"/>
                <w:szCs w:val="20"/>
              </w:rPr>
            </w:pPr>
            <w:r>
              <w:rPr>
                <w:sz w:val="20"/>
                <w:szCs w:val="20"/>
              </w:rPr>
              <w:t>2,2</w:t>
            </w:r>
          </w:p>
        </w:tc>
        <w:tc>
          <w:tcPr>
            <w:tcW w:w="0" w:type="auto"/>
            <w:tcBorders>
              <w:top w:val="nil"/>
              <w:left w:val="nil"/>
              <w:bottom w:val="single" w:sz="4" w:space="0" w:color="auto"/>
              <w:right w:val="single" w:sz="4" w:space="0" w:color="auto"/>
            </w:tcBorders>
            <w:shd w:val="clear" w:color="auto" w:fill="auto"/>
            <w:vAlign w:val="center"/>
          </w:tcPr>
          <w:p w14:paraId="7EC28F9A" w14:textId="12D0CB48" w:rsidR="006B3886" w:rsidRPr="00CE0060" w:rsidRDefault="006B3886" w:rsidP="006B3886">
            <w:pPr>
              <w:spacing w:after="0" w:line="240" w:lineRule="auto"/>
              <w:rPr>
                <w:rFonts w:eastAsia="Times New Roman"/>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090BFCA9" w14:textId="6F13428C" w:rsidR="006B3886" w:rsidRPr="00CE0060" w:rsidRDefault="006B3886" w:rsidP="006B3886">
            <w:pPr>
              <w:spacing w:after="0" w:line="240" w:lineRule="auto"/>
              <w:rPr>
                <w:rFonts w:eastAsia="Times New Roman"/>
                <w:sz w:val="20"/>
                <w:szCs w:val="20"/>
              </w:rPr>
            </w:pPr>
            <w:r>
              <w:rPr>
                <w:sz w:val="20"/>
                <w:szCs w:val="20"/>
              </w:rPr>
              <w:t>1,49</w:t>
            </w:r>
          </w:p>
        </w:tc>
        <w:tc>
          <w:tcPr>
            <w:tcW w:w="0" w:type="auto"/>
            <w:tcBorders>
              <w:top w:val="nil"/>
              <w:left w:val="nil"/>
              <w:bottom w:val="single" w:sz="4" w:space="0" w:color="auto"/>
              <w:right w:val="single" w:sz="4" w:space="0" w:color="auto"/>
            </w:tcBorders>
            <w:shd w:val="clear" w:color="auto" w:fill="auto"/>
            <w:vAlign w:val="center"/>
          </w:tcPr>
          <w:p w14:paraId="2BE8A0A9" w14:textId="50ECFA4E" w:rsidR="006B3886" w:rsidRPr="00CE0060" w:rsidRDefault="006B3886" w:rsidP="006B3886">
            <w:pPr>
              <w:spacing w:after="0" w:line="240" w:lineRule="auto"/>
              <w:rPr>
                <w:rFonts w:eastAsia="Times New Roman"/>
                <w:sz w:val="20"/>
                <w:szCs w:val="20"/>
              </w:rPr>
            </w:pPr>
            <w:r>
              <w:rPr>
                <w:sz w:val="20"/>
                <w:szCs w:val="20"/>
              </w:rPr>
              <w:t>1,48</w:t>
            </w:r>
          </w:p>
        </w:tc>
        <w:tc>
          <w:tcPr>
            <w:tcW w:w="0" w:type="auto"/>
            <w:tcBorders>
              <w:top w:val="nil"/>
              <w:left w:val="nil"/>
              <w:bottom w:val="single" w:sz="4" w:space="0" w:color="auto"/>
              <w:right w:val="single" w:sz="4" w:space="0" w:color="auto"/>
            </w:tcBorders>
            <w:shd w:val="clear" w:color="auto" w:fill="auto"/>
            <w:vAlign w:val="center"/>
          </w:tcPr>
          <w:p w14:paraId="16682EE4" w14:textId="2E4B6F82" w:rsidR="006B3886" w:rsidRPr="00CE0060" w:rsidRDefault="006B3886" w:rsidP="006B3886">
            <w:pPr>
              <w:spacing w:after="0" w:line="240" w:lineRule="auto"/>
              <w:rPr>
                <w:rFonts w:eastAsia="Times New Roman"/>
                <w:sz w:val="20"/>
                <w:szCs w:val="20"/>
              </w:rPr>
            </w:pPr>
            <w:r>
              <w:rPr>
                <w:sz w:val="20"/>
                <w:szCs w:val="20"/>
              </w:rPr>
              <w:t>1,26</w:t>
            </w:r>
          </w:p>
        </w:tc>
        <w:tc>
          <w:tcPr>
            <w:tcW w:w="0" w:type="auto"/>
            <w:tcBorders>
              <w:top w:val="nil"/>
              <w:left w:val="nil"/>
              <w:bottom w:val="single" w:sz="4" w:space="0" w:color="auto"/>
              <w:right w:val="single" w:sz="4" w:space="0" w:color="auto"/>
            </w:tcBorders>
            <w:shd w:val="clear" w:color="auto" w:fill="auto"/>
            <w:vAlign w:val="center"/>
          </w:tcPr>
          <w:p w14:paraId="35DB9CD9" w14:textId="1F019AA8" w:rsidR="006B3886" w:rsidRPr="00CE0060" w:rsidRDefault="006B3886" w:rsidP="006B3886">
            <w:pPr>
              <w:spacing w:after="0" w:line="240" w:lineRule="auto"/>
              <w:rPr>
                <w:rFonts w:eastAsia="Times New Roman"/>
                <w:sz w:val="20"/>
                <w:szCs w:val="20"/>
              </w:rPr>
            </w:pPr>
            <w:r>
              <w:rPr>
                <w:sz w:val="20"/>
                <w:szCs w:val="20"/>
              </w:rPr>
              <w:t>1,73</w:t>
            </w:r>
          </w:p>
        </w:tc>
        <w:tc>
          <w:tcPr>
            <w:tcW w:w="0" w:type="auto"/>
            <w:tcBorders>
              <w:top w:val="nil"/>
              <w:left w:val="nil"/>
              <w:bottom w:val="single" w:sz="4" w:space="0" w:color="auto"/>
              <w:right w:val="single" w:sz="4" w:space="0" w:color="auto"/>
            </w:tcBorders>
            <w:shd w:val="clear" w:color="auto" w:fill="auto"/>
            <w:vAlign w:val="center"/>
          </w:tcPr>
          <w:p w14:paraId="451CF744" w14:textId="1B96DD00" w:rsidR="006B3886" w:rsidRPr="00CE0060" w:rsidRDefault="006B3886" w:rsidP="006B3886">
            <w:pPr>
              <w:spacing w:after="0" w:line="240" w:lineRule="auto"/>
              <w:rPr>
                <w:rFonts w:eastAsia="Times New Roman"/>
                <w:sz w:val="20"/>
                <w:szCs w:val="20"/>
              </w:rPr>
            </w:pPr>
            <w:r>
              <w:rPr>
                <w:sz w:val="20"/>
                <w:szCs w:val="20"/>
              </w:rPr>
              <w:t>0,4</w:t>
            </w:r>
          </w:p>
        </w:tc>
        <w:tc>
          <w:tcPr>
            <w:tcW w:w="0" w:type="auto"/>
            <w:tcBorders>
              <w:top w:val="nil"/>
              <w:left w:val="nil"/>
              <w:bottom w:val="single" w:sz="4" w:space="0" w:color="auto"/>
              <w:right w:val="single" w:sz="4" w:space="0" w:color="auto"/>
            </w:tcBorders>
            <w:shd w:val="clear" w:color="auto" w:fill="auto"/>
            <w:vAlign w:val="center"/>
          </w:tcPr>
          <w:p w14:paraId="0346BBA8" w14:textId="05A904CC" w:rsidR="006B3886" w:rsidRPr="00CE0060" w:rsidRDefault="006B3886" w:rsidP="006B3886">
            <w:pPr>
              <w:spacing w:after="0" w:line="240" w:lineRule="auto"/>
              <w:rPr>
                <w:rFonts w:eastAsia="Times New Roman"/>
                <w:sz w:val="20"/>
                <w:szCs w:val="20"/>
              </w:rPr>
            </w:pPr>
            <w:r>
              <w:rPr>
                <w:sz w:val="20"/>
                <w:szCs w:val="20"/>
              </w:rPr>
              <w:t>1,65</w:t>
            </w:r>
          </w:p>
        </w:tc>
        <w:tc>
          <w:tcPr>
            <w:tcW w:w="0" w:type="auto"/>
            <w:tcBorders>
              <w:top w:val="nil"/>
              <w:left w:val="nil"/>
              <w:bottom w:val="single" w:sz="4" w:space="0" w:color="auto"/>
              <w:right w:val="single" w:sz="4" w:space="0" w:color="auto"/>
            </w:tcBorders>
            <w:shd w:val="clear" w:color="auto" w:fill="auto"/>
            <w:vAlign w:val="center"/>
          </w:tcPr>
          <w:p w14:paraId="4B99C83D" w14:textId="4029B7A3" w:rsidR="006B3886" w:rsidRPr="00CE0060" w:rsidRDefault="006B3886" w:rsidP="006B3886">
            <w:pPr>
              <w:spacing w:after="0" w:line="240" w:lineRule="auto"/>
              <w:rPr>
                <w:rFonts w:eastAsia="Times New Roman"/>
                <w:sz w:val="20"/>
                <w:szCs w:val="20"/>
              </w:rPr>
            </w:pPr>
            <w:r>
              <w:rPr>
                <w:sz w:val="20"/>
                <w:szCs w:val="20"/>
              </w:rPr>
              <w:t>2,16</w:t>
            </w:r>
          </w:p>
        </w:tc>
        <w:tc>
          <w:tcPr>
            <w:tcW w:w="0" w:type="auto"/>
            <w:tcBorders>
              <w:top w:val="nil"/>
              <w:left w:val="nil"/>
              <w:bottom w:val="single" w:sz="4" w:space="0" w:color="auto"/>
              <w:right w:val="single" w:sz="4" w:space="0" w:color="auto"/>
            </w:tcBorders>
            <w:shd w:val="clear" w:color="000000" w:fill="FFFFFF"/>
            <w:vAlign w:val="center"/>
          </w:tcPr>
          <w:p w14:paraId="15CD6F3A" w14:textId="1B76C487" w:rsidR="006B3886" w:rsidRPr="00CE0060" w:rsidRDefault="006B3886" w:rsidP="006B3886">
            <w:pPr>
              <w:spacing w:after="0" w:line="240" w:lineRule="auto"/>
              <w:rPr>
                <w:rFonts w:eastAsia="Times New Roman"/>
                <w:sz w:val="20"/>
                <w:szCs w:val="20"/>
              </w:rPr>
            </w:pPr>
            <w:r>
              <w:rPr>
                <w:color w:val="000000"/>
                <w:sz w:val="20"/>
                <w:szCs w:val="20"/>
              </w:rPr>
              <w:t>1</w:t>
            </w:r>
          </w:p>
        </w:tc>
        <w:tc>
          <w:tcPr>
            <w:tcW w:w="0" w:type="auto"/>
            <w:tcBorders>
              <w:top w:val="nil"/>
              <w:left w:val="nil"/>
              <w:bottom w:val="single" w:sz="4" w:space="0" w:color="auto"/>
              <w:right w:val="single" w:sz="4" w:space="0" w:color="auto"/>
            </w:tcBorders>
            <w:shd w:val="clear" w:color="000000" w:fill="FFFFFF"/>
            <w:vAlign w:val="center"/>
          </w:tcPr>
          <w:p w14:paraId="087279AE" w14:textId="365E407E" w:rsidR="006B3886" w:rsidRPr="00CE0060" w:rsidRDefault="006B3886" w:rsidP="006B3886">
            <w:pPr>
              <w:spacing w:after="0" w:line="240" w:lineRule="auto"/>
              <w:rPr>
                <w:rFonts w:eastAsia="Times New Roman"/>
                <w:sz w:val="20"/>
                <w:szCs w:val="20"/>
              </w:rPr>
            </w:pPr>
            <w:r>
              <w:rPr>
                <w:color w:val="000000"/>
                <w:sz w:val="20"/>
                <w:szCs w:val="20"/>
              </w:rPr>
              <w:t>1,5</w:t>
            </w:r>
          </w:p>
        </w:tc>
        <w:tc>
          <w:tcPr>
            <w:tcW w:w="0" w:type="auto"/>
            <w:tcBorders>
              <w:top w:val="nil"/>
              <w:left w:val="nil"/>
              <w:bottom w:val="single" w:sz="4" w:space="0" w:color="auto"/>
              <w:right w:val="single" w:sz="4" w:space="0" w:color="auto"/>
            </w:tcBorders>
            <w:shd w:val="clear" w:color="000000" w:fill="FFFFFF"/>
            <w:vAlign w:val="center"/>
          </w:tcPr>
          <w:p w14:paraId="3879F1B0" w14:textId="58DCE642" w:rsidR="006B3886" w:rsidRPr="00CE0060" w:rsidRDefault="006B3886" w:rsidP="006B3886">
            <w:pPr>
              <w:spacing w:after="0" w:line="240" w:lineRule="auto"/>
              <w:rPr>
                <w:rFonts w:eastAsia="Times New Roman"/>
                <w:sz w:val="20"/>
                <w:szCs w:val="20"/>
              </w:rPr>
            </w:pPr>
            <w:r>
              <w:rPr>
                <w:color w:val="000000"/>
                <w:sz w:val="20"/>
                <w:szCs w:val="20"/>
              </w:rPr>
              <w:t>1,2</w:t>
            </w:r>
          </w:p>
        </w:tc>
        <w:tc>
          <w:tcPr>
            <w:tcW w:w="0" w:type="auto"/>
            <w:vMerge/>
            <w:tcBorders>
              <w:left w:val="single" w:sz="4" w:space="0" w:color="auto"/>
              <w:bottom w:val="single" w:sz="4" w:space="0" w:color="auto"/>
              <w:right w:val="single" w:sz="4" w:space="0" w:color="auto"/>
            </w:tcBorders>
            <w:vAlign w:val="center"/>
          </w:tcPr>
          <w:p w14:paraId="0530B274" w14:textId="16E70A11" w:rsidR="006B3886" w:rsidRPr="00CE0060" w:rsidRDefault="006B3886" w:rsidP="006B3886">
            <w:pPr>
              <w:spacing w:after="0" w:line="240" w:lineRule="auto"/>
              <w:rPr>
                <w:rFonts w:eastAsia="Times New Roman"/>
                <w:sz w:val="20"/>
                <w:szCs w:val="20"/>
              </w:rPr>
            </w:pPr>
          </w:p>
        </w:tc>
      </w:tr>
    </w:tbl>
    <w:p w14:paraId="408EF1EE" w14:textId="6106E178" w:rsidR="00814330" w:rsidRDefault="006B3886" w:rsidP="00006533">
      <w:pPr>
        <w:pStyle w:val="Caption"/>
        <w:rPr>
          <w:sz w:val="28"/>
        </w:rPr>
      </w:pPr>
      <w:bookmarkStart w:id="1864" w:name="_Toc177717495"/>
      <w:bookmarkEnd w:id="1863"/>
      <w:r>
        <w:rPr>
          <w:noProof/>
          <w:sz w:val="28"/>
        </w:rPr>
        <w:drawing>
          <wp:anchor distT="0" distB="0" distL="114300" distR="114300" simplePos="0" relativeHeight="252246016" behindDoc="1" locked="0" layoutInCell="1" allowOverlap="1" wp14:anchorId="2F0A20B6" wp14:editId="15464370">
            <wp:simplePos x="0" y="0"/>
            <wp:positionH relativeFrom="column">
              <wp:posOffset>1953491</wp:posOffset>
            </wp:positionH>
            <wp:positionV relativeFrom="paragraph">
              <wp:posOffset>118745</wp:posOffset>
            </wp:positionV>
            <wp:extent cx="5056505" cy="3374390"/>
            <wp:effectExtent l="0" t="0" r="0" b="0"/>
            <wp:wrapThrough wrapText="bothSides">
              <wp:wrapPolygon edited="0">
                <wp:start x="0" y="0"/>
                <wp:lineTo x="0" y="21462"/>
                <wp:lineTo x="21483" y="21462"/>
                <wp:lineTo x="21483" y="0"/>
                <wp:lineTo x="0" y="0"/>
              </wp:wrapPolygon>
            </wp:wrapThrough>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56505" cy="3374390"/>
                    </a:xfrm>
                    <a:prstGeom prst="rect">
                      <a:avLst/>
                    </a:prstGeom>
                    <a:noFill/>
                  </pic:spPr>
                </pic:pic>
              </a:graphicData>
            </a:graphic>
            <wp14:sizeRelH relativeFrom="page">
              <wp14:pctWidth>0</wp14:pctWidth>
            </wp14:sizeRelH>
            <wp14:sizeRelV relativeFrom="page">
              <wp14:pctHeight>0</wp14:pctHeight>
            </wp14:sizeRelV>
          </wp:anchor>
        </w:drawing>
      </w:r>
    </w:p>
    <w:p w14:paraId="372AC0A1" w14:textId="77777777" w:rsidR="00814330" w:rsidRDefault="00814330" w:rsidP="00006533">
      <w:pPr>
        <w:pStyle w:val="Caption"/>
        <w:rPr>
          <w:sz w:val="28"/>
        </w:rPr>
      </w:pPr>
    </w:p>
    <w:p w14:paraId="111826AE" w14:textId="25C0659C" w:rsidR="00814330" w:rsidRDefault="00814330" w:rsidP="00006533">
      <w:pPr>
        <w:pStyle w:val="Caption"/>
        <w:rPr>
          <w:sz w:val="28"/>
        </w:rPr>
      </w:pPr>
    </w:p>
    <w:p w14:paraId="3BE0DD5C" w14:textId="4B011D47" w:rsidR="00814330" w:rsidRDefault="00814330" w:rsidP="00006533">
      <w:pPr>
        <w:pStyle w:val="Caption"/>
        <w:rPr>
          <w:sz w:val="28"/>
        </w:rPr>
      </w:pPr>
    </w:p>
    <w:p w14:paraId="52D78A90" w14:textId="77777777" w:rsidR="00814330" w:rsidRDefault="00814330" w:rsidP="00006533">
      <w:pPr>
        <w:pStyle w:val="Caption"/>
        <w:rPr>
          <w:sz w:val="28"/>
        </w:rPr>
      </w:pPr>
    </w:p>
    <w:p w14:paraId="33F7C5FF" w14:textId="77777777" w:rsidR="00814330" w:rsidRDefault="00814330" w:rsidP="00006533">
      <w:pPr>
        <w:pStyle w:val="Caption"/>
        <w:rPr>
          <w:sz w:val="28"/>
        </w:rPr>
      </w:pPr>
    </w:p>
    <w:p w14:paraId="4685114D" w14:textId="7C09D3AB" w:rsidR="00814330" w:rsidRDefault="00814330" w:rsidP="00006533">
      <w:pPr>
        <w:pStyle w:val="Caption"/>
        <w:rPr>
          <w:sz w:val="28"/>
        </w:rPr>
      </w:pPr>
    </w:p>
    <w:p w14:paraId="200A35CB" w14:textId="42BE6B29" w:rsidR="00814330" w:rsidRDefault="00814330" w:rsidP="00814330">
      <w:pPr>
        <w:rPr>
          <w:lang w:val="x-none" w:eastAsia="x-none"/>
        </w:rPr>
      </w:pPr>
    </w:p>
    <w:p w14:paraId="1E21E980" w14:textId="77777777" w:rsidR="00814330" w:rsidRPr="00814330" w:rsidRDefault="00814330" w:rsidP="00814330">
      <w:pPr>
        <w:rPr>
          <w:lang w:val="x-none" w:eastAsia="x-none"/>
        </w:rPr>
      </w:pPr>
    </w:p>
    <w:p w14:paraId="5E427BE7" w14:textId="77777777" w:rsidR="00814330" w:rsidRDefault="00814330" w:rsidP="00006533">
      <w:pPr>
        <w:pStyle w:val="Caption"/>
        <w:rPr>
          <w:sz w:val="28"/>
        </w:rPr>
      </w:pPr>
    </w:p>
    <w:p w14:paraId="49B60A2F" w14:textId="79F59AD9" w:rsidR="00BF1D32" w:rsidRPr="00CE0060" w:rsidRDefault="00BF1D32" w:rsidP="00006533">
      <w:pPr>
        <w:pStyle w:val="Caption"/>
        <w:rPr>
          <w:sz w:val="28"/>
          <w:szCs w:val="28"/>
          <w:lang w:val="en-US"/>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đoạn sông </w:t>
      </w:r>
      <w:r w:rsidRPr="00CE0060">
        <w:rPr>
          <w:sz w:val="28"/>
          <w:szCs w:val="28"/>
          <w:lang w:val="en-US"/>
        </w:rPr>
        <w:t>Đồng Nai</w:t>
      </w:r>
      <w:bookmarkEnd w:id="1864"/>
    </w:p>
    <w:p w14:paraId="25B04096" w14:textId="77777777" w:rsidR="0072083A" w:rsidRPr="00CE0060" w:rsidRDefault="0072083A" w:rsidP="0072083A">
      <w:pPr>
        <w:pStyle w:val="Caption"/>
        <w:jc w:val="left"/>
        <w:rPr>
          <w:b w:val="0"/>
          <w:sz w:val="28"/>
          <w:szCs w:val="28"/>
        </w:rPr>
      </w:pPr>
      <w:bookmarkStart w:id="1865" w:name="_Toc416098414"/>
      <w:bookmarkStart w:id="1866" w:name="_Toc416099231"/>
      <w:bookmarkStart w:id="1867" w:name="_Toc424024432"/>
      <w:bookmarkStart w:id="1868" w:name="_Toc424281212"/>
      <w:bookmarkStart w:id="1869" w:name="_Toc475694063"/>
      <w:bookmarkStart w:id="1870" w:name="_Toc504375647"/>
      <w:bookmarkEnd w:id="1836"/>
      <w:bookmarkEnd w:id="1837"/>
      <w:bookmarkEnd w:id="1838"/>
      <w:bookmarkEnd w:id="1839"/>
      <w:bookmarkEnd w:id="1840"/>
      <w:r w:rsidRPr="00CE0060">
        <w:rPr>
          <w:sz w:val="28"/>
          <w:szCs w:val="28"/>
        </w:rPr>
        <w:lastRenderedPageBreak/>
        <w:t>* Đánh giá:</w:t>
      </w:r>
    </w:p>
    <w:p w14:paraId="3AA819D4" w14:textId="67E67ABF" w:rsidR="00A04F8E" w:rsidRPr="00CE0060" w:rsidRDefault="00A04F8E" w:rsidP="00A04F8E">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đoạn sông Đồng Nai </w:t>
      </w:r>
      <w:r w:rsidR="00AE1CC8">
        <w:rPr>
          <w:sz w:val="28"/>
          <w:szCs w:val="28"/>
        </w:rPr>
        <w:t xml:space="preserve">tháng 11 năm 2024 cho thấy:  </w:t>
      </w:r>
    </w:p>
    <w:p w14:paraId="0589CA92" w14:textId="6826391C" w:rsidR="00187858" w:rsidRPr="00CE0060" w:rsidRDefault="00A04F8E" w:rsidP="00187858">
      <w:pPr>
        <w:autoSpaceDE w:val="0"/>
        <w:autoSpaceDN w:val="0"/>
        <w:adjustRightInd w:val="0"/>
        <w:spacing w:before="60" w:after="60" w:line="240" w:lineRule="auto"/>
        <w:ind w:right="49" w:firstLine="567"/>
        <w:jc w:val="both"/>
        <w:rPr>
          <w:sz w:val="28"/>
          <w:szCs w:val="28"/>
        </w:rPr>
      </w:pPr>
      <w:r w:rsidRPr="00CE0060">
        <w:rPr>
          <w:sz w:val="28"/>
          <w:szCs w:val="28"/>
        </w:rPr>
        <w:t xml:space="preserve">Đối với các thông số ảnh hưởng tới sức khỏe con người: </w:t>
      </w:r>
      <w:r w:rsidR="00DC2A42" w:rsidRPr="00CE0060">
        <w:rPr>
          <w:sz w:val="28"/>
          <w:szCs w:val="28"/>
        </w:rPr>
        <w:t>tất cả</w:t>
      </w:r>
      <w:r w:rsidRPr="00CE0060">
        <w:rPr>
          <w:sz w:val="28"/>
          <w:szCs w:val="28"/>
        </w:rPr>
        <w:t xml:space="preserve"> các thông số đều đạt quy chuẩn cho phép theo bảng 1, QCVN 08:2023/BTNMT (2</w:t>
      </w:r>
      <w:r w:rsidR="00053E33" w:rsidRPr="00CE0060">
        <w:rPr>
          <w:sz w:val="28"/>
          <w:szCs w:val="28"/>
        </w:rPr>
        <w:t>3</w:t>
      </w:r>
      <w:r w:rsidR="007E6D82" w:rsidRPr="00CE0060">
        <w:rPr>
          <w:sz w:val="28"/>
          <w:szCs w:val="28"/>
        </w:rPr>
        <w:t>/2</w:t>
      </w:r>
      <w:r w:rsidR="00C44C4C" w:rsidRPr="00CE0060">
        <w:rPr>
          <w:sz w:val="28"/>
          <w:szCs w:val="28"/>
        </w:rPr>
        <w:t>4</w:t>
      </w:r>
      <w:r w:rsidRPr="00CE0060">
        <w:rPr>
          <w:sz w:val="28"/>
          <w:szCs w:val="28"/>
        </w:rPr>
        <w:t xml:space="preserve"> thông số bao gồm:</w:t>
      </w:r>
      <w:r w:rsidR="00E97D28" w:rsidRPr="00CE0060">
        <w:rPr>
          <w:sz w:val="28"/>
          <w:szCs w:val="28"/>
        </w:rPr>
        <w:t xml:space="preserve">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 xml:space="preserve">_N, </w:t>
      </w:r>
      <w:r w:rsidR="003B196F" w:rsidRPr="00CE0060">
        <w:rPr>
          <w:sz w:val="28"/>
          <w:szCs w:val="28"/>
        </w:rPr>
        <w:t>NH</w:t>
      </w:r>
      <w:r w:rsidR="003B196F" w:rsidRPr="00CE0060">
        <w:rPr>
          <w:sz w:val="28"/>
          <w:szCs w:val="28"/>
          <w:vertAlign w:val="subscript"/>
        </w:rPr>
        <w:t>3</w:t>
      </w:r>
      <w:r w:rsidR="003B196F" w:rsidRPr="00CE0060">
        <w:rPr>
          <w:sz w:val="28"/>
          <w:szCs w:val="28"/>
        </w:rPr>
        <w:softHyphen/>
        <w:t xml:space="preserve">_N, </w:t>
      </w:r>
      <w:r w:rsidRPr="00CE0060">
        <w:rPr>
          <w:sz w:val="28"/>
          <w:szCs w:val="28"/>
        </w:rPr>
        <w:t>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w:t>
      </w:r>
      <w:r w:rsidR="008C1255" w:rsidRPr="00CE0060">
        <w:rPr>
          <w:sz w:val="28"/>
          <w:szCs w:val="28"/>
        </w:rPr>
        <w:t xml:space="preserve">Cr, Mn, E.coli, </w:t>
      </w:r>
      <w:r w:rsidRPr="00CE0060">
        <w:rPr>
          <w:sz w:val="28"/>
          <w:szCs w:val="28"/>
        </w:rPr>
        <w:t xml:space="preserve">dầu tổng, CN-, </w:t>
      </w:r>
      <w:r w:rsidR="007E6D82" w:rsidRPr="00CE0060">
        <w:rPr>
          <w:sz w:val="28"/>
          <w:szCs w:val="28"/>
        </w:rPr>
        <w:t xml:space="preserve">phenol, CHĐBM, </w:t>
      </w:r>
      <w:r w:rsidRPr="00CE0060">
        <w:rPr>
          <w:iCs/>
          <w:sz w:val="28"/>
          <w:szCs w:val="28"/>
        </w:rPr>
        <w:t>Dieldrin, Aldrin, Heptachlor &amp; Heptachlorepoxide, DDTs).</w:t>
      </w:r>
      <w:r w:rsidRPr="00CE0060">
        <w:rPr>
          <w:sz w:val="28"/>
          <w:szCs w:val="28"/>
        </w:rPr>
        <w:t xml:space="preserve"> </w:t>
      </w:r>
      <w:r w:rsidR="007E15F6" w:rsidRPr="00CE0060">
        <w:rPr>
          <w:sz w:val="28"/>
          <w:szCs w:val="28"/>
        </w:rPr>
        <w:t>Riêng có thông số Fe, không đạt, cụ thể như sau:</w:t>
      </w:r>
    </w:p>
    <w:p w14:paraId="3BC1729B" w14:textId="7C2BBD2A" w:rsidR="007E15F6" w:rsidRPr="00CE0060" w:rsidRDefault="007E15F6" w:rsidP="007E15F6">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Fe vượt giới hạn cho phép </w:t>
      </w:r>
      <w:r w:rsidR="0041317A">
        <w:rPr>
          <w:sz w:val="28"/>
          <w:szCs w:val="28"/>
        </w:rPr>
        <w:t>1,3</w:t>
      </w:r>
      <w:r w:rsidRPr="00CE0060">
        <w:rPr>
          <w:sz w:val="28"/>
          <w:szCs w:val="28"/>
        </w:rPr>
        <w:t xml:space="preserve"> ÷ </w:t>
      </w:r>
      <w:r w:rsidR="00AC6859">
        <w:rPr>
          <w:sz w:val="28"/>
          <w:szCs w:val="28"/>
        </w:rPr>
        <w:t>1,6</w:t>
      </w:r>
      <w:r w:rsidRPr="00CE0060">
        <w:rPr>
          <w:sz w:val="28"/>
          <w:szCs w:val="28"/>
        </w:rPr>
        <w:t xml:space="preserve"> lần, </w:t>
      </w:r>
      <w:r w:rsidR="00C21A7A">
        <w:rPr>
          <w:sz w:val="28"/>
          <w:szCs w:val="28"/>
        </w:rPr>
        <w:t xml:space="preserve">tăng 1,2 </w:t>
      </w:r>
      <w:r w:rsidRPr="00CE0060">
        <w:rPr>
          <w:sz w:val="28"/>
          <w:szCs w:val="28"/>
        </w:rPr>
        <w:t xml:space="preserve">lần so với tháng trước, tăng </w:t>
      </w:r>
      <w:r w:rsidR="000622E8">
        <w:rPr>
          <w:sz w:val="28"/>
          <w:szCs w:val="28"/>
        </w:rPr>
        <w:t>1</w:t>
      </w:r>
      <w:r w:rsidRPr="00CE0060">
        <w:rPr>
          <w:sz w:val="28"/>
          <w:szCs w:val="28"/>
        </w:rPr>
        <w:t>,</w:t>
      </w:r>
      <w:r w:rsidR="00C21A7A">
        <w:rPr>
          <w:sz w:val="28"/>
          <w:szCs w:val="28"/>
        </w:rPr>
        <w:t>2</w:t>
      </w:r>
      <w:r w:rsidRPr="00CE0060">
        <w:rPr>
          <w:sz w:val="28"/>
          <w:szCs w:val="28"/>
        </w:rPr>
        <w:t xml:space="preserve"> ÷ </w:t>
      </w:r>
      <w:r w:rsidR="000622E8">
        <w:rPr>
          <w:sz w:val="28"/>
          <w:szCs w:val="28"/>
        </w:rPr>
        <w:t>1,</w:t>
      </w:r>
      <w:r w:rsidR="00C21A7A">
        <w:rPr>
          <w:sz w:val="28"/>
          <w:szCs w:val="28"/>
        </w:rPr>
        <w:t>5</w:t>
      </w:r>
      <w:r w:rsidRPr="00CE0060">
        <w:rPr>
          <w:sz w:val="28"/>
          <w:szCs w:val="28"/>
        </w:rPr>
        <w:t xml:space="preserve"> lần so với cùng kỳ năm trước</w:t>
      </w:r>
    </w:p>
    <w:p w14:paraId="77C7E9DB" w14:textId="77777777" w:rsidR="005F0CE6" w:rsidRPr="00CE0060" w:rsidRDefault="00A04F8E" w:rsidP="00A04F8E">
      <w:pPr>
        <w:autoSpaceDE w:val="0"/>
        <w:autoSpaceDN w:val="0"/>
        <w:adjustRightInd w:val="0"/>
        <w:spacing w:before="60" w:after="60" w:line="240" w:lineRule="auto"/>
        <w:ind w:right="49" w:firstLine="567"/>
        <w:jc w:val="both"/>
        <w:rPr>
          <w:sz w:val="28"/>
          <w:szCs w:val="28"/>
        </w:rPr>
      </w:pPr>
      <w:r w:rsidRPr="00CE0060">
        <w:rPr>
          <w:sz w:val="28"/>
          <w:szCs w:val="28"/>
        </w:rPr>
        <w:t xml:space="preserve">Đối với thông số phục vụ cho việc phân loại chất lượng nước sông, suối, kênh, mương, khe, rạch và bảo vệ môi trường sống dưới nước </w:t>
      </w:r>
    </w:p>
    <w:p w14:paraId="2782703E" w14:textId="237108BB" w:rsidR="00D71210" w:rsidRPr="00CE0060" w:rsidRDefault="00487E5C" w:rsidP="00A04F8E">
      <w:pPr>
        <w:autoSpaceDE w:val="0"/>
        <w:autoSpaceDN w:val="0"/>
        <w:adjustRightInd w:val="0"/>
        <w:spacing w:before="60" w:after="60" w:line="240" w:lineRule="auto"/>
        <w:ind w:right="49" w:firstLine="567"/>
        <w:jc w:val="both"/>
        <w:rPr>
          <w:sz w:val="28"/>
          <w:szCs w:val="28"/>
        </w:rPr>
      </w:pPr>
      <w:r w:rsidRPr="00CE0060">
        <w:rPr>
          <w:sz w:val="28"/>
          <w:szCs w:val="28"/>
        </w:rPr>
        <w:t>So với mức A</w:t>
      </w:r>
      <w:r w:rsidR="00113351" w:rsidRPr="00CE0060">
        <w:rPr>
          <w:sz w:val="28"/>
          <w:szCs w:val="28"/>
        </w:rPr>
        <w:t xml:space="preserve"> - </w:t>
      </w:r>
      <w:r w:rsidR="00A04F8E" w:rsidRPr="00CE0060">
        <w:rPr>
          <w:sz w:val="28"/>
          <w:szCs w:val="28"/>
        </w:rPr>
        <w:t xml:space="preserve">bảng 2, QCVN 08:2023/BTNMT: các thông số pH, </w:t>
      </w:r>
      <w:r w:rsidR="00C84D19" w:rsidRPr="00CE0060">
        <w:rPr>
          <w:sz w:val="28"/>
          <w:szCs w:val="28"/>
        </w:rPr>
        <w:t>Coliform,</w:t>
      </w:r>
      <w:r w:rsidR="00C84D19" w:rsidRPr="00C21A7A">
        <w:rPr>
          <w:sz w:val="28"/>
          <w:szCs w:val="28"/>
        </w:rPr>
        <w:t xml:space="preserve"> </w:t>
      </w:r>
      <w:r w:rsidR="00C84D19" w:rsidRPr="00CE0060">
        <w:rPr>
          <w:sz w:val="28"/>
          <w:szCs w:val="28"/>
        </w:rPr>
        <w:t xml:space="preserve">TP, </w:t>
      </w:r>
      <w:r w:rsidR="00A04F8E" w:rsidRPr="00CE0060">
        <w:rPr>
          <w:sz w:val="28"/>
          <w:szCs w:val="28"/>
        </w:rPr>
        <w:t xml:space="preserve">TOC, </w:t>
      </w:r>
      <w:r w:rsidR="00D71210" w:rsidRPr="00CE0060">
        <w:rPr>
          <w:sz w:val="28"/>
          <w:szCs w:val="28"/>
        </w:rPr>
        <w:t>đều</w:t>
      </w:r>
      <w:r w:rsidR="00A577AE" w:rsidRPr="00CE0060">
        <w:rPr>
          <w:sz w:val="28"/>
          <w:szCs w:val="28"/>
        </w:rPr>
        <w:t xml:space="preserve"> đạt</w:t>
      </w:r>
      <w:r w:rsidR="009A733A" w:rsidRPr="00CE0060">
        <w:rPr>
          <w:sz w:val="28"/>
          <w:szCs w:val="28"/>
        </w:rPr>
        <w:t xml:space="preserve"> g</w:t>
      </w:r>
      <w:r w:rsidR="00D71210" w:rsidRPr="00CE0060">
        <w:rPr>
          <w:sz w:val="28"/>
          <w:szCs w:val="28"/>
        </w:rPr>
        <w:t>iới hạn cho phép.</w:t>
      </w:r>
    </w:p>
    <w:p w14:paraId="29AF5BD1" w14:textId="019A7FC2" w:rsidR="009436E9" w:rsidRPr="00CE0060" w:rsidRDefault="00D71210" w:rsidP="00A04F8E">
      <w:pPr>
        <w:autoSpaceDE w:val="0"/>
        <w:autoSpaceDN w:val="0"/>
        <w:adjustRightInd w:val="0"/>
        <w:spacing w:before="60" w:after="60" w:line="240" w:lineRule="auto"/>
        <w:ind w:right="49" w:firstLine="567"/>
        <w:jc w:val="both"/>
        <w:rPr>
          <w:sz w:val="28"/>
          <w:szCs w:val="28"/>
        </w:rPr>
      </w:pPr>
      <w:r w:rsidRPr="00CE0060">
        <w:rPr>
          <w:sz w:val="28"/>
          <w:szCs w:val="28"/>
        </w:rPr>
        <w:t xml:space="preserve">Riêng có thông số </w:t>
      </w:r>
      <w:r w:rsidR="009436E9" w:rsidRPr="00CE0060">
        <w:rPr>
          <w:sz w:val="28"/>
          <w:szCs w:val="28"/>
        </w:rPr>
        <w:t>DO</w:t>
      </w:r>
      <w:r w:rsidR="00AA21AD" w:rsidRPr="00CE0060">
        <w:rPr>
          <w:sz w:val="28"/>
          <w:szCs w:val="28"/>
        </w:rPr>
        <w:t xml:space="preserve">, </w:t>
      </w:r>
      <w:r w:rsidR="00C21A7A" w:rsidRPr="00CE0060">
        <w:rPr>
          <w:sz w:val="28"/>
          <w:szCs w:val="28"/>
        </w:rPr>
        <w:t xml:space="preserve">SS, </w:t>
      </w:r>
      <w:r w:rsidR="002B7034" w:rsidRPr="00CE0060">
        <w:rPr>
          <w:sz w:val="28"/>
          <w:szCs w:val="28"/>
        </w:rPr>
        <w:t>COD,  BOD</w:t>
      </w:r>
      <w:r w:rsidR="002B7034" w:rsidRPr="00CE0060">
        <w:rPr>
          <w:sz w:val="28"/>
          <w:szCs w:val="28"/>
          <w:vertAlign w:val="subscript"/>
        </w:rPr>
        <w:t xml:space="preserve">5, </w:t>
      </w:r>
      <w:r w:rsidR="00AA21AD" w:rsidRPr="00CE0060">
        <w:rPr>
          <w:sz w:val="28"/>
          <w:szCs w:val="28"/>
        </w:rPr>
        <w:t>TN</w:t>
      </w:r>
      <w:r w:rsidRPr="00CE0060">
        <w:rPr>
          <w:sz w:val="28"/>
          <w:szCs w:val="28"/>
        </w:rPr>
        <w:t xml:space="preserve"> </w:t>
      </w:r>
      <w:r w:rsidR="009436E9" w:rsidRPr="00CE0060">
        <w:rPr>
          <w:sz w:val="28"/>
          <w:szCs w:val="28"/>
        </w:rPr>
        <w:t>có lúc đạt có lúc không đạt, cụ thể như sau:</w:t>
      </w:r>
    </w:p>
    <w:p w14:paraId="20EB77AA" w14:textId="3504F6B5" w:rsidR="009436E9" w:rsidRPr="00CE0060" w:rsidRDefault="009436E9" w:rsidP="009436E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DO thấp hơn ngưỡng giới hạn, </w:t>
      </w:r>
      <w:r w:rsidR="00D75C27" w:rsidRPr="00CE0060">
        <w:rPr>
          <w:sz w:val="28"/>
          <w:szCs w:val="28"/>
        </w:rPr>
        <w:t>ổn định</w:t>
      </w:r>
      <w:r w:rsidRPr="00CE0060">
        <w:rPr>
          <w:sz w:val="28"/>
          <w:szCs w:val="28"/>
        </w:rPr>
        <w:t xml:space="preserve"> so với tháng trước và cùng kỳ năm trước.</w:t>
      </w:r>
    </w:p>
    <w:p w14:paraId="6164AD7E" w14:textId="79F01246" w:rsidR="00C21A7A" w:rsidRDefault="00C21A7A" w:rsidP="00C21A7A">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Pr>
          <w:sz w:val="28"/>
          <w:szCs w:val="28"/>
        </w:rPr>
        <w:t>SS</w:t>
      </w:r>
      <w:r w:rsidRPr="00CE0060">
        <w:rPr>
          <w:sz w:val="28"/>
          <w:szCs w:val="28"/>
        </w:rPr>
        <w:t xml:space="preserve"> vượt giới hạn cho phép </w:t>
      </w:r>
      <w:r>
        <w:rPr>
          <w:sz w:val="28"/>
          <w:szCs w:val="28"/>
        </w:rPr>
        <w:t xml:space="preserve">4 </w:t>
      </w:r>
      <w:r w:rsidRPr="00CE0060">
        <w:rPr>
          <w:sz w:val="28"/>
          <w:szCs w:val="28"/>
        </w:rPr>
        <w:t xml:space="preserve">÷ </w:t>
      </w:r>
      <w:r>
        <w:rPr>
          <w:sz w:val="28"/>
          <w:szCs w:val="28"/>
        </w:rPr>
        <w:t>7,4</w:t>
      </w:r>
      <w:r w:rsidRPr="00CE0060">
        <w:rPr>
          <w:sz w:val="28"/>
          <w:szCs w:val="28"/>
        </w:rPr>
        <w:t xml:space="preserve"> lần, </w:t>
      </w:r>
      <w:r>
        <w:rPr>
          <w:sz w:val="28"/>
          <w:szCs w:val="28"/>
        </w:rPr>
        <w:t>tăng 3,1</w:t>
      </w:r>
      <w:r w:rsidRPr="00CE0060">
        <w:rPr>
          <w:sz w:val="28"/>
          <w:szCs w:val="28"/>
        </w:rPr>
        <w:t xml:space="preserve"> ÷  </w:t>
      </w:r>
      <w:r>
        <w:rPr>
          <w:sz w:val="28"/>
          <w:szCs w:val="28"/>
        </w:rPr>
        <w:t>9,6</w:t>
      </w:r>
      <w:r w:rsidRPr="00CE0060">
        <w:rPr>
          <w:sz w:val="28"/>
          <w:szCs w:val="28"/>
        </w:rPr>
        <w:t xml:space="preserve"> lần so với tháng trước</w:t>
      </w:r>
      <w:r>
        <w:rPr>
          <w:sz w:val="28"/>
          <w:szCs w:val="28"/>
        </w:rPr>
        <w:t xml:space="preserve"> và</w:t>
      </w:r>
      <w:r w:rsidRPr="00C21A7A">
        <w:rPr>
          <w:sz w:val="28"/>
          <w:szCs w:val="28"/>
        </w:rPr>
        <w:t xml:space="preserve"> </w:t>
      </w:r>
      <w:r>
        <w:rPr>
          <w:sz w:val="28"/>
          <w:szCs w:val="28"/>
        </w:rPr>
        <w:t>tăng 3,2</w:t>
      </w:r>
      <w:r w:rsidRPr="00CE0060">
        <w:rPr>
          <w:sz w:val="28"/>
          <w:szCs w:val="28"/>
        </w:rPr>
        <w:t xml:space="preserve"> ÷ </w:t>
      </w:r>
      <w:r>
        <w:rPr>
          <w:sz w:val="28"/>
          <w:szCs w:val="28"/>
        </w:rPr>
        <w:t>6</w:t>
      </w:r>
      <w:r w:rsidRPr="00CE0060">
        <w:rPr>
          <w:sz w:val="28"/>
          <w:szCs w:val="28"/>
        </w:rPr>
        <w:t xml:space="preserve"> lần so với</w:t>
      </w:r>
      <w:r>
        <w:rPr>
          <w:sz w:val="28"/>
          <w:szCs w:val="28"/>
        </w:rPr>
        <w:t xml:space="preserve"> cùng kỳ năm trước</w:t>
      </w:r>
      <w:r w:rsidRPr="00CE0060">
        <w:rPr>
          <w:sz w:val="28"/>
          <w:szCs w:val="28"/>
        </w:rPr>
        <w:t>.</w:t>
      </w:r>
    </w:p>
    <w:p w14:paraId="60FADDFD" w14:textId="16E3BDBB" w:rsidR="002B7034" w:rsidRDefault="002B7034" w:rsidP="002B7034">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Pr>
          <w:sz w:val="28"/>
          <w:szCs w:val="28"/>
        </w:rPr>
        <w:t>COD đạt chuẩn tại ĐN2,</w:t>
      </w:r>
      <w:r w:rsidRPr="00CE0060">
        <w:rPr>
          <w:sz w:val="28"/>
          <w:szCs w:val="28"/>
        </w:rPr>
        <w:t xml:space="preserve"> vượt giới hạn cho phép </w:t>
      </w:r>
      <w:r>
        <w:rPr>
          <w:sz w:val="28"/>
          <w:szCs w:val="28"/>
        </w:rPr>
        <w:t xml:space="preserve">1,4 </w:t>
      </w:r>
      <w:r w:rsidRPr="00CE0060">
        <w:rPr>
          <w:sz w:val="28"/>
          <w:szCs w:val="28"/>
        </w:rPr>
        <w:t xml:space="preserve">÷ </w:t>
      </w:r>
      <w:r>
        <w:rPr>
          <w:sz w:val="28"/>
          <w:szCs w:val="28"/>
        </w:rPr>
        <w:t xml:space="preserve">2,1 </w:t>
      </w:r>
      <w:r w:rsidRPr="00CE0060">
        <w:rPr>
          <w:sz w:val="28"/>
          <w:szCs w:val="28"/>
        </w:rPr>
        <w:t>lần</w:t>
      </w:r>
      <w:r>
        <w:rPr>
          <w:sz w:val="28"/>
          <w:szCs w:val="28"/>
        </w:rPr>
        <w:t xml:space="preserve"> tại các rạch còn lại</w:t>
      </w:r>
      <w:r w:rsidRPr="00CE0060">
        <w:rPr>
          <w:sz w:val="28"/>
          <w:szCs w:val="28"/>
        </w:rPr>
        <w:t xml:space="preserve">, </w:t>
      </w:r>
      <w:r>
        <w:rPr>
          <w:sz w:val="28"/>
          <w:szCs w:val="28"/>
        </w:rPr>
        <w:t>tăng 1,5</w:t>
      </w:r>
      <w:r w:rsidRPr="00CE0060">
        <w:rPr>
          <w:sz w:val="28"/>
          <w:szCs w:val="28"/>
        </w:rPr>
        <w:t xml:space="preserve"> ÷ </w:t>
      </w:r>
      <w:r>
        <w:rPr>
          <w:sz w:val="28"/>
          <w:szCs w:val="28"/>
        </w:rPr>
        <w:t>3</w:t>
      </w:r>
      <w:r w:rsidRPr="00CE0060">
        <w:rPr>
          <w:sz w:val="28"/>
          <w:szCs w:val="28"/>
        </w:rPr>
        <w:t xml:space="preserve"> lần so với tháng trước</w:t>
      </w:r>
      <w:r>
        <w:rPr>
          <w:sz w:val="28"/>
          <w:szCs w:val="28"/>
        </w:rPr>
        <w:t xml:space="preserve"> và</w:t>
      </w:r>
      <w:r w:rsidRPr="00C21A7A">
        <w:rPr>
          <w:sz w:val="28"/>
          <w:szCs w:val="28"/>
        </w:rPr>
        <w:t xml:space="preserve"> </w:t>
      </w:r>
      <w:r>
        <w:rPr>
          <w:sz w:val="28"/>
          <w:szCs w:val="28"/>
        </w:rPr>
        <w:t>tăng 1,3</w:t>
      </w:r>
      <w:r w:rsidRPr="00CE0060">
        <w:rPr>
          <w:sz w:val="28"/>
          <w:szCs w:val="28"/>
        </w:rPr>
        <w:t xml:space="preserve"> ÷ </w:t>
      </w:r>
      <w:r>
        <w:rPr>
          <w:sz w:val="28"/>
          <w:szCs w:val="28"/>
        </w:rPr>
        <w:t xml:space="preserve">3,5 </w:t>
      </w:r>
      <w:r w:rsidRPr="00CE0060">
        <w:rPr>
          <w:sz w:val="28"/>
          <w:szCs w:val="28"/>
        </w:rPr>
        <w:t>lần so với</w:t>
      </w:r>
      <w:r>
        <w:rPr>
          <w:sz w:val="28"/>
          <w:szCs w:val="28"/>
        </w:rPr>
        <w:t xml:space="preserve"> cùng kỳ năm trước</w:t>
      </w:r>
      <w:r w:rsidRPr="00CE0060">
        <w:rPr>
          <w:sz w:val="28"/>
          <w:szCs w:val="28"/>
        </w:rPr>
        <w:t>.</w:t>
      </w:r>
    </w:p>
    <w:p w14:paraId="237C7EE5" w14:textId="72A09056" w:rsidR="002B7034" w:rsidRPr="00CE0060" w:rsidRDefault="002B7034" w:rsidP="002B7034">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BOD</w:t>
      </w:r>
      <w:r w:rsidRPr="00CE0060">
        <w:rPr>
          <w:sz w:val="28"/>
          <w:szCs w:val="28"/>
          <w:vertAlign w:val="subscript"/>
        </w:rPr>
        <w:t>5</w:t>
      </w:r>
      <w:r>
        <w:rPr>
          <w:sz w:val="28"/>
          <w:szCs w:val="28"/>
        </w:rPr>
        <w:t xml:space="preserve"> đạt chuẩn tại ĐN2,</w:t>
      </w:r>
      <w:r w:rsidRPr="00CE0060">
        <w:rPr>
          <w:sz w:val="28"/>
          <w:szCs w:val="28"/>
        </w:rPr>
        <w:t xml:space="preserve"> vượt giới hạn cho phép </w:t>
      </w:r>
      <w:r>
        <w:rPr>
          <w:sz w:val="28"/>
          <w:szCs w:val="28"/>
        </w:rPr>
        <w:t xml:space="preserve">1,4 </w:t>
      </w:r>
      <w:r w:rsidRPr="00CE0060">
        <w:rPr>
          <w:sz w:val="28"/>
          <w:szCs w:val="28"/>
        </w:rPr>
        <w:t xml:space="preserve">÷ </w:t>
      </w:r>
      <w:r>
        <w:rPr>
          <w:sz w:val="28"/>
          <w:szCs w:val="28"/>
        </w:rPr>
        <w:t>2,</w:t>
      </w:r>
      <w:r w:rsidR="00C84D19">
        <w:rPr>
          <w:sz w:val="28"/>
          <w:szCs w:val="28"/>
        </w:rPr>
        <w:t>3</w:t>
      </w:r>
      <w:r>
        <w:rPr>
          <w:sz w:val="28"/>
          <w:szCs w:val="28"/>
        </w:rPr>
        <w:t xml:space="preserve"> </w:t>
      </w:r>
      <w:r w:rsidRPr="00CE0060">
        <w:rPr>
          <w:sz w:val="28"/>
          <w:szCs w:val="28"/>
        </w:rPr>
        <w:t>lần</w:t>
      </w:r>
      <w:r>
        <w:rPr>
          <w:sz w:val="28"/>
          <w:szCs w:val="28"/>
        </w:rPr>
        <w:t xml:space="preserve"> tại các rạch còn lại</w:t>
      </w:r>
      <w:r w:rsidRPr="00CE0060">
        <w:rPr>
          <w:sz w:val="28"/>
          <w:szCs w:val="28"/>
        </w:rPr>
        <w:t xml:space="preserve">, </w:t>
      </w:r>
      <w:r>
        <w:rPr>
          <w:sz w:val="28"/>
          <w:szCs w:val="28"/>
        </w:rPr>
        <w:t>tăng 1,</w:t>
      </w:r>
      <w:r w:rsidR="00C84D19">
        <w:rPr>
          <w:sz w:val="28"/>
          <w:szCs w:val="28"/>
        </w:rPr>
        <w:t>4</w:t>
      </w:r>
      <w:r w:rsidRPr="00CE0060">
        <w:rPr>
          <w:sz w:val="28"/>
          <w:szCs w:val="28"/>
        </w:rPr>
        <w:t xml:space="preserve"> ÷ </w:t>
      </w:r>
      <w:r>
        <w:rPr>
          <w:sz w:val="28"/>
          <w:szCs w:val="28"/>
        </w:rPr>
        <w:t>3</w:t>
      </w:r>
      <w:r w:rsidRPr="00CE0060">
        <w:rPr>
          <w:sz w:val="28"/>
          <w:szCs w:val="28"/>
        </w:rPr>
        <w:t xml:space="preserve"> lần so với tháng trước</w:t>
      </w:r>
      <w:r>
        <w:rPr>
          <w:sz w:val="28"/>
          <w:szCs w:val="28"/>
        </w:rPr>
        <w:t xml:space="preserve"> và</w:t>
      </w:r>
      <w:r w:rsidRPr="00C21A7A">
        <w:rPr>
          <w:sz w:val="28"/>
          <w:szCs w:val="28"/>
        </w:rPr>
        <w:t xml:space="preserve"> </w:t>
      </w:r>
      <w:r>
        <w:rPr>
          <w:sz w:val="28"/>
          <w:szCs w:val="28"/>
        </w:rPr>
        <w:t>tăng 1,</w:t>
      </w:r>
      <w:r w:rsidR="00C84D19">
        <w:rPr>
          <w:sz w:val="28"/>
          <w:szCs w:val="28"/>
        </w:rPr>
        <w:t>8</w:t>
      </w:r>
      <w:r w:rsidRPr="00CE0060">
        <w:rPr>
          <w:sz w:val="28"/>
          <w:szCs w:val="28"/>
        </w:rPr>
        <w:t xml:space="preserve"> ÷ </w:t>
      </w:r>
      <w:r>
        <w:rPr>
          <w:sz w:val="28"/>
          <w:szCs w:val="28"/>
        </w:rPr>
        <w:t xml:space="preserve">3 </w:t>
      </w:r>
      <w:r w:rsidRPr="00CE0060">
        <w:rPr>
          <w:sz w:val="28"/>
          <w:szCs w:val="28"/>
        </w:rPr>
        <w:t>lần so với</w:t>
      </w:r>
      <w:r>
        <w:rPr>
          <w:sz w:val="28"/>
          <w:szCs w:val="28"/>
        </w:rPr>
        <w:t xml:space="preserve"> cùng kỳ năm trước</w:t>
      </w:r>
      <w:r w:rsidRPr="00CE0060">
        <w:rPr>
          <w:sz w:val="28"/>
          <w:szCs w:val="28"/>
        </w:rPr>
        <w:t>.</w:t>
      </w:r>
    </w:p>
    <w:p w14:paraId="6A0474CC" w14:textId="0B9C3643" w:rsidR="003B196F" w:rsidRPr="00CE0060" w:rsidRDefault="003B196F" w:rsidP="003A40FA">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TN vượt giới hạn cho phép </w:t>
      </w:r>
      <w:r w:rsidR="00C84D19">
        <w:rPr>
          <w:sz w:val="28"/>
          <w:szCs w:val="28"/>
        </w:rPr>
        <w:t>1,9</w:t>
      </w:r>
      <w:r w:rsidR="00950CC7">
        <w:rPr>
          <w:sz w:val="28"/>
          <w:szCs w:val="28"/>
        </w:rPr>
        <w:t xml:space="preserve"> </w:t>
      </w:r>
      <w:r w:rsidR="00A577AE" w:rsidRPr="00CE0060">
        <w:rPr>
          <w:sz w:val="28"/>
          <w:szCs w:val="28"/>
        </w:rPr>
        <w:t xml:space="preserve">÷  </w:t>
      </w:r>
      <w:r w:rsidR="00C84D19">
        <w:rPr>
          <w:sz w:val="28"/>
          <w:szCs w:val="28"/>
        </w:rPr>
        <w:t>2,2</w:t>
      </w:r>
      <w:r w:rsidRPr="00CE0060">
        <w:rPr>
          <w:sz w:val="28"/>
          <w:szCs w:val="28"/>
        </w:rPr>
        <w:t xml:space="preserve"> lần, </w:t>
      </w:r>
      <w:r w:rsidR="00C84D19">
        <w:rPr>
          <w:sz w:val="28"/>
          <w:szCs w:val="28"/>
        </w:rPr>
        <w:t xml:space="preserve">ổn định so với tháng trước và giảm </w:t>
      </w:r>
      <w:r w:rsidR="00950CC7">
        <w:rPr>
          <w:sz w:val="28"/>
          <w:szCs w:val="28"/>
        </w:rPr>
        <w:t>1,</w:t>
      </w:r>
      <w:r w:rsidR="00C84D19">
        <w:rPr>
          <w:sz w:val="28"/>
          <w:szCs w:val="28"/>
        </w:rPr>
        <w:t>7</w:t>
      </w:r>
      <w:r w:rsidR="00A577AE" w:rsidRPr="00CE0060">
        <w:rPr>
          <w:sz w:val="28"/>
          <w:szCs w:val="28"/>
        </w:rPr>
        <w:t xml:space="preserve"> ÷  </w:t>
      </w:r>
      <w:r w:rsidR="00950CC7">
        <w:rPr>
          <w:sz w:val="28"/>
          <w:szCs w:val="28"/>
        </w:rPr>
        <w:t>2,</w:t>
      </w:r>
      <w:r w:rsidR="00C84D19">
        <w:rPr>
          <w:sz w:val="28"/>
          <w:szCs w:val="28"/>
        </w:rPr>
        <w:t>5</w:t>
      </w:r>
      <w:r w:rsidR="00AA21AD" w:rsidRPr="00CE0060">
        <w:rPr>
          <w:sz w:val="28"/>
          <w:szCs w:val="28"/>
        </w:rPr>
        <w:t xml:space="preserve"> lần so với tháng trước.</w:t>
      </w:r>
    </w:p>
    <w:p w14:paraId="26C80F14" w14:textId="546CD098" w:rsidR="004D32C3" w:rsidRPr="00CE0060" w:rsidRDefault="0072083A" w:rsidP="00244416">
      <w:pPr>
        <w:autoSpaceDE w:val="0"/>
        <w:autoSpaceDN w:val="0"/>
        <w:adjustRightInd w:val="0"/>
        <w:spacing w:before="120" w:after="120" w:line="240" w:lineRule="auto"/>
        <w:ind w:right="49" w:firstLine="567"/>
        <w:jc w:val="both"/>
        <w:rPr>
          <w:sz w:val="28"/>
          <w:szCs w:val="28"/>
        </w:rPr>
      </w:pPr>
      <w:r w:rsidRPr="00CE0060">
        <w:rPr>
          <w:sz w:val="28"/>
          <w:szCs w:val="28"/>
        </w:rPr>
        <w:t xml:space="preserve">Chất lượng nước sông Đồng Nai </w:t>
      </w:r>
      <w:r w:rsidR="002C1F61">
        <w:rPr>
          <w:sz w:val="28"/>
          <w:szCs w:val="28"/>
        </w:rPr>
        <w:t xml:space="preserve">hầu hết ở mức tốt - </w:t>
      </w:r>
      <w:r w:rsidR="002C1F61" w:rsidRPr="00CE0060">
        <w:rPr>
          <w:sz w:val="28"/>
          <w:szCs w:val="28"/>
        </w:rPr>
        <w:t xml:space="preserve">đạt cho mục đích cấp nước sinh hoạt </w:t>
      </w:r>
      <w:r w:rsidR="002C1F61">
        <w:rPr>
          <w:sz w:val="28"/>
          <w:szCs w:val="28"/>
        </w:rPr>
        <w:t xml:space="preserve">(xử lý phù hợp). Riêng có chất lượng nước tại </w:t>
      </w:r>
      <w:r w:rsidR="002C1F61" w:rsidRPr="002C1F61">
        <w:rPr>
          <w:sz w:val="28"/>
          <w:szCs w:val="28"/>
        </w:rPr>
        <w:t xml:space="preserve">Họng thu nước nhà máy nước Tân Hiệp (ĐN2) </w:t>
      </w:r>
      <w:r w:rsidR="00203A1B" w:rsidRPr="00CE0060">
        <w:rPr>
          <w:sz w:val="28"/>
          <w:szCs w:val="28"/>
        </w:rPr>
        <w:t xml:space="preserve">ở mức rất tốt - đạt cho mục đích </w:t>
      </w:r>
      <w:r w:rsidR="00A959C8" w:rsidRPr="00CE0060">
        <w:rPr>
          <w:sz w:val="28"/>
          <w:szCs w:val="28"/>
        </w:rPr>
        <w:t xml:space="preserve">cấp </w:t>
      </w:r>
      <w:r w:rsidR="00203A1B" w:rsidRPr="00CE0060">
        <w:rPr>
          <w:sz w:val="28"/>
          <w:szCs w:val="28"/>
        </w:rPr>
        <w:t>nước sinh hoạt.</w:t>
      </w:r>
    </w:p>
    <w:p w14:paraId="6C467867" w14:textId="77777777" w:rsidR="004D32C3" w:rsidRPr="00CE0060" w:rsidRDefault="004D32C3">
      <w:pPr>
        <w:spacing w:after="0" w:line="240" w:lineRule="auto"/>
        <w:jc w:val="left"/>
        <w:rPr>
          <w:sz w:val="28"/>
          <w:szCs w:val="28"/>
        </w:rPr>
      </w:pPr>
      <w:r w:rsidRPr="00CE0060">
        <w:rPr>
          <w:sz w:val="28"/>
          <w:szCs w:val="28"/>
        </w:rPr>
        <w:br w:type="page"/>
      </w:r>
    </w:p>
    <w:p w14:paraId="7BC9A597" w14:textId="77777777" w:rsidR="0072083A" w:rsidRPr="00CE0060" w:rsidRDefault="0072083A" w:rsidP="00244416">
      <w:pPr>
        <w:autoSpaceDE w:val="0"/>
        <w:autoSpaceDN w:val="0"/>
        <w:adjustRightInd w:val="0"/>
        <w:spacing w:before="120" w:after="120" w:line="240" w:lineRule="auto"/>
        <w:ind w:right="49" w:firstLine="567"/>
        <w:jc w:val="both"/>
        <w:rPr>
          <w:sz w:val="28"/>
          <w:szCs w:val="28"/>
        </w:rPr>
      </w:pPr>
    </w:p>
    <w:p w14:paraId="778E9C5C" w14:textId="77777777" w:rsidR="00112584" w:rsidRPr="00CE0060" w:rsidRDefault="00A34910" w:rsidP="00E90767">
      <w:pPr>
        <w:pStyle w:val="Heading1"/>
        <w:jc w:val="left"/>
        <w:rPr>
          <w:rFonts w:ascii="Times New Roman" w:hAnsi="Times New Roman"/>
          <w:bCs w:val="0"/>
          <w:color w:val="auto"/>
        </w:rPr>
      </w:pPr>
      <w:bookmarkStart w:id="1871" w:name="_Toc81230429"/>
      <w:bookmarkStart w:id="1872" w:name="_Toc91160678"/>
      <w:bookmarkStart w:id="1873" w:name="_Toc177718040"/>
      <w:r w:rsidRPr="00CE0060">
        <w:rPr>
          <w:rFonts w:ascii="Times New Roman" w:hAnsi="Times New Roman"/>
          <w:bCs w:val="0"/>
          <w:color w:val="auto"/>
        </w:rPr>
        <w:t>2</w:t>
      </w:r>
      <w:r w:rsidR="00752C16" w:rsidRPr="00CE0060">
        <w:rPr>
          <w:rFonts w:ascii="Times New Roman" w:hAnsi="Times New Roman"/>
          <w:bCs w:val="0"/>
          <w:color w:val="auto"/>
        </w:rPr>
        <w:t>.2.2</w:t>
      </w:r>
      <w:r w:rsidR="00112584" w:rsidRPr="00CE0060">
        <w:rPr>
          <w:rFonts w:ascii="Times New Roman" w:hAnsi="Times New Roman"/>
          <w:bCs w:val="0"/>
          <w:color w:val="auto"/>
        </w:rPr>
        <w:t>. Các rạch đổ ra</w:t>
      </w:r>
      <w:r w:rsidR="00752C16" w:rsidRPr="00CE0060">
        <w:rPr>
          <w:rFonts w:ascii="Times New Roman" w:hAnsi="Times New Roman"/>
          <w:bCs w:val="0"/>
          <w:color w:val="auto"/>
        </w:rPr>
        <w:t xml:space="preserve"> khu vực thượng lưu</w:t>
      </w:r>
      <w:r w:rsidR="00112584" w:rsidRPr="00CE0060">
        <w:rPr>
          <w:rFonts w:ascii="Times New Roman" w:hAnsi="Times New Roman"/>
          <w:bCs w:val="0"/>
          <w:color w:val="auto"/>
        </w:rPr>
        <w:t xml:space="preserve"> sông Đồng Nai</w:t>
      </w:r>
      <w:bookmarkEnd w:id="1865"/>
      <w:bookmarkEnd w:id="1866"/>
      <w:bookmarkEnd w:id="1867"/>
      <w:bookmarkEnd w:id="1868"/>
      <w:bookmarkEnd w:id="1869"/>
      <w:bookmarkEnd w:id="1870"/>
      <w:bookmarkEnd w:id="1871"/>
      <w:bookmarkEnd w:id="1872"/>
      <w:bookmarkEnd w:id="1873"/>
    </w:p>
    <w:p w14:paraId="35115B40" w14:textId="77777777" w:rsidR="00752C16" w:rsidRPr="00CE0060" w:rsidRDefault="00112584" w:rsidP="00752C16">
      <w:pPr>
        <w:pStyle w:val="Bng"/>
        <w:spacing w:before="60" w:after="60"/>
        <w:ind w:firstLine="720"/>
        <w:jc w:val="both"/>
        <w:rPr>
          <w:b w:val="0"/>
        </w:rPr>
      </w:pPr>
      <w:bookmarkStart w:id="1874" w:name="_Toc416098417"/>
      <w:bookmarkStart w:id="1875" w:name="_Toc416099234"/>
      <w:bookmarkStart w:id="1876" w:name="_Toc424024434"/>
      <w:bookmarkStart w:id="1877" w:name="_Toc424281214"/>
      <w:r w:rsidRPr="00CE0060">
        <w:rPr>
          <w:b w:val="0"/>
        </w:rPr>
        <w:t xml:space="preserve">- </w:t>
      </w:r>
      <w:r w:rsidR="00752C16" w:rsidRPr="00CE0060">
        <w:rPr>
          <w:b w:val="0"/>
        </w:rPr>
        <w:t>RĐN7: Suối Tân L</w:t>
      </w:r>
      <w:r w:rsidR="00B70EE5" w:rsidRPr="00CE0060">
        <w:rPr>
          <w:b w:val="0"/>
        </w:rPr>
        <w:t>ợi gần KCN Đất Cuốc</w:t>
      </w:r>
    </w:p>
    <w:p w14:paraId="75E67A64" w14:textId="77777777" w:rsidR="00576216" w:rsidRPr="00CE0060" w:rsidRDefault="00B70EE5" w:rsidP="001E5147">
      <w:pPr>
        <w:pStyle w:val="Bng"/>
        <w:spacing w:before="60" w:after="60"/>
        <w:ind w:firstLine="720"/>
        <w:jc w:val="both"/>
        <w:rPr>
          <w:b w:val="0"/>
        </w:rPr>
      </w:pPr>
      <w:r w:rsidRPr="00CE0060">
        <w:rPr>
          <w:b w:val="0"/>
        </w:rPr>
        <w:t>- RĐN8: Suối Thợ Ụt tại cầu Thợ Ụt</w:t>
      </w:r>
      <w:bookmarkStart w:id="1878" w:name="_Toc491845488"/>
    </w:p>
    <w:p w14:paraId="69F53B2A" w14:textId="79A5ECE3" w:rsidR="00960CF5" w:rsidRPr="00CE0060" w:rsidRDefault="00960CF5" w:rsidP="00960CF5">
      <w:pPr>
        <w:pStyle w:val="Bng"/>
        <w:spacing w:before="60" w:after="60"/>
        <w:ind w:firstLine="720"/>
        <w:jc w:val="both"/>
        <w:rPr>
          <w:b w:val="0"/>
        </w:rPr>
      </w:pPr>
      <w:r w:rsidRPr="00CE0060">
        <w:rPr>
          <w:b w:val="0"/>
        </w:rPr>
        <w:t>- RĐN11: Rạch Cầu Chùa</w:t>
      </w:r>
    </w:p>
    <w:p w14:paraId="7FEB990A" w14:textId="60252A95" w:rsidR="00960CF5" w:rsidRPr="00CE0060" w:rsidRDefault="00960CF5" w:rsidP="00960CF5">
      <w:pPr>
        <w:pStyle w:val="Bng"/>
        <w:spacing w:before="60" w:after="60"/>
        <w:ind w:firstLine="720"/>
        <w:jc w:val="both"/>
        <w:rPr>
          <w:b w:val="0"/>
        </w:rPr>
      </w:pPr>
      <w:r w:rsidRPr="00CE0060">
        <w:rPr>
          <w:b w:val="0"/>
        </w:rPr>
        <w:t>- RĐN12: Suối Tổng Nhẫn</w:t>
      </w:r>
    </w:p>
    <w:p w14:paraId="0C5B0C39" w14:textId="618B935F" w:rsidR="00960CF5" w:rsidRPr="00CE0060" w:rsidRDefault="00960CF5" w:rsidP="00960CF5">
      <w:pPr>
        <w:pStyle w:val="Bng"/>
        <w:spacing w:before="60" w:after="60"/>
        <w:ind w:firstLine="720"/>
        <w:jc w:val="both"/>
        <w:rPr>
          <w:b w:val="0"/>
        </w:rPr>
      </w:pPr>
      <w:r w:rsidRPr="00CE0060">
        <w:rPr>
          <w:b w:val="0"/>
        </w:rPr>
        <w:t>- RĐN13: Suối Giai</w:t>
      </w:r>
    </w:p>
    <w:p w14:paraId="4E3C4BB2" w14:textId="77379AF5" w:rsidR="00965AAE" w:rsidRPr="00CE0060" w:rsidRDefault="00965AAE" w:rsidP="00960CF5">
      <w:pPr>
        <w:pStyle w:val="Bng"/>
        <w:spacing w:before="60" w:after="60"/>
        <w:ind w:firstLine="720"/>
        <w:jc w:val="both"/>
        <w:rPr>
          <w:b w:val="0"/>
        </w:rPr>
      </w:pPr>
      <w:r w:rsidRPr="00CE0060">
        <w:rPr>
          <w:noProof/>
        </w:rPr>
        <w:drawing>
          <wp:inline distT="0" distB="0" distL="0" distR="0" wp14:anchorId="333EB8C8" wp14:editId="230844EE">
            <wp:extent cx="1574196" cy="2802577"/>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80010" cy="2812928"/>
                    </a:xfrm>
                    <a:prstGeom prst="rect">
                      <a:avLst/>
                    </a:prstGeom>
                    <a:noFill/>
                    <a:ln>
                      <a:noFill/>
                    </a:ln>
                  </pic:spPr>
                </pic:pic>
              </a:graphicData>
            </a:graphic>
          </wp:inline>
        </w:drawing>
      </w:r>
      <w:r w:rsidRPr="00CE0060">
        <w:rPr>
          <w:b w:val="0"/>
        </w:rPr>
        <w:t xml:space="preserve">  </w:t>
      </w:r>
      <w:r w:rsidRPr="00CE0060">
        <w:rPr>
          <w:noProof/>
        </w:rPr>
        <w:drawing>
          <wp:inline distT="0" distB="0" distL="0" distR="0" wp14:anchorId="77FF7087" wp14:editId="0B145B15">
            <wp:extent cx="1556339" cy="2802321"/>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63529" cy="2815267"/>
                    </a:xfrm>
                    <a:prstGeom prst="rect">
                      <a:avLst/>
                    </a:prstGeom>
                    <a:noFill/>
                    <a:ln>
                      <a:noFill/>
                    </a:ln>
                  </pic:spPr>
                </pic:pic>
              </a:graphicData>
            </a:graphic>
          </wp:inline>
        </w:drawing>
      </w:r>
      <w:r w:rsidRPr="00CE0060">
        <w:rPr>
          <w:b w:val="0"/>
        </w:rPr>
        <w:t xml:space="preserve">  </w:t>
      </w:r>
      <w:r w:rsidRPr="00CE0060">
        <w:rPr>
          <w:noProof/>
        </w:rPr>
        <w:drawing>
          <wp:inline distT="0" distB="0" distL="0" distR="0" wp14:anchorId="75EB634F" wp14:editId="4BE0225D">
            <wp:extent cx="1473419" cy="280257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80757" cy="2816534"/>
                    </a:xfrm>
                    <a:prstGeom prst="rect">
                      <a:avLst/>
                    </a:prstGeom>
                    <a:noFill/>
                    <a:ln>
                      <a:noFill/>
                    </a:ln>
                  </pic:spPr>
                </pic:pic>
              </a:graphicData>
            </a:graphic>
          </wp:inline>
        </w:drawing>
      </w:r>
      <w:r w:rsidRPr="00CE0060">
        <w:rPr>
          <w:b w:val="0"/>
        </w:rPr>
        <w:t xml:space="preserve">   </w:t>
      </w:r>
      <w:r w:rsidRPr="00CE0060">
        <w:rPr>
          <w:noProof/>
        </w:rPr>
        <w:drawing>
          <wp:inline distT="0" distB="0" distL="0" distR="0" wp14:anchorId="1D8E025F" wp14:editId="11013AC0">
            <wp:extent cx="1499950" cy="2802577"/>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09232" cy="2819919"/>
                    </a:xfrm>
                    <a:prstGeom prst="rect">
                      <a:avLst/>
                    </a:prstGeom>
                    <a:noFill/>
                    <a:ln>
                      <a:noFill/>
                    </a:ln>
                  </pic:spPr>
                </pic:pic>
              </a:graphicData>
            </a:graphic>
          </wp:inline>
        </w:drawing>
      </w:r>
      <w:r w:rsidRPr="00CE0060">
        <w:rPr>
          <w:b w:val="0"/>
        </w:rPr>
        <w:t xml:space="preserve">  </w:t>
      </w:r>
      <w:r w:rsidRPr="00CE0060">
        <w:rPr>
          <w:noProof/>
        </w:rPr>
        <w:drawing>
          <wp:inline distT="0" distB="0" distL="0" distR="0" wp14:anchorId="59363D47" wp14:editId="30332F39">
            <wp:extent cx="1578610" cy="2803525"/>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78610" cy="2803525"/>
                    </a:xfrm>
                    <a:prstGeom prst="rect">
                      <a:avLst/>
                    </a:prstGeom>
                    <a:noFill/>
                    <a:ln>
                      <a:noFill/>
                    </a:ln>
                  </pic:spPr>
                </pic:pic>
              </a:graphicData>
            </a:graphic>
          </wp:inline>
        </w:drawing>
      </w:r>
    </w:p>
    <w:p w14:paraId="5FEE6A4D" w14:textId="77777777" w:rsidR="008E2E07" w:rsidRPr="00CE0060" w:rsidRDefault="008E2E07" w:rsidP="00960CF5">
      <w:pPr>
        <w:pStyle w:val="Bng"/>
        <w:spacing w:before="60" w:after="60"/>
        <w:ind w:firstLine="720"/>
        <w:jc w:val="both"/>
        <w:rPr>
          <w:b w:val="0"/>
        </w:rPr>
      </w:pPr>
    </w:p>
    <w:p w14:paraId="247B7F0A" w14:textId="094C9777" w:rsidR="00BF1D32" w:rsidRPr="00CE0060" w:rsidRDefault="00576216" w:rsidP="00475F94">
      <w:pPr>
        <w:pStyle w:val="Bng"/>
        <w:spacing w:before="60" w:after="60"/>
        <w:ind w:firstLine="567"/>
      </w:pPr>
      <w:r w:rsidRPr="00CE0060">
        <w:rPr>
          <w:b w:val="0"/>
        </w:rPr>
        <w:br w:type="page"/>
      </w:r>
      <w:bookmarkStart w:id="1879" w:name="_Toc177717374"/>
      <w:r w:rsidR="00BF1D32" w:rsidRPr="00CE0060">
        <w:lastRenderedPageBreak/>
        <w:t xml:space="preserve">Bảng </w:t>
      </w:r>
      <w:fldSimple w:instr=" SEQ Bảng \* ARABIC ">
        <w:r w:rsidR="00812C2A" w:rsidRPr="00CE0060">
          <w:rPr>
            <w:noProof/>
          </w:rPr>
          <w:t>61</w:t>
        </w:r>
      </w:fldSimple>
      <w:r w:rsidR="00BF1D32" w:rsidRPr="00CE0060">
        <w:t>. Kết quả NH</w:t>
      </w:r>
      <w:r w:rsidR="00BF1D32" w:rsidRPr="00CE0060">
        <w:rPr>
          <w:vertAlign w:val="subscript"/>
        </w:rPr>
        <w:t>4</w:t>
      </w:r>
      <w:r w:rsidR="00BF1D32" w:rsidRPr="00CE0060">
        <w:rPr>
          <w:vertAlign w:val="superscript"/>
        </w:rPr>
        <w:t>+</w:t>
      </w:r>
      <w:r w:rsidR="00BF1D32" w:rsidRPr="00CE0060">
        <w:t>_N trên các rạch đổ ra thượng lưu sông Đồng Nai</w:t>
      </w:r>
      <w:bookmarkEnd w:id="1879"/>
    </w:p>
    <w:tbl>
      <w:tblPr>
        <w:tblpPr w:leftFromText="180" w:rightFromText="180" w:vertAnchor="text" w:horzAnchor="margin" w:tblpXSpec="right" w:tblpY="97"/>
        <w:tblW w:w="13178" w:type="dxa"/>
        <w:tblLook w:val="04A0" w:firstRow="1" w:lastRow="0" w:firstColumn="1" w:lastColumn="0" w:noHBand="0" w:noVBand="1"/>
      </w:tblPr>
      <w:tblGrid>
        <w:gridCol w:w="1022"/>
        <w:gridCol w:w="812"/>
        <w:gridCol w:w="812"/>
        <w:gridCol w:w="812"/>
        <w:gridCol w:w="812"/>
        <w:gridCol w:w="812"/>
        <w:gridCol w:w="812"/>
        <w:gridCol w:w="812"/>
        <w:gridCol w:w="820"/>
        <w:gridCol w:w="855"/>
        <w:gridCol w:w="855"/>
        <w:gridCol w:w="855"/>
        <w:gridCol w:w="812"/>
        <w:gridCol w:w="812"/>
        <w:gridCol w:w="1463"/>
      </w:tblGrid>
      <w:tr w:rsidR="00CE0060" w:rsidRPr="00CE0060" w14:paraId="75D94E8C" w14:textId="77777777" w:rsidTr="003C47A4">
        <w:trPr>
          <w:trHeight w:val="273"/>
        </w:trPr>
        <w:tc>
          <w:tcPr>
            <w:tcW w:w="1022" w:type="dxa"/>
            <w:vMerge w:val="restart"/>
            <w:tcBorders>
              <w:top w:val="single" w:sz="4" w:space="0" w:color="auto"/>
              <w:left w:val="single" w:sz="4" w:space="0" w:color="auto"/>
              <w:right w:val="single" w:sz="4" w:space="0" w:color="auto"/>
            </w:tcBorders>
            <w:shd w:val="clear" w:color="auto" w:fill="auto"/>
            <w:noWrap/>
            <w:vAlign w:val="center"/>
          </w:tcPr>
          <w:p w14:paraId="1B8E3ECF" w14:textId="77777777" w:rsidR="002A56D5" w:rsidRPr="00CE0060" w:rsidRDefault="002A56D5" w:rsidP="003C47A4">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12" w:type="dxa"/>
            <w:tcBorders>
              <w:top w:val="single" w:sz="4" w:space="0" w:color="auto"/>
              <w:bottom w:val="single" w:sz="4" w:space="0" w:color="auto"/>
            </w:tcBorders>
            <w:shd w:val="clear" w:color="auto" w:fill="auto"/>
            <w:noWrap/>
            <w:vAlign w:val="center"/>
          </w:tcPr>
          <w:p w14:paraId="3B0C3BAE" w14:textId="77777777" w:rsidR="002A56D5" w:rsidRPr="00CE0060" w:rsidRDefault="002A56D5" w:rsidP="003C47A4">
            <w:pPr>
              <w:spacing w:after="0" w:line="240" w:lineRule="auto"/>
              <w:rPr>
                <w:rFonts w:eastAsia="Times New Roman"/>
                <w:sz w:val="20"/>
                <w:szCs w:val="20"/>
              </w:rPr>
            </w:pPr>
          </w:p>
        </w:tc>
        <w:tc>
          <w:tcPr>
            <w:tcW w:w="812" w:type="dxa"/>
            <w:tcBorders>
              <w:top w:val="single" w:sz="4" w:space="0" w:color="auto"/>
              <w:bottom w:val="single" w:sz="4" w:space="0" w:color="auto"/>
            </w:tcBorders>
            <w:shd w:val="clear" w:color="auto" w:fill="auto"/>
            <w:noWrap/>
            <w:vAlign w:val="center"/>
          </w:tcPr>
          <w:p w14:paraId="5F5A49B1" w14:textId="77777777" w:rsidR="002A56D5" w:rsidRPr="00CE0060" w:rsidRDefault="002A56D5" w:rsidP="003C47A4">
            <w:pPr>
              <w:spacing w:after="0" w:line="240" w:lineRule="auto"/>
              <w:rPr>
                <w:rFonts w:eastAsia="Times New Roman"/>
                <w:sz w:val="20"/>
                <w:szCs w:val="20"/>
              </w:rPr>
            </w:pPr>
          </w:p>
        </w:tc>
        <w:tc>
          <w:tcPr>
            <w:tcW w:w="812" w:type="dxa"/>
            <w:tcBorders>
              <w:top w:val="single" w:sz="4" w:space="0" w:color="auto"/>
              <w:bottom w:val="single" w:sz="4" w:space="0" w:color="auto"/>
            </w:tcBorders>
            <w:shd w:val="clear" w:color="auto" w:fill="auto"/>
            <w:noWrap/>
            <w:vAlign w:val="center"/>
          </w:tcPr>
          <w:p w14:paraId="25C9F015" w14:textId="77777777" w:rsidR="002A56D5" w:rsidRPr="00CE0060" w:rsidRDefault="002A56D5" w:rsidP="003C47A4">
            <w:pPr>
              <w:spacing w:after="0" w:line="240" w:lineRule="auto"/>
              <w:rPr>
                <w:rFonts w:eastAsia="Times New Roman"/>
                <w:sz w:val="20"/>
                <w:szCs w:val="20"/>
              </w:rPr>
            </w:pPr>
          </w:p>
        </w:tc>
        <w:tc>
          <w:tcPr>
            <w:tcW w:w="4068" w:type="dxa"/>
            <w:gridSpan w:val="5"/>
            <w:tcBorders>
              <w:top w:val="single" w:sz="4" w:space="0" w:color="auto"/>
              <w:bottom w:val="single" w:sz="4" w:space="0" w:color="auto"/>
            </w:tcBorders>
            <w:shd w:val="clear" w:color="auto" w:fill="auto"/>
            <w:noWrap/>
            <w:vAlign w:val="center"/>
          </w:tcPr>
          <w:p w14:paraId="4F0C14DE" w14:textId="77777777" w:rsidR="002A56D5" w:rsidRPr="00CE0060" w:rsidRDefault="002A56D5" w:rsidP="003C47A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5" w:type="dxa"/>
            <w:tcBorders>
              <w:top w:val="single" w:sz="4" w:space="0" w:color="auto"/>
              <w:bottom w:val="single" w:sz="4" w:space="0" w:color="auto"/>
            </w:tcBorders>
            <w:shd w:val="clear" w:color="auto" w:fill="auto"/>
            <w:noWrap/>
            <w:vAlign w:val="center"/>
          </w:tcPr>
          <w:p w14:paraId="1D896E2E" w14:textId="77777777" w:rsidR="002A56D5" w:rsidRPr="00CE0060" w:rsidRDefault="002A56D5" w:rsidP="003C47A4">
            <w:pPr>
              <w:spacing w:after="0" w:line="240" w:lineRule="auto"/>
              <w:rPr>
                <w:rFonts w:eastAsia="Times New Roman"/>
                <w:sz w:val="20"/>
                <w:szCs w:val="20"/>
              </w:rPr>
            </w:pPr>
          </w:p>
        </w:tc>
        <w:tc>
          <w:tcPr>
            <w:tcW w:w="855" w:type="dxa"/>
            <w:tcBorders>
              <w:top w:val="single" w:sz="4" w:space="0" w:color="auto"/>
              <w:bottom w:val="single" w:sz="4" w:space="0" w:color="auto"/>
            </w:tcBorders>
            <w:shd w:val="clear" w:color="auto" w:fill="auto"/>
            <w:noWrap/>
            <w:vAlign w:val="center"/>
          </w:tcPr>
          <w:p w14:paraId="3C5492E8" w14:textId="77777777" w:rsidR="002A56D5" w:rsidRPr="00CE0060" w:rsidRDefault="002A56D5" w:rsidP="003C47A4">
            <w:pPr>
              <w:spacing w:after="0" w:line="240" w:lineRule="auto"/>
              <w:rPr>
                <w:rFonts w:eastAsia="Times New Roman"/>
                <w:sz w:val="20"/>
                <w:szCs w:val="20"/>
              </w:rPr>
            </w:pPr>
          </w:p>
        </w:tc>
        <w:tc>
          <w:tcPr>
            <w:tcW w:w="855" w:type="dxa"/>
            <w:tcBorders>
              <w:top w:val="single" w:sz="4" w:space="0" w:color="auto"/>
              <w:bottom w:val="single" w:sz="4" w:space="0" w:color="auto"/>
            </w:tcBorders>
            <w:shd w:val="clear" w:color="auto" w:fill="auto"/>
            <w:noWrap/>
            <w:vAlign w:val="center"/>
          </w:tcPr>
          <w:p w14:paraId="1394B0F7" w14:textId="77777777" w:rsidR="002A56D5" w:rsidRPr="00CE0060" w:rsidRDefault="002A56D5" w:rsidP="003C47A4">
            <w:pPr>
              <w:spacing w:after="0" w:line="240" w:lineRule="auto"/>
              <w:rPr>
                <w:rFonts w:eastAsia="Times New Roman"/>
                <w:sz w:val="20"/>
                <w:szCs w:val="20"/>
              </w:rPr>
            </w:pPr>
          </w:p>
        </w:tc>
        <w:tc>
          <w:tcPr>
            <w:tcW w:w="812" w:type="dxa"/>
            <w:tcBorders>
              <w:top w:val="single" w:sz="4" w:space="0" w:color="auto"/>
              <w:bottom w:val="single" w:sz="4" w:space="0" w:color="auto"/>
            </w:tcBorders>
            <w:vAlign w:val="center"/>
          </w:tcPr>
          <w:p w14:paraId="4A55AFAC" w14:textId="77777777" w:rsidR="002A56D5" w:rsidRPr="00CE0060" w:rsidRDefault="002A56D5" w:rsidP="003C47A4">
            <w:pPr>
              <w:spacing w:after="0" w:line="240" w:lineRule="auto"/>
              <w:rPr>
                <w:rFonts w:eastAsia="Times New Roman"/>
                <w:sz w:val="20"/>
                <w:szCs w:val="20"/>
              </w:rPr>
            </w:pPr>
          </w:p>
        </w:tc>
        <w:tc>
          <w:tcPr>
            <w:tcW w:w="812" w:type="dxa"/>
            <w:tcBorders>
              <w:top w:val="single" w:sz="4" w:space="0" w:color="auto"/>
              <w:bottom w:val="single" w:sz="4" w:space="0" w:color="auto"/>
              <w:right w:val="single" w:sz="4" w:space="0" w:color="auto"/>
            </w:tcBorders>
            <w:shd w:val="clear" w:color="auto" w:fill="auto"/>
            <w:noWrap/>
            <w:vAlign w:val="center"/>
          </w:tcPr>
          <w:p w14:paraId="54413F50" w14:textId="77777777" w:rsidR="002A56D5" w:rsidRPr="00CE0060" w:rsidRDefault="002A56D5" w:rsidP="003C47A4">
            <w:pPr>
              <w:spacing w:after="0" w:line="240" w:lineRule="auto"/>
              <w:rPr>
                <w:rFonts w:eastAsia="Times New Roman"/>
                <w:sz w:val="20"/>
                <w:szCs w:val="20"/>
              </w:rPr>
            </w:pPr>
          </w:p>
        </w:tc>
        <w:tc>
          <w:tcPr>
            <w:tcW w:w="1463" w:type="dxa"/>
            <w:vMerge w:val="restart"/>
            <w:tcBorders>
              <w:top w:val="single" w:sz="4" w:space="0" w:color="auto"/>
              <w:left w:val="single" w:sz="4" w:space="0" w:color="auto"/>
              <w:right w:val="single" w:sz="4" w:space="0" w:color="auto"/>
            </w:tcBorders>
            <w:shd w:val="clear" w:color="auto" w:fill="auto"/>
            <w:noWrap/>
            <w:vAlign w:val="center"/>
          </w:tcPr>
          <w:p w14:paraId="6626B421" w14:textId="77777777" w:rsidR="002A56D5" w:rsidRPr="00CE0060" w:rsidRDefault="002A56D5" w:rsidP="003C47A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1014E9" w:rsidRPr="00CE0060" w14:paraId="7A5F0B15" w14:textId="77777777" w:rsidTr="003C47A4">
        <w:trPr>
          <w:trHeight w:val="341"/>
        </w:trPr>
        <w:tc>
          <w:tcPr>
            <w:tcW w:w="1022" w:type="dxa"/>
            <w:vMerge/>
            <w:tcBorders>
              <w:left w:val="single" w:sz="4" w:space="0" w:color="auto"/>
              <w:bottom w:val="single" w:sz="4" w:space="0" w:color="auto"/>
              <w:right w:val="single" w:sz="4" w:space="0" w:color="auto"/>
            </w:tcBorders>
            <w:shd w:val="clear" w:color="auto" w:fill="auto"/>
            <w:noWrap/>
            <w:vAlign w:val="center"/>
          </w:tcPr>
          <w:p w14:paraId="2CA734AA" w14:textId="77777777" w:rsidR="001014E9" w:rsidRPr="00CE0060" w:rsidRDefault="001014E9" w:rsidP="001014E9">
            <w:pPr>
              <w:spacing w:after="0" w:line="240" w:lineRule="auto"/>
              <w:rPr>
                <w:b/>
                <w:bCs/>
                <w:sz w:val="20"/>
                <w:szCs w:val="20"/>
              </w:rPr>
            </w:pPr>
          </w:p>
        </w:tc>
        <w:tc>
          <w:tcPr>
            <w:tcW w:w="8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9C3580" w14:textId="4212C78B" w:rsidR="001014E9" w:rsidRPr="00CE0060" w:rsidRDefault="001014E9" w:rsidP="001014E9">
            <w:pPr>
              <w:spacing w:after="0" w:line="240" w:lineRule="auto"/>
              <w:rPr>
                <w:rFonts w:eastAsia="Times New Roman"/>
                <w:sz w:val="20"/>
                <w:szCs w:val="20"/>
              </w:rPr>
            </w:pPr>
            <w:r>
              <w:rPr>
                <w:b/>
                <w:bCs/>
                <w:sz w:val="20"/>
                <w:szCs w:val="20"/>
              </w:rPr>
              <w:t>Tháng 11</w:t>
            </w:r>
            <w:r>
              <w:rPr>
                <w:b/>
                <w:bCs/>
                <w:sz w:val="20"/>
                <w:szCs w:val="20"/>
              </w:rPr>
              <w:br/>
              <w:t>2023</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74BD3DDF" w14:textId="657DECBF" w:rsidR="001014E9" w:rsidRPr="00CE0060" w:rsidRDefault="001014E9" w:rsidP="001014E9">
            <w:pPr>
              <w:spacing w:after="0" w:line="240" w:lineRule="auto"/>
              <w:rPr>
                <w:rFonts w:eastAsia="Times New Roman"/>
                <w:sz w:val="20"/>
                <w:szCs w:val="20"/>
              </w:rPr>
            </w:pPr>
            <w:r>
              <w:rPr>
                <w:b/>
                <w:bCs/>
                <w:sz w:val="20"/>
                <w:szCs w:val="20"/>
              </w:rPr>
              <w:t>Tháng 12</w:t>
            </w:r>
            <w:r>
              <w:rPr>
                <w:b/>
                <w:bCs/>
                <w:sz w:val="20"/>
                <w:szCs w:val="20"/>
              </w:rPr>
              <w:br/>
              <w:t>2023</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1AFB9411" w14:textId="2AF03FA4" w:rsidR="001014E9" w:rsidRPr="00CE0060" w:rsidRDefault="001014E9" w:rsidP="001014E9">
            <w:pPr>
              <w:spacing w:after="0" w:line="240" w:lineRule="auto"/>
              <w:rPr>
                <w:rFonts w:eastAsia="Times New Roman"/>
                <w:sz w:val="20"/>
                <w:szCs w:val="20"/>
              </w:rPr>
            </w:pPr>
            <w:r>
              <w:rPr>
                <w:b/>
                <w:bCs/>
                <w:sz w:val="20"/>
                <w:szCs w:val="20"/>
              </w:rPr>
              <w:t>Tháng 1</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406C13FC" w14:textId="5DC651C4" w:rsidR="001014E9" w:rsidRPr="00CE0060" w:rsidRDefault="001014E9" w:rsidP="001014E9">
            <w:pPr>
              <w:spacing w:after="0" w:line="240" w:lineRule="auto"/>
              <w:rPr>
                <w:rFonts w:eastAsia="Times New Roman"/>
                <w:sz w:val="20"/>
                <w:szCs w:val="20"/>
              </w:rPr>
            </w:pPr>
            <w:r>
              <w:rPr>
                <w:b/>
                <w:bCs/>
                <w:sz w:val="20"/>
                <w:szCs w:val="20"/>
              </w:rPr>
              <w:t>Tháng 2</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0D479326" w14:textId="1C3BA838" w:rsidR="001014E9" w:rsidRPr="00CE0060" w:rsidRDefault="001014E9" w:rsidP="001014E9">
            <w:pPr>
              <w:spacing w:after="0" w:line="240" w:lineRule="auto"/>
              <w:rPr>
                <w:rFonts w:eastAsia="Times New Roman"/>
                <w:sz w:val="20"/>
                <w:szCs w:val="20"/>
              </w:rPr>
            </w:pPr>
            <w:r>
              <w:rPr>
                <w:b/>
                <w:bCs/>
                <w:sz w:val="20"/>
                <w:szCs w:val="20"/>
              </w:rPr>
              <w:t>Tháng 3</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0DE4E22A" w14:textId="37B121EB" w:rsidR="001014E9" w:rsidRPr="00CE0060" w:rsidRDefault="001014E9" w:rsidP="001014E9">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20C51211" w14:textId="216F0958" w:rsidR="001014E9" w:rsidRPr="00CE0060" w:rsidRDefault="001014E9" w:rsidP="001014E9">
            <w:pPr>
              <w:spacing w:after="0" w:line="240" w:lineRule="auto"/>
              <w:rPr>
                <w:rFonts w:eastAsia="Times New Roman"/>
                <w:sz w:val="20"/>
                <w:szCs w:val="20"/>
              </w:rPr>
            </w:pPr>
            <w:r>
              <w:rPr>
                <w:b/>
                <w:bCs/>
                <w:sz w:val="20"/>
                <w:szCs w:val="20"/>
              </w:rPr>
              <w:t>Tháng 5</w:t>
            </w:r>
            <w:r>
              <w:rPr>
                <w:b/>
                <w:bCs/>
                <w:sz w:val="20"/>
                <w:szCs w:val="20"/>
              </w:rPr>
              <w:br/>
              <w:t>2024</w:t>
            </w:r>
          </w:p>
        </w:tc>
        <w:tc>
          <w:tcPr>
            <w:tcW w:w="820" w:type="dxa"/>
            <w:tcBorders>
              <w:top w:val="single" w:sz="4" w:space="0" w:color="auto"/>
              <w:left w:val="nil"/>
              <w:bottom w:val="single" w:sz="4" w:space="0" w:color="auto"/>
              <w:right w:val="single" w:sz="4" w:space="0" w:color="auto"/>
            </w:tcBorders>
            <w:shd w:val="clear" w:color="auto" w:fill="auto"/>
            <w:noWrap/>
            <w:vAlign w:val="center"/>
          </w:tcPr>
          <w:p w14:paraId="4352E17B" w14:textId="3BC627B2" w:rsidR="001014E9" w:rsidRPr="00CE0060" w:rsidRDefault="001014E9" w:rsidP="001014E9">
            <w:pPr>
              <w:spacing w:after="0" w:line="240" w:lineRule="auto"/>
              <w:rPr>
                <w:rFonts w:eastAsia="Times New Roman"/>
                <w:sz w:val="20"/>
                <w:szCs w:val="20"/>
              </w:rPr>
            </w:pPr>
            <w:r>
              <w:rPr>
                <w:b/>
                <w:bCs/>
                <w:sz w:val="20"/>
                <w:szCs w:val="20"/>
              </w:rPr>
              <w:t>Tháng 6</w:t>
            </w:r>
            <w:r>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5DA0F436" w14:textId="3BEDB061" w:rsidR="001014E9" w:rsidRPr="00CE0060" w:rsidRDefault="001014E9" w:rsidP="001014E9">
            <w:pPr>
              <w:spacing w:after="0" w:line="240" w:lineRule="auto"/>
              <w:rPr>
                <w:rFonts w:eastAsia="Times New Roman"/>
                <w:sz w:val="20"/>
                <w:szCs w:val="20"/>
              </w:rPr>
            </w:pPr>
            <w:r>
              <w:rPr>
                <w:b/>
                <w:bCs/>
                <w:sz w:val="20"/>
                <w:szCs w:val="20"/>
              </w:rPr>
              <w:t>Tháng 7</w:t>
            </w:r>
            <w:r>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02C5B53B" w14:textId="2894557A" w:rsidR="001014E9" w:rsidRPr="00CE0060" w:rsidRDefault="001014E9" w:rsidP="001014E9">
            <w:pPr>
              <w:spacing w:after="0" w:line="240" w:lineRule="auto"/>
              <w:rPr>
                <w:rFonts w:eastAsia="Times New Roman"/>
                <w:sz w:val="20"/>
                <w:szCs w:val="20"/>
              </w:rPr>
            </w:pPr>
            <w:r>
              <w:rPr>
                <w:b/>
                <w:bCs/>
                <w:sz w:val="20"/>
                <w:szCs w:val="20"/>
              </w:rPr>
              <w:t>Tháng 8</w:t>
            </w:r>
            <w:r>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75C64457" w14:textId="5D9FF3CC" w:rsidR="001014E9" w:rsidRPr="00CE0060" w:rsidRDefault="001014E9" w:rsidP="001014E9">
            <w:pPr>
              <w:spacing w:after="0" w:line="240" w:lineRule="auto"/>
              <w:rPr>
                <w:rFonts w:eastAsia="Times New Roman"/>
                <w:sz w:val="20"/>
                <w:szCs w:val="20"/>
              </w:rPr>
            </w:pPr>
            <w:r>
              <w:rPr>
                <w:b/>
                <w:bCs/>
                <w:sz w:val="20"/>
                <w:szCs w:val="20"/>
              </w:rPr>
              <w:t>Tháng 9</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vAlign w:val="center"/>
          </w:tcPr>
          <w:p w14:paraId="5238A861" w14:textId="5C58C814" w:rsidR="001014E9" w:rsidRPr="00CE0060" w:rsidRDefault="001014E9" w:rsidP="001014E9">
            <w:pPr>
              <w:spacing w:after="0" w:line="240" w:lineRule="auto"/>
              <w:rPr>
                <w:b/>
                <w:bCs/>
                <w:sz w:val="20"/>
                <w:szCs w:val="20"/>
              </w:rPr>
            </w:pPr>
            <w:r>
              <w:rPr>
                <w:b/>
                <w:bCs/>
                <w:sz w:val="20"/>
                <w:szCs w:val="20"/>
              </w:rPr>
              <w:t>Tháng 10</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62A07BDC" w14:textId="5500817A" w:rsidR="001014E9" w:rsidRPr="00CE0060" w:rsidRDefault="001014E9" w:rsidP="001014E9">
            <w:pPr>
              <w:spacing w:after="0" w:line="240" w:lineRule="auto"/>
              <w:rPr>
                <w:rFonts w:eastAsia="Times New Roman"/>
                <w:sz w:val="20"/>
                <w:szCs w:val="20"/>
              </w:rPr>
            </w:pPr>
            <w:r>
              <w:rPr>
                <w:b/>
                <w:bCs/>
                <w:sz w:val="20"/>
                <w:szCs w:val="20"/>
              </w:rPr>
              <w:t>Tháng 11</w:t>
            </w:r>
            <w:r>
              <w:rPr>
                <w:b/>
                <w:bCs/>
                <w:sz w:val="20"/>
                <w:szCs w:val="20"/>
              </w:rPr>
              <w:br/>
              <w:t>2024</w:t>
            </w:r>
          </w:p>
        </w:tc>
        <w:tc>
          <w:tcPr>
            <w:tcW w:w="1463" w:type="dxa"/>
            <w:vMerge/>
            <w:tcBorders>
              <w:left w:val="nil"/>
              <w:bottom w:val="single" w:sz="4" w:space="0" w:color="auto"/>
              <w:right w:val="single" w:sz="4" w:space="0" w:color="auto"/>
            </w:tcBorders>
            <w:shd w:val="clear" w:color="auto" w:fill="auto"/>
            <w:noWrap/>
            <w:vAlign w:val="center"/>
          </w:tcPr>
          <w:p w14:paraId="41BC92F8" w14:textId="77777777" w:rsidR="001014E9" w:rsidRPr="00CE0060" w:rsidRDefault="001014E9" w:rsidP="001014E9">
            <w:pPr>
              <w:spacing w:after="0" w:line="240" w:lineRule="auto"/>
              <w:rPr>
                <w:rFonts w:eastAsia="Times New Roman"/>
                <w:b/>
                <w:bCs/>
                <w:sz w:val="20"/>
                <w:szCs w:val="20"/>
              </w:rPr>
            </w:pPr>
          </w:p>
        </w:tc>
      </w:tr>
      <w:tr w:rsidR="001014E9" w:rsidRPr="00CE0060" w14:paraId="1CAD805F" w14:textId="77777777" w:rsidTr="006C3869">
        <w:trPr>
          <w:trHeight w:val="341"/>
        </w:trPr>
        <w:tc>
          <w:tcPr>
            <w:tcW w:w="1022" w:type="dxa"/>
            <w:tcBorders>
              <w:top w:val="nil"/>
              <w:left w:val="single" w:sz="4" w:space="0" w:color="auto"/>
              <w:bottom w:val="single" w:sz="4" w:space="0" w:color="auto"/>
              <w:right w:val="single" w:sz="4" w:space="0" w:color="auto"/>
            </w:tcBorders>
            <w:shd w:val="clear" w:color="auto" w:fill="auto"/>
            <w:noWrap/>
            <w:vAlign w:val="center"/>
          </w:tcPr>
          <w:p w14:paraId="2B392069"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RĐN7</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499D38AE" w14:textId="0F7419D6" w:rsidR="001014E9" w:rsidRPr="00CE0060" w:rsidRDefault="001014E9" w:rsidP="001014E9">
            <w:pPr>
              <w:spacing w:after="0" w:line="240" w:lineRule="auto"/>
              <w:rPr>
                <w:rFonts w:eastAsia="Times New Roman"/>
                <w:sz w:val="20"/>
                <w:szCs w:val="20"/>
              </w:rPr>
            </w:pPr>
            <w:r>
              <w:rPr>
                <w:sz w:val="20"/>
                <w:szCs w:val="20"/>
              </w:rPr>
              <w:t>0,08</w:t>
            </w:r>
          </w:p>
        </w:tc>
        <w:tc>
          <w:tcPr>
            <w:tcW w:w="812" w:type="dxa"/>
            <w:tcBorders>
              <w:top w:val="nil"/>
              <w:left w:val="nil"/>
              <w:bottom w:val="single" w:sz="4" w:space="0" w:color="auto"/>
              <w:right w:val="single" w:sz="4" w:space="0" w:color="auto"/>
            </w:tcBorders>
            <w:shd w:val="clear" w:color="auto" w:fill="auto"/>
            <w:noWrap/>
            <w:vAlign w:val="center"/>
          </w:tcPr>
          <w:p w14:paraId="2F945190" w14:textId="740FEB86" w:rsidR="001014E9" w:rsidRPr="00CE0060" w:rsidRDefault="001014E9" w:rsidP="001014E9">
            <w:pPr>
              <w:spacing w:after="0" w:line="240" w:lineRule="auto"/>
              <w:rPr>
                <w:rFonts w:eastAsia="Times New Roman"/>
                <w:sz w:val="20"/>
                <w:szCs w:val="20"/>
              </w:rPr>
            </w:pPr>
            <w:r>
              <w:rPr>
                <w:sz w:val="20"/>
                <w:szCs w:val="20"/>
              </w:rPr>
              <w:t>0,09</w:t>
            </w:r>
          </w:p>
        </w:tc>
        <w:tc>
          <w:tcPr>
            <w:tcW w:w="812" w:type="dxa"/>
            <w:tcBorders>
              <w:top w:val="nil"/>
              <w:left w:val="nil"/>
              <w:bottom w:val="single" w:sz="4" w:space="0" w:color="auto"/>
              <w:right w:val="single" w:sz="4" w:space="0" w:color="auto"/>
            </w:tcBorders>
            <w:shd w:val="clear" w:color="auto" w:fill="auto"/>
            <w:noWrap/>
            <w:vAlign w:val="center"/>
          </w:tcPr>
          <w:p w14:paraId="6809DFCC" w14:textId="21CB6A25" w:rsidR="001014E9" w:rsidRPr="00CE0060" w:rsidRDefault="001014E9" w:rsidP="001014E9">
            <w:pPr>
              <w:spacing w:after="0" w:line="240" w:lineRule="auto"/>
              <w:rPr>
                <w:rFonts w:eastAsia="Times New Roman"/>
                <w:sz w:val="20"/>
                <w:szCs w:val="20"/>
              </w:rPr>
            </w:pPr>
            <w:r>
              <w:rPr>
                <w:sz w:val="20"/>
                <w:szCs w:val="20"/>
              </w:rPr>
              <w:t>2,41</w:t>
            </w:r>
          </w:p>
        </w:tc>
        <w:tc>
          <w:tcPr>
            <w:tcW w:w="812" w:type="dxa"/>
            <w:tcBorders>
              <w:top w:val="nil"/>
              <w:left w:val="nil"/>
              <w:bottom w:val="single" w:sz="4" w:space="0" w:color="auto"/>
              <w:right w:val="single" w:sz="4" w:space="0" w:color="auto"/>
            </w:tcBorders>
            <w:shd w:val="clear" w:color="auto" w:fill="auto"/>
            <w:noWrap/>
            <w:vAlign w:val="center"/>
          </w:tcPr>
          <w:p w14:paraId="5DDB70D2" w14:textId="13B3C7AA" w:rsidR="001014E9" w:rsidRPr="00CE0060" w:rsidRDefault="001014E9" w:rsidP="001014E9">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46840EB7" w14:textId="72FF7D67" w:rsidR="001014E9" w:rsidRPr="00CE0060" w:rsidRDefault="001014E9" w:rsidP="001014E9">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533567EF" w14:textId="4E7ABE8B" w:rsidR="001014E9" w:rsidRPr="00CE0060" w:rsidRDefault="001014E9" w:rsidP="001014E9">
            <w:pPr>
              <w:spacing w:after="0" w:line="240" w:lineRule="auto"/>
              <w:rPr>
                <w:rFonts w:eastAsia="Times New Roman"/>
                <w:sz w:val="20"/>
                <w:szCs w:val="20"/>
              </w:rPr>
            </w:pPr>
            <w:r>
              <w:rPr>
                <w:sz w:val="20"/>
                <w:szCs w:val="20"/>
              </w:rPr>
              <w:t>0,26</w:t>
            </w:r>
          </w:p>
        </w:tc>
        <w:tc>
          <w:tcPr>
            <w:tcW w:w="812" w:type="dxa"/>
            <w:tcBorders>
              <w:top w:val="nil"/>
              <w:left w:val="nil"/>
              <w:bottom w:val="single" w:sz="4" w:space="0" w:color="auto"/>
              <w:right w:val="single" w:sz="4" w:space="0" w:color="auto"/>
            </w:tcBorders>
            <w:shd w:val="clear" w:color="auto" w:fill="auto"/>
            <w:noWrap/>
            <w:vAlign w:val="center"/>
          </w:tcPr>
          <w:p w14:paraId="42E1136A" w14:textId="55ECCA83" w:rsidR="001014E9" w:rsidRPr="00CE0060" w:rsidRDefault="001014E9" w:rsidP="001014E9">
            <w:pPr>
              <w:spacing w:after="0" w:line="240" w:lineRule="auto"/>
              <w:rPr>
                <w:rFonts w:eastAsia="Times New Roman"/>
                <w:sz w:val="20"/>
                <w:szCs w:val="20"/>
              </w:rPr>
            </w:pPr>
            <w:r>
              <w:rPr>
                <w:sz w:val="20"/>
                <w:szCs w:val="20"/>
              </w:rPr>
              <w:t>0,7</w:t>
            </w:r>
          </w:p>
        </w:tc>
        <w:tc>
          <w:tcPr>
            <w:tcW w:w="820" w:type="dxa"/>
            <w:tcBorders>
              <w:top w:val="nil"/>
              <w:left w:val="nil"/>
              <w:bottom w:val="single" w:sz="4" w:space="0" w:color="auto"/>
              <w:right w:val="single" w:sz="4" w:space="0" w:color="auto"/>
            </w:tcBorders>
            <w:shd w:val="clear" w:color="auto" w:fill="auto"/>
            <w:noWrap/>
            <w:vAlign w:val="center"/>
          </w:tcPr>
          <w:p w14:paraId="4FB2B04F" w14:textId="7821F2A1" w:rsidR="001014E9" w:rsidRPr="00CE0060" w:rsidRDefault="001014E9" w:rsidP="001014E9">
            <w:pPr>
              <w:spacing w:after="0" w:line="240" w:lineRule="auto"/>
              <w:rPr>
                <w:rFonts w:eastAsia="Times New Roman"/>
                <w:sz w:val="20"/>
                <w:szCs w:val="20"/>
              </w:rPr>
            </w:pPr>
            <w:r>
              <w:rPr>
                <w:sz w:val="20"/>
                <w:szCs w:val="20"/>
              </w:rPr>
              <w:t>0,15</w:t>
            </w:r>
          </w:p>
        </w:tc>
        <w:tc>
          <w:tcPr>
            <w:tcW w:w="855" w:type="dxa"/>
            <w:tcBorders>
              <w:top w:val="nil"/>
              <w:left w:val="nil"/>
              <w:bottom w:val="single" w:sz="4" w:space="0" w:color="000000"/>
              <w:right w:val="single" w:sz="4" w:space="0" w:color="000000"/>
            </w:tcBorders>
            <w:shd w:val="clear" w:color="FFFFFF" w:fill="FFFFFF"/>
            <w:noWrap/>
            <w:vAlign w:val="center"/>
          </w:tcPr>
          <w:p w14:paraId="1522A8A2" w14:textId="49661209" w:rsidR="001014E9" w:rsidRPr="00CE0060" w:rsidRDefault="001014E9" w:rsidP="001014E9">
            <w:pPr>
              <w:spacing w:after="0" w:line="240" w:lineRule="auto"/>
              <w:rPr>
                <w:rFonts w:eastAsia="Times New Roman"/>
                <w:sz w:val="20"/>
                <w:szCs w:val="20"/>
              </w:rPr>
            </w:pPr>
            <w:r>
              <w:rPr>
                <w:color w:val="000000"/>
                <w:sz w:val="20"/>
                <w:szCs w:val="20"/>
              </w:rPr>
              <w:t>0,03</w:t>
            </w:r>
          </w:p>
        </w:tc>
        <w:tc>
          <w:tcPr>
            <w:tcW w:w="855" w:type="dxa"/>
            <w:tcBorders>
              <w:top w:val="nil"/>
              <w:left w:val="nil"/>
              <w:bottom w:val="single" w:sz="4" w:space="0" w:color="auto"/>
              <w:right w:val="single" w:sz="4" w:space="0" w:color="auto"/>
            </w:tcBorders>
            <w:shd w:val="clear" w:color="auto" w:fill="auto"/>
            <w:noWrap/>
            <w:vAlign w:val="center"/>
          </w:tcPr>
          <w:p w14:paraId="6DAC11D6" w14:textId="6BCEAD5F" w:rsidR="001014E9" w:rsidRPr="00CE0060" w:rsidRDefault="001014E9" w:rsidP="001014E9">
            <w:pPr>
              <w:spacing w:after="0" w:line="240" w:lineRule="auto"/>
              <w:rPr>
                <w:rFonts w:eastAsia="Times New Roman"/>
                <w:sz w:val="20"/>
                <w:szCs w:val="20"/>
              </w:rPr>
            </w:pPr>
            <w:r>
              <w:rPr>
                <w:sz w:val="20"/>
                <w:szCs w:val="20"/>
              </w:rPr>
              <w:t>0,11</w:t>
            </w:r>
          </w:p>
        </w:tc>
        <w:tc>
          <w:tcPr>
            <w:tcW w:w="855" w:type="dxa"/>
            <w:tcBorders>
              <w:top w:val="nil"/>
              <w:left w:val="nil"/>
              <w:bottom w:val="single" w:sz="4" w:space="0" w:color="auto"/>
              <w:right w:val="single" w:sz="4" w:space="0" w:color="auto"/>
            </w:tcBorders>
            <w:shd w:val="clear" w:color="auto" w:fill="auto"/>
            <w:noWrap/>
            <w:vAlign w:val="center"/>
          </w:tcPr>
          <w:p w14:paraId="7D35276A" w14:textId="72DE0800" w:rsidR="001014E9" w:rsidRPr="00CE0060" w:rsidRDefault="001014E9" w:rsidP="001014E9">
            <w:pPr>
              <w:spacing w:after="0" w:line="240" w:lineRule="auto"/>
              <w:rPr>
                <w:rFonts w:eastAsia="Times New Roman"/>
                <w:sz w:val="20"/>
                <w:szCs w:val="20"/>
              </w:rPr>
            </w:pPr>
            <w:r>
              <w:rPr>
                <w:sz w:val="20"/>
                <w:szCs w:val="20"/>
              </w:rPr>
              <w:t>0,07</w:t>
            </w:r>
          </w:p>
        </w:tc>
        <w:tc>
          <w:tcPr>
            <w:tcW w:w="812" w:type="dxa"/>
            <w:tcBorders>
              <w:top w:val="nil"/>
              <w:left w:val="nil"/>
              <w:bottom w:val="single" w:sz="4" w:space="0" w:color="auto"/>
              <w:right w:val="single" w:sz="4" w:space="0" w:color="auto"/>
            </w:tcBorders>
            <w:shd w:val="clear" w:color="auto" w:fill="auto"/>
            <w:vAlign w:val="center"/>
          </w:tcPr>
          <w:p w14:paraId="7B360444" w14:textId="4AE5D6D2" w:rsidR="001014E9" w:rsidRPr="00CE0060" w:rsidRDefault="001014E9" w:rsidP="001014E9">
            <w:pPr>
              <w:spacing w:after="0" w:line="240" w:lineRule="auto"/>
              <w:rPr>
                <w:sz w:val="20"/>
                <w:szCs w:val="20"/>
              </w:rPr>
            </w:pPr>
            <w:r>
              <w:rPr>
                <w:sz w:val="20"/>
                <w:szCs w:val="20"/>
              </w:rPr>
              <w:t>0,29</w:t>
            </w:r>
          </w:p>
        </w:tc>
        <w:tc>
          <w:tcPr>
            <w:tcW w:w="812" w:type="dxa"/>
            <w:tcBorders>
              <w:top w:val="nil"/>
              <w:left w:val="nil"/>
              <w:bottom w:val="single" w:sz="4" w:space="0" w:color="auto"/>
              <w:right w:val="single" w:sz="4" w:space="0" w:color="auto"/>
            </w:tcBorders>
            <w:shd w:val="clear" w:color="auto" w:fill="auto"/>
            <w:noWrap/>
            <w:vAlign w:val="center"/>
          </w:tcPr>
          <w:p w14:paraId="624EA128" w14:textId="6E6F02A3" w:rsidR="001014E9" w:rsidRPr="00CE0060" w:rsidRDefault="001014E9" w:rsidP="001014E9">
            <w:pPr>
              <w:spacing w:after="0" w:line="240" w:lineRule="auto"/>
              <w:rPr>
                <w:rFonts w:eastAsia="Times New Roman"/>
                <w:sz w:val="20"/>
                <w:szCs w:val="20"/>
              </w:rPr>
            </w:pPr>
            <w:r>
              <w:rPr>
                <w:sz w:val="20"/>
                <w:szCs w:val="20"/>
              </w:rPr>
              <w:t>0,13</w:t>
            </w:r>
          </w:p>
        </w:tc>
        <w:tc>
          <w:tcPr>
            <w:tcW w:w="1463" w:type="dxa"/>
            <w:tcBorders>
              <w:top w:val="nil"/>
              <w:left w:val="nil"/>
              <w:bottom w:val="single" w:sz="4" w:space="0" w:color="auto"/>
              <w:right w:val="single" w:sz="4" w:space="0" w:color="auto"/>
            </w:tcBorders>
            <w:shd w:val="clear" w:color="auto" w:fill="auto"/>
            <w:noWrap/>
            <w:vAlign w:val="center"/>
          </w:tcPr>
          <w:p w14:paraId="7D89707E"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0,3</w:t>
            </w:r>
          </w:p>
        </w:tc>
      </w:tr>
      <w:tr w:rsidR="001014E9" w:rsidRPr="00CE0060" w14:paraId="56482D1E" w14:textId="77777777" w:rsidTr="006C3869">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273E2"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RĐN8</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0FC487DC" w14:textId="33C52AF1" w:rsidR="001014E9" w:rsidRPr="00CE0060" w:rsidRDefault="001014E9" w:rsidP="001014E9">
            <w:pPr>
              <w:spacing w:after="0" w:line="240" w:lineRule="auto"/>
              <w:rPr>
                <w:rFonts w:eastAsia="Times New Roman"/>
                <w:sz w:val="20"/>
                <w:szCs w:val="20"/>
              </w:rPr>
            </w:pPr>
            <w:r>
              <w:rPr>
                <w:sz w:val="20"/>
                <w:szCs w:val="20"/>
              </w:rPr>
              <w:t>1,07</w:t>
            </w:r>
          </w:p>
        </w:tc>
        <w:tc>
          <w:tcPr>
            <w:tcW w:w="812" w:type="dxa"/>
            <w:tcBorders>
              <w:top w:val="nil"/>
              <w:left w:val="nil"/>
              <w:bottom w:val="single" w:sz="4" w:space="0" w:color="auto"/>
              <w:right w:val="single" w:sz="4" w:space="0" w:color="auto"/>
            </w:tcBorders>
            <w:shd w:val="clear" w:color="auto" w:fill="auto"/>
            <w:noWrap/>
            <w:vAlign w:val="center"/>
          </w:tcPr>
          <w:p w14:paraId="019CC5D6" w14:textId="2E0D1F9E" w:rsidR="001014E9" w:rsidRPr="00CE0060" w:rsidRDefault="001014E9" w:rsidP="001014E9">
            <w:pPr>
              <w:spacing w:after="0" w:line="240" w:lineRule="auto"/>
              <w:rPr>
                <w:rFonts w:eastAsia="Times New Roman"/>
                <w:sz w:val="20"/>
                <w:szCs w:val="20"/>
              </w:rPr>
            </w:pPr>
            <w:r>
              <w:rPr>
                <w:sz w:val="20"/>
                <w:szCs w:val="20"/>
              </w:rPr>
              <w:t>1,19</w:t>
            </w:r>
          </w:p>
        </w:tc>
        <w:tc>
          <w:tcPr>
            <w:tcW w:w="812" w:type="dxa"/>
            <w:tcBorders>
              <w:top w:val="nil"/>
              <w:left w:val="nil"/>
              <w:bottom w:val="single" w:sz="4" w:space="0" w:color="auto"/>
              <w:right w:val="single" w:sz="4" w:space="0" w:color="auto"/>
            </w:tcBorders>
            <w:shd w:val="clear" w:color="auto" w:fill="auto"/>
            <w:noWrap/>
            <w:vAlign w:val="center"/>
          </w:tcPr>
          <w:p w14:paraId="765E5E15" w14:textId="4882AF7D" w:rsidR="001014E9" w:rsidRPr="00CE0060" w:rsidRDefault="001014E9" w:rsidP="001014E9">
            <w:pPr>
              <w:spacing w:after="0" w:line="240" w:lineRule="auto"/>
              <w:rPr>
                <w:rFonts w:eastAsia="Times New Roman"/>
                <w:sz w:val="20"/>
                <w:szCs w:val="20"/>
              </w:rPr>
            </w:pPr>
            <w:r>
              <w:rPr>
                <w:sz w:val="20"/>
                <w:szCs w:val="20"/>
              </w:rPr>
              <w:t>0,72</w:t>
            </w:r>
          </w:p>
        </w:tc>
        <w:tc>
          <w:tcPr>
            <w:tcW w:w="812" w:type="dxa"/>
            <w:tcBorders>
              <w:top w:val="nil"/>
              <w:left w:val="nil"/>
              <w:bottom w:val="single" w:sz="4" w:space="0" w:color="auto"/>
              <w:right w:val="single" w:sz="4" w:space="0" w:color="auto"/>
            </w:tcBorders>
            <w:shd w:val="clear" w:color="auto" w:fill="auto"/>
            <w:noWrap/>
            <w:vAlign w:val="center"/>
          </w:tcPr>
          <w:p w14:paraId="1D4C4671" w14:textId="58932600" w:rsidR="001014E9" w:rsidRPr="00CE0060" w:rsidRDefault="001014E9" w:rsidP="001014E9">
            <w:pPr>
              <w:spacing w:after="0" w:line="240" w:lineRule="auto"/>
              <w:rPr>
                <w:rFonts w:eastAsia="Times New Roman"/>
                <w:sz w:val="20"/>
                <w:szCs w:val="20"/>
              </w:rPr>
            </w:pPr>
            <w:r>
              <w:rPr>
                <w:sz w:val="20"/>
                <w:szCs w:val="20"/>
              </w:rPr>
              <w:t>0,94</w:t>
            </w:r>
          </w:p>
        </w:tc>
        <w:tc>
          <w:tcPr>
            <w:tcW w:w="812" w:type="dxa"/>
            <w:tcBorders>
              <w:top w:val="nil"/>
              <w:left w:val="nil"/>
              <w:bottom w:val="single" w:sz="4" w:space="0" w:color="auto"/>
              <w:right w:val="single" w:sz="4" w:space="0" w:color="auto"/>
            </w:tcBorders>
            <w:shd w:val="clear" w:color="auto" w:fill="auto"/>
            <w:noWrap/>
            <w:vAlign w:val="center"/>
          </w:tcPr>
          <w:p w14:paraId="123710FB" w14:textId="2025B4CE" w:rsidR="001014E9" w:rsidRPr="00CE0060" w:rsidRDefault="001014E9" w:rsidP="001014E9">
            <w:pPr>
              <w:spacing w:after="0" w:line="240" w:lineRule="auto"/>
              <w:rPr>
                <w:rFonts w:eastAsia="Times New Roman"/>
                <w:sz w:val="20"/>
                <w:szCs w:val="20"/>
              </w:rPr>
            </w:pPr>
            <w:r>
              <w:rPr>
                <w:sz w:val="20"/>
                <w:szCs w:val="20"/>
              </w:rPr>
              <w:t>0,09</w:t>
            </w:r>
          </w:p>
        </w:tc>
        <w:tc>
          <w:tcPr>
            <w:tcW w:w="812" w:type="dxa"/>
            <w:tcBorders>
              <w:top w:val="nil"/>
              <w:left w:val="nil"/>
              <w:bottom w:val="single" w:sz="4" w:space="0" w:color="auto"/>
              <w:right w:val="single" w:sz="4" w:space="0" w:color="auto"/>
            </w:tcBorders>
            <w:shd w:val="clear" w:color="auto" w:fill="auto"/>
            <w:noWrap/>
            <w:vAlign w:val="center"/>
          </w:tcPr>
          <w:p w14:paraId="65931BF0" w14:textId="6195FE67" w:rsidR="001014E9" w:rsidRPr="00CE0060" w:rsidRDefault="001014E9" w:rsidP="001014E9">
            <w:pPr>
              <w:spacing w:after="0" w:line="240" w:lineRule="auto"/>
              <w:rPr>
                <w:rFonts w:eastAsia="Times New Roman"/>
                <w:sz w:val="20"/>
                <w:szCs w:val="20"/>
              </w:rPr>
            </w:pPr>
            <w:r>
              <w:rPr>
                <w:sz w:val="20"/>
                <w:szCs w:val="20"/>
              </w:rPr>
              <w:t>2,56</w:t>
            </w:r>
          </w:p>
        </w:tc>
        <w:tc>
          <w:tcPr>
            <w:tcW w:w="812" w:type="dxa"/>
            <w:tcBorders>
              <w:top w:val="nil"/>
              <w:left w:val="nil"/>
              <w:bottom w:val="single" w:sz="4" w:space="0" w:color="auto"/>
              <w:right w:val="single" w:sz="4" w:space="0" w:color="auto"/>
            </w:tcBorders>
            <w:shd w:val="clear" w:color="auto" w:fill="auto"/>
            <w:noWrap/>
            <w:vAlign w:val="center"/>
          </w:tcPr>
          <w:p w14:paraId="57A3AD36" w14:textId="524D9EC4" w:rsidR="001014E9" w:rsidRPr="00CE0060" w:rsidRDefault="001014E9" w:rsidP="001014E9">
            <w:pPr>
              <w:spacing w:after="0" w:line="240" w:lineRule="auto"/>
              <w:rPr>
                <w:rFonts w:eastAsia="Times New Roman"/>
                <w:sz w:val="20"/>
                <w:szCs w:val="20"/>
              </w:rPr>
            </w:pPr>
            <w:r>
              <w:rPr>
                <w:sz w:val="20"/>
                <w:szCs w:val="20"/>
              </w:rPr>
              <w:t>1,6</w:t>
            </w:r>
          </w:p>
        </w:tc>
        <w:tc>
          <w:tcPr>
            <w:tcW w:w="820" w:type="dxa"/>
            <w:tcBorders>
              <w:top w:val="nil"/>
              <w:left w:val="nil"/>
              <w:bottom w:val="single" w:sz="4" w:space="0" w:color="auto"/>
              <w:right w:val="single" w:sz="4" w:space="0" w:color="auto"/>
            </w:tcBorders>
            <w:shd w:val="clear" w:color="auto" w:fill="auto"/>
            <w:noWrap/>
            <w:vAlign w:val="center"/>
          </w:tcPr>
          <w:p w14:paraId="3D38E774" w14:textId="06D0ADE2" w:rsidR="001014E9" w:rsidRPr="00CE0060" w:rsidRDefault="001014E9" w:rsidP="001014E9">
            <w:pPr>
              <w:spacing w:after="0" w:line="240" w:lineRule="auto"/>
              <w:rPr>
                <w:rFonts w:eastAsia="Times New Roman"/>
                <w:sz w:val="20"/>
                <w:szCs w:val="20"/>
              </w:rPr>
            </w:pPr>
            <w:r>
              <w:rPr>
                <w:sz w:val="20"/>
                <w:szCs w:val="20"/>
              </w:rPr>
              <w:t>0,98</w:t>
            </w:r>
          </w:p>
        </w:tc>
        <w:tc>
          <w:tcPr>
            <w:tcW w:w="855" w:type="dxa"/>
            <w:tcBorders>
              <w:top w:val="nil"/>
              <w:left w:val="nil"/>
              <w:bottom w:val="single" w:sz="4" w:space="0" w:color="000000"/>
              <w:right w:val="single" w:sz="4" w:space="0" w:color="000000"/>
            </w:tcBorders>
            <w:shd w:val="clear" w:color="FFFFFF" w:fill="FFFFFF"/>
            <w:noWrap/>
            <w:vAlign w:val="center"/>
          </w:tcPr>
          <w:p w14:paraId="4B142A20" w14:textId="0EAB6111" w:rsidR="001014E9" w:rsidRPr="00CE0060" w:rsidRDefault="001014E9" w:rsidP="001014E9">
            <w:pPr>
              <w:spacing w:after="0" w:line="240" w:lineRule="auto"/>
              <w:rPr>
                <w:rFonts w:eastAsia="Times New Roman"/>
                <w:sz w:val="20"/>
                <w:szCs w:val="20"/>
              </w:rPr>
            </w:pPr>
            <w:r>
              <w:rPr>
                <w:color w:val="000000"/>
                <w:sz w:val="20"/>
                <w:szCs w:val="20"/>
              </w:rPr>
              <w:t>2</w:t>
            </w:r>
          </w:p>
        </w:tc>
        <w:tc>
          <w:tcPr>
            <w:tcW w:w="855" w:type="dxa"/>
            <w:tcBorders>
              <w:top w:val="nil"/>
              <w:left w:val="nil"/>
              <w:bottom w:val="single" w:sz="4" w:space="0" w:color="auto"/>
              <w:right w:val="single" w:sz="4" w:space="0" w:color="auto"/>
            </w:tcBorders>
            <w:shd w:val="clear" w:color="auto" w:fill="auto"/>
            <w:noWrap/>
            <w:vAlign w:val="center"/>
          </w:tcPr>
          <w:p w14:paraId="5FA0F76C" w14:textId="5FB771DC" w:rsidR="001014E9" w:rsidRPr="00CE0060" w:rsidRDefault="001014E9" w:rsidP="001014E9">
            <w:pPr>
              <w:spacing w:after="0" w:line="240" w:lineRule="auto"/>
              <w:rPr>
                <w:rFonts w:eastAsia="Times New Roman"/>
                <w:sz w:val="20"/>
                <w:szCs w:val="20"/>
              </w:rPr>
            </w:pPr>
            <w:r>
              <w:rPr>
                <w:sz w:val="20"/>
                <w:szCs w:val="20"/>
              </w:rPr>
              <w:t>1,3</w:t>
            </w:r>
          </w:p>
        </w:tc>
        <w:tc>
          <w:tcPr>
            <w:tcW w:w="855" w:type="dxa"/>
            <w:tcBorders>
              <w:top w:val="nil"/>
              <w:left w:val="nil"/>
              <w:bottom w:val="single" w:sz="4" w:space="0" w:color="auto"/>
              <w:right w:val="single" w:sz="4" w:space="0" w:color="auto"/>
            </w:tcBorders>
            <w:shd w:val="clear" w:color="auto" w:fill="auto"/>
            <w:noWrap/>
            <w:vAlign w:val="center"/>
          </w:tcPr>
          <w:p w14:paraId="3D40D65B" w14:textId="1B97F6F7" w:rsidR="001014E9" w:rsidRPr="00CE0060" w:rsidRDefault="001014E9" w:rsidP="001014E9">
            <w:pPr>
              <w:spacing w:after="0" w:line="240" w:lineRule="auto"/>
              <w:rPr>
                <w:rFonts w:eastAsia="Times New Roman"/>
                <w:sz w:val="20"/>
                <w:szCs w:val="20"/>
              </w:rPr>
            </w:pPr>
            <w:r>
              <w:rPr>
                <w:sz w:val="20"/>
                <w:szCs w:val="20"/>
              </w:rPr>
              <w:t>1,66</w:t>
            </w:r>
          </w:p>
        </w:tc>
        <w:tc>
          <w:tcPr>
            <w:tcW w:w="812" w:type="dxa"/>
            <w:tcBorders>
              <w:top w:val="nil"/>
              <w:left w:val="nil"/>
              <w:bottom w:val="single" w:sz="4" w:space="0" w:color="auto"/>
              <w:right w:val="single" w:sz="4" w:space="0" w:color="auto"/>
            </w:tcBorders>
            <w:shd w:val="clear" w:color="auto" w:fill="auto"/>
            <w:vAlign w:val="center"/>
          </w:tcPr>
          <w:p w14:paraId="7B6C3F04" w14:textId="2FEA26BE" w:rsidR="001014E9" w:rsidRPr="00CE0060" w:rsidRDefault="001014E9" w:rsidP="001014E9">
            <w:pPr>
              <w:spacing w:after="0" w:line="240" w:lineRule="auto"/>
              <w:rPr>
                <w:sz w:val="20"/>
                <w:szCs w:val="20"/>
              </w:rPr>
            </w:pPr>
            <w:r>
              <w:rPr>
                <w:sz w:val="20"/>
                <w:szCs w:val="20"/>
              </w:rPr>
              <w:t>1,3</w:t>
            </w:r>
          </w:p>
        </w:tc>
        <w:tc>
          <w:tcPr>
            <w:tcW w:w="812" w:type="dxa"/>
            <w:tcBorders>
              <w:top w:val="nil"/>
              <w:left w:val="nil"/>
              <w:bottom w:val="single" w:sz="4" w:space="0" w:color="auto"/>
              <w:right w:val="single" w:sz="4" w:space="0" w:color="auto"/>
            </w:tcBorders>
            <w:shd w:val="clear" w:color="auto" w:fill="auto"/>
            <w:noWrap/>
            <w:vAlign w:val="center"/>
          </w:tcPr>
          <w:p w14:paraId="02BA741E" w14:textId="44DD05AA" w:rsidR="001014E9" w:rsidRPr="00CE0060" w:rsidRDefault="001014E9" w:rsidP="001014E9">
            <w:pPr>
              <w:spacing w:after="0" w:line="240" w:lineRule="auto"/>
              <w:rPr>
                <w:rFonts w:eastAsia="Times New Roman"/>
                <w:sz w:val="20"/>
                <w:szCs w:val="20"/>
              </w:rPr>
            </w:pPr>
            <w:r>
              <w:rPr>
                <w:sz w:val="20"/>
                <w:szCs w:val="20"/>
              </w:rPr>
              <w:t>1,64</w:t>
            </w:r>
          </w:p>
        </w:tc>
        <w:tc>
          <w:tcPr>
            <w:tcW w:w="1463" w:type="dxa"/>
            <w:tcBorders>
              <w:top w:val="single" w:sz="4" w:space="0" w:color="auto"/>
              <w:left w:val="nil"/>
              <w:bottom w:val="single" w:sz="4" w:space="0" w:color="auto"/>
              <w:right w:val="single" w:sz="4" w:space="0" w:color="auto"/>
            </w:tcBorders>
            <w:shd w:val="clear" w:color="auto" w:fill="auto"/>
            <w:noWrap/>
            <w:vAlign w:val="center"/>
            <w:hideMark/>
          </w:tcPr>
          <w:p w14:paraId="46055985"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0,3</w:t>
            </w:r>
          </w:p>
        </w:tc>
      </w:tr>
      <w:tr w:rsidR="001014E9" w:rsidRPr="00CE0060" w14:paraId="5C336488" w14:textId="77777777" w:rsidTr="006C3869">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7B4A9"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RĐN11</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1EDA8C4A" w14:textId="6E2F1EE6" w:rsidR="001014E9" w:rsidRPr="00CE0060" w:rsidRDefault="001014E9" w:rsidP="001014E9">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4144C501" w14:textId="20C15D16" w:rsidR="001014E9" w:rsidRPr="00CE0060" w:rsidRDefault="001014E9" w:rsidP="001014E9">
            <w:pPr>
              <w:spacing w:after="0" w:line="240" w:lineRule="auto"/>
              <w:rPr>
                <w:sz w:val="20"/>
                <w:szCs w:val="20"/>
              </w:rPr>
            </w:pPr>
            <w:r>
              <w:rPr>
                <w:sz w:val="20"/>
                <w:szCs w:val="20"/>
              </w:rPr>
              <w:t>-</w:t>
            </w:r>
          </w:p>
        </w:tc>
        <w:tc>
          <w:tcPr>
            <w:tcW w:w="812" w:type="dxa"/>
            <w:tcBorders>
              <w:top w:val="nil"/>
              <w:left w:val="nil"/>
              <w:bottom w:val="single" w:sz="4" w:space="0" w:color="auto"/>
              <w:right w:val="single" w:sz="4" w:space="0" w:color="auto"/>
            </w:tcBorders>
            <w:shd w:val="clear" w:color="auto" w:fill="auto"/>
            <w:noWrap/>
            <w:vAlign w:val="center"/>
          </w:tcPr>
          <w:p w14:paraId="06469434" w14:textId="351CCE77" w:rsidR="001014E9" w:rsidRPr="00CE0060" w:rsidRDefault="001014E9" w:rsidP="001014E9">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5CB04463" w14:textId="2D296AEC" w:rsidR="001014E9" w:rsidRPr="00CE0060" w:rsidRDefault="001014E9" w:rsidP="001014E9">
            <w:pPr>
              <w:spacing w:after="0" w:line="240" w:lineRule="auto"/>
              <w:rPr>
                <w:sz w:val="20"/>
                <w:szCs w:val="20"/>
              </w:rPr>
            </w:pPr>
            <w:r>
              <w:rPr>
                <w:sz w:val="20"/>
                <w:szCs w:val="20"/>
              </w:rPr>
              <w:t>1,69</w:t>
            </w:r>
          </w:p>
        </w:tc>
        <w:tc>
          <w:tcPr>
            <w:tcW w:w="812" w:type="dxa"/>
            <w:tcBorders>
              <w:top w:val="nil"/>
              <w:left w:val="nil"/>
              <w:bottom w:val="single" w:sz="4" w:space="0" w:color="auto"/>
              <w:right w:val="single" w:sz="4" w:space="0" w:color="auto"/>
            </w:tcBorders>
            <w:shd w:val="clear" w:color="auto" w:fill="auto"/>
            <w:noWrap/>
            <w:vAlign w:val="center"/>
          </w:tcPr>
          <w:p w14:paraId="713C7E53" w14:textId="28F7A259" w:rsidR="001014E9" w:rsidRPr="00CE0060" w:rsidRDefault="001014E9" w:rsidP="001014E9">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38C739BA" w14:textId="3F1BF62A" w:rsidR="001014E9" w:rsidRPr="00CE0060" w:rsidRDefault="001014E9" w:rsidP="001014E9">
            <w:pPr>
              <w:spacing w:after="0" w:line="240" w:lineRule="auto"/>
              <w:rPr>
                <w:sz w:val="20"/>
                <w:szCs w:val="20"/>
              </w:rPr>
            </w:pPr>
            <w:r>
              <w:rPr>
                <w:sz w:val="20"/>
                <w:szCs w:val="20"/>
              </w:rPr>
              <w:t>0,53</w:t>
            </w:r>
          </w:p>
        </w:tc>
        <w:tc>
          <w:tcPr>
            <w:tcW w:w="812" w:type="dxa"/>
            <w:tcBorders>
              <w:top w:val="nil"/>
              <w:left w:val="nil"/>
              <w:bottom w:val="single" w:sz="4" w:space="0" w:color="auto"/>
              <w:right w:val="single" w:sz="4" w:space="0" w:color="auto"/>
            </w:tcBorders>
            <w:shd w:val="clear" w:color="auto" w:fill="auto"/>
            <w:noWrap/>
            <w:vAlign w:val="center"/>
          </w:tcPr>
          <w:p w14:paraId="4DFE6CE9" w14:textId="2EBF8E30" w:rsidR="001014E9" w:rsidRPr="00CE0060" w:rsidRDefault="001014E9" w:rsidP="001014E9">
            <w:pPr>
              <w:spacing w:after="0" w:line="240" w:lineRule="auto"/>
              <w:rPr>
                <w:sz w:val="20"/>
                <w:szCs w:val="20"/>
              </w:rPr>
            </w:pPr>
            <w:r>
              <w:rPr>
                <w:sz w:val="20"/>
                <w:szCs w:val="20"/>
              </w:rPr>
              <w:t>0,01</w:t>
            </w:r>
          </w:p>
        </w:tc>
        <w:tc>
          <w:tcPr>
            <w:tcW w:w="820" w:type="dxa"/>
            <w:tcBorders>
              <w:top w:val="nil"/>
              <w:left w:val="nil"/>
              <w:bottom w:val="single" w:sz="4" w:space="0" w:color="auto"/>
              <w:right w:val="single" w:sz="4" w:space="0" w:color="auto"/>
            </w:tcBorders>
            <w:shd w:val="clear" w:color="auto" w:fill="auto"/>
            <w:noWrap/>
            <w:vAlign w:val="center"/>
          </w:tcPr>
          <w:p w14:paraId="34A50667" w14:textId="05BE949E" w:rsidR="001014E9" w:rsidRPr="00CE0060" w:rsidRDefault="001014E9" w:rsidP="001014E9">
            <w:pPr>
              <w:spacing w:after="0" w:line="240" w:lineRule="auto"/>
              <w:rPr>
                <w:sz w:val="20"/>
                <w:szCs w:val="20"/>
              </w:rPr>
            </w:pPr>
            <w:r>
              <w:rPr>
                <w:sz w:val="20"/>
                <w:szCs w:val="20"/>
              </w:rPr>
              <w:t>0,61</w:t>
            </w:r>
          </w:p>
        </w:tc>
        <w:tc>
          <w:tcPr>
            <w:tcW w:w="855" w:type="dxa"/>
            <w:tcBorders>
              <w:top w:val="nil"/>
              <w:left w:val="nil"/>
              <w:bottom w:val="single" w:sz="4" w:space="0" w:color="000000"/>
              <w:right w:val="single" w:sz="4" w:space="0" w:color="000000"/>
            </w:tcBorders>
            <w:shd w:val="clear" w:color="FFFFFF" w:fill="FFFFFF"/>
            <w:noWrap/>
            <w:vAlign w:val="center"/>
          </w:tcPr>
          <w:p w14:paraId="39F37C81" w14:textId="7B582851" w:rsidR="001014E9" w:rsidRPr="00CE0060" w:rsidRDefault="001014E9" w:rsidP="001014E9">
            <w:pPr>
              <w:spacing w:after="0" w:line="240" w:lineRule="auto"/>
              <w:rPr>
                <w:sz w:val="20"/>
                <w:szCs w:val="20"/>
              </w:rPr>
            </w:pPr>
            <w:r>
              <w:rPr>
                <w:color w:val="000000"/>
                <w:sz w:val="20"/>
                <w:szCs w:val="20"/>
              </w:rPr>
              <w:t>0,67</w:t>
            </w:r>
          </w:p>
        </w:tc>
        <w:tc>
          <w:tcPr>
            <w:tcW w:w="855" w:type="dxa"/>
            <w:tcBorders>
              <w:top w:val="nil"/>
              <w:left w:val="nil"/>
              <w:bottom w:val="single" w:sz="4" w:space="0" w:color="auto"/>
              <w:right w:val="single" w:sz="4" w:space="0" w:color="auto"/>
            </w:tcBorders>
            <w:shd w:val="clear" w:color="auto" w:fill="auto"/>
            <w:noWrap/>
            <w:vAlign w:val="center"/>
          </w:tcPr>
          <w:p w14:paraId="4CFC2798" w14:textId="000FB11A" w:rsidR="001014E9" w:rsidRPr="00CE0060" w:rsidRDefault="001014E9" w:rsidP="001014E9">
            <w:pPr>
              <w:spacing w:after="0" w:line="240" w:lineRule="auto"/>
              <w:rPr>
                <w:sz w:val="20"/>
                <w:szCs w:val="20"/>
              </w:rPr>
            </w:pPr>
            <w:r>
              <w:rPr>
                <w:sz w:val="20"/>
                <w:szCs w:val="20"/>
              </w:rPr>
              <w:t>0,54</w:t>
            </w:r>
          </w:p>
        </w:tc>
        <w:tc>
          <w:tcPr>
            <w:tcW w:w="855" w:type="dxa"/>
            <w:tcBorders>
              <w:top w:val="nil"/>
              <w:left w:val="nil"/>
              <w:bottom w:val="single" w:sz="4" w:space="0" w:color="auto"/>
              <w:right w:val="single" w:sz="4" w:space="0" w:color="auto"/>
            </w:tcBorders>
            <w:shd w:val="clear" w:color="auto" w:fill="auto"/>
            <w:noWrap/>
            <w:vAlign w:val="center"/>
          </w:tcPr>
          <w:p w14:paraId="0087DE0B" w14:textId="7509E7B7" w:rsidR="001014E9" w:rsidRPr="00CE0060" w:rsidRDefault="001014E9" w:rsidP="001014E9">
            <w:pPr>
              <w:spacing w:after="0" w:line="240" w:lineRule="auto"/>
              <w:rPr>
                <w:sz w:val="20"/>
                <w:szCs w:val="20"/>
              </w:rPr>
            </w:pPr>
            <w:r>
              <w:rPr>
                <w:sz w:val="20"/>
                <w:szCs w:val="20"/>
              </w:rPr>
              <w:t>0,03</w:t>
            </w:r>
          </w:p>
        </w:tc>
        <w:tc>
          <w:tcPr>
            <w:tcW w:w="812" w:type="dxa"/>
            <w:tcBorders>
              <w:top w:val="nil"/>
              <w:left w:val="nil"/>
              <w:bottom w:val="single" w:sz="4" w:space="0" w:color="auto"/>
              <w:right w:val="single" w:sz="4" w:space="0" w:color="auto"/>
            </w:tcBorders>
            <w:shd w:val="clear" w:color="auto" w:fill="auto"/>
            <w:vAlign w:val="center"/>
          </w:tcPr>
          <w:p w14:paraId="775E0E14" w14:textId="180B5D4E" w:rsidR="001014E9" w:rsidRPr="00CE0060" w:rsidRDefault="001014E9" w:rsidP="001014E9">
            <w:pPr>
              <w:spacing w:after="0" w:line="240" w:lineRule="auto"/>
              <w:rPr>
                <w:sz w:val="20"/>
                <w:szCs w:val="20"/>
              </w:rPr>
            </w:pPr>
            <w:r>
              <w:rPr>
                <w:sz w:val="20"/>
                <w:szCs w:val="20"/>
              </w:rPr>
              <w:t>1,02</w:t>
            </w:r>
          </w:p>
        </w:tc>
        <w:tc>
          <w:tcPr>
            <w:tcW w:w="812" w:type="dxa"/>
            <w:tcBorders>
              <w:top w:val="nil"/>
              <w:left w:val="nil"/>
              <w:bottom w:val="single" w:sz="4" w:space="0" w:color="auto"/>
              <w:right w:val="single" w:sz="4" w:space="0" w:color="auto"/>
            </w:tcBorders>
            <w:shd w:val="clear" w:color="auto" w:fill="auto"/>
            <w:noWrap/>
            <w:vAlign w:val="center"/>
          </w:tcPr>
          <w:p w14:paraId="6E4F1D69" w14:textId="07074A56" w:rsidR="001014E9" w:rsidRPr="00CE0060" w:rsidRDefault="001014E9" w:rsidP="001014E9">
            <w:pPr>
              <w:spacing w:after="0" w:line="240" w:lineRule="auto"/>
              <w:rPr>
                <w:sz w:val="20"/>
                <w:szCs w:val="20"/>
              </w:rPr>
            </w:pPr>
            <w:r>
              <w:rPr>
                <w:sz w:val="20"/>
                <w:szCs w:val="20"/>
              </w:rPr>
              <w:t>0,07</w:t>
            </w:r>
          </w:p>
        </w:tc>
        <w:tc>
          <w:tcPr>
            <w:tcW w:w="1463" w:type="dxa"/>
            <w:tcBorders>
              <w:top w:val="single" w:sz="4" w:space="0" w:color="auto"/>
              <w:left w:val="nil"/>
              <w:bottom w:val="single" w:sz="4" w:space="0" w:color="auto"/>
              <w:right w:val="single" w:sz="4" w:space="0" w:color="auto"/>
            </w:tcBorders>
            <w:shd w:val="clear" w:color="auto" w:fill="auto"/>
            <w:noWrap/>
            <w:vAlign w:val="center"/>
          </w:tcPr>
          <w:p w14:paraId="6C282C2B"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0,3</w:t>
            </w:r>
          </w:p>
        </w:tc>
      </w:tr>
      <w:tr w:rsidR="001014E9" w:rsidRPr="00CE0060" w14:paraId="05FC0B57" w14:textId="77777777" w:rsidTr="006C3869">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A49970"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RĐN12</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579F23F8" w14:textId="3DBB8648" w:rsidR="001014E9" w:rsidRPr="00CE0060" w:rsidRDefault="001014E9" w:rsidP="001014E9">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0F33C979" w14:textId="5E1B451B" w:rsidR="001014E9" w:rsidRPr="00CE0060" w:rsidRDefault="001014E9" w:rsidP="001014E9">
            <w:pPr>
              <w:spacing w:after="0" w:line="240" w:lineRule="auto"/>
              <w:rPr>
                <w:sz w:val="20"/>
                <w:szCs w:val="20"/>
              </w:rPr>
            </w:pPr>
            <w:r>
              <w:rPr>
                <w:sz w:val="20"/>
                <w:szCs w:val="20"/>
              </w:rPr>
              <w:t>-</w:t>
            </w:r>
          </w:p>
        </w:tc>
        <w:tc>
          <w:tcPr>
            <w:tcW w:w="812" w:type="dxa"/>
            <w:tcBorders>
              <w:top w:val="nil"/>
              <w:left w:val="nil"/>
              <w:bottom w:val="single" w:sz="4" w:space="0" w:color="auto"/>
              <w:right w:val="single" w:sz="4" w:space="0" w:color="auto"/>
            </w:tcBorders>
            <w:shd w:val="clear" w:color="auto" w:fill="auto"/>
            <w:noWrap/>
            <w:vAlign w:val="center"/>
          </w:tcPr>
          <w:p w14:paraId="50C4DB68" w14:textId="57370B8D" w:rsidR="001014E9" w:rsidRPr="00CE0060" w:rsidRDefault="001014E9" w:rsidP="001014E9">
            <w:pPr>
              <w:spacing w:after="0" w:line="240" w:lineRule="auto"/>
              <w:rPr>
                <w:sz w:val="20"/>
                <w:szCs w:val="20"/>
              </w:rPr>
            </w:pPr>
            <w:r>
              <w:rPr>
                <w:sz w:val="20"/>
                <w:szCs w:val="20"/>
              </w:rPr>
              <w:t>1,15</w:t>
            </w:r>
          </w:p>
        </w:tc>
        <w:tc>
          <w:tcPr>
            <w:tcW w:w="812" w:type="dxa"/>
            <w:tcBorders>
              <w:top w:val="nil"/>
              <w:left w:val="nil"/>
              <w:bottom w:val="single" w:sz="4" w:space="0" w:color="auto"/>
              <w:right w:val="single" w:sz="4" w:space="0" w:color="auto"/>
            </w:tcBorders>
            <w:shd w:val="clear" w:color="auto" w:fill="auto"/>
            <w:noWrap/>
            <w:vAlign w:val="center"/>
          </w:tcPr>
          <w:p w14:paraId="2B220451" w14:textId="75C30BE4" w:rsidR="001014E9" w:rsidRPr="00CE0060" w:rsidRDefault="001014E9" w:rsidP="001014E9">
            <w:pPr>
              <w:spacing w:after="0" w:line="240" w:lineRule="auto"/>
              <w:rPr>
                <w:sz w:val="20"/>
                <w:szCs w:val="20"/>
              </w:rPr>
            </w:pPr>
            <w:r>
              <w:rPr>
                <w:sz w:val="20"/>
                <w:szCs w:val="20"/>
              </w:rPr>
              <w:t>2,51</w:t>
            </w:r>
          </w:p>
        </w:tc>
        <w:tc>
          <w:tcPr>
            <w:tcW w:w="812" w:type="dxa"/>
            <w:tcBorders>
              <w:top w:val="nil"/>
              <w:left w:val="nil"/>
              <w:bottom w:val="single" w:sz="4" w:space="0" w:color="auto"/>
              <w:right w:val="single" w:sz="4" w:space="0" w:color="auto"/>
            </w:tcBorders>
            <w:shd w:val="clear" w:color="auto" w:fill="auto"/>
            <w:noWrap/>
            <w:vAlign w:val="center"/>
          </w:tcPr>
          <w:p w14:paraId="530C619B" w14:textId="56AC2AB4" w:rsidR="001014E9" w:rsidRPr="00CE0060" w:rsidRDefault="001014E9" w:rsidP="001014E9">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1D094A68" w14:textId="25EF256B" w:rsidR="001014E9" w:rsidRPr="00CE0060" w:rsidRDefault="001014E9" w:rsidP="001014E9">
            <w:pPr>
              <w:spacing w:after="0" w:line="240" w:lineRule="auto"/>
              <w:rPr>
                <w:sz w:val="20"/>
                <w:szCs w:val="20"/>
              </w:rPr>
            </w:pPr>
            <w:r>
              <w:rPr>
                <w:sz w:val="20"/>
                <w:szCs w:val="20"/>
              </w:rPr>
              <w:t>0,41</w:t>
            </w:r>
          </w:p>
        </w:tc>
        <w:tc>
          <w:tcPr>
            <w:tcW w:w="812" w:type="dxa"/>
            <w:tcBorders>
              <w:top w:val="nil"/>
              <w:left w:val="nil"/>
              <w:bottom w:val="single" w:sz="4" w:space="0" w:color="auto"/>
              <w:right w:val="single" w:sz="4" w:space="0" w:color="auto"/>
            </w:tcBorders>
            <w:shd w:val="clear" w:color="auto" w:fill="auto"/>
            <w:noWrap/>
            <w:vAlign w:val="center"/>
          </w:tcPr>
          <w:p w14:paraId="08783C1F" w14:textId="627B2E2B" w:rsidR="001014E9" w:rsidRPr="00CE0060" w:rsidRDefault="001014E9" w:rsidP="001014E9">
            <w:pPr>
              <w:spacing w:after="0" w:line="240" w:lineRule="auto"/>
              <w:rPr>
                <w:sz w:val="20"/>
                <w:szCs w:val="20"/>
              </w:rPr>
            </w:pPr>
            <w:r>
              <w:rPr>
                <w:sz w:val="20"/>
                <w:szCs w:val="20"/>
              </w:rPr>
              <w:t>0,43</w:t>
            </w:r>
          </w:p>
        </w:tc>
        <w:tc>
          <w:tcPr>
            <w:tcW w:w="820" w:type="dxa"/>
            <w:tcBorders>
              <w:top w:val="nil"/>
              <w:left w:val="nil"/>
              <w:bottom w:val="single" w:sz="4" w:space="0" w:color="auto"/>
              <w:right w:val="single" w:sz="4" w:space="0" w:color="auto"/>
            </w:tcBorders>
            <w:shd w:val="clear" w:color="auto" w:fill="auto"/>
            <w:noWrap/>
            <w:vAlign w:val="center"/>
          </w:tcPr>
          <w:p w14:paraId="07A7178E" w14:textId="2AA71F95" w:rsidR="001014E9" w:rsidRPr="00CE0060" w:rsidRDefault="001014E9" w:rsidP="001014E9">
            <w:pPr>
              <w:spacing w:after="0" w:line="240" w:lineRule="auto"/>
              <w:rPr>
                <w:sz w:val="20"/>
                <w:szCs w:val="20"/>
              </w:rPr>
            </w:pPr>
            <w:r>
              <w:rPr>
                <w:sz w:val="20"/>
                <w:szCs w:val="20"/>
              </w:rPr>
              <w:t>4,4</w:t>
            </w:r>
          </w:p>
        </w:tc>
        <w:tc>
          <w:tcPr>
            <w:tcW w:w="855" w:type="dxa"/>
            <w:tcBorders>
              <w:top w:val="nil"/>
              <w:left w:val="nil"/>
              <w:bottom w:val="single" w:sz="4" w:space="0" w:color="000000"/>
              <w:right w:val="single" w:sz="4" w:space="0" w:color="000000"/>
            </w:tcBorders>
            <w:shd w:val="clear" w:color="FFFFFF" w:fill="FFFFFF"/>
            <w:noWrap/>
            <w:vAlign w:val="center"/>
          </w:tcPr>
          <w:p w14:paraId="303F4F18" w14:textId="6873698C" w:rsidR="001014E9" w:rsidRPr="00CE0060" w:rsidRDefault="001014E9" w:rsidP="001014E9">
            <w:pPr>
              <w:spacing w:after="0" w:line="240" w:lineRule="auto"/>
              <w:rPr>
                <w:sz w:val="20"/>
                <w:szCs w:val="20"/>
              </w:rPr>
            </w:pPr>
            <w:r>
              <w:rPr>
                <w:color w:val="000000"/>
                <w:sz w:val="20"/>
                <w:szCs w:val="20"/>
              </w:rPr>
              <w:t>6,9</w:t>
            </w:r>
          </w:p>
        </w:tc>
        <w:tc>
          <w:tcPr>
            <w:tcW w:w="855" w:type="dxa"/>
            <w:tcBorders>
              <w:top w:val="nil"/>
              <w:left w:val="nil"/>
              <w:bottom w:val="single" w:sz="4" w:space="0" w:color="auto"/>
              <w:right w:val="single" w:sz="4" w:space="0" w:color="auto"/>
            </w:tcBorders>
            <w:shd w:val="clear" w:color="auto" w:fill="auto"/>
            <w:noWrap/>
            <w:vAlign w:val="center"/>
          </w:tcPr>
          <w:p w14:paraId="07CA2184" w14:textId="2EA51892" w:rsidR="001014E9" w:rsidRPr="00CE0060" w:rsidRDefault="001014E9" w:rsidP="001014E9">
            <w:pPr>
              <w:spacing w:after="0" w:line="240" w:lineRule="auto"/>
              <w:rPr>
                <w:sz w:val="20"/>
                <w:szCs w:val="20"/>
              </w:rPr>
            </w:pPr>
            <w:r>
              <w:rPr>
                <w:sz w:val="20"/>
                <w:szCs w:val="20"/>
              </w:rPr>
              <w:t>0,49</w:t>
            </w:r>
          </w:p>
        </w:tc>
        <w:tc>
          <w:tcPr>
            <w:tcW w:w="855" w:type="dxa"/>
            <w:tcBorders>
              <w:top w:val="nil"/>
              <w:left w:val="nil"/>
              <w:bottom w:val="single" w:sz="4" w:space="0" w:color="auto"/>
              <w:right w:val="single" w:sz="4" w:space="0" w:color="auto"/>
            </w:tcBorders>
            <w:shd w:val="clear" w:color="auto" w:fill="auto"/>
            <w:noWrap/>
            <w:vAlign w:val="center"/>
          </w:tcPr>
          <w:p w14:paraId="7074779A" w14:textId="0EAC646C" w:rsidR="001014E9" w:rsidRPr="00CE0060" w:rsidRDefault="001014E9" w:rsidP="001014E9">
            <w:pPr>
              <w:spacing w:after="0" w:line="240" w:lineRule="auto"/>
              <w:rPr>
                <w:sz w:val="20"/>
                <w:szCs w:val="20"/>
              </w:rPr>
            </w:pPr>
            <w:r>
              <w:rPr>
                <w:sz w:val="20"/>
                <w:szCs w:val="20"/>
              </w:rPr>
              <w:t>1,9</w:t>
            </w:r>
          </w:p>
        </w:tc>
        <w:tc>
          <w:tcPr>
            <w:tcW w:w="812" w:type="dxa"/>
            <w:tcBorders>
              <w:top w:val="nil"/>
              <w:left w:val="nil"/>
              <w:bottom w:val="single" w:sz="4" w:space="0" w:color="auto"/>
              <w:right w:val="single" w:sz="4" w:space="0" w:color="auto"/>
            </w:tcBorders>
            <w:shd w:val="clear" w:color="auto" w:fill="auto"/>
            <w:vAlign w:val="center"/>
          </w:tcPr>
          <w:p w14:paraId="3F1D470E" w14:textId="06952C60" w:rsidR="001014E9" w:rsidRPr="00CE0060" w:rsidRDefault="001014E9" w:rsidP="001014E9">
            <w:pPr>
              <w:spacing w:after="0" w:line="240" w:lineRule="auto"/>
              <w:rPr>
                <w:sz w:val="20"/>
                <w:szCs w:val="20"/>
              </w:rPr>
            </w:pPr>
            <w:r>
              <w:rPr>
                <w:sz w:val="20"/>
                <w:szCs w:val="20"/>
              </w:rPr>
              <w:t>2,08</w:t>
            </w:r>
          </w:p>
        </w:tc>
        <w:tc>
          <w:tcPr>
            <w:tcW w:w="812" w:type="dxa"/>
            <w:tcBorders>
              <w:top w:val="nil"/>
              <w:left w:val="nil"/>
              <w:bottom w:val="single" w:sz="4" w:space="0" w:color="auto"/>
              <w:right w:val="single" w:sz="4" w:space="0" w:color="auto"/>
            </w:tcBorders>
            <w:shd w:val="clear" w:color="auto" w:fill="auto"/>
            <w:noWrap/>
            <w:vAlign w:val="center"/>
          </w:tcPr>
          <w:p w14:paraId="613BC484" w14:textId="23D407A3" w:rsidR="001014E9" w:rsidRPr="00CE0060" w:rsidRDefault="001014E9" w:rsidP="001014E9">
            <w:pPr>
              <w:spacing w:after="0" w:line="240" w:lineRule="auto"/>
              <w:rPr>
                <w:sz w:val="20"/>
                <w:szCs w:val="20"/>
              </w:rPr>
            </w:pPr>
            <w:r>
              <w:rPr>
                <w:sz w:val="20"/>
                <w:szCs w:val="20"/>
              </w:rPr>
              <w:t>0,64</w:t>
            </w:r>
          </w:p>
        </w:tc>
        <w:tc>
          <w:tcPr>
            <w:tcW w:w="1463" w:type="dxa"/>
            <w:tcBorders>
              <w:top w:val="single" w:sz="4" w:space="0" w:color="auto"/>
              <w:left w:val="nil"/>
              <w:bottom w:val="single" w:sz="4" w:space="0" w:color="auto"/>
              <w:right w:val="single" w:sz="4" w:space="0" w:color="auto"/>
            </w:tcBorders>
            <w:shd w:val="clear" w:color="auto" w:fill="auto"/>
            <w:noWrap/>
            <w:vAlign w:val="center"/>
          </w:tcPr>
          <w:p w14:paraId="4CEEF363"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0,3</w:t>
            </w:r>
          </w:p>
        </w:tc>
      </w:tr>
      <w:tr w:rsidR="001014E9" w:rsidRPr="00CE0060" w14:paraId="41F4F4A3" w14:textId="77777777" w:rsidTr="006C3869">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4BAB13"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RĐN13</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3EEEC0A8" w14:textId="1835CADD" w:rsidR="001014E9" w:rsidRPr="00CE0060" w:rsidRDefault="001014E9" w:rsidP="001014E9">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6861D52E" w14:textId="62B4412C" w:rsidR="001014E9" w:rsidRPr="00CE0060" w:rsidRDefault="001014E9" w:rsidP="001014E9">
            <w:pPr>
              <w:spacing w:after="0" w:line="240" w:lineRule="auto"/>
              <w:rPr>
                <w:sz w:val="20"/>
                <w:szCs w:val="20"/>
              </w:rPr>
            </w:pPr>
            <w:r>
              <w:rPr>
                <w:sz w:val="20"/>
                <w:szCs w:val="20"/>
              </w:rPr>
              <w:t>-</w:t>
            </w:r>
          </w:p>
        </w:tc>
        <w:tc>
          <w:tcPr>
            <w:tcW w:w="812" w:type="dxa"/>
            <w:tcBorders>
              <w:top w:val="nil"/>
              <w:left w:val="nil"/>
              <w:bottom w:val="single" w:sz="4" w:space="0" w:color="auto"/>
              <w:right w:val="single" w:sz="4" w:space="0" w:color="auto"/>
            </w:tcBorders>
            <w:shd w:val="clear" w:color="auto" w:fill="auto"/>
            <w:noWrap/>
            <w:vAlign w:val="center"/>
          </w:tcPr>
          <w:p w14:paraId="0C3C31FC" w14:textId="38351A5D" w:rsidR="001014E9" w:rsidRPr="00CE0060" w:rsidRDefault="001014E9" w:rsidP="001014E9">
            <w:pPr>
              <w:spacing w:after="0" w:line="240" w:lineRule="auto"/>
              <w:rPr>
                <w:sz w:val="20"/>
                <w:szCs w:val="20"/>
              </w:rPr>
            </w:pPr>
            <w:r>
              <w:rPr>
                <w:sz w:val="20"/>
                <w:szCs w:val="20"/>
              </w:rPr>
              <w:t>0,63</w:t>
            </w:r>
          </w:p>
        </w:tc>
        <w:tc>
          <w:tcPr>
            <w:tcW w:w="812" w:type="dxa"/>
            <w:tcBorders>
              <w:top w:val="nil"/>
              <w:left w:val="nil"/>
              <w:bottom w:val="single" w:sz="4" w:space="0" w:color="auto"/>
              <w:right w:val="single" w:sz="4" w:space="0" w:color="auto"/>
            </w:tcBorders>
            <w:shd w:val="clear" w:color="auto" w:fill="auto"/>
            <w:noWrap/>
            <w:vAlign w:val="center"/>
          </w:tcPr>
          <w:p w14:paraId="7C565614" w14:textId="68413268" w:rsidR="001014E9" w:rsidRPr="00CE0060" w:rsidRDefault="001014E9" w:rsidP="001014E9">
            <w:pPr>
              <w:spacing w:after="0" w:line="240" w:lineRule="auto"/>
              <w:rPr>
                <w:sz w:val="20"/>
                <w:szCs w:val="20"/>
              </w:rPr>
            </w:pPr>
            <w:r>
              <w:rPr>
                <w:sz w:val="20"/>
                <w:szCs w:val="20"/>
              </w:rPr>
              <w:t>0,64</w:t>
            </w:r>
          </w:p>
        </w:tc>
        <w:tc>
          <w:tcPr>
            <w:tcW w:w="812" w:type="dxa"/>
            <w:tcBorders>
              <w:top w:val="nil"/>
              <w:left w:val="nil"/>
              <w:bottom w:val="single" w:sz="4" w:space="0" w:color="auto"/>
              <w:right w:val="single" w:sz="4" w:space="0" w:color="auto"/>
            </w:tcBorders>
            <w:shd w:val="clear" w:color="auto" w:fill="auto"/>
            <w:noWrap/>
            <w:vAlign w:val="center"/>
          </w:tcPr>
          <w:p w14:paraId="17312CB0" w14:textId="2837AAB5" w:rsidR="001014E9" w:rsidRPr="00CE0060" w:rsidRDefault="001014E9" w:rsidP="001014E9">
            <w:pPr>
              <w:spacing w:after="0" w:line="240" w:lineRule="auto"/>
              <w:rPr>
                <w:sz w:val="20"/>
                <w:szCs w:val="20"/>
              </w:rPr>
            </w:pPr>
            <w:r>
              <w:rPr>
                <w:sz w:val="20"/>
                <w:szCs w:val="20"/>
              </w:rPr>
              <w:t>0,05</w:t>
            </w:r>
          </w:p>
        </w:tc>
        <w:tc>
          <w:tcPr>
            <w:tcW w:w="812" w:type="dxa"/>
            <w:tcBorders>
              <w:top w:val="nil"/>
              <w:left w:val="nil"/>
              <w:bottom w:val="single" w:sz="4" w:space="0" w:color="auto"/>
              <w:right w:val="single" w:sz="4" w:space="0" w:color="auto"/>
            </w:tcBorders>
            <w:shd w:val="clear" w:color="auto" w:fill="auto"/>
            <w:noWrap/>
            <w:vAlign w:val="center"/>
          </w:tcPr>
          <w:p w14:paraId="548C134F" w14:textId="7A9C9CF2" w:rsidR="001014E9" w:rsidRPr="00CE0060" w:rsidRDefault="001014E9" w:rsidP="001014E9">
            <w:pPr>
              <w:spacing w:after="0" w:line="240" w:lineRule="auto"/>
              <w:rPr>
                <w:sz w:val="20"/>
                <w:szCs w:val="20"/>
              </w:rPr>
            </w:pPr>
            <w:r>
              <w:rPr>
                <w:sz w:val="20"/>
                <w:szCs w:val="20"/>
              </w:rPr>
              <w:t>0,17</w:t>
            </w:r>
          </w:p>
        </w:tc>
        <w:tc>
          <w:tcPr>
            <w:tcW w:w="812" w:type="dxa"/>
            <w:tcBorders>
              <w:top w:val="nil"/>
              <w:left w:val="nil"/>
              <w:bottom w:val="single" w:sz="4" w:space="0" w:color="auto"/>
              <w:right w:val="single" w:sz="4" w:space="0" w:color="auto"/>
            </w:tcBorders>
            <w:shd w:val="clear" w:color="auto" w:fill="auto"/>
            <w:noWrap/>
            <w:vAlign w:val="center"/>
          </w:tcPr>
          <w:p w14:paraId="1CCDA075" w14:textId="653DDCC8" w:rsidR="001014E9" w:rsidRPr="00CE0060" w:rsidRDefault="001014E9" w:rsidP="001014E9">
            <w:pPr>
              <w:spacing w:after="0" w:line="240" w:lineRule="auto"/>
              <w:rPr>
                <w:sz w:val="20"/>
                <w:szCs w:val="20"/>
              </w:rPr>
            </w:pPr>
            <w:r>
              <w:rPr>
                <w:sz w:val="20"/>
                <w:szCs w:val="20"/>
              </w:rPr>
              <w:t>0,36</w:t>
            </w:r>
          </w:p>
        </w:tc>
        <w:tc>
          <w:tcPr>
            <w:tcW w:w="820" w:type="dxa"/>
            <w:tcBorders>
              <w:top w:val="nil"/>
              <w:left w:val="nil"/>
              <w:bottom w:val="single" w:sz="4" w:space="0" w:color="auto"/>
              <w:right w:val="single" w:sz="4" w:space="0" w:color="auto"/>
            </w:tcBorders>
            <w:shd w:val="clear" w:color="auto" w:fill="auto"/>
            <w:noWrap/>
            <w:vAlign w:val="center"/>
          </w:tcPr>
          <w:p w14:paraId="17916B6B" w14:textId="114BE204" w:rsidR="001014E9" w:rsidRPr="00CE0060" w:rsidRDefault="001014E9" w:rsidP="001014E9">
            <w:pPr>
              <w:spacing w:after="0" w:line="240" w:lineRule="auto"/>
              <w:rPr>
                <w:sz w:val="20"/>
                <w:szCs w:val="20"/>
              </w:rPr>
            </w:pPr>
            <w:r>
              <w:rPr>
                <w:sz w:val="20"/>
                <w:szCs w:val="20"/>
              </w:rPr>
              <w:t>0,45</w:t>
            </w:r>
          </w:p>
        </w:tc>
        <w:tc>
          <w:tcPr>
            <w:tcW w:w="855" w:type="dxa"/>
            <w:tcBorders>
              <w:top w:val="nil"/>
              <w:left w:val="nil"/>
              <w:bottom w:val="single" w:sz="4" w:space="0" w:color="000000"/>
              <w:right w:val="single" w:sz="4" w:space="0" w:color="000000"/>
            </w:tcBorders>
            <w:shd w:val="clear" w:color="FFFFFF" w:fill="FFFFFF"/>
            <w:noWrap/>
            <w:vAlign w:val="center"/>
          </w:tcPr>
          <w:p w14:paraId="40D2A337" w14:textId="272A6283" w:rsidR="001014E9" w:rsidRPr="00CE0060" w:rsidRDefault="001014E9" w:rsidP="001014E9">
            <w:pPr>
              <w:spacing w:after="0" w:line="240" w:lineRule="auto"/>
              <w:rPr>
                <w:sz w:val="20"/>
                <w:szCs w:val="20"/>
              </w:rPr>
            </w:pPr>
            <w:r>
              <w:rPr>
                <w:color w:val="000000"/>
                <w:sz w:val="20"/>
                <w:szCs w:val="20"/>
              </w:rPr>
              <w:t>0,77</w:t>
            </w:r>
          </w:p>
        </w:tc>
        <w:tc>
          <w:tcPr>
            <w:tcW w:w="855" w:type="dxa"/>
            <w:tcBorders>
              <w:top w:val="nil"/>
              <w:left w:val="nil"/>
              <w:bottom w:val="single" w:sz="4" w:space="0" w:color="auto"/>
              <w:right w:val="single" w:sz="4" w:space="0" w:color="auto"/>
            </w:tcBorders>
            <w:shd w:val="clear" w:color="auto" w:fill="auto"/>
            <w:noWrap/>
            <w:vAlign w:val="center"/>
          </w:tcPr>
          <w:p w14:paraId="6BCC496C" w14:textId="2011F1C4" w:rsidR="001014E9" w:rsidRPr="00CE0060" w:rsidRDefault="001014E9" w:rsidP="001014E9">
            <w:pPr>
              <w:spacing w:after="0" w:line="240" w:lineRule="auto"/>
              <w:rPr>
                <w:sz w:val="20"/>
                <w:szCs w:val="20"/>
              </w:rPr>
            </w:pPr>
            <w:r>
              <w:rPr>
                <w:sz w:val="20"/>
                <w:szCs w:val="20"/>
              </w:rPr>
              <w:t>0,78</w:t>
            </w:r>
          </w:p>
        </w:tc>
        <w:tc>
          <w:tcPr>
            <w:tcW w:w="855" w:type="dxa"/>
            <w:tcBorders>
              <w:top w:val="nil"/>
              <w:left w:val="nil"/>
              <w:bottom w:val="single" w:sz="4" w:space="0" w:color="auto"/>
              <w:right w:val="single" w:sz="4" w:space="0" w:color="auto"/>
            </w:tcBorders>
            <w:shd w:val="clear" w:color="auto" w:fill="auto"/>
            <w:noWrap/>
            <w:vAlign w:val="center"/>
          </w:tcPr>
          <w:p w14:paraId="1729A946" w14:textId="6B74AC31" w:rsidR="001014E9" w:rsidRPr="00CE0060" w:rsidRDefault="001014E9" w:rsidP="001014E9">
            <w:pPr>
              <w:spacing w:after="0" w:line="240" w:lineRule="auto"/>
              <w:rPr>
                <w:sz w:val="20"/>
                <w:szCs w:val="20"/>
              </w:rPr>
            </w:pPr>
            <w:r>
              <w:rPr>
                <w:sz w:val="20"/>
                <w:szCs w:val="20"/>
              </w:rPr>
              <w:t>1,85</w:t>
            </w:r>
          </w:p>
        </w:tc>
        <w:tc>
          <w:tcPr>
            <w:tcW w:w="812" w:type="dxa"/>
            <w:tcBorders>
              <w:top w:val="nil"/>
              <w:left w:val="nil"/>
              <w:bottom w:val="single" w:sz="4" w:space="0" w:color="auto"/>
              <w:right w:val="single" w:sz="4" w:space="0" w:color="auto"/>
            </w:tcBorders>
            <w:shd w:val="clear" w:color="auto" w:fill="auto"/>
            <w:vAlign w:val="center"/>
          </w:tcPr>
          <w:p w14:paraId="344FB1C8" w14:textId="75FEB248" w:rsidR="001014E9" w:rsidRPr="00CE0060" w:rsidRDefault="001014E9" w:rsidP="001014E9">
            <w:pPr>
              <w:spacing w:after="0" w:line="240" w:lineRule="auto"/>
              <w:rPr>
                <w:sz w:val="20"/>
                <w:szCs w:val="20"/>
              </w:rPr>
            </w:pPr>
            <w:r>
              <w:rPr>
                <w:sz w:val="20"/>
                <w:szCs w:val="20"/>
              </w:rPr>
              <w:t>3,18</w:t>
            </w:r>
          </w:p>
        </w:tc>
        <w:tc>
          <w:tcPr>
            <w:tcW w:w="812" w:type="dxa"/>
            <w:tcBorders>
              <w:top w:val="nil"/>
              <w:left w:val="nil"/>
              <w:bottom w:val="single" w:sz="4" w:space="0" w:color="auto"/>
              <w:right w:val="single" w:sz="4" w:space="0" w:color="auto"/>
            </w:tcBorders>
            <w:shd w:val="clear" w:color="auto" w:fill="auto"/>
            <w:noWrap/>
            <w:vAlign w:val="center"/>
          </w:tcPr>
          <w:p w14:paraId="706406D7" w14:textId="470A764E" w:rsidR="001014E9" w:rsidRPr="00CE0060" w:rsidRDefault="001014E9" w:rsidP="001014E9">
            <w:pPr>
              <w:spacing w:after="0" w:line="240" w:lineRule="auto"/>
              <w:rPr>
                <w:sz w:val="20"/>
                <w:szCs w:val="20"/>
              </w:rPr>
            </w:pPr>
            <w:r>
              <w:rPr>
                <w:sz w:val="20"/>
                <w:szCs w:val="20"/>
              </w:rPr>
              <w:t>0,65</w:t>
            </w:r>
          </w:p>
        </w:tc>
        <w:tc>
          <w:tcPr>
            <w:tcW w:w="1463" w:type="dxa"/>
            <w:tcBorders>
              <w:top w:val="single" w:sz="4" w:space="0" w:color="auto"/>
              <w:left w:val="nil"/>
              <w:bottom w:val="single" w:sz="4" w:space="0" w:color="auto"/>
              <w:right w:val="single" w:sz="4" w:space="0" w:color="auto"/>
            </w:tcBorders>
            <w:shd w:val="clear" w:color="auto" w:fill="auto"/>
            <w:noWrap/>
            <w:vAlign w:val="center"/>
          </w:tcPr>
          <w:p w14:paraId="4867675B"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0,3</w:t>
            </w:r>
          </w:p>
        </w:tc>
      </w:tr>
    </w:tbl>
    <w:p w14:paraId="0A7E9C90" w14:textId="77777777" w:rsidR="00BF1D32" w:rsidRPr="00CE0060" w:rsidRDefault="00BF1D32" w:rsidP="00BF1D32">
      <w:pPr>
        <w:pStyle w:val="bdd1"/>
        <w:jc w:val="both"/>
        <w:rPr>
          <w:sz w:val="28"/>
          <w:szCs w:val="28"/>
        </w:rPr>
      </w:pPr>
    </w:p>
    <w:p w14:paraId="3648E9F9" w14:textId="62F32E88" w:rsidR="00BF1D32" w:rsidRPr="00CE0060" w:rsidRDefault="00BF1D32" w:rsidP="00BF1D32">
      <w:pPr>
        <w:pStyle w:val="bdd1"/>
        <w:jc w:val="both"/>
        <w:rPr>
          <w:sz w:val="28"/>
          <w:szCs w:val="28"/>
        </w:rPr>
      </w:pPr>
    </w:p>
    <w:p w14:paraId="2644CF00" w14:textId="77777777" w:rsidR="00BF1D32" w:rsidRPr="00CE0060" w:rsidRDefault="00BF1D32" w:rsidP="00BF1D32">
      <w:pPr>
        <w:pStyle w:val="bdd1"/>
        <w:jc w:val="both"/>
        <w:rPr>
          <w:sz w:val="28"/>
          <w:szCs w:val="28"/>
        </w:rPr>
      </w:pPr>
    </w:p>
    <w:p w14:paraId="38C5E8CD" w14:textId="07C3DAC0" w:rsidR="00BF1D32" w:rsidRPr="00CE0060" w:rsidRDefault="00BF1D32" w:rsidP="00BF1D32">
      <w:pPr>
        <w:pStyle w:val="bdd1"/>
        <w:jc w:val="both"/>
        <w:rPr>
          <w:sz w:val="28"/>
          <w:szCs w:val="28"/>
        </w:rPr>
      </w:pPr>
    </w:p>
    <w:p w14:paraId="1B80C3FC" w14:textId="1849D2AC" w:rsidR="00BF1D32" w:rsidRPr="00CE0060" w:rsidRDefault="00BF1D32" w:rsidP="00BF1D32">
      <w:pPr>
        <w:pStyle w:val="bdd1"/>
        <w:jc w:val="both"/>
        <w:rPr>
          <w:sz w:val="28"/>
          <w:szCs w:val="28"/>
          <w:lang w:val="vi-VN"/>
        </w:rPr>
      </w:pPr>
    </w:p>
    <w:p w14:paraId="35EB6746" w14:textId="34FC0C26" w:rsidR="00BF1D32" w:rsidRPr="00CE0060" w:rsidRDefault="00BF1D32" w:rsidP="00BF1D32">
      <w:pPr>
        <w:pStyle w:val="Caption"/>
        <w:rPr>
          <w:sz w:val="28"/>
        </w:rPr>
      </w:pPr>
    </w:p>
    <w:p w14:paraId="446AE625" w14:textId="45753419" w:rsidR="00960CF5" w:rsidRPr="00CE0060" w:rsidRDefault="001014E9" w:rsidP="00960CF5">
      <w:pPr>
        <w:rPr>
          <w:lang w:val="x-none" w:eastAsia="x-none"/>
        </w:rPr>
      </w:pPr>
      <w:r>
        <w:rPr>
          <w:noProof/>
          <w:sz w:val="28"/>
        </w:rPr>
        <w:drawing>
          <wp:anchor distT="0" distB="0" distL="114300" distR="114300" simplePos="0" relativeHeight="252247040" behindDoc="1" locked="0" layoutInCell="1" allowOverlap="1" wp14:anchorId="24BF7623" wp14:editId="3B1EA891">
            <wp:simplePos x="0" y="0"/>
            <wp:positionH relativeFrom="column">
              <wp:posOffset>1690254</wp:posOffset>
            </wp:positionH>
            <wp:positionV relativeFrom="paragraph">
              <wp:posOffset>344401</wp:posOffset>
            </wp:positionV>
            <wp:extent cx="5627370" cy="3523615"/>
            <wp:effectExtent l="0" t="0" r="0" b="635"/>
            <wp:wrapThrough wrapText="bothSides">
              <wp:wrapPolygon edited="0">
                <wp:start x="0" y="0"/>
                <wp:lineTo x="0" y="21487"/>
                <wp:lineTo x="21498" y="21487"/>
                <wp:lineTo x="21498" y="0"/>
                <wp:lineTo x="0" y="0"/>
              </wp:wrapPolygon>
            </wp:wrapThrough>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27370" cy="3523615"/>
                    </a:xfrm>
                    <a:prstGeom prst="rect">
                      <a:avLst/>
                    </a:prstGeom>
                    <a:noFill/>
                  </pic:spPr>
                </pic:pic>
              </a:graphicData>
            </a:graphic>
            <wp14:sizeRelH relativeFrom="page">
              <wp14:pctWidth>0</wp14:pctWidth>
            </wp14:sizeRelH>
            <wp14:sizeRelV relativeFrom="page">
              <wp14:pctHeight>0</wp14:pctHeight>
            </wp14:sizeRelV>
          </wp:anchor>
        </w:drawing>
      </w:r>
    </w:p>
    <w:p w14:paraId="49FD6396" w14:textId="54BA230C" w:rsidR="00E940F5" w:rsidRDefault="00E940F5" w:rsidP="00E474C4">
      <w:pPr>
        <w:pStyle w:val="Caption"/>
        <w:rPr>
          <w:sz w:val="28"/>
        </w:rPr>
      </w:pPr>
      <w:bookmarkStart w:id="1880" w:name="_Toc177717496"/>
    </w:p>
    <w:p w14:paraId="3C095235" w14:textId="77777777" w:rsidR="00E940F5" w:rsidRDefault="00E940F5" w:rsidP="00E474C4">
      <w:pPr>
        <w:pStyle w:val="Caption"/>
        <w:rPr>
          <w:sz w:val="28"/>
        </w:rPr>
      </w:pPr>
    </w:p>
    <w:p w14:paraId="39C6D4F6" w14:textId="49787292" w:rsidR="00E940F5" w:rsidRDefault="00E940F5" w:rsidP="00E474C4">
      <w:pPr>
        <w:pStyle w:val="Caption"/>
        <w:rPr>
          <w:sz w:val="28"/>
        </w:rPr>
      </w:pPr>
    </w:p>
    <w:p w14:paraId="3092B611" w14:textId="2BF086EE" w:rsidR="00E940F5" w:rsidRDefault="00E940F5" w:rsidP="00E474C4">
      <w:pPr>
        <w:pStyle w:val="Caption"/>
        <w:rPr>
          <w:sz w:val="28"/>
        </w:rPr>
      </w:pPr>
    </w:p>
    <w:p w14:paraId="730B4525" w14:textId="77777777" w:rsidR="00E940F5" w:rsidRDefault="00E940F5" w:rsidP="00E474C4">
      <w:pPr>
        <w:pStyle w:val="Caption"/>
        <w:rPr>
          <w:sz w:val="28"/>
        </w:rPr>
      </w:pPr>
    </w:p>
    <w:p w14:paraId="4FD5D424" w14:textId="77777777" w:rsidR="00E940F5" w:rsidRDefault="00E940F5" w:rsidP="00E474C4">
      <w:pPr>
        <w:pStyle w:val="Caption"/>
        <w:rPr>
          <w:sz w:val="28"/>
        </w:rPr>
      </w:pPr>
    </w:p>
    <w:p w14:paraId="5D49B01A" w14:textId="77777777" w:rsidR="00E940F5" w:rsidRDefault="00E940F5" w:rsidP="00E474C4">
      <w:pPr>
        <w:pStyle w:val="Caption"/>
        <w:rPr>
          <w:sz w:val="28"/>
        </w:rPr>
      </w:pPr>
    </w:p>
    <w:p w14:paraId="67237DB5" w14:textId="77777777" w:rsidR="00E940F5" w:rsidRDefault="00E940F5" w:rsidP="00E474C4">
      <w:pPr>
        <w:pStyle w:val="Caption"/>
        <w:rPr>
          <w:sz w:val="28"/>
        </w:rPr>
      </w:pPr>
    </w:p>
    <w:p w14:paraId="5DFAF6E2" w14:textId="77777777" w:rsidR="00E940F5" w:rsidRDefault="00E940F5" w:rsidP="00E474C4">
      <w:pPr>
        <w:pStyle w:val="Caption"/>
        <w:rPr>
          <w:sz w:val="28"/>
        </w:rPr>
      </w:pPr>
    </w:p>
    <w:p w14:paraId="06D146A8" w14:textId="77777777" w:rsidR="00E940F5" w:rsidRDefault="00E940F5" w:rsidP="00E474C4">
      <w:pPr>
        <w:pStyle w:val="Caption"/>
        <w:rPr>
          <w:sz w:val="28"/>
        </w:rPr>
      </w:pPr>
    </w:p>
    <w:p w14:paraId="023D32AB" w14:textId="7FDE1B7B" w:rsidR="00BF1D32" w:rsidRPr="00CE0060" w:rsidRDefault="00BF1D32" w:rsidP="00E474C4">
      <w:pPr>
        <w:pStyle w:val="Caption"/>
        <w:rPr>
          <w:sz w:val="28"/>
          <w:szCs w:val="28"/>
          <w:lang w:val="en-US"/>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_N trên các rạch đổ ra thượng lưu sông Đồng Nai</w:t>
      </w:r>
      <w:bookmarkEnd w:id="1880"/>
    </w:p>
    <w:p w14:paraId="00CD7728" w14:textId="0193C178" w:rsidR="00BF1D32" w:rsidRPr="00CE0060" w:rsidRDefault="00BF1D32" w:rsidP="00BF1D32">
      <w:pPr>
        <w:pStyle w:val="Caption"/>
        <w:rPr>
          <w:sz w:val="28"/>
          <w:szCs w:val="28"/>
        </w:rPr>
      </w:pPr>
      <w:bookmarkStart w:id="1881" w:name="_Toc177717375"/>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62</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các rạch đổ ra thượng lưu sông Đồng Nai</w:t>
      </w:r>
      <w:bookmarkEnd w:id="1881"/>
    </w:p>
    <w:tbl>
      <w:tblPr>
        <w:tblpPr w:leftFromText="180" w:rightFromText="180" w:vertAnchor="text" w:horzAnchor="page" w:tblpX="2727" w:tblpY="115"/>
        <w:tblW w:w="12669" w:type="dxa"/>
        <w:tblLook w:val="04A0" w:firstRow="1" w:lastRow="0" w:firstColumn="1" w:lastColumn="0" w:noHBand="0" w:noVBand="1"/>
      </w:tblPr>
      <w:tblGrid>
        <w:gridCol w:w="1008"/>
        <w:gridCol w:w="803"/>
        <w:gridCol w:w="803"/>
        <w:gridCol w:w="803"/>
        <w:gridCol w:w="803"/>
        <w:gridCol w:w="803"/>
        <w:gridCol w:w="803"/>
        <w:gridCol w:w="803"/>
        <w:gridCol w:w="805"/>
        <w:gridCol w:w="844"/>
        <w:gridCol w:w="844"/>
        <w:gridCol w:w="844"/>
        <w:gridCol w:w="803"/>
        <w:gridCol w:w="803"/>
        <w:gridCol w:w="1097"/>
      </w:tblGrid>
      <w:tr w:rsidR="00CE0060" w:rsidRPr="00CE0060" w14:paraId="145323C8" w14:textId="77777777" w:rsidTr="003C47A4">
        <w:trPr>
          <w:trHeight w:val="281"/>
        </w:trPr>
        <w:tc>
          <w:tcPr>
            <w:tcW w:w="1008" w:type="dxa"/>
            <w:vMerge w:val="restart"/>
            <w:tcBorders>
              <w:top w:val="single" w:sz="4" w:space="0" w:color="auto"/>
              <w:left w:val="single" w:sz="4" w:space="0" w:color="auto"/>
              <w:right w:val="single" w:sz="4" w:space="0" w:color="auto"/>
            </w:tcBorders>
            <w:shd w:val="clear" w:color="auto" w:fill="auto"/>
            <w:noWrap/>
            <w:vAlign w:val="center"/>
          </w:tcPr>
          <w:p w14:paraId="6560F360" w14:textId="4BBB13D9" w:rsidR="00151278" w:rsidRPr="00CE0060" w:rsidRDefault="00151278" w:rsidP="003C47A4">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3" w:type="dxa"/>
            <w:tcBorders>
              <w:top w:val="single" w:sz="4" w:space="0" w:color="auto"/>
              <w:bottom w:val="single" w:sz="4" w:space="0" w:color="auto"/>
            </w:tcBorders>
            <w:shd w:val="clear" w:color="auto" w:fill="auto"/>
            <w:noWrap/>
            <w:vAlign w:val="center"/>
          </w:tcPr>
          <w:p w14:paraId="7D3A84F9" w14:textId="77777777" w:rsidR="00151278" w:rsidRPr="00CE0060" w:rsidRDefault="00151278" w:rsidP="003C47A4">
            <w:pPr>
              <w:spacing w:after="0" w:line="240" w:lineRule="auto"/>
              <w:rPr>
                <w:rFonts w:eastAsia="Times New Roman"/>
                <w:sz w:val="20"/>
                <w:szCs w:val="20"/>
              </w:rPr>
            </w:pPr>
          </w:p>
        </w:tc>
        <w:tc>
          <w:tcPr>
            <w:tcW w:w="803" w:type="dxa"/>
            <w:tcBorders>
              <w:top w:val="single" w:sz="4" w:space="0" w:color="auto"/>
              <w:bottom w:val="single" w:sz="4" w:space="0" w:color="auto"/>
            </w:tcBorders>
            <w:shd w:val="clear" w:color="auto" w:fill="auto"/>
            <w:noWrap/>
            <w:vAlign w:val="center"/>
          </w:tcPr>
          <w:p w14:paraId="490C4D80" w14:textId="77777777" w:rsidR="00151278" w:rsidRPr="00CE0060" w:rsidRDefault="00151278" w:rsidP="003C47A4">
            <w:pPr>
              <w:spacing w:after="0" w:line="240" w:lineRule="auto"/>
              <w:rPr>
                <w:rFonts w:eastAsia="Times New Roman"/>
                <w:sz w:val="20"/>
                <w:szCs w:val="20"/>
              </w:rPr>
            </w:pPr>
          </w:p>
        </w:tc>
        <w:tc>
          <w:tcPr>
            <w:tcW w:w="803" w:type="dxa"/>
            <w:tcBorders>
              <w:top w:val="single" w:sz="4" w:space="0" w:color="auto"/>
              <w:bottom w:val="single" w:sz="4" w:space="0" w:color="auto"/>
            </w:tcBorders>
            <w:shd w:val="clear" w:color="auto" w:fill="auto"/>
            <w:noWrap/>
            <w:vAlign w:val="center"/>
          </w:tcPr>
          <w:p w14:paraId="780609E1" w14:textId="77777777" w:rsidR="00151278" w:rsidRPr="00CE0060" w:rsidRDefault="00151278" w:rsidP="003C47A4">
            <w:pPr>
              <w:spacing w:after="0" w:line="240" w:lineRule="auto"/>
              <w:rPr>
                <w:rFonts w:eastAsia="Times New Roman"/>
                <w:sz w:val="20"/>
                <w:szCs w:val="20"/>
              </w:rPr>
            </w:pPr>
          </w:p>
        </w:tc>
        <w:tc>
          <w:tcPr>
            <w:tcW w:w="4017" w:type="dxa"/>
            <w:gridSpan w:val="5"/>
            <w:tcBorders>
              <w:top w:val="single" w:sz="4" w:space="0" w:color="auto"/>
              <w:bottom w:val="single" w:sz="4" w:space="0" w:color="auto"/>
            </w:tcBorders>
            <w:shd w:val="clear" w:color="auto" w:fill="auto"/>
            <w:noWrap/>
            <w:vAlign w:val="center"/>
          </w:tcPr>
          <w:p w14:paraId="1AB5E989"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4" w:type="dxa"/>
            <w:tcBorders>
              <w:top w:val="single" w:sz="4" w:space="0" w:color="auto"/>
              <w:bottom w:val="single" w:sz="4" w:space="0" w:color="auto"/>
            </w:tcBorders>
            <w:shd w:val="clear" w:color="auto" w:fill="auto"/>
            <w:noWrap/>
            <w:vAlign w:val="center"/>
          </w:tcPr>
          <w:p w14:paraId="4FCCFCB8" w14:textId="77777777" w:rsidR="00151278" w:rsidRPr="00CE0060" w:rsidRDefault="00151278" w:rsidP="003C47A4">
            <w:pPr>
              <w:spacing w:after="0" w:line="240" w:lineRule="auto"/>
              <w:rPr>
                <w:rFonts w:eastAsia="Times New Roman"/>
                <w:sz w:val="20"/>
                <w:szCs w:val="20"/>
              </w:rPr>
            </w:pPr>
          </w:p>
        </w:tc>
        <w:tc>
          <w:tcPr>
            <w:tcW w:w="844" w:type="dxa"/>
            <w:tcBorders>
              <w:top w:val="single" w:sz="4" w:space="0" w:color="auto"/>
              <w:bottom w:val="single" w:sz="4" w:space="0" w:color="auto"/>
            </w:tcBorders>
            <w:shd w:val="clear" w:color="auto" w:fill="auto"/>
            <w:noWrap/>
            <w:vAlign w:val="center"/>
          </w:tcPr>
          <w:p w14:paraId="0607F16B" w14:textId="77777777" w:rsidR="00151278" w:rsidRPr="00CE0060" w:rsidRDefault="00151278" w:rsidP="003C47A4">
            <w:pPr>
              <w:spacing w:after="0" w:line="240" w:lineRule="auto"/>
              <w:rPr>
                <w:rFonts w:eastAsia="Times New Roman"/>
                <w:sz w:val="20"/>
                <w:szCs w:val="20"/>
              </w:rPr>
            </w:pPr>
          </w:p>
        </w:tc>
        <w:tc>
          <w:tcPr>
            <w:tcW w:w="844" w:type="dxa"/>
            <w:tcBorders>
              <w:top w:val="single" w:sz="4" w:space="0" w:color="auto"/>
              <w:bottom w:val="single" w:sz="4" w:space="0" w:color="auto"/>
            </w:tcBorders>
            <w:shd w:val="clear" w:color="auto" w:fill="auto"/>
            <w:noWrap/>
            <w:vAlign w:val="center"/>
          </w:tcPr>
          <w:p w14:paraId="79C54FCA" w14:textId="77777777" w:rsidR="00151278" w:rsidRPr="00CE0060" w:rsidRDefault="00151278" w:rsidP="003C47A4">
            <w:pPr>
              <w:spacing w:after="0" w:line="240" w:lineRule="auto"/>
              <w:rPr>
                <w:rFonts w:eastAsia="Times New Roman"/>
                <w:sz w:val="20"/>
                <w:szCs w:val="20"/>
              </w:rPr>
            </w:pPr>
          </w:p>
        </w:tc>
        <w:tc>
          <w:tcPr>
            <w:tcW w:w="803" w:type="dxa"/>
            <w:tcBorders>
              <w:top w:val="single" w:sz="4" w:space="0" w:color="auto"/>
              <w:bottom w:val="single" w:sz="4" w:space="0" w:color="auto"/>
            </w:tcBorders>
            <w:vAlign w:val="center"/>
          </w:tcPr>
          <w:p w14:paraId="11B314F2" w14:textId="77777777" w:rsidR="00151278" w:rsidRPr="00CE0060" w:rsidRDefault="00151278" w:rsidP="003C47A4">
            <w:pPr>
              <w:spacing w:after="0" w:line="240" w:lineRule="auto"/>
              <w:rPr>
                <w:rFonts w:eastAsia="Times New Roman"/>
                <w:sz w:val="20"/>
                <w:szCs w:val="20"/>
              </w:rPr>
            </w:pPr>
          </w:p>
        </w:tc>
        <w:tc>
          <w:tcPr>
            <w:tcW w:w="803" w:type="dxa"/>
            <w:tcBorders>
              <w:top w:val="single" w:sz="4" w:space="0" w:color="auto"/>
              <w:bottom w:val="single" w:sz="4" w:space="0" w:color="auto"/>
              <w:right w:val="single" w:sz="4" w:space="0" w:color="auto"/>
            </w:tcBorders>
            <w:shd w:val="clear" w:color="auto" w:fill="auto"/>
            <w:noWrap/>
            <w:vAlign w:val="center"/>
          </w:tcPr>
          <w:p w14:paraId="2192E1E2" w14:textId="73334A37" w:rsidR="00151278" w:rsidRPr="00CE0060" w:rsidRDefault="00151278" w:rsidP="003C47A4">
            <w:pPr>
              <w:spacing w:after="0" w:line="240" w:lineRule="auto"/>
              <w:rPr>
                <w:rFonts w:eastAsia="Times New Roman"/>
                <w:sz w:val="20"/>
                <w:szCs w:val="20"/>
              </w:rPr>
            </w:pPr>
          </w:p>
        </w:tc>
        <w:tc>
          <w:tcPr>
            <w:tcW w:w="1097" w:type="dxa"/>
            <w:vMerge w:val="restart"/>
            <w:tcBorders>
              <w:top w:val="single" w:sz="4" w:space="0" w:color="auto"/>
              <w:left w:val="single" w:sz="4" w:space="0" w:color="auto"/>
              <w:right w:val="single" w:sz="4" w:space="0" w:color="auto"/>
            </w:tcBorders>
            <w:shd w:val="clear" w:color="auto" w:fill="auto"/>
            <w:noWrap/>
            <w:vAlign w:val="center"/>
          </w:tcPr>
          <w:p w14:paraId="1AF06B5A"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6C3869" w:rsidRPr="00CE0060" w14:paraId="51BD823B" w14:textId="77777777" w:rsidTr="003C47A4">
        <w:trPr>
          <w:trHeight w:val="351"/>
        </w:trPr>
        <w:tc>
          <w:tcPr>
            <w:tcW w:w="1008" w:type="dxa"/>
            <w:vMerge/>
            <w:tcBorders>
              <w:left w:val="single" w:sz="4" w:space="0" w:color="auto"/>
              <w:bottom w:val="single" w:sz="4" w:space="0" w:color="auto"/>
              <w:right w:val="single" w:sz="4" w:space="0" w:color="auto"/>
            </w:tcBorders>
            <w:shd w:val="clear" w:color="auto" w:fill="auto"/>
            <w:noWrap/>
            <w:vAlign w:val="center"/>
          </w:tcPr>
          <w:p w14:paraId="54905917" w14:textId="77777777" w:rsidR="006C3869" w:rsidRPr="00CE0060" w:rsidRDefault="006C3869" w:rsidP="006C3869">
            <w:pPr>
              <w:spacing w:after="0" w:line="240" w:lineRule="auto"/>
              <w:rPr>
                <w:b/>
                <w:bCs/>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E50F39" w14:textId="4B2217A1" w:rsidR="006C3869" w:rsidRPr="00CE0060" w:rsidRDefault="006C3869" w:rsidP="006C3869">
            <w:pPr>
              <w:spacing w:after="0" w:line="240" w:lineRule="auto"/>
              <w:rPr>
                <w:rFonts w:eastAsia="Times New Roman"/>
                <w:sz w:val="20"/>
                <w:szCs w:val="20"/>
              </w:rPr>
            </w:pPr>
            <w:r>
              <w:rPr>
                <w:b/>
                <w:bCs/>
                <w:sz w:val="20"/>
                <w:szCs w:val="20"/>
              </w:rPr>
              <w:t>Tháng 11</w:t>
            </w:r>
            <w:r>
              <w:rPr>
                <w:b/>
                <w:bCs/>
                <w:sz w:val="20"/>
                <w:szCs w:val="20"/>
              </w:rPr>
              <w:br/>
              <w:t>2023</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5D85C018" w14:textId="75F15B8B" w:rsidR="006C3869" w:rsidRPr="00CE0060" w:rsidRDefault="006C3869" w:rsidP="006C3869">
            <w:pPr>
              <w:spacing w:after="0" w:line="240" w:lineRule="auto"/>
              <w:rPr>
                <w:rFonts w:eastAsia="Times New Roman"/>
                <w:sz w:val="20"/>
                <w:szCs w:val="20"/>
              </w:rPr>
            </w:pPr>
            <w:r>
              <w:rPr>
                <w:b/>
                <w:bCs/>
                <w:sz w:val="20"/>
                <w:szCs w:val="20"/>
              </w:rPr>
              <w:t>Tháng 12</w:t>
            </w:r>
            <w:r>
              <w:rPr>
                <w:b/>
                <w:bCs/>
                <w:sz w:val="20"/>
                <w:szCs w:val="20"/>
              </w:rPr>
              <w:br/>
              <w:t>2023</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6F273002" w14:textId="4751DE74" w:rsidR="006C3869" w:rsidRPr="00CE0060" w:rsidRDefault="006C3869" w:rsidP="006C3869">
            <w:pPr>
              <w:spacing w:after="0" w:line="240" w:lineRule="auto"/>
              <w:rPr>
                <w:rFonts w:eastAsia="Times New Roman"/>
                <w:sz w:val="20"/>
                <w:szCs w:val="20"/>
              </w:rPr>
            </w:pPr>
            <w:r>
              <w:rPr>
                <w:b/>
                <w:bCs/>
                <w:sz w:val="20"/>
                <w:szCs w:val="20"/>
              </w:rPr>
              <w:t>Tháng 1</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4D69AE05" w14:textId="2ACFE4D4" w:rsidR="006C3869" w:rsidRPr="00CE0060" w:rsidRDefault="006C3869" w:rsidP="006C3869">
            <w:pPr>
              <w:spacing w:after="0" w:line="240" w:lineRule="auto"/>
              <w:rPr>
                <w:rFonts w:eastAsia="Times New Roman"/>
                <w:sz w:val="20"/>
                <w:szCs w:val="20"/>
              </w:rPr>
            </w:pPr>
            <w:r>
              <w:rPr>
                <w:b/>
                <w:bCs/>
                <w:sz w:val="20"/>
                <w:szCs w:val="20"/>
              </w:rPr>
              <w:t>Tháng 2</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6A45C1DE" w14:textId="048A66F2" w:rsidR="006C3869" w:rsidRPr="00CE0060" w:rsidRDefault="006C3869" w:rsidP="006C3869">
            <w:pPr>
              <w:spacing w:after="0" w:line="240" w:lineRule="auto"/>
              <w:rPr>
                <w:rFonts w:eastAsia="Times New Roman"/>
                <w:sz w:val="20"/>
                <w:szCs w:val="20"/>
              </w:rPr>
            </w:pPr>
            <w:r>
              <w:rPr>
                <w:b/>
                <w:bCs/>
                <w:sz w:val="20"/>
                <w:szCs w:val="20"/>
              </w:rPr>
              <w:t>Tháng 3</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112B4981" w14:textId="4C9C01CB" w:rsidR="006C3869" w:rsidRPr="00CE0060" w:rsidRDefault="006C3869" w:rsidP="006C3869">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44AF83E6" w14:textId="17FDA536" w:rsidR="006C3869" w:rsidRPr="00CE0060" w:rsidRDefault="006C3869" w:rsidP="006C3869">
            <w:pPr>
              <w:spacing w:after="0" w:line="240" w:lineRule="auto"/>
              <w:rPr>
                <w:rFonts w:eastAsia="Times New Roman"/>
                <w:sz w:val="20"/>
                <w:szCs w:val="20"/>
              </w:rPr>
            </w:pPr>
            <w:r>
              <w:rPr>
                <w:b/>
                <w:bCs/>
                <w:sz w:val="20"/>
                <w:szCs w:val="20"/>
              </w:rPr>
              <w:t>Tháng 5</w:t>
            </w:r>
            <w:r>
              <w:rPr>
                <w:b/>
                <w:bCs/>
                <w:sz w:val="20"/>
                <w:szCs w:val="20"/>
              </w:rPr>
              <w:br/>
              <w:t>2024</w:t>
            </w:r>
          </w:p>
        </w:tc>
        <w:tc>
          <w:tcPr>
            <w:tcW w:w="805" w:type="dxa"/>
            <w:tcBorders>
              <w:top w:val="single" w:sz="4" w:space="0" w:color="auto"/>
              <w:left w:val="nil"/>
              <w:bottom w:val="single" w:sz="4" w:space="0" w:color="auto"/>
              <w:right w:val="single" w:sz="4" w:space="0" w:color="auto"/>
            </w:tcBorders>
            <w:shd w:val="clear" w:color="auto" w:fill="auto"/>
            <w:noWrap/>
            <w:vAlign w:val="center"/>
          </w:tcPr>
          <w:p w14:paraId="1C63E493" w14:textId="78B7C1A2" w:rsidR="006C3869" w:rsidRPr="00CE0060" w:rsidRDefault="006C3869" w:rsidP="006C3869">
            <w:pPr>
              <w:spacing w:after="0" w:line="240" w:lineRule="auto"/>
              <w:rPr>
                <w:rFonts w:eastAsia="Times New Roman"/>
                <w:sz w:val="20"/>
                <w:szCs w:val="20"/>
              </w:rPr>
            </w:pPr>
            <w:r>
              <w:rPr>
                <w:b/>
                <w:bCs/>
                <w:sz w:val="20"/>
                <w:szCs w:val="20"/>
              </w:rPr>
              <w:t>Tháng 6</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3F44A2F6" w14:textId="3C8C6CD2" w:rsidR="006C3869" w:rsidRPr="00CE0060" w:rsidRDefault="006C3869" w:rsidP="006C3869">
            <w:pPr>
              <w:spacing w:after="0" w:line="240" w:lineRule="auto"/>
              <w:rPr>
                <w:rFonts w:eastAsia="Times New Roman"/>
                <w:sz w:val="20"/>
                <w:szCs w:val="20"/>
              </w:rPr>
            </w:pPr>
            <w:r>
              <w:rPr>
                <w:b/>
                <w:bCs/>
                <w:sz w:val="20"/>
                <w:szCs w:val="20"/>
              </w:rPr>
              <w:t>Tháng 7</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472C7CC0" w14:textId="72378FA0" w:rsidR="006C3869" w:rsidRPr="00CE0060" w:rsidRDefault="006C3869" w:rsidP="006C3869">
            <w:pPr>
              <w:spacing w:after="0" w:line="240" w:lineRule="auto"/>
              <w:rPr>
                <w:rFonts w:eastAsia="Times New Roman"/>
                <w:sz w:val="20"/>
                <w:szCs w:val="20"/>
              </w:rPr>
            </w:pPr>
            <w:r>
              <w:rPr>
                <w:b/>
                <w:bCs/>
                <w:sz w:val="20"/>
                <w:szCs w:val="20"/>
              </w:rPr>
              <w:t>Tháng 8</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10BAB33C" w14:textId="588DD713" w:rsidR="006C3869" w:rsidRPr="00CE0060" w:rsidRDefault="006C3869" w:rsidP="006C3869">
            <w:pPr>
              <w:spacing w:after="0" w:line="240" w:lineRule="auto"/>
              <w:rPr>
                <w:rFonts w:eastAsia="Times New Roman"/>
                <w:sz w:val="20"/>
                <w:szCs w:val="20"/>
              </w:rPr>
            </w:pPr>
            <w:r>
              <w:rPr>
                <w:b/>
                <w:bCs/>
                <w:sz w:val="20"/>
                <w:szCs w:val="20"/>
              </w:rPr>
              <w:t>Tháng 9</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vAlign w:val="center"/>
          </w:tcPr>
          <w:p w14:paraId="4B0D590C" w14:textId="5480C7BF" w:rsidR="006C3869" w:rsidRPr="00CE0060" w:rsidRDefault="006C3869" w:rsidP="006C3869">
            <w:pPr>
              <w:spacing w:after="0" w:line="240" w:lineRule="auto"/>
              <w:rPr>
                <w:b/>
                <w:bCs/>
                <w:sz w:val="20"/>
                <w:szCs w:val="20"/>
              </w:rPr>
            </w:pPr>
            <w:r>
              <w:rPr>
                <w:b/>
                <w:bCs/>
                <w:sz w:val="20"/>
                <w:szCs w:val="20"/>
              </w:rPr>
              <w:t>Tháng 10</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657AC456" w14:textId="6B7BCE0A" w:rsidR="006C3869" w:rsidRPr="00CE0060" w:rsidRDefault="006C3869" w:rsidP="006C3869">
            <w:pPr>
              <w:spacing w:after="0" w:line="240" w:lineRule="auto"/>
              <w:rPr>
                <w:rFonts w:eastAsia="Times New Roman"/>
                <w:sz w:val="20"/>
                <w:szCs w:val="20"/>
              </w:rPr>
            </w:pPr>
            <w:r>
              <w:rPr>
                <w:b/>
                <w:bCs/>
                <w:sz w:val="20"/>
                <w:szCs w:val="20"/>
              </w:rPr>
              <w:t>Tháng 11</w:t>
            </w:r>
            <w:r>
              <w:rPr>
                <w:b/>
                <w:bCs/>
                <w:sz w:val="20"/>
                <w:szCs w:val="20"/>
              </w:rPr>
              <w:br/>
              <w:t>2024</w:t>
            </w:r>
          </w:p>
        </w:tc>
        <w:tc>
          <w:tcPr>
            <w:tcW w:w="1097" w:type="dxa"/>
            <w:vMerge/>
            <w:tcBorders>
              <w:left w:val="nil"/>
              <w:bottom w:val="single" w:sz="4" w:space="0" w:color="auto"/>
              <w:right w:val="single" w:sz="4" w:space="0" w:color="auto"/>
            </w:tcBorders>
            <w:shd w:val="clear" w:color="auto" w:fill="auto"/>
            <w:noWrap/>
            <w:vAlign w:val="center"/>
          </w:tcPr>
          <w:p w14:paraId="31CAF248" w14:textId="77777777" w:rsidR="006C3869" w:rsidRPr="00CE0060" w:rsidRDefault="006C3869" w:rsidP="006C3869">
            <w:pPr>
              <w:spacing w:after="0" w:line="240" w:lineRule="auto"/>
              <w:rPr>
                <w:rFonts w:eastAsia="Times New Roman"/>
                <w:b/>
                <w:bCs/>
                <w:sz w:val="20"/>
                <w:szCs w:val="20"/>
              </w:rPr>
            </w:pPr>
          </w:p>
        </w:tc>
      </w:tr>
      <w:tr w:rsidR="006C3869" w:rsidRPr="00CE0060" w14:paraId="470E1721" w14:textId="77777777" w:rsidTr="003C47A4">
        <w:trPr>
          <w:trHeight w:val="351"/>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6E39F59C" w14:textId="43FA8B74" w:rsidR="006C3869" w:rsidRPr="00CE0060" w:rsidRDefault="006C3869" w:rsidP="006C3869">
            <w:pPr>
              <w:spacing w:after="0" w:line="240" w:lineRule="auto"/>
              <w:rPr>
                <w:rFonts w:eastAsia="Times New Roman"/>
                <w:sz w:val="20"/>
                <w:szCs w:val="20"/>
              </w:rPr>
            </w:pPr>
            <w:r w:rsidRPr="00CE0060">
              <w:rPr>
                <w:rFonts w:eastAsia="Times New Roman"/>
                <w:sz w:val="20"/>
                <w:szCs w:val="20"/>
              </w:rPr>
              <w:t>RĐN7</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7D3009BE" w14:textId="079C45CE" w:rsidR="006C3869" w:rsidRPr="00CE0060" w:rsidRDefault="006C3869" w:rsidP="006C3869">
            <w:pPr>
              <w:spacing w:after="0" w:line="240" w:lineRule="auto"/>
              <w:rPr>
                <w:rFonts w:eastAsia="Times New Roman"/>
                <w:sz w:val="20"/>
                <w:szCs w:val="20"/>
              </w:rPr>
            </w:pPr>
            <w:r>
              <w:rPr>
                <w:sz w:val="20"/>
                <w:szCs w:val="20"/>
              </w:rPr>
              <w:t>0,015</w:t>
            </w:r>
          </w:p>
        </w:tc>
        <w:tc>
          <w:tcPr>
            <w:tcW w:w="803" w:type="dxa"/>
            <w:tcBorders>
              <w:top w:val="nil"/>
              <w:left w:val="nil"/>
              <w:bottom w:val="single" w:sz="4" w:space="0" w:color="auto"/>
              <w:right w:val="single" w:sz="4" w:space="0" w:color="auto"/>
            </w:tcBorders>
            <w:shd w:val="clear" w:color="auto" w:fill="auto"/>
            <w:noWrap/>
            <w:vAlign w:val="center"/>
          </w:tcPr>
          <w:p w14:paraId="36F2BFF3" w14:textId="112EA02B" w:rsidR="006C3869" w:rsidRPr="00CE0060" w:rsidRDefault="006C3869" w:rsidP="006C3869">
            <w:pPr>
              <w:spacing w:after="0" w:line="240" w:lineRule="auto"/>
              <w:rPr>
                <w:rFonts w:eastAsia="Times New Roman"/>
                <w:sz w:val="20"/>
                <w:szCs w:val="20"/>
              </w:rPr>
            </w:pPr>
            <w:r>
              <w:rPr>
                <w:sz w:val="20"/>
                <w:szCs w:val="20"/>
              </w:rPr>
              <w:t>0,039</w:t>
            </w:r>
          </w:p>
        </w:tc>
        <w:tc>
          <w:tcPr>
            <w:tcW w:w="803" w:type="dxa"/>
            <w:tcBorders>
              <w:top w:val="nil"/>
              <w:left w:val="nil"/>
              <w:bottom w:val="single" w:sz="4" w:space="0" w:color="auto"/>
              <w:right w:val="single" w:sz="4" w:space="0" w:color="auto"/>
            </w:tcBorders>
            <w:shd w:val="clear" w:color="auto" w:fill="auto"/>
            <w:noWrap/>
            <w:vAlign w:val="center"/>
          </w:tcPr>
          <w:p w14:paraId="19BAA5EC" w14:textId="44C34B2B" w:rsidR="006C3869" w:rsidRPr="00CE0060" w:rsidRDefault="006C3869" w:rsidP="006C3869">
            <w:pPr>
              <w:spacing w:after="0" w:line="240" w:lineRule="auto"/>
              <w:rPr>
                <w:rFonts w:eastAsia="Times New Roman"/>
                <w:sz w:val="20"/>
                <w:szCs w:val="20"/>
              </w:rPr>
            </w:pPr>
            <w:r>
              <w:rPr>
                <w:sz w:val="20"/>
                <w:szCs w:val="20"/>
              </w:rPr>
              <w:t>0,028</w:t>
            </w:r>
          </w:p>
        </w:tc>
        <w:tc>
          <w:tcPr>
            <w:tcW w:w="803" w:type="dxa"/>
            <w:tcBorders>
              <w:top w:val="nil"/>
              <w:left w:val="nil"/>
              <w:bottom w:val="single" w:sz="4" w:space="0" w:color="auto"/>
              <w:right w:val="single" w:sz="4" w:space="0" w:color="auto"/>
            </w:tcBorders>
            <w:shd w:val="clear" w:color="auto" w:fill="auto"/>
            <w:noWrap/>
            <w:vAlign w:val="center"/>
          </w:tcPr>
          <w:p w14:paraId="287BFDA4" w14:textId="13277748" w:rsidR="006C3869" w:rsidRPr="00CE0060" w:rsidRDefault="006C3869" w:rsidP="006C3869">
            <w:pPr>
              <w:spacing w:after="0" w:line="240" w:lineRule="auto"/>
              <w:rPr>
                <w:rFonts w:eastAsia="Times New Roman"/>
                <w:sz w:val="20"/>
                <w:szCs w:val="20"/>
              </w:rPr>
            </w:pPr>
            <w:r>
              <w:rPr>
                <w:sz w:val="20"/>
                <w:szCs w:val="20"/>
              </w:rPr>
              <w:t>0,015</w:t>
            </w:r>
          </w:p>
        </w:tc>
        <w:tc>
          <w:tcPr>
            <w:tcW w:w="803" w:type="dxa"/>
            <w:tcBorders>
              <w:top w:val="nil"/>
              <w:left w:val="nil"/>
              <w:bottom w:val="single" w:sz="4" w:space="0" w:color="auto"/>
              <w:right w:val="single" w:sz="4" w:space="0" w:color="auto"/>
            </w:tcBorders>
            <w:shd w:val="clear" w:color="auto" w:fill="auto"/>
            <w:noWrap/>
            <w:vAlign w:val="center"/>
          </w:tcPr>
          <w:p w14:paraId="37BE4B2E" w14:textId="6C17C3A5" w:rsidR="006C3869" w:rsidRPr="00CE0060" w:rsidRDefault="006C3869" w:rsidP="006C3869">
            <w:pPr>
              <w:spacing w:after="0" w:line="240" w:lineRule="auto"/>
              <w:rPr>
                <w:rFonts w:eastAsia="Times New Roman"/>
                <w:sz w:val="20"/>
                <w:szCs w:val="20"/>
              </w:rPr>
            </w:pPr>
            <w:r>
              <w:rPr>
                <w:sz w:val="20"/>
                <w:szCs w:val="20"/>
              </w:rPr>
              <w:t>0,1</w:t>
            </w:r>
          </w:p>
        </w:tc>
        <w:tc>
          <w:tcPr>
            <w:tcW w:w="803" w:type="dxa"/>
            <w:tcBorders>
              <w:top w:val="nil"/>
              <w:left w:val="nil"/>
              <w:bottom w:val="single" w:sz="4" w:space="0" w:color="auto"/>
              <w:right w:val="single" w:sz="4" w:space="0" w:color="auto"/>
            </w:tcBorders>
            <w:shd w:val="clear" w:color="auto" w:fill="auto"/>
            <w:noWrap/>
            <w:vAlign w:val="center"/>
          </w:tcPr>
          <w:p w14:paraId="1A56EBF2" w14:textId="66B97D83" w:rsidR="006C3869" w:rsidRPr="00CE0060" w:rsidRDefault="006C3869" w:rsidP="006C3869">
            <w:pPr>
              <w:spacing w:after="0" w:line="240" w:lineRule="auto"/>
              <w:rPr>
                <w:rFonts w:eastAsia="Times New Roman"/>
                <w:sz w:val="20"/>
                <w:szCs w:val="20"/>
              </w:rPr>
            </w:pPr>
            <w:r>
              <w:rPr>
                <w:sz w:val="20"/>
                <w:szCs w:val="20"/>
              </w:rPr>
              <w:t>0,018</w:t>
            </w:r>
          </w:p>
        </w:tc>
        <w:tc>
          <w:tcPr>
            <w:tcW w:w="803" w:type="dxa"/>
            <w:tcBorders>
              <w:top w:val="nil"/>
              <w:left w:val="nil"/>
              <w:bottom w:val="single" w:sz="4" w:space="0" w:color="auto"/>
              <w:right w:val="single" w:sz="4" w:space="0" w:color="auto"/>
            </w:tcBorders>
            <w:shd w:val="clear" w:color="auto" w:fill="auto"/>
            <w:noWrap/>
            <w:vAlign w:val="center"/>
          </w:tcPr>
          <w:p w14:paraId="13A65A4A" w14:textId="7510EC12" w:rsidR="006C3869" w:rsidRPr="00CE0060" w:rsidRDefault="006C3869" w:rsidP="006C3869">
            <w:pPr>
              <w:spacing w:after="0" w:line="240" w:lineRule="auto"/>
              <w:rPr>
                <w:rFonts w:eastAsia="Times New Roman"/>
                <w:sz w:val="20"/>
                <w:szCs w:val="20"/>
              </w:rPr>
            </w:pPr>
            <w:r>
              <w:rPr>
                <w:sz w:val="20"/>
                <w:szCs w:val="20"/>
              </w:rPr>
              <w:t>0,01</w:t>
            </w:r>
          </w:p>
        </w:tc>
        <w:tc>
          <w:tcPr>
            <w:tcW w:w="805" w:type="dxa"/>
            <w:tcBorders>
              <w:top w:val="nil"/>
              <w:left w:val="nil"/>
              <w:bottom w:val="single" w:sz="4" w:space="0" w:color="auto"/>
              <w:right w:val="single" w:sz="4" w:space="0" w:color="auto"/>
            </w:tcBorders>
            <w:shd w:val="clear" w:color="auto" w:fill="auto"/>
            <w:noWrap/>
            <w:vAlign w:val="center"/>
          </w:tcPr>
          <w:p w14:paraId="6FE28546" w14:textId="253D5472" w:rsidR="006C3869" w:rsidRPr="00CE0060" w:rsidRDefault="006C3869" w:rsidP="006C3869">
            <w:pPr>
              <w:spacing w:after="0" w:line="240" w:lineRule="auto"/>
              <w:rPr>
                <w:rFonts w:eastAsia="Times New Roman"/>
                <w:sz w:val="20"/>
                <w:szCs w:val="20"/>
              </w:rPr>
            </w:pPr>
            <w:r>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601FB7B4" w14:textId="3CDD4E17" w:rsidR="006C3869" w:rsidRPr="00CE0060" w:rsidRDefault="006C3869" w:rsidP="006C3869">
            <w:pPr>
              <w:spacing w:after="0" w:line="240" w:lineRule="auto"/>
              <w:rPr>
                <w:rFonts w:eastAsia="Times New Roman"/>
                <w:sz w:val="20"/>
                <w:szCs w:val="20"/>
              </w:rPr>
            </w:pPr>
            <w:r>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3BD7562C" w14:textId="1109966F" w:rsidR="006C3869" w:rsidRPr="00CE0060" w:rsidRDefault="006C3869" w:rsidP="006C3869">
            <w:pPr>
              <w:spacing w:after="0" w:line="240" w:lineRule="auto"/>
              <w:rPr>
                <w:rFonts w:eastAsia="Times New Roman"/>
                <w:sz w:val="20"/>
                <w:szCs w:val="20"/>
              </w:rPr>
            </w:pPr>
            <w:r>
              <w:rPr>
                <w:sz w:val="20"/>
                <w:szCs w:val="20"/>
              </w:rPr>
              <w:t>0,035</w:t>
            </w:r>
          </w:p>
        </w:tc>
        <w:tc>
          <w:tcPr>
            <w:tcW w:w="844" w:type="dxa"/>
            <w:tcBorders>
              <w:top w:val="nil"/>
              <w:left w:val="nil"/>
              <w:bottom w:val="single" w:sz="4" w:space="0" w:color="auto"/>
              <w:right w:val="single" w:sz="4" w:space="0" w:color="auto"/>
            </w:tcBorders>
            <w:shd w:val="clear" w:color="auto" w:fill="auto"/>
            <w:noWrap/>
            <w:vAlign w:val="center"/>
          </w:tcPr>
          <w:p w14:paraId="4F11B165" w14:textId="37DCDE24" w:rsidR="006C3869" w:rsidRPr="00CE0060" w:rsidRDefault="006C3869" w:rsidP="006C3869">
            <w:pPr>
              <w:spacing w:after="0" w:line="240" w:lineRule="auto"/>
              <w:rPr>
                <w:rFonts w:eastAsia="Times New Roman"/>
                <w:sz w:val="20"/>
                <w:szCs w:val="20"/>
              </w:rPr>
            </w:pPr>
            <w:r>
              <w:rPr>
                <w:sz w:val="20"/>
                <w:szCs w:val="20"/>
              </w:rPr>
              <w:t>0,04</w:t>
            </w:r>
          </w:p>
        </w:tc>
        <w:tc>
          <w:tcPr>
            <w:tcW w:w="803" w:type="dxa"/>
            <w:tcBorders>
              <w:top w:val="nil"/>
              <w:left w:val="nil"/>
              <w:bottom w:val="single" w:sz="4" w:space="0" w:color="auto"/>
              <w:right w:val="single" w:sz="4" w:space="0" w:color="auto"/>
            </w:tcBorders>
            <w:shd w:val="clear" w:color="auto" w:fill="auto"/>
            <w:vAlign w:val="center"/>
          </w:tcPr>
          <w:p w14:paraId="4BF29CEC" w14:textId="2F42DF4D" w:rsidR="006C3869" w:rsidRPr="00CE0060" w:rsidRDefault="006C3869" w:rsidP="006C3869">
            <w:pPr>
              <w:spacing w:after="0" w:line="240" w:lineRule="auto"/>
              <w:rPr>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noWrap/>
            <w:vAlign w:val="center"/>
          </w:tcPr>
          <w:p w14:paraId="74CF609B" w14:textId="337D46BE" w:rsidR="006C3869" w:rsidRPr="00CE0060" w:rsidRDefault="006C3869" w:rsidP="006C3869">
            <w:pPr>
              <w:spacing w:after="0" w:line="240" w:lineRule="auto"/>
              <w:rPr>
                <w:rFonts w:eastAsia="Times New Roman"/>
                <w:sz w:val="20"/>
                <w:szCs w:val="20"/>
              </w:rPr>
            </w:pPr>
            <w:r>
              <w:rPr>
                <w:sz w:val="20"/>
                <w:szCs w:val="20"/>
              </w:rPr>
              <w:t>0,022</w:t>
            </w:r>
          </w:p>
        </w:tc>
        <w:tc>
          <w:tcPr>
            <w:tcW w:w="1097" w:type="dxa"/>
            <w:tcBorders>
              <w:top w:val="nil"/>
              <w:left w:val="nil"/>
              <w:bottom w:val="single" w:sz="4" w:space="0" w:color="auto"/>
              <w:right w:val="single" w:sz="4" w:space="0" w:color="auto"/>
            </w:tcBorders>
            <w:shd w:val="clear" w:color="auto" w:fill="auto"/>
            <w:noWrap/>
            <w:vAlign w:val="center"/>
          </w:tcPr>
          <w:p w14:paraId="52BA103F" w14:textId="77777777" w:rsidR="006C3869" w:rsidRPr="00CE0060" w:rsidRDefault="006C3869" w:rsidP="006C3869">
            <w:pPr>
              <w:spacing w:after="0" w:line="240" w:lineRule="auto"/>
              <w:rPr>
                <w:rFonts w:eastAsia="Times New Roman"/>
                <w:sz w:val="20"/>
                <w:szCs w:val="20"/>
              </w:rPr>
            </w:pPr>
            <w:r w:rsidRPr="00CE0060">
              <w:rPr>
                <w:rFonts w:eastAsia="Times New Roman"/>
                <w:sz w:val="20"/>
                <w:szCs w:val="20"/>
              </w:rPr>
              <w:t>0,05</w:t>
            </w:r>
          </w:p>
        </w:tc>
      </w:tr>
      <w:tr w:rsidR="006C3869" w:rsidRPr="00CE0060" w14:paraId="4914F10B" w14:textId="77777777" w:rsidTr="006C3869">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A2974" w14:textId="0687E45B" w:rsidR="006C3869" w:rsidRPr="00CE0060" w:rsidRDefault="006C3869" w:rsidP="006C3869">
            <w:pPr>
              <w:spacing w:after="0" w:line="240" w:lineRule="auto"/>
              <w:rPr>
                <w:rFonts w:eastAsia="Times New Roman"/>
                <w:sz w:val="20"/>
                <w:szCs w:val="20"/>
              </w:rPr>
            </w:pPr>
            <w:r w:rsidRPr="00CE0060">
              <w:rPr>
                <w:rFonts w:eastAsia="Times New Roman"/>
                <w:sz w:val="20"/>
                <w:szCs w:val="20"/>
              </w:rPr>
              <w:t>RĐN8</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5F540780" w14:textId="680FC295" w:rsidR="006C3869" w:rsidRPr="00CE0060" w:rsidRDefault="006C3869" w:rsidP="006C3869">
            <w:pPr>
              <w:spacing w:after="0" w:line="240" w:lineRule="auto"/>
              <w:rPr>
                <w:rFonts w:eastAsia="Times New Roman"/>
                <w:sz w:val="20"/>
                <w:szCs w:val="20"/>
              </w:rPr>
            </w:pPr>
            <w:r>
              <w:rPr>
                <w:sz w:val="20"/>
                <w:szCs w:val="20"/>
              </w:rPr>
              <w:t>0,025</w:t>
            </w:r>
          </w:p>
        </w:tc>
        <w:tc>
          <w:tcPr>
            <w:tcW w:w="803" w:type="dxa"/>
            <w:tcBorders>
              <w:top w:val="nil"/>
              <w:left w:val="nil"/>
              <w:bottom w:val="single" w:sz="4" w:space="0" w:color="auto"/>
              <w:right w:val="single" w:sz="4" w:space="0" w:color="auto"/>
            </w:tcBorders>
            <w:shd w:val="clear" w:color="auto" w:fill="auto"/>
            <w:noWrap/>
            <w:vAlign w:val="center"/>
          </w:tcPr>
          <w:p w14:paraId="35B0ABEB" w14:textId="3FA8CCFC" w:rsidR="006C3869" w:rsidRPr="00CE0060" w:rsidRDefault="006C3869" w:rsidP="006C3869">
            <w:pPr>
              <w:spacing w:after="0" w:line="240" w:lineRule="auto"/>
              <w:rPr>
                <w:rFonts w:eastAsia="Times New Roman"/>
                <w:sz w:val="20"/>
                <w:szCs w:val="20"/>
              </w:rPr>
            </w:pPr>
            <w:r>
              <w:rPr>
                <w:sz w:val="20"/>
                <w:szCs w:val="20"/>
              </w:rPr>
              <w:t>0,133</w:t>
            </w:r>
          </w:p>
        </w:tc>
        <w:tc>
          <w:tcPr>
            <w:tcW w:w="803" w:type="dxa"/>
            <w:tcBorders>
              <w:top w:val="nil"/>
              <w:left w:val="nil"/>
              <w:bottom w:val="single" w:sz="4" w:space="0" w:color="auto"/>
              <w:right w:val="single" w:sz="4" w:space="0" w:color="auto"/>
            </w:tcBorders>
            <w:shd w:val="clear" w:color="auto" w:fill="auto"/>
            <w:noWrap/>
            <w:vAlign w:val="center"/>
          </w:tcPr>
          <w:p w14:paraId="55C017DB" w14:textId="49CCA6E1" w:rsidR="006C3869" w:rsidRPr="00CE0060" w:rsidRDefault="006C3869" w:rsidP="006C3869">
            <w:pPr>
              <w:spacing w:after="0" w:line="240" w:lineRule="auto"/>
              <w:rPr>
                <w:rFonts w:eastAsia="Times New Roman"/>
                <w:sz w:val="20"/>
                <w:szCs w:val="20"/>
              </w:rPr>
            </w:pPr>
            <w:r>
              <w:rPr>
                <w:sz w:val="20"/>
                <w:szCs w:val="20"/>
              </w:rPr>
              <w:t>0,047</w:t>
            </w:r>
          </w:p>
        </w:tc>
        <w:tc>
          <w:tcPr>
            <w:tcW w:w="803" w:type="dxa"/>
            <w:tcBorders>
              <w:top w:val="nil"/>
              <w:left w:val="nil"/>
              <w:bottom w:val="single" w:sz="4" w:space="0" w:color="auto"/>
              <w:right w:val="single" w:sz="4" w:space="0" w:color="auto"/>
            </w:tcBorders>
            <w:shd w:val="clear" w:color="auto" w:fill="auto"/>
            <w:noWrap/>
            <w:vAlign w:val="center"/>
          </w:tcPr>
          <w:p w14:paraId="45602352" w14:textId="4B2ADC94" w:rsidR="006C3869" w:rsidRPr="00CE0060" w:rsidRDefault="006C3869" w:rsidP="006C3869">
            <w:pPr>
              <w:spacing w:after="0" w:line="240" w:lineRule="auto"/>
              <w:rPr>
                <w:rFonts w:eastAsia="Times New Roman"/>
                <w:sz w:val="20"/>
                <w:szCs w:val="20"/>
              </w:rPr>
            </w:pPr>
            <w:r>
              <w:rPr>
                <w:sz w:val="20"/>
                <w:szCs w:val="20"/>
              </w:rPr>
              <w:t>0,085</w:t>
            </w:r>
          </w:p>
        </w:tc>
        <w:tc>
          <w:tcPr>
            <w:tcW w:w="803" w:type="dxa"/>
            <w:tcBorders>
              <w:top w:val="nil"/>
              <w:left w:val="nil"/>
              <w:bottom w:val="single" w:sz="4" w:space="0" w:color="auto"/>
              <w:right w:val="single" w:sz="4" w:space="0" w:color="auto"/>
            </w:tcBorders>
            <w:shd w:val="clear" w:color="auto" w:fill="auto"/>
            <w:noWrap/>
            <w:vAlign w:val="center"/>
          </w:tcPr>
          <w:p w14:paraId="1437D6CF" w14:textId="465D079C" w:rsidR="006C3869" w:rsidRPr="00CE0060" w:rsidRDefault="006C3869" w:rsidP="006C3869">
            <w:pPr>
              <w:spacing w:after="0" w:line="240" w:lineRule="auto"/>
              <w:rPr>
                <w:rFonts w:eastAsia="Times New Roman"/>
                <w:sz w:val="20"/>
                <w:szCs w:val="20"/>
              </w:rPr>
            </w:pPr>
            <w:r>
              <w:rPr>
                <w:sz w:val="20"/>
                <w:szCs w:val="20"/>
              </w:rPr>
              <w:t>0,098</w:t>
            </w:r>
          </w:p>
        </w:tc>
        <w:tc>
          <w:tcPr>
            <w:tcW w:w="803" w:type="dxa"/>
            <w:tcBorders>
              <w:top w:val="nil"/>
              <w:left w:val="nil"/>
              <w:bottom w:val="single" w:sz="4" w:space="0" w:color="auto"/>
              <w:right w:val="single" w:sz="4" w:space="0" w:color="auto"/>
            </w:tcBorders>
            <w:shd w:val="clear" w:color="auto" w:fill="auto"/>
            <w:noWrap/>
            <w:vAlign w:val="center"/>
          </w:tcPr>
          <w:p w14:paraId="3D388AC2" w14:textId="79F9D072" w:rsidR="006C3869" w:rsidRPr="00CE0060" w:rsidRDefault="006C3869" w:rsidP="006C3869">
            <w:pPr>
              <w:spacing w:after="0" w:line="240" w:lineRule="auto"/>
              <w:rPr>
                <w:rFonts w:eastAsia="Times New Roman"/>
                <w:sz w:val="20"/>
                <w:szCs w:val="20"/>
              </w:rPr>
            </w:pPr>
            <w:r>
              <w:rPr>
                <w:sz w:val="20"/>
                <w:szCs w:val="20"/>
              </w:rPr>
              <w:t>0,153</w:t>
            </w:r>
          </w:p>
        </w:tc>
        <w:tc>
          <w:tcPr>
            <w:tcW w:w="803" w:type="dxa"/>
            <w:tcBorders>
              <w:top w:val="nil"/>
              <w:left w:val="nil"/>
              <w:bottom w:val="single" w:sz="4" w:space="0" w:color="auto"/>
              <w:right w:val="single" w:sz="4" w:space="0" w:color="auto"/>
            </w:tcBorders>
            <w:shd w:val="clear" w:color="auto" w:fill="auto"/>
            <w:noWrap/>
            <w:vAlign w:val="center"/>
          </w:tcPr>
          <w:p w14:paraId="3D2FF9DC" w14:textId="7FBEB160" w:rsidR="006C3869" w:rsidRPr="00CE0060" w:rsidRDefault="006C3869" w:rsidP="006C3869">
            <w:pPr>
              <w:spacing w:after="0" w:line="240" w:lineRule="auto"/>
              <w:rPr>
                <w:rFonts w:eastAsia="Times New Roman"/>
                <w:sz w:val="20"/>
                <w:szCs w:val="20"/>
              </w:rPr>
            </w:pPr>
            <w:r>
              <w:rPr>
                <w:sz w:val="20"/>
                <w:szCs w:val="20"/>
              </w:rPr>
              <w:t>0,166</w:t>
            </w:r>
          </w:p>
        </w:tc>
        <w:tc>
          <w:tcPr>
            <w:tcW w:w="805" w:type="dxa"/>
            <w:tcBorders>
              <w:top w:val="nil"/>
              <w:left w:val="nil"/>
              <w:bottom w:val="single" w:sz="4" w:space="0" w:color="auto"/>
              <w:right w:val="single" w:sz="4" w:space="0" w:color="auto"/>
            </w:tcBorders>
            <w:shd w:val="clear" w:color="auto" w:fill="auto"/>
            <w:noWrap/>
            <w:vAlign w:val="center"/>
          </w:tcPr>
          <w:p w14:paraId="74914E67" w14:textId="51A7BBC4" w:rsidR="006C3869" w:rsidRPr="00CE0060" w:rsidRDefault="006C3869" w:rsidP="006C3869">
            <w:pPr>
              <w:spacing w:after="0" w:line="240" w:lineRule="auto"/>
              <w:rPr>
                <w:rFonts w:eastAsia="Times New Roman"/>
                <w:sz w:val="20"/>
                <w:szCs w:val="20"/>
              </w:rPr>
            </w:pPr>
            <w:r>
              <w:rPr>
                <w:sz w:val="20"/>
                <w:szCs w:val="20"/>
              </w:rPr>
              <w:t>0,056</w:t>
            </w:r>
          </w:p>
        </w:tc>
        <w:tc>
          <w:tcPr>
            <w:tcW w:w="844" w:type="dxa"/>
            <w:tcBorders>
              <w:top w:val="nil"/>
              <w:left w:val="nil"/>
              <w:bottom w:val="single" w:sz="4" w:space="0" w:color="auto"/>
              <w:right w:val="single" w:sz="4" w:space="0" w:color="auto"/>
            </w:tcBorders>
            <w:shd w:val="clear" w:color="auto" w:fill="auto"/>
            <w:noWrap/>
            <w:vAlign w:val="center"/>
          </w:tcPr>
          <w:p w14:paraId="0579AB53" w14:textId="2ADB2CD7" w:rsidR="006C3869" w:rsidRPr="00CE0060" w:rsidRDefault="006C3869" w:rsidP="006C3869">
            <w:pPr>
              <w:spacing w:after="0" w:line="240" w:lineRule="auto"/>
              <w:rPr>
                <w:rFonts w:eastAsia="Times New Roman"/>
                <w:sz w:val="20"/>
                <w:szCs w:val="20"/>
              </w:rPr>
            </w:pPr>
            <w:r>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27AE43D4" w14:textId="3553F764" w:rsidR="006C3869" w:rsidRPr="00CE0060" w:rsidRDefault="006C3869" w:rsidP="006C3869">
            <w:pPr>
              <w:spacing w:after="0" w:line="240" w:lineRule="auto"/>
              <w:rPr>
                <w:rFonts w:eastAsia="Times New Roman"/>
                <w:sz w:val="20"/>
                <w:szCs w:val="20"/>
              </w:rPr>
            </w:pPr>
            <w:r>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636CEA17" w14:textId="71469583" w:rsidR="006C3869" w:rsidRPr="00CE0060" w:rsidRDefault="006C3869" w:rsidP="006C3869">
            <w:pPr>
              <w:spacing w:after="0" w:line="240" w:lineRule="auto"/>
              <w:rPr>
                <w:rFonts w:eastAsia="Times New Roman"/>
                <w:sz w:val="20"/>
                <w:szCs w:val="20"/>
              </w:rPr>
            </w:pPr>
            <w:r>
              <w:rPr>
                <w:sz w:val="20"/>
                <w:szCs w:val="20"/>
              </w:rPr>
              <w:t>0,091</w:t>
            </w:r>
          </w:p>
        </w:tc>
        <w:tc>
          <w:tcPr>
            <w:tcW w:w="803" w:type="dxa"/>
            <w:tcBorders>
              <w:top w:val="nil"/>
              <w:left w:val="nil"/>
              <w:bottom w:val="single" w:sz="4" w:space="0" w:color="auto"/>
              <w:right w:val="single" w:sz="4" w:space="0" w:color="auto"/>
            </w:tcBorders>
            <w:shd w:val="clear" w:color="auto" w:fill="auto"/>
            <w:vAlign w:val="center"/>
          </w:tcPr>
          <w:p w14:paraId="47200893" w14:textId="3BE2A8CB" w:rsidR="006C3869" w:rsidRPr="00CE0060" w:rsidRDefault="006C3869" w:rsidP="006C3869">
            <w:pPr>
              <w:spacing w:after="0" w:line="240" w:lineRule="auto"/>
              <w:rPr>
                <w:sz w:val="20"/>
                <w:szCs w:val="20"/>
              </w:rPr>
            </w:pPr>
            <w:r>
              <w:rPr>
                <w:sz w:val="20"/>
                <w:szCs w:val="20"/>
              </w:rPr>
              <w:t>0,066</w:t>
            </w:r>
          </w:p>
        </w:tc>
        <w:tc>
          <w:tcPr>
            <w:tcW w:w="803" w:type="dxa"/>
            <w:tcBorders>
              <w:top w:val="nil"/>
              <w:left w:val="nil"/>
              <w:bottom w:val="single" w:sz="4" w:space="0" w:color="auto"/>
              <w:right w:val="single" w:sz="4" w:space="0" w:color="auto"/>
            </w:tcBorders>
            <w:shd w:val="clear" w:color="000000" w:fill="FFFFFF"/>
            <w:noWrap/>
            <w:vAlign w:val="center"/>
          </w:tcPr>
          <w:p w14:paraId="645D5888" w14:textId="0172444C" w:rsidR="006C3869" w:rsidRPr="00CE0060" w:rsidRDefault="006C3869" w:rsidP="006C3869">
            <w:pPr>
              <w:spacing w:after="0" w:line="240" w:lineRule="auto"/>
              <w:rPr>
                <w:rFonts w:eastAsia="Times New Roman"/>
                <w:sz w:val="20"/>
                <w:szCs w:val="20"/>
              </w:rPr>
            </w:pPr>
            <w:r>
              <w:rPr>
                <w:sz w:val="20"/>
                <w:szCs w:val="20"/>
              </w:rPr>
              <w:t>0,055</w:t>
            </w:r>
          </w:p>
        </w:tc>
        <w:tc>
          <w:tcPr>
            <w:tcW w:w="1097" w:type="dxa"/>
            <w:tcBorders>
              <w:top w:val="single" w:sz="4" w:space="0" w:color="auto"/>
              <w:left w:val="nil"/>
              <w:bottom w:val="single" w:sz="4" w:space="0" w:color="auto"/>
              <w:right w:val="single" w:sz="4" w:space="0" w:color="auto"/>
            </w:tcBorders>
            <w:shd w:val="clear" w:color="auto" w:fill="auto"/>
            <w:noWrap/>
            <w:vAlign w:val="center"/>
            <w:hideMark/>
          </w:tcPr>
          <w:p w14:paraId="6C1A53FD" w14:textId="77777777" w:rsidR="006C3869" w:rsidRPr="00CE0060" w:rsidRDefault="006C3869" w:rsidP="006C3869">
            <w:pPr>
              <w:spacing w:after="0" w:line="240" w:lineRule="auto"/>
              <w:rPr>
                <w:rFonts w:eastAsia="Times New Roman"/>
                <w:sz w:val="20"/>
                <w:szCs w:val="20"/>
              </w:rPr>
            </w:pPr>
            <w:r w:rsidRPr="00CE0060">
              <w:rPr>
                <w:rFonts w:eastAsia="Times New Roman"/>
                <w:sz w:val="20"/>
                <w:szCs w:val="20"/>
              </w:rPr>
              <w:t>0,05</w:t>
            </w:r>
          </w:p>
        </w:tc>
      </w:tr>
      <w:tr w:rsidR="006C3869" w:rsidRPr="00CE0060" w14:paraId="2AD9C0E0" w14:textId="77777777" w:rsidTr="003C47A4">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7B7100" w14:textId="1060FA22" w:rsidR="006C3869" w:rsidRPr="00CE0060" w:rsidRDefault="006C3869" w:rsidP="006C3869">
            <w:pPr>
              <w:spacing w:after="0" w:line="240" w:lineRule="auto"/>
              <w:rPr>
                <w:rFonts w:eastAsia="Times New Roman"/>
                <w:sz w:val="20"/>
                <w:szCs w:val="20"/>
              </w:rPr>
            </w:pPr>
            <w:r w:rsidRPr="00CE0060">
              <w:rPr>
                <w:rFonts w:eastAsia="Times New Roman"/>
                <w:sz w:val="20"/>
                <w:szCs w:val="20"/>
              </w:rPr>
              <w:t>RĐN11</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52AAC139" w14:textId="17B2D534" w:rsidR="006C3869" w:rsidRPr="00CE0060" w:rsidRDefault="006C3869" w:rsidP="006C3869">
            <w:pPr>
              <w:spacing w:after="0" w:line="240" w:lineRule="auto"/>
              <w:rPr>
                <w:sz w:val="20"/>
                <w:szCs w:val="20"/>
              </w:rPr>
            </w:pPr>
            <w:r>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7BC398B2" w14:textId="42A9EB35" w:rsidR="006C3869" w:rsidRPr="00CE0060" w:rsidRDefault="006C3869" w:rsidP="006C3869">
            <w:pPr>
              <w:spacing w:after="0" w:line="240" w:lineRule="auto"/>
              <w:rPr>
                <w:sz w:val="20"/>
                <w:szCs w:val="20"/>
              </w:rPr>
            </w:pPr>
            <w:r>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19C5E192" w14:textId="0BB121E4" w:rsidR="006C3869" w:rsidRPr="00CE0060" w:rsidRDefault="006C3869" w:rsidP="006C3869">
            <w:pPr>
              <w:spacing w:after="0" w:line="240" w:lineRule="auto"/>
              <w:rPr>
                <w:sz w:val="20"/>
                <w:szCs w:val="20"/>
              </w:rPr>
            </w:pPr>
            <w:r>
              <w:rPr>
                <w:sz w:val="20"/>
                <w:szCs w:val="20"/>
              </w:rPr>
              <w:t>0,17</w:t>
            </w:r>
          </w:p>
        </w:tc>
        <w:tc>
          <w:tcPr>
            <w:tcW w:w="803" w:type="dxa"/>
            <w:tcBorders>
              <w:top w:val="nil"/>
              <w:left w:val="nil"/>
              <w:bottom w:val="single" w:sz="4" w:space="0" w:color="auto"/>
              <w:right w:val="single" w:sz="4" w:space="0" w:color="auto"/>
            </w:tcBorders>
            <w:shd w:val="clear" w:color="auto" w:fill="auto"/>
            <w:noWrap/>
            <w:vAlign w:val="center"/>
          </w:tcPr>
          <w:p w14:paraId="576B7016" w14:textId="256DEA84" w:rsidR="006C3869" w:rsidRPr="00CE0060" w:rsidRDefault="006C3869" w:rsidP="006C3869">
            <w:pPr>
              <w:spacing w:after="0" w:line="240" w:lineRule="auto"/>
              <w:rPr>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noWrap/>
            <w:vAlign w:val="center"/>
          </w:tcPr>
          <w:p w14:paraId="4FB7D1DC" w14:textId="04CA96C2" w:rsidR="006C3869" w:rsidRPr="00CE0060" w:rsidRDefault="006C3869" w:rsidP="006C3869">
            <w:pPr>
              <w:spacing w:after="0" w:line="240" w:lineRule="auto"/>
              <w:rPr>
                <w:sz w:val="20"/>
                <w:szCs w:val="20"/>
              </w:rPr>
            </w:pPr>
            <w:r>
              <w:rPr>
                <w:sz w:val="20"/>
                <w:szCs w:val="20"/>
              </w:rPr>
              <w:t>0,075</w:t>
            </w:r>
          </w:p>
        </w:tc>
        <w:tc>
          <w:tcPr>
            <w:tcW w:w="803" w:type="dxa"/>
            <w:tcBorders>
              <w:top w:val="nil"/>
              <w:left w:val="nil"/>
              <w:bottom w:val="single" w:sz="4" w:space="0" w:color="auto"/>
              <w:right w:val="single" w:sz="4" w:space="0" w:color="auto"/>
            </w:tcBorders>
            <w:shd w:val="clear" w:color="auto" w:fill="auto"/>
            <w:noWrap/>
            <w:vAlign w:val="center"/>
          </w:tcPr>
          <w:p w14:paraId="59FAC4E7" w14:textId="6B064AEB" w:rsidR="006C3869" w:rsidRPr="00CE0060" w:rsidRDefault="006C3869" w:rsidP="006C3869">
            <w:pPr>
              <w:spacing w:after="0" w:line="240" w:lineRule="auto"/>
              <w:rPr>
                <w:sz w:val="20"/>
                <w:szCs w:val="20"/>
              </w:rPr>
            </w:pPr>
            <w:r>
              <w:rPr>
                <w:sz w:val="20"/>
                <w:szCs w:val="20"/>
              </w:rPr>
              <w:t>0,105</w:t>
            </w:r>
          </w:p>
        </w:tc>
        <w:tc>
          <w:tcPr>
            <w:tcW w:w="803" w:type="dxa"/>
            <w:tcBorders>
              <w:top w:val="nil"/>
              <w:left w:val="nil"/>
              <w:bottom w:val="single" w:sz="4" w:space="0" w:color="auto"/>
              <w:right w:val="single" w:sz="4" w:space="0" w:color="auto"/>
            </w:tcBorders>
            <w:shd w:val="clear" w:color="auto" w:fill="auto"/>
            <w:noWrap/>
            <w:vAlign w:val="center"/>
          </w:tcPr>
          <w:p w14:paraId="0460C5E9" w14:textId="6B750D48" w:rsidR="006C3869" w:rsidRPr="00CE0060" w:rsidRDefault="006C3869" w:rsidP="006C3869">
            <w:pPr>
              <w:spacing w:after="0" w:line="240" w:lineRule="auto"/>
              <w:rPr>
                <w:sz w:val="20"/>
                <w:szCs w:val="20"/>
              </w:rPr>
            </w:pPr>
            <w:r>
              <w:rPr>
                <w:sz w:val="20"/>
                <w:szCs w:val="20"/>
              </w:rPr>
              <w:t>0,037</w:t>
            </w:r>
          </w:p>
        </w:tc>
        <w:tc>
          <w:tcPr>
            <w:tcW w:w="805" w:type="dxa"/>
            <w:tcBorders>
              <w:top w:val="nil"/>
              <w:left w:val="nil"/>
              <w:bottom w:val="single" w:sz="4" w:space="0" w:color="auto"/>
              <w:right w:val="single" w:sz="4" w:space="0" w:color="auto"/>
            </w:tcBorders>
            <w:shd w:val="clear" w:color="auto" w:fill="auto"/>
            <w:noWrap/>
            <w:vAlign w:val="center"/>
          </w:tcPr>
          <w:p w14:paraId="0F953604" w14:textId="048B835D" w:rsidR="006C3869" w:rsidRPr="00CE0060" w:rsidRDefault="006C3869" w:rsidP="006C3869">
            <w:pPr>
              <w:spacing w:after="0" w:line="240" w:lineRule="auto"/>
              <w:rPr>
                <w:sz w:val="20"/>
                <w:szCs w:val="20"/>
              </w:rPr>
            </w:pPr>
            <w:r>
              <w:rPr>
                <w:sz w:val="20"/>
                <w:szCs w:val="20"/>
              </w:rPr>
              <w:t>0,076</w:t>
            </w:r>
          </w:p>
        </w:tc>
        <w:tc>
          <w:tcPr>
            <w:tcW w:w="844" w:type="dxa"/>
            <w:tcBorders>
              <w:top w:val="nil"/>
              <w:left w:val="nil"/>
              <w:bottom w:val="single" w:sz="4" w:space="0" w:color="auto"/>
              <w:right w:val="single" w:sz="4" w:space="0" w:color="auto"/>
            </w:tcBorders>
            <w:shd w:val="clear" w:color="auto" w:fill="auto"/>
            <w:noWrap/>
            <w:vAlign w:val="center"/>
          </w:tcPr>
          <w:p w14:paraId="6A45FE09" w14:textId="773B322A" w:rsidR="006C3869" w:rsidRPr="00CE0060" w:rsidRDefault="006C3869" w:rsidP="006C3869">
            <w:pPr>
              <w:spacing w:after="0" w:line="240" w:lineRule="auto"/>
              <w:rPr>
                <w:sz w:val="20"/>
                <w:szCs w:val="20"/>
              </w:rPr>
            </w:pPr>
            <w:r>
              <w:rPr>
                <w:sz w:val="20"/>
                <w:szCs w:val="20"/>
              </w:rPr>
              <w:t>0,075</w:t>
            </w:r>
          </w:p>
        </w:tc>
        <w:tc>
          <w:tcPr>
            <w:tcW w:w="844" w:type="dxa"/>
            <w:tcBorders>
              <w:top w:val="nil"/>
              <w:left w:val="nil"/>
              <w:bottom w:val="single" w:sz="4" w:space="0" w:color="auto"/>
              <w:right w:val="single" w:sz="4" w:space="0" w:color="auto"/>
            </w:tcBorders>
            <w:shd w:val="clear" w:color="auto" w:fill="auto"/>
            <w:noWrap/>
            <w:vAlign w:val="center"/>
          </w:tcPr>
          <w:p w14:paraId="1A2F7D28" w14:textId="35007BFB" w:rsidR="006C3869" w:rsidRPr="00CE0060" w:rsidRDefault="006C3869" w:rsidP="006C3869">
            <w:pPr>
              <w:spacing w:after="0" w:line="240" w:lineRule="auto"/>
              <w:rPr>
                <w:sz w:val="20"/>
                <w:szCs w:val="20"/>
              </w:rPr>
            </w:pPr>
            <w:r>
              <w:rPr>
                <w:sz w:val="20"/>
                <w:szCs w:val="20"/>
              </w:rPr>
              <w:t>0,106</w:t>
            </w:r>
          </w:p>
        </w:tc>
        <w:tc>
          <w:tcPr>
            <w:tcW w:w="844" w:type="dxa"/>
            <w:tcBorders>
              <w:top w:val="nil"/>
              <w:left w:val="nil"/>
              <w:bottom w:val="single" w:sz="4" w:space="0" w:color="auto"/>
              <w:right w:val="single" w:sz="4" w:space="0" w:color="auto"/>
            </w:tcBorders>
            <w:shd w:val="clear" w:color="auto" w:fill="auto"/>
            <w:noWrap/>
            <w:vAlign w:val="center"/>
          </w:tcPr>
          <w:p w14:paraId="2AE131DD" w14:textId="6EA1166F" w:rsidR="006C3869" w:rsidRPr="00CE0060" w:rsidRDefault="006C3869" w:rsidP="006C3869">
            <w:pPr>
              <w:spacing w:after="0" w:line="240" w:lineRule="auto"/>
              <w:rPr>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vAlign w:val="center"/>
          </w:tcPr>
          <w:p w14:paraId="1C42A5F5" w14:textId="34E6A0C1" w:rsidR="006C3869" w:rsidRPr="00CE0060" w:rsidRDefault="006C3869" w:rsidP="006C3869">
            <w:pPr>
              <w:spacing w:after="0" w:line="240" w:lineRule="auto"/>
              <w:rPr>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noWrap/>
            <w:vAlign w:val="center"/>
          </w:tcPr>
          <w:p w14:paraId="43E56419" w14:textId="0EB1CC7B" w:rsidR="006C3869" w:rsidRPr="00CE0060" w:rsidRDefault="006C3869" w:rsidP="006C3869">
            <w:pPr>
              <w:spacing w:after="0" w:line="240" w:lineRule="auto"/>
              <w:rPr>
                <w:sz w:val="20"/>
                <w:szCs w:val="20"/>
              </w:rPr>
            </w:pPr>
            <w:r>
              <w:rPr>
                <w:sz w:val="20"/>
                <w:szCs w:val="20"/>
              </w:rPr>
              <w:t>0,01</w:t>
            </w:r>
          </w:p>
        </w:tc>
        <w:tc>
          <w:tcPr>
            <w:tcW w:w="1097" w:type="dxa"/>
            <w:tcBorders>
              <w:top w:val="single" w:sz="4" w:space="0" w:color="auto"/>
              <w:left w:val="nil"/>
              <w:bottom w:val="single" w:sz="4" w:space="0" w:color="auto"/>
              <w:right w:val="single" w:sz="4" w:space="0" w:color="auto"/>
            </w:tcBorders>
            <w:shd w:val="clear" w:color="auto" w:fill="auto"/>
            <w:noWrap/>
            <w:vAlign w:val="center"/>
          </w:tcPr>
          <w:p w14:paraId="523DE07B" w14:textId="6B898BDE" w:rsidR="006C3869" w:rsidRPr="00CE0060" w:rsidRDefault="006C3869" w:rsidP="006C3869">
            <w:pPr>
              <w:spacing w:after="0" w:line="240" w:lineRule="auto"/>
              <w:rPr>
                <w:rFonts w:eastAsia="Times New Roman"/>
                <w:sz w:val="20"/>
                <w:szCs w:val="20"/>
              </w:rPr>
            </w:pPr>
            <w:r w:rsidRPr="00CE0060">
              <w:rPr>
                <w:rFonts w:eastAsia="Times New Roman"/>
                <w:sz w:val="20"/>
                <w:szCs w:val="20"/>
              </w:rPr>
              <w:t>0,05</w:t>
            </w:r>
          </w:p>
        </w:tc>
      </w:tr>
      <w:tr w:rsidR="006C3869" w:rsidRPr="00CE0060" w14:paraId="360974F1" w14:textId="77777777" w:rsidTr="003C47A4">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59A54D" w14:textId="7368B56D" w:rsidR="006C3869" w:rsidRPr="00CE0060" w:rsidRDefault="006C3869" w:rsidP="006C3869">
            <w:pPr>
              <w:spacing w:after="0" w:line="240" w:lineRule="auto"/>
              <w:rPr>
                <w:rFonts w:eastAsia="Times New Roman"/>
                <w:sz w:val="20"/>
                <w:szCs w:val="20"/>
              </w:rPr>
            </w:pPr>
            <w:r w:rsidRPr="00CE0060">
              <w:rPr>
                <w:rFonts w:eastAsia="Times New Roman"/>
                <w:sz w:val="20"/>
                <w:szCs w:val="20"/>
              </w:rPr>
              <w:t>RĐN12</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65272A7A" w14:textId="55FE3F48" w:rsidR="006C3869" w:rsidRPr="00CE0060" w:rsidRDefault="006C3869" w:rsidP="006C3869">
            <w:pPr>
              <w:spacing w:after="0" w:line="240" w:lineRule="auto"/>
              <w:rPr>
                <w:sz w:val="20"/>
                <w:szCs w:val="20"/>
              </w:rPr>
            </w:pPr>
            <w:r>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2A956A4E" w14:textId="15CE9AA1" w:rsidR="006C3869" w:rsidRPr="00CE0060" w:rsidRDefault="006C3869" w:rsidP="006C3869">
            <w:pPr>
              <w:spacing w:after="0" w:line="240" w:lineRule="auto"/>
              <w:rPr>
                <w:sz w:val="20"/>
                <w:szCs w:val="20"/>
              </w:rPr>
            </w:pPr>
            <w:r>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411BFFF6" w14:textId="320ED46D" w:rsidR="006C3869" w:rsidRPr="00CE0060" w:rsidRDefault="006C3869" w:rsidP="006C3869">
            <w:pPr>
              <w:spacing w:after="0" w:line="240" w:lineRule="auto"/>
              <w:rPr>
                <w:sz w:val="20"/>
                <w:szCs w:val="20"/>
              </w:rPr>
            </w:pPr>
            <w:r>
              <w:rPr>
                <w:sz w:val="20"/>
                <w:szCs w:val="20"/>
              </w:rPr>
              <w:t>1,81</w:t>
            </w:r>
          </w:p>
        </w:tc>
        <w:tc>
          <w:tcPr>
            <w:tcW w:w="803" w:type="dxa"/>
            <w:tcBorders>
              <w:top w:val="nil"/>
              <w:left w:val="nil"/>
              <w:bottom w:val="single" w:sz="4" w:space="0" w:color="auto"/>
              <w:right w:val="single" w:sz="4" w:space="0" w:color="auto"/>
            </w:tcBorders>
            <w:shd w:val="clear" w:color="auto" w:fill="auto"/>
            <w:noWrap/>
            <w:vAlign w:val="center"/>
          </w:tcPr>
          <w:p w14:paraId="6A376119" w14:textId="7DF82D70" w:rsidR="006C3869" w:rsidRPr="00CE0060" w:rsidRDefault="006C3869" w:rsidP="006C3869">
            <w:pPr>
              <w:spacing w:after="0" w:line="240" w:lineRule="auto"/>
              <w:rPr>
                <w:sz w:val="20"/>
                <w:szCs w:val="20"/>
              </w:rPr>
            </w:pPr>
            <w:r>
              <w:rPr>
                <w:sz w:val="20"/>
                <w:szCs w:val="20"/>
              </w:rPr>
              <w:t>0,67</w:t>
            </w:r>
          </w:p>
        </w:tc>
        <w:tc>
          <w:tcPr>
            <w:tcW w:w="803" w:type="dxa"/>
            <w:tcBorders>
              <w:top w:val="nil"/>
              <w:left w:val="nil"/>
              <w:bottom w:val="single" w:sz="4" w:space="0" w:color="auto"/>
              <w:right w:val="single" w:sz="4" w:space="0" w:color="auto"/>
            </w:tcBorders>
            <w:shd w:val="clear" w:color="auto" w:fill="auto"/>
            <w:noWrap/>
            <w:vAlign w:val="center"/>
          </w:tcPr>
          <w:p w14:paraId="6994E907" w14:textId="34F42BB5" w:rsidR="006C3869" w:rsidRPr="00CE0060" w:rsidRDefault="006C3869" w:rsidP="006C3869">
            <w:pPr>
              <w:spacing w:after="0" w:line="240" w:lineRule="auto"/>
              <w:rPr>
                <w:sz w:val="20"/>
                <w:szCs w:val="20"/>
              </w:rPr>
            </w:pPr>
            <w:r>
              <w:rPr>
                <w:sz w:val="20"/>
                <w:szCs w:val="20"/>
              </w:rPr>
              <w:t>0,024</w:t>
            </w:r>
          </w:p>
        </w:tc>
        <w:tc>
          <w:tcPr>
            <w:tcW w:w="803" w:type="dxa"/>
            <w:tcBorders>
              <w:top w:val="nil"/>
              <w:left w:val="nil"/>
              <w:bottom w:val="single" w:sz="4" w:space="0" w:color="auto"/>
              <w:right w:val="single" w:sz="4" w:space="0" w:color="auto"/>
            </w:tcBorders>
            <w:shd w:val="clear" w:color="auto" w:fill="auto"/>
            <w:noWrap/>
            <w:vAlign w:val="center"/>
          </w:tcPr>
          <w:p w14:paraId="10BC8F6E" w14:textId="163D88B6" w:rsidR="006C3869" w:rsidRPr="00CE0060" w:rsidRDefault="006C3869" w:rsidP="006C3869">
            <w:pPr>
              <w:spacing w:after="0" w:line="240" w:lineRule="auto"/>
              <w:rPr>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noWrap/>
            <w:vAlign w:val="center"/>
          </w:tcPr>
          <w:p w14:paraId="2CD7394B" w14:textId="51B26C4F" w:rsidR="006C3869" w:rsidRPr="00CE0060" w:rsidRDefault="006C3869" w:rsidP="006C3869">
            <w:pPr>
              <w:spacing w:after="0" w:line="240" w:lineRule="auto"/>
              <w:rPr>
                <w:sz w:val="20"/>
                <w:szCs w:val="20"/>
              </w:rPr>
            </w:pPr>
            <w:r>
              <w:rPr>
                <w:sz w:val="20"/>
                <w:szCs w:val="20"/>
              </w:rPr>
              <w:t>0,149</w:t>
            </w:r>
          </w:p>
        </w:tc>
        <w:tc>
          <w:tcPr>
            <w:tcW w:w="805" w:type="dxa"/>
            <w:tcBorders>
              <w:top w:val="nil"/>
              <w:left w:val="nil"/>
              <w:bottom w:val="single" w:sz="4" w:space="0" w:color="auto"/>
              <w:right w:val="single" w:sz="4" w:space="0" w:color="auto"/>
            </w:tcBorders>
            <w:shd w:val="clear" w:color="auto" w:fill="auto"/>
            <w:noWrap/>
            <w:vAlign w:val="center"/>
          </w:tcPr>
          <w:p w14:paraId="57BDACEA" w14:textId="44F1E366" w:rsidR="006C3869" w:rsidRPr="00CE0060" w:rsidRDefault="006C3869" w:rsidP="006C3869">
            <w:pPr>
              <w:spacing w:after="0" w:line="240" w:lineRule="auto"/>
              <w:rPr>
                <w:sz w:val="20"/>
                <w:szCs w:val="20"/>
              </w:rPr>
            </w:pPr>
            <w:r>
              <w:rPr>
                <w:sz w:val="20"/>
                <w:szCs w:val="20"/>
              </w:rPr>
              <w:t>0,517</w:t>
            </w:r>
          </w:p>
        </w:tc>
        <w:tc>
          <w:tcPr>
            <w:tcW w:w="844" w:type="dxa"/>
            <w:tcBorders>
              <w:top w:val="nil"/>
              <w:left w:val="nil"/>
              <w:bottom w:val="single" w:sz="4" w:space="0" w:color="auto"/>
              <w:right w:val="single" w:sz="4" w:space="0" w:color="auto"/>
            </w:tcBorders>
            <w:shd w:val="clear" w:color="auto" w:fill="auto"/>
            <w:noWrap/>
            <w:vAlign w:val="center"/>
          </w:tcPr>
          <w:p w14:paraId="229F6F77" w14:textId="0EAD8B96" w:rsidR="006C3869" w:rsidRPr="00CE0060" w:rsidRDefault="006C3869" w:rsidP="006C3869">
            <w:pPr>
              <w:spacing w:after="0" w:line="240" w:lineRule="auto"/>
              <w:rPr>
                <w:sz w:val="20"/>
                <w:szCs w:val="20"/>
              </w:rPr>
            </w:pPr>
            <w:r>
              <w:rPr>
                <w:sz w:val="20"/>
                <w:szCs w:val="20"/>
              </w:rPr>
              <w:t>0,421</w:t>
            </w:r>
          </w:p>
        </w:tc>
        <w:tc>
          <w:tcPr>
            <w:tcW w:w="844" w:type="dxa"/>
            <w:tcBorders>
              <w:top w:val="nil"/>
              <w:left w:val="nil"/>
              <w:bottom w:val="single" w:sz="4" w:space="0" w:color="auto"/>
              <w:right w:val="single" w:sz="4" w:space="0" w:color="auto"/>
            </w:tcBorders>
            <w:shd w:val="clear" w:color="auto" w:fill="auto"/>
            <w:noWrap/>
            <w:vAlign w:val="center"/>
          </w:tcPr>
          <w:p w14:paraId="5983F5A1" w14:textId="32D0B091" w:rsidR="006C3869" w:rsidRPr="00CE0060" w:rsidRDefault="006C3869" w:rsidP="006C3869">
            <w:pPr>
              <w:spacing w:after="0" w:line="240" w:lineRule="auto"/>
              <w:rPr>
                <w:sz w:val="20"/>
                <w:szCs w:val="20"/>
              </w:rPr>
            </w:pPr>
            <w:r>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367313AE" w14:textId="0B127190" w:rsidR="006C3869" w:rsidRPr="00CE0060" w:rsidRDefault="006C3869" w:rsidP="006C3869">
            <w:pPr>
              <w:spacing w:after="0" w:line="240" w:lineRule="auto"/>
              <w:rPr>
                <w:sz w:val="20"/>
                <w:szCs w:val="20"/>
              </w:rPr>
            </w:pPr>
            <w:r>
              <w:rPr>
                <w:sz w:val="20"/>
                <w:szCs w:val="20"/>
              </w:rPr>
              <w:t>0,191</w:t>
            </w:r>
          </w:p>
        </w:tc>
        <w:tc>
          <w:tcPr>
            <w:tcW w:w="803" w:type="dxa"/>
            <w:tcBorders>
              <w:top w:val="nil"/>
              <w:left w:val="nil"/>
              <w:bottom w:val="single" w:sz="4" w:space="0" w:color="auto"/>
              <w:right w:val="single" w:sz="4" w:space="0" w:color="auto"/>
            </w:tcBorders>
            <w:shd w:val="clear" w:color="auto" w:fill="auto"/>
            <w:vAlign w:val="center"/>
          </w:tcPr>
          <w:p w14:paraId="77C6CD27" w14:textId="5D9B4E58" w:rsidR="006C3869" w:rsidRPr="00CE0060" w:rsidRDefault="006C3869" w:rsidP="006C3869">
            <w:pPr>
              <w:spacing w:after="0" w:line="240" w:lineRule="auto"/>
              <w:rPr>
                <w:sz w:val="20"/>
                <w:szCs w:val="20"/>
              </w:rPr>
            </w:pPr>
            <w:r>
              <w:rPr>
                <w:sz w:val="20"/>
                <w:szCs w:val="20"/>
              </w:rPr>
              <w:t>0,137</w:t>
            </w:r>
          </w:p>
        </w:tc>
        <w:tc>
          <w:tcPr>
            <w:tcW w:w="803" w:type="dxa"/>
            <w:tcBorders>
              <w:top w:val="nil"/>
              <w:left w:val="nil"/>
              <w:bottom w:val="single" w:sz="4" w:space="0" w:color="auto"/>
              <w:right w:val="single" w:sz="4" w:space="0" w:color="auto"/>
            </w:tcBorders>
            <w:shd w:val="clear" w:color="auto" w:fill="auto"/>
            <w:noWrap/>
            <w:vAlign w:val="center"/>
          </w:tcPr>
          <w:p w14:paraId="20B9544B" w14:textId="2A19662E" w:rsidR="006C3869" w:rsidRPr="00CE0060" w:rsidRDefault="006C3869" w:rsidP="006C3869">
            <w:pPr>
              <w:spacing w:after="0" w:line="240" w:lineRule="auto"/>
              <w:rPr>
                <w:sz w:val="20"/>
                <w:szCs w:val="20"/>
              </w:rPr>
            </w:pPr>
            <w:r>
              <w:rPr>
                <w:sz w:val="20"/>
                <w:szCs w:val="20"/>
              </w:rPr>
              <w:t>0,01</w:t>
            </w:r>
          </w:p>
        </w:tc>
        <w:tc>
          <w:tcPr>
            <w:tcW w:w="1097" w:type="dxa"/>
            <w:tcBorders>
              <w:top w:val="single" w:sz="4" w:space="0" w:color="auto"/>
              <w:left w:val="nil"/>
              <w:bottom w:val="single" w:sz="4" w:space="0" w:color="auto"/>
              <w:right w:val="single" w:sz="4" w:space="0" w:color="auto"/>
            </w:tcBorders>
            <w:shd w:val="clear" w:color="auto" w:fill="auto"/>
            <w:noWrap/>
            <w:vAlign w:val="center"/>
          </w:tcPr>
          <w:p w14:paraId="00E3964B" w14:textId="16C7AD86" w:rsidR="006C3869" w:rsidRPr="00CE0060" w:rsidRDefault="006C3869" w:rsidP="006C3869">
            <w:pPr>
              <w:spacing w:after="0" w:line="240" w:lineRule="auto"/>
              <w:rPr>
                <w:rFonts w:eastAsia="Times New Roman"/>
                <w:sz w:val="20"/>
                <w:szCs w:val="20"/>
              </w:rPr>
            </w:pPr>
            <w:r w:rsidRPr="00CE0060">
              <w:rPr>
                <w:rFonts w:eastAsia="Times New Roman"/>
                <w:sz w:val="20"/>
                <w:szCs w:val="20"/>
              </w:rPr>
              <w:t>0,05</w:t>
            </w:r>
          </w:p>
        </w:tc>
      </w:tr>
      <w:tr w:rsidR="006C3869" w:rsidRPr="00CE0060" w14:paraId="24F37252" w14:textId="77777777" w:rsidTr="003C47A4">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4B238E" w14:textId="130516F4" w:rsidR="006C3869" w:rsidRPr="00CE0060" w:rsidRDefault="006C3869" w:rsidP="006C3869">
            <w:pPr>
              <w:spacing w:after="0" w:line="240" w:lineRule="auto"/>
              <w:rPr>
                <w:rFonts w:eastAsia="Times New Roman"/>
                <w:sz w:val="20"/>
                <w:szCs w:val="20"/>
              </w:rPr>
            </w:pPr>
            <w:r w:rsidRPr="00CE0060">
              <w:rPr>
                <w:rFonts w:eastAsia="Times New Roman"/>
                <w:sz w:val="20"/>
                <w:szCs w:val="20"/>
              </w:rPr>
              <w:t>RĐN13</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139FB908" w14:textId="2B71AEE1" w:rsidR="006C3869" w:rsidRPr="00CE0060" w:rsidRDefault="006C3869" w:rsidP="006C3869">
            <w:pPr>
              <w:spacing w:after="0" w:line="240" w:lineRule="auto"/>
              <w:rPr>
                <w:sz w:val="20"/>
                <w:szCs w:val="20"/>
              </w:rPr>
            </w:pPr>
            <w:r>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718A3574" w14:textId="434EC21C" w:rsidR="006C3869" w:rsidRPr="00CE0060" w:rsidRDefault="006C3869" w:rsidP="006C3869">
            <w:pPr>
              <w:spacing w:after="0" w:line="240" w:lineRule="auto"/>
              <w:rPr>
                <w:sz w:val="20"/>
                <w:szCs w:val="20"/>
              </w:rPr>
            </w:pPr>
            <w:r>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5E31A344" w14:textId="3F7973E1" w:rsidR="006C3869" w:rsidRPr="00CE0060" w:rsidRDefault="006C3869" w:rsidP="006C3869">
            <w:pPr>
              <w:spacing w:after="0" w:line="240" w:lineRule="auto"/>
              <w:rPr>
                <w:sz w:val="20"/>
                <w:szCs w:val="20"/>
              </w:rPr>
            </w:pPr>
            <w:r>
              <w:rPr>
                <w:sz w:val="20"/>
                <w:szCs w:val="20"/>
              </w:rPr>
              <w:t>0,106</w:t>
            </w:r>
          </w:p>
        </w:tc>
        <w:tc>
          <w:tcPr>
            <w:tcW w:w="803" w:type="dxa"/>
            <w:tcBorders>
              <w:top w:val="nil"/>
              <w:left w:val="nil"/>
              <w:bottom w:val="single" w:sz="4" w:space="0" w:color="auto"/>
              <w:right w:val="single" w:sz="4" w:space="0" w:color="auto"/>
            </w:tcBorders>
            <w:shd w:val="clear" w:color="auto" w:fill="auto"/>
            <w:noWrap/>
            <w:vAlign w:val="center"/>
          </w:tcPr>
          <w:p w14:paraId="315158EC" w14:textId="315F520F" w:rsidR="006C3869" w:rsidRPr="00CE0060" w:rsidRDefault="006C3869" w:rsidP="006C3869">
            <w:pPr>
              <w:spacing w:after="0" w:line="240" w:lineRule="auto"/>
              <w:rPr>
                <w:sz w:val="20"/>
                <w:szCs w:val="20"/>
              </w:rPr>
            </w:pPr>
            <w:r>
              <w:rPr>
                <w:sz w:val="20"/>
                <w:szCs w:val="20"/>
              </w:rPr>
              <w:t>0,016</w:t>
            </w:r>
          </w:p>
        </w:tc>
        <w:tc>
          <w:tcPr>
            <w:tcW w:w="803" w:type="dxa"/>
            <w:tcBorders>
              <w:top w:val="nil"/>
              <w:left w:val="nil"/>
              <w:bottom w:val="single" w:sz="4" w:space="0" w:color="auto"/>
              <w:right w:val="single" w:sz="4" w:space="0" w:color="auto"/>
            </w:tcBorders>
            <w:shd w:val="clear" w:color="auto" w:fill="auto"/>
            <w:noWrap/>
            <w:vAlign w:val="center"/>
          </w:tcPr>
          <w:p w14:paraId="18CD1AD2" w14:textId="30DBE2B1" w:rsidR="006C3869" w:rsidRPr="00CE0060" w:rsidRDefault="006C3869" w:rsidP="006C3869">
            <w:pPr>
              <w:spacing w:after="0" w:line="240" w:lineRule="auto"/>
              <w:rPr>
                <w:sz w:val="20"/>
                <w:szCs w:val="20"/>
              </w:rPr>
            </w:pPr>
            <w:r>
              <w:rPr>
                <w:sz w:val="20"/>
                <w:szCs w:val="20"/>
              </w:rPr>
              <w:t>0,035</w:t>
            </w:r>
          </w:p>
        </w:tc>
        <w:tc>
          <w:tcPr>
            <w:tcW w:w="803" w:type="dxa"/>
            <w:tcBorders>
              <w:top w:val="nil"/>
              <w:left w:val="nil"/>
              <w:bottom w:val="single" w:sz="4" w:space="0" w:color="auto"/>
              <w:right w:val="single" w:sz="4" w:space="0" w:color="auto"/>
            </w:tcBorders>
            <w:shd w:val="clear" w:color="auto" w:fill="auto"/>
            <w:noWrap/>
            <w:vAlign w:val="center"/>
          </w:tcPr>
          <w:p w14:paraId="0F8AAFE7" w14:textId="7E946096" w:rsidR="006C3869" w:rsidRPr="00CE0060" w:rsidRDefault="006C3869" w:rsidP="006C3869">
            <w:pPr>
              <w:spacing w:after="0" w:line="240" w:lineRule="auto"/>
              <w:rPr>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noWrap/>
            <w:vAlign w:val="center"/>
          </w:tcPr>
          <w:p w14:paraId="568ADA94" w14:textId="1D4A54DA" w:rsidR="006C3869" w:rsidRPr="00CE0060" w:rsidRDefault="006C3869" w:rsidP="006C3869">
            <w:pPr>
              <w:spacing w:after="0" w:line="240" w:lineRule="auto"/>
              <w:rPr>
                <w:sz w:val="20"/>
                <w:szCs w:val="20"/>
              </w:rPr>
            </w:pPr>
            <w:r>
              <w:rPr>
                <w:sz w:val="20"/>
                <w:szCs w:val="20"/>
              </w:rPr>
              <w:t>0,019</w:t>
            </w:r>
          </w:p>
        </w:tc>
        <w:tc>
          <w:tcPr>
            <w:tcW w:w="805" w:type="dxa"/>
            <w:tcBorders>
              <w:top w:val="nil"/>
              <w:left w:val="nil"/>
              <w:bottom w:val="single" w:sz="4" w:space="0" w:color="auto"/>
              <w:right w:val="single" w:sz="4" w:space="0" w:color="auto"/>
            </w:tcBorders>
            <w:shd w:val="clear" w:color="auto" w:fill="auto"/>
            <w:noWrap/>
            <w:vAlign w:val="center"/>
          </w:tcPr>
          <w:p w14:paraId="27F0394F" w14:textId="47A5FA80" w:rsidR="006C3869" w:rsidRPr="00CE0060" w:rsidRDefault="006C3869" w:rsidP="006C3869">
            <w:pPr>
              <w:spacing w:after="0" w:line="240" w:lineRule="auto"/>
              <w:rPr>
                <w:sz w:val="20"/>
                <w:szCs w:val="20"/>
              </w:rPr>
            </w:pPr>
            <w:r>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45D3417F" w14:textId="4587C908" w:rsidR="006C3869" w:rsidRPr="00CE0060" w:rsidRDefault="006C3869" w:rsidP="006C3869">
            <w:pPr>
              <w:spacing w:after="0" w:line="240" w:lineRule="auto"/>
              <w:rPr>
                <w:sz w:val="20"/>
                <w:szCs w:val="20"/>
              </w:rPr>
            </w:pPr>
            <w:r>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54848F02" w14:textId="05380B28" w:rsidR="006C3869" w:rsidRPr="00CE0060" w:rsidRDefault="006C3869" w:rsidP="006C3869">
            <w:pPr>
              <w:spacing w:after="0" w:line="240" w:lineRule="auto"/>
              <w:rPr>
                <w:sz w:val="20"/>
                <w:szCs w:val="20"/>
              </w:rPr>
            </w:pPr>
            <w:r>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7C6F32D0" w14:textId="5210A970" w:rsidR="006C3869" w:rsidRPr="00CE0060" w:rsidRDefault="006C3869" w:rsidP="006C3869">
            <w:pPr>
              <w:spacing w:after="0" w:line="240" w:lineRule="auto"/>
              <w:rPr>
                <w:sz w:val="20"/>
                <w:szCs w:val="20"/>
              </w:rPr>
            </w:pPr>
            <w:r>
              <w:rPr>
                <w:sz w:val="20"/>
                <w:szCs w:val="20"/>
              </w:rPr>
              <w:t>0,045</w:t>
            </w:r>
          </w:p>
        </w:tc>
        <w:tc>
          <w:tcPr>
            <w:tcW w:w="803" w:type="dxa"/>
            <w:tcBorders>
              <w:top w:val="nil"/>
              <w:left w:val="nil"/>
              <w:bottom w:val="single" w:sz="4" w:space="0" w:color="auto"/>
              <w:right w:val="single" w:sz="4" w:space="0" w:color="auto"/>
            </w:tcBorders>
            <w:shd w:val="clear" w:color="auto" w:fill="auto"/>
            <w:vAlign w:val="center"/>
          </w:tcPr>
          <w:p w14:paraId="50FD55C4" w14:textId="64411875" w:rsidR="006C3869" w:rsidRPr="00CE0060" w:rsidRDefault="006C3869" w:rsidP="006C3869">
            <w:pPr>
              <w:spacing w:after="0" w:line="240" w:lineRule="auto"/>
              <w:rPr>
                <w:sz w:val="20"/>
                <w:szCs w:val="20"/>
              </w:rPr>
            </w:pPr>
            <w:r>
              <w:rPr>
                <w:sz w:val="20"/>
                <w:szCs w:val="20"/>
              </w:rPr>
              <w:t>0,027</w:t>
            </w:r>
          </w:p>
        </w:tc>
        <w:tc>
          <w:tcPr>
            <w:tcW w:w="803" w:type="dxa"/>
            <w:tcBorders>
              <w:top w:val="nil"/>
              <w:left w:val="nil"/>
              <w:bottom w:val="single" w:sz="4" w:space="0" w:color="auto"/>
              <w:right w:val="single" w:sz="4" w:space="0" w:color="auto"/>
            </w:tcBorders>
            <w:shd w:val="clear" w:color="auto" w:fill="auto"/>
            <w:noWrap/>
            <w:vAlign w:val="center"/>
          </w:tcPr>
          <w:p w14:paraId="21D011F4" w14:textId="30543A7D" w:rsidR="006C3869" w:rsidRPr="00CE0060" w:rsidRDefault="006C3869" w:rsidP="006C3869">
            <w:pPr>
              <w:spacing w:after="0" w:line="240" w:lineRule="auto"/>
              <w:rPr>
                <w:sz w:val="20"/>
                <w:szCs w:val="20"/>
              </w:rPr>
            </w:pPr>
            <w:r>
              <w:rPr>
                <w:sz w:val="20"/>
                <w:szCs w:val="20"/>
              </w:rPr>
              <w:t>0,04</w:t>
            </w:r>
          </w:p>
        </w:tc>
        <w:tc>
          <w:tcPr>
            <w:tcW w:w="1097" w:type="dxa"/>
            <w:tcBorders>
              <w:top w:val="single" w:sz="4" w:space="0" w:color="auto"/>
              <w:left w:val="nil"/>
              <w:bottom w:val="single" w:sz="4" w:space="0" w:color="auto"/>
              <w:right w:val="single" w:sz="4" w:space="0" w:color="auto"/>
            </w:tcBorders>
            <w:shd w:val="clear" w:color="auto" w:fill="auto"/>
            <w:noWrap/>
            <w:vAlign w:val="center"/>
          </w:tcPr>
          <w:p w14:paraId="464D77A3" w14:textId="0558BA7C" w:rsidR="006C3869" w:rsidRPr="00CE0060" w:rsidRDefault="006C3869" w:rsidP="006C3869">
            <w:pPr>
              <w:spacing w:after="0" w:line="240" w:lineRule="auto"/>
              <w:rPr>
                <w:rFonts w:eastAsia="Times New Roman"/>
                <w:sz w:val="20"/>
                <w:szCs w:val="20"/>
              </w:rPr>
            </w:pPr>
            <w:r w:rsidRPr="00CE0060">
              <w:rPr>
                <w:rFonts w:eastAsia="Times New Roman"/>
                <w:sz w:val="20"/>
                <w:szCs w:val="20"/>
              </w:rPr>
              <w:t>0,05</w:t>
            </w:r>
          </w:p>
        </w:tc>
      </w:tr>
    </w:tbl>
    <w:p w14:paraId="759AFFB0" w14:textId="77777777" w:rsidR="00BF1D32" w:rsidRPr="00CE0060" w:rsidRDefault="00BF1D32" w:rsidP="00BF1D32">
      <w:pPr>
        <w:pStyle w:val="bdd1"/>
        <w:jc w:val="left"/>
        <w:rPr>
          <w:sz w:val="28"/>
          <w:szCs w:val="28"/>
        </w:rPr>
      </w:pPr>
    </w:p>
    <w:p w14:paraId="564FF427" w14:textId="77777777" w:rsidR="00BF1D32" w:rsidRPr="00CE0060" w:rsidRDefault="00BF1D32" w:rsidP="00BF1D32">
      <w:pPr>
        <w:pStyle w:val="bdd1"/>
        <w:jc w:val="left"/>
        <w:rPr>
          <w:sz w:val="28"/>
          <w:szCs w:val="28"/>
        </w:rPr>
      </w:pPr>
    </w:p>
    <w:p w14:paraId="545667B0" w14:textId="04543504" w:rsidR="00BF1D32" w:rsidRPr="00CE0060" w:rsidRDefault="00BF1D32" w:rsidP="00BF1D32">
      <w:pPr>
        <w:pStyle w:val="bdd1"/>
        <w:jc w:val="left"/>
        <w:rPr>
          <w:sz w:val="28"/>
          <w:szCs w:val="28"/>
        </w:rPr>
      </w:pPr>
    </w:p>
    <w:p w14:paraId="11D4BDE1" w14:textId="0DA09D71" w:rsidR="00BF1D32" w:rsidRPr="00CE0060" w:rsidRDefault="00BF1D32" w:rsidP="00BF1D32">
      <w:pPr>
        <w:pStyle w:val="bdd1"/>
        <w:jc w:val="left"/>
        <w:rPr>
          <w:sz w:val="28"/>
          <w:szCs w:val="28"/>
        </w:rPr>
      </w:pPr>
    </w:p>
    <w:p w14:paraId="29852CA4" w14:textId="4A8E2EDA" w:rsidR="00BF1D32" w:rsidRPr="00CE0060" w:rsidRDefault="00BF1D32" w:rsidP="00BF1D32">
      <w:pPr>
        <w:pStyle w:val="bdd1"/>
        <w:jc w:val="left"/>
        <w:rPr>
          <w:sz w:val="28"/>
          <w:szCs w:val="28"/>
        </w:rPr>
      </w:pPr>
    </w:p>
    <w:p w14:paraId="750E697D" w14:textId="6E025773" w:rsidR="00BF1D32" w:rsidRPr="00CE0060" w:rsidRDefault="00BF1D32" w:rsidP="00BF1D32">
      <w:pPr>
        <w:pStyle w:val="bdd1"/>
        <w:jc w:val="left"/>
        <w:rPr>
          <w:sz w:val="28"/>
          <w:szCs w:val="28"/>
        </w:rPr>
      </w:pPr>
    </w:p>
    <w:p w14:paraId="44F1DF6A" w14:textId="5E017293" w:rsidR="00BF1D32" w:rsidRPr="00CE0060" w:rsidRDefault="00BF1D32" w:rsidP="00BF1D32">
      <w:pPr>
        <w:pStyle w:val="bdd1"/>
        <w:jc w:val="left"/>
        <w:rPr>
          <w:sz w:val="28"/>
          <w:szCs w:val="28"/>
        </w:rPr>
      </w:pPr>
    </w:p>
    <w:p w14:paraId="0E14BADB" w14:textId="28C285CA" w:rsidR="00BF1D32" w:rsidRPr="00CE0060" w:rsidRDefault="00BF1D32" w:rsidP="00BF1D32">
      <w:pPr>
        <w:pStyle w:val="bdd1"/>
        <w:jc w:val="left"/>
        <w:rPr>
          <w:sz w:val="28"/>
          <w:szCs w:val="28"/>
        </w:rPr>
      </w:pPr>
    </w:p>
    <w:p w14:paraId="16A024BB" w14:textId="10BB5735" w:rsidR="00E940F5" w:rsidRDefault="00D03E1F" w:rsidP="00E474C4">
      <w:pPr>
        <w:pStyle w:val="Caption"/>
        <w:rPr>
          <w:sz w:val="28"/>
        </w:rPr>
      </w:pPr>
      <w:bookmarkStart w:id="1882" w:name="_Toc177717497"/>
      <w:r>
        <w:rPr>
          <w:noProof/>
          <w:sz w:val="28"/>
        </w:rPr>
        <w:drawing>
          <wp:anchor distT="0" distB="0" distL="114300" distR="114300" simplePos="0" relativeHeight="252258304" behindDoc="1" locked="0" layoutInCell="1" allowOverlap="1" wp14:anchorId="4AEF1D1A" wp14:editId="33FBBA64">
            <wp:simplePos x="0" y="0"/>
            <wp:positionH relativeFrom="column">
              <wp:posOffset>2044065</wp:posOffset>
            </wp:positionH>
            <wp:positionV relativeFrom="paragraph">
              <wp:posOffset>15875</wp:posOffset>
            </wp:positionV>
            <wp:extent cx="5304790" cy="3181350"/>
            <wp:effectExtent l="0" t="0" r="0" b="0"/>
            <wp:wrapThrough wrapText="bothSides">
              <wp:wrapPolygon edited="0">
                <wp:start x="0" y="0"/>
                <wp:lineTo x="0" y="21471"/>
                <wp:lineTo x="21486" y="21471"/>
                <wp:lineTo x="21486" y="0"/>
                <wp:lineTo x="0" y="0"/>
              </wp:wrapPolygon>
            </wp:wrapThrough>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04790" cy="3181350"/>
                    </a:xfrm>
                    <a:prstGeom prst="rect">
                      <a:avLst/>
                    </a:prstGeom>
                    <a:noFill/>
                  </pic:spPr>
                </pic:pic>
              </a:graphicData>
            </a:graphic>
            <wp14:sizeRelH relativeFrom="page">
              <wp14:pctWidth>0</wp14:pctWidth>
            </wp14:sizeRelH>
            <wp14:sizeRelV relativeFrom="page">
              <wp14:pctHeight>0</wp14:pctHeight>
            </wp14:sizeRelV>
          </wp:anchor>
        </w:drawing>
      </w:r>
    </w:p>
    <w:p w14:paraId="5EB0E6AF" w14:textId="3C2BF232" w:rsidR="00E940F5" w:rsidRDefault="00E940F5" w:rsidP="00E474C4">
      <w:pPr>
        <w:pStyle w:val="Caption"/>
        <w:rPr>
          <w:sz w:val="28"/>
        </w:rPr>
      </w:pPr>
    </w:p>
    <w:p w14:paraId="56E396DA" w14:textId="0CBED9EF" w:rsidR="00E940F5" w:rsidRDefault="00E940F5" w:rsidP="00E474C4">
      <w:pPr>
        <w:pStyle w:val="Caption"/>
        <w:rPr>
          <w:sz w:val="28"/>
        </w:rPr>
      </w:pPr>
    </w:p>
    <w:p w14:paraId="67E07E1E" w14:textId="77777777" w:rsidR="00E940F5" w:rsidRDefault="00E940F5" w:rsidP="00E474C4">
      <w:pPr>
        <w:pStyle w:val="Caption"/>
        <w:rPr>
          <w:sz w:val="28"/>
        </w:rPr>
      </w:pPr>
    </w:p>
    <w:p w14:paraId="5327FAD0" w14:textId="77777777" w:rsidR="00E940F5" w:rsidRDefault="00E940F5" w:rsidP="00E474C4">
      <w:pPr>
        <w:pStyle w:val="Caption"/>
        <w:rPr>
          <w:sz w:val="28"/>
        </w:rPr>
      </w:pPr>
    </w:p>
    <w:p w14:paraId="575D159F" w14:textId="77777777" w:rsidR="00E940F5" w:rsidRDefault="00E940F5" w:rsidP="00E474C4">
      <w:pPr>
        <w:pStyle w:val="Caption"/>
        <w:rPr>
          <w:sz w:val="28"/>
        </w:rPr>
      </w:pPr>
    </w:p>
    <w:p w14:paraId="684792BF" w14:textId="77777777" w:rsidR="00E940F5" w:rsidRDefault="00E940F5" w:rsidP="00E474C4">
      <w:pPr>
        <w:pStyle w:val="Caption"/>
        <w:rPr>
          <w:sz w:val="28"/>
        </w:rPr>
      </w:pPr>
    </w:p>
    <w:p w14:paraId="4C1714AF" w14:textId="77777777" w:rsidR="00E940F5" w:rsidRDefault="00E940F5" w:rsidP="00E474C4">
      <w:pPr>
        <w:pStyle w:val="Caption"/>
        <w:rPr>
          <w:sz w:val="28"/>
        </w:rPr>
      </w:pPr>
    </w:p>
    <w:p w14:paraId="76DB6802" w14:textId="77777777" w:rsidR="00E940F5" w:rsidRDefault="00E940F5" w:rsidP="00E474C4">
      <w:pPr>
        <w:pStyle w:val="Caption"/>
        <w:rPr>
          <w:sz w:val="28"/>
        </w:rPr>
      </w:pPr>
    </w:p>
    <w:p w14:paraId="3D716CBB" w14:textId="2C814907" w:rsidR="00BF1D32" w:rsidRPr="00CE0060" w:rsidRDefault="00BF1D32" w:rsidP="00E474C4">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00D22F3B" w:rsidRPr="00CE0060">
        <w:rPr>
          <w:sz w:val="28"/>
          <w:szCs w:val="28"/>
        </w:rPr>
        <w:t>rạch đổ ra thượng lưu sông Đồng Nai</w:t>
      </w:r>
      <w:bookmarkEnd w:id="1882"/>
    </w:p>
    <w:p w14:paraId="43651C4C" w14:textId="4E746356" w:rsidR="00BF1D32" w:rsidRPr="00CE0060" w:rsidRDefault="00BF1D32" w:rsidP="00BF1D32">
      <w:pPr>
        <w:pStyle w:val="Caption"/>
        <w:rPr>
          <w:sz w:val="28"/>
          <w:szCs w:val="28"/>
        </w:rPr>
      </w:pPr>
      <w:bookmarkStart w:id="1883" w:name="_Toc177717376"/>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63</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00D22F3B" w:rsidRPr="00CE0060">
        <w:rPr>
          <w:sz w:val="28"/>
          <w:szCs w:val="28"/>
        </w:rPr>
        <w:t>rạch đổ ra thượng lưu sông Đồng Nai</w:t>
      </w:r>
      <w:bookmarkEnd w:id="1883"/>
    </w:p>
    <w:tbl>
      <w:tblPr>
        <w:tblpPr w:leftFromText="180" w:rightFromText="180" w:vertAnchor="text" w:horzAnchor="page" w:tblpX="2727" w:tblpY="115"/>
        <w:tblW w:w="12738" w:type="dxa"/>
        <w:tblLook w:val="04A0" w:firstRow="1" w:lastRow="0" w:firstColumn="1" w:lastColumn="0" w:noHBand="0" w:noVBand="1"/>
      </w:tblPr>
      <w:tblGrid>
        <w:gridCol w:w="1014"/>
        <w:gridCol w:w="807"/>
        <w:gridCol w:w="807"/>
        <w:gridCol w:w="807"/>
        <w:gridCol w:w="807"/>
        <w:gridCol w:w="807"/>
        <w:gridCol w:w="807"/>
        <w:gridCol w:w="807"/>
        <w:gridCol w:w="810"/>
        <w:gridCol w:w="849"/>
        <w:gridCol w:w="849"/>
        <w:gridCol w:w="849"/>
        <w:gridCol w:w="807"/>
        <w:gridCol w:w="807"/>
        <w:gridCol w:w="1104"/>
      </w:tblGrid>
      <w:tr w:rsidR="00CE0060" w:rsidRPr="00CE0060" w14:paraId="5E1D3315" w14:textId="77777777" w:rsidTr="003C47A4">
        <w:trPr>
          <w:trHeight w:val="287"/>
        </w:trPr>
        <w:tc>
          <w:tcPr>
            <w:tcW w:w="1014" w:type="dxa"/>
            <w:vMerge w:val="restart"/>
            <w:tcBorders>
              <w:top w:val="single" w:sz="4" w:space="0" w:color="auto"/>
              <w:left w:val="single" w:sz="4" w:space="0" w:color="auto"/>
              <w:right w:val="single" w:sz="4" w:space="0" w:color="auto"/>
            </w:tcBorders>
            <w:shd w:val="clear" w:color="auto" w:fill="auto"/>
            <w:noWrap/>
            <w:vAlign w:val="center"/>
          </w:tcPr>
          <w:p w14:paraId="18FB6BB3" w14:textId="62F538B5" w:rsidR="00151278" w:rsidRPr="00CE0060" w:rsidRDefault="00151278" w:rsidP="003C47A4">
            <w:pPr>
              <w:spacing w:after="0" w:line="240" w:lineRule="auto"/>
              <w:rPr>
                <w:rFonts w:eastAsia="Times New Roman"/>
                <w:sz w:val="20"/>
                <w:szCs w:val="20"/>
              </w:rPr>
            </w:pPr>
            <w:r w:rsidRPr="00CE0060">
              <w:rPr>
                <w:b/>
                <w:bCs/>
                <w:sz w:val="20"/>
                <w:szCs w:val="20"/>
              </w:rPr>
              <w:t>Fe</w:t>
            </w:r>
          </w:p>
        </w:tc>
        <w:tc>
          <w:tcPr>
            <w:tcW w:w="807" w:type="dxa"/>
            <w:tcBorders>
              <w:top w:val="single" w:sz="4" w:space="0" w:color="auto"/>
              <w:bottom w:val="single" w:sz="4" w:space="0" w:color="auto"/>
            </w:tcBorders>
            <w:shd w:val="clear" w:color="auto" w:fill="auto"/>
            <w:noWrap/>
            <w:vAlign w:val="center"/>
          </w:tcPr>
          <w:p w14:paraId="6821A7E2" w14:textId="77777777" w:rsidR="00151278" w:rsidRPr="00CE0060" w:rsidRDefault="00151278" w:rsidP="003C47A4">
            <w:pPr>
              <w:spacing w:after="0" w:line="240" w:lineRule="auto"/>
              <w:rPr>
                <w:rFonts w:eastAsia="Times New Roman"/>
                <w:sz w:val="20"/>
                <w:szCs w:val="20"/>
              </w:rPr>
            </w:pPr>
          </w:p>
        </w:tc>
        <w:tc>
          <w:tcPr>
            <w:tcW w:w="807" w:type="dxa"/>
            <w:tcBorders>
              <w:top w:val="single" w:sz="4" w:space="0" w:color="auto"/>
              <w:bottom w:val="single" w:sz="4" w:space="0" w:color="auto"/>
            </w:tcBorders>
            <w:shd w:val="clear" w:color="auto" w:fill="auto"/>
            <w:noWrap/>
            <w:vAlign w:val="center"/>
          </w:tcPr>
          <w:p w14:paraId="6E3288EE" w14:textId="77777777" w:rsidR="00151278" w:rsidRPr="00CE0060" w:rsidRDefault="00151278" w:rsidP="003C47A4">
            <w:pPr>
              <w:spacing w:after="0" w:line="240" w:lineRule="auto"/>
              <w:rPr>
                <w:rFonts w:eastAsia="Times New Roman"/>
                <w:sz w:val="20"/>
                <w:szCs w:val="20"/>
              </w:rPr>
            </w:pPr>
          </w:p>
        </w:tc>
        <w:tc>
          <w:tcPr>
            <w:tcW w:w="807" w:type="dxa"/>
            <w:tcBorders>
              <w:top w:val="single" w:sz="4" w:space="0" w:color="auto"/>
              <w:bottom w:val="single" w:sz="4" w:space="0" w:color="auto"/>
            </w:tcBorders>
            <w:shd w:val="clear" w:color="auto" w:fill="auto"/>
            <w:noWrap/>
            <w:vAlign w:val="center"/>
          </w:tcPr>
          <w:p w14:paraId="23BBF60B" w14:textId="77777777" w:rsidR="00151278" w:rsidRPr="00CE0060" w:rsidRDefault="00151278" w:rsidP="003C47A4">
            <w:pPr>
              <w:spacing w:after="0" w:line="240" w:lineRule="auto"/>
              <w:rPr>
                <w:rFonts w:eastAsia="Times New Roman"/>
                <w:sz w:val="20"/>
                <w:szCs w:val="20"/>
              </w:rPr>
            </w:pPr>
          </w:p>
        </w:tc>
        <w:tc>
          <w:tcPr>
            <w:tcW w:w="4038" w:type="dxa"/>
            <w:gridSpan w:val="5"/>
            <w:tcBorders>
              <w:top w:val="single" w:sz="4" w:space="0" w:color="auto"/>
              <w:bottom w:val="single" w:sz="4" w:space="0" w:color="auto"/>
            </w:tcBorders>
            <w:shd w:val="clear" w:color="auto" w:fill="auto"/>
            <w:noWrap/>
            <w:vAlign w:val="center"/>
          </w:tcPr>
          <w:p w14:paraId="7CDAC6E7"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9" w:type="dxa"/>
            <w:tcBorders>
              <w:top w:val="single" w:sz="4" w:space="0" w:color="auto"/>
              <w:bottom w:val="single" w:sz="4" w:space="0" w:color="auto"/>
            </w:tcBorders>
            <w:shd w:val="clear" w:color="auto" w:fill="auto"/>
            <w:noWrap/>
            <w:vAlign w:val="center"/>
          </w:tcPr>
          <w:p w14:paraId="700D93FC" w14:textId="77777777" w:rsidR="00151278" w:rsidRPr="00CE0060" w:rsidRDefault="00151278" w:rsidP="003C47A4">
            <w:pPr>
              <w:spacing w:after="0" w:line="240" w:lineRule="auto"/>
              <w:rPr>
                <w:rFonts w:eastAsia="Times New Roman"/>
                <w:sz w:val="20"/>
                <w:szCs w:val="20"/>
              </w:rPr>
            </w:pPr>
          </w:p>
        </w:tc>
        <w:tc>
          <w:tcPr>
            <w:tcW w:w="849" w:type="dxa"/>
            <w:tcBorders>
              <w:top w:val="single" w:sz="4" w:space="0" w:color="auto"/>
              <w:bottom w:val="single" w:sz="4" w:space="0" w:color="auto"/>
            </w:tcBorders>
            <w:shd w:val="clear" w:color="auto" w:fill="auto"/>
            <w:noWrap/>
            <w:vAlign w:val="center"/>
          </w:tcPr>
          <w:p w14:paraId="53F3255A" w14:textId="77777777" w:rsidR="00151278" w:rsidRPr="00CE0060" w:rsidRDefault="00151278" w:rsidP="003C47A4">
            <w:pPr>
              <w:spacing w:after="0" w:line="240" w:lineRule="auto"/>
              <w:rPr>
                <w:rFonts w:eastAsia="Times New Roman"/>
                <w:sz w:val="20"/>
                <w:szCs w:val="20"/>
              </w:rPr>
            </w:pPr>
          </w:p>
        </w:tc>
        <w:tc>
          <w:tcPr>
            <w:tcW w:w="849" w:type="dxa"/>
            <w:tcBorders>
              <w:top w:val="single" w:sz="4" w:space="0" w:color="auto"/>
              <w:bottom w:val="single" w:sz="4" w:space="0" w:color="auto"/>
            </w:tcBorders>
            <w:shd w:val="clear" w:color="auto" w:fill="auto"/>
            <w:noWrap/>
            <w:vAlign w:val="center"/>
          </w:tcPr>
          <w:p w14:paraId="31ECE2CF" w14:textId="77777777" w:rsidR="00151278" w:rsidRPr="00CE0060" w:rsidRDefault="00151278" w:rsidP="003C47A4">
            <w:pPr>
              <w:spacing w:after="0" w:line="240" w:lineRule="auto"/>
              <w:rPr>
                <w:rFonts w:eastAsia="Times New Roman"/>
                <w:sz w:val="20"/>
                <w:szCs w:val="20"/>
              </w:rPr>
            </w:pPr>
          </w:p>
        </w:tc>
        <w:tc>
          <w:tcPr>
            <w:tcW w:w="807" w:type="dxa"/>
            <w:tcBorders>
              <w:top w:val="single" w:sz="4" w:space="0" w:color="auto"/>
              <w:bottom w:val="single" w:sz="4" w:space="0" w:color="auto"/>
            </w:tcBorders>
            <w:vAlign w:val="center"/>
          </w:tcPr>
          <w:p w14:paraId="11981B71" w14:textId="77777777" w:rsidR="00151278" w:rsidRPr="00CE0060" w:rsidRDefault="00151278" w:rsidP="003C47A4">
            <w:pPr>
              <w:spacing w:after="0" w:line="240" w:lineRule="auto"/>
              <w:rPr>
                <w:rFonts w:eastAsia="Times New Roman"/>
                <w:sz w:val="20"/>
                <w:szCs w:val="20"/>
              </w:rPr>
            </w:pPr>
          </w:p>
        </w:tc>
        <w:tc>
          <w:tcPr>
            <w:tcW w:w="807" w:type="dxa"/>
            <w:tcBorders>
              <w:top w:val="single" w:sz="4" w:space="0" w:color="auto"/>
              <w:bottom w:val="single" w:sz="4" w:space="0" w:color="auto"/>
              <w:right w:val="single" w:sz="4" w:space="0" w:color="auto"/>
            </w:tcBorders>
            <w:shd w:val="clear" w:color="auto" w:fill="auto"/>
            <w:noWrap/>
            <w:vAlign w:val="center"/>
          </w:tcPr>
          <w:p w14:paraId="67C5F55D" w14:textId="1B61CA3C" w:rsidR="00151278" w:rsidRPr="00CE0060" w:rsidRDefault="00151278" w:rsidP="003C47A4">
            <w:pPr>
              <w:spacing w:after="0" w:line="240" w:lineRule="auto"/>
              <w:rPr>
                <w:rFonts w:eastAsia="Times New Roman"/>
                <w:sz w:val="20"/>
                <w:szCs w:val="20"/>
              </w:rPr>
            </w:pPr>
          </w:p>
        </w:tc>
        <w:tc>
          <w:tcPr>
            <w:tcW w:w="1104" w:type="dxa"/>
            <w:vMerge w:val="restart"/>
            <w:tcBorders>
              <w:top w:val="single" w:sz="4" w:space="0" w:color="auto"/>
              <w:left w:val="single" w:sz="4" w:space="0" w:color="auto"/>
              <w:right w:val="single" w:sz="4" w:space="0" w:color="auto"/>
            </w:tcBorders>
            <w:shd w:val="clear" w:color="auto" w:fill="auto"/>
            <w:noWrap/>
            <w:vAlign w:val="center"/>
          </w:tcPr>
          <w:p w14:paraId="3062ECA5"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1014E9" w:rsidRPr="00CE0060" w14:paraId="600DDD92" w14:textId="77777777" w:rsidTr="003C47A4">
        <w:trPr>
          <w:trHeight w:val="358"/>
        </w:trPr>
        <w:tc>
          <w:tcPr>
            <w:tcW w:w="1014" w:type="dxa"/>
            <w:vMerge/>
            <w:tcBorders>
              <w:left w:val="single" w:sz="4" w:space="0" w:color="auto"/>
              <w:bottom w:val="single" w:sz="4" w:space="0" w:color="auto"/>
              <w:right w:val="single" w:sz="4" w:space="0" w:color="auto"/>
            </w:tcBorders>
            <w:shd w:val="clear" w:color="auto" w:fill="auto"/>
            <w:noWrap/>
            <w:vAlign w:val="center"/>
          </w:tcPr>
          <w:p w14:paraId="213D8EDD" w14:textId="77777777" w:rsidR="001014E9" w:rsidRPr="00CE0060" w:rsidRDefault="001014E9" w:rsidP="001014E9">
            <w:pPr>
              <w:spacing w:after="0" w:line="240" w:lineRule="auto"/>
              <w:rPr>
                <w:b/>
                <w:bCs/>
                <w:sz w:val="20"/>
                <w:szCs w:val="20"/>
              </w:rPr>
            </w:pP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C00CD9" w14:textId="2EE7D558" w:rsidR="001014E9" w:rsidRPr="00CE0060" w:rsidRDefault="001014E9" w:rsidP="001014E9">
            <w:pPr>
              <w:spacing w:after="0" w:line="240" w:lineRule="auto"/>
              <w:rPr>
                <w:rFonts w:eastAsia="Times New Roman"/>
                <w:sz w:val="20"/>
                <w:szCs w:val="20"/>
              </w:rPr>
            </w:pPr>
            <w:r>
              <w:rPr>
                <w:b/>
                <w:bCs/>
                <w:sz w:val="20"/>
                <w:szCs w:val="20"/>
              </w:rPr>
              <w:t>Tháng 11</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73B9B2A7" w14:textId="0EF063EB" w:rsidR="001014E9" w:rsidRPr="00CE0060" w:rsidRDefault="001014E9" w:rsidP="001014E9">
            <w:pPr>
              <w:spacing w:after="0" w:line="240" w:lineRule="auto"/>
              <w:rPr>
                <w:rFonts w:eastAsia="Times New Roman"/>
                <w:sz w:val="20"/>
                <w:szCs w:val="20"/>
              </w:rPr>
            </w:pPr>
            <w:r>
              <w:rPr>
                <w:b/>
                <w:bCs/>
                <w:sz w:val="20"/>
                <w:szCs w:val="20"/>
              </w:rPr>
              <w:t>Tháng 12</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60797FF" w14:textId="3735E4C5" w:rsidR="001014E9" w:rsidRPr="00CE0060" w:rsidRDefault="001014E9" w:rsidP="001014E9">
            <w:pPr>
              <w:spacing w:after="0" w:line="240" w:lineRule="auto"/>
              <w:rPr>
                <w:rFonts w:eastAsia="Times New Roman"/>
                <w:sz w:val="20"/>
                <w:szCs w:val="20"/>
              </w:rPr>
            </w:pPr>
            <w:r>
              <w:rPr>
                <w:b/>
                <w:bCs/>
                <w:sz w:val="20"/>
                <w:szCs w:val="20"/>
              </w:rPr>
              <w:t>Tháng 1</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5C5ED7B1" w14:textId="29962E76" w:rsidR="001014E9" w:rsidRPr="00CE0060" w:rsidRDefault="001014E9" w:rsidP="001014E9">
            <w:pPr>
              <w:spacing w:after="0" w:line="240" w:lineRule="auto"/>
              <w:rPr>
                <w:rFonts w:eastAsia="Times New Roman"/>
                <w:sz w:val="20"/>
                <w:szCs w:val="20"/>
              </w:rPr>
            </w:pPr>
            <w:r>
              <w:rPr>
                <w:b/>
                <w:bCs/>
                <w:sz w:val="20"/>
                <w:szCs w:val="20"/>
              </w:rPr>
              <w:t>Tháng 2</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D859B22" w14:textId="018136FE" w:rsidR="001014E9" w:rsidRPr="00CE0060" w:rsidRDefault="001014E9" w:rsidP="001014E9">
            <w:pPr>
              <w:spacing w:after="0" w:line="240" w:lineRule="auto"/>
              <w:rPr>
                <w:rFonts w:eastAsia="Times New Roman"/>
                <w:sz w:val="20"/>
                <w:szCs w:val="20"/>
              </w:rPr>
            </w:pPr>
            <w:r>
              <w:rPr>
                <w:b/>
                <w:bCs/>
                <w:sz w:val="20"/>
                <w:szCs w:val="20"/>
              </w:rPr>
              <w:t>Tháng 3</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499D4E87" w14:textId="552764BF" w:rsidR="001014E9" w:rsidRPr="00CE0060" w:rsidRDefault="001014E9" w:rsidP="001014E9">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2DA6F74" w14:textId="6350CF40" w:rsidR="001014E9" w:rsidRPr="00CE0060" w:rsidRDefault="001014E9" w:rsidP="001014E9">
            <w:pPr>
              <w:spacing w:after="0" w:line="240" w:lineRule="auto"/>
              <w:rPr>
                <w:rFonts w:eastAsia="Times New Roman"/>
                <w:sz w:val="20"/>
                <w:szCs w:val="20"/>
              </w:rPr>
            </w:pPr>
            <w:r>
              <w:rPr>
                <w:b/>
                <w:bCs/>
                <w:sz w:val="20"/>
                <w:szCs w:val="20"/>
              </w:rPr>
              <w:t>Tháng 5</w:t>
            </w:r>
            <w:r>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00F289E4" w14:textId="2E2BA3B7" w:rsidR="001014E9" w:rsidRPr="00CE0060" w:rsidRDefault="001014E9" w:rsidP="001014E9">
            <w:pPr>
              <w:spacing w:after="0" w:line="240" w:lineRule="auto"/>
              <w:rPr>
                <w:rFonts w:eastAsia="Times New Roman"/>
                <w:sz w:val="20"/>
                <w:szCs w:val="20"/>
              </w:rPr>
            </w:pPr>
            <w:r>
              <w:rPr>
                <w:b/>
                <w:bCs/>
                <w:sz w:val="20"/>
                <w:szCs w:val="20"/>
              </w:rPr>
              <w:t>Tháng 6</w:t>
            </w:r>
            <w:r>
              <w:rPr>
                <w:b/>
                <w:bCs/>
                <w:sz w:val="20"/>
                <w:szCs w:val="20"/>
              </w:rPr>
              <w:br/>
              <w:t>2024</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73A08DA6" w14:textId="5B3478AC" w:rsidR="001014E9" w:rsidRPr="00CE0060" w:rsidRDefault="001014E9" w:rsidP="001014E9">
            <w:pPr>
              <w:spacing w:after="0" w:line="240" w:lineRule="auto"/>
              <w:rPr>
                <w:rFonts w:eastAsia="Times New Roman"/>
                <w:sz w:val="20"/>
                <w:szCs w:val="20"/>
              </w:rPr>
            </w:pPr>
            <w:r>
              <w:rPr>
                <w:b/>
                <w:bCs/>
                <w:sz w:val="20"/>
                <w:szCs w:val="20"/>
              </w:rPr>
              <w:t>Tháng 7</w:t>
            </w:r>
            <w:r>
              <w:rPr>
                <w:b/>
                <w:bCs/>
                <w:sz w:val="20"/>
                <w:szCs w:val="20"/>
              </w:rPr>
              <w:br/>
              <w:t>2024</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7166FE62" w14:textId="07064C7C" w:rsidR="001014E9" w:rsidRPr="00CE0060" w:rsidRDefault="001014E9" w:rsidP="001014E9">
            <w:pPr>
              <w:spacing w:after="0" w:line="240" w:lineRule="auto"/>
              <w:rPr>
                <w:rFonts w:eastAsia="Times New Roman"/>
                <w:sz w:val="20"/>
                <w:szCs w:val="20"/>
              </w:rPr>
            </w:pPr>
            <w:r>
              <w:rPr>
                <w:b/>
                <w:bCs/>
                <w:sz w:val="20"/>
                <w:szCs w:val="20"/>
              </w:rPr>
              <w:t>Tháng 8</w:t>
            </w:r>
            <w:r>
              <w:rPr>
                <w:b/>
                <w:bCs/>
                <w:sz w:val="20"/>
                <w:szCs w:val="20"/>
              </w:rPr>
              <w:br/>
              <w:t>2024</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1739DC55" w14:textId="17B0D70A" w:rsidR="001014E9" w:rsidRPr="00CE0060" w:rsidRDefault="001014E9" w:rsidP="001014E9">
            <w:pPr>
              <w:spacing w:after="0" w:line="240" w:lineRule="auto"/>
              <w:rPr>
                <w:rFonts w:eastAsia="Times New Roman"/>
                <w:sz w:val="20"/>
                <w:szCs w:val="20"/>
              </w:rPr>
            </w:pPr>
            <w:r>
              <w:rPr>
                <w:b/>
                <w:bCs/>
                <w:sz w:val="20"/>
                <w:szCs w:val="20"/>
              </w:rPr>
              <w:t>Tháng 9</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vAlign w:val="center"/>
          </w:tcPr>
          <w:p w14:paraId="1FAB72EB" w14:textId="763651A1" w:rsidR="001014E9" w:rsidRPr="00CE0060" w:rsidRDefault="001014E9" w:rsidP="001014E9">
            <w:pPr>
              <w:spacing w:after="0" w:line="240" w:lineRule="auto"/>
              <w:rPr>
                <w:b/>
                <w:bCs/>
                <w:sz w:val="20"/>
                <w:szCs w:val="20"/>
              </w:rPr>
            </w:pPr>
            <w:r>
              <w:rPr>
                <w:b/>
                <w:bCs/>
                <w:sz w:val="20"/>
                <w:szCs w:val="20"/>
              </w:rPr>
              <w:t>Tháng 10</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21C65D8E" w14:textId="1CE673C5" w:rsidR="001014E9" w:rsidRPr="00CE0060" w:rsidRDefault="001014E9" w:rsidP="001014E9">
            <w:pPr>
              <w:spacing w:after="0" w:line="240" w:lineRule="auto"/>
              <w:rPr>
                <w:rFonts w:eastAsia="Times New Roman"/>
                <w:sz w:val="20"/>
                <w:szCs w:val="20"/>
              </w:rPr>
            </w:pPr>
            <w:r>
              <w:rPr>
                <w:b/>
                <w:bCs/>
                <w:sz w:val="20"/>
                <w:szCs w:val="20"/>
              </w:rPr>
              <w:t>Tháng 11</w:t>
            </w:r>
            <w:r>
              <w:rPr>
                <w:b/>
                <w:bCs/>
                <w:sz w:val="20"/>
                <w:szCs w:val="20"/>
              </w:rPr>
              <w:br/>
              <w:t>2024</w:t>
            </w:r>
          </w:p>
        </w:tc>
        <w:tc>
          <w:tcPr>
            <w:tcW w:w="1104" w:type="dxa"/>
            <w:vMerge/>
            <w:tcBorders>
              <w:left w:val="nil"/>
              <w:bottom w:val="single" w:sz="4" w:space="0" w:color="auto"/>
              <w:right w:val="single" w:sz="4" w:space="0" w:color="auto"/>
            </w:tcBorders>
            <w:shd w:val="clear" w:color="auto" w:fill="auto"/>
            <w:noWrap/>
            <w:vAlign w:val="center"/>
          </w:tcPr>
          <w:p w14:paraId="51FFDEA9" w14:textId="77777777" w:rsidR="001014E9" w:rsidRPr="00CE0060" w:rsidRDefault="001014E9" w:rsidP="001014E9">
            <w:pPr>
              <w:spacing w:after="0" w:line="240" w:lineRule="auto"/>
              <w:rPr>
                <w:rFonts w:eastAsia="Times New Roman"/>
                <w:b/>
                <w:bCs/>
                <w:sz w:val="20"/>
                <w:szCs w:val="20"/>
              </w:rPr>
            </w:pPr>
          </w:p>
        </w:tc>
      </w:tr>
      <w:tr w:rsidR="001014E9" w:rsidRPr="00CE0060" w14:paraId="74FC40D0" w14:textId="77777777" w:rsidTr="003C47A4">
        <w:trPr>
          <w:trHeight w:val="358"/>
        </w:trPr>
        <w:tc>
          <w:tcPr>
            <w:tcW w:w="1014" w:type="dxa"/>
            <w:tcBorders>
              <w:top w:val="nil"/>
              <w:left w:val="single" w:sz="4" w:space="0" w:color="auto"/>
              <w:bottom w:val="single" w:sz="4" w:space="0" w:color="auto"/>
              <w:right w:val="single" w:sz="4" w:space="0" w:color="auto"/>
            </w:tcBorders>
            <w:shd w:val="clear" w:color="auto" w:fill="auto"/>
            <w:noWrap/>
            <w:vAlign w:val="center"/>
          </w:tcPr>
          <w:p w14:paraId="0EFA24A0" w14:textId="39A6A3E2"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RĐN7</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351077C1" w14:textId="4FF3FDCB" w:rsidR="001014E9" w:rsidRPr="00CE0060" w:rsidRDefault="001014E9" w:rsidP="001014E9">
            <w:pPr>
              <w:spacing w:after="0" w:line="240" w:lineRule="auto"/>
              <w:rPr>
                <w:rFonts w:eastAsia="Times New Roman"/>
                <w:sz w:val="20"/>
                <w:szCs w:val="20"/>
              </w:rPr>
            </w:pPr>
            <w:r>
              <w:rPr>
                <w:sz w:val="20"/>
                <w:szCs w:val="20"/>
              </w:rPr>
              <w:t>0,49</w:t>
            </w:r>
          </w:p>
        </w:tc>
        <w:tc>
          <w:tcPr>
            <w:tcW w:w="807" w:type="dxa"/>
            <w:tcBorders>
              <w:top w:val="nil"/>
              <w:left w:val="nil"/>
              <w:bottom w:val="single" w:sz="4" w:space="0" w:color="auto"/>
              <w:right w:val="single" w:sz="4" w:space="0" w:color="auto"/>
            </w:tcBorders>
            <w:shd w:val="clear" w:color="auto" w:fill="auto"/>
            <w:noWrap/>
            <w:vAlign w:val="center"/>
          </w:tcPr>
          <w:p w14:paraId="53CEFF9A" w14:textId="5E5C3B8C" w:rsidR="001014E9" w:rsidRPr="00CE0060" w:rsidRDefault="001014E9" w:rsidP="001014E9">
            <w:pPr>
              <w:spacing w:after="0" w:line="240" w:lineRule="auto"/>
              <w:rPr>
                <w:rFonts w:eastAsia="Times New Roman"/>
                <w:sz w:val="20"/>
                <w:szCs w:val="20"/>
              </w:rPr>
            </w:pPr>
            <w:r>
              <w:rPr>
                <w:sz w:val="20"/>
                <w:szCs w:val="20"/>
              </w:rPr>
              <w:t>0,13</w:t>
            </w:r>
          </w:p>
        </w:tc>
        <w:tc>
          <w:tcPr>
            <w:tcW w:w="807" w:type="dxa"/>
            <w:tcBorders>
              <w:top w:val="nil"/>
              <w:left w:val="nil"/>
              <w:bottom w:val="single" w:sz="4" w:space="0" w:color="auto"/>
              <w:right w:val="single" w:sz="4" w:space="0" w:color="auto"/>
            </w:tcBorders>
            <w:shd w:val="clear" w:color="auto" w:fill="auto"/>
            <w:noWrap/>
            <w:vAlign w:val="center"/>
          </w:tcPr>
          <w:p w14:paraId="4730A4A4" w14:textId="13654BCB" w:rsidR="001014E9" w:rsidRPr="00CE0060" w:rsidRDefault="001014E9" w:rsidP="001014E9">
            <w:pPr>
              <w:spacing w:after="0" w:line="240" w:lineRule="auto"/>
              <w:rPr>
                <w:rFonts w:eastAsia="Times New Roman"/>
                <w:sz w:val="20"/>
                <w:szCs w:val="20"/>
              </w:rPr>
            </w:pPr>
            <w:r>
              <w:rPr>
                <w:sz w:val="20"/>
                <w:szCs w:val="20"/>
              </w:rPr>
              <w:t>0,5</w:t>
            </w:r>
          </w:p>
        </w:tc>
        <w:tc>
          <w:tcPr>
            <w:tcW w:w="807" w:type="dxa"/>
            <w:tcBorders>
              <w:top w:val="nil"/>
              <w:left w:val="nil"/>
              <w:bottom w:val="single" w:sz="4" w:space="0" w:color="auto"/>
              <w:right w:val="single" w:sz="4" w:space="0" w:color="auto"/>
            </w:tcBorders>
            <w:shd w:val="clear" w:color="auto" w:fill="auto"/>
            <w:noWrap/>
            <w:vAlign w:val="center"/>
          </w:tcPr>
          <w:p w14:paraId="3028FE6C" w14:textId="30196DBC" w:rsidR="001014E9" w:rsidRPr="00CE0060" w:rsidRDefault="001014E9" w:rsidP="001014E9">
            <w:pPr>
              <w:spacing w:after="0" w:line="240" w:lineRule="auto"/>
              <w:rPr>
                <w:rFonts w:eastAsia="Times New Roman"/>
                <w:sz w:val="20"/>
                <w:szCs w:val="20"/>
              </w:rPr>
            </w:pPr>
            <w:r>
              <w:rPr>
                <w:sz w:val="20"/>
                <w:szCs w:val="20"/>
              </w:rPr>
              <w:t>1</w:t>
            </w:r>
          </w:p>
        </w:tc>
        <w:tc>
          <w:tcPr>
            <w:tcW w:w="807" w:type="dxa"/>
            <w:tcBorders>
              <w:top w:val="nil"/>
              <w:left w:val="nil"/>
              <w:bottom w:val="single" w:sz="4" w:space="0" w:color="auto"/>
              <w:right w:val="single" w:sz="4" w:space="0" w:color="auto"/>
            </w:tcBorders>
            <w:shd w:val="clear" w:color="auto" w:fill="auto"/>
            <w:noWrap/>
            <w:vAlign w:val="center"/>
          </w:tcPr>
          <w:p w14:paraId="2FB53CB8" w14:textId="5A93879B" w:rsidR="001014E9" w:rsidRPr="00CE0060" w:rsidRDefault="001014E9" w:rsidP="001014E9">
            <w:pPr>
              <w:spacing w:after="0" w:line="240" w:lineRule="auto"/>
              <w:rPr>
                <w:rFonts w:eastAsia="Times New Roman"/>
                <w:sz w:val="20"/>
                <w:szCs w:val="20"/>
              </w:rPr>
            </w:pPr>
            <w:r>
              <w:rPr>
                <w:sz w:val="20"/>
                <w:szCs w:val="20"/>
              </w:rPr>
              <w:t>0,09</w:t>
            </w:r>
          </w:p>
        </w:tc>
        <w:tc>
          <w:tcPr>
            <w:tcW w:w="807" w:type="dxa"/>
            <w:tcBorders>
              <w:top w:val="nil"/>
              <w:left w:val="nil"/>
              <w:bottom w:val="single" w:sz="4" w:space="0" w:color="auto"/>
              <w:right w:val="single" w:sz="4" w:space="0" w:color="auto"/>
            </w:tcBorders>
            <w:shd w:val="clear" w:color="auto" w:fill="auto"/>
            <w:noWrap/>
            <w:vAlign w:val="center"/>
          </w:tcPr>
          <w:p w14:paraId="56E71D42" w14:textId="68C63BFE" w:rsidR="001014E9" w:rsidRPr="00CE0060" w:rsidRDefault="001014E9" w:rsidP="001014E9">
            <w:pPr>
              <w:spacing w:after="0" w:line="240" w:lineRule="auto"/>
              <w:rPr>
                <w:rFonts w:eastAsia="Times New Roman"/>
                <w:sz w:val="20"/>
                <w:szCs w:val="20"/>
              </w:rPr>
            </w:pPr>
            <w:r>
              <w:rPr>
                <w:sz w:val="20"/>
                <w:szCs w:val="20"/>
              </w:rPr>
              <w:t>0,1</w:t>
            </w:r>
          </w:p>
        </w:tc>
        <w:tc>
          <w:tcPr>
            <w:tcW w:w="807" w:type="dxa"/>
            <w:tcBorders>
              <w:top w:val="nil"/>
              <w:left w:val="nil"/>
              <w:bottom w:val="single" w:sz="4" w:space="0" w:color="auto"/>
              <w:right w:val="single" w:sz="4" w:space="0" w:color="auto"/>
            </w:tcBorders>
            <w:shd w:val="clear" w:color="auto" w:fill="auto"/>
            <w:noWrap/>
            <w:vAlign w:val="center"/>
          </w:tcPr>
          <w:p w14:paraId="7B5A5293" w14:textId="17F874B0" w:rsidR="001014E9" w:rsidRPr="00CE0060" w:rsidRDefault="001014E9" w:rsidP="001014E9">
            <w:pPr>
              <w:spacing w:after="0" w:line="240" w:lineRule="auto"/>
              <w:rPr>
                <w:rFonts w:eastAsia="Times New Roman"/>
                <w:sz w:val="20"/>
                <w:szCs w:val="20"/>
              </w:rPr>
            </w:pPr>
            <w:r>
              <w:rPr>
                <w:sz w:val="20"/>
                <w:szCs w:val="20"/>
              </w:rPr>
              <w:t>1,23</w:t>
            </w:r>
          </w:p>
        </w:tc>
        <w:tc>
          <w:tcPr>
            <w:tcW w:w="810" w:type="dxa"/>
            <w:tcBorders>
              <w:top w:val="nil"/>
              <w:left w:val="nil"/>
              <w:bottom w:val="single" w:sz="4" w:space="0" w:color="auto"/>
              <w:right w:val="single" w:sz="4" w:space="0" w:color="auto"/>
            </w:tcBorders>
            <w:shd w:val="clear" w:color="auto" w:fill="auto"/>
            <w:noWrap/>
            <w:vAlign w:val="center"/>
          </w:tcPr>
          <w:p w14:paraId="531EDD4B" w14:textId="31A14F9E" w:rsidR="001014E9" w:rsidRPr="00CE0060" w:rsidRDefault="001014E9" w:rsidP="001014E9">
            <w:pPr>
              <w:spacing w:after="0" w:line="240" w:lineRule="auto"/>
              <w:rPr>
                <w:rFonts w:eastAsia="Times New Roman"/>
                <w:sz w:val="20"/>
                <w:szCs w:val="20"/>
              </w:rPr>
            </w:pPr>
            <w:r>
              <w:rPr>
                <w:sz w:val="20"/>
                <w:szCs w:val="20"/>
              </w:rPr>
              <w:t>0,16</w:t>
            </w:r>
          </w:p>
        </w:tc>
        <w:tc>
          <w:tcPr>
            <w:tcW w:w="849" w:type="dxa"/>
            <w:tcBorders>
              <w:top w:val="nil"/>
              <w:left w:val="nil"/>
              <w:bottom w:val="single" w:sz="4" w:space="0" w:color="auto"/>
              <w:right w:val="single" w:sz="4" w:space="0" w:color="auto"/>
            </w:tcBorders>
            <w:shd w:val="clear" w:color="auto" w:fill="auto"/>
            <w:noWrap/>
            <w:vAlign w:val="center"/>
          </w:tcPr>
          <w:p w14:paraId="621C64E1" w14:textId="14782569" w:rsidR="001014E9" w:rsidRPr="00CE0060" w:rsidRDefault="001014E9" w:rsidP="001014E9">
            <w:pPr>
              <w:spacing w:after="0" w:line="240" w:lineRule="auto"/>
              <w:rPr>
                <w:rFonts w:eastAsia="Times New Roman"/>
                <w:sz w:val="20"/>
                <w:szCs w:val="20"/>
              </w:rPr>
            </w:pPr>
            <w:r>
              <w:rPr>
                <w:sz w:val="20"/>
                <w:szCs w:val="20"/>
              </w:rPr>
              <w:t>0,32</w:t>
            </w:r>
          </w:p>
        </w:tc>
        <w:tc>
          <w:tcPr>
            <w:tcW w:w="849" w:type="dxa"/>
            <w:tcBorders>
              <w:top w:val="nil"/>
              <w:left w:val="nil"/>
              <w:bottom w:val="single" w:sz="4" w:space="0" w:color="auto"/>
              <w:right w:val="single" w:sz="4" w:space="0" w:color="auto"/>
            </w:tcBorders>
            <w:shd w:val="clear" w:color="auto" w:fill="auto"/>
            <w:noWrap/>
            <w:vAlign w:val="center"/>
          </w:tcPr>
          <w:p w14:paraId="7656F562" w14:textId="603FEBC8" w:rsidR="001014E9" w:rsidRPr="00CE0060" w:rsidRDefault="001014E9" w:rsidP="001014E9">
            <w:pPr>
              <w:spacing w:after="0" w:line="240" w:lineRule="auto"/>
              <w:rPr>
                <w:rFonts w:eastAsia="Times New Roman"/>
                <w:sz w:val="20"/>
                <w:szCs w:val="20"/>
              </w:rPr>
            </w:pPr>
            <w:r>
              <w:rPr>
                <w:sz w:val="20"/>
                <w:szCs w:val="20"/>
              </w:rPr>
              <w:t>0,35</w:t>
            </w:r>
          </w:p>
        </w:tc>
        <w:tc>
          <w:tcPr>
            <w:tcW w:w="849" w:type="dxa"/>
            <w:tcBorders>
              <w:top w:val="nil"/>
              <w:left w:val="nil"/>
              <w:bottom w:val="single" w:sz="4" w:space="0" w:color="auto"/>
              <w:right w:val="single" w:sz="4" w:space="0" w:color="auto"/>
            </w:tcBorders>
            <w:shd w:val="clear" w:color="auto" w:fill="auto"/>
            <w:noWrap/>
            <w:vAlign w:val="center"/>
          </w:tcPr>
          <w:p w14:paraId="0110B527" w14:textId="0F45522B" w:rsidR="001014E9" w:rsidRPr="00CE0060" w:rsidRDefault="001014E9" w:rsidP="001014E9">
            <w:pPr>
              <w:spacing w:after="0" w:line="240" w:lineRule="auto"/>
              <w:rPr>
                <w:rFonts w:eastAsia="Times New Roman"/>
                <w:sz w:val="20"/>
                <w:szCs w:val="20"/>
              </w:rPr>
            </w:pPr>
            <w:r>
              <w:rPr>
                <w:sz w:val="20"/>
                <w:szCs w:val="20"/>
              </w:rPr>
              <w:t>0,69</w:t>
            </w:r>
          </w:p>
        </w:tc>
        <w:tc>
          <w:tcPr>
            <w:tcW w:w="807" w:type="dxa"/>
            <w:tcBorders>
              <w:top w:val="nil"/>
              <w:left w:val="nil"/>
              <w:bottom w:val="single" w:sz="4" w:space="0" w:color="auto"/>
              <w:right w:val="single" w:sz="4" w:space="0" w:color="auto"/>
            </w:tcBorders>
            <w:shd w:val="clear" w:color="auto" w:fill="auto"/>
            <w:vAlign w:val="center"/>
          </w:tcPr>
          <w:p w14:paraId="1B78E812" w14:textId="716DEE6B" w:rsidR="001014E9" w:rsidRPr="00CE0060" w:rsidRDefault="001014E9" w:rsidP="001014E9">
            <w:pPr>
              <w:spacing w:after="0" w:line="240" w:lineRule="auto"/>
              <w:rPr>
                <w:sz w:val="20"/>
                <w:szCs w:val="20"/>
              </w:rPr>
            </w:pPr>
            <w:r>
              <w:rPr>
                <w:sz w:val="20"/>
                <w:szCs w:val="20"/>
              </w:rPr>
              <w:t>0,56</w:t>
            </w:r>
          </w:p>
        </w:tc>
        <w:tc>
          <w:tcPr>
            <w:tcW w:w="807" w:type="dxa"/>
            <w:tcBorders>
              <w:top w:val="nil"/>
              <w:left w:val="nil"/>
              <w:bottom w:val="single" w:sz="4" w:space="0" w:color="auto"/>
              <w:right w:val="single" w:sz="4" w:space="0" w:color="auto"/>
            </w:tcBorders>
            <w:shd w:val="clear" w:color="auto" w:fill="auto"/>
            <w:noWrap/>
            <w:vAlign w:val="center"/>
          </w:tcPr>
          <w:p w14:paraId="79025914" w14:textId="216084EC" w:rsidR="001014E9" w:rsidRPr="00CE0060" w:rsidRDefault="001014E9" w:rsidP="001014E9">
            <w:pPr>
              <w:spacing w:after="0" w:line="240" w:lineRule="auto"/>
              <w:rPr>
                <w:rFonts w:eastAsia="Times New Roman"/>
                <w:sz w:val="20"/>
                <w:szCs w:val="20"/>
              </w:rPr>
            </w:pPr>
            <w:r>
              <w:rPr>
                <w:sz w:val="20"/>
                <w:szCs w:val="20"/>
              </w:rPr>
              <w:t>0,29</w:t>
            </w:r>
          </w:p>
        </w:tc>
        <w:tc>
          <w:tcPr>
            <w:tcW w:w="1104" w:type="dxa"/>
            <w:tcBorders>
              <w:top w:val="nil"/>
              <w:left w:val="nil"/>
              <w:bottom w:val="single" w:sz="4" w:space="0" w:color="auto"/>
              <w:right w:val="single" w:sz="4" w:space="0" w:color="auto"/>
            </w:tcBorders>
            <w:shd w:val="clear" w:color="auto" w:fill="auto"/>
            <w:noWrap/>
            <w:vAlign w:val="center"/>
          </w:tcPr>
          <w:p w14:paraId="6A205225" w14:textId="3D54D9F2" w:rsidR="001014E9" w:rsidRPr="00CE0060" w:rsidRDefault="001014E9" w:rsidP="001014E9">
            <w:pPr>
              <w:spacing w:after="0" w:line="240" w:lineRule="auto"/>
              <w:rPr>
                <w:rFonts w:eastAsia="Times New Roman"/>
                <w:sz w:val="20"/>
                <w:szCs w:val="20"/>
              </w:rPr>
            </w:pPr>
            <w:r w:rsidRPr="00CE0060">
              <w:rPr>
                <w:rFonts w:eastAsia="Times New Roman"/>
                <w:sz w:val="20"/>
                <w:szCs w:val="20"/>
              </w:rPr>
              <w:t>0,5</w:t>
            </w:r>
          </w:p>
        </w:tc>
      </w:tr>
      <w:tr w:rsidR="001014E9" w:rsidRPr="00CE0060" w14:paraId="004146F8" w14:textId="77777777" w:rsidTr="003C47A4">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4F5092" w14:textId="3E84EF49"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RĐN8</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0023B775" w14:textId="0ED80391" w:rsidR="001014E9" w:rsidRPr="00CE0060" w:rsidRDefault="001014E9" w:rsidP="001014E9">
            <w:pPr>
              <w:spacing w:after="0" w:line="240" w:lineRule="auto"/>
              <w:rPr>
                <w:rFonts w:eastAsia="Times New Roman"/>
                <w:sz w:val="20"/>
                <w:szCs w:val="20"/>
              </w:rPr>
            </w:pPr>
            <w:r>
              <w:rPr>
                <w:sz w:val="20"/>
                <w:szCs w:val="20"/>
              </w:rPr>
              <w:t>0,59</w:t>
            </w:r>
          </w:p>
        </w:tc>
        <w:tc>
          <w:tcPr>
            <w:tcW w:w="807" w:type="dxa"/>
            <w:tcBorders>
              <w:top w:val="nil"/>
              <w:left w:val="nil"/>
              <w:bottom w:val="single" w:sz="4" w:space="0" w:color="auto"/>
              <w:right w:val="single" w:sz="4" w:space="0" w:color="auto"/>
            </w:tcBorders>
            <w:shd w:val="clear" w:color="auto" w:fill="auto"/>
            <w:noWrap/>
            <w:vAlign w:val="center"/>
          </w:tcPr>
          <w:p w14:paraId="7541BCD2" w14:textId="100D7D23" w:rsidR="001014E9" w:rsidRPr="00CE0060" w:rsidRDefault="001014E9" w:rsidP="001014E9">
            <w:pPr>
              <w:spacing w:after="0" w:line="240" w:lineRule="auto"/>
              <w:rPr>
                <w:rFonts w:eastAsia="Times New Roman"/>
                <w:sz w:val="20"/>
                <w:szCs w:val="20"/>
              </w:rPr>
            </w:pPr>
            <w:r>
              <w:rPr>
                <w:sz w:val="20"/>
                <w:szCs w:val="20"/>
              </w:rPr>
              <w:t>0,58</w:t>
            </w:r>
          </w:p>
        </w:tc>
        <w:tc>
          <w:tcPr>
            <w:tcW w:w="807" w:type="dxa"/>
            <w:tcBorders>
              <w:top w:val="nil"/>
              <w:left w:val="nil"/>
              <w:bottom w:val="single" w:sz="4" w:space="0" w:color="auto"/>
              <w:right w:val="single" w:sz="4" w:space="0" w:color="auto"/>
            </w:tcBorders>
            <w:shd w:val="clear" w:color="auto" w:fill="auto"/>
            <w:noWrap/>
            <w:vAlign w:val="center"/>
          </w:tcPr>
          <w:p w14:paraId="75F5C2C4" w14:textId="708668AD" w:rsidR="001014E9" w:rsidRPr="00CE0060" w:rsidRDefault="001014E9" w:rsidP="001014E9">
            <w:pPr>
              <w:spacing w:after="0" w:line="240" w:lineRule="auto"/>
              <w:rPr>
                <w:rFonts w:eastAsia="Times New Roman"/>
                <w:sz w:val="20"/>
                <w:szCs w:val="20"/>
              </w:rPr>
            </w:pPr>
            <w:r>
              <w:rPr>
                <w:sz w:val="20"/>
                <w:szCs w:val="20"/>
              </w:rPr>
              <w:t>0,37</w:t>
            </w:r>
          </w:p>
        </w:tc>
        <w:tc>
          <w:tcPr>
            <w:tcW w:w="807" w:type="dxa"/>
            <w:tcBorders>
              <w:top w:val="nil"/>
              <w:left w:val="nil"/>
              <w:bottom w:val="single" w:sz="4" w:space="0" w:color="auto"/>
              <w:right w:val="single" w:sz="4" w:space="0" w:color="auto"/>
            </w:tcBorders>
            <w:shd w:val="clear" w:color="auto" w:fill="auto"/>
            <w:noWrap/>
            <w:vAlign w:val="center"/>
          </w:tcPr>
          <w:p w14:paraId="703DD8CE" w14:textId="6F6AA131" w:rsidR="001014E9" w:rsidRPr="00CE0060" w:rsidRDefault="001014E9" w:rsidP="001014E9">
            <w:pPr>
              <w:spacing w:after="0" w:line="240" w:lineRule="auto"/>
              <w:rPr>
                <w:rFonts w:eastAsia="Times New Roman"/>
                <w:sz w:val="20"/>
                <w:szCs w:val="20"/>
              </w:rPr>
            </w:pPr>
            <w:r>
              <w:rPr>
                <w:sz w:val="20"/>
                <w:szCs w:val="20"/>
              </w:rPr>
              <w:t>0,08</w:t>
            </w:r>
          </w:p>
        </w:tc>
        <w:tc>
          <w:tcPr>
            <w:tcW w:w="807" w:type="dxa"/>
            <w:tcBorders>
              <w:top w:val="nil"/>
              <w:left w:val="nil"/>
              <w:bottom w:val="single" w:sz="4" w:space="0" w:color="auto"/>
              <w:right w:val="single" w:sz="4" w:space="0" w:color="auto"/>
            </w:tcBorders>
            <w:shd w:val="clear" w:color="auto" w:fill="auto"/>
            <w:noWrap/>
            <w:vAlign w:val="center"/>
          </w:tcPr>
          <w:p w14:paraId="0FB33D91" w14:textId="68B6C7D0" w:rsidR="001014E9" w:rsidRPr="00CE0060" w:rsidRDefault="001014E9" w:rsidP="001014E9">
            <w:pPr>
              <w:spacing w:after="0" w:line="240" w:lineRule="auto"/>
              <w:rPr>
                <w:rFonts w:eastAsia="Times New Roman"/>
                <w:sz w:val="20"/>
                <w:szCs w:val="20"/>
              </w:rPr>
            </w:pPr>
            <w:r>
              <w:rPr>
                <w:sz w:val="20"/>
                <w:szCs w:val="20"/>
              </w:rPr>
              <w:t>0,81</w:t>
            </w:r>
          </w:p>
        </w:tc>
        <w:tc>
          <w:tcPr>
            <w:tcW w:w="807" w:type="dxa"/>
            <w:tcBorders>
              <w:top w:val="nil"/>
              <w:left w:val="nil"/>
              <w:bottom w:val="single" w:sz="4" w:space="0" w:color="auto"/>
              <w:right w:val="single" w:sz="4" w:space="0" w:color="auto"/>
            </w:tcBorders>
            <w:shd w:val="clear" w:color="auto" w:fill="auto"/>
            <w:noWrap/>
            <w:vAlign w:val="center"/>
          </w:tcPr>
          <w:p w14:paraId="6A4D9859" w14:textId="471C6FDF" w:rsidR="001014E9" w:rsidRPr="00CE0060" w:rsidRDefault="001014E9" w:rsidP="001014E9">
            <w:pPr>
              <w:spacing w:after="0" w:line="240" w:lineRule="auto"/>
              <w:rPr>
                <w:rFonts w:eastAsia="Times New Roman"/>
                <w:sz w:val="20"/>
                <w:szCs w:val="20"/>
              </w:rPr>
            </w:pPr>
            <w:r>
              <w:rPr>
                <w:sz w:val="20"/>
                <w:szCs w:val="20"/>
              </w:rPr>
              <w:t>0,27</w:t>
            </w:r>
          </w:p>
        </w:tc>
        <w:tc>
          <w:tcPr>
            <w:tcW w:w="807" w:type="dxa"/>
            <w:tcBorders>
              <w:top w:val="nil"/>
              <w:left w:val="nil"/>
              <w:bottom w:val="single" w:sz="4" w:space="0" w:color="auto"/>
              <w:right w:val="single" w:sz="4" w:space="0" w:color="auto"/>
            </w:tcBorders>
            <w:shd w:val="clear" w:color="auto" w:fill="auto"/>
            <w:noWrap/>
            <w:vAlign w:val="center"/>
          </w:tcPr>
          <w:p w14:paraId="3DDA82C5" w14:textId="28FC9AC6" w:rsidR="001014E9" w:rsidRPr="00CE0060" w:rsidRDefault="001014E9" w:rsidP="001014E9">
            <w:pPr>
              <w:spacing w:after="0" w:line="240" w:lineRule="auto"/>
              <w:rPr>
                <w:rFonts w:eastAsia="Times New Roman"/>
                <w:sz w:val="20"/>
                <w:szCs w:val="20"/>
              </w:rPr>
            </w:pPr>
            <w:r>
              <w:rPr>
                <w:sz w:val="20"/>
                <w:szCs w:val="20"/>
              </w:rPr>
              <w:t>0,71</w:t>
            </w:r>
          </w:p>
        </w:tc>
        <w:tc>
          <w:tcPr>
            <w:tcW w:w="810" w:type="dxa"/>
            <w:tcBorders>
              <w:top w:val="nil"/>
              <w:left w:val="nil"/>
              <w:bottom w:val="single" w:sz="4" w:space="0" w:color="auto"/>
              <w:right w:val="single" w:sz="4" w:space="0" w:color="auto"/>
            </w:tcBorders>
            <w:shd w:val="clear" w:color="auto" w:fill="auto"/>
            <w:noWrap/>
            <w:vAlign w:val="center"/>
          </w:tcPr>
          <w:p w14:paraId="02D7A3C0" w14:textId="7DCA72D2" w:rsidR="001014E9" w:rsidRPr="00CE0060" w:rsidRDefault="001014E9" w:rsidP="001014E9">
            <w:pPr>
              <w:spacing w:after="0" w:line="240" w:lineRule="auto"/>
              <w:rPr>
                <w:rFonts w:eastAsia="Times New Roman"/>
                <w:sz w:val="20"/>
                <w:szCs w:val="20"/>
              </w:rPr>
            </w:pPr>
            <w:r>
              <w:rPr>
                <w:sz w:val="20"/>
                <w:szCs w:val="20"/>
              </w:rPr>
              <w:t>0,54</w:t>
            </w:r>
          </w:p>
        </w:tc>
        <w:tc>
          <w:tcPr>
            <w:tcW w:w="849" w:type="dxa"/>
            <w:tcBorders>
              <w:top w:val="nil"/>
              <w:left w:val="nil"/>
              <w:bottom w:val="single" w:sz="4" w:space="0" w:color="auto"/>
              <w:right w:val="single" w:sz="4" w:space="0" w:color="auto"/>
            </w:tcBorders>
            <w:shd w:val="clear" w:color="auto" w:fill="auto"/>
            <w:noWrap/>
            <w:vAlign w:val="center"/>
          </w:tcPr>
          <w:p w14:paraId="25B1AA9C" w14:textId="5AA3DAC6" w:rsidR="001014E9" w:rsidRPr="00CE0060" w:rsidRDefault="001014E9" w:rsidP="001014E9">
            <w:pPr>
              <w:spacing w:after="0" w:line="240" w:lineRule="auto"/>
              <w:rPr>
                <w:rFonts w:eastAsia="Times New Roman"/>
                <w:sz w:val="20"/>
                <w:szCs w:val="20"/>
              </w:rPr>
            </w:pPr>
            <w:r>
              <w:rPr>
                <w:sz w:val="20"/>
                <w:szCs w:val="20"/>
              </w:rPr>
              <w:t>0,25</w:t>
            </w:r>
          </w:p>
        </w:tc>
        <w:tc>
          <w:tcPr>
            <w:tcW w:w="849" w:type="dxa"/>
            <w:tcBorders>
              <w:top w:val="nil"/>
              <w:left w:val="nil"/>
              <w:bottom w:val="single" w:sz="4" w:space="0" w:color="auto"/>
              <w:right w:val="single" w:sz="4" w:space="0" w:color="auto"/>
            </w:tcBorders>
            <w:shd w:val="clear" w:color="auto" w:fill="auto"/>
            <w:noWrap/>
            <w:vAlign w:val="center"/>
          </w:tcPr>
          <w:p w14:paraId="2BEADC72" w14:textId="5B0CBAC4" w:rsidR="001014E9" w:rsidRPr="00CE0060" w:rsidRDefault="001014E9" w:rsidP="001014E9">
            <w:pPr>
              <w:spacing w:after="0" w:line="240" w:lineRule="auto"/>
              <w:rPr>
                <w:rFonts w:eastAsia="Times New Roman"/>
                <w:sz w:val="20"/>
                <w:szCs w:val="20"/>
              </w:rPr>
            </w:pPr>
            <w:r>
              <w:rPr>
                <w:sz w:val="20"/>
                <w:szCs w:val="20"/>
              </w:rPr>
              <w:t>0,6</w:t>
            </w:r>
          </w:p>
        </w:tc>
        <w:tc>
          <w:tcPr>
            <w:tcW w:w="849" w:type="dxa"/>
            <w:tcBorders>
              <w:top w:val="nil"/>
              <w:left w:val="nil"/>
              <w:bottom w:val="single" w:sz="4" w:space="0" w:color="auto"/>
              <w:right w:val="single" w:sz="4" w:space="0" w:color="auto"/>
            </w:tcBorders>
            <w:shd w:val="clear" w:color="auto" w:fill="auto"/>
            <w:noWrap/>
            <w:vAlign w:val="center"/>
          </w:tcPr>
          <w:p w14:paraId="6C17CD9D" w14:textId="1265CD11" w:rsidR="001014E9" w:rsidRPr="00CE0060" w:rsidRDefault="001014E9" w:rsidP="001014E9">
            <w:pPr>
              <w:spacing w:after="0" w:line="240" w:lineRule="auto"/>
              <w:rPr>
                <w:rFonts w:eastAsia="Times New Roman"/>
                <w:sz w:val="20"/>
                <w:szCs w:val="20"/>
              </w:rPr>
            </w:pPr>
            <w:r>
              <w:rPr>
                <w:sz w:val="20"/>
                <w:szCs w:val="20"/>
              </w:rPr>
              <w:t>0,44</w:t>
            </w:r>
          </w:p>
        </w:tc>
        <w:tc>
          <w:tcPr>
            <w:tcW w:w="807" w:type="dxa"/>
            <w:tcBorders>
              <w:top w:val="nil"/>
              <w:left w:val="nil"/>
              <w:bottom w:val="single" w:sz="4" w:space="0" w:color="auto"/>
              <w:right w:val="single" w:sz="4" w:space="0" w:color="auto"/>
            </w:tcBorders>
            <w:shd w:val="clear" w:color="auto" w:fill="auto"/>
            <w:vAlign w:val="center"/>
          </w:tcPr>
          <w:p w14:paraId="26899AEB" w14:textId="6678D32D" w:rsidR="001014E9" w:rsidRPr="00CE0060" w:rsidRDefault="001014E9" w:rsidP="001014E9">
            <w:pPr>
              <w:spacing w:after="0" w:line="240" w:lineRule="auto"/>
              <w:rPr>
                <w:sz w:val="20"/>
                <w:szCs w:val="20"/>
              </w:rPr>
            </w:pPr>
            <w:r>
              <w:rPr>
                <w:sz w:val="20"/>
                <w:szCs w:val="20"/>
              </w:rPr>
              <w:t>0,71</w:t>
            </w:r>
          </w:p>
        </w:tc>
        <w:tc>
          <w:tcPr>
            <w:tcW w:w="807" w:type="dxa"/>
            <w:tcBorders>
              <w:top w:val="nil"/>
              <w:left w:val="nil"/>
              <w:bottom w:val="single" w:sz="4" w:space="0" w:color="auto"/>
              <w:right w:val="single" w:sz="4" w:space="0" w:color="auto"/>
            </w:tcBorders>
            <w:shd w:val="clear" w:color="auto" w:fill="auto"/>
            <w:noWrap/>
            <w:vAlign w:val="center"/>
          </w:tcPr>
          <w:p w14:paraId="6837F5D2" w14:textId="444A428F" w:rsidR="001014E9" w:rsidRPr="00CE0060" w:rsidRDefault="001014E9" w:rsidP="001014E9">
            <w:pPr>
              <w:spacing w:after="0" w:line="240" w:lineRule="auto"/>
              <w:rPr>
                <w:rFonts w:eastAsia="Times New Roman"/>
                <w:sz w:val="20"/>
                <w:szCs w:val="20"/>
              </w:rPr>
            </w:pPr>
            <w:r>
              <w:rPr>
                <w:sz w:val="20"/>
                <w:szCs w:val="20"/>
              </w:rPr>
              <w:t>0,46</w:t>
            </w:r>
          </w:p>
        </w:tc>
        <w:tc>
          <w:tcPr>
            <w:tcW w:w="1104" w:type="dxa"/>
            <w:tcBorders>
              <w:top w:val="single" w:sz="4" w:space="0" w:color="auto"/>
              <w:left w:val="nil"/>
              <w:bottom w:val="single" w:sz="4" w:space="0" w:color="auto"/>
              <w:right w:val="single" w:sz="4" w:space="0" w:color="auto"/>
            </w:tcBorders>
            <w:shd w:val="clear" w:color="auto" w:fill="auto"/>
            <w:noWrap/>
            <w:vAlign w:val="center"/>
            <w:hideMark/>
          </w:tcPr>
          <w:p w14:paraId="45DE67CF" w14:textId="7B39E856" w:rsidR="001014E9" w:rsidRPr="00CE0060" w:rsidRDefault="001014E9" w:rsidP="001014E9">
            <w:pPr>
              <w:spacing w:after="0" w:line="240" w:lineRule="auto"/>
              <w:rPr>
                <w:rFonts w:eastAsia="Times New Roman"/>
                <w:sz w:val="20"/>
                <w:szCs w:val="20"/>
              </w:rPr>
            </w:pPr>
            <w:r w:rsidRPr="00CE0060">
              <w:rPr>
                <w:rFonts w:eastAsia="Times New Roman"/>
                <w:sz w:val="20"/>
                <w:szCs w:val="20"/>
              </w:rPr>
              <w:t>0,5</w:t>
            </w:r>
          </w:p>
        </w:tc>
      </w:tr>
      <w:tr w:rsidR="001014E9" w:rsidRPr="00CE0060" w14:paraId="28A229F5" w14:textId="77777777" w:rsidTr="003C47A4">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078510" w14:textId="025FF942"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RĐN11</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4F888F61" w14:textId="6FE84049" w:rsidR="001014E9" w:rsidRPr="00CE0060" w:rsidRDefault="001014E9" w:rsidP="001014E9">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44F14A8A" w14:textId="3BF736A4" w:rsidR="001014E9" w:rsidRPr="00CE0060" w:rsidRDefault="001014E9" w:rsidP="001014E9">
            <w:pPr>
              <w:spacing w:after="0" w:line="240" w:lineRule="auto"/>
              <w:rPr>
                <w:sz w:val="20"/>
                <w:szCs w:val="20"/>
              </w:rPr>
            </w:pPr>
            <w:r>
              <w:rPr>
                <w:sz w:val="20"/>
                <w:szCs w:val="20"/>
              </w:rPr>
              <w:t>-</w:t>
            </w:r>
          </w:p>
        </w:tc>
        <w:tc>
          <w:tcPr>
            <w:tcW w:w="807" w:type="dxa"/>
            <w:tcBorders>
              <w:top w:val="nil"/>
              <w:left w:val="nil"/>
              <w:bottom w:val="single" w:sz="4" w:space="0" w:color="auto"/>
              <w:right w:val="single" w:sz="4" w:space="0" w:color="auto"/>
            </w:tcBorders>
            <w:shd w:val="clear" w:color="auto" w:fill="auto"/>
            <w:noWrap/>
            <w:vAlign w:val="center"/>
          </w:tcPr>
          <w:p w14:paraId="77C562DA" w14:textId="15F810D1" w:rsidR="001014E9" w:rsidRPr="00CE0060" w:rsidRDefault="001014E9" w:rsidP="001014E9">
            <w:pPr>
              <w:spacing w:after="0" w:line="240" w:lineRule="auto"/>
              <w:rPr>
                <w:sz w:val="20"/>
                <w:szCs w:val="20"/>
              </w:rPr>
            </w:pPr>
            <w:r>
              <w:rPr>
                <w:sz w:val="20"/>
                <w:szCs w:val="20"/>
              </w:rPr>
              <w:t>0,14</w:t>
            </w:r>
          </w:p>
        </w:tc>
        <w:tc>
          <w:tcPr>
            <w:tcW w:w="807" w:type="dxa"/>
            <w:tcBorders>
              <w:top w:val="nil"/>
              <w:left w:val="nil"/>
              <w:bottom w:val="single" w:sz="4" w:space="0" w:color="auto"/>
              <w:right w:val="single" w:sz="4" w:space="0" w:color="auto"/>
            </w:tcBorders>
            <w:shd w:val="clear" w:color="auto" w:fill="auto"/>
            <w:noWrap/>
            <w:vAlign w:val="center"/>
          </w:tcPr>
          <w:p w14:paraId="6A6E336A" w14:textId="68A9D03B" w:rsidR="001014E9" w:rsidRPr="00CE0060" w:rsidRDefault="001014E9" w:rsidP="001014E9">
            <w:pPr>
              <w:spacing w:after="0" w:line="240" w:lineRule="auto"/>
              <w:rPr>
                <w:sz w:val="20"/>
                <w:szCs w:val="20"/>
              </w:rPr>
            </w:pPr>
            <w:r>
              <w:rPr>
                <w:sz w:val="20"/>
                <w:szCs w:val="20"/>
              </w:rPr>
              <w:t>0,58</w:t>
            </w:r>
          </w:p>
        </w:tc>
        <w:tc>
          <w:tcPr>
            <w:tcW w:w="807" w:type="dxa"/>
            <w:tcBorders>
              <w:top w:val="nil"/>
              <w:left w:val="nil"/>
              <w:bottom w:val="single" w:sz="4" w:space="0" w:color="auto"/>
              <w:right w:val="single" w:sz="4" w:space="0" w:color="auto"/>
            </w:tcBorders>
            <w:shd w:val="clear" w:color="auto" w:fill="auto"/>
            <w:noWrap/>
            <w:vAlign w:val="center"/>
          </w:tcPr>
          <w:p w14:paraId="20B74AD8" w14:textId="55A64B03" w:rsidR="001014E9" w:rsidRPr="00CE0060" w:rsidRDefault="001014E9" w:rsidP="001014E9">
            <w:pPr>
              <w:spacing w:after="0" w:line="240" w:lineRule="auto"/>
              <w:rPr>
                <w:sz w:val="20"/>
                <w:szCs w:val="20"/>
              </w:rPr>
            </w:pPr>
            <w:r>
              <w:rPr>
                <w:sz w:val="20"/>
                <w:szCs w:val="20"/>
              </w:rPr>
              <w:t>0,51</w:t>
            </w:r>
          </w:p>
        </w:tc>
        <w:tc>
          <w:tcPr>
            <w:tcW w:w="807" w:type="dxa"/>
            <w:tcBorders>
              <w:top w:val="nil"/>
              <w:left w:val="nil"/>
              <w:bottom w:val="single" w:sz="4" w:space="0" w:color="auto"/>
              <w:right w:val="single" w:sz="4" w:space="0" w:color="auto"/>
            </w:tcBorders>
            <w:shd w:val="clear" w:color="auto" w:fill="auto"/>
            <w:noWrap/>
            <w:vAlign w:val="center"/>
          </w:tcPr>
          <w:p w14:paraId="32BEF213" w14:textId="67989B49" w:rsidR="001014E9" w:rsidRPr="00CE0060" w:rsidRDefault="001014E9" w:rsidP="001014E9">
            <w:pPr>
              <w:spacing w:after="0" w:line="240" w:lineRule="auto"/>
              <w:rPr>
                <w:sz w:val="20"/>
                <w:szCs w:val="20"/>
              </w:rPr>
            </w:pPr>
            <w:r>
              <w:rPr>
                <w:sz w:val="20"/>
                <w:szCs w:val="20"/>
              </w:rPr>
              <w:t>0,71</w:t>
            </w:r>
          </w:p>
        </w:tc>
        <w:tc>
          <w:tcPr>
            <w:tcW w:w="807" w:type="dxa"/>
            <w:tcBorders>
              <w:top w:val="nil"/>
              <w:left w:val="nil"/>
              <w:bottom w:val="single" w:sz="4" w:space="0" w:color="auto"/>
              <w:right w:val="single" w:sz="4" w:space="0" w:color="auto"/>
            </w:tcBorders>
            <w:shd w:val="clear" w:color="auto" w:fill="auto"/>
            <w:noWrap/>
            <w:vAlign w:val="center"/>
          </w:tcPr>
          <w:p w14:paraId="62597FD1" w14:textId="648A409E" w:rsidR="001014E9" w:rsidRPr="00CE0060" w:rsidRDefault="001014E9" w:rsidP="001014E9">
            <w:pPr>
              <w:spacing w:after="0" w:line="240" w:lineRule="auto"/>
              <w:rPr>
                <w:sz w:val="20"/>
                <w:szCs w:val="20"/>
              </w:rPr>
            </w:pPr>
            <w:r>
              <w:rPr>
                <w:sz w:val="20"/>
                <w:szCs w:val="20"/>
              </w:rPr>
              <w:t>1,24</w:t>
            </w:r>
          </w:p>
        </w:tc>
        <w:tc>
          <w:tcPr>
            <w:tcW w:w="810" w:type="dxa"/>
            <w:tcBorders>
              <w:top w:val="nil"/>
              <w:left w:val="nil"/>
              <w:bottom w:val="single" w:sz="4" w:space="0" w:color="auto"/>
              <w:right w:val="single" w:sz="4" w:space="0" w:color="auto"/>
            </w:tcBorders>
            <w:shd w:val="clear" w:color="auto" w:fill="auto"/>
            <w:noWrap/>
            <w:vAlign w:val="center"/>
          </w:tcPr>
          <w:p w14:paraId="1E89689E" w14:textId="26DDEC54" w:rsidR="001014E9" w:rsidRPr="00CE0060" w:rsidRDefault="001014E9" w:rsidP="001014E9">
            <w:pPr>
              <w:spacing w:after="0" w:line="240" w:lineRule="auto"/>
              <w:rPr>
                <w:sz w:val="20"/>
                <w:szCs w:val="20"/>
              </w:rPr>
            </w:pPr>
            <w:r>
              <w:rPr>
                <w:sz w:val="20"/>
                <w:szCs w:val="20"/>
              </w:rPr>
              <w:t>0,39</w:t>
            </w:r>
          </w:p>
        </w:tc>
        <w:tc>
          <w:tcPr>
            <w:tcW w:w="849" w:type="dxa"/>
            <w:tcBorders>
              <w:top w:val="nil"/>
              <w:left w:val="nil"/>
              <w:bottom w:val="single" w:sz="4" w:space="0" w:color="auto"/>
              <w:right w:val="single" w:sz="4" w:space="0" w:color="auto"/>
            </w:tcBorders>
            <w:shd w:val="clear" w:color="auto" w:fill="auto"/>
            <w:noWrap/>
            <w:vAlign w:val="center"/>
          </w:tcPr>
          <w:p w14:paraId="187F3A43" w14:textId="2AC020D1" w:rsidR="001014E9" w:rsidRPr="00CE0060" w:rsidRDefault="001014E9" w:rsidP="001014E9">
            <w:pPr>
              <w:spacing w:after="0" w:line="240" w:lineRule="auto"/>
              <w:rPr>
                <w:sz w:val="20"/>
                <w:szCs w:val="20"/>
              </w:rPr>
            </w:pPr>
            <w:r>
              <w:rPr>
                <w:sz w:val="20"/>
                <w:szCs w:val="20"/>
              </w:rPr>
              <w:t>0,26</w:t>
            </w:r>
          </w:p>
        </w:tc>
        <w:tc>
          <w:tcPr>
            <w:tcW w:w="849" w:type="dxa"/>
            <w:tcBorders>
              <w:top w:val="nil"/>
              <w:left w:val="nil"/>
              <w:bottom w:val="single" w:sz="4" w:space="0" w:color="auto"/>
              <w:right w:val="single" w:sz="4" w:space="0" w:color="auto"/>
            </w:tcBorders>
            <w:shd w:val="clear" w:color="auto" w:fill="auto"/>
            <w:noWrap/>
            <w:vAlign w:val="center"/>
          </w:tcPr>
          <w:p w14:paraId="63EACD0B" w14:textId="27B7C4A6" w:rsidR="001014E9" w:rsidRPr="00CE0060" w:rsidRDefault="001014E9" w:rsidP="001014E9">
            <w:pPr>
              <w:spacing w:after="0" w:line="240" w:lineRule="auto"/>
              <w:rPr>
                <w:sz w:val="20"/>
                <w:szCs w:val="20"/>
              </w:rPr>
            </w:pPr>
            <w:r>
              <w:rPr>
                <w:sz w:val="20"/>
                <w:szCs w:val="20"/>
              </w:rPr>
              <w:t>0,41</w:t>
            </w:r>
          </w:p>
        </w:tc>
        <w:tc>
          <w:tcPr>
            <w:tcW w:w="849" w:type="dxa"/>
            <w:tcBorders>
              <w:top w:val="nil"/>
              <w:left w:val="nil"/>
              <w:bottom w:val="single" w:sz="4" w:space="0" w:color="auto"/>
              <w:right w:val="single" w:sz="4" w:space="0" w:color="auto"/>
            </w:tcBorders>
            <w:shd w:val="clear" w:color="auto" w:fill="auto"/>
            <w:noWrap/>
            <w:vAlign w:val="center"/>
          </w:tcPr>
          <w:p w14:paraId="41C8FB62" w14:textId="4FFFDC29" w:rsidR="001014E9" w:rsidRPr="00CE0060" w:rsidRDefault="001014E9" w:rsidP="001014E9">
            <w:pPr>
              <w:spacing w:after="0" w:line="240" w:lineRule="auto"/>
              <w:rPr>
                <w:sz w:val="20"/>
                <w:szCs w:val="20"/>
              </w:rPr>
            </w:pPr>
            <w:r>
              <w:rPr>
                <w:sz w:val="20"/>
                <w:szCs w:val="20"/>
              </w:rPr>
              <w:t>1,25</w:t>
            </w:r>
          </w:p>
        </w:tc>
        <w:tc>
          <w:tcPr>
            <w:tcW w:w="807" w:type="dxa"/>
            <w:tcBorders>
              <w:top w:val="nil"/>
              <w:left w:val="nil"/>
              <w:bottom w:val="single" w:sz="4" w:space="0" w:color="auto"/>
              <w:right w:val="single" w:sz="4" w:space="0" w:color="auto"/>
            </w:tcBorders>
            <w:shd w:val="clear" w:color="auto" w:fill="auto"/>
            <w:vAlign w:val="center"/>
          </w:tcPr>
          <w:p w14:paraId="5660B704" w14:textId="25ADF227" w:rsidR="001014E9" w:rsidRPr="00CE0060" w:rsidRDefault="001014E9" w:rsidP="001014E9">
            <w:pPr>
              <w:spacing w:after="0" w:line="240" w:lineRule="auto"/>
              <w:rPr>
                <w:sz w:val="20"/>
                <w:szCs w:val="20"/>
              </w:rPr>
            </w:pPr>
            <w:r>
              <w:rPr>
                <w:sz w:val="20"/>
                <w:szCs w:val="20"/>
              </w:rPr>
              <w:t>0,65</w:t>
            </w:r>
          </w:p>
        </w:tc>
        <w:tc>
          <w:tcPr>
            <w:tcW w:w="807" w:type="dxa"/>
            <w:tcBorders>
              <w:top w:val="nil"/>
              <w:left w:val="nil"/>
              <w:bottom w:val="single" w:sz="4" w:space="0" w:color="auto"/>
              <w:right w:val="single" w:sz="4" w:space="0" w:color="auto"/>
            </w:tcBorders>
            <w:shd w:val="clear" w:color="auto" w:fill="auto"/>
            <w:noWrap/>
            <w:vAlign w:val="center"/>
          </w:tcPr>
          <w:p w14:paraId="5759FB2E" w14:textId="1D2F932B" w:rsidR="001014E9" w:rsidRPr="00CE0060" w:rsidRDefault="001014E9" w:rsidP="001014E9">
            <w:pPr>
              <w:spacing w:after="0" w:line="240" w:lineRule="auto"/>
              <w:rPr>
                <w:sz w:val="20"/>
                <w:szCs w:val="20"/>
              </w:rPr>
            </w:pPr>
            <w:r>
              <w:rPr>
                <w:sz w:val="20"/>
                <w:szCs w:val="20"/>
              </w:rPr>
              <w:t>0,7</w:t>
            </w:r>
          </w:p>
        </w:tc>
        <w:tc>
          <w:tcPr>
            <w:tcW w:w="1104" w:type="dxa"/>
            <w:tcBorders>
              <w:top w:val="single" w:sz="4" w:space="0" w:color="auto"/>
              <w:left w:val="nil"/>
              <w:bottom w:val="single" w:sz="4" w:space="0" w:color="auto"/>
              <w:right w:val="single" w:sz="4" w:space="0" w:color="auto"/>
            </w:tcBorders>
            <w:shd w:val="clear" w:color="auto" w:fill="auto"/>
            <w:noWrap/>
            <w:vAlign w:val="center"/>
          </w:tcPr>
          <w:p w14:paraId="3205EEAD" w14:textId="142CC0E3" w:rsidR="001014E9" w:rsidRPr="00CE0060" w:rsidRDefault="001014E9" w:rsidP="001014E9">
            <w:pPr>
              <w:spacing w:after="0" w:line="240" w:lineRule="auto"/>
              <w:rPr>
                <w:rFonts w:eastAsia="Times New Roman"/>
                <w:sz w:val="20"/>
                <w:szCs w:val="20"/>
              </w:rPr>
            </w:pPr>
            <w:r w:rsidRPr="00CE0060">
              <w:rPr>
                <w:rFonts w:eastAsia="Times New Roman"/>
                <w:sz w:val="20"/>
                <w:szCs w:val="20"/>
              </w:rPr>
              <w:t>0,5</w:t>
            </w:r>
          </w:p>
        </w:tc>
      </w:tr>
      <w:tr w:rsidR="001014E9" w:rsidRPr="00CE0060" w14:paraId="54B3CF44" w14:textId="77777777" w:rsidTr="003C47A4">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18A2F3" w14:textId="36EA0A0E"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RĐN12</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0030253D" w14:textId="452D99A9" w:rsidR="001014E9" w:rsidRPr="00CE0060" w:rsidRDefault="001014E9" w:rsidP="001014E9">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52114A49" w14:textId="016CB55A" w:rsidR="001014E9" w:rsidRPr="00CE0060" w:rsidRDefault="001014E9" w:rsidP="001014E9">
            <w:pPr>
              <w:spacing w:after="0" w:line="240" w:lineRule="auto"/>
              <w:rPr>
                <w:sz w:val="20"/>
                <w:szCs w:val="20"/>
              </w:rPr>
            </w:pPr>
            <w:r>
              <w:rPr>
                <w:sz w:val="20"/>
                <w:szCs w:val="20"/>
              </w:rPr>
              <w:t>-</w:t>
            </w:r>
          </w:p>
        </w:tc>
        <w:tc>
          <w:tcPr>
            <w:tcW w:w="807" w:type="dxa"/>
            <w:tcBorders>
              <w:top w:val="nil"/>
              <w:left w:val="nil"/>
              <w:bottom w:val="single" w:sz="4" w:space="0" w:color="auto"/>
              <w:right w:val="single" w:sz="4" w:space="0" w:color="auto"/>
            </w:tcBorders>
            <w:shd w:val="clear" w:color="auto" w:fill="auto"/>
            <w:noWrap/>
            <w:vAlign w:val="center"/>
          </w:tcPr>
          <w:p w14:paraId="7C5BA40A" w14:textId="4275DFB7" w:rsidR="001014E9" w:rsidRPr="00CE0060" w:rsidRDefault="001014E9" w:rsidP="001014E9">
            <w:pPr>
              <w:spacing w:after="0" w:line="240" w:lineRule="auto"/>
              <w:rPr>
                <w:sz w:val="20"/>
                <w:szCs w:val="20"/>
              </w:rPr>
            </w:pPr>
            <w:r>
              <w:rPr>
                <w:sz w:val="20"/>
                <w:szCs w:val="20"/>
              </w:rPr>
              <w:t>0,65</w:t>
            </w:r>
          </w:p>
        </w:tc>
        <w:tc>
          <w:tcPr>
            <w:tcW w:w="807" w:type="dxa"/>
            <w:tcBorders>
              <w:top w:val="nil"/>
              <w:left w:val="nil"/>
              <w:bottom w:val="single" w:sz="4" w:space="0" w:color="auto"/>
              <w:right w:val="single" w:sz="4" w:space="0" w:color="auto"/>
            </w:tcBorders>
            <w:shd w:val="clear" w:color="auto" w:fill="auto"/>
            <w:noWrap/>
            <w:vAlign w:val="center"/>
          </w:tcPr>
          <w:p w14:paraId="62B113D5" w14:textId="3F1434CA" w:rsidR="001014E9" w:rsidRPr="00CE0060" w:rsidRDefault="001014E9" w:rsidP="001014E9">
            <w:pPr>
              <w:spacing w:after="0" w:line="240" w:lineRule="auto"/>
              <w:rPr>
                <w:sz w:val="20"/>
                <w:szCs w:val="20"/>
              </w:rPr>
            </w:pPr>
            <w:r>
              <w:rPr>
                <w:sz w:val="20"/>
                <w:szCs w:val="20"/>
              </w:rPr>
              <w:t>0,82</w:t>
            </w:r>
          </w:p>
        </w:tc>
        <w:tc>
          <w:tcPr>
            <w:tcW w:w="807" w:type="dxa"/>
            <w:tcBorders>
              <w:top w:val="nil"/>
              <w:left w:val="nil"/>
              <w:bottom w:val="single" w:sz="4" w:space="0" w:color="auto"/>
              <w:right w:val="single" w:sz="4" w:space="0" w:color="auto"/>
            </w:tcBorders>
            <w:shd w:val="clear" w:color="auto" w:fill="auto"/>
            <w:noWrap/>
            <w:vAlign w:val="center"/>
          </w:tcPr>
          <w:p w14:paraId="3E52CA7D" w14:textId="053A0F5D" w:rsidR="001014E9" w:rsidRPr="00CE0060" w:rsidRDefault="001014E9" w:rsidP="001014E9">
            <w:pPr>
              <w:spacing w:after="0" w:line="240" w:lineRule="auto"/>
              <w:rPr>
                <w:sz w:val="20"/>
                <w:szCs w:val="20"/>
              </w:rPr>
            </w:pPr>
            <w:r>
              <w:rPr>
                <w:sz w:val="20"/>
                <w:szCs w:val="20"/>
              </w:rPr>
              <w:t>0,09</w:t>
            </w:r>
          </w:p>
        </w:tc>
        <w:tc>
          <w:tcPr>
            <w:tcW w:w="807" w:type="dxa"/>
            <w:tcBorders>
              <w:top w:val="nil"/>
              <w:left w:val="nil"/>
              <w:bottom w:val="single" w:sz="4" w:space="0" w:color="auto"/>
              <w:right w:val="single" w:sz="4" w:space="0" w:color="auto"/>
            </w:tcBorders>
            <w:shd w:val="clear" w:color="auto" w:fill="auto"/>
            <w:noWrap/>
            <w:vAlign w:val="center"/>
          </w:tcPr>
          <w:p w14:paraId="092EFDC6" w14:textId="1F6C1E6E" w:rsidR="001014E9" w:rsidRPr="00CE0060" w:rsidRDefault="001014E9" w:rsidP="001014E9">
            <w:pPr>
              <w:spacing w:after="0" w:line="240" w:lineRule="auto"/>
              <w:rPr>
                <w:sz w:val="20"/>
                <w:szCs w:val="20"/>
              </w:rPr>
            </w:pPr>
            <w:r>
              <w:rPr>
                <w:sz w:val="20"/>
                <w:szCs w:val="20"/>
              </w:rPr>
              <w:t>0,18</w:t>
            </w:r>
          </w:p>
        </w:tc>
        <w:tc>
          <w:tcPr>
            <w:tcW w:w="807" w:type="dxa"/>
            <w:tcBorders>
              <w:top w:val="nil"/>
              <w:left w:val="nil"/>
              <w:bottom w:val="single" w:sz="4" w:space="0" w:color="auto"/>
              <w:right w:val="single" w:sz="4" w:space="0" w:color="auto"/>
            </w:tcBorders>
            <w:shd w:val="clear" w:color="auto" w:fill="auto"/>
            <w:noWrap/>
            <w:vAlign w:val="center"/>
          </w:tcPr>
          <w:p w14:paraId="6ACA38AB" w14:textId="11D82BEB" w:rsidR="001014E9" w:rsidRPr="00CE0060" w:rsidRDefault="001014E9" w:rsidP="001014E9">
            <w:pPr>
              <w:spacing w:after="0" w:line="240" w:lineRule="auto"/>
              <w:rPr>
                <w:sz w:val="20"/>
                <w:szCs w:val="20"/>
              </w:rPr>
            </w:pPr>
            <w:r>
              <w:rPr>
                <w:sz w:val="20"/>
                <w:szCs w:val="20"/>
              </w:rPr>
              <w:t>1,56</w:t>
            </w:r>
          </w:p>
        </w:tc>
        <w:tc>
          <w:tcPr>
            <w:tcW w:w="810" w:type="dxa"/>
            <w:tcBorders>
              <w:top w:val="nil"/>
              <w:left w:val="nil"/>
              <w:bottom w:val="single" w:sz="4" w:space="0" w:color="auto"/>
              <w:right w:val="single" w:sz="4" w:space="0" w:color="auto"/>
            </w:tcBorders>
            <w:shd w:val="clear" w:color="auto" w:fill="auto"/>
            <w:noWrap/>
            <w:vAlign w:val="center"/>
          </w:tcPr>
          <w:p w14:paraId="6AECEA9C" w14:textId="2D199490" w:rsidR="001014E9" w:rsidRPr="00CE0060" w:rsidRDefault="001014E9" w:rsidP="001014E9">
            <w:pPr>
              <w:spacing w:after="0" w:line="240" w:lineRule="auto"/>
              <w:rPr>
                <w:sz w:val="20"/>
                <w:szCs w:val="20"/>
              </w:rPr>
            </w:pPr>
            <w:r>
              <w:rPr>
                <w:sz w:val="20"/>
                <w:szCs w:val="20"/>
              </w:rPr>
              <w:t>0,39</w:t>
            </w:r>
          </w:p>
        </w:tc>
        <w:tc>
          <w:tcPr>
            <w:tcW w:w="849" w:type="dxa"/>
            <w:tcBorders>
              <w:top w:val="nil"/>
              <w:left w:val="nil"/>
              <w:bottom w:val="single" w:sz="4" w:space="0" w:color="auto"/>
              <w:right w:val="single" w:sz="4" w:space="0" w:color="auto"/>
            </w:tcBorders>
            <w:shd w:val="clear" w:color="auto" w:fill="auto"/>
            <w:noWrap/>
            <w:vAlign w:val="center"/>
          </w:tcPr>
          <w:p w14:paraId="1DF1517E" w14:textId="49652903" w:rsidR="001014E9" w:rsidRPr="00CE0060" w:rsidRDefault="001014E9" w:rsidP="001014E9">
            <w:pPr>
              <w:spacing w:after="0" w:line="240" w:lineRule="auto"/>
              <w:rPr>
                <w:sz w:val="20"/>
                <w:szCs w:val="20"/>
              </w:rPr>
            </w:pPr>
            <w:r>
              <w:rPr>
                <w:sz w:val="20"/>
                <w:szCs w:val="20"/>
              </w:rPr>
              <w:t>0,66</w:t>
            </w:r>
          </w:p>
        </w:tc>
        <w:tc>
          <w:tcPr>
            <w:tcW w:w="849" w:type="dxa"/>
            <w:tcBorders>
              <w:top w:val="nil"/>
              <w:left w:val="nil"/>
              <w:bottom w:val="single" w:sz="4" w:space="0" w:color="auto"/>
              <w:right w:val="single" w:sz="4" w:space="0" w:color="auto"/>
            </w:tcBorders>
            <w:shd w:val="clear" w:color="auto" w:fill="auto"/>
            <w:noWrap/>
            <w:vAlign w:val="center"/>
          </w:tcPr>
          <w:p w14:paraId="4DD01B20" w14:textId="48E3239E" w:rsidR="001014E9" w:rsidRPr="00CE0060" w:rsidRDefault="001014E9" w:rsidP="001014E9">
            <w:pPr>
              <w:spacing w:after="0" w:line="240" w:lineRule="auto"/>
              <w:rPr>
                <w:sz w:val="20"/>
                <w:szCs w:val="20"/>
              </w:rPr>
            </w:pPr>
            <w:r>
              <w:rPr>
                <w:sz w:val="20"/>
                <w:szCs w:val="20"/>
              </w:rPr>
              <w:t>0,36</w:t>
            </w:r>
          </w:p>
        </w:tc>
        <w:tc>
          <w:tcPr>
            <w:tcW w:w="849" w:type="dxa"/>
            <w:tcBorders>
              <w:top w:val="nil"/>
              <w:left w:val="nil"/>
              <w:bottom w:val="single" w:sz="4" w:space="0" w:color="auto"/>
              <w:right w:val="single" w:sz="4" w:space="0" w:color="auto"/>
            </w:tcBorders>
            <w:shd w:val="clear" w:color="auto" w:fill="auto"/>
            <w:noWrap/>
            <w:vAlign w:val="center"/>
          </w:tcPr>
          <w:p w14:paraId="43AD77FC" w14:textId="4CDA41D5" w:rsidR="001014E9" w:rsidRPr="00CE0060" w:rsidRDefault="001014E9" w:rsidP="001014E9">
            <w:pPr>
              <w:spacing w:after="0" w:line="240" w:lineRule="auto"/>
              <w:rPr>
                <w:sz w:val="20"/>
                <w:szCs w:val="20"/>
              </w:rPr>
            </w:pPr>
            <w:r>
              <w:rPr>
                <w:sz w:val="20"/>
                <w:szCs w:val="20"/>
              </w:rPr>
              <w:t>1,15</w:t>
            </w:r>
          </w:p>
        </w:tc>
        <w:tc>
          <w:tcPr>
            <w:tcW w:w="807" w:type="dxa"/>
            <w:tcBorders>
              <w:top w:val="nil"/>
              <w:left w:val="nil"/>
              <w:bottom w:val="single" w:sz="4" w:space="0" w:color="auto"/>
              <w:right w:val="single" w:sz="4" w:space="0" w:color="auto"/>
            </w:tcBorders>
            <w:shd w:val="clear" w:color="auto" w:fill="auto"/>
            <w:vAlign w:val="center"/>
          </w:tcPr>
          <w:p w14:paraId="70E0E4D2" w14:textId="6C1C759F" w:rsidR="001014E9" w:rsidRPr="00CE0060" w:rsidRDefault="001014E9" w:rsidP="001014E9">
            <w:pPr>
              <w:spacing w:after="0" w:line="240" w:lineRule="auto"/>
              <w:rPr>
                <w:sz w:val="20"/>
                <w:szCs w:val="20"/>
              </w:rPr>
            </w:pPr>
            <w:r>
              <w:rPr>
                <w:sz w:val="20"/>
                <w:szCs w:val="20"/>
              </w:rPr>
              <w:t>0,53</w:t>
            </w:r>
          </w:p>
        </w:tc>
        <w:tc>
          <w:tcPr>
            <w:tcW w:w="807" w:type="dxa"/>
            <w:tcBorders>
              <w:top w:val="nil"/>
              <w:left w:val="nil"/>
              <w:bottom w:val="single" w:sz="4" w:space="0" w:color="auto"/>
              <w:right w:val="single" w:sz="4" w:space="0" w:color="auto"/>
            </w:tcBorders>
            <w:shd w:val="clear" w:color="auto" w:fill="auto"/>
            <w:noWrap/>
            <w:vAlign w:val="center"/>
          </w:tcPr>
          <w:p w14:paraId="7EB74A2A" w14:textId="1AD94E86" w:rsidR="001014E9" w:rsidRPr="00CE0060" w:rsidRDefault="001014E9" w:rsidP="001014E9">
            <w:pPr>
              <w:spacing w:after="0" w:line="240" w:lineRule="auto"/>
              <w:rPr>
                <w:sz w:val="20"/>
                <w:szCs w:val="20"/>
              </w:rPr>
            </w:pPr>
            <w:r>
              <w:rPr>
                <w:sz w:val="20"/>
                <w:szCs w:val="20"/>
              </w:rPr>
              <w:t>0,59</w:t>
            </w:r>
          </w:p>
        </w:tc>
        <w:tc>
          <w:tcPr>
            <w:tcW w:w="1104" w:type="dxa"/>
            <w:tcBorders>
              <w:top w:val="single" w:sz="4" w:space="0" w:color="auto"/>
              <w:left w:val="nil"/>
              <w:bottom w:val="single" w:sz="4" w:space="0" w:color="auto"/>
              <w:right w:val="single" w:sz="4" w:space="0" w:color="auto"/>
            </w:tcBorders>
            <w:shd w:val="clear" w:color="auto" w:fill="auto"/>
            <w:noWrap/>
            <w:vAlign w:val="center"/>
          </w:tcPr>
          <w:p w14:paraId="58A53374" w14:textId="13F088BA" w:rsidR="001014E9" w:rsidRPr="00CE0060" w:rsidRDefault="001014E9" w:rsidP="001014E9">
            <w:pPr>
              <w:spacing w:after="0" w:line="240" w:lineRule="auto"/>
              <w:rPr>
                <w:rFonts w:eastAsia="Times New Roman"/>
                <w:sz w:val="20"/>
                <w:szCs w:val="20"/>
              </w:rPr>
            </w:pPr>
            <w:r w:rsidRPr="00CE0060">
              <w:rPr>
                <w:rFonts w:eastAsia="Times New Roman"/>
                <w:sz w:val="20"/>
                <w:szCs w:val="20"/>
              </w:rPr>
              <w:t>0,5</w:t>
            </w:r>
          </w:p>
        </w:tc>
      </w:tr>
      <w:tr w:rsidR="001014E9" w:rsidRPr="00CE0060" w14:paraId="7350DBBA" w14:textId="77777777" w:rsidTr="003C47A4">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797A6C" w14:textId="4B9093F4"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RĐN13</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055A596E" w14:textId="1DA6249A" w:rsidR="001014E9" w:rsidRPr="00CE0060" w:rsidRDefault="001014E9" w:rsidP="001014E9">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76257C6B" w14:textId="09D6EB16" w:rsidR="001014E9" w:rsidRPr="00CE0060" w:rsidRDefault="001014E9" w:rsidP="001014E9">
            <w:pPr>
              <w:spacing w:after="0" w:line="240" w:lineRule="auto"/>
              <w:rPr>
                <w:sz w:val="20"/>
                <w:szCs w:val="20"/>
              </w:rPr>
            </w:pPr>
            <w:r>
              <w:rPr>
                <w:sz w:val="20"/>
                <w:szCs w:val="20"/>
              </w:rPr>
              <w:t>-</w:t>
            </w:r>
          </w:p>
        </w:tc>
        <w:tc>
          <w:tcPr>
            <w:tcW w:w="807" w:type="dxa"/>
            <w:tcBorders>
              <w:top w:val="nil"/>
              <w:left w:val="nil"/>
              <w:bottom w:val="single" w:sz="4" w:space="0" w:color="auto"/>
              <w:right w:val="single" w:sz="4" w:space="0" w:color="auto"/>
            </w:tcBorders>
            <w:shd w:val="clear" w:color="auto" w:fill="auto"/>
            <w:noWrap/>
            <w:vAlign w:val="center"/>
          </w:tcPr>
          <w:p w14:paraId="1722FC33" w14:textId="150554E1" w:rsidR="001014E9" w:rsidRPr="00CE0060" w:rsidRDefault="001014E9" w:rsidP="001014E9">
            <w:pPr>
              <w:spacing w:after="0" w:line="240" w:lineRule="auto"/>
              <w:rPr>
                <w:sz w:val="20"/>
                <w:szCs w:val="20"/>
              </w:rPr>
            </w:pPr>
            <w:r>
              <w:rPr>
                <w:sz w:val="20"/>
                <w:szCs w:val="20"/>
              </w:rPr>
              <w:t>0,59</w:t>
            </w:r>
          </w:p>
        </w:tc>
        <w:tc>
          <w:tcPr>
            <w:tcW w:w="807" w:type="dxa"/>
            <w:tcBorders>
              <w:top w:val="nil"/>
              <w:left w:val="nil"/>
              <w:bottom w:val="single" w:sz="4" w:space="0" w:color="auto"/>
              <w:right w:val="single" w:sz="4" w:space="0" w:color="auto"/>
            </w:tcBorders>
            <w:shd w:val="clear" w:color="auto" w:fill="auto"/>
            <w:noWrap/>
            <w:vAlign w:val="center"/>
          </w:tcPr>
          <w:p w14:paraId="3431F696" w14:textId="089603D3" w:rsidR="001014E9" w:rsidRPr="00CE0060" w:rsidRDefault="001014E9" w:rsidP="001014E9">
            <w:pPr>
              <w:spacing w:after="0" w:line="240" w:lineRule="auto"/>
              <w:rPr>
                <w:sz w:val="20"/>
                <w:szCs w:val="20"/>
              </w:rPr>
            </w:pPr>
            <w:r>
              <w:rPr>
                <w:sz w:val="20"/>
                <w:szCs w:val="20"/>
              </w:rPr>
              <w:t>0,22</w:t>
            </w:r>
          </w:p>
        </w:tc>
        <w:tc>
          <w:tcPr>
            <w:tcW w:w="807" w:type="dxa"/>
            <w:tcBorders>
              <w:top w:val="nil"/>
              <w:left w:val="nil"/>
              <w:bottom w:val="single" w:sz="4" w:space="0" w:color="auto"/>
              <w:right w:val="single" w:sz="4" w:space="0" w:color="auto"/>
            </w:tcBorders>
            <w:shd w:val="clear" w:color="auto" w:fill="auto"/>
            <w:noWrap/>
            <w:vAlign w:val="center"/>
          </w:tcPr>
          <w:p w14:paraId="7BCDABF5" w14:textId="7E1D5F16" w:rsidR="001014E9" w:rsidRPr="00CE0060" w:rsidRDefault="001014E9" w:rsidP="001014E9">
            <w:pPr>
              <w:spacing w:after="0" w:line="240" w:lineRule="auto"/>
              <w:rPr>
                <w:sz w:val="20"/>
                <w:szCs w:val="20"/>
              </w:rPr>
            </w:pPr>
            <w:r>
              <w:rPr>
                <w:sz w:val="20"/>
                <w:szCs w:val="20"/>
              </w:rPr>
              <w:t>0,71</w:t>
            </w:r>
          </w:p>
        </w:tc>
        <w:tc>
          <w:tcPr>
            <w:tcW w:w="807" w:type="dxa"/>
            <w:tcBorders>
              <w:top w:val="nil"/>
              <w:left w:val="nil"/>
              <w:bottom w:val="single" w:sz="4" w:space="0" w:color="auto"/>
              <w:right w:val="single" w:sz="4" w:space="0" w:color="auto"/>
            </w:tcBorders>
            <w:shd w:val="clear" w:color="auto" w:fill="auto"/>
            <w:noWrap/>
            <w:vAlign w:val="center"/>
          </w:tcPr>
          <w:p w14:paraId="1C4AE38C" w14:textId="47D5B9FD" w:rsidR="001014E9" w:rsidRPr="00CE0060" w:rsidRDefault="001014E9" w:rsidP="001014E9">
            <w:pPr>
              <w:spacing w:after="0" w:line="240" w:lineRule="auto"/>
              <w:rPr>
                <w:sz w:val="20"/>
                <w:szCs w:val="20"/>
              </w:rPr>
            </w:pPr>
            <w:r>
              <w:rPr>
                <w:sz w:val="20"/>
                <w:szCs w:val="20"/>
              </w:rPr>
              <w:t>0,58</w:t>
            </w:r>
          </w:p>
        </w:tc>
        <w:tc>
          <w:tcPr>
            <w:tcW w:w="807" w:type="dxa"/>
            <w:tcBorders>
              <w:top w:val="nil"/>
              <w:left w:val="nil"/>
              <w:bottom w:val="single" w:sz="4" w:space="0" w:color="auto"/>
              <w:right w:val="single" w:sz="4" w:space="0" w:color="auto"/>
            </w:tcBorders>
            <w:shd w:val="clear" w:color="auto" w:fill="auto"/>
            <w:noWrap/>
            <w:vAlign w:val="center"/>
          </w:tcPr>
          <w:p w14:paraId="000829FC" w14:textId="6D4D076F" w:rsidR="001014E9" w:rsidRPr="00CE0060" w:rsidRDefault="001014E9" w:rsidP="001014E9">
            <w:pPr>
              <w:spacing w:after="0" w:line="240" w:lineRule="auto"/>
              <w:rPr>
                <w:sz w:val="20"/>
                <w:szCs w:val="20"/>
              </w:rPr>
            </w:pPr>
            <w:r>
              <w:rPr>
                <w:sz w:val="20"/>
                <w:szCs w:val="20"/>
              </w:rPr>
              <w:t>1,32</w:t>
            </w:r>
          </w:p>
        </w:tc>
        <w:tc>
          <w:tcPr>
            <w:tcW w:w="810" w:type="dxa"/>
            <w:tcBorders>
              <w:top w:val="nil"/>
              <w:left w:val="nil"/>
              <w:bottom w:val="single" w:sz="4" w:space="0" w:color="auto"/>
              <w:right w:val="single" w:sz="4" w:space="0" w:color="auto"/>
            </w:tcBorders>
            <w:shd w:val="clear" w:color="auto" w:fill="auto"/>
            <w:noWrap/>
            <w:vAlign w:val="center"/>
          </w:tcPr>
          <w:p w14:paraId="543F5DE5" w14:textId="3F231613" w:rsidR="001014E9" w:rsidRPr="00CE0060" w:rsidRDefault="001014E9" w:rsidP="001014E9">
            <w:pPr>
              <w:spacing w:after="0" w:line="240" w:lineRule="auto"/>
              <w:rPr>
                <w:sz w:val="20"/>
                <w:szCs w:val="20"/>
              </w:rPr>
            </w:pPr>
            <w:r>
              <w:rPr>
                <w:sz w:val="20"/>
                <w:szCs w:val="20"/>
              </w:rPr>
              <w:t>0,75</w:t>
            </w:r>
          </w:p>
        </w:tc>
        <w:tc>
          <w:tcPr>
            <w:tcW w:w="849" w:type="dxa"/>
            <w:tcBorders>
              <w:top w:val="nil"/>
              <w:left w:val="nil"/>
              <w:bottom w:val="single" w:sz="4" w:space="0" w:color="auto"/>
              <w:right w:val="single" w:sz="4" w:space="0" w:color="auto"/>
            </w:tcBorders>
            <w:shd w:val="clear" w:color="auto" w:fill="auto"/>
            <w:noWrap/>
            <w:vAlign w:val="center"/>
          </w:tcPr>
          <w:p w14:paraId="1E02009F" w14:textId="4012AE58" w:rsidR="001014E9" w:rsidRPr="00CE0060" w:rsidRDefault="001014E9" w:rsidP="001014E9">
            <w:pPr>
              <w:spacing w:after="0" w:line="240" w:lineRule="auto"/>
              <w:rPr>
                <w:sz w:val="20"/>
                <w:szCs w:val="20"/>
              </w:rPr>
            </w:pPr>
            <w:r>
              <w:rPr>
                <w:sz w:val="20"/>
                <w:szCs w:val="20"/>
              </w:rPr>
              <w:t>0,51</w:t>
            </w:r>
          </w:p>
        </w:tc>
        <w:tc>
          <w:tcPr>
            <w:tcW w:w="849" w:type="dxa"/>
            <w:tcBorders>
              <w:top w:val="nil"/>
              <w:left w:val="nil"/>
              <w:bottom w:val="single" w:sz="4" w:space="0" w:color="auto"/>
              <w:right w:val="single" w:sz="4" w:space="0" w:color="auto"/>
            </w:tcBorders>
            <w:shd w:val="clear" w:color="auto" w:fill="auto"/>
            <w:noWrap/>
            <w:vAlign w:val="center"/>
          </w:tcPr>
          <w:p w14:paraId="4DDEA07D" w14:textId="27B73ED6" w:rsidR="001014E9" w:rsidRPr="00CE0060" w:rsidRDefault="001014E9" w:rsidP="001014E9">
            <w:pPr>
              <w:spacing w:after="0" w:line="240" w:lineRule="auto"/>
              <w:rPr>
                <w:sz w:val="20"/>
                <w:szCs w:val="20"/>
              </w:rPr>
            </w:pPr>
            <w:r>
              <w:rPr>
                <w:sz w:val="20"/>
                <w:szCs w:val="20"/>
              </w:rPr>
              <w:t>0,93</w:t>
            </w:r>
          </w:p>
        </w:tc>
        <w:tc>
          <w:tcPr>
            <w:tcW w:w="849" w:type="dxa"/>
            <w:tcBorders>
              <w:top w:val="nil"/>
              <w:left w:val="nil"/>
              <w:bottom w:val="single" w:sz="4" w:space="0" w:color="auto"/>
              <w:right w:val="single" w:sz="4" w:space="0" w:color="auto"/>
            </w:tcBorders>
            <w:shd w:val="clear" w:color="auto" w:fill="auto"/>
            <w:noWrap/>
            <w:vAlign w:val="center"/>
          </w:tcPr>
          <w:p w14:paraId="70BFB53F" w14:textId="3BF25B8E" w:rsidR="001014E9" w:rsidRPr="00CE0060" w:rsidRDefault="001014E9" w:rsidP="001014E9">
            <w:pPr>
              <w:spacing w:after="0" w:line="240" w:lineRule="auto"/>
              <w:rPr>
                <w:sz w:val="20"/>
                <w:szCs w:val="20"/>
              </w:rPr>
            </w:pPr>
            <w:r>
              <w:rPr>
                <w:sz w:val="20"/>
                <w:szCs w:val="20"/>
              </w:rPr>
              <w:t>1,19</w:t>
            </w:r>
          </w:p>
        </w:tc>
        <w:tc>
          <w:tcPr>
            <w:tcW w:w="807" w:type="dxa"/>
            <w:tcBorders>
              <w:top w:val="nil"/>
              <w:left w:val="nil"/>
              <w:bottom w:val="single" w:sz="4" w:space="0" w:color="auto"/>
              <w:right w:val="single" w:sz="4" w:space="0" w:color="auto"/>
            </w:tcBorders>
            <w:shd w:val="clear" w:color="auto" w:fill="auto"/>
            <w:vAlign w:val="center"/>
          </w:tcPr>
          <w:p w14:paraId="059929ED" w14:textId="5BAF18D2" w:rsidR="001014E9" w:rsidRPr="00CE0060" w:rsidRDefault="001014E9" w:rsidP="001014E9">
            <w:pPr>
              <w:spacing w:after="0" w:line="240" w:lineRule="auto"/>
              <w:rPr>
                <w:sz w:val="20"/>
                <w:szCs w:val="20"/>
              </w:rPr>
            </w:pPr>
            <w:r>
              <w:rPr>
                <w:sz w:val="20"/>
                <w:szCs w:val="20"/>
              </w:rPr>
              <w:t>0,96</w:t>
            </w:r>
          </w:p>
        </w:tc>
        <w:tc>
          <w:tcPr>
            <w:tcW w:w="807" w:type="dxa"/>
            <w:tcBorders>
              <w:top w:val="nil"/>
              <w:left w:val="nil"/>
              <w:bottom w:val="single" w:sz="4" w:space="0" w:color="auto"/>
              <w:right w:val="single" w:sz="4" w:space="0" w:color="auto"/>
            </w:tcBorders>
            <w:shd w:val="clear" w:color="auto" w:fill="auto"/>
            <w:noWrap/>
            <w:vAlign w:val="center"/>
          </w:tcPr>
          <w:p w14:paraId="5FEA1C46" w14:textId="67582001" w:rsidR="001014E9" w:rsidRPr="00CE0060" w:rsidRDefault="001014E9" w:rsidP="001014E9">
            <w:pPr>
              <w:spacing w:after="0" w:line="240" w:lineRule="auto"/>
              <w:rPr>
                <w:sz w:val="20"/>
                <w:szCs w:val="20"/>
              </w:rPr>
            </w:pPr>
            <w:r>
              <w:rPr>
                <w:sz w:val="20"/>
                <w:szCs w:val="20"/>
              </w:rPr>
              <w:t>0,99</w:t>
            </w:r>
          </w:p>
        </w:tc>
        <w:tc>
          <w:tcPr>
            <w:tcW w:w="1104" w:type="dxa"/>
            <w:tcBorders>
              <w:top w:val="single" w:sz="4" w:space="0" w:color="auto"/>
              <w:left w:val="nil"/>
              <w:bottom w:val="single" w:sz="4" w:space="0" w:color="auto"/>
              <w:right w:val="single" w:sz="4" w:space="0" w:color="auto"/>
            </w:tcBorders>
            <w:shd w:val="clear" w:color="auto" w:fill="auto"/>
            <w:noWrap/>
            <w:vAlign w:val="center"/>
          </w:tcPr>
          <w:p w14:paraId="334B8598" w14:textId="0DBA0D42" w:rsidR="001014E9" w:rsidRPr="00CE0060" w:rsidRDefault="001014E9" w:rsidP="001014E9">
            <w:pPr>
              <w:spacing w:after="0" w:line="240" w:lineRule="auto"/>
              <w:rPr>
                <w:rFonts w:eastAsia="Times New Roman"/>
                <w:sz w:val="20"/>
                <w:szCs w:val="20"/>
              </w:rPr>
            </w:pPr>
            <w:r w:rsidRPr="00CE0060">
              <w:rPr>
                <w:rFonts w:eastAsia="Times New Roman"/>
                <w:sz w:val="20"/>
                <w:szCs w:val="20"/>
              </w:rPr>
              <w:t>0,5</w:t>
            </w:r>
          </w:p>
        </w:tc>
      </w:tr>
    </w:tbl>
    <w:p w14:paraId="328DAF49" w14:textId="77777777" w:rsidR="00BF1D32" w:rsidRPr="00CE0060" w:rsidRDefault="00BF1D32" w:rsidP="00BF1D32">
      <w:pPr>
        <w:pStyle w:val="bdd1"/>
        <w:jc w:val="both"/>
        <w:rPr>
          <w:sz w:val="28"/>
          <w:szCs w:val="28"/>
        </w:rPr>
      </w:pPr>
    </w:p>
    <w:p w14:paraId="008A4ADB" w14:textId="77777777" w:rsidR="00BF1D32" w:rsidRPr="00CE0060" w:rsidRDefault="00BF1D32" w:rsidP="00BF1D32">
      <w:pPr>
        <w:pStyle w:val="bdd1"/>
        <w:jc w:val="both"/>
        <w:rPr>
          <w:sz w:val="28"/>
          <w:szCs w:val="28"/>
        </w:rPr>
      </w:pPr>
    </w:p>
    <w:p w14:paraId="54666409" w14:textId="77777777" w:rsidR="00BF1D32" w:rsidRPr="00CE0060" w:rsidRDefault="00BF1D32" w:rsidP="00BF1D32">
      <w:pPr>
        <w:pStyle w:val="bdd1"/>
        <w:jc w:val="both"/>
        <w:rPr>
          <w:sz w:val="28"/>
          <w:szCs w:val="28"/>
        </w:rPr>
      </w:pPr>
    </w:p>
    <w:p w14:paraId="77189B1D" w14:textId="77777777" w:rsidR="00BF1D32" w:rsidRPr="00CE0060" w:rsidRDefault="00BF1D32" w:rsidP="00BF1D32">
      <w:pPr>
        <w:pStyle w:val="bdd1"/>
        <w:jc w:val="both"/>
        <w:rPr>
          <w:sz w:val="28"/>
          <w:szCs w:val="28"/>
        </w:rPr>
      </w:pPr>
    </w:p>
    <w:p w14:paraId="060397C8" w14:textId="5F881B82" w:rsidR="00BF1D32" w:rsidRPr="00CE0060" w:rsidRDefault="00BF1D32" w:rsidP="00BF1D32">
      <w:pPr>
        <w:pStyle w:val="bdd1"/>
        <w:jc w:val="both"/>
        <w:rPr>
          <w:sz w:val="28"/>
          <w:szCs w:val="28"/>
        </w:rPr>
      </w:pPr>
    </w:p>
    <w:p w14:paraId="03942D5C" w14:textId="77777777" w:rsidR="004E1B1D" w:rsidRPr="00CE0060" w:rsidRDefault="004E1B1D" w:rsidP="00BF1D32">
      <w:pPr>
        <w:pStyle w:val="bdd1"/>
        <w:jc w:val="both"/>
        <w:rPr>
          <w:sz w:val="28"/>
          <w:szCs w:val="28"/>
        </w:rPr>
      </w:pPr>
    </w:p>
    <w:p w14:paraId="52E28B07" w14:textId="134CC905" w:rsidR="00BF1D32" w:rsidRPr="00CE0060" w:rsidRDefault="00BF1D32" w:rsidP="00BF1D32">
      <w:pPr>
        <w:pStyle w:val="bdd1"/>
        <w:jc w:val="both"/>
        <w:rPr>
          <w:sz w:val="28"/>
          <w:szCs w:val="28"/>
        </w:rPr>
      </w:pPr>
    </w:p>
    <w:p w14:paraId="57FC6E4C" w14:textId="40BDA016" w:rsidR="00BF1D32" w:rsidRPr="00CE0060" w:rsidRDefault="001014E9" w:rsidP="00BF1D32">
      <w:pPr>
        <w:pStyle w:val="bdd1"/>
        <w:jc w:val="both"/>
        <w:rPr>
          <w:sz w:val="28"/>
          <w:szCs w:val="28"/>
        </w:rPr>
      </w:pPr>
      <w:r>
        <w:rPr>
          <w:noProof/>
          <w:sz w:val="28"/>
        </w:rPr>
        <w:drawing>
          <wp:anchor distT="0" distB="0" distL="114300" distR="114300" simplePos="0" relativeHeight="252248064" behindDoc="1" locked="0" layoutInCell="1" allowOverlap="1" wp14:anchorId="755EA5DB" wp14:editId="7765AF4A">
            <wp:simplePos x="0" y="0"/>
            <wp:positionH relativeFrom="column">
              <wp:posOffset>2078355</wp:posOffset>
            </wp:positionH>
            <wp:positionV relativeFrom="paragraph">
              <wp:posOffset>243205</wp:posOffset>
            </wp:positionV>
            <wp:extent cx="4446905" cy="3167380"/>
            <wp:effectExtent l="0" t="0" r="0" b="0"/>
            <wp:wrapThrough wrapText="bothSides">
              <wp:wrapPolygon edited="0">
                <wp:start x="0" y="0"/>
                <wp:lineTo x="0" y="21435"/>
                <wp:lineTo x="21467" y="21435"/>
                <wp:lineTo x="21467" y="0"/>
                <wp:lineTo x="0" y="0"/>
              </wp:wrapPolygon>
            </wp:wrapThrough>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46905" cy="3167380"/>
                    </a:xfrm>
                    <a:prstGeom prst="rect">
                      <a:avLst/>
                    </a:prstGeom>
                    <a:noFill/>
                  </pic:spPr>
                </pic:pic>
              </a:graphicData>
            </a:graphic>
            <wp14:sizeRelH relativeFrom="page">
              <wp14:pctWidth>0</wp14:pctWidth>
            </wp14:sizeRelH>
            <wp14:sizeRelV relativeFrom="page">
              <wp14:pctHeight>0</wp14:pctHeight>
            </wp14:sizeRelV>
          </wp:anchor>
        </w:drawing>
      </w:r>
    </w:p>
    <w:p w14:paraId="6B52B7F4" w14:textId="25CEE9F6" w:rsidR="00B902EB" w:rsidRDefault="00B902EB" w:rsidP="00E474C4">
      <w:pPr>
        <w:pStyle w:val="Caption"/>
        <w:rPr>
          <w:sz w:val="28"/>
        </w:rPr>
      </w:pPr>
      <w:bookmarkStart w:id="1884" w:name="_Toc177717498"/>
    </w:p>
    <w:p w14:paraId="31C6FB64" w14:textId="77777777" w:rsidR="00B902EB" w:rsidRDefault="00B902EB" w:rsidP="00E474C4">
      <w:pPr>
        <w:pStyle w:val="Caption"/>
        <w:rPr>
          <w:sz w:val="28"/>
        </w:rPr>
      </w:pPr>
    </w:p>
    <w:p w14:paraId="57643575" w14:textId="1BF6179C" w:rsidR="00B902EB" w:rsidRDefault="00B902EB" w:rsidP="00E474C4">
      <w:pPr>
        <w:pStyle w:val="Caption"/>
        <w:rPr>
          <w:sz w:val="28"/>
        </w:rPr>
      </w:pPr>
    </w:p>
    <w:p w14:paraId="1B3C1B9E" w14:textId="74FA4889" w:rsidR="00B902EB" w:rsidRDefault="00B902EB" w:rsidP="00E474C4">
      <w:pPr>
        <w:pStyle w:val="Caption"/>
        <w:rPr>
          <w:sz w:val="28"/>
        </w:rPr>
      </w:pPr>
    </w:p>
    <w:p w14:paraId="4768F7A8" w14:textId="77777777" w:rsidR="00B902EB" w:rsidRDefault="00B902EB" w:rsidP="00E474C4">
      <w:pPr>
        <w:pStyle w:val="Caption"/>
        <w:rPr>
          <w:sz w:val="28"/>
        </w:rPr>
      </w:pPr>
    </w:p>
    <w:p w14:paraId="7431AA7E" w14:textId="77777777" w:rsidR="00B902EB" w:rsidRDefault="00B902EB" w:rsidP="00E474C4">
      <w:pPr>
        <w:pStyle w:val="Caption"/>
        <w:rPr>
          <w:sz w:val="28"/>
        </w:rPr>
      </w:pPr>
    </w:p>
    <w:p w14:paraId="6C6882AB" w14:textId="77777777" w:rsidR="00B902EB" w:rsidRDefault="00B902EB" w:rsidP="00E474C4">
      <w:pPr>
        <w:pStyle w:val="Caption"/>
        <w:rPr>
          <w:sz w:val="28"/>
        </w:rPr>
      </w:pPr>
    </w:p>
    <w:p w14:paraId="7676A4A7" w14:textId="77777777" w:rsidR="00B902EB" w:rsidRDefault="00B902EB" w:rsidP="00E474C4">
      <w:pPr>
        <w:pStyle w:val="Caption"/>
        <w:rPr>
          <w:sz w:val="28"/>
        </w:rPr>
      </w:pPr>
    </w:p>
    <w:p w14:paraId="1450CF3C" w14:textId="77777777" w:rsidR="00B902EB" w:rsidRDefault="00B902EB" w:rsidP="00E474C4">
      <w:pPr>
        <w:pStyle w:val="Caption"/>
        <w:rPr>
          <w:sz w:val="28"/>
        </w:rPr>
      </w:pPr>
    </w:p>
    <w:p w14:paraId="3F22A4EB" w14:textId="7B2AF26E" w:rsidR="00BF1D32" w:rsidRPr="00CE0060" w:rsidRDefault="00BF1D32" w:rsidP="00E474C4">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00D22F3B" w:rsidRPr="00CE0060">
        <w:rPr>
          <w:sz w:val="28"/>
          <w:szCs w:val="28"/>
        </w:rPr>
        <w:t>rạch đổ ra thượng lưu sông Đồng Nai</w:t>
      </w:r>
      <w:bookmarkEnd w:id="1884"/>
    </w:p>
    <w:p w14:paraId="2F1D97E0" w14:textId="45E11D27" w:rsidR="00BF1D32" w:rsidRPr="00CE0060" w:rsidRDefault="00BF1D32" w:rsidP="00BF1D32">
      <w:pPr>
        <w:pStyle w:val="bb1"/>
        <w:rPr>
          <w:sz w:val="28"/>
          <w:szCs w:val="28"/>
        </w:rPr>
      </w:pPr>
      <w:bookmarkStart w:id="1885" w:name="_Toc177717377"/>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64</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w:t>
      </w:r>
      <w:r w:rsidR="00D22F3B" w:rsidRPr="00CE0060">
        <w:rPr>
          <w:sz w:val="28"/>
          <w:szCs w:val="28"/>
        </w:rPr>
        <w:t>rạch đổ ra thượng lưu sông Đồng Nai</w:t>
      </w:r>
      <w:bookmarkEnd w:id="1885"/>
    </w:p>
    <w:tbl>
      <w:tblPr>
        <w:tblW w:w="11786" w:type="dxa"/>
        <w:tblInd w:w="934" w:type="dxa"/>
        <w:tblLook w:val="04A0" w:firstRow="1" w:lastRow="0" w:firstColumn="1" w:lastColumn="0" w:noHBand="0" w:noVBand="1"/>
      </w:tblPr>
      <w:tblGrid>
        <w:gridCol w:w="945"/>
        <w:gridCol w:w="859"/>
        <w:gridCol w:w="859"/>
        <w:gridCol w:w="823"/>
        <w:gridCol w:w="823"/>
        <w:gridCol w:w="823"/>
        <w:gridCol w:w="823"/>
        <w:gridCol w:w="823"/>
        <w:gridCol w:w="823"/>
        <w:gridCol w:w="823"/>
        <w:gridCol w:w="823"/>
        <w:gridCol w:w="823"/>
        <w:gridCol w:w="858"/>
        <w:gridCol w:w="858"/>
      </w:tblGrid>
      <w:tr w:rsidR="001014E9" w:rsidRPr="00CE0060" w14:paraId="370E52B3" w14:textId="3ADDA3D7" w:rsidTr="007F017B">
        <w:trPr>
          <w:trHeight w:val="102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83150" w14:textId="77777777" w:rsidR="001014E9" w:rsidRPr="00CE0060" w:rsidRDefault="001014E9" w:rsidP="001014E9">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345E190" w14:textId="3E4D6BE4" w:rsidR="001014E9" w:rsidRPr="00CE0060" w:rsidRDefault="001014E9" w:rsidP="001014E9">
            <w:pPr>
              <w:spacing w:after="0" w:line="240" w:lineRule="auto"/>
              <w:rPr>
                <w:rFonts w:eastAsia="Times New Roman"/>
                <w:b/>
                <w:bCs/>
                <w:sz w:val="20"/>
                <w:szCs w:val="20"/>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AEB2A1A" w14:textId="3B30EAF0" w:rsidR="001014E9" w:rsidRPr="00CE0060" w:rsidRDefault="001014E9" w:rsidP="001014E9">
            <w:pPr>
              <w:spacing w:after="0" w:line="240" w:lineRule="auto"/>
              <w:rPr>
                <w:rFonts w:eastAsia="Times New Roman"/>
                <w:b/>
                <w:bCs/>
                <w:sz w:val="20"/>
                <w:szCs w:val="20"/>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ABB0AA6" w14:textId="5EB1BC3F" w:rsidR="001014E9" w:rsidRPr="00CE0060" w:rsidRDefault="001014E9" w:rsidP="001014E9">
            <w:pPr>
              <w:spacing w:after="0" w:line="240" w:lineRule="auto"/>
              <w:rPr>
                <w:rFonts w:eastAsia="Times New Roman"/>
                <w:b/>
                <w:bCs/>
                <w:sz w:val="20"/>
                <w:szCs w:val="20"/>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4946F07" w14:textId="638FAC87" w:rsidR="001014E9" w:rsidRPr="00CE0060" w:rsidRDefault="001014E9" w:rsidP="001014E9">
            <w:pPr>
              <w:spacing w:after="0" w:line="240" w:lineRule="auto"/>
              <w:rPr>
                <w:rFonts w:eastAsia="Times New Roman"/>
                <w:b/>
                <w:bCs/>
                <w:sz w:val="20"/>
                <w:szCs w:val="20"/>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D742885" w14:textId="19DAA99C" w:rsidR="001014E9" w:rsidRPr="00CE0060" w:rsidRDefault="001014E9" w:rsidP="001014E9">
            <w:pPr>
              <w:spacing w:after="0" w:line="240" w:lineRule="auto"/>
              <w:rPr>
                <w:rFonts w:eastAsia="Times New Roman"/>
                <w:b/>
                <w:bCs/>
                <w:sz w:val="20"/>
                <w:szCs w:val="20"/>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C437360" w14:textId="74A99518" w:rsidR="001014E9" w:rsidRPr="00CE0060" w:rsidRDefault="001014E9" w:rsidP="001014E9">
            <w:pPr>
              <w:spacing w:after="0" w:line="240" w:lineRule="auto"/>
              <w:rPr>
                <w:rFonts w:eastAsia="Times New Roman"/>
                <w:b/>
                <w:bCs/>
                <w:sz w:val="20"/>
                <w:szCs w:val="20"/>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2ADE37E" w14:textId="28C9A83D" w:rsidR="001014E9" w:rsidRPr="00CE0060" w:rsidRDefault="001014E9" w:rsidP="001014E9">
            <w:pPr>
              <w:spacing w:after="0" w:line="240" w:lineRule="auto"/>
              <w:rPr>
                <w:rFonts w:eastAsia="Times New Roman"/>
                <w:b/>
                <w:bCs/>
                <w:sz w:val="20"/>
                <w:szCs w:val="20"/>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3FD4CC3" w14:textId="5B480300" w:rsidR="001014E9" w:rsidRPr="00CE0060" w:rsidRDefault="001014E9" w:rsidP="001014E9">
            <w:pPr>
              <w:spacing w:after="0" w:line="240" w:lineRule="auto"/>
              <w:rPr>
                <w:rFonts w:eastAsia="Times New Roman"/>
                <w:b/>
                <w:bCs/>
                <w:sz w:val="20"/>
                <w:szCs w:val="20"/>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776B592" w14:textId="74A804D8" w:rsidR="001014E9" w:rsidRPr="00CE0060" w:rsidRDefault="001014E9" w:rsidP="001014E9">
            <w:pPr>
              <w:spacing w:after="0" w:line="240" w:lineRule="auto"/>
              <w:rPr>
                <w:rFonts w:eastAsia="Times New Roman"/>
                <w:b/>
                <w:bCs/>
                <w:sz w:val="20"/>
                <w:szCs w:val="20"/>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0208EFC" w14:textId="6CCEB73F" w:rsidR="001014E9" w:rsidRPr="00CE0060" w:rsidRDefault="001014E9" w:rsidP="001014E9">
            <w:pPr>
              <w:spacing w:after="0" w:line="240" w:lineRule="auto"/>
              <w:rPr>
                <w:rFonts w:eastAsia="Times New Roman"/>
                <w:b/>
                <w:bCs/>
                <w:sz w:val="20"/>
                <w:szCs w:val="20"/>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C1A376F" w14:textId="5158D190" w:rsidR="001014E9" w:rsidRPr="00CE0060" w:rsidRDefault="001014E9" w:rsidP="001014E9">
            <w:pPr>
              <w:spacing w:after="0" w:line="240" w:lineRule="auto"/>
              <w:rPr>
                <w:rFonts w:eastAsia="Times New Roman"/>
                <w:b/>
                <w:bCs/>
                <w:sz w:val="20"/>
                <w:szCs w:val="20"/>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4CD67A7" w14:textId="576C6DE2" w:rsidR="001014E9" w:rsidRPr="00CE0060" w:rsidRDefault="001014E9" w:rsidP="001014E9">
            <w:pPr>
              <w:spacing w:after="0" w:line="240" w:lineRule="auto"/>
              <w:rPr>
                <w:rFonts w:eastAsia="Times New Roman"/>
                <w:b/>
                <w:bCs/>
                <w:sz w:val="20"/>
                <w:szCs w:val="20"/>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3E33AB5" w14:textId="75C05881" w:rsidR="001014E9" w:rsidRPr="00CE0060" w:rsidRDefault="001014E9" w:rsidP="001014E9">
            <w:pPr>
              <w:spacing w:after="0" w:line="240" w:lineRule="auto"/>
              <w:rPr>
                <w:b/>
                <w:bCs/>
                <w:sz w:val="20"/>
                <w:szCs w:val="20"/>
              </w:rPr>
            </w:pPr>
            <w:r>
              <w:rPr>
                <w:b/>
                <w:bCs/>
                <w:sz w:val="20"/>
                <w:szCs w:val="20"/>
              </w:rPr>
              <w:t>Tháng 11</w:t>
            </w:r>
            <w:r>
              <w:rPr>
                <w:b/>
                <w:bCs/>
                <w:sz w:val="20"/>
                <w:szCs w:val="20"/>
              </w:rPr>
              <w:br/>
              <w:t>2024</w:t>
            </w:r>
          </w:p>
        </w:tc>
      </w:tr>
      <w:tr w:rsidR="001014E9" w:rsidRPr="00CE0060" w14:paraId="6C18FBC3" w14:textId="1F501629" w:rsidTr="006C3869">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877F7C" w14:textId="75601F46"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RĐN7</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536589B" w14:textId="6F105228" w:rsidR="001014E9" w:rsidRPr="00CE0060" w:rsidRDefault="001014E9" w:rsidP="001014E9">
            <w:pPr>
              <w:spacing w:after="0" w:line="240" w:lineRule="auto"/>
              <w:rPr>
                <w:rFonts w:eastAsia="Times New Roman"/>
                <w:sz w:val="20"/>
                <w:szCs w:val="20"/>
              </w:rPr>
            </w:pPr>
            <w:r>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30F20541" w14:textId="602CCE20" w:rsidR="001014E9" w:rsidRPr="00CE0060" w:rsidRDefault="001014E9" w:rsidP="001014E9">
            <w:pPr>
              <w:spacing w:after="0" w:line="240" w:lineRule="auto"/>
              <w:rPr>
                <w:rFonts w:eastAsia="Times New Roman"/>
                <w:sz w:val="20"/>
                <w:szCs w:val="20"/>
              </w:rPr>
            </w:pPr>
            <w:r>
              <w:rPr>
                <w:sz w:val="20"/>
                <w:szCs w:val="20"/>
              </w:rPr>
              <w:t>27,5</w:t>
            </w:r>
          </w:p>
        </w:tc>
        <w:tc>
          <w:tcPr>
            <w:tcW w:w="0" w:type="auto"/>
            <w:tcBorders>
              <w:top w:val="nil"/>
              <w:left w:val="nil"/>
              <w:bottom w:val="single" w:sz="4" w:space="0" w:color="auto"/>
              <w:right w:val="single" w:sz="4" w:space="0" w:color="auto"/>
            </w:tcBorders>
            <w:shd w:val="clear" w:color="auto" w:fill="auto"/>
            <w:noWrap/>
            <w:vAlign w:val="center"/>
          </w:tcPr>
          <w:p w14:paraId="4FC06B60" w14:textId="31EC9CBC" w:rsidR="001014E9" w:rsidRPr="00CE0060" w:rsidRDefault="001014E9" w:rsidP="001014E9">
            <w:pPr>
              <w:spacing w:after="0" w:line="240" w:lineRule="auto"/>
              <w:rPr>
                <w:rFonts w:eastAsia="Times New Roman"/>
                <w:sz w:val="20"/>
                <w:szCs w:val="20"/>
              </w:rPr>
            </w:pPr>
            <w:r>
              <w:rPr>
                <w:sz w:val="20"/>
                <w:szCs w:val="20"/>
              </w:rPr>
              <w:t>27,4</w:t>
            </w:r>
          </w:p>
        </w:tc>
        <w:tc>
          <w:tcPr>
            <w:tcW w:w="0" w:type="auto"/>
            <w:tcBorders>
              <w:top w:val="nil"/>
              <w:left w:val="nil"/>
              <w:bottom w:val="single" w:sz="4" w:space="0" w:color="auto"/>
              <w:right w:val="single" w:sz="4" w:space="0" w:color="auto"/>
            </w:tcBorders>
            <w:shd w:val="clear" w:color="auto" w:fill="auto"/>
            <w:noWrap/>
            <w:vAlign w:val="center"/>
          </w:tcPr>
          <w:p w14:paraId="23E416C5" w14:textId="5D459C7B" w:rsidR="001014E9" w:rsidRPr="00CE0060" w:rsidRDefault="001014E9" w:rsidP="001014E9">
            <w:pPr>
              <w:spacing w:after="0" w:line="240" w:lineRule="auto"/>
              <w:rPr>
                <w:rFonts w:eastAsia="Times New Roman"/>
                <w:sz w:val="20"/>
                <w:szCs w:val="20"/>
              </w:rPr>
            </w:pPr>
            <w:r>
              <w:rPr>
                <w:sz w:val="20"/>
                <w:szCs w:val="20"/>
              </w:rPr>
              <w:t>27,8</w:t>
            </w:r>
          </w:p>
        </w:tc>
        <w:tc>
          <w:tcPr>
            <w:tcW w:w="0" w:type="auto"/>
            <w:tcBorders>
              <w:top w:val="nil"/>
              <w:left w:val="nil"/>
              <w:bottom w:val="single" w:sz="4" w:space="0" w:color="auto"/>
              <w:right w:val="single" w:sz="4" w:space="0" w:color="auto"/>
            </w:tcBorders>
            <w:shd w:val="clear" w:color="auto" w:fill="auto"/>
            <w:noWrap/>
            <w:vAlign w:val="center"/>
          </w:tcPr>
          <w:p w14:paraId="004A55B1" w14:textId="5290FFC3" w:rsidR="001014E9" w:rsidRPr="00CE0060" w:rsidRDefault="001014E9" w:rsidP="001014E9">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3EC61DC6" w14:textId="1FB0B6F4" w:rsidR="001014E9" w:rsidRPr="00CE0060" w:rsidRDefault="001014E9" w:rsidP="001014E9">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517110CB" w14:textId="596783AF" w:rsidR="001014E9" w:rsidRPr="00CE0060" w:rsidRDefault="001014E9" w:rsidP="001014E9">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799E1821" w14:textId="7333B0A1" w:rsidR="001014E9" w:rsidRPr="00CE0060" w:rsidRDefault="001014E9" w:rsidP="001014E9">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4110A8C4" w14:textId="210C0B73" w:rsidR="001014E9" w:rsidRPr="00CE0060" w:rsidRDefault="001014E9" w:rsidP="001014E9">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37274DEE" w14:textId="661FF119" w:rsidR="001014E9" w:rsidRPr="00CE0060" w:rsidRDefault="001014E9" w:rsidP="001014E9">
            <w:pPr>
              <w:spacing w:after="0" w:line="240" w:lineRule="auto"/>
              <w:rPr>
                <w:rFonts w:eastAsia="Times New Roman"/>
                <w:sz w:val="20"/>
                <w:szCs w:val="20"/>
              </w:rPr>
            </w:pPr>
            <w:r>
              <w:rPr>
                <w:color w:val="000000"/>
                <w:sz w:val="20"/>
                <w:szCs w:val="20"/>
              </w:rPr>
              <w:t>28,2</w:t>
            </w:r>
          </w:p>
        </w:tc>
        <w:tc>
          <w:tcPr>
            <w:tcW w:w="0" w:type="auto"/>
            <w:tcBorders>
              <w:top w:val="nil"/>
              <w:left w:val="nil"/>
              <w:bottom w:val="single" w:sz="4" w:space="0" w:color="auto"/>
              <w:right w:val="single" w:sz="4" w:space="0" w:color="auto"/>
            </w:tcBorders>
            <w:shd w:val="clear" w:color="000000" w:fill="FFFFFF"/>
            <w:noWrap/>
            <w:vAlign w:val="center"/>
          </w:tcPr>
          <w:p w14:paraId="79E57E6C" w14:textId="7271405E" w:rsidR="001014E9" w:rsidRPr="00CE0060" w:rsidRDefault="001014E9" w:rsidP="001014E9">
            <w:pPr>
              <w:spacing w:after="0" w:line="240" w:lineRule="auto"/>
              <w:rPr>
                <w:rFonts w:eastAsia="Times New Roman"/>
                <w:sz w:val="20"/>
                <w:szCs w:val="20"/>
              </w:rPr>
            </w:pPr>
            <w:r>
              <w:rPr>
                <w:color w:val="000000"/>
                <w:sz w:val="20"/>
                <w:szCs w:val="20"/>
              </w:rPr>
              <w:t>28,5</w:t>
            </w:r>
          </w:p>
        </w:tc>
        <w:tc>
          <w:tcPr>
            <w:tcW w:w="0" w:type="auto"/>
            <w:tcBorders>
              <w:top w:val="nil"/>
              <w:left w:val="nil"/>
              <w:bottom w:val="single" w:sz="4" w:space="0" w:color="auto"/>
              <w:right w:val="single" w:sz="4" w:space="0" w:color="auto"/>
            </w:tcBorders>
            <w:shd w:val="clear" w:color="000000" w:fill="FFFFFF"/>
            <w:noWrap/>
            <w:vAlign w:val="center"/>
          </w:tcPr>
          <w:p w14:paraId="742FE2B4" w14:textId="7DBF52C0" w:rsidR="001014E9" w:rsidRPr="00CE0060" w:rsidRDefault="001014E9" w:rsidP="001014E9">
            <w:pPr>
              <w:spacing w:after="0" w:line="240" w:lineRule="auto"/>
              <w:rPr>
                <w:rFonts w:eastAsia="Times New Roman"/>
                <w:sz w:val="20"/>
                <w:szCs w:val="20"/>
              </w:rPr>
            </w:pPr>
            <w:r>
              <w:rPr>
                <w:color w:val="000000"/>
                <w:sz w:val="20"/>
                <w:szCs w:val="20"/>
              </w:rPr>
              <w:t>29,5</w:t>
            </w:r>
          </w:p>
        </w:tc>
        <w:tc>
          <w:tcPr>
            <w:tcW w:w="0" w:type="auto"/>
            <w:tcBorders>
              <w:top w:val="nil"/>
              <w:left w:val="nil"/>
              <w:bottom w:val="single" w:sz="4" w:space="0" w:color="auto"/>
              <w:right w:val="single" w:sz="4" w:space="0" w:color="auto"/>
            </w:tcBorders>
            <w:shd w:val="clear" w:color="000000" w:fill="FFFFFF"/>
            <w:vAlign w:val="center"/>
          </w:tcPr>
          <w:p w14:paraId="5E6EE5A7" w14:textId="2FD692A7" w:rsidR="001014E9" w:rsidRPr="00CE0060" w:rsidRDefault="001014E9" w:rsidP="001014E9">
            <w:pPr>
              <w:spacing w:after="0" w:line="240" w:lineRule="auto"/>
              <w:rPr>
                <w:sz w:val="20"/>
                <w:szCs w:val="20"/>
              </w:rPr>
            </w:pPr>
            <w:r>
              <w:rPr>
                <w:color w:val="000000"/>
                <w:sz w:val="20"/>
                <w:szCs w:val="20"/>
              </w:rPr>
              <w:t>28,4</w:t>
            </w:r>
          </w:p>
        </w:tc>
      </w:tr>
      <w:tr w:rsidR="001014E9" w:rsidRPr="00CE0060" w14:paraId="19D2563D" w14:textId="5F6D31CD" w:rsidTr="006C3869">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F6918" w14:textId="5B5ED4F4"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5BF06DA" w14:textId="55C4D0BB" w:rsidR="001014E9" w:rsidRPr="00CE0060" w:rsidRDefault="001014E9" w:rsidP="001014E9">
            <w:pPr>
              <w:spacing w:after="0" w:line="240" w:lineRule="auto"/>
              <w:rPr>
                <w:rFonts w:eastAsia="Times New Roman"/>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2C76A88C" w14:textId="7A887B62" w:rsidR="001014E9" w:rsidRPr="00CE0060" w:rsidRDefault="001014E9" w:rsidP="001014E9">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5F2CC40C" w14:textId="60F25C8E" w:rsidR="001014E9" w:rsidRPr="00CE0060" w:rsidRDefault="001014E9" w:rsidP="001014E9">
            <w:pPr>
              <w:spacing w:after="0" w:line="240" w:lineRule="auto"/>
              <w:rPr>
                <w:rFonts w:eastAsia="Times New Roman"/>
                <w:sz w:val="20"/>
                <w:szCs w:val="20"/>
              </w:rPr>
            </w:pPr>
            <w:r>
              <w:rPr>
                <w:sz w:val="20"/>
                <w:szCs w:val="20"/>
              </w:rPr>
              <w:t>27,3</w:t>
            </w:r>
          </w:p>
        </w:tc>
        <w:tc>
          <w:tcPr>
            <w:tcW w:w="0" w:type="auto"/>
            <w:tcBorders>
              <w:top w:val="nil"/>
              <w:left w:val="nil"/>
              <w:bottom w:val="single" w:sz="4" w:space="0" w:color="auto"/>
              <w:right w:val="single" w:sz="4" w:space="0" w:color="auto"/>
            </w:tcBorders>
            <w:shd w:val="clear" w:color="auto" w:fill="auto"/>
            <w:noWrap/>
            <w:vAlign w:val="center"/>
          </w:tcPr>
          <w:p w14:paraId="5369DB3F" w14:textId="4CD59A76" w:rsidR="001014E9" w:rsidRPr="00CE0060" w:rsidRDefault="001014E9" w:rsidP="001014E9">
            <w:pPr>
              <w:spacing w:after="0" w:line="240" w:lineRule="auto"/>
              <w:rPr>
                <w:rFonts w:eastAsia="Times New Roman"/>
                <w:sz w:val="20"/>
                <w:szCs w:val="20"/>
              </w:rPr>
            </w:pPr>
            <w:r>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1F0CE664" w14:textId="399389C4" w:rsidR="001014E9" w:rsidRPr="00CE0060" w:rsidRDefault="001014E9" w:rsidP="001014E9">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4CEF5063" w14:textId="6C19096E" w:rsidR="001014E9" w:rsidRPr="00CE0060" w:rsidRDefault="001014E9" w:rsidP="001014E9">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13EBB970" w14:textId="178BAA03" w:rsidR="001014E9" w:rsidRPr="00CE0060" w:rsidRDefault="001014E9" w:rsidP="001014E9">
            <w:pPr>
              <w:spacing w:after="0" w:line="240" w:lineRule="auto"/>
              <w:rPr>
                <w:rFonts w:eastAsia="Times New Roman"/>
                <w:sz w:val="20"/>
                <w:szCs w:val="20"/>
              </w:rPr>
            </w:pPr>
            <w:r>
              <w:rPr>
                <w:sz w:val="20"/>
                <w:szCs w:val="20"/>
              </w:rPr>
              <w:t>29,9</w:t>
            </w:r>
          </w:p>
        </w:tc>
        <w:tc>
          <w:tcPr>
            <w:tcW w:w="0" w:type="auto"/>
            <w:tcBorders>
              <w:top w:val="nil"/>
              <w:left w:val="nil"/>
              <w:bottom w:val="single" w:sz="4" w:space="0" w:color="auto"/>
              <w:right w:val="single" w:sz="4" w:space="0" w:color="auto"/>
            </w:tcBorders>
            <w:shd w:val="clear" w:color="auto" w:fill="auto"/>
            <w:noWrap/>
            <w:vAlign w:val="center"/>
          </w:tcPr>
          <w:p w14:paraId="5535BE80" w14:textId="6406020A" w:rsidR="001014E9" w:rsidRPr="00CE0060" w:rsidRDefault="001014E9" w:rsidP="001014E9">
            <w:pPr>
              <w:spacing w:after="0" w:line="240" w:lineRule="auto"/>
              <w:rPr>
                <w:rFonts w:eastAsia="Times New Roman"/>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09DA12EA" w14:textId="55892860" w:rsidR="001014E9" w:rsidRPr="00CE0060" w:rsidRDefault="001014E9" w:rsidP="001014E9">
            <w:pPr>
              <w:spacing w:after="0" w:line="240" w:lineRule="auto"/>
              <w:rPr>
                <w:rFonts w:eastAsia="Times New Roman"/>
                <w:sz w:val="20"/>
                <w:szCs w:val="20"/>
              </w:rPr>
            </w:pPr>
            <w:r>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0E144964" w14:textId="09DED68D" w:rsidR="001014E9" w:rsidRPr="00CE0060" w:rsidRDefault="001014E9" w:rsidP="001014E9">
            <w:pPr>
              <w:spacing w:after="0" w:line="240" w:lineRule="auto"/>
              <w:rPr>
                <w:rFonts w:eastAsia="Times New Roman"/>
                <w:sz w:val="20"/>
                <w:szCs w:val="20"/>
              </w:rPr>
            </w:pPr>
            <w:r>
              <w:rPr>
                <w:color w:val="000000"/>
                <w:sz w:val="20"/>
                <w:szCs w:val="20"/>
              </w:rPr>
              <w:t>30,5</w:t>
            </w:r>
          </w:p>
        </w:tc>
        <w:tc>
          <w:tcPr>
            <w:tcW w:w="0" w:type="auto"/>
            <w:tcBorders>
              <w:top w:val="nil"/>
              <w:left w:val="nil"/>
              <w:bottom w:val="single" w:sz="4" w:space="0" w:color="auto"/>
              <w:right w:val="single" w:sz="4" w:space="0" w:color="auto"/>
            </w:tcBorders>
            <w:shd w:val="clear" w:color="000000" w:fill="FFFFFF"/>
            <w:noWrap/>
            <w:vAlign w:val="center"/>
          </w:tcPr>
          <w:p w14:paraId="3B504583" w14:textId="44D9935F" w:rsidR="001014E9" w:rsidRPr="00CE0060" w:rsidRDefault="001014E9" w:rsidP="001014E9">
            <w:pPr>
              <w:spacing w:after="0" w:line="240" w:lineRule="auto"/>
              <w:rPr>
                <w:rFonts w:eastAsia="Times New Roman"/>
                <w:sz w:val="20"/>
                <w:szCs w:val="20"/>
              </w:rPr>
            </w:pPr>
            <w:r>
              <w:rPr>
                <w:color w:val="000000"/>
                <w:sz w:val="20"/>
                <w:szCs w:val="20"/>
              </w:rPr>
              <w:t>29,5</w:t>
            </w:r>
          </w:p>
        </w:tc>
        <w:tc>
          <w:tcPr>
            <w:tcW w:w="0" w:type="auto"/>
            <w:tcBorders>
              <w:top w:val="nil"/>
              <w:left w:val="nil"/>
              <w:bottom w:val="single" w:sz="4" w:space="0" w:color="auto"/>
              <w:right w:val="single" w:sz="4" w:space="0" w:color="auto"/>
            </w:tcBorders>
            <w:shd w:val="clear" w:color="000000" w:fill="FFFFFF"/>
            <w:noWrap/>
            <w:vAlign w:val="center"/>
          </w:tcPr>
          <w:p w14:paraId="118797AC" w14:textId="69F78D88" w:rsidR="001014E9" w:rsidRPr="00CE0060" w:rsidRDefault="001014E9" w:rsidP="001014E9">
            <w:pPr>
              <w:spacing w:after="0" w:line="240" w:lineRule="auto"/>
              <w:rPr>
                <w:rFonts w:eastAsia="Times New Roman"/>
                <w:sz w:val="20"/>
                <w:szCs w:val="20"/>
              </w:rPr>
            </w:pPr>
            <w:r>
              <w:rPr>
                <w:color w:val="000000"/>
                <w:sz w:val="20"/>
                <w:szCs w:val="20"/>
              </w:rPr>
              <w:t>29,8</w:t>
            </w:r>
          </w:p>
        </w:tc>
        <w:tc>
          <w:tcPr>
            <w:tcW w:w="0" w:type="auto"/>
            <w:tcBorders>
              <w:top w:val="nil"/>
              <w:left w:val="nil"/>
              <w:bottom w:val="single" w:sz="4" w:space="0" w:color="auto"/>
              <w:right w:val="single" w:sz="4" w:space="0" w:color="auto"/>
            </w:tcBorders>
            <w:shd w:val="clear" w:color="000000" w:fill="FFFFFF"/>
            <w:vAlign w:val="center"/>
          </w:tcPr>
          <w:p w14:paraId="7B1C6228" w14:textId="58FD9B6E" w:rsidR="001014E9" w:rsidRPr="00CE0060" w:rsidRDefault="001014E9" w:rsidP="001014E9">
            <w:pPr>
              <w:spacing w:after="0" w:line="240" w:lineRule="auto"/>
              <w:rPr>
                <w:sz w:val="20"/>
                <w:szCs w:val="20"/>
              </w:rPr>
            </w:pPr>
            <w:r>
              <w:rPr>
                <w:color w:val="000000"/>
                <w:sz w:val="20"/>
                <w:szCs w:val="20"/>
              </w:rPr>
              <w:t>28,9</w:t>
            </w:r>
          </w:p>
        </w:tc>
      </w:tr>
      <w:tr w:rsidR="001014E9" w:rsidRPr="00CE0060" w14:paraId="3778BC5C" w14:textId="77777777" w:rsidTr="006C3869">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F889E2A" w14:textId="5799BDE4"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728A699" w14:textId="1440C2ED" w:rsidR="001014E9" w:rsidRPr="00CE0060" w:rsidRDefault="001014E9" w:rsidP="001014E9">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2D8C0071" w14:textId="1382AA29" w:rsidR="001014E9" w:rsidRPr="00CE0060" w:rsidRDefault="001014E9" w:rsidP="001014E9">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6EF9C61D" w14:textId="16C692E1" w:rsidR="001014E9" w:rsidRPr="00CE0060" w:rsidRDefault="001014E9" w:rsidP="001014E9">
            <w:pPr>
              <w:spacing w:after="0" w:line="240" w:lineRule="auto"/>
              <w:rPr>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7F324948" w14:textId="5AFD8D1D" w:rsidR="001014E9" w:rsidRPr="00CE0060" w:rsidRDefault="001014E9" w:rsidP="001014E9">
            <w:pPr>
              <w:spacing w:after="0" w:line="240" w:lineRule="auto"/>
              <w:rPr>
                <w:sz w:val="20"/>
                <w:szCs w:val="20"/>
              </w:rPr>
            </w:pPr>
            <w:r>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47324E02" w14:textId="4C1B8766" w:rsidR="001014E9" w:rsidRPr="00CE0060" w:rsidRDefault="001014E9" w:rsidP="001014E9">
            <w:pPr>
              <w:spacing w:after="0" w:line="240" w:lineRule="auto"/>
              <w:rPr>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6FE7907E" w14:textId="5726232E" w:rsidR="001014E9" w:rsidRPr="00CE0060" w:rsidRDefault="001014E9" w:rsidP="001014E9">
            <w:pPr>
              <w:spacing w:after="0" w:line="240" w:lineRule="auto"/>
              <w:rPr>
                <w:sz w:val="20"/>
                <w:szCs w:val="20"/>
              </w:rPr>
            </w:pPr>
            <w:r>
              <w:rPr>
                <w:sz w:val="20"/>
                <w:szCs w:val="20"/>
              </w:rPr>
              <w:t>30,8</w:t>
            </w:r>
          </w:p>
        </w:tc>
        <w:tc>
          <w:tcPr>
            <w:tcW w:w="0" w:type="auto"/>
            <w:tcBorders>
              <w:top w:val="nil"/>
              <w:left w:val="nil"/>
              <w:bottom w:val="single" w:sz="4" w:space="0" w:color="auto"/>
              <w:right w:val="single" w:sz="4" w:space="0" w:color="auto"/>
            </w:tcBorders>
            <w:shd w:val="clear" w:color="auto" w:fill="auto"/>
            <w:noWrap/>
            <w:vAlign w:val="center"/>
          </w:tcPr>
          <w:p w14:paraId="219F35F3" w14:textId="6D206E5B" w:rsidR="001014E9" w:rsidRPr="00CE0060" w:rsidRDefault="001014E9" w:rsidP="001014E9">
            <w:pPr>
              <w:spacing w:after="0" w:line="240" w:lineRule="auto"/>
              <w:rPr>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73E56EA3" w14:textId="10368050" w:rsidR="001014E9" w:rsidRPr="00CE0060" w:rsidRDefault="001014E9" w:rsidP="001014E9">
            <w:pPr>
              <w:spacing w:after="0" w:line="240" w:lineRule="auto"/>
              <w:rPr>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43D2485E" w14:textId="15E53C3B" w:rsidR="001014E9" w:rsidRPr="00CE0060" w:rsidRDefault="001014E9" w:rsidP="001014E9">
            <w:pPr>
              <w:spacing w:after="0" w:line="240" w:lineRule="auto"/>
              <w:rPr>
                <w:sz w:val="20"/>
                <w:szCs w:val="20"/>
              </w:rPr>
            </w:pPr>
            <w:r>
              <w:rPr>
                <w:sz w:val="20"/>
                <w:szCs w:val="20"/>
              </w:rPr>
              <w:t>29,7</w:t>
            </w:r>
          </w:p>
        </w:tc>
        <w:tc>
          <w:tcPr>
            <w:tcW w:w="0" w:type="auto"/>
            <w:tcBorders>
              <w:top w:val="nil"/>
              <w:left w:val="nil"/>
              <w:bottom w:val="single" w:sz="4" w:space="0" w:color="auto"/>
              <w:right w:val="single" w:sz="4" w:space="0" w:color="auto"/>
            </w:tcBorders>
            <w:shd w:val="clear" w:color="auto" w:fill="auto"/>
            <w:noWrap/>
            <w:vAlign w:val="center"/>
          </w:tcPr>
          <w:p w14:paraId="752F2060" w14:textId="16445BA2" w:rsidR="001014E9" w:rsidRPr="00CE0060" w:rsidRDefault="001014E9" w:rsidP="001014E9">
            <w:pPr>
              <w:spacing w:after="0" w:line="240" w:lineRule="auto"/>
              <w:rPr>
                <w:sz w:val="20"/>
                <w:szCs w:val="20"/>
              </w:rPr>
            </w:pPr>
            <w:r>
              <w:rPr>
                <w:color w:val="000000"/>
                <w:sz w:val="20"/>
                <w:szCs w:val="20"/>
              </w:rPr>
              <w:t>29,1</w:t>
            </w:r>
          </w:p>
        </w:tc>
        <w:tc>
          <w:tcPr>
            <w:tcW w:w="0" w:type="auto"/>
            <w:tcBorders>
              <w:top w:val="nil"/>
              <w:left w:val="nil"/>
              <w:bottom w:val="single" w:sz="4" w:space="0" w:color="auto"/>
              <w:right w:val="single" w:sz="4" w:space="0" w:color="auto"/>
            </w:tcBorders>
            <w:shd w:val="clear" w:color="000000" w:fill="FFFFFF"/>
            <w:noWrap/>
            <w:vAlign w:val="center"/>
          </w:tcPr>
          <w:p w14:paraId="2BFA0819" w14:textId="577C122B" w:rsidR="001014E9" w:rsidRPr="00CE0060" w:rsidRDefault="001014E9" w:rsidP="001014E9">
            <w:pPr>
              <w:spacing w:after="0" w:line="240" w:lineRule="auto"/>
              <w:rPr>
                <w:sz w:val="20"/>
                <w:szCs w:val="20"/>
              </w:rPr>
            </w:pPr>
            <w:r>
              <w:rPr>
                <w:color w:val="000000"/>
                <w:sz w:val="20"/>
                <w:szCs w:val="20"/>
              </w:rPr>
              <w:t>29,3</w:t>
            </w:r>
          </w:p>
        </w:tc>
        <w:tc>
          <w:tcPr>
            <w:tcW w:w="0" w:type="auto"/>
            <w:tcBorders>
              <w:top w:val="nil"/>
              <w:left w:val="nil"/>
              <w:bottom w:val="single" w:sz="4" w:space="0" w:color="auto"/>
              <w:right w:val="single" w:sz="4" w:space="0" w:color="auto"/>
            </w:tcBorders>
            <w:shd w:val="clear" w:color="000000" w:fill="FFFFFF"/>
            <w:noWrap/>
            <w:vAlign w:val="center"/>
          </w:tcPr>
          <w:p w14:paraId="32157F6C" w14:textId="4DD1DDED" w:rsidR="001014E9" w:rsidRPr="00CE0060" w:rsidRDefault="001014E9" w:rsidP="001014E9">
            <w:pPr>
              <w:spacing w:after="0" w:line="240" w:lineRule="auto"/>
              <w:rPr>
                <w:sz w:val="20"/>
                <w:szCs w:val="20"/>
              </w:rPr>
            </w:pPr>
            <w:r>
              <w:rPr>
                <w:color w:val="000000"/>
                <w:sz w:val="20"/>
                <w:szCs w:val="20"/>
              </w:rPr>
              <w:t>29,4</w:t>
            </w:r>
          </w:p>
        </w:tc>
        <w:tc>
          <w:tcPr>
            <w:tcW w:w="0" w:type="auto"/>
            <w:tcBorders>
              <w:top w:val="nil"/>
              <w:left w:val="nil"/>
              <w:bottom w:val="single" w:sz="4" w:space="0" w:color="auto"/>
              <w:right w:val="single" w:sz="4" w:space="0" w:color="auto"/>
            </w:tcBorders>
            <w:shd w:val="clear" w:color="000000" w:fill="FFFFFF"/>
            <w:vAlign w:val="center"/>
          </w:tcPr>
          <w:p w14:paraId="7DC631FD" w14:textId="073BB2EE" w:rsidR="001014E9" w:rsidRPr="00CE0060" w:rsidRDefault="001014E9" w:rsidP="001014E9">
            <w:pPr>
              <w:spacing w:after="0" w:line="240" w:lineRule="auto"/>
              <w:rPr>
                <w:sz w:val="20"/>
                <w:szCs w:val="20"/>
              </w:rPr>
            </w:pPr>
            <w:r>
              <w:rPr>
                <w:color w:val="000000"/>
                <w:sz w:val="20"/>
                <w:szCs w:val="20"/>
              </w:rPr>
              <w:t>28,7</w:t>
            </w:r>
          </w:p>
        </w:tc>
      </w:tr>
      <w:tr w:rsidR="001014E9" w:rsidRPr="00CE0060" w14:paraId="6FDCCDC4" w14:textId="77777777" w:rsidTr="006C3869">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5D39E5F" w14:textId="4016B862"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26F5517" w14:textId="184C022C" w:rsidR="001014E9" w:rsidRPr="00CE0060" w:rsidRDefault="001014E9" w:rsidP="001014E9">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24201E23" w14:textId="36FBFDD1" w:rsidR="001014E9" w:rsidRPr="00CE0060" w:rsidRDefault="001014E9" w:rsidP="001014E9">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7F30E2D4" w14:textId="7C451EBA" w:rsidR="001014E9" w:rsidRPr="00CE0060" w:rsidRDefault="001014E9" w:rsidP="001014E9">
            <w:pPr>
              <w:spacing w:after="0" w:line="240" w:lineRule="auto"/>
              <w:rPr>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117ACF1D" w14:textId="02B8C3AE" w:rsidR="001014E9" w:rsidRPr="00CE0060" w:rsidRDefault="001014E9" w:rsidP="001014E9">
            <w:pPr>
              <w:spacing w:after="0" w:line="240" w:lineRule="auto"/>
              <w:rPr>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2F6834D2" w14:textId="0537924D" w:rsidR="001014E9" w:rsidRPr="00CE0060" w:rsidRDefault="001014E9" w:rsidP="001014E9">
            <w:pPr>
              <w:spacing w:after="0" w:line="240" w:lineRule="auto"/>
              <w:rPr>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4BBF395A" w14:textId="3FF44E45" w:rsidR="001014E9" w:rsidRPr="00CE0060" w:rsidRDefault="001014E9" w:rsidP="001014E9">
            <w:pPr>
              <w:spacing w:after="0" w:line="240" w:lineRule="auto"/>
              <w:rPr>
                <w:sz w:val="20"/>
                <w:szCs w:val="20"/>
              </w:rPr>
            </w:pPr>
            <w:r>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0207FC1A" w14:textId="1A6B83AD" w:rsidR="001014E9" w:rsidRPr="00CE0060" w:rsidRDefault="001014E9" w:rsidP="001014E9">
            <w:pPr>
              <w:spacing w:after="0" w:line="240" w:lineRule="auto"/>
              <w:rPr>
                <w:sz w:val="20"/>
                <w:szCs w:val="20"/>
              </w:rPr>
            </w:pPr>
            <w:r>
              <w:rPr>
                <w:sz w:val="20"/>
                <w:szCs w:val="20"/>
              </w:rPr>
              <w:t>31,6</w:t>
            </w:r>
          </w:p>
        </w:tc>
        <w:tc>
          <w:tcPr>
            <w:tcW w:w="0" w:type="auto"/>
            <w:tcBorders>
              <w:top w:val="nil"/>
              <w:left w:val="nil"/>
              <w:bottom w:val="single" w:sz="4" w:space="0" w:color="auto"/>
              <w:right w:val="single" w:sz="4" w:space="0" w:color="auto"/>
            </w:tcBorders>
            <w:shd w:val="clear" w:color="auto" w:fill="auto"/>
            <w:noWrap/>
            <w:vAlign w:val="center"/>
          </w:tcPr>
          <w:p w14:paraId="075F3316" w14:textId="29A74D81" w:rsidR="001014E9" w:rsidRPr="00CE0060" w:rsidRDefault="001014E9" w:rsidP="001014E9">
            <w:pPr>
              <w:spacing w:after="0" w:line="240" w:lineRule="auto"/>
              <w:rPr>
                <w:sz w:val="20"/>
                <w:szCs w:val="20"/>
              </w:rPr>
            </w:pPr>
            <w:r>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6A378AF7" w14:textId="1255168C" w:rsidR="001014E9" w:rsidRPr="00CE0060" w:rsidRDefault="001014E9" w:rsidP="001014E9">
            <w:pPr>
              <w:spacing w:after="0" w:line="240" w:lineRule="auto"/>
              <w:rPr>
                <w:sz w:val="20"/>
                <w:szCs w:val="20"/>
              </w:rPr>
            </w:pPr>
            <w:r>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6FDB0A7F" w14:textId="654EB3AD" w:rsidR="001014E9" w:rsidRPr="00CE0060" w:rsidRDefault="001014E9" w:rsidP="001014E9">
            <w:pPr>
              <w:spacing w:after="0" w:line="240" w:lineRule="auto"/>
              <w:rPr>
                <w:sz w:val="20"/>
                <w:szCs w:val="20"/>
              </w:rPr>
            </w:pPr>
            <w:r>
              <w:rPr>
                <w:color w:val="000000"/>
                <w:sz w:val="20"/>
                <w:szCs w:val="20"/>
              </w:rPr>
              <w:t>29,3</w:t>
            </w:r>
          </w:p>
        </w:tc>
        <w:tc>
          <w:tcPr>
            <w:tcW w:w="0" w:type="auto"/>
            <w:tcBorders>
              <w:top w:val="nil"/>
              <w:left w:val="nil"/>
              <w:bottom w:val="single" w:sz="4" w:space="0" w:color="auto"/>
              <w:right w:val="single" w:sz="4" w:space="0" w:color="auto"/>
            </w:tcBorders>
            <w:shd w:val="clear" w:color="000000" w:fill="FFFFFF"/>
            <w:noWrap/>
            <w:vAlign w:val="center"/>
          </w:tcPr>
          <w:p w14:paraId="412EA6D1" w14:textId="174FE43E" w:rsidR="001014E9" w:rsidRPr="00CE0060" w:rsidRDefault="001014E9" w:rsidP="001014E9">
            <w:pPr>
              <w:spacing w:after="0" w:line="240" w:lineRule="auto"/>
              <w:rPr>
                <w:sz w:val="20"/>
                <w:szCs w:val="20"/>
              </w:rPr>
            </w:pPr>
            <w:r>
              <w:rPr>
                <w:color w:val="000000"/>
                <w:sz w:val="20"/>
                <w:szCs w:val="20"/>
              </w:rPr>
              <w:t>29,6</w:t>
            </w:r>
          </w:p>
        </w:tc>
        <w:tc>
          <w:tcPr>
            <w:tcW w:w="0" w:type="auto"/>
            <w:tcBorders>
              <w:top w:val="nil"/>
              <w:left w:val="nil"/>
              <w:bottom w:val="single" w:sz="4" w:space="0" w:color="auto"/>
              <w:right w:val="single" w:sz="4" w:space="0" w:color="auto"/>
            </w:tcBorders>
            <w:shd w:val="clear" w:color="000000" w:fill="FFFFFF"/>
            <w:noWrap/>
            <w:vAlign w:val="center"/>
          </w:tcPr>
          <w:p w14:paraId="35C2835B" w14:textId="6EF3E3AE" w:rsidR="001014E9" w:rsidRPr="00CE0060" w:rsidRDefault="001014E9" w:rsidP="001014E9">
            <w:pPr>
              <w:spacing w:after="0" w:line="240" w:lineRule="auto"/>
              <w:rPr>
                <w:sz w:val="20"/>
                <w:szCs w:val="20"/>
              </w:rPr>
            </w:pPr>
            <w:r>
              <w:rPr>
                <w:color w:val="000000"/>
                <w:sz w:val="20"/>
                <w:szCs w:val="20"/>
              </w:rPr>
              <w:t>29,3</w:t>
            </w:r>
          </w:p>
        </w:tc>
        <w:tc>
          <w:tcPr>
            <w:tcW w:w="0" w:type="auto"/>
            <w:tcBorders>
              <w:top w:val="nil"/>
              <w:left w:val="nil"/>
              <w:bottom w:val="single" w:sz="4" w:space="0" w:color="auto"/>
              <w:right w:val="single" w:sz="4" w:space="0" w:color="auto"/>
            </w:tcBorders>
            <w:shd w:val="clear" w:color="000000" w:fill="FFFFFF"/>
            <w:vAlign w:val="center"/>
          </w:tcPr>
          <w:p w14:paraId="02361553" w14:textId="1D727D27" w:rsidR="001014E9" w:rsidRPr="00CE0060" w:rsidRDefault="001014E9" w:rsidP="001014E9">
            <w:pPr>
              <w:spacing w:after="0" w:line="240" w:lineRule="auto"/>
              <w:rPr>
                <w:sz w:val="20"/>
                <w:szCs w:val="20"/>
              </w:rPr>
            </w:pPr>
            <w:r>
              <w:rPr>
                <w:color w:val="000000"/>
                <w:sz w:val="20"/>
                <w:szCs w:val="20"/>
              </w:rPr>
              <w:t>28,5</w:t>
            </w:r>
          </w:p>
        </w:tc>
      </w:tr>
      <w:tr w:rsidR="001014E9" w:rsidRPr="00CE0060" w14:paraId="416FBF8C" w14:textId="77777777" w:rsidTr="006C3869">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EDC6F2C" w14:textId="42AC584D"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9A1C713" w14:textId="4C380D38" w:rsidR="001014E9" w:rsidRPr="00CE0060" w:rsidRDefault="001014E9" w:rsidP="001014E9">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5E5EEE14" w14:textId="1D600532" w:rsidR="001014E9" w:rsidRPr="00CE0060" w:rsidRDefault="001014E9" w:rsidP="001014E9">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7AE06EB9" w14:textId="07B41F91" w:rsidR="001014E9" w:rsidRPr="00CE0060" w:rsidRDefault="001014E9" w:rsidP="001014E9">
            <w:pPr>
              <w:spacing w:after="0" w:line="240" w:lineRule="auto"/>
              <w:rPr>
                <w:sz w:val="20"/>
                <w:szCs w:val="20"/>
              </w:rPr>
            </w:pPr>
            <w:r>
              <w:rPr>
                <w:sz w:val="20"/>
                <w:szCs w:val="20"/>
              </w:rPr>
              <w:t>26,8</w:t>
            </w:r>
          </w:p>
        </w:tc>
        <w:tc>
          <w:tcPr>
            <w:tcW w:w="0" w:type="auto"/>
            <w:tcBorders>
              <w:top w:val="nil"/>
              <w:left w:val="nil"/>
              <w:bottom w:val="single" w:sz="4" w:space="0" w:color="auto"/>
              <w:right w:val="single" w:sz="4" w:space="0" w:color="auto"/>
            </w:tcBorders>
            <w:shd w:val="clear" w:color="auto" w:fill="auto"/>
            <w:noWrap/>
            <w:vAlign w:val="center"/>
          </w:tcPr>
          <w:p w14:paraId="0F0499E9" w14:textId="242BAD55" w:rsidR="001014E9" w:rsidRPr="00CE0060" w:rsidRDefault="001014E9" w:rsidP="001014E9">
            <w:pPr>
              <w:spacing w:after="0" w:line="240" w:lineRule="auto"/>
              <w:rPr>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3E9125EF" w14:textId="3AA55D70" w:rsidR="001014E9" w:rsidRPr="00CE0060" w:rsidRDefault="001014E9" w:rsidP="001014E9">
            <w:pPr>
              <w:spacing w:after="0" w:line="240" w:lineRule="auto"/>
              <w:rPr>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616914B1" w14:textId="74FE5711" w:rsidR="001014E9" w:rsidRPr="00CE0060" w:rsidRDefault="001014E9" w:rsidP="001014E9">
            <w:pPr>
              <w:spacing w:after="0" w:line="240" w:lineRule="auto"/>
              <w:rPr>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174BC676" w14:textId="5C5F2F05" w:rsidR="001014E9" w:rsidRPr="00CE0060" w:rsidRDefault="001014E9" w:rsidP="001014E9">
            <w:pPr>
              <w:spacing w:after="0" w:line="240" w:lineRule="auto"/>
              <w:rPr>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51094F85" w14:textId="4A9BB8CB" w:rsidR="001014E9" w:rsidRPr="00CE0060" w:rsidRDefault="001014E9" w:rsidP="001014E9">
            <w:pPr>
              <w:spacing w:after="0" w:line="240" w:lineRule="auto"/>
              <w:rPr>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6D3C7310" w14:textId="530D25C0" w:rsidR="001014E9" w:rsidRPr="00CE0060" w:rsidRDefault="001014E9" w:rsidP="001014E9">
            <w:pPr>
              <w:spacing w:after="0" w:line="240" w:lineRule="auto"/>
              <w:rPr>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43170D2C" w14:textId="3A6E2711" w:rsidR="001014E9" w:rsidRPr="00CE0060" w:rsidRDefault="001014E9" w:rsidP="001014E9">
            <w:pPr>
              <w:spacing w:after="0" w:line="240" w:lineRule="auto"/>
              <w:rPr>
                <w:sz w:val="20"/>
                <w:szCs w:val="20"/>
              </w:rPr>
            </w:pPr>
            <w:r>
              <w:rPr>
                <w:color w:val="000000"/>
                <w:sz w:val="20"/>
                <w:szCs w:val="20"/>
              </w:rPr>
              <w:t>29,3</w:t>
            </w:r>
          </w:p>
        </w:tc>
        <w:tc>
          <w:tcPr>
            <w:tcW w:w="0" w:type="auto"/>
            <w:tcBorders>
              <w:top w:val="nil"/>
              <w:left w:val="nil"/>
              <w:bottom w:val="single" w:sz="4" w:space="0" w:color="auto"/>
              <w:right w:val="single" w:sz="4" w:space="0" w:color="auto"/>
            </w:tcBorders>
            <w:shd w:val="clear" w:color="000000" w:fill="FFFFFF"/>
            <w:noWrap/>
            <w:vAlign w:val="center"/>
          </w:tcPr>
          <w:p w14:paraId="66611B3C" w14:textId="2EDD9BBB" w:rsidR="001014E9" w:rsidRPr="00CE0060" w:rsidRDefault="001014E9" w:rsidP="001014E9">
            <w:pPr>
              <w:spacing w:after="0" w:line="240" w:lineRule="auto"/>
              <w:rPr>
                <w:sz w:val="20"/>
                <w:szCs w:val="20"/>
              </w:rPr>
            </w:pPr>
            <w:r>
              <w:rPr>
                <w:color w:val="000000"/>
                <w:sz w:val="20"/>
                <w:szCs w:val="20"/>
              </w:rPr>
              <w:t>29,2</w:t>
            </w:r>
          </w:p>
        </w:tc>
        <w:tc>
          <w:tcPr>
            <w:tcW w:w="0" w:type="auto"/>
            <w:tcBorders>
              <w:top w:val="nil"/>
              <w:left w:val="nil"/>
              <w:bottom w:val="single" w:sz="4" w:space="0" w:color="auto"/>
              <w:right w:val="single" w:sz="4" w:space="0" w:color="auto"/>
            </w:tcBorders>
            <w:shd w:val="clear" w:color="000000" w:fill="FFFFFF"/>
            <w:noWrap/>
            <w:vAlign w:val="center"/>
          </w:tcPr>
          <w:p w14:paraId="365ECD3A" w14:textId="06AC25A3" w:rsidR="001014E9" w:rsidRPr="00CE0060" w:rsidRDefault="001014E9" w:rsidP="001014E9">
            <w:pPr>
              <w:spacing w:after="0" w:line="240" w:lineRule="auto"/>
              <w:rPr>
                <w:sz w:val="20"/>
                <w:szCs w:val="20"/>
              </w:rPr>
            </w:pPr>
            <w:r>
              <w:rPr>
                <w:color w:val="000000"/>
                <w:sz w:val="20"/>
                <w:szCs w:val="20"/>
              </w:rPr>
              <w:t>29,7</w:t>
            </w:r>
          </w:p>
        </w:tc>
        <w:tc>
          <w:tcPr>
            <w:tcW w:w="0" w:type="auto"/>
            <w:tcBorders>
              <w:top w:val="nil"/>
              <w:left w:val="nil"/>
              <w:bottom w:val="single" w:sz="4" w:space="0" w:color="auto"/>
              <w:right w:val="single" w:sz="4" w:space="0" w:color="auto"/>
            </w:tcBorders>
            <w:shd w:val="clear" w:color="000000" w:fill="FFFFFF"/>
            <w:vAlign w:val="center"/>
          </w:tcPr>
          <w:p w14:paraId="6DF3EA48" w14:textId="152C8362" w:rsidR="001014E9" w:rsidRPr="00CE0060" w:rsidRDefault="001014E9" w:rsidP="001014E9">
            <w:pPr>
              <w:spacing w:after="0" w:line="240" w:lineRule="auto"/>
              <w:rPr>
                <w:sz w:val="20"/>
                <w:szCs w:val="20"/>
              </w:rPr>
            </w:pPr>
            <w:r>
              <w:rPr>
                <w:color w:val="000000"/>
                <w:sz w:val="20"/>
                <w:szCs w:val="20"/>
              </w:rPr>
              <w:t>29,1</w:t>
            </w:r>
          </w:p>
        </w:tc>
      </w:tr>
    </w:tbl>
    <w:p w14:paraId="67428951" w14:textId="03602F2F" w:rsidR="00B902EB" w:rsidRDefault="001014E9" w:rsidP="00E474C4">
      <w:pPr>
        <w:pStyle w:val="Caption"/>
        <w:rPr>
          <w:sz w:val="28"/>
        </w:rPr>
      </w:pPr>
      <w:bookmarkStart w:id="1886" w:name="_Toc177717499"/>
      <w:r>
        <w:rPr>
          <w:noProof/>
          <w:sz w:val="28"/>
        </w:rPr>
        <w:drawing>
          <wp:anchor distT="0" distB="0" distL="114300" distR="114300" simplePos="0" relativeHeight="252249088" behindDoc="1" locked="0" layoutInCell="1" allowOverlap="1" wp14:anchorId="3EE89CBB" wp14:editId="7CAE58DD">
            <wp:simplePos x="0" y="0"/>
            <wp:positionH relativeFrom="column">
              <wp:posOffset>1856740</wp:posOffset>
            </wp:positionH>
            <wp:positionV relativeFrom="paragraph">
              <wp:posOffset>142875</wp:posOffset>
            </wp:positionV>
            <wp:extent cx="5236845" cy="3321050"/>
            <wp:effectExtent l="0" t="0" r="1905" b="0"/>
            <wp:wrapThrough wrapText="bothSides">
              <wp:wrapPolygon edited="0">
                <wp:start x="0" y="0"/>
                <wp:lineTo x="0" y="21435"/>
                <wp:lineTo x="21529" y="21435"/>
                <wp:lineTo x="21529" y="0"/>
                <wp:lineTo x="0" y="0"/>
              </wp:wrapPolygon>
            </wp:wrapThrough>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36845" cy="3321050"/>
                    </a:xfrm>
                    <a:prstGeom prst="rect">
                      <a:avLst/>
                    </a:prstGeom>
                    <a:noFill/>
                  </pic:spPr>
                </pic:pic>
              </a:graphicData>
            </a:graphic>
            <wp14:sizeRelH relativeFrom="page">
              <wp14:pctWidth>0</wp14:pctWidth>
            </wp14:sizeRelH>
            <wp14:sizeRelV relativeFrom="page">
              <wp14:pctHeight>0</wp14:pctHeight>
            </wp14:sizeRelV>
          </wp:anchor>
        </w:drawing>
      </w:r>
    </w:p>
    <w:p w14:paraId="1357AE27" w14:textId="23FF18FB" w:rsidR="00B902EB" w:rsidRDefault="00B902EB" w:rsidP="00E474C4">
      <w:pPr>
        <w:pStyle w:val="Caption"/>
        <w:rPr>
          <w:sz w:val="28"/>
        </w:rPr>
      </w:pPr>
    </w:p>
    <w:p w14:paraId="6FCE9D3B" w14:textId="77BF5D03" w:rsidR="00B902EB" w:rsidRDefault="00B902EB" w:rsidP="00E474C4">
      <w:pPr>
        <w:pStyle w:val="Caption"/>
        <w:rPr>
          <w:sz w:val="28"/>
        </w:rPr>
      </w:pPr>
    </w:p>
    <w:p w14:paraId="23747DBE" w14:textId="77777777" w:rsidR="00B902EB" w:rsidRDefault="00B902EB" w:rsidP="00E474C4">
      <w:pPr>
        <w:pStyle w:val="Caption"/>
        <w:rPr>
          <w:sz w:val="28"/>
        </w:rPr>
      </w:pPr>
    </w:p>
    <w:p w14:paraId="3397D06B" w14:textId="77777777" w:rsidR="00B902EB" w:rsidRDefault="00B902EB" w:rsidP="00E474C4">
      <w:pPr>
        <w:pStyle w:val="Caption"/>
        <w:rPr>
          <w:sz w:val="28"/>
        </w:rPr>
      </w:pPr>
    </w:p>
    <w:p w14:paraId="0206438C" w14:textId="77777777" w:rsidR="00B902EB" w:rsidRDefault="00B902EB" w:rsidP="00E474C4">
      <w:pPr>
        <w:pStyle w:val="Caption"/>
        <w:rPr>
          <w:sz w:val="28"/>
        </w:rPr>
      </w:pPr>
    </w:p>
    <w:p w14:paraId="29B0E43D" w14:textId="77777777" w:rsidR="00B902EB" w:rsidRDefault="00B902EB" w:rsidP="00E474C4">
      <w:pPr>
        <w:pStyle w:val="Caption"/>
        <w:rPr>
          <w:sz w:val="28"/>
        </w:rPr>
      </w:pPr>
    </w:p>
    <w:p w14:paraId="214F1137" w14:textId="77777777" w:rsidR="00B902EB" w:rsidRDefault="00B902EB" w:rsidP="00E474C4">
      <w:pPr>
        <w:pStyle w:val="Caption"/>
        <w:rPr>
          <w:sz w:val="28"/>
        </w:rPr>
      </w:pPr>
    </w:p>
    <w:p w14:paraId="45C7B8A8" w14:textId="77777777" w:rsidR="00B902EB" w:rsidRDefault="00B902EB" w:rsidP="00E474C4">
      <w:pPr>
        <w:pStyle w:val="Caption"/>
        <w:rPr>
          <w:sz w:val="28"/>
        </w:rPr>
      </w:pPr>
    </w:p>
    <w:p w14:paraId="23DA080B" w14:textId="77777777" w:rsidR="00B902EB" w:rsidRDefault="00B902EB" w:rsidP="00E474C4">
      <w:pPr>
        <w:pStyle w:val="Caption"/>
        <w:rPr>
          <w:sz w:val="28"/>
        </w:rPr>
      </w:pPr>
    </w:p>
    <w:p w14:paraId="19AAD6C7" w14:textId="1A03EE4F" w:rsidR="00BF1D32" w:rsidRPr="00CE0060" w:rsidRDefault="00BF1D32" w:rsidP="00E474C4">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00D22F3B" w:rsidRPr="00CE0060">
        <w:rPr>
          <w:sz w:val="28"/>
          <w:szCs w:val="28"/>
        </w:rPr>
        <w:t>rạch đổ ra thượng lưu sông Đồng Nai</w:t>
      </w:r>
      <w:bookmarkEnd w:id="1886"/>
    </w:p>
    <w:p w14:paraId="4D01CCF8" w14:textId="3B7162D4" w:rsidR="00BF1D32" w:rsidRPr="00CE0060" w:rsidRDefault="00BF1D32" w:rsidP="00BF1D32">
      <w:pPr>
        <w:pStyle w:val="Caption"/>
        <w:rPr>
          <w:sz w:val="28"/>
          <w:szCs w:val="28"/>
        </w:rPr>
      </w:pPr>
      <w:bookmarkStart w:id="1887" w:name="_Toc177717378"/>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65</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w:t>
      </w:r>
      <w:r w:rsidR="00D22F3B" w:rsidRPr="00CE0060">
        <w:rPr>
          <w:sz w:val="28"/>
          <w:szCs w:val="28"/>
        </w:rPr>
        <w:t>rạch đổ ra thượng lưu sông Đồng Nai</w:t>
      </w:r>
      <w:bookmarkEnd w:id="1887"/>
    </w:p>
    <w:tbl>
      <w:tblPr>
        <w:tblW w:w="12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772"/>
        <w:gridCol w:w="772"/>
        <w:gridCol w:w="772"/>
        <w:gridCol w:w="772"/>
        <w:gridCol w:w="772"/>
        <w:gridCol w:w="772"/>
        <w:gridCol w:w="772"/>
        <w:gridCol w:w="772"/>
        <w:gridCol w:w="804"/>
        <w:gridCol w:w="804"/>
        <w:gridCol w:w="804"/>
        <w:gridCol w:w="772"/>
        <w:gridCol w:w="773"/>
        <w:gridCol w:w="877"/>
        <w:gridCol w:w="879"/>
      </w:tblGrid>
      <w:tr w:rsidR="00CE0060" w:rsidRPr="00CE0060" w14:paraId="0ACB829A" w14:textId="77777777" w:rsidTr="003C47A4">
        <w:trPr>
          <w:trHeight w:val="366"/>
          <w:jc w:val="center"/>
        </w:trPr>
        <w:tc>
          <w:tcPr>
            <w:tcW w:w="963" w:type="dxa"/>
            <w:vMerge w:val="restart"/>
            <w:shd w:val="clear" w:color="auto" w:fill="auto"/>
            <w:noWrap/>
            <w:vAlign w:val="center"/>
          </w:tcPr>
          <w:p w14:paraId="5A80C348" w14:textId="77777777" w:rsidR="00151278" w:rsidRPr="00CE0060" w:rsidRDefault="00151278" w:rsidP="003C47A4">
            <w:pPr>
              <w:spacing w:after="0" w:line="240" w:lineRule="auto"/>
              <w:rPr>
                <w:rFonts w:eastAsia="Times New Roman"/>
                <w:sz w:val="20"/>
                <w:szCs w:val="20"/>
              </w:rPr>
            </w:pPr>
            <w:bookmarkStart w:id="1888" w:name="_Hlk156893484"/>
            <w:r w:rsidRPr="00CE0060">
              <w:rPr>
                <w:sz w:val="20"/>
                <w:szCs w:val="20"/>
              </w:rPr>
              <w:br w:type="page"/>
            </w:r>
            <w:r w:rsidRPr="00CE0060">
              <w:rPr>
                <w:rFonts w:eastAsia="Times New Roman"/>
                <w:b/>
                <w:bCs/>
                <w:sz w:val="20"/>
                <w:szCs w:val="20"/>
              </w:rPr>
              <w:t>pH</w:t>
            </w:r>
          </w:p>
        </w:tc>
        <w:tc>
          <w:tcPr>
            <w:tcW w:w="10133" w:type="dxa"/>
            <w:gridSpan w:val="13"/>
            <w:shd w:val="clear" w:color="auto" w:fill="auto"/>
            <w:noWrap/>
            <w:vAlign w:val="center"/>
          </w:tcPr>
          <w:p w14:paraId="18D09094" w14:textId="1FBBED97" w:rsidR="00151278" w:rsidRPr="00CE0060" w:rsidRDefault="00151278" w:rsidP="003C47A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56" w:type="dxa"/>
            <w:gridSpan w:val="2"/>
            <w:shd w:val="clear" w:color="auto" w:fill="auto"/>
            <w:vAlign w:val="center"/>
          </w:tcPr>
          <w:p w14:paraId="14473511"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1014E9" w:rsidRPr="00CE0060" w14:paraId="399E31A7" w14:textId="77777777" w:rsidTr="003C47A4">
        <w:trPr>
          <w:trHeight w:val="366"/>
          <w:jc w:val="center"/>
        </w:trPr>
        <w:tc>
          <w:tcPr>
            <w:tcW w:w="963" w:type="dxa"/>
            <w:vMerge/>
            <w:shd w:val="clear" w:color="auto" w:fill="auto"/>
            <w:noWrap/>
            <w:vAlign w:val="center"/>
          </w:tcPr>
          <w:p w14:paraId="3C5E14FA" w14:textId="77777777" w:rsidR="001014E9" w:rsidRPr="00CE0060" w:rsidRDefault="001014E9" w:rsidP="001014E9">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579C28" w14:textId="3AAB82D6" w:rsidR="001014E9" w:rsidRPr="00CE0060" w:rsidRDefault="001014E9" w:rsidP="001014E9">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C0E5C22" w14:textId="60C730AB" w:rsidR="001014E9" w:rsidRPr="00CE0060" w:rsidRDefault="001014E9" w:rsidP="001014E9">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DF167A3" w14:textId="54A303A9" w:rsidR="001014E9" w:rsidRPr="00CE0060" w:rsidRDefault="001014E9" w:rsidP="001014E9">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1218D91" w14:textId="0CD047AF" w:rsidR="001014E9" w:rsidRPr="00CE0060" w:rsidRDefault="001014E9" w:rsidP="001014E9">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F40B3BC" w14:textId="2D5ABD85" w:rsidR="001014E9" w:rsidRPr="00CE0060" w:rsidRDefault="001014E9" w:rsidP="001014E9">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03C3F1D" w14:textId="0D2572F5" w:rsidR="001014E9" w:rsidRPr="00CE0060" w:rsidRDefault="001014E9" w:rsidP="001014E9">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24E1EAA" w14:textId="70B7DA19" w:rsidR="001014E9" w:rsidRPr="00CE0060" w:rsidRDefault="001014E9" w:rsidP="001014E9">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9FB4597" w14:textId="5836DAA8" w:rsidR="001014E9" w:rsidRPr="00CE0060" w:rsidRDefault="001014E9" w:rsidP="001014E9">
            <w:pPr>
              <w:spacing w:after="0" w:line="240" w:lineRule="auto"/>
              <w:rPr>
                <w:rFonts w:eastAsia="Times New Roman"/>
                <w:sz w:val="20"/>
                <w:szCs w:val="20"/>
              </w:rPr>
            </w:pPr>
            <w:r>
              <w:rPr>
                <w:b/>
                <w:bCs/>
                <w:sz w:val="20"/>
                <w:szCs w:val="20"/>
              </w:rPr>
              <w:t>Tháng 6</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7A95F90" w14:textId="4B6F3653" w:rsidR="001014E9" w:rsidRPr="00CE0060" w:rsidRDefault="001014E9" w:rsidP="001014E9">
            <w:pPr>
              <w:spacing w:after="0" w:line="240" w:lineRule="auto"/>
              <w:rPr>
                <w:rFonts w:eastAsia="Times New Roman"/>
                <w:sz w:val="20"/>
                <w:szCs w:val="20"/>
              </w:rPr>
            </w:pPr>
            <w:r>
              <w:rPr>
                <w:b/>
                <w:bCs/>
                <w:sz w:val="20"/>
                <w:szCs w:val="20"/>
              </w:rPr>
              <w:t>Tháng 7</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7C3E983" w14:textId="0483D916" w:rsidR="001014E9" w:rsidRPr="00CE0060" w:rsidRDefault="001014E9" w:rsidP="001014E9">
            <w:pPr>
              <w:spacing w:after="0" w:line="240" w:lineRule="auto"/>
              <w:rPr>
                <w:rFonts w:eastAsia="Times New Roman"/>
                <w:sz w:val="20"/>
                <w:szCs w:val="20"/>
              </w:rPr>
            </w:pPr>
            <w:r>
              <w:rPr>
                <w:b/>
                <w:bCs/>
                <w:sz w:val="20"/>
                <w:szCs w:val="20"/>
              </w:rPr>
              <w:t>Tháng 8</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1E20408" w14:textId="512BC6AE" w:rsidR="001014E9" w:rsidRPr="00CE0060" w:rsidRDefault="001014E9" w:rsidP="001014E9">
            <w:pPr>
              <w:spacing w:after="0" w:line="240" w:lineRule="auto"/>
              <w:rPr>
                <w:rFonts w:eastAsia="Times New Roman"/>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66C17EA5" w14:textId="1771E910" w:rsidR="001014E9" w:rsidRPr="00CE0060" w:rsidRDefault="001014E9" w:rsidP="001014E9">
            <w:pPr>
              <w:spacing w:after="0" w:line="240" w:lineRule="auto"/>
              <w:rPr>
                <w:b/>
                <w:bCs/>
                <w:sz w:val="20"/>
                <w:szCs w:val="20"/>
              </w:rPr>
            </w:pPr>
            <w:r>
              <w:rPr>
                <w:b/>
                <w:bCs/>
                <w:sz w:val="20"/>
                <w:szCs w:val="20"/>
              </w:rPr>
              <w:t>Tháng 10</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282474AE" w14:textId="0806DB37" w:rsidR="001014E9" w:rsidRPr="00CE0060" w:rsidRDefault="001014E9" w:rsidP="001014E9">
            <w:pPr>
              <w:spacing w:after="0" w:line="240" w:lineRule="auto"/>
              <w:rPr>
                <w:rFonts w:eastAsia="Times New Roman"/>
                <w:sz w:val="20"/>
                <w:szCs w:val="20"/>
              </w:rPr>
            </w:pPr>
            <w:r>
              <w:rPr>
                <w:b/>
                <w:bCs/>
                <w:sz w:val="20"/>
                <w:szCs w:val="20"/>
              </w:rPr>
              <w:t>Tháng 11</w:t>
            </w:r>
            <w:r>
              <w:rPr>
                <w:b/>
                <w:bCs/>
                <w:sz w:val="20"/>
                <w:szCs w:val="20"/>
              </w:rPr>
              <w:br/>
              <w:t>2024</w:t>
            </w:r>
          </w:p>
        </w:tc>
        <w:tc>
          <w:tcPr>
            <w:tcW w:w="877" w:type="dxa"/>
            <w:vAlign w:val="center"/>
          </w:tcPr>
          <w:p w14:paraId="44BC7006" w14:textId="2F44CD27" w:rsidR="001014E9" w:rsidRPr="00CE0060" w:rsidRDefault="001014E9" w:rsidP="001014E9">
            <w:pPr>
              <w:spacing w:after="0" w:line="240" w:lineRule="auto"/>
              <w:rPr>
                <w:rFonts w:eastAsia="Times New Roman"/>
                <w:b/>
                <w:bCs/>
                <w:sz w:val="20"/>
                <w:szCs w:val="20"/>
              </w:rPr>
            </w:pPr>
            <w:r w:rsidRPr="00CE0060">
              <w:rPr>
                <w:rFonts w:eastAsia="Times New Roman"/>
                <w:b/>
                <w:bCs/>
                <w:sz w:val="20"/>
                <w:szCs w:val="20"/>
              </w:rPr>
              <w:t>Mức A</w:t>
            </w:r>
          </w:p>
        </w:tc>
        <w:tc>
          <w:tcPr>
            <w:tcW w:w="879" w:type="dxa"/>
            <w:vAlign w:val="center"/>
          </w:tcPr>
          <w:p w14:paraId="199D10E7" w14:textId="028D7016" w:rsidR="001014E9" w:rsidRPr="00CE0060" w:rsidRDefault="001014E9" w:rsidP="001014E9">
            <w:pPr>
              <w:spacing w:after="0" w:line="240" w:lineRule="auto"/>
              <w:rPr>
                <w:rFonts w:eastAsia="Times New Roman"/>
                <w:sz w:val="20"/>
                <w:szCs w:val="20"/>
              </w:rPr>
            </w:pPr>
            <w:r w:rsidRPr="00CE0060">
              <w:rPr>
                <w:rFonts w:eastAsia="Times New Roman"/>
                <w:b/>
                <w:bCs/>
                <w:sz w:val="20"/>
                <w:szCs w:val="20"/>
              </w:rPr>
              <w:t>Mức B</w:t>
            </w:r>
          </w:p>
        </w:tc>
      </w:tr>
      <w:tr w:rsidR="001014E9" w:rsidRPr="00CE0060" w14:paraId="0920BF72" w14:textId="77777777" w:rsidTr="006C3869">
        <w:trPr>
          <w:trHeight w:val="366"/>
          <w:jc w:val="center"/>
        </w:trPr>
        <w:tc>
          <w:tcPr>
            <w:tcW w:w="963" w:type="dxa"/>
            <w:shd w:val="clear" w:color="auto" w:fill="auto"/>
            <w:noWrap/>
            <w:vAlign w:val="center"/>
            <w:hideMark/>
          </w:tcPr>
          <w:p w14:paraId="04E3B54E"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RĐN7</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EAF1873" w14:textId="0A147CA3" w:rsidR="001014E9" w:rsidRPr="00CE0060" w:rsidRDefault="001014E9" w:rsidP="001014E9">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0E49C694" w14:textId="4EFE40C5" w:rsidR="001014E9" w:rsidRPr="00CE0060" w:rsidRDefault="001014E9" w:rsidP="001014E9">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3F53C43A" w14:textId="0B07B151" w:rsidR="001014E9" w:rsidRPr="00CE0060" w:rsidRDefault="001014E9" w:rsidP="001014E9">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0B9BC236" w14:textId="412A2B8B" w:rsidR="001014E9" w:rsidRPr="00CE0060" w:rsidRDefault="001014E9" w:rsidP="001014E9">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71763CA0" w14:textId="09D55967" w:rsidR="001014E9" w:rsidRPr="00CE0060" w:rsidRDefault="001014E9" w:rsidP="001014E9">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6000AA01" w14:textId="58D37917" w:rsidR="001014E9" w:rsidRPr="00CE0060" w:rsidRDefault="001014E9" w:rsidP="001014E9">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1486C727" w14:textId="43D95BCB" w:rsidR="001014E9" w:rsidRPr="00CE0060" w:rsidRDefault="001014E9" w:rsidP="001014E9">
            <w:pPr>
              <w:spacing w:after="0" w:line="240" w:lineRule="auto"/>
              <w:rPr>
                <w:rFonts w:eastAsia="Times New Roman"/>
                <w:sz w:val="20"/>
                <w:szCs w:val="20"/>
              </w:rPr>
            </w:pPr>
            <w:r>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1192CE08" w14:textId="04A35EEE" w:rsidR="001014E9" w:rsidRPr="00CE0060" w:rsidRDefault="001014E9" w:rsidP="001014E9">
            <w:pPr>
              <w:spacing w:after="0" w:line="240" w:lineRule="auto"/>
              <w:rPr>
                <w:rFonts w:eastAsia="Times New Roman"/>
                <w:sz w:val="20"/>
                <w:szCs w:val="20"/>
              </w:rPr>
            </w:pPr>
            <w:r>
              <w:rPr>
                <w:sz w:val="20"/>
                <w:szCs w:val="20"/>
              </w:rPr>
              <w:t>6,3</w:t>
            </w:r>
          </w:p>
        </w:tc>
        <w:tc>
          <w:tcPr>
            <w:tcW w:w="804" w:type="dxa"/>
            <w:tcBorders>
              <w:top w:val="nil"/>
              <w:left w:val="nil"/>
              <w:bottom w:val="single" w:sz="4" w:space="0" w:color="auto"/>
              <w:right w:val="single" w:sz="4" w:space="0" w:color="auto"/>
            </w:tcBorders>
            <w:shd w:val="clear" w:color="auto" w:fill="auto"/>
            <w:noWrap/>
            <w:vAlign w:val="center"/>
          </w:tcPr>
          <w:p w14:paraId="47F6B87C" w14:textId="0A7D7E52" w:rsidR="001014E9" w:rsidRPr="00CE0060" w:rsidRDefault="001014E9" w:rsidP="001014E9">
            <w:pPr>
              <w:spacing w:after="0" w:line="240" w:lineRule="auto"/>
              <w:rPr>
                <w:rFonts w:eastAsia="Times New Roman"/>
                <w:sz w:val="20"/>
                <w:szCs w:val="20"/>
              </w:rPr>
            </w:pPr>
            <w:r>
              <w:rPr>
                <w:sz w:val="20"/>
                <w:szCs w:val="20"/>
              </w:rPr>
              <w:t>6,2</w:t>
            </w:r>
          </w:p>
        </w:tc>
        <w:tc>
          <w:tcPr>
            <w:tcW w:w="804" w:type="dxa"/>
            <w:tcBorders>
              <w:top w:val="nil"/>
              <w:left w:val="nil"/>
              <w:bottom w:val="single" w:sz="4" w:space="0" w:color="auto"/>
              <w:right w:val="single" w:sz="4" w:space="0" w:color="auto"/>
            </w:tcBorders>
            <w:shd w:val="clear" w:color="auto" w:fill="auto"/>
            <w:noWrap/>
            <w:vAlign w:val="center"/>
          </w:tcPr>
          <w:p w14:paraId="5F1053FF" w14:textId="0B63C990" w:rsidR="001014E9" w:rsidRPr="00CE0060" w:rsidRDefault="001014E9" w:rsidP="001014E9">
            <w:pPr>
              <w:spacing w:after="0" w:line="240" w:lineRule="auto"/>
              <w:rPr>
                <w:rFonts w:eastAsia="Times New Roman"/>
                <w:sz w:val="20"/>
                <w:szCs w:val="20"/>
              </w:rPr>
            </w:pPr>
            <w:r>
              <w:rPr>
                <w:color w:val="000000"/>
                <w:sz w:val="20"/>
                <w:szCs w:val="20"/>
              </w:rPr>
              <w:t>6,3</w:t>
            </w:r>
          </w:p>
        </w:tc>
        <w:tc>
          <w:tcPr>
            <w:tcW w:w="804" w:type="dxa"/>
            <w:tcBorders>
              <w:top w:val="nil"/>
              <w:left w:val="nil"/>
              <w:bottom w:val="single" w:sz="4" w:space="0" w:color="auto"/>
              <w:right w:val="single" w:sz="4" w:space="0" w:color="auto"/>
            </w:tcBorders>
            <w:shd w:val="clear" w:color="000000" w:fill="FFFFFF"/>
            <w:noWrap/>
            <w:vAlign w:val="center"/>
          </w:tcPr>
          <w:p w14:paraId="10734D82" w14:textId="0E384E84" w:rsidR="001014E9" w:rsidRPr="00CE0060" w:rsidRDefault="001014E9" w:rsidP="001014E9">
            <w:pPr>
              <w:spacing w:after="0" w:line="240" w:lineRule="auto"/>
              <w:rPr>
                <w:rFonts w:eastAsia="Times New Roman"/>
                <w:sz w:val="20"/>
                <w:szCs w:val="20"/>
              </w:rPr>
            </w:pPr>
            <w:r>
              <w:rPr>
                <w:color w:val="000000"/>
                <w:sz w:val="20"/>
                <w:szCs w:val="20"/>
              </w:rPr>
              <w:t>6,3</w:t>
            </w:r>
          </w:p>
        </w:tc>
        <w:tc>
          <w:tcPr>
            <w:tcW w:w="772" w:type="dxa"/>
            <w:tcBorders>
              <w:top w:val="nil"/>
              <w:left w:val="nil"/>
              <w:bottom w:val="single" w:sz="4" w:space="0" w:color="auto"/>
              <w:right w:val="single" w:sz="4" w:space="0" w:color="auto"/>
            </w:tcBorders>
            <w:shd w:val="clear" w:color="000000" w:fill="FFFFFF"/>
            <w:vAlign w:val="center"/>
          </w:tcPr>
          <w:p w14:paraId="32712EF9" w14:textId="2128D015" w:rsidR="001014E9" w:rsidRPr="00CE0060" w:rsidRDefault="001014E9" w:rsidP="001014E9">
            <w:pPr>
              <w:spacing w:after="0" w:line="240" w:lineRule="auto"/>
              <w:rPr>
                <w:sz w:val="20"/>
                <w:szCs w:val="20"/>
              </w:rPr>
            </w:pPr>
            <w:r>
              <w:rPr>
                <w:color w:val="000000"/>
                <w:sz w:val="20"/>
                <w:szCs w:val="20"/>
              </w:rPr>
              <w:t>6,3</w:t>
            </w:r>
          </w:p>
        </w:tc>
        <w:tc>
          <w:tcPr>
            <w:tcW w:w="773" w:type="dxa"/>
            <w:tcBorders>
              <w:top w:val="nil"/>
              <w:left w:val="nil"/>
              <w:bottom w:val="single" w:sz="4" w:space="0" w:color="auto"/>
              <w:right w:val="single" w:sz="4" w:space="0" w:color="auto"/>
            </w:tcBorders>
            <w:shd w:val="clear" w:color="000000" w:fill="FFFFFF"/>
            <w:noWrap/>
            <w:vAlign w:val="center"/>
          </w:tcPr>
          <w:p w14:paraId="3B23C985" w14:textId="35C37CF6" w:rsidR="001014E9" w:rsidRPr="00CE0060" w:rsidRDefault="001014E9" w:rsidP="001014E9">
            <w:pPr>
              <w:spacing w:after="0" w:line="240" w:lineRule="auto"/>
              <w:rPr>
                <w:rFonts w:eastAsia="Times New Roman"/>
                <w:sz w:val="20"/>
                <w:szCs w:val="20"/>
              </w:rPr>
            </w:pPr>
            <w:r>
              <w:rPr>
                <w:color w:val="000000"/>
                <w:sz w:val="20"/>
                <w:szCs w:val="20"/>
              </w:rPr>
              <w:t>6</w:t>
            </w:r>
          </w:p>
        </w:tc>
        <w:tc>
          <w:tcPr>
            <w:tcW w:w="877" w:type="dxa"/>
            <w:vAlign w:val="center"/>
          </w:tcPr>
          <w:p w14:paraId="73B321E8" w14:textId="519AF419"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c>
          <w:tcPr>
            <w:tcW w:w="879" w:type="dxa"/>
            <w:vAlign w:val="center"/>
          </w:tcPr>
          <w:p w14:paraId="22AE05C9" w14:textId="5C517562" w:rsidR="001014E9" w:rsidRPr="00CE0060" w:rsidRDefault="001014E9" w:rsidP="001014E9">
            <w:pPr>
              <w:spacing w:after="0" w:line="240" w:lineRule="auto"/>
              <w:rPr>
                <w:rFonts w:eastAsia="Times New Roman"/>
                <w:sz w:val="20"/>
                <w:szCs w:val="20"/>
              </w:rPr>
            </w:pPr>
            <w:r w:rsidRPr="00CE0060">
              <w:rPr>
                <w:rFonts w:eastAsia="Times New Roman"/>
                <w:sz w:val="20"/>
                <w:szCs w:val="20"/>
              </w:rPr>
              <w:t>6-8,5</w:t>
            </w:r>
          </w:p>
        </w:tc>
      </w:tr>
      <w:tr w:rsidR="001014E9" w:rsidRPr="00CE0060" w14:paraId="4976B6B8" w14:textId="77777777" w:rsidTr="006C3869">
        <w:trPr>
          <w:trHeight w:val="366"/>
          <w:jc w:val="center"/>
        </w:trPr>
        <w:tc>
          <w:tcPr>
            <w:tcW w:w="963" w:type="dxa"/>
            <w:shd w:val="clear" w:color="auto" w:fill="auto"/>
            <w:noWrap/>
            <w:vAlign w:val="center"/>
            <w:hideMark/>
          </w:tcPr>
          <w:p w14:paraId="485D4092"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RĐN8</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C82F7CE" w14:textId="279DC036" w:rsidR="001014E9" w:rsidRPr="00CE0060" w:rsidRDefault="001014E9" w:rsidP="001014E9">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076980B7" w14:textId="69E39F19" w:rsidR="001014E9" w:rsidRPr="00CE0060" w:rsidRDefault="001014E9" w:rsidP="001014E9">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757BAF04" w14:textId="5C5B66DC" w:rsidR="001014E9" w:rsidRPr="00CE0060" w:rsidRDefault="001014E9" w:rsidP="001014E9">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24F611AF" w14:textId="3985EB86" w:rsidR="001014E9" w:rsidRPr="00CE0060" w:rsidRDefault="001014E9" w:rsidP="001014E9">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0F112957" w14:textId="61A95935" w:rsidR="001014E9" w:rsidRPr="00CE0060" w:rsidRDefault="001014E9" w:rsidP="001014E9">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206B9C04" w14:textId="38D024D0" w:rsidR="001014E9" w:rsidRPr="00CE0060" w:rsidRDefault="001014E9" w:rsidP="001014E9">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5B4CFBC6" w14:textId="2421223F" w:rsidR="001014E9" w:rsidRPr="00CE0060" w:rsidRDefault="001014E9" w:rsidP="001014E9">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3363CF38" w14:textId="262B86D5" w:rsidR="001014E9" w:rsidRPr="00CE0060" w:rsidRDefault="001014E9" w:rsidP="001014E9">
            <w:pPr>
              <w:spacing w:after="0" w:line="240" w:lineRule="auto"/>
              <w:rPr>
                <w:rFonts w:eastAsia="Times New Roman"/>
                <w:sz w:val="20"/>
                <w:szCs w:val="20"/>
              </w:rPr>
            </w:pPr>
            <w:r>
              <w:rPr>
                <w:sz w:val="20"/>
                <w:szCs w:val="20"/>
              </w:rPr>
              <w:t>6,5</w:t>
            </w:r>
          </w:p>
        </w:tc>
        <w:tc>
          <w:tcPr>
            <w:tcW w:w="804" w:type="dxa"/>
            <w:tcBorders>
              <w:top w:val="nil"/>
              <w:left w:val="nil"/>
              <w:bottom w:val="single" w:sz="4" w:space="0" w:color="auto"/>
              <w:right w:val="single" w:sz="4" w:space="0" w:color="auto"/>
            </w:tcBorders>
            <w:shd w:val="clear" w:color="auto" w:fill="auto"/>
            <w:noWrap/>
            <w:vAlign w:val="center"/>
          </w:tcPr>
          <w:p w14:paraId="17116D97" w14:textId="6EE058D7" w:rsidR="001014E9" w:rsidRPr="00CE0060" w:rsidRDefault="001014E9" w:rsidP="001014E9">
            <w:pPr>
              <w:spacing w:after="0" w:line="240" w:lineRule="auto"/>
              <w:rPr>
                <w:rFonts w:eastAsia="Times New Roman"/>
                <w:sz w:val="20"/>
                <w:szCs w:val="20"/>
              </w:rPr>
            </w:pPr>
            <w:r>
              <w:rPr>
                <w:sz w:val="20"/>
                <w:szCs w:val="20"/>
              </w:rPr>
              <w:t>6,4</w:t>
            </w:r>
          </w:p>
        </w:tc>
        <w:tc>
          <w:tcPr>
            <w:tcW w:w="804" w:type="dxa"/>
            <w:tcBorders>
              <w:top w:val="nil"/>
              <w:left w:val="nil"/>
              <w:bottom w:val="single" w:sz="4" w:space="0" w:color="auto"/>
              <w:right w:val="single" w:sz="4" w:space="0" w:color="auto"/>
            </w:tcBorders>
            <w:shd w:val="clear" w:color="auto" w:fill="auto"/>
            <w:noWrap/>
            <w:vAlign w:val="center"/>
          </w:tcPr>
          <w:p w14:paraId="12A5EFF5" w14:textId="2FBD2A8A" w:rsidR="001014E9" w:rsidRPr="00CE0060" w:rsidRDefault="001014E9" w:rsidP="001014E9">
            <w:pPr>
              <w:spacing w:after="0" w:line="240" w:lineRule="auto"/>
              <w:rPr>
                <w:rFonts w:eastAsia="Times New Roman"/>
                <w:sz w:val="20"/>
                <w:szCs w:val="20"/>
              </w:rPr>
            </w:pPr>
            <w:r>
              <w:rPr>
                <w:color w:val="000000"/>
                <w:sz w:val="20"/>
                <w:szCs w:val="20"/>
              </w:rPr>
              <w:t>6,6</w:t>
            </w:r>
          </w:p>
        </w:tc>
        <w:tc>
          <w:tcPr>
            <w:tcW w:w="804" w:type="dxa"/>
            <w:tcBorders>
              <w:top w:val="nil"/>
              <w:left w:val="nil"/>
              <w:bottom w:val="single" w:sz="4" w:space="0" w:color="auto"/>
              <w:right w:val="single" w:sz="4" w:space="0" w:color="auto"/>
            </w:tcBorders>
            <w:shd w:val="clear" w:color="000000" w:fill="FFFFFF"/>
            <w:noWrap/>
            <w:vAlign w:val="center"/>
          </w:tcPr>
          <w:p w14:paraId="02F34307" w14:textId="0715C27C" w:rsidR="001014E9" w:rsidRPr="00CE0060" w:rsidRDefault="001014E9" w:rsidP="001014E9">
            <w:pPr>
              <w:spacing w:after="0" w:line="240" w:lineRule="auto"/>
              <w:rPr>
                <w:rFonts w:eastAsia="Times New Roman"/>
                <w:sz w:val="20"/>
                <w:szCs w:val="20"/>
              </w:rPr>
            </w:pPr>
            <w:r>
              <w:rPr>
                <w:color w:val="000000"/>
                <w:sz w:val="20"/>
                <w:szCs w:val="20"/>
              </w:rPr>
              <w:t>6,6</w:t>
            </w:r>
          </w:p>
        </w:tc>
        <w:tc>
          <w:tcPr>
            <w:tcW w:w="772" w:type="dxa"/>
            <w:tcBorders>
              <w:top w:val="nil"/>
              <w:left w:val="nil"/>
              <w:bottom w:val="single" w:sz="4" w:space="0" w:color="auto"/>
              <w:right w:val="single" w:sz="4" w:space="0" w:color="auto"/>
            </w:tcBorders>
            <w:shd w:val="clear" w:color="000000" w:fill="FFFFFF"/>
            <w:vAlign w:val="center"/>
          </w:tcPr>
          <w:p w14:paraId="495F1FC9" w14:textId="68D2B40F" w:rsidR="001014E9" w:rsidRPr="00CE0060" w:rsidRDefault="001014E9" w:rsidP="001014E9">
            <w:pPr>
              <w:spacing w:after="0" w:line="240" w:lineRule="auto"/>
              <w:rPr>
                <w:sz w:val="20"/>
                <w:szCs w:val="20"/>
              </w:rPr>
            </w:pPr>
            <w:r>
              <w:rPr>
                <w:color w:val="000000"/>
                <w:sz w:val="20"/>
                <w:szCs w:val="20"/>
              </w:rPr>
              <w:t>6,5</w:t>
            </w:r>
          </w:p>
        </w:tc>
        <w:tc>
          <w:tcPr>
            <w:tcW w:w="773" w:type="dxa"/>
            <w:tcBorders>
              <w:top w:val="nil"/>
              <w:left w:val="nil"/>
              <w:bottom w:val="single" w:sz="4" w:space="0" w:color="auto"/>
              <w:right w:val="single" w:sz="4" w:space="0" w:color="auto"/>
            </w:tcBorders>
            <w:shd w:val="clear" w:color="000000" w:fill="FFFFFF"/>
            <w:noWrap/>
            <w:vAlign w:val="center"/>
          </w:tcPr>
          <w:p w14:paraId="61533D5C" w14:textId="7652994F" w:rsidR="001014E9" w:rsidRPr="00CE0060" w:rsidRDefault="001014E9" w:rsidP="001014E9">
            <w:pPr>
              <w:spacing w:after="0" w:line="240" w:lineRule="auto"/>
              <w:rPr>
                <w:rFonts w:eastAsia="Times New Roman"/>
                <w:sz w:val="20"/>
                <w:szCs w:val="20"/>
              </w:rPr>
            </w:pPr>
            <w:r>
              <w:rPr>
                <w:color w:val="000000"/>
                <w:sz w:val="20"/>
                <w:szCs w:val="20"/>
              </w:rPr>
              <w:t>6,4</w:t>
            </w:r>
          </w:p>
        </w:tc>
        <w:tc>
          <w:tcPr>
            <w:tcW w:w="877" w:type="dxa"/>
            <w:vAlign w:val="center"/>
          </w:tcPr>
          <w:p w14:paraId="20CA67E3" w14:textId="502395A0"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c>
          <w:tcPr>
            <w:tcW w:w="879" w:type="dxa"/>
            <w:vAlign w:val="center"/>
          </w:tcPr>
          <w:p w14:paraId="5165CD02" w14:textId="4AFDB797" w:rsidR="001014E9" w:rsidRPr="00CE0060" w:rsidRDefault="001014E9" w:rsidP="001014E9">
            <w:pPr>
              <w:spacing w:after="0" w:line="240" w:lineRule="auto"/>
              <w:rPr>
                <w:rFonts w:eastAsia="Times New Roman"/>
                <w:sz w:val="20"/>
                <w:szCs w:val="20"/>
              </w:rPr>
            </w:pPr>
            <w:r w:rsidRPr="00CE0060">
              <w:rPr>
                <w:rFonts w:eastAsia="Times New Roman"/>
                <w:sz w:val="20"/>
                <w:szCs w:val="20"/>
              </w:rPr>
              <w:t>6-8,5</w:t>
            </w:r>
          </w:p>
        </w:tc>
      </w:tr>
      <w:tr w:rsidR="001014E9" w:rsidRPr="00CE0060" w14:paraId="22A882F7" w14:textId="77777777" w:rsidTr="006C3869">
        <w:trPr>
          <w:trHeight w:val="366"/>
          <w:jc w:val="center"/>
        </w:trPr>
        <w:tc>
          <w:tcPr>
            <w:tcW w:w="963" w:type="dxa"/>
            <w:shd w:val="clear" w:color="auto" w:fill="auto"/>
            <w:noWrap/>
            <w:vAlign w:val="center"/>
          </w:tcPr>
          <w:p w14:paraId="547A4580" w14:textId="102DA20F"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71C9288C" w14:textId="59D0612F" w:rsidR="001014E9" w:rsidRPr="00CE0060" w:rsidRDefault="001014E9" w:rsidP="001014E9">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4D257606" w14:textId="2A2D4116" w:rsidR="001014E9" w:rsidRPr="00CE0060" w:rsidRDefault="001014E9" w:rsidP="001014E9">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12DA510" w14:textId="2526A9E2" w:rsidR="001014E9" w:rsidRPr="00CE0060" w:rsidRDefault="001014E9" w:rsidP="001014E9">
            <w:pPr>
              <w:spacing w:after="0" w:line="240" w:lineRule="auto"/>
              <w:rPr>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3F222B55" w14:textId="5750021D" w:rsidR="001014E9" w:rsidRPr="00CE0060" w:rsidRDefault="001014E9" w:rsidP="001014E9">
            <w:pPr>
              <w:spacing w:after="0" w:line="240" w:lineRule="auto"/>
              <w:rPr>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1CE53186" w14:textId="336E0986" w:rsidR="001014E9" w:rsidRPr="00CE0060" w:rsidRDefault="001014E9" w:rsidP="001014E9">
            <w:pPr>
              <w:spacing w:after="0" w:line="240" w:lineRule="auto"/>
              <w:rPr>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1FA9ACC3" w14:textId="1F701E3E" w:rsidR="001014E9" w:rsidRPr="00CE0060" w:rsidRDefault="001014E9" w:rsidP="001014E9">
            <w:pPr>
              <w:spacing w:after="0" w:line="240" w:lineRule="auto"/>
              <w:rPr>
                <w:sz w:val="20"/>
                <w:szCs w:val="20"/>
              </w:rPr>
            </w:pPr>
            <w:r>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4B556877" w14:textId="2B44EBB8" w:rsidR="001014E9" w:rsidRPr="00CE0060" w:rsidRDefault="001014E9" w:rsidP="001014E9">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26957CD7" w14:textId="0E13B85B" w:rsidR="001014E9" w:rsidRPr="00CE0060" w:rsidRDefault="001014E9" w:rsidP="001014E9">
            <w:pPr>
              <w:spacing w:after="0" w:line="240" w:lineRule="auto"/>
              <w:rPr>
                <w:sz w:val="20"/>
                <w:szCs w:val="20"/>
              </w:rPr>
            </w:pPr>
            <w:r>
              <w:rPr>
                <w:sz w:val="20"/>
                <w:szCs w:val="20"/>
              </w:rPr>
              <w:t>6,3</w:t>
            </w:r>
          </w:p>
        </w:tc>
        <w:tc>
          <w:tcPr>
            <w:tcW w:w="804" w:type="dxa"/>
            <w:tcBorders>
              <w:top w:val="nil"/>
              <w:left w:val="nil"/>
              <w:bottom w:val="single" w:sz="4" w:space="0" w:color="auto"/>
              <w:right w:val="single" w:sz="4" w:space="0" w:color="auto"/>
            </w:tcBorders>
            <w:shd w:val="clear" w:color="auto" w:fill="auto"/>
            <w:noWrap/>
            <w:vAlign w:val="center"/>
          </w:tcPr>
          <w:p w14:paraId="4FE31541" w14:textId="25942B9D" w:rsidR="001014E9" w:rsidRPr="00CE0060" w:rsidRDefault="001014E9" w:rsidP="001014E9">
            <w:pPr>
              <w:spacing w:after="0" w:line="240" w:lineRule="auto"/>
              <w:rPr>
                <w:sz w:val="20"/>
                <w:szCs w:val="20"/>
              </w:rPr>
            </w:pPr>
            <w:r>
              <w:rPr>
                <w:sz w:val="20"/>
                <w:szCs w:val="20"/>
              </w:rPr>
              <w:t>6,2</w:t>
            </w:r>
          </w:p>
        </w:tc>
        <w:tc>
          <w:tcPr>
            <w:tcW w:w="804" w:type="dxa"/>
            <w:tcBorders>
              <w:top w:val="nil"/>
              <w:left w:val="nil"/>
              <w:bottom w:val="single" w:sz="4" w:space="0" w:color="auto"/>
              <w:right w:val="single" w:sz="4" w:space="0" w:color="auto"/>
            </w:tcBorders>
            <w:shd w:val="clear" w:color="auto" w:fill="auto"/>
            <w:noWrap/>
            <w:vAlign w:val="center"/>
          </w:tcPr>
          <w:p w14:paraId="55B32D96" w14:textId="4059F47C" w:rsidR="001014E9" w:rsidRPr="00CE0060" w:rsidRDefault="001014E9" w:rsidP="001014E9">
            <w:pPr>
              <w:spacing w:after="0" w:line="240" w:lineRule="auto"/>
              <w:rPr>
                <w:sz w:val="20"/>
                <w:szCs w:val="20"/>
              </w:rPr>
            </w:pPr>
            <w:r>
              <w:rPr>
                <w:color w:val="000000"/>
                <w:sz w:val="20"/>
                <w:szCs w:val="20"/>
              </w:rPr>
              <w:t>6,3</w:t>
            </w:r>
          </w:p>
        </w:tc>
        <w:tc>
          <w:tcPr>
            <w:tcW w:w="804" w:type="dxa"/>
            <w:tcBorders>
              <w:top w:val="nil"/>
              <w:left w:val="nil"/>
              <w:bottom w:val="single" w:sz="4" w:space="0" w:color="auto"/>
              <w:right w:val="single" w:sz="4" w:space="0" w:color="auto"/>
            </w:tcBorders>
            <w:shd w:val="clear" w:color="000000" w:fill="FFFFFF"/>
            <w:noWrap/>
            <w:vAlign w:val="center"/>
          </w:tcPr>
          <w:p w14:paraId="55E8BE90" w14:textId="560519B4" w:rsidR="001014E9" w:rsidRPr="00CE0060" w:rsidRDefault="001014E9" w:rsidP="001014E9">
            <w:pPr>
              <w:spacing w:after="0" w:line="240" w:lineRule="auto"/>
              <w:rPr>
                <w:sz w:val="20"/>
                <w:szCs w:val="20"/>
              </w:rPr>
            </w:pPr>
            <w:r>
              <w:rPr>
                <w:color w:val="000000"/>
                <w:sz w:val="20"/>
                <w:szCs w:val="20"/>
              </w:rPr>
              <w:t>6,5</w:t>
            </w:r>
          </w:p>
        </w:tc>
        <w:tc>
          <w:tcPr>
            <w:tcW w:w="772" w:type="dxa"/>
            <w:tcBorders>
              <w:top w:val="nil"/>
              <w:left w:val="nil"/>
              <w:bottom w:val="single" w:sz="4" w:space="0" w:color="auto"/>
              <w:right w:val="single" w:sz="4" w:space="0" w:color="auto"/>
            </w:tcBorders>
            <w:shd w:val="clear" w:color="000000" w:fill="FFFFFF"/>
            <w:vAlign w:val="center"/>
          </w:tcPr>
          <w:p w14:paraId="5CE389CE" w14:textId="1CB7F45F" w:rsidR="001014E9" w:rsidRPr="00CE0060" w:rsidRDefault="001014E9" w:rsidP="001014E9">
            <w:pPr>
              <w:spacing w:after="0" w:line="240" w:lineRule="auto"/>
              <w:rPr>
                <w:sz w:val="20"/>
                <w:szCs w:val="20"/>
              </w:rPr>
            </w:pPr>
            <w:r>
              <w:rPr>
                <w:color w:val="000000"/>
                <w:sz w:val="20"/>
                <w:szCs w:val="20"/>
              </w:rPr>
              <w:t>6,3</w:t>
            </w:r>
          </w:p>
        </w:tc>
        <w:tc>
          <w:tcPr>
            <w:tcW w:w="773" w:type="dxa"/>
            <w:tcBorders>
              <w:top w:val="nil"/>
              <w:left w:val="nil"/>
              <w:bottom w:val="single" w:sz="4" w:space="0" w:color="auto"/>
              <w:right w:val="single" w:sz="4" w:space="0" w:color="auto"/>
            </w:tcBorders>
            <w:shd w:val="clear" w:color="000000" w:fill="FFFFFF"/>
            <w:noWrap/>
            <w:vAlign w:val="center"/>
          </w:tcPr>
          <w:p w14:paraId="202A8878" w14:textId="58269C27" w:rsidR="001014E9" w:rsidRPr="00CE0060" w:rsidRDefault="001014E9" w:rsidP="001014E9">
            <w:pPr>
              <w:spacing w:after="0" w:line="240" w:lineRule="auto"/>
              <w:rPr>
                <w:sz w:val="20"/>
                <w:szCs w:val="20"/>
              </w:rPr>
            </w:pPr>
            <w:r>
              <w:rPr>
                <w:color w:val="000000"/>
                <w:sz w:val="20"/>
                <w:szCs w:val="20"/>
              </w:rPr>
              <w:t>6,2</w:t>
            </w:r>
          </w:p>
        </w:tc>
        <w:tc>
          <w:tcPr>
            <w:tcW w:w="877" w:type="dxa"/>
            <w:vAlign w:val="center"/>
          </w:tcPr>
          <w:p w14:paraId="1ACCFEF1" w14:textId="01C189CC" w:rsidR="001014E9" w:rsidRPr="00CE0060" w:rsidRDefault="001014E9" w:rsidP="001014E9">
            <w:pPr>
              <w:spacing w:after="0" w:line="240" w:lineRule="auto"/>
              <w:rPr>
                <w:rFonts w:eastAsia="Times New Roman"/>
                <w:sz w:val="20"/>
                <w:szCs w:val="20"/>
              </w:rPr>
            </w:pPr>
            <w:r w:rsidRPr="00CE0060">
              <w:rPr>
                <w:rFonts w:eastAsia="Times New Roman"/>
                <w:sz w:val="20"/>
                <w:szCs w:val="20"/>
              </w:rPr>
              <w:t>6,5-8,5</w:t>
            </w:r>
          </w:p>
        </w:tc>
        <w:tc>
          <w:tcPr>
            <w:tcW w:w="879" w:type="dxa"/>
            <w:vAlign w:val="center"/>
          </w:tcPr>
          <w:p w14:paraId="1AC214E6" w14:textId="3A2CD269"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r>
      <w:tr w:rsidR="001014E9" w:rsidRPr="00CE0060" w14:paraId="0A38B708" w14:textId="77777777" w:rsidTr="006C3869">
        <w:trPr>
          <w:trHeight w:val="366"/>
          <w:jc w:val="center"/>
        </w:trPr>
        <w:tc>
          <w:tcPr>
            <w:tcW w:w="963" w:type="dxa"/>
            <w:shd w:val="clear" w:color="auto" w:fill="auto"/>
            <w:noWrap/>
            <w:vAlign w:val="center"/>
          </w:tcPr>
          <w:p w14:paraId="3A3ED812" w14:textId="41AEE128"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7F40A4D" w14:textId="5C41747C" w:rsidR="001014E9" w:rsidRPr="00CE0060" w:rsidRDefault="001014E9" w:rsidP="001014E9">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83BE4B2" w14:textId="561E9D9A" w:rsidR="001014E9" w:rsidRPr="00CE0060" w:rsidRDefault="001014E9" w:rsidP="001014E9">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CC14765" w14:textId="6F90EDA4" w:rsidR="001014E9" w:rsidRPr="00CE0060" w:rsidRDefault="001014E9" w:rsidP="001014E9">
            <w:pPr>
              <w:spacing w:after="0" w:line="240" w:lineRule="auto"/>
              <w:rPr>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1DDCD984" w14:textId="25F99E79" w:rsidR="001014E9" w:rsidRPr="00CE0060" w:rsidRDefault="001014E9" w:rsidP="001014E9">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3C915F1E" w14:textId="74413F07" w:rsidR="001014E9" w:rsidRPr="00CE0060" w:rsidRDefault="001014E9" w:rsidP="001014E9">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2FFAC449" w14:textId="061BDCCB" w:rsidR="001014E9" w:rsidRPr="00CE0060" w:rsidRDefault="001014E9" w:rsidP="001014E9">
            <w:pPr>
              <w:spacing w:after="0" w:line="240" w:lineRule="auto"/>
              <w:rPr>
                <w:sz w:val="20"/>
                <w:szCs w:val="20"/>
              </w:rPr>
            </w:pPr>
            <w:r>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4248FBD0" w14:textId="75F204ED" w:rsidR="001014E9" w:rsidRPr="00CE0060" w:rsidRDefault="001014E9" w:rsidP="001014E9">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04F1257F" w14:textId="60B3E63E" w:rsidR="001014E9" w:rsidRPr="00CE0060" w:rsidRDefault="001014E9" w:rsidP="001014E9">
            <w:pPr>
              <w:spacing w:after="0" w:line="240" w:lineRule="auto"/>
              <w:rPr>
                <w:sz w:val="20"/>
                <w:szCs w:val="20"/>
              </w:rPr>
            </w:pPr>
            <w:r>
              <w:rPr>
                <w:sz w:val="20"/>
                <w:szCs w:val="20"/>
              </w:rPr>
              <w:t>6,6</w:t>
            </w:r>
          </w:p>
        </w:tc>
        <w:tc>
          <w:tcPr>
            <w:tcW w:w="804" w:type="dxa"/>
            <w:tcBorders>
              <w:top w:val="nil"/>
              <w:left w:val="nil"/>
              <w:bottom w:val="single" w:sz="4" w:space="0" w:color="auto"/>
              <w:right w:val="single" w:sz="4" w:space="0" w:color="auto"/>
            </w:tcBorders>
            <w:shd w:val="clear" w:color="auto" w:fill="auto"/>
            <w:noWrap/>
            <w:vAlign w:val="center"/>
          </w:tcPr>
          <w:p w14:paraId="32381ED4" w14:textId="7094B2F6" w:rsidR="001014E9" w:rsidRPr="00CE0060" w:rsidRDefault="001014E9" w:rsidP="001014E9">
            <w:pPr>
              <w:spacing w:after="0" w:line="240" w:lineRule="auto"/>
              <w:rPr>
                <w:sz w:val="20"/>
                <w:szCs w:val="20"/>
              </w:rPr>
            </w:pPr>
            <w:r>
              <w:rPr>
                <w:sz w:val="20"/>
                <w:szCs w:val="20"/>
              </w:rPr>
              <w:t>6,6</w:t>
            </w:r>
          </w:p>
        </w:tc>
        <w:tc>
          <w:tcPr>
            <w:tcW w:w="804" w:type="dxa"/>
            <w:tcBorders>
              <w:top w:val="nil"/>
              <w:left w:val="nil"/>
              <w:bottom w:val="single" w:sz="4" w:space="0" w:color="auto"/>
              <w:right w:val="single" w:sz="4" w:space="0" w:color="auto"/>
            </w:tcBorders>
            <w:shd w:val="clear" w:color="auto" w:fill="auto"/>
            <w:noWrap/>
            <w:vAlign w:val="center"/>
          </w:tcPr>
          <w:p w14:paraId="2E036C81" w14:textId="13A26A6D" w:rsidR="001014E9" w:rsidRPr="00CE0060" w:rsidRDefault="001014E9" w:rsidP="001014E9">
            <w:pPr>
              <w:spacing w:after="0" w:line="240" w:lineRule="auto"/>
              <w:rPr>
                <w:sz w:val="20"/>
                <w:szCs w:val="20"/>
              </w:rPr>
            </w:pPr>
            <w:r>
              <w:rPr>
                <w:color w:val="000000"/>
                <w:sz w:val="20"/>
                <w:szCs w:val="20"/>
              </w:rPr>
              <w:t>6,4</w:t>
            </w:r>
          </w:p>
        </w:tc>
        <w:tc>
          <w:tcPr>
            <w:tcW w:w="804" w:type="dxa"/>
            <w:tcBorders>
              <w:top w:val="nil"/>
              <w:left w:val="nil"/>
              <w:bottom w:val="single" w:sz="4" w:space="0" w:color="auto"/>
              <w:right w:val="single" w:sz="4" w:space="0" w:color="auto"/>
            </w:tcBorders>
            <w:shd w:val="clear" w:color="000000" w:fill="FFFFFF"/>
            <w:noWrap/>
            <w:vAlign w:val="center"/>
          </w:tcPr>
          <w:p w14:paraId="54666143" w14:textId="58D9902B" w:rsidR="001014E9" w:rsidRPr="00CE0060" w:rsidRDefault="001014E9" w:rsidP="001014E9">
            <w:pPr>
              <w:spacing w:after="0" w:line="240" w:lineRule="auto"/>
              <w:rPr>
                <w:sz w:val="20"/>
                <w:szCs w:val="20"/>
              </w:rPr>
            </w:pPr>
            <w:r>
              <w:rPr>
                <w:color w:val="000000"/>
                <w:sz w:val="20"/>
                <w:szCs w:val="20"/>
              </w:rPr>
              <w:t>6,3</w:t>
            </w:r>
          </w:p>
        </w:tc>
        <w:tc>
          <w:tcPr>
            <w:tcW w:w="772" w:type="dxa"/>
            <w:tcBorders>
              <w:top w:val="nil"/>
              <w:left w:val="nil"/>
              <w:bottom w:val="single" w:sz="4" w:space="0" w:color="auto"/>
              <w:right w:val="single" w:sz="4" w:space="0" w:color="auto"/>
            </w:tcBorders>
            <w:shd w:val="clear" w:color="000000" w:fill="FFFFFF"/>
            <w:vAlign w:val="center"/>
          </w:tcPr>
          <w:p w14:paraId="76AE1D5B" w14:textId="2D7CA0C8" w:rsidR="001014E9" w:rsidRPr="00CE0060" w:rsidRDefault="001014E9" w:rsidP="001014E9">
            <w:pPr>
              <w:spacing w:after="0" w:line="240" w:lineRule="auto"/>
              <w:rPr>
                <w:sz w:val="20"/>
                <w:szCs w:val="20"/>
              </w:rPr>
            </w:pPr>
            <w:r>
              <w:rPr>
                <w:color w:val="000000"/>
                <w:sz w:val="20"/>
                <w:szCs w:val="20"/>
              </w:rPr>
              <w:t>6,4</w:t>
            </w:r>
          </w:p>
        </w:tc>
        <w:tc>
          <w:tcPr>
            <w:tcW w:w="773" w:type="dxa"/>
            <w:tcBorders>
              <w:top w:val="nil"/>
              <w:left w:val="nil"/>
              <w:bottom w:val="single" w:sz="4" w:space="0" w:color="auto"/>
              <w:right w:val="single" w:sz="4" w:space="0" w:color="auto"/>
            </w:tcBorders>
            <w:shd w:val="clear" w:color="000000" w:fill="FFFFFF"/>
            <w:noWrap/>
            <w:vAlign w:val="center"/>
          </w:tcPr>
          <w:p w14:paraId="10A919FB" w14:textId="2130E65C" w:rsidR="001014E9" w:rsidRPr="00CE0060" w:rsidRDefault="001014E9" w:rsidP="001014E9">
            <w:pPr>
              <w:spacing w:after="0" w:line="240" w:lineRule="auto"/>
              <w:rPr>
                <w:sz w:val="20"/>
                <w:szCs w:val="20"/>
              </w:rPr>
            </w:pPr>
            <w:r>
              <w:rPr>
                <w:color w:val="000000"/>
                <w:sz w:val="20"/>
                <w:szCs w:val="20"/>
              </w:rPr>
              <w:t>6,4</w:t>
            </w:r>
          </w:p>
        </w:tc>
        <w:tc>
          <w:tcPr>
            <w:tcW w:w="877" w:type="dxa"/>
            <w:vAlign w:val="center"/>
          </w:tcPr>
          <w:p w14:paraId="30975C0A" w14:textId="2C0E294C"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c>
          <w:tcPr>
            <w:tcW w:w="879" w:type="dxa"/>
            <w:vAlign w:val="center"/>
          </w:tcPr>
          <w:p w14:paraId="425677A4" w14:textId="36530BBF" w:rsidR="001014E9" w:rsidRPr="00CE0060" w:rsidRDefault="001014E9" w:rsidP="001014E9">
            <w:pPr>
              <w:spacing w:after="0" w:line="240" w:lineRule="auto"/>
              <w:rPr>
                <w:rFonts w:eastAsia="Times New Roman"/>
                <w:sz w:val="20"/>
                <w:szCs w:val="20"/>
              </w:rPr>
            </w:pPr>
            <w:r w:rsidRPr="00CE0060">
              <w:rPr>
                <w:rFonts w:eastAsia="Times New Roman"/>
                <w:sz w:val="20"/>
                <w:szCs w:val="20"/>
              </w:rPr>
              <w:t>6-8,5</w:t>
            </w:r>
          </w:p>
        </w:tc>
      </w:tr>
      <w:tr w:rsidR="001014E9" w:rsidRPr="00CE0060" w14:paraId="1AA292D5" w14:textId="77777777" w:rsidTr="006C3869">
        <w:trPr>
          <w:trHeight w:val="366"/>
          <w:jc w:val="center"/>
        </w:trPr>
        <w:tc>
          <w:tcPr>
            <w:tcW w:w="963" w:type="dxa"/>
            <w:shd w:val="clear" w:color="auto" w:fill="auto"/>
            <w:noWrap/>
            <w:vAlign w:val="center"/>
          </w:tcPr>
          <w:p w14:paraId="3CA2F856" w14:textId="6D008ED9"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RĐN13</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531DDF32" w14:textId="6C0218C2" w:rsidR="001014E9" w:rsidRPr="00CE0060" w:rsidRDefault="001014E9" w:rsidP="001014E9">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C0866D8" w14:textId="277CB34E" w:rsidR="001014E9" w:rsidRPr="00CE0060" w:rsidRDefault="001014E9" w:rsidP="001014E9">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95E329A" w14:textId="75F76F4E" w:rsidR="001014E9" w:rsidRPr="00CE0060" w:rsidRDefault="001014E9" w:rsidP="001014E9">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DC81863" w14:textId="3075F77A" w:rsidR="001014E9" w:rsidRPr="00CE0060" w:rsidRDefault="001014E9" w:rsidP="001014E9">
            <w:pPr>
              <w:spacing w:after="0" w:line="240" w:lineRule="auto"/>
              <w:rPr>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205C4AA9" w14:textId="38A3CBC7" w:rsidR="001014E9" w:rsidRPr="00CE0060" w:rsidRDefault="001014E9" w:rsidP="001014E9">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0FA8EDD2" w14:textId="7ECD5D91" w:rsidR="001014E9" w:rsidRPr="00CE0060" w:rsidRDefault="001014E9" w:rsidP="001014E9">
            <w:pPr>
              <w:spacing w:after="0" w:line="240" w:lineRule="auto"/>
              <w:rPr>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5EB83C26" w14:textId="278B806F" w:rsidR="001014E9" w:rsidRPr="00CE0060" w:rsidRDefault="001014E9" w:rsidP="001014E9">
            <w:pPr>
              <w:spacing w:after="0" w:line="240" w:lineRule="auto"/>
              <w:rPr>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5CE853BF" w14:textId="2DCAE66F" w:rsidR="001014E9" w:rsidRPr="00CE0060" w:rsidRDefault="001014E9" w:rsidP="001014E9">
            <w:pPr>
              <w:spacing w:after="0" w:line="240" w:lineRule="auto"/>
              <w:rPr>
                <w:sz w:val="20"/>
                <w:szCs w:val="20"/>
              </w:rPr>
            </w:pPr>
            <w:r>
              <w:rPr>
                <w:sz w:val="20"/>
                <w:szCs w:val="20"/>
              </w:rPr>
              <w:t>6,4</w:t>
            </w:r>
          </w:p>
        </w:tc>
        <w:tc>
          <w:tcPr>
            <w:tcW w:w="804" w:type="dxa"/>
            <w:tcBorders>
              <w:top w:val="nil"/>
              <w:left w:val="nil"/>
              <w:bottom w:val="single" w:sz="4" w:space="0" w:color="auto"/>
              <w:right w:val="single" w:sz="4" w:space="0" w:color="auto"/>
            </w:tcBorders>
            <w:shd w:val="clear" w:color="auto" w:fill="auto"/>
            <w:noWrap/>
            <w:vAlign w:val="center"/>
          </w:tcPr>
          <w:p w14:paraId="57E1AD56" w14:textId="5BF70E6F" w:rsidR="001014E9" w:rsidRPr="00CE0060" w:rsidRDefault="001014E9" w:rsidP="001014E9">
            <w:pPr>
              <w:spacing w:after="0" w:line="240" w:lineRule="auto"/>
              <w:rPr>
                <w:sz w:val="20"/>
                <w:szCs w:val="20"/>
              </w:rPr>
            </w:pPr>
            <w:r>
              <w:rPr>
                <w:sz w:val="20"/>
                <w:szCs w:val="20"/>
              </w:rPr>
              <w:t>6,3</w:t>
            </w:r>
          </w:p>
        </w:tc>
        <w:tc>
          <w:tcPr>
            <w:tcW w:w="804" w:type="dxa"/>
            <w:tcBorders>
              <w:top w:val="nil"/>
              <w:left w:val="nil"/>
              <w:bottom w:val="single" w:sz="4" w:space="0" w:color="auto"/>
              <w:right w:val="single" w:sz="4" w:space="0" w:color="auto"/>
            </w:tcBorders>
            <w:shd w:val="clear" w:color="auto" w:fill="auto"/>
            <w:noWrap/>
            <w:vAlign w:val="center"/>
          </w:tcPr>
          <w:p w14:paraId="07C3AC1D" w14:textId="2FF1978F" w:rsidR="001014E9" w:rsidRPr="00CE0060" w:rsidRDefault="001014E9" w:rsidP="001014E9">
            <w:pPr>
              <w:spacing w:after="0" w:line="240" w:lineRule="auto"/>
              <w:rPr>
                <w:sz w:val="20"/>
                <w:szCs w:val="20"/>
              </w:rPr>
            </w:pPr>
            <w:r>
              <w:rPr>
                <w:color w:val="000000"/>
                <w:sz w:val="20"/>
                <w:szCs w:val="20"/>
              </w:rPr>
              <w:t>6,7</w:t>
            </w:r>
          </w:p>
        </w:tc>
        <w:tc>
          <w:tcPr>
            <w:tcW w:w="804" w:type="dxa"/>
            <w:tcBorders>
              <w:top w:val="nil"/>
              <w:left w:val="nil"/>
              <w:bottom w:val="single" w:sz="4" w:space="0" w:color="auto"/>
              <w:right w:val="single" w:sz="4" w:space="0" w:color="auto"/>
            </w:tcBorders>
            <w:shd w:val="clear" w:color="000000" w:fill="FFFFFF"/>
            <w:noWrap/>
            <w:vAlign w:val="center"/>
          </w:tcPr>
          <w:p w14:paraId="78AE8F47" w14:textId="62501D9E" w:rsidR="001014E9" w:rsidRPr="00CE0060" w:rsidRDefault="001014E9" w:rsidP="001014E9">
            <w:pPr>
              <w:spacing w:after="0" w:line="240" w:lineRule="auto"/>
              <w:rPr>
                <w:sz w:val="20"/>
                <w:szCs w:val="20"/>
              </w:rPr>
            </w:pPr>
            <w:r>
              <w:rPr>
                <w:color w:val="000000"/>
                <w:sz w:val="20"/>
                <w:szCs w:val="20"/>
              </w:rPr>
              <w:t>6,5</w:t>
            </w:r>
          </w:p>
        </w:tc>
        <w:tc>
          <w:tcPr>
            <w:tcW w:w="772" w:type="dxa"/>
            <w:tcBorders>
              <w:top w:val="nil"/>
              <w:left w:val="nil"/>
              <w:bottom w:val="single" w:sz="4" w:space="0" w:color="auto"/>
              <w:right w:val="single" w:sz="4" w:space="0" w:color="auto"/>
            </w:tcBorders>
            <w:shd w:val="clear" w:color="000000" w:fill="FFFFFF"/>
            <w:vAlign w:val="center"/>
          </w:tcPr>
          <w:p w14:paraId="5BBB8037" w14:textId="368D19FB" w:rsidR="001014E9" w:rsidRPr="00CE0060" w:rsidRDefault="001014E9" w:rsidP="001014E9">
            <w:pPr>
              <w:spacing w:after="0" w:line="240" w:lineRule="auto"/>
              <w:rPr>
                <w:sz w:val="20"/>
                <w:szCs w:val="20"/>
              </w:rPr>
            </w:pPr>
            <w:r>
              <w:rPr>
                <w:color w:val="000000"/>
                <w:sz w:val="20"/>
                <w:szCs w:val="20"/>
              </w:rPr>
              <w:t>6,4</w:t>
            </w:r>
          </w:p>
        </w:tc>
        <w:tc>
          <w:tcPr>
            <w:tcW w:w="773" w:type="dxa"/>
            <w:tcBorders>
              <w:top w:val="nil"/>
              <w:left w:val="nil"/>
              <w:bottom w:val="single" w:sz="4" w:space="0" w:color="auto"/>
              <w:right w:val="single" w:sz="4" w:space="0" w:color="auto"/>
            </w:tcBorders>
            <w:shd w:val="clear" w:color="000000" w:fill="FFFFFF"/>
            <w:noWrap/>
            <w:vAlign w:val="center"/>
          </w:tcPr>
          <w:p w14:paraId="4332ADB3" w14:textId="5E2A7505" w:rsidR="001014E9" w:rsidRPr="00CE0060" w:rsidRDefault="001014E9" w:rsidP="001014E9">
            <w:pPr>
              <w:spacing w:after="0" w:line="240" w:lineRule="auto"/>
              <w:rPr>
                <w:sz w:val="20"/>
                <w:szCs w:val="20"/>
              </w:rPr>
            </w:pPr>
            <w:r>
              <w:rPr>
                <w:color w:val="000000"/>
                <w:sz w:val="20"/>
                <w:szCs w:val="20"/>
              </w:rPr>
              <w:t>6,4</w:t>
            </w:r>
          </w:p>
        </w:tc>
        <w:tc>
          <w:tcPr>
            <w:tcW w:w="877" w:type="dxa"/>
            <w:vAlign w:val="center"/>
          </w:tcPr>
          <w:p w14:paraId="22B599C3" w14:textId="78CFFF58" w:rsidR="001014E9" w:rsidRPr="00CE0060" w:rsidRDefault="001014E9" w:rsidP="001014E9">
            <w:pPr>
              <w:spacing w:after="0" w:line="240" w:lineRule="auto"/>
              <w:rPr>
                <w:rFonts w:eastAsia="Times New Roman"/>
                <w:sz w:val="20"/>
                <w:szCs w:val="20"/>
              </w:rPr>
            </w:pPr>
            <w:r w:rsidRPr="00CE0060">
              <w:rPr>
                <w:rFonts w:eastAsia="Times New Roman"/>
                <w:sz w:val="20"/>
                <w:szCs w:val="20"/>
              </w:rPr>
              <w:t>6,5-8,5</w:t>
            </w:r>
          </w:p>
        </w:tc>
        <w:tc>
          <w:tcPr>
            <w:tcW w:w="879" w:type="dxa"/>
            <w:vAlign w:val="center"/>
          </w:tcPr>
          <w:p w14:paraId="0A3E7F34" w14:textId="6490CAC7"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r>
    </w:tbl>
    <w:p w14:paraId="676BDBCE" w14:textId="223CDC36" w:rsidR="000D4227" w:rsidRDefault="001014E9" w:rsidP="00F60955">
      <w:pPr>
        <w:pStyle w:val="Caption"/>
        <w:rPr>
          <w:sz w:val="28"/>
        </w:rPr>
      </w:pPr>
      <w:bookmarkStart w:id="1889" w:name="_Toc177717500"/>
      <w:bookmarkEnd w:id="1888"/>
      <w:r>
        <w:rPr>
          <w:noProof/>
          <w:sz w:val="28"/>
        </w:rPr>
        <w:drawing>
          <wp:anchor distT="0" distB="0" distL="114300" distR="114300" simplePos="0" relativeHeight="252250112" behindDoc="1" locked="0" layoutInCell="1" allowOverlap="1" wp14:anchorId="4044C351" wp14:editId="0B0020EC">
            <wp:simplePos x="0" y="0"/>
            <wp:positionH relativeFrom="column">
              <wp:posOffset>1663065</wp:posOffset>
            </wp:positionH>
            <wp:positionV relativeFrom="paragraph">
              <wp:posOffset>78105</wp:posOffset>
            </wp:positionV>
            <wp:extent cx="5416550" cy="3086735"/>
            <wp:effectExtent l="0" t="0" r="0" b="0"/>
            <wp:wrapThrough wrapText="bothSides">
              <wp:wrapPolygon edited="0">
                <wp:start x="0" y="0"/>
                <wp:lineTo x="0" y="21462"/>
                <wp:lineTo x="21499" y="21462"/>
                <wp:lineTo x="21499" y="0"/>
                <wp:lineTo x="0" y="0"/>
              </wp:wrapPolygon>
            </wp:wrapThrough>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16550" cy="3086735"/>
                    </a:xfrm>
                    <a:prstGeom prst="rect">
                      <a:avLst/>
                    </a:prstGeom>
                    <a:noFill/>
                  </pic:spPr>
                </pic:pic>
              </a:graphicData>
            </a:graphic>
            <wp14:sizeRelH relativeFrom="page">
              <wp14:pctWidth>0</wp14:pctWidth>
            </wp14:sizeRelH>
            <wp14:sizeRelV relativeFrom="page">
              <wp14:pctHeight>0</wp14:pctHeight>
            </wp14:sizeRelV>
          </wp:anchor>
        </w:drawing>
      </w:r>
    </w:p>
    <w:p w14:paraId="3628C1CD" w14:textId="698EB183" w:rsidR="000D4227" w:rsidRDefault="000D4227" w:rsidP="00F60955">
      <w:pPr>
        <w:pStyle w:val="Caption"/>
        <w:rPr>
          <w:sz w:val="28"/>
        </w:rPr>
      </w:pPr>
    </w:p>
    <w:p w14:paraId="0B15B8C2" w14:textId="77777777" w:rsidR="000D4227" w:rsidRDefault="000D4227" w:rsidP="00F60955">
      <w:pPr>
        <w:pStyle w:val="Caption"/>
        <w:rPr>
          <w:sz w:val="28"/>
        </w:rPr>
      </w:pPr>
    </w:p>
    <w:p w14:paraId="32226412" w14:textId="77777777" w:rsidR="000D4227" w:rsidRDefault="000D4227" w:rsidP="00F60955">
      <w:pPr>
        <w:pStyle w:val="Caption"/>
        <w:rPr>
          <w:sz w:val="28"/>
        </w:rPr>
      </w:pPr>
    </w:p>
    <w:p w14:paraId="593D02A8" w14:textId="77777777" w:rsidR="000D4227" w:rsidRDefault="000D4227" w:rsidP="00F60955">
      <w:pPr>
        <w:pStyle w:val="Caption"/>
        <w:rPr>
          <w:sz w:val="28"/>
        </w:rPr>
      </w:pPr>
    </w:p>
    <w:p w14:paraId="35D001DC" w14:textId="77777777" w:rsidR="000D4227" w:rsidRDefault="000D4227" w:rsidP="00F60955">
      <w:pPr>
        <w:pStyle w:val="Caption"/>
        <w:rPr>
          <w:sz w:val="28"/>
        </w:rPr>
      </w:pPr>
    </w:p>
    <w:p w14:paraId="53C6AFD8" w14:textId="77777777" w:rsidR="000D4227" w:rsidRDefault="000D4227" w:rsidP="00F60955">
      <w:pPr>
        <w:pStyle w:val="Caption"/>
        <w:rPr>
          <w:sz w:val="28"/>
        </w:rPr>
      </w:pPr>
    </w:p>
    <w:p w14:paraId="39C8D332" w14:textId="77777777" w:rsidR="000D4227" w:rsidRDefault="000D4227" w:rsidP="00F60955">
      <w:pPr>
        <w:pStyle w:val="Caption"/>
        <w:rPr>
          <w:sz w:val="28"/>
        </w:rPr>
      </w:pPr>
    </w:p>
    <w:p w14:paraId="0748CBC7" w14:textId="77777777" w:rsidR="000D4227" w:rsidRDefault="000D4227" w:rsidP="00F60955">
      <w:pPr>
        <w:pStyle w:val="Caption"/>
        <w:rPr>
          <w:sz w:val="28"/>
        </w:rPr>
      </w:pPr>
    </w:p>
    <w:p w14:paraId="5B81CF1F" w14:textId="685B07D8" w:rsidR="00E57D17" w:rsidRPr="00CE0060" w:rsidRDefault="00BF1D32" w:rsidP="00F60955">
      <w:pPr>
        <w:pStyle w:val="Caption"/>
        <w:rPr>
          <w:b w:val="0"/>
          <w:bCs w:val="0"/>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00D22F3B" w:rsidRPr="00CE0060">
        <w:rPr>
          <w:sz w:val="28"/>
          <w:szCs w:val="28"/>
        </w:rPr>
        <w:t>rạch đổ ra thượng lưu sông Đồng Nai</w:t>
      </w:r>
      <w:bookmarkEnd w:id="1889"/>
      <w:r w:rsidR="00E57D17" w:rsidRPr="00CE0060">
        <w:rPr>
          <w:sz w:val="28"/>
          <w:szCs w:val="28"/>
        </w:rPr>
        <w:br w:type="page"/>
      </w:r>
    </w:p>
    <w:p w14:paraId="6BB25390" w14:textId="63150A42" w:rsidR="00BF1D32" w:rsidRPr="00CE0060" w:rsidRDefault="00BF1D32" w:rsidP="00BF1D32">
      <w:pPr>
        <w:pStyle w:val="Caption"/>
        <w:rPr>
          <w:sz w:val="28"/>
          <w:szCs w:val="28"/>
        </w:rPr>
      </w:pPr>
      <w:bookmarkStart w:id="1890" w:name="_Toc177717379"/>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66</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w:t>
      </w:r>
      <w:r w:rsidR="00D22F3B" w:rsidRPr="00CE0060">
        <w:rPr>
          <w:sz w:val="28"/>
          <w:szCs w:val="28"/>
        </w:rPr>
        <w:t>rạch đổ ra thượng lưu sông Đồng Nai</w:t>
      </w:r>
      <w:bookmarkEnd w:id="1890"/>
    </w:p>
    <w:tbl>
      <w:tblPr>
        <w:tblW w:w="12936" w:type="dxa"/>
        <w:tblInd w:w="6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
        <w:gridCol w:w="773"/>
        <w:gridCol w:w="773"/>
        <w:gridCol w:w="773"/>
        <w:gridCol w:w="773"/>
        <w:gridCol w:w="773"/>
        <w:gridCol w:w="773"/>
        <w:gridCol w:w="773"/>
        <w:gridCol w:w="773"/>
        <w:gridCol w:w="806"/>
        <w:gridCol w:w="806"/>
        <w:gridCol w:w="806"/>
        <w:gridCol w:w="773"/>
        <w:gridCol w:w="773"/>
        <w:gridCol w:w="11"/>
        <w:gridCol w:w="869"/>
        <w:gridCol w:w="944"/>
      </w:tblGrid>
      <w:tr w:rsidR="00CE0060" w:rsidRPr="00CE0060" w14:paraId="236270F3" w14:textId="77777777" w:rsidTr="00D07784">
        <w:trPr>
          <w:trHeight w:val="316"/>
        </w:trPr>
        <w:tc>
          <w:tcPr>
            <w:tcW w:w="964" w:type="dxa"/>
            <w:vMerge w:val="restart"/>
            <w:shd w:val="clear" w:color="auto" w:fill="auto"/>
            <w:noWrap/>
            <w:vAlign w:val="center"/>
          </w:tcPr>
          <w:p w14:paraId="71BB489B" w14:textId="26D7BA6F" w:rsidR="00151278" w:rsidRPr="00CE0060" w:rsidRDefault="00151278" w:rsidP="003C47A4">
            <w:pPr>
              <w:spacing w:after="0" w:line="240" w:lineRule="auto"/>
              <w:rPr>
                <w:rFonts w:eastAsia="Times New Roman"/>
                <w:sz w:val="20"/>
                <w:szCs w:val="20"/>
              </w:rPr>
            </w:pPr>
            <w:r w:rsidRPr="00CE0060">
              <w:br w:type="page"/>
            </w:r>
            <w:r w:rsidRPr="00CE0060">
              <w:rPr>
                <w:rFonts w:eastAsia="Times New Roman"/>
                <w:b/>
                <w:bCs/>
                <w:sz w:val="20"/>
                <w:szCs w:val="20"/>
                <w:lang w:val="vi-VN"/>
              </w:rPr>
              <w:t>COD</w:t>
            </w:r>
          </w:p>
        </w:tc>
        <w:tc>
          <w:tcPr>
            <w:tcW w:w="10159" w:type="dxa"/>
            <w:gridSpan w:val="14"/>
            <w:shd w:val="clear" w:color="auto" w:fill="auto"/>
            <w:noWrap/>
            <w:vAlign w:val="center"/>
          </w:tcPr>
          <w:p w14:paraId="38DD67C2"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13" w:type="dxa"/>
            <w:gridSpan w:val="2"/>
            <w:shd w:val="clear" w:color="auto" w:fill="auto"/>
            <w:vAlign w:val="center"/>
          </w:tcPr>
          <w:p w14:paraId="20E24449"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1014E9" w:rsidRPr="00CE0060" w14:paraId="42AAFE86" w14:textId="77777777" w:rsidTr="001014E9">
        <w:trPr>
          <w:trHeight w:val="316"/>
        </w:trPr>
        <w:tc>
          <w:tcPr>
            <w:tcW w:w="964" w:type="dxa"/>
            <w:vMerge/>
            <w:shd w:val="clear" w:color="auto" w:fill="auto"/>
            <w:noWrap/>
            <w:vAlign w:val="center"/>
          </w:tcPr>
          <w:p w14:paraId="1293D83F" w14:textId="77777777" w:rsidR="001014E9" w:rsidRPr="00CE0060" w:rsidRDefault="001014E9" w:rsidP="001014E9">
            <w:pPr>
              <w:spacing w:after="0" w:line="240" w:lineRule="auto"/>
              <w:rPr>
                <w:rFonts w:eastAsia="Times New Roman"/>
                <w:sz w:val="20"/>
                <w:szCs w:val="20"/>
              </w:rPr>
            </w:pPr>
          </w:p>
        </w:tc>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BA4AE" w14:textId="2A6B8FEC" w:rsidR="001014E9" w:rsidRPr="00CE0060" w:rsidRDefault="001014E9" w:rsidP="001014E9">
            <w:pPr>
              <w:spacing w:after="0" w:line="240" w:lineRule="auto"/>
              <w:rPr>
                <w:rFonts w:eastAsia="Times New Roman"/>
                <w:sz w:val="20"/>
                <w:szCs w:val="20"/>
              </w:rPr>
            </w:pPr>
            <w:r>
              <w:rPr>
                <w:b/>
                <w:bCs/>
                <w:sz w:val="20"/>
                <w:szCs w:val="20"/>
              </w:rPr>
              <w:t>Tháng 11</w:t>
            </w:r>
            <w:r>
              <w:rPr>
                <w:b/>
                <w:bCs/>
                <w:sz w:val="20"/>
                <w:szCs w:val="20"/>
              </w:rPr>
              <w:br/>
              <w:t>2023</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21497F1B" w14:textId="7B7D1331" w:rsidR="001014E9" w:rsidRPr="00CE0060" w:rsidRDefault="001014E9" w:rsidP="001014E9">
            <w:pPr>
              <w:spacing w:after="0" w:line="240" w:lineRule="auto"/>
              <w:rPr>
                <w:rFonts w:eastAsia="Times New Roman"/>
                <w:sz w:val="20"/>
                <w:szCs w:val="20"/>
              </w:rPr>
            </w:pPr>
            <w:r>
              <w:rPr>
                <w:b/>
                <w:bCs/>
                <w:sz w:val="20"/>
                <w:szCs w:val="20"/>
              </w:rPr>
              <w:t>Tháng 12</w:t>
            </w:r>
            <w:r>
              <w:rPr>
                <w:b/>
                <w:bCs/>
                <w:sz w:val="20"/>
                <w:szCs w:val="20"/>
              </w:rPr>
              <w:br/>
              <w:t>2023</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1B9DE4C2" w14:textId="0856436D" w:rsidR="001014E9" w:rsidRPr="00CE0060" w:rsidRDefault="001014E9" w:rsidP="001014E9">
            <w:pPr>
              <w:spacing w:after="0" w:line="240" w:lineRule="auto"/>
              <w:rPr>
                <w:rFonts w:eastAsia="Times New Roman"/>
                <w:sz w:val="20"/>
                <w:szCs w:val="20"/>
              </w:rPr>
            </w:pPr>
            <w:r>
              <w:rPr>
                <w:b/>
                <w:bCs/>
                <w:sz w:val="20"/>
                <w:szCs w:val="20"/>
              </w:rPr>
              <w:t>Tháng 1</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135DB7ED" w14:textId="7065738D" w:rsidR="001014E9" w:rsidRPr="00CE0060" w:rsidRDefault="001014E9" w:rsidP="001014E9">
            <w:pPr>
              <w:spacing w:after="0" w:line="240" w:lineRule="auto"/>
              <w:rPr>
                <w:rFonts w:eastAsia="Times New Roman"/>
                <w:sz w:val="20"/>
                <w:szCs w:val="20"/>
              </w:rPr>
            </w:pPr>
            <w:r>
              <w:rPr>
                <w:b/>
                <w:bCs/>
                <w:sz w:val="20"/>
                <w:szCs w:val="20"/>
              </w:rPr>
              <w:t>Tháng 2</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0D65C396" w14:textId="7F0EE8F2" w:rsidR="001014E9" w:rsidRPr="00CE0060" w:rsidRDefault="001014E9" w:rsidP="001014E9">
            <w:pPr>
              <w:spacing w:after="0" w:line="240" w:lineRule="auto"/>
              <w:rPr>
                <w:rFonts w:eastAsia="Times New Roman"/>
                <w:sz w:val="20"/>
                <w:szCs w:val="20"/>
              </w:rPr>
            </w:pPr>
            <w:r>
              <w:rPr>
                <w:b/>
                <w:bCs/>
                <w:sz w:val="20"/>
                <w:szCs w:val="20"/>
              </w:rPr>
              <w:t>Tháng 3</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140D05B8" w14:textId="7A0B8E83" w:rsidR="001014E9" w:rsidRPr="00CE0060" w:rsidRDefault="001014E9" w:rsidP="001014E9">
            <w:pPr>
              <w:spacing w:after="0" w:line="240" w:lineRule="auto"/>
              <w:rPr>
                <w:rFonts w:eastAsia="Times New Roman"/>
                <w:sz w:val="20"/>
                <w:szCs w:val="20"/>
              </w:rPr>
            </w:pPr>
            <w:r>
              <w:rPr>
                <w:b/>
                <w:bCs/>
                <w:sz w:val="20"/>
                <w:szCs w:val="20"/>
              </w:rPr>
              <w:t>Tháng 4</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52A12E79" w14:textId="28672882" w:rsidR="001014E9" w:rsidRPr="00CE0060" w:rsidRDefault="001014E9" w:rsidP="001014E9">
            <w:pPr>
              <w:spacing w:after="0" w:line="240" w:lineRule="auto"/>
              <w:rPr>
                <w:rFonts w:eastAsia="Times New Roman"/>
                <w:sz w:val="20"/>
                <w:szCs w:val="20"/>
              </w:rPr>
            </w:pPr>
            <w:r>
              <w:rPr>
                <w:b/>
                <w:bCs/>
                <w:sz w:val="20"/>
                <w:szCs w:val="20"/>
              </w:rPr>
              <w:t>Tháng 5</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0C80AE81" w14:textId="1889D2E1" w:rsidR="001014E9" w:rsidRPr="00CE0060" w:rsidRDefault="001014E9" w:rsidP="001014E9">
            <w:pPr>
              <w:spacing w:after="0" w:line="240" w:lineRule="auto"/>
              <w:rPr>
                <w:rFonts w:eastAsia="Times New Roman"/>
                <w:sz w:val="20"/>
                <w:szCs w:val="20"/>
              </w:rPr>
            </w:pPr>
            <w:r>
              <w:rPr>
                <w:b/>
                <w:bCs/>
                <w:sz w:val="20"/>
                <w:szCs w:val="20"/>
              </w:rPr>
              <w:t>Tháng 6</w:t>
            </w:r>
            <w:r>
              <w:rPr>
                <w:b/>
                <w:bCs/>
                <w:sz w:val="20"/>
                <w:szCs w:val="20"/>
              </w:rPr>
              <w:br/>
              <w:t>2024</w:t>
            </w:r>
          </w:p>
        </w:tc>
        <w:tc>
          <w:tcPr>
            <w:tcW w:w="806" w:type="dxa"/>
            <w:tcBorders>
              <w:top w:val="single" w:sz="4" w:space="0" w:color="auto"/>
              <w:left w:val="nil"/>
              <w:bottom w:val="single" w:sz="4" w:space="0" w:color="auto"/>
              <w:right w:val="single" w:sz="4" w:space="0" w:color="auto"/>
            </w:tcBorders>
            <w:shd w:val="clear" w:color="auto" w:fill="auto"/>
            <w:noWrap/>
            <w:vAlign w:val="center"/>
          </w:tcPr>
          <w:p w14:paraId="3FB33679" w14:textId="7A6BB86F" w:rsidR="001014E9" w:rsidRPr="00CE0060" w:rsidRDefault="001014E9" w:rsidP="001014E9">
            <w:pPr>
              <w:spacing w:after="0" w:line="240" w:lineRule="auto"/>
              <w:rPr>
                <w:rFonts w:eastAsia="Times New Roman"/>
                <w:sz w:val="20"/>
                <w:szCs w:val="20"/>
              </w:rPr>
            </w:pPr>
            <w:r>
              <w:rPr>
                <w:b/>
                <w:bCs/>
                <w:sz w:val="20"/>
                <w:szCs w:val="20"/>
              </w:rPr>
              <w:t>Tháng 7</w:t>
            </w:r>
            <w:r>
              <w:rPr>
                <w:b/>
                <w:bCs/>
                <w:sz w:val="20"/>
                <w:szCs w:val="20"/>
              </w:rPr>
              <w:br/>
              <w:t>2024</w:t>
            </w:r>
          </w:p>
        </w:tc>
        <w:tc>
          <w:tcPr>
            <w:tcW w:w="806" w:type="dxa"/>
            <w:tcBorders>
              <w:top w:val="single" w:sz="4" w:space="0" w:color="auto"/>
              <w:left w:val="nil"/>
              <w:bottom w:val="single" w:sz="4" w:space="0" w:color="auto"/>
              <w:right w:val="single" w:sz="4" w:space="0" w:color="auto"/>
            </w:tcBorders>
            <w:shd w:val="clear" w:color="auto" w:fill="auto"/>
            <w:noWrap/>
            <w:vAlign w:val="center"/>
          </w:tcPr>
          <w:p w14:paraId="593D8EDB" w14:textId="118F6B18" w:rsidR="001014E9" w:rsidRPr="00CE0060" w:rsidRDefault="001014E9" w:rsidP="001014E9">
            <w:pPr>
              <w:spacing w:after="0" w:line="240" w:lineRule="auto"/>
              <w:rPr>
                <w:rFonts w:eastAsia="Times New Roman"/>
                <w:sz w:val="20"/>
                <w:szCs w:val="20"/>
              </w:rPr>
            </w:pPr>
            <w:r>
              <w:rPr>
                <w:b/>
                <w:bCs/>
                <w:sz w:val="20"/>
                <w:szCs w:val="20"/>
              </w:rPr>
              <w:t>Tháng 8</w:t>
            </w:r>
            <w:r>
              <w:rPr>
                <w:b/>
                <w:bCs/>
                <w:sz w:val="20"/>
                <w:szCs w:val="20"/>
              </w:rPr>
              <w:br/>
              <w:t>2024</w:t>
            </w:r>
          </w:p>
        </w:tc>
        <w:tc>
          <w:tcPr>
            <w:tcW w:w="806" w:type="dxa"/>
            <w:tcBorders>
              <w:top w:val="single" w:sz="4" w:space="0" w:color="auto"/>
              <w:left w:val="nil"/>
              <w:bottom w:val="single" w:sz="4" w:space="0" w:color="auto"/>
              <w:right w:val="single" w:sz="4" w:space="0" w:color="auto"/>
            </w:tcBorders>
            <w:shd w:val="clear" w:color="auto" w:fill="auto"/>
            <w:noWrap/>
            <w:vAlign w:val="center"/>
          </w:tcPr>
          <w:p w14:paraId="299E4BAA" w14:textId="460C396E" w:rsidR="001014E9" w:rsidRPr="00CE0060" w:rsidRDefault="001014E9" w:rsidP="001014E9">
            <w:pPr>
              <w:spacing w:after="0" w:line="240" w:lineRule="auto"/>
              <w:rPr>
                <w:rFonts w:eastAsia="Times New Roman"/>
                <w:sz w:val="20"/>
                <w:szCs w:val="20"/>
              </w:rPr>
            </w:pPr>
            <w:r>
              <w:rPr>
                <w:b/>
                <w:bCs/>
                <w:sz w:val="20"/>
                <w:szCs w:val="20"/>
              </w:rPr>
              <w:t>Tháng 9</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vAlign w:val="center"/>
          </w:tcPr>
          <w:p w14:paraId="38C98602" w14:textId="5E041643" w:rsidR="001014E9" w:rsidRPr="00CE0060" w:rsidRDefault="001014E9" w:rsidP="001014E9">
            <w:pPr>
              <w:spacing w:after="0" w:line="240" w:lineRule="auto"/>
              <w:rPr>
                <w:b/>
                <w:bCs/>
                <w:sz w:val="20"/>
                <w:szCs w:val="20"/>
              </w:rPr>
            </w:pPr>
            <w:r>
              <w:rPr>
                <w:b/>
                <w:bCs/>
                <w:sz w:val="20"/>
                <w:szCs w:val="20"/>
              </w:rPr>
              <w:t>Tháng 10</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2626DEFC" w14:textId="5DD6F85B" w:rsidR="001014E9" w:rsidRPr="00CE0060" w:rsidRDefault="001014E9" w:rsidP="001014E9">
            <w:pPr>
              <w:spacing w:after="0" w:line="240" w:lineRule="auto"/>
              <w:rPr>
                <w:rFonts w:eastAsia="Times New Roman"/>
                <w:sz w:val="20"/>
                <w:szCs w:val="20"/>
              </w:rPr>
            </w:pPr>
            <w:r>
              <w:rPr>
                <w:b/>
                <w:bCs/>
                <w:sz w:val="20"/>
                <w:szCs w:val="20"/>
              </w:rPr>
              <w:t>Tháng 11</w:t>
            </w:r>
            <w:r>
              <w:rPr>
                <w:b/>
                <w:bCs/>
                <w:sz w:val="20"/>
                <w:szCs w:val="20"/>
              </w:rPr>
              <w:br/>
              <w:t>2024</w:t>
            </w:r>
          </w:p>
        </w:tc>
        <w:tc>
          <w:tcPr>
            <w:tcW w:w="880" w:type="dxa"/>
            <w:gridSpan w:val="2"/>
            <w:tcBorders>
              <w:bottom w:val="single" w:sz="4" w:space="0" w:color="auto"/>
            </w:tcBorders>
            <w:vAlign w:val="center"/>
          </w:tcPr>
          <w:p w14:paraId="59D73DF1" w14:textId="00FFC6BC" w:rsidR="001014E9" w:rsidRPr="00CE0060" w:rsidRDefault="001014E9" w:rsidP="001014E9">
            <w:pPr>
              <w:spacing w:after="0" w:line="240" w:lineRule="auto"/>
              <w:rPr>
                <w:rFonts w:eastAsia="Times New Roman"/>
                <w:sz w:val="20"/>
                <w:szCs w:val="20"/>
              </w:rPr>
            </w:pPr>
            <w:r w:rsidRPr="00CE0060">
              <w:rPr>
                <w:rFonts w:eastAsia="Times New Roman"/>
                <w:b/>
                <w:bCs/>
                <w:sz w:val="20"/>
                <w:szCs w:val="20"/>
              </w:rPr>
              <w:t>Mức A</w:t>
            </w:r>
          </w:p>
        </w:tc>
        <w:tc>
          <w:tcPr>
            <w:tcW w:w="944" w:type="dxa"/>
            <w:tcBorders>
              <w:bottom w:val="single" w:sz="4" w:space="0" w:color="auto"/>
            </w:tcBorders>
            <w:vAlign w:val="center"/>
          </w:tcPr>
          <w:p w14:paraId="3C451E5F" w14:textId="6F77D7F6" w:rsidR="001014E9" w:rsidRPr="00CE0060" w:rsidRDefault="001014E9" w:rsidP="001014E9">
            <w:pPr>
              <w:spacing w:after="0" w:line="240" w:lineRule="auto"/>
              <w:rPr>
                <w:rFonts w:eastAsia="Times New Roman"/>
                <w:sz w:val="20"/>
                <w:szCs w:val="20"/>
              </w:rPr>
            </w:pPr>
            <w:r w:rsidRPr="00CE0060">
              <w:rPr>
                <w:rFonts w:eastAsia="Times New Roman"/>
                <w:b/>
                <w:bCs/>
                <w:sz w:val="20"/>
                <w:szCs w:val="20"/>
              </w:rPr>
              <w:t>Mức B</w:t>
            </w:r>
          </w:p>
        </w:tc>
      </w:tr>
      <w:tr w:rsidR="001014E9" w:rsidRPr="00CE0060" w14:paraId="114D0CAC" w14:textId="77777777" w:rsidTr="001014E9">
        <w:trPr>
          <w:trHeight w:val="316"/>
        </w:trPr>
        <w:tc>
          <w:tcPr>
            <w:tcW w:w="964" w:type="dxa"/>
            <w:shd w:val="clear" w:color="auto" w:fill="auto"/>
            <w:noWrap/>
            <w:vAlign w:val="center"/>
            <w:hideMark/>
          </w:tcPr>
          <w:p w14:paraId="34F3369E"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RĐN7</w:t>
            </w:r>
          </w:p>
        </w:tc>
        <w:tc>
          <w:tcPr>
            <w:tcW w:w="773" w:type="dxa"/>
            <w:tcBorders>
              <w:top w:val="nil"/>
              <w:left w:val="single" w:sz="4" w:space="0" w:color="auto"/>
              <w:bottom w:val="single" w:sz="4" w:space="0" w:color="auto"/>
              <w:right w:val="single" w:sz="4" w:space="0" w:color="auto"/>
            </w:tcBorders>
            <w:shd w:val="clear" w:color="auto" w:fill="auto"/>
            <w:noWrap/>
            <w:vAlign w:val="center"/>
          </w:tcPr>
          <w:p w14:paraId="7183205D" w14:textId="1B02AA1B" w:rsidR="001014E9" w:rsidRPr="00CE0060" w:rsidRDefault="001014E9" w:rsidP="001014E9">
            <w:pPr>
              <w:spacing w:after="0" w:line="240" w:lineRule="auto"/>
              <w:rPr>
                <w:rFonts w:eastAsia="Times New Roman"/>
                <w:sz w:val="20"/>
                <w:szCs w:val="20"/>
              </w:rPr>
            </w:pPr>
            <w:r>
              <w:rPr>
                <w:sz w:val="20"/>
                <w:szCs w:val="20"/>
              </w:rPr>
              <w:t>6</w:t>
            </w:r>
          </w:p>
        </w:tc>
        <w:tc>
          <w:tcPr>
            <w:tcW w:w="773" w:type="dxa"/>
            <w:tcBorders>
              <w:top w:val="nil"/>
              <w:left w:val="nil"/>
              <w:bottom w:val="single" w:sz="4" w:space="0" w:color="auto"/>
              <w:right w:val="single" w:sz="4" w:space="0" w:color="auto"/>
            </w:tcBorders>
            <w:shd w:val="clear" w:color="auto" w:fill="auto"/>
            <w:noWrap/>
            <w:vAlign w:val="center"/>
          </w:tcPr>
          <w:p w14:paraId="4E7D8F3D" w14:textId="504488A0" w:rsidR="001014E9" w:rsidRPr="00CE0060" w:rsidRDefault="001014E9" w:rsidP="001014E9">
            <w:pPr>
              <w:spacing w:after="0" w:line="240" w:lineRule="auto"/>
              <w:rPr>
                <w:rFonts w:eastAsia="Times New Roman"/>
                <w:sz w:val="20"/>
                <w:szCs w:val="20"/>
              </w:rPr>
            </w:pPr>
            <w:r>
              <w:rPr>
                <w:sz w:val="20"/>
                <w:szCs w:val="20"/>
              </w:rPr>
              <w:t>4</w:t>
            </w:r>
          </w:p>
        </w:tc>
        <w:tc>
          <w:tcPr>
            <w:tcW w:w="773" w:type="dxa"/>
            <w:tcBorders>
              <w:top w:val="nil"/>
              <w:left w:val="nil"/>
              <w:bottom w:val="single" w:sz="4" w:space="0" w:color="auto"/>
              <w:right w:val="single" w:sz="4" w:space="0" w:color="auto"/>
            </w:tcBorders>
            <w:shd w:val="clear" w:color="auto" w:fill="auto"/>
            <w:noWrap/>
            <w:vAlign w:val="center"/>
          </w:tcPr>
          <w:p w14:paraId="41ECEFF3" w14:textId="703A5284" w:rsidR="001014E9" w:rsidRPr="00CE0060" w:rsidRDefault="001014E9" w:rsidP="001014E9">
            <w:pPr>
              <w:spacing w:after="0" w:line="240" w:lineRule="auto"/>
              <w:rPr>
                <w:rFonts w:eastAsia="Times New Roman"/>
                <w:sz w:val="20"/>
                <w:szCs w:val="20"/>
              </w:rPr>
            </w:pPr>
            <w:r>
              <w:rPr>
                <w:sz w:val="20"/>
                <w:szCs w:val="20"/>
              </w:rPr>
              <w:t>6</w:t>
            </w:r>
          </w:p>
        </w:tc>
        <w:tc>
          <w:tcPr>
            <w:tcW w:w="773" w:type="dxa"/>
            <w:tcBorders>
              <w:top w:val="nil"/>
              <w:left w:val="nil"/>
              <w:bottom w:val="single" w:sz="4" w:space="0" w:color="auto"/>
              <w:right w:val="single" w:sz="4" w:space="0" w:color="auto"/>
            </w:tcBorders>
            <w:shd w:val="clear" w:color="auto" w:fill="auto"/>
            <w:noWrap/>
            <w:vAlign w:val="center"/>
          </w:tcPr>
          <w:p w14:paraId="39BE207C" w14:textId="087C7D7B" w:rsidR="001014E9" w:rsidRPr="00CE0060" w:rsidRDefault="001014E9" w:rsidP="001014E9">
            <w:pPr>
              <w:spacing w:after="0" w:line="240" w:lineRule="auto"/>
              <w:rPr>
                <w:rFonts w:eastAsia="Times New Roman"/>
                <w:sz w:val="20"/>
                <w:szCs w:val="20"/>
              </w:rPr>
            </w:pPr>
            <w:r>
              <w:rPr>
                <w:sz w:val="20"/>
                <w:szCs w:val="20"/>
              </w:rPr>
              <w:t>6</w:t>
            </w:r>
          </w:p>
        </w:tc>
        <w:tc>
          <w:tcPr>
            <w:tcW w:w="773" w:type="dxa"/>
            <w:tcBorders>
              <w:top w:val="nil"/>
              <w:left w:val="nil"/>
              <w:bottom w:val="single" w:sz="4" w:space="0" w:color="auto"/>
              <w:right w:val="single" w:sz="4" w:space="0" w:color="auto"/>
            </w:tcBorders>
            <w:shd w:val="clear" w:color="auto" w:fill="auto"/>
            <w:noWrap/>
            <w:vAlign w:val="center"/>
          </w:tcPr>
          <w:p w14:paraId="4DF0FB67" w14:textId="2AE67DF9" w:rsidR="001014E9" w:rsidRPr="00CE0060" w:rsidRDefault="001014E9" w:rsidP="001014E9">
            <w:pPr>
              <w:spacing w:after="0" w:line="240" w:lineRule="auto"/>
              <w:rPr>
                <w:rFonts w:eastAsia="Times New Roman"/>
                <w:sz w:val="20"/>
                <w:szCs w:val="20"/>
              </w:rPr>
            </w:pPr>
            <w:r>
              <w:rPr>
                <w:sz w:val="20"/>
                <w:szCs w:val="20"/>
              </w:rPr>
              <w:t>12</w:t>
            </w:r>
          </w:p>
        </w:tc>
        <w:tc>
          <w:tcPr>
            <w:tcW w:w="773" w:type="dxa"/>
            <w:tcBorders>
              <w:top w:val="nil"/>
              <w:left w:val="nil"/>
              <w:bottom w:val="single" w:sz="4" w:space="0" w:color="auto"/>
              <w:right w:val="single" w:sz="4" w:space="0" w:color="auto"/>
            </w:tcBorders>
            <w:shd w:val="clear" w:color="auto" w:fill="auto"/>
            <w:noWrap/>
            <w:vAlign w:val="center"/>
          </w:tcPr>
          <w:p w14:paraId="30E98DC3" w14:textId="677B8C53" w:rsidR="001014E9" w:rsidRPr="00CE0060" w:rsidRDefault="001014E9" w:rsidP="001014E9">
            <w:pPr>
              <w:spacing w:after="0" w:line="240" w:lineRule="auto"/>
              <w:rPr>
                <w:rFonts w:eastAsia="Times New Roman"/>
                <w:sz w:val="20"/>
                <w:szCs w:val="20"/>
              </w:rPr>
            </w:pPr>
            <w:r>
              <w:rPr>
                <w:sz w:val="20"/>
                <w:szCs w:val="20"/>
              </w:rPr>
              <w:t>6</w:t>
            </w:r>
          </w:p>
        </w:tc>
        <w:tc>
          <w:tcPr>
            <w:tcW w:w="773" w:type="dxa"/>
            <w:tcBorders>
              <w:top w:val="nil"/>
              <w:left w:val="nil"/>
              <w:bottom w:val="single" w:sz="4" w:space="0" w:color="auto"/>
              <w:right w:val="single" w:sz="4" w:space="0" w:color="auto"/>
            </w:tcBorders>
            <w:shd w:val="clear" w:color="000000" w:fill="FFFFFF"/>
            <w:noWrap/>
            <w:vAlign w:val="center"/>
          </w:tcPr>
          <w:p w14:paraId="0AF04889" w14:textId="09C34850" w:rsidR="001014E9" w:rsidRPr="00CE0060" w:rsidRDefault="001014E9" w:rsidP="001014E9">
            <w:pPr>
              <w:spacing w:after="0" w:line="240" w:lineRule="auto"/>
              <w:rPr>
                <w:rFonts w:eastAsia="Times New Roman"/>
                <w:sz w:val="20"/>
                <w:szCs w:val="20"/>
              </w:rPr>
            </w:pPr>
            <w:r>
              <w:rPr>
                <w:sz w:val="20"/>
                <w:szCs w:val="20"/>
              </w:rPr>
              <w:t>232</w:t>
            </w:r>
          </w:p>
        </w:tc>
        <w:tc>
          <w:tcPr>
            <w:tcW w:w="773" w:type="dxa"/>
            <w:tcBorders>
              <w:top w:val="nil"/>
              <w:left w:val="nil"/>
              <w:bottom w:val="single" w:sz="4" w:space="0" w:color="auto"/>
              <w:right w:val="single" w:sz="4" w:space="0" w:color="auto"/>
            </w:tcBorders>
            <w:shd w:val="clear" w:color="000000" w:fill="FFFFFF"/>
            <w:noWrap/>
            <w:vAlign w:val="center"/>
          </w:tcPr>
          <w:p w14:paraId="3F1B6951" w14:textId="23B9D7B7" w:rsidR="001014E9" w:rsidRPr="00CE0060" w:rsidRDefault="001014E9" w:rsidP="001014E9">
            <w:pPr>
              <w:spacing w:after="0" w:line="240" w:lineRule="auto"/>
              <w:rPr>
                <w:rFonts w:eastAsia="Times New Roman"/>
                <w:sz w:val="20"/>
                <w:szCs w:val="20"/>
              </w:rPr>
            </w:pPr>
            <w:r>
              <w:rPr>
                <w:sz w:val="20"/>
                <w:szCs w:val="20"/>
              </w:rPr>
              <w:t>5</w:t>
            </w:r>
          </w:p>
        </w:tc>
        <w:tc>
          <w:tcPr>
            <w:tcW w:w="806" w:type="dxa"/>
            <w:tcBorders>
              <w:top w:val="nil"/>
              <w:left w:val="nil"/>
              <w:bottom w:val="single" w:sz="4" w:space="0" w:color="auto"/>
              <w:right w:val="single" w:sz="4" w:space="0" w:color="auto"/>
            </w:tcBorders>
            <w:shd w:val="clear" w:color="000000" w:fill="FFFFFF"/>
            <w:noWrap/>
            <w:vAlign w:val="center"/>
          </w:tcPr>
          <w:p w14:paraId="19A40F16" w14:textId="2B95593B" w:rsidR="001014E9" w:rsidRPr="00CE0060" w:rsidRDefault="001014E9" w:rsidP="001014E9">
            <w:pPr>
              <w:spacing w:after="0" w:line="240" w:lineRule="auto"/>
              <w:rPr>
                <w:rFonts w:eastAsia="Times New Roman"/>
                <w:sz w:val="20"/>
                <w:szCs w:val="20"/>
              </w:rPr>
            </w:pPr>
            <w:r>
              <w:rPr>
                <w:sz w:val="20"/>
                <w:szCs w:val="20"/>
              </w:rPr>
              <w:t>9</w:t>
            </w:r>
          </w:p>
        </w:tc>
        <w:tc>
          <w:tcPr>
            <w:tcW w:w="806" w:type="dxa"/>
            <w:tcBorders>
              <w:top w:val="nil"/>
              <w:left w:val="nil"/>
              <w:bottom w:val="single" w:sz="4" w:space="0" w:color="000000"/>
              <w:right w:val="single" w:sz="4" w:space="0" w:color="000000"/>
            </w:tcBorders>
            <w:shd w:val="clear" w:color="FFFFFF" w:fill="FFFFFF"/>
            <w:noWrap/>
            <w:vAlign w:val="center"/>
          </w:tcPr>
          <w:p w14:paraId="45E37D7B" w14:textId="1B8CE66E" w:rsidR="001014E9" w:rsidRPr="00CE0060" w:rsidRDefault="001014E9" w:rsidP="001014E9">
            <w:pPr>
              <w:spacing w:after="0" w:line="240" w:lineRule="auto"/>
              <w:rPr>
                <w:rFonts w:eastAsia="Times New Roman"/>
                <w:sz w:val="20"/>
                <w:szCs w:val="20"/>
              </w:rPr>
            </w:pPr>
            <w:r>
              <w:rPr>
                <w:color w:val="000000"/>
                <w:sz w:val="20"/>
                <w:szCs w:val="20"/>
              </w:rPr>
              <w:t>5</w:t>
            </w:r>
          </w:p>
        </w:tc>
        <w:tc>
          <w:tcPr>
            <w:tcW w:w="806" w:type="dxa"/>
            <w:tcBorders>
              <w:top w:val="nil"/>
              <w:left w:val="nil"/>
              <w:bottom w:val="single" w:sz="4" w:space="0" w:color="auto"/>
              <w:right w:val="single" w:sz="4" w:space="0" w:color="auto"/>
            </w:tcBorders>
            <w:shd w:val="clear" w:color="C6E0B4" w:fill="FFFFFF"/>
            <w:noWrap/>
            <w:vAlign w:val="center"/>
          </w:tcPr>
          <w:p w14:paraId="4351C441" w14:textId="0770D412" w:rsidR="001014E9" w:rsidRPr="00CE0060" w:rsidRDefault="001014E9" w:rsidP="001014E9">
            <w:pPr>
              <w:spacing w:after="0" w:line="240" w:lineRule="auto"/>
              <w:rPr>
                <w:rFonts w:eastAsia="Times New Roman"/>
                <w:sz w:val="20"/>
                <w:szCs w:val="20"/>
              </w:rPr>
            </w:pPr>
            <w:r>
              <w:rPr>
                <w:color w:val="000000"/>
                <w:sz w:val="20"/>
                <w:szCs w:val="20"/>
              </w:rPr>
              <w:t>5</w:t>
            </w:r>
          </w:p>
        </w:tc>
        <w:tc>
          <w:tcPr>
            <w:tcW w:w="773" w:type="dxa"/>
            <w:tcBorders>
              <w:top w:val="nil"/>
              <w:left w:val="nil"/>
              <w:bottom w:val="single" w:sz="4" w:space="0" w:color="auto"/>
              <w:right w:val="single" w:sz="4" w:space="0" w:color="auto"/>
            </w:tcBorders>
            <w:shd w:val="clear" w:color="C6E0B4" w:fill="FFFFFF"/>
            <w:vAlign w:val="center"/>
          </w:tcPr>
          <w:p w14:paraId="32E2D305" w14:textId="0E845C4E" w:rsidR="001014E9" w:rsidRPr="00D07784" w:rsidRDefault="001014E9" w:rsidP="001014E9">
            <w:pPr>
              <w:spacing w:after="0" w:line="240" w:lineRule="auto"/>
              <w:rPr>
                <w:sz w:val="20"/>
                <w:szCs w:val="20"/>
              </w:rPr>
            </w:pPr>
            <w:r>
              <w:rPr>
                <w:color w:val="000000"/>
                <w:sz w:val="20"/>
                <w:szCs w:val="20"/>
              </w:rPr>
              <w:t>9</w:t>
            </w:r>
          </w:p>
        </w:tc>
        <w:tc>
          <w:tcPr>
            <w:tcW w:w="773" w:type="dxa"/>
            <w:tcBorders>
              <w:top w:val="nil"/>
              <w:left w:val="nil"/>
              <w:bottom w:val="single" w:sz="4" w:space="0" w:color="auto"/>
              <w:right w:val="single" w:sz="4" w:space="0" w:color="auto"/>
            </w:tcBorders>
            <w:shd w:val="clear" w:color="C6E0B4" w:fill="FFFFFF"/>
            <w:noWrap/>
            <w:vAlign w:val="center"/>
          </w:tcPr>
          <w:p w14:paraId="42C645C0" w14:textId="06D5E4CC" w:rsidR="001014E9" w:rsidRPr="00D07784" w:rsidRDefault="001014E9" w:rsidP="001014E9">
            <w:pPr>
              <w:spacing w:after="0" w:line="240" w:lineRule="auto"/>
              <w:rPr>
                <w:rFonts w:eastAsia="Times New Roman"/>
                <w:sz w:val="20"/>
                <w:szCs w:val="20"/>
              </w:rPr>
            </w:pPr>
            <w:r>
              <w:rPr>
                <w:color w:val="000000"/>
                <w:sz w:val="20"/>
                <w:szCs w:val="20"/>
              </w:rPr>
              <w:t>28</w:t>
            </w:r>
          </w:p>
        </w:tc>
        <w:tc>
          <w:tcPr>
            <w:tcW w:w="880" w:type="dxa"/>
            <w:gridSpan w:val="2"/>
            <w:vAlign w:val="center"/>
          </w:tcPr>
          <w:p w14:paraId="10ABD107" w14:textId="0E152C5F"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c>
          <w:tcPr>
            <w:tcW w:w="944" w:type="dxa"/>
            <w:vAlign w:val="center"/>
          </w:tcPr>
          <w:p w14:paraId="71457958" w14:textId="237E486B"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15</w:t>
            </w:r>
          </w:p>
        </w:tc>
      </w:tr>
      <w:tr w:rsidR="001014E9" w:rsidRPr="00CE0060" w14:paraId="586A0CF0" w14:textId="77777777" w:rsidTr="001014E9">
        <w:trPr>
          <w:trHeight w:val="316"/>
        </w:trPr>
        <w:tc>
          <w:tcPr>
            <w:tcW w:w="964" w:type="dxa"/>
            <w:shd w:val="clear" w:color="auto" w:fill="auto"/>
            <w:noWrap/>
            <w:vAlign w:val="center"/>
            <w:hideMark/>
          </w:tcPr>
          <w:p w14:paraId="53EBE4F2"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RĐN8</w:t>
            </w:r>
          </w:p>
        </w:tc>
        <w:tc>
          <w:tcPr>
            <w:tcW w:w="773" w:type="dxa"/>
            <w:tcBorders>
              <w:top w:val="nil"/>
              <w:left w:val="single" w:sz="4" w:space="0" w:color="auto"/>
              <w:bottom w:val="single" w:sz="4" w:space="0" w:color="auto"/>
              <w:right w:val="single" w:sz="4" w:space="0" w:color="auto"/>
            </w:tcBorders>
            <w:shd w:val="clear" w:color="auto" w:fill="auto"/>
            <w:noWrap/>
            <w:vAlign w:val="center"/>
          </w:tcPr>
          <w:p w14:paraId="1BBAF62D" w14:textId="56B70C06" w:rsidR="001014E9" w:rsidRPr="00CE0060" w:rsidRDefault="001014E9" w:rsidP="001014E9">
            <w:pPr>
              <w:spacing w:after="0" w:line="240" w:lineRule="auto"/>
              <w:rPr>
                <w:rFonts w:eastAsia="Times New Roman"/>
                <w:sz w:val="20"/>
                <w:szCs w:val="20"/>
              </w:rPr>
            </w:pPr>
            <w:r>
              <w:rPr>
                <w:sz w:val="20"/>
                <w:szCs w:val="20"/>
              </w:rPr>
              <w:t>10</w:t>
            </w:r>
          </w:p>
        </w:tc>
        <w:tc>
          <w:tcPr>
            <w:tcW w:w="773" w:type="dxa"/>
            <w:tcBorders>
              <w:top w:val="nil"/>
              <w:left w:val="nil"/>
              <w:bottom w:val="single" w:sz="4" w:space="0" w:color="auto"/>
              <w:right w:val="single" w:sz="4" w:space="0" w:color="auto"/>
            </w:tcBorders>
            <w:shd w:val="clear" w:color="auto" w:fill="auto"/>
            <w:noWrap/>
            <w:vAlign w:val="center"/>
          </w:tcPr>
          <w:p w14:paraId="6E82E327" w14:textId="47551892" w:rsidR="001014E9" w:rsidRPr="00CE0060" w:rsidRDefault="001014E9" w:rsidP="001014E9">
            <w:pPr>
              <w:spacing w:after="0" w:line="240" w:lineRule="auto"/>
              <w:rPr>
                <w:rFonts w:eastAsia="Times New Roman"/>
                <w:sz w:val="20"/>
                <w:szCs w:val="20"/>
              </w:rPr>
            </w:pPr>
            <w:r>
              <w:rPr>
                <w:sz w:val="20"/>
                <w:szCs w:val="20"/>
              </w:rPr>
              <w:t>12</w:t>
            </w:r>
          </w:p>
        </w:tc>
        <w:tc>
          <w:tcPr>
            <w:tcW w:w="773" w:type="dxa"/>
            <w:tcBorders>
              <w:top w:val="nil"/>
              <w:left w:val="nil"/>
              <w:bottom w:val="single" w:sz="4" w:space="0" w:color="auto"/>
              <w:right w:val="single" w:sz="4" w:space="0" w:color="auto"/>
            </w:tcBorders>
            <w:shd w:val="clear" w:color="auto" w:fill="auto"/>
            <w:noWrap/>
            <w:vAlign w:val="center"/>
          </w:tcPr>
          <w:p w14:paraId="2E5141F6" w14:textId="269C8370" w:rsidR="001014E9" w:rsidRPr="00CE0060" w:rsidRDefault="001014E9" w:rsidP="001014E9">
            <w:pPr>
              <w:spacing w:after="0" w:line="240" w:lineRule="auto"/>
              <w:rPr>
                <w:rFonts w:eastAsia="Times New Roman"/>
                <w:sz w:val="20"/>
                <w:szCs w:val="20"/>
              </w:rPr>
            </w:pPr>
            <w:r>
              <w:rPr>
                <w:sz w:val="20"/>
                <w:szCs w:val="20"/>
              </w:rPr>
              <w:t>4</w:t>
            </w:r>
          </w:p>
        </w:tc>
        <w:tc>
          <w:tcPr>
            <w:tcW w:w="773" w:type="dxa"/>
            <w:tcBorders>
              <w:top w:val="nil"/>
              <w:left w:val="nil"/>
              <w:bottom w:val="single" w:sz="4" w:space="0" w:color="auto"/>
              <w:right w:val="single" w:sz="4" w:space="0" w:color="auto"/>
            </w:tcBorders>
            <w:shd w:val="clear" w:color="auto" w:fill="auto"/>
            <w:noWrap/>
            <w:vAlign w:val="center"/>
          </w:tcPr>
          <w:p w14:paraId="7E5C3854" w14:textId="5D6B36D4" w:rsidR="001014E9" w:rsidRPr="00CE0060" w:rsidRDefault="001014E9" w:rsidP="001014E9">
            <w:pPr>
              <w:spacing w:after="0" w:line="240" w:lineRule="auto"/>
              <w:rPr>
                <w:rFonts w:eastAsia="Times New Roman"/>
                <w:sz w:val="20"/>
                <w:szCs w:val="20"/>
              </w:rPr>
            </w:pPr>
            <w:r>
              <w:rPr>
                <w:sz w:val="20"/>
                <w:szCs w:val="20"/>
              </w:rPr>
              <w:t>18</w:t>
            </w:r>
          </w:p>
        </w:tc>
        <w:tc>
          <w:tcPr>
            <w:tcW w:w="773" w:type="dxa"/>
            <w:tcBorders>
              <w:top w:val="nil"/>
              <w:left w:val="nil"/>
              <w:bottom w:val="single" w:sz="4" w:space="0" w:color="auto"/>
              <w:right w:val="single" w:sz="4" w:space="0" w:color="auto"/>
            </w:tcBorders>
            <w:shd w:val="clear" w:color="auto" w:fill="auto"/>
            <w:noWrap/>
            <w:vAlign w:val="center"/>
          </w:tcPr>
          <w:p w14:paraId="32E9F709" w14:textId="7523465E" w:rsidR="001014E9" w:rsidRPr="00CE0060" w:rsidRDefault="001014E9" w:rsidP="001014E9">
            <w:pPr>
              <w:spacing w:after="0" w:line="240" w:lineRule="auto"/>
              <w:rPr>
                <w:rFonts w:eastAsia="Times New Roman"/>
                <w:sz w:val="20"/>
                <w:szCs w:val="20"/>
              </w:rPr>
            </w:pPr>
            <w:r>
              <w:rPr>
                <w:sz w:val="20"/>
                <w:szCs w:val="20"/>
              </w:rPr>
              <w:t>22</w:t>
            </w:r>
          </w:p>
        </w:tc>
        <w:tc>
          <w:tcPr>
            <w:tcW w:w="773" w:type="dxa"/>
            <w:tcBorders>
              <w:top w:val="nil"/>
              <w:left w:val="nil"/>
              <w:bottom w:val="single" w:sz="4" w:space="0" w:color="auto"/>
              <w:right w:val="single" w:sz="4" w:space="0" w:color="auto"/>
            </w:tcBorders>
            <w:shd w:val="clear" w:color="auto" w:fill="auto"/>
            <w:noWrap/>
            <w:vAlign w:val="center"/>
          </w:tcPr>
          <w:p w14:paraId="54B6EC4F" w14:textId="654F7ECE" w:rsidR="001014E9" w:rsidRPr="00CE0060" w:rsidRDefault="001014E9" w:rsidP="001014E9">
            <w:pPr>
              <w:spacing w:after="0" w:line="240" w:lineRule="auto"/>
              <w:rPr>
                <w:rFonts w:eastAsia="Times New Roman"/>
                <w:sz w:val="20"/>
                <w:szCs w:val="20"/>
              </w:rPr>
            </w:pPr>
            <w:r>
              <w:rPr>
                <w:sz w:val="20"/>
                <w:szCs w:val="20"/>
              </w:rPr>
              <w:t>28</w:t>
            </w:r>
          </w:p>
        </w:tc>
        <w:tc>
          <w:tcPr>
            <w:tcW w:w="773" w:type="dxa"/>
            <w:tcBorders>
              <w:top w:val="nil"/>
              <w:left w:val="nil"/>
              <w:bottom w:val="single" w:sz="4" w:space="0" w:color="auto"/>
              <w:right w:val="single" w:sz="4" w:space="0" w:color="auto"/>
            </w:tcBorders>
            <w:shd w:val="clear" w:color="000000" w:fill="FFFFFF"/>
            <w:noWrap/>
            <w:vAlign w:val="center"/>
          </w:tcPr>
          <w:p w14:paraId="08947CF4" w14:textId="35C08C03" w:rsidR="001014E9" w:rsidRPr="00CE0060" w:rsidRDefault="001014E9" w:rsidP="001014E9">
            <w:pPr>
              <w:spacing w:after="0" w:line="240" w:lineRule="auto"/>
              <w:rPr>
                <w:rFonts w:eastAsia="Times New Roman"/>
                <w:sz w:val="20"/>
                <w:szCs w:val="20"/>
              </w:rPr>
            </w:pPr>
            <w:r>
              <w:rPr>
                <w:sz w:val="20"/>
                <w:szCs w:val="20"/>
              </w:rPr>
              <w:t>20</w:t>
            </w:r>
          </w:p>
        </w:tc>
        <w:tc>
          <w:tcPr>
            <w:tcW w:w="773" w:type="dxa"/>
            <w:tcBorders>
              <w:top w:val="nil"/>
              <w:left w:val="nil"/>
              <w:bottom w:val="single" w:sz="4" w:space="0" w:color="auto"/>
              <w:right w:val="single" w:sz="4" w:space="0" w:color="auto"/>
            </w:tcBorders>
            <w:shd w:val="clear" w:color="000000" w:fill="FFFFFF"/>
            <w:noWrap/>
            <w:vAlign w:val="center"/>
          </w:tcPr>
          <w:p w14:paraId="438A3F7B" w14:textId="36C82D80" w:rsidR="001014E9" w:rsidRPr="00CE0060" w:rsidRDefault="001014E9" w:rsidP="001014E9">
            <w:pPr>
              <w:spacing w:after="0" w:line="240" w:lineRule="auto"/>
              <w:rPr>
                <w:rFonts w:eastAsia="Times New Roman"/>
                <w:sz w:val="20"/>
                <w:szCs w:val="20"/>
              </w:rPr>
            </w:pPr>
            <w:r>
              <w:rPr>
                <w:sz w:val="20"/>
                <w:szCs w:val="20"/>
              </w:rPr>
              <w:t>33</w:t>
            </w:r>
          </w:p>
        </w:tc>
        <w:tc>
          <w:tcPr>
            <w:tcW w:w="806" w:type="dxa"/>
            <w:tcBorders>
              <w:top w:val="nil"/>
              <w:left w:val="nil"/>
              <w:bottom w:val="single" w:sz="4" w:space="0" w:color="auto"/>
              <w:right w:val="single" w:sz="4" w:space="0" w:color="auto"/>
            </w:tcBorders>
            <w:shd w:val="clear" w:color="000000" w:fill="FFFFFF"/>
            <w:noWrap/>
            <w:vAlign w:val="center"/>
          </w:tcPr>
          <w:p w14:paraId="29B23D48" w14:textId="38865C3F" w:rsidR="001014E9" w:rsidRPr="00CE0060" w:rsidRDefault="001014E9" w:rsidP="001014E9">
            <w:pPr>
              <w:spacing w:after="0" w:line="240" w:lineRule="auto"/>
              <w:rPr>
                <w:rFonts w:eastAsia="Times New Roman"/>
                <w:sz w:val="20"/>
                <w:szCs w:val="20"/>
              </w:rPr>
            </w:pPr>
            <w:r>
              <w:rPr>
                <w:sz w:val="20"/>
                <w:szCs w:val="20"/>
              </w:rPr>
              <w:t>8</w:t>
            </w:r>
          </w:p>
        </w:tc>
        <w:tc>
          <w:tcPr>
            <w:tcW w:w="806" w:type="dxa"/>
            <w:tcBorders>
              <w:top w:val="nil"/>
              <w:left w:val="nil"/>
              <w:bottom w:val="single" w:sz="4" w:space="0" w:color="000000"/>
              <w:right w:val="single" w:sz="4" w:space="0" w:color="000000"/>
            </w:tcBorders>
            <w:shd w:val="clear" w:color="FFFFFF" w:fill="FFFFFF"/>
            <w:noWrap/>
            <w:vAlign w:val="center"/>
          </w:tcPr>
          <w:p w14:paraId="35E5C6B4" w14:textId="158DA113" w:rsidR="001014E9" w:rsidRPr="00CE0060" w:rsidRDefault="001014E9" w:rsidP="001014E9">
            <w:pPr>
              <w:spacing w:after="0" w:line="240" w:lineRule="auto"/>
              <w:rPr>
                <w:rFonts w:eastAsia="Times New Roman"/>
                <w:sz w:val="20"/>
                <w:szCs w:val="20"/>
              </w:rPr>
            </w:pPr>
            <w:r>
              <w:rPr>
                <w:color w:val="000000"/>
                <w:sz w:val="20"/>
                <w:szCs w:val="20"/>
              </w:rPr>
              <w:t>9</w:t>
            </w:r>
          </w:p>
        </w:tc>
        <w:tc>
          <w:tcPr>
            <w:tcW w:w="806" w:type="dxa"/>
            <w:tcBorders>
              <w:top w:val="nil"/>
              <w:left w:val="nil"/>
              <w:bottom w:val="single" w:sz="4" w:space="0" w:color="auto"/>
              <w:right w:val="single" w:sz="4" w:space="0" w:color="auto"/>
            </w:tcBorders>
            <w:shd w:val="clear" w:color="C6E0B4" w:fill="FFFFFF"/>
            <w:noWrap/>
            <w:vAlign w:val="center"/>
          </w:tcPr>
          <w:p w14:paraId="4B04AF2C" w14:textId="7569149D" w:rsidR="001014E9" w:rsidRPr="00CE0060" w:rsidRDefault="001014E9" w:rsidP="001014E9">
            <w:pPr>
              <w:spacing w:after="0" w:line="240" w:lineRule="auto"/>
              <w:rPr>
                <w:rFonts w:eastAsia="Times New Roman"/>
                <w:sz w:val="20"/>
                <w:szCs w:val="20"/>
              </w:rPr>
            </w:pPr>
            <w:r>
              <w:rPr>
                <w:color w:val="000000"/>
                <w:sz w:val="20"/>
                <w:szCs w:val="20"/>
              </w:rPr>
              <w:t>11</w:t>
            </w:r>
          </w:p>
        </w:tc>
        <w:tc>
          <w:tcPr>
            <w:tcW w:w="773" w:type="dxa"/>
            <w:tcBorders>
              <w:top w:val="nil"/>
              <w:left w:val="nil"/>
              <w:bottom w:val="single" w:sz="4" w:space="0" w:color="auto"/>
              <w:right w:val="single" w:sz="4" w:space="0" w:color="auto"/>
            </w:tcBorders>
            <w:shd w:val="clear" w:color="C6E0B4" w:fill="FFFFFF"/>
            <w:vAlign w:val="center"/>
          </w:tcPr>
          <w:p w14:paraId="0DC10547" w14:textId="5B48CC83" w:rsidR="001014E9" w:rsidRPr="00D07784" w:rsidRDefault="001014E9" w:rsidP="001014E9">
            <w:pPr>
              <w:spacing w:after="0" w:line="240" w:lineRule="auto"/>
              <w:rPr>
                <w:sz w:val="20"/>
                <w:szCs w:val="20"/>
              </w:rPr>
            </w:pPr>
            <w:r>
              <w:rPr>
                <w:color w:val="000000"/>
                <w:sz w:val="20"/>
                <w:szCs w:val="20"/>
              </w:rPr>
              <w:t>10</w:t>
            </w:r>
          </w:p>
        </w:tc>
        <w:tc>
          <w:tcPr>
            <w:tcW w:w="773" w:type="dxa"/>
            <w:tcBorders>
              <w:top w:val="nil"/>
              <w:left w:val="nil"/>
              <w:bottom w:val="single" w:sz="4" w:space="0" w:color="auto"/>
              <w:right w:val="single" w:sz="4" w:space="0" w:color="auto"/>
            </w:tcBorders>
            <w:shd w:val="clear" w:color="C6E0B4" w:fill="FFFFFF"/>
            <w:noWrap/>
            <w:vAlign w:val="center"/>
          </w:tcPr>
          <w:p w14:paraId="40F4238C" w14:textId="12DA92A3" w:rsidR="001014E9" w:rsidRPr="00D07784" w:rsidRDefault="001014E9" w:rsidP="001014E9">
            <w:pPr>
              <w:spacing w:after="0" w:line="240" w:lineRule="auto"/>
              <w:rPr>
                <w:rFonts w:eastAsia="Times New Roman"/>
                <w:sz w:val="20"/>
                <w:szCs w:val="20"/>
              </w:rPr>
            </w:pPr>
            <w:r>
              <w:rPr>
                <w:color w:val="000000"/>
                <w:sz w:val="20"/>
                <w:szCs w:val="20"/>
              </w:rPr>
              <w:t>18</w:t>
            </w:r>
          </w:p>
        </w:tc>
        <w:tc>
          <w:tcPr>
            <w:tcW w:w="880" w:type="dxa"/>
            <w:gridSpan w:val="2"/>
            <w:tcBorders>
              <w:top w:val="single" w:sz="4" w:space="0" w:color="auto"/>
              <w:bottom w:val="single" w:sz="4" w:space="0" w:color="auto"/>
            </w:tcBorders>
            <w:vAlign w:val="center"/>
          </w:tcPr>
          <w:p w14:paraId="3A6D7E5A" w14:textId="77FB75CB"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c>
          <w:tcPr>
            <w:tcW w:w="944" w:type="dxa"/>
            <w:tcBorders>
              <w:top w:val="single" w:sz="4" w:space="0" w:color="auto"/>
              <w:bottom w:val="single" w:sz="4" w:space="0" w:color="auto"/>
            </w:tcBorders>
            <w:vAlign w:val="center"/>
          </w:tcPr>
          <w:p w14:paraId="710498E2" w14:textId="27DACCCA"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15</w:t>
            </w:r>
          </w:p>
        </w:tc>
      </w:tr>
      <w:tr w:rsidR="001014E9" w:rsidRPr="00CE0060" w14:paraId="4485ED7C" w14:textId="77777777" w:rsidTr="001014E9">
        <w:trPr>
          <w:trHeight w:val="316"/>
        </w:trPr>
        <w:tc>
          <w:tcPr>
            <w:tcW w:w="964" w:type="dxa"/>
            <w:shd w:val="clear" w:color="auto" w:fill="auto"/>
            <w:noWrap/>
            <w:vAlign w:val="center"/>
          </w:tcPr>
          <w:p w14:paraId="3494B7F3" w14:textId="25A73DCC"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RĐN11</w:t>
            </w:r>
          </w:p>
        </w:tc>
        <w:tc>
          <w:tcPr>
            <w:tcW w:w="773" w:type="dxa"/>
            <w:tcBorders>
              <w:top w:val="nil"/>
              <w:left w:val="single" w:sz="4" w:space="0" w:color="auto"/>
              <w:bottom w:val="single" w:sz="4" w:space="0" w:color="auto"/>
              <w:right w:val="single" w:sz="4" w:space="0" w:color="auto"/>
            </w:tcBorders>
            <w:shd w:val="clear" w:color="auto" w:fill="auto"/>
            <w:noWrap/>
            <w:vAlign w:val="center"/>
          </w:tcPr>
          <w:p w14:paraId="4861BCF2" w14:textId="663830E8" w:rsidR="001014E9" w:rsidRPr="00CE0060" w:rsidRDefault="001014E9" w:rsidP="001014E9">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689A62D2" w14:textId="14B92F3E" w:rsidR="001014E9" w:rsidRPr="00CE0060" w:rsidRDefault="001014E9" w:rsidP="001014E9">
            <w:pPr>
              <w:spacing w:after="0" w:line="240" w:lineRule="auto"/>
              <w:rPr>
                <w:sz w:val="20"/>
                <w:szCs w:val="20"/>
              </w:rPr>
            </w:pPr>
            <w:r>
              <w:rPr>
                <w:sz w:val="20"/>
                <w:szCs w:val="20"/>
              </w:rPr>
              <w:t>-</w:t>
            </w:r>
          </w:p>
        </w:tc>
        <w:tc>
          <w:tcPr>
            <w:tcW w:w="773" w:type="dxa"/>
            <w:tcBorders>
              <w:top w:val="nil"/>
              <w:left w:val="nil"/>
              <w:bottom w:val="single" w:sz="4" w:space="0" w:color="auto"/>
              <w:right w:val="single" w:sz="4" w:space="0" w:color="auto"/>
            </w:tcBorders>
            <w:shd w:val="clear" w:color="auto" w:fill="auto"/>
            <w:noWrap/>
            <w:vAlign w:val="center"/>
          </w:tcPr>
          <w:p w14:paraId="05CDFECA" w14:textId="1F5613C6" w:rsidR="001014E9" w:rsidRPr="00CE0060" w:rsidRDefault="001014E9" w:rsidP="001014E9">
            <w:pPr>
              <w:spacing w:after="0" w:line="240" w:lineRule="auto"/>
              <w:rPr>
                <w:sz w:val="20"/>
                <w:szCs w:val="20"/>
              </w:rPr>
            </w:pPr>
            <w:r>
              <w:rPr>
                <w:sz w:val="20"/>
                <w:szCs w:val="20"/>
              </w:rPr>
              <w:t>30</w:t>
            </w:r>
          </w:p>
        </w:tc>
        <w:tc>
          <w:tcPr>
            <w:tcW w:w="773" w:type="dxa"/>
            <w:tcBorders>
              <w:top w:val="nil"/>
              <w:left w:val="nil"/>
              <w:bottom w:val="single" w:sz="4" w:space="0" w:color="auto"/>
              <w:right w:val="single" w:sz="4" w:space="0" w:color="auto"/>
            </w:tcBorders>
            <w:shd w:val="clear" w:color="auto" w:fill="auto"/>
            <w:noWrap/>
            <w:vAlign w:val="center"/>
          </w:tcPr>
          <w:p w14:paraId="4AB43F75" w14:textId="444159E3" w:rsidR="001014E9" w:rsidRPr="00CE0060" w:rsidRDefault="001014E9" w:rsidP="001014E9">
            <w:pPr>
              <w:spacing w:after="0" w:line="240" w:lineRule="auto"/>
              <w:rPr>
                <w:sz w:val="20"/>
                <w:szCs w:val="20"/>
              </w:rPr>
            </w:pPr>
            <w:r>
              <w:rPr>
                <w:sz w:val="20"/>
                <w:szCs w:val="20"/>
              </w:rPr>
              <w:t>84</w:t>
            </w:r>
          </w:p>
        </w:tc>
        <w:tc>
          <w:tcPr>
            <w:tcW w:w="773" w:type="dxa"/>
            <w:tcBorders>
              <w:top w:val="nil"/>
              <w:left w:val="nil"/>
              <w:bottom w:val="single" w:sz="4" w:space="0" w:color="auto"/>
              <w:right w:val="single" w:sz="4" w:space="0" w:color="auto"/>
            </w:tcBorders>
            <w:shd w:val="clear" w:color="auto" w:fill="auto"/>
            <w:noWrap/>
            <w:vAlign w:val="center"/>
          </w:tcPr>
          <w:p w14:paraId="7FF34E8E" w14:textId="1A2233D5" w:rsidR="001014E9" w:rsidRPr="00CE0060" w:rsidRDefault="001014E9" w:rsidP="001014E9">
            <w:pPr>
              <w:spacing w:after="0" w:line="240" w:lineRule="auto"/>
              <w:rPr>
                <w:sz w:val="20"/>
                <w:szCs w:val="20"/>
              </w:rPr>
            </w:pPr>
            <w:r>
              <w:rPr>
                <w:sz w:val="20"/>
                <w:szCs w:val="20"/>
              </w:rPr>
              <w:t>80</w:t>
            </w:r>
          </w:p>
        </w:tc>
        <w:tc>
          <w:tcPr>
            <w:tcW w:w="773" w:type="dxa"/>
            <w:tcBorders>
              <w:top w:val="nil"/>
              <w:left w:val="nil"/>
              <w:bottom w:val="single" w:sz="4" w:space="0" w:color="auto"/>
              <w:right w:val="single" w:sz="4" w:space="0" w:color="auto"/>
            </w:tcBorders>
            <w:shd w:val="clear" w:color="auto" w:fill="auto"/>
            <w:noWrap/>
            <w:vAlign w:val="center"/>
          </w:tcPr>
          <w:p w14:paraId="3419A2BC" w14:textId="2D2B281B" w:rsidR="001014E9" w:rsidRPr="00CE0060" w:rsidRDefault="001014E9" w:rsidP="001014E9">
            <w:pPr>
              <w:spacing w:after="0" w:line="240" w:lineRule="auto"/>
              <w:rPr>
                <w:sz w:val="20"/>
                <w:szCs w:val="20"/>
              </w:rPr>
            </w:pPr>
            <w:r>
              <w:rPr>
                <w:sz w:val="20"/>
                <w:szCs w:val="20"/>
              </w:rPr>
              <w:t>8</w:t>
            </w:r>
          </w:p>
        </w:tc>
        <w:tc>
          <w:tcPr>
            <w:tcW w:w="773" w:type="dxa"/>
            <w:tcBorders>
              <w:top w:val="nil"/>
              <w:left w:val="nil"/>
              <w:bottom w:val="single" w:sz="4" w:space="0" w:color="auto"/>
              <w:right w:val="single" w:sz="4" w:space="0" w:color="auto"/>
            </w:tcBorders>
            <w:shd w:val="clear" w:color="auto" w:fill="auto"/>
            <w:noWrap/>
            <w:vAlign w:val="center"/>
          </w:tcPr>
          <w:p w14:paraId="5684D798" w14:textId="6BAE5059" w:rsidR="001014E9" w:rsidRPr="00CE0060" w:rsidRDefault="001014E9" w:rsidP="001014E9">
            <w:pPr>
              <w:spacing w:after="0" w:line="240" w:lineRule="auto"/>
              <w:rPr>
                <w:sz w:val="20"/>
                <w:szCs w:val="20"/>
              </w:rPr>
            </w:pPr>
            <w:r>
              <w:rPr>
                <w:sz w:val="20"/>
                <w:szCs w:val="20"/>
              </w:rPr>
              <w:t>15</w:t>
            </w:r>
          </w:p>
        </w:tc>
        <w:tc>
          <w:tcPr>
            <w:tcW w:w="773" w:type="dxa"/>
            <w:tcBorders>
              <w:top w:val="nil"/>
              <w:left w:val="nil"/>
              <w:bottom w:val="single" w:sz="4" w:space="0" w:color="auto"/>
              <w:right w:val="single" w:sz="4" w:space="0" w:color="auto"/>
            </w:tcBorders>
            <w:shd w:val="clear" w:color="auto" w:fill="auto"/>
            <w:noWrap/>
            <w:vAlign w:val="center"/>
          </w:tcPr>
          <w:p w14:paraId="414FBF21" w14:textId="194D5D8C" w:rsidR="001014E9" w:rsidRPr="00CE0060" w:rsidRDefault="001014E9" w:rsidP="001014E9">
            <w:pPr>
              <w:spacing w:after="0" w:line="240" w:lineRule="auto"/>
              <w:rPr>
                <w:sz w:val="20"/>
                <w:szCs w:val="20"/>
              </w:rPr>
            </w:pPr>
            <w:r>
              <w:rPr>
                <w:sz w:val="20"/>
                <w:szCs w:val="20"/>
              </w:rPr>
              <w:t>24</w:t>
            </w:r>
          </w:p>
        </w:tc>
        <w:tc>
          <w:tcPr>
            <w:tcW w:w="806" w:type="dxa"/>
            <w:tcBorders>
              <w:top w:val="nil"/>
              <w:left w:val="nil"/>
              <w:bottom w:val="single" w:sz="4" w:space="0" w:color="auto"/>
              <w:right w:val="single" w:sz="4" w:space="0" w:color="auto"/>
            </w:tcBorders>
            <w:shd w:val="clear" w:color="auto" w:fill="auto"/>
            <w:noWrap/>
            <w:vAlign w:val="center"/>
          </w:tcPr>
          <w:p w14:paraId="2B6437D2" w14:textId="480A7709" w:rsidR="001014E9" w:rsidRPr="00CE0060" w:rsidRDefault="001014E9" w:rsidP="001014E9">
            <w:pPr>
              <w:spacing w:after="0" w:line="240" w:lineRule="auto"/>
              <w:rPr>
                <w:sz w:val="20"/>
                <w:szCs w:val="20"/>
              </w:rPr>
            </w:pPr>
            <w:r>
              <w:rPr>
                <w:sz w:val="20"/>
                <w:szCs w:val="20"/>
              </w:rPr>
              <w:t>20</w:t>
            </w:r>
          </w:p>
        </w:tc>
        <w:tc>
          <w:tcPr>
            <w:tcW w:w="806" w:type="dxa"/>
            <w:tcBorders>
              <w:top w:val="nil"/>
              <w:left w:val="nil"/>
              <w:bottom w:val="single" w:sz="4" w:space="0" w:color="000000"/>
              <w:right w:val="single" w:sz="4" w:space="0" w:color="000000"/>
            </w:tcBorders>
            <w:shd w:val="clear" w:color="FFFFFF" w:fill="FFFFFF"/>
            <w:noWrap/>
            <w:vAlign w:val="center"/>
          </w:tcPr>
          <w:p w14:paraId="3EBE3D2B" w14:textId="5485706E" w:rsidR="001014E9" w:rsidRPr="00CE0060" w:rsidRDefault="001014E9" w:rsidP="001014E9">
            <w:pPr>
              <w:spacing w:after="0" w:line="240" w:lineRule="auto"/>
              <w:rPr>
                <w:sz w:val="20"/>
                <w:szCs w:val="20"/>
              </w:rPr>
            </w:pPr>
            <w:r>
              <w:rPr>
                <w:color w:val="000000"/>
                <w:sz w:val="20"/>
                <w:szCs w:val="20"/>
              </w:rPr>
              <w:t>8</w:t>
            </w:r>
          </w:p>
        </w:tc>
        <w:tc>
          <w:tcPr>
            <w:tcW w:w="806" w:type="dxa"/>
            <w:tcBorders>
              <w:top w:val="nil"/>
              <w:left w:val="nil"/>
              <w:bottom w:val="single" w:sz="4" w:space="0" w:color="auto"/>
              <w:right w:val="single" w:sz="4" w:space="0" w:color="auto"/>
            </w:tcBorders>
            <w:shd w:val="clear" w:color="C6E0B4" w:fill="FFFFFF"/>
            <w:noWrap/>
            <w:vAlign w:val="center"/>
          </w:tcPr>
          <w:p w14:paraId="233D7835" w14:textId="1E3715D6" w:rsidR="001014E9" w:rsidRPr="00CE0060" w:rsidRDefault="001014E9" w:rsidP="001014E9">
            <w:pPr>
              <w:spacing w:after="0" w:line="240" w:lineRule="auto"/>
              <w:rPr>
                <w:sz w:val="20"/>
                <w:szCs w:val="20"/>
              </w:rPr>
            </w:pPr>
            <w:r>
              <w:rPr>
                <w:color w:val="000000"/>
                <w:sz w:val="20"/>
                <w:szCs w:val="20"/>
              </w:rPr>
              <w:t>6</w:t>
            </w:r>
          </w:p>
        </w:tc>
        <w:tc>
          <w:tcPr>
            <w:tcW w:w="773" w:type="dxa"/>
            <w:tcBorders>
              <w:top w:val="nil"/>
              <w:left w:val="nil"/>
              <w:bottom w:val="single" w:sz="4" w:space="0" w:color="auto"/>
              <w:right w:val="single" w:sz="4" w:space="0" w:color="auto"/>
            </w:tcBorders>
            <w:shd w:val="clear" w:color="C6E0B4" w:fill="FFFFFF"/>
            <w:vAlign w:val="center"/>
          </w:tcPr>
          <w:p w14:paraId="08395E14" w14:textId="424D7F78" w:rsidR="001014E9" w:rsidRPr="00D07784" w:rsidRDefault="001014E9" w:rsidP="001014E9">
            <w:pPr>
              <w:spacing w:after="0" w:line="240" w:lineRule="auto"/>
              <w:rPr>
                <w:sz w:val="20"/>
                <w:szCs w:val="20"/>
              </w:rPr>
            </w:pPr>
            <w:r>
              <w:rPr>
                <w:color w:val="000000"/>
                <w:sz w:val="20"/>
                <w:szCs w:val="20"/>
              </w:rPr>
              <w:t>6</w:t>
            </w:r>
          </w:p>
        </w:tc>
        <w:tc>
          <w:tcPr>
            <w:tcW w:w="773" w:type="dxa"/>
            <w:tcBorders>
              <w:top w:val="nil"/>
              <w:left w:val="nil"/>
              <w:bottom w:val="single" w:sz="4" w:space="0" w:color="auto"/>
              <w:right w:val="single" w:sz="4" w:space="0" w:color="auto"/>
            </w:tcBorders>
            <w:shd w:val="clear" w:color="C6E0B4" w:fill="FFFFFF"/>
            <w:noWrap/>
            <w:vAlign w:val="center"/>
          </w:tcPr>
          <w:p w14:paraId="1BDACA0F" w14:textId="321FF86F" w:rsidR="001014E9" w:rsidRPr="00D07784" w:rsidRDefault="001014E9" w:rsidP="001014E9">
            <w:pPr>
              <w:spacing w:after="0" w:line="240" w:lineRule="auto"/>
              <w:rPr>
                <w:sz w:val="20"/>
                <w:szCs w:val="20"/>
              </w:rPr>
            </w:pPr>
            <w:r>
              <w:rPr>
                <w:color w:val="000000"/>
                <w:sz w:val="20"/>
                <w:szCs w:val="20"/>
              </w:rPr>
              <w:t>13</w:t>
            </w:r>
          </w:p>
        </w:tc>
        <w:tc>
          <w:tcPr>
            <w:tcW w:w="880" w:type="dxa"/>
            <w:gridSpan w:val="2"/>
            <w:tcBorders>
              <w:top w:val="single" w:sz="4" w:space="0" w:color="auto"/>
              <w:bottom w:val="single" w:sz="4" w:space="0" w:color="auto"/>
            </w:tcBorders>
            <w:vAlign w:val="center"/>
          </w:tcPr>
          <w:p w14:paraId="6D5A17AB" w14:textId="409178F9"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w:t>
            </w:r>
          </w:p>
        </w:tc>
        <w:tc>
          <w:tcPr>
            <w:tcW w:w="944" w:type="dxa"/>
            <w:tcBorders>
              <w:top w:val="single" w:sz="4" w:space="0" w:color="auto"/>
              <w:bottom w:val="single" w:sz="4" w:space="0" w:color="auto"/>
            </w:tcBorders>
            <w:vAlign w:val="center"/>
          </w:tcPr>
          <w:p w14:paraId="33865C0B" w14:textId="412FA3A5"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r>
      <w:tr w:rsidR="001014E9" w:rsidRPr="00CE0060" w14:paraId="1EA720D8" w14:textId="77777777" w:rsidTr="001014E9">
        <w:trPr>
          <w:trHeight w:val="316"/>
        </w:trPr>
        <w:tc>
          <w:tcPr>
            <w:tcW w:w="964" w:type="dxa"/>
            <w:shd w:val="clear" w:color="auto" w:fill="auto"/>
            <w:noWrap/>
            <w:vAlign w:val="center"/>
          </w:tcPr>
          <w:p w14:paraId="62D6EF00" w14:textId="1BFA84EB"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RĐN12</w:t>
            </w:r>
          </w:p>
        </w:tc>
        <w:tc>
          <w:tcPr>
            <w:tcW w:w="773" w:type="dxa"/>
            <w:tcBorders>
              <w:top w:val="nil"/>
              <w:left w:val="single" w:sz="4" w:space="0" w:color="auto"/>
              <w:bottom w:val="single" w:sz="4" w:space="0" w:color="auto"/>
              <w:right w:val="single" w:sz="4" w:space="0" w:color="auto"/>
            </w:tcBorders>
            <w:shd w:val="clear" w:color="auto" w:fill="auto"/>
            <w:noWrap/>
            <w:vAlign w:val="center"/>
          </w:tcPr>
          <w:p w14:paraId="6A9BB621" w14:textId="0F8A8C00" w:rsidR="001014E9" w:rsidRPr="00CE0060" w:rsidRDefault="001014E9" w:rsidP="001014E9">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72A6F5BD" w14:textId="51298F07" w:rsidR="001014E9" w:rsidRPr="00CE0060" w:rsidRDefault="001014E9" w:rsidP="001014E9">
            <w:pPr>
              <w:spacing w:after="0" w:line="240" w:lineRule="auto"/>
              <w:rPr>
                <w:sz w:val="20"/>
                <w:szCs w:val="20"/>
              </w:rPr>
            </w:pPr>
            <w:r>
              <w:rPr>
                <w:sz w:val="20"/>
                <w:szCs w:val="20"/>
              </w:rPr>
              <w:t>-</w:t>
            </w:r>
          </w:p>
        </w:tc>
        <w:tc>
          <w:tcPr>
            <w:tcW w:w="773" w:type="dxa"/>
            <w:tcBorders>
              <w:top w:val="nil"/>
              <w:left w:val="nil"/>
              <w:bottom w:val="single" w:sz="4" w:space="0" w:color="auto"/>
              <w:right w:val="single" w:sz="4" w:space="0" w:color="auto"/>
            </w:tcBorders>
            <w:shd w:val="clear" w:color="auto" w:fill="auto"/>
            <w:noWrap/>
            <w:vAlign w:val="center"/>
          </w:tcPr>
          <w:p w14:paraId="0A2E4721" w14:textId="4260CDC5" w:rsidR="001014E9" w:rsidRPr="00CE0060" w:rsidRDefault="001014E9" w:rsidP="001014E9">
            <w:pPr>
              <w:spacing w:after="0" w:line="240" w:lineRule="auto"/>
              <w:rPr>
                <w:sz w:val="20"/>
                <w:szCs w:val="20"/>
              </w:rPr>
            </w:pPr>
            <w:r>
              <w:rPr>
                <w:sz w:val="20"/>
                <w:szCs w:val="20"/>
              </w:rPr>
              <w:t>12</w:t>
            </w:r>
          </w:p>
        </w:tc>
        <w:tc>
          <w:tcPr>
            <w:tcW w:w="773" w:type="dxa"/>
            <w:tcBorders>
              <w:top w:val="nil"/>
              <w:left w:val="nil"/>
              <w:bottom w:val="single" w:sz="4" w:space="0" w:color="auto"/>
              <w:right w:val="single" w:sz="4" w:space="0" w:color="auto"/>
            </w:tcBorders>
            <w:shd w:val="clear" w:color="auto" w:fill="auto"/>
            <w:noWrap/>
            <w:vAlign w:val="center"/>
          </w:tcPr>
          <w:p w14:paraId="2C6B6D05" w14:textId="16C2CA52" w:rsidR="001014E9" w:rsidRPr="00CE0060" w:rsidRDefault="001014E9" w:rsidP="001014E9">
            <w:pPr>
              <w:spacing w:after="0" w:line="240" w:lineRule="auto"/>
              <w:rPr>
                <w:sz w:val="20"/>
                <w:szCs w:val="20"/>
              </w:rPr>
            </w:pPr>
            <w:r>
              <w:rPr>
                <w:sz w:val="20"/>
                <w:szCs w:val="20"/>
              </w:rPr>
              <w:t>26</w:t>
            </w:r>
          </w:p>
        </w:tc>
        <w:tc>
          <w:tcPr>
            <w:tcW w:w="773" w:type="dxa"/>
            <w:tcBorders>
              <w:top w:val="nil"/>
              <w:left w:val="nil"/>
              <w:bottom w:val="single" w:sz="4" w:space="0" w:color="auto"/>
              <w:right w:val="single" w:sz="4" w:space="0" w:color="auto"/>
            </w:tcBorders>
            <w:shd w:val="clear" w:color="auto" w:fill="auto"/>
            <w:noWrap/>
            <w:vAlign w:val="center"/>
          </w:tcPr>
          <w:p w14:paraId="30421CDA" w14:textId="49D877C4" w:rsidR="001014E9" w:rsidRPr="00CE0060" w:rsidRDefault="001014E9" w:rsidP="001014E9">
            <w:pPr>
              <w:spacing w:after="0" w:line="240" w:lineRule="auto"/>
              <w:rPr>
                <w:sz w:val="20"/>
                <w:szCs w:val="20"/>
              </w:rPr>
            </w:pPr>
            <w:r>
              <w:rPr>
                <w:sz w:val="20"/>
                <w:szCs w:val="20"/>
              </w:rPr>
              <w:t>20</w:t>
            </w:r>
          </w:p>
        </w:tc>
        <w:tc>
          <w:tcPr>
            <w:tcW w:w="773" w:type="dxa"/>
            <w:tcBorders>
              <w:top w:val="nil"/>
              <w:left w:val="nil"/>
              <w:bottom w:val="single" w:sz="4" w:space="0" w:color="auto"/>
              <w:right w:val="single" w:sz="4" w:space="0" w:color="auto"/>
            </w:tcBorders>
            <w:shd w:val="clear" w:color="auto" w:fill="auto"/>
            <w:noWrap/>
            <w:vAlign w:val="center"/>
          </w:tcPr>
          <w:p w14:paraId="7359AE56" w14:textId="10777B17" w:rsidR="001014E9" w:rsidRPr="00CE0060" w:rsidRDefault="001014E9" w:rsidP="001014E9">
            <w:pPr>
              <w:spacing w:after="0" w:line="240" w:lineRule="auto"/>
              <w:rPr>
                <w:sz w:val="20"/>
                <w:szCs w:val="20"/>
              </w:rPr>
            </w:pPr>
            <w:r>
              <w:rPr>
                <w:sz w:val="20"/>
                <w:szCs w:val="20"/>
              </w:rPr>
              <w:t>12</w:t>
            </w:r>
          </w:p>
        </w:tc>
        <w:tc>
          <w:tcPr>
            <w:tcW w:w="773" w:type="dxa"/>
            <w:tcBorders>
              <w:top w:val="nil"/>
              <w:left w:val="nil"/>
              <w:bottom w:val="single" w:sz="4" w:space="0" w:color="auto"/>
              <w:right w:val="single" w:sz="4" w:space="0" w:color="auto"/>
            </w:tcBorders>
            <w:shd w:val="clear" w:color="auto" w:fill="auto"/>
            <w:noWrap/>
            <w:vAlign w:val="center"/>
          </w:tcPr>
          <w:p w14:paraId="5281FC99" w14:textId="52B9CF83" w:rsidR="001014E9" w:rsidRPr="00CE0060" w:rsidRDefault="001014E9" w:rsidP="001014E9">
            <w:pPr>
              <w:spacing w:after="0" w:line="240" w:lineRule="auto"/>
              <w:rPr>
                <w:sz w:val="20"/>
                <w:szCs w:val="20"/>
              </w:rPr>
            </w:pPr>
            <w:r>
              <w:rPr>
                <w:sz w:val="20"/>
                <w:szCs w:val="20"/>
              </w:rPr>
              <w:t>31</w:t>
            </w:r>
          </w:p>
        </w:tc>
        <w:tc>
          <w:tcPr>
            <w:tcW w:w="773" w:type="dxa"/>
            <w:tcBorders>
              <w:top w:val="nil"/>
              <w:left w:val="nil"/>
              <w:bottom w:val="single" w:sz="4" w:space="0" w:color="auto"/>
              <w:right w:val="single" w:sz="4" w:space="0" w:color="auto"/>
            </w:tcBorders>
            <w:shd w:val="clear" w:color="auto" w:fill="auto"/>
            <w:noWrap/>
            <w:vAlign w:val="center"/>
          </w:tcPr>
          <w:p w14:paraId="5FC44E06" w14:textId="3D5AAA3C" w:rsidR="001014E9" w:rsidRPr="00CE0060" w:rsidRDefault="001014E9" w:rsidP="001014E9">
            <w:pPr>
              <w:spacing w:after="0" w:line="240" w:lineRule="auto"/>
              <w:rPr>
                <w:sz w:val="20"/>
                <w:szCs w:val="20"/>
              </w:rPr>
            </w:pPr>
            <w:r>
              <w:rPr>
                <w:sz w:val="20"/>
                <w:szCs w:val="20"/>
              </w:rPr>
              <w:t>29</w:t>
            </w:r>
          </w:p>
        </w:tc>
        <w:tc>
          <w:tcPr>
            <w:tcW w:w="806" w:type="dxa"/>
            <w:tcBorders>
              <w:top w:val="nil"/>
              <w:left w:val="nil"/>
              <w:bottom w:val="single" w:sz="4" w:space="0" w:color="auto"/>
              <w:right w:val="single" w:sz="4" w:space="0" w:color="auto"/>
            </w:tcBorders>
            <w:shd w:val="clear" w:color="auto" w:fill="auto"/>
            <w:noWrap/>
            <w:vAlign w:val="center"/>
          </w:tcPr>
          <w:p w14:paraId="08F23139" w14:textId="5A418AE0" w:rsidR="001014E9" w:rsidRPr="00CE0060" w:rsidRDefault="001014E9" w:rsidP="001014E9">
            <w:pPr>
              <w:spacing w:after="0" w:line="240" w:lineRule="auto"/>
              <w:rPr>
                <w:sz w:val="20"/>
                <w:szCs w:val="20"/>
              </w:rPr>
            </w:pPr>
            <w:r>
              <w:rPr>
                <w:sz w:val="20"/>
                <w:szCs w:val="20"/>
              </w:rPr>
              <w:t>29</w:t>
            </w:r>
          </w:p>
        </w:tc>
        <w:tc>
          <w:tcPr>
            <w:tcW w:w="806" w:type="dxa"/>
            <w:tcBorders>
              <w:top w:val="nil"/>
              <w:left w:val="nil"/>
              <w:bottom w:val="single" w:sz="4" w:space="0" w:color="000000"/>
              <w:right w:val="single" w:sz="4" w:space="0" w:color="000000"/>
            </w:tcBorders>
            <w:shd w:val="clear" w:color="FFFFFF" w:fill="FFFFFF"/>
            <w:noWrap/>
            <w:vAlign w:val="center"/>
          </w:tcPr>
          <w:p w14:paraId="4E57008B" w14:textId="1F798D5E" w:rsidR="001014E9" w:rsidRPr="00CE0060" w:rsidRDefault="001014E9" w:rsidP="001014E9">
            <w:pPr>
              <w:spacing w:after="0" w:line="240" w:lineRule="auto"/>
              <w:rPr>
                <w:sz w:val="20"/>
                <w:szCs w:val="20"/>
              </w:rPr>
            </w:pPr>
            <w:r>
              <w:rPr>
                <w:color w:val="000000"/>
                <w:sz w:val="20"/>
                <w:szCs w:val="20"/>
              </w:rPr>
              <w:t>6</w:t>
            </w:r>
          </w:p>
        </w:tc>
        <w:tc>
          <w:tcPr>
            <w:tcW w:w="806" w:type="dxa"/>
            <w:tcBorders>
              <w:top w:val="nil"/>
              <w:left w:val="nil"/>
              <w:bottom w:val="single" w:sz="4" w:space="0" w:color="auto"/>
              <w:right w:val="single" w:sz="4" w:space="0" w:color="auto"/>
            </w:tcBorders>
            <w:shd w:val="clear" w:color="C6E0B4" w:fill="FFFFFF"/>
            <w:noWrap/>
            <w:vAlign w:val="center"/>
          </w:tcPr>
          <w:p w14:paraId="7ABCAE1B" w14:textId="15310866" w:rsidR="001014E9" w:rsidRPr="00CE0060" w:rsidRDefault="001014E9" w:rsidP="001014E9">
            <w:pPr>
              <w:spacing w:after="0" w:line="240" w:lineRule="auto"/>
              <w:rPr>
                <w:sz w:val="20"/>
                <w:szCs w:val="20"/>
              </w:rPr>
            </w:pPr>
            <w:r>
              <w:rPr>
                <w:color w:val="000000"/>
                <w:sz w:val="20"/>
                <w:szCs w:val="20"/>
              </w:rPr>
              <w:t>16</w:t>
            </w:r>
          </w:p>
        </w:tc>
        <w:tc>
          <w:tcPr>
            <w:tcW w:w="773" w:type="dxa"/>
            <w:tcBorders>
              <w:top w:val="nil"/>
              <w:left w:val="nil"/>
              <w:bottom w:val="single" w:sz="4" w:space="0" w:color="auto"/>
              <w:right w:val="single" w:sz="4" w:space="0" w:color="auto"/>
            </w:tcBorders>
            <w:shd w:val="clear" w:color="C6E0B4" w:fill="FFFFFF"/>
            <w:vAlign w:val="center"/>
          </w:tcPr>
          <w:p w14:paraId="33704B4E" w14:textId="151BDBD7" w:rsidR="001014E9" w:rsidRPr="00D07784" w:rsidRDefault="001014E9" w:rsidP="001014E9">
            <w:pPr>
              <w:spacing w:after="0" w:line="240" w:lineRule="auto"/>
              <w:rPr>
                <w:sz w:val="20"/>
                <w:szCs w:val="20"/>
              </w:rPr>
            </w:pPr>
            <w:r>
              <w:rPr>
                <w:color w:val="000000"/>
                <w:sz w:val="20"/>
                <w:szCs w:val="20"/>
              </w:rPr>
              <w:t>18</w:t>
            </w:r>
          </w:p>
        </w:tc>
        <w:tc>
          <w:tcPr>
            <w:tcW w:w="773" w:type="dxa"/>
            <w:tcBorders>
              <w:top w:val="nil"/>
              <w:left w:val="nil"/>
              <w:bottom w:val="single" w:sz="4" w:space="0" w:color="auto"/>
              <w:right w:val="single" w:sz="4" w:space="0" w:color="auto"/>
            </w:tcBorders>
            <w:shd w:val="clear" w:color="C6E0B4" w:fill="FFFFFF"/>
            <w:noWrap/>
            <w:vAlign w:val="center"/>
          </w:tcPr>
          <w:p w14:paraId="7605AECC" w14:textId="68CD9614" w:rsidR="001014E9" w:rsidRPr="00D07784" w:rsidRDefault="001014E9" w:rsidP="001014E9">
            <w:pPr>
              <w:spacing w:after="0" w:line="240" w:lineRule="auto"/>
              <w:rPr>
                <w:sz w:val="20"/>
                <w:szCs w:val="20"/>
              </w:rPr>
            </w:pPr>
            <w:r>
              <w:rPr>
                <w:color w:val="000000"/>
                <w:sz w:val="20"/>
                <w:szCs w:val="20"/>
              </w:rPr>
              <w:t>21</w:t>
            </w:r>
          </w:p>
        </w:tc>
        <w:tc>
          <w:tcPr>
            <w:tcW w:w="880" w:type="dxa"/>
            <w:gridSpan w:val="2"/>
            <w:tcBorders>
              <w:top w:val="single" w:sz="4" w:space="0" w:color="auto"/>
              <w:bottom w:val="single" w:sz="4" w:space="0" w:color="auto"/>
            </w:tcBorders>
            <w:vAlign w:val="center"/>
          </w:tcPr>
          <w:p w14:paraId="429FD8FA" w14:textId="5BA5B98C"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c>
          <w:tcPr>
            <w:tcW w:w="944" w:type="dxa"/>
            <w:tcBorders>
              <w:top w:val="single" w:sz="4" w:space="0" w:color="auto"/>
              <w:bottom w:val="single" w:sz="4" w:space="0" w:color="auto"/>
            </w:tcBorders>
            <w:vAlign w:val="center"/>
          </w:tcPr>
          <w:p w14:paraId="530FC28B" w14:textId="7BF9FDFB"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15</w:t>
            </w:r>
          </w:p>
        </w:tc>
      </w:tr>
      <w:tr w:rsidR="001014E9" w:rsidRPr="00CE0060" w14:paraId="28C77385" w14:textId="77777777" w:rsidTr="001014E9">
        <w:trPr>
          <w:trHeight w:val="316"/>
        </w:trPr>
        <w:tc>
          <w:tcPr>
            <w:tcW w:w="964" w:type="dxa"/>
            <w:shd w:val="clear" w:color="auto" w:fill="auto"/>
            <w:noWrap/>
            <w:vAlign w:val="center"/>
          </w:tcPr>
          <w:p w14:paraId="56ABBB2C" w14:textId="74C9DB9F"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RĐN13</w:t>
            </w:r>
          </w:p>
        </w:tc>
        <w:tc>
          <w:tcPr>
            <w:tcW w:w="773" w:type="dxa"/>
            <w:tcBorders>
              <w:top w:val="nil"/>
              <w:left w:val="single" w:sz="4" w:space="0" w:color="auto"/>
              <w:bottom w:val="single" w:sz="4" w:space="0" w:color="auto"/>
              <w:right w:val="single" w:sz="4" w:space="0" w:color="auto"/>
            </w:tcBorders>
            <w:shd w:val="clear" w:color="auto" w:fill="auto"/>
            <w:noWrap/>
            <w:vAlign w:val="center"/>
          </w:tcPr>
          <w:p w14:paraId="15387941" w14:textId="32036857" w:rsidR="001014E9" w:rsidRPr="00CE0060" w:rsidRDefault="001014E9" w:rsidP="001014E9">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3290662A" w14:textId="47C69ABC" w:rsidR="001014E9" w:rsidRPr="00CE0060" w:rsidRDefault="001014E9" w:rsidP="001014E9">
            <w:pPr>
              <w:spacing w:after="0" w:line="240" w:lineRule="auto"/>
              <w:rPr>
                <w:sz w:val="20"/>
                <w:szCs w:val="20"/>
              </w:rPr>
            </w:pPr>
            <w:r>
              <w:rPr>
                <w:sz w:val="20"/>
                <w:szCs w:val="20"/>
              </w:rPr>
              <w:t>-</w:t>
            </w:r>
          </w:p>
        </w:tc>
        <w:tc>
          <w:tcPr>
            <w:tcW w:w="773" w:type="dxa"/>
            <w:tcBorders>
              <w:top w:val="nil"/>
              <w:left w:val="nil"/>
              <w:bottom w:val="single" w:sz="4" w:space="0" w:color="auto"/>
              <w:right w:val="single" w:sz="4" w:space="0" w:color="auto"/>
            </w:tcBorders>
            <w:shd w:val="clear" w:color="auto" w:fill="auto"/>
            <w:noWrap/>
            <w:vAlign w:val="center"/>
          </w:tcPr>
          <w:p w14:paraId="68AC31E5" w14:textId="292B02ED" w:rsidR="001014E9" w:rsidRPr="00CE0060" w:rsidRDefault="001014E9" w:rsidP="001014E9">
            <w:pPr>
              <w:spacing w:after="0" w:line="240" w:lineRule="auto"/>
              <w:rPr>
                <w:sz w:val="20"/>
                <w:szCs w:val="20"/>
              </w:rPr>
            </w:pPr>
            <w:r>
              <w:rPr>
                <w:sz w:val="20"/>
                <w:szCs w:val="20"/>
              </w:rPr>
              <w:t>14</w:t>
            </w:r>
          </w:p>
        </w:tc>
        <w:tc>
          <w:tcPr>
            <w:tcW w:w="773" w:type="dxa"/>
            <w:tcBorders>
              <w:top w:val="nil"/>
              <w:left w:val="nil"/>
              <w:bottom w:val="single" w:sz="4" w:space="0" w:color="auto"/>
              <w:right w:val="single" w:sz="4" w:space="0" w:color="auto"/>
            </w:tcBorders>
            <w:shd w:val="clear" w:color="auto" w:fill="auto"/>
            <w:noWrap/>
            <w:vAlign w:val="center"/>
          </w:tcPr>
          <w:p w14:paraId="310319D3" w14:textId="721C15C3" w:rsidR="001014E9" w:rsidRPr="00CE0060" w:rsidRDefault="001014E9" w:rsidP="001014E9">
            <w:pPr>
              <w:spacing w:after="0" w:line="240" w:lineRule="auto"/>
              <w:rPr>
                <w:sz w:val="20"/>
                <w:szCs w:val="20"/>
              </w:rPr>
            </w:pPr>
            <w:r>
              <w:rPr>
                <w:sz w:val="20"/>
                <w:szCs w:val="20"/>
              </w:rPr>
              <w:t>4</w:t>
            </w:r>
          </w:p>
        </w:tc>
        <w:tc>
          <w:tcPr>
            <w:tcW w:w="773" w:type="dxa"/>
            <w:tcBorders>
              <w:top w:val="nil"/>
              <w:left w:val="nil"/>
              <w:bottom w:val="single" w:sz="4" w:space="0" w:color="auto"/>
              <w:right w:val="single" w:sz="4" w:space="0" w:color="auto"/>
            </w:tcBorders>
            <w:shd w:val="clear" w:color="auto" w:fill="auto"/>
            <w:noWrap/>
            <w:vAlign w:val="center"/>
          </w:tcPr>
          <w:p w14:paraId="5F028240" w14:textId="3A7BC79C" w:rsidR="001014E9" w:rsidRPr="00CE0060" w:rsidRDefault="001014E9" w:rsidP="001014E9">
            <w:pPr>
              <w:spacing w:after="0" w:line="240" w:lineRule="auto"/>
              <w:rPr>
                <w:sz w:val="20"/>
                <w:szCs w:val="20"/>
              </w:rPr>
            </w:pPr>
            <w:r>
              <w:rPr>
                <w:sz w:val="20"/>
                <w:szCs w:val="20"/>
              </w:rPr>
              <w:t>24</w:t>
            </w:r>
          </w:p>
        </w:tc>
        <w:tc>
          <w:tcPr>
            <w:tcW w:w="773" w:type="dxa"/>
            <w:tcBorders>
              <w:top w:val="nil"/>
              <w:left w:val="nil"/>
              <w:bottom w:val="single" w:sz="4" w:space="0" w:color="auto"/>
              <w:right w:val="single" w:sz="4" w:space="0" w:color="auto"/>
            </w:tcBorders>
            <w:shd w:val="clear" w:color="auto" w:fill="auto"/>
            <w:noWrap/>
            <w:vAlign w:val="center"/>
          </w:tcPr>
          <w:p w14:paraId="7E4BBFD7" w14:textId="39A5898F" w:rsidR="001014E9" w:rsidRPr="00CE0060" w:rsidRDefault="001014E9" w:rsidP="001014E9">
            <w:pPr>
              <w:spacing w:after="0" w:line="240" w:lineRule="auto"/>
              <w:rPr>
                <w:sz w:val="20"/>
                <w:szCs w:val="20"/>
              </w:rPr>
            </w:pPr>
            <w:r>
              <w:rPr>
                <w:sz w:val="20"/>
                <w:szCs w:val="20"/>
              </w:rPr>
              <w:t>31</w:t>
            </w:r>
          </w:p>
        </w:tc>
        <w:tc>
          <w:tcPr>
            <w:tcW w:w="773" w:type="dxa"/>
            <w:tcBorders>
              <w:top w:val="nil"/>
              <w:left w:val="nil"/>
              <w:bottom w:val="single" w:sz="4" w:space="0" w:color="auto"/>
              <w:right w:val="single" w:sz="4" w:space="0" w:color="auto"/>
            </w:tcBorders>
            <w:shd w:val="clear" w:color="auto" w:fill="auto"/>
            <w:noWrap/>
            <w:vAlign w:val="center"/>
          </w:tcPr>
          <w:p w14:paraId="3B0B9F34" w14:textId="1E9AFD48" w:rsidR="001014E9" w:rsidRPr="00CE0060" w:rsidRDefault="001014E9" w:rsidP="001014E9">
            <w:pPr>
              <w:spacing w:after="0" w:line="240" w:lineRule="auto"/>
              <w:rPr>
                <w:sz w:val="20"/>
                <w:szCs w:val="20"/>
              </w:rPr>
            </w:pPr>
            <w:r>
              <w:rPr>
                <w:sz w:val="20"/>
                <w:szCs w:val="20"/>
              </w:rPr>
              <w:t>12</w:t>
            </w:r>
          </w:p>
        </w:tc>
        <w:tc>
          <w:tcPr>
            <w:tcW w:w="773" w:type="dxa"/>
            <w:tcBorders>
              <w:top w:val="nil"/>
              <w:left w:val="nil"/>
              <w:bottom w:val="single" w:sz="4" w:space="0" w:color="auto"/>
              <w:right w:val="single" w:sz="4" w:space="0" w:color="auto"/>
            </w:tcBorders>
            <w:shd w:val="clear" w:color="auto" w:fill="auto"/>
            <w:noWrap/>
            <w:vAlign w:val="center"/>
          </w:tcPr>
          <w:p w14:paraId="47E770B9" w14:textId="3AF36DD3" w:rsidR="001014E9" w:rsidRPr="00CE0060" w:rsidRDefault="001014E9" w:rsidP="001014E9">
            <w:pPr>
              <w:spacing w:after="0" w:line="240" w:lineRule="auto"/>
              <w:rPr>
                <w:sz w:val="20"/>
                <w:szCs w:val="20"/>
              </w:rPr>
            </w:pPr>
            <w:r>
              <w:rPr>
                <w:sz w:val="20"/>
                <w:szCs w:val="20"/>
              </w:rPr>
              <w:t>9</w:t>
            </w:r>
          </w:p>
        </w:tc>
        <w:tc>
          <w:tcPr>
            <w:tcW w:w="806" w:type="dxa"/>
            <w:tcBorders>
              <w:top w:val="nil"/>
              <w:left w:val="nil"/>
              <w:bottom w:val="single" w:sz="4" w:space="0" w:color="auto"/>
              <w:right w:val="single" w:sz="4" w:space="0" w:color="auto"/>
            </w:tcBorders>
            <w:shd w:val="clear" w:color="auto" w:fill="auto"/>
            <w:noWrap/>
            <w:vAlign w:val="center"/>
          </w:tcPr>
          <w:p w14:paraId="14DC3317" w14:textId="27C91A1C" w:rsidR="001014E9" w:rsidRPr="00CE0060" w:rsidRDefault="001014E9" w:rsidP="001014E9">
            <w:pPr>
              <w:spacing w:after="0" w:line="240" w:lineRule="auto"/>
              <w:rPr>
                <w:sz w:val="20"/>
                <w:szCs w:val="20"/>
              </w:rPr>
            </w:pPr>
            <w:r>
              <w:rPr>
                <w:sz w:val="20"/>
                <w:szCs w:val="20"/>
              </w:rPr>
              <w:t>8</w:t>
            </w:r>
          </w:p>
        </w:tc>
        <w:tc>
          <w:tcPr>
            <w:tcW w:w="806" w:type="dxa"/>
            <w:tcBorders>
              <w:top w:val="nil"/>
              <w:left w:val="nil"/>
              <w:bottom w:val="single" w:sz="4" w:space="0" w:color="000000"/>
              <w:right w:val="single" w:sz="4" w:space="0" w:color="000000"/>
            </w:tcBorders>
            <w:shd w:val="clear" w:color="FFFFFF" w:fill="FFFFFF"/>
            <w:noWrap/>
            <w:vAlign w:val="center"/>
          </w:tcPr>
          <w:p w14:paraId="5EA0B093" w14:textId="68FB7192" w:rsidR="001014E9" w:rsidRPr="00CE0060" w:rsidRDefault="001014E9" w:rsidP="001014E9">
            <w:pPr>
              <w:spacing w:after="0" w:line="240" w:lineRule="auto"/>
              <w:rPr>
                <w:sz w:val="20"/>
                <w:szCs w:val="20"/>
              </w:rPr>
            </w:pPr>
            <w:r>
              <w:rPr>
                <w:color w:val="000000"/>
                <w:sz w:val="20"/>
                <w:szCs w:val="20"/>
              </w:rPr>
              <w:t>6</w:t>
            </w:r>
          </w:p>
        </w:tc>
        <w:tc>
          <w:tcPr>
            <w:tcW w:w="806" w:type="dxa"/>
            <w:tcBorders>
              <w:top w:val="nil"/>
              <w:left w:val="nil"/>
              <w:bottom w:val="single" w:sz="4" w:space="0" w:color="auto"/>
              <w:right w:val="single" w:sz="4" w:space="0" w:color="auto"/>
            </w:tcBorders>
            <w:shd w:val="clear" w:color="C6E0B4" w:fill="FFFFFF"/>
            <w:noWrap/>
            <w:vAlign w:val="center"/>
          </w:tcPr>
          <w:p w14:paraId="55A2F295" w14:textId="1140E03C" w:rsidR="001014E9" w:rsidRPr="00CE0060" w:rsidRDefault="001014E9" w:rsidP="001014E9">
            <w:pPr>
              <w:spacing w:after="0" w:line="240" w:lineRule="auto"/>
              <w:rPr>
                <w:sz w:val="20"/>
                <w:szCs w:val="20"/>
              </w:rPr>
            </w:pPr>
            <w:r>
              <w:rPr>
                <w:color w:val="000000"/>
                <w:sz w:val="20"/>
                <w:szCs w:val="20"/>
              </w:rPr>
              <w:t>12</w:t>
            </w:r>
          </w:p>
        </w:tc>
        <w:tc>
          <w:tcPr>
            <w:tcW w:w="773" w:type="dxa"/>
            <w:tcBorders>
              <w:top w:val="nil"/>
              <w:left w:val="nil"/>
              <w:bottom w:val="single" w:sz="4" w:space="0" w:color="auto"/>
              <w:right w:val="single" w:sz="4" w:space="0" w:color="auto"/>
            </w:tcBorders>
            <w:shd w:val="clear" w:color="C6E0B4" w:fill="FFFFFF"/>
            <w:vAlign w:val="center"/>
          </w:tcPr>
          <w:p w14:paraId="67412FA5" w14:textId="00E70A62" w:rsidR="001014E9" w:rsidRPr="00D07784" w:rsidRDefault="001014E9" w:rsidP="001014E9">
            <w:pPr>
              <w:spacing w:after="0" w:line="240" w:lineRule="auto"/>
              <w:rPr>
                <w:sz w:val="20"/>
                <w:szCs w:val="20"/>
              </w:rPr>
            </w:pPr>
            <w:r>
              <w:rPr>
                <w:color w:val="000000"/>
                <w:sz w:val="20"/>
                <w:szCs w:val="20"/>
              </w:rPr>
              <w:t>10</w:t>
            </w:r>
          </w:p>
        </w:tc>
        <w:tc>
          <w:tcPr>
            <w:tcW w:w="773" w:type="dxa"/>
            <w:tcBorders>
              <w:top w:val="nil"/>
              <w:left w:val="nil"/>
              <w:bottom w:val="single" w:sz="4" w:space="0" w:color="auto"/>
              <w:right w:val="single" w:sz="4" w:space="0" w:color="auto"/>
            </w:tcBorders>
            <w:shd w:val="clear" w:color="C6E0B4" w:fill="FFFFFF"/>
            <w:noWrap/>
            <w:vAlign w:val="center"/>
          </w:tcPr>
          <w:p w14:paraId="4ACDADE6" w14:textId="3A860800" w:rsidR="001014E9" w:rsidRPr="00D07784" w:rsidRDefault="001014E9" w:rsidP="001014E9">
            <w:pPr>
              <w:spacing w:after="0" w:line="240" w:lineRule="auto"/>
              <w:rPr>
                <w:sz w:val="20"/>
                <w:szCs w:val="20"/>
              </w:rPr>
            </w:pPr>
            <w:r>
              <w:rPr>
                <w:color w:val="000000"/>
                <w:sz w:val="20"/>
                <w:szCs w:val="20"/>
              </w:rPr>
              <w:t>19</w:t>
            </w:r>
          </w:p>
        </w:tc>
        <w:tc>
          <w:tcPr>
            <w:tcW w:w="880" w:type="dxa"/>
            <w:gridSpan w:val="2"/>
            <w:tcBorders>
              <w:top w:val="single" w:sz="4" w:space="0" w:color="auto"/>
            </w:tcBorders>
            <w:vAlign w:val="center"/>
          </w:tcPr>
          <w:p w14:paraId="3B464701" w14:textId="2134A711"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w:t>
            </w:r>
          </w:p>
        </w:tc>
        <w:tc>
          <w:tcPr>
            <w:tcW w:w="944" w:type="dxa"/>
            <w:tcBorders>
              <w:top w:val="single" w:sz="4" w:space="0" w:color="auto"/>
            </w:tcBorders>
            <w:vAlign w:val="center"/>
          </w:tcPr>
          <w:p w14:paraId="4F952C0B" w14:textId="331E62F2"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r>
    </w:tbl>
    <w:p w14:paraId="6D3D8858" w14:textId="6120922B" w:rsidR="00D07784" w:rsidRDefault="001014E9" w:rsidP="00F60955">
      <w:pPr>
        <w:pStyle w:val="Caption"/>
        <w:rPr>
          <w:sz w:val="28"/>
        </w:rPr>
      </w:pPr>
      <w:bookmarkStart w:id="1891" w:name="_Toc177717501"/>
      <w:r>
        <w:rPr>
          <w:noProof/>
        </w:rPr>
        <w:drawing>
          <wp:anchor distT="0" distB="0" distL="114300" distR="114300" simplePos="0" relativeHeight="252251136" behindDoc="1" locked="0" layoutInCell="1" allowOverlap="1" wp14:anchorId="750118CE" wp14:editId="38B572DD">
            <wp:simplePos x="0" y="0"/>
            <wp:positionH relativeFrom="column">
              <wp:posOffset>1565563</wp:posOffset>
            </wp:positionH>
            <wp:positionV relativeFrom="paragraph">
              <wp:posOffset>128154</wp:posOffset>
            </wp:positionV>
            <wp:extent cx="5639435" cy="3432175"/>
            <wp:effectExtent l="0" t="0" r="0" b="0"/>
            <wp:wrapThrough wrapText="bothSides">
              <wp:wrapPolygon edited="0">
                <wp:start x="0" y="0"/>
                <wp:lineTo x="0" y="21460"/>
                <wp:lineTo x="21525" y="21460"/>
                <wp:lineTo x="21525" y="0"/>
                <wp:lineTo x="0" y="0"/>
              </wp:wrapPolygon>
            </wp:wrapThrough>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39435" cy="3432175"/>
                    </a:xfrm>
                    <a:prstGeom prst="rect">
                      <a:avLst/>
                    </a:prstGeom>
                    <a:noFill/>
                  </pic:spPr>
                </pic:pic>
              </a:graphicData>
            </a:graphic>
            <wp14:sizeRelH relativeFrom="page">
              <wp14:pctWidth>0</wp14:pctWidth>
            </wp14:sizeRelH>
            <wp14:sizeRelV relativeFrom="page">
              <wp14:pctHeight>0</wp14:pctHeight>
            </wp14:sizeRelV>
          </wp:anchor>
        </w:drawing>
      </w:r>
    </w:p>
    <w:p w14:paraId="7EA5C1CD" w14:textId="42E0E758" w:rsidR="00D07784" w:rsidRDefault="00D07784" w:rsidP="00F60955">
      <w:pPr>
        <w:pStyle w:val="Caption"/>
        <w:rPr>
          <w:sz w:val="28"/>
        </w:rPr>
      </w:pPr>
    </w:p>
    <w:p w14:paraId="44E62C02" w14:textId="73E98D0C" w:rsidR="00D07784" w:rsidRDefault="00D07784" w:rsidP="00F60955">
      <w:pPr>
        <w:pStyle w:val="Caption"/>
        <w:rPr>
          <w:sz w:val="28"/>
        </w:rPr>
      </w:pPr>
    </w:p>
    <w:p w14:paraId="1992E930" w14:textId="182BBDE4" w:rsidR="00D07784" w:rsidRPr="00D07784" w:rsidRDefault="00D07784" w:rsidP="00D07784">
      <w:pPr>
        <w:rPr>
          <w:lang w:val="x-none" w:eastAsia="x-none"/>
        </w:rPr>
      </w:pPr>
    </w:p>
    <w:p w14:paraId="4087E668" w14:textId="77777777" w:rsidR="00D07784" w:rsidRDefault="00D07784" w:rsidP="00F60955">
      <w:pPr>
        <w:pStyle w:val="Caption"/>
        <w:rPr>
          <w:sz w:val="28"/>
        </w:rPr>
      </w:pPr>
    </w:p>
    <w:p w14:paraId="43529284" w14:textId="77777777" w:rsidR="00D07784" w:rsidRDefault="00D07784" w:rsidP="00F60955">
      <w:pPr>
        <w:pStyle w:val="Caption"/>
        <w:rPr>
          <w:sz w:val="28"/>
        </w:rPr>
      </w:pPr>
    </w:p>
    <w:p w14:paraId="0D4DFF23" w14:textId="77777777" w:rsidR="00D07784" w:rsidRDefault="00D07784" w:rsidP="00F60955">
      <w:pPr>
        <w:pStyle w:val="Caption"/>
        <w:rPr>
          <w:sz w:val="28"/>
        </w:rPr>
      </w:pPr>
    </w:p>
    <w:p w14:paraId="646C9A4E" w14:textId="77777777" w:rsidR="00D07784" w:rsidRDefault="00D07784" w:rsidP="00F60955">
      <w:pPr>
        <w:pStyle w:val="Caption"/>
        <w:rPr>
          <w:sz w:val="28"/>
        </w:rPr>
      </w:pPr>
    </w:p>
    <w:p w14:paraId="07A996E8" w14:textId="77777777" w:rsidR="00D07784" w:rsidRDefault="00D07784" w:rsidP="00F60955">
      <w:pPr>
        <w:pStyle w:val="Caption"/>
        <w:rPr>
          <w:sz w:val="28"/>
        </w:rPr>
      </w:pPr>
    </w:p>
    <w:p w14:paraId="29DFBAAD" w14:textId="77777777" w:rsidR="00D07784" w:rsidRDefault="00D07784" w:rsidP="00F60955">
      <w:pPr>
        <w:pStyle w:val="Caption"/>
        <w:rPr>
          <w:sz w:val="28"/>
        </w:rPr>
      </w:pPr>
    </w:p>
    <w:p w14:paraId="5363E5E7" w14:textId="07093D57" w:rsidR="00BF1D32" w:rsidRPr="00CE0060" w:rsidRDefault="00BF1D32" w:rsidP="00F60955">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00D22F3B" w:rsidRPr="00CE0060">
        <w:rPr>
          <w:sz w:val="28"/>
          <w:szCs w:val="28"/>
        </w:rPr>
        <w:t>rạch đổ ra thượng lưu sông Đồng Nai</w:t>
      </w:r>
      <w:bookmarkEnd w:id="1891"/>
    </w:p>
    <w:p w14:paraId="3A77AE27" w14:textId="3AE4BCF7" w:rsidR="00BF1D32" w:rsidRPr="00CE0060" w:rsidRDefault="00BF1D32" w:rsidP="00BF1D32">
      <w:pPr>
        <w:pStyle w:val="Caption"/>
        <w:rPr>
          <w:sz w:val="28"/>
          <w:szCs w:val="28"/>
        </w:rPr>
      </w:pPr>
      <w:bookmarkStart w:id="1892" w:name="_Toc177717380"/>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67</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w:t>
      </w:r>
      <w:r w:rsidR="00D22F3B" w:rsidRPr="00CE0060">
        <w:rPr>
          <w:sz w:val="28"/>
          <w:szCs w:val="28"/>
        </w:rPr>
        <w:t>rạch đổ ra thượng lưu sông Đồng Nai</w:t>
      </w:r>
      <w:bookmarkEnd w:id="1892"/>
    </w:p>
    <w:tbl>
      <w:tblPr>
        <w:tblW w:w="131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
        <w:gridCol w:w="803"/>
        <w:gridCol w:w="804"/>
        <w:gridCol w:w="804"/>
        <w:gridCol w:w="804"/>
        <w:gridCol w:w="804"/>
        <w:gridCol w:w="804"/>
        <w:gridCol w:w="804"/>
        <w:gridCol w:w="804"/>
        <w:gridCol w:w="843"/>
        <w:gridCol w:w="843"/>
        <w:gridCol w:w="843"/>
        <w:gridCol w:w="799"/>
        <w:gridCol w:w="772"/>
        <w:gridCol w:w="930"/>
        <w:gridCol w:w="811"/>
      </w:tblGrid>
      <w:tr w:rsidR="00CE0060" w:rsidRPr="00CE0060" w14:paraId="76E88849" w14:textId="77777777" w:rsidTr="006C17B2">
        <w:trPr>
          <w:trHeight w:val="347"/>
          <w:jc w:val="center"/>
        </w:trPr>
        <w:tc>
          <w:tcPr>
            <w:tcW w:w="924" w:type="dxa"/>
            <w:vMerge w:val="restart"/>
            <w:shd w:val="clear" w:color="auto" w:fill="auto"/>
            <w:noWrap/>
            <w:vAlign w:val="center"/>
          </w:tcPr>
          <w:p w14:paraId="74DCECF1" w14:textId="7157FC97" w:rsidR="00151278" w:rsidRPr="00CE0060" w:rsidRDefault="00151278" w:rsidP="00864454">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10531" w:type="dxa"/>
            <w:gridSpan w:val="13"/>
            <w:shd w:val="clear" w:color="auto" w:fill="auto"/>
            <w:noWrap/>
            <w:vAlign w:val="center"/>
          </w:tcPr>
          <w:p w14:paraId="5A7AC6A5" w14:textId="77777777" w:rsidR="00151278" w:rsidRPr="00CE0060" w:rsidRDefault="00151278" w:rsidP="0086445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41" w:type="dxa"/>
            <w:gridSpan w:val="2"/>
            <w:shd w:val="clear" w:color="auto" w:fill="auto"/>
            <w:vAlign w:val="center"/>
          </w:tcPr>
          <w:p w14:paraId="332393C4" w14:textId="77777777" w:rsidR="00151278" w:rsidRPr="00CE0060" w:rsidRDefault="00151278" w:rsidP="0086445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1014E9" w:rsidRPr="00CE0060" w14:paraId="5A0FE115" w14:textId="77777777" w:rsidTr="00D07784">
        <w:trPr>
          <w:trHeight w:val="347"/>
          <w:jc w:val="center"/>
        </w:trPr>
        <w:tc>
          <w:tcPr>
            <w:tcW w:w="924" w:type="dxa"/>
            <w:vMerge/>
            <w:shd w:val="clear" w:color="auto" w:fill="auto"/>
            <w:noWrap/>
            <w:vAlign w:val="center"/>
          </w:tcPr>
          <w:p w14:paraId="51C160AA" w14:textId="77777777" w:rsidR="001014E9" w:rsidRPr="00CE0060" w:rsidRDefault="001014E9" w:rsidP="001014E9">
            <w:pPr>
              <w:spacing w:after="0" w:line="240" w:lineRule="auto"/>
              <w:rPr>
                <w:rFonts w:eastAsia="Times New Roman"/>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A63540" w14:textId="1BDBD2F8" w:rsidR="001014E9" w:rsidRPr="00CE0060" w:rsidRDefault="001014E9" w:rsidP="001014E9">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D558369" w14:textId="5B393116" w:rsidR="001014E9" w:rsidRPr="00CE0060" w:rsidRDefault="001014E9" w:rsidP="001014E9">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49F1E9A" w14:textId="3C1CED49" w:rsidR="001014E9" w:rsidRPr="00CE0060" w:rsidRDefault="001014E9" w:rsidP="001014E9">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765C10E" w14:textId="3CC7F09F" w:rsidR="001014E9" w:rsidRPr="00CE0060" w:rsidRDefault="001014E9" w:rsidP="001014E9">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5ABF806" w14:textId="5D66DB34" w:rsidR="001014E9" w:rsidRPr="00CE0060" w:rsidRDefault="001014E9" w:rsidP="001014E9">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156D206" w14:textId="4DF432C1" w:rsidR="001014E9" w:rsidRPr="00CE0060" w:rsidRDefault="001014E9" w:rsidP="001014E9">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AC413D6" w14:textId="2C4C004A" w:rsidR="001014E9" w:rsidRPr="00CE0060" w:rsidRDefault="001014E9" w:rsidP="001014E9">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F39C28D" w14:textId="7AB3D91E" w:rsidR="001014E9" w:rsidRPr="00CE0060" w:rsidRDefault="001014E9" w:rsidP="001014E9">
            <w:pPr>
              <w:spacing w:after="0" w:line="240" w:lineRule="auto"/>
              <w:rPr>
                <w:rFonts w:eastAsia="Times New Roman"/>
                <w:sz w:val="20"/>
                <w:szCs w:val="20"/>
              </w:rPr>
            </w:pPr>
            <w:r>
              <w:rPr>
                <w:b/>
                <w:bCs/>
                <w:sz w:val="20"/>
                <w:szCs w:val="20"/>
              </w:rPr>
              <w:t>Tháng 6</w:t>
            </w:r>
            <w:r>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35E94B7A" w14:textId="609D439D" w:rsidR="001014E9" w:rsidRPr="00CE0060" w:rsidRDefault="001014E9" w:rsidP="001014E9">
            <w:pPr>
              <w:spacing w:after="0" w:line="240" w:lineRule="auto"/>
              <w:rPr>
                <w:rFonts w:eastAsia="Times New Roman"/>
                <w:sz w:val="20"/>
                <w:szCs w:val="20"/>
              </w:rPr>
            </w:pPr>
            <w:r>
              <w:rPr>
                <w:b/>
                <w:bCs/>
                <w:sz w:val="20"/>
                <w:szCs w:val="20"/>
              </w:rPr>
              <w:t>Tháng 7</w:t>
            </w:r>
            <w:r>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52016042" w14:textId="0C37D7A6" w:rsidR="001014E9" w:rsidRPr="00CE0060" w:rsidRDefault="001014E9" w:rsidP="001014E9">
            <w:pPr>
              <w:spacing w:after="0" w:line="240" w:lineRule="auto"/>
              <w:rPr>
                <w:rFonts w:eastAsia="Times New Roman"/>
                <w:sz w:val="20"/>
                <w:szCs w:val="20"/>
              </w:rPr>
            </w:pPr>
            <w:r>
              <w:rPr>
                <w:b/>
                <w:bCs/>
                <w:sz w:val="20"/>
                <w:szCs w:val="20"/>
              </w:rPr>
              <w:t>Tháng 8</w:t>
            </w:r>
            <w:r>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19D6B51F" w14:textId="5558A736" w:rsidR="001014E9" w:rsidRPr="00CE0060" w:rsidRDefault="001014E9" w:rsidP="001014E9">
            <w:pPr>
              <w:spacing w:after="0" w:line="240" w:lineRule="auto"/>
              <w:rPr>
                <w:rFonts w:eastAsia="Times New Roman"/>
                <w:sz w:val="20"/>
                <w:szCs w:val="20"/>
              </w:rPr>
            </w:pPr>
            <w:r>
              <w:rPr>
                <w:b/>
                <w:bCs/>
                <w:sz w:val="20"/>
                <w:szCs w:val="20"/>
              </w:rPr>
              <w:t>Tháng 9</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vAlign w:val="center"/>
          </w:tcPr>
          <w:p w14:paraId="5CEF2460" w14:textId="4513AD64" w:rsidR="001014E9" w:rsidRPr="00CE0060" w:rsidRDefault="001014E9" w:rsidP="001014E9">
            <w:pPr>
              <w:spacing w:after="0" w:line="240" w:lineRule="auto"/>
              <w:rPr>
                <w:b/>
                <w:bCs/>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D5366F7" w14:textId="1EEFA8F3" w:rsidR="001014E9" w:rsidRPr="00CE0060" w:rsidRDefault="001014E9" w:rsidP="001014E9">
            <w:pPr>
              <w:spacing w:after="0" w:line="240" w:lineRule="auto"/>
              <w:rPr>
                <w:rFonts w:eastAsia="Times New Roman"/>
                <w:sz w:val="20"/>
                <w:szCs w:val="20"/>
              </w:rPr>
            </w:pPr>
            <w:r>
              <w:rPr>
                <w:b/>
                <w:bCs/>
                <w:sz w:val="20"/>
                <w:szCs w:val="20"/>
              </w:rPr>
              <w:t>Tháng 11</w:t>
            </w:r>
            <w:r>
              <w:rPr>
                <w:b/>
                <w:bCs/>
                <w:sz w:val="20"/>
                <w:szCs w:val="20"/>
              </w:rPr>
              <w:br/>
              <w:t>2024</w:t>
            </w:r>
          </w:p>
        </w:tc>
        <w:tc>
          <w:tcPr>
            <w:tcW w:w="930" w:type="dxa"/>
            <w:vAlign w:val="center"/>
          </w:tcPr>
          <w:p w14:paraId="48B2CB7C" w14:textId="49C40B03" w:rsidR="001014E9" w:rsidRPr="00CE0060" w:rsidRDefault="001014E9" w:rsidP="001014E9">
            <w:pPr>
              <w:spacing w:after="0" w:line="240" w:lineRule="auto"/>
              <w:rPr>
                <w:rFonts w:eastAsia="Times New Roman"/>
                <w:sz w:val="20"/>
                <w:szCs w:val="20"/>
              </w:rPr>
            </w:pPr>
            <w:r w:rsidRPr="00CE0060">
              <w:rPr>
                <w:rFonts w:eastAsia="Times New Roman"/>
                <w:b/>
                <w:bCs/>
                <w:sz w:val="20"/>
                <w:szCs w:val="20"/>
              </w:rPr>
              <w:t>Mức A</w:t>
            </w:r>
          </w:p>
        </w:tc>
        <w:tc>
          <w:tcPr>
            <w:tcW w:w="811" w:type="dxa"/>
            <w:vAlign w:val="center"/>
          </w:tcPr>
          <w:p w14:paraId="63A207BE" w14:textId="00E73ED2" w:rsidR="001014E9" w:rsidRPr="00CE0060" w:rsidRDefault="001014E9" w:rsidP="001014E9">
            <w:pPr>
              <w:spacing w:after="0" w:line="240" w:lineRule="auto"/>
              <w:rPr>
                <w:rFonts w:eastAsia="Times New Roman"/>
                <w:sz w:val="20"/>
                <w:szCs w:val="20"/>
              </w:rPr>
            </w:pPr>
            <w:r w:rsidRPr="00CE0060">
              <w:rPr>
                <w:rFonts w:eastAsia="Times New Roman"/>
                <w:b/>
                <w:bCs/>
                <w:sz w:val="20"/>
                <w:szCs w:val="20"/>
              </w:rPr>
              <w:t>Mức B</w:t>
            </w:r>
          </w:p>
        </w:tc>
      </w:tr>
      <w:tr w:rsidR="001014E9" w:rsidRPr="00CE0060" w14:paraId="050DECAF" w14:textId="77777777" w:rsidTr="006C3869">
        <w:trPr>
          <w:trHeight w:val="347"/>
          <w:jc w:val="center"/>
        </w:trPr>
        <w:tc>
          <w:tcPr>
            <w:tcW w:w="924" w:type="dxa"/>
            <w:shd w:val="clear" w:color="auto" w:fill="auto"/>
            <w:noWrap/>
            <w:vAlign w:val="center"/>
            <w:hideMark/>
          </w:tcPr>
          <w:p w14:paraId="2E3AD366"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RĐN7</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21CCB1B2" w14:textId="6B314106" w:rsidR="001014E9" w:rsidRPr="00CE0060" w:rsidRDefault="001014E9" w:rsidP="001014E9">
            <w:pPr>
              <w:spacing w:after="0" w:line="240" w:lineRule="auto"/>
              <w:rPr>
                <w:rFonts w:eastAsia="Times New Roman"/>
                <w:sz w:val="20"/>
                <w:szCs w:val="20"/>
              </w:rPr>
            </w:pPr>
            <w:r>
              <w:rPr>
                <w:sz w:val="20"/>
                <w:szCs w:val="20"/>
              </w:rPr>
              <w:t>12</w:t>
            </w:r>
          </w:p>
        </w:tc>
        <w:tc>
          <w:tcPr>
            <w:tcW w:w="804" w:type="dxa"/>
            <w:tcBorders>
              <w:top w:val="nil"/>
              <w:left w:val="nil"/>
              <w:bottom w:val="single" w:sz="4" w:space="0" w:color="auto"/>
              <w:right w:val="single" w:sz="4" w:space="0" w:color="auto"/>
            </w:tcBorders>
            <w:shd w:val="clear" w:color="auto" w:fill="auto"/>
            <w:noWrap/>
            <w:vAlign w:val="center"/>
          </w:tcPr>
          <w:p w14:paraId="44C9B1A3" w14:textId="5B987FB6" w:rsidR="001014E9" w:rsidRPr="00CE0060" w:rsidRDefault="001014E9" w:rsidP="001014E9">
            <w:pPr>
              <w:spacing w:after="0" w:line="240" w:lineRule="auto"/>
              <w:rPr>
                <w:rFonts w:eastAsia="Times New Roman"/>
                <w:sz w:val="20"/>
                <w:szCs w:val="20"/>
              </w:rPr>
            </w:pPr>
            <w:r>
              <w:rPr>
                <w:sz w:val="20"/>
                <w:szCs w:val="20"/>
              </w:rPr>
              <w:t>7</w:t>
            </w:r>
          </w:p>
        </w:tc>
        <w:tc>
          <w:tcPr>
            <w:tcW w:w="804" w:type="dxa"/>
            <w:tcBorders>
              <w:top w:val="nil"/>
              <w:left w:val="nil"/>
              <w:bottom w:val="single" w:sz="4" w:space="0" w:color="auto"/>
              <w:right w:val="single" w:sz="4" w:space="0" w:color="auto"/>
            </w:tcBorders>
            <w:shd w:val="clear" w:color="auto" w:fill="auto"/>
            <w:noWrap/>
            <w:vAlign w:val="center"/>
          </w:tcPr>
          <w:p w14:paraId="08B087FE" w14:textId="04683EC4" w:rsidR="001014E9" w:rsidRPr="00CE0060" w:rsidRDefault="001014E9" w:rsidP="001014E9">
            <w:pPr>
              <w:spacing w:after="0" w:line="240" w:lineRule="auto"/>
              <w:rPr>
                <w:rFonts w:eastAsia="Times New Roman"/>
                <w:sz w:val="20"/>
                <w:szCs w:val="20"/>
              </w:rPr>
            </w:pPr>
            <w:r>
              <w:rPr>
                <w:sz w:val="20"/>
                <w:szCs w:val="20"/>
              </w:rPr>
              <w:t>13</w:t>
            </w:r>
          </w:p>
        </w:tc>
        <w:tc>
          <w:tcPr>
            <w:tcW w:w="804" w:type="dxa"/>
            <w:tcBorders>
              <w:top w:val="nil"/>
              <w:left w:val="nil"/>
              <w:bottom w:val="single" w:sz="4" w:space="0" w:color="auto"/>
              <w:right w:val="single" w:sz="4" w:space="0" w:color="auto"/>
            </w:tcBorders>
            <w:shd w:val="clear" w:color="auto" w:fill="auto"/>
            <w:noWrap/>
            <w:vAlign w:val="center"/>
          </w:tcPr>
          <w:p w14:paraId="775DE394" w14:textId="2E3C89EB" w:rsidR="001014E9" w:rsidRPr="00CE0060" w:rsidRDefault="001014E9" w:rsidP="001014E9">
            <w:pPr>
              <w:spacing w:after="0" w:line="240" w:lineRule="auto"/>
              <w:rPr>
                <w:rFonts w:eastAsia="Times New Roman"/>
                <w:sz w:val="20"/>
                <w:szCs w:val="20"/>
              </w:rPr>
            </w:pPr>
            <w:r>
              <w:rPr>
                <w:sz w:val="20"/>
                <w:szCs w:val="20"/>
              </w:rPr>
              <w:t>7</w:t>
            </w:r>
          </w:p>
        </w:tc>
        <w:tc>
          <w:tcPr>
            <w:tcW w:w="804" w:type="dxa"/>
            <w:tcBorders>
              <w:top w:val="nil"/>
              <w:left w:val="nil"/>
              <w:bottom w:val="single" w:sz="4" w:space="0" w:color="auto"/>
              <w:right w:val="single" w:sz="4" w:space="0" w:color="auto"/>
            </w:tcBorders>
            <w:shd w:val="clear" w:color="auto" w:fill="auto"/>
            <w:noWrap/>
            <w:vAlign w:val="center"/>
          </w:tcPr>
          <w:p w14:paraId="67F08978" w14:textId="6383D65C" w:rsidR="001014E9" w:rsidRPr="00CE0060" w:rsidRDefault="001014E9" w:rsidP="001014E9">
            <w:pPr>
              <w:spacing w:after="0" w:line="240" w:lineRule="auto"/>
              <w:rPr>
                <w:rFonts w:eastAsia="Times New Roman"/>
                <w:sz w:val="20"/>
                <w:szCs w:val="20"/>
              </w:rPr>
            </w:pPr>
            <w:r>
              <w:rPr>
                <w:sz w:val="20"/>
                <w:szCs w:val="20"/>
              </w:rPr>
              <w:t>5</w:t>
            </w:r>
          </w:p>
        </w:tc>
        <w:tc>
          <w:tcPr>
            <w:tcW w:w="804" w:type="dxa"/>
            <w:tcBorders>
              <w:top w:val="nil"/>
              <w:left w:val="nil"/>
              <w:bottom w:val="single" w:sz="4" w:space="0" w:color="auto"/>
              <w:right w:val="single" w:sz="4" w:space="0" w:color="auto"/>
            </w:tcBorders>
            <w:shd w:val="clear" w:color="auto" w:fill="auto"/>
            <w:noWrap/>
            <w:vAlign w:val="center"/>
          </w:tcPr>
          <w:p w14:paraId="11D69F3B" w14:textId="53C36708" w:rsidR="001014E9" w:rsidRPr="00CE0060" w:rsidRDefault="001014E9" w:rsidP="001014E9">
            <w:pPr>
              <w:spacing w:after="0" w:line="240" w:lineRule="auto"/>
              <w:rPr>
                <w:rFonts w:eastAsia="Times New Roman"/>
                <w:sz w:val="20"/>
                <w:szCs w:val="20"/>
              </w:rPr>
            </w:pPr>
            <w:r>
              <w:rPr>
                <w:sz w:val="20"/>
                <w:szCs w:val="20"/>
              </w:rPr>
              <w:t>7</w:t>
            </w:r>
          </w:p>
        </w:tc>
        <w:tc>
          <w:tcPr>
            <w:tcW w:w="804" w:type="dxa"/>
            <w:tcBorders>
              <w:top w:val="nil"/>
              <w:left w:val="nil"/>
              <w:bottom w:val="single" w:sz="4" w:space="0" w:color="auto"/>
              <w:right w:val="single" w:sz="4" w:space="0" w:color="auto"/>
            </w:tcBorders>
            <w:shd w:val="clear" w:color="auto" w:fill="auto"/>
            <w:noWrap/>
            <w:vAlign w:val="center"/>
          </w:tcPr>
          <w:p w14:paraId="71A75DB7" w14:textId="0A546F0F" w:rsidR="001014E9" w:rsidRPr="00CE0060" w:rsidRDefault="001014E9" w:rsidP="001014E9">
            <w:pPr>
              <w:spacing w:after="0" w:line="240" w:lineRule="auto"/>
              <w:rPr>
                <w:rFonts w:eastAsia="Times New Roman"/>
                <w:sz w:val="20"/>
                <w:szCs w:val="20"/>
              </w:rPr>
            </w:pPr>
            <w:r>
              <w:rPr>
                <w:sz w:val="20"/>
                <w:szCs w:val="20"/>
              </w:rPr>
              <w:t>14</w:t>
            </w:r>
          </w:p>
        </w:tc>
        <w:tc>
          <w:tcPr>
            <w:tcW w:w="804" w:type="dxa"/>
            <w:tcBorders>
              <w:top w:val="nil"/>
              <w:left w:val="nil"/>
              <w:bottom w:val="single" w:sz="4" w:space="0" w:color="auto"/>
              <w:right w:val="single" w:sz="4" w:space="0" w:color="auto"/>
            </w:tcBorders>
            <w:shd w:val="clear" w:color="auto" w:fill="auto"/>
            <w:noWrap/>
            <w:vAlign w:val="center"/>
          </w:tcPr>
          <w:p w14:paraId="3CC33A07" w14:textId="64353B0F" w:rsidR="001014E9" w:rsidRPr="00CE0060" w:rsidRDefault="001014E9" w:rsidP="001014E9">
            <w:pPr>
              <w:spacing w:after="0" w:line="240" w:lineRule="auto"/>
              <w:rPr>
                <w:rFonts w:eastAsia="Times New Roman"/>
                <w:sz w:val="20"/>
                <w:szCs w:val="20"/>
              </w:rPr>
            </w:pPr>
            <w:r>
              <w:rPr>
                <w:sz w:val="20"/>
                <w:szCs w:val="20"/>
              </w:rPr>
              <w:t>59</w:t>
            </w:r>
          </w:p>
        </w:tc>
        <w:tc>
          <w:tcPr>
            <w:tcW w:w="843" w:type="dxa"/>
            <w:tcBorders>
              <w:top w:val="nil"/>
              <w:left w:val="nil"/>
              <w:bottom w:val="single" w:sz="4" w:space="0" w:color="auto"/>
              <w:right w:val="single" w:sz="4" w:space="0" w:color="auto"/>
            </w:tcBorders>
            <w:shd w:val="clear" w:color="auto" w:fill="auto"/>
            <w:noWrap/>
            <w:vAlign w:val="center"/>
          </w:tcPr>
          <w:p w14:paraId="289604D2" w14:textId="69279985" w:rsidR="001014E9" w:rsidRPr="00CE0060" w:rsidRDefault="001014E9" w:rsidP="001014E9">
            <w:pPr>
              <w:spacing w:after="0" w:line="240" w:lineRule="auto"/>
              <w:rPr>
                <w:rFonts w:eastAsia="Times New Roman"/>
                <w:sz w:val="20"/>
                <w:szCs w:val="20"/>
              </w:rPr>
            </w:pPr>
            <w:r>
              <w:rPr>
                <w:sz w:val="20"/>
                <w:szCs w:val="20"/>
              </w:rPr>
              <w:t>9</w:t>
            </w:r>
          </w:p>
        </w:tc>
        <w:tc>
          <w:tcPr>
            <w:tcW w:w="843" w:type="dxa"/>
            <w:tcBorders>
              <w:top w:val="nil"/>
              <w:left w:val="nil"/>
              <w:bottom w:val="single" w:sz="4" w:space="0" w:color="000000"/>
              <w:right w:val="single" w:sz="4" w:space="0" w:color="000000"/>
            </w:tcBorders>
            <w:shd w:val="clear" w:color="000000" w:fill="FFFFFF"/>
            <w:noWrap/>
            <w:vAlign w:val="bottom"/>
          </w:tcPr>
          <w:p w14:paraId="1E43C3CF" w14:textId="2F3972D0" w:rsidR="001014E9" w:rsidRPr="00CE0060" w:rsidRDefault="001014E9" w:rsidP="001014E9">
            <w:pPr>
              <w:spacing w:after="0" w:line="240" w:lineRule="auto"/>
              <w:rPr>
                <w:rFonts w:eastAsia="Times New Roman"/>
                <w:sz w:val="20"/>
                <w:szCs w:val="20"/>
              </w:rPr>
            </w:pPr>
            <w:r>
              <w:rPr>
                <w:color w:val="000000"/>
                <w:sz w:val="20"/>
                <w:szCs w:val="20"/>
              </w:rPr>
              <w:t>20</w:t>
            </w:r>
          </w:p>
        </w:tc>
        <w:tc>
          <w:tcPr>
            <w:tcW w:w="843" w:type="dxa"/>
            <w:tcBorders>
              <w:top w:val="nil"/>
              <w:left w:val="nil"/>
              <w:bottom w:val="single" w:sz="4" w:space="0" w:color="auto"/>
              <w:right w:val="single" w:sz="4" w:space="0" w:color="auto"/>
            </w:tcBorders>
            <w:shd w:val="clear" w:color="F8CBAD" w:fill="FFFFFF"/>
            <w:noWrap/>
            <w:vAlign w:val="center"/>
          </w:tcPr>
          <w:p w14:paraId="28BB95AC" w14:textId="49F653D4" w:rsidR="001014E9" w:rsidRPr="00CE0060" w:rsidRDefault="001014E9" w:rsidP="001014E9">
            <w:pPr>
              <w:spacing w:after="0" w:line="240" w:lineRule="auto"/>
              <w:rPr>
                <w:rFonts w:eastAsia="Times New Roman"/>
                <w:sz w:val="20"/>
                <w:szCs w:val="20"/>
              </w:rPr>
            </w:pPr>
            <w:r>
              <w:rPr>
                <w:color w:val="000000"/>
                <w:sz w:val="20"/>
                <w:szCs w:val="20"/>
              </w:rPr>
              <w:t>21</w:t>
            </w:r>
          </w:p>
        </w:tc>
        <w:tc>
          <w:tcPr>
            <w:tcW w:w="799" w:type="dxa"/>
            <w:tcBorders>
              <w:top w:val="nil"/>
              <w:left w:val="nil"/>
              <w:bottom w:val="single" w:sz="4" w:space="0" w:color="auto"/>
              <w:right w:val="single" w:sz="4" w:space="0" w:color="auto"/>
            </w:tcBorders>
            <w:shd w:val="clear" w:color="F8CBAD" w:fill="FFFFFF"/>
            <w:vAlign w:val="center"/>
          </w:tcPr>
          <w:p w14:paraId="3F69A72C" w14:textId="09FAC3AF" w:rsidR="001014E9" w:rsidRPr="00CE0060" w:rsidRDefault="001014E9" w:rsidP="001014E9">
            <w:pPr>
              <w:spacing w:after="0" w:line="240" w:lineRule="auto"/>
              <w:rPr>
                <w:sz w:val="20"/>
                <w:szCs w:val="20"/>
              </w:rPr>
            </w:pPr>
            <w:r>
              <w:rPr>
                <w:color w:val="000000"/>
                <w:sz w:val="20"/>
                <w:szCs w:val="20"/>
              </w:rPr>
              <w:t>12</w:t>
            </w:r>
          </w:p>
        </w:tc>
        <w:tc>
          <w:tcPr>
            <w:tcW w:w="772" w:type="dxa"/>
            <w:tcBorders>
              <w:top w:val="nil"/>
              <w:left w:val="nil"/>
              <w:bottom w:val="single" w:sz="4" w:space="0" w:color="auto"/>
              <w:right w:val="single" w:sz="4" w:space="0" w:color="auto"/>
            </w:tcBorders>
            <w:shd w:val="clear" w:color="F8CBAD" w:fill="FFFFFF"/>
            <w:noWrap/>
            <w:vAlign w:val="center"/>
          </w:tcPr>
          <w:p w14:paraId="533F2BF5" w14:textId="7431D7FA" w:rsidR="001014E9" w:rsidRPr="00CE0060" w:rsidRDefault="001014E9" w:rsidP="001014E9">
            <w:pPr>
              <w:spacing w:after="0" w:line="240" w:lineRule="auto"/>
              <w:rPr>
                <w:rFonts w:eastAsia="Times New Roman"/>
                <w:sz w:val="20"/>
                <w:szCs w:val="20"/>
              </w:rPr>
            </w:pPr>
            <w:r>
              <w:rPr>
                <w:color w:val="000000"/>
                <w:sz w:val="20"/>
                <w:szCs w:val="20"/>
              </w:rPr>
              <w:t>29</w:t>
            </w:r>
          </w:p>
        </w:tc>
        <w:tc>
          <w:tcPr>
            <w:tcW w:w="930" w:type="dxa"/>
            <w:vAlign w:val="center"/>
          </w:tcPr>
          <w:p w14:paraId="75F1757B" w14:textId="4261B1C4"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c>
          <w:tcPr>
            <w:tcW w:w="811" w:type="dxa"/>
            <w:vAlign w:val="center"/>
          </w:tcPr>
          <w:p w14:paraId="6EA68374" w14:textId="66FC0A87"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00</w:t>
            </w:r>
          </w:p>
        </w:tc>
      </w:tr>
      <w:tr w:rsidR="001014E9" w:rsidRPr="00CE0060" w14:paraId="1C830F7E" w14:textId="77777777" w:rsidTr="006C3869">
        <w:trPr>
          <w:trHeight w:val="347"/>
          <w:jc w:val="center"/>
        </w:trPr>
        <w:tc>
          <w:tcPr>
            <w:tcW w:w="924" w:type="dxa"/>
            <w:shd w:val="clear" w:color="auto" w:fill="auto"/>
            <w:noWrap/>
            <w:vAlign w:val="center"/>
            <w:hideMark/>
          </w:tcPr>
          <w:p w14:paraId="023DACA7"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RĐN8</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13152331" w14:textId="373795FF" w:rsidR="001014E9" w:rsidRPr="00CE0060" w:rsidRDefault="001014E9" w:rsidP="001014E9">
            <w:pPr>
              <w:spacing w:after="0" w:line="240" w:lineRule="auto"/>
              <w:rPr>
                <w:rFonts w:eastAsia="Times New Roman"/>
                <w:sz w:val="20"/>
                <w:szCs w:val="20"/>
              </w:rPr>
            </w:pPr>
            <w:r>
              <w:rPr>
                <w:sz w:val="20"/>
                <w:szCs w:val="20"/>
              </w:rPr>
              <w:t>12</w:t>
            </w:r>
          </w:p>
        </w:tc>
        <w:tc>
          <w:tcPr>
            <w:tcW w:w="804" w:type="dxa"/>
            <w:tcBorders>
              <w:top w:val="nil"/>
              <w:left w:val="nil"/>
              <w:bottom w:val="single" w:sz="4" w:space="0" w:color="auto"/>
              <w:right w:val="single" w:sz="4" w:space="0" w:color="auto"/>
            </w:tcBorders>
            <w:shd w:val="clear" w:color="auto" w:fill="auto"/>
            <w:noWrap/>
            <w:vAlign w:val="center"/>
          </w:tcPr>
          <w:p w14:paraId="2CF3BBD6" w14:textId="6A821AFF" w:rsidR="001014E9" w:rsidRPr="00CE0060" w:rsidRDefault="001014E9" w:rsidP="001014E9">
            <w:pPr>
              <w:spacing w:after="0" w:line="240" w:lineRule="auto"/>
              <w:rPr>
                <w:rFonts w:eastAsia="Times New Roman"/>
                <w:sz w:val="20"/>
                <w:szCs w:val="20"/>
              </w:rPr>
            </w:pPr>
            <w:r>
              <w:rPr>
                <w:sz w:val="20"/>
                <w:szCs w:val="20"/>
              </w:rPr>
              <w:t>52</w:t>
            </w:r>
          </w:p>
        </w:tc>
        <w:tc>
          <w:tcPr>
            <w:tcW w:w="804" w:type="dxa"/>
            <w:tcBorders>
              <w:top w:val="nil"/>
              <w:left w:val="nil"/>
              <w:bottom w:val="single" w:sz="4" w:space="0" w:color="auto"/>
              <w:right w:val="single" w:sz="4" w:space="0" w:color="auto"/>
            </w:tcBorders>
            <w:shd w:val="clear" w:color="auto" w:fill="auto"/>
            <w:noWrap/>
            <w:vAlign w:val="center"/>
          </w:tcPr>
          <w:p w14:paraId="1D79D198" w14:textId="1C528DCB" w:rsidR="001014E9" w:rsidRPr="00CE0060" w:rsidRDefault="001014E9" w:rsidP="001014E9">
            <w:pPr>
              <w:spacing w:after="0" w:line="240" w:lineRule="auto"/>
              <w:rPr>
                <w:rFonts w:eastAsia="Times New Roman"/>
                <w:sz w:val="20"/>
                <w:szCs w:val="20"/>
              </w:rPr>
            </w:pPr>
            <w:r>
              <w:rPr>
                <w:sz w:val="20"/>
                <w:szCs w:val="20"/>
              </w:rPr>
              <w:t>17</w:t>
            </w:r>
          </w:p>
        </w:tc>
        <w:tc>
          <w:tcPr>
            <w:tcW w:w="804" w:type="dxa"/>
            <w:tcBorders>
              <w:top w:val="nil"/>
              <w:left w:val="nil"/>
              <w:bottom w:val="single" w:sz="4" w:space="0" w:color="auto"/>
              <w:right w:val="single" w:sz="4" w:space="0" w:color="auto"/>
            </w:tcBorders>
            <w:shd w:val="clear" w:color="auto" w:fill="auto"/>
            <w:noWrap/>
            <w:vAlign w:val="center"/>
          </w:tcPr>
          <w:p w14:paraId="656A6751" w14:textId="26166077" w:rsidR="001014E9" w:rsidRPr="00CE0060" w:rsidRDefault="001014E9" w:rsidP="001014E9">
            <w:pPr>
              <w:spacing w:after="0" w:line="240" w:lineRule="auto"/>
              <w:rPr>
                <w:rFonts w:eastAsia="Times New Roman"/>
                <w:sz w:val="20"/>
                <w:szCs w:val="20"/>
              </w:rPr>
            </w:pPr>
            <w:r>
              <w:rPr>
                <w:sz w:val="20"/>
                <w:szCs w:val="20"/>
              </w:rPr>
              <w:t>25</w:t>
            </w:r>
          </w:p>
        </w:tc>
        <w:tc>
          <w:tcPr>
            <w:tcW w:w="804" w:type="dxa"/>
            <w:tcBorders>
              <w:top w:val="nil"/>
              <w:left w:val="nil"/>
              <w:bottom w:val="single" w:sz="4" w:space="0" w:color="auto"/>
              <w:right w:val="single" w:sz="4" w:space="0" w:color="auto"/>
            </w:tcBorders>
            <w:shd w:val="clear" w:color="auto" w:fill="auto"/>
            <w:noWrap/>
            <w:vAlign w:val="center"/>
          </w:tcPr>
          <w:p w14:paraId="3E0A89FC" w14:textId="437F8627" w:rsidR="001014E9" w:rsidRPr="00CE0060" w:rsidRDefault="001014E9" w:rsidP="001014E9">
            <w:pPr>
              <w:spacing w:after="0" w:line="240" w:lineRule="auto"/>
              <w:rPr>
                <w:rFonts w:eastAsia="Times New Roman"/>
                <w:sz w:val="20"/>
                <w:szCs w:val="20"/>
              </w:rPr>
            </w:pPr>
            <w:r>
              <w:rPr>
                <w:sz w:val="20"/>
                <w:szCs w:val="20"/>
              </w:rPr>
              <w:t>63</w:t>
            </w:r>
          </w:p>
        </w:tc>
        <w:tc>
          <w:tcPr>
            <w:tcW w:w="804" w:type="dxa"/>
            <w:tcBorders>
              <w:top w:val="nil"/>
              <w:left w:val="nil"/>
              <w:bottom w:val="single" w:sz="4" w:space="0" w:color="auto"/>
              <w:right w:val="single" w:sz="4" w:space="0" w:color="auto"/>
            </w:tcBorders>
            <w:shd w:val="clear" w:color="auto" w:fill="auto"/>
            <w:noWrap/>
            <w:vAlign w:val="center"/>
          </w:tcPr>
          <w:p w14:paraId="355C502E" w14:textId="0E4A669B" w:rsidR="001014E9" w:rsidRPr="00CE0060" w:rsidRDefault="001014E9" w:rsidP="001014E9">
            <w:pPr>
              <w:spacing w:after="0" w:line="240" w:lineRule="auto"/>
              <w:rPr>
                <w:rFonts w:eastAsia="Times New Roman"/>
                <w:sz w:val="20"/>
                <w:szCs w:val="20"/>
              </w:rPr>
            </w:pPr>
            <w:r>
              <w:rPr>
                <w:sz w:val="20"/>
                <w:szCs w:val="20"/>
              </w:rPr>
              <w:t>24</w:t>
            </w:r>
          </w:p>
        </w:tc>
        <w:tc>
          <w:tcPr>
            <w:tcW w:w="804" w:type="dxa"/>
            <w:tcBorders>
              <w:top w:val="nil"/>
              <w:left w:val="nil"/>
              <w:bottom w:val="single" w:sz="4" w:space="0" w:color="auto"/>
              <w:right w:val="single" w:sz="4" w:space="0" w:color="auto"/>
            </w:tcBorders>
            <w:shd w:val="clear" w:color="auto" w:fill="auto"/>
            <w:noWrap/>
            <w:vAlign w:val="center"/>
          </w:tcPr>
          <w:p w14:paraId="317CC110" w14:textId="574EF304" w:rsidR="001014E9" w:rsidRPr="00CE0060" w:rsidRDefault="001014E9" w:rsidP="001014E9">
            <w:pPr>
              <w:spacing w:after="0" w:line="240" w:lineRule="auto"/>
              <w:rPr>
                <w:rFonts w:eastAsia="Times New Roman"/>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1A07602D" w14:textId="0ACDCED3" w:rsidR="001014E9" w:rsidRPr="00CE0060" w:rsidRDefault="001014E9" w:rsidP="001014E9">
            <w:pPr>
              <w:spacing w:after="0" w:line="240" w:lineRule="auto"/>
              <w:rPr>
                <w:rFonts w:eastAsia="Times New Roman"/>
                <w:sz w:val="20"/>
                <w:szCs w:val="20"/>
              </w:rPr>
            </w:pPr>
            <w:r>
              <w:rPr>
                <w:sz w:val="20"/>
                <w:szCs w:val="20"/>
              </w:rPr>
              <w:t>61</w:t>
            </w:r>
          </w:p>
        </w:tc>
        <w:tc>
          <w:tcPr>
            <w:tcW w:w="843" w:type="dxa"/>
            <w:tcBorders>
              <w:top w:val="nil"/>
              <w:left w:val="nil"/>
              <w:bottom w:val="single" w:sz="4" w:space="0" w:color="auto"/>
              <w:right w:val="single" w:sz="4" w:space="0" w:color="auto"/>
            </w:tcBorders>
            <w:shd w:val="clear" w:color="auto" w:fill="auto"/>
            <w:noWrap/>
            <w:vAlign w:val="center"/>
          </w:tcPr>
          <w:p w14:paraId="28015E43" w14:textId="14843D7C" w:rsidR="001014E9" w:rsidRPr="00CE0060" w:rsidRDefault="001014E9" w:rsidP="001014E9">
            <w:pPr>
              <w:spacing w:after="0" w:line="240" w:lineRule="auto"/>
              <w:rPr>
                <w:rFonts w:eastAsia="Times New Roman"/>
                <w:sz w:val="20"/>
                <w:szCs w:val="20"/>
              </w:rPr>
            </w:pPr>
            <w:r>
              <w:rPr>
                <w:sz w:val="20"/>
                <w:szCs w:val="20"/>
              </w:rPr>
              <w:t>10</w:t>
            </w:r>
          </w:p>
        </w:tc>
        <w:tc>
          <w:tcPr>
            <w:tcW w:w="843" w:type="dxa"/>
            <w:tcBorders>
              <w:top w:val="nil"/>
              <w:left w:val="nil"/>
              <w:bottom w:val="single" w:sz="4" w:space="0" w:color="000000"/>
              <w:right w:val="single" w:sz="4" w:space="0" w:color="000000"/>
            </w:tcBorders>
            <w:shd w:val="clear" w:color="000000" w:fill="FFFFFF"/>
            <w:noWrap/>
            <w:vAlign w:val="bottom"/>
          </w:tcPr>
          <w:p w14:paraId="578A07DB" w14:textId="303786CE" w:rsidR="001014E9" w:rsidRPr="00CE0060" w:rsidRDefault="001014E9" w:rsidP="001014E9">
            <w:pPr>
              <w:spacing w:after="0" w:line="240" w:lineRule="auto"/>
              <w:rPr>
                <w:rFonts w:eastAsia="Times New Roman"/>
                <w:sz w:val="20"/>
                <w:szCs w:val="20"/>
              </w:rPr>
            </w:pPr>
            <w:r>
              <w:rPr>
                <w:color w:val="000000"/>
                <w:sz w:val="20"/>
                <w:szCs w:val="20"/>
              </w:rPr>
              <w:t>28</w:t>
            </w:r>
          </w:p>
        </w:tc>
        <w:tc>
          <w:tcPr>
            <w:tcW w:w="843" w:type="dxa"/>
            <w:tcBorders>
              <w:top w:val="nil"/>
              <w:left w:val="nil"/>
              <w:bottom w:val="single" w:sz="4" w:space="0" w:color="auto"/>
              <w:right w:val="single" w:sz="4" w:space="0" w:color="auto"/>
            </w:tcBorders>
            <w:shd w:val="clear" w:color="FFE699" w:fill="FFFFFF"/>
            <w:noWrap/>
            <w:vAlign w:val="center"/>
          </w:tcPr>
          <w:p w14:paraId="655C3C64" w14:textId="5D3B4E9F" w:rsidR="001014E9" w:rsidRPr="00CE0060" w:rsidRDefault="001014E9" w:rsidP="001014E9">
            <w:pPr>
              <w:spacing w:after="0" w:line="240" w:lineRule="auto"/>
              <w:rPr>
                <w:rFonts w:eastAsia="Times New Roman"/>
                <w:sz w:val="20"/>
                <w:szCs w:val="20"/>
              </w:rPr>
            </w:pPr>
            <w:r>
              <w:rPr>
                <w:color w:val="000000"/>
                <w:sz w:val="20"/>
                <w:szCs w:val="20"/>
              </w:rPr>
              <w:t>15</w:t>
            </w:r>
          </w:p>
        </w:tc>
        <w:tc>
          <w:tcPr>
            <w:tcW w:w="799" w:type="dxa"/>
            <w:tcBorders>
              <w:top w:val="nil"/>
              <w:left w:val="nil"/>
              <w:bottom w:val="single" w:sz="4" w:space="0" w:color="auto"/>
              <w:right w:val="single" w:sz="4" w:space="0" w:color="auto"/>
            </w:tcBorders>
            <w:shd w:val="clear" w:color="FFE699" w:fill="FFFFFF"/>
            <w:vAlign w:val="center"/>
          </w:tcPr>
          <w:p w14:paraId="1E85AE62" w14:textId="47441608" w:rsidR="001014E9" w:rsidRPr="00CE0060" w:rsidRDefault="001014E9" w:rsidP="001014E9">
            <w:pPr>
              <w:spacing w:after="0" w:line="240" w:lineRule="auto"/>
              <w:rPr>
                <w:sz w:val="20"/>
                <w:szCs w:val="20"/>
              </w:rPr>
            </w:pPr>
            <w:r>
              <w:rPr>
                <w:color w:val="000000"/>
                <w:sz w:val="20"/>
                <w:szCs w:val="20"/>
              </w:rPr>
              <w:t>27</w:t>
            </w:r>
          </w:p>
        </w:tc>
        <w:tc>
          <w:tcPr>
            <w:tcW w:w="772" w:type="dxa"/>
            <w:tcBorders>
              <w:top w:val="nil"/>
              <w:left w:val="nil"/>
              <w:bottom w:val="single" w:sz="4" w:space="0" w:color="auto"/>
              <w:right w:val="single" w:sz="4" w:space="0" w:color="auto"/>
            </w:tcBorders>
            <w:shd w:val="clear" w:color="FFE699" w:fill="FFFFFF"/>
            <w:noWrap/>
            <w:vAlign w:val="center"/>
          </w:tcPr>
          <w:p w14:paraId="097FA837" w14:textId="1A0E1CCE" w:rsidR="001014E9" w:rsidRPr="00CE0060" w:rsidRDefault="001014E9" w:rsidP="001014E9">
            <w:pPr>
              <w:spacing w:after="0" w:line="240" w:lineRule="auto"/>
              <w:rPr>
                <w:rFonts w:eastAsia="Times New Roman"/>
                <w:sz w:val="20"/>
                <w:szCs w:val="20"/>
              </w:rPr>
            </w:pPr>
            <w:r>
              <w:rPr>
                <w:color w:val="000000"/>
                <w:sz w:val="20"/>
                <w:szCs w:val="20"/>
              </w:rPr>
              <w:t>14</w:t>
            </w:r>
          </w:p>
        </w:tc>
        <w:tc>
          <w:tcPr>
            <w:tcW w:w="930" w:type="dxa"/>
            <w:vAlign w:val="center"/>
          </w:tcPr>
          <w:p w14:paraId="5D9C0378" w14:textId="0A02DF3B"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c>
          <w:tcPr>
            <w:tcW w:w="811" w:type="dxa"/>
            <w:vAlign w:val="center"/>
          </w:tcPr>
          <w:p w14:paraId="01650BD1" w14:textId="15869482"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00</w:t>
            </w:r>
          </w:p>
        </w:tc>
      </w:tr>
      <w:tr w:rsidR="001014E9" w:rsidRPr="00CE0060" w14:paraId="1A2EB79E" w14:textId="77777777" w:rsidTr="006C3869">
        <w:trPr>
          <w:trHeight w:val="347"/>
          <w:jc w:val="center"/>
        </w:trPr>
        <w:tc>
          <w:tcPr>
            <w:tcW w:w="924" w:type="dxa"/>
            <w:shd w:val="clear" w:color="auto" w:fill="auto"/>
            <w:noWrap/>
            <w:vAlign w:val="center"/>
          </w:tcPr>
          <w:p w14:paraId="329D166E" w14:textId="1B297ACB"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RĐN11</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4F723887" w14:textId="2A73D3E5" w:rsidR="001014E9" w:rsidRPr="00CE0060" w:rsidRDefault="001014E9" w:rsidP="001014E9">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BEF6037" w14:textId="3894AF7D" w:rsidR="001014E9" w:rsidRPr="00CE0060" w:rsidRDefault="001014E9" w:rsidP="001014E9">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594B21A1" w14:textId="3B1D2A33" w:rsidR="001014E9" w:rsidRPr="00CE0060" w:rsidRDefault="001014E9" w:rsidP="001014E9">
            <w:pPr>
              <w:spacing w:after="0" w:line="240" w:lineRule="auto"/>
              <w:rPr>
                <w:sz w:val="20"/>
                <w:szCs w:val="20"/>
              </w:rPr>
            </w:pPr>
            <w:r>
              <w:rPr>
                <w:sz w:val="20"/>
                <w:szCs w:val="20"/>
              </w:rPr>
              <w:t>11</w:t>
            </w:r>
          </w:p>
        </w:tc>
        <w:tc>
          <w:tcPr>
            <w:tcW w:w="804" w:type="dxa"/>
            <w:tcBorders>
              <w:top w:val="nil"/>
              <w:left w:val="nil"/>
              <w:bottom w:val="single" w:sz="4" w:space="0" w:color="auto"/>
              <w:right w:val="single" w:sz="4" w:space="0" w:color="auto"/>
            </w:tcBorders>
            <w:shd w:val="clear" w:color="auto" w:fill="auto"/>
            <w:noWrap/>
            <w:vAlign w:val="center"/>
          </w:tcPr>
          <w:p w14:paraId="3255FCE0" w14:textId="68E8AD8F" w:rsidR="001014E9" w:rsidRPr="00CE0060" w:rsidRDefault="001014E9" w:rsidP="001014E9">
            <w:pPr>
              <w:spacing w:after="0" w:line="240" w:lineRule="auto"/>
              <w:rPr>
                <w:sz w:val="20"/>
                <w:szCs w:val="20"/>
              </w:rPr>
            </w:pPr>
            <w:r>
              <w:rPr>
                <w:sz w:val="20"/>
                <w:szCs w:val="20"/>
              </w:rPr>
              <w:t>26</w:t>
            </w:r>
          </w:p>
        </w:tc>
        <w:tc>
          <w:tcPr>
            <w:tcW w:w="804" w:type="dxa"/>
            <w:tcBorders>
              <w:top w:val="nil"/>
              <w:left w:val="nil"/>
              <w:bottom w:val="single" w:sz="4" w:space="0" w:color="auto"/>
              <w:right w:val="single" w:sz="4" w:space="0" w:color="auto"/>
            </w:tcBorders>
            <w:shd w:val="clear" w:color="auto" w:fill="auto"/>
            <w:noWrap/>
            <w:vAlign w:val="center"/>
          </w:tcPr>
          <w:p w14:paraId="27D2D99F" w14:textId="41572848" w:rsidR="001014E9" w:rsidRPr="00CE0060" w:rsidRDefault="001014E9" w:rsidP="001014E9">
            <w:pPr>
              <w:spacing w:after="0" w:line="240" w:lineRule="auto"/>
              <w:rPr>
                <w:sz w:val="20"/>
                <w:szCs w:val="20"/>
              </w:rPr>
            </w:pPr>
            <w:r>
              <w:rPr>
                <w:sz w:val="20"/>
                <w:szCs w:val="20"/>
              </w:rPr>
              <w:t>14</w:t>
            </w:r>
          </w:p>
        </w:tc>
        <w:tc>
          <w:tcPr>
            <w:tcW w:w="804" w:type="dxa"/>
            <w:tcBorders>
              <w:top w:val="nil"/>
              <w:left w:val="nil"/>
              <w:bottom w:val="single" w:sz="4" w:space="0" w:color="auto"/>
              <w:right w:val="single" w:sz="4" w:space="0" w:color="auto"/>
            </w:tcBorders>
            <w:shd w:val="clear" w:color="auto" w:fill="auto"/>
            <w:noWrap/>
            <w:vAlign w:val="center"/>
          </w:tcPr>
          <w:p w14:paraId="5EF35DBC" w14:textId="47B12A1F" w:rsidR="001014E9" w:rsidRPr="00CE0060" w:rsidRDefault="001014E9" w:rsidP="001014E9">
            <w:pPr>
              <w:spacing w:after="0" w:line="240" w:lineRule="auto"/>
              <w:rPr>
                <w:sz w:val="20"/>
                <w:szCs w:val="20"/>
              </w:rPr>
            </w:pPr>
            <w:r>
              <w:rPr>
                <w:sz w:val="20"/>
                <w:szCs w:val="20"/>
              </w:rPr>
              <w:t>30</w:t>
            </w:r>
          </w:p>
        </w:tc>
        <w:tc>
          <w:tcPr>
            <w:tcW w:w="804" w:type="dxa"/>
            <w:tcBorders>
              <w:top w:val="nil"/>
              <w:left w:val="nil"/>
              <w:bottom w:val="single" w:sz="4" w:space="0" w:color="auto"/>
              <w:right w:val="single" w:sz="4" w:space="0" w:color="auto"/>
            </w:tcBorders>
            <w:shd w:val="clear" w:color="auto" w:fill="auto"/>
            <w:noWrap/>
            <w:vAlign w:val="center"/>
          </w:tcPr>
          <w:p w14:paraId="395FDF3F" w14:textId="72A9CA8A" w:rsidR="001014E9" w:rsidRPr="00CE0060" w:rsidRDefault="001014E9" w:rsidP="001014E9">
            <w:pPr>
              <w:spacing w:after="0" w:line="240" w:lineRule="auto"/>
              <w:rPr>
                <w:sz w:val="20"/>
                <w:szCs w:val="20"/>
              </w:rPr>
            </w:pPr>
            <w:r>
              <w:rPr>
                <w:sz w:val="20"/>
                <w:szCs w:val="20"/>
              </w:rPr>
              <w:t>18</w:t>
            </w:r>
          </w:p>
        </w:tc>
        <w:tc>
          <w:tcPr>
            <w:tcW w:w="804" w:type="dxa"/>
            <w:tcBorders>
              <w:top w:val="nil"/>
              <w:left w:val="nil"/>
              <w:bottom w:val="single" w:sz="4" w:space="0" w:color="auto"/>
              <w:right w:val="single" w:sz="4" w:space="0" w:color="auto"/>
            </w:tcBorders>
            <w:shd w:val="clear" w:color="auto" w:fill="auto"/>
            <w:noWrap/>
            <w:vAlign w:val="center"/>
          </w:tcPr>
          <w:p w14:paraId="2E044795" w14:textId="76CC03D2" w:rsidR="001014E9" w:rsidRPr="00CE0060" w:rsidRDefault="001014E9" w:rsidP="001014E9">
            <w:pPr>
              <w:spacing w:after="0" w:line="240" w:lineRule="auto"/>
              <w:rPr>
                <w:sz w:val="20"/>
                <w:szCs w:val="20"/>
              </w:rPr>
            </w:pPr>
            <w:r>
              <w:rPr>
                <w:sz w:val="20"/>
                <w:szCs w:val="20"/>
              </w:rPr>
              <w:t>17</w:t>
            </w:r>
          </w:p>
        </w:tc>
        <w:tc>
          <w:tcPr>
            <w:tcW w:w="843" w:type="dxa"/>
            <w:tcBorders>
              <w:top w:val="nil"/>
              <w:left w:val="nil"/>
              <w:bottom w:val="single" w:sz="4" w:space="0" w:color="auto"/>
              <w:right w:val="single" w:sz="4" w:space="0" w:color="auto"/>
            </w:tcBorders>
            <w:shd w:val="clear" w:color="auto" w:fill="auto"/>
            <w:noWrap/>
            <w:vAlign w:val="center"/>
          </w:tcPr>
          <w:p w14:paraId="753AF4D8" w14:textId="0BBB7A84" w:rsidR="001014E9" w:rsidRPr="00CE0060" w:rsidRDefault="001014E9" w:rsidP="001014E9">
            <w:pPr>
              <w:spacing w:after="0" w:line="240" w:lineRule="auto"/>
              <w:rPr>
                <w:sz w:val="20"/>
                <w:szCs w:val="20"/>
              </w:rPr>
            </w:pPr>
            <w:r>
              <w:rPr>
                <w:sz w:val="20"/>
                <w:szCs w:val="20"/>
              </w:rPr>
              <w:t>25</w:t>
            </w:r>
          </w:p>
        </w:tc>
        <w:tc>
          <w:tcPr>
            <w:tcW w:w="843" w:type="dxa"/>
            <w:tcBorders>
              <w:top w:val="nil"/>
              <w:left w:val="nil"/>
              <w:bottom w:val="single" w:sz="4" w:space="0" w:color="000000"/>
              <w:right w:val="single" w:sz="4" w:space="0" w:color="000000"/>
            </w:tcBorders>
            <w:shd w:val="clear" w:color="000000" w:fill="FFFFFF"/>
            <w:noWrap/>
            <w:vAlign w:val="bottom"/>
          </w:tcPr>
          <w:p w14:paraId="71CFFAE0" w14:textId="3257CABC" w:rsidR="001014E9" w:rsidRPr="00CE0060" w:rsidRDefault="001014E9" w:rsidP="001014E9">
            <w:pPr>
              <w:spacing w:after="0" w:line="240" w:lineRule="auto"/>
              <w:rPr>
                <w:sz w:val="20"/>
                <w:szCs w:val="20"/>
              </w:rPr>
            </w:pPr>
            <w:r>
              <w:rPr>
                <w:color w:val="000000"/>
                <w:sz w:val="20"/>
                <w:szCs w:val="20"/>
              </w:rPr>
              <w:t>18</w:t>
            </w:r>
          </w:p>
        </w:tc>
        <w:tc>
          <w:tcPr>
            <w:tcW w:w="843" w:type="dxa"/>
            <w:tcBorders>
              <w:top w:val="nil"/>
              <w:left w:val="nil"/>
              <w:bottom w:val="single" w:sz="4" w:space="0" w:color="auto"/>
              <w:right w:val="single" w:sz="4" w:space="0" w:color="auto"/>
            </w:tcBorders>
            <w:shd w:val="clear" w:color="F8CBAD" w:fill="FFFFFF"/>
            <w:noWrap/>
            <w:vAlign w:val="center"/>
          </w:tcPr>
          <w:p w14:paraId="52D85FAE" w14:textId="6D094B49" w:rsidR="001014E9" w:rsidRPr="00CE0060" w:rsidRDefault="001014E9" w:rsidP="001014E9">
            <w:pPr>
              <w:spacing w:after="0" w:line="240" w:lineRule="auto"/>
              <w:rPr>
                <w:sz w:val="20"/>
                <w:szCs w:val="20"/>
              </w:rPr>
            </w:pPr>
            <w:r>
              <w:rPr>
                <w:color w:val="000000"/>
                <w:sz w:val="20"/>
                <w:szCs w:val="20"/>
              </w:rPr>
              <w:t>22</w:t>
            </w:r>
          </w:p>
        </w:tc>
        <w:tc>
          <w:tcPr>
            <w:tcW w:w="799" w:type="dxa"/>
            <w:tcBorders>
              <w:top w:val="nil"/>
              <w:left w:val="nil"/>
              <w:bottom w:val="single" w:sz="4" w:space="0" w:color="auto"/>
              <w:right w:val="single" w:sz="4" w:space="0" w:color="auto"/>
            </w:tcBorders>
            <w:shd w:val="clear" w:color="F8CBAD" w:fill="FFFFFF"/>
            <w:vAlign w:val="center"/>
          </w:tcPr>
          <w:p w14:paraId="51DB7D3D" w14:textId="189A2A2E" w:rsidR="001014E9" w:rsidRPr="00CE0060" w:rsidRDefault="001014E9" w:rsidP="001014E9">
            <w:pPr>
              <w:spacing w:after="0" w:line="240" w:lineRule="auto"/>
              <w:rPr>
                <w:sz w:val="20"/>
                <w:szCs w:val="20"/>
              </w:rPr>
            </w:pPr>
            <w:r>
              <w:rPr>
                <w:color w:val="000000"/>
                <w:sz w:val="20"/>
                <w:szCs w:val="20"/>
              </w:rPr>
              <w:t>6</w:t>
            </w:r>
          </w:p>
        </w:tc>
        <w:tc>
          <w:tcPr>
            <w:tcW w:w="772" w:type="dxa"/>
            <w:tcBorders>
              <w:top w:val="nil"/>
              <w:left w:val="nil"/>
              <w:bottom w:val="single" w:sz="4" w:space="0" w:color="auto"/>
              <w:right w:val="single" w:sz="4" w:space="0" w:color="auto"/>
            </w:tcBorders>
            <w:shd w:val="clear" w:color="F8CBAD" w:fill="FFFFFF"/>
            <w:noWrap/>
            <w:vAlign w:val="center"/>
          </w:tcPr>
          <w:p w14:paraId="6C605DA1" w14:textId="6D50E785" w:rsidR="001014E9" w:rsidRPr="00CE0060" w:rsidRDefault="001014E9" w:rsidP="001014E9">
            <w:pPr>
              <w:spacing w:after="0" w:line="240" w:lineRule="auto"/>
              <w:rPr>
                <w:sz w:val="20"/>
                <w:szCs w:val="20"/>
              </w:rPr>
            </w:pPr>
            <w:r>
              <w:rPr>
                <w:color w:val="000000"/>
                <w:sz w:val="20"/>
                <w:szCs w:val="20"/>
              </w:rPr>
              <w:t>188</w:t>
            </w:r>
          </w:p>
        </w:tc>
        <w:tc>
          <w:tcPr>
            <w:tcW w:w="930" w:type="dxa"/>
            <w:vAlign w:val="center"/>
          </w:tcPr>
          <w:p w14:paraId="0E0A1C1E" w14:textId="2103454E"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25</w:t>
            </w:r>
          </w:p>
        </w:tc>
        <w:tc>
          <w:tcPr>
            <w:tcW w:w="811" w:type="dxa"/>
            <w:vAlign w:val="center"/>
          </w:tcPr>
          <w:p w14:paraId="47F4ECD6" w14:textId="202D667C"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r>
      <w:tr w:rsidR="001014E9" w:rsidRPr="00CE0060" w14:paraId="1C962614" w14:textId="77777777" w:rsidTr="006C3869">
        <w:trPr>
          <w:trHeight w:val="347"/>
          <w:jc w:val="center"/>
        </w:trPr>
        <w:tc>
          <w:tcPr>
            <w:tcW w:w="924" w:type="dxa"/>
            <w:shd w:val="clear" w:color="auto" w:fill="auto"/>
            <w:noWrap/>
            <w:vAlign w:val="center"/>
          </w:tcPr>
          <w:p w14:paraId="534E666A" w14:textId="21586CA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RĐN12</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01BBE194" w14:textId="53CEDE17" w:rsidR="001014E9" w:rsidRPr="00CE0060" w:rsidRDefault="001014E9" w:rsidP="001014E9">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FC9A1EA" w14:textId="422AED19" w:rsidR="001014E9" w:rsidRPr="00CE0060" w:rsidRDefault="001014E9" w:rsidP="001014E9">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15555BDD" w14:textId="03D6C2A2" w:rsidR="001014E9" w:rsidRPr="00CE0060" w:rsidRDefault="001014E9" w:rsidP="001014E9">
            <w:pPr>
              <w:spacing w:after="0" w:line="240" w:lineRule="auto"/>
              <w:rPr>
                <w:sz w:val="20"/>
                <w:szCs w:val="20"/>
              </w:rPr>
            </w:pPr>
            <w:r>
              <w:rPr>
                <w:sz w:val="20"/>
                <w:szCs w:val="20"/>
              </w:rPr>
              <w:t>26</w:t>
            </w:r>
          </w:p>
        </w:tc>
        <w:tc>
          <w:tcPr>
            <w:tcW w:w="804" w:type="dxa"/>
            <w:tcBorders>
              <w:top w:val="nil"/>
              <w:left w:val="nil"/>
              <w:bottom w:val="single" w:sz="4" w:space="0" w:color="auto"/>
              <w:right w:val="single" w:sz="4" w:space="0" w:color="auto"/>
            </w:tcBorders>
            <w:shd w:val="clear" w:color="auto" w:fill="auto"/>
            <w:noWrap/>
            <w:vAlign w:val="center"/>
          </w:tcPr>
          <w:p w14:paraId="06B1ED34" w14:textId="60F57F91" w:rsidR="001014E9" w:rsidRPr="00CE0060" w:rsidRDefault="001014E9" w:rsidP="001014E9">
            <w:pPr>
              <w:spacing w:after="0" w:line="240" w:lineRule="auto"/>
              <w:rPr>
                <w:sz w:val="20"/>
                <w:szCs w:val="20"/>
              </w:rPr>
            </w:pPr>
            <w:r>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72E5950A" w14:textId="452BB8CA" w:rsidR="001014E9" w:rsidRPr="00CE0060" w:rsidRDefault="001014E9" w:rsidP="001014E9">
            <w:pPr>
              <w:spacing w:after="0" w:line="240" w:lineRule="auto"/>
              <w:rPr>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6C93A6D4" w14:textId="395CF26D" w:rsidR="001014E9" w:rsidRPr="00CE0060" w:rsidRDefault="001014E9" w:rsidP="001014E9">
            <w:pPr>
              <w:spacing w:after="0" w:line="240" w:lineRule="auto"/>
              <w:rPr>
                <w:sz w:val="20"/>
                <w:szCs w:val="20"/>
              </w:rPr>
            </w:pPr>
            <w:r>
              <w:rPr>
                <w:sz w:val="20"/>
                <w:szCs w:val="20"/>
              </w:rPr>
              <w:t>20</w:t>
            </w:r>
          </w:p>
        </w:tc>
        <w:tc>
          <w:tcPr>
            <w:tcW w:w="804" w:type="dxa"/>
            <w:tcBorders>
              <w:top w:val="nil"/>
              <w:left w:val="nil"/>
              <w:bottom w:val="single" w:sz="4" w:space="0" w:color="auto"/>
              <w:right w:val="single" w:sz="4" w:space="0" w:color="auto"/>
            </w:tcBorders>
            <w:shd w:val="clear" w:color="auto" w:fill="auto"/>
            <w:noWrap/>
            <w:vAlign w:val="center"/>
          </w:tcPr>
          <w:p w14:paraId="7773F924" w14:textId="3DCD1FA8" w:rsidR="001014E9" w:rsidRPr="00CE0060" w:rsidRDefault="001014E9" w:rsidP="001014E9">
            <w:pPr>
              <w:spacing w:after="0" w:line="240" w:lineRule="auto"/>
              <w:rPr>
                <w:sz w:val="20"/>
                <w:szCs w:val="20"/>
              </w:rPr>
            </w:pPr>
            <w:r>
              <w:rPr>
                <w:sz w:val="20"/>
                <w:szCs w:val="20"/>
              </w:rPr>
              <w:t>30</w:t>
            </w:r>
          </w:p>
        </w:tc>
        <w:tc>
          <w:tcPr>
            <w:tcW w:w="804" w:type="dxa"/>
            <w:tcBorders>
              <w:top w:val="nil"/>
              <w:left w:val="nil"/>
              <w:bottom w:val="single" w:sz="4" w:space="0" w:color="auto"/>
              <w:right w:val="single" w:sz="4" w:space="0" w:color="auto"/>
            </w:tcBorders>
            <w:shd w:val="clear" w:color="auto" w:fill="auto"/>
            <w:noWrap/>
            <w:vAlign w:val="center"/>
          </w:tcPr>
          <w:p w14:paraId="3729CA19" w14:textId="014444A1" w:rsidR="001014E9" w:rsidRPr="00CE0060" w:rsidRDefault="001014E9" w:rsidP="001014E9">
            <w:pPr>
              <w:spacing w:after="0" w:line="240" w:lineRule="auto"/>
              <w:rPr>
                <w:sz w:val="20"/>
                <w:szCs w:val="20"/>
              </w:rPr>
            </w:pPr>
            <w:r>
              <w:rPr>
                <w:sz w:val="20"/>
                <w:szCs w:val="20"/>
              </w:rPr>
              <w:t>7</w:t>
            </w:r>
          </w:p>
        </w:tc>
        <w:tc>
          <w:tcPr>
            <w:tcW w:w="843" w:type="dxa"/>
            <w:tcBorders>
              <w:top w:val="nil"/>
              <w:left w:val="nil"/>
              <w:bottom w:val="single" w:sz="4" w:space="0" w:color="auto"/>
              <w:right w:val="single" w:sz="4" w:space="0" w:color="auto"/>
            </w:tcBorders>
            <w:shd w:val="clear" w:color="auto" w:fill="auto"/>
            <w:noWrap/>
            <w:vAlign w:val="center"/>
          </w:tcPr>
          <w:p w14:paraId="593AE9D6" w14:textId="33098ABD" w:rsidR="001014E9" w:rsidRPr="00CE0060" w:rsidRDefault="001014E9" w:rsidP="001014E9">
            <w:pPr>
              <w:spacing w:after="0" w:line="240" w:lineRule="auto"/>
              <w:rPr>
                <w:sz w:val="20"/>
                <w:szCs w:val="20"/>
              </w:rPr>
            </w:pPr>
            <w:r>
              <w:rPr>
                <w:sz w:val="20"/>
                <w:szCs w:val="20"/>
              </w:rPr>
              <w:t>34</w:t>
            </w:r>
          </w:p>
        </w:tc>
        <w:tc>
          <w:tcPr>
            <w:tcW w:w="843" w:type="dxa"/>
            <w:tcBorders>
              <w:top w:val="nil"/>
              <w:left w:val="nil"/>
              <w:bottom w:val="single" w:sz="4" w:space="0" w:color="000000"/>
              <w:right w:val="single" w:sz="4" w:space="0" w:color="000000"/>
            </w:tcBorders>
            <w:shd w:val="clear" w:color="000000" w:fill="FFFFFF"/>
            <w:noWrap/>
            <w:vAlign w:val="bottom"/>
          </w:tcPr>
          <w:p w14:paraId="44299EE5" w14:textId="101C3B9F" w:rsidR="001014E9" w:rsidRPr="00CE0060" w:rsidRDefault="001014E9" w:rsidP="001014E9">
            <w:pPr>
              <w:spacing w:after="0" w:line="240" w:lineRule="auto"/>
              <w:rPr>
                <w:sz w:val="20"/>
                <w:szCs w:val="20"/>
              </w:rPr>
            </w:pPr>
            <w:r>
              <w:rPr>
                <w:color w:val="000000"/>
                <w:sz w:val="20"/>
                <w:szCs w:val="20"/>
              </w:rPr>
              <w:t>17</w:t>
            </w:r>
          </w:p>
        </w:tc>
        <w:tc>
          <w:tcPr>
            <w:tcW w:w="843" w:type="dxa"/>
            <w:tcBorders>
              <w:top w:val="nil"/>
              <w:left w:val="nil"/>
              <w:bottom w:val="single" w:sz="4" w:space="0" w:color="auto"/>
              <w:right w:val="single" w:sz="4" w:space="0" w:color="auto"/>
            </w:tcBorders>
            <w:shd w:val="clear" w:color="F8CBAD" w:fill="FFFFFF"/>
            <w:noWrap/>
            <w:vAlign w:val="center"/>
          </w:tcPr>
          <w:p w14:paraId="0BC17D1A" w14:textId="26280244" w:rsidR="001014E9" w:rsidRPr="00CE0060" w:rsidRDefault="001014E9" w:rsidP="001014E9">
            <w:pPr>
              <w:spacing w:after="0" w:line="240" w:lineRule="auto"/>
              <w:rPr>
                <w:sz w:val="20"/>
                <w:szCs w:val="20"/>
              </w:rPr>
            </w:pPr>
            <w:r>
              <w:rPr>
                <w:color w:val="000000"/>
                <w:sz w:val="20"/>
                <w:szCs w:val="20"/>
              </w:rPr>
              <w:t>77</w:t>
            </w:r>
          </w:p>
        </w:tc>
        <w:tc>
          <w:tcPr>
            <w:tcW w:w="799" w:type="dxa"/>
            <w:tcBorders>
              <w:top w:val="nil"/>
              <w:left w:val="nil"/>
              <w:bottom w:val="single" w:sz="4" w:space="0" w:color="auto"/>
              <w:right w:val="single" w:sz="4" w:space="0" w:color="auto"/>
            </w:tcBorders>
            <w:shd w:val="clear" w:color="F8CBAD" w:fill="FFFFFF"/>
            <w:vAlign w:val="center"/>
          </w:tcPr>
          <w:p w14:paraId="18E913FB" w14:textId="67EBAF13" w:rsidR="001014E9" w:rsidRPr="00CE0060" w:rsidRDefault="001014E9" w:rsidP="001014E9">
            <w:pPr>
              <w:spacing w:after="0" w:line="240" w:lineRule="auto"/>
              <w:rPr>
                <w:sz w:val="20"/>
                <w:szCs w:val="20"/>
              </w:rPr>
            </w:pPr>
            <w:r>
              <w:rPr>
                <w:color w:val="000000"/>
                <w:sz w:val="20"/>
                <w:szCs w:val="20"/>
              </w:rPr>
              <w:t>31</w:t>
            </w:r>
          </w:p>
        </w:tc>
        <w:tc>
          <w:tcPr>
            <w:tcW w:w="772" w:type="dxa"/>
            <w:tcBorders>
              <w:top w:val="nil"/>
              <w:left w:val="nil"/>
              <w:bottom w:val="single" w:sz="4" w:space="0" w:color="auto"/>
              <w:right w:val="single" w:sz="4" w:space="0" w:color="auto"/>
            </w:tcBorders>
            <w:shd w:val="clear" w:color="F8CBAD" w:fill="FFFFFF"/>
            <w:noWrap/>
            <w:vAlign w:val="center"/>
          </w:tcPr>
          <w:p w14:paraId="40B04D3D" w14:textId="57A84F38" w:rsidR="001014E9" w:rsidRPr="00CE0060" w:rsidRDefault="001014E9" w:rsidP="001014E9">
            <w:pPr>
              <w:spacing w:after="0" w:line="240" w:lineRule="auto"/>
              <w:rPr>
                <w:sz w:val="20"/>
                <w:szCs w:val="20"/>
              </w:rPr>
            </w:pPr>
            <w:r>
              <w:rPr>
                <w:color w:val="000000"/>
                <w:sz w:val="20"/>
                <w:szCs w:val="20"/>
              </w:rPr>
              <w:t>39</w:t>
            </w:r>
          </w:p>
        </w:tc>
        <w:tc>
          <w:tcPr>
            <w:tcW w:w="930" w:type="dxa"/>
            <w:vAlign w:val="center"/>
          </w:tcPr>
          <w:p w14:paraId="76D6849D" w14:textId="08C15BD9"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c>
          <w:tcPr>
            <w:tcW w:w="811" w:type="dxa"/>
            <w:vAlign w:val="center"/>
          </w:tcPr>
          <w:p w14:paraId="468FFAD2" w14:textId="3778668F"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00</w:t>
            </w:r>
          </w:p>
        </w:tc>
      </w:tr>
      <w:tr w:rsidR="001014E9" w:rsidRPr="00CE0060" w14:paraId="5E179CC8" w14:textId="77777777" w:rsidTr="006C3869">
        <w:trPr>
          <w:trHeight w:val="347"/>
          <w:jc w:val="center"/>
        </w:trPr>
        <w:tc>
          <w:tcPr>
            <w:tcW w:w="924" w:type="dxa"/>
            <w:shd w:val="clear" w:color="auto" w:fill="auto"/>
            <w:noWrap/>
            <w:vAlign w:val="center"/>
          </w:tcPr>
          <w:p w14:paraId="7455C39D" w14:textId="584D1144"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RĐN13</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193E5ED7" w14:textId="6EF3FB4C" w:rsidR="001014E9" w:rsidRPr="00CE0060" w:rsidRDefault="001014E9" w:rsidP="001014E9">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8C91AE0" w14:textId="20FC784A" w:rsidR="001014E9" w:rsidRPr="00CE0060" w:rsidRDefault="001014E9" w:rsidP="001014E9">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2618C2C4" w14:textId="109F7518" w:rsidR="001014E9" w:rsidRPr="00CE0060" w:rsidRDefault="001014E9" w:rsidP="001014E9">
            <w:pPr>
              <w:spacing w:after="0" w:line="240" w:lineRule="auto"/>
              <w:rPr>
                <w:sz w:val="20"/>
                <w:szCs w:val="20"/>
              </w:rPr>
            </w:pPr>
            <w:r>
              <w:rPr>
                <w:sz w:val="20"/>
                <w:szCs w:val="20"/>
              </w:rPr>
              <w:t>55</w:t>
            </w:r>
          </w:p>
        </w:tc>
        <w:tc>
          <w:tcPr>
            <w:tcW w:w="804" w:type="dxa"/>
            <w:tcBorders>
              <w:top w:val="nil"/>
              <w:left w:val="nil"/>
              <w:bottom w:val="single" w:sz="4" w:space="0" w:color="auto"/>
              <w:right w:val="single" w:sz="4" w:space="0" w:color="auto"/>
            </w:tcBorders>
            <w:shd w:val="clear" w:color="auto" w:fill="auto"/>
            <w:noWrap/>
            <w:vAlign w:val="center"/>
          </w:tcPr>
          <w:p w14:paraId="1EF4A64F" w14:textId="505BD4C3" w:rsidR="001014E9" w:rsidRPr="00CE0060" w:rsidRDefault="001014E9" w:rsidP="001014E9">
            <w:pPr>
              <w:spacing w:after="0" w:line="240" w:lineRule="auto"/>
              <w:rPr>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2A9CD4A8" w14:textId="6DFE1BC6" w:rsidR="001014E9" w:rsidRPr="00CE0060" w:rsidRDefault="001014E9" w:rsidP="001014E9">
            <w:pPr>
              <w:spacing w:after="0" w:line="240" w:lineRule="auto"/>
              <w:rPr>
                <w:sz w:val="20"/>
                <w:szCs w:val="20"/>
              </w:rPr>
            </w:pPr>
            <w:r>
              <w:rPr>
                <w:sz w:val="20"/>
                <w:szCs w:val="20"/>
              </w:rPr>
              <w:t>18</w:t>
            </w:r>
          </w:p>
        </w:tc>
        <w:tc>
          <w:tcPr>
            <w:tcW w:w="804" w:type="dxa"/>
            <w:tcBorders>
              <w:top w:val="nil"/>
              <w:left w:val="nil"/>
              <w:bottom w:val="single" w:sz="4" w:space="0" w:color="auto"/>
              <w:right w:val="single" w:sz="4" w:space="0" w:color="auto"/>
            </w:tcBorders>
            <w:shd w:val="clear" w:color="auto" w:fill="auto"/>
            <w:noWrap/>
            <w:vAlign w:val="center"/>
          </w:tcPr>
          <w:p w14:paraId="5D96EE19" w14:textId="487C5A17" w:rsidR="001014E9" w:rsidRPr="00CE0060" w:rsidRDefault="001014E9" w:rsidP="001014E9">
            <w:pPr>
              <w:spacing w:after="0" w:line="240" w:lineRule="auto"/>
              <w:rPr>
                <w:sz w:val="20"/>
                <w:szCs w:val="20"/>
              </w:rPr>
            </w:pPr>
            <w:r>
              <w:rPr>
                <w:sz w:val="20"/>
                <w:szCs w:val="20"/>
              </w:rPr>
              <w:t>15</w:t>
            </w:r>
          </w:p>
        </w:tc>
        <w:tc>
          <w:tcPr>
            <w:tcW w:w="804" w:type="dxa"/>
            <w:tcBorders>
              <w:top w:val="nil"/>
              <w:left w:val="nil"/>
              <w:bottom w:val="single" w:sz="4" w:space="0" w:color="auto"/>
              <w:right w:val="single" w:sz="4" w:space="0" w:color="auto"/>
            </w:tcBorders>
            <w:shd w:val="clear" w:color="auto" w:fill="auto"/>
            <w:noWrap/>
            <w:vAlign w:val="center"/>
          </w:tcPr>
          <w:p w14:paraId="02391059" w14:textId="6598F234" w:rsidR="001014E9" w:rsidRPr="00CE0060" w:rsidRDefault="001014E9" w:rsidP="001014E9">
            <w:pPr>
              <w:spacing w:after="0" w:line="240" w:lineRule="auto"/>
              <w:rPr>
                <w:sz w:val="20"/>
                <w:szCs w:val="20"/>
              </w:rPr>
            </w:pPr>
            <w:r>
              <w:rPr>
                <w:sz w:val="20"/>
                <w:szCs w:val="20"/>
              </w:rPr>
              <w:t>23</w:t>
            </w:r>
          </w:p>
        </w:tc>
        <w:tc>
          <w:tcPr>
            <w:tcW w:w="804" w:type="dxa"/>
            <w:tcBorders>
              <w:top w:val="nil"/>
              <w:left w:val="nil"/>
              <w:bottom w:val="single" w:sz="4" w:space="0" w:color="auto"/>
              <w:right w:val="single" w:sz="4" w:space="0" w:color="auto"/>
            </w:tcBorders>
            <w:shd w:val="clear" w:color="auto" w:fill="auto"/>
            <w:noWrap/>
            <w:vAlign w:val="center"/>
          </w:tcPr>
          <w:p w14:paraId="6234E2F2" w14:textId="3790AA87" w:rsidR="001014E9" w:rsidRPr="00CE0060" w:rsidRDefault="001014E9" w:rsidP="001014E9">
            <w:pPr>
              <w:spacing w:after="0" w:line="240" w:lineRule="auto"/>
              <w:rPr>
                <w:sz w:val="20"/>
                <w:szCs w:val="20"/>
              </w:rPr>
            </w:pPr>
            <w:r>
              <w:rPr>
                <w:sz w:val="20"/>
                <w:szCs w:val="20"/>
              </w:rPr>
              <w:t>23</w:t>
            </w:r>
          </w:p>
        </w:tc>
        <w:tc>
          <w:tcPr>
            <w:tcW w:w="843" w:type="dxa"/>
            <w:tcBorders>
              <w:top w:val="nil"/>
              <w:left w:val="nil"/>
              <w:bottom w:val="single" w:sz="4" w:space="0" w:color="auto"/>
              <w:right w:val="single" w:sz="4" w:space="0" w:color="auto"/>
            </w:tcBorders>
            <w:shd w:val="clear" w:color="auto" w:fill="auto"/>
            <w:noWrap/>
            <w:vAlign w:val="center"/>
          </w:tcPr>
          <w:p w14:paraId="21F35C19" w14:textId="43EADDA0" w:rsidR="001014E9" w:rsidRPr="00CE0060" w:rsidRDefault="001014E9" w:rsidP="001014E9">
            <w:pPr>
              <w:spacing w:after="0" w:line="240" w:lineRule="auto"/>
              <w:rPr>
                <w:sz w:val="20"/>
                <w:szCs w:val="20"/>
              </w:rPr>
            </w:pPr>
            <w:r>
              <w:rPr>
                <w:sz w:val="20"/>
                <w:szCs w:val="20"/>
              </w:rPr>
              <w:t>22</w:t>
            </w:r>
          </w:p>
        </w:tc>
        <w:tc>
          <w:tcPr>
            <w:tcW w:w="843" w:type="dxa"/>
            <w:tcBorders>
              <w:top w:val="nil"/>
              <w:left w:val="nil"/>
              <w:bottom w:val="single" w:sz="4" w:space="0" w:color="000000"/>
              <w:right w:val="single" w:sz="4" w:space="0" w:color="000000"/>
            </w:tcBorders>
            <w:shd w:val="clear" w:color="000000" w:fill="FFFFFF"/>
            <w:noWrap/>
            <w:vAlign w:val="bottom"/>
          </w:tcPr>
          <w:p w14:paraId="1020F111" w14:textId="24452223" w:rsidR="001014E9" w:rsidRPr="00CE0060" w:rsidRDefault="001014E9" w:rsidP="001014E9">
            <w:pPr>
              <w:spacing w:after="0" w:line="240" w:lineRule="auto"/>
              <w:rPr>
                <w:sz w:val="20"/>
                <w:szCs w:val="20"/>
              </w:rPr>
            </w:pPr>
            <w:r>
              <w:rPr>
                <w:color w:val="000000"/>
                <w:sz w:val="20"/>
                <w:szCs w:val="20"/>
              </w:rPr>
              <w:t>28</w:t>
            </w:r>
          </w:p>
        </w:tc>
        <w:tc>
          <w:tcPr>
            <w:tcW w:w="843" w:type="dxa"/>
            <w:tcBorders>
              <w:top w:val="nil"/>
              <w:left w:val="nil"/>
              <w:bottom w:val="single" w:sz="4" w:space="0" w:color="auto"/>
              <w:right w:val="single" w:sz="4" w:space="0" w:color="auto"/>
            </w:tcBorders>
            <w:shd w:val="clear" w:color="FFE699" w:fill="FFFFFF"/>
            <w:noWrap/>
            <w:vAlign w:val="center"/>
          </w:tcPr>
          <w:p w14:paraId="5ACCE5AD" w14:textId="0B3B587B" w:rsidR="001014E9" w:rsidRPr="00CE0060" w:rsidRDefault="001014E9" w:rsidP="001014E9">
            <w:pPr>
              <w:spacing w:after="0" w:line="240" w:lineRule="auto"/>
              <w:rPr>
                <w:sz w:val="20"/>
                <w:szCs w:val="20"/>
              </w:rPr>
            </w:pPr>
            <w:r>
              <w:rPr>
                <w:color w:val="000000"/>
                <w:sz w:val="20"/>
                <w:szCs w:val="20"/>
              </w:rPr>
              <w:t>18</w:t>
            </w:r>
          </w:p>
        </w:tc>
        <w:tc>
          <w:tcPr>
            <w:tcW w:w="799" w:type="dxa"/>
            <w:tcBorders>
              <w:top w:val="nil"/>
              <w:left w:val="nil"/>
              <w:bottom w:val="single" w:sz="4" w:space="0" w:color="auto"/>
              <w:right w:val="single" w:sz="4" w:space="0" w:color="auto"/>
            </w:tcBorders>
            <w:shd w:val="clear" w:color="FFE699" w:fill="FFFFFF"/>
            <w:vAlign w:val="center"/>
          </w:tcPr>
          <w:p w14:paraId="01940926" w14:textId="7EBE3042" w:rsidR="001014E9" w:rsidRPr="00CE0060" w:rsidRDefault="001014E9" w:rsidP="001014E9">
            <w:pPr>
              <w:spacing w:after="0" w:line="240" w:lineRule="auto"/>
              <w:rPr>
                <w:sz w:val="20"/>
                <w:szCs w:val="20"/>
              </w:rPr>
            </w:pPr>
            <w:r>
              <w:rPr>
                <w:color w:val="000000"/>
                <w:sz w:val="20"/>
                <w:szCs w:val="20"/>
              </w:rPr>
              <w:t>45</w:t>
            </w:r>
          </w:p>
        </w:tc>
        <w:tc>
          <w:tcPr>
            <w:tcW w:w="772" w:type="dxa"/>
            <w:tcBorders>
              <w:top w:val="nil"/>
              <w:left w:val="nil"/>
              <w:bottom w:val="single" w:sz="4" w:space="0" w:color="auto"/>
              <w:right w:val="single" w:sz="4" w:space="0" w:color="auto"/>
            </w:tcBorders>
            <w:shd w:val="clear" w:color="FFE699" w:fill="FFFFFF"/>
            <w:noWrap/>
            <w:vAlign w:val="center"/>
          </w:tcPr>
          <w:p w14:paraId="272FAE7A" w14:textId="614E626A" w:rsidR="001014E9" w:rsidRPr="00CE0060" w:rsidRDefault="001014E9" w:rsidP="001014E9">
            <w:pPr>
              <w:spacing w:after="0" w:line="240" w:lineRule="auto"/>
              <w:rPr>
                <w:sz w:val="20"/>
                <w:szCs w:val="20"/>
              </w:rPr>
            </w:pPr>
            <w:r>
              <w:rPr>
                <w:color w:val="000000"/>
                <w:sz w:val="20"/>
                <w:szCs w:val="20"/>
              </w:rPr>
              <w:t>42</w:t>
            </w:r>
          </w:p>
        </w:tc>
        <w:tc>
          <w:tcPr>
            <w:tcW w:w="930" w:type="dxa"/>
            <w:vAlign w:val="center"/>
          </w:tcPr>
          <w:p w14:paraId="04557ACE" w14:textId="7EC71B8A"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25</w:t>
            </w:r>
          </w:p>
        </w:tc>
        <w:tc>
          <w:tcPr>
            <w:tcW w:w="811" w:type="dxa"/>
            <w:vAlign w:val="center"/>
          </w:tcPr>
          <w:p w14:paraId="6B455696" w14:textId="4E99D71F"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r>
    </w:tbl>
    <w:p w14:paraId="09253D20" w14:textId="6F98CD91" w:rsidR="00D07784" w:rsidRDefault="001014E9" w:rsidP="00F60955">
      <w:pPr>
        <w:pStyle w:val="Caption"/>
        <w:rPr>
          <w:sz w:val="28"/>
        </w:rPr>
      </w:pPr>
      <w:bookmarkStart w:id="1893" w:name="_Toc177717502"/>
      <w:r>
        <w:rPr>
          <w:noProof/>
          <w:sz w:val="28"/>
        </w:rPr>
        <w:drawing>
          <wp:anchor distT="0" distB="0" distL="114300" distR="114300" simplePos="0" relativeHeight="252252160" behindDoc="1" locked="0" layoutInCell="1" allowOverlap="1" wp14:anchorId="1D121217" wp14:editId="3997FE6B">
            <wp:simplePos x="0" y="0"/>
            <wp:positionH relativeFrom="column">
              <wp:posOffset>2023226</wp:posOffset>
            </wp:positionH>
            <wp:positionV relativeFrom="paragraph">
              <wp:posOffset>96520</wp:posOffset>
            </wp:positionV>
            <wp:extent cx="4820920" cy="3006090"/>
            <wp:effectExtent l="0" t="0" r="0" b="3810"/>
            <wp:wrapThrough wrapText="bothSides">
              <wp:wrapPolygon edited="0">
                <wp:start x="0" y="0"/>
                <wp:lineTo x="0" y="21490"/>
                <wp:lineTo x="21509" y="21490"/>
                <wp:lineTo x="21509" y="0"/>
                <wp:lineTo x="0" y="0"/>
              </wp:wrapPolygon>
            </wp:wrapThrough>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20920" cy="3006090"/>
                    </a:xfrm>
                    <a:prstGeom prst="rect">
                      <a:avLst/>
                    </a:prstGeom>
                    <a:noFill/>
                  </pic:spPr>
                </pic:pic>
              </a:graphicData>
            </a:graphic>
            <wp14:sizeRelH relativeFrom="page">
              <wp14:pctWidth>0</wp14:pctWidth>
            </wp14:sizeRelH>
            <wp14:sizeRelV relativeFrom="page">
              <wp14:pctHeight>0</wp14:pctHeight>
            </wp14:sizeRelV>
          </wp:anchor>
        </w:drawing>
      </w:r>
    </w:p>
    <w:p w14:paraId="36C5938D" w14:textId="77777777" w:rsidR="00D07784" w:rsidRDefault="00D07784" w:rsidP="00F60955">
      <w:pPr>
        <w:pStyle w:val="Caption"/>
        <w:rPr>
          <w:sz w:val="28"/>
        </w:rPr>
      </w:pPr>
    </w:p>
    <w:p w14:paraId="0D175413" w14:textId="1EE91A0B" w:rsidR="00D07784" w:rsidRDefault="00D07784" w:rsidP="00F60955">
      <w:pPr>
        <w:pStyle w:val="Caption"/>
        <w:rPr>
          <w:sz w:val="28"/>
        </w:rPr>
      </w:pPr>
    </w:p>
    <w:p w14:paraId="6BA761DB" w14:textId="77777777" w:rsidR="00D07784" w:rsidRDefault="00D07784" w:rsidP="00F60955">
      <w:pPr>
        <w:pStyle w:val="Caption"/>
        <w:rPr>
          <w:sz w:val="28"/>
        </w:rPr>
      </w:pPr>
    </w:p>
    <w:p w14:paraId="3CCF43C4" w14:textId="77777777" w:rsidR="00D07784" w:rsidRDefault="00D07784" w:rsidP="00F60955">
      <w:pPr>
        <w:pStyle w:val="Caption"/>
        <w:rPr>
          <w:sz w:val="28"/>
        </w:rPr>
      </w:pPr>
    </w:p>
    <w:p w14:paraId="7A8A1025" w14:textId="77777777" w:rsidR="00D07784" w:rsidRDefault="00D07784" w:rsidP="00F60955">
      <w:pPr>
        <w:pStyle w:val="Caption"/>
        <w:rPr>
          <w:sz w:val="28"/>
        </w:rPr>
      </w:pPr>
    </w:p>
    <w:p w14:paraId="4381744B" w14:textId="77777777" w:rsidR="00D07784" w:rsidRDefault="00D07784" w:rsidP="00F60955">
      <w:pPr>
        <w:pStyle w:val="Caption"/>
        <w:rPr>
          <w:sz w:val="28"/>
        </w:rPr>
      </w:pPr>
    </w:p>
    <w:p w14:paraId="28094F91" w14:textId="77777777" w:rsidR="00D07784" w:rsidRDefault="00D07784" w:rsidP="00F60955">
      <w:pPr>
        <w:pStyle w:val="Caption"/>
        <w:rPr>
          <w:sz w:val="28"/>
        </w:rPr>
      </w:pPr>
    </w:p>
    <w:p w14:paraId="573F10A7" w14:textId="77777777" w:rsidR="00D07784" w:rsidRDefault="00D07784" w:rsidP="00F60955">
      <w:pPr>
        <w:pStyle w:val="Caption"/>
        <w:rPr>
          <w:sz w:val="28"/>
        </w:rPr>
      </w:pPr>
    </w:p>
    <w:p w14:paraId="17846EE0" w14:textId="7D62DEED" w:rsidR="00BF1D32" w:rsidRPr="00CE0060" w:rsidRDefault="00BF1D32" w:rsidP="00F60955">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00D22F3B" w:rsidRPr="00CE0060">
        <w:rPr>
          <w:sz w:val="28"/>
          <w:szCs w:val="28"/>
        </w:rPr>
        <w:t>rạch đổ ra thượng lưu sông Đồng Nai</w:t>
      </w:r>
      <w:bookmarkEnd w:id="1893"/>
    </w:p>
    <w:p w14:paraId="4E9E4125" w14:textId="2E660B31" w:rsidR="00BF1D32" w:rsidRPr="00CE0060" w:rsidRDefault="00BF1D32" w:rsidP="00BF1D32">
      <w:pPr>
        <w:pStyle w:val="Caption"/>
        <w:rPr>
          <w:sz w:val="28"/>
          <w:szCs w:val="28"/>
        </w:rPr>
      </w:pPr>
      <w:bookmarkStart w:id="1894" w:name="_Toc177717381"/>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68</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w:t>
      </w:r>
      <w:r w:rsidR="00D22F3B" w:rsidRPr="00CE0060">
        <w:rPr>
          <w:sz w:val="28"/>
          <w:szCs w:val="28"/>
        </w:rPr>
        <w:t>rạch đổ ra thượng lưu sông Đồng Nai</w:t>
      </w:r>
      <w:bookmarkEnd w:id="1894"/>
    </w:p>
    <w:tbl>
      <w:tblPr>
        <w:tblW w:w="13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1"/>
        <w:gridCol w:w="803"/>
        <w:gridCol w:w="804"/>
        <w:gridCol w:w="804"/>
        <w:gridCol w:w="804"/>
        <w:gridCol w:w="804"/>
        <w:gridCol w:w="804"/>
        <w:gridCol w:w="804"/>
        <w:gridCol w:w="804"/>
        <w:gridCol w:w="845"/>
        <w:gridCol w:w="845"/>
        <w:gridCol w:w="845"/>
        <w:gridCol w:w="800"/>
        <w:gridCol w:w="772"/>
        <w:gridCol w:w="885"/>
        <w:gridCol w:w="886"/>
      </w:tblGrid>
      <w:tr w:rsidR="00CE0060" w:rsidRPr="00CE0060" w14:paraId="4836420D" w14:textId="77777777" w:rsidTr="006C17B2">
        <w:trPr>
          <w:trHeight w:val="311"/>
          <w:jc w:val="center"/>
        </w:trPr>
        <w:tc>
          <w:tcPr>
            <w:tcW w:w="1011" w:type="dxa"/>
            <w:vMerge w:val="restart"/>
            <w:shd w:val="clear" w:color="auto" w:fill="auto"/>
            <w:noWrap/>
            <w:vAlign w:val="center"/>
          </w:tcPr>
          <w:p w14:paraId="480B80B5" w14:textId="5AD2A302" w:rsidR="00151278" w:rsidRPr="00CE0060" w:rsidRDefault="00151278" w:rsidP="00864454">
            <w:pPr>
              <w:spacing w:after="0" w:line="240" w:lineRule="auto"/>
              <w:rPr>
                <w:rFonts w:eastAsia="Times New Roman"/>
                <w:sz w:val="20"/>
                <w:szCs w:val="20"/>
              </w:rPr>
            </w:pPr>
            <w:r w:rsidRPr="00CE0060">
              <w:br w:type="page"/>
            </w:r>
            <w:r w:rsidRPr="00CE0060">
              <w:rPr>
                <w:rFonts w:eastAsia="Times New Roman"/>
                <w:b/>
                <w:bCs/>
                <w:sz w:val="20"/>
                <w:szCs w:val="20"/>
              </w:rPr>
              <w:t>DO</w:t>
            </w:r>
          </w:p>
        </w:tc>
        <w:tc>
          <w:tcPr>
            <w:tcW w:w="10538" w:type="dxa"/>
            <w:gridSpan w:val="13"/>
            <w:shd w:val="clear" w:color="auto" w:fill="auto"/>
            <w:noWrap/>
            <w:vAlign w:val="center"/>
          </w:tcPr>
          <w:p w14:paraId="5715EC71" w14:textId="499246A7" w:rsidR="00AF1538" w:rsidRPr="00CE0060" w:rsidRDefault="00151278" w:rsidP="00864454">
            <w:pPr>
              <w:spacing w:after="0" w:line="240" w:lineRule="auto"/>
              <w:rPr>
                <w:rFonts w:eastAsia="Times New Roman"/>
                <w:b/>
                <w:bCs/>
                <w:sz w:val="20"/>
                <w:szCs w:val="20"/>
                <w:lang w:val="vi-VN"/>
              </w:rPr>
            </w:pPr>
            <w:r w:rsidRPr="00CE0060">
              <w:rPr>
                <w:rFonts w:eastAsia="Times New Roman"/>
                <w:b/>
                <w:bCs/>
                <w:sz w:val="20"/>
                <w:szCs w:val="20"/>
                <w:lang w:val="vi-VN"/>
              </w:rPr>
              <w:t xml:space="preserve">Thông số phục vụ cho việc phân loại chất lượng nước sông, suối, kênh, mương, khe, rạch và </w:t>
            </w:r>
          </w:p>
          <w:p w14:paraId="7C5570E6" w14:textId="288024F1" w:rsidR="00151278" w:rsidRPr="00CE0060" w:rsidRDefault="00151278" w:rsidP="00864454">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1771" w:type="dxa"/>
            <w:gridSpan w:val="2"/>
            <w:shd w:val="clear" w:color="auto" w:fill="auto"/>
            <w:vAlign w:val="center"/>
          </w:tcPr>
          <w:p w14:paraId="74D91CE4" w14:textId="77777777" w:rsidR="00151278" w:rsidRPr="00CE0060" w:rsidRDefault="00151278" w:rsidP="0086445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1014E9" w:rsidRPr="00CE0060" w14:paraId="77419612" w14:textId="77777777" w:rsidTr="000550DE">
        <w:trPr>
          <w:trHeight w:val="656"/>
          <w:jc w:val="center"/>
        </w:trPr>
        <w:tc>
          <w:tcPr>
            <w:tcW w:w="1011" w:type="dxa"/>
            <w:vMerge/>
            <w:shd w:val="clear" w:color="auto" w:fill="auto"/>
            <w:noWrap/>
            <w:vAlign w:val="center"/>
          </w:tcPr>
          <w:p w14:paraId="6490C3DD" w14:textId="77777777" w:rsidR="001014E9" w:rsidRPr="00CE0060" w:rsidRDefault="001014E9" w:rsidP="001014E9">
            <w:pPr>
              <w:spacing w:after="0" w:line="240" w:lineRule="auto"/>
              <w:rPr>
                <w:rFonts w:eastAsia="Times New Roman"/>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B6D8A4" w14:textId="259311AF" w:rsidR="001014E9" w:rsidRPr="00CE0060" w:rsidRDefault="001014E9" w:rsidP="001014E9">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1A1DFE0" w14:textId="161A2238" w:rsidR="001014E9" w:rsidRPr="00CE0060" w:rsidRDefault="001014E9" w:rsidP="001014E9">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A16551D" w14:textId="039F884D" w:rsidR="001014E9" w:rsidRPr="00CE0060" w:rsidRDefault="001014E9" w:rsidP="001014E9">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5CC10FA" w14:textId="1A3CB02A" w:rsidR="001014E9" w:rsidRPr="00CE0060" w:rsidRDefault="001014E9" w:rsidP="001014E9">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0B41FB0" w14:textId="253F0BF5" w:rsidR="001014E9" w:rsidRPr="00CE0060" w:rsidRDefault="001014E9" w:rsidP="001014E9">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93066C0" w14:textId="7EBA8187" w:rsidR="001014E9" w:rsidRPr="00CE0060" w:rsidRDefault="001014E9" w:rsidP="001014E9">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0E295FD" w14:textId="54081BD7" w:rsidR="001014E9" w:rsidRPr="00CE0060" w:rsidRDefault="001014E9" w:rsidP="001014E9">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FA0D443" w14:textId="5620F46D" w:rsidR="001014E9" w:rsidRPr="00CE0060" w:rsidRDefault="001014E9" w:rsidP="001014E9">
            <w:pPr>
              <w:spacing w:after="0" w:line="240" w:lineRule="auto"/>
              <w:rPr>
                <w:rFonts w:eastAsia="Times New Roman"/>
                <w:sz w:val="20"/>
                <w:szCs w:val="20"/>
              </w:rPr>
            </w:pPr>
            <w:r>
              <w:rPr>
                <w:b/>
                <w:bCs/>
                <w:sz w:val="20"/>
                <w:szCs w:val="20"/>
              </w:rPr>
              <w:t>Tháng 6</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37FC07E0" w14:textId="494DD3F6" w:rsidR="001014E9" w:rsidRPr="00CE0060" w:rsidRDefault="001014E9" w:rsidP="001014E9">
            <w:pPr>
              <w:spacing w:after="0" w:line="240" w:lineRule="auto"/>
              <w:rPr>
                <w:rFonts w:eastAsia="Times New Roman"/>
                <w:sz w:val="20"/>
                <w:szCs w:val="20"/>
              </w:rPr>
            </w:pPr>
            <w:r>
              <w:rPr>
                <w:b/>
                <w:bCs/>
                <w:sz w:val="20"/>
                <w:szCs w:val="20"/>
              </w:rPr>
              <w:t>Tháng 7</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5AC6E7AD" w14:textId="49C96074" w:rsidR="001014E9" w:rsidRPr="00CE0060" w:rsidRDefault="001014E9" w:rsidP="001014E9">
            <w:pPr>
              <w:spacing w:after="0" w:line="240" w:lineRule="auto"/>
              <w:rPr>
                <w:rFonts w:eastAsia="Times New Roman"/>
                <w:sz w:val="20"/>
                <w:szCs w:val="20"/>
              </w:rPr>
            </w:pPr>
            <w:r>
              <w:rPr>
                <w:b/>
                <w:bCs/>
                <w:sz w:val="20"/>
                <w:szCs w:val="20"/>
              </w:rPr>
              <w:t>Tháng 8</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1BB2C6BE" w14:textId="4D86250C" w:rsidR="001014E9" w:rsidRPr="00CE0060" w:rsidRDefault="001014E9" w:rsidP="001014E9">
            <w:pPr>
              <w:spacing w:after="0" w:line="240" w:lineRule="auto"/>
              <w:rPr>
                <w:rFonts w:eastAsia="Times New Roman"/>
                <w:sz w:val="20"/>
                <w:szCs w:val="20"/>
              </w:rPr>
            </w:pPr>
            <w:r>
              <w:rPr>
                <w:b/>
                <w:bCs/>
                <w:sz w:val="20"/>
                <w:szCs w:val="20"/>
              </w:rPr>
              <w:t>Tháng 9</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vAlign w:val="center"/>
          </w:tcPr>
          <w:p w14:paraId="347F3A45" w14:textId="2E480E35" w:rsidR="001014E9" w:rsidRPr="00CE0060" w:rsidRDefault="001014E9" w:rsidP="001014E9">
            <w:pPr>
              <w:spacing w:after="0" w:line="240" w:lineRule="auto"/>
              <w:rPr>
                <w:b/>
                <w:bCs/>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FEB3B57" w14:textId="1D55E0B9" w:rsidR="001014E9" w:rsidRPr="00CE0060" w:rsidRDefault="001014E9" w:rsidP="001014E9">
            <w:pPr>
              <w:spacing w:after="0" w:line="240" w:lineRule="auto"/>
              <w:rPr>
                <w:rFonts w:eastAsia="Times New Roman"/>
                <w:sz w:val="20"/>
                <w:szCs w:val="20"/>
              </w:rPr>
            </w:pPr>
            <w:r>
              <w:rPr>
                <w:b/>
                <w:bCs/>
                <w:sz w:val="20"/>
                <w:szCs w:val="20"/>
              </w:rPr>
              <w:t>Tháng 11</w:t>
            </w:r>
            <w:r>
              <w:rPr>
                <w:b/>
                <w:bCs/>
                <w:sz w:val="20"/>
                <w:szCs w:val="20"/>
              </w:rPr>
              <w:br/>
              <w:t>2024</w:t>
            </w:r>
          </w:p>
        </w:tc>
        <w:tc>
          <w:tcPr>
            <w:tcW w:w="885" w:type="dxa"/>
            <w:vAlign w:val="center"/>
          </w:tcPr>
          <w:p w14:paraId="06DB7C11" w14:textId="21333AF0" w:rsidR="001014E9" w:rsidRPr="00CE0060" w:rsidRDefault="001014E9" w:rsidP="001014E9">
            <w:pPr>
              <w:spacing w:after="0" w:line="240" w:lineRule="auto"/>
              <w:rPr>
                <w:rFonts w:eastAsia="Times New Roman"/>
                <w:sz w:val="20"/>
                <w:szCs w:val="20"/>
              </w:rPr>
            </w:pPr>
            <w:r w:rsidRPr="00CE0060">
              <w:rPr>
                <w:rFonts w:eastAsia="Times New Roman"/>
                <w:b/>
                <w:bCs/>
                <w:sz w:val="20"/>
                <w:szCs w:val="20"/>
              </w:rPr>
              <w:t>Mức A</w:t>
            </w:r>
          </w:p>
        </w:tc>
        <w:tc>
          <w:tcPr>
            <w:tcW w:w="886" w:type="dxa"/>
            <w:vAlign w:val="center"/>
          </w:tcPr>
          <w:p w14:paraId="4E503D04" w14:textId="4568C116" w:rsidR="001014E9" w:rsidRPr="00CE0060" w:rsidRDefault="001014E9" w:rsidP="001014E9">
            <w:pPr>
              <w:spacing w:after="0" w:line="240" w:lineRule="auto"/>
              <w:rPr>
                <w:rFonts w:eastAsia="Times New Roman"/>
                <w:sz w:val="20"/>
                <w:szCs w:val="20"/>
              </w:rPr>
            </w:pPr>
            <w:r w:rsidRPr="00CE0060">
              <w:rPr>
                <w:rFonts w:eastAsia="Times New Roman"/>
                <w:b/>
                <w:bCs/>
                <w:sz w:val="20"/>
                <w:szCs w:val="20"/>
              </w:rPr>
              <w:t>Mức B</w:t>
            </w:r>
          </w:p>
        </w:tc>
      </w:tr>
      <w:tr w:rsidR="001014E9" w:rsidRPr="00CE0060" w14:paraId="7C285B79" w14:textId="77777777" w:rsidTr="006C3869">
        <w:trPr>
          <w:trHeight w:val="311"/>
          <w:jc w:val="center"/>
        </w:trPr>
        <w:tc>
          <w:tcPr>
            <w:tcW w:w="1011" w:type="dxa"/>
            <w:shd w:val="clear" w:color="auto" w:fill="auto"/>
            <w:noWrap/>
            <w:vAlign w:val="center"/>
            <w:hideMark/>
          </w:tcPr>
          <w:p w14:paraId="2A2725A7"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RĐN7</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3ADC4DE9" w14:textId="029AC80B" w:rsidR="001014E9" w:rsidRPr="00CE0060" w:rsidRDefault="001014E9" w:rsidP="001014E9">
            <w:pPr>
              <w:spacing w:after="0" w:line="240" w:lineRule="auto"/>
              <w:rPr>
                <w:rFonts w:eastAsia="Times New Roman"/>
                <w:sz w:val="20"/>
                <w:szCs w:val="20"/>
              </w:rPr>
            </w:pPr>
            <w:r>
              <w:rPr>
                <w:sz w:val="20"/>
                <w:szCs w:val="20"/>
              </w:rPr>
              <w:t>4,3</w:t>
            </w:r>
          </w:p>
        </w:tc>
        <w:tc>
          <w:tcPr>
            <w:tcW w:w="804" w:type="dxa"/>
            <w:tcBorders>
              <w:top w:val="nil"/>
              <w:left w:val="nil"/>
              <w:bottom w:val="single" w:sz="4" w:space="0" w:color="auto"/>
              <w:right w:val="single" w:sz="4" w:space="0" w:color="auto"/>
            </w:tcBorders>
            <w:shd w:val="clear" w:color="auto" w:fill="auto"/>
            <w:noWrap/>
            <w:vAlign w:val="center"/>
          </w:tcPr>
          <w:p w14:paraId="30A5C01B" w14:textId="06F8EF45" w:rsidR="001014E9" w:rsidRPr="00CE0060" w:rsidRDefault="001014E9" w:rsidP="001014E9">
            <w:pPr>
              <w:spacing w:after="0" w:line="240" w:lineRule="auto"/>
              <w:rPr>
                <w:rFonts w:eastAsia="Times New Roman"/>
                <w:sz w:val="20"/>
                <w:szCs w:val="20"/>
              </w:rPr>
            </w:pPr>
            <w:r>
              <w:rPr>
                <w:sz w:val="20"/>
                <w:szCs w:val="20"/>
              </w:rPr>
              <w:t>4,5</w:t>
            </w:r>
          </w:p>
        </w:tc>
        <w:tc>
          <w:tcPr>
            <w:tcW w:w="804" w:type="dxa"/>
            <w:tcBorders>
              <w:top w:val="nil"/>
              <w:left w:val="nil"/>
              <w:bottom w:val="single" w:sz="4" w:space="0" w:color="auto"/>
              <w:right w:val="single" w:sz="4" w:space="0" w:color="auto"/>
            </w:tcBorders>
            <w:shd w:val="clear" w:color="auto" w:fill="auto"/>
            <w:noWrap/>
            <w:vAlign w:val="center"/>
          </w:tcPr>
          <w:p w14:paraId="61C7AB31" w14:textId="16FFD00F" w:rsidR="001014E9" w:rsidRPr="00CE0060" w:rsidRDefault="001014E9" w:rsidP="001014E9">
            <w:pPr>
              <w:spacing w:after="0" w:line="240" w:lineRule="auto"/>
              <w:rPr>
                <w:rFonts w:eastAsia="Times New Roman"/>
                <w:sz w:val="20"/>
                <w:szCs w:val="20"/>
              </w:rPr>
            </w:pPr>
            <w:r>
              <w:rPr>
                <w:sz w:val="20"/>
                <w:szCs w:val="20"/>
              </w:rPr>
              <w:t>3,7</w:t>
            </w:r>
          </w:p>
        </w:tc>
        <w:tc>
          <w:tcPr>
            <w:tcW w:w="804" w:type="dxa"/>
            <w:tcBorders>
              <w:top w:val="nil"/>
              <w:left w:val="nil"/>
              <w:bottom w:val="single" w:sz="4" w:space="0" w:color="auto"/>
              <w:right w:val="single" w:sz="4" w:space="0" w:color="auto"/>
            </w:tcBorders>
            <w:shd w:val="clear" w:color="auto" w:fill="auto"/>
            <w:noWrap/>
            <w:vAlign w:val="center"/>
          </w:tcPr>
          <w:p w14:paraId="43FF5968" w14:textId="6EDD9D70" w:rsidR="001014E9" w:rsidRPr="00CE0060" w:rsidRDefault="001014E9" w:rsidP="001014E9">
            <w:pPr>
              <w:spacing w:after="0" w:line="240" w:lineRule="auto"/>
              <w:rPr>
                <w:rFonts w:eastAsia="Times New Roman"/>
                <w:sz w:val="20"/>
                <w:szCs w:val="20"/>
              </w:rPr>
            </w:pPr>
            <w:r>
              <w:rPr>
                <w:sz w:val="20"/>
                <w:szCs w:val="20"/>
              </w:rPr>
              <w:t>5,6</w:t>
            </w:r>
          </w:p>
        </w:tc>
        <w:tc>
          <w:tcPr>
            <w:tcW w:w="804" w:type="dxa"/>
            <w:tcBorders>
              <w:top w:val="nil"/>
              <w:left w:val="nil"/>
              <w:bottom w:val="single" w:sz="4" w:space="0" w:color="auto"/>
              <w:right w:val="single" w:sz="4" w:space="0" w:color="auto"/>
            </w:tcBorders>
            <w:shd w:val="clear" w:color="auto" w:fill="auto"/>
            <w:noWrap/>
            <w:vAlign w:val="center"/>
          </w:tcPr>
          <w:p w14:paraId="3615C61F" w14:textId="46EDC603" w:rsidR="001014E9" w:rsidRPr="00CE0060" w:rsidRDefault="001014E9" w:rsidP="001014E9">
            <w:pPr>
              <w:spacing w:after="0" w:line="240" w:lineRule="auto"/>
              <w:rPr>
                <w:rFonts w:eastAsia="Times New Roman"/>
                <w:sz w:val="20"/>
                <w:szCs w:val="20"/>
              </w:rPr>
            </w:pPr>
            <w:r>
              <w:rPr>
                <w:sz w:val="20"/>
                <w:szCs w:val="20"/>
              </w:rPr>
              <w:t>4,8</w:t>
            </w:r>
          </w:p>
        </w:tc>
        <w:tc>
          <w:tcPr>
            <w:tcW w:w="804" w:type="dxa"/>
            <w:tcBorders>
              <w:top w:val="nil"/>
              <w:left w:val="nil"/>
              <w:bottom w:val="single" w:sz="4" w:space="0" w:color="auto"/>
              <w:right w:val="single" w:sz="4" w:space="0" w:color="auto"/>
            </w:tcBorders>
            <w:shd w:val="clear" w:color="auto" w:fill="auto"/>
            <w:noWrap/>
            <w:vAlign w:val="center"/>
          </w:tcPr>
          <w:p w14:paraId="7C5E56D8" w14:textId="2AD24E1D" w:rsidR="001014E9" w:rsidRPr="00CE0060" w:rsidRDefault="001014E9" w:rsidP="001014E9">
            <w:pPr>
              <w:spacing w:after="0" w:line="240" w:lineRule="auto"/>
              <w:rPr>
                <w:rFonts w:eastAsia="Times New Roman"/>
                <w:sz w:val="20"/>
                <w:szCs w:val="20"/>
              </w:rPr>
            </w:pPr>
            <w:r>
              <w:rPr>
                <w:sz w:val="20"/>
                <w:szCs w:val="20"/>
              </w:rPr>
              <w:t>4,3</w:t>
            </w:r>
          </w:p>
        </w:tc>
        <w:tc>
          <w:tcPr>
            <w:tcW w:w="804" w:type="dxa"/>
            <w:tcBorders>
              <w:top w:val="nil"/>
              <w:left w:val="nil"/>
              <w:bottom w:val="single" w:sz="4" w:space="0" w:color="auto"/>
              <w:right w:val="single" w:sz="4" w:space="0" w:color="auto"/>
            </w:tcBorders>
            <w:shd w:val="clear" w:color="auto" w:fill="auto"/>
            <w:noWrap/>
            <w:vAlign w:val="center"/>
          </w:tcPr>
          <w:p w14:paraId="4A369687" w14:textId="610B6D06" w:rsidR="001014E9" w:rsidRPr="00CE0060" w:rsidRDefault="001014E9" w:rsidP="001014E9">
            <w:pPr>
              <w:spacing w:after="0" w:line="240" w:lineRule="auto"/>
              <w:rPr>
                <w:rFonts w:eastAsia="Times New Roman"/>
                <w:sz w:val="20"/>
                <w:szCs w:val="20"/>
              </w:rPr>
            </w:pPr>
            <w:r>
              <w:rPr>
                <w:sz w:val="20"/>
                <w:szCs w:val="20"/>
              </w:rPr>
              <w:t>4,3</w:t>
            </w:r>
          </w:p>
        </w:tc>
        <w:tc>
          <w:tcPr>
            <w:tcW w:w="804" w:type="dxa"/>
            <w:tcBorders>
              <w:top w:val="nil"/>
              <w:left w:val="nil"/>
              <w:bottom w:val="single" w:sz="4" w:space="0" w:color="auto"/>
              <w:right w:val="single" w:sz="4" w:space="0" w:color="auto"/>
            </w:tcBorders>
            <w:shd w:val="clear" w:color="auto" w:fill="auto"/>
            <w:noWrap/>
            <w:vAlign w:val="center"/>
          </w:tcPr>
          <w:p w14:paraId="2B398ED6" w14:textId="0E626BC1" w:rsidR="001014E9" w:rsidRPr="00CE0060" w:rsidRDefault="001014E9" w:rsidP="001014E9">
            <w:pPr>
              <w:spacing w:after="0" w:line="240" w:lineRule="auto"/>
              <w:rPr>
                <w:rFonts w:eastAsia="Times New Roman"/>
                <w:sz w:val="20"/>
                <w:szCs w:val="20"/>
              </w:rPr>
            </w:pPr>
            <w:r>
              <w:rPr>
                <w:sz w:val="20"/>
                <w:szCs w:val="20"/>
              </w:rPr>
              <w:t>3,8</w:t>
            </w:r>
          </w:p>
        </w:tc>
        <w:tc>
          <w:tcPr>
            <w:tcW w:w="845" w:type="dxa"/>
            <w:tcBorders>
              <w:top w:val="nil"/>
              <w:left w:val="nil"/>
              <w:bottom w:val="single" w:sz="4" w:space="0" w:color="auto"/>
              <w:right w:val="single" w:sz="4" w:space="0" w:color="auto"/>
            </w:tcBorders>
            <w:shd w:val="clear" w:color="auto" w:fill="auto"/>
            <w:noWrap/>
            <w:vAlign w:val="center"/>
          </w:tcPr>
          <w:p w14:paraId="5A2980C1" w14:textId="70CC8627" w:rsidR="001014E9" w:rsidRPr="00CE0060" w:rsidRDefault="001014E9" w:rsidP="001014E9">
            <w:pPr>
              <w:spacing w:after="0" w:line="240" w:lineRule="auto"/>
              <w:rPr>
                <w:rFonts w:eastAsia="Times New Roman"/>
                <w:sz w:val="20"/>
                <w:szCs w:val="20"/>
              </w:rPr>
            </w:pPr>
            <w:r>
              <w:rPr>
                <w:sz w:val="20"/>
                <w:szCs w:val="20"/>
              </w:rPr>
              <w:t>4,1</w:t>
            </w:r>
          </w:p>
        </w:tc>
        <w:tc>
          <w:tcPr>
            <w:tcW w:w="845" w:type="dxa"/>
            <w:tcBorders>
              <w:top w:val="nil"/>
              <w:left w:val="nil"/>
              <w:bottom w:val="single" w:sz="4" w:space="0" w:color="auto"/>
              <w:right w:val="single" w:sz="4" w:space="0" w:color="auto"/>
            </w:tcBorders>
            <w:shd w:val="clear" w:color="auto" w:fill="auto"/>
            <w:noWrap/>
            <w:vAlign w:val="center"/>
          </w:tcPr>
          <w:p w14:paraId="053D643A" w14:textId="71438B76" w:rsidR="001014E9" w:rsidRPr="00CE0060" w:rsidRDefault="001014E9" w:rsidP="001014E9">
            <w:pPr>
              <w:spacing w:after="0" w:line="240" w:lineRule="auto"/>
              <w:rPr>
                <w:rFonts w:eastAsia="Times New Roman"/>
                <w:sz w:val="20"/>
                <w:szCs w:val="20"/>
              </w:rPr>
            </w:pPr>
            <w:r>
              <w:rPr>
                <w:color w:val="000000"/>
                <w:sz w:val="20"/>
                <w:szCs w:val="20"/>
              </w:rPr>
              <w:t>3,8</w:t>
            </w:r>
          </w:p>
        </w:tc>
        <w:tc>
          <w:tcPr>
            <w:tcW w:w="845" w:type="dxa"/>
            <w:tcBorders>
              <w:top w:val="nil"/>
              <w:left w:val="nil"/>
              <w:bottom w:val="single" w:sz="4" w:space="0" w:color="auto"/>
              <w:right w:val="single" w:sz="4" w:space="0" w:color="auto"/>
            </w:tcBorders>
            <w:shd w:val="clear" w:color="000000" w:fill="FFFFFF"/>
            <w:noWrap/>
            <w:vAlign w:val="center"/>
          </w:tcPr>
          <w:p w14:paraId="1F3ABF11" w14:textId="474A3377" w:rsidR="001014E9" w:rsidRPr="00CE0060" w:rsidRDefault="001014E9" w:rsidP="001014E9">
            <w:pPr>
              <w:spacing w:after="0" w:line="240" w:lineRule="auto"/>
              <w:rPr>
                <w:rFonts w:eastAsia="Times New Roman"/>
                <w:sz w:val="20"/>
                <w:szCs w:val="20"/>
              </w:rPr>
            </w:pPr>
            <w:r>
              <w:rPr>
                <w:color w:val="000000"/>
                <w:sz w:val="20"/>
                <w:szCs w:val="20"/>
              </w:rPr>
              <w:t>3,8</w:t>
            </w:r>
          </w:p>
        </w:tc>
        <w:tc>
          <w:tcPr>
            <w:tcW w:w="800" w:type="dxa"/>
            <w:tcBorders>
              <w:top w:val="nil"/>
              <w:left w:val="nil"/>
              <w:bottom w:val="single" w:sz="4" w:space="0" w:color="auto"/>
              <w:right w:val="single" w:sz="4" w:space="0" w:color="auto"/>
            </w:tcBorders>
            <w:shd w:val="clear" w:color="000000" w:fill="FFFFFF"/>
            <w:vAlign w:val="center"/>
          </w:tcPr>
          <w:p w14:paraId="2BC0B948" w14:textId="04A530FA" w:rsidR="001014E9" w:rsidRPr="00CE0060" w:rsidRDefault="001014E9" w:rsidP="001014E9">
            <w:pPr>
              <w:spacing w:after="0" w:line="240" w:lineRule="auto"/>
              <w:rPr>
                <w:sz w:val="20"/>
                <w:szCs w:val="20"/>
              </w:rPr>
            </w:pPr>
            <w:r>
              <w:rPr>
                <w:color w:val="000000"/>
                <w:sz w:val="20"/>
                <w:szCs w:val="20"/>
              </w:rPr>
              <w:t>3,2</w:t>
            </w:r>
          </w:p>
        </w:tc>
        <w:tc>
          <w:tcPr>
            <w:tcW w:w="772" w:type="dxa"/>
            <w:tcBorders>
              <w:top w:val="nil"/>
              <w:left w:val="nil"/>
              <w:bottom w:val="single" w:sz="4" w:space="0" w:color="auto"/>
              <w:right w:val="single" w:sz="4" w:space="0" w:color="auto"/>
            </w:tcBorders>
            <w:shd w:val="clear" w:color="000000" w:fill="FFFFFF"/>
            <w:noWrap/>
            <w:vAlign w:val="center"/>
          </w:tcPr>
          <w:p w14:paraId="1B90CB49" w14:textId="5054AB01" w:rsidR="001014E9" w:rsidRPr="00CE0060" w:rsidRDefault="001014E9" w:rsidP="001014E9">
            <w:pPr>
              <w:spacing w:after="0" w:line="240" w:lineRule="auto"/>
              <w:rPr>
                <w:rFonts w:eastAsia="Times New Roman"/>
                <w:sz w:val="20"/>
                <w:szCs w:val="20"/>
              </w:rPr>
            </w:pPr>
            <w:r>
              <w:rPr>
                <w:color w:val="000000"/>
                <w:sz w:val="20"/>
                <w:szCs w:val="20"/>
              </w:rPr>
              <w:t>3,7</w:t>
            </w:r>
          </w:p>
        </w:tc>
        <w:tc>
          <w:tcPr>
            <w:tcW w:w="885" w:type="dxa"/>
            <w:vAlign w:val="center"/>
          </w:tcPr>
          <w:p w14:paraId="0417EABD" w14:textId="5EC42FCC"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c>
          <w:tcPr>
            <w:tcW w:w="886" w:type="dxa"/>
            <w:vAlign w:val="center"/>
          </w:tcPr>
          <w:p w14:paraId="77AE7E18" w14:textId="5EA80CF1"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1014E9" w:rsidRPr="00CE0060" w14:paraId="67BFCE6D" w14:textId="77777777" w:rsidTr="006C3869">
        <w:trPr>
          <w:trHeight w:val="311"/>
          <w:jc w:val="center"/>
        </w:trPr>
        <w:tc>
          <w:tcPr>
            <w:tcW w:w="1011" w:type="dxa"/>
            <w:shd w:val="clear" w:color="auto" w:fill="auto"/>
            <w:noWrap/>
            <w:vAlign w:val="center"/>
            <w:hideMark/>
          </w:tcPr>
          <w:p w14:paraId="334A1B6E"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RĐN8</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3D0B2925" w14:textId="5B312A71" w:rsidR="001014E9" w:rsidRPr="00CE0060" w:rsidRDefault="001014E9" w:rsidP="001014E9">
            <w:pPr>
              <w:spacing w:after="0" w:line="240" w:lineRule="auto"/>
              <w:rPr>
                <w:rFonts w:eastAsia="Times New Roman"/>
                <w:sz w:val="20"/>
                <w:szCs w:val="20"/>
              </w:rPr>
            </w:pPr>
            <w:r>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703656A4" w14:textId="08360C2B" w:rsidR="001014E9" w:rsidRPr="00CE0060" w:rsidRDefault="001014E9" w:rsidP="001014E9">
            <w:pPr>
              <w:spacing w:after="0" w:line="240" w:lineRule="auto"/>
              <w:rPr>
                <w:rFonts w:eastAsia="Times New Roman"/>
                <w:sz w:val="20"/>
                <w:szCs w:val="20"/>
              </w:rPr>
            </w:pPr>
            <w:r>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6FA6C87D" w14:textId="1C7D7C4E" w:rsidR="001014E9" w:rsidRPr="00CE0060" w:rsidRDefault="001014E9" w:rsidP="001014E9">
            <w:pPr>
              <w:spacing w:after="0" w:line="240" w:lineRule="auto"/>
              <w:rPr>
                <w:rFonts w:eastAsia="Times New Roman"/>
                <w:sz w:val="20"/>
                <w:szCs w:val="20"/>
              </w:rPr>
            </w:pPr>
            <w:r>
              <w:rPr>
                <w:sz w:val="20"/>
                <w:szCs w:val="20"/>
              </w:rPr>
              <w:t>4,3</w:t>
            </w:r>
          </w:p>
        </w:tc>
        <w:tc>
          <w:tcPr>
            <w:tcW w:w="804" w:type="dxa"/>
            <w:tcBorders>
              <w:top w:val="nil"/>
              <w:left w:val="nil"/>
              <w:bottom w:val="single" w:sz="4" w:space="0" w:color="auto"/>
              <w:right w:val="single" w:sz="4" w:space="0" w:color="auto"/>
            </w:tcBorders>
            <w:shd w:val="clear" w:color="auto" w:fill="auto"/>
            <w:noWrap/>
            <w:vAlign w:val="center"/>
          </w:tcPr>
          <w:p w14:paraId="6C664770" w14:textId="15167609" w:rsidR="001014E9" w:rsidRPr="00CE0060" w:rsidRDefault="001014E9" w:rsidP="001014E9">
            <w:pPr>
              <w:spacing w:after="0" w:line="240" w:lineRule="auto"/>
              <w:rPr>
                <w:rFonts w:eastAsia="Times New Roman"/>
                <w:sz w:val="20"/>
                <w:szCs w:val="20"/>
              </w:rPr>
            </w:pPr>
            <w:r>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2ACF8069" w14:textId="19BAE581" w:rsidR="001014E9" w:rsidRPr="00CE0060" w:rsidRDefault="001014E9" w:rsidP="001014E9">
            <w:pPr>
              <w:spacing w:after="0" w:line="240" w:lineRule="auto"/>
              <w:rPr>
                <w:rFonts w:eastAsia="Times New Roman"/>
                <w:sz w:val="20"/>
                <w:szCs w:val="20"/>
              </w:rPr>
            </w:pPr>
            <w:r>
              <w:rPr>
                <w:sz w:val="20"/>
                <w:szCs w:val="20"/>
              </w:rPr>
              <w:t>3,1</w:t>
            </w:r>
          </w:p>
        </w:tc>
        <w:tc>
          <w:tcPr>
            <w:tcW w:w="804" w:type="dxa"/>
            <w:tcBorders>
              <w:top w:val="nil"/>
              <w:left w:val="nil"/>
              <w:bottom w:val="single" w:sz="4" w:space="0" w:color="auto"/>
              <w:right w:val="single" w:sz="4" w:space="0" w:color="auto"/>
            </w:tcBorders>
            <w:shd w:val="clear" w:color="auto" w:fill="auto"/>
            <w:noWrap/>
            <w:vAlign w:val="center"/>
          </w:tcPr>
          <w:p w14:paraId="757E0532" w14:textId="32033C1D" w:rsidR="001014E9" w:rsidRPr="00CE0060" w:rsidRDefault="001014E9" w:rsidP="001014E9">
            <w:pPr>
              <w:spacing w:after="0" w:line="240" w:lineRule="auto"/>
              <w:rPr>
                <w:rFonts w:eastAsia="Times New Roman"/>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7E9A532F" w14:textId="4125EB7E" w:rsidR="001014E9" w:rsidRPr="00CE0060" w:rsidRDefault="001014E9" w:rsidP="001014E9">
            <w:pPr>
              <w:spacing w:after="0" w:line="240" w:lineRule="auto"/>
              <w:rPr>
                <w:rFonts w:eastAsia="Times New Roman"/>
                <w:sz w:val="20"/>
                <w:szCs w:val="20"/>
              </w:rPr>
            </w:pPr>
            <w:r>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01763461" w14:textId="66C81B23" w:rsidR="001014E9" w:rsidRPr="00CE0060" w:rsidRDefault="001014E9" w:rsidP="001014E9">
            <w:pPr>
              <w:spacing w:after="0" w:line="240" w:lineRule="auto"/>
              <w:rPr>
                <w:rFonts w:eastAsia="Times New Roman"/>
                <w:sz w:val="20"/>
                <w:szCs w:val="20"/>
              </w:rPr>
            </w:pPr>
            <w:r>
              <w:rPr>
                <w:sz w:val="20"/>
                <w:szCs w:val="20"/>
              </w:rPr>
              <w:t>3,1</w:t>
            </w:r>
          </w:p>
        </w:tc>
        <w:tc>
          <w:tcPr>
            <w:tcW w:w="845" w:type="dxa"/>
            <w:tcBorders>
              <w:top w:val="nil"/>
              <w:left w:val="nil"/>
              <w:bottom w:val="single" w:sz="4" w:space="0" w:color="auto"/>
              <w:right w:val="single" w:sz="4" w:space="0" w:color="auto"/>
            </w:tcBorders>
            <w:shd w:val="clear" w:color="auto" w:fill="auto"/>
            <w:noWrap/>
            <w:vAlign w:val="center"/>
          </w:tcPr>
          <w:p w14:paraId="2EC41BEC" w14:textId="25C5E9CE" w:rsidR="001014E9" w:rsidRPr="00CE0060" w:rsidRDefault="001014E9" w:rsidP="001014E9">
            <w:pPr>
              <w:spacing w:after="0" w:line="240" w:lineRule="auto"/>
              <w:rPr>
                <w:rFonts w:eastAsia="Times New Roman"/>
                <w:sz w:val="20"/>
                <w:szCs w:val="20"/>
              </w:rPr>
            </w:pPr>
            <w:r>
              <w:rPr>
                <w:sz w:val="20"/>
                <w:szCs w:val="20"/>
              </w:rPr>
              <w:t>3,1</w:t>
            </w:r>
          </w:p>
        </w:tc>
        <w:tc>
          <w:tcPr>
            <w:tcW w:w="845" w:type="dxa"/>
            <w:tcBorders>
              <w:top w:val="nil"/>
              <w:left w:val="nil"/>
              <w:bottom w:val="single" w:sz="4" w:space="0" w:color="auto"/>
              <w:right w:val="single" w:sz="4" w:space="0" w:color="auto"/>
            </w:tcBorders>
            <w:shd w:val="clear" w:color="auto" w:fill="auto"/>
            <w:noWrap/>
            <w:vAlign w:val="center"/>
          </w:tcPr>
          <w:p w14:paraId="346FE66E" w14:textId="34A74061" w:rsidR="001014E9" w:rsidRPr="00CE0060" w:rsidRDefault="001014E9" w:rsidP="001014E9">
            <w:pPr>
              <w:spacing w:after="0" w:line="240" w:lineRule="auto"/>
              <w:rPr>
                <w:rFonts w:eastAsia="Times New Roman"/>
                <w:sz w:val="20"/>
                <w:szCs w:val="20"/>
              </w:rPr>
            </w:pPr>
            <w:r>
              <w:rPr>
                <w:color w:val="000000"/>
                <w:sz w:val="20"/>
                <w:szCs w:val="20"/>
              </w:rPr>
              <w:t>3,2</w:t>
            </w:r>
          </w:p>
        </w:tc>
        <w:tc>
          <w:tcPr>
            <w:tcW w:w="845" w:type="dxa"/>
            <w:tcBorders>
              <w:top w:val="nil"/>
              <w:left w:val="nil"/>
              <w:bottom w:val="single" w:sz="4" w:space="0" w:color="auto"/>
              <w:right w:val="single" w:sz="4" w:space="0" w:color="auto"/>
            </w:tcBorders>
            <w:shd w:val="clear" w:color="000000" w:fill="FFFFFF"/>
            <w:noWrap/>
            <w:vAlign w:val="center"/>
          </w:tcPr>
          <w:p w14:paraId="43E7EA0E" w14:textId="0F5D9A17" w:rsidR="001014E9" w:rsidRPr="00CE0060" w:rsidRDefault="001014E9" w:rsidP="001014E9">
            <w:pPr>
              <w:spacing w:after="0" w:line="240" w:lineRule="auto"/>
              <w:rPr>
                <w:rFonts w:eastAsia="Times New Roman"/>
                <w:sz w:val="20"/>
                <w:szCs w:val="20"/>
              </w:rPr>
            </w:pPr>
            <w:r>
              <w:rPr>
                <w:color w:val="000000"/>
                <w:sz w:val="20"/>
                <w:szCs w:val="20"/>
              </w:rPr>
              <w:t>2,4</w:t>
            </w:r>
          </w:p>
        </w:tc>
        <w:tc>
          <w:tcPr>
            <w:tcW w:w="800" w:type="dxa"/>
            <w:tcBorders>
              <w:top w:val="nil"/>
              <w:left w:val="nil"/>
              <w:bottom w:val="single" w:sz="4" w:space="0" w:color="auto"/>
              <w:right w:val="single" w:sz="4" w:space="0" w:color="auto"/>
            </w:tcBorders>
            <w:shd w:val="clear" w:color="000000" w:fill="FFFFFF"/>
            <w:vAlign w:val="center"/>
          </w:tcPr>
          <w:p w14:paraId="330B0659" w14:textId="14ED1776" w:rsidR="001014E9" w:rsidRPr="00CE0060" w:rsidRDefault="001014E9" w:rsidP="001014E9">
            <w:pPr>
              <w:spacing w:after="0" w:line="240" w:lineRule="auto"/>
              <w:rPr>
                <w:sz w:val="20"/>
                <w:szCs w:val="20"/>
              </w:rPr>
            </w:pPr>
            <w:r>
              <w:rPr>
                <w:color w:val="000000"/>
                <w:sz w:val="20"/>
                <w:szCs w:val="20"/>
              </w:rPr>
              <w:t>2,8</w:t>
            </w:r>
          </w:p>
        </w:tc>
        <w:tc>
          <w:tcPr>
            <w:tcW w:w="772" w:type="dxa"/>
            <w:tcBorders>
              <w:top w:val="nil"/>
              <w:left w:val="nil"/>
              <w:bottom w:val="single" w:sz="4" w:space="0" w:color="auto"/>
              <w:right w:val="single" w:sz="4" w:space="0" w:color="auto"/>
            </w:tcBorders>
            <w:shd w:val="clear" w:color="000000" w:fill="FFFFFF"/>
            <w:noWrap/>
            <w:vAlign w:val="center"/>
          </w:tcPr>
          <w:p w14:paraId="48FF4BAA" w14:textId="66A9B8B2" w:rsidR="001014E9" w:rsidRPr="00CE0060" w:rsidRDefault="001014E9" w:rsidP="001014E9">
            <w:pPr>
              <w:spacing w:after="0" w:line="240" w:lineRule="auto"/>
              <w:rPr>
                <w:rFonts w:eastAsia="Times New Roman"/>
                <w:sz w:val="20"/>
                <w:szCs w:val="20"/>
              </w:rPr>
            </w:pPr>
            <w:r>
              <w:rPr>
                <w:color w:val="000000"/>
                <w:sz w:val="20"/>
                <w:szCs w:val="20"/>
              </w:rPr>
              <w:t>2,8</w:t>
            </w:r>
          </w:p>
        </w:tc>
        <w:tc>
          <w:tcPr>
            <w:tcW w:w="885" w:type="dxa"/>
            <w:vAlign w:val="center"/>
          </w:tcPr>
          <w:p w14:paraId="2626D7B9" w14:textId="3F5236E2"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c>
          <w:tcPr>
            <w:tcW w:w="886" w:type="dxa"/>
            <w:vAlign w:val="center"/>
          </w:tcPr>
          <w:p w14:paraId="05068F9B" w14:textId="602AA27A"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w:t>
            </w:r>
          </w:p>
        </w:tc>
      </w:tr>
      <w:tr w:rsidR="001014E9" w:rsidRPr="00CE0060" w14:paraId="627B8966" w14:textId="77777777" w:rsidTr="006C3869">
        <w:trPr>
          <w:trHeight w:val="311"/>
          <w:jc w:val="center"/>
        </w:trPr>
        <w:tc>
          <w:tcPr>
            <w:tcW w:w="1011" w:type="dxa"/>
            <w:shd w:val="clear" w:color="auto" w:fill="auto"/>
            <w:noWrap/>
            <w:vAlign w:val="center"/>
          </w:tcPr>
          <w:p w14:paraId="46E960FA" w14:textId="341F9D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RĐN11</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023A2619" w14:textId="181F72A9" w:rsidR="001014E9" w:rsidRPr="00CE0060" w:rsidRDefault="001014E9" w:rsidP="001014E9">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BD4474E" w14:textId="097E89C0" w:rsidR="001014E9" w:rsidRPr="00CE0060" w:rsidRDefault="001014E9" w:rsidP="001014E9">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69C033FB" w14:textId="567741BF" w:rsidR="001014E9" w:rsidRPr="00CE0060" w:rsidRDefault="001014E9" w:rsidP="001014E9">
            <w:pPr>
              <w:spacing w:after="0" w:line="240" w:lineRule="auto"/>
              <w:rPr>
                <w:sz w:val="20"/>
                <w:szCs w:val="20"/>
              </w:rPr>
            </w:pPr>
            <w:r>
              <w:rPr>
                <w:sz w:val="20"/>
                <w:szCs w:val="20"/>
              </w:rPr>
              <w:t>4,8</w:t>
            </w:r>
          </w:p>
        </w:tc>
        <w:tc>
          <w:tcPr>
            <w:tcW w:w="804" w:type="dxa"/>
            <w:tcBorders>
              <w:top w:val="nil"/>
              <w:left w:val="nil"/>
              <w:bottom w:val="single" w:sz="4" w:space="0" w:color="auto"/>
              <w:right w:val="single" w:sz="4" w:space="0" w:color="auto"/>
            </w:tcBorders>
            <w:shd w:val="clear" w:color="auto" w:fill="auto"/>
            <w:noWrap/>
            <w:vAlign w:val="center"/>
          </w:tcPr>
          <w:p w14:paraId="0D97214F" w14:textId="382222AA" w:rsidR="001014E9" w:rsidRPr="00CE0060" w:rsidRDefault="001014E9" w:rsidP="001014E9">
            <w:pPr>
              <w:spacing w:after="0" w:line="240" w:lineRule="auto"/>
              <w:rPr>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79E584ED" w14:textId="1098AB47" w:rsidR="001014E9" w:rsidRPr="00CE0060" w:rsidRDefault="001014E9" w:rsidP="001014E9">
            <w:pPr>
              <w:spacing w:after="0" w:line="240" w:lineRule="auto"/>
              <w:rPr>
                <w:sz w:val="20"/>
                <w:szCs w:val="20"/>
              </w:rPr>
            </w:pPr>
            <w:r>
              <w:rPr>
                <w:sz w:val="20"/>
                <w:szCs w:val="20"/>
              </w:rPr>
              <w:t>4,6</w:t>
            </w:r>
          </w:p>
        </w:tc>
        <w:tc>
          <w:tcPr>
            <w:tcW w:w="804" w:type="dxa"/>
            <w:tcBorders>
              <w:top w:val="nil"/>
              <w:left w:val="nil"/>
              <w:bottom w:val="single" w:sz="4" w:space="0" w:color="auto"/>
              <w:right w:val="single" w:sz="4" w:space="0" w:color="auto"/>
            </w:tcBorders>
            <w:shd w:val="clear" w:color="auto" w:fill="auto"/>
            <w:noWrap/>
            <w:vAlign w:val="center"/>
          </w:tcPr>
          <w:p w14:paraId="75295EE5" w14:textId="4BEF7C43" w:rsidR="001014E9" w:rsidRPr="00CE0060" w:rsidRDefault="001014E9" w:rsidP="001014E9">
            <w:pPr>
              <w:spacing w:after="0" w:line="240" w:lineRule="auto"/>
              <w:rPr>
                <w:sz w:val="20"/>
                <w:szCs w:val="20"/>
              </w:rPr>
            </w:pPr>
            <w:r>
              <w:rPr>
                <w:sz w:val="20"/>
                <w:szCs w:val="20"/>
              </w:rPr>
              <w:t>4,5</w:t>
            </w:r>
          </w:p>
        </w:tc>
        <w:tc>
          <w:tcPr>
            <w:tcW w:w="804" w:type="dxa"/>
            <w:tcBorders>
              <w:top w:val="nil"/>
              <w:left w:val="nil"/>
              <w:bottom w:val="single" w:sz="4" w:space="0" w:color="auto"/>
              <w:right w:val="single" w:sz="4" w:space="0" w:color="auto"/>
            </w:tcBorders>
            <w:shd w:val="clear" w:color="auto" w:fill="auto"/>
            <w:noWrap/>
            <w:vAlign w:val="center"/>
          </w:tcPr>
          <w:p w14:paraId="4F2A7F7C" w14:textId="3D7EFC65" w:rsidR="001014E9" w:rsidRPr="00CE0060" w:rsidRDefault="001014E9" w:rsidP="001014E9">
            <w:pPr>
              <w:spacing w:after="0" w:line="240" w:lineRule="auto"/>
              <w:rPr>
                <w:sz w:val="20"/>
                <w:szCs w:val="20"/>
              </w:rPr>
            </w:pPr>
            <w:r>
              <w:rPr>
                <w:sz w:val="20"/>
                <w:szCs w:val="20"/>
              </w:rPr>
              <w:t>2,8</w:t>
            </w:r>
          </w:p>
        </w:tc>
        <w:tc>
          <w:tcPr>
            <w:tcW w:w="804" w:type="dxa"/>
            <w:tcBorders>
              <w:top w:val="nil"/>
              <w:left w:val="nil"/>
              <w:bottom w:val="single" w:sz="4" w:space="0" w:color="auto"/>
              <w:right w:val="single" w:sz="4" w:space="0" w:color="auto"/>
            </w:tcBorders>
            <w:shd w:val="clear" w:color="auto" w:fill="auto"/>
            <w:noWrap/>
            <w:vAlign w:val="center"/>
          </w:tcPr>
          <w:p w14:paraId="2C69A179" w14:textId="4BA5714D" w:rsidR="001014E9" w:rsidRPr="00CE0060" w:rsidRDefault="001014E9" w:rsidP="001014E9">
            <w:pPr>
              <w:spacing w:after="0" w:line="240" w:lineRule="auto"/>
              <w:rPr>
                <w:sz w:val="20"/>
                <w:szCs w:val="20"/>
              </w:rPr>
            </w:pPr>
            <w:r>
              <w:rPr>
                <w:sz w:val="20"/>
                <w:szCs w:val="20"/>
              </w:rPr>
              <w:t>3,2</w:t>
            </w:r>
          </w:p>
        </w:tc>
        <w:tc>
          <w:tcPr>
            <w:tcW w:w="845" w:type="dxa"/>
            <w:tcBorders>
              <w:top w:val="nil"/>
              <w:left w:val="nil"/>
              <w:bottom w:val="single" w:sz="4" w:space="0" w:color="auto"/>
              <w:right w:val="single" w:sz="4" w:space="0" w:color="auto"/>
            </w:tcBorders>
            <w:shd w:val="clear" w:color="auto" w:fill="auto"/>
            <w:noWrap/>
            <w:vAlign w:val="center"/>
          </w:tcPr>
          <w:p w14:paraId="6B64683C" w14:textId="24F8832C" w:rsidR="001014E9" w:rsidRPr="00CE0060" w:rsidRDefault="001014E9" w:rsidP="001014E9">
            <w:pPr>
              <w:spacing w:after="0" w:line="240" w:lineRule="auto"/>
              <w:rPr>
                <w:sz w:val="20"/>
                <w:szCs w:val="20"/>
              </w:rPr>
            </w:pPr>
            <w:r>
              <w:rPr>
                <w:sz w:val="20"/>
                <w:szCs w:val="20"/>
              </w:rPr>
              <w:t>3,2</w:t>
            </w:r>
          </w:p>
        </w:tc>
        <w:tc>
          <w:tcPr>
            <w:tcW w:w="845" w:type="dxa"/>
            <w:tcBorders>
              <w:top w:val="nil"/>
              <w:left w:val="nil"/>
              <w:bottom w:val="single" w:sz="4" w:space="0" w:color="auto"/>
              <w:right w:val="single" w:sz="4" w:space="0" w:color="auto"/>
            </w:tcBorders>
            <w:shd w:val="clear" w:color="auto" w:fill="auto"/>
            <w:noWrap/>
            <w:vAlign w:val="center"/>
          </w:tcPr>
          <w:p w14:paraId="05FFB85E" w14:textId="6CCCED8C" w:rsidR="001014E9" w:rsidRPr="00CE0060" w:rsidRDefault="001014E9" w:rsidP="001014E9">
            <w:pPr>
              <w:spacing w:after="0" w:line="240" w:lineRule="auto"/>
              <w:rPr>
                <w:sz w:val="20"/>
                <w:szCs w:val="20"/>
              </w:rPr>
            </w:pPr>
            <w:r>
              <w:rPr>
                <w:color w:val="000000"/>
                <w:sz w:val="20"/>
                <w:szCs w:val="20"/>
              </w:rPr>
              <w:t>2,7</w:t>
            </w:r>
          </w:p>
        </w:tc>
        <w:tc>
          <w:tcPr>
            <w:tcW w:w="845" w:type="dxa"/>
            <w:tcBorders>
              <w:top w:val="nil"/>
              <w:left w:val="nil"/>
              <w:bottom w:val="single" w:sz="4" w:space="0" w:color="auto"/>
              <w:right w:val="single" w:sz="4" w:space="0" w:color="auto"/>
            </w:tcBorders>
            <w:shd w:val="clear" w:color="000000" w:fill="FFFFFF"/>
            <w:noWrap/>
            <w:vAlign w:val="center"/>
          </w:tcPr>
          <w:p w14:paraId="3E509749" w14:textId="0CC20767" w:rsidR="001014E9" w:rsidRPr="00CE0060" w:rsidRDefault="001014E9" w:rsidP="001014E9">
            <w:pPr>
              <w:spacing w:after="0" w:line="240" w:lineRule="auto"/>
              <w:rPr>
                <w:sz w:val="20"/>
                <w:szCs w:val="20"/>
              </w:rPr>
            </w:pPr>
            <w:r>
              <w:rPr>
                <w:color w:val="000000"/>
                <w:sz w:val="20"/>
                <w:szCs w:val="20"/>
              </w:rPr>
              <w:t>2,3</w:t>
            </w:r>
          </w:p>
        </w:tc>
        <w:tc>
          <w:tcPr>
            <w:tcW w:w="800" w:type="dxa"/>
            <w:tcBorders>
              <w:top w:val="nil"/>
              <w:left w:val="nil"/>
              <w:bottom w:val="single" w:sz="4" w:space="0" w:color="auto"/>
              <w:right w:val="single" w:sz="4" w:space="0" w:color="auto"/>
            </w:tcBorders>
            <w:shd w:val="clear" w:color="000000" w:fill="FFFFFF"/>
            <w:vAlign w:val="center"/>
          </w:tcPr>
          <w:p w14:paraId="34C89AA5" w14:textId="0AA2B17E" w:rsidR="001014E9" w:rsidRPr="00CE0060" w:rsidRDefault="001014E9" w:rsidP="001014E9">
            <w:pPr>
              <w:spacing w:after="0" w:line="240" w:lineRule="auto"/>
              <w:rPr>
                <w:sz w:val="20"/>
                <w:szCs w:val="20"/>
              </w:rPr>
            </w:pPr>
            <w:r>
              <w:rPr>
                <w:color w:val="000000"/>
                <w:sz w:val="20"/>
                <w:szCs w:val="20"/>
              </w:rPr>
              <w:t>2,7</w:t>
            </w:r>
          </w:p>
        </w:tc>
        <w:tc>
          <w:tcPr>
            <w:tcW w:w="772" w:type="dxa"/>
            <w:tcBorders>
              <w:top w:val="nil"/>
              <w:left w:val="nil"/>
              <w:bottom w:val="single" w:sz="4" w:space="0" w:color="auto"/>
              <w:right w:val="single" w:sz="4" w:space="0" w:color="auto"/>
            </w:tcBorders>
            <w:shd w:val="clear" w:color="000000" w:fill="FFFFFF"/>
            <w:noWrap/>
            <w:vAlign w:val="center"/>
          </w:tcPr>
          <w:p w14:paraId="0EE17E97" w14:textId="1E7FF5A8" w:rsidR="001014E9" w:rsidRPr="00CE0060" w:rsidRDefault="001014E9" w:rsidP="001014E9">
            <w:pPr>
              <w:spacing w:after="0" w:line="240" w:lineRule="auto"/>
              <w:rPr>
                <w:sz w:val="20"/>
                <w:szCs w:val="20"/>
              </w:rPr>
            </w:pPr>
            <w:r>
              <w:rPr>
                <w:color w:val="000000"/>
                <w:sz w:val="20"/>
                <w:szCs w:val="20"/>
              </w:rPr>
              <w:t>3,4</w:t>
            </w:r>
          </w:p>
        </w:tc>
        <w:tc>
          <w:tcPr>
            <w:tcW w:w="885" w:type="dxa"/>
            <w:vAlign w:val="center"/>
          </w:tcPr>
          <w:p w14:paraId="0137C920" w14:textId="023DF70C"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rPr>
              <w:t>6</w:t>
            </w:r>
            <w:r w:rsidRPr="00CE0060">
              <w:rPr>
                <w:rFonts w:eastAsia="Times New Roman"/>
                <w:sz w:val="20"/>
                <w:szCs w:val="20"/>
                <w:lang w:val="vi-VN"/>
              </w:rPr>
              <w:t>,0</w:t>
            </w:r>
          </w:p>
        </w:tc>
        <w:tc>
          <w:tcPr>
            <w:tcW w:w="886" w:type="dxa"/>
            <w:vAlign w:val="center"/>
          </w:tcPr>
          <w:p w14:paraId="7BC227BD" w14:textId="6671DDF5"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r>
      <w:tr w:rsidR="001014E9" w:rsidRPr="00CE0060" w14:paraId="393FE97B" w14:textId="77777777" w:rsidTr="006C3869">
        <w:trPr>
          <w:trHeight w:val="311"/>
          <w:jc w:val="center"/>
        </w:trPr>
        <w:tc>
          <w:tcPr>
            <w:tcW w:w="1011" w:type="dxa"/>
            <w:shd w:val="clear" w:color="auto" w:fill="auto"/>
            <w:noWrap/>
            <w:vAlign w:val="center"/>
          </w:tcPr>
          <w:p w14:paraId="358D9086" w14:textId="3BE8B9A5"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RĐN12</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12EE42F1" w14:textId="2E00016E" w:rsidR="001014E9" w:rsidRPr="00CE0060" w:rsidRDefault="001014E9" w:rsidP="001014E9">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98ADE5B" w14:textId="514392CE" w:rsidR="001014E9" w:rsidRPr="00CE0060" w:rsidRDefault="001014E9" w:rsidP="001014E9">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3F813BD9" w14:textId="2863CB5E" w:rsidR="001014E9" w:rsidRPr="00CE0060" w:rsidRDefault="001014E9" w:rsidP="001014E9">
            <w:pPr>
              <w:spacing w:after="0" w:line="240" w:lineRule="auto"/>
              <w:rPr>
                <w:sz w:val="20"/>
                <w:szCs w:val="20"/>
              </w:rPr>
            </w:pPr>
            <w:r>
              <w:rPr>
                <w:sz w:val="20"/>
                <w:szCs w:val="20"/>
              </w:rPr>
              <w:t>4,3</w:t>
            </w:r>
          </w:p>
        </w:tc>
        <w:tc>
          <w:tcPr>
            <w:tcW w:w="804" w:type="dxa"/>
            <w:tcBorders>
              <w:top w:val="nil"/>
              <w:left w:val="nil"/>
              <w:bottom w:val="single" w:sz="4" w:space="0" w:color="auto"/>
              <w:right w:val="single" w:sz="4" w:space="0" w:color="auto"/>
            </w:tcBorders>
            <w:shd w:val="clear" w:color="auto" w:fill="auto"/>
            <w:noWrap/>
            <w:vAlign w:val="center"/>
          </w:tcPr>
          <w:p w14:paraId="5BE1D829" w14:textId="177DA985" w:rsidR="001014E9" w:rsidRPr="00CE0060" w:rsidRDefault="001014E9" w:rsidP="001014E9">
            <w:pPr>
              <w:spacing w:after="0" w:line="240" w:lineRule="auto"/>
              <w:rPr>
                <w:sz w:val="20"/>
                <w:szCs w:val="20"/>
              </w:rPr>
            </w:pPr>
            <w:r>
              <w:rPr>
                <w:sz w:val="20"/>
                <w:szCs w:val="20"/>
              </w:rPr>
              <w:t>3,8</w:t>
            </w:r>
          </w:p>
        </w:tc>
        <w:tc>
          <w:tcPr>
            <w:tcW w:w="804" w:type="dxa"/>
            <w:tcBorders>
              <w:top w:val="nil"/>
              <w:left w:val="nil"/>
              <w:bottom w:val="single" w:sz="4" w:space="0" w:color="auto"/>
              <w:right w:val="single" w:sz="4" w:space="0" w:color="auto"/>
            </w:tcBorders>
            <w:shd w:val="clear" w:color="auto" w:fill="auto"/>
            <w:noWrap/>
            <w:vAlign w:val="center"/>
          </w:tcPr>
          <w:p w14:paraId="022E7F0E" w14:textId="4ADD1B06" w:rsidR="001014E9" w:rsidRPr="00CE0060" w:rsidRDefault="001014E9" w:rsidP="001014E9">
            <w:pPr>
              <w:spacing w:after="0" w:line="240" w:lineRule="auto"/>
              <w:rPr>
                <w:sz w:val="20"/>
                <w:szCs w:val="20"/>
              </w:rPr>
            </w:pPr>
            <w:r>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4CCCED9D" w14:textId="1F628881" w:rsidR="001014E9" w:rsidRPr="00CE0060" w:rsidRDefault="001014E9" w:rsidP="001014E9">
            <w:pPr>
              <w:spacing w:after="0" w:line="240" w:lineRule="auto"/>
              <w:rPr>
                <w:sz w:val="20"/>
                <w:szCs w:val="20"/>
              </w:rPr>
            </w:pPr>
            <w:r>
              <w:rPr>
                <w:sz w:val="20"/>
                <w:szCs w:val="20"/>
              </w:rPr>
              <w:t>5,3</w:t>
            </w:r>
          </w:p>
        </w:tc>
        <w:tc>
          <w:tcPr>
            <w:tcW w:w="804" w:type="dxa"/>
            <w:tcBorders>
              <w:top w:val="nil"/>
              <w:left w:val="nil"/>
              <w:bottom w:val="single" w:sz="4" w:space="0" w:color="auto"/>
              <w:right w:val="single" w:sz="4" w:space="0" w:color="auto"/>
            </w:tcBorders>
            <w:shd w:val="clear" w:color="auto" w:fill="auto"/>
            <w:noWrap/>
            <w:vAlign w:val="center"/>
          </w:tcPr>
          <w:p w14:paraId="6CC47C59" w14:textId="221B6FBE" w:rsidR="001014E9" w:rsidRPr="00CE0060" w:rsidRDefault="001014E9" w:rsidP="001014E9">
            <w:pPr>
              <w:spacing w:after="0" w:line="240" w:lineRule="auto"/>
              <w:rPr>
                <w:sz w:val="20"/>
                <w:szCs w:val="20"/>
              </w:rPr>
            </w:pPr>
            <w:r>
              <w:rPr>
                <w:sz w:val="20"/>
                <w:szCs w:val="20"/>
              </w:rPr>
              <w:t>3,6</w:t>
            </w:r>
          </w:p>
        </w:tc>
        <w:tc>
          <w:tcPr>
            <w:tcW w:w="804" w:type="dxa"/>
            <w:tcBorders>
              <w:top w:val="nil"/>
              <w:left w:val="nil"/>
              <w:bottom w:val="single" w:sz="4" w:space="0" w:color="auto"/>
              <w:right w:val="single" w:sz="4" w:space="0" w:color="auto"/>
            </w:tcBorders>
            <w:shd w:val="clear" w:color="auto" w:fill="auto"/>
            <w:noWrap/>
            <w:vAlign w:val="center"/>
          </w:tcPr>
          <w:p w14:paraId="48E34AC8" w14:textId="119A8C51" w:rsidR="001014E9" w:rsidRPr="00CE0060" w:rsidRDefault="001014E9" w:rsidP="001014E9">
            <w:pPr>
              <w:spacing w:after="0" w:line="240" w:lineRule="auto"/>
              <w:rPr>
                <w:sz w:val="20"/>
                <w:szCs w:val="20"/>
              </w:rPr>
            </w:pPr>
            <w:r>
              <w:rPr>
                <w:sz w:val="20"/>
                <w:szCs w:val="20"/>
              </w:rPr>
              <w:t>2,5</w:t>
            </w:r>
          </w:p>
        </w:tc>
        <w:tc>
          <w:tcPr>
            <w:tcW w:w="845" w:type="dxa"/>
            <w:tcBorders>
              <w:top w:val="nil"/>
              <w:left w:val="nil"/>
              <w:bottom w:val="single" w:sz="4" w:space="0" w:color="auto"/>
              <w:right w:val="single" w:sz="4" w:space="0" w:color="auto"/>
            </w:tcBorders>
            <w:shd w:val="clear" w:color="auto" w:fill="auto"/>
            <w:noWrap/>
            <w:vAlign w:val="center"/>
          </w:tcPr>
          <w:p w14:paraId="52B8BC96" w14:textId="7105AD0E" w:rsidR="001014E9" w:rsidRPr="00CE0060" w:rsidRDefault="001014E9" w:rsidP="001014E9">
            <w:pPr>
              <w:spacing w:after="0" w:line="240" w:lineRule="auto"/>
              <w:rPr>
                <w:sz w:val="20"/>
                <w:szCs w:val="20"/>
              </w:rPr>
            </w:pPr>
            <w:r>
              <w:rPr>
                <w:sz w:val="20"/>
                <w:szCs w:val="20"/>
              </w:rPr>
              <w:t>3,3</w:t>
            </w:r>
          </w:p>
        </w:tc>
        <w:tc>
          <w:tcPr>
            <w:tcW w:w="845" w:type="dxa"/>
            <w:tcBorders>
              <w:top w:val="nil"/>
              <w:left w:val="nil"/>
              <w:bottom w:val="single" w:sz="4" w:space="0" w:color="auto"/>
              <w:right w:val="single" w:sz="4" w:space="0" w:color="auto"/>
            </w:tcBorders>
            <w:shd w:val="clear" w:color="auto" w:fill="auto"/>
            <w:noWrap/>
            <w:vAlign w:val="center"/>
          </w:tcPr>
          <w:p w14:paraId="1427AFD8" w14:textId="01CCE3AE" w:rsidR="001014E9" w:rsidRPr="00CE0060" w:rsidRDefault="001014E9" w:rsidP="001014E9">
            <w:pPr>
              <w:spacing w:after="0" w:line="240" w:lineRule="auto"/>
              <w:rPr>
                <w:sz w:val="20"/>
                <w:szCs w:val="20"/>
              </w:rPr>
            </w:pPr>
            <w:r>
              <w:rPr>
                <w:color w:val="000000"/>
                <w:sz w:val="20"/>
                <w:szCs w:val="20"/>
              </w:rPr>
              <w:t>2,7</w:t>
            </w:r>
          </w:p>
        </w:tc>
        <w:tc>
          <w:tcPr>
            <w:tcW w:w="845" w:type="dxa"/>
            <w:tcBorders>
              <w:top w:val="nil"/>
              <w:left w:val="nil"/>
              <w:bottom w:val="single" w:sz="4" w:space="0" w:color="auto"/>
              <w:right w:val="single" w:sz="4" w:space="0" w:color="auto"/>
            </w:tcBorders>
            <w:shd w:val="clear" w:color="000000" w:fill="FFFFFF"/>
            <w:noWrap/>
            <w:vAlign w:val="center"/>
          </w:tcPr>
          <w:p w14:paraId="5191B3C8" w14:textId="2C474BC6" w:rsidR="001014E9" w:rsidRPr="00CE0060" w:rsidRDefault="001014E9" w:rsidP="001014E9">
            <w:pPr>
              <w:spacing w:after="0" w:line="240" w:lineRule="auto"/>
              <w:rPr>
                <w:sz w:val="20"/>
                <w:szCs w:val="20"/>
              </w:rPr>
            </w:pPr>
            <w:r>
              <w:rPr>
                <w:color w:val="000000"/>
                <w:sz w:val="20"/>
                <w:szCs w:val="20"/>
              </w:rPr>
              <w:t>2,4</w:t>
            </w:r>
          </w:p>
        </w:tc>
        <w:tc>
          <w:tcPr>
            <w:tcW w:w="800" w:type="dxa"/>
            <w:tcBorders>
              <w:top w:val="nil"/>
              <w:left w:val="nil"/>
              <w:bottom w:val="single" w:sz="4" w:space="0" w:color="auto"/>
              <w:right w:val="single" w:sz="4" w:space="0" w:color="auto"/>
            </w:tcBorders>
            <w:shd w:val="clear" w:color="000000" w:fill="FFFFFF"/>
            <w:vAlign w:val="center"/>
          </w:tcPr>
          <w:p w14:paraId="5DAACFFA" w14:textId="4632C24C" w:rsidR="001014E9" w:rsidRPr="00CE0060" w:rsidRDefault="001014E9" w:rsidP="001014E9">
            <w:pPr>
              <w:spacing w:after="0" w:line="240" w:lineRule="auto"/>
              <w:rPr>
                <w:sz w:val="20"/>
                <w:szCs w:val="20"/>
              </w:rPr>
            </w:pPr>
            <w:r>
              <w:rPr>
                <w:color w:val="000000"/>
                <w:sz w:val="20"/>
                <w:szCs w:val="20"/>
              </w:rPr>
              <w:t>2,5</w:t>
            </w:r>
          </w:p>
        </w:tc>
        <w:tc>
          <w:tcPr>
            <w:tcW w:w="772" w:type="dxa"/>
            <w:tcBorders>
              <w:top w:val="nil"/>
              <w:left w:val="nil"/>
              <w:bottom w:val="single" w:sz="4" w:space="0" w:color="auto"/>
              <w:right w:val="single" w:sz="4" w:space="0" w:color="auto"/>
            </w:tcBorders>
            <w:shd w:val="clear" w:color="000000" w:fill="FFFFFF"/>
            <w:noWrap/>
            <w:vAlign w:val="center"/>
          </w:tcPr>
          <w:p w14:paraId="7CF99F3B" w14:textId="2454C683" w:rsidR="001014E9" w:rsidRPr="00CE0060" w:rsidRDefault="001014E9" w:rsidP="001014E9">
            <w:pPr>
              <w:spacing w:after="0" w:line="240" w:lineRule="auto"/>
              <w:rPr>
                <w:sz w:val="20"/>
                <w:szCs w:val="20"/>
              </w:rPr>
            </w:pPr>
            <w:r>
              <w:rPr>
                <w:color w:val="000000"/>
                <w:sz w:val="20"/>
                <w:szCs w:val="20"/>
              </w:rPr>
              <w:t>2,8</w:t>
            </w:r>
          </w:p>
        </w:tc>
        <w:tc>
          <w:tcPr>
            <w:tcW w:w="885" w:type="dxa"/>
            <w:vAlign w:val="center"/>
          </w:tcPr>
          <w:p w14:paraId="237317A5" w14:textId="395CF7D1"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c>
          <w:tcPr>
            <w:tcW w:w="886" w:type="dxa"/>
            <w:vAlign w:val="center"/>
          </w:tcPr>
          <w:p w14:paraId="0F5E8C7A" w14:textId="1A177594"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w:t>
            </w:r>
          </w:p>
        </w:tc>
      </w:tr>
      <w:tr w:rsidR="001014E9" w:rsidRPr="00CE0060" w14:paraId="286384C2" w14:textId="77777777" w:rsidTr="006C3869">
        <w:trPr>
          <w:trHeight w:val="311"/>
          <w:jc w:val="center"/>
        </w:trPr>
        <w:tc>
          <w:tcPr>
            <w:tcW w:w="1011" w:type="dxa"/>
            <w:shd w:val="clear" w:color="auto" w:fill="auto"/>
            <w:noWrap/>
            <w:vAlign w:val="center"/>
          </w:tcPr>
          <w:p w14:paraId="35018F14" w14:textId="6A26B97E"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RĐN13</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17DAB33B" w14:textId="63504E74" w:rsidR="001014E9" w:rsidRPr="00CE0060" w:rsidRDefault="001014E9" w:rsidP="001014E9">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C1AA46B" w14:textId="1ADEA131" w:rsidR="001014E9" w:rsidRPr="00CE0060" w:rsidRDefault="001014E9" w:rsidP="001014E9">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6522695F" w14:textId="69DAA19A" w:rsidR="001014E9" w:rsidRPr="00CE0060" w:rsidRDefault="001014E9" w:rsidP="001014E9">
            <w:pPr>
              <w:spacing w:after="0" w:line="240" w:lineRule="auto"/>
              <w:rPr>
                <w:sz w:val="20"/>
                <w:szCs w:val="20"/>
              </w:rPr>
            </w:pPr>
            <w:r>
              <w:rPr>
                <w:sz w:val="20"/>
                <w:szCs w:val="20"/>
              </w:rPr>
              <w:t>3,4</w:t>
            </w:r>
          </w:p>
        </w:tc>
        <w:tc>
          <w:tcPr>
            <w:tcW w:w="804" w:type="dxa"/>
            <w:tcBorders>
              <w:top w:val="nil"/>
              <w:left w:val="nil"/>
              <w:bottom w:val="single" w:sz="4" w:space="0" w:color="auto"/>
              <w:right w:val="single" w:sz="4" w:space="0" w:color="auto"/>
            </w:tcBorders>
            <w:shd w:val="clear" w:color="auto" w:fill="auto"/>
            <w:noWrap/>
            <w:vAlign w:val="center"/>
          </w:tcPr>
          <w:p w14:paraId="74314CCE" w14:textId="037671C2" w:rsidR="001014E9" w:rsidRPr="00CE0060" w:rsidRDefault="001014E9" w:rsidP="001014E9">
            <w:pPr>
              <w:spacing w:after="0" w:line="240" w:lineRule="auto"/>
              <w:rPr>
                <w:sz w:val="20"/>
                <w:szCs w:val="20"/>
              </w:rPr>
            </w:pPr>
            <w:r>
              <w:rPr>
                <w:sz w:val="20"/>
                <w:szCs w:val="20"/>
              </w:rPr>
              <w:t>3,8</w:t>
            </w:r>
          </w:p>
        </w:tc>
        <w:tc>
          <w:tcPr>
            <w:tcW w:w="804" w:type="dxa"/>
            <w:tcBorders>
              <w:top w:val="nil"/>
              <w:left w:val="nil"/>
              <w:bottom w:val="single" w:sz="4" w:space="0" w:color="auto"/>
              <w:right w:val="single" w:sz="4" w:space="0" w:color="auto"/>
            </w:tcBorders>
            <w:shd w:val="clear" w:color="auto" w:fill="auto"/>
            <w:noWrap/>
            <w:vAlign w:val="center"/>
          </w:tcPr>
          <w:p w14:paraId="225C7F3D" w14:textId="71F6C6A9" w:rsidR="001014E9" w:rsidRPr="00CE0060" w:rsidRDefault="001014E9" w:rsidP="001014E9">
            <w:pPr>
              <w:spacing w:after="0" w:line="240" w:lineRule="auto"/>
              <w:rPr>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5189F923" w14:textId="23304186" w:rsidR="001014E9" w:rsidRPr="00CE0060" w:rsidRDefault="001014E9" w:rsidP="001014E9">
            <w:pPr>
              <w:spacing w:after="0" w:line="240" w:lineRule="auto"/>
              <w:rPr>
                <w:sz w:val="20"/>
                <w:szCs w:val="20"/>
              </w:rPr>
            </w:pPr>
            <w:r>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35279379" w14:textId="0D4E7C89" w:rsidR="001014E9" w:rsidRPr="00CE0060" w:rsidRDefault="001014E9" w:rsidP="001014E9">
            <w:pPr>
              <w:spacing w:after="0" w:line="240" w:lineRule="auto"/>
              <w:rPr>
                <w:sz w:val="20"/>
                <w:szCs w:val="20"/>
              </w:rPr>
            </w:pPr>
            <w:r>
              <w:rPr>
                <w:sz w:val="20"/>
                <w:szCs w:val="20"/>
              </w:rPr>
              <w:t>3,8</w:t>
            </w:r>
          </w:p>
        </w:tc>
        <w:tc>
          <w:tcPr>
            <w:tcW w:w="804" w:type="dxa"/>
            <w:tcBorders>
              <w:top w:val="nil"/>
              <w:left w:val="nil"/>
              <w:bottom w:val="single" w:sz="4" w:space="0" w:color="auto"/>
              <w:right w:val="single" w:sz="4" w:space="0" w:color="auto"/>
            </w:tcBorders>
            <w:shd w:val="clear" w:color="auto" w:fill="auto"/>
            <w:noWrap/>
            <w:vAlign w:val="center"/>
          </w:tcPr>
          <w:p w14:paraId="4A51680A" w14:textId="170C58DB" w:rsidR="001014E9" w:rsidRPr="00CE0060" w:rsidRDefault="001014E9" w:rsidP="001014E9">
            <w:pPr>
              <w:spacing w:after="0" w:line="240" w:lineRule="auto"/>
              <w:rPr>
                <w:sz w:val="20"/>
                <w:szCs w:val="20"/>
              </w:rPr>
            </w:pPr>
            <w:r>
              <w:rPr>
                <w:sz w:val="20"/>
                <w:szCs w:val="20"/>
              </w:rPr>
              <w:t>3,8</w:t>
            </w:r>
          </w:p>
        </w:tc>
        <w:tc>
          <w:tcPr>
            <w:tcW w:w="845" w:type="dxa"/>
            <w:tcBorders>
              <w:top w:val="nil"/>
              <w:left w:val="nil"/>
              <w:bottom w:val="single" w:sz="4" w:space="0" w:color="auto"/>
              <w:right w:val="single" w:sz="4" w:space="0" w:color="auto"/>
            </w:tcBorders>
            <w:shd w:val="clear" w:color="auto" w:fill="auto"/>
            <w:noWrap/>
            <w:vAlign w:val="center"/>
          </w:tcPr>
          <w:p w14:paraId="301134BB" w14:textId="4FB98F2B" w:rsidR="001014E9" w:rsidRPr="00CE0060" w:rsidRDefault="001014E9" w:rsidP="001014E9">
            <w:pPr>
              <w:spacing w:after="0" w:line="240" w:lineRule="auto"/>
              <w:rPr>
                <w:sz w:val="20"/>
                <w:szCs w:val="20"/>
              </w:rPr>
            </w:pPr>
            <w:r>
              <w:rPr>
                <w:sz w:val="20"/>
                <w:szCs w:val="20"/>
              </w:rPr>
              <w:t>3,5</w:t>
            </w:r>
          </w:p>
        </w:tc>
        <w:tc>
          <w:tcPr>
            <w:tcW w:w="845" w:type="dxa"/>
            <w:tcBorders>
              <w:top w:val="nil"/>
              <w:left w:val="nil"/>
              <w:bottom w:val="single" w:sz="4" w:space="0" w:color="auto"/>
              <w:right w:val="single" w:sz="4" w:space="0" w:color="auto"/>
            </w:tcBorders>
            <w:shd w:val="clear" w:color="auto" w:fill="auto"/>
            <w:noWrap/>
            <w:vAlign w:val="center"/>
          </w:tcPr>
          <w:p w14:paraId="1F20AF65" w14:textId="1CB634A6" w:rsidR="001014E9" w:rsidRPr="00CE0060" w:rsidRDefault="001014E9" w:rsidP="001014E9">
            <w:pPr>
              <w:spacing w:after="0" w:line="240" w:lineRule="auto"/>
              <w:rPr>
                <w:sz w:val="20"/>
                <w:szCs w:val="20"/>
              </w:rPr>
            </w:pPr>
            <w:r>
              <w:rPr>
                <w:color w:val="000000"/>
                <w:sz w:val="20"/>
                <w:szCs w:val="20"/>
              </w:rPr>
              <w:t>3,2</w:t>
            </w:r>
          </w:p>
        </w:tc>
        <w:tc>
          <w:tcPr>
            <w:tcW w:w="845" w:type="dxa"/>
            <w:tcBorders>
              <w:top w:val="nil"/>
              <w:left w:val="nil"/>
              <w:bottom w:val="single" w:sz="4" w:space="0" w:color="auto"/>
              <w:right w:val="single" w:sz="4" w:space="0" w:color="auto"/>
            </w:tcBorders>
            <w:shd w:val="clear" w:color="000000" w:fill="FFFFFF"/>
            <w:noWrap/>
            <w:vAlign w:val="center"/>
          </w:tcPr>
          <w:p w14:paraId="43F577C7" w14:textId="150E777C" w:rsidR="001014E9" w:rsidRPr="00CE0060" w:rsidRDefault="001014E9" w:rsidP="001014E9">
            <w:pPr>
              <w:spacing w:after="0" w:line="240" w:lineRule="auto"/>
              <w:rPr>
                <w:sz w:val="20"/>
                <w:szCs w:val="20"/>
              </w:rPr>
            </w:pPr>
            <w:r>
              <w:rPr>
                <w:color w:val="000000"/>
                <w:sz w:val="20"/>
                <w:szCs w:val="20"/>
              </w:rPr>
              <w:t>3,2</w:t>
            </w:r>
          </w:p>
        </w:tc>
        <w:tc>
          <w:tcPr>
            <w:tcW w:w="800" w:type="dxa"/>
            <w:tcBorders>
              <w:top w:val="nil"/>
              <w:left w:val="nil"/>
              <w:bottom w:val="single" w:sz="4" w:space="0" w:color="auto"/>
              <w:right w:val="single" w:sz="4" w:space="0" w:color="auto"/>
            </w:tcBorders>
            <w:shd w:val="clear" w:color="000000" w:fill="FFFFFF"/>
            <w:vAlign w:val="center"/>
          </w:tcPr>
          <w:p w14:paraId="3B00EF13" w14:textId="670A85D8" w:rsidR="001014E9" w:rsidRPr="00CE0060" w:rsidRDefault="001014E9" w:rsidP="001014E9">
            <w:pPr>
              <w:spacing w:after="0" w:line="240" w:lineRule="auto"/>
              <w:rPr>
                <w:sz w:val="20"/>
                <w:szCs w:val="20"/>
              </w:rPr>
            </w:pPr>
            <w:r>
              <w:rPr>
                <w:color w:val="000000"/>
                <w:sz w:val="20"/>
                <w:szCs w:val="20"/>
              </w:rPr>
              <w:t>2,2</w:t>
            </w:r>
          </w:p>
        </w:tc>
        <w:tc>
          <w:tcPr>
            <w:tcW w:w="772" w:type="dxa"/>
            <w:tcBorders>
              <w:top w:val="nil"/>
              <w:left w:val="nil"/>
              <w:bottom w:val="single" w:sz="4" w:space="0" w:color="auto"/>
              <w:right w:val="single" w:sz="4" w:space="0" w:color="auto"/>
            </w:tcBorders>
            <w:shd w:val="clear" w:color="000000" w:fill="FFFFFF"/>
            <w:noWrap/>
            <w:vAlign w:val="center"/>
          </w:tcPr>
          <w:p w14:paraId="2DE08751" w14:textId="19BD9958" w:rsidR="001014E9" w:rsidRPr="00CE0060" w:rsidRDefault="001014E9" w:rsidP="001014E9">
            <w:pPr>
              <w:spacing w:after="0" w:line="240" w:lineRule="auto"/>
              <w:rPr>
                <w:sz w:val="20"/>
                <w:szCs w:val="20"/>
              </w:rPr>
            </w:pPr>
            <w:r>
              <w:rPr>
                <w:color w:val="000000"/>
                <w:sz w:val="20"/>
                <w:szCs w:val="20"/>
              </w:rPr>
              <w:t>2,8</w:t>
            </w:r>
          </w:p>
        </w:tc>
        <w:tc>
          <w:tcPr>
            <w:tcW w:w="885" w:type="dxa"/>
            <w:vAlign w:val="center"/>
          </w:tcPr>
          <w:p w14:paraId="5CB4464B" w14:textId="0610A945"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w:t>
            </w:r>
            <w:r w:rsidRPr="00CE0060">
              <w:rPr>
                <w:rFonts w:eastAsia="Times New Roman"/>
                <w:sz w:val="20"/>
                <w:szCs w:val="20"/>
              </w:rPr>
              <w:t>6</w:t>
            </w:r>
            <w:r w:rsidRPr="00CE0060">
              <w:rPr>
                <w:rFonts w:eastAsia="Times New Roman"/>
                <w:sz w:val="20"/>
                <w:szCs w:val="20"/>
                <w:lang w:val="vi-VN"/>
              </w:rPr>
              <w:t>,0</w:t>
            </w:r>
          </w:p>
        </w:tc>
        <w:tc>
          <w:tcPr>
            <w:tcW w:w="886" w:type="dxa"/>
            <w:vAlign w:val="center"/>
          </w:tcPr>
          <w:p w14:paraId="19B3F8FB" w14:textId="53738DED"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r>
    </w:tbl>
    <w:p w14:paraId="01A1FD51" w14:textId="243972F7" w:rsidR="00C65787" w:rsidRDefault="001014E9" w:rsidP="00F27172">
      <w:pPr>
        <w:pStyle w:val="Caption"/>
        <w:rPr>
          <w:sz w:val="28"/>
        </w:rPr>
      </w:pPr>
      <w:bookmarkStart w:id="1895" w:name="_Toc177717503"/>
      <w:r>
        <w:rPr>
          <w:noProof/>
          <w:sz w:val="28"/>
        </w:rPr>
        <w:drawing>
          <wp:anchor distT="0" distB="0" distL="114300" distR="114300" simplePos="0" relativeHeight="252253184" behindDoc="1" locked="0" layoutInCell="1" allowOverlap="1" wp14:anchorId="25D23381" wp14:editId="694299F8">
            <wp:simplePos x="0" y="0"/>
            <wp:positionH relativeFrom="column">
              <wp:posOffset>1911928</wp:posOffset>
            </wp:positionH>
            <wp:positionV relativeFrom="paragraph">
              <wp:posOffset>94615</wp:posOffset>
            </wp:positionV>
            <wp:extent cx="5084445" cy="3376930"/>
            <wp:effectExtent l="0" t="0" r="1905" b="0"/>
            <wp:wrapThrough wrapText="bothSides">
              <wp:wrapPolygon edited="0">
                <wp:start x="0" y="0"/>
                <wp:lineTo x="0" y="21446"/>
                <wp:lineTo x="21527" y="21446"/>
                <wp:lineTo x="21527" y="0"/>
                <wp:lineTo x="0" y="0"/>
              </wp:wrapPolygon>
            </wp:wrapThrough>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84445" cy="3376930"/>
                    </a:xfrm>
                    <a:prstGeom prst="rect">
                      <a:avLst/>
                    </a:prstGeom>
                    <a:noFill/>
                  </pic:spPr>
                </pic:pic>
              </a:graphicData>
            </a:graphic>
            <wp14:sizeRelH relativeFrom="page">
              <wp14:pctWidth>0</wp14:pctWidth>
            </wp14:sizeRelH>
            <wp14:sizeRelV relativeFrom="page">
              <wp14:pctHeight>0</wp14:pctHeight>
            </wp14:sizeRelV>
          </wp:anchor>
        </w:drawing>
      </w:r>
    </w:p>
    <w:p w14:paraId="43EC69DF" w14:textId="21EA3FF9" w:rsidR="00C65787" w:rsidRDefault="00C65787" w:rsidP="00F27172">
      <w:pPr>
        <w:pStyle w:val="Caption"/>
        <w:rPr>
          <w:sz w:val="28"/>
        </w:rPr>
      </w:pPr>
    </w:p>
    <w:p w14:paraId="0C0CDAD5" w14:textId="77777777" w:rsidR="00C65787" w:rsidRDefault="00C65787" w:rsidP="00F27172">
      <w:pPr>
        <w:pStyle w:val="Caption"/>
        <w:rPr>
          <w:sz w:val="28"/>
        </w:rPr>
      </w:pPr>
    </w:p>
    <w:p w14:paraId="314525BA" w14:textId="35F21C6E" w:rsidR="00C65787" w:rsidRDefault="00C65787" w:rsidP="00F27172">
      <w:pPr>
        <w:pStyle w:val="Caption"/>
        <w:rPr>
          <w:sz w:val="28"/>
        </w:rPr>
      </w:pPr>
    </w:p>
    <w:p w14:paraId="573B9AE1" w14:textId="77777777" w:rsidR="00C65787" w:rsidRDefault="00C65787" w:rsidP="00F27172">
      <w:pPr>
        <w:pStyle w:val="Caption"/>
        <w:rPr>
          <w:sz w:val="28"/>
        </w:rPr>
      </w:pPr>
    </w:p>
    <w:p w14:paraId="4D6FC421" w14:textId="77777777" w:rsidR="00C65787" w:rsidRDefault="00C65787" w:rsidP="00F27172">
      <w:pPr>
        <w:pStyle w:val="Caption"/>
        <w:rPr>
          <w:sz w:val="28"/>
        </w:rPr>
      </w:pPr>
    </w:p>
    <w:p w14:paraId="22624C5E" w14:textId="77777777" w:rsidR="00C65787" w:rsidRDefault="00C65787" w:rsidP="00F27172">
      <w:pPr>
        <w:pStyle w:val="Caption"/>
        <w:rPr>
          <w:sz w:val="28"/>
        </w:rPr>
      </w:pPr>
    </w:p>
    <w:p w14:paraId="384F1FA0" w14:textId="77777777" w:rsidR="00C65787" w:rsidRDefault="00C65787" w:rsidP="00F27172">
      <w:pPr>
        <w:pStyle w:val="Caption"/>
        <w:rPr>
          <w:sz w:val="28"/>
        </w:rPr>
      </w:pPr>
    </w:p>
    <w:p w14:paraId="30EC67A3" w14:textId="77777777" w:rsidR="00C65787" w:rsidRDefault="00C65787" w:rsidP="00F27172">
      <w:pPr>
        <w:pStyle w:val="Caption"/>
        <w:rPr>
          <w:sz w:val="28"/>
        </w:rPr>
      </w:pPr>
    </w:p>
    <w:p w14:paraId="464528E0" w14:textId="77777777" w:rsidR="00C65787" w:rsidRDefault="00C65787" w:rsidP="00F27172">
      <w:pPr>
        <w:pStyle w:val="Caption"/>
        <w:rPr>
          <w:sz w:val="28"/>
        </w:rPr>
      </w:pPr>
    </w:p>
    <w:p w14:paraId="02E02949" w14:textId="785093DB" w:rsidR="00BF1D32" w:rsidRPr="00CE0060" w:rsidRDefault="00BF1D32" w:rsidP="00F27172">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63</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00D22F3B" w:rsidRPr="00CE0060">
        <w:rPr>
          <w:sz w:val="28"/>
          <w:szCs w:val="28"/>
        </w:rPr>
        <w:t>rạch đổ ra thượng lưu sông Đồng Nai</w:t>
      </w:r>
      <w:bookmarkEnd w:id="1895"/>
    </w:p>
    <w:p w14:paraId="6C9C792F" w14:textId="1BC824BB" w:rsidR="00BF1D32" w:rsidRPr="00CE0060" w:rsidRDefault="00BF1D32" w:rsidP="00BF1D32">
      <w:pPr>
        <w:pStyle w:val="Caption"/>
        <w:rPr>
          <w:sz w:val="28"/>
          <w:szCs w:val="28"/>
        </w:rPr>
      </w:pPr>
      <w:bookmarkStart w:id="1896" w:name="_Toc177717382"/>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69</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w:t>
      </w:r>
      <w:r w:rsidR="00D22F3B" w:rsidRPr="00CE0060">
        <w:rPr>
          <w:sz w:val="28"/>
          <w:szCs w:val="28"/>
        </w:rPr>
        <w:t>rạch đổ ra thượng lưu sông Đồng Nai</w:t>
      </w:r>
      <w:bookmarkEnd w:id="1896"/>
    </w:p>
    <w:tbl>
      <w:tblPr>
        <w:tblW w:w="13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783"/>
        <w:gridCol w:w="784"/>
        <w:gridCol w:w="784"/>
        <w:gridCol w:w="784"/>
        <w:gridCol w:w="784"/>
        <w:gridCol w:w="784"/>
        <w:gridCol w:w="784"/>
        <w:gridCol w:w="784"/>
        <w:gridCol w:w="823"/>
        <w:gridCol w:w="823"/>
        <w:gridCol w:w="823"/>
        <w:gridCol w:w="780"/>
        <w:gridCol w:w="772"/>
        <w:gridCol w:w="923"/>
        <w:gridCol w:w="832"/>
      </w:tblGrid>
      <w:tr w:rsidR="00CE0060" w:rsidRPr="00CE0060" w14:paraId="724272F0" w14:textId="77777777" w:rsidTr="00F27172">
        <w:trPr>
          <w:trHeight w:val="365"/>
          <w:jc w:val="center"/>
        </w:trPr>
        <w:tc>
          <w:tcPr>
            <w:tcW w:w="1003" w:type="dxa"/>
            <w:vMerge w:val="restart"/>
            <w:shd w:val="clear" w:color="auto" w:fill="auto"/>
            <w:noWrap/>
            <w:vAlign w:val="center"/>
          </w:tcPr>
          <w:p w14:paraId="72F99B98" w14:textId="2D3B4436" w:rsidR="00151278" w:rsidRPr="00CE0060" w:rsidRDefault="00151278" w:rsidP="00864454">
            <w:pPr>
              <w:spacing w:after="0" w:line="240" w:lineRule="auto"/>
              <w:rPr>
                <w:rFonts w:eastAsia="Times New Roman"/>
                <w:sz w:val="20"/>
                <w:szCs w:val="20"/>
              </w:rPr>
            </w:pPr>
            <w:r w:rsidRPr="00CE0060">
              <w:br w:type="page"/>
            </w:r>
            <w:r w:rsidRPr="00CE0060">
              <w:rPr>
                <w:b/>
                <w:bCs/>
                <w:sz w:val="20"/>
                <w:szCs w:val="20"/>
              </w:rPr>
              <w:t>Coliform</w:t>
            </w:r>
          </w:p>
        </w:tc>
        <w:tc>
          <w:tcPr>
            <w:tcW w:w="10292" w:type="dxa"/>
            <w:gridSpan w:val="13"/>
            <w:shd w:val="clear" w:color="auto" w:fill="auto"/>
            <w:noWrap/>
            <w:vAlign w:val="center"/>
          </w:tcPr>
          <w:p w14:paraId="6CD3026A" w14:textId="77777777" w:rsidR="00151278" w:rsidRPr="00CE0060" w:rsidRDefault="00151278" w:rsidP="0086445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55" w:type="dxa"/>
            <w:gridSpan w:val="2"/>
            <w:shd w:val="clear" w:color="auto" w:fill="auto"/>
            <w:vAlign w:val="center"/>
          </w:tcPr>
          <w:p w14:paraId="7610816F" w14:textId="77777777" w:rsidR="00151278" w:rsidRPr="00CE0060" w:rsidRDefault="00151278" w:rsidP="0086445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1014E9" w:rsidRPr="00CE0060" w14:paraId="2BD7E93A" w14:textId="77777777" w:rsidTr="000550DE">
        <w:trPr>
          <w:trHeight w:val="739"/>
          <w:jc w:val="center"/>
        </w:trPr>
        <w:tc>
          <w:tcPr>
            <w:tcW w:w="1003" w:type="dxa"/>
            <w:vMerge/>
            <w:shd w:val="clear" w:color="auto" w:fill="auto"/>
            <w:noWrap/>
            <w:vAlign w:val="center"/>
          </w:tcPr>
          <w:p w14:paraId="7A404583" w14:textId="77777777" w:rsidR="001014E9" w:rsidRPr="00CE0060" w:rsidRDefault="001014E9" w:rsidP="001014E9">
            <w:pPr>
              <w:spacing w:after="0" w:line="240" w:lineRule="auto"/>
              <w:rPr>
                <w:rFonts w:eastAsia="Times New Roman"/>
                <w:sz w:val="20"/>
                <w:szCs w:val="20"/>
              </w:rPr>
            </w:pP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B7BB30" w14:textId="26284C22" w:rsidR="001014E9" w:rsidRPr="00CE0060" w:rsidRDefault="001014E9" w:rsidP="001014E9">
            <w:pPr>
              <w:spacing w:after="0" w:line="240" w:lineRule="auto"/>
              <w:rPr>
                <w:rFonts w:eastAsia="Times New Roman"/>
                <w:sz w:val="20"/>
                <w:szCs w:val="20"/>
              </w:rPr>
            </w:pPr>
            <w:r>
              <w:rPr>
                <w:b/>
                <w:bCs/>
                <w:sz w:val="20"/>
                <w:szCs w:val="20"/>
              </w:rPr>
              <w:t>Tháng 11</w:t>
            </w:r>
            <w:r>
              <w:rPr>
                <w:b/>
                <w:bCs/>
                <w:sz w:val="20"/>
                <w:szCs w:val="20"/>
              </w:rPr>
              <w:br/>
              <w:t>2023</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3994D902" w14:textId="72FD8306" w:rsidR="001014E9" w:rsidRPr="00CE0060" w:rsidRDefault="001014E9" w:rsidP="001014E9">
            <w:pPr>
              <w:spacing w:after="0" w:line="240" w:lineRule="auto"/>
              <w:rPr>
                <w:rFonts w:eastAsia="Times New Roman"/>
                <w:sz w:val="20"/>
                <w:szCs w:val="20"/>
              </w:rPr>
            </w:pPr>
            <w:r>
              <w:rPr>
                <w:b/>
                <w:bCs/>
                <w:sz w:val="20"/>
                <w:szCs w:val="20"/>
              </w:rPr>
              <w:t>Tháng 12</w:t>
            </w:r>
            <w:r>
              <w:rPr>
                <w:b/>
                <w:bCs/>
                <w:sz w:val="20"/>
                <w:szCs w:val="20"/>
              </w:rPr>
              <w:br/>
              <w:t>2023</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1E5600E3" w14:textId="029872BF" w:rsidR="001014E9" w:rsidRPr="00CE0060" w:rsidRDefault="001014E9" w:rsidP="001014E9">
            <w:pPr>
              <w:spacing w:after="0" w:line="240" w:lineRule="auto"/>
              <w:rPr>
                <w:rFonts w:eastAsia="Times New Roman"/>
                <w:sz w:val="20"/>
                <w:szCs w:val="20"/>
              </w:rPr>
            </w:pPr>
            <w:r>
              <w:rPr>
                <w:b/>
                <w:bCs/>
                <w:sz w:val="20"/>
                <w:szCs w:val="20"/>
              </w:rPr>
              <w:t>Tháng 1</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646CD22A" w14:textId="2D76BCB7" w:rsidR="001014E9" w:rsidRPr="00CE0060" w:rsidRDefault="001014E9" w:rsidP="001014E9">
            <w:pPr>
              <w:spacing w:after="0" w:line="240" w:lineRule="auto"/>
              <w:rPr>
                <w:rFonts w:eastAsia="Times New Roman"/>
                <w:sz w:val="20"/>
                <w:szCs w:val="20"/>
              </w:rPr>
            </w:pPr>
            <w:r>
              <w:rPr>
                <w:b/>
                <w:bCs/>
                <w:sz w:val="20"/>
                <w:szCs w:val="20"/>
              </w:rPr>
              <w:t>Tháng 2</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3DC77CF6" w14:textId="3F327C38" w:rsidR="001014E9" w:rsidRPr="00CE0060" w:rsidRDefault="001014E9" w:rsidP="001014E9">
            <w:pPr>
              <w:spacing w:after="0" w:line="240" w:lineRule="auto"/>
              <w:rPr>
                <w:rFonts w:eastAsia="Times New Roman"/>
                <w:sz w:val="20"/>
                <w:szCs w:val="20"/>
              </w:rPr>
            </w:pPr>
            <w:r>
              <w:rPr>
                <w:b/>
                <w:bCs/>
                <w:sz w:val="20"/>
                <w:szCs w:val="20"/>
              </w:rPr>
              <w:t>Tháng 3</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2911ABD5" w14:textId="0ED4429E" w:rsidR="001014E9" w:rsidRPr="00CE0060" w:rsidRDefault="001014E9" w:rsidP="001014E9">
            <w:pPr>
              <w:spacing w:after="0" w:line="240" w:lineRule="auto"/>
              <w:rPr>
                <w:rFonts w:eastAsia="Times New Roman"/>
                <w:sz w:val="20"/>
                <w:szCs w:val="20"/>
              </w:rPr>
            </w:pPr>
            <w:r>
              <w:rPr>
                <w:b/>
                <w:bCs/>
                <w:sz w:val="20"/>
                <w:szCs w:val="20"/>
              </w:rPr>
              <w:t>Tháng 4</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25F9C247" w14:textId="000C6BD0" w:rsidR="001014E9" w:rsidRPr="00CE0060" w:rsidRDefault="001014E9" w:rsidP="001014E9">
            <w:pPr>
              <w:spacing w:after="0" w:line="240" w:lineRule="auto"/>
              <w:rPr>
                <w:rFonts w:eastAsia="Times New Roman"/>
                <w:sz w:val="20"/>
                <w:szCs w:val="20"/>
              </w:rPr>
            </w:pPr>
            <w:r>
              <w:rPr>
                <w:b/>
                <w:bCs/>
                <w:sz w:val="20"/>
                <w:szCs w:val="20"/>
              </w:rPr>
              <w:t>Tháng 5</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799EE499" w14:textId="7790B7D1" w:rsidR="001014E9" w:rsidRPr="00CE0060" w:rsidRDefault="001014E9" w:rsidP="001014E9">
            <w:pPr>
              <w:spacing w:after="0" w:line="240" w:lineRule="auto"/>
              <w:rPr>
                <w:rFonts w:eastAsia="Times New Roman"/>
                <w:sz w:val="20"/>
                <w:szCs w:val="20"/>
              </w:rPr>
            </w:pPr>
            <w:r>
              <w:rPr>
                <w:b/>
                <w:bCs/>
                <w:sz w:val="20"/>
                <w:szCs w:val="20"/>
              </w:rPr>
              <w:t>Tháng 6</w:t>
            </w:r>
            <w:r>
              <w:rPr>
                <w:b/>
                <w:bCs/>
                <w:sz w:val="20"/>
                <w:szCs w:val="20"/>
              </w:rPr>
              <w:br/>
              <w:t>2024</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5FB4B45F" w14:textId="05E8C20B" w:rsidR="001014E9" w:rsidRPr="00CE0060" w:rsidRDefault="001014E9" w:rsidP="001014E9">
            <w:pPr>
              <w:spacing w:after="0" w:line="240" w:lineRule="auto"/>
              <w:rPr>
                <w:rFonts w:eastAsia="Times New Roman"/>
                <w:sz w:val="20"/>
                <w:szCs w:val="20"/>
              </w:rPr>
            </w:pPr>
            <w:r>
              <w:rPr>
                <w:b/>
                <w:bCs/>
                <w:sz w:val="20"/>
                <w:szCs w:val="20"/>
              </w:rPr>
              <w:t>Tháng 7</w:t>
            </w:r>
            <w:r>
              <w:rPr>
                <w:b/>
                <w:bCs/>
                <w:sz w:val="20"/>
                <w:szCs w:val="20"/>
              </w:rPr>
              <w:br/>
              <w:t>2024</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327884D8" w14:textId="4D68DD83" w:rsidR="001014E9" w:rsidRPr="00CE0060" w:rsidRDefault="001014E9" w:rsidP="001014E9">
            <w:pPr>
              <w:spacing w:after="0" w:line="240" w:lineRule="auto"/>
              <w:rPr>
                <w:rFonts w:eastAsia="Times New Roman"/>
                <w:sz w:val="20"/>
                <w:szCs w:val="20"/>
              </w:rPr>
            </w:pPr>
            <w:r>
              <w:rPr>
                <w:b/>
                <w:bCs/>
                <w:sz w:val="20"/>
                <w:szCs w:val="20"/>
              </w:rPr>
              <w:t>Tháng 8</w:t>
            </w:r>
            <w:r>
              <w:rPr>
                <w:b/>
                <w:bCs/>
                <w:sz w:val="20"/>
                <w:szCs w:val="20"/>
              </w:rPr>
              <w:br/>
              <w:t>2024</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548D0E43" w14:textId="4B06C94D" w:rsidR="001014E9" w:rsidRPr="00CE0060" w:rsidRDefault="001014E9" w:rsidP="001014E9">
            <w:pPr>
              <w:spacing w:after="0" w:line="240" w:lineRule="auto"/>
              <w:rPr>
                <w:rFonts w:eastAsia="Times New Roman"/>
                <w:sz w:val="20"/>
                <w:szCs w:val="20"/>
              </w:rPr>
            </w:pPr>
            <w:r>
              <w:rPr>
                <w:b/>
                <w:bCs/>
                <w:sz w:val="20"/>
                <w:szCs w:val="20"/>
              </w:rPr>
              <w:t>Tháng 9</w:t>
            </w:r>
            <w:r>
              <w:rPr>
                <w:b/>
                <w:bCs/>
                <w:sz w:val="20"/>
                <w:szCs w:val="20"/>
              </w:rPr>
              <w:br/>
              <w:t>2024</w:t>
            </w:r>
          </w:p>
        </w:tc>
        <w:tc>
          <w:tcPr>
            <w:tcW w:w="780" w:type="dxa"/>
            <w:tcBorders>
              <w:top w:val="single" w:sz="4" w:space="0" w:color="auto"/>
              <w:left w:val="nil"/>
              <w:bottom w:val="single" w:sz="4" w:space="0" w:color="auto"/>
              <w:right w:val="single" w:sz="4" w:space="0" w:color="auto"/>
            </w:tcBorders>
            <w:shd w:val="clear" w:color="auto" w:fill="auto"/>
            <w:vAlign w:val="center"/>
          </w:tcPr>
          <w:p w14:paraId="4268F83B" w14:textId="5E65593A" w:rsidR="001014E9" w:rsidRPr="00CE0060" w:rsidRDefault="001014E9" w:rsidP="001014E9">
            <w:pPr>
              <w:spacing w:after="0" w:line="240" w:lineRule="auto"/>
              <w:rPr>
                <w:b/>
                <w:bCs/>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007CBBF" w14:textId="711CE022" w:rsidR="001014E9" w:rsidRPr="00CE0060" w:rsidRDefault="001014E9" w:rsidP="001014E9">
            <w:pPr>
              <w:spacing w:after="0" w:line="240" w:lineRule="auto"/>
              <w:rPr>
                <w:rFonts w:eastAsia="Times New Roman"/>
                <w:sz w:val="20"/>
                <w:szCs w:val="20"/>
              </w:rPr>
            </w:pPr>
            <w:r>
              <w:rPr>
                <w:b/>
                <w:bCs/>
                <w:sz w:val="20"/>
                <w:szCs w:val="20"/>
              </w:rPr>
              <w:t>Tháng 11</w:t>
            </w:r>
            <w:r>
              <w:rPr>
                <w:b/>
                <w:bCs/>
                <w:sz w:val="20"/>
                <w:szCs w:val="20"/>
              </w:rPr>
              <w:br/>
              <w:t>2024</w:t>
            </w:r>
          </w:p>
        </w:tc>
        <w:tc>
          <w:tcPr>
            <w:tcW w:w="923" w:type="dxa"/>
            <w:vAlign w:val="center"/>
          </w:tcPr>
          <w:p w14:paraId="50E4A16E" w14:textId="22F51E97" w:rsidR="001014E9" w:rsidRPr="00CE0060" w:rsidRDefault="001014E9" w:rsidP="001014E9">
            <w:pPr>
              <w:spacing w:after="0" w:line="240" w:lineRule="auto"/>
              <w:rPr>
                <w:rFonts w:eastAsia="Times New Roman"/>
                <w:sz w:val="20"/>
                <w:szCs w:val="20"/>
              </w:rPr>
            </w:pPr>
            <w:r w:rsidRPr="00CE0060">
              <w:rPr>
                <w:rFonts w:eastAsia="Times New Roman"/>
                <w:b/>
                <w:bCs/>
                <w:sz w:val="20"/>
                <w:szCs w:val="20"/>
              </w:rPr>
              <w:t>Mức A</w:t>
            </w:r>
          </w:p>
        </w:tc>
        <w:tc>
          <w:tcPr>
            <w:tcW w:w="832" w:type="dxa"/>
            <w:vAlign w:val="center"/>
          </w:tcPr>
          <w:p w14:paraId="56202FD5" w14:textId="30A34113" w:rsidR="001014E9" w:rsidRPr="00CE0060" w:rsidRDefault="001014E9" w:rsidP="001014E9">
            <w:pPr>
              <w:spacing w:after="0" w:line="240" w:lineRule="auto"/>
              <w:rPr>
                <w:rFonts w:eastAsia="Times New Roman"/>
                <w:sz w:val="20"/>
                <w:szCs w:val="20"/>
              </w:rPr>
            </w:pPr>
            <w:r w:rsidRPr="00CE0060">
              <w:rPr>
                <w:rFonts w:eastAsia="Times New Roman"/>
                <w:b/>
                <w:bCs/>
                <w:sz w:val="20"/>
                <w:szCs w:val="20"/>
              </w:rPr>
              <w:t>Mức B</w:t>
            </w:r>
          </w:p>
        </w:tc>
      </w:tr>
      <w:tr w:rsidR="001014E9" w:rsidRPr="00CE0060" w14:paraId="51CE7661" w14:textId="77777777" w:rsidTr="006C3869">
        <w:trPr>
          <w:trHeight w:val="365"/>
          <w:jc w:val="center"/>
        </w:trPr>
        <w:tc>
          <w:tcPr>
            <w:tcW w:w="1003" w:type="dxa"/>
            <w:shd w:val="clear" w:color="auto" w:fill="auto"/>
            <w:noWrap/>
            <w:vAlign w:val="center"/>
            <w:hideMark/>
          </w:tcPr>
          <w:p w14:paraId="151B30A9"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RĐN7</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4F268E06" w14:textId="7BCF5EED" w:rsidR="001014E9" w:rsidRPr="00CE0060" w:rsidRDefault="001014E9" w:rsidP="001014E9">
            <w:pPr>
              <w:spacing w:after="0" w:line="240" w:lineRule="auto"/>
              <w:rPr>
                <w:rFonts w:eastAsia="Times New Roman"/>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152352BA" w14:textId="5D799D90" w:rsidR="001014E9" w:rsidRPr="00CE0060" w:rsidRDefault="001014E9" w:rsidP="001014E9">
            <w:pPr>
              <w:spacing w:after="0" w:line="240" w:lineRule="auto"/>
              <w:rPr>
                <w:rFonts w:eastAsia="Times New Roman"/>
                <w:sz w:val="20"/>
                <w:szCs w:val="20"/>
              </w:rPr>
            </w:pPr>
            <w:r>
              <w:rPr>
                <w:sz w:val="20"/>
                <w:szCs w:val="20"/>
              </w:rPr>
              <w:t>1100</w:t>
            </w:r>
          </w:p>
        </w:tc>
        <w:tc>
          <w:tcPr>
            <w:tcW w:w="784" w:type="dxa"/>
            <w:tcBorders>
              <w:top w:val="nil"/>
              <w:left w:val="nil"/>
              <w:bottom w:val="single" w:sz="4" w:space="0" w:color="auto"/>
              <w:right w:val="single" w:sz="4" w:space="0" w:color="auto"/>
            </w:tcBorders>
            <w:shd w:val="clear" w:color="auto" w:fill="auto"/>
            <w:noWrap/>
            <w:vAlign w:val="center"/>
          </w:tcPr>
          <w:p w14:paraId="0729552F" w14:textId="1D9E73B5" w:rsidR="001014E9" w:rsidRPr="00CE0060" w:rsidRDefault="001014E9" w:rsidP="001014E9">
            <w:pPr>
              <w:spacing w:after="0" w:line="240" w:lineRule="auto"/>
              <w:rPr>
                <w:rFonts w:eastAsia="Times New Roman"/>
                <w:sz w:val="20"/>
                <w:szCs w:val="20"/>
              </w:rPr>
            </w:pPr>
            <w:r>
              <w:rPr>
                <w:sz w:val="20"/>
                <w:szCs w:val="20"/>
              </w:rPr>
              <w:t>1100</w:t>
            </w:r>
          </w:p>
        </w:tc>
        <w:tc>
          <w:tcPr>
            <w:tcW w:w="784" w:type="dxa"/>
            <w:tcBorders>
              <w:top w:val="nil"/>
              <w:left w:val="nil"/>
              <w:bottom w:val="single" w:sz="4" w:space="0" w:color="auto"/>
              <w:right w:val="single" w:sz="4" w:space="0" w:color="auto"/>
            </w:tcBorders>
            <w:shd w:val="clear" w:color="auto" w:fill="auto"/>
            <w:noWrap/>
            <w:vAlign w:val="center"/>
          </w:tcPr>
          <w:p w14:paraId="57B5949C" w14:textId="62C9AAC9" w:rsidR="001014E9" w:rsidRPr="00CE0060" w:rsidRDefault="001014E9" w:rsidP="001014E9">
            <w:pPr>
              <w:spacing w:after="0" w:line="240" w:lineRule="auto"/>
              <w:rPr>
                <w:rFonts w:eastAsia="Times New Roman"/>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6C1308C6" w14:textId="6DA9DE86" w:rsidR="001014E9" w:rsidRPr="00CE0060" w:rsidRDefault="001014E9" w:rsidP="001014E9">
            <w:pPr>
              <w:spacing w:after="0" w:line="240" w:lineRule="auto"/>
              <w:rPr>
                <w:rFonts w:eastAsia="Times New Roman"/>
                <w:sz w:val="20"/>
                <w:szCs w:val="20"/>
              </w:rPr>
            </w:pPr>
            <w:r>
              <w:rPr>
                <w:sz w:val="20"/>
                <w:szCs w:val="20"/>
              </w:rPr>
              <w:t>1300</w:t>
            </w:r>
          </w:p>
        </w:tc>
        <w:tc>
          <w:tcPr>
            <w:tcW w:w="784" w:type="dxa"/>
            <w:tcBorders>
              <w:top w:val="nil"/>
              <w:left w:val="nil"/>
              <w:bottom w:val="single" w:sz="4" w:space="0" w:color="auto"/>
              <w:right w:val="single" w:sz="4" w:space="0" w:color="auto"/>
            </w:tcBorders>
            <w:shd w:val="clear" w:color="auto" w:fill="auto"/>
            <w:noWrap/>
            <w:vAlign w:val="center"/>
          </w:tcPr>
          <w:p w14:paraId="3144878C" w14:textId="28CA9E09" w:rsidR="001014E9" w:rsidRPr="00CE0060" w:rsidRDefault="001014E9" w:rsidP="001014E9">
            <w:pPr>
              <w:spacing w:after="0" w:line="240" w:lineRule="auto"/>
              <w:rPr>
                <w:rFonts w:eastAsia="Times New Roman"/>
                <w:sz w:val="20"/>
                <w:szCs w:val="20"/>
              </w:rPr>
            </w:pPr>
            <w:r>
              <w:rPr>
                <w:sz w:val="20"/>
                <w:szCs w:val="20"/>
              </w:rPr>
              <w:t>1300</w:t>
            </w:r>
          </w:p>
        </w:tc>
        <w:tc>
          <w:tcPr>
            <w:tcW w:w="784" w:type="dxa"/>
            <w:tcBorders>
              <w:top w:val="nil"/>
              <w:left w:val="nil"/>
              <w:bottom w:val="single" w:sz="4" w:space="0" w:color="auto"/>
              <w:right w:val="single" w:sz="4" w:space="0" w:color="auto"/>
            </w:tcBorders>
            <w:shd w:val="clear" w:color="auto" w:fill="auto"/>
            <w:noWrap/>
            <w:vAlign w:val="center"/>
          </w:tcPr>
          <w:p w14:paraId="2D10C3D4" w14:textId="001D93B8" w:rsidR="001014E9" w:rsidRPr="00CE0060" w:rsidRDefault="001014E9" w:rsidP="001014E9">
            <w:pPr>
              <w:spacing w:after="0" w:line="240" w:lineRule="auto"/>
              <w:rPr>
                <w:rFonts w:eastAsia="Times New Roman"/>
                <w:sz w:val="20"/>
                <w:szCs w:val="20"/>
              </w:rPr>
            </w:pPr>
            <w:r>
              <w:rPr>
                <w:sz w:val="20"/>
                <w:szCs w:val="20"/>
              </w:rPr>
              <w:t>2000</w:t>
            </w:r>
          </w:p>
        </w:tc>
        <w:tc>
          <w:tcPr>
            <w:tcW w:w="784" w:type="dxa"/>
            <w:tcBorders>
              <w:top w:val="nil"/>
              <w:left w:val="nil"/>
              <w:bottom w:val="single" w:sz="4" w:space="0" w:color="auto"/>
              <w:right w:val="single" w:sz="4" w:space="0" w:color="auto"/>
            </w:tcBorders>
            <w:shd w:val="clear" w:color="auto" w:fill="auto"/>
            <w:noWrap/>
            <w:vAlign w:val="center"/>
          </w:tcPr>
          <w:p w14:paraId="773557CE" w14:textId="09B8A229" w:rsidR="001014E9" w:rsidRPr="00CE0060" w:rsidRDefault="001014E9" w:rsidP="001014E9">
            <w:pPr>
              <w:spacing w:after="0" w:line="240" w:lineRule="auto"/>
              <w:rPr>
                <w:rFonts w:eastAsia="Times New Roman"/>
                <w:sz w:val="20"/>
                <w:szCs w:val="20"/>
              </w:rPr>
            </w:pPr>
            <w:r>
              <w:rPr>
                <w:sz w:val="20"/>
                <w:szCs w:val="20"/>
              </w:rPr>
              <w:t>2000</w:t>
            </w:r>
          </w:p>
        </w:tc>
        <w:tc>
          <w:tcPr>
            <w:tcW w:w="823" w:type="dxa"/>
            <w:tcBorders>
              <w:top w:val="nil"/>
              <w:left w:val="nil"/>
              <w:bottom w:val="single" w:sz="4" w:space="0" w:color="auto"/>
              <w:right w:val="single" w:sz="4" w:space="0" w:color="auto"/>
            </w:tcBorders>
            <w:shd w:val="clear" w:color="auto" w:fill="auto"/>
            <w:noWrap/>
            <w:vAlign w:val="center"/>
          </w:tcPr>
          <w:p w14:paraId="54767817" w14:textId="0B31A7BC" w:rsidR="001014E9" w:rsidRPr="00CE0060" w:rsidRDefault="001014E9" w:rsidP="001014E9">
            <w:pPr>
              <w:spacing w:after="0" w:line="240" w:lineRule="auto"/>
              <w:rPr>
                <w:rFonts w:eastAsia="Times New Roman"/>
                <w:sz w:val="20"/>
                <w:szCs w:val="20"/>
              </w:rPr>
            </w:pPr>
            <w:r>
              <w:rPr>
                <w:sz w:val="20"/>
                <w:szCs w:val="20"/>
              </w:rPr>
              <w:t>1100</w:t>
            </w:r>
          </w:p>
        </w:tc>
        <w:tc>
          <w:tcPr>
            <w:tcW w:w="823" w:type="dxa"/>
            <w:tcBorders>
              <w:top w:val="nil"/>
              <w:left w:val="nil"/>
              <w:bottom w:val="single" w:sz="4" w:space="0" w:color="000000"/>
              <w:right w:val="single" w:sz="4" w:space="0" w:color="000000"/>
            </w:tcBorders>
            <w:shd w:val="clear" w:color="000000" w:fill="FFFFFF"/>
            <w:noWrap/>
            <w:vAlign w:val="bottom"/>
          </w:tcPr>
          <w:p w14:paraId="5FE9E6BE" w14:textId="0AFC98EE" w:rsidR="001014E9" w:rsidRPr="00CE0060" w:rsidRDefault="001014E9" w:rsidP="001014E9">
            <w:pPr>
              <w:spacing w:after="0" w:line="240" w:lineRule="auto"/>
              <w:rPr>
                <w:rFonts w:eastAsia="Times New Roman"/>
                <w:sz w:val="20"/>
                <w:szCs w:val="20"/>
              </w:rPr>
            </w:pPr>
            <w:r>
              <w:rPr>
                <w:color w:val="000000"/>
                <w:sz w:val="20"/>
                <w:szCs w:val="20"/>
              </w:rPr>
              <w:t>1400</w:t>
            </w:r>
          </w:p>
        </w:tc>
        <w:tc>
          <w:tcPr>
            <w:tcW w:w="823" w:type="dxa"/>
            <w:tcBorders>
              <w:top w:val="nil"/>
              <w:left w:val="nil"/>
              <w:bottom w:val="single" w:sz="4" w:space="0" w:color="auto"/>
              <w:right w:val="single" w:sz="4" w:space="0" w:color="auto"/>
            </w:tcBorders>
            <w:shd w:val="clear" w:color="FFFFFF" w:fill="FFFFFF"/>
            <w:noWrap/>
            <w:vAlign w:val="center"/>
          </w:tcPr>
          <w:p w14:paraId="2B45DF71" w14:textId="17838B2E" w:rsidR="001014E9" w:rsidRPr="00CE0060" w:rsidRDefault="001014E9" w:rsidP="001014E9">
            <w:pPr>
              <w:spacing w:after="0" w:line="240" w:lineRule="auto"/>
              <w:rPr>
                <w:rFonts w:eastAsia="Times New Roman"/>
                <w:sz w:val="20"/>
                <w:szCs w:val="20"/>
              </w:rPr>
            </w:pPr>
            <w:r>
              <w:rPr>
                <w:color w:val="000000"/>
                <w:sz w:val="20"/>
                <w:szCs w:val="20"/>
              </w:rPr>
              <w:t>1400</w:t>
            </w:r>
          </w:p>
        </w:tc>
        <w:tc>
          <w:tcPr>
            <w:tcW w:w="780" w:type="dxa"/>
            <w:tcBorders>
              <w:top w:val="nil"/>
              <w:left w:val="nil"/>
              <w:bottom w:val="single" w:sz="4" w:space="0" w:color="auto"/>
              <w:right w:val="single" w:sz="4" w:space="0" w:color="auto"/>
            </w:tcBorders>
            <w:shd w:val="clear" w:color="FFFFFF" w:fill="FFFFFF"/>
            <w:vAlign w:val="center"/>
          </w:tcPr>
          <w:p w14:paraId="3299B26A" w14:textId="2C7F106F" w:rsidR="001014E9" w:rsidRPr="00CE0060" w:rsidRDefault="001014E9" w:rsidP="001014E9">
            <w:pPr>
              <w:spacing w:after="0" w:line="240" w:lineRule="auto"/>
              <w:rPr>
                <w:sz w:val="20"/>
                <w:szCs w:val="20"/>
              </w:rPr>
            </w:pPr>
            <w:r>
              <w:rPr>
                <w:color w:val="000000"/>
                <w:sz w:val="20"/>
                <w:szCs w:val="20"/>
              </w:rPr>
              <w:t>1700</w:t>
            </w:r>
          </w:p>
        </w:tc>
        <w:tc>
          <w:tcPr>
            <w:tcW w:w="772" w:type="dxa"/>
            <w:tcBorders>
              <w:top w:val="nil"/>
              <w:left w:val="nil"/>
              <w:bottom w:val="single" w:sz="4" w:space="0" w:color="auto"/>
              <w:right w:val="single" w:sz="4" w:space="0" w:color="auto"/>
            </w:tcBorders>
            <w:shd w:val="clear" w:color="FFFFFF" w:fill="FFFFFF"/>
            <w:noWrap/>
            <w:vAlign w:val="center"/>
          </w:tcPr>
          <w:p w14:paraId="4D5E6778" w14:textId="21A64DC7" w:rsidR="001014E9" w:rsidRPr="00CE0060" w:rsidRDefault="001014E9" w:rsidP="001014E9">
            <w:pPr>
              <w:spacing w:after="0" w:line="240" w:lineRule="auto"/>
              <w:rPr>
                <w:rFonts w:eastAsia="Times New Roman"/>
                <w:sz w:val="20"/>
                <w:szCs w:val="20"/>
              </w:rPr>
            </w:pPr>
            <w:r>
              <w:rPr>
                <w:color w:val="000000"/>
                <w:sz w:val="20"/>
                <w:szCs w:val="20"/>
              </w:rPr>
              <w:t>2500</w:t>
            </w:r>
          </w:p>
        </w:tc>
        <w:tc>
          <w:tcPr>
            <w:tcW w:w="923" w:type="dxa"/>
            <w:vAlign w:val="center"/>
          </w:tcPr>
          <w:p w14:paraId="45B1544A" w14:textId="020454EA"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c>
          <w:tcPr>
            <w:tcW w:w="832" w:type="dxa"/>
            <w:vAlign w:val="center"/>
          </w:tcPr>
          <w:p w14:paraId="5609D21D" w14:textId="1296EA71"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5000</w:t>
            </w:r>
          </w:p>
        </w:tc>
      </w:tr>
      <w:tr w:rsidR="001014E9" w:rsidRPr="00CE0060" w14:paraId="7574F8A2" w14:textId="77777777" w:rsidTr="006C3869">
        <w:trPr>
          <w:trHeight w:val="365"/>
          <w:jc w:val="center"/>
        </w:trPr>
        <w:tc>
          <w:tcPr>
            <w:tcW w:w="1003" w:type="dxa"/>
            <w:shd w:val="clear" w:color="auto" w:fill="auto"/>
            <w:noWrap/>
            <w:vAlign w:val="center"/>
            <w:hideMark/>
          </w:tcPr>
          <w:p w14:paraId="78A04AE4"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RĐN8</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3865FCFF" w14:textId="04028627" w:rsidR="001014E9" w:rsidRPr="00CE0060" w:rsidRDefault="001014E9" w:rsidP="001014E9">
            <w:pPr>
              <w:spacing w:after="0" w:line="240" w:lineRule="auto"/>
              <w:rPr>
                <w:rFonts w:eastAsia="Times New Roman"/>
                <w:sz w:val="20"/>
                <w:szCs w:val="20"/>
              </w:rPr>
            </w:pPr>
            <w:r>
              <w:rPr>
                <w:sz w:val="20"/>
                <w:szCs w:val="20"/>
              </w:rPr>
              <w:t>2200</w:t>
            </w:r>
          </w:p>
        </w:tc>
        <w:tc>
          <w:tcPr>
            <w:tcW w:w="784" w:type="dxa"/>
            <w:tcBorders>
              <w:top w:val="nil"/>
              <w:left w:val="nil"/>
              <w:bottom w:val="single" w:sz="4" w:space="0" w:color="auto"/>
              <w:right w:val="single" w:sz="4" w:space="0" w:color="auto"/>
            </w:tcBorders>
            <w:shd w:val="clear" w:color="auto" w:fill="auto"/>
            <w:noWrap/>
            <w:vAlign w:val="center"/>
          </w:tcPr>
          <w:p w14:paraId="3BA79954" w14:textId="6FE1407F" w:rsidR="001014E9" w:rsidRPr="00CE0060" w:rsidRDefault="001014E9" w:rsidP="001014E9">
            <w:pPr>
              <w:spacing w:after="0" w:line="240" w:lineRule="auto"/>
              <w:rPr>
                <w:rFonts w:eastAsia="Times New Roman"/>
                <w:sz w:val="20"/>
                <w:szCs w:val="20"/>
              </w:rPr>
            </w:pPr>
            <w:r>
              <w:rPr>
                <w:sz w:val="20"/>
                <w:szCs w:val="20"/>
              </w:rPr>
              <w:t>2500</w:t>
            </w:r>
          </w:p>
        </w:tc>
        <w:tc>
          <w:tcPr>
            <w:tcW w:w="784" w:type="dxa"/>
            <w:tcBorders>
              <w:top w:val="nil"/>
              <w:left w:val="nil"/>
              <w:bottom w:val="single" w:sz="4" w:space="0" w:color="auto"/>
              <w:right w:val="single" w:sz="4" w:space="0" w:color="auto"/>
            </w:tcBorders>
            <w:shd w:val="clear" w:color="auto" w:fill="auto"/>
            <w:noWrap/>
            <w:vAlign w:val="center"/>
          </w:tcPr>
          <w:p w14:paraId="27B20B6D" w14:textId="2F7444C8" w:rsidR="001014E9" w:rsidRPr="00CE0060" w:rsidRDefault="001014E9" w:rsidP="001014E9">
            <w:pPr>
              <w:spacing w:after="0" w:line="240" w:lineRule="auto"/>
              <w:rPr>
                <w:rFonts w:eastAsia="Times New Roman"/>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746D1B41" w14:textId="1A7F7976" w:rsidR="001014E9" w:rsidRPr="00CE0060" w:rsidRDefault="001014E9" w:rsidP="001014E9">
            <w:pPr>
              <w:spacing w:after="0" w:line="240" w:lineRule="auto"/>
              <w:rPr>
                <w:rFonts w:eastAsia="Times New Roman"/>
                <w:sz w:val="20"/>
                <w:szCs w:val="20"/>
              </w:rPr>
            </w:pPr>
            <w:r>
              <w:rPr>
                <w:sz w:val="20"/>
                <w:szCs w:val="20"/>
              </w:rPr>
              <w:t>2300</w:t>
            </w:r>
          </w:p>
        </w:tc>
        <w:tc>
          <w:tcPr>
            <w:tcW w:w="784" w:type="dxa"/>
            <w:tcBorders>
              <w:top w:val="nil"/>
              <w:left w:val="nil"/>
              <w:bottom w:val="single" w:sz="4" w:space="0" w:color="auto"/>
              <w:right w:val="single" w:sz="4" w:space="0" w:color="auto"/>
            </w:tcBorders>
            <w:shd w:val="clear" w:color="auto" w:fill="auto"/>
            <w:noWrap/>
            <w:vAlign w:val="center"/>
          </w:tcPr>
          <w:p w14:paraId="18BB7178" w14:textId="27635E50" w:rsidR="001014E9" w:rsidRPr="00CE0060" w:rsidRDefault="001014E9" w:rsidP="001014E9">
            <w:pPr>
              <w:spacing w:after="0" w:line="240" w:lineRule="auto"/>
              <w:rPr>
                <w:rFonts w:eastAsia="Times New Roman"/>
                <w:sz w:val="20"/>
                <w:szCs w:val="20"/>
              </w:rPr>
            </w:pPr>
            <w:r>
              <w:rPr>
                <w:sz w:val="20"/>
                <w:szCs w:val="20"/>
              </w:rPr>
              <w:t>1400</w:t>
            </w:r>
          </w:p>
        </w:tc>
        <w:tc>
          <w:tcPr>
            <w:tcW w:w="784" w:type="dxa"/>
            <w:tcBorders>
              <w:top w:val="nil"/>
              <w:left w:val="nil"/>
              <w:bottom w:val="single" w:sz="4" w:space="0" w:color="auto"/>
              <w:right w:val="single" w:sz="4" w:space="0" w:color="auto"/>
            </w:tcBorders>
            <w:shd w:val="clear" w:color="auto" w:fill="auto"/>
            <w:noWrap/>
            <w:vAlign w:val="center"/>
          </w:tcPr>
          <w:p w14:paraId="69FCCEF3" w14:textId="2A25F09D" w:rsidR="001014E9" w:rsidRPr="00CE0060" w:rsidRDefault="001014E9" w:rsidP="001014E9">
            <w:pPr>
              <w:spacing w:after="0" w:line="240" w:lineRule="auto"/>
              <w:rPr>
                <w:rFonts w:eastAsia="Times New Roman"/>
                <w:sz w:val="20"/>
                <w:szCs w:val="20"/>
              </w:rPr>
            </w:pPr>
            <w:r>
              <w:rPr>
                <w:sz w:val="20"/>
                <w:szCs w:val="20"/>
              </w:rPr>
              <w:t>1200</w:t>
            </w:r>
          </w:p>
        </w:tc>
        <w:tc>
          <w:tcPr>
            <w:tcW w:w="784" w:type="dxa"/>
            <w:tcBorders>
              <w:top w:val="nil"/>
              <w:left w:val="nil"/>
              <w:bottom w:val="single" w:sz="4" w:space="0" w:color="auto"/>
              <w:right w:val="single" w:sz="4" w:space="0" w:color="auto"/>
            </w:tcBorders>
            <w:shd w:val="clear" w:color="auto" w:fill="auto"/>
            <w:noWrap/>
            <w:vAlign w:val="center"/>
          </w:tcPr>
          <w:p w14:paraId="229C2F9F" w14:textId="0C8C90CD" w:rsidR="001014E9" w:rsidRPr="00CE0060" w:rsidRDefault="001014E9" w:rsidP="001014E9">
            <w:pPr>
              <w:spacing w:after="0" w:line="240" w:lineRule="auto"/>
              <w:rPr>
                <w:rFonts w:eastAsia="Times New Roman"/>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5CDBBD74" w14:textId="079BD32E" w:rsidR="001014E9" w:rsidRPr="00CE0060" w:rsidRDefault="001014E9" w:rsidP="001014E9">
            <w:pPr>
              <w:spacing w:after="0" w:line="240" w:lineRule="auto"/>
              <w:rPr>
                <w:rFonts w:eastAsia="Times New Roman"/>
                <w:sz w:val="20"/>
                <w:szCs w:val="20"/>
              </w:rPr>
            </w:pPr>
            <w:r>
              <w:rPr>
                <w:sz w:val="20"/>
                <w:szCs w:val="20"/>
              </w:rPr>
              <w:t>1100</w:t>
            </w:r>
          </w:p>
        </w:tc>
        <w:tc>
          <w:tcPr>
            <w:tcW w:w="823" w:type="dxa"/>
            <w:tcBorders>
              <w:top w:val="nil"/>
              <w:left w:val="nil"/>
              <w:bottom w:val="single" w:sz="4" w:space="0" w:color="auto"/>
              <w:right w:val="single" w:sz="4" w:space="0" w:color="auto"/>
            </w:tcBorders>
            <w:shd w:val="clear" w:color="auto" w:fill="auto"/>
            <w:noWrap/>
            <w:vAlign w:val="center"/>
          </w:tcPr>
          <w:p w14:paraId="74FFEB0C" w14:textId="000142DD" w:rsidR="001014E9" w:rsidRPr="00CE0060" w:rsidRDefault="001014E9" w:rsidP="001014E9">
            <w:pPr>
              <w:spacing w:after="0" w:line="240" w:lineRule="auto"/>
              <w:rPr>
                <w:rFonts w:eastAsia="Times New Roman"/>
                <w:sz w:val="20"/>
                <w:szCs w:val="20"/>
              </w:rPr>
            </w:pPr>
            <w:r>
              <w:rPr>
                <w:sz w:val="20"/>
                <w:szCs w:val="20"/>
              </w:rPr>
              <w:t>1700</w:t>
            </w:r>
          </w:p>
        </w:tc>
        <w:tc>
          <w:tcPr>
            <w:tcW w:w="823" w:type="dxa"/>
            <w:tcBorders>
              <w:top w:val="nil"/>
              <w:left w:val="nil"/>
              <w:bottom w:val="single" w:sz="4" w:space="0" w:color="000000"/>
              <w:right w:val="single" w:sz="4" w:space="0" w:color="000000"/>
            </w:tcBorders>
            <w:shd w:val="clear" w:color="000000" w:fill="FFFFFF"/>
            <w:noWrap/>
            <w:vAlign w:val="bottom"/>
          </w:tcPr>
          <w:p w14:paraId="18E91862" w14:textId="4B6EBFC6" w:rsidR="001014E9" w:rsidRPr="00CE0060" w:rsidRDefault="001014E9" w:rsidP="001014E9">
            <w:pPr>
              <w:spacing w:after="0" w:line="240" w:lineRule="auto"/>
              <w:rPr>
                <w:rFonts w:eastAsia="Times New Roman"/>
                <w:sz w:val="20"/>
                <w:szCs w:val="20"/>
              </w:rPr>
            </w:pPr>
            <w:r>
              <w:rPr>
                <w:color w:val="000000"/>
                <w:sz w:val="20"/>
                <w:szCs w:val="20"/>
              </w:rPr>
              <w:t>1700</w:t>
            </w:r>
          </w:p>
        </w:tc>
        <w:tc>
          <w:tcPr>
            <w:tcW w:w="823" w:type="dxa"/>
            <w:tcBorders>
              <w:top w:val="nil"/>
              <w:left w:val="nil"/>
              <w:bottom w:val="single" w:sz="4" w:space="0" w:color="auto"/>
              <w:right w:val="single" w:sz="4" w:space="0" w:color="auto"/>
            </w:tcBorders>
            <w:shd w:val="clear" w:color="FFFFFF" w:fill="FFFFFF"/>
            <w:noWrap/>
            <w:vAlign w:val="center"/>
          </w:tcPr>
          <w:p w14:paraId="4159262B" w14:textId="72BFDE34" w:rsidR="001014E9" w:rsidRPr="00CE0060" w:rsidRDefault="001014E9" w:rsidP="001014E9">
            <w:pPr>
              <w:spacing w:after="0" w:line="240" w:lineRule="auto"/>
              <w:rPr>
                <w:rFonts w:eastAsia="Times New Roman"/>
                <w:sz w:val="20"/>
                <w:szCs w:val="20"/>
              </w:rPr>
            </w:pPr>
            <w:r>
              <w:rPr>
                <w:color w:val="000000"/>
                <w:sz w:val="20"/>
                <w:szCs w:val="20"/>
              </w:rPr>
              <w:t>1700</w:t>
            </w:r>
          </w:p>
        </w:tc>
        <w:tc>
          <w:tcPr>
            <w:tcW w:w="780" w:type="dxa"/>
            <w:tcBorders>
              <w:top w:val="nil"/>
              <w:left w:val="nil"/>
              <w:bottom w:val="single" w:sz="4" w:space="0" w:color="auto"/>
              <w:right w:val="single" w:sz="4" w:space="0" w:color="auto"/>
            </w:tcBorders>
            <w:shd w:val="clear" w:color="FFFFFF" w:fill="FFFFFF"/>
            <w:vAlign w:val="center"/>
          </w:tcPr>
          <w:p w14:paraId="141A0CCD" w14:textId="45BC5F56" w:rsidR="001014E9" w:rsidRPr="00CE0060" w:rsidRDefault="001014E9" w:rsidP="001014E9">
            <w:pPr>
              <w:spacing w:after="0" w:line="240" w:lineRule="auto"/>
              <w:rPr>
                <w:sz w:val="20"/>
                <w:szCs w:val="20"/>
              </w:rPr>
            </w:pPr>
            <w:r>
              <w:rPr>
                <w:color w:val="000000"/>
                <w:sz w:val="20"/>
                <w:szCs w:val="20"/>
              </w:rPr>
              <w:t>1700</w:t>
            </w:r>
          </w:p>
        </w:tc>
        <w:tc>
          <w:tcPr>
            <w:tcW w:w="772" w:type="dxa"/>
            <w:tcBorders>
              <w:top w:val="nil"/>
              <w:left w:val="nil"/>
              <w:bottom w:val="single" w:sz="4" w:space="0" w:color="auto"/>
              <w:right w:val="single" w:sz="4" w:space="0" w:color="auto"/>
            </w:tcBorders>
            <w:shd w:val="clear" w:color="FFFFFF" w:fill="FFFFFF"/>
            <w:noWrap/>
            <w:vAlign w:val="center"/>
          </w:tcPr>
          <w:p w14:paraId="4669CB65" w14:textId="66A23630" w:rsidR="001014E9" w:rsidRPr="00CE0060" w:rsidRDefault="001014E9" w:rsidP="001014E9">
            <w:pPr>
              <w:spacing w:after="0" w:line="240" w:lineRule="auto"/>
              <w:rPr>
                <w:rFonts w:eastAsia="Times New Roman"/>
                <w:sz w:val="20"/>
                <w:szCs w:val="20"/>
              </w:rPr>
            </w:pPr>
            <w:r>
              <w:rPr>
                <w:color w:val="000000"/>
                <w:sz w:val="20"/>
                <w:szCs w:val="20"/>
              </w:rPr>
              <w:t>2000</w:t>
            </w:r>
          </w:p>
        </w:tc>
        <w:tc>
          <w:tcPr>
            <w:tcW w:w="923" w:type="dxa"/>
            <w:vAlign w:val="center"/>
          </w:tcPr>
          <w:p w14:paraId="3AAC17B9" w14:textId="07D2F984"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c>
          <w:tcPr>
            <w:tcW w:w="832" w:type="dxa"/>
            <w:vAlign w:val="center"/>
          </w:tcPr>
          <w:p w14:paraId="63ACC100" w14:textId="2127E55D"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5000</w:t>
            </w:r>
          </w:p>
        </w:tc>
      </w:tr>
      <w:tr w:rsidR="001014E9" w:rsidRPr="00CE0060" w14:paraId="0FF0264B" w14:textId="77777777" w:rsidTr="006C3869">
        <w:trPr>
          <w:trHeight w:val="365"/>
          <w:jc w:val="center"/>
        </w:trPr>
        <w:tc>
          <w:tcPr>
            <w:tcW w:w="1003" w:type="dxa"/>
            <w:shd w:val="clear" w:color="auto" w:fill="auto"/>
            <w:noWrap/>
            <w:vAlign w:val="center"/>
          </w:tcPr>
          <w:p w14:paraId="0AE0C996" w14:textId="6A758FB8"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RĐN11</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6CA2471F" w14:textId="7805C85E" w:rsidR="001014E9" w:rsidRPr="00CE0060" w:rsidRDefault="001014E9" w:rsidP="001014E9">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288F62FB" w14:textId="10E4C4CC" w:rsidR="001014E9" w:rsidRPr="00CE0060" w:rsidRDefault="001014E9" w:rsidP="001014E9">
            <w:pPr>
              <w:spacing w:after="0" w:line="240" w:lineRule="auto"/>
              <w:rPr>
                <w:sz w:val="20"/>
                <w:szCs w:val="20"/>
              </w:rPr>
            </w:pPr>
            <w:r>
              <w:rPr>
                <w:sz w:val="20"/>
                <w:szCs w:val="20"/>
              </w:rPr>
              <w:t>-</w:t>
            </w:r>
          </w:p>
        </w:tc>
        <w:tc>
          <w:tcPr>
            <w:tcW w:w="784" w:type="dxa"/>
            <w:tcBorders>
              <w:top w:val="nil"/>
              <w:left w:val="nil"/>
              <w:bottom w:val="single" w:sz="4" w:space="0" w:color="auto"/>
              <w:right w:val="single" w:sz="4" w:space="0" w:color="auto"/>
            </w:tcBorders>
            <w:shd w:val="clear" w:color="auto" w:fill="auto"/>
            <w:noWrap/>
            <w:vAlign w:val="center"/>
          </w:tcPr>
          <w:p w14:paraId="1FD4EE42" w14:textId="335E8952" w:rsidR="001014E9" w:rsidRPr="00CE0060" w:rsidRDefault="001014E9" w:rsidP="001014E9">
            <w:pPr>
              <w:spacing w:after="0" w:line="240" w:lineRule="auto"/>
              <w:rPr>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46C520DC" w14:textId="4CC6E601" w:rsidR="001014E9" w:rsidRPr="00CE0060" w:rsidRDefault="001014E9" w:rsidP="001014E9">
            <w:pPr>
              <w:spacing w:after="0" w:line="240" w:lineRule="auto"/>
              <w:rPr>
                <w:sz w:val="20"/>
                <w:szCs w:val="20"/>
              </w:rPr>
            </w:pPr>
            <w:r>
              <w:rPr>
                <w:sz w:val="20"/>
                <w:szCs w:val="20"/>
              </w:rPr>
              <w:t>3300</w:t>
            </w:r>
          </w:p>
        </w:tc>
        <w:tc>
          <w:tcPr>
            <w:tcW w:w="784" w:type="dxa"/>
            <w:tcBorders>
              <w:top w:val="nil"/>
              <w:left w:val="nil"/>
              <w:bottom w:val="single" w:sz="4" w:space="0" w:color="auto"/>
              <w:right w:val="single" w:sz="4" w:space="0" w:color="auto"/>
            </w:tcBorders>
            <w:shd w:val="clear" w:color="auto" w:fill="auto"/>
            <w:noWrap/>
            <w:vAlign w:val="center"/>
          </w:tcPr>
          <w:p w14:paraId="138A6B52" w14:textId="05729EB1" w:rsidR="001014E9" w:rsidRPr="00CE0060" w:rsidRDefault="001014E9" w:rsidP="001014E9">
            <w:pPr>
              <w:spacing w:after="0" w:line="240" w:lineRule="auto"/>
              <w:rPr>
                <w:sz w:val="20"/>
                <w:szCs w:val="20"/>
              </w:rPr>
            </w:pPr>
            <w:r>
              <w:rPr>
                <w:sz w:val="20"/>
                <w:szCs w:val="20"/>
              </w:rPr>
              <w:t>2100</w:t>
            </w:r>
          </w:p>
        </w:tc>
        <w:tc>
          <w:tcPr>
            <w:tcW w:w="784" w:type="dxa"/>
            <w:tcBorders>
              <w:top w:val="nil"/>
              <w:left w:val="nil"/>
              <w:bottom w:val="single" w:sz="4" w:space="0" w:color="auto"/>
              <w:right w:val="single" w:sz="4" w:space="0" w:color="auto"/>
            </w:tcBorders>
            <w:shd w:val="clear" w:color="auto" w:fill="auto"/>
            <w:noWrap/>
            <w:vAlign w:val="center"/>
          </w:tcPr>
          <w:p w14:paraId="4043E2A2" w14:textId="193E961D" w:rsidR="001014E9" w:rsidRPr="00CE0060" w:rsidRDefault="001014E9" w:rsidP="001014E9">
            <w:pPr>
              <w:spacing w:after="0" w:line="240" w:lineRule="auto"/>
              <w:rPr>
                <w:sz w:val="20"/>
                <w:szCs w:val="20"/>
              </w:rPr>
            </w:pPr>
            <w:r>
              <w:rPr>
                <w:sz w:val="20"/>
                <w:szCs w:val="20"/>
              </w:rPr>
              <w:t>2500</w:t>
            </w:r>
          </w:p>
        </w:tc>
        <w:tc>
          <w:tcPr>
            <w:tcW w:w="784" w:type="dxa"/>
            <w:tcBorders>
              <w:top w:val="nil"/>
              <w:left w:val="nil"/>
              <w:bottom w:val="single" w:sz="4" w:space="0" w:color="auto"/>
              <w:right w:val="single" w:sz="4" w:space="0" w:color="auto"/>
            </w:tcBorders>
            <w:shd w:val="clear" w:color="auto" w:fill="auto"/>
            <w:noWrap/>
            <w:vAlign w:val="center"/>
          </w:tcPr>
          <w:p w14:paraId="075A4363" w14:textId="111197A7" w:rsidR="001014E9" w:rsidRPr="00CE0060" w:rsidRDefault="001014E9" w:rsidP="001014E9">
            <w:pPr>
              <w:spacing w:after="0" w:line="240" w:lineRule="auto"/>
              <w:rPr>
                <w:sz w:val="20"/>
                <w:szCs w:val="20"/>
              </w:rPr>
            </w:pPr>
            <w:r>
              <w:rPr>
                <w:sz w:val="20"/>
                <w:szCs w:val="20"/>
              </w:rPr>
              <w:t>1500</w:t>
            </w:r>
          </w:p>
        </w:tc>
        <w:tc>
          <w:tcPr>
            <w:tcW w:w="784" w:type="dxa"/>
            <w:tcBorders>
              <w:top w:val="nil"/>
              <w:left w:val="nil"/>
              <w:bottom w:val="single" w:sz="4" w:space="0" w:color="auto"/>
              <w:right w:val="single" w:sz="4" w:space="0" w:color="auto"/>
            </w:tcBorders>
            <w:shd w:val="clear" w:color="auto" w:fill="auto"/>
            <w:noWrap/>
            <w:vAlign w:val="center"/>
          </w:tcPr>
          <w:p w14:paraId="2CD7DAF9" w14:textId="6AF38F39" w:rsidR="001014E9" w:rsidRPr="00CE0060" w:rsidRDefault="001014E9" w:rsidP="001014E9">
            <w:pPr>
              <w:spacing w:after="0" w:line="240" w:lineRule="auto"/>
              <w:rPr>
                <w:sz w:val="20"/>
                <w:szCs w:val="20"/>
              </w:rPr>
            </w:pPr>
            <w:r>
              <w:rPr>
                <w:sz w:val="20"/>
                <w:szCs w:val="20"/>
              </w:rPr>
              <w:t>1400</w:t>
            </w:r>
          </w:p>
        </w:tc>
        <w:tc>
          <w:tcPr>
            <w:tcW w:w="823" w:type="dxa"/>
            <w:tcBorders>
              <w:top w:val="nil"/>
              <w:left w:val="nil"/>
              <w:bottom w:val="single" w:sz="4" w:space="0" w:color="auto"/>
              <w:right w:val="single" w:sz="4" w:space="0" w:color="auto"/>
            </w:tcBorders>
            <w:shd w:val="clear" w:color="auto" w:fill="auto"/>
            <w:noWrap/>
            <w:vAlign w:val="center"/>
          </w:tcPr>
          <w:p w14:paraId="6FF84A29" w14:textId="1CCA6855" w:rsidR="001014E9" w:rsidRPr="00CE0060" w:rsidRDefault="001014E9" w:rsidP="001014E9">
            <w:pPr>
              <w:spacing w:after="0" w:line="240" w:lineRule="auto"/>
              <w:rPr>
                <w:sz w:val="20"/>
                <w:szCs w:val="20"/>
              </w:rPr>
            </w:pPr>
            <w:r>
              <w:rPr>
                <w:sz w:val="20"/>
                <w:szCs w:val="20"/>
              </w:rPr>
              <w:t>2100</w:t>
            </w:r>
          </w:p>
        </w:tc>
        <w:tc>
          <w:tcPr>
            <w:tcW w:w="823" w:type="dxa"/>
            <w:tcBorders>
              <w:top w:val="nil"/>
              <w:left w:val="nil"/>
              <w:bottom w:val="single" w:sz="4" w:space="0" w:color="000000"/>
              <w:right w:val="single" w:sz="4" w:space="0" w:color="000000"/>
            </w:tcBorders>
            <w:shd w:val="clear" w:color="000000" w:fill="FFFFFF"/>
            <w:noWrap/>
            <w:vAlign w:val="bottom"/>
          </w:tcPr>
          <w:p w14:paraId="23420095" w14:textId="1C114AA4" w:rsidR="001014E9" w:rsidRPr="00CE0060" w:rsidRDefault="001014E9" w:rsidP="001014E9">
            <w:pPr>
              <w:spacing w:after="0" w:line="240" w:lineRule="auto"/>
              <w:rPr>
                <w:sz w:val="20"/>
                <w:szCs w:val="20"/>
              </w:rPr>
            </w:pPr>
            <w:r>
              <w:rPr>
                <w:color w:val="000000"/>
                <w:sz w:val="20"/>
                <w:szCs w:val="20"/>
              </w:rPr>
              <w:t>1500</w:t>
            </w:r>
          </w:p>
        </w:tc>
        <w:tc>
          <w:tcPr>
            <w:tcW w:w="823" w:type="dxa"/>
            <w:tcBorders>
              <w:top w:val="nil"/>
              <w:left w:val="nil"/>
              <w:bottom w:val="single" w:sz="4" w:space="0" w:color="auto"/>
              <w:right w:val="single" w:sz="4" w:space="0" w:color="auto"/>
            </w:tcBorders>
            <w:shd w:val="clear" w:color="FFFFFF" w:fill="FFFFFF"/>
            <w:noWrap/>
            <w:vAlign w:val="center"/>
          </w:tcPr>
          <w:p w14:paraId="361D0702" w14:textId="5E692D2C" w:rsidR="001014E9" w:rsidRPr="00CE0060" w:rsidRDefault="001014E9" w:rsidP="001014E9">
            <w:pPr>
              <w:spacing w:after="0" w:line="240" w:lineRule="auto"/>
              <w:rPr>
                <w:sz w:val="20"/>
                <w:szCs w:val="20"/>
              </w:rPr>
            </w:pPr>
            <w:r>
              <w:rPr>
                <w:color w:val="000000"/>
                <w:sz w:val="20"/>
                <w:szCs w:val="20"/>
              </w:rPr>
              <w:t>2200</w:t>
            </w:r>
          </w:p>
        </w:tc>
        <w:tc>
          <w:tcPr>
            <w:tcW w:w="780" w:type="dxa"/>
            <w:tcBorders>
              <w:top w:val="nil"/>
              <w:left w:val="nil"/>
              <w:bottom w:val="single" w:sz="4" w:space="0" w:color="auto"/>
              <w:right w:val="single" w:sz="4" w:space="0" w:color="auto"/>
            </w:tcBorders>
            <w:shd w:val="clear" w:color="FFFFFF" w:fill="FFFFFF"/>
            <w:vAlign w:val="center"/>
          </w:tcPr>
          <w:p w14:paraId="12A29805" w14:textId="03F6E8A6" w:rsidR="001014E9" w:rsidRPr="00CE0060" w:rsidRDefault="001014E9" w:rsidP="001014E9">
            <w:pPr>
              <w:spacing w:after="0" w:line="240" w:lineRule="auto"/>
              <w:rPr>
                <w:sz w:val="20"/>
                <w:szCs w:val="20"/>
              </w:rPr>
            </w:pPr>
            <w:r>
              <w:rPr>
                <w:color w:val="000000"/>
                <w:sz w:val="20"/>
                <w:szCs w:val="20"/>
              </w:rPr>
              <w:t>2100</w:t>
            </w:r>
          </w:p>
        </w:tc>
        <w:tc>
          <w:tcPr>
            <w:tcW w:w="772" w:type="dxa"/>
            <w:tcBorders>
              <w:top w:val="nil"/>
              <w:left w:val="nil"/>
              <w:bottom w:val="single" w:sz="4" w:space="0" w:color="auto"/>
              <w:right w:val="single" w:sz="4" w:space="0" w:color="auto"/>
            </w:tcBorders>
            <w:shd w:val="clear" w:color="FFFFFF" w:fill="FFFFFF"/>
            <w:noWrap/>
            <w:vAlign w:val="center"/>
          </w:tcPr>
          <w:p w14:paraId="02AEA574" w14:textId="3247DEDB" w:rsidR="001014E9" w:rsidRPr="00CE0060" w:rsidRDefault="001014E9" w:rsidP="001014E9">
            <w:pPr>
              <w:spacing w:after="0" w:line="240" w:lineRule="auto"/>
              <w:rPr>
                <w:sz w:val="20"/>
                <w:szCs w:val="20"/>
              </w:rPr>
            </w:pPr>
            <w:r>
              <w:rPr>
                <w:color w:val="000000"/>
                <w:sz w:val="20"/>
                <w:szCs w:val="20"/>
              </w:rPr>
              <w:t>2500</w:t>
            </w:r>
          </w:p>
        </w:tc>
        <w:tc>
          <w:tcPr>
            <w:tcW w:w="923" w:type="dxa"/>
            <w:vAlign w:val="center"/>
          </w:tcPr>
          <w:p w14:paraId="3A6A383B" w14:textId="42ACB9BB"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1000</w:t>
            </w:r>
          </w:p>
        </w:tc>
        <w:tc>
          <w:tcPr>
            <w:tcW w:w="832" w:type="dxa"/>
            <w:vAlign w:val="center"/>
          </w:tcPr>
          <w:p w14:paraId="010DF802" w14:textId="0754BEC7"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r>
      <w:tr w:rsidR="001014E9" w:rsidRPr="00CE0060" w14:paraId="419EB325" w14:textId="77777777" w:rsidTr="006C3869">
        <w:trPr>
          <w:trHeight w:val="365"/>
          <w:jc w:val="center"/>
        </w:trPr>
        <w:tc>
          <w:tcPr>
            <w:tcW w:w="1003" w:type="dxa"/>
            <w:shd w:val="clear" w:color="auto" w:fill="auto"/>
            <w:noWrap/>
            <w:vAlign w:val="center"/>
          </w:tcPr>
          <w:p w14:paraId="6109F974" w14:textId="3B1765E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RĐN12</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56B3B52D" w14:textId="0A3D3408" w:rsidR="001014E9" w:rsidRPr="00CE0060" w:rsidRDefault="001014E9" w:rsidP="001014E9">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473A579D" w14:textId="6901BA6C" w:rsidR="001014E9" w:rsidRPr="00CE0060" w:rsidRDefault="001014E9" w:rsidP="001014E9">
            <w:pPr>
              <w:spacing w:after="0" w:line="240" w:lineRule="auto"/>
              <w:rPr>
                <w:sz w:val="20"/>
                <w:szCs w:val="20"/>
              </w:rPr>
            </w:pPr>
            <w:r>
              <w:rPr>
                <w:sz w:val="20"/>
                <w:szCs w:val="20"/>
              </w:rPr>
              <w:t>-</w:t>
            </w:r>
          </w:p>
        </w:tc>
        <w:tc>
          <w:tcPr>
            <w:tcW w:w="784" w:type="dxa"/>
            <w:tcBorders>
              <w:top w:val="nil"/>
              <w:left w:val="nil"/>
              <w:bottom w:val="single" w:sz="4" w:space="0" w:color="auto"/>
              <w:right w:val="single" w:sz="4" w:space="0" w:color="auto"/>
            </w:tcBorders>
            <w:shd w:val="clear" w:color="auto" w:fill="auto"/>
            <w:noWrap/>
            <w:vAlign w:val="center"/>
          </w:tcPr>
          <w:p w14:paraId="243FFAD4" w14:textId="02599ED3" w:rsidR="001014E9" w:rsidRPr="00CE0060" w:rsidRDefault="001014E9" w:rsidP="001014E9">
            <w:pPr>
              <w:spacing w:after="0" w:line="240" w:lineRule="auto"/>
              <w:rPr>
                <w:sz w:val="20"/>
                <w:szCs w:val="20"/>
              </w:rPr>
            </w:pPr>
            <w:r>
              <w:rPr>
                <w:sz w:val="20"/>
                <w:szCs w:val="20"/>
              </w:rPr>
              <w:t>1400</w:t>
            </w:r>
          </w:p>
        </w:tc>
        <w:tc>
          <w:tcPr>
            <w:tcW w:w="784" w:type="dxa"/>
            <w:tcBorders>
              <w:top w:val="nil"/>
              <w:left w:val="nil"/>
              <w:bottom w:val="single" w:sz="4" w:space="0" w:color="auto"/>
              <w:right w:val="single" w:sz="4" w:space="0" w:color="auto"/>
            </w:tcBorders>
            <w:shd w:val="clear" w:color="auto" w:fill="auto"/>
            <w:noWrap/>
            <w:vAlign w:val="center"/>
          </w:tcPr>
          <w:p w14:paraId="458653DB" w14:textId="432EB31C" w:rsidR="001014E9" w:rsidRPr="00CE0060" w:rsidRDefault="001014E9" w:rsidP="001014E9">
            <w:pPr>
              <w:spacing w:after="0" w:line="240" w:lineRule="auto"/>
              <w:rPr>
                <w:sz w:val="20"/>
                <w:szCs w:val="20"/>
              </w:rPr>
            </w:pPr>
            <w:r>
              <w:rPr>
                <w:sz w:val="20"/>
                <w:szCs w:val="20"/>
              </w:rPr>
              <w:t>3400</w:t>
            </w:r>
          </w:p>
        </w:tc>
        <w:tc>
          <w:tcPr>
            <w:tcW w:w="784" w:type="dxa"/>
            <w:tcBorders>
              <w:top w:val="nil"/>
              <w:left w:val="nil"/>
              <w:bottom w:val="single" w:sz="4" w:space="0" w:color="auto"/>
              <w:right w:val="single" w:sz="4" w:space="0" w:color="auto"/>
            </w:tcBorders>
            <w:shd w:val="clear" w:color="auto" w:fill="auto"/>
            <w:noWrap/>
            <w:vAlign w:val="center"/>
          </w:tcPr>
          <w:p w14:paraId="4D4BE547" w14:textId="719A0453" w:rsidR="001014E9" w:rsidRPr="00CE0060" w:rsidRDefault="001014E9" w:rsidP="001014E9">
            <w:pPr>
              <w:spacing w:after="0" w:line="240" w:lineRule="auto"/>
              <w:rPr>
                <w:sz w:val="20"/>
                <w:szCs w:val="20"/>
              </w:rPr>
            </w:pPr>
            <w:r>
              <w:rPr>
                <w:sz w:val="20"/>
                <w:szCs w:val="20"/>
              </w:rPr>
              <w:t>2100</w:t>
            </w:r>
          </w:p>
        </w:tc>
        <w:tc>
          <w:tcPr>
            <w:tcW w:w="784" w:type="dxa"/>
            <w:tcBorders>
              <w:top w:val="nil"/>
              <w:left w:val="nil"/>
              <w:bottom w:val="single" w:sz="4" w:space="0" w:color="auto"/>
              <w:right w:val="single" w:sz="4" w:space="0" w:color="auto"/>
            </w:tcBorders>
            <w:shd w:val="clear" w:color="auto" w:fill="auto"/>
            <w:noWrap/>
            <w:vAlign w:val="center"/>
          </w:tcPr>
          <w:p w14:paraId="73A7C422" w14:textId="3CA4DC1D" w:rsidR="001014E9" w:rsidRPr="00CE0060" w:rsidRDefault="001014E9" w:rsidP="001014E9">
            <w:pPr>
              <w:spacing w:after="0" w:line="240" w:lineRule="auto"/>
              <w:rPr>
                <w:sz w:val="20"/>
                <w:szCs w:val="20"/>
              </w:rPr>
            </w:pPr>
            <w:r>
              <w:rPr>
                <w:sz w:val="20"/>
                <w:szCs w:val="20"/>
              </w:rPr>
              <w:t>2700</w:t>
            </w:r>
          </w:p>
        </w:tc>
        <w:tc>
          <w:tcPr>
            <w:tcW w:w="784" w:type="dxa"/>
            <w:tcBorders>
              <w:top w:val="nil"/>
              <w:left w:val="nil"/>
              <w:bottom w:val="single" w:sz="4" w:space="0" w:color="auto"/>
              <w:right w:val="single" w:sz="4" w:space="0" w:color="auto"/>
            </w:tcBorders>
            <w:shd w:val="clear" w:color="auto" w:fill="auto"/>
            <w:noWrap/>
            <w:vAlign w:val="center"/>
          </w:tcPr>
          <w:p w14:paraId="061C4969" w14:textId="1B9D1709" w:rsidR="001014E9" w:rsidRPr="00CE0060" w:rsidRDefault="001014E9" w:rsidP="001014E9">
            <w:pPr>
              <w:spacing w:after="0" w:line="240" w:lineRule="auto"/>
              <w:rPr>
                <w:sz w:val="20"/>
                <w:szCs w:val="20"/>
              </w:rPr>
            </w:pPr>
            <w:r>
              <w:rPr>
                <w:sz w:val="20"/>
                <w:szCs w:val="20"/>
              </w:rPr>
              <w:t>2000</w:t>
            </w:r>
          </w:p>
        </w:tc>
        <w:tc>
          <w:tcPr>
            <w:tcW w:w="784" w:type="dxa"/>
            <w:tcBorders>
              <w:top w:val="nil"/>
              <w:left w:val="nil"/>
              <w:bottom w:val="single" w:sz="4" w:space="0" w:color="auto"/>
              <w:right w:val="single" w:sz="4" w:space="0" w:color="auto"/>
            </w:tcBorders>
            <w:shd w:val="clear" w:color="auto" w:fill="auto"/>
            <w:noWrap/>
            <w:vAlign w:val="center"/>
          </w:tcPr>
          <w:p w14:paraId="0638FAC5" w14:textId="74896738" w:rsidR="001014E9" w:rsidRPr="00CE0060" w:rsidRDefault="001014E9" w:rsidP="001014E9">
            <w:pPr>
              <w:spacing w:after="0" w:line="240" w:lineRule="auto"/>
              <w:rPr>
                <w:sz w:val="20"/>
                <w:szCs w:val="20"/>
              </w:rPr>
            </w:pPr>
            <w:r>
              <w:rPr>
                <w:sz w:val="20"/>
                <w:szCs w:val="20"/>
              </w:rPr>
              <w:t>1700</w:t>
            </w:r>
          </w:p>
        </w:tc>
        <w:tc>
          <w:tcPr>
            <w:tcW w:w="823" w:type="dxa"/>
            <w:tcBorders>
              <w:top w:val="nil"/>
              <w:left w:val="nil"/>
              <w:bottom w:val="single" w:sz="4" w:space="0" w:color="auto"/>
              <w:right w:val="single" w:sz="4" w:space="0" w:color="auto"/>
            </w:tcBorders>
            <w:shd w:val="clear" w:color="auto" w:fill="auto"/>
            <w:noWrap/>
            <w:vAlign w:val="center"/>
          </w:tcPr>
          <w:p w14:paraId="52F8FED4" w14:textId="5649BCF6" w:rsidR="001014E9" w:rsidRPr="00CE0060" w:rsidRDefault="001014E9" w:rsidP="001014E9">
            <w:pPr>
              <w:spacing w:after="0" w:line="240" w:lineRule="auto"/>
              <w:rPr>
                <w:sz w:val="20"/>
                <w:szCs w:val="20"/>
              </w:rPr>
            </w:pPr>
            <w:r>
              <w:rPr>
                <w:sz w:val="20"/>
                <w:szCs w:val="20"/>
              </w:rPr>
              <w:t>2700</w:t>
            </w:r>
          </w:p>
        </w:tc>
        <w:tc>
          <w:tcPr>
            <w:tcW w:w="823" w:type="dxa"/>
            <w:tcBorders>
              <w:top w:val="nil"/>
              <w:left w:val="nil"/>
              <w:bottom w:val="single" w:sz="4" w:space="0" w:color="000000"/>
              <w:right w:val="single" w:sz="4" w:space="0" w:color="000000"/>
            </w:tcBorders>
            <w:shd w:val="clear" w:color="000000" w:fill="FFFFFF"/>
            <w:noWrap/>
            <w:vAlign w:val="bottom"/>
          </w:tcPr>
          <w:p w14:paraId="3554EBC0" w14:textId="65E31FAD" w:rsidR="001014E9" w:rsidRPr="00CE0060" w:rsidRDefault="001014E9" w:rsidP="001014E9">
            <w:pPr>
              <w:spacing w:after="0" w:line="240" w:lineRule="auto"/>
              <w:rPr>
                <w:sz w:val="20"/>
                <w:szCs w:val="20"/>
              </w:rPr>
            </w:pPr>
            <w:r>
              <w:rPr>
                <w:color w:val="000000"/>
                <w:sz w:val="20"/>
                <w:szCs w:val="20"/>
              </w:rPr>
              <w:t>2100</w:t>
            </w:r>
          </w:p>
        </w:tc>
        <w:tc>
          <w:tcPr>
            <w:tcW w:w="823" w:type="dxa"/>
            <w:tcBorders>
              <w:top w:val="nil"/>
              <w:left w:val="nil"/>
              <w:bottom w:val="single" w:sz="4" w:space="0" w:color="auto"/>
              <w:right w:val="single" w:sz="4" w:space="0" w:color="auto"/>
            </w:tcBorders>
            <w:shd w:val="clear" w:color="FFFFFF" w:fill="FFFFFF"/>
            <w:noWrap/>
            <w:vAlign w:val="center"/>
          </w:tcPr>
          <w:p w14:paraId="15E4EB56" w14:textId="554328C8" w:rsidR="001014E9" w:rsidRPr="00CE0060" w:rsidRDefault="001014E9" w:rsidP="001014E9">
            <w:pPr>
              <w:spacing w:after="0" w:line="240" w:lineRule="auto"/>
              <w:rPr>
                <w:sz w:val="20"/>
                <w:szCs w:val="20"/>
              </w:rPr>
            </w:pPr>
            <w:r>
              <w:rPr>
                <w:color w:val="000000"/>
                <w:sz w:val="20"/>
                <w:szCs w:val="20"/>
              </w:rPr>
              <w:t>2200</w:t>
            </w:r>
          </w:p>
        </w:tc>
        <w:tc>
          <w:tcPr>
            <w:tcW w:w="780" w:type="dxa"/>
            <w:tcBorders>
              <w:top w:val="nil"/>
              <w:left w:val="nil"/>
              <w:bottom w:val="single" w:sz="4" w:space="0" w:color="auto"/>
              <w:right w:val="single" w:sz="4" w:space="0" w:color="auto"/>
            </w:tcBorders>
            <w:shd w:val="clear" w:color="FFFFFF" w:fill="FFFFFF"/>
            <w:vAlign w:val="center"/>
          </w:tcPr>
          <w:p w14:paraId="0A24F9C5" w14:textId="0C8060F1" w:rsidR="001014E9" w:rsidRPr="00CE0060" w:rsidRDefault="001014E9" w:rsidP="001014E9">
            <w:pPr>
              <w:spacing w:after="0" w:line="240" w:lineRule="auto"/>
              <w:rPr>
                <w:sz w:val="20"/>
                <w:szCs w:val="20"/>
              </w:rPr>
            </w:pPr>
            <w:r>
              <w:rPr>
                <w:color w:val="000000"/>
                <w:sz w:val="20"/>
                <w:szCs w:val="20"/>
              </w:rPr>
              <w:t>2000</w:t>
            </w:r>
          </w:p>
        </w:tc>
        <w:tc>
          <w:tcPr>
            <w:tcW w:w="772" w:type="dxa"/>
            <w:tcBorders>
              <w:top w:val="nil"/>
              <w:left w:val="nil"/>
              <w:bottom w:val="single" w:sz="4" w:space="0" w:color="auto"/>
              <w:right w:val="single" w:sz="4" w:space="0" w:color="auto"/>
            </w:tcBorders>
            <w:shd w:val="clear" w:color="FFFFFF" w:fill="FFFFFF"/>
            <w:noWrap/>
            <w:vAlign w:val="center"/>
          </w:tcPr>
          <w:p w14:paraId="478E9E88" w14:textId="3413C0B0" w:rsidR="001014E9" w:rsidRPr="00CE0060" w:rsidRDefault="001014E9" w:rsidP="001014E9">
            <w:pPr>
              <w:spacing w:after="0" w:line="240" w:lineRule="auto"/>
              <w:rPr>
                <w:sz w:val="20"/>
                <w:szCs w:val="20"/>
              </w:rPr>
            </w:pPr>
            <w:r>
              <w:rPr>
                <w:color w:val="000000"/>
                <w:sz w:val="20"/>
                <w:szCs w:val="20"/>
              </w:rPr>
              <w:t>2300</w:t>
            </w:r>
          </w:p>
        </w:tc>
        <w:tc>
          <w:tcPr>
            <w:tcW w:w="923" w:type="dxa"/>
            <w:vAlign w:val="center"/>
          </w:tcPr>
          <w:p w14:paraId="29F38235" w14:textId="59277AFC"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c>
          <w:tcPr>
            <w:tcW w:w="832" w:type="dxa"/>
            <w:vAlign w:val="center"/>
          </w:tcPr>
          <w:p w14:paraId="4564A870" w14:textId="1113015C"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5000</w:t>
            </w:r>
          </w:p>
        </w:tc>
      </w:tr>
      <w:tr w:rsidR="001014E9" w:rsidRPr="00CE0060" w14:paraId="079949FC" w14:textId="77777777" w:rsidTr="006C3869">
        <w:trPr>
          <w:trHeight w:val="365"/>
          <w:jc w:val="center"/>
        </w:trPr>
        <w:tc>
          <w:tcPr>
            <w:tcW w:w="1003" w:type="dxa"/>
            <w:shd w:val="clear" w:color="auto" w:fill="auto"/>
            <w:noWrap/>
            <w:vAlign w:val="center"/>
          </w:tcPr>
          <w:p w14:paraId="41354BCD" w14:textId="0BAD2384"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RĐN13</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34A9BF08" w14:textId="74D3F02F" w:rsidR="001014E9" w:rsidRPr="00CE0060" w:rsidRDefault="001014E9" w:rsidP="001014E9">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6F125B4A" w14:textId="01B22986" w:rsidR="001014E9" w:rsidRPr="00CE0060" w:rsidRDefault="001014E9" w:rsidP="001014E9">
            <w:pPr>
              <w:spacing w:after="0" w:line="240" w:lineRule="auto"/>
              <w:rPr>
                <w:sz w:val="20"/>
                <w:szCs w:val="20"/>
              </w:rPr>
            </w:pPr>
            <w:r>
              <w:rPr>
                <w:sz w:val="20"/>
                <w:szCs w:val="20"/>
              </w:rPr>
              <w:t>-</w:t>
            </w:r>
          </w:p>
        </w:tc>
        <w:tc>
          <w:tcPr>
            <w:tcW w:w="784" w:type="dxa"/>
            <w:tcBorders>
              <w:top w:val="nil"/>
              <w:left w:val="nil"/>
              <w:bottom w:val="single" w:sz="4" w:space="0" w:color="auto"/>
              <w:right w:val="single" w:sz="4" w:space="0" w:color="auto"/>
            </w:tcBorders>
            <w:shd w:val="clear" w:color="auto" w:fill="auto"/>
            <w:noWrap/>
            <w:vAlign w:val="center"/>
          </w:tcPr>
          <w:p w14:paraId="2E45075E" w14:textId="2AEFA344" w:rsidR="001014E9" w:rsidRPr="00CE0060" w:rsidRDefault="001014E9" w:rsidP="001014E9">
            <w:pPr>
              <w:spacing w:after="0" w:line="240" w:lineRule="auto"/>
              <w:rPr>
                <w:sz w:val="20"/>
                <w:szCs w:val="20"/>
              </w:rPr>
            </w:pPr>
            <w:r>
              <w:rPr>
                <w:sz w:val="20"/>
                <w:szCs w:val="20"/>
              </w:rPr>
              <w:t>1400</w:t>
            </w:r>
          </w:p>
        </w:tc>
        <w:tc>
          <w:tcPr>
            <w:tcW w:w="784" w:type="dxa"/>
            <w:tcBorders>
              <w:top w:val="nil"/>
              <w:left w:val="nil"/>
              <w:bottom w:val="single" w:sz="4" w:space="0" w:color="auto"/>
              <w:right w:val="single" w:sz="4" w:space="0" w:color="auto"/>
            </w:tcBorders>
            <w:shd w:val="clear" w:color="auto" w:fill="auto"/>
            <w:noWrap/>
            <w:vAlign w:val="center"/>
          </w:tcPr>
          <w:p w14:paraId="293860C4" w14:textId="46573A47" w:rsidR="001014E9" w:rsidRPr="00CE0060" w:rsidRDefault="001014E9" w:rsidP="001014E9">
            <w:pPr>
              <w:spacing w:after="0" w:line="240" w:lineRule="auto"/>
              <w:rPr>
                <w:sz w:val="20"/>
                <w:szCs w:val="20"/>
              </w:rPr>
            </w:pPr>
            <w:r>
              <w:rPr>
                <w:sz w:val="20"/>
                <w:szCs w:val="20"/>
              </w:rPr>
              <w:t>2600</w:t>
            </w:r>
          </w:p>
        </w:tc>
        <w:tc>
          <w:tcPr>
            <w:tcW w:w="784" w:type="dxa"/>
            <w:tcBorders>
              <w:top w:val="nil"/>
              <w:left w:val="nil"/>
              <w:bottom w:val="single" w:sz="4" w:space="0" w:color="auto"/>
              <w:right w:val="single" w:sz="4" w:space="0" w:color="auto"/>
            </w:tcBorders>
            <w:shd w:val="clear" w:color="auto" w:fill="auto"/>
            <w:noWrap/>
            <w:vAlign w:val="center"/>
          </w:tcPr>
          <w:p w14:paraId="72E4FAD8" w14:textId="1B6386B8" w:rsidR="001014E9" w:rsidRPr="00CE0060" w:rsidRDefault="001014E9" w:rsidP="001014E9">
            <w:pPr>
              <w:spacing w:after="0" w:line="240" w:lineRule="auto"/>
              <w:rPr>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557820C9" w14:textId="5433FAEA" w:rsidR="001014E9" w:rsidRPr="00CE0060" w:rsidRDefault="001014E9" w:rsidP="001014E9">
            <w:pPr>
              <w:spacing w:after="0" w:line="240" w:lineRule="auto"/>
              <w:rPr>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7C8EA3A5" w14:textId="692DB414" w:rsidR="001014E9" w:rsidRPr="00CE0060" w:rsidRDefault="001014E9" w:rsidP="001014E9">
            <w:pPr>
              <w:spacing w:after="0" w:line="240" w:lineRule="auto"/>
              <w:rPr>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0728EEF9" w14:textId="196251A3" w:rsidR="001014E9" w:rsidRPr="00CE0060" w:rsidRDefault="001014E9" w:rsidP="001014E9">
            <w:pPr>
              <w:spacing w:after="0" w:line="240" w:lineRule="auto"/>
              <w:rPr>
                <w:sz w:val="20"/>
                <w:szCs w:val="20"/>
              </w:rPr>
            </w:pPr>
            <w:r>
              <w:rPr>
                <w:sz w:val="20"/>
                <w:szCs w:val="20"/>
              </w:rPr>
              <w:t>1300</w:t>
            </w:r>
          </w:p>
        </w:tc>
        <w:tc>
          <w:tcPr>
            <w:tcW w:w="823" w:type="dxa"/>
            <w:tcBorders>
              <w:top w:val="nil"/>
              <w:left w:val="nil"/>
              <w:bottom w:val="single" w:sz="4" w:space="0" w:color="auto"/>
              <w:right w:val="single" w:sz="4" w:space="0" w:color="auto"/>
            </w:tcBorders>
            <w:shd w:val="clear" w:color="auto" w:fill="auto"/>
            <w:noWrap/>
            <w:vAlign w:val="center"/>
          </w:tcPr>
          <w:p w14:paraId="48648E03" w14:textId="6BE2A30B" w:rsidR="001014E9" w:rsidRPr="00CE0060" w:rsidRDefault="001014E9" w:rsidP="001014E9">
            <w:pPr>
              <w:spacing w:after="0" w:line="240" w:lineRule="auto"/>
              <w:rPr>
                <w:sz w:val="20"/>
                <w:szCs w:val="20"/>
              </w:rPr>
            </w:pPr>
            <w:r>
              <w:rPr>
                <w:sz w:val="20"/>
                <w:szCs w:val="20"/>
              </w:rPr>
              <w:t>1700</w:t>
            </w:r>
          </w:p>
        </w:tc>
        <w:tc>
          <w:tcPr>
            <w:tcW w:w="823" w:type="dxa"/>
            <w:tcBorders>
              <w:top w:val="nil"/>
              <w:left w:val="nil"/>
              <w:bottom w:val="single" w:sz="4" w:space="0" w:color="000000"/>
              <w:right w:val="single" w:sz="4" w:space="0" w:color="000000"/>
            </w:tcBorders>
            <w:shd w:val="clear" w:color="000000" w:fill="FFFFFF"/>
            <w:noWrap/>
            <w:vAlign w:val="bottom"/>
          </w:tcPr>
          <w:p w14:paraId="54A8F4D6" w14:textId="7095CC1D" w:rsidR="001014E9" w:rsidRPr="00CE0060" w:rsidRDefault="001014E9" w:rsidP="001014E9">
            <w:pPr>
              <w:spacing w:after="0" w:line="240" w:lineRule="auto"/>
              <w:rPr>
                <w:sz w:val="20"/>
                <w:szCs w:val="20"/>
              </w:rPr>
            </w:pPr>
            <w:r>
              <w:rPr>
                <w:color w:val="000000"/>
                <w:sz w:val="20"/>
                <w:szCs w:val="20"/>
              </w:rPr>
              <w:t>2200</w:t>
            </w:r>
          </w:p>
        </w:tc>
        <w:tc>
          <w:tcPr>
            <w:tcW w:w="823" w:type="dxa"/>
            <w:tcBorders>
              <w:top w:val="nil"/>
              <w:left w:val="nil"/>
              <w:bottom w:val="single" w:sz="4" w:space="0" w:color="auto"/>
              <w:right w:val="single" w:sz="4" w:space="0" w:color="auto"/>
            </w:tcBorders>
            <w:shd w:val="clear" w:color="FFFFFF" w:fill="FFFFFF"/>
            <w:noWrap/>
            <w:vAlign w:val="center"/>
          </w:tcPr>
          <w:p w14:paraId="70C59739" w14:textId="3DC45CC3" w:rsidR="001014E9" w:rsidRPr="00CE0060" w:rsidRDefault="001014E9" w:rsidP="001014E9">
            <w:pPr>
              <w:spacing w:after="0" w:line="240" w:lineRule="auto"/>
              <w:rPr>
                <w:sz w:val="20"/>
                <w:szCs w:val="20"/>
              </w:rPr>
            </w:pPr>
            <w:r>
              <w:rPr>
                <w:color w:val="000000"/>
                <w:sz w:val="20"/>
                <w:szCs w:val="20"/>
              </w:rPr>
              <w:t>2100</w:t>
            </w:r>
          </w:p>
        </w:tc>
        <w:tc>
          <w:tcPr>
            <w:tcW w:w="780" w:type="dxa"/>
            <w:tcBorders>
              <w:top w:val="nil"/>
              <w:left w:val="nil"/>
              <w:bottom w:val="single" w:sz="4" w:space="0" w:color="auto"/>
              <w:right w:val="single" w:sz="4" w:space="0" w:color="auto"/>
            </w:tcBorders>
            <w:shd w:val="clear" w:color="FFFFFF" w:fill="FFFFFF"/>
            <w:vAlign w:val="center"/>
          </w:tcPr>
          <w:p w14:paraId="67474B9C" w14:textId="312771CB" w:rsidR="001014E9" w:rsidRPr="00CE0060" w:rsidRDefault="001014E9" w:rsidP="001014E9">
            <w:pPr>
              <w:spacing w:after="0" w:line="240" w:lineRule="auto"/>
              <w:rPr>
                <w:sz w:val="20"/>
                <w:szCs w:val="20"/>
              </w:rPr>
            </w:pPr>
            <w:r>
              <w:rPr>
                <w:color w:val="000000"/>
                <w:sz w:val="20"/>
                <w:szCs w:val="20"/>
              </w:rPr>
              <w:t>2200</w:t>
            </w:r>
          </w:p>
        </w:tc>
        <w:tc>
          <w:tcPr>
            <w:tcW w:w="772" w:type="dxa"/>
            <w:tcBorders>
              <w:top w:val="nil"/>
              <w:left w:val="nil"/>
              <w:bottom w:val="single" w:sz="4" w:space="0" w:color="auto"/>
              <w:right w:val="single" w:sz="4" w:space="0" w:color="auto"/>
            </w:tcBorders>
            <w:shd w:val="clear" w:color="FFFFFF" w:fill="FFFFFF"/>
            <w:noWrap/>
            <w:vAlign w:val="center"/>
          </w:tcPr>
          <w:p w14:paraId="352C7AB6" w14:textId="51454120" w:rsidR="001014E9" w:rsidRPr="00CE0060" w:rsidRDefault="001014E9" w:rsidP="001014E9">
            <w:pPr>
              <w:spacing w:after="0" w:line="240" w:lineRule="auto"/>
              <w:rPr>
                <w:sz w:val="20"/>
                <w:szCs w:val="20"/>
              </w:rPr>
            </w:pPr>
            <w:r>
              <w:rPr>
                <w:color w:val="000000"/>
                <w:sz w:val="20"/>
                <w:szCs w:val="20"/>
              </w:rPr>
              <w:t>2500</w:t>
            </w:r>
          </w:p>
        </w:tc>
        <w:tc>
          <w:tcPr>
            <w:tcW w:w="923" w:type="dxa"/>
            <w:vAlign w:val="center"/>
          </w:tcPr>
          <w:p w14:paraId="4FFCBDC5" w14:textId="47F159E8"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1000</w:t>
            </w:r>
          </w:p>
        </w:tc>
        <w:tc>
          <w:tcPr>
            <w:tcW w:w="832" w:type="dxa"/>
            <w:vAlign w:val="center"/>
          </w:tcPr>
          <w:p w14:paraId="066C6632" w14:textId="05BDB108"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r>
    </w:tbl>
    <w:p w14:paraId="766C0CDA" w14:textId="19396F0D" w:rsidR="00C65787" w:rsidRDefault="001014E9" w:rsidP="00F27172">
      <w:pPr>
        <w:pStyle w:val="Caption"/>
        <w:rPr>
          <w:sz w:val="28"/>
        </w:rPr>
      </w:pPr>
      <w:bookmarkStart w:id="1897" w:name="_Toc177717504"/>
      <w:r>
        <w:rPr>
          <w:noProof/>
          <w:sz w:val="28"/>
        </w:rPr>
        <w:drawing>
          <wp:anchor distT="0" distB="0" distL="114300" distR="114300" simplePos="0" relativeHeight="252254208" behindDoc="1" locked="0" layoutInCell="1" allowOverlap="1" wp14:anchorId="010EC220" wp14:editId="122D6C6A">
            <wp:simplePos x="0" y="0"/>
            <wp:positionH relativeFrom="column">
              <wp:posOffset>2189480</wp:posOffset>
            </wp:positionH>
            <wp:positionV relativeFrom="paragraph">
              <wp:posOffset>147320</wp:posOffset>
            </wp:positionV>
            <wp:extent cx="4775835" cy="3006090"/>
            <wp:effectExtent l="0" t="0" r="5715" b="3810"/>
            <wp:wrapThrough wrapText="bothSides">
              <wp:wrapPolygon edited="0">
                <wp:start x="0" y="0"/>
                <wp:lineTo x="0" y="21490"/>
                <wp:lineTo x="21540" y="21490"/>
                <wp:lineTo x="21540" y="0"/>
                <wp:lineTo x="0" y="0"/>
              </wp:wrapPolygon>
            </wp:wrapThrough>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75835" cy="3006090"/>
                    </a:xfrm>
                    <a:prstGeom prst="rect">
                      <a:avLst/>
                    </a:prstGeom>
                    <a:noFill/>
                  </pic:spPr>
                </pic:pic>
              </a:graphicData>
            </a:graphic>
            <wp14:sizeRelH relativeFrom="page">
              <wp14:pctWidth>0</wp14:pctWidth>
            </wp14:sizeRelH>
            <wp14:sizeRelV relativeFrom="page">
              <wp14:pctHeight>0</wp14:pctHeight>
            </wp14:sizeRelV>
          </wp:anchor>
        </w:drawing>
      </w:r>
    </w:p>
    <w:p w14:paraId="76002336" w14:textId="77777777" w:rsidR="00C65787" w:rsidRDefault="00C65787" w:rsidP="00F27172">
      <w:pPr>
        <w:pStyle w:val="Caption"/>
        <w:rPr>
          <w:sz w:val="28"/>
        </w:rPr>
      </w:pPr>
    </w:p>
    <w:p w14:paraId="7051BEB0" w14:textId="7A7297E0" w:rsidR="00C65787" w:rsidRDefault="00C65787" w:rsidP="00F27172">
      <w:pPr>
        <w:pStyle w:val="Caption"/>
        <w:rPr>
          <w:sz w:val="28"/>
        </w:rPr>
      </w:pPr>
    </w:p>
    <w:p w14:paraId="17517BA9" w14:textId="77777777" w:rsidR="00C65787" w:rsidRDefault="00C65787" w:rsidP="00F27172">
      <w:pPr>
        <w:pStyle w:val="Caption"/>
        <w:rPr>
          <w:sz w:val="28"/>
        </w:rPr>
      </w:pPr>
    </w:p>
    <w:p w14:paraId="5CC9EE38" w14:textId="77777777" w:rsidR="00C65787" w:rsidRDefault="00C65787" w:rsidP="00F27172">
      <w:pPr>
        <w:pStyle w:val="Caption"/>
        <w:rPr>
          <w:sz w:val="28"/>
        </w:rPr>
      </w:pPr>
    </w:p>
    <w:p w14:paraId="1D7FFB60" w14:textId="77777777" w:rsidR="00C65787" w:rsidRDefault="00C65787" w:rsidP="00F27172">
      <w:pPr>
        <w:pStyle w:val="Caption"/>
        <w:rPr>
          <w:sz w:val="28"/>
        </w:rPr>
      </w:pPr>
    </w:p>
    <w:p w14:paraId="63AD031E" w14:textId="77777777" w:rsidR="00C65787" w:rsidRDefault="00C65787" w:rsidP="00F27172">
      <w:pPr>
        <w:pStyle w:val="Caption"/>
        <w:rPr>
          <w:sz w:val="28"/>
        </w:rPr>
      </w:pPr>
    </w:p>
    <w:p w14:paraId="3F2CD07A" w14:textId="77777777" w:rsidR="00C65787" w:rsidRDefault="00C65787" w:rsidP="00F27172">
      <w:pPr>
        <w:pStyle w:val="Caption"/>
        <w:rPr>
          <w:sz w:val="28"/>
        </w:rPr>
      </w:pPr>
    </w:p>
    <w:p w14:paraId="75E28CE8" w14:textId="77777777" w:rsidR="00C65787" w:rsidRDefault="00C65787" w:rsidP="00F27172">
      <w:pPr>
        <w:pStyle w:val="Caption"/>
        <w:rPr>
          <w:sz w:val="28"/>
        </w:rPr>
      </w:pPr>
    </w:p>
    <w:p w14:paraId="01F09CCE" w14:textId="0F449373" w:rsidR="00BF1D32" w:rsidRPr="00CE0060" w:rsidRDefault="00BF1D32" w:rsidP="00F27172">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00D22F3B" w:rsidRPr="00CE0060">
        <w:rPr>
          <w:sz w:val="28"/>
          <w:szCs w:val="28"/>
        </w:rPr>
        <w:t>rạch đổ ra thượng lưu sông Đồng Nai</w:t>
      </w:r>
      <w:bookmarkEnd w:id="1897"/>
    </w:p>
    <w:p w14:paraId="5FCBC38C" w14:textId="4B6CCB2D" w:rsidR="00BF1D32" w:rsidRPr="00CE0060" w:rsidRDefault="00BF1D32" w:rsidP="00BF1D32">
      <w:pPr>
        <w:pStyle w:val="Caption"/>
        <w:rPr>
          <w:sz w:val="28"/>
          <w:szCs w:val="28"/>
        </w:rPr>
      </w:pPr>
      <w:bookmarkStart w:id="1898" w:name="_Toc17771738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70</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D22F3B" w:rsidRPr="00CE0060">
        <w:rPr>
          <w:sz w:val="28"/>
          <w:szCs w:val="28"/>
        </w:rPr>
        <w:t>rạch đổ ra thượng lưu sông Đồng Nai</w:t>
      </w:r>
      <w:bookmarkEnd w:id="1898"/>
    </w:p>
    <w:tbl>
      <w:tblPr>
        <w:tblW w:w="0" w:type="auto"/>
        <w:jc w:val="center"/>
        <w:tblLook w:val="04A0" w:firstRow="1" w:lastRow="0" w:firstColumn="1" w:lastColumn="0" w:noHBand="0" w:noVBand="1"/>
      </w:tblPr>
      <w:tblGrid>
        <w:gridCol w:w="1535"/>
        <w:gridCol w:w="843"/>
        <w:gridCol w:w="843"/>
        <w:gridCol w:w="814"/>
        <w:gridCol w:w="814"/>
        <w:gridCol w:w="814"/>
        <w:gridCol w:w="814"/>
        <w:gridCol w:w="814"/>
        <w:gridCol w:w="814"/>
        <w:gridCol w:w="814"/>
        <w:gridCol w:w="814"/>
        <w:gridCol w:w="814"/>
        <w:gridCol w:w="842"/>
        <w:gridCol w:w="842"/>
        <w:gridCol w:w="885"/>
        <w:gridCol w:w="879"/>
      </w:tblGrid>
      <w:tr w:rsidR="00CE0060" w:rsidRPr="00CE0060" w14:paraId="5F2795AF" w14:textId="77777777" w:rsidTr="00F27172">
        <w:trPr>
          <w:trHeight w:val="606"/>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3A0FBBF1" w14:textId="77777777" w:rsidR="00F27172" w:rsidRPr="00CE0060" w:rsidRDefault="00F27172" w:rsidP="00864454">
            <w:pPr>
              <w:spacing w:after="0" w:line="240" w:lineRule="auto"/>
              <w:rPr>
                <w:rFonts w:eastAsia="Times New Roman"/>
                <w:b/>
                <w:bCs/>
                <w:sz w:val="20"/>
                <w:szCs w:val="20"/>
                <w:lang w:val="vi-VN"/>
              </w:rPr>
            </w:pPr>
            <w:r w:rsidRPr="00CE0060">
              <w:rPr>
                <w:b/>
                <w:bCs/>
                <w:sz w:val="20"/>
                <w:szCs w:val="20"/>
                <w:lang w:val="vi-VN"/>
              </w:rPr>
              <w:t>Tổng Phosphor</w:t>
            </w:r>
          </w:p>
        </w:tc>
        <w:tc>
          <w:tcPr>
            <w:tcW w:w="0" w:type="auto"/>
            <w:gridSpan w:val="13"/>
            <w:tcBorders>
              <w:top w:val="single" w:sz="4" w:space="0" w:color="auto"/>
              <w:left w:val="single" w:sz="4" w:space="0" w:color="auto"/>
              <w:right w:val="single" w:sz="4" w:space="0" w:color="auto"/>
            </w:tcBorders>
            <w:shd w:val="clear" w:color="auto" w:fill="auto"/>
            <w:vAlign w:val="center"/>
          </w:tcPr>
          <w:p w14:paraId="3EBEECB0" w14:textId="49320557" w:rsidR="00F27172" w:rsidRPr="00CE0060" w:rsidRDefault="00F27172" w:rsidP="0086445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BBFEB6" w14:textId="798A03C1" w:rsidR="00F27172" w:rsidRPr="00CE0060" w:rsidRDefault="00F27172" w:rsidP="0086445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014E9" w:rsidRPr="00CE0060" w14:paraId="402D68CC" w14:textId="77777777" w:rsidTr="007842AC">
        <w:trPr>
          <w:trHeight w:val="754"/>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0CA6474C" w14:textId="77777777" w:rsidR="001014E9" w:rsidRPr="00CE0060" w:rsidRDefault="001014E9" w:rsidP="001014E9">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C882A0" w14:textId="395E7AB0" w:rsidR="001014E9" w:rsidRPr="00CE0060" w:rsidRDefault="001014E9" w:rsidP="001014E9">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8481CCE" w14:textId="7895743F" w:rsidR="001014E9" w:rsidRPr="00CE0060" w:rsidRDefault="001014E9" w:rsidP="001014E9">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185B4CC" w14:textId="18998B93" w:rsidR="001014E9" w:rsidRPr="00CE0060" w:rsidRDefault="001014E9" w:rsidP="001014E9">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175C529" w14:textId="558C5573" w:rsidR="001014E9" w:rsidRPr="00CE0060" w:rsidRDefault="001014E9" w:rsidP="001014E9">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E198192" w14:textId="03B70ED2" w:rsidR="001014E9" w:rsidRPr="00CE0060" w:rsidRDefault="001014E9" w:rsidP="001014E9">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38CA969" w14:textId="20C0534D" w:rsidR="001014E9" w:rsidRPr="00CE0060" w:rsidRDefault="001014E9" w:rsidP="001014E9">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64C063A" w14:textId="0D486F9E" w:rsidR="001014E9" w:rsidRPr="00CE0060" w:rsidRDefault="001014E9" w:rsidP="001014E9">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D9793D2" w14:textId="2EEEAE2E" w:rsidR="001014E9" w:rsidRPr="00CE0060" w:rsidRDefault="001014E9" w:rsidP="001014E9">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B0EB455" w14:textId="159CF3E1" w:rsidR="001014E9" w:rsidRPr="00CE0060" w:rsidRDefault="001014E9" w:rsidP="001014E9">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E2900F1" w14:textId="4144B80F" w:rsidR="001014E9" w:rsidRPr="00CE0060" w:rsidRDefault="001014E9" w:rsidP="001014E9">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06E2F8F" w14:textId="0455EF92" w:rsidR="001014E9" w:rsidRPr="00CE0060" w:rsidRDefault="001014E9" w:rsidP="001014E9">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32F7936" w14:textId="6FD45887" w:rsidR="001014E9" w:rsidRPr="00CE0060" w:rsidRDefault="001014E9" w:rsidP="001014E9">
            <w:pPr>
              <w:spacing w:after="0" w:line="240" w:lineRule="auto"/>
              <w:rPr>
                <w:rFonts w:eastAsia="Times New Roman"/>
                <w:b/>
                <w:bCs/>
                <w:sz w:val="20"/>
                <w:szCs w:val="20"/>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85C9573" w14:textId="40551E7E" w:rsidR="001014E9" w:rsidRPr="00CE0060" w:rsidRDefault="001014E9" w:rsidP="001014E9">
            <w:pPr>
              <w:spacing w:after="0" w:line="240" w:lineRule="auto"/>
              <w:rPr>
                <w:rFonts w:eastAsia="Times New Roman"/>
                <w:b/>
                <w:bCs/>
                <w:sz w:val="20"/>
                <w:szCs w:val="20"/>
              </w:rPr>
            </w:pPr>
            <w:r>
              <w:rPr>
                <w:b/>
                <w:bCs/>
                <w:sz w:val="20"/>
                <w:szCs w:val="20"/>
              </w:rPr>
              <w:t>Tháng 11</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49A54295" w14:textId="3D8AFEC5" w:rsidR="001014E9" w:rsidRPr="00CE0060" w:rsidRDefault="001014E9" w:rsidP="001014E9">
            <w:pPr>
              <w:spacing w:after="0" w:line="240" w:lineRule="auto"/>
              <w:rPr>
                <w:rFonts w:eastAsia="Times New Roman"/>
                <w:b/>
                <w:bCs/>
                <w:sz w:val="20"/>
                <w:szCs w:val="20"/>
              </w:rPr>
            </w:pPr>
            <w:r w:rsidRPr="00CE0060">
              <w:rPr>
                <w:rFonts w:eastAsia="Times New Roman"/>
                <w:b/>
                <w:bCs/>
                <w:sz w:val="20"/>
                <w:szCs w:val="20"/>
              </w:rPr>
              <w:t>Mức A</w:t>
            </w:r>
          </w:p>
        </w:tc>
        <w:tc>
          <w:tcPr>
            <w:tcW w:w="0" w:type="auto"/>
            <w:tcBorders>
              <w:top w:val="single" w:sz="4" w:space="0" w:color="auto"/>
              <w:left w:val="single" w:sz="4" w:space="0" w:color="auto"/>
              <w:bottom w:val="single" w:sz="4" w:space="0" w:color="auto"/>
              <w:right w:val="single" w:sz="4" w:space="0" w:color="auto"/>
            </w:tcBorders>
            <w:vAlign w:val="center"/>
          </w:tcPr>
          <w:p w14:paraId="4E236D85" w14:textId="283A5916" w:rsidR="001014E9" w:rsidRPr="00CE0060" w:rsidRDefault="001014E9" w:rsidP="001014E9">
            <w:pPr>
              <w:spacing w:after="0" w:line="240" w:lineRule="auto"/>
              <w:rPr>
                <w:rFonts w:eastAsia="Times New Roman"/>
                <w:b/>
                <w:bCs/>
                <w:sz w:val="20"/>
                <w:szCs w:val="20"/>
              </w:rPr>
            </w:pPr>
            <w:r w:rsidRPr="00CE0060">
              <w:rPr>
                <w:rFonts w:eastAsia="Times New Roman"/>
                <w:b/>
                <w:bCs/>
                <w:sz w:val="20"/>
                <w:szCs w:val="20"/>
              </w:rPr>
              <w:t>Mức B</w:t>
            </w:r>
          </w:p>
        </w:tc>
      </w:tr>
      <w:tr w:rsidR="001014E9" w:rsidRPr="00CE0060" w14:paraId="75BBDCB2" w14:textId="77777777" w:rsidTr="006C3869">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A4003"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RĐN7</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9656254" w14:textId="1C7F8D89" w:rsidR="001014E9" w:rsidRPr="00CE0060" w:rsidRDefault="001014E9" w:rsidP="001014E9">
            <w:pPr>
              <w:spacing w:after="0" w:line="240" w:lineRule="auto"/>
              <w:rPr>
                <w:sz w:val="20"/>
                <w:szCs w:val="20"/>
              </w:rPr>
            </w:pPr>
            <w:r>
              <w:rPr>
                <w:color w:val="000000"/>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317A015D" w14:textId="6465785D" w:rsidR="001014E9" w:rsidRPr="00CE0060" w:rsidRDefault="001014E9" w:rsidP="001014E9">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30932640" w14:textId="23C77F73" w:rsidR="001014E9" w:rsidRPr="00CE0060" w:rsidRDefault="001014E9" w:rsidP="001014E9">
            <w:pPr>
              <w:spacing w:after="0" w:line="240" w:lineRule="auto"/>
              <w:rPr>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182F3A72" w14:textId="37711553" w:rsidR="001014E9" w:rsidRPr="00CE0060" w:rsidRDefault="001014E9" w:rsidP="001014E9">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66E1EF0B" w14:textId="084BF3FD" w:rsidR="001014E9" w:rsidRPr="00CE0060" w:rsidRDefault="001014E9" w:rsidP="001014E9">
            <w:pPr>
              <w:spacing w:after="0" w:line="240" w:lineRule="auto"/>
              <w:rPr>
                <w:sz w:val="20"/>
                <w:szCs w:val="20"/>
              </w:rPr>
            </w:pPr>
            <w:r>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049C6BB7" w14:textId="64DBD46D" w:rsidR="001014E9" w:rsidRPr="00CE0060" w:rsidRDefault="001014E9" w:rsidP="001014E9">
            <w:pPr>
              <w:spacing w:after="0" w:line="240" w:lineRule="auto"/>
              <w:rPr>
                <w:sz w:val="20"/>
                <w:szCs w:val="20"/>
              </w:rPr>
            </w:pPr>
            <w:r>
              <w:rPr>
                <w:sz w:val="20"/>
                <w:szCs w:val="20"/>
              </w:rPr>
              <w:t>0,02</w:t>
            </w:r>
          </w:p>
        </w:tc>
        <w:tc>
          <w:tcPr>
            <w:tcW w:w="0" w:type="auto"/>
            <w:tcBorders>
              <w:top w:val="nil"/>
              <w:left w:val="nil"/>
              <w:bottom w:val="single" w:sz="4" w:space="0" w:color="auto"/>
              <w:right w:val="single" w:sz="4" w:space="0" w:color="auto"/>
            </w:tcBorders>
            <w:shd w:val="clear" w:color="auto" w:fill="auto"/>
            <w:vAlign w:val="center"/>
          </w:tcPr>
          <w:p w14:paraId="7FDD0279" w14:textId="6071372E" w:rsidR="001014E9" w:rsidRPr="00CE0060" w:rsidRDefault="001014E9" w:rsidP="001014E9">
            <w:pPr>
              <w:spacing w:after="0" w:line="240" w:lineRule="auto"/>
              <w:rPr>
                <w:sz w:val="20"/>
                <w:szCs w:val="20"/>
              </w:rPr>
            </w:pPr>
            <w:r>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5CB4E899" w14:textId="725EDAE4" w:rsidR="001014E9" w:rsidRPr="00CE0060" w:rsidRDefault="001014E9" w:rsidP="001014E9">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234C0D2D" w14:textId="3C004E58" w:rsidR="001014E9" w:rsidRPr="00CE0060" w:rsidRDefault="001014E9" w:rsidP="001014E9">
            <w:pPr>
              <w:spacing w:after="0" w:line="240" w:lineRule="auto"/>
              <w:rPr>
                <w:sz w:val="20"/>
                <w:szCs w:val="20"/>
              </w:rPr>
            </w:pPr>
            <w:r>
              <w:rPr>
                <w:sz w:val="20"/>
                <w:szCs w:val="20"/>
              </w:rPr>
              <w:t>0,05</w:t>
            </w:r>
          </w:p>
        </w:tc>
        <w:tc>
          <w:tcPr>
            <w:tcW w:w="0" w:type="auto"/>
            <w:tcBorders>
              <w:top w:val="nil"/>
              <w:left w:val="nil"/>
              <w:bottom w:val="single" w:sz="4" w:space="0" w:color="000000"/>
              <w:right w:val="single" w:sz="4" w:space="0" w:color="000000"/>
            </w:tcBorders>
            <w:shd w:val="clear" w:color="C6E0B4" w:fill="FFFFFF"/>
            <w:vAlign w:val="bottom"/>
          </w:tcPr>
          <w:p w14:paraId="37A237C9" w14:textId="72CA6700" w:rsidR="001014E9" w:rsidRPr="00CE0060" w:rsidRDefault="001014E9" w:rsidP="001014E9">
            <w:pPr>
              <w:spacing w:after="0" w:line="240" w:lineRule="auto"/>
              <w:rPr>
                <w:sz w:val="20"/>
                <w:szCs w:val="20"/>
              </w:rPr>
            </w:pPr>
            <w:r>
              <w:rPr>
                <w:color w:val="000000"/>
                <w:sz w:val="20"/>
                <w:szCs w:val="20"/>
              </w:rPr>
              <w:t>0,07</w:t>
            </w:r>
          </w:p>
        </w:tc>
        <w:tc>
          <w:tcPr>
            <w:tcW w:w="0" w:type="auto"/>
            <w:tcBorders>
              <w:top w:val="nil"/>
              <w:left w:val="nil"/>
              <w:bottom w:val="single" w:sz="4" w:space="0" w:color="auto"/>
              <w:right w:val="single" w:sz="4" w:space="0" w:color="auto"/>
            </w:tcBorders>
            <w:shd w:val="clear" w:color="000000" w:fill="FFFFFF"/>
            <w:vAlign w:val="center"/>
          </w:tcPr>
          <w:p w14:paraId="0FCB68B1" w14:textId="59DE4D74" w:rsidR="001014E9" w:rsidRPr="00CE0060" w:rsidRDefault="001014E9" w:rsidP="001014E9">
            <w:pPr>
              <w:spacing w:after="0" w:line="240" w:lineRule="auto"/>
              <w:rPr>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1F6BBB94" w14:textId="404E4F0E" w:rsidR="001014E9" w:rsidRPr="00CE0060" w:rsidRDefault="001014E9" w:rsidP="001014E9">
            <w:pPr>
              <w:spacing w:after="0" w:line="240" w:lineRule="auto"/>
              <w:rPr>
                <w:rFonts w:eastAsia="Times New Roman"/>
                <w:sz w:val="20"/>
                <w:szCs w:val="20"/>
              </w:rPr>
            </w:pPr>
            <w:r>
              <w:rPr>
                <w:color w:val="000000"/>
                <w:sz w:val="20"/>
                <w:szCs w:val="20"/>
              </w:rPr>
              <w:t>0,1</w:t>
            </w:r>
          </w:p>
        </w:tc>
        <w:tc>
          <w:tcPr>
            <w:tcW w:w="0" w:type="auto"/>
            <w:tcBorders>
              <w:top w:val="nil"/>
              <w:left w:val="nil"/>
              <w:bottom w:val="single" w:sz="4" w:space="0" w:color="auto"/>
              <w:right w:val="single" w:sz="4" w:space="0" w:color="auto"/>
            </w:tcBorders>
            <w:shd w:val="clear" w:color="000000" w:fill="FFFFFF"/>
            <w:vAlign w:val="center"/>
          </w:tcPr>
          <w:p w14:paraId="0CB218D3" w14:textId="173BA5DA" w:rsidR="001014E9" w:rsidRPr="00CE0060" w:rsidRDefault="001014E9" w:rsidP="001014E9">
            <w:pPr>
              <w:spacing w:after="0" w:line="240" w:lineRule="auto"/>
              <w:rPr>
                <w:rFonts w:eastAsia="Times New Roman"/>
                <w:sz w:val="20"/>
                <w:szCs w:val="20"/>
              </w:rPr>
            </w:pPr>
            <w:r>
              <w:rPr>
                <w:color w:val="000000"/>
                <w:sz w:val="20"/>
                <w:szCs w:val="20"/>
              </w:rPr>
              <w:t>0,11</w:t>
            </w:r>
          </w:p>
        </w:tc>
        <w:tc>
          <w:tcPr>
            <w:tcW w:w="0" w:type="auto"/>
            <w:tcBorders>
              <w:top w:val="single" w:sz="4" w:space="0" w:color="auto"/>
              <w:left w:val="single" w:sz="4" w:space="0" w:color="auto"/>
              <w:bottom w:val="single" w:sz="4" w:space="0" w:color="auto"/>
              <w:right w:val="single" w:sz="4" w:space="0" w:color="auto"/>
            </w:tcBorders>
            <w:vAlign w:val="center"/>
          </w:tcPr>
          <w:p w14:paraId="536E00BC" w14:textId="32DE1400" w:rsidR="001014E9" w:rsidRPr="00CE0060" w:rsidRDefault="001014E9" w:rsidP="001014E9">
            <w:pPr>
              <w:spacing w:after="0" w:line="240" w:lineRule="auto"/>
              <w:rPr>
                <w:rFonts w:eastAsia="Times New Roman"/>
                <w:sz w:val="20"/>
                <w:szCs w:val="20"/>
                <w:lang w:val="vi-VN"/>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097C0441" w14:textId="4BC8B1E3" w:rsidR="001014E9" w:rsidRPr="00CE0060" w:rsidRDefault="001014E9" w:rsidP="001014E9">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rFonts w:eastAsia="Times New Roman"/>
                <w:sz w:val="20"/>
                <w:szCs w:val="20"/>
              </w:rPr>
              <w:t>0,3</w:t>
            </w:r>
          </w:p>
        </w:tc>
      </w:tr>
      <w:tr w:rsidR="001014E9" w:rsidRPr="00CE0060" w14:paraId="3E0536D7" w14:textId="77777777" w:rsidTr="006C3869">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E8383"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3A2E6B7" w14:textId="665666E6" w:rsidR="001014E9" w:rsidRPr="00CE0060" w:rsidRDefault="001014E9" w:rsidP="001014E9">
            <w:pPr>
              <w:spacing w:after="0" w:line="240" w:lineRule="auto"/>
              <w:rPr>
                <w:rFonts w:eastAsia="Times New Roman"/>
                <w:sz w:val="20"/>
                <w:szCs w:val="20"/>
              </w:rPr>
            </w:pPr>
            <w:r>
              <w:rPr>
                <w:color w:val="000000"/>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1B79B90C" w14:textId="1BB66311" w:rsidR="001014E9" w:rsidRPr="00CE0060" w:rsidRDefault="001014E9" w:rsidP="001014E9">
            <w:pPr>
              <w:spacing w:after="0" w:line="240" w:lineRule="auto"/>
              <w:rPr>
                <w:rFonts w:eastAsia="Times New Roman"/>
                <w:sz w:val="20"/>
                <w:szCs w:val="20"/>
              </w:rPr>
            </w:pPr>
            <w:r>
              <w:rPr>
                <w:color w:val="000000"/>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27BCCE8A" w14:textId="3F035107" w:rsidR="001014E9" w:rsidRPr="00CE0060" w:rsidRDefault="001014E9" w:rsidP="001014E9">
            <w:pPr>
              <w:spacing w:after="0" w:line="240" w:lineRule="auto"/>
              <w:rPr>
                <w:rFonts w:eastAsia="Times New Roman"/>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114C3B0F" w14:textId="7D4848D0" w:rsidR="001014E9" w:rsidRPr="00CE0060" w:rsidRDefault="001014E9" w:rsidP="001014E9">
            <w:pPr>
              <w:spacing w:after="0" w:line="240" w:lineRule="auto"/>
              <w:rPr>
                <w:rFonts w:eastAsia="Times New Roman"/>
                <w:sz w:val="20"/>
                <w:szCs w:val="20"/>
              </w:rPr>
            </w:pPr>
            <w:r>
              <w:rPr>
                <w:color w:val="000000"/>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34826765" w14:textId="591E5A82" w:rsidR="001014E9" w:rsidRPr="00CE0060" w:rsidRDefault="001014E9" w:rsidP="001014E9">
            <w:pPr>
              <w:spacing w:after="0" w:line="240" w:lineRule="auto"/>
              <w:rPr>
                <w:rFonts w:eastAsia="Times New Roman"/>
                <w:sz w:val="20"/>
                <w:szCs w:val="20"/>
              </w:rPr>
            </w:pPr>
            <w:r>
              <w:rPr>
                <w:color w:val="000000"/>
                <w:sz w:val="20"/>
                <w:szCs w:val="20"/>
              </w:rPr>
              <w:t>0,29</w:t>
            </w:r>
          </w:p>
        </w:tc>
        <w:tc>
          <w:tcPr>
            <w:tcW w:w="0" w:type="auto"/>
            <w:tcBorders>
              <w:top w:val="nil"/>
              <w:left w:val="nil"/>
              <w:bottom w:val="single" w:sz="4" w:space="0" w:color="auto"/>
              <w:right w:val="single" w:sz="4" w:space="0" w:color="auto"/>
            </w:tcBorders>
            <w:shd w:val="clear" w:color="auto" w:fill="auto"/>
            <w:vAlign w:val="center"/>
          </w:tcPr>
          <w:p w14:paraId="09C56955" w14:textId="7C830C4F" w:rsidR="001014E9" w:rsidRPr="00CE0060" w:rsidRDefault="001014E9" w:rsidP="001014E9">
            <w:pPr>
              <w:spacing w:after="0" w:line="240" w:lineRule="auto"/>
              <w:rPr>
                <w:rFonts w:eastAsia="Times New Roman"/>
                <w:sz w:val="20"/>
                <w:szCs w:val="20"/>
              </w:rPr>
            </w:pPr>
            <w:r>
              <w:rPr>
                <w:color w:val="000000"/>
                <w:sz w:val="20"/>
                <w:szCs w:val="20"/>
              </w:rPr>
              <w:t>0,22</w:t>
            </w:r>
          </w:p>
        </w:tc>
        <w:tc>
          <w:tcPr>
            <w:tcW w:w="0" w:type="auto"/>
            <w:tcBorders>
              <w:top w:val="nil"/>
              <w:left w:val="nil"/>
              <w:bottom w:val="single" w:sz="4" w:space="0" w:color="auto"/>
              <w:right w:val="single" w:sz="4" w:space="0" w:color="auto"/>
            </w:tcBorders>
            <w:shd w:val="clear" w:color="auto" w:fill="auto"/>
            <w:vAlign w:val="center"/>
          </w:tcPr>
          <w:p w14:paraId="75669AF9" w14:textId="4A7C1FCB" w:rsidR="001014E9" w:rsidRPr="00CE0060" w:rsidRDefault="001014E9" w:rsidP="001014E9">
            <w:pPr>
              <w:spacing w:after="0" w:line="240" w:lineRule="auto"/>
              <w:rPr>
                <w:rFonts w:eastAsia="Times New Roman"/>
                <w:sz w:val="20"/>
                <w:szCs w:val="20"/>
              </w:rPr>
            </w:pPr>
            <w:r>
              <w:rPr>
                <w:color w:val="000000"/>
                <w:sz w:val="20"/>
                <w:szCs w:val="20"/>
              </w:rPr>
              <w:t>0,28</w:t>
            </w:r>
          </w:p>
        </w:tc>
        <w:tc>
          <w:tcPr>
            <w:tcW w:w="0" w:type="auto"/>
            <w:tcBorders>
              <w:top w:val="nil"/>
              <w:left w:val="nil"/>
              <w:bottom w:val="single" w:sz="4" w:space="0" w:color="auto"/>
              <w:right w:val="single" w:sz="4" w:space="0" w:color="auto"/>
            </w:tcBorders>
            <w:shd w:val="clear" w:color="auto" w:fill="auto"/>
            <w:vAlign w:val="center"/>
          </w:tcPr>
          <w:p w14:paraId="7C542C07" w14:textId="16DC9A92" w:rsidR="001014E9" w:rsidRPr="00CE0060" w:rsidRDefault="001014E9" w:rsidP="001014E9">
            <w:pPr>
              <w:spacing w:after="0" w:line="240" w:lineRule="auto"/>
              <w:rPr>
                <w:rFonts w:eastAsia="Times New Roman"/>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442A0633" w14:textId="28229521" w:rsidR="001014E9" w:rsidRPr="00CE0060" w:rsidRDefault="001014E9" w:rsidP="001014E9">
            <w:pPr>
              <w:spacing w:after="0" w:line="240" w:lineRule="auto"/>
              <w:rPr>
                <w:rFonts w:eastAsia="Times New Roman"/>
                <w:sz w:val="20"/>
                <w:szCs w:val="20"/>
              </w:rPr>
            </w:pPr>
            <w:r>
              <w:rPr>
                <w:color w:val="000000"/>
                <w:sz w:val="20"/>
                <w:szCs w:val="20"/>
              </w:rPr>
              <w:t>0,17</w:t>
            </w:r>
          </w:p>
        </w:tc>
        <w:tc>
          <w:tcPr>
            <w:tcW w:w="0" w:type="auto"/>
            <w:tcBorders>
              <w:top w:val="nil"/>
              <w:left w:val="nil"/>
              <w:bottom w:val="single" w:sz="4" w:space="0" w:color="000000"/>
              <w:right w:val="single" w:sz="4" w:space="0" w:color="000000"/>
            </w:tcBorders>
            <w:shd w:val="clear" w:color="C6E0B4" w:fill="FFFFFF"/>
            <w:vAlign w:val="bottom"/>
          </w:tcPr>
          <w:p w14:paraId="1B3C9D88" w14:textId="51BFCE68" w:rsidR="001014E9" w:rsidRPr="00CE0060" w:rsidRDefault="001014E9" w:rsidP="001014E9">
            <w:pPr>
              <w:spacing w:after="0" w:line="240" w:lineRule="auto"/>
              <w:rPr>
                <w:rFonts w:eastAsia="Times New Roman"/>
                <w:sz w:val="20"/>
                <w:szCs w:val="20"/>
              </w:rPr>
            </w:pPr>
            <w:r>
              <w:rPr>
                <w:color w:val="000000"/>
                <w:sz w:val="20"/>
                <w:szCs w:val="20"/>
              </w:rPr>
              <w:t>0,07</w:t>
            </w:r>
          </w:p>
        </w:tc>
        <w:tc>
          <w:tcPr>
            <w:tcW w:w="0" w:type="auto"/>
            <w:tcBorders>
              <w:top w:val="nil"/>
              <w:left w:val="nil"/>
              <w:bottom w:val="single" w:sz="4" w:space="0" w:color="auto"/>
              <w:right w:val="single" w:sz="4" w:space="0" w:color="auto"/>
            </w:tcBorders>
            <w:shd w:val="clear" w:color="000000" w:fill="FFFFFF"/>
            <w:vAlign w:val="center"/>
          </w:tcPr>
          <w:p w14:paraId="626FB4EE" w14:textId="465E4732" w:rsidR="001014E9" w:rsidRPr="00CE0060" w:rsidRDefault="001014E9" w:rsidP="001014E9">
            <w:pPr>
              <w:spacing w:after="0" w:line="240" w:lineRule="auto"/>
              <w:rPr>
                <w:rFonts w:eastAsia="Times New Roman"/>
                <w:sz w:val="20"/>
                <w:szCs w:val="20"/>
              </w:rPr>
            </w:pPr>
            <w:r>
              <w:rPr>
                <w:color w:val="000000"/>
                <w:sz w:val="20"/>
                <w:szCs w:val="20"/>
              </w:rPr>
              <w:t>0,12</w:t>
            </w:r>
          </w:p>
        </w:tc>
        <w:tc>
          <w:tcPr>
            <w:tcW w:w="0" w:type="auto"/>
            <w:tcBorders>
              <w:top w:val="nil"/>
              <w:left w:val="nil"/>
              <w:bottom w:val="single" w:sz="4" w:space="0" w:color="auto"/>
              <w:right w:val="single" w:sz="4" w:space="0" w:color="auto"/>
            </w:tcBorders>
            <w:shd w:val="clear" w:color="000000" w:fill="FFFFFF"/>
            <w:vAlign w:val="center"/>
          </w:tcPr>
          <w:p w14:paraId="5E622578" w14:textId="29DE13B8" w:rsidR="001014E9" w:rsidRPr="00CE0060" w:rsidRDefault="001014E9" w:rsidP="001014E9">
            <w:pPr>
              <w:spacing w:after="0" w:line="240" w:lineRule="auto"/>
              <w:rPr>
                <w:rFonts w:eastAsia="Times New Roman"/>
                <w:sz w:val="20"/>
                <w:szCs w:val="20"/>
              </w:rPr>
            </w:pPr>
            <w:r>
              <w:rPr>
                <w:color w:val="000000"/>
                <w:sz w:val="20"/>
                <w:szCs w:val="20"/>
              </w:rPr>
              <w:t>0,17</w:t>
            </w:r>
          </w:p>
        </w:tc>
        <w:tc>
          <w:tcPr>
            <w:tcW w:w="0" w:type="auto"/>
            <w:tcBorders>
              <w:top w:val="nil"/>
              <w:left w:val="nil"/>
              <w:bottom w:val="single" w:sz="4" w:space="0" w:color="auto"/>
              <w:right w:val="single" w:sz="4" w:space="0" w:color="auto"/>
            </w:tcBorders>
            <w:shd w:val="clear" w:color="000000" w:fill="FFFFFF"/>
            <w:vAlign w:val="center"/>
          </w:tcPr>
          <w:p w14:paraId="67B0FF02" w14:textId="47A7496B" w:rsidR="001014E9" w:rsidRPr="00CE0060" w:rsidRDefault="001014E9" w:rsidP="001014E9">
            <w:pPr>
              <w:spacing w:after="0" w:line="240" w:lineRule="auto"/>
              <w:rPr>
                <w:rFonts w:eastAsia="Times New Roman"/>
                <w:sz w:val="20"/>
                <w:szCs w:val="20"/>
              </w:rPr>
            </w:pPr>
            <w:r>
              <w:rPr>
                <w:color w:val="000000"/>
                <w:sz w:val="20"/>
                <w:szCs w:val="20"/>
              </w:rPr>
              <w:t>0,06</w:t>
            </w:r>
          </w:p>
        </w:tc>
        <w:tc>
          <w:tcPr>
            <w:tcW w:w="0" w:type="auto"/>
            <w:tcBorders>
              <w:top w:val="single" w:sz="4" w:space="0" w:color="auto"/>
              <w:left w:val="single" w:sz="4" w:space="0" w:color="auto"/>
              <w:bottom w:val="single" w:sz="4" w:space="0" w:color="auto"/>
              <w:right w:val="single" w:sz="4" w:space="0" w:color="auto"/>
            </w:tcBorders>
            <w:vAlign w:val="center"/>
          </w:tcPr>
          <w:p w14:paraId="5C9107DF" w14:textId="276EFB72"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727CEFB7" w14:textId="7D694D55"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0,3</w:t>
            </w:r>
          </w:p>
        </w:tc>
      </w:tr>
      <w:tr w:rsidR="001014E9" w:rsidRPr="00CE0060" w14:paraId="59F6EB16" w14:textId="77777777" w:rsidTr="006C3869">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09BEF1E" w14:textId="7F01562E"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AF4DF04" w14:textId="77B863F6" w:rsidR="001014E9" w:rsidRPr="00CE0060" w:rsidRDefault="001014E9" w:rsidP="001014E9">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7F1C734B" w14:textId="77DFC941" w:rsidR="001014E9" w:rsidRPr="00CE0060" w:rsidRDefault="001014E9" w:rsidP="001014E9">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17FF218" w14:textId="5F38AA3D" w:rsidR="001014E9" w:rsidRPr="00CE0060" w:rsidRDefault="001014E9" w:rsidP="001014E9">
            <w:pPr>
              <w:spacing w:after="0" w:line="240" w:lineRule="auto"/>
              <w:rPr>
                <w:sz w:val="20"/>
                <w:szCs w:val="20"/>
              </w:rPr>
            </w:pPr>
            <w:r>
              <w:rPr>
                <w:color w:val="000000"/>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24774149" w14:textId="1BE7C818" w:rsidR="001014E9" w:rsidRPr="00CE0060" w:rsidRDefault="001014E9" w:rsidP="001014E9">
            <w:pPr>
              <w:spacing w:after="0" w:line="240" w:lineRule="auto"/>
              <w:rPr>
                <w:sz w:val="20"/>
                <w:szCs w:val="20"/>
              </w:rPr>
            </w:pPr>
            <w:r>
              <w:rPr>
                <w:color w:val="000000"/>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0E105AB3" w14:textId="25F403B5" w:rsidR="001014E9" w:rsidRPr="00CE0060" w:rsidRDefault="001014E9" w:rsidP="001014E9">
            <w:pPr>
              <w:spacing w:after="0" w:line="240" w:lineRule="auto"/>
              <w:rPr>
                <w:sz w:val="20"/>
                <w:szCs w:val="20"/>
              </w:rPr>
            </w:pPr>
            <w:r>
              <w:rPr>
                <w:color w:val="000000"/>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24744774" w14:textId="1D3EF911" w:rsidR="001014E9" w:rsidRPr="00CE0060" w:rsidRDefault="001014E9" w:rsidP="001014E9">
            <w:pPr>
              <w:spacing w:after="0" w:line="240" w:lineRule="auto"/>
              <w:rPr>
                <w:sz w:val="20"/>
                <w:szCs w:val="20"/>
              </w:rPr>
            </w:pPr>
            <w:r>
              <w:rPr>
                <w:color w:val="000000"/>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1BE5F4BD" w14:textId="13E5D180" w:rsidR="001014E9" w:rsidRPr="00CE0060" w:rsidRDefault="001014E9" w:rsidP="001014E9">
            <w:pPr>
              <w:spacing w:after="0" w:line="240" w:lineRule="auto"/>
              <w:rPr>
                <w:sz w:val="20"/>
                <w:szCs w:val="20"/>
              </w:rPr>
            </w:pPr>
            <w:r>
              <w:rPr>
                <w:color w:val="000000"/>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5FEAAC58" w14:textId="72A2EA8C" w:rsidR="001014E9" w:rsidRPr="00CE0060" w:rsidRDefault="001014E9" w:rsidP="001014E9">
            <w:pPr>
              <w:spacing w:after="0" w:line="240" w:lineRule="auto"/>
              <w:rPr>
                <w:sz w:val="20"/>
                <w:szCs w:val="20"/>
              </w:rPr>
            </w:pPr>
            <w:r>
              <w:rPr>
                <w:color w:val="000000"/>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48E29E92" w14:textId="6F0CEEE6" w:rsidR="001014E9" w:rsidRPr="00CE0060" w:rsidRDefault="001014E9" w:rsidP="001014E9">
            <w:pPr>
              <w:spacing w:after="0" w:line="240" w:lineRule="auto"/>
              <w:rPr>
                <w:sz w:val="20"/>
                <w:szCs w:val="20"/>
              </w:rPr>
            </w:pPr>
            <w:r>
              <w:rPr>
                <w:color w:val="000000"/>
                <w:sz w:val="20"/>
                <w:szCs w:val="20"/>
              </w:rPr>
              <w:t>0,18</w:t>
            </w:r>
          </w:p>
        </w:tc>
        <w:tc>
          <w:tcPr>
            <w:tcW w:w="0" w:type="auto"/>
            <w:tcBorders>
              <w:top w:val="nil"/>
              <w:left w:val="nil"/>
              <w:bottom w:val="single" w:sz="4" w:space="0" w:color="000000"/>
              <w:right w:val="single" w:sz="4" w:space="0" w:color="000000"/>
            </w:tcBorders>
            <w:shd w:val="clear" w:color="C6E0B4" w:fill="FFFFFF"/>
            <w:vAlign w:val="bottom"/>
          </w:tcPr>
          <w:p w14:paraId="38EA2D18" w14:textId="5E35D913" w:rsidR="001014E9" w:rsidRPr="00CE0060" w:rsidRDefault="001014E9" w:rsidP="001014E9">
            <w:pPr>
              <w:spacing w:after="0" w:line="240" w:lineRule="auto"/>
              <w:rPr>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10F78ADE" w14:textId="52D5A0EB" w:rsidR="001014E9" w:rsidRPr="00CE0060" w:rsidRDefault="001014E9" w:rsidP="001014E9">
            <w:pPr>
              <w:spacing w:after="0" w:line="240" w:lineRule="auto"/>
              <w:rPr>
                <w:sz w:val="20"/>
                <w:szCs w:val="20"/>
              </w:rPr>
            </w:pPr>
            <w:r>
              <w:rPr>
                <w:color w:val="000000"/>
                <w:sz w:val="20"/>
                <w:szCs w:val="20"/>
              </w:rPr>
              <w:t>0,06</w:t>
            </w:r>
          </w:p>
        </w:tc>
        <w:tc>
          <w:tcPr>
            <w:tcW w:w="0" w:type="auto"/>
            <w:tcBorders>
              <w:top w:val="nil"/>
              <w:left w:val="nil"/>
              <w:bottom w:val="single" w:sz="4" w:space="0" w:color="auto"/>
              <w:right w:val="single" w:sz="4" w:space="0" w:color="auto"/>
            </w:tcBorders>
            <w:shd w:val="clear" w:color="000000" w:fill="FFFFFF"/>
            <w:vAlign w:val="center"/>
          </w:tcPr>
          <w:p w14:paraId="369F1E5C" w14:textId="688B2A3D" w:rsidR="001014E9" w:rsidRPr="00CE0060" w:rsidRDefault="001014E9" w:rsidP="001014E9">
            <w:pPr>
              <w:spacing w:after="0" w:line="240" w:lineRule="auto"/>
              <w:rPr>
                <w:rFonts w:eastAsia="Times New Roman"/>
                <w:sz w:val="20"/>
                <w:szCs w:val="20"/>
              </w:rPr>
            </w:pPr>
            <w:r>
              <w:rPr>
                <w:color w:val="000000"/>
                <w:sz w:val="20"/>
                <w:szCs w:val="20"/>
              </w:rPr>
              <w:t>0,07</w:t>
            </w:r>
          </w:p>
        </w:tc>
        <w:tc>
          <w:tcPr>
            <w:tcW w:w="0" w:type="auto"/>
            <w:tcBorders>
              <w:top w:val="nil"/>
              <w:left w:val="nil"/>
              <w:bottom w:val="single" w:sz="4" w:space="0" w:color="auto"/>
              <w:right w:val="single" w:sz="4" w:space="0" w:color="auto"/>
            </w:tcBorders>
            <w:shd w:val="clear" w:color="000000" w:fill="FFFFFF"/>
            <w:vAlign w:val="center"/>
          </w:tcPr>
          <w:p w14:paraId="3A07CE81" w14:textId="3DE06251" w:rsidR="001014E9" w:rsidRPr="00CE0060" w:rsidRDefault="001014E9" w:rsidP="001014E9">
            <w:pPr>
              <w:spacing w:after="0" w:line="240" w:lineRule="auto"/>
              <w:rPr>
                <w:rFonts w:eastAsia="Times New Roman"/>
                <w:sz w:val="20"/>
                <w:szCs w:val="20"/>
              </w:rPr>
            </w:pPr>
            <w:r>
              <w:rPr>
                <w:color w:val="000000"/>
                <w:sz w:val="20"/>
                <w:szCs w:val="20"/>
              </w:rPr>
              <w:t>0,09</w:t>
            </w:r>
          </w:p>
        </w:tc>
        <w:tc>
          <w:tcPr>
            <w:tcW w:w="0" w:type="auto"/>
            <w:tcBorders>
              <w:top w:val="single" w:sz="4" w:space="0" w:color="auto"/>
              <w:left w:val="single" w:sz="4" w:space="0" w:color="auto"/>
              <w:bottom w:val="single" w:sz="4" w:space="0" w:color="auto"/>
              <w:right w:val="single" w:sz="4" w:space="0" w:color="auto"/>
            </w:tcBorders>
            <w:vAlign w:val="center"/>
          </w:tcPr>
          <w:p w14:paraId="6DFB9337" w14:textId="697D0D04"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0,1</w:t>
            </w:r>
          </w:p>
        </w:tc>
        <w:tc>
          <w:tcPr>
            <w:tcW w:w="0" w:type="auto"/>
            <w:tcBorders>
              <w:top w:val="single" w:sz="4" w:space="0" w:color="auto"/>
              <w:left w:val="single" w:sz="4" w:space="0" w:color="auto"/>
              <w:bottom w:val="single" w:sz="4" w:space="0" w:color="auto"/>
              <w:right w:val="single" w:sz="4" w:space="0" w:color="auto"/>
            </w:tcBorders>
            <w:vAlign w:val="center"/>
          </w:tcPr>
          <w:p w14:paraId="03972F1C" w14:textId="4DDD5253"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r>
      <w:tr w:rsidR="001014E9" w:rsidRPr="00CE0060" w14:paraId="3B673338" w14:textId="77777777" w:rsidTr="006C3869">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CCF1B90" w14:textId="71542276"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501FFDD" w14:textId="64289670" w:rsidR="001014E9" w:rsidRPr="00CE0060" w:rsidRDefault="001014E9" w:rsidP="001014E9">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8C17E48" w14:textId="04203ECD" w:rsidR="001014E9" w:rsidRPr="00CE0060" w:rsidRDefault="001014E9" w:rsidP="001014E9">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2163E17" w14:textId="6415F877" w:rsidR="001014E9" w:rsidRPr="00CE0060" w:rsidRDefault="001014E9" w:rsidP="001014E9">
            <w:pPr>
              <w:spacing w:after="0" w:line="240" w:lineRule="auto"/>
              <w:rPr>
                <w:sz w:val="20"/>
                <w:szCs w:val="20"/>
              </w:rPr>
            </w:pPr>
            <w:r>
              <w:rPr>
                <w:color w:val="000000"/>
                <w:sz w:val="20"/>
                <w:szCs w:val="20"/>
              </w:rPr>
              <w:t>0,26</w:t>
            </w:r>
          </w:p>
        </w:tc>
        <w:tc>
          <w:tcPr>
            <w:tcW w:w="0" w:type="auto"/>
            <w:tcBorders>
              <w:top w:val="nil"/>
              <w:left w:val="nil"/>
              <w:bottom w:val="single" w:sz="4" w:space="0" w:color="auto"/>
              <w:right w:val="single" w:sz="4" w:space="0" w:color="auto"/>
            </w:tcBorders>
            <w:shd w:val="clear" w:color="auto" w:fill="auto"/>
            <w:vAlign w:val="center"/>
          </w:tcPr>
          <w:p w14:paraId="2A58B918" w14:textId="39E9DDB3" w:rsidR="001014E9" w:rsidRPr="00CE0060" w:rsidRDefault="001014E9" w:rsidP="001014E9">
            <w:pPr>
              <w:spacing w:after="0" w:line="240" w:lineRule="auto"/>
              <w:rPr>
                <w:sz w:val="20"/>
                <w:szCs w:val="20"/>
              </w:rPr>
            </w:pPr>
            <w:r>
              <w:rPr>
                <w:color w:val="000000"/>
                <w:sz w:val="20"/>
                <w:szCs w:val="20"/>
              </w:rPr>
              <w:t>1,8</w:t>
            </w:r>
          </w:p>
        </w:tc>
        <w:tc>
          <w:tcPr>
            <w:tcW w:w="0" w:type="auto"/>
            <w:tcBorders>
              <w:top w:val="nil"/>
              <w:left w:val="nil"/>
              <w:bottom w:val="single" w:sz="4" w:space="0" w:color="auto"/>
              <w:right w:val="single" w:sz="4" w:space="0" w:color="auto"/>
            </w:tcBorders>
            <w:shd w:val="clear" w:color="auto" w:fill="auto"/>
            <w:vAlign w:val="center"/>
          </w:tcPr>
          <w:p w14:paraId="28C1A52A" w14:textId="5BEAE827" w:rsidR="001014E9" w:rsidRPr="00CE0060" w:rsidRDefault="001014E9" w:rsidP="001014E9">
            <w:pPr>
              <w:spacing w:after="0" w:line="240" w:lineRule="auto"/>
              <w:rPr>
                <w:sz w:val="20"/>
                <w:szCs w:val="20"/>
              </w:rPr>
            </w:pPr>
            <w:r>
              <w:rPr>
                <w:color w:val="000000"/>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27EA05C4" w14:textId="5DD90EFC" w:rsidR="001014E9" w:rsidRPr="00CE0060" w:rsidRDefault="001014E9" w:rsidP="001014E9">
            <w:pPr>
              <w:spacing w:after="0" w:line="240" w:lineRule="auto"/>
              <w:rPr>
                <w:sz w:val="20"/>
                <w:szCs w:val="20"/>
              </w:rPr>
            </w:pPr>
            <w:r>
              <w:rPr>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tcPr>
          <w:p w14:paraId="57EBEAF2" w14:textId="6B20CC2F" w:rsidR="001014E9" w:rsidRPr="00CE0060" w:rsidRDefault="001014E9" w:rsidP="001014E9">
            <w:pPr>
              <w:spacing w:after="0" w:line="240" w:lineRule="auto"/>
              <w:rPr>
                <w:sz w:val="20"/>
                <w:szCs w:val="20"/>
              </w:rPr>
            </w:pPr>
            <w:r>
              <w:rPr>
                <w:color w:val="000000"/>
                <w:sz w:val="20"/>
                <w:szCs w:val="20"/>
              </w:rPr>
              <w:t>0,92</w:t>
            </w:r>
          </w:p>
        </w:tc>
        <w:tc>
          <w:tcPr>
            <w:tcW w:w="0" w:type="auto"/>
            <w:tcBorders>
              <w:top w:val="nil"/>
              <w:left w:val="nil"/>
              <w:bottom w:val="single" w:sz="4" w:space="0" w:color="auto"/>
              <w:right w:val="single" w:sz="4" w:space="0" w:color="auto"/>
            </w:tcBorders>
            <w:shd w:val="clear" w:color="auto" w:fill="auto"/>
            <w:vAlign w:val="center"/>
          </w:tcPr>
          <w:p w14:paraId="10A12F57" w14:textId="644623D4" w:rsidR="001014E9" w:rsidRPr="00CE0060" w:rsidRDefault="001014E9" w:rsidP="001014E9">
            <w:pPr>
              <w:spacing w:after="0" w:line="240" w:lineRule="auto"/>
              <w:rPr>
                <w:sz w:val="20"/>
                <w:szCs w:val="20"/>
              </w:rPr>
            </w:pPr>
            <w:r>
              <w:rPr>
                <w:color w:val="000000"/>
                <w:sz w:val="20"/>
                <w:szCs w:val="20"/>
              </w:rPr>
              <w:t>0,73</w:t>
            </w:r>
          </w:p>
        </w:tc>
        <w:tc>
          <w:tcPr>
            <w:tcW w:w="0" w:type="auto"/>
            <w:tcBorders>
              <w:top w:val="nil"/>
              <w:left w:val="nil"/>
              <w:bottom w:val="single" w:sz="4" w:space="0" w:color="auto"/>
              <w:right w:val="single" w:sz="4" w:space="0" w:color="auto"/>
            </w:tcBorders>
            <w:shd w:val="clear" w:color="auto" w:fill="auto"/>
            <w:vAlign w:val="center"/>
          </w:tcPr>
          <w:p w14:paraId="12A1E5E3" w14:textId="71D9667C" w:rsidR="001014E9" w:rsidRPr="00CE0060" w:rsidRDefault="001014E9" w:rsidP="001014E9">
            <w:pPr>
              <w:spacing w:after="0" w:line="240" w:lineRule="auto"/>
              <w:rPr>
                <w:sz w:val="20"/>
                <w:szCs w:val="20"/>
              </w:rPr>
            </w:pPr>
            <w:r>
              <w:rPr>
                <w:color w:val="000000"/>
                <w:sz w:val="20"/>
                <w:szCs w:val="20"/>
              </w:rPr>
              <w:t>0,93</w:t>
            </w:r>
          </w:p>
        </w:tc>
        <w:tc>
          <w:tcPr>
            <w:tcW w:w="0" w:type="auto"/>
            <w:tcBorders>
              <w:top w:val="nil"/>
              <w:left w:val="nil"/>
              <w:bottom w:val="single" w:sz="4" w:space="0" w:color="000000"/>
              <w:right w:val="single" w:sz="4" w:space="0" w:color="000000"/>
            </w:tcBorders>
            <w:shd w:val="clear" w:color="C6E0B4" w:fill="FFFFFF"/>
            <w:vAlign w:val="bottom"/>
          </w:tcPr>
          <w:p w14:paraId="67FD01AA" w14:textId="3C3DA785" w:rsidR="001014E9" w:rsidRPr="00CE0060" w:rsidRDefault="001014E9" w:rsidP="001014E9">
            <w:pPr>
              <w:spacing w:after="0" w:line="240" w:lineRule="auto"/>
              <w:rPr>
                <w:sz w:val="20"/>
                <w:szCs w:val="20"/>
              </w:rPr>
            </w:pPr>
            <w:r>
              <w:rPr>
                <w:color w:val="000000"/>
                <w:sz w:val="20"/>
                <w:szCs w:val="20"/>
              </w:rPr>
              <w:t>0,13</w:t>
            </w:r>
          </w:p>
        </w:tc>
        <w:tc>
          <w:tcPr>
            <w:tcW w:w="0" w:type="auto"/>
            <w:tcBorders>
              <w:top w:val="nil"/>
              <w:left w:val="nil"/>
              <w:bottom w:val="single" w:sz="4" w:space="0" w:color="auto"/>
              <w:right w:val="single" w:sz="4" w:space="0" w:color="auto"/>
            </w:tcBorders>
            <w:shd w:val="clear" w:color="000000" w:fill="FFFFFF"/>
            <w:vAlign w:val="center"/>
          </w:tcPr>
          <w:p w14:paraId="3C7DB3B4" w14:textId="2450788D" w:rsidR="001014E9" w:rsidRPr="00CE0060" w:rsidRDefault="001014E9" w:rsidP="001014E9">
            <w:pPr>
              <w:spacing w:after="0" w:line="240" w:lineRule="auto"/>
              <w:rPr>
                <w:sz w:val="20"/>
                <w:szCs w:val="20"/>
              </w:rPr>
            </w:pPr>
            <w:r>
              <w:rPr>
                <w:color w:val="000000"/>
                <w:sz w:val="20"/>
                <w:szCs w:val="20"/>
              </w:rPr>
              <w:t>0,36</w:t>
            </w:r>
          </w:p>
        </w:tc>
        <w:tc>
          <w:tcPr>
            <w:tcW w:w="0" w:type="auto"/>
            <w:tcBorders>
              <w:top w:val="nil"/>
              <w:left w:val="nil"/>
              <w:bottom w:val="single" w:sz="4" w:space="0" w:color="auto"/>
              <w:right w:val="single" w:sz="4" w:space="0" w:color="auto"/>
            </w:tcBorders>
            <w:shd w:val="clear" w:color="000000" w:fill="FFFFFF"/>
            <w:vAlign w:val="center"/>
          </w:tcPr>
          <w:p w14:paraId="23E2B9D8" w14:textId="3E2D8DE4" w:rsidR="001014E9" w:rsidRPr="00CE0060" w:rsidRDefault="001014E9" w:rsidP="001014E9">
            <w:pPr>
              <w:spacing w:after="0" w:line="240" w:lineRule="auto"/>
              <w:rPr>
                <w:rFonts w:eastAsia="Times New Roman"/>
                <w:sz w:val="20"/>
                <w:szCs w:val="20"/>
              </w:rPr>
            </w:pPr>
            <w:r>
              <w:rPr>
                <w:color w:val="000000"/>
                <w:sz w:val="20"/>
                <w:szCs w:val="20"/>
              </w:rPr>
              <w:t>0,08</w:t>
            </w:r>
          </w:p>
        </w:tc>
        <w:tc>
          <w:tcPr>
            <w:tcW w:w="0" w:type="auto"/>
            <w:tcBorders>
              <w:top w:val="nil"/>
              <w:left w:val="nil"/>
              <w:bottom w:val="single" w:sz="4" w:space="0" w:color="auto"/>
              <w:right w:val="single" w:sz="4" w:space="0" w:color="auto"/>
            </w:tcBorders>
            <w:shd w:val="clear" w:color="000000" w:fill="FFFFFF"/>
            <w:vAlign w:val="center"/>
          </w:tcPr>
          <w:p w14:paraId="3FBB57E5" w14:textId="74A94768" w:rsidR="001014E9" w:rsidRPr="00CE0060" w:rsidRDefault="001014E9" w:rsidP="001014E9">
            <w:pPr>
              <w:spacing w:after="0" w:line="240" w:lineRule="auto"/>
              <w:rPr>
                <w:rFonts w:eastAsia="Times New Roman"/>
                <w:sz w:val="20"/>
                <w:szCs w:val="20"/>
              </w:rPr>
            </w:pPr>
            <w:r>
              <w:rPr>
                <w:color w:val="000000"/>
                <w:sz w:val="20"/>
                <w:szCs w:val="20"/>
              </w:rPr>
              <w:t>0,14</w:t>
            </w:r>
          </w:p>
        </w:tc>
        <w:tc>
          <w:tcPr>
            <w:tcW w:w="0" w:type="auto"/>
            <w:tcBorders>
              <w:top w:val="single" w:sz="4" w:space="0" w:color="auto"/>
              <w:left w:val="single" w:sz="4" w:space="0" w:color="auto"/>
              <w:bottom w:val="single" w:sz="4" w:space="0" w:color="auto"/>
              <w:right w:val="single" w:sz="4" w:space="0" w:color="auto"/>
            </w:tcBorders>
            <w:vAlign w:val="center"/>
          </w:tcPr>
          <w:p w14:paraId="1765316E" w14:textId="5889F651"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3D63DECD" w14:textId="51E116CA"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0,3</w:t>
            </w:r>
          </w:p>
        </w:tc>
      </w:tr>
      <w:tr w:rsidR="001014E9" w:rsidRPr="00CE0060" w14:paraId="400B49A7" w14:textId="77777777" w:rsidTr="006C3869">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CA98397" w14:textId="43BAFD88"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23FD258" w14:textId="1D2549FC" w:rsidR="001014E9" w:rsidRPr="00CE0060" w:rsidRDefault="001014E9" w:rsidP="001014E9">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45756D35" w14:textId="3A93FCEC" w:rsidR="001014E9" w:rsidRPr="00CE0060" w:rsidRDefault="001014E9" w:rsidP="001014E9">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44EB7208" w14:textId="5A5AC24C" w:rsidR="001014E9" w:rsidRPr="00CE0060" w:rsidRDefault="001014E9" w:rsidP="001014E9">
            <w:pPr>
              <w:spacing w:after="0" w:line="240" w:lineRule="auto"/>
              <w:rPr>
                <w:sz w:val="20"/>
                <w:szCs w:val="20"/>
              </w:rPr>
            </w:pPr>
            <w:r>
              <w:rPr>
                <w:color w:val="000000"/>
                <w:sz w:val="20"/>
                <w:szCs w:val="20"/>
              </w:rPr>
              <w:t>0,21</w:t>
            </w:r>
          </w:p>
        </w:tc>
        <w:tc>
          <w:tcPr>
            <w:tcW w:w="0" w:type="auto"/>
            <w:tcBorders>
              <w:top w:val="nil"/>
              <w:left w:val="nil"/>
              <w:bottom w:val="single" w:sz="4" w:space="0" w:color="auto"/>
              <w:right w:val="single" w:sz="4" w:space="0" w:color="auto"/>
            </w:tcBorders>
            <w:shd w:val="clear" w:color="auto" w:fill="auto"/>
            <w:vAlign w:val="center"/>
          </w:tcPr>
          <w:p w14:paraId="17826657" w14:textId="66DCD245" w:rsidR="001014E9" w:rsidRPr="00CE0060" w:rsidRDefault="001014E9" w:rsidP="001014E9">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009CCB63" w14:textId="407B9A27" w:rsidR="001014E9" w:rsidRPr="00CE0060" w:rsidRDefault="001014E9" w:rsidP="001014E9">
            <w:pPr>
              <w:spacing w:after="0" w:line="240" w:lineRule="auto"/>
              <w:rPr>
                <w:sz w:val="20"/>
                <w:szCs w:val="20"/>
              </w:rPr>
            </w:pPr>
            <w:r>
              <w:rPr>
                <w:sz w:val="20"/>
                <w:szCs w:val="20"/>
              </w:rPr>
              <w:t>0,24</w:t>
            </w:r>
          </w:p>
        </w:tc>
        <w:tc>
          <w:tcPr>
            <w:tcW w:w="0" w:type="auto"/>
            <w:tcBorders>
              <w:top w:val="nil"/>
              <w:left w:val="nil"/>
              <w:bottom w:val="single" w:sz="4" w:space="0" w:color="auto"/>
              <w:right w:val="single" w:sz="4" w:space="0" w:color="auto"/>
            </w:tcBorders>
            <w:shd w:val="clear" w:color="auto" w:fill="auto"/>
            <w:vAlign w:val="center"/>
          </w:tcPr>
          <w:p w14:paraId="1A3335C9" w14:textId="60D59206" w:rsidR="001014E9" w:rsidRPr="00CE0060" w:rsidRDefault="001014E9" w:rsidP="001014E9">
            <w:pPr>
              <w:spacing w:after="0" w:line="240" w:lineRule="auto"/>
              <w:rPr>
                <w:sz w:val="20"/>
                <w:szCs w:val="20"/>
              </w:rPr>
            </w:pPr>
            <w:r>
              <w:rPr>
                <w:sz w:val="20"/>
                <w:szCs w:val="20"/>
              </w:rPr>
              <w:t>0,65</w:t>
            </w:r>
          </w:p>
        </w:tc>
        <w:tc>
          <w:tcPr>
            <w:tcW w:w="0" w:type="auto"/>
            <w:tcBorders>
              <w:top w:val="nil"/>
              <w:left w:val="nil"/>
              <w:bottom w:val="single" w:sz="4" w:space="0" w:color="auto"/>
              <w:right w:val="single" w:sz="4" w:space="0" w:color="auto"/>
            </w:tcBorders>
            <w:shd w:val="clear" w:color="auto" w:fill="auto"/>
            <w:vAlign w:val="center"/>
          </w:tcPr>
          <w:p w14:paraId="39A328ED" w14:textId="7C4FD16F" w:rsidR="001014E9" w:rsidRPr="00CE0060" w:rsidRDefault="001014E9" w:rsidP="001014E9">
            <w:pPr>
              <w:spacing w:after="0" w:line="240" w:lineRule="auto"/>
              <w:rPr>
                <w:sz w:val="20"/>
                <w:szCs w:val="20"/>
              </w:rPr>
            </w:pPr>
            <w:r>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4365E753" w14:textId="1D2286B0" w:rsidR="001014E9" w:rsidRPr="00CE0060" w:rsidRDefault="001014E9" w:rsidP="001014E9">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3768276E" w14:textId="5095CF0D" w:rsidR="001014E9" w:rsidRPr="00CE0060" w:rsidRDefault="001014E9" w:rsidP="001014E9">
            <w:pPr>
              <w:spacing w:after="0" w:line="240" w:lineRule="auto"/>
              <w:rPr>
                <w:sz w:val="20"/>
                <w:szCs w:val="20"/>
              </w:rPr>
            </w:pPr>
            <w:r>
              <w:rPr>
                <w:sz w:val="20"/>
                <w:szCs w:val="20"/>
              </w:rPr>
              <w:t>0,15</w:t>
            </w:r>
          </w:p>
        </w:tc>
        <w:tc>
          <w:tcPr>
            <w:tcW w:w="0" w:type="auto"/>
            <w:tcBorders>
              <w:top w:val="nil"/>
              <w:left w:val="nil"/>
              <w:bottom w:val="single" w:sz="4" w:space="0" w:color="000000"/>
              <w:right w:val="single" w:sz="4" w:space="0" w:color="000000"/>
            </w:tcBorders>
            <w:shd w:val="clear" w:color="C6E0B4" w:fill="FFFFFF"/>
            <w:vAlign w:val="bottom"/>
          </w:tcPr>
          <w:p w14:paraId="31BD7D5B" w14:textId="1E34F9A5" w:rsidR="001014E9" w:rsidRPr="00CE0060" w:rsidRDefault="001014E9" w:rsidP="001014E9">
            <w:pPr>
              <w:spacing w:after="0" w:line="240" w:lineRule="auto"/>
              <w:rPr>
                <w:sz w:val="20"/>
                <w:szCs w:val="20"/>
              </w:rPr>
            </w:pPr>
            <w:r>
              <w:rPr>
                <w:color w:val="000000"/>
                <w:sz w:val="20"/>
                <w:szCs w:val="20"/>
              </w:rPr>
              <w:t>0,4</w:t>
            </w:r>
          </w:p>
        </w:tc>
        <w:tc>
          <w:tcPr>
            <w:tcW w:w="0" w:type="auto"/>
            <w:tcBorders>
              <w:top w:val="nil"/>
              <w:left w:val="nil"/>
              <w:bottom w:val="single" w:sz="4" w:space="0" w:color="auto"/>
              <w:right w:val="single" w:sz="4" w:space="0" w:color="auto"/>
            </w:tcBorders>
            <w:shd w:val="clear" w:color="000000" w:fill="FFFFFF"/>
            <w:vAlign w:val="center"/>
          </w:tcPr>
          <w:p w14:paraId="20AA766A" w14:textId="7159F333" w:rsidR="001014E9" w:rsidRPr="00CE0060" w:rsidRDefault="001014E9" w:rsidP="001014E9">
            <w:pPr>
              <w:spacing w:after="0" w:line="240" w:lineRule="auto"/>
              <w:rPr>
                <w:sz w:val="20"/>
                <w:szCs w:val="20"/>
              </w:rPr>
            </w:pPr>
            <w:r>
              <w:rPr>
                <w:color w:val="000000"/>
                <w:sz w:val="20"/>
                <w:szCs w:val="20"/>
              </w:rPr>
              <w:t>1,12</w:t>
            </w:r>
          </w:p>
        </w:tc>
        <w:tc>
          <w:tcPr>
            <w:tcW w:w="0" w:type="auto"/>
            <w:tcBorders>
              <w:top w:val="nil"/>
              <w:left w:val="nil"/>
              <w:bottom w:val="single" w:sz="4" w:space="0" w:color="auto"/>
              <w:right w:val="single" w:sz="4" w:space="0" w:color="auto"/>
            </w:tcBorders>
            <w:shd w:val="clear" w:color="000000" w:fill="FFFFFF"/>
            <w:vAlign w:val="center"/>
          </w:tcPr>
          <w:p w14:paraId="45351AFA" w14:textId="22D3D793" w:rsidR="001014E9" w:rsidRPr="00CE0060" w:rsidRDefault="001014E9" w:rsidP="001014E9">
            <w:pPr>
              <w:spacing w:after="0" w:line="240" w:lineRule="auto"/>
              <w:rPr>
                <w:rFonts w:eastAsia="Times New Roman"/>
                <w:sz w:val="20"/>
                <w:szCs w:val="20"/>
              </w:rPr>
            </w:pPr>
            <w:r>
              <w:rPr>
                <w:color w:val="000000"/>
                <w:sz w:val="20"/>
                <w:szCs w:val="20"/>
              </w:rPr>
              <w:t>0,38</w:t>
            </w:r>
          </w:p>
        </w:tc>
        <w:tc>
          <w:tcPr>
            <w:tcW w:w="0" w:type="auto"/>
            <w:tcBorders>
              <w:top w:val="nil"/>
              <w:left w:val="nil"/>
              <w:bottom w:val="single" w:sz="4" w:space="0" w:color="auto"/>
              <w:right w:val="single" w:sz="4" w:space="0" w:color="auto"/>
            </w:tcBorders>
            <w:shd w:val="clear" w:color="000000" w:fill="FFFFFF"/>
            <w:vAlign w:val="center"/>
          </w:tcPr>
          <w:p w14:paraId="3BABCC2F" w14:textId="3401F98C" w:rsidR="001014E9" w:rsidRPr="00CE0060" w:rsidRDefault="001014E9" w:rsidP="001014E9">
            <w:pPr>
              <w:spacing w:after="0" w:line="240" w:lineRule="auto"/>
              <w:rPr>
                <w:rFonts w:eastAsia="Times New Roman"/>
                <w:sz w:val="20"/>
                <w:szCs w:val="20"/>
              </w:rPr>
            </w:pPr>
            <w:r>
              <w:rPr>
                <w:color w:val="000000"/>
                <w:sz w:val="20"/>
                <w:szCs w:val="20"/>
              </w:rPr>
              <w:t>0,08</w:t>
            </w:r>
          </w:p>
        </w:tc>
        <w:tc>
          <w:tcPr>
            <w:tcW w:w="0" w:type="auto"/>
            <w:tcBorders>
              <w:top w:val="single" w:sz="4" w:space="0" w:color="auto"/>
              <w:left w:val="single" w:sz="4" w:space="0" w:color="auto"/>
              <w:bottom w:val="single" w:sz="4" w:space="0" w:color="auto"/>
              <w:right w:val="single" w:sz="4" w:space="0" w:color="auto"/>
            </w:tcBorders>
            <w:vAlign w:val="center"/>
          </w:tcPr>
          <w:p w14:paraId="04363197" w14:textId="322F0BB6"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0,1</w:t>
            </w:r>
          </w:p>
        </w:tc>
        <w:tc>
          <w:tcPr>
            <w:tcW w:w="0" w:type="auto"/>
            <w:tcBorders>
              <w:top w:val="single" w:sz="4" w:space="0" w:color="auto"/>
              <w:left w:val="single" w:sz="4" w:space="0" w:color="auto"/>
              <w:bottom w:val="single" w:sz="4" w:space="0" w:color="auto"/>
              <w:right w:val="single" w:sz="4" w:space="0" w:color="auto"/>
            </w:tcBorders>
            <w:vAlign w:val="center"/>
          </w:tcPr>
          <w:p w14:paraId="468D9148" w14:textId="768C60AA"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r>
    </w:tbl>
    <w:p w14:paraId="74527D36" w14:textId="7F5B2C15" w:rsidR="00C65787" w:rsidRDefault="001014E9" w:rsidP="00F27172">
      <w:pPr>
        <w:pStyle w:val="Caption"/>
        <w:rPr>
          <w:sz w:val="28"/>
        </w:rPr>
      </w:pPr>
      <w:bookmarkStart w:id="1899" w:name="_Toc177717505"/>
      <w:r>
        <w:rPr>
          <w:noProof/>
          <w:sz w:val="28"/>
        </w:rPr>
        <w:drawing>
          <wp:anchor distT="0" distB="0" distL="114300" distR="114300" simplePos="0" relativeHeight="252255232" behindDoc="1" locked="0" layoutInCell="1" allowOverlap="1" wp14:anchorId="08F87B7E" wp14:editId="45583428">
            <wp:simplePos x="0" y="0"/>
            <wp:positionH relativeFrom="column">
              <wp:posOffset>2092325</wp:posOffset>
            </wp:positionH>
            <wp:positionV relativeFrom="paragraph">
              <wp:posOffset>88265</wp:posOffset>
            </wp:positionV>
            <wp:extent cx="4890135" cy="3034030"/>
            <wp:effectExtent l="0" t="0" r="5715" b="0"/>
            <wp:wrapThrough wrapText="bothSides">
              <wp:wrapPolygon edited="0">
                <wp:start x="0" y="0"/>
                <wp:lineTo x="0" y="21428"/>
                <wp:lineTo x="21541" y="21428"/>
                <wp:lineTo x="21541" y="0"/>
                <wp:lineTo x="0" y="0"/>
              </wp:wrapPolygon>
            </wp:wrapThrough>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90135" cy="3034030"/>
                    </a:xfrm>
                    <a:prstGeom prst="rect">
                      <a:avLst/>
                    </a:prstGeom>
                    <a:noFill/>
                  </pic:spPr>
                </pic:pic>
              </a:graphicData>
            </a:graphic>
            <wp14:sizeRelH relativeFrom="page">
              <wp14:pctWidth>0</wp14:pctWidth>
            </wp14:sizeRelH>
            <wp14:sizeRelV relativeFrom="page">
              <wp14:pctHeight>0</wp14:pctHeight>
            </wp14:sizeRelV>
          </wp:anchor>
        </w:drawing>
      </w:r>
    </w:p>
    <w:p w14:paraId="1132F6AB" w14:textId="2222E77D" w:rsidR="00C65787" w:rsidRDefault="00C65787" w:rsidP="00F27172">
      <w:pPr>
        <w:pStyle w:val="Caption"/>
        <w:rPr>
          <w:sz w:val="28"/>
        </w:rPr>
      </w:pPr>
    </w:p>
    <w:p w14:paraId="5298B10A" w14:textId="27D70803" w:rsidR="00C65787" w:rsidRDefault="00C65787" w:rsidP="00F27172">
      <w:pPr>
        <w:pStyle w:val="Caption"/>
        <w:rPr>
          <w:sz w:val="28"/>
        </w:rPr>
      </w:pPr>
    </w:p>
    <w:p w14:paraId="33E783F5" w14:textId="77777777" w:rsidR="00C65787" w:rsidRDefault="00C65787" w:rsidP="00F27172">
      <w:pPr>
        <w:pStyle w:val="Caption"/>
        <w:rPr>
          <w:sz w:val="28"/>
        </w:rPr>
      </w:pPr>
    </w:p>
    <w:p w14:paraId="40986050" w14:textId="77777777" w:rsidR="00C65787" w:rsidRDefault="00C65787" w:rsidP="00F27172">
      <w:pPr>
        <w:pStyle w:val="Caption"/>
        <w:rPr>
          <w:sz w:val="28"/>
        </w:rPr>
      </w:pPr>
    </w:p>
    <w:p w14:paraId="7B203AB4" w14:textId="77777777" w:rsidR="00C65787" w:rsidRDefault="00C65787" w:rsidP="00F27172">
      <w:pPr>
        <w:pStyle w:val="Caption"/>
        <w:rPr>
          <w:sz w:val="28"/>
        </w:rPr>
      </w:pPr>
    </w:p>
    <w:p w14:paraId="267F03CB" w14:textId="0353881A" w:rsidR="00C65787" w:rsidRDefault="00C65787" w:rsidP="00F27172">
      <w:pPr>
        <w:pStyle w:val="Caption"/>
        <w:rPr>
          <w:sz w:val="28"/>
        </w:rPr>
      </w:pPr>
    </w:p>
    <w:p w14:paraId="36991095" w14:textId="77777777" w:rsidR="00D628C8" w:rsidRPr="00D628C8" w:rsidRDefault="00D628C8" w:rsidP="00D628C8">
      <w:pPr>
        <w:rPr>
          <w:lang w:val="x-none" w:eastAsia="x-none"/>
        </w:rPr>
      </w:pPr>
    </w:p>
    <w:p w14:paraId="7B13DBBD" w14:textId="77777777" w:rsidR="00C65787" w:rsidRDefault="00C65787" w:rsidP="00F27172">
      <w:pPr>
        <w:pStyle w:val="Caption"/>
        <w:rPr>
          <w:sz w:val="28"/>
        </w:rPr>
      </w:pPr>
    </w:p>
    <w:p w14:paraId="6DCFE6AD" w14:textId="4EC51DC5" w:rsidR="00BF1D32" w:rsidRPr="00CE0060" w:rsidRDefault="00BF1D32" w:rsidP="00F27172">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D22F3B" w:rsidRPr="00CE0060">
        <w:rPr>
          <w:sz w:val="28"/>
          <w:szCs w:val="28"/>
        </w:rPr>
        <w:t>rạch đổ ra thượng lưu sông Đồng Nai</w:t>
      </w:r>
      <w:bookmarkEnd w:id="1899"/>
    </w:p>
    <w:p w14:paraId="5BD15C1A" w14:textId="27BB59F6" w:rsidR="00BF1D32" w:rsidRPr="00CE0060" w:rsidRDefault="00BF1D32" w:rsidP="00BF1D32">
      <w:pPr>
        <w:pStyle w:val="Caption"/>
        <w:rPr>
          <w:sz w:val="28"/>
          <w:szCs w:val="28"/>
        </w:rPr>
      </w:pPr>
      <w:bookmarkStart w:id="1900" w:name="_Toc177717384"/>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71</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w:t>
      </w:r>
      <w:r w:rsidR="00D22F3B" w:rsidRPr="00CE0060">
        <w:rPr>
          <w:sz w:val="28"/>
          <w:szCs w:val="28"/>
        </w:rPr>
        <w:t>rạch đổ ra thượng lưu sông Đồng Nai</w:t>
      </w:r>
      <w:bookmarkEnd w:id="1900"/>
    </w:p>
    <w:tbl>
      <w:tblPr>
        <w:tblW w:w="13867" w:type="dxa"/>
        <w:tblInd w:w="445" w:type="dxa"/>
        <w:tblLook w:val="04A0" w:firstRow="1" w:lastRow="0" w:firstColumn="1" w:lastColumn="0" w:noHBand="0" w:noVBand="1"/>
      </w:tblPr>
      <w:tblGrid>
        <w:gridCol w:w="1088"/>
        <w:gridCol w:w="772"/>
        <w:gridCol w:w="772"/>
        <w:gridCol w:w="772"/>
        <w:gridCol w:w="772"/>
        <w:gridCol w:w="772"/>
        <w:gridCol w:w="772"/>
        <w:gridCol w:w="772"/>
        <w:gridCol w:w="772"/>
        <w:gridCol w:w="772"/>
        <w:gridCol w:w="772"/>
        <w:gridCol w:w="772"/>
        <w:gridCol w:w="772"/>
        <w:gridCol w:w="772"/>
        <w:gridCol w:w="1467"/>
        <w:gridCol w:w="1276"/>
      </w:tblGrid>
      <w:tr w:rsidR="00CE0060" w:rsidRPr="00CE0060" w14:paraId="628E58ED" w14:textId="77777777" w:rsidTr="001014E9">
        <w:trPr>
          <w:trHeight w:val="286"/>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09BC9D3C" w14:textId="45E08D9D" w:rsidR="00F27172" w:rsidRPr="00CE0060" w:rsidRDefault="00F27172" w:rsidP="00864454">
            <w:pPr>
              <w:spacing w:after="0" w:line="240" w:lineRule="auto"/>
              <w:rPr>
                <w:rFonts w:eastAsia="Times New Roman"/>
                <w:b/>
                <w:bCs/>
                <w:sz w:val="20"/>
                <w:szCs w:val="20"/>
                <w:lang w:val="vi-VN"/>
              </w:rPr>
            </w:pPr>
            <w:bookmarkStart w:id="1901" w:name="_Hlk156893928"/>
            <w:r w:rsidRPr="00CE0060">
              <w:rPr>
                <w:b/>
                <w:bCs/>
                <w:sz w:val="20"/>
                <w:szCs w:val="20"/>
                <w:lang w:val="vi-VN"/>
              </w:rPr>
              <w:t>Tổng Nitơ</w:t>
            </w:r>
          </w:p>
        </w:tc>
        <w:tc>
          <w:tcPr>
            <w:tcW w:w="10036" w:type="dxa"/>
            <w:gridSpan w:val="13"/>
            <w:tcBorders>
              <w:top w:val="single" w:sz="4" w:space="0" w:color="auto"/>
              <w:left w:val="single" w:sz="4" w:space="0" w:color="auto"/>
              <w:right w:val="single" w:sz="4" w:space="0" w:color="auto"/>
            </w:tcBorders>
          </w:tcPr>
          <w:p w14:paraId="34C89108" w14:textId="062692D3" w:rsidR="00F27172" w:rsidRPr="00CE0060" w:rsidRDefault="00F27172" w:rsidP="0086445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27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2222265" w14:textId="22807300" w:rsidR="00F27172" w:rsidRPr="00CE0060" w:rsidRDefault="00F27172" w:rsidP="0086445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014E9" w:rsidRPr="00CE0060" w14:paraId="1B76A97D" w14:textId="77777777" w:rsidTr="001014E9">
        <w:trPr>
          <w:trHeight w:val="691"/>
        </w:trPr>
        <w:tc>
          <w:tcPr>
            <w:tcW w:w="0" w:type="auto"/>
            <w:vMerge/>
            <w:tcBorders>
              <w:left w:val="single" w:sz="4" w:space="0" w:color="auto"/>
              <w:bottom w:val="single" w:sz="4" w:space="0" w:color="auto"/>
              <w:right w:val="single" w:sz="4" w:space="0" w:color="auto"/>
            </w:tcBorders>
            <w:shd w:val="clear" w:color="auto" w:fill="auto"/>
            <w:noWrap/>
            <w:vAlign w:val="center"/>
          </w:tcPr>
          <w:p w14:paraId="09F66CF1" w14:textId="77777777" w:rsidR="001014E9" w:rsidRPr="00CE0060" w:rsidRDefault="001014E9" w:rsidP="001014E9">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EFAEBD" w14:textId="70B53815" w:rsidR="001014E9" w:rsidRPr="00CE0060" w:rsidRDefault="001014E9" w:rsidP="001014E9">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4C0F87F7" w14:textId="73357B22" w:rsidR="001014E9" w:rsidRPr="00CE0060" w:rsidRDefault="001014E9" w:rsidP="001014E9">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ADFD996" w14:textId="65C1AAC8" w:rsidR="001014E9" w:rsidRPr="00CE0060" w:rsidRDefault="001014E9" w:rsidP="001014E9">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8AB1493" w14:textId="51C195FE" w:rsidR="001014E9" w:rsidRPr="00CE0060" w:rsidRDefault="001014E9" w:rsidP="001014E9">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641375F" w14:textId="0AA41B3A" w:rsidR="001014E9" w:rsidRPr="00CE0060" w:rsidRDefault="001014E9" w:rsidP="001014E9">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EF62DE5" w14:textId="54B52D67" w:rsidR="001014E9" w:rsidRPr="00CE0060" w:rsidRDefault="001014E9" w:rsidP="001014E9">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54BAA17" w14:textId="459B9E23" w:rsidR="001014E9" w:rsidRPr="00CE0060" w:rsidRDefault="001014E9" w:rsidP="001014E9">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2C936F4" w14:textId="7E0E76C2" w:rsidR="001014E9" w:rsidRPr="00CE0060" w:rsidRDefault="001014E9" w:rsidP="001014E9">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C4E1F8F" w14:textId="0BEEECB6" w:rsidR="001014E9" w:rsidRPr="00CE0060" w:rsidRDefault="001014E9" w:rsidP="001014E9">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C1D8099" w14:textId="67FBBBE3" w:rsidR="001014E9" w:rsidRPr="00CE0060" w:rsidRDefault="001014E9" w:rsidP="001014E9">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9480079" w14:textId="3F63CF07" w:rsidR="001014E9" w:rsidRPr="00CE0060" w:rsidRDefault="001014E9" w:rsidP="001014E9">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57949C1" w14:textId="730A1808" w:rsidR="001014E9" w:rsidRPr="00CE0060" w:rsidRDefault="001014E9" w:rsidP="001014E9">
            <w:pPr>
              <w:spacing w:after="0" w:line="240" w:lineRule="auto"/>
              <w:rPr>
                <w:rFonts w:eastAsia="Times New Roman"/>
                <w:b/>
                <w:bCs/>
                <w:sz w:val="20"/>
                <w:szCs w:val="20"/>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BFC63CE" w14:textId="6548D899" w:rsidR="001014E9" w:rsidRPr="00CE0060" w:rsidRDefault="001014E9" w:rsidP="001014E9">
            <w:pPr>
              <w:spacing w:after="0" w:line="240" w:lineRule="auto"/>
              <w:rPr>
                <w:rFonts w:eastAsia="Times New Roman"/>
                <w:b/>
                <w:bCs/>
                <w:sz w:val="20"/>
                <w:szCs w:val="20"/>
              </w:rPr>
            </w:pPr>
            <w:r>
              <w:rPr>
                <w:b/>
                <w:bCs/>
                <w:sz w:val="20"/>
                <w:szCs w:val="20"/>
              </w:rPr>
              <w:t>Tháng 11</w:t>
            </w:r>
            <w:r>
              <w:rPr>
                <w:b/>
                <w:bCs/>
                <w:sz w:val="20"/>
                <w:szCs w:val="20"/>
              </w:rPr>
              <w:br/>
              <w:t>2024</w:t>
            </w:r>
          </w:p>
        </w:tc>
        <w:tc>
          <w:tcPr>
            <w:tcW w:w="1467" w:type="dxa"/>
            <w:tcBorders>
              <w:top w:val="single" w:sz="4" w:space="0" w:color="auto"/>
              <w:left w:val="single" w:sz="4" w:space="0" w:color="auto"/>
              <w:bottom w:val="single" w:sz="4" w:space="0" w:color="auto"/>
              <w:right w:val="single" w:sz="4" w:space="0" w:color="auto"/>
            </w:tcBorders>
            <w:vAlign w:val="center"/>
          </w:tcPr>
          <w:p w14:paraId="48F2C088" w14:textId="4CABF5AA" w:rsidR="001014E9" w:rsidRPr="00CE0060" w:rsidRDefault="001014E9" w:rsidP="001014E9">
            <w:pPr>
              <w:spacing w:after="0" w:line="240" w:lineRule="auto"/>
              <w:rPr>
                <w:rFonts w:eastAsia="Times New Roman"/>
                <w:b/>
                <w:bCs/>
                <w:sz w:val="20"/>
                <w:szCs w:val="20"/>
              </w:rPr>
            </w:pPr>
            <w:r w:rsidRPr="00CE0060">
              <w:rPr>
                <w:rFonts w:eastAsia="Times New Roman"/>
                <w:b/>
                <w:bCs/>
                <w:sz w:val="20"/>
                <w:szCs w:val="20"/>
              </w:rPr>
              <w:t>Mức A</w:t>
            </w:r>
          </w:p>
        </w:tc>
        <w:tc>
          <w:tcPr>
            <w:tcW w:w="1276" w:type="dxa"/>
            <w:tcBorders>
              <w:top w:val="single" w:sz="4" w:space="0" w:color="auto"/>
              <w:left w:val="single" w:sz="4" w:space="0" w:color="auto"/>
              <w:bottom w:val="single" w:sz="4" w:space="0" w:color="auto"/>
              <w:right w:val="single" w:sz="4" w:space="0" w:color="auto"/>
            </w:tcBorders>
            <w:vAlign w:val="center"/>
          </w:tcPr>
          <w:p w14:paraId="4A46DC1A" w14:textId="6097FF06" w:rsidR="001014E9" w:rsidRPr="00CE0060" w:rsidRDefault="001014E9" w:rsidP="001014E9">
            <w:pPr>
              <w:spacing w:after="0" w:line="240" w:lineRule="auto"/>
              <w:rPr>
                <w:rFonts w:eastAsia="Times New Roman"/>
                <w:b/>
                <w:bCs/>
                <w:sz w:val="20"/>
                <w:szCs w:val="20"/>
              </w:rPr>
            </w:pPr>
            <w:r w:rsidRPr="00CE0060">
              <w:rPr>
                <w:rFonts w:eastAsia="Times New Roman"/>
                <w:b/>
                <w:bCs/>
                <w:sz w:val="20"/>
                <w:szCs w:val="20"/>
              </w:rPr>
              <w:t>Mức B</w:t>
            </w:r>
          </w:p>
        </w:tc>
      </w:tr>
      <w:tr w:rsidR="001014E9" w:rsidRPr="00CE0060" w14:paraId="6EDD8A2F" w14:textId="77777777" w:rsidTr="001014E9">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50E44C"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RĐN7</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DF9EDCA" w14:textId="36AA62CA" w:rsidR="001014E9" w:rsidRPr="00CE0060" w:rsidRDefault="001014E9" w:rsidP="001014E9">
            <w:pPr>
              <w:spacing w:after="0" w:line="240" w:lineRule="auto"/>
              <w:rPr>
                <w:sz w:val="20"/>
                <w:szCs w:val="20"/>
              </w:rPr>
            </w:pPr>
            <w:r>
              <w:rPr>
                <w:color w:val="000000"/>
                <w:sz w:val="20"/>
                <w:szCs w:val="20"/>
              </w:rPr>
              <w:t>2,96</w:t>
            </w:r>
          </w:p>
        </w:tc>
        <w:tc>
          <w:tcPr>
            <w:tcW w:w="0" w:type="auto"/>
            <w:tcBorders>
              <w:top w:val="nil"/>
              <w:left w:val="nil"/>
              <w:bottom w:val="single" w:sz="4" w:space="0" w:color="auto"/>
              <w:right w:val="single" w:sz="4" w:space="0" w:color="auto"/>
            </w:tcBorders>
            <w:shd w:val="clear" w:color="auto" w:fill="auto"/>
            <w:vAlign w:val="center"/>
          </w:tcPr>
          <w:p w14:paraId="78245345" w14:textId="419CA6DD" w:rsidR="001014E9" w:rsidRPr="00CE0060" w:rsidRDefault="001014E9" w:rsidP="001014E9">
            <w:pPr>
              <w:spacing w:after="0" w:line="240" w:lineRule="auto"/>
              <w:rPr>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249B65B2" w14:textId="31BA5111" w:rsidR="001014E9" w:rsidRPr="00CE0060" w:rsidRDefault="001014E9" w:rsidP="001014E9">
            <w:pPr>
              <w:spacing w:after="0" w:line="240" w:lineRule="auto"/>
              <w:rPr>
                <w:sz w:val="20"/>
                <w:szCs w:val="20"/>
              </w:rPr>
            </w:pPr>
            <w:r>
              <w:rPr>
                <w:sz w:val="20"/>
                <w:szCs w:val="20"/>
              </w:rPr>
              <w:t>5,94</w:t>
            </w:r>
          </w:p>
        </w:tc>
        <w:tc>
          <w:tcPr>
            <w:tcW w:w="0" w:type="auto"/>
            <w:tcBorders>
              <w:top w:val="nil"/>
              <w:left w:val="nil"/>
              <w:bottom w:val="single" w:sz="4" w:space="0" w:color="auto"/>
              <w:right w:val="single" w:sz="4" w:space="0" w:color="auto"/>
            </w:tcBorders>
            <w:shd w:val="clear" w:color="auto" w:fill="auto"/>
            <w:vAlign w:val="center"/>
          </w:tcPr>
          <w:p w14:paraId="7899193B" w14:textId="53C4B86A" w:rsidR="001014E9" w:rsidRPr="00CE0060" w:rsidRDefault="001014E9" w:rsidP="001014E9">
            <w:pPr>
              <w:spacing w:after="0" w:line="240" w:lineRule="auto"/>
              <w:rPr>
                <w:sz w:val="20"/>
                <w:szCs w:val="20"/>
              </w:rPr>
            </w:pPr>
            <w:r>
              <w:rPr>
                <w:sz w:val="20"/>
                <w:szCs w:val="20"/>
              </w:rPr>
              <w:t>1,6</w:t>
            </w:r>
          </w:p>
        </w:tc>
        <w:tc>
          <w:tcPr>
            <w:tcW w:w="0" w:type="auto"/>
            <w:tcBorders>
              <w:top w:val="nil"/>
              <w:left w:val="nil"/>
              <w:bottom w:val="single" w:sz="4" w:space="0" w:color="auto"/>
              <w:right w:val="single" w:sz="4" w:space="0" w:color="auto"/>
            </w:tcBorders>
            <w:shd w:val="clear" w:color="auto" w:fill="auto"/>
            <w:vAlign w:val="center"/>
          </w:tcPr>
          <w:p w14:paraId="2469D5C9" w14:textId="3CE3A009" w:rsidR="001014E9" w:rsidRPr="00CE0060" w:rsidRDefault="001014E9" w:rsidP="001014E9">
            <w:pPr>
              <w:spacing w:after="0" w:line="240" w:lineRule="auto"/>
              <w:rPr>
                <w:sz w:val="20"/>
                <w:szCs w:val="20"/>
              </w:rPr>
            </w:pPr>
            <w:r>
              <w:rPr>
                <w:sz w:val="20"/>
                <w:szCs w:val="20"/>
              </w:rPr>
              <w:t>1,26</w:t>
            </w:r>
          </w:p>
        </w:tc>
        <w:tc>
          <w:tcPr>
            <w:tcW w:w="0" w:type="auto"/>
            <w:tcBorders>
              <w:top w:val="nil"/>
              <w:left w:val="nil"/>
              <w:bottom w:val="single" w:sz="4" w:space="0" w:color="auto"/>
              <w:right w:val="single" w:sz="4" w:space="0" w:color="auto"/>
            </w:tcBorders>
            <w:shd w:val="clear" w:color="auto" w:fill="auto"/>
            <w:vAlign w:val="center"/>
          </w:tcPr>
          <w:p w14:paraId="0B3B427C" w14:textId="037F57D5" w:rsidR="001014E9" w:rsidRPr="00CE0060" w:rsidRDefault="001014E9" w:rsidP="001014E9">
            <w:pPr>
              <w:spacing w:after="0" w:line="240" w:lineRule="auto"/>
              <w:rPr>
                <w:sz w:val="20"/>
                <w:szCs w:val="20"/>
              </w:rPr>
            </w:pPr>
            <w:r>
              <w:rPr>
                <w:sz w:val="20"/>
                <w:szCs w:val="20"/>
              </w:rPr>
              <w:t>1,8</w:t>
            </w:r>
          </w:p>
        </w:tc>
        <w:tc>
          <w:tcPr>
            <w:tcW w:w="0" w:type="auto"/>
            <w:tcBorders>
              <w:top w:val="nil"/>
              <w:left w:val="nil"/>
              <w:bottom w:val="single" w:sz="4" w:space="0" w:color="auto"/>
              <w:right w:val="single" w:sz="4" w:space="0" w:color="auto"/>
            </w:tcBorders>
            <w:shd w:val="clear" w:color="auto" w:fill="auto"/>
            <w:vAlign w:val="center"/>
          </w:tcPr>
          <w:p w14:paraId="7B7246F1" w14:textId="475942B2" w:rsidR="001014E9" w:rsidRPr="00CE0060" w:rsidRDefault="001014E9" w:rsidP="001014E9">
            <w:pPr>
              <w:spacing w:after="0" w:line="240" w:lineRule="auto"/>
              <w:rPr>
                <w:sz w:val="20"/>
                <w:szCs w:val="20"/>
              </w:rPr>
            </w:pPr>
            <w:r>
              <w:rPr>
                <w:sz w:val="20"/>
                <w:szCs w:val="20"/>
              </w:rPr>
              <w:t>1,45</w:t>
            </w:r>
          </w:p>
        </w:tc>
        <w:tc>
          <w:tcPr>
            <w:tcW w:w="0" w:type="auto"/>
            <w:tcBorders>
              <w:top w:val="nil"/>
              <w:left w:val="nil"/>
              <w:bottom w:val="single" w:sz="4" w:space="0" w:color="auto"/>
              <w:right w:val="single" w:sz="4" w:space="0" w:color="auto"/>
            </w:tcBorders>
            <w:shd w:val="clear" w:color="auto" w:fill="auto"/>
            <w:vAlign w:val="center"/>
          </w:tcPr>
          <w:p w14:paraId="6A1878B8" w14:textId="466088F8" w:rsidR="001014E9" w:rsidRPr="00CE0060" w:rsidRDefault="001014E9" w:rsidP="001014E9">
            <w:pPr>
              <w:spacing w:after="0" w:line="240" w:lineRule="auto"/>
              <w:rPr>
                <w:sz w:val="20"/>
                <w:szCs w:val="20"/>
              </w:rPr>
            </w:pPr>
            <w:r>
              <w:rPr>
                <w:sz w:val="20"/>
                <w:szCs w:val="20"/>
              </w:rPr>
              <w:t>2,32</w:t>
            </w:r>
          </w:p>
        </w:tc>
        <w:tc>
          <w:tcPr>
            <w:tcW w:w="0" w:type="auto"/>
            <w:tcBorders>
              <w:top w:val="nil"/>
              <w:left w:val="nil"/>
              <w:bottom w:val="single" w:sz="4" w:space="0" w:color="auto"/>
              <w:right w:val="single" w:sz="4" w:space="0" w:color="auto"/>
            </w:tcBorders>
            <w:shd w:val="clear" w:color="auto" w:fill="auto"/>
            <w:vAlign w:val="center"/>
          </w:tcPr>
          <w:p w14:paraId="47DC1DB5" w14:textId="007377ED" w:rsidR="001014E9" w:rsidRPr="00CE0060" w:rsidRDefault="001014E9" w:rsidP="001014E9">
            <w:pPr>
              <w:spacing w:after="0" w:line="240" w:lineRule="auto"/>
              <w:rPr>
                <w:sz w:val="20"/>
                <w:szCs w:val="20"/>
              </w:rPr>
            </w:pPr>
            <w:r>
              <w:rPr>
                <w:sz w:val="20"/>
                <w:szCs w:val="20"/>
              </w:rPr>
              <w:t>0,99</w:t>
            </w:r>
          </w:p>
        </w:tc>
        <w:tc>
          <w:tcPr>
            <w:tcW w:w="0" w:type="auto"/>
            <w:tcBorders>
              <w:top w:val="nil"/>
              <w:left w:val="nil"/>
              <w:bottom w:val="single" w:sz="4" w:space="0" w:color="000000"/>
              <w:right w:val="single" w:sz="4" w:space="0" w:color="000000"/>
            </w:tcBorders>
            <w:shd w:val="clear" w:color="FFFFFF" w:fill="FFFFFF"/>
            <w:vAlign w:val="center"/>
          </w:tcPr>
          <w:p w14:paraId="626C940D" w14:textId="68CC6CCD" w:rsidR="001014E9" w:rsidRPr="00CE0060" w:rsidRDefault="001014E9" w:rsidP="001014E9">
            <w:pPr>
              <w:spacing w:after="0" w:line="240" w:lineRule="auto"/>
              <w:rPr>
                <w:sz w:val="20"/>
                <w:szCs w:val="20"/>
              </w:rPr>
            </w:pPr>
            <w:r>
              <w:rPr>
                <w:color w:val="000000"/>
                <w:sz w:val="20"/>
                <w:szCs w:val="20"/>
              </w:rPr>
              <w:t>3,18</w:t>
            </w:r>
          </w:p>
        </w:tc>
        <w:tc>
          <w:tcPr>
            <w:tcW w:w="0" w:type="auto"/>
            <w:tcBorders>
              <w:top w:val="nil"/>
              <w:left w:val="nil"/>
              <w:bottom w:val="single" w:sz="4" w:space="0" w:color="auto"/>
              <w:right w:val="single" w:sz="4" w:space="0" w:color="auto"/>
            </w:tcBorders>
            <w:shd w:val="clear" w:color="FFFFFF" w:fill="FFFFFF"/>
            <w:vAlign w:val="center"/>
          </w:tcPr>
          <w:p w14:paraId="64900EAA" w14:textId="0576ED0A" w:rsidR="001014E9" w:rsidRPr="00CE0060" w:rsidRDefault="001014E9" w:rsidP="001014E9">
            <w:pPr>
              <w:spacing w:after="0" w:line="240" w:lineRule="auto"/>
              <w:rPr>
                <w:sz w:val="20"/>
                <w:szCs w:val="20"/>
              </w:rPr>
            </w:pPr>
            <w:r>
              <w:rPr>
                <w:color w:val="000000"/>
                <w:sz w:val="20"/>
                <w:szCs w:val="20"/>
              </w:rPr>
              <w:t>1,6</w:t>
            </w:r>
          </w:p>
        </w:tc>
        <w:tc>
          <w:tcPr>
            <w:tcW w:w="0" w:type="auto"/>
            <w:tcBorders>
              <w:top w:val="nil"/>
              <w:left w:val="nil"/>
              <w:bottom w:val="single" w:sz="4" w:space="0" w:color="auto"/>
              <w:right w:val="single" w:sz="4" w:space="0" w:color="auto"/>
            </w:tcBorders>
            <w:shd w:val="clear" w:color="FFFFFF" w:fill="FFFFFF"/>
            <w:vAlign w:val="center"/>
          </w:tcPr>
          <w:p w14:paraId="28A49C5E" w14:textId="3E703B2D" w:rsidR="001014E9" w:rsidRPr="00CE0060" w:rsidRDefault="001014E9" w:rsidP="001014E9">
            <w:pPr>
              <w:spacing w:after="0" w:line="240" w:lineRule="auto"/>
              <w:rPr>
                <w:rFonts w:eastAsia="Times New Roman"/>
                <w:sz w:val="20"/>
                <w:szCs w:val="20"/>
              </w:rPr>
            </w:pPr>
            <w:r>
              <w:rPr>
                <w:color w:val="000000"/>
                <w:sz w:val="20"/>
                <w:szCs w:val="20"/>
              </w:rPr>
              <w:t>2,8</w:t>
            </w:r>
          </w:p>
        </w:tc>
        <w:tc>
          <w:tcPr>
            <w:tcW w:w="0" w:type="auto"/>
            <w:tcBorders>
              <w:top w:val="nil"/>
              <w:left w:val="nil"/>
              <w:bottom w:val="single" w:sz="4" w:space="0" w:color="auto"/>
              <w:right w:val="single" w:sz="4" w:space="0" w:color="auto"/>
            </w:tcBorders>
            <w:shd w:val="clear" w:color="FFFFFF" w:fill="FFFFFF"/>
            <w:vAlign w:val="center"/>
          </w:tcPr>
          <w:p w14:paraId="0664E5E3" w14:textId="729AFD12" w:rsidR="001014E9" w:rsidRPr="00CE0060" w:rsidRDefault="001014E9" w:rsidP="001014E9">
            <w:pPr>
              <w:spacing w:after="0" w:line="240" w:lineRule="auto"/>
              <w:rPr>
                <w:rFonts w:eastAsia="Times New Roman"/>
                <w:sz w:val="20"/>
                <w:szCs w:val="20"/>
              </w:rPr>
            </w:pPr>
            <w:r>
              <w:rPr>
                <w:color w:val="000000"/>
                <w:sz w:val="20"/>
                <w:szCs w:val="20"/>
              </w:rPr>
              <w:t>2,1</w:t>
            </w:r>
          </w:p>
        </w:tc>
        <w:tc>
          <w:tcPr>
            <w:tcW w:w="1467" w:type="dxa"/>
            <w:tcBorders>
              <w:top w:val="single" w:sz="4" w:space="0" w:color="auto"/>
              <w:left w:val="single" w:sz="4" w:space="0" w:color="auto"/>
              <w:bottom w:val="single" w:sz="4" w:space="0" w:color="auto"/>
              <w:right w:val="single" w:sz="4" w:space="0" w:color="auto"/>
            </w:tcBorders>
            <w:vAlign w:val="center"/>
          </w:tcPr>
          <w:p w14:paraId="501F779D" w14:textId="1C8DC901" w:rsidR="001014E9" w:rsidRPr="00CE0060" w:rsidRDefault="001014E9" w:rsidP="001014E9">
            <w:pPr>
              <w:spacing w:after="0" w:line="240" w:lineRule="auto"/>
              <w:rPr>
                <w:rFonts w:eastAsia="Times New Roman"/>
                <w:sz w:val="20"/>
                <w:szCs w:val="20"/>
                <w:lang w:val="vi-VN"/>
              </w:rPr>
            </w:pPr>
            <w:r w:rsidRPr="00CE0060">
              <w:rPr>
                <w:rFonts w:eastAsia="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058F8B3E" w14:textId="3D03966E" w:rsidR="001014E9" w:rsidRPr="00CE0060" w:rsidRDefault="001014E9" w:rsidP="001014E9">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rFonts w:eastAsia="Times New Roman"/>
                <w:sz w:val="20"/>
                <w:szCs w:val="20"/>
              </w:rPr>
              <w:t>1,5</w:t>
            </w:r>
          </w:p>
        </w:tc>
      </w:tr>
      <w:tr w:rsidR="001014E9" w:rsidRPr="00CE0060" w14:paraId="411A6CD6" w14:textId="77777777" w:rsidTr="001014E9">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B23E9" w14:textId="77777777"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37A1F87" w14:textId="3EEB7F92" w:rsidR="001014E9" w:rsidRPr="00CE0060" w:rsidRDefault="001014E9" w:rsidP="001014E9">
            <w:pPr>
              <w:spacing w:after="0" w:line="240" w:lineRule="auto"/>
              <w:rPr>
                <w:rFonts w:eastAsia="Times New Roman"/>
                <w:sz w:val="20"/>
                <w:szCs w:val="20"/>
              </w:rPr>
            </w:pPr>
            <w:r>
              <w:rPr>
                <w:color w:val="000000"/>
                <w:sz w:val="20"/>
                <w:szCs w:val="20"/>
              </w:rPr>
              <w:t>4,26</w:t>
            </w:r>
          </w:p>
        </w:tc>
        <w:tc>
          <w:tcPr>
            <w:tcW w:w="0" w:type="auto"/>
            <w:tcBorders>
              <w:top w:val="nil"/>
              <w:left w:val="nil"/>
              <w:bottom w:val="single" w:sz="4" w:space="0" w:color="auto"/>
              <w:right w:val="single" w:sz="4" w:space="0" w:color="auto"/>
            </w:tcBorders>
            <w:shd w:val="clear" w:color="auto" w:fill="auto"/>
            <w:vAlign w:val="center"/>
          </w:tcPr>
          <w:p w14:paraId="1F184C6C" w14:textId="6B89CA65" w:rsidR="001014E9" w:rsidRPr="00CE0060" w:rsidRDefault="001014E9" w:rsidP="001014E9">
            <w:pPr>
              <w:spacing w:after="0" w:line="240" w:lineRule="auto"/>
              <w:rPr>
                <w:rFonts w:eastAsia="Times New Roman"/>
                <w:sz w:val="20"/>
                <w:szCs w:val="20"/>
              </w:rPr>
            </w:pPr>
            <w:r>
              <w:rPr>
                <w:sz w:val="20"/>
                <w:szCs w:val="20"/>
              </w:rPr>
              <w:t>5,8</w:t>
            </w:r>
          </w:p>
        </w:tc>
        <w:tc>
          <w:tcPr>
            <w:tcW w:w="0" w:type="auto"/>
            <w:tcBorders>
              <w:top w:val="nil"/>
              <w:left w:val="nil"/>
              <w:bottom w:val="single" w:sz="4" w:space="0" w:color="auto"/>
              <w:right w:val="single" w:sz="4" w:space="0" w:color="auto"/>
            </w:tcBorders>
            <w:shd w:val="clear" w:color="auto" w:fill="auto"/>
            <w:vAlign w:val="center"/>
          </w:tcPr>
          <w:p w14:paraId="02387E90" w14:textId="2026740A" w:rsidR="001014E9" w:rsidRPr="00CE0060" w:rsidRDefault="001014E9" w:rsidP="001014E9">
            <w:pPr>
              <w:spacing w:after="0" w:line="240" w:lineRule="auto"/>
              <w:rPr>
                <w:rFonts w:eastAsia="Times New Roman"/>
                <w:sz w:val="20"/>
                <w:szCs w:val="20"/>
              </w:rPr>
            </w:pPr>
            <w:r>
              <w:rPr>
                <w:sz w:val="20"/>
                <w:szCs w:val="20"/>
              </w:rPr>
              <w:t>5,04</w:t>
            </w:r>
          </w:p>
        </w:tc>
        <w:tc>
          <w:tcPr>
            <w:tcW w:w="0" w:type="auto"/>
            <w:tcBorders>
              <w:top w:val="nil"/>
              <w:left w:val="nil"/>
              <w:bottom w:val="single" w:sz="4" w:space="0" w:color="auto"/>
              <w:right w:val="single" w:sz="4" w:space="0" w:color="auto"/>
            </w:tcBorders>
            <w:shd w:val="clear" w:color="auto" w:fill="auto"/>
            <w:vAlign w:val="center"/>
          </w:tcPr>
          <w:p w14:paraId="4C5C1E0C" w14:textId="7E3E541C" w:rsidR="001014E9" w:rsidRPr="00CE0060" w:rsidRDefault="001014E9" w:rsidP="001014E9">
            <w:pPr>
              <w:spacing w:after="0" w:line="240" w:lineRule="auto"/>
              <w:rPr>
                <w:rFonts w:eastAsia="Times New Roman"/>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vAlign w:val="center"/>
          </w:tcPr>
          <w:p w14:paraId="04F993FF" w14:textId="382DA404" w:rsidR="001014E9" w:rsidRPr="00CE0060" w:rsidRDefault="001014E9" w:rsidP="001014E9">
            <w:pPr>
              <w:spacing w:after="0" w:line="240" w:lineRule="auto"/>
              <w:rPr>
                <w:rFonts w:eastAsia="Times New Roman"/>
                <w:sz w:val="20"/>
                <w:szCs w:val="20"/>
              </w:rPr>
            </w:pPr>
            <w:r>
              <w:rPr>
                <w:sz w:val="20"/>
                <w:szCs w:val="20"/>
              </w:rPr>
              <w:t>5,3</w:t>
            </w:r>
          </w:p>
        </w:tc>
        <w:tc>
          <w:tcPr>
            <w:tcW w:w="0" w:type="auto"/>
            <w:tcBorders>
              <w:top w:val="nil"/>
              <w:left w:val="nil"/>
              <w:bottom w:val="single" w:sz="4" w:space="0" w:color="auto"/>
              <w:right w:val="single" w:sz="4" w:space="0" w:color="auto"/>
            </w:tcBorders>
            <w:shd w:val="clear" w:color="auto" w:fill="auto"/>
            <w:vAlign w:val="center"/>
          </w:tcPr>
          <w:p w14:paraId="75AF5BC0" w14:textId="49FA1262" w:rsidR="001014E9" w:rsidRPr="00CE0060" w:rsidRDefault="001014E9" w:rsidP="001014E9">
            <w:pPr>
              <w:spacing w:after="0" w:line="240" w:lineRule="auto"/>
              <w:rPr>
                <w:rFonts w:eastAsia="Times New Roman"/>
                <w:sz w:val="20"/>
                <w:szCs w:val="20"/>
              </w:rPr>
            </w:pPr>
            <w:r>
              <w:rPr>
                <w:sz w:val="20"/>
                <w:szCs w:val="20"/>
              </w:rPr>
              <w:t>4,92</w:t>
            </w:r>
          </w:p>
        </w:tc>
        <w:tc>
          <w:tcPr>
            <w:tcW w:w="0" w:type="auto"/>
            <w:tcBorders>
              <w:top w:val="nil"/>
              <w:left w:val="nil"/>
              <w:bottom w:val="single" w:sz="4" w:space="0" w:color="auto"/>
              <w:right w:val="single" w:sz="4" w:space="0" w:color="auto"/>
            </w:tcBorders>
            <w:shd w:val="clear" w:color="auto" w:fill="auto"/>
            <w:vAlign w:val="center"/>
          </w:tcPr>
          <w:p w14:paraId="635FC4D7" w14:textId="19A006C8" w:rsidR="001014E9" w:rsidRPr="00CE0060" w:rsidRDefault="001014E9" w:rsidP="001014E9">
            <w:pPr>
              <w:spacing w:after="0" w:line="240" w:lineRule="auto"/>
              <w:rPr>
                <w:rFonts w:eastAsia="Times New Roman"/>
                <w:sz w:val="20"/>
                <w:szCs w:val="20"/>
              </w:rPr>
            </w:pPr>
            <w:r>
              <w:rPr>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6C0F621D" w14:textId="2B30DD95" w:rsidR="001014E9" w:rsidRPr="00CE0060" w:rsidRDefault="001014E9" w:rsidP="001014E9">
            <w:pPr>
              <w:spacing w:after="0" w:line="240" w:lineRule="auto"/>
              <w:rPr>
                <w:rFonts w:eastAsia="Times New Roman"/>
                <w:sz w:val="20"/>
                <w:szCs w:val="20"/>
              </w:rPr>
            </w:pPr>
            <w:r>
              <w:rPr>
                <w:sz w:val="20"/>
                <w:szCs w:val="20"/>
              </w:rPr>
              <w:t>4,7</w:t>
            </w:r>
          </w:p>
        </w:tc>
        <w:tc>
          <w:tcPr>
            <w:tcW w:w="0" w:type="auto"/>
            <w:tcBorders>
              <w:top w:val="nil"/>
              <w:left w:val="nil"/>
              <w:bottom w:val="single" w:sz="4" w:space="0" w:color="auto"/>
              <w:right w:val="single" w:sz="4" w:space="0" w:color="auto"/>
            </w:tcBorders>
            <w:shd w:val="clear" w:color="auto" w:fill="auto"/>
            <w:vAlign w:val="center"/>
          </w:tcPr>
          <w:p w14:paraId="2533F5F6" w14:textId="0CB15614" w:rsidR="001014E9" w:rsidRPr="00CE0060" w:rsidRDefault="001014E9" w:rsidP="001014E9">
            <w:pPr>
              <w:spacing w:after="0" w:line="240" w:lineRule="auto"/>
              <w:rPr>
                <w:rFonts w:eastAsia="Times New Roman"/>
                <w:sz w:val="20"/>
                <w:szCs w:val="20"/>
              </w:rPr>
            </w:pPr>
            <w:r>
              <w:rPr>
                <w:sz w:val="20"/>
                <w:szCs w:val="20"/>
              </w:rPr>
              <w:t>4,74</w:t>
            </w:r>
          </w:p>
        </w:tc>
        <w:tc>
          <w:tcPr>
            <w:tcW w:w="0" w:type="auto"/>
            <w:tcBorders>
              <w:top w:val="nil"/>
              <w:left w:val="nil"/>
              <w:bottom w:val="single" w:sz="4" w:space="0" w:color="000000"/>
              <w:right w:val="single" w:sz="4" w:space="0" w:color="000000"/>
            </w:tcBorders>
            <w:shd w:val="clear" w:color="FFFFFF" w:fill="FFFFFF"/>
            <w:vAlign w:val="center"/>
          </w:tcPr>
          <w:p w14:paraId="556FA8EB" w14:textId="0A3FF28B" w:rsidR="001014E9" w:rsidRPr="00CE0060" w:rsidRDefault="001014E9" w:rsidP="001014E9">
            <w:pPr>
              <w:spacing w:after="0" w:line="240" w:lineRule="auto"/>
              <w:rPr>
                <w:rFonts w:eastAsia="Times New Roman"/>
                <w:sz w:val="20"/>
                <w:szCs w:val="20"/>
              </w:rPr>
            </w:pPr>
            <w:r>
              <w:rPr>
                <w:color w:val="000000"/>
                <w:sz w:val="20"/>
                <w:szCs w:val="20"/>
              </w:rPr>
              <w:t>5</w:t>
            </w:r>
          </w:p>
        </w:tc>
        <w:tc>
          <w:tcPr>
            <w:tcW w:w="0" w:type="auto"/>
            <w:tcBorders>
              <w:top w:val="nil"/>
              <w:left w:val="nil"/>
              <w:bottom w:val="single" w:sz="4" w:space="0" w:color="auto"/>
              <w:right w:val="single" w:sz="4" w:space="0" w:color="auto"/>
            </w:tcBorders>
            <w:shd w:val="clear" w:color="FFFFFF" w:fill="FFFFFF"/>
            <w:vAlign w:val="center"/>
          </w:tcPr>
          <w:p w14:paraId="6E16DAF2" w14:textId="52487797" w:rsidR="001014E9" w:rsidRPr="00CE0060" w:rsidRDefault="001014E9" w:rsidP="001014E9">
            <w:pPr>
              <w:spacing w:after="0" w:line="240" w:lineRule="auto"/>
              <w:rPr>
                <w:rFonts w:eastAsia="Times New Roman"/>
                <w:sz w:val="20"/>
                <w:szCs w:val="20"/>
              </w:rPr>
            </w:pPr>
            <w:r>
              <w:rPr>
                <w:color w:val="000000"/>
                <w:sz w:val="20"/>
                <w:szCs w:val="20"/>
              </w:rPr>
              <w:t>3,2</w:t>
            </w:r>
          </w:p>
        </w:tc>
        <w:tc>
          <w:tcPr>
            <w:tcW w:w="0" w:type="auto"/>
            <w:tcBorders>
              <w:top w:val="nil"/>
              <w:left w:val="nil"/>
              <w:bottom w:val="single" w:sz="4" w:space="0" w:color="auto"/>
              <w:right w:val="single" w:sz="4" w:space="0" w:color="auto"/>
            </w:tcBorders>
            <w:shd w:val="clear" w:color="FFFFFF" w:fill="FFFFFF"/>
            <w:vAlign w:val="center"/>
          </w:tcPr>
          <w:p w14:paraId="47B20CA7" w14:textId="4120C56E" w:rsidR="001014E9" w:rsidRPr="00CE0060" w:rsidRDefault="001014E9" w:rsidP="001014E9">
            <w:pPr>
              <w:spacing w:after="0" w:line="240" w:lineRule="auto"/>
              <w:rPr>
                <w:rFonts w:eastAsia="Times New Roman"/>
                <w:sz w:val="20"/>
                <w:szCs w:val="20"/>
              </w:rPr>
            </w:pPr>
            <w:r>
              <w:rPr>
                <w:color w:val="000000"/>
                <w:sz w:val="20"/>
                <w:szCs w:val="20"/>
              </w:rPr>
              <w:t>6</w:t>
            </w:r>
          </w:p>
        </w:tc>
        <w:tc>
          <w:tcPr>
            <w:tcW w:w="0" w:type="auto"/>
            <w:tcBorders>
              <w:top w:val="nil"/>
              <w:left w:val="nil"/>
              <w:bottom w:val="single" w:sz="4" w:space="0" w:color="auto"/>
              <w:right w:val="single" w:sz="4" w:space="0" w:color="auto"/>
            </w:tcBorders>
            <w:shd w:val="clear" w:color="FFFFFF" w:fill="FFFFFF"/>
            <w:vAlign w:val="center"/>
          </w:tcPr>
          <w:p w14:paraId="46D02068" w14:textId="2142E42E" w:rsidR="001014E9" w:rsidRPr="00CE0060" w:rsidRDefault="001014E9" w:rsidP="001014E9">
            <w:pPr>
              <w:spacing w:after="0" w:line="240" w:lineRule="auto"/>
              <w:rPr>
                <w:rFonts w:eastAsia="Times New Roman"/>
                <w:sz w:val="20"/>
                <w:szCs w:val="20"/>
              </w:rPr>
            </w:pPr>
            <w:r>
              <w:rPr>
                <w:color w:val="000000"/>
                <w:sz w:val="20"/>
                <w:szCs w:val="20"/>
              </w:rPr>
              <w:t>4,4</w:t>
            </w:r>
          </w:p>
        </w:tc>
        <w:tc>
          <w:tcPr>
            <w:tcW w:w="1467" w:type="dxa"/>
            <w:tcBorders>
              <w:top w:val="single" w:sz="4" w:space="0" w:color="auto"/>
              <w:left w:val="single" w:sz="4" w:space="0" w:color="auto"/>
              <w:bottom w:val="single" w:sz="4" w:space="0" w:color="auto"/>
              <w:right w:val="single" w:sz="4" w:space="0" w:color="auto"/>
            </w:tcBorders>
            <w:vAlign w:val="center"/>
          </w:tcPr>
          <w:p w14:paraId="38B9F231" w14:textId="67D3E39E"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7DDA7729" w14:textId="2154606A"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1,5</w:t>
            </w:r>
          </w:p>
        </w:tc>
      </w:tr>
      <w:tr w:rsidR="001014E9" w:rsidRPr="00CE0060" w14:paraId="01779D41" w14:textId="77777777" w:rsidTr="001014E9">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B82C158" w14:textId="21852A73"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1604028" w14:textId="1E387CAC" w:rsidR="001014E9" w:rsidRPr="00CE0060" w:rsidRDefault="001014E9" w:rsidP="001014E9">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748A172B" w14:textId="7813A2A8" w:rsidR="001014E9" w:rsidRPr="00CE0060" w:rsidRDefault="001014E9" w:rsidP="001014E9">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70A7C840" w14:textId="2453EE82" w:rsidR="001014E9" w:rsidRPr="00CE0060" w:rsidRDefault="001014E9" w:rsidP="001014E9">
            <w:pPr>
              <w:spacing w:after="0" w:line="240" w:lineRule="auto"/>
              <w:rPr>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6FBA345C" w14:textId="42F1C539" w:rsidR="001014E9" w:rsidRPr="00CE0060" w:rsidRDefault="001014E9" w:rsidP="001014E9">
            <w:pPr>
              <w:spacing w:after="0" w:line="240" w:lineRule="auto"/>
              <w:rPr>
                <w:sz w:val="20"/>
                <w:szCs w:val="20"/>
              </w:rPr>
            </w:pPr>
            <w:r>
              <w:rPr>
                <w:sz w:val="20"/>
                <w:szCs w:val="20"/>
              </w:rPr>
              <w:t>1,93</w:t>
            </w:r>
          </w:p>
        </w:tc>
        <w:tc>
          <w:tcPr>
            <w:tcW w:w="0" w:type="auto"/>
            <w:tcBorders>
              <w:top w:val="nil"/>
              <w:left w:val="nil"/>
              <w:bottom w:val="single" w:sz="4" w:space="0" w:color="auto"/>
              <w:right w:val="single" w:sz="4" w:space="0" w:color="auto"/>
            </w:tcBorders>
            <w:shd w:val="clear" w:color="auto" w:fill="auto"/>
            <w:vAlign w:val="center"/>
          </w:tcPr>
          <w:p w14:paraId="5577AA07" w14:textId="5027E6EF" w:rsidR="001014E9" w:rsidRPr="00CE0060" w:rsidRDefault="001014E9" w:rsidP="001014E9">
            <w:pPr>
              <w:spacing w:after="0" w:line="240" w:lineRule="auto"/>
              <w:rPr>
                <w:sz w:val="20"/>
                <w:szCs w:val="20"/>
              </w:rPr>
            </w:pPr>
            <w:r>
              <w:rPr>
                <w:sz w:val="20"/>
                <w:szCs w:val="20"/>
              </w:rPr>
              <w:t>5,18</w:t>
            </w:r>
          </w:p>
        </w:tc>
        <w:tc>
          <w:tcPr>
            <w:tcW w:w="0" w:type="auto"/>
            <w:tcBorders>
              <w:top w:val="nil"/>
              <w:left w:val="nil"/>
              <w:bottom w:val="single" w:sz="4" w:space="0" w:color="auto"/>
              <w:right w:val="single" w:sz="4" w:space="0" w:color="auto"/>
            </w:tcBorders>
            <w:shd w:val="clear" w:color="auto" w:fill="auto"/>
            <w:vAlign w:val="center"/>
          </w:tcPr>
          <w:p w14:paraId="6AC2AB14" w14:textId="25D346C0" w:rsidR="001014E9" w:rsidRPr="00CE0060" w:rsidRDefault="001014E9" w:rsidP="001014E9">
            <w:pPr>
              <w:spacing w:after="0" w:line="240" w:lineRule="auto"/>
              <w:rPr>
                <w:sz w:val="20"/>
                <w:szCs w:val="20"/>
              </w:rPr>
            </w:pPr>
            <w:r>
              <w:rPr>
                <w:sz w:val="20"/>
                <w:szCs w:val="20"/>
              </w:rPr>
              <w:t>3,36</w:t>
            </w:r>
          </w:p>
        </w:tc>
        <w:tc>
          <w:tcPr>
            <w:tcW w:w="0" w:type="auto"/>
            <w:tcBorders>
              <w:top w:val="nil"/>
              <w:left w:val="nil"/>
              <w:bottom w:val="single" w:sz="4" w:space="0" w:color="auto"/>
              <w:right w:val="single" w:sz="4" w:space="0" w:color="auto"/>
            </w:tcBorders>
            <w:shd w:val="clear" w:color="auto" w:fill="auto"/>
            <w:vAlign w:val="center"/>
          </w:tcPr>
          <w:p w14:paraId="492A049E" w14:textId="354E0B1E" w:rsidR="001014E9" w:rsidRPr="00CE0060" w:rsidRDefault="001014E9" w:rsidP="001014E9">
            <w:pPr>
              <w:spacing w:after="0" w:line="240" w:lineRule="auto"/>
              <w:rPr>
                <w:sz w:val="20"/>
                <w:szCs w:val="20"/>
              </w:rPr>
            </w:pPr>
            <w:r>
              <w:rPr>
                <w:sz w:val="20"/>
                <w:szCs w:val="20"/>
              </w:rPr>
              <w:t>0,51</w:t>
            </w:r>
          </w:p>
        </w:tc>
        <w:tc>
          <w:tcPr>
            <w:tcW w:w="0" w:type="auto"/>
            <w:tcBorders>
              <w:top w:val="nil"/>
              <w:left w:val="nil"/>
              <w:bottom w:val="single" w:sz="4" w:space="0" w:color="auto"/>
              <w:right w:val="single" w:sz="4" w:space="0" w:color="auto"/>
            </w:tcBorders>
            <w:shd w:val="clear" w:color="auto" w:fill="auto"/>
            <w:vAlign w:val="center"/>
          </w:tcPr>
          <w:p w14:paraId="6BFFFFE1" w14:textId="0E0D4FCC" w:rsidR="001014E9" w:rsidRPr="00CE0060" w:rsidRDefault="001014E9" w:rsidP="001014E9">
            <w:pPr>
              <w:spacing w:after="0" w:line="240" w:lineRule="auto"/>
              <w:rPr>
                <w:sz w:val="20"/>
                <w:szCs w:val="20"/>
              </w:rPr>
            </w:pPr>
            <w:r>
              <w:rPr>
                <w:sz w:val="20"/>
                <w:szCs w:val="20"/>
              </w:rPr>
              <w:t>1,5</w:t>
            </w:r>
          </w:p>
        </w:tc>
        <w:tc>
          <w:tcPr>
            <w:tcW w:w="0" w:type="auto"/>
            <w:tcBorders>
              <w:top w:val="nil"/>
              <w:left w:val="nil"/>
              <w:bottom w:val="single" w:sz="4" w:space="0" w:color="auto"/>
              <w:right w:val="single" w:sz="4" w:space="0" w:color="auto"/>
            </w:tcBorders>
            <w:shd w:val="clear" w:color="auto" w:fill="auto"/>
            <w:vAlign w:val="center"/>
          </w:tcPr>
          <w:p w14:paraId="57085CD0" w14:textId="2FBB0D0B" w:rsidR="001014E9" w:rsidRPr="00CE0060" w:rsidRDefault="001014E9" w:rsidP="001014E9">
            <w:pPr>
              <w:spacing w:after="0" w:line="240" w:lineRule="auto"/>
              <w:rPr>
                <w:sz w:val="20"/>
                <w:szCs w:val="20"/>
              </w:rPr>
            </w:pPr>
            <w:r>
              <w:rPr>
                <w:sz w:val="20"/>
                <w:szCs w:val="20"/>
              </w:rPr>
              <w:t>2</w:t>
            </w:r>
          </w:p>
        </w:tc>
        <w:tc>
          <w:tcPr>
            <w:tcW w:w="0" w:type="auto"/>
            <w:tcBorders>
              <w:top w:val="nil"/>
              <w:left w:val="nil"/>
              <w:bottom w:val="single" w:sz="4" w:space="0" w:color="000000"/>
              <w:right w:val="single" w:sz="4" w:space="0" w:color="000000"/>
            </w:tcBorders>
            <w:shd w:val="clear" w:color="FFFFFF" w:fill="FFFFFF"/>
            <w:vAlign w:val="center"/>
          </w:tcPr>
          <w:p w14:paraId="76DD7DFD" w14:textId="35F020DC" w:rsidR="001014E9" w:rsidRPr="00CE0060" w:rsidRDefault="001014E9" w:rsidP="001014E9">
            <w:pPr>
              <w:spacing w:after="0" w:line="240" w:lineRule="auto"/>
              <w:rPr>
                <w:sz w:val="20"/>
                <w:szCs w:val="20"/>
              </w:rPr>
            </w:pPr>
            <w:r>
              <w:rPr>
                <w:color w:val="000000"/>
                <w:sz w:val="20"/>
                <w:szCs w:val="20"/>
              </w:rPr>
              <w:t>2,32</w:t>
            </w:r>
          </w:p>
        </w:tc>
        <w:tc>
          <w:tcPr>
            <w:tcW w:w="0" w:type="auto"/>
            <w:tcBorders>
              <w:top w:val="nil"/>
              <w:left w:val="nil"/>
              <w:bottom w:val="single" w:sz="4" w:space="0" w:color="auto"/>
              <w:right w:val="single" w:sz="4" w:space="0" w:color="auto"/>
            </w:tcBorders>
            <w:shd w:val="clear" w:color="FFFFFF" w:fill="FFFFFF"/>
            <w:vAlign w:val="center"/>
          </w:tcPr>
          <w:p w14:paraId="2FF9BE80" w14:textId="582964CC" w:rsidR="001014E9" w:rsidRPr="00CE0060" w:rsidRDefault="001014E9" w:rsidP="001014E9">
            <w:pPr>
              <w:spacing w:after="0" w:line="240" w:lineRule="auto"/>
              <w:rPr>
                <w:sz w:val="20"/>
                <w:szCs w:val="20"/>
              </w:rPr>
            </w:pPr>
            <w:r>
              <w:rPr>
                <w:color w:val="000000"/>
                <w:sz w:val="20"/>
                <w:szCs w:val="20"/>
              </w:rPr>
              <w:t>1,3</w:t>
            </w:r>
          </w:p>
        </w:tc>
        <w:tc>
          <w:tcPr>
            <w:tcW w:w="0" w:type="auto"/>
            <w:tcBorders>
              <w:top w:val="nil"/>
              <w:left w:val="nil"/>
              <w:bottom w:val="single" w:sz="4" w:space="0" w:color="auto"/>
              <w:right w:val="single" w:sz="4" w:space="0" w:color="auto"/>
            </w:tcBorders>
            <w:shd w:val="clear" w:color="FFFFFF" w:fill="FFFFFF"/>
            <w:vAlign w:val="center"/>
          </w:tcPr>
          <w:p w14:paraId="471AEC4C" w14:textId="470CCDE3" w:rsidR="001014E9" w:rsidRPr="00CE0060" w:rsidRDefault="001014E9" w:rsidP="001014E9">
            <w:pPr>
              <w:spacing w:after="0" w:line="240" w:lineRule="auto"/>
              <w:rPr>
                <w:rFonts w:eastAsia="Times New Roman"/>
                <w:sz w:val="20"/>
                <w:szCs w:val="20"/>
              </w:rPr>
            </w:pPr>
            <w:r>
              <w:rPr>
                <w:color w:val="000000"/>
                <w:sz w:val="20"/>
                <w:szCs w:val="20"/>
              </w:rPr>
              <w:t>7</w:t>
            </w:r>
          </w:p>
        </w:tc>
        <w:tc>
          <w:tcPr>
            <w:tcW w:w="0" w:type="auto"/>
            <w:tcBorders>
              <w:top w:val="nil"/>
              <w:left w:val="nil"/>
              <w:bottom w:val="single" w:sz="4" w:space="0" w:color="auto"/>
              <w:right w:val="single" w:sz="4" w:space="0" w:color="auto"/>
            </w:tcBorders>
            <w:shd w:val="clear" w:color="FFFFFF" w:fill="FFFFFF"/>
            <w:vAlign w:val="center"/>
          </w:tcPr>
          <w:p w14:paraId="4BC5D1E9" w14:textId="514346E5" w:rsidR="001014E9" w:rsidRPr="00CE0060" w:rsidRDefault="001014E9" w:rsidP="001014E9">
            <w:pPr>
              <w:spacing w:after="0" w:line="240" w:lineRule="auto"/>
              <w:rPr>
                <w:rFonts w:eastAsia="Times New Roman"/>
                <w:sz w:val="20"/>
                <w:szCs w:val="20"/>
              </w:rPr>
            </w:pPr>
            <w:r>
              <w:rPr>
                <w:color w:val="000000"/>
                <w:sz w:val="20"/>
                <w:szCs w:val="20"/>
              </w:rPr>
              <w:t>1,2</w:t>
            </w:r>
          </w:p>
        </w:tc>
        <w:tc>
          <w:tcPr>
            <w:tcW w:w="1467" w:type="dxa"/>
            <w:tcBorders>
              <w:top w:val="single" w:sz="4" w:space="0" w:color="auto"/>
              <w:left w:val="single" w:sz="4" w:space="0" w:color="auto"/>
              <w:bottom w:val="single" w:sz="4" w:space="0" w:color="auto"/>
              <w:right w:val="single" w:sz="4" w:space="0" w:color="auto"/>
            </w:tcBorders>
            <w:vAlign w:val="center"/>
          </w:tcPr>
          <w:p w14:paraId="4337D7DD" w14:textId="50BDEDB0"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0,6</w:t>
            </w:r>
          </w:p>
        </w:tc>
        <w:tc>
          <w:tcPr>
            <w:tcW w:w="1276" w:type="dxa"/>
            <w:tcBorders>
              <w:top w:val="single" w:sz="4" w:space="0" w:color="auto"/>
              <w:left w:val="single" w:sz="4" w:space="0" w:color="auto"/>
              <w:bottom w:val="single" w:sz="4" w:space="0" w:color="auto"/>
              <w:right w:val="single" w:sz="4" w:space="0" w:color="auto"/>
            </w:tcBorders>
            <w:vAlign w:val="center"/>
          </w:tcPr>
          <w:p w14:paraId="1B0DF4DE" w14:textId="46331D7E"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r>
      <w:tr w:rsidR="001014E9" w:rsidRPr="00CE0060" w14:paraId="29764B27" w14:textId="77777777" w:rsidTr="001014E9">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18C7068" w14:textId="0CBA3620"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8A85390" w14:textId="1D039955" w:rsidR="001014E9" w:rsidRPr="00CE0060" w:rsidRDefault="001014E9" w:rsidP="001014E9">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C9A7BC1" w14:textId="2E1E1910" w:rsidR="001014E9" w:rsidRPr="00CE0060" w:rsidRDefault="001014E9" w:rsidP="001014E9">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1D8A56AF" w14:textId="53B443B8" w:rsidR="001014E9" w:rsidRPr="00CE0060" w:rsidRDefault="001014E9" w:rsidP="001014E9">
            <w:pPr>
              <w:spacing w:after="0" w:line="240" w:lineRule="auto"/>
              <w:rPr>
                <w:sz w:val="20"/>
                <w:szCs w:val="20"/>
              </w:rPr>
            </w:pPr>
            <w:r>
              <w:rPr>
                <w:sz w:val="20"/>
                <w:szCs w:val="20"/>
              </w:rPr>
              <w:t>5,74</w:t>
            </w:r>
          </w:p>
        </w:tc>
        <w:tc>
          <w:tcPr>
            <w:tcW w:w="0" w:type="auto"/>
            <w:tcBorders>
              <w:top w:val="nil"/>
              <w:left w:val="nil"/>
              <w:bottom w:val="single" w:sz="4" w:space="0" w:color="auto"/>
              <w:right w:val="single" w:sz="4" w:space="0" w:color="auto"/>
            </w:tcBorders>
            <w:shd w:val="clear" w:color="auto" w:fill="auto"/>
            <w:vAlign w:val="center"/>
          </w:tcPr>
          <w:p w14:paraId="5F2C3A8F" w14:textId="4596B991" w:rsidR="001014E9" w:rsidRPr="00CE0060" w:rsidRDefault="001014E9" w:rsidP="001014E9">
            <w:pPr>
              <w:spacing w:after="0" w:line="240" w:lineRule="auto"/>
              <w:rPr>
                <w:sz w:val="20"/>
                <w:szCs w:val="20"/>
              </w:rPr>
            </w:pPr>
            <w:r>
              <w:rPr>
                <w:sz w:val="20"/>
                <w:szCs w:val="20"/>
              </w:rPr>
              <w:t>10,5</w:t>
            </w:r>
          </w:p>
        </w:tc>
        <w:tc>
          <w:tcPr>
            <w:tcW w:w="0" w:type="auto"/>
            <w:tcBorders>
              <w:top w:val="nil"/>
              <w:left w:val="nil"/>
              <w:bottom w:val="single" w:sz="4" w:space="0" w:color="auto"/>
              <w:right w:val="single" w:sz="4" w:space="0" w:color="auto"/>
            </w:tcBorders>
            <w:shd w:val="clear" w:color="auto" w:fill="auto"/>
            <w:vAlign w:val="center"/>
          </w:tcPr>
          <w:p w14:paraId="3ECF68A0" w14:textId="4259D3B5" w:rsidR="001014E9" w:rsidRPr="00CE0060" w:rsidRDefault="001014E9" w:rsidP="001014E9">
            <w:pPr>
              <w:spacing w:after="0" w:line="240" w:lineRule="auto"/>
              <w:rPr>
                <w:sz w:val="20"/>
                <w:szCs w:val="20"/>
              </w:rPr>
            </w:pPr>
            <w:r>
              <w:rPr>
                <w:sz w:val="20"/>
                <w:szCs w:val="20"/>
              </w:rPr>
              <w:t>2,27</w:t>
            </w:r>
          </w:p>
        </w:tc>
        <w:tc>
          <w:tcPr>
            <w:tcW w:w="0" w:type="auto"/>
            <w:tcBorders>
              <w:top w:val="nil"/>
              <w:left w:val="nil"/>
              <w:bottom w:val="single" w:sz="4" w:space="0" w:color="auto"/>
              <w:right w:val="single" w:sz="4" w:space="0" w:color="auto"/>
            </w:tcBorders>
            <w:shd w:val="clear" w:color="auto" w:fill="auto"/>
            <w:vAlign w:val="center"/>
          </w:tcPr>
          <w:p w14:paraId="35ED9273" w14:textId="0B1B8D0A" w:rsidR="001014E9" w:rsidRPr="00CE0060" w:rsidRDefault="001014E9" w:rsidP="001014E9">
            <w:pPr>
              <w:spacing w:after="0" w:line="240" w:lineRule="auto"/>
              <w:rPr>
                <w:sz w:val="20"/>
                <w:szCs w:val="20"/>
              </w:rPr>
            </w:pPr>
            <w:r>
              <w:rPr>
                <w:sz w:val="20"/>
                <w:szCs w:val="20"/>
              </w:rPr>
              <w:t>2,5</w:t>
            </w:r>
          </w:p>
        </w:tc>
        <w:tc>
          <w:tcPr>
            <w:tcW w:w="0" w:type="auto"/>
            <w:tcBorders>
              <w:top w:val="nil"/>
              <w:left w:val="nil"/>
              <w:bottom w:val="single" w:sz="4" w:space="0" w:color="auto"/>
              <w:right w:val="single" w:sz="4" w:space="0" w:color="auto"/>
            </w:tcBorders>
            <w:shd w:val="clear" w:color="auto" w:fill="auto"/>
            <w:vAlign w:val="center"/>
          </w:tcPr>
          <w:p w14:paraId="761814D3" w14:textId="3AFE7AA5" w:rsidR="001014E9" w:rsidRPr="00CE0060" w:rsidRDefault="001014E9" w:rsidP="001014E9">
            <w:pPr>
              <w:spacing w:after="0" w:line="240" w:lineRule="auto"/>
              <w:rPr>
                <w:sz w:val="20"/>
                <w:szCs w:val="20"/>
              </w:rPr>
            </w:pPr>
            <w:r>
              <w:rPr>
                <w:sz w:val="20"/>
                <w:szCs w:val="20"/>
              </w:rPr>
              <w:t>3,3</w:t>
            </w:r>
          </w:p>
        </w:tc>
        <w:tc>
          <w:tcPr>
            <w:tcW w:w="0" w:type="auto"/>
            <w:tcBorders>
              <w:top w:val="nil"/>
              <w:left w:val="nil"/>
              <w:bottom w:val="single" w:sz="4" w:space="0" w:color="auto"/>
              <w:right w:val="single" w:sz="4" w:space="0" w:color="auto"/>
            </w:tcBorders>
            <w:shd w:val="clear" w:color="auto" w:fill="auto"/>
            <w:vAlign w:val="center"/>
          </w:tcPr>
          <w:p w14:paraId="14E3D4B2" w14:textId="4FB3E6C1" w:rsidR="001014E9" w:rsidRPr="00CE0060" w:rsidRDefault="001014E9" w:rsidP="001014E9">
            <w:pPr>
              <w:spacing w:after="0" w:line="240" w:lineRule="auto"/>
              <w:rPr>
                <w:sz w:val="20"/>
                <w:szCs w:val="20"/>
              </w:rPr>
            </w:pPr>
            <w:r>
              <w:rPr>
                <w:sz w:val="20"/>
                <w:szCs w:val="20"/>
              </w:rPr>
              <w:t>10</w:t>
            </w:r>
          </w:p>
        </w:tc>
        <w:tc>
          <w:tcPr>
            <w:tcW w:w="0" w:type="auto"/>
            <w:tcBorders>
              <w:top w:val="nil"/>
              <w:left w:val="nil"/>
              <w:bottom w:val="single" w:sz="4" w:space="0" w:color="auto"/>
              <w:right w:val="single" w:sz="4" w:space="0" w:color="auto"/>
            </w:tcBorders>
            <w:shd w:val="clear" w:color="auto" w:fill="auto"/>
            <w:vAlign w:val="center"/>
          </w:tcPr>
          <w:p w14:paraId="036375D4" w14:textId="43A859A6" w:rsidR="001014E9" w:rsidRPr="00CE0060" w:rsidRDefault="001014E9" w:rsidP="001014E9">
            <w:pPr>
              <w:spacing w:after="0" w:line="240" w:lineRule="auto"/>
              <w:rPr>
                <w:sz w:val="20"/>
                <w:szCs w:val="20"/>
              </w:rPr>
            </w:pPr>
            <w:r>
              <w:rPr>
                <w:sz w:val="20"/>
                <w:szCs w:val="20"/>
              </w:rPr>
              <w:t>12,25</w:t>
            </w:r>
          </w:p>
        </w:tc>
        <w:tc>
          <w:tcPr>
            <w:tcW w:w="0" w:type="auto"/>
            <w:tcBorders>
              <w:top w:val="nil"/>
              <w:left w:val="nil"/>
              <w:bottom w:val="single" w:sz="4" w:space="0" w:color="000000"/>
              <w:right w:val="single" w:sz="4" w:space="0" w:color="000000"/>
            </w:tcBorders>
            <w:shd w:val="clear" w:color="FFFFFF" w:fill="FFFFFF"/>
            <w:vAlign w:val="center"/>
          </w:tcPr>
          <w:p w14:paraId="19ABEC3B" w14:textId="2C83FF7C" w:rsidR="001014E9" w:rsidRPr="00CE0060" w:rsidRDefault="001014E9" w:rsidP="001014E9">
            <w:pPr>
              <w:spacing w:after="0" w:line="240" w:lineRule="auto"/>
              <w:rPr>
                <w:sz w:val="20"/>
                <w:szCs w:val="20"/>
              </w:rPr>
            </w:pPr>
            <w:r>
              <w:rPr>
                <w:color w:val="000000"/>
                <w:sz w:val="20"/>
                <w:szCs w:val="20"/>
              </w:rPr>
              <w:t>2,19</w:t>
            </w:r>
          </w:p>
        </w:tc>
        <w:tc>
          <w:tcPr>
            <w:tcW w:w="0" w:type="auto"/>
            <w:tcBorders>
              <w:top w:val="nil"/>
              <w:left w:val="nil"/>
              <w:bottom w:val="single" w:sz="4" w:space="0" w:color="auto"/>
              <w:right w:val="single" w:sz="4" w:space="0" w:color="auto"/>
            </w:tcBorders>
            <w:shd w:val="clear" w:color="FFFFFF" w:fill="FFFFFF"/>
            <w:vAlign w:val="center"/>
          </w:tcPr>
          <w:p w14:paraId="07CB93EA" w14:textId="5EED0B24" w:rsidR="001014E9" w:rsidRPr="00CE0060" w:rsidRDefault="001014E9" w:rsidP="001014E9">
            <w:pPr>
              <w:spacing w:after="0" w:line="240" w:lineRule="auto"/>
              <w:rPr>
                <w:sz w:val="20"/>
                <w:szCs w:val="20"/>
              </w:rPr>
            </w:pPr>
            <w:r>
              <w:rPr>
                <w:color w:val="000000"/>
                <w:sz w:val="20"/>
                <w:szCs w:val="20"/>
              </w:rPr>
              <w:t>7,5</w:t>
            </w:r>
          </w:p>
        </w:tc>
        <w:tc>
          <w:tcPr>
            <w:tcW w:w="0" w:type="auto"/>
            <w:tcBorders>
              <w:top w:val="nil"/>
              <w:left w:val="nil"/>
              <w:bottom w:val="single" w:sz="4" w:space="0" w:color="auto"/>
              <w:right w:val="single" w:sz="4" w:space="0" w:color="auto"/>
            </w:tcBorders>
            <w:shd w:val="clear" w:color="FFFFFF" w:fill="FFFFFF"/>
            <w:vAlign w:val="center"/>
          </w:tcPr>
          <w:p w14:paraId="54EEFBB9" w14:textId="46D14EC7" w:rsidR="001014E9" w:rsidRPr="00CE0060" w:rsidRDefault="001014E9" w:rsidP="001014E9">
            <w:pPr>
              <w:spacing w:after="0" w:line="240" w:lineRule="auto"/>
              <w:rPr>
                <w:rFonts w:eastAsia="Times New Roman"/>
                <w:sz w:val="20"/>
                <w:szCs w:val="20"/>
              </w:rPr>
            </w:pPr>
            <w:r>
              <w:rPr>
                <w:color w:val="000000"/>
                <w:sz w:val="20"/>
                <w:szCs w:val="20"/>
              </w:rPr>
              <w:t>6,5</w:t>
            </w:r>
          </w:p>
        </w:tc>
        <w:tc>
          <w:tcPr>
            <w:tcW w:w="0" w:type="auto"/>
            <w:tcBorders>
              <w:top w:val="nil"/>
              <w:left w:val="nil"/>
              <w:bottom w:val="single" w:sz="4" w:space="0" w:color="auto"/>
              <w:right w:val="single" w:sz="4" w:space="0" w:color="auto"/>
            </w:tcBorders>
            <w:shd w:val="clear" w:color="FFFFFF" w:fill="FFFFFF"/>
            <w:vAlign w:val="center"/>
          </w:tcPr>
          <w:p w14:paraId="0C0D09C4" w14:textId="66C7F4F1" w:rsidR="001014E9" w:rsidRPr="00CE0060" w:rsidRDefault="001014E9" w:rsidP="001014E9">
            <w:pPr>
              <w:spacing w:after="0" w:line="240" w:lineRule="auto"/>
              <w:rPr>
                <w:rFonts w:eastAsia="Times New Roman"/>
                <w:sz w:val="20"/>
                <w:szCs w:val="20"/>
              </w:rPr>
            </w:pPr>
            <w:r>
              <w:rPr>
                <w:color w:val="000000"/>
                <w:sz w:val="20"/>
                <w:szCs w:val="20"/>
              </w:rPr>
              <w:t>1,8</w:t>
            </w:r>
          </w:p>
        </w:tc>
        <w:tc>
          <w:tcPr>
            <w:tcW w:w="1467" w:type="dxa"/>
            <w:tcBorders>
              <w:top w:val="single" w:sz="4" w:space="0" w:color="auto"/>
              <w:left w:val="single" w:sz="4" w:space="0" w:color="auto"/>
              <w:bottom w:val="single" w:sz="4" w:space="0" w:color="auto"/>
              <w:right w:val="single" w:sz="4" w:space="0" w:color="auto"/>
            </w:tcBorders>
            <w:vAlign w:val="center"/>
          </w:tcPr>
          <w:p w14:paraId="2079B0D5" w14:textId="7F12B740"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27F62857" w14:textId="06003355" w:rsidR="001014E9" w:rsidRPr="00CE0060" w:rsidRDefault="001014E9" w:rsidP="001014E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1,5</w:t>
            </w:r>
          </w:p>
        </w:tc>
      </w:tr>
      <w:tr w:rsidR="001014E9" w:rsidRPr="00CE0060" w14:paraId="3B0CDBEA" w14:textId="77777777" w:rsidTr="001014E9">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C3E1BDA" w14:textId="5EBB33E1" w:rsidR="001014E9" w:rsidRPr="00CE0060" w:rsidRDefault="001014E9" w:rsidP="001014E9">
            <w:pPr>
              <w:spacing w:after="0" w:line="240" w:lineRule="auto"/>
              <w:rPr>
                <w:rFonts w:eastAsia="Times New Roman"/>
                <w:sz w:val="20"/>
                <w:szCs w:val="20"/>
              </w:rPr>
            </w:pPr>
            <w:r w:rsidRPr="00CE0060">
              <w:rPr>
                <w:rFonts w:eastAsia="Times New Roman"/>
                <w:sz w:val="20"/>
                <w:szCs w:val="20"/>
              </w:rPr>
              <w:t>RĐN13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BE171E2" w14:textId="200CBAC9" w:rsidR="001014E9" w:rsidRPr="00CE0060" w:rsidRDefault="001014E9" w:rsidP="001014E9">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2DAB270" w14:textId="236686D1" w:rsidR="001014E9" w:rsidRPr="00CE0060" w:rsidRDefault="001014E9" w:rsidP="001014E9">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1AFC232B" w14:textId="2F4EB294" w:rsidR="001014E9" w:rsidRPr="00CE0060" w:rsidRDefault="001014E9" w:rsidP="001014E9">
            <w:pPr>
              <w:spacing w:after="0" w:line="240" w:lineRule="auto"/>
              <w:rPr>
                <w:sz w:val="20"/>
                <w:szCs w:val="20"/>
              </w:rPr>
            </w:pPr>
            <w:r>
              <w:rPr>
                <w:sz w:val="20"/>
                <w:szCs w:val="20"/>
              </w:rPr>
              <w:t>5,06</w:t>
            </w:r>
          </w:p>
        </w:tc>
        <w:tc>
          <w:tcPr>
            <w:tcW w:w="0" w:type="auto"/>
            <w:tcBorders>
              <w:top w:val="nil"/>
              <w:left w:val="nil"/>
              <w:bottom w:val="single" w:sz="4" w:space="0" w:color="auto"/>
              <w:right w:val="single" w:sz="4" w:space="0" w:color="auto"/>
            </w:tcBorders>
            <w:shd w:val="clear" w:color="auto" w:fill="auto"/>
            <w:vAlign w:val="center"/>
          </w:tcPr>
          <w:p w14:paraId="55DDF01B" w14:textId="7925A982" w:rsidR="001014E9" w:rsidRPr="00CE0060" w:rsidRDefault="001014E9" w:rsidP="001014E9">
            <w:pPr>
              <w:spacing w:after="0" w:line="240" w:lineRule="auto"/>
              <w:rPr>
                <w:sz w:val="20"/>
                <w:szCs w:val="20"/>
              </w:rPr>
            </w:pPr>
            <w:r>
              <w:rPr>
                <w:sz w:val="20"/>
                <w:szCs w:val="20"/>
              </w:rPr>
              <w:t>1,66</w:t>
            </w:r>
          </w:p>
        </w:tc>
        <w:tc>
          <w:tcPr>
            <w:tcW w:w="0" w:type="auto"/>
            <w:tcBorders>
              <w:top w:val="nil"/>
              <w:left w:val="nil"/>
              <w:bottom w:val="single" w:sz="4" w:space="0" w:color="auto"/>
              <w:right w:val="single" w:sz="4" w:space="0" w:color="auto"/>
            </w:tcBorders>
            <w:shd w:val="clear" w:color="auto" w:fill="auto"/>
            <w:vAlign w:val="center"/>
          </w:tcPr>
          <w:p w14:paraId="3E51113A" w14:textId="34E4E6F3" w:rsidR="001014E9" w:rsidRPr="00CE0060" w:rsidRDefault="001014E9" w:rsidP="001014E9">
            <w:pPr>
              <w:spacing w:after="0" w:line="240" w:lineRule="auto"/>
              <w:rPr>
                <w:sz w:val="20"/>
                <w:szCs w:val="20"/>
              </w:rPr>
            </w:pPr>
            <w:r>
              <w:rPr>
                <w:sz w:val="20"/>
                <w:szCs w:val="20"/>
              </w:rPr>
              <w:t>2,05</w:t>
            </w:r>
          </w:p>
        </w:tc>
        <w:tc>
          <w:tcPr>
            <w:tcW w:w="0" w:type="auto"/>
            <w:tcBorders>
              <w:top w:val="nil"/>
              <w:left w:val="nil"/>
              <w:bottom w:val="single" w:sz="4" w:space="0" w:color="auto"/>
              <w:right w:val="single" w:sz="4" w:space="0" w:color="auto"/>
            </w:tcBorders>
            <w:shd w:val="clear" w:color="auto" w:fill="auto"/>
            <w:vAlign w:val="center"/>
          </w:tcPr>
          <w:p w14:paraId="470EBA9B" w14:textId="4C7CC288" w:rsidR="001014E9" w:rsidRPr="00CE0060" w:rsidRDefault="001014E9" w:rsidP="001014E9">
            <w:pPr>
              <w:spacing w:after="0" w:line="240" w:lineRule="auto"/>
              <w:rPr>
                <w:sz w:val="20"/>
                <w:szCs w:val="20"/>
              </w:rPr>
            </w:pPr>
            <w:r>
              <w:rPr>
                <w:sz w:val="20"/>
                <w:szCs w:val="20"/>
              </w:rPr>
              <w:t>8,4</w:t>
            </w:r>
          </w:p>
        </w:tc>
        <w:tc>
          <w:tcPr>
            <w:tcW w:w="0" w:type="auto"/>
            <w:tcBorders>
              <w:top w:val="nil"/>
              <w:left w:val="nil"/>
              <w:bottom w:val="single" w:sz="4" w:space="0" w:color="auto"/>
              <w:right w:val="single" w:sz="4" w:space="0" w:color="auto"/>
            </w:tcBorders>
            <w:shd w:val="clear" w:color="auto" w:fill="auto"/>
            <w:vAlign w:val="center"/>
          </w:tcPr>
          <w:p w14:paraId="1B19B2AA" w14:textId="693FB578" w:rsidR="001014E9" w:rsidRPr="00CE0060" w:rsidRDefault="001014E9" w:rsidP="001014E9">
            <w:pPr>
              <w:spacing w:after="0" w:line="240" w:lineRule="auto"/>
              <w:rPr>
                <w:sz w:val="20"/>
                <w:szCs w:val="20"/>
              </w:rPr>
            </w:pPr>
            <w:r>
              <w:rPr>
                <w:sz w:val="20"/>
                <w:szCs w:val="20"/>
              </w:rPr>
              <w:t>3,2</w:t>
            </w:r>
          </w:p>
        </w:tc>
        <w:tc>
          <w:tcPr>
            <w:tcW w:w="0" w:type="auto"/>
            <w:tcBorders>
              <w:top w:val="nil"/>
              <w:left w:val="nil"/>
              <w:bottom w:val="single" w:sz="4" w:space="0" w:color="auto"/>
              <w:right w:val="single" w:sz="4" w:space="0" w:color="auto"/>
            </w:tcBorders>
            <w:shd w:val="clear" w:color="auto" w:fill="auto"/>
            <w:vAlign w:val="center"/>
          </w:tcPr>
          <w:p w14:paraId="43E7DBE1" w14:textId="4C21A32C" w:rsidR="001014E9" w:rsidRPr="00CE0060" w:rsidRDefault="001014E9" w:rsidP="001014E9">
            <w:pPr>
              <w:spacing w:after="0" w:line="240" w:lineRule="auto"/>
              <w:rPr>
                <w:sz w:val="20"/>
                <w:szCs w:val="20"/>
              </w:rPr>
            </w:pPr>
            <w:r>
              <w:rPr>
                <w:sz w:val="20"/>
                <w:szCs w:val="20"/>
              </w:rPr>
              <w:t>7,5</w:t>
            </w:r>
          </w:p>
        </w:tc>
        <w:tc>
          <w:tcPr>
            <w:tcW w:w="0" w:type="auto"/>
            <w:tcBorders>
              <w:top w:val="nil"/>
              <w:left w:val="nil"/>
              <w:bottom w:val="single" w:sz="4" w:space="0" w:color="auto"/>
              <w:right w:val="single" w:sz="4" w:space="0" w:color="auto"/>
            </w:tcBorders>
            <w:shd w:val="clear" w:color="auto" w:fill="auto"/>
            <w:vAlign w:val="center"/>
          </w:tcPr>
          <w:p w14:paraId="30EB2274" w14:textId="417D9C03" w:rsidR="001014E9" w:rsidRPr="00CE0060" w:rsidRDefault="001014E9" w:rsidP="001014E9">
            <w:pPr>
              <w:spacing w:after="0" w:line="240" w:lineRule="auto"/>
              <w:rPr>
                <w:sz w:val="20"/>
                <w:szCs w:val="20"/>
              </w:rPr>
            </w:pPr>
            <w:r>
              <w:rPr>
                <w:sz w:val="20"/>
                <w:szCs w:val="20"/>
              </w:rPr>
              <w:t>1,8</w:t>
            </w:r>
          </w:p>
        </w:tc>
        <w:tc>
          <w:tcPr>
            <w:tcW w:w="0" w:type="auto"/>
            <w:tcBorders>
              <w:top w:val="nil"/>
              <w:left w:val="nil"/>
              <w:bottom w:val="single" w:sz="4" w:space="0" w:color="000000"/>
              <w:right w:val="single" w:sz="4" w:space="0" w:color="000000"/>
            </w:tcBorders>
            <w:shd w:val="clear" w:color="FFFFFF" w:fill="FFFFFF"/>
            <w:vAlign w:val="center"/>
          </w:tcPr>
          <w:p w14:paraId="47957C34" w14:textId="0AD6EE71" w:rsidR="001014E9" w:rsidRPr="00CE0060" w:rsidRDefault="001014E9" w:rsidP="001014E9">
            <w:pPr>
              <w:spacing w:after="0" w:line="240" w:lineRule="auto"/>
              <w:rPr>
                <w:sz w:val="20"/>
                <w:szCs w:val="20"/>
              </w:rPr>
            </w:pPr>
            <w:r>
              <w:rPr>
                <w:color w:val="000000"/>
                <w:sz w:val="20"/>
                <w:szCs w:val="20"/>
              </w:rPr>
              <w:t>2,4</w:t>
            </w:r>
          </w:p>
        </w:tc>
        <w:tc>
          <w:tcPr>
            <w:tcW w:w="0" w:type="auto"/>
            <w:tcBorders>
              <w:top w:val="nil"/>
              <w:left w:val="nil"/>
              <w:bottom w:val="single" w:sz="4" w:space="0" w:color="auto"/>
              <w:right w:val="single" w:sz="4" w:space="0" w:color="auto"/>
            </w:tcBorders>
            <w:shd w:val="clear" w:color="FFFFFF" w:fill="FFFFFF"/>
            <w:vAlign w:val="center"/>
          </w:tcPr>
          <w:p w14:paraId="59284C99" w14:textId="7286263C" w:rsidR="001014E9" w:rsidRPr="00CE0060" w:rsidRDefault="001014E9" w:rsidP="001014E9">
            <w:pPr>
              <w:spacing w:after="0" w:line="240" w:lineRule="auto"/>
              <w:rPr>
                <w:sz w:val="20"/>
                <w:szCs w:val="20"/>
              </w:rPr>
            </w:pPr>
            <w:r>
              <w:rPr>
                <w:color w:val="000000"/>
                <w:sz w:val="20"/>
                <w:szCs w:val="20"/>
              </w:rPr>
              <w:t>3,4</w:t>
            </w:r>
          </w:p>
        </w:tc>
        <w:tc>
          <w:tcPr>
            <w:tcW w:w="0" w:type="auto"/>
            <w:tcBorders>
              <w:top w:val="nil"/>
              <w:left w:val="nil"/>
              <w:bottom w:val="single" w:sz="4" w:space="0" w:color="auto"/>
              <w:right w:val="single" w:sz="4" w:space="0" w:color="auto"/>
            </w:tcBorders>
            <w:shd w:val="clear" w:color="FFFFFF" w:fill="FFFFFF"/>
            <w:vAlign w:val="center"/>
          </w:tcPr>
          <w:p w14:paraId="64E5FD21" w14:textId="1F75CD0D" w:rsidR="001014E9" w:rsidRPr="00CE0060" w:rsidRDefault="001014E9" w:rsidP="001014E9">
            <w:pPr>
              <w:spacing w:after="0" w:line="240" w:lineRule="auto"/>
              <w:rPr>
                <w:rFonts w:eastAsia="Times New Roman"/>
                <w:sz w:val="20"/>
                <w:szCs w:val="20"/>
              </w:rPr>
            </w:pPr>
            <w:r>
              <w:rPr>
                <w:color w:val="000000"/>
                <w:sz w:val="20"/>
                <w:szCs w:val="20"/>
              </w:rPr>
              <w:t>6,5</w:t>
            </w:r>
          </w:p>
        </w:tc>
        <w:tc>
          <w:tcPr>
            <w:tcW w:w="0" w:type="auto"/>
            <w:tcBorders>
              <w:top w:val="nil"/>
              <w:left w:val="nil"/>
              <w:bottom w:val="single" w:sz="4" w:space="0" w:color="auto"/>
              <w:right w:val="single" w:sz="4" w:space="0" w:color="auto"/>
            </w:tcBorders>
            <w:shd w:val="clear" w:color="FFFFFF" w:fill="FFFFFF"/>
            <w:vAlign w:val="center"/>
          </w:tcPr>
          <w:p w14:paraId="035E9282" w14:textId="05482BF1" w:rsidR="001014E9" w:rsidRPr="00CE0060" w:rsidRDefault="001014E9" w:rsidP="001014E9">
            <w:pPr>
              <w:spacing w:after="0" w:line="240" w:lineRule="auto"/>
              <w:rPr>
                <w:rFonts w:eastAsia="Times New Roman"/>
                <w:sz w:val="20"/>
                <w:szCs w:val="20"/>
              </w:rPr>
            </w:pPr>
            <w:r>
              <w:rPr>
                <w:color w:val="000000"/>
                <w:sz w:val="20"/>
                <w:szCs w:val="20"/>
              </w:rPr>
              <w:t>1,8</w:t>
            </w:r>
          </w:p>
        </w:tc>
        <w:tc>
          <w:tcPr>
            <w:tcW w:w="1467" w:type="dxa"/>
            <w:tcBorders>
              <w:top w:val="single" w:sz="4" w:space="0" w:color="auto"/>
              <w:left w:val="single" w:sz="4" w:space="0" w:color="auto"/>
              <w:bottom w:val="single" w:sz="4" w:space="0" w:color="auto"/>
              <w:right w:val="single" w:sz="4" w:space="0" w:color="auto"/>
            </w:tcBorders>
            <w:vAlign w:val="center"/>
          </w:tcPr>
          <w:p w14:paraId="30962614" w14:textId="5DBBBAF5" w:rsidR="001014E9" w:rsidRPr="00CE0060" w:rsidRDefault="001014E9" w:rsidP="001014E9">
            <w:pPr>
              <w:spacing w:after="0" w:line="240" w:lineRule="auto"/>
              <w:rPr>
                <w:rFonts w:eastAsia="Times New Roman"/>
                <w:sz w:val="20"/>
                <w:szCs w:val="20"/>
              </w:rPr>
            </w:pPr>
            <w:bookmarkStart w:id="1902" w:name="_Hlk159318344"/>
            <w:r w:rsidRPr="00CE0060">
              <w:rPr>
                <w:rFonts w:ascii="Yu Gothic" w:eastAsia="Yu Gothic" w:hAnsi="Yu Gothic" w:hint="eastAsia"/>
                <w:sz w:val="20"/>
                <w:szCs w:val="20"/>
              </w:rPr>
              <w:t>≤</w:t>
            </w:r>
            <w:r w:rsidRPr="00CE0060">
              <w:rPr>
                <w:rFonts w:eastAsia="Times New Roman"/>
                <w:sz w:val="20"/>
                <w:szCs w:val="20"/>
              </w:rPr>
              <w:t>0,6</w:t>
            </w:r>
            <w:bookmarkEnd w:id="1902"/>
          </w:p>
        </w:tc>
        <w:tc>
          <w:tcPr>
            <w:tcW w:w="1276" w:type="dxa"/>
            <w:tcBorders>
              <w:top w:val="single" w:sz="4" w:space="0" w:color="auto"/>
              <w:left w:val="single" w:sz="4" w:space="0" w:color="auto"/>
              <w:bottom w:val="single" w:sz="4" w:space="0" w:color="auto"/>
              <w:right w:val="single" w:sz="4" w:space="0" w:color="auto"/>
            </w:tcBorders>
            <w:vAlign w:val="center"/>
          </w:tcPr>
          <w:p w14:paraId="7A0F6118" w14:textId="7B0AB836" w:rsidR="001014E9" w:rsidRPr="00CE0060" w:rsidRDefault="001014E9" w:rsidP="001014E9">
            <w:pPr>
              <w:spacing w:after="0" w:line="240" w:lineRule="auto"/>
              <w:rPr>
                <w:rFonts w:eastAsia="Times New Roman"/>
                <w:sz w:val="20"/>
                <w:szCs w:val="20"/>
              </w:rPr>
            </w:pPr>
            <w:r w:rsidRPr="00CE0060">
              <w:rPr>
                <w:rFonts w:eastAsia="Times New Roman"/>
                <w:sz w:val="20"/>
                <w:szCs w:val="20"/>
              </w:rPr>
              <w:t>-</w:t>
            </w:r>
          </w:p>
        </w:tc>
      </w:tr>
    </w:tbl>
    <w:p w14:paraId="5834D25F" w14:textId="73CAA457" w:rsidR="00C65787" w:rsidRDefault="001014E9" w:rsidP="005E44FD">
      <w:pPr>
        <w:pStyle w:val="Caption"/>
        <w:rPr>
          <w:sz w:val="28"/>
        </w:rPr>
      </w:pPr>
      <w:bookmarkStart w:id="1903" w:name="_Toc177717506"/>
      <w:bookmarkEnd w:id="1901"/>
      <w:r>
        <w:rPr>
          <w:noProof/>
          <w:sz w:val="28"/>
        </w:rPr>
        <w:drawing>
          <wp:anchor distT="0" distB="0" distL="114300" distR="114300" simplePos="0" relativeHeight="252256256" behindDoc="1" locked="0" layoutInCell="1" allowOverlap="1" wp14:anchorId="527508E1" wp14:editId="5BF80D99">
            <wp:simplePos x="0" y="0"/>
            <wp:positionH relativeFrom="column">
              <wp:posOffset>2202931</wp:posOffset>
            </wp:positionH>
            <wp:positionV relativeFrom="paragraph">
              <wp:posOffset>171969</wp:posOffset>
            </wp:positionV>
            <wp:extent cx="4611370" cy="2992120"/>
            <wp:effectExtent l="0" t="0" r="0" b="0"/>
            <wp:wrapThrough wrapText="bothSides">
              <wp:wrapPolygon edited="0">
                <wp:start x="0" y="0"/>
                <wp:lineTo x="0" y="21453"/>
                <wp:lineTo x="21505" y="21453"/>
                <wp:lineTo x="21505" y="0"/>
                <wp:lineTo x="0" y="0"/>
              </wp:wrapPolygon>
            </wp:wrapThrough>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11370" cy="2992120"/>
                    </a:xfrm>
                    <a:prstGeom prst="rect">
                      <a:avLst/>
                    </a:prstGeom>
                    <a:noFill/>
                  </pic:spPr>
                </pic:pic>
              </a:graphicData>
            </a:graphic>
            <wp14:sizeRelH relativeFrom="page">
              <wp14:pctWidth>0</wp14:pctWidth>
            </wp14:sizeRelH>
            <wp14:sizeRelV relativeFrom="page">
              <wp14:pctHeight>0</wp14:pctHeight>
            </wp14:sizeRelV>
          </wp:anchor>
        </w:drawing>
      </w:r>
    </w:p>
    <w:p w14:paraId="6B026879" w14:textId="77777777" w:rsidR="00C65787" w:rsidRDefault="00C65787" w:rsidP="005E44FD">
      <w:pPr>
        <w:pStyle w:val="Caption"/>
        <w:rPr>
          <w:sz w:val="28"/>
        </w:rPr>
      </w:pPr>
    </w:p>
    <w:p w14:paraId="755118B6" w14:textId="13C7D1DC" w:rsidR="00C65787" w:rsidRDefault="00C65787" w:rsidP="005E44FD">
      <w:pPr>
        <w:pStyle w:val="Caption"/>
        <w:rPr>
          <w:sz w:val="28"/>
        </w:rPr>
      </w:pPr>
    </w:p>
    <w:p w14:paraId="556B8E28" w14:textId="10DCB50A" w:rsidR="00C65787" w:rsidRDefault="00C65787" w:rsidP="005E44FD">
      <w:pPr>
        <w:pStyle w:val="Caption"/>
        <w:rPr>
          <w:sz w:val="28"/>
        </w:rPr>
      </w:pPr>
    </w:p>
    <w:p w14:paraId="26FBB351" w14:textId="77777777" w:rsidR="00C65787" w:rsidRDefault="00C65787" w:rsidP="005E44FD">
      <w:pPr>
        <w:pStyle w:val="Caption"/>
        <w:rPr>
          <w:sz w:val="28"/>
        </w:rPr>
      </w:pPr>
    </w:p>
    <w:p w14:paraId="21F2F3BC" w14:textId="77777777" w:rsidR="00C65787" w:rsidRDefault="00C65787" w:rsidP="005E44FD">
      <w:pPr>
        <w:pStyle w:val="Caption"/>
        <w:rPr>
          <w:sz w:val="28"/>
        </w:rPr>
      </w:pPr>
    </w:p>
    <w:p w14:paraId="5E6A52E6" w14:textId="77777777" w:rsidR="00C65787" w:rsidRDefault="00C65787" w:rsidP="005E44FD">
      <w:pPr>
        <w:pStyle w:val="Caption"/>
        <w:rPr>
          <w:sz w:val="28"/>
        </w:rPr>
      </w:pPr>
    </w:p>
    <w:p w14:paraId="520B8FA9" w14:textId="29D146E9" w:rsidR="00C65787" w:rsidRDefault="00C65787" w:rsidP="005E44FD">
      <w:pPr>
        <w:pStyle w:val="Caption"/>
        <w:rPr>
          <w:sz w:val="28"/>
        </w:rPr>
      </w:pPr>
    </w:p>
    <w:p w14:paraId="46A776B6" w14:textId="07A44609" w:rsidR="00C65787" w:rsidRDefault="00C65787" w:rsidP="005E44FD">
      <w:pPr>
        <w:pStyle w:val="Caption"/>
        <w:rPr>
          <w:sz w:val="28"/>
        </w:rPr>
      </w:pPr>
    </w:p>
    <w:p w14:paraId="37A709FA" w14:textId="20931C0A" w:rsidR="00BF1D32" w:rsidRPr="00CE0060" w:rsidRDefault="00BF1D32" w:rsidP="005E44FD">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w:t>
      </w:r>
      <w:r w:rsidR="00D22F3B" w:rsidRPr="00CE0060">
        <w:rPr>
          <w:sz w:val="28"/>
          <w:szCs w:val="28"/>
        </w:rPr>
        <w:t>rạch đổ ra thượng lưu sông Đồng Nai</w:t>
      </w:r>
      <w:bookmarkEnd w:id="1903"/>
    </w:p>
    <w:bookmarkEnd w:id="1878"/>
    <w:p w14:paraId="03EF487A" w14:textId="77777777" w:rsidR="0072083A" w:rsidRPr="00CE0060" w:rsidRDefault="0072083A" w:rsidP="0072083A">
      <w:pPr>
        <w:autoSpaceDE w:val="0"/>
        <w:autoSpaceDN w:val="0"/>
        <w:adjustRightInd w:val="0"/>
        <w:spacing w:before="60" w:after="60" w:line="240" w:lineRule="auto"/>
        <w:ind w:right="49"/>
        <w:jc w:val="both"/>
        <w:rPr>
          <w:b/>
          <w:sz w:val="28"/>
          <w:szCs w:val="28"/>
        </w:rPr>
      </w:pPr>
      <w:r w:rsidRPr="00CE0060">
        <w:rPr>
          <w:b/>
          <w:sz w:val="28"/>
          <w:szCs w:val="28"/>
        </w:rPr>
        <w:lastRenderedPageBreak/>
        <w:t>* Đánh giá:</w:t>
      </w:r>
    </w:p>
    <w:p w14:paraId="362D288C" w14:textId="67011541" w:rsidR="00E00EF9" w:rsidRPr="00CE0060" w:rsidRDefault="0072083A" w:rsidP="00E00EF9">
      <w:pPr>
        <w:autoSpaceDE w:val="0"/>
        <w:autoSpaceDN w:val="0"/>
        <w:adjustRightInd w:val="0"/>
        <w:spacing w:before="60" w:after="60" w:line="240" w:lineRule="auto"/>
        <w:ind w:right="49" w:firstLine="567"/>
        <w:jc w:val="both"/>
        <w:rPr>
          <w:sz w:val="28"/>
          <w:szCs w:val="28"/>
        </w:rPr>
      </w:pPr>
      <w:r w:rsidRPr="00CE0060">
        <w:rPr>
          <w:sz w:val="28"/>
          <w:szCs w:val="28"/>
        </w:rPr>
        <w:t>Diễn biến quan trắc trên các rạch đổ ra khu vực thượng lưu sông Đ</w:t>
      </w:r>
      <w:r w:rsidR="00E00EF9" w:rsidRPr="00CE0060">
        <w:rPr>
          <w:sz w:val="28"/>
          <w:szCs w:val="28"/>
        </w:rPr>
        <w:t>ồ</w:t>
      </w:r>
      <w:r w:rsidRPr="00CE0060">
        <w:rPr>
          <w:sz w:val="28"/>
          <w:szCs w:val="28"/>
        </w:rPr>
        <w:t xml:space="preserve">ng Nai </w:t>
      </w:r>
      <w:r w:rsidR="00E00EF9" w:rsidRPr="00CE0060">
        <w:rPr>
          <w:sz w:val="28"/>
          <w:szCs w:val="28"/>
        </w:rPr>
        <w:t xml:space="preserve">năm </w:t>
      </w:r>
      <w:r w:rsidR="00AE1CC8">
        <w:rPr>
          <w:sz w:val="28"/>
          <w:szCs w:val="28"/>
        </w:rPr>
        <w:t xml:space="preserve">tháng 11 năm 2024 cho thấy:  </w:t>
      </w:r>
    </w:p>
    <w:p w14:paraId="7D79640A" w14:textId="252651C0" w:rsidR="00E00EF9" w:rsidRPr="00CE0060" w:rsidRDefault="00E00EF9" w:rsidP="00E00EF9">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w:t>
      </w:r>
      <w:r w:rsidR="00F37436">
        <w:rPr>
          <w:sz w:val="28"/>
          <w:szCs w:val="28"/>
        </w:rPr>
        <w:t>2</w:t>
      </w:r>
      <w:r w:rsidR="008C1255" w:rsidRPr="00CE0060">
        <w:rPr>
          <w:sz w:val="28"/>
          <w:szCs w:val="28"/>
        </w:rPr>
        <w:t>/24</w:t>
      </w:r>
      <w:r w:rsidR="007E6D82" w:rsidRPr="00CE0060">
        <w:rPr>
          <w:sz w:val="28"/>
          <w:szCs w:val="28"/>
        </w:rPr>
        <w:t xml:space="preserve"> </w:t>
      </w:r>
      <w:r w:rsidRPr="00CE0060">
        <w:rPr>
          <w:sz w:val="28"/>
          <w:szCs w:val="28"/>
        </w:rPr>
        <w:t xml:space="preserve">thông số bao gồm: </w:t>
      </w:r>
      <w:r w:rsidR="00F37436" w:rsidRPr="00CE0060">
        <w:rPr>
          <w:sz w:val="28"/>
          <w:szCs w:val="28"/>
        </w:rPr>
        <w:t>NO</w:t>
      </w:r>
      <w:r w:rsidR="00F37436" w:rsidRPr="00CE0060">
        <w:rPr>
          <w:sz w:val="28"/>
          <w:szCs w:val="28"/>
          <w:vertAlign w:val="subscript"/>
        </w:rPr>
        <w:t>2</w:t>
      </w:r>
      <w:r w:rsidR="00F37436" w:rsidRPr="00CE0060">
        <w:rPr>
          <w:sz w:val="28"/>
          <w:szCs w:val="28"/>
          <w:vertAlign w:val="superscript"/>
        </w:rPr>
        <w:t>-</w:t>
      </w:r>
      <w:r w:rsidR="00F37436" w:rsidRPr="00CE0060">
        <w:rPr>
          <w:sz w:val="28"/>
          <w:szCs w:val="28"/>
        </w:rPr>
        <w:t xml:space="preserve">_N, </w:t>
      </w:r>
      <w:r w:rsidRPr="00CE0060">
        <w:rPr>
          <w:sz w:val="28"/>
          <w:szCs w:val="28"/>
        </w:rPr>
        <w:t>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w:t>
      </w:r>
      <w:r w:rsidR="001815A3" w:rsidRPr="00CE0060">
        <w:rPr>
          <w:sz w:val="28"/>
          <w:szCs w:val="28"/>
        </w:rPr>
        <w:t xml:space="preserve">Mn, </w:t>
      </w:r>
      <w:r w:rsidR="008C1255" w:rsidRPr="00CE0060">
        <w:rPr>
          <w:sz w:val="28"/>
          <w:szCs w:val="28"/>
        </w:rPr>
        <w:t xml:space="preserve">Cr,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w:t>
      </w:r>
      <w:r w:rsidRPr="00CE0060">
        <w:rPr>
          <w:sz w:val="28"/>
          <w:szCs w:val="28"/>
          <w:vertAlign w:val="subscript"/>
        </w:rPr>
        <w:t xml:space="preserve">, </w:t>
      </w:r>
      <w:r w:rsidR="002320C3" w:rsidRPr="00CE0060">
        <w:rPr>
          <w:sz w:val="28"/>
          <w:szCs w:val="28"/>
        </w:rPr>
        <w:t>NH</w:t>
      </w:r>
      <w:r w:rsidR="002320C3" w:rsidRPr="00CE0060">
        <w:rPr>
          <w:sz w:val="28"/>
          <w:szCs w:val="28"/>
          <w:vertAlign w:val="subscript"/>
        </w:rPr>
        <w:t>4</w:t>
      </w:r>
      <w:r w:rsidR="002320C3" w:rsidRPr="00CE0060">
        <w:rPr>
          <w:sz w:val="28"/>
          <w:szCs w:val="28"/>
          <w:vertAlign w:val="superscript"/>
        </w:rPr>
        <w:t>+</w:t>
      </w:r>
      <w:r w:rsidR="002320C3" w:rsidRPr="00CE0060">
        <w:rPr>
          <w:sz w:val="28"/>
          <w:szCs w:val="28"/>
        </w:rPr>
        <w:t xml:space="preserve">_N, </w:t>
      </w:r>
      <w:r w:rsidRPr="00CE0060">
        <w:rPr>
          <w:sz w:val="28"/>
          <w:szCs w:val="28"/>
        </w:rPr>
        <w:t>Fe</w:t>
      </w:r>
      <w:r w:rsidR="00D67D2B" w:rsidRPr="00CE0060">
        <w:rPr>
          <w:sz w:val="28"/>
          <w:szCs w:val="28"/>
        </w:rPr>
        <w:t xml:space="preserve"> </w:t>
      </w:r>
      <w:r w:rsidRPr="00CE0060">
        <w:rPr>
          <w:sz w:val="28"/>
          <w:szCs w:val="28"/>
        </w:rPr>
        <w:t xml:space="preserve">có lúc đạt có lúc không đạt, cụ thể như sau: </w:t>
      </w:r>
    </w:p>
    <w:p w14:paraId="02286328" w14:textId="630A0A95" w:rsidR="002320C3" w:rsidRPr="00CE0060" w:rsidRDefault="002320C3" w:rsidP="002320C3">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NH</w:t>
      </w:r>
      <w:r w:rsidRPr="00CE0060">
        <w:rPr>
          <w:sz w:val="28"/>
          <w:szCs w:val="28"/>
          <w:vertAlign w:val="subscript"/>
        </w:rPr>
        <w:t>4</w:t>
      </w:r>
      <w:r w:rsidRPr="00CE0060">
        <w:rPr>
          <w:sz w:val="28"/>
          <w:szCs w:val="28"/>
          <w:vertAlign w:val="superscript"/>
        </w:rPr>
        <w:t>+</w:t>
      </w:r>
      <w:r w:rsidRPr="00CE0060">
        <w:rPr>
          <w:sz w:val="28"/>
          <w:szCs w:val="28"/>
        </w:rPr>
        <w:t>_N đạt giới hạn cho phép tại RĐN</w:t>
      </w:r>
      <w:r w:rsidR="00FF5E8E" w:rsidRPr="00CE0060">
        <w:rPr>
          <w:sz w:val="28"/>
          <w:szCs w:val="28"/>
        </w:rPr>
        <w:t>7</w:t>
      </w:r>
      <w:r w:rsidR="0008275B" w:rsidRPr="00CE0060">
        <w:rPr>
          <w:sz w:val="28"/>
          <w:szCs w:val="28"/>
        </w:rPr>
        <w:t xml:space="preserve">, </w:t>
      </w:r>
      <w:r w:rsidR="00F37436">
        <w:rPr>
          <w:sz w:val="28"/>
          <w:szCs w:val="28"/>
        </w:rPr>
        <w:t xml:space="preserve">RĐN11, </w:t>
      </w:r>
      <w:r w:rsidRPr="00CE0060">
        <w:rPr>
          <w:sz w:val="28"/>
          <w:szCs w:val="28"/>
        </w:rPr>
        <w:t xml:space="preserve">vượt giới hạn </w:t>
      </w:r>
      <w:r w:rsidR="00F37436">
        <w:rPr>
          <w:sz w:val="28"/>
          <w:szCs w:val="28"/>
        </w:rPr>
        <w:t>2,1</w:t>
      </w:r>
      <w:r w:rsidR="0008275B" w:rsidRPr="00CE0060">
        <w:rPr>
          <w:sz w:val="28"/>
          <w:szCs w:val="28"/>
        </w:rPr>
        <w:t xml:space="preserve"> ÷ </w:t>
      </w:r>
      <w:r w:rsidR="00F37436">
        <w:rPr>
          <w:sz w:val="28"/>
          <w:szCs w:val="28"/>
        </w:rPr>
        <w:t>5,5</w:t>
      </w:r>
      <w:r w:rsidRPr="00CE0060">
        <w:rPr>
          <w:sz w:val="28"/>
          <w:szCs w:val="28"/>
        </w:rPr>
        <w:t xml:space="preserve"> lần tại các rạch còn lại,</w:t>
      </w:r>
      <w:r w:rsidR="00AA21AD" w:rsidRPr="00CE0060">
        <w:rPr>
          <w:sz w:val="28"/>
          <w:szCs w:val="28"/>
        </w:rPr>
        <w:t xml:space="preserve"> </w:t>
      </w:r>
      <w:r w:rsidR="00F37436">
        <w:rPr>
          <w:sz w:val="28"/>
          <w:szCs w:val="28"/>
        </w:rPr>
        <w:t>giảm 2,5</w:t>
      </w:r>
      <w:r w:rsidR="0008275B" w:rsidRPr="00CE0060">
        <w:rPr>
          <w:sz w:val="28"/>
          <w:szCs w:val="28"/>
        </w:rPr>
        <w:t xml:space="preserve"> ÷ </w:t>
      </w:r>
      <w:r w:rsidR="00F37436">
        <w:rPr>
          <w:sz w:val="28"/>
          <w:szCs w:val="28"/>
        </w:rPr>
        <w:t>10</w:t>
      </w:r>
      <w:r w:rsidR="0008275B" w:rsidRPr="00CE0060">
        <w:rPr>
          <w:sz w:val="28"/>
          <w:szCs w:val="28"/>
        </w:rPr>
        <w:t xml:space="preserve"> lần</w:t>
      </w:r>
      <w:r w:rsidRPr="00CE0060">
        <w:rPr>
          <w:sz w:val="28"/>
          <w:szCs w:val="28"/>
        </w:rPr>
        <w:t xml:space="preserve"> so với tháng trước và </w:t>
      </w:r>
      <w:r w:rsidR="000C5BE8" w:rsidRPr="00CE0060">
        <w:rPr>
          <w:sz w:val="28"/>
          <w:szCs w:val="28"/>
        </w:rPr>
        <w:t xml:space="preserve">tăng </w:t>
      </w:r>
      <w:r w:rsidR="00F37436">
        <w:rPr>
          <w:sz w:val="28"/>
          <w:szCs w:val="28"/>
        </w:rPr>
        <w:t xml:space="preserve">1,5 </w:t>
      </w:r>
      <w:r w:rsidR="000C5BE8" w:rsidRPr="00CE0060">
        <w:rPr>
          <w:sz w:val="28"/>
          <w:szCs w:val="28"/>
        </w:rPr>
        <w:t xml:space="preserve">÷ </w:t>
      </w:r>
      <w:r w:rsidR="00F37436">
        <w:rPr>
          <w:sz w:val="28"/>
          <w:szCs w:val="28"/>
        </w:rPr>
        <w:t xml:space="preserve">1,6 </w:t>
      </w:r>
      <w:r w:rsidR="000C5BE8" w:rsidRPr="00CE0060">
        <w:rPr>
          <w:sz w:val="28"/>
          <w:szCs w:val="28"/>
        </w:rPr>
        <w:t xml:space="preserve">lần </w:t>
      </w:r>
      <w:r w:rsidRPr="00CE0060">
        <w:rPr>
          <w:sz w:val="28"/>
          <w:szCs w:val="28"/>
        </w:rPr>
        <w:t>so với cùng kỳ năm trước.</w:t>
      </w:r>
    </w:p>
    <w:p w14:paraId="7DB18A94" w14:textId="25D26D74" w:rsidR="00D67D2B" w:rsidRPr="00CE0060" w:rsidRDefault="00CC437D" w:rsidP="00CC437D">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Fe </w:t>
      </w:r>
      <w:r w:rsidR="00F37436">
        <w:rPr>
          <w:sz w:val="28"/>
          <w:szCs w:val="28"/>
        </w:rPr>
        <w:t>đạt giới hạn cho phép</w:t>
      </w:r>
      <w:r w:rsidR="000C5BE8">
        <w:rPr>
          <w:sz w:val="28"/>
          <w:szCs w:val="28"/>
        </w:rPr>
        <w:t xml:space="preserve"> tại RĐN</w:t>
      </w:r>
      <w:r w:rsidR="00F37436">
        <w:rPr>
          <w:sz w:val="28"/>
          <w:szCs w:val="28"/>
        </w:rPr>
        <w:t>7</w:t>
      </w:r>
      <w:r w:rsidR="00DD32B3" w:rsidRPr="00CE0060">
        <w:rPr>
          <w:sz w:val="28"/>
          <w:szCs w:val="28"/>
        </w:rPr>
        <w:t>,</w:t>
      </w:r>
      <w:r w:rsidR="000C5BE8">
        <w:rPr>
          <w:sz w:val="28"/>
          <w:szCs w:val="28"/>
        </w:rPr>
        <w:t xml:space="preserve"> RĐN</w:t>
      </w:r>
      <w:r w:rsidR="00F37436">
        <w:rPr>
          <w:sz w:val="28"/>
          <w:szCs w:val="28"/>
        </w:rPr>
        <w:t>8</w:t>
      </w:r>
      <w:r w:rsidR="000C5BE8">
        <w:rPr>
          <w:sz w:val="28"/>
          <w:szCs w:val="28"/>
        </w:rPr>
        <w:t xml:space="preserve">, </w:t>
      </w:r>
      <w:r w:rsidR="00F37436" w:rsidRPr="00CE0060">
        <w:rPr>
          <w:sz w:val="28"/>
          <w:szCs w:val="28"/>
        </w:rPr>
        <w:t xml:space="preserve">vượt giới hạn </w:t>
      </w:r>
      <w:r w:rsidR="00F37436">
        <w:rPr>
          <w:sz w:val="28"/>
          <w:szCs w:val="28"/>
        </w:rPr>
        <w:t>1,2</w:t>
      </w:r>
      <w:r w:rsidR="00F37436" w:rsidRPr="00CE0060">
        <w:rPr>
          <w:sz w:val="28"/>
          <w:szCs w:val="28"/>
        </w:rPr>
        <w:t xml:space="preserve"> ÷ </w:t>
      </w:r>
      <w:r w:rsidR="00F37436">
        <w:rPr>
          <w:sz w:val="28"/>
          <w:szCs w:val="28"/>
        </w:rPr>
        <w:t>2</w:t>
      </w:r>
      <w:r w:rsidR="00F37436" w:rsidRPr="00CE0060">
        <w:rPr>
          <w:sz w:val="28"/>
          <w:szCs w:val="28"/>
        </w:rPr>
        <w:t xml:space="preserve"> lần tại các rạch còn lại</w:t>
      </w:r>
      <w:r w:rsidR="00F37436">
        <w:rPr>
          <w:sz w:val="28"/>
          <w:szCs w:val="28"/>
        </w:rPr>
        <w:t>, ổn định</w:t>
      </w:r>
      <w:r w:rsidR="006427B4" w:rsidRPr="00CE0060">
        <w:rPr>
          <w:sz w:val="28"/>
          <w:szCs w:val="28"/>
        </w:rPr>
        <w:t xml:space="preserve"> </w:t>
      </w:r>
      <w:r w:rsidRPr="00CE0060">
        <w:rPr>
          <w:sz w:val="28"/>
          <w:szCs w:val="28"/>
        </w:rPr>
        <w:t>so với tháng trước</w:t>
      </w:r>
      <w:r w:rsidR="00F37436">
        <w:rPr>
          <w:sz w:val="28"/>
          <w:szCs w:val="28"/>
        </w:rPr>
        <w:t xml:space="preserve"> </w:t>
      </w:r>
      <w:r w:rsidR="000C5BE8">
        <w:rPr>
          <w:sz w:val="28"/>
          <w:szCs w:val="28"/>
        </w:rPr>
        <w:t xml:space="preserve">và </w:t>
      </w:r>
      <w:r w:rsidR="00F37436" w:rsidRPr="00CE0060">
        <w:rPr>
          <w:sz w:val="28"/>
          <w:szCs w:val="28"/>
        </w:rPr>
        <w:t>giảm 1,</w:t>
      </w:r>
      <w:r w:rsidR="00F37436">
        <w:rPr>
          <w:sz w:val="28"/>
          <w:szCs w:val="28"/>
        </w:rPr>
        <w:t xml:space="preserve">2 </w:t>
      </w:r>
      <w:r w:rsidR="00F37436" w:rsidRPr="00CE0060">
        <w:rPr>
          <w:sz w:val="28"/>
          <w:szCs w:val="28"/>
        </w:rPr>
        <w:t>÷1,</w:t>
      </w:r>
      <w:r w:rsidR="00F37436">
        <w:rPr>
          <w:sz w:val="28"/>
          <w:szCs w:val="28"/>
        </w:rPr>
        <w:t>7 lần</w:t>
      </w:r>
      <w:r w:rsidR="00F37436" w:rsidRPr="00CE0060">
        <w:rPr>
          <w:sz w:val="28"/>
          <w:szCs w:val="28"/>
        </w:rPr>
        <w:t xml:space="preserve"> </w:t>
      </w:r>
      <w:r w:rsidR="00F37436">
        <w:rPr>
          <w:sz w:val="28"/>
          <w:szCs w:val="28"/>
        </w:rPr>
        <w:t xml:space="preserve">so với </w:t>
      </w:r>
      <w:r w:rsidR="000C5BE8">
        <w:rPr>
          <w:sz w:val="28"/>
          <w:szCs w:val="28"/>
        </w:rPr>
        <w:t xml:space="preserve">cùng </w:t>
      </w:r>
      <w:r w:rsidR="00D67D2B" w:rsidRPr="00CE0060">
        <w:rPr>
          <w:sz w:val="28"/>
          <w:szCs w:val="28"/>
        </w:rPr>
        <w:t>kỳ năm trước</w:t>
      </w:r>
      <w:r w:rsidR="00F37436">
        <w:rPr>
          <w:sz w:val="28"/>
          <w:szCs w:val="28"/>
        </w:rPr>
        <w:t>.</w:t>
      </w:r>
    </w:p>
    <w:p w14:paraId="7EBDF520" w14:textId="77777777" w:rsidR="00813D97" w:rsidRPr="00CE0060" w:rsidRDefault="00813D97" w:rsidP="00813D97">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p>
    <w:p w14:paraId="5871CD5A" w14:textId="22A157F1" w:rsidR="00813D97" w:rsidRPr="00CE0060" w:rsidRDefault="00813D97" w:rsidP="00813D97">
      <w:pPr>
        <w:autoSpaceDE w:val="0"/>
        <w:autoSpaceDN w:val="0"/>
        <w:adjustRightInd w:val="0"/>
        <w:spacing w:before="60" w:after="60" w:line="240" w:lineRule="auto"/>
        <w:ind w:right="49" w:firstLine="567"/>
        <w:jc w:val="both"/>
        <w:rPr>
          <w:sz w:val="28"/>
          <w:szCs w:val="28"/>
        </w:rPr>
      </w:pPr>
      <w:r w:rsidRPr="00CE0060">
        <w:rPr>
          <w:sz w:val="28"/>
          <w:szCs w:val="28"/>
        </w:rPr>
        <w:t>So với mức A</w:t>
      </w:r>
      <w:r w:rsidR="00475F94" w:rsidRPr="00CE0060">
        <w:rPr>
          <w:sz w:val="28"/>
          <w:szCs w:val="28"/>
        </w:rPr>
        <w:t xml:space="preserve"> (áp dụng với vị trí RĐN11, RĐN13),</w:t>
      </w:r>
      <w:r w:rsidRPr="00CE0060">
        <w:rPr>
          <w:sz w:val="28"/>
          <w:szCs w:val="28"/>
        </w:rPr>
        <w:t xml:space="preserve"> </w:t>
      </w:r>
      <w:r w:rsidR="00475F94" w:rsidRPr="00CE0060">
        <w:rPr>
          <w:sz w:val="28"/>
          <w:szCs w:val="28"/>
        </w:rPr>
        <w:t>và mức B</w:t>
      </w:r>
      <w:r w:rsidR="004D5D89" w:rsidRPr="00CE0060">
        <w:rPr>
          <w:sz w:val="28"/>
          <w:szCs w:val="28"/>
        </w:rPr>
        <w:t xml:space="preserve"> </w:t>
      </w:r>
      <w:r w:rsidR="00475F94" w:rsidRPr="00CE0060">
        <w:rPr>
          <w:sz w:val="28"/>
          <w:szCs w:val="28"/>
        </w:rPr>
        <w:t xml:space="preserve">(áp dụng với vị trí RĐN7, RĐN8, RĐN12) </w:t>
      </w:r>
      <w:r w:rsidRPr="00CE0060">
        <w:rPr>
          <w:sz w:val="28"/>
          <w:szCs w:val="28"/>
        </w:rPr>
        <w:t>- bảng 2, QCVN 08:2023/BTNMT</w:t>
      </w:r>
      <w:r w:rsidR="00475F94" w:rsidRPr="00CE0060">
        <w:rPr>
          <w:sz w:val="28"/>
          <w:szCs w:val="28"/>
        </w:rPr>
        <w:t xml:space="preserve">: </w:t>
      </w:r>
      <w:r w:rsidRPr="00CE0060">
        <w:rPr>
          <w:sz w:val="28"/>
          <w:szCs w:val="28"/>
        </w:rPr>
        <w:t xml:space="preserve">các thông số pH, </w:t>
      </w:r>
      <w:r w:rsidR="00163849" w:rsidRPr="00CE0060">
        <w:rPr>
          <w:sz w:val="28"/>
          <w:szCs w:val="28"/>
        </w:rPr>
        <w:t>SS</w:t>
      </w:r>
      <w:r w:rsidR="002301A9">
        <w:rPr>
          <w:sz w:val="28"/>
          <w:szCs w:val="28"/>
        </w:rPr>
        <w:t>,</w:t>
      </w:r>
      <w:r w:rsidR="002301A9" w:rsidRPr="00CE0060">
        <w:rPr>
          <w:sz w:val="28"/>
          <w:szCs w:val="28"/>
        </w:rPr>
        <w:t xml:space="preserve"> </w:t>
      </w:r>
      <w:r w:rsidR="00775A1D" w:rsidRPr="00CE0060">
        <w:rPr>
          <w:sz w:val="28"/>
          <w:szCs w:val="28"/>
        </w:rPr>
        <w:t>Coliform</w:t>
      </w:r>
      <w:r w:rsidR="00775A1D">
        <w:rPr>
          <w:sz w:val="28"/>
          <w:szCs w:val="28"/>
        </w:rPr>
        <w:t xml:space="preserve">, </w:t>
      </w:r>
      <w:r w:rsidR="002301A9" w:rsidRPr="00CE0060">
        <w:rPr>
          <w:sz w:val="28"/>
          <w:szCs w:val="28"/>
        </w:rPr>
        <w:t xml:space="preserve">TP, </w:t>
      </w:r>
      <w:r w:rsidR="00641801" w:rsidRPr="00CE0060">
        <w:rPr>
          <w:sz w:val="28"/>
          <w:szCs w:val="28"/>
        </w:rPr>
        <w:t xml:space="preserve">TOC, </w:t>
      </w:r>
      <w:r w:rsidRPr="00CE0060">
        <w:rPr>
          <w:sz w:val="28"/>
          <w:szCs w:val="28"/>
        </w:rPr>
        <w:t xml:space="preserve">đạt giới hạn cho phép. </w:t>
      </w:r>
    </w:p>
    <w:p w14:paraId="20DFD1EF" w14:textId="584322F8" w:rsidR="00813D97" w:rsidRPr="00CE0060" w:rsidRDefault="00813D97" w:rsidP="00813D97">
      <w:pPr>
        <w:autoSpaceDE w:val="0"/>
        <w:autoSpaceDN w:val="0"/>
        <w:adjustRightInd w:val="0"/>
        <w:spacing w:before="60" w:after="60" w:line="240" w:lineRule="auto"/>
        <w:ind w:right="49" w:firstLine="567"/>
        <w:jc w:val="both"/>
        <w:rPr>
          <w:sz w:val="28"/>
          <w:szCs w:val="28"/>
        </w:rPr>
      </w:pPr>
      <w:r w:rsidRPr="00CE0060">
        <w:rPr>
          <w:sz w:val="28"/>
          <w:szCs w:val="28"/>
        </w:rPr>
        <w:t xml:space="preserve">Riêng có thông số DO, </w:t>
      </w:r>
      <w:r w:rsidR="00892B41" w:rsidRPr="00CE0060">
        <w:rPr>
          <w:sz w:val="28"/>
          <w:szCs w:val="28"/>
        </w:rPr>
        <w:t>BOD</w:t>
      </w:r>
      <w:r w:rsidR="00892B41" w:rsidRPr="00CE0060">
        <w:rPr>
          <w:sz w:val="28"/>
          <w:szCs w:val="28"/>
          <w:vertAlign w:val="subscript"/>
        </w:rPr>
        <w:t>5</w:t>
      </w:r>
      <w:r w:rsidR="00892B41" w:rsidRPr="00CE0060">
        <w:rPr>
          <w:sz w:val="28"/>
          <w:szCs w:val="28"/>
        </w:rPr>
        <w:t xml:space="preserve">, COD, </w:t>
      </w:r>
      <w:r w:rsidRPr="00CE0060">
        <w:rPr>
          <w:sz w:val="28"/>
          <w:szCs w:val="28"/>
        </w:rPr>
        <w:t>TN</w:t>
      </w:r>
      <w:r w:rsidR="004D5D89" w:rsidRPr="00CE0060">
        <w:rPr>
          <w:sz w:val="28"/>
          <w:szCs w:val="28"/>
        </w:rPr>
        <w:t xml:space="preserve">, </w:t>
      </w:r>
      <w:r w:rsidRPr="00CE0060">
        <w:rPr>
          <w:sz w:val="28"/>
          <w:szCs w:val="28"/>
        </w:rPr>
        <w:t>không đạt, cụ thể như sau:</w:t>
      </w:r>
    </w:p>
    <w:p w14:paraId="4A988679" w14:textId="06C3C15E" w:rsidR="00B41CD5" w:rsidRPr="00CE0060" w:rsidRDefault="00813D97" w:rsidP="008454FC">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DO thấp hơn ngưỡng giới hạn</w:t>
      </w:r>
      <w:r w:rsidR="00D67D2B" w:rsidRPr="00CE0060">
        <w:rPr>
          <w:sz w:val="28"/>
          <w:szCs w:val="28"/>
        </w:rPr>
        <w:t xml:space="preserve">, </w:t>
      </w:r>
      <w:r w:rsidR="008D7548" w:rsidRPr="00CE0060">
        <w:rPr>
          <w:sz w:val="28"/>
          <w:szCs w:val="28"/>
        </w:rPr>
        <w:t>giảm 1,1÷</w:t>
      </w:r>
      <w:r w:rsidR="00892B41">
        <w:rPr>
          <w:sz w:val="28"/>
          <w:szCs w:val="28"/>
        </w:rPr>
        <w:t xml:space="preserve"> </w:t>
      </w:r>
      <w:r w:rsidR="008D7548" w:rsidRPr="00CE0060">
        <w:rPr>
          <w:sz w:val="28"/>
          <w:szCs w:val="28"/>
        </w:rPr>
        <w:t>1,2</w:t>
      </w:r>
      <w:r w:rsidR="00F37436">
        <w:rPr>
          <w:sz w:val="28"/>
          <w:szCs w:val="28"/>
        </w:rPr>
        <w:t xml:space="preserve"> lần</w:t>
      </w:r>
      <w:r w:rsidR="008D7548" w:rsidRPr="00CE0060">
        <w:rPr>
          <w:sz w:val="28"/>
          <w:szCs w:val="28"/>
        </w:rPr>
        <w:t xml:space="preserve"> so với tháng trước</w:t>
      </w:r>
      <w:r w:rsidR="004D5D89" w:rsidRPr="00CE0060">
        <w:rPr>
          <w:sz w:val="28"/>
          <w:szCs w:val="28"/>
        </w:rPr>
        <w:t xml:space="preserve"> và cùng kỳ năm trước</w:t>
      </w:r>
      <w:r w:rsidR="008D7548" w:rsidRPr="00CE0060">
        <w:rPr>
          <w:sz w:val="28"/>
          <w:szCs w:val="28"/>
        </w:rPr>
        <w:t xml:space="preserve">. </w:t>
      </w:r>
    </w:p>
    <w:p w14:paraId="5AD3F874" w14:textId="482815FD" w:rsidR="00892B41" w:rsidRDefault="00892B41" w:rsidP="005B0DAD">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Pr>
          <w:sz w:val="28"/>
          <w:szCs w:val="28"/>
        </w:rPr>
        <w:t>COD</w:t>
      </w:r>
      <w:r w:rsidRPr="00CE0060">
        <w:rPr>
          <w:sz w:val="28"/>
          <w:szCs w:val="28"/>
        </w:rPr>
        <w:t xml:space="preserve"> vượt giới hạn cho phép </w:t>
      </w:r>
      <w:r>
        <w:rPr>
          <w:sz w:val="28"/>
          <w:szCs w:val="28"/>
        </w:rPr>
        <w:t xml:space="preserve">từ </w:t>
      </w:r>
      <w:r w:rsidRPr="00CE0060">
        <w:rPr>
          <w:sz w:val="28"/>
          <w:szCs w:val="28"/>
        </w:rPr>
        <w:t>1,</w:t>
      </w:r>
      <w:r>
        <w:rPr>
          <w:sz w:val="28"/>
          <w:szCs w:val="28"/>
        </w:rPr>
        <w:t>2</w:t>
      </w:r>
      <w:r w:rsidRPr="00CE0060">
        <w:rPr>
          <w:sz w:val="28"/>
          <w:szCs w:val="28"/>
        </w:rPr>
        <w:t xml:space="preserve"> ÷</w:t>
      </w:r>
      <w:r w:rsidR="00775A1D">
        <w:rPr>
          <w:sz w:val="28"/>
          <w:szCs w:val="28"/>
        </w:rPr>
        <w:t xml:space="preserve"> </w:t>
      </w:r>
      <w:r>
        <w:rPr>
          <w:sz w:val="28"/>
          <w:szCs w:val="28"/>
        </w:rPr>
        <w:t>1,9</w:t>
      </w:r>
      <w:r w:rsidRPr="00CE0060">
        <w:rPr>
          <w:sz w:val="28"/>
          <w:szCs w:val="28"/>
        </w:rPr>
        <w:t xml:space="preserve"> lần, </w:t>
      </w:r>
      <w:r>
        <w:rPr>
          <w:sz w:val="28"/>
          <w:szCs w:val="28"/>
        </w:rPr>
        <w:t>tăng</w:t>
      </w:r>
      <w:r w:rsidRPr="00CE0060">
        <w:rPr>
          <w:sz w:val="28"/>
          <w:szCs w:val="28"/>
        </w:rPr>
        <w:t xml:space="preserve"> 1,</w:t>
      </w:r>
      <w:r>
        <w:rPr>
          <w:sz w:val="28"/>
          <w:szCs w:val="28"/>
        </w:rPr>
        <w:t>2</w:t>
      </w:r>
      <w:r w:rsidRPr="00CE0060">
        <w:rPr>
          <w:sz w:val="28"/>
          <w:szCs w:val="28"/>
        </w:rPr>
        <w:t xml:space="preserve"> ÷  </w:t>
      </w:r>
      <w:r>
        <w:rPr>
          <w:sz w:val="28"/>
          <w:szCs w:val="28"/>
        </w:rPr>
        <w:t>3,1</w:t>
      </w:r>
      <w:r w:rsidRPr="00CE0060">
        <w:rPr>
          <w:sz w:val="28"/>
          <w:szCs w:val="28"/>
        </w:rPr>
        <w:t xml:space="preserve"> lần so với tháng trước</w:t>
      </w:r>
      <w:r>
        <w:rPr>
          <w:sz w:val="28"/>
          <w:szCs w:val="28"/>
        </w:rPr>
        <w:t xml:space="preserve"> và </w:t>
      </w:r>
      <w:r w:rsidRPr="00CE0060">
        <w:rPr>
          <w:sz w:val="28"/>
          <w:szCs w:val="28"/>
        </w:rPr>
        <w:t xml:space="preserve">tăng </w:t>
      </w:r>
      <w:r>
        <w:rPr>
          <w:sz w:val="28"/>
          <w:szCs w:val="28"/>
        </w:rPr>
        <w:t xml:space="preserve">1,8 </w:t>
      </w:r>
      <w:r w:rsidRPr="00CE0060">
        <w:rPr>
          <w:sz w:val="28"/>
          <w:szCs w:val="28"/>
        </w:rPr>
        <w:t xml:space="preserve">÷ </w:t>
      </w:r>
      <w:r>
        <w:rPr>
          <w:sz w:val="28"/>
          <w:szCs w:val="28"/>
        </w:rPr>
        <w:t xml:space="preserve">4,7 </w:t>
      </w:r>
      <w:r w:rsidRPr="00CE0060">
        <w:rPr>
          <w:sz w:val="28"/>
          <w:szCs w:val="28"/>
        </w:rPr>
        <w:t>lần so với cùng kỳ năm trước.</w:t>
      </w:r>
    </w:p>
    <w:p w14:paraId="51296FCD" w14:textId="77E1BC38" w:rsidR="00892B41" w:rsidRDefault="00892B41" w:rsidP="00892B41">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BOD</w:t>
      </w:r>
      <w:r w:rsidRPr="00CE0060">
        <w:rPr>
          <w:sz w:val="28"/>
          <w:szCs w:val="28"/>
          <w:vertAlign w:val="subscript"/>
        </w:rPr>
        <w:t>5</w:t>
      </w:r>
      <w:r>
        <w:rPr>
          <w:sz w:val="28"/>
          <w:szCs w:val="28"/>
        </w:rPr>
        <w:t xml:space="preserve"> </w:t>
      </w:r>
      <w:r w:rsidRPr="00CE0060">
        <w:rPr>
          <w:sz w:val="28"/>
          <w:szCs w:val="28"/>
        </w:rPr>
        <w:t xml:space="preserve"> vượt giới hạn cho phép </w:t>
      </w:r>
      <w:r>
        <w:rPr>
          <w:sz w:val="28"/>
          <w:szCs w:val="28"/>
        </w:rPr>
        <w:t xml:space="preserve">từ </w:t>
      </w:r>
      <w:r w:rsidRPr="00CE0060">
        <w:rPr>
          <w:sz w:val="28"/>
          <w:szCs w:val="28"/>
        </w:rPr>
        <w:t>1,</w:t>
      </w:r>
      <w:r w:rsidR="00775A1D">
        <w:rPr>
          <w:sz w:val="28"/>
          <w:szCs w:val="28"/>
        </w:rPr>
        <w:t>3</w:t>
      </w:r>
      <w:r w:rsidRPr="00CE0060">
        <w:rPr>
          <w:sz w:val="28"/>
          <w:szCs w:val="28"/>
        </w:rPr>
        <w:t xml:space="preserve"> ÷ </w:t>
      </w:r>
      <w:r w:rsidR="00775A1D">
        <w:rPr>
          <w:sz w:val="28"/>
          <w:szCs w:val="28"/>
        </w:rPr>
        <w:t>2</w:t>
      </w:r>
      <w:r w:rsidRPr="00CE0060">
        <w:rPr>
          <w:sz w:val="28"/>
          <w:szCs w:val="28"/>
        </w:rPr>
        <w:t xml:space="preserve"> lần, </w:t>
      </w:r>
      <w:r>
        <w:rPr>
          <w:sz w:val="28"/>
          <w:szCs w:val="28"/>
        </w:rPr>
        <w:t>tăng</w:t>
      </w:r>
      <w:r w:rsidRPr="00CE0060">
        <w:rPr>
          <w:sz w:val="28"/>
          <w:szCs w:val="28"/>
        </w:rPr>
        <w:t xml:space="preserve"> 1,</w:t>
      </w:r>
      <w:r w:rsidR="00775A1D">
        <w:rPr>
          <w:sz w:val="28"/>
          <w:szCs w:val="28"/>
        </w:rPr>
        <w:t>3</w:t>
      </w:r>
      <w:r w:rsidRPr="00CE0060">
        <w:rPr>
          <w:sz w:val="28"/>
          <w:szCs w:val="28"/>
        </w:rPr>
        <w:t xml:space="preserve"> ÷  </w:t>
      </w:r>
      <w:r>
        <w:rPr>
          <w:sz w:val="28"/>
          <w:szCs w:val="28"/>
        </w:rPr>
        <w:t>3</w:t>
      </w:r>
      <w:r w:rsidRPr="00CE0060">
        <w:rPr>
          <w:sz w:val="28"/>
          <w:szCs w:val="28"/>
        </w:rPr>
        <w:t xml:space="preserve"> lần so với tháng trước</w:t>
      </w:r>
      <w:r>
        <w:rPr>
          <w:sz w:val="28"/>
          <w:szCs w:val="28"/>
        </w:rPr>
        <w:t xml:space="preserve"> và </w:t>
      </w:r>
      <w:r w:rsidRPr="00CE0060">
        <w:rPr>
          <w:sz w:val="28"/>
          <w:szCs w:val="28"/>
        </w:rPr>
        <w:t xml:space="preserve">tăng </w:t>
      </w:r>
      <w:r>
        <w:rPr>
          <w:sz w:val="28"/>
          <w:szCs w:val="28"/>
        </w:rPr>
        <w:t>1,</w:t>
      </w:r>
      <w:r w:rsidR="00775A1D">
        <w:rPr>
          <w:sz w:val="28"/>
          <w:szCs w:val="28"/>
        </w:rPr>
        <w:t>6</w:t>
      </w:r>
      <w:r>
        <w:rPr>
          <w:sz w:val="28"/>
          <w:szCs w:val="28"/>
        </w:rPr>
        <w:t xml:space="preserve"> </w:t>
      </w:r>
      <w:r w:rsidRPr="00CE0060">
        <w:rPr>
          <w:sz w:val="28"/>
          <w:szCs w:val="28"/>
        </w:rPr>
        <w:t xml:space="preserve">÷ </w:t>
      </w:r>
      <w:r>
        <w:rPr>
          <w:sz w:val="28"/>
          <w:szCs w:val="28"/>
        </w:rPr>
        <w:t xml:space="preserve">4 </w:t>
      </w:r>
      <w:r w:rsidRPr="00CE0060">
        <w:rPr>
          <w:sz w:val="28"/>
          <w:szCs w:val="28"/>
        </w:rPr>
        <w:t>lần so với cùng kỳ năm trước.</w:t>
      </w:r>
    </w:p>
    <w:p w14:paraId="47CBC63D" w14:textId="1E104BDF" w:rsidR="000919DD" w:rsidRDefault="000919DD" w:rsidP="000919DD">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TN vượt giới hạn cho phép </w:t>
      </w:r>
      <w:r w:rsidR="002301A9">
        <w:rPr>
          <w:sz w:val="28"/>
          <w:szCs w:val="28"/>
        </w:rPr>
        <w:t xml:space="preserve">từ </w:t>
      </w:r>
      <w:r w:rsidR="002301A9" w:rsidRPr="00CE0060">
        <w:rPr>
          <w:sz w:val="28"/>
          <w:szCs w:val="28"/>
        </w:rPr>
        <w:t>1,</w:t>
      </w:r>
      <w:r w:rsidR="00775A1D">
        <w:rPr>
          <w:sz w:val="28"/>
          <w:szCs w:val="28"/>
        </w:rPr>
        <w:t>2</w:t>
      </w:r>
      <w:r w:rsidR="002301A9" w:rsidRPr="00CE0060">
        <w:rPr>
          <w:sz w:val="28"/>
          <w:szCs w:val="28"/>
        </w:rPr>
        <w:t xml:space="preserve"> ÷ </w:t>
      </w:r>
      <w:r w:rsidR="00775A1D">
        <w:rPr>
          <w:sz w:val="28"/>
          <w:szCs w:val="28"/>
        </w:rPr>
        <w:t>3</w:t>
      </w:r>
      <w:r w:rsidR="002301A9" w:rsidRPr="00CE0060">
        <w:rPr>
          <w:sz w:val="28"/>
          <w:szCs w:val="28"/>
        </w:rPr>
        <w:t xml:space="preserve"> lần</w:t>
      </w:r>
      <w:r w:rsidR="00F57623" w:rsidRPr="00CE0060">
        <w:rPr>
          <w:sz w:val="28"/>
          <w:szCs w:val="28"/>
        </w:rPr>
        <w:t xml:space="preserve">, </w:t>
      </w:r>
      <w:r w:rsidR="00775A1D">
        <w:rPr>
          <w:sz w:val="28"/>
          <w:szCs w:val="28"/>
        </w:rPr>
        <w:t>giảm</w:t>
      </w:r>
      <w:r w:rsidR="00163849" w:rsidRPr="00CE0060">
        <w:rPr>
          <w:sz w:val="28"/>
          <w:szCs w:val="28"/>
        </w:rPr>
        <w:t xml:space="preserve"> 1</w:t>
      </w:r>
      <w:r w:rsidR="00775A1D">
        <w:rPr>
          <w:sz w:val="28"/>
          <w:szCs w:val="28"/>
        </w:rPr>
        <w:t>,2</w:t>
      </w:r>
      <w:r w:rsidR="00163849" w:rsidRPr="00CE0060">
        <w:rPr>
          <w:sz w:val="28"/>
          <w:szCs w:val="28"/>
        </w:rPr>
        <w:t xml:space="preserve"> ÷  </w:t>
      </w:r>
      <w:r w:rsidR="00775A1D">
        <w:rPr>
          <w:sz w:val="28"/>
          <w:szCs w:val="28"/>
        </w:rPr>
        <w:t>3,3</w:t>
      </w:r>
      <w:r w:rsidR="00163849" w:rsidRPr="00CE0060">
        <w:rPr>
          <w:sz w:val="28"/>
          <w:szCs w:val="28"/>
        </w:rPr>
        <w:t xml:space="preserve"> lần</w:t>
      </w:r>
      <w:r w:rsidR="00F57623" w:rsidRPr="00CE0060">
        <w:rPr>
          <w:sz w:val="28"/>
          <w:szCs w:val="28"/>
        </w:rPr>
        <w:t xml:space="preserve"> so với tháng trước</w:t>
      </w:r>
      <w:r w:rsidR="00775A1D">
        <w:rPr>
          <w:sz w:val="28"/>
          <w:szCs w:val="28"/>
        </w:rPr>
        <w:t xml:space="preserve"> và ổn định so với cùng kỳ năm trước</w:t>
      </w:r>
      <w:r w:rsidR="00F57623" w:rsidRPr="00CE0060">
        <w:rPr>
          <w:sz w:val="28"/>
          <w:szCs w:val="28"/>
        </w:rPr>
        <w:t>.</w:t>
      </w:r>
    </w:p>
    <w:p w14:paraId="6DE3078F" w14:textId="22B775D8" w:rsidR="00012771" w:rsidRDefault="00835936" w:rsidP="0081558F">
      <w:pPr>
        <w:spacing w:after="0" w:line="240" w:lineRule="auto"/>
        <w:ind w:firstLine="567"/>
        <w:jc w:val="both"/>
        <w:rPr>
          <w:sz w:val="28"/>
          <w:szCs w:val="28"/>
        </w:rPr>
      </w:pPr>
      <w:r w:rsidRPr="00CE0060">
        <w:rPr>
          <w:sz w:val="28"/>
          <w:szCs w:val="28"/>
        </w:rPr>
        <w:t xml:space="preserve">Chất lượng </w:t>
      </w:r>
      <w:r w:rsidR="00775A1D" w:rsidRPr="00775A1D">
        <w:rPr>
          <w:sz w:val="28"/>
          <w:szCs w:val="28"/>
        </w:rPr>
        <w:t xml:space="preserve">trên các rạch đổ ra khu vực thượng lưu sông Đồng Nai </w:t>
      </w:r>
      <w:r w:rsidR="00775A1D">
        <w:rPr>
          <w:sz w:val="28"/>
          <w:szCs w:val="28"/>
        </w:rPr>
        <w:t xml:space="preserve">hầu hết </w:t>
      </w:r>
      <w:r w:rsidR="004650D4" w:rsidRPr="00CE0060">
        <w:rPr>
          <w:sz w:val="28"/>
          <w:szCs w:val="28"/>
        </w:rPr>
        <w:t>ở mức tốt - đạt cho mục đích cấp nước sinh hoạt nhưng cần có biện pháp xử lý phù hợp.</w:t>
      </w:r>
      <w:r w:rsidR="0028142F" w:rsidRPr="00CE0060">
        <w:rPr>
          <w:sz w:val="28"/>
          <w:szCs w:val="28"/>
        </w:rPr>
        <w:t xml:space="preserve"> Riêng chất lượng nước tại</w:t>
      </w:r>
      <w:r w:rsidR="0028142F" w:rsidRPr="00CE0060">
        <w:t xml:space="preserve"> </w:t>
      </w:r>
      <w:r w:rsidR="00163849" w:rsidRPr="00CE0060">
        <w:t>RĐN8 (Suối Thợ Ụt)</w:t>
      </w:r>
      <w:r w:rsidR="00AA21AD" w:rsidRPr="00CE0060">
        <w:rPr>
          <w:sz w:val="28"/>
          <w:szCs w:val="28"/>
        </w:rPr>
        <w:t xml:space="preserve"> </w:t>
      </w:r>
      <w:r w:rsidR="0028142F" w:rsidRPr="00CE0060">
        <w:rPr>
          <w:sz w:val="28"/>
          <w:szCs w:val="28"/>
        </w:rPr>
        <w:t>ở mức trung bình - đạt cho mục đích tưới tiêu và các mục đích tương đương khác.</w:t>
      </w:r>
    </w:p>
    <w:p w14:paraId="7330A945" w14:textId="77777777" w:rsidR="00641801" w:rsidRDefault="00641801" w:rsidP="0081558F">
      <w:pPr>
        <w:spacing w:after="0" w:line="240" w:lineRule="auto"/>
        <w:ind w:firstLine="567"/>
        <w:jc w:val="both"/>
        <w:rPr>
          <w:sz w:val="28"/>
          <w:szCs w:val="28"/>
        </w:rPr>
      </w:pPr>
    </w:p>
    <w:p w14:paraId="7128B5CC" w14:textId="77777777" w:rsidR="00DC1D40" w:rsidRPr="00CE0060" w:rsidRDefault="00DC1D40" w:rsidP="0081558F">
      <w:pPr>
        <w:spacing w:after="0" w:line="240" w:lineRule="auto"/>
        <w:ind w:firstLine="567"/>
        <w:jc w:val="both"/>
        <w:rPr>
          <w:sz w:val="28"/>
          <w:szCs w:val="28"/>
        </w:rPr>
      </w:pPr>
    </w:p>
    <w:p w14:paraId="15F6B3F9" w14:textId="0A09D6CA" w:rsidR="00FC441E" w:rsidRPr="007842AC" w:rsidRDefault="00A34910" w:rsidP="00053E33">
      <w:pPr>
        <w:spacing w:after="0" w:line="240" w:lineRule="auto"/>
        <w:jc w:val="left"/>
        <w:rPr>
          <w:b/>
          <w:bCs/>
          <w:sz w:val="28"/>
          <w:szCs w:val="28"/>
        </w:rPr>
      </w:pPr>
      <w:bookmarkStart w:id="1904" w:name="_Toc81229922"/>
      <w:bookmarkStart w:id="1905" w:name="_Toc81230430"/>
      <w:bookmarkStart w:id="1906" w:name="_Toc91160679"/>
      <w:bookmarkStart w:id="1907" w:name="_Toc177718041"/>
      <w:r w:rsidRPr="007842AC">
        <w:rPr>
          <w:b/>
          <w:bCs/>
          <w:sz w:val="28"/>
          <w:szCs w:val="28"/>
        </w:rPr>
        <w:lastRenderedPageBreak/>
        <w:t>2</w:t>
      </w:r>
      <w:r w:rsidR="00FC441E" w:rsidRPr="007842AC">
        <w:rPr>
          <w:b/>
          <w:bCs/>
          <w:sz w:val="28"/>
          <w:szCs w:val="28"/>
        </w:rPr>
        <w:t>.2.3. Các rạch đổ ra khu vực trung lưu sông Đồng Nai:</w:t>
      </w:r>
      <w:bookmarkEnd w:id="1904"/>
      <w:bookmarkEnd w:id="1905"/>
      <w:bookmarkEnd w:id="1906"/>
      <w:bookmarkEnd w:id="1907"/>
    </w:p>
    <w:p w14:paraId="17762AD1" w14:textId="721F318C" w:rsidR="005402EC" w:rsidRPr="00CE0060" w:rsidRDefault="00FC441E" w:rsidP="005402EC">
      <w:pPr>
        <w:pStyle w:val="Bng"/>
        <w:spacing w:before="60" w:after="60"/>
        <w:ind w:firstLine="720"/>
        <w:jc w:val="both"/>
        <w:rPr>
          <w:b w:val="0"/>
        </w:rPr>
      </w:pPr>
      <w:r w:rsidRPr="00CE0060">
        <w:rPr>
          <w:b w:val="0"/>
        </w:rPr>
        <w:t>- RĐN1: Suối Cái tại cầu Bến Sắn</w:t>
      </w:r>
      <w:r w:rsidR="005402EC" w:rsidRPr="00CE0060">
        <w:rPr>
          <w:b w:val="0"/>
        </w:rPr>
        <w:t xml:space="preserve"> </w:t>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p>
    <w:p w14:paraId="0074DB63" w14:textId="77777777" w:rsidR="002B1C4C" w:rsidRPr="00CE0060" w:rsidRDefault="00FC441E" w:rsidP="005402EC">
      <w:pPr>
        <w:pStyle w:val="Bng"/>
        <w:spacing w:before="60" w:after="60"/>
        <w:ind w:firstLine="720"/>
        <w:jc w:val="both"/>
        <w:rPr>
          <w:b w:val="0"/>
        </w:rPr>
      </w:pPr>
      <w:r w:rsidRPr="00CE0060">
        <w:rPr>
          <w:b w:val="0"/>
        </w:rPr>
        <w:t>- RĐN2: Suối Bưng Cù tại cầu Suối Nước</w:t>
      </w:r>
      <w:r w:rsidR="005402EC" w:rsidRPr="00CE0060">
        <w:rPr>
          <w:b w:val="0"/>
        </w:rPr>
        <w:tab/>
      </w:r>
    </w:p>
    <w:p w14:paraId="2771BACF" w14:textId="77777777" w:rsidR="002B1C4C" w:rsidRPr="00CE0060" w:rsidRDefault="002B1C4C" w:rsidP="005402EC">
      <w:pPr>
        <w:pStyle w:val="Bng"/>
        <w:spacing w:before="60" w:after="60"/>
        <w:ind w:firstLine="720"/>
        <w:jc w:val="both"/>
        <w:rPr>
          <w:b w:val="0"/>
        </w:rPr>
      </w:pPr>
      <w:r w:rsidRPr="00CE0060">
        <w:rPr>
          <w:b w:val="0"/>
        </w:rPr>
        <w:t>- RĐN3: Suối Ông Đông tại Cầu Tổng Bản</w:t>
      </w:r>
    </w:p>
    <w:p w14:paraId="2FCD87EC" w14:textId="2D33B0EE" w:rsidR="005402EC" w:rsidRPr="00CE0060" w:rsidRDefault="005402EC" w:rsidP="005402EC">
      <w:pPr>
        <w:pStyle w:val="Bng"/>
        <w:spacing w:before="60" w:after="60"/>
        <w:ind w:firstLine="720"/>
        <w:jc w:val="both"/>
        <w:rPr>
          <w:b w:val="0"/>
        </w:rPr>
      </w:pPr>
      <w:r w:rsidRPr="00CE0060">
        <w:rPr>
          <w:b w:val="0"/>
        </w:rPr>
        <w:t>- RĐN4: Suối Cái tại Cầu Bà Kiên</w:t>
      </w:r>
    </w:p>
    <w:p w14:paraId="0F302B74" w14:textId="4715E1A7" w:rsidR="00156455" w:rsidRPr="00CE0060" w:rsidRDefault="002B1C4C" w:rsidP="005402EC">
      <w:pPr>
        <w:pStyle w:val="Bng"/>
        <w:spacing w:before="60" w:after="60"/>
        <w:ind w:firstLine="720"/>
        <w:jc w:val="both"/>
        <w:rPr>
          <w:b w:val="0"/>
        </w:rPr>
      </w:pPr>
      <w:r w:rsidRPr="00CE0060">
        <w:rPr>
          <w:b w:val="0"/>
        </w:rPr>
        <w:t>- RĐN9: Kênh Tân Vĩnh Hiệp</w:t>
      </w:r>
      <w:r w:rsidR="00012771" w:rsidRPr="00CE0060">
        <w:rPr>
          <w:b w:val="0"/>
        </w:rPr>
        <w:t xml:space="preserve">  </w:t>
      </w:r>
    </w:p>
    <w:p w14:paraId="4768B344" w14:textId="77777777" w:rsidR="00012771" w:rsidRPr="00CE0060" w:rsidRDefault="00012771" w:rsidP="0006198C">
      <w:pPr>
        <w:spacing w:after="0" w:line="240" w:lineRule="auto"/>
        <w:ind w:firstLine="810"/>
        <w:jc w:val="left"/>
        <w:rPr>
          <w:b/>
        </w:rPr>
      </w:pPr>
      <w:r w:rsidRPr="00CE0060">
        <w:rPr>
          <w:b/>
          <w:noProof/>
        </w:rPr>
        <w:drawing>
          <wp:inline distT="0" distB="0" distL="0" distR="0" wp14:anchorId="229EAFAC" wp14:editId="4F11C6A4">
            <wp:extent cx="1531916" cy="233077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37605" cy="2339429"/>
                    </a:xfrm>
                    <a:prstGeom prst="rect">
                      <a:avLst/>
                    </a:prstGeom>
                    <a:noFill/>
                  </pic:spPr>
                </pic:pic>
              </a:graphicData>
            </a:graphic>
          </wp:inline>
        </w:drawing>
      </w:r>
      <w:r w:rsidRPr="00CE0060">
        <w:rPr>
          <w:b/>
        </w:rPr>
        <w:t xml:space="preserve"> </w:t>
      </w:r>
      <w:r w:rsidRPr="00CE0060">
        <w:rPr>
          <w:noProof/>
          <w:sz w:val="28"/>
          <w:szCs w:val="28"/>
        </w:rPr>
        <w:drawing>
          <wp:inline distT="0" distB="0" distL="0" distR="0" wp14:anchorId="61D01478" wp14:editId="7DAEDE3B">
            <wp:extent cx="1638266" cy="2303812"/>
            <wp:effectExtent l="0" t="0" r="635"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47678" cy="2317048"/>
                    </a:xfrm>
                    <a:prstGeom prst="rect">
                      <a:avLst/>
                    </a:prstGeom>
                    <a:noFill/>
                    <a:ln>
                      <a:noFill/>
                    </a:ln>
                  </pic:spPr>
                </pic:pic>
              </a:graphicData>
            </a:graphic>
          </wp:inline>
        </w:drawing>
      </w:r>
      <w:r w:rsidRPr="00CE0060">
        <w:rPr>
          <w:b/>
        </w:rPr>
        <w:t xml:space="preserve"> </w:t>
      </w:r>
      <w:r w:rsidRPr="00CE0060">
        <w:rPr>
          <w:b/>
          <w:noProof/>
        </w:rPr>
        <w:drawing>
          <wp:inline distT="0" distB="0" distL="0" distR="0" wp14:anchorId="3B44BBE4" wp14:editId="3C7CD443">
            <wp:extent cx="1543792" cy="2302708"/>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57926" cy="2323791"/>
                    </a:xfrm>
                    <a:prstGeom prst="rect">
                      <a:avLst/>
                    </a:prstGeom>
                    <a:noFill/>
                  </pic:spPr>
                </pic:pic>
              </a:graphicData>
            </a:graphic>
          </wp:inline>
        </w:drawing>
      </w:r>
      <w:r w:rsidRPr="00CE0060">
        <w:rPr>
          <w:b/>
        </w:rPr>
        <w:t xml:space="preserve"> </w:t>
      </w:r>
    </w:p>
    <w:p w14:paraId="0AA42A5C" w14:textId="5F578CBE" w:rsidR="00156455" w:rsidRPr="00CE0060" w:rsidRDefault="00012771">
      <w:pPr>
        <w:spacing w:after="0" w:line="240" w:lineRule="auto"/>
        <w:jc w:val="left"/>
        <w:rPr>
          <w:rFonts w:eastAsia="Times New Roman"/>
          <w:sz w:val="28"/>
          <w:szCs w:val="28"/>
        </w:rPr>
      </w:pPr>
      <w:r w:rsidRPr="00CE0060">
        <w:rPr>
          <w:b/>
        </w:rPr>
        <w:t xml:space="preserve">                                                                                           </w:t>
      </w:r>
      <w:r w:rsidRPr="00CE0060">
        <w:rPr>
          <w:b/>
          <w:noProof/>
        </w:rPr>
        <w:drawing>
          <wp:inline distT="0" distB="0" distL="0" distR="0" wp14:anchorId="7B9F728A" wp14:editId="6CC0BD1D">
            <wp:extent cx="2338577" cy="175260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91520" cy="1792277"/>
                    </a:xfrm>
                    <a:prstGeom prst="rect">
                      <a:avLst/>
                    </a:prstGeom>
                    <a:noFill/>
                  </pic:spPr>
                </pic:pic>
              </a:graphicData>
            </a:graphic>
          </wp:inline>
        </w:drawing>
      </w:r>
      <w:r w:rsidRPr="00CE0060">
        <w:rPr>
          <w:b/>
        </w:rPr>
        <w:t xml:space="preserve">  </w:t>
      </w:r>
      <w:r w:rsidRPr="00CE0060">
        <w:rPr>
          <w:b/>
          <w:noProof/>
        </w:rPr>
        <w:drawing>
          <wp:inline distT="0" distB="0" distL="0" distR="0" wp14:anchorId="39ADE127" wp14:editId="1787DFDA">
            <wp:extent cx="1533525" cy="179070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49003" cy="1808774"/>
                    </a:xfrm>
                    <a:prstGeom prst="rect">
                      <a:avLst/>
                    </a:prstGeom>
                    <a:noFill/>
                  </pic:spPr>
                </pic:pic>
              </a:graphicData>
            </a:graphic>
          </wp:inline>
        </w:drawing>
      </w:r>
      <w:r w:rsidR="00156455" w:rsidRPr="00CE0060">
        <w:rPr>
          <w:b/>
        </w:rPr>
        <w:br w:type="page"/>
      </w:r>
    </w:p>
    <w:p w14:paraId="5ABDE43A" w14:textId="46CF2EFC" w:rsidR="00BF1D32" w:rsidRPr="00CE0060" w:rsidRDefault="00BF1D32" w:rsidP="00BF1D32">
      <w:pPr>
        <w:pStyle w:val="Caption"/>
        <w:rPr>
          <w:sz w:val="28"/>
          <w:szCs w:val="28"/>
        </w:rPr>
      </w:pPr>
      <w:bookmarkStart w:id="1908" w:name="_Toc177717385"/>
      <w:bookmarkStart w:id="1909" w:name="_Toc416099235"/>
      <w:bookmarkStart w:id="1910" w:name="_Toc424024435"/>
      <w:bookmarkEnd w:id="1874"/>
      <w:bookmarkEnd w:id="1875"/>
      <w:bookmarkEnd w:id="1876"/>
      <w:bookmarkEnd w:id="1877"/>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72</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08"/>
    </w:p>
    <w:tbl>
      <w:tblPr>
        <w:tblpPr w:leftFromText="180" w:rightFromText="180" w:vertAnchor="text" w:horzAnchor="page" w:tblpX="2727" w:tblpY="115"/>
        <w:tblW w:w="12895"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307"/>
      </w:tblGrid>
      <w:tr w:rsidR="00CE0060" w:rsidRPr="00CE0060" w14:paraId="4A85E6A7" w14:textId="77777777" w:rsidTr="007842AC">
        <w:trPr>
          <w:trHeight w:val="438"/>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41E96068" w14:textId="77777777" w:rsidR="00774277" w:rsidRPr="00CE0060" w:rsidRDefault="00774277" w:rsidP="007D3C0D">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5B795CA1" w14:textId="77777777" w:rsidR="00774277" w:rsidRPr="00CE0060" w:rsidRDefault="00774277" w:rsidP="007D3C0D">
            <w:pPr>
              <w:spacing w:after="0" w:line="240" w:lineRule="auto"/>
              <w:rPr>
                <w:rFonts w:eastAsia="Times New Roman"/>
                <w:sz w:val="20"/>
                <w:szCs w:val="20"/>
              </w:rPr>
            </w:pPr>
          </w:p>
        </w:tc>
        <w:tc>
          <w:tcPr>
            <w:tcW w:w="9774" w:type="dxa"/>
            <w:gridSpan w:val="12"/>
            <w:tcBorders>
              <w:top w:val="single" w:sz="4" w:space="0" w:color="auto"/>
              <w:bottom w:val="single" w:sz="4" w:space="0" w:color="auto"/>
              <w:right w:val="single" w:sz="4" w:space="0" w:color="auto"/>
            </w:tcBorders>
            <w:shd w:val="clear" w:color="auto" w:fill="auto"/>
            <w:noWrap/>
            <w:vAlign w:val="center"/>
          </w:tcPr>
          <w:p w14:paraId="1CCBFA64" w14:textId="784F85C3" w:rsidR="00774277" w:rsidRPr="00CE0060" w:rsidRDefault="00774277" w:rsidP="007D3C0D">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307" w:type="dxa"/>
            <w:vMerge w:val="restart"/>
            <w:tcBorders>
              <w:top w:val="single" w:sz="4" w:space="0" w:color="auto"/>
              <w:left w:val="single" w:sz="4" w:space="0" w:color="auto"/>
              <w:right w:val="single" w:sz="4" w:space="0" w:color="auto"/>
            </w:tcBorders>
            <w:shd w:val="clear" w:color="auto" w:fill="auto"/>
            <w:noWrap/>
            <w:vAlign w:val="center"/>
          </w:tcPr>
          <w:p w14:paraId="585185C6" w14:textId="77777777" w:rsidR="00774277" w:rsidRPr="00CE0060" w:rsidRDefault="00774277" w:rsidP="007D3C0D">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842D78" w:rsidRPr="00CE0060" w14:paraId="59C18679" w14:textId="77777777" w:rsidTr="007842AC">
        <w:trPr>
          <w:trHeight w:val="375"/>
        </w:trPr>
        <w:tc>
          <w:tcPr>
            <w:tcW w:w="1010" w:type="dxa"/>
            <w:vMerge/>
            <w:tcBorders>
              <w:left w:val="single" w:sz="4" w:space="0" w:color="auto"/>
              <w:bottom w:val="single" w:sz="4" w:space="0" w:color="auto"/>
              <w:right w:val="single" w:sz="4" w:space="0" w:color="auto"/>
            </w:tcBorders>
            <w:shd w:val="clear" w:color="auto" w:fill="auto"/>
            <w:noWrap/>
            <w:vAlign w:val="center"/>
          </w:tcPr>
          <w:p w14:paraId="0DEE79D3" w14:textId="77777777" w:rsidR="00842D78" w:rsidRPr="00CE0060" w:rsidRDefault="00842D78" w:rsidP="00842D78">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25C06F" w14:textId="499F4CB5" w:rsidR="00842D78" w:rsidRPr="00CE0060" w:rsidRDefault="00842D78" w:rsidP="00842D78">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15442C3" w14:textId="7F4E8D1F" w:rsidR="00842D78" w:rsidRPr="00CE0060" w:rsidRDefault="00842D78" w:rsidP="00842D78">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891DD8D" w14:textId="0388E882" w:rsidR="00842D78" w:rsidRPr="00CE0060" w:rsidRDefault="00842D78" w:rsidP="00842D78">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EED323B" w14:textId="364C7BA6" w:rsidR="00842D78" w:rsidRPr="00CE0060" w:rsidRDefault="00842D78" w:rsidP="00842D78">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CACD5C4" w14:textId="2F306087" w:rsidR="00842D78" w:rsidRPr="00CE0060" w:rsidRDefault="00842D78" w:rsidP="00842D78">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D91979B" w14:textId="6DF3F0FC" w:rsidR="00842D78" w:rsidRPr="00CE0060" w:rsidRDefault="00842D78" w:rsidP="00842D78">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571FDEA" w14:textId="4270DA80" w:rsidR="00842D78" w:rsidRPr="00CE0060" w:rsidRDefault="00842D78" w:rsidP="00842D78">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1269D01" w14:textId="7E7B2A27" w:rsidR="00842D78" w:rsidRPr="00CE0060" w:rsidRDefault="00842D78" w:rsidP="00842D78">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4161DC2C" w14:textId="560D0936" w:rsidR="00842D78" w:rsidRPr="00CE0060" w:rsidRDefault="00842D78" w:rsidP="00842D78">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62484F49" w14:textId="4D273DF3" w:rsidR="00842D78" w:rsidRPr="00CE0060" w:rsidRDefault="00842D78" w:rsidP="00842D78">
            <w:pPr>
              <w:spacing w:after="0" w:line="240" w:lineRule="auto"/>
              <w:rPr>
                <w:rFonts w:eastAsia="Times New Roman"/>
                <w:sz w:val="20"/>
                <w:szCs w:val="20"/>
              </w:rPr>
            </w:pPr>
            <w:r>
              <w:rPr>
                <w:b/>
                <w:bCs/>
                <w:sz w:val="20"/>
                <w:szCs w:val="20"/>
              </w:rPr>
              <w:t>Tháng 8</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0B169DE2" w14:textId="75806B3D" w:rsidR="00842D78" w:rsidRPr="00CE0060" w:rsidRDefault="00842D78" w:rsidP="00842D78">
            <w:pPr>
              <w:spacing w:after="0" w:line="240" w:lineRule="auto"/>
              <w:rPr>
                <w:rFonts w:eastAsia="Times New Roman"/>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187850B4" w14:textId="5A9F0CCD" w:rsidR="00842D78" w:rsidRPr="00CE0060" w:rsidRDefault="00842D78" w:rsidP="00842D78">
            <w:pPr>
              <w:spacing w:after="0" w:line="240" w:lineRule="auto"/>
              <w:rPr>
                <w:b/>
                <w:bCs/>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DB38BF6" w14:textId="22BB083D" w:rsidR="00842D78" w:rsidRPr="00CE0060" w:rsidRDefault="00842D78" w:rsidP="00842D78">
            <w:pPr>
              <w:spacing w:after="0" w:line="240" w:lineRule="auto"/>
              <w:rPr>
                <w:rFonts w:eastAsia="Times New Roman"/>
                <w:sz w:val="20"/>
                <w:szCs w:val="20"/>
              </w:rPr>
            </w:pPr>
            <w:r>
              <w:rPr>
                <w:b/>
                <w:bCs/>
                <w:sz w:val="20"/>
                <w:szCs w:val="20"/>
              </w:rPr>
              <w:t>Tháng 11</w:t>
            </w:r>
            <w:r>
              <w:rPr>
                <w:b/>
                <w:bCs/>
                <w:sz w:val="20"/>
                <w:szCs w:val="20"/>
              </w:rPr>
              <w:br/>
              <w:t>2024</w:t>
            </w:r>
          </w:p>
        </w:tc>
        <w:tc>
          <w:tcPr>
            <w:tcW w:w="1307" w:type="dxa"/>
            <w:vMerge/>
            <w:tcBorders>
              <w:left w:val="nil"/>
              <w:bottom w:val="single" w:sz="4" w:space="0" w:color="auto"/>
              <w:right w:val="single" w:sz="4" w:space="0" w:color="auto"/>
            </w:tcBorders>
            <w:shd w:val="clear" w:color="auto" w:fill="auto"/>
            <w:noWrap/>
            <w:vAlign w:val="center"/>
          </w:tcPr>
          <w:p w14:paraId="6C0D6AA7" w14:textId="77777777" w:rsidR="00842D78" w:rsidRPr="00CE0060" w:rsidRDefault="00842D78" w:rsidP="00842D78">
            <w:pPr>
              <w:spacing w:after="0" w:line="240" w:lineRule="auto"/>
              <w:rPr>
                <w:rFonts w:eastAsia="Times New Roman"/>
                <w:b/>
                <w:bCs/>
                <w:sz w:val="20"/>
                <w:szCs w:val="20"/>
              </w:rPr>
            </w:pPr>
          </w:p>
        </w:tc>
      </w:tr>
      <w:tr w:rsidR="00842D78" w:rsidRPr="00CE0060" w14:paraId="4EB4D14A" w14:textId="77777777" w:rsidTr="000B0F45">
        <w:trPr>
          <w:trHeight w:val="375"/>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7050A8E5" w14:textId="0F4C87B7" w:rsidR="00842D78" w:rsidRPr="00CE0060" w:rsidRDefault="00842D78" w:rsidP="00842D78">
            <w:pPr>
              <w:spacing w:after="0" w:line="240" w:lineRule="auto"/>
              <w:rPr>
                <w:rFonts w:eastAsia="Times New Roman"/>
                <w:sz w:val="20"/>
                <w:szCs w:val="20"/>
              </w:rPr>
            </w:pPr>
            <w:r w:rsidRPr="00CE0060">
              <w:rPr>
                <w:rFonts w:eastAsia="Times New Roman"/>
                <w:sz w:val="20"/>
                <w:szCs w:val="20"/>
              </w:rPr>
              <w:t>RĐN1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26C8383" w14:textId="7C37D7FC" w:rsidR="00842D78" w:rsidRPr="00CE0060" w:rsidRDefault="00842D78" w:rsidP="00842D78">
            <w:pPr>
              <w:spacing w:after="0" w:line="240" w:lineRule="auto"/>
              <w:rPr>
                <w:rFonts w:eastAsia="Times New Roman"/>
                <w:sz w:val="20"/>
                <w:szCs w:val="20"/>
              </w:rPr>
            </w:pPr>
            <w:r>
              <w:rPr>
                <w:sz w:val="20"/>
                <w:szCs w:val="20"/>
              </w:rPr>
              <w:t>0,88</w:t>
            </w:r>
          </w:p>
        </w:tc>
        <w:tc>
          <w:tcPr>
            <w:tcW w:w="804" w:type="dxa"/>
            <w:tcBorders>
              <w:top w:val="nil"/>
              <w:left w:val="nil"/>
              <w:bottom w:val="single" w:sz="4" w:space="0" w:color="auto"/>
              <w:right w:val="single" w:sz="4" w:space="0" w:color="auto"/>
            </w:tcBorders>
            <w:shd w:val="clear" w:color="auto" w:fill="auto"/>
            <w:noWrap/>
            <w:vAlign w:val="center"/>
          </w:tcPr>
          <w:p w14:paraId="67FDE9E4" w14:textId="0565D7DC" w:rsidR="00842D78" w:rsidRPr="00CE0060" w:rsidRDefault="00842D78" w:rsidP="00842D78">
            <w:pPr>
              <w:spacing w:after="0" w:line="240" w:lineRule="auto"/>
              <w:rPr>
                <w:rFonts w:eastAsia="Times New Roman"/>
                <w:sz w:val="20"/>
                <w:szCs w:val="20"/>
              </w:rPr>
            </w:pPr>
            <w:r>
              <w:rPr>
                <w:sz w:val="20"/>
                <w:szCs w:val="20"/>
              </w:rPr>
              <w:t>1,35</w:t>
            </w:r>
          </w:p>
        </w:tc>
        <w:tc>
          <w:tcPr>
            <w:tcW w:w="804" w:type="dxa"/>
            <w:tcBorders>
              <w:top w:val="nil"/>
              <w:left w:val="nil"/>
              <w:bottom w:val="single" w:sz="4" w:space="0" w:color="auto"/>
              <w:right w:val="single" w:sz="4" w:space="0" w:color="auto"/>
            </w:tcBorders>
            <w:shd w:val="clear" w:color="auto" w:fill="auto"/>
            <w:noWrap/>
            <w:vAlign w:val="center"/>
          </w:tcPr>
          <w:p w14:paraId="1302BD9A" w14:textId="2F16C965" w:rsidR="00842D78" w:rsidRPr="00CE0060" w:rsidRDefault="00842D78" w:rsidP="00842D78">
            <w:pPr>
              <w:spacing w:after="0" w:line="240" w:lineRule="auto"/>
              <w:rPr>
                <w:rFonts w:eastAsia="Times New Roman"/>
                <w:sz w:val="20"/>
                <w:szCs w:val="20"/>
              </w:rPr>
            </w:pPr>
            <w:r>
              <w:rPr>
                <w:sz w:val="20"/>
                <w:szCs w:val="20"/>
              </w:rPr>
              <w:t>1,51</w:t>
            </w:r>
          </w:p>
        </w:tc>
        <w:tc>
          <w:tcPr>
            <w:tcW w:w="804" w:type="dxa"/>
            <w:tcBorders>
              <w:top w:val="nil"/>
              <w:left w:val="nil"/>
              <w:bottom w:val="single" w:sz="4" w:space="0" w:color="auto"/>
              <w:right w:val="single" w:sz="4" w:space="0" w:color="auto"/>
            </w:tcBorders>
            <w:shd w:val="clear" w:color="auto" w:fill="auto"/>
            <w:noWrap/>
            <w:vAlign w:val="center"/>
          </w:tcPr>
          <w:p w14:paraId="6B307464" w14:textId="1839038E" w:rsidR="00842D78" w:rsidRPr="00CE0060" w:rsidRDefault="00842D78" w:rsidP="00842D78">
            <w:pPr>
              <w:spacing w:after="0" w:line="240" w:lineRule="auto"/>
              <w:rPr>
                <w:rFonts w:eastAsia="Times New Roman"/>
                <w:sz w:val="20"/>
                <w:szCs w:val="20"/>
              </w:rPr>
            </w:pPr>
            <w:r>
              <w:rPr>
                <w:sz w:val="20"/>
                <w:szCs w:val="20"/>
              </w:rPr>
              <w:t>2,56</w:t>
            </w:r>
          </w:p>
        </w:tc>
        <w:tc>
          <w:tcPr>
            <w:tcW w:w="804" w:type="dxa"/>
            <w:tcBorders>
              <w:top w:val="nil"/>
              <w:left w:val="nil"/>
              <w:bottom w:val="single" w:sz="4" w:space="0" w:color="auto"/>
              <w:right w:val="single" w:sz="4" w:space="0" w:color="auto"/>
            </w:tcBorders>
            <w:shd w:val="clear" w:color="auto" w:fill="auto"/>
            <w:noWrap/>
            <w:vAlign w:val="center"/>
          </w:tcPr>
          <w:p w14:paraId="3CEE0A0D" w14:textId="5E4A2C96" w:rsidR="00842D78" w:rsidRPr="00CE0060" w:rsidRDefault="00842D78" w:rsidP="00842D78">
            <w:pPr>
              <w:spacing w:after="0" w:line="240" w:lineRule="auto"/>
              <w:rPr>
                <w:rFonts w:eastAsia="Times New Roman"/>
                <w:sz w:val="20"/>
                <w:szCs w:val="20"/>
              </w:rPr>
            </w:pPr>
            <w:r>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130479F4" w14:textId="5E9D53B4" w:rsidR="00842D78" w:rsidRPr="00CE0060" w:rsidRDefault="00842D78" w:rsidP="00842D78">
            <w:pPr>
              <w:spacing w:after="0" w:line="240" w:lineRule="auto"/>
              <w:rPr>
                <w:rFonts w:eastAsia="Times New Roman"/>
                <w:sz w:val="20"/>
                <w:szCs w:val="20"/>
              </w:rPr>
            </w:pPr>
            <w:r>
              <w:rPr>
                <w:sz w:val="20"/>
                <w:szCs w:val="20"/>
              </w:rPr>
              <w:t>2,80</w:t>
            </w:r>
          </w:p>
        </w:tc>
        <w:tc>
          <w:tcPr>
            <w:tcW w:w="804" w:type="dxa"/>
            <w:tcBorders>
              <w:top w:val="nil"/>
              <w:left w:val="nil"/>
              <w:bottom w:val="single" w:sz="4" w:space="0" w:color="auto"/>
              <w:right w:val="single" w:sz="4" w:space="0" w:color="auto"/>
            </w:tcBorders>
            <w:shd w:val="clear" w:color="auto" w:fill="auto"/>
            <w:noWrap/>
            <w:vAlign w:val="center"/>
          </w:tcPr>
          <w:p w14:paraId="2DC74854" w14:textId="54A0F8BB" w:rsidR="00842D78" w:rsidRPr="00CE0060" w:rsidRDefault="00842D78" w:rsidP="00842D78">
            <w:pPr>
              <w:spacing w:after="0" w:line="240" w:lineRule="auto"/>
              <w:rPr>
                <w:rFonts w:eastAsia="Times New Roman"/>
                <w:sz w:val="20"/>
                <w:szCs w:val="20"/>
              </w:rPr>
            </w:pPr>
            <w:r>
              <w:rPr>
                <w:sz w:val="20"/>
                <w:szCs w:val="20"/>
              </w:rPr>
              <w:t>2,55</w:t>
            </w:r>
          </w:p>
        </w:tc>
        <w:tc>
          <w:tcPr>
            <w:tcW w:w="804" w:type="dxa"/>
            <w:tcBorders>
              <w:top w:val="nil"/>
              <w:left w:val="nil"/>
              <w:bottom w:val="single" w:sz="4" w:space="0" w:color="auto"/>
              <w:right w:val="single" w:sz="4" w:space="0" w:color="auto"/>
            </w:tcBorders>
            <w:shd w:val="clear" w:color="auto" w:fill="auto"/>
            <w:noWrap/>
            <w:vAlign w:val="center"/>
          </w:tcPr>
          <w:p w14:paraId="512E8B51" w14:textId="3E72FDB1" w:rsidR="00842D78" w:rsidRPr="00CE0060" w:rsidRDefault="00842D78" w:rsidP="00842D78">
            <w:pPr>
              <w:spacing w:after="0" w:line="240" w:lineRule="auto"/>
              <w:rPr>
                <w:rFonts w:eastAsia="Times New Roman"/>
                <w:sz w:val="20"/>
                <w:szCs w:val="20"/>
              </w:rPr>
            </w:pPr>
            <w:r>
              <w:rPr>
                <w:sz w:val="20"/>
                <w:szCs w:val="20"/>
              </w:rPr>
              <w:t>1,60</w:t>
            </w:r>
          </w:p>
        </w:tc>
        <w:tc>
          <w:tcPr>
            <w:tcW w:w="846" w:type="dxa"/>
            <w:tcBorders>
              <w:top w:val="nil"/>
              <w:left w:val="nil"/>
              <w:bottom w:val="single" w:sz="4" w:space="0" w:color="auto"/>
              <w:right w:val="single" w:sz="4" w:space="0" w:color="auto"/>
            </w:tcBorders>
            <w:shd w:val="clear" w:color="auto" w:fill="auto"/>
            <w:noWrap/>
            <w:vAlign w:val="center"/>
          </w:tcPr>
          <w:p w14:paraId="01A3833D" w14:textId="5C7B4E62" w:rsidR="00842D78" w:rsidRPr="00CE0060" w:rsidRDefault="00842D78" w:rsidP="00842D78">
            <w:pPr>
              <w:spacing w:after="0" w:line="240" w:lineRule="auto"/>
              <w:rPr>
                <w:rFonts w:eastAsia="Times New Roman"/>
                <w:sz w:val="20"/>
                <w:szCs w:val="20"/>
              </w:rPr>
            </w:pPr>
            <w:r>
              <w:rPr>
                <w:sz w:val="20"/>
                <w:szCs w:val="20"/>
              </w:rPr>
              <w:t>2,34</w:t>
            </w:r>
          </w:p>
        </w:tc>
        <w:tc>
          <w:tcPr>
            <w:tcW w:w="846" w:type="dxa"/>
            <w:tcBorders>
              <w:top w:val="nil"/>
              <w:left w:val="nil"/>
              <w:bottom w:val="single" w:sz="4" w:space="0" w:color="000000"/>
              <w:right w:val="single" w:sz="4" w:space="0" w:color="000000"/>
            </w:tcBorders>
            <w:shd w:val="clear" w:color="000000" w:fill="FFFFFF"/>
            <w:noWrap/>
            <w:vAlign w:val="bottom"/>
          </w:tcPr>
          <w:p w14:paraId="78EE6258" w14:textId="017AF2B4" w:rsidR="00842D78" w:rsidRPr="00CE0060" w:rsidRDefault="00842D78" w:rsidP="00842D78">
            <w:pPr>
              <w:spacing w:after="0" w:line="240" w:lineRule="auto"/>
              <w:rPr>
                <w:rFonts w:eastAsia="Times New Roman"/>
                <w:sz w:val="20"/>
                <w:szCs w:val="20"/>
              </w:rPr>
            </w:pPr>
            <w:r>
              <w:rPr>
                <w:sz w:val="20"/>
                <w:szCs w:val="20"/>
              </w:rPr>
              <w:t>2,28</w:t>
            </w:r>
          </w:p>
        </w:tc>
        <w:tc>
          <w:tcPr>
            <w:tcW w:w="846" w:type="dxa"/>
            <w:tcBorders>
              <w:top w:val="nil"/>
              <w:left w:val="nil"/>
              <w:bottom w:val="single" w:sz="4" w:space="0" w:color="auto"/>
              <w:right w:val="single" w:sz="4" w:space="0" w:color="auto"/>
            </w:tcBorders>
            <w:shd w:val="clear" w:color="F8CBAD" w:fill="FFFFFF"/>
            <w:noWrap/>
            <w:vAlign w:val="center"/>
          </w:tcPr>
          <w:p w14:paraId="6C3FCA18" w14:textId="64BD827C" w:rsidR="00842D78" w:rsidRPr="00CE0060" w:rsidRDefault="00842D78" w:rsidP="00842D78">
            <w:pPr>
              <w:spacing w:after="0" w:line="240" w:lineRule="auto"/>
              <w:rPr>
                <w:rFonts w:eastAsia="Times New Roman"/>
                <w:sz w:val="20"/>
                <w:szCs w:val="20"/>
              </w:rPr>
            </w:pPr>
            <w:r>
              <w:rPr>
                <w:color w:val="000000"/>
                <w:sz w:val="20"/>
                <w:szCs w:val="20"/>
              </w:rPr>
              <w:t>1,86</w:t>
            </w:r>
          </w:p>
        </w:tc>
        <w:tc>
          <w:tcPr>
            <w:tcW w:w="804" w:type="dxa"/>
            <w:tcBorders>
              <w:top w:val="nil"/>
              <w:left w:val="nil"/>
              <w:bottom w:val="single" w:sz="4" w:space="0" w:color="auto"/>
              <w:right w:val="single" w:sz="4" w:space="0" w:color="auto"/>
            </w:tcBorders>
            <w:shd w:val="clear" w:color="F8CBAD" w:fill="FFFFFF"/>
            <w:vAlign w:val="center"/>
          </w:tcPr>
          <w:p w14:paraId="198EB551" w14:textId="5543B77F" w:rsidR="00842D78" w:rsidRPr="00CE0060" w:rsidRDefault="00842D78" w:rsidP="00842D78">
            <w:pPr>
              <w:spacing w:after="0" w:line="240" w:lineRule="auto"/>
              <w:rPr>
                <w:sz w:val="20"/>
                <w:szCs w:val="20"/>
              </w:rPr>
            </w:pPr>
            <w:r>
              <w:rPr>
                <w:color w:val="000000"/>
                <w:sz w:val="20"/>
                <w:szCs w:val="20"/>
              </w:rPr>
              <w:t>1,67</w:t>
            </w:r>
          </w:p>
        </w:tc>
        <w:tc>
          <w:tcPr>
            <w:tcW w:w="804" w:type="dxa"/>
            <w:tcBorders>
              <w:top w:val="nil"/>
              <w:left w:val="nil"/>
              <w:bottom w:val="single" w:sz="4" w:space="0" w:color="auto"/>
              <w:right w:val="single" w:sz="4" w:space="0" w:color="auto"/>
            </w:tcBorders>
            <w:shd w:val="clear" w:color="F8CBAD" w:fill="FFFFFF"/>
            <w:noWrap/>
            <w:vAlign w:val="center"/>
          </w:tcPr>
          <w:p w14:paraId="6638F753" w14:textId="21E37062" w:rsidR="00842D78" w:rsidRPr="00CE0060" w:rsidRDefault="00842D78" w:rsidP="00842D78">
            <w:pPr>
              <w:spacing w:after="0" w:line="240" w:lineRule="auto"/>
              <w:rPr>
                <w:rFonts w:eastAsia="Times New Roman"/>
                <w:sz w:val="20"/>
                <w:szCs w:val="20"/>
              </w:rPr>
            </w:pPr>
            <w:r>
              <w:rPr>
                <w:color w:val="000000"/>
                <w:sz w:val="20"/>
                <w:szCs w:val="20"/>
              </w:rPr>
              <w:t>2,08</w:t>
            </w:r>
          </w:p>
        </w:tc>
        <w:tc>
          <w:tcPr>
            <w:tcW w:w="1307" w:type="dxa"/>
            <w:tcBorders>
              <w:top w:val="nil"/>
              <w:left w:val="nil"/>
              <w:bottom w:val="single" w:sz="4" w:space="0" w:color="auto"/>
              <w:right w:val="single" w:sz="4" w:space="0" w:color="auto"/>
            </w:tcBorders>
            <w:shd w:val="clear" w:color="auto" w:fill="auto"/>
            <w:noWrap/>
            <w:vAlign w:val="center"/>
          </w:tcPr>
          <w:p w14:paraId="327507B1" w14:textId="77777777" w:rsidR="00842D78" w:rsidRPr="00CE0060" w:rsidRDefault="00842D78" w:rsidP="00842D78">
            <w:pPr>
              <w:spacing w:after="0" w:line="240" w:lineRule="auto"/>
              <w:rPr>
                <w:rFonts w:eastAsia="Times New Roman"/>
                <w:sz w:val="20"/>
                <w:szCs w:val="20"/>
              </w:rPr>
            </w:pPr>
            <w:r w:rsidRPr="00CE0060">
              <w:rPr>
                <w:rFonts w:eastAsia="Times New Roman"/>
                <w:sz w:val="20"/>
                <w:szCs w:val="20"/>
              </w:rPr>
              <w:t>0,3</w:t>
            </w:r>
          </w:p>
        </w:tc>
      </w:tr>
      <w:tr w:rsidR="00842D78" w:rsidRPr="00CE0060" w14:paraId="792F9BA0" w14:textId="77777777" w:rsidTr="000B0F45">
        <w:trPr>
          <w:trHeight w:val="375"/>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09CDE25F" w14:textId="32BCB18A" w:rsidR="00842D78" w:rsidRPr="00CE0060" w:rsidRDefault="00842D78" w:rsidP="00842D78">
            <w:pPr>
              <w:spacing w:after="0" w:line="240" w:lineRule="auto"/>
              <w:rPr>
                <w:rFonts w:eastAsia="Times New Roman"/>
                <w:sz w:val="20"/>
                <w:szCs w:val="20"/>
              </w:rPr>
            </w:pPr>
            <w:r w:rsidRPr="00CE0060">
              <w:rPr>
                <w:rFonts w:eastAsia="Times New Roman"/>
                <w:sz w:val="20"/>
                <w:szCs w:val="20"/>
              </w:rPr>
              <w:t>RĐN2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43DDD59" w14:textId="2D5B3300" w:rsidR="00842D78" w:rsidRPr="00CE0060" w:rsidRDefault="00842D78" w:rsidP="00842D78">
            <w:pPr>
              <w:spacing w:after="0" w:line="240" w:lineRule="auto"/>
              <w:rPr>
                <w:rFonts w:eastAsia="Times New Roman"/>
                <w:sz w:val="20"/>
                <w:szCs w:val="20"/>
              </w:rPr>
            </w:pPr>
            <w:r>
              <w:rPr>
                <w:sz w:val="20"/>
                <w:szCs w:val="20"/>
              </w:rPr>
              <w:t>2,90</w:t>
            </w:r>
          </w:p>
        </w:tc>
        <w:tc>
          <w:tcPr>
            <w:tcW w:w="804" w:type="dxa"/>
            <w:tcBorders>
              <w:top w:val="nil"/>
              <w:left w:val="nil"/>
              <w:bottom w:val="single" w:sz="4" w:space="0" w:color="auto"/>
              <w:right w:val="single" w:sz="4" w:space="0" w:color="auto"/>
            </w:tcBorders>
            <w:shd w:val="clear" w:color="auto" w:fill="auto"/>
            <w:noWrap/>
            <w:vAlign w:val="center"/>
          </w:tcPr>
          <w:p w14:paraId="146184CA" w14:textId="1EC040D9" w:rsidR="00842D78" w:rsidRPr="00CE0060" w:rsidRDefault="00842D78" w:rsidP="00842D78">
            <w:pPr>
              <w:spacing w:after="0" w:line="240" w:lineRule="auto"/>
              <w:rPr>
                <w:rFonts w:eastAsia="Times New Roman"/>
                <w:sz w:val="20"/>
                <w:szCs w:val="20"/>
              </w:rPr>
            </w:pPr>
            <w:r>
              <w:rPr>
                <w:sz w:val="20"/>
                <w:szCs w:val="20"/>
              </w:rPr>
              <w:t>3,44</w:t>
            </w:r>
          </w:p>
        </w:tc>
        <w:tc>
          <w:tcPr>
            <w:tcW w:w="804" w:type="dxa"/>
            <w:tcBorders>
              <w:top w:val="nil"/>
              <w:left w:val="nil"/>
              <w:bottom w:val="single" w:sz="4" w:space="0" w:color="auto"/>
              <w:right w:val="single" w:sz="4" w:space="0" w:color="auto"/>
            </w:tcBorders>
            <w:shd w:val="clear" w:color="auto" w:fill="auto"/>
            <w:noWrap/>
            <w:vAlign w:val="center"/>
          </w:tcPr>
          <w:p w14:paraId="7C2FEA9B" w14:textId="50848100" w:rsidR="00842D78" w:rsidRPr="00CE0060" w:rsidRDefault="00842D78" w:rsidP="00842D78">
            <w:pPr>
              <w:spacing w:after="0" w:line="240" w:lineRule="auto"/>
              <w:rPr>
                <w:rFonts w:eastAsia="Times New Roman"/>
                <w:sz w:val="20"/>
                <w:szCs w:val="20"/>
              </w:rPr>
            </w:pPr>
            <w:r>
              <w:rPr>
                <w:sz w:val="20"/>
                <w:szCs w:val="20"/>
              </w:rPr>
              <w:t>1,95</w:t>
            </w:r>
          </w:p>
        </w:tc>
        <w:tc>
          <w:tcPr>
            <w:tcW w:w="804" w:type="dxa"/>
            <w:tcBorders>
              <w:top w:val="nil"/>
              <w:left w:val="nil"/>
              <w:bottom w:val="single" w:sz="4" w:space="0" w:color="auto"/>
              <w:right w:val="single" w:sz="4" w:space="0" w:color="auto"/>
            </w:tcBorders>
            <w:shd w:val="clear" w:color="auto" w:fill="auto"/>
            <w:noWrap/>
            <w:vAlign w:val="center"/>
          </w:tcPr>
          <w:p w14:paraId="55484979" w14:textId="0655B160" w:rsidR="00842D78" w:rsidRPr="00CE0060" w:rsidRDefault="00842D78" w:rsidP="00842D78">
            <w:pPr>
              <w:spacing w:after="0" w:line="240" w:lineRule="auto"/>
              <w:rPr>
                <w:rFonts w:eastAsia="Times New Roman"/>
                <w:sz w:val="20"/>
                <w:szCs w:val="20"/>
              </w:rPr>
            </w:pPr>
            <w:r>
              <w:rPr>
                <w:sz w:val="20"/>
                <w:szCs w:val="20"/>
              </w:rPr>
              <w:t>2,78</w:t>
            </w:r>
          </w:p>
        </w:tc>
        <w:tc>
          <w:tcPr>
            <w:tcW w:w="804" w:type="dxa"/>
            <w:tcBorders>
              <w:top w:val="nil"/>
              <w:left w:val="nil"/>
              <w:bottom w:val="single" w:sz="4" w:space="0" w:color="auto"/>
              <w:right w:val="single" w:sz="4" w:space="0" w:color="auto"/>
            </w:tcBorders>
            <w:shd w:val="clear" w:color="auto" w:fill="auto"/>
            <w:noWrap/>
            <w:vAlign w:val="center"/>
          </w:tcPr>
          <w:p w14:paraId="513788E3" w14:textId="20825138" w:rsidR="00842D78" w:rsidRPr="00CE0060" w:rsidRDefault="00842D78" w:rsidP="00842D78">
            <w:pPr>
              <w:spacing w:after="0" w:line="240" w:lineRule="auto"/>
              <w:rPr>
                <w:rFonts w:eastAsia="Times New Roman"/>
                <w:sz w:val="20"/>
                <w:szCs w:val="20"/>
              </w:rPr>
            </w:pPr>
            <w:r>
              <w:rPr>
                <w:sz w:val="20"/>
                <w:szCs w:val="20"/>
              </w:rPr>
              <w:t>0,14</w:t>
            </w:r>
          </w:p>
        </w:tc>
        <w:tc>
          <w:tcPr>
            <w:tcW w:w="804" w:type="dxa"/>
            <w:tcBorders>
              <w:top w:val="nil"/>
              <w:left w:val="nil"/>
              <w:bottom w:val="single" w:sz="4" w:space="0" w:color="auto"/>
              <w:right w:val="single" w:sz="4" w:space="0" w:color="auto"/>
            </w:tcBorders>
            <w:shd w:val="clear" w:color="auto" w:fill="auto"/>
            <w:noWrap/>
            <w:vAlign w:val="center"/>
          </w:tcPr>
          <w:p w14:paraId="5A8B55D0" w14:textId="4272A4AA" w:rsidR="00842D78" w:rsidRPr="00CE0060" w:rsidRDefault="00842D78" w:rsidP="00842D78">
            <w:pPr>
              <w:spacing w:after="0" w:line="240" w:lineRule="auto"/>
              <w:rPr>
                <w:rFonts w:eastAsia="Times New Roman"/>
                <w:sz w:val="20"/>
                <w:szCs w:val="20"/>
              </w:rPr>
            </w:pPr>
            <w:r>
              <w:rPr>
                <w:sz w:val="20"/>
                <w:szCs w:val="20"/>
              </w:rPr>
              <w:t>8,25</w:t>
            </w:r>
          </w:p>
        </w:tc>
        <w:tc>
          <w:tcPr>
            <w:tcW w:w="804" w:type="dxa"/>
            <w:tcBorders>
              <w:top w:val="nil"/>
              <w:left w:val="nil"/>
              <w:bottom w:val="single" w:sz="4" w:space="0" w:color="auto"/>
              <w:right w:val="single" w:sz="4" w:space="0" w:color="auto"/>
            </w:tcBorders>
            <w:shd w:val="clear" w:color="auto" w:fill="auto"/>
            <w:noWrap/>
            <w:vAlign w:val="center"/>
          </w:tcPr>
          <w:p w14:paraId="2E67F53D" w14:textId="4323E6FF" w:rsidR="00842D78" w:rsidRPr="00CE0060" w:rsidRDefault="00842D78" w:rsidP="00842D78">
            <w:pPr>
              <w:spacing w:after="0" w:line="240" w:lineRule="auto"/>
              <w:rPr>
                <w:rFonts w:eastAsia="Times New Roman"/>
                <w:sz w:val="20"/>
                <w:szCs w:val="20"/>
              </w:rPr>
            </w:pPr>
            <w:r>
              <w:rPr>
                <w:sz w:val="20"/>
                <w:szCs w:val="20"/>
              </w:rPr>
              <w:t>1,98</w:t>
            </w:r>
          </w:p>
        </w:tc>
        <w:tc>
          <w:tcPr>
            <w:tcW w:w="804" w:type="dxa"/>
            <w:tcBorders>
              <w:top w:val="nil"/>
              <w:left w:val="nil"/>
              <w:bottom w:val="single" w:sz="4" w:space="0" w:color="auto"/>
              <w:right w:val="single" w:sz="4" w:space="0" w:color="auto"/>
            </w:tcBorders>
            <w:shd w:val="clear" w:color="auto" w:fill="auto"/>
            <w:noWrap/>
            <w:vAlign w:val="center"/>
          </w:tcPr>
          <w:p w14:paraId="6537F57B" w14:textId="5361AB4A" w:rsidR="00842D78" w:rsidRPr="00CE0060" w:rsidRDefault="00842D78" w:rsidP="00842D78">
            <w:pPr>
              <w:spacing w:after="0" w:line="240" w:lineRule="auto"/>
              <w:rPr>
                <w:rFonts w:eastAsia="Times New Roman"/>
                <w:sz w:val="20"/>
                <w:szCs w:val="20"/>
              </w:rPr>
            </w:pPr>
            <w:r>
              <w:rPr>
                <w:sz w:val="20"/>
                <w:szCs w:val="20"/>
              </w:rPr>
              <w:t>4,00</w:t>
            </w:r>
          </w:p>
        </w:tc>
        <w:tc>
          <w:tcPr>
            <w:tcW w:w="846" w:type="dxa"/>
            <w:tcBorders>
              <w:top w:val="nil"/>
              <w:left w:val="nil"/>
              <w:bottom w:val="single" w:sz="4" w:space="0" w:color="auto"/>
              <w:right w:val="single" w:sz="4" w:space="0" w:color="auto"/>
            </w:tcBorders>
            <w:shd w:val="clear" w:color="auto" w:fill="auto"/>
            <w:noWrap/>
            <w:vAlign w:val="center"/>
          </w:tcPr>
          <w:p w14:paraId="2ED16519" w14:textId="64F509E0" w:rsidR="00842D78" w:rsidRPr="00CE0060" w:rsidRDefault="00842D78" w:rsidP="00842D78">
            <w:pPr>
              <w:spacing w:after="0" w:line="240" w:lineRule="auto"/>
              <w:rPr>
                <w:rFonts w:eastAsia="Times New Roman"/>
                <w:sz w:val="20"/>
                <w:szCs w:val="20"/>
              </w:rPr>
            </w:pPr>
            <w:r>
              <w:rPr>
                <w:sz w:val="20"/>
                <w:szCs w:val="20"/>
              </w:rPr>
              <w:t>3,60</w:t>
            </w:r>
          </w:p>
        </w:tc>
        <w:tc>
          <w:tcPr>
            <w:tcW w:w="846" w:type="dxa"/>
            <w:tcBorders>
              <w:top w:val="nil"/>
              <w:left w:val="nil"/>
              <w:bottom w:val="single" w:sz="4" w:space="0" w:color="000000"/>
              <w:right w:val="single" w:sz="4" w:space="0" w:color="000000"/>
            </w:tcBorders>
            <w:shd w:val="clear" w:color="000000" w:fill="FFFFFF"/>
            <w:noWrap/>
            <w:vAlign w:val="bottom"/>
          </w:tcPr>
          <w:p w14:paraId="32203BC3" w14:textId="2788C7F8" w:rsidR="00842D78" w:rsidRPr="00CE0060" w:rsidRDefault="00842D78" w:rsidP="00842D78">
            <w:pPr>
              <w:spacing w:after="0" w:line="240" w:lineRule="auto"/>
              <w:rPr>
                <w:rFonts w:eastAsia="Times New Roman"/>
                <w:sz w:val="20"/>
                <w:szCs w:val="20"/>
              </w:rPr>
            </w:pPr>
            <w:r>
              <w:rPr>
                <w:sz w:val="20"/>
                <w:szCs w:val="20"/>
              </w:rPr>
              <w:t>3,6</w:t>
            </w:r>
          </w:p>
        </w:tc>
        <w:tc>
          <w:tcPr>
            <w:tcW w:w="846" w:type="dxa"/>
            <w:tcBorders>
              <w:top w:val="nil"/>
              <w:left w:val="nil"/>
              <w:bottom w:val="single" w:sz="4" w:space="0" w:color="auto"/>
              <w:right w:val="single" w:sz="4" w:space="0" w:color="auto"/>
            </w:tcBorders>
            <w:shd w:val="clear" w:color="F8CBAD" w:fill="FFFFFF"/>
            <w:noWrap/>
            <w:vAlign w:val="center"/>
          </w:tcPr>
          <w:p w14:paraId="19A16CDA" w14:textId="456C36A8" w:rsidR="00842D78" w:rsidRPr="00CE0060" w:rsidRDefault="00842D78" w:rsidP="00842D78">
            <w:pPr>
              <w:spacing w:after="0" w:line="240" w:lineRule="auto"/>
              <w:rPr>
                <w:rFonts w:eastAsia="Times New Roman"/>
                <w:sz w:val="20"/>
                <w:szCs w:val="20"/>
              </w:rPr>
            </w:pPr>
            <w:r>
              <w:rPr>
                <w:sz w:val="20"/>
                <w:szCs w:val="20"/>
              </w:rPr>
              <w:t>3,8</w:t>
            </w:r>
          </w:p>
        </w:tc>
        <w:tc>
          <w:tcPr>
            <w:tcW w:w="804" w:type="dxa"/>
            <w:tcBorders>
              <w:top w:val="nil"/>
              <w:left w:val="nil"/>
              <w:bottom w:val="single" w:sz="4" w:space="0" w:color="auto"/>
              <w:right w:val="single" w:sz="4" w:space="0" w:color="auto"/>
            </w:tcBorders>
            <w:shd w:val="clear" w:color="F8CBAD" w:fill="FFFFFF"/>
            <w:vAlign w:val="center"/>
          </w:tcPr>
          <w:p w14:paraId="1E216280" w14:textId="6379A265" w:rsidR="00842D78" w:rsidRPr="00CE0060" w:rsidRDefault="00842D78" w:rsidP="00842D78">
            <w:pPr>
              <w:spacing w:after="0" w:line="240" w:lineRule="auto"/>
              <w:rPr>
                <w:sz w:val="20"/>
                <w:szCs w:val="20"/>
              </w:rPr>
            </w:pPr>
            <w:r>
              <w:rPr>
                <w:sz w:val="20"/>
                <w:szCs w:val="20"/>
              </w:rPr>
              <w:t>4,35</w:t>
            </w:r>
          </w:p>
        </w:tc>
        <w:tc>
          <w:tcPr>
            <w:tcW w:w="804" w:type="dxa"/>
            <w:tcBorders>
              <w:top w:val="nil"/>
              <w:left w:val="nil"/>
              <w:bottom w:val="single" w:sz="4" w:space="0" w:color="auto"/>
              <w:right w:val="single" w:sz="4" w:space="0" w:color="auto"/>
            </w:tcBorders>
            <w:shd w:val="clear" w:color="F8CBAD" w:fill="FFFFFF"/>
            <w:noWrap/>
            <w:vAlign w:val="center"/>
          </w:tcPr>
          <w:p w14:paraId="60D9A5D5" w14:textId="4C57F4F3" w:rsidR="00842D78" w:rsidRPr="00CE0060" w:rsidRDefault="00842D78" w:rsidP="00842D78">
            <w:pPr>
              <w:spacing w:after="0" w:line="240" w:lineRule="auto"/>
              <w:rPr>
                <w:rFonts w:eastAsia="Times New Roman"/>
                <w:sz w:val="20"/>
                <w:szCs w:val="20"/>
              </w:rPr>
            </w:pPr>
            <w:r>
              <w:rPr>
                <w:sz w:val="20"/>
                <w:szCs w:val="20"/>
              </w:rPr>
              <w:t>4,55</w:t>
            </w:r>
          </w:p>
        </w:tc>
        <w:tc>
          <w:tcPr>
            <w:tcW w:w="1307" w:type="dxa"/>
            <w:tcBorders>
              <w:top w:val="nil"/>
              <w:left w:val="nil"/>
              <w:bottom w:val="single" w:sz="4" w:space="0" w:color="auto"/>
              <w:right w:val="single" w:sz="4" w:space="0" w:color="auto"/>
            </w:tcBorders>
            <w:shd w:val="clear" w:color="auto" w:fill="auto"/>
            <w:noWrap/>
            <w:vAlign w:val="center"/>
            <w:hideMark/>
          </w:tcPr>
          <w:p w14:paraId="18BBD6E4" w14:textId="77777777" w:rsidR="00842D78" w:rsidRPr="00CE0060" w:rsidRDefault="00842D78" w:rsidP="00842D78">
            <w:pPr>
              <w:spacing w:after="0" w:line="240" w:lineRule="auto"/>
              <w:rPr>
                <w:rFonts w:eastAsia="Times New Roman"/>
                <w:sz w:val="20"/>
                <w:szCs w:val="20"/>
              </w:rPr>
            </w:pPr>
            <w:r w:rsidRPr="00CE0060">
              <w:rPr>
                <w:rFonts w:eastAsia="Times New Roman"/>
                <w:sz w:val="20"/>
                <w:szCs w:val="20"/>
              </w:rPr>
              <w:t>0,3</w:t>
            </w:r>
          </w:p>
        </w:tc>
      </w:tr>
      <w:tr w:rsidR="00842D78" w:rsidRPr="00CE0060" w14:paraId="392F8992" w14:textId="77777777" w:rsidTr="000B0F45">
        <w:trPr>
          <w:trHeight w:val="375"/>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7B2C54A8" w14:textId="224FBC60" w:rsidR="00842D78" w:rsidRPr="00CE0060" w:rsidRDefault="00842D78" w:rsidP="00842D78">
            <w:pPr>
              <w:spacing w:after="0" w:line="240" w:lineRule="auto"/>
              <w:rPr>
                <w:rFonts w:eastAsia="Times New Roman"/>
                <w:sz w:val="20"/>
                <w:szCs w:val="20"/>
              </w:rPr>
            </w:pPr>
            <w:r w:rsidRPr="00CE0060">
              <w:rPr>
                <w:rFonts w:eastAsia="Times New Roman"/>
                <w:sz w:val="20"/>
                <w:szCs w:val="20"/>
              </w:rPr>
              <w:t>RĐN3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D1E0BDC" w14:textId="655CFC92" w:rsidR="00842D78" w:rsidRPr="00CE0060" w:rsidRDefault="00842D78" w:rsidP="00842D78">
            <w:pPr>
              <w:spacing w:after="0" w:line="240" w:lineRule="auto"/>
              <w:rPr>
                <w:rFonts w:eastAsia="Times New Roman"/>
                <w:sz w:val="20"/>
                <w:szCs w:val="20"/>
              </w:rPr>
            </w:pPr>
            <w:r>
              <w:rPr>
                <w:sz w:val="20"/>
                <w:szCs w:val="20"/>
              </w:rPr>
              <w:t>0,96</w:t>
            </w:r>
          </w:p>
        </w:tc>
        <w:tc>
          <w:tcPr>
            <w:tcW w:w="804" w:type="dxa"/>
            <w:tcBorders>
              <w:top w:val="nil"/>
              <w:left w:val="nil"/>
              <w:bottom w:val="single" w:sz="4" w:space="0" w:color="auto"/>
              <w:right w:val="single" w:sz="4" w:space="0" w:color="auto"/>
            </w:tcBorders>
            <w:shd w:val="clear" w:color="auto" w:fill="auto"/>
            <w:noWrap/>
            <w:vAlign w:val="center"/>
          </w:tcPr>
          <w:p w14:paraId="44B9C812" w14:textId="3B525544" w:rsidR="00842D78" w:rsidRPr="00CE0060" w:rsidRDefault="00842D78" w:rsidP="00842D78">
            <w:pPr>
              <w:spacing w:after="0" w:line="240" w:lineRule="auto"/>
              <w:rPr>
                <w:rFonts w:eastAsia="Times New Roman"/>
                <w:sz w:val="20"/>
                <w:szCs w:val="20"/>
              </w:rPr>
            </w:pPr>
            <w:r>
              <w:rPr>
                <w:sz w:val="20"/>
                <w:szCs w:val="20"/>
              </w:rPr>
              <w:t>2,50</w:t>
            </w:r>
          </w:p>
        </w:tc>
        <w:tc>
          <w:tcPr>
            <w:tcW w:w="804" w:type="dxa"/>
            <w:tcBorders>
              <w:top w:val="nil"/>
              <w:left w:val="nil"/>
              <w:bottom w:val="single" w:sz="4" w:space="0" w:color="auto"/>
              <w:right w:val="single" w:sz="4" w:space="0" w:color="auto"/>
            </w:tcBorders>
            <w:shd w:val="clear" w:color="auto" w:fill="auto"/>
            <w:noWrap/>
            <w:vAlign w:val="center"/>
          </w:tcPr>
          <w:p w14:paraId="263D2984" w14:textId="609DDE94" w:rsidR="00842D78" w:rsidRPr="00CE0060" w:rsidRDefault="00842D78" w:rsidP="00842D78">
            <w:pPr>
              <w:spacing w:after="0" w:line="240" w:lineRule="auto"/>
              <w:rPr>
                <w:rFonts w:eastAsia="Times New Roman"/>
                <w:sz w:val="20"/>
                <w:szCs w:val="20"/>
              </w:rPr>
            </w:pPr>
            <w:r>
              <w:rPr>
                <w:sz w:val="20"/>
                <w:szCs w:val="20"/>
              </w:rPr>
              <w:t>1,87</w:t>
            </w:r>
          </w:p>
        </w:tc>
        <w:tc>
          <w:tcPr>
            <w:tcW w:w="804" w:type="dxa"/>
            <w:tcBorders>
              <w:top w:val="nil"/>
              <w:left w:val="nil"/>
              <w:bottom w:val="single" w:sz="4" w:space="0" w:color="auto"/>
              <w:right w:val="single" w:sz="4" w:space="0" w:color="auto"/>
            </w:tcBorders>
            <w:shd w:val="clear" w:color="auto" w:fill="auto"/>
            <w:noWrap/>
            <w:vAlign w:val="center"/>
          </w:tcPr>
          <w:p w14:paraId="136E71AA" w14:textId="2370BB8B" w:rsidR="00842D78" w:rsidRPr="00CE0060" w:rsidRDefault="00842D78" w:rsidP="00842D78">
            <w:pPr>
              <w:spacing w:after="0" w:line="240" w:lineRule="auto"/>
              <w:rPr>
                <w:rFonts w:eastAsia="Times New Roman"/>
                <w:sz w:val="20"/>
                <w:szCs w:val="20"/>
              </w:rPr>
            </w:pPr>
            <w:r>
              <w:rPr>
                <w:sz w:val="20"/>
                <w:szCs w:val="20"/>
              </w:rPr>
              <w:t>3,00</w:t>
            </w:r>
          </w:p>
        </w:tc>
        <w:tc>
          <w:tcPr>
            <w:tcW w:w="804" w:type="dxa"/>
            <w:tcBorders>
              <w:top w:val="nil"/>
              <w:left w:val="nil"/>
              <w:bottom w:val="single" w:sz="4" w:space="0" w:color="auto"/>
              <w:right w:val="single" w:sz="4" w:space="0" w:color="auto"/>
            </w:tcBorders>
            <w:shd w:val="clear" w:color="auto" w:fill="auto"/>
            <w:noWrap/>
            <w:vAlign w:val="center"/>
          </w:tcPr>
          <w:p w14:paraId="0F0B4FE4" w14:textId="36D78CED" w:rsidR="00842D78" w:rsidRPr="00CE0060" w:rsidRDefault="00842D78" w:rsidP="00842D78">
            <w:pPr>
              <w:spacing w:after="0" w:line="240" w:lineRule="auto"/>
              <w:rPr>
                <w:rFonts w:eastAsia="Times New Roman"/>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40049C18" w14:textId="06463A3E" w:rsidR="00842D78" w:rsidRPr="00CE0060" w:rsidRDefault="00842D78" w:rsidP="00842D78">
            <w:pPr>
              <w:spacing w:after="0" w:line="240" w:lineRule="auto"/>
              <w:rPr>
                <w:rFonts w:eastAsia="Times New Roman"/>
                <w:sz w:val="20"/>
                <w:szCs w:val="20"/>
              </w:rPr>
            </w:pPr>
            <w:r>
              <w:rPr>
                <w:sz w:val="20"/>
                <w:szCs w:val="20"/>
              </w:rPr>
              <w:t>4,50</w:t>
            </w:r>
          </w:p>
        </w:tc>
        <w:tc>
          <w:tcPr>
            <w:tcW w:w="804" w:type="dxa"/>
            <w:tcBorders>
              <w:top w:val="nil"/>
              <w:left w:val="nil"/>
              <w:bottom w:val="single" w:sz="4" w:space="0" w:color="auto"/>
              <w:right w:val="single" w:sz="4" w:space="0" w:color="auto"/>
            </w:tcBorders>
            <w:shd w:val="clear" w:color="auto" w:fill="auto"/>
            <w:noWrap/>
            <w:vAlign w:val="center"/>
          </w:tcPr>
          <w:p w14:paraId="0BE51C63" w14:textId="4F34FD57" w:rsidR="00842D78" w:rsidRPr="00CE0060" w:rsidRDefault="00842D78" w:rsidP="00842D78">
            <w:pPr>
              <w:spacing w:after="0" w:line="240" w:lineRule="auto"/>
              <w:rPr>
                <w:rFonts w:eastAsia="Times New Roman"/>
                <w:sz w:val="20"/>
                <w:szCs w:val="20"/>
              </w:rPr>
            </w:pPr>
            <w:r>
              <w:rPr>
                <w:sz w:val="20"/>
                <w:szCs w:val="20"/>
              </w:rPr>
              <w:t>3,40</w:t>
            </w:r>
          </w:p>
        </w:tc>
        <w:tc>
          <w:tcPr>
            <w:tcW w:w="804" w:type="dxa"/>
            <w:tcBorders>
              <w:top w:val="nil"/>
              <w:left w:val="nil"/>
              <w:bottom w:val="single" w:sz="4" w:space="0" w:color="auto"/>
              <w:right w:val="single" w:sz="4" w:space="0" w:color="auto"/>
            </w:tcBorders>
            <w:shd w:val="clear" w:color="auto" w:fill="auto"/>
            <w:noWrap/>
            <w:vAlign w:val="center"/>
          </w:tcPr>
          <w:p w14:paraId="6F7EC95E" w14:textId="3EE7E1E0" w:rsidR="00842D78" w:rsidRPr="00CE0060" w:rsidRDefault="00842D78" w:rsidP="00842D78">
            <w:pPr>
              <w:spacing w:after="0" w:line="240" w:lineRule="auto"/>
              <w:rPr>
                <w:rFonts w:eastAsia="Times New Roman"/>
                <w:sz w:val="20"/>
                <w:szCs w:val="20"/>
              </w:rPr>
            </w:pPr>
            <w:r>
              <w:rPr>
                <w:sz w:val="20"/>
                <w:szCs w:val="20"/>
              </w:rPr>
              <w:t>2,20</w:t>
            </w:r>
          </w:p>
        </w:tc>
        <w:tc>
          <w:tcPr>
            <w:tcW w:w="846" w:type="dxa"/>
            <w:tcBorders>
              <w:top w:val="nil"/>
              <w:left w:val="nil"/>
              <w:bottom w:val="single" w:sz="4" w:space="0" w:color="auto"/>
              <w:right w:val="single" w:sz="4" w:space="0" w:color="auto"/>
            </w:tcBorders>
            <w:shd w:val="clear" w:color="auto" w:fill="auto"/>
            <w:noWrap/>
            <w:vAlign w:val="center"/>
          </w:tcPr>
          <w:p w14:paraId="6E001F52" w14:textId="60D11E19" w:rsidR="00842D78" w:rsidRPr="00CE0060" w:rsidRDefault="00842D78" w:rsidP="00842D78">
            <w:pPr>
              <w:spacing w:after="0" w:line="240" w:lineRule="auto"/>
              <w:rPr>
                <w:rFonts w:eastAsia="Times New Roman"/>
                <w:sz w:val="20"/>
                <w:szCs w:val="20"/>
              </w:rPr>
            </w:pPr>
            <w:r>
              <w:rPr>
                <w:sz w:val="20"/>
                <w:szCs w:val="20"/>
              </w:rPr>
              <w:t>1,96</w:t>
            </w:r>
          </w:p>
        </w:tc>
        <w:tc>
          <w:tcPr>
            <w:tcW w:w="846" w:type="dxa"/>
            <w:tcBorders>
              <w:top w:val="nil"/>
              <w:left w:val="nil"/>
              <w:bottom w:val="single" w:sz="4" w:space="0" w:color="000000"/>
              <w:right w:val="single" w:sz="4" w:space="0" w:color="000000"/>
            </w:tcBorders>
            <w:shd w:val="clear" w:color="000000" w:fill="FFFFFF"/>
            <w:noWrap/>
            <w:vAlign w:val="bottom"/>
          </w:tcPr>
          <w:p w14:paraId="15BE7684" w14:textId="517C891C" w:rsidR="00842D78" w:rsidRPr="00CE0060" w:rsidRDefault="00842D78" w:rsidP="00842D78">
            <w:pPr>
              <w:spacing w:after="0" w:line="240" w:lineRule="auto"/>
              <w:rPr>
                <w:rFonts w:eastAsia="Times New Roman"/>
                <w:sz w:val="20"/>
                <w:szCs w:val="20"/>
              </w:rPr>
            </w:pPr>
            <w:r>
              <w:rPr>
                <w:sz w:val="20"/>
                <w:szCs w:val="20"/>
              </w:rPr>
              <w:t>1,4</w:t>
            </w:r>
          </w:p>
        </w:tc>
        <w:tc>
          <w:tcPr>
            <w:tcW w:w="846" w:type="dxa"/>
            <w:tcBorders>
              <w:top w:val="nil"/>
              <w:left w:val="nil"/>
              <w:bottom w:val="single" w:sz="4" w:space="0" w:color="auto"/>
              <w:right w:val="single" w:sz="4" w:space="0" w:color="auto"/>
            </w:tcBorders>
            <w:shd w:val="clear" w:color="F8CBAD" w:fill="FFFFFF"/>
            <w:noWrap/>
            <w:vAlign w:val="center"/>
          </w:tcPr>
          <w:p w14:paraId="46D564D1" w14:textId="31A4E3D2" w:rsidR="00842D78" w:rsidRPr="00CE0060" w:rsidRDefault="00842D78" w:rsidP="00842D78">
            <w:pPr>
              <w:spacing w:after="0" w:line="240" w:lineRule="auto"/>
              <w:rPr>
                <w:rFonts w:eastAsia="Times New Roman"/>
                <w:sz w:val="20"/>
                <w:szCs w:val="20"/>
              </w:rPr>
            </w:pPr>
            <w:r>
              <w:rPr>
                <w:color w:val="000000"/>
                <w:sz w:val="20"/>
                <w:szCs w:val="20"/>
              </w:rPr>
              <w:t>1,93</w:t>
            </w:r>
          </w:p>
        </w:tc>
        <w:tc>
          <w:tcPr>
            <w:tcW w:w="804" w:type="dxa"/>
            <w:tcBorders>
              <w:top w:val="nil"/>
              <w:left w:val="nil"/>
              <w:bottom w:val="single" w:sz="4" w:space="0" w:color="auto"/>
              <w:right w:val="single" w:sz="4" w:space="0" w:color="auto"/>
            </w:tcBorders>
            <w:shd w:val="clear" w:color="F8CBAD" w:fill="FFFFFF"/>
            <w:vAlign w:val="center"/>
          </w:tcPr>
          <w:p w14:paraId="20B0C9F9" w14:textId="1DC4B14E" w:rsidR="00842D78" w:rsidRPr="00CE0060" w:rsidRDefault="00842D78" w:rsidP="00842D78">
            <w:pPr>
              <w:spacing w:after="0" w:line="240" w:lineRule="auto"/>
              <w:rPr>
                <w:sz w:val="20"/>
                <w:szCs w:val="20"/>
              </w:rPr>
            </w:pPr>
            <w:r>
              <w:rPr>
                <w:color w:val="000000"/>
                <w:sz w:val="20"/>
                <w:szCs w:val="20"/>
              </w:rPr>
              <w:t>1,65</w:t>
            </w:r>
          </w:p>
        </w:tc>
        <w:tc>
          <w:tcPr>
            <w:tcW w:w="804" w:type="dxa"/>
            <w:tcBorders>
              <w:top w:val="nil"/>
              <w:left w:val="nil"/>
              <w:bottom w:val="single" w:sz="4" w:space="0" w:color="auto"/>
              <w:right w:val="single" w:sz="4" w:space="0" w:color="auto"/>
            </w:tcBorders>
            <w:shd w:val="clear" w:color="F8CBAD" w:fill="FFFFFF"/>
            <w:noWrap/>
            <w:vAlign w:val="center"/>
          </w:tcPr>
          <w:p w14:paraId="03898EFB" w14:textId="1DD2B1CA" w:rsidR="00842D78" w:rsidRPr="00CE0060" w:rsidRDefault="00842D78" w:rsidP="00842D78">
            <w:pPr>
              <w:spacing w:after="0" w:line="240" w:lineRule="auto"/>
              <w:rPr>
                <w:rFonts w:eastAsia="Times New Roman"/>
                <w:sz w:val="20"/>
                <w:szCs w:val="20"/>
              </w:rPr>
            </w:pPr>
            <w:r>
              <w:rPr>
                <w:color w:val="000000"/>
                <w:sz w:val="20"/>
                <w:szCs w:val="20"/>
              </w:rPr>
              <w:t>2,08</w:t>
            </w:r>
          </w:p>
        </w:tc>
        <w:tc>
          <w:tcPr>
            <w:tcW w:w="1307" w:type="dxa"/>
            <w:tcBorders>
              <w:top w:val="nil"/>
              <w:left w:val="nil"/>
              <w:bottom w:val="single" w:sz="4" w:space="0" w:color="auto"/>
              <w:right w:val="single" w:sz="4" w:space="0" w:color="auto"/>
            </w:tcBorders>
            <w:shd w:val="clear" w:color="auto" w:fill="auto"/>
            <w:noWrap/>
            <w:vAlign w:val="center"/>
          </w:tcPr>
          <w:p w14:paraId="4F3ED99F" w14:textId="0F784BF5" w:rsidR="00842D78" w:rsidRPr="00CE0060" w:rsidRDefault="00842D78" w:rsidP="00842D78">
            <w:pPr>
              <w:spacing w:after="0" w:line="240" w:lineRule="auto"/>
              <w:rPr>
                <w:rFonts w:eastAsia="Times New Roman"/>
                <w:sz w:val="20"/>
                <w:szCs w:val="20"/>
              </w:rPr>
            </w:pPr>
            <w:r w:rsidRPr="00CE0060">
              <w:rPr>
                <w:rFonts w:eastAsia="Times New Roman"/>
                <w:sz w:val="20"/>
                <w:szCs w:val="20"/>
              </w:rPr>
              <w:t>0,3</w:t>
            </w:r>
          </w:p>
        </w:tc>
      </w:tr>
      <w:tr w:rsidR="00842D78" w:rsidRPr="00CE0060" w14:paraId="6AD74A4A" w14:textId="77777777" w:rsidTr="000B0F45">
        <w:trPr>
          <w:trHeight w:val="375"/>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24F2C" w14:textId="0E32DE66" w:rsidR="00842D78" w:rsidRPr="00CE0060" w:rsidRDefault="00842D78" w:rsidP="00842D78">
            <w:pPr>
              <w:spacing w:after="0" w:line="240" w:lineRule="auto"/>
              <w:rPr>
                <w:rFonts w:eastAsia="Times New Roman"/>
                <w:sz w:val="20"/>
                <w:szCs w:val="20"/>
              </w:rPr>
            </w:pPr>
            <w:r w:rsidRPr="00CE0060">
              <w:rPr>
                <w:rFonts w:eastAsia="Times New Roman"/>
                <w:sz w:val="20"/>
                <w:szCs w:val="20"/>
              </w:rPr>
              <w:t>RĐN4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4D6472B" w14:textId="36FB4B8E" w:rsidR="00842D78" w:rsidRPr="00CE0060" w:rsidRDefault="00842D78" w:rsidP="00842D78">
            <w:pPr>
              <w:spacing w:after="0" w:line="240" w:lineRule="auto"/>
              <w:rPr>
                <w:rFonts w:eastAsia="Times New Roman"/>
                <w:sz w:val="20"/>
                <w:szCs w:val="20"/>
              </w:rPr>
            </w:pPr>
            <w:r>
              <w:rPr>
                <w:sz w:val="20"/>
                <w:szCs w:val="20"/>
              </w:rPr>
              <w:t>0,86</w:t>
            </w:r>
          </w:p>
        </w:tc>
        <w:tc>
          <w:tcPr>
            <w:tcW w:w="804" w:type="dxa"/>
            <w:tcBorders>
              <w:top w:val="nil"/>
              <w:left w:val="nil"/>
              <w:bottom w:val="single" w:sz="4" w:space="0" w:color="auto"/>
              <w:right w:val="single" w:sz="4" w:space="0" w:color="auto"/>
            </w:tcBorders>
            <w:shd w:val="clear" w:color="auto" w:fill="auto"/>
            <w:noWrap/>
            <w:vAlign w:val="center"/>
          </w:tcPr>
          <w:p w14:paraId="6B7523F2" w14:textId="618E50C3" w:rsidR="00842D78" w:rsidRPr="00CE0060" w:rsidRDefault="00842D78" w:rsidP="00842D78">
            <w:pPr>
              <w:spacing w:after="0" w:line="240" w:lineRule="auto"/>
              <w:rPr>
                <w:rFonts w:eastAsia="Times New Roman"/>
                <w:sz w:val="20"/>
                <w:szCs w:val="20"/>
              </w:rPr>
            </w:pPr>
            <w:r>
              <w:rPr>
                <w:sz w:val="20"/>
                <w:szCs w:val="20"/>
              </w:rPr>
              <w:t>0,69</w:t>
            </w:r>
          </w:p>
        </w:tc>
        <w:tc>
          <w:tcPr>
            <w:tcW w:w="804" w:type="dxa"/>
            <w:tcBorders>
              <w:top w:val="nil"/>
              <w:left w:val="nil"/>
              <w:bottom w:val="single" w:sz="4" w:space="0" w:color="auto"/>
              <w:right w:val="single" w:sz="4" w:space="0" w:color="auto"/>
            </w:tcBorders>
            <w:shd w:val="clear" w:color="auto" w:fill="auto"/>
            <w:noWrap/>
            <w:vAlign w:val="center"/>
          </w:tcPr>
          <w:p w14:paraId="07F0E744" w14:textId="2BBD424D" w:rsidR="00842D78" w:rsidRPr="00CE0060" w:rsidRDefault="00842D78" w:rsidP="00842D78">
            <w:pPr>
              <w:spacing w:after="0" w:line="240" w:lineRule="auto"/>
              <w:rPr>
                <w:rFonts w:eastAsia="Times New Roman"/>
                <w:sz w:val="20"/>
                <w:szCs w:val="20"/>
              </w:rPr>
            </w:pPr>
            <w:r>
              <w:rPr>
                <w:sz w:val="20"/>
                <w:szCs w:val="20"/>
              </w:rPr>
              <w:t>0,18</w:t>
            </w:r>
          </w:p>
        </w:tc>
        <w:tc>
          <w:tcPr>
            <w:tcW w:w="804" w:type="dxa"/>
            <w:tcBorders>
              <w:top w:val="nil"/>
              <w:left w:val="nil"/>
              <w:bottom w:val="single" w:sz="4" w:space="0" w:color="auto"/>
              <w:right w:val="single" w:sz="4" w:space="0" w:color="auto"/>
            </w:tcBorders>
            <w:shd w:val="clear" w:color="auto" w:fill="auto"/>
            <w:noWrap/>
            <w:vAlign w:val="center"/>
          </w:tcPr>
          <w:p w14:paraId="3FE4C1FE" w14:textId="16A5484F" w:rsidR="00842D78" w:rsidRPr="00CE0060" w:rsidRDefault="00842D78" w:rsidP="00842D78">
            <w:pPr>
              <w:spacing w:after="0" w:line="240" w:lineRule="auto"/>
              <w:rPr>
                <w:rFonts w:eastAsia="Times New Roman"/>
                <w:sz w:val="20"/>
                <w:szCs w:val="20"/>
              </w:rPr>
            </w:pPr>
            <w:r>
              <w:rPr>
                <w:sz w:val="20"/>
                <w:szCs w:val="20"/>
              </w:rPr>
              <w:t>0,62</w:t>
            </w:r>
          </w:p>
        </w:tc>
        <w:tc>
          <w:tcPr>
            <w:tcW w:w="804" w:type="dxa"/>
            <w:tcBorders>
              <w:top w:val="nil"/>
              <w:left w:val="nil"/>
              <w:bottom w:val="single" w:sz="4" w:space="0" w:color="auto"/>
              <w:right w:val="single" w:sz="4" w:space="0" w:color="auto"/>
            </w:tcBorders>
            <w:shd w:val="clear" w:color="auto" w:fill="auto"/>
            <w:noWrap/>
            <w:vAlign w:val="center"/>
          </w:tcPr>
          <w:p w14:paraId="45F30025" w14:textId="5DD3CB59" w:rsidR="00842D78" w:rsidRPr="00CE0060" w:rsidRDefault="00842D78" w:rsidP="00842D78">
            <w:pPr>
              <w:spacing w:after="0" w:line="240" w:lineRule="auto"/>
              <w:rPr>
                <w:rFonts w:eastAsia="Times New Roman"/>
                <w:sz w:val="20"/>
                <w:szCs w:val="20"/>
              </w:rPr>
            </w:pPr>
            <w:r>
              <w:rPr>
                <w:sz w:val="20"/>
                <w:szCs w:val="20"/>
              </w:rPr>
              <w:t>1,70</w:t>
            </w:r>
          </w:p>
        </w:tc>
        <w:tc>
          <w:tcPr>
            <w:tcW w:w="804" w:type="dxa"/>
            <w:tcBorders>
              <w:top w:val="nil"/>
              <w:left w:val="nil"/>
              <w:bottom w:val="single" w:sz="4" w:space="0" w:color="auto"/>
              <w:right w:val="single" w:sz="4" w:space="0" w:color="auto"/>
            </w:tcBorders>
            <w:shd w:val="clear" w:color="auto" w:fill="auto"/>
            <w:noWrap/>
            <w:vAlign w:val="center"/>
          </w:tcPr>
          <w:p w14:paraId="1659613D" w14:textId="212D0E91" w:rsidR="00842D78" w:rsidRPr="00CE0060" w:rsidRDefault="00842D78" w:rsidP="00842D78">
            <w:pPr>
              <w:spacing w:after="0" w:line="240" w:lineRule="auto"/>
              <w:rPr>
                <w:rFonts w:eastAsia="Times New Roman"/>
                <w:sz w:val="20"/>
                <w:szCs w:val="20"/>
              </w:rPr>
            </w:pPr>
            <w:r>
              <w:rPr>
                <w:sz w:val="20"/>
                <w:szCs w:val="20"/>
              </w:rPr>
              <w:t>5,25</w:t>
            </w:r>
          </w:p>
        </w:tc>
        <w:tc>
          <w:tcPr>
            <w:tcW w:w="804" w:type="dxa"/>
            <w:tcBorders>
              <w:top w:val="nil"/>
              <w:left w:val="nil"/>
              <w:bottom w:val="single" w:sz="4" w:space="0" w:color="auto"/>
              <w:right w:val="single" w:sz="4" w:space="0" w:color="auto"/>
            </w:tcBorders>
            <w:shd w:val="clear" w:color="auto" w:fill="auto"/>
            <w:noWrap/>
            <w:vAlign w:val="center"/>
          </w:tcPr>
          <w:p w14:paraId="7DF413CF" w14:textId="5894A678" w:rsidR="00842D78" w:rsidRPr="00CE0060" w:rsidRDefault="00842D78" w:rsidP="00842D78">
            <w:pPr>
              <w:spacing w:after="0" w:line="240" w:lineRule="auto"/>
              <w:rPr>
                <w:rFonts w:eastAsia="Times New Roman"/>
                <w:sz w:val="20"/>
                <w:szCs w:val="20"/>
              </w:rPr>
            </w:pPr>
            <w:r>
              <w:rPr>
                <w:sz w:val="20"/>
                <w:szCs w:val="20"/>
              </w:rPr>
              <w:t>0,52</w:t>
            </w:r>
          </w:p>
        </w:tc>
        <w:tc>
          <w:tcPr>
            <w:tcW w:w="804" w:type="dxa"/>
            <w:tcBorders>
              <w:top w:val="nil"/>
              <w:left w:val="nil"/>
              <w:bottom w:val="single" w:sz="4" w:space="0" w:color="auto"/>
              <w:right w:val="single" w:sz="4" w:space="0" w:color="auto"/>
            </w:tcBorders>
            <w:shd w:val="clear" w:color="auto" w:fill="auto"/>
            <w:noWrap/>
            <w:vAlign w:val="center"/>
          </w:tcPr>
          <w:p w14:paraId="17A8E450" w14:textId="59C3229B" w:rsidR="00842D78" w:rsidRPr="00CE0060" w:rsidRDefault="00842D78" w:rsidP="00842D78">
            <w:pPr>
              <w:spacing w:after="0" w:line="240" w:lineRule="auto"/>
              <w:rPr>
                <w:rFonts w:eastAsia="Times New Roman"/>
                <w:sz w:val="20"/>
                <w:szCs w:val="20"/>
              </w:rPr>
            </w:pPr>
            <w:r>
              <w:rPr>
                <w:sz w:val="20"/>
                <w:szCs w:val="20"/>
              </w:rPr>
              <w:t>0,22</w:t>
            </w:r>
          </w:p>
        </w:tc>
        <w:tc>
          <w:tcPr>
            <w:tcW w:w="846" w:type="dxa"/>
            <w:tcBorders>
              <w:top w:val="nil"/>
              <w:left w:val="nil"/>
              <w:bottom w:val="single" w:sz="4" w:space="0" w:color="auto"/>
              <w:right w:val="single" w:sz="4" w:space="0" w:color="auto"/>
            </w:tcBorders>
            <w:shd w:val="clear" w:color="auto" w:fill="auto"/>
            <w:noWrap/>
            <w:vAlign w:val="center"/>
          </w:tcPr>
          <w:p w14:paraId="454B8B22" w14:textId="2E138C6C" w:rsidR="00842D78" w:rsidRPr="00CE0060" w:rsidRDefault="00842D78" w:rsidP="00842D78">
            <w:pPr>
              <w:spacing w:after="0" w:line="240" w:lineRule="auto"/>
              <w:rPr>
                <w:rFonts w:eastAsia="Times New Roman"/>
                <w:sz w:val="20"/>
                <w:szCs w:val="20"/>
              </w:rPr>
            </w:pPr>
            <w:r>
              <w:rPr>
                <w:sz w:val="20"/>
                <w:szCs w:val="20"/>
              </w:rPr>
              <w:t>0,32</w:t>
            </w:r>
          </w:p>
        </w:tc>
        <w:tc>
          <w:tcPr>
            <w:tcW w:w="846" w:type="dxa"/>
            <w:tcBorders>
              <w:top w:val="nil"/>
              <w:left w:val="nil"/>
              <w:bottom w:val="single" w:sz="4" w:space="0" w:color="000000"/>
              <w:right w:val="single" w:sz="4" w:space="0" w:color="000000"/>
            </w:tcBorders>
            <w:shd w:val="clear" w:color="000000" w:fill="FFFFFF"/>
            <w:noWrap/>
            <w:vAlign w:val="bottom"/>
          </w:tcPr>
          <w:p w14:paraId="7E25686C" w14:textId="3EFEC53B" w:rsidR="00842D78" w:rsidRPr="00CE0060" w:rsidRDefault="00842D78" w:rsidP="00842D78">
            <w:pPr>
              <w:spacing w:after="0" w:line="240" w:lineRule="auto"/>
              <w:rPr>
                <w:rFonts w:eastAsia="Times New Roman"/>
                <w:sz w:val="20"/>
                <w:szCs w:val="20"/>
              </w:rPr>
            </w:pPr>
            <w:r>
              <w:rPr>
                <w:sz w:val="20"/>
                <w:szCs w:val="20"/>
              </w:rPr>
              <w:t>0,53</w:t>
            </w:r>
          </w:p>
        </w:tc>
        <w:tc>
          <w:tcPr>
            <w:tcW w:w="846" w:type="dxa"/>
            <w:tcBorders>
              <w:top w:val="nil"/>
              <w:left w:val="nil"/>
              <w:bottom w:val="single" w:sz="4" w:space="0" w:color="auto"/>
              <w:right w:val="single" w:sz="4" w:space="0" w:color="auto"/>
            </w:tcBorders>
            <w:shd w:val="clear" w:color="F8CBAD" w:fill="FFFFFF"/>
            <w:noWrap/>
            <w:vAlign w:val="center"/>
          </w:tcPr>
          <w:p w14:paraId="7C23E59A" w14:textId="4EE13289" w:rsidR="00842D78" w:rsidRPr="00CE0060" w:rsidRDefault="00842D78" w:rsidP="00842D78">
            <w:pPr>
              <w:spacing w:after="0" w:line="240" w:lineRule="auto"/>
              <w:rPr>
                <w:rFonts w:eastAsia="Times New Roman"/>
                <w:sz w:val="20"/>
                <w:szCs w:val="20"/>
              </w:rPr>
            </w:pPr>
            <w:r>
              <w:rPr>
                <w:color w:val="000000"/>
                <w:sz w:val="20"/>
                <w:szCs w:val="20"/>
              </w:rPr>
              <w:t>0,16</w:t>
            </w:r>
          </w:p>
        </w:tc>
        <w:tc>
          <w:tcPr>
            <w:tcW w:w="804" w:type="dxa"/>
            <w:tcBorders>
              <w:top w:val="nil"/>
              <w:left w:val="nil"/>
              <w:bottom w:val="single" w:sz="4" w:space="0" w:color="auto"/>
              <w:right w:val="single" w:sz="4" w:space="0" w:color="auto"/>
            </w:tcBorders>
            <w:shd w:val="clear" w:color="F8CBAD" w:fill="FFFFFF"/>
            <w:vAlign w:val="center"/>
          </w:tcPr>
          <w:p w14:paraId="100355DD" w14:textId="305CA443" w:rsidR="00842D78" w:rsidRPr="00CE0060" w:rsidRDefault="00842D78" w:rsidP="00842D78">
            <w:pPr>
              <w:spacing w:after="0" w:line="240" w:lineRule="auto"/>
              <w:rPr>
                <w:sz w:val="20"/>
                <w:szCs w:val="20"/>
              </w:rPr>
            </w:pPr>
            <w:r>
              <w:rPr>
                <w:color w:val="000000"/>
                <w:sz w:val="20"/>
                <w:szCs w:val="20"/>
              </w:rPr>
              <w:t>0,52</w:t>
            </w:r>
          </w:p>
        </w:tc>
        <w:tc>
          <w:tcPr>
            <w:tcW w:w="804" w:type="dxa"/>
            <w:tcBorders>
              <w:top w:val="nil"/>
              <w:left w:val="nil"/>
              <w:bottom w:val="single" w:sz="4" w:space="0" w:color="auto"/>
              <w:right w:val="single" w:sz="4" w:space="0" w:color="auto"/>
            </w:tcBorders>
            <w:shd w:val="clear" w:color="F8CBAD" w:fill="FFFFFF"/>
            <w:noWrap/>
            <w:vAlign w:val="center"/>
          </w:tcPr>
          <w:p w14:paraId="082C3438" w14:textId="6D1666CB" w:rsidR="00842D78" w:rsidRPr="00CE0060" w:rsidRDefault="00842D78" w:rsidP="00842D78">
            <w:pPr>
              <w:spacing w:after="0" w:line="240" w:lineRule="auto"/>
              <w:rPr>
                <w:rFonts w:eastAsia="Times New Roman"/>
                <w:sz w:val="20"/>
                <w:szCs w:val="20"/>
              </w:rPr>
            </w:pPr>
            <w:r>
              <w:rPr>
                <w:color w:val="000000"/>
                <w:sz w:val="20"/>
                <w:szCs w:val="20"/>
              </w:rPr>
              <w:t>0,87</w:t>
            </w:r>
          </w:p>
        </w:tc>
        <w:tc>
          <w:tcPr>
            <w:tcW w:w="1307" w:type="dxa"/>
            <w:tcBorders>
              <w:top w:val="single" w:sz="4" w:space="0" w:color="auto"/>
              <w:left w:val="nil"/>
              <w:bottom w:val="single" w:sz="4" w:space="0" w:color="auto"/>
              <w:right w:val="single" w:sz="4" w:space="0" w:color="auto"/>
            </w:tcBorders>
            <w:shd w:val="clear" w:color="auto" w:fill="auto"/>
            <w:noWrap/>
            <w:vAlign w:val="center"/>
            <w:hideMark/>
          </w:tcPr>
          <w:p w14:paraId="22DBF1C8" w14:textId="77777777" w:rsidR="00842D78" w:rsidRPr="00CE0060" w:rsidRDefault="00842D78" w:rsidP="00842D78">
            <w:pPr>
              <w:spacing w:after="0" w:line="240" w:lineRule="auto"/>
              <w:rPr>
                <w:rFonts w:eastAsia="Times New Roman"/>
                <w:sz w:val="20"/>
                <w:szCs w:val="20"/>
              </w:rPr>
            </w:pPr>
            <w:r w:rsidRPr="00CE0060">
              <w:rPr>
                <w:rFonts w:eastAsia="Times New Roman"/>
                <w:sz w:val="20"/>
                <w:szCs w:val="20"/>
              </w:rPr>
              <w:t>0,3</w:t>
            </w:r>
          </w:p>
        </w:tc>
      </w:tr>
      <w:tr w:rsidR="00842D78" w:rsidRPr="00CE0060" w14:paraId="29224685" w14:textId="77777777" w:rsidTr="000B0F45">
        <w:trPr>
          <w:trHeight w:val="375"/>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DB9BFC" w14:textId="47823ED7" w:rsidR="00842D78" w:rsidRPr="00CE0060" w:rsidRDefault="00842D78" w:rsidP="00842D78">
            <w:pPr>
              <w:spacing w:after="0" w:line="240" w:lineRule="auto"/>
              <w:rPr>
                <w:rFonts w:eastAsia="Times New Roman"/>
                <w:sz w:val="20"/>
                <w:szCs w:val="20"/>
              </w:rPr>
            </w:pPr>
            <w:r w:rsidRPr="00CE0060">
              <w:rPr>
                <w:rFonts w:eastAsia="Times New Roman"/>
                <w:sz w:val="20"/>
                <w:szCs w:val="20"/>
              </w:rPr>
              <w:t>RĐN9</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8FBD4DC" w14:textId="0F726C64" w:rsidR="00842D78" w:rsidRPr="00CE0060" w:rsidRDefault="00842D78" w:rsidP="00842D78">
            <w:pPr>
              <w:spacing w:after="0" w:line="240" w:lineRule="auto"/>
              <w:rPr>
                <w:sz w:val="20"/>
                <w:szCs w:val="20"/>
              </w:rPr>
            </w:pPr>
            <w:r>
              <w:rPr>
                <w:color w:val="000000"/>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021E33E" w14:textId="33B4E882" w:rsidR="00842D78" w:rsidRPr="00CE0060" w:rsidRDefault="00842D78" w:rsidP="00842D78">
            <w:pPr>
              <w:spacing w:after="0" w:line="240" w:lineRule="auto"/>
              <w:rPr>
                <w:sz w:val="20"/>
                <w:szCs w:val="20"/>
              </w:rPr>
            </w:pPr>
            <w:r>
              <w:rPr>
                <w:color w:val="000000"/>
                <w:sz w:val="20"/>
                <w:szCs w:val="20"/>
              </w:rPr>
              <w:t> </w:t>
            </w:r>
          </w:p>
        </w:tc>
        <w:tc>
          <w:tcPr>
            <w:tcW w:w="804" w:type="dxa"/>
            <w:tcBorders>
              <w:top w:val="nil"/>
              <w:left w:val="nil"/>
              <w:bottom w:val="single" w:sz="4" w:space="0" w:color="auto"/>
              <w:right w:val="single" w:sz="4" w:space="0" w:color="auto"/>
            </w:tcBorders>
            <w:shd w:val="clear" w:color="000000" w:fill="FFFFFF"/>
            <w:noWrap/>
            <w:vAlign w:val="center"/>
          </w:tcPr>
          <w:p w14:paraId="2F177839" w14:textId="3E489533" w:rsidR="00842D78" w:rsidRPr="00CE0060" w:rsidRDefault="00842D78" w:rsidP="00842D78">
            <w:pPr>
              <w:spacing w:after="0" w:line="240" w:lineRule="auto"/>
              <w:rPr>
                <w:sz w:val="20"/>
                <w:szCs w:val="20"/>
              </w:rPr>
            </w:pPr>
            <w:r>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326BED1D" w14:textId="0190946E" w:rsidR="00842D78" w:rsidRPr="00CE0060" w:rsidRDefault="00842D78" w:rsidP="00842D78">
            <w:pPr>
              <w:spacing w:after="0" w:line="240" w:lineRule="auto"/>
              <w:rPr>
                <w:sz w:val="20"/>
                <w:szCs w:val="20"/>
              </w:rPr>
            </w:pPr>
            <w:r>
              <w:rPr>
                <w:sz w:val="20"/>
                <w:szCs w:val="20"/>
              </w:rPr>
              <w:t>0,42</w:t>
            </w:r>
          </w:p>
        </w:tc>
        <w:tc>
          <w:tcPr>
            <w:tcW w:w="804" w:type="dxa"/>
            <w:tcBorders>
              <w:top w:val="nil"/>
              <w:left w:val="nil"/>
              <w:bottom w:val="single" w:sz="4" w:space="0" w:color="auto"/>
              <w:right w:val="single" w:sz="4" w:space="0" w:color="auto"/>
            </w:tcBorders>
            <w:shd w:val="clear" w:color="auto" w:fill="auto"/>
            <w:noWrap/>
            <w:vAlign w:val="center"/>
          </w:tcPr>
          <w:p w14:paraId="7174418E" w14:textId="229AFDB4" w:rsidR="00842D78" w:rsidRPr="00CE0060" w:rsidRDefault="00842D78" w:rsidP="00842D78">
            <w:pPr>
              <w:spacing w:after="0" w:line="240" w:lineRule="auto"/>
              <w:rPr>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1403E47E" w14:textId="2F03AFA5" w:rsidR="00842D78" w:rsidRPr="00CE0060" w:rsidRDefault="00842D78" w:rsidP="00842D78">
            <w:pPr>
              <w:spacing w:after="0" w:line="240" w:lineRule="auto"/>
              <w:rPr>
                <w:sz w:val="20"/>
                <w:szCs w:val="20"/>
              </w:rPr>
            </w:pPr>
            <w:r>
              <w:rPr>
                <w:sz w:val="20"/>
                <w:szCs w:val="20"/>
              </w:rPr>
              <w:t>1,02</w:t>
            </w:r>
          </w:p>
        </w:tc>
        <w:tc>
          <w:tcPr>
            <w:tcW w:w="804" w:type="dxa"/>
            <w:tcBorders>
              <w:top w:val="nil"/>
              <w:left w:val="nil"/>
              <w:bottom w:val="single" w:sz="4" w:space="0" w:color="auto"/>
              <w:right w:val="single" w:sz="4" w:space="0" w:color="auto"/>
            </w:tcBorders>
            <w:shd w:val="clear" w:color="auto" w:fill="auto"/>
            <w:noWrap/>
            <w:vAlign w:val="center"/>
          </w:tcPr>
          <w:p w14:paraId="74616BA5" w14:textId="3B761656" w:rsidR="00842D78" w:rsidRPr="00CE0060" w:rsidRDefault="00842D78" w:rsidP="00842D78">
            <w:pPr>
              <w:spacing w:after="0" w:line="240" w:lineRule="auto"/>
              <w:rPr>
                <w:sz w:val="20"/>
                <w:szCs w:val="20"/>
              </w:rPr>
            </w:pPr>
            <w:r>
              <w:rPr>
                <w:sz w:val="20"/>
                <w:szCs w:val="20"/>
              </w:rPr>
              <w:t>1,44</w:t>
            </w:r>
          </w:p>
        </w:tc>
        <w:tc>
          <w:tcPr>
            <w:tcW w:w="804" w:type="dxa"/>
            <w:tcBorders>
              <w:top w:val="nil"/>
              <w:left w:val="nil"/>
              <w:bottom w:val="single" w:sz="4" w:space="0" w:color="auto"/>
              <w:right w:val="single" w:sz="4" w:space="0" w:color="auto"/>
            </w:tcBorders>
            <w:shd w:val="clear" w:color="auto" w:fill="auto"/>
            <w:noWrap/>
            <w:vAlign w:val="center"/>
          </w:tcPr>
          <w:p w14:paraId="586B89C8" w14:textId="3C43A4B7" w:rsidR="00842D78" w:rsidRPr="00CE0060" w:rsidRDefault="00842D78" w:rsidP="00842D78">
            <w:pPr>
              <w:spacing w:after="0" w:line="240" w:lineRule="auto"/>
              <w:rPr>
                <w:sz w:val="20"/>
                <w:szCs w:val="20"/>
              </w:rPr>
            </w:pPr>
            <w:r>
              <w:rPr>
                <w:sz w:val="20"/>
                <w:szCs w:val="20"/>
              </w:rPr>
              <w:t>1,40</w:t>
            </w:r>
          </w:p>
        </w:tc>
        <w:tc>
          <w:tcPr>
            <w:tcW w:w="846" w:type="dxa"/>
            <w:tcBorders>
              <w:top w:val="nil"/>
              <w:left w:val="nil"/>
              <w:bottom w:val="single" w:sz="4" w:space="0" w:color="auto"/>
              <w:right w:val="single" w:sz="4" w:space="0" w:color="auto"/>
            </w:tcBorders>
            <w:shd w:val="clear" w:color="auto" w:fill="auto"/>
            <w:noWrap/>
            <w:vAlign w:val="center"/>
          </w:tcPr>
          <w:p w14:paraId="3091ACC7" w14:textId="0A12DCF2" w:rsidR="00842D78" w:rsidRPr="00CE0060" w:rsidRDefault="00842D78" w:rsidP="00842D78">
            <w:pPr>
              <w:spacing w:after="0" w:line="240" w:lineRule="auto"/>
              <w:rPr>
                <w:sz w:val="20"/>
                <w:szCs w:val="20"/>
              </w:rPr>
            </w:pPr>
            <w:r>
              <w:rPr>
                <w:sz w:val="20"/>
                <w:szCs w:val="20"/>
              </w:rPr>
              <w:t>2,32</w:t>
            </w:r>
          </w:p>
        </w:tc>
        <w:tc>
          <w:tcPr>
            <w:tcW w:w="846" w:type="dxa"/>
            <w:tcBorders>
              <w:top w:val="nil"/>
              <w:left w:val="nil"/>
              <w:bottom w:val="single" w:sz="4" w:space="0" w:color="000000"/>
              <w:right w:val="single" w:sz="4" w:space="0" w:color="000000"/>
            </w:tcBorders>
            <w:shd w:val="clear" w:color="000000" w:fill="FFFFFF"/>
            <w:noWrap/>
            <w:vAlign w:val="bottom"/>
          </w:tcPr>
          <w:p w14:paraId="5F9E1014" w14:textId="10B2E8F0" w:rsidR="00842D78" w:rsidRPr="00CE0060" w:rsidRDefault="00842D78" w:rsidP="00842D78">
            <w:pPr>
              <w:spacing w:after="0" w:line="240" w:lineRule="auto"/>
              <w:rPr>
                <w:sz w:val="20"/>
                <w:szCs w:val="20"/>
              </w:rPr>
            </w:pPr>
            <w:r>
              <w:rPr>
                <w:color w:val="000000"/>
                <w:sz w:val="20"/>
                <w:szCs w:val="20"/>
              </w:rPr>
              <w:t>4,3</w:t>
            </w:r>
          </w:p>
        </w:tc>
        <w:tc>
          <w:tcPr>
            <w:tcW w:w="846" w:type="dxa"/>
            <w:tcBorders>
              <w:top w:val="nil"/>
              <w:left w:val="nil"/>
              <w:bottom w:val="single" w:sz="4" w:space="0" w:color="auto"/>
              <w:right w:val="single" w:sz="4" w:space="0" w:color="auto"/>
            </w:tcBorders>
            <w:shd w:val="clear" w:color="F8CBAD" w:fill="FFFFFF"/>
            <w:noWrap/>
            <w:vAlign w:val="center"/>
          </w:tcPr>
          <w:p w14:paraId="4DDBBB89" w14:textId="3A9EFB6E" w:rsidR="00842D78" w:rsidRPr="00CE0060" w:rsidRDefault="00842D78" w:rsidP="00842D78">
            <w:pPr>
              <w:spacing w:after="0" w:line="240" w:lineRule="auto"/>
              <w:rPr>
                <w:sz w:val="20"/>
                <w:szCs w:val="20"/>
              </w:rPr>
            </w:pPr>
            <w:r>
              <w:rPr>
                <w:color w:val="000000"/>
                <w:sz w:val="20"/>
                <w:szCs w:val="20"/>
              </w:rPr>
              <w:t>1,77</w:t>
            </w:r>
          </w:p>
        </w:tc>
        <w:tc>
          <w:tcPr>
            <w:tcW w:w="804" w:type="dxa"/>
            <w:tcBorders>
              <w:top w:val="nil"/>
              <w:left w:val="nil"/>
              <w:bottom w:val="single" w:sz="4" w:space="0" w:color="auto"/>
              <w:right w:val="single" w:sz="4" w:space="0" w:color="auto"/>
            </w:tcBorders>
            <w:shd w:val="clear" w:color="F8CBAD" w:fill="FFFFFF"/>
            <w:vAlign w:val="center"/>
          </w:tcPr>
          <w:p w14:paraId="01B662AC" w14:textId="0020864E" w:rsidR="00842D78" w:rsidRPr="00CE0060" w:rsidRDefault="00842D78" w:rsidP="00842D78">
            <w:pPr>
              <w:spacing w:after="0" w:line="240" w:lineRule="auto"/>
              <w:rPr>
                <w:sz w:val="20"/>
                <w:szCs w:val="20"/>
              </w:rPr>
            </w:pPr>
            <w:r>
              <w:rPr>
                <w:color w:val="000000"/>
                <w:sz w:val="20"/>
                <w:szCs w:val="20"/>
              </w:rPr>
              <w:t>2,22</w:t>
            </w:r>
          </w:p>
        </w:tc>
        <w:tc>
          <w:tcPr>
            <w:tcW w:w="804" w:type="dxa"/>
            <w:tcBorders>
              <w:top w:val="nil"/>
              <w:left w:val="nil"/>
              <w:bottom w:val="single" w:sz="4" w:space="0" w:color="auto"/>
              <w:right w:val="single" w:sz="4" w:space="0" w:color="auto"/>
            </w:tcBorders>
            <w:shd w:val="clear" w:color="F8CBAD" w:fill="FFFFFF"/>
            <w:noWrap/>
            <w:vAlign w:val="center"/>
          </w:tcPr>
          <w:p w14:paraId="4CF4032D" w14:textId="7ACCFB8E" w:rsidR="00842D78" w:rsidRPr="00CE0060" w:rsidRDefault="00842D78" w:rsidP="00842D78">
            <w:pPr>
              <w:spacing w:after="0" w:line="240" w:lineRule="auto"/>
              <w:rPr>
                <w:sz w:val="20"/>
                <w:szCs w:val="20"/>
              </w:rPr>
            </w:pPr>
            <w:r>
              <w:rPr>
                <w:color w:val="000000"/>
                <w:sz w:val="20"/>
                <w:szCs w:val="20"/>
              </w:rPr>
              <w:t>0,07</w:t>
            </w:r>
          </w:p>
        </w:tc>
        <w:tc>
          <w:tcPr>
            <w:tcW w:w="1307" w:type="dxa"/>
            <w:tcBorders>
              <w:top w:val="single" w:sz="4" w:space="0" w:color="auto"/>
              <w:left w:val="nil"/>
              <w:bottom w:val="single" w:sz="4" w:space="0" w:color="auto"/>
              <w:right w:val="single" w:sz="4" w:space="0" w:color="auto"/>
            </w:tcBorders>
            <w:shd w:val="clear" w:color="auto" w:fill="auto"/>
            <w:noWrap/>
            <w:vAlign w:val="center"/>
          </w:tcPr>
          <w:p w14:paraId="482AB303" w14:textId="22331F16" w:rsidR="00842D78" w:rsidRPr="00CE0060" w:rsidRDefault="00842D78" w:rsidP="00842D78">
            <w:pPr>
              <w:spacing w:after="0" w:line="240" w:lineRule="auto"/>
              <w:rPr>
                <w:rFonts w:eastAsia="Times New Roman"/>
                <w:sz w:val="20"/>
                <w:szCs w:val="20"/>
              </w:rPr>
            </w:pPr>
            <w:r w:rsidRPr="00CE0060">
              <w:rPr>
                <w:rFonts w:eastAsia="Times New Roman"/>
                <w:sz w:val="20"/>
                <w:szCs w:val="20"/>
              </w:rPr>
              <w:t>0,3</w:t>
            </w:r>
          </w:p>
        </w:tc>
      </w:tr>
    </w:tbl>
    <w:p w14:paraId="6049E168" w14:textId="2DE45DD9" w:rsidR="00BF1D32" w:rsidRPr="00CE0060" w:rsidRDefault="00BF1D32" w:rsidP="00BF1D32">
      <w:pPr>
        <w:pStyle w:val="bdd1"/>
        <w:jc w:val="both"/>
        <w:rPr>
          <w:sz w:val="28"/>
          <w:szCs w:val="28"/>
        </w:rPr>
      </w:pPr>
    </w:p>
    <w:p w14:paraId="0D593B9C" w14:textId="426BBAC3" w:rsidR="00BF1D32" w:rsidRPr="00CE0060" w:rsidRDefault="00BF1D32" w:rsidP="00BF1D32">
      <w:pPr>
        <w:pStyle w:val="bdd1"/>
        <w:jc w:val="both"/>
        <w:rPr>
          <w:sz w:val="28"/>
          <w:szCs w:val="28"/>
        </w:rPr>
      </w:pPr>
    </w:p>
    <w:p w14:paraId="33508792" w14:textId="01E99A10" w:rsidR="00BF1D32" w:rsidRPr="00CE0060" w:rsidRDefault="00BF1D32" w:rsidP="00BF1D32">
      <w:pPr>
        <w:pStyle w:val="bdd1"/>
        <w:jc w:val="both"/>
        <w:rPr>
          <w:sz w:val="28"/>
          <w:szCs w:val="28"/>
        </w:rPr>
      </w:pPr>
    </w:p>
    <w:p w14:paraId="336DB2D9" w14:textId="6254B204" w:rsidR="00BF1D32" w:rsidRPr="00CE0060" w:rsidRDefault="00BF1D32" w:rsidP="00BF1D32">
      <w:pPr>
        <w:pStyle w:val="bdd1"/>
        <w:jc w:val="both"/>
        <w:rPr>
          <w:sz w:val="28"/>
          <w:szCs w:val="28"/>
        </w:rPr>
      </w:pPr>
    </w:p>
    <w:p w14:paraId="1272FB43" w14:textId="044A7B25" w:rsidR="00BF1D32" w:rsidRPr="00CE0060" w:rsidRDefault="00BF1D32" w:rsidP="00BF1D32">
      <w:pPr>
        <w:pStyle w:val="bdd1"/>
        <w:jc w:val="both"/>
        <w:rPr>
          <w:sz w:val="28"/>
          <w:szCs w:val="28"/>
          <w:lang w:val="vi-VN"/>
        </w:rPr>
      </w:pPr>
    </w:p>
    <w:p w14:paraId="601DF74E" w14:textId="526B8EFA" w:rsidR="00BF1D32" w:rsidRPr="00CE0060" w:rsidRDefault="00BF1D32" w:rsidP="00D22F3B">
      <w:pPr>
        <w:pStyle w:val="Caption"/>
        <w:jc w:val="left"/>
        <w:rPr>
          <w:sz w:val="28"/>
        </w:rPr>
      </w:pPr>
    </w:p>
    <w:p w14:paraId="78A54D7D" w14:textId="32BD7DB4" w:rsidR="00BF1D32" w:rsidRPr="00CE0060" w:rsidRDefault="00BF1D32" w:rsidP="00D22F3B">
      <w:pPr>
        <w:pStyle w:val="Caption"/>
        <w:jc w:val="left"/>
        <w:rPr>
          <w:sz w:val="28"/>
        </w:rPr>
      </w:pPr>
    </w:p>
    <w:p w14:paraId="11065357" w14:textId="25137A31" w:rsidR="007842AC" w:rsidRDefault="00681ED4" w:rsidP="008D23B0">
      <w:pPr>
        <w:pStyle w:val="Caption"/>
        <w:rPr>
          <w:sz w:val="28"/>
        </w:rPr>
      </w:pPr>
      <w:bookmarkStart w:id="1911" w:name="_Toc177717507"/>
      <w:r>
        <w:rPr>
          <w:noProof/>
          <w:sz w:val="28"/>
        </w:rPr>
        <w:drawing>
          <wp:anchor distT="0" distB="0" distL="114300" distR="114300" simplePos="0" relativeHeight="252259328" behindDoc="1" locked="0" layoutInCell="1" allowOverlap="1" wp14:anchorId="6417B374" wp14:editId="56AD4032">
            <wp:simplePos x="0" y="0"/>
            <wp:positionH relativeFrom="column">
              <wp:posOffset>2291715</wp:posOffset>
            </wp:positionH>
            <wp:positionV relativeFrom="paragraph">
              <wp:posOffset>189865</wp:posOffset>
            </wp:positionV>
            <wp:extent cx="4677410" cy="3000375"/>
            <wp:effectExtent l="0" t="0" r="8890" b="9525"/>
            <wp:wrapThrough wrapText="bothSides">
              <wp:wrapPolygon edited="0">
                <wp:start x="0" y="0"/>
                <wp:lineTo x="0" y="21531"/>
                <wp:lineTo x="21553" y="21531"/>
                <wp:lineTo x="21553" y="0"/>
                <wp:lineTo x="0" y="0"/>
              </wp:wrapPolygon>
            </wp:wrapThrough>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677410" cy="3000375"/>
                    </a:xfrm>
                    <a:prstGeom prst="rect">
                      <a:avLst/>
                    </a:prstGeom>
                    <a:noFill/>
                  </pic:spPr>
                </pic:pic>
              </a:graphicData>
            </a:graphic>
            <wp14:sizeRelH relativeFrom="page">
              <wp14:pctWidth>0</wp14:pctWidth>
            </wp14:sizeRelH>
            <wp14:sizeRelV relativeFrom="page">
              <wp14:pctHeight>0</wp14:pctHeight>
            </wp14:sizeRelV>
          </wp:anchor>
        </w:drawing>
      </w:r>
    </w:p>
    <w:p w14:paraId="3DF4B170" w14:textId="2BF9B14C" w:rsidR="007842AC" w:rsidRDefault="007842AC" w:rsidP="008D23B0">
      <w:pPr>
        <w:pStyle w:val="Caption"/>
        <w:rPr>
          <w:sz w:val="28"/>
        </w:rPr>
      </w:pPr>
    </w:p>
    <w:p w14:paraId="32E2C091" w14:textId="3FA496BA" w:rsidR="007842AC" w:rsidRDefault="007842AC" w:rsidP="008D23B0">
      <w:pPr>
        <w:pStyle w:val="Caption"/>
        <w:rPr>
          <w:sz w:val="28"/>
        </w:rPr>
      </w:pPr>
    </w:p>
    <w:p w14:paraId="3043CDBC" w14:textId="77777777" w:rsidR="007842AC" w:rsidRDefault="007842AC" w:rsidP="008D23B0">
      <w:pPr>
        <w:pStyle w:val="Caption"/>
        <w:rPr>
          <w:sz w:val="28"/>
        </w:rPr>
      </w:pPr>
    </w:p>
    <w:p w14:paraId="762776BF" w14:textId="6EB42F97" w:rsidR="007842AC" w:rsidRDefault="007842AC" w:rsidP="008D23B0">
      <w:pPr>
        <w:pStyle w:val="Caption"/>
        <w:rPr>
          <w:sz w:val="28"/>
        </w:rPr>
      </w:pPr>
    </w:p>
    <w:p w14:paraId="16B3EA17" w14:textId="77777777" w:rsidR="007842AC" w:rsidRDefault="007842AC" w:rsidP="008D23B0">
      <w:pPr>
        <w:pStyle w:val="Caption"/>
        <w:rPr>
          <w:sz w:val="28"/>
        </w:rPr>
      </w:pPr>
    </w:p>
    <w:p w14:paraId="13B4FABC" w14:textId="77777777" w:rsidR="007842AC" w:rsidRDefault="007842AC" w:rsidP="008D23B0">
      <w:pPr>
        <w:pStyle w:val="Caption"/>
        <w:rPr>
          <w:sz w:val="28"/>
        </w:rPr>
      </w:pPr>
    </w:p>
    <w:p w14:paraId="2557AFA6" w14:textId="77777777" w:rsidR="007842AC" w:rsidRDefault="007842AC" w:rsidP="008D23B0">
      <w:pPr>
        <w:pStyle w:val="Caption"/>
        <w:rPr>
          <w:sz w:val="28"/>
        </w:rPr>
      </w:pPr>
    </w:p>
    <w:p w14:paraId="2BB42C90" w14:textId="77777777" w:rsidR="007842AC" w:rsidRDefault="007842AC" w:rsidP="008D23B0">
      <w:pPr>
        <w:pStyle w:val="Caption"/>
        <w:rPr>
          <w:sz w:val="28"/>
        </w:rPr>
      </w:pPr>
    </w:p>
    <w:p w14:paraId="6A07C95D" w14:textId="2FFA2D9A" w:rsidR="00BF1D32" w:rsidRPr="00CE0060" w:rsidRDefault="00BF1D32" w:rsidP="008D23B0">
      <w:pPr>
        <w:pStyle w:val="Caption"/>
        <w:rPr>
          <w:sz w:val="28"/>
          <w:szCs w:val="28"/>
          <w:lang w:val="en-US"/>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1"/>
    </w:p>
    <w:p w14:paraId="47C4F596" w14:textId="3D792E75" w:rsidR="00BF1D32" w:rsidRPr="00CE0060" w:rsidRDefault="00BF1D32" w:rsidP="00BF1D32">
      <w:pPr>
        <w:pStyle w:val="Caption"/>
        <w:rPr>
          <w:sz w:val="28"/>
          <w:szCs w:val="28"/>
        </w:rPr>
      </w:pPr>
      <w:bookmarkStart w:id="1912" w:name="_Toc177717386"/>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73</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2"/>
    </w:p>
    <w:tbl>
      <w:tblPr>
        <w:tblpPr w:leftFromText="180" w:rightFromText="180" w:vertAnchor="text" w:horzAnchor="page" w:tblpX="2727" w:tblpY="115"/>
        <w:tblW w:w="12625" w:type="dxa"/>
        <w:tblLook w:val="04A0" w:firstRow="1" w:lastRow="0" w:firstColumn="1" w:lastColumn="0" w:noHBand="0" w:noVBand="1"/>
      </w:tblPr>
      <w:tblGrid>
        <w:gridCol w:w="1005"/>
        <w:gridCol w:w="800"/>
        <w:gridCol w:w="800"/>
        <w:gridCol w:w="800"/>
        <w:gridCol w:w="800"/>
        <w:gridCol w:w="800"/>
        <w:gridCol w:w="800"/>
        <w:gridCol w:w="800"/>
        <w:gridCol w:w="801"/>
        <w:gridCol w:w="842"/>
        <w:gridCol w:w="842"/>
        <w:gridCol w:w="842"/>
        <w:gridCol w:w="800"/>
        <w:gridCol w:w="800"/>
        <w:gridCol w:w="1093"/>
      </w:tblGrid>
      <w:tr w:rsidR="00CE0060" w:rsidRPr="007842AC" w14:paraId="3CD4FD49" w14:textId="77777777" w:rsidTr="007D3C0D">
        <w:trPr>
          <w:trHeight w:val="348"/>
        </w:trPr>
        <w:tc>
          <w:tcPr>
            <w:tcW w:w="1005" w:type="dxa"/>
            <w:vMerge w:val="restart"/>
            <w:tcBorders>
              <w:top w:val="single" w:sz="4" w:space="0" w:color="auto"/>
              <w:left w:val="single" w:sz="4" w:space="0" w:color="auto"/>
              <w:right w:val="single" w:sz="4" w:space="0" w:color="auto"/>
            </w:tcBorders>
            <w:shd w:val="clear" w:color="auto" w:fill="auto"/>
            <w:noWrap/>
            <w:vAlign w:val="center"/>
          </w:tcPr>
          <w:p w14:paraId="6A0E5E8C" w14:textId="6A369181" w:rsidR="00864454" w:rsidRPr="007842AC" w:rsidRDefault="00864454" w:rsidP="007D3C0D">
            <w:pPr>
              <w:spacing w:after="0" w:line="240" w:lineRule="auto"/>
              <w:rPr>
                <w:rFonts w:eastAsia="Times New Roman"/>
                <w:sz w:val="20"/>
                <w:szCs w:val="20"/>
              </w:rPr>
            </w:pPr>
            <w:r w:rsidRPr="007842AC">
              <w:rPr>
                <w:b/>
                <w:bCs/>
                <w:sz w:val="20"/>
                <w:szCs w:val="20"/>
              </w:rPr>
              <w:t>NO</w:t>
            </w:r>
            <w:r w:rsidRPr="007842AC">
              <w:rPr>
                <w:b/>
                <w:bCs/>
                <w:sz w:val="20"/>
                <w:szCs w:val="20"/>
                <w:vertAlign w:val="subscript"/>
              </w:rPr>
              <w:t>2</w:t>
            </w:r>
            <w:r w:rsidRPr="007842AC">
              <w:rPr>
                <w:b/>
                <w:bCs/>
                <w:sz w:val="20"/>
                <w:szCs w:val="20"/>
                <w:vertAlign w:val="superscript"/>
              </w:rPr>
              <w:t>-</w:t>
            </w:r>
            <w:r w:rsidRPr="007842AC">
              <w:rPr>
                <w:b/>
                <w:bCs/>
                <w:sz w:val="20"/>
                <w:szCs w:val="20"/>
              </w:rPr>
              <w:t>_N</w:t>
            </w:r>
          </w:p>
        </w:tc>
        <w:tc>
          <w:tcPr>
            <w:tcW w:w="800" w:type="dxa"/>
            <w:tcBorders>
              <w:top w:val="single" w:sz="4" w:space="0" w:color="auto"/>
              <w:bottom w:val="single" w:sz="4" w:space="0" w:color="auto"/>
            </w:tcBorders>
            <w:shd w:val="clear" w:color="auto" w:fill="auto"/>
            <w:noWrap/>
            <w:vAlign w:val="center"/>
          </w:tcPr>
          <w:p w14:paraId="7F552E29" w14:textId="77777777" w:rsidR="00864454" w:rsidRPr="007842AC" w:rsidRDefault="00864454" w:rsidP="007D3C0D">
            <w:pPr>
              <w:spacing w:after="0" w:line="240" w:lineRule="auto"/>
              <w:rPr>
                <w:rFonts w:eastAsia="Times New Roman"/>
                <w:sz w:val="20"/>
                <w:szCs w:val="20"/>
              </w:rPr>
            </w:pPr>
          </w:p>
        </w:tc>
        <w:tc>
          <w:tcPr>
            <w:tcW w:w="800" w:type="dxa"/>
            <w:tcBorders>
              <w:top w:val="single" w:sz="4" w:space="0" w:color="auto"/>
              <w:bottom w:val="single" w:sz="4" w:space="0" w:color="auto"/>
            </w:tcBorders>
            <w:shd w:val="clear" w:color="auto" w:fill="auto"/>
            <w:noWrap/>
            <w:vAlign w:val="center"/>
          </w:tcPr>
          <w:p w14:paraId="01D8D734" w14:textId="77777777" w:rsidR="00864454" w:rsidRPr="007842AC" w:rsidRDefault="00864454" w:rsidP="007D3C0D">
            <w:pPr>
              <w:spacing w:after="0" w:line="240" w:lineRule="auto"/>
              <w:rPr>
                <w:rFonts w:eastAsia="Times New Roman"/>
                <w:sz w:val="20"/>
                <w:szCs w:val="20"/>
              </w:rPr>
            </w:pPr>
          </w:p>
        </w:tc>
        <w:tc>
          <w:tcPr>
            <w:tcW w:w="800" w:type="dxa"/>
            <w:tcBorders>
              <w:top w:val="single" w:sz="4" w:space="0" w:color="auto"/>
              <w:bottom w:val="single" w:sz="4" w:space="0" w:color="auto"/>
            </w:tcBorders>
            <w:shd w:val="clear" w:color="auto" w:fill="auto"/>
            <w:noWrap/>
            <w:vAlign w:val="center"/>
          </w:tcPr>
          <w:p w14:paraId="76C4A68D" w14:textId="77777777" w:rsidR="00864454" w:rsidRPr="007842AC" w:rsidRDefault="00864454" w:rsidP="007D3C0D">
            <w:pPr>
              <w:spacing w:after="0" w:line="240" w:lineRule="auto"/>
              <w:rPr>
                <w:rFonts w:eastAsia="Times New Roman"/>
                <w:sz w:val="20"/>
                <w:szCs w:val="20"/>
              </w:rPr>
            </w:pPr>
          </w:p>
        </w:tc>
        <w:tc>
          <w:tcPr>
            <w:tcW w:w="4001" w:type="dxa"/>
            <w:gridSpan w:val="5"/>
            <w:tcBorders>
              <w:top w:val="single" w:sz="4" w:space="0" w:color="auto"/>
              <w:bottom w:val="single" w:sz="4" w:space="0" w:color="auto"/>
            </w:tcBorders>
            <w:shd w:val="clear" w:color="auto" w:fill="auto"/>
            <w:noWrap/>
            <w:vAlign w:val="center"/>
          </w:tcPr>
          <w:p w14:paraId="7136660F" w14:textId="77777777" w:rsidR="00864454" w:rsidRPr="007842AC" w:rsidRDefault="00864454" w:rsidP="007D3C0D">
            <w:pPr>
              <w:spacing w:after="0" w:line="240" w:lineRule="auto"/>
              <w:rPr>
                <w:rFonts w:eastAsia="Times New Roman"/>
                <w:sz w:val="20"/>
                <w:szCs w:val="20"/>
              </w:rPr>
            </w:pPr>
            <w:r w:rsidRPr="007842AC">
              <w:rPr>
                <w:rFonts w:eastAsia="Times New Roman"/>
                <w:b/>
                <w:bCs/>
                <w:sz w:val="20"/>
                <w:szCs w:val="20"/>
                <w:lang w:val="vi-VN"/>
              </w:rPr>
              <w:t>Thông số ảnh hưởng tới sức khỏe con người</w:t>
            </w:r>
          </w:p>
        </w:tc>
        <w:tc>
          <w:tcPr>
            <w:tcW w:w="842" w:type="dxa"/>
            <w:tcBorders>
              <w:top w:val="single" w:sz="4" w:space="0" w:color="auto"/>
              <w:bottom w:val="single" w:sz="4" w:space="0" w:color="auto"/>
            </w:tcBorders>
            <w:shd w:val="clear" w:color="auto" w:fill="auto"/>
            <w:noWrap/>
            <w:vAlign w:val="center"/>
          </w:tcPr>
          <w:p w14:paraId="4EF64183" w14:textId="77777777" w:rsidR="00864454" w:rsidRPr="007842AC" w:rsidRDefault="00864454" w:rsidP="007D3C0D">
            <w:pPr>
              <w:spacing w:after="0" w:line="240" w:lineRule="auto"/>
              <w:rPr>
                <w:rFonts w:eastAsia="Times New Roman"/>
                <w:sz w:val="20"/>
                <w:szCs w:val="20"/>
              </w:rPr>
            </w:pPr>
          </w:p>
        </w:tc>
        <w:tc>
          <w:tcPr>
            <w:tcW w:w="842" w:type="dxa"/>
            <w:tcBorders>
              <w:top w:val="single" w:sz="4" w:space="0" w:color="auto"/>
              <w:bottom w:val="single" w:sz="4" w:space="0" w:color="auto"/>
            </w:tcBorders>
            <w:shd w:val="clear" w:color="auto" w:fill="auto"/>
            <w:noWrap/>
            <w:vAlign w:val="center"/>
          </w:tcPr>
          <w:p w14:paraId="583C265D" w14:textId="77777777" w:rsidR="00864454" w:rsidRPr="007842AC" w:rsidRDefault="00864454" w:rsidP="007D3C0D">
            <w:pPr>
              <w:spacing w:after="0" w:line="240" w:lineRule="auto"/>
              <w:rPr>
                <w:rFonts w:eastAsia="Times New Roman"/>
                <w:sz w:val="20"/>
                <w:szCs w:val="20"/>
              </w:rPr>
            </w:pPr>
          </w:p>
        </w:tc>
        <w:tc>
          <w:tcPr>
            <w:tcW w:w="842" w:type="dxa"/>
            <w:tcBorders>
              <w:top w:val="single" w:sz="4" w:space="0" w:color="auto"/>
              <w:bottom w:val="single" w:sz="4" w:space="0" w:color="auto"/>
            </w:tcBorders>
            <w:shd w:val="clear" w:color="auto" w:fill="auto"/>
            <w:noWrap/>
            <w:vAlign w:val="center"/>
          </w:tcPr>
          <w:p w14:paraId="1698AD95" w14:textId="77777777" w:rsidR="00864454" w:rsidRPr="007842AC" w:rsidRDefault="00864454" w:rsidP="007D3C0D">
            <w:pPr>
              <w:spacing w:after="0" w:line="240" w:lineRule="auto"/>
              <w:rPr>
                <w:rFonts w:eastAsia="Times New Roman"/>
                <w:sz w:val="20"/>
                <w:szCs w:val="20"/>
              </w:rPr>
            </w:pPr>
          </w:p>
        </w:tc>
        <w:tc>
          <w:tcPr>
            <w:tcW w:w="800" w:type="dxa"/>
            <w:tcBorders>
              <w:top w:val="single" w:sz="4" w:space="0" w:color="auto"/>
              <w:bottom w:val="single" w:sz="4" w:space="0" w:color="auto"/>
            </w:tcBorders>
            <w:vAlign w:val="center"/>
          </w:tcPr>
          <w:p w14:paraId="2C1F4F26" w14:textId="77777777" w:rsidR="00864454" w:rsidRPr="007842AC" w:rsidRDefault="00864454" w:rsidP="007D3C0D">
            <w:pPr>
              <w:spacing w:after="0" w:line="240" w:lineRule="auto"/>
              <w:rPr>
                <w:rFonts w:eastAsia="Times New Roman"/>
                <w:sz w:val="20"/>
                <w:szCs w:val="20"/>
              </w:rPr>
            </w:pPr>
          </w:p>
        </w:tc>
        <w:tc>
          <w:tcPr>
            <w:tcW w:w="800" w:type="dxa"/>
            <w:tcBorders>
              <w:top w:val="single" w:sz="4" w:space="0" w:color="auto"/>
              <w:bottom w:val="single" w:sz="4" w:space="0" w:color="auto"/>
              <w:right w:val="single" w:sz="4" w:space="0" w:color="auto"/>
            </w:tcBorders>
            <w:shd w:val="clear" w:color="auto" w:fill="auto"/>
            <w:noWrap/>
            <w:vAlign w:val="center"/>
          </w:tcPr>
          <w:p w14:paraId="7A47E0E7" w14:textId="3FD010BF" w:rsidR="00864454" w:rsidRPr="007842AC" w:rsidRDefault="00864454" w:rsidP="007D3C0D">
            <w:pPr>
              <w:spacing w:after="0" w:line="240" w:lineRule="auto"/>
              <w:rPr>
                <w:rFonts w:eastAsia="Times New Roman"/>
                <w:sz w:val="20"/>
                <w:szCs w:val="20"/>
              </w:rPr>
            </w:pPr>
          </w:p>
        </w:tc>
        <w:tc>
          <w:tcPr>
            <w:tcW w:w="1093" w:type="dxa"/>
            <w:vMerge w:val="restart"/>
            <w:tcBorders>
              <w:top w:val="single" w:sz="4" w:space="0" w:color="auto"/>
              <w:left w:val="single" w:sz="4" w:space="0" w:color="auto"/>
              <w:right w:val="single" w:sz="4" w:space="0" w:color="auto"/>
            </w:tcBorders>
            <w:shd w:val="clear" w:color="auto" w:fill="auto"/>
            <w:noWrap/>
            <w:vAlign w:val="center"/>
          </w:tcPr>
          <w:p w14:paraId="328BEB77" w14:textId="77777777" w:rsidR="00864454" w:rsidRPr="007842AC" w:rsidRDefault="00864454" w:rsidP="007D3C0D">
            <w:pPr>
              <w:spacing w:after="0" w:line="240" w:lineRule="auto"/>
              <w:rPr>
                <w:rFonts w:eastAsia="Times New Roman"/>
                <w:sz w:val="20"/>
                <w:szCs w:val="20"/>
              </w:rPr>
            </w:pPr>
            <w:r w:rsidRPr="007842AC">
              <w:rPr>
                <w:rFonts w:eastAsia="Times New Roman"/>
                <w:b/>
                <w:bCs/>
                <w:sz w:val="20"/>
                <w:szCs w:val="20"/>
              </w:rPr>
              <w:t>QCVN 08:20</w:t>
            </w:r>
            <w:r w:rsidRPr="007842AC">
              <w:rPr>
                <w:rFonts w:eastAsia="Times New Roman"/>
                <w:b/>
                <w:bCs/>
                <w:sz w:val="20"/>
                <w:szCs w:val="20"/>
                <w:lang w:val="vi-VN"/>
              </w:rPr>
              <w:t>23</w:t>
            </w:r>
            <w:r w:rsidRPr="007842AC">
              <w:rPr>
                <w:rFonts w:eastAsia="Times New Roman"/>
                <w:b/>
                <w:bCs/>
                <w:sz w:val="20"/>
                <w:szCs w:val="20"/>
              </w:rPr>
              <w:t>/ BTNMT (</w:t>
            </w:r>
            <w:r w:rsidRPr="007842AC">
              <w:rPr>
                <w:rFonts w:eastAsia="Times New Roman"/>
                <w:b/>
                <w:bCs/>
                <w:sz w:val="20"/>
                <w:szCs w:val="20"/>
                <w:lang w:val="vi-VN"/>
              </w:rPr>
              <w:t>Bảng 1</w:t>
            </w:r>
            <w:r w:rsidRPr="007842AC">
              <w:rPr>
                <w:rFonts w:eastAsia="Times New Roman"/>
                <w:b/>
                <w:bCs/>
                <w:sz w:val="20"/>
                <w:szCs w:val="20"/>
              </w:rPr>
              <w:t>)</w:t>
            </w:r>
          </w:p>
        </w:tc>
      </w:tr>
      <w:tr w:rsidR="00681ED4" w:rsidRPr="007842AC" w14:paraId="504D6732" w14:textId="77777777" w:rsidTr="007D3C0D">
        <w:trPr>
          <w:trHeight w:val="346"/>
        </w:trPr>
        <w:tc>
          <w:tcPr>
            <w:tcW w:w="1005" w:type="dxa"/>
            <w:vMerge/>
            <w:tcBorders>
              <w:left w:val="single" w:sz="4" w:space="0" w:color="auto"/>
              <w:bottom w:val="single" w:sz="4" w:space="0" w:color="auto"/>
              <w:right w:val="single" w:sz="4" w:space="0" w:color="auto"/>
            </w:tcBorders>
            <w:shd w:val="clear" w:color="auto" w:fill="auto"/>
            <w:noWrap/>
            <w:vAlign w:val="center"/>
          </w:tcPr>
          <w:p w14:paraId="5205B72E" w14:textId="77777777" w:rsidR="00681ED4" w:rsidRPr="007842AC" w:rsidRDefault="00681ED4" w:rsidP="00681ED4">
            <w:pPr>
              <w:spacing w:after="0" w:line="240" w:lineRule="auto"/>
              <w:rPr>
                <w:b/>
                <w:bCs/>
                <w:sz w:val="20"/>
                <w:szCs w:val="20"/>
              </w:rPr>
            </w:pP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646489" w14:textId="22502F73" w:rsidR="00681ED4" w:rsidRPr="007842AC" w:rsidRDefault="00681ED4" w:rsidP="00681ED4">
            <w:pPr>
              <w:spacing w:after="0" w:line="240" w:lineRule="auto"/>
              <w:rPr>
                <w:rFonts w:eastAsia="Times New Roman"/>
                <w:sz w:val="20"/>
                <w:szCs w:val="20"/>
              </w:rPr>
            </w:pPr>
            <w:r>
              <w:rPr>
                <w:b/>
                <w:bCs/>
                <w:sz w:val="20"/>
                <w:szCs w:val="20"/>
              </w:rPr>
              <w:t>Tháng 11</w:t>
            </w:r>
            <w:r>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317196BD" w14:textId="793914E8" w:rsidR="00681ED4" w:rsidRPr="007842AC" w:rsidRDefault="00681ED4" w:rsidP="00681ED4">
            <w:pPr>
              <w:spacing w:after="0" w:line="240" w:lineRule="auto"/>
              <w:rPr>
                <w:rFonts w:eastAsia="Times New Roman"/>
                <w:sz w:val="20"/>
                <w:szCs w:val="20"/>
              </w:rPr>
            </w:pPr>
            <w:r>
              <w:rPr>
                <w:b/>
                <w:bCs/>
                <w:sz w:val="20"/>
                <w:szCs w:val="20"/>
              </w:rPr>
              <w:t>Tháng 12</w:t>
            </w:r>
            <w:r>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6DB0A8A0" w14:textId="1DE40916" w:rsidR="00681ED4" w:rsidRPr="007842AC" w:rsidRDefault="00681ED4" w:rsidP="00681ED4">
            <w:pPr>
              <w:spacing w:after="0" w:line="240" w:lineRule="auto"/>
              <w:rPr>
                <w:rFonts w:eastAsia="Times New Roman"/>
                <w:sz w:val="20"/>
                <w:szCs w:val="20"/>
              </w:rPr>
            </w:pPr>
            <w:r>
              <w:rPr>
                <w:b/>
                <w:bCs/>
                <w:sz w:val="20"/>
                <w:szCs w:val="20"/>
              </w:rPr>
              <w:t>Tháng 1</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2D41E568" w14:textId="503D4DC2" w:rsidR="00681ED4" w:rsidRPr="007842AC" w:rsidRDefault="00681ED4" w:rsidP="00681ED4">
            <w:pPr>
              <w:spacing w:after="0" w:line="240" w:lineRule="auto"/>
              <w:rPr>
                <w:rFonts w:eastAsia="Times New Roman"/>
                <w:sz w:val="20"/>
                <w:szCs w:val="20"/>
              </w:rPr>
            </w:pPr>
            <w:r>
              <w:rPr>
                <w:b/>
                <w:bCs/>
                <w:sz w:val="20"/>
                <w:szCs w:val="20"/>
              </w:rPr>
              <w:t>Tháng 2</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540A942E" w14:textId="5ADCF13A" w:rsidR="00681ED4" w:rsidRPr="007842AC" w:rsidRDefault="00681ED4" w:rsidP="00681ED4">
            <w:pPr>
              <w:spacing w:after="0" w:line="240" w:lineRule="auto"/>
              <w:rPr>
                <w:rFonts w:eastAsia="Times New Roman"/>
                <w:sz w:val="20"/>
                <w:szCs w:val="20"/>
              </w:rPr>
            </w:pPr>
            <w:r>
              <w:rPr>
                <w:b/>
                <w:bCs/>
                <w:sz w:val="20"/>
                <w:szCs w:val="20"/>
              </w:rPr>
              <w:t>Tháng 3</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34E39AE7" w14:textId="691F3188" w:rsidR="00681ED4" w:rsidRPr="007842AC" w:rsidRDefault="00681ED4" w:rsidP="00681ED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1ABA62DE" w14:textId="6CBC2B16" w:rsidR="00681ED4" w:rsidRPr="007842AC" w:rsidRDefault="00681ED4" w:rsidP="00681ED4">
            <w:pPr>
              <w:spacing w:after="0" w:line="240" w:lineRule="auto"/>
              <w:rPr>
                <w:rFonts w:eastAsia="Times New Roman"/>
                <w:sz w:val="20"/>
                <w:szCs w:val="20"/>
              </w:rPr>
            </w:pPr>
            <w:r>
              <w:rPr>
                <w:b/>
                <w:bCs/>
                <w:sz w:val="20"/>
                <w:szCs w:val="20"/>
              </w:rPr>
              <w:t>Tháng 5</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7B6F950B" w14:textId="09CDCE6D" w:rsidR="00681ED4" w:rsidRPr="007842AC" w:rsidRDefault="00681ED4" w:rsidP="00681ED4">
            <w:pPr>
              <w:spacing w:after="0" w:line="240" w:lineRule="auto"/>
              <w:rPr>
                <w:rFonts w:eastAsia="Times New Roman"/>
                <w:sz w:val="20"/>
                <w:szCs w:val="20"/>
              </w:rPr>
            </w:pPr>
            <w:r>
              <w:rPr>
                <w:b/>
                <w:bCs/>
                <w:sz w:val="20"/>
                <w:szCs w:val="20"/>
              </w:rPr>
              <w:t>Tháng 6</w:t>
            </w:r>
            <w:r>
              <w:rPr>
                <w:b/>
                <w:bCs/>
                <w:sz w:val="20"/>
                <w:szCs w:val="20"/>
              </w:rPr>
              <w:br/>
              <w:t>2024</w:t>
            </w:r>
          </w:p>
        </w:tc>
        <w:tc>
          <w:tcPr>
            <w:tcW w:w="842" w:type="dxa"/>
            <w:tcBorders>
              <w:top w:val="single" w:sz="4" w:space="0" w:color="auto"/>
              <w:left w:val="nil"/>
              <w:bottom w:val="single" w:sz="4" w:space="0" w:color="auto"/>
              <w:right w:val="single" w:sz="4" w:space="0" w:color="auto"/>
            </w:tcBorders>
            <w:shd w:val="clear" w:color="auto" w:fill="auto"/>
            <w:noWrap/>
            <w:vAlign w:val="center"/>
          </w:tcPr>
          <w:p w14:paraId="02B5C242" w14:textId="3774E093" w:rsidR="00681ED4" w:rsidRPr="007842AC" w:rsidRDefault="00681ED4" w:rsidP="00681ED4">
            <w:pPr>
              <w:spacing w:after="0" w:line="240" w:lineRule="auto"/>
              <w:rPr>
                <w:rFonts w:eastAsia="Times New Roman"/>
                <w:sz w:val="20"/>
                <w:szCs w:val="20"/>
              </w:rPr>
            </w:pPr>
            <w:r>
              <w:rPr>
                <w:b/>
                <w:bCs/>
                <w:sz w:val="20"/>
                <w:szCs w:val="20"/>
              </w:rPr>
              <w:t>Tháng 7</w:t>
            </w:r>
            <w:r>
              <w:rPr>
                <w:b/>
                <w:bCs/>
                <w:sz w:val="20"/>
                <w:szCs w:val="20"/>
              </w:rPr>
              <w:br/>
              <w:t>2024</w:t>
            </w:r>
          </w:p>
        </w:tc>
        <w:tc>
          <w:tcPr>
            <w:tcW w:w="842" w:type="dxa"/>
            <w:tcBorders>
              <w:top w:val="single" w:sz="4" w:space="0" w:color="auto"/>
              <w:left w:val="nil"/>
              <w:bottom w:val="single" w:sz="4" w:space="0" w:color="auto"/>
              <w:right w:val="single" w:sz="4" w:space="0" w:color="auto"/>
            </w:tcBorders>
            <w:shd w:val="clear" w:color="auto" w:fill="auto"/>
            <w:noWrap/>
            <w:vAlign w:val="center"/>
          </w:tcPr>
          <w:p w14:paraId="11EA09D0" w14:textId="19D82AFE" w:rsidR="00681ED4" w:rsidRPr="007842AC" w:rsidRDefault="00681ED4" w:rsidP="00681ED4">
            <w:pPr>
              <w:spacing w:after="0" w:line="240" w:lineRule="auto"/>
              <w:rPr>
                <w:rFonts w:eastAsia="Times New Roman"/>
                <w:sz w:val="20"/>
                <w:szCs w:val="20"/>
              </w:rPr>
            </w:pPr>
            <w:r>
              <w:rPr>
                <w:b/>
                <w:bCs/>
                <w:sz w:val="20"/>
                <w:szCs w:val="20"/>
              </w:rPr>
              <w:t>Tháng 8</w:t>
            </w:r>
            <w:r>
              <w:rPr>
                <w:b/>
                <w:bCs/>
                <w:sz w:val="20"/>
                <w:szCs w:val="20"/>
              </w:rPr>
              <w:br/>
              <w:t>2024</w:t>
            </w:r>
          </w:p>
        </w:tc>
        <w:tc>
          <w:tcPr>
            <w:tcW w:w="842" w:type="dxa"/>
            <w:tcBorders>
              <w:top w:val="single" w:sz="4" w:space="0" w:color="auto"/>
              <w:left w:val="nil"/>
              <w:bottom w:val="single" w:sz="4" w:space="0" w:color="auto"/>
              <w:right w:val="single" w:sz="4" w:space="0" w:color="auto"/>
            </w:tcBorders>
            <w:shd w:val="clear" w:color="auto" w:fill="auto"/>
            <w:noWrap/>
            <w:vAlign w:val="center"/>
          </w:tcPr>
          <w:p w14:paraId="5A872E01" w14:textId="14F5FF9C" w:rsidR="00681ED4" w:rsidRPr="007842AC" w:rsidRDefault="00681ED4" w:rsidP="00681ED4">
            <w:pPr>
              <w:spacing w:after="0" w:line="240" w:lineRule="auto"/>
              <w:rPr>
                <w:rFonts w:eastAsia="Times New Roman"/>
                <w:sz w:val="20"/>
                <w:szCs w:val="20"/>
              </w:rPr>
            </w:pPr>
            <w:r>
              <w:rPr>
                <w:b/>
                <w:bCs/>
                <w:sz w:val="20"/>
                <w:szCs w:val="20"/>
              </w:rPr>
              <w:t>Tháng 9</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vAlign w:val="center"/>
          </w:tcPr>
          <w:p w14:paraId="62E80312" w14:textId="3C5BB307" w:rsidR="00681ED4" w:rsidRPr="007842AC" w:rsidRDefault="00681ED4" w:rsidP="00681ED4">
            <w:pPr>
              <w:spacing w:after="0" w:line="240" w:lineRule="auto"/>
              <w:rPr>
                <w:b/>
                <w:bCs/>
                <w:sz w:val="20"/>
                <w:szCs w:val="20"/>
              </w:rPr>
            </w:pPr>
            <w:r>
              <w:rPr>
                <w:b/>
                <w:bCs/>
                <w:sz w:val="20"/>
                <w:szCs w:val="20"/>
              </w:rPr>
              <w:t>Tháng 10</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0EFCCB1C" w14:textId="24EFE597" w:rsidR="00681ED4" w:rsidRPr="007842AC" w:rsidRDefault="00681ED4" w:rsidP="00681ED4">
            <w:pPr>
              <w:spacing w:after="0" w:line="240" w:lineRule="auto"/>
              <w:rPr>
                <w:rFonts w:eastAsia="Times New Roman"/>
                <w:sz w:val="20"/>
                <w:szCs w:val="20"/>
              </w:rPr>
            </w:pPr>
            <w:r>
              <w:rPr>
                <w:b/>
                <w:bCs/>
                <w:sz w:val="20"/>
                <w:szCs w:val="20"/>
              </w:rPr>
              <w:t>Tháng 11</w:t>
            </w:r>
            <w:r>
              <w:rPr>
                <w:b/>
                <w:bCs/>
                <w:sz w:val="20"/>
                <w:szCs w:val="20"/>
              </w:rPr>
              <w:br/>
              <w:t>2024</w:t>
            </w:r>
          </w:p>
        </w:tc>
        <w:tc>
          <w:tcPr>
            <w:tcW w:w="1093" w:type="dxa"/>
            <w:vMerge/>
            <w:tcBorders>
              <w:left w:val="nil"/>
              <w:bottom w:val="single" w:sz="4" w:space="0" w:color="auto"/>
              <w:right w:val="single" w:sz="4" w:space="0" w:color="auto"/>
            </w:tcBorders>
            <w:shd w:val="clear" w:color="auto" w:fill="auto"/>
            <w:noWrap/>
            <w:vAlign w:val="center"/>
          </w:tcPr>
          <w:p w14:paraId="1308B67C" w14:textId="77777777" w:rsidR="00681ED4" w:rsidRPr="007842AC" w:rsidRDefault="00681ED4" w:rsidP="00681ED4">
            <w:pPr>
              <w:spacing w:after="0" w:line="240" w:lineRule="auto"/>
              <w:rPr>
                <w:rFonts w:eastAsia="Times New Roman"/>
                <w:b/>
                <w:bCs/>
                <w:sz w:val="20"/>
                <w:szCs w:val="20"/>
              </w:rPr>
            </w:pPr>
          </w:p>
        </w:tc>
      </w:tr>
      <w:tr w:rsidR="00681ED4" w:rsidRPr="007842AC" w14:paraId="1A0FA45D" w14:textId="77777777" w:rsidTr="000B0F45">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447CD330" w14:textId="7BB7D3AE" w:rsidR="00681ED4" w:rsidRPr="007842AC" w:rsidRDefault="00681ED4" w:rsidP="00681ED4">
            <w:pPr>
              <w:spacing w:after="0" w:line="240" w:lineRule="auto"/>
              <w:rPr>
                <w:rFonts w:eastAsia="Times New Roman"/>
                <w:sz w:val="20"/>
                <w:szCs w:val="20"/>
              </w:rPr>
            </w:pPr>
            <w:r w:rsidRPr="007842AC">
              <w:rPr>
                <w:rFonts w:eastAsia="Times New Roman"/>
                <w:sz w:val="20"/>
                <w:szCs w:val="20"/>
              </w:rPr>
              <w:t>RĐN1</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45E9BE0B" w14:textId="2247A7BA" w:rsidR="00681ED4" w:rsidRPr="007842AC" w:rsidRDefault="00681ED4" w:rsidP="00681ED4">
            <w:pPr>
              <w:spacing w:after="0" w:line="240" w:lineRule="auto"/>
              <w:rPr>
                <w:rFonts w:eastAsia="Times New Roman"/>
                <w:sz w:val="20"/>
                <w:szCs w:val="20"/>
              </w:rPr>
            </w:pPr>
            <w:r>
              <w:rPr>
                <w:sz w:val="20"/>
                <w:szCs w:val="20"/>
              </w:rPr>
              <w:t>0,062</w:t>
            </w:r>
          </w:p>
        </w:tc>
        <w:tc>
          <w:tcPr>
            <w:tcW w:w="800" w:type="dxa"/>
            <w:tcBorders>
              <w:top w:val="nil"/>
              <w:left w:val="nil"/>
              <w:bottom w:val="single" w:sz="4" w:space="0" w:color="auto"/>
              <w:right w:val="single" w:sz="4" w:space="0" w:color="auto"/>
            </w:tcBorders>
            <w:shd w:val="clear" w:color="auto" w:fill="auto"/>
            <w:noWrap/>
            <w:vAlign w:val="center"/>
          </w:tcPr>
          <w:p w14:paraId="332C7E6B" w14:textId="31FA4431" w:rsidR="00681ED4" w:rsidRPr="007842AC" w:rsidRDefault="00681ED4" w:rsidP="00681ED4">
            <w:pPr>
              <w:spacing w:after="0" w:line="240" w:lineRule="auto"/>
              <w:rPr>
                <w:rFonts w:eastAsia="Times New Roman"/>
                <w:sz w:val="20"/>
                <w:szCs w:val="20"/>
              </w:rPr>
            </w:pPr>
            <w:r>
              <w:rPr>
                <w:sz w:val="20"/>
                <w:szCs w:val="20"/>
              </w:rPr>
              <w:t>0,300</w:t>
            </w:r>
          </w:p>
        </w:tc>
        <w:tc>
          <w:tcPr>
            <w:tcW w:w="800" w:type="dxa"/>
            <w:tcBorders>
              <w:top w:val="nil"/>
              <w:left w:val="nil"/>
              <w:bottom w:val="single" w:sz="4" w:space="0" w:color="auto"/>
              <w:right w:val="single" w:sz="4" w:space="0" w:color="auto"/>
            </w:tcBorders>
            <w:shd w:val="clear" w:color="auto" w:fill="auto"/>
            <w:noWrap/>
            <w:vAlign w:val="center"/>
          </w:tcPr>
          <w:p w14:paraId="4CFAA138" w14:textId="6916D96D" w:rsidR="00681ED4" w:rsidRPr="007842AC" w:rsidRDefault="00681ED4" w:rsidP="00681ED4">
            <w:pPr>
              <w:spacing w:after="0" w:line="240" w:lineRule="auto"/>
              <w:rPr>
                <w:rFonts w:eastAsia="Times New Roman"/>
                <w:sz w:val="20"/>
                <w:szCs w:val="20"/>
              </w:rPr>
            </w:pPr>
            <w:r>
              <w:rPr>
                <w:sz w:val="20"/>
                <w:szCs w:val="20"/>
              </w:rPr>
              <w:t>0,093</w:t>
            </w:r>
          </w:p>
        </w:tc>
        <w:tc>
          <w:tcPr>
            <w:tcW w:w="800" w:type="dxa"/>
            <w:tcBorders>
              <w:top w:val="nil"/>
              <w:left w:val="nil"/>
              <w:bottom w:val="single" w:sz="4" w:space="0" w:color="auto"/>
              <w:right w:val="single" w:sz="4" w:space="0" w:color="auto"/>
            </w:tcBorders>
            <w:shd w:val="clear" w:color="auto" w:fill="auto"/>
            <w:noWrap/>
            <w:vAlign w:val="center"/>
          </w:tcPr>
          <w:p w14:paraId="4607ACB9" w14:textId="2CA00B55" w:rsidR="00681ED4" w:rsidRPr="007842AC" w:rsidRDefault="00681ED4" w:rsidP="00681ED4">
            <w:pPr>
              <w:spacing w:after="0" w:line="240" w:lineRule="auto"/>
              <w:rPr>
                <w:rFonts w:eastAsia="Times New Roman"/>
                <w:sz w:val="20"/>
                <w:szCs w:val="20"/>
              </w:rPr>
            </w:pPr>
            <w:r>
              <w:rPr>
                <w:sz w:val="20"/>
                <w:szCs w:val="20"/>
              </w:rPr>
              <w:t>0,144</w:t>
            </w:r>
          </w:p>
        </w:tc>
        <w:tc>
          <w:tcPr>
            <w:tcW w:w="800" w:type="dxa"/>
            <w:tcBorders>
              <w:top w:val="nil"/>
              <w:left w:val="nil"/>
              <w:bottom w:val="single" w:sz="4" w:space="0" w:color="auto"/>
              <w:right w:val="single" w:sz="4" w:space="0" w:color="auto"/>
            </w:tcBorders>
            <w:shd w:val="clear" w:color="auto" w:fill="auto"/>
            <w:noWrap/>
            <w:vAlign w:val="center"/>
          </w:tcPr>
          <w:p w14:paraId="2F7A04B5" w14:textId="12DF8277" w:rsidR="00681ED4" w:rsidRPr="007842AC" w:rsidRDefault="00681ED4" w:rsidP="00681ED4">
            <w:pPr>
              <w:spacing w:after="0" w:line="240" w:lineRule="auto"/>
              <w:rPr>
                <w:rFonts w:eastAsia="Times New Roman"/>
                <w:sz w:val="20"/>
                <w:szCs w:val="20"/>
              </w:rPr>
            </w:pPr>
            <w:r>
              <w:rPr>
                <w:sz w:val="20"/>
                <w:szCs w:val="20"/>
              </w:rPr>
              <w:t>0,210</w:t>
            </w:r>
          </w:p>
        </w:tc>
        <w:tc>
          <w:tcPr>
            <w:tcW w:w="800" w:type="dxa"/>
            <w:tcBorders>
              <w:top w:val="nil"/>
              <w:left w:val="nil"/>
              <w:bottom w:val="single" w:sz="4" w:space="0" w:color="auto"/>
              <w:right w:val="single" w:sz="4" w:space="0" w:color="auto"/>
            </w:tcBorders>
            <w:shd w:val="clear" w:color="auto" w:fill="auto"/>
            <w:noWrap/>
            <w:vAlign w:val="center"/>
          </w:tcPr>
          <w:p w14:paraId="771362E0" w14:textId="239CC6C1" w:rsidR="00681ED4" w:rsidRPr="007842AC" w:rsidRDefault="00681ED4" w:rsidP="00681ED4">
            <w:pPr>
              <w:spacing w:after="0" w:line="240" w:lineRule="auto"/>
              <w:rPr>
                <w:rFonts w:eastAsia="Times New Roman"/>
                <w:sz w:val="20"/>
                <w:szCs w:val="20"/>
              </w:rPr>
            </w:pPr>
            <w:r>
              <w:rPr>
                <w:sz w:val="20"/>
                <w:szCs w:val="20"/>
              </w:rPr>
              <w:t>0,186</w:t>
            </w:r>
          </w:p>
        </w:tc>
        <w:tc>
          <w:tcPr>
            <w:tcW w:w="800" w:type="dxa"/>
            <w:tcBorders>
              <w:top w:val="nil"/>
              <w:left w:val="nil"/>
              <w:bottom w:val="single" w:sz="4" w:space="0" w:color="auto"/>
              <w:right w:val="single" w:sz="4" w:space="0" w:color="auto"/>
            </w:tcBorders>
            <w:shd w:val="clear" w:color="auto" w:fill="auto"/>
            <w:noWrap/>
            <w:vAlign w:val="center"/>
          </w:tcPr>
          <w:p w14:paraId="3DC52462" w14:textId="5081A471" w:rsidR="00681ED4" w:rsidRPr="007842AC" w:rsidRDefault="00681ED4" w:rsidP="00681ED4">
            <w:pPr>
              <w:spacing w:after="0" w:line="240" w:lineRule="auto"/>
              <w:rPr>
                <w:rFonts w:eastAsia="Times New Roman"/>
                <w:sz w:val="20"/>
                <w:szCs w:val="20"/>
              </w:rPr>
            </w:pPr>
            <w:r>
              <w:rPr>
                <w:sz w:val="20"/>
                <w:szCs w:val="20"/>
              </w:rPr>
              <w:t>0,010</w:t>
            </w:r>
          </w:p>
        </w:tc>
        <w:tc>
          <w:tcPr>
            <w:tcW w:w="801" w:type="dxa"/>
            <w:tcBorders>
              <w:top w:val="nil"/>
              <w:left w:val="nil"/>
              <w:bottom w:val="single" w:sz="4" w:space="0" w:color="auto"/>
              <w:right w:val="single" w:sz="4" w:space="0" w:color="auto"/>
            </w:tcBorders>
            <w:shd w:val="clear" w:color="auto" w:fill="auto"/>
            <w:noWrap/>
            <w:vAlign w:val="center"/>
          </w:tcPr>
          <w:p w14:paraId="4F11AAED" w14:textId="188E6416" w:rsidR="00681ED4" w:rsidRPr="007842AC" w:rsidRDefault="00681ED4" w:rsidP="00681ED4">
            <w:pPr>
              <w:spacing w:after="0" w:line="240" w:lineRule="auto"/>
              <w:rPr>
                <w:rFonts w:eastAsia="Times New Roman"/>
                <w:sz w:val="20"/>
                <w:szCs w:val="20"/>
              </w:rPr>
            </w:pPr>
            <w:r>
              <w:rPr>
                <w:sz w:val="20"/>
                <w:szCs w:val="20"/>
              </w:rPr>
              <w:t>0,052</w:t>
            </w:r>
          </w:p>
        </w:tc>
        <w:tc>
          <w:tcPr>
            <w:tcW w:w="842" w:type="dxa"/>
            <w:tcBorders>
              <w:top w:val="nil"/>
              <w:left w:val="nil"/>
              <w:bottom w:val="single" w:sz="4" w:space="0" w:color="auto"/>
              <w:right w:val="single" w:sz="4" w:space="0" w:color="auto"/>
            </w:tcBorders>
            <w:shd w:val="clear" w:color="auto" w:fill="auto"/>
            <w:noWrap/>
            <w:vAlign w:val="center"/>
          </w:tcPr>
          <w:p w14:paraId="73D73271" w14:textId="29A25C16" w:rsidR="00681ED4" w:rsidRPr="007842AC" w:rsidRDefault="00681ED4" w:rsidP="00681ED4">
            <w:pPr>
              <w:spacing w:after="0" w:line="240" w:lineRule="auto"/>
              <w:rPr>
                <w:rFonts w:eastAsia="Times New Roman"/>
                <w:sz w:val="20"/>
                <w:szCs w:val="20"/>
              </w:rPr>
            </w:pPr>
            <w:r>
              <w:rPr>
                <w:sz w:val="20"/>
                <w:szCs w:val="20"/>
              </w:rPr>
              <w:t>0,063</w:t>
            </w:r>
          </w:p>
        </w:tc>
        <w:tc>
          <w:tcPr>
            <w:tcW w:w="842" w:type="dxa"/>
            <w:tcBorders>
              <w:top w:val="nil"/>
              <w:left w:val="nil"/>
              <w:bottom w:val="single" w:sz="4" w:space="0" w:color="000000"/>
              <w:right w:val="single" w:sz="4" w:space="0" w:color="000000"/>
            </w:tcBorders>
            <w:shd w:val="clear" w:color="000000" w:fill="FFFFFF"/>
            <w:noWrap/>
            <w:vAlign w:val="bottom"/>
          </w:tcPr>
          <w:p w14:paraId="21B70BEB" w14:textId="54B38564" w:rsidR="00681ED4" w:rsidRPr="007842AC" w:rsidRDefault="00681ED4" w:rsidP="00681ED4">
            <w:pPr>
              <w:spacing w:after="0" w:line="240" w:lineRule="auto"/>
              <w:rPr>
                <w:rFonts w:eastAsia="Times New Roman"/>
                <w:sz w:val="20"/>
                <w:szCs w:val="20"/>
              </w:rPr>
            </w:pPr>
            <w:r>
              <w:rPr>
                <w:sz w:val="20"/>
                <w:szCs w:val="20"/>
              </w:rPr>
              <w:t>0,117</w:t>
            </w:r>
          </w:p>
        </w:tc>
        <w:tc>
          <w:tcPr>
            <w:tcW w:w="842" w:type="dxa"/>
            <w:tcBorders>
              <w:top w:val="nil"/>
              <w:left w:val="nil"/>
              <w:bottom w:val="single" w:sz="4" w:space="0" w:color="auto"/>
              <w:right w:val="single" w:sz="4" w:space="0" w:color="auto"/>
            </w:tcBorders>
            <w:shd w:val="clear" w:color="F8CBAD" w:fill="FFFFFF"/>
            <w:noWrap/>
            <w:vAlign w:val="center"/>
          </w:tcPr>
          <w:p w14:paraId="0650FB62" w14:textId="06113F86" w:rsidR="00681ED4" w:rsidRPr="007842AC" w:rsidRDefault="00681ED4" w:rsidP="00681ED4">
            <w:pPr>
              <w:spacing w:after="0" w:line="240" w:lineRule="auto"/>
              <w:rPr>
                <w:rFonts w:eastAsia="Times New Roman"/>
                <w:sz w:val="20"/>
                <w:szCs w:val="20"/>
              </w:rPr>
            </w:pPr>
            <w:r>
              <w:rPr>
                <w:color w:val="000000"/>
                <w:sz w:val="20"/>
                <w:szCs w:val="20"/>
              </w:rPr>
              <w:t>0,109</w:t>
            </w:r>
          </w:p>
        </w:tc>
        <w:tc>
          <w:tcPr>
            <w:tcW w:w="800" w:type="dxa"/>
            <w:tcBorders>
              <w:top w:val="nil"/>
              <w:left w:val="nil"/>
              <w:bottom w:val="single" w:sz="4" w:space="0" w:color="auto"/>
              <w:right w:val="single" w:sz="4" w:space="0" w:color="auto"/>
            </w:tcBorders>
            <w:shd w:val="clear" w:color="F8CBAD" w:fill="FFFFFF"/>
            <w:vAlign w:val="center"/>
          </w:tcPr>
          <w:p w14:paraId="70BC1172" w14:textId="5EBEA443" w:rsidR="00681ED4" w:rsidRPr="007842AC" w:rsidRDefault="00681ED4" w:rsidP="00681ED4">
            <w:pPr>
              <w:spacing w:after="0" w:line="240" w:lineRule="auto"/>
              <w:rPr>
                <w:sz w:val="20"/>
                <w:szCs w:val="20"/>
              </w:rPr>
            </w:pPr>
            <w:r>
              <w:rPr>
                <w:color w:val="000000"/>
                <w:sz w:val="20"/>
                <w:szCs w:val="20"/>
              </w:rPr>
              <w:t>0,057</w:t>
            </w:r>
          </w:p>
        </w:tc>
        <w:tc>
          <w:tcPr>
            <w:tcW w:w="800" w:type="dxa"/>
            <w:tcBorders>
              <w:top w:val="nil"/>
              <w:left w:val="nil"/>
              <w:bottom w:val="single" w:sz="4" w:space="0" w:color="auto"/>
              <w:right w:val="single" w:sz="4" w:space="0" w:color="auto"/>
            </w:tcBorders>
            <w:shd w:val="clear" w:color="F8CBAD" w:fill="FFFFFF"/>
            <w:noWrap/>
            <w:vAlign w:val="center"/>
          </w:tcPr>
          <w:p w14:paraId="6BC89D3D" w14:textId="52B07B1A" w:rsidR="00681ED4" w:rsidRPr="007842AC" w:rsidRDefault="00681ED4" w:rsidP="00681ED4">
            <w:pPr>
              <w:spacing w:after="0" w:line="240" w:lineRule="auto"/>
              <w:rPr>
                <w:rFonts w:eastAsia="Times New Roman"/>
                <w:sz w:val="20"/>
                <w:szCs w:val="20"/>
              </w:rPr>
            </w:pPr>
            <w:r>
              <w:rPr>
                <w:color w:val="000000"/>
                <w:sz w:val="20"/>
                <w:szCs w:val="20"/>
              </w:rPr>
              <w:t>0,1</w:t>
            </w:r>
          </w:p>
        </w:tc>
        <w:tc>
          <w:tcPr>
            <w:tcW w:w="1093" w:type="dxa"/>
            <w:tcBorders>
              <w:top w:val="nil"/>
              <w:left w:val="nil"/>
              <w:bottom w:val="single" w:sz="4" w:space="0" w:color="auto"/>
              <w:right w:val="single" w:sz="4" w:space="0" w:color="auto"/>
            </w:tcBorders>
            <w:shd w:val="clear" w:color="auto" w:fill="auto"/>
            <w:noWrap/>
            <w:vAlign w:val="center"/>
          </w:tcPr>
          <w:p w14:paraId="0A4527AC" w14:textId="77777777" w:rsidR="00681ED4" w:rsidRPr="007842AC" w:rsidRDefault="00681ED4" w:rsidP="00681ED4">
            <w:pPr>
              <w:spacing w:after="0" w:line="240" w:lineRule="auto"/>
              <w:rPr>
                <w:rFonts w:eastAsia="Times New Roman"/>
                <w:sz w:val="20"/>
                <w:szCs w:val="20"/>
              </w:rPr>
            </w:pPr>
            <w:r w:rsidRPr="007842AC">
              <w:rPr>
                <w:rFonts w:eastAsia="Times New Roman"/>
                <w:sz w:val="20"/>
                <w:szCs w:val="20"/>
              </w:rPr>
              <w:t>0,05</w:t>
            </w:r>
          </w:p>
        </w:tc>
      </w:tr>
      <w:tr w:rsidR="00681ED4" w:rsidRPr="007842AC" w14:paraId="054C8059" w14:textId="77777777" w:rsidTr="000B0F45">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13590AAC" w14:textId="5640A788" w:rsidR="00681ED4" w:rsidRPr="007842AC" w:rsidRDefault="00681ED4" w:rsidP="00681ED4">
            <w:pPr>
              <w:spacing w:after="0" w:line="240" w:lineRule="auto"/>
              <w:rPr>
                <w:rFonts w:eastAsia="Times New Roman"/>
                <w:sz w:val="20"/>
                <w:szCs w:val="20"/>
              </w:rPr>
            </w:pPr>
            <w:r w:rsidRPr="007842AC">
              <w:rPr>
                <w:rFonts w:eastAsia="Times New Roman"/>
                <w:sz w:val="20"/>
                <w:szCs w:val="20"/>
              </w:rPr>
              <w:t>RĐN2</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151B53A0" w14:textId="576F6957" w:rsidR="00681ED4" w:rsidRPr="007842AC" w:rsidRDefault="00681ED4" w:rsidP="00681ED4">
            <w:pPr>
              <w:spacing w:after="0" w:line="240" w:lineRule="auto"/>
              <w:rPr>
                <w:rFonts w:eastAsia="Times New Roman"/>
                <w:sz w:val="20"/>
                <w:szCs w:val="20"/>
              </w:rPr>
            </w:pPr>
            <w:r>
              <w:rPr>
                <w:sz w:val="20"/>
                <w:szCs w:val="20"/>
              </w:rPr>
              <w:t>0,015</w:t>
            </w:r>
          </w:p>
        </w:tc>
        <w:tc>
          <w:tcPr>
            <w:tcW w:w="800" w:type="dxa"/>
            <w:tcBorders>
              <w:top w:val="nil"/>
              <w:left w:val="nil"/>
              <w:bottom w:val="single" w:sz="4" w:space="0" w:color="auto"/>
              <w:right w:val="single" w:sz="4" w:space="0" w:color="auto"/>
            </w:tcBorders>
            <w:shd w:val="clear" w:color="auto" w:fill="auto"/>
            <w:noWrap/>
            <w:vAlign w:val="center"/>
          </w:tcPr>
          <w:p w14:paraId="5463CB29" w14:textId="682900BA" w:rsidR="00681ED4" w:rsidRPr="007842AC" w:rsidRDefault="00681ED4" w:rsidP="00681ED4">
            <w:pPr>
              <w:spacing w:after="0" w:line="240" w:lineRule="auto"/>
              <w:rPr>
                <w:rFonts w:eastAsia="Times New Roman"/>
                <w:sz w:val="20"/>
                <w:szCs w:val="20"/>
              </w:rPr>
            </w:pPr>
            <w:r>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1375B9EA" w14:textId="080DBC69" w:rsidR="00681ED4" w:rsidRPr="007842AC" w:rsidRDefault="00681ED4" w:rsidP="00681ED4">
            <w:pPr>
              <w:spacing w:after="0" w:line="240" w:lineRule="auto"/>
              <w:rPr>
                <w:rFonts w:eastAsia="Times New Roman"/>
                <w:sz w:val="20"/>
                <w:szCs w:val="20"/>
              </w:rPr>
            </w:pPr>
            <w:r>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266A0D91" w14:textId="1201BDA5" w:rsidR="00681ED4" w:rsidRPr="007842AC" w:rsidRDefault="00681ED4" w:rsidP="00681ED4">
            <w:pPr>
              <w:spacing w:after="0" w:line="240" w:lineRule="auto"/>
              <w:rPr>
                <w:rFonts w:eastAsia="Times New Roman"/>
                <w:sz w:val="20"/>
                <w:szCs w:val="20"/>
              </w:rPr>
            </w:pPr>
            <w:r>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4D97390F" w14:textId="67D530F1" w:rsidR="00681ED4" w:rsidRPr="007842AC" w:rsidRDefault="00681ED4" w:rsidP="00681ED4">
            <w:pPr>
              <w:spacing w:after="0" w:line="240" w:lineRule="auto"/>
              <w:rPr>
                <w:rFonts w:eastAsia="Times New Roman"/>
                <w:sz w:val="20"/>
                <w:szCs w:val="20"/>
              </w:rPr>
            </w:pPr>
            <w:r>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3D74D5EE" w14:textId="78C36AC2" w:rsidR="00681ED4" w:rsidRPr="007842AC" w:rsidRDefault="00681ED4" w:rsidP="00681ED4">
            <w:pPr>
              <w:spacing w:after="0" w:line="240" w:lineRule="auto"/>
              <w:rPr>
                <w:rFonts w:eastAsia="Times New Roman"/>
                <w:sz w:val="20"/>
                <w:szCs w:val="20"/>
              </w:rPr>
            </w:pPr>
            <w:r>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463FF15D" w14:textId="7BE3932D" w:rsidR="00681ED4" w:rsidRPr="007842AC" w:rsidRDefault="00681ED4" w:rsidP="00681ED4">
            <w:pPr>
              <w:spacing w:after="0" w:line="240" w:lineRule="auto"/>
              <w:rPr>
                <w:rFonts w:eastAsia="Times New Roman"/>
                <w:sz w:val="20"/>
                <w:szCs w:val="20"/>
              </w:rPr>
            </w:pPr>
            <w:r>
              <w:rPr>
                <w:sz w:val="20"/>
                <w:szCs w:val="20"/>
              </w:rPr>
              <w:t>0,288</w:t>
            </w:r>
          </w:p>
        </w:tc>
        <w:tc>
          <w:tcPr>
            <w:tcW w:w="801" w:type="dxa"/>
            <w:tcBorders>
              <w:top w:val="nil"/>
              <w:left w:val="nil"/>
              <w:bottom w:val="single" w:sz="4" w:space="0" w:color="auto"/>
              <w:right w:val="single" w:sz="4" w:space="0" w:color="auto"/>
            </w:tcBorders>
            <w:shd w:val="clear" w:color="auto" w:fill="auto"/>
            <w:noWrap/>
            <w:vAlign w:val="center"/>
          </w:tcPr>
          <w:p w14:paraId="1E1B57D3" w14:textId="64922B8B" w:rsidR="00681ED4" w:rsidRPr="007842AC" w:rsidRDefault="00681ED4" w:rsidP="00681ED4">
            <w:pPr>
              <w:spacing w:after="0" w:line="240" w:lineRule="auto"/>
              <w:rPr>
                <w:rFonts w:eastAsia="Times New Roman"/>
                <w:sz w:val="20"/>
                <w:szCs w:val="20"/>
              </w:rPr>
            </w:pPr>
            <w:r>
              <w:rPr>
                <w:sz w:val="20"/>
                <w:szCs w:val="20"/>
              </w:rPr>
              <w:t>0,268</w:t>
            </w:r>
          </w:p>
        </w:tc>
        <w:tc>
          <w:tcPr>
            <w:tcW w:w="842" w:type="dxa"/>
            <w:tcBorders>
              <w:top w:val="nil"/>
              <w:left w:val="nil"/>
              <w:bottom w:val="single" w:sz="4" w:space="0" w:color="auto"/>
              <w:right w:val="single" w:sz="4" w:space="0" w:color="auto"/>
            </w:tcBorders>
            <w:shd w:val="clear" w:color="auto" w:fill="auto"/>
            <w:noWrap/>
            <w:vAlign w:val="center"/>
          </w:tcPr>
          <w:p w14:paraId="1A0507BB" w14:textId="569D599F" w:rsidR="00681ED4" w:rsidRPr="007842AC" w:rsidRDefault="00681ED4" w:rsidP="00681ED4">
            <w:pPr>
              <w:spacing w:after="0" w:line="240" w:lineRule="auto"/>
              <w:rPr>
                <w:rFonts w:eastAsia="Times New Roman"/>
                <w:sz w:val="20"/>
                <w:szCs w:val="20"/>
              </w:rPr>
            </w:pPr>
            <w:r>
              <w:rPr>
                <w:sz w:val="20"/>
                <w:szCs w:val="20"/>
              </w:rPr>
              <w:t>0,097</w:t>
            </w:r>
          </w:p>
        </w:tc>
        <w:tc>
          <w:tcPr>
            <w:tcW w:w="842" w:type="dxa"/>
            <w:tcBorders>
              <w:top w:val="nil"/>
              <w:left w:val="nil"/>
              <w:bottom w:val="single" w:sz="4" w:space="0" w:color="000000"/>
              <w:right w:val="single" w:sz="4" w:space="0" w:color="000000"/>
            </w:tcBorders>
            <w:shd w:val="clear" w:color="000000" w:fill="FFFFFF"/>
            <w:noWrap/>
            <w:vAlign w:val="bottom"/>
          </w:tcPr>
          <w:p w14:paraId="4E064EC0" w14:textId="6D8418B4" w:rsidR="00681ED4" w:rsidRPr="007842AC" w:rsidRDefault="00681ED4" w:rsidP="00681ED4">
            <w:pPr>
              <w:spacing w:after="0" w:line="240" w:lineRule="auto"/>
              <w:rPr>
                <w:rFonts w:eastAsia="Times New Roman"/>
                <w:sz w:val="20"/>
                <w:szCs w:val="20"/>
              </w:rPr>
            </w:pPr>
            <w:r>
              <w:rPr>
                <w:sz w:val="20"/>
                <w:szCs w:val="20"/>
              </w:rPr>
              <w:t>0,404</w:t>
            </w:r>
          </w:p>
        </w:tc>
        <w:tc>
          <w:tcPr>
            <w:tcW w:w="842" w:type="dxa"/>
            <w:tcBorders>
              <w:top w:val="nil"/>
              <w:left w:val="nil"/>
              <w:bottom w:val="single" w:sz="4" w:space="0" w:color="auto"/>
              <w:right w:val="single" w:sz="4" w:space="0" w:color="auto"/>
            </w:tcBorders>
            <w:shd w:val="clear" w:color="F8CBAD" w:fill="FFFFFF"/>
            <w:noWrap/>
            <w:vAlign w:val="center"/>
          </w:tcPr>
          <w:p w14:paraId="6307EFF8" w14:textId="7FB49976" w:rsidR="00681ED4" w:rsidRPr="007842AC" w:rsidRDefault="00681ED4" w:rsidP="00681ED4">
            <w:pPr>
              <w:spacing w:after="0" w:line="240" w:lineRule="auto"/>
              <w:rPr>
                <w:rFonts w:eastAsia="Times New Roman"/>
                <w:sz w:val="20"/>
                <w:szCs w:val="20"/>
              </w:rPr>
            </w:pPr>
            <w:r>
              <w:rPr>
                <w:sz w:val="20"/>
                <w:szCs w:val="20"/>
              </w:rPr>
              <w:t>0,098</w:t>
            </w:r>
          </w:p>
        </w:tc>
        <w:tc>
          <w:tcPr>
            <w:tcW w:w="800" w:type="dxa"/>
            <w:tcBorders>
              <w:top w:val="nil"/>
              <w:left w:val="nil"/>
              <w:bottom w:val="single" w:sz="4" w:space="0" w:color="auto"/>
              <w:right w:val="single" w:sz="4" w:space="0" w:color="auto"/>
            </w:tcBorders>
            <w:shd w:val="clear" w:color="F8CBAD" w:fill="FFFFFF"/>
            <w:vAlign w:val="center"/>
          </w:tcPr>
          <w:p w14:paraId="778EB755" w14:textId="4E704F9C" w:rsidR="00681ED4" w:rsidRPr="007842AC" w:rsidRDefault="00681ED4" w:rsidP="00681ED4">
            <w:pPr>
              <w:spacing w:after="0" w:line="240" w:lineRule="auto"/>
              <w:rPr>
                <w:sz w:val="20"/>
                <w:szCs w:val="20"/>
              </w:rPr>
            </w:pPr>
            <w:r>
              <w:rPr>
                <w:sz w:val="20"/>
                <w:szCs w:val="20"/>
              </w:rPr>
              <w:t>0,01</w:t>
            </w:r>
          </w:p>
        </w:tc>
        <w:tc>
          <w:tcPr>
            <w:tcW w:w="800" w:type="dxa"/>
            <w:tcBorders>
              <w:top w:val="nil"/>
              <w:left w:val="nil"/>
              <w:bottom w:val="single" w:sz="4" w:space="0" w:color="auto"/>
              <w:right w:val="single" w:sz="4" w:space="0" w:color="auto"/>
            </w:tcBorders>
            <w:shd w:val="clear" w:color="F8CBAD" w:fill="FFFFFF"/>
            <w:noWrap/>
            <w:vAlign w:val="center"/>
          </w:tcPr>
          <w:p w14:paraId="428DDD3A" w14:textId="45AAE45F" w:rsidR="00681ED4" w:rsidRPr="007842AC" w:rsidRDefault="00681ED4" w:rsidP="00681ED4">
            <w:pPr>
              <w:spacing w:after="0" w:line="240" w:lineRule="auto"/>
              <w:rPr>
                <w:rFonts w:eastAsia="Times New Roman"/>
                <w:sz w:val="20"/>
                <w:szCs w:val="20"/>
              </w:rPr>
            </w:pPr>
            <w:r>
              <w:rPr>
                <w:sz w:val="20"/>
                <w:szCs w:val="20"/>
              </w:rPr>
              <w:t>0,252</w:t>
            </w:r>
          </w:p>
        </w:tc>
        <w:tc>
          <w:tcPr>
            <w:tcW w:w="1093" w:type="dxa"/>
            <w:tcBorders>
              <w:top w:val="nil"/>
              <w:left w:val="nil"/>
              <w:bottom w:val="single" w:sz="4" w:space="0" w:color="auto"/>
              <w:right w:val="single" w:sz="4" w:space="0" w:color="auto"/>
            </w:tcBorders>
            <w:shd w:val="clear" w:color="auto" w:fill="auto"/>
            <w:noWrap/>
            <w:vAlign w:val="center"/>
          </w:tcPr>
          <w:p w14:paraId="576CD5A2" w14:textId="4521C054" w:rsidR="00681ED4" w:rsidRPr="007842AC" w:rsidRDefault="00681ED4" w:rsidP="00681ED4">
            <w:pPr>
              <w:spacing w:after="0" w:line="240" w:lineRule="auto"/>
              <w:rPr>
                <w:rFonts w:eastAsia="Times New Roman"/>
                <w:sz w:val="20"/>
                <w:szCs w:val="20"/>
              </w:rPr>
            </w:pPr>
            <w:r w:rsidRPr="007842AC">
              <w:rPr>
                <w:rFonts w:eastAsia="Times New Roman"/>
                <w:sz w:val="20"/>
                <w:szCs w:val="20"/>
              </w:rPr>
              <w:t>0,05</w:t>
            </w:r>
          </w:p>
        </w:tc>
      </w:tr>
      <w:tr w:rsidR="00681ED4" w:rsidRPr="007842AC" w14:paraId="37FE39EF" w14:textId="77777777" w:rsidTr="000B0F45">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hideMark/>
          </w:tcPr>
          <w:p w14:paraId="65214412" w14:textId="720FCF85" w:rsidR="00681ED4" w:rsidRPr="007842AC" w:rsidRDefault="00681ED4" w:rsidP="00681ED4">
            <w:pPr>
              <w:spacing w:after="0" w:line="240" w:lineRule="auto"/>
              <w:rPr>
                <w:rFonts w:eastAsia="Times New Roman"/>
                <w:sz w:val="20"/>
                <w:szCs w:val="20"/>
              </w:rPr>
            </w:pPr>
            <w:r w:rsidRPr="007842AC">
              <w:rPr>
                <w:rFonts w:eastAsia="Times New Roman"/>
                <w:sz w:val="20"/>
                <w:szCs w:val="20"/>
              </w:rPr>
              <w:t>RĐN3</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75BB22C8" w14:textId="4807DC0A" w:rsidR="00681ED4" w:rsidRPr="007842AC" w:rsidRDefault="00681ED4" w:rsidP="00681ED4">
            <w:pPr>
              <w:spacing w:after="0" w:line="240" w:lineRule="auto"/>
              <w:rPr>
                <w:rFonts w:eastAsia="Times New Roman"/>
                <w:sz w:val="20"/>
                <w:szCs w:val="20"/>
              </w:rPr>
            </w:pPr>
            <w:r>
              <w:rPr>
                <w:sz w:val="20"/>
                <w:szCs w:val="20"/>
              </w:rPr>
              <w:t>0,074</w:t>
            </w:r>
          </w:p>
        </w:tc>
        <w:tc>
          <w:tcPr>
            <w:tcW w:w="800" w:type="dxa"/>
            <w:tcBorders>
              <w:top w:val="nil"/>
              <w:left w:val="nil"/>
              <w:bottom w:val="single" w:sz="4" w:space="0" w:color="auto"/>
              <w:right w:val="single" w:sz="4" w:space="0" w:color="auto"/>
            </w:tcBorders>
            <w:shd w:val="clear" w:color="auto" w:fill="auto"/>
            <w:noWrap/>
            <w:vAlign w:val="center"/>
          </w:tcPr>
          <w:p w14:paraId="27323A95" w14:textId="70914911" w:rsidR="00681ED4" w:rsidRPr="007842AC" w:rsidRDefault="00681ED4" w:rsidP="00681ED4">
            <w:pPr>
              <w:spacing w:after="0" w:line="240" w:lineRule="auto"/>
              <w:rPr>
                <w:rFonts w:eastAsia="Times New Roman"/>
                <w:sz w:val="20"/>
                <w:szCs w:val="20"/>
              </w:rPr>
            </w:pPr>
            <w:r>
              <w:rPr>
                <w:sz w:val="20"/>
                <w:szCs w:val="20"/>
              </w:rPr>
              <w:t>0,104</w:t>
            </w:r>
          </w:p>
        </w:tc>
        <w:tc>
          <w:tcPr>
            <w:tcW w:w="800" w:type="dxa"/>
            <w:tcBorders>
              <w:top w:val="nil"/>
              <w:left w:val="nil"/>
              <w:bottom w:val="single" w:sz="4" w:space="0" w:color="auto"/>
              <w:right w:val="single" w:sz="4" w:space="0" w:color="auto"/>
            </w:tcBorders>
            <w:shd w:val="clear" w:color="auto" w:fill="auto"/>
            <w:noWrap/>
            <w:vAlign w:val="center"/>
          </w:tcPr>
          <w:p w14:paraId="4CFE3D92" w14:textId="10ACFE6D" w:rsidR="00681ED4" w:rsidRPr="007842AC" w:rsidRDefault="00681ED4" w:rsidP="00681ED4">
            <w:pPr>
              <w:spacing w:after="0" w:line="240" w:lineRule="auto"/>
              <w:rPr>
                <w:rFonts w:eastAsia="Times New Roman"/>
                <w:sz w:val="20"/>
                <w:szCs w:val="20"/>
              </w:rPr>
            </w:pPr>
            <w:r>
              <w:rPr>
                <w:sz w:val="20"/>
                <w:szCs w:val="20"/>
              </w:rPr>
              <w:t>0,169</w:t>
            </w:r>
          </w:p>
        </w:tc>
        <w:tc>
          <w:tcPr>
            <w:tcW w:w="800" w:type="dxa"/>
            <w:tcBorders>
              <w:top w:val="nil"/>
              <w:left w:val="nil"/>
              <w:bottom w:val="single" w:sz="4" w:space="0" w:color="auto"/>
              <w:right w:val="single" w:sz="4" w:space="0" w:color="auto"/>
            </w:tcBorders>
            <w:shd w:val="clear" w:color="auto" w:fill="auto"/>
            <w:noWrap/>
            <w:vAlign w:val="center"/>
          </w:tcPr>
          <w:p w14:paraId="508CE2E7" w14:textId="57A948C7" w:rsidR="00681ED4" w:rsidRPr="007842AC" w:rsidRDefault="00681ED4" w:rsidP="00681ED4">
            <w:pPr>
              <w:spacing w:after="0" w:line="240" w:lineRule="auto"/>
              <w:rPr>
                <w:rFonts w:eastAsia="Times New Roman"/>
                <w:sz w:val="20"/>
                <w:szCs w:val="20"/>
              </w:rPr>
            </w:pPr>
            <w:r>
              <w:rPr>
                <w:sz w:val="20"/>
                <w:szCs w:val="20"/>
              </w:rPr>
              <w:t>0,179</w:t>
            </w:r>
          </w:p>
        </w:tc>
        <w:tc>
          <w:tcPr>
            <w:tcW w:w="800" w:type="dxa"/>
            <w:tcBorders>
              <w:top w:val="nil"/>
              <w:left w:val="nil"/>
              <w:bottom w:val="single" w:sz="4" w:space="0" w:color="auto"/>
              <w:right w:val="single" w:sz="4" w:space="0" w:color="auto"/>
            </w:tcBorders>
            <w:shd w:val="clear" w:color="auto" w:fill="auto"/>
            <w:noWrap/>
            <w:vAlign w:val="center"/>
          </w:tcPr>
          <w:p w14:paraId="47E9A217" w14:textId="1459E871" w:rsidR="00681ED4" w:rsidRPr="007842AC" w:rsidRDefault="00681ED4" w:rsidP="00681ED4">
            <w:pPr>
              <w:spacing w:after="0" w:line="240" w:lineRule="auto"/>
              <w:rPr>
                <w:rFonts w:eastAsia="Times New Roman"/>
                <w:sz w:val="20"/>
                <w:szCs w:val="20"/>
              </w:rPr>
            </w:pPr>
            <w:r>
              <w:rPr>
                <w:sz w:val="20"/>
                <w:szCs w:val="20"/>
              </w:rPr>
              <w:t>0,210</w:t>
            </w:r>
          </w:p>
        </w:tc>
        <w:tc>
          <w:tcPr>
            <w:tcW w:w="800" w:type="dxa"/>
            <w:tcBorders>
              <w:top w:val="nil"/>
              <w:left w:val="nil"/>
              <w:bottom w:val="single" w:sz="4" w:space="0" w:color="auto"/>
              <w:right w:val="single" w:sz="4" w:space="0" w:color="auto"/>
            </w:tcBorders>
            <w:shd w:val="clear" w:color="auto" w:fill="auto"/>
            <w:noWrap/>
            <w:vAlign w:val="center"/>
          </w:tcPr>
          <w:p w14:paraId="68FC34F4" w14:textId="5836EAFA" w:rsidR="00681ED4" w:rsidRPr="007842AC" w:rsidRDefault="00681ED4" w:rsidP="00681ED4">
            <w:pPr>
              <w:spacing w:after="0" w:line="240" w:lineRule="auto"/>
              <w:rPr>
                <w:rFonts w:eastAsia="Times New Roman"/>
                <w:sz w:val="20"/>
                <w:szCs w:val="20"/>
              </w:rPr>
            </w:pPr>
            <w:r>
              <w:rPr>
                <w:sz w:val="20"/>
                <w:szCs w:val="20"/>
              </w:rPr>
              <w:t>0,123</w:t>
            </w:r>
          </w:p>
        </w:tc>
        <w:tc>
          <w:tcPr>
            <w:tcW w:w="800" w:type="dxa"/>
            <w:tcBorders>
              <w:top w:val="nil"/>
              <w:left w:val="nil"/>
              <w:bottom w:val="single" w:sz="4" w:space="0" w:color="auto"/>
              <w:right w:val="single" w:sz="4" w:space="0" w:color="auto"/>
            </w:tcBorders>
            <w:shd w:val="clear" w:color="auto" w:fill="auto"/>
            <w:noWrap/>
            <w:vAlign w:val="center"/>
          </w:tcPr>
          <w:p w14:paraId="2E88645C" w14:textId="4DE14DF0" w:rsidR="00681ED4" w:rsidRPr="007842AC" w:rsidRDefault="00681ED4" w:rsidP="00681ED4">
            <w:pPr>
              <w:spacing w:after="0" w:line="240" w:lineRule="auto"/>
              <w:rPr>
                <w:rFonts w:eastAsia="Times New Roman"/>
                <w:sz w:val="20"/>
                <w:szCs w:val="20"/>
              </w:rPr>
            </w:pPr>
            <w:r>
              <w:rPr>
                <w:sz w:val="20"/>
                <w:szCs w:val="20"/>
              </w:rPr>
              <w:t>0,246</w:t>
            </w:r>
          </w:p>
        </w:tc>
        <w:tc>
          <w:tcPr>
            <w:tcW w:w="801" w:type="dxa"/>
            <w:tcBorders>
              <w:top w:val="nil"/>
              <w:left w:val="nil"/>
              <w:bottom w:val="single" w:sz="4" w:space="0" w:color="auto"/>
              <w:right w:val="single" w:sz="4" w:space="0" w:color="auto"/>
            </w:tcBorders>
            <w:shd w:val="clear" w:color="auto" w:fill="auto"/>
            <w:noWrap/>
            <w:vAlign w:val="center"/>
          </w:tcPr>
          <w:p w14:paraId="417EF098" w14:textId="5777D736" w:rsidR="00681ED4" w:rsidRPr="007842AC" w:rsidRDefault="00681ED4" w:rsidP="00681ED4">
            <w:pPr>
              <w:spacing w:after="0" w:line="240" w:lineRule="auto"/>
              <w:rPr>
                <w:rFonts w:eastAsia="Times New Roman"/>
                <w:sz w:val="20"/>
                <w:szCs w:val="20"/>
              </w:rPr>
            </w:pPr>
            <w:r>
              <w:rPr>
                <w:sz w:val="20"/>
                <w:szCs w:val="20"/>
              </w:rPr>
              <w:t>0,133</w:t>
            </w:r>
          </w:p>
        </w:tc>
        <w:tc>
          <w:tcPr>
            <w:tcW w:w="842" w:type="dxa"/>
            <w:tcBorders>
              <w:top w:val="nil"/>
              <w:left w:val="nil"/>
              <w:bottom w:val="single" w:sz="4" w:space="0" w:color="auto"/>
              <w:right w:val="single" w:sz="4" w:space="0" w:color="auto"/>
            </w:tcBorders>
            <w:shd w:val="clear" w:color="auto" w:fill="auto"/>
            <w:noWrap/>
            <w:vAlign w:val="center"/>
          </w:tcPr>
          <w:p w14:paraId="3DE0C286" w14:textId="2B882974" w:rsidR="00681ED4" w:rsidRPr="007842AC" w:rsidRDefault="00681ED4" w:rsidP="00681ED4">
            <w:pPr>
              <w:spacing w:after="0" w:line="240" w:lineRule="auto"/>
              <w:rPr>
                <w:rFonts w:eastAsia="Times New Roman"/>
                <w:sz w:val="20"/>
                <w:szCs w:val="20"/>
              </w:rPr>
            </w:pPr>
            <w:r>
              <w:rPr>
                <w:sz w:val="20"/>
                <w:szCs w:val="20"/>
              </w:rPr>
              <w:t>0,055</w:t>
            </w:r>
          </w:p>
        </w:tc>
        <w:tc>
          <w:tcPr>
            <w:tcW w:w="842" w:type="dxa"/>
            <w:tcBorders>
              <w:top w:val="nil"/>
              <w:left w:val="nil"/>
              <w:bottom w:val="single" w:sz="4" w:space="0" w:color="000000"/>
              <w:right w:val="single" w:sz="4" w:space="0" w:color="000000"/>
            </w:tcBorders>
            <w:shd w:val="clear" w:color="000000" w:fill="FFFFFF"/>
            <w:noWrap/>
            <w:vAlign w:val="bottom"/>
          </w:tcPr>
          <w:p w14:paraId="72935735" w14:textId="21AB2421" w:rsidR="00681ED4" w:rsidRPr="007842AC" w:rsidRDefault="00681ED4" w:rsidP="00681ED4">
            <w:pPr>
              <w:spacing w:after="0" w:line="240" w:lineRule="auto"/>
              <w:rPr>
                <w:rFonts w:eastAsia="Times New Roman"/>
                <w:sz w:val="20"/>
                <w:szCs w:val="20"/>
              </w:rPr>
            </w:pPr>
            <w:r>
              <w:rPr>
                <w:sz w:val="20"/>
                <w:szCs w:val="20"/>
              </w:rPr>
              <w:t>0,113</w:t>
            </w:r>
          </w:p>
        </w:tc>
        <w:tc>
          <w:tcPr>
            <w:tcW w:w="842" w:type="dxa"/>
            <w:tcBorders>
              <w:top w:val="nil"/>
              <w:left w:val="nil"/>
              <w:bottom w:val="single" w:sz="4" w:space="0" w:color="auto"/>
              <w:right w:val="single" w:sz="4" w:space="0" w:color="auto"/>
            </w:tcBorders>
            <w:shd w:val="clear" w:color="000000" w:fill="FFFFFF"/>
            <w:noWrap/>
            <w:vAlign w:val="center"/>
          </w:tcPr>
          <w:p w14:paraId="198585DD" w14:textId="3D95C96D" w:rsidR="00681ED4" w:rsidRPr="007842AC" w:rsidRDefault="00681ED4" w:rsidP="00681ED4">
            <w:pPr>
              <w:spacing w:after="0" w:line="240" w:lineRule="auto"/>
              <w:rPr>
                <w:rFonts w:eastAsia="Times New Roman"/>
                <w:sz w:val="20"/>
                <w:szCs w:val="20"/>
              </w:rPr>
            </w:pPr>
            <w:r>
              <w:rPr>
                <w:color w:val="000000"/>
                <w:sz w:val="20"/>
                <w:szCs w:val="20"/>
              </w:rPr>
              <w:t>0,122</w:t>
            </w:r>
          </w:p>
        </w:tc>
        <w:tc>
          <w:tcPr>
            <w:tcW w:w="800" w:type="dxa"/>
            <w:tcBorders>
              <w:top w:val="nil"/>
              <w:left w:val="nil"/>
              <w:bottom w:val="single" w:sz="4" w:space="0" w:color="auto"/>
              <w:right w:val="single" w:sz="4" w:space="0" w:color="auto"/>
            </w:tcBorders>
            <w:shd w:val="clear" w:color="000000" w:fill="FFFFFF"/>
            <w:vAlign w:val="center"/>
          </w:tcPr>
          <w:p w14:paraId="08B7A55D" w14:textId="365D205B" w:rsidR="00681ED4" w:rsidRPr="007842AC" w:rsidRDefault="00681ED4" w:rsidP="00681ED4">
            <w:pPr>
              <w:spacing w:after="0" w:line="240" w:lineRule="auto"/>
              <w:rPr>
                <w:sz w:val="20"/>
                <w:szCs w:val="20"/>
              </w:rPr>
            </w:pPr>
            <w:r>
              <w:rPr>
                <w:color w:val="000000"/>
                <w:sz w:val="20"/>
                <w:szCs w:val="20"/>
              </w:rPr>
              <w:t>0,106</w:t>
            </w:r>
          </w:p>
        </w:tc>
        <w:tc>
          <w:tcPr>
            <w:tcW w:w="800" w:type="dxa"/>
            <w:tcBorders>
              <w:top w:val="nil"/>
              <w:left w:val="nil"/>
              <w:bottom w:val="single" w:sz="4" w:space="0" w:color="auto"/>
              <w:right w:val="single" w:sz="4" w:space="0" w:color="auto"/>
            </w:tcBorders>
            <w:shd w:val="clear" w:color="000000" w:fill="FFFFFF"/>
            <w:noWrap/>
            <w:vAlign w:val="center"/>
          </w:tcPr>
          <w:p w14:paraId="326D41A2" w14:textId="2DAF2105" w:rsidR="00681ED4" w:rsidRPr="007842AC" w:rsidRDefault="00681ED4" w:rsidP="00681ED4">
            <w:pPr>
              <w:spacing w:after="0" w:line="240" w:lineRule="auto"/>
              <w:rPr>
                <w:rFonts w:eastAsia="Times New Roman"/>
                <w:sz w:val="20"/>
                <w:szCs w:val="20"/>
              </w:rPr>
            </w:pPr>
            <w:r>
              <w:rPr>
                <w:color w:val="000000"/>
                <w:sz w:val="20"/>
                <w:szCs w:val="20"/>
              </w:rPr>
              <w:t>0,119</w:t>
            </w:r>
          </w:p>
        </w:tc>
        <w:tc>
          <w:tcPr>
            <w:tcW w:w="1093" w:type="dxa"/>
            <w:tcBorders>
              <w:top w:val="nil"/>
              <w:left w:val="nil"/>
              <w:bottom w:val="single" w:sz="4" w:space="0" w:color="auto"/>
              <w:right w:val="single" w:sz="4" w:space="0" w:color="auto"/>
            </w:tcBorders>
            <w:shd w:val="clear" w:color="auto" w:fill="auto"/>
            <w:noWrap/>
            <w:vAlign w:val="center"/>
            <w:hideMark/>
          </w:tcPr>
          <w:p w14:paraId="247BAF3B" w14:textId="77777777" w:rsidR="00681ED4" w:rsidRPr="007842AC" w:rsidRDefault="00681ED4" w:rsidP="00681ED4">
            <w:pPr>
              <w:spacing w:after="0" w:line="240" w:lineRule="auto"/>
              <w:rPr>
                <w:rFonts w:eastAsia="Times New Roman"/>
                <w:sz w:val="20"/>
                <w:szCs w:val="20"/>
              </w:rPr>
            </w:pPr>
            <w:r w:rsidRPr="007842AC">
              <w:rPr>
                <w:rFonts w:eastAsia="Times New Roman"/>
                <w:sz w:val="20"/>
                <w:szCs w:val="20"/>
              </w:rPr>
              <w:t>0,05</w:t>
            </w:r>
          </w:p>
        </w:tc>
      </w:tr>
      <w:tr w:rsidR="00681ED4" w:rsidRPr="007842AC" w14:paraId="644FC103" w14:textId="77777777" w:rsidTr="000B0F45">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hideMark/>
          </w:tcPr>
          <w:p w14:paraId="2F0154F3" w14:textId="05657488" w:rsidR="00681ED4" w:rsidRPr="007842AC" w:rsidRDefault="00681ED4" w:rsidP="00681ED4">
            <w:pPr>
              <w:spacing w:after="0" w:line="240" w:lineRule="auto"/>
              <w:rPr>
                <w:rFonts w:eastAsia="Times New Roman"/>
                <w:sz w:val="20"/>
                <w:szCs w:val="20"/>
              </w:rPr>
            </w:pPr>
            <w:r w:rsidRPr="007842AC">
              <w:rPr>
                <w:rFonts w:eastAsia="Times New Roman"/>
                <w:sz w:val="20"/>
                <w:szCs w:val="20"/>
              </w:rPr>
              <w:t>RĐN4</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5A0A04FC" w14:textId="32928E1D" w:rsidR="00681ED4" w:rsidRPr="007842AC" w:rsidRDefault="00681ED4" w:rsidP="00681ED4">
            <w:pPr>
              <w:spacing w:after="0" w:line="240" w:lineRule="auto"/>
              <w:rPr>
                <w:rFonts w:eastAsia="Times New Roman"/>
                <w:sz w:val="20"/>
                <w:szCs w:val="20"/>
              </w:rPr>
            </w:pPr>
            <w:r>
              <w:rPr>
                <w:sz w:val="20"/>
                <w:szCs w:val="20"/>
              </w:rPr>
              <w:t>0,079</w:t>
            </w:r>
          </w:p>
        </w:tc>
        <w:tc>
          <w:tcPr>
            <w:tcW w:w="800" w:type="dxa"/>
            <w:tcBorders>
              <w:top w:val="nil"/>
              <w:left w:val="nil"/>
              <w:bottom w:val="single" w:sz="4" w:space="0" w:color="auto"/>
              <w:right w:val="single" w:sz="4" w:space="0" w:color="auto"/>
            </w:tcBorders>
            <w:shd w:val="clear" w:color="auto" w:fill="auto"/>
            <w:noWrap/>
            <w:vAlign w:val="center"/>
          </w:tcPr>
          <w:p w14:paraId="4D6E1CED" w14:textId="3B62CB72" w:rsidR="00681ED4" w:rsidRPr="007842AC" w:rsidRDefault="00681ED4" w:rsidP="00681ED4">
            <w:pPr>
              <w:spacing w:after="0" w:line="240" w:lineRule="auto"/>
              <w:rPr>
                <w:rFonts w:eastAsia="Times New Roman"/>
                <w:sz w:val="20"/>
                <w:szCs w:val="20"/>
              </w:rPr>
            </w:pPr>
            <w:r>
              <w:rPr>
                <w:sz w:val="20"/>
                <w:szCs w:val="20"/>
              </w:rPr>
              <w:t>0,079</w:t>
            </w:r>
          </w:p>
        </w:tc>
        <w:tc>
          <w:tcPr>
            <w:tcW w:w="800" w:type="dxa"/>
            <w:tcBorders>
              <w:top w:val="nil"/>
              <w:left w:val="nil"/>
              <w:bottom w:val="single" w:sz="4" w:space="0" w:color="auto"/>
              <w:right w:val="single" w:sz="4" w:space="0" w:color="auto"/>
            </w:tcBorders>
            <w:shd w:val="clear" w:color="auto" w:fill="auto"/>
            <w:noWrap/>
            <w:vAlign w:val="center"/>
          </w:tcPr>
          <w:p w14:paraId="145880B9" w14:textId="5823B73E" w:rsidR="00681ED4" w:rsidRPr="007842AC" w:rsidRDefault="00681ED4" w:rsidP="00681ED4">
            <w:pPr>
              <w:spacing w:after="0" w:line="240" w:lineRule="auto"/>
              <w:rPr>
                <w:rFonts w:eastAsia="Times New Roman"/>
                <w:sz w:val="20"/>
                <w:szCs w:val="20"/>
              </w:rPr>
            </w:pPr>
            <w:r>
              <w:rPr>
                <w:sz w:val="20"/>
                <w:szCs w:val="20"/>
              </w:rPr>
              <w:t>0,039</w:t>
            </w:r>
          </w:p>
        </w:tc>
        <w:tc>
          <w:tcPr>
            <w:tcW w:w="800" w:type="dxa"/>
            <w:tcBorders>
              <w:top w:val="nil"/>
              <w:left w:val="nil"/>
              <w:bottom w:val="single" w:sz="4" w:space="0" w:color="auto"/>
              <w:right w:val="single" w:sz="4" w:space="0" w:color="auto"/>
            </w:tcBorders>
            <w:shd w:val="clear" w:color="auto" w:fill="auto"/>
            <w:noWrap/>
            <w:vAlign w:val="center"/>
          </w:tcPr>
          <w:p w14:paraId="224EFDC5" w14:textId="6D39B5C3" w:rsidR="00681ED4" w:rsidRPr="007842AC" w:rsidRDefault="00681ED4" w:rsidP="00681ED4">
            <w:pPr>
              <w:spacing w:after="0" w:line="240" w:lineRule="auto"/>
              <w:rPr>
                <w:rFonts w:eastAsia="Times New Roman"/>
                <w:sz w:val="20"/>
                <w:szCs w:val="20"/>
              </w:rPr>
            </w:pPr>
            <w:r>
              <w:rPr>
                <w:sz w:val="20"/>
                <w:szCs w:val="20"/>
              </w:rPr>
              <w:t>0,037</w:t>
            </w:r>
          </w:p>
        </w:tc>
        <w:tc>
          <w:tcPr>
            <w:tcW w:w="800" w:type="dxa"/>
            <w:tcBorders>
              <w:top w:val="nil"/>
              <w:left w:val="nil"/>
              <w:bottom w:val="single" w:sz="4" w:space="0" w:color="auto"/>
              <w:right w:val="single" w:sz="4" w:space="0" w:color="auto"/>
            </w:tcBorders>
            <w:shd w:val="clear" w:color="auto" w:fill="auto"/>
            <w:noWrap/>
            <w:vAlign w:val="center"/>
          </w:tcPr>
          <w:p w14:paraId="4B6A29C2" w14:textId="59FEFDCA" w:rsidR="00681ED4" w:rsidRPr="007842AC" w:rsidRDefault="00681ED4" w:rsidP="00681ED4">
            <w:pPr>
              <w:spacing w:after="0" w:line="240" w:lineRule="auto"/>
              <w:rPr>
                <w:rFonts w:eastAsia="Times New Roman"/>
                <w:sz w:val="20"/>
                <w:szCs w:val="20"/>
              </w:rPr>
            </w:pPr>
            <w:r>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42D0E459" w14:textId="265B0347" w:rsidR="00681ED4" w:rsidRPr="007842AC" w:rsidRDefault="00681ED4" w:rsidP="00681ED4">
            <w:pPr>
              <w:spacing w:after="0" w:line="240" w:lineRule="auto"/>
              <w:rPr>
                <w:rFonts w:eastAsia="Times New Roman"/>
                <w:sz w:val="20"/>
                <w:szCs w:val="20"/>
              </w:rPr>
            </w:pPr>
            <w:r>
              <w:rPr>
                <w:sz w:val="20"/>
                <w:szCs w:val="20"/>
              </w:rPr>
              <w:t>0,060</w:t>
            </w:r>
          </w:p>
        </w:tc>
        <w:tc>
          <w:tcPr>
            <w:tcW w:w="800" w:type="dxa"/>
            <w:tcBorders>
              <w:top w:val="nil"/>
              <w:left w:val="nil"/>
              <w:bottom w:val="single" w:sz="4" w:space="0" w:color="auto"/>
              <w:right w:val="single" w:sz="4" w:space="0" w:color="auto"/>
            </w:tcBorders>
            <w:shd w:val="clear" w:color="auto" w:fill="auto"/>
            <w:noWrap/>
            <w:vAlign w:val="center"/>
          </w:tcPr>
          <w:p w14:paraId="62D5013F" w14:textId="0C998CEB" w:rsidR="00681ED4" w:rsidRPr="007842AC" w:rsidRDefault="00681ED4" w:rsidP="00681ED4">
            <w:pPr>
              <w:spacing w:after="0" w:line="240" w:lineRule="auto"/>
              <w:rPr>
                <w:rFonts w:eastAsia="Times New Roman"/>
                <w:sz w:val="20"/>
                <w:szCs w:val="20"/>
              </w:rPr>
            </w:pPr>
            <w:r>
              <w:rPr>
                <w:sz w:val="20"/>
                <w:szCs w:val="20"/>
              </w:rPr>
              <w:t>0,029</w:t>
            </w:r>
          </w:p>
        </w:tc>
        <w:tc>
          <w:tcPr>
            <w:tcW w:w="801" w:type="dxa"/>
            <w:tcBorders>
              <w:top w:val="nil"/>
              <w:left w:val="nil"/>
              <w:bottom w:val="single" w:sz="4" w:space="0" w:color="auto"/>
              <w:right w:val="single" w:sz="4" w:space="0" w:color="auto"/>
            </w:tcBorders>
            <w:shd w:val="clear" w:color="auto" w:fill="auto"/>
            <w:noWrap/>
            <w:vAlign w:val="center"/>
          </w:tcPr>
          <w:p w14:paraId="209DC2B4" w14:textId="79BFC9D7" w:rsidR="00681ED4" w:rsidRPr="007842AC" w:rsidRDefault="00681ED4" w:rsidP="00681ED4">
            <w:pPr>
              <w:spacing w:after="0" w:line="240" w:lineRule="auto"/>
              <w:rPr>
                <w:rFonts w:eastAsia="Times New Roman"/>
                <w:sz w:val="20"/>
                <w:szCs w:val="20"/>
              </w:rPr>
            </w:pPr>
            <w:r>
              <w:rPr>
                <w:sz w:val="20"/>
                <w:szCs w:val="20"/>
              </w:rPr>
              <w:t>0,010</w:t>
            </w:r>
          </w:p>
        </w:tc>
        <w:tc>
          <w:tcPr>
            <w:tcW w:w="842" w:type="dxa"/>
            <w:tcBorders>
              <w:top w:val="nil"/>
              <w:left w:val="nil"/>
              <w:bottom w:val="single" w:sz="4" w:space="0" w:color="auto"/>
              <w:right w:val="single" w:sz="4" w:space="0" w:color="auto"/>
            </w:tcBorders>
            <w:shd w:val="clear" w:color="auto" w:fill="auto"/>
            <w:noWrap/>
            <w:vAlign w:val="center"/>
          </w:tcPr>
          <w:p w14:paraId="5F432DAF" w14:textId="4DAF3F55" w:rsidR="00681ED4" w:rsidRPr="007842AC" w:rsidRDefault="00681ED4" w:rsidP="00681ED4">
            <w:pPr>
              <w:spacing w:after="0" w:line="240" w:lineRule="auto"/>
              <w:rPr>
                <w:rFonts w:eastAsia="Times New Roman"/>
                <w:sz w:val="20"/>
                <w:szCs w:val="20"/>
              </w:rPr>
            </w:pPr>
            <w:r>
              <w:rPr>
                <w:sz w:val="20"/>
                <w:szCs w:val="20"/>
              </w:rPr>
              <w:t>0,021</w:t>
            </w:r>
          </w:p>
        </w:tc>
        <w:tc>
          <w:tcPr>
            <w:tcW w:w="842" w:type="dxa"/>
            <w:tcBorders>
              <w:top w:val="nil"/>
              <w:left w:val="nil"/>
              <w:bottom w:val="single" w:sz="4" w:space="0" w:color="000000"/>
              <w:right w:val="single" w:sz="4" w:space="0" w:color="000000"/>
            </w:tcBorders>
            <w:shd w:val="clear" w:color="000000" w:fill="FFFFFF"/>
            <w:noWrap/>
            <w:vAlign w:val="bottom"/>
          </w:tcPr>
          <w:p w14:paraId="2F3C788E" w14:textId="571D6E07" w:rsidR="00681ED4" w:rsidRPr="007842AC" w:rsidRDefault="00681ED4" w:rsidP="00681ED4">
            <w:pPr>
              <w:spacing w:after="0" w:line="240" w:lineRule="auto"/>
              <w:rPr>
                <w:rFonts w:eastAsia="Times New Roman"/>
                <w:sz w:val="20"/>
                <w:szCs w:val="20"/>
              </w:rPr>
            </w:pPr>
            <w:r>
              <w:rPr>
                <w:sz w:val="20"/>
                <w:szCs w:val="20"/>
              </w:rPr>
              <w:t>0,03</w:t>
            </w:r>
          </w:p>
        </w:tc>
        <w:tc>
          <w:tcPr>
            <w:tcW w:w="842" w:type="dxa"/>
            <w:tcBorders>
              <w:top w:val="nil"/>
              <w:left w:val="nil"/>
              <w:bottom w:val="single" w:sz="4" w:space="0" w:color="auto"/>
              <w:right w:val="single" w:sz="4" w:space="0" w:color="auto"/>
            </w:tcBorders>
            <w:shd w:val="clear" w:color="000000" w:fill="FFFFFF"/>
            <w:noWrap/>
            <w:vAlign w:val="center"/>
          </w:tcPr>
          <w:p w14:paraId="3DE99B3B" w14:textId="1F12EDB1" w:rsidR="00681ED4" w:rsidRPr="007842AC" w:rsidRDefault="00681ED4" w:rsidP="00681ED4">
            <w:pPr>
              <w:spacing w:after="0" w:line="240" w:lineRule="auto"/>
              <w:rPr>
                <w:rFonts w:eastAsia="Times New Roman"/>
                <w:sz w:val="20"/>
                <w:szCs w:val="20"/>
              </w:rPr>
            </w:pPr>
            <w:r>
              <w:rPr>
                <w:color w:val="000000"/>
                <w:sz w:val="20"/>
                <w:szCs w:val="20"/>
              </w:rPr>
              <w:t>0,038</w:t>
            </w:r>
          </w:p>
        </w:tc>
        <w:tc>
          <w:tcPr>
            <w:tcW w:w="800" w:type="dxa"/>
            <w:tcBorders>
              <w:top w:val="nil"/>
              <w:left w:val="nil"/>
              <w:bottom w:val="single" w:sz="4" w:space="0" w:color="auto"/>
              <w:right w:val="single" w:sz="4" w:space="0" w:color="auto"/>
            </w:tcBorders>
            <w:shd w:val="clear" w:color="000000" w:fill="FFFFFF"/>
            <w:vAlign w:val="center"/>
          </w:tcPr>
          <w:p w14:paraId="7272E36E" w14:textId="34356F66" w:rsidR="00681ED4" w:rsidRPr="007842AC" w:rsidRDefault="00681ED4" w:rsidP="00681ED4">
            <w:pPr>
              <w:spacing w:after="0" w:line="240" w:lineRule="auto"/>
              <w:rPr>
                <w:sz w:val="20"/>
                <w:szCs w:val="20"/>
              </w:rPr>
            </w:pPr>
            <w:r>
              <w:rPr>
                <w:color w:val="000000"/>
                <w:sz w:val="20"/>
                <w:szCs w:val="20"/>
              </w:rPr>
              <w:t>0,02</w:t>
            </w:r>
          </w:p>
        </w:tc>
        <w:tc>
          <w:tcPr>
            <w:tcW w:w="800" w:type="dxa"/>
            <w:tcBorders>
              <w:top w:val="nil"/>
              <w:left w:val="nil"/>
              <w:bottom w:val="single" w:sz="4" w:space="0" w:color="auto"/>
              <w:right w:val="single" w:sz="4" w:space="0" w:color="auto"/>
            </w:tcBorders>
            <w:shd w:val="clear" w:color="000000" w:fill="FFFFFF"/>
            <w:noWrap/>
            <w:vAlign w:val="center"/>
          </w:tcPr>
          <w:p w14:paraId="45F4F063" w14:textId="00FF7C91" w:rsidR="00681ED4" w:rsidRPr="007842AC" w:rsidRDefault="00681ED4" w:rsidP="00681ED4">
            <w:pPr>
              <w:spacing w:after="0" w:line="240" w:lineRule="auto"/>
              <w:rPr>
                <w:rFonts w:eastAsia="Times New Roman"/>
                <w:sz w:val="20"/>
                <w:szCs w:val="20"/>
              </w:rPr>
            </w:pPr>
            <w:r>
              <w:rPr>
                <w:color w:val="000000"/>
                <w:sz w:val="20"/>
                <w:szCs w:val="20"/>
              </w:rPr>
              <w:t>0,03</w:t>
            </w:r>
          </w:p>
        </w:tc>
        <w:tc>
          <w:tcPr>
            <w:tcW w:w="1093" w:type="dxa"/>
            <w:tcBorders>
              <w:top w:val="nil"/>
              <w:left w:val="nil"/>
              <w:bottom w:val="single" w:sz="4" w:space="0" w:color="auto"/>
              <w:right w:val="single" w:sz="4" w:space="0" w:color="auto"/>
            </w:tcBorders>
            <w:shd w:val="clear" w:color="auto" w:fill="auto"/>
            <w:noWrap/>
            <w:vAlign w:val="center"/>
            <w:hideMark/>
          </w:tcPr>
          <w:p w14:paraId="60B6EA84" w14:textId="77777777" w:rsidR="00681ED4" w:rsidRPr="007842AC" w:rsidRDefault="00681ED4" w:rsidP="00681ED4">
            <w:pPr>
              <w:spacing w:after="0" w:line="240" w:lineRule="auto"/>
              <w:rPr>
                <w:rFonts w:eastAsia="Times New Roman"/>
                <w:sz w:val="20"/>
                <w:szCs w:val="20"/>
              </w:rPr>
            </w:pPr>
            <w:r w:rsidRPr="007842AC">
              <w:rPr>
                <w:rFonts w:eastAsia="Times New Roman"/>
                <w:sz w:val="20"/>
                <w:szCs w:val="20"/>
              </w:rPr>
              <w:t>0,05</w:t>
            </w:r>
          </w:p>
        </w:tc>
      </w:tr>
      <w:tr w:rsidR="00681ED4" w:rsidRPr="007842AC" w14:paraId="5428A058" w14:textId="77777777" w:rsidTr="000B0F45">
        <w:trPr>
          <w:trHeight w:val="346"/>
        </w:trPr>
        <w:tc>
          <w:tcPr>
            <w:tcW w:w="10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1D501" w14:textId="4B67BA6A" w:rsidR="00681ED4" w:rsidRPr="007842AC" w:rsidRDefault="00681ED4" w:rsidP="00681ED4">
            <w:pPr>
              <w:spacing w:after="0" w:line="240" w:lineRule="auto"/>
              <w:rPr>
                <w:rFonts w:eastAsia="Times New Roman"/>
                <w:sz w:val="20"/>
                <w:szCs w:val="20"/>
              </w:rPr>
            </w:pPr>
            <w:r w:rsidRPr="007842AC">
              <w:rPr>
                <w:rFonts w:eastAsia="Times New Roman"/>
                <w:sz w:val="20"/>
                <w:szCs w:val="20"/>
              </w:rPr>
              <w:t>RĐN9</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641575E1" w14:textId="645A785A" w:rsidR="00681ED4" w:rsidRPr="007842AC" w:rsidRDefault="00681ED4" w:rsidP="00681ED4">
            <w:pPr>
              <w:spacing w:after="0" w:line="240" w:lineRule="auto"/>
              <w:rPr>
                <w:sz w:val="20"/>
                <w:szCs w:val="20"/>
              </w:rPr>
            </w:pPr>
            <w:r>
              <w:rPr>
                <w:color w:val="000000"/>
                <w:sz w:val="20"/>
                <w:szCs w:val="20"/>
              </w:rPr>
              <w:t>-</w:t>
            </w:r>
          </w:p>
        </w:tc>
        <w:tc>
          <w:tcPr>
            <w:tcW w:w="800" w:type="dxa"/>
            <w:tcBorders>
              <w:top w:val="nil"/>
              <w:left w:val="nil"/>
              <w:bottom w:val="single" w:sz="4" w:space="0" w:color="auto"/>
              <w:right w:val="single" w:sz="4" w:space="0" w:color="auto"/>
            </w:tcBorders>
            <w:shd w:val="clear" w:color="auto" w:fill="auto"/>
            <w:noWrap/>
            <w:vAlign w:val="center"/>
          </w:tcPr>
          <w:p w14:paraId="265835DF" w14:textId="7DC7FEF1" w:rsidR="00681ED4" w:rsidRPr="007842AC" w:rsidRDefault="00681ED4" w:rsidP="00681ED4">
            <w:pPr>
              <w:spacing w:after="0" w:line="240" w:lineRule="auto"/>
              <w:rPr>
                <w:sz w:val="20"/>
                <w:szCs w:val="20"/>
              </w:rPr>
            </w:pPr>
            <w:r>
              <w:rPr>
                <w:color w:val="000000"/>
                <w:sz w:val="20"/>
                <w:szCs w:val="20"/>
              </w:rPr>
              <w:t>-</w:t>
            </w:r>
          </w:p>
        </w:tc>
        <w:tc>
          <w:tcPr>
            <w:tcW w:w="800" w:type="dxa"/>
            <w:tcBorders>
              <w:top w:val="nil"/>
              <w:left w:val="nil"/>
              <w:bottom w:val="single" w:sz="4" w:space="0" w:color="auto"/>
              <w:right w:val="single" w:sz="4" w:space="0" w:color="auto"/>
            </w:tcBorders>
            <w:shd w:val="clear" w:color="auto" w:fill="auto"/>
            <w:noWrap/>
            <w:vAlign w:val="center"/>
          </w:tcPr>
          <w:p w14:paraId="21176C87" w14:textId="7C8C5E94" w:rsidR="00681ED4" w:rsidRPr="007842AC" w:rsidRDefault="00681ED4" w:rsidP="00681ED4">
            <w:pPr>
              <w:spacing w:after="0" w:line="240" w:lineRule="auto"/>
              <w:rPr>
                <w:sz w:val="20"/>
                <w:szCs w:val="20"/>
              </w:rPr>
            </w:pPr>
            <w:r>
              <w:rPr>
                <w:sz w:val="20"/>
                <w:szCs w:val="20"/>
              </w:rPr>
              <w:t>0,133</w:t>
            </w:r>
          </w:p>
        </w:tc>
        <w:tc>
          <w:tcPr>
            <w:tcW w:w="800" w:type="dxa"/>
            <w:tcBorders>
              <w:top w:val="nil"/>
              <w:left w:val="nil"/>
              <w:bottom w:val="single" w:sz="4" w:space="0" w:color="auto"/>
              <w:right w:val="single" w:sz="4" w:space="0" w:color="auto"/>
            </w:tcBorders>
            <w:shd w:val="clear" w:color="auto" w:fill="auto"/>
            <w:noWrap/>
            <w:vAlign w:val="center"/>
          </w:tcPr>
          <w:p w14:paraId="1AAB3995" w14:textId="30155DDC" w:rsidR="00681ED4" w:rsidRPr="007842AC" w:rsidRDefault="00681ED4" w:rsidP="00681ED4">
            <w:pPr>
              <w:spacing w:after="0" w:line="240" w:lineRule="auto"/>
              <w:rPr>
                <w:sz w:val="20"/>
                <w:szCs w:val="20"/>
              </w:rPr>
            </w:pPr>
            <w:r>
              <w:rPr>
                <w:sz w:val="20"/>
                <w:szCs w:val="20"/>
              </w:rPr>
              <w:t>0,032</w:t>
            </w:r>
          </w:p>
        </w:tc>
        <w:tc>
          <w:tcPr>
            <w:tcW w:w="800" w:type="dxa"/>
            <w:tcBorders>
              <w:top w:val="nil"/>
              <w:left w:val="nil"/>
              <w:bottom w:val="single" w:sz="4" w:space="0" w:color="auto"/>
              <w:right w:val="single" w:sz="4" w:space="0" w:color="auto"/>
            </w:tcBorders>
            <w:shd w:val="clear" w:color="auto" w:fill="auto"/>
            <w:noWrap/>
            <w:vAlign w:val="center"/>
          </w:tcPr>
          <w:p w14:paraId="35CCC7FF" w14:textId="3EBE91C5" w:rsidR="00681ED4" w:rsidRPr="007842AC" w:rsidRDefault="00681ED4" w:rsidP="00681ED4">
            <w:pPr>
              <w:spacing w:after="0" w:line="240" w:lineRule="auto"/>
              <w:rPr>
                <w:sz w:val="20"/>
                <w:szCs w:val="20"/>
              </w:rPr>
            </w:pPr>
            <w:r>
              <w:rPr>
                <w:sz w:val="20"/>
                <w:szCs w:val="20"/>
              </w:rPr>
              <w:t>0,520</w:t>
            </w:r>
          </w:p>
        </w:tc>
        <w:tc>
          <w:tcPr>
            <w:tcW w:w="800" w:type="dxa"/>
            <w:tcBorders>
              <w:top w:val="nil"/>
              <w:left w:val="nil"/>
              <w:bottom w:val="single" w:sz="4" w:space="0" w:color="auto"/>
              <w:right w:val="single" w:sz="4" w:space="0" w:color="auto"/>
            </w:tcBorders>
            <w:shd w:val="clear" w:color="auto" w:fill="auto"/>
            <w:noWrap/>
            <w:vAlign w:val="center"/>
          </w:tcPr>
          <w:p w14:paraId="0C214454" w14:textId="2FEB0C08" w:rsidR="00681ED4" w:rsidRPr="007842AC" w:rsidRDefault="00681ED4" w:rsidP="00681ED4">
            <w:pPr>
              <w:spacing w:after="0" w:line="240" w:lineRule="auto"/>
              <w:rPr>
                <w:sz w:val="20"/>
                <w:szCs w:val="20"/>
              </w:rPr>
            </w:pPr>
            <w:r>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7346F0F3" w14:textId="67396419" w:rsidR="00681ED4" w:rsidRPr="007842AC" w:rsidRDefault="00681ED4" w:rsidP="00681ED4">
            <w:pPr>
              <w:spacing w:after="0" w:line="240" w:lineRule="auto"/>
              <w:rPr>
                <w:sz w:val="20"/>
                <w:szCs w:val="20"/>
              </w:rPr>
            </w:pPr>
            <w:r>
              <w:rPr>
                <w:sz w:val="20"/>
                <w:szCs w:val="20"/>
              </w:rPr>
              <w:t>0,010</w:t>
            </w:r>
          </w:p>
        </w:tc>
        <w:tc>
          <w:tcPr>
            <w:tcW w:w="801" w:type="dxa"/>
            <w:tcBorders>
              <w:top w:val="nil"/>
              <w:left w:val="nil"/>
              <w:bottom w:val="single" w:sz="4" w:space="0" w:color="auto"/>
              <w:right w:val="single" w:sz="4" w:space="0" w:color="auto"/>
            </w:tcBorders>
            <w:shd w:val="clear" w:color="auto" w:fill="auto"/>
            <w:noWrap/>
            <w:vAlign w:val="center"/>
          </w:tcPr>
          <w:p w14:paraId="0396A174" w14:textId="1FC20114" w:rsidR="00681ED4" w:rsidRPr="007842AC" w:rsidRDefault="00681ED4" w:rsidP="00681ED4">
            <w:pPr>
              <w:spacing w:after="0" w:line="240" w:lineRule="auto"/>
              <w:rPr>
                <w:sz w:val="20"/>
                <w:szCs w:val="20"/>
              </w:rPr>
            </w:pPr>
            <w:r>
              <w:rPr>
                <w:sz w:val="20"/>
                <w:szCs w:val="20"/>
              </w:rPr>
              <w:t>0,059</w:t>
            </w:r>
          </w:p>
        </w:tc>
        <w:tc>
          <w:tcPr>
            <w:tcW w:w="842" w:type="dxa"/>
            <w:tcBorders>
              <w:top w:val="nil"/>
              <w:left w:val="nil"/>
              <w:bottom w:val="single" w:sz="4" w:space="0" w:color="auto"/>
              <w:right w:val="single" w:sz="4" w:space="0" w:color="auto"/>
            </w:tcBorders>
            <w:shd w:val="clear" w:color="auto" w:fill="auto"/>
            <w:noWrap/>
            <w:vAlign w:val="center"/>
          </w:tcPr>
          <w:p w14:paraId="44BC8654" w14:textId="70B0289D" w:rsidR="00681ED4" w:rsidRPr="007842AC" w:rsidRDefault="00681ED4" w:rsidP="00681ED4">
            <w:pPr>
              <w:spacing w:after="0" w:line="240" w:lineRule="auto"/>
              <w:rPr>
                <w:sz w:val="20"/>
                <w:szCs w:val="20"/>
              </w:rPr>
            </w:pPr>
            <w:r>
              <w:rPr>
                <w:sz w:val="20"/>
                <w:szCs w:val="20"/>
              </w:rPr>
              <w:t>0,087</w:t>
            </w:r>
          </w:p>
        </w:tc>
        <w:tc>
          <w:tcPr>
            <w:tcW w:w="842" w:type="dxa"/>
            <w:tcBorders>
              <w:top w:val="nil"/>
              <w:left w:val="nil"/>
              <w:bottom w:val="single" w:sz="4" w:space="0" w:color="000000"/>
              <w:right w:val="single" w:sz="4" w:space="0" w:color="000000"/>
            </w:tcBorders>
            <w:shd w:val="clear" w:color="000000" w:fill="FFFFFF"/>
            <w:noWrap/>
            <w:vAlign w:val="bottom"/>
          </w:tcPr>
          <w:p w14:paraId="0F7A1E48" w14:textId="311312C3" w:rsidR="00681ED4" w:rsidRPr="007842AC" w:rsidRDefault="00681ED4" w:rsidP="00681ED4">
            <w:pPr>
              <w:spacing w:after="0" w:line="240" w:lineRule="auto"/>
              <w:rPr>
                <w:sz w:val="20"/>
                <w:szCs w:val="20"/>
              </w:rPr>
            </w:pPr>
            <w:r>
              <w:rPr>
                <w:color w:val="000000"/>
                <w:sz w:val="20"/>
                <w:szCs w:val="20"/>
              </w:rPr>
              <w:t>0,354</w:t>
            </w:r>
          </w:p>
        </w:tc>
        <w:tc>
          <w:tcPr>
            <w:tcW w:w="842" w:type="dxa"/>
            <w:tcBorders>
              <w:top w:val="nil"/>
              <w:left w:val="nil"/>
              <w:bottom w:val="single" w:sz="4" w:space="0" w:color="auto"/>
              <w:right w:val="single" w:sz="4" w:space="0" w:color="auto"/>
            </w:tcBorders>
            <w:shd w:val="clear" w:color="000000" w:fill="FFFFFF"/>
            <w:noWrap/>
            <w:vAlign w:val="center"/>
          </w:tcPr>
          <w:p w14:paraId="5AE87ADC" w14:textId="43C382E7" w:rsidR="00681ED4" w:rsidRPr="007842AC" w:rsidRDefault="00681ED4" w:rsidP="00681ED4">
            <w:pPr>
              <w:spacing w:after="0" w:line="240" w:lineRule="auto"/>
              <w:rPr>
                <w:sz w:val="20"/>
                <w:szCs w:val="20"/>
              </w:rPr>
            </w:pPr>
            <w:r>
              <w:rPr>
                <w:color w:val="000000"/>
                <w:sz w:val="20"/>
                <w:szCs w:val="20"/>
              </w:rPr>
              <w:t>0,543</w:t>
            </w:r>
          </w:p>
        </w:tc>
        <w:tc>
          <w:tcPr>
            <w:tcW w:w="800" w:type="dxa"/>
            <w:tcBorders>
              <w:top w:val="nil"/>
              <w:left w:val="nil"/>
              <w:bottom w:val="single" w:sz="4" w:space="0" w:color="auto"/>
              <w:right w:val="single" w:sz="4" w:space="0" w:color="auto"/>
            </w:tcBorders>
            <w:shd w:val="clear" w:color="000000" w:fill="FFFFFF"/>
            <w:vAlign w:val="center"/>
          </w:tcPr>
          <w:p w14:paraId="23BE276F" w14:textId="3E81BD5F" w:rsidR="00681ED4" w:rsidRPr="007842AC" w:rsidRDefault="00681ED4" w:rsidP="00681ED4">
            <w:pPr>
              <w:spacing w:after="0" w:line="240" w:lineRule="auto"/>
              <w:rPr>
                <w:sz w:val="20"/>
                <w:szCs w:val="20"/>
              </w:rPr>
            </w:pPr>
            <w:r>
              <w:rPr>
                <w:color w:val="000000"/>
                <w:sz w:val="20"/>
                <w:szCs w:val="20"/>
              </w:rPr>
              <w:t>0,446</w:t>
            </w:r>
          </w:p>
        </w:tc>
        <w:tc>
          <w:tcPr>
            <w:tcW w:w="800" w:type="dxa"/>
            <w:tcBorders>
              <w:top w:val="nil"/>
              <w:left w:val="nil"/>
              <w:bottom w:val="single" w:sz="4" w:space="0" w:color="auto"/>
              <w:right w:val="single" w:sz="4" w:space="0" w:color="auto"/>
            </w:tcBorders>
            <w:shd w:val="clear" w:color="000000" w:fill="FFFFFF"/>
            <w:noWrap/>
            <w:vAlign w:val="center"/>
          </w:tcPr>
          <w:p w14:paraId="50FB9B2D" w14:textId="124ABD1B" w:rsidR="00681ED4" w:rsidRPr="007842AC" w:rsidRDefault="00681ED4" w:rsidP="00681ED4">
            <w:pPr>
              <w:spacing w:after="0" w:line="240" w:lineRule="auto"/>
              <w:rPr>
                <w:sz w:val="20"/>
                <w:szCs w:val="20"/>
              </w:rPr>
            </w:pPr>
            <w:r>
              <w:rPr>
                <w:color w:val="000000"/>
                <w:sz w:val="20"/>
                <w:szCs w:val="20"/>
              </w:rPr>
              <w:t>0,203</w:t>
            </w:r>
          </w:p>
        </w:tc>
        <w:tc>
          <w:tcPr>
            <w:tcW w:w="1093" w:type="dxa"/>
            <w:tcBorders>
              <w:top w:val="single" w:sz="4" w:space="0" w:color="auto"/>
              <w:left w:val="nil"/>
              <w:bottom w:val="single" w:sz="4" w:space="0" w:color="auto"/>
              <w:right w:val="single" w:sz="4" w:space="0" w:color="auto"/>
            </w:tcBorders>
            <w:shd w:val="clear" w:color="auto" w:fill="auto"/>
            <w:noWrap/>
            <w:vAlign w:val="center"/>
          </w:tcPr>
          <w:p w14:paraId="5F7CDC9F" w14:textId="7C94C38D" w:rsidR="00681ED4" w:rsidRPr="007842AC" w:rsidRDefault="00681ED4" w:rsidP="00681ED4">
            <w:pPr>
              <w:spacing w:after="0" w:line="240" w:lineRule="auto"/>
              <w:rPr>
                <w:rFonts w:eastAsia="Times New Roman"/>
                <w:sz w:val="20"/>
                <w:szCs w:val="20"/>
              </w:rPr>
            </w:pPr>
            <w:r w:rsidRPr="007842AC">
              <w:rPr>
                <w:rFonts w:eastAsia="Times New Roman"/>
                <w:sz w:val="20"/>
                <w:szCs w:val="20"/>
              </w:rPr>
              <w:t>0,05</w:t>
            </w:r>
          </w:p>
        </w:tc>
      </w:tr>
    </w:tbl>
    <w:p w14:paraId="62AC81FB" w14:textId="77777777" w:rsidR="00BF1D32" w:rsidRPr="00CE0060" w:rsidRDefault="00BF1D32" w:rsidP="00BF1D32">
      <w:pPr>
        <w:pStyle w:val="bdd1"/>
        <w:jc w:val="left"/>
        <w:rPr>
          <w:sz w:val="28"/>
          <w:szCs w:val="28"/>
        </w:rPr>
      </w:pPr>
    </w:p>
    <w:p w14:paraId="0F03579F" w14:textId="77777777" w:rsidR="00BF1D32" w:rsidRPr="00CE0060" w:rsidRDefault="00BF1D32" w:rsidP="00BF1D32">
      <w:pPr>
        <w:pStyle w:val="bdd1"/>
        <w:jc w:val="left"/>
        <w:rPr>
          <w:sz w:val="28"/>
          <w:szCs w:val="28"/>
        </w:rPr>
      </w:pPr>
    </w:p>
    <w:p w14:paraId="0E4535A6" w14:textId="77777777" w:rsidR="00BF1D32" w:rsidRPr="00CE0060" w:rsidRDefault="00BF1D32" w:rsidP="00BF1D32">
      <w:pPr>
        <w:pStyle w:val="bdd1"/>
        <w:jc w:val="left"/>
        <w:rPr>
          <w:sz w:val="28"/>
          <w:szCs w:val="28"/>
        </w:rPr>
      </w:pPr>
    </w:p>
    <w:p w14:paraId="1027CE57" w14:textId="77777777" w:rsidR="00BF1D32" w:rsidRPr="00CE0060" w:rsidRDefault="00BF1D32" w:rsidP="00BF1D32">
      <w:pPr>
        <w:pStyle w:val="bdd1"/>
        <w:jc w:val="left"/>
        <w:rPr>
          <w:sz w:val="28"/>
          <w:szCs w:val="28"/>
        </w:rPr>
      </w:pPr>
    </w:p>
    <w:p w14:paraId="62239973" w14:textId="77777777" w:rsidR="00BF1D32" w:rsidRPr="00CE0060" w:rsidRDefault="00BF1D32" w:rsidP="00BF1D32">
      <w:pPr>
        <w:pStyle w:val="bdd1"/>
        <w:jc w:val="left"/>
        <w:rPr>
          <w:sz w:val="28"/>
          <w:szCs w:val="28"/>
        </w:rPr>
      </w:pPr>
    </w:p>
    <w:p w14:paraId="0AC2B350" w14:textId="33187316" w:rsidR="00BF1D32" w:rsidRPr="00CE0060" w:rsidRDefault="00BF1D32" w:rsidP="00BF1D32">
      <w:pPr>
        <w:pStyle w:val="bdd1"/>
        <w:jc w:val="left"/>
        <w:rPr>
          <w:sz w:val="28"/>
          <w:szCs w:val="28"/>
        </w:rPr>
      </w:pPr>
    </w:p>
    <w:p w14:paraId="4C03D30E" w14:textId="77777777" w:rsidR="000334AA" w:rsidRPr="00CE0060" w:rsidRDefault="000334AA" w:rsidP="00BF1D32">
      <w:pPr>
        <w:pStyle w:val="bdd1"/>
        <w:jc w:val="left"/>
        <w:rPr>
          <w:sz w:val="28"/>
          <w:szCs w:val="28"/>
        </w:rPr>
      </w:pPr>
    </w:p>
    <w:p w14:paraId="6A65B211" w14:textId="6C96FE22" w:rsidR="00BF1D32" w:rsidRPr="00CE0060" w:rsidRDefault="00BF1D32" w:rsidP="00BF1D32">
      <w:pPr>
        <w:pStyle w:val="bdd1"/>
        <w:jc w:val="left"/>
        <w:rPr>
          <w:sz w:val="28"/>
          <w:szCs w:val="28"/>
        </w:rPr>
      </w:pPr>
    </w:p>
    <w:p w14:paraId="4D9ECF95" w14:textId="6C68979A" w:rsidR="007842AC" w:rsidRDefault="00681ED4" w:rsidP="008D23B0">
      <w:pPr>
        <w:pStyle w:val="Caption"/>
        <w:rPr>
          <w:sz w:val="28"/>
        </w:rPr>
      </w:pPr>
      <w:bookmarkStart w:id="1913" w:name="_Toc177717508"/>
      <w:r>
        <w:rPr>
          <w:noProof/>
          <w:sz w:val="28"/>
        </w:rPr>
        <w:drawing>
          <wp:anchor distT="0" distB="0" distL="114300" distR="114300" simplePos="0" relativeHeight="252260352" behindDoc="1" locked="0" layoutInCell="1" allowOverlap="1" wp14:anchorId="7BAFD3D1" wp14:editId="6CE6CB01">
            <wp:simplePos x="0" y="0"/>
            <wp:positionH relativeFrom="column">
              <wp:posOffset>1676400</wp:posOffset>
            </wp:positionH>
            <wp:positionV relativeFrom="paragraph">
              <wp:posOffset>59055</wp:posOffset>
            </wp:positionV>
            <wp:extent cx="5932170" cy="2999740"/>
            <wp:effectExtent l="0" t="0" r="0" b="0"/>
            <wp:wrapThrough wrapText="bothSides">
              <wp:wrapPolygon edited="0">
                <wp:start x="0" y="0"/>
                <wp:lineTo x="0" y="21399"/>
                <wp:lineTo x="21503" y="21399"/>
                <wp:lineTo x="21503" y="0"/>
                <wp:lineTo x="0" y="0"/>
              </wp:wrapPolygon>
            </wp:wrapThrough>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2170" cy="2999740"/>
                    </a:xfrm>
                    <a:prstGeom prst="rect">
                      <a:avLst/>
                    </a:prstGeom>
                    <a:noFill/>
                  </pic:spPr>
                </pic:pic>
              </a:graphicData>
            </a:graphic>
            <wp14:sizeRelH relativeFrom="page">
              <wp14:pctWidth>0</wp14:pctWidth>
            </wp14:sizeRelH>
            <wp14:sizeRelV relativeFrom="page">
              <wp14:pctHeight>0</wp14:pctHeight>
            </wp14:sizeRelV>
          </wp:anchor>
        </w:drawing>
      </w:r>
    </w:p>
    <w:p w14:paraId="4FB52C94" w14:textId="4327B387" w:rsidR="007842AC" w:rsidRDefault="007842AC" w:rsidP="008D23B0">
      <w:pPr>
        <w:pStyle w:val="Caption"/>
        <w:rPr>
          <w:sz w:val="28"/>
        </w:rPr>
      </w:pPr>
    </w:p>
    <w:p w14:paraId="545E2615" w14:textId="4E60A361" w:rsidR="007842AC" w:rsidRDefault="007842AC" w:rsidP="008D23B0">
      <w:pPr>
        <w:pStyle w:val="Caption"/>
        <w:rPr>
          <w:sz w:val="28"/>
        </w:rPr>
      </w:pPr>
    </w:p>
    <w:p w14:paraId="6D09A080" w14:textId="77777777" w:rsidR="007842AC" w:rsidRDefault="007842AC" w:rsidP="008D23B0">
      <w:pPr>
        <w:pStyle w:val="Caption"/>
        <w:rPr>
          <w:sz w:val="28"/>
        </w:rPr>
      </w:pPr>
    </w:p>
    <w:p w14:paraId="522D7A3A" w14:textId="77777777" w:rsidR="007842AC" w:rsidRDefault="007842AC" w:rsidP="008D23B0">
      <w:pPr>
        <w:pStyle w:val="Caption"/>
        <w:rPr>
          <w:sz w:val="28"/>
        </w:rPr>
      </w:pPr>
    </w:p>
    <w:p w14:paraId="435407AB" w14:textId="77777777" w:rsidR="007842AC" w:rsidRDefault="007842AC" w:rsidP="008D23B0">
      <w:pPr>
        <w:pStyle w:val="Caption"/>
        <w:rPr>
          <w:sz w:val="28"/>
        </w:rPr>
      </w:pPr>
    </w:p>
    <w:p w14:paraId="4FDE252A" w14:textId="77777777" w:rsidR="007842AC" w:rsidRDefault="007842AC" w:rsidP="008D23B0">
      <w:pPr>
        <w:pStyle w:val="Caption"/>
        <w:rPr>
          <w:sz w:val="28"/>
        </w:rPr>
      </w:pPr>
    </w:p>
    <w:p w14:paraId="1B3EE33F" w14:textId="77777777" w:rsidR="007842AC" w:rsidRDefault="007842AC" w:rsidP="008D23B0">
      <w:pPr>
        <w:pStyle w:val="Caption"/>
        <w:rPr>
          <w:sz w:val="28"/>
        </w:rPr>
      </w:pPr>
    </w:p>
    <w:p w14:paraId="6CEA9422" w14:textId="77777777" w:rsidR="007842AC" w:rsidRDefault="007842AC" w:rsidP="008D23B0">
      <w:pPr>
        <w:pStyle w:val="Caption"/>
        <w:rPr>
          <w:sz w:val="28"/>
        </w:rPr>
      </w:pPr>
    </w:p>
    <w:p w14:paraId="0E874409" w14:textId="56A0ABC5" w:rsidR="00BF1D32" w:rsidRPr="00CE0060" w:rsidRDefault="00BF1D32" w:rsidP="008D23B0">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3"/>
    </w:p>
    <w:p w14:paraId="7649BE92" w14:textId="25699FFB" w:rsidR="00BF1D32" w:rsidRPr="00CE0060" w:rsidRDefault="00BF1D32" w:rsidP="00BF1D32">
      <w:pPr>
        <w:pStyle w:val="Caption"/>
        <w:rPr>
          <w:sz w:val="28"/>
          <w:szCs w:val="28"/>
        </w:rPr>
      </w:pPr>
      <w:bookmarkStart w:id="1914" w:name="_Toc177717387"/>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74</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4"/>
    </w:p>
    <w:tbl>
      <w:tblPr>
        <w:tblpPr w:leftFromText="180" w:rightFromText="180" w:vertAnchor="text" w:horzAnchor="page" w:tblpX="2727" w:tblpY="115"/>
        <w:tblW w:w="12776" w:type="dxa"/>
        <w:tblLook w:val="04A0" w:firstRow="1" w:lastRow="0" w:firstColumn="1" w:lastColumn="0" w:noHBand="0" w:noVBand="1"/>
      </w:tblPr>
      <w:tblGrid>
        <w:gridCol w:w="1017"/>
        <w:gridCol w:w="809"/>
        <w:gridCol w:w="809"/>
        <w:gridCol w:w="809"/>
        <w:gridCol w:w="809"/>
        <w:gridCol w:w="809"/>
        <w:gridCol w:w="809"/>
        <w:gridCol w:w="809"/>
        <w:gridCol w:w="815"/>
        <w:gridCol w:w="852"/>
        <w:gridCol w:w="852"/>
        <w:gridCol w:w="852"/>
        <w:gridCol w:w="809"/>
        <w:gridCol w:w="809"/>
        <w:gridCol w:w="1107"/>
      </w:tblGrid>
      <w:tr w:rsidR="00CE0060" w:rsidRPr="00CE0060" w14:paraId="22812E95" w14:textId="77777777" w:rsidTr="007D3C0D">
        <w:trPr>
          <w:trHeight w:val="301"/>
        </w:trPr>
        <w:tc>
          <w:tcPr>
            <w:tcW w:w="1017" w:type="dxa"/>
            <w:vMerge w:val="restart"/>
            <w:tcBorders>
              <w:top w:val="single" w:sz="4" w:space="0" w:color="auto"/>
              <w:left w:val="single" w:sz="4" w:space="0" w:color="auto"/>
              <w:right w:val="single" w:sz="4" w:space="0" w:color="auto"/>
            </w:tcBorders>
            <w:shd w:val="clear" w:color="auto" w:fill="auto"/>
            <w:noWrap/>
            <w:vAlign w:val="center"/>
          </w:tcPr>
          <w:p w14:paraId="0620D4D0" w14:textId="4A78F567" w:rsidR="00864454" w:rsidRPr="00CE0060" w:rsidRDefault="00864454" w:rsidP="007D3C0D">
            <w:pPr>
              <w:spacing w:after="0" w:line="240" w:lineRule="auto"/>
              <w:rPr>
                <w:rFonts w:eastAsia="Times New Roman"/>
                <w:sz w:val="20"/>
                <w:szCs w:val="20"/>
              </w:rPr>
            </w:pPr>
            <w:r w:rsidRPr="00CE0060">
              <w:rPr>
                <w:b/>
                <w:bCs/>
                <w:sz w:val="20"/>
                <w:szCs w:val="20"/>
              </w:rPr>
              <w:t>Fe</w:t>
            </w:r>
          </w:p>
        </w:tc>
        <w:tc>
          <w:tcPr>
            <w:tcW w:w="809" w:type="dxa"/>
            <w:tcBorders>
              <w:top w:val="single" w:sz="4" w:space="0" w:color="auto"/>
              <w:bottom w:val="single" w:sz="4" w:space="0" w:color="auto"/>
            </w:tcBorders>
            <w:shd w:val="clear" w:color="auto" w:fill="auto"/>
            <w:noWrap/>
            <w:vAlign w:val="center"/>
          </w:tcPr>
          <w:p w14:paraId="35FE0152" w14:textId="77777777" w:rsidR="00864454" w:rsidRPr="00CE0060" w:rsidRDefault="00864454" w:rsidP="007D3C0D">
            <w:pPr>
              <w:spacing w:after="0" w:line="240" w:lineRule="auto"/>
              <w:rPr>
                <w:rFonts w:eastAsia="Times New Roman"/>
                <w:sz w:val="20"/>
                <w:szCs w:val="20"/>
              </w:rPr>
            </w:pPr>
          </w:p>
        </w:tc>
        <w:tc>
          <w:tcPr>
            <w:tcW w:w="809" w:type="dxa"/>
            <w:tcBorders>
              <w:top w:val="single" w:sz="4" w:space="0" w:color="auto"/>
              <w:bottom w:val="single" w:sz="4" w:space="0" w:color="auto"/>
            </w:tcBorders>
            <w:shd w:val="clear" w:color="auto" w:fill="auto"/>
            <w:noWrap/>
            <w:vAlign w:val="center"/>
          </w:tcPr>
          <w:p w14:paraId="6C8587D2" w14:textId="77777777" w:rsidR="00864454" w:rsidRPr="00CE0060" w:rsidRDefault="00864454" w:rsidP="007D3C0D">
            <w:pPr>
              <w:spacing w:after="0" w:line="240" w:lineRule="auto"/>
              <w:rPr>
                <w:rFonts w:eastAsia="Times New Roman"/>
                <w:sz w:val="20"/>
                <w:szCs w:val="20"/>
              </w:rPr>
            </w:pPr>
          </w:p>
        </w:tc>
        <w:tc>
          <w:tcPr>
            <w:tcW w:w="809" w:type="dxa"/>
            <w:tcBorders>
              <w:top w:val="single" w:sz="4" w:space="0" w:color="auto"/>
              <w:bottom w:val="single" w:sz="4" w:space="0" w:color="auto"/>
            </w:tcBorders>
            <w:shd w:val="clear" w:color="auto" w:fill="auto"/>
            <w:noWrap/>
            <w:vAlign w:val="center"/>
          </w:tcPr>
          <w:p w14:paraId="59B865BE" w14:textId="77777777" w:rsidR="00864454" w:rsidRPr="00CE0060" w:rsidRDefault="00864454" w:rsidP="007D3C0D">
            <w:pPr>
              <w:spacing w:after="0" w:line="240" w:lineRule="auto"/>
              <w:rPr>
                <w:rFonts w:eastAsia="Times New Roman"/>
                <w:sz w:val="20"/>
                <w:szCs w:val="20"/>
              </w:rPr>
            </w:pPr>
          </w:p>
        </w:tc>
        <w:tc>
          <w:tcPr>
            <w:tcW w:w="4051" w:type="dxa"/>
            <w:gridSpan w:val="5"/>
            <w:tcBorders>
              <w:top w:val="single" w:sz="4" w:space="0" w:color="auto"/>
              <w:bottom w:val="single" w:sz="4" w:space="0" w:color="auto"/>
            </w:tcBorders>
            <w:shd w:val="clear" w:color="auto" w:fill="auto"/>
            <w:noWrap/>
            <w:vAlign w:val="center"/>
          </w:tcPr>
          <w:p w14:paraId="12241DF1" w14:textId="77777777" w:rsidR="00864454" w:rsidRPr="00CE0060" w:rsidRDefault="00864454" w:rsidP="007D3C0D">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2" w:type="dxa"/>
            <w:tcBorders>
              <w:top w:val="single" w:sz="4" w:space="0" w:color="auto"/>
              <w:bottom w:val="single" w:sz="4" w:space="0" w:color="auto"/>
            </w:tcBorders>
            <w:shd w:val="clear" w:color="auto" w:fill="auto"/>
            <w:noWrap/>
            <w:vAlign w:val="center"/>
          </w:tcPr>
          <w:p w14:paraId="0E9D59F4" w14:textId="77777777" w:rsidR="00864454" w:rsidRPr="00CE0060" w:rsidRDefault="00864454" w:rsidP="007D3C0D">
            <w:pPr>
              <w:spacing w:after="0" w:line="240" w:lineRule="auto"/>
              <w:rPr>
                <w:rFonts w:eastAsia="Times New Roman"/>
                <w:sz w:val="20"/>
                <w:szCs w:val="20"/>
              </w:rPr>
            </w:pPr>
          </w:p>
        </w:tc>
        <w:tc>
          <w:tcPr>
            <w:tcW w:w="852" w:type="dxa"/>
            <w:tcBorders>
              <w:top w:val="single" w:sz="4" w:space="0" w:color="auto"/>
              <w:bottom w:val="single" w:sz="4" w:space="0" w:color="auto"/>
            </w:tcBorders>
            <w:shd w:val="clear" w:color="auto" w:fill="auto"/>
            <w:noWrap/>
            <w:vAlign w:val="center"/>
          </w:tcPr>
          <w:p w14:paraId="4590B058" w14:textId="77777777" w:rsidR="00864454" w:rsidRPr="00CE0060" w:rsidRDefault="00864454" w:rsidP="007D3C0D">
            <w:pPr>
              <w:spacing w:after="0" w:line="240" w:lineRule="auto"/>
              <w:rPr>
                <w:rFonts w:eastAsia="Times New Roman"/>
                <w:sz w:val="20"/>
                <w:szCs w:val="20"/>
              </w:rPr>
            </w:pPr>
          </w:p>
        </w:tc>
        <w:tc>
          <w:tcPr>
            <w:tcW w:w="852" w:type="dxa"/>
            <w:tcBorders>
              <w:top w:val="single" w:sz="4" w:space="0" w:color="auto"/>
              <w:bottom w:val="single" w:sz="4" w:space="0" w:color="auto"/>
            </w:tcBorders>
            <w:shd w:val="clear" w:color="auto" w:fill="auto"/>
            <w:noWrap/>
            <w:vAlign w:val="center"/>
          </w:tcPr>
          <w:p w14:paraId="5AC9FD7A" w14:textId="77777777" w:rsidR="00864454" w:rsidRPr="00CE0060" w:rsidRDefault="00864454" w:rsidP="007D3C0D">
            <w:pPr>
              <w:spacing w:after="0" w:line="240" w:lineRule="auto"/>
              <w:rPr>
                <w:rFonts w:eastAsia="Times New Roman"/>
                <w:sz w:val="20"/>
                <w:szCs w:val="20"/>
              </w:rPr>
            </w:pPr>
          </w:p>
        </w:tc>
        <w:tc>
          <w:tcPr>
            <w:tcW w:w="809" w:type="dxa"/>
            <w:tcBorders>
              <w:top w:val="single" w:sz="4" w:space="0" w:color="auto"/>
              <w:bottom w:val="single" w:sz="4" w:space="0" w:color="auto"/>
            </w:tcBorders>
            <w:vAlign w:val="center"/>
          </w:tcPr>
          <w:p w14:paraId="0971B92D" w14:textId="77777777" w:rsidR="00864454" w:rsidRPr="00CE0060" w:rsidRDefault="00864454" w:rsidP="007D3C0D">
            <w:pPr>
              <w:spacing w:after="0" w:line="240" w:lineRule="auto"/>
              <w:rPr>
                <w:rFonts w:eastAsia="Times New Roman"/>
                <w:sz w:val="20"/>
                <w:szCs w:val="20"/>
              </w:rPr>
            </w:pPr>
          </w:p>
        </w:tc>
        <w:tc>
          <w:tcPr>
            <w:tcW w:w="809" w:type="dxa"/>
            <w:tcBorders>
              <w:top w:val="single" w:sz="4" w:space="0" w:color="auto"/>
              <w:bottom w:val="single" w:sz="4" w:space="0" w:color="auto"/>
              <w:right w:val="single" w:sz="4" w:space="0" w:color="auto"/>
            </w:tcBorders>
            <w:shd w:val="clear" w:color="auto" w:fill="auto"/>
            <w:noWrap/>
            <w:vAlign w:val="center"/>
          </w:tcPr>
          <w:p w14:paraId="120E258A" w14:textId="1F292B60" w:rsidR="00864454" w:rsidRPr="00CE0060" w:rsidRDefault="00864454" w:rsidP="007D3C0D">
            <w:pPr>
              <w:spacing w:after="0" w:line="240" w:lineRule="auto"/>
              <w:rPr>
                <w:rFonts w:eastAsia="Times New Roman"/>
                <w:sz w:val="20"/>
                <w:szCs w:val="20"/>
              </w:rPr>
            </w:pPr>
          </w:p>
        </w:tc>
        <w:tc>
          <w:tcPr>
            <w:tcW w:w="1107" w:type="dxa"/>
            <w:vMerge w:val="restart"/>
            <w:tcBorders>
              <w:top w:val="single" w:sz="4" w:space="0" w:color="auto"/>
              <w:left w:val="single" w:sz="4" w:space="0" w:color="auto"/>
              <w:right w:val="single" w:sz="4" w:space="0" w:color="auto"/>
            </w:tcBorders>
            <w:shd w:val="clear" w:color="auto" w:fill="auto"/>
            <w:noWrap/>
            <w:vAlign w:val="center"/>
          </w:tcPr>
          <w:p w14:paraId="43C2C80B" w14:textId="77777777" w:rsidR="00864454" w:rsidRPr="00CE0060" w:rsidRDefault="00864454" w:rsidP="007D3C0D">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681ED4" w:rsidRPr="00CE0060" w14:paraId="128AC7F8" w14:textId="77777777" w:rsidTr="007D3C0D">
        <w:trPr>
          <w:trHeight w:val="376"/>
        </w:trPr>
        <w:tc>
          <w:tcPr>
            <w:tcW w:w="1017" w:type="dxa"/>
            <w:vMerge/>
            <w:tcBorders>
              <w:left w:val="single" w:sz="4" w:space="0" w:color="auto"/>
              <w:bottom w:val="single" w:sz="4" w:space="0" w:color="auto"/>
              <w:right w:val="single" w:sz="4" w:space="0" w:color="auto"/>
            </w:tcBorders>
            <w:shd w:val="clear" w:color="auto" w:fill="auto"/>
            <w:noWrap/>
            <w:vAlign w:val="center"/>
          </w:tcPr>
          <w:p w14:paraId="50E4C2C6" w14:textId="77777777" w:rsidR="00681ED4" w:rsidRPr="00CE0060" w:rsidRDefault="00681ED4" w:rsidP="00681ED4">
            <w:pPr>
              <w:spacing w:after="0" w:line="240" w:lineRule="auto"/>
              <w:rPr>
                <w:b/>
                <w:bCs/>
                <w:sz w:val="20"/>
                <w:szCs w:val="20"/>
              </w:rPr>
            </w:pPr>
          </w:p>
        </w:tc>
        <w:tc>
          <w:tcPr>
            <w:tcW w:w="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086507" w14:textId="5457C62D" w:rsidR="00681ED4" w:rsidRPr="00CE0060" w:rsidRDefault="00681ED4" w:rsidP="00681ED4">
            <w:pPr>
              <w:spacing w:after="0" w:line="240" w:lineRule="auto"/>
              <w:rPr>
                <w:rFonts w:eastAsia="Times New Roman"/>
                <w:sz w:val="20"/>
                <w:szCs w:val="20"/>
              </w:rPr>
            </w:pPr>
            <w:r>
              <w:rPr>
                <w:b/>
                <w:bCs/>
                <w:sz w:val="20"/>
                <w:szCs w:val="20"/>
              </w:rPr>
              <w:t>Tháng 11</w:t>
            </w:r>
            <w:r>
              <w:rPr>
                <w:b/>
                <w:bCs/>
                <w:sz w:val="20"/>
                <w:szCs w:val="20"/>
              </w:rPr>
              <w:br/>
              <w:t>2023</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0D18A5C6" w14:textId="465A9D44" w:rsidR="00681ED4" w:rsidRPr="00CE0060" w:rsidRDefault="00681ED4" w:rsidP="00681ED4">
            <w:pPr>
              <w:spacing w:after="0" w:line="240" w:lineRule="auto"/>
              <w:rPr>
                <w:rFonts w:eastAsia="Times New Roman"/>
                <w:sz w:val="20"/>
                <w:szCs w:val="20"/>
              </w:rPr>
            </w:pPr>
            <w:r>
              <w:rPr>
                <w:b/>
                <w:bCs/>
                <w:sz w:val="20"/>
                <w:szCs w:val="20"/>
              </w:rPr>
              <w:t>Tháng 12</w:t>
            </w:r>
            <w:r>
              <w:rPr>
                <w:b/>
                <w:bCs/>
                <w:sz w:val="20"/>
                <w:szCs w:val="20"/>
              </w:rPr>
              <w:br/>
              <w:t>2023</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059C4386" w14:textId="1D500948" w:rsidR="00681ED4" w:rsidRPr="00CE0060" w:rsidRDefault="00681ED4" w:rsidP="00681ED4">
            <w:pPr>
              <w:spacing w:after="0" w:line="240" w:lineRule="auto"/>
              <w:rPr>
                <w:rFonts w:eastAsia="Times New Roman"/>
                <w:sz w:val="20"/>
                <w:szCs w:val="20"/>
              </w:rPr>
            </w:pPr>
            <w:r>
              <w:rPr>
                <w:b/>
                <w:bCs/>
                <w:sz w:val="20"/>
                <w:szCs w:val="20"/>
              </w:rPr>
              <w:t>Tháng 1</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56D70DB2" w14:textId="2280BEE3" w:rsidR="00681ED4" w:rsidRPr="00CE0060" w:rsidRDefault="00681ED4" w:rsidP="00681ED4">
            <w:pPr>
              <w:spacing w:after="0" w:line="240" w:lineRule="auto"/>
              <w:rPr>
                <w:rFonts w:eastAsia="Times New Roman"/>
                <w:sz w:val="20"/>
                <w:szCs w:val="20"/>
              </w:rPr>
            </w:pPr>
            <w:r>
              <w:rPr>
                <w:b/>
                <w:bCs/>
                <w:sz w:val="20"/>
                <w:szCs w:val="20"/>
              </w:rPr>
              <w:t>Tháng 2</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13355157" w14:textId="4027D8FD" w:rsidR="00681ED4" w:rsidRPr="00CE0060" w:rsidRDefault="00681ED4" w:rsidP="00681ED4">
            <w:pPr>
              <w:spacing w:after="0" w:line="240" w:lineRule="auto"/>
              <w:rPr>
                <w:rFonts w:eastAsia="Times New Roman"/>
                <w:sz w:val="20"/>
                <w:szCs w:val="20"/>
              </w:rPr>
            </w:pPr>
            <w:r>
              <w:rPr>
                <w:b/>
                <w:bCs/>
                <w:sz w:val="20"/>
                <w:szCs w:val="20"/>
              </w:rPr>
              <w:t>Tháng 3</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7F7E2AC1" w14:textId="53BC4989" w:rsidR="00681ED4" w:rsidRPr="00CE0060" w:rsidRDefault="00681ED4" w:rsidP="00681ED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263B1824" w14:textId="795DEE9F" w:rsidR="00681ED4" w:rsidRPr="00CE0060" w:rsidRDefault="00681ED4" w:rsidP="00681ED4">
            <w:pPr>
              <w:spacing w:after="0" w:line="240" w:lineRule="auto"/>
              <w:rPr>
                <w:rFonts w:eastAsia="Times New Roman"/>
                <w:sz w:val="20"/>
                <w:szCs w:val="20"/>
              </w:rPr>
            </w:pPr>
            <w:r>
              <w:rPr>
                <w:b/>
                <w:bCs/>
                <w:sz w:val="20"/>
                <w:szCs w:val="20"/>
              </w:rPr>
              <w:t>Tháng 5</w:t>
            </w:r>
            <w:r>
              <w:rPr>
                <w:b/>
                <w:bCs/>
                <w:sz w:val="20"/>
                <w:szCs w:val="20"/>
              </w:rPr>
              <w:br/>
              <w:t>2024</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4419D174" w14:textId="23985282" w:rsidR="00681ED4" w:rsidRPr="00CE0060" w:rsidRDefault="00681ED4" w:rsidP="00681ED4">
            <w:pPr>
              <w:spacing w:after="0" w:line="240" w:lineRule="auto"/>
              <w:rPr>
                <w:rFonts w:eastAsia="Times New Roman"/>
                <w:sz w:val="20"/>
                <w:szCs w:val="20"/>
              </w:rPr>
            </w:pPr>
            <w:r>
              <w:rPr>
                <w:b/>
                <w:bCs/>
                <w:sz w:val="20"/>
                <w:szCs w:val="20"/>
              </w:rPr>
              <w:t>Tháng 6</w:t>
            </w:r>
            <w:r>
              <w:rPr>
                <w:b/>
                <w:bCs/>
                <w:sz w:val="20"/>
                <w:szCs w:val="20"/>
              </w:rPr>
              <w:br/>
              <w:t>2024</w:t>
            </w:r>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2D8527B5" w14:textId="25A20BBC" w:rsidR="00681ED4" w:rsidRPr="00CE0060" w:rsidRDefault="00681ED4" w:rsidP="00681ED4">
            <w:pPr>
              <w:spacing w:after="0" w:line="240" w:lineRule="auto"/>
              <w:rPr>
                <w:rFonts w:eastAsia="Times New Roman"/>
                <w:sz w:val="20"/>
                <w:szCs w:val="20"/>
              </w:rPr>
            </w:pPr>
            <w:r>
              <w:rPr>
                <w:b/>
                <w:bCs/>
                <w:sz w:val="20"/>
                <w:szCs w:val="20"/>
              </w:rPr>
              <w:t>Tháng 7</w:t>
            </w:r>
            <w:r>
              <w:rPr>
                <w:b/>
                <w:bCs/>
                <w:sz w:val="20"/>
                <w:szCs w:val="20"/>
              </w:rPr>
              <w:br/>
              <w:t>2024</w:t>
            </w:r>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6851190D" w14:textId="54A90236" w:rsidR="00681ED4" w:rsidRPr="00CE0060" w:rsidRDefault="00681ED4" w:rsidP="00681ED4">
            <w:pPr>
              <w:spacing w:after="0" w:line="240" w:lineRule="auto"/>
              <w:rPr>
                <w:rFonts w:eastAsia="Times New Roman"/>
                <w:sz w:val="20"/>
                <w:szCs w:val="20"/>
              </w:rPr>
            </w:pPr>
            <w:r>
              <w:rPr>
                <w:b/>
                <w:bCs/>
                <w:sz w:val="20"/>
                <w:szCs w:val="20"/>
              </w:rPr>
              <w:t>Tháng 8</w:t>
            </w:r>
            <w:r>
              <w:rPr>
                <w:b/>
                <w:bCs/>
                <w:sz w:val="20"/>
                <w:szCs w:val="20"/>
              </w:rPr>
              <w:br/>
              <w:t>2024</w:t>
            </w:r>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0A3B00CF" w14:textId="72C6C66D" w:rsidR="00681ED4" w:rsidRPr="00CE0060" w:rsidRDefault="00681ED4" w:rsidP="00681ED4">
            <w:pPr>
              <w:spacing w:after="0" w:line="240" w:lineRule="auto"/>
              <w:rPr>
                <w:rFonts w:eastAsia="Times New Roman"/>
                <w:sz w:val="20"/>
                <w:szCs w:val="20"/>
              </w:rPr>
            </w:pPr>
            <w:r>
              <w:rPr>
                <w:b/>
                <w:bCs/>
                <w:sz w:val="20"/>
                <w:szCs w:val="20"/>
              </w:rPr>
              <w:t>Tháng 9</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vAlign w:val="center"/>
          </w:tcPr>
          <w:p w14:paraId="3B2C7AF6" w14:textId="4EB74A9E" w:rsidR="00681ED4" w:rsidRPr="00CE0060" w:rsidRDefault="00681ED4" w:rsidP="00681ED4">
            <w:pPr>
              <w:spacing w:after="0" w:line="240" w:lineRule="auto"/>
              <w:rPr>
                <w:b/>
                <w:bCs/>
                <w:sz w:val="20"/>
                <w:szCs w:val="20"/>
              </w:rPr>
            </w:pPr>
            <w:r>
              <w:rPr>
                <w:b/>
                <w:bCs/>
                <w:sz w:val="20"/>
                <w:szCs w:val="20"/>
              </w:rPr>
              <w:t>Tháng 10</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149ACD0F" w14:textId="68B67586" w:rsidR="00681ED4" w:rsidRPr="00CE0060" w:rsidRDefault="00681ED4" w:rsidP="00681ED4">
            <w:pPr>
              <w:spacing w:after="0" w:line="240" w:lineRule="auto"/>
              <w:rPr>
                <w:rFonts w:eastAsia="Times New Roman"/>
                <w:sz w:val="20"/>
                <w:szCs w:val="20"/>
              </w:rPr>
            </w:pPr>
            <w:r>
              <w:rPr>
                <w:b/>
                <w:bCs/>
                <w:sz w:val="20"/>
                <w:szCs w:val="20"/>
              </w:rPr>
              <w:t>Tháng 11</w:t>
            </w:r>
            <w:r>
              <w:rPr>
                <w:b/>
                <w:bCs/>
                <w:sz w:val="20"/>
                <w:szCs w:val="20"/>
              </w:rPr>
              <w:br/>
              <w:t>2024</w:t>
            </w:r>
          </w:p>
        </w:tc>
        <w:tc>
          <w:tcPr>
            <w:tcW w:w="1107" w:type="dxa"/>
            <w:vMerge/>
            <w:tcBorders>
              <w:left w:val="nil"/>
              <w:bottom w:val="single" w:sz="4" w:space="0" w:color="auto"/>
              <w:right w:val="single" w:sz="4" w:space="0" w:color="auto"/>
            </w:tcBorders>
            <w:shd w:val="clear" w:color="auto" w:fill="auto"/>
            <w:noWrap/>
            <w:vAlign w:val="center"/>
          </w:tcPr>
          <w:p w14:paraId="11B97359" w14:textId="77777777" w:rsidR="00681ED4" w:rsidRPr="00CE0060" w:rsidRDefault="00681ED4" w:rsidP="00681ED4">
            <w:pPr>
              <w:spacing w:after="0" w:line="240" w:lineRule="auto"/>
              <w:rPr>
                <w:rFonts w:eastAsia="Times New Roman"/>
                <w:b/>
                <w:bCs/>
                <w:sz w:val="20"/>
                <w:szCs w:val="20"/>
              </w:rPr>
            </w:pPr>
          </w:p>
        </w:tc>
      </w:tr>
      <w:tr w:rsidR="00681ED4" w:rsidRPr="00CE0060" w14:paraId="2D4648B8" w14:textId="77777777" w:rsidTr="000B0F45">
        <w:trPr>
          <w:trHeight w:val="376"/>
        </w:trPr>
        <w:tc>
          <w:tcPr>
            <w:tcW w:w="1017" w:type="dxa"/>
            <w:tcBorders>
              <w:top w:val="nil"/>
              <w:left w:val="single" w:sz="4" w:space="0" w:color="auto"/>
              <w:bottom w:val="single" w:sz="4" w:space="0" w:color="auto"/>
              <w:right w:val="single" w:sz="4" w:space="0" w:color="auto"/>
            </w:tcBorders>
            <w:shd w:val="clear" w:color="auto" w:fill="auto"/>
            <w:noWrap/>
            <w:vAlign w:val="center"/>
          </w:tcPr>
          <w:p w14:paraId="71263621" w14:textId="4AA58F6D" w:rsidR="00681ED4" w:rsidRPr="00CE0060" w:rsidRDefault="00681ED4" w:rsidP="00681ED4">
            <w:pPr>
              <w:spacing w:after="0" w:line="240" w:lineRule="auto"/>
              <w:rPr>
                <w:rFonts w:eastAsia="Times New Roman"/>
                <w:sz w:val="20"/>
                <w:szCs w:val="20"/>
              </w:rPr>
            </w:pPr>
            <w:r w:rsidRPr="00CE0060">
              <w:rPr>
                <w:rFonts w:eastAsia="Times New Roman"/>
                <w:sz w:val="20"/>
                <w:szCs w:val="20"/>
              </w:rPr>
              <w:t>RĐN1</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6F750FCA" w14:textId="3AC785A0" w:rsidR="00681ED4" w:rsidRPr="00CE0060" w:rsidRDefault="00681ED4" w:rsidP="00681ED4">
            <w:pPr>
              <w:spacing w:after="0" w:line="240" w:lineRule="auto"/>
              <w:rPr>
                <w:rFonts w:eastAsia="Times New Roman"/>
                <w:sz w:val="20"/>
                <w:szCs w:val="20"/>
              </w:rPr>
            </w:pPr>
            <w:r>
              <w:rPr>
                <w:sz w:val="20"/>
                <w:szCs w:val="20"/>
              </w:rPr>
              <w:t>1,05</w:t>
            </w:r>
          </w:p>
        </w:tc>
        <w:tc>
          <w:tcPr>
            <w:tcW w:w="809" w:type="dxa"/>
            <w:tcBorders>
              <w:top w:val="nil"/>
              <w:left w:val="nil"/>
              <w:bottom w:val="single" w:sz="4" w:space="0" w:color="auto"/>
              <w:right w:val="single" w:sz="4" w:space="0" w:color="auto"/>
            </w:tcBorders>
            <w:shd w:val="clear" w:color="auto" w:fill="auto"/>
            <w:noWrap/>
            <w:vAlign w:val="center"/>
          </w:tcPr>
          <w:p w14:paraId="78EBAB05" w14:textId="135E0CD7" w:rsidR="00681ED4" w:rsidRPr="00CE0060" w:rsidRDefault="00681ED4" w:rsidP="00681ED4">
            <w:pPr>
              <w:spacing w:after="0" w:line="240" w:lineRule="auto"/>
              <w:rPr>
                <w:rFonts w:eastAsia="Times New Roman"/>
                <w:sz w:val="20"/>
                <w:szCs w:val="20"/>
              </w:rPr>
            </w:pPr>
            <w:r>
              <w:rPr>
                <w:sz w:val="20"/>
                <w:szCs w:val="20"/>
              </w:rPr>
              <w:t>0,49</w:t>
            </w:r>
          </w:p>
        </w:tc>
        <w:tc>
          <w:tcPr>
            <w:tcW w:w="809" w:type="dxa"/>
            <w:tcBorders>
              <w:top w:val="nil"/>
              <w:left w:val="nil"/>
              <w:bottom w:val="single" w:sz="4" w:space="0" w:color="auto"/>
              <w:right w:val="single" w:sz="4" w:space="0" w:color="auto"/>
            </w:tcBorders>
            <w:shd w:val="clear" w:color="auto" w:fill="auto"/>
            <w:noWrap/>
            <w:vAlign w:val="center"/>
          </w:tcPr>
          <w:p w14:paraId="040CDBBA" w14:textId="1A1F530C" w:rsidR="00681ED4" w:rsidRPr="00CE0060" w:rsidRDefault="00681ED4" w:rsidP="00681ED4">
            <w:pPr>
              <w:spacing w:after="0" w:line="240" w:lineRule="auto"/>
              <w:rPr>
                <w:rFonts w:eastAsia="Times New Roman"/>
                <w:sz w:val="20"/>
                <w:szCs w:val="20"/>
              </w:rPr>
            </w:pPr>
            <w:r>
              <w:rPr>
                <w:sz w:val="20"/>
                <w:szCs w:val="20"/>
              </w:rPr>
              <w:t>0,90</w:t>
            </w:r>
          </w:p>
        </w:tc>
        <w:tc>
          <w:tcPr>
            <w:tcW w:w="809" w:type="dxa"/>
            <w:tcBorders>
              <w:top w:val="nil"/>
              <w:left w:val="nil"/>
              <w:bottom w:val="single" w:sz="4" w:space="0" w:color="auto"/>
              <w:right w:val="single" w:sz="4" w:space="0" w:color="auto"/>
            </w:tcBorders>
            <w:shd w:val="clear" w:color="auto" w:fill="auto"/>
            <w:noWrap/>
            <w:vAlign w:val="center"/>
          </w:tcPr>
          <w:p w14:paraId="7C561A40" w14:textId="3EC1BD04" w:rsidR="00681ED4" w:rsidRPr="00CE0060" w:rsidRDefault="00681ED4" w:rsidP="00681ED4">
            <w:pPr>
              <w:spacing w:after="0" w:line="240" w:lineRule="auto"/>
              <w:rPr>
                <w:rFonts w:eastAsia="Times New Roman"/>
                <w:sz w:val="20"/>
                <w:szCs w:val="20"/>
              </w:rPr>
            </w:pPr>
            <w:r>
              <w:rPr>
                <w:sz w:val="20"/>
                <w:szCs w:val="20"/>
              </w:rPr>
              <w:t>1,29</w:t>
            </w:r>
          </w:p>
        </w:tc>
        <w:tc>
          <w:tcPr>
            <w:tcW w:w="809" w:type="dxa"/>
            <w:tcBorders>
              <w:top w:val="nil"/>
              <w:left w:val="nil"/>
              <w:bottom w:val="single" w:sz="4" w:space="0" w:color="auto"/>
              <w:right w:val="single" w:sz="4" w:space="0" w:color="auto"/>
            </w:tcBorders>
            <w:shd w:val="clear" w:color="auto" w:fill="auto"/>
            <w:noWrap/>
            <w:vAlign w:val="center"/>
          </w:tcPr>
          <w:p w14:paraId="0E3A057C" w14:textId="297D0B23" w:rsidR="00681ED4" w:rsidRPr="00CE0060" w:rsidRDefault="00681ED4" w:rsidP="00681ED4">
            <w:pPr>
              <w:spacing w:after="0" w:line="240" w:lineRule="auto"/>
              <w:rPr>
                <w:rFonts w:eastAsia="Times New Roman"/>
                <w:sz w:val="20"/>
                <w:szCs w:val="20"/>
              </w:rPr>
            </w:pPr>
            <w:r>
              <w:rPr>
                <w:sz w:val="20"/>
                <w:szCs w:val="20"/>
              </w:rPr>
              <w:t>0,30</w:t>
            </w:r>
          </w:p>
        </w:tc>
        <w:tc>
          <w:tcPr>
            <w:tcW w:w="809" w:type="dxa"/>
            <w:tcBorders>
              <w:top w:val="nil"/>
              <w:left w:val="nil"/>
              <w:bottom w:val="single" w:sz="4" w:space="0" w:color="auto"/>
              <w:right w:val="single" w:sz="4" w:space="0" w:color="auto"/>
            </w:tcBorders>
            <w:shd w:val="clear" w:color="auto" w:fill="auto"/>
            <w:noWrap/>
            <w:vAlign w:val="center"/>
          </w:tcPr>
          <w:p w14:paraId="62F11FD1" w14:textId="3D20F889" w:rsidR="00681ED4" w:rsidRPr="00CE0060" w:rsidRDefault="00681ED4" w:rsidP="00681ED4">
            <w:pPr>
              <w:spacing w:after="0" w:line="240" w:lineRule="auto"/>
              <w:rPr>
                <w:rFonts w:eastAsia="Times New Roman"/>
                <w:sz w:val="20"/>
                <w:szCs w:val="20"/>
              </w:rPr>
            </w:pPr>
            <w:r>
              <w:rPr>
                <w:sz w:val="20"/>
                <w:szCs w:val="20"/>
              </w:rPr>
              <w:t>1,31</w:t>
            </w:r>
          </w:p>
        </w:tc>
        <w:tc>
          <w:tcPr>
            <w:tcW w:w="809" w:type="dxa"/>
            <w:tcBorders>
              <w:top w:val="nil"/>
              <w:left w:val="nil"/>
              <w:bottom w:val="single" w:sz="4" w:space="0" w:color="auto"/>
              <w:right w:val="single" w:sz="4" w:space="0" w:color="auto"/>
            </w:tcBorders>
            <w:shd w:val="clear" w:color="auto" w:fill="auto"/>
            <w:noWrap/>
            <w:vAlign w:val="center"/>
          </w:tcPr>
          <w:p w14:paraId="575E707D" w14:textId="34EB69CD" w:rsidR="00681ED4" w:rsidRPr="00CE0060" w:rsidRDefault="00681ED4" w:rsidP="00681ED4">
            <w:pPr>
              <w:spacing w:after="0" w:line="240" w:lineRule="auto"/>
              <w:rPr>
                <w:rFonts w:eastAsia="Times New Roman"/>
                <w:sz w:val="20"/>
                <w:szCs w:val="20"/>
              </w:rPr>
            </w:pPr>
            <w:r>
              <w:rPr>
                <w:sz w:val="20"/>
                <w:szCs w:val="20"/>
              </w:rPr>
              <w:t>1,33</w:t>
            </w:r>
          </w:p>
        </w:tc>
        <w:tc>
          <w:tcPr>
            <w:tcW w:w="815" w:type="dxa"/>
            <w:tcBorders>
              <w:top w:val="nil"/>
              <w:left w:val="nil"/>
              <w:bottom w:val="single" w:sz="4" w:space="0" w:color="auto"/>
              <w:right w:val="single" w:sz="4" w:space="0" w:color="auto"/>
            </w:tcBorders>
            <w:shd w:val="clear" w:color="auto" w:fill="auto"/>
            <w:noWrap/>
            <w:vAlign w:val="center"/>
          </w:tcPr>
          <w:p w14:paraId="5D0E43E6" w14:textId="4646A2A2" w:rsidR="00681ED4" w:rsidRPr="00CE0060" w:rsidRDefault="00681ED4" w:rsidP="00681ED4">
            <w:pPr>
              <w:spacing w:after="0" w:line="240" w:lineRule="auto"/>
              <w:rPr>
                <w:rFonts w:eastAsia="Times New Roman"/>
                <w:sz w:val="20"/>
                <w:szCs w:val="20"/>
              </w:rPr>
            </w:pPr>
            <w:r>
              <w:rPr>
                <w:sz w:val="20"/>
                <w:szCs w:val="20"/>
              </w:rPr>
              <w:t>0,80</w:t>
            </w:r>
          </w:p>
        </w:tc>
        <w:tc>
          <w:tcPr>
            <w:tcW w:w="852" w:type="dxa"/>
            <w:tcBorders>
              <w:top w:val="nil"/>
              <w:left w:val="nil"/>
              <w:bottom w:val="single" w:sz="4" w:space="0" w:color="auto"/>
              <w:right w:val="single" w:sz="4" w:space="0" w:color="auto"/>
            </w:tcBorders>
            <w:shd w:val="clear" w:color="auto" w:fill="auto"/>
            <w:noWrap/>
            <w:vAlign w:val="center"/>
          </w:tcPr>
          <w:p w14:paraId="074FBC41" w14:textId="1ED9ED6E" w:rsidR="00681ED4" w:rsidRPr="00CE0060" w:rsidRDefault="00681ED4" w:rsidP="00681ED4">
            <w:pPr>
              <w:spacing w:after="0" w:line="240" w:lineRule="auto"/>
              <w:rPr>
                <w:rFonts w:eastAsia="Times New Roman"/>
                <w:sz w:val="20"/>
                <w:szCs w:val="20"/>
              </w:rPr>
            </w:pPr>
            <w:r>
              <w:rPr>
                <w:sz w:val="20"/>
                <w:szCs w:val="20"/>
              </w:rPr>
              <w:t>0,77</w:t>
            </w:r>
          </w:p>
        </w:tc>
        <w:tc>
          <w:tcPr>
            <w:tcW w:w="852" w:type="dxa"/>
            <w:tcBorders>
              <w:top w:val="nil"/>
              <w:left w:val="nil"/>
              <w:bottom w:val="single" w:sz="4" w:space="0" w:color="000000"/>
              <w:right w:val="single" w:sz="4" w:space="0" w:color="000000"/>
            </w:tcBorders>
            <w:shd w:val="clear" w:color="FFFFFF" w:fill="FFFFFF"/>
            <w:noWrap/>
            <w:vAlign w:val="center"/>
          </w:tcPr>
          <w:p w14:paraId="18F5BA18" w14:textId="297660DD" w:rsidR="00681ED4" w:rsidRPr="00CE0060" w:rsidRDefault="00681ED4" w:rsidP="00681ED4">
            <w:pPr>
              <w:spacing w:after="0" w:line="240" w:lineRule="auto"/>
              <w:rPr>
                <w:rFonts w:eastAsia="Times New Roman"/>
                <w:sz w:val="20"/>
                <w:szCs w:val="20"/>
              </w:rPr>
            </w:pPr>
            <w:r>
              <w:rPr>
                <w:sz w:val="20"/>
                <w:szCs w:val="20"/>
              </w:rPr>
              <w:t>1,38</w:t>
            </w:r>
          </w:p>
        </w:tc>
        <w:tc>
          <w:tcPr>
            <w:tcW w:w="852" w:type="dxa"/>
            <w:tcBorders>
              <w:top w:val="nil"/>
              <w:left w:val="nil"/>
              <w:bottom w:val="single" w:sz="4" w:space="0" w:color="auto"/>
              <w:right w:val="single" w:sz="4" w:space="0" w:color="auto"/>
            </w:tcBorders>
            <w:shd w:val="clear" w:color="000000" w:fill="FFFFFF"/>
            <w:noWrap/>
            <w:vAlign w:val="center"/>
          </w:tcPr>
          <w:p w14:paraId="25F0F234" w14:textId="3D6ED833" w:rsidR="00681ED4" w:rsidRPr="00CE0060" w:rsidRDefault="00681ED4" w:rsidP="00681ED4">
            <w:pPr>
              <w:spacing w:after="0" w:line="240" w:lineRule="auto"/>
              <w:rPr>
                <w:rFonts w:eastAsia="Times New Roman"/>
                <w:sz w:val="20"/>
                <w:szCs w:val="20"/>
              </w:rPr>
            </w:pPr>
            <w:r>
              <w:rPr>
                <w:color w:val="000000"/>
                <w:sz w:val="20"/>
                <w:szCs w:val="20"/>
              </w:rPr>
              <w:t>0,53</w:t>
            </w:r>
          </w:p>
        </w:tc>
        <w:tc>
          <w:tcPr>
            <w:tcW w:w="809" w:type="dxa"/>
            <w:tcBorders>
              <w:top w:val="nil"/>
              <w:left w:val="nil"/>
              <w:bottom w:val="single" w:sz="4" w:space="0" w:color="auto"/>
              <w:right w:val="single" w:sz="4" w:space="0" w:color="auto"/>
            </w:tcBorders>
            <w:shd w:val="clear" w:color="000000" w:fill="FFFFFF"/>
            <w:vAlign w:val="center"/>
          </w:tcPr>
          <w:p w14:paraId="306B7AFF" w14:textId="6068F52A" w:rsidR="00681ED4" w:rsidRPr="00CE0060" w:rsidRDefault="00681ED4" w:rsidP="00681ED4">
            <w:pPr>
              <w:spacing w:after="0" w:line="240" w:lineRule="auto"/>
              <w:rPr>
                <w:sz w:val="20"/>
                <w:szCs w:val="20"/>
              </w:rPr>
            </w:pPr>
            <w:r>
              <w:rPr>
                <w:color w:val="000000"/>
                <w:sz w:val="20"/>
                <w:szCs w:val="20"/>
              </w:rPr>
              <w:t>3,08</w:t>
            </w:r>
          </w:p>
        </w:tc>
        <w:tc>
          <w:tcPr>
            <w:tcW w:w="809" w:type="dxa"/>
            <w:tcBorders>
              <w:top w:val="nil"/>
              <w:left w:val="nil"/>
              <w:bottom w:val="single" w:sz="4" w:space="0" w:color="auto"/>
              <w:right w:val="single" w:sz="4" w:space="0" w:color="auto"/>
            </w:tcBorders>
            <w:shd w:val="clear" w:color="000000" w:fill="FFFFFF"/>
            <w:noWrap/>
            <w:vAlign w:val="center"/>
          </w:tcPr>
          <w:p w14:paraId="2788734F" w14:textId="359247E4" w:rsidR="00681ED4" w:rsidRPr="00AC27D7" w:rsidRDefault="00681ED4" w:rsidP="00681ED4">
            <w:pPr>
              <w:spacing w:after="0" w:line="240" w:lineRule="auto"/>
              <w:rPr>
                <w:sz w:val="20"/>
                <w:szCs w:val="20"/>
              </w:rPr>
            </w:pPr>
            <w:r>
              <w:rPr>
                <w:color w:val="000000"/>
                <w:sz w:val="20"/>
                <w:szCs w:val="20"/>
              </w:rPr>
              <w:t>1,13</w:t>
            </w:r>
          </w:p>
        </w:tc>
        <w:tc>
          <w:tcPr>
            <w:tcW w:w="1107" w:type="dxa"/>
            <w:tcBorders>
              <w:top w:val="nil"/>
              <w:left w:val="nil"/>
              <w:bottom w:val="single" w:sz="4" w:space="0" w:color="auto"/>
              <w:right w:val="single" w:sz="4" w:space="0" w:color="auto"/>
            </w:tcBorders>
            <w:shd w:val="clear" w:color="auto" w:fill="auto"/>
            <w:noWrap/>
            <w:vAlign w:val="center"/>
          </w:tcPr>
          <w:p w14:paraId="38BC5CF1" w14:textId="3D425515" w:rsidR="00681ED4" w:rsidRPr="00CE0060" w:rsidRDefault="00681ED4" w:rsidP="00681ED4">
            <w:pPr>
              <w:spacing w:after="0" w:line="240" w:lineRule="auto"/>
              <w:rPr>
                <w:rFonts w:eastAsia="Times New Roman"/>
                <w:sz w:val="20"/>
                <w:szCs w:val="20"/>
              </w:rPr>
            </w:pPr>
            <w:r w:rsidRPr="00CE0060">
              <w:rPr>
                <w:rFonts w:eastAsia="Times New Roman"/>
                <w:sz w:val="20"/>
                <w:szCs w:val="20"/>
              </w:rPr>
              <w:t>0,5</w:t>
            </w:r>
          </w:p>
        </w:tc>
      </w:tr>
      <w:tr w:rsidR="00681ED4" w:rsidRPr="00CE0060" w14:paraId="62FF57E5" w14:textId="77777777" w:rsidTr="000B0F45">
        <w:trPr>
          <w:trHeight w:val="376"/>
        </w:trPr>
        <w:tc>
          <w:tcPr>
            <w:tcW w:w="1017" w:type="dxa"/>
            <w:tcBorders>
              <w:top w:val="nil"/>
              <w:left w:val="single" w:sz="4" w:space="0" w:color="auto"/>
              <w:bottom w:val="single" w:sz="4" w:space="0" w:color="auto"/>
              <w:right w:val="single" w:sz="4" w:space="0" w:color="auto"/>
            </w:tcBorders>
            <w:shd w:val="clear" w:color="auto" w:fill="auto"/>
            <w:noWrap/>
            <w:vAlign w:val="center"/>
            <w:hideMark/>
          </w:tcPr>
          <w:p w14:paraId="7C607309" w14:textId="544171D4" w:rsidR="00681ED4" w:rsidRPr="00CE0060" w:rsidRDefault="00681ED4" w:rsidP="00681ED4">
            <w:pPr>
              <w:spacing w:after="0" w:line="240" w:lineRule="auto"/>
              <w:rPr>
                <w:rFonts w:eastAsia="Times New Roman"/>
                <w:sz w:val="20"/>
                <w:szCs w:val="20"/>
              </w:rPr>
            </w:pPr>
            <w:r w:rsidRPr="00CE0060">
              <w:rPr>
                <w:rFonts w:eastAsia="Times New Roman"/>
                <w:sz w:val="20"/>
                <w:szCs w:val="20"/>
              </w:rPr>
              <w:t>RĐN2</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3B7FC472" w14:textId="47DCC46E" w:rsidR="00681ED4" w:rsidRPr="00CE0060" w:rsidRDefault="00681ED4" w:rsidP="00681ED4">
            <w:pPr>
              <w:spacing w:after="0" w:line="240" w:lineRule="auto"/>
              <w:rPr>
                <w:rFonts w:eastAsia="Times New Roman"/>
                <w:sz w:val="20"/>
                <w:szCs w:val="20"/>
              </w:rPr>
            </w:pPr>
            <w:r>
              <w:rPr>
                <w:sz w:val="20"/>
                <w:szCs w:val="20"/>
              </w:rPr>
              <w:t>0,72</w:t>
            </w:r>
          </w:p>
        </w:tc>
        <w:tc>
          <w:tcPr>
            <w:tcW w:w="809" w:type="dxa"/>
            <w:tcBorders>
              <w:top w:val="nil"/>
              <w:left w:val="nil"/>
              <w:bottom w:val="single" w:sz="4" w:space="0" w:color="auto"/>
              <w:right w:val="single" w:sz="4" w:space="0" w:color="auto"/>
            </w:tcBorders>
            <w:shd w:val="clear" w:color="auto" w:fill="auto"/>
            <w:noWrap/>
            <w:vAlign w:val="center"/>
          </w:tcPr>
          <w:p w14:paraId="2FA00FD9" w14:textId="7B687830" w:rsidR="00681ED4" w:rsidRPr="00CE0060" w:rsidRDefault="00681ED4" w:rsidP="00681ED4">
            <w:pPr>
              <w:spacing w:after="0" w:line="240" w:lineRule="auto"/>
              <w:rPr>
                <w:rFonts w:eastAsia="Times New Roman"/>
                <w:sz w:val="20"/>
                <w:szCs w:val="20"/>
              </w:rPr>
            </w:pPr>
            <w:r>
              <w:rPr>
                <w:sz w:val="20"/>
                <w:szCs w:val="20"/>
              </w:rPr>
              <w:t>1,13</w:t>
            </w:r>
          </w:p>
        </w:tc>
        <w:tc>
          <w:tcPr>
            <w:tcW w:w="809" w:type="dxa"/>
            <w:tcBorders>
              <w:top w:val="nil"/>
              <w:left w:val="nil"/>
              <w:bottom w:val="single" w:sz="4" w:space="0" w:color="auto"/>
              <w:right w:val="single" w:sz="4" w:space="0" w:color="auto"/>
            </w:tcBorders>
            <w:shd w:val="clear" w:color="auto" w:fill="auto"/>
            <w:noWrap/>
            <w:vAlign w:val="center"/>
          </w:tcPr>
          <w:p w14:paraId="2A8CC7C8" w14:textId="71D7CD89" w:rsidR="00681ED4" w:rsidRPr="00CE0060" w:rsidRDefault="00681ED4" w:rsidP="00681ED4">
            <w:pPr>
              <w:spacing w:after="0" w:line="240" w:lineRule="auto"/>
              <w:rPr>
                <w:rFonts w:eastAsia="Times New Roman"/>
                <w:sz w:val="20"/>
                <w:szCs w:val="20"/>
              </w:rPr>
            </w:pPr>
            <w:r>
              <w:rPr>
                <w:sz w:val="20"/>
                <w:szCs w:val="20"/>
              </w:rPr>
              <w:t>1,20</w:t>
            </w:r>
          </w:p>
        </w:tc>
        <w:tc>
          <w:tcPr>
            <w:tcW w:w="809" w:type="dxa"/>
            <w:tcBorders>
              <w:top w:val="nil"/>
              <w:left w:val="nil"/>
              <w:bottom w:val="single" w:sz="4" w:space="0" w:color="auto"/>
              <w:right w:val="single" w:sz="4" w:space="0" w:color="auto"/>
            </w:tcBorders>
            <w:shd w:val="clear" w:color="auto" w:fill="auto"/>
            <w:noWrap/>
            <w:vAlign w:val="center"/>
          </w:tcPr>
          <w:p w14:paraId="75D91639" w14:textId="7EF4E399" w:rsidR="00681ED4" w:rsidRPr="00CE0060" w:rsidRDefault="00681ED4" w:rsidP="00681ED4">
            <w:pPr>
              <w:spacing w:after="0" w:line="240" w:lineRule="auto"/>
              <w:rPr>
                <w:rFonts w:eastAsia="Times New Roman"/>
                <w:sz w:val="20"/>
                <w:szCs w:val="20"/>
              </w:rPr>
            </w:pPr>
            <w:r>
              <w:rPr>
                <w:sz w:val="20"/>
                <w:szCs w:val="20"/>
              </w:rPr>
              <w:t>1,33</w:t>
            </w:r>
          </w:p>
        </w:tc>
        <w:tc>
          <w:tcPr>
            <w:tcW w:w="809" w:type="dxa"/>
            <w:tcBorders>
              <w:top w:val="nil"/>
              <w:left w:val="nil"/>
              <w:bottom w:val="single" w:sz="4" w:space="0" w:color="auto"/>
              <w:right w:val="single" w:sz="4" w:space="0" w:color="auto"/>
            </w:tcBorders>
            <w:shd w:val="clear" w:color="auto" w:fill="auto"/>
            <w:noWrap/>
            <w:vAlign w:val="center"/>
          </w:tcPr>
          <w:p w14:paraId="24368F5B" w14:textId="13CC54E7" w:rsidR="00681ED4" w:rsidRPr="00CE0060" w:rsidRDefault="00681ED4" w:rsidP="00681ED4">
            <w:pPr>
              <w:spacing w:after="0" w:line="240" w:lineRule="auto"/>
              <w:rPr>
                <w:rFonts w:eastAsia="Times New Roman"/>
                <w:sz w:val="20"/>
                <w:szCs w:val="20"/>
              </w:rPr>
            </w:pPr>
            <w:r>
              <w:rPr>
                <w:sz w:val="20"/>
                <w:szCs w:val="20"/>
              </w:rPr>
              <w:t>0,97</w:t>
            </w:r>
          </w:p>
        </w:tc>
        <w:tc>
          <w:tcPr>
            <w:tcW w:w="809" w:type="dxa"/>
            <w:tcBorders>
              <w:top w:val="nil"/>
              <w:left w:val="nil"/>
              <w:bottom w:val="single" w:sz="4" w:space="0" w:color="auto"/>
              <w:right w:val="single" w:sz="4" w:space="0" w:color="auto"/>
            </w:tcBorders>
            <w:shd w:val="clear" w:color="auto" w:fill="auto"/>
            <w:noWrap/>
            <w:vAlign w:val="center"/>
          </w:tcPr>
          <w:p w14:paraId="5C265945" w14:textId="20E1E030" w:rsidR="00681ED4" w:rsidRPr="00CE0060" w:rsidRDefault="00681ED4" w:rsidP="00681ED4">
            <w:pPr>
              <w:spacing w:after="0" w:line="240" w:lineRule="auto"/>
              <w:rPr>
                <w:rFonts w:eastAsia="Times New Roman"/>
                <w:sz w:val="20"/>
                <w:szCs w:val="20"/>
              </w:rPr>
            </w:pPr>
            <w:r>
              <w:rPr>
                <w:sz w:val="20"/>
                <w:szCs w:val="20"/>
              </w:rPr>
              <w:t>0,79</w:t>
            </w:r>
          </w:p>
        </w:tc>
        <w:tc>
          <w:tcPr>
            <w:tcW w:w="809" w:type="dxa"/>
            <w:tcBorders>
              <w:top w:val="nil"/>
              <w:left w:val="nil"/>
              <w:bottom w:val="single" w:sz="4" w:space="0" w:color="auto"/>
              <w:right w:val="single" w:sz="4" w:space="0" w:color="auto"/>
            </w:tcBorders>
            <w:shd w:val="clear" w:color="auto" w:fill="auto"/>
            <w:noWrap/>
            <w:vAlign w:val="center"/>
          </w:tcPr>
          <w:p w14:paraId="463B8348" w14:textId="146242BE" w:rsidR="00681ED4" w:rsidRPr="00CE0060" w:rsidRDefault="00681ED4" w:rsidP="00681ED4">
            <w:pPr>
              <w:spacing w:after="0" w:line="240" w:lineRule="auto"/>
              <w:rPr>
                <w:rFonts w:eastAsia="Times New Roman"/>
                <w:sz w:val="20"/>
                <w:szCs w:val="20"/>
              </w:rPr>
            </w:pPr>
            <w:r>
              <w:rPr>
                <w:sz w:val="20"/>
                <w:szCs w:val="20"/>
              </w:rPr>
              <w:t>1,16</w:t>
            </w:r>
          </w:p>
        </w:tc>
        <w:tc>
          <w:tcPr>
            <w:tcW w:w="815" w:type="dxa"/>
            <w:tcBorders>
              <w:top w:val="nil"/>
              <w:left w:val="nil"/>
              <w:bottom w:val="single" w:sz="4" w:space="0" w:color="auto"/>
              <w:right w:val="single" w:sz="4" w:space="0" w:color="auto"/>
            </w:tcBorders>
            <w:shd w:val="clear" w:color="auto" w:fill="auto"/>
            <w:noWrap/>
            <w:vAlign w:val="center"/>
          </w:tcPr>
          <w:p w14:paraId="74284B7A" w14:textId="18A73A6F" w:rsidR="00681ED4" w:rsidRPr="00CE0060" w:rsidRDefault="00681ED4" w:rsidP="00681ED4">
            <w:pPr>
              <w:spacing w:after="0" w:line="240" w:lineRule="auto"/>
              <w:rPr>
                <w:rFonts w:eastAsia="Times New Roman"/>
                <w:sz w:val="20"/>
                <w:szCs w:val="20"/>
              </w:rPr>
            </w:pPr>
            <w:r>
              <w:rPr>
                <w:sz w:val="20"/>
                <w:szCs w:val="20"/>
              </w:rPr>
              <w:t>1,04</w:t>
            </w:r>
          </w:p>
        </w:tc>
        <w:tc>
          <w:tcPr>
            <w:tcW w:w="852" w:type="dxa"/>
            <w:tcBorders>
              <w:top w:val="nil"/>
              <w:left w:val="nil"/>
              <w:bottom w:val="single" w:sz="4" w:space="0" w:color="auto"/>
              <w:right w:val="single" w:sz="4" w:space="0" w:color="auto"/>
            </w:tcBorders>
            <w:shd w:val="clear" w:color="auto" w:fill="auto"/>
            <w:noWrap/>
            <w:vAlign w:val="center"/>
          </w:tcPr>
          <w:p w14:paraId="48E47DDB" w14:textId="62796BC5" w:rsidR="00681ED4" w:rsidRPr="00CE0060" w:rsidRDefault="00681ED4" w:rsidP="00681ED4">
            <w:pPr>
              <w:spacing w:after="0" w:line="240" w:lineRule="auto"/>
              <w:rPr>
                <w:rFonts w:eastAsia="Times New Roman"/>
                <w:sz w:val="20"/>
                <w:szCs w:val="20"/>
              </w:rPr>
            </w:pPr>
            <w:r>
              <w:rPr>
                <w:sz w:val="20"/>
                <w:szCs w:val="20"/>
              </w:rPr>
              <w:t>0,67</w:t>
            </w:r>
          </w:p>
        </w:tc>
        <w:tc>
          <w:tcPr>
            <w:tcW w:w="852" w:type="dxa"/>
            <w:tcBorders>
              <w:top w:val="nil"/>
              <w:left w:val="nil"/>
              <w:bottom w:val="single" w:sz="4" w:space="0" w:color="000000"/>
              <w:right w:val="single" w:sz="4" w:space="0" w:color="000000"/>
            </w:tcBorders>
            <w:shd w:val="clear" w:color="FFFFFF" w:fill="FFFFFF"/>
            <w:noWrap/>
            <w:vAlign w:val="center"/>
          </w:tcPr>
          <w:p w14:paraId="00BD2230" w14:textId="67284E4A" w:rsidR="00681ED4" w:rsidRPr="00CE0060" w:rsidRDefault="00681ED4" w:rsidP="00681ED4">
            <w:pPr>
              <w:spacing w:after="0" w:line="240" w:lineRule="auto"/>
              <w:rPr>
                <w:rFonts w:eastAsia="Times New Roman"/>
                <w:sz w:val="20"/>
                <w:szCs w:val="20"/>
              </w:rPr>
            </w:pPr>
            <w:r>
              <w:rPr>
                <w:sz w:val="20"/>
                <w:szCs w:val="20"/>
              </w:rPr>
              <w:t>0,83</w:t>
            </w:r>
          </w:p>
        </w:tc>
        <w:tc>
          <w:tcPr>
            <w:tcW w:w="852" w:type="dxa"/>
            <w:tcBorders>
              <w:top w:val="nil"/>
              <w:left w:val="nil"/>
              <w:bottom w:val="single" w:sz="4" w:space="0" w:color="auto"/>
              <w:right w:val="single" w:sz="4" w:space="0" w:color="auto"/>
            </w:tcBorders>
            <w:shd w:val="clear" w:color="000000" w:fill="FFFFFF"/>
            <w:noWrap/>
            <w:vAlign w:val="center"/>
          </w:tcPr>
          <w:p w14:paraId="72D546EE" w14:textId="1050520A" w:rsidR="00681ED4" w:rsidRPr="00CE0060" w:rsidRDefault="00681ED4" w:rsidP="00681ED4">
            <w:pPr>
              <w:spacing w:after="0" w:line="240" w:lineRule="auto"/>
              <w:rPr>
                <w:rFonts w:eastAsia="Times New Roman"/>
                <w:sz w:val="20"/>
                <w:szCs w:val="20"/>
              </w:rPr>
            </w:pPr>
            <w:r>
              <w:rPr>
                <w:color w:val="000000"/>
                <w:sz w:val="20"/>
                <w:szCs w:val="20"/>
              </w:rPr>
              <w:t>1,23</w:t>
            </w:r>
          </w:p>
        </w:tc>
        <w:tc>
          <w:tcPr>
            <w:tcW w:w="809" w:type="dxa"/>
            <w:tcBorders>
              <w:top w:val="nil"/>
              <w:left w:val="nil"/>
              <w:bottom w:val="single" w:sz="4" w:space="0" w:color="auto"/>
              <w:right w:val="single" w:sz="4" w:space="0" w:color="auto"/>
            </w:tcBorders>
            <w:shd w:val="clear" w:color="000000" w:fill="FFFFFF"/>
            <w:vAlign w:val="center"/>
          </w:tcPr>
          <w:p w14:paraId="702B25E9" w14:textId="74680559" w:rsidR="00681ED4" w:rsidRPr="00CE0060" w:rsidRDefault="00681ED4" w:rsidP="00681ED4">
            <w:pPr>
              <w:spacing w:after="0" w:line="240" w:lineRule="auto"/>
              <w:rPr>
                <w:sz w:val="20"/>
                <w:szCs w:val="20"/>
              </w:rPr>
            </w:pPr>
            <w:r>
              <w:rPr>
                <w:color w:val="000000"/>
                <w:sz w:val="20"/>
                <w:szCs w:val="20"/>
              </w:rPr>
              <w:t>0,87</w:t>
            </w:r>
          </w:p>
        </w:tc>
        <w:tc>
          <w:tcPr>
            <w:tcW w:w="809" w:type="dxa"/>
            <w:tcBorders>
              <w:top w:val="nil"/>
              <w:left w:val="nil"/>
              <w:bottom w:val="single" w:sz="4" w:space="0" w:color="auto"/>
              <w:right w:val="single" w:sz="4" w:space="0" w:color="auto"/>
            </w:tcBorders>
            <w:shd w:val="clear" w:color="000000" w:fill="FFFFFF"/>
            <w:noWrap/>
            <w:vAlign w:val="center"/>
          </w:tcPr>
          <w:p w14:paraId="7B0EFAD7" w14:textId="55A21E9E" w:rsidR="00681ED4" w:rsidRPr="00AC27D7" w:rsidRDefault="00681ED4" w:rsidP="00681ED4">
            <w:pPr>
              <w:spacing w:after="0" w:line="240" w:lineRule="auto"/>
              <w:rPr>
                <w:sz w:val="20"/>
                <w:szCs w:val="20"/>
              </w:rPr>
            </w:pPr>
            <w:r>
              <w:rPr>
                <w:color w:val="000000"/>
                <w:sz w:val="20"/>
                <w:szCs w:val="20"/>
              </w:rPr>
              <w:t>0,88</w:t>
            </w:r>
          </w:p>
        </w:tc>
        <w:tc>
          <w:tcPr>
            <w:tcW w:w="1107" w:type="dxa"/>
            <w:tcBorders>
              <w:top w:val="nil"/>
              <w:left w:val="nil"/>
              <w:bottom w:val="single" w:sz="4" w:space="0" w:color="auto"/>
              <w:right w:val="single" w:sz="4" w:space="0" w:color="auto"/>
            </w:tcBorders>
            <w:shd w:val="clear" w:color="auto" w:fill="auto"/>
            <w:noWrap/>
            <w:vAlign w:val="center"/>
            <w:hideMark/>
          </w:tcPr>
          <w:p w14:paraId="08BA0285" w14:textId="34C6DDEC" w:rsidR="00681ED4" w:rsidRPr="00CE0060" w:rsidRDefault="00681ED4" w:rsidP="00681ED4">
            <w:pPr>
              <w:spacing w:after="0" w:line="240" w:lineRule="auto"/>
              <w:rPr>
                <w:rFonts w:eastAsia="Times New Roman"/>
                <w:sz w:val="20"/>
                <w:szCs w:val="20"/>
              </w:rPr>
            </w:pPr>
            <w:r w:rsidRPr="00CE0060">
              <w:rPr>
                <w:rFonts w:eastAsia="Times New Roman"/>
                <w:sz w:val="20"/>
                <w:szCs w:val="20"/>
              </w:rPr>
              <w:t>0,5</w:t>
            </w:r>
          </w:p>
        </w:tc>
      </w:tr>
      <w:tr w:rsidR="00681ED4" w:rsidRPr="00CE0060" w14:paraId="3DD97203" w14:textId="77777777" w:rsidTr="000B0F45">
        <w:trPr>
          <w:trHeight w:val="376"/>
        </w:trPr>
        <w:tc>
          <w:tcPr>
            <w:tcW w:w="1017" w:type="dxa"/>
            <w:tcBorders>
              <w:top w:val="nil"/>
              <w:left w:val="single" w:sz="4" w:space="0" w:color="auto"/>
              <w:bottom w:val="single" w:sz="4" w:space="0" w:color="auto"/>
              <w:right w:val="single" w:sz="4" w:space="0" w:color="auto"/>
            </w:tcBorders>
            <w:shd w:val="clear" w:color="auto" w:fill="auto"/>
            <w:noWrap/>
            <w:vAlign w:val="center"/>
          </w:tcPr>
          <w:p w14:paraId="61B2EE89" w14:textId="6DB8B79E" w:rsidR="00681ED4" w:rsidRPr="00CE0060" w:rsidRDefault="00681ED4" w:rsidP="00681ED4">
            <w:pPr>
              <w:spacing w:after="0" w:line="240" w:lineRule="auto"/>
              <w:rPr>
                <w:rFonts w:eastAsia="Times New Roman"/>
                <w:sz w:val="20"/>
                <w:szCs w:val="20"/>
              </w:rPr>
            </w:pPr>
            <w:r w:rsidRPr="00CE0060">
              <w:rPr>
                <w:rFonts w:eastAsia="Times New Roman"/>
                <w:sz w:val="20"/>
                <w:szCs w:val="20"/>
              </w:rPr>
              <w:t>RĐN3</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502D1BAF" w14:textId="477D73D5" w:rsidR="00681ED4" w:rsidRPr="00CE0060" w:rsidRDefault="00681ED4" w:rsidP="00681ED4">
            <w:pPr>
              <w:spacing w:after="0" w:line="240" w:lineRule="auto"/>
              <w:rPr>
                <w:rFonts w:eastAsia="Times New Roman"/>
                <w:sz w:val="20"/>
                <w:szCs w:val="20"/>
              </w:rPr>
            </w:pPr>
            <w:r>
              <w:rPr>
                <w:sz w:val="20"/>
                <w:szCs w:val="20"/>
              </w:rPr>
              <w:t>0,88</w:t>
            </w:r>
          </w:p>
        </w:tc>
        <w:tc>
          <w:tcPr>
            <w:tcW w:w="809" w:type="dxa"/>
            <w:tcBorders>
              <w:top w:val="nil"/>
              <w:left w:val="nil"/>
              <w:bottom w:val="single" w:sz="4" w:space="0" w:color="auto"/>
              <w:right w:val="single" w:sz="4" w:space="0" w:color="auto"/>
            </w:tcBorders>
            <w:shd w:val="clear" w:color="auto" w:fill="auto"/>
            <w:noWrap/>
            <w:vAlign w:val="center"/>
          </w:tcPr>
          <w:p w14:paraId="6D8BD85F" w14:textId="32D18374" w:rsidR="00681ED4" w:rsidRPr="00CE0060" w:rsidRDefault="00681ED4" w:rsidP="00681ED4">
            <w:pPr>
              <w:spacing w:after="0" w:line="240" w:lineRule="auto"/>
              <w:rPr>
                <w:rFonts w:eastAsia="Times New Roman"/>
                <w:sz w:val="20"/>
                <w:szCs w:val="20"/>
              </w:rPr>
            </w:pPr>
            <w:r>
              <w:rPr>
                <w:sz w:val="20"/>
                <w:szCs w:val="20"/>
              </w:rPr>
              <w:t>1,01</w:t>
            </w:r>
          </w:p>
        </w:tc>
        <w:tc>
          <w:tcPr>
            <w:tcW w:w="809" w:type="dxa"/>
            <w:tcBorders>
              <w:top w:val="nil"/>
              <w:left w:val="nil"/>
              <w:bottom w:val="single" w:sz="4" w:space="0" w:color="auto"/>
              <w:right w:val="single" w:sz="4" w:space="0" w:color="auto"/>
            </w:tcBorders>
            <w:shd w:val="clear" w:color="auto" w:fill="auto"/>
            <w:noWrap/>
            <w:vAlign w:val="center"/>
          </w:tcPr>
          <w:p w14:paraId="28F89F83" w14:textId="2AACC126" w:rsidR="00681ED4" w:rsidRPr="00CE0060" w:rsidRDefault="00681ED4" w:rsidP="00681ED4">
            <w:pPr>
              <w:spacing w:after="0" w:line="240" w:lineRule="auto"/>
              <w:rPr>
                <w:rFonts w:eastAsia="Times New Roman"/>
                <w:sz w:val="20"/>
                <w:szCs w:val="20"/>
              </w:rPr>
            </w:pPr>
            <w:r>
              <w:rPr>
                <w:sz w:val="20"/>
                <w:szCs w:val="20"/>
              </w:rPr>
              <w:t>1,02</w:t>
            </w:r>
          </w:p>
        </w:tc>
        <w:tc>
          <w:tcPr>
            <w:tcW w:w="809" w:type="dxa"/>
            <w:tcBorders>
              <w:top w:val="nil"/>
              <w:left w:val="nil"/>
              <w:bottom w:val="single" w:sz="4" w:space="0" w:color="auto"/>
              <w:right w:val="single" w:sz="4" w:space="0" w:color="auto"/>
            </w:tcBorders>
            <w:shd w:val="clear" w:color="auto" w:fill="auto"/>
            <w:noWrap/>
            <w:vAlign w:val="center"/>
          </w:tcPr>
          <w:p w14:paraId="650C26C0" w14:textId="407A97A3" w:rsidR="00681ED4" w:rsidRPr="00CE0060" w:rsidRDefault="00681ED4" w:rsidP="00681ED4">
            <w:pPr>
              <w:spacing w:after="0" w:line="240" w:lineRule="auto"/>
              <w:rPr>
                <w:rFonts w:eastAsia="Times New Roman"/>
                <w:sz w:val="20"/>
                <w:szCs w:val="20"/>
              </w:rPr>
            </w:pPr>
            <w:r>
              <w:rPr>
                <w:sz w:val="20"/>
                <w:szCs w:val="20"/>
              </w:rPr>
              <w:t>1,22</w:t>
            </w:r>
          </w:p>
        </w:tc>
        <w:tc>
          <w:tcPr>
            <w:tcW w:w="809" w:type="dxa"/>
            <w:tcBorders>
              <w:top w:val="nil"/>
              <w:left w:val="nil"/>
              <w:bottom w:val="single" w:sz="4" w:space="0" w:color="auto"/>
              <w:right w:val="single" w:sz="4" w:space="0" w:color="auto"/>
            </w:tcBorders>
            <w:shd w:val="clear" w:color="auto" w:fill="auto"/>
            <w:noWrap/>
            <w:vAlign w:val="center"/>
          </w:tcPr>
          <w:p w14:paraId="1E377C81" w14:textId="3A1810F9" w:rsidR="00681ED4" w:rsidRPr="00CE0060" w:rsidRDefault="00681ED4" w:rsidP="00681ED4">
            <w:pPr>
              <w:spacing w:after="0" w:line="240" w:lineRule="auto"/>
              <w:rPr>
                <w:rFonts w:eastAsia="Times New Roman"/>
                <w:sz w:val="20"/>
                <w:szCs w:val="20"/>
              </w:rPr>
            </w:pPr>
            <w:r>
              <w:rPr>
                <w:sz w:val="20"/>
                <w:szCs w:val="20"/>
              </w:rPr>
              <w:t>0,22</w:t>
            </w:r>
          </w:p>
        </w:tc>
        <w:tc>
          <w:tcPr>
            <w:tcW w:w="809" w:type="dxa"/>
            <w:tcBorders>
              <w:top w:val="nil"/>
              <w:left w:val="nil"/>
              <w:bottom w:val="single" w:sz="4" w:space="0" w:color="auto"/>
              <w:right w:val="single" w:sz="4" w:space="0" w:color="auto"/>
            </w:tcBorders>
            <w:shd w:val="clear" w:color="auto" w:fill="auto"/>
            <w:noWrap/>
            <w:vAlign w:val="center"/>
          </w:tcPr>
          <w:p w14:paraId="51B011CA" w14:textId="484FE23E" w:rsidR="00681ED4" w:rsidRPr="00CE0060" w:rsidRDefault="00681ED4" w:rsidP="00681ED4">
            <w:pPr>
              <w:spacing w:after="0" w:line="240" w:lineRule="auto"/>
              <w:rPr>
                <w:rFonts w:eastAsia="Times New Roman"/>
                <w:sz w:val="20"/>
                <w:szCs w:val="20"/>
              </w:rPr>
            </w:pPr>
            <w:r>
              <w:rPr>
                <w:sz w:val="20"/>
                <w:szCs w:val="20"/>
              </w:rPr>
              <w:t>1,10</w:t>
            </w:r>
          </w:p>
        </w:tc>
        <w:tc>
          <w:tcPr>
            <w:tcW w:w="809" w:type="dxa"/>
            <w:tcBorders>
              <w:top w:val="nil"/>
              <w:left w:val="nil"/>
              <w:bottom w:val="single" w:sz="4" w:space="0" w:color="auto"/>
              <w:right w:val="single" w:sz="4" w:space="0" w:color="auto"/>
            </w:tcBorders>
            <w:shd w:val="clear" w:color="auto" w:fill="auto"/>
            <w:noWrap/>
            <w:vAlign w:val="center"/>
          </w:tcPr>
          <w:p w14:paraId="6AA763AC" w14:textId="3BA750CC" w:rsidR="00681ED4" w:rsidRPr="00CE0060" w:rsidRDefault="00681ED4" w:rsidP="00681ED4">
            <w:pPr>
              <w:spacing w:after="0" w:line="240" w:lineRule="auto"/>
              <w:rPr>
                <w:rFonts w:eastAsia="Times New Roman"/>
                <w:sz w:val="20"/>
                <w:szCs w:val="20"/>
              </w:rPr>
            </w:pPr>
            <w:r>
              <w:rPr>
                <w:sz w:val="20"/>
                <w:szCs w:val="20"/>
              </w:rPr>
              <w:t>1,44</w:t>
            </w:r>
          </w:p>
        </w:tc>
        <w:tc>
          <w:tcPr>
            <w:tcW w:w="815" w:type="dxa"/>
            <w:tcBorders>
              <w:top w:val="nil"/>
              <w:left w:val="nil"/>
              <w:bottom w:val="single" w:sz="4" w:space="0" w:color="auto"/>
              <w:right w:val="single" w:sz="4" w:space="0" w:color="auto"/>
            </w:tcBorders>
            <w:shd w:val="clear" w:color="auto" w:fill="auto"/>
            <w:noWrap/>
            <w:vAlign w:val="center"/>
          </w:tcPr>
          <w:p w14:paraId="32A7AFE7" w14:textId="1CD367A5" w:rsidR="00681ED4" w:rsidRPr="00CE0060" w:rsidRDefault="00681ED4" w:rsidP="00681ED4">
            <w:pPr>
              <w:spacing w:after="0" w:line="240" w:lineRule="auto"/>
              <w:rPr>
                <w:rFonts w:eastAsia="Times New Roman"/>
                <w:sz w:val="20"/>
                <w:szCs w:val="20"/>
              </w:rPr>
            </w:pPr>
            <w:r>
              <w:rPr>
                <w:sz w:val="20"/>
                <w:szCs w:val="20"/>
              </w:rPr>
              <w:t>0,82</w:t>
            </w:r>
          </w:p>
        </w:tc>
        <w:tc>
          <w:tcPr>
            <w:tcW w:w="852" w:type="dxa"/>
            <w:tcBorders>
              <w:top w:val="nil"/>
              <w:left w:val="nil"/>
              <w:bottom w:val="single" w:sz="4" w:space="0" w:color="auto"/>
              <w:right w:val="single" w:sz="4" w:space="0" w:color="auto"/>
            </w:tcBorders>
            <w:shd w:val="clear" w:color="auto" w:fill="auto"/>
            <w:noWrap/>
            <w:vAlign w:val="center"/>
          </w:tcPr>
          <w:p w14:paraId="6613F267" w14:textId="753BEDFE" w:rsidR="00681ED4" w:rsidRPr="00CE0060" w:rsidRDefault="00681ED4" w:rsidP="00681ED4">
            <w:pPr>
              <w:spacing w:after="0" w:line="240" w:lineRule="auto"/>
              <w:rPr>
                <w:rFonts w:eastAsia="Times New Roman"/>
                <w:sz w:val="20"/>
                <w:szCs w:val="20"/>
              </w:rPr>
            </w:pPr>
            <w:r>
              <w:rPr>
                <w:sz w:val="20"/>
                <w:szCs w:val="20"/>
              </w:rPr>
              <w:t>0,66</w:t>
            </w:r>
          </w:p>
        </w:tc>
        <w:tc>
          <w:tcPr>
            <w:tcW w:w="852" w:type="dxa"/>
            <w:tcBorders>
              <w:top w:val="nil"/>
              <w:left w:val="nil"/>
              <w:bottom w:val="single" w:sz="4" w:space="0" w:color="000000"/>
              <w:right w:val="single" w:sz="4" w:space="0" w:color="000000"/>
            </w:tcBorders>
            <w:shd w:val="clear" w:color="FFFFFF" w:fill="FFFFFF"/>
            <w:noWrap/>
            <w:vAlign w:val="center"/>
          </w:tcPr>
          <w:p w14:paraId="2647502E" w14:textId="17262D4D" w:rsidR="00681ED4" w:rsidRPr="00CE0060" w:rsidRDefault="00681ED4" w:rsidP="00681ED4">
            <w:pPr>
              <w:spacing w:after="0" w:line="240" w:lineRule="auto"/>
              <w:rPr>
                <w:rFonts w:eastAsia="Times New Roman"/>
                <w:sz w:val="20"/>
                <w:szCs w:val="20"/>
              </w:rPr>
            </w:pPr>
            <w:r>
              <w:rPr>
                <w:sz w:val="20"/>
                <w:szCs w:val="20"/>
              </w:rPr>
              <w:t>1,07</w:t>
            </w:r>
          </w:p>
        </w:tc>
        <w:tc>
          <w:tcPr>
            <w:tcW w:w="852" w:type="dxa"/>
            <w:tcBorders>
              <w:top w:val="nil"/>
              <w:left w:val="nil"/>
              <w:bottom w:val="single" w:sz="4" w:space="0" w:color="auto"/>
              <w:right w:val="single" w:sz="4" w:space="0" w:color="auto"/>
            </w:tcBorders>
            <w:shd w:val="clear" w:color="000000" w:fill="FFFFFF"/>
            <w:noWrap/>
            <w:vAlign w:val="center"/>
          </w:tcPr>
          <w:p w14:paraId="18DBCABB" w14:textId="2EA4988C" w:rsidR="00681ED4" w:rsidRPr="00CE0060" w:rsidRDefault="00681ED4" w:rsidP="00681ED4">
            <w:pPr>
              <w:spacing w:after="0" w:line="240" w:lineRule="auto"/>
              <w:rPr>
                <w:rFonts w:eastAsia="Times New Roman"/>
                <w:sz w:val="20"/>
                <w:szCs w:val="20"/>
              </w:rPr>
            </w:pPr>
            <w:r>
              <w:rPr>
                <w:color w:val="000000"/>
                <w:sz w:val="20"/>
                <w:szCs w:val="20"/>
              </w:rPr>
              <w:t>1,25</w:t>
            </w:r>
          </w:p>
        </w:tc>
        <w:tc>
          <w:tcPr>
            <w:tcW w:w="809" w:type="dxa"/>
            <w:tcBorders>
              <w:top w:val="nil"/>
              <w:left w:val="nil"/>
              <w:bottom w:val="single" w:sz="4" w:space="0" w:color="auto"/>
              <w:right w:val="single" w:sz="4" w:space="0" w:color="auto"/>
            </w:tcBorders>
            <w:shd w:val="clear" w:color="000000" w:fill="FFFFFF"/>
            <w:vAlign w:val="center"/>
          </w:tcPr>
          <w:p w14:paraId="1C5D89CB" w14:textId="7B7D07D3" w:rsidR="00681ED4" w:rsidRPr="00CE0060" w:rsidRDefault="00681ED4" w:rsidP="00681ED4">
            <w:pPr>
              <w:spacing w:after="0" w:line="240" w:lineRule="auto"/>
              <w:rPr>
                <w:sz w:val="20"/>
                <w:szCs w:val="20"/>
              </w:rPr>
            </w:pPr>
            <w:r>
              <w:rPr>
                <w:color w:val="000000"/>
                <w:sz w:val="20"/>
                <w:szCs w:val="20"/>
              </w:rPr>
              <w:t>2,37</w:t>
            </w:r>
          </w:p>
        </w:tc>
        <w:tc>
          <w:tcPr>
            <w:tcW w:w="809" w:type="dxa"/>
            <w:tcBorders>
              <w:top w:val="nil"/>
              <w:left w:val="nil"/>
              <w:bottom w:val="single" w:sz="4" w:space="0" w:color="auto"/>
              <w:right w:val="single" w:sz="4" w:space="0" w:color="auto"/>
            </w:tcBorders>
            <w:shd w:val="clear" w:color="000000" w:fill="FFFFFF"/>
            <w:noWrap/>
            <w:vAlign w:val="center"/>
          </w:tcPr>
          <w:p w14:paraId="42FD2F7E" w14:textId="06A2291C" w:rsidR="00681ED4" w:rsidRPr="00AC27D7" w:rsidRDefault="00681ED4" w:rsidP="00681ED4">
            <w:pPr>
              <w:spacing w:after="0" w:line="240" w:lineRule="auto"/>
              <w:rPr>
                <w:sz w:val="20"/>
                <w:szCs w:val="20"/>
              </w:rPr>
            </w:pPr>
            <w:r>
              <w:rPr>
                <w:color w:val="000000"/>
                <w:sz w:val="20"/>
                <w:szCs w:val="20"/>
              </w:rPr>
              <w:t>0,86</w:t>
            </w:r>
          </w:p>
        </w:tc>
        <w:tc>
          <w:tcPr>
            <w:tcW w:w="1107" w:type="dxa"/>
            <w:tcBorders>
              <w:top w:val="nil"/>
              <w:left w:val="nil"/>
              <w:bottom w:val="single" w:sz="4" w:space="0" w:color="auto"/>
              <w:right w:val="single" w:sz="4" w:space="0" w:color="auto"/>
            </w:tcBorders>
            <w:shd w:val="clear" w:color="auto" w:fill="auto"/>
            <w:noWrap/>
            <w:vAlign w:val="center"/>
          </w:tcPr>
          <w:p w14:paraId="0613BA29" w14:textId="4C3C71AA" w:rsidR="00681ED4" w:rsidRPr="00CE0060" w:rsidRDefault="00681ED4" w:rsidP="00681ED4">
            <w:pPr>
              <w:spacing w:after="0" w:line="240" w:lineRule="auto"/>
              <w:rPr>
                <w:rFonts w:eastAsia="Times New Roman"/>
                <w:sz w:val="20"/>
                <w:szCs w:val="20"/>
              </w:rPr>
            </w:pPr>
            <w:r w:rsidRPr="00CE0060">
              <w:rPr>
                <w:rFonts w:eastAsia="Times New Roman"/>
                <w:sz w:val="20"/>
                <w:szCs w:val="20"/>
              </w:rPr>
              <w:t>0,5</w:t>
            </w:r>
          </w:p>
        </w:tc>
      </w:tr>
      <w:tr w:rsidR="00681ED4" w:rsidRPr="00CE0060" w14:paraId="33760CF7" w14:textId="77777777" w:rsidTr="000B0F45">
        <w:trPr>
          <w:trHeight w:val="376"/>
        </w:trPr>
        <w:tc>
          <w:tcPr>
            <w:tcW w:w="10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BD324" w14:textId="73481BBB" w:rsidR="00681ED4" w:rsidRPr="00CE0060" w:rsidRDefault="00681ED4" w:rsidP="00681ED4">
            <w:pPr>
              <w:spacing w:after="0" w:line="240" w:lineRule="auto"/>
              <w:rPr>
                <w:rFonts w:eastAsia="Times New Roman"/>
                <w:sz w:val="20"/>
                <w:szCs w:val="20"/>
              </w:rPr>
            </w:pPr>
            <w:r w:rsidRPr="00CE0060">
              <w:rPr>
                <w:rFonts w:eastAsia="Times New Roman"/>
                <w:sz w:val="20"/>
                <w:szCs w:val="20"/>
              </w:rPr>
              <w:t>RĐN4</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45B15419" w14:textId="160FC99A" w:rsidR="00681ED4" w:rsidRPr="00CE0060" w:rsidRDefault="00681ED4" w:rsidP="00681ED4">
            <w:pPr>
              <w:spacing w:after="0" w:line="240" w:lineRule="auto"/>
              <w:rPr>
                <w:rFonts w:eastAsia="Times New Roman"/>
                <w:sz w:val="20"/>
                <w:szCs w:val="20"/>
              </w:rPr>
            </w:pPr>
            <w:r>
              <w:rPr>
                <w:sz w:val="20"/>
                <w:szCs w:val="20"/>
              </w:rPr>
              <w:t>0,71</w:t>
            </w:r>
          </w:p>
        </w:tc>
        <w:tc>
          <w:tcPr>
            <w:tcW w:w="809" w:type="dxa"/>
            <w:tcBorders>
              <w:top w:val="nil"/>
              <w:left w:val="nil"/>
              <w:bottom w:val="single" w:sz="4" w:space="0" w:color="auto"/>
              <w:right w:val="single" w:sz="4" w:space="0" w:color="auto"/>
            </w:tcBorders>
            <w:shd w:val="clear" w:color="auto" w:fill="auto"/>
            <w:noWrap/>
            <w:vAlign w:val="center"/>
          </w:tcPr>
          <w:p w14:paraId="3EF40D1D" w14:textId="76B5D5C9" w:rsidR="00681ED4" w:rsidRPr="00CE0060" w:rsidRDefault="00681ED4" w:rsidP="00681ED4">
            <w:pPr>
              <w:spacing w:after="0" w:line="240" w:lineRule="auto"/>
              <w:rPr>
                <w:rFonts w:eastAsia="Times New Roman"/>
                <w:sz w:val="20"/>
                <w:szCs w:val="20"/>
              </w:rPr>
            </w:pPr>
            <w:r>
              <w:rPr>
                <w:sz w:val="20"/>
                <w:szCs w:val="20"/>
              </w:rPr>
              <w:t>0,48</w:t>
            </w:r>
          </w:p>
        </w:tc>
        <w:tc>
          <w:tcPr>
            <w:tcW w:w="809" w:type="dxa"/>
            <w:tcBorders>
              <w:top w:val="nil"/>
              <w:left w:val="nil"/>
              <w:bottom w:val="single" w:sz="4" w:space="0" w:color="auto"/>
              <w:right w:val="single" w:sz="4" w:space="0" w:color="auto"/>
            </w:tcBorders>
            <w:shd w:val="clear" w:color="auto" w:fill="auto"/>
            <w:noWrap/>
            <w:vAlign w:val="center"/>
          </w:tcPr>
          <w:p w14:paraId="33A7D6B2" w14:textId="38D76CBE" w:rsidR="00681ED4" w:rsidRPr="00CE0060" w:rsidRDefault="00681ED4" w:rsidP="00681ED4">
            <w:pPr>
              <w:spacing w:after="0" w:line="240" w:lineRule="auto"/>
              <w:rPr>
                <w:rFonts w:eastAsia="Times New Roman"/>
                <w:sz w:val="20"/>
                <w:szCs w:val="20"/>
              </w:rPr>
            </w:pPr>
            <w:r>
              <w:rPr>
                <w:sz w:val="20"/>
                <w:szCs w:val="20"/>
              </w:rPr>
              <w:t>1,20</w:t>
            </w:r>
          </w:p>
        </w:tc>
        <w:tc>
          <w:tcPr>
            <w:tcW w:w="809" w:type="dxa"/>
            <w:tcBorders>
              <w:top w:val="nil"/>
              <w:left w:val="nil"/>
              <w:bottom w:val="single" w:sz="4" w:space="0" w:color="auto"/>
              <w:right w:val="single" w:sz="4" w:space="0" w:color="auto"/>
            </w:tcBorders>
            <w:shd w:val="clear" w:color="auto" w:fill="auto"/>
            <w:noWrap/>
            <w:vAlign w:val="center"/>
          </w:tcPr>
          <w:p w14:paraId="48E4373E" w14:textId="3B737E14" w:rsidR="00681ED4" w:rsidRPr="00CE0060" w:rsidRDefault="00681ED4" w:rsidP="00681ED4">
            <w:pPr>
              <w:spacing w:after="0" w:line="240" w:lineRule="auto"/>
              <w:rPr>
                <w:rFonts w:eastAsia="Times New Roman"/>
                <w:sz w:val="20"/>
                <w:szCs w:val="20"/>
              </w:rPr>
            </w:pPr>
            <w:r>
              <w:rPr>
                <w:sz w:val="20"/>
                <w:szCs w:val="20"/>
              </w:rPr>
              <w:t>1,27</w:t>
            </w:r>
          </w:p>
        </w:tc>
        <w:tc>
          <w:tcPr>
            <w:tcW w:w="809" w:type="dxa"/>
            <w:tcBorders>
              <w:top w:val="nil"/>
              <w:left w:val="nil"/>
              <w:bottom w:val="single" w:sz="4" w:space="0" w:color="auto"/>
              <w:right w:val="single" w:sz="4" w:space="0" w:color="auto"/>
            </w:tcBorders>
            <w:shd w:val="clear" w:color="auto" w:fill="auto"/>
            <w:noWrap/>
            <w:vAlign w:val="center"/>
          </w:tcPr>
          <w:p w14:paraId="7628116C" w14:textId="58B8A2ED" w:rsidR="00681ED4" w:rsidRPr="00CE0060" w:rsidRDefault="00681ED4" w:rsidP="00681ED4">
            <w:pPr>
              <w:spacing w:after="0" w:line="240" w:lineRule="auto"/>
              <w:rPr>
                <w:rFonts w:eastAsia="Times New Roman"/>
                <w:sz w:val="20"/>
                <w:szCs w:val="20"/>
              </w:rPr>
            </w:pPr>
            <w:r>
              <w:rPr>
                <w:sz w:val="20"/>
                <w:szCs w:val="20"/>
              </w:rPr>
              <w:t>1,54</w:t>
            </w:r>
          </w:p>
        </w:tc>
        <w:tc>
          <w:tcPr>
            <w:tcW w:w="809" w:type="dxa"/>
            <w:tcBorders>
              <w:top w:val="nil"/>
              <w:left w:val="nil"/>
              <w:bottom w:val="single" w:sz="4" w:space="0" w:color="auto"/>
              <w:right w:val="single" w:sz="4" w:space="0" w:color="auto"/>
            </w:tcBorders>
            <w:shd w:val="clear" w:color="auto" w:fill="auto"/>
            <w:noWrap/>
            <w:vAlign w:val="center"/>
          </w:tcPr>
          <w:p w14:paraId="7A315C82" w14:textId="3E4F39E3" w:rsidR="00681ED4" w:rsidRPr="00CE0060" w:rsidRDefault="00681ED4" w:rsidP="00681ED4">
            <w:pPr>
              <w:spacing w:after="0" w:line="240" w:lineRule="auto"/>
              <w:rPr>
                <w:rFonts w:eastAsia="Times New Roman"/>
                <w:sz w:val="20"/>
                <w:szCs w:val="20"/>
              </w:rPr>
            </w:pPr>
            <w:r>
              <w:rPr>
                <w:sz w:val="20"/>
                <w:szCs w:val="20"/>
              </w:rPr>
              <w:t>0,60</w:t>
            </w:r>
          </w:p>
        </w:tc>
        <w:tc>
          <w:tcPr>
            <w:tcW w:w="809" w:type="dxa"/>
            <w:tcBorders>
              <w:top w:val="nil"/>
              <w:left w:val="nil"/>
              <w:bottom w:val="single" w:sz="4" w:space="0" w:color="auto"/>
              <w:right w:val="single" w:sz="4" w:space="0" w:color="auto"/>
            </w:tcBorders>
            <w:shd w:val="clear" w:color="auto" w:fill="auto"/>
            <w:noWrap/>
            <w:vAlign w:val="center"/>
          </w:tcPr>
          <w:p w14:paraId="52B6E63B" w14:textId="006C8080" w:rsidR="00681ED4" w:rsidRPr="00CE0060" w:rsidRDefault="00681ED4" w:rsidP="00681ED4">
            <w:pPr>
              <w:spacing w:after="0" w:line="240" w:lineRule="auto"/>
              <w:rPr>
                <w:rFonts w:eastAsia="Times New Roman"/>
                <w:sz w:val="20"/>
                <w:szCs w:val="20"/>
              </w:rPr>
            </w:pPr>
            <w:r>
              <w:rPr>
                <w:sz w:val="20"/>
                <w:szCs w:val="20"/>
              </w:rPr>
              <w:t>0,33</w:t>
            </w:r>
          </w:p>
        </w:tc>
        <w:tc>
          <w:tcPr>
            <w:tcW w:w="815" w:type="dxa"/>
            <w:tcBorders>
              <w:top w:val="nil"/>
              <w:left w:val="nil"/>
              <w:bottom w:val="single" w:sz="4" w:space="0" w:color="auto"/>
              <w:right w:val="single" w:sz="4" w:space="0" w:color="auto"/>
            </w:tcBorders>
            <w:shd w:val="clear" w:color="auto" w:fill="auto"/>
            <w:noWrap/>
            <w:vAlign w:val="center"/>
          </w:tcPr>
          <w:p w14:paraId="4DAB3AC7" w14:textId="5D8A6978" w:rsidR="00681ED4" w:rsidRPr="00CE0060" w:rsidRDefault="00681ED4" w:rsidP="00681ED4">
            <w:pPr>
              <w:spacing w:after="0" w:line="240" w:lineRule="auto"/>
              <w:rPr>
                <w:rFonts w:eastAsia="Times New Roman"/>
                <w:sz w:val="20"/>
                <w:szCs w:val="20"/>
              </w:rPr>
            </w:pPr>
            <w:r>
              <w:rPr>
                <w:sz w:val="20"/>
                <w:szCs w:val="20"/>
              </w:rPr>
              <w:t>0,18</w:t>
            </w:r>
          </w:p>
        </w:tc>
        <w:tc>
          <w:tcPr>
            <w:tcW w:w="852" w:type="dxa"/>
            <w:tcBorders>
              <w:top w:val="nil"/>
              <w:left w:val="nil"/>
              <w:bottom w:val="single" w:sz="4" w:space="0" w:color="auto"/>
              <w:right w:val="single" w:sz="4" w:space="0" w:color="auto"/>
            </w:tcBorders>
            <w:shd w:val="clear" w:color="auto" w:fill="auto"/>
            <w:noWrap/>
            <w:vAlign w:val="center"/>
          </w:tcPr>
          <w:p w14:paraId="3CFAB9DD" w14:textId="21FCF890" w:rsidR="00681ED4" w:rsidRPr="00CE0060" w:rsidRDefault="00681ED4" w:rsidP="00681ED4">
            <w:pPr>
              <w:spacing w:after="0" w:line="240" w:lineRule="auto"/>
              <w:rPr>
                <w:rFonts w:eastAsia="Times New Roman"/>
                <w:sz w:val="20"/>
                <w:szCs w:val="20"/>
              </w:rPr>
            </w:pPr>
            <w:r>
              <w:rPr>
                <w:sz w:val="20"/>
                <w:szCs w:val="20"/>
              </w:rPr>
              <w:t>0,57</w:t>
            </w:r>
          </w:p>
        </w:tc>
        <w:tc>
          <w:tcPr>
            <w:tcW w:w="852" w:type="dxa"/>
            <w:tcBorders>
              <w:top w:val="nil"/>
              <w:left w:val="nil"/>
              <w:bottom w:val="single" w:sz="4" w:space="0" w:color="000000"/>
              <w:right w:val="single" w:sz="4" w:space="0" w:color="000000"/>
            </w:tcBorders>
            <w:shd w:val="clear" w:color="FFFFFF" w:fill="FFFFFF"/>
            <w:noWrap/>
            <w:vAlign w:val="center"/>
          </w:tcPr>
          <w:p w14:paraId="79B91764" w14:textId="00D874B3" w:rsidR="00681ED4" w:rsidRPr="00CE0060" w:rsidRDefault="00681ED4" w:rsidP="00681ED4">
            <w:pPr>
              <w:spacing w:after="0" w:line="240" w:lineRule="auto"/>
              <w:rPr>
                <w:rFonts w:eastAsia="Times New Roman"/>
                <w:sz w:val="20"/>
                <w:szCs w:val="20"/>
              </w:rPr>
            </w:pPr>
            <w:r>
              <w:rPr>
                <w:sz w:val="20"/>
                <w:szCs w:val="20"/>
              </w:rPr>
              <w:t>0,54</w:t>
            </w:r>
          </w:p>
        </w:tc>
        <w:tc>
          <w:tcPr>
            <w:tcW w:w="852" w:type="dxa"/>
            <w:tcBorders>
              <w:top w:val="nil"/>
              <w:left w:val="nil"/>
              <w:bottom w:val="single" w:sz="4" w:space="0" w:color="auto"/>
              <w:right w:val="single" w:sz="4" w:space="0" w:color="auto"/>
            </w:tcBorders>
            <w:shd w:val="clear" w:color="000000" w:fill="FFFFFF"/>
            <w:noWrap/>
            <w:vAlign w:val="center"/>
          </w:tcPr>
          <w:p w14:paraId="4CC35BCD" w14:textId="0B0195FA" w:rsidR="00681ED4" w:rsidRPr="00CE0060" w:rsidRDefault="00681ED4" w:rsidP="00681ED4">
            <w:pPr>
              <w:spacing w:after="0" w:line="240" w:lineRule="auto"/>
              <w:rPr>
                <w:rFonts w:eastAsia="Times New Roman"/>
                <w:sz w:val="20"/>
                <w:szCs w:val="20"/>
              </w:rPr>
            </w:pPr>
            <w:r>
              <w:rPr>
                <w:color w:val="000000"/>
                <w:sz w:val="20"/>
                <w:szCs w:val="20"/>
              </w:rPr>
              <w:t>0,91</w:t>
            </w:r>
          </w:p>
        </w:tc>
        <w:tc>
          <w:tcPr>
            <w:tcW w:w="809" w:type="dxa"/>
            <w:tcBorders>
              <w:top w:val="nil"/>
              <w:left w:val="nil"/>
              <w:bottom w:val="single" w:sz="4" w:space="0" w:color="auto"/>
              <w:right w:val="single" w:sz="4" w:space="0" w:color="auto"/>
            </w:tcBorders>
            <w:shd w:val="clear" w:color="000000" w:fill="FFFFFF"/>
            <w:vAlign w:val="center"/>
          </w:tcPr>
          <w:p w14:paraId="6C5C3FF4" w14:textId="56E34BF8" w:rsidR="00681ED4" w:rsidRPr="00CE0060" w:rsidRDefault="00681ED4" w:rsidP="00681ED4">
            <w:pPr>
              <w:spacing w:after="0" w:line="240" w:lineRule="auto"/>
              <w:rPr>
                <w:sz w:val="20"/>
                <w:szCs w:val="20"/>
              </w:rPr>
            </w:pPr>
            <w:r>
              <w:rPr>
                <w:color w:val="000000"/>
                <w:sz w:val="20"/>
                <w:szCs w:val="20"/>
              </w:rPr>
              <w:t>0,55</w:t>
            </w:r>
          </w:p>
        </w:tc>
        <w:tc>
          <w:tcPr>
            <w:tcW w:w="809" w:type="dxa"/>
            <w:tcBorders>
              <w:top w:val="nil"/>
              <w:left w:val="nil"/>
              <w:bottom w:val="single" w:sz="4" w:space="0" w:color="auto"/>
              <w:right w:val="single" w:sz="4" w:space="0" w:color="auto"/>
            </w:tcBorders>
            <w:shd w:val="clear" w:color="000000" w:fill="FFFFFF"/>
            <w:noWrap/>
            <w:vAlign w:val="center"/>
          </w:tcPr>
          <w:p w14:paraId="7DA5A6B4" w14:textId="68E65E9E" w:rsidR="00681ED4" w:rsidRPr="00AC27D7" w:rsidRDefault="00681ED4" w:rsidP="00681ED4">
            <w:pPr>
              <w:spacing w:after="0" w:line="240" w:lineRule="auto"/>
              <w:rPr>
                <w:sz w:val="20"/>
                <w:szCs w:val="20"/>
              </w:rPr>
            </w:pPr>
            <w:r>
              <w:rPr>
                <w:color w:val="000000"/>
                <w:sz w:val="20"/>
                <w:szCs w:val="20"/>
              </w:rPr>
              <w:t>0,41</w:t>
            </w:r>
          </w:p>
        </w:tc>
        <w:tc>
          <w:tcPr>
            <w:tcW w:w="1107" w:type="dxa"/>
            <w:tcBorders>
              <w:top w:val="single" w:sz="4" w:space="0" w:color="auto"/>
              <w:left w:val="nil"/>
              <w:bottom w:val="single" w:sz="4" w:space="0" w:color="auto"/>
              <w:right w:val="single" w:sz="4" w:space="0" w:color="auto"/>
            </w:tcBorders>
            <w:shd w:val="clear" w:color="auto" w:fill="auto"/>
            <w:noWrap/>
            <w:vAlign w:val="center"/>
            <w:hideMark/>
          </w:tcPr>
          <w:p w14:paraId="56F9426C" w14:textId="45E152CF" w:rsidR="00681ED4" w:rsidRPr="00CE0060" w:rsidRDefault="00681ED4" w:rsidP="00681ED4">
            <w:pPr>
              <w:spacing w:after="0" w:line="240" w:lineRule="auto"/>
              <w:rPr>
                <w:rFonts w:eastAsia="Times New Roman"/>
                <w:sz w:val="20"/>
                <w:szCs w:val="20"/>
              </w:rPr>
            </w:pPr>
            <w:r w:rsidRPr="00CE0060">
              <w:rPr>
                <w:rFonts w:eastAsia="Times New Roman"/>
                <w:sz w:val="20"/>
                <w:szCs w:val="20"/>
              </w:rPr>
              <w:t>0,5</w:t>
            </w:r>
          </w:p>
        </w:tc>
      </w:tr>
      <w:tr w:rsidR="00681ED4" w:rsidRPr="00CE0060" w14:paraId="012076DA" w14:textId="77777777" w:rsidTr="000B0F45">
        <w:trPr>
          <w:trHeight w:val="376"/>
        </w:trPr>
        <w:tc>
          <w:tcPr>
            <w:tcW w:w="10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4C3050" w14:textId="493895E4" w:rsidR="00681ED4" w:rsidRPr="00CE0060" w:rsidRDefault="00681ED4" w:rsidP="00681ED4">
            <w:pPr>
              <w:spacing w:after="0" w:line="240" w:lineRule="auto"/>
              <w:rPr>
                <w:rFonts w:eastAsia="Times New Roman"/>
                <w:sz w:val="20"/>
                <w:szCs w:val="20"/>
              </w:rPr>
            </w:pPr>
            <w:r w:rsidRPr="00CE0060">
              <w:rPr>
                <w:rFonts w:eastAsia="Times New Roman"/>
                <w:sz w:val="20"/>
                <w:szCs w:val="20"/>
              </w:rPr>
              <w:t>RĐN9</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51E64182" w14:textId="68C8BCBF" w:rsidR="00681ED4" w:rsidRPr="00CE0060" w:rsidRDefault="00681ED4" w:rsidP="00681ED4">
            <w:pPr>
              <w:spacing w:after="0" w:line="240" w:lineRule="auto"/>
              <w:rPr>
                <w:sz w:val="20"/>
                <w:szCs w:val="20"/>
              </w:rPr>
            </w:pPr>
            <w:r>
              <w:rPr>
                <w:color w:val="000000"/>
                <w:sz w:val="20"/>
                <w:szCs w:val="20"/>
              </w:rPr>
              <w:t> </w:t>
            </w:r>
          </w:p>
        </w:tc>
        <w:tc>
          <w:tcPr>
            <w:tcW w:w="809" w:type="dxa"/>
            <w:tcBorders>
              <w:top w:val="nil"/>
              <w:left w:val="nil"/>
              <w:bottom w:val="single" w:sz="4" w:space="0" w:color="auto"/>
              <w:right w:val="single" w:sz="4" w:space="0" w:color="auto"/>
            </w:tcBorders>
            <w:shd w:val="clear" w:color="auto" w:fill="auto"/>
            <w:noWrap/>
            <w:vAlign w:val="center"/>
          </w:tcPr>
          <w:p w14:paraId="096BE6E8" w14:textId="77FDD40F" w:rsidR="00681ED4" w:rsidRPr="00CE0060" w:rsidRDefault="00681ED4" w:rsidP="00681ED4">
            <w:pPr>
              <w:spacing w:after="0" w:line="240" w:lineRule="auto"/>
              <w:rPr>
                <w:sz w:val="20"/>
                <w:szCs w:val="20"/>
              </w:rPr>
            </w:pPr>
            <w:r>
              <w:rPr>
                <w:color w:val="000000"/>
                <w:sz w:val="20"/>
                <w:szCs w:val="20"/>
              </w:rPr>
              <w:t> </w:t>
            </w:r>
          </w:p>
        </w:tc>
        <w:tc>
          <w:tcPr>
            <w:tcW w:w="809" w:type="dxa"/>
            <w:tcBorders>
              <w:top w:val="nil"/>
              <w:left w:val="nil"/>
              <w:bottom w:val="single" w:sz="4" w:space="0" w:color="auto"/>
              <w:right w:val="nil"/>
            </w:tcBorders>
            <w:shd w:val="clear" w:color="auto" w:fill="auto"/>
            <w:noWrap/>
            <w:vAlign w:val="center"/>
          </w:tcPr>
          <w:p w14:paraId="0B85FB1F" w14:textId="5FBD3A22" w:rsidR="00681ED4" w:rsidRPr="00CE0060" w:rsidRDefault="00681ED4" w:rsidP="00681ED4">
            <w:pPr>
              <w:spacing w:after="0" w:line="240" w:lineRule="auto"/>
              <w:rPr>
                <w:sz w:val="20"/>
                <w:szCs w:val="20"/>
              </w:rPr>
            </w:pPr>
            <w:r>
              <w:rPr>
                <w:sz w:val="20"/>
                <w:szCs w:val="20"/>
              </w:rPr>
              <w:t>0,6</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2DFF8784" w14:textId="796C1FC3" w:rsidR="00681ED4" w:rsidRPr="00CE0060" w:rsidRDefault="00681ED4" w:rsidP="00681ED4">
            <w:pPr>
              <w:spacing w:after="0" w:line="240" w:lineRule="auto"/>
              <w:rPr>
                <w:sz w:val="20"/>
                <w:szCs w:val="20"/>
              </w:rPr>
            </w:pPr>
            <w:r>
              <w:rPr>
                <w:sz w:val="20"/>
                <w:szCs w:val="20"/>
              </w:rPr>
              <w:t>0,41</w:t>
            </w:r>
          </w:p>
        </w:tc>
        <w:tc>
          <w:tcPr>
            <w:tcW w:w="809" w:type="dxa"/>
            <w:tcBorders>
              <w:top w:val="nil"/>
              <w:left w:val="nil"/>
              <w:bottom w:val="single" w:sz="4" w:space="0" w:color="auto"/>
              <w:right w:val="single" w:sz="4" w:space="0" w:color="auto"/>
            </w:tcBorders>
            <w:shd w:val="clear" w:color="auto" w:fill="auto"/>
            <w:noWrap/>
            <w:vAlign w:val="center"/>
          </w:tcPr>
          <w:p w14:paraId="3EFE8FB8" w14:textId="440B6DE1" w:rsidR="00681ED4" w:rsidRPr="00CE0060" w:rsidRDefault="00681ED4" w:rsidP="00681ED4">
            <w:pPr>
              <w:spacing w:after="0" w:line="240" w:lineRule="auto"/>
              <w:rPr>
                <w:sz w:val="20"/>
                <w:szCs w:val="20"/>
              </w:rPr>
            </w:pPr>
            <w:r>
              <w:rPr>
                <w:sz w:val="20"/>
                <w:szCs w:val="20"/>
              </w:rPr>
              <w:t>0,23</w:t>
            </w:r>
          </w:p>
        </w:tc>
        <w:tc>
          <w:tcPr>
            <w:tcW w:w="809" w:type="dxa"/>
            <w:tcBorders>
              <w:top w:val="nil"/>
              <w:left w:val="nil"/>
              <w:bottom w:val="single" w:sz="4" w:space="0" w:color="auto"/>
              <w:right w:val="single" w:sz="4" w:space="0" w:color="auto"/>
            </w:tcBorders>
            <w:shd w:val="clear" w:color="auto" w:fill="auto"/>
            <w:noWrap/>
            <w:vAlign w:val="center"/>
          </w:tcPr>
          <w:p w14:paraId="46DC6B99" w14:textId="05833C44" w:rsidR="00681ED4" w:rsidRPr="00CE0060" w:rsidRDefault="00681ED4" w:rsidP="00681ED4">
            <w:pPr>
              <w:spacing w:after="0" w:line="240" w:lineRule="auto"/>
              <w:rPr>
                <w:sz w:val="20"/>
                <w:szCs w:val="20"/>
              </w:rPr>
            </w:pPr>
            <w:r>
              <w:rPr>
                <w:sz w:val="20"/>
                <w:szCs w:val="20"/>
              </w:rPr>
              <w:t>0,79</w:t>
            </w:r>
          </w:p>
        </w:tc>
        <w:tc>
          <w:tcPr>
            <w:tcW w:w="809" w:type="dxa"/>
            <w:tcBorders>
              <w:top w:val="nil"/>
              <w:left w:val="nil"/>
              <w:bottom w:val="single" w:sz="4" w:space="0" w:color="auto"/>
              <w:right w:val="single" w:sz="4" w:space="0" w:color="auto"/>
            </w:tcBorders>
            <w:shd w:val="clear" w:color="auto" w:fill="auto"/>
            <w:noWrap/>
            <w:vAlign w:val="center"/>
          </w:tcPr>
          <w:p w14:paraId="111899B0" w14:textId="16ABA2EB" w:rsidR="00681ED4" w:rsidRPr="00CE0060" w:rsidRDefault="00681ED4" w:rsidP="00681ED4">
            <w:pPr>
              <w:spacing w:after="0" w:line="240" w:lineRule="auto"/>
              <w:rPr>
                <w:sz w:val="20"/>
                <w:szCs w:val="20"/>
              </w:rPr>
            </w:pPr>
            <w:r>
              <w:rPr>
                <w:sz w:val="20"/>
                <w:szCs w:val="20"/>
              </w:rPr>
              <w:t>0,7</w:t>
            </w:r>
          </w:p>
        </w:tc>
        <w:tc>
          <w:tcPr>
            <w:tcW w:w="815" w:type="dxa"/>
            <w:tcBorders>
              <w:top w:val="nil"/>
              <w:left w:val="nil"/>
              <w:bottom w:val="single" w:sz="4" w:space="0" w:color="auto"/>
              <w:right w:val="single" w:sz="4" w:space="0" w:color="auto"/>
            </w:tcBorders>
            <w:shd w:val="clear" w:color="auto" w:fill="auto"/>
            <w:noWrap/>
            <w:vAlign w:val="center"/>
          </w:tcPr>
          <w:p w14:paraId="77CCA4E3" w14:textId="5195DD46" w:rsidR="00681ED4" w:rsidRPr="00CE0060" w:rsidRDefault="00681ED4" w:rsidP="00681ED4">
            <w:pPr>
              <w:spacing w:after="0" w:line="240" w:lineRule="auto"/>
              <w:rPr>
                <w:sz w:val="20"/>
                <w:szCs w:val="20"/>
              </w:rPr>
            </w:pPr>
            <w:r>
              <w:rPr>
                <w:sz w:val="20"/>
                <w:szCs w:val="20"/>
              </w:rPr>
              <w:t>0,88</w:t>
            </w:r>
          </w:p>
        </w:tc>
        <w:tc>
          <w:tcPr>
            <w:tcW w:w="852" w:type="dxa"/>
            <w:tcBorders>
              <w:top w:val="nil"/>
              <w:left w:val="nil"/>
              <w:bottom w:val="single" w:sz="4" w:space="0" w:color="auto"/>
              <w:right w:val="single" w:sz="4" w:space="0" w:color="auto"/>
            </w:tcBorders>
            <w:shd w:val="clear" w:color="auto" w:fill="auto"/>
            <w:noWrap/>
            <w:vAlign w:val="center"/>
          </w:tcPr>
          <w:p w14:paraId="00DEA243" w14:textId="7D56A057" w:rsidR="00681ED4" w:rsidRPr="00CE0060" w:rsidRDefault="00681ED4" w:rsidP="00681ED4">
            <w:pPr>
              <w:spacing w:after="0" w:line="240" w:lineRule="auto"/>
              <w:rPr>
                <w:sz w:val="20"/>
                <w:szCs w:val="20"/>
              </w:rPr>
            </w:pPr>
            <w:r>
              <w:rPr>
                <w:sz w:val="20"/>
                <w:szCs w:val="20"/>
              </w:rPr>
              <w:t>0,76</w:t>
            </w:r>
          </w:p>
        </w:tc>
        <w:tc>
          <w:tcPr>
            <w:tcW w:w="852" w:type="dxa"/>
            <w:tcBorders>
              <w:top w:val="nil"/>
              <w:left w:val="nil"/>
              <w:bottom w:val="single" w:sz="4" w:space="0" w:color="000000"/>
              <w:right w:val="single" w:sz="4" w:space="0" w:color="000000"/>
            </w:tcBorders>
            <w:shd w:val="clear" w:color="FFFFFF" w:fill="FFFFFF"/>
            <w:noWrap/>
            <w:vAlign w:val="center"/>
          </w:tcPr>
          <w:p w14:paraId="78039950" w14:textId="7F52289B" w:rsidR="00681ED4" w:rsidRPr="00CE0060" w:rsidRDefault="00681ED4" w:rsidP="00681ED4">
            <w:pPr>
              <w:spacing w:after="0" w:line="240" w:lineRule="auto"/>
              <w:rPr>
                <w:sz w:val="20"/>
                <w:szCs w:val="20"/>
              </w:rPr>
            </w:pPr>
            <w:r>
              <w:rPr>
                <w:color w:val="000000"/>
                <w:sz w:val="20"/>
                <w:szCs w:val="20"/>
              </w:rPr>
              <w:t>0,89</w:t>
            </w:r>
          </w:p>
        </w:tc>
        <w:tc>
          <w:tcPr>
            <w:tcW w:w="852" w:type="dxa"/>
            <w:tcBorders>
              <w:top w:val="nil"/>
              <w:left w:val="nil"/>
              <w:bottom w:val="single" w:sz="4" w:space="0" w:color="auto"/>
              <w:right w:val="single" w:sz="4" w:space="0" w:color="auto"/>
            </w:tcBorders>
            <w:shd w:val="clear" w:color="000000" w:fill="FFFFFF"/>
            <w:noWrap/>
            <w:vAlign w:val="center"/>
          </w:tcPr>
          <w:p w14:paraId="3D1D7C03" w14:textId="0DECBE05" w:rsidR="00681ED4" w:rsidRPr="00CE0060" w:rsidRDefault="00681ED4" w:rsidP="00681ED4">
            <w:pPr>
              <w:spacing w:after="0" w:line="240" w:lineRule="auto"/>
              <w:rPr>
                <w:sz w:val="20"/>
                <w:szCs w:val="20"/>
              </w:rPr>
            </w:pPr>
            <w:r>
              <w:rPr>
                <w:color w:val="000000"/>
                <w:sz w:val="20"/>
                <w:szCs w:val="20"/>
              </w:rPr>
              <w:t>0,94</w:t>
            </w:r>
          </w:p>
        </w:tc>
        <w:tc>
          <w:tcPr>
            <w:tcW w:w="809" w:type="dxa"/>
            <w:tcBorders>
              <w:top w:val="nil"/>
              <w:left w:val="nil"/>
              <w:bottom w:val="single" w:sz="4" w:space="0" w:color="auto"/>
              <w:right w:val="single" w:sz="4" w:space="0" w:color="auto"/>
            </w:tcBorders>
            <w:shd w:val="clear" w:color="000000" w:fill="FFFFFF"/>
            <w:vAlign w:val="center"/>
          </w:tcPr>
          <w:p w14:paraId="2F2B5E53" w14:textId="4E427518" w:rsidR="00681ED4" w:rsidRPr="00CE0060" w:rsidRDefault="00681ED4" w:rsidP="00681ED4">
            <w:pPr>
              <w:spacing w:after="0" w:line="240" w:lineRule="auto"/>
              <w:rPr>
                <w:sz w:val="20"/>
                <w:szCs w:val="20"/>
              </w:rPr>
            </w:pPr>
            <w:r>
              <w:rPr>
                <w:color w:val="000000"/>
                <w:sz w:val="20"/>
                <w:szCs w:val="20"/>
              </w:rPr>
              <w:t>0,41</w:t>
            </w:r>
          </w:p>
        </w:tc>
        <w:tc>
          <w:tcPr>
            <w:tcW w:w="809" w:type="dxa"/>
            <w:tcBorders>
              <w:top w:val="nil"/>
              <w:left w:val="nil"/>
              <w:bottom w:val="single" w:sz="4" w:space="0" w:color="auto"/>
              <w:right w:val="single" w:sz="4" w:space="0" w:color="auto"/>
            </w:tcBorders>
            <w:shd w:val="clear" w:color="000000" w:fill="FFFFFF"/>
            <w:noWrap/>
            <w:vAlign w:val="center"/>
          </w:tcPr>
          <w:p w14:paraId="2DCE6AD3" w14:textId="66930B28" w:rsidR="00681ED4" w:rsidRPr="00CE0060" w:rsidRDefault="00681ED4" w:rsidP="00681ED4">
            <w:pPr>
              <w:spacing w:after="0" w:line="240" w:lineRule="auto"/>
              <w:rPr>
                <w:sz w:val="20"/>
                <w:szCs w:val="20"/>
              </w:rPr>
            </w:pPr>
            <w:r>
              <w:rPr>
                <w:color w:val="000000"/>
                <w:sz w:val="20"/>
                <w:szCs w:val="20"/>
              </w:rPr>
              <w:t>0,54</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E4DDDE" w14:textId="6300A37B" w:rsidR="00681ED4" w:rsidRPr="00CE0060" w:rsidRDefault="00681ED4" w:rsidP="00681ED4">
            <w:pPr>
              <w:spacing w:after="0" w:line="240" w:lineRule="auto"/>
              <w:rPr>
                <w:rFonts w:eastAsia="Times New Roman"/>
                <w:sz w:val="20"/>
                <w:szCs w:val="20"/>
              </w:rPr>
            </w:pPr>
            <w:r w:rsidRPr="00CE0060">
              <w:rPr>
                <w:rFonts w:eastAsia="Times New Roman"/>
                <w:sz w:val="20"/>
                <w:szCs w:val="20"/>
              </w:rPr>
              <w:t>0,5</w:t>
            </w:r>
          </w:p>
        </w:tc>
      </w:tr>
    </w:tbl>
    <w:p w14:paraId="52DC3081" w14:textId="1DD752C5" w:rsidR="00BF1D32" w:rsidRPr="00CE0060" w:rsidRDefault="00BF1D32" w:rsidP="00BF1D32">
      <w:pPr>
        <w:pStyle w:val="bdd1"/>
        <w:jc w:val="both"/>
        <w:rPr>
          <w:sz w:val="28"/>
          <w:szCs w:val="28"/>
        </w:rPr>
      </w:pPr>
    </w:p>
    <w:p w14:paraId="643D975C" w14:textId="77777777" w:rsidR="00BF1D32" w:rsidRPr="00CE0060" w:rsidRDefault="00BF1D32" w:rsidP="00BF1D32">
      <w:pPr>
        <w:pStyle w:val="bdd1"/>
        <w:jc w:val="both"/>
        <w:rPr>
          <w:sz w:val="28"/>
          <w:szCs w:val="28"/>
        </w:rPr>
      </w:pPr>
    </w:p>
    <w:p w14:paraId="29E47DBD" w14:textId="77777777" w:rsidR="00BF1D32" w:rsidRPr="00CE0060" w:rsidRDefault="00BF1D32" w:rsidP="00BF1D32">
      <w:pPr>
        <w:pStyle w:val="bdd1"/>
        <w:jc w:val="both"/>
        <w:rPr>
          <w:sz w:val="28"/>
          <w:szCs w:val="28"/>
        </w:rPr>
      </w:pPr>
    </w:p>
    <w:p w14:paraId="3DB882EB" w14:textId="77777777" w:rsidR="00BF1D32" w:rsidRPr="00CE0060" w:rsidRDefault="00BF1D32" w:rsidP="00BF1D32">
      <w:pPr>
        <w:pStyle w:val="bdd1"/>
        <w:jc w:val="both"/>
        <w:rPr>
          <w:sz w:val="28"/>
          <w:szCs w:val="28"/>
        </w:rPr>
      </w:pPr>
    </w:p>
    <w:p w14:paraId="6A83413E" w14:textId="77777777" w:rsidR="00BF1D32" w:rsidRPr="00CE0060" w:rsidRDefault="00BF1D32" w:rsidP="00BF1D32">
      <w:pPr>
        <w:pStyle w:val="bdd1"/>
        <w:jc w:val="both"/>
        <w:rPr>
          <w:sz w:val="28"/>
          <w:szCs w:val="28"/>
        </w:rPr>
      </w:pPr>
    </w:p>
    <w:p w14:paraId="486AD97D" w14:textId="3790FC9A" w:rsidR="00BF1D32" w:rsidRPr="00CE0060" w:rsidRDefault="00BF1D32" w:rsidP="00BF1D32">
      <w:pPr>
        <w:pStyle w:val="bdd1"/>
        <w:jc w:val="both"/>
        <w:rPr>
          <w:sz w:val="28"/>
          <w:szCs w:val="28"/>
        </w:rPr>
      </w:pPr>
    </w:p>
    <w:p w14:paraId="462674D0" w14:textId="77777777" w:rsidR="00BF1D32" w:rsidRPr="00CE0060" w:rsidRDefault="00BF1D32" w:rsidP="00BF1D32">
      <w:pPr>
        <w:pStyle w:val="bdd1"/>
        <w:jc w:val="both"/>
        <w:rPr>
          <w:sz w:val="28"/>
          <w:szCs w:val="28"/>
        </w:rPr>
      </w:pPr>
    </w:p>
    <w:p w14:paraId="4C5C38B0" w14:textId="0953A5DB" w:rsidR="00BF1D32" w:rsidRPr="00CE0060" w:rsidRDefault="00BF1D32" w:rsidP="00BF1D32">
      <w:pPr>
        <w:pStyle w:val="bdd1"/>
        <w:jc w:val="both"/>
        <w:rPr>
          <w:sz w:val="28"/>
          <w:szCs w:val="28"/>
        </w:rPr>
      </w:pPr>
    </w:p>
    <w:p w14:paraId="52E2975D" w14:textId="3D1012E7" w:rsidR="00AC27D7" w:rsidRDefault="00681ED4" w:rsidP="008D23B0">
      <w:pPr>
        <w:pStyle w:val="Caption"/>
        <w:rPr>
          <w:sz w:val="28"/>
        </w:rPr>
      </w:pPr>
      <w:bookmarkStart w:id="1915" w:name="_Toc177717509"/>
      <w:r>
        <w:rPr>
          <w:noProof/>
          <w:sz w:val="28"/>
        </w:rPr>
        <w:drawing>
          <wp:anchor distT="0" distB="0" distL="114300" distR="114300" simplePos="0" relativeHeight="252261376" behindDoc="1" locked="0" layoutInCell="1" allowOverlap="1" wp14:anchorId="105BA6B7" wp14:editId="6738CFCF">
            <wp:simplePos x="0" y="0"/>
            <wp:positionH relativeFrom="column">
              <wp:posOffset>2105025</wp:posOffset>
            </wp:positionH>
            <wp:positionV relativeFrom="paragraph">
              <wp:posOffset>66675</wp:posOffset>
            </wp:positionV>
            <wp:extent cx="4816475" cy="3084830"/>
            <wp:effectExtent l="0" t="0" r="3175" b="1270"/>
            <wp:wrapThrough wrapText="bothSides">
              <wp:wrapPolygon edited="0">
                <wp:start x="0" y="0"/>
                <wp:lineTo x="0" y="21476"/>
                <wp:lineTo x="21529" y="21476"/>
                <wp:lineTo x="21529" y="0"/>
                <wp:lineTo x="0" y="0"/>
              </wp:wrapPolygon>
            </wp:wrapThrough>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16475" cy="3084830"/>
                    </a:xfrm>
                    <a:prstGeom prst="rect">
                      <a:avLst/>
                    </a:prstGeom>
                    <a:noFill/>
                  </pic:spPr>
                </pic:pic>
              </a:graphicData>
            </a:graphic>
            <wp14:sizeRelH relativeFrom="page">
              <wp14:pctWidth>0</wp14:pctWidth>
            </wp14:sizeRelH>
            <wp14:sizeRelV relativeFrom="page">
              <wp14:pctHeight>0</wp14:pctHeight>
            </wp14:sizeRelV>
          </wp:anchor>
        </w:drawing>
      </w:r>
    </w:p>
    <w:p w14:paraId="747B1B66" w14:textId="74BFE14B" w:rsidR="00AC27D7" w:rsidRDefault="00AC27D7" w:rsidP="008D23B0">
      <w:pPr>
        <w:pStyle w:val="Caption"/>
        <w:rPr>
          <w:sz w:val="28"/>
        </w:rPr>
      </w:pPr>
    </w:p>
    <w:p w14:paraId="1FF919B2" w14:textId="79E0B86C" w:rsidR="00AC27D7" w:rsidRDefault="00AC27D7" w:rsidP="008D23B0">
      <w:pPr>
        <w:pStyle w:val="Caption"/>
        <w:rPr>
          <w:sz w:val="28"/>
        </w:rPr>
      </w:pPr>
    </w:p>
    <w:p w14:paraId="7DA629D6" w14:textId="77777777" w:rsidR="00AC27D7" w:rsidRDefault="00AC27D7" w:rsidP="008D23B0">
      <w:pPr>
        <w:pStyle w:val="Caption"/>
        <w:rPr>
          <w:sz w:val="28"/>
        </w:rPr>
      </w:pPr>
    </w:p>
    <w:p w14:paraId="14F9DD4A" w14:textId="77777777" w:rsidR="00AC27D7" w:rsidRDefault="00AC27D7" w:rsidP="008D23B0">
      <w:pPr>
        <w:pStyle w:val="Caption"/>
        <w:rPr>
          <w:sz w:val="28"/>
        </w:rPr>
      </w:pPr>
    </w:p>
    <w:p w14:paraId="4E549F1E" w14:textId="77777777" w:rsidR="00AC27D7" w:rsidRDefault="00AC27D7" w:rsidP="008D23B0">
      <w:pPr>
        <w:pStyle w:val="Caption"/>
        <w:rPr>
          <w:sz w:val="28"/>
        </w:rPr>
      </w:pPr>
    </w:p>
    <w:p w14:paraId="2153B110" w14:textId="77777777" w:rsidR="00AC27D7" w:rsidRDefault="00AC27D7" w:rsidP="008D23B0">
      <w:pPr>
        <w:pStyle w:val="Caption"/>
        <w:rPr>
          <w:sz w:val="28"/>
        </w:rPr>
      </w:pPr>
    </w:p>
    <w:p w14:paraId="33AC7407" w14:textId="77777777" w:rsidR="00AC27D7" w:rsidRDefault="00AC27D7" w:rsidP="008D23B0">
      <w:pPr>
        <w:pStyle w:val="Caption"/>
        <w:rPr>
          <w:sz w:val="28"/>
        </w:rPr>
      </w:pPr>
    </w:p>
    <w:p w14:paraId="6B5AB12F" w14:textId="77777777" w:rsidR="00AC27D7" w:rsidRDefault="00AC27D7" w:rsidP="008D23B0">
      <w:pPr>
        <w:pStyle w:val="Caption"/>
        <w:rPr>
          <w:sz w:val="28"/>
        </w:rPr>
      </w:pPr>
    </w:p>
    <w:p w14:paraId="717C90B3" w14:textId="79EBEFC7" w:rsidR="00BF1D32" w:rsidRPr="00CE0060" w:rsidRDefault="00BF1D32" w:rsidP="008D23B0">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5"/>
    </w:p>
    <w:p w14:paraId="52C81332" w14:textId="690E6ACB" w:rsidR="00BF1D32" w:rsidRPr="00CE0060" w:rsidRDefault="00BF1D32" w:rsidP="00BF1D32">
      <w:pPr>
        <w:pStyle w:val="bb1"/>
        <w:rPr>
          <w:sz w:val="28"/>
          <w:szCs w:val="28"/>
        </w:rPr>
      </w:pPr>
      <w:bookmarkStart w:id="1916" w:name="_Toc177717388"/>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75</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6"/>
    </w:p>
    <w:tbl>
      <w:tblPr>
        <w:tblW w:w="12737" w:type="dxa"/>
        <w:tblInd w:w="854" w:type="dxa"/>
        <w:tblLook w:val="04A0" w:firstRow="1" w:lastRow="0" w:firstColumn="1" w:lastColumn="0" w:noHBand="0" w:noVBand="1"/>
      </w:tblPr>
      <w:tblGrid>
        <w:gridCol w:w="1110"/>
        <w:gridCol w:w="884"/>
        <w:gridCol w:w="884"/>
        <w:gridCol w:w="884"/>
        <w:gridCol w:w="884"/>
        <w:gridCol w:w="884"/>
        <w:gridCol w:w="884"/>
        <w:gridCol w:w="884"/>
        <w:gridCol w:w="884"/>
        <w:gridCol w:w="929"/>
        <w:gridCol w:w="929"/>
        <w:gridCol w:w="929"/>
        <w:gridCol w:w="884"/>
        <w:gridCol w:w="884"/>
      </w:tblGrid>
      <w:tr w:rsidR="00681ED4" w:rsidRPr="00CE0060" w14:paraId="08AC2451" w14:textId="215695B4" w:rsidTr="005B4E60">
        <w:trPr>
          <w:trHeight w:val="792"/>
        </w:trPr>
        <w:tc>
          <w:tcPr>
            <w:tcW w:w="11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53BDB" w14:textId="77777777" w:rsidR="00681ED4" w:rsidRPr="00CE0060" w:rsidRDefault="00681ED4" w:rsidP="00681ED4">
            <w:pPr>
              <w:spacing w:after="0" w:line="240" w:lineRule="auto"/>
              <w:rPr>
                <w:rFonts w:eastAsia="Times New Roman"/>
                <w:b/>
                <w:bCs/>
                <w:sz w:val="20"/>
                <w:szCs w:val="20"/>
              </w:rPr>
            </w:pPr>
            <w:r w:rsidRPr="00CE0060">
              <w:rPr>
                <w:rFonts w:eastAsia="Times New Roman"/>
                <w:b/>
                <w:bCs/>
                <w:sz w:val="20"/>
                <w:szCs w:val="20"/>
              </w:rPr>
              <w:t>Nhiệt độ</w:t>
            </w:r>
          </w:p>
        </w:tc>
        <w:tc>
          <w:tcPr>
            <w:tcW w:w="884" w:type="dxa"/>
            <w:tcBorders>
              <w:top w:val="single" w:sz="4" w:space="0" w:color="auto"/>
              <w:left w:val="single" w:sz="4" w:space="0" w:color="auto"/>
              <w:bottom w:val="single" w:sz="4" w:space="0" w:color="auto"/>
              <w:right w:val="single" w:sz="4" w:space="0" w:color="auto"/>
            </w:tcBorders>
            <w:shd w:val="clear" w:color="auto" w:fill="auto"/>
            <w:vAlign w:val="center"/>
          </w:tcPr>
          <w:p w14:paraId="49B86240" w14:textId="7CFA4C53" w:rsidR="00681ED4" w:rsidRPr="00CE0060" w:rsidRDefault="00681ED4" w:rsidP="00681ED4">
            <w:pPr>
              <w:spacing w:after="0" w:line="240" w:lineRule="auto"/>
              <w:rPr>
                <w:rFonts w:eastAsia="Times New Roman"/>
                <w:b/>
                <w:bCs/>
                <w:sz w:val="20"/>
                <w:szCs w:val="20"/>
              </w:rPr>
            </w:pPr>
            <w:r>
              <w:rPr>
                <w:b/>
                <w:bCs/>
                <w:sz w:val="20"/>
                <w:szCs w:val="20"/>
              </w:rPr>
              <w:t>Tháng 11</w:t>
            </w:r>
            <w:r>
              <w:rPr>
                <w:b/>
                <w:bCs/>
                <w:sz w:val="20"/>
                <w:szCs w:val="20"/>
              </w:rPr>
              <w:br/>
              <w:t>2023</w:t>
            </w:r>
          </w:p>
        </w:tc>
        <w:tc>
          <w:tcPr>
            <w:tcW w:w="884" w:type="dxa"/>
            <w:tcBorders>
              <w:top w:val="single" w:sz="4" w:space="0" w:color="auto"/>
              <w:left w:val="nil"/>
              <w:bottom w:val="single" w:sz="4" w:space="0" w:color="auto"/>
              <w:right w:val="single" w:sz="4" w:space="0" w:color="auto"/>
            </w:tcBorders>
            <w:shd w:val="clear" w:color="auto" w:fill="auto"/>
            <w:vAlign w:val="center"/>
          </w:tcPr>
          <w:p w14:paraId="419E161B" w14:textId="294EFDBF" w:rsidR="00681ED4" w:rsidRPr="00CE0060" w:rsidRDefault="00681ED4" w:rsidP="00681ED4">
            <w:pPr>
              <w:spacing w:after="0" w:line="240" w:lineRule="auto"/>
              <w:rPr>
                <w:rFonts w:eastAsia="Times New Roman"/>
                <w:b/>
                <w:bCs/>
                <w:sz w:val="20"/>
                <w:szCs w:val="20"/>
              </w:rPr>
            </w:pPr>
            <w:r>
              <w:rPr>
                <w:b/>
                <w:bCs/>
                <w:sz w:val="20"/>
                <w:szCs w:val="20"/>
              </w:rPr>
              <w:t>Tháng 12</w:t>
            </w:r>
            <w:r>
              <w:rPr>
                <w:b/>
                <w:bCs/>
                <w:sz w:val="20"/>
                <w:szCs w:val="20"/>
              </w:rPr>
              <w:br/>
              <w:t>2023</w:t>
            </w:r>
          </w:p>
        </w:tc>
        <w:tc>
          <w:tcPr>
            <w:tcW w:w="884" w:type="dxa"/>
            <w:tcBorders>
              <w:top w:val="single" w:sz="4" w:space="0" w:color="auto"/>
              <w:left w:val="nil"/>
              <w:bottom w:val="single" w:sz="4" w:space="0" w:color="auto"/>
              <w:right w:val="single" w:sz="4" w:space="0" w:color="auto"/>
            </w:tcBorders>
            <w:shd w:val="clear" w:color="auto" w:fill="auto"/>
            <w:vAlign w:val="center"/>
          </w:tcPr>
          <w:p w14:paraId="68C2D004" w14:textId="566949F3" w:rsidR="00681ED4" w:rsidRPr="00CE0060" w:rsidRDefault="00681ED4" w:rsidP="00681ED4">
            <w:pPr>
              <w:spacing w:after="0" w:line="240" w:lineRule="auto"/>
              <w:rPr>
                <w:rFonts w:eastAsia="Times New Roman"/>
                <w:b/>
                <w:bCs/>
                <w:sz w:val="20"/>
                <w:szCs w:val="20"/>
              </w:rPr>
            </w:pPr>
            <w:r>
              <w:rPr>
                <w:b/>
                <w:bCs/>
                <w:sz w:val="20"/>
                <w:szCs w:val="20"/>
              </w:rPr>
              <w:t>Tháng 1</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14B30ADD" w14:textId="2046C6A5" w:rsidR="00681ED4" w:rsidRPr="00CE0060" w:rsidRDefault="00681ED4" w:rsidP="00681ED4">
            <w:pPr>
              <w:spacing w:after="0" w:line="240" w:lineRule="auto"/>
              <w:rPr>
                <w:rFonts w:eastAsia="Times New Roman"/>
                <w:b/>
                <w:bCs/>
                <w:sz w:val="20"/>
                <w:szCs w:val="20"/>
              </w:rPr>
            </w:pPr>
            <w:r>
              <w:rPr>
                <w:b/>
                <w:bCs/>
                <w:sz w:val="20"/>
                <w:szCs w:val="20"/>
              </w:rPr>
              <w:t>Tháng 2</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33B478DB" w14:textId="563F79D6" w:rsidR="00681ED4" w:rsidRPr="00CE0060" w:rsidRDefault="00681ED4" w:rsidP="00681ED4">
            <w:pPr>
              <w:spacing w:after="0" w:line="240" w:lineRule="auto"/>
              <w:rPr>
                <w:rFonts w:eastAsia="Times New Roman"/>
                <w:b/>
                <w:bCs/>
                <w:sz w:val="20"/>
                <w:szCs w:val="20"/>
              </w:rPr>
            </w:pPr>
            <w:r>
              <w:rPr>
                <w:b/>
                <w:bCs/>
                <w:sz w:val="20"/>
                <w:szCs w:val="20"/>
              </w:rPr>
              <w:t>Tháng 3</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2D8D48B8" w14:textId="5C31F509" w:rsidR="00681ED4" w:rsidRPr="00CE0060" w:rsidRDefault="00681ED4" w:rsidP="00681ED4">
            <w:pPr>
              <w:spacing w:after="0" w:line="240" w:lineRule="auto"/>
              <w:rPr>
                <w:rFonts w:eastAsia="Times New Roman"/>
                <w:b/>
                <w:bCs/>
                <w:sz w:val="20"/>
                <w:szCs w:val="20"/>
              </w:rPr>
            </w:pPr>
            <w:r>
              <w:rPr>
                <w:b/>
                <w:bCs/>
                <w:sz w:val="20"/>
                <w:szCs w:val="20"/>
              </w:rPr>
              <w:t>Tháng 4</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202B888C" w14:textId="03924280" w:rsidR="00681ED4" w:rsidRPr="00CE0060" w:rsidRDefault="00681ED4" w:rsidP="00681ED4">
            <w:pPr>
              <w:spacing w:after="0" w:line="240" w:lineRule="auto"/>
              <w:rPr>
                <w:rFonts w:eastAsia="Times New Roman"/>
                <w:b/>
                <w:bCs/>
                <w:sz w:val="20"/>
                <w:szCs w:val="20"/>
              </w:rPr>
            </w:pPr>
            <w:r>
              <w:rPr>
                <w:b/>
                <w:bCs/>
                <w:sz w:val="20"/>
                <w:szCs w:val="20"/>
              </w:rPr>
              <w:t>Tháng 5</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41222432" w14:textId="1D0DCF04" w:rsidR="00681ED4" w:rsidRPr="00CE0060" w:rsidRDefault="00681ED4" w:rsidP="00681ED4">
            <w:pPr>
              <w:spacing w:after="0" w:line="240" w:lineRule="auto"/>
              <w:rPr>
                <w:rFonts w:eastAsia="Times New Roman"/>
                <w:b/>
                <w:bCs/>
                <w:sz w:val="20"/>
                <w:szCs w:val="20"/>
              </w:rPr>
            </w:pPr>
            <w:r>
              <w:rPr>
                <w:b/>
                <w:bCs/>
                <w:sz w:val="20"/>
                <w:szCs w:val="20"/>
              </w:rPr>
              <w:t>Tháng 6</w:t>
            </w:r>
            <w:r>
              <w:rPr>
                <w:b/>
                <w:bCs/>
                <w:sz w:val="20"/>
                <w:szCs w:val="20"/>
              </w:rPr>
              <w:br/>
              <w:t>2024</w:t>
            </w:r>
          </w:p>
        </w:tc>
        <w:tc>
          <w:tcPr>
            <w:tcW w:w="929" w:type="dxa"/>
            <w:tcBorders>
              <w:top w:val="single" w:sz="4" w:space="0" w:color="auto"/>
              <w:left w:val="nil"/>
              <w:bottom w:val="single" w:sz="4" w:space="0" w:color="auto"/>
              <w:right w:val="single" w:sz="4" w:space="0" w:color="auto"/>
            </w:tcBorders>
            <w:shd w:val="clear" w:color="auto" w:fill="auto"/>
            <w:vAlign w:val="center"/>
          </w:tcPr>
          <w:p w14:paraId="55D37AFD" w14:textId="35CB8DDE" w:rsidR="00681ED4" w:rsidRPr="00CE0060" w:rsidRDefault="00681ED4" w:rsidP="00681ED4">
            <w:pPr>
              <w:spacing w:after="0" w:line="240" w:lineRule="auto"/>
              <w:rPr>
                <w:rFonts w:eastAsia="Times New Roman"/>
                <w:b/>
                <w:bCs/>
                <w:sz w:val="20"/>
                <w:szCs w:val="20"/>
              </w:rPr>
            </w:pPr>
            <w:r>
              <w:rPr>
                <w:b/>
                <w:bCs/>
                <w:sz w:val="20"/>
                <w:szCs w:val="20"/>
              </w:rPr>
              <w:t>Tháng 7</w:t>
            </w:r>
            <w:r>
              <w:rPr>
                <w:b/>
                <w:bCs/>
                <w:sz w:val="20"/>
                <w:szCs w:val="20"/>
              </w:rPr>
              <w:br/>
              <w:t>2024</w:t>
            </w:r>
          </w:p>
        </w:tc>
        <w:tc>
          <w:tcPr>
            <w:tcW w:w="929" w:type="dxa"/>
            <w:tcBorders>
              <w:top w:val="single" w:sz="4" w:space="0" w:color="auto"/>
              <w:left w:val="nil"/>
              <w:bottom w:val="single" w:sz="4" w:space="0" w:color="auto"/>
              <w:right w:val="single" w:sz="4" w:space="0" w:color="auto"/>
            </w:tcBorders>
            <w:shd w:val="clear" w:color="auto" w:fill="auto"/>
            <w:vAlign w:val="center"/>
          </w:tcPr>
          <w:p w14:paraId="2D221A2C" w14:textId="5D0E4714" w:rsidR="00681ED4" w:rsidRPr="00CE0060" w:rsidRDefault="00681ED4" w:rsidP="00681ED4">
            <w:pPr>
              <w:spacing w:after="0" w:line="240" w:lineRule="auto"/>
              <w:rPr>
                <w:rFonts w:eastAsia="Times New Roman"/>
                <w:b/>
                <w:bCs/>
                <w:sz w:val="20"/>
                <w:szCs w:val="20"/>
              </w:rPr>
            </w:pPr>
            <w:r>
              <w:rPr>
                <w:b/>
                <w:bCs/>
                <w:sz w:val="20"/>
                <w:szCs w:val="20"/>
              </w:rPr>
              <w:t>Tháng 8</w:t>
            </w:r>
            <w:r>
              <w:rPr>
                <w:b/>
                <w:bCs/>
                <w:sz w:val="20"/>
                <w:szCs w:val="20"/>
              </w:rPr>
              <w:br/>
              <w:t>2024</w:t>
            </w:r>
          </w:p>
        </w:tc>
        <w:tc>
          <w:tcPr>
            <w:tcW w:w="929" w:type="dxa"/>
            <w:tcBorders>
              <w:top w:val="single" w:sz="4" w:space="0" w:color="auto"/>
              <w:left w:val="nil"/>
              <w:bottom w:val="single" w:sz="4" w:space="0" w:color="auto"/>
              <w:right w:val="single" w:sz="4" w:space="0" w:color="auto"/>
            </w:tcBorders>
            <w:shd w:val="clear" w:color="auto" w:fill="auto"/>
            <w:vAlign w:val="center"/>
          </w:tcPr>
          <w:p w14:paraId="1052D0CB" w14:textId="07C9A468" w:rsidR="00681ED4" w:rsidRPr="00CE0060" w:rsidRDefault="00681ED4" w:rsidP="00681ED4">
            <w:pPr>
              <w:spacing w:after="0" w:line="240" w:lineRule="auto"/>
              <w:rPr>
                <w:rFonts w:eastAsia="Times New Roman"/>
                <w:b/>
                <w:bCs/>
                <w:sz w:val="20"/>
                <w:szCs w:val="20"/>
              </w:rPr>
            </w:pPr>
            <w:r>
              <w:rPr>
                <w:b/>
                <w:bCs/>
                <w:sz w:val="20"/>
                <w:szCs w:val="20"/>
              </w:rPr>
              <w:t>Tháng 9</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5420C82C" w14:textId="5DB4F0F6" w:rsidR="00681ED4" w:rsidRPr="00CE0060" w:rsidRDefault="00681ED4" w:rsidP="00681ED4">
            <w:pPr>
              <w:spacing w:after="0" w:line="240" w:lineRule="auto"/>
              <w:rPr>
                <w:rFonts w:eastAsia="Times New Roman"/>
                <w:b/>
                <w:bCs/>
                <w:sz w:val="20"/>
                <w:szCs w:val="20"/>
              </w:rPr>
            </w:pPr>
            <w:r>
              <w:rPr>
                <w:b/>
                <w:bCs/>
                <w:sz w:val="20"/>
                <w:szCs w:val="20"/>
              </w:rPr>
              <w:t>Tháng 10</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11B9CC4C" w14:textId="018CFCA4" w:rsidR="00681ED4" w:rsidRPr="00CE0060" w:rsidRDefault="00681ED4" w:rsidP="00681ED4">
            <w:pPr>
              <w:spacing w:after="0" w:line="240" w:lineRule="auto"/>
              <w:rPr>
                <w:b/>
                <w:bCs/>
                <w:sz w:val="20"/>
                <w:szCs w:val="20"/>
              </w:rPr>
            </w:pPr>
            <w:r>
              <w:rPr>
                <w:b/>
                <w:bCs/>
                <w:sz w:val="20"/>
                <w:szCs w:val="20"/>
              </w:rPr>
              <w:t>Tháng 11</w:t>
            </w:r>
            <w:r>
              <w:rPr>
                <w:b/>
                <w:bCs/>
                <w:sz w:val="20"/>
                <w:szCs w:val="20"/>
              </w:rPr>
              <w:br/>
              <w:t>2024</w:t>
            </w:r>
          </w:p>
        </w:tc>
      </w:tr>
      <w:tr w:rsidR="00681ED4" w:rsidRPr="00CE0060" w14:paraId="6286F187" w14:textId="1FDF320A" w:rsidTr="000B0F45">
        <w:trPr>
          <w:trHeight w:val="402"/>
        </w:trPr>
        <w:tc>
          <w:tcPr>
            <w:tcW w:w="1110" w:type="dxa"/>
            <w:tcBorders>
              <w:top w:val="nil"/>
              <w:left w:val="single" w:sz="4" w:space="0" w:color="auto"/>
              <w:bottom w:val="single" w:sz="4" w:space="0" w:color="auto"/>
              <w:right w:val="single" w:sz="4" w:space="0" w:color="auto"/>
            </w:tcBorders>
            <w:shd w:val="clear" w:color="auto" w:fill="auto"/>
            <w:noWrap/>
            <w:vAlign w:val="center"/>
            <w:hideMark/>
          </w:tcPr>
          <w:p w14:paraId="4EF9F338" w14:textId="1BB6BA0E" w:rsidR="00681ED4" w:rsidRPr="00CE0060" w:rsidRDefault="00681ED4" w:rsidP="00681ED4">
            <w:pPr>
              <w:spacing w:after="0" w:line="240" w:lineRule="auto"/>
              <w:rPr>
                <w:rFonts w:eastAsia="Times New Roman"/>
                <w:sz w:val="20"/>
                <w:szCs w:val="20"/>
              </w:rPr>
            </w:pPr>
            <w:r w:rsidRPr="00CE0060">
              <w:rPr>
                <w:rFonts w:eastAsia="Times New Roman"/>
                <w:sz w:val="20"/>
                <w:szCs w:val="20"/>
              </w:rPr>
              <w:t>RĐN1</w:t>
            </w:r>
          </w:p>
        </w:tc>
        <w:tc>
          <w:tcPr>
            <w:tcW w:w="884" w:type="dxa"/>
            <w:tcBorders>
              <w:top w:val="nil"/>
              <w:left w:val="single" w:sz="4" w:space="0" w:color="auto"/>
              <w:bottom w:val="single" w:sz="4" w:space="0" w:color="auto"/>
              <w:right w:val="single" w:sz="4" w:space="0" w:color="auto"/>
            </w:tcBorders>
            <w:shd w:val="clear" w:color="auto" w:fill="auto"/>
            <w:noWrap/>
            <w:vAlign w:val="center"/>
          </w:tcPr>
          <w:p w14:paraId="705B711B" w14:textId="18C4C8F1" w:rsidR="00681ED4" w:rsidRPr="00CE0060" w:rsidRDefault="00681ED4" w:rsidP="00681ED4">
            <w:pPr>
              <w:spacing w:after="0" w:line="240" w:lineRule="auto"/>
              <w:rPr>
                <w:rFonts w:eastAsia="Times New Roman"/>
                <w:sz w:val="20"/>
                <w:szCs w:val="20"/>
              </w:rPr>
            </w:pPr>
            <w:r>
              <w:rPr>
                <w:sz w:val="20"/>
                <w:szCs w:val="20"/>
              </w:rPr>
              <w:t>28,2</w:t>
            </w:r>
          </w:p>
        </w:tc>
        <w:tc>
          <w:tcPr>
            <w:tcW w:w="884" w:type="dxa"/>
            <w:tcBorders>
              <w:top w:val="nil"/>
              <w:left w:val="nil"/>
              <w:bottom w:val="single" w:sz="4" w:space="0" w:color="auto"/>
              <w:right w:val="single" w:sz="4" w:space="0" w:color="auto"/>
            </w:tcBorders>
            <w:shd w:val="clear" w:color="auto" w:fill="auto"/>
            <w:noWrap/>
            <w:vAlign w:val="center"/>
          </w:tcPr>
          <w:p w14:paraId="7F0F109E" w14:textId="505D8338" w:rsidR="00681ED4" w:rsidRPr="00CE0060" w:rsidRDefault="00681ED4" w:rsidP="00681ED4">
            <w:pPr>
              <w:spacing w:after="0" w:line="240" w:lineRule="auto"/>
              <w:rPr>
                <w:rFonts w:eastAsia="Times New Roman"/>
                <w:sz w:val="20"/>
                <w:szCs w:val="20"/>
              </w:rPr>
            </w:pPr>
            <w:r>
              <w:rPr>
                <w:sz w:val="20"/>
                <w:szCs w:val="20"/>
              </w:rPr>
              <w:t>27,4</w:t>
            </w:r>
          </w:p>
        </w:tc>
        <w:tc>
          <w:tcPr>
            <w:tcW w:w="884" w:type="dxa"/>
            <w:tcBorders>
              <w:top w:val="nil"/>
              <w:left w:val="nil"/>
              <w:bottom w:val="single" w:sz="4" w:space="0" w:color="auto"/>
              <w:right w:val="single" w:sz="4" w:space="0" w:color="auto"/>
            </w:tcBorders>
            <w:shd w:val="clear" w:color="auto" w:fill="auto"/>
            <w:noWrap/>
            <w:vAlign w:val="center"/>
          </w:tcPr>
          <w:p w14:paraId="7FFD6851" w14:textId="2E7FCD21" w:rsidR="00681ED4" w:rsidRPr="00CE0060" w:rsidRDefault="00681ED4" w:rsidP="00681ED4">
            <w:pPr>
              <w:spacing w:after="0" w:line="240" w:lineRule="auto"/>
              <w:rPr>
                <w:rFonts w:eastAsia="Times New Roman"/>
                <w:sz w:val="20"/>
                <w:szCs w:val="20"/>
              </w:rPr>
            </w:pPr>
            <w:r>
              <w:rPr>
                <w:sz w:val="20"/>
                <w:szCs w:val="20"/>
              </w:rPr>
              <w:t>27,9</w:t>
            </w:r>
          </w:p>
        </w:tc>
        <w:tc>
          <w:tcPr>
            <w:tcW w:w="884" w:type="dxa"/>
            <w:tcBorders>
              <w:top w:val="nil"/>
              <w:left w:val="nil"/>
              <w:bottom w:val="single" w:sz="4" w:space="0" w:color="auto"/>
              <w:right w:val="single" w:sz="4" w:space="0" w:color="auto"/>
            </w:tcBorders>
            <w:shd w:val="clear" w:color="auto" w:fill="auto"/>
            <w:noWrap/>
            <w:vAlign w:val="center"/>
          </w:tcPr>
          <w:p w14:paraId="3797F36C" w14:textId="77ED3B9C" w:rsidR="00681ED4" w:rsidRPr="00CE0060" w:rsidRDefault="00681ED4" w:rsidP="00681ED4">
            <w:pPr>
              <w:spacing w:after="0" w:line="240" w:lineRule="auto"/>
              <w:rPr>
                <w:rFonts w:eastAsia="Times New Roman"/>
                <w:sz w:val="20"/>
                <w:szCs w:val="20"/>
              </w:rPr>
            </w:pPr>
            <w:r>
              <w:rPr>
                <w:sz w:val="20"/>
                <w:szCs w:val="20"/>
              </w:rPr>
              <w:t>28,2</w:t>
            </w:r>
          </w:p>
        </w:tc>
        <w:tc>
          <w:tcPr>
            <w:tcW w:w="884" w:type="dxa"/>
            <w:tcBorders>
              <w:top w:val="nil"/>
              <w:left w:val="nil"/>
              <w:bottom w:val="single" w:sz="4" w:space="0" w:color="auto"/>
              <w:right w:val="single" w:sz="4" w:space="0" w:color="auto"/>
            </w:tcBorders>
            <w:shd w:val="clear" w:color="auto" w:fill="auto"/>
            <w:noWrap/>
            <w:vAlign w:val="center"/>
          </w:tcPr>
          <w:p w14:paraId="5B6243C9" w14:textId="6314BA98" w:rsidR="00681ED4" w:rsidRPr="00CE0060" w:rsidRDefault="00681ED4" w:rsidP="00681ED4">
            <w:pPr>
              <w:spacing w:after="0" w:line="240" w:lineRule="auto"/>
              <w:rPr>
                <w:rFonts w:eastAsia="Times New Roman"/>
                <w:sz w:val="20"/>
                <w:szCs w:val="20"/>
              </w:rPr>
            </w:pPr>
            <w:r>
              <w:rPr>
                <w:sz w:val="20"/>
                <w:szCs w:val="20"/>
              </w:rPr>
              <w:t>28,5</w:t>
            </w:r>
          </w:p>
        </w:tc>
        <w:tc>
          <w:tcPr>
            <w:tcW w:w="884" w:type="dxa"/>
            <w:tcBorders>
              <w:top w:val="nil"/>
              <w:left w:val="nil"/>
              <w:bottom w:val="single" w:sz="4" w:space="0" w:color="auto"/>
              <w:right w:val="single" w:sz="4" w:space="0" w:color="auto"/>
            </w:tcBorders>
            <w:shd w:val="clear" w:color="auto" w:fill="auto"/>
            <w:noWrap/>
            <w:vAlign w:val="center"/>
          </w:tcPr>
          <w:p w14:paraId="63CF4FC8" w14:textId="2D473ADA" w:rsidR="00681ED4" w:rsidRPr="00CE0060" w:rsidRDefault="00681ED4" w:rsidP="00681ED4">
            <w:pPr>
              <w:spacing w:after="0" w:line="240" w:lineRule="auto"/>
              <w:rPr>
                <w:rFonts w:eastAsia="Times New Roman"/>
                <w:sz w:val="20"/>
                <w:szCs w:val="20"/>
              </w:rPr>
            </w:pPr>
            <w:r>
              <w:rPr>
                <w:sz w:val="20"/>
                <w:szCs w:val="20"/>
              </w:rPr>
              <w:t>28,7</w:t>
            </w:r>
          </w:p>
        </w:tc>
        <w:tc>
          <w:tcPr>
            <w:tcW w:w="884" w:type="dxa"/>
            <w:tcBorders>
              <w:top w:val="nil"/>
              <w:left w:val="nil"/>
              <w:bottom w:val="single" w:sz="4" w:space="0" w:color="auto"/>
              <w:right w:val="single" w:sz="4" w:space="0" w:color="auto"/>
            </w:tcBorders>
            <w:shd w:val="clear" w:color="auto" w:fill="auto"/>
            <w:noWrap/>
            <w:vAlign w:val="center"/>
          </w:tcPr>
          <w:p w14:paraId="23349CBA" w14:textId="20A98AAC" w:rsidR="00681ED4" w:rsidRPr="00CE0060" w:rsidRDefault="00681ED4" w:rsidP="00681ED4">
            <w:pPr>
              <w:spacing w:after="0" w:line="240" w:lineRule="auto"/>
              <w:rPr>
                <w:rFonts w:eastAsia="Times New Roman"/>
                <w:sz w:val="20"/>
                <w:szCs w:val="20"/>
              </w:rPr>
            </w:pPr>
            <w:r>
              <w:rPr>
                <w:sz w:val="20"/>
                <w:szCs w:val="20"/>
              </w:rPr>
              <w:t>30,7</w:t>
            </w:r>
          </w:p>
        </w:tc>
        <w:tc>
          <w:tcPr>
            <w:tcW w:w="884" w:type="dxa"/>
            <w:tcBorders>
              <w:top w:val="nil"/>
              <w:left w:val="nil"/>
              <w:bottom w:val="single" w:sz="4" w:space="0" w:color="auto"/>
              <w:right w:val="single" w:sz="4" w:space="0" w:color="auto"/>
            </w:tcBorders>
            <w:shd w:val="clear" w:color="auto" w:fill="auto"/>
            <w:noWrap/>
            <w:vAlign w:val="center"/>
          </w:tcPr>
          <w:p w14:paraId="346D42B8" w14:textId="2339BB48" w:rsidR="00681ED4" w:rsidRPr="00CE0060" w:rsidRDefault="00681ED4" w:rsidP="00681ED4">
            <w:pPr>
              <w:spacing w:after="0" w:line="240" w:lineRule="auto"/>
              <w:rPr>
                <w:rFonts w:eastAsia="Times New Roman"/>
                <w:sz w:val="20"/>
                <w:szCs w:val="20"/>
              </w:rPr>
            </w:pPr>
            <w:r>
              <w:rPr>
                <w:sz w:val="20"/>
                <w:szCs w:val="20"/>
              </w:rPr>
              <w:t>29,3</w:t>
            </w:r>
          </w:p>
        </w:tc>
        <w:tc>
          <w:tcPr>
            <w:tcW w:w="929" w:type="dxa"/>
            <w:tcBorders>
              <w:top w:val="nil"/>
              <w:left w:val="nil"/>
              <w:bottom w:val="single" w:sz="4" w:space="0" w:color="auto"/>
              <w:right w:val="single" w:sz="4" w:space="0" w:color="auto"/>
            </w:tcBorders>
            <w:shd w:val="clear" w:color="auto" w:fill="auto"/>
            <w:noWrap/>
            <w:vAlign w:val="center"/>
          </w:tcPr>
          <w:p w14:paraId="5EA55AB1" w14:textId="78D287FA" w:rsidR="00681ED4" w:rsidRPr="00CE0060" w:rsidRDefault="00681ED4" w:rsidP="00681ED4">
            <w:pPr>
              <w:spacing w:after="0" w:line="240" w:lineRule="auto"/>
              <w:rPr>
                <w:rFonts w:eastAsia="Times New Roman"/>
                <w:sz w:val="20"/>
                <w:szCs w:val="20"/>
              </w:rPr>
            </w:pPr>
            <w:r>
              <w:rPr>
                <w:sz w:val="20"/>
                <w:szCs w:val="20"/>
              </w:rPr>
              <w:t>30,5</w:t>
            </w:r>
          </w:p>
        </w:tc>
        <w:tc>
          <w:tcPr>
            <w:tcW w:w="929" w:type="dxa"/>
            <w:tcBorders>
              <w:top w:val="nil"/>
              <w:left w:val="nil"/>
              <w:bottom w:val="single" w:sz="4" w:space="0" w:color="auto"/>
              <w:right w:val="single" w:sz="4" w:space="0" w:color="auto"/>
            </w:tcBorders>
            <w:shd w:val="clear" w:color="auto" w:fill="auto"/>
            <w:noWrap/>
            <w:vAlign w:val="center"/>
          </w:tcPr>
          <w:p w14:paraId="08952DF1" w14:textId="3FB78552" w:rsidR="00681ED4" w:rsidRPr="00CE0060" w:rsidRDefault="00681ED4" w:rsidP="00681ED4">
            <w:pPr>
              <w:spacing w:after="0" w:line="240" w:lineRule="auto"/>
              <w:rPr>
                <w:rFonts w:eastAsia="Times New Roman"/>
                <w:sz w:val="20"/>
                <w:szCs w:val="20"/>
              </w:rPr>
            </w:pPr>
            <w:r>
              <w:rPr>
                <w:color w:val="000000"/>
                <w:sz w:val="20"/>
                <w:szCs w:val="20"/>
              </w:rPr>
              <w:t>28,8</w:t>
            </w:r>
          </w:p>
        </w:tc>
        <w:tc>
          <w:tcPr>
            <w:tcW w:w="929" w:type="dxa"/>
            <w:tcBorders>
              <w:top w:val="nil"/>
              <w:left w:val="nil"/>
              <w:bottom w:val="single" w:sz="4" w:space="0" w:color="auto"/>
              <w:right w:val="single" w:sz="4" w:space="0" w:color="auto"/>
            </w:tcBorders>
            <w:shd w:val="clear" w:color="000000" w:fill="FFFFFF"/>
            <w:noWrap/>
            <w:vAlign w:val="center"/>
          </w:tcPr>
          <w:p w14:paraId="5E1030C5" w14:textId="7E826C3C" w:rsidR="00681ED4" w:rsidRPr="00CE0060" w:rsidRDefault="00681ED4" w:rsidP="00681ED4">
            <w:pPr>
              <w:spacing w:after="0" w:line="240" w:lineRule="auto"/>
              <w:rPr>
                <w:rFonts w:eastAsia="Times New Roman"/>
                <w:sz w:val="20"/>
                <w:szCs w:val="20"/>
              </w:rPr>
            </w:pPr>
            <w:r>
              <w:rPr>
                <w:color w:val="000000"/>
                <w:sz w:val="20"/>
                <w:szCs w:val="20"/>
              </w:rPr>
              <w:t>28,5</w:t>
            </w:r>
          </w:p>
        </w:tc>
        <w:tc>
          <w:tcPr>
            <w:tcW w:w="884" w:type="dxa"/>
            <w:tcBorders>
              <w:top w:val="nil"/>
              <w:left w:val="nil"/>
              <w:bottom w:val="single" w:sz="4" w:space="0" w:color="auto"/>
              <w:right w:val="single" w:sz="4" w:space="0" w:color="auto"/>
            </w:tcBorders>
            <w:shd w:val="clear" w:color="000000" w:fill="FFFFFF"/>
            <w:noWrap/>
            <w:vAlign w:val="center"/>
          </w:tcPr>
          <w:p w14:paraId="2E2BD494" w14:textId="6C7F24A4" w:rsidR="00681ED4" w:rsidRPr="00CE0060" w:rsidRDefault="00681ED4" w:rsidP="00681ED4">
            <w:pPr>
              <w:spacing w:after="0" w:line="240" w:lineRule="auto"/>
              <w:rPr>
                <w:rFonts w:eastAsia="Times New Roman"/>
                <w:sz w:val="20"/>
                <w:szCs w:val="20"/>
              </w:rPr>
            </w:pPr>
            <w:r>
              <w:rPr>
                <w:color w:val="000000"/>
                <w:sz w:val="20"/>
                <w:szCs w:val="20"/>
              </w:rPr>
              <w:t>29,4</w:t>
            </w:r>
          </w:p>
        </w:tc>
        <w:tc>
          <w:tcPr>
            <w:tcW w:w="884" w:type="dxa"/>
            <w:tcBorders>
              <w:top w:val="nil"/>
              <w:left w:val="nil"/>
              <w:bottom w:val="single" w:sz="4" w:space="0" w:color="auto"/>
              <w:right w:val="single" w:sz="4" w:space="0" w:color="auto"/>
            </w:tcBorders>
            <w:shd w:val="clear" w:color="000000" w:fill="FFFFFF"/>
            <w:vAlign w:val="center"/>
          </w:tcPr>
          <w:p w14:paraId="508F6679" w14:textId="64ADA8AD" w:rsidR="00681ED4" w:rsidRPr="00CE0060" w:rsidRDefault="00681ED4" w:rsidP="00681ED4">
            <w:pPr>
              <w:spacing w:after="0" w:line="240" w:lineRule="auto"/>
              <w:rPr>
                <w:sz w:val="20"/>
                <w:szCs w:val="20"/>
              </w:rPr>
            </w:pPr>
            <w:r>
              <w:rPr>
                <w:color w:val="000000"/>
                <w:sz w:val="20"/>
                <w:szCs w:val="20"/>
              </w:rPr>
              <w:t>28,9</w:t>
            </w:r>
          </w:p>
        </w:tc>
      </w:tr>
      <w:tr w:rsidR="00681ED4" w:rsidRPr="00CE0060" w14:paraId="5BF7A80D" w14:textId="285B1CAE" w:rsidTr="000B0F45">
        <w:trPr>
          <w:trHeight w:val="402"/>
        </w:trPr>
        <w:tc>
          <w:tcPr>
            <w:tcW w:w="1110" w:type="dxa"/>
            <w:tcBorders>
              <w:top w:val="nil"/>
              <w:left w:val="single" w:sz="4" w:space="0" w:color="auto"/>
              <w:bottom w:val="single" w:sz="4" w:space="0" w:color="auto"/>
              <w:right w:val="single" w:sz="4" w:space="0" w:color="auto"/>
            </w:tcBorders>
            <w:shd w:val="clear" w:color="auto" w:fill="auto"/>
            <w:noWrap/>
            <w:vAlign w:val="center"/>
            <w:hideMark/>
          </w:tcPr>
          <w:p w14:paraId="6DECB7FC" w14:textId="12D67D81" w:rsidR="00681ED4" w:rsidRPr="00CE0060" w:rsidRDefault="00681ED4" w:rsidP="00681ED4">
            <w:pPr>
              <w:spacing w:after="0" w:line="240" w:lineRule="auto"/>
              <w:rPr>
                <w:rFonts w:eastAsia="Times New Roman"/>
                <w:sz w:val="20"/>
                <w:szCs w:val="20"/>
              </w:rPr>
            </w:pPr>
            <w:r w:rsidRPr="00CE0060">
              <w:rPr>
                <w:rFonts w:eastAsia="Times New Roman"/>
                <w:sz w:val="20"/>
                <w:szCs w:val="20"/>
              </w:rPr>
              <w:t>RĐN2</w:t>
            </w:r>
          </w:p>
        </w:tc>
        <w:tc>
          <w:tcPr>
            <w:tcW w:w="884" w:type="dxa"/>
            <w:tcBorders>
              <w:top w:val="nil"/>
              <w:left w:val="single" w:sz="4" w:space="0" w:color="auto"/>
              <w:bottom w:val="single" w:sz="4" w:space="0" w:color="auto"/>
              <w:right w:val="single" w:sz="4" w:space="0" w:color="auto"/>
            </w:tcBorders>
            <w:shd w:val="clear" w:color="auto" w:fill="auto"/>
            <w:noWrap/>
            <w:vAlign w:val="center"/>
          </w:tcPr>
          <w:p w14:paraId="1CE58724" w14:textId="752CF3D9" w:rsidR="00681ED4" w:rsidRPr="00CE0060" w:rsidRDefault="00681ED4" w:rsidP="00681ED4">
            <w:pPr>
              <w:spacing w:after="0" w:line="240" w:lineRule="auto"/>
              <w:rPr>
                <w:rFonts w:eastAsia="Times New Roman"/>
                <w:sz w:val="20"/>
                <w:szCs w:val="20"/>
              </w:rPr>
            </w:pPr>
            <w:r>
              <w:rPr>
                <w:sz w:val="20"/>
                <w:szCs w:val="20"/>
              </w:rPr>
              <w:t>28,6</w:t>
            </w:r>
          </w:p>
        </w:tc>
        <w:tc>
          <w:tcPr>
            <w:tcW w:w="884" w:type="dxa"/>
            <w:tcBorders>
              <w:top w:val="nil"/>
              <w:left w:val="nil"/>
              <w:bottom w:val="single" w:sz="4" w:space="0" w:color="auto"/>
              <w:right w:val="single" w:sz="4" w:space="0" w:color="auto"/>
            </w:tcBorders>
            <w:shd w:val="clear" w:color="auto" w:fill="auto"/>
            <w:noWrap/>
            <w:vAlign w:val="center"/>
          </w:tcPr>
          <w:p w14:paraId="2C7E40B4" w14:textId="5893C776" w:rsidR="00681ED4" w:rsidRPr="00CE0060" w:rsidRDefault="00681ED4" w:rsidP="00681ED4">
            <w:pPr>
              <w:spacing w:after="0" w:line="240" w:lineRule="auto"/>
              <w:rPr>
                <w:rFonts w:eastAsia="Times New Roman"/>
                <w:sz w:val="20"/>
                <w:szCs w:val="20"/>
              </w:rPr>
            </w:pPr>
            <w:r>
              <w:rPr>
                <w:sz w:val="20"/>
                <w:szCs w:val="20"/>
              </w:rPr>
              <w:t>28,6</w:t>
            </w:r>
          </w:p>
        </w:tc>
        <w:tc>
          <w:tcPr>
            <w:tcW w:w="884" w:type="dxa"/>
            <w:tcBorders>
              <w:top w:val="nil"/>
              <w:left w:val="nil"/>
              <w:bottom w:val="single" w:sz="4" w:space="0" w:color="auto"/>
              <w:right w:val="single" w:sz="4" w:space="0" w:color="auto"/>
            </w:tcBorders>
            <w:shd w:val="clear" w:color="auto" w:fill="auto"/>
            <w:noWrap/>
            <w:vAlign w:val="center"/>
          </w:tcPr>
          <w:p w14:paraId="0284FDF4" w14:textId="3857EEFB" w:rsidR="00681ED4" w:rsidRPr="00CE0060" w:rsidRDefault="00681ED4" w:rsidP="00681ED4">
            <w:pPr>
              <w:spacing w:after="0" w:line="240" w:lineRule="auto"/>
              <w:rPr>
                <w:rFonts w:eastAsia="Times New Roman"/>
                <w:sz w:val="20"/>
                <w:szCs w:val="20"/>
              </w:rPr>
            </w:pPr>
            <w:r>
              <w:rPr>
                <w:sz w:val="20"/>
                <w:szCs w:val="20"/>
              </w:rPr>
              <w:t>27,3</w:t>
            </w:r>
          </w:p>
        </w:tc>
        <w:tc>
          <w:tcPr>
            <w:tcW w:w="884" w:type="dxa"/>
            <w:tcBorders>
              <w:top w:val="nil"/>
              <w:left w:val="nil"/>
              <w:bottom w:val="single" w:sz="4" w:space="0" w:color="auto"/>
              <w:right w:val="single" w:sz="4" w:space="0" w:color="auto"/>
            </w:tcBorders>
            <w:shd w:val="clear" w:color="auto" w:fill="auto"/>
            <w:noWrap/>
            <w:vAlign w:val="center"/>
          </w:tcPr>
          <w:p w14:paraId="430F34D6" w14:textId="2077E95A" w:rsidR="00681ED4" w:rsidRPr="00CE0060" w:rsidRDefault="00681ED4" w:rsidP="00681ED4">
            <w:pPr>
              <w:spacing w:after="0" w:line="240" w:lineRule="auto"/>
              <w:rPr>
                <w:rFonts w:eastAsia="Times New Roman"/>
                <w:sz w:val="20"/>
                <w:szCs w:val="20"/>
              </w:rPr>
            </w:pPr>
            <w:r>
              <w:rPr>
                <w:sz w:val="20"/>
                <w:szCs w:val="20"/>
              </w:rPr>
              <w:t>28,5</w:t>
            </w:r>
          </w:p>
        </w:tc>
        <w:tc>
          <w:tcPr>
            <w:tcW w:w="884" w:type="dxa"/>
            <w:tcBorders>
              <w:top w:val="nil"/>
              <w:left w:val="nil"/>
              <w:bottom w:val="single" w:sz="4" w:space="0" w:color="auto"/>
              <w:right w:val="single" w:sz="4" w:space="0" w:color="auto"/>
            </w:tcBorders>
            <w:shd w:val="clear" w:color="auto" w:fill="auto"/>
            <w:noWrap/>
            <w:vAlign w:val="center"/>
          </w:tcPr>
          <w:p w14:paraId="396ABC41" w14:textId="333FF731" w:rsidR="00681ED4" w:rsidRPr="00CE0060" w:rsidRDefault="00681ED4" w:rsidP="00681ED4">
            <w:pPr>
              <w:spacing w:after="0" w:line="240" w:lineRule="auto"/>
              <w:rPr>
                <w:rFonts w:eastAsia="Times New Roman"/>
                <w:sz w:val="20"/>
                <w:szCs w:val="20"/>
              </w:rPr>
            </w:pPr>
            <w:r>
              <w:rPr>
                <w:sz w:val="20"/>
                <w:szCs w:val="20"/>
              </w:rPr>
              <w:t>29,3</w:t>
            </w:r>
          </w:p>
        </w:tc>
        <w:tc>
          <w:tcPr>
            <w:tcW w:w="884" w:type="dxa"/>
            <w:tcBorders>
              <w:top w:val="nil"/>
              <w:left w:val="nil"/>
              <w:bottom w:val="single" w:sz="4" w:space="0" w:color="auto"/>
              <w:right w:val="single" w:sz="4" w:space="0" w:color="auto"/>
            </w:tcBorders>
            <w:shd w:val="clear" w:color="auto" w:fill="auto"/>
            <w:noWrap/>
            <w:vAlign w:val="center"/>
          </w:tcPr>
          <w:p w14:paraId="4EC4D12B" w14:textId="37FACFF1" w:rsidR="00681ED4" w:rsidRPr="00CE0060" w:rsidRDefault="00681ED4" w:rsidP="00681ED4">
            <w:pPr>
              <w:spacing w:after="0" w:line="240" w:lineRule="auto"/>
              <w:rPr>
                <w:rFonts w:eastAsia="Times New Roman"/>
                <w:sz w:val="20"/>
                <w:szCs w:val="20"/>
              </w:rPr>
            </w:pPr>
            <w:r>
              <w:rPr>
                <w:sz w:val="20"/>
                <w:szCs w:val="20"/>
              </w:rPr>
              <w:t>29,3</w:t>
            </w:r>
          </w:p>
        </w:tc>
        <w:tc>
          <w:tcPr>
            <w:tcW w:w="884" w:type="dxa"/>
            <w:tcBorders>
              <w:top w:val="nil"/>
              <w:left w:val="nil"/>
              <w:bottom w:val="single" w:sz="4" w:space="0" w:color="auto"/>
              <w:right w:val="single" w:sz="4" w:space="0" w:color="auto"/>
            </w:tcBorders>
            <w:shd w:val="clear" w:color="auto" w:fill="auto"/>
            <w:noWrap/>
            <w:vAlign w:val="center"/>
          </w:tcPr>
          <w:p w14:paraId="6F994A5E" w14:textId="2C0832C9" w:rsidR="00681ED4" w:rsidRPr="00CE0060" w:rsidRDefault="00681ED4" w:rsidP="00681ED4">
            <w:pPr>
              <w:spacing w:after="0" w:line="240" w:lineRule="auto"/>
              <w:rPr>
                <w:rFonts w:eastAsia="Times New Roman"/>
                <w:sz w:val="20"/>
                <w:szCs w:val="20"/>
              </w:rPr>
            </w:pPr>
            <w:r>
              <w:rPr>
                <w:sz w:val="20"/>
                <w:szCs w:val="20"/>
              </w:rPr>
              <w:t>30,1</w:t>
            </w:r>
          </w:p>
        </w:tc>
        <w:tc>
          <w:tcPr>
            <w:tcW w:w="884" w:type="dxa"/>
            <w:tcBorders>
              <w:top w:val="nil"/>
              <w:left w:val="nil"/>
              <w:bottom w:val="single" w:sz="4" w:space="0" w:color="auto"/>
              <w:right w:val="single" w:sz="4" w:space="0" w:color="auto"/>
            </w:tcBorders>
            <w:shd w:val="clear" w:color="auto" w:fill="auto"/>
            <w:noWrap/>
            <w:vAlign w:val="center"/>
          </w:tcPr>
          <w:p w14:paraId="66C6D9A1" w14:textId="51910184" w:rsidR="00681ED4" w:rsidRPr="00CE0060" w:rsidRDefault="00681ED4" w:rsidP="00681ED4">
            <w:pPr>
              <w:spacing w:after="0" w:line="240" w:lineRule="auto"/>
              <w:rPr>
                <w:rFonts w:eastAsia="Times New Roman"/>
                <w:sz w:val="20"/>
                <w:szCs w:val="20"/>
              </w:rPr>
            </w:pPr>
            <w:r>
              <w:rPr>
                <w:sz w:val="20"/>
                <w:szCs w:val="20"/>
              </w:rPr>
              <w:t>30,1</w:t>
            </w:r>
          </w:p>
        </w:tc>
        <w:tc>
          <w:tcPr>
            <w:tcW w:w="929" w:type="dxa"/>
            <w:tcBorders>
              <w:top w:val="nil"/>
              <w:left w:val="nil"/>
              <w:bottom w:val="single" w:sz="4" w:space="0" w:color="auto"/>
              <w:right w:val="single" w:sz="4" w:space="0" w:color="auto"/>
            </w:tcBorders>
            <w:shd w:val="clear" w:color="auto" w:fill="auto"/>
            <w:noWrap/>
            <w:vAlign w:val="center"/>
          </w:tcPr>
          <w:p w14:paraId="7597DB76" w14:textId="42F3FD25" w:rsidR="00681ED4" w:rsidRPr="00CE0060" w:rsidRDefault="00681ED4" w:rsidP="00681ED4">
            <w:pPr>
              <w:spacing w:after="0" w:line="240" w:lineRule="auto"/>
              <w:rPr>
                <w:rFonts w:eastAsia="Times New Roman"/>
                <w:sz w:val="20"/>
                <w:szCs w:val="20"/>
              </w:rPr>
            </w:pPr>
            <w:r>
              <w:rPr>
                <w:sz w:val="20"/>
                <w:szCs w:val="20"/>
              </w:rPr>
              <w:t>31,2</w:t>
            </w:r>
          </w:p>
        </w:tc>
        <w:tc>
          <w:tcPr>
            <w:tcW w:w="929" w:type="dxa"/>
            <w:tcBorders>
              <w:top w:val="nil"/>
              <w:left w:val="nil"/>
              <w:bottom w:val="single" w:sz="4" w:space="0" w:color="auto"/>
              <w:right w:val="single" w:sz="4" w:space="0" w:color="auto"/>
            </w:tcBorders>
            <w:shd w:val="clear" w:color="auto" w:fill="auto"/>
            <w:noWrap/>
            <w:vAlign w:val="center"/>
          </w:tcPr>
          <w:p w14:paraId="5DCB463C" w14:textId="25434644" w:rsidR="00681ED4" w:rsidRPr="00CE0060" w:rsidRDefault="00681ED4" w:rsidP="00681ED4">
            <w:pPr>
              <w:spacing w:after="0" w:line="240" w:lineRule="auto"/>
              <w:rPr>
                <w:rFonts w:eastAsia="Times New Roman"/>
                <w:sz w:val="20"/>
                <w:szCs w:val="20"/>
              </w:rPr>
            </w:pPr>
            <w:r>
              <w:rPr>
                <w:color w:val="000000"/>
                <w:sz w:val="20"/>
                <w:szCs w:val="20"/>
              </w:rPr>
              <w:t>29,5</w:t>
            </w:r>
          </w:p>
        </w:tc>
        <w:tc>
          <w:tcPr>
            <w:tcW w:w="929" w:type="dxa"/>
            <w:tcBorders>
              <w:top w:val="nil"/>
              <w:left w:val="nil"/>
              <w:bottom w:val="single" w:sz="4" w:space="0" w:color="auto"/>
              <w:right w:val="single" w:sz="4" w:space="0" w:color="auto"/>
            </w:tcBorders>
            <w:shd w:val="clear" w:color="000000" w:fill="FFFFFF"/>
            <w:noWrap/>
            <w:vAlign w:val="center"/>
          </w:tcPr>
          <w:p w14:paraId="5A525C1D" w14:textId="20EB5FAB" w:rsidR="00681ED4" w:rsidRPr="00CE0060" w:rsidRDefault="00681ED4" w:rsidP="00681ED4">
            <w:pPr>
              <w:spacing w:after="0" w:line="240" w:lineRule="auto"/>
              <w:rPr>
                <w:rFonts w:eastAsia="Times New Roman"/>
                <w:sz w:val="20"/>
                <w:szCs w:val="20"/>
              </w:rPr>
            </w:pPr>
            <w:r>
              <w:rPr>
                <w:color w:val="000000"/>
                <w:sz w:val="20"/>
                <w:szCs w:val="20"/>
              </w:rPr>
              <w:t>29,1</w:t>
            </w:r>
          </w:p>
        </w:tc>
        <w:tc>
          <w:tcPr>
            <w:tcW w:w="884" w:type="dxa"/>
            <w:tcBorders>
              <w:top w:val="nil"/>
              <w:left w:val="nil"/>
              <w:bottom w:val="single" w:sz="4" w:space="0" w:color="auto"/>
              <w:right w:val="single" w:sz="4" w:space="0" w:color="auto"/>
            </w:tcBorders>
            <w:shd w:val="clear" w:color="000000" w:fill="FFFFFF"/>
            <w:noWrap/>
            <w:vAlign w:val="center"/>
          </w:tcPr>
          <w:p w14:paraId="24A4A917" w14:textId="00C1E91C" w:rsidR="00681ED4" w:rsidRPr="00CE0060" w:rsidRDefault="00681ED4" w:rsidP="00681ED4">
            <w:pPr>
              <w:spacing w:after="0" w:line="240" w:lineRule="auto"/>
              <w:rPr>
                <w:rFonts w:eastAsia="Times New Roman"/>
                <w:sz w:val="20"/>
                <w:szCs w:val="20"/>
              </w:rPr>
            </w:pPr>
            <w:r>
              <w:rPr>
                <w:color w:val="000000"/>
                <w:sz w:val="20"/>
                <w:szCs w:val="20"/>
              </w:rPr>
              <w:t>28,5</w:t>
            </w:r>
          </w:p>
        </w:tc>
        <w:tc>
          <w:tcPr>
            <w:tcW w:w="884" w:type="dxa"/>
            <w:tcBorders>
              <w:top w:val="nil"/>
              <w:left w:val="nil"/>
              <w:bottom w:val="single" w:sz="4" w:space="0" w:color="auto"/>
              <w:right w:val="single" w:sz="4" w:space="0" w:color="auto"/>
            </w:tcBorders>
            <w:shd w:val="clear" w:color="000000" w:fill="FFFFFF"/>
            <w:vAlign w:val="center"/>
          </w:tcPr>
          <w:p w14:paraId="4A680831" w14:textId="2A187D50" w:rsidR="00681ED4" w:rsidRPr="00CE0060" w:rsidRDefault="00681ED4" w:rsidP="00681ED4">
            <w:pPr>
              <w:spacing w:after="0" w:line="240" w:lineRule="auto"/>
              <w:rPr>
                <w:sz w:val="20"/>
                <w:szCs w:val="20"/>
              </w:rPr>
            </w:pPr>
            <w:r>
              <w:rPr>
                <w:color w:val="000000"/>
                <w:sz w:val="20"/>
                <w:szCs w:val="20"/>
              </w:rPr>
              <w:t>29,3</w:t>
            </w:r>
          </w:p>
        </w:tc>
      </w:tr>
      <w:tr w:rsidR="00681ED4" w:rsidRPr="00CE0060" w14:paraId="05A52D8B" w14:textId="140F167F" w:rsidTr="000B0F45">
        <w:trPr>
          <w:trHeight w:val="402"/>
        </w:trPr>
        <w:tc>
          <w:tcPr>
            <w:tcW w:w="1110" w:type="dxa"/>
            <w:tcBorders>
              <w:top w:val="nil"/>
              <w:left w:val="single" w:sz="4" w:space="0" w:color="auto"/>
              <w:bottom w:val="single" w:sz="4" w:space="0" w:color="auto"/>
              <w:right w:val="single" w:sz="4" w:space="0" w:color="auto"/>
            </w:tcBorders>
            <w:shd w:val="clear" w:color="auto" w:fill="auto"/>
            <w:noWrap/>
            <w:vAlign w:val="center"/>
          </w:tcPr>
          <w:p w14:paraId="68EA32C6" w14:textId="49996FB1" w:rsidR="00681ED4" w:rsidRPr="00CE0060" w:rsidRDefault="00681ED4" w:rsidP="00681ED4">
            <w:pPr>
              <w:spacing w:after="0" w:line="240" w:lineRule="auto"/>
              <w:rPr>
                <w:rFonts w:eastAsia="Times New Roman"/>
                <w:sz w:val="20"/>
                <w:szCs w:val="20"/>
              </w:rPr>
            </w:pPr>
            <w:r w:rsidRPr="00CE0060">
              <w:rPr>
                <w:rFonts w:eastAsia="Times New Roman"/>
                <w:sz w:val="20"/>
                <w:szCs w:val="20"/>
              </w:rPr>
              <w:t>RĐN3</w:t>
            </w:r>
          </w:p>
        </w:tc>
        <w:tc>
          <w:tcPr>
            <w:tcW w:w="884" w:type="dxa"/>
            <w:tcBorders>
              <w:top w:val="nil"/>
              <w:left w:val="single" w:sz="4" w:space="0" w:color="auto"/>
              <w:bottom w:val="single" w:sz="4" w:space="0" w:color="auto"/>
              <w:right w:val="single" w:sz="4" w:space="0" w:color="auto"/>
            </w:tcBorders>
            <w:shd w:val="clear" w:color="auto" w:fill="auto"/>
            <w:noWrap/>
            <w:vAlign w:val="center"/>
          </w:tcPr>
          <w:p w14:paraId="62789872" w14:textId="088C2B00" w:rsidR="00681ED4" w:rsidRPr="00CE0060" w:rsidRDefault="00681ED4" w:rsidP="00681ED4">
            <w:pPr>
              <w:spacing w:after="0" w:line="240" w:lineRule="auto"/>
              <w:rPr>
                <w:rFonts w:eastAsia="Times New Roman"/>
                <w:sz w:val="20"/>
                <w:szCs w:val="20"/>
              </w:rPr>
            </w:pPr>
            <w:r>
              <w:rPr>
                <w:sz w:val="20"/>
                <w:szCs w:val="20"/>
              </w:rPr>
              <w:t>28,2</w:t>
            </w:r>
          </w:p>
        </w:tc>
        <w:tc>
          <w:tcPr>
            <w:tcW w:w="884" w:type="dxa"/>
            <w:tcBorders>
              <w:top w:val="nil"/>
              <w:left w:val="nil"/>
              <w:bottom w:val="single" w:sz="4" w:space="0" w:color="auto"/>
              <w:right w:val="single" w:sz="4" w:space="0" w:color="auto"/>
            </w:tcBorders>
            <w:shd w:val="clear" w:color="auto" w:fill="auto"/>
            <w:noWrap/>
            <w:vAlign w:val="center"/>
          </w:tcPr>
          <w:p w14:paraId="477D3F88" w14:textId="045A622D" w:rsidR="00681ED4" w:rsidRPr="00CE0060" w:rsidRDefault="00681ED4" w:rsidP="00681ED4">
            <w:pPr>
              <w:spacing w:after="0" w:line="240" w:lineRule="auto"/>
              <w:rPr>
                <w:rFonts w:eastAsia="Times New Roman"/>
                <w:sz w:val="20"/>
                <w:szCs w:val="20"/>
              </w:rPr>
            </w:pPr>
            <w:r>
              <w:rPr>
                <w:sz w:val="20"/>
                <w:szCs w:val="20"/>
              </w:rPr>
              <w:t>28,3</w:t>
            </w:r>
          </w:p>
        </w:tc>
        <w:tc>
          <w:tcPr>
            <w:tcW w:w="884" w:type="dxa"/>
            <w:tcBorders>
              <w:top w:val="nil"/>
              <w:left w:val="nil"/>
              <w:bottom w:val="single" w:sz="4" w:space="0" w:color="auto"/>
              <w:right w:val="single" w:sz="4" w:space="0" w:color="auto"/>
            </w:tcBorders>
            <w:shd w:val="clear" w:color="auto" w:fill="auto"/>
            <w:noWrap/>
            <w:vAlign w:val="center"/>
          </w:tcPr>
          <w:p w14:paraId="2AFB1063" w14:textId="1A7518E7" w:rsidR="00681ED4" w:rsidRPr="00CE0060" w:rsidRDefault="00681ED4" w:rsidP="00681ED4">
            <w:pPr>
              <w:spacing w:after="0" w:line="240" w:lineRule="auto"/>
              <w:rPr>
                <w:rFonts w:eastAsia="Times New Roman"/>
                <w:sz w:val="20"/>
                <w:szCs w:val="20"/>
              </w:rPr>
            </w:pPr>
            <w:r>
              <w:rPr>
                <w:sz w:val="20"/>
                <w:szCs w:val="20"/>
              </w:rPr>
              <w:t>28,1</w:t>
            </w:r>
          </w:p>
        </w:tc>
        <w:tc>
          <w:tcPr>
            <w:tcW w:w="884" w:type="dxa"/>
            <w:tcBorders>
              <w:top w:val="nil"/>
              <w:left w:val="nil"/>
              <w:bottom w:val="single" w:sz="4" w:space="0" w:color="auto"/>
              <w:right w:val="single" w:sz="4" w:space="0" w:color="auto"/>
            </w:tcBorders>
            <w:shd w:val="clear" w:color="auto" w:fill="auto"/>
            <w:noWrap/>
            <w:vAlign w:val="center"/>
          </w:tcPr>
          <w:p w14:paraId="7CB0607B" w14:textId="194908C2" w:rsidR="00681ED4" w:rsidRPr="00CE0060" w:rsidRDefault="00681ED4" w:rsidP="00681ED4">
            <w:pPr>
              <w:spacing w:after="0" w:line="240" w:lineRule="auto"/>
              <w:rPr>
                <w:rFonts w:eastAsia="Times New Roman"/>
                <w:sz w:val="20"/>
                <w:szCs w:val="20"/>
              </w:rPr>
            </w:pPr>
            <w:r>
              <w:rPr>
                <w:sz w:val="20"/>
                <w:szCs w:val="20"/>
              </w:rPr>
              <w:t>28,4</w:t>
            </w:r>
          </w:p>
        </w:tc>
        <w:tc>
          <w:tcPr>
            <w:tcW w:w="884" w:type="dxa"/>
            <w:tcBorders>
              <w:top w:val="nil"/>
              <w:left w:val="nil"/>
              <w:bottom w:val="single" w:sz="4" w:space="0" w:color="auto"/>
              <w:right w:val="single" w:sz="4" w:space="0" w:color="auto"/>
            </w:tcBorders>
            <w:shd w:val="clear" w:color="auto" w:fill="auto"/>
            <w:noWrap/>
            <w:vAlign w:val="center"/>
          </w:tcPr>
          <w:p w14:paraId="15724992" w14:textId="21E1CA77" w:rsidR="00681ED4" w:rsidRPr="00CE0060" w:rsidRDefault="00681ED4" w:rsidP="00681ED4">
            <w:pPr>
              <w:spacing w:after="0" w:line="240" w:lineRule="auto"/>
              <w:rPr>
                <w:rFonts w:eastAsia="Times New Roman"/>
                <w:sz w:val="20"/>
                <w:szCs w:val="20"/>
              </w:rPr>
            </w:pPr>
            <w:r>
              <w:rPr>
                <w:sz w:val="20"/>
                <w:szCs w:val="20"/>
              </w:rPr>
              <w:t>28,4</w:t>
            </w:r>
          </w:p>
        </w:tc>
        <w:tc>
          <w:tcPr>
            <w:tcW w:w="884" w:type="dxa"/>
            <w:tcBorders>
              <w:top w:val="nil"/>
              <w:left w:val="nil"/>
              <w:bottom w:val="single" w:sz="4" w:space="0" w:color="auto"/>
              <w:right w:val="single" w:sz="4" w:space="0" w:color="auto"/>
            </w:tcBorders>
            <w:shd w:val="clear" w:color="auto" w:fill="auto"/>
            <w:noWrap/>
            <w:vAlign w:val="center"/>
          </w:tcPr>
          <w:p w14:paraId="5C7D1551" w14:textId="6E20FA1A" w:rsidR="00681ED4" w:rsidRPr="00CE0060" w:rsidRDefault="00681ED4" w:rsidP="00681ED4">
            <w:pPr>
              <w:spacing w:after="0" w:line="240" w:lineRule="auto"/>
              <w:rPr>
                <w:rFonts w:eastAsia="Times New Roman"/>
                <w:sz w:val="20"/>
                <w:szCs w:val="20"/>
              </w:rPr>
            </w:pPr>
            <w:r>
              <w:rPr>
                <w:sz w:val="20"/>
                <w:szCs w:val="20"/>
              </w:rPr>
              <w:t>28,5</w:t>
            </w:r>
          </w:p>
        </w:tc>
        <w:tc>
          <w:tcPr>
            <w:tcW w:w="884" w:type="dxa"/>
            <w:tcBorders>
              <w:top w:val="nil"/>
              <w:left w:val="nil"/>
              <w:bottom w:val="single" w:sz="4" w:space="0" w:color="auto"/>
              <w:right w:val="single" w:sz="4" w:space="0" w:color="auto"/>
            </w:tcBorders>
            <w:shd w:val="clear" w:color="auto" w:fill="auto"/>
            <w:noWrap/>
            <w:vAlign w:val="center"/>
          </w:tcPr>
          <w:p w14:paraId="45A7B5DE" w14:textId="0227A8DA" w:rsidR="00681ED4" w:rsidRPr="00CE0060" w:rsidRDefault="00681ED4" w:rsidP="00681ED4">
            <w:pPr>
              <w:spacing w:after="0" w:line="240" w:lineRule="auto"/>
              <w:rPr>
                <w:rFonts w:eastAsia="Times New Roman"/>
                <w:sz w:val="20"/>
                <w:szCs w:val="20"/>
              </w:rPr>
            </w:pPr>
            <w:r>
              <w:rPr>
                <w:sz w:val="20"/>
                <w:szCs w:val="20"/>
              </w:rPr>
              <w:t>30,6</w:t>
            </w:r>
          </w:p>
        </w:tc>
        <w:tc>
          <w:tcPr>
            <w:tcW w:w="884" w:type="dxa"/>
            <w:tcBorders>
              <w:top w:val="nil"/>
              <w:left w:val="nil"/>
              <w:bottom w:val="single" w:sz="4" w:space="0" w:color="auto"/>
              <w:right w:val="single" w:sz="4" w:space="0" w:color="auto"/>
            </w:tcBorders>
            <w:shd w:val="clear" w:color="auto" w:fill="auto"/>
            <w:noWrap/>
            <w:vAlign w:val="center"/>
          </w:tcPr>
          <w:p w14:paraId="4DF8DFA3" w14:textId="4685768E" w:rsidR="00681ED4" w:rsidRPr="00CE0060" w:rsidRDefault="00681ED4" w:rsidP="00681ED4">
            <w:pPr>
              <w:spacing w:after="0" w:line="240" w:lineRule="auto"/>
              <w:rPr>
                <w:rFonts w:eastAsia="Times New Roman"/>
                <w:sz w:val="20"/>
                <w:szCs w:val="20"/>
              </w:rPr>
            </w:pPr>
            <w:r>
              <w:rPr>
                <w:sz w:val="20"/>
                <w:szCs w:val="20"/>
              </w:rPr>
              <w:t>29,3</w:t>
            </w:r>
          </w:p>
        </w:tc>
        <w:tc>
          <w:tcPr>
            <w:tcW w:w="929" w:type="dxa"/>
            <w:tcBorders>
              <w:top w:val="nil"/>
              <w:left w:val="nil"/>
              <w:bottom w:val="single" w:sz="4" w:space="0" w:color="auto"/>
              <w:right w:val="single" w:sz="4" w:space="0" w:color="auto"/>
            </w:tcBorders>
            <w:shd w:val="clear" w:color="auto" w:fill="auto"/>
            <w:noWrap/>
            <w:vAlign w:val="center"/>
          </w:tcPr>
          <w:p w14:paraId="5FA84FD2" w14:textId="09220ABF" w:rsidR="00681ED4" w:rsidRPr="00CE0060" w:rsidRDefault="00681ED4" w:rsidP="00681ED4">
            <w:pPr>
              <w:spacing w:after="0" w:line="240" w:lineRule="auto"/>
              <w:rPr>
                <w:rFonts w:eastAsia="Times New Roman"/>
                <w:sz w:val="20"/>
                <w:szCs w:val="20"/>
              </w:rPr>
            </w:pPr>
            <w:r>
              <w:rPr>
                <w:sz w:val="20"/>
                <w:szCs w:val="20"/>
              </w:rPr>
              <w:t>29,5</w:t>
            </w:r>
          </w:p>
        </w:tc>
        <w:tc>
          <w:tcPr>
            <w:tcW w:w="929" w:type="dxa"/>
            <w:tcBorders>
              <w:top w:val="nil"/>
              <w:left w:val="nil"/>
              <w:bottom w:val="single" w:sz="4" w:space="0" w:color="auto"/>
              <w:right w:val="single" w:sz="4" w:space="0" w:color="auto"/>
            </w:tcBorders>
            <w:shd w:val="clear" w:color="auto" w:fill="auto"/>
            <w:noWrap/>
            <w:vAlign w:val="center"/>
          </w:tcPr>
          <w:p w14:paraId="570B22CC" w14:textId="7A02EDBE" w:rsidR="00681ED4" w:rsidRPr="00CE0060" w:rsidRDefault="00681ED4" w:rsidP="00681ED4">
            <w:pPr>
              <w:spacing w:after="0" w:line="240" w:lineRule="auto"/>
              <w:rPr>
                <w:rFonts w:eastAsia="Times New Roman"/>
                <w:sz w:val="20"/>
                <w:szCs w:val="20"/>
              </w:rPr>
            </w:pPr>
            <w:r>
              <w:rPr>
                <w:color w:val="000000"/>
                <w:sz w:val="20"/>
                <w:szCs w:val="20"/>
              </w:rPr>
              <w:t>28,7</w:t>
            </w:r>
          </w:p>
        </w:tc>
        <w:tc>
          <w:tcPr>
            <w:tcW w:w="929" w:type="dxa"/>
            <w:tcBorders>
              <w:top w:val="nil"/>
              <w:left w:val="nil"/>
              <w:bottom w:val="single" w:sz="4" w:space="0" w:color="auto"/>
              <w:right w:val="single" w:sz="4" w:space="0" w:color="auto"/>
            </w:tcBorders>
            <w:shd w:val="clear" w:color="000000" w:fill="FFFFFF"/>
            <w:noWrap/>
            <w:vAlign w:val="center"/>
          </w:tcPr>
          <w:p w14:paraId="6142E172" w14:textId="5D67803E" w:rsidR="00681ED4" w:rsidRPr="00CE0060" w:rsidRDefault="00681ED4" w:rsidP="00681ED4">
            <w:pPr>
              <w:spacing w:after="0" w:line="240" w:lineRule="auto"/>
              <w:rPr>
                <w:rFonts w:eastAsia="Times New Roman"/>
                <w:sz w:val="20"/>
                <w:szCs w:val="20"/>
              </w:rPr>
            </w:pPr>
            <w:r>
              <w:rPr>
                <w:color w:val="000000"/>
                <w:sz w:val="20"/>
                <w:szCs w:val="20"/>
              </w:rPr>
              <w:t>28,9</w:t>
            </w:r>
          </w:p>
        </w:tc>
        <w:tc>
          <w:tcPr>
            <w:tcW w:w="884" w:type="dxa"/>
            <w:tcBorders>
              <w:top w:val="nil"/>
              <w:left w:val="nil"/>
              <w:bottom w:val="single" w:sz="4" w:space="0" w:color="auto"/>
              <w:right w:val="single" w:sz="4" w:space="0" w:color="auto"/>
            </w:tcBorders>
            <w:shd w:val="clear" w:color="000000" w:fill="FFFFFF"/>
            <w:noWrap/>
            <w:vAlign w:val="center"/>
          </w:tcPr>
          <w:p w14:paraId="5DCFBD7C" w14:textId="66AFABDA" w:rsidR="00681ED4" w:rsidRPr="00CE0060" w:rsidRDefault="00681ED4" w:rsidP="00681ED4">
            <w:pPr>
              <w:spacing w:after="0" w:line="240" w:lineRule="auto"/>
              <w:rPr>
                <w:rFonts w:eastAsia="Times New Roman"/>
                <w:sz w:val="20"/>
                <w:szCs w:val="20"/>
              </w:rPr>
            </w:pPr>
            <w:r>
              <w:rPr>
                <w:color w:val="000000"/>
                <w:sz w:val="20"/>
                <w:szCs w:val="20"/>
              </w:rPr>
              <w:t>29,1</w:t>
            </w:r>
          </w:p>
        </w:tc>
        <w:tc>
          <w:tcPr>
            <w:tcW w:w="884" w:type="dxa"/>
            <w:tcBorders>
              <w:top w:val="nil"/>
              <w:left w:val="nil"/>
              <w:bottom w:val="single" w:sz="4" w:space="0" w:color="auto"/>
              <w:right w:val="single" w:sz="4" w:space="0" w:color="auto"/>
            </w:tcBorders>
            <w:shd w:val="clear" w:color="000000" w:fill="FFFFFF"/>
            <w:vAlign w:val="center"/>
          </w:tcPr>
          <w:p w14:paraId="21DEBFAF" w14:textId="7C60C885" w:rsidR="00681ED4" w:rsidRPr="00CE0060" w:rsidRDefault="00681ED4" w:rsidP="00681ED4">
            <w:pPr>
              <w:spacing w:after="0" w:line="240" w:lineRule="auto"/>
              <w:rPr>
                <w:sz w:val="20"/>
                <w:szCs w:val="20"/>
              </w:rPr>
            </w:pPr>
            <w:r>
              <w:rPr>
                <w:color w:val="000000"/>
                <w:sz w:val="20"/>
                <w:szCs w:val="20"/>
              </w:rPr>
              <w:t>29</w:t>
            </w:r>
          </w:p>
        </w:tc>
      </w:tr>
      <w:tr w:rsidR="00681ED4" w:rsidRPr="00CE0060" w14:paraId="4032D10C" w14:textId="796C633A" w:rsidTr="000B0F45">
        <w:trPr>
          <w:trHeight w:val="402"/>
        </w:trPr>
        <w:tc>
          <w:tcPr>
            <w:tcW w:w="11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6EC9D" w14:textId="30D7AB97" w:rsidR="00681ED4" w:rsidRPr="00CE0060" w:rsidRDefault="00681ED4" w:rsidP="00681ED4">
            <w:pPr>
              <w:spacing w:after="0" w:line="240" w:lineRule="auto"/>
              <w:rPr>
                <w:rFonts w:eastAsia="Times New Roman"/>
                <w:sz w:val="20"/>
                <w:szCs w:val="20"/>
              </w:rPr>
            </w:pPr>
            <w:r w:rsidRPr="00CE0060">
              <w:rPr>
                <w:rFonts w:eastAsia="Times New Roman"/>
                <w:sz w:val="20"/>
                <w:szCs w:val="20"/>
              </w:rPr>
              <w:t>RĐN4</w:t>
            </w:r>
          </w:p>
        </w:tc>
        <w:tc>
          <w:tcPr>
            <w:tcW w:w="884" w:type="dxa"/>
            <w:tcBorders>
              <w:top w:val="nil"/>
              <w:left w:val="single" w:sz="4" w:space="0" w:color="auto"/>
              <w:bottom w:val="single" w:sz="4" w:space="0" w:color="auto"/>
              <w:right w:val="single" w:sz="4" w:space="0" w:color="auto"/>
            </w:tcBorders>
            <w:shd w:val="clear" w:color="auto" w:fill="auto"/>
            <w:noWrap/>
            <w:vAlign w:val="center"/>
          </w:tcPr>
          <w:p w14:paraId="764A88D6" w14:textId="27F99FF6" w:rsidR="00681ED4" w:rsidRPr="00CE0060" w:rsidRDefault="00681ED4" w:rsidP="00681ED4">
            <w:pPr>
              <w:spacing w:after="0" w:line="240" w:lineRule="auto"/>
              <w:rPr>
                <w:rFonts w:eastAsia="Times New Roman"/>
                <w:sz w:val="20"/>
                <w:szCs w:val="20"/>
              </w:rPr>
            </w:pPr>
            <w:r>
              <w:rPr>
                <w:sz w:val="20"/>
                <w:szCs w:val="20"/>
              </w:rPr>
              <w:t>28,3</w:t>
            </w:r>
          </w:p>
        </w:tc>
        <w:tc>
          <w:tcPr>
            <w:tcW w:w="884" w:type="dxa"/>
            <w:tcBorders>
              <w:top w:val="nil"/>
              <w:left w:val="nil"/>
              <w:bottom w:val="single" w:sz="4" w:space="0" w:color="auto"/>
              <w:right w:val="single" w:sz="4" w:space="0" w:color="auto"/>
            </w:tcBorders>
            <w:shd w:val="clear" w:color="auto" w:fill="auto"/>
            <w:noWrap/>
            <w:vAlign w:val="center"/>
          </w:tcPr>
          <w:p w14:paraId="24707381" w14:textId="2E7A6DC5" w:rsidR="00681ED4" w:rsidRPr="00CE0060" w:rsidRDefault="00681ED4" w:rsidP="00681ED4">
            <w:pPr>
              <w:spacing w:after="0" w:line="240" w:lineRule="auto"/>
              <w:rPr>
                <w:rFonts w:eastAsia="Times New Roman"/>
                <w:sz w:val="20"/>
                <w:szCs w:val="20"/>
              </w:rPr>
            </w:pPr>
            <w:r>
              <w:rPr>
                <w:sz w:val="20"/>
                <w:szCs w:val="20"/>
              </w:rPr>
              <w:t>28,5</w:t>
            </w:r>
          </w:p>
        </w:tc>
        <w:tc>
          <w:tcPr>
            <w:tcW w:w="884" w:type="dxa"/>
            <w:tcBorders>
              <w:top w:val="nil"/>
              <w:left w:val="nil"/>
              <w:bottom w:val="single" w:sz="4" w:space="0" w:color="auto"/>
              <w:right w:val="single" w:sz="4" w:space="0" w:color="auto"/>
            </w:tcBorders>
            <w:shd w:val="clear" w:color="auto" w:fill="auto"/>
            <w:noWrap/>
            <w:vAlign w:val="center"/>
          </w:tcPr>
          <w:p w14:paraId="090BD5C9" w14:textId="29D1EA65" w:rsidR="00681ED4" w:rsidRPr="00CE0060" w:rsidRDefault="00681ED4" w:rsidP="00681ED4">
            <w:pPr>
              <w:spacing w:after="0" w:line="240" w:lineRule="auto"/>
              <w:rPr>
                <w:rFonts w:eastAsia="Times New Roman"/>
                <w:sz w:val="20"/>
                <w:szCs w:val="20"/>
              </w:rPr>
            </w:pPr>
            <w:r>
              <w:rPr>
                <w:sz w:val="20"/>
                <w:szCs w:val="20"/>
              </w:rPr>
              <w:t>28,7</w:t>
            </w:r>
          </w:p>
        </w:tc>
        <w:tc>
          <w:tcPr>
            <w:tcW w:w="884" w:type="dxa"/>
            <w:tcBorders>
              <w:top w:val="nil"/>
              <w:left w:val="nil"/>
              <w:bottom w:val="single" w:sz="4" w:space="0" w:color="auto"/>
              <w:right w:val="single" w:sz="4" w:space="0" w:color="auto"/>
            </w:tcBorders>
            <w:shd w:val="clear" w:color="auto" w:fill="auto"/>
            <w:noWrap/>
            <w:vAlign w:val="center"/>
          </w:tcPr>
          <w:p w14:paraId="26154328" w14:textId="7519F7A2" w:rsidR="00681ED4" w:rsidRPr="00CE0060" w:rsidRDefault="00681ED4" w:rsidP="00681ED4">
            <w:pPr>
              <w:spacing w:after="0" w:line="240" w:lineRule="auto"/>
              <w:rPr>
                <w:rFonts w:eastAsia="Times New Roman"/>
                <w:sz w:val="20"/>
                <w:szCs w:val="20"/>
              </w:rPr>
            </w:pPr>
            <w:r>
              <w:rPr>
                <w:sz w:val="20"/>
                <w:szCs w:val="20"/>
              </w:rPr>
              <w:t>28,3</w:t>
            </w:r>
          </w:p>
        </w:tc>
        <w:tc>
          <w:tcPr>
            <w:tcW w:w="884" w:type="dxa"/>
            <w:tcBorders>
              <w:top w:val="nil"/>
              <w:left w:val="nil"/>
              <w:bottom w:val="single" w:sz="4" w:space="0" w:color="auto"/>
              <w:right w:val="single" w:sz="4" w:space="0" w:color="auto"/>
            </w:tcBorders>
            <w:shd w:val="clear" w:color="auto" w:fill="auto"/>
            <w:noWrap/>
            <w:vAlign w:val="center"/>
          </w:tcPr>
          <w:p w14:paraId="18BE25C8" w14:textId="003E04FB" w:rsidR="00681ED4" w:rsidRPr="00CE0060" w:rsidRDefault="00681ED4" w:rsidP="00681ED4">
            <w:pPr>
              <w:spacing w:after="0" w:line="240" w:lineRule="auto"/>
              <w:rPr>
                <w:rFonts w:eastAsia="Times New Roman"/>
                <w:sz w:val="20"/>
                <w:szCs w:val="20"/>
              </w:rPr>
            </w:pPr>
            <w:r>
              <w:rPr>
                <w:sz w:val="20"/>
                <w:szCs w:val="20"/>
              </w:rPr>
              <w:t>28,4</w:t>
            </w:r>
          </w:p>
        </w:tc>
        <w:tc>
          <w:tcPr>
            <w:tcW w:w="884" w:type="dxa"/>
            <w:tcBorders>
              <w:top w:val="nil"/>
              <w:left w:val="nil"/>
              <w:bottom w:val="single" w:sz="4" w:space="0" w:color="auto"/>
              <w:right w:val="single" w:sz="4" w:space="0" w:color="auto"/>
            </w:tcBorders>
            <w:shd w:val="clear" w:color="auto" w:fill="auto"/>
            <w:noWrap/>
            <w:vAlign w:val="center"/>
          </w:tcPr>
          <w:p w14:paraId="51BC31BD" w14:textId="6651BFDD" w:rsidR="00681ED4" w:rsidRPr="00CE0060" w:rsidRDefault="00681ED4" w:rsidP="00681ED4">
            <w:pPr>
              <w:spacing w:after="0" w:line="240" w:lineRule="auto"/>
              <w:rPr>
                <w:rFonts w:eastAsia="Times New Roman"/>
                <w:sz w:val="20"/>
                <w:szCs w:val="20"/>
              </w:rPr>
            </w:pPr>
            <w:r>
              <w:rPr>
                <w:sz w:val="20"/>
                <w:szCs w:val="20"/>
              </w:rPr>
              <w:t>28,7</w:t>
            </w:r>
          </w:p>
        </w:tc>
        <w:tc>
          <w:tcPr>
            <w:tcW w:w="884" w:type="dxa"/>
            <w:tcBorders>
              <w:top w:val="nil"/>
              <w:left w:val="nil"/>
              <w:bottom w:val="single" w:sz="4" w:space="0" w:color="auto"/>
              <w:right w:val="single" w:sz="4" w:space="0" w:color="auto"/>
            </w:tcBorders>
            <w:shd w:val="clear" w:color="auto" w:fill="auto"/>
            <w:noWrap/>
            <w:vAlign w:val="center"/>
          </w:tcPr>
          <w:p w14:paraId="3BCCEF76" w14:textId="693A6158" w:rsidR="00681ED4" w:rsidRPr="00CE0060" w:rsidRDefault="00681ED4" w:rsidP="00681ED4">
            <w:pPr>
              <w:spacing w:after="0" w:line="240" w:lineRule="auto"/>
              <w:rPr>
                <w:rFonts w:eastAsia="Times New Roman"/>
                <w:sz w:val="20"/>
                <w:szCs w:val="20"/>
              </w:rPr>
            </w:pPr>
            <w:r>
              <w:rPr>
                <w:sz w:val="20"/>
                <w:szCs w:val="20"/>
              </w:rPr>
              <w:t>30,4</w:t>
            </w:r>
          </w:p>
        </w:tc>
        <w:tc>
          <w:tcPr>
            <w:tcW w:w="884" w:type="dxa"/>
            <w:tcBorders>
              <w:top w:val="nil"/>
              <w:left w:val="nil"/>
              <w:bottom w:val="single" w:sz="4" w:space="0" w:color="auto"/>
              <w:right w:val="single" w:sz="4" w:space="0" w:color="auto"/>
            </w:tcBorders>
            <w:shd w:val="clear" w:color="auto" w:fill="auto"/>
            <w:noWrap/>
            <w:vAlign w:val="center"/>
          </w:tcPr>
          <w:p w14:paraId="400B4680" w14:textId="7FB54FF2" w:rsidR="00681ED4" w:rsidRPr="00CE0060" w:rsidRDefault="00681ED4" w:rsidP="00681ED4">
            <w:pPr>
              <w:spacing w:after="0" w:line="240" w:lineRule="auto"/>
              <w:rPr>
                <w:rFonts w:eastAsia="Times New Roman"/>
                <w:sz w:val="20"/>
                <w:szCs w:val="20"/>
              </w:rPr>
            </w:pPr>
            <w:r>
              <w:rPr>
                <w:sz w:val="20"/>
                <w:szCs w:val="20"/>
              </w:rPr>
              <w:t>29,4</w:t>
            </w:r>
          </w:p>
        </w:tc>
        <w:tc>
          <w:tcPr>
            <w:tcW w:w="929" w:type="dxa"/>
            <w:tcBorders>
              <w:top w:val="nil"/>
              <w:left w:val="nil"/>
              <w:bottom w:val="single" w:sz="4" w:space="0" w:color="auto"/>
              <w:right w:val="single" w:sz="4" w:space="0" w:color="auto"/>
            </w:tcBorders>
            <w:shd w:val="clear" w:color="auto" w:fill="auto"/>
            <w:noWrap/>
            <w:vAlign w:val="center"/>
          </w:tcPr>
          <w:p w14:paraId="0B9C8507" w14:textId="69C8F517" w:rsidR="00681ED4" w:rsidRPr="00CE0060" w:rsidRDefault="00681ED4" w:rsidP="00681ED4">
            <w:pPr>
              <w:spacing w:after="0" w:line="240" w:lineRule="auto"/>
              <w:rPr>
                <w:rFonts w:eastAsia="Times New Roman"/>
                <w:sz w:val="20"/>
                <w:szCs w:val="20"/>
              </w:rPr>
            </w:pPr>
            <w:r>
              <w:rPr>
                <w:sz w:val="20"/>
                <w:szCs w:val="20"/>
              </w:rPr>
              <w:t>29,4</w:t>
            </w:r>
          </w:p>
        </w:tc>
        <w:tc>
          <w:tcPr>
            <w:tcW w:w="929" w:type="dxa"/>
            <w:tcBorders>
              <w:top w:val="nil"/>
              <w:left w:val="nil"/>
              <w:bottom w:val="single" w:sz="4" w:space="0" w:color="auto"/>
              <w:right w:val="single" w:sz="4" w:space="0" w:color="auto"/>
            </w:tcBorders>
            <w:shd w:val="clear" w:color="auto" w:fill="auto"/>
            <w:noWrap/>
            <w:vAlign w:val="center"/>
          </w:tcPr>
          <w:p w14:paraId="0EA81FEF" w14:textId="5D6F6F10" w:rsidR="00681ED4" w:rsidRPr="00CE0060" w:rsidRDefault="00681ED4" w:rsidP="00681ED4">
            <w:pPr>
              <w:spacing w:after="0" w:line="240" w:lineRule="auto"/>
              <w:rPr>
                <w:rFonts w:eastAsia="Times New Roman"/>
                <w:sz w:val="20"/>
                <w:szCs w:val="20"/>
              </w:rPr>
            </w:pPr>
            <w:r>
              <w:rPr>
                <w:color w:val="000000"/>
                <w:sz w:val="20"/>
                <w:szCs w:val="20"/>
              </w:rPr>
              <w:t>28,6</w:t>
            </w:r>
          </w:p>
        </w:tc>
        <w:tc>
          <w:tcPr>
            <w:tcW w:w="929" w:type="dxa"/>
            <w:tcBorders>
              <w:top w:val="nil"/>
              <w:left w:val="nil"/>
              <w:bottom w:val="single" w:sz="4" w:space="0" w:color="auto"/>
              <w:right w:val="single" w:sz="4" w:space="0" w:color="auto"/>
            </w:tcBorders>
            <w:shd w:val="clear" w:color="000000" w:fill="FFFFFF"/>
            <w:noWrap/>
            <w:vAlign w:val="center"/>
          </w:tcPr>
          <w:p w14:paraId="62DDC4C0" w14:textId="17048E62" w:rsidR="00681ED4" w:rsidRPr="00CE0060" w:rsidRDefault="00681ED4" w:rsidP="00681ED4">
            <w:pPr>
              <w:spacing w:after="0" w:line="240" w:lineRule="auto"/>
              <w:rPr>
                <w:rFonts w:eastAsia="Times New Roman"/>
                <w:sz w:val="20"/>
                <w:szCs w:val="20"/>
              </w:rPr>
            </w:pPr>
            <w:r>
              <w:rPr>
                <w:color w:val="000000"/>
                <w:sz w:val="20"/>
                <w:szCs w:val="20"/>
              </w:rPr>
              <w:t>28,7</w:t>
            </w:r>
          </w:p>
        </w:tc>
        <w:tc>
          <w:tcPr>
            <w:tcW w:w="884" w:type="dxa"/>
            <w:tcBorders>
              <w:top w:val="nil"/>
              <w:left w:val="nil"/>
              <w:bottom w:val="single" w:sz="4" w:space="0" w:color="auto"/>
              <w:right w:val="single" w:sz="4" w:space="0" w:color="auto"/>
            </w:tcBorders>
            <w:shd w:val="clear" w:color="000000" w:fill="FFFFFF"/>
            <w:noWrap/>
            <w:vAlign w:val="center"/>
          </w:tcPr>
          <w:p w14:paraId="70D1EB0A" w14:textId="24D709B7" w:rsidR="00681ED4" w:rsidRPr="00CE0060" w:rsidRDefault="00681ED4" w:rsidP="00681ED4">
            <w:pPr>
              <w:spacing w:after="0" w:line="240" w:lineRule="auto"/>
              <w:rPr>
                <w:rFonts w:eastAsia="Times New Roman"/>
                <w:sz w:val="20"/>
                <w:szCs w:val="20"/>
              </w:rPr>
            </w:pPr>
            <w:r>
              <w:rPr>
                <w:color w:val="000000"/>
                <w:sz w:val="20"/>
                <w:szCs w:val="20"/>
              </w:rPr>
              <w:t>29,2</w:t>
            </w:r>
          </w:p>
        </w:tc>
        <w:tc>
          <w:tcPr>
            <w:tcW w:w="884" w:type="dxa"/>
            <w:tcBorders>
              <w:top w:val="nil"/>
              <w:left w:val="nil"/>
              <w:bottom w:val="single" w:sz="4" w:space="0" w:color="auto"/>
              <w:right w:val="single" w:sz="4" w:space="0" w:color="auto"/>
            </w:tcBorders>
            <w:shd w:val="clear" w:color="000000" w:fill="FFFFFF"/>
            <w:vAlign w:val="center"/>
          </w:tcPr>
          <w:p w14:paraId="4E27B349" w14:textId="689C693A" w:rsidR="00681ED4" w:rsidRPr="00CE0060" w:rsidRDefault="00681ED4" w:rsidP="00681ED4">
            <w:pPr>
              <w:spacing w:after="0" w:line="240" w:lineRule="auto"/>
              <w:rPr>
                <w:sz w:val="20"/>
                <w:szCs w:val="20"/>
              </w:rPr>
            </w:pPr>
            <w:r>
              <w:rPr>
                <w:color w:val="000000"/>
                <w:sz w:val="20"/>
                <w:szCs w:val="20"/>
              </w:rPr>
              <w:t>29,1</w:t>
            </w:r>
          </w:p>
        </w:tc>
      </w:tr>
      <w:tr w:rsidR="00681ED4" w:rsidRPr="00CE0060" w14:paraId="2942C9F3" w14:textId="77777777" w:rsidTr="000B0F45">
        <w:trPr>
          <w:trHeight w:val="402"/>
        </w:trPr>
        <w:tc>
          <w:tcPr>
            <w:tcW w:w="11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296921" w14:textId="688BE046" w:rsidR="00681ED4" w:rsidRPr="00CE0060" w:rsidRDefault="00681ED4" w:rsidP="00681ED4">
            <w:pPr>
              <w:spacing w:after="0" w:line="240" w:lineRule="auto"/>
              <w:rPr>
                <w:rFonts w:eastAsia="Times New Roman"/>
                <w:sz w:val="20"/>
                <w:szCs w:val="20"/>
              </w:rPr>
            </w:pPr>
            <w:r w:rsidRPr="00CE0060">
              <w:rPr>
                <w:rFonts w:eastAsia="Times New Roman"/>
                <w:sz w:val="20"/>
                <w:szCs w:val="20"/>
              </w:rPr>
              <w:t>RĐN9</w:t>
            </w:r>
          </w:p>
        </w:tc>
        <w:tc>
          <w:tcPr>
            <w:tcW w:w="884" w:type="dxa"/>
            <w:tcBorders>
              <w:top w:val="nil"/>
              <w:left w:val="single" w:sz="4" w:space="0" w:color="auto"/>
              <w:bottom w:val="single" w:sz="4" w:space="0" w:color="auto"/>
              <w:right w:val="single" w:sz="4" w:space="0" w:color="auto"/>
            </w:tcBorders>
            <w:shd w:val="clear" w:color="auto" w:fill="auto"/>
            <w:noWrap/>
            <w:vAlign w:val="center"/>
          </w:tcPr>
          <w:p w14:paraId="74B2FB9D" w14:textId="537DB54E" w:rsidR="00681ED4" w:rsidRPr="00CE0060" w:rsidRDefault="00681ED4" w:rsidP="00681ED4">
            <w:pPr>
              <w:spacing w:after="0" w:line="240" w:lineRule="auto"/>
              <w:rPr>
                <w:sz w:val="20"/>
                <w:szCs w:val="20"/>
              </w:rPr>
            </w:pPr>
            <w:r>
              <w:rPr>
                <w:color w:val="000000"/>
                <w:sz w:val="20"/>
                <w:szCs w:val="20"/>
              </w:rPr>
              <w:t> </w:t>
            </w:r>
          </w:p>
        </w:tc>
        <w:tc>
          <w:tcPr>
            <w:tcW w:w="884" w:type="dxa"/>
            <w:tcBorders>
              <w:top w:val="nil"/>
              <w:left w:val="nil"/>
              <w:bottom w:val="single" w:sz="4" w:space="0" w:color="auto"/>
              <w:right w:val="single" w:sz="4" w:space="0" w:color="auto"/>
            </w:tcBorders>
            <w:shd w:val="clear" w:color="auto" w:fill="auto"/>
            <w:noWrap/>
            <w:vAlign w:val="center"/>
          </w:tcPr>
          <w:p w14:paraId="116BB411" w14:textId="18A14602" w:rsidR="00681ED4" w:rsidRPr="00CE0060" w:rsidRDefault="00681ED4" w:rsidP="00681ED4">
            <w:pPr>
              <w:spacing w:after="0" w:line="240" w:lineRule="auto"/>
              <w:rPr>
                <w:sz w:val="20"/>
                <w:szCs w:val="20"/>
              </w:rPr>
            </w:pPr>
            <w:r>
              <w:rPr>
                <w:color w:val="000000"/>
                <w:sz w:val="20"/>
                <w:szCs w:val="20"/>
              </w:rPr>
              <w:t> </w:t>
            </w:r>
          </w:p>
        </w:tc>
        <w:tc>
          <w:tcPr>
            <w:tcW w:w="884" w:type="dxa"/>
            <w:tcBorders>
              <w:top w:val="nil"/>
              <w:left w:val="nil"/>
              <w:bottom w:val="single" w:sz="4" w:space="0" w:color="auto"/>
              <w:right w:val="single" w:sz="4" w:space="0" w:color="auto"/>
            </w:tcBorders>
            <w:shd w:val="clear" w:color="auto" w:fill="auto"/>
            <w:noWrap/>
            <w:vAlign w:val="center"/>
          </w:tcPr>
          <w:p w14:paraId="6BE7B7BB" w14:textId="7E0777F1" w:rsidR="00681ED4" w:rsidRPr="00CE0060" w:rsidRDefault="00681ED4" w:rsidP="00681ED4">
            <w:pPr>
              <w:spacing w:after="0" w:line="240" w:lineRule="auto"/>
              <w:rPr>
                <w:sz w:val="20"/>
                <w:szCs w:val="20"/>
              </w:rPr>
            </w:pPr>
            <w:r>
              <w:rPr>
                <w:sz w:val="20"/>
                <w:szCs w:val="20"/>
              </w:rPr>
              <w:t>27,8</w:t>
            </w:r>
          </w:p>
        </w:tc>
        <w:tc>
          <w:tcPr>
            <w:tcW w:w="884" w:type="dxa"/>
            <w:tcBorders>
              <w:top w:val="nil"/>
              <w:left w:val="nil"/>
              <w:bottom w:val="single" w:sz="4" w:space="0" w:color="auto"/>
              <w:right w:val="single" w:sz="4" w:space="0" w:color="auto"/>
            </w:tcBorders>
            <w:shd w:val="clear" w:color="auto" w:fill="auto"/>
            <w:noWrap/>
            <w:vAlign w:val="center"/>
          </w:tcPr>
          <w:p w14:paraId="33806CAE" w14:textId="7F9141BF" w:rsidR="00681ED4" w:rsidRPr="00CE0060" w:rsidRDefault="00681ED4" w:rsidP="00681ED4">
            <w:pPr>
              <w:spacing w:after="0" w:line="240" w:lineRule="auto"/>
              <w:rPr>
                <w:sz w:val="20"/>
                <w:szCs w:val="20"/>
              </w:rPr>
            </w:pPr>
            <w:r>
              <w:rPr>
                <w:sz w:val="20"/>
                <w:szCs w:val="20"/>
              </w:rPr>
              <w:t>29,1</w:t>
            </w:r>
          </w:p>
        </w:tc>
        <w:tc>
          <w:tcPr>
            <w:tcW w:w="884" w:type="dxa"/>
            <w:tcBorders>
              <w:top w:val="nil"/>
              <w:left w:val="nil"/>
              <w:bottom w:val="single" w:sz="4" w:space="0" w:color="auto"/>
              <w:right w:val="single" w:sz="4" w:space="0" w:color="auto"/>
            </w:tcBorders>
            <w:shd w:val="clear" w:color="auto" w:fill="auto"/>
            <w:noWrap/>
            <w:vAlign w:val="center"/>
          </w:tcPr>
          <w:p w14:paraId="60D630D7" w14:textId="02943D7E" w:rsidR="00681ED4" w:rsidRPr="00CE0060" w:rsidRDefault="00681ED4" w:rsidP="00681ED4">
            <w:pPr>
              <w:spacing w:after="0" w:line="240" w:lineRule="auto"/>
              <w:rPr>
                <w:sz w:val="20"/>
                <w:szCs w:val="20"/>
              </w:rPr>
            </w:pPr>
            <w:r>
              <w:rPr>
                <w:sz w:val="20"/>
                <w:szCs w:val="20"/>
              </w:rPr>
              <w:t>29,1</w:t>
            </w:r>
          </w:p>
        </w:tc>
        <w:tc>
          <w:tcPr>
            <w:tcW w:w="884" w:type="dxa"/>
            <w:tcBorders>
              <w:top w:val="nil"/>
              <w:left w:val="nil"/>
              <w:bottom w:val="single" w:sz="4" w:space="0" w:color="auto"/>
              <w:right w:val="single" w:sz="4" w:space="0" w:color="auto"/>
            </w:tcBorders>
            <w:shd w:val="clear" w:color="auto" w:fill="auto"/>
            <w:noWrap/>
            <w:vAlign w:val="center"/>
          </w:tcPr>
          <w:p w14:paraId="141C9BF3" w14:textId="0C07BD0E" w:rsidR="00681ED4" w:rsidRPr="00CE0060" w:rsidRDefault="00681ED4" w:rsidP="00681ED4">
            <w:pPr>
              <w:spacing w:after="0" w:line="240" w:lineRule="auto"/>
              <w:rPr>
                <w:sz w:val="20"/>
                <w:szCs w:val="20"/>
              </w:rPr>
            </w:pPr>
            <w:r>
              <w:rPr>
                <w:sz w:val="20"/>
                <w:szCs w:val="20"/>
              </w:rPr>
              <w:t>29,7</w:t>
            </w:r>
          </w:p>
        </w:tc>
        <w:tc>
          <w:tcPr>
            <w:tcW w:w="884" w:type="dxa"/>
            <w:tcBorders>
              <w:top w:val="nil"/>
              <w:left w:val="nil"/>
              <w:bottom w:val="single" w:sz="4" w:space="0" w:color="auto"/>
              <w:right w:val="single" w:sz="4" w:space="0" w:color="auto"/>
            </w:tcBorders>
            <w:shd w:val="clear" w:color="auto" w:fill="auto"/>
            <w:noWrap/>
            <w:vAlign w:val="center"/>
          </w:tcPr>
          <w:p w14:paraId="289765B6" w14:textId="1FEC70FF" w:rsidR="00681ED4" w:rsidRPr="00CE0060" w:rsidRDefault="00681ED4" w:rsidP="00681ED4">
            <w:pPr>
              <w:spacing w:after="0" w:line="240" w:lineRule="auto"/>
              <w:rPr>
                <w:sz w:val="20"/>
                <w:szCs w:val="20"/>
              </w:rPr>
            </w:pPr>
            <w:r>
              <w:rPr>
                <w:sz w:val="20"/>
                <w:szCs w:val="20"/>
              </w:rPr>
              <w:t>31,3</w:t>
            </w:r>
          </w:p>
        </w:tc>
        <w:tc>
          <w:tcPr>
            <w:tcW w:w="884" w:type="dxa"/>
            <w:tcBorders>
              <w:top w:val="nil"/>
              <w:left w:val="nil"/>
              <w:bottom w:val="single" w:sz="4" w:space="0" w:color="auto"/>
              <w:right w:val="single" w:sz="4" w:space="0" w:color="auto"/>
            </w:tcBorders>
            <w:shd w:val="clear" w:color="auto" w:fill="auto"/>
            <w:noWrap/>
            <w:vAlign w:val="center"/>
          </w:tcPr>
          <w:p w14:paraId="5325C5F1" w14:textId="4CB7A5DE" w:rsidR="00681ED4" w:rsidRPr="00CE0060" w:rsidRDefault="00681ED4" w:rsidP="00681ED4">
            <w:pPr>
              <w:spacing w:after="0" w:line="240" w:lineRule="auto"/>
              <w:rPr>
                <w:sz w:val="20"/>
                <w:szCs w:val="20"/>
              </w:rPr>
            </w:pPr>
            <w:r>
              <w:rPr>
                <w:sz w:val="20"/>
                <w:szCs w:val="20"/>
              </w:rPr>
              <w:t>30,2</w:t>
            </w:r>
          </w:p>
        </w:tc>
        <w:tc>
          <w:tcPr>
            <w:tcW w:w="929" w:type="dxa"/>
            <w:tcBorders>
              <w:top w:val="nil"/>
              <w:left w:val="nil"/>
              <w:bottom w:val="single" w:sz="4" w:space="0" w:color="auto"/>
              <w:right w:val="single" w:sz="4" w:space="0" w:color="auto"/>
            </w:tcBorders>
            <w:shd w:val="clear" w:color="auto" w:fill="auto"/>
            <w:noWrap/>
            <w:vAlign w:val="center"/>
          </w:tcPr>
          <w:p w14:paraId="6B278BAF" w14:textId="3C630BEE" w:rsidR="00681ED4" w:rsidRPr="00CE0060" w:rsidRDefault="00681ED4" w:rsidP="00681ED4">
            <w:pPr>
              <w:spacing w:after="0" w:line="240" w:lineRule="auto"/>
              <w:rPr>
                <w:sz w:val="20"/>
                <w:szCs w:val="20"/>
              </w:rPr>
            </w:pPr>
            <w:r>
              <w:rPr>
                <w:sz w:val="20"/>
                <w:szCs w:val="20"/>
              </w:rPr>
              <w:t>30,7</w:t>
            </w:r>
          </w:p>
        </w:tc>
        <w:tc>
          <w:tcPr>
            <w:tcW w:w="929" w:type="dxa"/>
            <w:tcBorders>
              <w:top w:val="nil"/>
              <w:left w:val="nil"/>
              <w:bottom w:val="single" w:sz="4" w:space="0" w:color="auto"/>
              <w:right w:val="single" w:sz="4" w:space="0" w:color="auto"/>
            </w:tcBorders>
            <w:shd w:val="clear" w:color="auto" w:fill="auto"/>
            <w:noWrap/>
            <w:vAlign w:val="center"/>
          </w:tcPr>
          <w:p w14:paraId="6726B04F" w14:textId="3ECD7630" w:rsidR="00681ED4" w:rsidRPr="00CE0060" w:rsidRDefault="00681ED4" w:rsidP="00681ED4">
            <w:pPr>
              <w:spacing w:after="0" w:line="240" w:lineRule="auto"/>
              <w:rPr>
                <w:sz w:val="20"/>
                <w:szCs w:val="20"/>
              </w:rPr>
            </w:pPr>
            <w:r>
              <w:rPr>
                <w:color w:val="000000"/>
                <w:sz w:val="20"/>
                <w:szCs w:val="20"/>
              </w:rPr>
              <w:t>30,2</w:t>
            </w:r>
          </w:p>
        </w:tc>
        <w:tc>
          <w:tcPr>
            <w:tcW w:w="929" w:type="dxa"/>
            <w:tcBorders>
              <w:top w:val="nil"/>
              <w:left w:val="nil"/>
              <w:bottom w:val="single" w:sz="4" w:space="0" w:color="auto"/>
              <w:right w:val="single" w:sz="4" w:space="0" w:color="auto"/>
            </w:tcBorders>
            <w:shd w:val="clear" w:color="000000" w:fill="FFFFFF"/>
            <w:noWrap/>
            <w:vAlign w:val="center"/>
          </w:tcPr>
          <w:p w14:paraId="5246AABA" w14:textId="6B3BE946" w:rsidR="00681ED4" w:rsidRPr="00CE0060" w:rsidRDefault="00681ED4" w:rsidP="00681ED4">
            <w:pPr>
              <w:spacing w:after="0" w:line="240" w:lineRule="auto"/>
              <w:rPr>
                <w:sz w:val="20"/>
                <w:szCs w:val="20"/>
              </w:rPr>
            </w:pPr>
            <w:r>
              <w:rPr>
                <w:color w:val="000000"/>
                <w:sz w:val="20"/>
                <w:szCs w:val="20"/>
              </w:rPr>
              <w:t>29,3</w:t>
            </w:r>
          </w:p>
        </w:tc>
        <w:tc>
          <w:tcPr>
            <w:tcW w:w="884" w:type="dxa"/>
            <w:tcBorders>
              <w:top w:val="nil"/>
              <w:left w:val="nil"/>
              <w:bottom w:val="single" w:sz="4" w:space="0" w:color="auto"/>
              <w:right w:val="single" w:sz="4" w:space="0" w:color="auto"/>
            </w:tcBorders>
            <w:shd w:val="clear" w:color="000000" w:fill="FFFFFF"/>
            <w:noWrap/>
            <w:vAlign w:val="center"/>
          </w:tcPr>
          <w:p w14:paraId="7C108E37" w14:textId="74711A76" w:rsidR="00681ED4" w:rsidRPr="00CE0060" w:rsidRDefault="00681ED4" w:rsidP="00681ED4">
            <w:pPr>
              <w:spacing w:after="0" w:line="240" w:lineRule="auto"/>
              <w:rPr>
                <w:sz w:val="20"/>
                <w:szCs w:val="20"/>
              </w:rPr>
            </w:pPr>
            <w:r>
              <w:rPr>
                <w:color w:val="000000"/>
                <w:sz w:val="20"/>
                <w:szCs w:val="20"/>
              </w:rPr>
              <w:t>29,1</w:t>
            </w:r>
          </w:p>
        </w:tc>
        <w:tc>
          <w:tcPr>
            <w:tcW w:w="884" w:type="dxa"/>
            <w:tcBorders>
              <w:top w:val="nil"/>
              <w:left w:val="nil"/>
              <w:bottom w:val="single" w:sz="4" w:space="0" w:color="auto"/>
              <w:right w:val="single" w:sz="4" w:space="0" w:color="auto"/>
            </w:tcBorders>
            <w:shd w:val="clear" w:color="000000" w:fill="FFFFFF"/>
            <w:vAlign w:val="center"/>
          </w:tcPr>
          <w:p w14:paraId="222CBC5C" w14:textId="321120C5" w:rsidR="00681ED4" w:rsidRPr="00CE0060" w:rsidRDefault="00681ED4" w:rsidP="00681ED4">
            <w:pPr>
              <w:spacing w:after="0" w:line="240" w:lineRule="auto"/>
              <w:rPr>
                <w:sz w:val="20"/>
                <w:szCs w:val="20"/>
              </w:rPr>
            </w:pPr>
            <w:r>
              <w:rPr>
                <w:color w:val="000000"/>
                <w:sz w:val="20"/>
                <w:szCs w:val="20"/>
              </w:rPr>
              <w:t>29,4</w:t>
            </w:r>
          </w:p>
        </w:tc>
      </w:tr>
    </w:tbl>
    <w:p w14:paraId="1D9EA922" w14:textId="71ECE3A5" w:rsidR="001C3325" w:rsidRDefault="00681ED4" w:rsidP="008D23B0">
      <w:pPr>
        <w:pStyle w:val="Caption"/>
        <w:rPr>
          <w:sz w:val="28"/>
        </w:rPr>
      </w:pPr>
      <w:bookmarkStart w:id="1917" w:name="_Toc177717510"/>
      <w:r>
        <w:rPr>
          <w:noProof/>
          <w:sz w:val="28"/>
        </w:rPr>
        <w:drawing>
          <wp:anchor distT="0" distB="0" distL="114300" distR="114300" simplePos="0" relativeHeight="252262400" behindDoc="1" locked="0" layoutInCell="1" allowOverlap="1" wp14:anchorId="18090651" wp14:editId="28193BF2">
            <wp:simplePos x="0" y="0"/>
            <wp:positionH relativeFrom="column">
              <wp:posOffset>1501140</wp:posOffset>
            </wp:positionH>
            <wp:positionV relativeFrom="paragraph">
              <wp:posOffset>137160</wp:posOffset>
            </wp:positionV>
            <wp:extent cx="5894070" cy="3362325"/>
            <wp:effectExtent l="0" t="0" r="0" b="9525"/>
            <wp:wrapThrough wrapText="bothSides">
              <wp:wrapPolygon edited="0">
                <wp:start x="0" y="0"/>
                <wp:lineTo x="0" y="21539"/>
                <wp:lineTo x="21502" y="21539"/>
                <wp:lineTo x="21502" y="0"/>
                <wp:lineTo x="0" y="0"/>
              </wp:wrapPolygon>
            </wp:wrapThrough>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94070" cy="3362325"/>
                    </a:xfrm>
                    <a:prstGeom prst="rect">
                      <a:avLst/>
                    </a:prstGeom>
                    <a:noFill/>
                  </pic:spPr>
                </pic:pic>
              </a:graphicData>
            </a:graphic>
            <wp14:sizeRelH relativeFrom="page">
              <wp14:pctWidth>0</wp14:pctWidth>
            </wp14:sizeRelH>
            <wp14:sizeRelV relativeFrom="page">
              <wp14:pctHeight>0</wp14:pctHeight>
            </wp14:sizeRelV>
          </wp:anchor>
        </w:drawing>
      </w:r>
    </w:p>
    <w:p w14:paraId="1105DC37" w14:textId="53CBFBDE" w:rsidR="001C3325" w:rsidRDefault="001C3325" w:rsidP="008D23B0">
      <w:pPr>
        <w:pStyle w:val="Caption"/>
        <w:rPr>
          <w:sz w:val="28"/>
        </w:rPr>
      </w:pPr>
    </w:p>
    <w:p w14:paraId="642F1009" w14:textId="77777777" w:rsidR="001C3325" w:rsidRDefault="001C3325" w:rsidP="008D23B0">
      <w:pPr>
        <w:pStyle w:val="Caption"/>
        <w:rPr>
          <w:sz w:val="28"/>
        </w:rPr>
      </w:pPr>
    </w:p>
    <w:p w14:paraId="631354E5" w14:textId="5F699E5B" w:rsidR="001C3325" w:rsidRDefault="001C3325" w:rsidP="008D23B0">
      <w:pPr>
        <w:pStyle w:val="Caption"/>
        <w:rPr>
          <w:sz w:val="28"/>
        </w:rPr>
      </w:pPr>
    </w:p>
    <w:p w14:paraId="3708947A" w14:textId="77777777" w:rsidR="001C3325" w:rsidRDefault="001C3325" w:rsidP="008D23B0">
      <w:pPr>
        <w:pStyle w:val="Caption"/>
        <w:rPr>
          <w:sz w:val="28"/>
        </w:rPr>
      </w:pPr>
    </w:p>
    <w:p w14:paraId="08102B5E" w14:textId="77777777" w:rsidR="001C3325" w:rsidRDefault="001C3325" w:rsidP="008D23B0">
      <w:pPr>
        <w:pStyle w:val="Caption"/>
        <w:rPr>
          <w:sz w:val="28"/>
        </w:rPr>
      </w:pPr>
    </w:p>
    <w:p w14:paraId="4862C592" w14:textId="77777777" w:rsidR="001C3325" w:rsidRDefault="001C3325" w:rsidP="008D23B0">
      <w:pPr>
        <w:pStyle w:val="Caption"/>
        <w:rPr>
          <w:sz w:val="28"/>
        </w:rPr>
      </w:pPr>
    </w:p>
    <w:p w14:paraId="5B62BD07" w14:textId="77777777" w:rsidR="001C3325" w:rsidRDefault="001C3325" w:rsidP="008D23B0">
      <w:pPr>
        <w:pStyle w:val="Caption"/>
        <w:rPr>
          <w:sz w:val="28"/>
        </w:rPr>
      </w:pPr>
    </w:p>
    <w:p w14:paraId="2B6F10D7" w14:textId="77777777" w:rsidR="001C3325" w:rsidRDefault="001C3325" w:rsidP="008D23B0">
      <w:pPr>
        <w:pStyle w:val="Caption"/>
        <w:rPr>
          <w:sz w:val="28"/>
        </w:rPr>
      </w:pPr>
    </w:p>
    <w:p w14:paraId="318A7013" w14:textId="77777777" w:rsidR="001C3325" w:rsidRDefault="001C3325" w:rsidP="008D23B0">
      <w:pPr>
        <w:pStyle w:val="Caption"/>
        <w:rPr>
          <w:sz w:val="28"/>
        </w:rPr>
      </w:pPr>
    </w:p>
    <w:p w14:paraId="313E4975" w14:textId="5EE5D0DC" w:rsidR="00BF1D32" w:rsidRPr="00CE0060" w:rsidRDefault="00BF1D32" w:rsidP="008D23B0">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7"/>
    </w:p>
    <w:p w14:paraId="21730D0B" w14:textId="76974316" w:rsidR="00BF1D32" w:rsidRPr="00CE0060" w:rsidRDefault="00BF1D32" w:rsidP="00BF1D32">
      <w:pPr>
        <w:pStyle w:val="Caption"/>
        <w:rPr>
          <w:sz w:val="28"/>
          <w:szCs w:val="28"/>
        </w:rPr>
      </w:pPr>
      <w:bookmarkStart w:id="1918" w:name="_Toc177717389"/>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76</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8"/>
    </w:p>
    <w:tbl>
      <w:tblPr>
        <w:tblW w:w="12636" w:type="dxa"/>
        <w:tblInd w:w="805" w:type="dxa"/>
        <w:tblLook w:val="04A0" w:firstRow="1" w:lastRow="0" w:firstColumn="1" w:lastColumn="0" w:noHBand="0" w:noVBand="1"/>
      </w:tblPr>
      <w:tblGrid>
        <w:gridCol w:w="828"/>
        <w:gridCol w:w="784"/>
        <w:gridCol w:w="784"/>
        <w:gridCol w:w="784"/>
        <w:gridCol w:w="784"/>
        <w:gridCol w:w="784"/>
        <w:gridCol w:w="784"/>
        <w:gridCol w:w="784"/>
        <w:gridCol w:w="784"/>
        <w:gridCol w:w="784"/>
        <w:gridCol w:w="787"/>
        <w:gridCol w:w="784"/>
        <w:gridCol w:w="784"/>
        <w:gridCol w:w="784"/>
        <w:gridCol w:w="1613"/>
      </w:tblGrid>
      <w:tr w:rsidR="00CE0060" w:rsidRPr="00CE0060" w14:paraId="34495CD5" w14:textId="77777777" w:rsidTr="00C71744">
        <w:trPr>
          <w:trHeight w:val="529"/>
        </w:trPr>
        <w:tc>
          <w:tcPr>
            <w:tcW w:w="828" w:type="dxa"/>
            <w:vMerge w:val="restart"/>
            <w:tcBorders>
              <w:top w:val="single" w:sz="4" w:space="0" w:color="auto"/>
              <w:left w:val="single" w:sz="4" w:space="0" w:color="auto"/>
              <w:right w:val="single" w:sz="4" w:space="0" w:color="auto"/>
            </w:tcBorders>
            <w:shd w:val="clear" w:color="auto" w:fill="auto"/>
            <w:noWrap/>
            <w:vAlign w:val="center"/>
          </w:tcPr>
          <w:p w14:paraId="72676680" w14:textId="77777777" w:rsidR="00094E29" w:rsidRPr="00CE0060" w:rsidRDefault="00094E29" w:rsidP="00C71744">
            <w:pPr>
              <w:spacing w:after="0" w:line="240" w:lineRule="auto"/>
              <w:rPr>
                <w:rFonts w:eastAsia="Times New Roman"/>
                <w:sz w:val="20"/>
                <w:szCs w:val="20"/>
              </w:rPr>
            </w:pPr>
            <w:r w:rsidRPr="00CE0060">
              <w:rPr>
                <w:rFonts w:eastAsia="Times New Roman"/>
                <w:b/>
                <w:bCs/>
                <w:sz w:val="20"/>
                <w:szCs w:val="20"/>
              </w:rPr>
              <w:t>pH</w:t>
            </w:r>
          </w:p>
        </w:tc>
        <w:tc>
          <w:tcPr>
            <w:tcW w:w="784" w:type="dxa"/>
            <w:tcBorders>
              <w:top w:val="single" w:sz="4" w:space="0" w:color="auto"/>
              <w:bottom w:val="single" w:sz="4" w:space="0" w:color="auto"/>
            </w:tcBorders>
            <w:vAlign w:val="center"/>
          </w:tcPr>
          <w:p w14:paraId="03D44061" w14:textId="77777777" w:rsidR="00094E29" w:rsidRPr="00CE0060" w:rsidRDefault="00094E29" w:rsidP="00C71744">
            <w:pPr>
              <w:spacing w:after="0" w:line="240" w:lineRule="auto"/>
              <w:rPr>
                <w:rFonts w:eastAsia="Times New Roman"/>
                <w:sz w:val="20"/>
                <w:szCs w:val="20"/>
              </w:rPr>
            </w:pPr>
          </w:p>
        </w:tc>
        <w:tc>
          <w:tcPr>
            <w:tcW w:w="784" w:type="dxa"/>
            <w:tcBorders>
              <w:top w:val="single" w:sz="4" w:space="0" w:color="auto"/>
              <w:bottom w:val="single" w:sz="4" w:space="0" w:color="auto"/>
            </w:tcBorders>
            <w:shd w:val="clear" w:color="auto" w:fill="auto"/>
            <w:noWrap/>
            <w:vAlign w:val="center"/>
          </w:tcPr>
          <w:p w14:paraId="00B670BB" w14:textId="77777777" w:rsidR="00094E29" w:rsidRPr="00CE0060" w:rsidRDefault="00094E29" w:rsidP="00C71744">
            <w:pPr>
              <w:spacing w:after="0" w:line="240" w:lineRule="auto"/>
              <w:rPr>
                <w:rFonts w:eastAsia="Times New Roman"/>
                <w:sz w:val="20"/>
                <w:szCs w:val="20"/>
              </w:rPr>
            </w:pPr>
          </w:p>
        </w:tc>
        <w:tc>
          <w:tcPr>
            <w:tcW w:w="6275" w:type="dxa"/>
            <w:gridSpan w:val="8"/>
            <w:tcBorders>
              <w:top w:val="single" w:sz="4" w:space="0" w:color="auto"/>
              <w:bottom w:val="single" w:sz="4" w:space="0" w:color="auto"/>
            </w:tcBorders>
            <w:shd w:val="clear" w:color="auto" w:fill="auto"/>
            <w:noWrap/>
            <w:vAlign w:val="center"/>
          </w:tcPr>
          <w:p w14:paraId="720F5ED7" w14:textId="77777777" w:rsidR="00094E29" w:rsidRPr="00CE0060" w:rsidRDefault="00094E29" w:rsidP="00C7174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84" w:type="dxa"/>
            <w:tcBorders>
              <w:top w:val="single" w:sz="4" w:space="0" w:color="auto"/>
              <w:bottom w:val="single" w:sz="4" w:space="0" w:color="auto"/>
            </w:tcBorders>
            <w:shd w:val="clear" w:color="auto" w:fill="auto"/>
            <w:noWrap/>
            <w:vAlign w:val="center"/>
          </w:tcPr>
          <w:p w14:paraId="52B6650D" w14:textId="77777777" w:rsidR="00094E29" w:rsidRPr="00CE0060" w:rsidRDefault="00094E29" w:rsidP="00C71744">
            <w:pPr>
              <w:spacing w:after="0" w:line="240" w:lineRule="auto"/>
              <w:rPr>
                <w:rFonts w:eastAsia="Times New Roman"/>
                <w:sz w:val="20"/>
                <w:szCs w:val="20"/>
              </w:rPr>
            </w:pPr>
          </w:p>
        </w:tc>
        <w:tc>
          <w:tcPr>
            <w:tcW w:w="784" w:type="dxa"/>
            <w:tcBorders>
              <w:top w:val="single" w:sz="4" w:space="0" w:color="auto"/>
              <w:bottom w:val="single" w:sz="4" w:space="0" w:color="auto"/>
            </w:tcBorders>
            <w:vAlign w:val="center"/>
          </w:tcPr>
          <w:p w14:paraId="3A4F8E59" w14:textId="77777777" w:rsidR="00094E29" w:rsidRPr="00CE0060" w:rsidRDefault="00094E29" w:rsidP="00C71744">
            <w:pPr>
              <w:spacing w:after="0" w:line="240" w:lineRule="auto"/>
              <w:rPr>
                <w:rFonts w:eastAsia="Times New Roman"/>
                <w:sz w:val="20"/>
                <w:szCs w:val="20"/>
              </w:rPr>
            </w:pPr>
          </w:p>
        </w:tc>
        <w:tc>
          <w:tcPr>
            <w:tcW w:w="784" w:type="dxa"/>
            <w:tcBorders>
              <w:top w:val="single" w:sz="4" w:space="0" w:color="auto"/>
              <w:bottom w:val="single" w:sz="4" w:space="0" w:color="auto"/>
            </w:tcBorders>
            <w:shd w:val="clear" w:color="auto" w:fill="auto"/>
            <w:noWrap/>
            <w:vAlign w:val="center"/>
          </w:tcPr>
          <w:p w14:paraId="1914B205" w14:textId="77777777" w:rsidR="00094E29" w:rsidRPr="00CE0060" w:rsidRDefault="00094E29" w:rsidP="00C71744">
            <w:pPr>
              <w:spacing w:after="0" w:line="240" w:lineRule="auto"/>
              <w:rPr>
                <w:rFonts w:eastAsia="Times New Roman"/>
                <w:sz w:val="20"/>
                <w:szCs w:val="20"/>
              </w:rPr>
            </w:pPr>
          </w:p>
        </w:tc>
        <w:tc>
          <w:tcPr>
            <w:tcW w:w="16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15AE91" w14:textId="4D21A223" w:rsidR="009A444D" w:rsidRPr="00CE0060" w:rsidRDefault="00094E29" w:rsidP="00C7174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49FE1A72" w14:textId="2498EF01" w:rsidR="00094E29" w:rsidRPr="00CE0060" w:rsidRDefault="00094E29" w:rsidP="00C71744">
            <w:pPr>
              <w:spacing w:after="0" w:line="240" w:lineRule="auto"/>
              <w:rPr>
                <w:rFonts w:eastAsia="Times New Roman"/>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0B0F45" w:rsidRPr="00CE0060" w14:paraId="24AE292E" w14:textId="77777777" w:rsidTr="00C71744">
        <w:trPr>
          <w:trHeight w:val="373"/>
        </w:trPr>
        <w:tc>
          <w:tcPr>
            <w:tcW w:w="828" w:type="dxa"/>
            <w:vMerge/>
            <w:tcBorders>
              <w:left w:val="single" w:sz="4" w:space="0" w:color="auto"/>
              <w:bottom w:val="single" w:sz="4" w:space="0" w:color="auto"/>
              <w:right w:val="single" w:sz="4" w:space="0" w:color="auto"/>
            </w:tcBorders>
            <w:shd w:val="clear" w:color="auto" w:fill="auto"/>
            <w:noWrap/>
            <w:vAlign w:val="center"/>
          </w:tcPr>
          <w:p w14:paraId="7D7B33E9" w14:textId="77777777" w:rsidR="000B0F45" w:rsidRPr="00CE0060" w:rsidRDefault="000B0F45" w:rsidP="000B0F45">
            <w:pPr>
              <w:spacing w:after="0" w:line="240" w:lineRule="auto"/>
              <w:rPr>
                <w:rFonts w:eastAsia="Times New Roman"/>
                <w:sz w:val="20"/>
                <w:szCs w:val="20"/>
              </w:rPr>
            </w:pPr>
          </w:p>
        </w:tc>
        <w:tc>
          <w:tcPr>
            <w:tcW w:w="784" w:type="dxa"/>
            <w:tcBorders>
              <w:top w:val="single" w:sz="4" w:space="0" w:color="auto"/>
              <w:left w:val="single" w:sz="4" w:space="0" w:color="auto"/>
              <w:bottom w:val="single" w:sz="4" w:space="0" w:color="auto"/>
              <w:right w:val="single" w:sz="4" w:space="0" w:color="auto"/>
            </w:tcBorders>
            <w:shd w:val="clear" w:color="auto" w:fill="auto"/>
            <w:vAlign w:val="center"/>
          </w:tcPr>
          <w:p w14:paraId="7A837E5B" w14:textId="2709232C" w:rsidR="000B0F45" w:rsidRPr="00CE0060" w:rsidRDefault="000B0F45" w:rsidP="000B0F45">
            <w:pPr>
              <w:spacing w:after="0" w:line="240" w:lineRule="auto"/>
              <w:rPr>
                <w:rFonts w:eastAsia="Times New Roman"/>
                <w:sz w:val="20"/>
                <w:szCs w:val="20"/>
              </w:rPr>
            </w:pPr>
            <w:r>
              <w:rPr>
                <w:b/>
                <w:bCs/>
                <w:sz w:val="20"/>
                <w:szCs w:val="20"/>
              </w:rPr>
              <w:t>Tháng 11</w:t>
            </w:r>
            <w:r>
              <w:rPr>
                <w:b/>
                <w:bCs/>
                <w:sz w:val="20"/>
                <w:szCs w:val="20"/>
              </w:rPr>
              <w:br/>
              <w:t>2023</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21936E0F" w14:textId="2497059C" w:rsidR="000B0F45" w:rsidRPr="00CE0060" w:rsidRDefault="000B0F45" w:rsidP="000B0F45">
            <w:pPr>
              <w:spacing w:after="0" w:line="240" w:lineRule="auto"/>
              <w:rPr>
                <w:rFonts w:eastAsia="Times New Roman"/>
                <w:sz w:val="20"/>
                <w:szCs w:val="20"/>
              </w:rPr>
            </w:pPr>
            <w:r>
              <w:rPr>
                <w:b/>
                <w:bCs/>
                <w:sz w:val="20"/>
                <w:szCs w:val="20"/>
              </w:rPr>
              <w:t>Tháng 12</w:t>
            </w:r>
            <w:r>
              <w:rPr>
                <w:b/>
                <w:bCs/>
                <w:sz w:val="20"/>
                <w:szCs w:val="20"/>
              </w:rPr>
              <w:br/>
              <w:t>2023</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2FF1F8D0" w14:textId="50BEF51B" w:rsidR="000B0F45" w:rsidRPr="00CE0060" w:rsidRDefault="000B0F45" w:rsidP="000B0F45">
            <w:pPr>
              <w:spacing w:after="0" w:line="240" w:lineRule="auto"/>
              <w:rPr>
                <w:rFonts w:eastAsia="Times New Roman"/>
                <w:sz w:val="20"/>
                <w:szCs w:val="20"/>
              </w:rPr>
            </w:pPr>
            <w:r>
              <w:rPr>
                <w:b/>
                <w:bCs/>
                <w:sz w:val="20"/>
                <w:szCs w:val="20"/>
              </w:rPr>
              <w:t>Tháng 1</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70E3025A" w14:textId="48CDF8EE" w:rsidR="000B0F45" w:rsidRPr="00CE0060" w:rsidRDefault="000B0F45" w:rsidP="000B0F45">
            <w:pPr>
              <w:spacing w:after="0" w:line="240" w:lineRule="auto"/>
              <w:rPr>
                <w:rFonts w:eastAsia="Times New Roman"/>
                <w:sz w:val="20"/>
                <w:szCs w:val="20"/>
              </w:rPr>
            </w:pPr>
            <w:r>
              <w:rPr>
                <w:b/>
                <w:bCs/>
                <w:sz w:val="20"/>
                <w:szCs w:val="20"/>
              </w:rPr>
              <w:t>Tháng 2</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4FDE18C7" w14:textId="20D3A06C" w:rsidR="000B0F45" w:rsidRPr="00CE0060" w:rsidRDefault="000B0F45" w:rsidP="000B0F45">
            <w:pPr>
              <w:spacing w:after="0" w:line="240" w:lineRule="auto"/>
              <w:rPr>
                <w:rFonts w:eastAsia="Times New Roman"/>
                <w:sz w:val="20"/>
                <w:szCs w:val="20"/>
              </w:rPr>
            </w:pPr>
            <w:r>
              <w:rPr>
                <w:b/>
                <w:bCs/>
                <w:sz w:val="20"/>
                <w:szCs w:val="20"/>
              </w:rPr>
              <w:t>Tháng 3</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16695B4B" w14:textId="71BE2087" w:rsidR="000B0F45" w:rsidRPr="00CE0060" w:rsidRDefault="000B0F45" w:rsidP="000B0F45">
            <w:pPr>
              <w:spacing w:after="0" w:line="240" w:lineRule="auto"/>
              <w:rPr>
                <w:rFonts w:eastAsia="Times New Roman"/>
                <w:sz w:val="20"/>
                <w:szCs w:val="20"/>
              </w:rPr>
            </w:pPr>
            <w:r>
              <w:rPr>
                <w:b/>
                <w:bCs/>
                <w:sz w:val="20"/>
                <w:szCs w:val="20"/>
              </w:rPr>
              <w:t>Tháng 4</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62E00D48" w14:textId="25F2DE52" w:rsidR="000B0F45" w:rsidRPr="00CE0060" w:rsidRDefault="000B0F45" w:rsidP="000B0F45">
            <w:pPr>
              <w:spacing w:after="0" w:line="240" w:lineRule="auto"/>
              <w:rPr>
                <w:rFonts w:eastAsia="Times New Roman"/>
                <w:sz w:val="20"/>
                <w:szCs w:val="20"/>
              </w:rPr>
            </w:pPr>
            <w:r>
              <w:rPr>
                <w:b/>
                <w:bCs/>
                <w:sz w:val="20"/>
                <w:szCs w:val="20"/>
              </w:rPr>
              <w:t>Tháng 5</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486A7678" w14:textId="7147AC41" w:rsidR="000B0F45" w:rsidRPr="00CE0060" w:rsidRDefault="000B0F45" w:rsidP="000B0F45">
            <w:pPr>
              <w:spacing w:after="0" w:line="240" w:lineRule="auto"/>
              <w:rPr>
                <w:rFonts w:eastAsia="Times New Roman"/>
                <w:sz w:val="20"/>
                <w:szCs w:val="20"/>
              </w:rPr>
            </w:pPr>
            <w:r>
              <w:rPr>
                <w:b/>
                <w:bCs/>
                <w:sz w:val="20"/>
                <w:szCs w:val="20"/>
              </w:rPr>
              <w:t>Tháng 6</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374FC857" w14:textId="65A829DB" w:rsidR="000B0F45" w:rsidRPr="00CE0060" w:rsidRDefault="000B0F45" w:rsidP="000B0F45">
            <w:pPr>
              <w:spacing w:after="0" w:line="240" w:lineRule="auto"/>
              <w:rPr>
                <w:rFonts w:eastAsia="Times New Roman"/>
                <w:sz w:val="20"/>
                <w:szCs w:val="20"/>
              </w:rPr>
            </w:pPr>
            <w:r>
              <w:rPr>
                <w:b/>
                <w:bCs/>
                <w:sz w:val="20"/>
                <w:szCs w:val="20"/>
              </w:rPr>
              <w:t>Tháng 7</w:t>
            </w:r>
            <w:r>
              <w:rPr>
                <w:b/>
                <w:bCs/>
                <w:sz w:val="20"/>
                <w:szCs w:val="20"/>
              </w:rPr>
              <w:br/>
              <w:t>2024</w:t>
            </w:r>
          </w:p>
        </w:tc>
        <w:tc>
          <w:tcPr>
            <w:tcW w:w="787" w:type="dxa"/>
            <w:tcBorders>
              <w:top w:val="single" w:sz="4" w:space="0" w:color="auto"/>
              <w:left w:val="nil"/>
              <w:bottom w:val="single" w:sz="4" w:space="0" w:color="auto"/>
              <w:right w:val="single" w:sz="4" w:space="0" w:color="auto"/>
            </w:tcBorders>
            <w:shd w:val="clear" w:color="auto" w:fill="auto"/>
            <w:noWrap/>
            <w:vAlign w:val="center"/>
          </w:tcPr>
          <w:p w14:paraId="0AC576EB" w14:textId="7F5A944A" w:rsidR="000B0F45" w:rsidRPr="00CE0060" w:rsidRDefault="000B0F45" w:rsidP="000B0F45">
            <w:pPr>
              <w:spacing w:after="0" w:line="240" w:lineRule="auto"/>
              <w:rPr>
                <w:rFonts w:eastAsia="Times New Roman"/>
                <w:sz w:val="20"/>
                <w:szCs w:val="20"/>
              </w:rPr>
            </w:pPr>
            <w:r>
              <w:rPr>
                <w:b/>
                <w:bCs/>
                <w:sz w:val="20"/>
                <w:szCs w:val="20"/>
              </w:rPr>
              <w:t>Tháng 8</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546FC985" w14:textId="50F7E400" w:rsidR="000B0F45" w:rsidRPr="00CE0060" w:rsidRDefault="000B0F45" w:rsidP="000B0F45">
            <w:pPr>
              <w:spacing w:after="0" w:line="240" w:lineRule="auto"/>
              <w:rPr>
                <w:rFonts w:eastAsia="Times New Roman"/>
                <w:sz w:val="20"/>
                <w:szCs w:val="20"/>
              </w:rPr>
            </w:pPr>
            <w:r>
              <w:rPr>
                <w:b/>
                <w:bCs/>
                <w:sz w:val="20"/>
                <w:szCs w:val="20"/>
              </w:rPr>
              <w:t>Tháng 9</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vAlign w:val="center"/>
          </w:tcPr>
          <w:p w14:paraId="5F92DD57" w14:textId="50F2BD6C" w:rsidR="000B0F45" w:rsidRPr="00CE0060" w:rsidRDefault="000B0F45" w:rsidP="000B0F45">
            <w:pPr>
              <w:spacing w:after="0" w:line="240" w:lineRule="auto"/>
              <w:rPr>
                <w:b/>
                <w:bCs/>
                <w:sz w:val="20"/>
                <w:szCs w:val="20"/>
              </w:rPr>
            </w:pPr>
            <w:r>
              <w:rPr>
                <w:b/>
                <w:bCs/>
                <w:sz w:val="20"/>
                <w:szCs w:val="20"/>
              </w:rPr>
              <w:t>Tháng 10</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20422D45" w14:textId="0B59C7E2" w:rsidR="000B0F45" w:rsidRPr="00CE0060" w:rsidRDefault="000B0F45" w:rsidP="000B0F45">
            <w:pPr>
              <w:spacing w:after="0" w:line="240" w:lineRule="auto"/>
              <w:rPr>
                <w:rFonts w:eastAsia="Times New Roman"/>
                <w:b/>
                <w:bCs/>
                <w:sz w:val="20"/>
                <w:szCs w:val="20"/>
              </w:rPr>
            </w:pPr>
            <w:r>
              <w:rPr>
                <w:b/>
                <w:bCs/>
                <w:sz w:val="20"/>
                <w:szCs w:val="20"/>
              </w:rPr>
              <w:t>Tháng 11</w:t>
            </w:r>
            <w:r>
              <w:rPr>
                <w:b/>
                <w:bCs/>
                <w:sz w:val="20"/>
                <w:szCs w:val="20"/>
              </w:rPr>
              <w:br/>
              <w:t>2024</w:t>
            </w:r>
          </w:p>
        </w:tc>
        <w:tc>
          <w:tcPr>
            <w:tcW w:w="1613" w:type="dxa"/>
            <w:tcBorders>
              <w:top w:val="single" w:sz="4" w:space="0" w:color="auto"/>
              <w:left w:val="nil"/>
              <w:bottom w:val="single" w:sz="4" w:space="0" w:color="auto"/>
              <w:right w:val="single" w:sz="4" w:space="0" w:color="auto"/>
            </w:tcBorders>
            <w:shd w:val="clear" w:color="auto" w:fill="auto"/>
            <w:noWrap/>
            <w:vAlign w:val="center"/>
          </w:tcPr>
          <w:p w14:paraId="25CF81AA" w14:textId="77777777" w:rsidR="000B0F45" w:rsidRPr="00CE0060" w:rsidRDefault="000B0F45" w:rsidP="000B0F45">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0B0F45" w:rsidRPr="00CE0060" w14:paraId="639777F3" w14:textId="77777777" w:rsidTr="000B0F45">
        <w:trPr>
          <w:trHeight w:val="373"/>
        </w:trPr>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6E9C0F" w14:textId="77777777"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RĐN1</w:t>
            </w:r>
          </w:p>
        </w:tc>
        <w:tc>
          <w:tcPr>
            <w:tcW w:w="784" w:type="dxa"/>
            <w:tcBorders>
              <w:top w:val="nil"/>
              <w:left w:val="single" w:sz="4" w:space="0" w:color="auto"/>
              <w:bottom w:val="single" w:sz="4" w:space="0" w:color="auto"/>
              <w:right w:val="single" w:sz="4" w:space="0" w:color="auto"/>
            </w:tcBorders>
            <w:shd w:val="clear" w:color="auto" w:fill="auto"/>
            <w:vAlign w:val="center"/>
          </w:tcPr>
          <w:p w14:paraId="5665B6D3" w14:textId="0E55CEF2" w:rsidR="000B0F45" w:rsidRPr="00CE0060" w:rsidRDefault="000B0F45" w:rsidP="000B0F4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1723B284" w14:textId="0CF0C2FA" w:rsidR="000B0F45" w:rsidRPr="00CE0060" w:rsidRDefault="000B0F45" w:rsidP="000B0F45">
            <w:pPr>
              <w:spacing w:after="0" w:line="240" w:lineRule="auto"/>
              <w:rPr>
                <w:rFonts w:eastAsia="Times New Roman"/>
                <w:sz w:val="20"/>
                <w:szCs w:val="20"/>
              </w:rPr>
            </w:pPr>
            <w:r>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4F844114" w14:textId="0B74B8FB" w:rsidR="000B0F45" w:rsidRPr="00CE0060" w:rsidRDefault="000B0F45" w:rsidP="000B0F45">
            <w:pPr>
              <w:spacing w:after="0" w:line="240" w:lineRule="auto"/>
              <w:rPr>
                <w:rFonts w:eastAsia="Times New Roman"/>
                <w:sz w:val="20"/>
                <w:szCs w:val="20"/>
              </w:rPr>
            </w:pPr>
            <w:r>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1FC16EEA" w14:textId="17E92597" w:rsidR="000B0F45" w:rsidRPr="00CE0060" w:rsidRDefault="000B0F45" w:rsidP="000B0F4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5AC8C7E5" w14:textId="6653D25E" w:rsidR="000B0F45" w:rsidRPr="00CE0060" w:rsidRDefault="000B0F45" w:rsidP="000B0F45">
            <w:pPr>
              <w:spacing w:after="0" w:line="240" w:lineRule="auto"/>
              <w:rPr>
                <w:rFonts w:eastAsia="Times New Roman"/>
                <w:sz w:val="20"/>
                <w:szCs w:val="20"/>
              </w:rPr>
            </w:pPr>
            <w:r>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63A98191" w14:textId="38BA490C" w:rsidR="000B0F45" w:rsidRPr="00CE0060" w:rsidRDefault="000B0F45" w:rsidP="000B0F4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78DC8EA9" w14:textId="5D913696" w:rsidR="000B0F45" w:rsidRPr="00CE0060" w:rsidRDefault="000B0F45" w:rsidP="000B0F4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4059D451" w14:textId="26E8018B" w:rsidR="000B0F45" w:rsidRPr="00CE0060" w:rsidRDefault="000B0F45" w:rsidP="000B0F45">
            <w:pPr>
              <w:spacing w:after="0" w:line="240" w:lineRule="auto"/>
              <w:rPr>
                <w:rFonts w:eastAsia="Times New Roman"/>
                <w:sz w:val="20"/>
                <w:szCs w:val="20"/>
              </w:rPr>
            </w:pPr>
            <w:r>
              <w:rPr>
                <w:sz w:val="20"/>
                <w:szCs w:val="20"/>
              </w:rPr>
              <w:t>6,5</w:t>
            </w:r>
          </w:p>
        </w:tc>
        <w:tc>
          <w:tcPr>
            <w:tcW w:w="784" w:type="dxa"/>
            <w:tcBorders>
              <w:top w:val="nil"/>
              <w:left w:val="nil"/>
              <w:bottom w:val="single" w:sz="4" w:space="0" w:color="auto"/>
              <w:right w:val="single" w:sz="4" w:space="0" w:color="auto"/>
            </w:tcBorders>
            <w:shd w:val="clear" w:color="auto" w:fill="auto"/>
            <w:noWrap/>
            <w:vAlign w:val="center"/>
          </w:tcPr>
          <w:p w14:paraId="5133090E" w14:textId="2D8FFE4D" w:rsidR="000B0F45" w:rsidRPr="00CE0060" w:rsidRDefault="000B0F45" w:rsidP="000B0F45">
            <w:pPr>
              <w:spacing w:after="0" w:line="240" w:lineRule="auto"/>
              <w:rPr>
                <w:rFonts w:eastAsia="Times New Roman"/>
                <w:sz w:val="20"/>
                <w:szCs w:val="20"/>
              </w:rPr>
            </w:pPr>
            <w:r>
              <w:rPr>
                <w:sz w:val="20"/>
                <w:szCs w:val="20"/>
              </w:rPr>
              <w:t>6,4</w:t>
            </w:r>
          </w:p>
        </w:tc>
        <w:tc>
          <w:tcPr>
            <w:tcW w:w="787" w:type="dxa"/>
            <w:tcBorders>
              <w:top w:val="nil"/>
              <w:left w:val="nil"/>
              <w:bottom w:val="single" w:sz="4" w:space="0" w:color="auto"/>
              <w:right w:val="single" w:sz="4" w:space="0" w:color="auto"/>
            </w:tcBorders>
            <w:shd w:val="clear" w:color="auto" w:fill="auto"/>
            <w:noWrap/>
            <w:vAlign w:val="center"/>
          </w:tcPr>
          <w:p w14:paraId="2DEF51ED" w14:textId="081B8A6C" w:rsidR="000B0F45" w:rsidRPr="00CE0060" w:rsidRDefault="000B0F45" w:rsidP="000B0F45">
            <w:pPr>
              <w:spacing w:after="0" w:line="240" w:lineRule="auto"/>
              <w:rPr>
                <w:rFonts w:eastAsia="Times New Roman"/>
                <w:sz w:val="20"/>
                <w:szCs w:val="20"/>
              </w:rPr>
            </w:pPr>
            <w:r>
              <w:rPr>
                <w:color w:val="000000"/>
                <w:sz w:val="20"/>
                <w:szCs w:val="20"/>
              </w:rPr>
              <w:t>6,4</w:t>
            </w:r>
          </w:p>
        </w:tc>
        <w:tc>
          <w:tcPr>
            <w:tcW w:w="784" w:type="dxa"/>
            <w:tcBorders>
              <w:top w:val="nil"/>
              <w:left w:val="nil"/>
              <w:bottom w:val="single" w:sz="4" w:space="0" w:color="auto"/>
              <w:right w:val="single" w:sz="4" w:space="0" w:color="auto"/>
            </w:tcBorders>
            <w:shd w:val="clear" w:color="000000" w:fill="FFFFFF"/>
            <w:noWrap/>
            <w:vAlign w:val="center"/>
          </w:tcPr>
          <w:p w14:paraId="5126C3E5" w14:textId="2399F86D" w:rsidR="000B0F45" w:rsidRPr="00CE0060" w:rsidRDefault="000B0F45" w:rsidP="000B0F45">
            <w:pPr>
              <w:spacing w:after="0" w:line="240" w:lineRule="auto"/>
              <w:rPr>
                <w:rFonts w:eastAsia="Times New Roman"/>
                <w:sz w:val="20"/>
                <w:szCs w:val="20"/>
              </w:rPr>
            </w:pPr>
            <w:r>
              <w:rPr>
                <w:color w:val="000000"/>
                <w:sz w:val="20"/>
                <w:szCs w:val="20"/>
              </w:rPr>
              <w:t>6,4</w:t>
            </w:r>
          </w:p>
        </w:tc>
        <w:tc>
          <w:tcPr>
            <w:tcW w:w="784" w:type="dxa"/>
            <w:tcBorders>
              <w:top w:val="nil"/>
              <w:left w:val="nil"/>
              <w:bottom w:val="single" w:sz="4" w:space="0" w:color="auto"/>
              <w:right w:val="single" w:sz="4" w:space="0" w:color="auto"/>
            </w:tcBorders>
            <w:shd w:val="clear" w:color="000000" w:fill="FFFFFF"/>
            <w:vAlign w:val="center"/>
          </w:tcPr>
          <w:p w14:paraId="5735F704" w14:textId="64DC20FF" w:rsidR="000B0F45" w:rsidRPr="00CE0060" w:rsidRDefault="000B0F45" w:rsidP="000B0F45">
            <w:pPr>
              <w:spacing w:after="0" w:line="240" w:lineRule="auto"/>
              <w:rPr>
                <w:sz w:val="20"/>
                <w:szCs w:val="20"/>
              </w:rPr>
            </w:pPr>
            <w:r>
              <w:rPr>
                <w:color w:val="000000"/>
                <w:sz w:val="20"/>
                <w:szCs w:val="20"/>
              </w:rPr>
              <w:t>6,3</w:t>
            </w:r>
          </w:p>
        </w:tc>
        <w:tc>
          <w:tcPr>
            <w:tcW w:w="784" w:type="dxa"/>
            <w:tcBorders>
              <w:top w:val="nil"/>
              <w:left w:val="nil"/>
              <w:bottom w:val="single" w:sz="4" w:space="0" w:color="auto"/>
              <w:right w:val="single" w:sz="4" w:space="0" w:color="auto"/>
            </w:tcBorders>
            <w:shd w:val="clear" w:color="000000" w:fill="FFFFFF"/>
            <w:noWrap/>
            <w:vAlign w:val="center"/>
          </w:tcPr>
          <w:p w14:paraId="4C523197" w14:textId="6BEAC7B3" w:rsidR="000B0F45" w:rsidRPr="00CE0060" w:rsidRDefault="000B0F45" w:rsidP="000B0F45">
            <w:pPr>
              <w:spacing w:after="0" w:line="240" w:lineRule="auto"/>
              <w:rPr>
                <w:rFonts w:eastAsia="Times New Roman"/>
                <w:sz w:val="20"/>
                <w:szCs w:val="20"/>
              </w:rPr>
            </w:pPr>
            <w:r>
              <w:rPr>
                <w:color w:val="000000"/>
                <w:sz w:val="20"/>
                <w:szCs w:val="20"/>
              </w:rPr>
              <w:t>6,4</w:t>
            </w:r>
          </w:p>
        </w:tc>
        <w:tc>
          <w:tcPr>
            <w:tcW w:w="1613"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08453F3B" w14:textId="77777777" w:rsidR="000B0F45" w:rsidRPr="00CE0060" w:rsidRDefault="000B0F45" w:rsidP="000B0F45">
            <w:pPr>
              <w:spacing w:after="0" w:line="240" w:lineRule="auto"/>
              <w:rPr>
                <w:rFonts w:eastAsia="Times New Roman"/>
                <w:sz w:val="20"/>
                <w:szCs w:val="20"/>
              </w:rPr>
            </w:pPr>
            <w:r w:rsidRPr="00CE0060">
              <w:rPr>
                <w:rFonts w:eastAsia="Times New Roman"/>
                <w:sz w:val="20"/>
                <w:szCs w:val="20"/>
              </w:rPr>
              <w:t>6-8,5</w:t>
            </w:r>
          </w:p>
        </w:tc>
      </w:tr>
      <w:tr w:rsidR="000B0F45" w:rsidRPr="00CE0060" w14:paraId="7B12CFD0" w14:textId="77777777" w:rsidTr="000B0F45">
        <w:trPr>
          <w:trHeight w:val="373"/>
        </w:trPr>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E183FD" w14:textId="77777777"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RĐN2</w:t>
            </w:r>
          </w:p>
        </w:tc>
        <w:tc>
          <w:tcPr>
            <w:tcW w:w="784" w:type="dxa"/>
            <w:tcBorders>
              <w:top w:val="nil"/>
              <w:left w:val="single" w:sz="4" w:space="0" w:color="auto"/>
              <w:bottom w:val="single" w:sz="4" w:space="0" w:color="auto"/>
              <w:right w:val="single" w:sz="4" w:space="0" w:color="auto"/>
            </w:tcBorders>
            <w:shd w:val="clear" w:color="auto" w:fill="auto"/>
            <w:vAlign w:val="center"/>
          </w:tcPr>
          <w:p w14:paraId="1A914B2B" w14:textId="28FC21E7" w:rsidR="000B0F45" w:rsidRPr="00CE0060" w:rsidRDefault="000B0F45" w:rsidP="000B0F4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52FD6452" w14:textId="6BAD68C4" w:rsidR="000B0F45" w:rsidRPr="00CE0060" w:rsidRDefault="000B0F45" w:rsidP="000B0F45">
            <w:pPr>
              <w:spacing w:after="0" w:line="240" w:lineRule="auto"/>
              <w:rPr>
                <w:rFonts w:eastAsia="Times New Roman"/>
                <w:sz w:val="20"/>
                <w:szCs w:val="20"/>
              </w:rPr>
            </w:pPr>
            <w:r>
              <w:rPr>
                <w:sz w:val="20"/>
                <w:szCs w:val="20"/>
              </w:rPr>
              <w:t>6,4</w:t>
            </w:r>
          </w:p>
        </w:tc>
        <w:tc>
          <w:tcPr>
            <w:tcW w:w="784" w:type="dxa"/>
            <w:tcBorders>
              <w:top w:val="nil"/>
              <w:left w:val="nil"/>
              <w:bottom w:val="single" w:sz="4" w:space="0" w:color="auto"/>
              <w:right w:val="single" w:sz="4" w:space="0" w:color="auto"/>
            </w:tcBorders>
            <w:shd w:val="clear" w:color="auto" w:fill="auto"/>
            <w:noWrap/>
            <w:vAlign w:val="center"/>
          </w:tcPr>
          <w:p w14:paraId="5DFE845D" w14:textId="76991CD6" w:rsidR="000B0F45" w:rsidRPr="00CE0060" w:rsidRDefault="000B0F45" w:rsidP="000B0F45">
            <w:pPr>
              <w:spacing w:after="0" w:line="240" w:lineRule="auto"/>
              <w:rPr>
                <w:rFonts w:eastAsia="Times New Roman"/>
                <w:sz w:val="20"/>
                <w:szCs w:val="20"/>
              </w:rPr>
            </w:pPr>
            <w:r>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0828D72E" w14:textId="6AF444D6" w:rsidR="000B0F45" w:rsidRPr="00CE0060" w:rsidRDefault="000B0F45" w:rsidP="000B0F4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21D3A8B3" w14:textId="3801B2C3" w:rsidR="000B0F45" w:rsidRPr="00CE0060" w:rsidRDefault="000B0F45" w:rsidP="000B0F45">
            <w:pPr>
              <w:spacing w:after="0" w:line="240" w:lineRule="auto"/>
              <w:rPr>
                <w:rFonts w:eastAsia="Times New Roman"/>
                <w:sz w:val="20"/>
                <w:szCs w:val="20"/>
              </w:rPr>
            </w:pPr>
            <w:r>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4FFB9C37" w14:textId="3433C7C5" w:rsidR="000B0F45" w:rsidRPr="00CE0060" w:rsidRDefault="000B0F45" w:rsidP="000B0F4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02A4C4DF" w14:textId="41839DBE" w:rsidR="000B0F45" w:rsidRPr="00CE0060" w:rsidRDefault="000B0F45" w:rsidP="000B0F4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06215F27" w14:textId="71475F4E" w:rsidR="000B0F45" w:rsidRPr="00CE0060" w:rsidRDefault="000B0F45" w:rsidP="000B0F4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494C213A" w14:textId="5A203902" w:rsidR="000B0F45" w:rsidRPr="00CE0060" w:rsidRDefault="000B0F45" w:rsidP="000B0F45">
            <w:pPr>
              <w:spacing w:after="0" w:line="240" w:lineRule="auto"/>
              <w:rPr>
                <w:rFonts w:eastAsia="Times New Roman"/>
                <w:sz w:val="20"/>
                <w:szCs w:val="20"/>
              </w:rPr>
            </w:pPr>
            <w:r>
              <w:rPr>
                <w:sz w:val="20"/>
                <w:szCs w:val="20"/>
              </w:rPr>
              <w:t>6,7</w:t>
            </w:r>
          </w:p>
        </w:tc>
        <w:tc>
          <w:tcPr>
            <w:tcW w:w="787" w:type="dxa"/>
            <w:tcBorders>
              <w:top w:val="nil"/>
              <w:left w:val="nil"/>
              <w:bottom w:val="single" w:sz="4" w:space="0" w:color="auto"/>
              <w:right w:val="single" w:sz="4" w:space="0" w:color="auto"/>
            </w:tcBorders>
            <w:shd w:val="clear" w:color="auto" w:fill="auto"/>
            <w:noWrap/>
            <w:vAlign w:val="center"/>
          </w:tcPr>
          <w:p w14:paraId="08A3988A" w14:textId="2137DD5E" w:rsidR="000B0F45" w:rsidRPr="00CE0060" w:rsidRDefault="000B0F45" w:rsidP="000B0F45">
            <w:pPr>
              <w:spacing w:after="0" w:line="240" w:lineRule="auto"/>
              <w:rPr>
                <w:rFonts w:eastAsia="Times New Roman"/>
                <w:sz w:val="20"/>
                <w:szCs w:val="20"/>
              </w:rPr>
            </w:pPr>
            <w:r>
              <w:rPr>
                <w:color w:val="000000"/>
                <w:sz w:val="20"/>
                <w:szCs w:val="20"/>
              </w:rPr>
              <w:t>6,7</w:t>
            </w:r>
          </w:p>
        </w:tc>
        <w:tc>
          <w:tcPr>
            <w:tcW w:w="784" w:type="dxa"/>
            <w:tcBorders>
              <w:top w:val="nil"/>
              <w:left w:val="nil"/>
              <w:bottom w:val="single" w:sz="4" w:space="0" w:color="auto"/>
              <w:right w:val="single" w:sz="4" w:space="0" w:color="auto"/>
            </w:tcBorders>
            <w:shd w:val="clear" w:color="000000" w:fill="FFFFFF"/>
            <w:noWrap/>
            <w:vAlign w:val="center"/>
          </w:tcPr>
          <w:p w14:paraId="071F8E99" w14:textId="7734183E" w:rsidR="000B0F45" w:rsidRPr="00CE0060" w:rsidRDefault="000B0F45" w:rsidP="000B0F45">
            <w:pPr>
              <w:spacing w:after="0" w:line="240" w:lineRule="auto"/>
              <w:rPr>
                <w:rFonts w:eastAsia="Times New Roman"/>
                <w:sz w:val="20"/>
                <w:szCs w:val="20"/>
              </w:rPr>
            </w:pPr>
            <w:r>
              <w:rPr>
                <w:color w:val="000000"/>
                <w:sz w:val="20"/>
                <w:szCs w:val="20"/>
              </w:rPr>
              <w:t>6,7</w:t>
            </w:r>
          </w:p>
        </w:tc>
        <w:tc>
          <w:tcPr>
            <w:tcW w:w="784" w:type="dxa"/>
            <w:tcBorders>
              <w:top w:val="nil"/>
              <w:left w:val="nil"/>
              <w:bottom w:val="single" w:sz="4" w:space="0" w:color="auto"/>
              <w:right w:val="single" w:sz="4" w:space="0" w:color="auto"/>
            </w:tcBorders>
            <w:shd w:val="clear" w:color="000000" w:fill="FFFFFF"/>
            <w:vAlign w:val="center"/>
          </w:tcPr>
          <w:p w14:paraId="60AE3A5A" w14:textId="2492EC19" w:rsidR="000B0F45" w:rsidRPr="00CE0060" w:rsidRDefault="000B0F45" w:rsidP="000B0F45">
            <w:pPr>
              <w:spacing w:after="0" w:line="240" w:lineRule="auto"/>
              <w:rPr>
                <w:sz w:val="20"/>
                <w:szCs w:val="20"/>
              </w:rPr>
            </w:pPr>
            <w:r>
              <w:rPr>
                <w:color w:val="000000"/>
                <w:sz w:val="20"/>
                <w:szCs w:val="20"/>
              </w:rPr>
              <w:t>6,2</w:t>
            </w:r>
          </w:p>
        </w:tc>
        <w:tc>
          <w:tcPr>
            <w:tcW w:w="784" w:type="dxa"/>
            <w:tcBorders>
              <w:top w:val="nil"/>
              <w:left w:val="nil"/>
              <w:bottom w:val="single" w:sz="4" w:space="0" w:color="auto"/>
              <w:right w:val="single" w:sz="4" w:space="0" w:color="auto"/>
            </w:tcBorders>
            <w:shd w:val="clear" w:color="000000" w:fill="FFFFFF"/>
            <w:noWrap/>
            <w:vAlign w:val="center"/>
          </w:tcPr>
          <w:p w14:paraId="1701866F" w14:textId="33785260" w:rsidR="000B0F45" w:rsidRPr="00CE0060" w:rsidRDefault="000B0F45" w:rsidP="000B0F45">
            <w:pPr>
              <w:spacing w:after="0" w:line="240" w:lineRule="auto"/>
              <w:rPr>
                <w:rFonts w:eastAsia="Times New Roman"/>
                <w:sz w:val="20"/>
                <w:szCs w:val="20"/>
              </w:rPr>
            </w:pPr>
            <w:r>
              <w:rPr>
                <w:color w:val="000000"/>
                <w:sz w:val="20"/>
                <w:szCs w:val="20"/>
              </w:rPr>
              <w:t>6,5</w:t>
            </w:r>
          </w:p>
        </w:tc>
        <w:tc>
          <w:tcPr>
            <w:tcW w:w="1613" w:type="dxa"/>
            <w:vMerge/>
            <w:tcBorders>
              <w:top w:val="single" w:sz="4" w:space="0" w:color="auto"/>
              <w:left w:val="nil"/>
              <w:bottom w:val="single" w:sz="4" w:space="0" w:color="auto"/>
              <w:right w:val="single" w:sz="4" w:space="0" w:color="auto"/>
            </w:tcBorders>
            <w:shd w:val="clear" w:color="auto" w:fill="auto"/>
            <w:noWrap/>
            <w:vAlign w:val="center"/>
          </w:tcPr>
          <w:p w14:paraId="308F0DD7" w14:textId="77777777" w:rsidR="000B0F45" w:rsidRPr="00CE0060" w:rsidRDefault="000B0F45" w:rsidP="000B0F45">
            <w:pPr>
              <w:spacing w:after="0" w:line="240" w:lineRule="auto"/>
              <w:rPr>
                <w:rFonts w:eastAsia="Times New Roman"/>
                <w:sz w:val="20"/>
                <w:szCs w:val="20"/>
              </w:rPr>
            </w:pPr>
          </w:p>
        </w:tc>
      </w:tr>
      <w:tr w:rsidR="000B0F45" w:rsidRPr="00CE0060" w14:paraId="739903B5" w14:textId="77777777" w:rsidTr="000B0F45">
        <w:trPr>
          <w:trHeight w:val="373"/>
        </w:trPr>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BB4F2F" w14:textId="77777777"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RĐN3</w:t>
            </w:r>
          </w:p>
        </w:tc>
        <w:tc>
          <w:tcPr>
            <w:tcW w:w="784" w:type="dxa"/>
            <w:tcBorders>
              <w:top w:val="nil"/>
              <w:left w:val="single" w:sz="4" w:space="0" w:color="auto"/>
              <w:bottom w:val="single" w:sz="4" w:space="0" w:color="auto"/>
              <w:right w:val="single" w:sz="4" w:space="0" w:color="auto"/>
            </w:tcBorders>
            <w:shd w:val="clear" w:color="auto" w:fill="auto"/>
            <w:vAlign w:val="center"/>
          </w:tcPr>
          <w:p w14:paraId="7BD971D9" w14:textId="29FCF7CE" w:rsidR="000B0F45" w:rsidRPr="00CE0060" w:rsidRDefault="000B0F45" w:rsidP="000B0F45">
            <w:pPr>
              <w:spacing w:after="0" w:line="240" w:lineRule="auto"/>
              <w:rPr>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5FF17F60" w14:textId="68BB65E3" w:rsidR="000B0F45" w:rsidRPr="00CE0060" w:rsidRDefault="000B0F45" w:rsidP="000B0F45">
            <w:pPr>
              <w:spacing w:after="0" w:line="240" w:lineRule="auto"/>
              <w:rPr>
                <w:sz w:val="20"/>
                <w:szCs w:val="20"/>
              </w:rPr>
            </w:pPr>
            <w:r>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4EB0754B" w14:textId="78409D50" w:rsidR="000B0F45" w:rsidRPr="00CE0060" w:rsidRDefault="000B0F45" w:rsidP="000B0F45">
            <w:pPr>
              <w:spacing w:after="0" w:line="240" w:lineRule="auto"/>
              <w:rPr>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62909BE8" w14:textId="61DFFCD2" w:rsidR="000B0F45" w:rsidRPr="00CE0060" w:rsidRDefault="000B0F45" w:rsidP="000B0F45">
            <w:pPr>
              <w:spacing w:after="0" w:line="240" w:lineRule="auto"/>
              <w:rPr>
                <w:sz w:val="20"/>
                <w:szCs w:val="20"/>
              </w:rPr>
            </w:pPr>
            <w:r>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60B9EF11" w14:textId="68F300BE" w:rsidR="000B0F45" w:rsidRPr="00CE0060" w:rsidRDefault="000B0F45" w:rsidP="000B0F45">
            <w:pPr>
              <w:spacing w:after="0" w:line="240" w:lineRule="auto"/>
              <w:rPr>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58154C92" w14:textId="4D706DE9" w:rsidR="000B0F45" w:rsidRPr="00CE0060" w:rsidRDefault="000B0F45" w:rsidP="000B0F45">
            <w:pPr>
              <w:spacing w:after="0" w:line="240" w:lineRule="auto"/>
              <w:rPr>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44275E5F" w14:textId="6D356B45" w:rsidR="000B0F45" w:rsidRPr="00CE0060" w:rsidRDefault="000B0F45" w:rsidP="000B0F45">
            <w:pPr>
              <w:spacing w:after="0" w:line="240" w:lineRule="auto"/>
              <w:rPr>
                <w:sz w:val="20"/>
                <w:szCs w:val="20"/>
              </w:rPr>
            </w:pPr>
            <w:r>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355C3A7A" w14:textId="356117EC" w:rsidR="000B0F45" w:rsidRPr="00CE0060" w:rsidRDefault="000B0F45" w:rsidP="000B0F45">
            <w:pPr>
              <w:spacing w:after="0" w:line="240" w:lineRule="auto"/>
              <w:rPr>
                <w:sz w:val="20"/>
                <w:szCs w:val="20"/>
              </w:rPr>
            </w:pPr>
            <w:r>
              <w:rPr>
                <w:sz w:val="20"/>
                <w:szCs w:val="20"/>
              </w:rPr>
              <w:t>6,4</w:t>
            </w:r>
          </w:p>
        </w:tc>
        <w:tc>
          <w:tcPr>
            <w:tcW w:w="784" w:type="dxa"/>
            <w:tcBorders>
              <w:top w:val="nil"/>
              <w:left w:val="nil"/>
              <w:bottom w:val="single" w:sz="4" w:space="0" w:color="auto"/>
              <w:right w:val="single" w:sz="4" w:space="0" w:color="auto"/>
            </w:tcBorders>
            <w:shd w:val="clear" w:color="auto" w:fill="auto"/>
            <w:noWrap/>
            <w:vAlign w:val="center"/>
          </w:tcPr>
          <w:p w14:paraId="2E3C3D9A" w14:textId="68DF9B43" w:rsidR="000B0F45" w:rsidRPr="00CE0060" w:rsidRDefault="000B0F45" w:rsidP="000B0F45">
            <w:pPr>
              <w:spacing w:after="0" w:line="240" w:lineRule="auto"/>
              <w:rPr>
                <w:sz w:val="20"/>
                <w:szCs w:val="20"/>
              </w:rPr>
            </w:pPr>
            <w:r>
              <w:rPr>
                <w:sz w:val="20"/>
                <w:szCs w:val="20"/>
              </w:rPr>
              <w:t>6,3</w:t>
            </w:r>
          </w:p>
        </w:tc>
        <w:tc>
          <w:tcPr>
            <w:tcW w:w="787" w:type="dxa"/>
            <w:tcBorders>
              <w:top w:val="nil"/>
              <w:left w:val="nil"/>
              <w:bottom w:val="single" w:sz="4" w:space="0" w:color="auto"/>
              <w:right w:val="single" w:sz="4" w:space="0" w:color="auto"/>
            </w:tcBorders>
            <w:shd w:val="clear" w:color="auto" w:fill="auto"/>
            <w:noWrap/>
            <w:vAlign w:val="center"/>
          </w:tcPr>
          <w:p w14:paraId="58140A45" w14:textId="65545412" w:rsidR="000B0F45" w:rsidRPr="00CE0060" w:rsidRDefault="000B0F45" w:rsidP="000B0F45">
            <w:pPr>
              <w:spacing w:after="0" w:line="240" w:lineRule="auto"/>
              <w:rPr>
                <w:sz w:val="20"/>
                <w:szCs w:val="20"/>
              </w:rPr>
            </w:pPr>
            <w:r>
              <w:rPr>
                <w:color w:val="000000"/>
                <w:sz w:val="20"/>
                <w:szCs w:val="20"/>
              </w:rPr>
              <w:t>6,4</w:t>
            </w:r>
          </w:p>
        </w:tc>
        <w:tc>
          <w:tcPr>
            <w:tcW w:w="784" w:type="dxa"/>
            <w:tcBorders>
              <w:top w:val="nil"/>
              <w:left w:val="nil"/>
              <w:bottom w:val="single" w:sz="4" w:space="0" w:color="auto"/>
              <w:right w:val="single" w:sz="4" w:space="0" w:color="auto"/>
            </w:tcBorders>
            <w:shd w:val="clear" w:color="000000" w:fill="FFFFFF"/>
            <w:noWrap/>
            <w:vAlign w:val="center"/>
          </w:tcPr>
          <w:p w14:paraId="13DAE44B" w14:textId="6F2A249B" w:rsidR="000B0F45" w:rsidRPr="00CE0060" w:rsidRDefault="000B0F45" w:rsidP="000B0F45">
            <w:pPr>
              <w:spacing w:after="0" w:line="240" w:lineRule="auto"/>
              <w:rPr>
                <w:sz w:val="20"/>
                <w:szCs w:val="20"/>
              </w:rPr>
            </w:pPr>
            <w:r>
              <w:rPr>
                <w:color w:val="000000"/>
                <w:sz w:val="20"/>
                <w:szCs w:val="20"/>
              </w:rPr>
              <w:t>6,4</w:t>
            </w:r>
          </w:p>
        </w:tc>
        <w:tc>
          <w:tcPr>
            <w:tcW w:w="784" w:type="dxa"/>
            <w:tcBorders>
              <w:top w:val="nil"/>
              <w:left w:val="nil"/>
              <w:bottom w:val="single" w:sz="4" w:space="0" w:color="auto"/>
              <w:right w:val="single" w:sz="4" w:space="0" w:color="auto"/>
            </w:tcBorders>
            <w:shd w:val="clear" w:color="000000" w:fill="FFFFFF"/>
            <w:vAlign w:val="center"/>
          </w:tcPr>
          <w:p w14:paraId="4F74C1F3" w14:textId="3ECB47FE" w:rsidR="000B0F45" w:rsidRPr="00CE0060" w:rsidRDefault="000B0F45" w:rsidP="000B0F45">
            <w:pPr>
              <w:spacing w:after="0" w:line="240" w:lineRule="auto"/>
              <w:rPr>
                <w:sz w:val="20"/>
                <w:szCs w:val="20"/>
              </w:rPr>
            </w:pPr>
            <w:r>
              <w:rPr>
                <w:color w:val="000000"/>
                <w:sz w:val="20"/>
                <w:szCs w:val="20"/>
              </w:rPr>
              <w:t>6,4</w:t>
            </w:r>
          </w:p>
        </w:tc>
        <w:tc>
          <w:tcPr>
            <w:tcW w:w="784" w:type="dxa"/>
            <w:tcBorders>
              <w:top w:val="nil"/>
              <w:left w:val="nil"/>
              <w:bottom w:val="single" w:sz="4" w:space="0" w:color="auto"/>
              <w:right w:val="single" w:sz="4" w:space="0" w:color="auto"/>
            </w:tcBorders>
            <w:shd w:val="clear" w:color="000000" w:fill="FFFFFF"/>
            <w:noWrap/>
            <w:vAlign w:val="center"/>
          </w:tcPr>
          <w:p w14:paraId="4D4163AA" w14:textId="1795B484" w:rsidR="000B0F45" w:rsidRPr="00CE0060" w:rsidRDefault="000B0F45" w:rsidP="000B0F45">
            <w:pPr>
              <w:spacing w:after="0" w:line="240" w:lineRule="auto"/>
              <w:rPr>
                <w:rFonts w:eastAsia="Times New Roman"/>
                <w:sz w:val="20"/>
                <w:szCs w:val="20"/>
              </w:rPr>
            </w:pPr>
            <w:r>
              <w:rPr>
                <w:color w:val="000000"/>
                <w:sz w:val="20"/>
                <w:szCs w:val="20"/>
              </w:rPr>
              <w:t>6,3</w:t>
            </w:r>
          </w:p>
        </w:tc>
        <w:tc>
          <w:tcPr>
            <w:tcW w:w="1613" w:type="dxa"/>
            <w:vMerge/>
            <w:tcBorders>
              <w:top w:val="single" w:sz="4" w:space="0" w:color="auto"/>
              <w:left w:val="nil"/>
              <w:bottom w:val="single" w:sz="4" w:space="0" w:color="auto"/>
              <w:right w:val="single" w:sz="4" w:space="0" w:color="auto"/>
            </w:tcBorders>
            <w:shd w:val="clear" w:color="auto" w:fill="auto"/>
            <w:noWrap/>
            <w:vAlign w:val="center"/>
          </w:tcPr>
          <w:p w14:paraId="6099492C" w14:textId="77777777" w:rsidR="000B0F45" w:rsidRPr="00CE0060" w:rsidRDefault="000B0F45" w:rsidP="000B0F45">
            <w:pPr>
              <w:spacing w:after="0" w:line="240" w:lineRule="auto"/>
              <w:rPr>
                <w:rFonts w:eastAsia="Times New Roman"/>
                <w:sz w:val="20"/>
                <w:szCs w:val="20"/>
              </w:rPr>
            </w:pPr>
          </w:p>
        </w:tc>
      </w:tr>
      <w:tr w:rsidR="000B0F45" w:rsidRPr="00CE0060" w14:paraId="4248C46E" w14:textId="77777777" w:rsidTr="000B0F45">
        <w:trPr>
          <w:trHeight w:val="373"/>
        </w:trPr>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DA4589" w14:textId="1740719B"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RĐN4</w:t>
            </w:r>
          </w:p>
        </w:tc>
        <w:tc>
          <w:tcPr>
            <w:tcW w:w="784" w:type="dxa"/>
            <w:tcBorders>
              <w:top w:val="nil"/>
              <w:left w:val="single" w:sz="4" w:space="0" w:color="auto"/>
              <w:bottom w:val="single" w:sz="4" w:space="0" w:color="auto"/>
              <w:right w:val="single" w:sz="4" w:space="0" w:color="auto"/>
            </w:tcBorders>
            <w:shd w:val="clear" w:color="auto" w:fill="auto"/>
            <w:vAlign w:val="center"/>
          </w:tcPr>
          <w:p w14:paraId="05AA601B" w14:textId="653AEC3D" w:rsidR="000B0F45" w:rsidRPr="00CE0060" w:rsidRDefault="000B0F45" w:rsidP="000B0F45">
            <w:pPr>
              <w:spacing w:after="0" w:line="240" w:lineRule="auto"/>
              <w:rPr>
                <w:sz w:val="20"/>
                <w:szCs w:val="20"/>
              </w:rPr>
            </w:pPr>
            <w:r>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74359C49" w14:textId="2085DA85" w:rsidR="000B0F45" w:rsidRPr="00CE0060" w:rsidRDefault="000B0F45" w:rsidP="000B0F45">
            <w:pPr>
              <w:spacing w:after="0" w:line="240" w:lineRule="auto"/>
              <w:rPr>
                <w:sz w:val="20"/>
                <w:szCs w:val="20"/>
              </w:rPr>
            </w:pPr>
            <w:r>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47B98A5D" w14:textId="4A1CEB8B" w:rsidR="000B0F45" w:rsidRPr="00CE0060" w:rsidRDefault="000B0F45" w:rsidP="000B0F45">
            <w:pPr>
              <w:spacing w:after="0" w:line="240" w:lineRule="auto"/>
              <w:rPr>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33FDF6B7" w14:textId="52851B6C" w:rsidR="000B0F45" w:rsidRPr="00CE0060" w:rsidRDefault="000B0F45" w:rsidP="000B0F45">
            <w:pPr>
              <w:spacing w:after="0" w:line="240" w:lineRule="auto"/>
              <w:rPr>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30EE97A8" w14:textId="5779D59A" w:rsidR="000B0F45" w:rsidRPr="00CE0060" w:rsidRDefault="000B0F45" w:rsidP="000B0F45">
            <w:pPr>
              <w:spacing w:after="0" w:line="240" w:lineRule="auto"/>
              <w:rPr>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4C3CE551" w14:textId="780446D7" w:rsidR="000B0F45" w:rsidRPr="00CE0060" w:rsidRDefault="000B0F45" w:rsidP="000B0F45">
            <w:pPr>
              <w:spacing w:after="0" w:line="240" w:lineRule="auto"/>
              <w:rPr>
                <w:sz w:val="20"/>
                <w:szCs w:val="20"/>
              </w:rPr>
            </w:pPr>
            <w:r>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573633BC" w14:textId="571E9466" w:rsidR="000B0F45" w:rsidRPr="00CE0060" w:rsidRDefault="000B0F45" w:rsidP="000B0F45">
            <w:pPr>
              <w:spacing w:after="0" w:line="240" w:lineRule="auto"/>
              <w:rPr>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556B8EEF" w14:textId="4B2FF548" w:rsidR="000B0F45" w:rsidRPr="00CE0060" w:rsidRDefault="000B0F45" w:rsidP="000B0F45">
            <w:pPr>
              <w:spacing w:after="0" w:line="240" w:lineRule="auto"/>
              <w:rPr>
                <w:sz w:val="20"/>
                <w:szCs w:val="20"/>
              </w:rPr>
            </w:pPr>
            <w:r>
              <w:rPr>
                <w:sz w:val="20"/>
                <w:szCs w:val="20"/>
              </w:rPr>
              <w:t>6,4</w:t>
            </w:r>
          </w:p>
        </w:tc>
        <w:tc>
          <w:tcPr>
            <w:tcW w:w="784" w:type="dxa"/>
            <w:tcBorders>
              <w:top w:val="nil"/>
              <w:left w:val="nil"/>
              <w:bottom w:val="single" w:sz="4" w:space="0" w:color="auto"/>
              <w:right w:val="single" w:sz="4" w:space="0" w:color="auto"/>
            </w:tcBorders>
            <w:shd w:val="clear" w:color="auto" w:fill="auto"/>
            <w:noWrap/>
            <w:vAlign w:val="center"/>
          </w:tcPr>
          <w:p w14:paraId="1A574649" w14:textId="09E19809" w:rsidR="000B0F45" w:rsidRPr="00CE0060" w:rsidRDefault="000B0F45" w:rsidP="000B0F45">
            <w:pPr>
              <w:spacing w:after="0" w:line="240" w:lineRule="auto"/>
              <w:rPr>
                <w:sz w:val="20"/>
                <w:szCs w:val="20"/>
              </w:rPr>
            </w:pPr>
            <w:r>
              <w:rPr>
                <w:sz w:val="20"/>
                <w:szCs w:val="20"/>
              </w:rPr>
              <w:t>6,3</w:t>
            </w:r>
          </w:p>
        </w:tc>
        <w:tc>
          <w:tcPr>
            <w:tcW w:w="787" w:type="dxa"/>
            <w:tcBorders>
              <w:top w:val="nil"/>
              <w:left w:val="nil"/>
              <w:bottom w:val="single" w:sz="4" w:space="0" w:color="auto"/>
              <w:right w:val="single" w:sz="4" w:space="0" w:color="auto"/>
            </w:tcBorders>
            <w:shd w:val="clear" w:color="auto" w:fill="auto"/>
            <w:noWrap/>
            <w:vAlign w:val="center"/>
          </w:tcPr>
          <w:p w14:paraId="213021BB" w14:textId="2E9252AF" w:rsidR="000B0F45" w:rsidRPr="00CE0060" w:rsidRDefault="000B0F45" w:rsidP="000B0F45">
            <w:pPr>
              <w:spacing w:after="0" w:line="240" w:lineRule="auto"/>
              <w:rPr>
                <w:sz w:val="20"/>
                <w:szCs w:val="20"/>
              </w:rPr>
            </w:pPr>
            <w:r>
              <w:rPr>
                <w:color w:val="000000"/>
                <w:sz w:val="20"/>
                <w:szCs w:val="20"/>
              </w:rPr>
              <w:t>6,5</w:t>
            </w:r>
          </w:p>
        </w:tc>
        <w:tc>
          <w:tcPr>
            <w:tcW w:w="784" w:type="dxa"/>
            <w:tcBorders>
              <w:top w:val="nil"/>
              <w:left w:val="nil"/>
              <w:bottom w:val="single" w:sz="4" w:space="0" w:color="auto"/>
              <w:right w:val="single" w:sz="4" w:space="0" w:color="auto"/>
            </w:tcBorders>
            <w:shd w:val="clear" w:color="000000" w:fill="FFFFFF"/>
            <w:noWrap/>
            <w:vAlign w:val="center"/>
          </w:tcPr>
          <w:p w14:paraId="4E8ADA26" w14:textId="3E7ACD01" w:rsidR="000B0F45" w:rsidRPr="00CE0060" w:rsidRDefault="000B0F45" w:rsidP="000B0F45">
            <w:pPr>
              <w:spacing w:after="0" w:line="240" w:lineRule="auto"/>
              <w:rPr>
                <w:sz w:val="20"/>
                <w:szCs w:val="20"/>
              </w:rPr>
            </w:pPr>
            <w:r>
              <w:rPr>
                <w:color w:val="000000"/>
                <w:sz w:val="20"/>
                <w:szCs w:val="20"/>
              </w:rPr>
              <w:t>6,5</w:t>
            </w:r>
          </w:p>
        </w:tc>
        <w:tc>
          <w:tcPr>
            <w:tcW w:w="784" w:type="dxa"/>
            <w:tcBorders>
              <w:top w:val="nil"/>
              <w:left w:val="nil"/>
              <w:bottom w:val="single" w:sz="4" w:space="0" w:color="auto"/>
              <w:right w:val="single" w:sz="4" w:space="0" w:color="auto"/>
            </w:tcBorders>
            <w:shd w:val="clear" w:color="000000" w:fill="FFFFFF"/>
            <w:vAlign w:val="center"/>
          </w:tcPr>
          <w:p w14:paraId="3FDFCE21" w14:textId="08177981" w:rsidR="000B0F45" w:rsidRPr="00CE0060" w:rsidRDefault="000B0F45" w:rsidP="000B0F45">
            <w:pPr>
              <w:spacing w:after="0" w:line="240" w:lineRule="auto"/>
              <w:rPr>
                <w:sz w:val="20"/>
                <w:szCs w:val="20"/>
              </w:rPr>
            </w:pPr>
            <w:r>
              <w:rPr>
                <w:color w:val="000000"/>
                <w:sz w:val="20"/>
                <w:szCs w:val="20"/>
              </w:rPr>
              <w:t>6,7</w:t>
            </w:r>
          </w:p>
        </w:tc>
        <w:tc>
          <w:tcPr>
            <w:tcW w:w="784" w:type="dxa"/>
            <w:tcBorders>
              <w:top w:val="nil"/>
              <w:left w:val="nil"/>
              <w:bottom w:val="single" w:sz="4" w:space="0" w:color="auto"/>
              <w:right w:val="single" w:sz="4" w:space="0" w:color="auto"/>
            </w:tcBorders>
            <w:shd w:val="clear" w:color="000000" w:fill="FFFFFF"/>
            <w:noWrap/>
            <w:vAlign w:val="center"/>
          </w:tcPr>
          <w:p w14:paraId="07F3982A" w14:textId="079D110D" w:rsidR="000B0F45" w:rsidRPr="00CE0060" w:rsidRDefault="000B0F45" w:rsidP="000B0F45">
            <w:pPr>
              <w:spacing w:after="0" w:line="240" w:lineRule="auto"/>
              <w:rPr>
                <w:sz w:val="20"/>
                <w:szCs w:val="20"/>
              </w:rPr>
            </w:pPr>
            <w:r>
              <w:rPr>
                <w:color w:val="000000"/>
                <w:sz w:val="20"/>
                <w:szCs w:val="20"/>
              </w:rPr>
              <w:t>6,4</w:t>
            </w:r>
          </w:p>
        </w:tc>
        <w:tc>
          <w:tcPr>
            <w:tcW w:w="1613" w:type="dxa"/>
            <w:vMerge/>
            <w:tcBorders>
              <w:top w:val="single" w:sz="4" w:space="0" w:color="auto"/>
              <w:left w:val="nil"/>
              <w:bottom w:val="single" w:sz="4" w:space="0" w:color="auto"/>
              <w:right w:val="single" w:sz="4" w:space="0" w:color="auto"/>
            </w:tcBorders>
            <w:shd w:val="clear" w:color="auto" w:fill="auto"/>
            <w:noWrap/>
            <w:vAlign w:val="center"/>
          </w:tcPr>
          <w:p w14:paraId="2721445F" w14:textId="77777777" w:rsidR="000B0F45" w:rsidRPr="00CE0060" w:rsidRDefault="000B0F45" w:rsidP="000B0F45">
            <w:pPr>
              <w:spacing w:after="0" w:line="240" w:lineRule="auto"/>
              <w:rPr>
                <w:rFonts w:eastAsia="Times New Roman"/>
                <w:sz w:val="20"/>
                <w:szCs w:val="20"/>
              </w:rPr>
            </w:pPr>
          </w:p>
        </w:tc>
      </w:tr>
      <w:tr w:rsidR="000B0F45" w:rsidRPr="00CE0060" w14:paraId="02304C6E" w14:textId="77777777" w:rsidTr="000B0F45">
        <w:trPr>
          <w:trHeight w:val="373"/>
        </w:trPr>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03814" w14:textId="2C0BBD09"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RĐN9</w:t>
            </w:r>
          </w:p>
        </w:tc>
        <w:tc>
          <w:tcPr>
            <w:tcW w:w="784" w:type="dxa"/>
            <w:tcBorders>
              <w:top w:val="nil"/>
              <w:left w:val="single" w:sz="4" w:space="0" w:color="auto"/>
              <w:bottom w:val="single" w:sz="4" w:space="0" w:color="auto"/>
              <w:right w:val="single" w:sz="4" w:space="0" w:color="auto"/>
            </w:tcBorders>
            <w:shd w:val="clear" w:color="auto" w:fill="auto"/>
            <w:vAlign w:val="center"/>
          </w:tcPr>
          <w:p w14:paraId="64E444E2" w14:textId="2FA3C244" w:rsidR="000B0F45" w:rsidRPr="00CE0060" w:rsidRDefault="000B0F45" w:rsidP="000B0F45">
            <w:pPr>
              <w:spacing w:after="0" w:line="240" w:lineRule="auto"/>
              <w:rPr>
                <w:rFonts w:eastAsia="Times New Roman"/>
                <w:sz w:val="20"/>
                <w:szCs w:val="20"/>
              </w:rPr>
            </w:pPr>
            <w:r>
              <w:rPr>
                <w:color w:val="000000"/>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24338857" w14:textId="38607A6D" w:rsidR="000B0F45" w:rsidRPr="00CE0060" w:rsidRDefault="000B0F45" w:rsidP="000B0F45">
            <w:pPr>
              <w:spacing w:after="0" w:line="240" w:lineRule="auto"/>
              <w:rPr>
                <w:rFonts w:eastAsia="Times New Roman"/>
                <w:sz w:val="20"/>
                <w:szCs w:val="20"/>
              </w:rPr>
            </w:pPr>
            <w:r>
              <w:rPr>
                <w:color w:val="000000"/>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68023D35" w14:textId="68458BA0" w:rsidR="000B0F45" w:rsidRPr="00CE0060" w:rsidRDefault="000B0F45" w:rsidP="000B0F4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38F2FEA9" w14:textId="4F0A65C5" w:rsidR="000B0F45" w:rsidRPr="00CE0060" w:rsidRDefault="000B0F45" w:rsidP="000B0F45">
            <w:pPr>
              <w:spacing w:after="0" w:line="240" w:lineRule="auto"/>
              <w:rPr>
                <w:rFonts w:eastAsia="Times New Roman"/>
                <w:sz w:val="20"/>
                <w:szCs w:val="20"/>
              </w:rPr>
            </w:pPr>
            <w:r>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5D205C27" w14:textId="5CEF1EF1" w:rsidR="000B0F45" w:rsidRPr="00CE0060" w:rsidRDefault="000B0F45" w:rsidP="000B0F45">
            <w:pPr>
              <w:spacing w:after="0" w:line="240" w:lineRule="auto"/>
              <w:rPr>
                <w:rFonts w:eastAsia="Times New Roman"/>
                <w:sz w:val="20"/>
                <w:szCs w:val="20"/>
              </w:rPr>
            </w:pPr>
            <w:r>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3D7C3E4D" w14:textId="5C82DE5D" w:rsidR="000B0F45" w:rsidRPr="00CE0060" w:rsidRDefault="000B0F45" w:rsidP="000B0F45">
            <w:pPr>
              <w:spacing w:after="0" w:line="240" w:lineRule="auto"/>
              <w:rPr>
                <w:rFonts w:eastAsia="Times New Roman"/>
                <w:sz w:val="20"/>
                <w:szCs w:val="20"/>
              </w:rPr>
            </w:pPr>
            <w:r>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626EECA8" w14:textId="23997552" w:rsidR="000B0F45" w:rsidRPr="00CE0060" w:rsidRDefault="000B0F45" w:rsidP="000B0F45">
            <w:pPr>
              <w:spacing w:after="0" w:line="240" w:lineRule="auto"/>
              <w:rPr>
                <w:rFonts w:eastAsia="Times New Roman"/>
                <w:sz w:val="20"/>
                <w:szCs w:val="20"/>
              </w:rPr>
            </w:pPr>
            <w:r>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5479DD52" w14:textId="513694F8" w:rsidR="000B0F45" w:rsidRPr="00CE0060" w:rsidRDefault="000B0F45" w:rsidP="000B0F45">
            <w:pPr>
              <w:spacing w:after="0" w:line="240" w:lineRule="auto"/>
              <w:rPr>
                <w:rFonts w:eastAsia="Times New Roman"/>
                <w:sz w:val="20"/>
                <w:szCs w:val="20"/>
              </w:rPr>
            </w:pPr>
            <w:r>
              <w:rPr>
                <w:sz w:val="20"/>
                <w:szCs w:val="20"/>
              </w:rPr>
              <w:t>6,5</w:t>
            </w:r>
          </w:p>
        </w:tc>
        <w:tc>
          <w:tcPr>
            <w:tcW w:w="784" w:type="dxa"/>
            <w:tcBorders>
              <w:top w:val="nil"/>
              <w:left w:val="nil"/>
              <w:bottom w:val="single" w:sz="4" w:space="0" w:color="auto"/>
              <w:right w:val="single" w:sz="4" w:space="0" w:color="auto"/>
            </w:tcBorders>
            <w:shd w:val="clear" w:color="auto" w:fill="auto"/>
            <w:noWrap/>
            <w:vAlign w:val="center"/>
          </w:tcPr>
          <w:p w14:paraId="622C6908" w14:textId="35FDC131" w:rsidR="000B0F45" w:rsidRPr="00CE0060" w:rsidRDefault="000B0F45" w:rsidP="000B0F45">
            <w:pPr>
              <w:spacing w:after="0" w:line="240" w:lineRule="auto"/>
              <w:rPr>
                <w:rFonts w:eastAsia="Times New Roman"/>
                <w:sz w:val="20"/>
                <w:szCs w:val="20"/>
              </w:rPr>
            </w:pPr>
            <w:r>
              <w:rPr>
                <w:sz w:val="20"/>
                <w:szCs w:val="20"/>
              </w:rPr>
              <w:t>6,7</w:t>
            </w:r>
          </w:p>
        </w:tc>
        <w:tc>
          <w:tcPr>
            <w:tcW w:w="787" w:type="dxa"/>
            <w:tcBorders>
              <w:top w:val="nil"/>
              <w:left w:val="nil"/>
              <w:bottom w:val="single" w:sz="4" w:space="0" w:color="auto"/>
              <w:right w:val="single" w:sz="4" w:space="0" w:color="auto"/>
            </w:tcBorders>
            <w:shd w:val="clear" w:color="auto" w:fill="auto"/>
            <w:noWrap/>
            <w:vAlign w:val="center"/>
          </w:tcPr>
          <w:p w14:paraId="5CC6345E" w14:textId="62E93922" w:rsidR="000B0F45" w:rsidRPr="00CE0060" w:rsidRDefault="000B0F45" w:rsidP="000B0F45">
            <w:pPr>
              <w:spacing w:after="0" w:line="240" w:lineRule="auto"/>
              <w:rPr>
                <w:rFonts w:eastAsia="Times New Roman"/>
                <w:sz w:val="20"/>
                <w:szCs w:val="20"/>
              </w:rPr>
            </w:pPr>
            <w:r>
              <w:rPr>
                <w:color w:val="000000"/>
                <w:sz w:val="20"/>
                <w:szCs w:val="20"/>
              </w:rPr>
              <w:t>6,7</w:t>
            </w:r>
          </w:p>
        </w:tc>
        <w:tc>
          <w:tcPr>
            <w:tcW w:w="784" w:type="dxa"/>
            <w:tcBorders>
              <w:top w:val="nil"/>
              <w:left w:val="nil"/>
              <w:bottom w:val="single" w:sz="4" w:space="0" w:color="auto"/>
              <w:right w:val="single" w:sz="4" w:space="0" w:color="auto"/>
            </w:tcBorders>
            <w:shd w:val="clear" w:color="000000" w:fill="FFFFFF"/>
            <w:noWrap/>
            <w:vAlign w:val="center"/>
          </w:tcPr>
          <w:p w14:paraId="3AD3D988" w14:textId="2841C05E" w:rsidR="000B0F45" w:rsidRPr="00CE0060" w:rsidRDefault="000B0F45" w:rsidP="000B0F45">
            <w:pPr>
              <w:spacing w:after="0" w:line="240" w:lineRule="auto"/>
              <w:rPr>
                <w:rFonts w:eastAsia="Times New Roman"/>
                <w:sz w:val="20"/>
                <w:szCs w:val="20"/>
              </w:rPr>
            </w:pPr>
            <w:r>
              <w:rPr>
                <w:color w:val="000000"/>
                <w:sz w:val="20"/>
                <w:szCs w:val="20"/>
              </w:rPr>
              <w:t>6,8</w:t>
            </w:r>
          </w:p>
        </w:tc>
        <w:tc>
          <w:tcPr>
            <w:tcW w:w="784" w:type="dxa"/>
            <w:tcBorders>
              <w:top w:val="nil"/>
              <w:left w:val="nil"/>
              <w:bottom w:val="single" w:sz="4" w:space="0" w:color="auto"/>
              <w:right w:val="single" w:sz="4" w:space="0" w:color="auto"/>
            </w:tcBorders>
            <w:shd w:val="clear" w:color="000000" w:fill="FFFFFF"/>
            <w:vAlign w:val="center"/>
          </w:tcPr>
          <w:p w14:paraId="6C4D1902" w14:textId="7D7DA904" w:rsidR="000B0F45" w:rsidRPr="00CE0060" w:rsidRDefault="000B0F45" w:rsidP="000B0F45">
            <w:pPr>
              <w:spacing w:after="0" w:line="240" w:lineRule="auto"/>
              <w:rPr>
                <w:sz w:val="20"/>
                <w:szCs w:val="20"/>
              </w:rPr>
            </w:pPr>
            <w:r>
              <w:rPr>
                <w:color w:val="000000"/>
                <w:sz w:val="20"/>
                <w:szCs w:val="20"/>
              </w:rPr>
              <w:t>6,4</w:t>
            </w:r>
          </w:p>
        </w:tc>
        <w:tc>
          <w:tcPr>
            <w:tcW w:w="784" w:type="dxa"/>
            <w:tcBorders>
              <w:top w:val="nil"/>
              <w:left w:val="nil"/>
              <w:bottom w:val="single" w:sz="4" w:space="0" w:color="auto"/>
              <w:right w:val="single" w:sz="4" w:space="0" w:color="auto"/>
            </w:tcBorders>
            <w:shd w:val="clear" w:color="000000" w:fill="FFFFFF"/>
            <w:noWrap/>
            <w:vAlign w:val="center"/>
          </w:tcPr>
          <w:p w14:paraId="64C5636D" w14:textId="58C9FA9C" w:rsidR="000B0F45" w:rsidRPr="00CE0060" w:rsidRDefault="000B0F45" w:rsidP="000B0F45">
            <w:pPr>
              <w:spacing w:after="0" w:line="240" w:lineRule="auto"/>
              <w:rPr>
                <w:rFonts w:eastAsia="Times New Roman"/>
                <w:sz w:val="20"/>
                <w:szCs w:val="20"/>
              </w:rPr>
            </w:pPr>
            <w:r>
              <w:rPr>
                <w:color w:val="000000"/>
                <w:sz w:val="20"/>
                <w:szCs w:val="20"/>
              </w:rPr>
              <w:t>6,4</w:t>
            </w:r>
          </w:p>
        </w:tc>
        <w:tc>
          <w:tcPr>
            <w:tcW w:w="1613" w:type="dxa"/>
            <w:vMerge/>
            <w:tcBorders>
              <w:top w:val="single" w:sz="4" w:space="0" w:color="auto"/>
              <w:left w:val="nil"/>
              <w:bottom w:val="single" w:sz="4" w:space="0" w:color="auto"/>
              <w:right w:val="single" w:sz="4" w:space="0" w:color="auto"/>
            </w:tcBorders>
            <w:shd w:val="clear" w:color="auto" w:fill="auto"/>
            <w:noWrap/>
            <w:vAlign w:val="center"/>
          </w:tcPr>
          <w:p w14:paraId="038436A0" w14:textId="77777777" w:rsidR="000B0F45" w:rsidRPr="00CE0060" w:rsidRDefault="000B0F45" w:rsidP="000B0F45">
            <w:pPr>
              <w:spacing w:after="0" w:line="240" w:lineRule="auto"/>
              <w:rPr>
                <w:rFonts w:eastAsia="Times New Roman"/>
                <w:sz w:val="20"/>
                <w:szCs w:val="20"/>
              </w:rPr>
            </w:pPr>
          </w:p>
        </w:tc>
      </w:tr>
    </w:tbl>
    <w:p w14:paraId="4F6AFB59" w14:textId="669FABAE" w:rsidR="001C3325" w:rsidRDefault="000B0F45" w:rsidP="008D23B0">
      <w:pPr>
        <w:pStyle w:val="Caption"/>
        <w:rPr>
          <w:sz w:val="28"/>
        </w:rPr>
      </w:pPr>
      <w:bookmarkStart w:id="1919" w:name="_Toc177717511"/>
      <w:r>
        <w:rPr>
          <w:noProof/>
          <w:sz w:val="28"/>
        </w:rPr>
        <w:drawing>
          <wp:anchor distT="0" distB="0" distL="114300" distR="114300" simplePos="0" relativeHeight="252263424" behindDoc="1" locked="0" layoutInCell="1" allowOverlap="1" wp14:anchorId="31F0108E" wp14:editId="2EE1843D">
            <wp:simplePos x="0" y="0"/>
            <wp:positionH relativeFrom="column">
              <wp:posOffset>1672590</wp:posOffset>
            </wp:positionH>
            <wp:positionV relativeFrom="paragraph">
              <wp:posOffset>73660</wp:posOffset>
            </wp:positionV>
            <wp:extent cx="5686425" cy="3100070"/>
            <wp:effectExtent l="0" t="0" r="9525" b="5080"/>
            <wp:wrapThrough wrapText="bothSides">
              <wp:wrapPolygon edited="0">
                <wp:start x="0" y="0"/>
                <wp:lineTo x="0" y="21503"/>
                <wp:lineTo x="21564" y="21503"/>
                <wp:lineTo x="21564" y="0"/>
                <wp:lineTo x="0" y="0"/>
              </wp:wrapPolygon>
            </wp:wrapThrough>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86425" cy="3100070"/>
                    </a:xfrm>
                    <a:prstGeom prst="rect">
                      <a:avLst/>
                    </a:prstGeom>
                    <a:noFill/>
                  </pic:spPr>
                </pic:pic>
              </a:graphicData>
            </a:graphic>
            <wp14:sizeRelH relativeFrom="page">
              <wp14:pctWidth>0</wp14:pctWidth>
            </wp14:sizeRelH>
            <wp14:sizeRelV relativeFrom="page">
              <wp14:pctHeight>0</wp14:pctHeight>
            </wp14:sizeRelV>
          </wp:anchor>
        </w:drawing>
      </w:r>
    </w:p>
    <w:p w14:paraId="7175331F" w14:textId="77777777" w:rsidR="001C3325" w:rsidRDefault="001C3325" w:rsidP="008D23B0">
      <w:pPr>
        <w:pStyle w:val="Caption"/>
        <w:rPr>
          <w:sz w:val="28"/>
        </w:rPr>
      </w:pPr>
    </w:p>
    <w:p w14:paraId="3402CD66" w14:textId="6644251D" w:rsidR="001C3325" w:rsidRDefault="001C3325" w:rsidP="008D23B0">
      <w:pPr>
        <w:pStyle w:val="Caption"/>
        <w:rPr>
          <w:sz w:val="28"/>
        </w:rPr>
      </w:pPr>
    </w:p>
    <w:p w14:paraId="7892B94E" w14:textId="40786AA2" w:rsidR="001C3325" w:rsidRDefault="001C3325" w:rsidP="008D23B0">
      <w:pPr>
        <w:pStyle w:val="Caption"/>
        <w:rPr>
          <w:sz w:val="28"/>
        </w:rPr>
      </w:pPr>
    </w:p>
    <w:p w14:paraId="2094A13B" w14:textId="77777777" w:rsidR="001C3325" w:rsidRDefault="001C3325" w:rsidP="008D23B0">
      <w:pPr>
        <w:pStyle w:val="Caption"/>
        <w:rPr>
          <w:sz w:val="28"/>
        </w:rPr>
      </w:pPr>
    </w:p>
    <w:p w14:paraId="16AEBD8C" w14:textId="77777777" w:rsidR="001C3325" w:rsidRDefault="001C3325" w:rsidP="008D23B0">
      <w:pPr>
        <w:pStyle w:val="Caption"/>
        <w:rPr>
          <w:sz w:val="28"/>
        </w:rPr>
      </w:pPr>
    </w:p>
    <w:p w14:paraId="4B91A825" w14:textId="77777777" w:rsidR="001C3325" w:rsidRDefault="001C3325" w:rsidP="008D23B0">
      <w:pPr>
        <w:pStyle w:val="Caption"/>
        <w:rPr>
          <w:sz w:val="28"/>
        </w:rPr>
      </w:pPr>
    </w:p>
    <w:p w14:paraId="6442BCA4" w14:textId="77777777" w:rsidR="001C3325" w:rsidRDefault="001C3325" w:rsidP="008D23B0">
      <w:pPr>
        <w:pStyle w:val="Caption"/>
        <w:rPr>
          <w:sz w:val="28"/>
        </w:rPr>
      </w:pPr>
    </w:p>
    <w:p w14:paraId="4C4233EC" w14:textId="77777777" w:rsidR="001C3325" w:rsidRDefault="001C3325" w:rsidP="008D23B0">
      <w:pPr>
        <w:pStyle w:val="Caption"/>
        <w:rPr>
          <w:sz w:val="28"/>
        </w:rPr>
      </w:pPr>
    </w:p>
    <w:p w14:paraId="0D75648B" w14:textId="6F4BDBF5" w:rsidR="00BF1D32" w:rsidRPr="00CE0060" w:rsidRDefault="00BF1D32" w:rsidP="008D23B0">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9"/>
    </w:p>
    <w:p w14:paraId="6B9EE616" w14:textId="23F592F0" w:rsidR="00BF1D32" w:rsidRPr="00CE0060" w:rsidRDefault="00BF1D32" w:rsidP="00BF1D32">
      <w:pPr>
        <w:pStyle w:val="Caption"/>
        <w:rPr>
          <w:sz w:val="28"/>
          <w:szCs w:val="28"/>
        </w:rPr>
      </w:pPr>
      <w:bookmarkStart w:id="1920" w:name="_Toc177717390"/>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77</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0"/>
    </w:p>
    <w:tbl>
      <w:tblPr>
        <w:tblW w:w="13745" w:type="dxa"/>
        <w:jc w:val="center"/>
        <w:tblLook w:val="04A0" w:firstRow="1" w:lastRow="0" w:firstColumn="1" w:lastColumn="0" w:noHBand="0" w:noVBand="1"/>
      </w:tblPr>
      <w:tblGrid>
        <w:gridCol w:w="1010"/>
        <w:gridCol w:w="801"/>
        <w:gridCol w:w="802"/>
        <w:gridCol w:w="803"/>
        <w:gridCol w:w="803"/>
        <w:gridCol w:w="803"/>
        <w:gridCol w:w="803"/>
        <w:gridCol w:w="803"/>
        <w:gridCol w:w="803"/>
        <w:gridCol w:w="803"/>
        <w:gridCol w:w="854"/>
        <w:gridCol w:w="6"/>
        <w:gridCol w:w="839"/>
        <w:gridCol w:w="6"/>
        <w:gridCol w:w="839"/>
        <w:gridCol w:w="6"/>
        <w:gridCol w:w="839"/>
        <w:gridCol w:w="6"/>
        <w:gridCol w:w="2116"/>
      </w:tblGrid>
      <w:tr w:rsidR="00CE0060" w:rsidRPr="00CE0060" w14:paraId="50E4E0A9" w14:textId="77777777" w:rsidTr="001C3325">
        <w:trPr>
          <w:trHeight w:val="278"/>
          <w:jc w:val="center"/>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4A87FD81" w14:textId="3010F132" w:rsidR="00094E29" w:rsidRPr="00CE0060" w:rsidRDefault="00094E29" w:rsidP="00C71744">
            <w:pPr>
              <w:spacing w:after="0" w:line="240" w:lineRule="auto"/>
              <w:rPr>
                <w:rFonts w:eastAsia="Times New Roman"/>
                <w:sz w:val="20"/>
                <w:szCs w:val="20"/>
              </w:rPr>
            </w:pPr>
            <w:bookmarkStart w:id="1921" w:name="_Hlk156894502"/>
            <w:r w:rsidRPr="00CE0060">
              <w:rPr>
                <w:rFonts w:eastAsia="Times New Roman"/>
                <w:b/>
                <w:bCs/>
                <w:sz w:val="20"/>
                <w:szCs w:val="20"/>
                <w:lang w:val="vi-VN"/>
              </w:rPr>
              <w:t>COD</w:t>
            </w:r>
          </w:p>
        </w:tc>
        <w:tc>
          <w:tcPr>
            <w:tcW w:w="801" w:type="dxa"/>
            <w:tcBorders>
              <w:top w:val="single" w:sz="4" w:space="0" w:color="auto"/>
              <w:bottom w:val="single" w:sz="4" w:space="0" w:color="auto"/>
            </w:tcBorders>
            <w:vAlign w:val="center"/>
          </w:tcPr>
          <w:p w14:paraId="5E1528B6" w14:textId="77777777" w:rsidR="00094E29" w:rsidRPr="00CE0060" w:rsidRDefault="00094E29" w:rsidP="00C71744">
            <w:pPr>
              <w:spacing w:after="0" w:line="240" w:lineRule="auto"/>
              <w:rPr>
                <w:rFonts w:eastAsia="Times New Roman"/>
                <w:sz w:val="20"/>
                <w:szCs w:val="20"/>
              </w:rPr>
            </w:pPr>
          </w:p>
        </w:tc>
        <w:tc>
          <w:tcPr>
            <w:tcW w:w="802" w:type="dxa"/>
            <w:tcBorders>
              <w:top w:val="single" w:sz="4" w:space="0" w:color="auto"/>
              <w:bottom w:val="single" w:sz="4" w:space="0" w:color="auto"/>
            </w:tcBorders>
            <w:shd w:val="clear" w:color="auto" w:fill="auto"/>
            <w:noWrap/>
            <w:vAlign w:val="center"/>
          </w:tcPr>
          <w:p w14:paraId="6CC7A8B4" w14:textId="77777777" w:rsidR="00094E29" w:rsidRPr="00CE0060" w:rsidRDefault="00094E29" w:rsidP="00C71744">
            <w:pPr>
              <w:spacing w:after="0" w:line="240" w:lineRule="auto"/>
              <w:rPr>
                <w:rFonts w:eastAsia="Times New Roman"/>
                <w:sz w:val="20"/>
                <w:szCs w:val="20"/>
              </w:rPr>
            </w:pPr>
          </w:p>
        </w:tc>
        <w:tc>
          <w:tcPr>
            <w:tcW w:w="6481" w:type="dxa"/>
            <w:gridSpan w:val="9"/>
            <w:tcBorders>
              <w:top w:val="single" w:sz="4" w:space="0" w:color="auto"/>
              <w:bottom w:val="single" w:sz="4" w:space="0" w:color="auto"/>
            </w:tcBorders>
            <w:shd w:val="clear" w:color="auto" w:fill="auto"/>
            <w:noWrap/>
            <w:vAlign w:val="center"/>
          </w:tcPr>
          <w:p w14:paraId="429FF262" w14:textId="21349043" w:rsidR="00094E29" w:rsidRPr="00CE0060" w:rsidRDefault="00094E29" w:rsidP="00C7174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45" w:type="dxa"/>
            <w:gridSpan w:val="2"/>
            <w:tcBorders>
              <w:top w:val="single" w:sz="4" w:space="0" w:color="auto"/>
              <w:bottom w:val="single" w:sz="4" w:space="0" w:color="auto"/>
            </w:tcBorders>
            <w:shd w:val="clear" w:color="auto" w:fill="auto"/>
            <w:noWrap/>
            <w:vAlign w:val="center"/>
          </w:tcPr>
          <w:p w14:paraId="0D227026" w14:textId="77777777" w:rsidR="00094E29" w:rsidRPr="00CE0060" w:rsidRDefault="00094E29" w:rsidP="00C71744">
            <w:pPr>
              <w:spacing w:after="0" w:line="240" w:lineRule="auto"/>
              <w:rPr>
                <w:rFonts w:eastAsia="Times New Roman"/>
                <w:sz w:val="20"/>
                <w:szCs w:val="20"/>
              </w:rPr>
            </w:pPr>
          </w:p>
        </w:tc>
        <w:tc>
          <w:tcPr>
            <w:tcW w:w="845" w:type="dxa"/>
            <w:gridSpan w:val="2"/>
            <w:tcBorders>
              <w:top w:val="single" w:sz="4" w:space="0" w:color="auto"/>
              <w:bottom w:val="single" w:sz="4" w:space="0" w:color="auto"/>
            </w:tcBorders>
            <w:vAlign w:val="center"/>
          </w:tcPr>
          <w:p w14:paraId="7D350D69" w14:textId="77777777" w:rsidR="00094E29" w:rsidRPr="00CE0060" w:rsidRDefault="00094E29" w:rsidP="00C71744">
            <w:pPr>
              <w:spacing w:after="0" w:line="240" w:lineRule="auto"/>
              <w:rPr>
                <w:rFonts w:eastAsia="Times New Roman"/>
                <w:sz w:val="20"/>
                <w:szCs w:val="20"/>
              </w:rPr>
            </w:pPr>
          </w:p>
        </w:tc>
        <w:tc>
          <w:tcPr>
            <w:tcW w:w="845" w:type="dxa"/>
            <w:gridSpan w:val="2"/>
            <w:tcBorders>
              <w:top w:val="single" w:sz="4" w:space="0" w:color="auto"/>
              <w:bottom w:val="single" w:sz="4" w:space="0" w:color="auto"/>
            </w:tcBorders>
            <w:shd w:val="clear" w:color="auto" w:fill="auto"/>
            <w:noWrap/>
            <w:vAlign w:val="center"/>
          </w:tcPr>
          <w:p w14:paraId="77506A67" w14:textId="77777777" w:rsidR="00094E29" w:rsidRPr="00CE0060" w:rsidRDefault="00094E29" w:rsidP="00C71744">
            <w:pPr>
              <w:spacing w:after="0" w:line="240" w:lineRule="auto"/>
              <w:rPr>
                <w:rFonts w:eastAsia="Times New Roman"/>
                <w:sz w:val="20"/>
                <w:szCs w:val="20"/>
              </w:rPr>
            </w:pPr>
          </w:p>
        </w:tc>
        <w:tc>
          <w:tcPr>
            <w:tcW w:w="21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0EFBF5" w14:textId="77777777" w:rsidR="00094E29" w:rsidRPr="00CE0060" w:rsidRDefault="00094E29" w:rsidP="00C7174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0B0F45" w:rsidRPr="00CE0060" w14:paraId="75BE5C95" w14:textId="77777777" w:rsidTr="001C3325">
        <w:trPr>
          <w:trHeight w:val="590"/>
          <w:jc w:val="center"/>
        </w:trPr>
        <w:tc>
          <w:tcPr>
            <w:tcW w:w="1010" w:type="dxa"/>
            <w:vMerge/>
            <w:tcBorders>
              <w:left w:val="single" w:sz="4" w:space="0" w:color="auto"/>
              <w:bottom w:val="single" w:sz="4" w:space="0" w:color="auto"/>
              <w:right w:val="single" w:sz="4" w:space="0" w:color="auto"/>
            </w:tcBorders>
            <w:shd w:val="clear" w:color="auto" w:fill="auto"/>
            <w:noWrap/>
            <w:vAlign w:val="center"/>
          </w:tcPr>
          <w:p w14:paraId="778B9A7E" w14:textId="77777777" w:rsidR="000B0F45" w:rsidRPr="00CE0060" w:rsidRDefault="000B0F45" w:rsidP="000B0F45">
            <w:pPr>
              <w:spacing w:after="0" w:line="240" w:lineRule="auto"/>
              <w:rPr>
                <w:rFonts w:eastAsia="Times New Roman"/>
                <w:sz w:val="20"/>
                <w:szCs w:val="20"/>
              </w:rPr>
            </w:pPr>
          </w:p>
        </w:tc>
        <w:tc>
          <w:tcPr>
            <w:tcW w:w="801" w:type="dxa"/>
            <w:tcBorders>
              <w:top w:val="single" w:sz="4" w:space="0" w:color="auto"/>
              <w:left w:val="single" w:sz="4" w:space="0" w:color="auto"/>
              <w:bottom w:val="single" w:sz="4" w:space="0" w:color="auto"/>
              <w:right w:val="single" w:sz="4" w:space="0" w:color="auto"/>
            </w:tcBorders>
            <w:shd w:val="clear" w:color="auto" w:fill="auto"/>
            <w:vAlign w:val="center"/>
          </w:tcPr>
          <w:p w14:paraId="41B2D194" w14:textId="7280CFB9" w:rsidR="000B0F45" w:rsidRPr="00CE0060" w:rsidRDefault="000B0F45" w:rsidP="000B0F45">
            <w:pPr>
              <w:spacing w:after="0" w:line="240" w:lineRule="auto"/>
              <w:rPr>
                <w:rFonts w:eastAsia="Times New Roman"/>
                <w:sz w:val="20"/>
                <w:szCs w:val="20"/>
              </w:rPr>
            </w:pPr>
            <w:r>
              <w:rPr>
                <w:b/>
                <w:bCs/>
                <w:sz w:val="20"/>
                <w:szCs w:val="20"/>
              </w:rPr>
              <w:t>Tháng 11</w:t>
            </w:r>
            <w:r>
              <w:rPr>
                <w:b/>
                <w:bCs/>
                <w:sz w:val="20"/>
                <w:szCs w:val="20"/>
              </w:rPr>
              <w:br/>
              <w:t>2023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41EF3B6" w14:textId="52ADDFBF" w:rsidR="000B0F45" w:rsidRPr="00CE0060" w:rsidRDefault="000B0F45" w:rsidP="000B0F45">
            <w:pPr>
              <w:spacing w:after="0" w:line="240" w:lineRule="auto"/>
              <w:rPr>
                <w:rFonts w:eastAsia="Times New Roman"/>
                <w:sz w:val="20"/>
                <w:szCs w:val="20"/>
              </w:rPr>
            </w:pPr>
            <w:r>
              <w:rPr>
                <w:b/>
                <w:bCs/>
                <w:sz w:val="20"/>
                <w:szCs w:val="20"/>
              </w:rPr>
              <w:t>Tháng 12</w:t>
            </w:r>
            <w:r>
              <w:rPr>
                <w:b/>
                <w:bCs/>
                <w:sz w:val="20"/>
                <w:szCs w:val="20"/>
              </w:rPr>
              <w:br/>
              <w:t>2023</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32783189" w14:textId="736D7FD2" w:rsidR="000B0F45" w:rsidRPr="00CE0060" w:rsidRDefault="000B0F45" w:rsidP="000B0F45">
            <w:pPr>
              <w:spacing w:after="0" w:line="240" w:lineRule="auto"/>
              <w:rPr>
                <w:rFonts w:eastAsia="Times New Roman"/>
                <w:sz w:val="20"/>
                <w:szCs w:val="20"/>
              </w:rPr>
            </w:pPr>
            <w:r>
              <w:rPr>
                <w:b/>
                <w:bCs/>
                <w:sz w:val="20"/>
                <w:szCs w:val="20"/>
              </w:rPr>
              <w:t>Tháng 1</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481112E3" w14:textId="4ACD8889" w:rsidR="000B0F45" w:rsidRPr="00CE0060" w:rsidRDefault="000B0F45" w:rsidP="000B0F45">
            <w:pPr>
              <w:spacing w:after="0" w:line="240" w:lineRule="auto"/>
              <w:rPr>
                <w:rFonts w:eastAsia="Times New Roman"/>
                <w:sz w:val="20"/>
                <w:szCs w:val="20"/>
              </w:rPr>
            </w:pPr>
            <w:r>
              <w:rPr>
                <w:b/>
                <w:bCs/>
                <w:sz w:val="20"/>
                <w:szCs w:val="20"/>
              </w:rPr>
              <w:t>Tháng 2</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520E5832" w14:textId="49FBC350" w:rsidR="000B0F45" w:rsidRPr="00CE0060" w:rsidRDefault="000B0F45" w:rsidP="000B0F45">
            <w:pPr>
              <w:spacing w:after="0" w:line="240" w:lineRule="auto"/>
              <w:rPr>
                <w:rFonts w:eastAsia="Times New Roman"/>
                <w:sz w:val="20"/>
                <w:szCs w:val="20"/>
              </w:rPr>
            </w:pPr>
            <w:r>
              <w:rPr>
                <w:b/>
                <w:bCs/>
                <w:sz w:val="20"/>
                <w:szCs w:val="20"/>
              </w:rPr>
              <w:t>Tháng 3</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0B5A45D1" w14:textId="5A80C235" w:rsidR="000B0F45" w:rsidRPr="00CE0060" w:rsidRDefault="000B0F45" w:rsidP="000B0F45">
            <w:pPr>
              <w:spacing w:after="0" w:line="240" w:lineRule="auto"/>
              <w:rPr>
                <w:rFonts w:eastAsia="Times New Roman"/>
                <w:sz w:val="20"/>
                <w:szCs w:val="20"/>
              </w:rPr>
            </w:pPr>
            <w:r>
              <w:rPr>
                <w:b/>
                <w:bCs/>
                <w:sz w:val="20"/>
                <w:szCs w:val="20"/>
              </w:rPr>
              <w:t>Tháng 4</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213519A0" w14:textId="18A7458C" w:rsidR="000B0F45" w:rsidRPr="00CE0060" w:rsidRDefault="000B0F45" w:rsidP="000B0F45">
            <w:pPr>
              <w:spacing w:after="0" w:line="240" w:lineRule="auto"/>
              <w:rPr>
                <w:rFonts w:eastAsia="Times New Roman"/>
                <w:sz w:val="20"/>
                <w:szCs w:val="20"/>
              </w:rPr>
            </w:pPr>
            <w:r>
              <w:rPr>
                <w:b/>
                <w:bCs/>
                <w:sz w:val="20"/>
                <w:szCs w:val="20"/>
              </w:rPr>
              <w:t>Tháng 5</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0D24D988" w14:textId="6423BA9D" w:rsidR="000B0F45" w:rsidRPr="00CE0060" w:rsidRDefault="000B0F45" w:rsidP="000B0F45">
            <w:pPr>
              <w:spacing w:after="0" w:line="240" w:lineRule="auto"/>
              <w:rPr>
                <w:rFonts w:eastAsia="Times New Roman"/>
                <w:sz w:val="20"/>
                <w:szCs w:val="20"/>
              </w:rPr>
            </w:pPr>
            <w:r>
              <w:rPr>
                <w:b/>
                <w:bCs/>
                <w:sz w:val="20"/>
                <w:szCs w:val="20"/>
              </w:rPr>
              <w:t>Tháng 6</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59B9F80B" w14:textId="49BB0010" w:rsidR="000B0F45" w:rsidRPr="00CE0060" w:rsidRDefault="000B0F45" w:rsidP="000B0F45">
            <w:pPr>
              <w:spacing w:after="0" w:line="240" w:lineRule="auto"/>
              <w:rPr>
                <w:rFonts w:eastAsia="Times New Roman"/>
                <w:sz w:val="20"/>
                <w:szCs w:val="20"/>
              </w:rPr>
            </w:pPr>
            <w:r>
              <w:rPr>
                <w:b/>
                <w:bCs/>
                <w:sz w:val="20"/>
                <w:szCs w:val="20"/>
              </w:rPr>
              <w:t>Tháng 7</w:t>
            </w:r>
            <w:r>
              <w:rPr>
                <w:b/>
                <w:bCs/>
                <w:sz w:val="20"/>
                <w:szCs w:val="20"/>
              </w:rPr>
              <w:br/>
              <w:t>2024</w:t>
            </w:r>
          </w:p>
        </w:tc>
        <w:tc>
          <w:tcPr>
            <w:tcW w:w="854" w:type="dxa"/>
            <w:tcBorders>
              <w:top w:val="single" w:sz="4" w:space="0" w:color="auto"/>
              <w:left w:val="nil"/>
              <w:bottom w:val="single" w:sz="4" w:space="0" w:color="auto"/>
              <w:right w:val="single" w:sz="4" w:space="0" w:color="auto"/>
            </w:tcBorders>
            <w:shd w:val="clear" w:color="auto" w:fill="auto"/>
            <w:noWrap/>
            <w:vAlign w:val="center"/>
          </w:tcPr>
          <w:p w14:paraId="4E6D9C55" w14:textId="25FE364A" w:rsidR="000B0F45" w:rsidRPr="00CE0060" w:rsidRDefault="000B0F45" w:rsidP="000B0F45">
            <w:pPr>
              <w:spacing w:after="0" w:line="240" w:lineRule="auto"/>
              <w:rPr>
                <w:rFonts w:eastAsia="Times New Roman"/>
                <w:sz w:val="20"/>
                <w:szCs w:val="20"/>
              </w:rPr>
            </w:pPr>
            <w:r>
              <w:rPr>
                <w:b/>
                <w:bCs/>
                <w:sz w:val="20"/>
                <w:szCs w:val="20"/>
              </w:rPr>
              <w:t>Tháng 8</w:t>
            </w:r>
            <w:r>
              <w:rPr>
                <w:b/>
                <w:bCs/>
                <w:sz w:val="20"/>
                <w:szCs w:val="20"/>
              </w:rPr>
              <w:br/>
              <w:t>2024</w:t>
            </w:r>
          </w:p>
        </w:tc>
        <w:tc>
          <w:tcPr>
            <w:tcW w:w="845" w:type="dxa"/>
            <w:gridSpan w:val="2"/>
            <w:tcBorders>
              <w:top w:val="single" w:sz="4" w:space="0" w:color="auto"/>
              <w:left w:val="nil"/>
              <w:bottom w:val="single" w:sz="4" w:space="0" w:color="auto"/>
              <w:right w:val="single" w:sz="4" w:space="0" w:color="auto"/>
            </w:tcBorders>
            <w:shd w:val="clear" w:color="auto" w:fill="auto"/>
            <w:noWrap/>
            <w:vAlign w:val="center"/>
          </w:tcPr>
          <w:p w14:paraId="5E1336A7" w14:textId="24756B82" w:rsidR="000B0F45" w:rsidRPr="00CE0060" w:rsidRDefault="000B0F45" w:rsidP="000B0F45">
            <w:pPr>
              <w:spacing w:after="0" w:line="240" w:lineRule="auto"/>
              <w:rPr>
                <w:rFonts w:eastAsia="Times New Roman"/>
                <w:sz w:val="20"/>
                <w:szCs w:val="20"/>
              </w:rPr>
            </w:pPr>
            <w:r>
              <w:rPr>
                <w:b/>
                <w:bCs/>
                <w:sz w:val="20"/>
                <w:szCs w:val="20"/>
              </w:rPr>
              <w:t>Tháng 9</w:t>
            </w:r>
            <w:r>
              <w:rPr>
                <w:b/>
                <w:bCs/>
                <w:sz w:val="20"/>
                <w:szCs w:val="20"/>
              </w:rPr>
              <w:br/>
              <w:t>2024</w:t>
            </w:r>
          </w:p>
        </w:tc>
        <w:tc>
          <w:tcPr>
            <w:tcW w:w="845" w:type="dxa"/>
            <w:gridSpan w:val="2"/>
            <w:tcBorders>
              <w:top w:val="single" w:sz="4" w:space="0" w:color="auto"/>
              <w:left w:val="nil"/>
              <w:bottom w:val="single" w:sz="4" w:space="0" w:color="auto"/>
              <w:right w:val="single" w:sz="4" w:space="0" w:color="auto"/>
            </w:tcBorders>
            <w:shd w:val="clear" w:color="auto" w:fill="auto"/>
            <w:vAlign w:val="center"/>
          </w:tcPr>
          <w:p w14:paraId="22249357" w14:textId="47AA1DA9" w:rsidR="000B0F45" w:rsidRPr="00CE0060" w:rsidRDefault="000B0F45" w:rsidP="000B0F45">
            <w:pPr>
              <w:spacing w:after="0" w:line="240" w:lineRule="auto"/>
              <w:rPr>
                <w:b/>
                <w:bCs/>
                <w:sz w:val="20"/>
                <w:szCs w:val="20"/>
              </w:rPr>
            </w:pPr>
            <w:r>
              <w:rPr>
                <w:b/>
                <w:bCs/>
                <w:sz w:val="20"/>
                <w:szCs w:val="20"/>
              </w:rPr>
              <w:t>Tháng 10</w:t>
            </w:r>
            <w:r>
              <w:rPr>
                <w:b/>
                <w:bCs/>
                <w:sz w:val="20"/>
                <w:szCs w:val="20"/>
              </w:rPr>
              <w:br/>
              <w:t>2024</w:t>
            </w:r>
          </w:p>
        </w:tc>
        <w:tc>
          <w:tcPr>
            <w:tcW w:w="845" w:type="dxa"/>
            <w:gridSpan w:val="2"/>
            <w:tcBorders>
              <w:top w:val="single" w:sz="4" w:space="0" w:color="auto"/>
              <w:left w:val="nil"/>
              <w:bottom w:val="single" w:sz="4" w:space="0" w:color="auto"/>
              <w:right w:val="single" w:sz="4" w:space="0" w:color="auto"/>
            </w:tcBorders>
            <w:shd w:val="clear" w:color="auto" w:fill="auto"/>
            <w:noWrap/>
            <w:vAlign w:val="center"/>
          </w:tcPr>
          <w:p w14:paraId="70352EF1" w14:textId="6440C884" w:rsidR="000B0F45" w:rsidRPr="00CE0060" w:rsidRDefault="000B0F45" w:rsidP="000B0F45">
            <w:pPr>
              <w:spacing w:after="0" w:line="240" w:lineRule="auto"/>
              <w:rPr>
                <w:rFonts w:eastAsia="Times New Roman"/>
                <w:b/>
                <w:bCs/>
                <w:sz w:val="20"/>
                <w:szCs w:val="20"/>
              </w:rPr>
            </w:pPr>
            <w:r>
              <w:rPr>
                <w:b/>
                <w:bCs/>
                <w:sz w:val="20"/>
                <w:szCs w:val="20"/>
              </w:rPr>
              <w:t>Tháng 11</w:t>
            </w:r>
            <w:r>
              <w:rPr>
                <w:b/>
                <w:bCs/>
                <w:sz w:val="20"/>
                <w:szCs w:val="20"/>
              </w:rPr>
              <w:br/>
              <w:t>2024</w:t>
            </w:r>
          </w:p>
        </w:tc>
        <w:tc>
          <w:tcPr>
            <w:tcW w:w="2122" w:type="dxa"/>
            <w:gridSpan w:val="2"/>
            <w:tcBorders>
              <w:top w:val="single" w:sz="4" w:space="0" w:color="auto"/>
              <w:left w:val="nil"/>
              <w:bottom w:val="single" w:sz="4" w:space="0" w:color="auto"/>
              <w:right w:val="single" w:sz="4" w:space="0" w:color="auto"/>
            </w:tcBorders>
            <w:shd w:val="clear" w:color="auto" w:fill="auto"/>
            <w:noWrap/>
            <w:vAlign w:val="center"/>
          </w:tcPr>
          <w:p w14:paraId="4356D88C" w14:textId="77777777" w:rsidR="000B0F45" w:rsidRPr="00CE0060" w:rsidRDefault="000B0F45" w:rsidP="000B0F45">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0B0F45" w:rsidRPr="00CE0060" w14:paraId="2538568C" w14:textId="77777777" w:rsidTr="000B0F45">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2A549" w14:textId="77777777"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RĐN1</w:t>
            </w:r>
          </w:p>
        </w:tc>
        <w:tc>
          <w:tcPr>
            <w:tcW w:w="801" w:type="dxa"/>
            <w:tcBorders>
              <w:top w:val="nil"/>
              <w:left w:val="single" w:sz="4" w:space="0" w:color="auto"/>
              <w:bottom w:val="single" w:sz="4" w:space="0" w:color="auto"/>
              <w:right w:val="single" w:sz="4" w:space="0" w:color="auto"/>
            </w:tcBorders>
            <w:shd w:val="clear" w:color="auto" w:fill="auto"/>
            <w:vAlign w:val="center"/>
          </w:tcPr>
          <w:p w14:paraId="51BB9D63" w14:textId="24594DEA" w:rsidR="000B0F45" w:rsidRPr="00CE0060" w:rsidRDefault="000B0F45" w:rsidP="000B0F45">
            <w:pPr>
              <w:spacing w:after="0" w:line="240" w:lineRule="auto"/>
              <w:rPr>
                <w:rFonts w:eastAsia="Times New Roman"/>
                <w:sz w:val="20"/>
                <w:szCs w:val="20"/>
              </w:rPr>
            </w:pPr>
            <w:r>
              <w:rPr>
                <w:sz w:val="20"/>
                <w:szCs w:val="20"/>
              </w:rPr>
              <w:t>14</w:t>
            </w:r>
          </w:p>
        </w:tc>
        <w:tc>
          <w:tcPr>
            <w:tcW w:w="802" w:type="dxa"/>
            <w:tcBorders>
              <w:top w:val="nil"/>
              <w:left w:val="nil"/>
              <w:bottom w:val="single" w:sz="4" w:space="0" w:color="auto"/>
              <w:right w:val="single" w:sz="4" w:space="0" w:color="auto"/>
            </w:tcBorders>
            <w:shd w:val="clear" w:color="auto" w:fill="auto"/>
            <w:noWrap/>
            <w:vAlign w:val="center"/>
          </w:tcPr>
          <w:p w14:paraId="2591BDD3" w14:textId="110EDB4F" w:rsidR="000B0F45" w:rsidRPr="00CE0060" w:rsidRDefault="000B0F45" w:rsidP="000B0F45">
            <w:pPr>
              <w:spacing w:after="0" w:line="240" w:lineRule="auto"/>
              <w:rPr>
                <w:rFonts w:eastAsia="Times New Roman"/>
                <w:sz w:val="20"/>
                <w:szCs w:val="20"/>
              </w:rPr>
            </w:pPr>
            <w:r>
              <w:rPr>
                <w:sz w:val="20"/>
                <w:szCs w:val="20"/>
              </w:rPr>
              <w:t>20</w:t>
            </w:r>
          </w:p>
        </w:tc>
        <w:tc>
          <w:tcPr>
            <w:tcW w:w="803" w:type="dxa"/>
            <w:tcBorders>
              <w:top w:val="nil"/>
              <w:left w:val="nil"/>
              <w:bottom w:val="single" w:sz="4" w:space="0" w:color="auto"/>
              <w:right w:val="single" w:sz="4" w:space="0" w:color="auto"/>
            </w:tcBorders>
            <w:shd w:val="clear" w:color="auto" w:fill="auto"/>
            <w:noWrap/>
            <w:vAlign w:val="center"/>
          </w:tcPr>
          <w:p w14:paraId="632C1FD7" w14:textId="02001C40" w:rsidR="000B0F45" w:rsidRPr="00CE0060" w:rsidRDefault="000B0F45" w:rsidP="000B0F45">
            <w:pPr>
              <w:spacing w:after="0" w:line="240" w:lineRule="auto"/>
              <w:rPr>
                <w:rFonts w:eastAsia="Times New Roman"/>
                <w:sz w:val="20"/>
                <w:szCs w:val="20"/>
              </w:rPr>
            </w:pPr>
            <w:r>
              <w:rPr>
                <w:sz w:val="20"/>
                <w:szCs w:val="20"/>
              </w:rPr>
              <w:t>4</w:t>
            </w:r>
          </w:p>
        </w:tc>
        <w:tc>
          <w:tcPr>
            <w:tcW w:w="803" w:type="dxa"/>
            <w:tcBorders>
              <w:top w:val="nil"/>
              <w:left w:val="nil"/>
              <w:bottom w:val="single" w:sz="4" w:space="0" w:color="auto"/>
              <w:right w:val="single" w:sz="4" w:space="0" w:color="auto"/>
            </w:tcBorders>
            <w:shd w:val="clear" w:color="auto" w:fill="auto"/>
            <w:noWrap/>
            <w:vAlign w:val="center"/>
          </w:tcPr>
          <w:p w14:paraId="2ECE734B" w14:textId="59487FB7" w:rsidR="000B0F45" w:rsidRPr="00CE0060" w:rsidRDefault="000B0F45" w:rsidP="000B0F45">
            <w:pPr>
              <w:spacing w:after="0" w:line="240" w:lineRule="auto"/>
              <w:rPr>
                <w:rFonts w:eastAsia="Times New Roman"/>
                <w:sz w:val="20"/>
                <w:szCs w:val="20"/>
              </w:rPr>
            </w:pPr>
            <w:r>
              <w:rPr>
                <w:sz w:val="20"/>
                <w:szCs w:val="20"/>
              </w:rPr>
              <w:t>6</w:t>
            </w:r>
          </w:p>
        </w:tc>
        <w:tc>
          <w:tcPr>
            <w:tcW w:w="803" w:type="dxa"/>
            <w:tcBorders>
              <w:top w:val="nil"/>
              <w:left w:val="nil"/>
              <w:bottom w:val="single" w:sz="4" w:space="0" w:color="auto"/>
              <w:right w:val="single" w:sz="4" w:space="0" w:color="auto"/>
            </w:tcBorders>
            <w:shd w:val="clear" w:color="auto" w:fill="auto"/>
            <w:noWrap/>
            <w:vAlign w:val="center"/>
          </w:tcPr>
          <w:p w14:paraId="4129C536" w14:textId="4D587FBA" w:rsidR="000B0F45" w:rsidRPr="00CE0060" w:rsidRDefault="000B0F45" w:rsidP="000B0F45">
            <w:pPr>
              <w:spacing w:after="0" w:line="240" w:lineRule="auto"/>
              <w:rPr>
                <w:rFonts w:eastAsia="Times New Roman"/>
                <w:sz w:val="20"/>
                <w:szCs w:val="20"/>
              </w:rPr>
            </w:pPr>
            <w:r>
              <w:rPr>
                <w:sz w:val="20"/>
                <w:szCs w:val="20"/>
              </w:rPr>
              <w:t>16</w:t>
            </w:r>
          </w:p>
        </w:tc>
        <w:tc>
          <w:tcPr>
            <w:tcW w:w="803" w:type="dxa"/>
            <w:tcBorders>
              <w:top w:val="nil"/>
              <w:left w:val="nil"/>
              <w:bottom w:val="single" w:sz="4" w:space="0" w:color="auto"/>
              <w:right w:val="single" w:sz="4" w:space="0" w:color="auto"/>
            </w:tcBorders>
            <w:shd w:val="clear" w:color="auto" w:fill="auto"/>
            <w:noWrap/>
            <w:vAlign w:val="center"/>
          </w:tcPr>
          <w:p w14:paraId="7A7F6E99" w14:textId="5728D0CB" w:rsidR="000B0F45" w:rsidRPr="00CE0060" w:rsidRDefault="000B0F45" w:rsidP="000B0F45">
            <w:pPr>
              <w:spacing w:after="0" w:line="240" w:lineRule="auto"/>
              <w:rPr>
                <w:rFonts w:eastAsia="Times New Roman"/>
                <w:sz w:val="20"/>
                <w:szCs w:val="20"/>
              </w:rPr>
            </w:pPr>
            <w:r>
              <w:rPr>
                <w:sz w:val="20"/>
                <w:szCs w:val="20"/>
              </w:rPr>
              <w:t>22</w:t>
            </w:r>
          </w:p>
        </w:tc>
        <w:tc>
          <w:tcPr>
            <w:tcW w:w="803" w:type="dxa"/>
            <w:tcBorders>
              <w:top w:val="nil"/>
              <w:left w:val="nil"/>
              <w:bottom w:val="single" w:sz="4" w:space="0" w:color="auto"/>
              <w:right w:val="single" w:sz="4" w:space="0" w:color="auto"/>
            </w:tcBorders>
            <w:shd w:val="clear" w:color="auto" w:fill="auto"/>
            <w:noWrap/>
            <w:vAlign w:val="center"/>
          </w:tcPr>
          <w:p w14:paraId="05C2D673" w14:textId="53DEEDDC" w:rsidR="000B0F45" w:rsidRPr="00CE0060" w:rsidRDefault="000B0F45" w:rsidP="000B0F45">
            <w:pPr>
              <w:spacing w:after="0" w:line="240" w:lineRule="auto"/>
              <w:rPr>
                <w:rFonts w:eastAsia="Times New Roman"/>
                <w:sz w:val="20"/>
                <w:szCs w:val="20"/>
              </w:rPr>
            </w:pPr>
            <w:r>
              <w:rPr>
                <w:sz w:val="20"/>
                <w:szCs w:val="20"/>
              </w:rPr>
              <w:t>14</w:t>
            </w:r>
          </w:p>
        </w:tc>
        <w:tc>
          <w:tcPr>
            <w:tcW w:w="803" w:type="dxa"/>
            <w:tcBorders>
              <w:top w:val="nil"/>
              <w:left w:val="nil"/>
              <w:bottom w:val="single" w:sz="4" w:space="0" w:color="auto"/>
              <w:right w:val="single" w:sz="4" w:space="0" w:color="auto"/>
            </w:tcBorders>
            <w:shd w:val="clear" w:color="auto" w:fill="auto"/>
            <w:noWrap/>
            <w:vAlign w:val="center"/>
          </w:tcPr>
          <w:p w14:paraId="1EA9BECA" w14:textId="2A580344" w:rsidR="000B0F45" w:rsidRPr="00CE0060" w:rsidRDefault="000B0F45" w:rsidP="000B0F45">
            <w:pPr>
              <w:spacing w:after="0" w:line="240" w:lineRule="auto"/>
              <w:rPr>
                <w:rFonts w:eastAsia="Times New Roman"/>
                <w:sz w:val="20"/>
                <w:szCs w:val="20"/>
              </w:rPr>
            </w:pPr>
            <w:r>
              <w:rPr>
                <w:sz w:val="20"/>
                <w:szCs w:val="20"/>
              </w:rPr>
              <w:t>10</w:t>
            </w:r>
          </w:p>
        </w:tc>
        <w:tc>
          <w:tcPr>
            <w:tcW w:w="803" w:type="dxa"/>
            <w:tcBorders>
              <w:top w:val="nil"/>
              <w:left w:val="nil"/>
              <w:bottom w:val="single" w:sz="4" w:space="0" w:color="auto"/>
              <w:right w:val="single" w:sz="4" w:space="0" w:color="auto"/>
            </w:tcBorders>
            <w:shd w:val="clear" w:color="auto" w:fill="auto"/>
            <w:noWrap/>
            <w:vAlign w:val="center"/>
          </w:tcPr>
          <w:p w14:paraId="71090A05" w14:textId="0D82023A" w:rsidR="000B0F45" w:rsidRPr="00CE0060" w:rsidRDefault="000B0F45" w:rsidP="000B0F45">
            <w:pPr>
              <w:spacing w:after="0" w:line="240" w:lineRule="auto"/>
              <w:rPr>
                <w:rFonts w:eastAsia="Times New Roman"/>
                <w:sz w:val="20"/>
                <w:szCs w:val="20"/>
              </w:rPr>
            </w:pPr>
            <w:r>
              <w:rPr>
                <w:sz w:val="20"/>
                <w:szCs w:val="20"/>
              </w:rPr>
              <w:t>23</w:t>
            </w:r>
          </w:p>
        </w:tc>
        <w:tc>
          <w:tcPr>
            <w:tcW w:w="854" w:type="dxa"/>
            <w:tcBorders>
              <w:top w:val="nil"/>
              <w:left w:val="nil"/>
              <w:bottom w:val="single" w:sz="4" w:space="0" w:color="000000"/>
              <w:right w:val="single" w:sz="4" w:space="0" w:color="000000"/>
            </w:tcBorders>
            <w:shd w:val="clear" w:color="FFFFFF" w:fill="FFFFFF"/>
            <w:noWrap/>
            <w:vAlign w:val="center"/>
          </w:tcPr>
          <w:p w14:paraId="02D25C54" w14:textId="4F9C193A" w:rsidR="000B0F45" w:rsidRPr="00CE0060" w:rsidRDefault="000B0F45" w:rsidP="000B0F45">
            <w:pPr>
              <w:spacing w:after="0" w:line="240" w:lineRule="auto"/>
              <w:rPr>
                <w:rFonts w:eastAsia="Times New Roman"/>
                <w:sz w:val="20"/>
                <w:szCs w:val="20"/>
              </w:rPr>
            </w:pPr>
            <w:r>
              <w:rPr>
                <w:sz w:val="20"/>
                <w:szCs w:val="20"/>
              </w:rPr>
              <w:t>6</w:t>
            </w:r>
          </w:p>
        </w:tc>
        <w:tc>
          <w:tcPr>
            <w:tcW w:w="845" w:type="dxa"/>
            <w:gridSpan w:val="2"/>
            <w:tcBorders>
              <w:top w:val="nil"/>
              <w:left w:val="nil"/>
              <w:bottom w:val="single" w:sz="4" w:space="0" w:color="auto"/>
              <w:right w:val="single" w:sz="4" w:space="0" w:color="auto"/>
            </w:tcBorders>
            <w:shd w:val="clear" w:color="C6E0B4" w:fill="FFFFFF"/>
            <w:noWrap/>
            <w:vAlign w:val="center"/>
          </w:tcPr>
          <w:p w14:paraId="5B2CB564" w14:textId="32809BB7" w:rsidR="000B0F45" w:rsidRPr="00CE0060" w:rsidRDefault="000B0F45" w:rsidP="000B0F45">
            <w:pPr>
              <w:spacing w:after="0" w:line="240" w:lineRule="auto"/>
              <w:rPr>
                <w:rFonts w:eastAsia="Times New Roman"/>
                <w:sz w:val="20"/>
                <w:szCs w:val="20"/>
              </w:rPr>
            </w:pPr>
            <w:r>
              <w:rPr>
                <w:color w:val="000000"/>
                <w:sz w:val="20"/>
                <w:szCs w:val="20"/>
              </w:rPr>
              <w:t>15</w:t>
            </w:r>
          </w:p>
        </w:tc>
        <w:tc>
          <w:tcPr>
            <w:tcW w:w="845" w:type="dxa"/>
            <w:gridSpan w:val="2"/>
            <w:tcBorders>
              <w:top w:val="nil"/>
              <w:left w:val="nil"/>
              <w:bottom w:val="single" w:sz="4" w:space="0" w:color="auto"/>
              <w:right w:val="single" w:sz="4" w:space="0" w:color="auto"/>
            </w:tcBorders>
            <w:shd w:val="clear" w:color="C6E0B4" w:fill="FFFFFF"/>
            <w:vAlign w:val="center"/>
          </w:tcPr>
          <w:p w14:paraId="5D37A3FB" w14:textId="0AE28690" w:rsidR="000B0F45" w:rsidRPr="00CE0060" w:rsidRDefault="000B0F45" w:rsidP="000B0F45">
            <w:pPr>
              <w:spacing w:after="0" w:line="240" w:lineRule="auto"/>
              <w:rPr>
                <w:sz w:val="20"/>
                <w:szCs w:val="20"/>
              </w:rPr>
            </w:pPr>
            <w:r>
              <w:rPr>
                <w:color w:val="000000"/>
                <w:sz w:val="20"/>
                <w:szCs w:val="20"/>
              </w:rPr>
              <w:t>30</w:t>
            </w:r>
          </w:p>
        </w:tc>
        <w:tc>
          <w:tcPr>
            <w:tcW w:w="845" w:type="dxa"/>
            <w:gridSpan w:val="2"/>
            <w:tcBorders>
              <w:top w:val="nil"/>
              <w:left w:val="nil"/>
              <w:bottom w:val="single" w:sz="4" w:space="0" w:color="auto"/>
              <w:right w:val="single" w:sz="4" w:space="0" w:color="auto"/>
            </w:tcBorders>
            <w:shd w:val="clear" w:color="C6E0B4" w:fill="FFFFFF"/>
            <w:noWrap/>
            <w:vAlign w:val="center"/>
          </w:tcPr>
          <w:p w14:paraId="3A9ABF2F" w14:textId="2F50F5F0" w:rsidR="000B0F45" w:rsidRPr="00CE0060" w:rsidRDefault="000B0F45" w:rsidP="000B0F45">
            <w:pPr>
              <w:spacing w:after="0" w:line="240" w:lineRule="auto"/>
              <w:rPr>
                <w:rFonts w:eastAsia="Times New Roman"/>
                <w:sz w:val="20"/>
                <w:szCs w:val="20"/>
              </w:rPr>
            </w:pPr>
            <w:r>
              <w:rPr>
                <w:color w:val="000000"/>
                <w:sz w:val="20"/>
                <w:szCs w:val="20"/>
              </w:rPr>
              <w:t>26</w:t>
            </w:r>
          </w:p>
        </w:tc>
        <w:tc>
          <w:tcPr>
            <w:tcW w:w="2122" w:type="dxa"/>
            <w:gridSpan w:val="2"/>
            <w:vMerge w:val="restart"/>
            <w:tcBorders>
              <w:top w:val="single" w:sz="4" w:space="0" w:color="auto"/>
              <w:left w:val="nil"/>
              <w:bottom w:val="single" w:sz="4" w:space="0" w:color="auto"/>
              <w:right w:val="single" w:sz="4" w:space="0" w:color="auto"/>
            </w:tcBorders>
            <w:shd w:val="clear" w:color="auto" w:fill="auto"/>
            <w:noWrap/>
            <w:vAlign w:val="center"/>
            <w:hideMark/>
          </w:tcPr>
          <w:p w14:paraId="5DA5303C" w14:textId="6FD707DC" w:rsidR="000B0F45" w:rsidRPr="00CE0060" w:rsidRDefault="000B0F45" w:rsidP="000B0F45">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15</w:t>
            </w:r>
          </w:p>
        </w:tc>
      </w:tr>
      <w:tr w:rsidR="000B0F45" w:rsidRPr="00CE0060" w14:paraId="3216A462" w14:textId="77777777" w:rsidTr="000B0F45">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D1026" w14:textId="77777777"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RĐN2</w:t>
            </w:r>
          </w:p>
        </w:tc>
        <w:tc>
          <w:tcPr>
            <w:tcW w:w="801" w:type="dxa"/>
            <w:tcBorders>
              <w:top w:val="nil"/>
              <w:left w:val="single" w:sz="4" w:space="0" w:color="auto"/>
              <w:bottom w:val="single" w:sz="4" w:space="0" w:color="auto"/>
              <w:right w:val="single" w:sz="4" w:space="0" w:color="auto"/>
            </w:tcBorders>
            <w:shd w:val="clear" w:color="auto" w:fill="auto"/>
            <w:vAlign w:val="center"/>
          </w:tcPr>
          <w:p w14:paraId="76417318" w14:textId="4FF7D7CC" w:rsidR="000B0F45" w:rsidRPr="00CE0060" w:rsidRDefault="000B0F45" w:rsidP="000B0F45">
            <w:pPr>
              <w:spacing w:after="0" w:line="240" w:lineRule="auto"/>
              <w:rPr>
                <w:rFonts w:eastAsia="Times New Roman"/>
                <w:sz w:val="20"/>
                <w:szCs w:val="20"/>
              </w:rPr>
            </w:pPr>
            <w:r>
              <w:rPr>
                <w:sz w:val="20"/>
                <w:szCs w:val="20"/>
              </w:rPr>
              <w:t>12</w:t>
            </w:r>
          </w:p>
        </w:tc>
        <w:tc>
          <w:tcPr>
            <w:tcW w:w="802" w:type="dxa"/>
            <w:tcBorders>
              <w:top w:val="nil"/>
              <w:left w:val="nil"/>
              <w:bottom w:val="single" w:sz="4" w:space="0" w:color="auto"/>
              <w:right w:val="single" w:sz="4" w:space="0" w:color="auto"/>
            </w:tcBorders>
            <w:shd w:val="clear" w:color="auto" w:fill="auto"/>
            <w:noWrap/>
            <w:vAlign w:val="center"/>
          </w:tcPr>
          <w:p w14:paraId="47E95222" w14:textId="721E7E41" w:rsidR="000B0F45" w:rsidRPr="00CE0060" w:rsidRDefault="000B0F45" w:rsidP="000B0F45">
            <w:pPr>
              <w:spacing w:after="0" w:line="240" w:lineRule="auto"/>
              <w:rPr>
                <w:rFonts w:eastAsia="Times New Roman"/>
                <w:sz w:val="20"/>
                <w:szCs w:val="20"/>
              </w:rPr>
            </w:pPr>
            <w:r>
              <w:rPr>
                <w:sz w:val="20"/>
                <w:szCs w:val="20"/>
              </w:rPr>
              <w:t>40</w:t>
            </w:r>
          </w:p>
        </w:tc>
        <w:tc>
          <w:tcPr>
            <w:tcW w:w="803" w:type="dxa"/>
            <w:tcBorders>
              <w:top w:val="nil"/>
              <w:left w:val="nil"/>
              <w:bottom w:val="single" w:sz="4" w:space="0" w:color="auto"/>
              <w:right w:val="single" w:sz="4" w:space="0" w:color="auto"/>
            </w:tcBorders>
            <w:shd w:val="clear" w:color="auto" w:fill="auto"/>
            <w:noWrap/>
            <w:vAlign w:val="center"/>
          </w:tcPr>
          <w:p w14:paraId="5D00CA47" w14:textId="16DE78F4" w:rsidR="000B0F45" w:rsidRPr="00CE0060" w:rsidRDefault="000B0F45" w:rsidP="000B0F45">
            <w:pPr>
              <w:spacing w:after="0" w:line="240" w:lineRule="auto"/>
              <w:rPr>
                <w:rFonts w:eastAsia="Times New Roman"/>
                <w:sz w:val="20"/>
                <w:szCs w:val="20"/>
              </w:rPr>
            </w:pPr>
            <w:r>
              <w:rPr>
                <w:sz w:val="20"/>
                <w:szCs w:val="20"/>
              </w:rPr>
              <w:t>12</w:t>
            </w:r>
          </w:p>
        </w:tc>
        <w:tc>
          <w:tcPr>
            <w:tcW w:w="803" w:type="dxa"/>
            <w:tcBorders>
              <w:top w:val="nil"/>
              <w:left w:val="nil"/>
              <w:bottom w:val="single" w:sz="4" w:space="0" w:color="auto"/>
              <w:right w:val="single" w:sz="4" w:space="0" w:color="auto"/>
            </w:tcBorders>
            <w:shd w:val="clear" w:color="auto" w:fill="auto"/>
            <w:noWrap/>
            <w:vAlign w:val="center"/>
          </w:tcPr>
          <w:p w14:paraId="025CDD2A" w14:textId="6FD2ED7F" w:rsidR="000B0F45" w:rsidRPr="00CE0060" w:rsidRDefault="000B0F45" w:rsidP="000B0F45">
            <w:pPr>
              <w:spacing w:after="0" w:line="240" w:lineRule="auto"/>
              <w:rPr>
                <w:rFonts w:eastAsia="Times New Roman"/>
                <w:sz w:val="20"/>
                <w:szCs w:val="20"/>
              </w:rPr>
            </w:pPr>
            <w:r>
              <w:rPr>
                <w:sz w:val="20"/>
                <w:szCs w:val="20"/>
              </w:rPr>
              <w:t>40</w:t>
            </w:r>
          </w:p>
        </w:tc>
        <w:tc>
          <w:tcPr>
            <w:tcW w:w="803" w:type="dxa"/>
            <w:tcBorders>
              <w:top w:val="nil"/>
              <w:left w:val="nil"/>
              <w:bottom w:val="single" w:sz="4" w:space="0" w:color="auto"/>
              <w:right w:val="single" w:sz="4" w:space="0" w:color="auto"/>
            </w:tcBorders>
            <w:shd w:val="clear" w:color="auto" w:fill="auto"/>
            <w:noWrap/>
            <w:vAlign w:val="center"/>
          </w:tcPr>
          <w:p w14:paraId="3F9D3FCB" w14:textId="09EE1E92" w:rsidR="000B0F45" w:rsidRPr="00CE0060" w:rsidRDefault="000B0F45" w:rsidP="000B0F45">
            <w:pPr>
              <w:spacing w:after="0" w:line="240" w:lineRule="auto"/>
              <w:rPr>
                <w:rFonts w:eastAsia="Times New Roman"/>
                <w:sz w:val="20"/>
                <w:szCs w:val="20"/>
              </w:rPr>
            </w:pPr>
            <w:r>
              <w:rPr>
                <w:sz w:val="20"/>
                <w:szCs w:val="20"/>
              </w:rPr>
              <w:t>70</w:t>
            </w:r>
          </w:p>
        </w:tc>
        <w:tc>
          <w:tcPr>
            <w:tcW w:w="803" w:type="dxa"/>
            <w:tcBorders>
              <w:top w:val="nil"/>
              <w:left w:val="nil"/>
              <w:bottom w:val="single" w:sz="4" w:space="0" w:color="auto"/>
              <w:right w:val="single" w:sz="4" w:space="0" w:color="auto"/>
            </w:tcBorders>
            <w:shd w:val="clear" w:color="auto" w:fill="auto"/>
            <w:noWrap/>
            <w:vAlign w:val="center"/>
          </w:tcPr>
          <w:p w14:paraId="0EA516AF" w14:textId="0F177D37" w:rsidR="000B0F45" w:rsidRPr="00CE0060" w:rsidRDefault="000B0F45" w:rsidP="000B0F45">
            <w:pPr>
              <w:spacing w:after="0" w:line="240" w:lineRule="auto"/>
              <w:rPr>
                <w:rFonts w:eastAsia="Times New Roman"/>
                <w:sz w:val="20"/>
                <w:szCs w:val="20"/>
              </w:rPr>
            </w:pPr>
            <w:r>
              <w:rPr>
                <w:sz w:val="20"/>
                <w:szCs w:val="20"/>
              </w:rPr>
              <w:t>27</w:t>
            </w:r>
          </w:p>
        </w:tc>
        <w:tc>
          <w:tcPr>
            <w:tcW w:w="803" w:type="dxa"/>
            <w:tcBorders>
              <w:top w:val="nil"/>
              <w:left w:val="nil"/>
              <w:bottom w:val="single" w:sz="4" w:space="0" w:color="auto"/>
              <w:right w:val="single" w:sz="4" w:space="0" w:color="auto"/>
            </w:tcBorders>
            <w:shd w:val="clear" w:color="auto" w:fill="auto"/>
            <w:noWrap/>
            <w:vAlign w:val="center"/>
          </w:tcPr>
          <w:p w14:paraId="6E63EA13" w14:textId="132B66F9" w:rsidR="000B0F45" w:rsidRPr="00CE0060" w:rsidRDefault="000B0F45" w:rsidP="000B0F45">
            <w:pPr>
              <w:spacing w:after="0" w:line="240" w:lineRule="auto"/>
              <w:rPr>
                <w:rFonts w:eastAsia="Times New Roman"/>
                <w:sz w:val="20"/>
                <w:szCs w:val="20"/>
              </w:rPr>
            </w:pPr>
            <w:r>
              <w:rPr>
                <w:sz w:val="20"/>
                <w:szCs w:val="20"/>
              </w:rPr>
              <w:t>38</w:t>
            </w:r>
          </w:p>
        </w:tc>
        <w:tc>
          <w:tcPr>
            <w:tcW w:w="803" w:type="dxa"/>
            <w:tcBorders>
              <w:top w:val="nil"/>
              <w:left w:val="nil"/>
              <w:bottom w:val="single" w:sz="4" w:space="0" w:color="auto"/>
              <w:right w:val="single" w:sz="4" w:space="0" w:color="auto"/>
            </w:tcBorders>
            <w:shd w:val="clear" w:color="auto" w:fill="auto"/>
            <w:noWrap/>
            <w:vAlign w:val="center"/>
          </w:tcPr>
          <w:p w14:paraId="0A17C514" w14:textId="031A1695" w:rsidR="000B0F45" w:rsidRPr="00CE0060" w:rsidRDefault="000B0F45" w:rsidP="000B0F45">
            <w:pPr>
              <w:spacing w:after="0" w:line="240" w:lineRule="auto"/>
              <w:rPr>
                <w:rFonts w:eastAsia="Times New Roman"/>
                <w:sz w:val="20"/>
                <w:szCs w:val="20"/>
              </w:rPr>
            </w:pPr>
            <w:r>
              <w:rPr>
                <w:sz w:val="20"/>
                <w:szCs w:val="20"/>
              </w:rPr>
              <w:t>7</w:t>
            </w:r>
          </w:p>
        </w:tc>
        <w:tc>
          <w:tcPr>
            <w:tcW w:w="803" w:type="dxa"/>
            <w:tcBorders>
              <w:top w:val="nil"/>
              <w:left w:val="nil"/>
              <w:bottom w:val="single" w:sz="4" w:space="0" w:color="auto"/>
              <w:right w:val="single" w:sz="4" w:space="0" w:color="auto"/>
            </w:tcBorders>
            <w:shd w:val="clear" w:color="auto" w:fill="auto"/>
            <w:noWrap/>
            <w:vAlign w:val="center"/>
          </w:tcPr>
          <w:p w14:paraId="4CF05294" w14:textId="1AE1077B" w:rsidR="000B0F45" w:rsidRPr="00CE0060" w:rsidRDefault="000B0F45" w:rsidP="000B0F45">
            <w:pPr>
              <w:spacing w:after="0" w:line="240" w:lineRule="auto"/>
              <w:rPr>
                <w:rFonts w:eastAsia="Times New Roman"/>
                <w:sz w:val="20"/>
                <w:szCs w:val="20"/>
              </w:rPr>
            </w:pPr>
            <w:r>
              <w:rPr>
                <w:sz w:val="20"/>
                <w:szCs w:val="20"/>
              </w:rPr>
              <w:t>17</w:t>
            </w:r>
          </w:p>
        </w:tc>
        <w:tc>
          <w:tcPr>
            <w:tcW w:w="854" w:type="dxa"/>
            <w:tcBorders>
              <w:top w:val="nil"/>
              <w:left w:val="nil"/>
              <w:bottom w:val="single" w:sz="4" w:space="0" w:color="000000"/>
              <w:right w:val="single" w:sz="4" w:space="0" w:color="000000"/>
            </w:tcBorders>
            <w:shd w:val="clear" w:color="FFFFFF" w:fill="FFFFFF"/>
            <w:noWrap/>
            <w:vAlign w:val="center"/>
          </w:tcPr>
          <w:p w14:paraId="3A9CC817" w14:textId="45E8B9C0" w:rsidR="000B0F45" w:rsidRPr="00CE0060" w:rsidRDefault="000B0F45" w:rsidP="000B0F45">
            <w:pPr>
              <w:spacing w:after="0" w:line="240" w:lineRule="auto"/>
              <w:rPr>
                <w:rFonts w:eastAsia="Times New Roman"/>
                <w:sz w:val="20"/>
                <w:szCs w:val="20"/>
              </w:rPr>
            </w:pPr>
            <w:r>
              <w:rPr>
                <w:sz w:val="20"/>
                <w:szCs w:val="20"/>
              </w:rPr>
              <w:t>5</w:t>
            </w:r>
          </w:p>
        </w:tc>
        <w:tc>
          <w:tcPr>
            <w:tcW w:w="845" w:type="dxa"/>
            <w:gridSpan w:val="2"/>
            <w:tcBorders>
              <w:top w:val="nil"/>
              <w:left w:val="nil"/>
              <w:bottom w:val="single" w:sz="4" w:space="0" w:color="auto"/>
              <w:right w:val="single" w:sz="4" w:space="0" w:color="auto"/>
            </w:tcBorders>
            <w:shd w:val="clear" w:color="C6E0B4" w:fill="FFFFFF"/>
            <w:noWrap/>
            <w:vAlign w:val="center"/>
          </w:tcPr>
          <w:p w14:paraId="2BB4E968" w14:textId="0C2AD0D9" w:rsidR="000B0F45" w:rsidRPr="00CE0060" w:rsidRDefault="000B0F45" w:rsidP="000B0F45">
            <w:pPr>
              <w:spacing w:after="0" w:line="240" w:lineRule="auto"/>
              <w:rPr>
                <w:rFonts w:eastAsia="Times New Roman"/>
                <w:sz w:val="20"/>
                <w:szCs w:val="20"/>
              </w:rPr>
            </w:pPr>
            <w:r>
              <w:rPr>
                <w:color w:val="000000"/>
                <w:sz w:val="20"/>
                <w:szCs w:val="20"/>
              </w:rPr>
              <w:t>24</w:t>
            </w:r>
          </w:p>
        </w:tc>
        <w:tc>
          <w:tcPr>
            <w:tcW w:w="845" w:type="dxa"/>
            <w:gridSpan w:val="2"/>
            <w:tcBorders>
              <w:top w:val="nil"/>
              <w:left w:val="nil"/>
              <w:bottom w:val="single" w:sz="4" w:space="0" w:color="auto"/>
              <w:right w:val="single" w:sz="4" w:space="0" w:color="auto"/>
            </w:tcBorders>
            <w:shd w:val="clear" w:color="C6E0B4" w:fill="FFFFFF"/>
            <w:vAlign w:val="center"/>
          </w:tcPr>
          <w:p w14:paraId="566B0675" w14:textId="619ABCFE" w:rsidR="000B0F45" w:rsidRPr="00CE0060" w:rsidRDefault="000B0F45" w:rsidP="000B0F45">
            <w:pPr>
              <w:spacing w:after="0" w:line="240" w:lineRule="auto"/>
              <w:rPr>
                <w:sz w:val="20"/>
                <w:szCs w:val="20"/>
              </w:rPr>
            </w:pPr>
            <w:r>
              <w:rPr>
                <w:color w:val="000000"/>
                <w:sz w:val="20"/>
                <w:szCs w:val="20"/>
              </w:rPr>
              <w:t>28</w:t>
            </w:r>
          </w:p>
        </w:tc>
        <w:tc>
          <w:tcPr>
            <w:tcW w:w="845" w:type="dxa"/>
            <w:gridSpan w:val="2"/>
            <w:tcBorders>
              <w:top w:val="nil"/>
              <w:left w:val="nil"/>
              <w:bottom w:val="single" w:sz="4" w:space="0" w:color="auto"/>
              <w:right w:val="single" w:sz="4" w:space="0" w:color="auto"/>
            </w:tcBorders>
            <w:shd w:val="clear" w:color="C6E0B4" w:fill="FFFFFF"/>
            <w:noWrap/>
            <w:vAlign w:val="center"/>
          </w:tcPr>
          <w:p w14:paraId="62E3A1E0" w14:textId="085143E7" w:rsidR="000B0F45" w:rsidRPr="00CE0060" w:rsidRDefault="000B0F45" w:rsidP="000B0F45">
            <w:pPr>
              <w:spacing w:after="0" w:line="240" w:lineRule="auto"/>
              <w:rPr>
                <w:rFonts w:eastAsia="Times New Roman"/>
                <w:sz w:val="20"/>
                <w:szCs w:val="20"/>
              </w:rPr>
            </w:pPr>
            <w:r>
              <w:rPr>
                <w:color w:val="000000"/>
                <w:sz w:val="20"/>
                <w:szCs w:val="20"/>
              </w:rPr>
              <w:t>26</w:t>
            </w:r>
          </w:p>
        </w:tc>
        <w:tc>
          <w:tcPr>
            <w:tcW w:w="2122" w:type="dxa"/>
            <w:gridSpan w:val="2"/>
            <w:vMerge/>
            <w:tcBorders>
              <w:top w:val="single" w:sz="4" w:space="0" w:color="auto"/>
              <w:left w:val="nil"/>
              <w:bottom w:val="single" w:sz="4" w:space="0" w:color="auto"/>
              <w:right w:val="single" w:sz="4" w:space="0" w:color="auto"/>
            </w:tcBorders>
            <w:shd w:val="clear" w:color="auto" w:fill="auto"/>
            <w:noWrap/>
            <w:vAlign w:val="center"/>
          </w:tcPr>
          <w:p w14:paraId="51C5F361" w14:textId="77777777" w:rsidR="000B0F45" w:rsidRPr="00CE0060" w:rsidRDefault="000B0F45" w:rsidP="000B0F45">
            <w:pPr>
              <w:spacing w:after="0" w:line="240" w:lineRule="auto"/>
              <w:rPr>
                <w:rFonts w:eastAsia="Times New Roman"/>
                <w:sz w:val="20"/>
                <w:szCs w:val="20"/>
              </w:rPr>
            </w:pPr>
          </w:p>
        </w:tc>
      </w:tr>
      <w:tr w:rsidR="000B0F45" w:rsidRPr="00CE0060" w14:paraId="5D3762A5" w14:textId="77777777" w:rsidTr="000B0F45">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AD1CC5" w14:textId="77777777"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RĐN3</w:t>
            </w:r>
          </w:p>
        </w:tc>
        <w:tc>
          <w:tcPr>
            <w:tcW w:w="801" w:type="dxa"/>
            <w:tcBorders>
              <w:top w:val="nil"/>
              <w:left w:val="single" w:sz="4" w:space="0" w:color="auto"/>
              <w:bottom w:val="single" w:sz="4" w:space="0" w:color="auto"/>
              <w:right w:val="single" w:sz="4" w:space="0" w:color="auto"/>
            </w:tcBorders>
            <w:shd w:val="clear" w:color="auto" w:fill="auto"/>
            <w:vAlign w:val="center"/>
          </w:tcPr>
          <w:p w14:paraId="71356AE2" w14:textId="30A6B06A" w:rsidR="000B0F45" w:rsidRPr="00CE0060" w:rsidRDefault="000B0F45" w:rsidP="000B0F45">
            <w:pPr>
              <w:spacing w:after="0" w:line="240" w:lineRule="auto"/>
              <w:rPr>
                <w:sz w:val="20"/>
                <w:szCs w:val="20"/>
              </w:rPr>
            </w:pPr>
            <w:r>
              <w:rPr>
                <w:sz w:val="20"/>
                <w:szCs w:val="20"/>
              </w:rPr>
              <w:t>10</w:t>
            </w:r>
          </w:p>
        </w:tc>
        <w:tc>
          <w:tcPr>
            <w:tcW w:w="802" w:type="dxa"/>
            <w:tcBorders>
              <w:top w:val="nil"/>
              <w:left w:val="nil"/>
              <w:bottom w:val="single" w:sz="4" w:space="0" w:color="auto"/>
              <w:right w:val="single" w:sz="4" w:space="0" w:color="auto"/>
            </w:tcBorders>
            <w:shd w:val="clear" w:color="auto" w:fill="auto"/>
            <w:noWrap/>
            <w:vAlign w:val="center"/>
          </w:tcPr>
          <w:p w14:paraId="29525E95" w14:textId="05CA8E87" w:rsidR="000B0F45" w:rsidRPr="00CE0060" w:rsidRDefault="000B0F45" w:rsidP="000B0F45">
            <w:pPr>
              <w:spacing w:after="0" w:line="240" w:lineRule="auto"/>
              <w:rPr>
                <w:sz w:val="20"/>
                <w:szCs w:val="20"/>
              </w:rPr>
            </w:pPr>
            <w:r>
              <w:rPr>
                <w:sz w:val="20"/>
                <w:szCs w:val="20"/>
              </w:rPr>
              <w:t>24</w:t>
            </w:r>
          </w:p>
        </w:tc>
        <w:tc>
          <w:tcPr>
            <w:tcW w:w="803" w:type="dxa"/>
            <w:tcBorders>
              <w:top w:val="nil"/>
              <w:left w:val="nil"/>
              <w:bottom w:val="single" w:sz="4" w:space="0" w:color="auto"/>
              <w:right w:val="single" w:sz="4" w:space="0" w:color="auto"/>
            </w:tcBorders>
            <w:shd w:val="clear" w:color="auto" w:fill="auto"/>
            <w:noWrap/>
            <w:vAlign w:val="center"/>
          </w:tcPr>
          <w:p w14:paraId="580344FB" w14:textId="46CA977A" w:rsidR="000B0F45" w:rsidRPr="00CE0060" w:rsidRDefault="000B0F45" w:rsidP="000B0F45">
            <w:pPr>
              <w:spacing w:after="0" w:line="240" w:lineRule="auto"/>
              <w:rPr>
                <w:sz w:val="20"/>
                <w:szCs w:val="20"/>
              </w:rPr>
            </w:pPr>
            <w:r>
              <w:rPr>
                <w:sz w:val="20"/>
                <w:szCs w:val="20"/>
              </w:rPr>
              <w:t>10</w:t>
            </w:r>
          </w:p>
        </w:tc>
        <w:tc>
          <w:tcPr>
            <w:tcW w:w="803" w:type="dxa"/>
            <w:tcBorders>
              <w:top w:val="nil"/>
              <w:left w:val="nil"/>
              <w:bottom w:val="single" w:sz="4" w:space="0" w:color="auto"/>
              <w:right w:val="single" w:sz="4" w:space="0" w:color="auto"/>
            </w:tcBorders>
            <w:shd w:val="clear" w:color="auto" w:fill="auto"/>
            <w:noWrap/>
            <w:vAlign w:val="center"/>
          </w:tcPr>
          <w:p w14:paraId="107A3CA2" w14:textId="6521F344" w:rsidR="000B0F45" w:rsidRPr="00CE0060" w:rsidRDefault="000B0F45" w:rsidP="000B0F45">
            <w:pPr>
              <w:spacing w:after="0" w:line="240" w:lineRule="auto"/>
              <w:rPr>
                <w:sz w:val="20"/>
                <w:szCs w:val="20"/>
              </w:rPr>
            </w:pPr>
            <w:r>
              <w:rPr>
                <w:sz w:val="20"/>
                <w:szCs w:val="20"/>
              </w:rPr>
              <w:t>6</w:t>
            </w:r>
          </w:p>
        </w:tc>
        <w:tc>
          <w:tcPr>
            <w:tcW w:w="803" w:type="dxa"/>
            <w:tcBorders>
              <w:top w:val="nil"/>
              <w:left w:val="nil"/>
              <w:bottom w:val="single" w:sz="4" w:space="0" w:color="auto"/>
              <w:right w:val="single" w:sz="4" w:space="0" w:color="auto"/>
            </w:tcBorders>
            <w:shd w:val="clear" w:color="auto" w:fill="auto"/>
            <w:noWrap/>
            <w:vAlign w:val="center"/>
          </w:tcPr>
          <w:p w14:paraId="3C74D876" w14:textId="627E70A3" w:rsidR="000B0F45" w:rsidRPr="00CE0060" w:rsidRDefault="000B0F45" w:rsidP="000B0F45">
            <w:pPr>
              <w:spacing w:after="0" w:line="240" w:lineRule="auto"/>
              <w:rPr>
                <w:sz w:val="20"/>
                <w:szCs w:val="20"/>
              </w:rPr>
            </w:pPr>
            <w:r>
              <w:rPr>
                <w:sz w:val="20"/>
                <w:szCs w:val="20"/>
              </w:rPr>
              <w:t>16</w:t>
            </w:r>
          </w:p>
        </w:tc>
        <w:tc>
          <w:tcPr>
            <w:tcW w:w="803" w:type="dxa"/>
            <w:tcBorders>
              <w:top w:val="nil"/>
              <w:left w:val="nil"/>
              <w:bottom w:val="single" w:sz="4" w:space="0" w:color="auto"/>
              <w:right w:val="single" w:sz="4" w:space="0" w:color="auto"/>
            </w:tcBorders>
            <w:shd w:val="clear" w:color="auto" w:fill="auto"/>
            <w:noWrap/>
            <w:vAlign w:val="center"/>
          </w:tcPr>
          <w:p w14:paraId="69A0F6E3" w14:textId="27B3FD80" w:rsidR="000B0F45" w:rsidRPr="00CE0060" w:rsidRDefault="000B0F45" w:rsidP="000B0F45">
            <w:pPr>
              <w:spacing w:after="0" w:line="240" w:lineRule="auto"/>
              <w:rPr>
                <w:sz w:val="20"/>
                <w:szCs w:val="20"/>
              </w:rPr>
            </w:pPr>
            <w:r>
              <w:rPr>
                <w:sz w:val="20"/>
                <w:szCs w:val="20"/>
              </w:rPr>
              <w:t>14</w:t>
            </w:r>
          </w:p>
        </w:tc>
        <w:tc>
          <w:tcPr>
            <w:tcW w:w="803" w:type="dxa"/>
            <w:tcBorders>
              <w:top w:val="nil"/>
              <w:left w:val="nil"/>
              <w:bottom w:val="single" w:sz="4" w:space="0" w:color="auto"/>
              <w:right w:val="single" w:sz="4" w:space="0" w:color="auto"/>
            </w:tcBorders>
            <w:shd w:val="clear" w:color="auto" w:fill="auto"/>
            <w:noWrap/>
            <w:vAlign w:val="center"/>
          </w:tcPr>
          <w:p w14:paraId="5F2C625E" w14:textId="3F10DAA3" w:rsidR="000B0F45" w:rsidRPr="00CE0060" w:rsidRDefault="000B0F45" w:rsidP="000B0F45">
            <w:pPr>
              <w:spacing w:after="0" w:line="240" w:lineRule="auto"/>
              <w:rPr>
                <w:sz w:val="20"/>
                <w:szCs w:val="20"/>
              </w:rPr>
            </w:pPr>
            <w:r>
              <w:rPr>
                <w:sz w:val="20"/>
                <w:szCs w:val="20"/>
              </w:rPr>
              <w:t>46</w:t>
            </w:r>
          </w:p>
        </w:tc>
        <w:tc>
          <w:tcPr>
            <w:tcW w:w="803" w:type="dxa"/>
            <w:tcBorders>
              <w:top w:val="nil"/>
              <w:left w:val="nil"/>
              <w:bottom w:val="single" w:sz="4" w:space="0" w:color="auto"/>
              <w:right w:val="single" w:sz="4" w:space="0" w:color="auto"/>
            </w:tcBorders>
            <w:shd w:val="clear" w:color="auto" w:fill="auto"/>
            <w:noWrap/>
            <w:vAlign w:val="center"/>
          </w:tcPr>
          <w:p w14:paraId="44C68C4F" w14:textId="04A06F78" w:rsidR="000B0F45" w:rsidRPr="00CE0060" w:rsidRDefault="000B0F45" w:rsidP="000B0F45">
            <w:pPr>
              <w:spacing w:after="0" w:line="240" w:lineRule="auto"/>
              <w:rPr>
                <w:sz w:val="20"/>
                <w:szCs w:val="20"/>
              </w:rPr>
            </w:pPr>
            <w:r>
              <w:rPr>
                <w:sz w:val="20"/>
                <w:szCs w:val="20"/>
              </w:rPr>
              <w:t>9</w:t>
            </w:r>
          </w:p>
        </w:tc>
        <w:tc>
          <w:tcPr>
            <w:tcW w:w="803" w:type="dxa"/>
            <w:tcBorders>
              <w:top w:val="nil"/>
              <w:left w:val="nil"/>
              <w:bottom w:val="single" w:sz="4" w:space="0" w:color="auto"/>
              <w:right w:val="single" w:sz="4" w:space="0" w:color="auto"/>
            </w:tcBorders>
            <w:shd w:val="clear" w:color="auto" w:fill="auto"/>
            <w:noWrap/>
            <w:vAlign w:val="center"/>
          </w:tcPr>
          <w:p w14:paraId="10019C93" w14:textId="19E0F050" w:rsidR="000B0F45" w:rsidRPr="00CE0060" w:rsidRDefault="000B0F45" w:rsidP="000B0F45">
            <w:pPr>
              <w:spacing w:after="0" w:line="240" w:lineRule="auto"/>
              <w:rPr>
                <w:sz w:val="20"/>
                <w:szCs w:val="20"/>
              </w:rPr>
            </w:pPr>
            <w:r>
              <w:rPr>
                <w:sz w:val="20"/>
                <w:szCs w:val="20"/>
              </w:rPr>
              <w:t>22</w:t>
            </w:r>
          </w:p>
        </w:tc>
        <w:tc>
          <w:tcPr>
            <w:tcW w:w="854" w:type="dxa"/>
            <w:tcBorders>
              <w:top w:val="nil"/>
              <w:left w:val="nil"/>
              <w:bottom w:val="single" w:sz="4" w:space="0" w:color="000000"/>
              <w:right w:val="single" w:sz="4" w:space="0" w:color="000000"/>
            </w:tcBorders>
            <w:shd w:val="clear" w:color="FFFFFF" w:fill="FFFFFF"/>
            <w:noWrap/>
            <w:vAlign w:val="center"/>
          </w:tcPr>
          <w:p w14:paraId="28E08021" w14:textId="656FFCDC" w:rsidR="000B0F45" w:rsidRPr="00CE0060" w:rsidRDefault="000B0F45" w:rsidP="000B0F45">
            <w:pPr>
              <w:spacing w:after="0" w:line="240" w:lineRule="auto"/>
              <w:rPr>
                <w:sz w:val="20"/>
                <w:szCs w:val="20"/>
              </w:rPr>
            </w:pPr>
            <w:r>
              <w:rPr>
                <w:sz w:val="20"/>
                <w:szCs w:val="20"/>
              </w:rPr>
              <w:t>5</w:t>
            </w:r>
          </w:p>
        </w:tc>
        <w:tc>
          <w:tcPr>
            <w:tcW w:w="845" w:type="dxa"/>
            <w:gridSpan w:val="2"/>
            <w:tcBorders>
              <w:top w:val="nil"/>
              <w:left w:val="nil"/>
              <w:bottom w:val="single" w:sz="4" w:space="0" w:color="auto"/>
              <w:right w:val="single" w:sz="4" w:space="0" w:color="auto"/>
            </w:tcBorders>
            <w:shd w:val="clear" w:color="C6E0B4" w:fill="FFFFFF"/>
            <w:noWrap/>
            <w:vAlign w:val="center"/>
          </w:tcPr>
          <w:p w14:paraId="47A04BD4" w14:textId="14446EEC" w:rsidR="000B0F45" w:rsidRPr="00CE0060" w:rsidRDefault="000B0F45" w:rsidP="000B0F45">
            <w:pPr>
              <w:spacing w:after="0" w:line="240" w:lineRule="auto"/>
              <w:rPr>
                <w:sz w:val="20"/>
                <w:szCs w:val="20"/>
              </w:rPr>
            </w:pPr>
            <w:r>
              <w:rPr>
                <w:color w:val="000000"/>
                <w:sz w:val="20"/>
                <w:szCs w:val="20"/>
              </w:rPr>
              <w:t>12</w:t>
            </w:r>
          </w:p>
        </w:tc>
        <w:tc>
          <w:tcPr>
            <w:tcW w:w="845" w:type="dxa"/>
            <w:gridSpan w:val="2"/>
            <w:tcBorders>
              <w:top w:val="nil"/>
              <w:left w:val="nil"/>
              <w:bottom w:val="single" w:sz="4" w:space="0" w:color="auto"/>
              <w:right w:val="single" w:sz="4" w:space="0" w:color="auto"/>
            </w:tcBorders>
            <w:shd w:val="clear" w:color="C6E0B4" w:fill="FFFFFF"/>
            <w:vAlign w:val="center"/>
          </w:tcPr>
          <w:p w14:paraId="6B89D5AF" w14:textId="206015E6" w:rsidR="000B0F45" w:rsidRPr="00CE0060" w:rsidRDefault="000B0F45" w:rsidP="000B0F45">
            <w:pPr>
              <w:spacing w:after="0" w:line="240" w:lineRule="auto"/>
              <w:rPr>
                <w:sz w:val="20"/>
                <w:szCs w:val="20"/>
              </w:rPr>
            </w:pPr>
            <w:r>
              <w:rPr>
                <w:color w:val="000000"/>
                <w:sz w:val="20"/>
                <w:szCs w:val="20"/>
              </w:rPr>
              <w:t>20</w:t>
            </w:r>
          </w:p>
        </w:tc>
        <w:tc>
          <w:tcPr>
            <w:tcW w:w="845" w:type="dxa"/>
            <w:gridSpan w:val="2"/>
            <w:tcBorders>
              <w:top w:val="nil"/>
              <w:left w:val="nil"/>
              <w:bottom w:val="single" w:sz="4" w:space="0" w:color="auto"/>
              <w:right w:val="single" w:sz="4" w:space="0" w:color="auto"/>
            </w:tcBorders>
            <w:shd w:val="clear" w:color="C6E0B4" w:fill="FFFFFF"/>
            <w:noWrap/>
            <w:vAlign w:val="center"/>
          </w:tcPr>
          <w:p w14:paraId="21D79A54" w14:textId="2134DAF2" w:rsidR="000B0F45" w:rsidRPr="00CE0060" w:rsidRDefault="000B0F45" w:rsidP="000B0F45">
            <w:pPr>
              <w:spacing w:after="0" w:line="240" w:lineRule="auto"/>
              <w:rPr>
                <w:rFonts w:eastAsia="Times New Roman"/>
                <w:sz w:val="20"/>
                <w:szCs w:val="20"/>
              </w:rPr>
            </w:pPr>
            <w:r>
              <w:rPr>
                <w:color w:val="000000"/>
                <w:sz w:val="20"/>
                <w:szCs w:val="20"/>
              </w:rPr>
              <w:t>15</w:t>
            </w:r>
          </w:p>
        </w:tc>
        <w:tc>
          <w:tcPr>
            <w:tcW w:w="2122" w:type="dxa"/>
            <w:gridSpan w:val="2"/>
            <w:vMerge/>
            <w:tcBorders>
              <w:top w:val="single" w:sz="4" w:space="0" w:color="auto"/>
              <w:left w:val="nil"/>
              <w:bottom w:val="single" w:sz="4" w:space="0" w:color="auto"/>
              <w:right w:val="single" w:sz="4" w:space="0" w:color="auto"/>
            </w:tcBorders>
            <w:shd w:val="clear" w:color="auto" w:fill="auto"/>
            <w:noWrap/>
            <w:vAlign w:val="center"/>
          </w:tcPr>
          <w:p w14:paraId="674856D0" w14:textId="77777777" w:rsidR="000B0F45" w:rsidRPr="00CE0060" w:rsidRDefault="000B0F45" w:rsidP="000B0F45">
            <w:pPr>
              <w:spacing w:after="0" w:line="240" w:lineRule="auto"/>
              <w:rPr>
                <w:rFonts w:eastAsia="Times New Roman"/>
                <w:sz w:val="20"/>
                <w:szCs w:val="20"/>
              </w:rPr>
            </w:pPr>
          </w:p>
        </w:tc>
      </w:tr>
      <w:tr w:rsidR="000B0F45" w:rsidRPr="00CE0060" w14:paraId="321ECE15" w14:textId="77777777" w:rsidTr="000B0F45">
        <w:trPr>
          <w:trHeight w:val="97"/>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156067" w14:textId="48DD7F51"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RĐN4</w:t>
            </w:r>
          </w:p>
        </w:tc>
        <w:tc>
          <w:tcPr>
            <w:tcW w:w="801" w:type="dxa"/>
            <w:tcBorders>
              <w:top w:val="nil"/>
              <w:left w:val="single" w:sz="4" w:space="0" w:color="auto"/>
              <w:bottom w:val="single" w:sz="4" w:space="0" w:color="auto"/>
              <w:right w:val="single" w:sz="4" w:space="0" w:color="auto"/>
            </w:tcBorders>
            <w:shd w:val="clear" w:color="auto" w:fill="auto"/>
            <w:vAlign w:val="center"/>
          </w:tcPr>
          <w:p w14:paraId="711FFC99" w14:textId="03C026D9" w:rsidR="000B0F45" w:rsidRPr="00CE0060" w:rsidRDefault="000B0F45" w:rsidP="000B0F45">
            <w:pPr>
              <w:spacing w:after="0" w:line="240" w:lineRule="auto"/>
              <w:rPr>
                <w:sz w:val="20"/>
                <w:szCs w:val="20"/>
              </w:rPr>
            </w:pPr>
            <w:r>
              <w:rPr>
                <w:sz w:val="20"/>
                <w:szCs w:val="20"/>
              </w:rPr>
              <w:t>4</w:t>
            </w:r>
          </w:p>
        </w:tc>
        <w:tc>
          <w:tcPr>
            <w:tcW w:w="802" w:type="dxa"/>
            <w:tcBorders>
              <w:top w:val="nil"/>
              <w:left w:val="nil"/>
              <w:bottom w:val="single" w:sz="4" w:space="0" w:color="auto"/>
              <w:right w:val="single" w:sz="4" w:space="0" w:color="auto"/>
            </w:tcBorders>
            <w:shd w:val="clear" w:color="auto" w:fill="auto"/>
            <w:noWrap/>
            <w:vAlign w:val="center"/>
          </w:tcPr>
          <w:p w14:paraId="732A67B9" w14:textId="7D9EF765" w:rsidR="000B0F45" w:rsidRPr="00CE0060" w:rsidRDefault="000B0F45" w:rsidP="000B0F45">
            <w:pPr>
              <w:spacing w:after="0" w:line="240" w:lineRule="auto"/>
              <w:rPr>
                <w:sz w:val="20"/>
                <w:szCs w:val="20"/>
              </w:rPr>
            </w:pPr>
            <w:r>
              <w:rPr>
                <w:sz w:val="20"/>
                <w:szCs w:val="20"/>
              </w:rPr>
              <w:t>5</w:t>
            </w:r>
          </w:p>
        </w:tc>
        <w:tc>
          <w:tcPr>
            <w:tcW w:w="803" w:type="dxa"/>
            <w:tcBorders>
              <w:top w:val="nil"/>
              <w:left w:val="nil"/>
              <w:bottom w:val="single" w:sz="4" w:space="0" w:color="auto"/>
              <w:right w:val="single" w:sz="4" w:space="0" w:color="auto"/>
            </w:tcBorders>
            <w:shd w:val="clear" w:color="auto" w:fill="auto"/>
            <w:noWrap/>
            <w:vAlign w:val="center"/>
          </w:tcPr>
          <w:p w14:paraId="3CDA2502" w14:textId="5685D01B" w:rsidR="000B0F45" w:rsidRPr="00CE0060" w:rsidRDefault="000B0F45" w:rsidP="000B0F45">
            <w:pPr>
              <w:spacing w:after="0" w:line="240" w:lineRule="auto"/>
              <w:rPr>
                <w:sz w:val="20"/>
                <w:szCs w:val="20"/>
              </w:rPr>
            </w:pPr>
            <w:r>
              <w:rPr>
                <w:sz w:val="20"/>
                <w:szCs w:val="20"/>
              </w:rPr>
              <w:t>4</w:t>
            </w:r>
          </w:p>
        </w:tc>
        <w:tc>
          <w:tcPr>
            <w:tcW w:w="803" w:type="dxa"/>
            <w:tcBorders>
              <w:top w:val="nil"/>
              <w:left w:val="nil"/>
              <w:bottom w:val="single" w:sz="4" w:space="0" w:color="auto"/>
              <w:right w:val="single" w:sz="4" w:space="0" w:color="auto"/>
            </w:tcBorders>
            <w:shd w:val="clear" w:color="auto" w:fill="auto"/>
            <w:noWrap/>
            <w:vAlign w:val="center"/>
          </w:tcPr>
          <w:p w14:paraId="17CAA0DC" w14:textId="668D83BB" w:rsidR="000B0F45" w:rsidRPr="00CE0060" w:rsidRDefault="000B0F45" w:rsidP="000B0F45">
            <w:pPr>
              <w:spacing w:after="0" w:line="240" w:lineRule="auto"/>
              <w:rPr>
                <w:sz w:val="20"/>
                <w:szCs w:val="20"/>
              </w:rPr>
            </w:pPr>
            <w:r>
              <w:rPr>
                <w:sz w:val="20"/>
                <w:szCs w:val="20"/>
              </w:rPr>
              <w:t>8</w:t>
            </w:r>
          </w:p>
        </w:tc>
        <w:tc>
          <w:tcPr>
            <w:tcW w:w="803" w:type="dxa"/>
            <w:tcBorders>
              <w:top w:val="nil"/>
              <w:left w:val="nil"/>
              <w:bottom w:val="single" w:sz="4" w:space="0" w:color="auto"/>
              <w:right w:val="single" w:sz="4" w:space="0" w:color="auto"/>
            </w:tcBorders>
            <w:shd w:val="clear" w:color="auto" w:fill="auto"/>
            <w:noWrap/>
            <w:vAlign w:val="center"/>
          </w:tcPr>
          <w:p w14:paraId="5389D74F" w14:textId="5E039AA9" w:rsidR="000B0F45" w:rsidRPr="00CE0060" w:rsidRDefault="000B0F45" w:rsidP="000B0F45">
            <w:pPr>
              <w:spacing w:after="0" w:line="240" w:lineRule="auto"/>
              <w:rPr>
                <w:sz w:val="20"/>
                <w:szCs w:val="20"/>
              </w:rPr>
            </w:pPr>
            <w:r>
              <w:rPr>
                <w:sz w:val="20"/>
                <w:szCs w:val="20"/>
              </w:rPr>
              <w:t>40</w:t>
            </w:r>
          </w:p>
        </w:tc>
        <w:tc>
          <w:tcPr>
            <w:tcW w:w="803" w:type="dxa"/>
            <w:tcBorders>
              <w:top w:val="nil"/>
              <w:left w:val="nil"/>
              <w:bottom w:val="single" w:sz="4" w:space="0" w:color="auto"/>
              <w:right w:val="single" w:sz="4" w:space="0" w:color="auto"/>
            </w:tcBorders>
            <w:shd w:val="clear" w:color="auto" w:fill="auto"/>
            <w:noWrap/>
            <w:vAlign w:val="center"/>
          </w:tcPr>
          <w:p w14:paraId="6A15E529" w14:textId="4B513DA7" w:rsidR="000B0F45" w:rsidRPr="00CE0060" w:rsidRDefault="000B0F45" w:rsidP="000B0F45">
            <w:pPr>
              <w:spacing w:after="0" w:line="240" w:lineRule="auto"/>
              <w:rPr>
                <w:sz w:val="20"/>
                <w:szCs w:val="20"/>
              </w:rPr>
            </w:pPr>
            <w:r>
              <w:rPr>
                <w:sz w:val="20"/>
                <w:szCs w:val="20"/>
              </w:rPr>
              <w:t>32</w:t>
            </w:r>
          </w:p>
        </w:tc>
        <w:tc>
          <w:tcPr>
            <w:tcW w:w="803" w:type="dxa"/>
            <w:tcBorders>
              <w:top w:val="nil"/>
              <w:left w:val="nil"/>
              <w:bottom w:val="single" w:sz="4" w:space="0" w:color="auto"/>
              <w:right w:val="single" w:sz="4" w:space="0" w:color="auto"/>
            </w:tcBorders>
            <w:shd w:val="clear" w:color="auto" w:fill="auto"/>
            <w:noWrap/>
            <w:vAlign w:val="center"/>
          </w:tcPr>
          <w:p w14:paraId="65055293" w14:textId="06B71DF7" w:rsidR="000B0F45" w:rsidRPr="00CE0060" w:rsidRDefault="000B0F45" w:rsidP="000B0F45">
            <w:pPr>
              <w:spacing w:after="0" w:line="240" w:lineRule="auto"/>
              <w:rPr>
                <w:sz w:val="20"/>
                <w:szCs w:val="20"/>
              </w:rPr>
            </w:pPr>
            <w:r>
              <w:rPr>
                <w:sz w:val="20"/>
                <w:szCs w:val="20"/>
              </w:rPr>
              <w:t>15</w:t>
            </w:r>
          </w:p>
        </w:tc>
        <w:tc>
          <w:tcPr>
            <w:tcW w:w="803" w:type="dxa"/>
            <w:tcBorders>
              <w:top w:val="nil"/>
              <w:left w:val="nil"/>
              <w:bottom w:val="single" w:sz="4" w:space="0" w:color="auto"/>
              <w:right w:val="single" w:sz="4" w:space="0" w:color="auto"/>
            </w:tcBorders>
            <w:shd w:val="clear" w:color="auto" w:fill="auto"/>
            <w:noWrap/>
            <w:vAlign w:val="center"/>
          </w:tcPr>
          <w:p w14:paraId="183DB4D6" w14:textId="3A054E98" w:rsidR="000B0F45" w:rsidRPr="00CE0060" w:rsidRDefault="000B0F45" w:rsidP="000B0F45">
            <w:pPr>
              <w:spacing w:after="0" w:line="240" w:lineRule="auto"/>
              <w:rPr>
                <w:sz w:val="20"/>
                <w:szCs w:val="20"/>
              </w:rPr>
            </w:pPr>
            <w:r>
              <w:rPr>
                <w:sz w:val="20"/>
                <w:szCs w:val="20"/>
              </w:rPr>
              <w:t>16</w:t>
            </w:r>
          </w:p>
        </w:tc>
        <w:tc>
          <w:tcPr>
            <w:tcW w:w="803" w:type="dxa"/>
            <w:tcBorders>
              <w:top w:val="nil"/>
              <w:left w:val="nil"/>
              <w:bottom w:val="single" w:sz="4" w:space="0" w:color="auto"/>
              <w:right w:val="single" w:sz="4" w:space="0" w:color="auto"/>
            </w:tcBorders>
            <w:shd w:val="clear" w:color="auto" w:fill="auto"/>
            <w:noWrap/>
            <w:vAlign w:val="center"/>
          </w:tcPr>
          <w:p w14:paraId="124F2AA5" w14:textId="78A4EA18" w:rsidR="000B0F45" w:rsidRPr="00CE0060" w:rsidRDefault="000B0F45" w:rsidP="000B0F45">
            <w:pPr>
              <w:spacing w:after="0" w:line="240" w:lineRule="auto"/>
              <w:rPr>
                <w:sz w:val="20"/>
                <w:szCs w:val="20"/>
              </w:rPr>
            </w:pPr>
            <w:r>
              <w:rPr>
                <w:sz w:val="20"/>
                <w:szCs w:val="20"/>
              </w:rPr>
              <w:t>9</w:t>
            </w:r>
          </w:p>
        </w:tc>
        <w:tc>
          <w:tcPr>
            <w:tcW w:w="854" w:type="dxa"/>
            <w:tcBorders>
              <w:top w:val="nil"/>
              <w:left w:val="nil"/>
              <w:bottom w:val="single" w:sz="4" w:space="0" w:color="000000"/>
              <w:right w:val="single" w:sz="4" w:space="0" w:color="000000"/>
            </w:tcBorders>
            <w:shd w:val="clear" w:color="FFFFFF" w:fill="FFFFFF"/>
            <w:noWrap/>
            <w:vAlign w:val="center"/>
          </w:tcPr>
          <w:p w14:paraId="0223B890" w14:textId="69B5827E" w:rsidR="000B0F45" w:rsidRPr="00CE0060" w:rsidRDefault="000B0F45" w:rsidP="000B0F45">
            <w:pPr>
              <w:spacing w:after="0" w:line="240" w:lineRule="auto"/>
              <w:rPr>
                <w:sz w:val="20"/>
                <w:szCs w:val="20"/>
              </w:rPr>
            </w:pPr>
            <w:r>
              <w:rPr>
                <w:sz w:val="20"/>
                <w:szCs w:val="20"/>
              </w:rPr>
              <w:t>6</w:t>
            </w:r>
          </w:p>
        </w:tc>
        <w:tc>
          <w:tcPr>
            <w:tcW w:w="845" w:type="dxa"/>
            <w:gridSpan w:val="2"/>
            <w:tcBorders>
              <w:top w:val="nil"/>
              <w:left w:val="nil"/>
              <w:bottom w:val="single" w:sz="4" w:space="0" w:color="auto"/>
              <w:right w:val="single" w:sz="4" w:space="0" w:color="auto"/>
            </w:tcBorders>
            <w:shd w:val="clear" w:color="C6E0B4" w:fill="FFFFFF"/>
            <w:noWrap/>
            <w:vAlign w:val="center"/>
          </w:tcPr>
          <w:p w14:paraId="2F6C1DC4" w14:textId="735C0BA3" w:rsidR="000B0F45" w:rsidRPr="00CE0060" w:rsidRDefault="000B0F45" w:rsidP="000B0F45">
            <w:pPr>
              <w:spacing w:after="0" w:line="240" w:lineRule="auto"/>
              <w:rPr>
                <w:sz w:val="20"/>
                <w:szCs w:val="20"/>
              </w:rPr>
            </w:pPr>
            <w:r>
              <w:rPr>
                <w:color w:val="000000"/>
                <w:sz w:val="20"/>
                <w:szCs w:val="20"/>
              </w:rPr>
              <w:t>5</w:t>
            </w:r>
          </w:p>
        </w:tc>
        <w:tc>
          <w:tcPr>
            <w:tcW w:w="845" w:type="dxa"/>
            <w:gridSpan w:val="2"/>
            <w:tcBorders>
              <w:top w:val="nil"/>
              <w:left w:val="nil"/>
              <w:bottom w:val="single" w:sz="4" w:space="0" w:color="auto"/>
              <w:right w:val="single" w:sz="4" w:space="0" w:color="auto"/>
            </w:tcBorders>
            <w:shd w:val="clear" w:color="C6E0B4" w:fill="FFFFFF"/>
            <w:vAlign w:val="center"/>
          </w:tcPr>
          <w:p w14:paraId="61BEBD8C" w14:textId="2D3773B0" w:rsidR="000B0F45" w:rsidRPr="00CE0060" w:rsidRDefault="000B0F45" w:rsidP="000B0F45">
            <w:pPr>
              <w:spacing w:after="0" w:line="240" w:lineRule="auto"/>
              <w:rPr>
                <w:sz w:val="20"/>
                <w:szCs w:val="20"/>
              </w:rPr>
            </w:pPr>
            <w:r>
              <w:rPr>
                <w:color w:val="000000"/>
                <w:sz w:val="20"/>
                <w:szCs w:val="20"/>
              </w:rPr>
              <w:t>8</w:t>
            </w:r>
          </w:p>
        </w:tc>
        <w:tc>
          <w:tcPr>
            <w:tcW w:w="845" w:type="dxa"/>
            <w:gridSpan w:val="2"/>
            <w:tcBorders>
              <w:top w:val="nil"/>
              <w:left w:val="nil"/>
              <w:bottom w:val="single" w:sz="4" w:space="0" w:color="auto"/>
              <w:right w:val="single" w:sz="4" w:space="0" w:color="auto"/>
            </w:tcBorders>
            <w:shd w:val="clear" w:color="C6E0B4" w:fill="FFFFFF"/>
            <w:noWrap/>
            <w:vAlign w:val="center"/>
          </w:tcPr>
          <w:p w14:paraId="6D7A906E" w14:textId="435DEA00" w:rsidR="000B0F45" w:rsidRPr="00CE0060" w:rsidRDefault="000B0F45" w:rsidP="000B0F45">
            <w:pPr>
              <w:spacing w:after="0" w:line="240" w:lineRule="auto"/>
              <w:rPr>
                <w:sz w:val="20"/>
                <w:szCs w:val="20"/>
              </w:rPr>
            </w:pPr>
            <w:r>
              <w:rPr>
                <w:color w:val="000000"/>
                <w:sz w:val="20"/>
                <w:szCs w:val="20"/>
              </w:rPr>
              <w:t>9</w:t>
            </w:r>
          </w:p>
        </w:tc>
        <w:tc>
          <w:tcPr>
            <w:tcW w:w="2122" w:type="dxa"/>
            <w:gridSpan w:val="2"/>
            <w:vMerge/>
            <w:tcBorders>
              <w:top w:val="single" w:sz="4" w:space="0" w:color="auto"/>
              <w:left w:val="nil"/>
              <w:bottom w:val="single" w:sz="4" w:space="0" w:color="auto"/>
              <w:right w:val="single" w:sz="4" w:space="0" w:color="auto"/>
            </w:tcBorders>
            <w:shd w:val="clear" w:color="auto" w:fill="auto"/>
            <w:noWrap/>
            <w:vAlign w:val="center"/>
          </w:tcPr>
          <w:p w14:paraId="1203AD5F" w14:textId="77777777" w:rsidR="000B0F45" w:rsidRPr="00CE0060" w:rsidRDefault="000B0F45" w:rsidP="000B0F45">
            <w:pPr>
              <w:spacing w:after="0" w:line="240" w:lineRule="auto"/>
              <w:rPr>
                <w:rFonts w:eastAsia="Times New Roman"/>
                <w:sz w:val="20"/>
                <w:szCs w:val="20"/>
              </w:rPr>
            </w:pPr>
          </w:p>
        </w:tc>
      </w:tr>
      <w:tr w:rsidR="000B0F45" w:rsidRPr="00CE0060" w14:paraId="54B11574" w14:textId="77777777" w:rsidTr="000B0F45">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0422A" w14:textId="49C98296"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RĐN9</w:t>
            </w:r>
          </w:p>
        </w:tc>
        <w:tc>
          <w:tcPr>
            <w:tcW w:w="801" w:type="dxa"/>
            <w:tcBorders>
              <w:top w:val="nil"/>
              <w:left w:val="single" w:sz="4" w:space="0" w:color="auto"/>
              <w:bottom w:val="single" w:sz="4" w:space="0" w:color="auto"/>
              <w:right w:val="single" w:sz="4" w:space="0" w:color="auto"/>
            </w:tcBorders>
            <w:shd w:val="clear" w:color="auto" w:fill="auto"/>
            <w:vAlign w:val="center"/>
          </w:tcPr>
          <w:p w14:paraId="40870027" w14:textId="04E6CB49" w:rsidR="000B0F45" w:rsidRPr="00CE0060" w:rsidRDefault="000B0F45" w:rsidP="000B0F45">
            <w:pPr>
              <w:spacing w:after="0" w:line="240" w:lineRule="auto"/>
              <w:rPr>
                <w:rFonts w:eastAsia="Times New Roman"/>
                <w:sz w:val="20"/>
                <w:szCs w:val="20"/>
              </w:rPr>
            </w:pPr>
            <w:r>
              <w:rPr>
                <w:color w:val="000000"/>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161DA92B" w14:textId="2511555C" w:rsidR="000B0F45" w:rsidRPr="00CE0060" w:rsidRDefault="000B0F45" w:rsidP="000B0F45">
            <w:pPr>
              <w:spacing w:after="0" w:line="240" w:lineRule="auto"/>
              <w:rPr>
                <w:rFonts w:eastAsia="Times New Roman"/>
                <w:sz w:val="20"/>
                <w:szCs w:val="20"/>
              </w:rPr>
            </w:pPr>
            <w:r>
              <w:rPr>
                <w:color w:val="000000"/>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0AEF97AA" w14:textId="250479D9" w:rsidR="000B0F45" w:rsidRPr="00CE0060" w:rsidRDefault="000B0F45" w:rsidP="000B0F45">
            <w:pPr>
              <w:spacing w:after="0" w:line="240" w:lineRule="auto"/>
              <w:rPr>
                <w:rFonts w:eastAsia="Times New Roman"/>
                <w:sz w:val="20"/>
                <w:szCs w:val="20"/>
              </w:rPr>
            </w:pPr>
            <w:r>
              <w:rPr>
                <w:sz w:val="20"/>
                <w:szCs w:val="20"/>
              </w:rPr>
              <w:t>8</w:t>
            </w:r>
          </w:p>
        </w:tc>
        <w:tc>
          <w:tcPr>
            <w:tcW w:w="803" w:type="dxa"/>
            <w:tcBorders>
              <w:top w:val="nil"/>
              <w:left w:val="nil"/>
              <w:bottom w:val="single" w:sz="4" w:space="0" w:color="auto"/>
              <w:right w:val="single" w:sz="4" w:space="0" w:color="auto"/>
            </w:tcBorders>
            <w:shd w:val="clear" w:color="auto" w:fill="auto"/>
            <w:noWrap/>
            <w:vAlign w:val="center"/>
          </w:tcPr>
          <w:p w14:paraId="2499FB59" w14:textId="37C341FD" w:rsidR="000B0F45" w:rsidRPr="00CE0060" w:rsidRDefault="000B0F45" w:rsidP="000B0F45">
            <w:pPr>
              <w:spacing w:after="0" w:line="240" w:lineRule="auto"/>
              <w:rPr>
                <w:rFonts w:eastAsia="Times New Roman"/>
                <w:sz w:val="20"/>
                <w:szCs w:val="20"/>
              </w:rPr>
            </w:pPr>
            <w:r>
              <w:rPr>
                <w:sz w:val="20"/>
                <w:szCs w:val="20"/>
              </w:rPr>
              <w:t>38</w:t>
            </w:r>
          </w:p>
        </w:tc>
        <w:tc>
          <w:tcPr>
            <w:tcW w:w="803" w:type="dxa"/>
            <w:tcBorders>
              <w:top w:val="nil"/>
              <w:left w:val="nil"/>
              <w:bottom w:val="single" w:sz="4" w:space="0" w:color="auto"/>
              <w:right w:val="single" w:sz="4" w:space="0" w:color="auto"/>
            </w:tcBorders>
            <w:shd w:val="clear" w:color="auto" w:fill="auto"/>
            <w:noWrap/>
            <w:vAlign w:val="center"/>
          </w:tcPr>
          <w:p w14:paraId="424C4DB7" w14:textId="58C75DAD" w:rsidR="000B0F45" w:rsidRPr="00CE0060" w:rsidRDefault="000B0F45" w:rsidP="000B0F45">
            <w:pPr>
              <w:spacing w:after="0" w:line="240" w:lineRule="auto"/>
              <w:rPr>
                <w:rFonts w:eastAsia="Times New Roman"/>
                <w:sz w:val="20"/>
                <w:szCs w:val="20"/>
              </w:rPr>
            </w:pPr>
            <w:r>
              <w:rPr>
                <w:sz w:val="20"/>
                <w:szCs w:val="20"/>
              </w:rPr>
              <w:t>28</w:t>
            </w:r>
          </w:p>
        </w:tc>
        <w:tc>
          <w:tcPr>
            <w:tcW w:w="803" w:type="dxa"/>
            <w:tcBorders>
              <w:top w:val="nil"/>
              <w:left w:val="nil"/>
              <w:bottom w:val="single" w:sz="4" w:space="0" w:color="auto"/>
              <w:right w:val="single" w:sz="4" w:space="0" w:color="auto"/>
            </w:tcBorders>
            <w:shd w:val="clear" w:color="auto" w:fill="auto"/>
            <w:noWrap/>
            <w:vAlign w:val="center"/>
          </w:tcPr>
          <w:p w14:paraId="044E2ACB" w14:textId="73619CB9" w:rsidR="000B0F45" w:rsidRPr="00CE0060" w:rsidRDefault="000B0F45" w:rsidP="000B0F45">
            <w:pPr>
              <w:spacing w:after="0" w:line="240" w:lineRule="auto"/>
              <w:rPr>
                <w:rFonts w:eastAsia="Times New Roman"/>
                <w:sz w:val="20"/>
                <w:szCs w:val="20"/>
              </w:rPr>
            </w:pPr>
            <w:r>
              <w:rPr>
                <w:sz w:val="20"/>
                <w:szCs w:val="20"/>
              </w:rPr>
              <w:t>134</w:t>
            </w:r>
          </w:p>
        </w:tc>
        <w:tc>
          <w:tcPr>
            <w:tcW w:w="803" w:type="dxa"/>
            <w:tcBorders>
              <w:top w:val="nil"/>
              <w:left w:val="nil"/>
              <w:bottom w:val="single" w:sz="4" w:space="0" w:color="auto"/>
              <w:right w:val="single" w:sz="4" w:space="0" w:color="auto"/>
            </w:tcBorders>
            <w:shd w:val="clear" w:color="auto" w:fill="auto"/>
            <w:noWrap/>
            <w:vAlign w:val="center"/>
          </w:tcPr>
          <w:p w14:paraId="45CC61E5" w14:textId="02C64E1C" w:rsidR="000B0F45" w:rsidRPr="00CE0060" w:rsidRDefault="000B0F45" w:rsidP="000B0F45">
            <w:pPr>
              <w:spacing w:after="0" w:line="240" w:lineRule="auto"/>
              <w:rPr>
                <w:rFonts w:eastAsia="Times New Roman"/>
                <w:sz w:val="20"/>
                <w:szCs w:val="20"/>
              </w:rPr>
            </w:pPr>
            <w:r>
              <w:rPr>
                <w:sz w:val="20"/>
                <w:szCs w:val="20"/>
              </w:rPr>
              <w:t>68</w:t>
            </w:r>
          </w:p>
        </w:tc>
        <w:tc>
          <w:tcPr>
            <w:tcW w:w="803" w:type="dxa"/>
            <w:tcBorders>
              <w:top w:val="nil"/>
              <w:left w:val="nil"/>
              <w:bottom w:val="single" w:sz="4" w:space="0" w:color="auto"/>
              <w:right w:val="single" w:sz="4" w:space="0" w:color="auto"/>
            </w:tcBorders>
            <w:shd w:val="clear" w:color="auto" w:fill="auto"/>
            <w:noWrap/>
            <w:vAlign w:val="center"/>
          </w:tcPr>
          <w:p w14:paraId="4CD47837" w14:textId="0CAF470A" w:rsidR="000B0F45" w:rsidRPr="00CE0060" w:rsidRDefault="000B0F45" w:rsidP="000B0F45">
            <w:pPr>
              <w:spacing w:after="0" w:line="240" w:lineRule="auto"/>
              <w:rPr>
                <w:rFonts w:eastAsia="Times New Roman"/>
                <w:sz w:val="20"/>
                <w:szCs w:val="20"/>
              </w:rPr>
            </w:pPr>
            <w:r>
              <w:rPr>
                <w:sz w:val="20"/>
                <w:szCs w:val="20"/>
              </w:rPr>
              <w:t>12</w:t>
            </w:r>
          </w:p>
        </w:tc>
        <w:tc>
          <w:tcPr>
            <w:tcW w:w="803" w:type="dxa"/>
            <w:tcBorders>
              <w:top w:val="nil"/>
              <w:left w:val="nil"/>
              <w:bottom w:val="single" w:sz="4" w:space="0" w:color="auto"/>
              <w:right w:val="single" w:sz="4" w:space="0" w:color="auto"/>
            </w:tcBorders>
            <w:shd w:val="clear" w:color="auto" w:fill="auto"/>
            <w:noWrap/>
            <w:vAlign w:val="center"/>
          </w:tcPr>
          <w:p w14:paraId="0E14B0A6" w14:textId="3B450D52" w:rsidR="000B0F45" w:rsidRPr="00CE0060" w:rsidRDefault="000B0F45" w:rsidP="000B0F45">
            <w:pPr>
              <w:spacing w:after="0" w:line="240" w:lineRule="auto"/>
              <w:rPr>
                <w:rFonts w:eastAsia="Times New Roman"/>
                <w:sz w:val="20"/>
                <w:szCs w:val="20"/>
              </w:rPr>
            </w:pPr>
            <w:r>
              <w:rPr>
                <w:sz w:val="20"/>
                <w:szCs w:val="20"/>
              </w:rPr>
              <w:t>17</w:t>
            </w:r>
          </w:p>
        </w:tc>
        <w:tc>
          <w:tcPr>
            <w:tcW w:w="854" w:type="dxa"/>
            <w:tcBorders>
              <w:top w:val="nil"/>
              <w:left w:val="nil"/>
              <w:bottom w:val="single" w:sz="4" w:space="0" w:color="000000"/>
              <w:right w:val="single" w:sz="4" w:space="0" w:color="000000"/>
            </w:tcBorders>
            <w:shd w:val="clear" w:color="FFFFFF" w:fill="FFFFFF"/>
            <w:noWrap/>
            <w:vAlign w:val="center"/>
          </w:tcPr>
          <w:p w14:paraId="4AC97B8A" w14:textId="631CE695" w:rsidR="000B0F45" w:rsidRPr="00CE0060" w:rsidRDefault="000B0F45" w:rsidP="000B0F45">
            <w:pPr>
              <w:spacing w:after="0" w:line="240" w:lineRule="auto"/>
              <w:rPr>
                <w:rFonts w:eastAsia="Times New Roman"/>
                <w:sz w:val="20"/>
                <w:szCs w:val="20"/>
              </w:rPr>
            </w:pPr>
            <w:r>
              <w:rPr>
                <w:color w:val="000000"/>
                <w:sz w:val="20"/>
                <w:szCs w:val="20"/>
              </w:rPr>
              <w:t>18</w:t>
            </w:r>
          </w:p>
        </w:tc>
        <w:tc>
          <w:tcPr>
            <w:tcW w:w="845" w:type="dxa"/>
            <w:gridSpan w:val="2"/>
            <w:tcBorders>
              <w:top w:val="nil"/>
              <w:left w:val="nil"/>
              <w:bottom w:val="single" w:sz="4" w:space="0" w:color="auto"/>
              <w:right w:val="single" w:sz="4" w:space="0" w:color="auto"/>
            </w:tcBorders>
            <w:shd w:val="clear" w:color="C6E0B4" w:fill="FFFFFF"/>
            <w:noWrap/>
            <w:vAlign w:val="center"/>
          </w:tcPr>
          <w:p w14:paraId="2E952F8E" w14:textId="66C6D0F2" w:rsidR="000B0F45" w:rsidRPr="00CE0060" w:rsidRDefault="000B0F45" w:rsidP="000B0F45">
            <w:pPr>
              <w:spacing w:after="0" w:line="240" w:lineRule="auto"/>
              <w:rPr>
                <w:rFonts w:eastAsia="Times New Roman"/>
                <w:sz w:val="20"/>
                <w:szCs w:val="20"/>
              </w:rPr>
            </w:pPr>
            <w:r>
              <w:rPr>
                <w:color w:val="000000"/>
                <w:sz w:val="20"/>
                <w:szCs w:val="20"/>
              </w:rPr>
              <w:t>18</w:t>
            </w:r>
          </w:p>
        </w:tc>
        <w:tc>
          <w:tcPr>
            <w:tcW w:w="845" w:type="dxa"/>
            <w:gridSpan w:val="2"/>
            <w:tcBorders>
              <w:top w:val="nil"/>
              <w:left w:val="nil"/>
              <w:bottom w:val="single" w:sz="4" w:space="0" w:color="auto"/>
              <w:right w:val="single" w:sz="4" w:space="0" w:color="auto"/>
            </w:tcBorders>
            <w:shd w:val="clear" w:color="C6E0B4" w:fill="FFFFFF"/>
            <w:vAlign w:val="center"/>
          </w:tcPr>
          <w:p w14:paraId="2C4E2CEF" w14:textId="744AC68D" w:rsidR="000B0F45" w:rsidRPr="00CE0060" w:rsidRDefault="000B0F45" w:rsidP="000B0F45">
            <w:pPr>
              <w:spacing w:after="0" w:line="240" w:lineRule="auto"/>
              <w:rPr>
                <w:sz w:val="20"/>
                <w:szCs w:val="20"/>
              </w:rPr>
            </w:pPr>
            <w:r>
              <w:rPr>
                <w:color w:val="000000"/>
                <w:sz w:val="20"/>
                <w:szCs w:val="20"/>
              </w:rPr>
              <w:t>16</w:t>
            </w:r>
          </w:p>
        </w:tc>
        <w:tc>
          <w:tcPr>
            <w:tcW w:w="845" w:type="dxa"/>
            <w:gridSpan w:val="2"/>
            <w:tcBorders>
              <w:top w:val="nil"/>
              <w:left w:val="nil"/>
              <w:bottom w:val="single" w:sz="4" w:space="0" w:color="auto"/>
              <w:right w:val="single" w:sz="4" w:space="0" w:color="auto"/>
            </w:tcBorders>
            <w:shd w:val="clear" w:color="C6E0B4" w:fill="FFFFFF"/>
            <w:noWrap/>
            <w:vAlign w:val="center"/>
          </w:tcPr>
          <w:p w14:paraId="4E1E9834" w14:textId="73B00BFA" w:rsidR="000B0F45" w:rsidRPr="00CE0060" w:rsidRDefault="000B0F45" w:rsidP="000B0F45">
            <w:pPr>
              <w:spacing w:after="0" w:line="240" w:lineRule="auto"/>
              <w:rPr>
                <w:rFonts w:eastAsia="Times New Roman"/>
                <w:sz w:val="20"/>
                <w:szCs w:val="20"/>
              </w:rPr>
            </w:pPr>
            <w:r>
              <w:rPr>
                <w:color w:val="000000"/>
                <w:sz w:val="20"/>
                <w:szCs w:val="20"/>
              </w:rPr>
              <w:t>9</w:t>
            </w:r>
          </w:p>
        </w:tc>
        <w:tc>
          <w:tcPr>
            <w:tcW w:w="2122" w:type="dxa"/>
            <w:gridSpan w:val="2"/>
            <w:vMerge/>
            <w:tcBorders>
              <w:top w:val="single" w:sz="4" w:space="0" w:color="auto"/>
              <w:left w:val="nil"/>
              <w:bottom w:val="single" w:sz="4" w:space="0" w:color="auto"/>
              <w:right w:val="single" w:sz="4" w:space="0" w:color="auto"/>
            </w:tcBorders>
            <w:shd w:val="clear" w:color="auto" w:fill="auto"/>
            <w:noWrap/>
            <w:vAlign w:val="center"/>
          </w:tcPr>
          <w:p w14:paraId="06C1D265" w14:textId="77777777" w:rsidR="000B0F45" w:rsidRPr="00CE0060" w:rsidRDefault="000B0F45" w:rsidP="000B0F45">
            <w:pPr>
              <w:spacing w:after="0" w:line="240" w:lineRule="auto"/>
              <w:rPr>
                <w:rFonts w:eastAsia="Times New Roman"/>
                <w:sz w:val="20"/>
                <w:szCs w:val="20"/>
              </w:rPr>
            </w:pPr>
          </w:p>
        </w:tc>
      </w:tr>
    </w:tbl>
    <w:p w14:paraId="71C89D93" w14:textId="1A709B89" w:rsidR="001C3325" w:rsidRDefault="000B0F45" w:rsidP="008D23B0">
      <w:pPr>
        <w:pStyle w:val="Caption"/>
        <w:rPr>
          <w:sz w:val="28"/>
        </w:rPr>
      </w:pPr>
      <w:bookmarkStart w:id="1922" w:name="_Toc177717512"/>
      <w:bookmarkEnd w:id="1921"/>
      <w:r>
        <w:rPr>
          <w:noProof/>
          <w:sz w:val="28"/>
        </w:rPr>
        <w:drawing>
          <wp:anchor distT="0" distB="0" distL="114300" distR="114300" simplePos="0" relativeHeight="252264448" behindDoc="1" locked="0" layoutInCell="1" allowOverlap="1" wp14:anchorId="0611C8CF" wp14:editId="567B90A2">
            <wp:simplePos x="0" y="0"/>
            <wp:positionH relativeFrom="column">
              <wp:posOffset>1539240</wp:posOffset>
            </wp:positionH>
            <wp:positionV relativeFrom="paragraph">
              <wp:posOffset>151765</wp:posOffset>
            </wp:positionV>
            <wp:extent cx="5553075" cy="3371215"/>
            <wp:effectExtent l="0" t="0" r="9525" b="635"/>
            <wp:wrapThrough wrapText="bothSides">
              <wp:wrapPolygon edited="0">
                <wp:start x="0" y="0"/>
                <wp:lineTo x="0" y="21482"/>
                <wp:lineTo x="21563" y="21482"/>
                <wp:lineTo x="21563" y="0"/>
                <wp:lineTo x="0" y="0"/>
              </wp:wrapPolygon>
            </wp:wrapThrough>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553075" cy="3371215"/>
                    </a:xfrm>
                    <a:prstGeom prst="rect">
                      <a:avLst/>
                    </a:prstGeom>
                    <a:noFill/>
                  </pic:spPr>
                </pic:pic>
              </a:graphicData>
            </a:graphic>
            <wp14:sizeRelH relativeFrom="page">
              <wp14:pctWidth>0</wp14:pctWidth>
            </wp14:sizeRelH>
            <wp14:sizeRelV relativeFrom="page">
              <wp14:pctHeight>0</wp14:pctHeight>
            </wp14:sizeRelV>
          </wp:anchor>
        </w:drawing>
      </w:r>
    </w:p>
    <w:p w14:paraId="3D48B398" w14:textId="77777777" w:rsidR="001C3325" w:rsidRDefault="001C3325" w:rsidP="008D23B0">
      <w:pPr>
        <w:pStyle w:val="Caption"/>
        <w:rPr>
          <w:sz w:val="28"/>
        </w:rPr>
      </w:pPr>
    </w:p>
    <w:p w14:paraId="16870B9E" w14:textId="6AE9890F" w:rsidR="001C3325" w:rsidRDefault="001C3325" w:rsidP="008D23B0">
      <w:pPr>
        <w:pStyle w:val="Caption"/>
        <w:rPr>
          <w:sz w:val="28"/>
        </w:rPr>
      </w:pPr>
    </w:p>
    <w:p w14:paraId="77CE6EE5" w14:textId="1A250D01" w:rsidR="001C3325" w:rsidRDefault="001C3325" w:rsidP="008D23B0">
      <w:pPr>
        <w:pStyle w:val="Caption"/>
        <w:rPr>
          <w:sz w:val="28"/>
        </w:rPr>
      </w:pPr>
    </w:p>
    <w:p w14:paraId="0A3B2F46" w14:textId="77777777" w:rsidR="001C3325" w:rsidRDefault="001C3325" w:rsidP="008D23B0">
      <w:pPr>
        <w:pStyle w:val="Caption"/>
        <w:rPr>
          <w:sz w:val="28"/>
        </w:rPr>
      </w:pPr>
    </w:p>
    <w:p w14:paraId="300EFFA2" w14:textId="77777777" w:rsidR="001C3325" w:rsidRDefault="001C3325" w:rsidP="008D23B0">
      <w:pPr>
        <w:pStyle w:val="Caption"/>
        <w:rPr>
          <w:sz w:val="28"/>
        </w:rPr>
      </w:pPr>
    </w:p>
    <w:p w14:paraId="08FD1405" w14:textId="77777777" w:rsidR="001C3325" w:rsidRDefault="001C3325" w:rsidP="008D23B0">
      <w:pPr>
        <w:pStyle w:val="Caption"/>
        <w:rPr>
          <w:sz w:val="28"/>
        </w:rPr>
      </w:pPr>
    </w:p>
    <w:p w14:paraId="418B1E26" w14:textId="77777777" w:rsidR="001C3325" w:rsidRDefault="001C3325" w:rsidP="008D23B0">
      <w:pPr>
        <w:pStyle w:val="Caption"/>
        <w:rPr>
          <w:sz w:val="28"/>
        </w:rPr>
      </w:pPr>
    </w:p>
    <w:p w14:paraId="4020CA63" w14:textId="77777777" w:rsidR="001C3325" w:rsidRDefault="001C3325" w:rsidP="008D23B0">
      <w:pPr>
        <w:pStyle w:val="Caption"/>
        <w:rPr>
          <w:sz w:val="28"/>
        </w:rPr>
      </w:pPr>
    </w:p>
    <w:p w14:paraId="7C211677" w14:textId="77777777" w:rsidR="001C3325" w:rsidRDefault="001C3325" w:rsidP="008D23B0">
      <w:pPr>
        <w:pStyle w:val="Caption"/>
        <w:rPr>
          <w:sz w:val="28"/>
        </w:rPr>
      </w:pPr>
    </w:p>
    <w:p w14:paraId="47342E5F" w14:textId="04B70400" w:rsidR="00BF1D32" w:rsidRPr="00CE0060" w:rsidRDefault="00BF1D32" w:rsidP="008D23B0">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2"/>
    </w:p>
    <w:p w14:paraId="37E3DEC9" w14:textId="5E6E7498" w:rsidR="00BF1D32" w:rsidRPr="00CE0060" w:rsidRDefault="00BF1D32" w:rsidP="00BF1D32">
      <w:pPr>
        <w:pStyle w:val="Caption"/>
        <w:rPr>
          <w:sz w:val="28"/>
          <w:szCs w:val="28"/>
        </w:rPr>
      </w:pPr>
      <w:bookmarkStart w:id="1923" w:name="_Toc177717391"/>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78</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3"/>
    </w:p>
    <w:tbl>
      <w:tblPr>
        <w:tblW w:w="12773" w:type="dxa"/>
        <w:jc w:val="center"/>
        <w:tblLook w:val="04A0" w:firstRow="1" w:lastRow="0" w:firstColumn="1" w:lastColumn="0" w:noHBand="0" w:noVBand="1"/>
      </w:tblPr>
      <w:tblGrid>
        <w:gridCol w:w="923"/>
        <w:gridCol w:w="772"/>
        <w:gridCol w:w="772"/>
        <w:gridCol w:w="772"/>
        <w:gridCol w:w="772"/>
        <w:gridCol w:w="772"/>
        <w:gridCol w:w="772"/>
        <w:gridCol w:w="772"/>
        <w:gridCol w:w="772"/>
        <w:gridCol w:w="772"/>
        <w:gridCol w:w="779"/>
        <w:gridCol w:w="6"/>
        <w:gridCol w:w="767"/>
        <w:gridCol w:w="6"/>
        <w:gridCol w:w="766"/>
        <w:gridCol w:w="6"/>
        <w:gridCol w:w="767"/>
        <w:gridCol w:w="6"/>
        <w:gridCol w:w="1793"/>
        <w:gridCol w:w="6"/>
      </w:tblGrid>
      <w:tr w:rsidR="00CE0060" w:rsidRPr="00CE0060" w14:paraId="2A52D073" w14:textId="77777777" w:rsidTr="00C71744">
        <w:trPr>
          <w:trHeight w:val="339"/>
          <w:jc w:val="center"/>
        </w:trPr>
        <w:tc>
          <w:tcPr>
            <w:tcW w:w="923" w:type="dxa"/>
            <w:vMerge w:val="restart"/>
            <w:tcBorders>
              <w:top w:val="single" w:sz="4" w:space="0" w:color="auto"/>
              <w:left w:val="single" w:sz="4" w:space="0" w:color="auto"/>
              <w:right w:val="single" w:sz="4" w:space="0" w:color="auto"/>
            </w:tcBorders>
            <w:shd w:val="clear" w:color="auto" w:fill="auto"/>
            <w:noWrap/>
            <w:vAlign w:val="center"/>
          </w:tcPr>
          <w:p w14:paraId="659CEED9" w14:textId="3B706A19" w:rsidR="00A508B3" w:rsidRPr="00CE0060" w:rsidRDefault="00A508B3" w:rsidP="00C71744">
            <w:pPr>
              <w:spacing w:after="0" w:line="240" w:lineRule="auto"/>
              <w:rPr>
                <w:rFonts w:eastAsia="Times New Roman"/>
                <w:sz w:val="20"/>
                <w:szCs w:val="20"/>
              </w:rPr>
            </w:pPr>
            <w:r w:rsidRPr="00CE0060">
              <w:rPr>
                <w:rFonts w:eastAsia="Times New Roman"/>
                <w:b/>
                <w:bCs/>
                <w:sz w:val="20"/>
                <w:szCs w:val="20"/>
              </w:rPr>
              <w:t>SS</w:t>
            </w:r>
          </w:p>
        </w:tc>
        <w:tc>
          <w:tcPr>
            <w:tcW w:w="772" w:type="dxa"/>
            <w:tcBorders>
              <w:top w:val="single" w:sz="4" w:space="0" w:color="auto"/>
              <w:bottom w:val="single" w:sz="4" w:space="0" w:color="auto"/>
            </w:tcBorders>
            <w:vAlign w:val="center"/>
          </w:tcPr>
          <w:p w14:paraId="5083F1F8" w14:textId="77777777" w:rsidR="00A508B3" w:rsidRPr="00CE0060" w:rsidRDefault="00A508B3" w:rsidP="00C71744">
            <w:pPr>
              <w:spacing w:after="0" w:line="240" w:lineRule="auto"/>
              <w:rPr>
                <w:rFonts w:eastAsia="Times New Roman"/>
                <w:sz w:val="20"/>
                <w:szCs w:val="20"/>
              </w:rPr>
            </w:pPr>
          </w:p>
        </w:tc>
        <w:tc>
          <w:tcPr>
            <w:tcW w:w="772" w:type="dxa"/>
            <w:tcBorders>
              <w:top w:val="single" w:sz="4" w:space="0" w:color="auto"/>
              <w:bottom w:val="single" w:sz="4" w:space="0" w:color="auto"/>
            </w:tcBorders>
            <w:shd w:val="clear" w:color="auto" w:fill="auto"/>
            <w:noWrap/>
            <w:vAlign w:val="center"/>
          </w:tcPr>
          <w:p w14:paraId="70E68996" w14:textId="77777777" w:rsidR="00A508B3" w:rsidRPr="00CE0060" w:rsidRDefault="00A508B3" w:rsidP="00C71744">
            <w:pPr>
              <w:spacing w:after="0" w:line="240" w:lineRule="auto"/>
              <w:rPr>
                <w:rFonts w:eastAsia="Times New Roman"/>
                <w:sz w:val="20"/>
                <w:szCs w:val="20"/>
              </w:rPr>
            </w:pPr>
          </w:p>
        </w:tc>
        <w:tc>
          <w:tcPr>
            <w:tcW w:w="6189" w:type="dxa"/>
            <w:gridSpan w:val="9"/>
            <w:tcBorders>
              <w:top w:val="single" w:sz="4" w:space="0" w:color="auto"/>
              <w:bottom w:val="single" w:sz="4" w:space="0" w:color="auto"/>
            </w:tcBorders>
            <w:shd w:val="clear" w:color="auto" w:fill="auto"/>
            <w:noWrap/>
            <w:vAlign w:val="center"/>
          </w:tcPr>
          <w:p w14:paraId="57393F2B" w14:textId="1F066CF1" w:rsidR="00A508B3" w:rsidRPr="00CE0060" w:rsidRDefault="00A508B3" w:rsidP="00C7174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73" w:type="dxa"/>
            <w:gridSpan w:val="2"/>
            <w:tcBorders>
              <w:top w:val="single" w:sz="4" w:space="0" w:color="auto"/>
              <w:bottom w:val="single" w:sz="4" w:space="0" w:color="auto"/>
            </w:tcBorders>
            <w:shd w:val="clear" w:color="auto" w:fill="auto"/>
            <w:noWrap/>
            <w:vAlign w:val="center"/>
          </w:tcPr>
          <w:p w14:paraId="4A39423E" w14:textId="77777777" w:rsidR="00A508B3" w:rsidRPr="00CE0060" w:rsidRDefault="00A508B3" w:rsidP="00C71744">
            <w:pPr>
              <w:spacing w:after="0" w:line="240" w:lineRule="auto"/>
              <w:rPr>
                <w:rFonts w:eastAsia="Times New Roman"/>
                <w:sz w:val="20"/>
                <w:szCs w:val="20"/>
              </w:rPr>
            </w:pPr>
          </w:p>
        </w:tc>
        <w:tc>
          <w:tcPr>
            <w:tcW w:w="772" w:type="dxa"/>
            <w:gridSpan w:val="2"/>
            <w:tcBorders>
              <w:top w:val="single" w:sz="4" w:space="0" w:color="auto"/>
              <w:bottom w:val="single" w:sz="4" w:space="0" w:color="auto"/>
            </w:tcBorders>
            <w:vAlign w:val="center"/>
          </w:tcPr>
          <w:p w14:paraId="11AF1466" w14:textId="77777777" w:rsidR="00A508B3" w:rsidRPr="00CE0060" w:rsidRDefault="00A508B3" w:rsidP="00C71744">
            <w:pPr>
              <w:spacing w:after="0" w:line="240" w:lineRule="auto"/>
              <w:rPr>
                <w:rFonts w:eastAsia="Times New Roman"/>
                <w:sz w:val="20"/>
                <w:szCs w:val="20"/>
              </w:rPr>
            </w:pPr>
          </w:p>
        </w:tc>
        <w:tc>
          <w:tcPr>
            <w:tcW w:w="773" w:type="dxa"/>
            <w:gridSpan w:val="2"/>
            <w:tcBorders>
              <w:top w:val="single" w:sz="4" w:space="0" w:color="auto"/>
              <w:bottom w:val="single" w:sz="4" w:space="0" w:color="auto"/>
            </w:tcBorders>
            <w:shd w:val="clear" w:color="auto" w:fill="auto"/>
            <w:noWrap/>
            <w:vAlign w:val="center"/>
          </w:tcPr>
          <w:p w14:paraId="04AE58A9" w14:textId="77777777" w:rsidR="00A508B3" w:rsidRPr="00CE0060" w:rsidRDefault="00A508B3" w:rsidP="00C71744">
            <w:pPr>
              <w:spacing w:after="0" w:line="240" w:lineRule="auto"/>
              <w:rPr>
                <w:rFonts w:eastAsia="Times New Roman"/>
                <w:sz w:val="20"/>
                <w:szCs w:val="20"/>
              </w:rPr>
            </w:pPr>
          </w:p>
        </w:tc>
        <w:tc>
          <w:tcPr>
            <w:tcW w:w="179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F8C0970" w14:textId="77777777" w:rsidR="00A508B3" w:rsidRPr="00CE0060" w:rsidRDefault="00A508B3" w:rsidP="00C7174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0B0F45" w:rsidRPr="00CE0060" w14:paraId="132CDE64" w14:textId="77777777" w:rsidTr="00C71744">
        <w:trPr>
          <w:gridAfter w:val="1"/>
          <w:wAfter w:w="6" w:type="dxa"/>
          <w:trHeight w:val="688"/>
          <w:jc w:val="center"/>
        </w:trPr>
        <w:tc>
          <w:tcPr>
            <w:tcW w:w="923" w:type="dxa"/>
            <w:vMerge/>
            <w:tcBorders>
              <w:left w:val="single" w:sz="4" w:space="0" w:color="auto"/>
              <w:bottom w:val="single" w:sz="4" w:space="0" w:color="auto"/>
              <w:right w:val="single" w:sz="4" w:space="0" w:color="auto"/>
            </w:tcBorders>
            <w:shd w:val="clear" w:color="auto" w:fill="auto"/>
            <w:noWrap/>
            <w:vAlign w:val="center"/>
          </w:tcPr>
          <w:p w14:paraId="46139F8C" w14:textId="77777777" w:rsidR="000B0F45" w:rsidRPr="00CE0060" w:rsidRDefault="000B0F45" w:rsidP="000B0F45">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tcPr>
          <w:p w14:paraId="79DC9A8B" w14:textId="63B2D48B" w:rsidR="000B0F45" w:rsidRPr="00CE0060" w:rsidRDefault="000B0F45" w:rsidP="000B0F45">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F21BACA" w14:textId="5E90CCDC" w:rsidR="000B0F45" w:rsidRPr="00CE0060" w:rsidRDefault="000B0F45" w:rsidP="000B0F45">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C078742" w14:textId="740FF121" w:rsidR="000B0F45" w:rsidRPr="00CE0060" w:rsidRDefault="000B0F45" w:rsidP="000B0F45">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7DCF1CC" w14:textId="22A27DB2" w:rsidR="000B0F45" w:rsidRPr="00CE0060" w:rsidRDefault="000B0F45" w:rsidP="000B0F45">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2352501" w14:textId="4EBCCF22" w:rsidR="000B0F45" w:rsidRPr="00CE0060" w:rsidRDefault="000B0F45" w:rsidP="000B0F45">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BD987FA" w14:textId="3C633168" w:rsidR="000B0F45" w:rsidRPr="00CE0060" w:rsidRDefault="000B0F45" w:rsidP="000B0F45">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3428252" w14:textId="446B2564" w:rsidR="000B0F45" w:rsidRPr="00CE0060" w:rsidRDefault="000B0F45" w:rsidP="000B0F45">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98E716A" w14:textId="5D865986" w:rsidR="000B0F45" w:rsidRPr="00CE0060" w:rsidRDefault="000B0F45" w:rsidP="000B0F45">
            <w:pPr>
              <w:spacing w:after="0" w:line="240" w:lineRule="auto"/>
              <w:rPr>
                <w:rFonts w:eastAsia="Times New Roman"/>
                <w:sz w:val="20"/>
                <w:szCs w:val="20"/>
              </w:rPr>
            </w:pPr>
            <w:r>
              <w:rPr>
                <w:b/>
                <w:bCs/>
                <w:sz w:val="20"/>
                <w:szCs w:val="20"/>
              </w:rPr>
              <w:t>Tháng 6</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8A19905" w14:textId="06254E9D" w:rsidR="000B0F45" w:rsidRPr="00CE0060" w:rsidRDefault="000B0F45" w:rsidP="000B0F45">
            <w:pPr>
              <w:spacing w:after="0" w:line="240" w:lineRule="auto"/>
              <w:rPr>
                <w:rFonts w:eastAsia="Times New Roman"/>
                <w:sz w:val="20"/>
                <w:szCs w:val="20"/>
              </w:rPr>
            </w:pPr>
            <w:r>
              <w:rPr>
                <w:b/>
                <w:bCs/>
                <w:sz w:val="20"/>
                <w:szCs w:val="20"/>
              </w:rPr>
              <w:t>Tháng 7</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2A78206C" w14:textId="604583D9" w:rsidR="000B0F45" w:rsidRPr="00CE0060" w:rsidRDefault="000B0F45" w:rsidP="000B0F45">
            <w:pPr>
              <w:spacing w:after="0" w:line="240" w:lineRule="auto"/>
              <w:rPr>
                <w:rFonts w:eastAsia="Times New Roman"/>
                <w:sz w:val="20"/>
                <w:szCs w:val="20"/>
              </w:rPr>
            </w:pPr>
            <w:r>
              <w:rPr>
                <w:b/>
                <w:bCs/>
                <w:sz w:val="20"/>
                <w:szCs w:val="20"/>
              </w:rPr>
              <w:t>Tháng 8</w:t>
            </w:r>
            <w:r>
              <w:rPr>
                <w:b/>
                <w:bCs/>
                <w:sz w:val="20"/>
                <w:szCs w:val="20"/>
              </w:rPr>
              <w:br/>
              <w:t>2024</w:t>
            </w:r>
          </w:p>
        </w:tc>
        <w:tc>
          <w:tcPr>
            <w:tcW w:w="773" w:type="dxa"/>
            <w:gridSpan w:val="2"/>
            <w:tcBorders>
              <w:top w:val="single" w:sz="4" w:space="0" w:color="auto"/>
              <w:left w:val="nil"/>
              <w:bottom w:val="single" w:sz="4" w:space="0" w:color="auto"/>
              <w:right w:val="single" w:sz="4" w:space="0" w:color="auto"/>
            </w:tcBorders>
            <w:shd w:val="clear" w:color="auto" w:fill="auto"/>
            <w:noWrap/>
            <w:vAlign w:val="center"/>
          </w:tcPr>
          <w:p w14:paraId="5D808D46" w14:textId="65DFF91E" w:rsidR="000B0F45" w:rsidRPr="00CE0060" w:rsidRDefault="000B0F45" w:rsidP="000B0F45">
            <w:pPr>
              <w:spacing w:after="0" w:line="240" w:lineRule="auto"/>
              <w:rPr>
                <w:rFonts w:eastAsia="Times New Roman"/>
                <w:sz w:val="20"/>
                <w:szCs w:val="20"/>
              </w:rPr>
            </w:pPr>
            <w:r>
              <w:rPr>
                <w:b/>
                <w:bCs/>
                <w:sz w:val="20"/>
                <w:szCs w:val="20"/>
              </w:rPr>
              <w:t>Tháng 9</w:t>
            </w:r>
            <w:r>
              <w:rPr>
                <w:b/>
                <w:bCs/>
                <w:sz w:val="20"/>
                <w:szCs w:val="20"/>
              </w:rPr>
              <w:br/>
              <w:t>2024</w:t>
            </w:r>
          </w:p>
        </w:tc>
        <w:tc>
          <w:tcPr>
            <w:tcW w:w="772" w:type="dxa"/>
            <w:gridSpan w:val="2"/>
            <w:tcBorders>
              <w:top w:val="single" w:sz="4" w:space="0" w:color="auto"/>
              <w:left w:val="nil"/>
              <w:bottom w:val="single" w:sz="4" w:space="0" w:color="auto"/>
              <w:right w:val="single" w:sz="4" w:space="0" w:color="auto"/>
            </w:tcBorders>
            <w:shd w:val="clear" w:color="auto" w:fill="auto"/>
            <w:vAlign w:val="center"/>
          </w:tcPr>
          <w:p w14:paraId="27B89F8E" w14:textId="5C64D335" w:rsidR="000B0F45" w:rsidRPr="00CE0060" w:rsidRDefault="000B0F45" w:rsidP="000B0F45">
            <w:pPr>
              <w:spacing w:after="0" w:line="240" w:lineRule="auto"/>
              <w:rPr>
                <w:b/>
                <w:bCs/>
                <w:sz w:val="20"/>
                <w:szCs w:val="20"/>
              </w:rPr>
            </w:pPr>
            <w:r>
              <w:rPr>
                <w:b/>
                <w:bCs/>
                <w:sz w:val="20"/>
                <w:szCs w:val="20"/>
              </w:rPr>
              <w:t>Tháng 10</w:t>
            </w:r>
            <w:r>
              <w:rPr>
                <w:b/>
                <w:bCs/>
                <w:sz w:val="20"/>
                <w:szCs w:val="20"/>
              </w:rPr>
              <w:br/>
              <w:t>2024</w:t>
            </w:r>
          </w:p>
        </w:tc>
        <w:tc>
          <w:tcPr>
            <w:tcW w:w="773" w:type="dxa"/>
            <w:gridSpan w:val="2"/>
            <w:tcBorders>
              <w:top w:val="single" w:sz="4" w:space="0" w:color="auto"/>
              <w:left w:val="nil"/>
              <w:bottom w:val="single" w:sz="4" w:space="0" w:color="auto"/>
              <w:right w:val="single" w:sz="4" w:space="0" w:color="auto"/>
            </w:tcBorders>
            <w:shd w:val="clear" w:color="auto" w:fill="auto"/>
            <w:noWrap/>
            <w:vAlign w:val="center"/>
          </w:tcPr>
          <w:p w14:paraId="70CDDE5A" w14:textId="230773E5" w:rsidR="000B0F45" w:rsidRPr="00CE0060" w:rsidRDefault="000B0F45" w:rsidP="000B0F45">
            <w:pPr>
              <w:spacing w:after="0" w:line="240" w:lineRule="auto"/>
              <w:rPr>
                <w:rFonts w:eastAsia="Times New Roman"/>
                <w:b/>
                <w:bCs/>
                <w:sz w:val="20"/>
                <w:szCs w:val="20"/>
              </w:rPr>
            </w:pPr>
            <w:r>
              <w:rPr>
                <w:b/>
                <w:bCs/>
                <w:sz w:val="20"/>
                <w:szCs w:val="20"/>
              </w:rPr>
              <w:t>Tháng 11</w:t>
            </w:r>
            <w:r>
              <w:rPr>
                <w:b/>
                <w:bCs/>
                <w:sz w:val="20"/>
                <w:szCs w:val="20"/>
              </w:rPr>
              <w:br/>
              <w:t>2024</w:t>
            </w:r>
          </w:p>
        </w:tc>
        <w:tc>
          <w:tcPr>
            <w:tcW w:w="1799" w:type="dxa"/>
            <w:gridSpan w:val="2"/>
            <w:tcBorders>
              <w:top w:val="single" w:sz="4" w:space="0" w:color="auto"/>
              <w:left w:val="nil"/>
              <w:bottom w:val="single" w:sz="4" w:space="0" w:color="auto"/>
              <w:right w:val="single" w:sz="4" w:space="0" w:color="auto"/>
            </w:tcBorders>
            <w:shd w:val="clear" w:color="auto" w:fill="auto"/>
            <w:noWrap/>
            <w:vAlign w:val="center"/>
          </w:tcPr>
          <w:p w14:paraId="24D825BF" w14:textId="77777777" w:rsidR="000B0F45" w:rsidRPr="00CE0060" w:rsidRDefault="000B0F45" w:rsidP="000B0F45">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0B0F45" w:rsidRPr="00CE0060" w14:paraId="65E16611" w14:textId="77777777" w:rsidTr="000B0F45">
        <w:trPr>
          <w:gridAfter w:val="1"/>
          <w:wAfter w:w="6" w:type="dxa"/>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5C592D" w14:textId="77777777"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RĐN1</w:t>
            </w:r>
          </w:p>
        </w:tc>
        <w:tc>
          <w:tcPr>
            <w:tcW w:w="772" w:type="dxa"/>
            <w:tcBorders>
              <w:top w:val="nil"/>
              <w:left w:val="single" w:sz="4" w:space="0" w:color="auto"/>
              <w:bottom w:val="single" w:sz="4" w:space="0" w:color="auto"/>
              <w:right w:val="single" w:sz="4" w:space="0" w:color="auto"/>
            </w:tcBorders>
            <w:shd w:val="clear" w:color="auto" w:fill="auto"/>
            <w:vAlign w:val="center"/>
          </w:tcPr>
          <w:p w14:paraId="60D5EBB0" w14:textId="6FF5D149" w:rsidR="000B0F45" w:rsidRPr="00CE0060" w:rsidRDefault="000B0F45" w:rsidP="000B0F45">
            <w:pPr>
              <w:spacing w:after="0" w:line="240" w:lineRule="auto"/>
              <w:rPr>
                <w:rFonts w:eastAsia="Times New Roman"/>
                <w:sz w:val="20"/>
                <w:szCs w:val="20"/>
              </w:rPr>
            </w:pPr>
            <w:r>
              <w:rPr>
                <w:sz w:val="20"/>
                <w:szCs w:val="20"/>
              </w:rPr>
              <w:t>10</w:t>
            </w:r>
          </w:p>
        </w:tc>
        <w:tc>
          <w:tcPr>
            <w:tcW w:w="772" w:type="dxa"/>
            <w:tcBorders>
              <w:top w:val="nil"/>
              <w:left w:val="nil"/>
              <w:bottom w:val="single" w:sz="4" w:space="0" w:color="auto"/>
              <w:right w:val="single" w:sz="4" w:space="0" w:color="auto"/>
            </w:tcBorders>
            <w:shd w:val="clear" w:color="auto" w:fill="auto"/>
            <w:noWrap/>
            <w:vAlign w:val="center"/>
          </w:tcPr>
          <w:p w14:paraId="09BF9EB3" w14:textId="446AC718" w:rsidR="000B0F45" w:rsidRPr="00CE0060" w:rsidRDefault="000B0F45" w:rsidP="000B0F45">
            <w:pPr>
              <w:spacing w:after="0" w:line="240" w:lineRule="auto"/>
              <w:rPr>
                <w:rFonts w:eastAsia="Times New Roman"/>
                <w:sz w:val="20"/>
                <w:szCs w:val="20"/>
              </w:rPr>
            </w:pPr>
            <w:r>
              <w:rPr>
                <w:sz w:val="20"/>
                <w:szCs w:val="20"/>
              </w:rPr>
              <w:t>87</w:t>
            </w:r>
          </w:p>
        </w:tc>
        <w:tc>
          <w:tcPr>
            <w:tcW w:w="772" w:type="dxa"/>
            <w:tcBorders>
              <w:top w:val="nil"/>
              <w:left w:val="nil"/>
              <w:bottom w:val="single" w:sz="4" w:space="0" w:color="auto"/>
              <w:right w:val="single" w:sz="4" w:space="0" w:color="auto"/>
            </w:tcBorders>
            <w:shd w:val="clear" w:color="auto" w:fill="auto"/>
            <w:noWrap/>
            <w:vAlign w:val="center"/>
          </w:tcPr>
          <w:p w14:paraId="1737F1C0" w14:textId="4F64BB02" w:rsidR="000B0F45" w:rsidRPr="00CE0060" w:rsidRDefault="000B0F45" w:rsidP="000B0F45">
            <w:pPr>
              <w:spacing w:after="0" w:line="240" w:lineRule="auto"/>
              <w:rPr>
                <w:rFonts w:eastAsia="Times New Roman"/>
                <w:sz w:val="20"/>
                <w:szCs w:val="20"/>
              </w:rPr>
            </w:pPr>
            <w:r>
              <w:rPr>
                <w:sz w:val="20"/>
                <w:szCs w:val="20"/>
              </w:rPr>
              <w:t>47</w:t>
            </w:r>
          </w:p>
        </w:tc>
        <w:tc>
          <w:tcPr>
            <w:tcW w:w="772" w:type="dxa"/>
            <w:tcBorders>
              <w:top w:val="nil"/>
              <w:left w:val="nil"/>
              <w:bottom w:val="single" w:sz="4" w:space="0" w:color="auto"/>
              <w:right w:val="single" w:sz="4" w:space="0" w:color="auto"/>
            </w:tcBorders>
            <w:shd w:val="clear" w:color="auto" w:fill="auto"/>
            <w:noWrap/>
            <w:vAlign w:val="center"/>
          </w:tcPr>
          <w:p w14:paraId="5842197B" w14:textId="66672D04" w:rsidR="000B0F45" w:rsidRPr="00CE0060" w:rsidRDefault="000B0F45" w:rsidP="000B0F45">
            <w:pPr>
              <w:spacing w:after="0" w:line="240" w:lineRule="auto"/>
              <w:rPr>
                <w:rFonts w:eastAsia="Times New Roman"/>
                <w:sz w:val="20"/>
                <w:szCs w:val="20"/>
              </w:rPr>
            </w:pPr>
            <w:r>
              <w:rPr>
                <w:sz w:val="20"/>
                <w:szCs w:val="20"/>
              </w:rPr>
              <w:t>25</w:t>
            </w:r>
          </w:p>
        </w:tc>
        <w:tc>
          <w:tcPr>
            <w:tcW w:w="772" w:type="dxa"/>
            <w:tcBorders>
              <w:top w:val="nil"/>
              <w:left w:val="nil"/>
              <w:bottom w:val="single" w:sz="4" w:space="0" w:color="auto"/>
              <w:right w:val="single" w:sz="4" w:space="0" w:color="auto"/>
            </w:tcBorders>
            <w:shd w:val="clear" w:color="auto" w:fill="auto"/>
            <w:noWrap/>
            <w:vAlign w:val="center"/>
          </w:tcPr>
          <w:p w14:paraId="7AD86F81" w14:textId="1F36E4DF" w:rsidR="000B0F45" w:rsidRPr="00CE0060" w:rsidRDefault="000B0F45" w:rsidP="000B0F45">
            <w:pPr>
              <w:spacing w:after="0" w:line="240" w:lineRule="auto"/>
              <w:rPr>
                <w:rFonts w:eastAsia="Times New Roman"/>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5C3A9050" w14:textId="17F70080" w:rsidR="000B0F45" w:rsidRPr="00CE0060" w:rsidRDefault="000B0F45" w:rsidP="000B0F45">
            <w:pPr>
              <w:spacing w:after="0" w:line="240" w:lineRule="auto"/>
              <w:rPr>
                <w:rFonts w:eastAsia="Times New Roman"/>
                <w:sz w:val="20"/>
                <w:szCs w:val="20"/>
              </w:rPr>
            </w:pPr>
            <w:r>
              <w:rPr>
                <w:sz w:val="20"/>
                <w:szCs w:val="20"/>
              </w:rPr>
              <w:t>97</w:t>
            </w:r>
          </w:p>
        </w:tc>
        <w:tc>
          <w:tcPr>
            <w:tcW w:w="772" w:type="dxa"/>
            <w:tcBorders>
              <w:top w:val="nil"/>
              <w:left w:val="nil"/>
              <w:bottom w:val="single" w:sz="4" w:space="0" w:color="auto"/>
              <w:right w:val="single" w:sz="4" w:space="0" w:color="auto"/>
            </w:tcBorders>
            <w:shd w:val="clear" w:color="auto" w:fill="auto"/>
            <w:noWrap/>
            <w:vAlign w:val="center"/>
          </w:tcPr>
          <w:p w14:paraId="4DBF2EFE" w14:textId="79DAFEE5" w:rsidR="000B0F45" w:rsidRPr="00CE0060" w:rsidRDefault="000B0F45" w:rsidP="000B0F45">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3A7AAFA0" w14:textId="61719392" w:rsidR="000B0F45" w:rsidRPr="00CE0060" w:rsidRDefault="000B0F45" w:rsidP="000B0F45">
            <w:pPr>
              <w:spacing w:after="0" w:line="240" w:lineRule="auto"/>
              <w:rPr>
                <w:rFonts w:eastAsia="Times New Roman"/>
                <w:sz w:val="20"/>
                <w:szCs w:val="20"/>
              </w:rPr>
            </w:pPr>
            <w:r>
              <w:rPr>
                <w:sz w:val="20"/>
                <w:szCs w:val="20"/>
              </w:rPr>
              <w:t>109</w:t>
            </w:r>
          </w:p>
        </w:tc>
        <w:tc>
          <w:tcPr>
            <w:tcW w:w="772" w:type="dxa"/>
            <w:tcBorders>
              <w:top w:val="nil"/>
              <w:left w:val="nil"/>
              <w:bottom w:val="single" w:sz="4" w:space="0" w:color="auto"/>
              <w:right w:val="single" w:sz="4" w:space="0" w:color="auto"/>
            </w:tcBorders>
            <w:shd w:val="clear" w:color="auto" w:fill="auto"/>
            <w:noWrap/>
            <w:vAlign w:val="center"/>
          </w:tcPr>
          <w:p w14:paraId="0FB04F71" w14:textId="5D3735F5" w:rsidR="000B0F45" w:rsidRPr="00CE0060" w:rsidRDefault="000B0F45" w:rsidP="000B0F45">
            <w:pPr>
              <w:spacing w:after="0" w:line="240" w:lineRule="auto"/>
              <w:rPr>
                <w:rFonts w:eastAsia="Times New Roman"/>
                <w:sz w:val="20"/>
                <w:szCs w:val="20"/>
              </w:rPr>
            </w:pPr>
            <w:r>
              <w:rPr>
                <w:sz w:val="20"/>
                <w:szCs w:val="20"/>
              </w:rPr>
              <w:t>7</w:t>
            </w:r>
          </w:p>
        </w:tc>
        <w:tc>
          <w:tcPr>
            <w:tcW w:w="779" w:type="dxa"/>
            <w:tcBorders>
              <w:top w:val="nil"/>
              <w:left w:val="nil"/>
              <w:bottom w:val="single" w:sz="4" w:space="0" w:color="000000"/>
              <w:right w:val="single" w:sz="4" w:space="0" w:color="000000"/>
            </w:tcBorders>
            <w:shd w:val="clear" w:color="000000" w:fill="FFFFFF"/>
            <w:noWrap/>
            <w:vAlign w:val="bottom"/>
          </w:tcPr>
          <w:p w14:paraId="79E44C02" w14:textId="2A1DE3C1" w:rsidR="000B0F45" w:rsidRPr="00CE0060" w:rsidRDefault="000B0F45" w:rsidP="000B0F45">
            <w:pPr>
              <w:spacing w:after="0" w:line="240" w:lineRule="auto"/>
              <w:rPr>
                <w:rFonts w:eastAsia="Times New Roman"/>
                <w:sz w:val="20"/>
                <w:szCs w:val="20"/>
              </w:rPr>
            </w:pPr>
            <w:r>
              <w:rPr>
                <w:sz w:val="20"/>
                <w:szCs w:val="20"/>
              </w:rPr>
              <w:t>50</w:t>
            </w:r>
          </w:p>
        </w:tc>
        <w:tc>
          <w:tcPr>
            <w:tcW w:w="773" w:type="dxa"/>
            <w:gridSpan w:val="2"/>
            <w:tcBorders>
              <w:top w:val="nil"/>
              <w:left w:val="nil"/>
              <w:bottom w:val="single" w:sz="4" w:space="0" w:color="auto"/>
              <w:right w:val="single" w:sz="4" w:space="0" w:color="auto"/>
            </w:tcBorders>
            <w:shd w:val="clear" w:color="F8CBAD" w:fill="FFFFFF"/>
            <w:noWrap/>
            <w:vAlign w:val="center"/>
          </w:tcPr>
          <w:p w14:paraId="4644DE24" w14:textId="57B71E3B" w:rsidR="000B0F45" w:rsidRPr="00CE0060" w:rsidRDefault="000B0F45" w:rsidP="000B0F45">
            <w:pPr>
              <w:spacing w:after="0" w:line="240" w:lineRule="auto"/>
              <w:rPr>
                <w:rFonts w:eastAsia="Times New Roman"/>
                <w:sz w:val="20"/>
                <w:szCs w:val="20"/>
              </w:rPr>
            </w:pPr>
            <w:r>
              <w:rPr>
                <w:color w:val="000000"/>
                <w:sz w:val="20"/>
                <w:szCs w:val="20"/>
              </w:rPr>
              <w:t>180</w:t>
            </w:r>
          </w:p>
        </w:tc>
        <w:tc>
          <w:tcPr>
            <w:tcW w:w="772" w:type="dxa"/>
            <w:gridSpan w:val="2"/>
            <w:tcBorders>
              <w:top w:val="nil"/>
              <w:left w:val="nil"/>
              <w:bottom w:val="single" w:sz="4" w:space="0" w:color="auto"/>
              <w:right w:val="single" w:sz="4" w:space="0" w:color="auto"/>
            </w:tcBorders>
            <w:shd w:val="clear" w:color="F8CBAD" w:fill="FFFFFF"/>
            <w:vAlign w:val="center"/>
          </w:tcPr>
          <w:p w14:paraId="5B0AD6D4" w14:textId="270FA357" w:rsidR="000B0F45" w:rsidRPr="00CE0060" w:rsidRDefault="000B0F45" w:rsidP="000B0F45">
            <w:pPr>
              <w:spacing w:after="0" w:line="240" w:lineRule="auto"/>
              <w:rPr>
                <w:sz w:val="20"/>
                <w:szCs w:val="20"/>
              </w:rPr>
            </w:pPr>
            <w:r>
              <w:rPr>
                <w:color w:val="000000"/>
                <w:sz w:val="20"/>
                <w:szCs w:val="20"/>
              </w:rPr>
              <w:t>324</w:t>
            </w:r>
          </w:p>
        </w:tc>
        <w:tc>
          <w:tcPr>
            <w:tcW w:w="773" w:type="dxa"/>
            <w:gridSpan w:val="2"/>
            <w:tcBorders>
              <w:top w:val="nil"/>
              <w:left w:val="nil"/>
              <w:bottom w:val="single" w:sz="4" w:space="0" w:color="auto"/>
              <w:right w:val="single" w:sz="4" w:space="0" w:color="auto"/>
            </w:tcBorders>
            <w:shd w:val="clear" w:color="F8CBAD" w:fill="FFFFFF"/>
            <w:noWrap/>
            <w:vAlign w:val="center"/>
          </w:tcPr>
          <w:p w14:paraId="49E0755B" w14:textId="1DF9F548" w:rsidR="000B0F45" w:rsidRPr="00CE0060" w:rsidRDefault="000B0F45" w:rsidP="000B0F45">
            <w:pPr>
              <w:spacing w:after="0" w:line="240" w:lineRule="auto"/>
              <w:rPr>
                <w:rFonts w:eastAsia="Times New Roman"/>
                <w:sz w:val="20"/>
                <w:szCs w:val="20"/>
              </w:rPr>
            </w:pPr>
            <w:r>
              <w:rPr>
                <w:color w:val="000000"/>
                <w:sz w:val="20"/>
                <w:szCs w:val="20"/>
              </w:rPr>
              <w:t>137</w:t>
            </w:r>
          </w:p>
        </w:tc>
        <w:tc>
          <w:tcPr>
            <w:tcW w:w="1799" w:type="dxa"/>
            <w:gridSpan w:val="2"/>
            <w:vMerge w:val="restart"/>
            <w:tcBorders>
              <w:top w:val="single" w:sz="4" w:space="0" w:color="auto"/>
              <w:left w:val="nil"/>
              <w:bottom w:val="single" w:sz="4" w:space="0" w:color="auto"/>
              <w:right w:val="single" w:sz="4" w:space="0" w:color="auto"/>
            </w:tcBorders>
            <w:shd w:val="clear" w:color="auto" w:fill="auto"/>
            <w:noWrap/>
            <w:vAlign w:val="center"/>
            <w:hideMark/>
          </w:tcPr>
          <w:p w14:paraId="430304F1" w14:textId="0C8D83F7" w:rsidR="000B0F45" w:rsidRPr="00CE0060" w:rsidRDefault="000B0F45" w:rsidP="000B0F45">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0B0F45" w:rsidRPr="00CE0060" w14:paraId="514066E1" w14:textId="77777777" w:rsidTr="000B0F45">
        <w:trPr>
          <w:gridAfter w:val="1"/>
          <w:wAfter w:w="6" w:type="dxa"/>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15962F" w14:textId="77777777"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RĐN2</w:t>
            </w:r>
          </w:p>
        </w:tc>
        <w:tc>
          <w:tcPr>
            <w:tcW w:w="772" w:type="dxa"/>
            <w:tcBorders>
              <w:top w:val="nil"/>
              <w:left w:val="single" w:sz="4" w:space="0" w:color="auto"/>
              <w:bottom w:val="single" w:sz="4" w:space="0" w:color="auto"/>
              <w:right w:val="single" w:sz="4" w:space="0" w:color="auto"/>
            </w:tcBorders>
            <w:shd w:val="clear" w:color="auto" w:fill="auto"/>
            <w:vAlign w:val="center"/>
          </w:tcPr>
          <w:p w14:paraId="3E2F5427" w14:textId="1943993C" w:rsidR="000B0F45" w:rsidRPr="00CE0060" w:rsidRDefault="000B0F45" w:rsidP="000B0F45">
            <w:pPr>
              <w:spacing w:after="0" w:line="240" w:lineRule="auto"/>
              <w:rPr>
                <w:rFonts w:eastAsia="Times New Roman"/>
                <w:sz w:val="20"/>
                <w:szCs w:val="20"/>
              </w:rPr>
            </w:pPr>
            <w:r>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38BC3628" w14:textId="515A509D" w:rsidR="000B0F45" w:rsidRPr="00CE0060" w:rsidRDefault="000B0F45" w:rsidP="000B0F45">
            <w:pPr>
              <w:spacing w:after="0" w:line="240" w:lineRule="auto"/>
              <w:rPr>
                <w:rFonts w:eastAsia="Times New Roman"/>
                <w:sz w:val="20"/>
                <w:szCs w:val="20"/>
              </w:rPr>
            </w:pPr>
            <w:r>
              <w:rPr>
                <w:sz w:val="20"/>
                <w:szCs w:val="20"/>
              </w:rPr>
              <w:t>22</w:t>
            </w:r>
          </w:p>
        </w:tc>
        <w:tc>
          <w:tcPr>
            <w:tcW w:w="772" w:type="dxa"/>
            <w:tcBorders>
              <w:top w:val="nil"/>
              <w:left w:val="nil"/>
              <w:bottom w:val="single" w:sz="4" w:space="0" w:color="auto"/>
              <w:right w:val="single" w:sz="4" w:space="0" w:color="auto"/>
            </w:tcBorders>
            <w:shd w:val="clear" w:color="auto" w:fill="auto"/>
            <w:noWrap/>
            <w:vAlign w:val="center"/>
          </w:tcPr>
          <w:p w14:paraId="27767C24" w14:textId="10D36B42" w:rsidR="000B0F45" w:rsidRPr="00CE0060" w:rsidRDefault="000B0F45" w:rsidP="000B0F45">
            <w:pPr>
              <w:spacing w:after="0" w:line="240" w:lineRule="auto"/>
              <w:rPr>
                <w:rFonts w:eastAsia="Times New Roman"/>
                <w:sz w:val="20"/>
                <w:szCs w:val="20"/>
              </w:rPr>
            </w:pPr>
            <w:r>
              <w:rPr>
                <w:sz w:val="20"/>
                <w:szCs w:val="20"/>
              </w:rPr>
              <w:t>58</w:t>
            </w:r>
          </w:p>
        </w:tc>
        <w:tc>
          <w:tcPr>
            <w:tcW w:w="772" w:type="dxa"/>
            <w:tcBorders>
              <w:top w:val="nil"/>
              <w:left w:val="nil"/>
              <w:bottom w:val="single" w:sz="4" w:space="0" w:color="auto"/>
              <w:right w:val="single" w:sz="4" w:space="0" w:color="auto"/>
            </w:tcBorders>
            <w:shd w:val="clear" w:color="auto" w:fill="auto"/>
            <w:noWrap/>
            <w:vAlign w:val="center"/>
          </w:tcPr>
          <w:p w14:paraId="0785423B" w14:textId="19C67CC0" w:rsidR="000B0F45" w:rsidRPr="00CE0060" w:rsidRDefault="000B0F45" w:rsidP="000B0F45">
            <w:pPr>
              <w:spacing w:after="0" w:line="240" w:lineRule="auto"/>
              <w:rPr>
                <w:rFonts w:eastAsia="Times New Roman"/>
                <w:sz w:val="20"/>
                <w:szCs w:val="20"/>
              </w:rPr>
            </w:pPr>
            <w:r>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1E4A7A0C" w14:textId="6EAC86F2" w:rsidR="000B0F45" w:rsidRPr="00CE0060" w:rsidRDefault="000B0F45" w:rsidP="000B0F45">
            <w:pPr>
              <w:spacing w:after="0" w:line="240" w:lineRule="auto"/>
              <w:rPr>
                <w:rFonts w:eastAsia="Times New Roman"/>
                <w:sz w:val="20"/>
                <w:szCs w:val="20"/>
              </w:rPr>
            </w:pPr>
            <w:r>
              <w:rPr>
                <w:sz w:val="20"/>
                <w:szCs w:val="20"/>
              </w:rPr>
              <w:t>15</w:t>
            </w:r>
          </w:p>
        </w:tc>
        <w:tc>
          <w:tcPr>
            <w:tcW w:w="772" w:type="dxa"/>
            <w:tcBorders>
              <w:top w:val="nil"/>
              <w:left w:val="nil"/>
              <w:bottom w:val="single" w:sz="4" w:space="0" w:color="auto"/>
              <w:right w:val="single" w:sz="4" w:space="0" w:color="auto"/>
            </w:tcBorders>
            <w:shd w:val="clear" w:color="auto" w:fill="auto"/>
            <w:noWrap/>
            <w:vAlign w:val="center"/>
          </w:tcPr>
          <w:p w14:paraId="2A38E312" w14:textId="6BC1F0C4" w:rsidR="000B0F45" w:rsidRPr="00CE0060" w:rsidRDefault="000B0F45" w:rsidP="000B0F45">
            <w:pPr>
              <w:spacing w:after="0" w:line="240" w:lineRule="auto"/>
              <w:rPr>
                <w:rFonts w:eastAsia="Times New Roman"/>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636BF2AB" w14:textId="0A3E7CFA" w:rsidR="000B0F45" w:rsidRPr="00CE0060" w:rsidRDefault="000B0F45" w:rsidP="000B0F45">
            <w:pPr>
              <w:spacing w:after="0" w:line="240" w:lineRule="auto"/>
              <w:rPr>
                <w:rFonts w:eastAsia="Times New Roman"/>
                <w:sz w:val="20"/>
                <w:szCs w:val="20"/>
              </w:rPr>
            </w:pPr>
            <w:r>
              <w:rPr>
                <w:sz w:val="20"/>
                <w:szCs w:val="20"/>
              </w:rPr>
              <w:t>30</w:t>
            </w:r>
          </w:p>
        </w:tc>
        <w:tc>
          <w:tcPr>
            <w:tcW w:w="772" w:type="dxa"/>
            <w:tcBorders>
              <w:top w:val="nil"/>
              <w:left w:val="nil"/>
              <w:bottom w:val="single" w:sz="4" w:space="0" w:color="auto"/>
              <w:right w:val="single" w:sz="4" w:space="0" w:color="auto"/>
            </w:tcBorders>
            <w:shd w:val="clear" w:color="auto" w:fill="auto"/>
            <w:noWrap/>
            <w:vAlign w:val="center"/>
          </w:tcPr>
          <w:p w14:paraId="3F496EC0" w14:textId="1A4D3A58" w:rsidR="000B0F45" w:rsidRPr="00CE0060" w:rsidRDefault="000B0F45" w:rsidP="000B0F45">
            <w:pPr>
              <w:spacing w:after="0" w:line="240" w:lineRule="auto"/>
              <w:rPr>
                <w:rFonts w:eastAsia="Times New Roman"/>
                <w:sz w:val="20"/>
                <w:szCs w:val="20"/>
              </w:rPr>
            </w:pPr>
            <w:r>
              <w:rPr>
                <w:sz w:val="20"/>
                <w:szCs w:val="20"/>
              </w:rPr>
              <w:t>24</w:t>
            </w:r>
          </w:p>
        </w:tc>
        <w:tc>
          <w:tcPr>
            <w:tcW w:w="772" w:type="dxa"/>
            <w:tcBorders>
              <w:top w:val="nil"/>
              <w:left w:val="nil"/>
              <w:bottom w:val="single" w:sz="4" w:space="0" w:color="auto"/>
              <w:right w:val="single" w:sz="4" w:space="0" w:color="auto"/>
            </w:tcBorders>
            <w:shd w:val="clear" w:color="auto" w:fill="auto"/>
            <w:noWrap/>
            <w:vAlign w:val="center"/>
          </w:tcPr>
          <w:p w14:paraId="7F2A936A" w14:textId="1FC40C4D" w:rsidR="000B0F45" w:rsidRPr="00CE0060" w:rsidRDefault="000B0F45" w:rsidP="000B0F45">
            <w:pPr>
              <w:spacing w:after="0" w:line="240" w:lineRule="auto"/>
              <w:rPr>
                <w:rFonts w:eastAsia="Times New Roman"/>
                <w:sz w:val="20"/>
                <w:szCs w:val="20"/>
              </w:rPr>
            </w:pPr>
            <w:r>
              <w:rPr>
                <w:sz w:val="20"/>
                <w:szCs w:val="20"/>
              </w:rPr>
              <w:t>10</w:t>
            </w:r>
          </w:p>
        </w:tc>
        <w:tc>
          <w:tcPr>
            <w:tcW w:w="779" w:type="dxa"/>
            <w:tcBorders>
              <w:top w:val="nil"/>
              <w:left w:val="nil"/>
              <w:bottom w:val="single" w:sz="4" w:space="0" w:color="000000"/>
              <w:right w:val="single" w:sz="4" w:space="0" w:color="000000"/>
            </w:tcBorders>
            <w:shd w:val="clear" w:color="000000" w:fill="FFFFFF"/>
            <w:noWrap/>
            <w:vAlign w:val="bottom"/>
          </w:tcPr>
          <w:p w14:paraId="1F663748" w14:textId="3F18A0A4" w:rsidR="000B0F45" w:rsidRPr="00CE0060" w:rsidRDefault="000B0F45" w:rsidP="000B0F45">
            <w:pPr>
              <w:spacing w:after="0" w:line="240" w:lineRule="auto"/>
              <w:rPr>
                <w:rFonts w:eastAsia="Times New Roman"/>
                <w:sz w:val="20"/>
                <w:szCs w:val="20"/>
              </w:rPr>
            </w:pPr>
            <w:r>
              <w:rPr>
                <w:sz w:val="20"/>
                <w:szCs w:val="20"/>
              </w:rPr>
              <w:t>14</w:t>
            </w:r>
          </w:p>
        </w:tc>
        <w:tc>
          <w:tcPr>
            <w:tcW w:w="773" w:type="dxa"/>
            <w:gridSpan w:val="2"/>
            <w:tcBorders>
              <w:top w:val="nil"/>
              <w:left w:val="nil"/>
              <w:bottom w:val="single" w:sz="4" w:space="0" w:color="auto"/>
              <w:right w:val="single" w:sz="4" w:space="0" w:color="auto"/>
            </w:tcBorders>
            <w:shd w:val="clear" w:color="F8CBAD" w:fill="FFFFFF"/>
            <w:noWrap/>
            <w:vAlign w:val="center"/>
          </w:tcPr>
          <w:p w14:paraId="2F637CAE" w14:textId="2ED79609" w:rsidR="000B0F45" w:rsidRPr="00CE0060" w:rsidRDefault="000B0F45" w:rsidP="000B0F45">
            <w:pPr>
              <w:spacing w:after="0" w:line="240" w:lineRule="auto"/>
              <w:rPr>
                <w:rFonts w:eastAsia="Times New Roman"/>
                <w:sz w:val="20"/>
                <w:szCs w:val="20"/>
              </w:rPr>
            </w:pPr>
            <w:r>
              <w:rPr>
                <w:color w:val="000000"/>
                <w:sz w:val="20"/>
                <w:szCs w:val="20"/>
              </w:rPr>
              <w:t>10</w:t>
            </w:r>
          </w:p>
        </w:tc>
        <w:tc>
          <w:tcPr>
            <w:tcW w:w="772" w:type="dxa"/>
            <w:gridSpan w:val="2"/>
            <w:tcBorders>
              <w:top w:val="nil"/>
              <w:left w:val="nil"/>
              <w:bottom w:val="single" w:sz="4" w:space="0" w:color="auto"/>
              <w:right w:val="single" w:sz="4" w:space="0" w:color="auto"/>
            </w:tcBorders>
            <w:shd w:val="clear" w:color="F8CBAD" w:fill="FFFFFF"/>
            <w:vAlign w:val="center"/>
          </w:tcPr>
          <w:p w14:paraId="16B2E98B" w14:textId="1FA3A4AC" w:rsidR="000B0F45" w:rsidRPr="00CE0060" w:rsidRDefault="000B0F45" w:rsidP="000B0F45">
            <w:pPr>
              <w:spacing w:after="0" w:line="240" w:lineRule="auto"/>
              <w:rPr>
                <w:sz w:val="20"/>
                <w:szCs w:val="20"/>
              </w:rPr>
            </w:pPr>
            <w:r>
              <w:rPr>
                <w:color w:val="000000"/>
                <w:sz w:val="20"/>
                <w:szCs w:val="20"/>
              </w:rPr>
              <w:t>9</w:t>
            </w:r>
          </w:p>
        </w:tc>
        <w:tc>
          <w:tcPr>
            <w:tcW w:w="773" w:type="dxa"/>
            <w:gridSpan w:val="2"/>
            <w:tcBorders>
              <w:top w:val="nil"/>
              <w:left w:val="nil"/>
              <w:bottom w:val="single" w:sz="4" w:space="0" w:color="auto"/>
              <w:right w:val="single" w:sz="4" w:space="0" w:color="auto"/>
            </w:tcBorders>
            <w:shd w:val="clear" w:color="F8CBAD" w:fill="FFFFFF"/>
            <w:noWrap/>
            <w:vAlign w:val="center"/>
          </w:tcPr>
          <w:p w14:paraId="68B6342A" w14:textId="63F1264F" w:rsidR="000B0F45" w:rsidRPr="00CE0060" w:rsidRDefault="000B0F45" w:rsidP="000B0F45">
            <w:pPr>
              <w:spacing w:after="0" w:line="240" w:lineRule="auto"/>
              <w:rPr>
                <w:rFonts w:eastAsia="Times New Roman"/>
                <w:sz w:val="20"/>
                <w:szCs w:val="20"/>
              </w:rPr>
            </w:pPr>
            <w:r>
              <w:rPr>
                <w:color w:val="000000"/>
                <w:sz w:val="20"/>
                <w:szCs w:val="20"/>
              </w:rPr>
              <w:t>10</w:t>
            </w:r>
          </w:p>
        </w:tc>
        <w:tc>
          <w:tcPr>
            <w:tcW w:w="1799" w:type="dxa"/>
            <w:gridSpan w:val="2"/>
            <w:vMerge/>
            <w:tcBorders>
              <w:top w:val="single" w:sz="4" w:space="0" w:color="auto"/>
              <w:left w:val="nil"/>
              <w:bottom w:val="single" w:sz="4" w:space="0" w:color="auto"/>
              <w:right w:val="single" w:sz="4" w:space="0" w:color="auto"/>
            </w:tcBorders>
            <w:shd w:val="clear" w:color="auto" w:fill="auto"/>
            <w:noWrap/>
            <w:vAlign w:val="center"/>
          </w:tcPr>
          <w:p w14:paraId="30FC11B7" w14:textId="77777777" w:rsidR="000B0F45" w:rsidRPr="00CE0060" w:rsidRDefault="000B0F45" w:rsidP="000B0F45">
            <w:pPr>
              <w:spacing w:after="0" w:line="240" w:lineRule="auto"/>
              <w:rPr>
                <w:rFonts w:eastAsia="Times New Roman"/>
                <w:sz w:val="20"/>
                <w:szCs w:val="20"/>
              </w:rPr>
            </w:pPr>
          </w:p>
        </w:tc>
      </w:tr>
      <w:tr w:rsidR="000B0F45" w:rsidRPr="00CE0060" w14:paraId="78D9377B" w14:textId="77777777" w:rsidTr="000B0F45">
        <w:trPr>
          <w:gridAfter w:val="1"/>
          <w:wAfter w:w="6" w:type="dxa"/>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B7B7EE" w14:textId="77777777"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RĐN3</w:t>
            </w:r>
          </w:p>
        </w:tc>
        <w:tc>
          <w:tcPr>
            <w:tcW w:w="772" w:type="dxa"/>
            <w:tcBorders>
              <w:top w:val="nil"/>
              <w:left w:val="single" w:sz="4" w:space="0" w:color="auto"/>
              <w:bottom w:val="single" w:sz="4" w:space="0" w:color="auto"/>
              <w:right w:val="single" w:sz="4" w:space="0" w:color="auto"/>
            </w:tcBorders>
            <w:shd w:val="clear" w:color="auto" w:fill="auto"/>
            <w:vAlign w:val="center"/>
          </w:tcPr>
          <w:p w14:paraId="5917F868" w14:textId="35579E02" w:rsidR="000B0F45" w:rsidRPr="00CE0060" w:rsidRDefault="000B0F45" w:rsidP="000B0F45">
            <w:pPr>
              <w:spacing w:after="0" w:line="240" w:lineRule="auto"/>
              <w:rPr>
                <w:sz w:val="20"/>
                <w:szCs w:val="20"/>
              </w:rPr>
            </w:pPr>
            <w:r>
              <w:rPr>
                <w:sz w:val="20"/>
                <w:szCs w:val="20"/>
              </w:rPr>
              <w:t>81</w:t>
            </w:r>
          </w:p>
        </w:tc>
        <w:tc>
          <w:tcPr>
            <w:tcW w:w="772" w:type="dxa"/>
            <w:tcBorders>
              <w:top w:val="nil"/>
              <w:left w:val="nil"/>
              <w:bottom w:val="single" w:sz="4" w:space="0" w:color="auto"/>
              <w:right w:val="single" w:sz="4" w:space="0" w:color="auto"/>
            </w:tcBorders>
            <w:shd w:val="clear" w:color="auto" w:fill="auto"/>
            <w:noWrap/>
            <w:vAlign w:val="center"/>
          </w:tcPr>
          <w:p w14:paraId="07A18A8C" w14:textId="7D558F7C" w:rsidR="000B0F45" w:rsidRPr="00CE0060" w:rsidRDefault="000B0F45" w:rsidP="000B0F45">
            <w:pPr>
              <w:spacing w:after="0" w:line="240" w:lineRule="auto"/>
              <w:rPr>
                <w:sz w:val="20"/>
                <w:szCs w:val="20"/>
              </w:rPr>
            </w:pPr>
            <w:r>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5B4CCB63" w14:textId="566E834E" w:rsidR="000B0F45" w:rsidRPr="00CE0060" w:rsidRDefault="000B0F45" w:rsidP="000B0F45">
            <w:pPr>
              <w:spacing w:after="0" w:line="240" w:lineRule="auto"/>
              <w:rPr>
                <w:sz w:val="20"/>
                <w:szCs w:val="20"/>
              </w:rPr>
            </w:pPr>
            <w:r>
              <w:rPr>
                <w:sz w:val="20"/>
                <w:szCs w:val="20"/>
              </w:rPr>
              <w:t>47</w:t>
            </w:r>
          </w:p>
        </w:tc>
        <w:tc>
          <w:tcPr>
            <w:tcW w:w="772" w:type="dxa"/>
            <w:tcBorders>
              <w:top w:val="nil"/>
              <w:left w:val="nil"/>
              <w:bottom w:val="single" w:sz="4" w:space="0" w:color="auto"/>
              <w:right w:val="single" w:sz="4" w:space="0" w:color="auto"/>
            </w:tcBorders>
            <w:shd w:val="clear" w:color="auto" w:fill="auto"/>
            <w:noWrap/>
            <w:vAlign w:val="center"/>
          </w:tcPr>
          <w:p w14:paraId="2C238D73" w14:textId="68B01988" w:rsidR="000B0F45" w:rsidRPr="00CE0060" w:rsidRDefault="000B0F45" w:rsidP="000B0F45">
            <w:pPr>
              <w:spacing w:after="0" w:line="240" w:lineRule="auto"/>
              <w:rPr>
                <w:sz w:val="20"/>
                <w:szCs w:val="20"/>
              </w:rPr>
            </w:pPr>
            <w:r>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6AF6519C" w14:textId="46D05A36" w:rsidR="000B0F45" w:rsidRPr="00CE0060" w:rsidRDefault="000B0F45" w:rsidP="000B0F45">
            <w:pPr>
              <w:spacing w:after="0" w:line="240" w:lineRule="auto"/>
              <w:rPr>
                <w:sz w:val="20"/>
                <w:szCs w:val="20"/>
              </w:rPr>
            </w:pPr>
            <w:r>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06A5CFE7" w14:textId="4221A15C" w:rsidR="000B0F45" w:rsidRPr="00CE0060" w:rsidRDefault="000B0F45" w:rsidP="000B0F45">
            <w:pPr>
              <w:spacing w:after="0" w:line="240" w:lineRule="auto"/>
              <w:rPr>
                <w:sz w:val="20"/>
                <w:szCs w:val="20"/>
              </w:rPr>
            </w:pPr>
            <w:r>
              <w:rPr>
                <w:sz w:val="20"/>
                <w:szCs w:val="20"/>
              </w:rPr>
              <w:t>114</w:t>
            </w:r>
          </w:p>
        </w:tc>
        <w:tc>
          <w:tcPr>
            <w:tcW w:w="772" w:type="dxa"/>
            <w:tcBorders>
              <w:top w:val="nil"/>
              <w:left w:val="nil"/>
              <w:bottom w:val="single" w:sz="4" w:space="0" w:color="auto"/>
              <w:right w:val="single" w:sz="4" w:space="0" w:color="auto"/>
            </w:tcBorders>
            <w:shd w:val="clear" w:color="auto" w:fill="auto"/>
            <w:noWrap/>
            <w:vAlign w:val="center"/>
          </w:tcPr>
          <w:p w14:paraId="222578B5" w14:textId="1F3814CD" w:rsidR="000B0F45" w:rsidRPr="00CE0060" w:rsidRDefault="000B0F45" w:rsidP="000B0F45">
            <w:pPr>
              <w:spacing w:after="0" w:line="240" w:lineRule="auto"/>
              <w:rPr>
                <w:sz w:val="20"/>
                <w:szCs w:val="20"/>
              </w:rPr>
            </w:pPr>
            <w:r>
              <w:rPr>
                <w:sz w:val="20"/>
                <w:szCs w:val="20"/>
              </w:rPr>
              <w:t>42</w:t>
            </w:r>
          </w:p>
        </w:tc>
        <w:tc>
          <w:tcPr>
            <w:tcW w:w="772" w:type="dxa"/>
            <w:tcBorders>
              <w:top w:val="nil"/>
              <w:left w:val="nil"/>
              <w:bottom w:val="single" w:sz="4" w:space="0" w:color="auto"/>
              <w:right w:val="single" w:sz="4" w:space="0" w:color="auto"/>
            </w:tcBorders>
            <w:shd w:val="clear" w:color="auto" w:fill="auto"/>
            <w:noWrap/>
            <w:vAlign w:val="center"/>
          </w:tcPr>
          <w:p w14:paraId="12947C8B" w14:textId="4582AFCC" w:rsidR="000B0F45" w:rsidRPr="00CE0060" w:rsidRDefault="000B0F45" w:rsidP="000B0F45">
            <w:pPr>
              <w:spacing w:after="0" w:line="240" w:lineRule="auto"/>
              <w:rPr>
                <w:sz w:val="20"/>
                <w:szCs w:val="20"/>
              </w:rPr>
            </w:pPr>
            <w:r>
              <w:rPr>
                <w:sz w:val="20"/>
                <w:szCs w:val="20"/>
              </w:rPr>
              <w:t>47</w:t>
            </w:r>
          </w:p>
        </w:tc>
        <w:tc>
          <w:tcPr>
            <w:tcW w:w="772" w:type="dxa"/>
            <w:tcBorders>
              <w:top w:val="nil"/>
              <w:left w:val="nil"/>
              <w:bottom w:val="single" w:sz="4" w:space="0" w:color="auto"/>
              <w:right w:val="single" w:sz="4" w:space="0" w:color="auto"/>
            </w:tcBorders>
            <w:shd w:val="clear" w:color="auto" w:fill="auto"/>
            <w:noWrap/>
            <w:vAlign w:val="center"/>
          </w:tcPr>
          <w:p w14:paraId="657A8A3B" w14:textId="419F0F35" w:rsidR="000B0F45" w:rsidRPr="00CE0060" w:rsidRDefault="000B0F45" w:rsidP="000B0F45">
            <w:pPr>
              <w:spacing w:after="0" w:line="240" w:lineRule="auto"/>
              <w:rPr>
                <w:sz w:val="20"/>
                <w:szCs w:val="20"/>
              </w:rPr>
            </w:pPr>
            <w:r>
              <w:rPr>
                <w:sz w:val="20"/>
                <w:szCs w:val="20"/>
              </w:rPr>
              <w:t>90</w:t>
            </w:r>
          </w:p>
        </w:tc>
        <w:tc>
          <w:tcPr>
            <w:tcW w:w="779" w:type="dxa"/>
            <w:tcBorders>
              <w:top w:val="nil"/>
              <w:left w:val="nil"/>
              <w:bottom w:val="single" w:sz="4" w:space="0" w:color="000000"/>
              <w:right w:val="single" w:sz="4" w:space="0" w:color="000000"/>
            </w:tcBorders>
            <w:shd w:val="clear" w:color="000000" w:fill="FFFFFF"/>
            <w:noWrap/>
            <w:vAlign w:val="bottom"/>
          </w:tcPr>
          <w:p w14:paraId="2915D9F1" w14:textId="0E1745E4" w:rsidR="000B0F45" w:rsidRPr="00CE0060" w:rsidRDefault="000B0F45" w:rsidP="000B0F45">
            <w:pPr>
              <w:spacing w:after="0" w:line="240" w:lineRule="auto"/>
              <w:rPr>
                <w:sz w:val="20"/>
                <w:szCs w:val="20"/>
              </w:rPr>
            </w:pPr>
            <w:r>
              <w:rPr>
                <w:sz w:val="20"/>
                <w:szCs w:val="20"/>
              </w:rPr>
              <w:t>63</w:t>
            </w:r>
          </w:p>
        </w:tc>
        <w:tc>
          <w:tcPr>
            <w:tcW w:w="773" w:type="dxa"/>
            <w:gridSpan w:val="2"/>
            <w:tcBorders>
              <w:top w:val="nil"/>
              <w:left w:val="nil"/>
              <w:bottom w:val="single" w:sz="4" w:space="0" w:color="auto"/>
              <w:right w:val="single" w:sz="4" w:space="0" w:color="auto"/>
            </w:tcBorders>
            <w:shd w:val="clear" w:color="F8CBAD" w:fill="FFFFFF"/>
            <w:noWrap/>
            <w:vAlign w:val="center"/>
          </w:tcPr>
          <w:p w14:paraId="4656CA97" w14:textId="2DE0E2F1" w:rsidR="000B0F45" w:rsidRPr="00CE0060" w:rsidRDefault="000B0F45" w:rsidP="000B0F45">
            <w:pPr>
              <w:spacing w:after="0" w:line="240" w:lineRule="auto"/>
              <w:rPr>
                <w:sz w:val="20"/>
                <w:szCs w:val="20"/>
              </w:rPr>
            </w:pPr>
            <w:r>
              <w:rPr>
                <w:color w:val="000000"/>
                <w:sz w:val="20"/>
                <w:szCs w:val="20"/>
              </w:rPr>
              <w:t>70</w:t>
            </w:r>
          </w:p>
        </w:tc>
        <w:tc>
          <w:tcPr>
            <w:tcW w:w="772" w:type="dxa"/>
            <w:gridSpan w:val="2"/>
            <w:tcBorders>
              <w:top w:val="nil"/>
              <w:left w:val="nil"/>
              <w:bottom w:val="single" w:sz="4" w:space="0" w:color="auto"/>
              <w:right w:val="single" w:sz="4" w:space="0" w:color="auto"/>
            </w:tcBorders>
            <w:shd w:val="clear" w:color="F8CBAD" w:fill="FFFFFF"/>
            <w:vAlign w:val="center"/>
          </w:tcPr>
          <w:p w14:paraId="0AA6ED1B" w14:textId="276F0A59" w:rsidR="000B0F45" w:rsidRPr="00CE0060" w:rsidRDefault="000B0F45" w:rsidP="000B0F45">
            <w:pPr>
              <w:spacing w:after="0" w:line="240" w:lineRule="auto"/>
              <w:rPr>
                <w:sz w:val="20"/>
                <w:szCs w:val="20"/>
              </w:rPr>
            </w:pPr>
            <w:r>
              <w:rPr>
                <w:color w:val="000000"/>
                <w:sz w:val="20"/>
                <w:szCs w:val="20"/>
              </w:rPr>
              <w:t>168</w:t>
            </w:r>
          </w:p>
        </w:tc>
        <w:tc>
          <w:tcPr>
            <w:tcW w:w="773" w:type="dxa"/>
            <w:gridSpan w:val="2"/>
            <w:tcBorders>
              <w:top w:val="nil"/>
              <w:left w:val="nil"/>
              <w:bottom w:val="single" w:sz="4" w:space="0" w:color="auto"/>
              <w:right w:val="single" w:sz="4" w:space="0" w:color="auto"/>
            </w:tcBorders>
            <w:shd w:val="clear" w:color="F8CBAD" w:fill="FFFFFF"/>
            <w:noWrap/>
            <w:vAlign w:val="center"/>
          </w:tcPr>
          <w:p w14:paraId="40E2EE04" w14:textId="69ECC728" w:rsidR="000B0F45" w:rsidRPr="00CE0060" w:rsidRDefault="000B0F45" w:rsidP="000B0F45">
            <w:pPr>
              <w:spacing w:after="0" w:line="240" w:lineRule="auto"/>
              <w:rPr>
                <w:rFonts w:eastAsia="Times New Roman"/>
                <w:sz w:val="20"/>
                <w:szCs w:val="20"/>
              </w:rPr>
            </w:pPr>
            <w:r>
              <w:rPr>
                <w:color w:val="000000"/>
                <w:sz w:val="20"/>
                <w:szCs w:val="20"/>
              </w:rPr>
              <w:t>67</w:t>
            </w:r>
          </w:p>
        </w:tc>
        <w:tc>
          <w:tcPr>
            <w:tcW w:w="1799" w:type="dxa"/>
            <w:gridSpan w:val="2"/>
            <w:vMerge/>
            <w:tcBorders>
              <w:top w:val="single" w:sz="4" w:space="0" w:color="auto"/>
              <w:left w:val="nil"/>
              <w:bottom w:val="single" w:sz="4" w:space="0" w:color="auto"/>
              <w:right w:val="single" w:sz="4" w:space="0" w:color="auto"/>
            </w:tcBorders>
            <w:shd w:val="clear" w:color="auto" w:fill="auto"/>
            <w:noWrap/>
            <w:vAlign w:val="center"/>
          </w:tcPr>
          <w:p w14:paraId="5CD1D4AF" w14:textId="77777777" w:rsidR="000B0F45" w:rsidRPr="00CE0060" w:rsidRDefault="000B0F45" w:rsidP="000B0F45">
            <w:pPr>
              <w:spacing w:after="0" w:line="240" w:lineRule="auto"/>
              <w:rPr>
                <w:rFonts w:eastAsia="Times New Roman"/>
                <w:sz w:val="20"/>
                <w:szCs w:val="20"/>
              </w:rPr>
            </w:pPr>
          </w:p>
        </w:tc>
      </w:tr>
      <w:tr w:rsidR="000B0F45" w:rsidRPr="00CE0060" w14:paraId="6A1D00B5" w14:textId="77777777" w:rsidTr="000B0F45">
        <w:trPr>
          <w:gridAfter w:val="1"/>
          <w:wAfter w:w="6" w:type="dxa"/>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5BB57F" w14:textId="5C3BD361"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RĐN4</w:t>
            </w:r>
          </w:p>
        </w:tc>
        <w:tc>
          <w:tcPr>
            <w:tcW w:w="772" w:type="dxa"/>
            <w:tcBorders>
              <w:top w:val="nil"/>
              <w:left w:val="single" w:sz="4" w:space="0" w:color="auto"/>
              <w:bottom w:val="single" w:sz="4" w:space="0" w:color="auto"/>
              <w:right w:val="single" w:sz="4" w:space="0" w:color="auto"/>
            </w:tcBorders>
            <w:shd w:val="clear" w:color="auto" w:fill="auto"/>
            <w:vAlign w:val="center"/>
          </w:tcPr>
          <w:p w14:paraId="654ED6D3" w14:textId="3BA126AB" w:rsidR="000B0F45" w:rsidRPr="00CE0060" w:rsidRDefault="000B0F45" w:rsidP="000B0F45">
            <w:pPr>
              <w:spacing w:after="0" w:line="240" w:lineRule="auto"/>
              <w:rPr>
                <w:sz w:val="20"/>
                <w:szCs w:val="20"/>
              </w:rPr>
            </w:pPr>
            <w:r>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1C944913" w14:textId="30553F7F" w:rsidR="000B0F45" w:rsidRPr="00CE0060" w:rsidRDefault="000B0F45" w:rsidP="000B0F45">
            <w:pPr>
              <w:spacing w:after="0" w:line="240" w:lineRule="auto"/>
              <w:rPr>
                <w:sz w:val="20"/>
                <w:szCs w:val="20"/>
              </w:rPr>
            </w:pPr>
            <w:r>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7FC4315E" w14:textId="5171A8A7" w:rsidR="000B0F45" w:rsidRPr="00CE0060" w:rsidRDefault="000B0F45" w:rsidP="000B0F45">
            <w:pPr>
              <w:spacing w:after="0" w:line="240" w:lineRule="auto"/>
              <w:rPr>
                <w:sz w:val="20"/>
                <w:szCs w:val="20"/>
              </w:rPr>
            </w:pPr>
            <w:r>
              <w:rPr>
                <w:sz w:val="20"/>
                <w:szCs w:val="20"/>
              </w:rPr>
              <w:t>31</w:t>
            </w:r>
          </w:p>
        </w:tc>
        <w:tc>
          <w:tcPr>
            <w:tcW w:w="772" w:type="dxa"/>
            <w:tcBorders>
              <w:top w:val="nil"/>
              <w:left w:val="nil"/>
              <w:bottom w:val="single" w:sz="4" w:space="0" w:color="auto"/>
              <w:right w:val="single" w:sz="4" w:space="0" w:color="auto"/>
            </w:tcBorders>
            <w:shd w:val="clear" w:color="auto" w:fill="auto"/>
            <w:noWrap/>
            <w:vAlign w:val="center"/>
          </w:tcPr>
          <w:p w14:paraId="24A6F0B1" w14:textId="105FED61" w:rsidR="000B0F45" w:rsidRPr="00CE0060" w:rsidRDefault="000B0F45" w:rsidP="000B0F45">
            <w:pPr>
              <w:spacing w:after="0" w:line="240" w:lineRule="auto"/>
              <w:rPr>
                <w:sz w:val="20"/>
                <w:szCs w:val="20"/>
              </w:rPr>
            </w:pPr>
            <w:r>
              <w:rPr>
                <w:sz w:val="20"/>
                <w:szCs w:val="20"/>
              </w:rPr>
              <w:t>11</w:t>
            </w:r>
          </w:p>
        </w:tc>
        <w:tc>
          <w:tcPr>
            <w:tcW w:w="772" w:type="dxa"/>
            <w:tcBorders>
              <w:top w:val="nil"/>
              <w:left w:val="nil"/>
              <w:bottom w:val="single" w:sz="4" w:space="0" w:color="auto"/>
              <w:right w:val="single" w:sz="4" w:space="0" w:color="auto"/>
            </w:tcBorders>
            <w:shd w:val="clear" w:color="auto" w:fill="auto"/>
            <w:noWrap/>
            <w:vAlign w:val="center"/>
          </w:tcPr>
          <w:p w14:paraId="336C6E6C" w14:textId="4B226C7E" w:rsidR="000B0F45" w:rsidRPr="00CE0060" w:rsidRDefault="000B0F45" w:rsidP="000B0F45">
            <w:pPr>
              <w:spacing w:after="0" w:line="240" w:lineRule="auto"/>
              <w:rPr>
                <w:sz w:val="20"/>
                <w:szCs w:val="20"/>
              </w:rPr>
            </w:pPr>
            <w:r>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61D500F2" w14:textId="02A8F7D7" w:rsidR="000B0F45" w:rsidRPr="00CE0060" w:rsidRDefault="000B0F45" w:rsidP="000B0F45">
            <w:pPr>
              <w:spacing w:after="0" w:line="240" w:lineRule="auto"/>
              <w:rPr>
                <w:sz w:val="20"/>
                <w:szCs w:val="20"/>
              </w:rPr>
            </w:pPr>
            <w:r>
              <w:rPr>
                <w:sz w:val="20"/>
                <w:szCs w:val="20"/>
              </w:rPr>
              <w:t>33</w:t>
            </w:r>
          </w:p>
        </w:tc>
        <w:tc>
          <w:tcPr>
            <w:tcW w:w="772" w:type="dxa"/>
            <w:tcBorders>
              <w:top w:val="nil"/>
              <w:left w:val="nil"/>
              <w:bottom w:val="single" w:sz="4" w:space="0" w:color="auto"/>
              <w:right w:val="single" w:sz="4" w:space="0" w:color="auto"/>
            </w:tcBorders>
            <w:shd w:val="clear" w:color="auto" w:fill="auto"/>
            <w:noWrap/>
            <w:vAlign w:val="center"/>
          </w:tcPr>
          <w:p w14:paraId="43922A57" w14:textId="2738B352" w:rsidR="000B0F45" w:rsidRPr="00CE0060" w:rsidRDefault="000B0F45" w:rsidP="000B0F45">
            <w:pPr>
              <w:spacing w:after="0" w:line="240" w:lineRule="auto"/>
              <w:rPr>
                <w:sz w:val="20"/>
                <w:szCs w:val="20"/>
              </w:rPr>
            </w:pPr>
            <w:r>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596F310F" w14:textId="45441DD1" w:rsidR="000B0F45" w:rsidRPr="00CE0060" w:rsidRDefault="000B0F45" w:rsidP="000B0F45">
            <w:pPr>
              <w:spacing w:after="0" w:line="240" w:lineRule="auto"/>
              <w:rPr>
                <w:sz w:val="20"/>
                <w:szCs w:val="20"/>
              </w:rPr>
            </w:pPr>
            <w:r>
              <w:rPr>
                <w:sz w:val="20"/>
                <w:szCs w:val="20"/>
              </w:rPr>
              <w:t>15</w:t>
            </w:r>
          </w:p>
        </w:tc>
        <w:tc>
          <w:tcPr>
            <w:tcW w:w="772" w:type="dxa"/>
            <w:tcBorders>
              <w:top w:val="nil"/>
              <w:left w:val="nil"/>
              <w:bottom w:val="single" w:sz="4" w:space="0" w:color="auto"/>
              <w:right w:val="single" w:sz="4" w:space="0" w:color="auto"/>
            </w:tcBorders>
            <w:shd w:val="clear" w:color="auto" w:fill="auto"/>
            <w:noWrap/>
            <w:vAlign w:val="center"/>
          </w:tcPr>
          <w:p w14:paraId="19B9E40B" w14:textId="6138C147" w:rsidR="000B0F45" w:rsidRPr="00CE0060" w:rsidRDefault="000B0F45" w:rsidP="000B0F45">
            <w:pPr>
              <w:spacing w:after="0" w:line="240" w:lineRule="auto"/>
              <w:rPr>
                <w:sz w:val="20"/>
                <w:szCs w:val="20"/>
              </w:rPr>
            </w:pPr>
            <w:r>
              <w:rPr>
                <w:sz w:val="20"/>
                <w:szCs w:val="20"/>
              </w:rPr>
              <w:t>11</w:t>
            </w:r>
          </w:p>
        </w:tc>
        <w:tc>
          <w:tcPr>
            <w:tcW w:w="779" w:type="dxa"/>
            <w:tcBorders>
              <w:top w:val="nil"/>
              <w:left w:val="nil"/>
              <w:bottom w:val="single" w:sz="4" w:space="0" w:color="000000"/>
              <w:right w:val="single" w:sz="4" w:space="0" w:color="000000"/>
            </w:tcBorders>
            <w:shd w:val="clear" w:color="000000" w:fill="FFFFFF"/>
            <w:noWrap/>
            <w:vAlign w:val="bottom"/>
          </w:tcPr>
          <w:p w14:paraId="0B6E3A70" w14:textId="595B9F47" w:rsidR="000B0F45" w:rsidRPr="00CE0060" w:rsidRDefault="000B0F45" w:rsidP="000B0F45">
            <w:pPr>
              <w:spacing w:after="0" w:line="240" w:lineRule="auto"/>
              <w:rPr>
                <w:sz w:val="20"/>
                <w:szCs w:val="20"/>
              </w:rPr>
            </w:pPr>
            <w:r>
              <w:rPr>
                <w:sz w:val="20"/>
                <w:szCs w:val="20"/>
              </w:rPr>
              <w:t>14</w:t>
            </w:r>
          </w:p>
        </w:tc>
        <w:tc>
          <w:tcPr>
            <w:tcW w:w="773" w:type="dxa"/>
            <w:gridSpan w:val="2"/>
            <w:tcBorders>
              <w:top w:val="nil"/>
              <w:left w:val="nil"/>
              <w:bottom w:val="single" w:sz="4" w:space="0" w:color="auto"/>
              <w:right w:val="single" w:sz="4" w:space="0" w:color="auto"/>
            </w:tcBorders>
            <w:shd w:val="clear" w:color="F8CBAD" w:fill="FFFFFF"/>
            <w:noWrap/>
            <w:vAlign w:val="center"/>
          </w:tcPr>
          <w:p w14:paraId="1EC49642" w14:textId="2AFA4282" w:rsidR="000B0F45" w:rsidRPr="00CE0060" w:rsidRDefault="000B0F45" w:rsidP="000B0F45">
            <w:pPr>
              <w:spacing w:after="0" w:line="240" w:lineRule="auto"/>
              <w:rPr>
                <w:sz w:val="20"/>
                <w:szCs w:val="20"/>
              </w:rPr>
            </w:pPr>
            <w:r>
              <w:rPr>
                <w:color w:val="000000"/>
                <w:sz w:val="20"/>
                <w:szCs w:val="20"/>
              </w:rPr>
              <w:t>17</w:t>
            </w:r>
          </w:p>
        </w:tc>
        <w:tc>
          <w:tcPr>
            <w:tcW w:w="772" w:type="dxa"/>
            <w:gridSpan w:val="2"/>
            <w:tcBorders>
              <w:top w:val="nil"/>
              <w:left w:val="nil"/>
              <w:bottom w:val="single" w:sz="4" w:space="0" w:color="auto"/>
              <w:right w:val="single" w:sz="4" w:space="0" w:color="auto"/>
            </w:tcBorders>
            <w:shd w:val="clear" w:color="F8CBAD" w:fill="FFFFFF"/>
            <w:vAlign w:val="center"/>
          </w:tcPr>
          <w:p w14:paraId="76C524F6" w14:textId="5DD6354A" w:rsidR="000B0F45" w:rsidRPr="00CE0060" w:rsidRDefault="000B0F45" w:rsidP="000B0F45">
            <w:pPr>
              <w:spacing w:after="0" w:line="240" w:lineRule="auto"/>
              <w:rPr>
                <w:sz w:val="20"/>
                <w:szCs w:val="20"/>
              </w:rPr>
            </w:pPr>
            <w:r>
              <w:rPr>
                <w:color w:val="000000"/>
                <w:sz w:val="20"/>
                <w:szCs w:val="20"/>
              </w:rPr>
              <w:t>16</w:t>
            </w:r>
          </w:p>
        </w:tc>
        <w:tc>
          <w:tcPr>
            <w:tcW w:w="773" w:type="dxa"/>
            <w:gridSpan w:val="2"/>
            <w:tcBorders>
              <w:top w:val="nil"/>
              <w:left w:val="nil"/>
              <w:bottom w:val="single" w:sz="4" w:space="0" w:color="auto"/>
              <w:right w:val="single" w:sz="4" w:space="0" w:color="auto"/>
            </w:tcBorders>
            <w:shd w:val="clear" w:color="F8CBAD" w:fill="FFFFFF"/>
            <w:noWrap/>
            <w:vAlign w:val="center"/>
          </w:tcPr>
          <w:p w14:paraId="0427DA0C" w14:textId="7DC73D55" w:rsidR="000B0F45" w:rsidRPr="00CE0060" w:rsidRDefault="000B0F45" w:rsidP="000B0F45">
            <w:pPr>
              <w:spacing w:after="0" w:line="240" w:lineRule="auto"/>
              <w:rPr>
                <w:sz w:val="20"/>
                <w:szCs w:val="20"/>
              </w:rPr>
            </w:pPr>
            <w:r>
              <w:rPr>
                <w:color w:val="000000"/>
                <w:sz w:val="20"/>
                <w:szCs w:val="20"/>
              </w:rPr>
              <w:t>34</w:t>
            </w:r>
          </w:p>
        </w:tc>
        <w:tc>
          <w:tcPr>
            <w:tcW w:w="1799" w:type="dxa"/>
            <w:gridSpan w:val="2"/>
            <w:vMerge/>
            <w:tcBorders>
              <w:top w:val="single" w:sz="4" w:space="0" w:color="auto"/>
              <w:left w:val="nil"/>
              <w:bottom w:val="single" w:sz="4" w:space="0" w:color="auto"/>
              <w:right w:val="single" w:sz="4" w:space="0" w:color="auto"/>
            </w:tcBorders>
            <w:shd w:val="clear" w:color="auto" w:fill="auto"/>
            <w:noWrap/>
            <w:vAlign w:val="center"/>
          </w:tcPr>
          <w:p w14:paraId="07E4A866" w14:textId="77777777" w:rsidR="000B0F45" w:rsidRPr="00CE0060" w:rsidRDefault="000B0F45" w:rsidP="000B0F45">
            <w:pPr>
              <w:spacing w:after="0" w:line="240" w:lineRule="auto"/>
              <w:rPr>
                <w:rFonts w:eastAsia="Times New Roman"/>
                <w:sz w:val="20"/>
                <w:szCs w:val="20"/>
              </w:rPr>
            </w:pPr>
          </w:p>
        </w:tc>
      </w:tr>
      <w:tr w:rsidR="000B0F45" w:rsidRPr="00CE0060" w14:paraId="59CD1287" w14:textId="77777777" w:rsidTr="000B0F45">
        <w:trPr>
          <w:gridAfter w:val="1"/>
          <w:wAfter w:w="6" w:type="dxa"/>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257D4" w14:textId="1F6116D0"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RĐN9</w:t>
            </w:r>
          </w:p>
        </w:tc>
        <w:tc>
          <w:tcPr>
            <w:tcW w:w="772" w:type="dxa"/>
            <w:tcBorders>
              <w:top w:val="nil"/>
              <w:left w:val="single" w:sz="4" w:space="0" w:color="auto"/>
              <w:bottom w:val="single" w:sz="4" w:space="0" w:color="auto"/>
              <w:right w:val="single" w:sz="4" w:space="0" w:color="auto"/>
            </w:tcBorders>
            <w:shd w:val="clear" w:color="auto" w:fill="auto"/>
            <w:vAlign w:val="center"/>
          </w:tcPr>
          <w:p w14:paraId="66603A74" w14:textId="5F88E3D5" w:rsidR="000B0F45" w:rsidRPr="00CE0060" w:rsidRDefault="000B0F45" w:rsidP="000B0F45">
            <w:pPr>
              <w:spacing w:after="0" w:line="240" w:lineRule="auto"/>
              <w:rPr>
                <w:rFonts w:eastAsia="Times New Roman"/>
                <w:sz w:val="20"/>
                <w:szCs w:val="20"/>
              </w:rPr>
            </w:pPr>
            <w:r>
              <w:rPr>
                <w:color w:val="000000"/>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4AF5733" w14:textId="21994942" w:rsidR="000B0F45" w:rsidRPr="00CE0060" w:rsidRDefault="000B0F45" w:rsidP="000B0F45">
            <w:pPr>
              <w:spacing w:after="0" w:line="240" w:lineRule="auto"/>
              <w:rPr>
                <w:rFonts w:eastAsia="Times New Roman"/>
                <w:sz w:val="20"/>
                <w:szCs w:val="20"/>
              </w:rPr>
            </w:pPr>
            <w:r>
              <w:rPr>
                <w:color w:val="000000"/>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5B0F7F3" w14:textId="109C2B84" w:rsidR="000B0F45" w:rsidRPr="00CE0060" w:rsidRDefault="000B0F45" w:rsidP="000B0F45">
            <w:pPr>
              <w:spacing w:after="0" w:line="240" w:lineRule="auto"/>
              <w:rPr>
                <w:rFonts w:eastAsia="Times New Roman"/>
                <w:sz w:val="20"/>
                <w:szCs w:val="20"/>
              </w:rPr>
            </w:pPr>
            <w:r>
              <w:rPr>
                <w:sz w:val="20"/>
                <w:szCs w:val="20"/>
              </w:rPr>
              <w:t>13</w:t>
            </w:r>
          </w:p>
        </w:tc>
        <w:tc>
          <w:tcPr>
            <w:tcW w:w="772" w:type="dxa"/>
            <w:tcBorders>
              <w:top w:val="nil"/>
              <w:left w:val="nil"/>
              <w:bottom w:val="single" w:sz="4" w:space="0" w:color="auto"/>
              <w:right w:val="single" w:sz="4" w:space="0" w:color="auto"/>
            </w:tcBorders>
            <w:shd w:val="clear" w:color="auto" w:fill="auto"/>
            <w:noWrap/>
            <w:vAlign w:val="center"/>
          </w:tcPr>
          <w:p w14:paraId="1124F681" w14:textId="523E25D1" w:rsidR="000B0F45" w:rsidRPr="00CE0060" w:rsidRDefault="000B0F45" w:rsidP="000B0F45">
            <w:pPr>
              <w:spacing w:after="0" w:line="240" w:lineRule="auto"/>
              <w:rPr>
                <w:rFonts w:eastAsia="Times New Roman"/>
                <w:sz w:val="20"/>
                <w:szCs w:val="20"/>
              </w:rPr>
            </w:pPr>
            <w:r>
              <w:rPr>
                <w:sz w:val="20"/>
                <w:szCs w:val="20"/>
              </w:rPr>
              <w:t>13</w:t>
            </w:r>
          </w:p>
        </w:tc>
        <w:tc>
          <w:tcPr>
            <w:tcW w:w="772" w:type="dxa"/>
            <w:tcBorders>
              <w:top w:val="nil"/>
              <w:left w:val="nil"/>
              <w:bottom w:val="single" w:sz="4" w:space="0" w:color="auto"/>
              <w:right w:val="single" w:sz="4" w:space="0" w:color="auto"/>
            </w:tcBorders>
            <w:shd w:val="clear" w:color="auto" w:fill="auto"/>
            <w:noWrap/>
            <w:vAlign w:val="center"/>
          </w:tcPr>
          <w:p w14:paraId="52116271" w14:textId="353DABFA" w:rsidR="000B0F45" w:rsidRPr="00CE0060" w:rsidRDefault="000B0F45" w:rsidP="000B0F45">
            <w:pPr>
              <w:spacing w:after="0" w:line="240" w:lineRule="auto"/>
              <w:rPr>
                <w:rFonts w:eastAsia="Times New Roman"/>
                <w:sz w:val="20"/>
                <w:szCs w:val="20"/>
              </w:rPr>
            </w:pPr>
            <w:r>
              <w:rPr>
                <w:sz w:val="20"/>
                <w:szCs w:val="20"/>
              </w:rPr>
              <w:t>20</w:t>
            </w:r>
          </w:p>
        </w:tc>
        <w:tc>
          <w:tcPr>
            <w:tcW w:w="772" w:type="dxa"/>
            <w:tcBorders>
              <w:top w:val="nil"/>
              <w:left w:val="nil"/>
              <w:bottom w:val="single" w:sz="4" w:space="0" w:color="auto"/>
              <w:right w:val="single" w:sz="4" w:space="0" w:color="auto"/>
            </w:tcBorders>
            <w:shd w:val="clear" w:color="auto" w:fill="auto"/>
            <w:noWrap/>
            <w:vAlign w:val="center"/>
          </w:tcPr>
          <w:p w14:paraId="7FFA7000" w14:textId="19FB62A0" w:rsidR="000B0F45" w:rsidRPr="00CE0060" w:rsidRDefault="000B0F45" w:rsidP="000B0F45">
            <w:pPr>
              <w:spacing w:after="0" w:line="240" w:lineRule="auto"/>
              <w:rPr>
                <w:rFonts w:eastAsia="Times New Roman"/>
                <w:sz w:val="20"/>
                <w:szCs w:val="20"/>
              </w:rPr>
            </w:pPr>
            <w:r>
              <w:rPr>
                <w:sz w:val="20"/>
                <w:szCs w:val="20"/>
              </w:rPr>
              <w:t>28</w:t>
            </w:r>
          </w:p>
        </w:tc>
        <w:tc>
          <w:tcPr>
            <w:tcW w:w="772" w:type="dxa"/>
            <w:tcBorders>
              <w:top w:val="nil"/>
              <w:left w:val="nil"/>
              <w:bottom w:val="single" w:sz="4" w:space="0" w:color="auto"/>
              <w:right w:val="single" w:sz="4" w:space="0" w:color="auto"/>
            </w:tcBorders>
            <w:shd w:val="clear" w:color="auto" w:fill="auto"/>
            <w:noWrap/>
            <w:vAlign w:val="center"/>
          </w:tcPr>
          <w:p w14:paraId="45A79FDE" w14:textId="5C034E91" w:rsidR="000B0F45" w:rsidRPr="00CE0060" w:rsidRDefault="000B0F45" w:rsidP="000B0F45">
            <w:pPr>
              <w:spacing w:after="0" w:line="240" w:lineRule="auto"/>
              <w:rPr>
                <w:rFonts w:eastAsia="Times New Roman"/>
                <w:sz w:val="20"/>
                <w:szCs w:val="20"/>
              </w:rPr>
            </w:pPr>
            <w:r>
              <w:rPr>
                <w:sz w:val="20"/>
                <w:szCs w:val="20"/>
              </w:rPr>
              <w:t>13</w:t>
            </w:r>
          </w:p>
        </w:tc>
        <w:tc>
          <w:tcPr>
            <w:tcW w:w="772" w:type="dxa"/>
            <w:tcBorders>
              <w:top w:val="nil"/>
              <w:left w:val="nil"/>
              <w:bottom w:val="single" w:sz="4" w:space="0" w:color="auto"/>
              <w:right w:val="single" w:sz="4" w:space="0" w:color="auto"/>
            </w:tcBorders>
            <w:shd w:val="clear" w:color="auto" w:fill="auto"/>
            <w:noWrap/>
            <w:vAlign w:val="center"/>
          </w:tcPr>
          <w:p w14:paraId="4AACE8D5" w14:textId="05EA0498" w:rsidR="000B0F45" w:rsidRPr="00CE0060" w:rsidRDefault="000B0F45" w:rsidP="000B0F45">
            <w:pPr>
              <w:spacing w:after="0" w:line="240" w:lineRule="auto"/>
              <w:rPr>
                <w:rFonts w:eastAsia="Times New Roman"/>
                <w:sz w:val="20"/>
                <w:szCs w:val="20"/>
              </w:rPr>
            </w:pPr>
            <w:r>
              <w:rPr>
                <w:sz w:val="20"/>
                <w:szCs w:val="20"/>
              </w:rPr>
              <w:t>60</w:t>
            </w:r>
          </w:p>
        </w:tc>
        <w:tc>
          <w:tcPr>
            <w:tcW w:w="772" w:type="dxa"/>
            <w:tcBorders>
              <w:top w:val="nil"/>
              <w:left w:val="nil"/>
              <w:bottom w:val="single" w:sz="4" w:space="0" w:color="auto"/>
              <w:right w:val="single" w:sz="4" w:space="0" w:color="auto"/>
            </w:tcBorders>
            <w:shd w:val="clear" w:color="auto" w:fill="auto"/>
            <w:noWrap/>
            <w:vAlign w:val="center"/>
          </w:tcPr>
          <w:p w14:paraId="666CFD68" w14:textId="7DBEEE9E" w:rsidR="000B0F45" w:rsidRPr="00CE0060" w:rsidRDefault="000B0F45" w:rsidP="000B0F45">
            <w:pPr>
              <w:spacing w:after="0" w:line="240" w:lineRule="auto"/>
              <w:rPr>
                <w:rFonts w:eastAsia="Times New Roman"/>
                <w:sz w:val="20"/>
                <w:szCs w:val="20"/>
              </w:rPr>
            </w:pPr>
            <w:r>
              <w:rPr>
                <w:sz w:val="20"/>
                <w:szCs w:val="20"/>
              </w:rPr>
              <w:t>12</w:t>
            </w:r>
          </w:p>
        </w:tc>
        <w:tc>
          <w:tcPr>
            <w:tcW w:w="779" w:type="dxa"/>
            <w:tcBorders>
              <w:top w:val="nil"/>
              <w:left w:val="nil"/>
              <w:bottom w:val="single" w:sz="4" w:space="0" w:color="000000"/>
              <w:right w:val="single" w:sz="4" w:space="0" w:color="000000"/>
            </w:tcBorders>
            <w:shd w:val="clear" w:color="000000" w:fill="FFFFFF"/>
            <w:noWrap/>
            <w:vAlign w:val="bottom"/>
          </w:tcPr>
          <w:p w14:paraId="7E426A4D" w14:textId="20D51478" w:rsidR="000B0F45" w:rsidRPr="00CE0060" w:rsidRDefault="000B0F45" w:rsidP="000B0F45">
            <w:pPr>
              <w:spacing w:after="0" w:line="240" w:lineRule="auto"/>
              <w:rPr>
                <w:rFonts w:eastAsia="Times New Roman"/>
                <w:sz w:val="20"/>
                <w:szCs w:val="20"/>
              </w:rPr>
            </w:pPr>
            <w:r>
              <w:rPr>
                <w:color w:val="000000"/>
                <w:sz w:val="20"/>
                <w:szCs w:val="20"/>
              </w:rPr>
              <w:t>11</w:t>
            </w:r>
          </w:p>
        </w:tc>
        <w:tc>
          <w:tcPr>
            <w:tcW w:w="773" w:type="dxa"/>
            <w:gridSpan w:val="2"/>
            <w:tcBorders>
              <w:top w:val="nil"/>
              <w:left w:val="nil"/>
              <w:bottom w:val="single" w:sz="4" w:space="0" w:color="auto"/>
              <w:right w:val="single" w:sz="4" w:space="0" w:color="auto"/>
            </w:tcBorders>
            <w:shd w:val="clear" w:color="F8CBAD" w:fill="FFFFFF"/>
            <w:noWrap/>
            <w:vAlign w:val="center"/>
          </w:tcPr>
          <w:p w14:paraId="54F4FEE9" w14:textId="297EF6D1" w:rsidR="000B0F45" w:rsidRPr="00CE0060" w:rsidRDefault="000B0F45" w:rsidP="000B0F45">
            <w:pPr>
              <w:spacing w:after="0" w:line="240" w:lineRule="auto"/>
              <w:rPr>
                <w:rFonts w:eastAsia="Times New Roman"/>
                <w:sz w:val="20"/>
                <w:szCs w:val="20"/>
              </w:rPr>
            </w:pPr>
            <w:r>
              <w:rPr>
                <w:color w:val="000000"/>
                <w:sz w:val="20"/>
                <w:szCs w:val="20"/>
              </w:rPr>
              <w:t>24</w:t>
            </w:r>
          </w:p>
        </w:tc>
        <w:tc>
          <w:tcPr>
            <w:tcW w:w="772" w:type="dxa"/>
            <w:gridSpan w:val="2"/>
            <w:tcBorders>
              <w:top w:val="nil"/>
              <w:left w:val="nil"/>
              <w:bottom w:val="single" w:sz="4" w:space="0" w:color="auto"/>
              <w:right w:val="single" w:sz="4" w:space="0" w:color="auto"/>
            </w:tcBorders>
            <w:shd w:val="clear" w:color="F8CBAD" w:fill="FFFFFF"/>
            <w:vAlign w:val="center"/>
          </w:tcPr>
          <w:p w14:paraId="55E4230F" w14:textId="06CF84C0" w:rsidR="000B0F45" w:rsidRPr="00CE0060" w:rsidRDefault="000B0F45" w:rsidP="000B0F45">
            <w:pPr>
              <w:spacing w:after="0" w:line="240" w:lineRule="auto"/>
              <w:rPr>
                <w:sz w:val="20"/>
                <w:szCs w:val="20"/>
              </w:rPr>
            </w:pPr>
            <w:r>
              <w:rPr>
                <w:color w:val="000000"/>
                <w:sz w:val="20"/>
                <w:szCs w:val="20"/>
              </w:rPr>
              <w:t>10</w:t>
            </w:r>
          </w:p>
        </w:tc>
        <w:tc>
          <w:tcPr>
            <w:tcW w:w="773" w:type="dxa"/>
            <w:gridSpan w:val="2"/>
            <w:tcBorders>
              <w:top w:val="nil"/>
              <w:left w:val="nil"/>
              <w:bottom w:val="single" w:sz="4" w:space="0" w:color="auto"/>
              <w:right w:val="single" w:sz="4" w:space="0" w:color="auto"/>
            </w:tcBorders>
            <w:shd w:val="clear" w:color="F8CBAD" w:fill="FFFFFF"/>
            <w:noWrap/>
            <w:vAlign w:val="center"/>
          </w:tcPr>
          <w:p w14:paraId="2C21DE4D" w14:textId="62245E8A" w:rsidR="000B0F45" w:rsidRPr="00CE0060" w:rsidRDefault="000B0F45" w:rsidP="000B0F45">
            <w:pPr>
              <w:spacing w:after="0" w:line="240" w:lineRule="auto"/>
              <w:rPr>
                <w:rFonts w:eastAsia="Times New Roman"/>
                <w:sz w:val="20"/>
                <w:szCs w:val="20"/>
              </w:rPr>
            </w:pPr>
            <w:r>
              <w:rPr>
                <w:color w:val="000000"/>
                <w:sz w:val="20"/>
                <w:szCs w:val="20"/>
              </w:rPr>
              <w:t>11</w:t>
            </w:r>
          </w:p>
        </w:tc>
        <w:tc>
          <w:tcPr>
            <w:tcW w:w="1799" w:type="dxa"/>
            <w:gridSpan w:val="2"/>
            <w:vMerge/>
            <w:tcBorders>
              <w:top w:val="single" w:sz="4" w:space="0" w:color="auto"/>
              <w:left w:val="nil"/>
              <w:bottom w:val="single" w:sz="4" w:space="0" w:color="auto"/>
              <w:right w:val="single" w:sz="4" w:space="0" w:color="auto"/>
            </w:tcBorders>
            <w:shd w:val="clear" w:color="auto" w:fill="auto"/>
            <w:noWrap/>
            <w:vAlign w:val="center"/>
          </w:tcPr>
          <w:p w14:paraId="2A5A005F" w14:textId="77777777" w:rsidR="000B0F45" w:rsidRPr="00CE0060" w:rsidRDefault="000B0F45" w:rsidP="000B0F45">
            <w:pPr>
              <w:spacing w:after="0" w:line="240" w:lineRule="auto"/>
              <w:rPr>
                <w:rFonts w:eastAsia="Times New Roman"/>
                <w:sz w:val="20"/>
                <w:szCs w:val="20"/>
              </w:rPr>
            </w:pPr>
          </w:p>
        </w:tc>
      </w:tr>
    </w:tbl>
    <w:p w14:paraId="55091C88" w14:textId="4A4641B3" w:rsidR="001C3325" w:rsidRDefault="000B0F45" w:rsidP="008D23B0">
      <w:pPr>
        <w:pStyle w:val="Caption"/>
        <w:rPr>
          <w:sz w:val="28"/>
        </w:rPr>
      </w:pPr>
      <w:bookmarkStart w:id="1924" w:name="_Toc177717513"/>
      <w:r>
        <w:rPr>
          <w:noProof/>
          <w:sz w:val="28"/>
        </w:rPr>
        <w:drawing>
          <wp:anchor distT="0" distB="0" distL="114300" distR="114300" simplePos="0" relativeHeight="252265472" behindDoc="1" locked="0" layoutInCell="1" allowOverlap="1" wp14:anchorId="01E80E22" wp14:editId="26B7533D">
            <wp:simplePos x="0" y="0"/>
            <wp:positionH relativeFrom="column">
              <wp:posOffset>1634490</wp:posOffset>
            </wp:positionH>
            <wp:positionV relativeFrom="paragraph">
              <wp:posOffset>108585</wp:posOffset>
            </wp:positionV>
            <wp:extent cx="5238750" cy="3411855"/>
            <wp:effectExtent l="0" t="0" r="0" b="0"/>
            <wp:wrapThrough wrapText="bothSides">
              <wp:wrapPolygon edited="0">
                <wp:start x="0" y="0"/>
                <wp:lineTo x="0" y="21467"/>
                <wp:lineTo x="21521" y="21467"/>
                <wp:lineTo x="21521" y="0"/>
                <wp:lineTo x="0" y="0"/>
              </wp:wrapPolygon>
            </wp:wrapThrough>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38750" cy="3411855"/>
                    </a:xfrm>
                    <a:prstGeom prst="rect">
                      <a:avLst/>
                    </a:prstGeom>
                    <a:noFill/>
                  </pic:spPr>
                </pic:pic>
              </a:graphicData>
            </a:graphic>
            <wp14:sizeRelH relativeFrom="page">
              <wp14:pctWidth>0</wp14:pctWidth>
            </wp14:sizeRelH>
            <wp14:sizeRelV relativeFrom="page">
              <wp14:pctHeight>0</wp14:pctHeight>
            </wp14:sizeRelV>
          </wp:anchor>
        </w:drawing>
      </w:r>
    </w:p>
    <w:p w14:paraId="47AC42D3" w14:textId="77777777" w:rsidR="001C3325" w:rsidRDefault="001C3325" w:rsidP="008D23B0">
      <w:pPr>
        <w:pStyle w:val="Caption"/>
        <w:rPr>
          <w:sz w:val="28"/>
        </w:rPr>
      </w:pPr>
    </w:p>
    <w:p w14:paraId="457B78A9" w14:textId="13BCBA5D" w:rsidR="001C3325" w:rsidRDefault="001C3325" w:rsidP="008D23B0">
      <w:pPr>
        <w:pStyle w:val="Caption"/>
        <w:rPr>
          <w:sz w:val="28"/>
        </w:rPr>
      </w:pPr>
    </w:p>
    <w:p w14:paraId="603F7F90" w14:textId="77777777" w:rsidR="001C3325" w:rsidRDefault="001C3325" w:rsidP="008D23B0">
      <w:pPr>
        <w:pStyle w:val="Caption"/>
        <w:rPr>
          <w:sz w:val="28"/>
        </w:rPr>
      </w:pPr>
    </w:p>
    <w:p w14:paraId="47E22731" w14:textId="77777777" w:rsidR="001C3325" w:rsidRDefault="001C3325" w:rsidP="008D23B0">
      <w:pPr>
        <w:pStyle w:val="Caption"/>
        <w:rPr>
          <w:sz w:val="28"/>
        </w:rPr>
      </w:pPr>
    </w:p>
    <w:p w14:paraId="711151C4" w14:textId="77777777" w:rsidR="001C3325" w:rsidRDefault="001C3325" w:rsidP="008D23B0">
      <w:pPr>
        <w:pStyle w:val="Caption"/>
        <w:rPr>
          <w:sz w:val="28"/>
        </w:rPr>
      </w:pPr>
    </w:p>
    <w:p w14:paraId="3EA7EA11" w14:textId="77777777" w:rsidR="001C3325" w:rsidRDefault="001C3325" w:rsidP="008D23B0">
      <w:pPr>
        <w:pStyle w:val="Caption"/>
        <w:rPr>
          <w:sz w:val="28"/>
        </w:rPr>
      </w:pPr>
    </w:p>
    <w:p w14:paraId="796D8718" w14:textId="77777777" w:rsidR="001C3325" w:rsidRDefault="001C3325" w:rsidP="008D23B0">
      <w:pPr>
        <w:pStyle w:val="Caption"/>
        <w:rPr>
          <w:sz w:val="28"/>
        </w:rPr>
      </w:pPr>
    </w:p>
    <w:p w14:paraId="536E86AF" w14:textId="77777777" w:rsidR="001C3325" w:rsidRDefault="001C3325" w:rsidP="008D23B0">
      <w:pPr>
        <w:pStyle w:val="Caption"/>
        <w:rPr>
          <w:sz w:val="28"/>
        </w:rPr>
      </w:pPr>
    </w:p>
    <w:p w14:paraId="5C7C32A8" w14:textId="77777777" w:rsidR="001C3325" w:rsidRDefault="001C3325" w:rsidP="008D23B0">
      <w:pPr>
        <w:pStyle w:val="Caption"/>
        <w:rPr>
          <w:sz w:val="28"/>
        </w:rPr>
      </w:pPr>
    </w:p>
    <w:p w14:paraId="02E7A4A9" w14:textId="5231D318" w:rsidR="00BF1D32" w:rsidRPr="00CE0060" w:rsidRDefault="00BF1D32" w:rsidP="008D23B0">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4"/>
    </w:p>
    <w:p w14:paraId="0BA4A357" w14:textId="4E7BC73B" w:rsidR="00BF1D32" w:rsidRPr="00CE0060" w:rsidRDefault="00BF1D32" w:rsidP="00BF1D32">
      <w:pPr>
        <w:pStyle w:val="Caption"/>
        <w:rPr>
          <w:sz w:val="28"/>
          <w:szCs w:val="28"/>
        </w:rPr>
      </w:pPr>
      <w:bookmarkStart w:id="1925" w:name="_Toc177717392"/>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79</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5"/>
    </w:p>
    <w:tbl>
      <w:tblPr>
        <w:tblW w:w="13047" w:type="dxa"/>
        <w:jc w:val="center"/>
        <w:tblLook w:val="04A0" w:firstRow="1" w:lastRow="0" w:firstColumn="1" w:lastColumn="0" w:noHBand="0" w:noVBand="1"/>
      </w:tblPr>
      <w:tblGrid>
        <w:gridCol w:w="942"/>
        <w:gridCol w:w="790"/>
        <w:gridCol w:w="790"/>
        <w:gridCol w:w="790"/>
        <w:gridCol w:w="790"/>
        <w:gridCol w:w="790"/>
        <w:gridCol w:w="790"/>
        <w:gridCol w:w="790"/>
        <w:gridCol w:w="790"/>
        <w:gridCol w:w="790"/>
        <w:gridCol w:w="796"/>
        <w:gridCol w:w="8"/>
        <w:gridCol w:w="780"/>
        <w:gridCol w:w="8"/>
        <w:gridCol w:w="780"/>
        <w:gridCol w:w="8"/>
        <w:gridCol w:w="780"/>
        <w:gridCol w:w="8"/>
        <w:gridCol w:w="1827"/>
      </w:tblGrid>
      <w:tr w:rsidR="00CE0060" w:rsidRPr="00CE0060" w14:paraId="318CA025" w14:textId="77777777" w:rsidTr="000B0F45">
        <w:trPr>
          <w:trHeight w:val="353"/>
          <w:jc w:val="center"/>
        </w:trPr>
        <w:tc>
          <w:tcPr>
            <w:tcW w:w="942" w:type="dxa"/>
            <w:vMerge w:val="restart"/>
            <w:tcBorders>
              <w:top w:val="single" w:sz="4" w:space="0" w:color="auto"/>
              <w:left w:val="single" w:sz="4" w:space="0" w:color="auto"/>
              <w:right w:val="single" w:sz="4" w:space="0" w:color="auto"/>
            </w:tcBorders>
            <w:shd w:val="clear" w:color="auto" w:fill="auto"/>
            <w:noWrap/>
            <w:vAlign w:val="center"/>
          </w:tcPr>
          <w:p w14:paraId="1C8B7D17" w14:textId="28AA0211" w:rsidR="001F0AC4" w:rsidRPr="00CE0060" w:rsidRDefault="001F0AC4" w:rsidP="00C71744">
            <w:pPr>
              <w:spacing w:after="0" w:line="240" w:lineRule="auto"/>
              <w:rPr>
                <w:rFonts w:eastAsia="Times New Roman"/>
                <w:sz w:val="20"/>
                <w:szCs w:val="20"/>
              </w:rPr>
            </w:pPr>
            <w:r w:rsidRPr="00CE0060">
              <w:rPr>
                <w:rFonts w:eastAsia="Times New Roman"/>
                <w:b/>
                <w:bCs/>
                <w:sz w:val="20"/>
                <w:szCs w:val="20"/>
              </w:rPr>
              <w:t>DO</w:t>
            </w:r>
          </w:p>
        </w:tc>
        <w:tc>
          <w:tcPr>
            <w:tcW w:w="790" w:type="dxa"/>
            <w:tcBorders>
              <w:top w:val="single" w:sz="4" w:space="0" w:color="auto"/>
              <w:bottom w:val="single" w:sz="4" w:space="0" w:color="auto"/>
            </w:tcBorders>
            <w:vAlign w:val="center"/>
          </w:tcPr>
          <w:p w14:paraId="2E4AA8E8" w14:textId="77777777" w:rsidR="001F0AC4" w:rsidRPr="00CE0060" w:rsidRDefault="001F0AC4" w:rsidP="00C71744">
            <w:pPr>
              <w:spacing w:after="0" w:line="240" w:lineRule="auto"/>
              <w:rPr>
                <w:rFonts w:eastAsia="Times New Roman"/>
                <w:sz w:val="20"/>
                <w:szCs w:val="20"/>
              </w:rPr>
            </w:pPr>
          </w:p>
        </w:tc>
        <w:tc>
          <w:tcPr>
            <w:tcW w:w="790" w:type="dxa"/>
            <w:tcBorders>
              <w:top w:val="single" w:sz="4" w:space="0" w:color="auto"/>
              <w:bottom w:val="single" w:sz="4" w:space="0" w:color="auto"/>
            </w:tcBorders>
            <w:shd w:val="clear" w:color="auto" w:fill="auto"/>
            <w:noWrap/>
            <w:vAlign w:val="center"/>
          </w:tcPr>
          <w:p w14:paraId="013EA60D" w14:textId="77777777" w:rsidR="001F0AC4" w:rsidRPr="00CE0060" w:rsidRDefault="001F0AC4" w:rsidP="00C71744">
            <w:pPr>
              <w:spacing w:after="0" w:line="240" w:lineRule="auto"/>
              <w:rPr>
                <w:rFonts w:eastAsia="Times New Roman"/>
                <w:sz w:val="20"/>
                <w:szCs w:val="20"/>
              </w:rPr>
            </w:pPr>
          </w:p>
        </w:tc>
        <w:tc>
          <w:tcPr>
            <w:tcW w:w="6334" w:type="dxa"/>
            <w:gridSpan w:val="9"/>
            <w:tcBorders>
              <w:top w:val="single" w:sz="4" w:space="0" w:color="auto"/>
              <w:bottom w:val="single" w:sz="4" w:space="0" w:color="auto"/>
            </w:tcBorders>
            <w:shd w:val="clear" w:color="auto" w:fill="auto"/>
            <w:noWrap/>
            <w:vAlign w:val="center"/>
          </w:tcPr>
          <w:p w14:paraId="5B74E510" w14:textId="77777777" w:rsidR="001F0AC4" w:rsidRPr="00CE0060" w:rsidRDefault="001F0AC4" w:rsidP="00C7174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88" w:type="dxa"/>
            <w:gridSpan w:val="2"/>
            <w:tcBorders>
              <w:top w:val="single" w:sz="4" w:space="0" w:color="auto"/>
              <w:bottom w:val="single" w:sz="4" w:space="0" w:color="auto"/>
            </w:tcBorders>
            <w:shd w:val="clear" w:color="auto" w:fill="auto"/>
            <w:noWrap/>
            <w:vAlign w:val="center"/>
          </w:tcPr>
          <w:p w14:paraId="2E847453" w14:textId="77777777" w:rsidR="001F0AC4" w:rsidRPr="00CE0060" w:rsidRDefault="001F0AC4" w:rsidP="00C71744">
            <w:pPr>
              <w:spacing w:after="0" w:line="240" w:lineRule="auto"/>
              <w:rPr>
                <w:rFonts w:eastAsia="Times New Roman"/>
                <w:sz w:val="20"/>
                <w:szCs w:val="20"/>
              </w:rPr>
            </w:pPr>
          </w:p>
        </w:tc>
        <w:tc>
          <w:tcPr>
            <w:tcW w:w="788" w:type="dxa"/>
            <w:gridSpan w:val="2"/>
            <w:tcBorders>
              <w:top w:val="single" w:sz="4" w:space="0" w:color="auto"/>
              <w:bottom w:val="single" w:sz="4" w:space="0" w:color="auto"/>
            </w:tcBorders>
            <w:vAlign w:val="center"/>
          </w:tcPr>
          <w:p w14:paraId="2A6F6D78" w14:textId="77777777" w:rsidR="001F0AC4" w:rsidRPr="00CE0060" w:rsidRDefault="001F0AC4" w:rsidP="00C71744">
            <w:pPr>
              <w:spacing w:after="0" w:line="240" w:lineRule="auto"/>
              <w:rPr>
                <w:rFonts w:eastAsia="Times New Roman"/>
                <w:sz w:val="20"/>
                <w:szCs w:val="20"/>
              </w:rPr>
            </w:pPr>
          </w:p>
        </w:tc>
        <w:tc>
          <w:tcPr>
            <w:tcW w:w="788" w:type="dxa"/>
            <w:gridSpan w:val="2"/>
            <w:tcBorders>
              <w:top w:val="single" w:sz="4" w:space="0" w:color="auto"/>
              <w:bottom w:val="single" w:sz="4" w:space="0" w:color="auto"/>
            </w:tcBorders>
            <w:shd w:val="clear" w:color="auto" w:fill="auto"/>
            <w:noWrap/>
            <w:vAlign w:val="center"/>
          </w:tcPr>
          <w:p w14:paraId="0FC75BDB" w14:textId="77777777" w:rsidR="001F0AC4" w:rsidRPr="00CE0060" w:rsidRDefault="001F0AC4" w:rsidP="00C71744">
            <w:pPr>
              <w:spacing w:after="0" w:line="240" w:lineRule="auto"/>
              <w:rPr>
                <w:rFonts w:eastAsia="Times New Roman"/>
                <w:sz w:val="20"/>
                <w:szCs w:val="20"/>
              </w:rPr>
            </w:pPr>
          </w:p>
        </w:tc>
        <w:tc>
          <w:tcPr>
            <w:tcW w:w="1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1B8A11" w14:textId="77777777" w:rsidR="001F0AC4" w:rsidRPr="00CE0060" w:rsidRDefault="001F0AC4" w:rsidP="00C7174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0B0F45" w:rsidRPr="00CE0060" w14:paraId="4984B24B" w14:textId="77777777" w:rsidTr="000B0F45">
        <w:trPr>
          <w:trHeight w:val="576"/>
          <w:jc w:val="center"/>
        </w:trPr>
        <w:tc>
          <w:tcPr>
            <w:tcW w:w="942" w:type="dxa"/>
            <w:vMerge/>
            <w:tcBorders>
              <w:left w:val="single" w:sz="4" w:space="0" w:color="auto"/>
              <w:bottom w:val="single" w:sz="4" w:space="0" w:color="auto"/>
              <w:right w:val="single" w:sz="4" w:space="0" w:color="auto"/>
            </w:tcBorders>
            <w:shd w:val="clear" w:color="auto" w:fill="auto"/>
            <w:noWrap/>
            <w:vAlign w:val="center"/>
          </w:tcPr>
          <w:p w14:paraId="7AE8698E" w14:textId="77777777" w:rsidR="000B0F45" w:rsidRPr="00CE0060" w:rsidRDefault="000B0F45" w:rsidP="000B0F45">
            <w:pPr>
              <w:spacing w:after="0" w:line="240" w:lineRule="auto"/>
              <w:rPr>
                <w:rFonts w:eastAsia="Times New Roman"/>
                <w:sz w:val="20"/>
                <w:szCs w:val="20"/>
              </w:rPr>
            </w:pPr>
          </w:p>
        </w:tc>
        <w:tc>
          <w:tcPr>
            <w:tcW w:w="790" w:type="dxa"/>
            <w:tcBorders>
              <w:top w:val="single" w:sz="4" w:space="0" w:color="auto"/>
              <w:left w:val="single" w:sz="4" w:space="0" w:color="auto"/>
              <w:bottom w:val="single" w:sz="4" w:space="0" w:color="auto"/>
              <w:right w:val="single" w:sz="4" w:space="0" w:color="auto"/>
            </w:tcBorders>
            <w:shd w:val="clear" w:color="auto" w:fill="auto"/>
            <w:vAlign w:val="center"/>
          </w:tcPr>
          <w:p w14:paraId="41265CAE" w14:textId="15748F6B" w:rsidR="000B0F45" w:rsidRPr="00CE0060" w:rsidRDefault="000B0F45" w:rsidP="000B0F45">
            <w:pPr>
              <w:spacing w:after="0" w:line="240" w:lineRule="auto"/>
              <w:rPr>
                <w:rFonts w:eastAsia="Times New Roman"/>
                <w:sz w:val="20"/>
                <w:szCs w:val="20"/>
              </w:rPr>
            </w:pPr>
            <w:r>
              <w:rPr>
                <w:b/>
                <w:bCs/>
                <w:sz w:val="20"/>
                <w:szCs w:val="20"/>
              </w:rPr>
              <w:t>Tháng 11</w:t>
            </w:r>
            <w:r>
              <w:rPr>
                <w:b/>
                <w:bCs/>
                <w:sz w:val="20"/>
                <w:szCs w:val="20"/>
              </w:rPr>
              <w:br/>
              <w:t>2023</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77BE4EDB" w14:textId="33AEBEEF" w:rsidR="000B0F45" w:rsidRPr="00CE0060" w:rsidRDefault="000B0F45" w:rsidP="000B0F45">
            <w:pPr>
              <w:spacing w:after="0" w:line="240" w:lineRule="auto"/>
              <w:rPr>
                <w:rFonts w:eastAsia="Times New Roman"/>
                <w:sz w:val="20"/>
                <w:szCs w:val="20"/>
              </w:rPr>
            </w:pPr>
            <w:r>
              <w:rPr>
                <w:b/>
                <w:bCs/>
                <w:sz w:val="20"/>
                <w:szCs w:val="20"/>
              </w:rPr>
              <w:t>Tháng 12</w:t>
            </w:r>
            <w:r>
              <w:rPr>
                <w:b/>
                <w:bCs/>
                <w:sz w:val="20"/>
                <w:szCs w:val="20"/>
              </w:rPr>
              <w:br/>
              <w:t>2023</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5AE42AFB" w14:textId="51DFA01A" w:rsidR="000B0F45" w:rsidRPr="00CE0060" w:rsidRDefault="000B0F45" w:rsidP="000B0F45">
            <w:pPr>
              <w:spacing w:after="0" w:line="240" w:lineRule="auto"/>
              <w:rPr>
                <w:rFonts w:eastAsia="Times New Roman"/>
                <w:sz w:val="20"/>
                <w:szCs w:val="20"/>
              </w:rPr>
            </w:pPr>
            <w:r>
              <w:rPr>
                <w:b/>
                <w:bCs/>
                <w:sz w:val="20"/>
                <w:szCs w:val="20"/>
              </w:rPr>
              <w:t>Tháng 1</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7E51D019" w14:textId="0B0DF804" w:rsidR="000B0F45" w:rsidRPr="00CE0060" w:rsidRDefault="000B0F45" w:rsidP="000B0F45">
            <w:pPr>
              <w:spacing w:after="0" w:line="240" w:lineRule="auto"/>
              <w:rPr>
                <w:rFonts w:eastAsia="Times New Roman"/>
                <w:sz w:val="20"/>
                <w:szCs w:val="20"/>
              </w:rPr>
            </w:pPr>
            <w:r>
              <w:rPr>
                <w:b/>
                <w:bCs/>
                <w:sz w:val="20"/>
                <w:szCs w:val="20"/>
              </w:rPr>
              <w:t>Tháng 2</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23A94505" w14:textId="31F05A84" w:rsidR="000B0F45" w:rsidRPr="00CE0060" w:rsidRDefault="000B0F45" w:rsidP="000B0F45">
            <w:pPr>
              <w:spacing w:after="0" w:line="240" w:lineRule="auto"/>
              <w:rPr>
                <w:rFonts w:eastAsia="Times New Roman"/>
                <w:sz w:val="20"/>
                <w:szCs w:val="20"/>
              </w:rPr>
            </w:pPr>
            <w:r>
              <w:rPr>
                <w:b/>
                <w:bCs/>
                <w:sz w:val="20"/>
                <w:szCs w:val="20"/>
              </w:rPr>
              <w:t>Tháng 3</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2FC9A70F" w14:textId="6CCD421B" w:rsidR="000B0F45" w:rsidRPr="00CE0060" w:rsidRDefault="000B0F45" w:rsidP="000B0F45">
            <w:pPr>
              <w:spacing w:after="0" w:line="240" w:lineRule="auto"/>
              <w:rPr>
                <w:rFonts w:eastAsia="Times New Roman"/>
                <w:sz w:val="20"/>
                <w:szCs w:val="20"/>
              </w:rPr>
            </w:pPr>
            <w:r>
              <w:rPr>
                <w:b/>
                <w:bCs/>
                <w:sz w:val="20"/>
                <w:szCs w:val="20"/>
              </w:rPr>
              <w:t>Tháng 4</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661AC6E9" w14:textId="196E02F1" w:rsidR="000B0F45" w:rsidRPr="00CE0060" w:rsidRDefault="000B0F45" w:rsidP="000B0F45">
            <w:pPr>
              <w:spacing w:after="0" w:line="240" w:lineRule="auto"/>
              <w:rPr>
                <w:rFonts w:eastAsia="Times New Roman"/>
                <w:sz w:val="20"/>
                <w:szCs w:val="20"/>
              </w:rPr>
            </w:pPr>
            <w:r>
              <w:rPr>
                <w:b/>
                <w:bCs/>
                <w:sz w:val="20"/>
                <w:szCs w:val="20"/>
              </w:rPr>
              <w:t>Tháng 5</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2C4DB808" w14:textId="2C739837" w:rsidR="000B0F45" w:rsidRPr="00CE0060" w:rsidRDefault="000B0F45" w:rsidP="000B0F45">
            <w:pPr>
              <w:spacing w:after="0" w:line="240" w:lineRule="auto"/>
              <w:rPr>
                <w:rFonts w:eastAsia="Times New Roman"/>
                <w:sz w:val="20"/>
                <w:szCs w:val="20"/>
              </w:rPr>
            </w:pPr>
            <w:r>
              <w:rPr>
                <w:b/>
                <w:bCs/>
                <w:sz w:val="20"/>
                <w:szCs w:val="20"/>
              </w:rPr>
              <w:t>Tháng 6</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3C99C726" w14:textId="69A34674" w:rsidR="000B0F45" w:rsidRPr="00CE0060" w:rsidRDefault="000B0F45" w:rsidP="000B0F45">
            <w:pPr>
              <w:spacing w:after="0" w:line="240" w:lineRule="auto"/>
              <w:rPr>
                <w:rFonts w:eastAsia="Times New Roman"/>
                <w:sz w:val="20"/>
                <w:szCs w:val="20"/>
              </w:rPr>
            </w:pPr>
            <w:r>
              <w:rPr>
                <w:b/>
                <w:bCs/>
                <w:sz w:val="20"/>
                <w:szCs w:val="20"/>
              </w:rPr>
              <w:t>Tháng 7</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279D824" w14:textId="37D2AD21" w:rsidR="000B0F45" w:rsidRPr="00CE0060" w:rsidRDefault="000B0F45" w:rsidP="000B0F45">
            <w:pPr>
              <w:spacing w:after="0" w:line="240" w:lineRule="auto"/>
              <w:rPr>
                <w:rFonts w:eastAsia="Times New Roman"/>
                <w:sz w:val="20"/>
                <w:szCs w:val="20"/>
              </w:rPr>
            </w:pPr>
            <w:r>
              <w:rPr>
                <w:b/>
                <w:bCs/>
                <w:sz w:val="20"/>
                <w:szCs w:val="20"/>
              </w:rPr>
              <w:t>Tháng 8</w:t>
            </w:r>
            <w:r>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noWrap/>
            <w:vAlign w:val="center"/>
          </w:tcPr>
          <w:p w14:paraId="4765C707" w14:textId="28488E6D" w:rsidR="000B0F45" w:rsidRPr="00CE0060" w:rsidRDefault="000B0F45" w:rsidP="000B0F45">
            <w:pPr>
              <w:spacing w:after="0" w:line="240" w:lineRule="auto"/>
              <w:rPr>
                <w:rFonts w:eastAsia="Times New Roman"/>
                <w:sz w:val="20"/>
                <w:szCs w:val="20"/>
              </w:rPr>
            </w:pPr>
            <w:r>
              <w:rPr>
                <w:b/>
                <w:bCs/>
                <w:sz w:val="20"/>
                <w:szCs w:val="20"/>
              </w:rPr>
              <w:t>Tháng 9</w:t>
            </w:r>
            <w:r>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vAlign w:val="center"/>
          </w:tcPr>
          <w:p w14:paraId="26912B64" w14:textId="028CB15C" w:rsidR="000B0F45" w:rsidRPr="00CE0060" w:rsidRDefault="000B0F45" w:rsidP="000B0F45">
            <w:pPr>
              <w:spacing w:after="0" w:line="240" w:lineRule="auto"/>
              <w:rPr>
                <w:b/>
                <w:bCs/>
                <w:sz w:val="20"/>
                <w:szCs w:val="20"/>
              </w:rPr>
            </w:pPr>
            <w:r>
              <w:rPr>
                <w:b/>
                <w:bCs/>
                <w:sz w:val="20"/>
                <w:szCs w:val="20"/>
              </w:rPr>
              <w:t>Tháng 10</w:t>
            </w:r>
            <w:r>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noWrap/>
            <w:vAlign w:val="center"/>
          </w:tcPr>
          <w:p w14:paraId="2A3A589F" w14:textId="6A7CCE04" w:rsidR="000B0F45" w:rsidRPr="00CE0060" w:rsidRDefault="000B0F45" w:rsidP="000B0F45">
            <w:pPr>
              <w:spacing w:after="0" w:line="240" w:lineRule="auto"/>
              <w:rPr>
                <w:rFonts w:eastAsia="Times New Roman"/>
                <w:b/>
                <w:bCs/>
                <w:sz w:val="20"/>
                <w:szCs w:val="20"/>
              </w:rPr>
            </w:pPr>
            <w:r>
              <w:rPr>
                <w:b/>
                <w:bCs/>
                <w:sz w:val="20"/>
                <w:szCs w:val="20"/>
              </w:rPr>
              <w:t>Tháng 11</w:t>
            </w:r>
            <w:r>
              <w:rPr>
                <w:b/>
                <w:bCs/>
                <w:sz w:val="20"/>
                <w:szCs w:val="20"/>
              </w:rPr>
              <w:br/>
              <w:t>2024</w:t>
            </w:r>
          </w:p>
        </w:tc>
        <w:tc>
          <w:tcPr>
            <w:tcW w:w="1835" w:type="dxa"/>
            <w:gridSpan w:val="2"/>
            <w:tcBorders>
              <w:top w:val="single" w:sz="4" w:space="0" w:color="auto"/>
              <w:left w:val="nil"/>
              <w:bottom w:val="single" w:sz="4" w:space="0" w:color="auto"/>
              <w:right w:val="single" w:sz="4" w:space="0" w:color="auto"/>
            </w:tcBorders>
            <w:shd w:val="clear" w:color="auto" w:fill="auto"/>
            <w:noWrap/>
            <w:vAlign w:val="center"/>
          </w:tcPr>
          <w:p w14:paraId="1B669592" w14:textId="77777777" w:rsidR="000B0F45" w:rsidRPr="00CE0060" w:rsidRDefault="000B0F45" w:rsidP="000B0F45">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0B0F45" w:rsidRPr="00CE0060" w14:paraId="4E3199CA" w14:textId="77777777" w:rsidTr="000B0F45">
        <w:trPr>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B8C031" w14:textId="77777777"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RĐN1</w:t>
            </w:r>
          </w:p>
        </w:tc>
        <w:tc>
          <w:tcPr>
            <w:tcW w:w="790" w:type="dxa"/>
            <w:tcBorders>
              <w:top w:val="nil"/>
              <w:left w:val="single" w:sz="4" w:space="0" w:color="auto"/>
              <w:bottom w:val="single" w:sz="4" w:space="0" w:color="auto"/>
              <w:right w:val="single" w:sz="4" w:space="0" w:color="auto"/>
            </w:tcBorders>
            <w:shd w:val="clear" w:color="auto" w:fill="auto"/>
            <w:vAlign w:val="center"/>
          </w:tcPr>
          <w:p w14:paraId="04B1BC38" w14:textId="50F8671E" w:rsidR="000B0F45" w:rsidRPr="00CE0060" w:rsidRDefault="000B0F45" w:rsidP="000B0F45">
            <w:pPr>
              <w:spacing w:after="0" w:line="240" w:lineRule="auto"/>
              <w:rPr>
                <w:rFonts w:eastAsia="Times New Roman"/>
                <w:sz w:val="20"/>
                <w:szCs w:val="20"/>
              </w:rPr>
            </w:pPr>
            <w:r>
              <w:rPr>
                <w:sz w:val="20"/>
                <w:szCs w:val="20"/>
              </w:rPr>
              <w:t>4,2</w:t>
            </w:r>
          </w:p>
        </w:tc>
        <w:tc>
          <w:tcPr>
            <w:tcW w:w="790" w:type="dxa"/>
            <w:tcBorders>
              <w:top w:val="nil"/>
              <w:left w:val="nil"/>
              <w:bottom w:val="single" w:sz="4" w:space="0" w:color="auto"/>
              <w:right w:val="single" w:sz="4" w:space="0" w:color="auto"/>
            </w:tcBorders>
            <w:shd w:val="clear" w:color="auto" w:fill="auto"/>
            <w:noWrap/>
            <w:vAlign w:val="center"/>
          </w:tcPr>
          <w:p w14:paraId="318E6E76" w14:textId="6498B773" w:rsidR="000B0F45" w:rsidRPr="00CE0060" w:rsidRDefault="000B0F45" w:rsidP="000B0F45">
            <w:pPr>
              <w:spacing w:after="0" w:line="240" w:lineRule="auto"/>
              <w:rPr>
                <w:rFonts w:eastAsia="Times New Roman"/>
                <w:sz w:val="20"/>
                <w:szCs w:val="20"/>
              </w:rPr>
            </w:pPr>
            <w:r>
              <w:rPr>
                <w:sz w:val="20"/>
                <w:szCs w:val="20"/>
              </w:rPr>
              <w:t>2,5</w:t>
            </w:r>
          </w:p>
        </w:tc>
        <w:tc>
          <w:tcPr>
            <w:tcW w:w="790" w:type="dxa"/>
            <w:tcBorders>
              <w:top w:val="nil"/>
              <w:left w:val="nil"/>
              <w:bottom w:val="single" w:sz="4" w:space="0" w:color="auto"/>
              <w:right w:val="single" w:sz="4" w:space="0" w:color="auto"/>
            </w:tcBorders>
            <w:shd w:val="clear" w:color="auto" w:fill="auto"/>
            <w:noWrap/>
            <w:vAlign w:val="center"/>
          </w:tcPr>
          <w:p w14:paraId="40308597" w14:textId="51C2908A" w:rsidR="000B0F45" w:rsidRPr="00CE0060" w:rsidRDefault="000B0F45" w:rsidP="000B0F45">
            <w:pPr>
              <w:spacing w:after="0" w:line="240" w:lineRule="auto"/>
              <w:rPr>
                <w:rFonts w:eastAsia="Times New Roman"/>
                <w:sz w:val="20"/>
                <w:szCs w:val="20"/>
              </w:rPr>
            </w:pPr>
            <w:r>
              <w:rPr>
                <w:sz w:val="20"/>
                <w:szCs w:val="20"/>
              </w:rPr>
              <w:t>3,9</w:t>
            </w:r>
          </w:p>
        </w:tc>
        <w:tc>
          <w:tcPr>
            <w:tcW w:w="790" w:type="dxa"/>
            <w:tcBorders>
              <w:top w:val="nil"/>
              <w:left w:val="nil"/>
              <w:bottom w:val="single" w:sz="4" w:space="0" w:color="auto"/>
              <w:right w:val="single" w:sz="4" w:space="0" w:color="auto"/>
            </w:tcBorders>
            <w:shd w:val="clear" w:color="auto" w:fill="auto"/>
            <w:noWrap/>
            <w:vAlign w:val="center"/>
          </w:tcPr>
          <w:p w14:paraId="2081CF8E" w14:textId="302FEF33" w:rsidR="000B0F45" w:rsidRPr="00CE0060" w:rsidRDefault="000B0F45" w:rsidP="000B0F45">
            <w:pPr>
              <w:spacing w:after="0" w:line="240" w:lineRule="auto"/>
              <w:rPr>
                <w:rFonts w:eastAsia="Times New Roman"/>
                <w:sz w:val="20"/>
                <w:szCs w:val="20"/>
              </w:rPr>
            </w:pPr>
            <w:r>
              <w:rPr>
                <w:sz w:val="20"/>
                <w:szCs w:val="20"/>
              </w:rPr>
              <w:t>2,8</w:t>
            </w:r>
          </w:p>
        </w:tc>
        <w:tc>
          <w:tcPr>
            <w:tcW w:w="790" w:type="dxa"/>
            <w:tcBorders>
              <w:top w:val="nil"/>
              <w:left w:val="nil"/>
              <w:bottom w:val="single" w:sz="4" w:space="0" w:color="auto"/>
              <w:right w:val="single" w:sz="4" w:space="0" w:color="auto"/>
            </w:tcBorders>
            <w:shd w:val="clear" w:color="auto" w:fill="auto"/>
            <w:noWrap/>
            <w:vAlign w:val="center"/>
          </w:tcPr>
          <w:p w14:paraId="2F0446B7" w14:textId="39F8550A" w:rsidR="000B0F45" w:rsidRPr="00CE0060" w:rsidRDefault="000B0F45" w:rsidP="000B0F45">
            <w:pPr>
              <w:spacing w:after="0" w:line="240" w:lineRule="auto"/>
              <w:rPr>
                <w:rFonts w:eastAsia="Times New Roman"/>
                <w:sz w:val="20"/>
                <w:szCs w:val="20"/>
              </w:rPr>
            </w:pPr>
            <w:r>
              <w:rPr>
                <w:sz w:val="20"/>
                <w:szCs w:val="20"/>
              </w:rPr>
              <w:t>3,1</w:t>
            </w:r>
          </w:p>
        </w:tc>
        <w:tc>
          <w:tcPr>
            <w:tcW w:w="790" w:type="dxa"/>
            <w:tcBorders>
              <w:top w:val="nil"/>
              <w:left w:val="nil"/>
              <w:bottom w:val="single" w:sz="4" w:space="0" w:color="auto"/>
              <w:right w:val="single" w:sz="4" w:space="0" w:color="auto"/>
            </w:tcBorders>
            <w:shd w:val="clear" w:color="auto" w:fill="auto"/>
            <w:noWrap/>
            <w:vAlign w:val="center"/>
          </w:tcPr>
          <w:p w14:paraId="5219A2EF" w14:textId="06E32E7D" w:rsidR="000B0F45" w:rsidRPr="00CE0060" w:rsidRDefault="000B0F45" w:rsidP="000B0F45">
            <w:pPr>
              <w:spacing w:after="0" w:line="240" w:lineRule="auto"/>
              <w:rPr>
                <w:rFonts w:eastAsia="Times New Roman"/>
                <w:sz w:val="20"/>
                <w:szCs w:val="20"/>
              </w:rPr>
            </w:pPr>
            <w:r>
              <w:rPr>
                <w:sz w:val="20"/>
                <w:szCs w:val="20"/>
              </w:rPr>
              <w:t>3,1</w:t>
            </w:r>
          </w:p>
        </w:tc>
        <w:tc>
          <w:tcPr>
            <w:tcW w:w="790" w:type="dxa"/>
            <w:tcBorders>
              <w:top w:val="nil"/>
              <w:left w:val="nil"/>
              <w:bottom w:val="single" w:sz="4" w:space="0" w:color="auto"/>
              <w:right w:val="single" w:sz="4" w:space="0" w:color="auto"/>
            </w:tcBorders>
            <w:shd w:val="clear" w:color="auto" w:fill="auto"/>
            <w:noWrap/>
            <w:vAlign w:val="center"/>
          </w:tcPr>
          <w:p w14:paraId="3C8C9D77" w14:textId="547B1A52" w:rsidR="000B0F45" w:rsidRPr="00CE0060" w:rsidRDefault="000B0F45" w:rsidP="000B0F45">
            <w:pPr>
              <w:spacing w:after="0" w:line="240" w:lineRule="auto"/>
              <w:rPr>
                <w:rFonts w:eastAsia="Times New Roman"/>
                <w:sz w:val="20"/>
                <w:szCs w:val="20"/>
              </w:rPr>
            </w:pPr>
            <w:r>
              <w:rPr>
                <w:sz w:val="20"/>
                <w:szCs w:val="20"/>
              </w:rPr>
              <w:t>3,1</w:t>
            </w:r>
          </w:p>
        </w:tc>
        <w:tc>
          <w:tcPr>
            <w:tcW w:w="790" w:type="dxa"/>
            <w:tcBorders>
              <w:top w:val="nil"/>
              <w:left w:val="nil"/>
              <w:bottom w:val="single" w:sz="4" w:space="0" w:color="auto"/>
              <w:right w:val="single" w:sz="4" w:space="0" w:color="auto"/>
            </w:tcBorders>
            <w:shd w:val="clear" w:color="auto" w:fill="auto"/>
            <w:noWrap/>
            <w:vAlign w:val="center"/>
          </w:tcPr>
          <w:p w14:paraId="7981B49F" w14:textId="11AD9C60" w:rsidR="000B0F45" w:rsidRPr="00CE0060" w:rsidRDefault="000B0F45" w:rsidP="000B0F45">
            <w:pPr>
              <w:spacing w:after="0" w:line="240" w:lineRule="auto"/>
              <w:rPr>
                <w:rFonts w:eastAsia="Times New Roman"/>
                <w:sz w:val="20"/>
                <w:szCs w:val="20"/>
              </w:rPr>
            </w:pPr>
            <w:r>
              <w:rPr>
                <w:sz w:val="20"/>
                <w:szCs w:val="20"/>
              </w:rPr>
              <w:t>3,4</w:t>
            </w:r>
          </w:p>
        </w:tc>
        <w:tc>
          <w:tcPr>
            <w:tcW w:w="790" w:type="dxa"/>
            <w:tcBorders>
              <w:top w:val="nil"/>
              <w:left w:val="nil"/>
              <w:bottom w:val="single" w:sz="4" w:space="0" w:color="auto"/>
              <w:right w:val="single" w:sz="4" w:space="0" w:color="auto"/>
            </w:tcBorders>
            <w:shd w:val="clear" w:color="auto" w:fill="auto"/>
            <w:noWrap/>
            <w:vAlign w:val="center"/>
          </w:tcPr>
          <w:p w14:paraId="7FFB2228" w14:textId="4C54C785" w:rsidR="000B0F45" w:rsidRPr="00CE0060" w:rsidRDefault="000B0F45" w:rsidP="000B0F45">
            <w:pPr>
              <w:spacing w:after="0" w:line="240" w:lineRule="auto"/>
              <w:rPr>
                <w:rFonts w:eastAsia="Times New Roman"/>
                <w:sz w:val="20"/>
                <w:szCs w:val="20"/>
              </w:rPr>
            </w:pPr>
            <w:r>
              <w:rPr>
                <w:sz w:val="20"/>
                <w:szCs w:val="20"/>
              </w:rPr>
              <w:t>3,2</w:t>
            </w:r>
          </w:p>
        </w:tc>
        <w:tc>
          <w:tcPr>
            <w:tcW w:w="796" w:type="dxa"/>
            <w:tcBorders>
              <w:top w:val="nil"/>
              <w:left w:val="nil"/>
              <w:bottom w:val="single" w:sz="4" w:space="0" w:color="auto"/>
              <w:right w:val="single" w:sz="4" w:space="0" w:color="auto"/>
            </w:tcBorders>
            <w:shd w:val="clear" w:color="auto" w:fill="auto"/>
            <w:noWrap/>
            <w:vAlign w:val="center"/>
          </w:tcPr>
          <w:p w14:paraId="605A5609" w14:textId="6B771F71" w:rsidR="000B0F45" w:rsidRPr="00CE0060" w:rsidRDefault="000B0F45" w:rsidP="000B0F45">
            <w:pPr>
              <w:spacing w:after="0" w:line="240" w:lineRule="auto"/>
              <w:rPr>
                <w:rFonts w:eastAsia="Times New Roman"/>
                <w:sz w:val="20"/>
                <w:szCs w:val="20"/>
              </w:rPr>
            </w:pPr>
            <w:r>
              <w:rPr>
                <w:color w:val="000000"/>
                <w:sz w:val="20"/>
                <w:szCs w:val="20"/>
              </w:rPr>
              <w:t>2,7</w:t>
            </w:r>
          </w:p>
        </w:tc>
        <w:tc>
          <w:tcPr>
            <w:tcW w:w="788" w:type="dxa"/>
            <w:gridSpan w:val="2"/>
            <w:tcBorders>
              <w:top w:val="nil"/>
              <w:left w:val="nil"/>
              <w:bottom w:val="single" w:sz="4" w:space="0" w:color="auto"/>
              <w:right w:val="single" w:sz="4" w:space="0" w:color="auto"/>
            </w:tcBorders>
            <w:shd w:val="clear" w:color="000000" w:fill="FFFFFF"/>
            <w:noWrap/>
            <w:vAlign w:val="center"/>
          </w:tcPr>
          <w:p w14:paraId="04A37AB4" w14:textId="53FE21FE" w:rsidR="000B0F45" w:rsidRPr="00CE0060" w:rsidRDefault="000B0F45" w:rsidP="000B0F45">
            <w:pPr>
              <w:spacing w:after="0" w:line="240" w:lineRule="auto"/>
              <w:rPr>
                <w:rFonts w:eastAsia="Times New Roman"/>
                <w:sz w:val="20"/>
                <w:szCs w:val="20"/>
              </w:rPr>
            </w:pPr>
            <w:r>
              <w:rPr>
                <w:color w:val="000000"/>
                <w:sz w:val="20"/>
                <w:szCs w:val="20"/>
              </w:rPr>
              <w:t>3,2</w:t>
            </w:r>
          </w:p>
        </w:tc>
        <w:tc>
          <w:tcPr>
            <w:tcW w:w="788" w:type="dxa"/>
            <w:gridSpan w:val="2"/>
            <w:tcBorders>
              <w:top w:val="nil"/>
              <w:left w:val="nil"/>
              <w:bottom w:val="single" w:sz="4" w:space="0" w:color="auto"/>
              <w:right w:val="single" w:sz="4" w:space="0" w:color="auto"/>
            </w:tcBorders>
            <w:shd w:val="clear" w:color="000000" w:fill="FFFFFF"/>
            <w:vAlign w:val="center"/>
          </w:tcPr>
          <w:p w14:paraId="0EA7004B" w14:textId="576AF57F" w:rsidR="000B0F45" w:rsidRPr="00CE0060" w:rsidRDefault="000B0F45" w:rsidP="000B0F45">
            <w:pPr>
              <w:spacing w:after="0" w:line="240" w:lineRule="auto"/>
              <w:rPr>
                <w:sz w:val="20"/>
                <w:szCs w:val="20"/>
              </w:rPr>
            </w:pPr>
            <w:r>
              <w:rPr>
                <w:color w:val="000000"/>
                <w:sz w:val="20"/>
                <w:szCs w:val="20"/>
              </w:rPr>
              <w:t>2,5</w:t>
            </w:r>
          </w:p>
        </w:tc>
        <w:tc>
          <w:tcPr>
            <w:tcW w:w="788" w:type="dxa"/>
            <w:gridSpan w:val="2"/>
            <w:tcBorders>
              <w:top w:val="nil"/>
              <w:left w:val="nil"/>
              <w:bottom w:val="single" w:sz="4" w:space="0" w:color="auto"/>
              <w:right w:val="single" w:sz="4" w:space="0" w:color="auto"/>
            </w:tcBorders>
            <w:shd w:val="clear" w:color="000000" w:fill="FFFFFF"/>
            <w:noWrap/>
            <w:vAlign w:val="center"/>
          </w:tcPr>
          <w:p w14:paraId="37C2F9DD" w14:textId="3D58FC60" w:rsidR="000B0F45" w:rsidRPr="00CE0060" w:rsidRDefault="000B0F45" w:rsidP="000B0F45">
            <w:pPr>
              <w:spacing w:after="0" w:line="240" w:lineRule="auto"/>
              <w:rPr>
                <w:rFonts w:eastAsia="Times New Roman"/>
                <w:sz w:val="20"/>
                <w:szCs w:val="20"/>
              </w:rPr>
            </w:pPr>
            <w:r>
              <w:rPr>
                <w:color w:val="000000"/>
                <w:sz w:val="20"/>
                <w:szCs w:val="20"/>
              </w:rPr>
              <w:t>2,8</w:t>
            </w:r>
          </w:p>
        </w:tc>
        <w:tc>
          <w:tcPr>
            <w:tcW w:w="1835" w:type="dxa"/>
            <w:gridSpan w:val="2"/>
            <w:vMerge w:val="restart"/>
            <w:tcBorders>
              <w:top w:val="single" w:sz="4" w:space="0" w:color="auto"/>
              <w:left w:val="nil"/>
              <w:bottom w:val="single" w:sz="4" w:space="0" w:color="auto"/>
              <w:right w:val="single" w:sz="4" w:space="0" w:color="auto"/>
            </w:tcBorders>
            <w:shd w:val="clear" w:color="auto" w:fill="auto"/>
            <w:noWrap/>
            <w:vAlign w:val="center"/>
            <w:hideMark/>
          </w:tcPr>
          <w:p w14:paraId="4DF86B1A" w14:textId="6C9D25FC" w:rsidR="000B0F45" w:rsidRPr="00CE0060" w:rsidRDefault="000B0F45" w:rsidP="000B0F45">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0B0F45" w:rsidRPr="00CE0060" w14:paraId="67845670" w14:textId="77777777" w:rsidTr="000B0F45">
        <w:trPr>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5AFF3" w14:textId="77777777"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RĐN2</w:t>
            </w:r>
          </w:p>
        </w:tc>
        <w:tc>
          <w:tcPr>
            <w:tcW w:w="790" w:type="dxa"/>
            <w:tcBorders>
              <w:top w:val="nil"/>
              <w:left w:val="single" w:sz="4" w:space="0" w:color="auto"/>
              <w:bottom w:val="single" w:sz="4" w:space="0" w:color="auto"/>
              <w:right w:val="single" w:sz="4" w:space="0" w:color="auto"/>
            </w:tcBorders>
            <w:shd w:val="clear" w:color="auto" w:fill="auto"/>
            <w:vAlign w:val="center"/>
          </w:tcPr>
          <w:p w14:paraId="099BE7C1" w14:textId="19D6D6A7" w:rsidR="000B0F45" w:rsidRPr="00CE0060" w:rsidRDefault="000B0F45" w:rsidP="000B0F45">
            <w:pPr>
              <w:spacing w:after="0" w:line="240" w:lineRule="auto"/>
              <w:rPr>
                <w:rFonts w:eastAsia="Times New Roman"/>
                <w:sz w:val="20"/>
                <w:szCs w:val="20"/>
              </w:rPr>
            </w:pPr>
            <w:r>
              <w:rPr>
                <w:sz w:val="20"/>
                <w:szCs w:val="20"/>
              </w:rPr>
              <w:t>3,5</w:t>
            </w:r>
          </w:p>
        </w:tc>
        <w:tc>
          <w:tcPr>
            <w:tcW w:w="790" w:type="dxa"/>
            <w:tcBorders>
              <w:top w:val="nil"/>
              <w:left w:val="nil"/>
              <w:bottom w:val="single" w:sz="4" w:space="0" w:color="auto"/>
              <w:right w:val="single" w:sz="4" w:space="0" w:color="auto"/>
            </w:tcBorders>
            <w:shd w:val="clear" w:color="auto" w:fill="auto"/>
            <w:noWrap/>
            <w:vAlign w:val="center"/>
          </w:tcPr>
          <w:p w14:paraId="3D168EDC" w14:textId="61F58E19" w:rsidR="000B0F45" w:rsidRPr="00CE0060" w:rsidRDefault="000B0F45" w:rsidP="000B0F45">
            <w:pPr>
              <w:spacing w:after="0" w:line="240" w:lineRule="auto"/>
              <w:rPr>
                <w:rFonts w:eastAsia="Times New Roman"/>
                <w:sz w:val="20"/>
                <w:szCs w:val="20"/>
              </w:rPr>
            </w:pPr>
            <w:r>
              <w:rPr>
                <w:sz w:val="20"/>
                <w:szCs w:val="20"/>
              </w:rPr>
              <w:t>2,1</w:t>
            </w:r>
          </w:p>
        </w:tc>
        <w:tc>
          <w:tcPr>
            <w:tcW w:w="790" w:type="dxa"/>
            <w:tcBorders>
              <w:top w:val="nil"/>
              <w:left w:val="nil"/>
              <w:bottom w:val="single" w:sz="4" w:space="0" w:color="auto"/>
              <w:right w:val="single" w:sz="4" w:space="0" w:color="auto"/>
            </w:tcBorders>
            <w:shd w:val="clear" w:color="auto" w:fill="auto"/>
            <w:noWrap/>
            <w:vAlign w:val="center"/>
          </w:tcPr>
          <w:p w14:paraId="25736D28" w14:textId="24592F39" w:rsidR="000B0F45" w:rsidRPr="00CE0060" w:rsidRDefault="000B0F45" w:rsidP="000B0F45">
            <w:pPr>
              <w:spacing w:after="0" w:line="240" w:lineRule="auto"/>
              <w:rPr>
                <w:rFonts w:eastAsia="Times New Roman"/>
                <w:sz w:val="20"/>
                <w:szCs w:val="20"/>
              </w:rPr>
            </w:pPr>
            <w:r>
              <w:rPr>
                <w:sz w:val="20"/>
                <w:szCs w:val="20"/>
              </w:rPr>
              <w:t>2,5</w:t>
            </w:r>
          </w:p>
        </w:tc>
        <w:tc>
          <w:tcPr>
            <w:tcW w:w="790" w:type="dxa"/>
            <w:tcBorders>
              <w:top w:val="nil"/>
              <w:left w:val="nil"/>
              <w:bottom w:val="single" w:sz="4" w:space="0" w:color="auto"/>
              <w:right w:val="single" w:sz="4" w:space="0" w:color="auto"/>
            </w:tcBorders>
            <w:shd w:val="clear" w:color="auto" w:fill="auto"/>
            <w:noWrap/>
            <w:vAlign w:val="center"/>
          </w:tcPr>
          <w:p w14:paraId="582F6C33" w14:textId="0C7564E4" w:rsidR="000B0F45" w:rsidRPr="00CE0060" w:rsidRDefault="000B0F45" w:rsidP="000B0F45">
            <w:pPr>
              <w:spacing w:after="0" w:line="240" w:lineRule="auto"/>
              <w:rPr>
                <w:rFonts w:eastAsia="Times New Roman"/>
                <w:sz w:val="20"/>
                <w:szCs w:val="20"/>
              </w:rPr>
            </w:pPr>
            <w:r>
              <w:rPr>
                <w:sz w:val="20"/>
                <w:szCs w:val="20"/>
              </w:rPr>
              <w:t>2,3</w:t>
            </w:r>
          </w:p>
        </w:tc>
        <w:tc>
          <w:tcPr>
            <w:tcW w:w="790" w:type="dxa"/>
            <w:tcBorders>
              <w:top w:val="nil"/>
              <w:left w:val="nil"/>
              <w:bottom w:val="single" w:sz="4" w:space="0" w:color="auto"/>
              <w:right w:val="single" w:sz="4" w:space="0" w:color="auto"/>
            </w:tcBorders>
            <w:shd w:val="clear" w:color="auto" w:fill="auto"/>
            <w:noWrap/>
            <w:vAlign w:val="center"/>
          </w:tcPr>
          <w:p w14:paraId="2E56C41C" w14:textId="0EAC47BD" w:rsidR="000B0F45" w:rsidRPr="00CE0060" w:rsidRDefault="000B0F45" w:rsidP="000B0F45">
            <w:pPr>
              <w:spacing w:after="0" w:line="240" w:lineRule="auto"/>
              <w:rPr>
                <w:rFonts w:eastAsia="Times New Roman"/>
                <w:sz w:val="20"/>
                <w:szCs w:val="20"/>
              </w:rPr>
            </w:pPr>
            <w:r>
              <w:rPr>
                <w:sz w:val="20"/>
                <w:szCs w:val="20"/>
              </w:rPr>
              <w:t>2,6</w:t>
            </w:r>
          </w:p>
        </w:tc>
        <w:tc>
          <w:tcPr>
            <w:tcW w:w="790" w:type="dxa"/>
            <w:tcBorders>
              <w:top w:val="nil"/>
              <w:left w:val="nil"/>
              <w:bottom w:val="single" w:sz="4" w:space="0" w:color="auto"/>
              <w:right w:val="single" w:sz="4" w:space="0" w:color="auto"/>
            </w:tcBorders>
            <w:shd w:val="clear" w:color="auto" w:fill="auto"/>
            <w:noWrap/>
            <w:vAlign w:val="center"/>
          </w:tcPr>
          <w:p w14:paraId="51AE2902" w14:textId="0248C706" w:rsidR="000B0F45" w:rsidRPr="00CE0060" w:rsidRDefault="000B0F45" w:rsidP="000B0F45">
            <w:pPr>
              <w:spacing w:after="0" w:line="240" w:lineRule="auto"/>
              <w:rPr>
                <w:rFonts w:eastAsia="Times New Roman"/>
                <w:sz w:val="20"/>
                <w:szCs w:val="20"/>
              </w:rPr>
            </w:pPr>
            <w:r>
              <w:rPr>
                <w:sz w:val="20"/>
                <w:szCs w:val="20"/>
              </w:rPr>
              <w:t>2,6</w:t>
            </w:r>
          </w:p>
        </w:tc>
        <w:tc>
          <w:tcPr>
            <w:tcW w:w="790" w:type="dxa"/>
            <w:tcBorders>
              <w:top w:val="nil"/>
              <w:left w:val="nil"/>
              <w:bottom w:val="single" w:sz="4" w:space="0" w:color="auto"/>
              <w:right w:val="single" w:sz="4" w:space="0" w:color="auto"/>
            </w:tcBorders>
            <w:shd w:val="clear" w:color="auto" w:fill="auto"/>
            <w:noWrap/>
            <w:vAlign w:val="center"/>
          </w:tcPr>
          <w:p w14:paraId="21680C78" w14:textId="3D07EED9" w:rsidR="000B0F45" w:rsidRPr="00CE0060" w:rsidRDefault="000B0F45" w:rsidP="000B0F45">
            <w:pPr>
              <w:spacing w:after="0" w:line="240" w:lineRule="auto"/>
              <w:rPr>
                <w:rFonts w:eastAsia="Times New Roman"/>
                <w:sz w:val="20"/>
                <w:szCs w:val="20"/>
              </w:rPr>
            </w:pPr>
            <w:r>
              <w:rPr>
                <w:sz w:val="20"/>
                <w:szCs w:val="20"/>
              </w:rPr>
              <w:t>2,2</w:t>
            </w:r>
          </w:p>
        </w:tc>
        <w:tc>
          <w:tcPr>
            <w:tcW w:w="790" w:type="dxa"/>
            <w:tcBorders>
              <w:top w:val="nil"/>
              <w:left w:val="nil"/>
              <w:bottom w:val="single" w:sz="4" w:space="0" w:color="auto"/>
              <w:right w:val="single" w:sz="4" w:space="0" w:color="auto"/>
            </w:tcBorders>
            <w:shd w:val="clear" w:color="auto" w:fill="auto"/>
            <w:noWrap/>
            <w:vAlign w:val="center"/>
          </w:tcPr>
          <w:p w14:paraId="2FB309CC" w14:textId="7462C11D" w:rsidR="000B0F45" w:rsidRPr="00CE0060" w:rsidRDefault="000B0F45" w:rsidP="000B0F45">
            <w:pPr>
              <w:spacing w:after="0" w:line="240" w:lineRule="auto"/>
              <w:rPr>
                <w:rFonts w:eastAsia="Times New Roman"/>
                <w:sz w:val="20"/>
                <w:szCs w:val="20"/>
              </w:rPr>
            </w:pPr>
            <w:r>
              <w:rPr>
                <w:sz w:val="20"/>
                <w:szCs w:val="20"/>
              </w:rPr>
              <w:t>2,8</w:t>
            </w:r>
          </w:p>
        </w:tc>
        <w:tc>
          <w:tcPr>
            <w:tcW w:w="790" w:type="dxa"/>
            <w:tcBorders>
              <w:top w:val="nil"/>
              <w:left w:val="nil"/>
              <w:bottom w:val="single" w:sz="4" w:space="0" w:color="auto"/>
              <w:right w:val="single" w:sz="4" w:space="0" w:color="auto"/>
            </w:tcBorders>
            <w:shd w:val="clear" w:color="auto" w:fill="auto"/>
            <w:noWrap/>
            <w:vAlign w:val="center"/>
          </w:tcPr>
          <w:p w14:paraId="028BA56A" w14:textId="0B9774EB" w:rsidR="000B0F45" w:rsidRPr="00CE0060" w:rsidRDefault="000B0F45" w:rsidP="000B0F45">
            <w:pPr>
              <w:spacing w:after="0" w:line="240" w:lineRule="auto"/>
              <w:rPr>
                <w:rFonts w:eastAsia="Times New Roman"/>
                <w:sz w:val="20"/>
                <w:szCs w:val="20"/>
              </w:rPr>
            </w:pPr>
            <w:r>
              <w:rPr>
                <w:sz w:val="20"/>
                <w:szCs w:val="20"/>
              </w:rPr>
              <w:t>3,6</w:t>
            </w:r>
          </w:p>
        </w:tc>
        <w:tc>
          <w:tcPr>
            <w:tcW w:w="796" w:type="dxa"/>
            <w:tcBorders>
              <w:top w:val="nil"/>
              <w:left w:val="nil"/>
              <w:bottom w:val="single" w:sz="4" w:space="0" w:color="auto"/>
              <w:right w:val="single" w:sz="4" w:space="0" w:color="auto"/>
            </w:tcBorders>
            <w:shd w:val="clear" w:color="auto" w:fill="auto"/>
            <w:noWrap/>
            <w:vAlign w:val="center"/>
          </w:tcPr>
          <w:p w14:paraId="42557FDE" w14:textId="4C6D06C1" w:rsidR="000B0F45" w:rsidRPr="00CE0060" w:rsidRDefault="000B0F45" w:rsidP="000B0F45">
            <w:pPr>
              <w:spacing w:after="0" w:line="240" w:lineRule="auto"/>
              <w:rPr>
                <w:rFonts w:eastAsia="Times New Roman"/>
                <w:sz w:val="20"/>
                <w:szCs w:val="20"/>
              </w:rPr>
            </w:pPr>
            <w:r>
              <w:rPr>
                <w:color w:val="000000"/>
                <w:sz w:val="20"/>
                <w:szCs w:val="20"/>
              </w:rPr>
              <w:t>2,4</w:t>
            </w:r>
          </w:p>
        </w:tc>
        <w:tc>
          <w:tcPr>
            <w:tcW w:w="788" w:type="dxa"/>
            <w:gridSpan w:val="2"/>
            <w:tcBorders>
              <w:top w:val="nil"/>
              <w:left w:val="nil"/>
              <w:bottom w:val="single" w:sz="4" w:space="0" w:color="auto"/>
              <w:right w:val="single" w:sz="4" w:space="0" w:color="auto"/>
            </w:tcBorders>
            <w:shd w:val="clear" w:color="000000" w:fill="FFFFFF"/>
            <w:noWrap/>
            <w:vAlign w:val="center"/>
          </w:tcPr>
          <w:p w14:paraId="65172F81" w14:textId="0DA8FA79" w:rsidR="000B0F45" w:rsidRPr="00CE0060" w:rsidRDefault="000B0F45" w:rsidP="000B0F45">
            <w:pPr>
              <w:spacing w:after="0" w:line="240" w:lineRule="auto"/>
              <w:rPr>
                <w:rFonts w:eastAsia="Times New Roman"/>
                <w:sz w:val="20"/>
                <w:szCs w:val="20"/>
              </w:rPr>
            </w:pPr>
            <w:r>
              <w:rPr>
                <w:color w:val="000000"/>
                <w:sz w:val="20"/>
                <w:szCs w:val="20"/>
              </w:rPr>
              <w:t>2,9</w:t>
            </w:r>
          </w:p>
        </w:tc>
        <w:tc>
          <w:tcPr>
            <w:tcW w:w="788" w:type="dxa"/>
            <w:gridSpan w:val="2"/>
            <w:tcBorders>
              <w:top w:val="nil"/>
              <w:left w:val="nil"/>
              <w:bottom w:val="single" w:sz="4" w:space="0" w:color="auto"/>
              <w:right w:val="single" w:sz="4" w:space="0" w:color="auto"/>
            </w:tcBorders>
            <w:shd w:val="clear" w:color="000000" w:fill="FFFFFF"/>
            <w:vAlign w:val="center"/>
          </w:tcPr>
          <w:p w14:paraId="45866020" w14:textId="269DBE10" w:rsidR="000B0F45" w:rsidRPr="00CE0060" w:rsidRDefault="000B0F45" w:rsidP="000B0F45">
            <w:pPr>
              <w:spacing w:after="0" w:line="240" w:lineRule="auto"/>
              <w:rPr>
                <w:sz w:val="20"/>
                <w:szCs w:val="20"/>
              </w:rPr>
            </w:pPr>
            <w:r>
              <w:rPr>
                <w:color w:val="000000"/>
                <w:sz w:val="20"/>
                <w:szCs w:val="20"/>
              </w:rPr>
              <w:t>4,2</w:t>
            </w:r>
          </w:p>
        </w:tc>
        <w:tc>
          <w:tcPr>
            <w:tcW w:w="788" w:type="dxa"/>
            <w:gridSpan w:val="2"/>
            <w:tcBorders>
              <w:top w:val="nil"/>
              <w:left w:val="nil"/>
              <w:bottom w:val="single" w:sz="4" w:space="0" w:color="auto"/>
              <w:right w:val="single" w:sz="4" w:space="0" w:color="auto"/>
            </w:tcBorders>
            <w:shd w:val="clear" w:color="000000" w:fill="FFFFFF"/>
            <w:noWrap/>
            <w:vAlign w:val="center"/>
          </w:tcPr>
          <w:p w14:paraId="4F22738E" w14:textId="0C9137F1" w:rsidR="000B0F45" w:rsidRPr="00CE0060" w:rsidRDefault="000B0F45" w:rsidP="000B0F45">
            <w:pPr>
              <w:spacing w:after="0" w:line="240" w:lineRule="auto"/>
              <w:rPr>
                <w:rFonts w:eastAsia="Times New Roman"/>
                <w:sz w:val="20"/>
                <w:szCs w:val="20"/>
              </w:rPr>
            </w:pPr>
            <w:r>
              <w:rPr>
                <w:color w:val="000000"/>
                <w:sz w:val="20"/>
                <w:szCs w:val="20"/>
              </w:rPr>
              <w:t>2,6</w:t>
            </w:r>
          </w:p>
        </w:tc>
        <w:tc>
          <w:tcPr>
            <w:tcW w:w="1835" w:type="dxa"/>
            <w:gridSpan w:val="2"/>
            <w:vMerge/>
            <w:tcBorders>
              <w:top w:val="single" w:sz="4" w:space="0" w:color="auto"/>
              <w:left w:val="nil"/>
              <w:bottom w:val="single" w:sz="4" w:space="0" w:color="auto"/>
              <w:right w:val="single" w:sz="4" w:space="0" w:color="auto"/>
            </w:tcBorders>
            <w:shd w:val="clear" w:color="auto" w:fill="auto"/>
            <w:noWrap/>
            <w:vAlign w:val="center"/>
          </w:tcPr>
          <w:p w14:paraId="77B7F6CF" w14:textId="77777777" w:rsidR="000B0F45" w:rsidRPr="00CE0060" w:rsidRDefault="000B0F45" w:rsidP="000B0F45">
            <w:pPr>
              <w:spacing w:after="0" w:line="240" w:lineRule="auto"/>
              <w:rPr>
                <w:rFonts w:eastAsia="Times New Roman"/>
                <w:sz w:val="20"/>
                <w:szCs w:val="20"/>
              </w:rPr>
            </w:pPr>
          </w:p>
        </w:tc>
      </w:tr>
      <w:tr w:rsidR="000B0F45" w:rsidRPr="00CE0060" w14:paraId="02650004" w14:textId="77777777" w:rsidTr="000B0F45">
        <w:trPr>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F4EE9D" w14:textId="77777777"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RĐN3</w:t>
            </w:r>
          </w:p>
        </w:tc>
        <w:tc>
          <w:tcPr>
            <w:tcW w:w="790" w:type="dxa"/>
            <w:tcBorders>
              <w:top w:val="nil"/>
              <w:left w:val="single" w:sz="4" w:space="0" w:color="auto"/>
              <w:bottom w:val="single" w:sz="4" w:space="0" w:color="auto"/>
              <w:right w:val="single" w:sz="4" w:space="0" w:color="auto"/>
            </w:tcBorders>
            <w:shd w:val="clear" w:color="auto" w:fill="auto"/>
            <w:vAlign w:val="center"/>
          </w:tcPr>
          <w:p w14:paraId="0172D468" w14:textId="3A1BE102" w:rsidR="000B0F45" w:rsidRPr="00CE0060" w:rsidRDefault="000B0F45" w:rsidP="000B0F45">
            <w:pPr>
              <w:spacing w:after="0" w:line="240" w:lineRule="auto"/>
              <w:rPr>
                <w:sz w:val="20"/>
                <w:szCs w:val="20"/>
              </w:rPr>
            </w:pPr>
            <w:r>
              <w:rPr>
                <w:sz w:val="20"/>
                <w:szCs w:val="20"/>
              </w:rPr>
              <w:t>3,3</w:t>
            </w:r>
          </w:p>
        </w:tc>
        <w:tc>
          <w:tcPr>
            <w:tcW w:w="790" w:type="dxa"/>
            <w:tcBorders>
              <w:top w:val="nil"/>
              <w:left w:val="nil"/>
              <w:bottom w:val="single" w:sz="4" w:space="0" w:color="auto"/>
              <w:right w:val="single" w:sz="4" w:space="0" w:color="auto"/>
            </w:tcBorders>
            <w:shd w:val="clear" w:color="auto" w:fill="auto"/>
            <w:noWrap/>
            <w:vAlign w:val="center"/>
          </w:tcPr>
          <w:p w14:paraId="2D4B4551" w14:textId="5A93D601" w:rsidR="000B0F45" w:rsidRPr="00CE0060" w:rsidRDefault="000B0F45" w:rsidP="000B0F45">
            <w:pPr>
              <w:spacing w:after="0" w:line="240" w:lineRule="auto"/>
              <w:rPr>
                <w:sz w:val="20"/>
                <w:szCs w:val="20"/>
              </w:rPr>
            </w:pPr>
            <w:r>
              <w:rPr>
                <w:sz w:val="20"/>
                <w:szCs w:val="20"/>
              </w:rPr>
              <w:t>3,5</w:t>
            </w:r>
          </w:p>
        </w:tc>
        <w:tc>
          <w:tcPr>
            <w:tcW w:w="790" w:type="dxa"/>
            <w:tcBorders>
              <w:top w:val="nil"/>
              <w:left w:val="nil"/>
              <w:bottom w:val="single" w:sz="4" w:space="0" w:color="auto"/>
              <w:right w:val="single" w:sz="4" w:space="0" w:color="auto"/>
            </w:tcBorders>
            <w:shd w:val="clear" w:color="auto" w:fill="auto"/>
            <w:noWrap/>
            <w:vAlign w:val="center"/>
          </w:tcPr>
          <w:p w14:paraId="3BAEFC5C" w14:textId="7485BAC1" w:rsidR="000B0F45" w:rsidRPr="00CE0060" w:rsidRDefault="000B0F45" w:rsidP="000B0F45">
            <w:pPr>
              <w:spacing w:after="0" w:line="240" w:lineRule="auto"/>
              <w:rPr>
                <w:sz w:val="20"/>
                <w:szCs w:val="20"/>
              </w:rPr>
            </w:pPr>
            <w:r>
              <w:rPr>
                <w:sz w:val="20"/>
                <w:szCs w:val="20"/>
              </w:rPr>
              <w:t>2,7</w:t>
            </w:r>
          </w:p>
        </w:tc>
        <w:tc>
          <w:tcPr>
            <w:tcW w:w="790" w:type="dxa"/>
            <w:tcBorders>
              <w:top w:val="nil"/>
              <w:left w:val="nil"/>
              <w:bottom w:val="single" w:sz="4" w:space="0" w:color="auto"/>
              <w:right w:val="single" w:sz="4" w:space="0" w:color="auto"/>
            </w:tcBorders>
            <w:shd w:val="clear" w:color="auto" w:fill="auto"/>
            <w:noWrap/>
            <w:vAlign w:val="center"/>
          </w:tcPr>
          <w:p w14:paraId="431422C9" w14:textId="495A6883" w:rsidR="000B0F45" w:rsidRPr="00CE0060" w:rsidRDefault="000B0F45" w:rsidP="000B0F45">
            <w:pPr>
              <w:spacing w:after="0" w:line="240" w:lineRule="auto"/>
              <w:rPr>
                <w:sz w:val="20"/>
                <w:szCs w:val="20"/>
              </w:rPr>
            </w:pPr>
            <w:r>
              <w:rPr>
                <w:sz w:val="20"/>
                <w:szCs w:val="20"/>
              </w:rPr>
              <w:t>3,2</w:t>
            </w:r>
          </w:p>
        </w:tc>
        <w:tc>
          <w:tcPr>
            <w:tcW w:w="790" w:type="dxa"/>
            <w:tcBorders>
              <w:top w:val="nil"/>
              <w:left w:val="nil"/>
              <w:bottom w:val="single" w:sz="4" w:space="0" w:color="auto"/>
              <w:right w:val="single" w:sz="4" w:space="0" w:color="auto"/>
            </w:tcBorders>
            <w:shd w:val="clear" w:color="auto" w:fill="auto"/>
            <w:noWrap/>
            <w:vAlign w:val="center"/>
          </w:tcPr>
          <w:p w14:paraId="76875494" w14:textId="2C6840BC" w:rsidR="000B0F45" w:rsidRPr="00CE0060" w:rsidRDefault="000B0F45" w:rsidP="000B0F45">
            <w:pPr>
              <w:spacing w:after="0" w:line="240" w:lineRule="auto"/>
              <w:rPr>
                <w:sz w:val="20"/>
                <w:szCs w:val="20"/>
              </w:rPr>
            </w:pPr>
            <w:r>
              <w:rPr>
                <w:sz w:val="20"/>
                <w:szCs w:val="20"/>
              </w:rPr>
              <w:t>3,2</w:t>
            </w:r>
          </w:p>
        </w:tc>
        <w:tc>
          <w:tcPr>
            <w:tcW w:w="790" w:type="dxa"/>
            <w:tcBorders>
              <w:top w:val="nil"/>
              <w:left w:val="nil"/>
              <w:bottom w:val="single" w:sz="4" w:space="0" w:color="auto"/>
              <w:right w:val="single" w:sz="4" w:space="0" w:color="auto"/>
            </w:tcBorders>
            <w:shd w:val="clear" w:color="auto" w:fill="auto"/>
            <w:noWrap/>
            <w:vAlign w:val="center"/>
          </w:tcPr>
          <w:p w14:paraId="40C4B09F" w14:textId="3688294A" w:rsidR="000B0F45" w:rsidRPr="00CE0060" w:rsidRDefault="000B0F45" w:rsidP="000B0F45">
            <w:pPr>
              <w:spacing w:after="0" w:line="240" w:lineRule="auto"/>
              <w:rPr>
                <w:sz w:val="20"/>
                <w:szCs w:val="20"/>
              </w:rPr>
            </w:pPr>
            <w:r>
              <w:rPr>
                <w:sz w:val="20"/>
                <w:szCs w:val="20"/>
              </w:rPr>
              <w:t>2,8</w:t>
            </w:r>
          </w:p>
        </w:tc>
        <w:tc>
          <w:tcPr>
            <w:tcW w:w="790" w:type="dxa"/>
            <w:tcBorders>
              <w:top w:val="nil"/>
              <w:left w:val="nil"/>
              <w:bottom w:val="single" w:sz="4" w:space="0" w:color="auto"/>
              <w:right w:val="single" w:sz="4" w:space="0" w:color="auto"/>
            </w:tcBorders>
            <w:shd w:val="clear" w:color="auto" w:fill="auto"/>
            <w:noWrap/>
            <w:vAlign w:val="center"/>
          </w:tcPr>
          <w:p w14:paraId="54B88B2B" w14:textId="20A4D02E" w:rsidR="000B0F45" w:rsidRPr="00CE0060" w:rsidRDefault="000B0F45" w:rsidP="000B0F45">
            <w:pPr>
              <w:spacing w:after="0" w:line="240" w:lineRule="auto"/>
              <w:rPr>
                <w:sz w:val="20"/>
                <w:szCs w:val="20"/>
              </w:rPr>
            </w:pPr>
            <w:r>
              <w:rPr>
                <w:sz w:val="20"/>
                <w:szCs w:val="20"/>
              </w:rPr>
              <w:t>3,2</w:t>
            </w:r>
          </w:p>
        </w:tc>
        <w:tc>
          <w:tcPr>
            <w:tcW w:w="790" w:type="dxa"/>
            <w:tcBorders>
              <w:top w:val="nil"/>
              <w:left w:val="nil"/>
              <w:bottom w:val="single" w:sz="4" w:space="0" w:color="auto"/>
              <w:right w:val="single" w:sz="4" w:space="0" w:color="auto"/>
            </w:tcBorders>
            <w:shd w:val="clear" w:color="auto" w:fill="auto"/>
            <w:noWrap/>
            <w:vAlign w:val="center"/>
          </w:tcPr>
          <w:p w14:paraId="46BFCE6E" w14:textId="6DD33572" w:rsidR="000B0F45" w:rsidRPr="00CE0060" w:rsidRDefault="000B0F45" w:rsidP="000B0F45">
            <w:pPr>
              <w:spacing w:after="0" w:line="240" w:lineRule="auto"/>
              <w:rPr>
                <w:sz w:val="20"/>
                <w:szCs w:val="20"/>
              </w:rPr>
            </w:pPr>
            <w:r>
              <w:rPr>
                <w:sz w:val="20"/>
                <w:szCs w:val="20"/>
              </w:rPr>
              <w:t>3,1</w:t>
            </w:r>
          </w:p>
        </w:tc>
        <w:tc>
          <w:tcPr>
            <w:tcW w:w="790" w:type="dxa"/>
            <w:tcBorders>
              <w:top w:val="nil"/>
              <w:left w:val="nil"/>
              <w:bottom w:val="single" w:sz="4" w:space="0" w:color="auto"/>
              <w:right w:val="single" w:sz="4" w:space="0" w:color="auto"/>
            </w:tcBorders>
            <w:shd w:val="clear" w:color="auto" w:fill="auto"/>
            <w:noWrap/>
            <w:vAlign w:val="center"/>
          </w:tcPr>
          <w:p w14:paraId="475F3BAF" w14:textId="5AB65438" w:rsidR="000B0F45" w:rsidRPr="00CE0060" w:rsidRDefault="000B0F45" w:rsidP="000B0F45">
            <w:pPr>
              <w:spacing w:after="0" w:line="240" w:lineRule="auto"/>
              <w:rPr>
                <w:sz w:val="20"/>
                <w:szCs w:val="20"/>
              </w:rPr>
            </w:pPr>
            <w:r>
              <w:rPr>
                <w:sz w:val="20"/>
                <w:szCs w:val="20"/>
              </w:rPr>
              <w:t>3,8</w:t>
            </w:r>
          </w:p>
        </w:tc>
        <w:tc>
          <w:tcPr>
            <w:tcW w:w="796" w:type="dxa"/>
            <w:tcBorders>
              <w:top w:val="nil"/>
              <w:left w:val="nil"/>
              <w:bottom w:val="single" w:sz="4" w:space="0" w:color="auto"/>
              <w:right w:val="single" w:sz="4" w:space="0" w:color="auto"/>
            </w:tcBorders>
            <w:shd w:val="clear" w:color="auto" w:fill="auto"/>
            <w:noWrap/>
            <w:vAlign w:val="center"/>
          </w:tcPr>
          <w:p w14:paraId="2B818DBB" w14:textId="1FC9C149" w:rsidR="000B0F45" w:rsidRPr="00CE0060" w:rsidRDefault="000B0F45" w:rsidP="000B0F45">
            <w:pPr>
              <w:spacing w:after="0" w:line="240" w:lineRule="auto"/>
              <w:rPr>
                <w:sz w:val="20"/>
                <w:szCs w:val="20"/>
              </w:rPr>
            </w:pPr>
            <w:r>
              <w:rPr>
                <w:color w:val="000000"/>
                <w:sz w:val="20"/>
                <w:szCs w:val="20"/>
              </w:rPr>
              <w:t>2,6</w:t>
            </w:r>
          </w:p>
        </w:tc>
        <w:tc>
          <w:tcPr>
            <w:tcW w:w="788" w:type="dxa"/>
            <w:gridSpan w:val="2"/>
            <w:tcBorders>
              <w:top w:val="nil"/>
              <w:left w:val="nil"/>
              <w:bottom w:val="single" w:sz="4" w:space="0" w:color="auto"/>
              <w:right w:val="single" w:sz="4" w:space="0" w:color="auto"/>
            </w:tcBorders>
            <w:shd w:val="clear" w:color="000000" w:fill="FFFFFF"/>
            <w:noWrap/>
            <w:vAlign w:val="center"/>
          </w:tcPr>
          <w:p w14:paraId="2426FAA7" w14:textId="1A08D84D" w:rsidR="000B0F45" w:rsidRPr="00CE0060" w:rsidRDefault="000B0F45" w:rsidP="000B0F45">
            <w:pPr>
              <w:spacing w:after="0" w:line="240" w:lineRule="auto"/>
              <w:rPr>
                <w:sz w:val="20"/>
                <w:szCs w:val="20"/>
              </w:rPr>
            </w:pPr>
            <w:r>
              <w:rPr>
                <w:color w:val="000000"/>
                <w:sz w:val="20"/>
                <w:szCs w:val="20"/>
              </w:rPr>
              <w:t>2,5</w:t>
            </w:r>
          </w:p>
        </w:tc>
        <w:tc>
          <w:tcPr>
            <w:tcW w:w="788" w:type="dxa"/>
            <w:gridSpan w:val="2"/>
            <w:tcBorders>
              <w:top w:val="nil"/>
              <w:left w:val="nil"/>
              <w:bottom w:val="single" w:sz="4" w:space="0" w:color="auto"/>
              <w:right w:val="single" w:sz="4" w:space="0" w:color="auto"/>
            </w:tcBorders>
            <w:shd w:val="clear" w:color="000000" w:fill="FFFFFF"/>
            <w:vAlign w:val="center"/>
          </w:tcPr>
          <w:p w14:paraId="066AA998" w14:textId="605EC016" w:rsidR="000B0F45" w:rsidRPr="00CE0060" w:rsidRDefault="000B0F45" w:rsidP="000B0F45">
            <w:pPr>
              <w:spacing w:after="0" w:line="240" w:lineRule="auto"/>
              <w:rPr>
                <w:sz w:val="20"/>
                <w:szCs w:val="20"/>
              </w:rPr>
            </w:pPr>
            <w:r>
              <w:rPr>
                <w:color w:val="000000"/>
                <w:sz w:val="20"/>
                <w:szCs w:val="20"/>
              </w:rPr>
              <w:t>2,7</w:t>
            </w:r>
          </w:p>
        </w:tc>
        <w:tc>
          <w:tcPr>
            <w:tcW w:w="788" w:type="dxa"/>
            <w:gridSpan w:val="2"/>
            <w:tcBorders>
              <w:top w:val="nil"/>
              <w:left w:val="nil"/>
              <w:bottom w:val="single" w:sz="4" w:space="0" w:color="auto"/>
              <w:right w:val="single" w:sz="4" w:space="0" w:color="auto"/>
            </w:tcBorders>
            <w:shd w:val="clear" w:color="000000" w:fill="FFFFFF"/>
            <w:noWrap/>
            <w:vAlign w:val="center"/>
          </w:tcPr>
          <w:p w14:paraId="44F8E64A" w14:textId="2DFBFC16" w:rsidR="000B0F45" w:rsidRPr="00CE0060" w:rsidRDefault="000B0F45" w:rsidP="000B0F45">
            <w:pPr>
              <w:spacing w:after="0" w:line="240" w:lineRule="auto"/>
              <w:rPr>
                <w:rFonts w:eastAsia="Times New Roman"/>
                <w:sz w:val="20"/>
                <w:szCs w:val="20"/>
              </w:rPr>
            </w:pPr>
            <w:r>
              <w:rPr>
                <w:color w:val="000000"/>
                <w:sz w:val="20"/>
                <w:szCs w:val="20"/>
              </w:rPr>
              <w:t>3,1</w:t>
            </w:r>
          </w:p>
        </w:tc>
        <w:tc>
          <w:tcPr>
            <w:tcW w:w="1835" w:type="dxa"/>
            <w:gridSpan w:val="2"/>
            <w:vMerge/>
            <w:tcBorders>
              <w:top w:val="single" w:sz="4" w:space="0" w:color="auto"/>
              <w:left w:val="nil"/>
              <w:bottom w:val="single" w:sz="4" w:space="0" w:color="auto"/>
              <w:right w:val="single" w:sz="4" w:space="0" w:color="auto"/>
            </w:tcBorders>
            <w:shd w:val="clear" w:color="auto" w:fill="auto"/>
            <w:noWrap/>
            <w:vAlign w:val="center"/>
          </w:tcPr>
          <w:p w14:paraId="1BA775F5" w14:textId="77777777" w:rsidR="000B0F45" w:rsidRPr="00CE0060" w:rsidRDefault="000B0F45" w:rsidP="000B0F45">
            <w:pPr>
              <w:spacing w:after="0" w:line="240" w:lineRule="auto"/>
              <w:rPr>
                <w:rFonts w:eastAsia="Times New Roman"/>
                <w:sz w:val="20"/>
                <w:szCs w:val="20"/>
              </w:rPr>
            </w:pPr>
          </w:p>
        </w:tc>
      </w:tr>
      <w:tr w:rsidR="000B0F45" w:rsidRPr="00CE0060" w14:paraId="2CBF78E9" w14:textId="77777777" w:rsidTr="000B0F45">
        <w:trPr>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D57826" w14:textId="786E4136"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RĐN4</w:t>
            </w:r>
          </w:p>
        </w:tc>
        <w:tc>
          <w:tcPr>
            <w:tcW w:w="790" w:type="dxa"/>
            <w:tcBorders>
              <w:top w:val="nil"/>
              <w:left w:val="single" w:sz="4" w:space="0" w:color="auto"/>
              <w:bottom w:val="single" w:sz="4" w:space="0" w:color="auto"/>
              <w:right w:val="single" w:sz="4" w:space="0" w:color="auto"/>
            </w:tcBorders>
            <w:shd w:val="clear" w:color="auto" w:fill="auto"/>
            <w:vAlign w:val="center"/>
          </w:tcPr>
          <w:p w14:paraId="3C6F3554" w14:textId="3702A7A4" w:rsidR="000B0F45" w:rsidRPr="00CE0060" w:rsidRDefault="000B0F45" w:rsidP="000B0F45">
            <w:pPr>
              <w:spacing w:after="0" w:line="240" w:lineRule="auto"/>
              <w:rPr>
                <w:sz w:val="20"/>
                <w:szCs w:val="20"/>
              </w:rPr>
            </w:pPr>
            <w:r>
              <w:rPr>
                <w:sz w:val="20"/>
                <w:szCs w:val="20"/>
              </w:rPr>
              <w:t>3,4</w:t>
            </w:r>
          </w:p>
        </w:tc>
        <w:tc>
          <w:tcPr>
            <w:tcW w:w="790" w:type="dxa"/>
            <w:tcBorders>
              <w:top w:val="nil"/>
              <w:left w:val="nil"/>
              <w:bottom w:val="single" w:sz="4" w:space="0" w:color="auto"/>
              <w:right w:val="single" w:sz="4" w:space="0" w:color="auto"/>
            </w:tcBorders>
            <w:shd w:val="clear" w:color="auto" w:fill="auto"/>
            <w:noWrap/>
            <w:vAlign w:val="center"/>
          </w:tcPr>
          <w:p w14:paraId="115DA42C" w14:textId="7BE61BA3" w:rsidR="000B0F45" w:rsidRPr="00CE0060" w:rsidRDefault="000B0F45" w:rsidP="000B0F45">
            <w:pPr>
              <w:spacing w:after="0" w:line="240" w:lineRule="auto"/>
              <w:rPr>
                <w:sz w:val="20"/>
                <w:szCs w:val="20"/>
              </w:rPr>
            </w:pPr>
            <w:r>
              <w:rPr>
                <w:sz w:val="20"/>
                <w:szCs w:val="20"/>
              </w:rPr>
              <w:t>3,4</w:t>
            </w:r>
          </w:p>
        </w:tc>
        <w:tc>
          <w:tcPr>
            <w:tcW w:w="790" w:type="dxa"/>
            <w:tcBorders>
              <w:top w:val="nil"/>
              <w:left w:val="nil"/>
              <w:bottom w:val="single" w:sz="4" w:space="0" w:color="auto"/>
              <w:right w:val="single" w:sz="4" w:space="0" w:color="auto"/>
            </w:tcBorders>
            <w:shd w:val="clear" w:color="auto" w:fill="auto"/>
            <w:noWrap/>
            <w:vAlign w:val="center"/>
          </w:tcPr>
          <w:p w14:paraId="506FD87E" w14:textId="45BF2CFB" w:rsidR="000B0F45" w:rsidRPr="00CE0060" w:rsidRDefault="000B0F45" w:rsidP="000B0F45">
            <w:pPr>
              <w:spacing w:after="0" w:line="240" w:lineRule="auto"/>
              <w:rPr>
                <w:sz w:val="20"/>
                <w:szCs w:val="20"/>
              </w:rPr>
            </w:pPr>
            <w:r>
              <w:rPr>
                <w:sz w:val="20"/>
                <w:szCs w:val="20"/>
              </w:rPr>
              <w:t>2,9</w:t>
            </w:r>
          </w:p>
        </w:tc>
        <w:tc>
          <w:tcPr>
            <w:tcW w:w="790" w:type="dxa"/>
            <w:tcBorders>
              <w:top w:val="nil"/>
              <w:left w:val="nil"/>
              <w:bottom w:val="single" w:sz="4" w:space="0" w:color="auto"/>
              <w:right w:val="single" w:sz="4" w:space="0" w:color="auto"/>
            </w:tcBorders>
            <w:shd w:val="clear" w:color="auto" w:fill="auto"/>
            <w:noWrap/>
            <w:vAlign w:val="center"/>
          </w:tcPr>
          <w:p w14:paraId="6DD12F90" w14:textId="522D8142" w:rsidR="000B0F45" w:rsidRPr="00CE0060" w:rsidRDefault="000B0F45" w:rsidP="000B0F45">
            <w:pPr>
              <w:spacing w:after="0" w:line="240" w:lineRule="auto"/>
              <w:rPr>
                <w:sz w:val="20"/>
                <w:szCs w:val="20"/>
              </w:rPr>
            </w:pPr>
            <w:r>
              <w:rPr>
                <w:sz w:val="20"/>
                <w:szCs w:val="20"/>
              </w:rPr>
              <w:t>3,5</w:t>
            </w:r>
          </w:p>
        </w:tc>
        <w:tc>
          <w:tcPr>
            <w:tcW w:w="790" w:type="dxa"/>
            <w:tcBorders>
              <w:top w:val="nil"/>
              <w:left w:val="nil"/>
              <w:bottom w:val="single" w:sz="4" w:space="0" w:color="auto"/>
              <w:right w:val="single" w:sz="4" w:space="0" w:color="auto"/>
            </w:tcBorders>
            <w:shd w:val="clear" w:color="auto" w:fill="auto"/>
            <w:noWrap/>
            <w:vAlign w:val="center"/>
          </w:tcPr>
          <w:p w14:paraId="0D1AA6B2" w14:textId="36C4A648" w:rsidR="000B0F45" w:rsidRPr="00CE0060" w:rsidRDefault="000B0F45" w:rsidP="000B0F45">
            <w:pPr>
              <w:spacing w:after="0" w:line="240" w:lineRule="auto"/>
              <w:rPr>
                <w:sz w:val="20"/>
                <w:szCs w:val="20"/>
              </w:rPr>
            </w:pPr>
            <w:r>
              <w:rPr>
                <w:sz w:val="20"/>
                <w:szCs w:val="20"/>
              </w:rPr>
              <w:t>2,8</w:t>
            </w:r>
          </w:p>
        </w:tc>
        <w:tc>
          <w:tcPr>
            <w:tcW w:w="790" w:type="dxa"/>
            <w:tcBorders>
              <w:top w:val="nil"/>
              <w:left w:val="nil"/>
              <w:bottom w:val="single" w:sz="4" w:space="0" w:color="auto"/>
              <w:right w:val="single" w:sz="4" w:space="0" w:color="auto"/>
            </w:tcBorders>
            <w:shd w:val="clear" w:color="auto" w:fill="auto"/>
            <w:noWrap/>
            <w:vAlign w:val="center"/>
          </w:tcPr>
          <w:p w14:paraId="5279A60C" w14:textId="312BE1D0" w:rsidR="000B0F45" w:rsidRPr="00CE0060" w:rsidRDefault="000B0F45" w:rsidP="000B0F45">
            <w:pPr>
              <w:spacing w:after="0" w:line="240" w:lineRule="auto"/>
              <w:rPr>
                <w:sz w:val="20"/>
                <w:szCs w:val="20"/>
              </w:rPr>
            </w:pPr>
            <w:r>
              <w:rPr>
                <w:sz w:val="20"/>
                <w:szCs w:val="20"/>
              </w:rPr>
              <w:t>3,2</w:t>
            </w:r>
          </w:p>
        </w:tc>
        <w:tc>
          <w:tcPr>
            <w:tcW w:w="790" w:type="dxa"/>
            <w:tcBorders>
              <w:top w:val="nil"/>
              <w:left w:val="nil"/>
              <w:bottom w:val="single" w:sz="4" w:space="0" w:color="auto"/>
              <w:right w:val="single" w:sz="4" w:space="0" w:color="auto"/>
            </w:tcBorders>
            <w:shd w:val="clear" w:color="auto" w:fill="auto"/>
            <w:noWrap/>
            <w:vAlign w:val="center"/>
          </w:tcPr>
          <w:p w14:paraId="1FE3FAB8" w14:textId="7B82B13D" w:rsidR="000B0F45" w:rsidRPr="00CE0060" w:rsidRDefault="000B0F45" w:rsidP="000B0F45">
            <w:pPr>
              <w:spacing w:after="0" w:line="240" w:lineRule="auto"/>
              <w:rPr>
                <w:sz w:val="20"/>
                <w:szCs w:val="20"/>
              </w:rPr>
            </w:pPr>
            <w:r>
              <w:rPr>
                <w:sz w:val="20"/>
                <w:szCs w:val="20"/>
              </w:rPr>
              <w:t>2,2</w:t>
            </w:r>
          </w:p>
        </w:tc>
        <w:tc>
          <w:tcPr>
            <w:tcW w:w="790" w:type="dxa"/>
            <w:tcBorders>
              <w:top w:val="nil"/>
              <w:left w:val="nil"/>
              <w:bottom w:val="single" w:sz="4" w:space="0" w:color="auto"/>
              <w:right w:val="single" w:sz="4" w:space="0" w:color="auto"/>
            </w:tcBorders>
            <w:shd w:val="clear" w:color="auto" w:fill="auto"/>
            <w:noWrap/>
            <w:vAlign w:val="center"/>
          </w:tcPr>
          <w:p w14:paraId="08162EF4" w14:textId="5FD678B4" w:rsidR="000B0F45" w:rsidRPr="00CE0060" w:rsidRDefault="000B0F45" w:rsidP="000B0F45">
            <w:pPr>
              <w:spacing w:after="0" w:line="240" w:lineRule="auto"/>
              <w:rPr>
                <w:sz w:val="20"/>
                <w:szCs w:val="20"/>
              </w:rPr>
            </w:pPr>
            <w:r>
              <w:rPr>
                <w:sz w:val="20"/>
                <w:szCs w:val="20"/>
              </w:rPr>
              <w:t>3,3</w:t>
            </w:r>
          </w:p>
        </w:tc>
        <w:tc>
          <w:tcPr>
            <w:tcW w:w="790" w:type="dxa"/>
            <w:tcBorders>
              <w:top w:val="nil"/>
              <w:left w:val="nil"/>
              <w:bottom w:val="single" w:sz="4" w:space="0" w:color="auto"/>
              <w:right w:val="single" w:sz="4" w:space="0" w:color="auto"/>
            </w:tcBorders>
            <w:shd w:val="clear" w:color="auto" w:fill="auto"/>
            <w:noWrap/>
            <w:vAlign w:val="center"/>
          </w:tcPr>
          <w:p w14:paraId="5613EC67" w14:textId="41E181DC" w:rsidR="000B0F45" w:rsidRPr="00CE0060" w:rsidRDefault="000B0F45" w:rsidP="000B0F45">
            <w:pPr>
              <w:spacing w:after="0" w:line="240" w:lineRule="auto"/>
              <w:rPr>
                <w:sz w:val="20"/>
                <w:szCs w:val="20"/>
              </w:rPr>
            </w:pPr>
            <w:r>
              <w:rPr>
                <w:sz w:val="20"/>
                <w:szCs w:val="20"/>
              </w:rPr>
              <w:t>3,6</w:t>
            </w:r>
          </w:p>
        </w:tc>
        <w:tc>
          <w:tcPr>
            <w:tcW w:w="796" w:type="dxa"/>
            <w:tcBorders>
              <w:top w:val="nil"/>
              <w:left w:val="nil"/>
              <w:bottom w:val="single" w:sz="4" w:space="0" w:color="auto"/>
              <w:right w:val="single" w:sz="4" w:space="0" w:color="auto"/>
            </w:tcBorders>
            <w:shd w:val="clear" w:color="auto" w:fill="auto"/>
            <w:noWrap/>
            <w:vAlign w:val="center"/>
          </w:tcPr>
          <w:p w14:paraId="55611A3C" w14:textId="033FA10E" w:rsidR="000B0F45" w:rsidRPr="00CE0060" w:rsidRDefault="000B0F45" w:rsidP="000B0F45">
            <w:pPr>
              <w:spacing w:after="0" w:line="240" w:lineRule="auto"/>
              <w:rPr>
                <w:sz w:val="20"/>
                <w:szCs w:val="20"/>
              </w:rPr>
            </w:pPr>
            <w:r>
              <w:rPr>
                <w:color w:val="000000"/>
                <w:sz w:val="20"/>
                <w:szCs w:val="20"/>
              </w:rPr>
              <w:t>2,8</w:t>
            </w:r>
          </w:p>
        </w:tc>
        <w:tc>
          <w:tcPr>
            <w:tcW w:w="788" w:type="dxa"/>
            <w:gridSpan w:val="2"/>
            <w:tcBorders>
              <w:top w:val="nil"/>
              <w:left w:val="nil"/>
              <w:bottom w:val="single" w:sz="4" w:space="0" w:color="auto"/>
              <w:right w:val="single" w:sz="4" w:space="0" w:color="auto"/>
            </w:tcBorders>
            <w:shd w:val="clear" w:color="000000" w:fill="FFFFFF"/>
            <w:noWrap/>
            <w:vAlign w:val="center"/>
          </w:tcPr>
          <w:p w14:paraId="09386271" w14:textId="3B12382E" w:rsidR="000B0F45" w:rsidRPr="00CE0060" w:rsidRDefault="000B0F45" w:rsidP="000B0F45">
            <w:pPr>
              <w:spacing w:after="0" w:line="240" w:lineRule="auto"/>
              <w:rPr>
                <w:sz w:val="20"/>
                <w:szCs w:val="20"/>
              </w:rPr>
            </w:pPr>
            <w:r>
              <w:rPr>
                <w:color w:val="000000"/>
                <w:sz w:val="20"/>
                <w:szCs w:val="20"/>
              </w:rPr>
              <w:t>2,8</w:t>
            </w:r>
          </w:p>
        </w:tc>
        <w:tc>
          <w:tcPr>
            <w:tcW w:w="788" w:type="dxa"/>
            <w:gridSpan w:val="2"/>
            <w:tcBorders>
              <w:top w:val="nil"/>
              <w:left w:val="nil"/>
              <w:bottom w:val="single" w:sz="4" w:space="0" w:color="auto"/>
              <w:right w:val="single" w:sz="4" w:space="0" w:color="auto"/>
            </w:tcBorders>
            <w:shd w:val="clear" w:color="000000" w:fill="FFFFFF"/>
            <w:vAlign w:val="center"/>
          </w:tcPr>
          <w:p w14:paraId="53253914" w14:textId="450208FE" w:rsidR="000B0F45" w:rsidRPr="00CE0060" w:rsidRDefault="000B0F45" w:rsidP="000B0F45">
            <w:pPr>
              <w:spacing w:after="0" w:line="240" w:lineRule="auto"/>
              <w:rPr>
                <w:sz w:val="20"/>
                <w:szCs w:val="20"/>
              </w:rPr>
            </w:pPr>
            <w:r>
              <w:rPr>
                <w:color w:val="000000"/>
                <w:sz w:val="20"/>
                <w:szCs w:val="20"/>
              </w:rPr>
              <w:t>1,9</w:t>
            </w:r>
          </w:p>
        </w:tc>
        <w:tc>
          <w:tcPr>
            <w:tcW w:w="788" w:type="dxa"/>
            <w:gridSpan w:val="2"/>
            <w:tcBorders>
              <w:top w:val="nil"/>
              <w:left w:val="nil"/>
              <w:bottom w:val="single" w:sz="4" w:space="0" w:color="auto"/>
              <w:right w:val="single" w:sz="4" w:space="0" w:color="auto"/>
            </w:tcBorders>
            <w:shd w:val="clear" w:color="000000" w:fill="FFFFFF"/>
            <w:noWrap/>
            <w:vAlign w:val="center"/>
          </w:tcPr>
          <w:p w14:paraId="560B9EAA" w14:textId="7A1FBF4D" w:rsidR="000B0F45" w:rsidRPr="00CE0060" w:rsidRDefault="000B0F45" w:rsidP="000B0F45">
            <w:pPr>
              <w:spacing w:after="0" w:line="240" w:lineRule="auto"/>
              <w:rPr>
                <w:sz w:val="20"/>
                <w:szCs w:val="20"/>
              </w:rPr>
            </w:pPr>
            <w:r>
              <w:rPr>
                <w:color w:val="000000"/>
                <w:sz w:val="20"/>
                <w:szCs w:val="20"/>
              </w:rPr>
              <w:t>3,2</w:t>
            </w:r>
          </w:p>
        </w:tc>
        <w:tc>
          <w:tcPr>
            <w:tcW w:w="1835" w:type="dxa"/>
            <w:gridSpan w:val="2"/>
            <w:vMerge/>
            <w:tcBorders>
              <w:top w:val="single" w:sz="4" w:space="0" w:color="auto"/>
              <w:left w:val="nil"/>
              <w:bottom w:val="single" w:sz="4" w:space="0" w:color="auto"/>
              <w:right w:val="single" w:sz="4" w:space="0" w:color="auto"/>
            </w:tcBorders>
            <w:shd w:val="clear" w:color="auto" w:fill="auto"/>
            <w:noWrap/>
            <w:vAlign w:val="center"/>
          </w:tcPr>
          <w:p w14:paraId="16D2B6E7" w14:textId="77777777" w:rsidR="000B0F45" w:rsidRPr="00CE0060" w:rsidRDefault="000B0F45" w:rsidP="000B0F45">
            <w:pPr>
              <w:spacing w:after="0" w:line="240" w:lineRule="auto"/>
              <w:rPr>
                <w:rFonts w:eastAsia="Times New Roman"/>
                <w:sz w:val="20"/>
                <w:szCs w:val="20"/>
              </w:rPr>
            </w:pPr>
          </w:p>
        </w:tc>
      </w:tr>
      <w:tr w:rsidR="000B0F45" w:rsidRPr="00CE0060" w14:paraId="6419D9E8" w14:textId="77777777" w:rsidTr="000B0F45">
        <w:trPr>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E3BEB" w14:textId="4D78856B" w:rsidR="000B0F45" w:rsidRPr="00CE0060" w:rsidRDefault="000B0F45" w:rsidP="000B0F45">
            <w:pPr>
              <w:spacing w:after="0" w:line="240" w:lineRule="auto"/>
              <w:rPr>
                <w:rFonts w:eastAsia="Times New Roman"/>
                <w:sz w:val="20"/>
                <w:szCs w:val="20"/>
              </w:rPr>
            </w:pPr>
            <w:r w:rsidRPr="00CE0060">
              <w:rPr>
                <w:rFonts w:eastAsia="Times New Roman"/>
                <w:sz w:val="20"/>
                <w:szCs w:val="20"/>
              </w:rPr>
              <w:t>RĐN9</w:t>
            </w:r>
          </w:p>
        </w:tc>
        <w:tc>
          <w:tcPr>
            <w:tcW w:w="790" w:type="dxa"/>
            <w:tcBorders>
              <w:top w:val="nil"/>
              <w:left w:val="single" w:sz="4" w:space="0" w:color="auto"/>
              <w:bottom w:val="single" w:sz="4" w:space="0" w:color="auto"/>
              <w:right w:val="single" w:sz="4" w:space="0" w:color="auto"/>
            </w:tcBorders>
            <w:shd w:val="clear" w:color="auto" w:fill="auto"/>
            <w:vAlign w:val="center"/>
          </w:tcPr>
          <w:p w14:paraId="580D957E" w14:textId="2EFAF4AB" w:rsidR="000B0F45" w:rsidRPr="00CE0060" w:rsidRDefault="000B0F45" w:rsidP="000B0F45">
            <w:pPr>
              <w:spacing w:after="0" w:line="240" w:lineRule="auto"/>
              <w:rPr>
                <w:rFonts w:eastAsia="Times New Roman"/>
                <w:sz w:val="20"/>
                <w:szCs w:val="20"/>
              </w:rPr>
            </w:pPr>
            <w:r>
              <w:rPr>
                <w:color w:val="000000"/>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1C2CDB91" w14:textId="6C891C29" w:rsidR="000B0F45" w:rsidRPr="00CE0060" w:rsidRDefault="000B0F45" w:rsidP="000B0F45">
            <w:pPr>
              <w:spacing w:after="0" w:line="240" w:lineRule="auto"/>
              <w:rPr>
                <w:rFonts w:eastAsia="Times New Roman"/>
                <w:sz w:val="20"/>
                <w:szCs w:val="20"/>
              </w:rPr>
            </w:pPr>
            <w:r>
              <w:rPr>
                <w:color w:val="000000"/>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7FF00684" w14:textId="630A3B24" w:rsidR="000B0F45" w:rsidRPr="00CE0060" w:rsidRDefault="000B0F45" w:rsidP="000B0F45">
            <w:pPr>
              <w:spacing w:after="0" w:line="240" w:lineRule="auto"/>
              <w:rPr>
                <w:rFonts w:eastAsia="Times New Roman"/>
                <w:sz w:val="20"/>
                <w:szCs w:val="20"/>
              </w:rPr>
            </w:pPr>
            <w:r>
              <w:rPr>
                <w:sz w:val="20"/>
                <w:szCs w:val="20"/>
              </w:rPr>
              <w:t>2,1</w:t>
            </w:r>
          </w:p>
        </w:tc>
        <w:tc>
          <w:tcPr>
            <w:tcW w:w="790" w:type="dxa"/>
            <w:tcBorders>
              <w:top w:val="nil"/>
              <w:left w:val="nil"/>
              <w:bottom w:val="single" w:sz="4" w:space="0" w:color="auto"/>
              <w:right w:val="single" w:sz="4" w:space="0" w:color="auto"/>
            </w:tcBorders>
            <w:shd w:val="clear" w:color="auto" w:fill="auto"/>
            <w:noWrap/>
            <w:vAlign w:val="center"/>
          </w:tcPr>
          <w:p w14:paraId="3636E2AD" w14:textId="1A8BC3CC" w:rsidR="000B0F45" w:rsidRPr="00CE0060" w:rsidRDefault="000B0F45" w:rsidP="000B0F45">
            <w:pPr>
              <w:spacing w:after="0" w:line="240" w:lineRule="auto"/>
              <w:rPr>
                <w:rFonts w:eastAsia="Times New Roman"/>
                <w:sz w:val="20"/>
                <w:szCs w:val="20"/>
              </w:rPr>
            </w:pPr>
            <w:r>
              <w:rPr>
                <w:sz w:val="20"/>
                <w:szCs w:val="20"/>
              </w:rPr>
              <w:t>3,1</w:t>
            </w:r>
          </w:p>
        </w:tc>
        <w:tc>
          <w:tcPr>
            <w:tcW w:w="790" w:type="dxa"/>
            <w:tcBorders>
              <w:top w:val="nil"/>
              <w:left w:val="nil"/>
              <w:bottom w:val="single" w:sz="4" w:space="0" w:color="auto"/>
              <w:right w:val="single" w:sz="4" w:space="0" w:color="auto"/>
            </w:tcBorders>
            <w:shd w:val="clear" w:color="auto" w:fill="auto"/>
            <w:noWrap/>
            <w:vAlign w:val="center"/>
          </w:tcPr>
          <w:p w14:paraId="72A2CFE6" w14:textId="7EE33C47" w:rsidR="000B0F45" w:rsidRPr="00CE0060" w:rsidRDefault="000B0F45" w:rsidP="000B0F45">
            <w:pPr>
              <w:spacing w:after="0" w:line="240" w:lineRule="auto"/>
              <w:rPr>
                <w:rFonts w:eastAsia="Times New Roman"/>
                <w:sz w:val="20"/>
                <w:szCs w:val="20"/>
              </w:rPr>
            </w:pPr>
            <w:r>
              <w:rPr>
                <w:sz w:val="20"/>
                <w:szCs w:val="20"/>
              </w:rPr>
              <w:t>2,9</w:t>
            </w:r>
          </w:p>
        </w:tc>
        <w:tc>
          <w:tcPr>
            <w:tcW w:w="790" w:type="dxa"/>
            <w:tcBorders>
              <w:top w:val="nil"/>
              <w:left w:val="nil"/>
              <w:bottom w:val="single" w:sz="4" w:space="0" w:color="auto"/>
              <w:right w:val="single" w:sz="4" w:space="0" w:color="auto"/>
            </w:tcBorders>
            <w:shd w:val="clear" w:color="auto" w:fill="auto"/>
            <w:noWrap/>
            <w:vAlign w:val="center"/>
          </w:tcPr>
          <w:p w14:paraId="6B0EAE93" w14:textId="6E8C6175" w:rsidR="000B0F45" w:rsidRPr="00CE0060" w:rsidRDefault="000B0F45" w:rsidP="000B0F45">
            <w:pPr>
              <w:spacing w:after="0" w:line="240" w:lineRule="auto"/>
              <w:rPr>
                <w:rFonts w:eastAsia="Times New Roman"/>
                <w:sz w:val="20"/>
                <w:szCs w:val="20"/>
              </w:rPr>
            </w:pPr>
            <w:r>
              <w:rPr>
                <w:sz w:val="20"/>
                <w:szCs w:val="20"/>
              </w:rPr>
              <w:t>2,5</w:t>
            </w:r>
          </w:p>
        </w:tc>
        <w:tc>
          <w:tcPr>
            <w:tcW w:w="790" w:type="dxa"/>
            <w:tcBorders>
              <w:top w:val="nil"/>
              <w:left w:val="nil"/>
              <w:bottom w:val="single" w:sz="4" w:space="0" w:color="auto"/>
              <w:right w:val="single" w:sz="4" w:space="0" w:color="auto"/>
            </w:tcBorders>
            <w:shd w:val="clear" w:color="auto" w:fill="auto"/>
            <w:noWrap/>
            <w:vAlign w:val="center"/>
          </w:tcPr>
          <w:p w14:paraId="2D4C3FB4" w14:textId="1A83B47A" w:rsidR="000B0F45" w:rsidRPr="00CE0060" w:rsidRDefault="000B0F45" w:rsidP="000B0F45">
            <w:pPr>
              <w:spacing w:after="0" w:line="240" w:lineRule="auto"/>
              <w:rPr>
                <w:rFonts w:eastAsia="Times New Roman"/>
                <w:sz w:val="20"/>
                <w:szCs w:val="20"/>
              </w:rPr>
            </w:pPr>
            <w:r>
              <w:rPr>
                <w:sz w:val="20"/>
                <w:szCs w:val="20"/>
              </w:rPr>
              <w:t>2,8</w:t>
            </w:r>
          </w:p>
        </w:tc>
        <w:tc>
          <w:tcPr>
            <w:tcW w:w="790" w:type="dxa"/>
            <w:tcBorders>
              <w:top w:val="nil"/>
              <w:left w:val="nil"/>
              <w:bottom w:val="single" w:sz="4" w:space="0" w:color="auto"/>
              <w:right w:val="single" w:sz="4" w:space="0" w:color="auto"/>
            </w:tcBorders>
            <w:shd w:val="clear" w:color="auto" w:fill="auto"/>
            <w:noWrap/>
            <w:vAlign w:val="center"/>
          </w:tcPr>
          <w:p w14:paraId="6134B16F" w14:textId="49AF603F" w:rsidR="000B0F45" w:rsidRPr="00CE0060" w:rsidRDefault="000B0F45" w:rsidP="000B0F45">
            <w:pPr>
              <w:spacing w:after="0" w:line="240" w:lineRule="auto"/>
              <w:rPr>
                <w:rFonts w:eastAsia="Times New Roman"/>
                <w:sz w:val="20"/>
                <w:szCs w:val="20"/>
              </w:rPr>
            </w:pPr>
            <w:r>
              <w:rPr>
                <w:sz w:val="20"/>
                <w:szCs w:val="20"/>
              </w:rPr>
              <w:t>2,1</w:t>
            </w:r>
          </w:p>
        </w:tc>
        <w:tc>
          <w:tcPr>
            <w:tcW w:w="790" w:type="dxa"/>
            <w:tcBorders>
              <w:top w:val="nil"/>
              <w:left w:val="nil"/>
              <w:bottom w:val="single" w:sz="4" w:space="0" w:color="auto"/>
              <w:right w:val="single" w:sz="4" w:space="0" w:color="auto"/>
            </w:tcBorders>
            <w:shd w:val="clear" w:color="auto" w:fill="auto"/>
            <w:noWrap/>
            <w:vAlign w:val="center"/>
          </w:tcPr>
          <w:p w14:paraId="3D87CF62" w14:textId="680C2601" w:rsidR="000B0F45" w:rsidRPr="00CE0060" w:rsidRDefault="000B0F45" w:rsidP="000B0F45">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1E2BB733" w14:textId="351ADB64" w:rsidR="000B0F45" w:rsidRPr="00CE0060" w:rsidRDefault="000B0F45" w:rsidP="000B0F45">
            <w:pPr>
              <w:spacing w:after="0" w:line="240" w:lineRule="auto"/>
              <w:rPr>
                <w:rFonts w:eastAsia="Times New Roman"/>
                <w:sz w:val="20"/>
                <w:szCs w:val="20"/>
              </w:rPr>
            </w:pPr>
            <w:r>
              <w:rPr>
                <w:color w:val="000000"/>
                <w:sz w:val="20"/>
                <w:szCs w:val="20"/>
              </w:rPr>
              <w:t>2,1</w:t>
            </w:r>
          </w:p>
        </w:tc>
        <w:tc>
          <w:tcPr>
            <w:tcW w:w="788" w:type="dxa"/>
            <w:gridSpan w:val="2"/>
            <w:tcBorders>
              <w:top w:val="nil"/>
              <w:left w:val="nil"/>
              <w:bottom w:val="single" w:sz="4" w:space="0" w:color="auto"/>
              <w:right w:val="single" w:sz="4" w:space="0" w:color="auto"/>
            </w:tcBorders>
            <w:shd w:val="clear" w:color="000000" w:fill="FFFFFF"/>
            <w:noWrap/>
            <w:vAlign w:val="center"/>
          </w:tcPr>
          <w:p w14:paraId="0E1FD5C7" w14:textId="625F5BCD" w:rsidR="000B0F45" w:rsidRPr="00CE0060" w:rsidRDefault="000B0F45" w:rsidP="000B0F45">
            <w:pPr>
              <w:spacing w:after="0" w:line="240" w:lineRule="auto"/>
              <w:rPr>
                <w:rFonts w:eastAsia="Times New Roman"/>
                <w:sz w:val="20"/>
                <w:szCs w:val="20"/>
              </w:rPr>
            </w:pPr>
            <w:r>
              <w:rPr>
                <w:color w:val="000000"/>
                <w:sz w:val="20"/>
                <w:szCs w:val="20"/>
              </w:rPr>
              <w:t>2,1</w:t>
            </w:r>
          </w:p>
        </w:tc>
        <w:tc>
          <w:tcPr>
            <w:tcW w:w="788" w:type="dxa"/>
            <w:gridSpan w:val="2"/>
            <w:tcBorders>
              <w:top w:val="nil"/>
              <w:left w:val="nil"/>
              <w:bottom w:val="single" w:sz="4" w:space="0" w:color="auto"/>
              <w:right w:val="single" w:sz="4" w:space="0" w:color="auto"/>
            </w:tcBorders>
            <w:shd w:val="clear" w:color="000000" w:fill="FFFFFF"/>
            <w:vAlign w:val="center"/>
          </w:tcPr>
          <w:p w14:paraId="7658FA3F" w14:textId="7F51A475" w:rsidR="000B0F45" w:rsidRPr="00CE0060" w:rsidRDefault="000B0F45" w:rsidP="000B0F45">
            <w:pPr>
              <w:spacing w:after="0" w:line="240" w:lineRule="auto"/>
              <w:rPr>
                <w:sz w:val="20"/>
                <w:szCs w:val="20"/>
              </w:rPr>
            </w:pPr>
            <w:r>
              <w:rPr>
                <w:color w:val="000000"/>
                <w:sz w:val="20"/>
                <w:szCs w:val="20"/>
              </w:rPr>
              <w:t>2,6</w:t>
            </w:r>
          </w:p>
        </w:tc>
        <w:tc>
          <w:tcPr>
            <w:tcW w:w="788" w:type="dxa"/>
            <w:gridSpan w:val="2"/>
            <w:tcBorders>
              <w:top w:val="nil"/>
              <w:left w:val="nil"/>
              <w:bottom w:val="single" w:sz="4" w:space="0" w:color="auto"/>
              <w:right w:val="single" w:sz="4" w:space="0" w:color="auto"/>
            </w:tcBorders>
            <w:shd w:val="clear" w:color="000000" w:fill="FFFFFF"/>
            <w:noWrap/>
            <w:vAlign w:val="center"/>
          </w:tcPr>
          <w:p w14:paraId="4E85439D" w14:textId="7A1F064D" w:rsidR="000B0F45" w:rsidRPr="00CE0060" w:rsidRDefault="000B0F45" w:rsidP="000B0F45">
            <w:pPr>
              <w:spacing w:after="0" w:line="240" w:lineRule="auto"/>
              <w:rPr>
                <w:rFonts w:eastAsia="Times New Roman"/>
                <w:sz w:val="20"/>
                <w:szCs w:val="20"/>
              </w:rPr>
            </w:pPr>
            <w:r>
              <w:rPr>
                <w:color w:val="000000"/>
                <w:sz w:val="20"/>
                <w:szCs w:val="20"/>
              </w:rPr>
              <w:t>2,1</w:t>
            </w:r>
          </w:p>
        </w:tc>
        <w:tc>
          <w:tcPr>
            <w:tcW w:w="1835" w:type="dxa"/>
            <w:gridSpan w:val="2"/>
            <w:vMerge/>
            <w:tcBorders>
              <w:top w:val="single" w:sz="4" w:space="0" w:color="auto"/>
              <w:left w:val="nil"/>
              <w:bottom w:val="single" w:sz="4" w:space="0" w:color="auto"/>
              <w:right w:val="single" w:sz="4" w:space="0" w:color="auto"/>
            </w:tcBorders>
            <w:shd w:val="clear" w:color="auto" w:fill="auto"/>
            <w:noWrap/>
            <w:vAlign w:val="center"/>
          </w:tcPr>
          <w:p w14:paraId="697FBA45" w14:textId="77777777" w:rsidR="000B0F45" w:rsidRPr="00CE0060" w:rsidRDefault="000B0F45" w:rsidP="000B0F45">
            <w:pPr>
              <w:spacing w:after="0" w:line="240" w:lineRule="auto"/>
              <w:rPr>
                <w:rFonts w:eastAsia="Times New Roman"/>
                <w:sz w:val="20"/>
                <w:szCs w:val="20"/>
              </w:rPr>
            </w:pPr>
          </w:p>
        </w:tc>
      </w:tr>
    </w:tbl>
    <w:p w14:paraId="3D678EC5" w14:textId="0CDDE5C1" w:rsidR="001C3325" w:rsidRDefault="000B0F45" w:rsidP="008D23B0">
      <w:pPr>
        <w:pStyle w:val="Caption"/>
        <w:rPr>
          <w:sz w:val="28"/>
        </w:rPr>
      </w:pPr>
      <w:bookmarkStart w:id="1926" w:name="_Toc177717514"/>
      <w:r>
        <w:rPr>
          <w:noProof/>
          <w:sz w:val="28"/>
        </w:rPr>
        <w:drawing>
          <wp:anchor distT="0" distB="0" distL="114300" distR="114300" simplePos="0" relativeHeight="252266496" behindDoc="1" locked="0" layoutInCell="1" allowOverlap="1" wp14:anchorId="6CF0AE26" wp14:editId="4AAF8CBB">
            <wp:simplePos x="0" y="0"/>
            <wp:positionH relativeFrom="column">
              <wp:posOffset>1720215</wp:posOffset>
            </wp:positionH>
            <wp:positionV relativeFrom="paragraph">
              <wp:posOffset>102235</wp:posOffset>
            </wp:positionV>
            <wp:extent cx="5167630" cy="3038475"/>
            <wp:effectExtent l="0" t="0" r="0" b="9525"/>
            <wp:wrapThrough wrapText="bothSides">
              <wp:wrapPolygon edited="0">
                <wp:start x="0" y="0"/>
                <wp:lineTo x="0" y="21532"/>
                <wp:lineTo x="21499" y="21532"/>
                <wp:lineTo x="21499" y="0"/>
                <wp:lineTo x="0" y="0"/>
              </wp:wrapPolygon>
            </wp:wrapThrough>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67630" cy="3038475"/>
                    </a:xfrm>
                    <a:prstGeom prst="rect">
                      <a:avLst/>
                    </a:prstGeom>
                    <a:noFill/>
                  </pic:spPr>
                </pic:pic>
              </a:graphicData>
            </a:graphic>
            <wp14:sizeRelH relativeFrom="page">
              <wp14:pctWidth>0</wp14:pctWidth>
            </wp14:sizeRelH>
            <wp14:sizeRelV relativeFrom="page">
              <wp14:pctHeight>0</wp14:pctHeight>
            </wp14:sizeRelV>
          </wp:anchor>
        </w:drawing>
      </w:r>
    </w:p>
    <w:p w14:paraId="5E5258E0" w14:textId="77777777" w:rsidR="001C3325" w:rsidRDefault="001C3325" w:rsidP="008D23B0">
      <w:pPr>
        <w:pStyle w:val="Caption"/>
        <w:rPr>
          <w:sz w:val="28"/>
        </w:rPr>
      </w:pPr>
    </w:p>
    <w:p w14:paraId="64137CE1" w14:textId="1695D375" w:rsidR="001C3325" w:rsidRDefault="001C3325" w:rsidP="008D23B0">
      <w:pPr>
        <w:pStyle w:val="Caption"/>
        <w:rPr>
          <w:sz w:val="28"/>
        </w:rPr>
      </w:pPr>
    </w:p>
    <w:p w14:paraId="6018552B" w14:textId="77777777" w:rsidR="001C3325" w:rsidRDefault="001C3325" w:rsidP="008D23B0">
      <w:pPr>
        <w:pStyle w:val="Caption"/>
        <w:rPr>
          <w:sz w:val="28"/>
        </w:rPr>
      </w:pPr>
    </w:p>
    <w:p w14:paraId="23049DB4" w14:textId="77777777" w:rsidR="001C3325" w:rsidRDefault="001C3325" w:rsidP="008D23B0">
      <w:pPr>
        <w:pStyle w:val="Caption"/>
        <w:rPr>
          <w:sz w:val="28"/>
        </w:rPr>
      </w:pPr>
    </w:p>
    <w:p w14:paraId="6B257814" w14:textId="77777777" w:rsidR="001C3325" w:rsidRDefault="001C3325" w:rsidP="008D23B0">
      <w:pPr>
        <w:pStyle w:val="Caption"/>
        <w:rPr>
          <w:sz w:val="28"/>
        </w:rPr>
      </w:pPr>
    </w:p>
    <w:p w14:paraId="1EAF832B" w14:textId="77777777" w:rsidR="001C3325" w:rsidRDefault="001C3325" w:rsidP="008D23B0">
      <w:pPr>
        <w:pStyle w:val="Caption"/>
        <w:rPr>
          <w:sz w:val="28"/>
        </w:rPr>
      </w:pPr>
    </w:p>
    <w:p w14:paraId="34FE8F1A" w14:textId="77777777" w:rsidR="001C3325" w:rsidRDefault="001C3325" w:rsidP="008D23B0">
      <w:pPr>
        <w:pStyle w:val="Caption"/>
        <w:rPr>
          <w:sz w:val="28"/>
        </w:rPr>
      </w:pPr>
    </w:p>
    <w:p w14:paraId="295D07AB" w14:textId="77777777" w:rsidR="001C3325" w:rsidRDefault="001C3325" w:rsidP="008D23B0">
      <w:pPr>
        <w:pStyle w:val="Caption"/>
        <w:rPr>
          <w:sz w:val="28"/>
        </w:rPr>
      </w:pPr>
    </w:p>
    <w:p w14:paraId="25BE8F69" w14:textId="24C4B4E9" w:rsidR="00BF1D32" w:rsidRPr="00CE0060" w:rsidRDefault="00BF1D32" w:rsidP="008D23B0">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74</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6"/>
    </w:p>
    <w:p w14:paraId="1A908251" w14:textId="70D5BEB9" w:rsidR="00BF1D32" w:rsidRPr="00CE0060" w:rsidRDefault="00BF1D32" w:rsidP="00BF1D32">
      <w:pPr>
        <w:pStyle w:val="Caption"/>
        <w:rPr>
          <w:sz w:val="28"/>
          <w:szCs w:val="28"/>
        </w:rPr>
      </w:pPr>
      <w:bookmarkStart w:id="1927" w:name="_Toc17771739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80</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7"/>
    </w:p>
    <w:tbl>
      <w:tblPr>
        <w:tblW w:w="12924" w:type="dxa"/>
        <w:jc w:val="center"/>
        <w:tblLook w:val="04A0" w:firstRow="1" w:lastRow="0" w:firstColumn="1" w:lastColumn="0" w:noHBand="0" w:noVBand="1"/>
      </w:tblPr>
      <w:tblGrid>
        <w:gridCol w:w="994"/>
        <w:gridCol w:w="772"/>
        <w:gridCol w:w="772"/>
        <w:gridCol w:w="772"/>
        <w:gridCol w:w="772"/>
        <w:gridCol w:w="772"/>
        <w:gridCol w:w="772"/>
        <w:gridCol w:w="772"/>
        <w:gridCol w:w="772"/>
        <w:gridCol w:w="772"/>
        <w:gridCol w:w="792"/>
        <w:gridCol w:w="9"/>
        <w:gridCol w:w="779"/>
        <w:gridCol w:w="9"/>
        <w:gridCol w:w="763"/>
        <w:gridCol w:w="9"/>
        <w:gridCol w:w="779"/>
        <w:gridCol w:w="9"/>
        <w:gridCol w:w="1824"/>
        <w:gridCol w:w="9"/>
      </w:tblGrid>
      <w:tr w:rsidR="00CE0060" w:rsidRPr="00CE0060" w14:paraId="0B153DF9" w14:textId="77777777" w:rsidTr="00C71744">
        <w:trPr>
          <w:trHeight w:val="321"/>
          <w:jc w:val="center"/>
        </w:trPr>
        <w:tc>
          <w:tcPr>
            <w:tcW w:w="994" w:type="dxa"/>
            <w:vMerge w:val="restart"/>
            <w:tcBorders>
              <w:top w:val="single" w:sz="4" w:space="0" w:color="auto"/>
              <w:left w:val="single" w:sz="4" w:space="0" w:color="auto"/>
              <w:right w:val="single" w:sz="4" w:space="0" w:color="auto"/>
            </w:tcBorders>
            <w:shd w:val="clear" w:color="auto" w:fill="auto"/>
            <w:noWrap/>
            <w:vAlign w:val="center"/>
          </w:tcPr>
          <w:p w14:paraId="6D74EF03" w14:textId="08F26C74" w:rsidR="001F0AC4" w:rsidRPr="00CE0060" w:rsidRDefault="001F0AC4" w:rsidP="00C71744">
            <w:pPr>
              <w:spacing w:after="0" w:line="240" w:lineRule="auto"/>
              <w:rPr>
                <w:rFonts w:eastAsia="Times New Roman"/>
                <w:sz w:val="20"/>
                <w:szCs w:val="20"/>
              </w:rPr>
            </w:pPr>
            <w:r w:rsidRPr="00CE0060">
              <w:rPr>
                <w:b/>
                <w:bCs/>
                <w:sz w:val="20"/>
                <w:szCs w:val="20"/>
              </w:rPr>
              <w:t>Coliform</w:t>
            </w:r>
          </w:p>
        </w:tc>
        <w:tc>
          <w:tcPr>
            <w:tcW w:w="772" w:type="dxa"/>
            <w:tcBorders>
              <w:top w:val="single" w:sz="4" w:space="0" w:color="auto"/>
              <w:bottom w:val="single" w:sz="4" w:space="0" w:color="auto"/>
            </w:tcBorders>
            <w:vAlign w:val="center"/>
          </w:tcPr>
          <w:p w14:paraId="3A024ACA" w14:textId="77777777" w:rsidR="001F0AC4" w:rsidRPr="00CE0060" w:rsidRDefault="001F0AC4" w:rsidP="00C71744">
            <w:pPr>
              <w:spacing w:after="0" w:line="240" w:lineRule="auto"/>
              <w:rPr>
                <w:rFonts w:eastAsia="Times New Roman"/>
                <w:sz w:val="20"/>
                <w:szCs w:val="20"/>
              </w:rPr>
            </w:pPr>
          </w:p>
        </w:tc>
        <w:tc>
          <w:tcPr>
            <w:tcW w:w="772" w:type="dxa"/>
            <w:tcBorders>
              <w:top w:val="single" w:sz="4" w:space="0" w:color="auto"/>
              <w:bottom w:val="single" w:sz="4" w:space="0" w:color="auto"/>
            </w:tcBorders>
            <w:shd w:val="clear" w:color="auto" w:fill="auto"/>
            <w:noWrap/>
            <w:vAlign w:val="center"/>
          </w:tcPr>
          <w:p w14:paraId="04FBF53D" w14:textId="77777777" w:rsidR="001F0AC4" w:rsidRPr="00CE0060" w:rsidRDefault="001F0AC4" w:rsidP="00C71744">
            <w:pPr>
              <w:spacing w:after="0" w:line="240" w:lineRule="auto"/>
              <w:rPr>
                <w:rFonts w:eastAsia="Times New Roman"/>
                <w:sz w:val="20"/>
                <w:szCs w:val="20"/>
              </w:rPr>
            </w:pPr>
          </w:p>
        </w:tc>
        <w:tc>
          <w:tcPr>
            <w:tcW w:w="6205" w:type="dxa"/>
            <w:gridSpan w:val="9"/>
            <w:tcBorders>
              <w:top w:val="single" w:sz="4" w:space="0" w:color="auto"/>
              <w:bottom w:val="single" w:sz="4" w:space="0" w:color="auto"/>
            </w:tcBorders>
            <w:shd w:val="clear" w:color="auto" w:fill="auto"/>
            <w:noWrap/>
            <w:vAlign w:val="center"/>
          </w:tcPr>
          <w:p w14:paraId="50FBCE12" w14:textId="5DBD8FA8" w:rsidR="001F0AC4" w:rsidRPr="00CE0060" w:rsidRDefault="001F0AC4" w:rsidP="00C7174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88" w:type="dxa"/>
            <w:gridSpan w:val="2"/>
            <w:tcBorders>
              <w:top w:val="single" w:sz="4" w:space="0" w:color="auto"/>
              <w:bottom w:val="single" w:sz="4" w:space="0" w:color="auto"/>
            </w:tcBorders>
            <w:shd w:val="clear" w:color="auto" w:fill="auto"/>
            <w:noWrap/>
            <w:vAlign w:val="center"/>
          </w:tcPr>
          <w:p w14:paraId="671D691F" w14:textId="77777777" w:rsidR="001F0AC4" w:rsidRPr="00CE0060" w:rsidRDefault="001F0AC4" w:rsidP="00C71744">
            <w:pPr>
              <w:spacing w:after="0" w:line="240" w:lineRule="auto"/>
              <w:rPr>
                <w:rFonts w:eastAsia="Times New Roman"/>
                <w:sz w:val="20"/>
                <w:szCs w:val="20"/>
              </w:rPr>
            </w:pPr>
          </w:p>
        </w:tc>
        <w:tc>
          <w:tcPr>
            <w:tcW w:w="772" w:type="dxa"/>
            <w:gridSpan w:val="2"/>
            <w:tcBorders>
              <w:top w:val="single" w:sz="4" w:space="0" w:color="auto"/>
              <w:bottom w:val="single" w:sz="4" w:space="0" w:color="auto"/>
            </w:tcBorders>
            <w:vAlign w:val="center"/>
          </w:tcPr>
          <w:p w14:paraId="6E56A945" w14:textId="77777777" w:rsidR="001F0AC4" w:rsidRPr="00CE0060" w:rsidRDefault="001F0AC4" w:rsidP="00C71744">
            <w:pPr>
              <w:spacing w:after="0" w:line="240" w:lineRule="auto"/>
              <w:rPr>
                <w:rFonts w:eastAsia="Times New Roman"/>
                <w:sz w:val="20"/>
                <w:szCs w:val="20"/>
              </w:rPr>
            </w:pPr>
          </w:p>
        </w:tc>
        <w:tc>
          <w:tcPr>
            <w:tcW w:w="788" w:type="dxa"/>
            <w:gridSpan w:val="2"/>
            <w:tcBorders>
              <w:top w:val="single" w:sz="4" w:space="0" w:color="auto"/>
              <w:bottom w:val="single" w:sz="4" w:space="0" w:color="auto"/>
            </w:tcBorders>
            <w:shd w:val="clear" w:color="auto" w:fill="auto"/>
            <w:noWrap/>
            <w:vAlign w:val="center"/>
          </w:tcPr>
          <w:p w14:paraId="0DA8A232" w14:textId="77777777" w:rsidR="001F0AC4" w:rsidRPr="00CE0060" w:rsidRDefault="001F0AC4" w:rsidP="00C71744">
            <w:pPr>
              <w:spacing w:after="0" w:line="240" w:lineRule="auto"/>
              <w:rPr>
                <w:rFonts w:eastAsia="Times New Roman"/>
                <w:sz w:val="20"/>
                <w:szCs w:val="20"/>
              </w:rPr>
            </w:pPr>
          </w:p>
        </w:tc>
        <w:tc>
          <w:tcPr>
            <w:tcW w:w="183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96321D2" w14:textId="77777777" w:rsidR="001F0AC4" w:rsidRPr="00CE0060" w:rsidRDefault="001F0AC4" w:rsidP="00C7174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306D71" w:rsidRPr="00CE0060" w14:paraId="024F299B" w14:textId="77777777" w:rsidTr="00C71744">
        <w:trPr>
          <w:gridAfter w:val="1"/>
          <w:wAfter w:w="9" w:type="dxa"/>
          <w:trHeight w:val="704"/>
          <w:jc w:val="center"/>
        </w:trPr>
        <w:tc>
          <w:tcPr>
            <w:tcW w:w="994" w:type="dxa"/>
            <w:vMerge/>
            <w:tcBorders>
              <w:left w:val="single" w:sz="4" w:space="0" w:color="auto"/>
              <w:bottom w:val="single" w:sz="4" w:space="0" w:color="auto"/>
              <w:right w:val="single" w:sz="4" w:space="0" w:color="auto"/>
            </w:tcBorders>
            <w:shd w:val="clear" w:color="auto" w:fill="auto"/>
            <w:noWrap/>
            <w:vAlign w:val="center"/>
          </w:tcPr>
          <w:p w14:paraId="48F73447" w14:textId="77777777" w:rsidR="00306D71" w:rsidRPr="00CE0060" w:rsidRDefault="00306D71" w:rsidP="00306D71">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tcPr>
          <w:p w14:paraId="4E9D51D2" w14:textId="3B608C78" w:rsidR="00306D71" w:rsidRPr="00CE0060" w:rsidRDefault="00306D71" w:rsidP="00306D71">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458D0D1" w14:textId="01F9A7D9" w:rsidR="00306D71" w:rsidRPr="00CE0060" w:rsidRDefault="00306D71" w:rsidP="00306D71">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E4F8823" w14:textId="61A8D18C" w:rsidR="00306D71" w:rsidRPr="00CE0060" w:rsidRDefault="00306D71" w:rsidP="00306D71">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C2698FB" w14:textId="247BDE07" w:rsidR="00306D71" w:rsidRPr="00CE0060" w:rsidRDefault="00306D71" w:rsidP="00306D71">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FC7AF19" w14:textId="3F0167D1" w:rsidR="00306D71" w:rsidRPr="00CE0060" w:rsidRDefault="00306D71" w:rsidP="00306D71">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A952ABA" w14:textId="33F89C63" w:rsidR="00306D71" w:rsidRPr="00CE0060" w:rsidRDefault="00306D71" w:rsidP="00306D71">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794D07A" w14:textId="6394452C" w:rsidR="00306D71" w:rsidRPr="00CE0060" w:rsidRDefault="00306D71" w:rsidP="00306D71">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30EA6EC" w14:textId="4A2EA690" w:rsidR="00306D71" w:rsidRPr="00CE0060" w:rsidRDefault="00306D71" w:rsidP="00306D71">
            <w:pPr>
              <w:spacing w:after="0" w:line="240" w:lineRule="auto"/>
              <w:rPr>
                <w:rFonts w:eastAsia="Times New Roman"/>
                <w:sz w:val="20"/>
                <w:szCs w:val="20"/>
              </w:rPr>
            </w:pPr>
            <w:r>
              <w:rPr>
                <w:b/>
                <w:bCs/>
                <w:sz w:val="20"/>
                <w:szCs w:val="20"/>
              </w:rPr>
              <w:t>Tháng 6</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42673F8" w14:textId="7AB8CCA2" w:rsidR="00306D71" w:rsidRPr="00CE0060" w:rsidRDefault="00306D71" w:rsidP="00306D71">
            <w:pPr>
              <w:spacing w:after="0" w:line="240" w:lineRule="auto"/>
              <w:rPr>
                <w:rFonts w:eastAsia="Times New Roman"/>
                <w:sz w:val="20"/>
                <w:szCs w:val="20"/>
              </w:rPr>
            </w:pPr>
            <w:r>
              <w:rPr>
                <w:b/>
                <w:bCs/>
                <w:sz w:val="20"/>
                <w:szCs w:val="20"/>
              </w:rPr>
              <w:t>Tháng 7</w:t>
            </w:r>
            <w:r>
              <w:rPr>
                <w:b/>
                <w:bCs/>
                <w:sz w:val="20"/>
                <w:szCs w:val="20"/>
              </w:rPr>
              <w:br/>
              <w:t>2024</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723BA877" w14:textId="1E8F5964" w:rsidR="00306D71" w:rsidRPr="00CE0060" w:rsidRDefault="00306D71" w:rsidP="00306D71">
            <w:pPr>
              <w:spacing w:after="0" w:line="240" w:lineRule="auto"/>
              <w:rPr>
                <w:rFonts w:eastAsia="Times New Roman"/>
                <w:sz w:val="20"/>
                <w:szCs w:val="20"/>
              </w:rPr>
            </w:pPr>
            <w:r>
              <w:rPr>
                <w:b/>
                <w:bCs/>
                <w:sz w:val="20"/>
                <w:szCs w:val="20"/>
              </w:rPr>
              <w:t>Tháng 8</w:t>
            </w:r>
            <w:r>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noWrap/>
            <w:vAlign w:val="center"/>
          </w:tcPr>
          <w:p w14:paraId="75BABFFC" w14:textId="7C651296" w:rsidR="00306D71" w:rsidRPr="00CE0060" w:rsidRDefault="00306D71" w:rsidP="00306D71">
            <w:pPr>
              <w:spacing w:after="0" w:line="240" w:lineRule="auto"/>
              <w:rPr>
                <w:rFonts w:eastAsia="Times New Roman"/>
                <w:sz w:val="20"/>
                <w:szCs w:val="20"/>
              </w:rPr>
            </w:pPr>
            <w:r>
              <w:rPr>
                <w:b/>
                <w:bCs/>
                <w:sz w:val="20"/>
                <w:szCs w:val="20"/>
              </w:rPr>
              <w:t>Tháng 9</w:t>
            </w:r>
            <w:r>
              <w:rPr>
                <w:b/>
                <w:bCs/>
                <w:sz w:val="20"/>
                <w:szCs w:val="20"/>
              </w:rPr>
              <w:br/>
              <w:t>2024</w:t>
            </w:r>
          </w:p>
        </w:tc>
        <w:tc>
          <w:tcPr>
            <w:tcW w:w="772" w:type="dxa"/>
            <w:gridSpan w:val="2"/>
            <w:tcBorders>
              <w:top w:val="single" w:sz="4" w:space="0" w:color="auto"/>
              <w:left w:val="nil"/>
              <w:bottom w:val="single" w:sz="4" w:space="0" w:color="auto"/>
              <w:right w:val="single" w:sz="4" w:space="0" w:color="auto"/>
            </w:tcBorders>
            <w:shd w:val="clear" w:color="auto" w:fill="auto"/>
            <w:vAlign w:val="center"/>
          </w:tcPr>
          <w:p w14:paraId="18640FF9" w14:textId="4C870CB6" w:rsidR="00306D71" w:rsidRPr="00CE0060" w:rsidRDefault="00306D71" w:rsidP="00306D71">
            <w:pPr>
              <w:spacing w:after="0" w:line="240" w:lineRule="auto"/>
              <w:rPr>
                <w:b/>
                <w:bCs/>
                <w:sz w:val="20"/>
                <w:szCs w:val="20"/>
              </w:rPr>
            </w:pPr>
            <w:r>
              <w:rPr>
                <w:b/>
                <w:bCs/>
                <w:sz w:val="20"/>
                <w:szCs w:val="20"/>
              </w:rPr>
              <w:t>Tháng 10</w:t>
            </w:r>
            <w:r>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noWrap/>
            <w:vAlign w:val="center"/>
          </w:tcPr>
          <w:p w14:paraId="51C58CD0" w14:textId="73FF84A5" w:rsidR="00306D71" w:rsidRPr="00CE0060" w:rsidRDefault="00306D71" w:rsidP="00306D71">
            <w:pPr>
              <w:spacing w:after="0" w:line="240" w:lineRule="auto"/>
              <w:rPr>
                <w:rFonts w:eastAsia="Times New Roman"/>
                <w:b/>
                <w:bCs/>
                <w:sz w:val="20"/>
                <w:szCs w:val="20"/>
              </w:rPr>
            </w:pPr>
            <w:r>
              <w:rPr>
                <w:b/>
                <w:bCs/>
                <w:sz w:val="20"/>
                <w:szCs w:val="20"/>
              </w:rPr>
              <w:t>Tháng 11</w:t>
            </w:r>
            <w:r>
              <w:rPr>
                <w:b/>
                <w:bCs/>
                <w:sz w:val="20"/>
                <w:szCs w:val="20"/>
              </w:rPr>
              <w:br/>
              <w:t>2024</w:t>
            </w:r>
          </w:p>
        </w:tc>
        <w:tc>
          <w:tcPr>
            <w:tcW w:w="1833" w:type="dxa"/>
            <w:gridSpan w:val="2"/>
            <w:tcBorders>
              <w:top w:val="single" w:sz="4" w:space="0" w:color="auto"/>
              <w:left w:val="nil"/>
              <w:bottom w:val="single" w:sz="4" w:space="0" w:color="auto"/>
              <w:right w:val="single" w:sz="4" w:space="0" w:color="auto"/>
            </w:tcBorders>
            <w:shd w:val="clear" w:color="auto" w:fill="auto"/>
            <w:noWrap/>
            <w:vAlign w:val="center"/>
          </w:tcPr>
          <w:p w14:paraId="22B7DABC" w14:textId="77777777" w:rsidR="00306D71" w:rsidRPr="00CE0060" w:rsidRDefault="00306D71" w:rsidP="00306D71">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306D71" w:rsidRPr="00CE0060" w14:paraId="3043B1D0" w14:textId="77777777" w:rsidTr="003C70BA">
        <w:trPr>
          <w:gridAfter w:val="1"/>
          <w:wAfter w:w="9" w:type="dxa"/>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FBC17A" w14:textId="77777777" w:rsidR="00306D71" w:rsidRPr="00CE0060" w:rsidRDefault="00306D71" w:rsidP="00306D71">
            <w:pPr>
              <w:spacing w:after="0" w:line="240" w:lineRule="auto"/>
              <w:rPr>
                <w:rFonts w:eastAsia="Times New Roman"/>
                <w:sz w:val="20"/>
                <w:szCs w:val="20"/>
              </w:rPr>
            </w:pPr>
            <w:r w:rsidRPr="00CE0060">
              <w:rPr>
                <w:rFonts w:eastAsia="Times New Roman"/>
                <w:sz w:val="20"/>
                <w:szCs w:val="20"/>
              </w:rPr>
              <w:t>RĐN1</w:t>
            </w:r>
          </w:p>
        </w:tc>
        <w:tc>
          <w:tcPr>
            <w:tcW w:w="772" w:type="dxa"/>
            <w:tcBorders>
              <w:top w:val="nil"/>
              <w:left w:val="single" w:sz="4" w:space="0" w:color="auto"/>
              <w:bottom w:val="single" w:sz="4" w:space="0" w:color="auto"/>
              <w:right w:val="single" w:sz="4" w:space="0" w:color="auto"/>
            </w:tcBorders>
            <w:shd w:val="clear" w:color="auto" w:fill="auto"/>
            <w:vAlign w:val="center"/>
          </w:tcPr>
          <w:p w14:paraId="223A3892" w14:textId="2C90A8AD" w:rsidR="00306D71" w:rsidRPr="00CE0060" w:rsidRDefault="00306D71" w:rsidP="00306D71">
            <w:pPr>
              <w:spacing w:after="0" w:line="240" w:lineRule="auto"/>
              <w:rPr>
                <w:rFonts w:eastAsia="Times New Roman"/>
                <w:sz w:val="20"/>
                <w:szCs w:val="20"/>
              </w:rPr>
            </w:pPr>
            <w:r>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2E98FBF4" w14:textId="44A3BCB4" w:rsidR="00306D71" w:rsidRPr="00CE0060" w:rsidRDefault="00306D71" w:rsidP="00306D71">
            <w:pPr>
              <w:spacing w:after="0" w:line="240" w:lineRule="auto"/>
              <w:rPr>
                <w:rFonts w:eastAsia="Times New Roman"/>
                <w:sz w:val="20"/>
                <w:szCs w:val="20"/>
              </w:rPr>
            </w:pPr>
            <w:r>
              <w:rPr>
                <w:sz w:val="20"/>
                <w:szCs w:val="20"/>
              </w:rPr>
              <w:t>2400</w:t>
            </w:r>
          </w:p>
        </w:tc>
        <w:tc>
          <w:tcPr>
            <w:tcW w:w="772" w:type="dxa"/>
            <w:tcBorders>
              <w:top w:val="nil"/>
              <w:left w:val="nil"/>
              <w:bottom w:val="single" w:sz="4" w:space="0" w:color="auto"/>
              <w:right w:val="single" w:sz="4" w:space="0" w:color="auto"/>
            </w:tcBorders>
            <w:shd w:val="clear" w:color="auto" w:fill="auto"/>
            <w:noWrap/>
            <w:vAlign w:val="center"/>
          </w:tcPr>
          <w:p w14:paraId="3E067AFC" w14:textId="588B26A5" w:rsidR="00306D71" w:rsidRPr="00CE0060" w:rsidRDefault="00306D71" w:rsidP="00306D71">
            <w:pPr>
              <w:spacing w:after="0" w:line="240" w:lineRule="auto"/>
              <w:rPr>
                <w:rFonts w:eastAsia="Times New Roman"/>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19A8E9FE" w14:textId="6D567F4D" w:rsidR="00306D71" w:rsidRPr="00CE0060" w:rsidRDefault="00306D71" w:rsidP="00306D71">
            <w:pPr>
              <w:spacing w:after="0" w:line="240" w:lineRule="auto"/>
              <w:rPr>
                <w:rFonts w:eastAsia="Times New Roman"/>
                <w:sz w:val="20"/>
                <w:szCs w:val="20"/>
              </w:rPr>
            </w:pPr>
            <w:r>
              <w:rPr>
                <w:sz w:val="20"/>
                <w:szCs w:val="20"/>
              </w:rPr>
              <w:t>2400</w:t>
            </w:r>
          </w:p>
        </w:tc>
        <w:tc>
          <w:tcPr>
            <w:tcW w:w="772" w:type="dxa"/>
            <w:tcBorders>
              <w:top w:val="nil"/>
              <w:left w:val="nil"/>
              <w:bottom w:val="single" w:sz="4" w:space="0" w:color="auto"/>
              <w:right w:val="single" w:sz="4" w:space="0" w:color="auto"/>
            </w:tcBorders>
            <w:shd w:val="clear" w:color="auto" w:fill="auto"/>
            <w:noWrap/>
            <w:vAlign w:val="center"/>
          </w:tcPr>
          <w:p w14:paraId="002583F4" w14:textId="2A5E9460" w:rsidR="00306D71" w:rsidRPr="00CE0060" w:rsidRDefault="00306D71" w:rsidP="00306D71">
            <w:pPr>
              <w:spacing w:after="0" w:line="240" w:lineRule="auto"/>
              <w:rPr>
                <w:rFonts w:eastAsia="Times New Roman"/>
                <w:sz w:val="20"/>
                <w:szCs w:val="20"/>
              </w:rPr>
            </w:pPr>
            <w:r>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3A43D07A" w14:textId="096EF3D4" w:rsidR="00306D71" w:rsidRPr="00CE0060" w:rsidRDefault="00306D71" w:rsidP="00306D71">
            <w:pPr>
              <w:spacing w:after="0" w:line="240" w:lineRule="auto"/>
              <w:rPr>
                <w:rFonts w:eastAsia="Times New Roman"/>
                <w:sz w:val="20"/>
                <w:szCs w:val="20"/>
              </w:rPr>
            </w:pPr>
            <w:r>
              <w:rPr>
                <w:sz w:val="20"/>
                <w:szCs w:val="20"/>
              </w:rPr>
              <w:t>1300</w:t>
            </w:r>
          </w:p>
        </w:tc>
        <w:tc>
          <w:tcPr>
            <w:tcW w:w="772" w:type="dxa"/>
            <w:tcBorders>
              <w:top w:val="nil"/>
              <w:left w:val="nil"/>
              <w:bottom w:val="single" w:sz="4" w:space="0" w:color="auto"/>
              <w:right w:val="single" w:sz="4" w:space="0" w:color="auto"/>
            </w:tcBorders>
            <w:shd w:val="clear" w:color="auto" w:fill="auto"/>
            <w:noWrap/>
            <w:vAlign w:val="center"/>
          </w:tcPr>
          <w:p w14:paraId="56A1B1EF" w14:textId="008CD467" w:rsidR="00306D71" w:rsidRPr="00CE0060" w:rsidRDefault="00306D71" w:rsidP="00306D71">
            <w:pPr>
              <w:spacing w:after="0" w:line="240" w:lineRule="auto"/>
              <w:rPr>
                <w:rFonts w:eastAsia="Times New Roman"/>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14340F58" w14:textId="35BD125D" w:rsidR="00306D71" w:rsidRPr="00CE0060" w:rsidRDefault="00306D71" w:rsidP="00306D71">
            <w:pPr>
              <w:spacing w:after="0" w:line="240" w:lineRule="auto"/>
              <w:rPr>
                <w:rFonts w:eastAsia="Times New Roman"/>
                <w:sz w:val="20"/>
                <w:szCs w:val="20"/>
              </w:rPr>
            </w:pPr>
            <w:r>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2C3D5D90" w14:textId="3176544D" w:rsidR="00306D71" w:rsidRPr="00CE0060" w:rsidRDefault="00306D71" w:rsidP="00306D71">
            <w:pPr>
              <w:spacing w:after="0" w:line="240" w:lineRule="auto"/>
              <w:rPr>
                <w:rFonts w:eastAsia="Times New Roman"/>
                <w:sz w:val="20"/>
                <w:szCs w:val="20"/>
              </w:rPr>
            </w:pPr>
            <w:r>
              <w:rPr>
                <w:sz w:val="20"/>
                <w:szCs w:val="20"/>
              </w:rPr>
              <w:t>1200</w:t>
            </w:r>
          </w:p>
        </w:tc>
        <w:tc>
          <w:tcPr>
            <w:tcW w:w="792" w:type="dxa"/>
            <w:tcBorders>
              <w:top w:val="nil"/>
              <w:left w:val="nil"/>
              <w:bottom w:val="single" w:sz="4" w:space="0" w:color="000000"/>
              <w:right w:val="single" w:sz="4" w:space="0" w:color="000000"/>
            </w:tcBorders>
            <w:shd w:val="clear" w:color="000000" w:fill="FFFFFF"/>
            <w:noWrap/>
            <w:vAlign w:val="bottom"/>
          </w:tcPr>
          <w:p w14:paraId="493B38CD" w14:textId="238CDD19" w:rsidR="00306D71" w:rsidRPr="00CE0060" w:rsidRDefault="00306D71" w:rsidP="00306D71">
            <w:pPr>
              <w:spacing w:after="0" w:line="240" w:lineRule="auto"/>
              <w:rPr>
                <w:rFonts w:eastAsia="Times New Roman"/>
                <w:sz w:val="20"/>
                <w:szCs w:val="20"/>
              </w:rPr>
            </w:pPr>
            <w:r>
              <w:rPr>
                <w:sz w:val="20"/>
                <w:szCs w:val="20"/>
              </w:rPr>
              <w:t>2300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7FFEE1FE" w14:textId="6E0ADABA" w:rsidR="00306D71" w:rsidRPr="00CE0060" w:rsidRDefault="00306D71" w:rsidP="00306D71">
            <w:pPr>
              <w:spacing w:after="0" w:line="240" w:lineRule="auto"/>
              <w:rPr>
                <w:rFonts w:eastAsia="Times New Roman"/>
                <w:sz w:val="20"/>
                <w:szCs w:val="20"/>
              </w:rPr>
            </w:pPr>
            <w:r>
              <w:rPr>
                <w:color w:val="000000"/>
                <w:sz w:val="20"/>
                <w:szCs w:val="20"/>
              </w:rPr>
              <w:t>1700</w:t>
            </w:r>
          </w:p>
        </w:tc>
        <w:tc>
          <w:tcPr>
            <w:tcW w:w="772" w:type="dxa"/>
            <w:gridSpan w:val="2"/>
            <w:tcBorders>
              <w:top w:val="nil"/>
              <w:left w:val="nil"/>
              <w:bottom w:val="single" w:sz="4" w:space="0" w:color="auto"/>
              <w:right w:val="single" w:sz="4" w:space="0" w:color="auto"/>
            </w:tcBorders>
            <w:shd w:val="clear" w:color="FFFFFF" w:fill="FFFFFF"/>
            <w:vAlign w:val="center"/>
          </w:tcPr>
          <w:p w14:paraId="7030BF16" w14:textId="3175F8D3" w:rsidR="00306D71" w:rsidRPr="00CE0060" w:rsidRDefault="00306D71" w:rsidP="00306D71">
            <w:pPr>
              <w:spacing w:after="0" w:line="240" w:lineRule="auto"/>
              <w:rPr>
                <w:sz w:val="20"/>
                <w:szCs w:val="20"/>
              </w:rPr>
            </w:pPr>
            <w:r>
              <w:rPr>
                <w:color w:val="000000"/>
                <w:sz w:val="20"/>
                <w:szCs w:val="20"/>
              </w:rPr>
              <w:t>2000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191FABE6" w14:textId="15D775D2" w:rsidR="00306D71" w:rsidRPr="00CE0060" w:rsidRDefault="00306D71" w:rsidP="00306D71">
            <w:pPr>
              <w:spacing w:after="0" w:line="240" w:lineRule="auto"/>
              <w:rPr>
                <w:rFonts w:eastAsia="Times New Roman"/>
                <w:sz w:val="20"/>
                <w:szCs w:val="20"/>
              </w:rPr>
            </w:pPr>
            <w:r>
              <w:rPr>
                <w:color w:val="000000"/>
                <w:sz w:val="20"/>
                <w:szCs w:val="20"/>
              </w:rPr>
              <w:t>2700</w:t>
            </w:r>
          </w:p>
        </w:tc>
        <w:tc>
          <w:tcPr>
            <w:tcW w:w="1833" w:type="dxa"/>
            <w:gridSpan w:val="2"/>
            <w:vMerge w:val="restart"/>
            <w:tcBorders>
              <w:top w:val="single" w:sz="4" w:space="0" w:color="auto"/>
              <w:left w:val="nil"/>
              <w:bottom w:val="single" w:sz="4" w:space="0" w:color="auto"/>
              <w:right w:val="single" w:sz="4" w:space="0" w:color="auto"/>
            </w:tcBorders>
            <w:shd w:val="clear" w:color="auto" w:fill="auto"/>
            <w:noWrap/>
            <w:vAlign w:val="center"/>
            <w:hideMark/>
          </w:tcPr>
          <w:p w14:paraId="6F126899" w14:textId="3795C8CA" w:rsidR="00306D71" w:rsidRPr="00CE0060" w:rsidRDefault="00306D71" w:rsidP="00306D71">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5000</w:t>
            </w:r>
          </w:p>
        </w:tc>
      </w:tr>
      <w:tr w:rsidR="00306D71" w:rsidRPr="00CE0060" w14:paraId="780317EE" w14:textId="77777777" w:rsidTr="003C70BA">
        <w:trPr>
          <w:gridAfter w:val="1"/>
          <w:wAfter w:w="9" w:type="dxa"/>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958B2" w14:textId="77777777" w:rsidR="00306D71" w:rsidRPr="00CE0060" w:rsidRDefault="00306D71" w:rsidP="00306D71">
            <w:pPr>
              <w:spacing w:after="0" w:line="240" w:lineRule="auto"/>
              <w:rPr>
                <w:rFonts w:eastAsia="Times New Roman"/>
                <w:sz w:val="20"/>
                <w:szCs w:val="20"/>
              </w:rPr>
            </w:pPr>
            <w:r w:rsidRPr="00CE0060">
              <w:rPr>
                <w:rFonts w:eastAsia="Times New Roman"/>
                <w:sz w:val="20"/>
                <w:szCs w:val="20"/>
              </w:rPr>
              <w:t>RĐN2</w:t>
            </w:r>
          </w:p>
        </w:tc>
        <w:tc>
          <w:tcPr>
            <w:tcW w:w="772" w:type="dxa"/>
            <w:tcBorders>
              <w:top w:val="nil"/>
              <w:left w:val="single" w:sz="4" w:space="0" w:color="auto"/>
              <w:bottom w:val="single" w:sz="4" w:space="0" w:color="auto"/>
              <w:right w:val="single" w:sz="4" w:space="0" w:color="auto"/>
            </w:tcBorders>
            <w:shd w:val="clear" w:color="auto" w:fill="auto"/>
            <w:vAlign w:val="center"/>
          </w:tcPr>
          <w:p w14:paraId="719C8039" w14:textId="05CFB17D" w:rsidR="00306D71" w:rsidRPr="00CE0060" w:rsidRDefault="00306D71" w:rsidP="00306D71">
            <w:pPr>
              <w:spacing w:after="0" w:line="240" w:lineRule="auto"/>
              <w:rPr>
                <w:rFonts w:eastAsia="Times New Roman"/>
                <w:sz w:val="20"/>
                <w:szCs w:val="20"/>
              </w:rPr>
            </w:pPr>
            <w:r>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1BF00990" w14:textId="0BD8C4BB" w:rsidR="00306D71" w:rsidRPr="00CE0060" w:rsidRDefault="00306D71" w:rsidP="00306D71">
            <w:pPr>
              <w:spacing w:after="0" w:line="240" w:lineRule="auto"/>
              <w:rPr>
                <w:rFonts w:eastAsia="Times New Roman"/>
                <w:sz w:val="20"/>
                <w:szCs w:val="20"/>
              </w:rPr>
            </w:pPr>
            <w:r>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62ABA0B8" w14:textId="15FFF5E1" w:rsidR="00306D71" w:rsidRPr="00CE0060" w:rsidRDefault="00306D71" w:rsidP="00306D71">
            <w:pPr>
              <w:spacing w:after="0" w:line="240" w:lineRule="auto"/>
              <w:rPr>
                <w:rFonts w:eastAsia="Times New Roman"/>
                <w:sz w:val="20"/>
                <w:szCs w:val="20"/>
              </w:rPr>
            </w:pPr>
            <w:r>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6D4190A7" w14:textId="17887835" w:rsidR="00306D71" w:rsidRPr="00CE0060" w:rsidRDefault="00306D71" w:rsidP="00306D71">
            <w:pPr>
              <w:spacing w:after="0" w:line="240" w:lineRule="auto"/>
              <w:rPr>
                <w:rFonts w:eastAsia="Times New Roman"/>
                <w:sz w:val="20"/>
                <w:szCs w:val="20"/>
              </w:rPr>
            </w:pPr>
            <w:r>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07574065" w14:textId="697836F5" w:rsidR="00306D71" w:rsidRPr="00CE0060" w:rsidRDefault="00306D71" w:rsidP="00306D71">
            <w:pPr>
              <w:spacing w:after="0" w:line="240" w:lineRule="auto"/>
              <w:rPr>
                <w:rFonts w:eastAsia="Times New Roman"/>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394E218F" w14:textId="43E14D90" w:rsidR="00306D71" w:rsidRPr="00CE0060" w:rsidRDefault="00306D71" w:rsidP="00306D71">
            <w:pPr>
              <w:spacing w:after="0" w:line="240" w:lineRule="auto"/>
              <w:rPr>
                <w:rFonts w:eastAsia="Times New Roman"/>
                <w:sz w:val="20"/>
                <w:szCs w:val="20"/>
              </w:rPr>
            </w:pPr>
            <w:r>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056A2DA4" w14:textId="3569711E" w:rsidR="00306D71" w:rsidRPr="00CE0060" w:rsidRDefault="00306D71" w:rsidP="00306D71">
            <w:pPr>
              <w:spacing w:after="0" w:line="240" w:lineRule="auto"/>
              <w:rPr>
                <w:rFonts w:eastAsia="Times New Roman"/>
                <w:sz w:val="20"/>
                <w:szCs w:val="20"/>
              </w:rPr>
            </w:pPr>
            <w:r>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55659304" w14:textId="292563A4" w:rsidR="00306D71" w:rsidRPr="00CE0060" w:rsidRDefault="00306D71" w:rsidP="00306D71">
            <w:pPr>
              <w:spacing w:after="0" w:line="240" w:lineRule="auto"/>
              <w:rPr>
                <w:rFonts w:eastAsia="Times New Roman"/>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34C5E143" w14:textId="1A6C58F5" w:rsidR="00306D71" w:rsidRPr="00CE0060" w:rsidRDefault="00306D71" w:rsidP="00306D71">
            <w:pPr>
              <w:spacing w:after="0" w:line="240" w:lineRule="auto"/>
              <w:rPr>
                <w:rFonts w:eastAsia="Times New Roman"/>
                <w:sz w:val="20"/>
                <w:szCs w:val="20"/>
              </w:rPr>
            </w:pPr>
            <w:r>
              <w:rPr>
                <w:sz w:val="20"/>
                <w:szCs w:val="20"/>
              </w:rPr>
              <w:t>1300</w:t>
            </w:r>
          </w:p>
        </w:tc>
        <w:tc>
          <w:tcPr>
            <w:tcW w:w="792" w:type="dxa"/>
            <w:tcBorders>
              <w:top w:val="nil"/>
              <w:left w:val="nil"/>
              <w:bottom w:val="single" w:sz="4" w:space="0" w:color="000000"/>
              <w:right w:val="single" w:sz="4" w:space="0" w:color="000000"/>
            </w:tcBorders>
            <w:shd w:val="clear" w:color="000000" w:fill="FFFFFF"/>
            <w:noWrap/>
            <w:vAlign w:val="bottom"/>
          </w:tcPr>
          <w:p w14:paraId="265F94E4" w14:textId="499D6254" w:rsidR="00306D71" w:rsidRPr="00CE0060" w:rsidRDefault="00306D71" w:rsidP="00306D71">
            <w:pPr>
              <w:spacing w:after="0" w:line="240" w:lineRule="auto"/>
              <w:rPr>
                <w:rFonts w:eastAsia="Times New Roman"/>
                <w:sz w:val="20"/>
                <w:szCs w:val="20"/>
              </w:rPr>
            </w:pPr>
            <w:r>
              <w:rPr>
                <w:sz w:val="20"/>
                <w:szCs w:val="20"/>
              </w:rPr>
              <w:t>1700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3BDFC898" w14:textId="35D21A9D" w:rsidR="00306D71" w:rsidRPr="00CE0060" w:rsidRDefault="00306D71" w:rsidP="00306D71">
            <w:pPr>
              <w:spacing w:after="0" w:line="240" w:lineRule="auto"/>
              <w:rPr>
                <w:rFonts w:eastAsia="Times New Roman"/>
                <w:sz w:val="20"/>
                <w:szCs w:val="20"/>
              </w:rPr>
            </w:pPr>
            <w:r>
              <w:rPr>
                <w:color w:val="000000"/>
                <w:sz w:val="20"/>
                <w:szCs w:val="20"/>
              </w:rPr>
              <w:t>1100</w:t>
            </w:r>
          </w:p>
        </w:tc>
        <w:tc>
          <w:tcPr>
            <w:tcW w:w="772" w:type="dxa"/>
            <w:gridSpan w:val="2"/>
            <w:tcBorders>
              <w:top w:val="nil"/>
              <w:left w:val="nil"/>
              <w:bottom w:val="single" w:sz="4" w:space="0" w:color="auto"/>
              <w:right w:val="single" w:sz="4" w:space="0" w:color="auto"/>
            </w:tcBorders>
            <w:shd w:val="clear" w:color="FFFFFF" w:fill="FFFFFF"/>
            <w:vAlign w:val="center"/>
          </w:tcPr>
          <w:p w14:paraId="131F39ED" w14:textId="5853DAAA" w:rsidR="00306D71" w:rsidRPr="00CE0060" w:rsidRDefault="00306D71" w:rsidP="00306D71">
            <w:pPr>
              <w:spacing w:after="0" w:line="240" w:lineRule="auto"/>
              <w:rPr>
                <w:sz w:val="20"/>
                <w:szCs w:val="20"/>
              </w:rPr>
            </w:pPr>
            <w:r>
              <w:rPr>
                <w:color w:val="000000"/>
                <w:sz w:val="20"/>
                <w:szCs w:val="20"/>
              </w:rPr>
              <w:t>1200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2FFDF03F" w14:textId="23F89F99" w:rsidR="00306D71" w:rsidRPr="00CE0060" w:rsidRDefault="00306D71" w:rsidP="00306D71">
            <w:pPr>
              <w:spacing w:after="0" w:line="240" w:lineRule="auto"/>
              <w:rPr>
                <w:rFonts w:eastAsia="Times New Roman"/>
                <w:sz w:val="20"/>
                <w:szCs w:val="20"/>
              </w:rPr>
            </w:pPr>
            <w:r>
              <w:rPr>
                <w:color w:val="000000"/>
                <w:sz w:val="20"/>
                <w:szCs w:val="20"/>
              </w:rPr>
              <w:t>2000</w:t>
            </w:r>
          </w:p>
        </w:tc>
        <w:tc>
          <w:tcPr>
            <w:tcW w:w="1833" w:type="dxa"/>
            <w:gridSpan w:val="2"/>
            <w:vMerge/>
            <w:tcBorders>
              <w:top w:val="single" w:sz="4" w:space="0" w:color="auto"/>
              <w:left w:val="nil"/>
              <w:bottom w:val="single" w:sz="4" w:space="0" w:color="auto"/>
              <w:right w:val="single" w:sz="4" w:space="0" w:color="auto"/>
            </w:tcBorders>
            <w:shd w:val="clear" w:color="auto" w:fill="auto"/>
            <w:noWrap/>
            <w:vAlign w:val="center"/>
          </w:tcPr>
          <w:p w14:paraId="3BF66EBD" w14:textId="77777777" w:rsidR="00306D71" w:rsidRPr="00CE0060" w:rsidRDefault="00306D71" w:rsidP="00306D71">
            <w:pPr>
              <w:spacing w:after="0" w:line="240" w:lineRule="auto"/>
              <w:rPr>
                <w:rFonts w:eastAsia="Times New Roman"/>
                <w:sz w:val="20"/>
                <w:szCs w:val="20"/>
              </w:rPr>
            </w:pPr>
          </w:p>
        </w:tc>
      </w:tr>
      <w:tr w:rsidR="00306D71" w:rsidRPr="00CE0060" w14:paraId="68C18DE9" w14:textId="77777777" w:rsidTr="003C70BA">
        <w:trPr>
          <w:gridAfter w:val="1"/>
          <w:wAfter w:w="9" w:type="dxa"/>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BA0C69" w14:textId="77777777" w:rsidR="00306D71" w:rsidRPr="00CE0060" w:rsidRDefault="00306D71" w:rsidP="00306D71">
            <w:pPr>
              <w:spacing w:after="0" w:line="240" w:lineRule="auto"/>
              <w:rPr>
                <w:rFonts w:eastAsia="Times New Roman"/>
                <w:sz w:val="20"/>
                <w:szCs w:val="20"/>
              </w:rPr>
            </w:pPr>
            <w:r w:rsidRPr="00CE0060">
              <w:rPr>
                <w:rFonts w:eastAsia="Times New Roman"/>
                <w:sz w:val="20"/>
                <w:szCs w:val="20"/>
              </w:rPr>
              <w:t>RĐN3</w:t>
            </w:r>
          </w:p>
        </w:tc>
        <w:tc>
          <w:tcPr>
            <w:tcW w:w="772" w:type="dxa"/>
            <w:tcBorders>
              <w:top w:val="nil"/>
              <w:left w:val="single" w:sz="4" w:space="0" w:color="auto"/>
              <w:bottom w:val="single" w:sz="4" w:space="0" w:color="auto"/>
              <w:right w:val="single" w:sz="4" w:space="0" w:color="auto"/>
            </w:tcBorders>
            <w:shd w:val="clear" w:color="auto" w:fill="auto"/>
            <w:vAlign w:val="center"/>
          </w:tcPr>
          <w:p w14:paraId="617AD0DD" w14:textId="140F8361" w:rsidR="00306D71" w:rsidRPr="00CE0060" w:rsidRDefault="00306D71" w:rsidP="00306D71">
            <w:pPr>
              <w:spacing w:after="0" w:line="240" w:lineRule="auto"/>
              <w:rPr>
                <w:sz w:val="20"/>
                <w:szCs w:val="20"/>
              </w:rPr>
            </w:pPr>
            <w:r>
              <w:rPr>
                <w:sz w:val="20"/>
                <w:szCs w:val="20"/>
              </w:rPr>
              <w:t>2200</w:t>
            </w:r>
          </w:p>
        </w:tc>
        <w:tc>
          <w:tcPr>
            <w:tcW w:w="772" w:type="dxa"/>
            <w:tcBorders>
              <w:top w:val="nil"/>
              <w:left w:val="nil"/>
              <w:bottom w:val="single" w:sz="4" w:space="0" w:color="auto"/>
              <w:right w:val="single" w:sz="4" w:space="0" w:color="auto"/>
            </w:tcBorders>
            <w:shd w:val="clear" w:color="auto" w:fill="auto"/>
            <w:noWrap/>
            <w:vAlign w:val="center"/>
          </w:tcPr>
          <w:p w14:paraId="3FAB9B62" w14:textId="322FEF10" w:rsidR="00306D71" w:rsidRPr="00CE0060" w:rsidRDefault="00306D71" w:rsidP="00306D71">
            <w:pPr>
              <w:spacing w:after="0" w:line="240" w:lineRule="auto"/>
              <w:rPr>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3574C410" w14:textId="73F315F2" w:rsidR="00306D71" w:rsidRPr="00CE0060" w:rsidRDefault="00306D71" w:rsidP="00306D71">
            <w:pPr>
              <w:spacing w:after="0" w:line="240" w:lineRule="auto"/>
              <w:rPr>
                <w:sz w:val="20"/>
                <w:szCs w:val="20"/>
              </w:rPr>
            </w:pPr>
            <w:r>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5B925BE6" w14:textId="4F9DDCA6" w:rsidR="00306D71" w:rsidRPr="00CE0060" w:rsidRDefault="00306D71" w:rsidP="00306D71">
            <w:pPr>
              <w:spacing w:after="0" w:line="240" w:lineRule="auto"/>
              <w:rPr>
                <w:sz w:val="20"/>
                <w:szCs w:val="20"/>
              </w:rPr>
            </w:pPr>
            <w:r>
              <w:rPr>
                <w:sz w:val="20"/>
                <w:szCs w:val="20"/>
              </w:rPr>
              <w:t>2400</w:t>
            </w:r>
          </w:p>
        </w:tc>
        <w:tc>
          <w:tcPr>
            <w:tcW w:w="772" w:type="dxa"/>
            <w:tcBorders>
              <w:top w:val="nil"/>
              <w:left w:val="nil"/>
              <w:bottom w:val="single" w:sz="4" w:space="0" w:color="auto"/>
              <w:right w:val="single" w:sz="4" w:space="0" w:color="auto"/>
            </w:tcBorders>
            <w:shd w:val="clear" w:color="auto" w:fill="auto"/>
            <w:noWrap/>
            <w:vAlign w:val="center"/>
          </w:tcPr>
          <w:p w14:paraId="18DC6857" w14:textId="7626B055" w:rsidR="00306D71" w:rsidRPr="00CE0060" w:rsidRDefault="00306D71" w:rsidP="00306D71">
            <w:pPr>
              <w:spacing w:after="0" w:line="240" w:lineRule="auto"/>
              <w:rPr>
                <w:sz w:val="20"/>
                <w:szCs w:val="20"/>
              </w:rPr>
            </w:pPr>
            <w:r>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5A9B86A7" w14:textId="45479986" w:rsidR="00306D71" w:rsidRPr="00CE0060" w:rsidRDefault="00306D71" w:rsidP="00306D71">
            <w:pPr>
              <w:spacing w:after="0" w:line="240" w:lineRule="auto"/>
              <w:rPr>
                <w:sz w:val="20"/>
                <w:szCs w:val="20"/>
              </w:rPr>
            </w:pPr>
            <w:r>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1B89A596" w14:textId="66D99234" w:rsidR="00306D71" w:rsidRPr="00CE0060" w:rsidRDefault="00306D71" w:rsidP="00306D71">
            <w:pPr>
              <w:spacing w:after="0" w:line="240" w:lineRule="auto"/>
              <w:rPr>
                <w:sz w:val="20"/>
                <w:szCs w:val="20"/>
              </w:rPr>
            </w:pPr>
            <w:r>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0AA23B12" w14:textId="43CABDA4" w:rsidR="00306D71" w:rsidRPr="00CE0060" w:rsidRDefault="00306D71" w:rsidP="00306D71">
            <w:pPr>
              <w:spacing w:after="0" w:line="240" w:lineRule="auto"/>
              <w:rPr>
                <w:sz w:val="20"/>
                <w:szCs w:val="20"/>
              </w:rPr>
            </w:pPr>
            <w:r>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0CC0D146" w14:textId="53DA13DE" w:rsidR="00306D71" w:rsidRPr="00CE0060" w:rsidRDefault="00306D71" w:rsidP="00306D71">
            <w:pPr>
              <w:spacing w:after="0" w:line="240" w:lineRule="auto"/>
              <w:rPr>
                <w:sz w:val="20"/>
                <w:szCs w:val="20"/>
              </w:rPr>
            </w:pPr>
            <w:r>
              <w:rPr>
                <w:sz w:val="20"/>
                <w:szCs w:val="20"/>
              </w:rPr>
              <w:t>1400</w:t>
            </w:r>
          </w:p>
        </w:tc>
        <w:tc>
          <w:tcPr>
            <w:tcW w:w="792" w:type="dxa"/>
            <w:tcBorders>
              <w:top w:val="nil"/>
              <w:left w:val="nil"/>
              <w:bottom w:val="single" w:sz="4" w:space="0" w:color="000000"/>
              <w:right w:val="single" w:sz="4" w:space="0" w:color="000000"/>
            </w:tcBorders>
            <w:shd w:val="clear" w:color="000000" w:fill="FFFFFF"/>
            <w:noWrap/>
            <w:vAlign w:val="bottom"/>
          </w:tcPr>
          <w:p w14:paraId="5C291297" w14:textId="70391CF0" w:rsidR="00306D71" w:rsidRPr="00CE0060" w:rsidRDefault="00306D71" w:rsidP="00306D71">
            <w:pPr>
              <w:spacing w:after="0" w:line="240" w:lineRule="auto"/>
              <w:rPr>
                <w:sz w:val="20"/>
                <w:szCs w:val="20"/>
              </w:rPr>
            </w:pPr>
            <w:r>
              <w:rPr>
                <w:sz w:val="20"/>
                <w:szCs w:val="20"/>
              </w:rPr>
              <w:t>1500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2EBB127C" w14:textId="5A18159A" w:rsidR="00306D71" w:rsidRPr="00CE0060" w:rsidRDefault="00306D71" w:rsidP="00306D71">
            <w:pPr>
              <w:spacing w:after="0" w:line="240" w:lineRule="auto"/>
              <w:rPr>
                <w:sz w:val="20"/>
                <w:szCs w:val="20"/>
              </w:rPr>
            </w:pPr>
            <w:r>
              <w:rPr>
                <w:color w:val="000000"/>
                <w:sz w:val="20"/>
                <w:szCs w:val="20"/>
              </w:rPr>
              <w:t>1700</w:t>
            </w:r>
          </w:p>
        </w:tc>
        <w:tc>
          <w:tcPr>
            <w:tcW w:w="772" w:type="dxa"/>
            <w:gridSpan w:val="2"/>
            <w:tcBorders>
              <w:top w:val="nil"/>
              <w:left w:val="nil"/>
              <w:bottom w:val="single" w:sz="4" w:space="0" w:color="auto"/>
              <w:right w:val="single" w:sz="4" w:space="0" w:color="auto"/>
            </w:tcBorders>
            <w:shd w:val="clear" w:color="FFFFFF" w:fill="FFFFFF"/>
            <w:vAlign w:val="center"/>
          </w:tcPr>
          <w:p w14:paraId="59C0DA8A" w14:textId="69019CDE" w:rsidR="00306D71" w:rsidRPr="00CE0060" w:rsidRDefault="00306D71" w:rsidP="00306D71">
            <w:pPr>
              <w:spacing w:after="0" w:line="240" w:lineRule="auto"/>
              <w:rPr>
                <w:sz w:val="20"/>
                <w:szCs w:val="20"/>
              </w:rPr>
            </w:pPr>
            <w:r>
              <w:rPr>
                <w:color w:val="000000"/>
                <w:sz w:val="20"/>
                <w:szCs w:val="20"/>
              </w:rPr>
              <w:t>2100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568CC283" w14:textId="7DEBEE60" w:rsidR="00306D71" w:rsidRPr="00CE0060" w:rsidRDefault="00306D71" w:rsidP="00306D71">
            <w:pPr>
              <w:spacing w:after="0" w:line="240" w:lineRule="auto"/>
              <w:rPr>
                <w:rFonts w:eastAsia="Times New Roman"/>
                <w:sz w:val="20"/>
                <w:szCs w:val="20"/>
              </w:rPr>
            </w:pPr>
            <w:r>
              <w:rPr>
                <w:color w:val="000000"/>
                <w:sz w:val="20"/>
                <w:szCs w:val="20"/>
              </w:rPr>
              <w:t>2600</w:t>
            </w:r>
          </w:p>
        </w:tc>
        <w:tc>
          <w:tcPr>
            <w:tcW w:w="1833" w:type="dxa"/>
            <w:gridSpan w:val="2"/>
            <w:vMerge/>
            <w:tcBorders>
              <w:top w:val="single" w:sz="4" w:space="0" w:color="auto"/>
              <w:left w:val="nil"/>
              <w:bottom w:val="single" w:sz="4" w:space="0" w:color="auto"/>
              <w:right w:val="single" w:sz="4" w:space="0" w:color="auto"/>
            </w:tcBorders>
            <w:shd w:val="clear" w:color="auto" w:fill="auto"/>
            <w:noWrap/>
            <w:vAlign w:val="center"/>
          </w:tcPr>
          <w:p w14:paraId="710F0862" w14:textId="77777777" w:rsidR="00306D71" w:rsidRPr="00CE0060" w:rsidRDefault="00306D71" w:rsidP="00306D71">
            <w:pPr>
              <w:spacing w:after="0" w:line="240" w:lineRule="auto"/>
              <w:rPr>
                <w:rFonts w:eastAsia="Times New Roman"/>
                <w:sz w:val="20"/>
                <w:szCs w:val="20"/>
              </w:rPr>
            </w:pPr>
          </w:p>
        </w:tc>
      </w:tr>
      <w:tr w:rsidR="00306D71" w:rsidRPr="00CE0060" w14:paraId="490C3848" w14:textId="77777777" w:rsidTr="003C70BA">
        <w:trPr>
          <w:gridAfter w:val="1"/>
          <w:wAfter w:w="9" w:type="dxa"/>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78970D" w14:textId="69A4F37A" w:rsidR="00306D71" w:rsidRPr="00CE0060" w:rsidRDefault="00306D71" w:rsidP="00306D71">
            <w:pPr>
              <w:spacing w:after="0" w:line="240" w:lineRule="auto"/>
              <w:rPr>
                <w:rFonts w:eastAsia="Times New Roman"/>
                <w:sz w:val="20"/>
                <w:szCs w:val="20"/>
              </w:rPr>
            </w:pPr>
            <w:r w:rsidRPr="00CE0060">
              <w:rPr>
                <w:rFonts w:eastAsia="Times New Roman"/>
                <w:sz w:val="20"/>
                <w:szCs w:val="20"/>
              </w:rPr>
              <w:t>RĐN4</w:t>
            </w:r>
          </w:p>
        </w:tc>
        <w:tc>
          <w:tcPr>
            <w:tcW w:w="772" w:type="dxa"/>
            <w:tcBorders>
              <w:top w:val="nil"/>
              <w:left w:val="single" w:sz="4" w:space="0" w:color="auto"/>
              <w:bottom w:val="single" w:sz="4" w:space="0" w:color="auto"/>
              <w:right w:val="single" w:sz="4" w:space="0" w:color="auto"/>
            </w:tcBorders>
            <w:shd w:val="clear" w:color="auto" w:fill="auto"/>
            <w:vAlign w:val="center"/>
          </w:tcPr>
          <w:p w14:paraId="7B478A90" w14:textId="5F24D122" w:rsidR="00306D71" w:rsidRPr="00CE0060" w:rsidRDefault="00306D71" w:rsidP="00306D71">
            <w:pPr>
              <w:spacing w:after="0" w:line="240" w:lineRule="auto"/>
              <w:rPr>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029BA30A" w14:textId="2277F3B9" w:rsidR="00306D71" w:rsidRPr="00CE0060" w:rsidRDefault="00306D71" w:rsidP="00306D71">
            <w:pPr>
              <w:spacing w:after="0" w:line="240" w:lineRule="auto"/>
              <w:rPr>
                <w:sz w:val="20"/>
                <w:szCs w:val="20"/>
              </w:rPr>
            </w:pPr>
            <w:r>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27CA5954" w14:textId="6ECDC909" w:rsidR="00306D71" w:rsidRPr="00CE0060" w:rsidRDefault="00306D71" w:rsidP="00306D71">
            <w:pPr>
              <w:spacing w:after="0" w:line="240" w:lineRule="auto"/>
              <w:rPr>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18D1A2D1" w14:textId="67A64D63" w:rsidR="00306D71" w:rsidRPr="00CE0060" w:rsidRDefault="00306D71" w:rsidP="00306D71">
            <w:pPr>
              <w:spacing w:after="0" w:line="240" w:lineRule="auto"/>
              <w:rPr>
                <w:sz w:val="20"/>
                <w:szCs w:val="20"/>
              </w:rPr>
            </w:pPr>
            <w:r>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3D5FF85A" w14:textId="71F3B730" w:rsidR="00306D71" w:rsidRPr="00CE0060" w:rsidRDefault="00306D71" w:rsidP="00306D71">
            <w:pPr>
              <w:spacing w:after="0" w:line="240" w:lineRule="auto"/>
              <w:rPr>
                <w:sz w:val="20"/>
                <w:szCs w:val="20"/>
              </w:rPr>
            </w:pPr>
            <w:r>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25C77907" w14:textId="2DC79FAE" w:rsidR="00306D71" w:rsidRPr="00CE0060" w:rsidRDefault="00306D71" w:rsidP="00306D71">
            <w:pPr>
              <w:spacing w:after="0" w:line="240" w:lineRule="auto"/>
              <w:rPr>
                <w:sz w:val="20"/>
                <w:szCs w:val="20"/>
              </w:rPr>
            </w:pPr>
            <w:r>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707ABD55" w14:textId="5E4597C6" w:rsidR="00306D71" w:rsidRPr="00CE0060" w:rsidRDefault="00306D71" w:rsidP="00306D71">
            <w:pPr>
              <w:spacing w:after="0" w:line="240" w:lineRule="auto"/>
              <w:rPr>
                <w:sz w:val="20"/>
                <w:szCs w:val="20"/>
              </w:rPr>
            </w:pPr>
            <w:r>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2FBE6422" w14:textId="2EDC5E4C" w:rsidR="00306D71" w:rsidRPr="00CE0060" w:rsidRDefault="00306D71" w:rsidP="00306D71">
            <w:pPr>
              <w:spacing w:after="0" w:line="240" w:lineRule="auto"/>
              <w:rPr>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361448BD" w14:textId="571A5B81" w:rsidR="00306D71" w:rsidRPr="00CE0060" w:rsidRDefault="00306D71" w:rsidP="00306D71">
            <w:pPr>
              <w:spacing w:after="0" w:line="240" w:lineRule="auto"/>
              <w:rPr>
                <w:sz w:val="20"/>
                <w:szCs w:val="20"/>
              </w:rPr>
            </w:pPr>
            <w:r>
              <w:rPr>
                <w:sz w:val="20"/>
                <w:szCs w:val="20"/>
              </w:rPr>
              <w:t>1200</w:t>
            </w:r>
          </w:p>
        </w:tc>
        <w:tc>
          <w:tcPr>
            <w:tcW w:w="792" w:type="dxa"/>
            <w:tcBorders>
              <w:top w:val="nil"/>
              <w:left w:val="nil"/>
              <w:bottom w:val="single" w:sz="4" w:space="0" w:color="000000"/>
              <w:right w:val="single" w:sz="4" w:space="0" w:color="000000"/>
            </w:tcBorders>
            <w:shd w:val="clear" w:color="000000" w:fill="FFFFFF"/>
            <w:noWrap/>
            <w:vAlign w:val="bottom"/>
          </w:tcPr>
          <w:p w14:paraId="43375313" w14:textId="29355229" w:rsidR="00306D71" w:rsidRPr="00CE0060" w:rsidRDefault="00306D71" w:rsidP="00306D71">
            <w:pPr>
              <w:spacing w:after="0" w:line="240" w:lineRule="auto"/>
              <w:rPr>
                <w:sz w:val="20"/>
                <w:szCs w:val="20"/>
              </w:rPr>
            </w:pPr>
            <w:r>
              <w:rPr>
                <w:sz w:val="20"/>
                <w:szCs w:val="20"/>
              </w:rPr>
              <w:t>2100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3C7AE6A1" w14:textId="7D9DB0C1" w:rsidR="00306D71" w:rsidRPr="00CE0060" w:rsidRDefault="00306D71" w:rsidP="00306D71">
            <w:pPr>
              <w:spacing w:after="0" w:line="240" w:lineRule="auto"/>
              <w:rPr>
                <w:sz w:val="20"/>
                <w:szCs w:val="20"/>
              </w:rPr>
            </w:pPr>
            <w:r>
              <w:rPr>
                <w:color w:val="000000"/>
                <w:sz w:val="20"/>
                <w:szCs w:val="20"/>
              </w:rPr>
              <w:t>1200</w:t>
            </w:r>
          </w:p>
        </w:tc>
        <w:tc>
          <w:tcPr>
            <w:tcW w:w="772" w:type="dxa"/>
            <w:gridSpan w:val="2"/>
            <w:tcBorders>
              <w:top w:val="nil"/>
              <w:left w:val="nil"/>
              <w:bottom w:val="single" w:sz="4" w:space="0" w:color="auto"/>
              <w:right w:val="single" w:sz="4" w:space="0" w:color="auto"/>
            </w:tcBorders>
            <w:shd w:val="clear" w:color="FFFFFF" w:fill="FFFFFF"/>
            <w:vAlign w:val="center"/>
          </w:tcPr>
          <w:p w14:paraId="51EE8973" w14:textId="2592CF5B" w:rsidR="00306D71" w:rsidRPr="00CE0060" w:rsidRDefault="00306D71" w:rsidP="00306D71">
            <w:pPr>
              <w:spacing w:after="0" w:line="240" w:lineRule="auto"/>
              <w:rPr>
                <w:sz w:val="20"/>
                <w:szCs w:val="20"/>
              </w:rPr>
            </w:pPr>
            <w:r>
              <w:rPr>
                <w:color w:val="000000"/>
                <w:sz w:val="20"/>
                <w:szCs w:val="20"/>
              </w:rPr>
              <w:t>2000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471BEE3F" w14:textId="0C2997A0" w:rsidR="00306D71" w:rsidRPr="00CE0060" w:rsidRDefault="00306D71" w:rsidP="00306D71">
            <w:pPr>
              <w:spacing w:after="0" w:line="240" w:lineRule="auto"/>
              <w:rPr>
                <w:sz w:val="20"/>
                <w:szCs w:val="20"/>
              </w:rPr>
            </w:pPr>
            <w:r>
              <w:rPr>
                <w:color w:val="000000"/>
                <w:sz w:val="20"/>
                <w:szCs w:val="20"/>
              </w:rPr>
              <w:t>2300</w:t>
            </w:r>
          </w:p>
        </w:tc>
        <w:tc>
          <w:tcPr>
            <w:tcW w:w="1833" w:type="dxa"/>
            <w:gridSpan w:val="2"/>
            <w:vMerge/>
            <w:tcBorders>
              <w:top w:val="single" w:sz="4" w:space="0" w:color="auto"/>
              <w:left w:val="nil"/>
              <w:bottom w:val="single" w:sz="4" w:space="0" w:color="auto"/>
              <w:right w:val="single" w:sz="4" w:space="0" w:color="auto"/>
            </w:tcBorders>
            <w:shd w:val="clear" w:color="auto" w:fill="auto"/>
            <w:noWrap/>
            <w:vAlign w:val="center"/>
          </w:tcPr>
          <w:p w14:paraId="158FCF31" w14:textId="77777777" w:rsidR="00306D71" w:rsidRPr="00CE0060" w:rsidRDefault="00306D71" w:rsidP="00306D71">
            <w:pPr>
              <w:spacing w:after="0" w:line="240" w:lineRule="auto"/>
              <w:rPr>
                <w:rFonts w:eastAsia="Times New Roman"/>
                <w:sz w:val="20"/>
                <w:szCs w:val="20"/>
              </w:rPr>
            </w:pPr>
          </w:p>
        </w:tc>
      </w:tr>
      <w:tr w:rsidR="00306D71" w:rsidRPr="00CE0060" w14:paraId="5811587B" w14:textId="77777777" w:rsidTr="003C70BA">
        <w:trPr>
          <w:gridAfter w:val="1"/>
          <w:wAfter w:w="9" w:type="dxa"/>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E1CA7" w14:textId="2A10B5A4" w:rsidR="00306D71" w:rsidRPr="00CE0060" w:rsidRDefault="00306D71" w:rsidP="00306D71">
            <w:pPr>
              <w:spacing w:after="0" w:line="240" w:lineRule="auto"/>
              <w:rPr>
                <w:rFonts w:eastAsia="Times New Roman"/>
                <w:sz w:val="20"/>
                <w:szCs w:val="20"/>
              </w:rPr>
            </w:pPr>
            <w:r w:rsidRPr="00CE0060">
              <w:rPr>
                <w:rFonts w:eastAsia="Times New Roman"/>
                <w:sz w:val="20"/>
                <w:szCs w:val="20"/>
              </w:rPr>
              <w:t>RĐN9</w:t>
            </w:r>
          </w:p>
        </w:tc>
        <w:tc>
          <w:tcPr>
            <w:tcW w:w="772" w:type="dxa"/>
            <w:tcBorders>
              <w:top w:val="nil"/>
              <w:left w:val="single" w:sz="4" w:space="0" w:color="auto"/>
              <w:bottom w:val="single" w:sz="4" w:space="0" w:color="auto"/>
              <w:right w:val="single" w:sz="4" w:space="0" w:color="auto"/>
            </w:tcBorders>
            <w:shd w:val="clear" w:color="auto" w:fill="auto"/>
            <w:vAlign w:val="center"/>
          </w:tcPr>
          <w:p w14:paraId="6F4E19EB" w14:textId="32AA8621" w:rsidR="00306D71" w:rsidRPr="00CE0060" w:rsidRDefault="00306D71" w:rsidP="00306D71">
            <w:pPr>
              <w:spacing w:after="0" w:line="240" w:lineRule="auto"/>
              <w:rPr>
                <w:rFonts w:eastAsia="Times New Roman"/>
                <w:sz w:val="20"/>
                <w:szCs w:val="20"/>
              </w:rPr>
            </w:pPr>
            <w:r>
              <w:rPr>
                <w:color w:val="000000"/>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24531C0" w14:textId="52E871E2" w:rsidR="00306D71" w:rsidRPr="00CE0060" w:rsidRDefault="00306D71" w:rsidP="00306D71">
            <w:pPr>
              <w:spacing w:after="0" w:line="240" w:lineRule="auto"/>
              <w:rPr>
                <w:rFonts w:eastAsia="Times New Roman"/>
                <w:sz w:val="20"/>
                <w:szCs w:val="20"/>
              </w:rPr>
            </w:pPr>
            <w:r>
              <w:rPr>
                <w:color w:val="000000"/>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3926372" w14:textId="3A65D966" w:rsidR="00306D71" w:rsidRPr="00CE0060" w:rsidRDefault="00306D71" w:rsidP="00306D71">
            <w:pPr>
              <w:spacing w:after="0" w:line="240" w:lineRule="auto"/>
              <w:rPr>
                <w:rFonts w:eastAsia="Times New Roman"/>
                <w:sz w:val="20"/>
                <w:szCs w:val="20"/>
              </w:rPr>
            </w:pPr>
            <w:r>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31FDFE4E" w14:textId="7051DFEA" w:rsidR="00306D71" w:rsidRPr="00CE0060" w:rsidRDefault="00306D71" w:rsidP="00306D71">
            <w:pPr>
              <w:spacing w:after="0" w:line="240" w:lineRule="auto"/>
              <w:rPr>
                <w:rFonts w:eastAsia="Times New Roman"/>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7811D3C5" w14:textId="10080740" w:rsidR="00306D71" w:rsidRPr="00CE0060" w:rsidRDefault="00306D71" w:rsidP="00306D71">
            <w:pPr>
              <w:spacing w:after="0" w:line="240" w:lineRule="auto"/>
              <w:rPr>
                <w:rFonts w:eastAsia="Times New Roman"/>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5EF619CF" w14:textId="1F0AE3D1" w:rsidR="00306D71" w:rsidRPr="00CE0060" w:rsidRDefault="00306D71" w:rsidP="00306D71">
            <w:pPr>
              <w:spacing w:after="0" w:line="240" w:lineRule="auto"/>
              <w:rPr>
                <w:rFonts w:eastAsia="Times New Roman"/>
                <w:sz w:val="20"/>
                <w:szCs w:val="20"/>
              </w:rPr>
            </w:pPr>
            <w:r>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2249141C" w14:textId="7FD279ED" w:rsidR="00306D71" w:rsidRPr="00CE0060" w:rsidRDefault="00306D71" w:rsidP="00306D71">
            <w:pPr>
              <w:spacing w:after="0" w:line="240" w:lineRule="auto"/>
              <w:rPr>
                <w:rFonts w:eastAsia="Times New Roman"/>
                <w:sz w:val="20"/>
                <w:szCs w:val="20"/>
              </w:rPr>
            </w:pPr>
            <w:r>
              <w:rPr>
                <w:sz w:val="20"/>
                <w:szCs w:val="20"/>
              </w:rPr>
              <w:t>2400</w:t>
            </w:r>
          </w:p>
        </w:tc>
        <w:tc>
          <w:tcPr>
            <w:tcW w:w="772" w:type="dxa"/>
            <w:tcBorders>
              <w:top w:val="nil"/>
              <w:left w:val="nil"/>
              <w:bottom w:val="single" w:sz="4" w:space="0" w:color="auto"/>
              <w:right w:val="single" w:sz="4" w:space="0" w:color="auto"/>
            </w:tcBorders>
            <w:shd w:val="clear" w:color="auto" w:fill="auto"/>
            <w:noWrap/>
            <w:vAlign w:val="center"/>
          </w:tcPr>
          <w:p w14:paraId="68953DF3" w14:textId="489C715B" w:rsidR="00306D71" w:rsidRPr="00CE0060" w:rsidRDefault="00306D71" w:rsidP="00306D71">
            <w:pPr>
              <w:spacing w:after="0" w:line="240" w:lineRule="auto"/>
              <w:rPr>
                <w:rFonts w:eastAsia="Times New Roman"/>
                <w:sz w:val="20"/>
                <w:szCs w:val="20"/>
              </w:rPr>
            </w:pPr>
            <w:r>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407693EE" w14:textId="34B59E6E" w:rsidR="00306D71" w:rsidRPr="00CE0060" w:rsidRDefault="00306D71" w:rsidP="00306D71">
            <w:pPr>
              <w:spacing w:after="0" w:line="240" w:lineRule="auto"/>
              <w:rPr>
                <w:rFonts w:eastAsia="Times New Roman"/>
                <w:sz w:val="20"/>
                <w:szCs w:val="20"/>
              </w:rPr>
            </w:pPr>
            <w:r>
              <w:rPr>
                <w:sz w:val="20"/>
                <w:szCs w:val="20"/>
              </w:rPr>
              <w:t>2100</w:t>
            </w:r>
          </w:p>
        </w:tc>
        <w:tc>
          <w:tcPr>
            <w:tcW w:w="792" w:type="dxa"/>
            <w:tcBorders>
              <w:top w:val="nil"/>
              <w:left w:val="nil"/>
              <w:bottom w:val="single" w:sz="4" w:space="0" w:color="000000"/>
              <w:right w:val="single" w:sz="4" w:space="0" w:color="000000"/>
            </w:tcBorders>
            <w:shd w:val="clear" w:color="000000" w:fill="FFFFFF"/>
            <w:noWrap/>
            <w:vAlign w:val="bottom"/>
          </w:tcPr>
          <w:p w14:paraId="2015E695" w14:textId="368BAACB" w:rsidR="00306D71" w:rsidRPr="00CE0060" w:rsidRDefault="00306D71" w:rsidP="00306D71">
            <w:pPr>
              <w:spacing w:after="0" w:line="240" w:lineRule="auto"/>
              <w:rPr>
                <w:rFonts w:eastAsia="Times New Roman"/>
                <w:sz w:val="20"/>
                <w:szCs w:val="20"/>
              </w:rPr>
            </w:pPr>
            <w:r>
              <w:rPr>
                <w:color w:val="000000"/>
                <w:sz w:val="20"/>
                <w:szCs w:val="20"/>
              </w:rPr>
              <w:t>1500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033BA2CC" w14:textId="2723F681" w:rsidR="00306D71" w:rsidRPr="00CE0060" w:rsidRDefault="00306D71" w:rsidP="00306D71">
            <w:pPr>
              <w:spacing w:after="0" w:line="240" w:lineRule="auto"/>
              <w:rPr>
                <w:rFonts w:eastAsia="Times New Roman"/>
                <w:sz w:val="20"/>
                <w:szCs w:val="20"/>
              </w:rPr>
            </w:pPr>
            <w:r>
              <w:rPr>
                <w:color w:val="000000"/>
                <w:sz w:val="20"/>
                <w:szCs w:val="20"/>
              </w:rPr>
              <w:t>1100</w:t>
            </w:r>
          </w:p>
        </w:tc>
        <w:tc>
          <w:tcPr>
            <w:tcW w:w="772" w:type="dxa"/>
            <w:gridSpan w:val="2"/>
            <w:tcBorders>
              <w:top w:val="nil"/>
              <w:left w:val="nil"/>
              <w:bottom w:val="single" w:sz="4" w:space="0" w:color="auto"/>
              <w:right w:val="single" w:sz="4" w:space="0" w:color="auto"/>
            </w:tcBorders>
            <w:shd w:val="clear" w:color="FFFFFF" w:fill="FFFFFF"/>
            <w:vAlign w:val="center"/>
          </w:tcPr>
          <w:p w14:paraId="21E11639" w14:textId="29B474A7" w:rsidR="00306D71" w:rsidRPr="00CE0060" w:rsidRDefault="00306D71" w:rsidP="00306D71">
            <w:pPr>
              <w:spacing w:after="0" w:line="240" w:lineRule="auto"/>
              <w:rPr>
                <w:sz w:val="20"/>
                <w:szCs w:val="20"/>
              </w:rPr>
            </w:pPr>
            <w:r>
              <w:rPr>
                <w:color w:val="000000"/>
                <w:sz w:val="20"/>
                <w:szCs w:val="20"/>
              </w:rPr>
              <w:t>1500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531E3F55" w14:textId="0AEBF094" w:rsidR="00306D71" w:rsidRPr="00CE0060" w:rsidRDefault="00306D71" w:rsidP="00306D71">
            <w:pPr>
              <w:spacing w:after="0" w:line="240" w:lineRule="auto"/>
              <w:rPr>
                <w:rFonts w:eastAsia="Times New Roman"/>
                <w:sz w:val="20"/>
                <w:szCs w:val="20"/>
              </w:rPr>
            </w:pPr>
            <w:r>
              <w:rPr>
                <w:color w:val="000000"/>
                <w:sz w:val="20"/>
                <w:szCs w:val="20"/>
              </w:rPr>
              <w:t>2500</w:t>
            </w:r>
          </w:p>
        </w:tc>
        <w:tc>
          <w:tcPr>
            <w:tcW w:w="1833" w:type="dxa"/>
            <w:gridSpan w:val="2"/>
            <w:vMerge/>
            <w:tcBorders>
              <w:top w:val="single" w:sz="4" w:space="0" w:color="auto"/>
              <w:left w:val="nil"/>
              <w:bottom w:val="single" w:sz="4" w:space="0" w:color="auto"/>
              <w:right w:val="single" w:sz="4" w:space="0" w:color="auto"/>
            </w:tcBorders>
            <w:shd w:val="clear" w:color="auto" w:fill="auto"/>
            <w:noWrap/>
            <w:vAlign w:val="center"/>
          </w:tcPr>
          <w:p w14:paraId="4A707A51" w14:textId="77777777" w:rsidR="00306D71" w:rsidRPr="00CE0060" w:rsidRDefault="00306D71" w:rsidP="00306D71">
            <w:pPr>
              <w:spacing w:after="0" w:line="240" w:lineRule="auto"/>
              <w:rPr>
                <w:rFonts w:eastAsia="Times New Roman"/>
                <w:sz w:val="20"/>
                <w:szCs w:val="20"/>
              </w:rPr>
            </w:pPr>
          </w:p>
        </w:tc>
      </w:tr>
    </w:tbl>
    <w:p w14:paraId="3A9EAE33" w14:textId="77B162AD" w:rsidR="00A11D4F" w:rsidRDefault="00306D71" w:rsidP="008D23B0">
      <w:pPr>
        <w:pStyle w:val="Caption"/>
        <w:rPr>
          <w:sz w:val="28"/>
        </w:rPr>
      </w:pPr>
      <w:bookmarkStart w:id="1928" w:name="_Toc177717515"/>
      <w:r>
        <w:rPr>
          <w:noProof/>
          <w:sz w:val="28"/>
        </w:rPr>
        <w:drawing>
          <wp:anchor distT="0" distB="0" distL="114300" distR="114300" simplePos="0" relativeHeight="252267520" behindDoc="1" locked="0" layoutInCell="1" allowOverlap="1" wp14:anchorId="7A4C0A06" wp14:editId="7790F894">
            <wp:simplePos x="0" y="0"/>
            <wp:positionH relativeFrom="column">
              <wp:posOffset>1815465</wp:posOffset>
            </wp:positionH>
            <wp:positionV relativeFrom="paragraph">
              <wp:posOffset>166370</wp:posOffset>
            </wp:positionV>
            <wp:extent cx="5391150" cy="3333750"/>
            <wp:effectExtent l="0" t="0" r="0" b="0"/>
            <wp:wrapThrough wrapText="bothSides">
              <wp:wrapPolygon edited="0">
                <wp:start x="0" y="0"/>
                <wp:lineTo x="0" y="21477"/>
                <wp:lineTo x="21524" y="21477"/>
                <wp:lineTo x="21524" y="0"/>
                <wp:lineTo x="0" y="0"/>
              </wp:wrapPolygon>
            </wp:wrapThrough>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91150" cy="3333750"/>
                    </a:xfrm>
                    <a:prstGeom prst="rect">
                      <a:avLst/>
                    </a:prstGeom>
                    <a:noFill/>
                  </pic:spPr>
                </pic:pic>
              </a:graphicData>
            </a:graphic>
            <wp14:sizeRelH relativeFrom="page">
              <wp14:pctWidth>0</wp14:pctWidth>
            </wp14:sizeRelH>
            <wp14:sizeRelV relativeFrom="page">
              <wp14:pctHeight>0</wp14:pctHeight>
            </wp14:sizeRelV>
          </wp:anchor>
        </w:drawing>
      </w:r>
    </w:p>
    <w:p w14:paraId="77F4B25B" w14:textId="77777777" w:rsidR="00A11D4F" w:rsidRDefault="00A11D4F" w:rsidP="008D23B0">
      <w:pPr>
        <w:pStyle w:val="Caption"/>
        <w:rPr>
          <w:sz w:val="28"/>
        </w:rPr>
      </w:pPr>
    </w:p>
    <w:p w14:paraId="0C7FD517" w14:textId="77777777" w:rsidR="00A11D4F" w:rsidRDefault="00A11D4F" w:rsidP="008D23B0">
      <w:pPr>
        <w:pStyle w:val="Caption"/>
        <w:rPr>
          <w:sz w:val="28"/>
        </w:rPr>
      </w:pPr>
    </w:p>
    <w:p w14:paraId="72218B4C" w14:textId="5223FB2D" w:rsidR="00A11D4F" w:rsidRDefault="00A11D4F" w:rsidP="008D23B0">
      <w:pPr>
        <w:pStyle w:val="Caption"/>
        <w:rPr>
          <w:sz w:val="28"/>
        </w:rPr>
      </w:pPr>
    </w:p>
    <w:p w14:paraId="26D305A8" w14:textId="6E48BE17" w:rsidR="00A11D4F" w:rsidRDefault="00A11D4F" w:rsidP="008D23B0">
      <w:pPr>
        <w:pStyle w:val="Caption"/>
        <w:rPr>
          <w:sz w:val="28"/>
        </w:rPr>
      </w:pPr>
    </w:p>
    <w:p w14:paraId="1CBE4925" w14:textId="77777777" w:rsidR="00A11D4F" w:rsidRDefault="00A11D4F" w:rsidP="008D23B0">
      <w:pPr>
        <w:pStyle w:val="Caption"/>
        <w:rPr>
          <w:sz w:val="28"/>
        </w:rPr>
      </w:pPr>
    </w:p>
    <w:p w14:paraId="2D225F95" w14:textId="77777777" w:rsidR="00A11D4F" w:rsidRDefault="00A11D4F" w:rsidP="008D23B0">
      <w:pPr>
        <w:pStyle w:val="Caption"/>
        <w:rPr>
          <w:sz w:val="28"/>
        </w:rPr>
      </w:pPr>
    </w:p>
    <w:p w14:paraId="60EC4A15" w14:textId="77777777" w:rsidR="00A11D4F" w:rsidRDefault="00A11D4F" w:rsidP="008D23B0">
      <w:pPr>
        <w:pStyle w:val="Caption"/>
        <w:rPr>
          <w:sz w:val="28"/>
        </w:rPr>
      </w:pPr>
    </w:p>
    <w:p w14:paraId="15578315" w14:textId="77777777" w:rsidR="00A11D4F" w:rsidRDefault="00A11D4F" w:rsidP="008D23B0">
      <w:pPr>
        <w:pStyle w:val="Caption"/>
        <w:rPr>
          <w:sz w:val="28"/>
        </w:rPr>
      </w:pPr>
    </w:p>
    <w:p w14:paraId="66FC5061" w14:textId="77777777" w:rsidR="00A11D4F" w:rsidRDefault="00A11D4F" w:rsidP="008D23B0">
      <w:pPr>
        <w:pStyle w:val="Caption"/>
        <w:rPr>
          <w:sz w:val="28"/>
        </w:rPr>
      </w:pPr>
    </w:p>
    <w:p w14:paraId="6BEDD8B3" w14:textId="594C80F6" w:rsidR="00BF1D32" w:rsidRPr="00CE0060" w:rsidRDefault="00BF1D32" w:rsidP="008D23B0">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8"/>
    </w:p>
    <w:p w14:paraId="31BABD7B" w14:textId="7C6BCC20" w:rsidR="00BF1D32" w:rsidRPr="00CE0060" w:rsidRDefault="00BF1D32" w:rsidP="00BF1D32">
      <w:pPr>
        <w:pStyle w:val="Caption"/>
        <w:rPr>
          <w:sz w:val="28"/>
          <w:szCs w:val="28"/>
        </w:rPr>
      </w:pPr>
      <w:bookmarkStart w:id="1929" w:name="_Toc177717394"/>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81</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9"/>
    </w:p>
    <w:tbl>
      <w:tblPr>
        <w:tblW w:w="0" w:type="auto"/>
        <w:jc w:val="center"/>
        <w:tblLook w:val="04A0" w:firstRow="1" w:lastRow="0" w:firstColumn="1" w:lastColumn="0" w:noHBand="0" w:noVBand="1"/>
      </w:tblPr>
      <w:tblGrid>
        <w:gridCol w:w="1534"/>
        <w:gridCol w:w="869"/>
        <w:gridCol w:w="870"/>
        <w:gridCol w:w="831"/>
        <w:gridCol w:w="831"/>
        <w:gridCol w:w="831"/>
        <w:gridCol w:w="831"/>
        <w:gridCol w:w="831"/>
        <w:gridCol w:w="831"/>
        <w:gridCol w:w="831"/>
        <w:gridCol w:w="831"/>
        <w:gridCol w:w="831"/>
        <w:gridCol w:w="870"/>
        <w:gridCol w:w="870"/>
        <w:gridCol w:w="1503"/>
      </w:tblGrid>
      <w:tr w:rsidR="00CE0060" w:rsidRPr="00CE0060" w14:paraId="38473C7A" w14:textId="77777777" w:rsidTr="008D23B0">
        <w:trPr>
          <w:trHeight w:val="711"/>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71FDC4CC" w14:textId="77777777" w:rsidR="008D23B0" w:rsidRPr="00CE0060" w:rsidRDefault="008D23B0" w:rsidP="00855222">
            <w:pPr>
              <w:spacing w:after="0" w:line="240" w:lineRule="auto"/>
              <w:rPr>
                <w:rFonts w:eastAsia="Times New Roman"/>
                <w:b/>
                <w:bCs/>
                <w:sz w:val="20"/>
                <w:szCs w:val="20"/>
                <w:lang w:val="vi-VN"/>
              </w:rPr>
            </w:pPr>
            <w:r w:rsidRPr="00CE0060">
              <w:rPr>
                <w:b/>
                <w:bCs/>
                <w:sz w:val="20"/>
                <w:szCs w:val="20"/>
                <w:lang w:val="vi-VN"/>
              </w:rPr>
              <w:t>Tổng Phosphor</w:t>
            </w:r>
          </w:p>
        </w:tc>
        <w:tc>
          <w:tcPr>
            <w:tcW w:w="0" w:type="auto"/>
            <w:gridSpan w:val="13"/>
            <w:tcBorders>
              <w:top w:val="single" w:sz="4" w:space="0" w:color="auto"/>
              <w:left w:val="single" w:sz="4" w:space="0" w:color="auto"/>
              <w:bottom w:val="single" w:sz="4" w:space="0" w:color="auto"/>
              <w:right w:val="single" w:sz="4" w:space="0" w:color="auto"/>
            </w:tcBorders>
            <w:shd w:val="clear" w:color="auto" w:fill="auto"/>
            <w:vAlign w:val="center"/>
          </w:tcPr>
          <w:p w14:paraId="64343E64" w14:textId="77777777" w:rsidR="008D23B0" w:rsidRPr="00CE0060" w:rsidRDefault="008D23B0" w:rsidP="0085522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4A3BC399" w14:textId="738F86D3" w:rsidR="008D23B0" w:rsidRPr="00CE0060" w:rsidRDefault="008D23B0" w:rsidP="00855222">
            <w:pPr>
              <w:spacing w:after="0" w:line="240" w:lineRule="auto"/>
              <w:rPr>
                <w:rFonts w:eastAsia="Times New Roman"/>
                <w:b/>
                <w:bCs/>
                <w:sz w:val="20"/>
                <w:szCs w:val="20"/>
              </w:rPr>
            </w:pPr>
            <w:r w:rsidRPr="00CE0060">
              <w:rPr>
                <w:rFonts w:eastAsia="Times New Roman"/>
                <w:b/>
                <w:bCs/>
                <w:sz w:val="20"/>
                <w:szCs w:val="20"/>
                <w:lang w:val="vi-VN"/>
              </w:rPr>
              <w:t xml:space="preserve">bảo vệ môi trường sống dưới nước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1247DB1" w14:textId="43024C74" w:rsidR="008D23B0" w:rsidRPr="00CE0060" w:rsidRDefault="008D23B0" w:rsidP="0085522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xml:space="preserve">/ BTNMT </w:t>
            </w:r>
          </w:p>
          <w:p w14:paraId="07D95965" w14:textId="2EF03B6C" w:rsidR="008D23B0" w:rsidRPr="00CE0060" w:rsidRDefault="008D23B0" w:rsidP="00855222">
            <w:pPr>
              <w:spacing w:after="0" w:line="240" w:lineRule="auto"/>
              <w:rPr>
                <w:rFonts w:eastAsia="Times New Roman"/>
                <w:b/>
                <w:bCs/>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306D71" w:rsidRPr="00CE0060" w14:paraId="11FF8DC5" w14:textId="77777777" w:rsidTr="00A11D4F">
        <w:trPr>
          <w:trHeight w:val="545"/>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1FE7E46C" w14:textId="77777777" w:rsidR="00306D71" w:rsidRPr="00CE0060" w:rsidRDefault="00306D71" w:rsidP="00306D71">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E1582DE" w14:textId="43B6ACC0" w:rsidR="00306D71" w:rsidRPr="00CE0060" w:rsidRDefault="00306D71" w:rsidP="00306D71">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A4A49CD" w14:textId="520E2122" w:rsidR="00306D71" w:rsidRPr="00CE0060" w:rsidRDefault="00306D71" w:rsidP="00306D71">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4EFE1E6E" w14:textId="0319F7F6" w:rsidR="00306D71" w:rsidRPr="00CE0060" w:rsidRDefault="00306D71" w:rsidP="00306D71">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5E23D74" w14:textId="164A4D58" w:rsidR="00306D71" w:rsidRPr="00CE0060" w:rsidRDefault="00306D71" w:rsidP="00306D71">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35C364C" w14:textId="3B85EC8F" w:rsidR="00306D71" w:rsidRPr="00CE0060" w:rsidRDefault="00306D71" w:rsidP="00306D71">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39BF36E" w14:textId="1BD0EE49" w:rsidR="00306D71" w:rsidRPr="00CE0060" w:rsidRDefault="00306D71" w:rsidP="00306D71">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0D67310" w14:textId="3952332C" w:rsidR="00306D71" w:rsidRPr="00CE0060" w:rsidRDefault="00306D71" w:rsidP="00306D71">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E091E2E" w14:textId="2181F1DB" w:rsidR="00306D71" w:rsidRPr="00CE0060" w:rsidRDefault="00306D71" w:rsidP="00306D71">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ED79DBB" w14:textId="1128345B" w:rsidR="00306D71" w:rsidRPr="00CE0060" w:rsidRDefault="00306D71" w:rsidP="00306D71">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0CAF2AB" w14:textId="4E6D39B6" w:rsidR="00306D71" w:rsidRPr="00CE0060" w:rsidRDefault="00306D71" w:rsidP="00306D71">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EE99320" w14:textId="4F4BCCDD" w:rsidR="00306D71" w:rsidRPr="00CE0060" w:rsidRDefault="00306D71" w:rsidP="00306D71">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25E72DC" w14:textId="29FF1AA5" w:rsidR="00306D71" w:rsidRPr="00CE0060" w:rsidRDefault="00306D71" w:rsidP="00306D71">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DB9EDB0" w14:textId="3AADF60C" w:rsidR="00306D71" w:rsidRPr="00CE0060" w:rsidRDefault="00306D71" w:rsidP="00306D71">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21BE062C" w14:textId="71CBAD08" w:rsidR="00306D71" w:rsidRPr="00CE0060" w:rsidRDefault="00306D71" w:rsidP="00306D71">
            <w:pPr>
              <w:spacing w:after="0" w:line="240" w:lineRule="auto"/>
              <w:rPr>
                <w:rFonts w:eastAsia="Times New Roman"/>
                <w:b/>
                <w:bCs/>
                <w:sz w:val="20"/>
                <w:szCs w:val="20"/>
              </w:rPr>
            </w:pPr>
            <w:r w:rsidRPr="00CE0060">
              <w:rPr>
                <w:rFonts w:eastAsia="Times New Roman"/>
                <w:b/>
                <w:bCs/>
                <w:sz w:val="20"/>
                <w:szCs w:val="20"/>
                <w:lang w:val="vi-VN"/>
              </w:rPr>
              <w:t>Mức B</w:t>
            </w:r>
          </w:p>
        </w:tc>
      </w:tr>
      <w:tr w:rsidR="00306D71" w:rsidRPr="00CE0060" w14:paraId="1C8EFAED" w14:textId="77777777" w:rsidTr="003C70BA">
        <w:trPr>
          <w:trHeight w:val="283"/>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E727F" w14:textId="39A176F0" w:rsidR="00306D71" w:rsidRPr="00CE0060" w:rsidRDefault="00306D71" w:rsidP="00306D71">
            <w:pPr>
              <w:spacing w:after="0" w:line="240" w:lineRule="auto"/>
              <w:rPr>
                <w:rFonts w:eastAsia="Times New Roman"/>
                <w:sz w:val="20"/>
                <w:szCs w:val="20"/>
              </w:rPr>
            </w:pPr>
            <w:r w:rsidRPr="00CE0060">
              <w:rPr>
                <w:rFonts w:eastAsia="Times New Roman"/>
                <w:sz w:val="20"/>
                <w:szCs w:val="20"/>
              </w:rPr>
              <w:t>RĐN1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D83ACBD" w14:textId="3EC4F67D" w:rsidR="00306D71" w:rsidRPr="00CE0060" w:rsidRDefault="00306D71" w:rsidP="00306D71">
            <w:pPr>
              <w:spacing w:after="0" w:line="240" w:lineRule="auto"/>
              <w:rPr>
                <w:sz w:val="20"/>
                <w:szCs w:val="20"/>
              </w:rPr>
            </w:pPr>
            <w:r>
              <w:rPr>
                <w:sz w:val="20"/>
                <w:szCs w:val="20"/>
              </w:rPr>
              <w:t>0,2</w:t>
            </w:r>
          </w:p>
        </w:tc>
        <w:tc>
          <w:tcPr>
            <w:tcW w:w="0" w:type="auto"/>
            <w:tcBorders>
              <w:top w:val="nil"/>
              <w:left w:val="nil"/>
              <w:bottom w:val="single" w:sz="4" w:space="0" w:color="auto"/>
              <w:right w:val="single" w:sz="4" w:space="0" w:color="auto"/>
            </w:tcBorders>
            <w:shd w:val="clear" w:color="auto" w:fill="auto"/>
            <w:vAlign w:val="center"/>
          </w:tcPr>
          <w:p w14:paraId="4F86BDA1" w14:textId="2530E1DE" w:rsidR="00306D71" w:rsidRPr="00CE0060" w:rsidRDefault="00306D71" w:rsidP="00306D71">
            <w:pPr>
              <w:spacing w:after="0" w:line="240" w:lineRule="auto"/>
              <w:rPr>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7F25BAB4" w14:textId="5F55CDED" w:rsidR="00306D71" w:rsidRPr="00CE0060" w:rsidRDefault="00306D71" w:rsidP="00306D71">
            <w:pPr>
              <w:spacing w:after="0" w:line="240" w:lineRule="auto"/>
              <w:rPr>
                <w:sz w:val="20"/>
                <w:szCs w:val="20"/>
              </w:rPr>
            </w:pPr>
            <w:r>
              <w:rPr>
                <w:sz w:val="20"/>
                <w:szCs w:val="20"/>
              </w:rPr>
              <w:t>0,19</w:t>
            </w:r>
          </w:p>
        </w:tc>
        <w:tc>
          <w:tcPr>
            <w:tcW w:w="0" w:type="auto"/>
            <w:tcBorders>
              <w:top w:val="nil"/>
              <w:left w:val="nil"/>
              <w:bottom w:val="single" w:sz="4" w:space="0" w:color="auto"/>
              <w:right w:val="single" w:sz="4" w:space="0" w:color="auto"/>
            </w:tcBorders>
            <w:shd w:val="clear" w:color="auto" w:fill="auto"/>
            <w:vAlign w:val="center"/>
          </w:tcPr>
          <w:p w14:paraId="657876D6" w14:textId="79C9D37D" w:rsidR="00306D71" w:rsidRPr="00CE0060" w:rsidRDefault="00306D71" w:rsidP="00306D71">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5973DBDD" w14:textId="4EC34CCF" w:rsidR="00306D71" w:rsidRPr="00CE0060" w:rsidRDefault="00306D71" w:rsidP="00306D71">
            <w:pPr>
              <w:spacing w:after="0" w:line="240" w:lineRule="auto"/>
              <w:rPr>
                <w:sz w:val="20"/>
                <w:szCs w:val="20"/>
              </w:rPr>
            </w:pPr>
            <w:r>
              <w:rPr>
                <w:sz w:val="20"/>
                <w:szCs w:val="20"/>
              </w:rPr>
              <w:t>0,3</w:t>
            </w:r>
          </w:p>
        </w:tc>
        <w:tc>
          <w:tcPr>
            <w:tcW w:w="0" w:type="auto"/>
            <w:tcBorders>
              <w:top w:val="nil"/>
              <w:left w:val="nil"/>
              <w:bottom w:val="single" w:sz="4" w:space="0" w:color="auto"/>
              <w:right w:val="single" w:sz="4" w:space="0" w:color="auto"/>
            </w:tcBorders>
            <w:shd w:val="clear" w:color="auto" w:fill="auto"/>
            <w:vAlign w:val="center"/>
          </w:tcPr>
          <w:p w14:paraId="4CC68B3F" w14:textId="35667857" w:rsidR="00306D71" w:rsidRPr="00CE0060" w:rsidRDefault="00306D71" w:rsidP="00306D71">
            <w:pPr>
              <w:spacing w:after="0" w:line="240" w:lineRule="auto"/>
              <w:rPr>
                <w:sz w:val="20"/>
                <w:szCs w:val="20"/>
              </w:rPr>
            </w:pPr>
            <w:r>
              <w:rPr>
                <w:sz w:val="20"/>
                <w:szCs w:val="20"/>
              </w:rPr>
              <w:t>0,43</w:t>
            </w:r>
          </w:p>
        </w:tc>
        <w:tc>
          <w:tcPr>
            <w:tcW w:w="0" w:type="auto"/>
            <w:tcBorders>
              <w:top w:val="nil"/>
              <w:left w:val="nil"/>
              <w:bottom w:val="single" w:sz="4" w:space="0" w:color="auto"/>
              <w:right w:val="single" w:sz="4" w:space="0" w:color="auto"/>
            </w:tcBorders>
            <w:shd w:val="clear" w:color="auto" w:fill="auto"/>
            <w:vAlign w:val="center"/>
          </w:tcPr>
          <w:p w14:paraId="77D8C12E" w14:textId="372384F6" w:rsidR="00306D71" w:rsidRPr="00CE0060" w:rsidRDefault="00306D71" w:rsidP="00306D71">
            <w:pPr>
              <w:spacing w:after="0" w:line="240" w:lineRule="auto"/>
              <w:rPr>
                <w:sz w:val="20"/>
                <w:szCs w:val="20"/>
              </w:rPr>
            </w:pPr>
            <w:r>
              <w:rPr>
                <w:sz w:val="20"/>
                <w:szCs w:val="20"/>
              </w:rPr>
              <w:t>0,42</w:t>
            </w:r>
          </w:p>
        </w:tc>
        <w:tc>
          <w:tcPr>
            <w:tcW w:w="0" w:type="auto"/>
            <w:tcBorders>
              <w:top w:val="nil"/>
              <w:left w:val="nil"/>
              <w:bottom w:val="single" w:sz="4" w:space="0" w:color="auto"/>
              <w:right w:val="single" w:sz="4" w:space="0" w:color="auto"/>
            </w:tcBorders>
            <w:shd w:val="clear" w:color="auto" w:fill="auto"/>
            <w:vAlign w:val="center"/>
          </w:tcPr>
          <w:p w14:paraId="517804FC" w14:textId="68B0A5A9" w:rsidR="00306D71" w:rsidRPr="00CE0060" w:rsidRDefault="00306D71" w:rsidP="00306D71">
            <w:pPr>
              <w:spacing w:after="0" w:line="240" w:lineRule="auto"/>
              <w:rPr>
                <w:sz w:val="20"/>
                <w:szCs w:val="20"/>
              </w:rPr>
            </w:pPr>
            <w:r>
              <w:rPr>
                <w:sz w:val="20"/>
                <w:szCs w:val="20"/>
              </w:rPr>
              <w:t>0,22</w:t>
            </w:r>
          </w:p>
        </w:tc>
        <w:tc>
          <w:tcPr>
            <w:tcW w:w="0" w:type="auto"/>
            <w:tcBorders>
              <w:top w:val="nil"/>
              <w:left w:val="nil"/>
              <w:bottom w:val="single" w:sz="4" w:space="0" w:color="auto"/>
              <w:right w:val="single" w:sz="4" w:space="0" w:color="auto"/>
            </w:tcBorders>
            <w:shd w:val="clear" w:color="auto" w:fill="auto"/>
            <w:vAlign w:val="center"/>
          </w:tcPr>
          <w:p w14:paraId="04641A62" w14:textId="5BD02B7F" w:rsidR="00306D71" w:rsidRPr="00CE0060" w:rsidRDefault="00306D71" w:rsidP="00306D71">
            <w:pPr>
              <w:spacing w:after="0" w:line="240" w:lineRule="auto"/>
              <w:rPr>
                <w:sz w:val="20"/>
                <w:szCs w:val="20"/>
              </w:rPr>
            </w:pPr>
            <w:r>
              <w:rPr>
                <w:sz w:val="20"/>
                <w:szCs w:val="20"/>
              </w:rPr>
              <w:t>0,23</w:t>
            </w:r>
          </w:p>
        </w:tc>
        <w:tc>
          <w:tcPr>
            <w:tcW w:w="0" w:type="auto"/>
            <w:tcBorders>
              <w:top w:val="nil"/>
              <w:left w:val="nil"/>
              <w:bottom w:val="single" w:sz="4" w:space="0" w:color="000000"/>
              <w:right w:val="single" w:sz="4" w:space="0" w:color="000000"/>
            </w:tcBorders>
            <w:shd w:val="clear" w:color="C6E0B4" w:fill="FFFFFF"/>
            <w:vAlign w:val="bottom"/>
          </w:tcPr>
          <w:p w14:paraId="0F54C51F" w14:textId="5C217E94" w:rsidR="00306D71" w:rsidRPr="00CE0060" w:rsidRDefault="00306D71" w:rsidP="00306D71">
            <w:pPr>
              <w:spacing w:after="0" w:line="240" w:lineRule="auto"/>
              <w:rPr>
                <w:sz w:val="20"/>
                <w:szCs w:val="20"/>
              </w:rPr>
            </w:pPr>
            <w:r>
              <w:rPr>
                <w:color w:val="000000"/>
                <w:sz w:val="20"/>
                <w:szCs w:val="20"/>
              </w:rPr>
              <w:t>0,43</w:t>
            </w:r>
          </w:p>
        </w:tc>
        <w:tc>
          <w:tcPr>
            <w:tcW w:w="0" w:type="auto"/>
            <w:tcBorders>
              <w:top w:val="nil"/>
              <w:left w:val="nil"/>
              <w:bottom w:val="single" w:sz="4" w:space="0" w:color="auto"/>
              <w:right w:val="single" w:sz="4" w:space="0" w:color="auto"/>
            </w:tcBorders>
            <w:shd w:val="clear" w:color="000000" w:fill="FFFFFF"/>
            <w:vAlign w:val="center"/>
          </w:tcPr>
          <w:p w14:paraId="6DBB2EA0" w14:textId="0C01CCA2" w:rsidR="00306D71" w:rsidRPr="00A11D4F" w:rsidRDefault="00306D71" w:rsidP="00306D71">
            <w:pPr>
              <w:spacing w:after="0" w:line="240" w:lineRule="auto"/>
              <w:rPr>
                <w:color w:val="000000"/>
                <w:sz w:val="20"/>
                <w:szCs w:val="20"/>
              </w:rPr>
            </w:pPr>
            <w:r>
              <w:rPr>
                <w:color w:val="000000"/>
                <w:sz w:val="20"/>
                <w:szCs w:val="20"/>
              </w:rPr>
              <w:t>0,29</w:t>
            </w:r>
          </w:p>
        </w:tc>
        <w:tc>
          <w:tcPr>
            <w:tcW w:w="0" w:type="auto"/>
            <w:tcBorders>
              <w:top w:val="nil"/>
              <w:left w:val="nil"/>
              <w:bottom w:val="single" w:sz="4" w:space="0" w:color="auto"/>
              <w:right w:val="single" w:sz="4" w:space="0" w:color="auto"/>
            </w:tcBorders>
            <w:shd w:val="clear" w:color="000000" w:fill="FFFFFF"/>
            <w:vAlign w:val="center"/>
          </w:tcPr>
          <w:p w14:paraId="0B0CC630" w14:textId="3C1426AA" w:rsidR="00306D71" w:rsidRPr="00A11D4F" w:rsidRDefault="00306D71" w:rsidP="00306D71">
            <w:pPr>
              <w:spacing w:after="0" w:line="240" w:lineRule="auto"/>
              <w:rPr>
                <w:color w:val="000000"/>
                <w:sz w:val="20"/>
                <w:szCs w:val="20"/>
              </w:rPr>
            </w:pPr>
            <w:r>
              <w:rPr>
                <w:color w:val="000000"/>
                <w:sz w:val="20"/>
                <w:szCs w:val="20"/>
              </w:rPr>
              <w:t>0,36</w:t>
            </w:r>
          </w:p>
        </w:tc>
        <w:tc>
          <w:tcPr>
            <w:tcW w:w="0" w:type="auto"/>
            <w:tcBorders>
              <w:top w:val="nil"/>
              <w:left w:val="nil"/>
              <w:bottom w:val="single" w:sz="4" w:space="0" w:color="auto"/>
              <w:right w:val="single" w:sz="4" w:space="0" w:color="auto"/>
            </w:tcBorders>
            <w:shd w:val="clear" w:color="000000" w:fill="FFFFFF"/>
            <w:vAlign w:val="center"/>
          </w:tcPr>
          <w:p w14:paraId="4913AB1F" w14:textId="6C1C09FE" w:rsidR="00306D71" w:rsidRPr="00A11D4F" w:rsidRDefault="00306D71" w:rsidP="00306D71">
            <w:pPr>
              <w:spacing w:after="0" w:line="240" w:lineRule="auto"/>
              <w:rPr>
                <w:color w:val="000000"/>
                <w:sz w:val="20"/>
                <w:szCs w:val="20"/>
              </w:rPr>
            </w:pPr>
            <w:r>
              <w:rPr>
                <w:color w:val="000000"/>
                <w:sz w:val="20"/>
                <w:szCs w:val="20"/>
              </w:rPr>
              <w:t>0,26</w:t>
            </w:r>
          </w:p>
        </w:tc>
        <w:tc>
          <w:tcPr>
            <w:tcW w:w="0" w:type="auto"/>
            <w:vMerge w:val="restart"/>
            <w:tcBorders>
              <w:top w:val="single" w:sz="4" w:space="0" w:color="auto"/>
              <w:left w:val="single" w:sz="4" w:space="0" w:color="auto"/>
              <w:right w:val="single" w:sz="4" w:space="0" w:color="auto"/>
            </w:tcBorders>
            <w:vAlign w:val="center"/>
          </w:tcPr>
          <w:p w14:paraId="40F89C3F" w14:textId="64D7E046" w:rsidR="00306D71" w:rsidRPr="00CE0060" w:rsidRDefault="00306D71" w:rsidP="00306D71">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0,3</w:t>
            </w:r>
          </w:p>
        </w:tc>
      </w:tr>
      <w:tr w:rsidR="00306D71" w:rsidRPr="00CE0060" w14:paraId="251D2415" w14:textId="77777777" w:rsidTr="003C70BA">
        <w:trPr>
          <w:trHeight w:val="28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3D0800" w14:textId="30E3FF6B" w:rsidR="00306D71" w:rsidRPr="00CE0060" w:rsidRDefault="00306D71" w:rsidP="00306D71">
            <w:pPr>
              <w:spacing w:after="0" w:line="240" w:lineRule="auto"/>
              <w:rPr>
                <w:rFonts w:eastAsia="Times New Roman"/>
                <w:sz w:val="20"/>
                <w:szCs w:val="20"/>
              </w:rPr>
            </w:pPr>
            <w:r w:rsidRPr="00CE0060">
              <w:rPr>
                <w:rFonts w:eastAsia="Times New Roman"/>
                <w:sz w:val="20"/>
                <w:szCs w:val="20"/>
              </w:rPr>
              <w:t>RĐN2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4CC8A8E" w14:textId="0AB844FF" w:rsidR="00306D71" w:rsidRPr="00CE0060" w:rsidRDefault="00306D71" w:rsidP="00306D71">
            <w:pPr>
              <w:spacing w:after="0" w:line="240" w:lineRule="auto"/>
              <w:rPr>
                <w:rFonts w:eastAsia="Times New Roman"/>
                <w:sz w:val="20"/>
                <w:szCs w:val="20"/>
              </w:rPr>
            </w:pPr>
            <w:r>
              <w:rPr>
                <w:sz w:val="20"/>
                <w:szCs w:val="20"/>
              </w:rPr>
              <w:t>0,38</w:t>
            </w:r>
          </w:p>
        </w:tc>
        <w:tc>
          <w:tcPr>
            <w:tcW w:w="0" w:type="auto"/>
            <w:tcBorders>
              <w:top w:val="nil"/>
              <w:left w:val="nil"/>
              <w:bottom w:val="single" w:sz="4" w:space="0" w:color="auto"/>
              <w:right w:val="single" w:sz="4" w:space="0" w:color="auto"/>
            </w:tcBorders>
            <w:shd w:val="clear" w:color="auto" w:fill="auto"/>
            <w:vAlign w:val="center"/>
          </w:tcPr>
          <w:p w14:paraId="05EC162C" w14:textId="5A3B9784" w:rsidR="00306D71" w:rsidRPr="00CE0060" w:rsidRDefault="00306D71" w:rsidP="00306D71">
            <w:pPr>
              <w:spacing w:after="0" w:line="240" w:lineRule="auto"/>
              <w:rPr>
                <w:rFonts w:eastAsia="Times New Roman"/>
                <w:sz w:val="20"/>
                <w:szCs w:val="20"/>
              </w:rPr>
            </w:pPr>
            <w:r>
              <w:rPr>
                <w:sz w:val="20"/>
                <w:szCs w:val="20"/>
              </w:rPr>
              <w:t>0,74</w:t>
            </w:r>
          </w:p>
        </w:tc>
        <w:tc>
          <w:tcPr>
            <w:tcW w:w="0" w:type="auto"/>
            <w:tcBorders>
              <w:top w:val="nil"/>
              <w:left w:val="nil"/>
              <w:bottom w:val="single" w:sz="4" w:space="0" w:color="auto"/>
              <w:right w:val="single" w:sz="4" w:space="0" w:color="auto"/>
            </w:tcBorders>
            <w:shd w:val="clear" w:color="auto" w:fill="auto"/>
            <w:vAlign w:val="center"/>
          </w:tcPr>
          <w:p w14:paraId="4D1B4C62" w14:textId="3B309B97" w:rsidR="00306D71" w:rsidRPr="00CE0060" w:rsidRDefault="00306D71" w:rsidP="00306D71">
            <w:pPr>
              <w:spacing w:after="0" w:line="240" w:lineRule="auto"/>
              <w:rPr>
                <w:rFonts w:eastAsia="Times New Roman"/>
                <w:sz w:val="20"/>
                <w:szCs w:val="20"/>
              </w:rPr>
            </w:pPr>
            <w:r>
              <w:rPr>
                <w:sz w:val="20"/>
                <w:szCs w:val="20"/>
              </w:rPr>
              <w:t>1,17</w:t>
            </w:r>
          </w:p>
        </w:tc>
        <w:tc>
          <w:tcPr>
            <w:tcW w:w="0" w:type="auto"/>
            <w:tcBorders>
              <w:top w:val="nil"/>
              <w:left w:val="nil"/>
              <w:bottom w:val="single" w:sz="4" w:space="0" w:color="auto"/>
              <w:right w:val="single" w:sz="4" w:space="0" w:color="auto"/>
            </w:tcBorders>
            <w:shd w:val="clear" w:color="auto" w:fill="auto"/>
            <w:vAlign w:val="center"/>
          </w:tcPr>
          <w:p w14:paraId="2B4E207F" w14:textId="52CDB444" w:rsidR="00306D71" w:rsidRPr="00CE0060" w:rsidRDefault="00306D71" w:rsidP="00306D71">
            <w:pPr>
              <w:spacing w:after="0" w:line="240" w:lineRule="auto"/>
              <w:rPr>
                <w:rFonts w:eastAsia="Times New Roman"/>
                <w:sz w:val="20"/>
                <w:szCs w:val="20"/>
              </w:rPr>
            </w:pPr>
            <w:r>
              <w:rPr>
                <w:sz w:val="20"/>
                <w:szCs w:val="20"/>
              </w:rPr>
              <w:t>0,99</w:t>
            </w:r>
          </w:p>
        </w:tc>
        <w:tc>
          <w:tcPr>
            <w:tcW w:w="0" w:type="auto"/>
            <w:tcBorders>
              <w:top w:val="nil"/>
              <w:left w:val="nil"/>
              <w:bottom w:val="single" w:sz="4" w:space="0" w:color="auto"/>
              <w:right w:val="single" w:sz="4" w:space="0" w:color="auto"/>
            </w:tcBorders>
            <w:shd w:val="clear" w:color="auto" w:fill="auto"/>
            <w:vAlign w:val="center"/>
          </w:tcPr>
          <w:p w14:paraId="6F417A41" w14:textId="38896853" w:rsidR="00306D71" w:rsidRPr="00CE0060" w:rsidRDefault="00306D71" w:rsidP="00306D71">
            <w:pPr>
              <w:spacing w:after="0" w:line="240" w:lineRule="auto"/>
              <w:rPr>
                <w:rFonts w:eastAsia="Times New Roman"/>
                <w:sz w:val="20"/>
                <w:szCs w:val="20"/>
              </w:rPr>
            </w:pPr>
            <w:r>
              <w:rPr>
                <w:sz w:val="20"/>
                <w:szCs w:val="20"/>
              </w:rPr>
              <w:t>0,9</w:t>
            </w:r>
          </w:p>
        </w:tc>
        <w:tc>
          <w:tcPr>
            <w:tcW w:w="0" w:type="auto"/>
            <w:tcBorders>
              <w:top w:val="nil"/>
              <w:left w:val="nil"/>
              <w:bottom w:val="single" w:sz="4" w:space="0" w:color="auto"/>
              <w:right w:val="single" w:sz="4" w:space="0" w:color="auto"/>
            </w:tcBorders>
            <w:shd w:val="clear" w:color="auto" w:fill="auto"/>
            <w:vAlign w:val="center"/>
          </w:tcPr>
          <w:p w14:paraId="3DFC12D0" w14:textId="0A7406E8" w:rsidR="00306D71" w:rsidRPr="00CE0060" w:rsidRDefault="00306D71" w:rsidP="00306D71">
            <w:pPr>
              <w:spacing w:after="0" w:line="240" w:lineRule="auto"/>
              <w:rPr>
                <w:rFonts w:eastAsia="Times New Roman"/>
                <w:sz w:val="20"/>
                <w:szCs w:val="20"/>
              </w:rPr>
            </w:pPr>
            <w:r>
              <w:rPr>
                <w:sz w:val="20"/>
                <w:szCs w:val="20"/>
              </w:rPr>
              <w:t>1,3</w:t>
            </w:r>
          </w:p>
        </w:tc>
        <w:tc>
          <w:tcPr>
            <w:tcW w:w="0" w:type="auto"/>
            <w:tcBorders>
              <w:top w:val="nil"/>
              <w:left w:val="nil"/>
              <w:bottom w:val="single" w:sz="4" w:space="0" w:color="auto"/>
              <w:right w:val="single" w:sz="4" w:space="0" w:color="auto"/>
            </w:tcBorders>
            <w:shd w:val="clear" w:color="auto" w:fill="auto"/>
            <w:vAlign w:val="center"/>
          </w:tcPr>
          <w:p w14:paraId="0A6A9181" w14:textId="2039A216" w:rsidR="00306D71" w:rsidRPr="00CE0060" w:rsidRDefault="00306D71" w:rsidP="00306D71">
            <w:pPr>
              <w:spacing w:after="0" w:line="240" w:lineRule="auto"/>
              <w:rPr>
                <w:rFonts w:eastAsia="Times New Roman"/>
                <w:sz w:val="20"/>
                <w:szCs w:val="20"/>
              </w:rPr>
            </w:pPr>
            <w:r>
              <w:rPr>
                <w:sz w:val="20"/>
                <w:szCs w:val="20"/>
              </w:rPr>
              <w:t>1,21</w:t>
            </w:r>
          </w:p>
        </w:tc>
        <w:tc>
          <w:tcPr>
            <w:tcW w:w="0" w:type="auto"/>
            <w:tcBorders>
              <w:top w:val="nil"/>
              <w:left w:val="nil"/>
              <w:bottom w:val="single" w:sz="4" w:space="0" w:color="auto"/>
              <w:right w:val="single" w:sz="4" w:space="0" w:color="auto"/>
            </w:tcBorders>
            <w:shd w:val="clear" w:color="auto" w:fill="auto"/>
            <w:vAlign w:val="center"/>
          </w:tcPr>
          <w:p w14:paraId="355CB078" w14:textId="5E0BFB7C" w:rsidR="00306D71" w:rsidRPr="00CE0060" w:rsidRDefault="00306D71" w:rsidP="00306D71">
            <w:pPr>
              <w:spacing w:after="0" w:line="240" w:lineRule="auto"/>
              <w:rPr>
                <w:rFonts w:eastAsia="Times New Roman"/>
                <w:sz w:val="20"/>
                <w:szCs w:val="20"/>
              </w:rPr>
            </w:pPr>
            <w:r>
              <w:rPr>
                <w:sz w:val="20"/>
                <w:szCs w:val="20"/>
              </w:rPr>
              <w:t>0,85</w:t>
            </w:r>
          </w:p>
        </w:tc>
        <w:tc>
          <w:tcPr>
            <w:tcW w:w="0" w:type="auto"/>
            <w:tcBorders>
              <w:top w:val="nil"/>
              <w:left w:val="nil"/>
              <w:bottom w:val="single" w:sz="4" w:space="0" w:color="auto"/>
              <w:right w:val="single" w:sz="4" w:space="0" w:color="auto"/>
            </w:tcBorders>
            <w:shd w:val="clear" w:color="auto" w:fill="auto"/>
            <w:vAlign w:val="center"/>
          </w:tcPr>
          <w:p w14:paraId="3FEAC4AF" w14:textId="0CBBA78E" w:rsidR="00306D71" w:rsidRPr="00CE0060" w:rsidRDefault="00306D71" w:rsidP="00306D71">
            <w:pPr>
              <w:spacing w:after="0" w:line="240" w:lineRule="auto"/>
              <w:rPr>
                <w:rFonts w:eastAsia="Times New Roman"/>
                <w:sz w:val="20"/>
                <w:szCs w:val="20"/>
              </w:rPr>
            </w:pPr>
            <w:r>
              <w:rPr>
                <w:sz w:val="20"/>
                <w:szCs w:val="20"/>
              </w:rPr>
              <w:t>0,56</w:t>
            </w:r>
          </w:p>
        </w:tc>
        <w:tc>
          <w:tcPr>
            <w:tcW w:w="0" w:type="auto"/>
            <w:tcBorders>
              <w:top w:val="nil"/>
              <w:left w:val="nil"/>
              <w:bottom w:val="single" w:sz="4" w:space="0" w:color="000000"/>
              <w:right w:val="single" w:sz="4" w:space="0" w:color="000000"/>
            </w:tcBorders>
            <w:shd w:val="clear" w:color="C6E0B4" w:fill="FFFFFF"/>
            <w:vAlign w:val="bottom"/>
          </w:tcPr>
          <w:p w14:paraId="2C88464A" w14:textId="1617AE75" w:rsidR="00306D71" w:rsidRPr="00CE0060" w:rsidRDefault="00306D71" w:rsidP="00306D71">
            <w:pPr>
              <w:spacing w:after="0" w:line="240" w:lineRule="auto"/>
              <w:rPr>
                <w:rFonts w:eastAsia="Times New Roman"/>
                <w:sz w:val="20"/>
                <w:szCs w:val="20"/>
              </w:rPr>
            </w:pPr>
            <w:r>
              <w:rPr>
                <w:color w:val="000000"/>
                <w:sz w:val="20"/>
                <w:szCs w:val="20"/>
              </w:rPr>
              <w:t>0,67</w:t>
            </w:r>
          </w:p>
        </w:tc>
        <w:tc>
          <w:tcPr>
            <w:tcW w:w="0" w:type="auto"/>
            <w:tcBorders>
              <w:top w:val="nil"/>
              <w:left w:val="nil"/>
              <w:bottom w:val="single" w:sz="4" w:space="0" w:color="auto"/>
              <w:right w:val="single" w:sz="4" w:space="0" w:color="auto"/>
            </w:tcBorders>
            <w:shd w:val="clear" w:color="000000" w:fill="FFFFFF"/>
            <w:vAlign w:val="center"/>
          </w:tcPr>
          <w:p w14:paraId="716C490E" w14:textId="258C7700" w:rsidR="00306D71" w:rsidRPr="00A11D4F" w:rsidRDefault="00306D71" w:rsidP="00306D71">
            <w:pPr>
              <w:spacing w:after="0" w:line="240" w:lineRule="auto"/>
              <w:rPr>
                <w:color w:val="000000"/>
                <w:sz w:val="20"/>
                <w:szCs w:val="20"/>
              </w:rPr>
            </w:pPr>
            <w:r>
              <w:rPr>
                <w:color w:val="000000"/>
                <w:sz w:val="20"/>
                <w:szCs w:val="20"/>
              </w:rPr>
              <w:t>0,84</w:t>
            </w:r>
          </w:p>
        </w:tc>
        <w:tc>
          <w:tcPr>
            <w:tcW w:w="0" w:type="auto"/>
            <w:tcBorders>
              <w:top w:val="nil"/>
              <w:left w:val="nil"/>
              <w:bottom w:val="single" w:sz="4" w:space="0" w:color="auto"/>
              <w:right w:val="single" w:sz="4" w:space="0" w:color="auto"/>
            </w:tcBorders>
            <w:shd w:val="clear" w:color="000000" w:fill="FFFFFF"/>
            <w:vAlign w:val="center"/>
          </w:tcPr>
          <w:p w14:paraId="3D6E0A8A" w14:textId="18BE1331" w:rsidR="00306D71" w:rsidRPr="00A11D4F" w:rsidRDefault="00306D71" w:rsidP="00306D71">
            <w:pPr>
              <w:spacing w:after="0" w:line="240" w:lineRule="auto"/>
              <w:rPr>
                <w:color w:val="000000"/>
                <w:sz w:val="20"/>
                <w:szCs w:val="20"/>
              </w:rPr>
            </w:pPr>
            <w:r>
              <w:rPr>
                <w:color w:val="000000"/>
                <w:sz w:val="20"/>
                <w:szCs w:val="20"/>
              </w:rPr>
              <w:t>0,39</w:t>
            </w:r>
          </w:p>
        </w:tc>
        <w:tc>
          <w:tcPr>
            <w:tcW w:w="0" w:type="auto"/>
            <w:tcBorders>
              <w:top w:val="nil"/>
              <w:left w:val="nil"/>
              <w:bottom w:val="single" w:sz="4" w:space="0" w:color="auto"/>
              <w:right w:val="single" w:sz="4" w:space="0" w:color="auto"/>
            </w:tcBorders>
            <w:shd w:val="clear" w:color="000000" w:fill="FFFFFF"/>
            <w:vAlign w:val="center"/>
          </w:tcPr>
          <w:p w14:paraId="01CE35F4" w14:textId="4EF3109F" w:rsidR="00306D71" w:rsidRPr="00A11D4F" w:rsidRDefault="00306D71" w:rsidP="00306D71">
            <w:pPr>
              <w:spacing w:after="0" w:line="240" w:lineRule="auto"/>
              <w:rPr>
                <w:color w:val="000000"/>
                <w:sz w:val="20"/>
                <w:szCs w:val="20"/>
              </w:rPr>
            </w:pPr>
            <w:r>
              <w:rPr>
                <w:color w:val="000000"/>
                <w:sz w:val="20"/>
                <w:szCs w:val="20"/>
              </w:rPr>
              <w:t>0,11</w:t>
            </w:r>
          </w:p>
        </w:tc>
        <w:tc>
          <w:tcPr>
            <w:tcW w:w="0" w:type="auto"/>
            <w:vMerge/>
            <w:tcBorders>
              <w:left w:val="single" w:sz="4" w:space="0" w:color="auto"/>
              <w:right w:val="single" w:sz="4" w:space="0" w:color="auto"/>
            </w:tcBorders>
            <w:vAlign w:val="center"/>
          </w:tcPr>
          <w:p w14:paraId="623BA45B" w14:textId="12988FB8" w:rsidR="00306D71" w:rsidRPr="00CE0060" w:rsidRDefault="00306D71" w:rsidP="00306D71">
            <w:pPr>
              <w:spacing w:after="0" w:line="240" w:lineRule="auto"/>
              <w:rPr>
                <w:rFonts w:eastAsia="Times New Roman"/>
                <w:sz w:val="20"/>
                <w:szCs w:val="20"/>
              </w:rPr>
            </w:pPr>
          </w:p>
        </w:tc>
      </w:tr>
      <w:tr w:rsidR="00306D71" w:rsidRPr="00CE0060" w14:paraId="62704151" w14:textId="77777777" w:rsidTr="003C70BA">
        <w:trPr>
          <w:trHeight w:val="283"/>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69FDF81E" w14:textId="40C1FECC" w:rsidR="00306D71" w:rsidRPr="00CE0060" w:rsidRDefault="00306D71" w:rsidP="00306D71">
            <w:pPr>
              <w:spacing w:after="0" w:line="240" w:lineRule="auto"/>
              <w:rPr>
                <w:rFonts w:eastAsia="Times New Roman"/>
                <w:sz w:val="20"/>
                <w:szCs w:val="20"/>
              </w:rPr>
            </w:pPr>
            <w:r w:rsidRPr="00CE0060">
              <w:rPr>
                <w:rFonts w:eastAsia="Times New Roman"/>
                <w:sz w:val="20"/>
                <w:szCs w:val="20"/>
              </w:rPr>
              <w:t>RĐN3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4149A00" w14:textId="5DD18B16" w:rsidR="00306D71" w:rsidRPr="00CE0060" w:rsidRDefault="00306D71" w:rsidP="00306D71">
            <w:pPr>
              <w:spacing w:after="0" w:line="240" w:lineRule="auto"/>
              <w:rPr>
                <w:rFonts w:eastAsia="Times New Roman"/>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2564A182" w14:textId="4AD1B757" w:rsidR="00306D71" w:rsidRPr="00CE0060" w:rsidRDefault="00306D71" w:rsidP="00306D71">
            <w:pPr>
              <w:spacing w:after="0" w:line="240" w:lineRule="auto"/>
              <w:rPr>
                <w:rFonts w:eastAsia="Times New Roman"/>
                <w:sz w:val="20"/>
                <w:szCs w:val="20"/>
              </w:rPr>
            </w:pPr>
            <w:r>
              <w:rPr>
                <w:sz w:val="20"/>
                <w:szCs w:val="20"/>
              </w:rPr>
              <w:t>0,33</w:t>
            </w:r>
          </w:p>
        </w:tc>
        <w:tc>
          <w:tcPr>
            <w:tcW w:w="0" w:type="auto"/>
            <w:tcBorders>
              <w:top w:val="nil"/>
              <w:left w:val="nil"/>
              <w:bottom w:val="single" w:sz="4" w:space="0" w:color="auto"/>
              <w:right w:val="single" w:sz="4" w:space="0" w:color="auto"/>
            </w:tcBorders>
            <w:shd w:val="clear" w:color="auto" w:fill="auto"/>
            <w:vAlign w:val="center"/>
          </w:tcPr>
          <w:p w14:paraId="2094B1D9" w14:textId="6A73511B" w:rsidR="00306D71" w:rsidRPr="00CE0060" w:rsidRDefault="00306D71" w:rsidP="00306D71">
            <w:pPr>
              <w:spacing w:after="0" w:line="240" w:lineRule="auto"/>
              <w:rPr>
                <w:rFonts w:eastAsia="Times New Roman"/>
                <w:sz w:val="20"/>
                <w:szCs w:val="20"/>
              </w:rPr>
            </w:pPr>
            <w:r>
              <w:rPr>
                <w:sz w:val="20"/>
                <w:szCs w:val="20"/>
              </w:rPr>
              <w:t>0,27</w:t>
            </w:r>
          </w:p>
        </w:tc>
        <w:tc>
          <w:tcPr>
            <w:tcW w:w="0" w:type="auto"/>
            <w:tcBorders>
              <w:top w:val="nil"/>
              <w:left w:val="nil"/>
              <w:bottom w:val="single" w:sz="4" w:space="0" w:color="auto"/>
              <w:right w:val="single" w:sz="4" w:space="0" w:color="auto"/>
            </w:tcBorders>
            <w:shd w:val="clear" w:color="auto" w:fill="auto"/>
            <w:vAlign w:val="center"/>
          </w:tcPr>
          <w:p w14:paraId="03779F76" w14:textId="64FB641B" w:rsidR="00306D71" w:rsidRPr="00CE0060" w:rsidRDefault="00306D71" w:rsidP="00306D71">
            <w:pPr>
              <w:spacing w:after="0" w:line="240" w:lineRule="auto"/>
              <w:rPr>
                <w:rFonts w:eastAsia="Times New Roman"/>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1F2D2C3D" w14:textId="1B3C3DD9" w:rsidR="00306D71" w:rsidRPr="00CE0060" w:rsidRDefault="00306D71" w:rsidP="00306D71">
            <w:pPr>
              <w:spacing w:after="0" w:line="240" w:lineRule="auto"/>
              <w:rPr>
                <w:rFonts w:eastAsia="Times New Roman"/>
                <w:sz w:val="20"/>
                <w:szCs w:val="20"/>
              </w:rPr>
            </w:pPr>
            <w:r>
              <w:rPr>
                <w:sz w:val="20"/>
                <w:szCs w:val="20"/>
              </w:rPr>
              <w:t>0,22</w:t>
            </w:r>
          </w:p>
        </w:tc>
        <w:tc>
          <w:tcPr>
            <w:tcW w:w="0" w:type="auto"/>
            <w:tcBorders>
              <w:top w:val="nil"/>
              <w:left w:val="nil"/>
              <w:bottom w:val="single" w:sz="4" w:space="0" w:color="auto"/>
              <w:right w:val="single" w:sz="4" w:space="0" w:color="auto"/>
            </w:tcBorders>
            <w:shd w:val="clear" w:color="auto" w:fill="auto"/>
            <w:vAlign w:val="center"/>
          </w:tcPr>
          <w:p w14:paraId="2306E6BF" w14:textId="711D5FBB" w:rsidR="00306D71" w:rsidRPr="00CE0060" w:rsidRDefault="00306D71" w:rsidP="00306D71">
            <w:pPr>
              <w:spacing w:after="0" w:line="240" w:lineRule="auto"/>
              <w:rPr>
                <w:rFonts w:eastAsia="Times New Roman"/>
                <w:sz w:val="20"/>
                <w:szCs w:val="20"/>
              </w:rPr>
            </w:pPr>
            <w:r>
              <w:rPr>
                <w:sz w:val="20"/>
                <w:szCs w:val="20"/>
              </w:rPr>
              <w:t>0,63</w:t>
            </w:r>
          </w:p>
        </w:tc>
        <w:tc>
          <w:tcPr>
            <w:tcW w:w="0" w:type="auto"/>
            <w:tcBorders>
              <w:top w:val="nil"/>
              <w:left w:val="nil"/>
              <w:bottom w:val="single" w:sz="4" w:space="0" w:color="auto"/>
              <w:right w:val="single" w:sz="4" w:space="0" w:color="auto"/>
            </w:tcBorders>
            <w:shd w:val="clear" w:color="auto" w:fill="auto"/>
            <w:vAlign w:val="center"/>
          </w:tcPr>
          <w:p w14:paraId="5ACEE4E8" w14:textId="0EEE8817" w:rsidR="00306D71" w:rsidRPr="00CE0060" w:rsidRDefault="00306D71" w:rsidP="00306D71">
            <w:pPr>
              <w:spacing w:after="0" w:line="240" w:lineRule="auto"/>
              <w:rPr>
                <w:rFonts w:eastAsia="Times New Roman"/>
                <w:sz w:val="20"/>
                <w:szCs w:val="20"/>
              </w:rPr>
            </w:pPr>
            <w:r>
              <w:rPr>
                <w:sz w:val="20"/>
                <w:szCs w:val="20"/>
              </w:rPr>
              <w:t>0,65</w:t>
            </w:r>
          </w:p>
        </w:tc>
        <w:tc>
          <w:tcPr>
            <w:tcW w:w="0" w:type="auto"/>
            <w:tcBorders>
              <w:top w:val="nil"/>
              <w:left w:val="nil"/>
              <w:bottom w:val="single" w:sz="4" w:space="0" w:color="auto"/>
              <w:right w:val="single" w:sz="4" w:space="0" w:color="auto"/>
            </w:tcBorders>
            <w:shd w:val="clear" w:color="auto" w:fill="auto"/>
            <w:vAlign w:val="center"/>
          </w:tcPr>
          <w:p w14:paraId="4E3088F9" w14:textId="6FE79745" w:rsidR="00306D71" w:rsidRPr="00CE0060" w:rsidRDefault="00306D71" w:rsidP="00306D71">
            <w:pPr>
              <w:spacing w:after="0" w:line="240" w:lineRule="auto"/>
              <w:rPr>
                <w:rFonts w:eastAsia="Times New Roman"/>
                <w:sz w:val="20"/>
                <w:szCs w:val="20"/>
              </w:rPr>
            </w:pPr>
            <w:r>
              <w:rPr>
                <w:sz w:val="20"/>
                <w:szCs w:val="20"/>
              </w:rPr>
              <w:t>0,5</w:t>
            </w:r>
          </w:p>
        </w:tc>
        <w:tc>
          <w:tcPr>
            <w:tcW w:w="0" w:type="auto"/>
            <w:tcBorders>
              <w:top w:val="nil"/>
              <w:left w:val="nil"/>
              <w:bottom w:val="single" w:sz="4" w:space="0" w:color="auto"/>
              <w:right w:val="single" w:sz="4" w:space="0" w:color="auto"/>
            </w:tcBorders>
            <w:shd w:val="clear" w:color="auto" w:fill="auto"/>
            <w:vAlign w:val="center"/>
          </w:tcPr>
          <w:p w14:paraId="3703997D" w14:textId="22A325C2" w:rsidR="00306D71" w:rsidRPr="00CE0060" w:rsidRDefault="00306D71" w:rsidP="00306D71">
            <w:pPr>
              <w:spacing w:after="0" w:line="240" w:lineRule="auto"/>
              <w:rPr>
                <w:rFonts w:eastAsia="Times New Roman"/>
                <w:sz w:val="20"/>
                <w:szCs w:val="20"/>
              </w:rPr>
            </w:pPr>
            <w:r>
              <w:rPr>
                <w:sz w:val="20"/>
                <w:szCs w:val="20"/>
              </w:rPr>
              <w:t>0,36</w:t>
            </w:r>
          </w:p>
        </w:tc>
        <w:tc>
          <w:tcPr>
            <w:tcW w:w="0" w:type="auto"/>
            <w:tcBorders>
              <w:top w:val="nil"/>
              <w:left w:val="nil"/>
              <w:bottom w:val="single" w:sz="4" w:space="0" w:color="000000"/>
              <w:right w:val="single" w:sz="4" w:space="0" w:color="000000"/>
            </w:tcBorders>
            <w:shd w:val="clear" w:color="C6E0B4" w:fill="FFFFFF"/>
            <w:vAlign w:val="bottom"/>
          </w:tcPr>
          <w:p w14:paraId="202432DE" w14:textId="67EC4855" w:rsidR="00306D71" w:rsidRPr="00CE0060" w:rsidRDefault="00306D71" w:rsidP="00306D71">
            <w:pPr>
              <w:spacing w:after="0" w:line="240" w:lineRule="auto"/>
              <w:rPr>
                <w:rFonts w:eastAsia="Times New Roman"/>
                <w:sz w:val="20"/>
                <w:szCs w:val="20"/>
              </w:rPr>
            </w:pPr>
            <w:r>
              <w:rPr>
                <w:color w:val="000000"/>
                <w:sz w:val="20"/>
                <w:szCs w:val="20"/>
              </w:rPr>
              <w:t>0,47</w:t>
            </w:r>
          </w:p>
        </w:tc>
        <w:tc>
          <w:tcPr>
            <w:tcW w:w="0" w:type="auto"/>
            <w:tcBorders>
              <w:top w:val="nil"/>
              <w:left w:val="nil"/>
              <w:bottom w:val="single" w:sz="4" w:space="0" w:color="auto"/>
              <w:right w:val="single" w:sz="4" w:space="0" w:color="auto"/>
            </w:tcBorders>
            <w:shd w:val="clear" w:color="000000" w:fill="FFFFFF"/>
            <w:vAlign w:val="center"/>
          </w:tcPr>
          <w:p w14:paraId="0DA2B640" w14:textId="6E9FE24E" w:rsidR="00306D71" w:rsidRPr="00A11D4F" w:rsidRDefault="00306D71" w:rsidP="00306D71">
            <w:pPr>
              <w:spacing w:after="0" w:line="240" w:lineRule="auto"/>
              <w:rPr>
                <w:color w:val="000000"/>
                <w:sz w:val="20"/>
                <w:szCs w:val="20"/>
              </w:rPr>
            </w:pPr>
            <w:r>
              <w:rPr>
                <w:color w:val="000000"/>
                <w:sz w:val="20"/>
                <w:szCs w:val="20"/>
              </w:rPr>
              <w:t>0,23</w:t>
            </w:r>
          </w:p>
        </w:tc>
        <w:tc>
          <w:tcPr>
            <w:tcW w:w="0" w:type="auto"/>
            <w:tcBorders>
              <w:top w:val="nil"/>
              <w:left w:val="nil"/>
              <w:bottom w:val="single" w:sz="4" w:space="0" w:color="auto"/>
              <w:right w:val="single" w:sz="4" w:space="0" w:color="auto"/>
            </w:tcBorders>
            <w:shd w:val="clear" w:color="000000" w:fill="FFFFFF"/>
            <w:vAlign w:val="center"/>
          </w:tcPr>
          <w:p w14:paraId="5D0FDFB3" w14:textId="06B9CD17" w:rsidR="00306D71" w:rsidRPr="00A11D4F" w:rsidRDefault="00306D71" w:rsidP="00306D71">
            <w:pPr>
              <w:spacing w:after="0" w:line="240" w:lineRule="auto"/>
              <w:rPr>
                <w:color w:val="000000"/>
                <w:sz w:val="20"/>
                <w:szCs w:val="20"/>
              </w:rPr>
            </w:pPr>
            <w:r>
              <w:rPr>
                <w:color w:val="000000"/>
                <w:sz w:val="20"/>
                <w:szCs w:val="20"/>
              </w:rPr>
              <w:t>0,21</w:t>
            </w:r>
          </w:p>
        </w:tc>
        <w:tc>
          <w:tcPr>
            <w:tcW w:w="0" w:type="auto"/>
            <w:tcBorders>
              <w:top w:val="nil"/>
              <w:left w:val="nil"/>
              <w:bottom w:val="single" w:sz="4" w:space="0" w:color="auto"/>
              <w:right w:val="single" w:sz="4" w:space="0" w:color="auto"/>
            </w:tcBorders>
            <w:shd w:val="clear" w:color="000000" w:fill="FFFFFF"/>
            <w:vAlign w:val="center"/>
          </w:tcPr>
          <w:p w14:paraId="7CDE7B2D" w14:textId="20FD9D7C" w:rsidR="00306D71" w:rsidRPr="00A11D4F" w:rsidRDefault="00306D71" w:rsidP="00306D71">
            <w:pPr>
              <w:spacing w:after="0" w:line="240" w:lineRule="auto"/>
              <w:rPr>
                <w:color w:val="000000"/>
                <w:sz w:val="20"/>
                <w:szCs w:val="20"/>
              </w:rPr>
            </w:pPr>
            <w:r>
              <w:rPr>
                <w:color w:val="000000"/>
                <w:sz w:val="20"/>
                <w:szCs w:val="20"/>
              </w:rPr>
              <w:t>0,19</w:t>
            </w:r>
          </w:p>
        </w:tc>
        <w:tc>
          <w:tcPr>
            <w:tcW w:w="0" w:type="auto"/>
            <w:vMerge/>
            <w:tcBorders>
              <w:left w:val="single" w:sz="4" w:space="0" w:color="auto"/>
              <w:right w:val="single" w:sz="4" w:space="0" w:color="auto"/>
            </w:tcBorders>
            <w:vAlign w:val="center"/>
          </w:tcPr>
          <w:p w14:paraId="36367697" w14:textId="5EF87647" w:rsidR="00306D71" w:rsidRPr="00CE0060" w:rsidRDefault="00306D71" w:rsidP="00306D71">
            <w:pPr>
              <w:spacing w:after="0" w:line="240" w:lineRule="auto"/>
              <w:rPr>
                <w:rFonts w:eastAsia="Times New Roman"/>
                <w:sz w:val="20"/>
                <w:szCs w:val="20"/>
              </w:rPr>
            </w:pPr>
          </w:p>
        </w:tc>
      </w:tr>
      <w:tr w:rsidR="00306D71" w:rsidRPr="00CE0060" w14:paraId="6D03D691" w14:textId="77777777" w:rsidTr="003C70BA">
        <w:trPr>
          <w:trHeight w:val="283"/>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44748D0" w14:textId="785B53AB" w:rsidR="00306D71" w:rsidRPr="00CE0060" w:rsidRDefault="00306D71" w:rsidP="00306D71">
            <w:pPr>
              <w:spacing w:after="0" w:line="240" w:lineRule="auto"/>
              <w:rPr>
                <w:rFonts w:eastAsia="Times New Roman"/>
                <w:sz w:val="20"/>
                <w:szCs w:val="20"/>
              </w:rPr>
            </w:pPr>
            <w:r w:rsidRPr="00CE0060">
              <w:rPr>
                <w:rFonts w:eastAsia="Times New Roman"/>
                <w:sz w:val="20"/>
                <w:szCs w:val="20"/>
              </w:rPr>
              <w:t>RĐN4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F77A267" w14:textId="3C8F6561" w:rsidR="00306D71" w:rsidRPr="00CE0060" w:rsidRDefault="00306D71" w:rsidP="00306D71">
            <w:pPr>
              <w:spacing w:after="0" w:line="240" w:lineRule="auto"/>
              <w:rPr>
                <w:rFonts w:eastAsia="Times New Roman"/>
                <w:sz w:val="20"/>
                <w:szCs w:val="20"/>
              </w:rPr>
            </w:pPr>
            <w:r>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4B9DFFBE" w14:textId="64311114" w:rsidR="00306D71" w:rsidRPr="00CE0060" w:rsidRDefault="00306D71" w:rsidP="00306D71">
            <w:pPr>
              <w:spacing w:after="0" w:line="240" w:lineRule="auto"/>
              <w:rPr>
                <w:rFonts w:eastAsia="Times New Roman"/>
                <w:sz w:val="20"/>
                <w:szCs w:val="20"/>
              </w:rPr>
            </w:pPr>
            <w:r>
              <w:rPr>
                <w:sz w:val="20"/>
                <w:szCs w:val="20"/>
              </w:rPr>
              <w:t>0,16</w:t>
            </w:r>
          </w:p>
        </w:tc>
        <w:tc>
          <w:tcPr>
            <w:tcW w:w="0" w:type="auto"/>
            <w:tcBorders>
              <w:top w:val="nil"/>
              <w:left w:val="nil"/>
              <w:bottom w:val="single" w:sz="4" w:space="0" w:color="auto"/>
              <w:right w:val="single" w:sz="4" w:space="0" w:color="auto"/>
            </w:tcBorders>
            <w:shd w:val="clear" w:color="auto" w:fill="auto"/>
            <w:vAlign w:val="center"/>
          </w:tcPr>
          <w:p w14:paraId="0768E9F4" w14:textId="49691A1C" w:rsidR="00306D71" w:rsidRPr="00CE0060" w:rsidRDefault="00306D71" w:rsidP="00306D71">
            <w:pPr>
              <w:spacing w:after="0" w:line="240" w:lineRule="auto"/>
              <w:rPr>
                <w:rFonts w:eastAsia="Times New Roman"/>
                <w:sz w:val="20"/>
                <w:szCs w:val="20"/>
              </w:rPr>
            </w:pPr>
            <w:r>
              <w:rPr>
                <w:sz w:val="20"/>
                <w:szCs w:val="20"/>
              </w:rPr>
              <w:t>0,85</w:t>
            </w:r>
          </w:p>
        </w:tc>
        <w:tc>
          <w:tcPr>
            <w:tcW w:w="0" w:type="auto"/>
            <w:tcBorders>
              <w:top w:val="nil"/>
              <w:left w:val="nil"/>
              <w:bottom w:val="single" w:sz="4" w:space="0" w:color="auto"/>
              <w:right w:val="single" w:sz="4" w:space="0" w:color="auto"/>
            </w:tcBorders>
            <w:shd w:val="clear" w:color="auto" w:fill="auto"/>
            <w:vAlign w:val="center"/>
          </w:tcPr>
          <w:p w14:paraId="5EE3E585" w14:textId="601B88F3" w:rsidR="00306D71" w:rsidRPr="00CE0060" w:rsidRDefault="00306D71" w:rsidP="00306D71">
            <w:pPr>
              <w:spacing w:after="0" w:line="240" w:lineRule="auto"/>
              <w:rPr>
                <w:rFonts w:eastAsia="Times New Roman"/>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67E8FBC7" w14:textId="1B61B7E2" w:rsidR="00306D71" w:rsidRPr="00CE0060" w:rsidRDefault="00306D71" w:rsidP="00306D71">
            <w:pPr>
              <w:spacing w:after="0" w:line="240" w:lineRule="auto"/>
              <w:rPr>
                <w:rFonts w:eastAsia="Times New Roman"/>
                <w:sz w:val="20"/>
                <w:szCs w:val="20"/>
              </w:rPr>
            </w:pPr>
            <w:r>
              <w:rPr>
                <w:sz w:val="20"/>
                <w:szCs w:val="20"/>
              </w:rPr>
              <w:t>0,82</w:t>
            </w:r>
          </w:p>
        </w:tc>
        <w:tc>
          <w:tcPr>
            <w:tcW w:w="0" w:type="auto"/>
            <w:tcBorders>
              <w:top w:val="nil"/>
              <w:left w:val="nil"/>
              <w:bottom w:val="single" w:sz="4" w:space="0" w:color="auto"/>
              <w:right w:val="single" w:sz="4" w:space="0" w:color="auto"/>
            </w:tcBorders>
            <w:shd w:val="clear" w:color="auto" w:fill="auto"/>
            <w:vAlign w:val="center"/>
          </w:tcPr>
          <w:p w14:paraId="700FE0AD" w14:textId="0ED81845" w:rsidR="00306D71" w:rsidRPr="00CE0060" w:rsidRDefault="00306D71" w:rsidP="00306D71">
            <w:pPr>
              <w:spacing w:after="0" w:line="240" w:lineRule="auto"/>
              <w:rPr>
                <w:rFonts w:eastAsia="Times New Roman"/>
                <w:sz w:val="20"/>
                <w:szCs w:val="20"/>
              </w:rPr>
            </w:pPr>
            <w:r>
              <w:rPr>
                <w:sz w:val="20"/>
                <w:szCs w:val="20"/>
              </w:rPr>
              <w:t>0,96</w:t>
            </w:r>
          </w:p>
        </w:tc>
        <w:tc>
          <w:tcPr>
            <w:tcW w:w="0" w:type="auto"/>
            <w:tcBorders>
              <w:top w:val="nil"/>
              <w:left w:val="nil"/>
              <w:bottom w:val="single" w:sz="4" w:space="0" w:color="auto"/>
              <w:right w:val="single" w:sz="4" w:space="0" w:color="auto"/>
            </w:tcBorders>
            <w:shd w:val="clear" w:color="auto" w:fill="auto"/>
            <w:vAlign w:val="center"/>
          </w:tcPr>
          <w:p w14:paraId="2C2B2F74" w14:textId="1327C744" w:rsidR="00306D71" w:rsidRPr="00CE0060" w:rsidRDefault="00306D71" w:rsidP="00306D71">
            <w:pPr>
              <w:spacing w:after="0" w:line="240" w:lineRule="auto"/>
              <w:rPr>
                <w:rFonts w:eastAsia="Times New Roman"/>
                <w:sz w:val="20"/>
                <w:szCs w:val="20"/>
              </w:rPr>
            </w:pPr>
            <w:r>
              <w:rPr>
                <w:sz w:val="20"/>
                <w:szCs w:val="20"/>
              </w:rPr>
              <w:t>0,24</w:t>
            </w:r>
          </w:p>
        </w:tc>
        <w:tc>
          <w:tcPr>
            <w:tcW w:w="0" w:type="auto"/>
            <w:tcBorders>
              <w:top w:val="nil"/>
              <w:left w:val="nil"/>
              <w:bottom w:val="single" w:sz="4" w:space="0" w:color="auto"/>
              <w:right w:val="single" w:sz="4" w:space="0" w:color="auto"/>
            </w:tcBorders>
            <w:shd w:val="clear" w:color="auto" w:fill="auto"/>
            <w:vAlign w:val="center"/>
          </w:tcPr>
          <w:p w14:paraId="0FC8507B" w14:textId="78143804" w:rsidR="00306D71" w:rsidRPr="00CE0060" w:rsidRDefault="00306D71" w:rsidP="00306D71">
            <w:pPr>
              <w:spacing w:after="0" w:line="240" w:lineRule="auto"/>
              <w:rPr>
                <w:rFonts w:eastAsia="Times New Roman"/>
                <w:sz w:val="20"/>
                <w:szCs w:val="20"/>
              </w:rPr>
            </w:pPr>
            <w:r>
              <w:rPr>
                <w:sz w:val="20"/>
                <w:szCs w:val="20"/>
              </w:rPr>
              <w:t>0,16</w:t>
            </w:r>
          </w:p>
        </w:tc>
        <w:tc>
          <w:tcPr>
            <w:tcW w:w="0" w:type="auto"/>
            <w:tcBorders>
              <w:top w:val="nil"/>
              <w:left w:val="nil"/>
              <w:bottom w:val="single" w:sz="4" w:space="0" w:color="auto"/>
              <w:right w:val="single" w:sz="4" w:space="0" w:color="auto"/>
            </w:tcBorders>
            <w:shd w:val="clear" w:color="auto" w:fill="auto"/>
            <w:vAlign w:val="center"/>
          </w:tcPr>
          <w:p w14:paraId="12C44246" w14:textId="3AB5FA1F" w:rsidR="00306D71" w:rsidRPr="00CE0060" w:rsidRDefault="00306D71" w:rsidP="00306D71">
            <w:pPr>
              <w:spacing w:after="0" w:line="240" w:lineRule="auto"/>
              <w:rPr>
                <w:rFonts w:eastAsia="Times New Roman"/>
                <w:sz w:val="20"/>
                <w:szCs w:val="20"/>
              </w:rPr>
            </w:pPr>
            <w:r>
              <w:rPr>
                <w:sz w:val="20"/>
                <w:szCs w:val="20"/>
              </w:rPr>
              <w:t>0,18</w:t>
            </w:r>
          </w:p>
        </w:tc>
        <w:tc>
          <w:tcPr>
            <w:tcW w:w="0" w:type="auto"/>
            <w:tcBorders>
              <w:top w:val="nil"/>
              <w:left w:val="nil"/>
              <w:bottom w:val="single" w:sz="4" w:space="0" w:color="000000"/>
              <w:right w:val="single" w:sz="4" w:space="0" w:color="000000"/>
            </w:tcBorders>
            <w:shd w:val="clear" w:color="C6E0B4" w:fill="FFFFFF"/>
            <w:vAlign w:val="bottom"/>
          </w:tcPr>
          <w:p w14:paraId="0E2F24C4" w14:textId="72495D16" w:rsidR="00306D71" w:rsidRPr="00CE0060" w:rsidRDefault="00306D71" w:rsidP="00306D71">
            <w:pPr>
              <w:spacing w:after="0" w:line="240" w:lineRule="auto"/>
              <w:rPr>
                <w:rFonts w:eastAsia="Times New Roman"/>
                <w:sz w:val="20"/>
                <w:szCs w:val="20"/>
              </w:rPr>
            </w:pPr>
            <w:r>
              <w:rPr>
                <w:color w:val="000000"/>
                <w:sz w:val="20"/>
                <w:szCs w:val="20"/>
              </w:rPr>
              <w:t>0,22</w:t>
            </w:r>
          </w:p>
        </w:tc>
        <w:tc>
          <w:tcPr>
            <w:tcW w:w="0" w:type="auto"/>
            <w:tcBorders>
              <w:top w:val="nil"/>
              <w:left w:val="nil"/>
              <w:bottom w:val="single" w:sz="4" w:space="0" w:color="auto"/>
              <w:right w:val="single" w:sz="4" w:space="0" w:color="auto"/>
            </w:tcBorders>
            <w:shd w:val="clear" w:color="000000" w:fill="FFFFFF"/>
            <w:vAlign w:val="center"/>
          </w:tcPr>
          <w:p w14:paraId="56083C8E" w14:textId="03850F6E" w:rsidR="00306D71" w:rsidRPr="00A11D4F" w:rsidRDefault="00306D71" w:rsidP="00306D71">
            <w:pPr>
              <w:spacing w:after="0" w:line="240" w:lineRule="auto"/>
              <w:rPr>
                <w:color w:val="000000"/>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08830EF1" w14:textId="22AD9AF2" w:rsidR="00306D71" w:rsidRPr="00A11D4F" w:rsidRDefault="00306D71" w:rsidP="00306D71">
            <w:pPr>
              <w:spacing w:after="0" w:line="240" w:lineRule="auto"/>
              <w:rPr>
                <w:color w:val="000000"/>
                <w:sz w:val="20"/>
                <w:szCs w:val="20"/>
              </w:rPr>
            </w:pPr>
            <w:r>
              <w:rPr>
                <w:color w:val="000000"/>
                <w:sz w:val="20"/>
                <w:szCs w:val="20"/>
              </w:rPr>
              <w:t>0,16</w:t>
            </w:r>
          </w:p>
        </w:tc>
        <w:tc>
          <w:tcPr>
            <w:tcW w:w="0" w:type="auto"/>
            <w:tcBorders>
              <w:top w:val="nil"/>
              <w:left w:val="nil"/>
              <w:bottom w:val="single" w:sz="4" w:space="0" w:color="auto"/>
              <w:right w:val="single" w:sz="4" w:space="0" w:color="auto"/>
            </w:tcBorders>
            <w:shd w:val="clear" w:color="000000" w:fill="FFFFFF"/>
            <w:vAlign w:val="center"/>
          </w:tcPr>
          <w:p w14:paraId="6F2DB57C" w14:textId="791E014A" w:rsidR="00306D71" w:rsidRPr="00A11D4F" w:rsidRDefault="00306D71" w:rsidP="00306D71">
            <w:pPr>
              <w:spacing w:after="0" w:line="240" w:lineRule="auto"/>
              <w:rPr>
                <w:color w:val="000000"/>
                <w:sz w:val="20"/>
                <w:szCs w:val="20"/>
              </w:rPr>
            </w:pPr>
            <w:r>
              <w:rPr>
                <w:color w:val="000000"/>
                <w:sz w:val="20"/>
                <w:szCs w:val="20"/>
              </w:rPr>
              <w:t>0,12</w:t>
            </w:r>
          </w:p>
        </w:tc>
        <w:tc>
          <w:tcPr>
            <w:tcW w:w="0" w:type="auto"/>
            <w:vMerge/>
            <w:tcBorders>
              <w:left w:val="single" w:sz="4" w:space="0" w:color="auto"/>
              <w:right w:val="single" w:sz="4" w:space="0" w:color="auto"/>
            </w:tcBorders>
            <w:vAlign w:val="center"/>
          </w:tcPr>
          <w:p w14:paraId="1507F30C" w14:textId="7E286814" w:rsidR="00306D71" w:rsidRPr="00CE0060" w:rsidRDefault="00306D71" w:rsidP="00306D71">
            <w:pPr>
              <w:spacing w:after="0" w:line="240" w:lineRule="auto"/>
              <w:rPr>
                <w:rFonts w:eastAsia="Times New Roman"/>
                <w:sz w:val="20"/>
                <w:szCs w:val="20"/>
              </w:rPr>
            </w:pPr>
          </w:p>
        </w:tc>
      </w:tr>
      <w:tr w:rsidR="00306D71" w:rsidRPr="00CE0060" w14:paraId="577EFBB9" w14:textId="77777777" w:rsidTr="003C70BA">
        <w:trPr>
          <w:trHeight w:val="28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869EB0" w14:textId="273A598A" w:rsidR="00306D71" w:rsidRPr="00CE0060" w:rsidRDefault="00306D71" w:rsidP="00306D71">
            <w:pPr>
              <w:spacing w:after="0" w:line="240" w:lineRule="auto"/>
              <w:rPr>
                <w:rFonts w:eastAsia="Times New Roman"/>
                <w:sz w:val="20"/>
                <w:szCs w:val="20"/>
              </w:rPr>
            </w:pPr>
            <w:r w:rsidRPr="00CE0060">
              <w:rPr>
                <w:rFonts w:eastAsia="Times New Roman"/>
                <w:sz w:val="20"/>
                <w:szCs w:val="20"/>
              </w:rPr>
              <w:t>RĐN9</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D3C12F8" w14:textId="0F2469C0" w:rsidR="00306D71" w:rsidRPr="00CE0060" w:rsidRDefault="00306D71" w:rsidP="00306D71">
            <w:pPr>
              <w:spacing w:after="0" w:line="240" w:lineRule="auto"/>
              <w:rPr>
                <w:rFonts w:eastAsia="Times New Roman"/>
                <w:sz w:val="20"/>
                <w:szCs w:val="20"/>
              </w:rPr>
            </w:pPr>
            <w:r>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34B0A46A" w14:textId="02F99397" w:rsidR="00306D71" w:rsidRPr="00CE0060" w:rsidRDefault="00306D71" w:rsidP="00306D71">
            <w:pPr>
              <w:spacing w:after="0" w:line="240" w:lineRule="auto"/>
              <w:rPr>
                <w:rFonts w:eastAsia="Times New Roman"/>
                <w:sz w:val="20"/>
                <w:szCs w:val="20"/>
              </w:rPr>
            </w:pPr>
            <w:r>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77A04BB3" w14:textId="3B9FBB1B" w:rsidR="00306D71" w:rsidRPr="00CE0060" w:rsidRDefault="00306D71" w:rsidP="00306D71">
            <w:pPr>
              <w:spacing w:after="0" w:line="240" w:lineRule="auto"/>
              <w:rPr>
                <w:rFonts w:eastAsia="Times New Roman"/>
                <w:sz w:val="20"/>
                <w:szCs w:val="20"/>
              </w:rPr>
            </w:pPr>
            <w:r>
              <w:rPr>
                <w:color w:val="000000"/>
                <w:sz w:val="20"/>
                <w:szCs w:val="20"/>
              </w:rPr>
              <w:t>0,4</w:t>
            </w:r>
          </w:p>
        </w:tc>
        <w:tc>
          <w:tcPr>
            <w:tcW w:w="0" w:type="auto"/>
            <w:tcBorders>
              <w:top w:val="nil"/>
              <w:left w:val="nil"/>
              <w:bottom w:val="single" w:sz="4" w:space="0" w:color="auto"/>
              <w:right w:val="single" w:sz="4" w:space="0" w:color="auto"/>
            </w:tcBorders>
            <w:shd w:val="clear" w:color="auto" w:fill="auto"/>
            <w:vAlign w:val="center"/>
          </w:tcPr>
          <w:p w14:paraId="5B850005" w14:textId="79D9DDF0" w:rsidR="00306D71" w:rsidRPr="00CE0060" w:rsidRDefault="00306D71" w:rsidP="00306D71">
            <w:pPr>
              <w:spacing w:after="0" w:line="240" w:lineRule="auto"/>
              <w:rPr>
                <w:rFonts w:eastAsia="Times New Roman"/>
                <w:sz w:val="20"/>
                <w:szCs w:val="20"/>
              </w:rPr>
            </w:pPr>
            <w:r>
              <w:rPr>
                <w:sz w:val="20"/>
                <w:szCs w:val="20"/>
              </w:rPr>
              <w:t>0,2</w:t>
            </w:r>
          </w:p>
        </w:tc>
        <w:tc>
          <w:tcPr>
            <w:tcW w:w="0" w:type="auto"/>
            <w:tcBorders>
              <w:top w:val="nil"/>
              <w:left w:val="nil"/>
              <w:bottom w:val="single" w:sz="4" w:space="0" w:color="auto"/>
              <w:right w:val="single" w:sz="4" w:space="0" w:color="auto"/>
            </w:tcBorders>
            <w:shd w:val="clear" w:color="auto" w:fill="auto"/>
            <w:vAlign w:val="center"/>
          </w:tcPr>
          <w:p w14:paraId="185EB289" w14:textId="36243CF2" w:rsidR="00306D71" w:rsidRPr="00CE0060" w:rsidRDefault="00306D71" w:rsidP="00306D71">
            <w:pPr>
              <w:spacing w:after="0" w:line="240" w:lineRule="auto"/>
              <w:rPr>
                <w:rFonts w:eastAsia="Times New Roman"/>
                <w:sz w:val="20"/>
                <w:szCs w:val="20"/>
              </w:rPr>
            </w:pPr>
            <w:r>
              <w:rPr>
                <w:sz w:val="20"/>
                <w:szCs w:val="20"/>
              </w:rPr>
              <w:t>0,2</w:t>
            </w:r>
          </w:p>
        </w:tc>
        <w:tc>
          <w:tcPr>
            <w:tcW w:w="0" w:type="auto"/>
            <w:tcBorders>
              <w:top w:val="nil"/>
              <w:left w:val="nil"/>
              <w:bottom w:val="single" w:sz="4" w:space="0" w:color="auto"/>
              <w:right w:val="single" w:sz="4" w:space="0" w:color="auto"/>
            </w:tcBorders>
            <w:shd w:val="clear" w:color="auto" w:fill="auto"/>
            <w:vAlign w:val="center"/>
          </w:tcPr>
          <w:p w14:paraId="03F3E8C5" w14:textId="2742D407" w:rsidR="00306D71" w:rsidRPr="00CE0060" w:rsidRDefault="00306D71" w:rsidP="00306D71">
            <w:pPr>
              <w:spacing w:after="0" w:line="240" w:lineRule="auto"/>
              <w:rPr>
                <w:rFonts w:eastAsia="Times New Roman"/>
                <w:sz w:val="20"/>
                <w:szCs w:val="20"/>
              </w:rPr>
            </w:pPr>
            <w:r>
              <w:rPr>
                <w:sz w:val="20"/>
                <w:szCs w:val="20"/>
              </w:rPr>
              <w:t>2,0</w:t>
            </w:r>
          </w:p>
        </w:tc>
        <w:tc>
          <w:tcPr>
            <w:tcW w:w="0" w:type="auto"/>
            <w:tcBorders>
              <w:top w:val="nil"/>
              <w:left w:val="nil"/>
              <w:bottom w:val="single" w:sz="4" w:space="0" w:color="auto"/>
              <w:right w:val="single" w:sz="4" w:space="0" w:color="auto"/>
            </w:tcBorders>
            <w:shd w:val="clear" w:color="auto" w:fill="auto"/>
            <w:vAlign w:val="center"/>
          </w:tcPr>
          <w:p w14:paraId="3F358D7B" w14:textId="49CCC84A" w:rsidR="00306D71" w:rsidRPr="00CE0060" w:rsidRDefault="00306D71" w:rsidP="00306D71">
            <w:pPr>
              <w:spacing w:after="0" w:line="240" w:lineRule="auto"/>
              <w:rPr>
                <w:rFonts w:eastAsia="Times New Roman"/>
                <w:sz w:val="20"/>
                <w:szCs w:val="20"/>
              </w:rPr>
            </w:pPr>
            <w:r>
              <w:rPr>
                <w:sz w:val="20"/>
                <w:szCs w:val="20"/>
              </w:rPr>
              <w:t>0,6</w:t>
            </w:r>
          </w:p>
        </w:tc>
        <w:tc>
          <w:tcPr>
            <w:tcW w:w="0" w:type="auto"/>
            <w:tcBorders>
              <w:top w:val="nil"/>
              <w:left w:val="nil"/>
              <w:bottom w:val="single" w:sz="4" w:space="0" w:color="auto"/>
              <w:right w:val="single" w:sz="4" w:space="0" w:color="auto"/>
            </w:tcBorders>
            <w:shd w:val="clear" w:color="auto" w:fill="auto"/>
            <w:vAlign w:val="center"/>
          </w:tcPr>
          <w:p w14:paraId="04817F34" w14:textId="502C9E1E" w:rsidR="00306D71" w:rsidRPr="00CE0060" w:rsidRDefault="00306D71" w:rsidP="00306D71">
            <w:pPr>
              <w:spacing w:after="0" w:line="240" w:lineRule="auto"/>
              <w:rPr>
                <w:rFonts w:eastAsia="Times New Roman"/>
                <w:sz w:val="20"/>
                <w:szCs w:val="20"/>
              </w:rPr>
            </w:pPr>
            <w:r>
              <w:rPr>
                <w:sz w:val="20"/>
                <w:szCs w:val="20"/>
              </w:rPr>
              <w:t>0,2</w:t>
            </w:r>
          </w:p>
        </w:tc>
        <w:tc>
          <w:tcPr>
            <w:tcW w:w="0" w:type="auto"/>
            <w:tcBorders>
              <w:top w:val="nil"/>
              <w:left w:val="nil"/>
              <w:bottom w:val="single" w:sz="4" w:space="0" w:color="auto"/>
              <w:right w:val="single" w:sz="4" w:space="0" w:color="auto"/>
            </w:tcBorders>
            <w:shd w:val="clear" w:color="auto" w:fill="auto"/>
            <w:vAlign w:val="center"/>
          </w:tcPr>
          <w:p w14:paraId="76F9A75C" w14:textId="5ABAB991" w:rsidR="00306D71" w:rsidRPr="00CE0060" w:rsidRDefault="00306D71" w:rsidP="00306D71">
            <w:pPr>
              <w:spacing w:after="0" w:line="240" w:lineRule="auto"/>
              <w:rPr>
                <w:rFonts w:eastAsia="Times New Roman"/>
                <w:sz w:val="20"/>
                <w:szCs w:val="20"/>
              </w:rPr>
            </w:pPr>
            <w:r>
              <w:rPr>
                <w:sz w:val="20"/>
                <w:szCs w:val="20"/>
              </w:rPr>
              <w:t>0,3</w:t>
            </w:r>
          </w:p>
        </w:tc>
        <w:tc>
          <w:tcPr>
            <w:tcW w:w="0" w:type="auto"/>
            <w:tcBorders>
              <w:top w:val="nil"/>
              <w:left w:val="nil"/>
              <w:bottom w:val="single" w:sz="4" w:space="0" w:color="000000"/>
              <w:right w:val="single" w:sz="4" w:space="0" w:color="000000"/>
            </w:tcBorders>
            <w:shd w:val="clear" w:color="C6E0B4" w:fill="FFFFFF"/>
            <w:vAlign w:val="bottom"/>
          </w:tcPr>
          <w:p w14:paraId="62965A79" w14:textId="486DD341" w:rsidR="00306D71" w:rsidRPr="00CE0060" w:rsidRDefault="00306D71" w:rsidP="00306D71">
            <w:pPr>
              <w:spacing w:after="0" w:line="240" w:lineRule="auto"/>
              <w:rPr>
                <w:rFonts w:eastAsia="Times New Roman"/>
                <w:sz w:val="20"/>
                <w:szCs w:val="20"/>
              </w:rPr>
            </w:pPr>
            <w:r>
              <w:rPr>
                <w:color w:val="000000"/>
                <w:sz w:val="20"/>
                <w:szCs w:val="20"/>
              </w:rPr>
              <w:t>0,72</w:t>
            </w:r>
          </w:p>
        </w:tc>
        <w:tc>
          <w:tcPr>
            <w:tcW w:w="0" w:type="auto"/>
            <w:tcBorders>
              <w:top w:val="nil"/>
              <w:left w:val="nil"/>
              <w:bottom w:val="single" w:sz="4" w:space="0" w:color="auto"/>
              <w:right w:val="single" w:sz="4" w:space="0" w:color="auto"/>
            </w:tcBorders>
            <w:shd w:val="clear" w:color="000000" w:fill="FFFFFF"/>
            <w:vAlign w:val="center"/>
          </w:tcPr>
          <w:p w14:paraId="7C0F014E" w14:textId="384E4DD0" w:rsidR="00306D71" w:rsidRPr="00A11D4F" w:rsidRDefault="00306D71" w:rsidP="00306D71">
            <w:pPr>
              <w:spacing w:after="0" w:line="240" w:lineRule="auto"/>
              <w:rPr>
                <w:color w:val="000000"/>
                <w:sz w:val="20"/>
                <w:szCs w:val="20"/>
              </w:rPr>
            </w:pPr>
            <w:r>
              <w:rPr>
                <w:color w:val="000000"/>
                <w:sz w:val="20"/>
                <w:szCs w:val="20"/>
              </w:rPr>
              <w:t>0,42</w:t>
            </w:r>
          </w:p>
        </w:tc>
        <w:tc>
          <w:tcPr>
            <w:tcW w:w="0" w:type="auto"/>
            <w:tcBorders>
              <w:top w:val="nil"/>
              <w:left w:val="nil"/>
              <w:bottom w:val="single" w:sz="4" w:space="0" w:color="auto"/>
              <w:right w:val="single" w:sz="4" w:space="0" w:color="auto"/>
            </w:tcBorders>
            <w:shd w:val="clear" w:color="000000" w:fill="FFFFFF"/>
            <w:vAlign w:val="center"/>
          </w:tcPr>
          <w:p w14:paraId="1D79044E" w14:textId="2F0BFF4D" w:rsidR="00306D71" w:rsidRPr="00A11D4F" w:rsidRDefault="00306D71" w:rsidP="00306D71">
            <w:pPr>
              <w:spacing w:after="0" w:line="240" w:lineRule="auto"/>
              <w:rPr>
                <w:color w:val="000000"/>
                <w:sz w:val="20"/>
                <w:szCs w:val="20"/>
              </w:rPr>
            </w:pPr>
            <w:r>
              <w:rPr>
                <w:color w:val="000000"/>
                <w:sz w:val="20"/>
                <w:szCs w:val="20"/>
              </w:rPr>
              <w:t>0,26</w:t>
            </w:r>
          </w:p>
        </w:tc>
        <w:tc>
          <w:tcPr>
            <w:tcW w:w="0" w:type="auto"/>
            <w:tcBorders>
              <w:top w:val="nil"/>
              <w:left w:val="nil"/>
              <w:bottom w:val="single" w:sz="4" w:space="0" w:color="auto"/>
              <w:right w:val="single" w:sz="4" w:space="0" w:color="auto"/>
            </w:tcBorders>
            <w:shd w:val="clear" w:color="000000" w:fill="FFFFFF"/>
            <w:vAlign w:val="center"/>
          </w:tcPr>
          <w:p w14:paraId="35915C48" w14:textId="7A4E0589" w:rsidR="00306D71" w:rsidRPr="00A11D4F" w:rsidRDefault="00306D71" w:rsidP="00306D71">
            <w:pPr>
              <w:spacing w:after="0" w:line="240" w:lineRule="auto"/>
              <w:rPr>
                <w:color w:val="000000"/>
                <w:sz w:val="20"/>
                <w:szCs w:val="20"/>
              </w:rPr>
            </w:pPr>
            <w:r>
              <w:rPr>
                <w:color w:val="000000"/>
                <w:sz w:val="20"/>
                <w:szCs w:val="20"/>
              </w:rPr>
              <w:t>0,13</w:t>
            </w:r>
          </w:p>
        </w:tc>
        <w:tc>
          <w:tcPr>
            <w:tcW w:w="0" w:type="auto"/>
            <w:vMerge/>
            <w:tcBorders>
              <w:left w:val="single" w:sz="4" w:space="0" w:color="auto"/>
              <w:bottom w:val="single" w:sz="4" w:space="0" w:color="auto"/>
              <w:right w:val="single" w:sz="4" w:space="0" w:color="auto"/>
            </w:tcBorders>
            <w:vAlign w:val="center"/>
          </w:tcPr>
          <w:p w14:paraId="66B20BE3" w14:textId="47983761" w:rsidR="00306D71" w:rsidRPr="00CE0060" w:rsidRDefault="00306D71" w:rsidP="00306D71">
            <w:pPr>
              <w:spacing w:after="0" w:line="240" w:lineRule="auto"/>
              <w:rPr>
                <w:rFonts w:eastAsia="Times New Roman"/>
                <w:sz w:val="20"/>
                <w:szCs w:val="20"/>
              </w:rPr>
            </w:pPr>
          </w:p>
        </w:tc>
      </w:tr>
    </w:tbl>
    <w:p w14:paraId="51C67106" w14:textId="12E4AE9A" w:rsidR="00A11D4F" w:rsidRDefault="00306D71" w:rsidP="00132DDB">
      <w:pPr>
        <w:pStyle w:val="Caption"/>
        <w:rPr>
          <w:sz w:val="28"/>
        </w:rPr>
      </w:pPr>
      <w:bookmarkStart w:id="1930" w:name="_Toc177717516"/>
      <w:r>
        <w:rPr>
          <w:noProof/>
          <w:sz w:val="28"/>
        </w:rPr>
        <w:drawing>
          <wp:anchor distT="0" distB="0" distL="114300" distR="114300" simplePos="0" relativeHeight="252268544" behindDoc="1" locked="0" layoutInCell="1" allowOverlap="1" wp14:anchorId="4AA26E1F" wp14:editId="0FD5505E">
            <wp:simplePos x="0" y="0"/>
            <wp:positionH relativeFrom="column">
              <wp:posOffset>2386965</wp:posOffset>
            </wp:positionH>
            <wp:positionV relativeFrom="paragraph">
              <wp:posOffset>137160</wp:posOffset>
            </wp:positionV>
            <wp:extent cx="3905250" cy="3009900"/>
            <wp:effectExtent l="0" t="0" r="0" b="0"/>
            <wp:wrapThrough wrapText="bothSides">
              <wp:wrapPolygon edited="0">
                <wp:start x="0" y="0"/>
                <wp:lineTo x="0" y="21463"/>
                <wp:lineTo x="21495" y="21463"/>
                <wp:lineTo x="21495" y="0"/>
                <wp:lineTo x="0" y="0"/>
              </wp:wrapPolygon>
            </wp:wrapThrough>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905250" cy="3009900"/>
                    </a:xfrm>
                    <a:prstGeom prst="rect">
                      <a:avLst/>
                    </a:prstGeom>
                    <a:noFill/>
                  </pic:spPr>
                </pic:pic>
              </a:graphicData>
            </a:graphic>
            <wp14:sizeRelH relativeFrom="page">
              <wp14:pctWidth>0</wp14:pctWidth>
            </wp14:sizeRelH>
            <wp14:sizeRelV relativeFrom="page">
              <wp14:pctHeight>0</wp14:pctHeight>
            </wp14:sizeRelV>
          </wp:anchor>
        </w:drawing>
      </w:r>
    </w:p>
    <w:p w14:paraId="7E71CE5D" w14:textId="1E9386C8" w:rsidR="00A11D4F" w:rsidRDefault="00A11D4F" w:rsidP="00132DDB">
      <w:pPr>
        <w:pStyle w:val="Caption"/>
        <w:rPr>
          <w:sz w:val="28"/>
        </w:rPr>
      </w:pPr>
    </w:p>
    <w:p w14:paraId="731CBEB0" w14:textId="2728A63E" w:rsidR="00A11D4F" w:rsidRDefault="00A11D4F" w:rsidP="00132DDB">
      <w:pPr>
        <w:pStyle w:val="Caption"/>
        <w:rPr>
          <w:sz w:val="28"/>
        </w:rPr>
      </w:pPr>
    </w:p>
    <w:p w14:paraId="29FEE147" w14:textId="77777777" w:rsidR="00A11D4F" w:rsidRDefault="00A11D4F" w:rsidP="00132DDB">
      <w:pPr>
        <w:pStyle w:val="Caption"/>
        <w:rPr>
          <w:sz w:val="28"/>
        </w:rPr>
      </w:pPr>
    </w:p>
    <w:p w14:paraId="7254D795" w14:textId="77777777" w:rsidR="00A11D4F" w:rsidRDefault="00A11D4F" w:rsidP="00132DDB">
      <w:pPr>
        <w:pStyle w:val="Caption"/>
        <w:rPr>
          <w:sz w:val="28"/>
        </w:rPr>
      </w:pPr>
    </w:p>
    <w:p w14:paraId="04D04C4A" w14:textId="77777777" w:rsidR="00A11D4F" w:rsidRDefault="00A11D4F" w:rsidP="00132DDB">
      <w:pPr>
        <w:pStyle w:val="Caption"/>
        <w:rPr>
          <w:sz w:val="28"/>
        </w:rPr>
      </w:pPr>
    </w:p>
    <w:p w14:paraId="3DD5CF6E" w14:textId="77777777" w:rsidR="00A11D4F" w:rsidRDefault="00A11D4F" w:rsidP="00132DDB">
      <w:pPr>
        <w:pStyle w:val="Caption"/>
        <w:rPr>
          <w:sz w:val="28"/>
        </w:rPr>
      </w:pPr>
    </w:p>
    <w:p w14:paraId="2896C177" w14:textId="365708F1" w:rsidR="00A11D4F" w:rsidRDefault="00A11D4F" w:rsidP="00132DDB">
      <w:pPr>
        <w:pStyle w:val="Caption"/>
        <w:rPr>
          <w:sz w:val="28"/>
        </w:rPr>
      </w:pPr>
    </w:p>
    <w:p w14:paraId="65541AD8" w14:textId="77777777" w:rsidR="00306D71" w:rsidRDefault="00306D71" w:rsidP="00132DDB">
      <w:pPr>
        <w:pStyle w:val="Caption"/>
        <w:rPr>
          <w:sz w:val="28"/>
        </w:rPr>
      </w:pPr>
    </w:p>
    <w:p w14:paraId="36859AC5" w14:textId="6211F0EA" w:rsidR="00BF1D32" w:rsidRPr="00CE0060" w:rsidRDefault="00BF1D32" w:rsidP="00132DDB">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30"/>
    </w:p>
    <w:p w14:paraId="3E8F35D5" w14:textId="4E82E907" w:rsidR="00BF1D32" w:rsidRPr="00CE0060" w:rsidRDefault="00BF1D32" w:rsidP="00BF1D32">
      <w:pPr>
        <w:pStyle w:val="Caption"/>
        <w:rPr>
          <w:sz w:val="28"/>
          <w:szCs w:val="28"/>
        </w:rPr>
      </w:pPr>
      <w:bookmarkStart w:id="1931" w:name="_Toc177717395"/>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82</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31"/>
    </w:p>
    <w:tbl>
      <w:tblPr>
        <w:tblW w:w="13618" w:type="dxa"/>
        <w:tblInd w:w="279" w:type="dxa"/>
        <w:tblLook w:val="04A0" w:firstRow="1" w:lastRow="0" w:firstColumn="1" w:lastColumn="0" w:noHBand="0" w:noVBand="1"/>
      </w:tblPr>
      <w:tblGrid>
        <w:gridCol w:w="1088"/>
        <w:gridCol w:w="840"/>
        <w:gridCol w:w="841"/>
        <w:gridCol w:w="814"/>
        <w:gridCol w:w="814"/>
        <w:gridCol w:w="814"/>
        <w:gridCol w:w="814"/>
        <w:gridCol w:w="814"/>
        <w:gridCol w:w="814"/>
        <w:gridCol w:w="814"/>
        <w:gridCol w:w="814"/>
        <w:gridCol w:w="814"/>
        <w:gridCol w:w="841"/>
        <w:gridCol w:w="841"/>
        <w:gridCol w:w="1841"/>
      </w:tblGrid>
      <w:tr w:rsidR="00CE0060" w:rsidRPr="00CE0060" w14:paraId="053979F6" w14:textId="77777777" w:rsidTr="00C77056">
        <w:trPr>
          <w:trHeight w:val="270"/>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56E66310" w14:textId="34FC5F28" w:rsidR="00132DDB" w:rsidRPr="00CE0060" w:rsidRDefault="00132DDB" w:rsidP="00855222">
            <w:pPr>
              <w:spacing w:after="0" w:line="240" w:lineRule="auto"/>
              <w:rPr>
                <w:rFonts w:eastAsia="Times New Roman"/>
                <w:b/>
                <w:bCs/>
                <w:sz w:val="20"/>
                <w:szCs w:val="20"/>
                <w:lang w:val="vi-VN"/>
              </w:rPr>
            </w:pPr>
            <w:r w:rsidRPr="00CE0060">
              <w:rPr>
                <w:b/>
                <w:bCs/>
                <w:sz w:val="20"/>
                <w:szCs w:val="20"/>
                <w:lang w:val="vi-VN"/>
              </w:rPr>
              <w:t>Tổng Nitơ</w:t>
            </w:r>
          </w:p>
        </w:tc>
        <w:tc>
          <w:tcPr>
            <w:tcW w:w="0" w:type="auto"/>
            <w:gridSpan w:val="13"/>
            <w:tcBorders>
              <w:top w:val="single" w:sz="4" w:space="0" w:color="auto"/>
              <w:left w:val="single" w:sz="4" w:space="0" w:color="auto"/>
              <w:bottom w:val="single" w:sz="4" w:space="0" w:color="auto"/>
              <w:right w:val="single" w:sz="4" w:space="0" w:color="auto"/>
            </w:tcBorders>
            <w:shd w:val="clear" w:color="auto" w:fill="auto"/>
            <w:vAlign w:val="center"/>
          </w:tcPr>
          <w:p w14:paraId="47AF5BAC" w14:textId="77777777" w:rsidR="00132DDB" w:rsidRPr="00CE0060" w:rsidRDefault="00132DDB" w:rsidP="0085522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26B298A8" w14:textId="36933043" w:rsidR="00132DDB" w:rsidRPr="00CE0060" w:rsidRDefault="00132DDB" w:rsidP="00855222">
            <w:pPr>
              <w:spacing w:after="0" w:line="240" w:lineRule="auto"/>
              <w:rPr>
                <w:rFonts w:eastAsia="Times New Roman"/>
                <w:b/>
                <w:bCs/>
                <w:sz w:val="20"/>
                <w:szCs w:val="20"/>
              </w:rPr>
            </w:pPr>
            <w:r w:rsidRPr="00CE0060">
              <w:rPr>
                <w:rFonts w:eastAsia="Times New Roman"/>
                <w:b/>
                <w:bCs/>
                <w:sz w:val="20"/>
                <w:szCs w:val="20"/>
                <w:lang w:val="vi-VN"/>
              </w:rPr>
              <w:t xml:space="preserve">bảo vệ môi trường sống dưới nước </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6496B8B9" w14:textId="43C63A2D" w:rsidR="00132DDB" w:rsidRPr="00CE0060" w:rsidRDefault="00132DDB" w:rsidP="0085522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306D71" w:rsidRPr="00CE0060" w14:paraId="44DBD8BD" w14:textId="77777777" w:rsidTr="00C77056">
        <w:trPr>
          <w:trHeight w:val="394"/>
        </w:trPr>
        <w:tc>
          <w:tcPr>
            <w:tcW w:w="0" w:type="auto"/>
            <w:vMerge/>
            <w:tcBorders>
              <w:left w:val="single" w:sz="4" w:space="0" w:color="auto"/>
              <w:bottom w:val="single" w:sz="4" w:space="0" w:color="auto"/>
              <w:right w:val="single" w:sz="4" w:space="0" w:color="auto"/>
            </w:tcBorders>
            <w:shd w:val="clear" w:color="auto" w:fill="auto"/>
            <w:noWrap/>
            <w:vAlign w:val="center"/>
          </w:tcPr>
          <w:p w14:paraId="0908834D" w14:textId="77777777" w:rsidR="00306D71" w:rsidRPr="00CE0060" w:rsidRDefault="00306D71" w:rsidP="00306D71">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C1E1ADB" w14:textId="4C78F3E2" w:rsidR="00306D71" w:rsidRPr="00CE0060" w:rsidRDefault="00306D71" w:rsidP="00306D71">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79F90A23" w14:textId="5730FABE" w:rsidR="00306D71" w:rsidRPr="00CE0060" w:rsidRDefault="00306D71" w:rsidP="00306D71">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206E4F6" w14:textId="0D103C78" w:rsidR="00306D71" w:rsidRPr="00CE0060" w:rsidRDefault="00306D71" w:rsidP="00306D71">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D8AA222" w14:textId="42EC7B38" w:rsidR="00306D71" w:rsidRPr="00CE0060" w:rsidRDefault="00306D71" w:rsidP="00306D71">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A7ADA5B" w14:textId="053FF2F5" w:rsidR="00306D71" w:rsidRPr="00CE0060" w:rsidRDefault="00306D71" w:rsidP="00306D71">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6178D08" w14:textId="01584BCB" w:rsidR="00306D71" w:rsidRPr="00CE0060" w:rsidRDefault="00306D71" w:rsidP="00306D71">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08A39AE" w14:textId="3360535C" w:rsidR="00306D71" w:rsidRPr="00CE0060" w:rsidRDefault="00306D71" w:rsidP="00306D71">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1D3B6E2" w14:textId="116AB523" w:rsidR="00306D71" w:rsidRPr="00CE0060" w:rsidRDefault="00306D71" w:rsidP="00306D71">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21BBA85" w14:textId="45B3ADFC" w:rsidR="00306D71" w:rsidRPr="00CE0060" w:rsidRDefault="00306D71" w:rsidP="00306D71">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CCF3F8E" w14:textId="19266977" w:rsidR="00306D71" w:rsidRPr="00CE0060" w:rsidRDefault="00306D71" w:rsidP="00306D71">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FC59B28" w14:textId="71A8ABFB" w:rsidR="00306D71" w:rsidRPr="00CE0060" w:rsidRDefault="00306D71" w:rsidP="00306D71">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C7161B8" w14:textId="6EDAAD66" w:rsidR="00306D71" w:rsidRPr="00CE0060" w:rsidRDefault="00306D71" w:rsidP="00306D71">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D34D226" w14:textId="563B0D93" w:rsidR="00306D71" w:rsidRPr="00CE0060" w:rsidRDefault="00306D71" w:rsidP="00306D71">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1841" w:type="dxa"/>
            <w:tcBorders>
              <w:top w:val="single" w:sz="4" w:space="0" w:color="auto"/>
              <w:left w:val="single" w:sz="4" w:space="0" w:color="auto"/>
              <w:bottom w:val="single" w:sz="4" w:space="0" w:color="auto"/>
              <w:right w:val="single" w:sz="4" w:space="0" w:color="auto"/>
            </w:tcBorders>
            <w:vAlign w:val="center"/>
          </w:tcPr>
          <w:p w14:paraId="4ADE1516" w14:textId="2C972360" w:rsidR="00306D71" w:rsidRPr="00CE0060" w:rsidRDefault="00306D71" w:rsidP="00306D71">
            <w:pPr>
              <w:spacing w:after="0" w:line="240" w:lineRule="auto"/>
              <w:rPr>
                <w:rFonts w:eastAsia="Times New Roman"/>
                <w:b/>
                <w:bCs/>
                <w:sz w:val="20"/>
                <w:szCs w:val="20"/>
              </w:rPr>
            </w:pPr>
            <w:r w:rsidRPr="00CE0060">
              <w:rPr>
                <w:rFonts w:eastAsia="Times New Roman"/>
                <w:b/>
                <w:bCs/>
                <w:sz w:val="20"/>
                <w:szCs w:val="20"/>
                <w:lang w:val="vi-VN"/>
              </w:rPr>
              <w:t>Mức B</w:t>
            </w:r>
          </w:p>
        </w:tc>
      </w:tr>
      <w:tr w:rsidR="00306D71" w:rsidRPr="00CE0060" w14:paraId="55CE1210" w14:textId="77777777" w:rsidTr="003C70BA">
        <w:trPr>
          <w:trHeight w:val="337"/>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6AC24" w14:textId="77777777" w:rsidR="00306D71" w:rsidRPr="00CE0060" w:rsidRDefault="00306D71" w:rsidP="00306D71">
            <w:pPr>
              <w:spacing w:after="0" w:line="240" w:lineRule="auto"/>
              <w:rPr>
                <w:rFonts w:eastAsia="Times New Roman"/>
                <w:sz w:val="20"/>
                <w:szCs w:val="20"/>
              </w:rPr>
            </w:pPr>
            <w:r w:rsidRPr="00CE0060">
              <w:rPr>
                <w:rFonts w:eastAsia="Times New Roman"/>
                <w:sz w:val="20"/>
                <w:szCs w:val="20"/>
              </w:rPr>
              <w:t>RĐN1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F95E868" w14:textId="3284B36B" w:rsidR="00306D71" w:rsidRPr="00CE0060" w:rsidRDefault="00306D71" w:rsidP="00306D71">
            <w:pPr>
              <w:spacing w:after="0" w:line="240" w:lineRule="auto"/>
              <w:rPr>
                <w:sz w:val="20"/>
                <w:szCs w:val="20"/>
              </w:rPr>
            </w:pPr>
            <w:r>
              <w:rPr>
                <w:sz w:val="20"/>
                <w:szCs w:val="20"/>
              </w:rPr>
              <w:t>3,62</w:t>
            </w:r>
          </w:p>
        </w:tc>
        <w:tc>
          <w:tcPr>
            <w:tcW w:w="0" w:type="auto"/>
            <w:tcBorders>
              <w:top w:val="nil"/>
              <w:left w:val="nil"/>
              <w:bottom w:val="single" w:sz="4" w:space="0" w:color="auto"/>
              <w:right w:val="single" w:sz="4" w:space="0" w:color="auto"/>
            </w:tcBorders>
            <w:shd w:val="clear" w:color="auto" w:fill="auto"/>
            <w:vAlign w:val="center"/>
          </w:tcPr>
          <w:p w14:paraId="3501E21B" w14:textId="27E3E2BE" w:rsidR="00306D71" w:rsidRPr="00CE0060" w:rsidRDefault="00306D71" w:rsidP="00306D71">
            <w:pPr>
              <w:spacing w:after="0" w:line="240" w:lineRule="auto"/>
              <w:rPr>
                <w:sz w:val="20"/>
                <w:szCs w:val="20"/>
              </w:rPr>
            </w:pPr>
            <w:r>
              <w:rPr>
                <w:sz w:val="20"/>
                <w:szCs w:val="20"/>
              </w:rPr>
              <w:t>5,5</w:t>
            </w:r>
          </w:p>
        </w:tc>
        <w:tc>
          <w:tcPr>
            <w:tcW w:w="0" w:type="auto"/>
            <w:tcBorders>
              <w:top w:val="nil"/>
              <w:left w:val="nil"/>
              <w:bottom w:val="single" w:sz="4" w:space="0" w:color="auto"/>
              <w:right w:val="single" w:sz="4" w:space="0" w:color="auto"/>
            </w:tcBorders>
            <w:shd w:val="clear" w:color="auto" w:fill="auto"/>
            <w:vAlign w:val="center"/>
          </w:tcPr>
          <w:p w14:paraId="244BF742" w14:textId="6C7E68D0" w:rsidR="00306D71" w:rsidRPr="00CE0060" w:rsidRDefault="00306D71" w:rsidP="00306D71">
            <w:pPr>
              <w:spacing w:after="0" w:line="240" w:lineRule="auto"/>
              <w:rPr>
                <w:sz w:val="20"/>
                <w:szCs w:val="20"/>
              </w:rPr>
            </w:pPr>
            <w:r>
              <w:rPr>
                <w:sz w:val="20"/>
                <w:szCs w:val="20"/>
              </w:rPr>
              <w:t>5,6</w:t>
            </w:r>
          </w:p>
        </w:tc>
        <w:tc>
          <w:tcPr>
            <w:tcW w:w="0" w:type="auto"/>
            <w:tcBorders>
              <w:top w:val="nil"/>
              <w:left w:val="nil"/>
              <w:bottom w:val="single" w:sz="4" w:space="0" w:color="auto"/>
              <w:right w:val="single" w:sz="4" w:space="0" w:color="auto"/>
            </w:tcBorders>
            <w:shd w:val="clear" w:color="auto" w:fill="auto"/>
            <w:vAlign w:val="center"/>
          </w:tcPr>
          <w:p w14:paraId="11596377" w14:textId="4887F2F1" w:rsidR="00306D71" w:rsidRPr="00CE0060" w:rsidRDefault="00306D71" w:rsidP="00306D71">
            <w:pPr>
              <w:spacing w:after="0" w:line="240" w:lineRule="auto"/>
              <w:rPr>
                <w:sz w:val="20"/>
                <w:szCs w:val="20"/>
              </w:rPr>
            </w:pPr>
            <w:r>
              <w:rPr>
                <w:sz w:val="20"/>
                <w:szCs w:val="20"/>
              </w:rPr>
              <w:t>9,4</w:t>
            </w:r>
          </w:p>
        </w:tc>
        <w:tc>
          <w:tcPr>
            <w:tcW w:w="0" w:type="auto"/>
            <w:tcBorders>
              <w:top w:val="nil"/>
              <w:left w:val="nil"/>
              <w:bottom w:val="single" w:sz="4" w:space="0" w:color="auto"/>
              <w:right w:val="single" w:sz="4" w:space="0" w:color="auto"/>
            </w:tcBorders>
            <w:shd w:val="clear" w:color="auto" w:fill="auto"/>
            <w:vAlign w:val="center"/>
          </w:tcPr>
          <w:p w14:paraId="2D498075" w14:textId="227FD94D" w:rsidR="00306D71" w:rsidRPr="00CE0060" w:rsidRDefault="00306D71" w:rsidP="00306D71">
            <w:pPr>
              <w:spacing w:after="0" w:line="240" w:lineRule="auto"/>
              <w:rPr>
                <w:sz w:val="20"/>
                <w:szCs w:val="20"/>
              </w:rPr>
            </w:pPr>
            <w:r>
              <w:rPr>
                <w:sz w:val="20"/>
                <w:szCs w:val="20"/>
              </w:rPr>
              <w:t>5,56</w:t>
            </w:r>
          </w:p>
        </w:tc>
        <w:tc>
          <w:tcPr>
            <w:tcW w:w="0" w:type="auto"/>
            <w:tcBorders>
              <w:top w:val="nil"/>
              <w:left w:val="nil"/>
              <w:bottom w:val="single" w:sz="4" w:space="0" w:color="auto"/>
              <w:right w:val="single" w:sz="4" w:space="0" w:color="auto"/>
            </w:tcBorders>
            <w:shd w:val="clear" w:color="auto" w:fill="auto"/>
            <w:vAlign w:val="center"/>
          </w:tcPr>
          <w:p w14:paraId="77D1D321" w14:textId="1DC018F8" w:rsidR="00306D71" w:rsidRPr="00CE0060" w:rsidRDefault="00306D71" w:rsidP="00306D71">
            <w:pPr>
              <w:spacing w:after="0" w:line="240" w:lineRule="auto"/>
              <w:rPr>
                <w:sz w:val="20"/>
                <w:szCs w:val="20"/>
              </w:rPr>
            </w:pPr>
            <w:r>
              <w:rPr>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479D95E5" w14:textId="6D8AAC32" w:rsidR="00306D71" w:rsidRPr="00CE0060" w:rsidRDefault="00306D71" w:rsidP="00306D71">
            <w:pPr>
              <w:spacing w:after="0" w:line="240" w:lineRule="auto"/>
              <w:rPr>
                <w:sz w:val="20"/>
                <w:szCs w:val="20"/>
              </w:rPr>
            </w:pPr>
            <w:r>
              <w:rPr>
                <w:sz w:val="20"/>
                <w:szCs w:val="20"/>
              </w:rPr>
              <w:t>4,5</w:t>
            </w:r>
          </w:p>
        </w:tc>
        <w:tc>
          <w:tcPr>
            <w:tcW w:w="0" w:type="auto"/>
            <w:tcBorders>
              <w:top w:val="nil"/>
              <w:left w:val="nil"/>
              <w:bottom w:val="single" w:sz="4" w:space="0" w:color="auto"/>
              <w:right w:val="single" w:sz="4" w:space="0" w:color="auto"/>
            </w:tcBorders>
            <w:shd w:val="clear" w:color="auto" w:fill="auto"/>
            <w:vAlign w:val="center"/>
          </w:tcPr>
          <w:p w14:paraId="038C443E" w14:textId="7BFCECA7" w:rsidR="00306D71" w:rsidRPr="00CE0060" w:rsidRDefault="00306D71" w:rsidP="00306D71">
            <w:pPr>
              <w:spacing w:after="0" w:line="240" w:lineRule="auto"/>
              <w:rPr>
                <w:sz w:val="20"/>
                <w:szCs w:val="20"/>
              </w:rPr>
            </w:pPr>
            <w:r>
              <w:rPr>
                <w:sz w:val="20"/>
                <w:szCs w:val="20"/>
              </w:rPr>
              <w:t>5,1</w:t>
            </w:r>
          </w:p>
        </w:tc>
        <w:tc>
          <w:tcPr>
            <w:tcW w:w="0" w:type="auto"/>
            <w:tcBorders>
              <w:top w:val="nil"/>
              <w:left w:val="nil"/>
              <w:bottom w:val="single" w:sz="4" w:space="0" w:color="auto"/>
              <w:right w:val="single" w:sz="4" w:space="0" w:color="auto"/>
            </w:tcBorders>
            <w:shd w:val="clear" w:color="auto" w:fill="auto"/>
            <w:vAlign w:val="center"/>
          </w:tcPr>
          <w:p w14:paraId="3722AE07" w14:textId="310FB17D" w:rsidR="00306D71" w:rsidRPr="00CE0060" w:rsidRDefault="00306D71" w:rsidP="00306D71">
            <w:pPr>
              <w:spacing w:after="0" w:line="240" w:lineRule="auto"/>
              <w:rPr>
                <w:sz w:val="20"/>
                <w:szCs w:val="20"/>
              </w:rPr>
            </w:pPr>
            <w:r>
              <w:rPr>
                <w:sz w:val="20"/>
                <w:szCs w:val="20"/>
              </w:rPr>
              <w:t>4,1</w:t>
            </w:r>
          </w:p>
        </w:tc>
        <w:tc>
          <w:tcPr>
            <w:tcW w:w="0" w:type="auto"/>
            <w:tcBorders>
              <w:top w:val="nil"/>
              <w:left w:val="nil"/>
              <w:bottom w:val="single" w:sz="4" w:space="0" w:color="000000"/>
              <w:right w:val="single" w:sz="4" w:space="0" w:color="000000"/>
            </w:tcBorders>
            <w:shd w:val="clear" w:color="FFFFFF" w:fill="FFFFFF"/>
            <w:vAlign w:val="center"/>
          </w:tcPr>
          <w:p w14:paraId="487B2287" w14:textId="4218D4C3" w:rsidR="00306D71" w:rsidRPr="00CE0060" w:rsidRDefault="00306D71" w:rsidP="00306D71">
            <w:pPr>
              <w:spacing w:after="0" w:line="240" w:lineRule="auto"/>
              <w:rPr>
                <w:sz w:val="20"/>
                <w:szCs w:val="20"/>
              </w:rPr>
            </w:pPr>
            <w:r>
              <w:rPr>
                <w:sz w:val="20"/>
                <w:szCs w:val="20"/>
              </w:rPr>
              <w:t>5,5</w:t>
            </w:r>
          </w:p>
        </w:tc>
        <w:tc>
          <w:tcPr>
            <w:tcW w:w="0" w:type="auto"/>
            <w:tcBorders>
              <w:top w:val="nil"/>
              <w:left w:val="nil"/>
              <w:bottom w:val="single" w:sz="4" w:space="0" w:color="auto"/>
              <w:right w:val="single" w:sz="4" w:space="0" w:color="auto"/>
            </w:tcBorders>
            <w:shd w:val="clear" w:color="FFFFFF" w:fill="FFFFFF"/>
            <w:vAlign w:val="center"/>
          </w:tcPr>
          <w:p w14:paraId="67DEE7F6" w14:textId="4DA71A33" w:rsidR="00306D71" w:rsidRPr="00CE0060" w:rsidRDefault="00306D71" w:rsidP="00306D71">
            <w:pPr>
              <w:spacing w:after="0" w:line="240" w:lineRule="auto"/>
              <w:rPr>
                <w:sz w:val="20"/>
                <w:szCs w:val="20"/>
              </w:rPr>
            </w:pPr>
            <w:r>
              <w:rPr>
                <w:color w:val="000000"/>
                <w:sz w:val="20"/>
                <w:szCs w:val="20"/>
              </w:rPr>
              <w:t>7</w:t>
            </w:r>
          </w:p>
        </w:tc>
        <w:tc>
          <w:tcPr>
            <w:tcW w:w="0" w:type="auto"/>
            <w:tcBorders>
              <w:top w:val="nil"/>
              <w:left w:val="nil"/>
              <w:bottom w:val="single" w:sz="4" w:space="0" w:color="auto"/>
              <w:right w:val="single" w:sz="4" w:space="0" w:color="auto"/>
            </w:tcBorders>
            <w:shd w:val="clear" w:color="FFFFFF" w:fill="FFFFFF"/>
            <w:vAlign w:val="center"/>
          </w:tcPr>
          <w:p w14:paraId="142C9178" w14:textId="1EA4FCCF" w:rsidR="00306D71" w:rsidRPr="00CE0060" w:rsidRDefault="00306D71" w:rsidP="00306D71">
            <w:pPr>
              <w:spacing w:after="0" w:line="240" w:lineRule="auto"/>
              <w:rPr>
                <w:sz w:val="20"/>
                <w:szCs w:val="20"/>
              </w:rPr>
            </w:pPr>
            <w:r>
              <w:rPr>
                <w:color w:val="000000"/>
                <w:sz w:val="20"/>
                <w:szCs w:val="20"/>
              </w:rPr>
              <w:t>7</w:t>
            </w:r>
          </w:p>
        </w:tc>
        <w:tc>
          <w:tcPr>
            <w:tcW w:w="0" w:type="auto"/>
            <w:tcBorders>
              <w:top w:val="nil"/>
              <w:left w:val="nil"/>
              <w:bottom w:val="single" w:sz="4" w:space="0" w:color="auto"/>
              <w:right w:val="single" w:sz="4" w:space="0" w:color="auto"/>
            </w:tcBorders>
            <w:shd w:val="clear" w:color="FFFFFF" w:fill="FFFFFF"/>
            <w:vAlign w:val="center"/>
          </w:tcPr>
          <w:p w14:paraId="69A5B38A" w14:textId="3A83425A" w:rsidR="00306D71" w:rsidRPr="00CE0060" w:rsidRDefault="00306D71" w:rsidP="00306D71">
            <w:pPr>
              <w:spacing w:after="0" w:line="240" w:lineRule="auto"/>
              <w:rPr>
                <w:sz w:val="20"/>
                <w:szCs w:val="20"/>
              </w:rPr>
            </w:pPr>
            <w:r>
              <w:rPr>
                <w:color w:val="000000"/>
                <w:sz w:val="20"/>
                <w:szCs w:val="20"/>
              </w:rPr>
              <w:t>3,6</w:t>
            </w:r>
          </w:p>
        </w:tc>
        <w:tc>
          <w:tcPr>
            <w:tcW w:w="1841" w:type="dxa"/>
            <w:vMerge w:val="restart"/>
            <w:tcBorders>
              <w:top w:val="single" w:sz="4" w:space="0" w:color="auto"/>
              <w:left w:val="single" w:sz="4" w:space="0" w:color="auto"/>
              <w:right w:val="single" w:sz="4" w:space="0" w:color="auto"/>
            </w:tcBorders>
            <w:vAlign w:val="center"/>
          </w:tcPr>
          <w:p w14:paraId="6D75A87F" w14:textId="6B2FC7C0" w:rsidR="00306D71" w:rsidRPr="00CE0060" w:rsidRDefault="00306D71" w:rsidP="00306D71">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1,5</w:t>
            </w:r>
          </w:p>
        </w:tc>
      </w:tr>
      <w:tr w:rsidR="00306D71" w:rsidRPr="00CE0060" w14:paraId="40237269" w14:textId="77777777" w:rsidTr="003C70BA">
        <w:trPr>
          <w:trHeight w:val="337"/>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97C874" w14:textId="77777777" w:rsidR="00306D71" w:rsidRPr="00CE0060" w:rsidRDefault="00306D71" w:rsidP="00306D71">
            <w:pPr>
              <w:spacing w:after="0" w:line="240" w:lineRule="auto"/>
              <w:rPr>
                <w:rFonts w:eastAsia="Times New Roman"/>
                <w:sz w:val="20"/>
                <w:szCs w:val="20"/>
              </w:rPr>
            </w:pPr>
            <w:r w:rsidRPr="00CE0060">
              <w:rPr>
                <w:rFonts w:eastAsia="Times New Roman"/>
                <w:sz w:val="20"/>
                <w:szCs w:val="20"/>
              </w:rPr>
              <w:t>RĐN2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2F7686D" w14:textId="58955687" w:rsidR="00306D71" w:rsidRPr="00CE0060" w:rsidRDefault="00306D71" w:rsidP="00306D71">
            <w:pPr>
              <w:spacing w:after="0" w:line="240" w:lineRule="auto"/>
              <w:rPr>
                <w:rFonts w:eastAsia="Times New Roman"/>
                <w:sz w:val="20"/>
                <w:szCs w:val="20"/>
              </w:rPr>
            </w:pPr>
            <w:r>
              <w:rPr>
                <w:sz w:val="20"/>
                <w:szCs w:val="20"/>
              </w:rPr>
              <w:t>6,5</w:t>
            </w:r>
          </w:p>
        </w:tc>
        <w:tc>
          <w:tcPr>
            <w:tcW w:w="0" w:type="auto"/>
            <w:tcBorders>
              <w:top w:val="nil"/>
              <w:left w:val="nil"/>
              <w:bottom w:val="single" w:sz="4" w:space="0" w:color="auto"/>
              <w:right w:val="single" w:sz="4" w:space="0" w:color="auto"/>
            </w:tcBorders>
            <w:shd w:val="clear" w:color="auto" w:fill="auto"/>
            <w:vAlign w:val="center"/>
          </w:tcPr>
          <w:p w14:paraId="586DE6CD" w14:textId="74255F18" w:rsidR="00306D71" w:rsidRPr="00CE0060" w:rsidRDefault="00306D71" w:rsidP="00306D71">
            <w:pPr>
              <w:spacing w:after="0" w:line="240" w:lineRule="auto"/>
              <w:rPr>
                <w:rFonts w:eastAsia="Times New Roman"/>
                <w:sz w:val="20"/>
                <w:szCs w:val="20"/>
              </w:rPr>
            </w:pPr>
            <w:r>
              <w:rPr>
                <w:sz w:val="20"/>
                <w:szCs w:val="20"/>
              </w:rPr>
              <w:t>5,4</w:t>
            </w:r>
          </w:p>
        </w:tc>
        <w:tc>
          <w:tcPr>
            <w:tcW w:w="0" w:type="auto"/>
            <w:tcBorders>
              <w:top w:val="nil"/>
              <w:left w:val="nil"/>
              <w:bottom w:val="single" w:sz="4" w:space="0" w:color="auto"/>
              <w:right w:val="single" w:sz="4" w:space="0" w:color="auto"/>
            </w:tcBorders>
            <w:shd w:val="clear" w:color="auto" w:fill="auto"/>
            <w:vAlign w:val="center"/>
          </w:tcPr>
          <w:p w14:paraId="0B3C3213" w14:textId="58BE04B1" w:rsidR="00306D71" w:rsidRPr="00CE0060" w:rsidRDefault="00306D71" w:rsidP="00306D71">
            <w:pPr>
              <w:spacing w:after="0" w:line="240" w:lineRule="auto"/>
              <w:rPr>
                <w:rFonts w:eastAsia="Times New Roman"/>
                <w:sz w:val="20"/>
                <w:szCs w:val="20"/>
              </w:rPr>
            </w:pPr>
            <w:r>
              <w:rPr>
                <w:sz w:val="20"/>
                <w:szCs w:val="20"/>
              </w:rPr>
              <w:t>5,6</w:t>
            </w:r>
          </w:p>
        </w:tc>
        <w:tc>
          <w:tcPr>
            <w:tcW w:w="0" w:type="auto"/>
            <w:tcBorders>
              <w:top w:val="nil"/>
              <w:left w:val="nil"/>
              <w:bottom w:val="single" w:sz="4" w:space="0" w:color="auto"/>
              <w:right w:val="single" w:sz="4" w:space="0" w:color="auto"/>
            </w:tcBorders>
            <w:shd w:val="clear" w:color="auto" w:fill="auto"/>
            <w:vAlign w:val="center"/>
          </w:tcPr>
          <w:p w14:paraId="1F59B016" w14:textId="0CC6E693" w:rsidR="00306D71" w:rsidRPr="00CE0060" w:rsidRDefault="00306D71" w:rsidP="00306D71">
            <w:pPr>
              <w:spacing w:after="0" w:line="240" w:lineRule="auto"/>
              <w:rPr>
                <w:rFonts w:eastAsia="Times New Roman"/>
                <w:sz w:val="20"/>
                <w:szCs w:val="20"/>
              </w:rPr>
            </w:pPr>
            <w:r>
              <w:rPr>
                <w:sz w:val="20"/>
                <w:szCs w:val="20"/>
              </w:rPr>
              <w:t>9,55</w:t>
            </w:r>
          </w:p>
        </w:tc>
        <w:tc>
          <w:tcPr>
            <w:tcW w:w="0" w:type="auto"/>
            <w:tcBorders>
              <w:top w:val="nil"/>
              <w:left w:val="nil"/>
              <w:bottom w:val="single" w:sz="4" w:space="0" w:color="auto"/>
              <w:right w:val="single" w:sz="4" w:space="0" w:color="auto"/>
            </w:tcBorders>
            <w:shd w:val="clear" w:color="auto" w:fill="auto"/>
            <w:vAlign w:val="center"/>
          </w:tcPr>
          <w:p w14:paraId="4EC503C6" w14:textId="45885AF0" w:rsidR="00306D71" w:rsidRPr="00CE0060" w:rsidRDefault="00306D71" w:rsidP="00306D71">
            <w:pPr>
              <w:spacing w:after="0" w:line="240" w:lineRule="auto"/>
              <w:rPr>
                <w:rFonts w:eastAsia="Times New Roman"/>
                <w:sz w:val="20"/>
                <w:szCs w:val="20"/>
              </w:rPr>
            </w:pPr>
            <w:r>
              <w:rPr>
                <w:sz w:val="20"/>
                <w:szCs w:val="20"/>
              </w:rPr>
              <w:t>1,85</w:t>
            </w:r>
          </w:p>
        </w:tc>
        <w:tc>
          <w:tcPr>
            <w:tcW w:w="0" w:type="auto"/>
            <w:tcBorders>
              <w:top w:val="nil"/>
              <w:left w:val="nil"/>
              <w:bottom w:val="single" w:sz="4" w:space="0" w:color="auto"/>
              <w:right w:val="single" w:sz="4" w:space="0" w:color="auto"/>
            </w:tcBorders>
            <w:shd w:val="clear" w:color="auto" w:fill="auto"/>
            <w:vAlign w:val="center"/>
          </w:tcPr>
          <w:p w14:paraId="772E9D37" w14:textId="1B15723F" w:rsidR="00306D71" w:rsidRPr="00CE0060" w:rsidRDefault="00306D71" w:rsidP="00306D71">
            <w:pPr>
              <w:spacing w:after="0" w:line="240" w:lineRule="auto"/>
              <w:rPr>
                <w:rFonts w:eastAsia="Times New Roman"/>
                <w:sz w:val="20"/>
                <w:szCs w:val="20"/>
              </w:rPr>
            </w:pPr>
            <w:r>
              <w:rPr>
                <w:sz w:val="20"/>
                <w:szCs w:val="20"/>
              </w:rPr>
              <w:t>11,4</w:t>
            </w:r>
          </w:p>
        </w:tc>
        <w:tc>
          <w:tcPr>
            <w:tcW w:w="0" w:type="auto"/>
            <w:tcBorders>
              <w:top w:val="nil"/>
              <w:left w:val="nil"/>
              <w:bottom w:val="single" w:sz="4" w:space="0" w:color="auto"/>
              <w:right w:val="single" w:sz="4" w:space="0" w:color="auto"/>
            </w:tcBorders>
            <w:shd w:val="clear" w:color="auto" w:fill="auto"/>
            <w:vAlign w:val="center"/>
          </w:tcPr>
          <w:p w14:paraId="52524276" w14:textId="20CC9230" w:rsidR="00306D71" w:rsidRPr="00CE0060" w:rsidRDefault="00306D71" w:rsidP="00306D71">
            <w:pPr>
              <w:spacing w:after="0" w:line="240" w:lineRule="auto"/>
              <w:rPr>
                <w:rFonts w:eastAsia="Times New Roman"/>
                <w:sz w:val="20"/>
                <w:szCs w:val="20"/>
              </w:rPr>
            </w:pPr>
            <w:r>
              <w:rPr>
                <w:sz w:val="20"/>
                <w:szCs w:val="20"/>
              </w:rPr>
              <w:t>3,3</w:t>
            </w:r>
          </w:p>
        </w:tc>
        <w:tc>
          <w:tcPr>
            <w:tcW w:w="0" w:type="auto"/>
            <w:tcBorders>
              <w:top w:val="nil"/>
              <w:left w:val="nil"/>
              <w:bottom w:val="single" w:sz="4" w:space="0" w:color="auto"/>
              <w:right w:val="single" w:sz="4" w:space="0" w:color="auto"/>
            </w:tcBorders>
            <w:shd w:val="clear" w:color="auto" w:fill="auto"/>
            <w:vAlign w:val="center"/>
          </w:tcPr>
          <w:p w14:paraId="38CC8FE5" w14:textId="6310F0DC" w:rsidR="00306D71" w:rsidRPr="00CE0060" w:rsidRDefault="00306D71" w:rsidP="00306D71">
            <w:pPr>
              <w:spacing w:after="0" w:line="240" w:lineRule="auto"/>
              <w:rPr>
                <w:rFonts w:eastAsia="Times New Roman"/>
                <w:sz w:val="20"/>
                <w:szCs w:val="20"/>
              </w:rPr>
            </w:pPr>
            <w:r>
              <w:rPr>
                <w:sz w:val="20"/>
                <w:szCs w:val="20"/>
              </w:rPr>
              <w:t>1,6</w:t>
            </w:r>
          </w:p>
        </w:tc>
        <w:tc>
          <w:tcPr>
            <w:tcW w:w="0" w:type="auto"/>
            <w:tcBorders>
              <w:top w:val="nil"/>
              <w:left w:val="nil"/>
              <w:bottom w:val="single" w:sz="4" w:space="0" w:color="auto"/>
              <w:right w:val="single" w:sz="4" w:space="0" w:color="auto"/>
            </w:tcBorders>
            <w:shd w:val="clear" w:color="auto" w:fill="auto"/>
            <w:vAlign w:val="center"/>
          </w:tcPr>
          <w:p w14:paraId="1AB914AB" w14:textId="1BF51552" w:rsidR="00306D71" w:rsidRPr="00CE0060" w:rsidRDefault="00306D71" w:rsidP="00306D71">
            <w:pPr>
              <w:spacing w:after="0" w:line="240" w:lineRule="auto"/>
              <w:rPr>
                <w:rFonts w:eastAsia="Times New Roman"/>
                <w:sz w:val="20"/>
                <w:szCs w:val="20"/>
              </w:rPr>
            </w:pPr>
            <w:r>
              <w:rPr>
                <w:sz w:val="20"/>
                <w:szCs w:val="20"/>
              </w:rPr>
              <w:t>7,55</w:t>
            </w:r>
          </w:p>
        </w:tc>
        <w:tc>
          <w:tcPr>
            <w:tcW w:w="0" w:type="auto"/>
            <w:tcBorders>
              <w:top w:val="nil"/>
              <w:left w:val="nil"/>
              <w:bottom w:val="single" w:sz="4" w:space="0" w:color="000000"/>
              <w:right w:val="single" w:sz="4" w:space="0" w:color="000000"/>
            </w:tcBorders>
            <w:shd w:val="clear" w:color="FFFFFF" w:fill="FFFFFF"/>
            <w:vAlign w:val="center"/>
          </w:tcPr>
          <w:p w14:paraId="495A9ABE" w14:textId="243FA5C2" w:rsidR="00306D71" w:rsidRPr="00CE0060" w:rsidRDefault="00306D71" w:rsidP="00306D71">
            <w:pPr>
              <w:spacing w:after="0" w:line="240" w:lineRule="auto"/>
              <w:rPr>
                <w:rFonts w:eastAsia="Times New Roman"/>
                <w:sz w:val="20"/>
                <w:szCs w:val="20"/>
              </w:rPr>
            </w:pPr>
            <w:r>
              <w:rPr>
                <w:sz w:val="20"/>
                <w:szCs w:val="20"/>
              </w:rPr>
              <w:t>6,65</w:t>
            </w:r>
          </w:p>
        </w:tc>
        <w:tc>
          <w:tcPr>
            <w:tcW w:w="0" w:type="auto"/>
            <w:tcBorders>
              <w:top w:val="nil"/>
              <w:left w:val="nil"/>
              <w:bottom w:val="single" w:sz="4" w:space="0" w:color="auto"/>
              <w:right w:val="single" w:sz="4" w:space="0" w:color="auto"/>
            </w:tcBorders>
            <w:shd w:val="clear" w:color="FFFFFF" w:fill="FFFFFF"/>
            <w:vAlign w:val="center"/>
          </w:tcPr>
          <w:p w14:paraId="6B161A1B" w14:textId="38C6DB71" w:rsidR="00306D71" w:rsidRPr="00CE0060" w:rsidRDefault="00306D71" w:rsidP="00306D71">
            <w:pPr>
              <w:spacing w:after="0" w:line="240" w:lineRule="auto"/>
              <w:rPr>
                <w:rFonts w:eastAsia="Times New Roman"/>
                <w:sz w:val="20"/>
                <w:szCs w:val="20"/>
              </w:rPr>
            </w:pPr>
            <w:r>
              <w:rPr>
                <w:color w:val="000000"/>
                <w:sz w:val="20"/>
                <w:szCs w:val="20"/>
              </w:rPr>
              <w:t>4,2</w:t>
            </w:r>
          </w:p>
        </w:tc>
        <w:tc>
          <w:tcPr>
            <w:tcW w:w="0" w:type="auto"/>
            <w:tcBorders>
              <w:top w:val="nil"/>
              <w:left w:val="nil"/>
              <w:bottom w:val="single" w:sz="4" w:space="0" w:color="auto"/>
              <w:right w:val="single" w:sz="4" w:space="0" w:color="auto"/>
            </w:tcBorders>
            <w:shd w:val="clear" w:color="FFFFFF" w:fill="FFFFFF"/>
            <w:vAlign w:val="center"/>
          </w:tcPr>
          <w:p w14:paraId="72A6D446" w14:textId="3FDD6155" w:rsidR="00306D71" w:rsidRPr="00CE0060" w:rsidRDefault="00306D71" w:rsidP="00306D71">
            <w:pPr>
              <w:spacing w:after="0" w:line="240" w:lineRule="auto"/>
              <w:rPr>
                <w:rFonts w:eastAsia="Times New Roman"/>
                <w:sz w:val="20"/>
                <w:szCs w:val="20"/>
              </w:rPr>
            </w:pPr>
            <w:r>
              <w:rPr>
                <w:color w:val="000000"/>
                <w:sz w:val="20"/>
                <w:szCs w:val="20"/>
              </w:rPr>
              <w:t>13</w:t>
            </w:r>
          </w:p>
        </w:tc>
        <w:tc>
          <w:tcPr>
            <w:tcW w:w="0" w:type="auto"/>
            <w:tcBorders>
              <w:top w:val="nil"/>
              <w:left w:val="nil"/>
              <w:bottom w:val="single" w:sz="4" w:space="0" w:color="auto"/>
              <w:right w:val="single" w:sz="4" w:space="0" w:color="auto"/>
            </w:tcBorders>
            <w:shd w:val="clear" w:color="FFFFFF" w:fill="FFFFFF"/>
            <w:vAlign w:val="center"/>
          </w:tcPr>
          <w:p w14:paraId="478502CA" w14:textId="2AEBC735" w:rsidR="00306D71" w:rsidRPr="00CE0060" w:rsidRDefault="00306D71" w:rsidP="00306D71">
            <w:pPr>
              <w:spacing w:after="0" w:line="240" w:lineRule="auto"/>
              <w:rPr>
                <w:rFonts w:eastAsia="Times New Roman"/>
                <w:sz w:val="20"/>
                <w:szCs w:val="20"/>
              </w:rPr>
            </w:pPr>
            <w:r>
              <w:rPr>
                <w:color w:val="000000"/>
                <w:sz w:val="20"/>
                <w:szCs w:val="20"/>
              </w:rPr>
              <w:t>7</w:t>
            </w:r>
          </w:p>
        </w:tc>
        <w:tc>
          <w:tcPr>
            <w:tcW w:w="1841" w:type="dxa"/>
            <w:vMerge/>
            <w:tcBorders>
              <w:left w:val="single" w:sz="4" w:space="0" w:color="auto"/>
              <w:right w:val="single" w:sz="4" w:space="0" w:color="auto"/>
            </w:tcBorders>
            <w:vAlign w:val="center"/>
          </w:tcPr>
          <w:p w14:paraId="49F46715" w14:textId="14E59B57" w:rsidR="00306D71" w:rsidRPr="00CE0060" w:rsidRDefault="00306D71" w:rsidP="00306D71">
            <w:pPr>
              <w:spacing w:after="0" w:line="240" w:lineRule="auto"/>
              <w:rPr>
                <w:rFonts w:eastAsia="Times New Roman"/>
                <w:sz w:val="20"/>
                <w:szCs w:val="20"/>
              </w:rPr>
            </w:pPr>
          </w:p>
        </w:tc>
      </w:tr>
      <w:tr w:rsidR="00306D71" w:rsidRPr="00CE0060" w14:paraId="306A69BC" w14:textId="77777777" w:rsidTr="003C70BA">
        <w:trPr>
          <w:trHeight w:val="337"/>
        </w:trPr>
        <w:tc>
          <w:tcPr>
            <w:tcW w:w="0" w:type="auto"/>
            <w:tcBorders>
              <w:top w:val="nil"/>
              <w:left w:val="single" w:sz="4" w:space="0" w:color="auto"/>
              <w:bottom w:val="single" w:sz="4" w:space="0" w:color="auto"/>
              <w:right w:val="single" w:sz="4" w:space="0" w:color="auto"/>
            </w:tcBorders>
            <w:shd w:val="clear" w:color="auto" w:fill="auto"/>
            <w:noWrap/>
            <w:vAlign w:val="center"/>
          </w:tcPr>
          <w:p w14:paraId="2AE9018F" w14:textId="77777777" w:rsidR="00306D71" w:rsidRPr="00CE0060" w:rsidRDefault="00306D71" w:rsidP="00306D71">
            <w:pPr>
              <w:spacing w:after="0" w:line="240" w:lineRule="auto"/>
              <w:rPr>
                <w:rFonts w:eastAsia="Times New Roman"/>
                <w:sz w:val="20"/>
                <w:szCs w:val="20"/>
              </w:rPr>
            </w:pPr>
            <w:r w:rsidRPr="00CE0060">
              <w:rPr>
                <w:rFonts w:eastAsia="Times New Roman"/>
                <w:sz w:val="20"/>
                <w:szCs w:val="20"/>
              </w:rPr>
              <w:t>RĐN3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9F1C583" w14:textId="3246011D" w:rsidR="00306D71" w:rsidRPr="00CE0060" w:rsidRDefault="00306D71" w:rsidP="00306D71">
            <w:pPr>
              <w:spacing w:after="0" w:line="240" w:lineRule="auto"/>
              <w:rPr>
                <w:rFonts w:eastAsia="Times New Roman"/>
                <w:sz w:val="20"/>
                <w:szCs w:val="20"/>
              </w:rPr>
            </w:pPr>
            <w:r>
              <w:rPr>
                <w:sz w:val="20"/>
                <w:szCs w:val="20"/>
              </w:rPr>
              <w:t>1,9</w:t>
            </w:r>
          </w:p>
        </w:tc>
        <w:tc>
          <w:tcPr>
            <w:tcW w:w="0" w:type="auto"/>
            <w:tcBorders>
              <w:top w:val="nil"/>
              <w:left w:val="nil"/>
              <w:bottom w:val="single" w:sz="4" w:space="0" w:color="auto"/>
              <w:right w:val="single" w:sz="4" w:space="0" w:color="auto"/>
            </w:tcBorders>
            <w:shd w:val="clear" w:color="auto" w:fill="auto"/>
            <w:vAlign w:val="center"/>
          </w:tcPr>
          <w:p w14:paraId="3B32FB59" w14:textId="42A58C9A" w:rsidR="00306D71" w:rsidRPr="00CE0060" w:rsidRDefault="00306D71" w:rsidP="00306D71">
            <w:pPr>
              <w:spacing w:after="0" w:line="240" w:lineRule="auto"/>
              <w:rPr>
                <w:rFonts w:eastAsia="Times New Roman"/>
                <w:sz w:val="20"/>
                <w:szCs w:val="20"/>
              </w:rPr>
            </w:pPr>
            <w:r>
              <w:rPr>
                <w:sz w:val="20"/>
                <w:szCs w:val="20"/>
              </w:rPr>
              <w:t>4,8</w:t>
            </w:r>
          </w:p>
        </w:tc>
        <w:tc>
          <w:tcPr>
            <w:tcW w:w="0" w:type="auto"/>
            <w:tcBorders>
              <w:top w:val="nil"/>
              <w:left w:val="nil"/>
              <w:bottom w:val="single" w:sz="4" w:space="0" w:color="auto"/>
              <w:right w:val="single" w:sz="4" w:space="0" w:color="auto"/>
            </w:tcBorders>
            <w:shd w:val="clear" w:color="auto" w:fill="auto"/>
            <w:vAlign w:val="center"/>
          </w:tcPr>
          <w:p w14:paraId="2DE1471F" w14:textId="640FCC54" w:rsidR="00306D71" w:rsidRPr="00CE0060" w:rsidRDefault="00306D71" w:rsidP="00306D71">
            <w:pPr>
              <w:spacing w:after="0" w:line="240" w:lineRule="auto"/>
              <w:rPr>
                <w:rFonts w:eastAsia="Times New Roman"/>
                <w:sz w:val="20"/>
                <w:szCs w:val="20"/>
              </w:rPr>
            </w:pPr>
            <w:r>
              <w:rPr>
                <w:sz w:val="20"/>
                <w:szCs w:val="20"/>
              </w:rPr>
              <w:t>4,2</w:t>
            </w:r>
          </w:p>
        </w:tc>
        <w:tc>
          <w:tcPr>
            <w:tcW w:w="0" w:type="auto"/>
            <w:tcBorders>
              <w:top w:val="nil"/>
              <w:left w:val="nil"/>
              <w:bottom w:val="single" w:sz="4" w:space="0" w:color="auto"/>
              <w:right w:val="single" w:sz="4" w:space="0" w:color="auto"/>
            </w:tcBorders>
            <w:shd w:val="clear" w:color="auto" w:fill="auto"/>
            <w:vAlign w:val="center"/>
          </w:tcPr>
          <w:p w14:paraId="3672362C" w14:textId="4D1EB14B" w:rsidR="00306D71" w:rsidRPr="00CE0060" w:rsidRDefault="00306D71" w:rsidP="00306D71">
            <w:pPr>
              <w:spacing w:after="0" w:line="240" w:lineRule="auto"/>
              <w:rPr>
                <w:rFonts w:eastAsia="Times New Roman"/>
                <w:sz w:val="20"/>
                <w:szCs w:val="20"/>
              </w:rPr>
            </w:pPr>
            <w:r>
              <w:rPr>
                <w:sz w:val="20"/>
                <w:szCs w:val="20"/>
              </w:rPr>
              <w:t>6,66</w:t>
            </w:r>
          </w:p>
        </w:tc>
        <w:tc>
          <w:tcPr>
            <w:tcW w:w="0" w:type="auto"/>
            <w:tcBorders>
              <w:top w:val="nil"/>
              <w:left w:val="nil"/>
              <w:bottom w:val="single" w:sz="4" w:space="0" w:color="auto"/>
              <w:right w:val="single" w:sz="4" w:space="0" w:color="auto"/>
            </w:tcBorders>
            <w:shd w:val="clear" w:color="auto" w:fill="auto"/>
            <w:vAlign w:val="center"/>
          </w:tcPr>
          <w:p w14:paraId="5694FB84" w14:textId="2D8470F9" w:rsidR="00306D71" w:rsidRPr="00CE0060" w:rsidRDefault="00306D71" w:rsidP="00306D71">
            <w:pPr>
              <w:spacing w:after="0" w:line="240" w:lineRule="auto"/>
              <w:rPr>
                <w:rFonts w:eastAsia="Times New Roman"/>
                <w:sz w:val="20"/>
                <w:szCs w:val="20"/>
              </w:rPr>
            </w:pPr>
            <w:r>
              <w:rPr>
                <w:sz w:val="20"/>
                <w:szCs w:val="20"/>
              </w:rPr>
              <w:t>1,63</w:t>
            </w:r>
          </w:p>
        </w:tc>
        <w:tc>
          <w:tcPr>
            <w:tcW w:w="0" w:type="auto"/>
            <w:tcBorders>
              <w:top w:val="nil"/>
              <w:left w:val="nil"/>
              <w:bottom w:val="single" w:sz="4" w:space="0" w:color="auto"/>
              <w:right w:val="single" w:sz="4" w:space="0" w:color="auto"/>
            </w:tcBorders>
            <w:shd w:val="clear" w:color="auto" w:fill="auto"/>
            <w:vAlign w:val="center"/>
          </w:tcPr>
          <w:p w14:paraId="2C81E65F" w14:textId="4CEEDB6B" w:rsidR="00306D71" w:rsidRPr="00CE0060" w:rsidRDefault="00306D71" w:rsidP="00306D71">
            <w:pPr>
              <w:spacing w:after="0" w:line="240" w:lineRule="auto"/>
              <w:rPr>
                <w:rFonts w:eastAsia="Times New Roman"/>
                <w:sz w:val="20"/>
                <w:szCs w:val="20"/>
              </w:rPr>
            </w:pPr>
            <w:r>
              <w:rPr>
                <w:sz w:val="20"/>
                <w:szCs w:val="20"/>
              </w:rPr>
              <w:t>6,28</w:t>
            </w:r>
          </w:p>
        </w:tc>
        <w:tc>
          <w:tcPr>
            <w:tcW w:w="0" w:type="auto"/>
            <w:tcBorders>
              <w:top w:val="nil"/>
              <w:left w:val="nil"/>
              <w:bottom w:val="single" w:sz="4" w:space="0" w:color="auto"/>
              <w:right w:val="single" w:sz="4" w:space="0" w:color="auto"/>
            </w:tcBorders>
            <w:shd w:val="clear" w:color="auto" w:fill="auto"/>
            <w:vAlign w:val="center"/>
          </w:tcPr>
          <w:p w14:paraId="0E6FA82D" w14:textId="02648558" w:rsidR="00306D71" w:rsidRPr="00CE0060" w:rsidRDefault="00306D71" w:rsidP="00306D71">
            <w:pPr>
              <w:spacing w:after="0" w:line="240" w:lineRule="auto"/>
              <w:rPr>
                <w:rFonts w:eastAsia="Times New Roman"/>
                <w:sz w:val="20"/>
                <w:szCs w:val="20"/>
              </w:rPr>
            </w:pPr>
            <w:r>
              <w:rPr>
                <w:sz w:val="20"/>
                <w:szCs w:val="20"/>
              </w:rPr>
              <w:t>7,95</w:t>
            </w:r>
          </w:p>
        </w:tc>
        <w:tc>
          <w:tcPr>
            <w:tcW w:w="0" w:type="auto"/>
            <w:tcBorders>
              <w:top w:val="nil"/>
              <w:left w:val="nil"/>
              <w:bottom w:val="single" w:sz="4" w:space="0" w:color="auto"/>
              <w:right w:val="single" w:sz="4" w:space="0" w:color="auto"/>
            </w:tcBorders>
            <w:shd w:val="clear" w:color="auto" w:fill="auto"/>
            <w:vAlign w:val="center"/>
          </w:tcPr>
          <w:p w14:paraId="6C937BC5" w14:textId="655C42E7" w:rsidR="00306D71" w:rsidRPr="00CE0060" w:rsidRDefault="00306D71" w:rsidP="00306D71">
            <w:pPr>
              <w:spacing w:after="0" w:line="240" w:lineRule="auto"/>
              <w:rPr>
                <w:rFonts w:eastAsia="Times New Roman"/>
                <w:sz w:val="20"/>
                <w:szCs w:val="20"/>
              </w:rPr>
            </w:pPr>
            <w:r>
              <w:rPr>
                <w:sz w:val="20"/>
                <w:szCs w:val="20"/>
              </w:rPr>
              <w:t>6,25</w:t>
            </w:r>
          </w:p>
        </w:tc>
        <w:tc>
          <w:tcPr>
            <w:tcW w:w="0" w:type="auto"/>
            <w:tcBorders>
              <w:top w:val="nil"/>
              <w:left w:val="nil"/>
              <w:bottom w:val="single" w:sz="4" w:space="0" w:color="auto"/>
              <w:right w:val="single" w:sz="4" w:space="0" w:color="auto"/>
            </w:tcBorders>
            <w:shd w:val="clear" w:color="auto" w:fill="auto"/>
            <w:vAlign w:val="center"/>
          </w:tcPr>
          <w:p w14:paraId="710021F6" w14:textId="1F7F9221" w:rsidR="00306D71" w:rsidRPr="00CE0060" w:rsidRDefault="00306D71" w:rsidP="00306D71">
            <w:pPr>
              <w:spacing w:after="0" w:line="240" w:lineRule="auto"/>
              <w:rPr>
                <w:rFonts w:eastAsia="Times New Roman"/>
                <w:sz w:val="20"/>
                <w:szCs w:val="20"/>
              </w:rPr>
            </w:pPr>
            <w:r>
              <w:rPr>
                <w:sz w:val="20"/>
                <w:szCs w:val="20"/>
              </w:rPr>
              <w:t>3,28</w:t>
            </w:r>
          </w:p>
        </w:tc>
        <w:tc>
          <w:tcPr>
            <w:tcW w:w="0" w:type="auto"/>
            <w:tcBorders>
              <w:top w:val="nil"/>
              <w:left w:val="nil"/>
              <w:bottom w:val="single" w:sz="4" w:space="0" w:color="000000"/>
              <w:right w:val="single" w:sz="4" w:space="0" w:color="000000"/>
            </w:tcBorders>
            <w:shd w:val="clear" w:color="FFFFFF" w:fill="FFFFFF"/>
            <w:vAlign w:val="center"/>
          </w:tcPr>
          <w:p w14:paraId="2D23BBB3" w14:textId="7C15D047" w:rsidR="00306D71" w:rsidRPr="00CE0060" w:rsidRDefault="00306D71" w:rsidP="00306D71">
            <w:pPr>
              <w:spacing w:after="0" w:line="240" w:lineRule="auto"/>
              <w:rPr>
                <w:rFonts w:eastAsia="Times New Roman"/>
                <w:sz w:val="20"/>
                <w:szCs w:val="20"/>
              </w:rPr>
            </w:pPr>
            <w:r>
              <w:rPr>
                <w:sz w:val="20"/>
                <w:szCs w:val="20"/>
              </w:rPr>
              <w:t>4,26</w:t>
            </w:r>
          </w:p>
        </w:tc>
        <w:tc>
          <w:tcPr>
            <w:tcW w:w="0" w:type="auto"/>
            <w:tcBorders>
              <w:top w:val="nil"/>
              <w:left w:val="nil"/>
              <w:bottom w:val="single" w:sz="4" w:space="0" w:color="auto"/>
              <w:right w:val="single" w:sz="4" w:space="0" w:color="auto"/>
            </w:tcBorders>
            <w:shd w:val="clear" w:color="FFFFFF" w:fill="FFFFFF"/>
            <w:vAlign w:val="center"/>
          </w:tcPr>
          <w:p w14:paraId="1CB989CE" w14:textId="6BE44141" w:rsidR="00306D71" w:rsidRPr="00CE0060" w:rsidRDefault="00306D71" w:rsidP="00306D71">
            <w:pPr>
              <w:spacing w:after="0" w:line="240" w:lineRule="auto"/>
              <w:rPr>
                <w:rFonts w:eastAsia="Times New Roman"/>
                <w:sz w:val="20"/>
                <w:szCs w:val="20"/>
              </w:rPr>
            </w:pPr>
            <w:r>
              <w:rPr>
                <w:color w:val="000000"/>
                <w:sz w:val="20"/>
                <w:szCs w:val="20"/>
              </w:rPr>
              <w:t>3,4</w:t>
            </w:r>
          </w:p>
        </w:tc>
        <w:tc>
          <w:tcPr>
            <w:tcW w:w="0" w:type="auto"/>
            <w:tcBorders>
              <w:top w:val="nil"/>
              <w:left w:val="nil"/>
              <w:bottom w:val="single" w:sz="4" w:space="0" w:color="auto"/>
              <w:right w:val="single" w:sz="4" w:space="0" w:color="auto"/>
            </w:tcBorders>
            <w:shd w:val="clear" w:color="FFFFFF" w:fill="FFFFFF"/>
            <w:vAlign w:val="center"/>
          </w:tcPr>
          <w:p w14:paraId="497FC3D3" w14:textId="2EA8586B" w:rsidR="00306D71" w:rsidRPr="00CE0060" w:rsidRDefault="00306D71" w:rsidP="00306D71">
            <w:pPr>
              <w:spacing w:after="0" w:line="240" w:lineRule="auto"/>
              <w:rPr>
                <w:rFonts w:eastAsia="Times New Roman"/>
                <w:sz w:val="20"/>
                <w:szCs w:val="20"/>
              </w:rPr>
            </w:pPr>
            <w:r>
              <w:rPr>
                <w:color w:val="000000"/>
                <w:sz w:val="20"/>
                <w:szCs w:val="20"/>
              </w:rPr>
              <w:t>4,4</w:t>
            </w:r>
          </w:p>
        </w:tc>
        <w:tc>
          <w:tcPr>
            <w:tcW w:w="0" w:type="auto"/>
            <w:tcBorders>
              <w:top w:val="nil"/>
              <w:left w:val="nil"/>
              <w:bottom w:val="single" w:sz="4" w:space="0" w:color="auto"/>
              <w:right w:val="single" w:sz="4" w:space="0" w:color="auto"/>
            </w:tcBorders>
            <w:shd w:val="clear" w:color="FFFFFF" w:fill="FFFFFF"/>
            <w:vAlign w:val="center"/>
          </w:tcPr>
          <w:p w14:paraId="39C63FEC" w14:textId="0B54D9D1" w:rsidR="00306D71" w:rsidRPr="00CE0060" w:rsidRDefault="00306D71" w:rsidP="00306D71">
            <w:pPr>
              <w:spacing w:after="0" w:line="240" w:lineRule="auto"/>
              <w:rPr>
                <w:rFonts w:eastAsia="Times New Roman"/>
                <w:sz w:val="20"/>
                <w:szCs w:val="20"/>
              </w:rPr>
            </w:pPr>
            <w:r>
              <w:rPr>
                <w:color w:val="000000"/>
                <w:sz w:val="20"/>
                <w:szCs w:val="20"/>
              </w:rPr>
              <w:t>3,8</w:t>
            </w:r>
          </w:p>
        </w:tc>
        <w:tc>
          <w:tcPr>
            <w:tcW w:w="1841" w:type="dxa"/>
            <w:vMerge/>
            <w:tcBorders>
              <w:left w:val="single" w:sz="4" w:space="0" w:color="auto"/>
              <w:right w:val="single" w:sz="4" w:space="0" w:color="auto"/>
            </w:tcBorders>
            <w:vAlign w:val="center"/>
          </w:tcPr>
          <w:p w14:paraId="14E85751" w14:textId="54C8E356" w:rsidR="00306D71" w:rsidRPr="00CE0060" w:rsidRDefault="00306D71" w:rsidP="00306D71">
            <w:pPr>
              <w:spacing w:after="0" w:line="240" w:lineRule="auto"/>
              <w:rPr>
                <w:rFonts w:eastAsia="Times New Roman"/>
                <w:sz w:val="20"/>
                <w:szCs w:val="20"/>
              </w:rPr>
            </w:pPr>
          </w:p>
        </w:tc>
      </w:tr>
      <w:tr w:rsidR="00306D71" w:rsidRPr="00CE0060" w14:paraId="479F13FE" w14:textId="77777777" w:rsidTr="003C70BA">
        <w:trPr>
          <w:trHeight w:val="337"/>
        </w:trPr>
        <w:tc>
          <w:tcPr>
            <w:tcW w:w="0" w:type="auto"/>
            <w:tcBorders>
              <w:top w:val="nil"/>
              <w:left w:val="single" w:sz="4" w:space="0" w:color="auto"/>
              <w:bottom w:val="single" w:sz="4" w:space="0" w:color="auto"/>
              <w:right w:val="single" w:sz="4" w:space="0" w:color="auto"/>
            </w:tcBorders>
            <w:shd w:val="clear" w:color="auto" w:fill="auto"/>
            <w:noWrap/>
            <w:vAlign w:val="center"/>
          </w:tcPr>
          <w:p w14:paraId="6E8650A7" w14:textId="169DC369" w:rsidR="00306D71" w:rsidRPr="00CE0060" w:rsidRDefault="00306D71" w:rsidP="00306D71">
            <w:pPr>
              <w:spacing w:after="0" w:line="240" w:lineRule="auto"/>
              <w:rPr>
                <w:rFonts w:eastAsia="Times New Roman"/>
                <w:sz w:val="20"/>
                <w:szCs w:val="20"/>
              </w:rPr>
            </w:pPr>
            <w:r w:rsidRPr="00CE0060">
              <w:rPr>
                <w:rFonts w:eastAsia="Times New Roman"/>
                <w:sz w:val="20"/>
                <w:szCs w:val="20"/>
              </w:rPr>
              <w:t>RĐN4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187423E" w14:textId="5134CB57" w:rsidR="00306D71" w:rsidRPr="00CE0060" w:rsidRDefault="00306D71" w:rsidP="00306D71">
            <w:pPr>
              <w:spacing w:after="0" w:line="240" w:lineRule="auto"/>
              <w:rPr>
                <w:sz w:val="20"/>
                <w:szCs w:val="20"/>
              </w:rPr>
            </w:pPr>
            <w:r>
              <w:rPr>
                <w:sz w:val="20"/>
                <w:szCs w:val="20"/>
              </w:rPr>
              <w:t>1,9</w:t>
            </w:r>
          </w:p>
        </w:tc>
        <w:tc>
          <w:tcPr>
            <w:tcW w:w="0" w:type="auto"/>
            <w:tcBorders>
              <w:top w:val="nil"/>
              <w:left w:val="nil"/>
              <w:bottom w:val="single" w:sz="4" w:space="0" w:color="auto"/>
              <w:right w:val="single" w:sz="4" w:space="0" w:color="auto"/>
            </w:tcBorders>
            <w:shd w:val="clear" w:color="auto" w:fill="auto"/>
            <w:vAlign w:val="center"/>
          </w:tcPr>
          <w:p w14:paraId="4D053298" w14:textId="7169AD15" w:rsidR="00306D71" w:rsidRPr="00CE0060" w:rsidRDefault="00306D71" w:rsidP="00306D71">
            <w:pPr>
              <w:spacing w:after="0" w:line="240" w:lineRule="auto"/>
              <w:rPr>
                <w:sz w:val="20"/>
                <w:szCs w:val="20"/>
              </w:rPr>
            </w:pPr>
            <w:r>
              <w:rPr>
                <w:sz w:val="20"/>
                <w:szCs w:val="20"/>
              </w:rPr>
              <w:t>2,2</w:t>
            </w:r>
          </w:p>
        </w:tc>
        <w:tc>
          <w:tcPr>
            <w:tcW w:w="0" w:type="auto"/>
            <w:tcBorders>
              <w:top w:val="nil"/>
              <w:left w:val="nil"/>
              <w:bottom w:val="single" w:sz="4" w:space="0" w:color="auto"/>
              <w:right w:val="single" w:sz="4" w:space="0" w:color="auto"/>
            </w:tcBorders>
            <w:shd w:val="clear" w:color="auto" w:fill="auto"/>
            <w:vAlign w:val="center"/>
          </w:tcPr>
          <w:p w14:paraId="5B72C48A" w14:textId="7E21EEB8" w:rsidR="00306D71" w:rsidRPr="00CE0060" w:rsidRDefault="00306D71" w:rsidP="00306D71">
            <w:pPr>
              <w:spacing w:after="0" w:line="240" w:lineRule="auto"/>
              <w:rPr>
                <w:sz w:val="20"/>
                <w:szCs w:val="20"/>
              </w:rPr>
            </w:pPr>
            <w:r>
              <w:rPr>
                <w:sz w:val="20"/>
                <w:szCs w:val="20"/>
              </w:rPr>
              <w:t>2,5</w:t>
            </w:r>
          </w:p>
        </w:tc>
        <w:tc>
          <w:tcPr>
            <w:tcW w:w="0" w:type="auto"/>
            <w:tcBorders>
              <w:top w:val="nil"/>
              <w:left w:val="nil"/>
              <w:bottom w:val="single" w:sz="4" w:space="0" w:color="auto"/>
              <w:right w:val="single" w:sz="4" w:space="0" w:color="auto"/>
            </w:tcBorders>
            <w:shd w:val="clear" w:color="auto" w:fill="auto"/>
            <w:vAlign w:val="center"/>
          </w:tcPr>
          <w:p w14:paraId="5CEABB5F" w14:textId="76CFFEDA" w:rsidR="00306D71" w:rsidRPr="00CE0060" w:rsidRDefault="00306D71" w:rsidP="00306D71">
            <w:pPr>
              <w:spacing w:after="0" w:line="240" w:lineRule="auto"/>
              <w:rPr>
                <w:sz w:val="20"/>
                <w:szCs w:val="20"/>
              </w:rPr>
            </w:pPr>
            <w:r>
              <w:rPr>
                <w:sz w:val="20"/>
                <w:szCs w:val="20"/>
              </w:rPr>
              <w:t>1,86</w:t>
            </w:r>
          </w:p>
        </w:tc>
        <w:tc>
          <w:tcPr>
            <w:tcW w:w="0" w:type="auto"/>
            <w:tcBorders>
              <w:top w:val="nil"/>
              <w:left w:val="nil"/>
              <w:bottom w:val="single" w:sz="4" w:space="0" w:color="auto"/>
              <w:right w:val="single" w:sz="4" w:space="0" w:color="auto"/>
            </w:tcBorders>
            <w:shd w:val="clear" w:color="auto" w:fill="auto"/>
            <w:vAlign w:val="center"/>
          </w:tcPr>
          <w:p w14:paraId="3423122A" w14:textId="2470F4B2" w:rsidR="00306D71" w:rsidRPr="00CE0060" w:rsidRDefault="00306D71" w:rsidP="00306D71">
            <w:pPr>
              <w:spacing w:after="0" w:line="240" w:lineRule="auto"/>
              <w:rPr>
                <w:sz w:val="20"/>
                <w:szCs w:val="20"/>
              </w:rPr>
            </w:pPr>
            <w:r>
              <w:rPr>
                <w:sz w:val="20"/>
                <w:szCs w:val="20"/>
              </w:rPr>
              <w:t>2,11</w:t>
            </w:r>
          </w:p>
        </w:tc>
        <w:tc>
          <w:tcPr>
            <w:tcW w:w="0" w:type="auto"/>
            <w:tcBorders>
              <w:top w:val="nil"/>
              <w:left w:val="nil"/>
              <w:bottom w:val="single" w:sz="4" w:space="0" w:color="auto"/>
              <w:right w:val="single" w:sz="4" w:space="0" w:color="auto"/>
            </w:tcBorders>
            <w:shd w:val="clear" w:color="auto" w:fill="auto"/>
            <w:vAlign w:val="center"/>
          </w:tcPr>
          <w:p w14:paraId="407CA941" w14:textId="1C68221D" w:rsidR="00306D71" w:rsidRPr="00CE0060" w:rsidRDefault="00306D71" w:rsidP="00306D71">
            <w:pPr>
              <w:spacing w:after="0" w:line="240" w:lineRule="auto"/>
              <w:rPr>
                <w:sz w:val="20"/>
                <w:szCs w:val="20"/>
              </w:rPr>
            </w:pPr>
            <w:r>
              <w:rPr>
                <w:sz w:val="20"/>
                <w:szCs w:val="20"/>
              </w:rPr>
              <w:t>7,8</w:t>
            </w:r>
          </w:p>
        </w:tc>
        <w:tc>
          <w:tcPr>
            <w:tcW w:w="0" w:type="auto"/>
            <w:tcBorders>
              <w:top w:val="nil"/>
              <w:left w:val="nil"/>
              <w:bottom w:val="single" w:sz="4" w:space="0" w:color="auto"/>
              <w:right w:val="single" w:sz="4" w:space="0" w:color="auto"/>
            </w:tcBorders>
            <w:shd w:val="clear" w:color="auto" w:fill="auto"/>
            <w:vAlign w:val="center"/>
          </w:tcPr>
          <w:p w14:paraId="0975EDD8" w14:textId="61F17705" w:rsidR="00306D71" w:rsidRPr="00CE0060" w:rsidRDefault="00306D71" w:rsidP="00306D71">
            <w:pPr>
              <w:spacing w:after="0" w:line="240" w:lineRule="auto"/>
              <w:rPr>
                <w:sz w:val="20"/>
                <w:szCs w:val="20"/>
              </w:rPr>
            </w:pPr>
            <w:r>
              <w:rPr>
                <w:sz w:val="20"/>
                <w:szCs w:val="20"/>
              </w:rPr>
              <w:t>2,16</w:t>
            </w:r>
          </w:p>
        </w:tc>
        <w:tc>
          <w:tcPr>
            <w:tcW w:w="0" w:type="auto"/>
            <w:tcBorders>
              <w:top w:val="nil"/>
              <w:left w:val="nil"/>
              <w:bottom w:val="single" w:sz="4" w:space="0" w:color="auto"/>
              <w:right w:val="single" w:sz="4" w:space="0" w:color="auto"/>
            </w:tcBorders>
            <w:shd w:val="clear" w:color="auto" w:fill="auto"/>
            <w:vAlign w:val="center"/>
          </w:tcPr>
          <w:p w14:paraId="0C323909" w14:textId="076FD569" w:rsidR="00306D71" w:rsidRPr="00CE0060" w:rsidRDefault="00306D71" w:rsidP="00306D71">
            <w:pPr>
              <w:spacing w:after="0" w:line="240" w:lineRule="auto"/>
              <w:rPr>
                <w:sz w:val="20"/>
                <w:szCs w:val="20"/>
              </w:rPr>
            </w:pPr>
            <w:r>
              <w:rPr>
                <w:sz w:val="20"/>
                <w:szCs w:val="20"/>
              </w:rPr>
              <w:t>7,1</w:t>
            </w:r>
          </w:p>
        </w:tc>
        <w:tc>
          <w:tcPr>
            <w:tcW w:w="0" w:type="auto"/>
            <w:tcBorders>
              <w:top w:val="nil"/>
              <w:left w:val="nil"/>
              <w:bottom w:val="single" w:sz="4" w:space="0" w:color="auto"/>
              <w:right w:val="single" w:sz="4" w:space="0" w:color="auto"/>
            </w:tcBorders>
            <w:shd w:val="clear" w:color="auto" w:fill="auto"/>
            <w:vAlign w:val="center"/>
          </w:tcPr>
          <w:p w14:paraId="7DC2BF45" w14:textId="685AC168" w:rsidR="00306D71" w:rsidRPr="00CE0060" w:rsidRDefault="00306D71" w:rsidP="00306D71">
            <w:pPr>
              <w:spacing w:after="0" w:line="240" w:lineRule="auto"/>
              <w:rPr>
                <w:sz w:val="20"/>
                <w:szCs w:val="20"/>
              </w:rPr>
            </w:pPr>
            <w:r>
              <w:rPr>
                <w:sz w:val="20"/>
                <w:szCs w:val="20"/>
              </w:rPr>
              <w:t>1,25</w:t>
            </w:r>
          </w:p>
        </w:tc>
        <w:tc>
          <w:tcPr>
            <w:tcW w:w="0" w:type="auto"/>
            <w:tcBorders>
              <w:top w:val="nil"/>
              <w:left w:val="nil"/>
              <w:bottom w:val="single" w:sz="4" w:space="0" w:color="000000"/>
              <w:right w:val="single" w:sz="4" w:space="0" w:color="000000"/>
            </w:tcBorders>
            <w:shd w:val="clear" w:color="FFFFFF" w:fill="FFFFFF"/>
            <w:vAlign w:val="center"/>
          </w:tcPr>
          <w:p w14:paraId="3330B254" w14:textId="7CBAAFAF" w:rsidR="00306D71" w:rsidRPr="00CE0060" w:rsidRDefault="00306D71" w:rsidP="00306D71">
            <w:pPr>
              <w:spacing w:after="0" w:line="240" w:lineRule="auto"/>
              <w:rPr>
                <w:sz w:val="20"/>
                <w:szCs w:val="20"/>
              </w:rPr>
            </w:pPr>
            <w:r>
              <w:rPr>
                <w:sz w:val="20"/>
                <w:szCs w:val="20"/>
              </w:rPr>
              <w:t>2,39</w:t>
            </w:r>
          </w:p>
        </w:tc>
        <w:tc>
          <w:tcPr>
            <w:tcW w:w="0" w:type="auto"/>
            <w:tcBorders>
              <w:top w:val="nil"/>
              <w:left w:val="nil"/>
              <w:bottom w:val="single" w:sz="4" w:space="0" w:color="auto"/>
              <w:right w:val="single" w:sz="4" w:space="0" w:color="auto"/>
            </w:tcBorders>
            <w:shd w:val="clear" w:color="FFFFFF" w:fill="FFFFFF"/>
            <w:vAlign w:val="center"/>
          </w:tcPr>
          <w:p w14:paraId="4E4636C2" w14:textId="20F2C4E9" w:rsidR="00306D71" w:rsidRPr="00CE0060" w:rsidRDefault="00306D71" w:rsidP="00306D71">
            <w:pPr>
              <w:spacing w:after="0" w:line="240" w:lineRule="auto"/>
              <w:rPr>
                <w:sz w:val="20"/>
                <w:szCs w:val="20"/>
              </w:rPr>
            </w:pPr>
            <w:r>
              <w:rPr>
                <w:color w:val="000000"/>
                <w:sz w:val="20"/>
                <w:szCs w:val="20"/>
              </w:rPr>
              <w:t>1,5</w:t>
            </w:r>
          </w:p>
        </w:tc>
        <w:tc>
          <w:tcPr>
            <w:tcW w:w="0" w:type="auto"/>
            <w:tcBorders>
              <w:top w:val="nil"/>
              <w:left w:val="nil"/>
              <w:bottom w:val="single" w:sz="4" w:space="0" w:color="auto"/>
              <w:right w:val="single" w:sz="4" w:space="0" w:color="auto"/>
            </w:tcBorders>
            <w:shd w:val="clear" w:color="FFFFFF" w:fill="FFFFFF"/>
            <w:vAlign w:val="center"/>
          </w:tcPr>
          <w:p w14:paraId="194A475A" w14:textId="1C78EDB2" w:rsidR="00306D71" w:rsidRPr="00CE0060" w:rsidRDefault="00306D71" w:rsidP="00306D71">
            <w:pPr>
              <w:spacing w:after="0" w:line="240" w:lineRule="auto"/>
              <w:rPr>
                <w:rFonts w:eastAsia="Times New Roman"/>
                <w:sz w:val="20"/>
                <w:szCs w:val="20"/>
              </w:rPr>
            </w:pPr>
            <w:r>
              <w:rPr>
                <w:color w:val="000000"/>
                <w:sz w:val="20"/>
                <w:szCs w:val="20"/>
              </w:rPr>
              <w:t>2,6</w:t>
            </w:r>
          </w:p>
        </w:tc>
        <w:tc>
          <w:tcPr>
            <w:tcW w:w="0" w:type="auto"/>
            <w:tcBorders>
              <w:top w:val="nil"/>
              <w:left w:val="nil"/>
              <w:bottom w:val="single" w:sz="4" w:space="0" w:color="auto"/>
              <w:right w:val="single" w:sz="4" w:space="0" w:color="auto"/>
            </w:tcBorders>
            <w:shd w:val="clear" w:color="FFFFFF" w:fill="FFFFFF"/>
            <w:vAlign w:val="center"/>
          </w:tcPr>
          <w:p w14:paraId="5B074D16" w14:textId="66439157" w:rsidR="00306D71" w:rsidRPr="00CE0060" w:rsidRDefault="00306D71" w:rsidP="00306D71">
            <w:pPr>
              <w:spacing w:after="0" w:line="240" w:lineRule="auto"/>
              <w:rPr>
                <w:rFonts w:eastAsia="Times New Roman"/>
                <w:sz w:val="20"/>
                <w:szCs w:val="20"/>
              </w:rPr>
            </w:pPr>
            <w:r>
              <w:rPr>
                <w:color w:val="000000"/>
                <w:sz w:val="20"/>
                <w:szCs w:val="20"/>
              </w:rPr>
              <w:t>2,1</w:t>
            </w:r>
          </w:p>
        </w:tc>
        <w:tc>
          <w:tcPr>
            <w:tcW w:w="1841" w:type="dxa"/>
            <w:vMerge/>
            <w:tcBorders>
              <w:left w:val="single" w:sz="4" w:space="0" w:color="auto"/>
              <w:right w:val="single" w:sz="4" w:space="0" w:color="auto"/>
            </w:tcBorders>
            <w:vAlign w:val="center"/>
          </w:tcPr>
          <w:p w14:paraId="76AF8C1C" w14:textId="058F06DF" w:rsidR="00306D71" w:rsidRPr="00CE0060" w:rsidRDefault="00306D71" w:rsidP="00306D71">
            <w:pPr>
              <w:spacing w:after="0" w:line="240" w:lineRule="auto"/>
              <w:rPr>
                <w:rFonts w:eastAsia="Times New Roman"/>
                <w:sz w:val="20"/>
                <w:szCs w:val="20"/>
              </w:rPr>
            </w:pPr>
          </w:p>
        </w:tc>
      </w:tr>
      <w:tr w:rsidR="00306D71" w:rsidRPr="00CE0060" w14:paraId="6C328A41" w14:textId="77777777" w:rsidTr="003C70BA">
        <w:trPr>
          <w:trHeight w:val="337"/>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672AAF" w14:textId="4D493A27" w:rsidR="00306D71" w:rsidRPr="00CE0060" w:rsidRDefault="00306D71" w:rsidP="00306D71">
            <w:pPr>
              <w:spacing w:after="0" w:line="240" w:lineRule="auto"/>
              <w:rPr>
                <w:rFonts w:eastAsia="Times New Roman"/>
                <w:sz w:val="20"/>
                <w:szCs w:val="20"/>
              </w:rPr>
            </w:pPr>
            <w:r w:rsidRPr="00CE0060">
              <w:rPr>
                <w:rFonts w:eastAsia="Times New Roman"/>
                <w:sz w:val="20"/>
                <w:szCs w:val="20"/>
              </w:rPr>
              <w:t>RĐN9</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2E8835A" w14:textId="492BA1FA" w:rsidR="00306D71" w:rsidRPr="00CE0060" w:rsidRDefault="00306D71" w:rsidP="00306D71">
            <w:pPr>
              <w:spacing w:after="0" w:line="240" w:lineRule="auto"/>
              <w:rPr>
                <w:rFonts w:eastAsia="Times New Roman"/>
                <w:sz w:val="20"/>
                <w:szCs w:val="20"/>
              </w:rPr>
            </w:pPr>
            <w:r>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5D03FE8B" w14:textId="29F1D8D3" w:rsidR="00306D71" w:rsidRPr="00CE0060" w:rsidRDefault="00306D71" w:rsidP="00306D71">
            <w:pPr>
              <w:spacing w:after="0" w:line="240" w:lineRule="auto"/>
              <w:rPr>
                <w:rFonts w:eastAsia="Times New Roman"/>
                <w:sz w:val="20"/>
                <w:szCs w:val="20"/>
              </w:rPr>
            </w:pPr>
            <w:r>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7D48F53B" w14:textId="3E17EACC" w:rsidR="00306D71" w:rsidRPr="00CE0060" w:rsidRDefault="00306D71" w:rsidP="00306D71">
            <w:pPr>
              <w:spacing w:after="0" w:line="240" w:lineRule="auto"/>
              <w:rPr>
                <w:rFonts w:eastAsia="Times New Roman"/>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72F4D75C" w14:textId="36976D46" w:rsidR="00306D71" w:rsidRPr="00CE0060" w:rsidRDefault="00306D71" w:rsidP="00306D71">
            <w:pPr>
              <w:spacing w:after="0" w:line="240" w:lineRule="auto"/>
              <w:rPr>
                <w:rFonts w:eastAsia="Times New Roman"/>
                <w:sz w:val="20"/>
                <w:szCs w:val="20"/>
              </w:rPr>
            </w:pPr>
            <w:r>
              <w:rPr>
                <w:sz w:val="20"/>
                <w:szCs w:val="20"/>
              </w:rPr>
              <w:t>0,54</w:t>
            </w:r>
          </w:p>
        </w:tc>
        <w:tc>
          <w:tcPr>
            <w:tcW w:w="0" w:type="auto"/>
            <w:tcBorders>
              <w:top w:val="nil"/>
              <w:left w:val="nil"/>
              <w:bottom w:val="single" w:sz="4" w:space="0" w:color="auto"/>
              <w:right w:val="single" w:sz="4" w:space="0" w:color="auto"/>
            </w:tcBorders>
            <w:shd w:val="clear" w:color="auto" w:fill="auto"/>
            <w:vAlign w:val="center"/>
          </w:tcPr>
          <w:p w14:paraId="35F6D93C" w14:textId="6A47F61C" w:rsidR="00306D71" w:rsidRPr="00CE0060" w:rsidRDefault="00306D71" w:rsidP="00306D71">
            <w:pPr>
              <w:spacing w:after="0" w:line="240" w:lineRule="auto"/>
              <w:rPr>
                <w:rFonts w:eastAsia="Times New Roman"/>
                <w:sz w:val="20"/>
                <w:szCs w:val="20"/>
              </w:rPr>
            </w:pPr>
            <w:r>
              <w:rPr>
                <w:sz w:val="20"/>
                <w:szCs w:val="20"/>
              </w:rPr>
              <w:t>5,36</w:t>
            </w:r>
          </w:p>
        </w:tc>
        <w:tc>
          <w:tcPr>
            <w:tcW w:w="0" w:type="auto"/>
            <w:tcBorders>
              <w:top w:val="nil"/>
              <w:left w:val="nil"/>
              <w:bottom w:val="single" w:sz="4" w:space="0" w:color="auto"/>
              <w:right w:val="single" w:sz="4" w:space="0" w:color="auto"/>
            </w:tcBorders>
            <w:shd w:val="clear" w:color="auto" w:fill="auto"/>
            <w:vAlign w:val="center"/>
          </w:tcPr>
          <w:p w14:paraId="59F8B387" w14:textId="65B98EA6" w:rsidR="00306D71" w:rsidRPr="00CE0060" w:rsidRDefault="00306D71" w:rsidP="00306D71">
            <w:pPr>
              <w:spacing w:after="0" w:line="240" w:lineRule="auto"/>
              <w:rPr>
                <w:rFonts w:eastAsia="Times New Roman"/>
                <w:sz w:val="20"/>
                <w:szCs w:val="20"/>
              </w:rPr>
            </w:pPr>
            <w:r>
              <w:rPr>
                <w:sz w:val="20"/>
                <w:szCs w:val="20"/>
              </w:rPr>
              <w:t>3,36</w:t>
            </w:r>
          </w:p>
        </w:tc>
        <w:tc>
          <w:tcPr>
            <w:tcW w:w="0" w:type="auto"/>
            <w:tcBorders>
              <w:top w:val="nil"/>
              <w:left w:val="nil"/>
              <w:bottom w:val="single" w:sz="4" w:space="0" w:color="auto"/>
              <w:right w:val="single" w:sz="4" w:space="0" w:color="auto"/>
            </w:tcBorders>
            <w:shd w:val="clear" w:color="auto" w:fill="auto"/>
            <w:vAlign w:val="center"/>
          </w:tcPr>
          <w:p w14:paraId="350C2EFD" w14:textId="1AA26786" w:rsidR="00306D71" w:rsidRPr="00CE0060" w:rsidRDefault="00306D71" w:rsidP="00306D71">
            <w:pPr>
              <w:spacing w:after="0" w:line="240" w:lineRule="auto"/>
              <w:rPr>
                <w:rFonts w:eastAsia="Times New Roman"/>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2F737DCC" w14:textId="636A44C3" w:rsidR="00306D71" w:rsidRPr="00CE0060" w:rsidRDefault="00306D71" w:rsidP="00306D71">
            <w:pPr>
              <w:spacing w:after="0" w:line="240" w:lineRule="auto"/>
              <w:rPr>
                <w:rFonts w:eastAsia="Times New Roman"/>
                <w:sz w:val="20"/>
                <w:szCs w:val="20"/>
              </w:rPr>
            </w:pPr>
            <w:r>
              <w:rPr>
                <w:sz w:val="20"/>
                <w:szCs w:val="20"/>
              </w:rPr>
              <w:t>4,18</w:t>
            </w:r>
          </w:p>
        </w:tc>
        <w:tc>
          <w:tcPr>
            <w:tcW w:w="0" w:type="auto"/>
            <w:tcBorders>
              <w:top w:val="nil"/>
              <w:left w:val="nil"/>
              <w:bottom w:val="single" w:sz="4" w:space="0" w:color="auto"/>
              <w:right w:val="single" w:sz="4" w:space="0" w:color="auto"/>
            </w:tcBorders>
            <w:shd w:val="clear" w:color="auto" w:fill="auto"/>
            <w:vAlign w:val="center"/>
          </w:tcPr>
          <w:p w14:paraId="7CADC56F" w14:textId="7EDCD8CF" w:rsidR="00306D71" w:rsidRPr="00CE0060" w:rsidRDefault="00306D71" w:rsidP="00306D71">
            <w:pPr>
              <w:spacing w:after="0" w:line="240" w:lineRule="auto"/>
              <w:rPr>
                <w:rFonts w:eastAsia="Times New Roman"/>
                <w:sz w:val="20"/>
                <w:szCs w:val="20"/>
              </w:rPr>
            </w:pPr>
            <w:r>
              <w:rPr>
                <w:sz w:val="20"/>
                <w:szCs w:val="20"/>
              </w:rPr>
              <w:t>4,1</w:t>
            </w:r>
          </w:p>
        </w:tc>
        <w:tc>
          <w:tcPr>
            <w:tcW w:w="0" w:type="auto"/>
            <w:tcBorders>
              <w:top w:val="nil"/>
              <w:left w:val="nil"/>
              <w:bottom w:val="single" w:sz="4" w:space="0" w:color="000000"/>
              <w:right w:val="single" w:sz="4" w:space="0" w:color="000000"/>
            </w:tcBorders>
            <w:shd w:val="clear" w:color="FFFFFF" w:fill="FFFFFF"/>
            <w:vAlign w:val="center"/>
          </w:tcPr>
          <w:p w14:paraId="317C3AB9" w14:textId="79767395" w:rsidR="00306D71" w:rsidRPr="00CE0060" w:rsidRDefault="00306D71" w:rsidP="00306D71">
            <w:pPr>
              <w:spacing w:after="0" w:line="240" w:lineRule="auto"/>
              <w:rPr>
                <w:rFonts w:eastAsia="Times New Roman"/>
                <w:sz w:val="20"/>
                <w:szCs w:val="20"/>
              </w:rPr>
            </w:pPr>
            <w:r>
              <w:rPr>
                <w:color w:val="000000"/>
                <w:sz w:val="20"/>
                <w:szCs w:val="20"/>
              </w:rPr>
              <w:t>8,05</w:t>
            </w:r>
          </w:p>
        </w:tc>
        <w:tc>
          <w:tcPr>
            <w:tcW w:w="0" w:type="auto"/>
            <w:tcBorders>
              <w:top w:val="nil"/>
              <w:left w:val="nil"/>
              <w:bottom w:val="single" w:sz="4" w:space="0" w:color="auto"/>
              <w:right w:val="single" w:sz="4" w:space="0" w:color="auto"/>
            </w:tcBorders>
            <w:shd w:val="clear" w:color="FFFFFF" w:fill="FFFFFF"/>
            <w:vAlign w:val="center"/>
          </w:tcPr>
          <w:p w14:paraId="2A3770DD" w14:textId="503D1B08" w:rsidR="00306D71" w:rsidRPr="00CE0060" w:rsidRDefault="00306D71" w:rsidP="00306D71">
            <w:pPr>
              <w:spacing w:after="0" w:line="240" w:lineRule="auto"/>
              <w:rPr>
                <w:rFonts w:eastAsia="Times New Roman"/>
                <w:sz w:val="20"/>
                <w:szCs w:val="20"/>
              </w:rPr>
            </w:pPr>
            <w:r>
              <w:rPr>
                <w:color w:val="000000"/>
                <w:sz w:val="20"/>
                <w:szCs w:val="20"/>
              </w:rPr>
              <w:t>3,6</w:t>
            </w:r>
          </w:p>
        </w:tc>
        <w:tc>
          <w:tcPr>
            <w:tcW w:w="0" w:type="auto"/>
            <w:tcBorders>
              <w:top w:val="nil"/>
              <w:left w:val="nil"/>
              <w:bottom w:val="single" w:sz="4" w:space="0" w:color="auto"/>
              <w:right w:val="single" w:sz="4" w:space="0" w:color="auto"/>
            </w:tcBorders>
            <w:shd w:val="clear" w:color="FFFFFF" w:fill="FFFFFF"/>
            <w:vAlign w:val="center"/>
          </w:tcPr>
          <w:p w14:paraId="05B507A5" w14:textId="5342DE24" w:rsidR="00306D71" w:rsidRPr="00CE0060" w:rsidRDefault="00306D71" w:rsidP="00306D71">
            <w:pPr>
              <w:spacing w:after="0" w:line="240" w:lineRule="auto"/>
              <w:rPr>
                <w:rFonts w:eastAsia="Times New Roman"/>
                <w:sz w:val="20"/>
                <w:szCs w:val="20"/>
              </w:rPr>
            </w:pPr>
            <w:r>
              <w:rPr>
                <w:color w:val="000000"/>
                <w:sz w:val="20"/>
                <w:szCs w:val="20"/>
              </w:rPr>
              <w:t>7</w:t>
            </w:r>
          </w:p>
        </w:tc>
        <w:tc>
          <w:tcPr>
            <w:tcW w:w="0" w:type="auto"/>
            <w:tcBorders>
              <w:top w:val="nil"/>
              <w:left w:val="nil"/>
              <w:bottom w:val="single" w:sz="4" w:space="0" w:color="auto"/>
              <w:right w:val="single" w:sz="4" w:space="0" w:color="auto"/>
            </w:tcBorders>
            <w:shd w:val="clear" w:color="FFFFFF" w:fill="FFFFFF"/>
            <w:vAlign w:val="center"/>
          </w:tcPr>
          <w:p w14:paraId="267E3325" w14:textId="4750FBEC" w:rsidR="00306D71" w:rsidRPr="00CE0060" w:rsidRDefault="00306D71" w:rsidP="00306D71">
            <w:pPr>
              <w:spacing w:after="0" w:line="240" w:lineRule="auto"/>
              <w:rPr>
                <w:rFonts w:eastAsia="Times New Roman"/>
                <w:sz w:val="20"/>
                <w:szCs w:val="20"/>
              </w:rPr>
            </w:pPr>
            <w:r>
              <w:rPr>
                <w:color w:val="000000"/>
                <w:sz w:val="20"/>
                <w:szCs w:val="20"/>
              </w:rPr>
              <w:t>2,4</w:t>
            </w:r>
          </w:p>
        </w:tc>
        <w:tc>
          <w:tcPr>
            <w:tcW w:w="1841" w:type="dxa"/>
            <w:vMerge/>
            <w:tcBorders>
              <w:left w:val="single" w:sz="4" w:space="0" w:color="auto"/>
              <w:bottom w:val="single" w:sz="4" w:space="0" w:color="auto"/>
              <w:right w:val="single" w:sz="4" w:space="0" w:color="auto"/>
            </w:tcBorders>
            <w:vAlign w:val="center"/>
          </w:tcPr>
          <w:p w14:paraId="2BF18971" w14:textId="4225280C" w:rsidR="00306D71" w:rsidRPr="00CE0060" w:rsidRDefault="00306D71" w:rsidP="00306D71">
            <w:pPr>
              <w:spacing w:after="0" w:line="240" w:lineRule="auto"/>
              <w:rPr>
                <w:rFonts w:eastAsia="Times New Roman"/>
                <w:sz w:val="20"/>
                <w:szCs w:val="20"/>
              </w:rPr>
            </w:pPr>
          </w:p>
        </w:tc>
      </w:tr>
    </w:tbl>
    <w:p w14:paraId="7282A463" w14:textId="61BCE665" w:rsidR="00C77056" w:rsidRDefault="00306D71" w:rsidP="00132DDB">
      <w:pPr>
        <w:pStyle w:val="Caption"/>
        <w:rPr>
          <w:sz w:val="28"/>
        </w:rPr>
      </w:pPr>
      <w:bookmarkStart w:id="1932" w:name="_Toc177717517"/>
      <w:r>
        <w:rPr>
          <w:noProof/>
          <w:sz w:val="28"/>
        </w:rPr>
        <w:drawing>
          <wp:anchor distT="0" distB="0" distL="114300" distR="114300" simplePos="0" relativeHeight="252269568" behindDoc="1" locked="0" layoutInCell="1" allowOverlap="1" wp14:anchorId="2E1FC4D2" wp14:editId="5782F6DF">
            <wp:simplePos x="0" y="0"/>
            <wp:positionH relativeFrom="column">
              <wp:posOffset>1748790</wp:posOffset>
            </wp:positionH>
            <wp:positionV relativeFrom="paragraph">
              <wp:posOffset>86360</wp:posOffset>
            </wp:positionV>
            <wp:extent cx="5508625" cy="3381375"/>
            <wp:effectExtent l="0" t="0" r="0" b="9525"/>
            <wp:wrapThrough wrapText="bothSides">
              <wp:wrapPolygon edited="0">
                <wp:start x="0" y="0"/>
                <wp:lineTo x="0" y="21539"/>
                <wp:lineTo x="21513" y="21539"/>
                <wp:lineTo x="21513" y="0"/>
                <wp:lineTo x="0" y="0"/>
              </wp:wrapPolygon>
            </wp:wrapThrough>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508625" cy="3381375"/>
                    </a:xfrm>
                    <a:prstGeom prst="rect">
                      <a:avLst/>
                    </a:prstGeom>
                    <a:noFill/>
                  </pic:spPr>
                </pic:pic>
              </a:graphicData>
            </a:graphic>
            <wp14:sizeRelH relativeFrom="page">
              <wp14:pctWidth>0</wp14:pctWidth>
            </wp14:sizeRelH>
            <wp14:sizeRelV relativeFrom="page">
              <wp14:pctHeight>0</wp14:pctHeight>
            </wp14:sizeRelV>
          </wp:anchor>
        </w:drawing>
      </w:r>
    </w:p>
    <w:p w14:paraId="4AFFE35F" w14:textId="77777777" w:rsidR="00C77056" w:rsidRDefault="00C77056" w:rsidP="00132DDB">
      <w:pPr>
        <w:pStyle w:val="Caption"/>
        <w:rPr>
          <w:sz w:val="28"/>
        </w:rPr>
      </w:pPr>
    </w:p>
    <w:p w14:paraId="243CA14A" w14:textId="3B2BCAA3" w:rsidR="00C77056" w:rsidRDefault="00C77056" w:rsidP="00132DDB">
      <w:pPr>
        <w:pStyle w:val="Caption"/>
        <w:rPr>
          <w:sz w:val="28"/>
        </w:rPr>
      </w:pPr>
    </w:p>
    <w:p w14:paraId="559907E3" w14:textId="77777777" w:rsidR="00C77056" w:rsidRDefault="00C77056" w:rsidP="00132DDB">
      <w:pPr>
        <w:pStyle w:val="Caption"/>
        <w:rPr>
          <w:sz w:val="28"/>
        </w:rPr>
      </w:pPr>
    </w:p>
    <w:p w14:paraId="5A3931ED" w14:textId="0B15E348" w:rsidR="00C77056" w:rsidRDefault="00C77056" w:rsidP="00132DDB">
      <w:pPr>
        <w:pStyle w:val="Caption"/>
        <w:rPr>
          <w:sz w:val="28"/>
        </w:rPr>
      </w:pPr>
    </w:p>
    <w:p w14:paraId="4B682B0B" w14:textId="77777777" w:rsidR="00C77056" w:rsidRDefault="00C77056" w:rsidP="00132DDB">
      <w:pPr>
        <w:pStyle w:val="Caption"/>
        <w:rPr>
          <w:sz w:val="28"/>
        </w:rPr>
      </w:pPr>
    </w:p>
    <w:p w14:paraId="4B0FA42B" w14:textId="77777777" w:rsidR="00C77056" w:rsidRDefault="00C77056" w:rsidP="00132DDB">
      <w:pPr>
        <w:pStyle w:val="Caption"/>
        <w:rPr>
          <w:sz w:val="28"/>
        </w:rPr>
      </w:pPr>
    </w:p>
    <w:p w14:paraId="25EEFFEB" w14:textId="77777777" w:rsidR="00C77056" w:rsidRDefault="00C77056" w:rsidP="00132DDB">
      <w:pPr>
        <w:pStyle w:val="Caption"/>
        <w:rPr>
          <w:sz w:val="28"/>
        </w:rPr>
      </w:pPr>
    </w:p>
    <w:p w14:paraId="19DD8E96" w14:textId="77777777" w:rsidR="00C77056" w:rsidRDefault="00C77056" w:rsidP="00132DDB">
      <w:pPr>
        <w:pStyle w:val="Caption"/>
        <w:rPr>
          <w:sz w:val="28"/>
        </w:rPr>
      </w:pPr>
    </w:p>
    <w:p w14:paraId="02CDCEA2" w14:textId="77777777" w:rsidR="00C77056" w:rsidRDefault="00C77056" w:rsidP="00132DDB">
      <w:pPr>
        <w:pStyle w:val="Caption"/>
        <w:rPr>
          <w:sz w:val="28"/>
        </w:rPr>
      </w:pPr>
    </w:p>
    <w:p w14:paraId="4936B45F" w14:textId="63B3C65D" w:rsidR="00BF1D32" w:rsidRPr="00CE0060" w:rsidRDefault="00BF1D32" w:rsidP="00132DDB">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32"/>
    </w:p>
    <w:p w14:paraId="2706D1E8" w14:textId="77777777" w:rsidR="00115666" w:rsidRPr="00CE0060" w:rsidRDefault="00115666" w:rsidP="00115666">
      <w:pPr>
        <w:autoSpaceDE w:val="0"/>
        <w:autoSpaceDN w:val="0"/>
        <w:adjustRightInd w:val="0"/>
        <w:spacing w:before="60" w:after="60" w:line="240" w:lineRule="auto"/>
        <w:ind w:right="49"/>
        <w:jc w:val="both"/>
        <w:rPr>
          <w:b/>
          <w:sz w:val="28"/>
          <w:szCs w:val="28"/>
        </w:rPr>
      </w:pPr>
      <w:r w:rsidRPr="00CE0060">
        <w:rPr>
          <w:b/>
          <w:sz w:val="28"/>
          <w:szCs w:val="28"/>
        </w:rPr>
        <w:lastRenderedPageBreak/>
        <w:t>* Đánh giá:</w:t>
      </w:r>
    </w:p>
    <w:p w14:paraId="5E6EFD30" w14:textId="244B497D" w:rsidR="005402EC" w:rsidRPr="00CE0060" w:rsidRDefault="00115666" w:rsidP="005402EC">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các rạch đổ ra khu vực trung lưu sông Đồng Nai </w:t>
      </w:r>
      <w:r w:rsidR="00AE1CC8">
        <w:rPr>
          <w:sz w:val="28"/>
          <w:szCs w:val="28"/>
        </w:rPr>
        <w:t xml:space="preserve">tháng 11 năm 2024 cho thấy:  </w:t>
      </w:r>
    </w:p>
    <w:p w14:paraId="4AD92214" w14:textId="63187092" w:rsidR="00115666" w:rsidRPr="00CE0060" w:rsidRDefault="005402EC" w:rsidP="00DF48E5">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w:t>
      </w:r>
      <w:r w:rsidR="00247F60" w:rsidRPr="00CE0060">
        <w:rPr>
          <w:sz w:val="28"/>
          <w:szCs w:val="28"/>
        </w:rPr>
        <w:t>1</w:t>
      </w:r>
      <w:r w:rsidR="008C1255" w:rsidRPr="00CE0060">
        <w:rPr>
          <w:sz w:val="28"/>
          <w:szCs w:val="28"/>
        </w:rPr>
        <w:t>/24</w:t>
      </w:r>
      <w:r w:rsidR="007E6D82" w:rsidRPr="00CE0060">
        <w:rPr>
          <w:sz w:val="28"/>
          <w:szCs w:val="28"/>
        </w:rPr>
        <w:t xml:space="preserve"> </w:t>
      </w:r>
      <w:r w:rsidRPr="00CE0060">
        <w:rPr>
          <w:sz w:val="28"/>
          <w:szCs w:val="28"/>
        </w:rPr>
        <w:t>thông số bao gồm: 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w:t>
      </w:r>
      <w:r w:rsidR="008C1255" w:rsidRPr="00CE0060">
        <w:rPr>
          <w:sz w:val="28"/>
          <w:szCs w:val="28"/>
        </w:rPr>
        <w:t xml:space="preserve">Cr, </w:t>
      </w:r>
      <w:r w:rsidR="00247F60" w:rsidRPr="00CE0060">
        <w:rPr>
          <w:sz w:val="28"/>
          <w:szCs w:val="28"/>
        </w:rPr>
        <w:t>Mn</w:t>
      </w:r>
      <w:r w:rsidR="008C1255" w:rsidRPr="00CE0060">
        <w:rPr>
          <w:sz w:val="28"/>
          <w:szCs w:val="28"/>
        </w:rPr>
        <w:t xml:space="preserve">,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 </w:t>
      </w:r>
      <w:r w:rsidR="009A063F" w:rsidRPr="00CE0060">
        <w:rPr>
          <w:sz w:val="28"/>
          <w:szCs w:val="28"/>
        </w:rPr>
        <w:t>NH</w:t>
      </w:r>
      <w:r w:rsidR="009A063F" w:rsidRPr="00CE0060">
        <w:rPr>
          <w:sz w:val="28"/>
          <w:szCs w:val="28"/>
          <w:vertAlign w:val="subscript"/>
        </w:rPr>
        <w:t>4</w:t>
      </w:r>
      <w:r w:rsidR="009A063F" w:rsidRPr="00CE0060">
        <w:rPr>
          <w:sz w:val="28"/>
          <w:szCs w:val="28"/>
          <w:vertAlign w:val="superscript"/>
        </w:rPr>
        <w:t>+</w:t>
      </w:r>
      <w:r w:rsidR="009A063F" w:rsidRPr="00CE0060">
        <w:rPr>
          <w:sz w:val="28"/>
          <w:szCs w:val="28"/>
        </w:rPr>
        <w:t>_N</w:t>
      </w:r>
      <w:r w:rsidR="009A063F" w:rsidRPr="00CE0060">
        <w:rPr>
          <w:sz w:val="28"/>
          <w:szCs w:val="28"/>
          <w:vertAlign w:val="subscript"/>
        </w:rPr>
        <w:t xml:space="preserve">,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 xml:space="preserve">_N, Fe có lúc đạt có lúc không đạt, cụ thể như sau: </w:t>
      </w:r>
    </w:p>
    <w:p w14:paraId="0CF9E967" w14:textId="3EB4B549" w:rsidR="009A063F" w:rsidRPr="00CE0060" w:rsidRDefault="009A063F" w:rsidP="005402EC">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Thông số NH</w:t>
      </w:r>
      <w:r w:rsidRPr="00CE0060">
        <w:rPr>
          <w:sz w:val="28"/>
          <w:szCs w:val="28"/>
          <w:vertAlign w:val="subscript"/>
        </w:rPr>
        <w:t>4</w:t>
      </w:r>
      <w:r w:rsidRPr="00CE0060">
        <w:rPr>
          <w:sz w:val="28"/>
          <w:szCs w:val="28"/>
          <w:vertAlign w:val="superscript"/>
        </w:rPr>
        <w:t>+</w:t>
      </w:r>
      <w:r w:rsidRPr="00CE0060">
        <w:rPr>
          <w:sz w:val="28"/>
          <w:szCs w:val="28"/>
        </w:rPr>
        <w:t xml:space="preserve">_N </w:t>
      </w:r>
      <w:r w:rsidR="00C50287" w:rsidRPr="00CE0060">
        <w:rPr>
          <w:sz w:val="28"/>
          <w:szCs w:val="28"/>
        </w:rPr>
        <w:t>đạt chuẩn tại R</w:t>
      </w:r>
      <w:r w:rsidR="00C50287">
        <w:rPr>
          <w:sz w:val="28"/>
          <w:szCs w:val="28"/>
        </w:rPr>
        <w:t xml:space="preserve">ĐN9, </w:t>
      </w:r>
      <w:r w:rsidRPr="00CE0060">
        <w:rPr>
          <w:sz w:val="28"/>
          <w:szCs w:val="28"/>
        </w:rPr>
        <w:t xml:space="preserve">vượt </w:t>
      </w:r>
      <w:r w:rsidR="006E4557" w:rsidRPr="00CE0060">
        <w:rPr>
          <w:sz w:val="28"/>
          <w:szCs w:val="28"/>
        </w:rPr>
        <w:t>giới hạn cho phép</w:t>
      </w:r>
      <w:r w:rsidRPr="00CE0060">
        <w:rPr>
          <w:sz w:val="28"/>
          <w:szCs w:val="28"/>
        </w:rPr>
        <w:t xml:space="preserve"> </w:t>
      </w:r>
      <w:r w:rsidR="00C50287">
        <w:rPr>
          <w:sz w:val="28"/>
          <w:szCs w:val="28"/>
        </w:rPr>
        <w:t>2,9</w:t>
      </w:r>
      <w:r w:rsidR="001C39D0" w:rsidRPr="00CE0060">
        <w:rPr>
          <w:sz w:val="28"/>
          <w:szCs w:val="28"/>
        </w:rPr>
        <w:t xml:space="preserve"> ÷  </w:t>
      </w:r>
      <w:r w:rsidR="00C50287">
        <w:rPr>
          <w:sz w:val="28"/>
          <w:szCs w:val="28"/>
        </w:rPr>
        <w:t>15,2</w:t>
      </w:r>
      <w:r w:rsidRPr="00CE0060">
        <w:rPr>
          <w:sz w:val="28"/>
          <w:szCs w:val="28"/>
        </w:rPr>
        <w:t xml:space="preserve"> lần</w:t>
      </w:r>
      <w:r w:rsidR="008F737C" w:rsidRPr="00CE0060">
        <w:rPr>
          <w:sz w:val="28"/>
          <w:szCs w:val="28"/>
        </w:rPr>
        <w:t xml:space="preserve"> tại các vị trí còn lại</w:t>
      </w:r>
      <w:r w:rsidRPr="00CE0060">
        <w:rPr>
          <w:sz w:val="28"/>
          <w:szCs w:val="28"/>
        </w:rPr>
        <w:t xml:space="preserve">, </w:t>
      </w:r>
      <w:r w:rsidR="00C50287" w:rsidRPr="00CE0060">
        <w:rPr>
          <w:sz w:val="28"/>
          <w:szCs w:val="28"/>
        </w:rPr>
        <w:t xml:space="preserve">tăng </w:t>
      </w:r>
      <w:r w:rsidR="00C50287">
        <w:rPr>
          <w:sz w:val="28"/>
          <w:szCs w:val="28"/>
        </w:rPr>
        <w:t>1,2</w:t>
      </w:r>
      <w:r w:rsidR="00C50287" w:rsidRPr="00CE0060">
        <w:rPr>
          <w:sz w:val="28"/>
          <w:szCs w:val="28"/>
        </w:rPr>
        <w:t xml:space="preserve"> ÷ </w:t>
      </w:r>
      <w:r w:rsidR="00C50287">
        <w:rPr>
          <w:sz w:val="28"/>
          <w:szCs w:val="28"/>
        </w:rPr>
        <w:t xml:space="preserve">1,7 </w:t>
      </w:r>
      <w:r w:rsidR="00C50287" w:rsidRPr="00CE0060">
        <w:rPr>
          <w:sz w:val="28"/>
          <w:szCs w:val="28"/>
        </w:rPr>
        <w:t xml:space="preserve">lần </w:t>
      </w:r>
      <w:r w:rsidRPr="00CE0060">
        <w:rPr>
          <w:sz w:val="28"/>
          <w:szCs w:val="28"/>
        </w:rPr>
        <w:t xml:space="preserve">so với tháng trước và tăng </w:t>
      </w:r>
      <w:r w:rsidR="00C50287">
        <w:rPr>
          <w:sz w:val="28"/>
          <w:szCs w:val="28"/>
        </w:rPr>
        <w:t>1,6</w:t>
      </w:r>
      <w:r w:rsidRPr="00CE0060">
        <w:rPr>
          <w:sz w:val="28"/>
          <w:szCs w:val="28"/>
        </w:rPr>
        <w:t xml:space="preserve"> ÷ </w:t>
      </w:r>
      <w:r w:rsidR="00C50287">
        <w:rPr>
          <w:sz w:val="28"/>
          <w:szCs w:val="28"/>
        </w:rPr>
        <w:t>2,4</w:t>
      </w:r>
      <w:r w:rsidRPr="00CE0060">
        <w:rPr>
          <w:sz w:val="28"/>
          <w:szCs w:val="28"/>
        </w:rPr>
        <w:t xml:space="preserve"> lần so với cùng kỳ năm trước</w:t>
      </w:r>
    </w:p>
    <w:p w14:paraId="06FD29F8" w14:textId="1DB12DDE" w:rsidR="00115666" w:rsidRPr="00CE0060" w:rsidRDefault="00115666" w:rsidP="005402EC">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Thông số NO</w:t>
      </w:r>
      <w:r w:rsidRPr="00CE0060">
        <w:rPr>
          <w:sz w:val="28"/>
          <w:szCs w:val="28"/>
          <w:vertAlign w:val="subscript"/>
        </w:rPr>
        <w:t>2</w:t>
      </w:r>
      <w:r w:rsidRPr="00CE0060">
        <w:rPr>
          <w:sz w:val="28"/>
          <w:szCs w:val="28"/>
          <w:vertAlign w:val="superscript"/>
        </w:rPr>
        <w:t>-</w:t>
      </w:r>
      <w:r w:rsidRPr="00CE0060">
        <w:rPr>
          <w:sz w:val="28"/>
          <w:szCs w:val="28"/>
        </w:rPr>
        <w:t xml:space="preserve">_N </w:t>
      </w:r>
      <w:r w:rsidR="00C50287" w:rsidRPr="00CE0060">
        <w:rPr>
          <w:sz w:val="28"/>
          <w:szCs w:val="28"/>
        </w:rPr>
        <w:t>đạt chuẩn tại R</w:t>
      </w:r>
      <w:r w:rsidR="00C50287">
        <w:rPr>
          <w:sz w:val="28"/>
          <w:szCs w:val="28"/>
        </w:rPr>
        <w:t xml:space="preserve">ĐN4, </w:t>
      </w:r>
      <w:r w:rsidR="00C50287" w:rsidRPr="00CE0060">
        <w:rPr>
          <w:sz w:val="28"/>
          <w:szCs w:val="28"/>
        </w:rPr>
        <w:t xml:space="preserve">vượt giới hạn cho phép </w:t>
      </w:r>
      <w:r w:rsidR="00C50287">
        <w:rPr>
          <w:sz w:val="28"/>
          <w:szCs w:val="28"/>
        </w:rPr>
        <w:t>2</w:t>
      </w:r>
      <w:r w:rsidR="00C50287" w:rsidRPr="00CE0060">
        <w:rPr>
          <w:sz w:val="28"/>
          <w:szCs w:val="28"/>
        </w:rPr>
        <w:t xml:space="preserve"> ÷  </w:t>
      </w:r>
      <w:r w:rsidR="00C50287">
        <w:rPr>
          <w:sz w:val="28"/>
          <w:szCs w:val="28"/>
        </w:rPr>
        <w:t>17,8</w:t>
      </w:r>
      <w:r w:rsidR="00C50287" w:rsidRPr="00CE0060">
        <w:rPr>
          <w:sz w:val="28"/>
          <w:szCs w:val="28"/>
        </w:rPr>
        <w:t xml:space="preserve"> lần tại các vị trí còn lại</w:t>
      </w:r>
      <w:r w:rsidR="008A496A">
        <w:rPr>
          <w:sz w:val="28"/>
          <w:szCs w:val="28"/>
        </w:rPr>
        <w:t xml:space="preserve">, </w:t>
      </w:r>
      <w:r w:rsidR="00C50287">
        <w:rPr>
          <w:sz w:val="28"/>
          <w:szCs w:val="28"/>
        </w:rPr>
        <w:t>tăng</w:t>
      </w:r>
      <w:r w:rsidR="008A496A">
        <w:rPr>
          <w:sz w:val="28"/>
          <w:szCs w:val="28"/>
        </w:rPr>
        <w:t xml:space="preserve"> 1,</w:t>
      </w:r>
      <w:r w:rsidR="00C50287">
        <w:rPr>
          <w:sz w:val="28"/>
          <w:szCs w:val="28"/>
        </w:rPr>
        <w:t>3</w:t>
      </w:r>
      <w:r w:rsidR="00DF48E5" w:rsidRPr="00CE0060">
        <w:rPr>
          <w:sz w:val="28"/>
          <w:szCs w:val="28"/>
        </w:rPr>
        <w:t xml:space="preserve"> ÷ </w:t>
      </w:r>
      <w:r w:rsidR="00C50287">
        <w:rPr>
          <w:sz w:val="28"/>
          <w:szCs w:val="28"/>
        </w:rPr>
        <w:t>1,8</w:t>
      </w:r>
      <w:r w:rsidR="00DF48E5" w:rsidRPr="00CE0060">
        <w:rPr>
          <w:sz w:val="28"/>
          <w:szCs w:val="28"/>
        </w:rPr>
        <w:t xml:space="preserve"> lần </w:t>
      </w:r>
      <w:r w:rsidR="00266FD5" w:rsidRPr="00CE0060">
        <w:rPr>
          <w:sz w:val="28"/>
          <w:szCs w:val="28"/>
        </w:rPr>
        <w:t xml:space="preserve">so với tháng trước và </w:t>
      </w:r>
      <w:r w:rsidR="008A496A" w:rsidRPr="00CE0060">
        <w:rPr>
          <w:sz w:val="28"/>
          <w:szCs w:val="28"/>
        </w:rPr>
        <w:t xml:space="preserve">và tăng </w:t>
      </w:r>
      <w:r w:rsidR="008A496A">
        <w:rPr>
          <w:sz w:val="28"/>
          <w:szCs w:val="28"/>
        </w:rPr>
        <w:t>1,</w:t>
      </w:r>
      <w:r w:rsidR="00C50287">
        <w:rPr>
          <w:sz w:val="28"/>
          <w:szCs w:val="28"/>
        </w:rPr>
        <w:t>6</w:t>
      </w:r>
      <w:r w:rsidR="008A496A" w:rsidRPr="00CE0060">
        <w:rPr>
          <w:sz w:val="28"/>
          <w:szCs w:val="28"/>
        </w:rPr>
        <w:t xml:space="preserve"> lần </w:t>
      </w:r>
      <w:r w:rsidR="001157C4" w:rsidRPr="00CE0060">
        <w:rPr>
          <w:sz w:val="28"/>
          <w:szCs w:val="28"/>
        </w:rPr>
        <w:t xml:space="preserve">so với </w:t>
      </w:r>
      <w:r w:rsidR="00266FD5" w:rsidRPr="00CE0060">
        <w:rPr>
          <w:sz w:val="28"/>
          <w:szCs w:val="28"/>
        </w:rPr>
        <w:t>cùng kỳ năm trước.</w:t>
      </w:r>
    </w:p>
    <w:p w14:paraId="393FB442" w14:textId="79EDB8CF" w:rsidR="00115666" w:rsidRPr="00CE0060" w:rsidRDefault="00115666" w:rsidP="005402EC">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Thông số Fe</w:t>
      </w:r>
      <w:r w:rsidR="00C43392" w:rsidRPr="00CE0060">
        <w:rPr>
          <w:sz w:val="28"/>
          <w:szCs w:val="28"/>
        </w:rPr>
        <w:t xml:space="preserve"> </w:t>
      </w:r>
      <w:r w:rsidR="008A496A" w:rsidRPr="00CE0060">
        <w:rPr>
          <w:sz w:val="28"/>
          <w:szCs w:val="28"/>
        </w:rPr>
        <w:t>đạt chuẩn tại RĐN</w:t>
      </w:r>
      <w:r w:rsidR="008A496A">
        <w:rPr>
          <w:sz w:val="28"/>
          <w:szCs w:val="28"/>
        </w:rPr>
        <w:t>4</w:t>
      </w:r>
      <w:r w:rsidR="008A496A" w:rsidRPr="00CE0060">
        <w:rPr>
          <w:sz w:val="28"/>
          <w:szCs w:val="28"/>
        </w:rPr>
        <w:t>, R</w:t>
      </w:r>
      <w:r w:rsidR="008A496A">
        <w:rPr>
          <w:sz w:val="28"/>
          <w:szCs w:val="28"/>
        </w:rPr>
        <w:t xml:space="preserve">ĐN9, </w:t>
      </w:r>
      <w:r w:rsidR="00C43392" w:rsidRPr="00CE0060">
        <w:rPr>
          <w:sz w:val="28"/>
          <w:szCs w:val="28"/>
        </w:rPr>
        <w:t xml:space="preserve">vượt </w:t>
      </w:r>
      <w:r w:rsidR="00247F60" w:rsidRPr="00CE0060">
        <w:rPr>
          <w:sz w:val="28"/>
          <w:szCs w:val="28"/>
        </w:rPr>
        <w:t>giới hạn cho phép</w:t>
      </w:r>
      <w:r w:rsidR="00C43392" w:rsidRPr="00CE0060">
        <w:rPr>
          <w:sz w:val="28"/>
          <w:szCs w:val="28"/>
        </w:rPr>
        <w:t xml:space="preserve"> 1,</w:t>
      </w:r>
      <w:r w:rsidR="00C50287">
        <w:rPr>
          <w:sz w:val="28"/>
          <w:szCs w:val="28"/>
        </w:rPr>
        <w:t>5</w:t>
      </w:r>
      <w:r w:rsidR="00C43392" w:rsidRPr="00CE0060">
        <w:rPr>
          <w:sz w:val="28"/>
          <w:szCs w:val="28"/>
        </w:rPr>
        <w:t xml:space="preserve"> </w:t>
      </w:r>
      <w:r w:rsidR="00247F60" w:rsidRPr="00CE0060">
        <w:rPr>
          <w:sz w:val="28"/>
          <w:szCs w:val="28"/>
        </w:rPr>
        <w:t xml:space="preserve">÷  </w:t>
      </w:r>
      <w:r w:rsidR="00C50287">
        <w:rPr>
          <w:sz w:val="28"/>
          <w:szCs w:val="28"/>
        </w:rPr>
        <w:t>2,3</w:t>
      </w:r>
      <w:r w:rsidR="00C43392" w:rsidRPr="00CE0060">
        <w:rPr>
          <w:sz w:val="28"/>
          <w:szCs w:val="28"/>
        </w:rPr>
        <w:t xml:space="preserve"> lần</w:t>
      </w:r>
      <w:r w:rsidR="008A496A">
        <w:rPr>
          <w:sz w:val="28"/>
          <w:szCs w:val="28"/>
        </w:rPr>
        <w:t xml:space="preserve"> tại các rạch còn lại</w:t>
      </w:r>
      <w:r w:rsidR="00266FD5" w:rsidRPr="00CE0060">
        <w:rPr>
          <w:sz w:val="28"/>
          <w:szCs w:val="28"/>
        </w:rPr>
        <w:t xml:space="preserve">, </w:t>
      </w:r>
      <w:r w:rsidR="00BC1821">
        <w:rPr>
          <w:sz w:val="28"/>
          <w:szCs w:val="28"/>
        </w:rPr>
        <w:t>giảm 1,4</w:t>
      </w:r>
      <w:r w:rsidR="006E4557" w:rsidRPr="00CE0060">
        <w:rPr>
          <w:sz w:val="28"/>
          <w:szCs w:val="28"/>
        </w:rPr>
        <w:t xml:space="preserve"> ÷ </w:t>
      </w:r>
      <w:r w:rsidR="00BC1821">
        <w:rPr>
          <w:sz w:val="28"/>
          <w:szCs w:val="28"/>
        </w:rPr>
        <w:t>2,5</w:t>
      </w:r>
      <w:r w:rsidR="00266FD5" w:rsidRPr="00CE0060">
        <w:rPr>
          <w:sz w:val="28"/>
          <w:szCs w:val="28"/>
        </w:rPr>
        <w:t xml:space="preserve"> so với tháng trước và </w:t>
      </w:r>
      <w:r w:rsidR="00C50287">
        <w:rPr>
          <w:sz w:val="28"/>
          <w:szCs w:val="28"/>
        </w:rPr>
        <w:t>ổn định</w:t>
      </w:r>
      <w:r w:rsidR="00247F60" w:rsidRPr="00CE0060">
        <w:rPr>
          <w:sz w:val="28"/>
          <w:szCs w:val="28"/>
        </w:rPr>
        <w:t xml:space="preserve"> </w:t>
      </w:r>
      <w:r w:rsidR="00266FD5" w:rsidRPr="00CE0060">
        <w:rPr>
          <w:sz w:val="28"/>
          <w:szCs w:val="28"/>
        </w:rPr>
        <w:t>so với cùng kỳ năm trước.</w:t>
      </w:r>
    </w:p>
    <w:p w14:paraId="4BABE699" w14:textId="77777777" w:rsidR="001400D9" w:rsidRPr="00CE0060" w:rsidRDefault="009157E4" w:rsidP="009157E4">
      <w:pPr>
        <w:autoSpaceDE w:val="0"/>
        <w:autoSpaceDN w:val="0"/>
        <w:adjustRightInd w:val="0"/>
        <w:spacing w:before="60" w:after="60" w:line="240" w:lineRule="auto"/>
        <w:ind w:right="49" w:firstLine="567"/>
        <w:jc w:val="both"/>
        <w:rPr>
          <w:sz w:val="28"/>
          <w:szCs w:val="28"/>
        </w:rPr>
      </w:pPr>
      <w:r w:rsidRPr="00CE0060">
        <w:rPr>
          <w:sz w:val="28"/>
          <w:szCs w:val="28"/>
        </w:rPr>
        <w:t xml:space="preserve">Đối với thông số phục vụ cho việc phân loại chất lượng nước sông, suối, kênh, mương, khe, rạch và bảo vệ môi trường sống dưới nước </w:t>
      </w:r>
    </w:p>
    <w:p w14:paraId="213E892F" w14:textId="325D982B" w:rsidR="001400D9" w:rsidRPr="00CE0060" w:rsidRDefault="005F0CE6" w:rsidP="009157E4">
      <w:pPr>
        <w:autoSpaceDE w:val="0"/>
        <w:autoSpaceDN w:val="0"/>
        <w:adjustRightInd w:val="0"/>
        <w:spacing w:before="60" w:after="60" w:line="240" w:lineRule="auto"/>
        <w:ind w:right="49" w:firstLine="567"/>
        <w:jc w:val="both"/>
        <w:rPr>
          <w:sz w:val="28"/>
          <w:szCs w:val="28"/>
        </w:rPr>
      </w:pPr>
      <w:r w:rsidRPr="00CE0060">
        <w:rPr>
          <w:sz w:val="28"/>
          <w:szCs w:val="28"/>
        </w:rPr>
        <w:t xml:space="preserve">So với mức B </w:t>
      </w:r>
      <w:r w:rsidR="009157E4" w:rsidRPr="00CE0060">
        <w:rPr>
          <w:sz w:val="28"/>
          <w:szCs w:val="28"/>
        </w:rPr>
        <w:t>- bảng 2, QCVN 08:2023/BTNMT: các thông số pH, SS, Coliform</w:t>
      </w:r>
      <w:r w:rsidR="008F7023" w:rsidRPr="00CE0060">
        <w:rPr>
          <w:sz w:val="28"/>
          <w:szCs w:val="28"/>
        </w:rPr>
        <w:t xml:space="preserve">, </w:t>
      </w:r>
      <w:r w:rsidR="0051438F" w:rsidRPr="00CE0060">
        <w:rPr>
          <w:sz w:val="28"/>
          <w:szCs w:val="28"/>
        </w:rPr>
        <w:t xml:space="preserve">TN, </w:t>
      </w:r>
      <w:r w:rsidR="008F7023" w:rsidRPr="00CE0060">
        <w:rPr>
          <w:sz w:val="28"/>
          <w:szCs w:val="28"/>
        </w:rPr>
        <w:t>TOC</w:t>
      </w:r>
      <w:r w:rsidR="00DF1AB1" w:rsidRPr="00CE0060">
        <w:rPr>
          <w:sz w:val="28"/>
          <w:szCs w:val="28"/>
        </w:rPr>
        <w:t xml:space="preserve"> </w:t>
      </w:r>
      <w:r w:rsidR="009157E4" w:rsidRPr="00CE0060">
        <w:rPr>
          <w:sz w:val="28"/>
          <w:szCs w:val="28"/>
        </w:rPr>
        <w:t xml:space="preserve">đạt </w:t>
      </w:r>
      <w:r w:rsidR="001400D9" w:rsidRPr="00CE0060">
        <w:rPr>
          <w:sz w:val="28"/>
          <w:szCs w:val="28"/>
        </w:rPr>
        <w:t>giới hạn cho phép</w:t>
      </w:r>
      <w:r w:rsidR="009157E4" w:rsidRPr="00CE0060">
        <w:rPr>
          <w:sz w:val="28"/>
          <w:szCs w:val="28"/>
        </w:rPr>
        <w:t>.</w:t>
      </w:r>
    </w:p>
    <w:p w14:paraId="48B0A5C1" w14:textId="6B1F7F25" w:rsidR="009157E4" w:rsidRPr="00CE0060" w:rsidRDefault="009157E4" w:rsidP="009157E4">
      <w:pPr>
        <w:autoSpaceDE w:val="0"/>
        <w:autoSpaceDN w:val="0"/>
        <w:adjustRightInd w:val="0"/>
        <w:spacing w:before="60" w:after="60" w:line="240" w:lineRule="auto"/>
        <w:ind w:right="49" w:firstLine="567"/>
        <w:jc w:val="both"/>
        <w:rPr>
          <w:sz w:val="28"/>
          <w:szCs w:val="28"/>
        </w:rPr>
      </w:pPr>
      <w:r w:rsidRPr="00CE0060">
        <w:rPr>
          <w:sz w:val="28"/>
          <w:szCs w:val="28"/>
        </w:rPr>
        <w:t xml:space="preserve">Riêng có thông số DO, </w:t>
      </w:r>
      <w:r w:rsidR="009C523B" w:rsidRPr="00CE0060">
        <w:rPr>
          <w:sz w:val="28"/>
          <w:szCs w:val="28"/>
        </w:rPr>
        <w:t xml:space="preserve">COD, </w:t>
      </w:r>
      <w:r w:rsidR="008F7023" w:rsidRPr="00CE0060">
        <w:rPr>
          <w:sz w:val="28"/>
          <w:szCs w:val="28"/>
        </w:rPr>
        <w:t>BOD</w:t>
      </w:r>
      <w:r w:rsidR="008F7023" w:rsidRPr="00CE0060">
        <w:rPr>
          <w:sz w:val="28"/>
          <w:szCs w:val="28"/>
          <w:vertAlign w:val="subscript"/>
        </w:rPr>
        <w:t>5</w:t>
      </w:r>
      <w:r w:rsidR="008F7023" w:rsidRPr="00CE0060">
        <w:rPr>
          <w:sz w:val="28"/>
          <w:szCs w:val="28"/>
        </w:rPr>
        <w:t>,</w:t>
      </w:r>
      <w:r w:rsidR="00744EF0" w:rsidRPr="00CE0060">
        <w:rPr>
          <w:sz w:val="28"/>
          <w:szCs w:val="28"/>
        </w:rPr>
        <w:t xml:space="preserve"> </w:t>
      </w:r>
      <w:r w:rsidR="00D671B0" w:rsidRPr="00CE0060">
        <w:rPr>
          <w:sz w:val="28"/>
          <w:szCs w:val="28"/>
        </w:rPr>
        <w:t>TP</w:t>
      </w:r>
      <w:r w:rsidR="00247F60" w:rsidRPr="00CE0060">
        <w:rPr>
          <w:sz w:val="28"/>
          <w:szCs w:val="28"/>
        </w:rPr>
        <w:t xml:space="preserve"> </w:t>
      </w:r>
      <w:r w:rsidRPr="00CE0060">
        <w:rPr>
          <w:sz w:val="28"/>
          <w:szCs w:val="28"/>
        </w:rPr>
        <w:t>có lúc đạt có lúc không đạt, cụ thể như sau:</w:t>
      </w:r>
    </w:p>
    <w:p w14:paraId="7452CDE9" w14:textId="595C80EA" w:rsidR="003E0225" w:rsidRPr="00CE0060" w:rsidRDefault="00B5784E" w:rsidP="003E0225">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 xml:space="preserve">Thông số DO thấp hơn ngưỡng giới hạn, </w:t>
      </w:r>
      <w:r w:rsidR="00247F60" w:rsidRPr="00CE0060">
        <w:rPr>
          <w:sz w:val="28"/>
          <w:szCs w:val="28"/>
        </w:rPr>
        <w:t>ổn định</w:t>
      </w:r>
      <w:r w:rsidR="003E0225" w:rsidRPr="00CE0060">
        <w:rPr>
          <w:sz w:val="28"/>
          <w:szCs w:val="28"/>
        </w:rPr>
        <w:t xml:space="preserve"> so với tháng trước và </w:t>
      </w:r>
      <w:r w:rsidR="00247F60" w:rsidRPr="00CE0060">
        <w:rPr>
          <w:sz w:val="28"/>
          <w:szCs w:val="28"/>
        </w:rPr>
        <w:t xml:space="preserve">giảm 1,1 ÷  </w:t>
      </w:r>
      <w:r w:rsidR="00C50287">
        <w:rPr>
          <w:sz w:val="28"/>
          <w:szCs w:val="28"/>
        </w:rPr>
        <w:t>1,4</w:t>
      </w:r>
      <w:r w:rsidR="00247F60" w:rsidRPr="00CE0060">
        <w:rPr>
          <w:sz w:val="28"/>
          <w:szCs w:val="28"/>
        </w:rPr>
        <w:t xml:space="preserve"> lần</w:t>
      </w:r>
      <w:r w:rsidR="003E0225" w:rsidRPr="00CE0060">
        <w:rPr>
          <w:sz w:val="28"/>
          <w:szCs w:val="28"/>
        </w:rPr>
        <w:t xml:space="preserve"> so với cùng kỳ năm trước.</w:t>
      </w:r>
    </w:p>
    <w:p w14:paraId="56ACD432" w14:textId="0792D045" w:rsidR="009C523B" w:rsidRPr="00CE0060" w:rsidRDefault="009C523B" w:rsidP="003E0225">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 xml:space="preserve">Thông số COD </w:t>
      </w:r>
      <w:r w:rsidR="00C50287">
        <w:rPr>
          <w:sz w:val="28"/>
          <w:szCs w:val="28"/>
        </w:rPr>
        <w:t xml:space="preserve">vượt chuẩn 1,7 lần tại </w:t>
      </w:r>
      <w:r w:rsidR="00C50287" w:rsidRPr="00CE0060">
        <w:rPr>
          <w:sz w:val="28"/>
          <w:szCs w:val="28"/>
        </w:rPr>
        <w:t>RĐN</w:t>
      </w:r>
      <w:r w:rsidR="00C50287">
        <w:rPr>
          <w:sz w:val="28"/>
          <w:szCs w:val="28"/>
        </w:rPr>
        <w:t>1</w:t>
      </w:r>
      <w:r w:rsidR="00C50287" w:rsidRPr="00CE0060">
        <w:rPr>
          <w:sz w:val="28"/>
          <w:szCs w:val="28"/>
        </w:rPr>
        <w:t>, R</w:t>
      </w:r>
      <w:r w:rsidR="00C50287">
        <w:rPr>
          <w:sz w:val="28"/>
          <w:szCs w:val="28"/>
        </w:rPr>
        <w:t>ĐN2,</w:t>
      </w:r>
      <w:r w:rsidRPr="00CE0060">
        <w:rPr>
          <w:sz w:val="28"/>
          <w:szCs w:val="28"/>
        </w:rPr>
        <w:t xml:space="preserve"> </w:t>
      </w:r>
      <w:r w:rsidR="00C50287">
        <w:rPr>
          <w:sz w:val="28"/>
          <w:szCs w:val="28"/>
        </w:rPr>
        <w:t xml:space="preserve">giảm </w:t>
      </w:r>
      <w:r w:rsidR="0018412E">
        <w:rPr>
          <w:sz w:val="28"/>
          <w:szCs w:val="28"/>
        </w:rPr>
        <w:t>1,2</w:t>
      </w:r>
      <w:r w:rsidR="00247F60" w:rsidRPr="00CE0060">
        <w:rPr>
          <w:sz w:val="28"/>
          <w:szCs w:val="28"/>
        </w:rPr>
        <w:t xml:space="preserve"> ÷ </w:t>
      </w:r>
      <w:r w:rsidR="00C50287">
        <w:rPr>
          <w:sz w:val="28"/>
          <w:szCs w:val="28"/>
        </w:rPr>
        <w:t>1,7</w:t>
      </w:r>
      <w:r w:rsidRPr="00CE0060">
        <w:rPr>
          <w:sz w:val="28"/>
          <w:szCs w:val="28"/>
        </w:rPr>
        <w:t xml:space="preserve"> lần so với tháng trước và </w:t>
      </w:r>
      <w:r w:rsidR="00C50287">
        <w:rPr>
          <w:sz w:val="28"/>
          <w:szCs w:val="28"/>
        </w:rPr>
        <w:t>tăng 1,5</w:t>
      </w:r>
      <w:r w:rsidR="00247F60" w:rsidRPr="00CE0060">
        <w:rPr>
          <w:sz w:val="28"/>
          <w:szCs w:val="28"/>
        </w:rPr>
        <w:t xml:space="preserve"> ÷ </w:t>
      </w:r>
      <w:r w:rsidR="00C50287">
        <w:rPr>
          <w:sz w:val="28"/>
          <w:szCs w:val="28"/>
        </w:rPr>
        <w:t xml:space="preserve">2,3 </w:t>
      </w:r>
      <w:r w:rsidR="00247F60" w:rsidRPr="00CE0060">
        <w:rPr>
          <w:sz w:val="28"/>
          <w:szCs w:val="28"/>
        </w:rPr>
        <w:t>lần</w:t>
      </w:r>
      <w:r w:rsidRPr="00CE0060">
        <w:rPr>
          <w:sz w:val="28"/>
          <w:szCs w:val="28"/>
        </w:rPr>
        <w:t xml:space="preserve"> so với cùng kỳ năm trước.</w:t>
      </w:r>
    </w:p>
    <w:p w14:paraId="3814B101" w14:textId="24B48669" w:rsidR="008F7023" w:rsidRPr="00CE0060" w:rsidRDefault="008F7023" w:rsidP="008F7023">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Thông số BOD</w:t>
      </w:r>
      <w:r w:rsidRPr="00CE0060">
        <w:rPr>
          <w:sz w:val="28"/>
          <w:szCs w:val="28"/>
          <w:vertAlign w:val="subscript"/>
        </w:rPr>
        <w:t>5</w:t>
      </w:r>
      <w:r w:rsidRPr="00CE0060">
        <w:rPr>
          <w:sz w:val="28"/>
          <w:szCs w:val="28"/>
        </w:rPr>
        <w:t xml:space="preserve"> </w:t>
      </w:r>
      <w:r w:rsidR="00C50287">
        <w:rPr>
          <w:sz w:val="28"/>
          <w:szCs w:val="28"/>
        </w:rPr>
        <w:t xml:space="preserve">vượt chuẩn 1,8 lần tại </w:t>
      </w:r>
      <w:r w:rsidR="00C50287" w:rsidRPr="00CE0060">
        <w:rPr>
          <w:sz w:val="28"/>
          <w:szCs w:val="28"/>
        </w:rPr>
        <w:t>RĐN</w:t>
      </w:r>
      <w:r w:rsidR="00C50287">
        <w:rPr>
          <w:sz w:val="28"/>
          <w:szCs w:val="28"/>
        </w:rPr>
        <w:t>1</w:t>
      </w:r>
      <w:r w:rsidR="00C50287" w:rsidRPr="00CE0060">
        <w:rPr>
          <w:sz w:val="28"/>
          <w:szCs w:val="28"/>
        </w:rPr>
        <w:t>, R</w:t>
      </w:r>
      <w:r w:rsidR="00C50287">
        <w:rPr>
          <w:sz w:val="28"/>
          <w:szCs w:val="28"/>
        </w:rPr>
        <w:t>ĐN2,</w:t>
      </w:r>
      <w:r w:rsidR="005639A3" w:rsidRPr="00CE0060">
        <w:rPr>
          <w:sz w:val="28"/>
          <w:szCs w:val="28"/>
        </w:rPr>
        <w:t xml:space="preserve"> </w:t>
      </w:r>
      <w:r w:rsidR="00C50287">
        <w:rPr>
          <w:sz w:val="28"/>
          <w:szCs w:val="28"/>
        </w:rPr>
        <w:t>giảm 1,2</w:t>
      </w:r>
      <w:r w:rsidR="00C50287" w:rsidRPr="00CE0060">
        <w:rPr>
          <w:sz w:val="28"/>
          <w:szCs w:val="28"/>
        </w:rPr>
        <w:t xml:space="preserve"> ÷ </w:t>
      </w:r>
      <w:r w:rsidR="00C50287">
        <w:rPr>
          <w:sz w:val="28"/>
          <w:szCs w:val="28"/>
        </w:rPr>
        <w:t>1,7</w:t>
      </w:r>
      <w:r w:rsidR="00C50287" w:rsidRPr="00CE0060">
        <w:rPr>
          <w:sz w:val="28"/>
          <w:szCs w:val="28"/>
        </w:rPr>
        <w:t xml:space="preserve"> lần so với tháng trước </w:t>
      </w:r>
      <w:r w:rsidRPr="00CE0060">
        <w:rPr>
          <w:sz w:val="28"/>
          <w:szCs w:val="28"/>
        </w:rPr>
        <w:t xml:space="preserve">và </w:t>
      </w:r>
      <w:r w:rsidR="00C50287">
        <w:rPr>
          <w:sz w:val="28"/>
          <w:szCs w:val="28"/>
        </w:rPr>
        <w:t>tăng 1,2</w:t>
      </w:r>
      <w:r w:rsidR="00C50287" w:rsidRPr="00CE0060">
        <w:rPr>
          <w:sz w:val="28"/>
          <w:szCs w:val="28"/>
        </w:rPr>
        <w:t xml:space="preserve"> ÷ </w:t>
      </w:r>
      <w:r w:rsidR="00C50287">
        <w:rPr>
          <w:sz w:val="28"/>
          <w:szCs w:val="28"/>
        </w:rPr>
        <w:t xml:space="preserve">2 </w:t>
      </w:r>
      <w:r w:rsidR="00C50287" w:rsidRPr="00CE0060">
        <w:rPr>
          <w:sz w:val="28"/>
          <w:szCs w:val="28"/>
        </w:rPr>
        <w:t xml:space="preserve">lần </w:t>
      </w:r>
      <w:r w:rsidRPr="00CE0060">
        <w:rPr>
          <w:sz w:val="28"/>
          <w:szCs w:val="28"/>
        </w:rPr>
        <w:t>so với cùng kỳ năm trước.</w:t>
      </w:r>
    </w:p>
    <w:p w14:paraId="15181052" w14:textId="6B1220EF" w:rsidR="003E0225" w:rsidRDefault="003E0225" w:rsidP="003E0225">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Thông số T</w:t>
      </w:r>
      <w:r w:rsidR="0040600E">
        <w:rPr>
          <w:sz w:val="28"/>
          <w:szCs w:val="28"/>
        </w:rPr>
        <w:t>N</w:t>
      </w:r>
      <w:r w:rsidRPr="00CE0060">
        <w:rPr>
          <w:sz w:val="28"/>
          <w:szCs w:val="28"/>
        </w:rPr>
        <w:t xml:space="preserve"> </w:t>
      </w:r>
      <w:r w:rsidR="0040600E" w:rsidRPr="00CE0060">
        <w:rPr>
          <w:sz w:val="28"/>
          <w:szCs w:val="28"/>
        </w:rPr>
        <w:t>vượt giới hạn cho phép 1,</w:t>
      </w:r>
      <w:r w:rsidR="00C50287">
        <w:rPr>
          <w:sz w:val="28"/>
          <w:szCs w:val="28"/>
        </w:rPr>
        <w:t>4</w:t>
      </w:r>
      <w:r w:rsidR="0040600E" w:rsidRPr="00CE0060">
        <w:rPr>
          <w:sz w:val="28"/>
          <w:szCs w:val="28"/>
        </w:rPr>
        <w:t xml:space="preserve"> ÷ </w:t>
      </w:r>
      <w:r w:rsidR="00C50287">
        <w:rPr>
          <w:sz w:val="28"/>
          <w:szCs w:val="28"/>
        </w:rPr>
        <w:t>4</w:t>
      </w:r>
      <w:r w:rsidR="0040600E">
        <w:rPr>
          <w:sz w:val="28"/>
          <w:szCs w:val="28"/>
        </w:rPr>
        <w:t>,7</w:t>
      </w:r>
      <w:r w:rsidR="0040600E" w:rsidRPr="00CE0060">
        <w:rPr>
          <w:sz w:val="28"/>
          <w:szCs w:val="28"/>
        </w:rPr>
        <w:t xml:space="preserve"> lần,</w:t>
      </w:r>
      <w:r w:rsidR="004B630D">
        <w:rPr>
          <w:sz w:val="28"/>
          <w:szCs w:val="28"/>
        </w:rPr>
        <w:t xml:space="preserve"> giảm</w:t>
      </w:r>
      <w:r w:rsidR="0040600E" w:rsidRPr="00CE0060">
        <w:rPr>
          <w:sz w:val="28"/>
          <w:szCs w:val="28"/>
        </w:rPr>
        <w:t xml:space="preserve"> </w:t>
      </w:r>
      <w:r w:rsidR="0040600E">
        <w:rPr>
          <w:sz w:val="28"/>
          <w:szCs w:val="28"/>
        </w:rPr>
        <w:t>1,</w:t>
      </w:r>
      <w:r w:rsidR="004B630D">
        <w:rPr>
          <w:sz w:val="28"/>
          <w:szCs w:val="28"/>
        </w:rPr>
        <w:t>2</w:t>
      </w:r>
      <w:r w:rsidR="0040600E" w:rsidRPr="00CE0060">
        <w:rPr>
          <w:sz w:val="28"/>
          <w:szCs w:val="28"/>
        </w:rPr>
        <w:t xml:space="preserve"> ÷ </w:t>
      </w:r>
      <w:r w:rsidR="0040600E">
        <w:rPr>
          <w:sz w:val="28"/>
          <w:szCs w:val="28"/>
        </w:rPr>
        <w:t>3,</w:t>
      </w:r>
      <w:r w:rsidR="004B630D">
        <w:rPr>
          <w:sz w:val="28"/>
          <w:szCs w:val="28"/>
        </w:rPr>
        <w:t>3</w:t>
      </w:r>
      <w:r w:rsidR="0040600E" w:rsidRPr="00CE0060">
        <w:rPr>
          <w:sz w:val="28"/>
          <w:szCs w:val="28"/>
        </w:rPr>
        <w:t xml:space="preserve"> lần so với tháng</w:t>
      </w:r>
      <w:r w:rsidR="0086707E">
        <w:rPr>
          <w:sz w:val="28"/>
          <w:szCs w:val="28"/>
        </w:rPr>
        <w:t xml:space="preserve"> trước</w:t>
      </w:r>
      <w:r w:rsidR="004B630D">
        <w:rPr>
          <w:sz w:val="28"/>
          <w:szCs w:val="28"/>
        </w:rPr>
        <w:t xml:space="preserve"> và ổn định so với cùng kỳ năm trước</w:t>
      </w:r>
      <w:r w:rsidR="0040600E">
        <w:rPr>
          <w:sz w:val="28"/>
          <w:szCs w:val="28"/>
        </w:rPr>
        <w:t>.</w:t>
      </w:r>
    </w:p>
    <w:p w14:paraId="13157EFC" w14:textId="4941A76C" w:rsidR="00FD375C" w:rsidRPr="00CE0060" w:rsidRDefault="000447EB" w:rsidP="00115666">
      <w:pPr>
        <w:autoSpaceDE w:val="0"/>
        <w:autoSpaceDN w:val="0"/>
        <w:adjustRightInd w:val="0"/>
        <w:spacing w:before="60" w:after="60" w:line="240" w:lineRule="auto"/>
        <w:ind w:right="49" w:firstLine="567"/>
        <w:jc w:val="both"/>
        <w:rPr>
          <w:sz w:val="28"/>
          <w:szCs w:val="28"/>
        </w:rPr>
      </w:pPr>
      <w:r w:rsidRPr="00CE0060">
        <w:rPr>
          <w:sz w:val="28"/>
          <w:szCs w:val="28"/>
        </w:rPr>
        <w:t>Chất lượng nước</w:t>
      </w:r>
      <w:r w:rsidR="00AD356B" w:rsidRPr="00CE0060">
        <w:rPr>
          <w:sz w:val="28"/>
          <w:szCs w:val="28"/>
        </w:rPr>
        <w:t xml:space="preserve"> trên các rạch đổ ra khu vực trung lưu sông Đồng Nai</w:t>
      </w:r>
      <w:r w:rsidRPr="00CE0060">
        <w:rPr>
          <w:sz w:val="28"/>
          <w:szCs w:val="28"/>
        </w:rPr>
        <w:t xml:space="preserve"> </w:t>
      </w:r>
      <w:r w:rsidR="009C523B" w:rsidRPr="00CE0060">
        <w:rPr>
          <w:sz w:val="28"/>
          <w:szCs w:val="28"/>
        </w:rPr>
        <w:t xml:space="preserve">hầu hết </w:t>
      </w:r>
      <w:r w:rsidR="003F6C65" w:rsidRPr="00CE0060">
        <w:rPr>
          <w:sz w:val="28"/>
          <w:szCs w:val="28"/>
        </w:rPr>
        <w:t xml:space="preserve">ở </w:t>
      </w:r>
      <w:r w:rsidR="007F17B0" w:rsidRPr="00CE0060">
        <w:rPr>
          <w:sz w:val="28"/>
          <w:szCs w:val="28"/>
        </w:rPr>
        <w:t>m</w:t>
      </w:r>
      <w:r w:rsidR="003F6C65" w:rsidRPr="00CE0060">
        <w:rPr>
          <w:sz w:val="28"/>
          <w:szCs w:val="28"/>
        </w:rPr>
        <w:t xml:space="preserve">ức trung bình - </w:t>
      </w:r>
      <w:r w:rsidR="00AD356B" w:rsidRPr="00CE0060">
        <w:rPr>
          <w:sz w:val="28"/>
          <w:szCs w:val="28"/>
        </w:rPr>
        <w:t xml:space="preserve">đạt cho mục đích tưới tiêu và các mục đích tương đương khác. </w:t>
      </w:r>
      <w:r w:rsidR="009C523B" w:rsidRPr="00CE0060">
        <w:rPr>
          <w:sz w:val="28"/>
          <w:szCs w:val="28"/>
        </w:rPr>
        <w:t xml:space="preserve">Riêng chất lượng nước tại </w:t>
      </w:r>
      <w:r w:rsidR="00744EF0" w:rsidRPr="00CE0060">
        <w:rPr>
          <w:sz w:val="28"/>
          <w:szCs w:val="28"/>
        </w:rPr>
        <w:t>suối Cái tại cầu Bà Kiên</w:t>
      </w:r>
      <w:r w:rsidR="004B630D">
        <w:rPr>
          <w:sz w:val="28"/>
          <w:szCs w:val="28"/>
        </w:rPr>
        <w:t xml:space="preserve"> (</w:t>
      </w:r>
      <w:r w:rsidR="004B630D" w:rsidRPr="00CE0060">
        <w:rPr>
          <w:sz w:val="28"/>
          <w:szCs w:val="28"/>
        </w:rPr>
        <w:t>RĐN4</w:t>
      </w:r>
      <w:r w:rsidR="004B630D">
        <w:rPr>
          <w:sz w:val="28"/>
          <w:szCs w:val="28"/>
        </w:rPr>
        <w:t xml:space="preserve">) và </w:t>
      </w:r>
      <w:r w:rsidR="004B630D" w:rsidRPr="004B630D">
        <w:rPr>
          <w:sz w:val="28"/>
          <w:szCs w:val="28"/>
        </w:rPr>
        <w:t>Kênh Tân Vĩnh Hiệp (RĐN9)</w:t>
      </w:r>
      <w:r w:rsidR="009C523B" w:rsidRPr="00CE0060">
        <w:rPr>
          <w:sz w:val="28"/>
          <w:szCs w:val="28"/>
        </w:rPr>
        <w:t xml:space="preserve"> ở mức tốt – </w:t>
      </w:r>
      <w:r w:rsidR="00A959C8" w:rsidRPr="00CE0060">
        <w:rPr>
          <w:sz w:val="28"/>
          <w:szCs w:val="28"/>
        </w:rPr>
        <w:t>đạt cho mục đích cấp nước sinh hoạt</w:t>
      </w:r>
      <w:r w:rsidR="00686896">
        <w:rPr>
          <w:sz w:val="28"/>
          <w:szCs w:val="28"/>
        </w:rPr>
        <w:t xml:space="preserve"> (cần xử lý phù hợp)</w:t>
      </w:r>
      <w:r w:rsidR="00A47896" w:rsidRPr="00CE0060">
        <w:rPr>
          <w:sz w:val="28"/>
          <w:szCs w:val="28"/>
        </w:rPr>
        <w:t>.</w:t>
      </w:r>
    </w:p>
    <w:p w14:paraId="3F9CBD8B" w14:textId="3AB103B2" w:rsidR="001E6CB3" w:rsidRPr="00CE0060" w:rsidRDefault="00A34910" w:rsidP="00146508">
      <w:pPr>
        <w:pStyle w:val="Heading1"/>
        <w:spacing w:before="0"/>
        <w:jc w:val="left"/>
        <w:rPr>
          <w:rFonts w:ascii="Times New Roman" w:hAnsi="Times New Roman"/>
          <w:b w:val="0"/>
          <w:color w:val="auto"/>
        </w:rPr>
      </w:pPr>
      <w:bookmarkStart w:id="1933" w:name="_Toc81230431"/>
      <w:bookmarkStart w:id="1934" w:name="_Toc91160680"/>
      <w:bookmarkStart w:id="1935" w:name="_Toc177718042"/>
      <w:bookmarkStart w:id="1936" w:name="_Toc416098433"/>
      <w:bookmarkStart w:id="1937" w:name="_Toc416099254"/>
      <w:bookmarkStart w:id="1938" w:name="_Toc424024449"/>
      <w:bookmarkStart w:id="1939" w:name="_Toc424281226"/>
      <w:bookmarkStart w:id="1940" w:name="_Toc491845484"/>
      <w:bookmarkEnd w:id="1909"/>
      <w:bookmarkEnd w:id="1910"/>
      <w:r w:rsidRPr="00CE0060">
        <w:rPr>
          <w:rFonts w:ascii="Times New Roman" w:hAnsi="Times New Roman"/>
          <w:bCs w:val="0"/>
          <w:color w:val="auto"/>
        </w:rPr>
        <w:lastRenderedPageBreak/>
        <w:t>2</w:t>
      </w:r>
      <w:r w:rsidR="001E6CB3" w:rsidRPr="00CE0060">
        <w:rPr>
          <w:rFonts w:ascii="Times New Roman" w:hAnsi="Times New Roman"/>
          <w:bCs w:val="0"/>
          <w:color w:val="auto"/>
        </w:rPr>
        <w:t>.2.</w:t>
      </w:r>
      <w:r w:rsidR="009F3BB5" w:rsidRPr="00CE0060">
        <w:rPr>
          <w:rFonts w:ascii="Times New Roman" w:hAnsi="Times New Roman"/>
          <w:bCs w:val="0"/>
          <w:color w:val="auto"/>
          <w:lang w:val="en-US"/>
        </w:rPr>
        <w:t>4</w:t>
      </w:r>
      <w:r w:rsidR="001E6CB3" w:rsidRPr="00CE0060">
        <w:rPr>
          <w:rFonts w:ascii="Times New Roman" w:hAnsi="Times New Roman"/>
          <w:bCs w:val="0"/>
          <w:color w:val="auto"/>
        </w:rPr>
        <w:t>. Các rạch đổ ra khu vực hạ lưu sông Đồng Nai</w:t>
      </w:r>
      <w:r w:rsidR="001E6CB3" w:rsidRPr="00CE0060">
        <w:rPr>
          <w:rFonts w:ascii="Times New Roman" w:hAnsi="Times New Roman"/>
          <w:b w:val="0"/>
          <w:color w:val="auto"/>
        </w:rPr>
        <w:t>:</w:t>
      </w:r>
      <w:bookmarkEnd w:id="1933"/>
      <w:bookmarkEnd w:id="1934"/>
      <w:bookmarkEnd w:id="1935"/>
    </w:p>
    <w:p w14:paraId="7B205994" w14:textId="764E764D" w:rsidR="003923B5" w:rsidRPr="00CE0060" w:rsidRDefault="001E6CB3" w:rsidP="003923B5">
      <w:pPr>
        <w:pStyle w:val="Bng"/>
        <w:spacing w:before="60" w:after="60"/>
        <w:ind w:firstLine="720"/>
        <w:jc w:val="both"/>
        <w:rPr>
          <w:b w:val="0"/>
        </w:rPr>
      </w:pPr>
      <w:r w:rsidRPr="00CE0060">
        <w:rPr>
          <w:b w:val="0"/>
        </w:rPr>
        <w:t>- RĐN</w:t>
      </w:r>
      <w:r w:rsidR="003923B5" w:rsidRPr="00CE0060">
        <w:rPr>
          <w:b w:val="0"/>
        </w:rPr>
        <w:t>5</w:t>
      </w:r>
      <w:r w:rsidRPr="00CE0060">
        <w:rPr>
          <w:b w:val="0"/>
        </w:rPr>
        <w:t xml:space="preserve">: </w:t>
      </w:r>
      <w:r w:rsidR="003923B5" w:rsidRPr="00CE0060">
        <w:rPr>
          <w:b w:val="0"/>
        </w:rPr>
        <w:t>Suối Siệp tại cống trên QL 1K</w:t>
      </w:r>
    </w:p>
    <w:p w14:paraId="23198C09" w14:textId="77777777" w:rsidR="00387F35" w:rsidRPr="00CE0060" w:rsidRDefault="001E6CB3" w:rsidP="003B35C8">
      <w:pPr>
        <w:pStyle w:val="Bng"/>
        <w:spacing w:before="60" w:after="60"/>
        <w:ind w:firstLine="720"/>
        <w:jc w:val="both"/>
        <w:rPr>
          <w:b w:val="0"/>
        </w:rPr>
      </w:pPr>
      <w:r w:rsidRPr="00CE0060">
        <w:rPr>
          <w:b w:val="0"/>
        </w:rPr>
        <w:t>- RĐN</w:t>
      </w:r>
      <w:r w:rsidR="003923B5" w:rsidRPr="00CE0060">
        <w:rPr>
          <w:b w:val="0"/>
        </w:rPr>
        <w:t>6</w:t>
      </w:r>
      <w:r w:rsidRPr="00CE0060">
        <w:rPr>
          <w:b w:val="0"/>
        </w:rPr>
        <w:t xml:space="preserve">: </w:t>
      </w:r>
      <w:r w:rsidR="003923B5" w:rsidRPr="00CE0060">
        <w:rPr>
          <w:b w:val="0"/>
        </w:rPr>
        <w:t>Rạch Bà Hiệp tại Cầu Bà Hiệ</w:t>
      </w:r>
      <w:r w:rsidR="003B35C8" w:rsidRPr="00CE0060">
        <w:rPr>
          <w:b w:val="0"/>
        </w:rPr>
        <w:t>p</w:t>
      </w:r>
    </w:p>
    <w:p w14:paraId="2B7EB732" w14:textId="7CE516AB" w:rsidR="004D32C3" w:rsidRPr="00CE0060" w:rsidRDefault="00513D8E" w:rsidP="000447EB">
      <w:pPr>
        <w:pStyle w:val="Bng"/>
        <w:spacing w:before="60" w:after="60"/>
        <w:ind w:firstLine="720"/>
        <w:jc w:val="both"/>
        <w:rPr>
          <w:b w:val="0"/>
        </w:rPr>
      </w:pPr>
      <w:r w:rsidRPr="00CE0060">
        <w:rPr>
          <w:b w:val="0"/>
        </w:rPr>
        <w:t>- RĐN10: Suối Cầu</w:t>
      </w:r>
      <w:bookmarkEnd w:id="1936"/>
      <w:bookmarkEnd w:id="1937"/>
      <w:bookmarkEnd w:id="1938"/>
      <w:bookmarkEnd w:id="1939"/>
      <w:bookmarkEnd w:id="1940"/>
    </w:p>
    <w:p w14:paraId="7BA3A0CB" w14:textId="6895E216" w:rsidR="004D32C3" w:rsidRPr="00CE0060" w:rsidRDefault="008E2E07" w:rsidP="008E2E07">
      <w:pPr>
        <w:spacing w:after="0" w:line="240" w:lineRule="auto"/>
        <w:ind w:firstLine="720"/>
        <w:jc w:val="left"/>
        <w:rPr>
          <w:rFonts w:eastAsia="Times New Roman"/>
          <w:sz w:val="28"/>
          <w:szCs w:val="28"/>
        </w:rPr>
      </w:pPr>
      <w:r w:rsidRPr="00CE0060">
        <w:rPr>
          <w:b/>
          <w:noProof/>
        </w:rPr>
        <w:drawing>
          <wp:inline distT="0" distB="0" distL="0" distR="0" wp14:anchorId="02A226C2" wp14:editId="5254186A">
            <wp:extent cx="2041451" cy="36292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053984" cy="3651486"/>
                    </a:xfrm>
                    <a:prstGeom prst="rect">
                      <a:avLst/>
                    </a:prstGeom>
                  </pic:spPr>
                </pic:pic>
              </a:graphicData>
            </a:graphic>
          </wp:inline>
        </w:drawing>
      </w:r>
      <w:r w:rsidRPr="00CE0060">
        <w:rPr>
          <w:b/>
        </w:rPr>
        <w:t xml:space="preserve">       </w:t>
      </w:r>
      <w:r w:rsidRPr="00CE0060">
        <w:rPr>
          <w:b/>
          <w:noProof/>
        </w:rPr>
        <w:drawing>
          <wp:inline distT="0" distB="0" distL="0" distR="0" wp14:anchorId="2D50553B" wp14:editId="76AD5FE1">
            <wp:extent cx="2045462" cy="3636335"/>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058248" cy="3659065"/>
                    </a:xfrm>
                    <a:prstGeom prst="rect">
                      <a:avLst/>
                    </a:prstGeom>
                  </pic:spPr>
                </pic:pic>
              </a:graphicData>
            </a:graphic>
          </wp:inline>
        </w:drawing>
      </w:r>
      <w:r w:rsidRPr="00CE0060">
        <w:rPr>
          <w:b/>
        </w:rPr>
        <w:t xml:space="preserve">        </w:t>
      </w:r>
      <w:r w:rsidRPr="00CE0060">
        <w:rPr>
          <w:b/>
          <w:noProof/>
        </w:rPr>
        <w:drawing>
          <wp:inline distT="0" distB="0" distL="0" distR="0" wp14:anchorId="73C045AD" wp14:editId="424C33F9">
            <wp:extent cx="2052083" cy="3648105"/>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062158" cy="3666016"/>
                    </a:xfrm>
                    <a:prstGeom prst="rect">
                      <a:avLst/>
                    </a:prstGeom>
                  </pic:spPr>
                </pic:pic>
              </a:graphicData>
            </a:graphic>
          </wp:inline>
        </w:drawing>
      </w:r>
      <w:r w:rsidR="004D32C3" w:rsidRPr="00CE0060">
        <w:rPr>
          <w:b/>
        </w:rPr>
        <w:br w:type="page"/>
      </w:r>
    </w:p>
    <w:p w14:paraId="12E2038E" w14:textId="4B6F2ABC" w:rsidR="00BF1D32" w:rsidRPr="00CE0060" w:rsidRDefault="00BF1D32" w:rsidP="000447EB">
      <w:pPr>
        <w:pStyle w:val="Bng"/>
        <w:spacing w:before="60" w:after="60"/>
        <w:ind w:firstLine="720"/>
      </w:pPr>
      <w:bookmarkStart w:id="1941" w:name="_Toc177717396"/>
      <w:r w:rsidRPr="00CE0060">
        <w:lastRenderedPageBreak/>
        <w:t xml:space="preserve">Bảng </w:t>
      </w:r>
      <w:fldSimple w:instr=" SEQ Bảng \* ARABIC ">
        <w:r w:rsidR="00812C2A" w:rsidRPr="00CE0060">
          <w:rPr>
            <w:noProof/>
          </w:rPr>
          <w:t>83</w:t>
        </w:r>
      </w:fldSimple>
      <w:r w:rsidRPr="00CE0060">
        <w:t>. Kết quả NH</w:t>
      </w:r>
      <w:r w:rsidRPr="00CE0060">
        <w:rPr>
          <w:vertAlign w:val="subscript"/>
        </w:rPr>
        <w:t>4</w:t>
      </w:r>
      <w:r w:rsidRPr="00CE0060">
        <w:rPr>
          <w:vertAlign w:val="superscript"/>
        </w:rPr>
        <w:t>+</w:t>
      </w:r>
      <w:r w:rsidRPr="00CE0060">
        <w:t xml:space="preserve">_N trên các </w:t>
      </w:r>
      <w:r w:rsidR="00D22F3B" w:rsidRPr="00CE0060">
        <w:t xml:space="preserve">rạch đổ ra </w:t>
      </w:r>
      <w:r w:rsidR="00916FE2" w:rsidRPr="00CE0060">
        <w:t>hạ</w:t>
      </w:r>
      <w:r w:rsidR="00D22F3B" w:rsidRPr="00CE0060">
        <w:t xml:space="preserve"> lưu sông Đồng Nai</w:t>
      </w:r>
      <w:bookmarkEnd w:id="1941"/>
    </w:p>
    <w:tbl>
      <w:tblPr>
        <w:tblpPr w:leftFromText="180" w:rightFromText="180" w:vertAnchor="text" w:horzAnchor="page" w:tblpX="2727" w:tblpY="115"/>
        <w:tblW w:w="13025" w:type="dxa"/>
        <w:tblLook w:val="04A0" w:firstRow="1" w:lastRow="0" w:firstColumn="1" w:lastColumn="0" w:noHBand="0" w:noVBand="1"/>
      </w:tblPr>
      <w:tblGrid>
        <w:gridCol w:w="1037"/>
        <w:gridCol w:w="824"/>
        <w:gridCol w:w="824"/>
        <w:gridCol w:w="824"/>
        <w:gridCol w:w="824"/>
        <w:gridCol w:w="824"/>
        <w:gridCol w:w="824"/>
        <w:gridCol w:w="824"/>
        <w:gridCol w:w="837"/>
        <w:gridCol w:w="869"/>
        <w:gridCol w:w="869"/>
        <w:gridCol w:w="869"/>
        <w:gridCol w:w="824"/>
        <w:gridCol w:w="824"/>
        <w:gridCol w:w="1128"/>
      </w:tblGrid>
      <w:tr w:rsidR="00CE0060" w:rsidRPr="00CE0060" w14:paraId="519B8902" w14:textId="77777777" w:rsidTr="00185CA0">
        <w:trPr>
          <w:trHeight w:val="454"/>
        </w:trPr>
        <w:tc>
          <w:tcPr>
            <w:tcW w:w="1037" w:type="dxa"/>
            <w:vMerge w:val="restart"/>
            <w:tcBorders>
              <w:top w:val="single" w:sz="4" w:space="0" w:color="auto"/>
              <w:left w:val="single" w:sz="4" w:space="0" w:color="auto"/>
              <w:right w:val="single" w:sz="4" w:space="0" w:color="auto"/>
            </w:tcBorders>
            <w:shd w:val="clear" w:color="auto" w:fill="auto"/>
            <w:noWrap/>
            <w:vAlign w:val="center"/>
          </w:tcPr>
          <w:p w14:paraId="03AF27F2" w14:textId="77777777" w:rsidR="00192D99" w:rsidRPr="00CE0060" w:rsidRDefault="00192D99" w:rsidP="00185CA0">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24" w:type="dxa"/>
            <w:tcBorders>
              <w:top w:val="single" w:sz="4" w:space="0" w:color="auto"/>
              <w:bottom w:val="single" w:sz="4" w:space="0" w:color="auto"/>
            </w:tcBorders>
            <w:shd w:val="clear" w:color="auto" w:fill="auto"/>
            <w:noWrap/>
            <w:vAlign w:val="center"/>
          </w:tcPr>
          <w:p w14:paraId="0CE05383" w14:textId="77777777" w:rsidR="00192D99" w:rsidRPr="00CE0060" w:rsidRDefault="00192D99" w:rsidP="00185CA0">
            <w:pPr>
              <w:spacing w:after="0" w:line="240" w:lineRule="auto"/>
              <w:rPr>
                <w:rFonts w:eastAsia="Times New Roman"/>
                <w:sz w:val="20"/>
                <w:szCs w:val="20"/>
              </w:rPr>
            </w:pPr>
          </w:p>
        </w:tc>
        <w:tc>
          <w:tcPr>
            <w:tcW w:w="824" w:type="dxa"/>
            <w:tcBorders>
              <w:top w:val="single" w:sz="4" w:space="0" w:color="auto"/>
              <w:bottom w:val="single" w:sz="4" w:space="0" w:color="auto"/>
            </w:tcBorders>
            <w:shd w:val="clear" w:color="auto" w:fill="auto"/>
            <w:noWrap/>
            <w:vAlign w:val="center"/>
          </w:tcPr>
          <w:p w14:paraId="14F09133" w14:textId="77777777" w:rsidR="00192D99" w:rsidRPr="00CE0060" w:rsidRDefault="00192D99" w:rsidP="00185CA0">
            <w:pPr>
              <w:spacing w:after="0" w:line="240" w:lineRule="auto"/>
              <w:rPr>
                <w:rFonts w:eastAsia="Times New Roman"/>
                <w:sz w:val="20"/>
                <w:szCs w:val="20"/>
              </w:rPr>
            </w:pPr>
          </w:p>
        </w:tc>
        <w:tc>
          <w:tcPr>
            <w:tcW w:w="824" w:type="dxa"/>
            <w:tcBorders>
              <w:top w:val="single" w:sz="4" w:space="0" w:color="auto"/>
              <w:bottom w:val="single" w:sz="4" w:space="0" w:color="auto"/>
            </w:tcBorders>
            <w:shd w:val="clear" w:color="auto" w:fill="auto"/>
            <w:noWrap/>
            <w:vAlign w:val="center"/>
          </w:tcPr>
          <w:p w14:paraId="6BFF0560" w14:textId="77777777" w:rsidR="00192D99" w:rsidRPr="00CE0060" w:rsidRDefault="00192D99" w:rsidP="00185CA0">
            <w:pPr>
              <w:spacing w:after="0" w:line="240" w:lineRule="auto"/>
              <w:rPr>
                <w:rFonts w:eastAsia="Times New Roman"/>
                <w:sz w:val="20"/>
                <w:szCs w:val="20"/>
              </w:rPr>
            </w:pPr>
          </w:p>
        </w:tc>
        <w:tc>
          <w:tcPr>
            <w:tcW w:w="4133" w:type="dxa"/>
            <w:gridSpan w:val="5"/>
            <w:tcBorders>
              <w:top w:val="single" w:sz="4" w:space="0" w:color="auto"/>
              <w:bottom w:val="single" w:sz="4" w:space="0" w:color="auto"/>
            </w:tcBorders>
            <w:shd w:val="clear" w:color="auto" w:fill="auto"/>
            <w:noWrap/>
            <w:vAlign w:val="center"/>
          </w:tcPr>
          <w:p w14:paraId="317E2864" w14:textId="302B454E" w:rsidR="00192D99" w:rsidRPr="00CE0060" w:rsidRDefault="00192D99" w:rsidP="00185CA0">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69" w:type="dxa"/>
            <w:tcBorders>
              <w:top w:val="single" w:sz="4" w:space="0" w:color="auto"/>
              <w:bottom w:val="single" w:sz="4" w:space="0" w:color="auto"/>
            </w:tcBorders>
            <w:shd w:val="clear" w:color="auto" w:fill="auto"/>
            <w:noWrap/>
            <w:vAlign w:val="center"/>
          </w:tcPr>
          <w:p w14:paraId="4FE04930" w14:textId="77777777" w:rsidR="00192D99" w:rsidRPr="00CE0060" w:rsidRDefault="00192D99" w:rsidP="00185CA0">
            <w:pPr>
              <w:spacing w:after="0" w:line="240" w:lineRule="auto"/>
              <w:rPr>
                <w:rFonts w:eastAsia="Times New Roman"/>
                <w:sz w:val="20"/>
                <w:szCs w:val="20"/>
              </w:rPr>
            </w:pPr>
          </w:p>
        </w:tc>
        <w:tc>
          <w:tcPr>
            <w:tcW w:w="869" w:type="dxa"/>
            <w:tcBorders>
              <w:top w:val="single" w:sz="4" w:space="0" w:color="auto"/>
              <w:bottom w:val="single" w:sz="4" w:space="0" w:color="auto"/>
            </w:tcBorders>
            <w:shd w:val="clear" w:color="auto" w:fill="auto"/>
            <w:noWrap/>
            <w:vAlign w:val="center"/>
          </w:tcPr>
          <w:p w14:paraId="6A648D80" w14:textId="77777777" w:rsidR="00192D99" w:rsidRPr="00CE0060" w:rsidRDefault="00192D99" w:rsidP="00185CA0">
            <w:pPr>
              <w:spacing w:after="0" w:line="240" w:lineRule="auto"/>
              <w:rPr>
                <w:rFonts w:eastAsia="Times New Roman"/>
                <w:sz w:val="20"/>
                <w:szCs w:val="20"/>
              </w:rPr>
            </w:pPr>
          </w:p>
        </w:tc>
        <w:tc>
          <w:tcPr>
            <w:tcW w:w="869" w:type="dxa"/>
            <w:tcBorders>
              <w:top w:val="single" w:sz="4" w:space="0" w:color="auto"/>
              <w:bottom w:val="single" w:sz="4" w:space="0" w:color="auto"/>
            </w:tcBorders>
            <w:shd w:val="clear" w:color="auto" w:fill="auto"/>
            <w:noWrap/>
            <w:vAlign w:val="center"/>
          </w:tcPr>
          <w:p w14:paraId="2E956A40" w14:textId="77777777" w:rsidR="00192D99" w:rsidRPr="00CE0060" w:rsidRDefault="00192D99" w:rsidP="00185CA0">
            <w:pPr>
              <w:spacing w:after="0" w:line="240" w:lineRule="auto"/>
              <w:rPr>
                <w:rFonts w:eastAsia="Times New Roman"/>
                <w:sz w:val="20"/>
                <w:szCs w:val="20"/>
              </w:rPr>
            </w:pPr>
          </w:p>
        </w:tc>
        <w:tc>
          <w:tcPr>
            <w:tcW w:w="824" w:type="dxa"/>
            <w:tcBorders>
              <w:top w:val="single" w:sz="4" w:space="0" w:color="auto"/>
              <w:bottom w:val="single" w:sz="4" w:space="0" w:color="auto"/>
            </w:tcBorders>
            <w:vAlign w:val="center"/>
          </w:tcPr>
          <w:p w14:paraId="21ED89BE" w14:textId="77777777" w:rsidR="00192D99" w:rsidRPr="00CE0060" w:rsidRDefault="00192D99" w:rsidP="00185CA0">
            <w:pPr>
              <w:spacing w:after="0" w:line="240" w:lineRule="auto"/>
              <w:rPr>
                <w:rFonts w:eastAsia="Times New Roman"/>
                <w:sz w:val="20"/>
                <w:szCs w:val="20"/>
              </w:rPr>
            </w:pPr>
          </w:p>
        </w:tc>
        <w:tc>
          <w:tcPr>
            <w:tcW w:w="824" w:type="dxa"/>
            <w:tcBorders>
              <w:top w:val="single" w:sz="4" w:space="0" w:color="auto"/>
              <w:bottom w:val="single" w:sz="4" w:space="0" w:color="auto"/>
              <w:right w:val="single" w:sz="4" w:space="0" w:color="auto"/>
            </w:tcBorders>
            <w:shd w:val="clear" w:color="auto" w:fill="auto"/>
            <w:noWrap/>
            <w:vAlign w:val="center"/>
          </w:tcPr>
          <w:p w14:paraId="3519F1AB" w14:textId="72E04CC1" w:rsidR="00192D99" w:rsidRPr="00CE0060" w:rsidRDefault="00192D99" w:rsidP="00185CA0">
            <w:pPr>
              <w:spacing w:after="0" w:line="240" w:lineRule="auto"/>
              <w:rPr>
                <w:rFonts w:eastAsia="Times New Roman"/>
                <w:sz w:val="20"/>
                <w:szCs w:val="20"/>
              </w:rPr>
            </w:pPr>
          </w:p>
        </w:tc>
        <w:tc>
          <w:tcPr>
            <w:tcW w:w="1128" w:type="dxa"/>
            <w:vMerge w:val="restart"/>
            <w:tcBorders>
              <w:top w:val="single" w:sz="4" w:space="0" w:color="auto"/>
              <w:left w:val="single" w:sz="4" w:space="0" w:color="auto"/>
              <w:right w:val="single" w:sz="4" w:space="0" w:color="auto"/>
            </w:tcBorders>
            <w:shd w:val="clear" w:color="auto" w:fill="auto"/>
            <w:noWrap/>
            <w:vAlign w:val="center"/>
          </w:tcPr>
          <w:p w14:paraId="3F58ED7C" w14:textId="77777777" w:rsidR="00192D99" w:rsidRPr="00CE0060" w:rsidRDefault="00192D99"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551D0B" w:rsidRPr="00CE0060" w14:paraId="2CC782A9" w14:textId="77777777" w:rsidTr="00185CA0">
        <w:trPr>
          <w:trHeight w:val="430"/>
        </w:trPr>
        <w:tc>
          <w:tcPr>
            <w:tcW w:w="1037" w:type="dxa"/>
            <w:vMerge/>
            <w:tcBorders>
              <w:left w:val="single" w:sz="4" w:space="0" w:color="auto"/>
              <w:bottom w:val="single" w:sz="4" w:space="0" w:color="auto"/>
              <w:right w:val="single" w:sz="4" w:space="0" w:color="auto"/>
            </w:tcBorders>
            <w:shd w:val="clear" w:color="auto" w:fill="auto"/>
            <w:noWrap/>
            <w:vAlign w:val="center"/>
          </w:tcPr>
          <w:p w14:paraId="56E3FF32" w14:textId="77777777" w:rsidR="00551D0B" w:rsidRPr="00CE0060" w:rsidRDefault="00551D0B" w:rsidP="00551D0B">
            <w:pPr>
              <w:spacing w:after="0" w:line="240" w:lineRule="auto"/>
              <w:rPr>
                <w:b/>
                <w:bCs/>
                <w:sz w:val="20"/>
                <w:szCs w:val="20"/>
              </w:rPr>
            </w:pP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F1EE13" w14:textId="37DC7085" w:rsidR="00551D0B" w:rsidRPr="00CE0060" w:rsidRDefault="00551D0B" w:rsidP="00551D0B">
            <w:pPr>
              <w:spacing w:after="0" w:line="240" w:lineRule="auto"/>
              <w:rPr>
                <w:rFonts w:eastAsia="Times New Roman"/>
                <w:sz w:val="20"/>
                <w:szCs w:val="20"/>
              </w:rPr>
            </w:pPr>
            <w:r>
              <w:rPr>
                <w:b/>
                <w:bCs/>
                <w:sz w:val="20"/>
                <w:szCs w:val="20"/>
              </w:rPr>
              <w:t>Tháng 11</w:t>
            </w:r>
            <w:r>
              <w:rPr>
                <w:b/>
                <w:bCs/>
                <w:sz w:val="20"/>
                <w:szCs w:val="20"/>
              </w:rPr>
              <w:br/>
              <w:t>2023</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6D47328E" w14:textId="1ED57696" w:rsidR="00551D0B" w:rsidRPr="00CE0060" w:rsidRDefault="00551D0B" w:rsidP="00551D0B">
            <w:pPr>
              <w:spacing w:after="0" w:line="240" w:lineRule="auto"/>
              <w:rPr>
                <w:rFonts w:eastAsia="Times New Roman"/>
                <w:sz w:val="20"/>
                <w:szCs w:val="20"/>
              </w:rPr>
            </w:pPr>
            <w:r>
              <w:rPr>
                <w:b/>
                <w:bCs/>
                <w:sz w:val="20"/>
                <w:szCs w:val="20"/>
              </w:rPr>
              <w:t>Tháng 12</w:t>
            </w:r>
            <w:r>
              <w:rPr>
                <w:b/>
                <w:bCs/>
                <w:sz w:val="20"/>
                <w:szCs w:val="20"/>
              </w:rPr>
              <w:br/>
              <w:t>2023</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5F6B61C1" w14:textId="7E330AEA" w:rsidR="00551D0B" w:rsidRPr="00CE0060" w:rsidRDefault="00551D0B" w:rsidP="00551D0B">
            <w:pPr>
              <w:spacing w:after="0" w:line="240" w:lineRule="auto"/>
              <w:rPr>
                <w:rFonts w:eastAsia="Times New Roman"/>
                <w:sz w:val="20"/>
                <w:szCs w:val="20"/>
              </w:rPr>
            </w:pPr>
            <w:r>
              <w:rPr>
                <w:b/>
                <w:bCs/>
                <w:sz w:val="20"/>
                <w:szCs w:val="20"/>
              </w:rPr>
              <w:t>Tháng 1</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3591FFCE" w14:textId="0736BC94" w:rsidR="00551D0B" w:rsidRPr="00CE0060" w:rsidRDefault="00551D0B" w:rsidP="00551D0B">
            <w:pPr>
              <w:spacing w:after="0" w:line="240" w:lineRule="auto"/>
              <w:rPr>
                <w:rFonts w:eastAsia="Times New Roman"/>
                <w:sz w:val="20"/>
                <w:szCs w:val="20"/>
              </w:rPr>
            </w:pPr>
            <w:r>
              <w:rPr>
                <w:b/>
                <w:bCs/>
                <w:sz w:val="20"/>
                <w:szCs w:val="20"/>
              </w:rPr>
              <w:t>Tháng 2</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3D0F61BF" w14:textId="59ED401F" w:rsidR="00551D0B" w:rsidRPr="00CE0060" w:rsidRDefault="00551D0B" w:rsidP="00551D0B">
            <w:pPr>
              <w:spacing w:after="0" w:line="240" w:lineRule="auto"/>
              <w:rPr>
                <w:rFonts w:eastAsia="Times New Roman"/>
                <w:sz w:val="20"/>
                <w:szCs w:val="20"/>
              </w:rPr>
            </w:pPr>
            <w:r>
              <w:rPr>
                <w:b/>
                <w:bCs/>
                <w:sz w:val="20"/>
                <w:szCs w:val="20"/>
              </w:rPr>
              <w:t>Tháng 3</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1225A30C" w14:textId="7DC1D49A" w:rsidR="00551D0B" w:rsidRPr="00CE0060" w:rsidRDefault="00551D0B" w:rsidP="00551D0B">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48ECC1D9" w14:textId="10061501" w:rsidR="00551D0B" w:rsidRPr="00CE0060" w:rsidRDefault="00551D0B" w:rsidP="00551D0B">
            <w:pPr>
              <w:spacing w:after="0" w:line="240" w:lineRule="auto"/>
              <w:rPr>
                <w:rFonts w:eastAsia="Times New Roman"/>
                <w:sz w:val="20"/>
                <w:szCs w:val="20"/>
              </w:rPr>
            </w:pPr>
            <w:r>
              <w:rPr>
                <w:b/>
                <w:bCs/>
                <w:sz w:val="20"/>
                <w:szCs w:val="20"/>
              </w:rPr>
              <w:t>Tháng 5</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3DD58E67" w14:textId="546080FB" w:rsidR="00551D0B" w:rsidRPr="00CE0060" w:rsidRDefault="00551D0B" w:rsidP="00551D0B">
            <w:pPr>
              <w:spacing w:after="0" w:line="240" w:lineRule="auto"/>
              <w:rPr>
                <w:rFonts w:eastAsia="Times New Roman"/>
                <w:sz w:val="20"/>
                <w:szCs w:val="20"/>
              </w:rPr>
            </w:pPr>
            <w:r>
              <w:rPr>
                <w:b/>
                <w:bCs/>
                <w:sz w:val="20"/>
                <w:szCs w:val="20"/>
              </w:rPr>
              <w:t>Tháng 6</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noWrap/>
            <w:vAlign w:val="center"/>
          </w:tcPr>
          <w:p w14:paraId="44C4E6D3" w14:textId="1541112D" w:rsidR="00551D0B" w:rsidRPr="00CE0060" w:rsidRDefault="00551D0B" w:rsidP="00551D0B">
            <w:pPr>
              <w:spacing w:after="0" w:line="240" w:lineRule="auto"/>
              <w:rPr>
                <w:rFonts w:eastAsia="Times New Roman"/>
                <w:sz w:val="20"/>
                <w:szCs w:val="20"/>
              </w:rPr>
            </w:pPr>
            <w:r>
              <w:rPr>
                <w:b/>
                <w:bCs/>
                <w:sz w:val="20"/>
                <w:szCs w:val="20"/>
              </w:rPr>
              <w:t>Tháng 7</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noWrap/>
            <w:vAlign w:val="center"/>
          </w:tcPr>
          <w:p w14:paraId="50D80B96" w14:textId="7C3CA5B7" w:rsidR="00551D0B" w:rsidRPr="00CE0060" w:rsidRDefault="00551D0B" w:rsidP="00551D0B">
            <w:pPr>
              <w:spacing w:after="0" w:line="240" w:lineRule="auto"/>
              <w:rPr>
                <w:rFonts w:eastAsia="Times New Roman"/>
                <w:sz w:val="20"/>
                <w:szCs w:val="20"/>
              </w:rPr>
            </w:pPr>
            <w:r>
              <w:rPr>
                <w:b/>
                <w:bCs/>
                <w:sz w:val="20"/>
                <w:szCs w:val="20"/>
              </w:rPr>
              <w:t>Tháng 8</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noWrap/>
            <w:vAlign w:val="center"/>
          </w:tcPr>
          <w:p w14:paraId="0B4158A8" w14:textId="3DAE4A6D" w:rsidR="00551D0B" w:rsidRPr="00CE0060" w:rsidRDefault="00551D0B" w:rsidP="00551D0B">
            <w:pPr>
              <w:spacing w:after="0" w:line="240" w:lineRule="auto"/>
              <w:rPr>
                <w:rFonts w:eastAsia="Times New Roman"/>
                <w:sz w:val="20"/>
                <w:szCs w:val="20"/>
              </w:rPr>
            </w:pPr>
            <w:r>
              <w:rPr>
                <w:b/>
                <w:bCs/>
                <w:sz w:val="20"/>
                <w:szCs w:val="20"/>
              </w:rPr>
              <w:t>Tháng 9</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vAlign w:val="center"/>
          </w:tcPr>
          <w:p w14:paraId="4FA6FD23" w14:textId="626A15A2" w:rsidR="00551D0B" w:rsidRPr="00CE0060" w:rsidRDefault="00551D0B" w:rsidP="00551D0B">
            <w:pPr>
              <w:spacing w:after="0" w:line="240" w:lineRule="auto"/>
              <w:rPr>
                <w:b/>
                <w:bCs/>
                <w:sz w:val="20"/>
                <w:szCs w:val="20"/>
              </w:rPr>
            </w:pPr>
            <w:r>
              <w:rPr>
                <w:b/>
                <w:bCs/>
                <w:sz w:val="20"/>
                <w:szCs w:val="20"/>
              </w:rPr>
              <w:t>Tháng 10</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64F2CC5E" w14:textId="1ACCC01F" w:rsidR="00551D0B" w:rsidRPr="00CE0060" w:rsidRDefault="00551D0B" w:rsidP="00551D0B">
            <w:pPr>
              <w:spacing w:after="0" w:line="240" w:lineRule="auto"/>
              <w:rPr>
                <w:rFonts w:eastAsia="Times New Roman"/>
                <w:sz w:val="20"/>
                <w:szCs w:val="20"/>
              </w:rPr>
            </w:pPr>
            <w:r>
              <w:rPr>
                <w:b/>
                <w:bCs/>
                <w:sz w:val="20"/>
                <w:szCs w:val="20"/>
              </w:rPr>
              <w:t>Tháng 11</w:t>
            </w:r>
            <w:r>
              <w:rPr>
                <w:b/>
                <w:bCs/>
                <w:sz w:val="20"/>
                <w:szCs w:val="20"/>
              </w:rPr>
              <w:br/>
              <w:t>2024</w:t>
            </w:r>
          </w:p>
        </w:tc>
        <w:tc>
          <w:tcPr>
            <w:tcW w:w="1128" w:type="dxa"/>
            <w:vMerge/>
            <w:tcBorders>
              <w:left w:val="nil"/>
              <w:bottom w:val="single" w:sz="4" w:space="0" w:color="auto"/>
              <w:right w:val="single" w:sz="4" w:space="0" w:color="auto"/>
            </w:tcBorders>
            <w:shd w:val="clear" w:color="auto" w:fill="auto"/>
            <w:noWrap/>
            <w:vAlign w:val="center"/>
          </w:tcPr>
          <w:p w14:paraId="519719D9" w14:textId="77777777" w:rsidR="00551D0B" w:rsidRPr="00CE0060" w:rsidRDefault="00551D0B" w:rsidP="00551D0B">
            <w:pPr>
              <w:spacing w:after="0" w:line="240" w:lineRule="auto"/>
              <w:rPr>
                <w:rFonts w:eastAsia="Times New Roman"/>
                <w:b/>
                <w:bCs/>
                <w:sz w:val="20"/>
                <w:szCs w:val="20"/>
              </w:rPr>
            </w:pPr>
          </w:p>
        </w:tc>
      </w:tr>
      <w:tr w:rsidR="00551D0B" w:rsidRPr="00CE0060" w14:paraId="4088D2D5" w14:textId="77777777" w:rsidTr="003C70BA">
        <w:trPr>
          <w:trHeight w:val="430"/>
        </w:trPr>
        <w:tc>
          <w:tcPr>
            <w:tcW w:w="1037" w:type="dxa"/>
            <w:tcBorders>
              <w:top w:val="nil"/>
              <w:left w:val="single" w:sz="4" w:space="0" w:color="auto"/>
              <w:bottom w:val="single" w:sz="4" w:space="0" w:color="auto"/>
              <w:right w:val="single" w:sz="4" w:space="0" w:color="auto"/>
            </w:tcBorders>
            <w:shd w:val="clear" w:color="auto" w:fill="auto"/>
            <w:noWrap/>
            <w:vAlign w:val="center"/>
          </w:tcPr>
          <w:p w14:paraId="7CEC454A" w14:textId="4F07DF67" w:rsidR="00551D0B" w:rsidRPr="00CE0060" w:rsidRDefault="00551D0B" w:rsidP="00551D0B">
            <w:pPr>
              <w:spacing w:after="0" w:line="240" w:lineRule="auto"/>
              <w:rPr>
                <w:rFonts w:eastAsia="Times New Roman"/>
                <w:sz w:val="20"/>
                <w:szCs w:val="20"/>
              </w:rPr>
            </w:pPr>
            <w:r w:rsidRPr="00CE0060">
              <w:rPr>
                <w:rFonts w:eastAsia="Times New Roman"/>
                <w:sz w:val="20"/>
                <w:szCs w:val="20"/>
              </w:rPr>
              <w:t>RĐN5</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02D38697" w14:textId="3BF317B0" w:rsidR="00551D0B" w:rsidRPr="00CE0060" w:rsidRDefault="00551D0B" w:rsidP="00551D0B">
            <w:pPr>
              <w:spacing w:after="0" w:line="240" w:lineRule="auto"/>
              <w:rPr>
                <w:rFonts w:eastAsia="Times New Roman"/>
                <w:sz w:val="20"/>
                <w:szCs w:val="20"/>
              </w:rPr>
            </w:pPr>
            <w:r>
              <w:rPr>
                <w:sz w:val="20"/>
                <w:szCs w:val="20"/>
              </w:rPr>
              <w:t>2,51</w:t>
            </w:r>
          </w:p>
        </w:tc>
        <w:tc>
          <w:tcPr>
            <w:tcW w:w="824" w:type="dxa"/>
            <w:tcBorders>
              <w:top w:val="nil"/>
              <w:left w:val="nil"/>
              <w:bottom w:val="single" w:sz="4" w:space="0" w:color="auto"/>
              <w:right w:val="single" w:sz="4" w:space="0" w:color="auto"/>
            </w:tcBorders>
            <w:shd w:val="clear" w:color="auto" w:fill="auto"/>
            <w:noWrap/>
            <w:vAlign w:val="center"/>
          </w:tcPr>
          <w:p w14:paraId="07DF13CB" w14:textId="77E09E24" w:rsidR="00551D0B" w:rsidRPr="00CE0060" w:rsidRDefault="00551D0B" w:rsidP="00551D0B">
            <w:pPr>
              <w:spacing w:after="0" w:line="240" w:lineRule="auto"/>
              <w:rPr>
                <w:rFonts w:eastAsia="Times New Roman"/>
                <w:sz w:val="20"/>
                <w:szCs w:val="20"/>
              </w:rPr>
            </w:pPr>
            <w:r>
              <w:rPr>
                <w:sz w:val="20"/>
                <w:szCs w:val="20"/>
              </w:rPr>
              <w:t>1,34</w:t>
            </w:r>
          </w:p>
        </w:tc>
        <w:tc>
          <w:tcPr>
            <w:tcW w:w="824" w:type="dxa"/>
            <w:tcBorders>
              <w:top w:val="nil"/>
              <w:left w:val="nil"/>
              <w:bottom w:val="single" w:sz="4" w:space="0" w:color="auto"/>
              <w:right w:val="single" w:sz="4" w:space="0" w:color="auto"/>
            </w:tcBorders>
            <w:shd w:val="clear" w:color="auto" w:fill="auto"/>
            <w:noWrap/>
            <w:vAlign w:val="center"/>
          </w:tcPr>
          <w:p w14:paraId="14070A6C" w14:textId="7F1FB7CC" w:rsidR="00551D0B" w:rsidRPr="00CE0060" w:rsidRDefault="00551D0B" w:rsidP="00551D0B">
            <w:pPr>
              <w:spacing w:after="0" w:line="240" w:lineRule="auto"/>
              <w:rPr>
                <w:rFonts w:eastAsia="Times New Roman"/>
                <w:sz w:val="20"/>
                <w:szCs w:val="20"/>
              </w:rPr>
            </w:pPr>
            <w:r>
              <w:rPr>
                <w:sz w:val="20"/>
                <w:szCs w:val="20"/>
              </w:rPr>
              <w:t>3,86</w:t>
            </w:r>
          </w:p>
        </w:tc>
        <w:tc>
          <w:tcPr>
            <w:tcW w:w="824" w:type="dxa"/>
            <w:tcBorders>
              <w:top w:val="nil"/>
              <w:left w:val="nil"/>
              <w:bottom w:val="single" w:sz="4" w:space="0" w:color="auto"/>
              <w:right w:val="single" w:sz="4" w:space="0" w:color="auto"/>
            </w:tcBorders>
            <w:shd w:val="clear" w:color="auto" w:fill="auto"/>
            <w:noWrap/>
            <w:vAlign w:val="center"/>
          </w:tcPr>
          <w:p w14:paraId="6D279A21" w14:textId="7EDAFC86" w:rsidR="00551D0B" w:rsidRPr="00CE0060" w:rsidRDefault="00551D0B" w:rsidP="00551D0B">
            <w:pPr>
              <w:spacing w:after="0" w:line="240" w:lineRule="auto"/>
              <w:rPr>
                <w:rFonts w:eastAsia="Times New Roman"/>
                <w:sz w:val="20"/>
                <w:szCs w:val="20"/>
              </w:rPr>
            </w:pPr>
            <w:r>
              <w:rPr>
                <w:sz w:val="20"/>
                <w:szCs w:val="20"/>
              </w:rPr>
              <w:t>9</w:t>
            </w:r>
          </w:p>
        </w:tc>
        <w:tc>
          <w:tcPr>
            <w:tcW w:w="824" w:type="dxa"/>
            <w:tcBorders>
              <w:top w:val="nil"/>
              <w:left w:val="nil"/>
              <w:bottom w:val="single" w:sz="4" w:space="0" w:color="auto"/>
              <w:right w:val="single" w:sz="4" w:space="0" w:color="auto"/>
            </w:tcBorders>
            <w:shd w:val="clear" w:color="auto" w:fill="auto"/>
            <w:noWrap/>
            <w:vAlign w:val="center"/>
          </w:tcPr>
          <w:p w14:paraId="2350CAD4" w14:textId="3216A4C8" w:rsidR="00551D0B" w:rsidRPr="00CE0060" w:rsidRDefault="00551D0B" w:rsidP="00551D0B">
            <w:pPr>
              <w:spacing w:after="0" w:line="240" w:lineRule="auto"/>
              <w:rPr>
                <w:rFonts w:eastAsia="Times New Roman"/>
                <w:sz w:val="20"/>
                <w:szCs w:val="20"/>
              </w:rPr>
            </w:pPr>
            <w:r>
              <w:rPr>
                <w:sz w:val="20"/>
                <w:szCs w:val="20"/>
              </w:rPr>
              <w:t>1,1</w:t>
            </w:r>
          </w:p>
        </w:tc>
        <w:tc>
          <w:tcPr>
            <w:tcW w:w="824" w:type="dxa"/>
            <w:tcBorders>
              <w:top w:val="nil"/>
              <w:left w:val="nil"/>
              <w:bottom w:val="single" w:sz="4" w:space="0" w:color="auto"/>
              <w:right w:val="single" w:sz="4" w:space="0" w:color="auto"/>
            </w:tcBorders>
            <w:shd w:val="clear" w:color="auto" w:fill="auto"/>
            <w:noWrap/>
            <w:vAlign w:val="center"/>
          </w:tcPr>
          <w:p w14:paraId="6D81F95C" w14:textId="29BC4920" w:rsidR="00551D0B" w:rsidRPr="00CE0060" w:rsidRDefault="00551D0B" w:rsidP="00551D0B">
            <w:pPr>
              <w:spacing w:after="0" w:line="240" w:lineRule="auto"/>
              <w:rPr>
                <w:rFonts w:eastAsia="Times New Roman"/>
                <w:sz w:val="20"/>
                <w:szCs w:val="20"/>
              </w:rPr>
            </w:pPr>
            <w:r>
              <w:rPr>
                <w:sz w:val="20"/>
                <w:szCs w:val="20"/>
              </w:rPr>
              <w:t>5</w:t>
            </w:r>
          </w:p>
        </w:tc>
        <w:tc>
          <w:tcPr>
            <w:tcW w:w="824" w:type="dxa"/>
            <w:tcBorders>
              <w:top w:val="nil"/>
              <w:left w:val="nil"/>
              <w:bottom w:val="single" w:sz="4" w:space="0" w:color="auto"/>
              <w:right w:val="single" w:sz="4" w:space="0" w:color="auto"/>
            </w:tcBorders>
            <w:shd w:val="clear" w:color="auto" w:fill="auto"/>
            <w:noWrap/>
            <w:vAlign w:val="center"/>
          </w:tcPr>
          <w:p w14:paraId="2E48302A" w14:textId="374E1A81" w:rsidR="00551D0B" w:rsidRPr="00CE0060" w:rsidRDefault="00551D0B" w:rsidP="00551D0B">
            <w:pPr>
              <w:spacing w:after="0" w:line="240" w:lineRule="auto"/>
              <w:rPr>
                <w:rFonts w:eastAsia="Times New Roman"/>
                <w:sz w:val="20"/>
                <w:szCs w:val="20"/>
              </w:rPr>
            </w:pPr>
            <w:r>
              <w:rPr>
                <w:sz w:val="20"/>
                <w:szCs w:val="20"/>
              </w:rPr>
              <w:t>5,3</w:t>
            </w:r>
          </w:p>
        </w:tc>
        <w:tc>
          <w:tcPr>
            <w:tcW w:w="837" w:type="dxa"/>
            <w:tcBorders>
              <w:top w:val="nil"/>
              <w:left w:val="nil"/>
              <w:bottom w:val="single" w:sz="4" w:space="0" w:color="auto"/>
              <w:right w:val="single" w:sz="4" w:space="0" w:color="auto"/>
            </w:tcBorders>
            <w:shd w:val="clear" w:color="auto" w:fill="auto"/>
            <w:noWrap/>
            <w:vAlign w:val="center"/>
          </w:tcPr>
          <w:p w14:paraId="226C8AE9" w14:textId="4A5BA473" w:rsidR="00551D0B" w:rsidRPr="00CE0060" w:rsidRDefault="00551D0B" w:rsidP="00551D0B">
            <w:pPr>
              <w:spacing w:after="0" w:line="240" w:lineRule="auto"/>
              <w:rPr>
                <w:rFonts w:eastAsia="Times New Roman"/>
                <w:sz w:val="20"/>
                <w:szCs w:val="20"/>
              </w:rPr>
            </w:pPr>
            <w:r>
              <w:rPr>
                <w:sz w:val="20"/>
                <w:szCs w:val="20"/>
              </w:rPr>
              <w:t>3,25</w:t>
            </w:r>
          </w:p>
        </w:tc>
        <w:tc>
          <w:tcPr>
            <w:tcW w:w="869" w:type="dxa"/>
            <w:tcBorders>
              <w:top w:val="nil"/>
              <w:left w:val="nil"/>
              <w:bottom w:val="single" w:sz="4" w:space="0" w:color="auto"/>
              <w:right w:val="single" w:sz="4" w:space="0" w:color="auto"/>
            </w:tcBorders>
            <w:shd w:val="clear" w:color="auto" w:fill="auto"/>
            <w:noWrap/>
            <w:vAlign w:val="center"/>
          </w:tcPr>
          <w:p w14:paraId="3919C358" w14:textId="38C0A499" w:rsidR="00551D0B" w:rsidRPr="00CE0060" w:rsidRDefault="00551D0B" w:rsidP="00551D0B">
            <w:pPr>
              <w:spacing w:after="0" w:line="240" w:lineRule="auto"/>
              <w:rPr>
                <w:rFonts w:eastAsia="Times New Roman"/>
                <w:sz w:val="20"/>
                <w:szCs w:val="20"/>
              </w:rPr>
            </w:pPr>
            <w:r>
              <w:rPr>
                <w:sz w:val="20"/>
                <w:szCs w:val="20"/>
              </w:rPr>
              <w:t>0,37</w:t>
            </w:r>
          </w:p>
        </w:tc>
        <w:tc>
          <w:tcPr>
            <w:tcW w:w="869" w:type="dxa"/>
            <w:tcBorders>
              <w:top w:val="nil"/>
              <w:left w:val="nil"/>
              <w:bottom w:val="single" w:sz="4" w:space="0" w:color="000000"/>
              <w:right w:val="single" w:sz="4" w:space="0" w:color="000000"/>
            </w:tcBorders>
            <w:shd w:val="clear" w:color="FFFFFF" w:fill="FFFFFF"/>
            <w:noWrap/>
            <w:vAlign w:val="center"/>
          </w:tcPr>
          <w:p w14:paraId="2C67D160" w14:textId="51774CBC" w:rsidR="00551D0B" w:rsidRPr="00CE0060" w:rsidRDefault="00551D0B" w:rsidP="00551D0B">
            <w:pPr>
              <w:spacing w:after="0" w:line="240" w:lineRule="auto"/>
              <w:rPr>
                <w:rFonts w:eastAsia="Times New Roman"/>
                <w:sz w:val="20"/>
                <w:szCs w:val="20"/>
              </w:rPr>
            </w:pPr>
            <w:r>
              <w:rPr>
                <w:color w:val="000000"/>
                <w:sz w:val="20"/>
                <w:szCs w:val="20"/>
              </w:rPr>
              <w:t>3,1</w:t>
            </w:r>
          </w:p>
        </w:tc>
        <w:tc>
          <w:tcPr>
            <w:tcW w:w="869" w:type="dxa"/>
            <w:tcBorders>
              <w:top w:val="nil"/>
              <w:left w:val="nil"/>
              <w:bottom w:val="single" w:sz="4" w:space="0" w:color="auto"/>
              <w:right w:val="single" w:sz="4" w:space="0" w:color="auto"/>
            </w:tcBorders>
            <w:shd w:val="clear" w:color="000000" w:fill="FFFFFF"/>
            <w:noWrap/>
            <w:vAlign w:val="center"/>
          </w:tcPr>
          <w:p w14:paraId="25D81184" w14:textId="68C7A940" w:rsidR="00551D0B" w:rsidRPr="00D0086F" w:rsidRDefault="00551D0B" w:rsidP="00551D0B">
            <w:pPr>
              <w:spacing w:after="0" w:line="240" w:lineRule="auto"/>
              <w:rPr>
                <w:color w:val="000000"/>
                <w:sz w:val="20"/>
                <w:szCs w:val="20"/>
              </w:rPr>
            </w:pPr>
            <w:r>
              <w:rPr>
                <w:color w:val="000000"/>
                <w:sz w:val="20"/>
                <w:szCs w:val="20"/>
              </w:rPr>
              <w:t>0,94</w:t>
            </w:r>
          </w:p>
        </w:tc>
        <w:tc>
          <w:tcPr>
            <w:tcW w:w="824" w:type="dxa"/>
            <w:tcBorders>
              <w:top w:val="nil"/>
              <w:left w:val="nil"/>
              <w:bottom w:val="single" w:sz="4" w:space="0" w:color="auto"/>
              <w:right w:val="single" w:sz="4" w:space="0" w:color="auto"/>
            </w:tcBorders>
            <w:shd w:val="clear" w:color="000000" w:fill="FFFFFF"/>
            <w:vAlign w:val="center"/>
          </w:tcPr>
          <w:p w14:paraId="3441CC3F" w14:textId="4EB4FE1A" w:rsidR="00551D0B" w:rsidRPr="00D0086F" w:rsidRDefault="00551D0B" w:rsidP="00551D0B">
            <w:pPr>
              <w:spacing w:after="0" w:line="240" w:lineRule="auto"/>
              <w:rPr>
                <w:color w:val="000000"/>
                <w:sz w:val="20"/>
                <w:szCs w:val="20"/>
              </w:rPr>
            </w:pPr>
            <w:r>
              <w:rPr>
                <w:color w:val="000000"/>
                <w:sz w:val="20"/>
                <w:szCs w:val="20"/>
              </w:rPr>
              <w:t>1,73</w:t>
            </w:r>
          </w:p>
        </w:tc>
        <w:tc>
          <w:tcPr>
            <w:tcW w:w="824" w:type="dxa"/>
            <w:tcBorders>
              <w:top w:val="nil"/>
              <w:left w:val="nil"/>
              <w:bottom w:val="single" w:sz="4" w:space="0" w:color="auto"/>
              <w:right w:val="single" w:sz="4" w:space="0" w:color="auto"/>
            </w:tcBorders>
            <w:shd w:val="clear" w:color="000000" w:fill="FFFFFF"/>
            <w:noWrap/>
            <w:vAlign w:val="center"/>
          </w:tcPr>
          <w:p w14:paraId="6D24ACEC" w14:textId="1084FCF8" w:rsidR="00551D0B" w:rsidRPr="00D0086F" w:rsidRDefault="00551D0B" w:rsidP="00551D0B">
            <w:pPr>
              <w:spacing w:after="0" w:line="240" w:lineRule="auto"/>
              <w:rPr>
                <w:color w:val="000000"/>
                <w:sz w:val="20"/>
                <w:szCs w:val="20"/>
              </w:rPr>
            </w:pPr>
            <w:r>
              <w:rPr>
                <w:color w:val="000000"/>
                <w:sz w:val="20"/>
                <w:szCs w:val="20"/>
              </w:rPr>
              <w:t>3,36</w:t>
            </w:r>
          </w:p>
        </w:tc>
        <w:tc>
          <w:tcPr>
            <w:tcW w:w="1128" w:type="dxa"/>
            <w:tcBorders>
              <w:top w:val="nil"/>
              <w:left w:val="nil"/>
              <w:bottom w:val="single" w:sz="4" w:space="0" w:color="auto"/>
              <w:right w:val="single" w:sz="4" w:space="0" w:color="auto"/>
            </w:tcBorders>
            <w:shd w:val="clear" w:color="auto" w:fill="auto"/>
            <w:noWrap/>
            <w:vAlign w:val="center"/>
          </w:tcPr>
          <w:p w14:paraId="330ACDE0" w14:textId="77777777" w:rsidR="00551D0B" w:rsidRPr="00CE0060" w:rsidRDefault="00551D0B" w:rsidP="00551D0B">
            <w:pPr>
              <w:spacing w:after="0" w:line="240" w:lineRule="auto"/>
              <w:rPr>
                <w:rFonts w:eastAsia="Times New Roman"/>
                <w:sz w:val="20"/>
                <w:szCs w:val="20"/>
              </w:rPr>
            </w:pPr>
            <w:r w:rsidRPr="00CE0060">
              <w:rPr>
                <w:rFonts w:eastAsia="Times New Roman"/>
                <w:sz w:val="20"/>
                <w:szCs w:val="20"/>
              </w:rPr>
              <w:t>0,3</w:t>
            </w:r>
          </w:p>
        </w:tc>
      </w:tr>
      <w:tr w:rsidR="00551D0B" w:rsidRPr="00CE0060" w14:paraId="152235B0" w14:textId="77777777" w:rsidTr="003C70BA">
        <w:trPr>
          <w:trHeight w:val="430"/>
        </w:trPr>
        <w:tc>
          <w:tcPr>
            <w:tcW w:w="10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B02DC" w14:textId="671539DA" w:rsidR="00551D0B" w:rsidRPr="00CE0060" w:rsidRDefault="00551D0B" w:rsidP="00551D0B">
            <w:pPr>
              <w:spacing w:after="0" w:line="240" w:lineRule="auto"/>
              <w:rPr>
                <w:rFonts w:eastAsia="Times New Roman"/>
                <w:sz w:val="20"/>
                <w:szCs w:val="20"/>
              </w:rPr>
            </w:pPr>
            <w:r w:rsidRPr="00CE0060">
              <w:rPr>
                <w:rFonts w:eastAsia="Times New Roman"/>
                <w:sz w:val="20"/>
                <w:szCs w:val="20"/>
              </w:rPr>
              <w:t>RĐN6</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773B04DA" w14:textId="58E9818C" w:rsidR="00551D0B" w:rsidRPr="00CE0060" w:rsidRDefault="00551D0B" w:rsidP="00551D0B">
            <w:pPr>
              <w:spacing w:after="0" w:line="240" w:lineRule="auto"/>
              <w:rPr>
                <w:rFonts w:eastAsia="Times New Roman"/>
                <w:sz w:val="20"/>
                <w:szCs w:val="20"/>
              </w:rPr>
            </w:pPr>
            <w:r>
              <w:rPr>
                <w:sz w:val="20"/>
                <w:szCs w:val="20"/>
              </w:rPr>
              <w:t>1,15</w:t>
            </w:r>
          </w:p>
        </w:tc>
        <w:tc>
          <w:tcPr>
            <w:tcW w:w="824" w:type="dxa"/>
            <w:tcBorders>
              <w:top w:val="nil"/>
              <w:left w:val="nil"/>
              <w:bottom w:val="single" w:sz="4" w:space="0" w:color="auto"/>
              <w:right w:val="single" w:sz="4" w:space="0" w:color="auto"/>
            </w:tcBorders>
            <w:shd w:val="clear" w:color="auto" w:fill="auto"/>
            <w:noWrap/>
            <w:vAlign w:val="center"/>
          </w:tcPr>
          <w:p w14:paraId="2E36240B" w14:textId="111BAE54" w:rsidR="00551D0B" w:rsidRPr="00CE0060" w:rsidRDefault="00551D0B" w:rsidP="00551D0B">
            <w:pPr>
              <w:spacing w:after="0" w:line="240" w:lineRule="auto"/>
              <w:rPr>
                <w:rFonts w:eastAsia="Times New Roman"/>
                <w:sz w:val="20"/>
                <w:szCs w:val="20"/>
              </w:rPr>
            </w:pPr>
            <w:r>
              <w:rPr>
                <w:sz w:val="20"/>
                <w:szCs w:val="20"/>
              </w:rPr>
              <w:t>0,89</w:t>
            </w:r>
          </w:p>
        </w:tc>
        <w:tc>
          <w:tcPr>
            <w:tcW w:w="824" w:type="dxa"/>
            <w:tcBorders>
              <w:top w:val="nil"/>
              <w:left w:val="nil"/>
              <w:bottom w:val="single" w:sz="4" w:space="0" w:color="auto"/>
              <w:right w:val="single" w:sz="4" w:space="0" w:color="auto"/>
            </w:tcBorders>
            <w:shd w:val="clear" w:color="auto" w:fill="auto"/>
            <w:noWrap/>
            <w:vAlign w:val="center"/>
          </w:tcPr>
          <w:p w14:paraId="6E1195C8" w14:textId="6DFB9784" w:rsidR="00551D0B" w:rsidRPr="00CE0060" w:rsidRDefault="00551D0B" w:rsidP="00551D0B">
            <w:pPr>
              <w:spacing w:after="0" w:line="240" w:lineRule="auto"/>
              <w:rPr>
                <w:rFonts w:eastAsia="Times New Roman"/>
                <w:sz w:val="20"/>
                <w:szCs w:val="20"/>
              </w:rPr>
            </w:pPr>
            <w:r>
              <w:rPr>
                <w:sz w:val="20"/>
                <w:szCs w:val="20"/>
              </w:rPr>
              <w:t>2,8</w:t>
            </w:r>
          </w:p>
        </w:tc>
        <w:tc>
          <w:tcPr>
            <w:tcW w:w="824" w:type="dxa"/>
            <w:tcBorders>
              <w:top w:val="nil"/>
              <w:left w:val="nil"/>
              <w:bottom w:val="single" w:sz="4" w:space="0" w:color="auto"/>
              <w:right w:val="single" w:sz="4" w:space="0" w:color="auto"/>
            </w:tcBorders>
            <w:shd w:val="clear" w:color="auto" w:fill="auto"/>
            <w:noWrap/>
            <w:vAlign w:val="center"/>
          </w:tcPr>
          <w:p w14:paraId="33AC070D" w14:textId="67F09C56" w:rsidR="00551D0B" w:rsidRPr="00CE0060" w:rsidRDefault="00551D0B" w:rsidP="00551D0B">
            <w:pPr>
              <w:spacing w:after="0" w:line="240" w:lineRule="auto"/>
              <w:rPr>
                <w:rFonts w:eastAsia="Times New Roman"/>
                <w:sz w:val="20"/>
                <w:szCs w:val="20"/>
              </w:rPr>
            </w:pPr>
            <w:r>
              <w:rPr>
                <w:sz w:val="20"/>
                <w:szCs w:val="20"/>
              </w:rPr>
              <w:t>2,58</w:t>
            </w:r>
          </w:p>
        </w:tc>
        <w:tc>
          <w:tcPr>
            <w:tcW w:w="824" w:type="dxa"/>
            <w:tcBorders>
              <w:top w:val="nil"/>
              <w:left w:val="nil"/>
              <w:bottom w:val="single" w:sz="4" w:space="0" w:color="auto"/>
              <w:right w:val="single" w:sz="4" w:space="0" w:color="auto"/>
            </w:tcBorders>
            <w:shd w:val="clear" w:color="auto" w:fill="auto"/>
            <w:noWrap/>
            <w:vAlign w:val="center"/>
          </w:tcPr>
          <w:p w14:paraId="69975F0D" w14:textId="14AA72FA" w:rsidR="00551D0B" w:rsidRPr="00CE0060" w:rsidRDefault="00551D0B" w:rsidP="00551D0B">
            <w:pPr>
              <w:spacing w:after="0" w:line="240" w:lineRule="auto"/>
              <w:rPr>
                <w:rFonts w:eastAsia="Times New Roman"/>
                <w:sz w:val="20"/>
                <w:szCs w:val="20"/>
              </w:rPr>
            </w:pPr>
            <w:r>
              <w:rPr>
                <w:sz w:val="20"/>
                <w:szCs w:val="20"/>
              </w:rPr>
              <w:t>0,71</w:t>
            </w:r>
          </w:p>
        </w:tc>
        <w:tc>
          <w:tcPr>
            <w:tcW w:w="824" w:type="dxa"/>
            <w:tcBorders>
              <w:top w:val="nil"/>
              <w:left w:val="nil"/>
              <w:bottom w:val="single" w:sz="4" w:space="0" w:color="auto"/>
              <w:right w:val="single" w:sz="4" w:space="0" w:color="auto"/>
            </w:tcBorders>
            <w:shd w:val="clear" w:color="auto" w:fill="auto"/>
            <w:noWrap/>
            <w:vAlign w:val="center"/>
          </w:tcPr>
          <w:p w14:paraId="6F26740D" w14:textId="6A098B3A" w:rsidR="00551D0B" w:rsidRPr="00CE0060" w:rsidRDefault="00551D0B" w:rsidP="00551D0B">
            <w:pPr>
              <w:spacing w:after="0" w:line="240" w:lineRule="auto"/>
              <w:rPr>
                <w:rFonts w:eastAsia="Times New Roman"/>
                <w:sz w:val="20"/>
                <w:szCs w:val="20"/>
              </w:rPr>
            </w:pPr>
            <w:r>
              <w:rPr>
                <w:sz w:val="20"/>
                <w:szCs w:val="20"/>
              </w:rPr>
              <w:t>5</w:t>
            </w:r>
          </w:p>
        </w:tc>
        <w:tc>
          <w:tcPr>
            <w:tcW w:w="824" w:type="dxa"/>
            <w:tcBorders>
              <w:top w:val="nil"/>
              <w:left w:val="nil"/>
              <w:bottom w:val="single" w:sz="4" w:space="0" w:color="auto"/>
              <w:right w:val="single" w:sz="4" w:space="0" w:color="auto"/>
            </w:tcBorders>
            <w:shd w:val="clear" w:color="auto" w:fill="auto"/>
            <w:noWrap/>
            <w:vAlign w:val="center"/>
          </w:tcPr>
          <w:p w14:paraId="313EFA01" w14:textId="0B2F28EF" w:rsidR="00551D0B" w:rsidRPr="00CE0060" w:rsidRDefault="00551D0B" w:rsidP="00551D0B">
            <w:pPr>
              <w:spacing w:after="0" w:line="240" w:lineRule="auto"/>
              <w:rPr>
                <w:rFonts w:eastAsia="Times New Roman"/>
                <w:sz w:val="20"/>
                <w:szCs w:val="20"/>
              </w:rPr>
            </w:pPr>
            <w:r>
              <w:rPr>
                <w:sz w:val="20"/>
                <w:szCs w:val="20"/>
              </w:rPr>
              <w:t>0,39</w:t>
            </w:r>
          </w:p>
        </w:tc>
        <w:tc>
          <w:tcPr>
            <w:tcW w:w="837" w:type="dxa"/>
            <w:tcBorders>
              <w:top w:val="nil"/>
              <w:left w:val="nil"/>
              <w:bottom w:val="single" w:sz="4" w:space="0" w:color="auto"/>
              <w:right w:val="single" w:sz="4" w:space="0" w:color="auto"/>
            </w:tcBorders>
            <w:shd w:val="clear" w:color="auto" w:fill="auto"/>
            <w:noWrap/>
            <w:vAlign w:val="center"/>
          </w:tcPr>
          <w:p w14:paraId="5809C5C3" w14:textId="2B420BC7" w:rsidR="00551D0B" w:rsidRPr="00CE0060" w:rsidRDefault="00551D0B" w:rsidP="00551D0B">
            <w:pPr>
              <w:spacing w:after="0" w:line="240" w:lineRule="auto"/>
              <w:rPr>
                <w:rFonts w:eastAsia="Times New Roman"/>
                <w:sz w:val="20"/>
                <w:szCs w:val="20"/>
              </w:rPr>
            </w:pPr>
            <w:r>
              <w:rPr>
                <w:sz w:val="20"/>
                <w:szCs w:val="20"/>
              </w:rPr>
              <w:t>1,3</w:t>
            </w:r>
          </w:p>
        </w:tc>
        <w:tc>
          <w:tcPr>
            <w:tcW w:w="869" w:type="dxa"/>
            <w:tcBorders>
              <w:top w:val="nil"/>
              <w:left w:val="nil"/>
              <w:bottom w:val="single" w:sz="4" w:space="0" w:color="auto"/>
              <w:right w:val="single" w:sz="4" w:space="0" w:color="auto"/>
            </w:tcBorders>
            <w:shd w:val="clear" w:color="auto" w:fill="auto"/>
            <w:noWrap/>
            <w:vAlign w:val="center"/>
          </w:tcPr>
          <w:p w14:paraId="09F4BC09" w14:textId="1FCA988D" w:rsidR="00551D0B" w:rsidRPr="00CE0060" w:rsidRDefault="00551D0B" w:rsidP="00551D0B">
            <w:pPr>
              <w:spacing w:after="0" w:line="240" w:lineRule="auto"/>
              <w:rPr>
                <w:rFonts w:eastAsia="Times New Roman"/>
                <w:sz w:val="20"/>
                <w:szCs w:val="20"/>
              </w:rPr>
            </w:pPr>
            <w:r>
              <w:rPr>
                <w:sz w:val="20"/>
                <w:szCs w:val="20"/>
              </w:rPr>
              <w:t>1,52</w:t>
            </w:r>
          </w:p>
        </w:tc>
        <w:tc>
          <w:tcPr>
            <w:tcW w:w="869" w:type="dxa"/>
            <w:tcBorders>
              <w:top w:val="nil"/>
              <w:left w:val="nil"/>
              <w:bottom w:val="single" w:sz="4" w:space="0" w:color="000000"/>
              <w:right w:val="single" w:sz="4" w:space="0" w:color="000000"/>
            </w:tcBorders>
            <w:shd w:val="clear" w:color="FFFFFF" w:fill="FFFFFF"/>
            <w:noWrap/>
            <w:vAlign w:val="center"/>
          </w:tcPr>
          <w:p w14:paraId="0CDE51DB" w14:textId="3A4B2919" w:rsidR="00551D0B" w:rsidRPr="00CE0060" w:rsidRDefault="00551D0B" w:rsidP="00551D0B">
            <w:pPr>
              <w:spacing w:after="0" w:line="240" w:lineRule="auto"/>
              <w:rPr>
                <w:rFonts w:eastAsia="Times New Roman"/>
                <w:sz w:val="20"/>
                <w:szCs w:val="20"/>
              </w:rPr>
            </w:pPr>
            <w:r>
              <w:rPr>
                <w:color w:val="000000"/>
                <w:sz w:val="20"/>
                <w:szCs w:val="20"/>
              </w:rPr>
              <w:t>0,65</w:t>
            </w:r>
          </w:p>
        </w:tc>
        <w:tc>
          <w:tcPr>
            <w:tcW w:w="869" w:type="dxa"/>
            <w:tcBorders>
              <w:top w:val="nil"/>
              <w:left w:val="nil"/>
              <w:bottom w:val="single" w:sz="4" w:space="0" w:color="auto"/>
              <w:right w:val="single" w:sz="4" w:space="0" w:color="auto"/>
            </w:tcBorders>
            <w:shd w:val="clear" w:color="000000" w:fill="FFFFFF"/>
            <w:noWrap/>
            <w:vAlign w:val="center"/>
          </w:tcPr>
          <w:p w14:paraId="47F6F4F5" w14:textId="70746FAF" w:rsidR="00551D0B" w:rsidRPr="00D0086F" w:rsidRDefault="00551D0B" w:rsidP="00551D0B">
            <w:pPr>
              <w:spacing w:after="0" w:line="240" w:lineRule="auto"/>
              <w:rPr>
                <w:color w:val="000000"/>
                <w:sz w:val="20"/>
                <w:szCs w:val="20"/>
              </w:rPr>
            </w:pPr>
            <w:r>
              <w:rPr>
                <w:color w:val="000000"/>
                <w:sz w:val="20"/>
                <w:szCs w:val="20"/>
              </w:rPr>
              <w:t>0,94</w:t>
            </w:r>
          </w:p>
        </w:tc>
        <w:tc>
          <w:tcPr>
            <w:tcW w:w="824" w:type="dxa"/>
            <w:tcBorders>
              <w:top w:val="nil"/>
              <w:left w:val="nil"/>
              <w:bottom w:val="single" w:sz="4" w:space="0" w:color="auto"/>
              <w:right w:val="single" w:sz="4" w:space="0" w:color="auto"/>
            </w:tcBorders>
            <w:shd w:val="clear" w:color="000000" w:fill="FFFFFF"/>
            <w:vAlign w:val="center"/>
          </w:tcPr>
          <w:p w14:paraId="0C32F0E8" w14:textId="3DED70FB" w:rsidR="00551D0B" w:rsidRPr="00D0086F" w:rsidRDefault="00551D0B" w:rsidP="00551D0B">
            <w:pPr>
              <w:spacing w:after="0" w:line="240" w:lineRule="auto"/>
              <w:rPr>
                <w:color w:val="000000"/>
                <w:sz w:val="20"/>
                <w:szCs w:val="20"/>
              </w:rPr>
            </w:pPr>
            <w:r>
              <w:rPr>
                <w:color w:val="000000"/>
                <w:sz w:val="20"/>
                <w:szCs w:val="20"/>
              </w:rPr>
              <w:t>2,1</w:t>
            </w:r>
          </w:p>
        </w:tc>
        <w:tc>
          <w:tcPr>
            <w:tcW w:w="824" w:type="dxa"/>
            <w:tcBorders>
              <w:top w:val="nil"/>
              <w:left w:val="nil"/>
              <w:bottom w:val="single" w:sz="4" w:space="0" w:color="auto"/>
              <w:right w:val="single" w:sz="4" w:space="0" w:color="auto"/>
            </w:tcBorders>
            <w:shd w:val="clear" w:color="000000" w:fill="FFFFFF"/>
            <w:noWrap/>
            <w:vAlign w:val="center"/>
          </w:tcPr>
          <w:p w14:paraId="68202FE5" w14:textId="59140FF2" w:rsidR="00551D0B" w:rsidRPr="00D0086F" w:rsidRDefault="00551D0B" w:rsidP="00551D0B">
            <w:pPr>
              <w:spacing w:after="0" w:line="240" w:lineRule="auto"/>
              <w:rPr>
                <w:color w:val="000000"/>
                <w:sz w:val="20"/>
                <w:szCs w:val="20"/>
              </w:rPr>
            </w:pPr>
            <w:r>
              <w:rPr>
                <w:color w:val="000000"/>
                <w:sz w:val="20"/>
                <w:szCs w:val="20"/>
              </w:rPr>
              <w:t>1,8</w:t>
            </w:r>
          </w:p>
        </w:tc>
        <w:tc>
          <w:tcPr>
            <w:tcW w:w="1128" w:type="dxa"/>
            <w:tcBorders>
              <w:top w:val="single" w:sz="4" w:space="0" w:color="auto"/>
              <w:left w:val="nil"/>
              <w:bottom w:val="single" w:sz="4" w:space="0" w:color="auto"/>
              <w:right w:val="single" w:sz="4" w:space="0" w:color="auto"/>
            </w:tcBorders>
            <w:shd w:val="clear" w:color="auto" w:fill="auto"/>
            <w:noWrap/>
            <w:vAlign w:val="center"/>
            <w:hideMark/>
          </w:tcPr>
          <w:p w14:paraId="35DA5CAD" w14:textId="77777777" w:rsidR="00551D0B" w:rsidRPr="00CE0060" w:rsidRDefault="00551D0B" w:rsidP="00551D0B">
            <w:pPr>
              <w:spacing w:after="0" w:line="240" w:lineRule="auto"/>
              <w:rPr>
                <w:rFonts w:eastAsia="Times New Roman"/>
                <w:sz w:val="20"/>
                <w:szCs w:val="20"/>
              </w:rPr>
            </w:pPr>
            <w:r w:rsidRPr="00CE0060">
              <w:rPr>
                <w:rFonts w:eastAsia="Times New Roman"/>
                <w:sz w:val="20"/>
                <w:szCs w:val="20"/>
              </w:rPr>
              <w:t>0,3</w:t>
            </w:r>
          </w:p>
        </w:tc>
      </w:tr>
      <w:tr w:rsidR="00551D0B" w:rsidRPr="00CE0060" w14:paraId="316D082A" w14:textId="77777777" w:rsidTr="003C70BA">
        <w:trPr>
          <w:trHeight w:val="430"/>
        </w:trPr>
        <w:tc>
          <w:tcPr>
            <w:tcW w:w="10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B25C1C" w14:textId="67741C26" w:rsidR="00551D0B" w:rsidRPr="00CE0060" w:rsidRDefault="00551D0B" w:rsidP="00551D0B">
            <w:pPr>
              <w:spacing w:after="0" w:line="240" w:lineRule="auto"/>
              <w:rPr>
                <w:rFonts w:eastAsia="Times New Roman"/>
                <w:sz w:val="20"/>
                <w:szCs w:val="20"/>
              </w:rPr>
            </w:pPr>
            <w:r w:rsidRPr="00CE0060">
              <w:rPr>
                <w:rFonts w:eastAsia="Times New Roman"/>
                <w:sz w:val="20"/>
                <w:szCs w:val="20"/>
              </w:rPr>
              <w:t>RĐN10</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14846F8C" w14:textId="71B48AAE" w:rsidR="00551D0B" w:rsidRPr="00CE0060" w:rsidRDefault="00551D0B" w:rsidP="00551D0B">
            <w:pPr>
              <w:spacing w:after="0" w:line="240" w:lineRule="auto"/>
              <w:rPr>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37B80B60" w14:textId="36393843" w:rsidR="00551D0B" w:rsidRPr="00CE0060" w:rsidRDefault="00551D0B" w:rsidP="00551D0B">
            <w:pPr>
              <w:spacing w:after="0" w:line="240" w:lineRule="auto"/>
              <w:rPr>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2A994096" w14:textId="4C303057" w:rsidR="00551D0B" w:rsidRPr="00CE0060" w:rsidRDefault="00551D0B" w:rsidP="00551D0B">
            <w:pPr>
              <w:spacing w:after="0" w:line="240" w:lineRule="auto"/>
              <w:rPr>
                <w:sz w:val="20"/>
                <w:szCs w:val="20"/>
              </w:rPr>
            </w:pPr>
            <w:r>
              <w:rPr>
                <w:sz w:val="20"/>
                <w:szCs w:val="20"/>
              </w:rPr>
              <w:t>2,75</w:t>
            </w:r>
          </w:p>
        </w:tc>
        <w:tc>
          <w:tcPr>
            <w:tcW w:w="824" w:type="dxa"/>
            <w:tcBorders>
              <w:top w:val="nil"/>
              <w:left w:val="nil"/>
              <w:bottom w:val="single" w:sz="4" w:space="0" w:color="auto"/>
              <w:right w:val="single" w:sz="4" w:space="0" w:color="auto"/>
            </w:tcBorders>
            <w:shd w:val="clear" w:color="auto" w:fill="auto"/>
            <w:noWrap/>
            <w:vAlign w:val="center"/>
          </w:tcPr>
          <w:p w14:paraId="544F84BF" w14:textId="6FBB56D0" w:rsidR="00551D0B" w:rsidRPr="00CE0060" w:rsidRDefault="00551D0B" w:rsidP="00551D0B">
            <w:pPr>
              <w:spacing w:after="0" w:line="240" w:lineRule="auto"/>
              <w:rPr>
                <w:sz w:val="20"/>
                <w:szCs w:val="20"/>
              </w:rPr>
            </w:pPr>
            <w:r>
              <w:rPr>
                <w:sz w:val="20"/>
                <w:szCs w:val="20"/>
              </w:rPr>
              <w:t>2,73</w:t>
            </w:r>
          </w:p>
        </w:tc>
        <w:tc>
          <w:tcPr>
            <w:tcW w:w="824" w:type="dxa"/>
            <w:tcBorders>
              <w:top w:val="nil"/>
              <w:left w:val="nil"/>
              <w:bottom w:val="single" w:sz="4" w:space="0" w:color="auto"/>
              <w:right w:val="single" w:sz="4" w:space="0" w:color="auto"/>
            </w:tcBorders>
            <w:shd w:val="clear" w:color="auto" w:fill="auto"/>
            <w:noWrap/>
            <w:vAlign w:val="center"/>
          </w:tcPr>
          <w:p w14:paraId="09A46D74" w14:textId="00FE6845" w:rsidR="00551D0B" w:rsidRPr="00CE0060" w:rsidRDefault="00551D0B" w:rsidP="00551D0B">
            <w:pPr>
              <w:spacing w:after="0" w:line="240" w:lineRule="auto"/>
              <w:rPr>
                <w:sz w:val="20"/>
                <w:szCs w:val="20"/>
              </w:rPr>
            </w:pPr>
            <w:r>
              <w:rPr>
                <w:sz w:val="20"/>
                <w:szCs w:val="20"/>
              </w:rPr>
              <w:t>1,18</w:t>
            </w:r>
          </w:p>
        </w:tc>
        <w:tc>
          <w:tcPr>
            <w:tcW w:w="824" w:type="dxa"/>
            <w:tcBorders>
              <w:top w:val="nil"/>
              <w:left w:val="nil"/>
              <w:bottom w:val="single" w:sz="4" w:space="0" w:color="auto"/>
              <w:right w:val="single" w:sz="4" w:space="0" w:color="auto"/>
            </w:tcBorders>
            <w:shd w:val="clear" w:color="auto" w:fill="auto"/>
            <w:noWrap/>
            <w:vAlign w:val="center"/>
          </w:tcPr>
          <w:p w14:paraId="0407BB5C" w14:textId="3AF2D889" w:rsidR="00551D0B" w:rsidRPr="00CE0060" w:rsidRDefault="00551D0B" w:rsidP="00551D0B">
            <w:pPr>
              <w:spacing w:after="0" w:line="240" w:lineRule="auto"/>
              <w:rPr>
                <w:sz w:val="20"/>
                <w:szCs w:val="20"/>
              </w:rPr>
            </w:pPr>
            <w:r>
              <w:rPr>
                <w:sz w:val="20"/>
                <w:szCs w:val="20"/>
              </w:rPr>
              <w:t>33,2</w:t>
            </w:r>
          </w:p>
        </w:tc>
        <w:tc>
          <w:tcPr>
            <w:tcW w:w="824" w:type="dxa"/>
            <w:tcBorders>
              <w:top w:val="nil"/>
              <w:left w:val="nil"/>
              <w:bottom w:val="single" w:sz="4" w:space="0" w:color="auto"/>
              <w:right w:val="single" w:sz="4" w:space="0" w:color="auto"/>
            </w:tcBorders>
            <w:shd w:val="clear" w:color="auto" w:fill="auto"/>
            <w:noWrap/>
            <w:vAlign w:val="center"/>
          </w:tcPr>
          <w:p w14:paraId="37AB5F16" w14:textId="1169E5D4" w:rsidR="00551D0B" w:rsidRPr="00CE0060" w:rsidRDefault="00551D0B" w:rsidP="00551D0B">
            <w:pPr>
              <w:spacing w:after="0" w:line="240" w:lineRule="auto"/>
              <w:rPr>
                <w:sz w:val="20"/>
                <w:szCs w:val="20"/>
              </w:rPr>
            </w:pPr>
            <w:r>
              <w:rPr>
                <w:sz w:val="20"/>
                <w:szCs w:val="20"/>
              </w:rPr>
              <w:t>0,98</w:t>
            </w:r>
          </w:p>
        </w:tc>
        <w:tc>
          <w:tcPr>
            <w:tcW w:w="837" w:type="dxa"/>
            <w:tcBorders>
              <w:top w:val="nil"/>
              <w:left w:val="nil"/>
              <w:bottom w:val="single" w:sz="4" w:space="0" w:color="auto"/>
              <w:right w:val="single" w:sz="4" w:space="0" w:color="auto"/>
            </w:tcBorders>
            <w:shd w:val="clear" w:color="auto" w:fill="auto"/>
            <w:noWrap/>
            <w:vAlign w:val="center"/>
          </w:tcPr>
          <w:p w14:paraId="446B9E57" w14:textId="26A29DBB" w:rsidR="00551D0B" w:rsidRPr="00CE0060" w:rsidRDefault="00551D0B" w:rsidP="00551D0B">
            <w:pPr>
              <w:spacing w:after="0" w:line="240" w:lineRule="auto"/>
              <w:rPr>
                <w:sz w:val="20"/>
                <w:szCs w:val="20"/>
              </w:rPr>
            </w:pPr>
            <w:r>
              <w:rPr>
                <w:sz w:val="20"/>
                <w:szCs w:val="20"/>
              </w:rPr>
              <w:t>5,85</w:t>
            </w:r>
          </w:p>
        </w:tc>
        <w:tc>
          <w:tcPr>
            <w:tcW w:w="869" w:type="dxa"/>
            <w:tcBorders>
              <w:top w:val="nil"/>
              <w:left w:val="nil"/>
              <w:bottom w:val="single" w:sz="4" w:space="0" w:color="auto"/>
              <w:right w:val="single" w:sz="4" w:space="0" w:color="auto"/>
            </w:tcBorders>
            <w:shd w:val="clear" w:color="auto" w:fill="auto"/>
            <w:noWrap/>
            <w:vAlign w:val="center"/>
          </w:tcPr>
          <w:p w14:paraId="6FA65727" w14:textId="4789CCC0" w:rsidR="00551D0B" w:rsidRPr="00CE0060" w:rsidRDefault="00551D0B" w:rsidP="00551D0B">
            <w:pPr>
              <w:spacing w:after="0" w:line="240" w:lineRule="auto"/>
              <w:rPr>
                <w:sz w:val="20"/>
                <w:szCs w:val="20"/>
              </w:rPr>
            </w:pPr>
            <w:r>
              <w:rPr>
                <w:sz w:val="20"/>
                <w:szCs w:val="20"/>
              </w:rPr>
              <w:t>4,55</w:t>
            </w:r>
          </w:p>
        </w:tc>
        <w:tc>
          <w:tcPr>
            <w:tcW w:w="869" w:type="dxa"/>
            <w:tcBorders>
              <w:top w:val="nil"/>
              <w:left w:val="nil"/>
              <w:bottom w:val="single" w:sz="4" w:space="0" w:color="000000"/>
              <w:right w:val="single" w:sz="4" w:space="0" w:color="000000"/>
            </w:tcBorders>
            <w:shd w:val="clear" w:color="000000" w:fill="FFFFFF"/>
            <w:noWrap/>
            <w:vAlign w:val="bottom"/>
          </w:tcPr>
          <w:p w14:paraId="5B6A746B" w14:textId="0C80B5F9" w:rsidR="00551D0B" w:rsidRPr="00CE0060" w:rsidRDefault="00551D0B" w:rsidP="00551D0B">
            <w:pPr>
              <w:spacing w:after="0" w:line="240" w:lineRule="auto"/>
              <w:rPr>
                <w:sz w:val="20"/>
                <w:szCs w:val="20"/>
              </w:rPr>
            </w:pPr>
            <w:r>
              <w:rPr>
                <w:color w:val="000000"/>
                <w:sz w:val="20"/>
                <w:szCs w:val="20"/>
              </w:rPr>
              <w:t>3,7</w:t>
            </w:r>
          </w:p>
        </w:tc>
        <w:tc>
          <w:tcPr>
            <w:tcW w:w="869" w:type="dxa"/>
            <w:tcBorders>
              <w:top w:val="nil"/>
              <w:left w:val="nil"/>
              <w:bottom w:val="single" w:sz="4" w:space="0" w:color="auto"/>
              <w:right w:val="single" w:sz="4" w:space="0" w:color="auto"/>
            </w:tcBorders>
            <w:shd w:val="clear" w:color="F8CBAD" w:fill="FFFFFF"/>
            <w:noWrap/>
            <w:vAlign w:val="center"/>
          </w:tcPr>
          <w:p w14:paraId="1E011373" w14:textId="40D1CB3A" w:rsidR="00551D0B" w:rsidRPr="00D0086F" w:rsidRDefault="00551D0B" w:rsidP="00551D0B">
            <w:pPr>
              <w:spacing w:after="0" w:line="240" w:lineRule="auto"/>
              <w:rPr>
                <w:color w:val="000000"/>
                <w:sz w:val="20"/>
                <w:szCs w:val="20"/>
              </w:rPr>
            </w:pPr>
            <w:r>
              <w:rPr>
                <w:sz w:val="20"/>
                <w:szCs w:val="20"/>
              </w:rPr>
              <w:t>3,54</w:t>
            </w:r>
          </w:p>
        </w:tc>
        <w:tc>
          <w:tcPr>
            <w:tcW w:w="824" w:type="dxa"/>
            <w:tcBorders>
              <w:top w:val="nil"/>
              <w:left w:val="nil"/>
              <w:bottom w:val="single" w:sz="4" w:space="0" w:color="auto"/>
              <w:right w:val="single" w:sz="4" w:space="0" w:color="auto"/>
            </w:tcBorders>
            <w:shd w:val="clear" w:color="F8CBAD" w:fill="FFFFFF"/>
            <w:vAlign w:val="center"/>
          </w:tcPr>
          <w:p w14:paraId="2A53EFCE" w14:textId="4B6E4BA2" w:rsidR="00551D0B" w:rsidRPr="00D0086F" w:rsidRDefault="00551D0B" w:rsidP="00551D0B">
            <w:pPr>
              <w:spacing w:after="0" w:line="240" w:lineRule="auto"/>
              <w:rPr>
                <w:color w:val="000000"/>
                <w:sz w:val="20"/>
                <w:szCs w:val="20"/>
              </w:rPr>
            </w:pPr>
            <w:r>
              <w:rPr>
                <w:sz w:val="20"/>
                <w:szCs w:val="20"/>
              </w:rPr>
              <w:t>7,85</w:t>
            </w:r>
          </w:p>
        </w:tc>
        <w:tc>
          <w:tcPr>
            <w:tcW w:w="824" w:type="dxa"/>
            <w:tcBorders>
              <w:top w:val="nil"/>
              <w:left w:val="nil"/>
              <w:bottom w:val="single" w:sz="4" w:space="0" w:color="auto"/>
              <w:right w:val="single" w:sz="4" w:space="0" w:color="auto"/>
            </w:tcBorders>
            <w:shd w:val="clear" w:color="F8CBAD" w:fill="FFFFFF"/>
            <w:noWrap/>
            <w:vAlign w:val="center"/>
          </w:tcPr>
          <w:p w14:paraId="7123812F" w14:textId="61585E57" w:rsidR="00551D0B" w:rsidRPr="00D0086F" w:rsidRDefault="00551D0B" w:rsidP="00551D0B">
            <w:pPr>
              <w:spacing w:after="0" w:line="240" w:lineRule="auto"/>
              <w:rPr>
                <w:color w:val="000000"/>
                <w:sz w:val="20"/>
                <w:szCs w:val="20"/>
              </w:rPr>
            </w:pPr>
            <w:r>
              <w:rPr>
                <w:sz w:val="20"/>
                <w:szCs w:val="20"/>
              </w:rPr>
              <w:t>1,26</w:t>
            </w:r>
          </w:p>
        </w:tc>
        <w:tc>
          <w:tcPr>
            <w:tcW w:w="1128" w:type="dxa"/>
            <w:tcBorders>
              <w:top w:val="single" w:sz="4" w:space="0" w:color="auto"/>
              <w:left w:val="nil"/>
              <w:bottom w:val="single" w:sz="4" w:space="0" w:color="auto"/>
              <w:right w:val="single" w:sz="4" w:space="0" w:color="auto"/>
            </w:tcBorders>
            <w:shd w:val="clear" w:color="auto" w:fill="auto"/>
            <w:noWrap/>
            <w:vAlign w:val="center"/>
          </w:tcPr>
          <w:p w14:paraId="7A1FCF9F" w14:textId="25D864A5" w:rsidR="00551D0B" w:rsidRPr="00CE0060" w:rsidRDefault="00551D0B" w:rsidP="00551D0B">
            <w:pPr>
              <w:spacing w:after="0" w:line="240" w:lineRule="auto"/>
              <w:rPr>
                <w:rFonts w:eastAsia="Times New Roman"/>
                <w:sz w:val="20"/>
                <w:szCs w:val="20"/>
              </w:rPr>
            </w:pPr>
            <w:r w:rsidRPr="00CE0060">
              <w:rPr>
                <w:rFonts w:eastAsia="Times New Roman"/>
                <w:sz w:val="20"/>
                <w:szCs w:val="20"/>
              </w:rPr>
              <w:t>0,3</w:t>
            </w:r>
          </w:p>
        </w:tc>
      </w:tr>
    </w:tbl>
    <w:p w14:paraId="5C72566F" w14:textId="77777777" w:rsidR="00BF1D32" w:rsidRPr="00CE0060" w:rsidRDefault="00BF1D32" w:rsidP="00BF1D32">
      <w:pPr>
        <w:pStyle w:val="bdd1"/>
        <w:jc w:val="both"/>
        <w:rPr>
          <w:sz w:val="28"/>
          <w:szCs w:val="28"/>
        </w:rPr>
      </w:pPr>
    </w:p>
    <w:p w14:paraId="296AD4B1" w14:textId="50AEF55E" w:rsidR="00BF1D32" w:rsidRPr="00CE0060" w:rsidRDefault="00BF1D32" w:rsidP="00BF1D32">
      <w:pPr>
        <w:pStyle w:val="bdd1"/>
        <w:jc w:val="both"/>
        <w:rPr>
          <w:sz w:val="28"/>
          <w:szCs w:val="28"/>
        </w:rPr>
      </w:pPr>
    </w:p>
    <w:p w14:paraId="026E4127" w14:textId="410576A0" w:rsidR="00BF1D32" w:rsidRPr="00CE0060" w:rsidRDefault="00BF1D32" w:rsidP="00BF1D32">
      <w:pPr>
        <w:pStyle w:val="bdd1"/>
        <w:jc w:val="both"/>
        <w:rPr>
          <w:sz w:val="28"/>
          <w:szCs w:val="28"/>
        </w:rPr>
      </w:pPr>
    </w:p>
    <w:p w14:paraId="5AC62725" w14:textId="23FB645D" w:rsidR="00BF1D32" w:rsidRPr="00CE0060" w:rsidRDefault="00BF1D32" w:rsidP="00BF1D32">
      <w:pPr>
        <w:pStyle w:val="bdd1"/>
        <w:jc w:val="both"/>
        <w:rPr>
          <w:sz w:val="28"/>
          <w:szCs w:val="28"/>
        </w:rPr>
      </w:pPr>
    </w:p>
    <w:p w14:paraId="7ED89633" w14:textId="0470747D" w:rsidR="00BF1D32" w:rsidRPr="00CE0060" w:rsidRDefault="00BF1D32" w:rsidP="00BF1D32">
      <w:pPr>
        <w:pStyle w:val="bdd1"/>
        <w:jc w:val="both"/>
        <w:rPr>
          <w:sz w:val="28"/>
          <w:szCs w:val="28"/>
          <w:lang w:val="vi-VN"/>
        </w:rPr>
      </w:pPr>
    </w:p>
    <w:p w14:paraId="73E55CE8" w14:textId="02C95519" w:rsidR="00570E6B" w:rsidRPr="00CE0060" w:rsidRDefault="00570E6B" w:rsidP="00570E6B">
      <w:pPr>
        <w:pStyle w:val="Caption"/>
        <w:rPr>
          <w:sz w:val="28"/>
          <w:lang w:val="en-US"/>
        </w:rPr>
      </w:pPr>
      <w:bookmarkStart w:id="1942" w:name="_Toc177717518"/>
    </w:p>
    <w:p w14:paraId="11E49058" w14:textId="38926E88" w:rsidR="00D0086F" w:rsidRDefault="00551D0B" w:rsidP="00CB2782">
      <w:pPr>
        <w:pStyle w:val="Caption"/>
        <w:rPr>
          <w:sz w:val="28"/>
          <w:lang w:val="en-US"/>
        </w:rPr>
      </w:pPr>
      <w:r>
        <w:rPr>
          <w:noProof/>
          <w:sz w:val="28"/>
          <w:lang w:val="en-US"/>
        </w:rPr>
        <w:drawing>
          <wp:anchor distT="0" distB="0" distL="114300" distR="114300" simplePos="0" relativeHeight="252270592" behindDoc="1" locked="0" layoutInCell="1" allowOverlap="1" wp14:anchorId="1BF8E9D1" wp14:editId="17DA97C7">
            <wp:simplePos x="0" y="0"/>
            <wp:positionH relativeFrom="column">
              <wp:posOffset>2215515</wp:posOffset>
            </wp:positionH>
            <wp:positionV relativeFrom="paragraph">
              <wp:posOffset>234315</wp:posOffset>
            </wp:positionV>
            <wp:extent cx="4986020" cy="3571875"/>
            <wp:effectExtent l="0" t="0" r="5080" b="9525"/>
            <wp:wrapThrough wrapText="bothSides">
              <wp:wrapPolygon edited="0">
                <wp:start x="0" y="0"/>
                <wp:lineTo x="0" y="21542"/>
                <wp:lineTo x="21539" y="21542"/>
                <wp:lineTo x="21539" y="0"/>
                <wp:lineTo x="0" y="0"/>
              </wp:wrapPolygon>
            </wp:wrapThrough>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986020" cy="3571875"/>
                    </a:xfrm>
                    <a:prstGeom prst="rect">
                      <a:avLst/>
                    </a:prstGeom>
                    <a:noFill/>
                  </pic:spPr>
                </pic:pic>
              </a:graphicData>
            </a:graphic>
            <wp14:sizeRelH relativeFrom="page">
              <wp14:pctWidth>0</wp14:pctWidth>
            </wp14:sizeRelH>
            <wp14:sizeRelV relativeFrom="page">
              <wp14:pctHeight>0</wp14:pctHeight>
            </wp14:sizeRelV>
          </wp:anchor>
        </w:drawing>
      </w:r>
    </w:p>
    <w:p w14:paraId="05A0723A" w14:textId="03C058EB" w:rsidR="00D0086F" w:rsidRDefault="00D0086F" w:rsidP="00CB2782">
      <w:pPr>
        <w:pStyle w:val="Caption"/>
        <w:rPr>
          <w:sz w:val="28"/>
          <w:lang w:val="en-US"/>
        </w:rPr>
      </w:pPr>
    </w:p>
    <w:p w14:paraId="0E554657" w14:textId="6CA2B1F8" w:rsidR="00D0086F" w:rsidRDefault="00D0086F" w:rsidP="00CB2782">
      <w:pPr>
        <w:pStyle w:val="Caption"/>
        <w:rPr>
          <w:sz w:val="28"/>
          <w:lang w:val="en-US"/>
        </w:rPr>
      </w:pPr>
    </w:p>
    <w:p w14:paraId="3860F08A" w14:textId="77777777" w:rsidR="00D0086F" w:rsidRDefault="00D0086F" w:rsidP="00CB2782">
      <w:pPr>
        <w:pStyle w:val="Caption"/>
        <w:rPr>
          <w:sz w:val="28"/>
          <w:lang w:val="en-US"/>
        </w:rPr>
      </w:pPr>
    </w:p>
    <w:p w14:paraId="538EB5F5" w14:textId="77777777" w:rsidR="00D0086F" w:rsidRDefault="00D0086F" w:rsidP="00CB2782">
      <w:pPr>
        <w:pStyle w:val="Caption"/>
        <w:rPr>
          <w:sz w:val="28"/>
          <w:lang w:val="en-US"/>
        </w:rPr>
      </w:pPr>
    </w:p>
    <w:p w14:paraId="5CC7F446" w14:textId="77777777" w:rsidR="00D0086F" w:rsidRDefault="00D0086F" w:rsidP="00CB2782">
      <w:pPr>
        <w:pStyle w:val="Caption"/>
        <w:rPr>
          <w:sz w:val="28"/>
          <w:lang w:val="en-US"/>
        </w:rPr>
      </w:pPr>
    </w:p>
    <w:p w14:paraId="6DDD94E4" w14:textId="77777777" w:rsidR="00D0086F" w:rsidRDefault="00D0086F" w:rsidP="00CB2782">
      <w:pPr>
        <w:pStyle w:val="Caption"/>
        <w:rPr>
          <w:sz w:val="28"/>
          <w:lang w:val="en-US"/>
        </w:rPr>
      </w:pPr>
    </w:p>
    <w:p w14:paraId="3EA7F07C" w14:textId="77777777" w:rsidR="00D0086F" w:rsidRDefault="00D0086F" w:rsidP="00CB2782">
      <w:pPr>
        <w:pStyle w:val="Caption"/>
        <w:rPr>
          <w:sz w:val="28"/>
          <w:lang w:val="en-US"/>
        </w:rPr>
      </w:pPr>
    </w:p>
    <w:p w14:paraId="5CCB69B7" w14:textId="77777777" w:rsidR="00D0086F" w:rsidRDefault="00D0086F" w:rsidP="00CB2782">
      <w:pPr>
        <w:pStyle w:val="Caption"/>
        <w:rPr>
          <w:sz w:val="28"/>
          <w:lang w:val="en-US"/>
        </w:rPr>
      </w:pPr>
    </w:p>
    <w:p w14:paraId="53E2C8BE" w14:textId="77777777" w:rsidR="00D0086F" w:rsidRDefault="00D0086F" w:rsidP="00CB2782">
      <w:pPr>
        <w:pStyle w:val="Caption"/>
        <w:rPr>
          <w:sz w:val="28"/>
          <w:lang w:val="en-US"/>
        </w:rPr>
      </w:pPr>
    </w:p>
    <w:p w14:paraId="1FA366FC" w14:textId="77777777" w:rsidR="00D0086F" w:rsidRDefault="00D0086F" w:rsidP="00CB2782">
      <w:pPr>
        <w:pStyle w:val="Caption"/>
        <w:rPr>
          <w:sz w:val="28"/>
          <w:lang w:val="en-US"/>
        </w:rPr>
      </w:pPr>
    </w:p>
    <w:p w14:paraId="121CF214" w14:textId="3E3C0548" w:rsidR="00BF1D32" w:rsidRPr="00CE0060" w:rsidRDefault="009C523B" w:rsidP="00CB2782">
      <w:pPr>
        <w:pStyle w:val="Caption"/>
        <w:rPr>
          <w:sz w:val="28"/>
          <w:szCs w:val="28"/>
          <w:lang w:val="en-US"/>
        </w:rPr>
      </w:pPr>
      <w:r w:rsidRPr="00CE0060">
        <w:rPr>
          <w:sz w:val="28"/>
          <w:lang w:val="en-US"/>
        </w:rPr>
        <w:t>B</w:t>
      </w:r>
      <w:r w:rsidR="00BF1D32" w:rsidRPr="00CE0060">
        <w:rPr>
          <w:sz w:val="28"/>
        </w:rPr>
        <w:t xml:space="preserve">iểu đồ </w:t>
      </w:r>
      <w:r w:rsidR="00BF1D32" w:rsidRPr="00CE0060">
        <w:rPr>
          <w:sz w:val="28"/>
        </w:rPr>
        <w:fldChar w:fldCharType="begin"/>
      </w:r>
      <w:r w:rsidR="00BF1D32" w:rsidRPr="00CE0060">
        <w:rPr>
          <w:sz w:val="28"/>
        </w:rPr>
        <w:instrText xml:space="preserve"> SEQ Biểu_đồ \* ARABIC </w:instrText>
      </w:r>
      <w:r w:rsidR="00BF1D32" w:rsidRPr="00CE0060">
        <w:rPr>
          <w:sz w:val="28"/>
        </w:rPr>
        <w:fldChar w:fldCharType="separate"/>
      </w:r>
      <w:r w:rsidR="00812C2A" w:rsidRPr="00CE0060">
        <w:rPr>
          <w:noProof/>
          <w:sz w:val="28"/>
        </w:rPr>
        <w:t>78</w:t>
      </w:r>
      <w:r w:rsidR="00BF1D32" w:rsidRPr="00CE0060">
        <w:rPr>
          <w:sz w:val="28"/>
        </w:rPr>
        <w:fldChar w:fldCharType="end"/>
      </w:r>
      <w:r w:rsidR="00BF1D32" w:rsidRPr="00CE0060">
        <w:rPr>
          <w:sz w:val="28"/>
          <w:lang w:val="en-US"/>
        </w:rPr>
        <w:t xml:space="preserve">. </w:t>
      </w:r>
      <w:r w:rsidR="00BF1D32" w:rsidRPr="00CE0060">
        <w:rPr>
          <w:sz w:val="28"/>
          <w:szCs w:val="28"/>
        </w:rPr>
        <w:t>Diễn biến</w:t>
      </w:r>
      <w:r w:rsidR="00BF1D32" w:rsidRPr="00CE0060">
        <w:rPr>
          <w:sz w:val="28"/>
          <w:szCs w:val="28"/>
          <w:lang w:val="en-US"/>
        </w:rPr>
        <w:t xml:space="preserve"> và xu hướng </w:t>
      </w:r>
      <w:r w:rsidR="00BF1D32" w:rsidRPr="00CE0060">
        <w:rPr>
          <w:sz w:val="28"/>
          <w:szCs w:val="28"/>
        </w:rPr>
        <w:t>NH</w:t>
      </w:r>
      <w:r w:rsidR="00BF1D32" w:rsidRPr="00CE0060">
        <w:rPr>
          <w:sz w:val="28"/>
          <w:szCs w:val="28"/>
          <w:vertAlign w:val="subscript"/>
        </w:rPr>
        <w:t>4</w:t>
      </w:r>
      <w:r w:rsidR="00BF1D32" w:rsidRPr="00CE0060">
        <w:rPr>
          <w:sz w:val="28"/>
          <w:szCs w:val="28"/>
          <w:vertAlign w:val="superscript"/>
        </w:rPr>
        <w:t>+</w:t>
      </w:r>
      <w:r w:rsidR="00BF1D32" w:rsidRPr="00CE0060">
        <w:rPr>
          <w:sz w:val="28"/>
          <w:szCs w:val="28"/>
        </w:rPr>
        <w:t xml:space="preserve">_N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2"/>
    </w:p>
    <w:p w14:paraId="7B7FAA73" w14:textId="492217DD" w:rsidR="00BF1D32" w:rsidRPr="00CE0060" w:rsidRDefault="00DF1AB1" w:rsidP="003475F8">
      <w:pPr>
        <w:spacing w:after="0" w:line="240" w:lineRule="auto"/>
        <w:rPr>
          <w:b/>
          <w:bCs/>
          <w:sz w:val="28"/>
          <w:szCs w:val="28"/>
        </w:rPr>
      </w:pPr>
      <w:r w:rsidRPr="00CE0060">
        <w:rPr>
          <w:sz w:val="28"/>
          <w:szCs w:val="28"/>
        </w:rPr>
        <w:br w:type="page"/>
      </w:r>
      <w:bookmarkStart w:id="1943" w:name="_Toc177717397"/>
      <w:r w:rsidR="00BF1D32" w:rsidRPr="00CE0060">
        <w:rPr>
          <w:b/>
          <w:bCs/>
          <w:sz w:val="28"/>
          <w:szCs w:val="28"/>
        </w:rPr>
        <w:lastRenderedPageBreak/>
        <w:t xml:space="preserve">Bảng </w:t>
      </w:r>
      <w:r w:rsidR="00BF1D32" w:rsidRPr="00CE0060">
        <w:rPr>
          <w:b/>
          <w:bCs/>
          <w:sz w:val="28"/>
          <w:szCs w:val="28"/>
        </w:rPr>
        <w:fldChar w:fldCharType="begin"/>
      </w:r>
      <w:r w:rsidR="00BF1D32" w:rsidRPr="00CE0060">
        <w:rPr>
          <w:b/>
          <w:bCs/>
          <w:sz w:val="28"/>
          <w:szCs w:val="28"/>
        </w:rPr>
        <w:instrText xml:space="preserve"> SEQ Bảng \* ARABIC </w:instrText>
      </w:r>
      <w:r w:rsidR="00BF1D32" w:rsidRPr="00CE0060">
        <w:rPr>
          <w:b/>
          <w:bCs/>
          <w:sz w:val="28"/>
          <w:szCs w:val="28"/>
        </w:rPr>
        <w:fldChar w:fldCharType="separate"/>
      </w:r>
      <w:r w:rsidR="00812C2A" w:rsidRPr="00CE0060">
        <w:rPr>
          <w:b/>
          <w:bCs/>
          <w:noProof/>
          <w:sz w:val="28"/>
          <w:szCs w:val="28"/>
        </w:rPr>
        <w:t>84</w:t>
      </w:r>
      <w:r w:rsidR="00BF1D32" w:rsidRPr="00CE0060">
        <w:rPr>
          <w:b/>
          <w:bCs/>
          <w:sz w:val="28"/>
          <w:szCs w:val="28"/>
        </w:rPr>
        <w:fldChar w:fldCharType="end"/>
      </w:r>
      <w:r w:rsidR="00BF1D32" w:rsidRPr="00CE0060">
        <w:rPr>
          <w:b/>
          <w:bCs/>
          <w:sz w:val="28"/>
          <w:szCs w:val="28"/>
        </w:rPr>
        <w:t>. Kết quả NO</w:t>
      </w:r>
      <w:r w:rsidR="00BF1D32" w:rsidRPr="00CE0060">
        <w:rPr>
          <w:b/>
          <w:bCs/>
          <w:sz w:val="28"/>
          <w:szCs w:val="28"/>
          <w:vertAlign w:val="subscript"/>
        </w:rPr>
        <w:t>2</w:t>
      </w:r>
      <w:r w:rsidR="00BF1D32" w:rsidRPr="00CE0060">
        <w:rPr>
          <w:b/>
          <w:bCs/>
          <w:sz w:val="28"/>
          <w:szCs w:val="28"/>
          <w:vertAlign w:val="superscript"/>
        </w:rPr>
        <w:t>-</w:t>
      </w:r>
      <w:r w:rsidR="00BF1D32" w:rsidRPr="00CE0060">
        <w:rPr>
          <w:b/>
          <w:bCs/>
          <w:sz w:val="28"/>
          <w:szCs w:val="28"/>
        </w:rPr>
        <w:t>_N</w:t>
      </w:r>
      <w:r w:rsidR="00BF1D32" w:rsidRPr="00CE0060">
        <w:rPr>
          <w:b/>
          <w:bCs/>
          <w:sz w:val="28"/>
          <w:szCs w:val="28"/>
          <w:vertAlign w:val="subscript"/>
        </w:rPr>
        <w:t xml:space="preserve">  </w:t>
      </w:r>
      <w:r w:rsidR="00BF1D32" w:rsidRPr="00CE0060">
        <w:rPr>
          <w:b/>
          <w:bCs/>
          <w:sz w:val="28"/>
          <w:szCs w:val="28"/>
        </w:rPr>
        <w:t xml:space="preserve">trên các </w:t>
      </w:r>
      <w:r w:rsidR="00916FE2" w:rsidRPr="00CE0060">
        <w:rPr>
          <w:b/>
          <w:bCs/>
          <w:sz w:val="28"/>
          <w:szCs w:val="28"/>
        </w:rPr>
        <w:t>rạch đổ ra hạ lưu sông Đồng Nai</w:t>
      </w:r>
      <w:bookmarkEnd w:id="1943"/>
    </w:p>
    <w:tbl>
      <w:tblPr>
        <w:tblpPr w:leftFromText="180" w:rightFromText="180" w:vertAnchor="text" w:horzAnchor="page" w:tblpX="2727" w:tblpY="115"/>
        <w:tblW w:w="12829" w:type="dxa"/>
        <w:tblLook w:val="04A0" w:firstRow="1" w:lastRow="0" w:firstColumn="1" w:lastColumn="0" w:noHBand="0" w:noVBand="1"/>
      </w:tblPr>
      <w:tblGrid>
        <w:gridCol w:w="1021"/>
        <w:gridCol w:w="813"/>
        <w:gridCol w:w="813"/>
        <w:gridCol w:w="813"/>
        <w:gridCol w:w="813"/>
        <w:gridCol w:w="813"/>
        <w:gridCol w:w="813"/>
        <w:gridCol w:w="813"/>
        <w:gridCol w:w="815"/>
        <w:gridCol w:w="855"/>
        <w:gridCol w:w="855"/>
        <w:gridCol w:w="855"/>
        <w:gridCol w:w="813"/>
        <w:gridCol w:w="813"/>
        <w:gridCol w:w="1111"/>
      </w:tblGrid>
      <w:tr w:rsidR="00CE0060" w:rsidRPr="00CE0060" w14:paraId="548B7780" w14:textId="77777777" w:rsidTr="00185CA0">
        <w:trPr>
          <w:trHeight w:val="348"/>
        </w:trPr>
        <w:tc>
          <w:tcPr>
            <w:tcW w:w="1021" w:type="dxa"/>
            <w:vMerge w:val="restart"/>
            <w:tcBorders>
              <w:top w:val="single" w:sz="4" w:space="0" w:color="auto"/>
              <w:left w:val="single" w:sz="4" w:space="0" w:color="auto"/>
              <w:right w:val="single" w:sz="4" w:space="0" w:color="auto"/>
            </w:tcBorders>
            <w:shd w:val="clear" w:color="auto" w:fill="auto"/>
            <w:noWrap/>
            <w:vAlign w:val="center"/>
          </w:tcPr>
          <w:p w14:paraId="6BBAFF07" w14:textId="10BD46B7" w:rsidR="00192D99" w:rsidRPr="00CE0060" w:rsidRDefault="00192D99" w:rsidP="00185CA0">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13" w:type="dxa"/>
            <w:tcBorders>
              <w:top w:val="single" w:sz="4" w:space="0" w:color="auto"/>
              <w:bottom w:val="single" w:sz="4" w:space="0" w:color="auto"/>
            </w:tcBorders>
            <w:shd w:val="clear" w:color="auto" w:fill="auto"/>
            <w:noWrap/>
            <w:vAlign w:val="center"/>
          </w:tcPr>
          <w:p w14:paraId="6649F05C" w14:textId="77777777" w:rsidR="00192D99" w:rsidRPr="00CE0060" w:rsidRDefault="00192D99" w:rsidP="00185CA0">
            <w:pPr>
              <w:spacing w:after="0" w:line="240" w:lineRule="auto"/>
              <w:rPr>
                <w:rFonts w:eastAsia="Times New Roman"/>
                <w:sz w:val="20"/>
                <w:szCs w:val="20"/>
              </w:rPr>
            </w:pPr>
          </w:p>
        </w:tc>
        <w:tc>
          <w:tcPr>
            <w:tcW w:w="813" w:type="dxa"/>
            <w:tcBorders>
              <w:top w:val="single" w:sz="4" w:space="0" w:color="auto"/>
              <w:bottom w:val="single" w:sz="4" w:space="0" w:color="auto"/>
            </w:tcBorders>
            <w:shd w:val="clear" w:color="auto" w:fill="auto"/>
            <w:noWrap/>
            <w:vAlign w:val="center"/>
          </w:tcPr>
          <w:p w14:paraId="3D96F62E" w14:textId="77777777" w:rsidR="00192D99" w:rsidRPr="00CE0060" w:rsidRDefault="00192D99" w:rsidP="00185CA0">
            <w:pPr>
              <w:spacing w:after="0" w:line="240" w:lineRule="auto"/>
              <w:rPr>
                <w:rFonts w:eastAsia="Times New Roman"/>
                <w:sz w:val="20"/>
                <w:szCs w:val="20"/>
              </w:rPr>
            </w:pPr>
          </w:p>
        </w:tc>
        <w:tc>
          <w:tcPr>
            <w:tcW w:w="813" w:type="dxa"/>
            <w:tcBorders>
              <w:top w:val="single" w:sz="4" w:space="0" w:color="auto"/>
              <w:bottom w:val="single" w:sz="4" w:space="0" w:color="auto"/>
            </w:tcBorders>
            <w:shd w:val="clear" w:color="auto" w:fill="auto"/>
            <w:noWrap/>
            <w:vAlign w:val="center"/>
          </w:tcPr>
          <w:p w14:paraId="636F06BE" w14:textId="77777777" w:rsidR="00192D99" w:rsidRPr="00CE0060" w:rsidRDefault="00192D99" w:rsidP="00185CA0">
            <w:pPr>
              <w:spacing w:after="0" w:line="240" w:lineRule="auto"/>
              <w:rPr>
                <w:rFonts w:eastAsia="Times New Roman"/>
                <w:sz w:val="20"/>
                <w:szCs w:val="20"/>
              </w:rPr>
            </w:pPr>
          </w:p>
        </w:tc>
        <w:tc>
          <w:tcPr>
            <w:tcW w:w="4067" w:type="dxa"/>
            <w:gridSpan w:val="5"/>
            <w:tcBorders>
              <w:top w:val="single" w:sz="4" w:space="0" w:color="auto"/>
              <w:bottom w:val="single" w:sz="4" w:space="0" w:color="auto"/>
            </w:tcBorders>
            <w:shd w:val="clear" w:color="auto" w:fill="auto"/>
            <w:noWrap/>
            <w:vAlign w:val="center"/>
          </w:tcPr>
          <w:p w14:paraId="3562A487" w14:textId="77777777" w:rsidR="00192D99" w:rsidRPr="00CE0060" w:rsidRDefault="00192D99" w:rsidP="00185CA0">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5" w:type="dxa"/>
            <w:tcBorders>
              <w:top w:val="single" w:sz="4" w:space="0" w:color="auto"/>
              <w:bottom w:val="single" w:sz="4" w:space="0" w:color="auto"/>
            </w:tcBorders>
            <w:shd w:val="clear" w:color="auto" w:fill="auto"/>
            <w:noWrap/>
            <w:vAlign w:val="center"/>
          </w:tcPr>
          <w:p w14:paraId="244EB266" w14:textId="77777777" w:rsidR="00192D99" w:rsidRPr="00CE0060" w:rsidRDefault="00192D99" w:rsidP="00185CA0">
            <w:pPr>
              <w:spacing w:after="0" w:line="240" w:lineRule="auto"/>
              <w:rPr>
                <w:rFonts w:eastAsia="Times New Roman"/>
                <w:sz w:val="20"/>
                <w:szCs w:val="20"/>
              </w:rPr>
            </w:pPr>
          </w:p>
        </w:tc>
        <w:tc>
          <w:tcPr>
            <w:tcW w:w="855" w:type="dxa"/>
            <w:tcBorders>
              <w:top w:val="single" w:sz="4" w:space="0" w:color="auto"/>
              <w:bottom w:val="single" w:sz="4" w:space="0" w:color="auto"/>
            </w:tcBorders>
            <w:shd w:val="clear" w:color="auto" w:fill="auto"/>
            <w:noWrap/>
            <w:vAlign w:val="center"/>
          </w:tcPr>
          <w:p w14:paraId="7A1EC759" w14:textId="77777777" w:rsidR="00192D99" w:rsidRPr="00CE0060" w:rsidRDefault="00192D99" w:rsidP="00185CA0">
            <w:pPr>
              <w:spacing w:after="0" w:line="240" w:lineRule="auto"/>
              <w:rPr>
                <w:rFonts w:eastAsia="Times New Roman"/>
                <w:sz w:val="20"/>
                <w:szCs w:val="20"/>
              </w:rPr>
            </w:pPr>
          </w:p>
        </w:tc>
        <w:tc>
          <w:tcPr>
            <w:tcW w:w="855" w:type="dxa"/>
            <w:tcBorders>
              <w:top w:val="single" w:sz="4" w:space="0" w:color="auto"/>
              <w:bottom w:val="single" w:sz="4" w:space="0" w:color="auto"/>
            </w:tcBorders>
            <w:shd w:val="clear" w:color="auto" w:fill="auto"/>
            <w:noWrap/>
            <w:vAlign w:val="center"/>
          </w:tcPr>
          <w:p w14:paraId="09D28870" w14:textId="77777777" w:rsidR="00192D99" w:rsidRPr="00CE0060" w:rsidRDefault="00192D99" w:rsidP="00185CA0">
            <w:pPr>
              <w:spacing w:after="0" w:line="240" w:lineRule="auto"/>
              <w:rPr>
                <w:rFonts w:eastAsia="Times New Roman"/>
                <w:sz w:val="20"/>
                <w:szCs w:val="20"/>
              </w:rPr>
            </w:pPr>
          </w:p>
        </w:tc>
        <w:tc>
          <w:tcPr>
            <w:tcW w:w="813" w:type="dxa"/>
            <w:tcBorders>
              <w:top w:val="single" w:sz="4" w:space="0" w:color="auto"/>
              <w:bottom w:val="single" w:sz="4" w:space="0" w:color="auto"/>
            </w:tcBorders>
            <w:vAlign w:val="center"/>
          </w:tcPr>
          <w:p w14:paraId="18E54DA9" w14:textId="77777777" w:rsidR="00192D99" w:rsidRPr="00CE0060" w:rsidRDefault="00192D99" w:rsidP="00185CA0">
            <w:pPr>
              <w:spacing w:after="0" w:line="240" w:lineRule="auto"/>
              <w:rPr>
                <w:rFonts w:eastAsia="Times New Roman"/>
                <w:sz w:val="20"/>
                <w:szCs w:val="20"/>
              </w:rPr>
            </w:pPr>
          </w:p>
        </w:tc>
        <w:tc>
          <w:tcPr>
            <w:tcW w:w="813" w:type="dxa"/>
            <w:tcBorders>
              <w:top w:val="single" w:sz="4" w:space="0" w:color="auto"/>
              <w:bottom w:val="single" w:sz="4" w:space="0" w:color="auto"/>
              <w:right w:val="single" w:sz="4" w:space="0" w:color="auto"/>
            </w:tcBorders>
            <w:shd w:val="clear" w:color="auto" w:fill="auto"/>
            <w:noWrap/>
            <w:vAlign w:val="center"/>
          </w:tcPr>
          <w:p w14:paraId="6CC8E1C3" w14:textId="271CDA09" w:rsidR="00192D99" w:rsidRPr="00CE0060" w:rsidRDefault="00192D99" w:rsidP="00185CA0">
            <w:pPr>
              <w:spacing w:after="0" w:line="240" w:lineRule="auto"/>
              <w:rPr>
                <w:rFonts w:eastAsia="Times New Roman"/>
                <w:sz w:val="20"/>
                <w:szCs w:val="20"/>
              </w:rPr>
            </w:pPr>
          </w:p>
        </w:tc>
        <w:tc>
          <w:tcPr>
            <w:tcW w:w="1111" w:type="dxa"/>
            <w:vMerge w:val="restart"/>
            <w:tcBorders>
              <w:top w:val="single" w:sz="4" w:space="0" w:color="auto"/>
              <w:left w:val="single" w:sz="4" w:space="0" w:color="auto"/>
              <w:right w:val="single" w:sz="4" w:space="0" w:color="auto"/>
            </w:tcBorders>
            <w:shd w:val="clear" w:color="auto" w:fill="auto"/>
            <w:noWrap/>
            <w:vAlign w:val="center"/>
          </w:tcPr>
          <w:p w14:paraId="7189F511" w14:textId="77777777" w:rsidR="00192D99" w:rsidRPr="00CE0060" w:rsidRDefault="00192D99"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520C65" w:rsidRPr="00CE0060" w14:paraId="2D9FEAA8" w14:textId="77777777" w:rsidTr="00185CA0">
        <w:trPr>
          <w:trHeight w:val="434"/>
        </w:trPr>
        <w:tc>
          <w:tcPr>
            <w:tcW w:w="1021" w:type="dxa"/>
            <w:vMerge/>
            <w:tcBorders>
              <w:left w:val="single" w:sz="4" w:space="0" w:color="auto"/>
              <w:bottom w:val="single" w:sz="4" w:space="0" w:color="auto"/>
              <w:right w:val="single" w:sz="4" w:space="0" w:color="auto"/>
            </w:tcBorders>
            <w:shd w:val="clear" w:color="auto" w:fill="auto"/>
            <w:noWrap/>
            <w:vAlign w:val="center"/>
          </w:tcPr>
          <w:p w14:paraId="057439C1" w14:textId="77777777" w:rsidR="00520C65" w:rsidRPr="00CE0060" w:rsidRDefault="00520C65" w:rsidP="00520C65">
            <w:pPr>
              <w:spacing w:after="0" w:line="240" w:lineRule="auto"/>
              <w:rPr>
                <w:b/>
                <w:bCs/>
                <w:sz w:val="20"/>
                <w:szCs w:val="20"/>
              </w:rPr>
            </w:pPr>
          </w:p>
        </w:tc>
        <w:tc>
          <w:tcPr>
            <w:tcW w:w="8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88B52E" w14:textId="2CA490D3" w:rsidR="00520C65" w:rsidRPr="00CE0060" w:rsidRDefault="00520C65" w:rsidP="00520C65">
            <w:pPr>
              <w:spacing w:after="0" w:line="240" w:lineRule="auto"/>
              <w:rPr>
                <w:rFonts w:eastAsia="Times New Roman"/>
                <w:sz w:val="20"/>
                <w:szCs w:val="20"/>
              </w:rPr>
            </w:pPr>
            <w:r>
              <w:rPr>
                <w:b/>
                <w:bCs/>
                <w:sz w:val="20"/>
                <w:szCs w:val="20"/>
              </w:rPr>
              <w:t>Tháng 11</w:t>
            </w:r>
            <w:r>
              <w:rPr>
                <w:b/>
                <w:bCs/>
                <w:sz w:val="20"/>
                <w:szCs w:val="20"/>
              </w:rPr>
              <w:br/>
              <w:t>2023</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349B6A59" w14:textId="4054ADF8" w:rsidR="00520C65" w:rsidRPr="00CE0060" w:rsidRDefault="00520C65" w:rsidP="00520C65">
            <w:pPr>
              <w:spacing w:after="0" w:line="240" w:lineRule="auto"/>
              <w:rPr>
                <w:rFonts w:eastAsia="Times New Roman"/>
                <w:sz w:val="20"/>
                <w:szCs w:val="20"/>
              </w:rPr>
            </w:pPr>
            <w:r>
              <w:rPr>
                <w:b/>
                <w:bCs/>
                <w:sz w:val="20"/>
                <w:szCs w:val="20"/>
              </w:rPr>
              <w:t>Tháng 12</w:t>
            </w:r>
            <w:r>
              <w:rPr>
                <w:b/>
                <w:bCs/>
                <w:sz w:val="20"/>
                <w:szCs w:val="20"/>
              </w:rPr>
              <w:br/>
              <w:t>2023</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494B9A7E" w14:textId="0BA2C93B" w:rsidR="00520C65" w:rsidRPr="00CE0060" w:rsidRDefault="00520C65" w:rsidP="00520C65">
            <w:pPr>
              <w:spacing w:after="0" w:line="240" w:lineRule="auto"/>
              <w:rPr>
                <w:rFonts w:eastAsia="Times New Roman"/>
                <w:sz w:val="20"/>
                <w:szCs w:val="20"/>
              </w:rPr>
            </w:pPr>
            <w:r>
              <w:rPr>
                <w:b/>
                <w:bCs/>
                <w:sz w:val="20"/>
                <w:szCs w:val="20"/>
              </w:rPr>
              <w:t>Tháng 1</w:t>
            </w:r>
            <w:r>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7472BC85" w14:textId="7F0E9081" w:rsidR="00520C65" w:rsidRPr="00CE0060" w:rsidRDefault="00520C65" w:rsidP="00520C65">
            <w:pPr>
              <w:spacing w:after="0" w:line="240" w:lineRule="auto"/>
              <w:rPr>
                <w:rFonts w:eastAsia="Times New Roman"/>
                <w:sz w:val="20"/>
                <w:szCs w:val="20"/>
              </w:rPr>
            </w:pPr>
            <w:r>
              <w:rPr>
                <w:b/>
                <w:bCs/>
                <w:sz w:val="20"/>
                <w:szCs w:val="20"/>
              </w:rPr>
              <w:t>Tháng 2</w:t>
            </w:r>
            <w:r>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70B737F8" w14:textId="6CCAAE48" w:rsidR="00520C65" w:rsidRPr="00CE0060" w:rsidRDefault="00520C65" w:rsidP="00520C65">
            <w:pPr>
              <w:spacing w:after="0" w:line="240" w:lineRule="auto"/>
              <w:rPr>
                <w:rFonts w:eastAsia="Times New Roman"/>
                <w:sz w:val="20"/>
                <w:szCs w:val="20"/>
              </w:rPr>
            </w:pPr>
            <w:r>
              <w:rPr>
                <w:b/>
                <w:bCs/>
                <w:sz w:val="20"/>
                <w:szCs w:val="20"/>
              </w:rPr>
              <w:t>Tháng 3</w:t>
            </w:r>
            <w:r>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3FEB1676" w14:textId="368CDF17" w:rsidR="00520C65" w:rsidRPr="00CE0060" w:rsidRDefault="00520C65" w:rsidP="00520C65">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38C97FF7" w14:textId="55575497" w:rsidR="00520C65" w:rsidRPr="00CE0060" w:rsidRDefault="00520C65" w:rsidP="00520C65">
            <w:pPr>
              <w:spacing w:after="0" w:line="240" w:lineRule="auto"/>
              <w:rPr>
                <w:rFonts w:eastAsia="Times New Roman"/>
                <w:sz w:val="20"/>
                <w:szCs w:val="20"/>
              </w:rPr>
            </w:pPr>
            <w:r>
              <w:rPr>
                <w:b/>
                <w:bCs/>
                <w:sz w:val="20"/>
                <w:szCs w:val="20"/>
              </w:rPr>
              <w:t>Tháng 5</w:t>
            </w:r>
            <w:r>
              <w:rPr>
                <w:b/>
                <w:bCs/>
                <w:sz w:val="20"/>
                <w:szCs w:val="20"/>
              </w:rPr>
              <w:br/>
              <w:t>2024</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253EEB11" w14:textId="1254F987" w:rsidR="00520C65" w:rsidRPr="00CE0060" w:rsidRDefault="00520C65" w:rsidP="00520C65">
            <w:pPr>
              <w:spacing w:after="0" w:line="240" w:lineRule="auto"/>
              <w:rPr>
                <w:rFonts w:eastAsia="Times New Roman"/>
                <w:sz w:val="20"/>
                <w:szCs w:val="20"/>
              </w:rPr>
            </w:pPr>
            <w:r>
              <w:rPr>
                <w:b/>
                <w:bCs/>
                <w:sz w:val="20"/>
                <w:szCs w:val="20"/>
              </w:rPr>
              <w:t>Tháng 6</w:t>
            </w:r>
            <w:r>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79CCB7D3" w14:textId="60F56D42" w:rsidR="00520C65" w:rsidRPr="00CE0060" w:rsidRDefault="00520C65" w:rsidP="00520C65">
            <w:pPr>
              <w:spacing w:after="0" w:line="240" w:lineRule="auto"/>
              <w:rPr>
                <w:rFonts w:eastAsia="Times New Roman"/>
                <w:sz w:val="20"/>
                <w:szCs w:val="20"/>
              </w:rPr>
            </w:pPr>
            <w:r>
              <w:rPr>
                <w:b/>
                <w:bCs/>
                <w:sz w:val="20"/>
                <w:szCs w:val="20"/>
              </w:rPr>
              <w:t>Tháng 7</w:t>
            </w:r>
            <w:r>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3DB512E3" w14:textId="426D662D" w:rsidR="00520C65" w:rsidRPr="00CE0060" w:rsidRDefault="00520C65" w:rsidP="00520C65">
            <w:pPr>
              <w:spacing w:after="0" w:line="240" w:lineRule="auto"/>
              <w:rPr>
                <w:rFonts w:eastAsia="Times New Roman"/>
                <w:sz w:val="20"/>
                <w:szCs w:val="20"/>
              </w:rPr>
            </w:pPr>
            <w:r>
              <w:rPr>
                <w:b/>
                <w:bCs/>
                <w:sz w:val="20"/>
                <w:szCs w:val="20"/>
              </w:rPr>
              <w:t>Tháng 8</w:t>
            </w:r>
            <w:r>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66A26468" w14:textId="79F5A715" w:rsidR="00520C65" w:rsidRPr="00CE0060" w:rsidRDefault="00520C65" w:rsidP="00520C65">
            <w:pPr>
              <w:spacing w:after="0" w:line="240" w:lineRule="auto"/>
              <w:rPr>
                <w:rFonts w:eastAsia="Times New Roman"/>
                <w:sz w:val="20"/>
                <w:szCs w:val="20"/>
              </w:rPr>
            </w:pPr>
            <w:r>
              <w:rPr>
                <w:b/>
                <w:bCs/>
                <w:sz w:val="20"/>
                <w:szCs w:val="20"/>
              </w:rPr>
              <w:t>Tháng 9</w:t>
            </w:r>
            <w:r>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vAlign w:val="center"/>
          </w:tcPr>
          <w:p w14:paraId="65632414" w14:textId="6017CF8E" w:rsidR="00520C65" w:rsidRPr="00CE0060" w:rsidRDefault="00520C65" w:rsidP="00520C65">
            <w:pPr>
              <w:spacing w:after="0" w:line="240" w:lineRule="auto"/>
              <w:rPr>
                <w:b/>
                <w:bCs/>
                <w:sz w:val="20"/>
                <w:szCs w:val="20"/>
              </w:rPr>
            </w:pPr>
            <w:r>
              <w:rPr>
                <w:b/>
                <w:bCs/>
                <w:sz w:val="20"/>
                <w:szCs w:val="20"/>
              </w:rPr>
              <w:t>Tháng 10</w:t>
            </w:r>
            <w:r>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7EF2D0BB" w14:textId="0C826F67" w:rsidR="00520C65" w:rsidRPr="00CE0060" w:rsidRDefault="00520C65" w:rsidP="00520C65">
            <w:pPr>
              <w:spacing w:after="0" w:line="240" w:lineRule="auto"/>
              <w:rPr>
                <w:rFonts w:eastAsia="Times New Roman"/>
                <w:sz w:val="20"/>
                <w:szCs w:val="20"/>
              </w:rPr>
            </w:pPr>
            <w:r>
              <w:rPr>
                <w:b/>
                <w:bCs/>
                <w:sz w:val="20"/>
                <w:szCs w:val="20"/>
              </w:rPr>
              <w:t>Tháng 11</w:t>
            </w:r>
            <w:r>
              <w:rPr>
                <w:b/>
                <w:bCs/>
                <w:sz w:val="20"/>
                <w:szCs w:val="20"/>
              </w:rPr>
              <w:br/>
              <w:t>2024</w:t>
            </w:r>
          </w:p>
        </w:tc>
        <w:tc>
          <w:tcPr>
            <w:tcW w:w="1111" w:type="dxa"/>
            <w:vMerge/>
            <w:tcBorders>
              <w:left w:val="nil"/>
              <w:bottom w:val="single" w:sz="4" w:space="0" w:color="auto"/>
              <w:right w:val="single" w:sz="4" w:space="0" w:color="auto"/>
            </w:tcBorders>
            <w:shd w:val="clear" w:color="auto" w:fill="auto"/>
            <w:noWrap/>
            <w:vAlign w:val="center"/>
          </w:tcPr>
          <w:p w14:paraId="443E85CD" w14:textId="77777777" w:rsidR="00520C65" w:rsidRPr="00CE0060" w:rsidRDefault="00520C65" w:rsidP="00520C65">
            <w:pPr>
              <w:spacing w:after="0" w:line="240" w:lineRule="auto"/>
              <w:rPr>
                <w:rFonts w:eastAsia="Times New Roman"/>
                <w:b/>
                <w:bCs/>
                <w:sz w:val="20"/>
                <w:szCs w:val="20"/>
              </w:rPr>
            </w:pPr>
          </w:p>
        </w:tc>
      </w:tr>
      <w:tr w:rsidR="00520C65" w:rsidRPr="00CE0060" w14:paraId="6B6BA5E6" w14:textId="77777777" w:rsidTr="003C70BA">
        <w:trPr>
          <w:trHeight w:val="434"/>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F9F90F" w14:textId="20BBEA46"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RĐN5</w:t>
            </w:r>
          </w:p>
        </w:tc>
        <w:tc>
          <w:tcPr>
            <w:tcW w:w="813" w:type="dxa"/>
            <w:tcBorders>
              <w:top w:val="nil"/>
              <w:left w:val="single" w:sz="4" w:space="0" w:color="auto"/>
              <w:bottom w:val="single" w:sz="4" w:space="0" w:color="auto"/>
              <w:right w:val="single" w:sz="4" w:space="0" w:color="auto"/>
            </w:tcBorders>
            <w:shd w:val="clear" w:color="auto" w:fill="auto"/>
            <w:noWrap/>
            <w:vAlign w:val="center"/>
          </w:tcPr>
          <w:p w14:paraId="0209E01D" w14:textId="02F87CB7" w:rsidR="00520C65" w:rsidRPr="00CE0060" w:rsidRDefault="00520C65" w:rsidP="00520C65">
            <w:pPr>
              <w:spacing w:after="0" w:line="240" w:lineRule="auto"/>
              <w:rPr>
                <w:rFonts w:eastAsia="Times New Roman"/>
                <w:sz w:val="20"/>
                <w:szCs w:val="20"/>
              </w:rPr>
            </w:pPr>
            <w:r>
              <w:rPr>
                <w:sz w:val="20"/>
                <w:szCs w:val="20"/>
              </w:rPr>
              <w:t>0,016</w:t>
            </w:r>
          </w:p>
        </w:tc>
        <w:tc>
          <w:tcPr>
            <w:tcW w:w="813" w:type="dxa"/>
            <w:tcBorders>
              <w:top w:val="nil"/>
              <w:left w:val="nil"/>
              <w:bottom w:val="single" w:sz="4" w:space="0" w:color="auto"/>
              <w:right w:val="single" w:sz="4" w:space="0" w:color="auto"/>
            </w:tcBorders>
            <w:shd w:val="clear" w:color="auto" w:fill="auto"/>
            <w:noWrap/>
            <w:vAlign w:val="center"/>
          </w:tcPr>
          <w:p w14:paraId="4FE7650B" w14:textId="11D53819" w:rsidR="00520C65" w:rsidRPr="00CE0060" w:rsidRDefault="00520C65" w:rsidP="00520C65">
            <w:pPr>
              <w:spacing w:after="0" w:line="240" w:lineRule="auto"/>
              <w:rPr>
                <w:rFonts w:eastAsia="Times New Roman"/>
                <w:sz w:val="20"/>
                <w:szCs w:val="20"/>
              </w:rPr>
            </w:pPr>
            <w:r>
              <w:rPr>
                <w:sz w:val="20"/>
                <w:szCs w:val="20"/>
              </w:rPr>
              <w:t>0,021</w:t>
            </w:r>
          </w:p>
        </w:tc>
        <w:tc>
          <w:tcPr>
            <w:tcW w:w="813" w:type="dxa"/>
            <w:tcBorders>
              <w:top w:val="nil"/>
              <w:left w:val="nil"/>
              <w:bottom w:val="single" w:sz="4" w:space="0" w:color="auto"/>
              <w:right w:val="single" w:sz="4" w:space="0" w:color="auto"/>
            </w:tcBorders>
            <w:shd w:val="clear" w:color="auto" w:fill="auto"/>
            <w:noWrap/>
            <w:vAlign w:val="center"/>
          </w:tcPr>
          <w:p w14:paraId="7B1C2CCA" w14:textId="3BD5D2BA" w:rsidR="00520C65" w:rsidRPr="00CE0060" w:rsidRDefault="00520C65" w:rsidP="00520C65">
            <w:pPr>
              <w:spacing w:after="0" w:line="240" w:lineRule="auto"/>
              <w:rPr>
                <w:rFonts w:eastAsia="Times New Roman"/>
                <w:sz w:val="20"/>
                <w:szCs w:val="20"/>
              </w:rPr>
            </w:pPr>
            <w:r>
              <w:rPr>
                <w:sz w:val="20"/>
                <w:szCs w:val="20"/>
              </w:rPr>
              <w:t>0,015</w:t>
            </w:r>
          </w:p>
        </w:tc>
        <w:tc>
          <w:tcPr>
            <w:tcW w:w="813" w:type="dxa"/>
            <w:tcBorders>
              <w:top w:val="nil"/>
              <w:left w:val="nil"/>
              <w:bottom w:val="single" w:sz="4" w:space="0" w:color="auto"/>
              <w:right w:val="single" w:sz="4" w:space="0" w:color="auto"/>
            </w:tcBorders>
            <w:shd w:val="clear" w:color="auto" w:fill="auto"/>
            <w:noWrap/>
            <w:vAlign w:val="center"/>
          </w:tcPr>
          <w:p w14:paraId="02EF3168" w14:textId="15020A88" w:rsidR="00520C65" w:rsidRPr="00CE0060" w:rsidRDefault="00520C65" w:rsidP="00520C65">
            <w:pPr>
              <w:spacing w:after="0" w:line="240" w:lineRule="auto"/>
              <w:rPr>
                <w:rFonts w:eastAsia="Times New Roman"/>
                <w:sz w:val="20"/>
                <w:szCs w:val="20"/>
              </w:rPr>
            </w:pPr>
            <w:r>
              <w:rPr>
                <w:sz w:val="20"/>
                <w:szCs w:val="20"/>
              </w:rPr>
              <w:t>0,32</w:t>
            </w:r>
          </w:p>
        </w:tc>
        <w:tc>
          <w:tcPr>
            <w:tcW w:w="813" w:type="dxa"/>
            <w:tcBorders>
              <w:top w:val="nil"/>
              <w:left w:val="nil"/>
              <w:bottom w:val="single" w:sz="4" w:space="0" w:color="auto"/>
              <w:right w:val="single" w:sz="4" w:space="0" w:color="auto"/>
            </w:tcBorders>
            <w:shd w:val="clear" w:color="auto" w:fill="auto"/>
            <w:noWrap/>
            <w:vAlign w:val="center"/>
          </w:tcPr>
          <w:p w14:paraId="2D47052D" w14:textId="0A5AB889" w:rsidR="00520C65" w:rsidRPr="00CE0060" w:rsidRDefault="00520C65" w:rsidP="00520C65">
            <w:pPr>
              <w:spacing w:after="0" w:line="240" w:lineRule="auto"/>
              <w:rPr>
                <w:rFonts w:eastAsia="Times New Roman"/>
                <w:sz w:val="20"/>
                <w:szCs w:val="20"/>
              </w:rPr>
            </w:pPr>
            <w:r>
              <w:rPr>
                <w:sz w:val="20"/>
                <w:szCs w:val="20"/>
              </w:rPr>
              <w:t>0,01</w:t>
            </w:r>
          </w:p>
        </w:tc>
        <w:tc>
          <w:tcPr>
            <w:tcW w:w="813" w:type="dxa"/>
            <w:tcBorders>
              <w:top w:val="nil"/>
              <w:left w:val="nil"/>
              <w:bottom w:val="single" w:sz="4" w:space="0" w:color="auto"/>
              <w:right w:val="single" w:sz="4" w:space="0" w:color="auto"/>
            </w:tcBorders>
            <w:shd w:val="clear" w:color="auto" w:fill="auto"/>
            <w:noWrap/>
            <w:vAlign w:val="center"/>
          </w:tcPr>
          <w:p w14:paraId="189E5124" w14:textId="55660AED" w:rsidR="00520C65" w:rsidRPr="00CE0060" w:rsidRDefault="00520C65" w:rsidP="00520C65">
            <w:pPr>
              <w:spacing w:after="0" w:line="240" w:lineRule="auto"/>
              <w:rPr>
                <w:rFonts w:eastAsia="Times New Roman"/>
                <w:sz w:val="20"/>
                <w:szCs w:val="20"/>
              </w:rPr>
            </w:pPr>
            <w:r>
              <w:rPr>
                <w:sz w:val="20"/>
                <w:szCs w:val="20"/>
              </w:rPr>
              <w:t>0,284</w:t>
            </w:r>
          </w:p>
        </w:tc>
        <w:tc>
          <w:tcPr>
            <w:tcW w:w="813" w:type="dxa"/>
            <w:tcBorders>
              <w:top w:val="nil"/>
              <w:left w:val="nil"/>
              <w:bottom w:val="single" w:sz="4" w:space="0" w:color="auto"/>
              <w:right w:val="single" w:sz="4" w:space="0" w:color="auto"/>
            </w:tcBorders>
            <w:shd w:val="clear" w:color="auto" w:fill="auto"/>
            <w:noWrap/>
            <w:vAlign w:val="center"/>
          </w:tcPr>
          <w:p w14:paraId="0C9B88A1" w14:textId="46BE17EA" w:rsidR="00520C65" w:rsidRPr="00CE0060" w:rsidRDefault="00520C65" w:rsidP="00520C65">
            <w:pPr>
              <w:spacing w:after="0" w:line="240" w:lineRule="auto"/>
              <w:rPr>
                <w:rFonts w:eastAsia="Times New Roman"/>
                <w:sz w:val="20"/>
                <w:szCs w:val="20"/>
              </w:rPr>
            </w:pPr>
            <w:r>
              <w:rPr>
                <w:sz w:val="20"/>
                <w:szCs w:val="20"/>
              </w:rPr>
              <w:t>0,01</w:t>
            </w:r>
          </w:p>
        </w:tc>
        <w:tc>
          <w:tcPr>
            <w:tcW w:w="815" w:type="dxa"/>
            <w:tcBorders>
              <w:top w:val="nil"/>
              <w:left w:val="nil"/>
              <w:bottom w:val="single" w:sz="4" w:space="0" w:color="auto"/>
              <w:right w:val="single" w:sz="4" w:space="0" w:color="auto"/>
            </w:tcBorders>
            <w:shd w:val="clear" w:color="auto" w:fill="auto"/>
            <w:noWrap/>
            <w:vAlign w:val="center"/>
          </w:tcPr>
          <w:p w14:paraId="45D544F5" w14:textId="05A8427B" w:rsidR="00520C65" w:rsidRPr="00CE0060" w:rsidRDefault="00520C65" w:rsidP="00520C65">
            <w:pPr>
              <w:spacing w:after="0" w:line="240" w:lineRule="auto"/>
              <w:rPr>
                <w:rFonts w:eastAsia="Times New Roman"/>
                <w:sz w:val="20"/>
                <w:szCs w:val="20"/>
              </w:rPr>
            </w:pPr>
            <w:r>
              <w:rPr>
                <w:sz w:val="20"/>
                <w:szCs w:val="20"/>
              </w:rPr>
              <w:t>0,1</w:t>
            </w:r>
          </w:p>
        </w:tc>
        <w:tc>
          <w:tcPr>
            <w:tcW w:w="855" w:type="dxa"/>
            <w:tcBorders>
              <w:top w:val="nil"/>
              <w:left w:val="nil"/>
              <w:bottom w:val="single" w:sz="4" w:space="0" w:color="auto"/>
              <w:right w:val="single" w:sz="4" w:space="0" w:color="auto"/>
            </w:tcBorders>
            <w:shd w:val="clear" w:color="auto" w:fill="auto"/>
            <w:noWrap/>
            <w:vAlign w:val="center"/>
          </w:tcPr>
          <w:p w14:paraId="21C334E3" w14:textId="230B0D53" w:rsidR="00520C65" w:rsidRPr="00CE0060" w:rsidRDefault="00520C65" w:rsidP="00520C65">
            <w:pPr>
              <w:spacing w:after="0" w:line="240" w:lineRule="auto"/>
              <w:rPr>
                <w:rFonts w:eastAsia="Times New Roman"/>
                <w:sz w:val="20"/>
                <w:szCs w:val="20"/>
              </w:rPr>
            </w:pPr>
            <w:r>
              <w:rPr>
                <w:sz w:val="20"/>
                <w:szCs w:val="20"/>
              </w:rPr>
              <w:t>0,01</w:t>
            </w:r>
          </w:p>
        </w:tc>
        <w:tc>
          <w:tcPr>
            <w:tcW w:w="855" w:type="dxa"/>
            <w:tcBorders>
              <w:top w:val="nil"/>
              <w:left w:val="nil"/>
              <w:bottom w:val="single" w:sz="4" w:space="0" w:color="000000"/>
              <w:right w:val="single" w:sz="4" w:space="0" w:color="000000"/>
            </w:tcBorders>
            <w:shd w:val="clear" w:color="FFFFFF" w:fill="FFFFFF"/>
            <w:noWrap/>
            <w:vAlign w:val="center"/>
          </w:tcPr>
          <w:p w14:paraId="58D09FB0" w14:textId="7A0AFC2B" w:rsidR="00520C65" w:rsidRPr="00CE0060" w:rsidRDefault="00520C65" w:rsidP="00520C65">
            <w:pPr>
              <w:spacing w:after="0" w:line="240" w:lineRule="auto"/>
              <w:rPr>
                <w:rFonts w:eastAsia="Times New Roman"/>
                <w:sz w:val="20"/>
                <w:szCs w:val="20"/>
              </w:rPr>
            </w:pPr>
            <w:r>
              <w:rPr>
                <w:color w:val="000000"/>
                <w:sz w:val="20"/>
                <w:szCs w:val="20"/>
              </w:rPr>
              <w:t>0,485</w:t>
            </w:r>
          </w:p>
        </w:tc>
        <w:tc>
          <w:tcPr>
            <w:tcW w:w="855" w:type="dxa"/>
            <w:tcBorders>
              <w:top w:val="nil"/>
              <w:left w:val="nil"/>
              <w:bottom w:val="single" w:sz="4" w:space="0" w:color="auto"/>
              <w:right w:val="single" w:sz="4" w:space="0" w:color="auto"/>
            </w:tcBorders>
            <w:shd w:val="clear" w:color="000000" w:fill="FFFFFF"/>
            <w:noWrap/>
            <w:vAlign w:val="center"/>
          </w:tcPr>
          <w:p w14:paraId="568AF7C1" w14:textId="127907B8" w:rsidR="00520C65" w:rsidRPr="00CE0060" w:rsidRDefault="00520C65" w:rsidP="00520C65">
            <w:pPr>
              <w:spacing w:after="0" w:line="240" w:lineRule="auto"/>
              <w:rPr>
                <w:rFonts w:eastAsia="Times New Roman"/>
                <w:sz w:val="20"/>
                <w:szCs w:val="20"/>
              </w:rPr>
            </w:pPr>
            <w:r>
              <w:rPr>
                <w:color w:val="000000"/>
                <w:sz w:val="20"/>
                <w:szCs w:val="20"/>
              </w:rPr>
              <w:t>0,101</w:t>
            </w:r>
          </w:p>
        </w:tc>
        <w:tc>
          <w:tcPr>
            <w:tcW w:w="813" w:type="dxa"/>
            <w:tcBorders>
              <w:top w:val="nil"/>
              <w:left w:val="nil"/>
              <w:bottom w:val="single" w:sz="4" w:space="0" w:color="auto"/>
              <w:right w:val="single" w:sz="4" w:space="0" w:color="auto"/>
            </w:tcBorders>
            <w:shd w:val="clear" w:color="000000" w:fill="FFFFFF"/>
            <w:vAlign w:val="center"/>
          </w:tcPr>
          <w:p w14:paraId="7622CC0F" w14:textId="4829C854" w:rsidR="00520C65" w:rsidRPr="00CE0060" w:rsidRDefault="00520C65" w:rsidP="00520C65">
            <w:pPr>
              <w:spacing w:after="0" w:line="240" w:lineRule="auto"/>
              <w:rPr>
                <w:sz w:val="20"/>
                <w:szCs w:val="20"/>
              </w:rPr>
            </w:pPr>
            <w:r>
              <w:rPr>
                <w:color w:val="000000"/>
                <w:sz w:val="20"/>
                <w:szCs w:val="20"/>
              </w:rPr>
              <w:t>0,12</w:t>
            </w:r>
          </w:p>
        </w:tc>
        <w:tc>
          <w:tcPr>
            <w:tcW w:w="813" w:type="dxa"/>
            <w:tcBorders>
              <w:top w:val="nil"/>
              <w:left w:val="nil"/>
              <w:bottom w:val="single" w:sz="4" w:space="0" w:color="auto"/>
              <w:right w:val="single" w:sz="4" w:space="0" w:color="auto"/>
            </w:tcBorders>
            <w:shd w:val="clear" w:color="000000" w:fill="FFFFFF"/>
            <w:noWrap/>
            <w:vAlign w:val="center"/>
          </w:tcPr>
          <w:p w14:paraId="2C4F98A2" w14:textId="05F717FC" w:rsidR="00520C65" w:rsidRPr="00CE0060" w:rsidRDefault="00520C65" w:rsidP="00520C65">
            <w:pPr>
              <w:spacing w:after="0" w:line="240" w:lineRule="auto"/>
              <w:rPr>
                <w:rFonts w:eastAsia="Times New Roman"/>
                <w:sz w:val="20"/>
                <w:szCs w:val="20"/>
              </w:rPr>
            </w:pPr>
            <w:r>
              <w:rPr>
                <w:color w:val="000000"/>
                <w:sz w:val="20"/>
                <w:szCs w:val="20"/>
              </w:rPr>
              <w:t>0,182</w:t>
            </w:r>
          </w:p>
        </w:tc>
        <w:tc>
          <w:tcPr>
            <w:tcW w:w="1111" w:type="dxa"/>
            <w:tcBorders>
              <w:top w:val="single" w:sz="4" w:space="0" w:color="auto"/>
              <w:left w:val="nil"/>
              <w:bottom w:val="single" w:sz="4" w:space="0" w:color="auto"/>
              <w:right w:val="single" w:sz="4" w:space="0" w:color="auto"/>
            </w:tcBorders>
            <w:shd w:val="clear" w:color="auto" w:fill="auto"/>
            <w:noWrap/>
            <w:vAlign w:val="center"/>
          </w:tcPr>
          <w:p w14:paraId="049F3973" w14:textId="77777777" w:rsidR="00520C65" w:rsidRPr="00CE0060" w:rsidRDefault="00520C65" w:rsidP="00520C65">
            <w:pPr>
              <w:spacing w:after="0" w:line="240" w:lineRule="auto"/>
              <w:rPr>
                <w:rFonts w:eastAsia="Times New Roman"/>
                <w:sz w:val="20"/>
                <w:szCs w:val="20"/>
              </w:rPr>
            </w:pPr>
            <w:r w:rsidRPr="00CE0060">
              <w:rPr>
                <w:rFonts w:eastAsia="Times New Roman"/>
                <w:sz w:val="20"/>
                <w:szCs w:val="20"/>
              </w:rPr>
              <w:t>0,05</w:t>
            </w:r>
          </w:p>
        </w:tc>
      </w:tr>
      <w:tr w:rsidR="00520C65" w:rsidRPr="00CE0060" w14:paraId="2DC52263" w14:textId="77777777" w:rsidTr="003C70BA">
        <w:trPr>
          <w:trHeight w:val="434"/>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86071" w14:textId="6AFFC952"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RĐN6</w:t>
            </w:r>
          </w:p>
        </w:tc>
        <w:tc>
          <w:tcPr>
            <w:tcW w:w="813" w:type="dxa"/>
            <w:tcBorders>
              <w:top w:val="nil"/>
              <w:left w:val="single" w:sz="4" w:space="0" w:color="auto"/>
              <w:bottom w:val="single" w:sz="4" w:space="0" w:color="auto"/>
              <w:right w:val="single" w:sz="4" w:space="0" w:color="auto"/>
            </w:tcBorders>
            <w:shd w:val="clear" w:color="auto" w:fill="auto"/>
            <w:noWrap/>
            <w:vAlign w:val="center"/>
          </w:tcPr>
          <w:p w14:paraId="3DBC1D55" w14:textId="735FCD60" w:rsidR="00520C65" w:rsidRPr="00CE0060" w:rsidRDefault="00520C65" w:rsidP="00520C65">
            <w:pPr>
              <w:spacing w:after="0" w:line="240" w:lineRule="auto"/>
              <w:rPr>
                <w:rFonts w:eastAsia="Times New Roman"/>
                <w:sz w:val="20"/>
                <w:szCs w:val="20"/>
              </w:rPr>
            </w:pPr>
            <w:r>
              <w:rPr>
                <w:sz w:val="20"/>
                <w:szCs w:val="20"/>
              </w:rPr>
              <w:t>0,046</w:t>
            </w:r>
          </w:p>
        </w:tc>
        <w:tc>
          <w:tcPr>
            <w:tcW w:w="813" w:type="dxa"/>
            <w:tcBorders>
              <w:top w:val="nil"/>
              <w:left w:val="nil"/>
              <w:bottom w:val="single" w:sz="4" w:space="0" w:color="auto"/>
              <w:right w:val="single" w:sz="4" w:space="0" w:color="auto"/>
            </w:tcBorders>
            <w:shd w:val="clear" w:color="auto" w:fill="auto"/>
            <w:noWrap/>
            <w:vAlign w:val="center"/>
          </w:tcPr>
          <w:p w14:paraId="74BE1107" w14:textId="3D56C9DF" w:rsidR="00520C65" w:rsidRPr="00CE0060" w:rsidRDefault="00520C65" w:rsidP="00520C65">
            <w:pPr>
              <w:spacing w:after="0" w:line="240" w:lineRule="auto"/>
              <w:rPr>
                <w:rFonts w:eastAsia="Times New Roman"/>
                <w:sz w:val="20"/>
                <w:szCs w:val="20"/>
              </w:rPr>
            </w:pPr>
            <w:r>
              <w:rPr>
                <w:sz w:val="20"/>
                <w:szCs w:val="20"/>
              </w:rPr>
              <w:t>0,048</w:t>
            </w:r>
          </w:p>
        </w:tc>
        <w:tc>
          <w:tcPr>
            <w:tcW w:w="813" w:type="dxa"/>
            <w:tcBorders>
              <w:top w:val="nil"/>
              <w:left w:val="nil"/>
              <w:bottom w:val="single" w:sz="4" w:space="0" w:color="auto"/>
              <w:right w:val="single" w:sz="4" w:space="0" w:color="auto"/>
            </w:tcBorders>
            <w:shd w:val="clear" w:color="auto" w:fill="auto"/>
            <w:noWrap/>
            <w:vAlign w:val="center"/>
          </w:tcPr>
          <w:p w14:paraId="3AA040DD" w14:textId="458B3C5D" w:rsidR="00520C65" w:rsidRPr="00CE0060" w:rsidRDefault="00520C65" w:rsidP="00520C65">
            <w:pPr>
              <w:spacing w:after="0" w:line="240" w:lineRule="auto"/>
              <w:rPr>
                <w:rFonts w:eastAsia="Times New Roman"/>
                <w:sz w:val="20"/>
                <w:szCs w:val="20"/>
              </w:rPr>
            </w:pPr>
            <w:r>
              <w:rPr>
                <w:sz w:val="20"/>
                <w:szCs w:val="20"/>
              </w:rPr>
              <w:t>0,135</w:t>
            </w:r>
          </w:p>
        </w:tc>
        <w:tc>
          <w:tcPr>
            <w:tcW w:w="813" w:type="dxa"/>
            <w:tcBorders>
              <w:top w:val="nil"/>
              <w:left w:val="nil"/>
              <w:bottom w:val="single" w:sz="4" w:space="0" w:color="auto"/>
              <w:right w:val="single" w:sz="4" w:space="0" w:color="auto"/>
            </w:tcBorders>
            <w:shd w:val="clear" w:color="auto" w:fill="auto"/>
            <w:noWrap/>
            <w:vAlign w:val="center"/>
          </w:tcPr>
          <w:p w14:paraId="30E539EC" w14:textId="09979926" w:rsidR="00520C65" w:rsidRPr="00CE0060" w:rsidRDefault="00520C65" w:rsidP="00520C65">
            <w:pPr>
              <w:spacing w:after="0" w:line="240" w:lineRule="auto"/>
              <w:rPr>
                <w:rFonts w:eastAsia="Times New Roman"/>
                <w:sz w:val="20"/>
                <w:szCs w:val="20"/>
              </w:rPr>
            </w:pPr>
            <w:r>
              <w:rPr>
                <w:sz w:val="20"/>
                <w:szCs w:val="20"/>
              </w:rPr>
              <w:t>0,138</w:t>
            </w:r>
          </w:p>
        </w:tc>
        <w:tc>
          <w:tcPr>
            <w:tcW w:w="813" w:type="dxa"/>
            <w:tcBorders>
              <w:top w:val="nil"/>
              <w:left w:val="nil"/>
              <w:bottom w:val="single" w:sz="4" w:space="0" w:color="auto"/>
              <w:right w:val="single" w:sz="4" w:space="0" w:color="auto"/>
            </w:tcBorders>
            <w:shd w:val="clear" w:color="auto" w:fill="auto"/>
            <w:noWrap/>
            <w:vAlign w:val="center"/>
          </w:tcPr>
          <w:p w14:paraId="64EBF231" w14:textId="17DB06B9" w:rsidR="00520C65" w:rsidRPr="00CE0060" w:rsidRDefault="00520C65" w:rsidP="00520C65">
            <w:pPr>
              <w:spacing w:after="0" w:line="240" w:lineRule="auto"/>
              <w:rPr>
                <w:rFonts w:eastAsia="Times New Roman"/>
                <w:sz w:val="20"/>
                <w:szCs w:val="20"/>
              </w:rPr>
            </w:pPr>
            <w:r>
              <w:rPr>
                <w:sz w:val="20"/>
                <w:szCs w:val="20"/>
              </w:rPr>
              <w:t>0,07</w:t>
            </w:r>
          </w:p>
        </w:tc>
        <w:tc>
          <w:tcPr>
            <w:tcW w:w="813" w:type="dxa"/>
            <w:tcBorders>
              <w:top w:val="nil"/>
              <w:left w:val="nil"/>
              <w:bottom w:val="single" w:sz="4" w:space="0" w:color="auto"/>
              <w:right w:val="single" w:sz="4" w:space="0" w:color="auto"/>
            </w:tcBorders>
            <w:shd w:val="clear" w:color="auto" w:fill="auto"/>
            <w:noWrap/>
            <w:vAlign w:val="center"/>
          </w:tcPr>
          <w:p w14:paraId="4AB72B60" w14:textId="489D985C" w:rsidR="00520C65" w:rsidRPr="00CE0060" w:rsidRDefault="00520C65" w:rsidP="00520C65">
            <w:pPr>
              <w:spacing w:after="0" w:line="240" w:lineRule="auto"/>
              <w:rPr>
                <w:rFonts w:eastAsia="Times New Roman"/>
                <w:sz w:val="20"/>
                <w:szCs w:val="20"/>
              </w:rPr>
            </w:pPr>
            <w:r>
              <w:rPr>
                <w:sz w:val="20"/>
                <w:szCs w:val="20"/>
              </w:rPr>
              <w:t>0,076</w:t>
            </w:r>
          </w:p>
        </w:tc>
        <w:tc>
          <w:tcPr>
            <w:tcW w:w="813" w:type="dxa"/>
            <w:tcBorders>
              <w:top w:val="nil"/>
              <w:left w:val="nil"/>
              <w:bottom w:val="single" w:sz="4" w:space="0" w:color="auto"/>
              <w:right w:val="single" w:sz="4" w:space="0" w:color="auto"/>
            </w:tcBorders>
            <w:shd w:val="clear" w:color="auto" w:fill="auto"/>
            <w:noWrap/>
            <w:vAlign w:val="center"/>
          </w:tcPr>
          <w:p w14:paraId="7007D917" w14:textId="60EAE141" w:rsidR="00520C65" w:rsidRPr="00CE0060" w:rsidRDefault="00520C65" w:rsidP="00520C65">
            <w:pPr>
              <w:spacing w:after="0" w:line="240" w:lineRule="auto"/>
              <w:rPr>
                <w:rFonts w:eastAsia="Times New Roman"/>
                <w:sz w:val="20"/>
                <w:szCs w:val="20"/>
              </w:rPr>
            </w:pPr>
            <w:r>
              <w:rPr>
                <w:sz w:val="20"/>
                <w:szCs w:val="20"/>
              </w:rPr>
              <w:t>0,01</w:t>
            </w:r>
          </w:p>
        </w:tc>
        <w:tc>
          <w:tcPr>
            <w:tcW w:w="815" w:type="dxa"/>
            <w:tcBorders>
              <w:top w:val="nil"/>
              <w:left w:val="nil"/>
              <w:bottom w:val="single" w:sz="4" w:space="0" w:color="auto"/>
              <w:right w:val="single" w:sz="4" w:space="0" w:color="auto"/>
            </w:tcBorders>
            <w:shd w:val="clear" w:color="auto" w:fill="auto"/>
            <w:noWrap/>
            <w:vAlign w:val="center"/>
          </w:tcPr>
          <w:p w14:paraId="782031AD" w14:textId="2DD060AB" w:rsidR="00520C65" w:rsidRPr="00CE0060" w:rsidRDefault="00520C65" w:rsidP="00520C65">
            <w:pPr>
              <w:spacing w:after="0" w:line="240" w:lineRule="auto"/>
              <w:rPr>
                <w:rFonts w:eastAsia="Times New Roman"/>
                <w:sz w:val="20"/>
                <w:szCs w:val="20"/>
              </w:rPr>
            </w:pPr>
            <w:r>
              <w:rPr>
                <w:sz w:val="20"/>
                <w:szCs w:val="20"/>
              </w:rPr>
              <w:t>0,017</w:t>
            </w:r>
          </w:p>
        </w:tc>
        <w:tc>
          <w:tcPr>
            <w:tcW w:w="855" w:type="dxa"/>
            <w:tcBorders>
              <w:top w:val="nil"/>
              <w:left w:val="nil"/>
              <w:bottom w:val="single" w:sz="4" w:space="0" w:color="000000"/>
              <w:right w:val="single" w:sz="4" w:space="0" w:color="000000"/>
            </w:tcBorders>
            <w:shd w:val="clear" w:color="FFFFFF" w:fill="FFFFFF"/>
            <w:noWrap/>
            <w:vAlign w:val="center"/>
          </w:tcPr>
          <w:p w14:paraId="061EB077" w14:textId="2E1942BC" w:rsidR="00520C65" w:rsidRPr="00CE0060" w:rsidRDefault="00520C65" w:rsidP="00520C65">
            <w:pPr>
              <w:spacing w:after="0" w:line="240" w:lineRule="auto"/>
              <w:rPr>
                <w:rFonts w:eastAsia="Times New Roman"/>
                <w:sz w:val="20"/>
                <w:szCs w:val="20"/>
              </w:rPr>
            </w:pPr>
            <w:r>
              <w:rPr>
                <w:color w:val="000000"/>
                <w:sz w:val="20"/>
                <w:szCs w:val="20"/>
              </w:rPr>
              <w:t>0,084</w:t>
            </w:r>
          </w:p>
        </w:tc>
        <w:tc>
          <w:tcPr>
            <w:tcW w:w="855" w:type="dxa"/>
            <w:tcBorders>
              <w:top w:val="nil"/>
              <w:left w:val="nil"/>
              <w:bottom w:val="single" w:sz="4" w:space="0" w:color="000000"/>
              <w:right w:val="single" w:sz="4" w:space="0" w:color="000000"/>
            </w:tcBorders>
            <w:shd w:val="clear" w:color="FFFFFF" w:fill="FFFFFF"/>
            <w:noWrap/>
            <w:vAlign w:val="center"/>
          </w:tcPr>
          <w:p w14:paraId="62646705" w14:textId="1A21EC22" w:rsidR="00520C65" w:rsidRPr="00CE0060" w:rsidRDefault="00520C65" w:rsidP="00520C65">
            <w:pPr>
              <w:spacing w:after="0" w:line="240" w:lineRule="auto"/>
              <w:rPr>
                <w:rFonts w:eastAsia="Times New Roman"/>
                <w:sz w:val="20"/>
                <w:szCs w:val="20"/>
              </w:rPr>
            </w:pPr>
            <w:r>
              <w:rPr>
                <w:color w:val="000000"/>
                <w:sz w:val="20"/>
                <w:szCs w:val="20"/>
              </w:rPr>
              <w:t>0,107</w:t>
            </w:r>
          </w:p>
        </w:tc>
        <w:tc>
          <w:tcPr>
            <w:tcW w:w="855" w:type="dxa"/>
            <w:tcBorders>
              <w:top w:val="nil"/>
              <w:left w:val="nil"/>
              <w:bottom w:val="single" w:sz="4" w:space="0" w:color="auto"/>
              <w:right w:val="single" w:sz="4" w:space="0" w:color="auto"/>
            </w:tcBorders>
            <w:shd w:val="clear" w:color="000000" w:fill="FFFFFF"/>
            <w:noWrap/>
            <w:vAlign w:val="center"/>
          </w:tcPr>
          <w:p w14:paraId="40D127F2" w14:textId="226C92EB" w:rsidR="00520C65" w:rsidRPr="00CE0060" w:rsidRDefault="00520C65" w:rsidP="00520C65">
            <w:pPr>
              <w:spacing w:after="0" w:line="240" w:lineRule="auto"/>
              <w:rPr>
                <w:rFonts w:eastAsia="Times New Roman"/>
                <w:sz w:val="20"/>
                <w:szCs w:val="20"/>
              </w:rPr>
            </w:pPr>
            <w:r>
              <w:rPr>
                <w:color w:val="000000"/>
                <w:sz w:val="20"/>
                <w:szCs w:val="20"/>
              </w:rPr>
              <w:t>0,052</w:t>
            </w:r>
          </w:p>
        </w:tc>
        <w:tc>
          <w:tcPr>
            <w:tcW w:w="813" w:type="dxa"/>
            <w:tcBorders>
              <w:top w:val="nil"/>
              <w:left w:val="nil"/>
              <w:bottom w:val="single" w:sz="4" w:space="0" w:color="auto"/>
              <w:right w:val="single" w:sz="4" w:space="0" w:color="auto"/>
            </w:tcBorders>
            <w:shd w:val="clear" w:color="000000" w:fill="FFFFFF"/>
            <w:vAlign w:val="center"/>
          </w:tcPr>
          <w:p w14:paraId="578DB7B5" w14:textId="3A4D0E8C" w:rsidR="00520C65" w:rsidRPr="00CE0060" w:rsidRDefault="00520C65" w:rsidP="00520C65">
            <w:pPr>
              <w:spacing w:after="0" w:line="240" w:lineRule="auto"/>
              <w:rPr>
                <w:sz w:val="20"/>
                <w:szCs w:val="20"/>
              </w:rPr>
            </w:pPr>
            <w:r>
              <w:rPr>
                <w:color w:val="000000"/>
                <w:sz w:val="20"/>
                <w:szCs w:val="20"/>
              </w:rPr>
              <w:t>0,051</w:t>
            </w:r>
          </w:p>
        </w:tc>
        <w:tc>
          <w:tcPr>
            <w:tcW w:w="813" w:type="dxa"/>
            <w:tcBorders>
              <w:top w:val="nil"/>
              <w:left w:val="nil"/>
              <w:bottom w:val="single" w:sz="4" w:space="0" w:color="auto"/>
              <w:right w:val="single" w:sz="4" w:space="0" w:color="auto"/>
            </w:tcBorders>
            <w:shd w:val="clear" w:color="000000" w:fill="FFFFFF"/>
            <w:noWrap/>
            <w:vAlign w:val="center"/>
          </w:tcPr>
          <w:p w14:paraId="32F655CB" w14:textId="3933EE25" w:rsidR="00520C65" w:rsidRPr="00CE0060" w:rsidRDefault="00520C65" w:rsidP="00520C65">
            <w:pPr>
              <w:spacing w:after="0" w:line="240" w:lineRule="auto"/>
              <w:rPr>
                <w:rFonts w:eastAsia="Times New Roman"/>
                <w:sz w:val="20"/>
                <w:szCs w:val="20"/>
              </w:rPr>
            </w:pPr>
            <w:r>
              <w:rPr>
                <w:color w:val="000000"/>
                <w:sz w:val="20"/>
                <w:szCs w:val="20"/>
              </w:rPr>
              <w:t>0,042</w:t>
            </w:r>
          </w:p>
        </w:tc>
        <w:tc>
          <w:tcPr>
            <w:tcW w:w="1111" w:type="dxa"/>
            <w:tcBorders>
              <w:top w:val="single" w:sz="4" w:space="0" w:color="auto"/>
              <w:left w:val="nil"/>
              <w:bottom w:val="single" w:sz="4" w:space="0" w:color="auto"/>
              <w:right w:val="single" w:sz="4" w:space="0" w:color="auto"/>
            </w:tcBorders>
            <w:shd w:val="clear" w:color="auto" w:fill="auto"/>
            <w:noWrap/>
            <w:vAlign w:val="center"/>
            <w:hideMark/>
          </w:tcPr>
          <w:p w14:paraId="2F460F49" w14:textId="77777777" w:rsidR="00520C65" w:rsidRPr="00CE0060" w:rsidRDefault="00520C65" w:rsidP="00520C65">
            <w:pPr>
              <w:spacing w:after="0" w:line="240" w:lineRule="auto"/>
              <w:rPr>
                <w:rFonts w:eastAsia="Times New Roman"/>
                <w:sz w:val="20"/>
                <w:szCs w:val="20"/>
              </w:rPr>
            </w:pPr>
            <w:r w:rsidRPr="00CE0060">
              <w:rPr>
                <w:rFonts w:eastAsia="Times New Roman"/>
                <w:sz w:val="20"/>
                <w:szCs w:val="20"/>
              </w:rPr>
              <w:t>0,05</w:t>
            </w:r>
          </w:p>
        </w:tc>
      </w:tr>
      <w:tr w:rsidR="00520C65" w:rsidRPr="00CE0060" w14:paraId="18CBB2D6" w14:textId="77777777" w:rsidTr="003C70BA">
        <w:trPr>
          <w:trHeight w:val="434"/>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9A5EAA" w14:textId="108C61A1"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RĐN10</w:t>
            </w:r>
          </w:p>
        </w:tc>
        <w:tc>
          <w:tcPr>
            <w:tcW w:w="813" w:type="dxa"/>
            <w:tcBorders>
              <w:top w:val="nil"/>
              <w:left w:val="single" w:sz="4" w:space="0" w:color="auto"/>
              <w:bottom w:val="single" w:sz="4" w:space="0" w:color="auto"/>
              <w:right w:val="single" w:sz="4" w:space="0" w:color="auto"/>
            </w:tcBorders>
            <w:shd w:val="clear" w:color="auto" w:fill="auto"/>
            <w:noWrap/>
            <w:vAlign w:val="center"/>
          </w:tcPr>
          <w:p w14:paraId="602E952B" w14:textId="1843E0C1" w:rsidR="00520C65" w:rsidRPr="00CE0060" w:rsidRDefault="00520C65" w:rsidP="00520C65">
            <w:pPr>
              <w:spacing w:after="0" w:line="240" w:lineRule="auto"/>
              <w:rPr>
                <w:sz w:val="20"/>
                <w:szCs w:val="20"/>
              </w:rPr>
            </w:pPr>
            <w:r>
              <w:rPr>
                <w:sz w:val="20"/>
                <w:szCs w:val="20"/>
              </w:rPr>
              <w:t> </w:t>
            </w:r>
          </w:p>
        </w:tc>
        <w:tc>
          <w:tcPr>
            <w:tcW w:w="813" w:type="dxa"/>
            <w:tcBorders>
              <w:top w:val="nil"/>
              <w:left w:val="nil"/>
              <w:bottom w:val="single" w:sz="4" w:space="0" w:color="auto"/>
              <w:right w:val="single" w:sz="4" w:space="0" w:color="auto"/>
            </w:tcBorders>
            <w:shd w:val="clear" w:color="auto" w:fill="auto"/>
            <w:noWrap/>
            <w:vAlign w:val="center"/>
          </w:tcPr>
          <w:p w14:paraId="761D84BC" w14:textId="7F120162" w:rsidR="00520C65" w:rsidRPr="00CE0060" w:rsidRDefault="00520C65" w:rsidP="00520C65">
            <w:pPr>
              <w:spacing w:after="0" w:line="240" w:lineRule="auto"/>
              <w:rPr>
                <w:sz w:val="20"/>
                <w:szCs w:val="20"/>
              </w:rPr>
            </w:pPr>
            <w:r>
              <w:rPr>
                <w:sz w:val="20"/>
                <w:szCs w:val="20"/>
              </w:rPr>
              <w:t> </w:t>
            </w:r>
          </w:p>
        </w:tc>
        <w:tc>
          <w:tcPr>
            <w:tcW w:w="813" w:type="dxa"/>
            <w:tcBorders>
              <w:top w:val="nil"/>
              <w:left w:val="nil"/>
              <w:bottom w:val="single" w:sz="4" w:space="0" w:color="auto"/>
              <w:right w:val="single" w:sz="4" w:space="0" w:color="auto"/>
            </w:tcBorders>
            <w:shd w:val="clear" w:color="auto" w:fill="auto"/>
            <w:noWrap/>
            <w:vAlign w:val="center"/>
          </w:tcPr>
          <w:p w14:paraId="657A12A3" w14:textId="70CC126C" w:rsidR="00520C65" w:rsidRPr="00CE0060" w:rsidRDefault="00520C65" w:rsidP="00520C65">
            <w:pPr>
              <w:spacing w:after="0" w:line="240" w:lineRule="auto"/>
              <w:rPr>
                <w:sz w:val="20"/>
                <w:szCs w:val="20"/>
              </w:rPr>
            </w:pPr>
            <w:r>
              <w:rPr>
                <w:sz w:val="20"/>
                <w:szCs w:val="20"/>
              </w:rPr>
              <w:t>0,01</w:t>
            </w:r>
          </w:p>
        </w:tc>
        <w:tc>
          <w:tcPr>
            <w:tcW w:w="813" w:type="dxa"/>
            <w:tcBorders>
              <w:top w:val="nil"/>
              <w:left w:val="nil"/>
              <w:bottom w:val="single" w:sz="4" w:space="0" w:color="auto"/>
              <w:right w:val="single" w:sz="4" w:space="0" w:color="auto"/>
            </w:tcBorders>
            <w:shd w:val="clear" w:color="auto" w:fill="auto"/>
            <w:noWrap/>
            <w:vAlign w:val="center"/>
          </w:tcPr>
          <w:p w14:paraId="1729D840" w14:textId="5FEBA2F5" w:rsidR="00520C65" w:rsidRPr="00CE0060" w:rsidRDefault="00520C65" w:rsidP="00520C65">
            <w:pPr>
              <w:spacing w:after="0" w:line="240" w:lineRule="auto"/>
              <w:rPr>
                <w:sz w:val="20"/>
                <w:szCs w:val="20"/>
              </w:rPr>
            </w:pPr>
            <w:r>
              <w:rPr>
                <w:sz w:val="20"/>
                <w:szCs w:val="20"/>
              </w:rPr>
              <w:t>0,01</w:t>
            </w:r>
          </w:p>
        </w:tc>
        <w:tc>
          <w:tcPr>
            <w:tcW w:w="813" w:type="dxa"/>
            <w:tcBorders>
              <w:top w:val="nil"/>
              <w:left w:val="nil"/>
              <w:bottom w:val="single" w:sz="4" w:space="0" w:color="auto"/>
              <w:right w:val="single" w:sz="4" w:space="0" w:color="auto"/>
            </w:tcBorders>
            <w:shd w:val="clear" w:color="auto" w:fill="auto"/>
            <w:noWrap/>
            <w:vAlign w:val="center"/>
          </w:tcPr>
          <w:p w14:paraId="3B59CB58" w14:textId="6DD7763B" w:rsidR="00520C65" w:rsidRPr="00CE0060" w:rsidRDefault="00520C65" w:rsidP="00520C65">
            <w:pPr>
              <w:spacing w:after="0" w:line="240" w:lineRule="auto"/>
              <w:rPr>
                <w:sz w:val="20"/>
                <w:szCs w:val="20"/>
              </w:rPr>
            </w:pPr>
            <w:r>
              <w:rPr>
                <w:sz w:val="20"/>
                <w:szCs w:val="20"/>
              </w:rPr>
              <w:t>0,01</w:t>
            </w:r>
          </w:p>
        </w:tc>
        <w:tc>
          <w:tcPr>
            <w:tcW w:w="813" w:type="dxa"/>
            <w:tcBorders>
              <w:top w:val="nil"/>
              <w:left w:val="nil"/>
              <w:bottom w:val="single" w:sz="4" w:space="0" w:color="auto"/>
              <w:right w:val="single" w:sz="4" w:space="0" w:color="auto"/>
            </w:tcBorders>
            <w:shd w:val="clear" w:color="auto" w:fill="auto"/>
            <w:noWrap/>
            <w:vAlign w:val="center"/>
          </w:tcPr>
          <w:p w14:paraId="7EDABC5E" w14:textId="7DDF9E7B" w:rsidR="00520C65" w:rsidRPr="00CE0060" w:rsidRDefault="00520C65" w:rsidP="00520C65">
            <w:pPr>
              <w:spacing w:after="0" w:line="240" w:lineRule="auto"/>
              <w:rPr>
                <w:sz w:val="20"/>
                <w:szCs w:val="20"/>
              </w:rPr>
            </w:pPr>
            <w:r>
              <w:rPr>
                <w:sz w:val="20"/>
                <w:szCs w:val="20"/>
              </w:rPr>
              <w:t>0,01</w:t>
            </w:r>
          </w:p>
        </w:tc>
        <w:tc>
          <w:tcPr>
            <w:tcW w:w="813" w:type="dxa"/>
            <w:tcBorders>
              <w:top w:val="nil"/>
              <w:left w:val="nil"/>
              <w:bottom w:val="single" w:sz="4" w:space="0" w:color="auto"/>
              <w:right w:val="single" w:sz="4" w:space="0" w:color="auto"/>
            </w:tcBorders>
            <w:shd w:val="clear" w:color="auto" w:fill="auto"/>
            <w:noWrap/>
            <w:vAlign w:val="center"/>
          </w:tcPr>
          <w:p w14:paraId="28795457" w14:textId="06CFC801" w:rsidR="00520C65" w:rsidRPr="00CE0060" w:rsidRDefault="00520C65" w:rsidP="00520C65">
            <w:pPr>
              <w:spacing w:after="0" w:line="240" w:lineRule="auto"/>
              <w:rPr>
                <w:sz w:val="20"/>
                <w:szCs w:val="20"/>
              </w:rPr>
            </w:pPr>
            <w:r>
              <w:rPr>
                <w:sz w:val="20"/>
                <w:szCs w:val="20"/>
              </w:rPr>
              <w:t>0,01</w:t>
            </w:r>
          </w:p>
        </w:tc>
        <w:tc>
          <w:tcPr>
            <w:tcW w:w="815" w:type="dxa"/>
            <w:tcBorders>
              <w:top w:val="nil"/>
              <w:left w:val="nil"/>
              <w:bottom w:val="single" w:sz="4" w:space="0" w:color="auto"/>
              <w:right w:val="single" w:sz="4" w:space="0" w:color="auto"/>
            </w:tcBorders>
            <w:shd w:val="clear" w:color="auto" w:fill="auto"/>
            <w:noWrap/>
            <w:vAlign w:val="center"/>
          </w:tcPr>
          <w:p w14:paraId="51A5608D" w14:textId="6C387074" w:rsidR="00520C65" w:rsidRPr="00CE0060" w:rsidRDefault="00520C65" w:rsidP="00520C65">
            <w:pPr>
              <w:spacing w:after="0" w:line="240" w:lineRule="auto"/>
              <w:rPr>
                <w:sz w:val="20"/>
                <w:szCs w:val="20"/>
              </w:rPr>
            </w:pPr>
            <w:r>
              <w:rPr>
                <w:sz w:val="20"/>
                <w:szCs w:val="20"/>
              </w:rPr>
              <w:t>0,01</w:t>
            </w:r>
          </w:p>
        </w:tc>
        <w:tc>
          <w:tcPr>
            <w:tcW w:w="855" w:type="dxa"/>
            <w:tcBorders>
              <w:top w:val="nil"/>
              <w:left w:val="nil"/>
              <w:bottom w:val="single" w:sz="4" w:space="0" w:color="000000"/>
              <w:right w:val="single" w:sz="4" w:space="0" w:color="000000"/>
            </w:tcBorders>
            <w:shd w:val="clear" w:color="FFFFFF" w:fill="FFFFFF"/>
            <w:noWrap/>
            <w:vAlign w:val="center"/>
          </w:tcPr>
          <w:p w14:paraId="5075DDFC" w14:textId="4C3F04C8" w:rsidR="00520C65" w:rsidRPr="00CE0060" w:rsidRDefault="00520C65" w:rsidP="00520C65">
            <w:pPr>
              <w:spacing w:after="0" w:line="240" w:lineRule="auto"/>
              <w:rPr>
                <w:sz w:val="20"/>
                <w:szCs w:val="20"/>
              </w:rPr>
            </w:pPr>
            <w:r>
              <w:rPr>
                <w:color w:val="000000"/>
                <w:sz w:val="20"/>
                <w:szCs w:val="20"/>
              </w:rPr>
              <w:t>0,264</w:t>
            </w:r>
          </w:p>
        </w:tc>
        <w:tc>
          <w:tcPr>
            <w:tcW w:w="855" w:type="dxa"/>
            <w:tcBorders>
              <w:top w:val="nil"/>
              <w:left w:val="nil"/>
              <w:bottom w:val="single" w:sz="4" w:space="0" w:color="000000"/>
              <w:right w:val="single" w:sz="4" w:space="0" w:color="000000"/>
            </w:tcBorders>
            <w:shd w:val="clear" w:color="000000" w:fill="FFFFFF"/>
            <w:noWrap/>
            <w:vAlign w:val="bottom"/>
          </w:tcPr>
          <w:p w14:paraId="54D1E171" w14:textId="28A74333" w:rsidR="00520C65" w:rsidRPr="00CE0060" w:rsidRDefault="00520C65" w:rsidP="00520C65">
            <w:pPr>
              <w:spacing w:after="0" w:line="240" w:lineRule="auto"/>
              <w:rPr>
                <w:sz w:val="20"/>
                <w:szCs w:val="20"/>
              </w:rPr>
            </w:pPr>
            <w:r>
              <w:rPr>
                <w:color w:val="000000"/>
                <w:sz w:val="20"/>
                <w:szCs w:val="20"/>
              </w:rPr>
              <w:t>0,046</w:t>
            </w:r>
          </w:p>
        </w:tc>
        <w:tc>
          <w:tcPr>
            <w:tcW w:w="855" w:type="dxa"/>
            <w:tcBorders>
              <w:top w:val="nil"/>
              <w:left w:val="nil"/>
              <w:bottom w:val="single" w:sz="4" w:space="0" w:color="auto"/>
              <w:right w:val="single" w:sz="4" w:space="0" w:color="auto"/>
            </w:tcBorders>
            <w:shd w:val="clear" w:color="000000" w:fill="FFFFFF"/>
            <w:noWrap/>
            <w:vAlign w:val="center"/>
          </w:tcPr>
          <w:p w14:paraId="12C27E2D" w14:textId="33C9CD80" w:rsidR="00520C65" w:rsidRPr="00CE0060" w:rsidRDefault="00520C65" w:rsidP="00520C65">
            <w:pPr>
              <w:spacing w:after="0" w:line="240" w:lineRule="auto"/>
              <w:rPr>
                <w:sz w:val="20"/>
                <w:szCs w:val="20"/>
              </w:rPr>
            </w:pPr>
            <w:r>
              <w:rPr>
                <w:color w:val="000000"/>
                <w:sz w:val="20"/>
                <w:szCs w:val="20"/>
              </w:rPr>
              <w:t>0,833</w:t>
            </w:r>
          </w:p>
        </w:tc>
        <w:tc>
          <w:tcPr>
            <w:tcW w:w="813" w:type="dxa"/>
            <w:tcBorders>
              <w:top w:val="nil"/>
              <w:left w:val="nil"/>
              <w:bottom w:val="single" w:sz="4" w:space="0" w:color="auto"/>
              <w:right w:val="single" w:sz="4" w:space="0" w:color="auto"/>
            </w:tcBorders>
            <w:shd w:val="clear" w:color="000000" w:fill="FFFFFF"/>
            <w:vAlign w:val="center"/>
          </w:tcPr>
          <w:p w14:paraId="4A6F3AD2" w14:textId="5FDD7666" w:rsidR="00520C65" w:rsidRPr="00CE0060" w:rsidRDefault="00520C65" w:rsidP="00520C65">
            <w:pPr>
              <w:spacing w:after="0" w:line="240" w:lineRule="auto"/>
              <w:rPr>
                <w:sz w:val="20"/>
                <w:szCs w:val="20"/>
              </w:rPr>
            </w:pPr>
            <w:r>
              <w:rPr>
                <w:color w:val="000000"/>
                <w:sz w:val="20"/>
                <w:szCs w:val="20"/>
              </w:rPr>
              <w:t>0,666</w:t>
            </w:r>
          </w:p>
        </w:tc>
        <w:tc>
          <w:tcPr>
            <w:tcW w:w="813" w:type="dxa"/>
            <w:tcBorders>
              <w:top w:val="nil"/>
              <w:left w:val="nil"/>
              <w:bottom w:val="single" w:sz="4" w:space="0" w:color="auto"/>
              <w:right w:val="single" w:sz="4" w:space="0" w:color="auto"/>
            </w:tcBorders>
            <w:shd w:val="clear" w:color="000000" w:fill="FFFFFF"/>
            <w:noWrap/>
            <w:vAlign w:val="center"/>
          </w:tcPr>
          <w:p w14:paraId="28306627" w14:textId="4E140B29" w:rsidR="00520C65" w:rsidRPr="00CE0060" w:rsidRDefault="00520C65" w:rsidP="00520C65">
            <w:pPr>
              <w:spacing w:after="0" w:line="240" w:lineRule="auto"/>
              <w:rPr>
                <w:sz w:val="20"/>
                <w:szCs w:val="20"/>
              </w:rPr>
            </w:pPr>
            <w:r>
              <w:rPr>
                <w:color w:val="000000"/>
                <w:sz w:val="20"/>
                <w:szCs w:val="20"/>
              </w:rPr>
              <w:t>0,89</w:t>
            </w:r>
          </w:p>
        </w:tc>
        <w:tc>
          <w:tcPr>
            <w:tcW w:w="1111" w:type="dxa"/>
            <w:tcBorders>
              <w:top w:val="single" w:sz="4" w:space="0" w:color="auto"/>
              <w:left w:val="nil"/>
              <w:bottom w:val="single" w:sz="4" w:space="0" w:color="auto"/>
              <w:right w:val="single" w:sz="4" w:space="0" w:color="auto"/>
            </w:tcBorders>
            <w:shd w:val="clear" w:color="auto" w:fill="auto"/>
            <w:noWrap/>
            <w:vAlign w:val="center"/>
          </w:tcPr>
          <w:p w14:paraId="63CBB42B" w14:textId="4EFAFCA1" w:rsidR="00520C65" w:rsidRPr="00CE0060" w:rsidRDefault="00520C65" w:rsidP="00520C65">
            <w:pPr>
              <w:spacing w:after="0" w:line="240" w:lineRule="auto"/>
              <w:rPr>
                <w:rFonts w:eastAsia="Times New Roman"/>
                <w:sz w:val="20"/>
                <w:szCs w:val="20"/>
              </w:rPr>
            </w:pPr>
            <w:r w:rsidRPr="00CE0060">
              <w:rPr>
                <w:rFonts w:eastAsia="Times New Roman"/>
                <w:sz w:val="20"/>
                <w:szCs w:val="20"/>
              </w:rPr>
              <w:t>0,05</w:t>
            </w:r>
          </w:p>
        </w:tc>
      </w:tr>
    </w:tbl>
    <w:p w14:paraId="18154D9E" w14:textId="77777777" w:rsidR="00BF1D32" w:rsidRPr="00CE0060" w:rsidRDefault="00BF1D32" w:rsidP="00BF1D32">
      <w:pPr>
        <w:pStyle w:val="bdd1"/>
        <w:jc w:val="left"/>
        <w:rPr>
          <w:sz w:val="28"/>
          <w:szCs w:val="28"/>
        </w:rPr>
      </w:pPr>
    </w:p>
    <w:p w14:paraId="044F542F" w14:textId="40DBFACC" w:rsidR="00BF1D32" w:rsidRPr="00CE0060" w:rsidRDefault="00BF1D32" w:rsidP="00BF1D32">
      <w:pPr>
        <w:pStyle w:val="bdd1"/>
        <w:jc w:val="left"/>
        <w:rPr>
          <w:sz w:val="28"/>
          <w:szCs w:val="28"/>
        </w:rPr>
      </w:pPr>
    </w:p>
    <w:p w14:paraId="725D41DF" w14:textId="77777777" w:rsidR="00BF1D32" w:rsidRPr="00CE0060" w:rsidRDefault="00BF1D32" w:rsidP="00BF1D32">
      <w:pPr>
        <w:pStyle w:val="bdd1"/>
        <w:jc w:val="left"/>
        <w:rPr>
          <w:sz w:val="28"/>
          <w:szCs w:val="28"/>
        </w:rPr>
      </w:pPr>
    </w:p>
    <w:p w14:paraId="7EB50E0E" w14:textId="13203801" w:rsidR="00BF1D32" w:rsidRPr="00CE0060" w:rsidRDefault="00BF1D32" w:rsidP="00BF1D32">
      <w:pPr>
        <w:pStyle w:val="bdd1"/>
        <w:jc w:val="left"/>
        <w:rPr>
          <w:sz w:val="28"/>
          <w:szCs w:val="28"/>
        </w:rPr>
      </w:pPr>
    </w:p>
    <w:p w14:paraId="02E92DA5" w14:textId="406CA1E5" w:rsidR="00BF1D32" w:rsidRPr="00CE0060" w:rsidRDefault="00BF1D32" w:rsidP="00BF1D32">
      <w:pPr>
        <w:pStyle w:val="bdd1"/>
        <w:jc w:val="left"/>
        <w:rPr>
          <w:sz w:val="28"/>
          <w:szCs w:val="28"/>
        </w:rPr>
      </w:pPr>
    </w:p>
    <w:p w14:paraId="228BAF4D" w14:textId="77777777" w:rsidR="00513D8E" w:rsidRPr="00CE0060" w:rsidRDefault="00513D8E" w:rsidP="00BF1D32">
      <w:pPr>
        <w:pStyle w:val="bdd1"/>
        <w:jc w:val="left"/>
        <w:rPr>
          <w:sz w:val="28"/>
          <w:szCs w:val="28"/>
        </w:rPr>
      </w:pPr>
    </w:p>
    <w:p w14:paraId="07001642" w14:textId="11451EF5" w:rsidR="00BF1D32" w:rsidRPr="00CE0060" w:rsidRDefault="00BF1D32" w:rsidP="00BF1D32">
      <w:pPr>
        <w:pStyle w:val="bdd1"/>
        <w:jc w:val="left"/>
        <w:rPr>
          <w:sz w:val="28"/>
          <w:szCs w:val="28"/>
        </w:rPr>
      </w:pPr>
    </w:p>
    <w:p w14:paraId="0DE905EA" w14:textId="387D3504" w:rsidR="00FB4DB6" w:rsidRDefault="00520C65" w:rsidP="00CB2782">
      <w:pPr>
        <w:pStyle w:val="Caption"/>
        <w:rPr>
          <w:sz w:val="28"/>
        </w:rPr>
      </w:pPr>
      <w:bookmarkStart w:id="1944" w:name="_Toc177717519"/>
      <w:r>
        <w:rPr>
          <w:noProof/>
          <w:sz w:val="28"/>
        </w:rPr>
        <w:drawing>
          <wp:anchor distT="0" distB="0" distL="114300" distR="114300" simplePos="0" relativeHeight="252271616" behindDoc="1" locked="0" layoutInCell="1" allowOverlap="1" wp14:anchorId="0FBBFCB3" wp14:editId="7EB98815">
            <wp:simplePos x="0" y="0"/>
            <wp:positionH relativeFrom="column">
              <wp:posOffset>1657350</wp:posOffset>
            </wp:positionH>
            <wp:positionV relativeFrom="paragraph">
              <wp:posOffset>144145</wp:posOffset>
            </wp:positionV>
            <wp:extent cx="5822315" cy="3328670"/>
            <wp:effectExtent l="0" t="0" r="6985" b="5080"/>
            <wp:wrapThrough wrapText="bothSides">
              <wp:wrapPolygon edited="0">
                <wp:start x="0" y="0"/>
                <wp:lineTo x="0" y="21509"/>
                <wp:lineTo x="21555" y="21509"/>
                <wp:lineTo x="21555" y="0"/>
                <wp:lineTo x="0" y="0"/>
              </wp:wrapPolygon>
            </wp:wrapThrough>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22315" cy="3328670"/>
                    </a:xfrm>
                    <a:prstGeom prst="rect">
                      <a:avLst/>
                    </a:prstGeom>
                    <a:noFill/>
                  </pic:spPr>
                </pic:pic>
              </a:graphicData>
            </a:graphic>
            <wp14:sizeRelH relativeFrom="page">
              <wp14:pctWidth>0</wp14:pctWidth>
            </wp14:sizeRelH>
            <wp14:sizeRelV relativeFrom="page">
              <wp14:pctHeight>0</wp14:pctHeight>
            </wp14:sizeRelV>
          </wp:anchor>
        </w:drawing>
      </w:r>
    </w:p>
    <w:p w14:paraId="44E688CF" w14:textId="3B30481F" w:rsidR="00FB4DB6" w:rsidRDefault="00FB4DB6" w:rsidP="00CB2782">
      <w:pPr>
        <w:pStyle w:val="Caption"/>
        <w:rPr>
          <w:sz w:val="28"/>
        </w:rPr>
      </w:pPr>
    </w:p>
    <w:p w14:paraId="424FE77C" w14:textId="34E10B59" w:rsidR="00FB4DB6" w:rsidRDefault="00FB4DB6" w:rsidP="00CB2782">
      <w:pPr>
        <w:pStyle w:val="Caption"/>
        <w:rPr>
          <w:sz w:val="28"/>
        </w:rPr>
      </w:pPr>
    </w:p>
    <w:p w14:paraId="0571DF72" w14:textId="77777777" w:rsidR="00FB4DB6" w:rsidRDefault="00FB4DB6" w:rsidP="00CB2782">
      <w:pPr>
        <w:pStyle w:val="Caption"/>
        <w:rPr>
          <w:sz w:val="28"/>
        </w:rPr>
      </w:pPr>
    </w:p>
    <w:p w14:paraId="18E42534" w14:textId="77777777" w:rsidR="00FB4DB6" w:rsidRDefault="00FB4DB6" w:rsidP="00CB2782">
      <w:pPr>
        <w:pStyle w:val="Caption"/>
        <w:rPr>
          <w:sz w:val="28"/>
        </w:rPr>
      </w:pPr>
    </w:p>
    <w:p w14:paraId="11F7B7B8" w14:textId="77777777" w:rsidR="00FB4DB6" w:rsidRDefault="00FB4DB6" w:rsidP="00CB2782">
      <w:pPr>
        <w:pStyle w:val="Caption"/>
        <w:rPr>
          <w:sz w:val="28"/>
        </w:rPr>
      </w:pPr>
    </w:p>
    <w:p w14:paraId="7C13DD4D" w14:textId="77777777" w:rsidR="00FB4DB6" w:rsidRDefault="00FB4DB6" w:rsidP="00CB2782">
      <w:pPr>
        <w:pStyle w:val="Caption"/>
        <w:rPr>
          <w:sz w:val="28"/>
        </w:rPr>
      </w:pPr>
    </w:p>
    <w:p w14:paraId="0CF3DCDC" w14:textId="77777777" w:rsidR="00FB4DB6" w:rsidRDefault="00FB4DB6" w:rsidP="00CB2782">
      <w:pPr>
        <w:pStyle w:val="Caption"/>
        <w:rPr>
          <w:sz w:val="28"/>
        </w:rPr>
      </w:pPr>
    </w:p>
    <w:p w14:paraId="1E0F722A" w14:textId="77777777" w:rsidR="00FB4DB6" w:rsidRDefault="00FB4DB6" w:rsidP="00CB2782">
      <w:pPr>
        <w:pStyle w:val="Caption"/>
        <w:rPr>
          <w:sz w:val="28"/>
        </w:rPr>
      </w:pPr>
    </w:p>
    <w:p w14:paraId="54A01F5B" w14:textId="77777777" w:rsidR="00FB4DB6" w:rsidRDefault="00FB4DB6" w:rsidP="00CB2782">
      <w:pPr>
        <w:pStyle w:val="Caption"/>
        <w:rPr>
          <w:sz w:val="28"/>
        </w:rPr>
      </w:pPr>
    </w:p>
    <w:p w14:paraId="22A5333C" w14:textId="519B79E5" w:rsidR="00BF1D32" w:rsidRPr="00CE0060" w:rsidRDefault="00BF1D32" w:rsidP="00CB2782">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4"/>
    </w:p>
    <w:p w14:paraId="36AB3D5E" w14:textId="00441E6A" w:rsidR="00BF1D32" w:rsidRPr="00CE0060" w:rsidRDefault="00BF1D32" w:rsidP="00BF1D32">
      <w:pPr>
        <w:pStyle w:val="Caption"/>
        <w:rPr>
          <w:sz w:val="28"/>
          <w:szCs w:val="28"/>
        </w:rPr>
      </w:pPr>
      <w:bookmarkStart w:id="1945" w:name="_Toc177717398"/>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85</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5"/>
    </w:p>
    <w:tbl>
      <w:tblPr>
        <w:tblpPr w:leftFromText="180" w:rightFromText="180" w:vertAnchor="text" w:horzAnchor="page" w:tblpX="2727" w:tblpY="115"/>
        <w:tblW w:w="12644" w:type="dxa"/>
        <w:tblLook w:val="04A0" w:firstRow="1" w:lastRow="0" w:firstColumn="1" w:lastColumn="0" w:noHBand="0" w:noVBand="1"/>
      </w:tblPr>
      <w:tblGrid>
        <w:gridCol w:w="1007"/>
        <w:gridCol w:w="801"/>
        <w:gridCol w:w="801"/>
        <w:gridCol w:w="801"/>
        <w:gridCol w:w="801"/>
        <w:gridCol w:w="801"/>
        <w:gridCol w:w="801"/>
        <w:gridCol w:w="801"/>
        <w:gridCol w:w="804"/>
        <w:gridCol w:w="843"/>
        <w:gridCol w:w="843"/>
        <w:gridCol w:w="843"/>
        <w:gridCol w:w="801"/>
        <w:gridCol w:w="801"/>
        <w:gridCol w:w="1095"/>
      </w:tblGrid>
      <w:tr w:rsidR="00CE0060" w:rsidRPr="00CE0060" w14:paraId="0922F75A" w14:textId="77777777" w:rsidTr="00192D99">
        <w:trPr>
          <w:trHeight w:val="349"/>
        </w:trPr>
        <w:tc>
          <w:tcPr>
            <w:tcW w:w="1007" w:type="dxa"/>
            <w:vMerge w:val="restart"/>
            <w:tcBorders>
              <w:top w:val="single" w:sz="4" w:space="0" w:color="auto"/>
              <w:left w:val="single" w:sz="4" w:space="0" w:color="auto"/>
              <w:right w:val="single" w:sz="4" w:space="0" w:color="auto"/>
            </w:tcBorders>
            <w:shd w:val="clear" w:color="auto" w:fill="auto"/>
            <w:noWrap/>
            <w:vAlign w:val="center"/>
          </w:tcPr>
          <w:p w14:paraId="625E1E4E" w14:textId="77777777" w:rsidR="00192D99" w:rsidRPr="00CE0060" w:rsidRDefault="00192D99" w:rsidP="00201D33">
            <w:pPr>
              <w:spacing w:after="0" w:line="240" w:lineRule="auto"/>
              <w:rPr>
                <w:rFonts w:eastAsia="Times New Roman"/>
                <w:sz w:val="20"/>
                <w:szCs w:val="20"/>
              </w:rPr>
            </w:pPr>
            <w:r w:rsidRPr="00CE0060">
              <w:rPr>
                <w:b/>
                <w:bCs/>
                <w:sz w:val="20"/>
                <w:szCs w:val="20"/>
              </w:rPr>
              <w:t>Fe</w:t>
            </w:r>
            <w:r w:rsidRPr="00CE0060">
              <w:rPr>
                <w:b/>
                <w:bCs/>
                <w:sz w:val="20"/>
                <w:szCs w:val="20"/>
                <w:vertAlign w:val="subscript"/>
              </w:rPr>
              <w:t xml:space="preserve">  </w:t>
            </w:r>
          </w:p>
        </w:tc>
        <w:tc>
          <w:tcPr>
            <w:tcW w:w="801" w:type="dxa"/>
            <w:tcBorders>
              <w:top w:val="single" w:sz="4" w:space="0" w:color="auto"/>
              <w:bottom w:val="single" w:sz="4" w:space="0" w:color="auto"/>
            </w:tcBorders>
            <w:shd w:val="clear" w:color="auto" w:fill="auto"/>
            <w:noWrap/>
            <w:vAlign w:val="center"/>
          </w:tcPr>
          <w:p w14:paraId="357352C2" w14:textId="77777777" w:rsidR="00192D99" w:rsidRPr="00CE0060" w:rsidRDefault="00192D99" w:rsidP="00201D33">
            <w:pPr>
              <w:spacing w:after="0" w:line="240" w:lineRule="auto"/>
              <w:rPr>
                <w:rFonts w:eastAsia="Times New Roman"/>
                <w:sz w:val="20"/>
                <w:szCs w:val="20"/>
              </w:rPr>
            </w:pPr>
          </w:p>
        </w:tc>
        <w:tc>
          <w:tcPr>
            <w:tcW w:w="801" w:type="dxa"/>
            <w:tcBorders>
              <w:top w:val="single" w:sz="4" w:space="0" w:color="auto"/>
              <w:bottom w:val="single" w:sz="4" w:space="0" w:color="auto"/>
            </w:tcBorders>
            <w:shd w:val="clear" w:color="auto" w:fill="auto"/>
            <w:noWrap/>
            <w:vAlign w:val="center"/>
          </w:tcPr>
          <w:p w14:paraId="243A9EF1" w14:textId="77777777" w:rsidR="00192D99" w:rsidRPr="00CE0060" w:rsidRDefault="00192D99" w:rsidP="00201D33">
            <w:pPr>
              <w:spacing w:after="0" w:line="240" w:lineRule="auto"/>
              <w:rPr>
                <w:rFonts w:eastAsia="Times New Roman"/>
                <w:sz w:val="20"/>
                <w:szCs w:val="20"/>
              </w:rPr>
            </w:pPr>
          </w:p>
        </w:tc>
        <w:tc>
          <w:tcPr>
            <w:tcW w:w="801" w:type="dxa"/>
            <w:tcBorders>
              <w:top w:val="single" w:sz="4" w:space="0" w:color="auto"/>
              <w:bottom w:val="single" w:sz="4" w:space="0" w:color="auto"/>
            </w:tcBorders>
            <w:shd w:val="clear" w:color="auto" w:fill="auto"/>
            <w:noWrap/>
            <w:vAlign w:val="center"/>
          </w:tcPr>
          <w:p w14:paraId="77F03B72" w14:textId="77777777" w:rsidR="00192D99" w:rsidRPr="00CE0060" w:rsidRDefault="00192D99" w:rsidP="00201D33">
            <w:pPr>
              <w:spacing w:after="0" w:line="240" w:lineRule="auto"/>
              <w:rPr>
                <w:rFonts w:eastAsia="Times New Roman"/>
                <w:sz w:val="20"/>
                <w:szCs w:val="20"/>
              </w:rPr>
            </w:pPr>
          </w:p>
        </w:tc>
        <w:tc>
          <w:tcPr>
            <w:tcW w:w="4008" w:type="dxa"/>
            <w:gridSpan w:val="5"/>
            <w:tcBorders>
              <w:top w:val="single" w:sz="4" w:space="0" w:color="auto"/>
              <w:bottom w:val="single" w:sz="4" w:space="0" w:color="auto"/>
            </w:tcBorders>
            <w:shd w:val="clear" w:color="auto" w:fill="auto"/>
            <w:noWrap/>
            <w:vAlign w:val="center"/>
          </w:tcPr>
          <w:p w14:paraId="56257195" w14:textId="77777777" w:rsidR="00192D99" w:rsidRPr="00CE0060" w:rsidRDefault="00192D99" w:rsidP="00201D33">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3" w:type="dxa"/>
            <w:tcBorders>
              <w:top w:val="single" w:sz="4" w:space="0" w:color="auto"/>
              <w:bottom w:val="single" w:sz="4" w:space="0" w:color="auto"/>
            </w:tcBorders>
            <w:shd w:val="clear" w:color="auto" w:fill="auto"/>
            <w:noWrap/>
            <w:vAlign w:val="center"/>
          </w:tcPr>
          <w:p w14:paraId="758353FE" w14:textId="77777777" w:rsidR="00192D99" w:rsidRPr="00CE0060" w:rsidRDefault="00192D99" w:rsidP="00201D33">
            <w:pPr>
              <w:spacing w:after="0" w:line="240" w:lineRule="auto"/>
              <w:rPr>
                <w:rFonts w:eastAsia="Times New Roman"/>
                <w:sz w:val="20"/>
                <w:szCs w:val="20"/>
              </w:rPr>
            </w:pPr>
          </w:p>
        </w:tc>
        <w:tc>
          <w:tcPr>
            <w:tcW w:w="843" w:type="dxa"/>
            <w:tcBorders>
              <w:top w:val="single" w:sz="4" w:space="0" w:color="auto"/>
              <w:bottom w:val="single" w:sz="4" w:space="0" w:color="auto"/>
            </w:tcBorders>
            <w:shd w:val="clear" w:color="auto" w:fill="auto"/>
            <w:noWrap/>
            <w:vAlign w:val="center"/>
          </w:tcPr>
          <w:p w14:paraId="4A3A2292" w14:textId="77777777" w:rsidR="00192D99" w:rsidRPr="00CE0060" w:rsidRDefault="00192D99" w:rsidP="00201D33">
            <w:pPr>
              <w:spacing w:after="0" w:line="240" w:lineRule="auto"/>
              <w:rPr>
                <w:rFonts w:eastAsia="Times New Roman"/>
                <w:sz w:val="20"/>
                <w:szCs w:val="20"/>
              </w:rPr>
            </w:pPr>
          </w:p>
        </w:tc>
        <w:tc>
          <w:tcPr>
            <w:tcW w:w="843" w:type="dxa"/>
            <w:tcBorders>
              <w:top w:val="single" w:sz="4" w:space="0" w:color="auto"/>
              <w:bottom w:val="single" w:sz="4" w:space="0" w:color="auto"/>
            </w:tcBorders>
            <w:shd w:val="clear" w:color="auto" w:fill="auto"/>
            <w:noWrap/>
            <w:vAlign w:val="center"/>
          </w:tcPr>
          <w:p w14:paraId="334D1913" w14:textId="77777777" w:rsidR="00192D99" w:rsidRPr="00CE0060" w:rsidRDefault="00192D99" w:rsidP="00201D33">
            <w:pPr>
              <w:spacing w:after="0" w:line="240" w:lineRule="auto"/>
              <w:rPr>
                <w:rFonts w:eastAsia="Times New Roman"/>
                <w:sz w:val="20"/>
                <w:szCs w:val="20"/>
              </w:rPr>
            </w:pPr>
          </w:p>
        </w:tc>
        <w:tc>
          <w:tcPr>
            <w:tcW w:w="801" w:type="dxa"/>
            <w:tcBorders>
              <w:top w:val="single" w:sz="4" w:space="0" w:color="auto"/>
              <w:bottom w:val="single" w:sz="4" w:space="0" w:color="auto"/>
            </w:tcBorders>
          </w:tcPr>
          <w:p w14:paraId="102026EB" w14:textId="77777777" w:rsidR="00192D99" w:rsidRPr="00CE0060" w:rsidRDefault="00192D99" w:rsidP="00201D33">
            <w:pPr>
              <w:spacing w:after="0" w:line="240" w:lineRule="auto"/>
              <w:rPr>
                <w:rFonts w:eastAsia="Times New Roman"/>
                <w:sz w:val="20"/>
                <w:szCs w:val="20"/>
              </w:rPr>
            </w:pPr>
          </w:p>
        </w:tc>
        <w:tc>
          <w:tcPr>
            <w:tcW w:w="801" w:type="dxa"/>
            <w:tcBorders>
              <w:top w:val="single" w:sz="4" w:space="0" w:color="auto"/>
              <w:bottom w:val="single" w:sz="4" w:space="0" w:color="auto"/>
              <w:right w:val="single" w:sz="4" w:space="0" w:color="auto"/>
            </w:tcBorders>
            <w:shd w:val="clear" w:color="auto" w:fill="auto"/>
            <w:noWrap/>
            <w:vAlign w:val="center"/>
          </w:tcPr>
          <w:p w14:paraId="2FC7C62B" w14:textId="7CB39320" w:rsidR="00192D99" w:rsidRPr="00CE0060" w:rsidRDefault="00192D99" w:rsidP="00201D33">
            <w:pPr>
              <w:spacing w:after="0" w:line="240" w:lineRule="auto"/>
              <w:rPr>
                <w:rFonts w:eastAsia="Times New Roman"/>
                <w:sz w:val="20"/>
                <w:szCs w:val="20"/>
              </w:rPr>
            </w:pPr>
          </w:p>
        </w:tc>
        <w:tc>
          <w:tcPr>
            <w:tcW w:w="1095" w:type="dxa"/>
            <w:vMerge w:val="restart"/>
            <w:tcBorders>
              <w:top w:val="single" w:sz="4" w:space="0" w:color="auto"/>
              <w:left w:val="single" w:sz="4" w:space="0" w:color="auto"/>
              <w:right w:val="single" w:sz="4" w:space="0" w:color="auto"/>
            </w:tcBorders>
            <w:shd w:val="clear" w:color="auto" w:fill="auto"/>
            <w:noWrap/>
            <w:vAlign w:val="center"/>
          </w:tcPr>
          <w:p w14:paraId="1E0A386A" w14:textId="77777777" w:rsidR="00192D99" w:rsidRPr="00CE0060" w:rsidRDefault="00192D99" w:rsidP="00201D33">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520C65" w:rsidRPr="00CE0060" w14:paraId="53713C53" w14:textId="77777777" w:rsidTr="0027644A">
        <w:trPr>
          <w:trHeight w:val="435"/>
        </w:trPr>
        <w:tc>
          <w:tcPr>
            <w:tcW w:w="1007" w:type="dxa"/>
            <w:vMerge/>
            <w:tcBorders>
              <w:left w:val="single" w:sz="4" w:space="0" w:color="auto"/>
              <w:bottom w:val="single" w:sz="4" w:space="0" w:color="auto"/>
              <w:right w:val="single" w:sz="4" w:space="0" w:color="auto"/>
            </w:tcBorders>
            <w:shd w:val="clear" w:color="auto" w:fill="auto"/>
            <w:noWrap/>
            <w:vAlign w:val="center"/>
          </w:tcPr>
          <w:p w14:paraId="1D77FE0E" w14:textId="77777777" w:rsidR="00520C65" w:rsidRPr="00CE0060" w:rsidRDefault="00520C65" w:rsidP="00520C65">
            <w:pPr>
              <w:spacing w:after="0" w:line="240" w:lineRule="auto"/>
              <w:rPr>
                <w:b/>
                <w:bCs/>
                <w:sz w:val="20"/>
                <w:szCs w:val="20"/>
              </w:rPr>
            </w:pP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BFEADE" w14:textId="348F5C89" w:rsidR="00520C65" w:rsidRPr="00CE0060" w:rsidRDefault="00520C65" w:rsidP="00520C65">
            <w:pPr>
              <w:spacing w:after="0" w:line="240" w:lineRule="auto"/>
              <w:rPr>
                <w:rFonts w:eastAsia="Times New Roman"/>
                <w:sz w:val="20"/>
                <w:szCs w:val="20"/>
              </w:rPr>
            </w:pPr>
            <w:r>
              <w:rPr>
                <w:b/>
                <w:bCs/>
                <w:sz w:val="20"/>
                <w:szCs w:val="20"/>
              </w:rPr>
              <w:t>Tháng 11</w:t>
            </w:r>
            <w:r>
              <w:rPr>
                <w:b/>
                <w:bCs/>
                <w:sz w:val="20"/>
                <w:szCs w:val="20"/>
              </w:rPr>
              <w:br/>
              <w:t>2023</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3DA2268F" w14:textId="7ADDC60A" w:rsidR="00520C65" w:rsidRPr="00CE0060" w:rsidRDefault="00520C65" w:rsidP="00520C65">
            <w:pPr>
              <w:spacing w:after="0" w:line="240" w:lineRule="auto"/>
              <w:rPr>
                <w:rFonts w:eastAsia="Times New Roman"/>
                <w:sz w:val="20"/>
                <w:szCs w:val="20"/>
              </w:rPr>
            </w:pPr>
            <w:r>
              <w:rPr>
                <w:b/>
                <w:bCs/>
                <w:sz w:val="20"/>
                <w:szCs w:val="20"/>
              </w:rPr>
              <w:t>Tháng 12</w:t>
            </w:r>
            <w:r>
              <w:rPr>
                <w:b/>
                <w:bCs/>
                <w:sz w:val="20"/>
                <w:szCs w:val="20"/>
              </w:rPr>
              <w:br/>
              <w:t>2023</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10AE029C" w14:textId="29035868" w:rsidR="00520C65" w:rsidRPr="00CE0060" w:rsidRDefault="00520C65" w:rsidP="00520C65">
            <w:pPr>
              <w:spacing w:after="0" w:line="240" w:lineRule="auto"/>
              <w:rPr>
                <w:rFonts w:eastAsia="Times New Roman"/>
                <w:sz w:val="20"/>
                <w:szCs w:val="20"/>
              </w:rPr>
            </w:pPr>
            <w:r>
              <w:rPr>
                <w:b/>
                <w:bCs/>
                <w:sz w:val="20"/>
                <w:szCs w:val="20"/>
              </w:rPr>
              <w:t>Tháng 1</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7EA6D929" w14:textId="0063617B" w:rsidR="00520C65" w:rsidRPr="00CE0060" w:rsidRDefault="00520C65" w:rsidP="00520C65">
            <w:pPr>
              <w:spacing w:after="0" w:line="240" w:lineRule="auto"/>
              <w:rPr>
                <w:rFonts w:eastAsia="Times New Roman"/>
                <w:sz w:val="20"/>
                <w:szCs w:val="20"/>
              </w:rPr>
            </w:pPr>
            <w:r>
              <w:rPr>
                <w:b/>
                <w:bCs/>
                <w:sz w:val="20"/>
                <w:szCs w:val="20"/>
              </w:rPr>
              <w:t>Tháng 2</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61E5E677" w14:textId="7F9F5B09" w:rsidR="00520C65" w:rsidRPr="00CE0060" w:rsidRDefault="00520C65" w:rsidP="00520C65">
            <w:pPr>
              <w:spacing w:after="0" w:line="240" w:lineRule="auto"/>
              <w:rPr>
                <w:rFonts w:eastAsia="Times New Roman"/>
                <w:sz w:val="20"/>
                <w:szCs w:val="20"/>
              </w:rPr>
            </w:pPr>
            <w:r>
              <w:rPr>
                <w:b/>
                <w:bCs/>
                <w:sz w:val="20"/>
                <w:szCs w:val="20"/>
              </w:rPr>
              <w:t>Tháng 3</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4BC744B6" w14:textId="1F7460AF" w:rsidR="00520C65" w:rsidRPr="00CE0060" w:rsidRDefault="00520C65" w:rsidP="00520C65">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36A3E005" w14:textId="4EADD78A" w:rsidR="00520C65" w:rsidRPr="00CE0060" w:rsidRDefault="00520C65" w:rsidP="00520C65">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7D5FADB" w14:textId="7E32AB49" w:rsidR="00520C65" w:rsidRPr="00CE0060" w:rsidRDefault="00520C65" w:rsidP="00520C65">
            <w:pPr>
              <w:spacing w:after="0" w:line="240" w:lineRule="auto"/>
              <w:rPr>
                <w:rFonts w:eastAsia="Times New Roman"/>
                <w:sz w:val="20"/>
                <w:szCs w:val="20"/>
              </w:rPr>
            </w:pPr>
            <w:r>
              <w:rPr>
                <w:b/>
                <w:bCs/>
                <w:sz w:val="20"/>
                <w:szCs w:val="20"/>
              </w:rPr>
              <w:t>Tháng 6</w:t>
            </w:r>
            <w:r>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770571A1" w14:textId="78E20DC5" w:rsidR="00520C65" w:rsidRPr="00CE0060" w:rsidRDefault="00520C65" w:rsidP="00520C65">
            <w:pPr>
              <w:spacing w:after="0" w:line="240" w:lineRule="auto"/>
              <w:rPr>
                <w:rFonts w:eastAsia="Times New Roman"/>
                <w:sz w:val="20"/>
                <w:szCs w:val="20"/>
              </w:rPr>
            </w:pPr>
            <w:r>
              <w:rPr>
                <w:b/>
                <w:bCs/>
                <w:sz w:val="20"/>
                <w:szCs w:val="20"/>
              </w:rPr>
              <w:t>Tháng 7</w:t>
            </w:r>
            <w:r>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26E53808" w14:textId="13374152" w:rsidR="00520C65" w:rsidRPr="00CE0060" w:rsidRDefault="00520C65" w:rsidP="00520C65">
            <w:pPr>
              <w:spacing w:after="0" w:line="240" w:lineRule="auto"/>
              <w:rPr>
                <w:rFonts w:eastAsia="Times New Roman"/>
                <w:sz w:val="20"/>
                <w:szCs w:val="20"/>
              </w:rPr>
            </w:pPr>
            <w:r>
              <w:rPr>
                <w:b/>
                <w:bCs/>
                <w:sz w:val="20"/>
                <w:szCs w:val="20"/>
              </w:rPr>
              <w:t>Tháng 8</w:t>
            </w:r>
            <w:r>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42A35F33" w14:textId="49D198EA" w:rsidR="00520C65" w:rsidRPr="00CE0060" w:rsidRDefault="00520C65" w:rsidP="00520C65">
            <w:pPr>
              <w:spacing w:after="0" w:line="240" w:lineRule="auto"/>
              <w:rPr>
                <w:rFonts w:eastAsia="Times New Roman"/>
                <w:sz w:val="20"/>
                <w:szCs w:val="20"/>
              </w:rPr>
            </w:pPr>
            <w:r>
              <w:rPr>
                <w:b/>
                <w:bCs/>
                <w:sz w:val="20"/>
                <w:szCs w:val="20"/>
              </w:rPr>
              <w:t>Tháng 9</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vAlign w:val="center"/>
          </w:tcPr>
          <w:p w14:paraId="571334B6" w14:textId="08E436B5" w:rsidR="00520C65" w:rsidRPr="00CE0060" w:rsidRDefault="00520C65" w:rsidP="00520C65">
            <w:pPr>
              <w:spacing w:after="0" w:line="240" w:lineRule="auto"/>
              <w:rPr>
                <w:b/>
                <w:bCs/>
                <w:sz w:val="20"/>
                <w:szCs w:val="20"/>
              </w:rPr>
            </w:pPr>
            <w:r>
              <w:rPr>
                <w:b/>
                <w:bCs/>
                <w:sz w:val="20"/>
                <w:szCs w:val="20"/>
              </w:rPr>
              <w:t>Tháng 10</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10880EA2" w14:textId="36136E3C" w:rsidR="00520C65" w:rsidRPr="00CE0060" w:rsidRDefault="00520C65" w:rsidP="00520C65">
            <w:pPr>
              <w:spacing w:after="0" w:line="240" w:lineRule="auto"/>
              <w:rPr>
                <w:rFonts w:eastAsia="Times New Roman"/>
                <w:sz w:val="20"/>
                <w:szCs w:val="20"/>
              </w:rPr>
            </w:pPr>
            <w:r>
              <w:rPr>
                <w:b/>
                <w:bCs/>
                <w:sz w:val="20"/>
                <w:szCs w:val="20"/>
              </w:rPr>
              <w:t>Tháng 11</w:t>
            </w:r>
            <w:r>
              <w:rPr>
                <w:b/>
                <w:bCs/>
                <w:sz w:val="20"/>
                <w:szCs w:val="20"/>
              </w:rPr>
              <w:br/>
              <w:t>2024</w:t>
            </w:r>
          </w:p>
        </w:tc>
        <w:tc>
          <w:tcPr>
            <w:tcW w:w="1095" w:type="dxa"/>
            <w:vMerge/>
            <w:tcBorders>
              <w:left w:val="nil"/>
              <w:bottom w:val="single" w:sz="4" w:space="0" w:color="auto"/>
              <w:right w:val="single" w:sz="4" w:space="0" w:color="auto"/>
            </w:tcBorders>
            <w:shd w:val="clear" w:color="auto" w:fill="auto"/>
            <w:noWrap/>
            <w:vAlign w:val="center"/>
          </w:tcPr>
          <w:p w14:paraId="4EA60DEE" w14:textId="77777777" w:rsidR="00520C65" w:rsidRPr="00CE0060" w:rsidRDefault="00520C65" w:rsidP="00520C65">
            <w:pPr>
              <w:spacing w:after="0" w:line="240" w:lineRule="auto"/>
              <w:rPr>
                <w:rFonts w:eastAsia="Times New Roman"/>
                <w:b/>
                <w:bCs/>
                <w:sz w:val="20"/>
                <w:szCs w:val="20"/>
              </w:rPr>
            </w:pPr>
          </w:p>
        </w:tc>
      </w:tr>
      <w:tr w:rsidR="00520C65" w:rsidRPr="00CE0060" w14:paraId="2BCB479C" w14:textId="77777777" w:rsidTr="003C70BA">
        <w:trPr>
          <w:trHeight w:val="435"/>
        </w:trPr>
        <w:tc>
          <w:tcPr>
            <w:tcW w:w="10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242654" w14:textId="29484466"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RĐN5</w:t>
            </w:r>
          </w:p>
        </w:tc>
        <w:tc>
          <w:tcPr>
            <w:tcW w:w="801" w:type="dxa"/>
            <w:tcBorders>
              <w:top w:val="nil"/>
              <w:left w:val="single" w:sz="4" w:space="0" w:color="auto"/>
              <w:bottom w:val="single" w:sz="4" w:space="0" w:color="auto"/>
              <w:right w:val="single" w:sz="4" w:space="0" w:color="auto"/>
            </w:tcBorders>
            <w:shd w:val="clear" w:color="auto" w:fill="auto"/>
            <w:noWrap/>
            <w:vAlign w:val="center"/>
          </w:tcPr>
          <w:p w14:paraId="66DE8377" w14:textId="2278BB48" w:rsidR="00520C65" w:rsidRPr="00CE0060" w:rsidRDefault="00520C65" w:rsidP="00520C65">
            <w:pPr>
              <w:spacing w:after="0" w:line="240" w:lineRule="auto"/>
              <w:rPr>
                <w:rFonts w:eastAsia="Times New Roman"/>
                <w:sz w:val="20"/>
                <w:szCs w:val="20"/>
              </w:rPr>
            </w:pPr>
            <w:r>
              <w:rPr>
                <w:sz w:val="20"/>
                <w:szCs w:val="20"/>
              </w:rPr>
              <w:t>0,67</w:t>
            </w:r>
          </w:p>
        </w:tc>
        <w:tc>
          <w:tcPr>
            <w:tcW w:w="801" w:type="dxa"/>
            <w:tcBorders>
              <w:top w:val="nil"/>
              <w:left w:val="nil"/>
              <w:bottom w:val="single" w:sz="4" w:space="0" w:color="auto"/>
              <w:right w:val="single" w:sz="4" w:space="0" w:color="auto"/>
            </w:tcBorders>
            <w:shd w:val="clear" w:color="auto" w:fill="auto"/>
            <w:noWrap/>
            <w:vAlign w:val="center"/>
          </w:tcPr>
          <w:p w14:paraId="016665C5" w14:textId="0CB57793" w:rsidR="00520C65" w:rsidRPr="00CE0060" w:rsidRDefault="00520C65" w:rsidP="00520C65">
            <w:pPr>
              <w:spacing w:after="0" w:line="240" w:lineRule="auto"/>
              <w:rPr>
                <w:rFonts w:eastAsia="Times New Roman"/>
                <w:sz w:val="20"/>
                <w:szCs w:val="20"/>
              </w:rPr>
            </w:pPr>
            <w:r>
              <w:rPr>
                <w:sz w:val="20"/>
                <w:szCs w:val="20"/>
              </w:rPr>
              <w:t>0,91</w:t>
            </w:r>
          </w:p>
        </w:tc>
        <w:tc>
          <w:tcPr>
            <w:tcW w:w="801" w:type="dxa"/>
            <w:tcBorders>
              <w:top w:val="nil"/>
              <w:left w:val="nil"/>
              <w:bottom w:val="single" w:sz="4" w:space="0" w:color="auto"/>
              <w:right w:val="single" w:sz="4" w:space="0" w:color="auto"/>
            </w:tcBorders>
            <w:shd w:val="clear" w:color="auto" w:fill="auto"/>
            <w:noWrap/>
            <w:vAlign w:val="center"/>
          </w:tcPr>
          <w:p w14:paraId="505ADB81" w14:textId="28B901A5" w:rsidR="00520C65" w:rsidRPr="00CE0060" w:rsidRDefault="00520C65" w:rsidP="00520C65">
            <w:pPr>
              <w:spacing w:after="0" w:line="240" w:lineRule="auto"/>
              <w:rPr>
                <w:rFonts w:eastAsia="Times New Roman"/>
                <w:sz w:val="20"/>
                <w:szCs w:val="20"/>
              </w:rPr>
            </w:pPr>
            <w:r>
              <w:rPr>
                <w:sz w:val="20"/>
                <w:szCs w:val="20"/>
              </w:rPr>
              <w:t>1,27</w:t>
            </w:r>
          </w:p>
        </w:tc>
        <w:tc>
          <w:tcPr>
            <w:tcW w:w="801" w:type="dxa"/>
            <w:tcBorders>
              <w:top w:val="nil"/>
              <w:left w:val="nil"/>
              <w:bottom w:val="single" w:sz="4" w:space="0" w:color="auto"/>
              <w:right w:val="single" w:sz="4" w:space="0" w:color="auto"/>
            </w:tcBorders>
            <w:shd w:val="clear" w:color="auto" w:fill="auto"/>
            <w:noWrap/>
            <w:vAlign w:val="center"/>
          </w:tcPr>
          <w:p w14:paraId="48A3D2C2" w14:textId="5C80D61B" w:rsidR="00520C65" w:rsidRPr="00CE0060" w:rsidRDefault="00520C65" w:rsidP="00520C65">
            <w:pPr>
              <w:spacing w:after="0" w:line="240" w:lineRule="auto"/>
              <w:rPr>
                <w:rFonts w:eastAsia="Times New Roman"/>
                <w:sz w:val="20"/>
                <w:szCs w:val="20"/>
              </w:rPr>
            </w:pPr>
            <w:r>
              <w:rPr>
                <w:sz w:val="20"/>
                <w:szCs w:val="20"/>
              </w:rPr>
              <w:t>1,52</w:t>
            </w:r>
          </w:p>
        </w:tc>
        <w:tc>
          <w:tcPr>
            <w:tcW w:w="801" w:type="dxa"/>
            <w:tcBorders>
              <w:top w:val="nil"/>
              <w:left w:val="nil"/>
              <w:bottom w:val="single" w:sz="4" w:space="0" w:color="auto"/>
              <w:right w:val="single" w:sz="4" w:space="0" w:color="auto"/>
            </w:tcBorders>
            <w:shd w:val="clear" w:color="auto" w:fill="auto"/>
            <w:noWrap/>
            <w:vAlign w:val="center"/>
          </w:tcPr>
          <w:p w14:paraId="4FD93B2F" w14:textId="55A2A85E" w:rsidR="00520C65" w:rsidRPr="00CE0060" w:rsidRDefault="00520C65" w:rsidP="00520C65">
            <w:pPr>
              <w:spacing w:after="0" w:line="240" w:lineRule="auto"/>
              <w:rPr>
                <w:rFonts w:eastAsia="Times New Roman"/>
                <w:sz w:val="20"/>
                <w:szCs w:val="20"/>
              </w:rPr>
            </w:pPr>
            <w:r>
              <w:rPr>
                <w:sz w:val="20"/>
                <w:szCs w:val="20"/>
              </w:rPr>
              <w:t>0,45</w:t>
            </w:r>
          </w:p>
        </w:tc>
        <w:tc>
          <w:tcPr>
            <w:tcW w:w="801" w:type="dxa"/>
            <w:tcBorders>
              <w:top w:val="nil"/>
              <w:left w:val="nil"/>
              <w:bottom w:val="single" w:sz="4" w:space="0" w:color="auto"/>
              <w:right w:val="single" w:sz="4" w:space="0" w:color="auto"/>
            </w:tcBorders>
            <w:shd w:val="clear" w:color="auto" w:fill="auto"/>
            <w:noWrap/>
            <w:vAlign w:val="center"/>
          </w:tcPr>
          <w:p w14:paraId="5BC06AB1" w14:textId="5C2200D4" w:rsidR="00520C65" w:rsidRPr="00CE0060" w:rsidRDefault="00520C65" w:rsidP="00520C65">
            <w:pPr>
              <w:spacing w:after="0" w:line="240" w:lineRule="auto"/>
              <w:rPr>
                <w:rFonts w:eastAsia="Times New Roman"/>
                <w:sz w:val="20"/>
                <w:szCs w:val="20"/>
              </w:rPr>
            </w:pPr>
            <w:r>
              <w:rPr>
                <w:sz w:val="20"/>
                <w:szCs w:val="20"/>
              </w:rPr>
              <w:t>0,56</w:t>
            </w:r>
          </w:p>
        </w:tc>
        <w:tc>
          <w:tcPr>
            <w:tcW w:w="801" w:type="dxa"/>
            <w:tcBorders>
              <w:top w:val="nil"/>
              <w:left w:val="nil"/>
              <w:bottom w:val="single" w:sz="4" w:space="0" w:color="auto"/>
              <w:right w:val="single" w:sz="4" w:space="0" w:color="auto"/>
            </w:tcBorders>
            <w:shd w:val="clear" w:color="auto" w:fill="auto"/>
            <w:noWrap/>
            <w:vAlign w:val="center"/>
          </w:tcPr>
          <w:p w14:paraId="7FC9E25C" w14:textId="1F86A753" w:rsidR="00520C65" w:rsidRPr="00CE0060" w:rsidRDefault="00520C65" w:rsidP="00520C65">
            <w:pPr>
              <w:spacing w:after="0" w:line="240" w:lineRule="auto"/>
              <w:rPr>
                <w:rFonts w:eastAsia="Times New Roman"/>
                <w:sz w:val="20"/>
                <w:szCs w:val="20"/>
              </w:rPr>
            </w:pPr>
            <w:r>
              <w:rPr>
                <w:sz w:val="20"/>
                <w:szCs w:val="20"/>
              </w:rPr>
              <w:t>0,94</w:t>
            </w:r>
          </w:p>
        </w:tc>
        <w:tc>
          <w:tcPr>
            <w:tcW w:w="804" w:type="dxa"/>
            <w:tcBorders>
              <w:top w:val="nil"/>
              <w:left w:val="nil"/>
              <w:bottom w:val="single" w:sz="4" w:space="0" w:color="auto"/>
              <w:right w:val="single" w:sz="4" w:space="0" w:color="auto"/>
            </w:tcBorders>
            <w:shd w:val="clear" w:color="auto" w:fill="auto"/>
            <w:noWrap/>
            <w:vAlign w:val="center"/>
          </w:tcPr>
          <w:p w14:paraId="7EFDF05C" w14:textId="0BCDDA9F" w:rsidR="00520C65" w:rsidRPr="00CE0060" w:rsidRDefault="00520C65" w:rsidP="00520C65">
            <w:pPr>
              <w:spacing w:after="0" w:line="240" w:lineRule="auto"/>
              <w:rPr>
                <w:rFonts w:eastAsia="Times New Roman"/>
                <w:sz w:val="20"/>
                <w:szCs w:val="20"/>
              </w:rPr>
            </w:pPr>
            <w:r>
              <w:rPr>
                <w:sz w:val="20"/>
                <w:szCs w:val="20"/>
              </w:rPr>
              <w:t>0,28</w:t>
            </w:r>
          </w:p>
        </w:tc>
        <w:tc>
          <w:tcPr>
            <w:tcW w:w="843" w:type="dxa"/>
            <w:tcBorders>
              <w:top w:val="nil"/>
              <w:left w:val="nil"/>
              <w:bottom w:val="single" w:sz="4" w:space="0" w:color="auto"/>
              <w:right w:val="single" w:sz="4" w:space="0" w:color="auto"/>
            </w:tcBorders>
            <w:shd w:val="clear" w:color="auto" w:fill="auto"/>
            <w:noWrap/>
            <w:vAlign w:val="center"/>
          </w:tcPr>
          <w:p w14:paraId="6EFAECE2" w14:textId="7348B377" w:rsidR="00520C65" w:rsidRPr="00CE0060" w:rsidRDefault="00520C65" w:rsidP="00520C65">
            <w:pPr>
              <w:spacing w:after="0" w:line="240" w:lineRule="auto"/>
              <w:rPr>
                <w:rFonts w:eastAsia="Times New Roman"/>
                <w:sz w:val="20"/>
                <w:szCs w:val="20"/>
              </w:rPr>
            </w:pPr>
            <w:r>
              <w:rPr>
                <w:sz w:val="20"/>
                <w:szCs w:val="20"/>
              </w:rPr>
              <w:t>0,79</w:t>
            </w:r>
          </w:p>
        </w:tc>
        <w:tc>
          <w:tcPr>
            <w:tcW w:w="843" w:type="dxa"/>
            <w:tcBorders>
              <w:top w:val="nil"/>
              <w:left w:val="nil"/>
              <w:bottom w:val="single" w:sz="4" w:space="0" w:color="000000"/>
              <w:right w:val="single" w:sz="4" w:space="0" w:color="000000"/>
            </w:tcBorders>
            <w:shd w:val="clear" w:color="FFFFFF" w:fill="FFFFFF"/>
            <w:noWrap/>
            <w:vAlign w:val="center"/>
          </w:tcPr>
          <w:p w14:paraId="2B5E96DC" w14:textId="4719D4CA" w:rsidR="00520C65" w:rsidRPr="00CE0060" w:rsidRDefault="00520C65" w:rsidP="00520C65">
            <w:pPr>
              <w:spacing w:after="0" w:line="240" w:lineRule="auto"/>
              <w:rPr>
                <w:rFonts w:eastAsia="Times New Roman"/>
                <w:sz w:val="20"/>
                <w:szCs w:val="20"/>
              </w:rPr>
            </w:pPr>
            <w:r>
              <w:rPr>
                <w:color w:val="000000"/>
                <w:sz w:val="20"/>
                <w:szCs w:val="20"/>
              </w:rPr>
              <w:t>0,25</w:t>
            </w:r>
          </w:p>
        </w:tc>
        <w:tc>
          <w:tcPr>
            <w:tcW w:w="843" w:type="dxa"/>
            <w:tcBorders>
              <w:top w:val="nil"/>
              <w:left w:val="nil"/>
              <w:bottom w:val="single" w:sz="4" w:space="0" w:color="auto"/>
              <w:right w:val="single" w:sz="4" w:space="0" w:color="auto"/>
            </w:tcBorders>
            <w:shd w:val="clear" w:color="FFD966" w:fill="FFFFFF"/>
            <w:noWrap/>
            <w:vAlign w:val="center"/>
          </w:tcPr>
          <w:p w14:paraId="66CE3A08" w14:textId="45052D43" w:rsidR="00520C65" w:rsidRPr="00CE0060" w:rsidRDefault="00520C65" w:rsidP="00520C65">
            <w:pPr>
              <w:spacing w:after="0" w:line="240" w:lineRule="auto"/>
              <w:rPr>
                <w:rFonts w:eastAsia="Times New Roman"/>
                <w:sz w:val="20"/>
                <w:szCs w:val="20"/>
              </w:rPr>
            </w:pPr>
            <w:r>
              <w:rPr>
                <w:color w:val="000000"/>
                <w:sz w:val="20"/>
                <w:szCs w:val="20"/>
              </w:rPr>
              <w:t>0,36</w:t>
            </w:r>
          </w:p>
        </w:tc>
        <w:tc>
          <w:tcPr>
            <w:tcW w:w="801" w:type="dxa"/>
            <w:tcBorders>
              <w:top w:val="nil"/>
              <w:left w:val="nil"/>
              <w:bottom w:val="single" w:sz="4" w:space="0" w:color="auto"/>
              <w:right w:val="single" w:sz="4" w:space="0" w:color="auto"/>
            </w:tcBorders>
            <w:shd w:val="clear" w:color="FFD966" w:fill="FFFFFF"/>
            <w:vAlign w:val="center"/>
          </w:tcPr>
          <w:p w14:paraId="45AB561B" w14:textId="72A6420C" w:rsidR="00520C65" w:rsidRPr="00CE0060" w:rsidRDefault="00520C65" w:rsidP="00520C65">
            <w:pPr>
              <w:spacing w:after="0" w:line="240" w:lineRule="auto"/>
              <w:rPr>
                <w:sz w:val="20"/>
                <w:szCs w:val="20"/>
              </w:rPr>
            </w:pPr>
            <w:r>
              <w:rPr>
                <w:color w:val="000000"/>
                <w:sz w:val="20"/>
                <w:szCs w:val="20"/>
              </w:rPr>
              <w:t>0,26</w:t>
            </w:r>
          </w:p>
        </w:tc>
        <w:tc>
          <w:tcPr>
            <w:tcW w:w="801" w:type="dxa"/>
            <w:tcBorders>
              <w:top w:val="nil"/>
              <w:left w:val="nil"/>
              <w:bottom w:val="single" w:sz="4" w:space="0" w:color="auto"/>
              <w:right w:val="single" w:sz="4" w:space="0" w:color="auto"/>
            </w:tcBorders>
            <w:shd w:val="clear" w:color="FFD966" w:fill="FFFFFF"/>
            <w:noWrap/>
            <w:vAlign w:val="center"/>
          </w:tcPr>
          <w:p w14:paraId="10952305" w14:textId="6F40B6F9" w:rsidR="00520C65" w:rsidRPr="00CE0060" w:rsidRDefault="00520C65" w:rsidP="00520C65">
            <w:pPr>
              <w:spacing w:after="0" w:line="240" w:lineRule="auto"/>
              <w:rPr>
                <w:rFonts w:eastAsia="Times New Roman"/>
                <w:sz w:val="20"/>
                <w:szCs w:val="20"/>
              </w:rPr>
            </w:pPr>
            <w:r>
              <w:rPr>
                <w:color w:val="000000"/>
                <w:sz w:val="20"/>
                <w:szCs w:val="20"/>
              </w:rPr>
              <w:t>0,37</w:t>
            </w:r>
          </w:p>
        </w:tc>
        <w:tc>
          <w:tcPr>
            <w:tcW w:w="1095" w:type="dxa"/>
            <w:tcBorders>
              <w:top w:val="single" w:sz="4" w:space="0" w:color="auto"/>
              <w:left w:val="nil"/>
              <w:bottom w:val="single" w:sz="4" w:space="0" w:color="auto"/>
              <w:right w:val="single" w:sz="4" w:space="0" w:color="auto"/>
            </w:tcBorders>
            <w:shd w:val="clear" w:color="auto" w:fill="auto"/>
            <w:noWrap/>
            <w:vAlign w:val="center"/>
          </w:tcPr>
          <w:p w14:paraId="446D2FB0" w14:textId="08837F01" w:rsidR="00520C65" w:rsidRPr="00CE0060" w:rsidRDefault="00520C65" w:rsidP="00520C65">
            <w:pPr>
              <w:spacing w:after="0" w:line="240" w:lineRule="auto"/>
              <w:rPr>
                <w:rFonts w:eastAsia="Times New Roman"/>
                <w:sz w:val="20"/>
                <w:szCs w:val="20"/>
              </w:rPr>
            </w:pPr>
            <w:r w:rsidRPr="00CE0060">
              <w:rPr>
                <w:rFonts w:eastAsia="Times New Roman"/>
                <w:sz w:val="20"/>
                <w:szCs w:val="20"/>
              </w:rPr>
              <w:t>0,5</w:t>
            </w:r>
          </w:p>
        </w:tc>
      </w:tr>
      <w:tr w:rsidR="00520C65" w:rsidRPr="00CE0060" w14:paraId="2BC5E6D7" w14:textId="77777777" w:rsidTr="003C70BA">
        <w:trPr>
          <w:trHeight w:val="435"/>
        </w:trPr>
        <w:tc>
          <w:tcPr>
            <w:tcW w:w="10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86E8E4" w14:textId="1DE6E916"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RĐN6</w:t>
            </w:r>
          </w:p>
        </w:tc>
        <w:tc>
          <w:tcPr>
            <w:tcW w:w="801" w:type="dxa"/>
            <w:tcBorders>
              <w:top w:val="nil"/>
              <w:left w:val="single" w:sz="4" w:space="0" w:color="auto"/>
              <w:bottom w:val="single" w:sz="4" w:space="0" w:color="auto"/>
              <w:right w:val="single" w:sz="4" w:space="0" w:color="auto"/>
            </w:tcBorders>
            <w:shd w:val="clear" w:color="auto" w:fill="auto"/>
            <w:noWrap/>
            <w:vAlign w:val="center"/>
          </w:tcPr>
          <w:p w14:paraId="3D94957F" w14:textId="20B86EF6" w:rsidR="00520C65" w:rsidRPr="00CE0060" w:rsidRDefault="00520C65" w:rsidP="00520C65">
            <w:pPr>
              <w:spacing w:after="0" w:line="240" w:lineRule="auto"/>
              <w:rPr>
                <w:rFonts w:eastAsia="Times New Roman"/>
                <w:sz w:val="20"/>
                <w:szCs w:val="20"/>
              </w:rPr>
            </w:pPr>
            <w:r>
              <w:rPr>
                <w:sz w:val="20"/>
                <w:szCs w:val="20"/>
              </w:rPr>
              <w:t>0,6</w:t>
            </w:r>
          </w:p>
        </w:tc>
        <w:tc>
          <w:tcPr>
            <w:tcW w:w="801" w:type="dxa"/>
            <w:tcBorders>
              <w:top w:val="nil"/>
              <w:left w:val="nil"/>
              <w:bottom w:val="single" w:sz="4" w:space="0" w:color="auto"/>
              <w:right w:val="single" w:sz="4" w:space="0" w:color="auto"/>
            </w:tcBorders>
            <w:shd w:val="clear" w:color="auto" w:fill="auto"/>
            <w:noWrap/>
            <w:vAlign w:val="center"/>
          </w:tcPr>
          <w:p w14:paraId="083801B5" w14:textId="5E859A9F" w:rsidR="00520C65" w:rsidRPr="00CE0060" w:rsidRDefault="00520C65" w:rsidP="00520C65">
            <w:pPr>
              <w:spacing w:after="0" w:line="240" w:lineRule="auto"/>
              <w:rPr>
                <w:rFonts w:eastAsia="Times New Roman"/>
                <w:sz w:val="20"/>
                <w:szCs w:val="20"/>
              </w:rPr>
            </w:pPr>
            <w:r>
              <w:rPr>
                <w:sz w:val="20"/>
                <w:szCs w:val="20"/>
              </w:rPr>
              <w:t>0,28</w:t>
            </w:r>
          </w:p>
        </w:tc>
        <w:tc>
          <w:tcPr>
            <w:tcW w:w="801" w:type="dxa"/>
            <w:tcBorders>
              <w:top w:val="nil"/>
              <w:left w:val="nil"/>
              <w:bottom w:val="single" w:sz="4" w:space="0" w:color="auto"/>
              <w:right w:val="single" w:sz="4" w:space="0" w:color="auto"/>
            </w:tcBorders>
            <w:shd w:val="clear" w:color="auto" w:fill="auto"/>
            <w:noWrap/>
            <w:vAlign w:val="center"/>
          </w:tcPr>
          <w:p w14:paraId="67A624B0" w14:textId="4689BC00" w:rsidR="00520C65" w:rsidRPr="00CE0060" w:rsidRDefault="00520C65" w:rsidP="00520C65">
            <w:pPr>
              <w:spacing w:after="0" w:line="240" w:lineRule="auto"/>
              <w:rPr>
                <w:rFonts w:eastAsia="Times New Roman"/>
                <w:sz w:val="20"/>
                <w:szCs w:val="20"/>
              </w:rPr>
            </w:pPr>
            <w:r>
              <w:rPr>
                <w:sz w:val="20"/>
                <w:szCs w:val="20"/>
              </w:rPr>
              <w:t>0,27</w:t>
            </w:r>
          </w:p>
        </w:tc>
        <w:tc>
          <w:tcPr>
            <w:tcW w:w="801" w:type="dxa"/>
            <w:tcBorders>
              <w:top w:val="nil"/>
              <w:left w:val="nil"/>
              <w:bottom w:val="single" w:sz="4" w:space="0" w:color="auto"/>
              <w:right w:val="single" w:sz="4" w:space="0" w:color="auto"/>
            </w:tcBorders>
            <w:shd w:val="clear" w:color="auto" w:fill="auto"/>
            <w:noWrap/>
            <w:vAlign w:val="center"/>
          </w:tcPr>
          <w:p w14:paraId="6BDA6D05" w14:textId="2CFE179B" w:rsidR="00520C65" w:rsidRPr="00CE0060" w:rsidRDefault="00520C65" w:rsidP="00520C65">
            <w:pPr>
              <w:spacing w:after="0" w:line="240" w:lineRule="auto"/>
              <w:rPr>
                <w:rFonts w:eastAsia="Times New Roman"/>
                <w:sz w:val="20"/>
                <w:szCs w:val="20"/>
              </w:rPr>
            </w:pPr>
            <w:r>
              <w:rPr>
                <w:sz w:val="20"/>
                <w:szCs w:val="20"/>
              </w:rPr>
              <w:t>0,54</w:t>
            </w:r>
          </w:p>
        </w:tc>
        <w:tc>
          <w:tcPr>
            <w:tcW w:w="801" w:type="dxa"/>
            <w:tcBorders>
              <w:top w:val="nil"/>
              <w:left w:val="nil"/>
              <w:bottom w:val="single" w:sz="4" w:space="0" w:color="auto"/>
              <w:right w:val="single" w:sz="4" w:space="0" w:color="auto"/>
            </w:tcBorders>
            <w:shd w:val="clear" w:color="auto" w:fill="auto"/>
            <w:noWrap/>
            <w:vAlign w:val="center"/>
          </w:tcPr>
          <w:p w14:paraId="35954709" w14:textId="2ADC535A" w:rsidR="00520C65" w:rsidRPr="00CE0060" w:rsidRDefault="00520C65" w:rsidP="00520C65">
            <w:pPr>
              <w:spacing w:after="0" w:line="240" w:lineRule="auto"/>
              <w:rPr>
                <w:rFonts w:eastAsia="Times New Roman"/>
                <w:sz w:val="20"/>
                <w:szCs w:val="20"/>
              </w:rPr>
            </w:pPr>
            <w:r>
              <w:rPr>
                <w:sz w:val="20"/>
                <w:szCs w:val="20"/>
              </w:rPr>
              <w:t>0,73</w:t>
            </w:r>
          </w:p>
        </w:tc>
        <w:tc>
          <w:tcPr>
            <w:tcW w:w="801" w:type="dxa"/>
            <w:tcBorders>
              <w:top w:val="nil"/>
              <w:left w:val="nil"/>
              <w:bottom w:val="single" w:sz="4" w:space="0" w:color="auto"/>
              <w:right w:val="single" w:sz="4" w:space="0" w:color="auto"/>
            </w:tcBorders>
            <w:shd w:val="clear" w:color="auto" w:fill="auto"/>
            <w:noWrap/>
            <w:vAlign w:val="center"/>
          </w:tcPr>
          <w:p w14:paraId="3AD3059A" w14:textId="61766674" w:rsidR="00520C65" w:rsidRPr="00CE0060" w:rsidRDefault="00520C65" w:rsidP="00520C65">
            <w:pPr>
              <w:spacing w:after="0" w:line="240" w:lineRule="auto"/>
              <w:rPr>
                <w:rFonts w:eastAsia="Times New Roman"/>
                <w:sz w:val="20"/>
                <w:szCs w:val="20"/>
              </w:rPr>
            </w:pPr>
            <w:r>
              <w:rPr>
                <w:sz w:val="20"/>
                <w:szCs w:val="20"/>
              </w:rPr>
              <w:t>0,81</w:t>
            </w:r>
          </w:p>
        </w:tc>
        <w:tc>
          <w:tcPr>
            <w:tcW w:w="801" w:type="dxa"/>
            <w:tcBorders>
              <w:top w:val="nil"/>
              <w:left w:val="nil"/>
              <w:bottom w:val="single" w:sz="4" w:space="0" w:color="auto"/>
              <w:right w:val="single" w:sz="4" w:space="0" w:color="auto"/>
            </w:tcBorders>
            <w:shd w:val="clear" w:color="auto" w:fill="auto"/>
            <w:noWrap/>
            <w:vAlign w:val="center"/>
          </w:tcPr>
          <w:p w14:paraId="4C8ABCE9" w14:textId="16456A47" w:rsidR="00520C65" w:rsidRPr="00CE0060" w:rsidRDefault="00520C65" w:rsidP="00520C65">
            <w:pPr>
              <w:spacing w:after="0" w:line="240" w:lineRule="auto"/>
              <w:rPr>
                <w:rFonts w:eastAsia="Times New Roman"/>
                <w:sz w:val="20"/>
                <w:szCs w:val="20"/>
              </w:rPr>
            </w:pPr>
            <w:r>
              <w:rPr>
                <w:sz w:val="20"/>
                <w:szCs w:val="20"/>
              </w:rPr>
              <w:t>0,9</w:t>
            </w:r>
          </w:p>
        </w:tc>
        <w:tc>
          <w:tcPr>
            <w:tcW w:w="804" w:type="dxa"/>
            <w:tcBorders>
              <w:top w:val="nil"/>
              <w:left w:val="nil"/>
              <w:bottom w:val="single" w:sz="4" w:space="0" w:color="auto"/>
              <w:right w:val="single" w:sz="4" w:space="0" w:color="auto"/>
            </w:tcBorders>
            <w:shd w:val="clear" w:color="auto" w:fill="auto"/>
            <w:noWrap/>
            <w:vAlign w:val="center"/>
          </w:tcPr>
          <w:p w14:paraId="017E19EE" w14:textId="000ADC1F" w:rsidR="00520C65" w:rsidRPr="00CE0060" w:rsidRDefault="00520C65" w:rsidP="00520C65">
            <w:pPr>
              <w:spacing w:after="0" w:line="240" w:lineRule="auto"/>
              <w:rPr>
                <w:rFonts w:eastAsia="Times New Roman"/>
                <w:sz w:val="20"/>
                <w:szCs w:val="20"/>
              </w:rPr>
            </w:pPr>
            <w:r>
              <w:rPr>
                <w:sz w:val="20"/>
                <w:szCs w:val="20"/>
              </w:rPr>
              <w:t>0,51</w:t>
            </w:r>
          </w:p>
        </w:tc>
        <w:tc>
          <w:tcPr>
            <w:tcW w:w="843" w:type="dxa"/>
            <w:tcBorders>
              <w:top w:val="nil"/>
              <w:left w:val="nil"/>
              <w:bottom w:val="single" w:sz="4" w:space="0" w:color="auto"/>
              <w:right w:val="single" w:sz="4" w:space="0" w:color="auto"/>
            </w:tcBorders>
            <w:shd w:val="clear" w:color="auto" w:fill="auto"/>
            <w:noWrap/>
            <w:vAlign w:val="center"/>
          </w:tcPr>
          <w:p w14:paraId="5DB5666C" w14:textId="3BAB38D3" w:rsidR="00520C65" w:rsidRPr="00CE0060" w:rsidRDefault="00520C65" w:rsidP="00520C65">
            <w:pPr>
              <w:spacing w:after="0" w:line="240" w:lineRule="auto"/>
              <w:rPr>
                <w:rFonts w:eastAsia="Times New Roman"/>
                <w:sz w:val="20"/>
                <w:szCs w:val="20"/>
              </w:rPr>
            </w:pPr>
            <w:r>
              <w:rPr>
                <w:sz w:val="20"/>
                <w:szCs w:val="20"/>
              </w:rPr>
              <w:t>0,2</w:t>
            </w:r>
          </w:p>
        </w:tc>
        <w:tc>
          <w:tcPr>
            <w:tcW w:w="843" w:type="dxa"/>
            <w:tcBorders>
              <w:top w:val="nil"/>
              <w:left w:val="nil"/>
              <w:bottom w:val="single" w:sz="4" w:space="0" w:color="000000"/>
              <w:right w:val="single" w:sz="4" w:space="0" w:color="000000"/>
            </w:tcBorders>
            <w:shd w:val="clear" w:color="FFFFFF" w:fill="FFFFFF"/>
            <w:noWrap/>
            <w:vAlign w:val="center"/>
          </w:tcPr>
          <w:p w14:paraId="13272876" w14:textId="32AFCCE6" w:rsidR="00520C65" w:rsidRPr="00CE0060" w:rsidRDefault="00520C65" w:rsidP="00520C65">
            <w:pPr>
              <w:spacing w:after="0" w:line="240" w:lineRule="auto"/>
              <w:rPr>
                <w:rFonts w:eastAsia="Times New Roman"/>
                <w:sz w:val="20"/>
                <w:szCs w:val="20"/>
              </w:rPr>
            </w:pPr>
            <w:r>
              <w:rPr>
                <w:sz w:val="20"/>
                <w:szCs w:val="20"/>
              </w:rPr>
              <w:t>0,22</w:t>
            </w:r>
          </w:p>
        </w:tc>
        <w:tc>
          <w:tcPr>
            <w:tcW w:w="843" w:type="dxa"/>
            <w:tcBorders>
              <w:top w:val="nil"/>
              <w:left w:val="nil"/>
              <w:bottom w:val="single" w:sz="4" w:space="0" w:color="auto"/>
              <w:right w:val="single" w:sz="4" w:space="0" w:color="auto"/>
            </w:tcBorders>
            <w:shd w:val="clear" w:color="FFD966" w:fill="FFFFFF"/>
            <w:noWrap/>
            <w:vAlign w:val="center"/>
          </w:tcPr>
          <w:p w14:paraId="6047F308" w14:textId="1D54574B" w:rsidR="00520C65" w:rsidRPr="00CE0060" w:rsidRDefault="00520C65" w:rsidP="00520C65">
            <w:pPr>
              <w:spacing w:after="0" w:line="240" w:lineRule="auto"/>
              <w:rPr>
                <w:rFonts w:eastAsia="Times New Roman"/>
                <w:sz w:val="20"/>
                <w:szCs w:val="20"/>
              </w:rPr>
            </w:pPr>
            <w:r>
              <w:rPr>
                <w:color w:val="000000"/>
                <w:sz w:val="20"/>
                <w:szCs w:val="20"/>
              </w:rPr>
              <w:t>0,68</w:t>
            </w:r>
          </w:p>
        </w:tc>
        <w:tc>
          <w:tcPr>
            <w:tcW w:w="801" w:type="dxa"/>
            <w:tcBorders>
              <w:top w:val="nil"/>
              <w:left w:val="nil"/>
              <w:bottom w:val="single" w:sz="4" w:space="0" w:color="auto"/>
              <w:right w:val="single" w:sz="4" w:space="0" w:color="auto"/>
            </w:tcBorders>
            <w:shd w:val="clear" w:color="FFD966" w:fill="FFFFFF"/>
            <w:vAlign w:val="center"/>
          </w:tcPr>
          <w:p w14:paraId="4E84E664" w14:textId="47A59384" w:rsidR="00520C65" w:rsidRPr="00CE0060" w:rsidRDefault="00520C65" w:rsidP="00520C65">
            <w:pPr>
              <w:spacing w:after="0" w:line="240" w:lineRule="auto"/>
              <w:rPr>
                <w:sz w:val="20"/>
                <w:szCs w:val="20"/>
              </w:rPr>
            </w:pPr>
            <w:r>
              <w:rPr>
                <w:color w:val="000000"/>
                <w:sz w:val="20"/>
                <w:szCs w:val="20"/>
              </w:rPr>
              <w:t>1,08</w:t>
            </w:r>
          </w:p>
        </w:tc>
        <w:tc>
          <w:tcPr>
            <w:tcW w:w="801" w:type="dxa"/>
            <w:tcBorders>
              <w:top w:val="nil"/>
              <w:left w:val="nil"/>
              <w:bottom w:val="single" w:sz="4" w:space="0" w:color="auto"/>
              <w:right w:val="single" w:sz="4" w:space="0" w:color="auto"/>
            </w:tcBorders>
            <w:shd w:val="clear" w:color="FFD966" w:fill="FFFFFF"/>
            <w:noWrap/>
            <w:vAlign w:val="center"/>
          </w:tcPr>
          <w:p w14:paraId="434374A4" w14:textId="3618FC6E" w:rsidR="00520C65" w:rsidRPr="00CE0060" w:rsidRDefault="00520C65" w:rsidP="00520C65">
            <w:pPr>
              <w:spacing w:after="0" w:line="240" w:lineRule="auto"/>
              <w:rPr>
                <w:rFonts w:eastAsia="Times New Roman"/>
                <w:sz w:val="20"/>
                <w:szCs w:val="20"/>
              </w:rPr>
            </w:pPr>
            <w:r>
              <w:rPr>
                <w:color w:val="000000"/>
                <w:sz w:val="20"/>
                <w:szCs w:val="20"/>
              </w:rPr>
              <w:t>1,28</w:t>
            </w:r>
          </w:p>
        </w:tc>
        <w:tc>
          <w:tcPr>
            <w:tcW w:w="1095" w:type="dxa"/>
            <w:tcBorders>
              <w:top w:val="single" w:sz="4" w:space="0" w:color="auto"/>
              <w:left w:val="nil"/>
              <w:bottom w:val="single" w:sz="4" w:space="0" w:color="auto"/>
              <w:right w:val="single" w:sz="4" w:space="0" w:color="auto"/>
            </w:tcBorders>
            <w:shd w:val="clear" w:color="auto" w:fill="auto"/>
            <w:noWrap/>
            <w:vAlign w:val="center"/>
            <w:hideMark/>
          </w:tcPr>
          <w:p w14:paraId="0DDE7F4A" w14:textId="37ABFD70" w:rsidR="00520C65" w:rsidRPr="00CE0060" w:rsidRDefault="00520C65" w:rsidP="00520C65">
            <w:pPr>
              <w:spacing w:after="0" w:line="240" w:lineRule="auto"/>
              <w:rPr>
                <w:rFonts w:eastAsia="Times New Roman"/>
                <w:sz w:val="20"/>
                <w:szCs w:val="20"/>
              </w:rPr>
            </w:pPr>
            <w:r w:rsidRPr="00CE0060">
              <w:rPr>
                <w:rFonts w:eastAsia="Times New Roman"/>
                <w:sz w:val="20"/>
                <w:szCs w:val="20"/>
              </w:rPr>
              <w:t>0,5</w:t>
            </w:r>
          </w:p>
        </w:tc>
      </w:tr>
      <w:tr w:rsidR="00520C65" w:rsidRPr="00CE0060" w14:paraId="680D6D4D" w14:textId="77777777" w:rsidTr="003C70BA">
        <w:trPr>
          <w:trHeight w:val="435"/>
        </w:trPr>
        <w:tc>
          <w:tcPr>
            <w:tcW w:w="10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A781EE" w14:textId="66ECAB4D"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RĐN10</w:t>
            </w:r>
          </w:p>
        </w:tc>
        <w:tc>
          <w:tcPr>
            <w:tcW w:w="801" w:type="dxa"/>
            <w:tcBorders>
              <w:top w:val="nil"/>
              <w:left w:val="single" w:sz="4" w:space="0" w:color="auto"/>
              <w:bottom w:val="single" w:sz="4" w:space="0" w:color="auto"/>
              <w:right w:val="single" w:sz="4" w:space="0" w:color="auto"/>
            </w:tcBorders>
            <w:shd w:val="clear" w:color="auto" w:fill="auto"/>
            <w:noWrap/>
            <w:vAlign w:val="center"/>
          </w:tcPr>
          <w:p w14:paraId="723070BC" w14:textId="7798DAC1" w:rsidR="00520C65" w:rsidRPr="00CE0060" w:rsidRDefault="00520C65" w:rsidP="00520C65">
            <w:pPr>
              <w:spacing w:after="0" w:line="240" w:lineRule="auto"/>
              <w:rPr>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4761BE01" w14:textId="3E0D134D" w:rsidR="00520C65" w:rsidRPr="00CE0060" w:rsidRDefault="00520C65" w:rsidP="00520C65">
            <w:pPr>
              <w:spacing w:after="0" w:line="240" w:lineRule="auto"/>
              <w:rPr>
                <w:sz w:val="20"/>
                <w:szCs w:val="20"/>
              </w:rPr>
            </w:pPr>
            <w:r>
              <w:rPr>
                <w:sz w:val="20"/>
                <w:szCs w:val="20"/>
              </w:rPr>
              <w:t>-</w:t>
            </w:r>
          </w:p>
        </w:tc>
        <w:tc>
          <w:tcPr>
            <w:tcW w:w="801" w:type="dxa"/>
            <w:tcBorders>
              <w:top w:val="nil"/>
              <w:left w:val="nil"/>
              <w:bottom w:val="single" w:sz="4" w:space="0" w:color="auto"/>
              <w:right w:val="single" w:sz="4" w:space="0" w:color="auto"/>
            </w:tcBorders>
            <w:shd w:val="clear" w:color="auto" w:fill="auto"/>
            <w:noWrap/>
            <w:vAlign w:val="center"/>
          </w:tcPr>
          <w:p w14:paraId="0BC300D0" w14:textId="16AA4E1D" w:rsidR="00520C65" w:rsidRPr="00CE0060" w:rsidRDefault="00520C65" w:rsidP="00520C65">
            <w:pPr>
              <w:spacing w:after="0" w:line="240" w:lineRule="auto"/>
              <w:rPr>
                <w:sz w:val="20"/>
                <w:szCs w:val="20"/>
              </w:rPr>
            </w:pPr>
            <w:r>
              <w:rPr>
                <w:sz w:val="20"/>
                <w:szCs w:val="20"/>
              </w:rPr>
              <w:t>1,69</w:t>
            </w:r>
          </w:p>
        </w:tc>
        <w:tc>
          <w:tcPr>
            <w:tcW w:w="801" w:type="dxa"/>
            <w:tcBorders>
              <w:top w:val="nil"/>
              <w:left w:val="nil"/>
              <w:bottom w:val="single" w:sz="4" w:space="0" w:color="auto"/>
              <w:right w:val="single" w:sz="4" w:space="0" w:color="auto"/>
            </w:tcBorders>
            <w:shd w:val="clear" w:color="auto" w:fill="auto"/>
            <w:noWrap/>
            <w:vAlign w:val="center"/>
          </w:tcPr>
          <w:p w14:paraId="5302D3E0" w14:textId="1E83598C" w:rsidR="00520C65" w:rsidRPr="00CE0060" w:rsidRDefault="00520C65" w:rsidP="00520C65">
            <w:pPr>
              <w:spacing w:after="0" w:line="240" w:lineRule="auto"/>
              <w:rPr>
                <w:sz w:val="20"/>
                <w:szCs w:val="20"/>
              </w:rPr>
            </w:pPr>
            <w:r>
              <w:rPr>
                <w:sz w:val="20"/>
                <w:szCs w:val="20"/>
              </w:rPr>
              <w:t>1,71</w:t>
            </w:r>
          </w:p>
        </w:tc>
        <w:tc>
          <w:tcPr>
            <w:tcW w:w="801" w:type="dxa"/>
            <w:tcBorders>
              <w:top w:val="nil"/>
              <w:left w:val="nil"/>
              <w:bottom w:val="single" w:sz="4" w:space="0" w:color="auto"/>
              <w:right w:val="single" w:sz="4" w:space="0" w:color="auto"/>
            </w:tcBorders>
            <w:shd w:val="clear" w:color="auto" w:fill="auto"/>
            <w:noWrap/>
            <w:vAlign w:val="center"/>
          </w:tcPr>
          <w:p w14:paraId="2E870793" w14:textId="300F0D60" w:rsidR="00520C65" w:rsidRPr="00CE0060" w:rsidRDefault="00520C65" w:rsidP="00520C65">
            <w:pPr>
              <w:spacing w:after="0" w:line="240" w:lineRule="auto"/>
              <w:rPr>
                <w:sz w:val="20"/>
                <w:szCs w:val="20"/>
              </w:rPr>
            </w:pPr>
            <w:r>
              <w:rPr>
                <w:sz w:val="20"/>
                <w:szCs w:val="20"/>
              </w:rPr>
              <w:t>1,3</w:t>
            </w:r>
          </w:p>
        </w:tc>
        <w:tc>
          <w:tcPr>
            <w:tcW w:w="801" w:type="dxa"/>
            <w:tcBorders>
              <w:top w:val="nil"/>
              <w:left w:val="nil"/>
              <w:bottom w:val="single" w:sz="4" w:space="0" w:color="auto"/>
              <w:right w:val="single" w:sz="4" w:space="0" w:color="auto"/>
            </w:tcBorders>
            <w:shd w:val="clear" w:color="auto" w:fill="auto"/>
            <w:noWrap/>
            <w:vAlign w:val="center"/>
          </w:tcPr>
          <w:p w14:paraId="0D3A6C05" w14:textId="4C80FA95" w:rsidR="00520C65" w:rsidRPr="00CE0060" w:rsidRDefault="00520C65" w:rsidP="00520C65">
            <w:pPr>
              <w:spacing w:after="0" w:line="240" w:lineRule="auto"/>
              <w:rPr>
                <w:sz w:val="20"/>
                <w:szCs w:val="20"/>
              </w:rPr>
            </w:pPr>
            <w:r>
              <w:rPr>
                <w:sz w:val="20"/>
                <w:szCs w:val="20"/>
              </w:rPr>
              <w:t>1,3</w:t>
            </w:r>
          </w:p>
        </w:tc>
        <w:tc>
          <w:tcPr>
            <w:tcW w:w="801" w:type="dxa"/>
            <w:tcBorders>
              <w:top w:val="nil"/>
              <w:left w:val="nil"/>
              <w:bottom w:val="single" w:sz="4" w:space="0" w:color="auto"/>
              <w:right w:val="single" w:sz="4" w:space="0" w:color="auto"/>
            </w:tcBorders>
            <w:shd w:val="clear" w:color="auto" w:fill="auto"/>
            <w:noWrap/>
            <w:vAlign w:val="center"/>
          </w:tcPr>
          <w:p w14:paraId="154EB896" w14:textId="0B1A16C0" w:rsidR="00520C65" w:rsidRPr="00CE0060" w:rsidRDefault="00520C65" w:rsidP="00520C65">
            <w:pPr>
              <w:spacing w:after="0" w:line="240" w:lineRule="auto"/>
              <w:rPr>
                <w:sz w:val="20"/>
                <w:szCs w:val="20"/>
              </w:rPr>
            </w:pPr>
            <w:r>
              <w:rPr>
                <w:sz w:val="20"/>
                <w:szCs w:val="20"/>
              </w:rPr>
              <w:t>0,72</w:t>
            </w:r>
          </w:p>
        </w:tc>
        <w:tc>
          <w:tcPr>
            <w:tcW w:w="804" w:type="dxa"/>
            <w:tcBorders>
              <w:top w:val="nil"/>
              <w:left w:val="nil"/>
              <w:bottom w:val="single" w:sz="4" w:space="0" w:color="auto"/>
              <w:right w:val="single" w:sz="4" w:space="0" w:color="auto"/>
            </w:tcBorders>
            <w:shd w:val="clear" w:color="auto" w:fill="auto"/>
            <w:noWrap/>
            <w:vAlign w:val="center"/>
          </w:tcPr>
          <w:p w14:paraId="080C11E3" w14:textId="02E77774" w:rsidR="00520C65" w:rsidRPr="00CE0060" w:rsidRDefault="00520C65" w:rsidP="00520C65">
            <w:pPr>
              <w:spacing w:after="0" w:line="240" w:lineRule="auto"/>
              <w:rPr>
                <w:sz w:val="20"/>
                <w:szCs w:val="20"/>
              </w:rPr>
            </w:pPr>
            <w:r>
              <w:rPr>
                <w:sz w:val="20"/>
                <w:szCs w:val="20"/>
              </w:rPr>
              <w:t>2,05</w:t>
            </w:r>
          </w:p>
        </w:tc>
        <w:tc>
          <w:tcPr>
            <w:tcW w:w="843" w:type="dxa"/>
            <w:tcBorders>
              <w:top w:val="nil"/>
              <w:left w:val="nil"/>
              <w:bottom w:val="single" w:sz="4" w:space="0" w:color="auto"/>
              <w:right w:val="single" w:sz="4" w:space="0" w:color="auto"/>
            </w:tcBorders>
            <w:shd w:val="clear" w:color="auto" w:fill="auto"/>
            <w:noWrap/>
            <w:vAlign w:val="center"/>
          </w:tcPr>
          <w:p w14:paraId="5216D834" w14:textId="04DE5D5C" w:rsidR="00520C65" w:rsidRPr="00CE0060" w:rsidRDefault="00520C65" w:rsidP="00520C65">
            <w:pPr>
              <w:spacing w:after="0" w:line="240" w:lineRule="auto"/>
              <w:rPr>
                <w:sz w:val="20"/>
                <w:szCs w:val="20"/>
              </w:rPr>
            </w:pPr>
            <w:r>
              <w:rPr>
                <w:sz w:val="20"/>
                <w:szCs w:val="20"/>
              </w:rPr>
              <w:t>0,55</w:t>
            </w:r>
          </w:p>
        </w:tc>
        <w:tc>
          <w:tcPr>
            <w:tcW w:w="843" w:type="dxa"/>
            <w:tcBorders>
              <w:top w:val="nil"/>
              <w:left w:val="nil"/>
              <w:bottom w:val="single" w:sz="4" w:space="0" w:color="000000"/>
              <w:right w:val="single" w:sz="4" w:space="0" w:color="000000"/>
            </w:tcBorders>
            <w:shd w:val="clear" w:color="FFFFFF" w:fill="FFFFFF"/>
            <w:noWrap/>
            <w:vAlign w:val="center"/>
          </w:tcPr>
          <w:p w14:paraId="51711935" w14:textId="61B03916" w:rsidR="00520C65" w:rsidRPr="00CE0060" w:rsidRDefault="00520C65" w:rsidP="00520C65">
            <w:pPr>
              <w:spacing w:after="0" w:line="240" w:lineRule="auto"/>
              <w:rPr>
                <w:sz w:val="20"/>
                <w:szCs w:val="20"/>
              </w:rPr>
            </w:pPr>
            <w:r>
              <w:rPr>
                <w:color w:val="000000"/>
                <w:sz w:val="20"/>
                <w:szCs w:val="20"/>
              </w:rPr>
              <w:t>0,91</w:t>
            </w:r>
          </w:p>
        </w:tc>
        <w:tc>
          <w:tcPr>
            <w:tcW w:w="843" w:type="dxa"/>
            <w:tcBorders>
              <w:top w:val="nil"/>
              <w:left w:val="nil"/>
              <w:bottom w:val="single" w:sz="4" w:space="0" w:color="auto"/>
              <w:right w:val="single" w:sz="4" w:space="0" w:color="auto"/>
            </w:tcBorders>
            <w:shd w:val="clear" w:color="000000" w:fill="FFFFFF"/>
            <w:noWrap/>
            <w:vAlign w:val="center"/>
          </w:tcPr>
          <w:p w14:paraId="7AE0E9AE" w14:textId="408AE756" w:rsidR="00520C65" w:rsidRPr="00CE0060" w:rsidRDefault="00520C65" w:rsidP="00520C65">
            <w:pPr>
              <w:spacing w:after="0" w:line="240" w:lineRule="auto"/>
              <w:rPr>
                <w:sz w:val="20"/>
                <w:szCs w:val="20"/>
              </w:rPr>
            </w:pPr>
            <w:r>
              <w:rPr>
                <w:color w:val="000000"/>
                <w:sz w:val="20"/>
                <w:szCs w:val="20"/>
              </w:rPr>
              <w:t>1,02</w:t>
            </w:r>
          </w:p>
        </w:tc>
        <w:tc>
          <w:tcPr>
            <w:tcW w:w="801" w:type="dxa"/>
            <w:tcBorders>
              <w:top w:val="nil"/>
              <w:left w:val="nil"/>
              <w:bottom w:val="single" w:sz="4" w:space="0" w:color="auto"/>
              <w:right w:val="single" w:sz="4" w:space="0" w:color="auto"/>
            </w:tcBorders>
            <w:shd w:val="clear" w:color="000000" w:fill="FFFFFF"/>
            <w:vAlign w:val="center"/>
          </w:tcPr>
          <w:p w14:paraId="2171B9D7" w14:textId="2BD99D71" w:rsidR="00520C65" w:rsidRPr="00CE0060" w:rsidRDefault="00520C65" w:rsidP="00520C65">
            <w:pPr>
              <w:spacing w:after="0" w:line="240" w:lineRule="auto"/>
              <w:rPr>
                <w:sz w:val="20"/>
                <w:szCs w:val="20"/>
              </w:rPr>
            </w:pPr>
            <w:r>
              <w:rPr>
                <w:color w:val="000000"/>
                <w:sz w:val="20"/>
                <w:szCs w:val="20"/>
              </w:rPr>
              <w:t>0,74</w:t>
            </w:r>
          </w:p>
        </w:tc>
        <w:tc>
          <w:tcPr>
            <w:tcW w:w="801" w:type="dxa"/>
            <w:tcBorders>
              <w:top w:val="nil"/>
              <w:left w:val="nil"/>
              <w:bottom w:val="single" w:sz="4" w:space="0" w:color="auto"/>
              <w:right w:val="single" w:sz="4" w:space="0" w:color="auto"/>
            </w:tcBorders>
            <w:shd w:val="clear" w:color="000000" w:fill="FFFFFF"/>
            <w:noWrap/>
            <w:vAlign w:val="center"/>
          </w:tcPr>
          <w:p w14:paraId="22F329E0" w14:textId="5679D1AA" w:rsidR="00520C65" w:rsidRPr="00CE0060" w:rsidRDefault="00520C65" w:rsidP="00520C65">
            <w:pPr>
              <w:spacing w:after="0" w:line="240" w:lineRule="auto"/>
              <w:rPr>
                <w:sz w:val="20"/>
                <w:szCs w:val="20"/>
              </w:rPr>
            </w:pPr>
            <w:r>
              <w:rPr>
                <w:color w:val="000000"/>
                <w:sz w:val="20"/>
                <w:szCs w:val="20"/>
              </w:rPr>
              <w:t>0,73</w:t>
            </w:r>
          </w:p>
        </w:tc>
        <w:tc>
          <w:tcPr>
            <w:tcW w:w="1095" w:type="dxa"/>
            <w:tcBorders>
              <w:top w:val="single" w:sz="4" w:space="0" w:color="auto"/>
              <w:left w:val="nil"/>
              <w:bottom w:val="single" w:sz="4" w:space="0" w:color="auto"/>
              <w:right w:val="single" w:sz="4" w:space="0" w:color="auto"/>
            </w:tcBorders>
            <w:shd w:val="clear" w:color="auto" w:fill="auto"/>
            <w:noWrap/>
            <w:vAlign w:val="center"/>
          </w:tcPr>
          <w:p w14:paraId="659A35C3" w14:textId="12751226" w:rsidR="00520C65" w:rsidRPr="00CE0060" w:rsidRDefault="00520C65" w:rsidP="00520C65">
            <w:pPr>
              <w:spacing w:after="0" w:line="240" w:lineRule="auto"/>
              <w:rPr>
                <w:rFonts w:eastAsia="Times New Roman"/>
                <w:sz w:val="20"/>
                <w:szCs w:val="20"/>
              </w:rPr>
            </w:pPr>
            <w:r w:rsidRPr="00CE0060">
              <w:rPr>
                <w:rFonts w:eastAsia="Times New Roman"/>
                <w:sz w:val="20"/>
                <w:szCs w:val="20"/>
              </w:rPr>
              <w:t>0,5</w:t>
            </w:r>
          </w:p>
        </w:tc>
      </w:tr>
    </w:tbl>
    <w:p w14:paraId="560D40E1" w14:textId="06501455" w:rsidR="00BF1D32" w:rsidRPr="00CE0060" w:rsidRDefault="00BF1D32" w:rsidP="00BF1D32">
      <w:pPr>
        <w:pStyle w:val="bdd1"/>
        <w:jc w:val="both"/>
        <w:rPr>
          <w:sz w:val="28"/>
          <w:szCs w:val="28"/>
        </w:rPr>
      </w:pPr>
    </w:p>
    <w:p w14:paraId="4928B495" w14:textId="77777777" w:rsidR="00513D8E" w:rsidRPr="00CE0060" w:rsidRDefault="00513D8E" w:rsidP="00BF1D32">
      <w:pPr>
        <w:pStyle w:val="bdd1"/>
        <w:jc w:val="both"/>
        <w:rPr>
          <w:sz w:val="28"/>
          <w:szCs w:val="28"/>
        </w:rPr>
      </w:pPr>
    </w:p>
    <w:p w14:paraId="557EE00A" w14:textId="2F85F770" w:rsidR="00BF1D32" w:rsidRPr="00CE0060" w:rsidRDefault="00BF1D32" w:rsidP="00BF1D32">
      <w:pPr>
        <w:pStyle w:val="bdd1"/>
        <w:jc w:val="both"/>
        <w:rPr>
          <w:sz w:val="28"/>
          <w:szCs w:val="28"/>
        </w:rPr>
      </w:pPr>
    </w:p>
    <w:p w14:paraId="7F65B379" w14:textId="096AF97E" w:rsidR="00BF1D32" w:rsidRPr="00CE0060" w:rsidRDefault="00BF1D32" w:rsidP="00BF1D32">
      <w:pPr>
        <w:pStyle w:val="bdd1"/>
        <w:jc w:val="both"/>
        <w:rPr>
          <w:sz w:val="28"/>
          <w:szCs w:val="28"/>
        </w:rPr>
      </w:pPr>
    </w:p>
    <w:p w14:paraId="3EE76AC6" w14:textId="4CD9435D" w:rsidR="00BF1D32" w:rsidRPr="00CE0060" w:rsidRDefault="00BF1D32" w:rsidP="00BF1D32">
      <w:pPr>
        <w:pStyle w:val="bdd1"/>
        <w:jc w:val="both"/>
        <w:rPr>
          <w:sz w:val="28"/>
          <w:szCs w:val="28"/>
        </w:rPr>
      </w:pPr>
    </w:p>
    <w:p w14:paraId="4EF8128F" w14:textId="5356A989" w:rsidR="00BF1D32" w:rsidRPr="00CE0060" w:rsidRDefault="00BF1D32" w:rsidP="00BF1D32">
      <w:pPr>
        <w:pStyle w:val="bdd1"/>
        <w:jc w:val="both"/>
        <w:rPr>
          <w:sz w:val="28"/>
          <w:szCs w:val="28"/>
        </w:rPr>
      </w:pPr>
    </w:p>
    <w:p w14:paraId="7FFAD88A" w14:textId="100C7580" w:rsidR="00D970F8" w:rsidRDefault="00520C65" w:rsidP="00F71C16">
      <w:pPr>
        <w:pStyle w:val="Caption"/>
        <w:rPr>
          <w:sz w:val="28"/>
        </w:rPr>
      </w:pPr>
      <w:bookmarkStart w:id="1946" w:name="_Toc177717520"/>
      <w:r>
        <w:rPr>
          <w:noProof/>
          <w:sz w:val="28"/>
        </w:rPr>
        <w:drawing>
          <wp:anchor distT="0" distB="0" distL="114300" distR="114300" simplePos="0" relativeHeight="252272640" behindDoc="1" locked="0" layoutInCell="1" allowOverlap="1" wp14:anchorId="55DF523A" wp14:editId="56D08FF0">
            <wp:simplePos x="0" y="0"/>
            <wp:positionH relativeFrom="column">
              <wp:posOffset>1948815</wp:posOffset>
            </wp:positionH>
            <wp:positionV relativeFrom="paragraph">
              <wp:posOffset>320040</wp:posOffset>
            </wp:positionV>
            <wp:extent cx="5238115" cy="3524250"/>
            <wp:effectExtent l="0" t="0" r="635" b="0"/>
            <wp:wrapThrough wrapText="bothSides">
              <wp:wrapPolygon edited="0">
                <wp:start x="0" y="0"/>
                <wp:lineTo x="0" y="21483"/>
                <wp:lineTo x="21524" y="21483"/>
                <wp:lineTo x="21524" y="0"/>
                <wp:lineTo x="0" y="0"/>
              </wp:wrapPolygon>
            </wp:wrapThrough>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38115" cy="3524250"/>
                    </a:xfrm>
                    <a:prstGeom prst="rect">
                      <a:avLst/>
                    </a:prstGeom>
                    <a:noFill/>
                  </pic:spPr>
                </pic:pic>
              </a:graphicData>
            </a:graphic>
            <wp14:sizeRelH relativeFrom="page">
              <wp14:pctWidth>0</wp14:pctWidth>
            </wp14:sizeRelH>
            <wp14:sizeRelV relativeFrom="page">
              <wp14:pctHeight>0</wp14:pctHeight>
            </wp14:sizeRelV>
          </wp:anchor>
        </w:drawing>
      </w:r>
    </w:p>
    <w:p w14:paraId="4B02E982" w14:textId="2969613B" w:rsidR="00D970F8" w:rsidRDefault="00D970F8" w:rsidP="00F71C16">
      <w:pPr>
        <w:pStyle w:val="Caption"/>
        <w:rPr>
          <w:sz w:val="28"/>
        </w:rPr>
      </w:pPr>
    </w:p>
    <w:p w14:paraId="276930F1" w14:textId="38F91C01" w:rsidR="00D970F8" w:rsidRDefault="00D970F8" w:rsidP="00F71C16">
      <w:pPr>
        <w:pStyle w:val="Caption"/>
        <w:rPr>
          <w:sz w:val="28"/>
        </w:rPr>
      </w:pPr>
    </w:p>
    <w:p w14:paraId="26A54665" w14:textId="19EC0F1C" w:rsidR="00D970F8" w:rsidRDefault="00D970F8" w:rsidP="00F71C16">
      <w:pPr>
        <w:pStyle w:val="Caption"/>
        <w:rPr>
          <w:sz w:val="28"/>
        </w:rPr>
      </w:pPr>
    </w:p>
    <w:p w14:paraId="30626962" w14:textId="77777777" w:rsidR="00D970F8" w:rsidRDefault="00D970F8" w:rsidP="00F71C16">
      <w:pPr>
        <w:pStyle w:val="Caption"/>
        <w:rPr>
          <w:sz w:val="28"/>
        </w:rPr>
      </w:pPr>
    </w:p>
    <w:p w14:paraId="0566606D" w14:textId="77777777" w:rsidR="00D970F8" w:rsidRDefault="00D970F8" w:rsidP="00F71C16">
      <w:pPr>
        <w:pStyle w:val="Caption"/>
        <w:rPr>
          <w:sz w:val="28"/>
        </w:rPr>
      </w:pPr>
    </w:p>
    <w:p w14:paraId="36756C9A" w14:textId="77777777" w:rsidR="00D970F8" w:rsidRDefault="00D970F8" w:rsidP="00F71C16">
      <w:pPr>
        <w:pStyle w:val="Caption"/>
        <w:rPr>
          <w:sz w:val="28"/>
        </w:rPr>
      </w:pPr>
    </w:p>
    <w:p w14:paraId="508DD5A2" w14:textId="77777777" w:rsidR="00D970F8" w:rsidRDefault="00D970F8" w:rsidP="00F71C16">
      <w:pPr>
        <w:pStyle w:val="Caption"/>
        <w:rPr>
          <w:sz w:val="28"/>
        </w:rPr>
      </w:pPr>
    </w:p>
    <w:p w14:paraId="5E00B271" w14:textId="77777777" w:rsidR="00D970F8" w:rsidRDefault="00D970F8" w:rsidP="00F71C16">
      <w:pPr>
        <w:pStyle w:val="Caption"/>
        <w:rPr>
          <w:sz w:val="28"/>
        </w:rPr>
      </w:pPr>
    </w:p>
    <w:p w14:paraId="026C9212" w14:textId="77777777" w:rsidR="00D970F8" w:rsidRDefault="00D970F8" w:rsidP="00F71C16">
      <w:pPr>
        <w:pStyle w:val="Caption"/>
        <w:rPr>
          <w:sz w:val="28"/>
        </w:rPr>
      </w:pPr>
    </w:p>
    <w:p w14:paraId="35E91A18" w14:textId="77777777" w:rsidR="00D970F8" w:rsidRDefault="00D970F8" w:rsidP="00F71C16">
      <w:pPr>
        <w:pStyle w:val="Caption"/>
        <w:rPr>
          <w:sz w:val="28"/>
        </w:rPr>
      </w:pPr>
    </w:p>
    <w:p w14:paraId="64AE8DA7" w14:textId="1A2C709E" w:rsidR="00BF1D32" w:rsidRPr="00CE0060" w:rsidRDefault="00BF1D32" w:rsidP="00F71C1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6"/>
    </w:p>
    <w:p w14:paraId="177D2AF8" w14:textId="5E31D355" w:rsidR="00BF1D32" w:rsidRPr="00CE0060" w:rsidRDefault="00BF1D32" w:rsidP="00BF1D32">
      <w:pPr>
        <w:pStyle w:val="bb1"/>
        <w:rPr>
          <w:sz w:val="28"/>
          <w:szCs w:val="28"/>
        </w:rPr>
      </w:pPr>
      <w:bookmarkStart w:id="1947" w:name="_Toc177717399"/>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86</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7"/>
    </w:p>
    <w:tbl>
      <w:tblPr>
        <w:tblW w:w="12902" w:type="dxa"/>
        <w:jc w:val="center"/>
        <w:tblLook w:val="04A0" w:firstRow="1" w:lastRow="0" w:firstColumn="1" w:lastColumn="0" w:noHBand="0" w:noVBand="1"/>
      </w:tblPr>
      <w:tblGrid>
        <w:gridCol w:w="944"/>
        <w:gridCol w:w="975"/>
        <w:gridCol w:w="976"/>
        <w:gridCol w:w="895"/>
        <w:gridCol w:w="895"/>
        <w:gridCol w:w="895"/>
        <w:gridCol w:w="895"/>
        <w:gridCol w:w="895"/>
        <w:gridCol w:w="895"/>
        <w:gridCol w:w="895"/>
        <w:gridCol w:w="895"/>
        <w:gridCol w:w="895"/>
        <w:gridCol w:w="976"/>
        <w:gridCol w:w="976"/>
      </w:tblGrid>
      <w:tr w:rsidR="00520C65" w:rsidRPr="00CE0060" w14:paraId="73EE598F" w14:textId="04C8BC4D" w:rsidTr="00CB2782">
        <w:trPr>
          <w:trHeight w:val="101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623C4" w14:textId="77777777" w:rsidR="00520C65" w:rsidRPr="00CE0060" w:rsidRDefault="00520C65" w:rsidP="00520C65">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6274A63" w14:textId="67EA7E09" w:rsidR="00520C65" w:rsidRPr="00CE0060" w:rsidRDefault="00520C65" w:rsidP="00520C65">
            <w:pPr>
              <w:spacing w:after="0" w:line="240" w:lineRule="auto"/>
              <w:rPr>
                <w:rFonts w:eastAsia="Times New Roman"/>
                <w:b/>
                <w:bCs/>
                <w:sz w:val="20"/>
                <w:szCs w:val="20"/>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4C5D74CE" w14:textId="29F215F5" w:rsidR="00520C65" w:rsidRPr="00CE0060" w:rsidRDefault="00520C65" w:rsidP="00520C65">
            <w:pPr>
              <w:spacing w:after="0" w:line="240" w:lineRule="auto"/>
              <w:rPr>
                <w:rFonts w:eastAsia="Times New Roman"/>
                <w:b/>
                <w:bCs/>
                <w:sz w:val="20"/>
                <w:szCs w:val="20"/>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856EF8F" w14:textId="4741270E" w:rsidR="00520C65" w:rsidRPr="00CE0060" w:rsidRDefault="00520C65" w:rsidP="00520C65">
            <w:pPr>
              <w:spacing w:after="0" w:line="240" w:lineRule="auto"/>
              <w:rPr>
                <w:rFonts w:eastAsia="Times New Roman"/>
                <w:b/>
                <w:bCs/>
                <w:sz w:val="20"/>
                <w:szCs w:val="20"/>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A3109ED" w14:textId="29840FC4" w:rsidR="00520C65" w:rsidRPr="00CE0060" w:rsidRDefault="00520C65" w:rsidP="00520C65">
            <w:pPr>
              <w:spacing w:after="0" w:line="240" w:lineRule="auto"/>
              <w:rPr>
                <w:rFonts w:eastAsia="Times New Roman"/>
                <w:b/>
                <w:bCs/>
                <w:sz w:val="20"/>
                <w:szCs w:val="20"/>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656C627" w14:textId="4A5D9736" w:rsidR="00520C65" w:rsidRPr="00CE0060" w:rsidRDefault="00520C65" w:rsidP="00520C65">
            <w:pPr>
              <w:spacing w:after="0" w:line="240" w:lineRule="auto"/>
              <w:rPr>
                <w:rFonts w:eastAsia="Times New Roman"/>
                <w:b/>
                <w:bCs/>
                <w:sz w:val="20"/>
                <w:szCs w:val="20"/>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9FCA628" w14:textId="037ED7A0" w:rsidR="00520C65" w:rsidRPr="00CE0060" w:rsidRDefault="00520C65" w:rsidP="00520C65">
            <w:pPr>
              <w:spacing w:after="0" w:line="240" w:lineRule="auto"/>
              <w:rPr>
                <w:rFonts w:eastAsia="Times New Roman"/>
                <w:b/>
                <w:bCs/>
                <w:sz w:val="20"/>
                <w:szCs w:val="20"/>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C7EF3CB" w14:textId="3422C2E8" w:rsidR="00520C65" w:rsidRPr="00CE0060" w:rsidRDefault="00520C65" w:rsidP="00520C65">
            <w:pPr>
              <w:spacing w:after="0" w:line="240" w:lineRule="auto"/>
              <w:rPr>
                <w:rFonts w:eastAsia="Times New Roman"/>
                <w:b/>
                <w:bCs/>
                <w:sz w:val="20"/>
                <w:szCs w:val="20"/>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D5B937A" w14:textId="349C1772" w:rsidR="00520C65" w:rsidRPr="00CE0060" w:rsidRDefault="00520C65" w:rsidP="00520C65">
            <w:pPr>
              <w:spacing w:after="0" w:line="240" w:lineRule="auto"/>
              <w:rPr>
                <w:rFonts w:eastAsia="Times New Roman"/>
                <w:b/>
                <w:bCs/>
                <w:sz w:val="20"/>
                <w:szCs w:val="20"/>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D359C43" w14:textId="633C5018" w:rsidR="00520C65" w:rsidRPr="00CE0060" w:rsidRDefault="00520C65" w:rsidP="00520C65">
            <w:pPr>
              <w:spacing w:after="0" w:line="240" w:lineRule="auto"/>
              <w:rPr>
                <w:rFonts w:eastAsia="Times New Roman"/>
                <w:b/>
                <w:bCs/>
                <w:sz w:val="20"/>
                <w:szCs w:val="20"/>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CB8BABD" w14:textId="1BD9A733" w:rsidR="00520C65" w:rsidRPr="00CE0060" w:rsidRDefault="00520C65" w:rsidP="00520C65">
            <w:pPr>
              <w:spacing w:after="0" w:line="240" w:lineRule="auto"/>
              <w:rPr>
                <w:rFonts w:eastAsia="Times New Roman"/>
                <w:b/>
                <w:bCs/>
                <w:sz w:val="20"/>
                <w:szCs w:val="20"/>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5E0BD01" w14:textId="07F01A62" w:rsidR="00520C65" w:rsidRPr="00CE0060" w:rsidRDefault="00520C65" w:rsidP="00520C65">
            <w:pPr>
              <w:spacing w:after="0" w:line="240" w:lineRule="auto"/>
              <w:rPr>
                <w:rFonts w:eastAsia="Times New Roman"/>
                <w:b/>
                <w:bCs/>
                <w:sz w:val="20"/>
                <w:szCs w:val="20"/>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9BF88C2" w14:textId="2130E6B0" w:rsidR="00520C65" w:rsidRPr="00CE0060" w:rsidRDefault="00520C65" w:rsidP="00520C65">
            <w:pPr>
              <w:spacing w:after="0" w:line="240" w:lineRule="auto"/>
              <w:rPr>
                <w:rFonts w:eastAsia="Times New Roman"/>
                <w:b/>
                <w:bCs/>
                <w:sz w:val="20"/>
                <w:szCs w:val="20"/>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3EC9224" w14:textId="6C0EB38B" w:rsidR="00520C65" w:rsidRPr="00CE0060" w:rsidRDefault="00520C65" w:rsidP="00520C65">
            <w:pPr>
              <w:spacing w:after="0" w:line="240" w:lineRule="auto"/>
              <w:rPr>
                <w:b/>
                <w:bCs/>
                <w:sz w:val="20"/>
                <w:szCs w:val="20"/>
              </w:rPr>
            </w:pPr>
            <w:r>
              <w:rPr>
                <w:b/>
                <w:bCs/>
                <w:sz w:val="20"/>
                <w:szCs w:val="20"/>
              </w:rPr>
              <w:t>Tháng 11</w:t>
            </w:r>
            <w:r>
              <w:rPr>
                <w:b/>
                <w:bCs/>
                <w:sz w:val="20"/>
                <w:szCs w:val="20"/>
              </w:rPr>
              <w:br/>
              <w:t>2024</w:t>
            </w:r>
          </w:p>
        </w:tc>
      </w:tr>
      <w:tr w:rsidR="00520C65" w:rsidRPr="00CE0060" w14:paraId="393054D9" w14:textId="45AF4373" w:rsidTr="003C70BA">
        <w:trPr>
          <w:trHeight w:val="47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EB00C" w14:textId="454B661B"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D55175F" w14:textId="0B0AD1E3" w:rsidR="00520C65" w:rsidRPr="00CE0060" w:rsidRDefault="00520C65" w:rsidP="00520C65">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446E9FCE" w14:textId="3922A4A4" w:rsidR="00520C65" w:rsidRPr="00CE0060" w:rsidRDefault="00520C65" w:rsidP="00520C65">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62F58B42" w14:textId="011303BE" w:rsidR="00520C65" w:rsidRPr="00CE0060" w:rsidRDefault="00520C65" w:rsidP="00520C65">
            <w:pPr>
              <w:spacing w:after="0" w:line="240" w:lineRule="auto"/>
              <w:rPr>
                <w:rFonts w:eastAsia="Times New Roman"/>
                <w:sz w:val="20"/>
                <w:szCs w:val="20"/>
              </w:rPr>
            </w:pPr>
            <w:r>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00EC52A0" w14:textId="51835388" w:rsidR="00520C65" w:rsidRPr="00CE0060" w:rsidRDefault="00520C65" w:rsidP="00520C65">
            <w:pPr>
              <w:spacing w:after="0" w:line="240" w:lineRule="auto"/>
              <w:rPr>
                <w:rFonts w:eastAsia="Times New Roman"/>
                <w:sz w:val="20"/>
                <w:szCs w:val="20"/>
              </w:rPr>
            </w:pPr>
            <w:r>
              <w:rPr>
                <w:sz w:val="20"/>
                <w:szCs w:val="20"/>
              </w:rPr>
              <w:t>29,7</w:t>
            </w:r>
          </w:p>
        </w:tc>
        <w:tc>
          <w:tcPr>
            <w:tcW w:w="0" w:type="auto"/>
            <w:tcBorders>
              <w:top w:val="nil"/>
              <w:left w:val="nil"/>
              <w:bottom w:val="single" w:sz="4" w:space="0" w:color="auto"/>
              <w:right w:val="single" w:sz="4" w:space="0" w:color="auto"/>
            </w:tcBorders>
            <w:shd w:val="clear" w:color="auto" w:fill="auto"/>
            <w:noWrap/>
            <w:vAlign w:val="center"/>
          </w:tcPr>
          <w:p w14:paraId="052A69F8" w14:textId="36287B80" w:rsidR="00520C65" w:rsidRPr="00CE0060" w:rsidRDefault="00520C65" w:rsidP="00520C65">
            <w:pPr>
              <w:spacing w:after="0" w:line="240" w:lineRule="auto"/>
              <w:rPr>
                <w:rFonts w:eastAsia="Times New Roman"/>
                <w:sz w:val="20"/>
                <w:szCs w:val="20"/>
              </w:rPr>
            </w:pPr>
            <w:r>
              <w:rPr>
                <w:sz w:val="20"/>
                <w:szCs w:val="20"/>
              </w:rPr>
              <w:t>31,0</w:t>
            </w:r>
          </w:p>
        </w:tc>
        <w:tc>
          <w:tcPr>
            <w:tcW w:w="0" w:type="auto"/>
            <w:tcBorders>
              <w:top w:val="nil"/>
              <w:left w:val="nil"/>
              <w:bottom w:val="single" w:sz="4" w:space="0" w:color="auto"/>
              <w:right w:val="single" w:sz="4" w:space="0" w:color="auto"/>
            </w:tcBorders>
            <w:shd w:val="clear" w:color="auto" w:fill="auto"/>
            <w:noWrap/>
            <w:vAlign w:val="center"/>
          </w:tcPr>
          <w:p w14:paraId="472FF828" w14:textId="4A169C71" w:rsidR="00520C65" w:rsidRPr="00CE0060" w:rsidRDefault="00520C65" w:rsidP="00520C65">
            <w:pPr>
              <w:spacing w:after="0" w:line="240" w:lineRule="auto"/>
              <w:rPr>
                <w:rFonts w:eastAsia="Times New Roman"/>
                <w:sz w:val="20"/>
                <w:szCs w:val="20"/>
              </w:rPr>
            </w:pPr>
            <w:r>
              <w:rPr>
                <w:sz w:val="20"/>
                <w:szCs w:val="20"/>
              </w:rPr>
              <w:t>31,5</w:t>
            </w:r>
          </w:p>
        </w:tc>
        <w:tc>
          <w:tcPr>
            <w:tcW w:w="0" w:type="auto"/>
            <w:tcBorders>
              <w:top w:val="nil"/>
              <w:left w:val="nil"/>
              <w:bottom w:val="single" w:sz="4" w:space="0" w:color="auto"/>
              <w:right w:val="single" w:sz="4" w:space="0" w:color="auto"/>
            </w:tcBorders>
            <w:shd w:val="clear" w:color="auto" w:fill="auto"/>
            <w:noWrap/>
            <w:vAlign w:val="center"/>
          </w:tcPr>
          <w:p w14:paraId="164FEA30" w14:textId="607C64B4" w:rsidR="00520C65" w:rsidRPr="00CE0060" w:rsidRDefault="00520C65" w:rsidP="00520C65">
            <w:pPr>
              <w:spacing w:after="0" w:line="240" w:lineRule="auto"/>
              <w:rPr>
                <w:rFonts w:eastAsia="Times New Roman"/>
                <w:sz w:val="20"/>
                <w:szCs w:val="20"/>
              </w:rPr>
            </w:pPr>
            <w:r>
              <w:rPr>
                <w:sz w:val="20"/>
                <w:szCs w:val="20"/>
              </w:rPr>
              <w:t>29,9</w:t>
            </w:r>
          </w:p>
        </w:tc>
        <w:tc>
          <w:tcPr>
            <w:tcW w:w="0" w:type="auto"/>
            <w:tcBorders>
              <w:top w:val="nil"/>
              <w:left w:val="nil"/>
              <w:bottom w:val="single" w:sz="4" w:space="0" w:color="auto"/>
              <w:right w:val="single" w:sz="4" w:space="0" w:color="auto"/>
            </w:tcBorders>
            <w:shd w:val="clear" w:color="auto" w:fill="auto"/>
            <w:noWrap/>
            <w:vAlign w:val="center"/>
          </w:tcPr>
          <w:p w14:paraId="12D7EAE3" w14:textId="1F303C70" w:rsidR="00520C65" w:rsidRPr="00CE0060" w:rsidRDefault="00520C65" w:rsidP="00520C65">
            <w:pPr>
              <w:spacing w:after="0" w:line="240" w:lineRule="auto"/>
              <w:rPr>
                <w:rFonts w:eastAsia="Times New Roman"/>
                <w:sz w:val="20"/>
                <w:szCs w:val="20"/>
              </w:rPr>
            </w:pPr>
            <w:r>
              <w:rPr>
                <w:sz w:val="20"/>
                <w:szCs w:val="20"/>
              </w:rPr>
              <w:t>31,6</w:t>
            </w:r>
          </w:p>
        </w:tc>
        <w:tc>
          <w:tcPr>
            <w:tcW w:w="0" w:type="auto"/>
            <w:tcBorders>
              <w:top w:val="nil"/>
              <w:left w:val="nil"/>
              <w:bottom w:val="single" w:sz="4" w:space="0" w:color="auto"/>
              <w:right w:val="single" w:sz="4" w:space="0" w:color="auto"/>
            </w:tcBorders>
            <w:shd w:val="clear" w:color="auto" w:fill="auto"/>
            <w:noWrap/>
            <w:vAlign w:val="center"/>
          </w:tcPr>
          <w:p w14:paraId="005AC9D4" w14:textId="188B4F82" w:rsidR="00520C65" w:rsidRPr="00CE0060" w:rsidRDefault="00520C65" w:rsidP="00520C65">
            <w:pPr>
              <w:spacing w:after="0" w:line="240" w:lineRule="auto"/>
              <w:rPr>
                <w:rFonts w:eastAsia="Times New Roman"/>
                <w:sz w:val="20"/>
                <w:szCs w:val="20"/>
              </w:rPr>
            </w:pPr>
            <w:r>
              <w:rPr>
                <w:sz w:val="20"/>
                <w:szCs w:val="20"/>
              </w:rPr>
              <w:t>29,9</w:t>
            </w:r>
          </w:p>
        </w:tc>
        <w:tc>
          <w:tcPr>
            <w:tcW w:w="0" w:type="auto"/>
            <w:tcBorders>
              <w:top w:val="nil"/>
              <w:left w:val="nil"/>
              <w:bottom w:val="single" w:sz="4" w:space="0" w:color="auto"/>
              <w:right w:val="single" w:sz="4" w:space="0" w:color="auto"/>
            </w:tcBorders>
            <w:shd w:val="clear" w:color="auto" w:fill="auto"/>
            <w:noWrap/>
            <w:vAlign w:val="center"/>
          </w:tcPr>
          <w:p w14:paraId="35FD88CE" w14:textId="3375F842" w:rsidR="00520C65" w:rsidRPr="00CE0060" w:rsidRDefault="00520C65" w:rsidP="00520C65">
            <w:pPr>
              <w:spacing w:after="0" w:line="240" w:lineRule="auto"/>
              <w:rPr>
                <w:rFonts w:eastAsia="Times New Roman"/>
                <w:sz w:val="20"/>
                <w:szCs w:val="20"/>
              </w:rPr>
            </w:pPr>
            <w:r>
              <w:rPr>
                <w:color w:val="000000"/>
                <w:sz w:val="20"/>
                <w:szCs w:val="20"/>
              </w:rPr>
              <w:t>29,5</w:t>
            </w:r>
          </w:p>
        </w:tc>
        <w:tc>
          <w:tcPr>
            <w:tcW w:w="0" w:type="auto"/>
            <w:tcBorders>
              <w:top w:val="nil"/>
              <w:left w:val="nil"/>
              <w:bottom w:val="single" w:sz="4" w:space="0" w:color="auto"/>
              <w:right w:val="single" w:sz="4" w:space="0" w:color="auto"/>
            </w:tcBorders>
            <w:shd w:val="clear" w:color="000000" w:fill="FFFFFF"/>
            <w:noWrap/>
            <w:vAlign w:val="center"/>
          </w:tcPr>
          <w:p w14:paraId="5A7628EB" w14:textId="4FC1C122" w:rsidR="00520C65" w:rsidRPr="00CE0060" w:rsidRDefault="00520C65" w:rsidP="00520C65">
            <w:pPr>
              <w:spacing w:after="0" w:line="240" w:lineRule="auto"/>
              <w:rPr>
                <w:rFonts w:eastAsia="Times New Roman"/>
                <w:sz w:val="20"/>
                <w:szCs w:val="20"/>
              </w:rPr>
            </w:pPr>
            <w:r>
              <w:rPr>
                <w:color w:val="000000"/>
                <w:sz w:val="20"/>
                <w:szCs w:val="20"/>
              </w:rPr>
              <w:t>28,8</w:t>
            </w:r>
          </w:p>
        </w:tc>
        <w:tc>
          <w:tcPr>
            <w:tcW w:w="0" w:type="auto"/>
            <w:tcBorders>
              <w:top w:val="nil"/>
              <w:left w:val="nil"/>
              <w:bottom w:val="single" w:sz="4" w:space="0" w:color="auto"/>
              <w:right w:val="single" w:sz="4" w:space="0" w:color="auto"/>
            </w:tcBorders>
            <w:shd w:val="clear" w:color="000000" w:fill="FFFFFF"/>
            <w:noWrap/>
            <w:vAlign w:val="center"/>
          </w:tcPr>
          <w:p w14:paraId="020C9EAF" w14:textId="571B284A" w:rsidR="00520C65" w:rsidRPr="00CE0060" w:rsidRDefault="00520C65" w:rsidP="00520C65">
            <w:pPr>
              <w:spacing w:after="0" w:line="240" w:lineRule="auto"/>
              <w:rPr>
                <w:rFonts w:eastAsia="Times New Roman"/>
                <w:sz w:val="20"/>
                <w:szCs w:val="20"/>
              </w:rPr>
            </w:pPr>
            <w:r>
              <w:rPr>
                <w:color w:val="000000"/>
                <w:sz w:val="20"/>
                <w:szCs w:val="20"/>
              </w:rPr>
              <w:t>28,7</w:t>
            </w:r>
          </w:p>
        </w:tc>
        <w:tc>
          <w:tcPr>
            <w:tcW w:w="0" w:type="auto"/>
            <w:tcBorders>
              <w:top w:val="nil"/>
              <w:left w:val="nil"/>
              <w:bottom w:val="single" w:sz="4" w:space="0" w:color="auto"/>
              <w:right w:val="single" w:sz="4" w:space="0" w:color="auto"/>
            </w:tcBorders>
            <w:shd w:val="clear" w:color="000000" w:fill="FFFFFF"/>
            <w:vAlign w:val="center"/>
          </w:tcPr>
          <w:p w14:paraId="6FBB5A7B" w14:textId="47E59126" w:rsidR="00520C65" w:rsidRPr="00CE0060" w:rsidRDefault="00520C65" w:rsidP="00520C65">
            <w:pPr>
              <w:spacing w:after="0" w:line="240" w:lineRule="auto"/>
              <w:rPr>
                <w:sz w:val="20"/>
                <w:szCs w:val="20"/>
              </w:rPr>
            </w:pPr>
            <w:r>
              <w:rPr>
                <w:color w:val="000000"/>
                <w:sz w:val="20"/>
                <w:szCs w:val="20"/>
              </w:rPr>
              <w:t>30,5</w:t>
            </w:r>
          </w:p>
        </w:tc>
      </w:tr>
      <w:tr w:rsidR="00520C65" w:rsidRPr="00CE0060" w14:paraId="6FFED019" w14:textId="018B1A5F" w:rsidTr="003C70BA">
        <w:trPr>
          <w:trHeight w:val="47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3E84C" w14:textId="1F57B283"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RĐN6</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7520005" w14:textId="4CFE38B8" w:rsidR="00520C65" w:rsidRPr="00CE0060" w:rsidRDefault="00520C65" w:rsidP="00520C65">
            <w:pPr>
              <w:spacing w:after="0" w:line="240" w:lineRule="auto"/>
              <w:rPr>
                <w:rFonts w:eastAsia="Times New Roman"/>
                <w:sz w:val="20"/>
                <w:szCs w:val="20"/>
              </w:rPr>
            </w:pPr>
            <w:r>
              <w:rPr>
                <w:sz w:val="20"/>
                <w:szCs w:val="20"/>
              </w:rPr>
              <w:t>29,2</w:t>
            </w:r>
          </w:p>
        </w:tc>
        <w:tc>
          <w:tcPr>
            <w:tcW w:w="0" w:type="auto"/>
            <w:tcBorders>
              <w:top w:val="nil"/>
              <w:left w:val="nil"/>
              <w:bottom w:val="single" w:sz="4" w:space="0" w:color="auto"/>
              <w:right w:val="single" w:sz="4" w:space="0" w:color="auto"/>
            </w:tcBorders>
            <w:shd w:val="clear" w:color="auto" w:fill="auto"/>
            <w:noWrap/>
            <w:vAlign w:val="center"/>
          </w:tcPr>
          <w:p w14:paraId="3FD784AD" w14:textId="4FD2C37C" w:rsidR="00520C65" w:rsidRPr="00CE0060" w:rsidRDefault="00520C65" w:rsidP="00520C65">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4A09B7EA" w14:textId="63A24150" w:rsidR="00520C65" w:rsidRPr="00CE0060" w:rsidRDefault="00520C65" w:rsidP="00520C65">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71E16864" w14:textId="62B08F06" w:rsidR="00520C65" w:rsidRPr="00CE0060" w:rsidRDefault="00520C65" w:rsidP="00520C65">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6F6EC31B" w14:textId="2A6BC7C7" w:rsidR="00520C65" w:rsidRPr="00CE0060" w:rsidRDefault="00520C65" w:rsidP="00520C65">
            <w:pPr>
              <w:spacing w:after="0" w:line="240" w:lineRule="auto"/>
              <w:rPr>
                <w:rFonts w:eastAsia="Times New Roman"/>
                <w:sz w:val="20"/>
                <w:szCs w:val="20"/>
              </w:rPr>
            </w:pPr>
            <w:r>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073FC98A" w14:textId="03DBD4AB" w:rsidR="00520C65" w:rsidRPr="00CE0060" w:rsidRDefault="00520C65" w:rsidP="00520C65">
            <w:pPr>
              <w:spacing w:after="0" w:line="240" w:lineRule="auto"/>
              <w:rPr>
                <w:rFonts w:eastAsia="Times New Roman"/>
                <w:sz w:val="20"/>
                <w:szCs w:val="20"/>
              </w:rPr>
            </w:pPr>
            <w:r>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352367CF" w14:textId="237A6084" w:rsidR="00520C65" w:rsidRPr="00CE0060" w:rsidRDefault="00520C65" w:rsidP="00520C65">
            <w:pPr>
              <w:spacing w:after="0" w:line="240" w:lineRule="auto"/>
              <w:rPr>
                <w:rFonts w:eastAsia="Times New Roman"/>
                <w:sz w:val="20"/>
                <w:szCs w:val="20"/>
              </w:rPr>
            </w:pPr>
            <w:r>
              <w:rPr>
                <w:sz w:val="20"/>
                <w:szCs w:val="20"/>
              </w:rPr>
              <w:t>31,2</w:t>
            </w:r>
          </w:p>
        </w:tc>
        <w:tc>
          <w:tcPr>
            <w:tcW w:w="0" w:type="auto"/>
            <w:tcBorders>
              <w:top w:val="nil"/>
              <w:left w:val="nil"/>
              <w:bottom w:val="single" w:sz="4" w:space="0" w:color="auto"/>
              <w:right w:val="single" w:sz="4" w:space="0" w:color="auto"/>
            </w:tcBorders>
            <w:shd w:val="clear" w:color="auto" w:fill="auto"/>
            <w:noWrap/>
            <w:vAlign w:val="center"/>
          </w:tcPr>
          <w:p w14:paraId="2A523E47" w14:textId="28D56ADE" w:rsidR="00520C65" w:rsidRPr="00CE0060" w:rsidRDefault="00520C65" w:rsidP="00520C65">
            <w:pPr>
              <w:spacing w:after="0" w:line="240" w:lineRule="auto"/>
              <w:rPr>
                <w:rFonts w:eastAsia="Times New Roman"/>
                <w:sz w:val="20"/>
                <w:szCs w:val="20"/>
              </w:rPr>
            </w:pPr>
            <w:r>
              <w:rPr>
                <w:sz w:val="20"/>
                <w:szCs w:val="20"/>
              </w:rPr>
              <w:t>31,2</w:t>
            </w:r>
          </w:p>
        </w:tc>
        <w:tc>
          <w:tcPr>
            <w:tcW w:w="0" w:type="auto"/>
            <w:tcBorders>
              <w:top w:val="nil"/>
              <w:left w:val="nil"/>
              <w:bottom w:val="single" w:sz="4" w:space="0" w:color="auto"/>
              <w:right w:val="single" w:sz="4" w:space="0" w:color="auto"/>
            </w:tcBorders>
            <w:shd w:val="clear" w:color="auto" w:fill="auto"/>
            <w:noWrap/>
            <w:vAlign w:val="center"/>
          </w:tcPr>
          <w:p w14:paraId="302BE79C" w14:textId="1E7181FE" w:rsidR="00520C65" w:rsidRPr="00CE0060" w:rsidRDefault="00520C65" w:rsidP="00520C65">
            <w:pPr>
              <w:spacing w:after="0" w:line="240" w:lineRule="auto"/>
              <w:rPr>
                <w:rFonts w:eastAsia="Times New Roman"/>
                <w:sz w:val="20"/>
                <w:szCs w:val="20"/>
              </w:rPr>
            </w:pPr>
            <w:r>
              <w:rPr>
                <w:sz w:val="20"/>
                <w:szCs w:val="20"/>
              </w:rPr>
              <w:t>29,0</w:t>
            </w:r>
          </w:p>
        </w:tc>
        <w:tc>
          <w:tcPr>
            <w:tcW w:w="0" w:type="auto"/>
            <w:tcBorders>
              <w:top w:val="nil"/>
              <w:left w:val="nil"/>
              <w:bottom w:val="single" w:sz="4" w:space="0" w:color="auto"/>
              <w:right w:val="single" w:sz="4" w:space="0" w:color="auto"/>
            </w:tcBorders>
            <w:shd w:val="clear" w:color="auto" w:fill="auto"/>
            <w:noWrap/>
            <w:vAlign w:val="center"/>
          </w:tcPr>
          <w:p w14:paraId="1F611FE5" w14:textId="0394C1B9" w:rsidR="00520C65" w:rsidRPr="00CE0060" w:rsidRDefault="00520C65" w:rsidP="00520C65">
            <w:pPr>
              <w:spacing w:after="0" w:line="240" w:lineRule="auto"/>
              <w:rPr>
                <w:rFonts w:eastAsia="Times New Roman"/>
                <w:sz w:val="20"/>
                <w:szCs w:val="20"/>
              </w:rPr>
            </w:pPr>
            <w:r>
              <w:rPr>
                <w:color w:val="000000"/>
                <w:sz w:val="20"/>
                <w:szCs w:val="20"/>
              </w:rPr>
              <w:t>29,2</w:t>
            </w:r>
          </w:p>
        </w:tc>
        <w:tc>
          <w:tcPr>
            <w:tcW w:w="0" w:type="auto"/>
            <w:tcBorders>
              <w:top w:val="nil"/>
              <w:left w:val="nil"/>
              <w:bottom w:val="single" w:sz="4" w:space="0" w:color="auto"/>
              <w:right w:val="single" w:sz="4" w:space="0" w:color="auto"/>
            </w:tcBorders>
            <w:shd w:val="clear" w:color="000000" w:fill="FFFFFF"/>
            <w:noWrap/>
            <w:vAlign w:val="center"/>
          </w:tcPr>
          <w:p w14:paraId="6C114DF5" w14:textId="7CD87E84" w:rsidR="00520C65" w:rsidRPr="00CE0060" w:rsidRDefault="00520C65" w:rsidP="00520C65">
            <w:pPr>
              <w:spacing w:after="0" w:line="240" w:lineRule="auto"/>
              <w:rPr>
                <w:rFonts w:eastAsia="Times New Roman"/>
                <w:sz w:val="20"/>
                <w:szCs w:val="20"/>
              </w:rPr>
            </w:pPr>
            <w:r>
              <w:rPr>
                <w:color w:val="000000"/>
                <w:sz w:val="20"/>
                <w:szCs w:val="20"/>
              </w:rPr>
              <w:t>28,9</w:t>
            </w:r>
          </w:p>
        </w:tc>
        <w:tc>
          <w:tcPr>
            <w:tcW w:w="0" w:type="auto"/>
            <w:tcBorders>
              <w:top w:val="nil"/>
              <w:left w:val="nil"/>
              <w:bottom w:val="single" w:sz="4" w:space="0" w:color="auto"/>
              <w:right w:val="single" w:sz="4" w:space="0" w:color="auto"/>
            </w:tcBorders>
            <w:shd w:val="clear" w:color="000000" w:fill="FFFFFF"/>
            <w:noWrap/>
            <w:vAlign w:val="center"/>
          </w:tcPr>
          <w:p w14:paraId="6EE8B1ED" w14:textId="187A8385" w:rsidR="00520C65" w:rsidRPr="00CE0060" w:rsidRDefault="00520C65" w:rsidP="00520C65">
            <w:pPr>
              <w:spacing w:after="0" w:line="240" w:lineRule="auto"/>
              <w:rPr>
                <w:rFonts w:eastAsia="Times New Roman"/>
                <w:sz w:val="20"/>
                <w:szCs w:val="20"/>
              </w:rPr>
            </w:pPr>
            <w:r>
              <w:rPr>
                <w:color w:val="000000"/>
                <w:sz w:val="20"/>
                <w:szCs w:val="20"/>
              </w:rPr>
              <w:t>29,4</w:t>
            </w:r>
          </w:p>
        </w:tc>
        <w:tc>
          <w:tcPr>
            <w:tcW w:w="0" w:type="auto"/>
            <w:tcBorders>
              <w:top w:val="nil"/>
              <w:left w:val="nil"/>
              <w:bottom w:val="single" w:sz="4" w:space="0" w:color="auto"/>
              <w:right w:val="single" w:sz="4" w:space="0" w:color="auto"/>
            </w:tcBorders>
            <w:shd w:val="clear" w:color="000000" w:fill="FFFFFF"/>
            <w:vAlign w:val="center"/>
          </w:tcPr>
          <w:p w14:paraId="507F6163" w14:textId="2F1438A5" w:rsidR="00520C65" w:rsidRPr="00CE0060" w:rsidRDefault="00520C65" w:rsidP="00520C65">
            <w:pPr>
              <w:spacing w:after="0" w:line="240" w:lineRule="auto"/>
              <w:rPr>
                <w:sz w:val="20"/>
                <w:szCs w:val="20"/>
              </w:rPr>
            </w:pPr>
            <w:r>
              <w:rPr>
                <w:color w:val="000000"/>
                <w:sz w:val="20"/>
                <w:szCs w:val="20"/>
              </w:rPr>
              <w:t>29,1</w:t>
            </w:r>
          </w:p>
        </w:tc>
      </w:tr>
      <w:tr w:rsidR="00520C65" w:rsidRPr="00CE0060" w14:paraId="4E3B1C40" w14:textId="77777777" w:rsidTr="003C70BA">
        <w:trPr>
          <w:trHeight w:val="47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4671605" w14:textId="2C40E305"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RĐN10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1C46E39" w14:textId="35CDD5AD" w:rsidR="00520C65" w:rsidRPr="00CE0060" w:rsidRDefault="00520C65" w:rsidP="00520C65">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67C54138" w14:textId="348B2F7B" w:rsidR="00520C65" w:rsidRPr="00CE0060" w:rsidRDefault="00520C65" w:rsidP="00520C65">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1563EA40" w14:textId="5AA94F28" w:rsidR="00520C65" w:rsidRPr="00CE0060" w:rsidRDefault="00520C65" w:rsidP="00520C65">
            <w:pPr>
              <w:spacing w:after="0" w:line="240" w:lineRule="auto"/>
              <w:rPr>
                <w:sz w:val="20"/>
                <w:szCs w:val="20"/>
              </w:rPr>
            </w:pPr>
            <w:r>
              <w:rPr>
                <w:sz w:val="20"/>
                <w:szCs w:val="20"/>
              </w:rPr>
              <w:t>27,3</w:t>
            </w:r>
          </w:p>
        </w:tc>
        <w:tc>
          <w:tcPr>
            <w:tcW w:w="0" w:type="auto"/>
            <w:tcBorders>
              <w:top w:val="nil"/>
              <w:left w:val="nil"/>
              <w:bottom w:val="single" w:sz="4" w:space="0" w:color="auto"/>
              <w:right w:val="single" w:sz="4" w:space="0" w:color="auto"/>
            </w:tcBorders>
            <w:shd w:val="clear" w:color="auto" w:fill="auto"/>
            <w:noWrap/>
            <w:vAlign w:val="center"/>
          </w:tcPr>
          <w:p w14:paraId="351E48C1" w14:textId="2C4EAAB1" w:rsidR="00520C65" w:rsidRPr="00CE0060" w:rsidRDefault="00520C65" w:rsidP="00520C65">
            <w:pPr>
              <w:spacing w:after="0" w:line="240" w:lineRule="auto"/>
              <w:rPr>
                <w:sz w:val="20"/>
                <w:szCs w:val="20"/>
              </w:rPr>
            </w:pPr>
            <w:r>
              <w:rPr>
                <w:sz w:val="20"/>
                <w:szCs w:val="20"/>
              </w:rPr>
              <w:t>29,2</w:t>
            </w:r>
          </w:p>
        </w:tc>
        <w:tc>
          <w:tcPr>
            <w:tcW w:w="0" w:type="auto"/>
            <w:tcBorders>
              <w:top w:val="nil"/>
              <w:left w:val="nil"/>
              <w:bottom w:val="single" w:sz="4" w:space="0" w:color="auto"/>
              <w:right w:val="single" w:sz="4" w:space="0" w:color="auto"/>
            </w:tcBorders>
            <w:shd w:val="clear" w:color="auto" w:fill="auto"/>
            <w:noWrap/>
            <w:vAlign w:val="center"/>
          </w:tcPr>
          <w:p w14:paraId="65D9F418" w14:textId="60F71720" w:rsidR="00520C65" w:rsidRPr="00CE0060" w:rsidRDefault="00520C65" w:rsidP="00520C65">
            <w:pPr>
              <w:spacing w:after="0" w:line="240" w:lineRule="auto"/>
              <w:rPr>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757630B4" w14:textId="023F03C4" w:rsidR="00520C65" w:rsidRPr="00CE0060" w:rsidRDefault="00520C65" w:rsidP="00520C65">
            <w:pPr>
              <w:spacing w:after="0" w:line="240" w:lineRule="auto"/>
              <w:rPr>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5237707C" w14:textId="46802136" w:rsidR="00520C65" w:rsidRPr="00CE0060" w:rsidRDefault="00520C65" w:rsidP="00520C65">
            <w:pPr>
              <w:spacing w:after="0" w:line="240" w:lineRule="auto"/>
              <w:rPr>
                <w:sz w:val="20"/>
                <w:szCs w:val="20"/>
              </w:rPr>
            </w:pPr>
            <w:r>
              <w:rPr>
                <w:sz w:val="20"/>
                <w:szCs w:val="20"/>
              </w:rPr>
              <w:t>30,7</w:t>
            </w:r>
          </w:p>
        </w:tc>
        <w:tc>
          <w:tcPr>
            <w:tcW w:w="0" w:type="auto"/>
            <w:tcBorders>
              <w:top w:val="nil"/>
              <w:left w:val="nil"/>
              <w:bottom w:val="single" w:sz="4" w:space="0" w:color="auto"/>
              <w:right w:val="single" w:sz="4" w:space="0" w:color="auto"/>
            </w:tcBorders>
            <w:shd w:val="clear" w:color="auto" w:fill="auto"/>
            <w:noWrap/>
            <w:vAlign w:val="center"/>
          </w:tcPr>
          <w:p w14:paraId="33E33212" w14:textId="3C86F880" w:rsidR="00520C65" w:rsidRPr="00CE0060" w:rsidRDefault="00520C65" w:rsidP="00520C65">
            <w:pPr>
              <w:spacing w:after="0" w:line="240" w:lineRule="auto"/>
              <w:rPr>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2E049B08" w14:textId="20F815DA" w:rsidR="00520C65" w:rsidRPr="00CE0060" w:rsidRDefault="00520C65" w:rsidP="00520C65">
            <w:pPr>
              <w:spacing w:after="0" w:line="240" w:lineRule="auto"/>
              <w:rPr>
                <w:sz w:val="20"/>
                <w:szCs w:val="20"/>
              </w:rPr>
            </w:pPr>
            <w:r>
              <w:rPr>
                <w:sz w:val="20"/>
                <w:szCs w:val="20"/>
              </w:rPr>
              <w:t>30,3</w:t>
            </w:r>
          </w:p>
        </w:tc>
        <w:tc>
          <w:tcPr>
            <w:tcW w:w="0" w:type="auto"/>
            <w:tcBorders>
              <w:top w:val="nil"/>
              <w:left w:val="nil"/>
              <w:bottom w:val="single" w:sz="4" w:space="0" w:color="auto"/>
              <w:right w:val="single" w:sz="4" w:space="0" w:color="auto"/>
            </w:tcBorders>
            <w:shd w:val="clear" w:color="auto" w:fill="auto"/>
            <w:noWrap/>
            <w:vAlign w:val="center"/>
          </w:tcPr>
          <w:p w14:paraId="01BC481E" w14:textId="686B0D61" w:rsidR="00520C65" w:rsidRPr="00CE0060" w:rsidRDefault="00520C65" w:rsidP="00520C65">
            <w:pPr>
              <w:spacing w:after="0" w:line="240" w:lineRule="auto"/>
              <w:rPr>
                <w:sz w:val="20"/>
                <w:szCs w:val="20"/>
              </w:rPr>
            </w:pPr>
            <w:r>
              <w:rPr>
                <w:color w:val="000000"/>
                <w:sz w:val="20"/>
                <w:szCs w:val="20"/>
              </w:rPr>
              <w:t>29,5</w:t>
            </w:r>
          </w:p>
        </w:tc>
        <w:tc>
          <w:tcPr>
            <w:tcW w:w="0" w:type="auto"/>
            <w:tcBorders>
              <w:top w:val="nil"/>
              <w:left w:val="nil"/>
              <w:bottom w:val="single" w:sz="4" w:space="0" w:color="auto"/>
              <w:right w:val="single" w:sz="4" w:space="0" w:color="auto"/>
            </w:tcBorders>
            <w:shd w:val="clear" w:color="000000" w:fill="FFFFFF"/>
            <w:noWrap/>
            <w:vAlign w:val="center"/>
          </w:tcPr>
          <w:p w14:paraId="2F2761F1" w14:textId="6DED437D" w:rsidR="00520C65" w:rsidRPr="00CE0060" w:rsidRDefault="00520C65" w:rsidP="00520C65">
            <w:pPr>
              <w:spacing w:after="0" w:line="240" w:lineRule="auto"/>
              <w:rPr>
                <w:sz w:val="20"/>
                <w:szCs w:val="20"/>
              </w:rPr>
            </w:pPr>
            <w:r>
              <w:rPr>
                <w:color w:val="000000"/>
                <w:sz w:val="20"/>
                <w:szCs w:val="20"/>
              </w:rPr>
              <w:t>29,1</w:t>
            </w:r>
          </w:p>
        </w:tc>
        <w:tc>
          <w:tcPr>
            <w:tcW w:w="0" w:type="auto"/>
            <w:tcBorders>
              <w:top w:val="nil"/>
              <w:left w:val="nil"/>
              <w:bottom w:val="single" w:sz="4" w:space="0" w:color="auto"/>
              <w:right w:val="single" w:sz="4" w:space="0" w:color="auto"/>
            </w:tcBorders>
            <w:shd w:val="clear" w:color="000000" w:fill="FFFFFF"/>
            <w:noWrap/>
            <w:vAlign w:val="center"/>
          </w:tcPr>
          <w:p w14:paraId="14E5397D" w14:textId="4242F8EA" w:rsidR="00520C65" w:rsidRPr="00CE0060" w:rsidRDefault="00520C65" w:rsidP="00520C65">
            <w:pPr>
              <w:spacing w:after="0" w:line="240" w:lineRule="auto"/>
              <w:rPr>
                <w:sz w:val="20"/>
                <w:szCs w:val="20"/>
              </w:rPr>
            </w:pPr>
            <w:r>
              <w:rPr>
                <w:color w:val="000000"/>
                <w:sz w:val="20"/>
                <w:szCs w:val="20"/>
              </w:rPr>
              <w:t>28,9</w:t>
            </w:r>
          </w:p>
        </w:tc>
        <w:tc>
          <w:tcPr>
            <w:tcW w:w="0" w:type="auto"/>
            <w:tcBorders>
              <w:top w:val="nil"/>
              <w:left w:val="nil"/>
              <w:bottom w:val="single" w:sz="4" w:space="0" w:color="auto"/>
              <w:right w:val="single" w:sz="4" w:space="0" w:color="auto"/>
            </w:tcBorders>
            <w:shd w:val="clear" w:color="000000" w:fill="FFFFFF"/>
            <w:vAlign w:val="center"/>
          </w:tcPr>
          <w:p w14:paraId="38DB4036" w14:textId="1E53EF11" w:rsidR="00520C65" w:rsidRPr="00CE0060" w:rsidRDefault="00520C65" w:rsidP="00520C65">
            <w:pPr>
              <w:spacing w:after="0" w:line="240" w:lineRule="auto"/>
              <w:rPr>
                <w:sz w:val="20"/>
                <w:szCs w:val="20"/>
              </w:rPr>
            </w:pPr>
            <w:r>
              <w:rPr>
                <w:color w:val="000000"/>
                <w:sz w:val="20"/>
                <w:szCs w:val="20"/>
              </w:rPr>
              <w:t>29,1</w:t>
            </w:r>
          </w:p>
        </w:tc>
      </w:tr>
    </w:tbl>
    <w:p w14:paraId="7D7CD21E" w14:textId="51D4E653" w:rsidR="00D970F8" w:rsidRDefault="00520C65" w:rsidP="00F71C16">
      <w:pPr>
        <w:pStyle w:val="Caption"/>
        <w:rPr>
          <w:sz w:val="28"/>
        </w:rPr>
      </w:pPr>
      <w:bookmarkStart w:id="1948" w:name="_Toc177717521"/>
      <w:r>
        <w:rPr>
          <w:noProof/>
          <w:sz w:val="28"/>
        </w:rPr>
        <w:drawing>
          <wp:anchor distT="0" distB="0" distL="114300" distR="114300" simplePos="0" relativeHeight="252273664" behindDoc="1" locked="0" layoutInCell="1" allowOverlap="1" wp14:anchorId="502ECB1E" wp14:editId="46769205">
            <wp:simplePos x="0" y="0"/>
            <wp:positionH relativeFrom="column">
              <wp:posOffset>1190625</wp:posOffset>
            </wp:positionH>
            <wp:positionV relativeFrom="paragraph">
              <wp:posOffset>224790</wp:posOffset>
            </wp:positionV>
            <wp:extent cx="6565900" cy="3584575"/>
            <wp:effectExtent l="0" t="0" r="6350" b="0"/>
            <wp:wrapThrough wrapText="bothSides">
              <wp:wrapPolygon edited="0">
                <wp:start x="0" y="0"/>
                <wp:lineTo x="0" y="21466"/>
                <wp:lineTo x="21558" y="21466"/>
                <wp:lineTo x="21558" y="0"/>
                <wp:lineTo x="0" y="0"/>
              </wp:wrapPolygon>
            </wp:wrapThrough>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565900" cy="3584575"/>
                    </a:xfrm>
                    <a:prstGeom prst="rect">
                      <a:avLst/>
                    </a:prstGeom>
                    <a:noFill/>
                  </pic:spPr>
                </pic:pic>
              </a:graphicData>
            </a:graphic>
            <wp14:sizeRelH relativeFrom="page">
              <wp14:pctWidth>0</wp14:pctWidth>
            </wp14:sizeRelH>
            <wp14:sizeRelV relativeFrom="page">
              <wp14:pctHeight>0</wp14:pctHeight>
            </wp14:sizeRelV>
          </wp:anchor>
        </w:drawing>
      </w:r>
    </w:p>
    <w:p w14:paraId="66E8E9D3" w14:textId="0BCDB06F" w:rsidR="00D970F8" w:rsidRDefault="00D970F8" w:rsidP="00F71C16">
      <w:pPr>
        <w:pStyle w:val="Caption"/>
        <w:rPr>
          <w:sz w:val="28"/>
        </w:rPr>
      </w:pPr>
    </w:p>
    <w:p w14:paraId="313F5FCB" w14:textId="770CBBF0" w:rsidR="00D970F8" w:rsidRDefault="00D970F8" w:rsidP="00F71C16">
      <w:pPr>
        <w:pStyle w:val="Caption"/>
        <w:rPr>
          <w:sz w:val="28"/>
        </w:rPr>
      </w:pPr>
    </w:p>
    <w:p w14:paraId="38BC2E29" w14:textId="0C66764C" w:rsidR="00D970F8" w:rsidRDefault="00D970F8" w:rsidP="00F71C16">
      <w:pPr>
        <w:pStyle w:val="Caption"/>
        <w:rPr>
          <w:sz w:val="28"/>
        </w:rPr>
      </w:pPr>
    </w:p>
    <w:p w14:paraId="0C0F5DC7" w14:textId="77777777" w:rsidR="00D970F8" w:rsidRDefault="00D970F8" w:rsidP="00F71C16">
      <w:pPr>
        <w:pStyle w:val="Caption"/>
        <w:rPr>
          <w:sz w:val="28"/>
        </w:rPr>
      </w:pPr>
    </w:p>
    <w:p w14:paraId="7C8F47AD" w14:textId="77777777" w:rsidR="00D970F8" w:rsidRDefault="00D970F8" w:rsidP="00F71C16">
      <w:pPr>
        <w:pStyle w:val="Caption"/>
        <w:rPr>
          <w:sz w:val="28"/>
        </w:rPr>
      </w:pPr>
    </w:p>
    <w:p w14:paraId="48AA262B" w14:textId="77777777" w:rsidR="00D970F8" w:rsidRDefault="00D970F8" w:rsidP="00F71C16">
      <w:pPr>
        <w:pStyle w:val="Caption"/>
        <w:rPr>
          <w:sz w:val="28"/>
        </w:rPr>
      </w:pPr>
    </w:p>
    <w:p w14:paraId="5219CA5C" w14:textId="77777777" w:rsidR="00D970F8" w:rsidRDefault="00D970F8" w:rsidP="00F71C16">
      <w:pPr>
        <w:pStyle w:val="Caption"/>
        <w:rPr>
          <w:sz w:val="28"/>
        </w:rPr>
      </w:pPr>
    </w:p>
    <w:p w14:paraId="1FF87A43" w14:textId="49F58BE7" w:rsidR="00D970F8" w:rsidRDefault="00D970F8" w:rsidP="00F71C16">
      <w:pPr>
        <w:pStyle w:val="Caption"/>
        <w:rPr>
          <w:sz w:val="28"/>
        </w:rPr>
      </w:pPr>
    </w:p>
    <w:p w14:paraId="6C04ED77" w14:textId="77777777" w:rsidR="00D970F8" w:rsidRPr="00D970F8" w:rsidRDefault="00D970F8" w:rsidP="00D970F8">
      <w:pPr>
        <w:rPr>
          <w:lang w:val="x-none" w:eastAsia="x-none"/>
        </w:rPr>
      </w:pPr>
    </w:p>
    <w:p w14:paraId="67051B4F" w14:textId="77777777" w:rsidR="00D970F8" w:rsidRDefault="00D970F8" w:rsidP="00F71C16">
      <w:pPr>
        <w:pStyle w:val="Caption"/>
        <w:rPr>
          <w:sz w:val="28"/>
        </w:rPr>
      </w:pPr>
    </w:p>
    <w:p w14:paraId="0414F3C9" w14:textId="1A771FA1" w:rsidR="00BF1D32" w:rsidRPr="00CE0060" w:rsidRDefault="00BF1D32" w:rsidP="00F71C1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8"/>
    </w:p>
    <w:p w14:paraId="10B4CF7A" w14:textId="38853CAB" w:rsidR="00BF1D32" w:rsidRPr="00CE0060" w:rsidRDefault="00BF1D32" w:rsidP="00BF1D32">
      <w:pPr>
        <w:pStyle w:val="Caption"/>
        <w:rPr>
          <w:sz w:val="28"/>
          <w:szCs w:val="28"/>
        </w:rPr>
      </w:pPr>
      <w:bookmarkStart w:id="1949" w:name="_Toc177717400"/>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87</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9"/>
    </w:p>
    <w:tbl>
      <w:tblPr>
        <w:tblW w:w="129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772"/>
        <w:gridCol w:w="772"/>
        <w:gridCol w:w="772"/>
        <w:gridCol w:w="772"/>
        <w:gridCol w:w="772"/>
        <w:gridCol w:w="772"/>
        <w:gridCol w:w="772"/>
        <w:gridCol w:w="772"/>
        <w:gridCol w:w="799"/>
        <w:gridCol w:w="799"/>
        <w:gridCol w:w="799"/>
        <w:gridCol w:w="772"/>
        <w:gridCol w:w="772"/>
        <w:gridCol w:w="20"/>
        <w:gridCol w:w="1862"/>
      </w:tblGrid>
      <w:tr w:rsidR="00CE0060" w:rsidRPr="00CE0060" w14:paraId="450A3F1E" w14:textId="77777777" w:rsidTr="006A7ABD">
        <w:trPr>
          <w:trHeight w:val="320"/>
          <w:jc w:val="center"/>
        </w:trPr>
        <w:tc>
          <w:tcPr>
            <w:tcW w:w="956" w:type="dxa"/>
            <w:vMerge w:val="restart"/>
            <w:shd w:val="clear" w:color="auto" w:fill="auto"/>
            <w:noWrap/>
            <w:vAlign w:val="center"/>
          </w:tcPr>
          <w:p w14:paraId="5CA3E462" w14:textId="77777777" w:rsidR="007F2F07" w:rsidRPr="00CE0060" w:rsidRDefault="007F2F07" w:rsidP="00276E8A">
            <w:pPr>
              <w:spacing w:after="0" w:line="240" w:lineRule="auto"/>
              <w:rPr>
                <w:rFonts w:eastAsia="Times New Roman"/>
                <w:sz w:val="20"/>
                <w:szCs w:val="20"/>
              </w:rPr>
            </w:pPr>
            <w:r w:rsidRPr="00CE0060">
              <w:br w:type="page"/>
            </w:r>
            <w:r w:rsidRPr="00CE0060">
              <w:rPr>
                <w:rFonts w:eastAsia="Times New Roman"/>
                <w:b/>
                <w:bCs/>
                <w:sz w:val="20"/>
                <w:szCs w:val="20"/>
              </w:rPr>
              <w:t>pH</w:t>
            </w:r>
          </w:p>
        </w:tc>
        <w:tc>
          <w:tcPr>
            <w:tcW w:w="10137" w:type="dxa"/>
            <w:gridSpan w:val="14"/>
            <w:shd w:val="clear" w:color="auto" w:fill="auto"/>
            <w:noWrap/>
            <w:vAlign w:val="center"/>
          </w:tcPr>
          <w:p w14:paraId="167D6A1B" w14:textId="77777777" w:rsidR="007F2F07" w:rsidRPr="00CE0060" w:rsidRDefault="007F2F07" w:rsidP="00276E8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62" w:type="dxa"/>
            <w:shd w:val="clear" w:color="auto" w:fill="auto"/>
            <w:vAlign w:val="center"/>
          </w:tcPr>
          <w:p w14:paraId="645C53DD" w14:textId="77777777" w:rsidR="007F2F07" w:rsidRPr="00CE0060" w:rsidRDefault="007F2F07" w:rsidP="00276E8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520C65" w:rsidRPr="00CE0060" w14:paraId="0CDBDB47" w14:textId="77777777" w:rsidTr="006A7ABD">
        <w:trPr>
          <w:trHeight w:val="655"/>
          <w:jc w:val="center"/>
        </w:trPr>
        <w:tc>
          <w:tcPr>
            <w:tcW w:w="956" w:type="dxa"/>
            <w:vMerge/>
            <w:shd w:val="clear" w:color="auto" w:fill="auto"/>
            <w:noWrap/>
            <w:vAlign w:val="center"/>
          </w:tcPr>
          <w:p w14:paraId="35244913" w14:textId="77777777" w:rsidR="00520C65" w:rsidRPr="00CE0060" w:rsidRDefault="00520C65" w:rsidP="00520C65">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43C50" w14:textId="36536894" w:rsidR="00520C65" w:rsidRPr="00CE0060" w:rsidRDefault="00520C65" w:rsidP="00520C65">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F5A9DCF" w14:textId="38DFBA67" w:rsidR="00520C65" w:rsidRPr="00CE0060" w:rsidRDefault="00520C65" w:rsidP="00520C65">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264D263" w14:textId="79FEC394" w:rsidR="00520C65" w:rsidRPr="00CE0060" w:rsidRDefault="00520C65" w:rsidP="00520C65">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0E7DEAE" w14:textId="3DA1ED84" w:rsidR="00520C65" w:rsidRPr="00CE0060" w:rsidRDefault="00520C65" w:rsidP="00520C65">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A569454" w14:textId="0821B866" w:rsidR="00520C65" w:rsidRPr="00CE0060" w:rsidRDefault="00520C65" w:rsidP="00520C65">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6850933" w14:textId="10ABD38F" w:rsidR="00520C65" w:rsidRPr="00CE0060" w:rsidRDefault="00520C65" w:rsidP="00520C65">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8BEA339" w14:textId="2ADFD8C3" w:rsidR="00520C65" w:rsidRPr="00CE0060" w:rsidRDefault="00520C65" w:rsidP="00520C65">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488964E" w14:textId="688B7313" w:rsidR="00520C65" w:rsidRPr="00CE0060" w:rsidRDefault="00520C65" w:rsidP="00520C65">
            <w:pPr>
              <w:spacing w:after="0" w:line="240" w:lineRule="auto"/>
              <w:rPr>
                <w:rFonts w:eastAsia="Times New Roman"/>
                <w:sz w:val="20"/>
                <w:szCs w:val="20"/>
              </w:rPr>
            </w:pPr>
            <w:r>
              <w:rPr>
                <w:b/>
                <w:bCs/>
                <w:sz w:val="20"/>
                <w:szCs w:val="20"/>
              </w:rPr>
              <w:t>Tháng 6</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06FAE496" w14:textId="48CA8F9F" w:rsidR="00520C65" w:rsidRPr="00CE0060" w:rsidRDefault="00520C65" w:rsidP="00520C65">
            <w:pPr>
              <w:spacing w:after="0" w:line="240" w:lineRule="auto"/>
              <w:rPr>
                <w:rFonts w:eastAsia="Times New Roman"/>
                <w:sz w:val="20"/>
                <w:szCs w:val="20"/>
              </w:rPr>
            </w:pPr>
            <w:r>
              <w:rPr>
                <w:b/>
                <w:bCs/>
                <w:sz w:val="20"/>
                <w:szCs w:val="20"/>
              </w:rPr>
              <w:t>Tháng 7</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62201573" w14:textId="1DF499EF" w:rsidR="00520C65" w:rsidRPr="00CE0060" w:rsidRDefault="00520C65" w:rsidP="00520C65">
            <w:pPr>
              <w:spacing w:after="0" w:line="240" w:lineRule="auto"/>
              <w:rPr>
                <w:rFonts w:eastAsia="Times New Roman"/>
                <w:sz w:val="20"/>
                <w:szCs w:val="20"/>
              </w:rPr>
            </w:pPr>
            <w:r>
              <w:rPr>
                <w:b/>
                <w:bCs/>
                <w:sz w:val="20"/>
                <w:szCs w:val="20"/>
              </w:rPr>
              <w:t>Tháng 8</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03E3B725" w14:textId="4BC23120" w:rsidR="00520C65" w:rsidRPr="00CE0060" w:rsidRDefault="00520C65" w:rsidP="00520C65">
            <w:pPr>
              <w:spacing w:after="0" w:line="240" w:lineRule="auto"/>
              <w:rPr>
                <w:rFonts w:eastAsia="Times New Roman"/>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51F5BC2A" w14:textId="73E38784" w:rsidR="00520C65" w:rsidRPr="00CE0060" w:rsidRDefault="00520C65" w:rsidP="00520C65">
            <w:pPr>
              <w:spacing w:after="0" w:line="240" w:lineRule="auto"/>
              <w:rPr>
                <w:b/>
                <w:bCs/>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B407A29" w14:textId="7AD2CC8F" w:rsidR="00520C65" w:rsidRPr="00CE0060" w:rsidRDefault="00520C65" w:rsidP="00520C65">
            <w:pPr>
              <w:spacing w:after="0" w:line="240" w:lineRule="auto"/>
              <w:rPr>
                <w:rFonts w:eastAsia="Times New Roman"/>
                <w:sz w:val="20"/>
                <w:szCs w:val="20"/>
              </w:rPr>
            </w:pPr>
            <w:r>
              <w:rPr>
                <w:b/>
                <w:bCs/>
                <w:sz w:val="20"/>
                <w:szCs w:val="20"/>
              </w:rPr>
              <w:t>Tháng 11</w:t>
            </w:r>
            <w:r>
              <w:rPr>
                <w:b/>
                <w:bCs/>
                <w:sz w:val="20"/>
                <w:szCs w:val="20"/>
              </w:rPr>
              <w:br/>
              <w:t>2024</w:t>
            </w:r>
          </w:p>
        </w:tc>
        <w:tc>
          <w:tcPr>
            <w:tcW w:w="1882" w:type="dxa"/>
            <w:gridSpan w:val="2"/>
            <w:vAlign w:val="center"/>
          </w:tcPr>
          <w:p w14:paraId="539B6E1B" w14:textId="1BB8ABDA" w:rsidR="00520C65" w:rsidRPr="00CE0060" w:rsidRDefault="00520C65" w:rsidP="00520C65">
            <w:pPr>
              <w:spacing w:after="0" w:line="240" w:lineRule="auto"/>
              <w:rPr>
                <w:rFonts w:eastAsia="Times New Roman"/>
                <w:sz w:val="20"/>
                <w:szCs w:val="20"/>
              </w:rPr>
            </w:pPr>
            <w:r w:rsidRPr="00CE0060">
              <w:rPr>
                <w:rFonts w:eastAsia="Times New Roman"/>
                <w:b/>
                <w:bCs/>
                <w:sz w:val="20"/>
                <w:szCs w:val="20"/>
                <w:lang w:val="vi-VN"/>
              </w:rPr>
              <w:t>Mức A</w:t>
            </w:r>
          </w:p>
        </w:tc>
      </w:tr>
      <w:tr w:rsidR="00520C65" w:rsidRPr="00CE0060" w14:paraId="77B5A3E5" w14:textId="77777777" w:rsidTr="003C70BA">
        <w:trPr>
          <w:trHeight w:val="320"/>
          <w:jc w:val="center"/>
        </w:trPr>
        <w:tc>
          <w:tcPr>
            <w:tcW w:w="956" w:type="dxa"/>
            <w:shd w:val="clear" w:color="auto" w:fill="auto"/>
            <w:noWrap/>
            <w:vAlign w:val="center"/>
            <w:hideMark/>
          </w:tcPr>
          <w:p w14:paraId="6977E19F" w14:textId="66840981"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RĐN5</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7177EC2" w14:textId="03FE82AA" w:rsidR="00520C65" w:rsidRPr="00CE0060" w:rsidRDefault="00520C65" w:rsidP="00520C65">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1B66A4D5" w14:textId="55E758D9" w:rsidR="00520C65" w:rsidRPr="00CE0060" w:rsidRDefault="00520C65" w:rsidP="00520C65">
            <w:pPr>
              <w:spacing w:after="0" w:line="240" w:lineRule="auto"/>
              <w:rPr>
                <w:rFonts w:eastAsia="Times New Roman"/>
                <w:sz w:val="20"/>
                <w:szCs w:val="20"/>
              </w:rPr>
            </w:pPr>
            <w:r>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4BCE3660" w14:textId="2748534D" w:rsidR="00520C65" w:rsidRPr="00CE0060" w:rsidRDefault="00520C65" w:rsidP="00520C65">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4108E727" w14:textId="1CB07BFA" w:rsidR="00520C65" w:rsidRPr="00CE0060" w:rsidRDefault="00520C65" w:rsidP="00520C65">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0D989AB0" w14:textId="3990F8D7" w:rsidR="00520C65" w:rsidRPr="00CE0060" w:rsidRDefault="00520C65" w:rsidP="00520C65">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32730B69" w14:textId="09A733D7" w:rsidR="00520C65" w:rsidRPr="00CE0060" w:rsidRDefault="00520C65" w:rsidP="00520C65">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02897AD6" w14:textId="6E7C6983" w:rsidR="00520C65" w:rsidRPr="00CE0060" w:rsidRDefault="00520C65" w:rsidP="00520C65">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6F3A265A" w14:textId="35E8BF73" w:rsidR="00520C65" w:rsidRPr="00CE0060" w:rsidRDefault="00520C65" w:rsidP="00520C65">
            <w:pPr>
              <w:spacing w:after="0" w:line="240" w:lineRule="auto"/>
              <w:rPr>
                <w:rFonts w:eastAsia="Times New Roman"/>
                <w:sz w:val="20"/>
                <w:szCs w:val="20"/>
              </w:rPr>
            </w:pPr>
            <w:r>
              <w:rPr>
                <w:sz w:val="20"/>
                <w:szCs w:val="20"/>
              </w:rPr>
              <w:t>6,8</w:t>
            </w:r>
          </w:p>
        </w:tc>
        <w:tc>
          <w:tcPr>
            <w:tcW w:w="799" w:type="dxa"/>
            <w:tcBorders>
              <w:top w:val="nil"/>
              <w:left w:val="nil"/>
              <w:bottom w:val="single" w:sz="4" w:space="0" w:color="auto"/>
              <w:right w:val="single" w:sz="4" w:space="0" w:color="auto"/>
            </w:tcBorders>
            <w:shd w:val="clear" w:color="auto" w:fill="auto"/>
            <w:noWrap/>
            <w:vAlign w:val="center"/>
          </w:tcPr>
          <w:p w14:paraId="24DE36E5" w14:textId="3D05782B" w:rsidR="00520C65" w:rsidRPr="00CE0060" w:rsidRDefault="00520C65" w:rsidP="00520C65">
            <w:pPr>
              <w:spacing w:after="0" w:line="240" w:lineRule="auto"/>
              <w:rPr>
                <w:rFonts w:eastAsia="Times New Roman"/>
                <w:sz w:val="20"/>
                <w:szCs w:val="20"/>
              </w:rPr>
            </w:pPr>
            <w:r>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7BECC4D5" w14:textId="15DFD7D9" w:rsidR="00520C65" w:rsidRPr="00CE0060" w:rsidRDefault="00520C65" w:rsidP="00520C65">
            <w:pPr>
              <w:spacing w:after="0" w:line="240" w:lineRule="auto"/>
              <w:rPr>
                <w:rFonts w:eastAsia="Times New Roman"/>
                <w:sz w:val="20"/>
                <w:szCs w:val="20"/>
              </w:rPr>
            </w:pPr>
            <w:r>
              <w:rPr>
                <w:color w:val="000000"/>
                <w:sz w:val="20"/>
                <w:szCs w:val="20"/>
              </w:rPr>
              <w:t>6,7</w:t>
            </w:r>
          </w:p>
        </w:tc>
        <w:tc>
          <w:tcPr>
            <w:tcW w:w="799" w:type="dxa"/>
            <w:tcBorders>
              <w:top w:val="nil"/>
              <w:left w:val="nil"/>
              <w:bottom w:val="single" w:sz="4" w:space="0" w:color="auto"/>
              <w:right w:val="single" w:sz="4" w:space="0" w:color="auto"/>
            </w:tcBorders>
            <w:shd w:val="clear" w:color="000000" w:fill="FFFFFF"/>
            <w:noWrap/>
            <w:vAlign w:val="center"/>
          </w:tcPr>
          <w:p w14:paraId="454810D2" w14:textId="47686B96" w:rsidR="00520C65" w:rsidRPr="00CE0060" w:rsidRDefault="00520C65" w:rsidP="00520C65">
            <w:pPr>
              <w:spacing w:after="0" w:line="240" w:lineRule="auto"/>
              <w:rPr>
                <w:rFonts w:eastAsia="Times New Roman"/>
                <w:sz w:val="20"/>
                <w:szCs w:val="20"/>
              </w:rPr>
            </w:pPr>
            <w:r>
              <w:rPr>
                <w:color w:val="000000"/>
                <w:sz w:val="20"/>
                <w:szCs w:val="20"/>
              </w:rPr>
              <w:t>6,8</w:t>
            </w:r>
          </w:p>
        </w:tc>
        <w:tc>
          <w:tcPr>
            <w:tcW w:w="772" w:type="dxa"/>
            <w:tcBorders>
              <w:top w:val="nil"/>
              <w:left w:val="nil"/>
              <w:bottom w:val="single" w:sz="4" w:space="0" w:color="auto"/>
              <w:right w:val="single" w:sz="4" w:space="0" w:color="auto"/>
            </w:tcBorders>
            <w:shd w:val="clear" w:color="000000" w:fill="FFFFFF"/>
            <w:vAlign w:val="center"/>
          </w:tcPr>
          <w:p w14:paraId="78BA226D" w14:textId="0BF42579" w:rsidR="00520C65" w:rsidRPr="00CE0060" w:rsidRDefault="00520C65" w:rsidP="00520C65">
            <w:pPr>
              <w:spacing w:after="0" w:line="240" w:lineRule="auto"/>
              <w:rPr>
                <w:sz w:val="20"/>
                <w:szCs w:val="20"/>
              </w:rPr>
            </w:pPr>
            <w:r>
              <w:rPr>
                <w:color w:val="000000"/>
                <w:sz w:val="20"/>
                <w:szCs w:val="20"/>
              </w:rPr>
              <w:t>6,1</w:t>
            </w:r>
          </w:p>
        </w:tc>
        <w:tc>
          <w:tcPr>
            <w:tcW w:w="772" w:type="dxa"/>
            <w:tcBorders>
              <w:top w:val="nil"/>
              <w:left w:val="nil"/>
              <w:bottom w:val="single" w:sz="4" w:space="0" w:color="auto"/>
              <w:right w:val="single" w:sz="4" w:space="0" w:color="auto"/>
            </w:tcBorders>
            <w:shd w:val="clear" w:color="000000" w:fill="FFFFFF"/>
            <w:noWrap/>
            <w:vAlign w:val="center"/>
          </w:tcPr>
          <w:p w14:paraId="17C79D25" w14:textId="304E4D7A" w:rsidR="00520C65" w:rsidRPr="00CE0060" w:rsidRDefault="00520C65" w:rsidP="00520C65">
            <w:pPr>
              <w:spacing w:after="0" w:line="240" w:lineRule="auto"/>
              <w:rPr>
                <w:rFonts w:eastAsia="Times New Roman"/>
                <w:sz w:val="20"/>
                <w:szCs w:val="20"/>
              </w:rPr>
            </w:pPr>
            <w:r>
              <w:rPr>
                <w:color w:val="000000"/>
                <w:sz w:val="20"/>
                <w:szCs w:val="20"/>
              </w:rPr>
              <w:t>7,3</w:t>
            </w:r>
          </w:p>
        </w:tc>
        <w:tc>
          <w:tcPr>
            <w:tcW w:w="1882" w:type="dxa"/>
            <w:gridSpan w:val="2"/>
            <w:vMerge w:val="restart"/>
            <w:vAlign w:val="center"/>
          </w:tcPr>
          <w:p w14:paraId="56E3AECC" w14:textId="16A57F19" w:rsidR="00520C65" w:rsidRPr="00CE0060" w:rsidRDefault="00520C65" w:rsidP="00520C65">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r>
      <w:tr w:rsidR="00520C65" w:rsidRPr="00CE0060" w14:paraId="6ACFA634" w14:textId="77777777" w:rsidTr="003C70BA">
        <w:trPr>
          <w:trHeight w:val="320"/>
          <w:jc w:val="center"/>
        </w:trPr>
        <w:tc>
          <w:tcPr>
            <w:tcW w:w="956" w:type="dxa"/>
            <w:shd w:val="clear" w:color="auto" w:fill="auto"/>
            <w:noWrap/>
            <w:vAlign w:val="center"/>
          </w:tcPr>
          <w:p w14:paraId="28D16D8F" w14:textId="35B17A5C"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0564DCE5" w14:textId="46FF15D7" w:rsidR="00520C65" w:rsidRPr="00CE0060" w:rsidRDefault="00520C65" w:rsidP="00520C65">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097AFDC9" w14:textId="42F5AEC0" w:rsidR="00520C65" w:rsidRPr="00CE0060" w:rsidRDefault="00520C65" w:rsidP="00520C65">
            <w:pPr>
              <w:spacing w:after="0" w:line="240" w:lineRule="auto"/>
              <w:rPr>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4E66AB29" w14:textId="663DC6D3" w:rsidR="00520C65" w:rsidRPr="00CE0060" w:rsidRDefault="00520C65" w:rsidP="00520C65">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53C12500" w14:textId="6B018D01" w:rsidR="00520C65" w:rsidRPr="00CE0060" w:rsidRDefault="00520C65" w:rsidP="00520C65">
            <w:pPr>
              <w:spacing w:after="0" w:line="240" w:lineRule="auto"/>
              <w:rPr>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33B55A6D" w14:textId="358B3EF9" w:rsidR="00520C65" w:rsidRPr="00CE0060" w:rsidRDefault="00520C65" w:rsidP="00520C65">
            <w:pPr>
              <w:spacing w:after="0" w:line="240" w:lineRule="auto"/>
              <w:rPr>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4F5AD0E0" w14:textId="39FBA79B" w:rsidR="00520C65" w:rsidRPr="00CE0060" w:rsidRDefault="00520C65" w:rsidP="00520C65">
            <w:pPr>
              <w:spacing w:after="0" w:line="240" w:lineRule="auto"/>
              <w:rPr>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6A0C13F0" w14:textId="0659B449" w:rsidR="00520C65" w:rsidRPr="00CE0060" w:rsidRDefault="00520C65" w:rsidP="00520C65">
            <w:pPr>
              <w:spacing w:after="0" w:line="240" w:lineRule="auto"/>
              <w:rPr>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6C65D3F9" w14:textId="3A66193B" w:rsidR="00520C65" w:rsidRPr="00CE0060" w:rsidRDefault="00520C65" w:rsidP="00520C65">
            <w:pPr>
              <w:spacing w:after="0" w:line="240" w:lineRule="auto"/>
              <w:rPr>
                <w:sz w:val="20"/>
                <w:szCs w:val="20"/>
              </w:rPr>
            </w:pPr>
            <w:r>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1981E5FB" w14:textId="79E2B58F" w:rsidR="00520C65" w:rsidRPr="00CE0060" w:rsidRDefault="00520C65" w:rsidP="00520C65">
            <w:pPr>
              <w:spacing w:after="0" w:line="240" w:lineRule="auto"/>
              <w:rPr>
                <w:sz w:val="20"/>
                <w:szCs w:val="20"/>
              </w:rPr>
            </w:pPr>
            <w:r>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27607EAA" w14:textId="095C39F2" w:rsidR="00520C65" w:rsidRPr="00CE0060" w:rsidRDefault="00520C65" w:rsidP="00520C65">
            <w:pPr>
              <w:spacing w:after="0" w:line="240" w:lineRule="auto"/>
              <w:rPr>
                <w:sz w:val="20"/>
                <w:szCs w:val="20"/>
              </w:rPr>
            </w:pPr>
            <w:r>
              <w:rPr>
                <w:color w:val="000000"/>
                <w:sz w:val="20"/>
                <w:szCs w:val="20"/>
              </w:rPr>
              <w:t>6,4</w:t>
            </w:r>
          </w:p>
        </w:tc>
        <w:tc>
          <w:tcPr>
            <w:tcW w:w="799" w:type="dxa"/>
            <w:tcBorders>
              <w:top w:val="nil"/>
              <w:left w:val="nil"/>
              <w:bottom w:val="single" w:sz="4" w:space="0" w:color="auto"/>
              <w:right w:val="single" w:sz="4" w:space="0" w:color="auto"/>
            </w:tcBorders>
            <w:shd w:val="clear" w:color="000000" w:fill="FFFFFF"/>
            <w:noWrap/>
            <w:vAlign w:val="center"/>
          </w:tcPr>
          <w:p w14:paraId="3BE8073D" w14:textId="3227AA4B" w:rsidR="00520C65" w:rsidRPr="00CE0060" w:rsidRDefault="00520C65" w:rsidP="00520C65">
            <w:pPr>
              <w:spacing w:after="0" w:line="240" w:lineRule="auto"/>
              <w:rPr>
                <w:sz w:val="20"/>
                <w:szCs w:val="20"/>
              </w:rPr>
            </w:pPr>
            <w:r>
              <w:rPr>
                <w:color w:val="000000"/>
                <w:sz w:val="20"/>
                <w:szCs w:val="20"/>
              </w:rPr>
              <w:t>6,5</w:t>
            </w:r>
          </w:p>
        </w:tc>
        <w:tc>
          <w:tcPr>
            <w:tcW w:w="772" w:type="dxa"/>
            <w:tcBorders>
              <w:top w:val="nil"/>
              <w:left w:val="nil"/>
              <w:bottom w:val="single" w:sz="4" w:space="0" w:color="auto"/>
              <w:right w:val="single" w:sz="4" w:space="0" w:color="auto"/>
            </w:tcBorders>
            <w:shd w:val="clear" w:color="000000" w:fill="FFFFFF"/>
            <w:vAlign w:val="center"/>
          </w:tcPr>
          <w:p w14:paraId="4F6A93F0" w14:textId="36BCCD9F" w:rsidR="00520C65" w:rsidRPr="00CE0060" w:rsidRDefault="00520C65" w:rsidP="00520C65">
            <w:pPr>
              <w:spacing w:after="0" w:line="240" w:lineRule="auto"/>
              <w:rPr>
                <w:sz w:val="20"/>
                <w:szCs w:val="20"/>
              </w:rPr>
            </w:pPr>
            <w:r>
              <w:rPr>
                <w:color w:val="000000"/>
                <w:sz w:val="20"/>
                <w:szCs w:val="20"/>
              </w:rPr>
              <w:t>6,6</w:t>
            </w:r>
          </w:p>
        </w:tc>
        <w:tc>
          <w:tcPr>
            <w:tcW w:w="772" w:type="dxa"/>
            <w:tcBorders>
              <w:top w:val="nil"/>
              <w:left w:val="nil"/>
              <w:bottom w:val="single" w:sz="4" w:space="0" w:color="auto"/>
              <w:right w:val="single" w:sz="4" w:space="0" w:color="auto"/>
            </w:tcBorders>
            <w:shd w:val="clear" w:color="000000" w:fill="FFFFFF"/>
            <w:noWrap/>
            <w:vAlign w:val="center"/>
          </w:tcPr>
          <w:p w14:paraId="46BA43CA" w14:textId="04292674" w:rsidR="00520C65" w:rsidRPr="00CE0060" w:rsidRDefault="00520C65" w:rsidP="00520C65">
            <w:pPr>
              <w:spacing w:after="0" w:line="240" w:lineRule="auto"/>
              <w:rPr>
                <w:sz w:val="20"/>
                <w:szCs w:val="20"/>
              </w:rPr>
            </w:pPr>
            <w:r>
              <w:rPr>
                <w:color w:val="000000"/>
                <w:sz w:val="20"/>
                <w:szCs w:val="20"/>
              </w:rPr>
              <w:t>6,4</w:t>
            </w:r>
          </w:p>
        </w:tc>
        <w:tc>
          <w:tcPr>
            <w:tcW w:w="1882" w:type="dxa"/>
            <w:gridSpan w:val="2"/>
            <w:vMerge/>
            <w:vAlign w:val="center"/>
          </w:tcPr>
          <w:p w14:paraId="72C781E8" w14:textId="77777777" w:rsidR="00520C65" w:rsidRPr="00CE0060" w:rsidRDefault="00520C65" w:rsidP="00520C65">
            <w:pPr>
              <w:spacing w:after="0" w:line="240" w:lineRule="auto"/>
              <w:rPr>
                <w:rFonts w:eastAsia="Times New Roman"/>
                <w:sz w:val="20"/>
                <w:szCs w:val="20"/>
              </w:rPr>
            </w:pPr>
          </w:p>
        </w:tc>
      </w:tr>
      <w:tr w:rsidR="00520C65" w:rsidRPr="00CE0060" w14:paraId="4E44FB3F" w14:textId="77777777" w:rsidTr="003C70BA">
        <w:trPr>
          <w:trHeight w:val="320"/>
          <w:jc w:val="center"/>
        </w:trPr>
        <w:tc>
          <w:tcPr>
            <w:tcW w:w="956" w:type="dxa"/>
            <w:shd w:val="clear" w:color="auto" w:fill="auto"/>
            <w:noWrap/>
            <w:vAlign w:val="center"/>
            <w:hideMark/>
          </w:tcPr>
          <w:p w14:paraId="0E5D7597" w14:textId="610C4C8F"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RĐN10</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274DCD3" w14:textId="39B4F3E0" w:rsidR="00520C65" w:rsidRPr="00CE0060" w:rsidRDefault="00520C65" w:rsidP="00520C65">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4848629E" w14:textId="6DFCBA01" w:rsidR="00520C65" w:rsidRPr="00CE0060" w:rsidRDefault="00520C65" w:rsidP="00520C65">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BFC2AAE" w14:textId="1378AC35" w:rsidR="00520C65" w:rsidRPr="00CE0060" w:rsidRDefault="00520C65" w:rsidP="00520C65">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33FE228A" w14:textId="177319D7" w:rsidR="00520C65" w:rsidRPr="00CE0060" w:rsidRDefault="00520C65" w:rsidP="00520C65">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377FCCFE" w14:textId="35B30381" w:rsidR="00520C65" w:rsidRPr="00CE0060" w:rsidRDefault="00520C65" w:rsidP="00520C65">
            <w:pPr>
              <w:spacing w:after="0" w:line="240" w:lineRule="auto"/>
              <w:rPr>
                <w:rFonts w:eastAsia="Times New Roman"/>
                <w:sz w:val="20"/>
                <w:szCs w:val="20"/>
              </w:rPr>
            </w:pPr>
            <w:r>
              <w:rPr>
                <w:sz w:val="20"/>
                <w:szCs w:val="20"/>
              </w:rPr>
              <w:t>6,9</w:t>
            </w:r>
          </w:p>
        </w:tc>
        <w:tc>
          <w:tcPr>
            <w:tcW w:w="772" w:type="dxa"/>
            <w:tcBorders>
              <w:top w:val="nil"/>
              <w:left w:val="nil"/>
              <w:bottom w:val="single" w:sz="4" w:space="0" w:color="auto"/>
              <w:right w:val="single" w:sz="4" w:space="0" w:color="auto"/>
            </w:tcBorders>
            <w:shd w:val="clear" w:color="auto" w:fill="auto"/>
            <w:noWrap/>
            <w:vAlign w:val="center"/>
          </w:tcPr>
          <w:p w14:paraId="3CE80357" w14:textId="2F9A40C2" w:rsidR="00520C65" w:rsidRPr="00CE0060" w:rsidRDefault="00520C65" w:rsidP="00520C65">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2BD4FCFE" w14:textId="4BB32499" w:rsidR="00520C65" w:rsidRPr="00CE0060" w:rsidRDefault="00520C65" w:rsidP="00520C65">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24FA74B1" w14:textId="328FDE6B" w:rsidR="00520C65" w:rsidRPr="00CE0060" w:rsidRDefault="00520C65" w:rsidP="00520C65">
            <w:pPr>
              <w:spacing w:after="0" w:line="240" w:lineRule="auto"/>
              <w:rPr>
                <w:rFonts w:eastAsia="Times New Roman"/>
                <w:sz w:val="20"/>
                <w:szCs w:val="20"/>
              </w:rPr>
            </w:pPr>
            <w:r>
              <w:rPr>
                <w:sz w:val="20"/>
                <w:szCs w:val="20"/>
              </w:rPr>
              <w:t>6,7</w:t>
            </w:r>
          </w:p>
        </w:tc>
        <w:tc>
          <w:tcPr>
            <w:tcW w:w="799" w:type="dxa"/>
            <w:tcBorders>
              <w:top w:val="nil"/>
              <w:left w:val="nil"/>
              <w:bottom w:val="single" w:sz="4" w:space="0" w:color="auto"/>
              <w:right w:val="single" w:sz="4" w:space="0" w:color="auto"/>
            </w:tcBorders>
            <w:shd w:val="clear" w:color="auto" w:fill="auto"/>
            <w:noWrap/>
            <w:vAlign w:val="center"/>
          </w:tcPr>
          <w:p w14:paraId="375B6AAA" w14:textId="54548ABB" w:rsidR="00520C65" w:rsidRPr="00CE0060" w:rsidRDefault="00520C65" w:rsidP="00520C65">
            <w:pPr>
              <w:spacing w:after="0" w:line="240" w:lineRule="auto"/>
              <w:rPr>
                <w:rFonts w:eastAsia="Times New Roman"/>
                <w:sz w:val="20"/>
                <w:szCs w:val="20"/>
              </w:rPr>
            </w:pPr>
            <w:r>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4917D6B8" w14:textId="4A5B1C4C" w:rsidR="00520C65" w:rsidRPr="00CE0060" w:rsidRDefault="00520C65" w:rsidP="00520C65">
            <w:pPr>
              <w:spacing w:after="0" w:line="240" w:lineRule="auto"/>
              <w:rPr>
                <w:rFonts w:eastAsia="Times New Roman"/>
                <w:sz w:val="20"/>
                <w:szCs w:val="20"/>
              </w:rPr>
            </w:pPr>
            <w:r>
              <w:rPr>
                <w:color w:val="000000"/>
                <w:sz w:val="20"/>
                <w:szCs w:val="20"/>
              </w:rPr>
              <w:t>6,6</w:t>
            </w:r>
          </w:p>
        </w:tc>
        <w:tc>
          <w:tcPr>
            <w:tcW w:w="799" w:type="dxa"/>
            <w:tcBorders>
              <w:top w:val="nil"/>
              <w:left w:val="nil"/>
              <w:bottom w:val="single" w:sz="4" w:space="0" w:color="auto"/>
              <w:right w:val="single" w:sz="4" w:space="0" w:color="auto"/>
            </w:tcBorders>
            <w:shd w:val="clear" w:color="000000" w:fill="FFFFFF"/>
            <w:noWrap/>
            <w:vAlign w:val="center"/>
          </w:tcPr>
          <w:p w14:paraId="32953E51" w14:textId="24596CD2" w:rsidR="00520C65" w:rsidRPr="00CE0060" w:rsidRDefault="00520C65" w:rsidP="00520C65">
            <w:pPr>
              <w:spacing w:after="0" w:line="240" w:lineRule="auto"/>
              <w:rPr>
                <w:rFonts w:eastAsia="Times New Roman"/>
                <w:sz w:val="20"/>
                <w:szCs w:val="20"/>
              </w:rPr>
            </w:pPr>
            <w:r>
              <w:rPr>
                <w:color w:val="000000"/>
                <w:sz w:val="20"/>
                <w:szCs w:val="20"/>
              </w:rPr>
              <w:t>6,6</w:t>
            </w:r>
          </w:p>
        </w:tc>
        <w:tc>
          <w:tcPr>
            <w:tcW w:w="772" w:type="dxa"/>
            <w:tcBorders>
              <w:top w:val="nil"/>
              <w:left w:val="nil"/>
              <w:bottom w:val="single" w:sz="4" w:space="0" w:color="auto"/>
              <w:right w:val="single" w:sz="4" w:space="0" w:color="auto"/>
            </w:tcBorders>
            <w:shd w:val="clear" w:color="000000" w:fill="FFFFFF"/>
            <w:vAlign w:val="center"/>
          </w:tcPr>
          <w:p w14:paraId="22846B5D" w14:textId="15B08CA2" w:rsidR="00520C65" w:rsidRPr="00CE0060" w:rsidRDefault="00520C65" w:rsidP="00520C65">
            <w:pPr>
              <w:spacing w:after="0" w:line="240" w:lineRule="auto"/>
              <w:rPr>
                <w:sz w:val="20"/>
                <w:szCs w:val="20"/>
              </w:rPr>
            </w:pPr>
            <w:r>
              <w:rPr>
                <w:color w:val="000000"/>
                <w:sz w:val="20"/>
                <w:szCs w:val="20"/>
              </w:rPr>
              <w:t>6</w:t>
            </w:r>
          </w:p>
        </w:tc>
        <w:tc>
          <w:tcPr>
            <w:tcW w:w="772" w:type="dxa"/>
            <w:tcBorders>
              <w:top w:val="nil"/>
              <w:left w:val="nil"/>
              <w:bottom w:val="single" w:sz="4" w:space="0" w:color="auto"/>
              <w:right w:val="single" w:sz="4" w:space="0" w:color="auto"/>
            </w:tcBorders>
            <w:shd w:val="clear" w:color="000000" w:fill="FFFFFF"/>
            <w:noWrap/>
            <w:vAlign w:val="center"/>
          </w:tcPr>
          <w:p w14:paraId="4D17A2A1" w14:textId="310FDC3F" w:rsidR="00520C65" w:rsidRPr="00CE0060" w:rsidRDefault="00520C65" w:rsidP="00520C65">
            <w:pPr>
              <w:spacing w:after="0" w:line="240" w:lineRule="auto"/>
              <w:rPr>
                <w:rFonts w:eastAsia="Times New Roman"/>
                <w:sz w:val="20"/>
                <w:szCs w:val="20"/>
              </w:rPr>
            </w:pPr>
            <w:r>
              <w:rPr>
                <w:color w:val="000000"/>
                <w:sz w:val="20"/>
                <w:szCs w:val="20"/>
              </w:rPr>
              <w:t>6,3</w:t>
            </w:r>
          </w:p>
        </w:tc>
        <w:tc>
          <w:tcPr>
            <w:tcW w:w="1882" w:type="dxa"/>
            <w:gridSpan w:val="2"/>
            <w:vMerge/>
            <w:vAlign w:val="center"/>
          </w:tcPr>
          <w:p w14:paraId="1EC6DE25" w14:textId="77777777" w:rsidR="00520C65" w:rsidRPr="00CE0060" w:rsidRDefault="00520C65" w:rsidP="00520C65">
            <w:pPr>
              <w:spacing w:after="0" w:line="240" w:lineRule="auto"/>
              <w:jc w:val="both"/>
              <w:rPr>
                <w:rFonts w:eastAsia="Times New Roman"/>
                <w:sz w:val="20"/>
                <w:szCs w:val="20"/>
              </w:rPr>
            </w:pPr>
          </w:p>
        </w:tc>
      </w:tr>
    </w:tbl>
    <w:p w14:paraId="0E847625" w14:textId="71B4FFCF" w:rsidR="00D970F8" w:rsidRDefault="00520C65" w:rsidP="00F71C16">
      <w:pPr>
        <w:pStyle w:val="Caption"/>
        <w:rPr>
          <w:sz w:val="28"/>
        </w:rPr>
      </w:pPr>
      <w:bookmarkStart w:id="1950" w:name="_Toc177717522"/>
      <w:r>
        <w:rPr>
          <w:noProof/>
          <w:sz w:val="28"/>
        </w:rPr>
        <w:drawing>
          <wp:anchor distT="0" distB="0" distL="114300" distR="114300" simplePos="0" relativeHeight="252274688" behindDoc="1" locked="0" layoutInCell="1" allowOverlap="1" wp14:anchorId="20E68631" wp14:editId="046958A3">
            <wp:simplePos x="0" y="0"/>
            <wp:positionH relativeFrom="column">
              <wp:posOffset>1290955</wp:posOffset>
            </wp:positionH>
            <wp:positionV relativeFrom="paragraph">
              <wp:posOffset>207010</wp:posOffset>
            </wp:positionV>
            <wp:extent cx="6384925" cy="3619500"/>
            <wp:effectExtent l="0" t="0" r="0" b="0"/>
            <wp:wrapThrough wrapText="bothSides">
              <wp:wrapPolygon edited="0">
                <wp:start x="0" y="0"/>
                <wp:lineTo x="0" y="21486"/>
                <wp:lineTo x="21525" y="21486"/>
                <wp:lineTo x="21525" y="0"/>
                <wp:lineTo x="0" y="0"/>
              </wp:wrapPolygon>
            </wp:wrapThrough>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384925" cy="3619500"/>
                    </a:xfrm>
                    <a:prstGeom prst="rect">
                      <a:avLst/>
                    </a:prstGeom>
                    <a:noFill/>
                  </pic:spPr>
                </pic:pic>
              </a:graphicData>
            </a:graphic>
            <wp14:sizeRelH relativeFrom="page">
              <wp14:pctWidth>0</wp14:pctWidth>
            </wp14:sizeRelH>
            <wp14:sizeRelV relativeFrom="page">
              <wp14:pctHeight>0</wp14:pctHeight>
            </wp14:sizeRelV>
          </wp:anchor>
        </w:drawing>
      </w:r>
    </w:p>
    <w:p w14:paraId="61E98C1E" w14:textId="72737D90" w:rsidR="00D970F8" w:rsidRDefault="00D970F8" w:rsidP="00F71C16">
      <w:pPr>
        <w:pStyle w:val="Caption"/>
        <w:rPr>
          <w:sz w:val="28"/>
        </w:rPr>
      </w:pPr>
    </w:p>
    <w:p w14:paraId="4791022E" w14:textId="7F59DB31" w:rsidR="00D970F8" w:rsidRDefault="00D970F8" w:rsidP="00F71C16">
      <w:pPr>
        <w:pStyle w:val="Caption"/>
        <w:rPr>
          <w:sz w:val="28"/>
        </w:rPr>
      </w:pPr>
    </w:p>
    <w:p w14:paraId="1E8E571C" w14:textId="24B93F10" w:rsidR="00D970F8" w:rsidRDefault="00D970F8" w:rsidP="00F71C16">
      <w:pPr>
        <w:pStyle w:val="Caption"/>
        <w:rPr>
          <w:sz w:val="28"/>
        </w:rPr>
      </w:pPr>
    </w:p>
    <w:p w14:paraId="7271AD60" w14:textId="77777777" w:rsidR="00D970F8" w:rsidRDefault="00D970F8" w:rsidP="00F71C16">
      <w:pPr>
        <w:pStyle w:val="Caption"/>
        <w:rPr>
          <w:sz w:val="28"/>
        </w:rPr>
      </w:pPr>
    </w:p>
    <w:p w14:paraId="5D501839" w14:textId="77777777" w:rsidR="00D970F8" w:rsidRDefault="00D970F8" w:rsidP="00F71C16">
      <w:pPr>
        <w:pStyle w:val="Caption"/>
        <w:rPr>
          <w:sz w:val="28"/>
        </w:rPr>
      </w:pPr>
    </w:p>
    <w:p w14:paraId="701CED34" w14:textId="77777777" w:rsidR="00D970F8" w:rsidRDefault="00D970F8" w:rsidP="00F71C16">
      <w:pPr>
        <w:pStyle w:val="Caption"/>
        <w:rPr>
          <w:sz w:val="28"/>
        </w:rPr>
      </w:pPr>
    </w:p>
    <w:p w14:paraId="3C721E43" w14:textId="77777777" w:rsidR="00D970F8" w:rsidRDefault="00D970F8" w:rsidP="00F71C16">
      <w:pPr>
        <w:pStyle w:val="Caption"/>
        <w:rPr>
          <w:sz w:val="28"/>
        </w:rPr>
      </w:pPr>
    </w:p>
    <w:p w14:paraId="6F4CC045" w14:textId="77777777" w:rsidR="00D970F8" w:rsidRDefault="00D970F8" w:rsidP="00F71C16">
      <w:pPr>
        <w:pStyle w:val="Caption"/>
        <w:rPr>
          <w:sz w:val="28"/>
        </w:rPr>
      </w:pPr>
    </w:p>
    <w:p w14:paraId="33DB0DAB" w14:textId="77777777" w:rsidR="00D970F8" w:rsidRDefault="00D970F8" w:rsidP="00F71C16">
      <w:pPr>
        <w:pStyle w:val="Caption"/>
        <w:rPr>
          <w:sz w:val="28"/>
        </w:rPr>
      </w:pPr>
    </w:p>
    <w:p w14:paraId="51E88B54" w14:textId="77777777" w:rsidR="00D970F8" w:rsidRDefault="00D970F8" w:rsidP="00F71C16">
      <w:pPr>
        <w:pStyle w:val="Caption"/>
        <w:rPr>
          <w:sz w:val="28"/>
        </w:rPr>
      </w:pPr>
    </w:p>
    <w:p w14:paraId="031E8285" w14:textId="75A83AE6" w:rsidR="00BF1D32" w:rsidRPr="00CE0060" w:rsidRDefault="00BF1D32" w:rsidP="00F71C1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0"/>
    </w:p>
    <w:p w14:paraId="4481CD8E" w14:textId="3727080C" w:rsidR="00BF1D32" w:rsidRPr="00CE0060" w:rsidRDefault="00BF1D32" w:rsidP="00BF1D32">
      <w:pPr>
        <w:pStyle w:val="Caption"/>
        <w:rPr>
          <w:sz w:val="28"/>
          <w:szCs w:val="28"/>
        </w:rPr>
      </w:pPr>
      <w:bookmarkStart w:id="1951" w:name="_Toc177717401"/>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88</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1"/>
    </w:p>
    <w:tbl>
      <w:tblPr>
        <w:tblW w:w="12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
        <w:gridCol w:w="772"/>
        <w:gridCol w:w="772"/>
        <w:gridCol w:w="772"/>
        <w:gridCol w:w="772"/>
        <w:gridCol w:w="772"/>
        <w:gridCol w:w="772"/>
        <w:gridCol w:w="772"/>
        <w:gridCol w:w="772"/>
        <w:gridCol w:w="792"/>
        <w:gridCol w:w="792"/>
        <w:gridCol w:w="792"/>
        <w:gridCol w:w="772"/>
        <w:gridCol w:w="879"/>
        <w:gridCol w:w="6"/>
        <w:gridCol w:w="1604"/>
        <w:gridCol w:w="7"/>
      </w:tblGrid>
      <w:tr w:rsidR="00CE0060" w:rsidRPr="00CE0060" w14:paraId="61FF4161" w14:textId="77777777" w:rsidTr="00F71C16">
        <w:trPr>
          <w:trHeight w:val="431"/>
          <w:jc w:val="center"/>
        </w:trPr>
        <w:tc>
          <w:tcPr>
            <w:tcW w:w="946" w:type="dxa"/>
            <w:vMerge w:val="restart"/>
            <w:shd w:val="clear" w:color="auto" w:fill="auto"/>
            <w:noWrap/>
            <w:vAlign w:val="center"/>
          </w:tcPr>
          <w:p w14:paraId="7AF9A1B4" w14:textId="58344584" w:rsidR="007F2F07" w:rsidRPr="00CE0060" w:rsidRDefault="007F2F07" w:rsidP="00276E8A">
            <w:pPr>
              <w:spacing w:after="0" w:line="240" w:lineRule="auto"/>
              <w:rPr>
                <w:rFonts w:eastAsia="Times New Roman"/>
                <w:sz w:val="20"/>
                <w:szCs w:val="20"/>
              </w:rPr>
            </w:pPr>
            <w:r w:rsidRPr="00CE0060">
              <w:br w:type="page"/>
            </w:r>
            <w:r w:rsidRPr="00CE0060">
              <w:rPr>
                <w:rFonts w:eastAsia="Times New Roman"/>
                <w:b/>
                <w:bCs/>
                <w:sz w:val="20"/>
                <w:szCs w:val="20"/>
                <w:lang w:val="vi-VN"/>
              </w:rPr>
              <w:t>COD</w:t>
            </w:r>
          </w:p>
        </w:tc>
        <w:tc>
          <w:tcPr>
            <w:tcW w:w="10209" w:type="dxa"/>
            <w:gridSpan w:val="14"/>
            <w:shd w:val="clear" w:color="auto" w:fill="auto"/>
            <w:noWrap/>
            <w:vAlign w:val="center"/>
          </w:tcPr>
          <w:p w14:paraId="55BD759E" w14:textId="6AA1AD31" w:rsidR="007F2F07" w:rsidRPr="00CE0060" w:rsidRDefault="007F2F07" w:rsidP="00276E8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611" w:type="dxa"/>
            <w:gridSpan w:val="2"/>
            <w:shd w:val="clear" w:color="auto" w:fill="auto"/>
            <w:vAlign w:val="center"/>
          </w:tcPr>
          <w:p w14:paraId="186E7520" w14:textId="77777777" w:rsidR="00353678" w:rsidRPr="00CE0060" w:rsidRDefault="007F2F07" w:rsidP="00276E8A">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605618B8" w14:textId="2B9BF0B7" w:rsidR="007F2F07" w:rsidRPr="00CE0060" w:rsidRDefault="007F2F07" w:rsidP="00276E8A">
            <w:pPr>
              <w:spacing w:after="0" w:line="240" w:lineRule="auto"/>
              <w:rPr>
                <w:rFonts w:eastAsia="Times New Roman"/>
                <w:sz w:val="20"/>
                <w:szCs w:val="20"/>
              </w:rPr>
            </w:pPr>
            <w:r w:rsidRPr="00CE0060">
              <w:rPr>
                <w:rFonts w:eastAsia="Times New Roman"/>
                <w:b/>
                <w:bCs/>
                <w:sz w:val="20"/>
                <w:szCs w:val="20"/>
              </w:rPr>
              <w:t xml:space="preserve"> (</w:t>
            </w:r>
            <w:r w:rsidRPr="00CE0060">
              <w:rPr>
                <w:rFonts w:eastAsia="Times New Roman"/>
                <w:b/>
                <w:bCs/>
                <w:sz w:val="20"/>
                <w:szCs w:val="20"/>
                <w:lang w:val="vi-VN"/>
              </w:rPr>
              <w:t>Bảng 2</w:t>
            </w:r>
            <w:r w:rsidRPr="00CE0060">
              <w:rPr>
                <w:rFonts w:eastAsia="Times New Roman"/>
                <w:b/>
                <w:bCs/>
                <w:sz w:val="20"/>
                <w:szCs w:val="20"/>
              </w:rPr>
              <w:t>)</w:t>
            </w:r>
          </w:p>
        </w:tc>
      </w:tr>
      <w:tr w:rsidR="00520C65" w:rsidRPr="00CE0060" w14:paraId="64EC9415" w14:textId="77777777" w:rsidTr="00F71C16">
        <w:trPr>
          <w:gridAfter w:val="1"/>
          <w:wAfter w:w="7" w:type="dxa"/>
          <w:trHeight w:val="649"/>
          <w:jc w:val="center"/>
        </w:trPr>
        <w:tc>
          <w:tcPr>
            <w:tcW w:w="946" w:type="dxa"/>
            <w:vMerge/>
            <w:shd w:val="clear" w:color="auto" w:fill="auto"/>
            <w:noWrap/>
            <w:vAlign w:val="center"/>
          </w:tcPr>
          <w:p w14:paraId="187C0DB8" w14:textId="77777777" w:rsidR="00520C65" w:rsidRPr="00CE0060" w:rsidRDefault="00520C65" w:rsidP="00520C65">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6F966" w14:textId="2909F4B8" w:rsidR="00520C65" w:rsidRPr="00CE0060" w:rsidRDefault="00520C65" w:rsidP="00520C65">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43AA8AD" w14:textId="7DFE1121" w:rsidR="00520C65" w:rsidRPr="00CE0060" w:rsidRDefault="00520C65" w:rsidP="00520C65">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965E0E6" w14:textId="16E41A79" w:rsidR="00520C65" w:rsidRPr="00CE0060" w:rsidRDefault="00520C65" w:rsidP="00520C65">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4718856" w14:textId="47D8549F" w:rsidR="00520C65" w:rsidRPr="00CE0060" w:rsidRDefault="00520C65" w:rsidP="00520C65">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288083C" w14:textId="5133283C" w:rsidR="00520C65" w:rsidRPr="00CE0060" w:rsidRDefault="00520C65" w:rsidP="00520C65">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7B0BA18" w14:textId="329B62C9" w:rsidR="00520C65" w:rsidRPr="00CE0060" w:rsidRDefault="00520C65" w:rsidP="00520C65">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1DFEB75" w14:textId="0E297C75" w:rsidR="00520C65" w:rsidRPr="00CE0060" w:rsidRDefault="00520C65" w:rsidP="00520C65">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658BEF2" w14:textId="68985A43" w:rsidR="00520C65" w:rsidRPr="00CE0060" w:rsidRDefault="00520C65" w:rsidP="00520C65">
            <w:pPr>
              <w:spacing w:after="0" w:line="240" w:lineRule="auto"/>
              <w:rPr>
                <w:rFonts w:eastAsia="Times New Roman"/>
                <w:sz w:val="20"/>
                <w:szCs w:val="20"/>
              </w:rPr>
            </w:pPr>
            <w:r>
              <w:rPr>
                <w:b/>
                <w:bCs/>
                <w:sz w:val="20"/>
                <w:szCs w:val="20"/>
              </w:rPr>
              <w:t>Tháng 6</w:t>
            </w:r>
            <w:r>
              <w:rPr>
                <w:b/>
                <w:bCs/>
                <w:sz w:val="20"/>
                <w:szCs w:val="20"/>
              </w:rPr>
              <w:br/>
              <w:t>2024</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55A222C7" w14:textId="37CB9A4D" w:rsidR="00520C65" w:rsidRPr="00CE0060" w:rsidRDefault="00520C65" w:rsidP="00520C65">
            <w:pPr>
              <w:spacing w:after="0" w:line="240" w:lineRule="auto"/>
              <w:rPr>
                <w:rFonts w:eastAsia="Times New Roman"/>
                <w:sz w:val="20"/>
                <w:szCs w:val="20"/>
              </w:rPr>
            </w:pPr>
            <w:r>
              <w:rPr>
                <w:b/>
                <w:bCs/>
                <w:sz w:val="20"/>
                <w:szCs w:val="20"/>
              </w:rPr>
              <w:t>Tháng 7</w:t>
            </w:r>
            <w:r>
              <w:rPr>
                <w:b/>
                <w:bCs/>
                <w:sz w:val="20"/>
                <w:szCs w:val="20"/>
              </w:rPr>
              <w:br/>
              <w:t>2024</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481D1677" w14:textId="18EB4D46" w:rsidR="00520C65" w:rsidRPr="00CE0060" w:rsidRDefault="00520C65" w:rsidP="00520C65">
            <w:pPr>
              <w:spacing w:after="0" w:line="240" w:lineRule="auto"/>
              <w:rPr>
                <w:rFonts w:eastAsia="Times New Roman"/>
                <w:sz w:val="20"/>
                <w:szCs w:val="20"/>
              </w:rPr>
            </w:pPr>
            <w:r>
              <w:rPr>
                <w:b/>
                <w:bCs/>
                <w:sz w:val="20"/>
                <w:szCs w:val="20"/>
              </w:rPr>
              <w:t>Tháng 8</w:t>
            </w:r>
            <w:r>
              <w:rPr>
                <w:b/>
                <w:bCs/>
                <w:sz w:val="20"/>
                <w:szCs w:val="20"/>
              </w:rPr>
              <w:br/>
              <w:t>2024</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1EF3BBD5" w14:textId="16002CFB" w:rsidR="00520C65" w:rsidRPr="00CE0060" w:rsidRDefault="00520C65" w:rsidP="00520C65">
            <w:pPr>
              <w:spacing w:after="0" w:line="240" w:lineRule="auto"/>
              <w:rPr>
                <w:rFonts w:eastAsia="Times New Roman"/>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0779A3BD" w14:textId="1FCA55A7" w:rsidR="00520C65" w:rsidRPr="00CE0060" w:rsidRDefault="00520C65" w:rsidP="00520C65">
            <w:pPr>
              <w:spacing w:after="0" w:line="240" w:lineRule="auto"/>
              <w:rPr>
                <w:b/>
                <w:bCs/>
                <w:sz w:val="20"/>
                <w:szCs w:val="20"/>
              </w:rPr>
            </w:pPr>
            <w:r>
              <w:rPr>
                <w:b/>
                <w:bCs/>
                <w:sz w:val="20"/>
                <w:szCs w:val="20"/>
              </w:rPr>
              <w:t>Tháng 10</w:t>
            </w:r>
            <w:r>
              <w:rPr>
                <w:b/>
                <w:bCs/>
                <w:sz w:val="20"/>
                <w:szCs w:val="20"/>
              </w:rPr>
              <w:br/>
              <w:t>2024</w:t>
            </w:r>
          </w:p>
        </w:tc>
        <w:tc>
          <w:tcPr>
            <w:tcW w:w="879" w:type="dxa"/>
            <w:tcBorders>
              <w:top w:val="single" w:sz="4" w:space="0" w:color="auto"/>
              <w:left w:val="nil"/>
              <w:bottom w:val="single" w:sz="4" w:space="0" w:color="auto"/>
              <w:right w:val="single" w:sz="4" w:space="0" w:color="auto"/>
            </w:tcBorders>
            <w:shd w:val="clear" w:color="auto" w:fill="auto"/>
            <w:noWrap/>
            <w:vAlign w:val="center"/>
          </w:tcPr>
          <w:p w14:paraId="608B3677" w14:textId="3044B18C" w:rsidR="00520C65" w:rsidRPr="00CE0060" w:rsidRDefault="00520C65" w:rsidP="00520C65">
            <w:pPr>
              <w:spacing w:after="0" w:line="240" w:lineRule="auto"/>
              <w:rPr>
                <w:rFonts w:eastAsia="Times New Roman"/>
                <w:sz w:val="20"/>
                <w:szCs w:val="20"/>
              </w:rPr>
            </w:pPr>
            <w:r>
              <w:rPr>
                <w:b/>
                <w:bCs/>
                <w:sz w:val="20"/>
                <w:szCs w:val="20"/>
              </w:rPr>
              <w:t>Tháng 11</w:t>
            </w:r>
            <w:r>
              <w:rPr>
                <w:b/>
                <w:bCs/>
                <w:sz w:val="20"/>
                <w:szCs w:val="20"/>
              </w:rPr>
              <w:br/>
              <w:t>2024</w:t>
            </w:r>
          </w:p>
        </w:tc>
        <w:tc>
          <w:tcPr>
            <w:tcW w:w="1610" w:type="dxa"/>
            <w:gridSpan w:val="2"/>
            <w:vAlign w:val="center"/>
          </w:tcPr>
          <w:p w14:paraId="57B564E5" w14:textId="77777777" w:rsidR="00520C65" w:rsidRPr="00CE0060" w:rsidRDefault="00520C65" w:rsidP="00520C65">
            <w:pPr>
              <w:spacing w:after="0" w:line="240" w:lineRule="auto"/>
              <w:rPr>
                <w:rFonts w:eastAsia="Times New Roman"/>
                <w:sz w:val="20"/>
                <w:szCs w:val="20"/>
              </w:rPr>
            </w:pPr>
            <w:r w:rsidRPr="00CE0060">
              <w:rPr>
                <w:rFonts w:eastAsia="Times New Roman"/>
                <w:b/>
                <w:bCs/>
                <w:sz w:val="20"/>
                <w:szCs w:val="20"/>
                <w:lang w:val="vi-VN"/>
              </w:rPr>
              <w:t>Mức A</w:t>
            </w:r>
          </w:p>
        </w:tc>
      </w:tr>
      <w:tr w:rsidR="00520C65" w:rsidRPr="00CE0060" w14:paraId="72F07132" w14:textId="77777777" w:rsidTr="003C70BA">
        <w:trPr>
          <w:gridAfter w:val="1"/>
          <w:wAfter w:w="7" w:type="dxa"/>
          <w:trHeight w:val="431"/>
          <w:jc w:val="center"/>
        </w:trPr>
        <w:tc>
          <w:tcPr>
            <w:tcW w:w="946" w:type="dxa"/>
            <w:shd w:val="clear" w:color="auto" w:fill="auto"/>
            <w:noWrap/>
            <w:vAlign w:val="center"/>
            <w:hideMark/>
          </w:tcPr>
          <w:p w14:paraId="62F9E33C" w14:textId="77777777"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RĐN5</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78F6D6F" w14:textId="565C2572" w:rsidR="00520C65" w:rsidRPr="00CE0060" w:rsidRDefault="00520C65" w:rsidP="00520C65">
            <w:pPr>
              <w:spacing w:after="0" w:line="240" w:lineRule="auto"/>
              <w:rPr>
                <w:rFonts w:eastAsia="Times New Roman"/>
                <w:sz w:val="20"/>
                <w:szCs w:val="20"/>
              </w:rPr>
            </w:pPr>
            <w:r>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4465FFBC" w14:textId="28155B3C" w:rsidR="00520C65" w:rsidRPr="00CE0060" w:rsidRDefault="00520C65" w:rsidP="00520C65">
            <w:pPr>
              <w:spacing w:after="0" w:line="240" w:lineRule="auto"/>
              <w:rPr>
                <w:rFonts w:eastAsia="Times New Roman"/>
                <w:sz w:val="20"/>
                <w:szCs w:val="20"/>
              </w:rPr>
            </w:pPr>
            <w:r>
              <w:rPr>
                <w:sz w:val="20"/>
                <w:szCs w:val="20"/>
              </w:rPr>
              <w:t>50</w:t>
            </w:r>
          </w:p>
        </w:tc>
        <w:tc>
          <w:tcPr>
            <w:tcW w:w="772" w:type="dxa"/>
            <w:tcBorders>
              <w:top w:val="nil"/>
              <w:left w:val="nil"/>
              <w:bottom w:val="single" w:sz="4" w:space="0" w:color="auto"/>
              <w:right w:val="single" w:sz="4" w:space="0" w:color="auto"/>
            </w:tcBorders>
            <w:shd w:val="clear" w:color="auto" w:fill="auto"/>
            <w:noWrap/>
            <w:vAlign w:val="center"/>
          </w:tcPr>
          <w:p w14:paraId="1810A2EB" w14:textId="5659D7F3" w:rsidR="00520C65" w:rsidRPr="00CE0060" w:rsidRDefault="00520C65" w:rsidP="00520C65">
            <w:pPr>
              <w:spacing w:after="0" w:line="240" w:lineRule="auto"/>
              <w:rPr>
                <w:rFonts w:eastAsia="Times New Roman"/>
                <w:sz w:val="20"/>
                <w:szCs w:val="20"/>
              </w:rPr>
            </w:pPr>
            <w:r>
              <w:rPr>
                <w:sz w:val="20"/>
                <w:szCs w:val="20"/>
              </w:rPr>
              <w:t>10</w:t>
            </w:r>
          </w:p>
        </w:tc>
        <w:tc>
          <w:tcPr>
            <w:tcW w:w="772" w:type="dxa"/>
            <w:tcBorders>
              <w:top w:val="nil"/>
              <w:left w:val="nil"/>
              <w:bottom w:val="single" w:sz="4" w:space="0" w:color="auto"/>
              <w:right w:val="single" w:sz="4" w:space="0" w:color="auto"/>
            </w:tcBorders>
            <w:shd w:val="clear" w:color="auto" w:fill="auto"/>
            <w:noWrap/>
            <w:vAlign w:val="center"/>
          </w:tcPr>
          <w:p w14:paraId="5146E01F" w14:textId="4FBE663C" w:rsidR="00520C65" w:rsidRPr="00CE0060" w:rsidRDefault="00520C65" w:rsidP="00520C65">
            <w:pPr>
              <w:spacing w:after="0" w:line="240" w:lineRule="auto"/>
              <w:rPr>
                <w:rFonts w:eastAsia="Times New Roman"/>
                <w:sz w:val="20"/>
                <w:szCs w:val="20"/>
              </w:rPr>
            </w:pPr>
            <w:r>
              <w:rPr>
                <w:sz w:val="20"/>
                <w:szCs w:val="20"/>
              </w:rPr>
              <w:t>108</w:t>
            </w:r>
          </w:p>
        </w:tc>
        <w:tc>
          <w:tcPr>
            <w:tcW w:w="772" w:type="dxa"/>
            <w:tcBorders>
              <w:top w:val="nil"/>
              <w:left w:val="nil"/>
              <w:bottom w:val="single" w:sz="4" w:space="0" w:color="auto"/>
              <w:right w:val="single" w:sz="4" w:space="0" w:color="auto"/>
            </w:tcBorders>
            <w:shd w:val="clear" w:color="auto" w:fill="auto"/>
            <w:noWrap/>
            <w:vAlign w:val="center"/>
          </w:tcPr>
          <w:p w14:paraId="2710DB6E" w14:textId="5664E749" w:rsidR="00520C65" w:rsidRPr="00CE0060" w:rsidRDefault="00520C65" w:rsidP="00520C65">
            <w:pPr>
              <w:spacing w:after="0" w:line="240" w:lineRule="auto"/>
              <w:rPr>
                <w:rFonts w:eastAsia="Times New Roman"/>
                <w:sz w:val="20"/>
                <w:szCs w:val="20"/>
              </w:rPr>
            </w:pPr>
            <w:r>
              <w:rPr>
                <w:sz w:val="20"/>
                <w:szCs w:val="20"/>
              </w:rPr>
              <w:t>308</w:t>
            </w:r>
          </w:p>
        </w:tc>
        <w:tc>
          <w:tcPr>
            <w:tcW w:w="772" w:type="dxa"/>
            <w:tcBorders>
              <w:top w:val="nil"/>
              <w:left w:val="nil"/>
              <w:bottom w:val="single" w:sz="4" w:space="0" w:color="auto"/>
              <w:right w:val="single" w:sz="4" w:space="0" w:color="auto"/>
            </w:tcBorders>
            <w:shd w:val="clear" w:color="auto" w:fill="auto"/>
            <w:noWrap/>
            <w:vAlign w:val="center"/>
          </w:tcPr>
          <w:p w14:paraId="4CBEE074" w14:textId="7809AD0A" w:rsidR="00520C65" w:rsidRPr="00CE0060" w:rsidRDefault="00520C65" w:rsidP="00520C65">
            <w:pPr>
              <w:spacing w:after="0" w:line="240" w:lineRule="auto"/>
              <w:rPr>
                <w:rFonts w:eastAsia="Times New Roman"/>
                <w:sz w:val="20"/>
                <w:szCs w:val="20"/>
              </w:rPr>
            </w:pPr>
            <w:r>
              <w:rPr>
                <w:sz w:val="20"/>
                <w:szCs w:val="20"/>
              </w:rPr>
              <w:t>810</w:t>
            </w:r>
          </w:p>
        </w:tc>
        <w:tc>
          <w:tcPr>
            <w:tcW w:w="772" w:type="dxa"/>
            <w:tcBorders>
              <w:top w:val="nil"/>
              <w:left w:val="nil"/>
              <w:bottom w:val="single" w:sz="4" w:space="0" w:color="auto"/>
              <w:right w:val="single" w:sz="4" w:space="0" w:color="auto"/>
            </w:tcBorders>
            <w:shd w:val="clear" w:color="auto" w:fill="auto"/>
            <w:noWrap/>
            <w:vAlign w:val="center"/>
          </w:tcPr>
          <w:p w14:paraId="51B5A5A5" w14:textId="26404A73" w:rsidR="00520C65" w:rsidRPr="00CE0060" w:rsidRDefault="00520C65" w:rsidP="00520C65">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40A08D2C" w14:textId="0B74F453" w:rsidR="00520C65" w:rsidRPr="00CE0060" w:rsidRDefault="00520C65" w:rsidP="00520C65">
            <w:pPr>
              <w:spacing w:after="0" w:line="240" w:lineRule="auto"/>
              <w:rPr>
                <w:rFonts w:eastAsia="Times New Roman"/>
                <w:sz w:val="20"/>
                <w:szCs w:val="20"/>
              </w:rPr>
            </w:pPr>
            <w:r>
              <w:rPr>
                <w:sz w:val="20"/>
                <w:szCs w:val="20"/>
              </w:rPr>
              <w:t>26</w:t>
            </w:r>
          </w:p>
        </w:tc>
        <w:tc>
          <w:tcPr>
            <w:tcW w:w="792" w:type="dxa"/>
            <w:tcBorders>
              <w:top w:val="nil"/>
              <w:left w:val="nil"/>
              <w:bottom w:val="single" w:sz="4" w:space="0" w:color="000000"/>
              <w:right w:val="single" w:sz="4" w:space="0" w:color="000000"/>
            </w:tcBorders>
            <w:shd w:val="clear" w:color="FFFFFF" w:fill="FFFFFF"/>
            <w:noWrap/>
            <w:vAlign w:val="center"/>
          </w:tcPr>
          <w:p w14:paraId="6A54AFD7" w14:textId="20CDBFC3" w:rsidR="00520C65" w:rsidRPr="00CE0060" w:rsidRDefault="00520C65" w:rsidP="00520C65">
            <w:pPr>
              <w:spacing w:after="0" w:line="240" w:lineRule="auto"/>
              <w:rPr>
                <w:rFonts w:eastAsia="Times New Roman"/>
                <w:sz w:val="20"/>
                <w:szCs w:val="20"/>
              </w:rPr>
            </w:pPr>
            <w:r>
              <w:rPr>
                <w:color w:val="000000"/>
                <w:sz w:val="20"/>
                <w:szCs w:val="20"/>
              </w:rPr>
              <w:t>16</w:t>
            </w:r>
          </w:p>
        </w:tc>
        <w:tc>
          <w:tcPr>
            <w:tcW w:w="792" w:type="dxa"/>
            <w:tcBorders>
              <w:top w:val="nil"/>
              <w:left w:val="nil"/>
              <w:bottom w:val="single" w:sz="4" w:space="0" w:color="000000"/>
              <w:right w:val="single" w:sz="4" w:space="0" w:color="000000"/>
            </w:tcBorders>
            <w:shd w:val="clear" w:color="FFFFFF" w:fill="FFFFFF"/>
            <w:noWrap/>
            <w:vAlign w:val="center"/>
          </w:tcPr>
          <w:p w14:paraId="4DEAC9A9" w14:textId="10426ABE" w:rsidR="00520C65" w:rsidRPr="00CE0060" w:rsidRDefault="00520C65" w:rsidP="00520C65">
            <w:pPr>
              <w:spacing w:after="0" w:line="240" w:lineRule="auto"/>
              <w:rPr>
                <w:rFonts w:eastAsia="Times New Roman"/>
                <w:sz w:val="20"/>
                <w:szCs w:val="20"/>
              </w:rPr>
            </w:pPr>
            <w:r>
              <w:rPr>
                <w:color w:val="000000"/>
                <w:sz w:val="20"/>
                <w:szCs w:val="20"/>
              </w:rPr>
              <w:t>32</w:t>
            </w:r>
          </w:p>
        </w:tc>
        <w:tc>
          <w:tcPr>
            <w:tcW w:w="792" w:type="dxa"/>
            <w:tcBorders>
              <w:top w:val="nil"/>
              <w:left w:val="nil"/>
              <w:bottom w:val="single" w:sz="4" w:space="0" w:color="auto"/>
              <w:right w:val="single" w:sz="4" w:space="0" w:color="auto"/>
            </w:tcBorders>
            <w:shd w:val="clear" w:color="FFFFFF" w:fill="FFFFFF"/>
            <w:noWrap/>
            <w:vAlign w:val="center"/>
          </w:tcPr>
          <w:p w14:paraId="43472A37" w14:textId="5F05B8C3" w:rsidR="00520C65" w:rsidRPr="00CE0060" w:rsidRDefault="00520C65" w:rsidP="00520C65">
            <w:pPr>
              <w:spacing w:after="0" w:line="240" w:lineRule="auto"/>
              <w:rPr>
                <w:rFonts w:eastAsia="Times New Roman"/>
                <w:sz w:val="20"/>
                <w:szCs w:val="20"/>
              </w:rPr>
            </w:pPr>
            <w:r>
              <w:rPr>
                <w:color w:val="000000"/>
                <w:sz w:val="20"/>
                <w:szCs w:val="20"/>
              </w:rPr>
              <w:t>6</w:t>
            </w:r>
          </w:p>
        </w:tc>
        <w:tc>
          <w:tcPr>
            <w:tcW w:w="772" w:type="dxa"/>
            <w:tcBorders>
              <w:top w:val="nil"/>
              <w:left w:val="nil"/>
              <w:bottom w:val="single" w:sz="4" w:space="0" w:color="auto"/>
              <w:right w:val="single" w:sz="4" w:space="0" w:color="auto"/>
            </w:tcBorders>
            <w:shd w:val="clear" w:color="FFFFFF" w:fill="FFFFFF"/>
            <w:vAlign w:val="center"/>
          </w:tcPr>
          <w:p w14:paraId="1C2B674F" w14:textId="798E0473" w:rsidR="00520C65" w:rsidRPr="00CE0060" w:rsidRDefault="00520C65" w:rsidP="00520C65">
            <w:pPr>
              <w:spacing w:after="0" w:line="240" w:lineRule="auto"/>
              <w:rPr>
                <w:sz w:val="20"/>
                <w:szCs w:val="20"/>
              </w:rPr>
            </w:pPr>
            <w:r>
              <w:rPr>
                <w:color w:val="000000"/>
                <w:sz w:val="20"/>
                <w:szCs w:val="20"/>
              </w:rPr>
              <w:t>8</w:t>
            </w:r>
          </w:p>
        </w:tc>
        <w:tc>
          <w:tcPr>
            <w:tcW w:w="879" w:type="dxa"/>
            <w:tcBorders>
              <w:top w:val="nil"/>
              <w:left w:val="nil"/>
              <w:bottom w:val="single" w:sz="4" w:space="0" w:color="auto"/>
              <w:right w:val="single" w:sz="4" w:space="0" w:color="auto"/>
            </w:tcBorders>
            <w:shd w:val="clear" w:color="FFFFFF" w:fill="FFFFFF"/>
            <w:noWrap/>
            <w:vAlign w:val="center"/>
          </w:tcPr>
          <w:p w14:paraId="482707AF" w14:textId="584DBA65" w:rsidR="00520C65" w:rsidRPr="00CE0060" w:rsidRDefault="00520C65" w:rsidP="00520C65">
            <w:pPr>
              <w:spacing w:after="0" w:line="240" w:lineRule="auto"/>
              <w:rPr>
                <w:rFonts w:eastAsia="Times New Roman"/>
                <w:sz w:val="20"/>
                <w:szCs w:val="20"/>
              </w:rPr>
            </w:pPr>
            <w:r>
              <w:rPr>
                <w:color w:val="000000"/>
                <w:sz w:val="20"/>
                <w:szCs w:val="20"/>
              </w:rPr>
              <w:t>28</w:t>
            </w:r>
          </w:p>
        </w:tc>
        <w:tc>
          <w:tcPr>
            <w:tcW w:w="1610" w:type="dxa"/>
            <w:gridSpan w:val="2"/>
            <w:vMerge w:val="restart"/>
            <w:vAlign w:val="center"/>
          </w:tcPr>
          <w:p w14:paraId="1C5E9114" w14:textId="0D26A7B2" w:rsidR="00520C65" w:rsidRPr="00CE0060" w:rsidRDefault="00520C65" w:rsidP="00520C65">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10</w:t>
            </w:r>
          </w:p>
        </w:tc>
      </w:tr>
      <w:tr w:rsidR="00520C65" w:rsidRPr="00CE0060" w14:paraId="67D06E13" w14:textId="77777777" w:rsidTr="003C70BA">
        <w:trPr>
          <w:gridAfter w:val="1"/>
          <w:wAfter w:w="7" w:type="dxa"/>
          <w:trHeight w:val="431"/>
          <w:jc w:val="center"/>
        </w:trPr>
        <w:tc>
          <w:tcPr>
            <w:tcW w:w="946" w:type="dxa"/>
            <w:shd w:val="clear" w:color="auto" w:fill="auto"/>
            <w:noWrap/>
            <w:vAlign w:val="center"/>
          </w:tcPr>
          <w:p w14:paraId="557AFBE9" w14:textId="67C09B8A"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6A1F0191" w14:textId="38F49008" w:rsidR="00520C65" w:rsidRPr="00CE0060" w:rsidRDefault="00520C65" w:rsidP="00520C65">
            <w:pPr>
              <w:spacing w:after="0" w:line="240" w:lineRule="auto"/>
              <w:rPr>
                <w:sz w:val="20"/>
                <w:szCs w:val="20"/>
              </w:rPr>
            </w:pPr>
            <w:r>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428C1568" w14:textId="1946467F" w:rsidR="00520C65" w:rsidRPr="00CE0060" w:rsidRDefault="00520C65" w:rsidP="00520C65">
            <w:pPr>
              <w:spacing w:after="0" w:line="240" w:lineRule="auto"/>
              <w:rPr>
                <w:sz w:val="20"/>
                <w:szCs w:val="20"/>
              </w:rPr>
            </w:pPr>
            <w:r>
              <w:rPr>
                <w:sz w:val="20"/>
                <w:szCs w:val="20"/>
              </w:rPr>
              <w:t>14</w:t>
            </w:r>
          </w:p>
        </w:tc>
        <w:tc>
          <w:tcPr>
            <w:tcW w:w="772" w:type="dxa"/>
            <w:tcBorders>
              <w:top w:val="nil"/>
              <w:left w:val="nil"/>
              <w:bottom w:val="single" w:sz="4" w:space="0" w:color="auto"/>
              <w:right w:val="single" w:sz="4" w:space="0" w:color="auto"/>
            </w:tcBorders>
            <w:shd w:val="clear" w:color="auto" w:fill="auto"/>
            <w:noWrap/>
            <w:vAlign w:val="center"/>
          </w:tcPr>
          <w:p w14:paraId="131E08AE" w14:textId="380B2378" w:rsidR="00520C65" w:rsidRPr="00CE0060" w:rsidRDefault="00520C65" w:rsidP="00520C65">
            <w:pPr>
              <w:spacing w:after="0" w:line="240" w:lineRule="auto"/>
              <w:rPr>
                <w:sz w:val="20"/>
                <w:szCs w:val="20"/>
              </w:rPr>
            </w:pPr>
            <w:r>
              <w:rPr>
                <w:sz w:val="20"/>
                <w:szCs w:val="20"/>
              </w:rPr>
              <w:t>8</w:t>
            </w:r>
          </w:p>
        </w:tc>
        <w:tc>
          <w:tcPr>
            <w:tcW w:w="772" w:type="dxa"/>
            <w:tcBorders>
              <w:top w:val="nil"/>
              <w:left w:val="nil"/>
              <w:bottom w:val="single" w:sz="4" w:space="0" w:color="auto"/>
              <w:right w:val="single" w:sz="4" w:space="0" w:color="auto"/>
            </w:tcBorders>
            <w:shd w:val="clear" w:color="auto" w:fill="auto"/>
            <w:noWrap/>
            <w:vAlign w:val="center"/>
          </w:tcPr>
          <w:p w14:paraId="023FC325" w14:textId="1E5C8850" w:rsidR="00520C65" w:rsidRPr="00CE0060" w:rsidRDefault="00520C65" w:rsidP="00520C65">
            <w:pPr>
              <w:spacing w:after="0" w:line="240" w:lineRule="auto"/>
              <w:rPr>
                <w:sz w:val="20"/>
                <w:szCs w:val="20"/>
              </w:rPr>
            </w:pPr>
            <w:r>
              <w:rPr>
                <w:sz w:val="20"/>
                <w:szCs w:val="20"/>
              </w:rPr>
              <w:t>8</w:t>
            </w:r>
          </w:p>
        </w:tc>
        <w:tc>
          <w:tcPr>
            <w:tcW w:w="772" w:type="dxa"/>
            <w:tcBorders>
              <w:top w:val="nil"/>
              <w:left w:val="nil"/>
              <w:bottom w:val="single" w:sz="4" w:space="0" w:color="auto"/>
              <w:right w:val="single" w:sz="4" w:space="0" w:color="auto"/>
            </w:tcBorders>
            <w:shd w:val="clear" w:color="auto" w:fill="auto"/>
            <w:noWrap/>
            <w:vAlign w:val="center"/>
          </w:tcPr>
          <w:p w14:paraId="632E244D" w14:textId="5EE6371B" w:rsidR="00520C65" w:rsidRPr="00CE0060" w:rsidRDefault="00520C65" w:rsidP="00520C65">
            <w:pPr>
              <w:spacing w:after="0" w:line="240" w:lineRule="auto"/>
              <w:rPr>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7C339136" w14:textId="40DD030A" w:rsidR="00520C65" w:rsidRPr="00CE0060" w:rsidRDefault="00520C65" w:rsidP="00520C65">
            <w:pPr>
              <w:spacing w:after="0" w:line="240" w:lineRule="auto"/>
              <w:rPr>
                <w:sz w:val="20"/>
                <w:szCs w:val="20"/>
              </w:rPr>
            </w:pPr>
            <w:r>
              <w:rPr>
                <w:sz w:val="20"/>
                <w:szCs w:val="20"/>
              </w:rPr>
              <w:t>14</w:t>
            </w:r>
          </w:p>
        </w:tc>
        <w:tc>
          <w:tcPr>
            <w:tcW w:w="772" w:type="dxa"/>
            <w:tcBorders>
              <w:top w:val="nil"/>
              <w:left w:val="nil"/>
              <w:bottom w:val="single" w:sz="4" w:space="0" w:color="auto"/>
              <w:right w:val="single" w:sz="4" w:space="0" w:color="auto"/>
            </w:tcBorders>
            <w:shd w:val="clear" w:color="auto" w:fill="auto"/>
            <w:noWrap/>
            <w:vAlign w:val="center"/>
          </w:tcPr>
          <w:p w14:paraId="6156C365" w14:textId="79CA769D" w:rsidR="00520C65" w:rsidRPr="00CE0060" w:rsidRDefault="00520C65" w:rsidP="00520C65">
            <w:pPr>
              <w:spacing w:after="0" w:line="240" w:lineRule="auto"/>
              <w:rPr>
                <w:sz w:val="20"/>
                <w:szCs w:val="20"/>
              </w:rPr>
            </w:pPr>
            <w:r>
              <w:rPr>
                <w:sz w:val="20"/>
                <w:szCs w:val="20"/>
              </w:rPr>
              <w:t>29</w:t>
            </w:r>
          </w:p>
        </w:tc>
        <w:tc>
          <w:tcPr>
            <w:tcW w:w="772" w:type="dxa"/>
            <w:tcBorders>
              <w:top w:val="nil"/>
              <w:left w:val="nil"/>
              <w:bottom w:val="single" w:sz="4" w:space="0" w:color="auto"/>
              <w:right w:val="single" w:sz="4" w:space="0" w:color="auto"/>
            </w:tcBorders>
            <w:shd w:val="clear" w:color="auto" w:fill="auto"/>
            <w:noWrap/>
            <w:vAlign w:val="center"/>
          </w:tcPr>
          <w:p w14:paraId="5892E06B" w14:textId="67355906" w:rsidR="00520C65" w:rsidRPr="00CE0060" w:rsidRDefault="00520C65" w:rsidP="00520C65">
            <w:pPr>
              <w:spacing w:after="0" w:line="240" w:lineRule="auto"/>
              <w:rPr>
                <w:sz w:val="20"/>
                <w:szCs w:val="20"/>
              </w:rPr>
            </w:pPr>
            <w:r>
              <w:rPr>
                <w:sz w:val="20"/>
                <w:szCs w:val="20"/>
              </w:rPr>
              <w:t>18</w:t>
            </w:r>
          </w:p>
        </w:tc>
        <w:tc>
          <w:tcPr>
            <w:tcW w:w="792" w:type="dxa"/>
            <w:tcBorders>
              <w:top w:val="nil"/>
              <w:left w:val="nil"/>
              <w:bottom w:val="single" w:sz="4" w:space="0" w:color="000000"/>
              <w:right w:val="single" w:sz="4" w:space="0" w:color="000000"/>
            </w:tcBorders>
            <w:shd w:val="clear" w:color="FFFFFF" w:fill="FFFFFF"/>
            <w:noWrap/>
            <w:vAlign w:val="center"/>
          </w:tcPr>
          <w:p w14:paraId="15B843D6" w14:textId="04A51BEB" w:rsidR="00520C65" w:rsidRPr="00CE0060" w:rsidRDefault="00520C65" w:rsidP="00520C65">
            <w:pPr>
              <w:spacing w:after="0" w:line="240" w:lineRule="auto"/>
              <w:rPr>
                <w:sz w:val="20"/>
                <w:szCs w:val="20"/>
              </w:rPr>
            </w:pPr>
            <w:r>
              <w:rPr>
                <w:color w:val="000000"/>
                <w:sz w:val="20"/>
                <w:szCs w:val="20"/>
              </w:rPr>
              <w:t>8</w:t>
            </w:r>
          </w:p>
        </w:tc>
        <w:tc>
          <w:tcPr>
            <w:tcW w:w="792" w:type="dxa"/>
            <w:tcBorders>
              <w:top w:val="nil"/>
              <w:left w:val="nil"/>
              <w:bottom w:val="single" w:sz="4" w:space="0" w:color="000000"/>
              <w:right w:val="single" w:sz="4" w:space="0" w:color="000000"/>
            </w:tcBorders>
            <w:shd w:val="clear" w:color="FFFFFF" w:fill="FFFFFF"/>
            <w:noWrap/>
            <w:vAlign w:val="center"/>
          </w:tcPr>
          <w:p w14:paraId="590F2FD9" w14:textId="4D2CA697" w:rsidR="00520C65" w:rsidRPr="00CE0060" w:rsidRDefault="00520C65" w:rsidP="00520C65">
            <w:pPr>
              <w:spacing w:after="0" w:line="240" w:lineRule="auto"/>
              <w:rPr>
                <w:sz w:val="20"/>
                <w:szCs w:val="20"/>
              </w:rPr>
            </w:pPr>
            <w:r>
              <w:rPr>
                <w:sz w:val="20"/>
                <w:szCs w:val="20"/>
              </w:rPr>
              <w:t>13</w:t>
            </w:r>
          </w:p>
        </w:tc>
        <w:tc>
          <w:tcPr>
            <w:tcW w:w="792" w:type="dxa"/>
            <w:tcBorders>
              <w:top w:val="nil"/>
              <w:left w:val="nil"/>
              <w:bottom w:val="single" w:sz="4" w:space="0" w:color="auto"/>
              <w:right w:val="single" w:sz="4" w:space="0" w:color="auto"/>
            </w:tcBorders>
            <w:shd w:val="clear" w:color="FFFFFF" w:fill="FFFFFF"/>
            <w:noWrap/>
            <w:vAlign w:val="center"/>
          </w:tcPr>
          <w:p w14:paraId="36AB8022" w14:textId="44FFCCBE" w:rsidR="00520C65" w:rsidRPr="00CE0060" w:rsidRDefault="00520C65" w:rsidP="00520C65">
            <w:pPr>
              <w:spacing w:after="0" w:line="240" w:lineRule="auto"/>
              <w:rPr>
                <w:sz w:val="20"/>
                <w:szCs w:val="20"/>
              </w:rPr>
            </w:pPr>
            <w:r>
              <w:rPr>
                <w:color w:val="000000"/>
                <w:sz w:val="20"/>
                <w:szCs w:val="20"/>
              </w:rPr>
              <w:t>6</w:t>
            </w:r>
          </w:p>
        </w:tc>
        <w:tc>
          <w:tcPr>
            <w:tcW w:w="772" w:type="dxa"/>
            <w:tcBorders>
              <w:top w:val="nil"/>
              <w:left w:val="nil"/>
              <w:bottom w:val="single" w:sz="4" w:space="0" w:color="auto"/>
              <w:right w:val="single" w:sz="4" w:space="0" w:color="auto"/>
            </w:tcBorders>
            <w:shd w:val="clear" w:color="FFFFFF" w:fill="FFFFFF"/>
            <w:vAlign w:val="center"/>
          </w:tcPr>
          <w:p w14:paraId="6C5F6C32" w14:textId="245E5F5B" w:rsidR="00520C65" w:rsidRPr="00CE0060" w:rsidRDefault="00520C65" w:rsidP="00520C65">
            <w:pPr>
              <w:spacing w:after="0" w:line="240" w:lineRule="auto"/>
              <w:rPr>
                <w:sz w:val="20"/>
                <w:szCs w:val="20"/>
              </w:rPr>
            </w:pPr>
            <w:r>
              <w:rPr>
                <w:color w:val="000000"/>
                <w:sz w:val="20"/>
                <w:szCs w:val="20"/>
              </w:rPr>
              <w:t>6</w:t>
            </w:r>
          </w:p>
        </w:tc>
        <w:tc>
          <w:tcPr>
            <w:tcW w:w="879" w:type="dxa"/>
            <w:tcBorders>
              <w:top w:val="nil"/>
              <w:left w:val="nil"/>
              <w:bottom w:val="single" w:sz="4" w:space="0" w:color="auto"/>
              <w:right w:val="single" w:sz="4" w:space="0" w:color="auto"/>
            </w:tcBorders>
            <w:shd w:val="clear" w:color="FFFFFF" w:fill="FFFFFF"/>
            <w:noWrap/>
            <w:vAlign w:val="center"/>
          </w:tcPr>
          <w:p w14:paraId="23C69DD2" w14:textId="537CE0BA" w:rsidR="00520C65" w:rsidRPr="00CE0060" w:rsidRDefault="00520C65" w:rsidP="00520C65">
            <w:pPr>
              <w:spacing w:after="0" w:line="240" w:lineRule="auto"/>
              <w:rPr>
                <w:sz w:val="20"/>
                <w:szCs w:val="20"/>
              </w:rPr>
            </w:pPr>
            <w:r>
              <w:rPr>
                <w:color w:val="000000"/>
                <w:sz w:val="20"/>
                <w:szCs w:val="20"/>
              </w:rPr>
              <w:t>24</w:t>
            </w:r>
          </w:p>
        </w:tc>
        <w:tc>
          <w:tcPr>
            <w:tcW w:w="1610" w:type="dxa"/>
            <w:gridSpan w:val="2"/>
            <w:vMerge/>
            <w:vAlign w:val="center"/>
          </w:tcPr>
          <w:p w14:paraId="15A14B3F" w14:textId="77777777" w:rsidR="00520C65" w:rsidRPr="00CE0060" w:rsidRDefault="00520C65" w:rsidP="00520C65">
            <w:pPr>
              <w:spacing w:after="0" w:line="240" w:lineRule="auto"/>
              <w:rPr>
                <w:rFonts w:eastAsia="Times New Roman"/>
                <w:sz w:val="20"/>
                <w:szCs w:val="20"/>
              </w:rPr>
            </w:pPr>
          </w:p>
        </w:tc>
      </w:tr>
      <w:tr w:rsidR="00520C65" w:rsidRPr="00CE0060" w14:paraId="4E3668C4" w14:textId="77777777" w:rsidTr="003C70BA">
        <w:trPr>
          <w:gridAfter w:val="1"/>
          <w:wAfter w:w="7" w:type="dxa"/>
          <w:trHeight w:val="431"/>
          <w:jc w:val="center"/>
        </w:trPr>
        <w:tc>
          <w:tcPr>
            <w:tcW w:w="946" w:type="dxa"/>
            <w:shd w:val="clear" w:color="auto" w:fill="auto"/>
            <w:noWrap/>
            <w:vAlign w:val="center"/>
            <w:hideMark/>
          </w:tcPr>
          <w:p w14:paraId="0D338F91" w14:textId="4F8ED16F"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RĐN10</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0E175FA8" w14:textId="78C62206" w:rsidR="00520C65" w:rsidRPr="00CE0060" w:rsidRDefault="00520C65" w:rsidP="00520C65">
            <w:pPr>
              <w:spacing w:after="0" w:line="240" w:lineRule="auto"/>
              <w:rPr>
                <w:rFonts w:eastAsia="Times New Roman"/>
                <w:sz w:val="20"/>
                <w:szCs w:val="20"/>
              </w:rPr>
            </w:pPr>
            <w:r>
              <w:rPr>
                <w:sz w:val="20"/>
                <w:szCs w:val="20"/>
              </w:rPr>
              <w:t>-</w:t>
            </w:r>
          </w:p>
        </w:tc>
        <w:tc>
          <w:tcPr>
            <w:tcW w:w="772" w:type="dxa"/>
            <w:tcBorders>
              <w:top w:val="nil"/>
              <w:left w:val="nil"/>
              <w:bottom w:val="single" w:sz="4" w:space="0" w:color="auto"/>
              <w:right w:val="single" w:sz="4" w:space="0" w:color="auto"/>
            </w:tcBorders>
            <w:shd w:val="clear" w:color="auto" w:fill="auto"/>
            <w:noWrap/>
            <w:vAlign w:val="center"/>
          </w:tcPr>
          <w:p w14:paraId="31BD696D" w14:textId="641433F1" w:rsidR="00520C65" w:rsidRPr="00CE0060" w:rsidRDefault="00520C65" w:rsidP="00520C65">
            <w:pPr>
              <w:spacing w:after="0" w:line="240" w:lineRule="auto"/>
              <w:rPr>
                <w:rFonts w:eastAsia="Times New Roman"/>
                <w:sz w:val="20"/>
                <w:szCs w:val="20"/>
              </w:rPr>
            </w:pPr>
            <w:r>
              <w:rPr>
                <w:sz w:val="20"/>
                <w:szCs w:val="20"/>
              </w:rPr>
              <w:t>-</w:t>
            </w:r>
          </w:p>
        </w:tc>
        <w:tc>
          <w:tcPr>
            <w:tcW w:w="772" w:type="dxa"/>
            <w:tcBorders>
              <w:top w:val="nil"/>
              <w:left w:val="nil"/>
              <w:bottom w:val="single" w:sz="4" w:space="0" w:color="auto"/>
              <w:right w:val="single" w:sz="4" w:space="0" w:color="auto"/>
            </w:tcBorders>
            <w:shd w:val="clear" w:color="auto" w:fill="auto"/>
            <w:noWrap/>
            <w:vAlign w:val="center"/>
          </w:tcPr>
          <w:p w14:paraId="4A8259AE" w14:textId="761996D0" w:rsidR="00520C65" w:rsidRPr="00CE0060" w:rsidRDefault="00520C65" w:rsidP="00520C65">
            <w:pPr>
              <w:spacing w:after="0" w:line="240" w:lineRule="auto"/>
              <w:rPr>
                <w:rFonts w:eastAsia="Times New Roman"/>
                <w:sz w:val="20"/>
                <w:szCs w:val="20"/>
              </w:rPr>
            </w:pPr>
            <w:r>
              <w:rPr>
                <w:sz w:val="20"/>
                <w:szCs w:val="20"/>
              </w:rPr>
              <w:t>676</w:t>
            </w:r>
          </w:p>
        </w:tc>
        <w:tc>
          <w:tcPr>
            <w:tcW w:w="772" w:type="dxa"/>
            <w:tcBorders>
              <w:top w:val="nil"/>
              <w:left w:val="nil"/>
              <w:bottom w:val="single" w:sz="4" w:space="0" w:color="auto"/>
              <w:right w:val="single" w:sz="4" w:space="0" w:color="auto"/>
            </w:tcBorders>
            <w:shd w:val="clear" w:color="auto" w:fill="auto"/>
            <w:noWrap/>
            <w:vAlign w:val="center"/>
          </w:tcPr>
          <w:p w14:paraId="05B7554F" w14:textId="4EBBA9D7" w:rsidR="00520C65" w:rsidRPr="00CE0060" w:rsidRDefault="00520C65" w:rsidP="00520C65">
            <w:pPr>
              <w:spacing w:after="0" w:line="240" w:lineRule="auto"/>
              <w:rPr>
                <w:rFonts w:eastAsia="Times New Roman"/>
                <w:sz w:val="20"/>
                <w:szCs w:val="20"/>
              </w:rPr>
            </w:pPr>
            <w:r>
              <w:rPr>
                <w:sz w:val="20"/>
                <w:szCs w:val="20"/>
              </w:rPr>
              <w:t>34</w:t>
            </w:r>
          </w:p>
        </w:tc>
        <w:tc>
          <w:tcPr>
            <w:tcW w:w="772" w:type="dxa"/>
            <w:tcBorders>
              <w:top w:val="nil"/>
              <w:left w:val="nil"/>
              <w:bottom w:val="single" w:sz="4" w:space="0" w:color="auto"/>
              <w:right w:val="single" w:sz="4" w:space="0" w:color="auto"/>
            </w:tcBorders>
            <w:shd w:val="clear" w:color="auto" w:fill="auto"/>
            <w:noWrap/>
            <w:vAlign w:val="center"/>
          </w:tcPr>
          <w:p w14:paraId="65507D28" w14:textId="106F75C0" w:rsidR="00520C65" w:rsidRPr="00CE0060" w:rsidRDefault="00520C65" w:rsidP="00520C65">
            <w:pPr>
              <w:spacing w:after="0" w:line="240" w:lineRule="auto"/>
              <w:rPr>
                <w:rFonts w:eastAsia="Times New Roman"/>
                <w:sz w:val="20"/>
                <w:szCs w:val="20"/>
              </w:rPr>
            </w:pPr>
            <w:r>
              <w:rPr>
                <w:sz w:val="20"/>
                <w:szCs w:val="20"/>
              </w:rPr>
              <w:t>435</w:t>
            </w:r>
          </w:p>
        </w:tc>
        <w:tc>
          <w:tcPr>
            <w:tcW w:w="772" w:type="dxa"/>
            <w:tcBorders>
              <w:top w:val="nil"/>
              <w:left w:val="nil"/>
              <w:bottom w:val="single" w:sz="4" w:space="0" w:color="auto"/>
              <w:right w:val="single" w:sz="4" w:space="0" w:color="auto"/>
            </w:tcBorders>
            <w:shd w:val="clear" w:color="auto" w:fill="auto"/>
            <w:noWrap/>
            <w:vAlign w:val="center"/>
          </w:tcPr>
          <w:p w14:paraId="5BDE4FFB" w14:textId="1F04F5A8" w:rsidR="00520C65" w:rsidRPr="00CE0060" w:rsidRDefault="00520C65" w:rsidP="00520C65">
            <w:pPr>
              <w:spacing w:after="0" w:line="240" w:lineRule="auto"/>
              <w:rPr>
                <w:rFonts w:eastAsia="Times New Roman"/>
                <w:sz w:val="20"/>
                <w:szCs w:val="20"/>
              </w:rPr>
            </w:pPr>
            <w:r>
              <w:rPr>
                <w:sz w:val="20"/>
                <w:szCs w:val="20"/>
              </w:rPr>
              <w:t>780</w:t>
            </w:r>
          </w:p>
        </w:tc>
        <w:tc>
          <w:tcPr>
            <w:tcW w:w="772" w:type="dxa"/>
            <w:tcBorders>
              <w:top w:val="nil"/>
              <w:left w:val="nil"/>
              <w:bottom w:val="single" w:sz="4" w:space="0" w:color="auto"/>
              <w:right w:val="single" w:sz="4" w:space="0" w:color="auto"/>
            </w:tcBorders>
            <w:shd w:val="clear" w:color="auto" w:fill="auto"/>
            <w:noWrap/>
            <w:vAlign w:val="center"/>
          </w:tcPr>
          <w:p w14:paraId="7AAF31F6" w14:textId="1C50FCA2" w:rsidR="00520C65" w:rsidRPr="00CE0060" w:rsidRDefault="00520C65" w:rsidP="00520C65">
            <w:pPr>
              <w:spacing w:after="0" w:line="240" w:lineRule="auto"/>
              <w:rPr>
                <w:rFonts w:eastAsia="Times New Roman"/>
                <w:sz w:val="20"/>
                <w:szCs w:val="20"/>
              </w:rPr>
            </w:pPr>
            <w:r>
              <w:rPr>
                <w:sz w:val="20"/>
                <w:szCs w:val="20"/>
              </w:rPr>
              <w:t>102</w:t>
            </w:r>
          </w:p>
        </w:tc>
        <w:tc>
          <w:tcPr>
            <w:tcW w:w="772" w:type="dxa"/>
            <w:tcBorders>
              <w:top w:val="nil"/>
              <w:left w:val="nil"/>
              <w:bottom w:val="single" w:sz="4" w:space="0" w:color="auto"/>
              <w:right w:val="single" w:sz="4" w:space="0" w:color="auto"/>
            </w:tcBorders>
            <w:shd w:val="clear" w:color="auto" w:fill="auto"/>
            <w:noWrap/>
            <w:vAlign w:val="center"/>
          </w:tcPr>
          <w:p w14:paraId="2E1CAC25" w14:textId="69F89B15" w:rsidR="00520C65" w:rsidRPr="00CE0060" w:rsidRDefault="00520C65" w:rsidP="00520C65">
            <w:pPr>
              <w:spacing w:after="0" w:line="240" w:lineRule="auto"/>
              <w:rPr>
                <w:rFonts w:eastAsia="Times New Roman"/>
                <w:sz w:val="20"/>
                <w:szCs w:val="20"/>
              </w:rPr>
            </w:pPr>
            <w:r>
              <w:rPr>
                <w:sz w:val="20"/>
                <w:szCs w:val="20"/>
              </w:rPr>
              <w:t>34</w:t>
            </w:r>
          </w:p>
        </w:tc>
        <w:tc>
          <w:tcPr>
            <w:tcW w:w="792" w:type="dxa"/>
            <w:tcBorders>
              <w:top w:val="nil"/>
              <w:left w:val="nil"/>
              <w:bottom w:val="single" w:sz="4" w:space="0" w:color="000000"/>
              <w:right w:val="single" w:sz="4" w:space="0" w:color="000000"/>
            </w:tcBorders>
            <w:shd w:val="clear" w:color="FFFFFF" w:fill="FFFFFF"/>
            <w:noWrap/>
            <w:vAlign w:val="center"/>
          </w:tcPr>
          <w:p w14:paraId="1D04D1FF" w14:textId="0162525E" w:rsidR="00520C65" w:rsidRPr="00CE0060" w:rsidRDefault="00520C65" w:rsidP="00520C65">
            <w:pPr>
              <w:spacing w:after="0" w:line="240" w:lineRule="auto"/>
              <w:rPr>
                <w:rFonts w:eastAsia="Times New Roman"/>
                <w:sz w:val="20"/>
                <w:szCs w:val="20"/>
              </w:rPr>
            </w:pPr>
            <w:r>
              <w:rPr>
                <w:color w:val="000000"/>
                <w:sz w:val="20"/>
                <w:szCs w:val="20"/>
              </w:rPr>
              <w:t>19</w:t>
            </w:r>
          </w:p>
        </w:tc>
        <w:tc>
          <w:tcPr>
            <w:tcW w:w="792" w:type="dxa"/>
            <w:tcBorders>
              <w:top w:val="nil"/>
              <w:left w:val="nil"/>
              <w:bottom w:val="single" w:sz="4" w:space="0" w:color="000000"/>
              <w:right w:val="single" w:sz="4" w:space="0" w:color="000000"/>
            </w:tcBorders>
            <w:shd w:val="clear" w:color="FFFFFF" w:fill="FFFFFF"/>
            <w:noWrap/>
            <w:vAlign w:val="center"/>
          </w:tcPr>
          <w:p w14:paraId="5CF8F336" w14:textId="33FE9C8B" w:rsidR="00520C65" w:rsidRPr="00CE0060" w:rsidRDefault="00520C65" w:rsidP="00520C65">
            <w:pPr>
              <w:spacing w:after="0" w:line="240" w:lineRule="auto"/>
              <w:rPr>
                <w:rFonts w:eastAsia="Times New Roman"/>
                <w:sz w:val="20"/>
                <w:szCs w:val="20"/>
              </w:rPr>
            </w:pPr>
            <w:r>
              <w:rPr>
                <w:color w:val="000000"/>
                <w:sz w:val="20"/>
                <w:szCs w:val="20"/>
              </w:rPr>
              <w:t>6</w:t>
            </w:r>
          </w:p>
        </w:tc>
        <w:tc>
          <w:tcPr>
            <w:tcW w:w="792" w:type="dxa"/>
            <w:tcBorders>
              <w:top w:val="nil"/>
              <w:left w:val="nil"/>
              <w:bottom w:val="single" w:sz="4" w:space="0" w:color="auto"/>
              <w:right w:val="single" w:sz="4" w:space="0" w:color="auto"/>
            </w:tcBorders>
            <w:shd w:val="clear" w:color="C6E0B4" w:fill="FFFFFF"/>
            <w:noWrap/>
            <w:vAlign w:val="center"/>
          </w:tcPr>
          <w:p w14:paraId="559734B5" w14:textId="49C84368" w:rsidR="00520C65" w:rsidRPr="00CE0060" w:rsidRDefault="00520C65" w:rsidP="00520C65">
            <w:pPr>
              <w:spacing w:after="0" w:line="240" w:lineRule="auto"/>
              <w:rPr>
                <w:rFonts w:eastAsia="Times New Roman"/>
                <w:sz w:val="20"/>
                <w:szCs w:val="20"/>
              </w:rPr>
            </w:pPr>
            <w:r>
              <w:rPr>
                <w:color w:val="000000"/>
                <w:sz w:val="20"/>
                <w:szCs w:val="20"/>
              </w:rPr>
              <w:t>6</w:t>
            </w:r>
          </w:p>
        </w:tc>
        <w:tc>
          <w:tcPr>
            <w:tcW w:w="772" w:type="dxa"/>
            <w:tcBorders>
              <w:top w:val="nil"/>
              <w:left w:val="nil"/>
              <w:bottom w:val="single" w:sz="4" w:space="0" w:color="auto"/>
              <w:right w:val="single" w:sz="4" w:space="0" w:color="auto"/>
            </w:tcBorders>
            <w:shd w:val="clear" w:color="C6E0B4" w:fill="FFFFFF"/>
            <w:vAlign w:val="center"/>
          </w:tcPr>
          <w:p w14:paraId="24CDF8A5" w14:textId="22CED9FE" w:rsidR="00520C65" w:rsidRPr="00CE0060" w:rsidRDefault="00520C65" w:rsidP="00520C65">
            <w:pPr>
              <w:spacing w:after="0" w:line="240" w:lineRule="auto"/>
              <w:rPr>
                <w:sz w:val="20"/>
                <w:szCs w:val="20"/>
              </w:rPr>
            </w:pPr>
            <w:r>
              <w:rPr>
                <w:color w:val="000000"/>
                <w:sz w:val="20"/>
                <w:szCs w:val="20"/>
              </w:rPr>
              <w:t>6</w:t>
            </w:r>
          </w:p>
        </w:tc>
        <w:tc>
          <w:tcPr>
            <w:tcW w:w="879" w:type="dxa"/>
            <w:tcBorders>
              <w:top w:val="nil"/>
              <w:left w:val="nil"/>
              <w:bottom w:val="single" w:sz="4" w:space="0" w:color="auto"/>
              <w:right w:val="single" w:sz="4" w:space="0" w:color="auto"/>
            </w:tcBorders>
            <w:shd w:val="clear" w:color="C6E0B4" w:fill="FFFFFF"/>
            <w:noWrap/>
            <w:vAlign w:val="center"/>
          </w:tcPr>
          <w:p w14:paraId="0CC89335" w14:textId="748DA1F6" w:rsidR="00520C65" w:rsidRPr="00CE0060" w:rsidRDefault="00520C65" w:rsidP="00520C65">
            <w:pPr>
              <w:spacing w:after="0" w:line="240" w:lineRule="auto"/>
              <w:rPr>
                <w:rFonts w:eastAsia="Times New Roman"/>
                <w:sz w:val="20"/>
                <w:szCs w:val="20"/>
              </w:rPr>
            </w:pPr>
            <w:r>
              <w:rPr>
                <w:color w:val="000000"/>
                <w:sz w:val="20"/>
                <w:szCs w:val="20"/>
              </w:rPr>
              <w:t>22</w:t>
            </w:r>
          </w:p>
        </w:tc>
        <w:tc>
          <w:tcPr>
            <w:tcW w:w="1610" w:type="dxa"/>
            <w:gridSpan w:val="2"/>
            <w:vMerge/>
            <w:vAlign w:val="center"/>
          </w:tcPr>
          <w:p w14:paraId="05C413C0" w14:textId="77777777" w:rsidR="00520C65" w:rsidRPr="00CE0060" w:rsidRDefault="00520C65" w:rsidP="00520C65">
            <w:pPr>
              <w:spacing w:after="0" w:line="240" w:lineRule="auto"/>
              <w:jc w:val="both"/>
              <w:rPr>
                <w:rFonts w:eastAsia="Times New Roman"/>
                <w:sz w:val="20"/>
                <w:szCs w:val="20"/>
              </w:rPr>
            </w:pPr>
          </w:p>
        </w:tc>
      </w:tr>
    </w:tbl>
    <w:p w14:paraId="20B86EF1" w14:textId="693EC7A5" w:rsidR="0080630A" w:rsidRDefault="00520C65" w:rsidP="00F71C16">
      <w:pPr>
        <w:pStyle w:val="Caption"/>
        <w:rPr>
          <w:sz w:val="28"/>
        </w:rPr>
      </w:pPr>
      <w:bookmarkStart w:id="1952" w:name="_Toc177717523"/>
      <w:r>
        <w:rPr>
          <w:noProof/>
          <w:sz w:val="28"/>
        </w:rPr>
        <w:drawing>
          <wp:anchor distT="0" distB="0" distL="114300" distR="114300" simplePos="0" relativeHeight="252275712" behindDoc="1" locked="0" layoutInCell="1" allowOverlap="1" wp14:anchorId="15DC1C41" wp14:editId="5CE9C36C">
            <wp:simplePos x="0" y="0"/>
            <wp:positionH relativeFrom="column">
              <wp:posOffset>1615440</wp:posOffset>
            </wp:positionH>
            <wp:positionV relativeFrom="paragraph">
              <wp:posOffset>135255</wp:posOffset>
            </wp:positionV>
            <wp:extent cx="5514975" cy="3395345"/>
            <wp:effectExtent l="0" t="0" r="9525" b="0"/>
            <wp:wrapThrough wrapText="bothSides">
              <wp:wrapPolygon edited="0">
                <wp:start x="0" y="0"/>
                <wp:lineTo x="0" y="21451"/>
                <wp:lineTo x="21563" y="21451"/>
                <wp:lineTo x="21563" y="0"/>
                <wp:lineTo x="0" y="0"/>
              </wp:wrapPolygon>
            </wp:wrapThrough>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14975" cy="3395345"/>
                    </a:xfrm>
                    <a:prstGeom prst="rect">
                      <a:avLst/>
                    </a:prstGeom>
                    <a:noFill/>
                  </pic:spPr>
                </pic:pic>
              </a:graphicData>
            </a:graphic>
            <wp14:sizeRelH relativeFrom="page">
              <wp14:pctWidth>0</wp14:pctWidth>
            </wp14:sizeRelH>
            <wp14:sizeRelV relativeFrom="page">
              <wp14:pctHeight>0</wp14:pctHeight>
            </wp14:sizeRelV>
          </wp:anchor>
        </w:drawing>
      </w:r>
    </w:p>
    <w:p w14:paraId="2B0458FA" w14:textId="77777777" w:rsidR="0080630A" w:rsidRDefault="0080630A" w:rsidP="00F71C16">
      <w:pPr>
        <w:pStyle w:val="Caption"/>
        <w:rPr>
          <w:sz w:val="28"/>
        </w:rPr>
      </w:pPr>
    </w:p>
    <w:p w14:paraId="1738725F" w14:textId="77777777" w:rsidR="0080630A" w:rsidRDefault="0080630A" w:rsidP="00F71C16">
      <w:pPr>
        <w:pStyle w:val="Caption"/>
        <w:rPr>
          <w:sz w:val="28"/>
        </w:rPr>
      </w:pPr>
    </w:p>
    <w:p w14:paraId="6B32D696" w14:textId="64714A5D" w:rsidR="0080630A" w:rsidRDefault="0080630A" w:rsidP="00F71C16">
      <w:pPr>
        <w:pStyle w:val="Caption"/>
        <w:rPr>
          <w:sz w:val="28"/>
        </w:rPr>
      </w:pPr>
    </w:p>
    <w:p w14:paraId="14997E3F" w14:textId="77777777" w:rsidR="0080630A" w:rsidRDefault="0080630A" w:rsidP="00F71C16">
      <w:pPr>
        <w:pStyle w:val="Caption"/>
        <w:rPr>
          <w:sz w:val="28"/>
        </w:rPr>
      </w:pPr>
    </w:p>
    <w:p w14:paraId="3D805284" w14:textId="77777777" w:rsidR="0080630A" w:rsidRDefault="0080630A" w:rsidP="00F71C16">
      <w:pPr>
        <w:pStyle w:val="Caption"/>
        <w:rPr>
          <w:sz w:val="28"/>
        </w:rPr>
      </w:pPr>
    </w:p>
    <w:p w14:paraId="01BA81FC" w14:textId="77777777" w:rsidR="0080630A" w:rsidRDefault="0080630A" w:rsidP="00F71C16">
      <w:pPr>
        <w:pStyle w:val="Caption"/>
        <w:rPr>
          <w:sz w:val="28"/>
        </w:rPr>
      </w:pPr>
    </w:p>
    <w:p w14:paraId="437A55B8" w14:textId="77777777" w:rsidR="0080630A" w:rsidRDefault="0080630A" w:rsidP="00F71C16">
      <w:pPr>
        <w:pStyle w:val="Caption"/>
        <w:rPr>
          <w:sz w:val="28"/>
        </w:rPr>
      </w:pPr>
    </w:p>
    <w:p w14:paraId="30193F55" w14:textId="77777777" w:rsidR="0080630A" w:rsidRDefault="0080630A" w:rsidP="00F71C16">
      <w:pPr>
        <w:pStyle w:val="Caption"/>
        <w:rPr>
          <w:sz w:val="28"/>
        </w:rPr>
      </w:pPr>
    </w:p>
    <w:p w14:paraId="27835FBA" w14:textId="77777777" w:rsidR="0080630A" w:rsidRDefault="0080630A" w:rsidP="00F71C16">
      <w:pPr>
        <w:pStyle w:val="Caption"/>
        <w:rPr>
          <w:sz w:val="28"/>
        </w:rPr>
      </w:pPr>
    </w:p>
    <w:p w14:paraId="4B1B76B9" w14:textId="539F761F" w:rsidR="00BF1D32" w:rsidRPr="00CE0060" w:rsidRDefault="00BF1D32" w:rsidP="00F71C1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2"/>
    </w:p>
    <w:p w14:paraId="77A66248" w14:textId="25919D94" w:rsidR="00BF1D32" w:rsidRPr="00CE0060" w:rsidRDefault="00BF1D32" w:rsidP="00BF1D32">
      <w:pPr>
        <w:pStyle w:val="Caption"/>
        <w:rPr>
          <w:sz w:val="28"/>
          <w:szCs w:val="28"/>
        </w:rPr>
      </w:pPr>
      <w:bookmarkStart w:id="1953" w:name="_Toc177717402"/>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89</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3"/>
    </w:p>
    <w:tbl>
      <w:tblPr>
        <w:tblW w:w="12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788"/>
        <w:gridCol w:w="789"/>
        <w:gridCol w:w="789"/>
        <w:gridCol w:w="789"/>
        <w:gridCol w:w="789"/>
        <w:gridCol w:w="789"/>
        <w:gridCol w:w="789"/>
        <w:gridCol w:w="789"/>
        <w:gridCol w:w="828"/>
        <w:gridCol w:w="828"/>
        <w:gridCol w:w="828"/>
        <w:gridCol w:w="789"/>
        <w:gridCol w:w="794"/>
        <w:gridCol w:w="1167"/>
      </w:tblGrid>
      <w:tr w:rsidR="00CE0060" w:rsidRPr="00CE0060" w14:paraId="19A699BA" w14:textId="77777777" w:rsidTr="0050077B">
        <w:trPr>
          <w:trHeight w:val="409"/>
          <w:jc w:val="center"/>
        </w:trPr>
        <w:tc>
          <w:tcPr>
            <w:tcW w:w="990" w:type="dxa"/>
            <w:vMerge w:val="restart"/>
            <w:shd w:val="clear" w:color="auto" w:fill="auto"/>
            <w:noWrap/>
            <w:vAlign w:val="center"/>
          </w:tcPr>
          <w:p w14:paraId="5B08F1F6" w14:textId="1DF8369E" w:rsidR="007F2F07" w:rsidRPr="00CE0060" w:rsidRDefault="007F2F07" w:rsidP="00276E8A">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10378" w:type="dxa"/>
            <w:gridSpan w:val="13"/>
            <w:shd w:val="clear" w:color="auto" w:fill="auto"/>
            <w:noWrap/>
            <w:vAlign w:val="center"/>
          </w:tcPr>
          <w:p w14:paraId="01374988" w14:textId="77777777" w:rsidR="007F2F07" w:rsidRPr="00CE0060" w:rsidRDefault="007F2F07" w:rsidP="00276E8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167" w:type="dxa"/>
            <w:shd w:val="clear" w:color="auto" w:fill="auto"/>
            <w:vAlign w:val="center"/>
          </w:tcPr>
          <w:p w14:paraId="410C8DBE" w14:textId="77777777" w:rsidR="007F2F07" w:rsidRPr="00CE0060" w:rsidRDefault="007F2F07" w:rsidP="00276E8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520C65" w:rsidRPr="00CE0060" w14:paraId="38C232C5" w14:textId="77777777" w:rsidTr="00F043EF">
        <w:trPr>
          <w:trHeight w:val="673"/>
          <w:jc w:val="center"/>
        </w:trPr>
        <w:tc>
          <w:tcPr>
            <w:tcW w:w="990" w:type="dxa"/>
            <w:vMerge/>
            <w:shd w:val="clear" w:color="auto" w:fill="auto"/>
            <w:noWrap/>
            <w:vAlign w:val="center"/>
          </w:tcPr>
          <w:p w14:paraId="2764427F" w14:textId="77777777" w:rsidR="00520C65" w:rsidRPr="00CE0060" w:rsidRDefault="00520C65" w:rsidP="00520C65">
            <w:pPr>
              <w:spacing w:after="0" w:line="240" w:lineRule="auto"/>
              <w:rPr>
                <w:rFonts w:eastAsia="Times New Roman"/>
                <w:sz w:val="20"/>
                <w:szCs w:val="20"/>
              </w:rPr>
            </w:pPr>
          </w:p>
        </w:tc>
        <w:tc>
          <w:tcPr>
            <w:tcW w:w="7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57D861" w14:textId="438861A7" w:rsidR="00520C65" w:rsidRPr="00CE0060" w:rsidRDefault="00520C65" w:rsidP="00520C65">
            <w:pPr>
              <w:spacing w:after="0" w:line="240" w:lineRule="auto"/>
              <w:rPr>
                <w:rFonts w:eastAsia="Times New Roman"/>
                <w:sz w:val="20"/>
                <w:szCs w:val="20"/>
              </w:rPr>
            </w:pPr>
            <w:r>
              <w:rPr>
                <w:b/>
                <w:bCs/>
                <w:sz w:val="20"/>
                <w:szCs w:val="20"/>
              </w:rPr>
              <w:t>Tháng 11</w:t>
            </w:r>
            <w:r>
              <w:rPr>
                <w:b/>
                <w:bCs/>
                <w:sz w:val="20"/>
                <w:szCs w:val="20"/>
              </w:rPr>
              <w:br/>
              <w:t>2023</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6114DDB3" w14:textId="62171929" w:rsidR="00520C65" w:rsidRPr="00CE0060" w:rsidRDefault="00520C65" w:rsidP="00520C65">
            <w:pPr>
              <w:spacing w:after="0" w:line="240" w:lineRule="auto"/>
              <w:rPr>
                <w:rFonts w:eastAsia="Times New Roman"/>
                <w:sz w:val="20"/>
                <w:szCs w:val="20"/>
              </w:rPr>
            </w:pPr>
            <w:r>
              <w:rPr>
                <w:b/>
                <w:bCs/>
                <w:sz w:val="20"/>
                <w:szCs w:val="20"/>
              </w:rPr>
              <w:t>Tháng 12</w:t>
            </w:r>
            <w:r>
              <w:rPr>
                <w:b/>
                <w:bCs/>
                <w:sz w:val="20"/>
                <w:szCs w:val="20"/>
              </w:rPr>
              <w:br/>
              <w:t>2023</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7889FB68" w14:textId="2B2D1D67" w:rsidR="00520C65" w:rsidRPr="00CE0060" w:rsidRDefault="00520C65" w:rsidP="00520C65">
            <w:pPr>
              <w:spacing w:after="0" w:line="240" w:lineRule="auto"/>
              <w:rPr>
                <w:rFonts w:eastAsia="Times New Roman"/>
                <w:sz w:val="20"/>
                <w:szCs w:val="20"/>
              </w:rPr>
            </w:pPr>
            <w:r>
              <w:rPr>
                <w:b/>
                <w:bCs/>
                <w:sz w:val="20"/>
                <w:szCs w:val="20"/>
              </w:rPr>
              <w:t>Tháng 1</w:t>
            </w:r>
            <w:r>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607ECDC0" w14:textId="7CCDB448" w:rsidR="00520C65" w:rsidRPr="00CE0060" w:rsidRDefault="00520C65" w:rsidP="00520C65">
            <w:pPr>
              <w:spacing w:after="0" w:line="240" w:lineRule="auto"/>
              <w:rPr>
                <w:rFonts w:eastAsia="Times New Roman"/>
                <w:sz w:val="20"/>
                <w:szCs w:val="20"/>
              </w:rPr>
            </w:pPr>
            <w:r>
              <w:rPr>
                <w:b/>
                <w:bCs/>
                <w:sz w:val="20"/>
                <w:szCs w:val="20"/>
              </w:rPr>
              <w:t>Tháng 2</w:t>
            </w:r>
            <w:r>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7BA81A16" w14:textId="7A8A3360" w:rsidR="00520C65" w:rsidRPr="00CE0060" w:rsidRDefault="00520C65" w:rsidP="00520C65">
            <w:pPr>
              <w:spacing w:after="0" w:line="240" w:lineRule="auto"/>
              <w:rPr>
                <w:rFonts w:eastAsia="Times New Roman"/>
                <w:sz w:val="20"/>
                <w:szCs w:val="20"/>
              </w:rPr>
            </w:pPr>
            <w:r>
              <w:rPr>
                <w:b/>
                <w:bCs/>
                <w:sz w:val="20"/>
                <w:szCs w:val="20"/>
              </w:rPr>
              <w:t>Tháng 3</w:t>
            </w:r>
            <w:r>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7AFDA7F0" w14:textId="22E1E895" w:rsidR="00520C65" w:rsidRPr="00CE0060" w:rsidRDefault="00520C65" w:rsidP="00520C65">
            <w:pPr>
              <w:spacing w:after="0" w:line="240" w:lineRule="auto"/>
              <w:rPr>
                <w:rFonts w:eastAsia="Times New Roman"/>
                <w:sz w:val="20"/>
                <w:szCs w:val="20"/>
              </w:rPr>
            </w:pPr>
            <w:r>
              <w:rPr>
                <w:b/>
                <w:bCs/>
                <w:sz w:val="20"/>
                <w:szCs w:val="20"/>
              </w:rPr>
              <w:t>Tháng 4</w:t>
            </w:r>
            <w:r>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70209C65" w14:textId="4FA45599" w:rsidR="00520C65" w:rsidRPr="00CE0060" w:rsidRDefault="00520C65" w:rsidP="00520C65">
            <w:pPr>
              <w:spacing w:after="0" w:line="240" w:lineRule="auto"/>
              <w:rPr>
                <w:rFonts w:eastAsia="Times New Roman"/>
                <w:sz w:val="20"/>
                <w:szCs w:val="20"/>
              </w:rPr>
            </w:pPr>
            <w:r>
              <w:rPr>
                <w:b/>
                <w:bCs/>
                <w:sz w:val="20"/>
                <w:szCs w:val="20"/>
              </w:rPr>
              <w:t>Tháng 5</w:t>
            </w:r>
            <w:r>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2E1CB26C" w14:textId="6E74B4A2" w:rsidR="00520C65" w:rsidRPr="00CE0060" w:rsidRDefault="00520C65" w:rsidP="00520C65">
            <w:pPr>
              <w:spacing w:after="0" w:line="240" w:lineRule="auto"/>
              <w:rPr>
                <w:rFonts w:eastAsia="Times New Roman"/>
                <w:sz w:val="20"/>
                <w:szCs w:val="20"/>
              </w:rPr>
            </w:pPr>
            <w:r>
              <w:rPr>
                <w:b/>
                <w:bCs/>
                <w:sz w:val="20"/>
                <w:szCs w:val="20"/>
              </w:rPr>
              <w:t>Tháng 6</w:t>
            </w:r>
            <w:r>
              <w:rPr>
                <w:b/>
                <w:bCs/>
                <w:sz w:val="20"/>
                <w:szCs w:val="20"/>
              </w:rPr>
              <w:br/>
              <w:t>2024</w:t>
            </w:r>
          </w:p>
        </w:tc>
        <w:tc>
          <w:tcPr>
            <w:tcW w:w="828" w:type="dxa"/>
            <w:tcBorders>
              <w:top w:val="single" w:sz="4" w:space="0" w:color="auto"/>
              <w:left w:val="nil"/>
              <w:bottom w:val="single" w:sz="4" w:space="0" w:color="auto"/>
              <w:right w:val="single" w:sz="4" w:space="0" w:color="auto"/>
            </w:tcBorders>
            <w:shd w:val="clear" w:color="auto" w:fill="auto"/>
            <w:noWrap/>
            <w:vAlign w:val="center"/>
          </w:tcPr>
          <w:p w14:paraId="1DF5AA16" w14:textId="0E4293D4" w:rsidR="00520C65" w:rsidRPr="00CE0060" w:rsidRDefault="00520C65" w:rsidP="00520C65">
            <w:pPr>
              <w:spacing w:after="0" w:line="240" w:lineRule="auto"/>
              <w:rPr>
                <w:rFonts w:eastAsia="Times New Roman"/>
                <w:sz w:val="20"/>
                <w:szCs w:val="20"/>
              </w:rPr>
            </w:pPr>
            <w:r>
              <w:rPr>
                <w:b/>
                <w:bCs/>
                <w:sz w:val="20"/>
                <w:szCs w:val="20"/>
              </w:rPr>
              <w:t>Tháng 7</w:t>
            </w:r>
            <w:r>
              <w:rPr>
                <w:b/>
                <w:bCs/>
                <w:sz w:val="20"/>
                <w:szCs w:val="20"/>
              </w:rPr>
              <w:br/>
              <w:t>2024</w:t>
            </w:r>
          </w:p>
        </w:tc>
        <w:tc>
          <w:tcPr>
            <w:tcW w:w="828" w:type="dxa"/>
            <w:tcBorders>
              <w:top w:val="single" w:sz="4" w:space="0" w:color="auto"/>
              <w:left w:val="nil"/>
              <w:bottom w:val="single" w:sz="4" w:space="0" w:color="auto"/>
              <w:right w:val="single" w:sz="4" w:space="0" w:color="auto"/>
            </w:tcBorders>
            <w:shd w:val="clear" w:color="auto" w:fill="auto"/>
            <w:noWrap/>
            <w:vAlign w:val="center"/>
          </w:tcPr>
          <w:p w14:paraId="748AC117" w14:textId="2B2DF1ED" w:rsidR="00520C65" w:rsidRPr="00CE0060" w:rsidRDefault="00520C65" w:rsidP="00520C65">
            <w:pPr>
              <w:spacing w:after="0" w:line="240" w:lineRule="auto"/>
              <w:rPr>
                <w:rFonts w:eastAsia="Times New Roman"/>
                <w:sz w:val="20"/>
                <w:szCs w:val="20"/>
              </w:rPr>
            </w:pPr>
            <w:r>
              <w:rPr>
                <w:b/>
                <w:bCs/>
                <w:sz w:val="20"/>
                <w:szCs w:val="20"/>
              </w:rPr>
              <w:t>Tháng 8</w:t>
            </w:r>
            <w:r>
              <w:rPr>
                <w:b/>
                <w:bCs/>
                <w:sz w:val="20"/>
                <w:szCs w:val="20"/>
              </w:rPr>
              <w:br/>
              <w:t>2024</w:t>
            </w:r>
          </w:p>
        </w:tc>
        <w:tc>
          <w:tcPr>
            <w:tcW w:w="828" w:type="dxa"/>
            <w:tcBorders>
              <w:top w:val="single" w:sz="4" w:space="0" w:color="auto"/>
              <w:left w:val="nil"/>
              <w:bottom w:val="single" w:sz="4" w:space="0" w:color="auto"/>
              <w:right w:val="single" w:sz="4" w:space="0" w:color="auto"/>
            </w:tcBorders>
            <w:shd w:val="clear" w:color="auto" w:fill="auto"/>
            <w:noWrap/>
            <w:vAlign w:val="center"/>
          </w:tcPr>
          <w:p w14:paraId="0A1E8AEA" w14:textId="1CA6D6A2" w:rsidR="00520C65" w:rsidRPr="00CE0060" w:rsidRDefault="00520C65" w:rsidP="00520C65">
            <w:pPr>
              <w:spacing w:after="0" w:line="240" w:lineRule="auto"/>
              <w:rPr>
                <w:rFonts w:eastAsia="Times New Roman"/>
                <w:sz w:val="20"/>
                <w:szCs w:val="20"/>
              </w:rPr>
            </w:pPr>
            <w:r>
              <w:rPr>
                <w:b/>
                <w:bCs/>
                <w:sz w:val="20"/>
                <w:szCs w:val="20"/>
              </w:rPr>
              <w:t>Tháng 9</w:t>
            </w:r>
            <w:r>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vAlign w:val="center"/>
          </w:tcPr>
          <w:p w14:paraId="50C3FAB7" w14:textId="4784CDE8" w:rsidR="00520C65" w:rsidRPr="00CE0060" w:rsidRDefault="00520C65" w:rsidP="00520C65">
            <w:pPr>
              <w:spacing w:after="0" w:line="240" w:lineRule="auto"/>
              <w:rPr>
                <w:b/>
                <w:bCs/>
                <w:sz w:val="20"/>
                <w:szCs w:val="20"/>
              </w:rPr>
            </w:pPr>
            <w:r>
              <w:rPr>
                <w:b/>
                <w:bCs/>
                <w:sz w:val="20"/>
                <w:szCs w:val="20"/>
              </w:rPr>
              <w:t>Tháng 10</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097611CE" w14:textId="4CDC1AF1" w:rsidR="00520C65" w:rsidRPr="00CE0060" w:rsidRDefault="00520C65" w:rsidP="00520C65">
            <w:pPr>
              <w:spacing w:after="0" w:line="240" w:lineRule="auto"/>
              <w:rPr>
                <w:rFonts w:eastAsia="Times New Roman"/>
                <w:sz w:val="20"/>
                <w:szCs w:val="20"/>
              </w:rPr>
            </w:pPr>
            <w:r>
              <w:rPr>
                <w:b/>
                <w:bCs/>
                <w:sz w:val="20"/>
                <w:szCs w:val="20"/>
              </w:rPr>
              <w:t>Tháng 11</w:t>
            </w:r>
            <w:r>
              <w:rPr>
                <w:b/>
                <w:bCs/>
                <w:sz w:val="20"/>
                <w:szCs w:val="20"/>
              </w:rPr>
              <w:br/>
              <w:t>2024</w:t>
            </w:r>
          </w:p>
        </w:tc>
        <w:tc>
          <w:tcPr>
            <w:tcW w:w="1167" w:type="dxa"/>
            <w:vAlign w:val="center"/>
          </w:tcPr>
          <w:p w14:paraId="1195BEB7" w14:textId="77777777" w:rsidR="00520C65" w:rsidRPr="00CE0060" w:rsidRDefault="00520C65" w:rsidP="00520C65">
            <w:pPr>
              <w:spacing w:after="0" w:line="240" w:lineRule="auto"/>
              <w:rPr>
                <w:rFonts w:eastAsia="Times New Roman"/>
                <w:sz w:val="20"/>
                <w:szCs w:val="20"/>
              </w:rPr>
            </w:pPr>
            <w:r w:rsidRPr="00CE0060">
              <w:rPr>
                <w:rFonts w:eastAsia="Times New Roman"/>
                <w:b/>
                <w:bCs/>
                <w:sz w:val="20"/>
                <w:szCs w:val="20"/>
                <w:lang w:val="vi-VN"/>
              </w:rPr>
              <w:t>Mức A</w:t>
            </w:r>
          </w:p>
        </w:tc>
      </w:tr>
      <w:tr w:rsidR="00520C65" w:rsidRPr="00CE0060" w14:paraId="3449A3AB" w14:textId="77777777" w:rsidTr="003C70BA">
        <w:trPr>
          <w:trHeight w:val="409"/>
          <w:jc w:val="center"/>
        </w:trPr>
        <w:tc>
          <w:tcPr>
            <w:tcW w:w="990" w:type="dxa"/>
            <w:shd w:val="clear" w:color="auto" w:fill="auto"/>
            <w:noWrap/>
            <w:vAlign w:val="center"/>
            <w:hideMark/>
          </w:tcPr>
          <w:p w14:paraId="0D228390" w14:textId="77777777"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RĐN5</w:t>
            </w:r>
          </w:p>
        </w:tc>
        <w:tc>
          <w:tcPr>
            <w:tcW w:w="788" w:type="dxa"/>
            <w:tcBorders>
              <w:top w:val="nil"/>
              <w:left w:val="single" w:sz="4" w:space="0" w:color="auto"/>
              <w:bottom w:val="single" w:sz="4" w:space="0" w:color="auto"/>
              <w:right w:val="single" w:sz="4" w:space="0" w:color="auto"/>
            </w:tcBorders>
            <w:shd w:val="clear" w:color="auto" w:fill="auto"/>
            <w:noWrap/>
            <w:vAlign w:val="center"/>
          </w:tcPr>
          <w:p w14:paraId="001DF68B" w14:textId="33026B57" w:rsidR="00520C65" w:rsidRPr="00CE0060" w:rsidRDefault="00520C65" w:rsidP="00520C65">
            <w:pPr>
              <w:spacing w:after="0" w:line="240" w:lineRule="auto"/>
              <w:rPr>
                <w:rFonts w:eastAsia="Times New Roman"/>
                <w:sz w:val="20"/>
                <w:szCs w:val="20"/>
              </w:rPr>
            </w:pPr>
            <w:r>
              <w:rPr>
                <w:sz w:val="20"/>
                <w:szCs w:val="20"/>
              </w:rPr>
              <w:t>15</w:t>
            </w:r>
          </w:p>
        </w:tc>
        <w:tc>
          <w:tcPr>
            <w:tcW w:w="789" w:type="dxa"/>
            <w:tcBorders>
              <w:top w:val="nil"/>
              <w:left w:val="nil"/>
              <w:bottom w:val="single" w:sz="4" w:space="0" w:color="auto"/>
              <w:right w:val="single" w:sz="4" w:space="0" w:color="auto"/>
            </w:tcBorders>
            <w:shd w:val="clear" w:color="auto" w:fill="auto"/>
            <w:noWrap/>
            <w:vAlign w:val="center"/>
          </w:tcPr>
          <w:p w14:paraId="1887F410" w14:textId="7EDCAFA2" w:rsidR="00520C65" w:rsidRPr="00CE0060" w:rsidRDefault="00520C65" w:rsidP="00520C65">
            <w:pPr>
              <w:spacing w:after="0" w:line="240" w:lineRule="auto"/>
              <w:rPr>
                <w:rFonts w:eastAsia="Times New Roman"/>
                <w:sz w:val="20"/>
                <w:szCs w:val="20"/>
              </w:rPr>
            </w:pPr>
            <w:r>
              <w:rPr>
                <w:sz w:val="20"/>
                <w:szCs w:val="20"/>
              </w:rPr>
              <w:t>45</w:t>
            </w:r>
          </w:p>
        </w:tc>
        <w:tc>
          <w:tcPr>
            <w:tcW w:w="789" w:type="dxa"/>
            <w:tcBorders>
              <w:top w:val="nil"/>
              <w:left w:val="nil"/>
              <w:bottom w:val="single" w:sz="4" w:space="0" w:color="auto"/>
              <w:right w:val="single" w:sz="4" w:space="0" w:color="auto"/>
            </w:tcBorders>
            <w:shd w:val="clear" w:color="auto" w:fill="auto"/>
            <w:noWrap/>
            <w:vAlign w:val="center"/>
          </w:tcPr>
          <w:p w14:paraId="32AABAD1" w14:textId="734AE18B" w:rsidR="00520C65" w:rsidRPr="00CE0060" w:rsidRDefault="00520C65" w:rsidP="00520C65">
            <w:pPr>
              <w:spacing w:after="0" w:line="240" w:lineRule="auto"/>
              <w:rPr>
                <w:rFonts w:eastAsia="Times New Roman"/>
                <w:sz w:val="20"/>
                <w:szCs w:val="20"/>
              </w:rPr>
            </w:pPr>
            <w:r>
              <w:rPr>
                <w:sz w:val="20"/>
                <w:szCs w:val="20"/>
              </w:rPr>
              <w:t>208</w:t>
            </w:r>
          </w:p>
        </w:tc>
        <w:tc>
          <w:tcPr>
            <w:tcW w:w="789" w:type="dxa"/>
            <w:tcBorders>
              <w:top w:val="nil"/>
              <w:left w:val="nil"/>
              <w:bottom w:val="single" w:sz="4" w:space="0" w:color="auto"/>
              <w:right w:val="single" w:sz="4" w:space="0" w:color="auto"/>
            </w:tcBorders>
            <w:shd w:val="clear" w:color="auto" w:fill="auto"/>
            <w:noWrap/>
            <w:vAlign w:val="center"/>
          </w:tcPr>
          <w:p w14:paraId="5ACDC430" w14:textId="1ABB8FE7" w:rsidR="00520C65" w:rsidRPr="00CE0060" w:rsidRDefault="00520C65" w:rsidP="00520C65">
            <w:pPr>
              <w:spacing w:after="0" w:line="240" w:lineRule="auto"/>
              <w:rPr>
                <w:rFonts w:eastAsia="Times New Roman"/>
                <w:sz w:val="20"/>
                <w:szCs w:val="20"/>
              </w:rPr>
            </w:pPr>
            <w:r>
              <w:rPr>
                <w:sz w:val="20"/>
                <w:szCs w:val="20"/>
              </w:rPr>
              <w:t>38</w:t>
            </w:r>
          </w:p>
        </w:tc>
        <w:tc>
          <w:tcPr>
            <w:tcW w:w="789" w:type="dxa"/>
            <w:tcBorders>
              <w:top w:val="nil"/>
              <w:left w:val="nil"/>
              <w:bottom w:val="single" w:sz="4" w:space="0" w:color="auto"/>
              <w:right w:val="single" w:sz="4" w:space="0" w:color="auto"/>
            </w:tcBorders>
            <w:shd w:val="clear" w:color="auto" w:fill="auto"/>
            <w:noWrap/>
            <w:vAlign w:val="center"/>
          </w:tcPr>
          <w:p w14:paraId="22EC56CE" w14:textId="288C54E1" w:rsidR="00520C65" w:rsidRPr="00CE0060" w:rsidRDefault="00520C65" w:rsidP="00520C65">
            <w:pPr>
              <w:spacing w:after="0" w:line="240" w:lineRule="auto"/>
              <w:rPr>
                <w:rFonts w:eastAsia="Times New Roman"/>
                <w:sz w:val="20"/>
                <w:szCs w:val="20"/>
              </w:rPr>
            </w:pPr>
            <w:r>
              <w:rPr>
                <w:sz w:val="20"/>
                <w:szCs w:val="20"/>
              </w:rPr>
              <w:t>61</w:t>
            </w:r>
          </w:p>
        </w:tc>
        <w:tc>
          <w:tcPr>
            <w:tcW w:w="789" w:type="dxa"/>
            <w:tcBorders>
              <w:top w:val="nil"/>
              <w:left w:val="nil"/>
              <w:bottom w:val="single" w:sz="4" w:space="0" w:color="auto"/>
              <w:right w:val="single" w:sz="4" w:space="0" w:color="auto"/>
            </w:tcBorders>
            <w:shd w:val="clear" w:color="auto" w:fill="auto"/>
            <w:noWrap/>
            <w:vAlign w:val="center"/>
          </w:tcPr>
          <w:p w14:paraId="5FCAEFDB" w14:textId="2AA10BEA" w:rsidR="00520C65" w:rsidRPr="00CE0060" w:rsidRDefault="00520C65" w:rsidP="00520C65">
            <w:pPr>
              <w:spacing w:after="0" w:line="240" w:lineRule="auto"/>
              <w:rPr>
                <w:rFonts w:eastAsia="Times New Roman"/>
                <w:sz w:val="20"/>
                <w:szCs w:val="20"/>
              </w:rPr>
            </w:pPr>
            <w:r>
              <w:rPr>
                <w:sz w:val="20"/>
                <w:szCs w:val="20"/>
              </w:rPr>
              <w:t>632</w:t>
            </w:r>
          </w:p>
        </w:tc>
        <w:tc>
          <w:tcPr>
            <w:tcW w:w="789" w:type="dxa"/>
            <w:tcBorders>
              <w:top w:val="nil"/>
              <w:left w:val="nil"/>
              <w:bottom w:val="single" w:sz="4" w:space="0" w:color="auto"/>
              <w:right w:val="single" w:sz="4" w:space="0" w:color="auto"/>
            </w:tcBorders>
            <w:shd w:val="clear" w:color="auto" w:fill="auto"/>
            <w:noWrap/>
            <w:vAlign w:val="center"/>
          </w:tcPr>
          <w:p w14:paraId="0760884B" w14:textId="7F52D11E" w:rsidR="00520C65" w:rsidRPr="00CE0060" w:rsidRDefault="00520C65" w:rsidP="00520C65">
            <w:pPr>
              <w:spacing w:after="0" w:line="240" w:lineRule="auto"/>
              <w:rPr>
                <w:rFonts w:eastAsia="Times New Roman"/>
                <w:sz w:val="20"/>
                <w:szCs w:val="20"/>
              </w:rPr>
            </w:pPr>
            <w:r>
              <w:rPr>
                <w:sz w:val="20"/>
                <w:szCs w:val="20"/>
              </w:rPr>
              <w:t>68</w:t>
            </w:r>
          </w:p>
        </w:tc>
        <w:tc>
          <w:tcPr>
            <w:tcW w:w="789" w:type="dxa"/>
            <w:tcBorders>
              <w:top w:val="nil"/>
              <w:left w:val="nil"/>
              <w:bottom w:val="single" w:sz="4" w:space="0" w:color="auto"/>
              <w:right w:val="single" w:sz="4" w:space="0" w:color="auto"/>
            </w:tcBorders>
            <w:shd w:val="clear" w:color="auto" w:fill="auto"/>
            <w:noWrap/>
            <w:vAlign w:val="center"/>
          </w:tcPr>
          <w:p w14:paraId="1D594FA8" w14:textId="272D662F" w:rsidR="00520C65" w:rsidRPr="00CE0060" w:rsidRDefault="00520C65" w:rsidP="00520C65">
            <w:pPr>
              <w:spacing w:after="0" w:line="240" w:lineRule="auto"/>
              <w:rPr>
                <w:rFonts w:eastAsia="Times New Roman"/>
                <w:sz w:val="20"/>
                <w:szCs w:val="20"/>
              </w:rPr>
            </w:pPr>
            <w:r>
              <w:rPr>
                <w:sz w:val="20"/>
                <w:szCs w:val="20"/>
              </w:rPr>
              <w:t>45</w:t>
            </w:r>
          </w:p>
        </w:tc>
        <w:tc>
          <w:tcPr>
            <w:tcW w:w="828" w:type="dxa"/>
            <w:tcBorders>
              <w:top w:val="nil"/>
              <w:left w:val="nil"/>
              <w:bottom w:val="single" w:sz="4" w:space="0" w:color="auto"/>
              <w:right w:val="single" w:sz="4" w:space="0" w:color="auto"/>
            </w:tcBorders>
            <w:shd w:val="clear" w:color="auto" w:fill="auto"/>
            <w:noWrap/>
            <w:vAlign w:val="center"/>
          </w:tcPr>
          <w:p w14:paraId="0651B288" w14:textId="13B5DD56" w:rsidR="00520C65" w:rsidRPr="00CE0060" w:rsidRDefault="00520C65" w:rsidP="00520C65">
            <w:pPr>
              <w:spacing w:after="0" w:line="240" w:lineRule="auto"/>
              <w:rPr>
                <w:rFonts w:eastAsia="Times New Roman"/>
                <w:sz w:val="20"/>
                <w:szCs w:val="20"/>
              </w:rPr>
            </w:pPr>
            <w:r>
              <w:rPr>
                <w:sz w:val="20"/>
                <w:szCs w:val="20"/>
              </w:rPr>
              <w:t>17</w:t>
            </w:r>
          </w:p>
        </w:tc>
        <w:tc>
          <w:tcPr>
            <w:tcW w:w="828" w:type="dxa"/>
            <w:tcBorders>
              <w:top w:val="nil"/>
              <w:left w:val="nil"/>
              <w:bottom w:val="single" w:sz="4" w:space="0" w:color="000000"/>
              <w:right w:val="single" w:sz="4" w:space="0" w:color="000000"/>
            </w:tcBorders>
            <w:shd w:val="clear" w:color="000000" w:fill="FFFFFF"/>
            <w:noWrap/>
            <w:vAlign w:val="center"/>
          </w:tcPr>
          <w:p w14:paraId="073ABE5C" w14:textId="42F8F1ED" w:rsidR="00520C65" w:rsidRPr="00CE0060" w:rsidRDefault="00520C65" w:rsidP="00520C65">
            <w:pPr>
              <w:spacing w:after="0" w:line="240" w:lineRule="auto"/>
              <w:rPr>
                <w:rFonts w:eastAsia="Times New Roman"/>
                <w:sz w:val="20"/>
                <w:szCs w:val="20"/>
              </w:rPr>
            </w:pPr>
            <w:r>
              <w:rPr>
                <w:color w:val="000000"/>
                <w:sz w:val="20"/>
                <w:szCs w:val="20"/>
              </w:rPr>
              <w:t>34</w:t>
            </w:r>
          </w:p>
        </w:tc>
        <w:tc>
          <w:tcPr>
            <w:tcW w:w="828" w:type="dxa"/>
            <w:tcBorders>
              <w:top w:val="nil"/>
              <w:left w:val="nil"/>
              <w:bottom w:val="single" w:sz="4" w:space="0" w:color="auto"/>
              <w:right w:val="single" w:sz="4" w:space="0" w:color="auto"/>
            </w:tcBorders>
            <w:shd w:val="clear" w:color="FFFFFF" w:fill="FFFFFF"/>
            <w:noWrap/>
            <w:vAlign w:val="center"/>
          </w:tcPr>
          <w:p w14:paraId="73A596AD" w14:textId="6365E816" w:rsidR="00520C65" w:rsidRPr="00CE0060" w:rsidRDefault="00520C65" w:rsidP="00520C65">
            <w:pPr>
              <w:spacing w:after="0" w:line="240" w:lineRule="auto"/>
              <w:rPr>
                <w:rFonts w:eastAsia="Times New Roman"/>
                <w:sz w:val="20"/>
                <w:szCs w:val="20"/>
              </w:rPr>
            </w:pPr>
            <w:r>
              <w:rPr>
                <w:color w:val="000000"/>
                <w:sz w:val="20"/>
                <w:szCs w:val="20"/>
              </w:rPr>
              <w:t>20</w:t>
            </w:r>
          </w:p>
        </w:tc>
        <w:tc>
          <w:tcPr>
            <w:tcW w:w="789" w:type="dxa"/>
            <w:tcBorders>
              <w:top w:val="nil"/>
              <w:left w:val="nil"/>
              <w:bottom w:val="single" w:sz="4" w:space="0" w:color="auto"/>
              <w:right w:val="single" w:sz="4" w:space="0" w:color="auto"/>
            </w:tcBorders>
            <w:shd w:val="clear" w:color="FFFFFF" w:fill="FFFFFF"/>
            <w:vAlign w:val="center"/>
          </w:tcPr>
          <w:p w14:paraId="32926116" w14:textId="57858FC6" w:rsidR="00520C65" w:rsidRPr="00CE0060" w:rsidRDefault="00520C65" w:rsidP="00520C65">
            <w:pPr>
              <w:spacing w:after="0" w:line="240" w:lineRule="auto"/>
              <w:rPr>
                <w:sz w:val="20"/>
                <w:szCs w:val="20"/>
              </w:rPr>
            </w:pPr>
            <w:r>
              <w:rPr>
                <w:color w:val="000000"/>
                <w:sz w:val="20"/>
                <w:szCs w:val="20"/>
              </w:rPr>
              <w:t>16</w:t>
            </w:r>
          </w:p>
        </w:tc>
        <w:tc>
          <w:tcPr>
            <w:tcW w:w="794" w:type="dxa"/>
            <w:tcBorders>
              <w:top w:val="nil"/>
              <w:left w:val="nil"/>
              <w:bottom w:val="single" w:sz="4" w:space="0" w:color="auto"/>
              <w:right w:val="single" w:sz="4" w:space="0" w:color="auto"/>
            </w:tcBorders>
            <w:shd w:val="clear" w:color="FFFFFF" w:fill="FFFFFF"/>
            <w:noWrap/>
            <w:vAlign w:val="center"/>
          </w:tcPr>
          <w:p w14:paraId="34A354BF" w14:textId="39E97B78" w:rsidR="00520C65" w:rsidRPr="00CE0060" w:rsidRDefault="00520C65" w:rsidP="00520C65">
            <w:pPr>
              <w:spacing w:after="0" w:line="240" w:lineRule="auto"/>
              <w:rPr>
                <w:rFonts w:eastAsia="Times New Roman"/>
                <w:sz w:val="20"/>
                <w:szCs w:val="20"/>
              </w:rPr>
            </w:pPr>
            <w:r>
              <w:rPr>
                <w:color w:val="000000"/>
                <w:sz w:val="20"/>
                <w:szCs w:val="20"/>
              </w:rPr>
              <w:t>17</w:t>
            </w:r>
          </w:p>
        </w:tc>
        <w:tc>
          <w:tcPr>
            <w:tcW w:w="1167" w:type="dxa"/>
            <w:vMerge w:val="restart"/>
            <w:vAlign w:val="center"/>
          </w:tcPr>
          <w:p w14:paraId="78F6EF5C" w14:textId="5A780ACB" w:rsidR="00520C65" w:rsidRPr="00CE0060" w:rsidRDefault="00520C65" w:rsidP="00520C65">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25</w:t>
            </w:r>
          </w:p>
        </w:tc>
      </w:tr>
      <w:tr w:rsidR="00520C65" w:rsidRPr="00CE0060" w14:paraId="72F6E060" w14:textId="77777777" w:rsidTr="003C70BA">
        <w:trPr>
          <w:trHeight w:val="409"/>
          <w:jc w:val="center"/>
        </w:trPr>
        <w:tc>
          <w:tcPr>
            <w:tcW w:w="990" w:type="dxa"/>
            <w:shd w:val="clear" w:color="auto" w:fill="auto"/>
            <w:noWrap/>
            <w:vAlign w:val="center"/>
          </w:tcPr>
          <w:p w14:paraId="10868B78" w14:textId="60C5DCC0"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RĐN6</w:t>
            </w:r>
          </w:p>
        </w:tc>
        <w:tc>
          <w:tcPr>
            <w:tcW w:w="788" w:type="dxa"/>
            <w:tcBorders>
              <w:top w:val="nil"/>
              <w:left w:val="single" w:sz="4" w:space="0" w:color="auto"/>
              <w:bottom w:val="single" w:sz="4" w:space="0" w:color="auto"/>
              <w:right w:val="single" w:sz="4" w:space="0" w:color="auto"/>
            </w:tcBorders>
            <w:shd w:val="clear" w:color="auto" w:fill="auto"/>
            <w:noWrap/>
            <w:vAlign w:val="center"/>
          </w:tcPr>
          <w:p w14:paraId="14A13C9C" w14:textId="4D326A95" w:rsidR="00520C65" w:rsidRPr="00CE0060" w:rsidRDefault="00520C65" w:rsidP="00520C65">
            <w:pPr>
              <w:spacing w:after="0" w:line="240" w:lineRule="auto"/>
              <w:rPr>
                <w:sz w:val="20"/>
                <w:szCs w:val="20"/>
              </w:rPr>
            </w:pPr>
            <w:r>
              <w:rPr>
                <w:sz w:val="20"/>
                <w:szCs w:val="20"/>
              </w:rPr>
              <w:t>24</w:t>
            </w:r>
          </w:p>
        </w:tc>
        <w:tc>
          <w:tcPr>
            <w:tcW w:w="789" w:type="dxa"/>
            <w:tcBorders>
              <w:top w:val="nil"/>
              <w:left w:val="nil"/>
              <w:bottom w:val="single" w:sz="4" w:space="0" w:color="auto"/>
              <w:right w:val="single" w:sz="4" w:space="0" w:color="auto"/>
            </w:tcBorders>
            <w:shd w:val="clear" w:color="auto" w:fill="auto"/>
            <w:noWrap/>
            <w:vAlign w:val="center"/>
          </w:tcPr>
          <w:p w14:paraId="089EE120" w14:textId="222FB49E" w:rsidR="00520C65" w:rsidRPr="00CE0060" w:rsidRDefault="00520C65" w:rsidP="00520C65">
            <w:pPr>
              <w:spacing w:after="0" w:line="240" w:lineRule="auto"/>
              <w:rPr>
                <w:sz w:val="20"/>
                <w:szCs w:val="20"/>
              </w:rPr>
            </w:pPr>
            <w:r>
              <w:rPr>
                <w:sz w:val="20"/>
                <w:szCs w:val="20"/>
              </w:rPr>
              <w:t>10</w:t>
            </w:r>
          </w:p>
        </w:tc>
        <w:tc>
          <w:tcPr>
            <w:tcW w:w="789" w:type="dxa"/>
            <w:tcBorders>
              <w:top w:val="nil"/>
              <w:left w:val="nil"/>
              <w:bottom w:val="single" w:sz="4" w:space="0" w:color="auto"/>
              <w:right w:val="single" w:sz="4" w:space="0" w:color="auto"/>
            </w:tcBorders>
            <w:shd w:val="clear" w:color="auto" w:fill="auto"/>
            <w:noWrap/>
            <w:vAlign w:val="center"/>
          </w:tcPr>
          <w:p w14:paraId="522F41CB" w14:textId="1B30C6C0" w:rsidR="00520C65" w:rsidRPr="00CE0060" w:rsidRDefault="00520C65" w:rsidP="00520C65">
            <w:pPr>
              <w:spacing w:after="0" w:line="240" w:lineRule="auto"/>
              <w:rPr>
                <w:sz w:val="20"/>
                <w:szCs w:val="20"/>
              </w:rPr>
            </w:pPr>
            <w:r>
              <w:rPr>
                <w:sz w:val="20"/>
                <w:szCs w:val="20"/>
              </w:rPr>
              <w:t>29</w:t>
            </w:r>
          </w:p>
        </w:tc>
        <w:tc>
          <w:tcPr>
            <w:tcW w:w="789" w:type="dxa"/>
            <w:tcBorders>
              <w:top w:val="nil"/>
              <w:left w:val="nil"/>
              <w:bottom w:val="single" w:sz="4" w:space="0" w:color="auto"/>
              <w:right w:val="single" w:sz="4" w:space="0" w:color="auto"/>
            </w:tcBorders>
            <w:shd w:val="clear" w:color="auto" w:fill="auto"/>
            <w:noWrap/>
            <w:vAlign w:val="center"/>
          </w:tcPr>
          <w:p w14:paraId="79FBF949" w14:textId="394573D0" w:rsidR="00520C65" w:rsidRPr="00CE0060" w:rsidRDefault="00520C65" w:rsidP="00520C65">
            <w:pPr>
              <w:spacing w:after="0" w:line="240" w:lineRule="auto"/>
              <w:rPr>
                <w:sz w:val="20"/>
                <w:szCs w:val="20"/>
              </w:rPr>
            </w:pPr>
            <w:r>
              <w:rPr>
                <w:sz w:val="20"/>
                <w:szCs w:val="20"/>
              </w:rPr>
              <w:t>18</w:t>
            </w:r>
          </w:p>
        </w:tc>
        <w:tc>
          <w:tcPr>
            <w:tcW w:w="789" w:type="dxa"/>
            <w:tcBorders>
              <w:top w:val="nil"/>
              <w:left w:val="nil"/>
              <w:bottom w:val="single" w:sz="4" w:space="0" w:color="auto"/>
              <w:right w:val="single" w:sz="4" w:space="0" w:color="auto"/>
            </w:tcBorders>
            <w:shd w:val="clear" w:color="auto" w:fill="auto"/>
            <w:noWrap/>
            <w:vAlign w:val="center"/>
          </w:tcPr>
          <w:p w14:paraId="52975EFA" w14:textId="3878D804" w:rsidR="00520C65" w:rsidRPr="00CE0060" w:rsidRDefault="00520C65" w:rsidP="00520C65">
            <w:pPr>
              <w:spacing w:after="0" w:line="240" w:lineRule="auto"/>
              <w:rPr>
                <w:sz w:val="20"/>
                <w:szCs w:val="20"/>
              </w:rPr>
            </w:pPr>
            <w:r>
              <w:rPr>
                <w:sz w:val="20"/>
                <w:szCs w:val="20"/>
              </w:rPr>
              <w:t>14</w:t>
            </w:r>
          </w:p>
        </w:tc>
        <w:tc>
          <w:tcPr>
            <w:tcW w:w="789" w:type="dxa"/>
            <w:tcBorders>
              <w:top w:val="nil"/>
              <w:left w:val="nil"/>
              <w:bottom w:val="single" w:sz="4" w:space="0" w:color="auto"/>
              <w:right w:val="single" w:sz="4" w:space="0" w:color="auto"/>
            </w:tcBorders>
            <w:shd w:val="clear" w:color="auto" w:fill="auto"/>
            <w:noWrap/>
            <w:vAlign w:val="center"/>
          </w:tcPr>
          <w:p w14:paraId="14238799" w14:textId="0F03E90C" w:rsidR="00520C65" w:rsidRPr="00CE0060" w:rsidRDefault="00520C65" w:rsidP="00520C65">
            <w:pPr>
              <w:spacing w:after="0" w:line="240" w:lineRule="auto"/>
              <w:rPr>
                <w:sz w:val="20"/>
                <w:szCs w:val="20"/>
              </w:rPr>
            </w:pPr>
            <w:r>
              <w:rPr>
                <w:sz w:val="20"/>
                <w:szCs w:val="20"/>
              </w:rPr>
              <w:t>14</w:t>
            </w:r>
          </w:p>
        </w:tc>
        <w:tc>
          <w:tcPr>
            <w:tcW w:w="789" w:type="dxa"/>
            <w:tcBorders>
              <w:top w:val="nil"/>
              <w:left w:val="nil"/>
              <w:bottom w:val="single" w:sz="4" w:space="0" w:color="auto"/>
              <w:right w:val="single" w:sz="4" w:space="0" w:color="auto"/>
            </w:tcBorders>
            <w:shd w:val="clear" w:color="auto" w:fill="auto"/>
            <w:noWrap/>
            <w:vAlign w:val="center"/>
          </w:tcPr>
          <w:p w14:paraId="3215A5D7" w14:textId="241031CD" w:rsidR="00520C65" w:rsidRPr="00CE0060" w:rsidRDefault="00520C65" w:rsidP="00520C65">
            <w:pPr>
              <w:spacing w:after="0" w:line="240" w:lineRule="auto"/>
              <w:rPr>
                <w:sz w:val="20"/>
                <w:szCs w:val="20"/>
              </w:rPr>
            </w:pPr>
            <w:r>
              <w:rPr>
                <w:sz w:val="20"/>
                <w:szCs w:val="20"/>
              </w:rPr>
              <w:t>44</w:t>
            </w:r>
          </w:p>
        </w:tc>
        <w:tc>
          <w:tcPr>
            <w:tcW w:w="789" w:type="dxa"/>
            <w:tcBorders>
              <w:top w:val="nil"/>
              <w:left w:val="nil"/>
              <w:bottom w:val="single" w:sz="4" w:space="0" w:color="auto"/>
              <w:right w:val="single" w:sz="4" w:space="0" w:color="auto"/>
            </w:tcBorders>
            <w:shd w:val="clear" w:color="auto" w:fill="auto"/>
            <w:noWrap/>
            <w:vAlign w:val="center"/>
          </w:tcPr>
          <w:p w14:paraId="0387F7DC" w14:textId="1C53410B" w:rsidR="00520C65" w:rsidRPr="00CE0060" w:rsidRDefault="00520C65" w:rsidP="00520C65">
            <w:pPr>
              <w:spacing w:after="0" w:line="240" w:lineRule="auto"/>
              <w:rPr>
                <w:sz w:val="20"/>
                <w:szCs w:val="20"/>
              </w:rPr>
            </w:pPr>
            <w:r>
              <w:rPr>
                <w:sz w:val="20"/>
                <w:szCs w:val="20"/>
              </w:rPr>
              <w:t>20</w:t>
            </w:r>
          </w:p>
        </w:tc>
        <w:tc>
          <w:tcPr>
            <w:tcW w:w="828" w:type="dxa"/>
            <w:tcBorders>
              <w:top w:val="nil"/>
              <w:left w:val="nil"/>
              <w:bottom w:val="single" w:sz="4" w:space="0" w:color="auto"/>
              <w:right w:val="single" w:sz="4" w:space="0" w:color="auto"/>
            </w:tcBorders>
            <w:shd w:val="clear" w:color="auto" w:fill="auto"/>
            <w:noWrap/>
            <w:vAlign w:val="center"/>
          </w:tcPr>
          <w:p w14:paraId="123C62BB" w14:textId="40F305FB" w:rsidR="00520C65" w:rsidRPr="00CE0060" w:rsidRDefault="00520C65" w:rsidP="00520C65">
            <w:pPr>
              <w:spacing w:after="0" w:line="240" w:lineRule="auto"/>
              <w:rPr>
                <w:sz w:val="20"/>
                <w:szCs w:val="20"/>
              </w:rPr>
            </w:pPr>
            <w:r>
              <w:rPr>
                <w:sz w:val="20"/>
                <w:szCs w:val="20"/>
              </w:rPr>
              <w:t>14</w:t>
            </w:r>
          </w:p>
        </w:tc>
        <w:tc>
          <w:tcPr>
            <w:tcW w:w="828" w:type="dxa"/>
            <w:tcBorders>
              <w:top w:val="nil"/>
              <w:left w:val="nil"/>
              <w:bottom w:val="single" w:sz="4" w:space="0" w:color="000000"/>
              <w:right w:val="single" w:sz="4" w:space="0" w:color="000000"/>
            </w:tcBorders>
            <w:shd w:val="clear" w:color="000000" w:fill="FFFFFF"/>
            <w:noWrap/>
            <w:vAlign w:val="center"/>
          </w:tcPr>
          <w:p w14:paraId="31A44F11" w14:textId="463956DC" w:rsidR="00520C65" w:rsidRPr="00CE0060" w:rsidRDefault="00520C65" w:rsidP="00520C65">
            <w:pPr>
              <w:spacing w:after="0" w:line="240" w:lineRule="auto"/>
              <w:rPr>
                <w:sz w:val="20"/>
                <w:szCs w:val="20"/>
              </w:rPr>
            </w:pPr>
            <w:r>
              <w:rPr>
                <w:sz w:val="20"/>
                <w:szCs w:val="20"/>
              </w:rPr>
              <w:t>16</w:t>
            </w:r>
          </w:p>
        </w:tc>
        <w:tc>
          <w:tcPr>
            <w:tcW w:w="828" w:type="dxa"/>
            <w:tcBorders>
              <w:top w:val="nil"/>
              <w:left w:val="nil"/>
              <w:bottom w:val="single" w:sz="4" w:space="0" w:color="auto"/>
              <w:right w:val="single" w:sz="4" w:space="0" w:color="auto"/>
            </w:tcBorders>
            <w:shd w:val="clear" w:color="FFFFFF" w:fill="FFFFFF"/>
            <w:noWrap/>
            <w:vAlign w:val="center"/>
          </w:tcPr>
          <w:p w14:paraId="0779FC52" w14:textId="20C6063F" w:rsidR="00520C65" w:rsidRPr="00CE0060" w:rsidRDefault="00520C65" w:rsidP="00520C65">
            <w:pPr>
              <w:spacing w:after="0" w:line="240" w:lineRule="auto"/>
              <w:rPr>
                <w:sz w:val="20"/>
                <w:szCs w:val="20"/>
              </w:rPr>
            </w:pPr>
            <w:r>
              <w:rPr>
                <w:color w:val="000000"/>
                <w:sz w:val="20"/>
                <w:szCs w:val="20"/>
              </w:rPr>
              <w:t>13</w:t>
            </w:r>
          </w:p>
        </w:tc>
        <w:tc>
          <w:tcPr>
            <w:tcW w:w="789" w:type="dxa"/>
            <w:tcBorders>
              <w:top w:val="nil"/>
              <w:left w:val="nil"/>
              <w:bottom w:val="single" w:sz="4" w:space="0" w:color="auto"/>
              <w:right w:val="single" w:sz="4" w:space="0" w:color="auto"/>
            </w:tcBorders>
            <w:shd w:val="clear" w:color="FFFFFF" w:fill="FFFFFF"/>
            <w:vAlign w:val="center"/>
          </w:tcPr>
          <w:p w14:paraId="6DD191A8" w14:textId="67EA6DEF" w:rsidR="00520C65" w:rsidRPr="00CE0060" w:rsidRDefault="00520C65" w:rsidP="00520C65">
            <w:pPr>
              <w:spacing w:after="0" w:line="240" w:lineRule="auto"/>
              <w:rPr>
                <w:sz w:val="20"/>
                <w:szCs w:val="20"/>
              </w:rPr>
            </w:pPr>
            <w:r>
              <w:rPr>
                <w:color w:val="000000"/>
                <w:sz w:val="20"/>
                <w:szCs w:val="20"/>
              </w:rPr>
              <w:t>19</w:t>
            </w:r>
          </w:p>
        </w:tc>
        <w:tc>
          <w:tcPr>
            <w:tcW w:w="794" w:type="dxa"/>
            <w:tcBorders>
              <w:top w:val="nil"/>
              <w:left w:val="nil"/>
              <w:bottom w:val="single" w:sz="4" w:space="0" w:color="auto"/>
              <w:right w:val="single" w:sz="4" w:space="0" w:color="auto"/>
            </w:tcBorders>
            <w:shd w:val="clear" w:color="FFFFFF" w:fill="FFFFFF"/>
            <w:noWrap/>
            <w:vAlign w:val="center"/>
          </w:tcPr>
          <w:p w14:paraId="1BCDB8E5" w14:textId="27885BDE" w:rsidR="00520C65" w:rsidRPr="00CE0060" w:rsidRDefault="00520C65" w:rsidP="00520C65">
            <w:pPr>
              <w:spacing w:after="0" w:line="240" w:lineRule="auto"/>
              <w:rPr>
                <w:sz w:val="20"/>
                <w:szCs w:val="20"/>
              </w:rPr>
            </w:pPr>
            <w:r>
              <w:rPr>
                <w:color w:val="000000"/>
                <w:sz w:val="20"/>
                <w:szCs w:val="20"/>
              </w:rPr>
              <w:t>12</w:t>
            </w:r>
          </w:p>
        </w:tc>
        <w:tc>
          <w:tcPr>
            <w:tcW w:w="1167" w:type="dxa"/>
            <w:vMerge/>
            <w:vAlign w:val="center"/>
          </w:tcPr>
          <w:p w14:paraId="3E3ADB2B" w14:textId="77777777" w:rsidR="00520C65" w:rsidRPr="00CE0060" w:rsidRDefault="00520C65" w:rsidP="00520C65">
            <w:pPr>
              <w:spacing w:after="0" w:line="240" w:lineRule="auto"/>
              <w:rPr>
                <w:rFonts w:eastAsia="Times New Roman"/>
                <w:sz w:val="20"/>
                <w:szCs w:val="20"/>
              </w:rPr>
            </w:pPr>
          </w:p>
        </w:tc>
      </w:tr>
      <w:tr w:rsidR="00520C65" w:rsidRPr="00CE0060" w14:paraId="2349BEEE" w14:textId="77777777" w:rsidTr="003C70BA">
        <w:trPr>
          <w:trHeight w:val="409"/>
          <w:jc w:val="center"/>
        </w:trPr>
        <w:tc>
          <w:tcPr>
            <w:tcW w:w="990" w:type="dxa"/>
            <w:shd w:val="clear" w:color="auto" w:fill="auto"/>
            <w:noWrap/>
            <w:vAlign w:val="center"/>
            <w:hideMark/>
          </w:tcPr>
          <w:p w14:paraId="0818ABB8" w14:textId="4B16C3AB"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RĐN10</w:t>
            </w:r>
          </w:p>
        </w:tc>
        <w:tc>
          <w:tcPr>
            <w:tcW w:w="788" w:type="dxa"/>
            <w:tcBorders>
              <w:top w:val="nil"/>
              <w:left w:val="single" w:sz="4" w:space="0" w:color="auto"/>
              <w:bottom w:val="single" w:sz="4" w:space="0" w:color="auto"/>
              <w:right w:val="single" w:sz="4" w:space="0" w:color="auto"/>
            </w:tcBorders>
            <w:shd w:val="clear" w:color="auto" w:fill="auto"/>
            <w:noWrap/>
            <w:vAlign w:val="center"/>
          </w:tcPr>
          <w:p w14:paraId="35806818" w14:textId="353918A9" w:rsidR="00520C65" w:rsidRPr="00CE0060" w:rsidRDefault="00520C65" w:rsidP="00520C65">
            <w:pPr>
              <w:spacing w:after="0" w:line="240" w:lineRule="auto"/>
              <w:rPr>
                <w:rFonts w:eastAsia="Times New Roman"/>
                <w:sz w:val="20"/>
                <w:szCs w:val="20"/>
              </w:rPr>
            </w:pPr>
            <w:r>
              <w:rPr>
                <w:sz w:val="20"/>
                <w:szCs w:val="20"/>
              </w:rPr>
              <w:t> </w:t>
            </w:r>
          </w:p>
        </w:tc>
        <w:tc>
          <w:tcPr>
            <w:tcW w:w="789" w:type="dxa"/>
            <w:tcBorders>
              <w:top w:val="nil"/>
              <w:left w:val="nil"/>
              <w:bottom w:val="single" w:sz="4" w:space="0" w:color="auto"/>
              <w:right w:val="single" w:sz="4" w:space="0" w:color="auto"/>
            </w:tcBorders>
            <w:shd w:val="clear" w:color="auto" w:fill="auto"/>
            <w:noWrap/>
            <w:vAlign w:val="center"/>
          </w:tcPr>
          <w:p w14:paraId="1A2627AE" w14:textId="6A73CA08" w:rsidR="00520C65" w:rsidRPr="00CE0060" w:rsidRDefault="00520C65" w:rsidP="00520C65">
            <w:pPr>
              <w:spacing w:after="0" w:line="240" w:lineRule="auto"/>
              <w:rPr>
                <w:rFonts w:eastAsia="Times New Roman"/>
                <w:sz w:val="20"/>
                <w:szCs w:val="20"/>
              </w:rPr>
            </w:pPr>
            <w:r>
              <w:rPr>
                <w:sz w:val="20"/>
                <w:szCs w:val="20"/>
              </w:rPr>
              <w:t>-</w:t>
            </w:r>
          </w:p>
        </w:tc>
        <w:tc>
          <w:tcPr>
            <w:tcW w:w="789" w:type="dxa"/>
            <w:tcBorders>
              <w:top w:val="nil"/>
              <w:left w:val="nil"/>
              <w:bottom w:val="single" w:sz="4" w:space="0" w:color="auto"/>
              <w:right w:val="single" w:sz="4" w:space="0" w:color="auto"/>
            </w:tcBorders>
            <w:shd w:val="clear" w:color="auto" w:fill="auto"/>
            <w:noWrap/>
            <w:vAlign w:val="center"/>
          </w:tcPr>
          <w:p w14:paraId="44CCF236" w14:textId="771A8F69" w:rsidR="00520C65" w:rsidRPr="00CE0060" w:rsidRDefault="00520C65" w:rsidP="00520C65">
            <w:pPr>
              <w:spacing w:after="0" w:line="240" w:lineRule="auto"/>
              <w:rPr>
                <w:rFonts w:eastAsia="Times New Roman"/>
                <w:sz w:val="20"/>
                <w:szCs w:val="20"/>
              </w:rPr>
            </w:pPr>
            <w:r>
              <w:rPr>
                <w:sz w:val="20"/>
                <w:szCs w:val="20"/>
              </w:rPr>
              <w:t>562</w:t>
            </w:r>
          </w:p>
        </w:tc>
        <w:tc>
          <w:tcPr>
            <w:tcW w:w="789" w:type="dxa"/>
            <w:tcBorders>
              <w:top w:val="nil"/>
              <w:left w:val="nil"/>
              <w:bottom w:val="single" w:sz="4" w:space="0" w:color="auto"/>
              <w:right w:val="single" w:sz="4" w:space="0" w:color="auto"/>
            </w:tcBorders>
            <w:shd w:val="clear" w:color="auto" w:fill="auto"/>
            <w:noWrap/>
            <w:vAlign w:val="center"/>
          </w:tcPr>
          <w:p w14:paraId="0574DDB5" w14:textId="50FCAEAC" w:rsidR="00520C65" w:rsidRPr="00CE0060" w:rsidRDefault="00520C65" w:rsidP="00520C65">
            <w:pPr>
              <w:spacing w:after="0" w:line="240" w:lineRule="auto"/>
              <w:rPr>
                <w:rFonts w:eastAsia="Times New Roman"/>
                <w:sz w:val="20"/>
                <w:szCs w:val="20"/>
              </w:rPr>
            </w:pPr>
            <w:r>
              <w:rPr>
                <w:sz w:val="20"/>
                <w:szCs w:val="20"/>
              </w:rPr>
              <w:t>13</w:t>
            </w:r>
          </w:p>
        </w:tc>
        <w:tc>
          <w:tcPr>
            <w:tcW w:w="789" w:type="dxa"/>
            <w:tcBorders>
              <w:top w:val="nil"/>
              <w:left w:val="nil"/>
              <w:bottom w:val="single" w:sz="4" w:space="0" w:color="auto"/>
              <w:right w:val="single" w:sz="4" w:space="0" w:color="auto"/>
            </w:tcBorders>
            <w:shd w:val="clear" w:color="auto" w:fill="auto"/>
            <w:noWrap/>
            <w:vAlign w:val="center"/>
          </w:tcPr>
          <w:p w14:paraId="6F6A254B" w14:textId="08C5DC52" w:rsidR="00520C65" w:rsidRPr="00CE0060" w:rsidRDefault="00520C65" w:rsidP="00520C65">
            <w:pPr>
              <w:spacing w:after="0" w:line="240" w:lineRule="auto"/>
              <w:rPr>
                <w:rFonts w:eastAsia="Times New Roman"/>
                <w:sz w:val="20"/>
                <w:szCs w:val="20"/>
              </w:rPr>
            </w:pPr>
            <w:r>
              <w:rPr>
                <w:sz w:val="20"/>
                <w:szCs w:val="20"/>
              </w:rPr>
              <w:t>86</w:t>
            </w:r>
          </w:p>
        </w:tc>
        <w:tc>
          <w:tcPr>
            <w:tcW w:w="789" w:type="dxa"/>
            <w:tcBorders>
              <w:top w:val="nil"/>
              <w:left w:val="nil"/>
              <w:bottom w:val="single" w:sz="4" w:space="0" w:color="auto"/>
              <w:right w:val="single" w:sz="4" w:space="0" w:color="auto"/>
            </w:tcBorders>
            <w:shd w:val="clear" w:color="auto" w:fill="auto"/>
            <w:noWrap/>
            <w:vAlign w:val="center"/>
          </w:tcPr>
          <w:p w14:paraId="5625A575" w14:textId="29A1F57B" w:rsidR="00520C65" w:rsidRPr="00CE0060" w:rsidRDefault="00520C65" w:rsidP="00520C65">
            <w:pPr>
              <w:spacing w:after="0" w:line="240" w:lineRule="auto"/>
              <w:rPr>
                <w:rFonts w:eastAsia="Times New Roman"/>
                <w:sz w:val="20"/>
                <w:szCs w:val="20"/>
              </w:rPr>
            </w:pPr>
            <w:r>
              <w:rPr>
                <w:sz w:val="20"/>
                <w:szCs w:val="20"/>
              </w:rPr>
              <w:t>206</w:t>
            </w:r>
          </w:p>
        </w:tc>
        <w:tc>
          <w:tcPr>
            <w:tcW w:w="789" w:type="dxa"/>
            <w:tcBorders>
              <w:top w:val="nil"/>
              <w:left w:val="nil"/>
              <w:bottom w:val="single" w:sz="4" w:space="0" w:color="auto"/>
              <w:right w:val="single" w:sz="4" w:space="0" w:color="auto"/>
            </w:tcBorders>
            <w:shd w:val="clear" w:color="auto" w:fill="auto"/>
            <w:noWrap/>
            <w:vAlign w:val="center"/>
          </w:tcPr>
          <w:p w14:paraId="7D49530A" w14:textId="4553324B" w:rsidR="00520C65" w:rsidRPr="00CE0060" w:rsidRDefault="00520C65" w:rsidP="00520C65">
            <w:pPr>
              <w:spacing w:after="0" w:line="240" w:lineRule="auto"/>
              <w:rPr>
                <w:rFonts w:eastAsia="Times New Roman"/>
                <w:sz w:val="20"/>
                <w:szCs w:val="20"/>
              </w:rPr>
            </w:pPr>
            <w:r>
              <w:rPr>
                <w:sz w:val="20"/>
                <w:szCs w:val="20"/>
              </w:rPr>
              <w:t>29</w:t>
            </w:r>
          </w:p>
        </w:tc>
        <w:tc>
          <w:tcPr>
            <w:tcW w:w="789" w:type="dxa"/>
            <w:tcBorders>
              <w:top w:val="nil"/>
              <w:left w:val="nil"/>
              <w:bottom w:val="single" w:sz="4" w:space="0" w:color="auto"/>
              <w:right w:val="single" w:sz="4" w:space="0" w:color="auto"/>
            </w:tcBorders>
            <w:shd w:val="clear" w:color="auto" w:fill="auto"/>
            <w:noWrap/>
            <w:vAlign w:val="center"/>
          </w:tcPr>
          <w:p w14:paraId="0103A929" w14:textId="23BD5372" w:rsidR="00520C65" w:rsidRPr="00CE0060" w:rsidRDefault="00520C65" w:rsidP="00520C65">
            <w:pPr>
              <w:spacing w:after="0" w:line="240" w:lineRule="auto"/>
              <w:rPr>
                <w:rFonts w:eastAsia="Times New Roman"/>
                <w:sz w:val="20"/>
                <w:szCs w:val="20"/>
              </w:rPr>
            </w:pPr>
            <w:r>
              <w:rPr>
                <w:sz w:val="20"/>
                <w:szCs w:val="20"/>
              </w:rPr>
              <w:t>79</w:t>
            </w:r>
          </w:p>
        </w:tc>
        <w:tc>
          <w:tcPr>
            <w:tcW w:w="828" w:type="dxa"/>
            <w:tcBorders>
              <w:top w:val="nil"/>
              <w:left w:val="nil"/>
              <w:bottom w:val="single" w:sz="4" w:space="0" w:color="auto"/>
              <w:right w:val="single" w:sz="4" w:space="0" w:color="auto"/>
            </w:tcBorders>
            <w:shd w:val="clear" w:color="auto" w:fill="auto"/>
            <w:noWrap/>
            <w:vAlign w:val="center"/>
          </w:tcPr>
          <w:p w14:paraId="047D4D8F" w14:textId="3136FAFB" w:rsidR="00520C65" w:rsidRPr="00CE0060" w:rsidRDefault="00520C65" w:rsidP="00520C65">
            <w:pPr>
              <w:spacing w:after="0" w:line="240" w:lineRule="auto"/>
              <w:rPr>
                <w:rFonts w:eastAsia="Times New Roman"/>
                <w:sz w:val="20"/>
                <w:szCs w:val="20"/>
              </w:rPr>
            </w:pPr>
            <w:r>
              <w:rPr>
                <w:sz w:val="20"/>
                <w:szCs w:val="20"/>
              </w:rPr>
              <w:t>15</w:t>
            </w:r>
          </w:p>
        </w:tc>
        <w:tc>
          <w:tcPr>
            <w:tcW w:w="828" w:type="dxa"/>
            <w:tcBorders>
              <w:top w:val="nil"/>
              <w:left w:val="nil"/>
              <w:bottom w:val="single" w:sz="4" w:space="0" w:color="000000"/>
              <w:right w:val="single" w:sz="4" w:space="0" w:color="000000"/>
            </w:tcBorders>
            <w:shd w:val="clear" w:color="000000" w:fill="FFFFFF"/>
            <w:noWrap/>
            <w:vAlign w:val="center"/>
          </w:tcPr>
          <w:p w14:paraId="56151B40" w14:textId="25473C5D" w:rsidR="00520C65" w:rsidRPr="00CE0060" w:rsidRDefault="00520C65" w:rsidP="00520C65">
            <w:pPr>
              <w:spacing w:after="0" w:line="240" w:lineRule="auto"/>
              <w:rPr>
                <w:rFonts w:eastAsia="Times New Roman"/>
                <w:sz w:val="20"/>
                <w:szCs w:val="20"/>
              </w:rPr>
            </w:pPr>
            <w:r>
              <w:rPr>
                <w:color w:val="000000"/>
                <w:sz w:val="20"/>
                <w:szCs w:val="20"/>
              </w:rPr>
              <w:t>11</w:t>
            </w:r>
          </w:p>
        </w:tc>
        <w:tc>
          <w:tcPr>
            <w:tcW w:w="828" w:type="dxa"/>
            <w:tcBorders>
              <w:top w:val="nil"/>
              <w:left w:val="nil"/>
              <w:bottom w:val="single" w:sz="4" w:space="0" w:color="auto"/>
              <w:right w:val="single" w:sz="4" w:space="0" w:color="auto"/>
            </w:tcBorders>
            <w:shd w:val="clear" w:color="F8CBAD" w:fill="FFFFFF"/>
            <w:noWrap/>
            <w:vAlign w:val="center"/>
          </w:tcPr>
          <w:p w14:paraId="02C34359" w14:textId="38E372B5" w:rsidR="00520C65" w:rsidRPr="00CE0060" w:rsidRDefault="00520C65" w:rsidP="00520C65">
            <w:pPr>
              <w:spacing w:after="0" w:line="240" w:lineRule="auto"/>
              <w:rPr>
                <w:rFonts w:eastAsia="Times New Roman"/>
                <w:sz w:val="20"/>
                <w:szCs w:val="20"/>
              </w:rPr>
            </w:pPr>
            <w:r>
              <w:rPr>
                <w:color w:val="000000"/>
                <w:sz w:val="20"/>
                <w:szCs w:val="20"/>
              </w:rPr>
              <w:t>9</w:t>
            </w:r>
          </w:p>
        </w:tc>
        <w:tc>
          <w:tcPr>
            <w:tcW w:w="789" w:type="dxa"/>
            <w:tcBorders>
              <w:top w:val="nil"/>
              <w:left w:val="nil"/>
              <w:bottom w:val="single" w:sz="4" w:space="0" w:color="auto"/>
              <w:right w:val="single" w:sz="4" w:space="0" w:color="auto"/>
            </w:tcBorders>
            <w:shd w:val="clear" w:color="F8CBAD" w:fill="FFFFFF"/>
            <w:vAlign w:val="center"/>
          </w:tcPr>
          <w:p w14:paraId="17FB6070" w14:textId="08B46911" w:rsidR="00520C65" w:rsidRPr="00CE0060" w:rsidRDefault="00520C65" w:rsidP="00520C65">
            <w:pPr>
              <w:spacing w:after="0" w:line="240" w:lineRule="auto"/>
              <w:rPr>
                <w:sz w:val="20"/>
                <w:szCs w:val="20"/>
              </w:rPr>
            </w:pPr>
            <w:r>
              <w:rPr>
                <w:color w:val="000000"/>
                <w:sz w:val="20"/>
                <w:szCs w:val="20"/>
              </w:rPr>
              <w:t>12</w:t>
            </w:r>
          </w:p>
        </w:tc>
        <w:tc>
          <w:tcPr>
            <w:tcW w:w="794" w:type="dxa"/>
            <w:tcBorders>
              <w:top w:val="nil"/>
              <w:left w:val="nil"/>
              <w:bottom w:val="single" w:sz="4" w:space="0" w:color="auto"/>
              <w:right w:val="single" w:sz="4" w:space="0" w:color="auto"/>
            </w:tcBorders>
            <w:shd w:val="clear" w:color="F8CBAD" w:fill="FFFFFF"/>
            <w:noWrap/>
            <w:vAlign w:val="center"/>
          </w:tcPr>
          <w:p w14:paraId="21AF5786" w14:textId="0C2F6674" w:rsidR="00520C65" w:rsidRPr="00CE0060" w:rsidRDefault="00520C65" w:rsidP="00520C65">
            <w:pPr>
              <w:spacing w:after="0" w:line="240" w:lineRule="auto"/>
              <w:rPr>
                <w:rFonts w:eastAsia="Times New Roman"/>
                <w:sz w:val="20"/>
                <w:szCs w:val="20"/>
              </w:rPr>
            </w:pPr>
            <w:r>
              <w:rPr>
                <w:color w:val="000000"/>
                <w:sz w:val="20"/>
                <w:szCs w:val="20"/>
              </w:rPr>
              <w:t>9</w:t>
            </w:r>
          </w:p>
        </w:tc>
        <w:tc>
          <w:tcPr>
            <w:tcW w:w="1167" w:type="dxa"/>
            <w:vMerge/>
            <w:vAlign w:val="center"/>
          </w:tcPr>
          <w:p w14:paraId="5EBD67F3" w14:textId="77777777" w:rsidR="00520C65" w:rsidRPr="00CE0060" w:rsidRDefault="00520C65" w:rsidP="00520C65">
            <w:pPr>
              <w:spacing w:after="0" w:line="240" w:lineRule="auto"/>
              <w:jc w:val="both"/>
              <w:rPr>
                <w:rFonts w:eastAsia="Times New Roman"/>
                <w:sz w:val="20"/>
                <w:szCs w:val="20"/>
              </w:rPr>
            </w:pPr>
          </w:p>
        </w:tc>
      </w:tr>
    </w:tbl>
    <w:p w14:paraId="34852491" w14:textId="3A88A2D7" w:rsidR="0080630A" w:rsidRDefault="00520C65" w:rsidP="00F71C16">
      <w:pPr>
        <w:pStyle w:val="Caption"/>
        <w:rPr>
          <w:sz w:val="28"/>
        </w:rPr>
      </w:pPr>
      <w:bookmarkStart w:id="1954" w:name="_Toc177717524"/>
      <w:r>
        <w:rPr>
          <w:noProof/>
          <w:sz w:val="28"/>
        </w:rPr>
        <w:drawing>
          <wp:anchor distT="0" distB="0" distL="114300" distR="114300" simplePos="0" relativeHeight="252276736" behindDoc="1" locked="0" layoutInCell="1" allowOverlap="1" wp14:anchorId="168CCC60" wp14:editId="43F5922B">
            <wp:simplePos x="0" y="0"/>
            <wp:positionH relativeFrom="column">
              <wp:posOffset>1257300</wp:posOffset>
            </wp:positionH>
            <wp:positionV relativeFrom="paragraph">
              <wp:posOffset>178435</wp:posOffset>
            </wp:positionV>
            <wp:extent cx="5846445" cy="3286125"/>
            <wp:effectExtent l="0" t="0" r="1905" b="9525"/>
            <wp:wrapThrough wrapText="bothSides">
              <wp:wrapPolygon edited="0">
                <wp:start x="0" y="0"/>
                <wp:lineTo x="0" y="21537"/>
                <wp:lineTo x="21537" y="21537"/>
                <wp:lineTo x="21537" y="0"/>
                <wp:lineTo x="0" y="0"/>
              </wp:wrapPolygon>
            </wp:wrapThrough>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46445" cy="3286125"/>
                    </a:xfrm>
                    <a:prstGeom prst="rect">
                      <a:avLst/>
                    </a:prstGeom>
                    <a:noFill/>
                  </pic:spPr>
                </pic:pic>
              </a:graphicData>
            </a:graphic>
            <wp14:sizeRelH relativeFrom="page">
              <wp14:pctWidth>0</wp14:pctWidth>
            </wp14:sizeRelH>
            <wp14:sizeRelV relativeFrom="page">
              <wp14:pctHeight>0</wp14:pctHeight>
            </wp14:sizeRelV>
          </wp:anchor>
        </w:drawing>
      </w:r>
    </w:p>
    <w:p w14:paraId="7A69FCC8" w14:textId="07CC0FD9" w:rsidR="0080630A" w:rsidRDefault="0080630A" w:rsidP="00F71C16">
      <w:pPr>
        <w:pStyle w:val="Caption"/>
        <w:rPr>
          <w:sz w:val="28"/>
        </w:rPr>
      </w:pPr>
    </w:p>
    <w:p w14:paraId="3841DBAC" w14:textId="3DCFFBC2" w:rsidR="0080630A" w:rsidRDefault="0080630A" w:rsidP="00F71C16">
      <w:pPr>
        <w:pStyle w:val="Caption"/>
        <w:rPr>
          <w:sz w:val="28"/>
        </w:rPr>
      </w:pPr>
    </w:p>
    <w:p w14:paraId="63CC6EBE" w14:textId="77777777" w:rsidR="0080630A" w:rsidRDefault="0080630A" w:rsidP="00F71C16">
      <w:pPr>
        <w:pStyle w:val="Caption"/>
        <w:rPr>
          <w:sz w:val="28"/>
        </w:rPr>
      </w:pPr>
    </w:p>
    <w:p w14:paraId="7B7BB9BF" w14:textId="77777777" w:rsidR="0080630A" w:rsidRDefault="0080630A" w:rsidP="00F71C16">
      <w:pPr>
        <w:pStyle w:val="Caption"/>
        <w:rPr>
          <w:sz w:val="28"/>
        </w:rPr>
      </w:pPr>
    </w:p>
    <w:p w14:paraId="7B6A0198" w14:textId="77777777" w:rsidR="0080630A" w:rsidRDefault="0080630A" w:rsidP="00F71C16">
      <w:pPr>
        <w:pStyle w:val="Caption"/>
        <w:rPr>
          <w:sz w:val="28"/>
        </w:rPr>
      </w:pPr>
    </w:p>
    <w:p w14:paraId="2DB53F88" w14:textId="77777777" w:rsidR="0080630A" w:rsidRDefault="0080630A" w:rsidP="00F71C16">
      <w:pPr>
        <w:pStyle w:val="Caption"/>
        <w:rPr>
          <w:sz w:val="28"/>
        </w:rPr>
      </w:pPr>
    </w:p>
    <w:p w14:paraId="1909C512" w14:textId="77777777" w:rsidR="0080630A" w:rsidRDefault="0080630A" w:rsidP="00F71C16">
      <w:pPr>
        <w:pStyle w:val="Caption"/>
        <w:rPr>
          <w:sz w:val="28"/>
        </w:rPr>
      </w:pPr>
    </w:p>
    <w:p w14:paraId="1367804F" w14:textId="77777777" w:rsidR="0080630A" w:rsidRDefault="0080630A" w:rsidP="00F71C16">
      <w:pPr>
        <w:pStyle w:val="Caption"/>
        <w:rPr>
          <w:sz w:val="28"/>
        </w:rPr>
      </w:pPr>
    </w:p>
    <w:p w14:paraId="3E2047CE" w14:textId="77777777" w:rsidR="0080630A" w:rsidRDefault="0080630A" w:rsidP="00F71C16">
      <w:pPr>
        <w:pStyle w:val="Caption"/>
        <w:rPr>
          <w:sz w:val="28"/>
        </w:rPr>
      </w:pPr>
    </w:p>
    <w:p w14:paraId="1D8B7140" w14:textId="04B21019" w:rsidR="00BF1D32" w:rsidRPr="00CE0060" w:rsidRDefault="00BF1D32" w:rsidP="00F71C1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4"/>
    </w:p>
    <w:p w14:paraId="098464EB" w14:textId="1030E1BD" w:rsidR="00BF1D32" w:rsidRPr="00CE0060" w:rsidRDefault="00BF1D32" w:rsidP="00BF1D32">
      <w:pPr>
        <w:pStyle w:val="Caption"/>
        <w:rPr>
          <w:sz w:val="28"/>
          <w:szCs w:val="28"/>
        </w:rPr>
      </w:pPr>
      <w:bookmarkStart w:id="1955" w:name="_Toc177717403"/>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90</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5"/>
    </w:p>
    <w:tbl>
      <w:tblPr>
        <w:tblW w:w="127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772"/>
        <w:gridCol w:w="772"/>
        <w:gridCol w:w="772"/>
        <w:gridCol w:w="772"/>
        <w:gridCol w:w="772"/>
        <w:gridCol w:w="772"/>
        <w:gridCol w:w="772"/>
        <w:gridCol w:w="772"/>
        <w:gridCol w:w="793"/>
        <w:gridCol w:w="793"/>
        <w:gridCol w:w="793"/>
        <w:gridCol w:w="772"/>
        <w:gridCol w:w="772"/>
        <w:gridCol w:w="7"/>
        <w:gridCol w:w="1638"/>
        <w:gridCol w:w="8"/>
      </w:tblGrid>
      <w:tr w:rsidR="00CE0060" w:rsidRPr="00CE0060" w14:paraId="04B95DEA" w14:textId="77777777" w:rsidTr="00F71C16">
        <w:trPr>
          <w:trHeight w:val="403"/>
          <w:jc w:val="center"/>
        </w:trPr>
        <w:tc>
          <w:tcPr>
            <w:tcW w:w="949" w:type="dxa"/>
            <w:vMerge w:val="restart"/>
            <w:shd w:val="clear" w:color="auto" w:fill="auto"/>
            <w:noWrap/>
            <w:vAlign w:val="center"/>
          </w:tcPr>
          <w:p w14:paraId="09DAB4B0" w14:textId="117D2033" w:rsidR="007F2F07" w:rsidRPr="00CE0060" w:rsidRDefault="007F2F07" w:rsidP="00276E8A">
            <w:pPr>
              <w:spacing w:after="0" w:line="240" w:lineRule="auto"/>
              <w:rPr>
                <w:rFonts w:eastAsia="Times New Roman"/>
                <w:sz w:val="20"/>
                <w:szCs w:val="20"/>
              </w:rPr>
            </w:pPr>
            <w:r w:rsidRPr="00CE0060">
              <w:rPr>
                <w:sz w:val="20"/>
                <w:szCs w:val="20"/>
              </w:rPr>
              <w:br w:type="page"/>
            </w:r>
            <w:r w:rsidRPr="00CE0060">
              <w:rPr>
                <w:rFonts w:eastAsia="Times New Roman"/>
                <w:b/>
                <w:bCs/>
                <w:sz w:val="20"/>
                <w:szCs w:val="20"/>
              </w:rPr>
              <w:t>DO</w:t>
            </w:r>
          </w:p>
        </w:tc>
        <w:tc>
          <w:tcPr>
            <w:tcW w:w="10106" w:type="dxa"/>
            <w:gridSpan w:val="14"/>
            <w:shd w:val="clear" w:color="auto" w:fill="auto"/>
            <w:noWrap/>
            <w:vAlign w:val="center"/>
          </w:tcPr>
          <w:p w14:paraId="2652741E" w14:textId="77777777" w:rsidR="007F2F07" w:rsidRPr="00CE0060" w:rsidRDefault="007F2F07" w:rsidP="00276E8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646" w:type="dxa"/>
            <w:gridSpan w:val="2"/>
            <w:shd w:val="clear" w:color="auto" w:fill="auto"/>
            <w:vAlign w:val="center"/>
          </w:tcPr>
          <w:p w14:paraId="4C1D8769" w14:textId="77777777" w:rsidR="00052530" w:rsidRPr="00CE0060" w:rsidRDefault="007F2F07" w:rsidP="00276E8A">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443D74DF" w14:textId="02A341BC" w:rsidR="007F2F07" w:rsidRPr="00CE0060" w:rsidRDefault="007F2F07" w:rsidP="00276E8A">
            <w:pPr>
              <w:spacing w:after="0" w:line="240" w:lineRule="auto"/>
              <w:rPr>
                <w:rFonts w:eastAsia="Times New Roman"/>
                <w:sz w:val="20"/>
                <w:szCs w:val="20"/>
              </w:rPr>
            </w:pPr>
            <w:r w:rsidRPr="00CE0060">
              <w:rPr>
                <w:rFonts w:eastAsia="Times New Roman"/>
                <w:b/>
                <w:bCs/>
                <w:sz w:val="20"/>
                <w:szCs w:val="20"/>
              </w:rPr>
              <w:t xml:space="preserve"> (</w:t>
            </w:r>
            <w:r w:rsidRPr="00CE0060">
              <w:rPr>
                <w:rFonts w:eastAsia="Times New Roman"/>
                <w:b/>
                <w:bCs/>
                <w:sz w:val="20"/>
                <w:szCs w:val="20"/>
                <w:lang w:val="vi-VN"/>
              </w:rPr>
              <w:t>Bảng 2</w:t>
            </w:r>
            <w:r w:rsidRPr="00CE0060">
              <w:rPr>
                <w:rFonts w:eastAsia="Times New Roman"/>
                <w:b/>
                <w:bCs/>
                <w:sz w:val="20"/>
                <w:szCs w:val="20"/>
              </w:rPr>
              <w:t>)</w:t>
            </w:r>
          </w:p>
        </w:tc>
      </w:tr>
      <w:tr w:rsidR="00520C65" w:rsidRPr="00CE0060" w14:paraId="6E319FED" w14:textId="77777777" w:rsidTr="00F71C16">
        <w:trPr>
          <w:gridAfter w:val="1"/>
          <w:wAfter w:w="8" w:type="dxa"/>
          <w:trHeight w:val="619"/>
          <w:jc w:val="center"/>
        </w:trPr>
        <w:tc>
          <w:tcPr>
            <w:tcW w:w="949" w:type="dxa"/>
            <w:vMerge/>
            <w:shd w:val="clear" w:color="auto" w:fill="auto"/>
            <w:noWrap/>
            <w:vAlign w:val="center"/>
          </w:tcPr>
          <w:p w14:paraId="565497BF" w14:textId="77777777" w:rsidR="00520C65" w:rsidRPr="00CE0060" w:rsidRDefault="00520C65" w:rsidP="00520C65">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4E6E01" w14:textId="403C16BD" w:rsidR="00520C65" w:rsidRPr="00CE0060" w:rsidRDefault="00520C65" w:rsidP="00520C65">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9DEDA42" w14:textId="5C4128D9" w:rsidR="00520C65" w:rsidRPr="00CE0060" w:rsidRDefault="00520C65" w:rsidP="00520C65">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567CACD" w14:textId="4AC90504" w:rsidR="00520C65" w:rsidRPr="00CE0060" w:rsidRDefault="00520C65" w:rsidP="00520C65">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9DBF67C" w14:textId="1CD251C8" w:rsidR="00520C65" w:rsidRPr="00CE0060" w:rsidRDefault="00520C65" w:rsidP="00520C65">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68BCEFC" w14:textId="4B982BA4" w:rsidR="00520C65" w:rsidRPr="00CE0060" w:rsidRDefault="00520C65" w:rsidP="00520C65">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C906E83" w14:textId="27CEFF15" w:rsidR="00520C65" w:rsidRPr="00CE0060" w:rsidRDefault="00520C65" w:rsidP="00520C65">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BEC970B" w14:textId="4B1C8D90" w:rsidR="00520C65" w:rsidRPr="00CE0060" w:rsidRDefault="00520C65" w:rsidP="00520C65">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E6B59C9" w14:textId="216FAB5A" w:rsidR="00520C65" w:rsidRPr="00CE0060" w:rsidRDefault="00520C65" w:rsidP="00520C65">
            <w:pPr>
              <w:spacing w:after="0" w:line="240" w:lineRule="auto"/>
              <w:rPr>
                <w:rFonts w:eastAsia="Times New Roman"/>
                <w:sz w:val="20"/>
                <w:szCs w:val="20"/>
              </w:rPr>
            </w:pPr>
            <w:r>
              <w:rPr>
                <w:b/>
                <w:bCs/>
                <w:sz w:val="20"/>
                <w:szCs w:val="20"/>
              </w:rPr>
              <w:t>Tháng 6</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0760573A" w14:textId="540D4D99" w:rsidR="00520C65" w:rsidRPr="00CE0060" w:rsidRDefault="00520C65" w:rsidP="00520C65">
            <w:pPr>
              <w:spacing w:after="0" w:line="240" w:lineRule="auto"/>
              <w:rPr>
                <w:rFonts w:eastAsia="Times New Roman"/>
                <w:sz w:val="20"/>
                <w:szCs w:val="20"/>
              </w:rPr>
            </w:pPr>
            <w:r>
              <w:rPr>
                <w:b/>
                <w:bCs/>
                <w:sz w:val="20"/>
                <w:szCs w:val="20"/>
              </w:rPr>
              <w:t>Tháng 7</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15FF126E" w14:textId="1D66BF60" w:rsidR="00520C65" w:rsidRPr="00CE0060" w:rsidRDefault="00520C65" w:rsidP="00520C65">
            <w:pPr>
              <w:spacing w:after="0" w:line="240" w:lineRule="auto"/>
              <w:rPr>
                <w:rFonts w:eastAsia="Times New Roman"/>
                <w:sz w:val="20"/>
                <w:szCs w:val="20"/>
              </w:rPr>
            </w:pPr>
            <w:r>
              <w:rPr>
                <w:b/>
                <w:bCs/>
                <w:sz w:val="20"/>
                <w:szCs w:val="20"/>
              </w:rPr>
              <w:t>Tháng 8</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7572CEF0" w14:textId="09C882B8" w:rsidR="00520C65" w:rsidRPr="00CE0060" w:rsidRDefault="00520C65" w:rsidP="00520C65">
            <w:pPr>
              <w:spacing w:after="0" w:line="240" w:lineRule="auto"/>
              <w:rPr>
                <w:rFonts w:eastAsia="Times New Roman"/>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5079CA3E" w14:textId="6C4B9333" w:rsidR="00520C65" w:rsidRPr="00CE0060" w:rsidRDefault="00520C65" w:rsidP="00520C65">
            <w:pPr>
              <w:spacing w:after="0" w:line="240" w:lineRule="auto"/>
              <w:rPr>
                <w:b/>
                <w:bCs/>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B508C81" w14:textId="2A5AFADF" w:rsidR="00520C65" w:rsidRPr="00CE0060" w:rsidRDefault="00520C65" w:rsidP="00520C65">
            <w:pPr>
              <w:spacing w:after="0" w:line="240" w:lineRule="auto"/>
              <w:rPr>
                <w:rFonts w:eastAsia="Times New Roman"/>
                <w:sz w:val="20"/>
                <w:szCs w:val="20"/>
              </w:rPr>
            </w:pPr>
            <w:r>
              <w:rPr>
                <w:b/>
                <w:bCs/>
                <w:sz w:val="20"/>
                <w:szCs w:val="20"/>
              </w:rPr>
              <w:t>Tháng 11</w:t>
            </w:r>
            <w:r>
              <w:rPr>
                <w:b/>
                <w:bCs/>
                <w:sz w:val="20"/>
                <w:szCs w:val="20"/>
              </w:rPr>
              <w:br/>
              <w:t>2024</w:t>
            </w:r>
          </w:p>
        </w:tc>
        <w:tc>
          <w:tcPr>
            <w:tcW w:w="1645" w:type="dxa"/>
            <w:gridSpan w:val="2"/>
            <w:vAlign w:val="center"/>
          </w:tcPr>
          <w:p w14:paraId="0C2B24DB" w14:textId="77777777" w:rsidR="00520C65" w:rsidRPr="00CE0060" w:rsidRDefault="00520C65" w:rsidP="00520C65">
            <w:pPr>
              <w:spacing w:after="0" w:line="240" w:lineRule="auto"/>
              <w:rPr>
                <w:rFonts w:eastAsia="Times New Roman"/>
                <w:sz w:val="20"/>
                <w:szCs w:val="20"/>
              </w:rPr>
            </w:pPr>
            <w:r w:rsidRPr="00CE0060">
              <w:rPr>
                <w:rFonts w:eastAsia="Times New Roman"/>
                <w:b/>
                <w:bCs/>
                <w:sz w:val="20"/>
                <w:szCs w:val="20"/>
                <w:lang w:val="vi-VN"/>
              </w:rPr>
              <w:t>Mức A</w:t>
            </w:r>
          </w:p>
        </w:tc>
      </w:tr>
      <w:tr w:rsidR="00520C65" w:rsidRPr="00CE0060" w14:paraId="27489E46" w14:textId="77777777" w:rsidTr="003C70BA">
        <w:trPr>
          <w:gridAfter w:val="1"/>
          <w:wAfter w:w="8" w:type="dxa"/>
          <w:trHeight w:val="403"/>
          <w:jc w:val="center"/>
        </w:trPr>
        <w:tc>
          <w:tcPr>
            <w:tcW w:w="949" w:type="dxa"/>
            <w:shd w:val="clear" w:color="auto" w:fill="auto"/>
            <w:noWrap/>
            <w:vAlign w:val="center"/>
            <w:hideMark/>
          </w:tcPr>
          <w:p w14:paraId="00D1340C" w14:textId="77777777"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RĐN5</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74C66807" w14:textId="7F5713DA" w:rsidR="00520C65" w:rsidRPr="00CE0060" w:rsidRDefault="00520C65" w:rsidP="00520C65">
            <w:pPr>
              <w:spacing w:after="0" w:line="240" w:lineRule="auto"/>
              <w:rPr>
                <w:rFonts w:eastAsia="Times New Roman"/>
                <w:sz w:val="20"/>
                <w:szCs w:val="20"/>
              </w:rPr>
            </w:pPr>
            <w:r>
              <w:rPr>
                <w:sz w:val="20"/>
                <w:szCs w:val="20"/>
              </w:rPr>
              <w:t>2,9</w:t>
            </w:r>
          </w:p>
        </w:tc>
        <w:tc>
          <w:tcPr>
            <w:tcW w:w="772" w:type="dxa"/>
            <w:tcBorders>
              <w:top w:val="nil"/>
              <w:left w:val="nil"/>
              <w:bottom w:val="single" w:sz="4" w:space="0" w:color="auto"/>
              <w:right w:val="single" w:sz="4" w:space="0" w:color="auto"/>
            </w:tcBorders>
            <w:shd w:val="clear" w:color="auto" w:fill="auto"/>
            <w:noWrap/>
            <w:vAlign w:val="center"/>
          </w:tcPr>
          <w:p w14:paraId="7A91D32B" w14:textId="4AA1800A" w:rsidR="00520C65" w:rsidRPr="00CE0060" w:rsidRDefault="00520C65" w:rsidP="00520C65">
            <w:pPr>
              <w:spacing w:after="0" w:line="240" w:lineRule="auto"/>
              <w:rPr>
                <w:rFonts w:eastAsia="Times New Roman"/>
                <w:sz w:val="20"/>
                <w:szCs w:val="20"/>
              </w:rPr>
            </w:pPr>
            <w:r>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475F2350" w14:textId="30B9E490" w:rsidR="00520C65" w:rsidRPr="00CE0060" w:rsidRDefault="00520C65" w:rsidP="00520C65">
            <w:pPr>
              <w:spacing w:after="0" w:line="240" w:lineRule="auto"/>
              <w:rPr>
                <w:rFonts w:eastAsia="Times New Roman"/>
                <w:sz w:val="20"/>
                <w:szCs w:val="20"/>
              </w:rPr>
            </w:pPr>
            <w:r>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27DA964C" w14:textId="6682357D" w:rsidR="00520C65" w:rsidRPr="00CE0060" w:rsidRDefault="00520C65" w:rsidP="00520C65">
            <w:pPr>
              <w:spacing w:after="0" w:line="240" w:lineRule="auto"/>
              <w:rPr>
                <w:rFonts w:eastAsia="Times New Roman"/>
                <w:sz w:val="20"/>
                <w:szCs w:val="20"/>
              </w:rPr>
            </w:pPr>
            <w:r>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07C49A1C" w14:textId="2C4AD9B3" w:rsidR="00520C65" w:rsidRPr="00CE0060" w:rsidRDefault="00520C65" w:rsidP="00520C65">
            <w:pPr>
              <w:spacing w:after="0" w:line="240" w:lineRule="auto"/>
              <w:rPr>
                <w:rFonts w:eastAsia="Times New Roman"/>
                <w:sz w:val="20"/>
                <w:szCs w:val="20"/>
              </w:rPr>
            </w:pPr>
            <w:r>
              <w:rPr>
                <w:sz w:val="20"/>
                <w:szCs w:val="20"/>
              </w:rPr>
              <w:t>1,4</w:t>
            </w:r>
          </w:p>
        </w:tc>
        <w:tc>
          <w:tcPr>
            <w:tcW w:w="772" w:type="dxa"/>
            <w:tcBorders>
              <w:top w:val="nil"/>
              <w:left w:val="nil"/>
              <w:bottom w:val="single" w:sz="4" w:space="0" w:color="auto"/>
              <w:right w:val="single" w:sz="4" w:space="0" w:color="auto"/>
            </w:tcBorders>
            <w:shd w:val="clear" w:color="auto" w:fill="auto"/>
            <w:noWrap/>
            <w:vAlign w:val="center"/>
          </w:tcPr>
          <w:p w14:paraId="1C58D600" w14:textId="4E8E60F9" w:rsidR="00520C65" w:rsidRPr="00CE0060" w:rsidRDefault="00520C65" w:rsidP="00520C65">
            <w:pPr>
              <w:spacing w:after="0" w:line="240" w:lineRule="auto"/>
              <w:rPr>
                <w:rFonts w:eastAsia="Times New Roman"/>
                <w:sz w:val="20"/>
                <w:szCs w:val="20"/>
              </w:rPr>
            </w:pPr>
            <w:r>
              <w:rPr>
                <w:sz w:val="20"/>
                <w:szCs w:val="20"/>
              </w:rPr>
              <w:t>1</w:t>
            </w:r>
          </w:p>
        </w:tc>
        <w:tc>
          <w:tcPr>
            <w:tcW w:w="772" w:type="dxa"/>
            <w:tcBorders>
              <w:top w:val="nil"/>
              <w:left w:val="nil"/>
              <w:bottom w:val="single" w:sz="4" w:space="0" w:color="auto"/>
              <w:right w:val="single" w:sz="4" w:space="0" w:color="auto"/>
            </w:tcBorders>
            <w:shd w:val="clear" w:color="auto" w:fill="auto"/>
            <w:noWrap/>
            <w:vAlign w:val="center"/>
          </w:tcPr>
          <w:p w14:paraId="17168FD3" w14:textId="472B0C18" w:rsidR="00520C65" w:rsidRPr="00CE0060" w:rsidRDefault="00520C65" w:rsidP="00520C65">
            <w:pPr>
              <w:spacing w:after="0" w:line="240" w:lineRule="auto"/>
              <w:rPr>
                <w:rFonts w:eastAsia="Times New Roman"/>
                <w:sz w:val="20"/>
                <w:szCs w:val="20"/>
              </w:rPr>
            </w:pPr>
            <w:r>
              <w:rPr>
                <w:sz w:val="20"/>
                <w:szCs w:val="20"/>
              </w:rPr>
              <w:t>2,4</w:t>
            </w:r>
          </w:p>
        </w:tc>
        <w:tc>
          <w:tcPr>
            <w:tcW w:w="772" w:type="dxa"/>
            <w:tcBorders>
              <w:top w:val="nil"/>
              <w:left w:val="nil"/>
              <w:bottom w:val="single" w:sz="4" w:space="0" w:color="auto"/>
              <w:right w:val="single" w:sz="4" w:space="0" w:color="auto"/>
            </w:tcBorders>
            <w:shd w:val="clear" w:color="auto" w:fill="auto"/>
            <w:noWrap/>
            <w:vAlign w:val="center"/>
          </w:tcPr>
          <w:p w14:paraId="5798529D" w14:textId="597BD42D" w:rsidR="00520C65" w:rsidRPr="00CE0060" w:rsidRDefault="00520C65" w:rsidP="00520C65">
            <w:pPr>
              <w:spacing w:after="0" w:line="240" w:lineRule="auto"/>
              <w:rPr>
                <w:rFonts w:eastAsia="Times New Roman"/>
                <w:sz w:val="20"/>
                <w:szCs w:val="20"/>
              </w:rPr>
            </w:pPr>
            <w:r>
              <w:rPr>
                <w:sz w:val="20"/>
                <w:szCs w:val="20"/>
              </w:rPr>
              <w:t>1,8</w:t>
            </w:r>
          </w:p>
        </w:tc>
        <w:tc>
          <w:tcPr>
            <w:tcW w:w="793" w:type="dxa"/>
            <w:tcBorders>
              <w:top w:val="nil"/>
              <w:left w:val="nil"/>
              <w:bottom w:val="single" w:sz="4" w:space="0" w:color="auto"/>
              <w:right w:val="single" w:sz="4" w:space="0" w:color="auto"/>
            </w:tcBorders>
            <w:shd w:val="clear" w:color="auto" w:fill="auto"/>
            <w:noWrap/>
            <w:vAlign w:val="center"/>
          </w:tcPr>
          <w:p w14:paraId="09A63D63" w14:textId="7E87ABEB" w:rsidR="00520C65" w:rsidRPr="00CE0060" w:rsidRDefault="00520C65" w:rsidP="00520C65">
            <w:pPr>
              <w:spacing w:after="0" w:line="240" w:lineRule="auto"/>
              <w:rPr>
                <w:rFonts w:eastAsia="Times New Roman"/>
                <w:sz w:val="20"/>
                <w:szCs w:val="20"/>
              </w:rPr>
            </w:pPr>
            <w:r>
              <w:rPr>
                <w:sz w:val="20"/>
                <w:szCs w:val="20"/>
              </w:rPr>
              <w:t>1,6</w:t>
            </w:r>
          </w:p>
        </w:tc>
        <w:tc>
          <w:tcPr>
            <w:tcW w:w="793" w:type="dxa"/>
            <w:tcBorders>
              <w:top w:val="nil"/>
              <w:left w:val="nil"/>
              <w:bottom w:val="single" w:sz="4" w:space="0" w:color="auto"/>
              <w:right w:val="single" w:sz="4" w:space="0" w:color="auto"/>
            </w:tcBorders>
            <w:shd w:val="clear" w:color="auto" w:fill="auto"/>
            <w:noWrap/>
            <w:vAlign w:val="center"/>
          </w:tcPr>
          <w:p w14:paraId="498DA51A" w14:textId="35DB53F4" w:rsidR="00520C65" w:rsidRPr="00CE0060" w:rsidRDefault="00520C65" w:rsidP="00520C65">
            <w:pPr>
              <w:spacing w:after="0" w:line="240" w:lineRule="auto"/>
              <w:rPr>
                <w:rFonts w:eastAsia="Times New Roman"/>
                <w:sz w:val="20"/>
                <w:szCs w:val="20"/>
              </w:rPr>
            </w:pPr>
            <w:r>
              <w:rPr>
                <w:color w:val="000000"/>
                <w:sz w:val="20"/>
                <w:szCs w:val="20"/>
              </w:rPr>
              <w:t>1,7</w:t>
            </w:r>
          </w:p>
        </w:tc>
        <w:tc>
          <w:tcPr>
            <w:tcW w:w="793" w:type="dxa"/>
            <w:tcBorders>
              <w:top w:val="nil"/>
              <w:left w:val="nil"/>
              <w:bottom w:val="single" w:sz="4" w:space="0" w:color="auto"/>
              <w:right w:val="single" w:sz="4" w:space="0" w:color="auto"/>
            </w:tcBorders>
            <w:shd w:val="clear" w:color="000000" w:fill="FFFFFF"/>
            <w:noWrap/>
            <w:vAlign w:val="center"/>
          </w:tcPr>
          <w:p w14:paraId="5A03C1BE" w14:textId="3A307B9A" w:rsidR="00520C65" w:rsidRPr="00CE0060" w:rsidRDefault="00520C65" w:rsidP="00520C65">
            <w:pPr>
              <w:spacing w:after="0" w:line="240" w:lineRule="auto"/>
              <w:rPr>
                <w:rFonts w:eastAsia="Times New Roman"/>
                <w:sz w:val="20"/>
                <w:szCs w:val="20"/>
              </w:rPr>
            </w:pPr>
            <w:r>
              <w:rPr>
                <w:color w:val="000000"/>
                <w:sz w:val="20"/>
                <w:szCs w:val="20"/>
              </w:rPr>
              <w:t>2,3</w:t>
            </w:r>
          </w:p>
        </w:tc>
        <w:tc>
          <w:tcPr>
            <w:tcW w:w="772" w:type="dxa"/>
            <w:tcBorders>
              <w:top w:val="nil"/>
              <w:left w:val="nil"/>
              <w:bottom w:val="single" w:sz="4" w:space="0" w:color="auto"/>
              <w:right w:val="single" w:sz="4" w:space="0" w:color="auto"/>
            </w:tcBorders>
            <w:shd w:val="clear" w:color="000000" w:fill="FFFFFF"/>
            <w:vAlign w:val="center"/>
          </w:tcPr>
          <w:p w14:paraId="5D2C740F" w14:textId="7102931E" w:rsidR="00520C65" w:rsidRPr="00CE0060" w:rsidRDefault="00520C65" w:rsidP="00520C65">
            <w:pPr>
              <w:spacing w:after="0" w:line="240" w:lineRule="auto"/>
              <w:rPr>
                <w:sz w:val="20"/>
                <w:szCs w:val="20"/>
              </w:rPr>
            </w:pPr>
            <w:r>
              <w:rPr>
                <w:color w:val="000000"/>
                <w:sz w:val="20"/>
                <w:szCs w:val="20"/>
              </w:rPr>
              <w:t>3,2</w:t>
            </w:r>
          </w:p>
        </w:tc>
        <w:tc>
          <w:tcPr>
            <w:tcW w:w="772" w:type="dxa"/>
            <w:tcBorders>
              <w:top w:val="nil"/>
              <w:left w:val="nil"/>
              <w:bottom w:val="single" w:sz="4" w:space="0" w:color="auto"/>
              <w:right w:val="single" w:sz="4" w:space="0" w:color="auto"/>
            </w:tcBorders>
            <w:shd w:val="clear" w:color="000000" w:fill="FFFFFF"/>
            <w:noWrap/>
            <w:vAlign w:val="center"/>
          </w:tcPr>
          <w:p w14:paraId="0D6D3BB8" w14:textId="0AD2CD61" w:rsidR="00520C65" w:rsidRPr="00CE0060" w:rsidRDefault="00520C65" w:rsidP="00520C65">
            <w:pPr>
              <w:spacing w:after="0" w:line="240" w:lineRule="auto"/>
              <w:rPr>
                <w:rFonts w:eastAsia="Times New Roman"/>
                <w:sz w:val="20"/>
                <w:szCs w:val="20"/>
              </w:rPr>
            </w:pPr>
            <w:r>
              <w:rPr>
                <w:color w:val="000000"/>
                <w:sz w:val="20"/>
                <w:szCs w:val="20"/>
              </w:rPr>
              <w:t>2,6</w:t>
            </w:r>
          </w:p>
        </w:tc>
        <w:tc>
          <w:tcPr>
            <w:tcW w:w="1645" w:type="dxa"/>
            <w:gridSpan w:val="2"/>
            <w:vMerge w:val="restart"/>
            <w:vAlign w:val="center"/>
          </w:tcPr>
          <w:p w14:paraId="3298B446" w14:textId="07336F35" w:rsidR="00520C65" w:rsidRPr="00CE0060" w:rsidRDefault="00520C65" w:rsidP="00520C65">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6,0</w:t>
            </w:r>
          </w:p>
        </w:tc>
      </w:tr>
      <w:tr w:rsidR="00520C65" w:rsidRPr="00CE0060" w14:paraId="3CE0DD18" w14:textId="77777777" w:rsidTr="003C70BA">
        <w:trPr>
          <w:gridAfter w:val="1"/>
          <w:wAfter w:w="8" w:type="dxa"/>
          <w:trHeight w:val="403"/>
          <w:jc w:val="center"/>
        </w:trPr>
        <w:tc>
          <w:tcPr>
            <w:tcW w:w="949" w:type="dxa"/>
            <w:shd w:val="clear" w:color="auto" w:fill="auto"/>
            <w:noWrap/>
            <w:vAlign w:val="center"/>
          </w:tcPr>
          <w:p w14:paraId="6080C620" w14:textId="2D9C6F6F"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473D9A0F" w14:textId="541DAFDE" w:rsidR="00520C65" w:rsidRPr="00CE0060" w:rsidRDefault="00520C65" w:rsidP="00520C65">
            <w:pPr>
              <w:spacing w:after="0" w:line="240" w:lineRule="auto"/>
              <w:rPr>
                <w:sz w:val="20"/>
                <w:szCs w:val="20"/>
              </w:rPr>
            </w:pPr>
            <w:r>
              <w:rPr>
                <w:sz w:val="20"/>
                <w:szCs w:val="20"/>
              </w:rPr>
              <w:t>3,8</w:t>
            </w:r>
          </w:p>
        </w:tc>
        <w:tc>
          <w:tcPr>
            <w:tcW w:w="772" w:type="dxa"/>
            <w:tcBorders>
              <w:top w:val="nil"/>
              <w:left w:val="nil"/>
              <w:bottom w:val="single" w:sz="4" w:space="0" w:color="auto"/>
              <w:right w:val="single" w:sz="4" w:space="0" w:color="auto"/>
            </w:tcBorders>
            <w:shd w:val="clear" w:color="auto" w:fill="auto"/>
            <w:noWrap/>
            <w:vAlign w:val="center"/>
          </w:tcPr>
          <w:p w14:paraId="214C0286" w14:textId="11F0C93E" w:rsidR="00520C65" w:rsidRPr="00CE0060" w:rsidRDefault="00520C65" w:rsidP="00520C65">
            <w:pPr>
              <w:spacing w:after="0" w:line="240" w:lineRule="auto"/>
              <w:rPr>
                <w:sz w:val="20"/>
                <w:szCs w:val="20"/>
              </w:rPr>
            </w:pPr>
            <w:r>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7C0996AF" w14:textId="5D651116" w:rsidR="00520C65" w:rsidRPr="00CE0060" w:rsidRDefault="00520C65" w:rsidP="00520C65">
            <w:pPr>
              <w:spacing w:after="0" w:line="240" w:lineRule="auto"/>
              <w:rPr>
                <w:sz w:val="20"/>
                <w:szCs w:val="20"/>
              </w:rPr>
            </w:pPr>
            <w:r>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16E6A6C5" w14:textId="094D505D" w:rsidR="00520C65" w:rsidRPr="00CE0060" w:rsidRDefault="00520C65" w:rsidP="00520C65">
            <w:pPr>
              <w:spacing w:after="0" w:line="240" w:lineRule="auto"/>
              <w:rPr>
                <w:sz w:val="20"/>
                <w:szCs w:val="20"/>
              </w:rPr>
            </w:pPr>
            <w:r>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29989C53" w14:textId="7610AB51" w:rsidR="00520C65" w:rsidRPr="00CE0060" w:rsidRDefault="00520C65" w:rsidP="00520C65">
            <w:pPr>
              <w:spacing w:after="0" w:line="240" w:lineRule="auto"/>
              <w:rPr>
                <w:sz w:val="20"/>
                <w:szCs w:val="20"/>
              </w:rPr>
            </w:pPr>
            <w:r>
              <w:rPr>
                <w:sz w:val="20"/>
                <w:szCs w:val="20"/>
              </w:rPr>
              <w:t>1,1</w:t>
            </w:r>
          </w:p>
        </w:tc>
        <w:tc>
          <w:tcPr>
            <w:tcW w:w="772" w:type="dxa"/>
            <w:tcBorders>
              <w:top w:val="nil"/>
              <w:left w:val="nil"/>
              <w:bottom w:val="single" w:sz="4" w:space="0" w:color="auto"/>
              <w:right w:val="single" w:sz="4" w:space="0" w:color="auto"/>
            </w:tcBorders>
            <w:shd w:val="clear" w:color="auto" w:fill="auto"/>
            <w:noWrap/>
            <w:vAlign w:val="center"/>
          </w:tcPr>
          <w:p w14:paraId="5EB1DDF0" w14:textId="788930B8" w:rsidR="00520C65" w:rsidRPr="00CE0060" w:rsidRDefault="00520C65" w:rsidP="00520C65">
            <w:pPr>
              <w:spacing w:after="0" w:line="240" w:lineRule="auto"/>
              <w:rPr>
                <w:sz w:val="20"/>
                <w:szCs w:val="20"/>
              </w:rPr>
            </w:pPr>
            <w:r>
              <w:rPr>
                <w:sz w:val="20"/>
                <w:szCs w:val="20"/>
              </w:rPr>
              <w:t>2,5</w:t>
            </w:r>
          </w:p>
        </w:tc>
        <w:tc>
          <w:tcPr>
            <w:tcW w:w="772" w:type="dxa"/>
            <w:tcBorders>
              <w:top w:val="nil"/>
              <w:left w:val="nil"/>
              <w:bottom w:val="single" w:sz="4" w:space="0" w:color="auto"/>
              <w:right w:val="single" w:sz="4" w:space="0" w:color="auto"/>
            </w:tcBorders>
            <w:shd w:val="clear" w:color="auto" w:fill="auto"/>
            <w:noWrap/>
            <w:vAlign w:val="center"/>
          </w:tcPr>
          <w:p w14:paraId="689C2C75" w14:textId="421EEB12" w:rsidR="00520C65" w:rsidRPr="00CE0060" w:rsidRDefault="00520C65" w:rsidP="00520C65">
            <w:pPr>
              <w:spacing w:after="0" w:line="240" w:lineRule="auto"/>
              <w:rPr>
                <w:sz w:val="20"/>
                <w:szCs w:val="20"/>
              </w:rPr>
            </w:pPr>
            <w:r>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4A627066" w14:textId="372CDE7E" w:rsidR="00520C65" w:rsidRPr="00CE0060" w:rsidRDefault="00520C65" w:rsidP="00520C65">
            <w:pPr>
              <w:spacing w:after="0" w:line="240" w:lineRule="auto"/>
              <w:rPr>
                <w:sz w:val="20"/>
                <w:szCs w:val="20"/>
              </w:rPr>
            </w:pPr>
            <w:r>
              <w:rPr>
                <w:sz w:val="20"/>
                <w:szCs w:val="20"/>
              </w:rPr>
              <w:t>3,1</w:t>
            </w:r>
          </w:p>
        </w:tc>
        <w:tc>
          <w:tcPr>
            <w:tcW w:w="793" w:type="dxa"/>
            <w:tcBorders>
              <w:top w:val="nil"/>
              <w:left w:val="nil"/>
              <w:bottom w:val="single" w:sz="4" w:space="0" w:color="auto"/>
              <w:right w:val="single" w:sz="4" w:space="0" w:color="auto"/>
            </w:tcBorders>
            <w:shd w:val="clear" w:color="auto" w:fill="auto"/>
            <w:noWrap/>
            <w:vAlign w:val="center"/>
          </w:tcPr>
          <w:p w14:paraId="3D7EE879" w14:textId="4F605027" w:rsidR="00520C65" w:rsidRPr="00CE0060" w:rsidRDefault="00520C65" w:rsidP="00520C65">
            <w:pPr>
              <w:spacing w:after="0" w:line="240" w:lineRule="auto"/>
              <w:rPr>
                <w:sz w:val="20"/>
                <w:szCs w:val="20"/>
              </w:rPr>
            </w:pPr>
            <w:r>
              <w:rPr>
                <w:sz w:val="20"/>
                <w:szCs w:val="20"/>
              </w:rPr>
              <w:t>2,9</w:t>
            </w:r>
          </w:p>
        </w:tc>
        <w:tc>
          <w:tcPr>
            <w:tcW w:w="793" w:type="dxa"/>
            <w:tcBorders>
              <w:top w:val="nil"/>
              <w:left w:val="nil"/>
              <w:bottom w:val="single" w:sz="4" w:space="0" w:color="auto"/>
              <w:right w:val="single" w:sz="4" w:space="0" w:color="auto"/>
            </w:tcBorders>
            <w:shd w:val="clear" w:color="auto" w:fill="auto"/>
            <w:noWrap/>
            <w:vAlign w:val="center"/>
          </w:tcPr>
          <w:p w14:paraId="48A9479E" w14:textId="3CEFD3D7" w:rsidR="00520C65" w:rsidRPr="00CE0060" w:rsidRDefault="00520C65" w:rsidP="00520C65">
            <w:pPr>
              <w:spacing w:after="0" w:line="240" w:lineRule="auto"/>
              <w:rPr>
                <w:sz w:val="20"/>
                <w:szCs w:val="20"/>
              </w:rPr>
            </w:pPr>
            <w:r>
              <w:rPr>
                <w:color w:val="000000"/>
                <w:sz w:val="20"/>
                <w:szCs w:val="20"/>
              </w:rPr>
              <w:t>2,5</w:t>
            </w:r>
          </w:p>
        </w:tc>
        <w:tc>
          <w:tcPr>
            <w:tcW w:w="793" w:type="dxa"/>
            <w:tcBorders>
              <w:top w:val="nil"/>
              <w:left w:val="nil"/>
              <w:bottom w:val="single" w:sz="4" w:space="0" w:color="auto"/>
              <w:right w:val="single" w:sz="4" w:space="0" w:color="auto"/>
            </w:tcBorders>
            <w:shd w:val="clear" w:color="000000" w:fill="FFFFFF"/>
            <w:noWrap/>
            <w:vAlign w:val="center"/>
          </w:tcPr>
          <w:p w14:paraId="212D5430" w14:textId="579EB99E" w:rsidR="00520C65" w:rsidRPr="00CE0060" w:rsidRDefault="00520C65" w:rsidP="00520C65">
            <w:pPr>
              <w:spacing w:after="0" w:line="240" w:lineRule="auto"/>
              <w:rPr>
                <w:sz w:val="20"/>
                <w:szCs w:val="20"/>
              </w:rPr>
            </w:pPr>
            <w:r>
              <w:rPr>
                <w:color w:val="000000"/>
                <w:sz w:val="20"/>
                <w:szCs w:val="20"/>
              </w:rPr>
              <w:t>2,4</w:t>
            </w:r>
          </w:p>
        </w:tc>
        <w:tc>
          <w:tcPr>
            <w:tcW w:w="772" w:type="dxa"/>
            <w:tcBorders>
              <w:top w:val="nil"/>
              <w:left w:val="nil"/>
              <w:bottom w:val="single" w:sz="4" w:space="0" w:color="auto"/>
              <w:right w:val="single" w:sz="4" w:space="0" w:color="auto"/>
            </w:tcBorders>
            <w:shd w:val="clear" w:color="000000" w:fill="FFFFFF"/>
            <w:vAlign w:val="center"/>
          </w:tcPr>
          <w:p w14:paraId="63037C78" w14:textId="7F43CC6B" w:rsidR="00520C65" w:rsidRPr="00CE0060" w:rsidRDefault="00520C65" w:rsidP="00520C65">
            <w:pPr>
              <w:spacing w:after="0" w:line="240" w:lineRule="auto"/>
              <w:rPr>
                <w:sz w:val="20"/>
                <w:szCs w:val="20"/>
              </w:rPr>
            </w:pPr>
            <w:r>
              <w:rPr>
                <w:color w:val="000000"/>
                <w:sz w:val="20"/>
                <w:szCs w:val="20"/>
              </w:rPr>
              <w:t>2,5</w:t>
            </w:r>
          </w:p>
        </w:tc>
        <w:tc>
          <w:tcPr>
            <w:tcW w:w="772" w:type="dxa"/>
            <w:tcBorders>
              <w:top w:val="nil"/>
              <w:left w:val="nil"/>
              <w:bottom w:val="single" w:sz="4" w:space="0" w:color="auto"/>
              <w:right w:val="single" w:sz="4" w:space="0" w:color="auto"/>
            </w:tcBorders>
            <w:shd w:val="clear" w:color="000000" w:fill="FFFFFF"/>
            <w:noWrap/>
            <w:vAlign w:val="center"/>
          </w:tcPr>
          <w:p w14:paraId="17CAE8EE" w14:textId="670625E5" w:rsidR="00520C65" w:rsidRPr="00CE0060" w:rsidRDefault="00520C65" w:rsidP="00520C65">
            <w:pPr>
              <w:spacing w:after="0" w:line="240" w:lineRule="auto"/>
              <w:rPr>
                <w:sz w:val="20"/>
                <w:szCs w:val="20"/>
              </w:rPr>
            </w:pPr>
            <w:r>
              <w:rPr>
                <w:color w:val="000000"/>
                <w:sz w:val="20"/>
                <w:szCs w:val="20"/>
              </w:rPr>
              <w:t>2,8</w:t>
            </w:r>
          </w:p>
        </w:tc>
        <w:tc>
          <w:tcPr>
            <w:tcW w:w="1645" w:type="dxa"/>
            <w:gridSpan w:val="2"/>
            <w:vMerge/>
            <w:vAlign w:val="center"/>
          </w:tcPr>
          <w:p w14:paraId="5E56A410" w14:textId="77777777" w:rsidR="00520C65" w:rsidRPr="00CE0060" w:rsidRDefault="00520C65" w:rsidP="00520C65">
            <w:pPr>
              <w:spacing w:after="0" w:line="240" w:lineRule="auto"/>
              <w:rPr>
                <w:rFonts w:eastAsia="Times New Roman"/>
                <w:sz w:val="20"/>
                <w:szCs w:val="20"/>
                <w:lang w:val="vi-VN"/>
              </w:rPr>
            </w:pPr>
          </w:p>
        </w:tc>
      </w:tr>
      <w:tr w:rsidR="00520C65" w:rsidRPr="00CE0060" w14:paraId="11997453" w14:textId="77777777" w:rsidTr="003C70BA">
        <w:trPr>
          <w:gridAfter w:val="1"/>
          <w:wAfter w:w="8" w:type="dxa"/>
          <w:trHeight w:val="403"/>
          <w:jc w:val="center"/>
        </w:trPr>
        <w:tc>
          <w:tcPr>
            <w:tcW w:w="949" w:type="dxa"/>
            <w:shd w:val="clear" w:color="auto" w:fill="auto"/>
            <w:noWrap/>
            <w:vAlign w:val="center"/>
            <w:hideMark/>
          </w:tcPr>
          <w:p w14:paraId="27ECA9CA" w14:textId="65CB716E"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RĐN10</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D3A735D" w14:textId="71E8BA4C" w:rsidR="00520C65" w:rsidRPr="00CE0060" w:rsidRDefault="00520C65" w:rsidP="00520C65">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6688D7B" w14:textId="083FFC56" w:rsidR="00520C65" w:rsidRPr="00CE0060" w:rsidRDefault="00520C65" w:rsidP="00520C65">
            <w:pPr>
              <w:spacing w:after="0" w:line="240" w:lineRule="auto"/>
              <w:rPr>
                <w:rFonts w:eastAsia="Times New Roman"/>
                <w:sz w:val="20"/>
                <w:szCs w:val="20"/>
              </w:rPr>
            </w:pPr>
            <w:r>
              <w:rPr>
                <w:sz w:val="20"/>
                <w:szCs w:val="20"/>
              </w:rPr>
              <w:t>-</w:t>
            </w:r>
          </w:p>
        </w:tc>
        <w:tc>
          <w:tcPr>
            <w:tcW w:w="772" w:type="dxa"/>
            <w:tcBorders>
              <w:top w:val="nil"/>
              <w:left w:val="nil"/>
              <w:bottom w:val="single" w:sz="4" w:space="0" w:color="auto"/>
              <w:right w:val="single" w:sz="4" w:space="0" w:color="auto"/>
            </w:tcBorders>
            <w:shd w:val="clear" w:color="auto" w:fill="auto"/>
            <w:noWrap/>
            <w:vAlign w:val="center"/>
          </w:tcPr>
          <w:p w14:paraId="7408613A" w14:textId="19C01323" w:rsidR="00520C65" w:rsidRPr="00CE0060" w:rsidRDefault="00520C65" w:rsidP="00520C65">
            <w:pPr>
              <w:spacing w:after="0" w:line="240" w:lineRule="auto"/>
              <w:rPr>
                <w:rFonts w:eastAsia="Times New Roman"/>
                <w:sz w:val="20"/>
                <w:szCs w:val="20"/>
              </w:rPr>
            </w:pPr>
            <w:r>
              <w:rPr>
                <w:sz w:val="20"/>
                <w:szCs w:val="20"/>
              </w:rPr>
              <w:t>3,7</w:t>
            </w:r>
          </w:p>
        </w:tc>
        <w:tc>
          <w:tcPr>
            <w:tcW w:w="772" w:type="dxa"/>
            <w:tcBorders>
              <w:top w:val="nil"/>
              <w:left w:val="nil"/>
              <w:bottom w:val="single" w:sz="4" w:space="0" w:color="auto"/>
              <w:right w:val="single" w:sz="4" w:space="0" w:color="auto"/>
            </w:tcBorders>
            <w:shd w:val="clear" w:color="auto" w:fill="auto"/>
            <w:noWrap/>
            <w:vAlign w:val="center"/>
          </w:tcPr>
          <w:p w14:paraId="0086DB18" w14:textId="78AAD96A" w:rsidR="00520C65" w:rsidRPr="00CE0060" w:rsidRDefault="00520C65" w:rsidP="00520C65">
            <w:pPr>
              <w:spacing w:after="0" w:line="240" w:lineRule="auto"/>
              <w:rPr>
                <w:rFonts w:eastAsia="Times New Roman"/>
                <w:sz w:val="20"/>
                <w:szCs w:val="20"/>
              </w:rPr>
            </w:pPr>
            <w:r>
              <w:rPr>
                <w:sz w:val="20"/>
                <w:szCs w:val="20"/>
              </w:rPr>
              <w:t>2,9</w:t>
            </w:r>
          </w:p>
        </w:tc>
        <w:tc>
          <w:tcPr>
            <w:tcW w:w="772" w:type="dxa"/>
            <w:tcBorders>
              <w:top w:val="nil"/>
              <w:left w:val="nil"/>
              <w:bottom w:val="single" w:sz="4" w:space="0" w:color="auto"/>
              <w:right w:val="single" w:sz="4" w:space="0" w:color="auto"/>
            </w:tcBorders>
            <w:shd w:val="clear" w:color="auto" w:fill="auto"/>
            <w:noWrap/>
            <w:vAlign w:val="center"/>
          </w:tcPr>
          <w:p w14:paraId="508FE648" w14:textId="4D639E16" w:rsidR="00520C65" w:rsidRPr="00CE0060" w:rsidRDefault="00520C65" w:rsidP="00520C65">
            <w:pPr>
              <w:spacing w:after="0" w:line="240" w:lineRule="auto"/>
              <w:rPr>
                <w:rFonts w:eastAsia="Times New Roman"/>
                <w:sz w:val="20"/>
                <w:szCs w:val="20"/>
              </w:rPr>
            </w:pPr>
            <w:r>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3B824BB3" w14:textId="01B47F19" w:rsidR="00520C65" w:rsidRPr="00CE0060" w:rsidRDefault="00520C65" w:rsidP="00520C65">
            <w:pPr>
              <w:spacing w:after="0" w:line="240" w:lineRule="auto"/>
              <w:rPr>
                <w:rFonts w:eastAsia="Times New Roman"/>
                <w:sz w:val="20"/>
                <w:szCs w:val="20"/>
              </w:rPr>
            </w:pPr>
            <w:r>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109ED46B" w14:textId="047C920A" w:rsidR="00520C65" w:rsidRPr="00CE0060" w:rsidRDefault="00520C65" w:rsidP="00520C65">
            <w:pPr>
              <w:spacing w:after="0" w:line="240" w:lineRule="auto"/>
              <w:rPr>
                <w:rFonts w:eastAsia="Times New Roman"/>
                <w:sz w:val="20"/>
                <w:szCs w:val="20"/>
              </w:rPr>
            </w:pPr>
            <w:r>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3847BDCD" w14:textId="39FB46B4" w:rsidR="00520C65" w:rsidRPr="00CE0060" w:rsidRDefault="00520C65" w:rsidP="00520C65">
            <w:pPr>
              <w:spacing w:after="0" w:line="240" w:lineRule="auto"/>
              <w:rPr>
                <w:rFonts w:eastAsia="Times New Roman"/>
                <w:sz w:val="20"/>
                <w:szCs w:val="20"/>
              </w:rPr>
            </w:pPr>
            <w:r>
              <w:rPr>
                <w:sz w:val="20"/>
                <w:szCs w:val="20"/>
              </w:rPr>
              <w:t>1,4</w:t>
            </w:r>
          </w:p>
        </w:tc>
        <w:tc>
          <w:tcPr>
            <w:tcW w:w="793" w:type="dxa"/>
            <w:tcBorders>
              <w:top w:val="nil"/>
              <w:left w:val="nil"/>
              <w:bottom w:val="single" w:sz="4" w:space="0" w:color="auto"/>
              <w:right w:val="single" w:sz="4" w:space="0" w:color="auto"/>
            </w:tcBorders>
            <w:shd w:val="clear" w:color="auto" w:fill="auto"/>
            <w:noWrap/>
            <w:vAlign w:val="center"/>
          </w:tcPr>
          <w:p w14:paraId="33492C67" w14:textId="77D43348" w:rsidR="00520C65" w:rsidRPr="00CE0060" w:rsidRDefault="00520C65" w:rsidP="00520C65">
            <w:pPr>
              <w:spacing w:after="0" w:line="240" w:lineRule="auto"/>
              <w:rPr>
                <w:rFonts w:eastAsia="Times New Roman"/>
                <w:sz w:val="20"/>
                <w:szCs w:val="20"/>
              </w:rPr>
            </w:pPr>
            <w:r>
              <w:rPr>
                <w:sz w:val="20"/>
                <w:szCs w:val="20"/>
              </w:rPr>
              <w:t>2,6</w:t>
            </w:r>
          </w:p>
        </w:tc>
        <w:tc>
          <w:tcPr>
            <w:tcW w:w="793" w:type="dxa"/>
            <w:tcBorders>
              <w:top w:val="nil"/>
              <w:left w:val="nil"/>
              <w:bottom w:val="single" w:sz="4" w:space="0" w:color="auto"/>
              <w:right w:val="single" w:sz="4" w:space="0" w:color="auto"/>
            </w:tcBorders>
            <w:shd w:val="clear" w:color="auto" w:fill="auto"/>
            <w:noWrap/>
            <w:vAlign w:val="center"/>
          </w:tcPr>
          <w:p w14:paraId="19393779" w14:textId="22C04226" w:rsidR="00520C65" w:rsidRPr="00CE0060" w:rsidRDefault="00520C65" w:rsidP="00520C65">
            <w:pPr>
              <w:spacing w:after="0" w:line="240" w:lineRule="auto"/>
              <w:rPr>
                <w:rFonts w:eastAsia="Times New Roman"/>
                <w:sz w:val="20"/>
                <w:szCs w:val="20"/>
              </w:rPr>
            </w:pPr>
            <w:r>
              <w:rPr>
                <w:color w:val="000000"/>
                <w:sz w:val="20"/>
                <w:szCs w:val="20"/>
              </w:rPr>
              <w:t>1,5</w:t>
            </w:r>
          </w:p>
        </w:tc>
        <w:tc>
          <w:tcPr>
            <w:tcW w:w="793" w:type="dxa"/>
            <w:tcBorders>
              <w:top w:val="nil"/>
              <w:left w:val="nil"/>
              <w:bottom w:val="single" w:sz="4" w:space="0" w:color="auto"/>
              <w:right w:val="single" w:sz="4" w:space="0" w:color="auto"/>
            </w:tcBorders>
            <w:shd w:val="clear" w:color="000000" w:fill="FFFFFF"/>
            <w:noWrap/>
            <w:vAlign w:val="center"/>
          </w:tcPr>
          <w:p w14:paraId="4311DE72" w14:textId="44B68259" w:rsidR="00520C65" w:rsidRPr="00CE0060" w:rsidRDefault="00520C65" w:rsidP="00520C65">
            <w:pPr>
              <w:spacing w:after="0" w:line="240" w:lineRule="auto"/>
              <w:rPr>
                <w:rFonts w:eastAsia="Times New Roman"/>
                <w:sz w:val="20"/>
                <w:szCs w:val="20"/>
              </w:rPr>
            </w:pPr>
            <w:r>
              <w:rPr>
                <w:color w:val="000000"/>
                <w:sz w:val="20"/>
                <w:szCs w:val="20"/>
              </w:rPr>
              <w:t>2,4</w:t>
            </w:r>
          </w:p>
        </w:tc>
        <w:tc>
          <w:tcPr>
            <w:tcW w:w="772" w:type="dxa"/>
            <w:tcBorders>
              <w:top w:val="nil"/>
              <w:left w:val="nil"/>
              <w:bottom w:val="single" w:sz="4" w:space="0" w:color="auto"/>
              <w:right w:val="single" w:sz="4" w:space="0" w:color="auto"/>
            </w:tcBorders>
            <w:shd w:val="clear" w:color="000000" w:fill="FFFFFF"/>
            <w:vAlign w:val="center"/>
          </w:tcPr>
          <w:p w14:paraId="1F8F8BD0" w14:textId="28B3624E" w:rsidR="00520C65" w:rsidRPr="00CE0060" w:rsidRDefault="00520C65" w:rsidP="00520C65">
            <w:pPr>
              <w:spacing w:after="0" w:line="240" w:lineRule="auto"/>
              <w:rPr>
                <w:sz w:val="20"/>
                <w:szCs w:val="20"/>
              </w:rPr>
            </w:pPr>
            <w:r>
              <w:rPr>
                <w:color w:val="000000"/>
                <w:sz w:val="20"/>
                <w:szCs w:val="20"/>
              </w:rPr>
              <w:t>2,7</w:t>
            </w:r>
          </w:p>
        </w:tc>
        <w:tc>
          <w:tcPr>
            <w:tcW w:w="772" w:type="dxa"/>
            <w:tcBorders>
              <w:top w:val="nil"/>
              <w:left w:val="nil"/>
              <w:bottom w:val="single" w:sz="4" w:space="0" w:color="auto"/>
              <w:right w:val="single" w:sz="4" w:space="0" w:color="auto"/>
            </w:tcBorders>
            <w:shd w:val="clear" w:color="000000" w:fill="FFFFFF"/>
            <w:noWrap/>
            <w:vAlign w:val="center"/>
          </w:tcPr>
          <w:p w14:paraId="60F38094" w14:textId="04CF193D" w:rsidR="00520C65" w:rsidRPr="00CE0060" w:rsidRDefault="00520C65" w:rsidP="00520C65">
            <w:pPr>
              <w:spacing w:after="0" w:line="240" w:lineRule="auto"/>
              <w:rPr>
                <w:rFonts w:eastAsia="Times New Roman"/>
                <w:sz w:val="20"/>
                <w:szCs w:val="20"/>
              </w:rPr>
            </w:pPr>
            <w:r>
              <w:rPr>
                <w:color w:val="000000"/>
                <w:sz w:val="20"/>
                <w:szCs w:val="20"/>
              </w:rPr>
              <w:t>2,6</w:t>
            </w:r>
          </w:p>
        </w:tc>
        <w:tc>
          <w:tcPr>
            <w:tcW w:w="1645" w:type="dxa"/>
            <w:gridSpan w:val="2"/>
            <w:vMerge/>
            <w:vAlign w:val="center"/>
          </w:tcPr>
          <w:p w14:paraId="78989BAF" w14:textId="77777777" w:rsidR="00520C65" w:rsidRPr="00CE0060" w:rsidRDefault="00520C65" w:rsidP="00520C65">
            <w:pPr>
              <w:spacing w:after="0" w:line="240" w:lineRule="auto"/>
              <w:jc w:val="both"/>
              <w:rPr>
                <w:rFonts w:eastAsia="Times New Roman"/>
                <w:sz w:val="20"/>
                <w:szCs w:val="20"/>
              </w:rPr>
            </w:pPr>
          </w:p>
        </w:tc>
      </w:tr>
    </w:tbl>
    <w:p w14:paraId="0162456E" w14:textId="7F04B7EB" w:rsidR="0080630A" w:rsidRDefault="00520C65" w:rsidP="00F71C16">
      <w:pPr>
        <w:pStyle w:val="Caption"/>
        <w:rPr>
          <w:sz w:val="28"/>
        </w:rPr>
      </w:pPr>
      <w:bookmarkStart w:id="1956" w:name="_Toc177717525"/>
      <w:r>
        <w:rPr>
          <w:noProof/>
          <w:sz w:val="28"/>
        </w:rPr>
        <w:drawing>
          <wp:anchor distT="0" distB="0" distL="114300" distR="114300" simplePos="0" relativeHeight="252277760" behindDoc="1" locked="0" layoutInCell="1" allowOverlap="1" wp14:anchorId="0497C92C" wp14:editId="2EB85913">
            <wp:simplePos x="0" y="0"/>
            <wp:positionH relativeFrom="column">
              <wp:posOffset>1253490</wp:posOffset>
            </wp:positionH>
            <wp:positionV relativeFrom="paragraph">
              <wp:posOffset>198120</wp:posOffset>
            </wp:positionV>
            <wp:extent cx="6076950" cy="3306445"/>
            <wp:effectExtent l="0" t="0" r="0" b="8255"/>
            <wp:wrapThrough wrapText="bothSides">
              <wp:wrapPolygon edited="0">
                <wp:start x="0" y="0"/>
                <wp:lineTo x="0" y="21529"/>
                <wp:lineTo x="21532" y="21529"/>
                <wp:lineTo x="21532" y="0"/>
                <wp:lineTo x="0" y="0"/>
              </wp:wrapPolygon>
            </wp:wrapThrough>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076950" cy="3306445"/>
                    </a:xfrm>
                    <a:prstGeom prst="rect">
                      <a:avLst/>
                    </a:prstGeom>
                    <a:noFill/>
                  </pic:spPr>
                </pic:pic>
              </a:graphicData>
            </a:graphic>
            <wp14:sizeRelH relativeFrom="page">
              <wp14:pctWidth>0</wp14:pctWidth>
            </wp14:sizeRelH>
            <wp14:sizeRelV relativeFrom="page">
              <wp14:pctHeight>0</wp14:pctHeight>
            </wp14:sizeRelV>
          </wp:anchor>
        </w:drawing>
      </w:r>
    </w:p>
    <w:p w14:paraId="69C1E3BA" w14:textId="47A04917" w:rsidR="0080630A" w:rsidRDefault="0080630A" w:rsidP="00F71C16">
      <w:pPr>
        <w:pStyle w:val="Caption"/>
        <w:rPr>
          <w:sz w:val="28"/>
        </w:rPr>
      </w:pPr>
    </w:p>
    <w:p w14:paraId="12000D63" w14:textId="64E7538C" w:rsidR="0080630A" w:rsidRDefault="0080630A" w:rsidP="00F71C16">
      <w:pPr>
        <w:pStyle w:val="Caption"/>
        <w:rPr>
          <w:sz w:val="28"/>
        </w:rPr>
      </w:pPr>
    </w:p>
    <w:p w14:paraId="69067B7F" w14:textId="2ABBBB14" w:rsidR="0080630A" w:rsidRDefault="0080630A" w:rsidP="00F71C16">
      <w:pPr>
        <w:pStyle w:val="Caption"/>
        <w:rPr>
          <w:sz w:val="28"/>
        </w:rPr>
      </w:pPr>
    </w:p>
    <w:p w14:paraId="38B5EE97" w14:textId="77777777" w:rsidR="0080630A" w:rsidRDefault="0080630A" w:rsidP="00F71C16">
      <w:pPr>
        <w:pStyle w:val="Caption"/>
        <w:rPr>
          <w:sz w:val="28"/>
        </w:rPr>
      </w:pPr>
    </w:p>
    <w:p w14:paraId="25C2E22E" w14:textId="77777777" w:rsidR="0080630A" w:rsidRDefault="0080630A" w:rsidP="00F71C16">
      <w:pPr>
        <w:pStyle w:val="Caption"/>
        <w:rPr>
          <w:sz w:val="28"/>
        </w:rPr>
      </w:pPr>
    </w:p>
    <w:p w14:paraId="03BE7224" w14:textId="77777777" w:rsidR="0080630A" w:rsidRDefault="0080630A" w:rsidP="00F71C16">
      <w:pPr>
        <w:pStyle w:val="Caption"/>
        <w:rPr>
          <w:sz w:val="28"/>
        </w:rPr>
      </w:pPr>
    </w:p>
    <w:p w14:paraId="38FC1300" w14:textId="77777777" w:rsidR="0080630A" w:rsidRDefault="0080630A" w:rsidP="00F71C16">
      <w:pPr>
        <w:pStyle w:val="Caption"/>
        <w:rPr>
          <w:sz w:val="28"/>
        </w:rPr>
      </w:pPr>
    </w:p>
    <w:p w14:paraId="5AB258C7" w14:textId="77777777" w:rsidR="0080630A" w:rsidRDefault="0080630A" w:rsidP="00F71C16">
      <w:pPr>
        <w:pStyle w:val="Caption"/>
        <w:rPr>
          <w:sz w:val="28"/>
        </w:rPr>
      </w:pPr>
    </w:p>
    <w:p w14:paraId="5AAEA047" w14:textId="77777777" w:rsidR="0080630A" w:rsidRDefault="0080630A" w:rsidP="00F71C16">
      <w:pPr>
        <w:pStyle w:val="Caption"/>
        <w:rPr>
          <w:sz w:val="28"/>
        </w:rPr>
      </w:pPr>
    </w:p>
    <w:p w14:paraId="33C2C630" w14:textId="0704B55F" w:rsidR="00BF1D32" w:rsidRPr="00CE0060" w:rsidRDefault="00BF1D32" w:rsidP="00F71C16">
      <w:pPr>
        <w:pStyle w:val="Caption"/>
        <w:rPr>
          <w:sz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85</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6"/>
    </w:p>
    <w:p w14:paraId="523A0198" w14:textId="6A1D526A" w:rsidR="00BF1D32" w:rsidRPr="00CE0060" w:rsidRDefault="00BF1D32" w:rsidP="00BF1D32">
      <w:pPr>
        <w:pStyle w:val="Caption"/>
        <w:rPr>
          <w:sz w:val="28"/>
          <w:szCs w:val="28"/>
        </w:rPr>
      </w:pPr>
      <w:bookmarkStart w:id="1957" w:name="_Toc177717404"/>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91</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7"/>
    </w:p>
    <w:tbl>
      <w:tblPr>
        <w:tblW w:w="12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959"/>
        <w:gridCol w:w="800"/>
        <w:gridCol w:w="800"/>
        <w:gridCol w:w="800"/>
        <w:gridCol w:w="800"/>
        <w:gridCol w:w="800"/>
        <w:gridCol w:w="800"/>
        <w:gridCol w:w="800"/>
        <w:gridCol w:w="839"/>
        <w:gridCol w:w="839"/>
        <w:gridCol w:w="839"/>
        <w:gridCol w:w="800"/>
        <w:gridCol w:w="809"/>
        <w:gridCol w:w="12"/>
        <w:gridCol w:w="1035"/>
      </w:tblGrid>
      <w:tr w:rsidR="00CE0060" w:rsidRPr="00CE0060" w14:paraId="101004DC" w14:textId="77777777" w:rsidTr="007A2B52">
        <w:trPr>
          <w:trHeight w:val="372"/>
          <w:jc w:val="center"/>
        </w:trPr>
        <w:tc>
          <w:tcPr>
            <w:tcW w:w="994" w:type="dxa"/>
            <w:vMerge w:val="restart"/>
            <w:shd w:val="clear" w:color="auto" w:fill="auto"/>
            <w:noWrap/>
            <w:vAlign w:val="center"/>
          </w:tcPr>
          <w:p w14:paraId="31797E3C" w14:textId="7284345A" w:rsidR="007F2F07" w:rsidRPr="00CE0060" w:rsidRDefault="007F2F07" w:rsidP="00276E8A">
            <w:pPr>
              <w:spacing w:after="0" w:line="240" w:lineRule="auto"/>
              <w:rPr>
                <w:rFonts w:eastAsia="Times New Roman"/>
                <w:sz w:val="20"/>
                <w:szCs w:val="20"/>
              </w:rPr>
            </w:pPr>
            <w:r w:rsidRPr="00CE0060">
              <w:br w:type="page"/>
            </w:r>
            <w:r w:rsidRPr="00CE0060">
              <w:rPr>
                <w:b/>
                <w:bCs/>
                <w:sz w:val="20"/>
                <w:szCs w:val="20"/>
              </w:rPr>
              <w:t>Coliform</w:t>
            </w:r>
          </w:p>
        </w:tc>
        <w:tc>
          <w:tcPr>
            <w:tcW w:w="10697" w:type="dxa"/>
            <w:gridSpan w:val="14"/>
            <w:shd w:val="clear" w:color="auto" w:fill="auto"/>
            <w:noWrap/>
            <w:vAlign w:val="center"/>
          </w:tcPr>
          <w:p w14:paraId="7227C02F" w14:textId="77777777" w:rsidR="00185CA0" w:rsidRPr="00CE0060" w:rsidRDefault="007F2F07" w:rsidP="00276E8A">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1CEC8656" w14:textId="5B3DEFDC" w:rsidR="007F2F07" w:rsidRPr="00CE0060" w:rsidRDefault="007F2F07" w:rsidP="00276E8A">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1035" w:type="dxa"/>
            <w:shd w:val="clear" w:color="auto" w:fill="auto"/>
            <w:vAlign w:val="center"/>
          </w:tcPr>
          <w:p w14:paraId="38EA501C" w14:textId="77777777" w:rsidR="007F2F07" w:rsidRPr="00CE0060" w:rsidRDefault="007F2F07" w:rsidP="00276E8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520C65" w:rsidRPr="00CE0060" w14:paraId="37175D0A" w14:textId="77777777" w:rsidTr="00185CA0">
        <w:trPr>
          <w:trHeight w:val="619"/>
          <w:jc w:val="center"/>
        </w:trPr>
        <w:tc>
          <w:tcPr>
            <w:tcW w:w="994" w:type="dxa"/>
            <w:vMerge/>
            <w:shd w:val="clear" w:color="auto" w:fill="auto"/>
            <w:noWrap/>
            <w:vAlign w:val="center"/>
          </w:tcPr>
          <w:p w14:paraId="519738B9" w14:textId="77777777" w:rsidR="00520C65" w:rsidRPr="00CE0060" w:rsidRDefault="00520C65" w:rsidP="00520C65">
            <w:pPr>
              <w:spacing w:after="0" w:line="240" w:lineRule="auto"/>
              <w:rPr>
                <w:rFonts w:eastAsia="Times New Roman"/>
                <w:sz w:val="20"/>
                <w:szCs w:val="20"/>
              </w:rPr>
            </w:pPr>
          </w:p>
        </w:tc>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67F204" w14:textId="77A8778B" w:rsidR="00520C65" w:rsidRPr="00CE0060" w:rsidRDefault="00520C65" w:rsidP="00520C65">
            <w:pPr>
              <w:spacing w:after="0" w:line="240" w:lineRule="auto"/>
              <w:rPr>
                <w:rFonts w:eastAsia="Times New Roman"/>
                <w:sz w:val="20"/>
                <w:szCs w:val="20"/>
              </w:rPr>
            </w:pPr>
            <w:r>
              <w:rPr>
                <w:b/>
                <w:bCs/>
                <w:sz w:val="20"/>
                <w:szCs w:val="20"/>
              </w:rPr>
              <w:t>Tháng 11</w:t>
            </w:r>
            <w:r>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7BBC5100" w14:textId="14FF0849" w:rsidR="00520C65" w:rsidRPr="00CE0060" w:rsidRDefault="00520C65" w:rsidP="00520C65">
            <w:pPr>
              <w:spacing w:after="0" w:line="240" w:lineRule="auto"/>
              <w:rPr>
                <w:rFonts w:eastAsia="Times New Roman"/>
                <w:sz w:val="20"/>
                <w:szCs w:val="20"/>
              </w:rPr>
            </w:pPr>
            <w:r>
              <w:rPr>
                <w:b/>
                <w:bCs/>
                <w:sz w:val="20"/>
                <w:szCs w:val="20"/>
              </w:rPr>
              <w:t>Tháng 12</w:t>
            </w:r>
            <w:r>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027C6D22" w14:textId="16ED8481" w:rsidR="00520C65" w:rsidRPr="00CE0060" w:rsidRDefault="00520C65" w:rsidP="00520C65">
            <w:pPr>
              <w:spacing w:after="0" w:line="240" w:lineRule="auto"/>
              <w:rPr>
                <w:rFonts w:eastAsia="Times New Roman"/>
                <w:sz w:val="20"/>
                <w:szCs w:val="20"/>
              </w:rPr>
            </w:pPr>
            <w:r>
              <w:rPr>
                <w:b/>
                <w:bCs/>
                <w:sz w:val="20"/>
                <w:szCs w:val="20"/>
              </w:rPr>
              <w:t>Tháng 1</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7A7355D7" w14:textId="3101143E" w:rsidR="00520C65" w:rsidRPr="00CE0060" w:rsidRDefault="00520C65" w:rsidP="00520C65">
            <w:pPr>
              <w:spacing w:after="0" w:line="240" w:lineRule="auto"/>
              <w:rPr>
                <w:rFonts w:eastAsia="Times New Roman"/>
                <w:sz w:val="20"/>
                <w:szCs w:val="20"/>
              </w:rPr>
            </w:pPr>
            <w:r>
              <w:rPr>
                <w:b/>
                <w:bCs/>
                <w:sz w:val="20"/>
                <w:szCs w:val="20"/>
              </w:rPr>
              <w:t>Tháng 2</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35B1048E" w14:textId="11725E07" w:rsidR="00520C65" w:rsidRPr="00CE0060" w:rsidRDefault="00520C65" w:rsidP="00520C65">
            <w:pPr>
              <w:spacing w:after="0" w:line="240" w:lineRule="auto"/>
              <w:rPr>
                <w:rFonts w:eastAsia="Times New Roman"/>
                <w:sz w:val="20"/>
                <w:szCs w:val="20"/>
              </w:rPr>
            </w:pPr>
            <w:r>
              <w:rPr>
                <w:b/>
                <w:bCs/>
                <w:sz w:val="20"/>
                <w:szCs w:val="20"/>
              </w:rPr>
              <w:t>Tháng 3</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63089845" w14:textId="6B8DDB4D" w:rsidR="00520C65" w:rsidRPr="00CE0060" w:rsidRDefault="00520C65" w:rsidP="00520C65">
            <w:pPr>
              <w:spacing w:after="0" w:line="240" w:lineRule="auto"/>
              <w:rPr>
                <w:rFonts w:eastAsia="Times New Roman"/>
                <w:sz w:val="20"/>
                <w:szCs w:val="20"/>
              </w:rPr>
            </w:pPr>
            <w:r>
              <w:rPr>
                <w:b/>
                <w:bCs/>
                <w:sz w:val="20"/>
                <w:szCs w:val="20"/>
              </w:rPr>
              <w:t>Tháng 4</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5BC6835B" w14:textId="3C2311FB" w:rsidR="00520C65" w:rsidRPr="00CE0060" w:rsidRDefault="00520C65" w:rsidP="00520C65">
            <w:pPr>
              <w:spacing w:after="0" w:line="240" w:lineRule="auto"/>
              <w:rPr>
                <w:rFonts w:eastAsia="Times New Roman"/>
                <w:sz w:val="20"/>
                <w:szCs w:val="20"/>
              </w:rPr>
            </w:pPr>
            <w:r>
              <w:rPr>
                <w:b/>
                <w:bCs/>
                <w:sz w:val="20"/>
                <w:szCs w:val="20"/>
              </w:rPr>
              <w:t>Tháng 5</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69AA104D" w14:textId="2875B183" w:rsidR="00520C65" w:rsidRPr="00CE0060" w:rsidRDefault="00520C65" w:rsidP="00520C65">
            <w:pPr>
              <w:spacing w:after="0" w:line="240" w:lineRule="auto"/>
              <w:rPr>
                <w:rFonts w:eastAsia="Times New Roman"/>
                <w:sz w:val="20"/>
                <w:szCs w:val="20"/>
              </w:rPr>
            </w:pPr>
            <w:r>
              <w:rPr>
                <w:b/>
                <w:bCs/>
                <w:sz w:val="20"/>
                <w:szCs w:val="20"/>
              </w:rPr>
              <w:t>Tháng 6</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3C40366F" w14:textId="4627B493" w:rsidR="00520C65" w:rsidRPr="00CE0060" w:rsidRDefault="00520C65" w:rsidP="00520C65">
            <w:pPr>
              <w:spacing w:after="0" w:line="240" w:lineRule="auto"/>
              <w:rPr>
                <w:rFonts w:eastAsia="Times New Roman"/>
                <w:sz w:val="20"/>
                <w:szCs w:val="20"/>
              </w:rPr>
            </w:pPr>
            <w:r>
              <w:rPr>
                <w:b/>
                <w:bCs/>
                <w:sz w:val="20"/>
                <w:szCs w:val="20"/>
              </w:rPr>
              <w:t>Tháng 7</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06751FB6" w14:textId="7C4737E7" w:rsidR="00520C65" w:rsidRPr="00CE0060" w:rsidRDefault="00520C65" w:rsidP="00520C65">
            <w:pPr>
              <w:spacing w:after="0" w:line="240" w:lineRule="auto"/>
              <w:rPr>
                <w:rFonts w:eastAsia="Times New Roman"/>
                <w:sz w:val="20"/>
                <w:szCs w:val="20"/>
              </w:rPr>
            </w:pPr>
            <w:r>
              <w:rPr>
                <w:b/>
                <w:bCs/>
                <w:sz w:val="20"/>
                <w:szCs w:val="20"/>
              </w:rPr>
              <w:t>Tháng 8</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564E455C" w14:textId="53388437" w:rsidR="00520C65" w:rsidRPr="00CE0060" w:rsidRDefault="00520C65" w:rsidP="00520C65">
            <w:pPr>
              <w:spacing w:after="0" w:line="240" w:lineRule="auto"/>
              <w:rPr>
                <w:rFonts w:eastAsia="Times New Roman"/>
                <w:sz w:val="20"/>
                <w:szCs w:val="20"/>
              </w:rPr>
            </w:pPr>
            <w:r>
              <w:rPr>
                <w:b/>
                <w:bCs/>
                <w:sz w:val="20"/>
                <w:szCs w:val="20"/>
              </w:rPr>
              <w:t>Tháng 9</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vAlign w:val="center"/>
          </w:tcPr>
          <w:p w14:paraId="13C7B5C3" w14:textId="3A351004" w:rsidR="00520C65" w:rsidRPr="00CE0060" w:rsidRDefault="00520C65" w:rsidP="00520C65">
            <w:pPr>
              <w:spacing w:after="0" w:line="240" w:lineRule="auto"/>
              <w:rPr>
                <w:b/>
                <w:bCs/>
                <w:sz w:val="20"/>
                <w:szCs w:val="20"/>
              </w:rPr>
            </w:pPr>
            <w:r>
              <w:rPr>
                <w:b/>
                <w:bCs/>
                <w:sz w:val="20"/>
                <w:szCs w:val="20"/>
              </w:rPr>
              <w:t>Tháng 10</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6F94BD6C" w14:textId="20B441B9" w:rsidR="00520C65" w:rsidRPr="00CE0060" w:rsidRDefault="00520C65" w:rsidP="00520C65">
            <w:pPr>
              <w:spacing w:after="0" w:line="240" w:lineRule="auto"/>
              <w:rPr>
                <w:rFonts w:eastAsia="Times New Roman"/>
                <w:sz w:val="20"/>
                <w:szCs w:val="20"/>
              </w:rPr>
            </w:pPr>
            <w:r>
              <w:rPr>
                <w:b/>
                <w:bCs/>
                <w:sz w:val="20"/>
                <w:szCs w:val="20"/>
              </w:rPr>
              <w:t>Tháng 11</w:t>
            </w:r>
            <w:r>
              <w:rPr>
                <w:b/>
                <w:bCs/>
                <w:sz w:val="20"/>
                <w:szCs w:val="20"/>
              </w:rPr>
              <w:br/>
              <w:t>2024</w:t>
            </w:r>
          </w:p>
        </w:tc>
        <w:tc>
          <w:tcPr>
            <w:tcW w:w="1047" w:type="dxa"/>
            <w:gridSpan w:val="2"/>
            <w:vAlign w:val="center"/>
          </w:tcPr>
          <w:p w14:paraId="3833D24B" w14:textId="77777777" w:rsidR="00520C65" w:rsidRPr="00CE0060" w:rsidRDefault="00520C65" w:rsidP="00520C65">
            <w:pPr>
              <w:spacing w:after="0" w:line="240" w:lineRule="auto"/>
              <w:rPr>
                <w:rFonts w:eastAsia="Times New Roman"/>
                <w:sz w:val="20"/>
                <w:szCs w:val="20"/>
              </w:rPr>
            </w:pPr>
            <w:r w:rsidRPr="00CE0060">
              <w:rPr>
                <w:rFonts w:eastAsia="Times New Roman"/>
                <w:b/>
                <w:bCs/>
                <w:sz w:val="20"/>
                <w:szCs w:val="20"/>
                <w:lang w:val="vi-VN"/>
              </w:rPr>
              <w:t>Mức A</w:t>
            </w:r>
          </w:p>
        </w:tc>
      </w:tr>
      <w:tr w:rsidR="00520C65" w:rsidRPr="00CE0060" w14:paraId="48DD8B49" w14:textId="77777777" w:rsidTr="00520C65">
        <w:trPr>
          <w:trHeight w:val="372"/>
          <w:jc w:val="center"/>
        </w:trPr>
        <w:tc>
          <w:tcPr>
            <w:tcW w:w="994" w:type="dxa"/>
            <w:shd w:val="clear" w:color="auto" w:fill="auto"/>
            <w:noWrap/>
            <w:vAlign w:val="center"/>
            <w:hideMark/>
          </w:tcPr>
          <w:p w14:paraId="165921A7" w14:textId="77777777"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RĐN5</w:t>
            </w:r>
          </w:p>
        </w:tc>
        <w:tc>
          <w:tcPr>
            <w:tcW w:w="959" w:type="dxa"/>
            <w:tcBorders>
              <w:top w:val="nil"/>
              <w:left w:val="single" w:sz="4" w:space="0" w:color="auto"/>
              <w:bottom w:val="single" w:sz="4" w:space="0" w:color="auto"/>
              <w:right w:val="single" w:sz="4" w:space="0" w:color="auto"/>
            </w:tcBorders>
            <w:shd w:val="clear" w:color="auto" w:fill="auto"/>
            <w:noWrap/>
            <w:vAlign w:val="center"/>
          </w:tcPr>
          <w:p w14:paraId="746CAF0C" w14:textId="3E4A08A2" w:rsidR="00520C65" w:rsidRPr="00CE0060" w:rsidRDefault="00520C65" w:rsidP="00520C65">
            <w:pPr>
              <w:spacing w:after="0" w:line="240" w:lineRule="auto"/>
              <w:rPr>
                <w:rFonts w:eastAsia="Times New Roman"/>
                <w:sz w:val="20"/>
                <w:szCs w:val="20"/>
              </w:rPr>
            </w:pPr>
            <w:r>
              <w:rPr>
                <w:sz w:val="20"/>
                <w:szCs w:val="20"/>
              </w:rPr>
              <w:t>2500</w:t>
            </w:r>
          </w:p>
        </w:tc>
        <w:tc>
          <w:tcPr>
            <w:tcW w:w="800" w:type="dxa"/>
            <w:tcBorders>
              <w:top w:val="nil"/>
              <w:left w:val="nil"/>
              <w:bottom w:val="single" w:sz="4" w:space="0" w:color="auto"/>
              <w:right w:val="single" w:sz="4" w:space="0" w:color="auto"/>
            </w:tcBorders>
            <w:shd w:val="clear" w:color="auto" w:fill="auto"/>
            <w:noWrap/>
            <w:vAlign w:val="center"/>
          </w:tcPr>
          <w:p w14:paraId="08846616" w14:textId="393A120F" w:rsidR="00520C65" w:rsidRPr="00CE0060" w:rsidRDefault="00520C65" w:rsidP="00520C65">
            <w:pPr>
              <w:spacing w:after="0" w:line="240" w:lineRule="auto"/>
              <w:rPr>
                <w:rFonts w:eastAsia="Times New Roman"/>
                <w:sz w:val="20"/>
                <w:szCs w:val="20"/>
              </w:rPr>
            </w:pPr>
            <w:r>
              <w:rPr>
                <w:sz w:val="20"/>
                <w:szCs w:val="20"/>
              </w:rPr>
              <w:t>1400</w:t>
            </w:r>
          </w:p>
        </w:tc>
        <w:tc>
          <w:tcPr>
            <w:tcW w:w="800" w:type="dxa"/>
            <w:tcBorders>
              <w:top w:val="nil"/>
              <w:left w:val="nil"/>
              <w:bottom w:val="single" w:sz="4" w:space="0" w:color="auto"/>
              <w:right w:val="single" w:sz="4" w:space="0" w:color="auto"/>
            </w:tcBorders>
            <w:shd w:val="clear" w:color="auto" w:fill="auto"/>
            <w:noWrap/>
            <w:vAlign w:val="center"/>
          </w:tcPr>
          <w:p w14:paraId="5A4CFDE2" w14:textId="03D38FD0" w:rsidR="00520C65" w:rsidRPr="00CE0060" w:rsidRDefault="00520C65" w:rsidP="00520C65">
            <w:pPr>
              <w:spacing w:after="0" w:line="240" w:lineRule="auto"/>
              <w:rPr>
                <w:rFonts w:eastAsia="Times New Roman"/>
                <w:sz w:val="20"/>
                <w:szCs w:val="20"/>
              </w:rPr>
            </w:pPr>
            <w:r>
              <w:rPr>
                <w:sz w:val="20"/>
                <w:szCs w:val="20"/>
              </w:rPr>
              <w:t>3100</w:t>
            </w:r>
          </w:p>
        </w:tc>
        <w:tc>
          <w:tcPr>
            <w:tcW w:w="800" w:type="dxa"/>
            <w:tcBorders>
              <w:top w:val="nil"/>
              <w:left w:val="nil"/>
              <w:bottom w:val="single" w:sz="4" w:space="0" w:color="auto"/>
              <w:right w:val="single" w:sz="4" w:space="0" w:color="auto"/>
            </w:tcBorders>
            <w:shd w:val="clear" w:color="auto" w:fill="auto"/>
            <w:noWrap/>
            <w:vAlign w:val="center"/>
          </w:tcPr>
          <w:p w14:paraId="56B4A12A" w14:textId="6640C12D" w:rsidR="00520C65" w:rsidRPr="00CE0060" w:rsidRDefault="00520C65" w:rsidP="00520C65">
            <w:pPr>
              <w:spacing w:after="0" w:line="240" w:lineRule="auto"/>
              <w:rPr>
                <w:rFonts w:eastAsia="Times New Roman"/>
                <w:sz w:val="20"/>
                <w:szCs w:val="20"/>
              </w:rPr>
            </w:pPr>
            <w:r>
              <w:rPr>
                <w:sz w:val="20"/>
                <w:szCs w:val="20"/>
              </w:rPr>
              <w:t>1500</w:t>
            </w:r>
          </w:p>
        </w:tc>
        <w:tc>
          <w:tcPr>
            <w:tcW w:w="800" w:type="dxa"/>
            <w:tcBorders>
              <w:top w:val="nil"/>
              <w:left w:val="nil"/>
              <w:bottom w:val="single" w:sz="4" w:space="0" w:color="auto"/>
              <w:right w:val="single" w:sz="4" w:space="0" w:color="auto"/>
            </w:tcBorders>
            <w:shd w:val="clear" w:color="auto" w:fill="auto"/>
            <w:noWrap/>
            <w:vAlign w:val="center"/>
          </w:tcPr>
          <w:p w14:paraId="6A97AED5" w14:textId="5D3FD867" w:rsidR="00520C65" w:rsidRPr="00CE0060" w:rsidRDefault="00520C65" w:rsidP="00520C65">
            <w:pPr>
              <w:spacing w:after="0" w:line="240" w:lineRule="auto"/>
              <w:rPr>
                <w:rFonts w:eastAsia="Times New Roman"/>
                <w:sz w:val="20"/>
                <w:szCs w:val="20"/>
              </w:rPr>
            </w:pPr>
            <w:r>
              <w:rPr>
                <w:sz w:val="20"/>
                <w:szCs w:val="20"/>
              </w:rPr>
              <w:t>3200</w:t>
            </w:r>
          </w:p>
        </w:tc>
        <w:tc>
          <w:tcPr>
            <w:tcW w:w="800" w:type="dxa"/>
            <w:tcBorders>
              <w:top w:val="nil"/>
              <w:left w:val="nil"/>
              <w:bottom w:val="single" w:sz="4" w:space="0" w:color="auto"/>
              <w:right w:val="single" w:sz="4" w:space="0" w:color="auto"/>
            </w:tcBorders>
            <w:shd w:val="clear" w:color="auto" w:fill="auto"/>
            <w:noWrap/>
            <w:vAlign w:val="center"/>
          </w:tcPr>
          <w:p w14:paraId="581B14C4" w14:textId="755DC753" w:rsidR="00520C65" w:rsidRPr="00CE0060" w:rsidRDefault="00520C65" w:rsidP="00520C65">
            <w:pPr>
              <w:spacing w:after="0" w:line="240" w:lineRule="auto"/>
              <w:rPr>
                <w:rFonts w:eastAsia="Times New Roman"/>
                <w:sz w:val="20"/>
                <w:szCs w:val="20"/>
              </w:rPr>
            </w:pPr>
            <w:r>
              <w:rPr>
                <w:sz w:val="20"/>
                <w:szCs w:val="20"/>
              </w:rPr>
              <w:t>3100</w:t>
            </w:r>
          </w:p>
        </w:tc>
        <w:tc>
          <w:tcPr>
            <w:tcW w:w="800" w:type="dxa"/>
            <w:tcBorders>
              <w:top w:val="nil"/>
              <w:left w:val="nil"/>
              <w:bottom w:val="single" w:sz="4" w:space="0" w:color="auto"/>
              <w:right w:val="single" w:sz="4" w:space="0" w:color="auto"/>
            </w:tcBorders>
            <w:shd w:val="clear" w:color="auto" w:fill="auto"/>
            <w:noWrap/>
            <w:vAlign w:val="center"/>
          </w:tcPr>
          <w:p w14:paraId="21F898EB" w14:textId="29B4A82D" w:rsidR="00520C65" w:rsidRPr="00CE0060" w:rsidRDefault="00520C65" w:rsidP="00520C65">
            <w:pPr>
              <w:spacing w:after="0" w:line="240" w:lineRule="auto"/>
              <w:rPr>
                <w:rFonts w:eastAsia="Times New Roman"/>
                <w:sz w:val="20"/>
                <w:szCs w:val="20"/>
              </w:rPr>
            </w:pPr>
            <w:r>
              <w:rPr>
                <w:sz w:val="20"/>
                <w:szCs w:val="20"/>
              </w:rPr>
              <w:t>2200</w:t>
            </w:r>
          </w:p>
        </w:tc>
        <w:tc>
          <w:tcPr>
            <w:tcW w:w="800" w:type="dxa"/>
            <w:tcBorders>
              <w:top w:val="nil"/>
              <w:left w:val="nil"/>
              <w:bottom w:val="single" w:sz="4" w:space="0" w:color="auto"/>
              <w:right w:val="single" w:sz="4" w:space="0" w:color="auto"/>
            </w:tcBorders>
            <w:shd w:val="clear" w:color="auto" w:fill="auto"/>
            <w:noWrap/>
            <w:vAlign w:val="center"/>
          </w:tcPr>
          <w:p w14:paraId="590F308F" w14:textId="12A484EA" w:rsidR="00520C65" w:rsidRPr="00CE0060" w:rsidRDefault="00520C65" w:rsidP="00520C65">
            <w:pPr>
              <w:spacing w:after="0" w:line="240" w:lineRule="auto"/>
              <w:rPr>
                <w:rFonts w:eastAsia="Times New Roman"/>
                <w:sz w:val="20"/>
                <w:szCs w:val="20"/>
              </w:rPr>
            </w:pPr>
            <w:r>
              <w:rPr>
                <w:sz w:val="20"/>
                <w:szCs w:val="20"/>
              </w:rPr>
              <w:t>1400</w:t>
            </w:r>
          </w:p>
        </w:tc>
        <w:tc>
          <w:tcPr>
            <w:tcW w:w="839" w:type="dxa"/>
            <w:tcBorders>
              <w:top w:val="nil"/>
              <w:left w:val="nil"/>
              <w:bottom w:val="single" w:sz="4" w:space="0" w:color="auto"/>
              <w:right w:val="single" w:sz="4" w:space="0" w:color="auto"/>
            </w:tcBorders>
            <w:shd w:val="clear" w:color="auto" w:fill="auto"/>
            <w:noWrap/>
            <w:vAlign w:val="center"/>
          </w:tcPr>
          <w:p w14:paraId="36C6B8D7" w14:textId="4C8BD22F" w:rsidR="00520C65" w:rsidRPr="00CE0060" w:rsidRDefault="00520C65" w:rsidP="00520C65">
            <w:pPr>
              <w:spacing w:after="0" w:line="240" w:lineRule="auto"/>
              <w:rPr>
                <w:rFonts w:eastAsia="Times New Roman"/>
                <w:sz w:val="20"/>
                <w:szCs w:val="20"/>
              </w:rPr>
            </w:pPr>
            <w:r>
              <w:rPr>
                <w:sz w:val="20"/>
                <w:szCs w:val="20"/>
              </w:rPr>
              <w:t>2700</w:t>
            </w:r>
          </w:p>
        </w:tc>
        <w:tc>
          <w:tcPr>
            <w:tcW w:w="839" w:type="dxa"/>
            <w:tcBorders>
              <w:top w:val="nil"/>
              <w:left w:val="nil"/>
              <w:bottom w:val="single" w:sz="4" w:space="0" w:color="000000"/>
              <w:right w:val="single" w:sz="4" w:space="0" w:color="000000"/>
            </w:tcBorders>
            <w:shd w:val="clear" w:color="000000" w:fill="FFFFFF"/>
            <w:noWrap/>
            <w:vAlign w:val="center"/>
          </w:tcPr>
          <w:p w14:paraId="00ADD040" w14:textId="2B0B325D" w:rsidR="00520C65" w:rsidRPr="00CE0060" w:rsidRDefault="00520C65" w:rsidP="00520C65">
            <w:pPr>
              <w:spacing w:after="0" w:line="240" w:lineRule="auto"/>
              <w:rPr>
                <w:rFonts w:eastAsia="Times New Roman"/>
                <w:sz w:val="20"/>
                <w:szCs w:val="20"/>
              </w:rPr>
            </w:pPr>
            <w:r>
              <w:rPr>
                <w:color w:val="000000"/>
                <w:sz w:val="20"/>
                <w:szCs w:val="20"/>
              </w:rPr>
              <w:t>2100</w:t>
            </w:r>
          </w:p>
        </w:tc>
        <w:tc>
          <w:tcPr>
            <w:tcW w:w="839" w:type="dxa"/>
            <w:tcBorders>
              <w:top w:val="nil"/>
              <w:left w:val="nil"/>
              <w:bottom w:val="single" w:sz="4" w:space="0" w:color="auto"/>
              <w:right w:val="single" w:sz="4" w:space="0" w:color="auto"/>
            </w:tcBorders>
            <w:shd w:val="clear" w:color="F4B084" w:fill="FFFFFF"/>
            <w:noWrap/>
            <w:vAlign w:val="center"/>
          </w:tcPr>
          <w:p w14:paraId="271AC6F2" w14:textId="6797D2BB" w:rsidR="00520C65" w:rsidRPr="00CE0060" w:rsidRDefault="00520C65" w:rsidP="00520C65">
            <w:pPr>
              <w:spacing w:after="0" w:line="240" w:lineRule="auto"/>
              <w:rPr>
                <w:rFonts w:eastAsia="Times New Roman"/>
                <w:sz w:val="20"/>
                <w:szCs w:val="20"/>
              </w:rPr>
            </w:pPr>
            <w:r>
              <w:rPr>
                <w:color w:val="000000"/>
                <w:sz w:val="20"/>
                <w:szCs w:val="20"/>
              </w:rPr>
              <w:t>1700</w:t>
            </w:r>
          </w:p>
        </w:tc>
        <w:tc>
          <w:tcPr>
            <w:tcW w:w="800" w:type="dxa"/>
            <w:tcBorders>
              <w:top w:val="nil"/>
              <w:left w:val="nil"/>
              <w:bottom w:val="single" w:sz="4" w:space="0" w:color="auto"/>
              <w:right w:val="single" w:sz="4" w:space="0" w:color="auto"/>
            </w:tcBorders>
            <w:shd w:val="clear" w:color="F4B084" w:fill="FFFFFF"/>
            <w:vAlign w:val="center"/>
          </w:tcPr>
          <w:p w14:paraId="494F0563" w14:textId="467C2B92" w:rsidR="00520C65" w:rsidRPr="00CE0060" w:rsidRDefault="00520C65" w:rsidP="00520C65">
            <w:pPr>
              <w:spacing w:after="0" w:line="240" w:lineRule="auto"/>
              <w:rPr>
                <w:sz w:val="20"/>
                <w:szCs w:val="20"/>
              </w:rPr>
            </w:pPr>
            <w:r>
              <w:rPr>
                <w:color w:val="000000"/>
                <w:sz w:val="20"/>
                <w:szCs w:val="20"/>
              </w:rPr>
              <w:t>2100</w:t>
            </w:r>
          </w:p>
        </w:tc>
        <w:tc>
          <w:tcPr>
            <w:tcW w:w="809" w:type="dxa"/>
            <w:tcBorders>
              <w:top w:val="nil"/>
              <w:left w:val="nil"/>
              <w:bottom w:val="single" w:sz="4" w:space="0" w:color="auto"/>
              <w:right w:val="single" w:sz="4" w:space="0" w:color="auto"/>
            </w:tcBorders>
            <w:shd w:val="clear" w:color="F4B084" w:fill="FFFFFF"/>
            <w:noWrap/>
            <w:vAlign w:val="center"/>
          </w:tcPr>
          <w:p w14:paraId="778E7347" w14:textId="24A05F80" w:rsidR="00520C65" w:rsidRPr="00CE0060" w:rsidRDefault="00520C65" w:rsidP="00520C65">
            <w:pPr>
              <w:spacing w:after="0" w:line="240" w:lineRule="auto"/>
              <w:rPr>
                <w:rFonts w:eastAsia="Times New Roman"/>
                <w:sz w:val="20"/>
                <w:szCs w:val="20"/>
              </w:rPr>
            </w:pPr>
            <w:r>
              <w:rPr>
                <w:color w:val="000000"/>
                <w:sz w:val="20"/>
                <w:szCs w:val="20"/>
              </w:rPr>
              <w:t>2000</w:t>
            </w:r>
          </w:p>
        </w:tc>
        <w:tc>
          <w:tcPr>
            <w:tcW w:w="1047" w:type="dxa"/>
            <w:gridSpan w:val="2"/>
            <w:vMerge w:val="restart"/>
            <w:vAlign w:val="center"/>
          </w:tcPr>
          <w:p w14:paraId="2EE957E4" w14:textId="7FD69805" w:rsidR="00520C65" w:rsidRPr="00CE0060" w:rsidRDefault="00520C65" w:rsidP="00520C65">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r>
      <w:tr w:rsidR="00520C65" w:rsidRPr="00CE0060" w14:paraId="708DEAB5" w14:textId="77777777" w:rsidTr="00520C65">
        <w:trPr>
          <w:trHeight w:val="372"/>
          <w:jc w:val="center"/>
        </w:trPr>
        <w:tc>
          <w:tcPr>
            <w:tcW w:w="994" w:type="dxa"/>
            <w:shd w:val="clear" w:color="auto" w:fill="auto"/>
            <w:noWrap/>
            <w:vAlign w:val="center"/>
          </w:tcPr>
          <w:p w14:paraId="7D065342" w14:textId="4D4029F7"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RĐN6</w:t>
            </w:r>
          </w:p>
        </w:tc>
        <w:tc>
          <w:tcPr>
            <w:tcW w:w="959" w:type="dxa"/>
            <w:tcBorders>
              <w:top w:val="nil"/>
              <w:left w:val="single" w:sz="4" w:space="0" w:color="auto"/>
              <w:bottom w:val="single" w:sz="4" w:space="0" w:color="auto"/>
              <w:right w:val="single" w:sz="4" w:space="0" w:color="auto"/>
            </w:tcBorders>
            <w:shd w:val="clear" w:color="auto" w:fill="auto"/>
            <w:noWrap/>
            <w:vAlign w:val="center"/>
          </w:tcPr>
          <w:p w14:paraId="76B5124B" w14:textId="377C74B6" w:rsidR="00520C65" w:rsidRPr="00CE0060" w:rsidRDefault="00520C65" w:rsidP="00520C65">
            <w:pPr>
              <w:spacing w:after="0" w:line="240" w:lineRule="auto"/>
              <w:rPr>
                <w:sz w:val="20"/>
                <w:szCs w:val="20"/>
              </w:rPr>
            </w:pPr>
            <w:r>
              <w:rPr>
                <w:sz w:val="20"/>
                <w:szCs w:val="20"/>
              </w:rPr>
              <w:t>2400</w:t>
            </w:r>
          </w:p>
        </w:tc>
        <w:tc>
          <w:tcPr>
            <w:tcW w:w="800" w:type="dxa"/>
            <w:tcBorders>
              <w:top w:val="nil"/>
              <w:left w:val="nil"/>
              <w:bottom w:val="single" w:sz="4" w:space="0" w:color="auto"/>
              <w:right w:val="single" w:sz="4" w:space="0" w:color="auto"/>
            </w:tcBorders>
            <w:shd w:val="clear" w:color="auto" w:fill="auto"/>
            <w:noWrap/>
            <w:vAlign w:val="center"/>
          </w:tcPr>
          <w:p w14:paraId="1B8BC940" w14:textId="3C964156" w:rsidR="00520C65" w:rsidRPr="00CE0060" w:rsidRDefault="00520C65" w:rsidP="00520C65">
            <w:pPr>
              <w:spacing w:after="0" w:line="240" w:lineRule="auto"/>
              <w:rPr>
                <w:sz w:val="20"/>
                <w:szCs w:val="20"/>
              </w:rPr>
            </w:pPr>
            <w:r>
              <w:rPr>
                <w:sz w:val="20"/>
                <w:szCs w:val="20"/>
              </w:rPr>
              <w:t>2100</w:t>
            </w:r>
          </w:p>
        </w:tc>
        <w:tc>
          <w:tcPr>
            <w:tcW w:w="800" w:type="dxa"/>
            <w:tcBorders>
              <w:top w:val="nil"/>
              <w:left w:val="nil"/>
              <w:bottom w:val="single" w:sz="4" w:space="0" w:color="auto"/>
              <w:right w:val="single" w:sz="4" w:space="0" w:color="auto"/>
            </w:tcBorders>
            <w:shd w:val="clear" w:color="auto" w:fill="auto"/>
            <w:noWrap/>
            <w:vAlign w:val="center"/>
          </w:tcPr>
          <w:p w14:paraId="5CB4556B" w14:textId="6B554433" w:rsidR="00520C65" w:rsidRPr="00CE0060" w:rsidRDefault="00520C65" w:rsidP="00520C65">
            <w:pPr>
              <w:spacing w:after="0" w:line="240" w:lineRule="auto"/>
              <w:rPr>
                <w:sz w:val="20"/>
                <w:szCs w:val="20"/>
              </w:rPr>
            </w:pPr>
            <w:r>
              <w:rPr>
                <w:sz w:val="20"/>
                <w:szCs w:val="20"/>
              </w:rPr>
              <w:t>1500</w:t>
            </w:r>
          </w:p>
        </w:tc>
        <w:tc>
          <w:tcPr>
            <w:tcW w:w="800" w:type="dxa"/>
            <w:tcBorders>
              <w:top w:val="nil"/>
              <w:left w:val="nil"/>
              <w:bottom w:val="single" w:sz="4" w:space="0" w:color="auto"/>
              <w:right w:val="single" w:sz="4" w:space="0" w:color="auto"/>
            </w:tcBorders>
            <w:shd w:val="clear" w:color="auto" w:fill="auto"/>
            <w:noWrap/>
            <w:vAlign w:val="center"/>
          </w:tcPr>
          <w:p w14:paraId="0D3DDA6B" w14:textId="41264F10" w:rsidR="00520C65" w:rsidRPr="00CE0060" w:rsidRDefault="00520C65" w:rsidP="00520C65">
            <w:pPr>
              <w:spacing w:after="0" w:line="240" w:lineRule="auto"/>
              <w:rPr>
                <w:sz w:val="20"/>
                <w:szCs w:val="20"/>
              </w:rPr>
            </w:pPr>
            <w:r>
              <w:rPr>
                <w:sz w:val="20"/>
                <w:szCs w:val="20"/>
              </w:rPr>
              <w:t>1700</w:t>
            </w:r>
          </w:p>
        </w:tc>
        <w:tc>
          <w:tcPr>
            <w:tcW w:w="800" w:type="dxa"/>
            <w:tcBorders>
              <w:top w:val="nil"/>
              <w:left w:val="nil"/>
              <w:bottom w:val="single" w:sz="4" w:space="0" w:color="auto"/>
              <w:right w:val="single" w:sz="4" w:space="0" w:color="auto"/>
            </w:tcBorders>
            <w:shd w:val="clear" w:color="auto" w:fill="auto"/>
            <w:noWrap/>
            <w:vAlign w:val="center"/>
          </w:tcPr>
          <w:p w14:paraId="18F0E79B" w14:textId="75B4006F" w:rsidR="00520C65" w:rsidRPr="00CE0060" w:rsidRDefault="00520C65" w:rsidP="00520C65">
            <w:pPr>
              <w:spacing w:after="0" w:line="240" w:lineRule="auto"/>
              <w:rPr>
                <w:sz w:val="20"/>
                <w:szCs w:val="20"/>
              </w:rPr>
            </w:pPr>
            <w:r>
              <w:rPr>
                <w:sz w:val="20"/>
                <w:szCs w:val="20"/>
              </w:rPr>
              <w:t>1300</w:t>
            </w:r>
          </w:p>
        </w:tc>
        <w:tc>
          <w:tcPr>
            <w:tcW w:w="800" w:type="dxa"/>
            <w:tcBorders>
              <w:top w:val="nil"/>
              <w:left w:val="nil"/>
              <w:bottom w:val="single" w:sz="4" w:space="0" w:color="auto"/>
              <w:right w:val="single" w:sz="4" w:space="0" w:color="auto"/>
            </w:tcBorders>
            <w:shd w:val="clear" w:color="auto" w:fill="auto"/>
            <w:noWrap/>
            <w:vAlign w:val="center"/>
          </w:tcPr>
          <w:p w14:paraId="6CF1E9A4" w14:textId="1581AA8C" w:rsidR="00520C65" w:rsidRPr="00CE0060" w:rsidRDefault="00520C65" w:rsidP="00520C65">
            <w:pPr>
              <w:spacing w:after="0" w:line="240" w:lineRule="auto"/>
              <w:rPr>
                <w:sz w:val="20"/>
                <w:szCs w:val="20"/>
              </w:rPr>
            </w:pPr>
            <w:r>
              <w:rPr>
                <w:sz w:val="20"/>
                <w:szCs w:val="20"/>
              </w:rPr>
              <w:t>2400</w:t>
            </w:r>
          </w:p>
        </w:tc>
        <w:tc>
          <w:tcPr>
            <w:tcW w:w="800" w:type="dxa"/>
            <w:tcBorders>
              <w:top w:val="nil"/>
              <w:left w:val="nil"/>
              <w:bottom w:val="single" w:sz="4" w:space="0" w:color="auto"/>
              <w:right w:val="single" w:sz="4" w:space="0" w:color="auto"/>
            </w:tcBorders>
            <w:shd w:val="clear" w:color="auto" w:fill="auto"/>
            <w:noWrap/>
            <w:vAlign w:val="center"/>
          </w:tcPr>
          <w:p w14:paraId="179D2B99" w14:textId="2A787907" w:rsidR="00520C65" w:rsidRPr="00CE0060" w:rsidRDefault="00520C65" w:rsidP="00520C65">
            <w:pPr>
              <w:spacing w:after="0" w:line="240" w:lineRule="auto"/>
              <w:rPr>
                <w:sz w:val="20"/>
                <w:szCs w:val="20"/>
              </w:rPr>
            </w:pPr>
            <w:r>
              <w:rPr>
                <w:sz w:val="20"/>
                <w:szCs w:val="20"/>
              </w:rPr>
              <w:t>2400</w:t>
            </w:r>
          </w:p>
        </w:tc>
        <w:tc>
          <w:tcPr>
            <w:tcW w:w="800" w:type="dxa"/>
            <w:tcBorders>
              <w:top w:val="nil"/>
              <w:left w:val="nil"/>
              <w:bottom w:val="single" w:sz="4" w:space="0" w:color="auto"/>
              <w:right w:val="single" w:sz="4" w:space="0" w:color="auto"/>
            </w:tcBorders>
            <w:shd w:val="clear" w:color="auto" w:fill="auto"/>
            <w:noWrap/>
            <w:vAlign w:val="center"/>
          </w:tcPr>
          <w:p w14:paraId="039E392B" w14:textId="6AC7D5E9" w:rsidR="00520C65" w:rsidRPr="00CE0060" w:rsidRDefault="00520C65" w:rsidP="00520C65">
            <w:pPr>
              <w:spacing w:after="0" w:line="240" w:lineRule="auto"/>
              <w:rPr>
                <w:sz w:val="20"/>
                <w:szCs w:val="20"/>
              </w:rPr>
            </w:pPr>
            <w:r>
              <w:rPr>
                <w:sz w:val="20"/>
                <w:szCs w:val="20"/>
              </w:rPr>
              <w:t>1700</w:t>
            </w:r>
          </w:p>
        </w:tc>
        <w:tc>
          <w:tcPr>
            <w:tcW w:w="839" w:type="dxa"/>
            <w:tcBorders>
              <w:top w:val="nil"/>
              <w:left w:val="nil"/>
              <w:bottom w:val="single" w:sz="4" w:space="0" w:color="auto"/>
              <w:right w:val="single" w:sz="4" w:space="0" w:color="auto"/>
            </w:tcBorders>
            <w:shd w:val="clear" w:color="auto" w:fill="auto"/>
            <w:noWrap/>
            <w:vAlign w:val="center"/>
          </w:tcPr>
          <w:p w14:paraId="6803DD04" w14:textId="0F6639B8" w:rsidR="00520C65" w:rsidRPr="00CE0060" w:rsidRDefault="00520C65" w:rsidP="00520C65">
            <w:pPr>
              <w:spacing w:after="0" w:line="240" w:lineRule="auto"/>
              <w:rPr>
                <w:sz w:val="20"/>
                <w:szCs w:val="20"/>
              </w:rPr>
            </w:pPr>
            <w:r>
              <w:rPr>
                <w:sz w:val="20"/>
                <w:szCs w:val="20"/>
              </w:rPr>
              <w:t>1100</w:t>
            </w:r>
          </w:p>
        </w:tc>
        <w:tc>
          <w:tcPr>
            <w:tcW w:w="839" w:type="dxa"/>
            <w:tcBorders>
              <w:top w:val="nil"/>
              <w:left w:val="nil"/>
              <w:bottom w:val="single" w:sz="4" w:space="0" w:color="000000"/>
              <w:right w:val="single" w:sz="4" w:space="0" w:color="000000"/>
            </w:tcBorders>
            <w:shd w:val="clear" w:color="000000" w:fill="FFFFFF"/>
            <w:noWrap/>
            <w:vAlign w:val="center"/>
          </w:tcPr>
          <w:p w14:paraId="7742DDB5" w14:textId="5FC0F4E0" w:rsidR="00520C65" w:rsidRPr="00CE0060" w:rsidRDefault="00520C65" w:rsidP="00520C65">
            <w:pPr>
              <w:spacing w:after="0" w:line="240" w:lineRule="auto"/>
              <w:rPr>
                <w:sz w:val="20"/>
                <w:szCs w:val="20"/>
              </w:rPr>
            </w:pPr>
            <w:r>
              <w:rPr>
                <w:sz w:val="20"/>
                <w:szCs w:val="20"/>
              </w:rPr>
              <w:t>2400</w:t>
            </w:r>
          </w:p>
        </w:tc>
        <w:tc>
          <w:tcPr>
            <w:tcW w:w="839" w:type="dxa"/>
            <w:tcBorders>
              <w:top w:val="nil"/>
              <w:left w:val="nil"/>
              <w:bottom w:val="single" w:sz="4" w:space="0" w:color="auto"/>
              <w:right w:val="single" w:sz="4" w:space="0" w:color="auto"/>
            </w:tcBorders>
            <w:shd w:val="clear" w:color="F4B084" w:fill="FFFFFF"/>
            <w:noWrap/>
            <w:vAlign w:val="center"/>
          </w:tcPr>
          <w:p w14:paraId="5B40613D" w14:textId="087F1596" w:rsidR="00520C65" w:rsidRPr="00CE0060" w:rsidRDefault="00520C65" w:rsidP="00520C65">
            <w:pPr>
              <w:spacing w:after="0" w:line="240" w:lineRule="auto"/>
              <w:rPr>
                <w:sz w:val="20"/>
                <w:szCs w:val="20"/>
              </w:rPr>
            </w:pPr>
            <w:r>
              <w:rPr>
                <w:color w:val="000000"/>
                <w:sz w:val="20"/>
                <w:szCs w:val="20"/>
              </w:rPr>
              <w:t>2100</w:t>
            </w:r>
          </w:p>
        </w:tc>
        <w:tc>
          <w:tcPr>
            <w:tcW w:w="800" w:type="dxa"/>
            <w:tcBorders>
              <w:top w:val="nil"/>
              <w:left w:val="nil"/>
              <w:bottom w:val="single" w:sz="4" w:space="0" w:color="auto"/>
              <w:right w:val="single" w:sz="4" w:space="0" w:color="auto"/>
            </w:tcBorders>
            <w:shd w:val="clear" w:color="F4B084" w:fill="FFFFFF"/>
            <w:vAlign w:val="center"/>
          </w:tcPr>
          <w:p w14:paraId="4FDF3DFF" w14:textId="0E6BD7AA" w:rsidR="00520C65" w:rsidRPr="00CE0060" w:rsidRDefault="00520C65" w:rsidP="00520C65">
            <w:pPr>
              <w:spacing w:after="0" w:line="240" w:lineRule="auto"/>
              <w:rPr>
                <w:sz w:val="20"/>
                <w:szCs w:val="20"/>
              </w:rPr>
            </w:pPr>
            <w:r>
              <w:rPr>
                <w:color w:val="000000"/>
                <w:sz w:val="20"/>
                <w:szCs w:val="20"/>
              </w:rPr>
              <w:t>2300</w:t>
            </w:r>
          </w:p>
        </w:tc>
        <w:tc>
          <w:tcPr>
            <w:tcW w:w="809" w:type="dxa"/>
            <w:tcBorders>
              <w:top w:val="nil"/>
              <w:left w:val="nil"/>
              <w:bottom w:val="single" w:sz="4" w:space="0" w:color="auto"/>
              <w:right w:val="single" w:sz="4" w:space="0" w:color="auto"/>
            </w:tcBorders>
            <w:shd w:val="clear" w:color="F4B084" w:fill="FFFFFF"/>
            <w:noWrap/>
            <w:vAlign w:val="center"/>
          </w:tcPr>
          <w:p w14:paraId="425A3B80" w14:textId="5A3D42C3" w:rsidR="00520C65" w:rsidRPr="00CE0060" w:rsidRDefault="00520C65" w:rsidP="00520C65">
            <w:pPr>
              <w:spacing w:after="0" w:line="240" w:lineRule="auto"/>
              <w:rPr>
                <w:sz w:val="20"/>
                <w:szCs w:val="20"/>
              </w:rPr>
            </w:pPr>
            <w:r>
              <w:rPr>
                <w:color w:val="000000"/>
                <w:sz w:val="20"/>
                <w:szCs w:val="20"/>
              </w:rPr>
              <w:t>2100</w:t>
            </w:r>
          </w:p>
        </w:tc>
        <w:tc>
          <w:tcPr>
            <w:tcW w:w="1047" w:type="dxa"/>
            <w:gridSpan w:val="2"/>
            <w:vMerge/>
            <w:vAlign w:val="center"/>
          </w:tcPr>
          <w:p w14:paraId="1AA96B81" w14:textId="77777777" w:rsidR="00520C65" w:rsidRPr="00CE0060" w:rsidRDefault="00520C65" w:rsidP="00520C65">
            <w:pPr>
              <w:spacing w:after="0" w:line="240" w:lineRule="auto"/>
              <w:rPr>
                <w:rFonts w:eastAsia="Times New Roman"/>
                <w:sz w:val="20"/>
                <w:szCs w:val="20"/>
                <w:lang w:val="vi-VN"/>
              </w:rPr>
            </w:pPr>
          </w:p>
        </w:tc>
      </w:tr>
      <w:tr w:rsidR="00520C65" w:rsidRPr="00CE0060" w14:paraId="187C4AFB" w14:textId="77777777" w:rsidTr="00520C65">
        <w:trPr>
          <w:trHeight w:val="372"/>
          <w:jc w:val="center"/>
        </w:trPr>
        <w:tc>
          <w:tcPr>
            <w:tcW w:w="994" w:type="dxa"/>
            <w:shd w:val="clear" w:color="auto" w:fill="auto"/>
            <w:noWrap/>
            <w:vAlign w:val="center"/>
            <w:hideMark/>
          </w:tcPr>
          <w:p w14:paraId="763557F7" w14:textId="56E56392" w:rsidR="00520C65" w:rsidRPr="00CE0060" w:rsidRDefault="00520C65" w:rsidP="00520C65">
            <w:pPr>
              <w:spacing w:after="0" w:line="240" w:lineRule="auto"/>
              <w:rPr>
                <w:rFonts w:eastAsia="Times New Roman"/>
                <w:sz w:val="20"/>
                <w:szCs w:val="20"/>
              </w:rPr>
            </w:pPr>
            <w:r w:rsidRPr="00CE0060">
              <w:rPr>
                <w:rFonts w:eastAsia="Times New Roman"/>
                <w:sz w:val="20"/>
                <w:szCs w:val="20"/>
              </w:rPr>
              <w:t>RĐN10</w:t>
            </w:r>
          </w:p>
        </w:tc>
        <w:tc>
          <w:tcPr>
            <w:tcW w:w="959" w:type="dxa"/>
            <w:tcBorders>
              <w:top w:val="nil"/>
              <w:left w:val="single" w:sz="4" w:space="0" w:color="auto"/>
              <w:bottom w:val="single" w:sz="4" w:space="0" w:color="auto"/>
              <w:right w:val="single" w:sz="4" w:space="0" w:color="auto"/>
            </w:tcBorders>
            <w:shd w:val="clear" w:color="auto" w:fill="auto"/>
            <w:noWrap/>
            <w:vAlign w:val="center"/>
          </w:tcPr>
          <w:p w14:paraId="777CA6DF" w14:textId="41B66FAF" w:rsidR="00520C65" w:rsidRPr="00CE0060" w:rsidRDefault="00520C65" w:rsidP="00520C65">
            <w:pPr>
              <w:spacing w:after="0" w:line="240" w:lineRule="auto"/>
              <w:rPr>
                <w:rFonts w:eastAsia="Times New Roman"/>
                <w:sz w:val="20"/>
                <w:szCs w:val="20"/>
              </w:rPr>
            </w:pPr>
          </w:p>
        </w:tc>
        <w:tc>
          <w:tcPr>
            <w:tcW w:w="800" w:type="dxa"/>
            <w:tcBorders>
              <w:top w:val="nil"/>
              <w:left w:val="nil"/>
              <w:bottom w:val="single" w:sz="4" w:space="0" w:color="auto"/>
              <w:right w:val="single" w:sz="4" w:space="0" w:color="auto"/>
            </w:tcBorders>
            <w:shd w:val="clear" w:color="auto" w:fill="auto"/>
            <w:noWrap/>
            <w:vAlign w:val="center"/>
          </w:tcPr>
          <w:p w14:paraId="041ABADE" w14:textId="0CF65DF8" w:rsidR="00520C65" w:rsidRPr="00CE0060" w:rsidRDefault="00520C65" w:rsidP="00520C65">
            <w:pPr>
              <w:spacing w:after="0" w:line="240" w:lineRule="auto"/>
              <w:rPr>
                <w:rFonts w:eastAsia="Times New Roman"/>
                <w:sz w:val="20"/>
                <w:szCs w:val="20"/>
              </w:rPr>
            </w:pPr>
            <w:r>
              <w:rPr>
                <w:sz w:val="20"/>
                <w:szCs w:val="20"/>
              </w:rPr>
              <w:t>-</w:t>
            </w:r>
          </w:p>
        </w:tc>
        <w:tc>
          <w:tcPr>
            <w:tcW w:w="800" w:type="dxa"/>
            <w:tcBorders>
              <w:top w:val="nil"/>
              <w:left w:val="nil"/>
              <w:bottom w:val="single" w:sz="4" w:space="0" w:color="auto"/>
              <w:right w:val="single" w:sz="4" w:space="0" w:color="auto"/>
            </w:tcBorders>
            <w:shd w:val="clear" w:color="auto" w:fill="auto"/>
            <w:noWrap/>
            <w:vAlign w:val="center"/>
          </w:tcPr>
          <w:p w14:paraId="107F81E3" w14:textId="627FA5F8" w:rsidR="00520C65" w:rsidRPr="00CE0060" w:rsidRDefault="00520C65" w:rsidP="00520C65">
            <w:pPr>
              <w:spacing w:after="0" w:line="240" w:lineRule="auto"/>
              <w:rPr>
                <w:rFonts w:eastAsia="Times New Roman"/>
                <w:sz w:val="20"/>
                <w:szCs w:val="20"/>
              </w:rPr>
            </w:pPr>
            <w:r>
              <w:rPr>
                <w:sz w:val="20"/>
                <w:szCs w:val="20"/>
              </w:rPr>
              <w:t>3300</w:t>
            </w:r>
          </w:p>
        </w:tc>
        <w:tc>
          <w:tcPr>
            <w:tcW w:w="800" w:type="dxa"/>
            <w:tcBorders>
              <w:top w:val="nil"/>
              <w:left w:val="nil"/>
              <w:bottom w:val="single" w:sz="4" w:space="0" w:color="auto"/>
              <w:right w:val="single" w:sz="4" w:space="0" w:color="auto"/>
            </w:tcBorders>
            <w:shd w:val="clear" w:color="auto" w:fill="auto"/>
            <w:noWrap/>
            <w:vAlign w:val="center"/>
          </w:tcPr>
          <w:p w14:paraId="06A68D87" w14:textId="560F01BF" w:rsidR="00520C65" w:rsidRPr="00CE0060" w:rsidRDefault="00520C65" w:rsidP="00520C65">
            <w:pPr>
              <w:spacing w:after="0" w:line="240" w:lineRule="auto"/>
              <w:rPr>
                <w:rFonts w:eastAsia="Times New Roman"/>
                <w:sz w:val="20"/>
                <w:szCs w:val="20"/>
              </w:rPr>
            </w:pPr>
            <w:r>
              <w:rPr>
                <w:sz w:val="20"/>
                <w:szCs w:val="20"/>
              </w:rPr>
              <w:t>2000</w:t>
            </w:r>
          </w:p>
        </w:tc>
        <w:tc>
          <w:tcPr>
            <w:tcW w:w="800" w:type="dxa"/>
            <w:tcBorders>
              <w:top w:val="nil"/>
              <w:left w:val="nil"/>
              <w:bottom w:val="single" w:sz="4" w:space="0" w:color="auto"/>
              <w:right w:val="single" w:sz="4" w:space="0" w:color="auto"/>
            </w:tcBorders>
            <w:shd w:val="clear" w:color="auto" w:fill="auto"/>
            <w:noWrap/>
            <w:vAlign w:val="center"/>
          </w:tcPr>
          <w:p w14:paraId="3E902007" w14:textId="18C2D062" w:rsidR="00520C65" w:rsidRPr="00CE0060" w:rsidRDefault="00520C65" w:rsidP="00520C65">
            <w:pPr>
              <w:spacing w:after="0" w:line="240" w:lineRule="auto"/>
              <w:rPr>
                <w:rFonts w:eastAsia="Times New Roman"/>
                <w:sz w:val="20"/>
                <w:szCs w:val="20"/>
              </w:rPr>
            </w:pPr>
            <w:r>
              <w:rPr>
                <w:sz w:val="20"/>
                <w:szCs w:val="20"/>
              </w:rPr>
              <w:t>2400</w:t>
            </w:r>
          </w:p>
        </w:tc>
        <w:tc>
          <w:tcPr>
            <w:tcW w:w="800" w:type="dxa"/>
            <w:tcBorders>
              <w:top w:val="nil"/>
              <w:left w:val="nil"/>
              <w:bottom w:val="single" w:sz="4" w:space="0" w:color="auto"/>
              <w:right w:val="single" w:sz="4" w:space="0" w:color="auto"/>
            </w:tcBorders>
            <w:shd w:val="clear" w:color="auto" w:fill="auto"/>
            <w:noWrap/>
            <w:vAlign w:val="center"/>
          </w:tcPr>
          <w:p w14:paraId="3A2977EC" w14:textId="04C10AD5" w:rsidR="00520C65" w:rsidRPr="00CE0060" w:rsidRDefault="00520C65" w:rsidP="00520C65">
            <w:pPr>
              <w:spacing w:after="0" w:line="240" w:lineRule="auto"/>
              <w:rPr>
                <w:rFonts w:eastAsia="Times New Roman"/>
                <w:sz w:val="20"/>
                <w:szCs w:val="20"/>
              </w:rPr>
            </w:pPr>
            <w:r>
              <w:rPr>
                <w:sz w:val="20"/>
                <w:szCs w:val="20"/>
              </w:rPr>
              <w:t>2700</w:t>
            </w:r>
          </w:p>
        </w:tc>
        <w:tc>
          <w:tcPr>
            <w:tcW w:w="800" w:type="dxa"/>
            <w:tcBorders>
              <w:top w:val="nil"/>
              <w:left w:val="nil"/>
              <w:bottom w:val="single" w:sz="4" w:space="0" w:color="auto"/>
              <w:right w:val="single" w:sz="4" w:space="0" w:color="auto"/>
            </w:tcBorders>
            <w:shd w:val="clear" w:color="auto" w:fill="auto"/>
            <w:noWrap/>
            <w:vAlign w:val="center"/>
          </w:tcPr>
          <w:p w14:paraId="63EA683B" w14:textId="7CC94EF0" w:rsidR="00520C65" w:rsidRPr="00CE0060" w:rsidRDefault="00520C65" w:rsidP="00520C65">
            <w:pPr>
              <w:spacing w:after="0" w:line="240" w:lineRule="auto"/>
              <w:rPr>
                <w:rFonts w:eastAsia="Times New Roman"/>
                <w:sz w:val="20"/>
                <w:szCs w:val="20"/>
              </w:rPr>
            </w:pPr>
            <w:r>
              <w:rPr>
                <w:sz w:val="20"/>
                <w:szCs w:val="20"/>
              </w:rPr>
              <w:t>2100</w:t>
            </w:r>
          </w:p>
        </w:tc>
        <w:tc>
          <w:tcPr>
            <w:tcW w:w="800" w:type="dxa"/>
            <w:tcBorders>
              <w:top w:val="nil"/>
              <w:left w:val="nil"/>
              <w:bottom w:val="single" w:sz="4" w:space="0" w:color="auto"/>
              <w:right w:val="single" w:sz="4" w:space="0" w:color="auto"/>
            </w:tcBorders>
            <w:shd w:val="clear" w:color="auto" w:fill="auto"/>
            <w:noWrap/>
            <w:vAlign w:val="center"/>
          </w:tcPr>
          <w:p w14:paraId="32AD94EC" w14:textId="51E64AEB" w:rsidR="00520C65" w:rsidRPr="00CE0060" w:rsidRDefault="00520C65" w:rsidP="00520C65">
            <w:pPr>
              <w:spacing w:after="0" w:line="240" w:lineRule="auto"/>
              <w:rPr>
                <w:rFonts w:eastAsia="Times New Roman"/>
                <w:sz w:val="20"/>
                <w:szCs w:val="20"/>
              </w:rPr>
            </w:pPr>
            <w:r>
              <w:rPr>
                <w:sz w:val="20"/>
                <w:szCs w:val="20"/>
              </w:rPr>
              <w:t>3900</w:t>
            </w:r>
          </w:p>
        </w:tc>
        <w:tc>
          <w:tcPr>
            <w:tcW w:w="839" w:type="dxa"/>
            <w:tcBorders>
              <w:top w:val="nil"/>
              <w:left w:val="nil"/>
              <w:bottom w:val="single" w:sz="4" w:space="0" w:color="auto"/>
              <w:right w:val="single" w:sz="4" w:space="0" w:color="auto"/>
            </w:tcBorders>
            <w:shd w:val="clear" w:color="auto" w:fill="auto"/>
            <w:noWrap/>
            <w:vAlign w:val="center"/>
          </w:tcPr>
          <w:p w14:paraId="4836F461" w14:textId="0AD4EB6C" w:rsidR="00520C65" w:rsidRPr="00CE0060" w:rsidRDefault="00520C65" w:rsidP="00520C65">
            <w:pPr>
              <w:spacing w:after="0" w:line="240" w:lineRule="auto"/>
              <w:rPr>
                <w:rFonts w:eastAsia="Times New Roman"/>
                <w:sz w:val="20"/>
                <w:szCs w:val="20"/>
              </w:rPr>
            </w:pPr>
            <w:r>
              <w:rPr>
                <w:sz w:val="20"/>
                <w:szCs w:val="20"/>
              </w:rPr>
              <w:t>2200</w:t>
            </w:r>
          </w:p>
        </w:tc>
        <w:tc>
          <w:tcPr>
            <w:tcW w:w="839" w:type="dxa"/>
            <w:tcBorders>
              <w:top w:val="nil"/>
              <w:left w:val="nil"/>
              <w:bottom w:val="single" w:sz="4" w:space="0" w:color="000000"/>
              <w:right w:val="single" w:sz="4" w:space="0" w:color="000000"/>
            </w:tcBorders>
            <w:shd w:val="clear" w:color="000000" w:fill="FFFFFF"/>
            <w:noWrap/>
            <w:vAlign w:val="center"/>
          </w:tcPr>
          <w:p w14:paraId="7F4A147C" w14:textId="25583DBE" w:rsidR="00520C65" w:rsidRPr="00CE0060" w:rsidRDefault="00520C65" w:rsidP="00520C65">
            <w:pPr>
              <w:spacing w:after="0" w:line="240" w:lineRule="auto"/>
              <w:rPr>
                <w:rFonts w:eastAsia="Times New Roman"/>
                <w:sz w:val="20"/>
                <w:szCs w:val="20"/>
              </w:rPr>
            </w:pPr>
            <w:r>
              <w:rPr>
                <w:color w:val="000000"/>
                <w:sz w:val="20"/>
                <w:szCs w:val="20"/>
              </w:rPr>
              <w:t>1700</w:t>
            </w:r>
          </w:p>
        </w:tc>
        <w:tc>
          <w:tcPr>
            <w:tcW w:w="839" w:type="dxa"/>
            <w:tcBorders>
              <w:top w:val="nil"/>
              <w:left w:val="nil"/>
              <w:bottom w:val="single" w:sz="4" w:space="0" w:color="auto"/>
              <w:right w:val="single" w:sz="4" w:space="0" w:color="auto"/>
            </w:tcBorders>
            <w:shd w:val="clear" w:color="FFFFFF" w:fill="FFFFFF"/>
            <w:noWrap/>
            <w:vAlign w:val="center"/>
          </w:tcPr>
          <w:p w14:paraId="5800E4C9" w14:textId="45455BA5" w:rsidR="00520C65" w:rsidRPr="00CE0060" w:rsidRDefault="00520C65" w:rsidP="00520C65">
            <w:pPr>
              <w:spacing w:after="0" w:line="240" w:lineRule="auto"/>
              <w:rPr>
                <w:rFonts w:eastAsia="Times New Roman"/>
                <w:sz w:val="20"/>
                <w:szCs w:val="20"/>
              </w:rPr>
            </w:pPr>
            <w:r>
              <w:rPr>
                <w:color w:val="000000"/>
                <w:sz w:val="20"/>
                <w:szCs w:val="20"/>
              </w:rPr>
              <w:t>1300</w:t>
            </w:r>
          </w:p>
        </w:tc>
        <w:tc>
          <w:tcPr>
            <w:tcW w:w="800" w:type="dxa"/>
            <w:tcBorders>
              <w:top w:val="nil"/>
              <w:left w:val="nil"/>
              <w:bottom w:val="single" w:sz="4" w:space="0" w:color="auto"/>
              <w:right w:val="single" w:sz="4" w:space="0" w:color="auto"/>
            </w:tcBorders>
            <w:shd w:val="clear" w:color="FFFFFF" w:fill="FFFFFF"/>
            <w:vAlign w:val="center"/>
          </w:tcPr>
          <w:p w14:paraId="3555EA15" w14:textId="10D99692" w:rsidR="00520C65" w:rsidRPr="00CE0060" w:rsidRDefault="00520C65" w:rsidP="00520C65">
            <w:pPr>
              <w:spacing w:after="0" w:line="240" w:lineRule="auto"/>
              <w:rPr>
                <w:sz w:val="20"/>
                <w:szCs w:val="20"/>
              </w:rPr>
            </w:pPr>
            <w:r>
              <w:rPr>
                <w:color w:val="000000"/>
                <w:sz w:val="20"/>
                <w:szCs w:val="20"/>
              </w:rPr>
              <w:t>1200</w:t>
            </w:r>
          </w:p>
        </w:tc>
        <w:tc>
          <w:tcPr>
            <w:tcW w:w="809" w:type="dxa"/>
            <w:tcBorders>
              <w:top w:val="nil"/>
              <w:left w:val="nil"/>
              <w:bottom w:val="single" w:sz="4" w:space="0" w:color="auto"/>
              <w:right w:val="single" w:sz="4" w:space="0" w:color="auto"/>
            </w:tcBorders>
            <w:shd w:val="clear" w:color="FFFFFF" w:fill="FFFFFF"/>
            <w:noWrap/>
            <w:vAlign w:val="center"/>
          </w:tcPr>
          <w:p w14:paraId="3C01F328" w14:textId="06721969" w:rsidR="00520C65" w:rsidRPr="00CE0060" w:rsidRDefault="00520C65" w:rsidP="00520C65">
            <w:pPr>
              <w:spacing w:after="0" w:line="240" w:lineRule="auto"/>
              <w:rPr>
                <w:rFonts w:eastAsia="Times New Roman"/>
                <w:sz w:val="20"/>
                <w:szCs w:val="20"/>
              </w:rPr>
            </w:pPr>
            <w:r>
              <w:rPr>
                <w:color w:val="000000"/>
                <w:sz w:val="20"/>
                <w:szCs w:val="20"/>
              </w:rPr>
              <w:t>1700</w:t>
            </w:r>
          </w:p>
        </w:tc>
        <w:tc>
          <w:tcPr>
            <w:tcW w:w="1047" w:type="dxa"/>
            <w:gridSpan w:val="2"/>
            <w:vMerge/>
            <w:vAlign w:val="center"/>
          </w:tcPr>
          <w:p w14:paraId="31DA22F8" w14:textId="77777777" w:rsidR="00520C65" w:rsidRPr="00CE0060" w:rsidRDefault="00520C65" w:rsidP="00520C65">
            <w:pPr>
              <w:spacing w:after="0" w:line="240" w:lineRule="auto"/>
              <w:jc w:val="both"/>
              <w:rPr>
                <w:rFonts w:eastAsia="Times New Roman"/>
                <w:sz w:val="20"/>
                <w:szCs w:val="20"/>
              </w:rPr>
            </w:pPr>
          </w:p>
        </w:tc>
      </w:tr>
    </w:tbl>
    <w:p w14:paraId="38CDE21D" w14:textId="25D2EBDE" w:rsidR="00867E47" w:rsidRDefault="00520C65" w:rsidP="00F71C16">
      <w:pPr>
        <w:pStyle w:val="Caption"/>
        <w:rPr>
          <w:sz w:val="28"/>
        </w:rPr>
      </w:pPr>
      <w:bookmarkStart w:id="1958" w:name="_Toc177717526"/>
      <w:r>
        <w:rPr>
          <w:noProof/>
          <w:sz w:val="28"/>
        </w:rPr>
        <w:drawing>
          <wp:anchor distT="0" distB="0" distL="114300" distR="114300" simplePos="0" relativeHeight="252278784" behindDoc="1" locked="0" layoutInCell="1" allowOverlap="1" wp14:anchorId="22DA9875" wp14:editId="2139CE92">
            <wp:simplePos x="0" y="0"/>
            <wp:positionH relativeFrom="column">
              <wp:posOffset>1863090</wp:posOffset>
            </wp:positionH>
            <wp:positionV relativeFrom="paragraph">
              <wp:posOffset>215900</wp:posOffset>
            </wp:positionV>
            <wp:extent cx="4886325" cy="3161030"/>
            <wp:effectExtent l="0" t="0" r="9525" b="1270"/>
            <wp:wrapThrough wrapText="bothSides">
              <wp:wrapPolygon edited="0">
                <wp:start x="0" y="0"/>
                <wp:lineTo x="0" y="21479"/>
                <wp:lineTo x="21558" y="21479"/>
                <wp:lineTo x="21558" y="0"/>
                <wp:lineTo x="0" y="0"/>
              </wp:wrapPolygon>
            </wp:wrapThrough>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86325" cy="3161030"/>
                    </a:xfrm>
                    <a:prstGeom prst="rect">
                      <a:avLst/>
                    </a:prstGeom>
                    <a:noFill/>
                  </pic:spPr>
                </pic:pic>
              </a:graphicData>
            </a:graphic>
            <wp14:sizeRelH relativeFrom="page">
              <wp14:pctWidth>0</wp14:pctWidth>
            </wp14:sizeRelH>
            <wp14:sizeRelV relativeFrom="page">
              <wp14:pctHeight>0</wp14:pctHeight>
            </wp14:sizeRelV>
          </wp:anchor>
        </w:drawing>
      </w:r>
    </w:p>
    <w:p w14:paraId="31CE9882" w14:textId="44433483" w:rsidR="00867E47" w:rsidRDefault="00867E47" w:rsidP="00F71C16">
      <w:pPr>
        <w:pStyle w:val="Caption"/>
        <w:rPr>
          <w:sz w:val="28"/>
        </w:rPr>
      </w:pPr>
    </w:p>
    <w:p w14:paraId="4CE4EAD2" w14:textId="04302851" w:rsidR="00867E47" w:rsidRDefault="00867E47" w:rsidP="00F71C16">
      <w:pPr>
        <w:pStyle w:val="Caption"/>
        <w:rPr>
          <w:sz w:val="28"/>
        </w:rPr>
      </w:pPr>
    </w:p>
    <w:p w14:paraId="04D267CB" w14:textId="0DB64DCA" w:rsidR="00867E47" w:rsidRDefault="00867E47" w:rsidP="00F71C16">
      <w:pPr>
        <w:pStyle w:val="Caption"/>
        <w:rPr>
          <w:sz w:val="28"/>
        </w:rPr>
      </w:pPr>
    </w:p>
    <w:p w14:paraId="58251504" w14:textId="21A4259A" w:rsidR="00867E47" w:rsidRDefault="00867E47" w:rsidP="00867E47">
      <w:pPr>
        <w:rPr>
          <w:lang w:val="x-none" w:eastAsia="x-none"/>
        </w:rPr>
      </w:pPr>
    </w:p>
    <w:p w14:paraId="3143550B" w14:textId="7F226780" w:rsidR="00867E47" w:rsidRDefault="00867E47" w:rsidP="00867E47">
      <w:pPr>
        <w:rPr>
          <w:lang w:val="x-none" w:eastAsia="x-none"/>
        </w:rPr>
      </w:pPr>
    </w:p>
    <w:p w14:paraId="65E997E7" w14:textId="4D75633E" w:rsidR="00867E47" w:rsidRDefault="00867E47" w:rsidP="00867E47">
      <w:pPr>
        <w:rPr>
          <w:lang w:val="x-none" w:eastAsia="x-none"/>
        </w:rPr>
      </w:pPr>
    </w:p>
    <w:p w14:paraId="2B6D11B3" w14:textId="124CC125" w:rsidR="00867E47" w:rsidRDefault="00867E47" w:rsidP="00867E47">
      <w:pPr>
        <w:rPr>
          <w:lang w:val="x-none" w:eastAsia="x-none"/>
        </w:rPr>
      </w:pPr>
    </w:p>
    <w:p w14:paraId="259A5600" w14:textId="77777777" w:rsidR="00867E47" w:rsidRPr="00867E47" w:rsidRDefault="00867E47" w:rsidP="00867E47">
      <w:pPr>
        <w:rPr>
          <w:lang w:val="x-none" w:eastAsia="x-none"/>
        </w:rPr>
      </w:pPr>
    </w:p>
    <w:p w14:paraId="5924580A" w14:textId="77777777" w:rsidR="00867E47" w:rsidRDefault="00867E47" w:rsidP="00F71C16">
      <w:pPr>
        <w:pStyle w:val="Caption"/>
        <w:rPr>
          <w:sz w:val="28"/>
        </w:rPr>
      </w:pPr>
    </w:p>
    <w:p w14:paraId="09481112" w14:textId="3E981470" w:rsidR="00BF1D32" w:rsidRPr="00CE0060" w:rsidRDefault="00BF1D32" w:rsidP="00F71C1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8"/>
    </w:p>
    <w:p w14:paraId="54DAA8CB" w14:textId="01EF9796" w:rsidR="00BF1D32" w:rsidRPr="00CE0060" w:rsidRDefault="00BF1D32" w:rsidP="00BF1D32">
      <w:pPr>
        <w:pStyle w:val="Caption"/>
        <w:rPr>
          <w:sz w:val="28"/>
          <w:szCs w:val="28"/>
        </w:rPr>
      </w:pPr>
      <w:bookmarkStart w:id="1959" w:name="_Toc177717405"/>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92</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9"/>
    </w:p>
    <w:tbl>
      <w:tblPr>
        <w:tblW w:w="12876" w:type="dxa"/>
        <w:tblInd w:w="496" w:type="dxa"/>
        <w:tblLook w:val="04A0" w:firstRow="1" w:lastRow="0" w:firstColumn="1" w:lastColumn="0" w:noHBand="0" w:noVBand="1"/>
      </w:tblPr>
      <w:tblGrid>
        <w:gridCol w:w="1534"/>
        <w:gridCol w:w="772"/>
        <w:gridCol w:w="772"/>
        <w:gridCol w:w="772"/>
        <w:gridCol w:w="772"/>
        <w:gridCol w:w="772"/>
        <w:gridCol w:w="772"/>
        <w:gridCol w:w="772"/>
        <w:gridCol w:w="772"/>
        <w:gridCol w:w="772"/>
        <w:gridCol w:w="772"/>
        <w:gridCol w:w="772"/>
        <w:gridCol w:w="772"/>
        <w:gridCol w:w="892"/>
        <w:gridCol w:w="1178"/>
        <w:gridCol w:w="8"/>
      </w:tblGrid>
      <w:tr w:rsidR="00CE0060" w:rsidRPr="00CE0060" w14:paraId="04709DCE" w14:textId="77777777" w:rsidTr="00727004">
        <w:trPr>
          <w:trHeight w:val="273"/>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67D584C9" w14:textId="77777777" w:rsidR="00F71C16" w:rsidRPr="00CE0060" w:rsidRDefault="00F71C16" w:rsidP="00185CA0">
            <w:pPr>
              <w:spacing w:after="0" w:line="240" w:lineRule="auto"/>
              <w:rPr>
                <w:rFonts w:eastAsia="Times New Roman"/>
                <w:b/>
                <w:bCs/>
                <w:sz w:val="20"/>
                <w:szCs w:val="20"/>
                <w:lang w:val="vi-VN"/>
              </w:rPr>
            </w:pPr>
            <w:r w:rsidRPr="00CE0060">
              <w:rPr>
                <w:b/>
                <w:bCs/>
                <w:sz w:val="20"/>
                <w:szCs w:val="20"/>
                <w:lang w:val="vi-VN"/>
              </w:rPr>
              <w:t>Tổng Phosphor</w:t>
            </w:r>
          </w:p>
        </w:tc>
        <w:tc>
          <w:tcPr>
            <w:tcW w:w="10156"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14:paraId="2E9742EF" w14:textId="77777777" w:rsidR="000B5238" w:rsidRPr="00CE0060" w:rsidRDefault="00F71C16" w:rsidP="00185CA0">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w:t>
            </w:r>
          </w:p>
          <w:p w14:paraId="7746982E" w14:textId="3172306C" w:rsidR="00F71C16" w:rsidRPr="00CE0060" w:rsidRDefault="00F71C16" w:rsidP="00185CA0">
            <w:pPr>
              <w:spacing w:after="0" w:line="240" w:lineRule="auto"/>
              <w:rPr>
                <w:rFonts w:eastAsia="Times New Roman"/>
                <w:b/>
                <w:bCs/>
                <w:sz w:val="20"/>
                <w:szCs w:val="20"/>
              </w:rPr>
            </w:pPr>
            <w:r w:rsidRPr="00CE0060">
              <w:rPr>
                <w:rFonts w:eastAsia="Times New Roman"/>
                <w:b/>
                <w:bCs/>
                <w:sz w:val="20"/>
                <w:szCs w:val="20"/>
                <w:lang w:val="vi-VN"/>
              </w:rPr>
              <w:t>bảo vệ môi trường sống dưới nước</w:t>
            </w:r>
          </w:p>
        </w:tc>
        <w:tc>
          <w:tcPr>
            <w:tcW w:w="118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4A4A44" w14:textId="04B86239" w:rsidR="000B5238" w:rsidRPr="00CE0060" w:rsidRDefault="00F71C16" w:rsidP="00185CA0">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00E8F7A1" w14:textId="630E93D5" w:rsidR="00F71C16" w:rsidRPr="00CE0060" w:rsidRDefault="00F71C16" w:rsidP="00185CA0">
            <w:pPr>
              <w:spacing w:after="0" w:line="240" w:lineRule="auto"/>
              <w:rPr>
                <w:rFonts w:eastAsia="Times New Roman"/>
                <w:b/>
                <w:bCs/>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727004" w:rsidRPr="00CE0060" w14:paraId="3A73F540" w14:textId="77777777" w:rsidTr="00727004">
        <w:trPr>
          <w:gridAfter w:val="1"/>
          <w:wAfter w:w="8" w:type="dxa"/>
          <w:trHeight w:val="399"/>
        </w:trPr>
        <w:tc>
          <w:tcPr>
            <w:tcW w:w="0" w:type="auto"/>
            <w:vMerge/>
            <w:tcBorders>
              <w:left w:val="single" w:sz="4" w:space="0" w:color="auto"/>
              <w:bottom w:val="single" w:sz="4" w:space="0" w:color="auto"/>
              <w:right w:val="single" w:sz="4" w:space="0" w:color="auto"/>
            </w:tcBorders>
            <w:shd w:val="clear" w:color="auto" w:fill="auto"/>
            <w:noWrap/>
            <w:vAlign w:val="center"/>
          </w:tcPr>
          <w:p w14:paraId="6F6291CB" w14:textId="77777777" w:rsidR="00727004" w:rsidRPr="00CE0060" w:rsidRDefault="00727004" w:rsidP="00727004">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6824A1" w14:textId="556A9D9E" w:rsidR="00727004" w:rsidRPr="00CE0060" w:rsidRDefault="00727004" w:rsidP="00727004">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8522E66" w14:textId="762DA3C1" w:rsidR="00727004" w:rsidRPr="00CE0060" w:rsidRDefault="00727004" w:rsidP="00727004">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3CAC6E9" w14:textId="4FF0141B" w:rsidR="00727004" w:rsidRPr="00CE0060" w:rsidRDefault="00727004" w:rsidP="00727004">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53DB9E7" w14:textId="4840265A" w:rsidR="00727004" w:rsidRPr="00CE0060" w:rsidRDefault="00727004" w:rsidP="00727004">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C11A3EA" w14:textId="600C1CAA" w:rsidR="00727004" w:rsidRPr="00CE0060" w:rsidRDefault="00727004" w:rsidP="0072700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BCA2F68" w14:textId="4BB49B05" w:rsidR="00727004" w:rsidRPr="00CE0060" w:rsidRDefault="00727004" w:rsidP="0072700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6899C18" w14:textId="6AABF2EB" w:rsidR="00727004" w:rsidRPr="00CE0060" w:rsidRDefault="00727004" w:rsidP="0072700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8363377" w14:textId="619314FC" w:rsidR="00727004" w:rsidRPr="00CE0060" w:rsidRDefault="00727004" w:rsidP="00727004">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26121B0" w14:textId="6298EBCD" w:rsidR="00727004" w:rsidRPr="00CE0060" w:rsidRDefault="00727004" w:rsidP="00727004">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3564564" w14:textId="1F9AF2AA" w:rsidR="00727004" w:rsidRPr="00CE0060" w:rsidRDefault="00727004" w:rsidP="00727004">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0B48BE6" w14:textId="165C1969" w:rsidR="00727004" w:rsidRPr="00CE0060" w:rsidRDefault="00727004" w:rsidP="00727004">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A738BF2" w14:textId="664786B7" w:rsidR="00727004" w:rsidRPr="00CE0060" w:rsidRDefault="00727004" w:rsidP="00727004">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892" w:type="dxa"/>
            <w:tcBorders>
              <w:top w:val="single" w:sz="4" w:space="0" w:color="auto"/>
              <w:left w:val="nil"/>
              <w:bottom w:val="single" w:sz="4" w:space="0" w:color="auto"/>
              <w:right w:val="single" w:sz="4" w:space="0" w:color="auto"/>
            </w:tcBorders>
            <w:shd w:val="clear" w:color="auto" w:fill="auto"/>
            <w:vAlign w:val="center"/>
          </w:tcPr>
          <w:p w14:paraId="0E12DAEF" w14:textId="610815D0" w:rsidR="00727004" w:rsidRPr="00CE0060" w:rsidRDefault="00727004" w:rsidP="00727004">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1178" w:type="dxa"/>
            <w:tcBorders>
              <w:top w:val="single" w:sz="4" w:space="0" w:color="auto"/>
              <w:left w:val="single" w:sz="4" w:space="0" w:color="auto"/>
              <w:bottom w:val="single" w:sz="4" w:space="0" w:color="auto"/>
              <w:right w:val="single" w:sz="4" w:space="0" w:color="auto"/>
            </w:tcBorders>
            <w:vAlign w:val="center"/>
          </w:tcPr>
          <w:p w14:paraId="1967B413" w14:textId="6A49035C" w:rsidR="00727004" w:rsidRPr="00CE0060" w:rsidRDefault="00727004" w:rsidP="00727004">
            <w:pPr>
              <w:spacing w:after="0" w:line="240" w:lineRule="auto"/>
              <w:rPr>
                <w:rFonts w:eastAsia="Times New Roman"/>
                <w:b/>
                <w:bCs/>
                <w:sz w:val="20"/>
                <w:szCs w:val="20"/>
              </w:rPr>
            </w:pPr>
            <w:r w:rsidRPr="00CE0060">
              <w:rPr>
                <w:rFonts w:eastAsia="Times New Roman"/>
                <w:b/>
                <w:bCs/>
                <w:sz w:val="20"/>
                <w:szCs w:val="20"/>
                <w:lang w:val="vi-VN"/>
              </w:rPr>
              <w:t>Mức A</w:t>
            </w:r>
          </w:p>
        </w:tc>
      </w:tr>
      <w:tr w:rsidR="00727004" w:rsidRPr="00CE0060" w14:paraId="07883E9B" w14:textId="77777777" w:rsidTr="00727004">
        <w:trPr>
          <w:gridAfter w:val="1"/>
          <w:wAfter w:w="8" w:type="dxa"/>
          <w:trHeight w:val="342"/>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946282" w14:textId="3B47791D" w:rsidR="00727004" w:rsidRPr="00CE0060" w:rsidRDefault="00727004" w:rsidP="00727004">
            <w:pPr>
              <w:spacing w:after="0" w:line="240" w:lineRule="auto"/>
              <w:rPr>
                <w:rFonts w:eastAsia="Times New Roman"/>
                <w:sz w:val="20"/>
                <w:szCs w:val="20"/>
              </w:rPr>
            </w:pPr>
            <w:r w:rsidRPr="00CE0060">
              <w:rPr>
                <w:rFonts w:eastAsia="Times New Roman"/>
                <w:sz w:val="20"/>
                <w:szCs w:val="20"/>
              </w:rPr>
              <w:t>RĐN5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FF3D3B3" w14:textId="0E39A5A8" w:rsidR="00727004" w:rsidRPr="00CE0060" w:rsidRDefault="00727004" w:rsidP="00727004">
            <w:pPr>
              <w:spacing w:after="0" w:line="240" w:lineRule="auto"/>
              <w:rPr>
                <w:sz w:val="20"/>
                <w:szCs w:val="20"/>
              </w:rPr>
            </w:pPr>
            <w:r>
              <w:rPr>
                <w:color w:val="000000"/>
                <w:sz w:val="20"/>
                <w:szCs w:val="20"/>
              </w:rPr>
              <w:t>0,44</w:t>
            </w:r>
          </w:p>
        </w:tc>
        <w:tc>
          <w:tcPr>
            <w:tcW w:w="0" w:type="auto"/>
            <w:tcBorders>
              <w:top w:val="nil"/>
              <w:left w:val="nil"/>
              <w:bottom w:val="single" w:sz="4" w:space="0" w:color="auto"/>
              <w:right w:val="single" w:sz="4" w:space="0" w:color="auto"/>
            </w:tcBorders>
            <w:shd w:val="clear" w:color="auto" w:fill="auto"/>
            <w:vAlign w:val="center"/>
          </w:tcPr>
          <w:p w14:paraId="180D4482" w14:textId="5494D062" w:rsidR="00727004" w:rsidRPr="00CE0060" w:rsidRDefault="00727004" w:rsidP="00727004">
            <w:pPr>
              <w:spacing w:after="0" w:line="240" w:lineRule="auto"/>
              <w:rPr>
                <w:sz w:val="20"/>
                <w:szCs w:val="20"/>
              </w:rPr>
            </w:pPr>
            <w:r>
              <w:rPr>
                <w:sz w:val="20"/>
                <w:szCs w:val="20"/>
              </w:rPr>
              <w:t>1,42</w:t>
            </w:r>
          </w:p>
        </w:tc>
        <w:tc>
          <w:tcPr>
            <w:tcW w:w="0" w:type="auto"/>
            <w:tcBorders>
              <w:top w:val="nil"/>
              <w:left w:val="nil"/>
              <w:bottom w:val="single" w:sz="4" w:space="0" w:color="auto"/>
              <w:right w:val="single" w:sz="4" w:space="0" w:color="auto"/>
            </w:tcBorders>
            <w:shd w:val="clear" w:color="auto" w:fill="auto"/>
            <w:vAlign w:val="center"/>
          </w:tcPr>
          <w:p w14:paraId="5009F7D5" w14:textId="6C0B1BD6" w:rsidR="00727004" w:rsidRPr="00CE0060" w:rsidRDefault="00727004" w:rsidP="00727004">
            <w:pPr>
              <w:spacing w:after="0" w:line="240" w:lineRule="auto"/>
              <w:rPr>
                <w:sz w:val="20"/>
                <w:szCs w:val="20"/>
              </w:rPr>
            </w:pPr>
            <w:r>
              <w:rPr>
                <w:sz w:val="20"/>
                <w:szCs w:val="20"/>
              </w:rPr>
              <w:t>2,58</w:t>
            </w:r>
          </w:p>
        </w:tc>
        <w:tc>
          <w:tcPr>
            <w:tcW w:w="0" w:type="auto"/>
            <w:tcBorders>
              <w:top w:val="nil"/>
              <w:left w:val="nil"/>
              <w:bottom w:val="single" w:sz="4" w:space="0" w:color="auto"/>
              <w:right w:val="single" w:sz="4" w:space="0" w:color="auto"/>
            </w:tcBorders>
            <w:shd w:val="clear" w:color="auto" w:fill="auto"/>
            <w:vAlign w:val="center"/>
          </w:tcPr>
          <w:p w14:paraId="29758098" w14:textId="0137D197" w:rsidR="00727004" w:rsidRPr="00CE0060" w:rsidRDefault="00727004" w:rsidP="00727004">
            <w:pPr>
              <w:spacing w:after="0" w:line="240" w:lineRule="auto"/>
              <w:rPr>
                <w:sz w:val="20"/>
                <w:szCs w:val="20"/>
              </w:rPr>
            </w:pPr>
            <w:r>
              <w:rPr>
                <w:sz w:val="20"/>
                <w:szCs w:val="20"/>
              </w:rPr>
              <w:t>3,65</w:t>
            </w:r>
          </w:p>
        </w:tc>
        <w:tc>
          <w:tcPr>
            <w:tcW w:w="0" w:type="auto"/>
            <w:tcBorders>
              <w:top w:val="nil"/>
              <w:left w:val="nil"/>
              <w:bottom w:val="single" w:sz="4" w:space="0" w:color="auto"/>
              <w:right w:val="single" w:sz="4" w:space="0" w:color="auto"/>
            </w:tcBorders>
            <w:shd w:val="clear" w:color="auto" w:fill="auto"/>
            <w:vAlign w:val="center"/>
          </w:tcPr>
          <w:p w14:paraId="1BD3155F" w14:textId="5570303F" w:rsidR="00727004" w:rsidRPr="00CE0060" w:rsidRDefault="00727004" w:rsidP="00727004">
            <w:pPr>
              <w:spacing w:after="0" w:line="240" w:lineRule="auto"/>
              <w:rPr>
                <w:sz w:val="20"/>
                <w:szCs w:val="20"/>
              </w:rPr>
            </w:pPr>
            <w:r>
              <w:rPr>
                <w:sz w:val="20"/>
                <w:szCs w:val="20"/>
              </w:rPr>
              <w:t>5,6</w:t>
            </w:r>
          </w:p>
        </w:tc>
        <w:tc>
          <w:tcPr>
            <w:tcW w:w="0" w:type="auto"/>
            <w:tcBorders>
              <w:top w:val="nil"/>
              <w:left w:val="nil"/>
              <w:bottom w:val="single" w:sz="4" w:space="0" w:color="auto"/>
              <w:right w:val="single" w:sz="4" w:space="0" w:color="auto"/>
            </w:tcBorders>
            <w:shd w:val="clear" w:color="auto" w:fill="auto"/>
            <w:vAlign w:val="center"/>
          </w:tcPr>
          <w:p w14:paraId="0BE7A24D" w14:textId="4BF7C90A" w:rsidR="00727004" w:rsidRPr="00CE0060" w:rsidRDefault="00727004" w:rsidP="00727004">
            <w:pPr>
              <w:spacing w:after="0" w:line="240" w:lineRule="auto"/>
              <w:rPr>
                <w:sz w:val="20"/>
                <w:szCs w:val="20"/>
              </w:rPr>
            </w:pPr>
            <w:r>
              <w:rPr>
                <w:sz w:val="20"/>
                <w:szCs w:val="20"/>
              </w:rPr>
              <w:t>7,2</w:t>
            </w:r>
          </w:p>
        </w:tc>
        <w:tc>
          <w:tcPr>
            <w:tcW w:w="0" w:type="auto"/>
            <w:tcBorders>
              <w:top w:val="nil"/>
              <w:left w:val="nil"/>
              <w:bottom w:val="single" w:sz="4" w:space="0" w:color="auto"/>
              <w:right w:val="single" w:sz="4" w:space="0" w:color="auto"/>
            </w:tcBorders>
            <w:shd w:val="clear" w:color="auto" w:fill="auto"/>
            <w:vAlign w:val="center"/>
          </w:tcPr>
          <w:p w14:paraId="504A0DB5" w14:textId="7BE85600" w:rsidR="00727004" w:rsidRPr="00CE0060" w:rsidRDefault="00727004" w:rsidP="00727004">
            <w:pPr>
              <w:spacing w:after="0" w:line="240" w:lineRule="auto"/>
              <w:rPr>
                <w:sz w:val="20"/>
                <w:szCs w:val="20"/>
              </w:rPr>
            </w:pPr>
            <w:r>
              <w:rPr>
                <w:sz w:val="20"/>
                <w:szCs w:val="20"/>
              </w:rPr>
              <w:t>1,24</w:t>
            </w:r>
          </w:p>
        </w:tc>
        <w:tc>
          <w:tcPr>
            <w:tcW w:w="0" w:type="auto"/>
            <w:tcBorders>
              <w:top w:val="nil"/>
              <w:left w:val="nil"/>
              <w:bottom w:val="single" w:sz="4" w:space="0" w:color="auto"/>
              <w:right w:val="single" w:sz="4" w:space="0" w:color="auto"/>
            </w:tcBorders>
            <w:shd w:val="clear" w:color="auto" w:fill="auto"/>
            <w:vAlign w:val="center"/>
          </w:tcPr>
          <w:p w14:paraId="43FCB943" w14:textId="1B38483F" w:rsidR="00727004" w:rsidRPr="00CE0060" w:rsidRDefault="00727004" w:rsidP="00727004">
            <w:pPr>
              <w:spacing w:after="0" w:line="240" w:lineRule="auto"/>
              <w:rPr>
                <w:sz w:val="20"/>
                <w:szCs w:val="20"/>
              </w:rPr>
            </w:pPr>
            <w:r>
              <w:rPr>
                <w:sz w:val="20"/>
                <w:szCs w:val="20"/>
              </w:rPr>
              <w:t>1,92</w:t>
            </w:r>
          </w:p>
        </w:tc>
        <w:tc>
          <w:tcPr>
            <w:tcW w:w="0" w:type="auto"/>
            <w:tcBorders>
              <w:top w:val="nil"/>
              <w:left w:val="nil"/>
              <w:bottom w:val="single" w:sz="4" w:space="0" w:color="auto"/>
              <w:right w:val="single" w:sz="4" w:space="0" w:color="auto"/>
            </w:tcBorders>
            <w:shd w:val="clear" w:color="auto" w:fill="auto"/>
            <w:vAlign w:val="center"/>
          </w:tcPr>
          <w:p w14:paraId="515C1761" w14:textId="5938514E" w:rsidR="00727004" w:rsidRPr="00CE0060" w:rsidRDefault="00727004" w:rsidP="00727004">
            <w:pPr>
              <w:spacing w:after="0" w:line="240" w:lineRule="auto"/>
              <w:rPr>
                <w:sz w:val="20"/>
                <w:szCs w:val="20"/>
              </w:rPr>
            </w:pPr>
            <w:r>
              <w:rPr>
                <w:sz w:val="20"/>
                <w:szCs w:val="20"/>
              </w:rPr>
              <w:t>1,25</w:t>
            </w:r>
          </w:p>
        </w:tc>
        <w:tc>
          <w:tcPr>
            <w:tcW w:w="0" w:type="auto"/>
            <w:tcBorders>
              <w:top w:val="nil"/>
              <w:left w:val="nil"/>
              <w:bottom w:val="single" w:sz="4" w:space="0" w:color="000000"/>
              <w:right w:val="single" w:sz="4" w:space="0" w:color="000000"/>
            </w:tcBorders>
            <w:shd w:val="clear" w:color="C6E0B4" w:fill="FFFFFF"/>
            <w:vAlign w:val="bottom"/>
          </w:tcPr>
          <w:p w14:paraId="54F9CE7C" w14:textId="609414EB" w:rsidR="00727004" w:rsidRPr="00CE0060" w:rsidRDefault="00727004" w:rsidP="00727004">
            <w:pPr>
              <w:spacing w:after="0" w:line="240" w:lineRule="auto"/>
              <w:rPr>
                <w:sz w:val="20"/>
                <w:szCs w:val="20"/>
              </w:rPr>
            </w:pPr>
            <w:r>
              <w:rPr>
                <w:color w:val="000000"/>
                <w:sz w:val="20"/>
                <w:szCs w:val="20"/>
              </w:rPr>
              <w:t>0,84</w:t>
            </w:r>
          </w:p>
        </w:tc>
        <w:tc>
          <w:tcPr>
            <w:tcW w:w="0" w:type="auto"/>
            <w:tcBorders>
              <w:top w:val="nil"/>
              <w:left w:val="nil"/>
              <w:bottom w:val="single" w:sz="4" w:space="0" w:color="auto"/>
              <w:right w:val="single" w:sz="4" w:space="0" w:color="auto"/>
            </w:tcBorders>
            <w:shd w:val="clear" w:color="BDD7EE" w:fill="FFFFFF"/>
            <w:vAlign w:val="center"/>
          </w:tcPr>
          <w:p w14:paraId="031E1BC4" w14:textId="2BF377AE" w:rsidR="00727004" w:rsidRPr="00CE0060" w:rsidRDefault="00727004" w:rsidP="00727004">
            <w:pPr>
              <w:spacing w:after="0" w:line="240" w:lineRule="auto"/>
              <w:rPr>
                <w:sz w:val="20"/>
                <w:szCs w:val="20"/>
              </w:rPr>
            </w:pPr>
            <w:r>
              <w:rPr>
                <w:color w:val="000000"/>
                <w:sz w:val="20"/>
                <w:szCs w:val="20"/>
              </w:rPr>
              <w:t>0,82</w:t>
            </w:r>
          </w:p>
        </w:tc>
        <w:tc>
          <w:tcPr>
            <w:tcW w:w="0" w:type="auto"/>
            <w:tcBorders>
              <w:top w:val="nil"/>
              <w:left w:val="nil"/>
              <w:bottom w:val="single" w:sz="4" w:space="0" w:color="auto"/>
              <w:right w:val="single" w:sz="4" w:space="0" w:color="auto"/>
            </w:tcBorders>
            <w:shd w:val="clear" w:color="BDD7EE" w:fill="FFFFFF"/>
            <w:vAlign w:val="center"/>
          </w:tcPr>
          <w:p w14:paraId="19849961" w14:textId="36430ECD" w:rsidR="00727004" w:rsidRPr="00CE0060" w:rsidRDefault="00727004" w:rsidP="00727004">
            <w:pPr>
              <w:spacing w:after="0" w:line="240" w:lineRule="auto"/>
              <w:rPr>
                <w:sz w:val="20"/>
                <w:szCs w:val="20"/>
              </w:rPr>
            </w:pPr>
            <w:r>
              <w:rPr>
                <w:color w:val="000000"/>
                <w:sz w:val="20"/>
                <w:szCs w:val="20"/>
              </w:rPr>
              <w:t>0,49</w:t>
            </w:r>
          </w:p>
        </w:tc>
        <w:tc>
          <w:tcPr>
            <w:tcW w:w="892" w:type="dxa"/>
            <w:tcBorders>
              <w:top w:val="nil"/>
              <w:left w:val="nil"/>
              <w:bottom w:val="single" w:sz="4" w:space="0" w:color="auto"/>
              <w:right w:val="single" w:sz="4" w:space="0" w:color="auto"/>
            </w:tcBorders>
            <w:shd w:val="clear" w:color="BDD7EE" w:fill="FFFFFF"/>
            <w:vAlign w:val="center"/>
          </w:tcPr>
          <w:p w14:paraId="4CF59ACF" w14:textId="459B97FA" w:rsidR="00727004" w:rsidRPr="00CE0060" w:rsidRDefault="00727004" w:rsidP="00727004">
            <w:pPr>
              <w:spacing w:after="0" w:line="240" w:lineRule="auto"/>
              <w:rPr>
                <w:sz w:val="20"/>
                <w:szCs w:val="20"/>
              </w:rPr>
            </w:pPr>
            <w:r>
              <w:rPr>
                <w:color w:val="000000"/>
                <w:sz w:val="20"/>
                <w:szCs w:val="20"/>
              </w:rPr>
              <w:t>0,81</w:t>
            </w:r>
          </w:p>
        </w:tc>
        <w:tc>
          <w:tcPr>
            <w:tcW w:w="1178" w:type="dxa"/>
            <w:vMerge w:val="restart"/>
            <w:tcBorders>
              <w:top w:val="single" w:sz="4" w:space="0" w:color="auto"/>
              <w:left w:val="single" w:sz="4" w:space="0" w:color="auto"/>
              <w:right w:val="single" w:sz="4" w:space="0" w:color="auto"/>
            </w:tcBorders>
            <w:vAlign w:val="center"/>
          </w:tcPr>
          <w:p w14:paraId="351BD35C" w14:textId="4D1BE321" w:rsidR="00727004" w:rsidRPr="00CE0060" w:rsidRDefault="00727004" w:rsidP="00727004">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0,1</w:t>
            </w:r>
          </w:p>
        </w:tc>
      </w:tr>
      <w:tr w:rsidR="00727004" w:rsidRPr="00CE0060" w14:paraId="51081B74" w14:textId="77777777" w:rsidTr="00727004">
        <w:trPr>
          <w:gridAfter w:val="1"/>
          <w:wAfter w:w="8" w:type="dxa"/>
          <w:trHeight w:val="342"/>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AC5B0CA" w14:textId="0F86A742" w:rsidR="00727004" w:rsidRPr="00CE0060" w:rsidRDefault="00727004" w:rsidP="00727004">
            <w:pPr>
              <w:spacing w:after="0" w:line="240" w:lineRule="auto"/>
              <w:rPr>
                <w:rFonts w:eastAsia="Times New Roman"/>
                <w:sz w:val="20"/>
                <w:szCs w:val="20"/>
              </w:rPr>
            </w:pPr>
            <w:r w:rsidRPr="00CE0060">
              <w:rPr>
                <w:rFonts w:eastAsia="Times New Roman"/>
                <w:sz w:val="20"/>
                <w:szCs w:val="20"/>
              </w:rPr>
              <w:t>RĐN6</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5EAC98A" w14:textId="7D2232ED" w:rsidR="00727004" w:rsidRPr="00CE0060" w:rsidRDefault="00727004" w:rsidP="00727004">
            <w:pPr>
              <w:spacing w:after="0" w:line="240" w:lineRule="auto"/>
              <w:rPr>
                <w:sz w:val="20"/>
                <w:szCs w:val="20"/>
              </w:rPr>
            </w:pPr>
            <w:r>
              <w:rPr>
                <w:color w:val="000000"/>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2B4287E1" w14:textId="24089786" w:rsidR="00727004" w:rsidRPr="00CE0060" w:rsidRDefault="00727004" w:rsidP="00727004">
            <w:pPr>
              <w:spacing w:after="0" w:line="240" w:lineRule="auto"/>
              <w:rPr>
                <w:sz w:val="20"/>
                <w:szCs w:val="20"/>
              </w:rPr>
            </w:pPr>
            <w:r>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326386ED" w14:textId="78A9B908" w:rsidR="00727004" w:rsidRPr="00CE0060" w:rsidRDefault="00727004" w:rsidP="00727004">
            <w:pPr>
              <w:spacing w:after="0" w:line="240" w:lineRule="auto"/>
              <w:rPr>
                <w:sz w:val="20"/>
                <w:szCs w:val="20"/>
              </w:rPr>
            </w:pPr>
            <w:r>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2F3BF0D0" w14:textId="222C6171" w:rsidR="00727004" w:rsidRPr="00CE0060" w:rsidRDefault="00727004" w:rsidP="00727004">
            <w:pPr>
              <w:spacing w:after="0" w:line="240" w:lineRule="auto"/>
              <w:rPr>
                <w:sz w:val="20"/>
                <w:szCs w:val="20"/>
              </w:rPr>
            </w:pPr>
            <w:r>
              <w:rPr>
                <w:sz w:val="20"/>
                <w:szCs w:val="20"/>
              </w:rPr>
              <w:t>0,35</w:t>
            </w:r>
          </w:p>
        </w:tc>
        <w:tc>
          <w:tcPr>
            <w:tcW w:w="0" w:type="auto"/>
            <w:tcBorders>
              <w:top w:val="nil"/>
              <w:left w:val="nil"/>
              <w:bottom w:val="single" w:sz="4" w:space="0" w:color="auto"/>
              <w:right w:val="single" w:sz="4" w:space="0" w:color="auto"/>
            </w:tcBorders>
            <w:shd w:val="clear" w:color="auto" w:fill="auto"/>
            <w:vAlign w:val="center"/>
          </w:tcPr>
          <w:p w14:paraId="299236AD" w14:textId="1BA2F782" w:rsidR="00727004" w:rsidRPr="00CE0060" w:rsidRDefault="00727004" w:rsidP="00727004">
            <w:pPr>
              <w:spacing w:after="0" w:line="240" w:lineRule="auto"/>
              <w:rPr>
                <w:sz w:val="20"/>
                <w:szCs w:val="20"/>
              </w:rPr>
            </w:pPr>
            <w:r>
              <w:rPr>
                <w:sz w:val="20"/>
                <w:szCs w:val="20"/>
              </w:rPr>
              <w:t>0,93</w:t>
            </w:r>
          </w:p>
        </w:tc>
        <w:tc>
          <w:tcPr>
            <w:tcW w:w="0" w:type="auto"/>
            <w:tcBorders>
              <w:top w:val="nil"/>
              <w:left w:val="nil"/>
              <w:bottom w:val="single" w:sz="4" w:space="0" w:color="auto"/>
              <w:right w:val="single" w:sz="4" w:space="0" w:color="auto"/>
            </w:tcBorders>
            <w:shd w:val="clear" w:color="auto" w:fill="auto"/>
            <w:vAlign w:val="center"/>
          </w:tcPr>
          <w:p w14:paraId="69485FE4" w14:textId="55FDE654" w:rsidR="00727004" w:rsidRPr="00CE0060" w:rsidRDefault="00727004" w:rsidP="00727004">
            <w:pPr>
              <w:spacing w:after="0" w:line="240" w:lineRule="auto"/>
              <w:rPr>
                <w:sz w:val="20"/>
                <w:szCs w:val="20"/>
              </w:rPr>
            </w:pPr>
            <w:r>
              <w:rPr>
                <w:sz w:val="20"/>
                <w:szCs w:val="20"/>
              </w:rPr>
              <w:t>1,25</w:t>
            </w:r>
          </w:p>
        </w:tc>
        <w:tc>
          <w:tcPr>
            <w:tcW w:w="0" w:type="auto"/>
            <w:tcBorders>
              <w:top w:val="nil"/>
              <w:left w:val="nil"/>
              <w:bottom w:val="single" w:sz="4" w:space="0" w:color="auto"/>
              <w:right w:val="single" w:sz="4" w:space="0" w:color="auto"/>
            </w:tcBorders>
            <w:shd w:val="clear" w:color="auto" w:fill="auto"/>
            <w:vAlign w:val="center"/>
          </w:tcPr>
          <w:p w14:paraId="18938DE4" w14:textId="087A15E3" w:rsidR="00727004" w:rsidRPr="00CE0060" w:rsidRDefault="00727004" w:rsidP="00727004">
            <w:pPr>
              <w:spacing w:after="0" w:line="240" w:lineRule="auto"/>
              <w:rPr>
                <w:sz w:val="20"/>
                <w:szCs w:val="20"/>
              </w:rPr>
            </w:pPr>
            <w:r>
              <w:rPr>
                <w:sz w:val="20"/>
                <w:szCs w:val="20"/>
              </w:rPr>
              <w:t>1</w:t>
            </w:r>
          </w:p>
        </w:tc>
        <w:tc>
          <w:tcPr>
            <w:tcW w:w="0" w:type="auto"/>
            <w:tcBorders>
              <w:top w:val="nil"/>
              <w:left w:val="nil"/>
              <w:bottom w:val="single" w:sz="4" w:space="0" w:color="auto"/>
              <w:right w:val="single" w:sz="4" w:space="0" w:color="auto"/>
            </w:tcBorders>
            <w:shd w:val="clear" w:color="auto" w:fill="auto"/>
            <w:vAlign w:val="center"/>
          </w:tcPr>
          <w:p w14:paraId="6FB7120E" w14:textId="4EA6521F" w:rsidR="00727004" w:rsidRPr="00CE0060" w:rsidRDefault="00727004" w:rsidP="00727004">
            <w:pPr>
              <w:spacing w:after="0" w:line="240" w:lineRule="auto"/>
              <w:rPr>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5D3CA60F" w14:textId="5DA952FD" w:rsidR="00727004" w:rsidRPr="00CE0060" w:rsidRDefault="00727004" w:rsidP="00727004">
            <w:pPr>
              <w:spacing w:after="0" w:line="240" w:lineRule="auto"/>
              <w:rPr>
                <w:sz w:val="20"/>
                <w:szCs w:val="20"/>
              </w:rPr>
            </w:pPr>
            <w:r>
              <w:rPr>
                <w:sz w:val="20"/>
                <w:szCs w:val="20"/>
              </w:rPr>
              <w:t>0,19</w:t>
            </w:r>
          </w:p>
        </w:tc>
        <w:tc>
          <w:tcPr>
            <w:tcW w:w="0" w:type="auto"/>
            <w:tcBorders>
              <w:top w:val="nil"/>
              <w:left w:val="nil"/>
              <w:bottom w:val="single" w:sz="4" w:space="0" w:color="000000"/>
              <w:right w:val="single" w:sz="4" w:space="0" w:color="000000"/>
            </w:tcBorders>
            <w:shd w:val="clear" w:color="C6E0B4" w:fill="FFFFFF"/>
            <w:vAlign w:val="bottom"/>
          </w:tcPr>
          <w:p w14:paraId="7ABB7AC4" w14:textId="43E1AB0C" w:rsidR="00727004" w:rsidRPr="00CE0060" w:rsidRDefault="00727004" w:rsidP="00727004">
            <w:pPr>
              <w:spacing w:after="0" w:line="240" w:lineRule="auto"/>
              <w:rPr>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BDD7EE" w:fill="FFFFFF"/>
            <w:vAlign w:val="center"/>
          </w:tcPr>
          <w:p w14:paraId="2700D81A" w14:textId="436BBDDB" w:rsidR="00727004" w:rsidRPr="00CE0060" w:rsidRDefault="00727004" w:rsidP="00727004">
            <w:pPr>
              <w:spacing w:after="0" w:line="240" w:lineRule="auto"/>
              <w:rPr>
                <w:sz w:val="20"/>
                <w:szCs w:val="20"/>
              </w:rPr>
            </w:pPr>
            <w:r>
              <w:rPr>
                <w:color w:val="000000"/>
                <w:sz w:val="20"/>
                <w:szCs w:val="20"/>
              </w:rPr>
              <w:t>0,17</w:t>
            </w:r>
          </w:p>
        </w:tc>
        <w:tc>
          <w:tcPr>
            <w:tcW w:w="0" w:type="auto"/>
            <w:tcBorders>
              <w:top w:val="nil"/>
              <w:left w:val="nil"/>
              <w:bottom w:val="single" w:sz="4" w:space="0" w:color="auto"/>
              <w:right w:val="single" w:sz="4" w:space="0" w:color="auto"/>
            </w:tcBorders>
            <w:shd w:val="clear" w:color="BDD7EE" w:fill="FFFFFF"/>
            <w:vAlign w:val="center"/>
          </w:tcPr>
          <w:p w14:paraId="1702C8C1" w14:textId="175F53E0" w:rsidR="00727004" w:rsidRPr="00CE0060" w:rsidRDefault="00727004" w:rsidP="00727004">
            <w:pPr>
              <w:spacing w:after="0" w:line="240" w:lineRule="auto"/>
              <w:rPr>
                <w:sz w:val="20"/>
                <w:szCs w:val="20"/>
              </w:rPr>
            </w:pPr>
            <w:r>
              <w:rPr>
                <w:color w:val="000000"/>
                <w:sz w:val="20"/>
                <w:szCs w:val="20"/>
              </w:rPr>
              <w:t>0,29</w:t>
            </w:r>
          </w:p>
        </w:tc>
        <w:tc>
          <w:tcPr>
            <w:tcW w:w="892" w:type="dxa"/>
            <w:tcBorders>
              <w:top w:val="nil"/>
              <w:left w:val="nil"/>
              <w:bottom w:val="single" w:sz="4" w:space="0" w:color="auto"/>
              <w:right w:val="single" w:sz="4" w:space="0" w:color="auto"/>
            </w:tcBorders>
            <w:shd w:val="clear" w:color="BDD7EE" w:fill="FFFFFF"/>
            <w:vAlign w:val="center"/>
          </w:tcPr>
          <w:p w14:paraId="225E2148" w14:textId="3F217FA2" w:rsidR="00727004" w:rsidRPr="00CE0060" w:rsidRDefault="00727004" w:rsidP="00727004">
            <w:pPr>
              <w:spacing w:after="0" w:line="240" w:lineRule="auto"/>
              <w:rPr>
                <w:sz w:val="20"/>
                <w:szCs w:val="20"/>
              </w:rPr>
            </w:pPr>
            <w:r>
              <w:rPr>
                <w:color w:val="000000"/>
                <w:sz w:val="20"/>
                <w:szCs w:val="20"/>
              </w:rPr>
              <w:t>0,22</w:t>
            </w:r>
          </w:p>
        </w:tc>
        <w:tc>
          <w:tcPr>
            <w:tcW w:w="1178" w:type="dxa"/>
            <w:vMerge/>
            <w:tcBorders>
              <w:top w:val="single" w:sz="4" w:space="0" w:color="auto"/>
              <w:left w:val="single" w:sz="4" w:space="0" w:color="auto"/>
              <w:right w:val="single" w:sz="4" w:space="0" w:color="auto"/>
            </w:tcBorders>
            <w:vAlign w:val="center"/>
          </w:tcPr>
          <w:p w14:paraId="666F25C0" w14:textId="0540CF52" w:rsidR="00727004" w:rsidRPr="00CE0060" w:rsidRDefault="00727004" w:rsidP="00727004">
            <w:pPr>
              <w:spacing w:after="0" w:line="240" w:lineRule="auto"/>
              <w:rPr>
                <w:sz w:val="20"/>
                <w:szCs w:val="20"/>
              </w:rPr>
            </w:pPr>
          </w:p>
        </w:tc>
      </w:tr>
      <w:tr w:rsidR="00727004" w:rsidRPr="00CE0060" w14:paraId="256A2349" w14:textId="77777777" w:rsidTr="00727004">
        <w:trPr>
          <w:gridAfter w:val="1"/>
          <w:wAfter w:w="8" w:type="dxa"/>
          <w:trHeight w:val="34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D67D27" w14:textId="5C7949BD" w:rsidR="00727004" w:rsidRPr="00CE0060" w:rsidRDefault="00727004" w:rsidP="00727004">
            <w:pPr>
              <w:spacing w:after="0" w:line="240" w:lineRule="auto"/>
              <w:rPr>
                <w:rFonts w:eastAsia="Times New Roman"/>
                <w:sz w:val="20"/>
                <w:szCs w:val="20"/>
              </w:rPr>
            </w:pPr>
            <w:r w:rsidRPr="00CE0060">
              <w:rPr>
                <w:rFonts w:eastAsia="Times New Roman"/>
                <w:sz w:val="20"/>
                <w:szCs w:val="20"/>
              </w:rPr>
              <w:t>RĐN10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4CB7EC0" w14:textId="032A39BB" w:rsidR="00727004" w:rsidRPr="00CE0060" w:rsidRDefault="00727004" w:rsidP="00727004">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DCA4154" w14:textId="05F5602D" w:rsidR="00727004" w:rsidRPr="00CE0060" w:rsidRDefault="00727004" w:rsidP="00727004">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2338E220" w14:textId="31775C64" w:rsidR="00727004" w:rsidRPr="00CE0060" w:rsidRDefault="00727004" w:rsidP="00727004">
            <w:pPr>
              <w:spacing w:after="0" w:line="240" w:lineRule="auto"/>
              <w:rPr>
                <w:rFonts w:eastAsia="Times New Roman"/>
                <w:sz w:val="20"/>
                <w:szCs w:val="20"/>
              </w:rPr>
            </w:pPr>
            <w:r>
              <w:rPr>
                <w:sz w:val="20"/>
                <w:szCs w:val="20"/>
              </w:rPr>
              <w:t>7,7</w:t>
            </w:r>
          </w:p>
        </w:tc>
        <w:tc>
          <w:tcPr>
            <w:tcW w:w="0" w:type="auto"/>
            <w:tcBorders>
              <w:top w:val="nil"/>
              <w:left w:val="nil"/>
              <w:bottom w:val="single" w:sz="4" w:space="0" w:color="auto"/>
              <w:right w:val="single" w:sz="4" w:space="0" w:color="auto"/>
            </w:tcBorders>
            <w:shd w:val="clear" w:color="auto" w:fill="auto"/>
            <w:vAlign w:val="center"/>
          </w:tcPr>
          <w:p w14:paraId="5847985A" w14:textId="4B204215" w:rsidR="00727004" w:rsidRPr="00CE0060" w:rsidRDefault="00727004" w:rsidP="00727004">
            <w:pPr>
              <w:spacing w:after="0" w:line="240" w:lineRule="auto"/>
              <w:rPr>
                <w:rFonts w:eastAsia="Times New Roman"/>
                <w:sz w:val="20"/>
                <w:szCs w:val="20"/>
              </w:rPr>
            </w:pPr>
            <w:r>
              <w:rPr>
                <w:sz w:val="20"/>
                <w:szCs w:val="20"/>
              </w:rPr>
              <w:t>0,97</w:t>
            </w:r>
          </w:p>
        </w:tc>
        <w:tc>
          <w:tcPr>
            <w:tcW w:w="0" w:type="auto"/>
            <w:tcBorders>
              <w:top w:val="nil"/>
              <w:left w:val="nil"/>
              <w:bottom w:val="single" w:sz="4" w:space="0" w:color="auto"/>
              <w:right w:val="single" w:sz="4" w:space="0" w:color="auto"/>
            </w:tcBorders>
            <w:shd w:val="clear" w:color="auto" w:fill="auto"/>
            <w:vAlign w:val="center"/>
          </w:tcPr>
          <w:p w14:paraId="4DAC8D69" w14:textId="2F940173" w:rsidR="00727004" w:rsidRPr="00CE0060" w:rsidRDefault="00727004" w:rsidP="00727004">
            <w:pPr>
              <w:spacing w:after="0" w:line="240" w:lineRule="auto"/>
              <w:rPr>
                <w:rFonts w:eastAsia="Times New Roman"/>
                <w:sz w:val="20"/>
                <w:szCs w:val="20"/>
              </w:rPr>
            </w:pPr>
            <w:r>
              <w:rPr>
                <w:sz w:val="20"/>
                <w:szCs w:val="20"/>
              </w:rPr>
              <w:t>5,24</w:t>
            </w:r>
          </w:p>
        </w:tc>
        <w:tc>
          <w:tcPr>
            <w:tcW w:w="0" w:type="auto"/>
            <w:tcBorders>
              <w:top w:val="nil"/>
              <w:left w:val="nil"/>
              <w:bottom w:val="single" w:sz="4" w:space="0" w:color="auto"/>
              <w:right w:val="single" w:sz="4" w:space="0" w:color="auto"/>
            </w:tcBorders>
            <w:shd w:val="clear" w:color="auto" w:fill="auto"/>
            <w:vAlign w:val="center"/>
          </w:tcPr>
          <w:p w14:paraId="6FB9D161" w14:textId="5C086474" w:rsidR="00727004" w:rsidRPr="00CE0060" w:rsidRDefault="00727004" w:rsidP="00727004">
            <w:pPr>
              <w:spacing w:after="0" w:line="240" w:lineRule="auto"/>
              <w:rPr>
                <w:rFonts w:eastAsia="Times New Roman"/>
                <w:sz w:val="20"/>
                <w:szCs w:val="20"/>
              </w:rPr>
            </w:pPr>
            <w:r>
              <w:rPr>
                <w:sz w:val="20"/>
                <w:szCs w:val="20"/>
              </w:rPr>
              <w:t>6,3</w:t>
            </w:r>
          </w:p>
        </w:tc>
        <w:tc>
          <w:tcPr>
            <w:tcW w:w="0" w:type="auto"/>
            <w:tcBorders>
              <w:top w:val="nil"/>
              <w:left w:val="nil"/>
              <w:bottom w:val="single" w:sz="4" w:space="0" w:color="auto"/>
              <w:right w:val="single" w:sz="4" w:space="0" w:color="auto"/>
            </w:tcBorders>
            <w:shd w:val="clear" w:color="auto" w:fill="auto"/>
            <w:vAlign w:val="center"/>
          </w:tcPr>
          <w:p w14:paraId="46A26715" w14:textId="4902A183" w:rsidR="00727004" w:rsidRPr="00CE0060" w:rsidRDefault="00727004" w:rsidP="00727004">
            <w:pPr>
              <w:spacing w:after="0" w:line="240" w:lineRule="auto"/>
              <w:rPr>
                <w:rFonts w:eastAsia="Times New Roman"/>
                <w:sz w:val="20"/>
                <w:szCs w:val="20"/>
              </w:rPr>
            </w:pPr>
            <w:r>
              <w:rPr>
                <w:sz w:val="20"/>
                <w:szCs w:val="20"/>
              </w:rPr>
              <w:t>2,35</w:t>
            </w:r>
          </w:p>
        </w:tc>
        <w:tc>
          <w:tcPr>
            <w:tcW w:w="0" w:type="auto"/>
            <w:tcBorders>
              <w:top w:val="nil"/>
              <w:left w:val="nil"/>
              <w:bottom w:val="single" w:sz="4" w:space="0" w:color="auto"/>
              <w:right w:val="single" w:sz="4" w:space="0" w:color="auto"/>
            </w:tcBorders>
            <w:shd w:val="clear" w:color="auto" w:fill="auto"/>
            <w:vAlign w:val="center"/>
          </w:tcPr>
          <w:p w14:paraId="5F595962" w14:textId="04FB0399" w:rsidR="00727004" w:rsidRPr="00CE0060" w:rsidRDefault="00727004" w:rsidP="00727004">
            <w:pPr>
              <w:spacing w:after="0" w:line="240" w:lineRule="auto"/>
              <w:rPr>
                <w:rFonts w:eastAsia="Times New Roman"/>
                <w:sz w:val="20"/>
                <w:szCs w:val="20"/>
              </w:rPr>
            </w:pPr>
            <w:r>
              <w:rPr>
                <w:sz w:val="20"/>
                <w:szCs w:val="20"/>
              </w:rPr>
              <w:t>5,5</w:t>
            </w:r>
          </w:p>
        </w:tc>
        <w:tc>
          <w:tcPr>
            <w:tcW w:w="0" w:type="auto"/>
            <w:tcBorders>
              <w:top w:val="nil"/>
              <w:left w:val="nil"/>
              <w:bottom w:val="single" w:sz="4" w:space="0" w:color="auto"/>
              <w:right w:val="single" w:sz="4" w:space="0" w:color="auto"/>
            </w:tcBorders>
            <w:shd w:val="clear" w:color="auto" w:fill="auto"/>
            <w:vAlign w:val="center"/>
          </w:tcPr>
          <w:p w14:paraId="01C6ECC2" w14:textId="2CC5B25D" w:rsidR="00727004" w:rsidRPr="00CE0060" w:rsidRDefault="00727004" w:rsidP="00727004">
            <w:pPr>
              <w:spacing w:after="0" w:line="240" w:lineRule="auto"/>
              <w:rPr>
                <w:rFonts w:eastAsia="Times New Roman"/>
                <w:sz w:val="20"/>
                <w:szCs w:val="20"/>
              </w:rPr>
            </w:pPr>
            <w:r>
              <w:rPr>
                <w:sz w:val="20"/>
                <w:szCs w:val="20"/>
              </w:rPr>
              <w:t>0,29</w:t>
            </w:r>
          </w:p>
        </w:tc>
        <w:tc>
          <w:tcPr>
            <w:tcW w:w="0" w:type="auto"/>
            <w:tcBorders>
              <w:top w:val="nil"/>
              <w:left w:val="nil"/>
              <w:bottom w:val="single" w:sz="4" w:space="0" w:color="000000"/>
              <w:right w:val="single" w:sz="4" w:space="0" w:color="000000"/>
            </w:tcBorders>
            <w:shd w:val="clear" w:color="C6E0B4" w:fill="FFFFFF"/>
            <w:vAlign w:val="bottom"/>
          </w:tcPr>
          <w:p w14:paraId="47756E05" w14:textId="375872F3" w:rsidR="00727004" w:rsidRPr="00CE0060" w:rsidRDefault="00727004" w:rsidP="00727004">
            <w:pPr>
              <w:spacing w:after="0" w:line="240" w:lineRule="auto"/>
              <w:rPr>
                <w:rFonts w:eastAsia="Times New Roman"/>
                <w:sz w:val="20"/>
                <w:szCs w:val="20"/>
              </w:rPr>
            </w:pPr>
            <w:r>
              <w:rPr>
                <w:color w:val="000000"/>
                <w:sz w:val="20"/>
                <w:szCs w:val="20"/>
              </w:rPr>
              <w:t>0,68</w:t>
            </w:r>
          </w:p>
        </w:tc>
        <w:tc>
          <w:tcPr>
            <w:tcW w:w="0" w:type="auto"/>
            <w:tcBorders>
              <w:top w:val="nil"/>
              <w:left w:val="nil"/>
              <w:bottom w:val="single" w:sz="4" w:space="0" w:color="auto"/>
              <w:right w:val="single" w:sz="4" w:space="0" w:color="auto"/>
            </w:tcBorders>
            <w:shd w:val="clear" w:color="000000" w:fill="FFFFFF"/>
            <w:vAlign w:val="center"/>
          </w:tcPr>
          <w:p w14:paraId="06796D65" w14:textId="573EB3F6" w:rsidR="00727004" w:rsidRPr="00CE0060" w:rsidRDefault="00727004" w:rsidP="00727004">
            <w:pPr>
              <w:spacing w:after="0" w:line="240" w:lineRule="auto"/>
              <w:rPr>
                <w:rFonts w:eastAsia="Times New Roman"/>
                <w:sz w:val="20"/>
                <w:szCs w:val="20"/>
              </w:rPr>
            </w:pPr>
            <w:r>
              <w:rPr>
                <w:color w:val="000000"/>
                <w:sz w:val="20"/>
                <w:szCs w:val="20"/>
              </w:rPr>
              <w:t>0,31</w:t>
            </w:r>
          </w:p>
        </w:tc>
        <w:tc>
          <w:tcPr>
            <w:tcW w:w="0" w:type="auto"/>
            <w:tcBorders>
              <w:top w:val="nil"/>
              <w:left w:val="nil"/>
              <w:bottom w:val="single" w:sz="4" w:space="0" w:color="auto"/>
              <w:right w:val="single" w:sz="4" w:space="0" w:color="auto"/>
            </w:tcBorders>
            <w:shd w:val="clear" w:color="000000" w:fill="FFFFFF"/>
            <w:vAlign w:val="center"/>
          </w:tcPr>
          <w:p w14:paraId="0014A21D" w14:textId="1B8ABC7C" w:rsidR="00727004" w:rsidRPr="00CE0060" w:rsidRDefault="00727004" w:rsidP="00727004">
            <w:pPr>
              <w:spacing w:after="0" w:line="240" w:lineRule="auto"/>
              <w:rPr>
                <w:rFonts w:eastAsia="Times New Roman"/>
                <w:sz w:val="20"/>
                <w:szCs w:val="20"/>
              </w:rPr>
            </w:pPr>
            <w:r>
              <w:rPr>
                <w:color w:val="000000"/>
                <w:sz w:val="20"/>
                <w:szCs w:val="20"/>
              </w:rPr>
              <w:t>0,26</w:t>
            </w:r>
          </w:p>
        </w:tc>
        <w:tc>
          <w:tcPr>
            <w:tcW w:w="892" w:type="dxa"/>
            <w:tcBorders>
              <w:top w:val="nil"/>
              <w:left w:val="nil"/>
              <w:bottom w:val="single" w:sz="4" w:space="0" w:color="auto"/>
              <w:right w:val="single" w:sz="4" w:space="0" w:color="auto"/>
            </w:tcBorders>
            <w:shd w:val="clear" w:color="000000" w:fill="FFFFFF"/>
            <w:vAlign w:val="center"/>
          </w:tcPr>
          <w:p w14:paraId="0B23EC23" w14:textId="346DABE7" w:rsidR="00727004" w:rsidRPr="00CE0060" w:rsidRDefault="00727004" w:rsidP="00727004">
            <w:pPr>
              <w:spacing w:after="0" w:line="240" w:lineRule="auto"/>
              <w:rPr>
                <w:rFonts w:eastAsia="Times New Roman"/>
                <w:sz w:val="20"/>
                <w:szCs w:val="20"/>
              </w:rPr>
            </w:pPr>
            <w:r>
              <w:rPr>
                <w:color w:val="000000"/>
                <w:sz w:val="20"/>
                <w:szCs w:val="20"/>
              </w:rPr>
              <w:t>0,1</w:t>
            </w:r>
          </w:p>
        </w:tc>
        <w:tc>
          <w:tcPr>
            <w:tcW w:w="1178" w:type="dxa"/>
            <w:vMerge/>
            <w:tcBorders>
              <w:left w:val="single" w:sz="4" w:space="0" w:color="auto"/>
              <w:bottom w:val="single" w:sz="4" w:space="0" w:color="auto"/>
              <w:right w:val="single" w:sz="4" w:space="0" w:color="auto"/>
            </w:tcBorders>
            <w:vAlign w:val="center"/>
          </w:tcPr>
          <w:p w14:paraId="7B667A2E" w14:textId="102F8C3E" w:rsidR="00727004" w:rsidRPr="00CE0060" w:rsidRDefault="00727004" w:rsidP="00727004">
            <w:pPr>
              <w:spacing w:after="0" w:line="240" w:lineRule="auto"/>
              <w:rPr>
                <w:rFonts w:eastAsia="Times New Roman"/>
                <w:sz w:val="20"/>
                <w:szCs w:val="20"/>
              </w:rPr>
            </w:pPr>
          </w:p>
        </w:tc>
      </w:tr>
    </w:tbl>
    <w:p w14:paraId="4396BCA7" w14:textId="0960924B" w:rsidR="00C935E3" w:rsidRDefault="00727004" w:rsidP="000B5238">
      <w:pPr>
        <w:pStyle w:val="Caption"/>
        <w:rPr>
          <w:sz w:val="28"/>
        </w:rPr>
      </w:pPr>
      <w:bookmarkStart w:id="1960" w:name="_Toc177717527"/>
      <w:r>
        <w:rPr>
          <w:noProof/>
          <w:sz w:val="28"/>
        </w:rPr>
        <w:drawing>
          <wp:anchor distT="0" distB="0" distL="114300" distR="114300" simplePos="0" relativeHeight="252279808" behindDoc="1" locked="0" layoutInCell="1" allowOverlap="1" wp14:anchorId="3746CA71" wp14:editId="309D755D">
            <wp:simplePos x="0" y="0"/>
            <wp:positionH relativeFrom="column">
              <wp:posOffset>1885950</wp:posOffset>
            </wp:positionH>
            <wp:positionV relativeFrom="paragraph">
              <wp:posOffset>144145</wp:posOffset>
            </wp:positionV>
            <wp:extent cx="4730750" cy="3438525"/>
            <wp:effectExtent l="0" t="0" r="0" b="9525"/>
            <wp:wrapThrough wrapText="bothSides">
              <wp:wrapPolygon edited="0">
                <wp:start x="0" y="0"/>
                <wp:lineTo x="0" y="21540"/>
                <wp:lineTo x="21484" y="21540"/>
                <wp:lineTo x="21484" y="0"/>
                <wp:lineTo x="0" y="0"/>
              </wp:wrapPolygon>
            </wp:wrapThrough>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30750" cy="3438525"/>
                    </a:xfrm>
                    <a:prstGeom prst="rect">
                      <a:avLst/>
                    </a:prstGeom>
                    <a:noFill/>
                  </pic:spPr>
                </pic:pic>
              </a:graphicData>
            </a:graphic>
            <wp14:sizeRelH relativeFrom="page">
              <wp14:pctWidth>0</wp14:pctWidth>
            </wp14:sizeRelH>
            <wp14:sizeRelV relativeFrom="page">
              <wp14:pctHeight>0</wp14:pctHeight>
            </wp14:sizeRelV>
          </wp:anchor>
        </w:drawing>
      </w:r>
    </w:p>
    <w:p w14:paraId="3708B4B9" w14:textId="3D1E1595" w:rsidR="00C935E3" w:rsidRDefault="00C935E3" w:rsidP="000B5238">
      <w:pPr>
        <w:pStyle w:val="Caption"/>
        <w:rPr>
          <w:sz w:val="28"/>
        </w:rPr>
      </w:pPr>
    </w:p>
    <w:p w14:paraId="6EAA89C5" w14:textId="645B5CB0" w:rsidR="00C935E3" w:rsidRDefault="00C935E3" w:rsidP="000B5238">
      <w:pPr>
        <w:pStyle w:val="Caption"/>
        <w:rPr>
          <w:sz w:val="28"/>
        </w:rPr>
      </w:pPr>
    </w:p>
    <w:p w14:paraId="477166D6" w14:textId="55C533C9" w:rsidR="00C935E3" w:rsidRDefault="00C935E3" w:rsidP="000B5238">
      <w:pPr>
        <w:pStyle w:val="Caption"/>
        <w:rPr>
          <w:sz w:val="28"/>
        </w:rPr>
      </w:pPr>
    </w:p>
    <w:p w14:paraId="0F93BBF8" w14:textId="77777777" w:rsidR="00C935E3" w:rsidRDefault="00C935E3" w:rsidP="000B5238">
      <w:pPr>
        <w:pStyle w:val="Caption"/>
        <w:rPr>
          <w:sz w:val="28"/>
        </w:rPr>
      </w:pPr>
    </w:p>
    <w:p w14:paraId="33D8B1B0" w14:textId="77777777" w:rsidR="00C935E3" w:rsidRDefault="00C935E3" w:rsidP="000B5238">
      <w:pPr>
        <w:pStyle w:val="Caption"/>
        <w:rPr>
          <w:sz w:val="28"/>
        </w:rPr>
      </w:pPr>
    </w:p>
    <w:p w14:paraId="069415CB" w14:textId="77777777" w:rsidR="00C935E3" w:rsidRDefault="00C935E3" w:rsidP="000B5238">
      <w:pPr>
        <w:pStyle w:val="Caption"/>
        <w:rPr>
          <w:sz w:val="28"/>
        </w:rPr>
      </w:pPr>
    </w:p>
    <w:p w14:paraId="07A68D53" w14:textId="77777777" w:rsidR="00C935E3" w:rsidRDefault="00C935E3" w:rsidP="000B5238">
      <w:pPr>
        <w:pStyle w:val="Caption"/>
        <w:rPr>
          <w:sz w:val="28"/>
        </w:rPr>
      </w:pPr>
    </w:p>
    <w:p w14:paraId="59B25A05" w14:textId="77777777" w:rsidR="00C935E3" w:rsidRDefault="00C935E3" w:rsidP="000B5238">
      <w:pPr>
        <w:pStyle w:val="Caption"/>
        <w:rPr>
          <w:sz w:val="28"/>
        </w:rPr>
      </w:pPr>
    </w:p>
    <w:p w14:paraId="3671D93C" w14:textId="77777777" w:rsidR="00C935E3" w:rsidRDefault="00C935E3" w:rsidP="000B5238">
      <w:pPr>
        <w:pStyle w:val="Caption"/>
        <w:rPr>
          <w:sz w:val="28"/>
        </w:rPr>
      </w:pPr>
    </w:p>
    <w:p w14:paraId="2E41905F" w14:textId="2A3460C9" w:rsidR="00BF1D32" w:rsidRPr="00CE0060" w:rsidRDefault="00BF1D32" w:rsidP="000B523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60"/>
    </w:p>
    <w:p w14:paraId="244C5F9C" w14:textId="3E36C1AF" w:rsidR="00BF1D32" w:rsidRPr="00CE0060" w:rsidRDefault="00BF1D32" w:rsidP="00BF1D32">
      <w:pPr>
        <w:pStyle w:val="Caption"/>
        <w:rPr>
          <w:sz w:val="28"/>
          <w:szCs w:val="28"/>
        </w:rPr>
      </w:pPr>
      <w:bookmarkStart w:id="1961" w:name="_Toc177717406"/>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93</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61"/>
    </w:p>
    <w:tbl>
      <w:tblPr>
        <w:tblW w:w="0" w:type="auto"/>
        <w:jc w:val="center"/>
        <w:tblLook w:val="04A0" w:firstRow="1" w:lastRow="0" w:firstColumn="1" w:lastColumn="0" w:noHBand="0" w:noVBand="1"/>
      </w:tblPr>
      <w:tblGrid>
        <w:gridCol w:w="1089"/>
        <w:gridCol w:w="879"/>
        <w:gridCol w:w="879"/>
        <w:gridCol w:w="836"/>
        <w:gridCol w:w="835"/>
        <w:gridCol w:w="835"/>
        <w:gridCol w:w="835"/>
        <w:gridCol w:w="835"/>
        <w:gridCol w:w="835"/>
        <w:gridCol w:w="835"/>
        <w:gridCol w:w="835"/>
        <w:gridCol w:w="835"/>
        <w:gridCol w:w="878"/>
        <w:gridCol w:w="878"/>
        <w:gridCol w:w="1876"/>
      </w:tblGrid>
      <w:tr w:rsidR="00CE0060" w:rsidRPr="00CE0060" w14:paraId="00E0FD0A" w14:textId="77777777" w:rsidTr="000B5238">
        <w:trPr>
          <w:trHeight w:val="306"/>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29D47393" w14:textId="742257A0" w:rsidR="000B5238" w:rsidRPr="00CE0060" w:rsidRDefault="000B5238" w:rsidP="00276E8A">
            <w:pPr>
              <w:spacing w:after="0" w:line="240" w:lineRule="auto"/>
              <w:rPr>
                <w:rFonts w:eastAsia="Times New Roman"/>
                <w:b/>
                <w:bCs/>
                <w:sz w:val="20"/>
                <w:szCs w:val="20"/>
                <w:lang w:val="vi-VN"/>
              </w:rPr>
            </w:pPr>
            <w:r w:rsidRPr="00CE0060">
              <w:rPr>
                <w:b/>
                <w:bCs/>
                <w:sz w:val="20"/>
                <w:szCs w:val="20"/>
                <w:lang w:val="vi-VN"/>
              </w:rPr>
              <w:t>Tổng Nitơ</w:t>
            </w:r>
          </w:p>
        </w:tc>
        <w:tc>
          <w:tcPr>
            <w:tcW w:w="0" w:type="auto"/>
            <w:gridSpan w:val="13"/>
            <w:tcBorders>
              <w:top w:val="single" w:sz="4" w:space="0" w:color="auto"/>
              <w:left w:val="single" w:sz="4" w:space="0" w:color="auto"/>
              <w:right w:val="single" w:sz="4" w:space="0" w:color="auto"/>
            </w:tcBorders>
            <w:shd w:val="clear" w:color="auto" w:fill="auto"/>
            <w:vAlign w:val="center"/>
          </w:tcPr>
          <w:p w14:paraId="31474334" w14:textId="72189104" w:rsidR="000B5238" w:rsidRPr="00CE0060" w:rsidRDefault="000B5238" w:rsidP="00276E8A">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AF51C7" w14:textId="5DE83BB4" w:rsidR="000B5238" w:rsidRPr="00CE0060" w:rsidRDefault="000B5238" w:rsidP="00276E8A">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727004" w:rsidRPr="00CE0060" w14:paraId="58ABA175" w14:textId="77777777" w:rsidTr="007666F0">
        <w:trPr>
          <w:trHeight w:val="446"/>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52580F85" w14:textId="77777777" w:rsidR="00727004" w:rsidRPr="00CE0060" w:rsidRDefault="00727004" w:rsidP="00727004">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B42B2C0" w14:textId="06F1EC2E" w:rsidR="00727004" w:rsidRPr="00CE0060" w:rsidRDefault="00727004" w:rsidP="00727004">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8D03CA0" w14:textId="09FE46C7" w:rsidR="00727004" w:rsidRPr="00CE0060" w:rsidRDefault="00727004" w:rsidP="00727004">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7B2ADE7" w14:textId="7AEDFE41" w:rsidR="00727004" w:rsidRPr="00CE0060" w:rsidRDefault="00727004" w:rsidP="00727004">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CC64059" w14:textId="17400C23" w:rsidR="00727004" w:rsidRPr="00CE0060" w:rsidRDefault="00727004" w:rsidP="00727004">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C9F7079" w14:textId="0F1E4C65" w:rsidR="00727004" w:rsidRPr="00CE0060" w:rsidRDefault="00727004" w:rsidP="0072700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BAA9924" w14:textId="18658294" w:rsidR="00727004" w:rsidRPr="00CE0060" w:rsidRDefault="00727004" w:rsidP="00727004">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AC1C2FC" w14:textId="094F30F9" w:rsidR="00727004" w:rsidRPr="00CE0060" w:rsidRDefault="00727004" w:rsidP="00727004">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6620D46" w14:textId="3E1685B1" w:rsidR="00727004" w:rsidRPr="00CE0060" w:rsidRDefault="00727004" w:rsidP="00727004">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AA3F418" w14:textId="0113AADA" w:rsidR="00727004" w:rsidRPr="00CE0060" w:rsidRDefault="00727004" w:rsidP="00727004">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ED8295C" w14:textId="6A8E0E9C" w:rsidR="00727004" w:rsidRPr="00CE0060" w:rsidRDefault="00727004" w:rsidP="00727004">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A1A91AA" w14:textId="66D37753" w:rsidR="00727004" w:rsidRPr="00CE0060" w:rsidRDefault="00727004" w:rsidP="00727004">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B82A110" w14:textId="59958BBC" w:rsidR="00727004" w:rsidRPr="00CE0060" w:rsidRDefault="00727004" w:rsidP="00727004">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D457CC7" w14:textId="591E8A4E" w:rsidR="00727004" w:rsidRPr="00CE0060" w:rsidRDefault="00727004" w:rsidP="00727004">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6853247C" w14:textId="15EA016D" w:rsidR="00727004" w:rsidRPr="00CE0060" w:rsidRDefault="00727004" w:rsidP="00727004">
            <w:pPr>
              <w:spacing w:after="0" w:line="240" w:lineRule="auto"/>
              <w:rPr>
                <w:rFonts w:eastAsia="Times New Roman"/>
                <w:b/>
                <w:bCs/>
                <w:sz w:val="20"/>
                <w:szCs w:val="20"/>
              </w:rPr>
            </w:pPr>
            <w:r w:rsidRPr="00CE0060">
              <w:rPr>
                <w:rFonts w:eastAsia="Times New Roman"/>
                <w:b/>
                <w:bCs/>
                <w:sz w:val="20"/>
                <w:szCs w:val="20"/>
                <w:lang w:val="vi-VN"/>
              </w:rPr>
              <w:t>Mức A</w:t>
            </w:r>
          </w:p>
        </w:tc>
      </w:tr>
      <w:tr w:rsidR="00727004" w:rsidRPr="00CE0060" w14:paraId="3A50DAB3" w14:textId="77777777" w:rsidTr="003C70BA">
        <w:trPr>
          <w:trHeight w:val="38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DDB5F" w14:textId="77777777" w:rsidR="00727004" w:rsidRPr="00CE0060" w:rsidRDefault="00727004" w:rsidP="00727004">
            <w:pPr>
              <w:spacing w:after="0" w:line="240" w:lineRule="auto"/>
              <w:rPr>
                <w:rFonts w:eastAsia="Times New Roman"/>
                <w:sz w:val="20"/>
                <w:szCs w:val="20"/>
              </w:rPr>
            </w:pPr>
            <w:r w:rsidRPr="00CE0060">
              <w:rPr>
                <w:rFonts w:eastAsia="Times New Roman"/>
                <w:sz w:val="20"/>
                <w:szCs w:val="20"/>
              </w:rPr>
              <w:t>RĐN5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C6026F3" w14:textId="03ACB878" w:rsidR="00727004" w:rsidRPr="00CE0060" w:rsidRDefault="00727004" w:rsidP="00727004">
            <w:pPr>
              <w:spacing w:after="0" w:line="240" w:lineRule="auto"/>
              <w:rPr>
                <w:sz w:val="20"/>
                <w:szCs w:val="20"/>
              </w:rPr>
            </w:pPr>
            <w:r>
              <w:rPr>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2FC2FD96" w14:textId="142D76D0" w:rsidR="00727004" w:rsidRPr="00CE0060" w:rsidRDefault="00727004" w:rsidP="00727004">
            <w:pPr>
              <w:spacing w:after="0" w:line="240" w:lineRule="auto"/>
              <w:rPr>
                <w:sz w:val="20"/>
                <w:szCs w:val="20"/>
              </w:rPr>
            </w:pPr>
            <w:r>
              <w:rPr>
                <w:sz w:val="20"/>
                <w:szCs w:val="20"/>
              </w:rPr>
              <w:t>5,5</w:t>
            </w:r>
          </w:p>
        </w:tc>
        <w:tc>
          <w:tcPr>
            <w:tcW w:w="0" w:type="auto"/>
            <w:tcBorders>
              <w:top w:val="nil"/>
              <w:left w:val="nil"/>
              <w:bottom w:val="single" w:sz="4" w:space="0" w:color="auto"/>
              <w:right w:val="single" w:sz="4" w:space="0" w:color="auto"/>
            </w:tcBorders>
            <w:shd w:val="clear" w:color="auto" w:fill="auto"/>
            <w:vAlign w:val="center"/>
          </w:tcPr>
          <w:p w14:paraId="66873E01" w14:textId="2F33CB47" w:rsidR="00727004" w:rsidRPr="00CE0060" w:rsidRDefault="00727004" w:rsidP="00727004">
            <w:pPr>
              <w:spacing w:after="0" w:line="240" w:lineRule="auto"/>
              <w:rPr>
                <w:sz w:val="20"/>
                <w:szCs w:val="20"/>
              </w:rPr>
            </w:pPr>
            <w:r>
              <w:rPr>
                <w:sz w:val="20"/>
                <w:szCs w:val="20"/>
              </w:rPr>
              <w:t>8,7</w:t>
            </w:r>
          </w:p>
        </w:tc>
        <w:tc>
          <w:tcPr>
            <w:tcW w:w="0" w:type="auto"/>
            <w:tcBorders>
              <w:top w:val="nil"/>
              <w:left w:val="nil"/>
              <w:bottom w:val="single" w:sz="4" w:space="0" w:color="auto"/>
              <w:right w:val="single" w:sz="4" w:space="0" w:color="auto"/>
            </w:tcBorders>
            <w:shd w:val="clear" w:color="auto" w:fill="auto"/>
            <w:vAlign w:val="center"/>
          </w:tcPr>
          <w:p w14:paraId="6D629662" w14:textId="710A21BB" w:rsidR="00727004" w:rsidRPr="00CE0060" w:rsidRDefault="00727004" w:rsidP="00727004">
            <w:pPr>
              <w:spacing w:after="0" w:line="240" w:lineRule="auto"/>
              <w:rPr>
                <w:sz w:val="20"/>
                <w:szCs w:val="20"/>
              </w:rPr>
            </w:pPr>
            <w:r>
              <w:rPr>
                <w:sz w:val="20"/>
                <w:szCs w:val="20"/>
              </w:rPr>
              <w:t>13,95</w:t>
            </w:r>
          </w:p>
        </w:tc>
        <w:tc>
          <w:tcPr>
            <w:tcW w:w="0" w:type="auto"/>
            <w:tcBorders>
              <w:top w:val="nil"/>
              <w:left w:val="nil"/>
              <w:bottom w:val="single" w:sz="4" w:space="0" w:color="auto"/>
              <w:right w:val="single" w:sz="4" w:space="0" w:color="auto"/>
            </w:tcBorders>
            <w:shd w:val="clear" w:color="auto" w:fill="auto"/>
            <w:vAlign w:val="center"/>
          </w:tcPr>
          <w:p w14:paraId="7A302EA0" w14:textId="2CBCF2F4" w:rsidR="00727004" w:rsidRPr="00CE0060" w:rsidRDefault="00727004" w:rsidP="00727004">
            <w:pPr>
              <w:spacing w:after="0" w:line="240" w:lineRule="auto"/>
              <w:rPr>
                <w:sz w:val="20"/>
                <w:szCs w:val="20"/>
              </w:rPr>
            </w:pPr>
            <w:r>
              <w:rPr>
                <w:sz w:val="20"/>
                <w:szCs w:val="20"/>
              </w:rPr>
              <w:t>9</w:t>
            </w:r>
          </w:p>
        </w:tc>
        <w:tc>
          <w:tcPr>
            <w:tcW w:w="0" w:type="auto"/>
            <w:tcBorders>
              <w:top w:val="nil"/>
              <w:left w:val="nil"/>
              <w:bottom w:val="single" w:sz="4" w:space="0" w:color="auto"/>
              <w:right w:val="single" w:sz="4" w:space="0" w:color="auto"/>
            </w:tcBorders>
            <w:shd w:val="clear" w:color="auto" w:fill="auto"/>
            <w:vAlign w:val="center"/>
          </w:tcPr>
          <w:p w14:paraId="2579A83D" w14:textId="67C14365" w:rsidR="00727004" w:rsidRPr="00CE0060" w:rsidRDefault="00727004" w:rsidP="00727004">
            <w:pPr>
              <w:spacing w:after="0" w:line="240" w:lineRule="auto"/>
              <w:rPr>
                <w:sz w:val="20"/>
                <w:szCs w:val="20"/>
              </w:rPr>
            </w:pPr>
            <w:r>
              <w:rPr>
                <w:sz w:val="20"/>
                <w:szCs w:val="20"/>
              </w:rPr>
              <w:t>12,7</w:t>
            </w:r>
          </w:p>
        </w:tc>
        <w:tc>
          <w:tcPr>
            <w:tcW w:w="0" w:type="auto"/>
            <w:tcBorders>
              <w:top w:val="nil"/>
              <w:left w:val="nil"/>
              <w:bottom w:val="single" w:sz="4" w:space="0" w:color="auto"/>
              <w:right w:val="single" w:sz="4" w:space="0" w:color="auto"/>
            </w:tcBorders>
            <w:shd w:val="clear" w:color="auto" w:fill="auto"/>
            <w:vAlign w:val="center"/>
          </w:tcPr>
          <w:p w14:paraId="4737E63B" w14:textId="7C4361D7" w:rsidR="00727004" w:rsidRPr="00CE0060" w:rsidRDefault="00727004" w:rsidP="00727004">
            <w:pPr>
              <w:spacing w:after="0" w:line="240" w:lineRule="auto"/>
              <w:rPr>
                <w:sz w:val="20"/>
                <w:szCs w:val="20"/>
              </w:rPr>
            </w:pPr>
            <w:r>
              <w:rPr>
                <w:sz w:val="20"/>
                <w:szCs w:val="20"/>
              </w:rPr>
              <w:t>9,05</w:t>
            </w:r>
          </w:p>
        </w:tc>
        <w:tc>
          <w:tcPr>
            <w:tcW w:w="0" w:type="auto"/>
            <w:tcBorders>
              <w:top w:val="nil"/>
              <w:left w:val="nil"/>
              <w:bottom w:val="single" w:sz="4" w:space="0" w:color="auto"/>
              <w:right w:val="single" w:sz="4" w:space="0" w:color="auto"/>
            </w:tcBorders>
            <w:shd w:val="clear" w:color="auto" w:fill="auto"/>
            <w:vAlign w:val="center"/>
          </w:tcPr>
          <w:p w14:paraId="46883682" w14:textId="400D6161" w:rsidR="00727004" w:rsidRPr="00CE0060" w:rsidRDefault="00727004" w:rsidP="00727004">
            <w:pPr>
              <w:spacing w:after="0" w:line="240" w:lineRule="auto"/>
              <w:rPr>
                <w:sz w:val="20"/>
                <w:szCs w:val="20"/>
              </w:rPr>
            </w:pPr>
            <w:r>
              <w:rPr>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729FE13B" w14:textId="5C5D8BD8" w:rsidR="00727004" w:rsidRPr="00CE0060" w:rsidRDefault="00727004" w:rsidP="00727004">
            <w:pPr>
              <w:spacing w:after="0" w:line="240" w:lineRule="auto"/>
              <w:rPr>
                <w:sz w:val="20"/>
                <w:szCs w:val="20"/>
              </w:rPr>
            </w:pPr>
            <w:r>
              <w:rPr>
                <w:sz w:val="20"/>
                <w:szCs w:val="20"/>
              </w:rPr>
              <w:t>1,26</w:t>
            </w:r>
          </w:p>
        </w:tc>
        <w:tc>
          <w:tcPr>
            <w:tcW w:w="0" w:type="auto"/>
            <w:tcBorders>
              <w:top w:val="nil"/>
              <w:left w:val="nil"/>
              <w:bottom w:val="single" w:sz="4" w:space="0" w:color="000000"/>
              <w:right w:val="single" w:sz="4" w:space="0" w:color="000000"/>
            </w:tcBorders>
            <w:shd w:val="clear" w:color="FFFFFF" w:fill="FFFFFF"/>
            <w:vAlign w:val="center"/>
          </w:tcPr>
          <w:p w14:paraId="7A9083A0" w14:textId="0BCAD3DC" w:rsidR="00727004" w:rsidRPr="00CE0060" w:rsidRDefault="00727004" w:rsidP="00727004">
            <w:pPr>
              <w:spacing w:after="0" w:line="240" w:lineRule="auto"/>
              <w:rPr>
                <w:sz w:val="20"/>
                <w:szCs w:val="20"/>
              </w:rPr>
            </w:pPr>
            <w:r>
              <w:rPr>
                <w:color w:val="000000"/>
                <w:sz w:val="20"/>
                <w:szCs w:val="20"/>
              </w:rPr>
              <w:t>8,8</w:t>
            </w:r>
          </w:p>
        </w:tc>
        <w:tc>
          <w:tcPr>
            <w:tcW w:w="0" w:type="auto"/>
            <w:tcBorders>
              <w:top w:val="nil"/>
              <w:left w:val="nil"/>
              <w:bottom w:val="single" w:sz="4" w:space="0" w:color="auto"/>
              <w:right w:val="single" w:sz="4" w:space="0" w:color="auto"/>
            </w:tcBorders>
            <w:shd w:val="clear" w:color="000000" w:fill="FFFFFF"/>
            <w:vAlign w:val="center"/>
          </w:tcPr>
          <w:p w14:paraId="3BEC7F6F" w14:textId="7F2E5218" w:rsidR="00727004" w:rsidRPr="00CE0060" w:rsidRDefault="00727004" w:rsidP="00727004">
            <w:pPr>
              <w:spacing w:after="0" w:line="240" w:lineRule="auto"/>
              <w:rPr>
                <w:sz w:val="20"/>
                <w:szCs w:val="20"/>
              </w:rPr>
            </w:pPr>
            <w:r>
              <w:rPr>
                <w:color w:val="000000"/>
                <w:sz w:val="20"/>
                <w:szCs w:val="20"/>
              </w:rPr>
              <w:t>4,46</w:t>
            </w:r>
          </w:p>
        </w:tc>
        <w:tc>
          <w:tcPr>
            <w:tcW w:w="0" w:type="auto"/>
            <w:tcBorders>
              <w:top w:val="nil"/>
              <w:left w:val="nil"/>
              <w:bottom w:val="single" w:sz="4" w:space="0" w:color="auto"/>
              <w:right w:val="single" w:sz="4" w:space="0" w:color="auto"/>
            </w:tcBorders>
            <w:shd w:val="clear" w:color="000000" w:fill="FFFFFF"/>
            <w:vAlign w:val="center"/>
          </w:tcPr>
          <w:p w14:paraId="79272A7D" w14:textId="2F10653F" w:rsidR="00727004" w:rsidRPr="00CE0060" w:rsidRDefault="00727004" w:rsidP="00727004">
            <w:pPr>
              <w:spacing w:after="0" w:line="240" w:lineRule="auto"/>
              <w:rPr>
                <w:sz w:val="20"/>
                <w:szCs w:val="20"/>
              </w:rPr>
            </w:pPr>
            <w:r>
              <w:rPr>
                <w:color w:val="000000"/>
                <w:sz w:val="20"/>
                <w:szCs w:val="20"/>
              </w:rPr>
              <w:t>5,2</w:t>
            </w:r>
          </w:p>
        </w:tc>
        <w:tc>
          <w:tcPr>
            <w:tcW w:w="0" w:type="auto"/>
            <w:tcBorders>
              <w:top w:val="nil"/>
              <w:left w:val="nil"/>
              <w:bottom w:val="single" w:sz="4" w:space="0" w:color="auto"/>
              <w:right w:val="single" w:sz="4" w:space="0" w:color="auto"/>
            </w:tcBorders>
            <w:shd w:val="clear" w:color="000000" w:fill="FFFFFF"/>
            <w:vAlign w:val="center"/>
          </w:tcPr>
          <w:p w14:paraId="4A320DAA" w14:textId="2308E58D" w:rsidR="00727004" w:rsidRPr="00CE0060" w:rsidRDefault="00727004" w:rsidP="00727004">
            <w:pPr>
              <w:spacing w:after="0" w:line="240" w:lineRule="auto"/>
              <w:rPr>
                <w:sz w:val="20"/>
                <w:szCs w:val="20"/>
              </w:rPr>
            </w:pPr>
            <w:r>
              <w:rPr>
                <w:color w:val="000000"/>
                <w:sz w:val="20"/>
                <w:szCs w:val="20"/>
              </w:rPr>
              <w:t>7,9</w:t>
            </w:r>
          </w:p>
        </w:tc>
        <w:tc>
          <w:tcPr>
            <w:tcW w:w="0" w:type="auto"/>
            <w:vMerge w:val="restart"/>
            <w:tcBorders>
              <w:top w:val="single" w:sz="4" w:space="0" w:color="auto"/>
              <w:left w:val="single" w:sz="4" w:space="0" w:color="auto"/>
              <w:bottom w:val="single" w:sz="4" w:space="0" w:color="auto"/>
              <w:right w:val="single" w:sz="4" w:space="0" w:color="auto"/>
            </w:tcBorders>
            <w:vAlign w:val="center"/>
          </w:tcPr>
          <w:p w14:paraId="7AE18FA6" w14:textId="11224922" w:rsidR="00727004" w:rsidRPr="00CE0060" w:rsidRDefault="00727004" w:rsidP="00727004">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0,6</w:t>
            </w:r>
          </w:p>
        </w:tc>
      </w:tr>
      <w:tr w:rsidR="00727004" w:rsidRPr="00CE0060" w14:paraId="528F8DCA" w14:textId="77777777" w:rsidTr="003C70BA">
        <w:trPr>
          <w:trHeight w:val="38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465CB4B" w14:textId="122B000B" w:rsidR="00727004" w:rsidRPr="00CE0060" w:rsidRDefault="00727004" w:rsidP="00727004">
            <w:pPr>
              <w:spacing w:after="0" w:line="240" w:lineRule="auto"/>
              <w:rPr>
                <w:rFonts w:eastAsia="Times New Roman"/>
                <w:sz w:val="20"/>
                <w:szCs w:val="20"/>
              </w:rPr>
            </w:pPr>
            <w:r w:rsidRPr="00CE0060">
              <w:rPr>
                <w:rFonts w:eastAsia="Times New Roman"/>
                <w:sz w:val="20"/>
                <w:szCs w:val="20"/>
              </w:rPr>
              <w:t>RĐN6</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9215EB4" w14:textId="275B0686" w:rsidR="00727004" w:rsidRPr="00CE0060" w:rsidRDefault="00727004" w:rsidP="00727004">
            <w:pPr>
              <w:spacing w:after="0" w:line="240" w:lineRule="auto"/>
              <w:rPr>
                <w:sz w:val="20"/>
                <w:szCs w:val="20"/>
              </w:rPr>
            </w:pPr>
            <w:r>
              <w:rPr>
                <w:color w:val="000000"/>
                <w:sz w:val="20"/>
                <w:szCs w:val="20"/>
              </w:rPr>
              <w:t>2,3</w:t>
            </w:r>
          </w:p>
        </w:tc>
        <w:tc>
          <w:tcPr>
            <w:tcW w:w="0" w:type="auto"/>
            <w:tcBorders>
              <w:top w:val="nil"/>
              <w:left w:val="nil"/>
              <w:bottom w:val="single" w:sz="4" w:space="0" w:color="auto"/>
              <w:right w:val="single" w:sz="4" w:space="0" w:color="auto"/>
            </w:tcBorders>
            <w:shd w:val="clear" w:color="auto" w:fill="auto"/>
            <w:vAlign w:val="center"/>
          </w:tcPr>
          <w:p w14:paraId="403B1AE0" w14:textId="6A161446" w:rsidR="00727004" w:rsidRPr="00CE0060" w:rsidRDefault="00727004" w:rsidP="00727004">
            <w:pPr>
              <w:spacing w:after="0" w:line="240" w:lineRule="auto"/>
              <w:rPr>
                <w:sz w:val="20"/>
                <w:szCs w:val="20"/>
              </w:rPr>
            </w:pPr>
            <w:r>
              <w:rPr>
                <w:sz w:val="20"/>
                <w:szCs w:val="20"/>
              </w:rPr>
              <w:t>2,3</w:t>
            </w:r>
          </w:p>
        </w:tc>
        <w:tc>
          <w:tcPr>
            <w:tcW w:w="0" w:type="auto"/>
            <w:tcBorders>
              <w:top w:val="nil"/>
              <w:left w:val="nil"/>
              <w:bottom w:val="single" w:sz="4" w:space="0" w:color="auto"/>
              <w:right w:val="single" w:sz="4" w:space="0" w:color="auto"/>
            </w:tcBorders>
            <w:shd w:val="clear" w:color="auto" w:fill="auto"/>
            <w:vAlign w:val="center"/>
          </w:tcPr>
          <w:p w14:paraId="3682DB0B" w14:textId="6C14BA36" w:rsidR="00727004" w:rsidRPr="00CE0060" w:rsidRDefault="00727004" w:rsidP="00727004">
            <w:pPr>
              <w:spacing w:after="0" w:line="240" w:lineRule="auto"/>
              <w:rPr>
                <w:sz w:val="20"/>
                <w:szCs w:val="20"/>
              </w:rPr>
            </w:pPr>
            <w:r>
              <w:rPr>
                <w:sz w:val="20"/>
                <w:szCs w:val="20"/>
              </w:rPr>
              <w:t>7,1</w:t>
            </w:r>
          </w:p>
        </w:tc>
        <w:tc>
          <w:tcPr>
            <w:tcW w:w="0" w:type="auto"/>
            <w:tcBorders>
              <w:top w:val="nil"/>
              <w:left w:val="nil"/>
              <w:bottom w:val="single" w:sz="4" w:space="0" w:color="auto"/>
              <w:right w:val="single" w:sz="4" w:space="0" w:color="auto"/>
            </w:tcBorders>
            <w:shd w:val="clear" w:color="auto" w:fill="auto"/>
            <w:vAlign w:val="center"/>
          </w:tcPr>
          <w:p w14:paraId="5519FC67" w14:textId="7238A253" w:rsidR="00727004" w:rsidRPr="00CE0060" w:rsidRDefault="00727004" w:rsidP="00727004">
            <w:pPr>
              <w:spacing w:after="0" w:line="240" w:lineRule="auto"/>
              <w:rPr>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vAlign w:val="center"/>
          </w:tcPr>
          <w:p w14:paraId="60F4D93A" w14:textId="01B83BF9" w:rsidR="00727004" w:rsidRPr="00CE0060" w:rsidRDefault="00727004" w:rsidP="00727004">
            <w:pPr>
              <w:spacing w:after="0" w:line="240" w:lineRule="auto"/>
              <w:rPr>
                <w:sz w:val="20"/>
                <w:szCs w:val="20"/>
              </w:rPr>
            </w:pPr>
            <w:r>
              <w:rPr>
                <w:sz w:val="20"/>
                <w:szCs w:val="20"/>
              </w:rPr>
              <w:t>4,2</w:t>
            </w:r>
          </w:p>
        </w:tc>
        <w:tc>
          <w:tcPr>
            <w:tcW w:w="0" w:type="auto"/>
            <w:tcBorders>
              <w:top w:val="nil"/>
              <w:left w:val="nil"/>
              <w:bottom w:val="single" w:sz="4" w:space="0" w:color="auto"/>
              <w:right w:val="single" w:sz="4" w:space="0" w:color="auto"/>
            </w:tcBorders>
            <w:shd w:val="clear" w:color="auto" w:fill="auto"/>
            <w:vAlign w:val="center"/>
          </w:tcPr>
          <w:p w14:paraId="2C3E6FCC" w14:textId="13E16FA4" w:rsidR="00727004" w:rsidRPr="00CE0060" w:rsidRDefault="00727004" w:rsidP="00727004">
            <w:pPr>
              <w:spacing w:after="0" w:line="240" w:lineRule="auto"/>
              <w:rPr>
                <w:sz w:val="20"/>
                <w:szCs w:val="20"/>
              </w:rPr>
            </w:pPr>
            <w:r>
              <w:rPr>
                <w:sz w:val="20"/>
                <w:szCs w:val="20"/>
              </w:rPr>
              <w:t>5,06</w:t>
            </w:r>
          </w:p>
        </w:tc>
        <w:tc>
          <w:tcPr>
            <w:tcW w:w="0" w:type="auto"/>
            <w:tcBorders>
              <w:top w:val="nil"/>
              <w:left w:val="nil"/>
              <w:bottom w:val="single" w:sz="4" w:space="0" w:color="auto"/>
              <w:right w:val="single" w:sz="4" w:space="0" w:color="auto"/>
            </w:tcBorders>
            <w:shd w:val="clear" w:color="auto" w:fill="auto"/>
            <w:vAlign w:val="center"/>
          </w:tcPr>
          <w:p w14:paraId="7253A3E6" w14:textId="4A849230" w:rsidR="00727004" w:rsidRPr="00CE0060" w:rsidRDefault="00727004" w:rsidP="00727004">
            <w:pPr>
              <w:spacing w:after="0" w:line="240" w:lineRule="auto"/>
              <w:rPr>
                <w:sz w:val="20"/>
                <w:szCs w:val="20"/>
              </w:rPr>
            </w:pPr>
            <w:r>
              <w:rPr>
                <w:sz w:val="20"/>
                <w:szCs w:val="20"/>
              </w:rPr>
              <w:t>8,25</w:t>
            </w:r>
          </w:p>
        </w:tc>
        <w:tc>
          <w:tcPr>
            <w:tcW w:w="0" w:type="auto"/>
            <w:tcBorders>
              <w:top w:val="nil"/>
              <w:left w:val="nil"/>
              <w:bottom w:val="single" w:sz="4" w:space="0" w:color="auto"/>
              <w:right w:val="single" w:sz="4" w:space="0" w:color="auto"/>
            </w:tcBorders>
            <w:shd w:val="clear" w:color="auto" w:fill="auto"/>
            <w:vAlign w:val="center"/>
          </w:tcPr>
          <w:p w14:paraId="0DC390A4" w14:textId="5AE92157" w:rsidR="00727004" w:rsidRPr="00CE0060" w:rsidRDefault="00727004" w:rsidP="00727004">
            <w:pPr>
              <w:spacing w:after="0" w:line="240" w:lineRule="auto"/>
              <w:rPr>
                <w:sz w:val="20"/>
                <w:szCs w:val="20"/>
              </w:rPr>
            </w:pPr>
            <w:r>
              <w:rPr>
                <w:sz w:val="20"/>
                <w:szCs w:val="20"/>
              </w:rPr>
              <w:t>1,7</w:t>
            </w:r>
          </w:p>
        </w:tc>
        <w:tc>
          <w:tcPr>
            <w:tcW w:w="0" w:type="auto"/>
            <w:tcBorders>
              <w:top w:val="nil"/>
              <w:left w:val="nil"/>
              <w:bottom w:val="single" w:sz="4" w:space="0" w:color="auto"/>
              <w:right w:val="single" w:sz="4" w:space="0" w:color="auto"/>
            </w:tcBorders>
            <w:shd w:val="clear" w:color="auto" w:fill="auto"/>
            <w:vAlign w:val="center"/>
          </w:tcPr>
          <w:p w14:paraId="22908E37" w14:textId="3CB0E1A5" w:rsidR="00727004" w:rsidRPr="00CE0060" w:rsidRDefault="00727004" w:rsidP="00727004">
            <w:pPr>
              <w:spacing w:after="0" w:line="240" w:lineRule="auto"/>
              <w:rPr>
                <w:sz w:val="20"/>
                <w:szCs w:val="20"/>
              </w:rPr>
            </w:pPr>
            <w:r>
              <w:rPr>
                <w:sz w:val="20"/>
                <w:szCs w:val="20"/>
              </w:rPr>
              <w:t>2,64</w:t>
            </w:r>
          </w:p>
        </w:tc>
        <w:tc>
          <w:tcPr>
            <w:tcW w:w="0" w:type="auto"/>
            <w:tcBorders>
              <w:top w:val="nil"/>
              <w:left w:val="nil"/>
              <w:bottom w:val="single" w:sz="4" w:space="0" w:color="000000"/>
              <w:right w:val="single" w:sz="4" w:space="0" w:color="000000"/>
            </w:tcBorders>
            <w:shd w:val="clear" w:color="FFFFFF" w:fill="FFFFFF"/>
            <w:vAlign w:val="center"/>
          </w:tcPr>
          <w:p w14:paraId="1EAC9505" w14:textId="68CD4504" w:rsidR="00727004" w:rsidRPr="00CE0060" w:rsidRDefault="00727004" w:rsidP="00727004">
            <w:pPr>
              <w:spacing w:after="0" w:line="240" w:lineRule="auto"/>
              <w:rPr>
                <w:sz w:val="20"/>
                <w:szCs w:val="20"/>
              </w:rPr>
            </w:pPr>
            <w:r>
              <w:rPr>
                <w:sz w:val="20"/>
                <w:szCs w:val="20"/>
              </w:rPr>
              <w:t>2,41</w:t>
            </w:r>
          </w:p>
        </w:tc>
        <w:tc>
          <w:tcPr>
            <w:tcW w:w="0" w:type="auto"/>
            <w:tcBorders>
              <w:top w:val="nil"/>
              <w:left w:val="nil"/>
              <w:bottom w:val="single" w:sz="4" w:space="0" w:color="auto"/>
              <w:right w:val="single" w:sz="4" w:space="0" w:color="auto"/>
            </w:tcBorders>
            <w:shd w:val="clear" w:color="000000" w:fill="FFFFFF"/>
            <w:vAlign w:val="center"/>
          </w:tcPr>
          <w:p w14:paraId="26E7F1DA" w14:textId="25DD8EA2" w:rsidR="00727004" w:rsidRPr="00CE0060" w:rsidRDefault="00727004" w:rsidP="00727004">
            <w:pPr>
              <w:spacing w:after="0" w:line="240" w:lineRule="auto"/>
              <w:rPr>
                <w:sz w:val="20"/>
                <w:szCs w:val="20"/>
              </w:rPr>
            </w:pPr>
            <w:r>
              <w:rPr>
                <w:color w:val="000000"/>
                <w:sz w:val="20"/>
                <w:szCs w:val="20"/>
              </w:rPr>
              <w:t>2,23</w:t>
            </w:r>
          </w:p>
        </w:tc>
        <w:tc>
          <w:tcPr>
            <w:tcW w:w="0" w:type="auto"/>
            <w:tcBorders>
              <w:top w:val="nil"/>
              <w:left w:val="nil"/>
              <w:bottom w:val="single" w:sz="4" w:space="0" w:color="auto"/>
              <w:right w:val="single" w:sz="4" w:space="0" w:color="auto"/>
            </w:tcBorders>
            <w:shd w:val="clear" w:color="000000" w:fill="FFFFFF"/>
            <w:vAlign w:val="center"/>
          </w:tcPr>
          <w:p w14:paraId="0954F733" w14:textId="3FB5B112" w:rsidR="00727004" w:rsidRPr="00CE0060" w:rsidRDefault="00727004" w:rsidP="00727004">
            <w:pPr>
              <w:spacing w:after="0" w:line="240" w:lineRule="auto"/>
              <w:rPr>
                <w:sz w:val="20"/>
                <w:szCs w:val="20"/>
              </w:rPr>
            </w:pPr>
            <w:r>
              <w:rPr>
                <w:color w:val="000000"/>
                <w:sz w:val="20"/>
                <w:szCs w:val="20"/>
              </w:rPr>
              <w:t>3,1</w:t>
            </w:r>
          </w:p>
        </w:tc>
        <w:tc>
          <w:tcPr>
            <w:tcW w:w="0" w:type="auto"/>
            <w:tcBorders>
              <w:top w:val="nil"/>
              <w:left w:val="nil"/>
              <w:bottom w:val="single" w:sz="4" w:space="0" w:color="auto"/>
              <w:right w:val="single" w:sz="4" w:space="0" w:color="auto"/>
            </w:tcBorders>
            <w:shd w:val="clear" w:color="000000" w:fill="FFFFFF"/>
            <w:vAlign w:val="center"/>
          </w:tcPr>
          <w:p w14:paraId="0E4D3205" w14:textId="3856DFAC" w:rsidR="00727004" w:rsidRPr="00CE0060" w:rsidRDefault="00727004" w:rsidP="00727004">
            <w:pPr>
              <w:spacing w:after="0" w:line="240" w:lineRule="auto"/>
              <w:rPr>
                <w:sz w:val="20"/>
                <w:szCs w:val="20"/>
              </w:rPr>
            </w:pPr>
            <w:r>
              <w:rPr>
                <w:color w:val="000000"/>
                <w:sz w:val="20"/>
                <w:szCs w:val="20"/>
              </w:rPr>
              <w:t>3,6</w:t>
            </w:r>
          </w:p>
        </w:tc>
        <w:tc>
          <w:tcPr>
            <w:tcW w:w="0" w:type="auto"/>
            <w:vMerge/>
            <w:tcBorders>
              <w:top w:val="single" w:sz="4" w:space="0" w:color="auto"/>
              <w:left w:val="single" w:sz="4" w:space="0" w:color="auto"/>
              <w:bottom w:val="single" w:sz="4" w:space="0" w:color="auto"/>
              <w:right w:val="single" w:sz="4" w:space="0" w:color="auto"/>
            </w:tcBorders>
            <w:vAlign w:val="center"/>
          </w:tcPr>
          <w:p w14:paraId="2B3605F7" w14:textId="7D42FF68" w:rsidR="00727004" w:rsidRPr="00CE0060" w:rsidRDefault="00727004" w:rsidP="00727004">
            <w:pPr>
              <w:spacing w:after="0" w:line="240" w:lineRule="auto"/>
              <w:rPr>
                <w:sz w:val="20"/>
                <w:szCs w:val="20"/>
              </w:rPr>
            </w:pPr>
          </w:p>
        </w:tc>
      </w:tr>
      <w:tr w:rsidR="00727004" w:rsidRPr="00CE0060" w14:paraId="080E2A12" w14:textId="77777777" w:rsidTr="003C70BA">
        <w:trPr>
          <w:trHeight w:val="38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2E78F" w14:textId="1387E7A3" w:rsidR="00727004" w:rsidRPr="00CE0060" w:rsidRDefault="00727004" w:rsidP="00727004">
            <w:pPr>
              <w:spacing w:after="0" w:line="240" w:lineRule="auto"/>
              <w:rPr>
                <w:rFonts w:eastAsia="Times New Roman"/>
                <w:sz w:val="20"/>
                <w:szCs w:val="20"/>
              </w:rPr>
            </w:pPr>
            <w:r w:rsidRPr="00CE0060">
              <w:rPr>
                <w:rFonts w:eastAsia="Times New Roman"/>
                <w:sz w:val="20"/>
                <w:szCs w:val="20"/>
              </w:rPr>
              <w:t>RĐN10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9B04D80" w14:textId="77CFA50B" w:rsidR="00727004" w:rsidRPr="00CE0060" w:rsidRDefault="00727004" w:rsidP="00727004">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B9A0324" w14:textId="73FB95D9" w:rsidR="00727004" w:rsidRPr="00CE0060" w:rsidRDefault="00727004" w:rsidP="00727004">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2E77352D" w14:textId="15B0939B" w:rsidR="00727004" w:rsidRPr="00CE0060" w:rsidRDefault="00727004" w:rsidP="00727004">
            <w:pPr>
              <w:spacing w:after="0" w:line="240" w:lineRule="auto"/>
              <w:rPr>
                <w:rFonts w:eastAsia="Times New Roman"/>
                <w:sz w:val="20"/>
                <w:szCs w:val="20"/>
              </w:rPr>
            </w:pPr>
            <w:r>
              <w:rPr>
                <w:sz w:val="20"/>
                <w:szCs w:val="20"/>
              </w:rPr>
              <w:t>52</w:t>
            </w:r>
          </w:p>
        </w:tc>
        <w:tc>
          <w:tcPr>
            <w:tcW w:w="0" w:type="auto"/>
            <w:tcBorders>
              <w:top w:val="nil"/>
              <w:left w:val="nil"/>
              <w:bottom w:val="single" w:sz="4" w:space="0" w:color="auto"/>
              <w:right w:val="single" w:sz="4" w:space="0" w:color="auto"/>
            </w:tcBorders>
            <w:shd w:val="clear" w:color="auto" w:fill="auto"/>
            <w:vAlign w:val="center"/>
          </w:tcPr>
          <w:p w14:paraId="2E3FC28F" w14:textId="321B58D5" w:rsidR="00727004" w:rsidRPr="00CE0060" w:rsidRDefault="00727004" w:rsidP="00727004">
            <w:pPr>
              <w:spacing w:after="0" w:line="240" w:lineRule="auto"/>
              <w:rPr>
                <w:rFonts w:eastAsia="Times New Roman"/>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vAlign w:val="center"/>
          </w:tcPr>
          <w:p w14:paraId="5F17BF2A" w14:textId="5E2BADB5" w:rsidR="00727004" w:rsidRPr="00CE0060" w:rsidRDefault="00727004" w:rsidP="00727004">
            <w:pPr>
              <w:spacing w:after="0" w:line="240" w:lineRule="auto"/>
              <w:rPr>
                <w:rFonts w:eastAsia="Times New Roman"/>
                <w:sz w:val="20"/>
                <w:szCs w:val="20"/>
              </w:rPr>
            </w:pPr>
            <w:r>
              <w:rPr>
                <w:sz w:val="20"/>
                <w:szCs w:val="20"/>
              </w:rPr>
              <w:t>9,25</w:t>
            </w:r>
          </w:p>
        </w:tc>
        <w:tc>
          <w:tcPr>
            <w:tcW w:w="0" w:type="auto"/>
            <w:tcBorders>
              <w:top w:val="nil"/>
              <w:left w:val="nil"/>
              <w:bottom w:val="single" w:sz="4" w:space="0" w:color="auto"/>
              <w:right w:val="single" w:sz="4" w:space="0" w:color="auto"/>
            </w:tcBorders>
            <w:shd w:val="clear" w:color="auto" w:fill="auto"/>
            <w:vAlign w:val="center"/>
          </w:tcPr>
          <w:p w14:paraId="2D0D9895" w14:textId="4CB3D9C9" w:rsidR="00727004" w:rsidRPr="00CE0060" w:rsidRDefault="00727004" w:rsidP="00727004">
            <w:pPr>
              <w:spacing w:after="0" w:line="240" w:lineRule="auto"/>
              <w:rPr>
                <w:rFonts w:eastAsia="Times New Roman"/>
                <w:sz w:val="20"/>
                <w:szCs w:val="20"/>
              </w:rPr>
            </w:pPr>
            <w:r>
              <w:rPr>
                <w:sz w:val="20"/>
                <w:szCs w:val="20"/>
              </w:rPr>
              <w:t>52,5</w:t>
            </w:r>
          </w:p>
        </w:tc>
        <w:tc>
          <w:tcPr>
            <w:tcW w:w="0" w:type="auto"/>
            <w:tcBorders>
              <w:top w:val="nil"/>
              <w:left w:val="nil"/>
              <w:bottom w:val="single" w:sz="4" w:space="0" w:color="auto"/>
              <w:right w:val="single" w:sz="4" w:space="0" w:color="auto"/>
            </w:tcBorders>
            <w:shd w:val="clear" w:color="auto" w:fill="auto"/>
            <w:vAlign w:val="center"/>
          </w:tcPr>
          <w:p w14:paraId="7DA35C4C" w14:textId="2AB6D67A" w:rsidR="00727004" w:rsidRPr="00CE0060" w:rsidRDefault="00727004" w:rsidP="00727004">
            <w:pPr>
              <w:spacing w:after="0" w:line="240" w:lineRule="auto"/>
              <w:rPr>
                <w:rFonts w:eastAsia="Times New Roman"/>
                <w:sz w:val="20"/>
                <w:szCs w:val="20"/>
              </w:rPr>
            </w:pPr>
            <w:r>
              <w:rPr>
                <w:sz w:val="20"/>
                <w:szCs w:val="20"/>
              </w:rPr>
              <w:t>1,44</w:t>
            </w:r>
          </w:p>
        </w:tc>
        <w:tc>
          <w:tcPr>
            <w:tcW w:w="0" w:type="auto"/>
            <w:tcBorders>
              <w:top w:val="nil"/>
              <w:left w:val="nil"/>
              <w:bottom w:val="single" w:sz="4" w:space="0" w:color="auto"/>
              <w:right w:val="single" w:sz="4" w:space="0" w:color="auto"/>
            </w:tcBorders>
            <w:shd w:val="clear" w:color="auto" w:fill="auto"/>
            <w:vAlign w:val="center"/>
          </w:tcPr>
          <w:p w14:paraId="7F18DD72" w14:textId="434ED3B9" w:rsidR="00727004" w:rsidRPr="00CE0060" w:rsidRDefault="00727004" w:rsidP="00727004">
            <w:pPr>
              <w:spacing w:after="0" w:line="240" w:lineRule="auto"/>
              <w:rPr>
                <w:rFonts w:eastAsia="Times New Roman"/>
                <w:sz w:val="20"/>
                <w:szCs w:val="20"/>
              </w:rPr>
            </w:pPr>
            <w:r>
              <w:rPr>
                <w:sz w:val="20"/>
                <w:szCs w:val="20"/>
              </w:rPr>
              <w:t>18,1</w:t>
            </w:r>
          </w:p>
        </w:tc>
        <w:tc>
          <w:tcPr>
            <w:tcW w:w="0" w:type="auto"/>
            <w:tcBorders>
              <w:top w:val="nil"/>
              <w:left w:val="nil"/>
              <w:bottom w:val="single" w:sz="4" w:space="0" w:color="auto"/>
              <w:right w:val="single" w:sz="4" w:space="0" w:color="auto"/>
            </w:tcBorders>
            <w:shd w:val="clear" w:color="auto" w:fill="auto"/>
            <w:vAlign w:val="center"/>
          </w:tcPr>
          <w:p w14:paraId="77F458C5" w14:textId="421D2C09" w:rsidR="00727004" w:rsidRPr="00CE0060" w:rsidRDefault="00727004" w:rsidP="00727004">
            <w:pPr>
              <w:spacing w:after="0" w:line="240" w:lineRule="auto"/>
              <w:rPr>
                <w:rFonts w:eastAsia="Times New Roman"/>
                <w:sz w:val="20"/>
                <w:szCs w:val="20"/>
              </w:rPr>
            </w:pPr>
            <w:r>
              <w:rPr>
                <w:sz w:val="20"/>
                <w:szCs w:val="20"/>
              </w:rPr>
              <w:t>10,25</w:t>
            </w:r>
          </w:p>
        </w:tc>
        <w:tc>
          <w:tcPr>
            <w:tcW w:w="0" w:type="auto"/>
            <w:tcBorders>
              <w:top w:val="nil"/>
              <w:left w:val="nil"/>
              <w:bottom w:val="single" w:sz="4" w:space="0" w:color="000000"/>
              <w:right w:val="single" w:sz="4" w:space="0" w:color="000000"/>
            </w:tcBorders>
            <w:shd w:val="clear" w:color="FFFFFF" w:fill="FFFFFF"/>
            <w:vAlign w:val="center"/>
          </w:tcPr>
          <w:p w14:paraId="73FE6F3B" w14:textId="742F2836" w:rsidR="00727004" w:rsidRPr="00CE0060" w:rsidRDefault="00727004" w:rsidP="00727004">
            <w:pPr>
              <w:spacing w:after="0" w:line="240" w:lineRule="auto"/>
              <w:rPr>
                <w:rFonts w:eastAsia="Times New Roman"/>
                <w:sz w:val="20"/>
                <w:szCs w:val="20"/>
              </w:rPr>
            </w:pPr>
            <w:r>
              <w:rPr>
                <w:color w:val="000000"/>
                <w:sz w:val="20"/>
                <w:szCs w:val="20"/>
              </w:rPr>
              <w:t>7,4</w:t>
            </w:r>
          </w:p>
        </w:tc>
        <w:tc>
          <w:tcPr>
            <w:tcW w:w="0" w:type="auto"/>
            <w:tcBorders>
              <w:top w:val="nil"/>
              <w:left w:val="nil"/>
              <w:bottom w:val="single" w:sz="4" w:space="0" w:color="auto"/>
              <w:right w:val="single" w:sz="4" w:space="0" w:color="auto"/>
            </w:tcBorders>
            <w:shd w:val="clear" w:color="FFFFFF" w:fill="FFFFFF"/>
            <w:vAlign w:val="center"/>
          </w:tcPr>
          <w:p w14:paraId="62900B90" w14:textId="5026A2BE" w:rsidR="00727004" w:rsidRPr="00CE0060" w:rsidRDefault="00727004" w:rsidP="00727004">
            <w:pPr>
              <w:spacing w:after="0" w:line="240" w:lineRule="auto"/>
              <w:rPr>
                <w:rFonts w:eastAsia="Times New Roman"/>
                <w:sz w:val="20"/>
                <w:szCs w:val="20"/>
              </w:rPr>
            </w:pPr>
            <w:r>
              <w:rPr>
                <w:color w:val="000000"/>
                <w:sz w:val="20"/>
                <w:szCs w:val="20"/>
              </w:rPr>
              <w:t>15</w:t>
            </w:r>
          </w:p>
        </w:tc>
        <w:tc>
          <w:tcPr>
            <w:tcW w:w="0" w:type="auto"/>
            <w:tcBorders>
              <w:top w:val="nil"/>
              <w:left w:val="nil"/>
              <w:bottom w:val="single" w:sz="4" w:space="0" w:color="auto"/>
              <w:right w:val="single" w:sz="4" w:space="0" w:color="auto"/>
            </w:tcBorders>
            <w:shd w:val="clear" w:color="FFFFFF" w:fill="FFFFFF"/>
            <w:vAlign w:val="center"/>
          </w:tcPr>
          <w:p w14:paraId="4E04D9DD" w14:textId="753E2810" w:rsidR="00727004" w:rsidRPr="00CE0060" w:rsidRDefault="00727004" w:rsidP="00727004">
            <w:pPr>
              <w:spacing w:after="0" w:line="240" w:lineRule="auto"/>
              <w:rPr>
                <w:rFonts w:eastAsia="Times New Roman"/>
                <w:sz w:val="20"/>
                <w:szCs w:val="20"/>
              </w:rPr>
            </w:pPr>
            <w:r>
              <w:rPr>
                <w:color w:val="000000"/>
                <w:sz w:val="20"/>
                <w:szCs w:val="20"/>
              </w:rPr>
              <w:t>19</w:t>
            </w:r>
          </w:p>
        </w:tc>
        <w:tc>
          <w:tcPr>
            <w:tcW w:w="0" w:type="auto"/>
            <w:tcBorders>
              <w:top w:val="nil"/>
              <w:left w:val="nil"/>
              <w:bottom w:val="single" w:sz="4" w:space="0" w:color="auto"/>
              <w:right w:val="single" w:sz="4" w:space="0" w:color="auto"/>
            </w:tcBorders>
            <w:shd w:val="clear" w:color="FFFFFF" w:fill="FFFFFF"/>
            <w:vAlign w:val="center"/>
          </w:tcPr>
          <w:p w14:paraId="73FD9EA4" w14:textId="6C93F43B" w:rsidR="00727004" w:rsidRPr="00CE0060" w:rsidRDefault="00727004" w:rsidP="00727004">
            <w:pPr>
              <w:spacing w:after="0" w:line="240" w:lineRule="auto"/>
              <w:rPr>
                <w:rFonts w:eastAsia="Times New Roman"/>
                <w:sz w:val="20"/>
                <w:szCs w:val="20"/>
              </w:rPr>
            </w:pPr>
            <w:r>
              <w:rPr>
                <w:color w:val="000000"/>
                <w:sz w:val="20"/>
                <w:szCs w:val="20"/>
              </w:rPr>
              <w:t>6</w:t>
            </w:r>
          </w:p>
        </w:tc>
        <w:tc>
          <w:tcPr>
            <w:tcW w:w="0" w:type="auto"/>
            <w:vMerge/>
            <w:tcBorders>
              <w:top w:val="single" w:sz="4" w:space="0" w:color="auto"/>
              <w:left w:val="single" w:sz="4" w:space="0" w:color="auto"/>
              <w:bottom w:val="single" w:sz="4" w:space="0" w:color="auto"/>
              <w:right w:val="single" w:sz="4" w:space="0" w:color="auto"/>
            </w:tcBorders>
            <w:vAlign w:val="center"/>
          </w:tcPr>
          <w:p w14:paraId="4B188E0B" w14:textId="42849965" w:rsidR="00727004" w:rsidRPr="00CE0060" w:rsidRDefault="00727004" w:rsidP="00727004">
            <w:pPr>
              <w:spacing w:after="0" w:line="240" w:lineRule="auto"/>
              <w:rPr>
                <w:rFonts w:eastAsia="Times New Roman"/>
                <w:sz w:val="20"/>
                <w:szCs w:val="20"/>
              </w:rPr>
            </w:pPr>
          </w:p>
        </w:tc>
      </w:tr>
    </w:tbl>
    <w:p w14:paraId="224B9BF1" w14:textId="2208DFE3" w:rsidR="00C935E3" w:rsidRDefault="00727004" w:rsidP="000B5238">
      <w:pPr>
        <w:pStyle w:val="Caption"/>
        <w:rPr>
          <w:sz w:val="28"/>
        </w:rPr>
      </w:pPr>
      <w:bookmarkStart w:id="1962" w:name="_Toc177717528"/>
      <w:r>
        <w:rPr>
          <w:noProof/>
          <w:sz w:val="28"/>
        </w:rPr>
        <w:drawing>
          <wp:anchor distT="0" distB="0" distL="114300" distR="114300" simplePos="0" relativeHeight="252280832" behindDoc="1" locked="0" layoutInCell="1" allowOverlap="1" wp14:anchorId="368976C2" wp14:editId="6B79A0E5">
            <wp:simplePos x="0" y="0"/>
            <wp:positionH relativeFrom="column">
              <wp:posOffset>1082040</wp:posOffset>
            </wp:positionH>
            <wp:positionV relativeFrom="paragraph">
              <wp:posOffset>193040</wp:posOffset>
            </wp:positionV>
            <wp:extent cx="6671945" cy="3648075"/>
            <wp:effectExtent l="0" t="0" r="0" b="9525"/>
            <wp:wrapThrough wrapText="bothSides">
              <wp:wrapPolygon edited="0">
                <wp:start x="0" y="0"/>
                <wp:lineTo x="0" y="21544"/>
                <wp:lineTo x="21524" y="21544"/>
                <wp:lineTo x="21524" y="0"/>
                <wp:lineTo x="0" y="0"/>
              </wp:wrapPolygon>
            </wp:wrapThrough>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671945" cy="3648075"/>
                    </a:xfrm>
                    <a:prstGeom prst="rect">
                      <a:avLst/>
                    </a:prstGeom>
                    <a:noFill/>
                  </pic:spPr>
                </pic:pic>
              </a:graphicData>
            </a:graphic>
            <wp14:sizeRelH relativeFrom="page">
              <wp14:pctWidth>0</wp14:pctWidth>
            </wp14:sizeRelH>
            <wp14:sizeRelV relativeFrom="page">
              <wp14:pctHeight>0</wp14:pctHeight>
            </wp14:sizeRelV>
          </wp:anchor>
        </w:drawing>
      </w:r>
    </w:p>
    <w:p w14:paraId="20A0FDF1" w14:textId="02010CC9" w:rsidR="00C935E3" w:rsidRDefault="00C935E3" w:rsidP="000B5238">
      <w:pPr>
        <w:pStyle w:val="Caption"/>
        <w:rPr>
          <w:sz w:val="28"/>
        </w:rPr>
      </w:pPr>
    </w:p>
    <w:p w14:paraId="7963B4AA" w14:textId="7DD2FB8A" w:rsidR="00C935E3" w:rsidRDefault="00C935E3" w:rsidP="000B5238">
      <w:pPr>
        <w:pStyle w:val="Caption"/>
        <w:rPr>
          <w:sz w:val="28"/>
        </w:rPr>
      </w:pPr>
    </w:p>
    <w:p w14:paraId="65EC1113" w14:textId="77777777" w:rsidR="00C935E3" w:rsidRDefault="00C935E3" w:rsidP="000B5238">
      <w:pPr>
        <w:pStyle w:val="Caption"/>
        <w:rPr>
          <w:sz w:val="28"/>
        </w:rPr>
      </w:pPr>
    </w:p>
    <w:p w14:paraId="44BBDBCD" w14:textId="77777777" w:rsidR="00C935E3" w:rsidRDefault="00C935E3" w:rsidP="000B5238">
      <w:pPr>
        <w:pStyle w:val="Caption"/>
        <w:rPr>
          <w:sz w:val="28"/>
        </w:rPr>
      </w:pPr>
    </w:p>
    <w:p w14:paraId="010B719D" w14:textId="77777777" w:rsidR="00C935E3" w:rsidRDefault="00C935E3" w:rsidP="000B5238">
      <w:pPr>
        <w:pStyle w:val="Caption"/>
        <w:rPr>
          <w:sz w:val="28"/>
        </w:rPr>
      </w:pPr>
    </w:p>
    <w:p w14:paraId="6CF7AB1F" w14:textId="77777777" w:rsidR="00C935E3" w:rsidRDefault="00C935E3" w:rsidP="000B5238">
      <w:pPr>
        <w:pStyle w:val="Caption"/>
        <w:rPr>
          <w:sz w:val="28"/>
        </w:rPr>
      </w:pPr>
    </w:p>
    <w:p w14:paraId="0837936F" w14:textId="77777777" w:rsidR="00C935E3" w:rsidRDefault="00C935E3" w:rsidP="000B5238">
      <w:pPr>
        <w:pStyle w:val="Caption"/>
        <w:rPr>
          <w:sz w:val="28"/>
        </w:rPr>
      </w:pPr>
    </w:p>
    <w:p w14:paraId="76A3A143" w14:textId="77777777" w:rsidR="00C935E3" w:rsidRDefault="00C935E3" w:rsidP="000B5238">
      <w:pPr>
        <w:pStyle w:val="Caption"/>
        <w:rPr>
          <w:sz w:val="28"/>
        </w:rPr>
      </w:pPr>
    </w:p>
    <w:p w14:paraId="72A0223D" w14:textId="77777777" w:rsidR="00C935E3" w:rsidRDefault="00C935E3" w:rsidP="000B5238">
      <w:pPr>
        <w:pStyle w:val="Caption"/>
        <w:rPr>
          <w:sz w:val="28"/>
        </w:rPr>
      </w:pPr>
    </w:p>
    <w:p w14:paraId="50A91AAC" w14:textId="77777777" w:rsidR="00C935E3" w:rsidRDefault="00C935E3" w:rsidP="000B5238">
      <w:pPr>
        <w:pStyle w:val="Caption"/>
        <w:rPr>
          <w:sz w:val="28"/>
        </w:rPr>
      </w:pPr>
    </w:p>
    <w:p w14:paraId="440310E7" w14:textId="044E7347" w:rsidR="00BF1D32" w:rsidRPr="00CE0060" w:rsidRDefault="00BF1D32" w:rsidP="000B523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62"/>
    </w:p>
    <w:p w14:paraId="6534EEB9" w14:textId="3AB7249F" w:rsidR="00C57DB5" w:rsidRPr="00CE0060" w:rsidRDefault="00C57DB5" w:rsidP="005402EC">
      <w:pPr>
        <w:autoSpaceDE w:val="0"/>
        <w:autoSpaceDN w:val="0"/>
        <w:adjustRightInd w:val="0"/>
        <w:spacing w:before="60" w:after="60" w:line="240" w:lineRule="auto"/>
        <w:ind w:right="49" w:firstLine="567"/>
        <w:jc w:val="both"/>
        <w:rPr>
          <w:sz w:val="28"/>
          <w:szCs w:val="28"/>
        </w:rPr>
      </w:pPr>
      <w:bookmarkStart w:id="1963" w:name="_Toc416098439"/>
      <w:bookmarkStart w:id="1964" w:name="_Toc416099262"/>
      <w:bookmarkStart w:id="1965" w:name="_Toc424024455"/>
      <w:bookmarkStart w:id="1966" w:name="_Toc424281231"/>
      <w:r w:rsidRPr="00CE0060">
        <w:rPr>
          <w:b/>
          <w:sz w:val="28"/>
          <w:szCs w:val="28"/>
        </w:rPr>
        <w:lastRenderedPageBreak/>
        <w:t>* Đánh giá:</w:t>
      </w:r>
    </w:p>
    <w:p w14:paraId="34741727" w14:textId="2B3F9984" w:rsidR="005402EC" w:rsidRPr="00CE0060" w:rsidRDefault="00DD5388" w:rsidP="005402EC">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các rạch đổ ra khu vực hạ lưu sông Đồng Nai </w:t>
      </w:r>
      <w:r w:rsidR="00AE1CC8">
        <w:rPr>
          <w:sz w:val="28"/>
          <w:szCs w:val="28"/>
        </w:rPr>
        <w:t xml:space="preserve">tháng 11 năm 2024 cho thấy:  </w:t>
      </w:r>
    </w:p>
    <w:p w14:paraId="64A8F3E7" w14:textId="6CF82EA7" w:rsidR="005402EC" w:rsidRPr="00CE0060" w:rsidRDefault="005402EC" w:rsidP="005402EC">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w:t>
      </w:r>
      <w:r w:rsidR="005639A3" w:rsidRPr="00CE0060">
        <w:rPr>
          <w:sz w:val="28"/>
          <w:szCs w:val="28"/>
        </w:rPr>
        <w:t>1</w:t>
      </w:r>
      <w:r w:rsidR="008C1255" w:rsidRPr="00CE0060">
        <w:rPr>
          <w:sz w:val="28"/>
          <w:szCs w:val="28"/>
        </w:rPr>
        <w:t>/24</w:t>
      </w:r>
      <w:r w:rsidR="007E6D82" w:rsidRPr="00CE0060">
        <w:rPr>
          <w:sz w:val="28"/>
          <w:szCs w:val="28"/>
        </w:rPr>
        <w:t xml:space="preserve"> </w:t>
      </w:r>
      <w:r w:rsidRPr="00CE0060">
        <w:rPr>
          <w:sz w:val="28"/>
          <w:szCs w:val="28"/>
        </w:rPr>
        <w:t>thông số bao gồm: 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w:t>
      </w:r>
      <w:r w:rsidR="008C1255" w:rsidRPr="00CE0060">
        <w:rPr>
          <w:sz w:val="28"/>
          <w:szCs w:val="28"/>
        </w:rPr>
        <w:t xml:space="preserve">Cr, E.coli, </w:t>
      </w:r>
      <w:r w:rsidRPr="00CE0060">
        <w:rPr>
          <w:sz w:val="28"/>
          <w:szCs w:val="28"/>
        </w:rPr>
        <w:t xml:space="preserve">dầu tổng, CN-, </w:t>
      </w:r>
      <w:r w:rsidR="007E6D82" w:rsidRPr="00CE0060">
        <w:rPr>
          <w:sz w:val="28"/>
          <w:szCs w:val="28"/>
        </w:rPr>
        <w:t xml:space="preserve">phenol, CHĐBM, </w:t>
      </w:r>
      <w:r w:rsidRPr="00CE0060">
        <w:rPr>
          <w:iCs/>
          <w:sz w:val="28"/>
          <w:szCs w:val="28"/>
        </w:rPr>
        <w:t>Dieldrin, Aldrin, Heptachlor &amp; Heptachlorepoxide, DDTs).</w:t>
      </w:r>
      <w:r w:rsidRPr="00CE0060">
        <w:rPr>
          <w:sz w:val="28"/>
          <w:szCs w:val="28"/>
        </w:rPr>
        <w:t xml:space="preserve"> Riêng có thông số NH</w:t>
      </w:r>
      <w:r w:rsidRPr="00CE0060">
        <w:rPr>
          <w:sz w:val="28"/>
          <w:szCs w:val="28"/>
          <w:vertAlign w:val="subscript"/>
        </w:rPr>
        <w:t>4</w:t>
      </w:r>
      <w:r w:rsidRPr="00CE0060">
        <w:rPr>
          <w:sz w:val="28"/>
          <w:szCs w:val="28"/>
          <w:vertAlign w:val="superscript"/>
        </w:rPr>
        <w:t>+</w:t>
      </w:r>
      <w:r w:rsidRPr="00CE0060">
        <w:rPr>
          <w:sz w:val="28"/>
          <w:szCs w:val="28"/>
        </w:rPr>
        <w:t>_N</w:t>
      </w:r>
      <w:r w:rsidRPr="00CE0060">
        <w:rPr>
          <w:sz w:val="28"/>
          <w:szCs w:val="28"/>
          <w:vertAlign w:val="subscript"/>
        </w:rPr>
        <w:t xml:space="preserve">, </w:t>
      </w:r>
      <w:r w:rsidR="006E0942" w:rsidRPr="00CE0060">
        <w:rPr>
          <w:sz w:val="28"/>
          <w:szCs w:val="28"/>
          <w:vertAlign w:val="subscript"/>
        </w:rPr>
        <w:t xml:space="preserve"> </w:t>
      </w:r>
      <w:r w:rsidR="006E0942" w:rsidRPr="00CE0060">
        <w:rPr>
          <w:sz w:val="28"/>
          <w:szCs w:val="28"/>
        </w:rPr>
        <w:t>NO</w:t>
      </w:r>
      <w:r w:rsidR="006E0942" w:rsidRPr="00CE0060">
        <w:rPr>
          <w:sz w:val="28"/>
          <w:szCs w:val="28"/>
          <w:vertAlign w:val="subscript"/>
        </w:rPr>
        <w:t>2</w:t>
      </w:r>
      <w:r w:rsidR="006E0942" w:rsidRPr="00CE0060">
        <w:rPr>
          <w:sz w:val="28"/>
          <w:szCs w:val="28"/>
          <w:vertAlign w:val="superscript"/>
        </w:rPr>
        <w:t>-</w:t>
      </w:r>
      <w:r w:rsidR="006E0942" w:rsidRPr="00CE0060">
        <w:rPr>
          <w:sz w:val="28"/>
          <w:szCs w:val="28"/>
        </w:rPr>
        <w:t xml:space="preserve">_N, </w:t>
      </w:r>
      <w:r w:rsidRPr="00CE0060">
        <w:rPr>
          <w:sz w:val="28"/>
          <w:szCs w:val="28"/>
        </w:rPr>
        <w:t>Fe</w:t>
      </w:r>
      <w:r w:rsidR="008D00D1">
        <w:rPr>
          <w:sz w:val="28"/>
          <w:szCs w:val="28"/>
        </w:rPr>
        <w:t xml:space="preserve">, </w:t>
      </w:r>
      <w:r w:rsidR="008D00D1" w:rsidRPr="00CE0060">
        <w:rPr>
          <w:sz w:val="28"/>
          <w:szCs w:val="28"/>
        </w:rPr>
        <w:t xml:space="preserve">Mn,  </w:t>
      </w:r>
      <w:r w:rsidRPr="00CE0060">
        <w:rPr>
          <w:sz w:val="28"/>
          <w:szCs w:val="28"/>
        </w:rPr>
        <w:t xml:space="preserve">có lúc đạt có lúc không đạt, cụ thể như sau: </w:t>
      </w:r>
    </w:p>
    <w:p w14:paraId="100F3DEF" w14:textId="50D3EA75" w:rsidR="006F6778" w:rsidRPr="00CE0060" w:rsidRDefault="00DD5388" w:rsidP="00331E31">
      <w:pPr>
        <w:pStyle w:val="ListParagraph"/>
        <w:numPr>
          <w:ilvl w:val="0"/>
          <w:numId w:val="25"/>
        </w:numPr>
        <w:autoSpaceDE w:val="0"/>
        <w:autoSpaceDN w:val="0"/>
        <w:adjustRightInd w:val="0"/>
        <w:spacing w:before="60" w:after="60" w:line="240" w:lineRule="auto"/>
        <w:ind w:right="49"/>
        <w:jc w:val="both"/>
        <w:rPr>
          <w:sz w:val="28"/>
          <w:szCs w:val="28"/>
        </w:rPr>
      </w:pPr>
      <w:r w:rsidRPr="00CE0060">
        <w:rPr>
          <w:sz w:val="28"/>
          <w:szCs w:val="28"/>
        </w:rPr>
        <w:t>Thông số NH</w:t>
      </w:r>
      <w:r w:rsidRPr="00CE0060">
        <w:rPr>
          <w:sz w:val="28"/>
          <w:szCs w:val="28"/>
          <w:vertAlign w:val="subscript"/>
        </w:rPr>
        <w:t>4</w:t>
      </w:r>
      <w:r w:rsidRPr="00CE0060">
        <w:rPr>
          <w:sz w:val="28"/>
          <w:szCs w:val="28"/>
          <w:vertAlign w:val="superscript"/>
        </w:rPr>
        <w:t>+</w:t>
      </w:r>
      <w:r w:rsidRPr="00CE0060">
        <w:rPr>
          <w:sz w:val="28"/>
          <w:szCs w:val="28"/>
        </w:rPr>
        <w:t>_</w:t>
      </w:r>
      <w:r w:rsidR="00BA164E" w:rsidRPr="00CE0060">
        <w:rPr>
          <w:sz w:val="28"/>
          <w:szCs w:val="28"/>
        </w:rPr>
        <w:t xml:space="preserve">N </w:t>
      </w:r>
      <w:r w:rsidR="00487E5C" w:rsidRPr="00CE0060">
        <w:rPr>
          <w:sz w:val="28"/>
          <w:szCs w:val="28"/>
        </w:rPr>
        <w:t xml:space="preserve">vượt giới hạn cho phép </w:t>
      </w:r>
      <w:r w:rsidR="00BA164E" w:rsidRPr="00CE0060">
        <w:rPr>
          <w:sz w:val="28"/>
          <w:szCs w:val="28"/>
        </w:rPr>
        <w:t xml:space="preserve">từ </w:t>
      </w:r>
      <w:r w:rsidR="0097509C">
        <w:rPr>
          <w:sz w:val="28"/>
          <w:szCs w:val="28"/>
        </w:rPr>
        <w:t>4,2</w:t>
      </w:r>
      <w:r w:rsidR="00A47896" w:rsidRPr="00CE0060">
        <w:rPr>
          <w:sz w:val="28"/>
          <w:szCs w:val="28"/>
        </w:rPr>
        <w:t xml:space="preserve"> ÷ </w:t>
      </w:r>
      <w:r w:rsidR="0097509C">
        <w:rPr>
          <w:sz w:val="28"/>
          <w:szCs w:val="28"/>
        </w:rPr>
        <w:t>11</w:t>
      </w:r>
      <w:r w:rsidR="00957C24">
        <w:rPr>
          <w:sz w:val="28"/>
          <w:szCs w:val="28"/>
        </w:rPr>
        <w:t>,2</w:t>
      </w:r>
      <w:r w:rsidR="00BA164E" w:rsidRPr="00CE0060">
        <w:rPr>
          <w:sz w:val="28"/>
          <w:szCs w:val="28"/>
        </w:rPr>
        <w:t xml:space="preserve"> lần, </w:t>
      </w:r>
      <w:r w:rsidR="0097509C">
        <w:rPr>
          <w:sz w:val="28"/>
          <w:szCs w:val="28"/>
        </w:rPr>
        <w:t>giảm 1,2</w:t>
      </w:r>
      <w:r w:rsidR="00957C24" w:rsidRPr="00CE0060">
        <w:rPr>
          <w:sz w:val="28"/>
          <w:szCs w:val="28"/>
        </w:rPr>
        <w:t xml:space="preserve"> ÷ </w:t>
      </w:r>
      <w:r w:rsidR="0097509C">
        <w:rPr>
          <w:sz w:val="28"/>
          <w:szCs w:val="28"/>
        </w:rPr>
        <w:t>5</w:t>
      </w:r>
      <w:r w:rsidR="00957C24" w:rsidRPr="00CE0060">
        <w:rPr>
          <w:sz w:val="28"/>
          <w:szCs w:val="28"/>
        </w:rPr>
        <w:t xml:space="preserve"> lần </w:t>
      </w:r>
      <w:r w:rsidR="004546A5" w:rsidRPr="00CE0060">
        <w:rPr>
          <w:sz w:val="28"/>
          <w:szCs w:val="28"/>
        </w:rPr>
        <w:t>so với tháng trước</w:t>
      </w:r>
      <w:r w:rsidR="005910FA" w:rsidRPr="00CE0060">
        <w:rPr>
          <w:sz w:val="28"/>
          <w:szCs w:val="28"/>
        </w:rPr>
        <w:t>,</w:t>
      </w:r>
      <w:r w:rsidR="004546A5" w:rsidRPr="00CE0060">
        <w:rPr>
          <w:sz w:val="28"/>
          <w:szCs w:val="28"/>
        </w:rPr>
        <w:t xml:space="preserve"> </w:t>
      </w:r>
      <w:r w:rsidR="00957C24" w:rsidRPr="00CE0060">
        <w:rPr>
          <w:sz w:val="28"/>
          <w:szCs w:val="28"/>
        </w:rPr>
        <w:t>tăng 1,</w:t>
      </w:r>
      <w:r w:rsidR="00957C24">
        <w:rPr>
          <w:sz w:val="28"/>
          <w:szCs w:val="28"/>
        </w:rPr>
        <w:t>3</w:t>
      </w:r>
      <w:r w:rsidR="00957C24" w:rsidRPr="00CE0060">
        <w:rPr>
          <w:sz w:val="28"/>
          <w:szCs w:val="28"/>
        </w:rPr>
        <w:t xml:space="preserve"> ÷ </w:t>
      </w:r>
      <w:r w:rsidR="0097509C">
        <w:rPr>
          <w:sz w:val="28"/>
          <w:szCs w:val="28"/>
        </w:rPr>
        <w:t>1</w:t>
      </w:r>
      <w:r w:rsidR="00957C24">
        <w:rPr>
          <w:sz w:val="28"/>
          <w:szCs w:val="28"/>
        </w:rPr>
        <w:t>,6</w:t>
      </w:r>
      <w:r w:rsidR="00957C24" w:rsidRPr="00CE0060">
        <w:rPr>
          <w:sz w:val="28"/>
          <w:szCs w:val="28"/>
        </w:rPr>
        <w:t xml:space="preserve"> lần </w:t>
      </w:r>
      <w:r w:rsidR="004546A5" w:rsidRPr="00CE0060">
        <w:rPr>
          <w:sz w:val="28"/>
          <w:szCs w:val="28"/>
        </w:rPr>
        <w:t xml:space="preserve">so với </w:t>
      </w:r>
      <w:r w:rsidR="00A34C5A" w:rsidRPr="00CE0060">
        <w:rPr>
          <w:sz w:val="28"/>
          <w:szCs w:val="28"/>
        </w:rPr>
        <w:t>cùng kỳ năm trước.</w:t>
      </w:r>
    </w:p>
    <w:p w14:paraId="586217EA" w14:textId="4FAE3D92" w:rsidR="006E0942" w:rsidRPr="00CE0060" w:rsidRDefault="006E0942" w:rsidP="006E0942">
      <w:pPr>
        <w:pStyle w:val="ListParagraph"/>
        <w:numPr>
          <w:ilvl w:val="0"/>
          <w:numId w:val="25"/>
        </w:numPr>
        <w:autoSpaceDE w:val="0"/>
        <w:autoSpaceDN w:val="0"/>
        <w:adjustRightInd w:val="0"/>
        <w:spacing w:before="60" w:after="60" w:line="240" w:lineRule="auto"/>
        <w:ind w:right="49"/>
        <w:jc w:val="both"/>
        <w:rPr>
          <w:sz w:val="28"/>
          <w:szCs w:val="28"/>
        </w:rPr>
      </w:pPr>
      <w:r w:rsidRPr="00CE0060">
        <w:rPr>
          <w:sz w:val="28"/>
          <w:szCs w:val="28"/>
        </w:rPr>
        <w:t>Thông số NO</w:t>
      </w:r>
      <w:r w:rsidRPr="00CE0060">
        <w:rPr>
          <w:sz w:val="28"/>
          <w:szCs w:val="28"/>
          <w:vertAlign w:val="subscript"/>
        </w:rPr>
        <w:t>2</w:t>
      </w:r>
      <w:r w:rsidRPr="00CE0060">
        <w:rPr>
          <w:sz w:val="28"/>
          <w:szCs w:val="28"/>
          <w:vertAlign w:val="superscript"/>
        </w:rPr>
        <w:t>-</w:t>
      </w:r>
      <w:r w:rsidRPr="00CE0060">
        <w:rPr>
          <w:sz w:val="28"/>
          <w:szCs w:val="28"/>
        </w:rPr>
        <w:t xml:space="preserve">_N vượt giới hạn cho phép </w:t>
      </w:r>
      <w:r w:rsidR="0097509C">
        <w:rPr>
          <w:sz w:val="28"/>
          <w:szCs w:val="28"/>
        </w:rPr>
        <w:t>3,6</w:t>
      </w:r>
      <w:r w:rsidR="00957C24">
        <w:rPr>
          <w:sz w:val="28"/>
          <w:szCs w:val="28"/>
        </w:rPr>
        <w:t xml:space="preserve"> </w:t>
      </w:r>
      <w:r w:rsidRPr="00CE0060">
        <w:rPr>
          <w:sz w:val="28"/>
          <w:szCs w:val="28"/>
        </w:rPr>
        <w:t>lần tại RĐN</w:t>
      </w:r>
      <w:r w:rsidR="004546A5" w:rsidRPr="00CE0060">
        <w:rPr>
          <w:sz w:val="28"/>
          <w:szCs w:val="28"/>
        </w:rPr>
        <w:t>5</w:t>
      </w:r>
      <w:r w:rsidR="00193018" w:rsidRPr="00CE0060">
        <w:rPr>
          <w:sz w:val="28"/>
          <w:szCs w:val="28"/>
        </w:rPr>
        <w:t xml:space="preserve"> và </w:t>
      </w:r>
      <w:r w:rsidR="00957C24">
        <w:rPr>
          <w:sz w:val="28"/>
          <w:szCs w:val="28"/>
        </w:rPr>
        <w:t>1</w:t>
      </w:r>
      <w:r w:rsidR="0097509C">
        <w:rPr>
          <w:sz w:val="28"/>
          <w:szCs w:val="28"/>
        </w:rPr>
        <w:t>7,8</w:t>
      </w:r>
      <w:r w:rsidR="00193018" w:rsidRPr="00CE0060">
        <w:rPr>
          <w:sz w:val="28"/>
          <w:szCs w:val="28"/>
        </w:rPr>
        <w:t xml:space="preserve"> lần tại RĐN</w:t>
      </w:r>
      <w:r w:rsidR="00255A74" w:rsidRPr="00CE0060">
        <w:rPr>
          <w:sz w:val="28"/>
          <w:szCs w:val="28"/>
        </w:rPr>
        <w:t>10</w:t>
      </w:r>
      <w:r w:rsidRPr="00CE0060">
        <w:rPr>
          <w:sz w:val="28"/>
          <w:szCs w:val="28"/>
        </w:rPr>
        <w:t xml:space="preserve">, </w:t>
      </w:r>
      <w:r w:rsidR="0097509C" w:rsidRPr="00CE0060">
        <w:rPr>
          <w:sz w:val="28"/>
          <w:szCs w:val="28"/>
        </w:rPr>
        <w:t>tăng 1,</w:t>
      </w:r>
      <w:r w:rsidR="0097509C">
        <w:rPr>
          <w:sz w:val="28"/>
          <w:szCs w:val="28"/>
        </w:rPr>
        <w:t>3</w:t>
      </w:r>
      <w:r w:rsidR="0097509C" w:rsidRPr="00CE0060">
        <w:rPr>
          <w:sz w:val="28"/>
          <w:szCs w:val="28"/>
        </w:rPr>
        <w:t xml:space="preserve"> ÷ </w:t>
      </w:r>
      <w:r w:rsidR="0097509C">
        <w:rPr>
          <w:sz w:val="28"/>
          <w:szCs w:val="28"/>
        </w:rPr>
        <w:t>1,5</w:t>
      </w:r>
      <w:r w:rsidR="0097509C" w:rsidRPr="00CE0060">
        <w:rPr>
          <w:sz w:val="28"/>
          <w:szCs w:val="28"/>
        </w:rPr>
        <w:t xml:space="preserve"> lần </w:t>
      </w:r>
      <w:r w:rsidRPr="00CE0060">
        <w:rPr>
          <w:sz w:val="28"/>
          <w:szCs w:val="28"/>
        </w:rPr>
        <w:t>so với tháng trước</w:t>
      </w:r>
      <w:r w:rsidR="00D36690" w:rsidRPr="00CE0060">
        <w:rPr>
          <w:sz w:val="28"/>
          <w:szCs w:val="28"/>
        </w:rPr>
        <w:t xml:space="preserve">; </w:t>
      </w:r>
      <w:r w:rsidR="00957C24" w:rsidRPr="00CE0060">
        <w:rPr>
          <w:sz w:val="28"/>
          <w:szCs w:val="28"/>
        </w:rPr>
        <w:t>tăng 1,</w:t>
      </w:r>
      <w:r w:rsidR="00957C24">
        <w:rPr>
          <w:sz w:val="28"/>
          <w:szCs w:val="28"/>
        </w:rPr>
        <w:t>4</w:t>
      </w:r>
      <w:r w:rsidR="00957C24" w:rsidRPr="00CE0060">
        <w:rPr>
          <w:sz w:val="28"/>
          <w:szCs w:val="28"/>
        </w:rPr>
        <w:t xml:space="preserve"> ÷  </w:t>
      </w:r>
      <w:r w:rsidR="00957C24">
        <w:rPr>
          <w:sz w:val="28"/>
          <w:szCs w:val="28"/>
        </w:rPr>
        <w:t>1,6</w:t>
      </w:r>
      <w:r w:rsidR="00957C24" w:rsidRPr="00CE0060">
        <w:rPr>
          <w:sz w:val="28"/>
          <w:szCs w:val="28"/>
        </w:rPr>
        <w:t xml:space="preserve"> </w:t>
      </w:r>
      <w:r w:rsidR="004546A5" w:rsidRPr="00CE0060">
        <w:rPr>
          <w:sz w:val="28"/>
          <w:szCs w:val="28"/>
        </w:rPr>
        <w:t xml:space="preserve">lần </w:t>
      </w:r>
      <w:r w:rsidRPr="00CE0060">
        <w:rPr>
          <w:sz w:val="28"/>
          <w:szCs w:val="28"/>
        </w:rPr>
        <w:t>so với cùng kỳ năm trước.</w:t>
      </w:r>
    </w:p>
    <w:p w14:paraId="3844B2B7" w14:textId="595C9433" w:rsidR="006F6778" w:rsidRDefault="00DD5388" w:rsidP="006F6778">
      <w:pPr>
        <w:pStyle w:val="ListParagraph"/>
        <w:numPr>
          <w:ilvl w:val="0"/>
          <w:numId w:val="25"/>
        </w:numPr>
        <w:autoSpaceDE w:val="0"/>
        <w:autoSpaceDN w:val="0"/>
        <w:adjustRightInd w:val="0"/>
        <w:spacing w:before="60" w:after="60" w:line="240" w:lineRule="auto"/>
        <w:ind w:right="49"/>
        <w:jc w:val="both"/>
        <w:rPr>
          <w:sz w:val="28"/>
          <w:szCs w:val="28"/>
        </w:rPr>
      </w:pPr>
      <w:r w:rsidRPr="00CE0060">
        <w:rPr>
          <w:sz w:val="28"/>
          <w:szCs w:val="28"/>
        </w:rPr>
        <w:t>Thông số Fe</w:t>
      </w:r>
      <w:r w:rsidR="005402EC" w:rsidRPr="00CE0060">
        <w:rPr>
          <w:sz w:val="28"/>
          <w:szCs w:val="28"/>
        </w:rPr>
        <w:t xml:space="preserve"> </w:t>
      </w:r>
      <w:r w:rsidR="00957C24" w:rsidRPr="00CE0060">
        <w:rPr>
          <w:sz w:val="28"/>
          <w:szCs w:val="28"/>
        </w:rPr>
        <w:t>vượt giới hạn cho phép 2,</w:t>
      </w:r>
      <w:r w:rsidR="0097509C">
        <w:rPr>
          <w:sz w:val="28"/>
          <w:szCs w:val="28"/>
        </w:rPr>
        <w:t>6</w:t>
      </w:r>
      <w:r w:rsidR="00957C24">
        <w:rPr>
          <w:sz w:val="28"/>
          <w:szCs w:val="28"/>
        </w:rPr>
        <w:t xml:space="preserve"> </w:t>
      </w:r>
      <w:r w:rsidR="00957C24" w:rsidRPr="00CE0060">
        <w:rPr>
          <w:sz w:val="28"/>
          <w:szCs w:val="28"/>
        </w:rPr>
        <w:t>lần tại RĐN</w:t>
      </w:r>
      <w:r w:rsidR="00957C24">
        <w:rPr>
          <w:sz w:val="28"/>
          <w:szCs w:val="28"/>
        </w:rPr>
        <w:t>6</w:t>
      </w:r>
      <w:r w:rsidR="00957C24" w:rsidRPr="00CE0060">
        <w:rPr>
          <w:sz w:val="28"/>
          <w:szCs w:val="28"/>
        </w:rPr>
        <w:t xml:space="preserve"> và </w:t>
      </w:r>
      <w:r w:rsidR="00957C24">
        <w:rPr>
          <w:sz w:val="28"/>
          <w:szCs w:val="28"/>
        </w:rPr>
        <w:t>1,5</w:t>
      </w:r>
      <w:r w:rsidR="00957C24" w:rsidRPr="00CE0060">
        <w:rPr>
          <w:sz w:val="28"/>
          <w:szCs w:val="28"/>
        </w:rPr>
        <w:t xml:space="preserve"> lần tại RĐN10, </w:t>
      </w:r>
      <w:r w:rsidR="0013010F" w:rsidRPr="00CE0060">
        <w:rPr>
          <w:sz w:val="28"/>
          <w:szCs w:val="28"/>
        </w:rPr>
        <w:t>tăng 1,</w:t>
      </w:r>
      <w:r w:rsidR="0013010F">
        <w:rPr>
          <w:sz w:val="28"/>
          <w:szCs w:val="28"/>
        </w:rPr>
        <w:t>3</w:t>
      </w:r>
      <w:r w:rsidR="0013010F" w:rsidRPr="00CE0060">
        <w:rPr>
          <w:sz w:val="28"/>
          <w:szCs w:val="28"/>
        </w:rPr>
        <w:t xml:space="preserve"> ÷ </w:t>
      </w:r>
      <w:r w:rsidR="008D00D1">
        <w:rPr>
          <w:sz w:val="28"/>
          <w:szCs w:val="28"/>
        </w:rPr>
        <w:t>1,4</w:t>
      </w:r>
      <w:r w:rsidR="00D52FE4" w:rsidRPr="00CE0060">
        <w:rPr>
          <w:sz w:val="28"/>
          <w:szCs w:val="28"/>
        </w:rPr>
        <w:t xml:space="preserve"> lần </w:t>
      </w:r>
      <w:r w:rsidR="006F6778" w:rsidRPr="00CE0060">
        <w:rPr>
          <w:sz w:val="28"/>
          <w:szCs w:val="28"/>
        </w:rPr>
        <w:t>so với tháng trước</w:t>
      </w:r>
      <w:r w:rsidR="00E703FE" w:rsidRPr="00CE0060">
        <w:rPr>
          <w:sz w:val="28"/>
          <w:szCs w:val="28"/>
        </w:rPr>
        <w:t xml:space="preserve"> và</w:t>
      </w:r>
      <w:r w:rsidR="006F6778" w:rsidRPr="00CE0060">
        <w:rPr>
          <w:sz w:val="28"/>
          <w:szCs w:val="28"/>
        </w:rPr>
        <w:t xml:space="preserve"> </w:t>
      </w:r>
      <w:r w:rsidR="00D36690" w:rsidRPr="00CE0060">
        <w:rPr>
          <w:sz w:val="28"/>
          <w:szCs w:val="28"/>
        </w:rPr>
        <w:t xml:space="preserve">tăng </w:t>
      </w:r>
      <w:r w:rsidR="008D00D1" w:rsidRPr="00CE0060">
        <w:rPr>
          <w:sz w:val="28"/>
          <w:szCs w:val="28"/>
        </w:rPr>
        <w:t>1,</w:t>
      </w:r>
      <w:r w:rsidR="008D00D1">
        <w:rPr>
          <w:sz w:val="28"/>
          <w:szCs w:val="28"/>
        </w:rPr>
        <w:t>2</w:t>
      </w:r>
      <w:r w:rsidR="008D00D1" w:rsidRPr="00CE0060">
        <w:rPr>
          <w:sz w:val="28"/>
          <w:szCs w:val="28"/>
        </w:rPr>
        <w:t xml:space="preserve"> ÷  </w:t>
      </w:r>
      <w:r w:rsidR="008D00D1">
        <w:rPr>
          <w:sz w:val="28"/>
          <w:szCs w:val="28"/>
        </w:rPr>
        <w:t>3</w:t>
      </w:r>
      <w:r w:rsidR="008D00D1" w:rsidRPr="00CE0060">
        <w:rPr>
          <w:sz w:val="28"/>
          <w:szCs w:val="28"/>
        </w:rPr>
        <w:t xml:space="preserve"> lần </w:t>
      </w:r>
      <w:r w:rsidR="00D36690" w:rsidRPr="00CE0060">
        <w:rPr>
          <w:sz w:val="28"/>
          <w:szCs w:val="28"/>
        </w:rPr>
        <w:t xml:space="preserve">so với </w:t>
      </w:r>
      <w:r w:rsidR="006F6778" w:rsidRPr="00CE0060">
        <w:rPr>
          <w:sz w:val="28"/>
          <w:szCs w:val="28"/>
        </w:rPr>
        <w:t>cùng kỳ năm trước.</w:t>
      </w:r>
    </w:p>
    <w:p w14:paraId="71BDF00A" w14:textId="7ABFB403" w:rsidR="008D00D1" w:rsidRPr="00CE0060" w:rsidRDefault="008D00D1" w:rsidP="006F6778">
      <w:pPr>
        <w:pStyle w:val="ListParagraph"/>
        <w:numPr>
          <w:ilvl w:val="0"/>
          <w:numId w:val="25"/>
        </w:numPr>
        <w:autoSpaceDE w:val="0"/>
        <w:autoSpaceDN w:val="0"/>
        <w:adjustRightInd w:val="0"/>
        <w:spacing w:before="60" w:after="60" w:line="240" w:lineRule="auto"/>
        <w:ind w:right="49"/>
        <w:jc w:val="both"/>
        <w:rPr>
          <w:sz w:val="28"/>
          <w:szCs w:val="28"/>
        </w:rPr>
      </w:pPr>
      <w:r>
        <w:rPr>
          <w:sz w:val="28"/>
          <w:szCs w:val="28"/>
        </w:rPr>
        <w:t>Ngoài ra, thông số Mn vượt chuẩn cho phép 1,</w:t>
      </w:r>
      <w:r w:rsidR="0013010F">
        <w:rPr>
          <w:sz w:val="28"/>
          <w:szCs w:val="28"/>
        </w:rPr>
        <w:t>3</w:t>
      </w:r>
      <w:r>
        <w:rPr>
          <w:sz w:val="28"/>
          <w:szCs w:val="28"/>
        </w:rPr>
        <w:t xml:space="preserve"> lần tại RĐN10.</w:t>
      </w:r>
    </w:p>
    <w:p w14:paraId="2B8A36FB" w14:textId="77777777" w:rsidR="001400D9" w:rsidRPr="00CE0060" w:rsidRDefault="00C63579" w:rsidP="00C63579">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p>
    <w:p w14:paraId="4E3901A2" w14:textId="1029ABE0" w:rsidR="001400D9" w:rsidRPr="00CE0060" w:rsidRDefault="00487E5C" w:rsidP="00C63579">
      <w:pPr>
        <w:autoSpaceDE w:val="0"/>
        <w:autoSpaceDN w:val="0"/>
        <w:adjustRightInd w:val="0"/>
        <w:spacing w:before="60" w:after="60" w:line="240" w:lineRule="auto"/>
        <w:ind w:right="49" w:firstLine="567"/>
        <w:jc w:val="both"/>
        <w:rPr>
          <w:sz w:val="28"/>
          <w:szCs w:val="28"/>
        </w:rPr>
      </w:pPr>
      <w:r w:rsidRPr="00CE0060">
        <w:rPr>
          <w:sz w:val="28"/>
          <w:szCs w:val="28"/>
        </w:rPr>
        <w:t>So với mức A</w:t>
      </w:r>
      <w:r w:rsidR="001400D9" w:rsidRPr="00CE0060">
        <w:rPr>
          <w:sz w:val="28"/>
          <w:szCs w:val="28"/>
        </w:rPr>
        <w:t xml:space="preserve"> </w:t>
      </w:r>
      <w:r w:rsidR="00C63579" w:rsidRPr="00CE0060">
        <w:rPr>
          <w:sz w:val="28"/>
          <w:szCs w:val="28"/>
        </w:rPr>
        <w:t xml:space="preserve">- bảng 2, QCVN 08:2023/BTNMT: </w:t>
      </w:r>
      <w:bookmarkStart w:id="1967" w:name="_Hlk157172412"/>
      <w:r w:rsidR="00C63579" w:rsidRPr="00CE0060">
        <w:rPr>
          <w:sz w:val="28"/>
          <w:szCs w:val="28"/>
        </w:rPr>
        <w:t xml:space="preserve">các thông số pH, </w:t>
      </w:r>
      <w:r w:rsidR="00937688" w:rsidRPr="00CE0060">
        <w:rPr>
          <w:sz w:val="28"/>
          <w:szCs w:val="28"/>
        </w:rPr>
        <w:t xml:space="preserve">SS, </w:t>
      </w:r>
      <w:r w:rsidR="00C63579" w:rsidRPr="00CE0060">
        <w:rPr>
          <w:sz w:val="28"/>
          <w:szCs w:val="28"/>
        </w:rPr>
        <w:t xml:space="preserve">đạt </w:t>
      </w:r>
      <w:r w:rsidR="001400D9" w:rsidRPr="00CE0060">
        <w:rPr>
          <w:sz w:val="28"/>
          <w:szCs w:val="28"/>
        </w:rPr>
        <w:t>giới hạn cho phép</w:t>
      </w:r>
      <w:r w:rsidR="00C63579" w:rsidRPr="00CE0060">
        <w:rPr>
          <w:sz w:val="28"/>
          <w:szCs w:val="28"/>
        </w:rPr>
        <w:t>.</w:t>
      </w:r>
    </w:p>
    <w:p w14:paraId="5025D051" w14:textId="29B3735D" w:rsidR="00C63579" w:rsidRPr="00CE0060" w:rsidRDefault="00C63579" w:rsidP="00C63579">
      <w:pPr>
        <w:autoSpaceDE w:val="0"/>
        <w:autoSpaceDN w:val="0"/>
        <w:adjustRightInd w:val="0"/>
        <w:spacing w:before="60" w:after="60" w:line="240" w:lineRule="auto"/>
        <w:ind w:right="49" w:firstLine="567"/>
        <w:jc w:val="both"/>
        <w:rPr>
          <w:sz w:val="28"/>
          <w:szCs w:val="28"/>
        </w:rPr>
      </w:pPr>
      <w:r w:rsidRPr="00CE0060">
        <w:rPr>
          <w:sz w:val="28"/>
          <w:szCs w:val="28"/>
        </w:rPr>
        <w:t xml:space="preserve">Riêng có thông số DO, </w:t>
      </w:r>
      <w:r w:rsidR="0013010F" w:rsidRPr="00CE0060">
        <w:rPr>
          <w:sz w:val="28"/>
          <w:szCs w:val="28"/>
        </w:rPr>
        <w:t>COD, BOD</w:t>
      </w:r>
      <w:r w:rsidR="0013010F" w:rsidRPr="00CE0060">
        <w:rPr>
          <w:sz w:val="28"/>
          <w:szCs w:val="28"/>
          <w:vertAlign w:val="subscript"/>
        </w:rPr>
        <w:t>5</w:t>
      </w:r>
      <w:r w:rsidR="0013010F" w:rsidRPr="00CE0060">
        <w:rPr>
          <w:sz w:val="28"/>
          <w:szCs w:val="28"/>
        </w:rPr>
        <w:t xml:space="preserve">, </w:t>
      </w:r>
      <w:r w:rsidRPr="00CE0060">
        <w:rPr>
          <w:sz w:val="28"/>
          <w:szCs w:val="28"/>
        </w:rPr>
        <w:t>Coliform</w:t>
      </w:r>
      <w:r w:rsidR="00AB36E0" w:rsidRPr="00CE0060">
        <w:rPr>
          <w:sz w:val="28"/>
          <w:szCs w:val="28"/>
        </w:rPr>
        <w:t>, TN, TP</w:t>
      </w:r>
      <w:r w:rsidR="004C6A99">
        <w:rPr>
          <w:sz w:val="28"/>
          <w:szCs w:val="28"/>
        </w:rPr>
        <w:t xml:space="preserve">, </w:t>
      </w:r>
      <w:r w:rsidR="004C6A99" w:rsidRPr="00CE0060">
        <w:rPr>
          <w:sz w:val="28"/>
          <w:szCs w:val="28"/>
        </w:rPr>
        <w:t xml:space="preserve">TOC </w:t>
      </w:r>
      <w:r w:rsidRPr="00CE0060">
        <w:rPr>
          <w:sz w:val="28"/>
          <w:szCs w:val="28"/>
        </w:rPr>
        <w:t>có lúc đạt có lúc không đạt, cụ thể như sau:</w:t>
      </w:r>
      <w:bookmarkEnd w:id="1967"/>
    </w:p>
    <w:p w14:paraId="4DA9E34A" w14:textId="4B0F4683" w:rsidR="00BF69A2" w:rsidRPr="00CE0060" w:rsidRDefault="00BF69A2" w:rsidP="00BF69A2">
      <w:pPr>
        <w:pStyle w:val="ListParagraph"/>
        <w:numPr>
          <w:ilvl w:val="0"/>
          <w:numId w:val="24"/>
        </w:numPr>
        <w:autoSpaceDE w:val="0"/>
        <w:autoSpaceDN w:val="0"/>
        <w:adjustRightInd w:val="0"/>
        <w:spacing w:before="60" w:after="60" w:line="240" w:lineRule="auto"/>
        <w:ind w:right="49"/>
        <w:jc w:val="both"/>
        <w:rPr>
          <w:sz w:val="28"/>
          <w:szCs w:val="28"/>
        </w:rPr>
      </w:pPr>
      <w:r w:rsidRPr="00CE0060">
        <w:rPr>
          <w:sz w:val="28"/>
          <w:szCs w:val="28"/>
        </w:rPr>
        <w:t>Thông số DO thấp hơn ngưỡng giới hạn</w:t>
      </w:r>
      <w:r w:rsidR="005C3FEE" w:rsidRPr="00CE0060">
        <w:rPr>
          <w:sz w:val="28"/>
          <w:szCs w:val="28"/>
        </w:rPr>
        <w:t xml:space="preserve">, </w:t>
      </w:r>
      <w:r w:rsidR="000119D1">
        <w:rPr>
          <w:sz w:val="28"/>
          <w:szCs w:val="28"/>
        </w:rPr>
        <w:t>ổn định</w:t>
      </w:r>
      <w:r w:rsidR="005C3FEE" w:rsidRPr="00CE0060">
        <w:rPr>
          <w:sz w:val="28"/>
          <w:szCs w:val="28"/>
        </w:rPr>
        <w:t xml:space="preserve"> so với tháng trước</w:t>
      </w:r>
      <w:r w:rsidR="000119D1">
        <w:rPr>
          <w:sz w:val="28"/>
          <w:szCs w:val="28"/>
        </w:rPr>
        <w:t xml:space="preserve"> và </w:t>
      </w:r>
      <w:r w:rsidR="0097509C" w:rsidRPr="00CE0060">
        <w:rPr>
          <w:sz w:val="28"/>
          <w:szCs w:val="28"/>
        </w:rPr>
        <w:t>giảm 1,</w:t>
      </w:r>
      <w:r w:rsidR="0097509C">
        <w:rPr>
          <w:sz w:val="28"/>
          <w:szCs w:val="28"/>
        </w:rPr>
        <w:t>2</w:t>
      </w:r>
      <w:r w:rsidR="0097509C" w:rsidRPr="00CE0060">
        <w:rPr>
          <w:sz w:val="28"/>
          <w:szCs w:val="28"/>
        </w:rPr>
        <w:t xml:space="preserve"> ÷  </w:t>
      </w:r>
      <w:r w:rsidR="0097509C">
        <w:rPr>
          <w:sz w:val="28"/>
          <w:szCs w:val="28"/>
        </w:rPr>
        <w:t>1,4</w:t>
      </w:r>
      <w:r w:rsidR="0097509C" w:rsidRPr="00CE0060">
        <w:rPr>
          <w:sz w:val="28"/>
          <w:szCs w:val="28"/>
        </w:rPr>
        <w:t xml:space="preserve"> lần so với </w:t>
      </w:r>
      <w:r w:rsidR="005C3FEE" w:rsidRPr="00CE0060">
        <w:rPr>
          <w:sz w:val="28"/>
          <w:szCs w:val="28"/>
        </w:rPr>
        <w:t>cùng kỳ năm trước.</w:t>
      </w:r>
    </w:p>
    <w:p w14:paraId="4CA61222" w14:textId="2F1503DE" w:rsidR="0013010F" w:rsidRDefault="0013010F" w:rsidP="0013010F">
      <w:pPr>
        <w:pStyle w:val="ListParagraph"/>
        <w:numPr>
          <w:ilvl w:val="0"/>
          <w:numId w:val="24"/>
        </w:numPr>
        <w:autoSpaceDE w:val="0"/>
        <w:autoSpaceDN w:val="0"/>
        <w:adjustRightInd w:val="0"/>
        <w:spacing w:before="60" w:after="60" w:line="240" w:lineRule="auto"/>
        <w:ind w:right="49"/>
        <w:jc w:val="both"/>
        <w:rPr>
          <w:sz w:val="28"/>
          <w:szCs w:val="28"/>
        </w:rPr>
      </w:pPr>
      <w:r w:rsidRPr="000119D1">
        <w:rPr>
          <w:sz w:val="28"/>
          <w:szCs w:val="28"/>
        </w:rPr>
        <w:t>Thông số C</w:t>
      </w:r>
      <w:r>
        <w:rPr>
          <w:sz w:val="28"/>
          <w:szCs w:val="28"/>
        </w:rPr>
        <w:t>OD</w:t>
      </w:r>
      <w:r w:rsidRPr="000119D1">
        <w:rPr>
          <w:sz w:val="28"/>
          <w:szCs w:val="28"/>
        </w:rPr>
        <w:t xml:space="preserve"> vượt giới hạn cho phép từ </w:t>
      </w:r>
      <w:r>
        <w:rPr>
          <w:sz w:val="28"/>
          <w:szCs w:val="28"/>
        </w:rPr>
        <w:t>2</w:t>
      </w:r>
      <w:r w:rsidRPr="000119D1">
        <w:rPr>
          <w:sz w:val="28"/>
          <w:szCs w:val="28"/>
        </w:rPr>
        <w:t>,2 ÷ 2,</w:t>
      </w:r>
      <w:r>
        <w:rPr>
          <w:sz w:val="28"/>
          <w:szCs w:val="28"/>
        </w:rPr>
        <w:t>8</w:t>
      </w:r>
      <w:r w:rsidRPr="000119D1">
        <w:rPr>
          <w:sz w:val="28"/>
          <w:szCs w:val="28"/>
        </w:rPr>
        <w:t xml:space="preserve"> lần</w:t>
      </w:r>
      <w:r>
        <w:rPr>
          <w:sz w:val="28"/>
          <w:szCs w:val="28"/>
        </w:rPr>
        <w:t>,</w:t>
      </w:r>
      <w:r w:rsidRPr="000119D1">
        <w:rPr>
          <w:sz w:val="28"/>
          <w:szCs w:val="28"/>
        </w:rPr>
        <w:t xml:space="preserve"> </w:t>
      </w:r>
      <w:r w:rsidRPr="00CE0060">
        <w:rPr>
          <w:sz w:val="28"/>
          <w:szCs w:val="28"/>
        </w:rPr>
        <w:t xml:space="preserve">tăng </w:t>
      </w:r>
      <w:r>
        <w:rPr>
          <w:sz w:val="28"/>
          <w:szCs w:val="28"/>
        </w:rPr>
        <w:t>3,5</w:t>
      </w:r>
      <w:r w:rsidRPr="00CE0060">
        <w:rPr>
          <w:sz w:val="28"/>
          <w:szCs w:val="28"/>
        </w:rPr>
        <w:t xml:space="preserve"> ÷ </w:t>
      </w:r>
      <w:r>
        <w:rPr>
          <w:sz w:val="28"/>
          <w:szCs w:val="28"/>
        </w:rPr>
        <w:t>4</w:t>
      </w:r>
      <w:r w:rsidRPr="00CE0060">
        <w:rPr>
          <w:sz w:val="28"/>
          <w:szCs w:val="28"/>
        </w:rPr>
        <w:t xml:space="preserve"> lần so với tháng trước</w:t>
      </w:r>
      <w:r>
        <w:rPr>
          <w:sz w:val="28"/>
          <w:szCs w:val="28"/>
        </w:rPr>
        <w:t xml:space="preserve"> và </w:t>
      </w:r>
      <w:r w:rsidRPr="00CE0060">
        <w:rPr>
          <w:sz w:val="28"/>
          <w:szCs w:val="28"/>
        </w:rPr>
        <w:t>cùng kỳ năm trước.</w:t>
      </w:r>
    </w:p>
    <w:p w14:paraId="5A1D1D2C" w14:textId="5961E85A" w:rsidR="0013010F" w:rsidRDefault="0013010F" w:rsidP="0013010F">
      <w:pPr>
        <w:pStyle w:val="ListParagraph"/>
        <w:numPr>
          <w:ilvl w:val="0"/>
          <w:numId w:val="24"/>
        </w:numPr>
        <w:autoSpaceDE w:val="0"/>
        <w:autoSpaceDN w:val="0"/>
        <w:adjustRightInd w:val="0"/>
        <w:spacing w:before="60" w:after="60" w:line="240" w:lineRule="auto"/>
        <w:ind w:right="49"/>
        <w:jc w:val="both"/>
        <w:rPr>
          <w:sz w:val="28"/>
          <w:szCs w:val="28"/>
        </w:rPr>
      </w:pPr>
      <w:r w:rsidRPr="000119D1">
        <w:rPr>
          <w:sz w:val="28"/>
          <w:szCs w:val="28"/>
        </w:rPr>
        <w:t xml:space="preserve">Thông số </w:t>
      </w:r>
      <w:r w:rsidRPr="00CE0060">
        <w:rPr>
          <w:sz w:val="28"/>
          <w:szCs w:val="28"/>
        </w:rPr>
        <w:t>BOD</w:t>
      </w:r>
      <w:r w:rsidRPr="00CE0060">
        <w:rPr>
          <w:sz w:val="28"/>
          <w:szCs w:val="28"/>
          <w:vertAlign w:val="subscript"/>
        </w:rPr>
        <w:t>5</w:t>
      </w:r>
      <w:r w:rsidRPr="000119D1">
        <w:rPr>
          <w:sz w:val="28"/>
          <w:szCs w:val="28"/>
        </w:rPr>
        <w:t xml:space="preserve"> vượt giới hạn cho phép từ </w:t>
      </w:r>
      <w:r>
        <w:rPr>
          <w:sz w:val="28"/>
          <w:szCs w:val="28"/>
        </w:rPr>
        <w:t>2</w:t>
      </w:r>
      <w:r w:rsidRPr="000119D1">
        <w:rPr>
          <w:sz w:val="28"/>
          <w:szCs w:val="28"/>
        </w:rPr>
        <w:t>,</w:t>
      </w:r>
      <w:r w:rsidR="008D3BA5">
        <w:rPr>
          <w:sz w:val="28"/>
          <w:szCs w:val="28"/>
        </w:rPr>
        <w:t>3</w:t>
      </w:r>
      <w:r w:rsidRPr="000119D1">
        <w:rPr>
          <w:sz w:val="28"/>
          <w:szCs w:val="28"/>
        </w:rPr>
        <w:t xml:space="preserve"> ÷ </w:t>
      </w:r>
      <w:r w:rsidR="008D3BA5">
        <w:rPr>
          <w:sz w:val="28"/>
          <w:szCs w:val="28"/>
        </w:rPr>
        <w:t xml:space="preserve">3 </w:t>
      </w:r>
      <w:r w:rsidRPr="000119D1">
        <w:rPr>
          <w:sz w:val="28"/>
          <w:szCs w:val="28"/>
        </w:rPr>
        <w:t>lần</w:t>
      </w:r>
      <w:r>
        <w:rPr>
          <w:sz w:val="28"/>
          <w:szCs w:val="28"/>
        </w:rPr>
        <w:t>,</w:t>
      </w:r>
      <w:r w:rsidRPr="000119D1">
        <w:rPr>
          <w:sz w:val="28"/>
          <w:szCs w:val="28"/>
        </w:rPr>
        <w:t xml:space="preserve"> </w:t>
      </w:r>
      <w:r w:rsidRPr="00CE0060">
        <w:rPr>
          <w:sz w:val="28"/>
          <w:szCs w:val="28"/>
        </w:rPr>
        <w:t xml:space="preserve">tăng </w:t>
      </w:r>
      <w:r>
        <w:rPr>
          <w:sz w:val="28"/>
          <w:szCs w:val="28"/>
        </w:rPr>
        <w:t>3</w:t>
      </w:r>
      <w:r w:rsidRPr="00CE0060">
        <w:rPr>
          <w:sz w:val="28"/>
          <w:szCs w:val="28"/>
        </w:rPr>
        <w:t xml:space="preserve"> ÷ </w:t>
      </w:r>
      <w:r w:rsidR="008D3BA5">
        <w:rPr>
          <w:sz w:val="28"/>
          <w:szCs w:val="28"/>
        </w:rPr>
        <w:t xml:space="preserve">3,3 </w:t>
      </w:r>
      <w:r w:rsidRPr="00CE0060">
        <w:rPr>
          <w:sz w:val="28"/>
          <w:szCs w:val="28"/>
        </w:rPr>
        <w:t>lần so với tháng trước</w:t>
      </w:r>
      <w:r>
        <w:rPr>
          <w:sz w:val="28"/>
          <w:szCs w:val="28"/>
        </w:rPr>
        <w:t xml:space="preserve"> và </w:t>
      </w:r>
      <w:r w:rsidRPr="00CE0060">
        <w:rPr>
          <w:sz w:val="28"/>
          <w:szCs w:val="28"/>
        </w:rPr>
        <w:t>cùng kỳ năm trước.</w:t>
      </w:r>
    </w:p>
    <w:p w14:paraId="1681F03C" w14:textId="1022E3BB" w:rsidR="000119D1" w:rsidRDefault="00DD5388" w:rsidP="00907EA9">
      <w:pPr>
        <w:pStyle w:val="ListParagraph"/>
        <w:numPr>
          <w:ilvl w:val="0"/>
          <w:numId w:val="24"/>
        </w:numPr>
        <w:autoSpaceDE w:val="0"/>
        <w:autoSpaceDN w:val="0"/>
        <w:adjustRightInd w:val="0"/>
        <w:spacing w:before="60" w:after="60" w:line="240" w:lineRule="auto"/>
        <w:ind w:right="49"/>
        <w:jc w:val="both"/>
        <w:rPr>
          <w:sz w:val="28"/>
          <w:szCs w:val="28"/>
        </w:rPr>
      </w:pPr>
      <w:r w:rsidRPr="000119D1">
        <w:rPr>
          <w:sz w:val="28"/>
          <w:szCs w:val="28"/>
        </w:rPr>
        <w:t xml:space="preserve">Thông số Coliform </w:t>
      </w:r>
      <w:r w:rsidR="00A733CE" w:rsidRPr="000119D1">
        <w:rPr>
          <w:sz w:val="28"/>
          <w:szCs w:val="28"/>
        </w:rPr>
        <w:t xml:space="preserve">vượt giới hạn cho phép từ </w:t>
      </w:r>
      <w:r w:rsidR="0075390C" w:rsidRPr="000119D1">
        <w:rPr>
          <w:sz w:val="28"/>
          <w:szCs w:val="28"/>
        </w:rPr>
        <w:t>1,</w:t>
      </w:r>
      <w:r w:rsidR="008D3BA5">
        <w:rPr>
          <w:sz w:val="28"/>
          <w:szCs w:val="28"/>
        </w:rPr>
        <w:t>7</w:t>
      </w:r>
      <w:r w:rsidR="00A733CE" w:rsidRPr="000119D1">
        <w:rPr>
          <w:sz w:val="28"/>
          <w:szCs w:val="28"/>
        </w:rPr>
        <w:t xml:space="preserve"> ÷ </w:t>
      </w:r>
      <w:r w:rsidR="0075390C" w:rsidRPr="000119D1">
        <w:rPr>
          <w:sz w:val="28"/>
          <w:szCs w:val="28"/>
        </w:rPr>
        <w:t>2,</w:t>
      </w:r>
      <w:r w:rsidR="008D3BA5">
        <w:rPr>
          <w:sz w:val="28"/>
          <w:szCs w:val="28"/>
        </w:rPr>
        <w:t>1</w:t>
      </w:r>
      <w:r w:rsidR="00A733CE" w:rsidRPr="000119D1">
        <w:rPr>
          <w:sz w:val="28"/>
          <w:szCs w:val="28"/>
        </w:rPr>
        <w:t xml:space="preserve"> lần</w:t>
      </w:r>
      <w:r w:rsidR="008D3BA5">
        <w:rPr>
          <w:sz w:val="28"/>
          <w:szCs w:val="28"/>
        </w:rPr>
        <w:t>,</w:t>
      </w:r>
      <w:r w:rsidR="000119D1" w:rsidRPr="000119D1">
        <w:rPr>
          <w:sz w:val="28"/>
          <w:szCs w:val="28"/>
        </w:rPr>
        <w:t xml:space="preserve"> </w:t>
      </w:r>
      <w:r w:rsidR="000119D1">
        <w:rPr>
          <w:sz w:val="28"/>
          <w:szCs w:val="28"/>
        </w:rPr>
        <w:t>ổn định</w:t>
      </w:r>
      <w:r w:rsidR="000119D1" w:rsidRPr="00CE0060">
        <w:rPr>
          <w:sz w:val="28"/>
          <w:szCs w:val="28"/>
        </w:rPr>
        <w:t xml:space="preserve"> so với tháng trước</w:t>
      </w:r>
      <w:r w:rsidR="000119D1">
        <w:rPr>
          <w:sz w:val="28"/>
          <w:szCs w:val="28"/>
        </w:rPr>
        <w:t xml:space="preserve"> và </w:t>
      </w:r>
      <w:r w:rsidR="000119D1" w:rsidRPr="00CE0060">
        <w:rPr>
          <w:sz w:val="28"/>
          <w:szCs w:val="28"/>
        </w:rPr>
        <w:t>cùng kỳ năm trước.</w:t>
      </w:r>
    </w:p>
    <w:p w14:paraId="64E24032" w14:textId="0EAC940F" w:rsidR="00AB36E0" w:rsidRPr="000119D1" w:rsidRDefault="00AB36E0" w:rsidP="00907EA9">
      <w:pPr>
        <w:pStyle w:val="ListParagraph"/>
        <w:numPr>
          <w:ilvl w:val="0"/>
          <w:numId w:val="24"/>
        </w:numPr>
        <w:autoSpaceDE w:val="0"/>
        <w:autoSpaceDN w:val="0"/>
        <w:adjustRightInd w:val="0"/>
        <w:spacing w:before="60" w:after="60" w:line="240" w:lineRule="auto"/>
        <w:ind w:right="49"/>
        <w:jc w:val="both"/>
        <w:rPr>
          <w:sz w:val="28"/>
          <w:szCs w:val="28"/>
        </w:rPr>
      </w:pPr>
      <w:r w:rsidRPr="000119D1">
        <w:rPr>
          <w:sz w:val="28"/>
          <w:szCs w:val="28"/>
        </w:rPr>
        <w:t>Thông số T</w:t>
      </w:r>
      <w:r w:rsidR="004C6A99">
        <w:rPr>
          <w:sz w:val="28"/>
          <w:szCs w:val="28"/>
        </w:rPr>
        <w:t>N</w:t>
      </w:r>
      <w:r w:rsidRPr="000119D1">
        <w:rPr>
          <w:sz w:val="28"/>
          <w:szCs w:val="28"/>
        </w:rPr>
        <w:t xml:space="preserve"> vượt giới hạn cho phép </w:t>
      </w:r>
      <w:r w:rsidR="00E504F5" w:rsidRPr="000119D1">
        <w:rPr>
          <w:sz w:val="28"/>
          <w:szCs w:val="28"/>
        </w:rPr>
        <w:t xml:space="preserve">từ </w:t>
      </w:r>
      <w:r w:rsidR="00380E90">
        <w:rPr>
          <w:sz w:val="28"/>
          <w:szCs w:val="28"/>
        </w:rPr>
        <w:t>6</w:t>
      </w:r>
      <w:r w:rsidR="00D36690" w:rsidRPr="000119D1">
        <w:rPr>
          <w:sz w:val="28"/>
          <w:szCs w:val="28"/>
        </w:rPr>
        <w:t xml:space="preserve"> ÷  </w:t>
      </w:r>
      <w:r w:rsidR="00380E90">
        <w:rPr>
          <w:sz w:val="28"/>
          <w:szCs w:val="28"/>
        </w:rPr>
        <w:t>13,2</w:t>
      </w:r>
      <w:r w:rsidR="00E504F5" w:rsidRPr="000119D1">
        <w:rPr>
          <w:sz w:val="28"/>
          <w:szCs w:val="28"/>
        </w:rPr>
        <w:t xml:space="preserve"> lần</w:t>
      </w:r>
      <w:r w:rsidRPr="000119D1">
        <w:rPr>
          <w:sz w:val="28"/>
          <w:szCs w:val="28"/>
        </w:rPr>
        <w:t>,</w:t>
      </w:r>
      <w:r w:rsidR="009F132F" w:rsidRPr="000119D1">
        <w:rPr>
          <w:sz w:val="28"/>
          <w:szCs w:val="28"/>
        </w:rPr>
        <w:t xml:space="preserve"> </w:t>
      </w:r>
      <w:r w:rsidR="004C6A99">
        <w:rPr>
          <w:sz w:val="28"/>
          <w:szCs w:val="28"/>
        </w:rPr>
        <w:t xml:space="preserve">tăng </w:t>
      </w:r>
      <w:r w:rsidR="004C6A99" w:rsidRPr="000119D1">
        <w:rPr>
          <w:sz w:val="28"/>
          <w:szCs w:val="28"/>
        </w:rPr>
        <w:t>1,2 ÷</w:t>
      </w:r>
      <w:r w:rsidR="00380E90">
        <w:rPr>
          <w:sz w:val="28"/>
          <w:szCs w:val="28"/>
        </w:rPr>
        <w:t xml:space="preserve"> 1,5</w:t>
      </w:r>
      <w:r w:rsidR="004C6A99" w:rsidRPr="000119D1">
        <w:rPr>
          <w:sz w:val="28"/>
          <w:szCs w:val="28"/>
        </w:rPr>
        <w:t xml:space="preserve"> lần</w:t>
      </w:r>
      <w:r w:rsidRPr="000119D1">
        <w:rPr>
          <w:sz w:val="28"/>
          <w:szCs w:val="28"/>
        </w:rPr>
        <w:t xml:space="preserve"> so với tháng trước.</w:t>
      </w:r>
    </w:p>
    <w:p w14:paraId="0F60AEE8" w14:textId="03312624" w:rsidR="00AB36E0" w:rsidRDefault="00AB36E0" w:rsidP="00AB36E0">
      <w:pPr>
        <w:pStyle w:val="ListParagraph"/>
        <w:numPr>
          <w:ilvl w:val="0"/>
          <w:numId w:val="24"/>
        </w:numPr>
        <w:autoSpaceDE w:val="0"/>
        <w:autoSpaceDN w:val="0"/>
        <w:adjustRightInd w:val="0"/>
        <w:spacing w:before="60" w:after="60" w:line="240" w:lineRule="auto"/>
        <w:ind w:right="49"/>
        <w:jc w:val="both"/>
        <w:rPr>
          <w:sz w:val="28"/>
          <w:szCs w:val="28"/>
        </w:rPr>
      </w:pPr>
      <w:r w:rsidRPr="00CE0060">
        <w:rPr>
          <w:sz w:val="28"/>
          <w:szCs w:val="28"/>
        </w:rPr>
        <w:t>Thông số T</w:t>
      </w:r>
      <w:r w:rsidR="004C6A99">
        <w:rPr>
          <w:sz w:val="28"/>
          <w:szCs w:val="28"/>
        </w:rPr>
        <w:t>P</w:t>
      </w:r>
      <w:r w:rsidRPr="00CE0060">
        <w:rPr>
          <w:sz w:val="28"/>
          <w:szCs w:val="28"/>
        </w:rPr>
        <w:t xml:space="preserve"> vượt giới hạn cho phép </w:t>
      </w:r>
      <w:r w:rsidR="008D3BA5">
        <w:rPr>
          <w:sz w:val="28"/>
          <w:szCs w:val="28"/>
        </w:rPr>
        <w:t>8,1 lần tại RĐN5 và 2,2 lần tại RĐN6</w:t>
      </w:r>
      <w:r w:rsidRPr="00CE0060">
        <w:rPr>
          <w:sz w:val="28"/>
          <w:szCs w:val="28"/>
        </w:rPr>
        <w:t>,</w:t>
      </w:r>
      <w:r w:rsidR="00FE7E7C" w:rsidRPr="00CE0060">
        <w:rPr>
          <w:sz w:val="28"/>
          <w:szCs w:val="28"/>
        </w:rPr>
        <w:t xml:space="preserve"> giảm</w:t>
      </w:r>
      <w:r w:rsidR="00A146D6" w:rsidRPr="00CE0060">
        <w:rPr>
          <w:sz w:val="28"/>
          <w:szCs w:val="28"/>
        </w:rPr>
        <w:t xml:space="preserve"> </w:t>
      </w:r>
      <w:r w:rsidR="00937688" w:rsidRPr="00CE0060">
        <w:rPr>
          <w:sz w:val="28"/>
          <w:szCs w:val="28"/>
        </w:rPr>
        <w:t>1,</w:t>
      </w:r>
      <w:r w:rsidR="00380E90">
        <w:rPr>
          <w:sz w:val="28"/>
          <w:szCs w:val="28"/>
        </w:rPr>
        <w:t>4</w:t>
      </w:r>
      <w:r w:rsidR="00937688" w:rsidRPr="00CE0060">
        <w:rPr>
          <w:sz w:val="28"/>
          <w:szCs w:val="28"/>
        </w:rPr>
        <w:t xml:space="preserve"> ÷  </w:t>
      </w:r>
      <w:r w:rsidR="00380E90">
        <w:rPr>
          <w:sz w:val="28"/>
          <w:szCs w:val="28"/>
        </w:rPr>
        <w:t>2,5</w:t>
      </w:r>
      <w:r w:rsidR="00A175BF" w:rsidRPr="00CE0060">
        <w:rPr>
          <w:sz w:val="28"/>
          <w:szCs w:val="28"/>
        </w:rPr>
        <w:t xml:space="preserve"> </w:t>
      </w:r>
      <w:r w:rsidR="005B2C36" w:rsidRPr="00CE0060">
        <w:rPr>
          <w:sz w:val="28"/>
          <w:szCs w:val="28"/>
        </w:rPr>
        <w:t xml:space="preserve">lần </w:t>
      </w:r>
      <w:r w:rsidRPr="00CE0060">
        <w:rPr>
          <w:sz w:val="28"/>
          <w:szCs w:val="28"/>
        </w:rPr>
        <w:t>so với tháng trước.</w:t>
      </w:r>
    </w:p>
    <w:p w14:paraId="78A2A411" w14:textId="4D30C67C" w:rsidR="004C6A99" w:rsidRPr="00CE0060" w:rsidRDefault="004C6A99" w:rsidP="004C6A99">
      <w:pPr>
        <w:pStyle w:val="ListParagraph"/>
        <w:numPr>
          <w:ilvl w:val="0"/>
          <w:numId w:val="24"/>
        </w:numPr>
        <w:autoSpaceDE w:val="0"/>
        <w:autoSpaceDN w:val="0"/>
        <w:adjustRightInd w:val="0"/>
        <w:spacing w:before="60" w:after="60" w:line="240" w:lineRule="auto"/>
        <w:ind w:right="49"/>
        <w:jc w:val="both"/>
        <w:rPr>
          <w:sz w:val="28"/>
          <w:szCs w:val="28"/>
        </w:rPr>
      </w:pPr>
      <w:r w:rsidRPr="00973C64">
        <w:rPr>
          <w:sz w:val="28"/>
          <w:szCs w:val="28"/>
        </w:rPr>
        <w:t>Thông số TOC</w:t>
      </w:r>
      <w:r w:rsidRPr="00CE0060">
        <w:rPr>
          <w:sz w:val="28"/>
          <w:szCs w:val="28"/>
        </w:rPr>
        <w:t xml:space="preserve"> vượt giới hạn cho phép </w:t>
      </w:r>
      <w:r w:rsidR="00A717DA">
        <w:rPr>
          <w:sz w:val="28"/>
          <w:szCs w:val="28"/>
        </w:rPr>
        <w:t>1,4 lần tại RĐN5</w:t>
      </w:r>
      <w:r w:rsidRPr="00CE0060">
        <w:rPr>
          <w:sz w:val="28"/>
          <w:szCs w:val="28"/>
        </w:rPr>
        <w:t xml:space="preserve">, </w:t>
      </w:r>
      <w:r w:rsidR="00973C64">
        <w:rPr>
          <w:sz w:val="28"/>
          <w:szCs w:val="28"/>
        </w:rPr>
        <w:t>giảm 2</w:t>
      </w:r>
      <w:r w:rsidRPr="00CE0060">
        <w:rPr>
          <w:sz w:val="28"/>
          <w:szCs w:val="28"/>
        </w:rPr>
        <w:t xml:space="preserve"> ÷ </w:t>
      </w:r>
      <w:r w:rsidR="00973C64">
        <w:rPr>
          <w:sz w:val="28"/>
          <w:szCs w:val="28"/>
        </w:rPr>
        <w:t>3,3</w:t>
      </w:r>
      <w:r w:rsidRPr="00CE0060">
        <w:rPr>
          <w:sz w:val="28"/>
          <w:szCs w:val="28"/>
        </w:rPr>
        <w:t xml:space="preserve"> lần so với tháng trước.</w:t>
      </w:r>
    </w:p>
    <w:p w14:paraId="26357113" w14:textId="33D21C11" w:rsidR="00F7600F" w:rsidRPr="00CE0060" w:rsidRDefault="00DD5388" w:rsidP="000A34DD">
      <w:pPr>
        <w:spacing w:after="0" w:line="240" w:lineRule="auto"/>
        <w:jc w:val="both"/>
        <w:rPr>
          <w:sz w:val="28"/>
          <w:szCs w:val="28"/>
        </w:rPr>
      </w:pPr>
      <w:r w:rsidRPr="00CE0060">
        <w:rPr>
          <w:sz w:val="28"/>
          <w:szCs w:val="28"/>
        </w:rPr>
        <w:t xml:space="preserve">Chất lượng nước </w:t>
      </w:r>
      <w:r w:rsidR="00A146D6" w:rsidRPr="00CE0060">
        <w:rPr>
          <w:sz w:val="28"/>
          <w:szCs w:val="28"/>
        </w:rPr>
        <w:t xml:space="preserve">trên các rạch đổ ra khu vực hạ lưu sông Đồng Nai </w:t>
      </w:r>
      <w:r w:rsidR="003F6C65" w:rsidRPr="00CE0060">
        <w:rPr>
          <w:sz w:val="28"/>
          <w:szCs w:val="28"/>
        </w:rPr>
        <w:t xml:space="preserve">ở mức trung bình - </w:t>
      </w:r>
      <w:r w:rsidR="001A6207" w:rsidRPr="00CE0060">
        <w:rPr>
          <w:sz w:val="28"/>
          <w:szCs w:val="28"/>
        </w:rPr>
        <w:t xml:space="preserve">đạt cho mục đích tưới tiêu và các mục đích tương đương khác. </w:t>
      </w:r>
    </w:p>
    <w:p w14:paraId="255229CF" w14:textId="46E82275" w:rsidR="00F7600F" w:rsidRPr="00CE0060" w:rsidRDefault="00F7600F" w:rsidP="00F7600F">
      <w:pPr>
        <w:pStyle w:val="bcc2"/>
        <w:outlineLvl w:val="0"/>
        <w:rPr>
          <w:rFonts w:ascii="Times New Roman" w:hAnsi="Times New Roman"/>
          <w:sz w:val="28"/>
          <w:szCs w:val="28"/>
        </w:rPr>
      </w:pPr>
      <w:bookmarkStart w:id="1968" w:name="_Toc177718043"/>
      <w:r w:rsidRPr="00CE0060">
        <w:rPr>
          <w:rFonts w:ascii="Times New Roman" w:hAnsi="Times New Roman"/>
          <w:sz w:val="28"/>
          <w:szCs w:val="28"/>
        </w:rPr>
        <w:lastRenderedPageBreak/>
        <w:t>2.</w:t>
      </w:r>
      <w:r w:rsidRPr="00CE0060">
        <w:rPr>
          <w:rFonts w:ascii="Times New Roman" w:hAnsi="Times New Roman"/>
          <w:sz w:val="28"/>
          <w:szCs w:val="28"/>
          <w:lang w:val="en-US"/>
        </w:rPr>
        <w:t>3</w:t>
      </w:r>
      <w:r w:rsidRPr="00CE0060">
        <w:rPr>
          <w:rFonts w:ascii="Times New Roman" w:hAnsi="Times New Roman"/>
          <w:sz w:val="28"/>
          <w:szCs w:val="28"/>
        </w:rPr>
        <w:t>. Sông Bé</w:t>
      </w:r>
      <w:bookmarkEnd w:id="1968"/>
      <w:r w:rsidRPr="00CE0060">
        <w:rPr>
          <w:rFonts w:ascii="Times New Roman" w:hAnsi="Times New Roman"/>
          <w:sz w:val="28"/>
          <w:szCs w:val="28"/>
        </w:rPr>
        <w:t xml:space="preserve"> </w:t>
      </w:r>
    </w:p>
    <w:p w14:paraId="1ACE6C98" w14:textId="6B7D6DD1" w:rsidR="00632352" w:rsidRPr="00CE0060" w:rsidRDefault="00F7600F" w:rsidP="00F7600F">
      <w:pPr>
        <w:pStyle w:val="Bng"/>
        <w:spacing w:before="60" w:after="60"/>
        <w:ind w:firstLine="720"/>
        <w:jc w:val="both"/>
        <w:rPr>
          <w:b w:val="0"/>
        </w:rPr>
      </w:pPr>
      <w:bookmarkStart w:id="1969" w:name="_Toc416098463"/>
      <w:bookmarkStart w:id="1970" w:name="_Toc416099291"/>
      <w:bookmarkStart w:id="1971" w:name="_Toc424024474"/>
      <w:bookmarkStart w:id="1972" w:name="_Toc424281249"/>
      <w:r w:rsidRPr="00CE0060">
        <w:rPr>
          <w:b w:val="0"/>
        </w:rPr>
        <w:t xml:space="preserve">- </w:t>
      </w:r>
      <w:r w:rsidR="00632352" w:rsidRPr="00CE0060">
        <w:rPr>
          <w:b w:val="0"/>
        </w:rPr>
        <w:t xml:space="preserve">SB1: Cửa xả hồ nước Phước Hòa </w:t>
      </w:r>
    </w:p>
    <w:p w14:paraId="5C1AB221" w14:textId="51FC58B2" w:rsidR="00F7600F" w:rsidRPr="00CE0060" w:rsidRDefault="00632352" w:rsidP="00F7600F">
      <w:pPr>
        <w:pStyle w:val="Bng"/>
        <w:spacing w:before="60" w:after="60"/>
        <w:ind w:firstLine="720"/>
        <w:jc w:val="both"/>
        <w:rPr>
          <w:b w:val="0"/>
        </w:rPr>
      </w:pPr>
      <w:r w:rsidRPr="00CE0060">
        <w:rPr>
          <w:b w:val="0"/>
        </w:rPr>
        <w:t xml:space="preserve">- </w:t>
      </w:r>
      <w:r w:rsidR="00F7600F" w:rsidRPr="00CE0060">
        <w:rPr>
          <w:b w:val="0"/>
        </w:rPr>
        <w:t>SB</w:t>
      </w:r>
      <w:r w:rsidRPr="00CE0060">
        <w:rPr>
          <w:b w:val="0"/>
        </w:rPr>
        <w:t>2</w:t>
      </w:r>
      <w:r w:rsidR="00F7600F" w:rsidRPr="00CE0060">
        <w:rPr>
          <w:b w:val="0"/>
        </w:rPr>
        <w:t xml:space="preserve">: </w:t>
      </w:r>
      <w:r w:rsidRPr="00CE0060">
        <w:rPr>
          <w:b w:val="0"/>
        </w:rPr>
        <w:t>Cầu s</w:t>
      </w:r>
      <w:r w:rsidR="00F7600F" w:rsidRPr="00CE0060">
        <w:rPr>
          <w:b w:val="0"/>
        </w:rPr>
        <w:t xml:space="preserve">ông Bé </w:t>
      </w:r>
    </w:p>
    <w:p w14:paraId="073091DB" w14:textId="28880A1F" w:rsidR="00F7600F" w:rsidRPr="00CE0060" w:rsidRDefault="00F7600F" w:rsidP="00F7600F">
      <w:pPr>
        <w:pStyle w:val="Bng"/>
        <w:spacing w:before="60" w:after="60"/>
        <w:ind w:firstLine="720"/>
        <w:jc w:val="both"/>
        <w:rPr>
          <w:b w:val="0"/>
        </w:rPr>
      </w:pPr>
      <w:r w:rsidRPr="00CE0060">
        <w:rPr>
          <w:b w:val="0"/>
        </w:rPr>
        <w:t xml:space="preserve">- </w:t>
      </w:r>
      <w:r w:rsidR="00632352" w:rsidRPr="00CE0060">
        <w:rPr>
          <w:b w:val="0"/>
        </w:rPr>
        <w:t>SB3</w:t>
      </w:r>
      <w:r w:rsidRPr="00CE0060">
        <w:rPr>
          <w:b w:val="0"/>
        </w:rPr>
        <w:t xml:space="preserve">: </w:t>
      </w:r>
      <w:r w:rsidR="00632352" w:rsidRPr="00CE0060">
        <w:rPr>
          <w:b w:val="0"/>
        </w:rPr>
        <w:t>Tại giao lộ với QL13</w:t>
      </w:r>
    </w:p>
    <w:p w14:paraId="18E7F0B9" w14:textId="41614015" w:rsidR="00E9035D" w:rsidRPr="00CE0060" w:rsidRDefault="00F7600F" w:rsidP="00E9035D">
      <w:pPr>
        <w:pStyle w:val="Bng"/>
        <w:spacing w:before="60" w:after="60"/>
        <w:ind w:firstLine="720"/>
        <w:jc w:val="both"/>
        <w:rPr>
          <w:b w:val="0"/>
        </w:rPr>
      </w:pPr>
      <w:r w:rsidRPr="00CE0060">
        <w:rPr>
          <w:b w:val="0"/>
        </w:rPr>
        <w:t xml:space="preserve">- </w:t>
      </w:r>
      <w:r w:rsidR="00632352" w:rsidRPr="00CE0060">
        <w:rPr>
          <w:b w:val="0"/>
        </w:rPr>
        <w:t>SB4</w:t>
      </w:r>
      <w:r w:rsidRPr="00CE0060">
        <w:rPr>
          <w:b w:val="0"/>
        </w:rPr>
        <w:t xml:space="preserve">: </w:t>
      </w:r>
      <w:bookmarkStart w:id="1973" w:name="_Toc491845502"/>
      <w:r w:rsidR="00632352" w:rsidRPr="00CE0060">
        <w:rPr>
          <w:b w:val="0"/>
        </w:rPr>
        <w:t>Suối Rạc</w:t>
      </w:r>
      <w:bookmarkEnd w:id="1969"/>
      <w:bookmarkEnd w:id="1970"/>
      <w:bookmarkEnd w:id="1971"/>
      <w:bookmarkEnd w:id="1972"/>
      <w:bookmarkEnd w:id="1973"/>
    </w:p>
    <w:p w14:paraId="4AE42A7D" w14:textId="77777777" w:rsidR="0078598F" w:rsidRPr="00CE0060" w:rsidRDefault="0078598F" w:rsidP="00E9035D">
      <w:pPr>
        <w:pStyle w:val="Bng"/>
        <w:spacing w:before="60" w:after="60"/>
        <w:ind w:firstLine="720"/>
        <w:jc w:val="both"/>
        <w:rPr>
          <w:b w:val="0"/>
        </w:rPr>
      </w:pPr>
    </w:p>
    <w:p w14:paraId="3A382176" w14:textId="4F7073E5" w:rsidR="00CA7230" w:rsidRPr="00CE0060" w:rsidRDefault="0078598F" w:rsidP="0078598F">
      <w:pPr>
        <w:spacing w:after="0" w:line="240" w:lineRule="auto"/>
        <w:ind w:firstLine="810"/>
        <w:jc w:val="left"/>
        <w:rPr>
          <w:rFonts w:eastAsia="Times New Roman"/>
          <w:b/>
          <w:sz w:val="28"/>
          <w:szCs w:val="28"/>
        </w:rPr>
      </w:pPr>
      <w:r w:rsidRPr="00CE0060">
        <w:rPr>
          <w:noProof/>
        </w:rPr>
        <w:drawing>
          <wp:inline distT="0" distB="0" distL="0" distR="0" wp14:anchorId="749F5BC8" wp14:editId="67998315">
            <wp:extent cx="1752600" cy="31140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52600" cy="3114040"/>
                    </a:xfrm>
                    <a:prstGeom prst="rect">
                      <a:avLst/>
                    </a:prstGeom>
                    <a:noFill/>
                  </pic:spPr>
                </pic:pic>
              </a:graphicData>
            </a:graphic>
          </wp:inline>
        </w:drawing>
      </w:r>
      <w:r w:rsidRPr="00CE0060">
        <w:t xml:space="preserve">   </w:t>
      </w:r>
      <w:r w:rsidRPr="00CE0060">
        <w:rPr>
          <w:noProof/>
        </w:rPr>
        <w:drawing>
          <wp:inline distT="0" distB="0" distL="0" distR="0" wp14:anchorId="1131551E" wp14:editId="541273EE">
            <wp:extent cx="1763785" cy="3134373"/>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4">
                      <a:extLst>
                        <a:ext uri="{28A0092B-C50C-407E-A947-70E740481C1C}">
                          <a14:useLocalDpi xmlns:a14="http://schemas.microsoft.com/office/drawing/2010/main" val="0"/>
                        </a:ext>
                      </a:extLst>
                    </a:blip>
                    <a:srcRect t="8335" b="8992"/>
                    <a:stretch/>
                  </pic:blipFill>
                  <pic:spPr bwMode="auto">
                    <a:xfrm>
                      <a:off x="0" y="0"/>
                      <a:ext cx="1785529" cy="3173013"/>
                    </a:xfrm>
                    <a:prstGeom prst="rect">
                      <a:avLst/>
                    </a:prstGeom>
                    <a:noFill/>
                    <a:ln>
                      <a:noFill/>
                    </a:ln>
                    <a:extLst>
                      <a:ext uri="{53640926-AAD7-44D8-BBD7-CCE9431645EC}">
                        <a14:shadowObscured xmlns:a14="http://schemas.microsoft.com/office/drawing/2010/main"/>
                      </a:ext>
                    </a:extLst>
                  </pic:spPr>
                </pic:pic>
              </a:graphicData>
            </a:graphic>
          </wp:inline>
        </w:drawing>
      </w:r>
      <w:r w:rsidRPr="00CE0060">
        <w:t xml:space="preserve">   </w:t>
      </w:r>
      <w:r w:rsidRPr="00CE0060">
        <w:rPr>
          <w:noProof/>
          <w:sz w:val="28"/>
          <w:szCs w:val="28"/>
        </w:rPr>
        <w:drawing>
          <wp:inline distT="0" distB="0" distL="0" distR="0" wp14:anchorId="2568EC9A" wp14:editId="0EA83505">
            <wp:extent cx="1758118" cy="3123491"/>
            <wp:effectExtent l="0" t="0" r="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764199" cy="3134294"/>
                    </a:xfrm>
                    <a:prstGeom prst="rect">
                      <a:avLst/>
                    </a:prstGeom>
                    <a:noFill/>
                    <a:ln>
                      <a:noFill/>
                    </a:ln>
                  </pic:spPr>
                </pic:pic>
              </a:graphicData>
            </a:graphic>
          </wp:inline>
        </w:drawing>
      </w:r>
      <w:r w:rsidRPr="00CE0060">
        <w:t xml:space="preserve">   </w:t>
      </w:r>
      <w:r w:rsidRPr="00CE0060">
        <w:rPr>
          <w:noProof/>
          <w:sz w:val="28"/>
          <w:szCs w:val="28"/>
        </w:rPr>
        <w:drawing>
          <wp:inline distT="0" distB="0" distL="0" distR="0" wp14:anchorId="3490C945" wp14:editId="38C091A6">
            <wp:extent cx="1757548" cy="313024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60423" cy="3135366"/>
                    </a:xfrm>
                    <a:prstGeom prst="rect">
                      <a:avLst/>
                    </a:prstGeom>
                    <a:noFill/>
                    <a:ln>
                      <a:noFill/>
                    </a:ln>
                  </pic:spPr>
                </pic:pic>
              </a:graphicData>
            </a:graphic>
          </wp:inline>
        </w:drawing>
      </w:r>
      <w:r w:rsidR="00CA7230" w:rsidRPr="00CE0060">
        <w:br w:type="page"/>
      </w:r>
    </w:p>
    <w:p w14:paraId="31CA50A7" w14:textId="17899888" w:rsidR="00F7600F" w:rsidRPr="00CE0060" w:rsidRDefault="00F7600F" w:rsidP="00E9035D">
      <w:pPr>
        <w:pStyle w:val="Bng"/>
        <w:spacing w:before="60" w:after="60"/>
        <w:ind w:firstLine="720"/>
      </w:pPr>
      <w:bookmarkStart w:id="1974" w:name="_Toc177717407"/>
      <w:r w:rsidRPr="00CE0060">
        <w:lastRenderedPageBreak/>
        <w:t xml:space="preserve">Bảng </w:t>
      </w:r>
      <w:fldSimple w:instr=" SEQ Bảng \* ARABIC ">
        <w:r w:rsidR="00812C2A" w:rsidRPr="00CE0060">
          <w:rPr>
            <w:noProof/>
          </w:rPr>
          <w:t>94</w:t>
        </w:r>
      </w:fldSimple>
      <w:r w:rsidRPr="00CE0060">
        <w:t>. Kết quả NH</w:t>
      </w:r>
      <w:r w:rsidRPr="00CE0060">
        <w:rPr>
          <w:vertAlign w:val="subscript"/>
        </w:rPr>
        <w:t>4</w:t>
      </w:r>
      <w:r w:rsidRPr="00CE0060">
        <w:rPr>
          <w:vertAlign w:val="superscript"/>
        </w:rPr>
        <w:t>+</w:t>
      </w:r>
      <w:r w:rsidRPr="00CE0060">
        <w:t xml:space="preserve">_N </w:t>
      </w:r>
      <w:r w:rsidR="00D66DBD" w:rsidRPr="00CE0060">
        <w:t>trên sông Bé</w:t>
      </w:r>
      <w:bookmarkEnd w:id="1974"/>
    </w:p>
    <w:tbl>
      <w:tblPr>
        <w:tblpPr w:leftFromText="180" w:rightFromText="180" w:vertAnchor="text" w:horzAnchor="margin" w:tblpXSpec="right" w:tblpY="146"/>
        <w:tblW w:w="13136" w:type="dxa"/>
        <w:tblLook w:val="04A0" w:firstRow="1" w:lastRow="0" w:firstColumn="1" w:lastColumn="0" w:noHBand="0" w:noVBand="1"/>
      </w:tblPr>
      <w:tblGrid>
        <w:gridCol w:w="1046"/>
        <w:gridCol w:w="832"/>
        <w:gridCol w:w="832"/>
        <w:gridCol w:w="832"/>
        <w:gridCol w:w="832"/>
        <w:gridCol w:w="832"/>
        <w:gridCol w:w="832"/>
        <w:gridCol w:w="832"/>
        <w:gridCol w:w="839"/>
        <w:gridCol w:w="875"/>
        <w:gridCol w:w="875"/>
        <w:gridCol w:w="875"/>
        <w:gridCol w:w="832"/>
        <w:gridCol w:w="832"/>
        <w:gridCol w:w="1138"/>
      </w:tblGrid>
      <w:tr w:rsidR="00CE0060" w:rsidRPr="00CE0060" w14:paraId="0C3370EA" w14:textId="77777777" w:rsidTr="00185CA0">
        <w:trPr>
          <w:trHeight w:val="326"/>
        </w:trPr>
        <w:tc>
          <w:tcPr>
            <w:tcW w:w="1046" w:type="dxa"/>
            <w:vMerge w:val="restart"/>
            <w:tcBorders>
              <w:top w:val="single" w:sz="4" w:space="0" w:color="auto"/>
              <w:left w:val="single" w:sz="4" w:space="0" w:color="auto"/>
              <w:right w:val="single" w:sz="4" w:space="0" w:color="auto"/>
            </w:tcBorders>
            <w:shd w:val="clear" w:color="auto" w:fill="auto"/>
            <w:noWrap/>
            <w:vAlign w:val="center"/>
          </w:tcPr>
          <w:p w14:paraId="10CE178E" w14:textId="77777777" w:rsidR="00C3211B" w:rsidRPr="00CE0060" w:rsidRDefault="00C3211B" w:rsidP="00185CA0">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32" w:type="dxa"/>
            <w:tcBorders>
              <w:top w:val="single" w:sz="4" w:space="0" w:color="auto"/>
              <w:bottom w:val="single" w:sz="4" w:space="0" w:color="auto"/>
            </w:tcBorders>
            <w:shd w:val="clear" w:color="auto" w:fill="auto"/>
            <w:noWrap/>
            <w:vAlign w:val="center"/>
          </w:tcPr>
          <w:p w14:paraId="4D6A64D2" w14:textId="77777777" w:rsidR="00C3211B" w:rsidRPr="00CE0060" w:rsidRDefault="00C3211B" w:rsidP="00185CA0">
            <w:pPr>
              <w:spacing w:after="0" w:line="240" w:lineRule="auto"/>
              <w:rPr>
                <w:rFonts w:eastAsia="Times New Roman"/>
                <w:sz w:val="20"/>
                <w:szCs w:val="20"/>
              </w:rPr>
            </w:pPr>
          </w:p>
        </w:tc>
        <w:tc>
          <w:tcPr>
            <w:tcW w:w="832" w:type="dxa"/>
            <w:tcBorders>
              <w:top w:val="single" w:sz="4" w:space="0" w:color="auto"/>
              <w:bottom w:val="single" w:sz="4" w:space="0" w:color="auto"/>
            </w:tcBorders>
            <w:shd w:val="clear" w:color="auto" w:fill="auto"/>
            <w:noWrap/>
            <w:vAlign w:val="center"/>
          </w:tcPr>
          <w:p w14:paraId="05AABC03" w14:textId="77777777" w:rsidR="00C3211B" w:rsidRPr="00CE0060" w:rsidRDefault="00C3211B" w:rsidP="00185CA0">
            <w:pPr>
              <w:spacing w:after="0" w:line="240" w:lineRule="auto"/>
              <w:rPr>
                <w:rFonts w:eastAsia="Times New Roman"/>
                <w:sz w:val="20"/>
                <w:szCs w:val="20"/>
              </w:rPr>
            </w:pPr>
          </w:p>
        </w:tc>
        <w:tc>
          <w:tcPr>
            <w:tcW w:w="832" w:type="dxa"/>
            <w:tcBorders>
              <w:top w:val="single" w:sz="4" w:space="0" w:color="auto"/>
              <w:bottom w:val="single" w:sz="4" w:space="0" w:color="auto"/>
            </w:tcBorders>
            <w:shd w:val="clear" w:color="auto" w:fill="auto"/>
            <w:noWrap/>
            <w:vAlign w:val="center"/>
          </w:tcPr>
          <w:p w14:paraId="01FB6BE7" w14:textId="77777777" w:rsidR="00C3211B" w:rsidRPr="00CE0060" w:rsidRDefault="00C3211B" w:rsidP="00185CA0">
            <w:pPr>
              <w:spacing w:after="0" w:line="240" w:lineRule="auto"/>
              <w:rPr>
                <w:rFonts w:eastAsia="Times New Roman"/>
                <w:sz w:val="20"/>
                <w:szCs w:val="20"/>
              </w:rPr>
            </w:pPr>
          </w:p>
        </w:tc>
        <w:tc>
          <w:tcPr>
            <w:tcW w:w="4167" w:type="dxa"/>
            <w:gridSpan w:val="5"/>
            <w:tcBorders>
              <w:top w:val="single" w:sz="4" w:space="0" w:color="auto"/>
              <w:bottom w:val="single" w:sz="4" w:space="0" w:color="auto"/>
            </w:tcBorders>
            <w:shd w:val="clear" w:color="auto" w:fill="auto"/>
            <w:noWrap/>
            <w:vAlign w:val="center"/>
          </w:tcPr>
          <w:p w14:paraId="256721DC" w14:textId="77777777" w:rsidR="00C3211B" w:rsidRPr="00CE0060" w:rsidRDefault="00C3211B" w:rsidP="00185CA0">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75" w:type="dxa"/>
            <w:tcBorders>
              <w:top w:val="single" w:sz="4" w:space="0" w:color="auto"/>
              <w:bottom w:val="single" w:sz="4" w:space="0" w:color="auto"/>
            </w:tcBorders>
            <w:shd w:val="clear" w:color="auto" w:fill="auto"/>
            <w:noWrap/>
            <w:vAlign w:val="center"/>
          </w:tcPr>
          <w:p w14:paraId="008ABD76" w14:textId="77777777" w:rsidR="00C3211B" w:rsidRPr="00CE0060" w:rsidRDefault="00C3211B" w:rsidP="00185CA0">
            <w:pPr>
              <w:spacing w:after="0" w:line="240" w:lineRule="auto"/>
              <w:rPr>
                <w:rFonts w:eastAsia="Times New Roman"/>
                <w:sz w:val="20"/>
                <w:szCs w:val="20"/>
              </w:rPr>
            </w:pPr>
          </w:p>
        </w:tc>
        <w:tc>
          <w:tcPr>
            <w:tcW w:w="875" w:type="dxa"/>
            <w:tcBorders>
              <w:top w:val="single" w:sz="4" w:space="0" w:color="auto"/>
              <w:bottom w:val="single" w:sz="4" w:space="0" w:color="auto"/>
            </w:tcBorders>
            <w:shd w:val="clear" w:color="auto" w:fill="auto"/>
            <w:noWrap/>
            <w:vAlign w:val="center"/>
          </w:tcPr>
          <w:p w14:paraId="6592F563" w14:textId="77777777" w:rsidR="00C3211B" w:rsidRPr="00CE0060" w:rsidRDefault="00C3211B" w:rsidP="00185CA0">
            <w:pPr>
              <w:spacing w:after="0" w:line="240" w:lineRule="auto"/>
              <w:rPr>
                <w:rFonts w:eastAsia="Times New Roman"/>
                <w:sz w:val="20"/>
                <w:szCs w:val="20"/>
              </w:rPr>
            </w:pPr>
          </w:p>
        </w:tc>
        <w:tc>
          <w:tcPr>
            <w:tcW w:w="875" w:type="dxa"/>
            <w:tcBorders>
              <w:top w:val="single" w:sz="4" w:space="0" w:color="auto"/>
              <w:bottom w:val="single" w:sz="4" w:space="0" w:color="auto"/>
            </w:tcBorders>
            <w:shd w:val="clear" w:color="auto" w:fill="auto"/>
            <w:noWrap/>
            <w:vAlign w:val="center"/>
          </w:tcPr>
          <w:p w14:paraId="51DCC689" w14:textId="77777777" w:rsidR="00C3211B" w:rsidRPr="00CE0060" w:rsidRDefault="00C3211B" w:rsidP="00185CA0">
            <w:pPr>
              <w:spacing w:after="0" w:line="240" w:lineRule="auto"/>
              <w:rPr>
                <w:rFonts w:eastAsia="Times New Roman"/>
                <w:sz w:val="20"/>
                <w:szCs w:val="20"/>
              </w:rPr>
            </w:pPr>
          </w:p>
        </w:tc>
        <w:tc>
          <w:tcPr>
            <w:tcW w:w="832" w:type="dxa"/>
            <w:tcBorders>
              <w:top w:val="single" w:sz="4" w:space="0" w:color="auto"/>
              <w:bottom w:val="single" w:sz="4" w:space="0" w:color="auto"/>
            </w:tcBorders>
            <w:vAlign w:val="center"/>
          </w:tcPr>
          <w:p w14:paraId="1DB94678" w14:textId="77777777" w:rsidR="00C3211B" w:rsidRPr="00CE0060" w:rsidRDefault="00C3211B" w:rsidP="00185CA0">
            <w:pPr>
              <w:spacing w:after="0" w:line="240" w:lineRule="auto"/>
              <w:rPr>
                <w:rFonts w:eastAsia="Times New Roman"/>
                <w:sz w:val="20"/>
                <w:szCs w:val="20"/>
              </w:rPr>
            </w:pPr>
          </w:p>
        </w:tc>
        <w:tc>
          <w:tcPr>
            <w:tcW w:w="832" w:type="dxa"/>
            <w:tcBorders>
              <w:top w:val="single" w:sz="4" w:space="0" w:color="auto"/>
              <w:bottom w:val="single" w:sz="4" w:space="0" w:color="auto"/>
              <w:right w:val="single" w:sz="4" w:space="0" w:color="auto"/>
            </w:tcBorders>
            <w:shd w:val="clear" w:color="auto" w:fill="auto"/>
            <w:noWrap/>
            <w:vAlign w:val="center"/>
          </w:tcPr>
          <w:p w14:paraId="67D1351F" w14:textId="77777777" w:rsidR="00C3211B" w:rsidRPr="00CE0060" w:rsidRDefault="00C3211B" w:rsidP="00185CA0">
            <w:pPr>
              <w:spacing w:after="0" w:line="240" w:lineRule="auto"/>
              <w:rPr>
                <w:rFonts w:eastAsia="Times New Roman"/>
                <w:sz w:val="20"/>
                <w:szCs w:val="20"/>
              </w:rPr>
            </w:pPr>
          </w:p>
        </w:tc>
        <w:tc>
          <w:tcPr>
            <w:tcW w:w="1138" w:type="dxa"/>
            <w:vMerge w:val="restart"/>
            <w:tcBorders>
              <w:top w:val="single" w:sz="4" w:space="0" w:color="auto"/>
              <w:left w:val="single" w:sz="4" w:space="0" w:color="auto"/>
              <w:right w:val="single" w:sz="4" w:space="0" w:color="auto"/>
            </w:tcBorders>
            <w:shd w:val="clear" w:color="auto" w:fill="auto"/>
            <w:noWrap/>
            <w:vAlign w:val="center"/>
          </w:tcPr>
          <w:p w14:paraId="5FEFC3B2" w14:textId="77777777" w:rsidR="00C3211B" w:rsidRPr="00CE0060" w:rsidRDefault="00C3211B"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3C70BA" w:rsidRPr="00CE0060" w14:paraId="5574CDE0" w14:textId="77777777" w:rsidTr="00185CA0">
        <w:trPr>
          <w:trHeight w:val="407"/>
        </w:trPr>
        <w:tc>
          <w:tcPr>
            <w:tcW w:w="1046" w:type="dxa"/>
            <w:vMerge/>
            <w:tcBorders>
              <w:left w:val="single" w:sz="4" w:space="0" w:color="auto"/>
              <w:bottom w:val="single" w:sz="4" w:space="0" w:color="auto"/>
              <w:right w:val="single" w:sz="4" w:space="0" w:color="auto"/>
            </w:tcBorders>
            <w:shd w:val="clear" w:color="auto" w:fill="auto"/>
            <w:noWrap/>
            <w:vAlign w:val="center"/>
          </w:tcPr>
          <w:p w14:paraId="2C7F6E0B" w14:textId="77777777" w:rsidR="003C70BA" w:rsidRPr="00CE0060" w:rsidRDefault="003C70BA" w:rsidP="003C70BA">
            <w:pPr>
              <w:spacing w:after="0" w:line="240" w:lineRule="auto"/>
              <w:rPr>
                <w:b/>
                <w:bCs/>
                <w:sz w:val="20"/>
                <w:szCs w:val="20"/>
              </w:rPr>
            </w:pP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AD55D8" w14:textId="5DC4FE77" w:rsidR="003C70BA" w:rsidRPr="00CE0060" w:rsidRDefault="003C70BA" w:rsidP="003C70BA">
            <w:pPr>
              <w:spacing w:after="0" w:line="240" w:lineRule="auto"/>
              <w:rPr>
                <w:rFonts w:eastAsia="Times New Roman"/>
                <w:sz w:val="20"/>
                <w:szCs w:val="20"/>
              </w:rPr>
            </w:pPr>
            <w:r>
              <w:rPr>
                <w:b/>
                <w:bCs/>
                <w:sz w:val="20"/>
                <w:szCs w:val="20"/>
              </w:rPr>
              <w:t>Tháng 11</w:t>
            </w:r>
            <w:r>
              <w:rPr>
                <w:b/>
                <w:bCs/>
                <w:sz w:val="20"/>
                <w:szCs w:val="20"/>
              </w:rPr>
              <w:br/>
              <w:t>2023</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27C2FBA3" w14:textId="6962FBF6" w:rsidR="003C70BA" w:rsidRPr="00CE0060" w:rsidRDefault="003C70BA" w:rsidP="003C70BA">
            <w:pPr>
              <w:spacing w:after="0" w:line="240" w:lineRule="auto"/>
              <w:rPr>
                <w:rFonts w:eastAsia="Times New Roman"/>
                <w:sz w:val="20"/>
                <w:szCs w:val="20"/>
              </w:rPr>
            </w:pPr>
            <w:r>
              <w:rPr>
                <w:b/>
                <w:bCs/>
                <w:sz w:val="20"/>
                <w:szCs w:val="20"/>
              </w:rPr>
              <w:t>Tháng 12</w:t>
            </w:r>
            <w:r>
              <w:rPr>
                <w:b/>
                <w:bCs/>
                <w:sz w:val="20"/>
                <w:szCs w:val="20"/>
              </w:rPr>
              <w:br/>
              <w:t>2023</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7E3C7095" w14:textId="1568F951" w:rsidR="003C70BA" w:rsidRPr="00CE0060" w:rsidRDefault="003C70BA" w:rsidP="003C70BA">
            <w:pPr>
              <w:spacing w:after="0" w:line="240" w:lineRule="auto"/>
              <w:rPr>
                <w:rFonts w:eastAsia="Times New Roman"/>
                <w:sz w:val="20"/>
                <w:szCs w:val="20"/>
              </w:rPr>
            </w:pPr>
            <w:r>
              <w:rPr>
                <w:b/>
                <w:bCs/>
                <w:sz w:val="20"/>
                <w:szCs w:val="20"/>
              </w:rPr>
              <w:t>Tháng 1</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6FB7F232" w14:textId="77314FF2" w:rsidR="003C70BA" w:rsidRPr="00CE0060" w:rsidRDefault="003C70BA" w:rsidP="003C70BA">
            <w:pPr>
              <w:spacing w:after="0" w:line="240" w:lineRule="auto"/>
              <w:rPr>
                <w:rFonts w:eastAsia="Times New Roman"/>
                <w:sz w:val="20"/>
                <w:szCs w:val="20"/>
              </w:rPr>
            </w:pPr>
            <w:r>
              <w:rPr>
                <w:b/>
                <w:bCs/>
                <w:sz w:val="20"/>
                <w:szCs w:val="20"/>
              </w:rPr>
              <w:t>Tháng 2</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7ED361EB" w14:textId="39D4E79B" w:rsidR="003C70BA" w:rsidRPr="00CE0060" w:rsidRDefault="003C70BA" w:rsidP="003C70BA">
            <w:pPr>
              <w:spacing w:after="0" w:line="240" w:lineRule="auto"/>
              <w:rPr>
                <w:rFonts w:eastAsia="Times New Roman"/>
                <w:sz w:val="20"/>
                <w:szCs w:val="20"/>
              </w:rPr>
            </w:pPr>
            <w:r>
              <w:rPr>
                <w:b/>
                <w:bCs/>
                <w:sz w:val="20"/>
                <w:szCs w:val="20"/>
              </w:rPr>
              <w:t>Tháng 3</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0E607B05" w14:textId="37C60657" w:rsidR="003C70BA" w:rsidRPr="00CE0060" w:rsidRDefault="003C70BA" w:rsidP="003C70BA">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265C3207" w14:textId="42EE1A10" w:rsidR="003C70BA" w:rsidRPr="00CE0060" w:rsidRDefault="003C70BA" w:rsidP="003C70BA">
            <w:pPr>
              <w:spacing w:after="0" w:line="240" w:lineRule="auto"/>
              <w:rPr>
                <w:rFonts w:eastAsia="Times New Roman"/>
                <w:sz w:val="20"/>
                <w:szCs w:val="20"/>
              </w:rPr>
            </w:pPr>
            <w:r>
              <w:rPr>
                <w:b/>
                <w:bCs/>
                <w:sz w:val="20"/>
                <w:szCs w:val="20"/>
              </w:rPr>
              <w:t>Tháng 5</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39F80DC3" w14:textId="436AA537" w:rsidR="003C70BA" w:rsidRPr="00CE0060" w:rsidRDefault="003C70BA" w:rsidP="003C70BA">
            <w:pPr>
              <w:spacing w:after="0" w:line="240" w:lineRule="auto"/>
              <w:rPr>
                <w:rFonts w:eastAsia="Times New Roman"/>
                <w:sz w:val="20"/>
                <w:szCs w:val="20"/>
              </w:rPr>
            </w:pPr>
            <w:r>
              <w:rPr>
                <w:b/>
                <w:bCs/>
                <w:sz w:val="20"/>
                <w:szCs w:val="20"/>
              </w:rPr>
              <w:t>Tháng 6</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noWrap/>
            <w:vAlign w:val="center"/>
          </w:tcPr>
          <w:p w14:paraId="7C34B5CC" w14:textId="6D50FACE" w:rsidR="003C70BA" w:rsidRPr="00CE0060" w:rsidRDefault="003C70BA" w:rsidP="003C70BA">
            <w:pPr>
              <w:spacing w:after="0" w:line="240" w:lineRule="auto"/>
              <w:rPr>
                <w:rFonts w:eastAsia="Times New Roman"/>
                <w:sz w:val="20"/>
                <w:szCs w:val="20"/>
              </w:rPr>
            </w:pPr>
            <w:r>
              <w:rPr>
                <w:b/>
                <w:bCs/>
                <w:sz w:val="20"/>
                <w:szCs w:val="20"/>
              </w:rPr>
              <w:t>Tháng 7</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noWrap/>
            <w:vAlign w:val="center"/>
          </w:tcPr>
          <w:p w14:paraId="0D2F49A6" w14:textId="56B2AA25" w:rsidR="003C70BA" w:rsidRPr="00CE0060" w:rsidRDefault="003C70BA" w:rsidP="003C70BA">
            <w:pPr>
              <w:spacing w:after="0" w:line="240" w:lineRule="auto"/>
              <w:rPr>
                <w:rFonts w:eastAsia="Times New Roman"/>
                <w:sz w:val="20"/>
                <w:szCs w:val="20"/>
              </w:rPr>
            </w:pPr>
            <w:r>
              <w:rPr>
                <w:b/>
                <w:bCs/>
                <w:sz w:val="20"/>
                <w:szCs w:val="20"/>
              </w:rPr>
              <w:t>Tháng 8</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noWrap/>
            <w:vAlign w:val="center"/>
          </w:tcPr>
          <w:p w14:paraId="6A292691" w14:textId="1F362A48" w:rsidR="003C70BA" w:rsidRPr="00CE0060" w:rsidRDefault="003C70BA" w:rsidP="003C70BA">
            <w:pPr>
              <w:spacing w:after="0" w:line="240" w:lineRule="auto"/>
              <w:rPr>
                <w:rFonts w:eastAsia="Times New Roman"/>
                <w:sz w:val="20"/>
                <w:szCs w:val="20"/>
              </w:rPr>
            </w:pPr>
            <w:r>
              <w:rPr>
                <w:b/>
                <w:bCs/>
                <w:sz w:val="20"/>
                <w:szCs w:val="20"/>
              </w:rPr>
              <w:t>Tháng 9</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47B96A88" w14:textId="7C00C1A7" w:rsidR="003C70BA" w:rsidRPr="00CE0060" w:rsidRDefault="003C70BA" w:rsidP="003C70BA">
            <w:pPr>
              <w:spacing w:after="0" w:line="240" w:lineRule="auto"/>
              <w:rPr>
                <w:b/>
                <w:bCs/>
                <w:sz w:val="20"/>
                <w:szCs w:val="20"/>
              </w:rPr>
            </w:pPr>
            <w:r>
              <w:rPr>
                <w:b/>
                <w:bCs/>
                <w:sz w:val="20"/>
                <w:szCs w:val="20"/>
              </w:rPr>
              <w:t>Tháng 10</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2F38C5CA" w14:textId="44121808" w:rsidR="003C70BA" w:rsidRPr="00CE0060" w:rsidRDefault="003C70BA" w:rsidP="003C70BA">
            <w:pPr>
              <w:spacing w:after="0" w:line="240" w:lineRule="auto"/>
              <w:rPr>
                <w:rFonts w:eastAsia="Times New Roman"/>
                <w:sz w:val="20"/>
                <w:szCs w:val="20"/>
              </w:rPr>
            </w:pPr>
            <w:r>
              <w:rPr>
                <w:b/>
                <w:bCs/>
                <w:sz w:val="20"/>
                <w:szCs w:val="20"/>
              </w:rPr>
              <w:t>Tháng 11</w:t>
            </w:r>
            <w:r>
              <w:rPr>
                <w:b/>
                <w:bCs/>
                <w:sz w:val="20"/>
                <w:szCs w:val="20"/>
              </w:rPr>
              <w:br/>
              <w:t>2024</w:t>
            </w:r>
          </w:p>
        </w:tc>
        <w:tc>
          <w:tcPr>
            <w:tcW w:w="1138" w:type="dxa"/>
            <w:vMerge/>
            <w:tcBorders>
              <w:left w:val="nil"/>
              <w:bottom w:val="single" w:sz="4" w:space="0" w:color="auto"/>
              <w:right w:val="single" w:sz="4" w:space="0" w:color="auto"/>
            </w:tcBorders>
            <w:shd w:val="clear" w:color="auto" w:fill="auto"/>
            <w:noWrap/>
            <w:vAlign w:val="center"/>
          </w:tcPr>
          <w:p w14:paraId="30089CD1" w14:textId="77777777" w:rsidR="003C70BA" w:rsidRPr="00CE0060" w:rsidRDefault="003C70BA" w:rsidP="003C70BA">
            <w:pPr>
              <w:spacing w:after="0" w:line="240" w:lineRule="auto"/>
              <w:rPr>
                <w:rFonts w:eastAsia="Times New Roman"/>
                <w:b/>
                <w:bCs/>
                <w:sz w:val="20"/>
                <w:szCs w:val="20"/>
              </w:rPr>
            </w:pPr>
          </w:p>
        </w:tc>
      </w:tr>
      <w:tr w:rsidR="003C70BA" w:rsidRPr="00CE0060" w14:paraId="1A2F0362" w14:textId="77777777" w:rsidTr="003C70BA">
        <w:trPr>
          <w:trHeight w:val="407"/>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D0ADCF1" w14:textId="77777777" w:rsidR="003C70BA" w:rsidRPr="00CE0060" w:rsidRDefault="003C70BA" w:rsidP="003C70BA">
            <w:pPr>
              <w:spacing w:after="0" w:line="240" w:lineRule="auto"/>
              <w:rPr>
                <w:rFonts w:eastAsia="Times New Roman"/>
                <w:sz w:val="20"/>
                <w:szCs w:val="20"/>
              </w:rPr>
            </w:pPr>
            <w:r w:rsidRPr="00CE0060">
              <w:rPr>
                <w:rFonts w:eastAsia="Times New Roman"/>
                <w:sz w:val="20"/>
                <w:szCs w:val="20"/>
              </w:rPr>
              <w:t>SB1</w:t>
            </w:r>
          </w:p>
        </w:tc>
        <w:tc>
          <w:tcPr>
            <w:tcW w:w="832" w:type="dxa"/>
            <w:tcBorders>
              <w:top w:val="nil"/>
              <w:left w:val="single" w:sz="4" w:space="0" w:color="auto"/>
              <w:bottom w:val="single" w:sz="4" w:space="0" w:color="auto"/>
              <w:right w:val="single" w:sz="4" w:space="0" w:color="auto"/>
            </w:tcBorders>
            <w:shd w:val="clear" w:color="auto" w:fill="auto"/>
            <w:noWrap/>
            <w:vAlign w:val="center"/>
          </w:tcPr>
          <w:p w14:paraId="24CB1033" w14:textId="0530C832" w:rsidR="003C70BA" w:rsidRPr="00CE0060" w:rsidRDefault="003C70BA" w:rsidP="003C70BA">
            <w:pPr>
              <w:spacing w:after="0" w:line="240" w:lineRule="auto"/>
              <w:rPr>
                <w:rFonts w:eastAsia="Times New Roman"/>
                <w:sz w:val="20"/>
                <w:szCs w:val="20"/>
              </w:rPr>
            </w:pPr>
            <w:r>
              <w:rPr>
                <w:sz w:val="20"/>
                <w:szCs w:val="20"/>
              </w:rPr>
              <w:t>0,12</w:t>
            </w:r>
          </w:p>
        </w:tc>
        <w:tc>
          <w:tcPr>
            <w:tcW w:w="832" w:type="dxa"/>
            <w:tcBorders>
              <w:top w:val="nil"/>
              <w:left w:val="nil"/>
              <w:bottom w:val="single" w:sz="4" w:space="0" w:color="auto"/>
              <w:right w:val="single" w:sz="4" w:space="0" w:color="auto"/>
            </w:tcBorders>
            <w:shd w:val="clear" w:color="auto" w:fill="auto"/>
            <w:noWrap/>
            <w:vAlign w:val="center"/>
          </w:tcPr>
          <w:p w14:paraId="1D3937BE" w14:textId="3B7CDF1C" w:rsidR="003C70BA" w:rsidRPr="00CE0060" w:rsidRDefault="003C70BA" w:rsidP="003C70BA">
            <w:pPr>
              <w:spacing w:after="0" w:line="240" w:lineRule="auto"/>
              <w:rPr>
                <w:rFonts w:eastAsia="Times New Roman"/>
                <w:sz w:val="20"/>
                <w:szCs w:val="20"/>
              </w:rPr>
            </w:pPr>
            <w:r>
              <w:rPr>
                <w:sz w:val="20"/>
                <w:szCs w:val="20"/>
              </w:rPr>
              <w:t>0,07</w:t>
            </w:r>
          </w:p>
        </w:tc>
        <w:tc>
          <w:tcPr>
            <w:tcW w:w="832" w:type="dxa"/>
            <w:tcBorders>
              <w:top w:val="nil"/>
              <w:left w:val="nil"/>
              <w:bottom w:val="single" w:sz="4" w:space="0" w:color="auto"/>
              <w:right w:val="single" w:sz="4" w:space="0" w:color="auto"/>
            </w:tcBorders>
            <w:shd w:val="clear" w:color="auto" w:fill="auto"/>
            <w:noWrap/>
            <w:vAlign w:val="center"/>
          </w:tcPr>
          <w:p w14:paraId="371C24E1" w14:textId="408810CF" w:rsidR="003C70BA" w:rsidRPr="00CE0060" w:rsidRDefault="003C70BA" w:rsidP="003C70BA">
            <w:pPr>
              <w:spacing w:after="0" w:line="240" w:lineRule="auto"/>
              <w:rPr>
                <w:rFonts w:eastAsia="Times New Roman"/>
                <w:sz w:val="20"/>
                <w:szCs w:val="20"/>
              </w:rPr>
            </w:pPr>
            <w:r>
              <w:rPr>
                <w:sz w:val="20"/>
                <w:szCs w:val="20"/>
              </w:rPr>
              <w:t>0,17</w:t>
            </w:r>
          </w:p>
        </w:tc>
        <w:tc>
          <w:tcPr>
            <w:tcW w:w="832" w:type="dxa"/>
            <w:tcBorders>
              <w:top w:val="nil"/>
              <w:left w:val="nil"/>
              <w:bottom w:val="single" w:sz="4" w:space="0" w:color="auto"/>
              <w:right w:val="single" w:sz="4" w:space="0" w:color="auto"/>
            </w:tcBorders>
            <w:shd w:val="clear" w:color="auto" w:fill="auto"/>
            <w:noWrap/>
            <w:vAlign w:val="center"/>
          </w:tcPr>
          <w:p w14:paraId="4DBF8FB3" w14:textId="3EF9B4A9" w:rsidR="003C70BA" w:rsidRPr="00CE0060" w:rsidRDefault="003C70BA" w:rsidP="003C70BA">
            <w:pPr>
              <w:spacing w:after="0" w:line="240" w:lineRule="auto"/>
              <w:rPr>
                <w:rFonts w:eastAsia="Times New Roman"/>
                <w:sz w:val="20"/>
                <w:szCs w:val="20"/>
              </w:rPr>
            </w:pPr>
            <w:r>
              <w:rPr>
                <w:sz w:val="20"/>
                <w:szCs w:val="20"/>
              </w:rPr>
              <w:t>0,47</w:t>
            </w:r>
          </w:p>
        </w:tc>
        <w:tc>
          <w:tcPr>
            <w:tcW w:w="832" w:type="dxa"/>
            <w:tcBorders>
              <w:top w:val="nil"/>
              <w:left w:val="nil"/>
              <w:bottom w:val="single" w:sz="4" w:space="0" w:color="auto"/>
              <w:right w:val="single" w:sz="4" w:space="0" w:color="auto"/>
            </w:tcBorders>
            <w:shd w:val="clear" w:color="auto" w:fill="auto"/>
            <w:noWrap/>
            <w:vAlign w:val="center"/>
          </w:tcPr>
          <w:p w14:paraId="48F89633" w14:textId="0C947A9C" w:rsidR="003C70BA" w:rsidRPr="00CE0060" w:rsidRDefault="003C70BA" w:rsidP="003C70BA">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03A70A02" w14:textId="37306387" w:rsidR="003C70BA" w:rsidRPr="00CE0060" w:rsidRDefault="003C70BA" w:rsidP="003C70BA">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3A379C49" w14:textId="5666F600" w:rsidR="003C70BA" w:rsidRPr="00CE0060" w:rsidRDefault="003C70BA" w:rsidP="003C70BA">
            <w:pPr>
              <w:spacing w:after="0" w:line="240" w:lineRule="auto"/>
              <w:rPr>
                <w:rFonts w:eastAsia="Times New Roman"/>
                <w:sz w:val="20"/>
                <w:szCs w:val="20"/>
              </w:rPr>
            </w:pPr>
            <w:r>
              <w:rPr>
                <w:sz w:val="20"/>
                <w:szCs w:val="20"/>
              </w:rPr>
              <w:t>0,09</w:t>
            </w:r>
          </w:p>
        </w:tc>
        <w:tc>
          <w:tcPr>
            <w:tcW w:w="839" w:type="dxa"/>
            <w:tcBorders>
              <w:top w:val="nil"/>
              <w:left w:val="nil"/>
              <w:bottom w:val="single" w:sz="4" w:space="0" w:color="auto"/>
              <w:right w:val="single" w:sz="4" w:space="0" w:color="auto"/>
            </w:tcBorders>
            <w:shd w:val="clear" w:color="auto" w:fill="auto"/>
            <w:noWrap/>
            <w:vAlign w:val="center"/>
          </w:tcPr>
          <w:p w14:paraId="027360C9" w14:textId="46F85489" w:rsidR="003C70BA" w:rsidRPr="00CE0060" w:rsidRDefault="003C70BA" w:rsidP="003C70BA">
            <w:pPr>
              <w:spacing w:after="0" w:line="240" w:lineRule="auto"/>
              <w:rPr>
                <w:rFonts w:eastAsia="Times New Roman"/>
                <w:sz w:val="20"/>
                <w:szCs w:val="20"/>
              </w:rPr>
            </w:pPr>
            <w:r>
              <w:rPr>
                <w:sz w:val="20"/>
                <w:szCs w:val="20"/>
              </w:rPr>
              <w:t>0,01</w:t>
            </w:r>
          </w:p>
        </w:tc>
        <w:tc>
          <w:tcPr>
            <w:tcW w:w="875" w:type="dxa"/>
            <w:tcBorders>
              <w:top w:val="nil"/>
              <w:left w:val="nil"/>
              <w:bottom w:val="single" w:sz="4" w:space="0" w:color="auto"/>
              <w:right w:val="single" w:sz="4" w:space="0" w:color="auto"/>
            </w:tcBorders>
            <w:shd w:val="clear" w:color="auto" w:fill="auto"/>
            <w:noWrap/>
            <w:vAlign w:val="center"/>
          </w:tcPr>
          <w:p w14:paraId="1F549E58" w14:textId="3FCFF33F" w:rsidR="003C70BA" w:rsidRPr="00CE0060" w:rsidRDefault="003C70BA" w:rsidP="003C70BA">
            <w:pPr>
              <w:spacing w:after="0" w:line="240" w:lineRule="auto"/>
              <w:rPr>
                <w:rFonts w:eastAsia="Times New Roman"/>
                <w:sz w:val="20"/>
                <w:szCs w:val="20"/>
              </w:rPr>
            </w:pPr>
            <w:r>
              <w:rPr>
                <w:sz w:val="20"/>
                <w:szCs w:val="20"/>
              </w:rPr>
              <w:t>0,17</w:t>
            </w:r>
          </w:p>
        </w:tc>
        <w:tc>
          <w:tcPr>
            <w:tcW w:w="875" w:type="dxa"/>
            <w:tcBorders>
              <w:top w:val="nil"/>
              <w:left w:val="nil"/>
              <w:bottom w:val="single" w:sz="4" w:space="0" w:color="000000"/>
              <w:right w:val="single" w:sz="4" w:space="0" w:color="000000"/>
            </w:tcBorders>
            <w:shd w:val="clear" w:color="000000" w:fill="FFFFFF"/>
            <w:noWrap/>
            <w:vAlign w:val="center"/>
          </w:tcPr>
          <w:p w14:paraId="0C4B469A" w14:textId="27B38BCF" w:rsidR="003C70BA" w:rsidRPr="00CE0060" w:rsidRDefault="003C70BA" w:rsidP="003C70BA">
            <w:pPr>
              <w:spacing w:after="0" w:line="240" w:lineRule="auto"/>
              <w:rPr>
                <w:rFonts w:eastAsia="Times New Roman"/>
                <w:sz w:val="20"/>
                <w:szCs w:val="20"/>
              </w:rPr>
            </w:pPr>
            <w:r>
              <w:rPr>
                <w:sz w:val="20"/>
                <w:szCs w:val="20"/>
              </w:rPr>
              <w:t>0,01</w:t>
            </w:r>
          </w:p>
        </w:tc>
        <w:tc>
          <w:tcPr>
            <w:tcW w:w="875" w:type="dxa"/>
            <w:tcBorders>
              <w:top w:val="nil"/>
              <w:left w:val="nil"/>
              <w:bottom w:val="single" w:sz="4" w:space="0" w:color="auto"/>
              <w:right w:val="single" w:sz="4" w:space="0" w:color="auto"/>
            </w:tcBorders>
            <w:shd w:val="clear" w:color="F4B084" w:fill="FFFFFF"/>
            <w:noWrap/>
            <w:vAlign w:val="center"/>
          </w:tcPr>
          <w:p w14:paraId="3EE04801" w14:textId="2E074876" w:rsidR="003C70BA" w:rsidRPr="007666F0" w:rsidRDefault="003C70BA" w:rsidP="003C70BA">
            <w:pPr>
              <w:spacing w:after="0" w:line="240" w:lineRule="auto"/>
              <w:rPr>
                <w:sz w:val="20"/>
                <w:szCs w:val="20"/>
              </w:rPr>
            </w:pPr>
            <w:r>
              <w:rPr>
                <w:color w:val="000000"/>
                <w:sz w:val="20"/>
                <w:szCs w:val="20"/>
              </w:rPr>
              <w:t>0,22</w:t>
            </w:r>
          </w:p>
        </w:tc>
        <w:tc>
          <w:tcPr>
            <w:tcW w:w="832" w:type="dxa"/>
            <w:tcBorders>
              <w:top w:val="nil"/>
              <w:left w:val="nil"/>
              <w:bottom w:val="single" w:sz="4" w:space="0" w:color="auto"/>
              <w:right w:val="single" w:sz="4" w:space="0" w:color="auto"/>
            </w:tcBorders>
            <w:shd w:val="clear" w:color="F4B084" w:fill="FFFFFF"/>
            <w:vAlign w:val="center"/>
          </w:tcPr>
          <w:p w14:paraId="3D3721D5" w14:textId="68739C8C" w:rsidR="003C70BA" w:rsidRPr="00CE0060" w:rsidRDefault="003C70BA" w:rsidP="003C70BA">
            <w:pPr>
              <w:spacing w:after="0" w:line="240" w:lineRule="auto"/>
              <w:rPr>
                <w:sz w:val="20"/>
                <w:szCs w:val="20"/>
              </w:rPr>
            </w:pPr>
            <w:r>
              <w:rPr>
                <w:color w:val="000000"/>
                <w:sz w:val="20"/>
                <w:szCs w:val="20"/>
              </w:rPr>
              <w:t>0,06</w:t>
            </w:r>
          </w:p>
        </w:tc>
        <w:tc>
          <w:tcPr>
            <w:tcW w:w="832" w:type="dxa"/>
            <w:tcBorders>
              <w:top w:val="nil"/>
              <w:left w:val="nil"/>
              <w:bottom w:val="single" w:sz="4" w:space="0" w:color="auto"/>
              <w:right w:val="single" w:sz="4" w:space="0" w:color="auto"/>
            </w:tcBorders>
            <w:shd w:val="clear" w:color="F4B084" w:fill="FFFFFF"/>
            <w:noWrap/>
            <w:vAlign w:val="center"/>
          </w:tcPr>
          <w:p w14:paraId="0719CF8F" w14:textId="3649A437" w:rsidR="003C70BA" w:rsidRPr="007666F0" w:rsidRDefault="003C70BA" w:rsidP="003C70BA">
            <w:pPr>
              <w:spacing w:after="0" w:line="240" w:lineRule="auto"/>
              <w:rPr>
                <w:sz w:val="20"/>
                <w:szCs w:val="20"/>
              </w:rPr>
            </w:pPr>
            <w:r>
              <w:rPr>
                <w:color w:val="000000"/>
                <w:sz w:val="20"/>
                <w:szCs w:val="20"/>
              </w:rPr>
              <w:t>0,07</w:t>
            </w:r>
          </w:p>
        </w:tc>
        <w:tc>
          <w:tcPr>
            <w:tcW w:w="1138" w:type="dxa"/>
            <w:tcBorders>
              <w:top w:val="nil"/>
              <w:left w:val="nil"/>
              <w:bottom w:val="single" w:sz="4" w:space="0" w:color="auto"/>
              <w:right w:val="single" w:sz="4" w:space="0" w:color="auto"/>
            </w:tcBorders>
            <w:shd w:val="clear" w:color="auto" w:fill="auto"/>
            <w:noWrap/>
            <w:vAlign w:val="center"/>
          </w:tcPr>
          <w:p w14:paraId="043C5900" w14:textId="77777777" w:rsidR="003C70BA" w:rsidRPr="00CE0060" w:rsidRDefault="003C70BA" w:rsidP="003C70BA">
            <w:pPr>
              <w:spacing w:after="0" w:line="240" w:lineRule="auto"/>
              <w:rPr>
                <w:rFonts w:eastAsia="Times New Roman"/>
                <w:sz w:val="20"/>
                <w:szCs w:val="20"/>
              </w:rPr>
            </w:pPr>
            <w:r w:rsidRPr="00CE0060">
              <w:rPr>
                <w:rFonts w:eastAsia="Times New Roman"/>
                <w:sz w:val="20"/>
                <w:szCs w:val="20"/>
              </w:rPr>
              <w:t>0,3</w:t>
            </w:r>
          </w:p>
        </w:tc>
      </w:tr>
      <w:tr w:rsidR="003C70BA" w:rsidRPr="00CE0060" w14:paraId="61B3795C" w14:textId="77777777" w:rsidTr="003C70BA">
        <w:trPr>
          <w:trHeight w:val="356"/>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8A18ACA" w14:textId="77777777" w:rsidR="003C70BA" w:rsidRPr="00CE0060" w:rsidRDefault="003C70BA" w:rsidP="003C70BA">
            <w:pPr>
              <w:spacing w:after="0" w:line="240" w:lineRule="auto"/>
              <w:rPr>
                <w:rFonts w:eastAsia="Times New Roman"/>
                <w:sz w:val="20"/>
                <w:szCs w:val="20"/>
              </w:rPr>
            </w:pPr>
            <w:r w:rsidRPr="00CE0060">
              <w:rPr>
                <w:rFonts w:eastAsia="Times New Roman"/>
                <w:sz w:val="20"/>
                <w:szCs w:val="20"/>
              </w:rPr>
              <w:t>SB2</w:t>
            </w:r>
          </w:p>
        </w:tc>
        <w:tc>
          <w:tcPr>
            <w:tcW w:w="832" w:type="dxa"/>
            <w:tcBorders>
              <w:top w:val="nil"/>
              <w:left w:val="single" w:sz="4" w:space="0" w:color="auto"/>
              <w:bottom w:val="single" w:sz="4" w:space="0" w:color="auto"/>
              <w:right w:val="single" w:sz="4" w:space="0" w:color="auto"/>
            </w:tcBorders>
            <w:shd w:val="clear" w:color="auto" w:fill="auto"/>
            <w:noWrap/>
            <w:vAlign w:val="center"/>
          </w:tcPr>
          <w:p w14:paraId="0856261A" w14:textId="422DA766" w:rsidR="003C70BA" w:rsidRPr="00CE0060" w:rsidRDefault="003C70BA" w:rsidP="003C70BA">
            <w:pPr>
              <w:spacing w:after="0" w:line="240" w:lineRule="auto"/>
              <w:rPr>
                <w:rFonts w:eastAsia="Times New Roman"/>
                <w:sz w:val="20"/>
                <w:szCs w:val="20"/>
              </w:rPr>
            </w:pPr>
            <w:r>
              <w:rPr>
                <w:sz w:val="20"/>
                <w:szCs w:val="20"/>
              </w:rPr>
              <w:t>0,08</w:t>
            </w:r>
          </w:p>
        </w:tc>
        <w:tc>
          <w:tcPr>
            <w:tcW w:w="832" w:type="dxa"/>
            <w:tcBorders>
              <w:top w:val="nil"/>
              <w:left w:val="nil"/>
              <w:bottom w:val="single" w:sz="4" w:space="0" w:color="auto"/>
              <w:right w:val="single" w:sz="4" w:space="0" w:color="auto"/>
            </w:tcBorders>
            <w:shd w:val="clear" w:color="auto" w:fill="auto"/>
            <w:noWrap/>
            <w:vAlign w:val="center"/>
          </w:tcPr>
          <w:p w14:paraId="6C006831" w14:textId="6C7BD097" w:rsidR="003C70BA" w:rsidRPr="00CE0060" w:rsidRDefault="003C70BA" w:rsidP="003C70BA">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66AA1B35" w14:textId="64FE1735" w:rsidR="003C70BA" w:rsidRPr="00CE0060" w:rsidRDefault="003C70BA" w:rsidP="003C70BA">
            <w:pPr>
              <w:spacing w:after="0" w:line="240" w:lineRule="auto"/>
              <w:rPr>
                <w:rFonts w:eastAsia="Times New Roman"/>
                <w:sz w:val="20"/>
                <w:szCs w:val="20"/>
              </w:rPr>
            </w:pPr>
            <w:r>
              <w:rPr>
                <w:sz w:val="20"/>
                <w:szCs w:val="20"/>
              </w:rPr>
              <w:t>0,15</w:t>
            </w:r>
          </w:p>
        </w:tc>
        <w:tc>
          <w:tcPr>
            <w:tcW w:w="832" w:type="dxa"/>
            <w:tcBorders>
              <w:top w:val="nil"/>
              <w:left w:val="nil"/>
              <w:bottom w:val="single" w:sz="4" w:space="0" w:color="auto"/>
              <w:right w:val="single" w:sz="4" w:space="0" w:color="auto"/>
            </w:tcBorders>
            <w:shd w:val="clear" w:color="auto" w:fill="auto"/>
            <w:noWrap/>
            <w:vAlign w:val="center"/>
          </w:tcPr>
          <w:p w14:paraId="26E2A064" w14:textId="02CD2AE4" w:rsidR="003C70BA" w:rsidRPr="00CE0060" w:rsidRDefault="003C70BA" w:rsidP="003C70BA">
            <w:pPr>
              <w:spacing w:after="0" w:line="240" w:lineRule="auto"/>
              <w:rPr>
                <w:rFonts w:eastAsia="Times New Roman"/>
                <w:sz w:val="20"/>
                <w:szCs w:val="20"/>
              </w:rPr>
            </w:pPr>
            <w:r>
              <w:rPr>
                <w:sz w:val="20"/>
                <w:szCs w:val="20"/>
              </w:rPr>
              <w:t>0,61</w:t>
            </w:r>
          </w:p>
        </w:tc>
        <w:tc>
          <w:tcPr>
            <w:tcW w:w="832" w:type="dxa"/>
            <w:tcBorders>
              <w:top w:val="nil"/>
              <w:left w:val="nil"/>
              <w:bottom w:val="single" w:sz="4" w:space="0" w:color="auto"/>
              <w:right w:val="single" w:sz="4" w:space="0" w:color="auto"/>
            </w:tcBorders>
            <w:shd w:val="clear" w:color="auto" w:fill="auto"/>
            <w:noWrap/>
            <w:vAlign w:val="center"/>
          </w:tcPr>
          <w:p w14:paraId="5F2FD187" w14:textId="13F3301E" w:rsidR="003C70BA" w:rsidRPr="00CE0060" w:rsidRDefault="003C70BA" w:rsidP="003C70BA">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48860088" w14:textId="7389A6B8" w:rsidR="003C70BA" w:rsidRPr="00CE0060" w:rsidRDefault="003C70BA" w:rsidP="003C70BA">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57CF4F1A" w14:textId="02CDDE0E" w:rsidR="003C70BA" w:rsidRPr="00CE0060" w:rsidRDefault="003C70BA" w:rsidP="003C70BA">
            <w:pPr>
              <w:spacing w:after="0" w:line="240" w:lineRule="auto"/>
              <w:rPr>
                <w:rFonts w:eastAsia="Times New Roman"/>
                <w:sz w:val="20"/>
                <w:szCs w:val="20"/>
              </w:rPr>
            </w:pPr>
            <w:r>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471A6F49" w14:textId="2ECC6048" w:rsidR="003C70BA" w:rsidRPr="00CE0060" w:rsidRDefault="003C70BA" w:rsidP="003C70BA">
            <w:pPr>
              <w:spacing w:after="0" w:line="240" w:lineRule="auto"/>
              <w:rPr>
                <w:rFonts w:eastAsia="Times New Roman"/>
                <w:sz w:val="20"/>
                <w:szCs w:val="20"/>
              </w:rPr>
            </w:pPr>
            <w:r>
              <w:rPr>
                <w:sz w:val="20"/>
                <w:szCs w:val="20"/>
              </w:rPr>
              <w:t>0,01</w:t>
            </w:r>
          </w:p>
        </w:tc>
        <w:tc>
          <w:tcPr>
            <w:tcW w:w="875" w:type="dxa"/>
            <w:tcBorders>
              <w:top w:val="nil"/>
              <w:left w:val="nil"/>
              <w:bottom w:val="single" w:sz="4" w:space="0" w:color="auto"/>
              <w:right w:val="single" w:sz="4" w:space="0" w:color="auto"/>
            </w:tcBorders>
            <w:shd w:val="clear" w:color="auto" w:fill="auto"/>
            <w:noWrap/>
            <w:vAlign w:val="center"/>
          </w:tcPr>
          <w:p w14:paraId="5C2C315D" w14:textId="71966F8A" w:rsidR="003C70BA" w:rsidRPr="00CE0060" w:rsidRDefault="003C70BA" w:rsidP="003C70BA">
            <w:pPr>
              <w:spacing w:after="0" w:line="240" w:lineRule="auto"/>
              <w:rPr>
                <w:rFonts w:eastAsia="Times New Roman"/>
                <w:sz w:val="20"/>
                <w:szCs w:val="20"/>
              </w:rPr>
            </w:pPr>
            <w:r>
              <w:rPr>
                <w:sz w:val="20"/>
                <w:szCs w:val="20"/>
              </w:rPr>
              <w:t>0,19</w:t>
            </w:r>
          </w:p>
        </w:tc>
        <w:tc>
          <w:tcPr>
            <w:tcW w:w="875" w:type="dxa"/>
            <w:tcBorders>
              <w:top w:val="nil"/>
              <w:left w:val="nil"/>
              <w:bottom w:val="single" w:sz="4" w:space="0" w:color="000000"/>
              <w:right w:val="single" w:sz="4" w:space="0" w:color="000000"/>
            </w:tcBorders>
            <w:shd w:val="clear" w:color="000000" w:fill="FFFFFF"/>
            <w:noWrap/>
            <w:vAlign w:val="center"/>
          </w:tcPr>
          <w:p w14:paraId="266EA191" w14:textId="3341F99E" w:rsidR="003C70BA" w:rsidRPr="00CE0060" w:rsidRDefault="003C70BA" w:rsidP="003C70BA">
            <w:pPr>
              <w:spacing w:after="0" w:line="240" w:lineRule="auto"/>
              <w:rPr>
                <w:rFonts w:eastAsia="Times New Roman"/>
                <w:sz w:val="20"/>
                <w:szCs w:val="20"/>
              </w:rPr>
            </w:pPr>
            <w:r>
              <w:rPr>
                <w:sz w:val="20"/>
                <w:szCs w:val="20"/>
              </w:rPr>
              <w:t>0,13</w:t>
            </w:r>
          </w:p>
        </w:tc>
        <w:tc>
          <w:tcPr>
            <w:tcW w:w="875" w:type="dxa"/>
            <w:tcBorders>
              <w:top w:val="nil"/>
              <w:left w:val="nil"/>
              <w:bottom w:val="single" w:sz="4" w:space="0" w:color="auto"/>
              <w:right w:val="single" w:sz="4" w:space="0" w:color="auto"/>
            </w:tcBorders>
            <w:shd w:val="clear" w:color="F4B084" w:fill="FFFFFF"/>
            <w:noWrap/>
            <w:vAlign w:val="center"/>
          </w:tcPr>
          <w:p w14:paraId="7D38F6E9" w14:textId="0511FF3D" w:rsidR="003C70BA" w:rsidRPr="007666F0" w:rsidRDefault="003C70BA" w:rsidP="003C70BA">
            <w:pPr>
              <w:spacing w:after="0" w:line="240" w:lineRule="auto"/>
              <w:rPr>
                <w:sz w:val="20"/>
                <w:szCs w:val="20"/>
              </w:rPr>
            </w:pPr>
            <w:r>
              <w:rPr>
                <w:color w:val="000000"/>
                <w:sz w:val="20"/>
                <w:szCs w:val="20"/>
              </w:rPr>
              <w:t>0,1</w:t>
            </w:r>
          </w:p>
        </w:tc>
        <w:tc>
          <w:tcPr>
            <w:tcW w:w="832" w:type="dxa"/>
            <w:tcBorders>
              <w:top w:val="nil"/>
              <w:left w:val="nil"/>
              <w:bottom w:val="single" w:sz="4" w:space="0" w:color="auto"/>
              <w:right w:val="single" w:sz="4" w:space="0" w:color="auto"/>
            </w:tcBorders>
            <w:shd w:val="clear" w:color="F4B084" w:fill="FFFFFF"/>
            <w:vAlign w:val="center"/>
          </w:tcPr>
          <w:p w14:paraId="0D65548A" w14:textId="1E797CA9" w:rsidR="003C70BA" w:rsidRPr="00CE0060" w:rsidRDefault="003C70BA" w:rsidP="003C70BA">
            <w:pPr>
              <w:spacing w:after="0" w:line="240" w:lineRule="auto"/>
              <w:rPr>
                <w:sz w:val="20"/>
                <w:szCs w:val="20"/>
              </w:rPr>
            </w:pPr>
            <w:r>
              <w:rPr>
                <w:color w:val="000000"/>
                <w:sz w:val="20"/>
                <w:szCs w:val="20"/>
              </w:rPr>
              <w:t>0,04</w:t>
            </w:r>
          </w:p>
        </w:tc>
        <w:tc>
          <w:tcPr>
            <w:tcW w:w="832" w:type="dxa"/>
            <w:tcBorders>
              <w:top w:val="nil"/>
              <w:left w:val="nil"/>
              <w:bottom w:val="single" w:sz="4" w:space="0" w:color="auto"/>
              <w:right w:val="single" w:sz="4" w:space="0" w:color="auto"/>
            </w:tcBorders>
            <w:shd w:val="clear" w:color="F4B084" w:fill="FFFFFF"/>
            <w:noWrap/>
            <w:vAlign w:val="center"/>
          </w:tcPr>
          <w:p w14:paraId="0368EA68" w14:textId="35B02D65" w:rsidR="003C70BA" w:rsidRPr="007666F0" w:rsidRDefault="003C70BA" w:rsidP="003C70BA">
            <w:pPr>
              <w:spacing w:after="0" w:line="240" w:lineRule="auto"/>
              <w:rPr>
                <w:sz w:val="20"/>
                <w:szCs w:val="20"/>
              </w:rPr>
            </w:pPr>
            <w:r>
              <w:rPr>
                <w:color w:val="000000"/>
                <w:sz w:val="20"/>
                <w:szCs w:val="20"/>
              </w:rPr>
              <w:t>0,06</w:t>
            </w:r>
          </w:p>
        </w:tc>
        <w:tc>
          <w:tcPr>
            <w:tcW w:w="1138" w:type="dxa"/>
            <w:tcBorders>
              <w:top w:val="nil"/>
              <w:left w:val="nil"/>
              <w:bottom w:val="single" w:sz="4" w:space="0" w:color="auto"/>
              <w:right w:val="single" w:sz="4" w:space="0" w:color="auto"/>
            </w:tcBorders>
            <w:shd w:val="clear" w:color="auto" w:fill="auto"/>
            <w:noWrap/>
            <w:vAlign w:val="center"/>
            <w:hideMark/>
          </w:tcPr>
          <w:p w14:paraId="6AF55B11" w14:textId="77777777" w:rsidR="003C70BA" w:rsidRPr="00CE0060" w:rsidRDefault="003C70BA" w:rsidP="003C70BA">
            <w:pPr>
              <w:spacing w:after="0" w:line="240" w:lineRule="auto"/>
              <w:rPr>
                <w:rFonts w:eastAsia="Times New Roman"/>
                <w:sz w:val="20"/>
                <w:szCs w:val="20"/>
              </w:rPr>
            </w:pPr>
            <w:r w:rsidRPr="00CE0060">
              <w:rPr>
                <w:rFonts w:eastAsia="Times New Roman"/>
                <w:sz w:val="20"/>
                <w:szCs w:val="20"/>
              </w:rPr>
              <w:t>0,3</w:t>
            </w:r>
          </w:p>
        </w:tc>
      </w:tr>
      <w:tr w:rsidR="003C70BA" w:rsidRPr="00CE0060" w14:paraId="39E07847" w14:textId="77777777" w:rsidTr="003C70BA">
        <w:trPr>
          <w:trHeight w:val="356"/>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D43A4B3" w14:textId="77777777" w:rsidR="003C70BA" w:rsidRPr="00CE0060" w:rsidRDefault="003C70BA" w:rsidP="003C70BA">
            <w:pPr>
              <w:spacing w:after="0" w:line="240" w:lineRule="auto"/>
              <w:rPr>
                <w:rFonts w:eastAsia="Times New Roman"/>
                <w:sz w:val="20"/>
                <w:szCs w:val="20"/>
              </w:rPr>
            </w:pPr>
            <w:r w:rsidRPr="00CE0060">
              <w:rPr>
                <w:rFonts w:eastAsia="Times New Roman"/>
                <w:sz w:val="20"/>
                <w:szCs w:val="20"/>
              </w:rPr>
              <w:t>SB3</w:t>
            </w:r>
          </w:p>
        </w:tc>
        <w:tc>
          <w:tcPr>
            <w:tcW w:w="832" w:type="dxa"/>
            <w:tcBorders>
              <w:top w:val="nil"/>
              <w:left w:val="single" w:sz="4" w:space="0" w:color="auto"/>
              <w:bottom w:val="single" w:sz="4" w:space="0" w:color="auto"/>
              <w:right w:val="single" w:sz="4" w:space="0" w:color="auto"/>
            </w:tcBorders>
            <w:shd w:val="clear" w:color="auto" w:fill="auto"/>
            <w:noWrap/>
            <w:vAlign w:val="center"/>
          </w:tcPr>
          <w:p w14:paraId="67123E8B" w14:textId="42CA58E7" w:rsidR="003C70BA" w:rsidRPr="00CE0060" w:rsidRDefault="003C70BA" w:rsidP="003C70BA">
            <w:pPr>
              <w:spacing w:after="0" w:line="240" w:lineRule="auto"/>
              <w:rPr>
                <w:sz w:val="20"/>
                <w:szCs w:val="20"/>
              </w:rPr>
            </w:pPr>
            <w:r>
              <w:rPr>
                <w:sz w:val="20"/>
                <w:szCs w:val="20"/>
              </w:rPr>
              <w:t>0,08</w:t>
            </w:r>
          </w:p>
        </w:tc>
        <w:tc>
          <w:tcPr>
            <w:tcW w:w="832" w:type="dxa"/>
            <w:tcBorders>
              <w:top w:val="nil"/>
              <w:left w:val="nil"/>
              <w:bottom w:val="single" w:sz="4" w:space="0" w:color="auto"/>
              <w:right w:val="single" w:sz="4" w:space="0" w:color="auto"/>
            </w:tcBorders>
            <w:shd w:val="clear" w:color="auto" w:fill="auto"/>
            <w:noWrap/>
            <w:vAlign w:val="center"/>
          </w:tcPr>
          <w:p w14:paraId="41F63A54" w14:textId="67C16E42" w:rsidR="003C70BA" w:rsidRPr="00CE0060" w:rsidRDefault="003C70BA" w:rsidP="003C70BA">
            <w:pPr>
              <w:spacing w:after="0" w:line="240" w:lineRule="auto"/>
              <w:rPr>
                <w:sz w:val="20"/>
                <w:szCs w:val="20"/>
              </w:rPr>
            </w:pPr>
            <w:r>
              <w:rPr>
                <w:sz w:val="20"/>
                <w:szCs w:val="20"/>
              </w:rPr>
              <w:t>0,06</w:t>
            </w:r>
          </w:p>
        </w:tc>
        <w:tc>
          <w:tcPr>
            <w:tcW w:w="832" w:type="dxa"/>
            <w:tcBorders>
              <w:top w:val="nil"/>
              <w:left w:val="nil"/>
              <w:bottom w:val="single" w:sz="4" w:space="0" w:color="auto"/>
              <w:right w:val="single" w:sz="4" w:space="0" w:color="auto"/>
            </w:tcBorders>
            <w:shd w:val="clear" w:color="auto" w:fill="auto"/>
            <w:noWrap/>
            <w:vAlign w:val="center"/>
          </w:tcPr>
          <w:p w14:paraId="1E288E92" w14:textId="02AFB9BD" w:rsidR="003C70BA" w:rsidRPr="00CE0060" w:rsidRDefault="003C70BA" w:rsidP="003C70BA">
            <w:pPr>
              <w:spacing w:after="0" w:line="240" w:lineRule="auto"/>
              <w:rPr>
                <w:sz w:val="20"/>
                <w:szCs w:val="20"/>
              </w:rPr>
            </w:pPr>
            <w:r>
              <w:rPr>
                <w:sz w:val="20"/>
                <w:szCs w:val="20"/>
              </w:rPr>
              <w:t>0,16</w:t>
            </w:r>
          </w:p>
        </w:tc>
        <w:tc>
          <w:tcPr>
            <w:tcW w:w="832" w:type="dxa"/>
            <w:tcBorders>
              <w:top w:val="nil"/>
              <w:left w:val="nil"/>
              <w:bottom w:val="single" w:sz="4" w:space="0" w:color="auto"/>
              <w:right w:val="single" w:sz="4" w:space="0" w:color="auto"/>
            </w:tcBorders>
            <w:shd w:val="clear" w:color="auto" w:fill="auto"/>
            <w:noWrap/>
            <w:vAlign w:val="center"/>
          </w:tcPr>
          <w:p w14:paraId="14F239A7" w14:textId="2A754062" w:rsidR="003C70BA" w:rsidRPr="00CE0060" w:rsidRDefault="003C70BA" w:rsidP="003C70BA">
            <w:pPr>
              <w:spacing w:after="0" w:line="240" w:lineRule="auto"/>
              <w:rPr>
                <w:sz w:val="20"/>
                <w:szCs w:val="20"/>
              </w:rPr>
            </w:pPr>
            <w:r>
              <w:rPr>
                <w:sz w:val="20"/>
                <w:szCs w:val="20"/>
              </w:rPr>
              <w:t>0,36</w:t>
            </w:r>
          </w:p>
        </w:tc>
        <w:tc>
          <w:tcPr>
            <w:tcW w:w="832" w:type="dxa"/>
            <w:tcBorders>
              <w:top w:val="nil"/>
              <w:left w:val="nil"/>
              <w:bottom w:val="single" w:sz="4" w:space="0" w:color="auto"/>
              <w:right w:val="single" w:sz="4" w:space="0" w:color="auto"/>
            </w:tcBorders>
            <w:shd w:val="clear" w:color="auto" w:fill="auto"/>
            <w:noWrap/>
            <w:vAlign w:val="center"/>
          </w:tcPr>
          <w:p w14:paraId="2B9A8181" w14:textId="6F33B655" w:rsidR="003C70BA" w:rsidRPr="00CE0060" w:rsidRDefault="003C70BA" w:rsidP="003C70BA">
            <w:pPr>
              <w:spacing w:after="0" w:line="240" w:lineRule="auto"/>
              <w:rPr>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6166F06D" w14:textId="2DE6DDB5" w:rsidR="003C70BA" w:rsidRPr="00CE0060" w:rsidRDefault="003C70BA" w:rsidP="003C70BA">
            <w:pPr>
              <w:spacing w:after="0" w:line="240" w:lineRule="auto"/>
              <w:rPr>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45227923" w14:textId="0CD421ED" w:rsidR="003C70BA" w:rsidRPr="00CE0060" w:rsidRDefault="003C70BA" w:rsidP="003C70BA">
            <w:pPr>
              <w:spacing w:after="0" w:line="240" w:lineRule="auto"/>
              <w:rPr>
                <w:sz w:val="20"/>
                <w:szCs w:val="20"/>
              </w:rPr>
            </w:pPr>
            <w:r>
              <w:rPr>
                <w:sz w:val="20"/>
                <w:szCs w:val="20"/>
              </w:rPr>
              <w:t>0,06</w:t>
            </w:r>
          </w:p>
        </w:tc>
        <w:tc>
          <w:tcPr>
            <w:tcW w:w="839" w:type="dxa"/>
            <w:tcBorders>
              <w:top w:val="nil"/>
              <w:left w:val="nil"/>
              <w:bottom w:val="single" w:sz="4" w:space="0" w:color="auto"/>
              <w:right w:val="single" w:sz="4" w:space="0" w:color="auto"/>
            </w:tcBorders>
            <w:shd w:val="clear" w:color="auto" w:fill="auto"/>
            <w:noWrap/>
            <w:vAlign w:val="center"/>
          </w:tcPr>
          <w:p w14:paraId="568E1100" w14:textId="41264B47" w:rsidR="003C70BA" w:rsidRPr="00CE0060" w:rsidRDefault="003C70BA" w:rsidP="003C70BA">
            <w:pPr>
              <w:spacing w:after="0" w:line="240" w:lineRule="auto"/>
              <w:rPr>
                <w:sz w:val="20"/>
                <w:szCs w:val="20"/>
              </w:rPr>
            </w:pPr>
            <w:r>
              <w:rPr>
                <w:sz w:val="20"/>
                <w:szCs w:val="20"/>
              </w:rPr>
              <w:t>0,01</w:t>
            </w:r>
          </w:p>
        </w:tc>
        <w:tc>
          <w:tcPr>
            <w:tcW w:w="875" w:type="dxa"/>
            <w:tcBorders>
              <w:top w:val="nil"/>
              <w:left w:val="nil"/>
              <w:bottom w:val="single" w:sz="4" w:space="0" w:color="auto"/>
              <w:right w:val="single" w:sz="4" w:space="0" w:color="auto"/>
            </w:tcBorders>
            <w:shd w:val="clear" w:color="auto" w:fill="auto"/>
            <w:noWrap/>
            <w:vAlign w:val="center"/>
          </w:tcPr>
          <w:p w14:paraId="232F0C50" w14:textId="7522B5E3" w:rsidR="003C70BA" w:rsidRPr="00CE0060" w:rsidRDefault="003C70BA" w:rsidP="003C70BA">
            <w:pPr>
              <w:spacing w:after="0" w:line="240" w:lineRule="auto"/>
              <w:rPr>
                <w:sz w:val="20"/>
                <w:szCs w:val="20"/>
              </w:rPr>
            </w:pPr>
            <w:r>
              <w:rPr>
                <w:sz w:val="20"/>
                <w:szCs w:val="20"/>
              </w:rPr>
              <w:t>0,87</w:t>
            </w:r>
          </w:p>
        </w:tc>
        <w:tc>
          <w:tcPr>
            <w:tcW w:w="875" w:type="dxa"/>
            <w:tcBorders>
              <w:top w:val="nil"/>
              <w:left w:val="nil"/>
              <w:bottom w:val="single" w:sz="4" w:space="0" w:color="000000"/>
              <w:right w:val="single" w:sz="4" w:space="0" w:color="000000"/>
            </w:tcBorders>
            <w:shd w:val="clear" w:color="000000" w:fill="FFFFFF"/>
            <w:noWrap/>
            <w:vAlign w:val="center"/>
          </w:tcPr>
          <w:p w14:paraId="5EF80E56" w14:textId="4FA8B029" w:rsidR="003C70BA" w:rsidRPr="00CE0060" w:rsidRDefault="003C70BA" w:rsidP="003C70BA">
            <w:pPr>
              <w:spacing w:after="0" w:line="240" w:lineRule="auto"/>
              <w:rPr>
                <w:sz w:val="20"/>
                <w:szCs w:val="20"/>
              </w:rPr>
            </w:pPr>
            <w:r>
              <w:rPr>
                <w:sz w:val="20"/>
                <w:szCs w:val="20"/>
              </w:rPr>
              <w:t>0,01</w:t>
            </w:r>
          </w:p>
        </w:tc>
        <w:tc>
          <w:tcPr>
            <w:tcW w:w="875" w:type="dxa"/>
            <w:tcBorders>
              <w:top w:val="nil"/>
              <w:left w:val="nil"/>
              <w:bottom w:val="single" w:sz="4" w:space="0" w:color="auto"/>
              <w:right w:val="single" w:sz="4" w:space="0" w:color="auto"/>
            </w:tcBorders>
            <w:shd w:val="clear" w:color="F4B084" w:fill="FFFFFF"/>
            <w:noWrap/>
            <w:vAlign w:val="center"/>
          </w:tcPr>
          <w:p w14:paraId="6D4AD8B3" w14:textId="157B07EA" w:rsidR="003C70BA" w:rsidRPr="00CE0060" w:rsidRDefault="003C70BA" w:rsidP="003C70BA">
            <w:pPr>
              <w:spacing w:after="0" w:line="240" w:lineRule="auto"/>
              <w:rPr>
                <w:sz w:val="20"/>
                <w:szCs w:val="20"/>
              </w:rPr>
            </w:pPr>
            <w:r>
              <w:rPr>
                <w:color w:val="000000"/>
                <w:sz w:val="20"/>
                <w:szCs w:val="20"/>
              </w:rPr>
              <w:t>0,03</w:t>
            </w:r>
          </w:p>
        </w:tc>
        <w:tc>
          <w:tcPr>
            <w:tcW w:w="832" w:type="dxa"/>
            <w:tcBorders>
              <w:top w:val="nil"/>
              <w:left w:val="nil"/>
              <w:bottom w:val="single" w:sz="4" w:space="0" w:color="auto"/>
              <w:right w:val="single" w:sz="4" w:space="0" w:color="auto"/>
            </w:tcBorders>
            <w:shd w:val="clear" w:color="F4B084" w:fill="FFFFFF"/>
            <w:vAlign w:val="center"/>
          </w:tcPr>
          <w:p w14:paraId="6B683499" w14:textId="2BEB4884" w:rsidR="003C70BA" w:rsidRPr="00CE0060" w:rsidRDefault="003C70BA" w:rsidP="003C70BA">
            <w:pPr>
              <w:spacing w:after="0" w:line="240" w:lineRule="auto"/>
              <w:rPr>
                <w:sz w:val="20"/>
                <w:szCs w:val="20"/>
              </w:rPr>
            </w:pPr>
            <w:r>
              <w:rPr>
                <w:color w:val="000000"/>
                <w:sz w:val="20"/>
                <w:szCs w:val="20"/>
              </w:rPr>
              <w:t>0,07</w:t>
            </w:r>
          </w:p>
        </w:tc>
        <w:tc>
          <w:tcPr>
            <w:tcW w:w="832" w:type="dxa"/>
            <w:tcBorders>
              <w:top w:val="nil"/>
              <w:left w:val="nil"/>
              <w:bottom w:val="single" w:sz="4" w:space="0" w:color="auto"/>
              <w:right w:val="single" w:sz="4" w:space="0" w:color="auto"/>
            </w:tcBorders>
            <w:shd w:val="clear" w:color="F4B084" w:fill="FFFFFF"/>
            <w:noWrap/>
            <w:vAlign w:val="center"/>
          </w:tcPr>
          <w:p w14:paraId="17B6CF3D" w14:textId="7C49C5BE" w:rsidR="003C70BA" w:rsidRPr="00CE0060" w:rsidRDefault="003C70BA" w:rsidP="003C70BA">
            <w:pPr>
              <w:spacing w:after="0" w:line="240" w:lineRule="auto"/>
              <w:rPr>
                <w:sz w:val="20"/>
                <w:szCs w:val="20"/>
              </w:rPr>
            </w:pPr>
            <w:r>
              <w:rPr>
                <w:color w:val="000000"/>
                <w:sz w:val="20"/>
                <w:szCs w:val="20"/>
              </w:rPr>
              <w:t>0,04</w:t>
            </w:r>
          </w:p>
        </w:tc>
        <w:tc>
          <w:tcPr>
            <w:tcW w:w="1138" w:type="dxa"/>
            <w:tcBorders>
              <w:top w:val="nil"/>
              <w:left w:val="nil"/>
              <w:bottom w:val="single" w:sz="4" w:space="0" w:color="auto"/>
              <w:right w:val="single" w:sz="4" w:space="0" w:color="auto"/>
            </w:tcBorders>
            <w:shd w:val="clear" w:color="auto" w:fill="auto"/>
            <w:noWrap/>
            <w:vAlign w:val="center"/>
          </w:tcPr>
          <w:p w14:paraId="5B392229" w14:textId="77777777" w:rsidR="003C70BA" w:rsidRPr="00CE0060" w:rsidRDefault="003C70BA" w:rsidP="003C70BA">
            <w:pPr>
              <w:spacing w:after="0" w:line="240" w:lineRule="auto"/>
              <w:rPr>
                <w:rFonts w:eastAsia="Times New Roman"/>
                <w:sz w:val="20"/>
                <w:szCs w:val="20"/>
              </w:rPr>
            </w:pPr>
            <w:r w:rsidRPr="00CE0060">
              <w:rPr>
                <w:rFonts w:eastAsia="Times New Roman"/>
                <w:sz w:val="20"/>
                <w:szCs w:val="20"/>
              </w:rPr>
              <w:t>0,3</w:t>
            </w:r>
          </w:p>
        </w:tc>
      </w:tr>
      <w:tr w:rsidR="003C70BA" w:rsidRPr="00CE0060" w14:paraId="571E1F8A" w14:textId="77777777" w:rsidTr="003C70BA">
        <w:trPr>
          <w:trHeight w:val="407"/>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3731F85" w14:textId="77777777" w:rsidR="003C70BA" w:rsidRPr="00CE0060" w:rsidRDefault="003C70BA" w:rsidP="003C70BA">
            <w:pPr>
              <w:spacing w:after="0" w:line="240" w:lineRule="auto"/>
              <w:rPr>
                <w:rFonts w:eastAsia="Times New Roman"/>
                <w:sz w:val="20"/>
                <w:szCs w:val="20"/>
              </w:rPr>
            </w:pPr>
            <w:r w:rsidRPr="00CE0060">
              <w:rPr>
                <w:rFonts w:eastAsia="Times New Roman"/>
                <w:sz w:val="20"/>
                <w:szCs w:val="20"/>
              </w:rPr>
              <w:t>SB4</w:t>
            </w:r>
          </w:p>
        </w:tc>
        <w:tc>
          <w:tcPr>
            <w:tcW w:w="832" w:type="dxa"/>
            <w:tcBorders>
              <w:top w:val="nil"/>
              <w:left w:val="single" w:sz="4" w:space="0" w:color="auto"/>
              <w:bottom w:val="single" w:sz="4" w:space="0" w:color="auto"/>
              <w:right w:val="single" w:sz="4" w:space="0" w:color="auto"/>
            </w:tcBorders>
            <w:shd w:val="clear" w:color="auto" w:fill="auto"/>
            <w:noWrap/>
            <w:vAlign w:val="center"/>
          </w:tcPr>
          <w:p w14:paraId="228D2874" w14:textId="35340967" w:rsidR="003C70BA" w:rsidRPr="00CE0060" w:rsidRDefault="003C70BA" w:rsidP="003C70BA">
            <w:pPr>
              <w:spacing w:after="0" w:line="240" w:lineRule="auto"/>
              <w:rPr>
                <w:rFonts w:eastAsia="Times New Roman"/>
                <w:sz w:val="20"/>
                <w:szCs w:val="20"/>
              </w:rPr>
            </w:pPr>
            <w:r>
              <w:rPr>
                <w:sz w:val="20"/>
                <w:szCs w:val="20"/>
              </w:rPr>
              <w:t> </w:t>
            </w:r>
          </w:p>
        </w:tc>
        <w:tc>
          <w:tcPr>
            <w:tcW w:w="832" w:type="dxa"/>
            <w:tcBorders>
              <w:top w:val="nil"/>
              <w:left w:val="nil"/>
              <w:bottom w:val="single" w:sz="4" w:space="0" w:color="auto"/>
              <w:right w:val="single" w:sz="4" w:space="0" w:color="auto"/>
            </w:tcBorders>
            <w:shd w:val="clear" w:color="auto" w:fill="auto"/>
            <w:noWrap/>
            <w:vAlign w:val="center"/>
          </w:tcPr>
          <w:p w14:paraId="1C55BCCA" w14:textId="2859862B" w:rsidR="003C70BA" w:rsidRPr="00CE0060" w:rsidRDefault="003C70BA" w:rsidP="003C70BA">
            <w:pPr>
              <w:spacing w:after="0" w:line="240" w:lineRule="auto"/>
              <w:rPr>
                <w:rFonts w:eastAsia="Times New Roman"/>
                <w:sz w:val="20"/>
                <w:szCs w:val="20"/>
              </w:rPr>
            </w:pPr>
            <w:r>
              <w:rPr>
                <w:sz w:val="20"/>
                <w:szCs w:val="20"/>
              </w:rPr>
              <w:t>-</w:t>
            </w:r>
          </w:p>
        </w:tc>
        <w:tc>
          <w:tcPr>
            <w:tcW w:w="832" w:type="dxa"/>
            <w:tcBorders>
              <w:top w:val="nil"/>
              <w:left w:val="nil"/>
              <w:bottom w:val="single" w:sz="4" w:space="0" w:color="auto"/>
              <w:right w:val="single" w:sz="4" w:space="0" w:color="auto"/>
            </w:tcBorders>
            <w:shd w:val="clear" w:color="auto" w:fill="auto"/>
            <w:noWrap/>
            <w:vAlign w:val="center"/>
          </w:tcPr>
          <w:p w14:paraId="20385246" w14:textId="0D7CD99E" w:rsidR="003C70BA" w:rsidRPr="00CE0060" w:rsidRDefault="003C70BA" w:rsidP="003C70BA">
            <w:pPr>
              <w:spacing w:after="0" w:line="240" w:lineRule="auto"/>
              <w:rPr>
                <w:rFonts w:eastAsia="Times New Roman"/>
                <w:sz w:val="20"/>
                <w:szCs w:val="20"/>
              </w:rPr>
            </w:pPr>
            <w:r>
              <w:rPr>
                <w:sz w:val="20"/>
                <w:szCs w:val="20"/>
              </w:rPr>
              <w:t>0,02</w:t>
            </w:r>
          </w:p>
        </w:tc>
        <w:tc>
          <w:tcPr>
            <w:tcW w:w="832" w:type="dxa"/>
            <w:tcBorders>
              <w:top w:val="nil"/>
              <w:left w:val="nil"/>
              <w:bottom w:val="single" w:sz="4" w:space="0" w:color="auto"/>
              <w:right w:val="single" w:sz="4" w:space="0" w:color="auto"/>
            </w:tcBorders>
            <w:shd w:val="clear" w:color="auto" w:fill="auto"/>
            <w:noWrap/>
            <w:vAlign w:val="center"/>
          </w:tcPr>
          <w:p w14:paraId="2BB90672" w14:textId="09B54C82" w:rsidR="003C70BA" w:rsidRPr="00CE0060" w:rsidRDefault="003C70BA" w:rsidP="003C70BA">
            <w:pPr>
              <w:spacing w:after="0" w:line="240" w:lineRule="auto"/>
              <w:rPr>
                <w:rFonts w:eastAsia="Times New Roman"/>
                <w:sz w:val="20"/>
                <w:szCs w:val="20"/>
              </w:rPr>
            </w:pPr>
            <w:r>
              <w:rPr>
                <w:sz w:val="20"/>
                <w:szCs w:val="20"/>
              </w:rPr>
              <w:t>0,34</w:t>
            </w:r>
          </w:p>
        </w:tc>
        <w:tc>
          <w:tcPr>
            <w:tcW w:w="832" w:type="dxa"/>
            <w:tcBorders>
              <w:top w:val="nil"/>
              <w:left w:val="nil"/>
              <w:bottom w:val="single" w:sz="4" w:space="0" w:color="auto"/>
              <w:right w:val="single" w:sz="4" w:space="0" w:color="auto"/>
            </w:tcBorders>
            <w:shd w:val="clear" w:color="auto" w:fill="auto"/>
            <w:noWrap/>
            <w:vAlign w:val="center"/>
          </w:tcPr>
          <w:p w14:paraId="74391409" w14:textId="0B44BCFE" w:rsidR="003C70BA" w:rsidRPr="00CE0060" w:rsidRDefault="003C70BA" w:rsidP="003C70BA">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4CC28831" w14:textId="671324BA" w:rsidR="003C70BA" w:rsidRPr="00CE0060" w:rsidRDefault="003C70BA" w:rsidP="003C70BA">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5DEFA16E" w14:textId="6474E635" w:rsidR="003C70BA" w:rsidRPr="00CE0060" w:rsidRDefault="003C70BA" w:rsidP="003C70BA">
            <w:pPr>
              <w:spacing w:after="0" w:line="240" w:lineRule="auto"/>
              <w:rPr>
                <w:rFonts w:eastAsia="Times New Roman"/>
                <w:sz w:val="20"/>
                <w:szCs w:val="20"/>
              </w:rPr>
            </w:pPr>
            <w:r>
              <w:rPr>
                <w:sz w:val="20"/>
                <w:szCs w:val="20"/>
              </w:rPr>
              <w:t>0,04</w:t>
            </w:r>
          </w:p>
        </w:tc>
        <w:tc>
          <w:tcPr>
            <w:tcW w:w="839" w:type="dxa"/>
            <w:tcBorders>
              <w:top w:val="nil"/>
              <w:left w:val="nil"/>
              <w:bottom w:val="single" w:sz="4" w:space="0" w:color="auto"/>
              <w:right w:val="single" w:sz="4" w:space="0" w:color="auto"/>
            </w:tcBorders>
            <w:shd w:val="clear" w:color="auto" w:fill="auto"/>
            <w:noWrap/>
            <w:vAlign w:val="center"/>
          </w:tcPr>
          <w:p w14:paraId="4D10ECCD" w14:textId="73B07C02" w:rsidR="003C70BA" w:rsidRPr="00CE0060" w:rsidRDefault="003C70BA" w:rsidP="003C70BA">
            <w:pPr>
              <w:spacing w:after="0" w:line="240" w:lineRule="auto"/>
              <w:rPr>
                <w:rFonts w:eastAsia="Times New Roman"/>
                <w:sz w:val="20"/>
                <w:szCs w:val="20"/>
              </w:rPr>
            </w:pPr>
            <w:r>
              <w:rPr>
                <w:sz w:val="20"/>
                <w:szCs w:val="20"/>
              </w:rPr>
              <w:t>0,04</w:t>
            </w:r>
          </w:p>
        </w:tc>
        <w:tc>
          <w:tcPr>
            <w:tcW w:w="875" w:type="dxa"/>
            <w:tcBorders>
              <w:top w:val="nil"/>
              <w:left w:val="nil"/>
              <w:bottom w:val="single" w:sz="4" w:space="0" w:color="auto"/>
              <w:right w:val="single" w:sz="4" w:space="0" w:color="auto"/>
            </w:tcBorders>
            <w:shd w:val="clear" w:color="auto" w:fill="auto"/>
            <w:noWrap/>
            <w:vAlign w:val="center"/>
          </w:tcPr>
          <w:p w14:paraId="1D594745" w14:textId="54924320" w:rsidR="003C70BA" w:rsidRPr="00CE0060" w:rsidRDefault="003C70BA" w:rsidP="003C70BA">
            <w:pPr>
              <w:spacing w:after="0" w:line="240" w:lineRule="auto"/>
              <w:rPr>
                <w:rFonts w:eastAsia="Times New Roman"/>
                <w:sz w:val="20"/>
                <w:szCs w:val="20"/>
              </w:rPr>
            </w:pPr>
            <w:r>
              <w:rPr>
                <w:sz w:val="20"/>
                <w:szCs w:val="20"/>
              </w:rPr>
              <w:t>0,21</w:t>
            </w:r>
          </w:p>
        </w:tc>
        <w:tc>
          <w:tcPr>
            <w:tcW w:w="875" w:type="dxa"/>
            <w:tcBorders>
              <w:top w:val="nil"/>
              <w:left w:val="nil"/>
              <w:bottom w:val="single" w:sz="4" w:space="0" w:color="000000"/>
              <w:right w:val="single" w:sz="4" w:space="0" w:color="000000"/>
            </w:tcBorders>
            <w:shd w:val="clear" w:color="000000" w:fill="FFFFFF"/>
            <w:noWrap/>
            <w:vAlign w:val="center"/>
          </w:tcPr>
          <w:p w14:paraId="050FF0E5" w14:textId="0A25F9C5" w:rsidR="003C70BA" w:rsidRPr="00CE0060" w:rsidRDefault="003C70BA" w:rsidP="003C70BA">
            <w:pPr>
              <w:spacing w:after="0" w:line="240" w:lineRule="auto"/>
              <w:rPr>
                <w:rFonts w:eastAsia="Times New Roman"/>
                <w:sz w:val="20"/>
                <w:szCs w:val="20"/>
              </w:rPr>
            </w:pPr>
            <w:r>
              <w:rPr>
                <w:color w:val="000000"/>
                <w:sz w:val="20"/>
                <w:szCs w:val="20"/>
              </w:rPr>
              <w:t>0,03</w:t>
            </w:r>
          </w:p>
        </w:tc>
        <w:tc>
          <w:tcPr>
            <w:tcW w:w="875" w:type="dxa"/>
            <w:tcBorders>
              <w:top w:val="nil"/>
              <w:left w:val="nil"/>
              <w:bottom w:val="single" w:sz="4" w:space="0" w:color="auto"/>
              <w:right w:val="single" w:sz="4" w:space="0" w:color="auto"/>
            </w:tcBorders>
            <w:shd w:val="clear" w:color="F4B084" w:fill="FFFFFF"/>
            <w:noWrap/>
            <w:vAlign w:val="center"/>
          </w:tcPr>
          <w:p w14:paraId="4F9937F7" w14:textId="6DEBB78E" w:rsidR="003C70BA" w:rsidRPr="007666F0" w:rsidRDefault="003C70BA" w:rsidP="003C70BA">
            <w:pPr>
              <w:spacing w:after="0" w:line="240" w:lineRule="auto"/>
              <w:rPr>
                <w:sz w:val="20"/>
                <w:szCs w:val="20"/>
              </w:rPr>
            </w:pPr>
            <w:r>
              <w:rPr>
                <w:color w:val="000000"/>
                <w:sz w:val="20"/>
                <w:szCs w:val="20"/>
              </w:rPr>
              <w:t>0,03</w:t>
            </w:r>
          </w:p>
        </w:tc>
        <w:tc>
          <w:tcPr>
            <w:tcW w:w="832" w:type="dxa"/>
            <w:tcBorders>
              <w:top w:val="nil"/>
              <w:left w:val="nil"/>
              <w:bottom w:val="single" w:sz="4" w:space="0" w:color="auto"/>
              <w:right w:val="single" w:sz="4" w:space="0" w:color="auto"/>
            </w:tcBorders>
            <w:shd w:val="clear" w:color="F4B084" w:fill="FFFFFF"/>
            <w:vAlign w:val="center"/>
          </w:tcPr>
          <w:p w14:paraId="4404D01A" w14:textId="06EDBD3F" w:rsidR="003C70BA" w:rsidRPr="00CE0060" w:rsidRDefault="003C70BA" w:rsidP="003C70BA">
            <w:pPr>
              <w:spacing w:after="0" w:line="240" w:lineRule="auto"/>
              <w:rPr>
                <w:sz w:val="20"/>
                <w:szCs w:val="20"/>
              </w:rPr>
            </w:pPr>
            <w:r>
              <w:rPr>
                <w:color w:val="000000"/>
                <w:sz w:val="20"/>
                <w:szCs w:val="20"/>
              </w:rPr>
              <w:t>0,08</w:t>
            </w:r>
          </w:p>
        </w:tc>
        <w:tc>
          <w:tcPr>
            <w:tcW w:w="832" w:type="dxa"/>
            <w:tcBorders>
              <w:top w:val="nil"/>
              <w:left w:val="nil"/>
              <w:bottom w:val="single" w:sz="4" w:space="0" w:color="auto"/>
              <w:right w:val="single" w:sz="4" w:space="0" w:color="auto"/>
            </w:tcBorders>
            <w:shd w:val="clear" w:color="F4B084" w:fill="FFFFFF"/>
            <w:noWrap/>
            <w:vAlign w:val="center"/>
          </w:tcPr>
          <w:p w14:paraId="07B05954" w14:textId="6981DAB3" w:rsidR="003C70BA" w:rsidRPr="007666F0" w:rsidRDefault="003C70BA" w:rsidP="003C70BA">
            <w:pPr>
              <w:spacing w:after="0" w:line="240" w:lineRule="auto"/>
              <w:rPr>
                <w:sz w:val="20"/>
                <w:szCs w:val="20"/>
              </w:rPr>
            </w:pPr>
            <w:r>
              <w:rPr>
                <w:color w:val="000000"/>
                <w:sz w:val="20"/>
                <w:szCs w:val="20"/>
              </w:rPr>
              <w:t>0,04</w:t>
            </w:r>
          </w:p>
        </w:tc>
        <w:tc>
          <w:tcPr>
            <w:tcW w:w="1138" w:type="dxa"/>
            <w:tcBorders>
              <w:top w:val="nil"/>
              <w:left w:val="nil"/>
              <w:bottom w:val="single" w:sz="4" w:space="0" w:color="auto"/>
              <w:right w:val="single" w:sz="4" w:space="0" w:color="auto"/>
            </w:tcBorders>
            <w:shd w:val="clear" w:color="auto" w:fill="auto"/>
            <w:noWrap/>
            <w:vAlign w:val="center"/>
            <w:hideMark/>
          </w:tcPr>
          <w:p w14:paraId="135FA3DD" w14:textId="77777777" w:rsidR="003C70BA" w:rsidRPr="00CE0060" w:rsidRDefault="003C70BA" w:rsidP="003C70BA">
            <w:pPr>
              <w:spacing w:after="0" w:line="240" w:lineRule="auto"/>
              <w:rPr>
                <w:rFonts w:eastAsia="Times New Roman"/>
                <w:sz w:val="20"/>
                <w:szCs w:val="20"/>
              </w:rPr>
            </w:pPr>
            <w:r w:rsidRPr="00CE0060">
              <w:rPr>
                <w:rFonts w:eastAsia="Times New Roman"/>
                <w:sz w:val="20"/>
                <w:szCs w:val="20"/>
              </w:rPr>
              <w:t>0,3</w:t>
            </w:r>
          </w:p>
        </w:tc>
      </w:tr>
    </w:tbl>
    <w:p w14:paraId="419777D6" w14:textId="77777777" w:rsidR="00F7600F" w:rsidRPr="00CE0060" w:rsidRDefault="00F7600F" w:rsidP="00F7600F">
      <w:pPr>
        <w:pStyle w:val="bdd1"/>
        <w:jc w:val="both"/>
        <w:rPr>
          <w:sz w:val="28"/>
          <w:szCs w:val="28"/>
        </w:rPr>
      </w:pPr>
    </w:p>
    <w:p w14:paraId="6ADD33D7" w14:textId="77777777" w:rsidR="00F7600F" w:rsidRPr="00CE0060" w:rsidRDefault="00F7600F" w:rsidP="00F7600F">
      <w:pPr>
        <w:pStyle w:val="bdd1"/>
        <w:jc w:val="both"/>
        <w:rPr>
          <w:sz w:val="28"/>
          <w:szCs w:val="28"/>
        </w:rPr>
      </w:pPr>
    </w:p>
    <w:p w14:paraId="431ABCE9" w14:textId="77777777" w:rsidR="00F7600F" w:rsidRPr="00CE0060" w:rsidRDefault="00F7600F" w:rsidP="00F7600F">
      <w:pPr>
        <w:pStyle w:val="bdd1"/>
        <w:jc w:val="both"/>
        <w:rPr>
          <w:sz w:val="28"/>
          <w:szCs w:val="28"/>
        </w:rPr>
      </w:pPr>
    </w:p>
    <w:p w14:paraId="73CE0F95" w14:textId="77777777" w:rsidR="00F7600F" w:rsidRPr="00CE0060" w:rsidRDefault="00F7600F" w:rsidP="00F7600F">
      <w:pPr>
        <w:pStyle w:val="bdd1"/>
        <w:jc w:val="both"/>
        <w:rPr>
          <w:sz w:val="28"/>
          <w:szCs w:val="28"/>
        </w:rPr>
      </w:pPr>
    </w:p>
    <w:p w14:paraId="4338B845" w14:textId="77777777" w:rsidR="00F7600F" w:rsidRPr="00CE0060" w:rsidRDefault="00F7600F" w:rsidP="00F7600F">
      <w:pPr>
        <w:pStyle w:val="bdd1"/>
        <w:jc w:val="both"/>
        <w:rPr>
          <w:sz w:val="28"/>
          <w:szCs w:val="28"/>
          <w:lang w:val="vi-VN"/>
        </w:rPr>
      </w:pPr>
    </w:p>
    <w:p w14:paraId="720213B1" w14:textId="2065BE4B" w:rsidR="00F7600F" w:rsidRPr="00CE0060" w:rsidRDefault="00F7600F" w:rsidP="00F7600F">
      <w:pPr>
        <w:pStyle w:val="Caption"/>
        <w:rPr>
          <w:sz w:val="28"/>
        </w:rPr>
      </w:pPr>
    </w:p>
    <w:p w14:paraId="54BA6B54" w14:textId="32DC5DA5" w:rsidR="00F7600F" w:rsidRPr="00CE0060" w:rsidRDefault="003C70BA" w:rsidP="00F7600F">
      <w:pPr>
        <w:pStyle w:val="Caption"/>
        <w:jc w:val="left"/>
        <w:rPr>
          <w:sz w:val="28"/>
        </w:rPr>
      </w:pPr>
      <w:r>
        <w:rPr>
          <w:noProof/>
          <w:sz w:val="28"/>
        </w:rPr>
        <w:drawing>
          <wp:anchor distT="0" distB="0" distL="114300" distR="114300" simplePos="0" relativeHeight="252281856" behindDoc="1" locked="0" layoutInCell="1" allowOverlap="1" wp14:anchorId="37B5146F" wp14:editId="2F7EBA62">
            <wp:simplePos x="0" y="0"/>
            <wp:positionH relativeFrom="column">
              <wp:posOffset>1547198</wp:posOffset>
            </wp:positionH>
            <wp:positionV relativeFrom="paragraph">
              <wp:posOffset>317500</wp:posOffset>
            </wp:positionV>
            <wp:extent cx="5342255" cy="3576320"/>
            <wp:effectExtent l="0" t="0" r="0" b="5080"/>
            <wp:wrapThrough wrapText="bothSides">
              <wp:wrapPolygon edited="0">
                <wp:start x="0" y="0"/>
                <wp:lineTo x="0" y="21516"/>
                <wp:lineTo x="21490" y="21516"/>
                <wp:lineTo x="21490" y="0"/>
                <wp:lineTo x="0" y="0"/>
              </wp:wrapPolygon>
            </wp:wrapThrough>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42255" cy="3576320"/>
                    </a:xfrm>
                    <a:prstGeom prst="rect">
                      <a:avLst/>
                    </a:prstGeom>
                    <a:noFill/>
                  </pic:spPr>
                </pic:pic>
              </a:graphicData>
            </a:graphic>
            <wp14:sizeRelH relativeFrom="page">
              <wp14:pctWidth>0</wp14:pctWidth>
            </wp14:sizeRelH>
            <wp14:sizeRelV relativeFrom="page">
              <wp14:pctHeight>0</wp14:pctHeight>
            </wp14:sizeRelV>
          </wp:anchor>
        </w:drawing>
      </w:r>
    </w:p>
    <w:p w14:paraId="2117E86B" w14:textId="4FF89513" w:rsidR="007666F0" w:rsidRDefault="007666F0" w:rsidP="00B31C53">
      <w:pPr>
        <w:pStyle w:val="Caption"/>
        <w:rPr>
          <w:sz w:val="28"/>
        </w:rPr>
      </w:pPr>
      <w:bookmarkStart w:id="1975" w:name="_Toc177717529"/>
    </w:p>
    <w:p w14:paraId="733D5377" w14:textId="7F71266F" w:rsidR="007666F0" w:rsidRDefault="007666F0" w:rsidP="00B31C53">
      <w:pPr>
        <w:pStyle w:val="Caption"/>
        <w:rPr>
          <w:sz w:val="28"/>
        </w:rPr>
      </w:pPr>
    </w:p>
    <w:p w14:paraId="36C686CC" w14:textId="77777777" w:rsidR="007666F0" w:rsidRDefault="007666F0" w:rsidP="00B31C53">
      <w:pPr>
        <w:pStyle w:val="Caption"/>
        <w:rPr>
          <w:sz w:val="28"/>
        </w:rPr>
      </w:pPr>
    </w:p>
    <w:p w14:paraId="773F011D" w14:textId="77777777" w:rsidR="007666F0" w:rsidRDefault="007666F0" w:rsidP="00B31C53">
      <w:pPr>
        <w:pStyle w:val="Caption"/>
        <w:rPr>
          <w:sz w:val="28"/>
        </w:rPr>
      </w:pPr>
    </w:p>
    <w:p w14:paraId="63624BF2" w14:textId="77777777" w:rsidR="007666F0" w:rsidRDefault="007666F0" w:rsidP="00B31C53">
      <w:pPr>
        <w:pStyle w:val="Caption"/>
        <w:rPr>
          <w:sz w:val="28"/>
        </w:rPr>
      </w:pPr>
    </w:p>
    <w:p w14:paraId="55E67DC2" w14:textId="77777777" w:rsidR="007666F0" w:rsidRDefault="007666F0" w:rsidP="00B31C53">
      <w:pPr>
        <w:pStyle w:val="Caption"/>
        <w:rPr>
          <w:sz w:val="28"/>
        </w:rPr>
      </w:pPr>
    </w:p>
    <w:p w14:paraId="1199F63B" w14:textId="77777777" w:rsidR="007666F0" w:rsidRDefault="007666F0" w:rsidP="00B31C53">
      <w:pPr>
        <w:pStyle w:val="Caption"/>
        <w:rPr>
          <w:sz w:val="28"/>
        </w:rPr>
      </w:pPr>
    </w:p>
    <w:p w14:paraId="2B8BDDFB" w14:textId="77777777" w:rsidR="007666F0" w:rsidRDefault="007666F0" w:rsidP="00B31C53">
      <w:pPr>
        <w:pStyle w:val="Caption"/>
        <w:rPr>
          <w:sz w:val="28"/>
        </w:rPr>
      </w:pPr>
    </w:p>
    <w:p w14:paraId="4E712A16" w14:textId="77777777" w:rsidR="007666F0" w:rsidRDefault="007666F0" w:rsidP="00B31C53">
      <w:pPr>
        <w:pStyle w:val="Caption"/>
        <w:rPr>
          <w:sz w:val="28"/>
        </w:rPr>
      </w:pPr>
    </w:p>
    <w:p w14:paraId="4F2A7F20" w14:textId="77777777" w:rsidR="007666F0" w:rsidRDefault="007666F0" w:rsidP="00B31C53">
      <w:pPr>
        <w:pStyle w:val="Caption"/>
        <w:rPr>
          <w:sz w:val="28"/>
        </w:rPr>
      </w:pPr>
    </w:p>
    <w:p w14:paraId="258A2B85" w14:textId="66686D00" w:rsidR="00F7600F" w:rsidRPr="00CE0060" w:rsidRDefault="00F7600F" w:rsidP="00B31C53">
      <w:pPr>
        <w:pStyle w:val="Caption"/>
        <w:rPr>
          <w:b w:val="0"/>
          <w:bCs w:val="0"/>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w:t>
      </w:r>
      <w:r w:rsidR="00D66DBD" w:rsidRPr="00CE0060">
        <w:rPr>
          <w:sz w:val="28"/>
          <w:szCs w:val="28"/>
        </w:rPr>
        <w:t>trên sông Bé</w:t>
      </w:r>
      <w:bookmarkEnd w:id="1975"/>
      <w:r w:rsidR="00D66DBD" w:rsidRPr="00CE0060">
        <w:rPr>
          <w:sz w:val="28"/>
          <w:szCs w:val="28"/>
        </w:rPr>
        <w:t xml:space="preserve"> </w:t>
      </w:r>
      <w:r w:rsidRPr="00CE0060">
        <w:rPr>
          <w:sz w:val="28"/>
          <w:szCs w:val="28"/>
        </w:rPr>
        <w:br w:type="page"/>
      </w:r>
    </w:p>
    <w:p w14:paraId="40B465F5" w14:textId="02357C6B" w:rsidR="00F7600F" w:rsidRPr="00CE0060" w:rsidRDefault="00F7600F" w:rsidP="00F7600F">
      <w:pPr>
        <w:pStyle w:val="Caption"/>
        <w:rPr>
          <w:sz w:val="28"/>
          <w:szCs w:val="28"/>
        </w:rPr>
      </w:pPr>
      <w:bookmarkStart w:id="1976" w:name="_Toc177717408"/>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95</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00D66DBD" w:rsidRPr="00CE0060">
        <w:rPr>
          <w:sz w:val="28"/>
          <w:szCs w:val="28"/>
        </w:rPr>
        <w:t>trên sông Bé</w:t>
      </w:r>
      <w:bookmarkEnd w:id="1976"/>
      <w:r w:rsidR="00D66DBD" w:rsidRPr="00CE0060">
        <w:rPr>
          <w:sz w:val="28"/>
          <w:szCs w:val="28"/>
        </w:rPr>
        <w:t xml:space="preserve"> </w:t>
      </w:r>
    </w:p>
    <w:tbl>
      <w:tblPr>
        <w:tblpPr w:leftFromText="180" w:rightFromText="180" w:vertAnchor="text" w:horzAnchor="page" w:tblpX="2727" w:tblpY="115"/>
        <w:tblW w:w="12815" w:type="dxa"/>
        <w:tblLook w:val="04A0" w:firstRow="1" w:lastRow="0" w:firstColumn="1" w:lastColumn="0" w:noHBand="0" w:noVBand="1"/>
      </w:tblPr>
      <w:tblGrid>
        <w:gridCol w:w="1020"/>
        <w:gridCol w:w="812"/>
        <w:gridCol w:w="812"/>
        <w:gridCol w:w="812"/>
        <w:gridCol w:w="812"/>
        <w:gridCol w:w="812"/>
        <w:gridCol w:w="812"/>
        <w:gridCol w:w="812"/>
        <w:gridCol w:w="815"/>
        <w:gridCol w:w="854"/>
        <w:gridCol w:w="854"/>
        <w:gridCol w:w="854"/>
        <w:gridCol w:w="812"/>
        <w:gridCol w:w="812"/>
        <w:gridCol w:w="1110"/>
      </w:tblGrid>
      <w:tr w:rsidR="00CE0060" w:rsidRPr="00CE0060" w14:paraId="11AC8220" w14:textId="77777777" w:rsidTr="00CE1217">
        <w:trPr>
          <w:trHeight w:val="276"/>
        </w:trPr>
        <w:tc>
          <w:tcPr>
            <w:tcW w:w="1020" w:type="dxa"/>
            <w:vMerge w:val="restart"/>
            <w:tcBorders>
              <w:top w:val="single" w:sz="4" w:space="0" w:color="auto"/>
              <w:left w:val="single" w:sz="4" w:space="0" w:color="auto"/>
              <w:right w:val="single" w:sz="4" w:space="0" w:color="auto"/>
            </w:tcBorders>
            <w:shd w:val="clear" w:color="auto" w:fill="auto"/>
            <w:noWrap/>
            <w:vAlign w:val="center"/>
          </w:tcPr>
          <w:p w14:paraId="63B83D45" w14:textId="77777777" w:rsidR="00F7600F" w:rsidRPr="00CE0060" w:rsidRDefault="00F7600F" w:rsidP="00632352">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r w:rsidRPr="00CE0060">
              <w:rPr>
                <w:b/>
                <w:bCs/>
                <w:sz w:val="20"/>
                <w:szCs w:val="20"/>
                <w:vertAlign w:val="subscript"/>
              </w:rPr>
              <w:t xml:space="preserve">  </w:t>
            </w:r>
          </w:p>
        </w:tc>
        <w:tc>
          <w:tcPr>
            <w:tcW w:w="812" w:type="dxa"/>
            <w:tcBorders>
              <w:top w:val="single" w:sz="4" w:space="0" w:color="auto"/>
              <w:bottom w:val="single" w:sz="4" w:space="0" w:color="auto"/>
            </w:tcBorders>
            <w:shd w:val="clear" w:color="auto" w:fill="auto"/>
            <w:noWrap/>
            <w:vAlign w:val="center"/>
          </w:tcPr>
          <w:p w14:paraId="2E137508" w14:textId="77777777" w:rsidR="00F7600F" w:rsidRPr="00CE0060" w:rsidRDefault="00F7600F" w:rsidP="00632352">
            <w:pPr>
              <w:spacing w:after="0" w:line="240" w:lineRule="auto"/>
              <w:rPr>
                <w:rFonts w:eastAsia="Times New Roman"/>
                <w:sz w:val="20"/>
                <w:szCs w:val="20"/>
              </w:rPr>
            </w:pPr>
          </w:p>
        </w:tc>
        <w:tc>
          <w:tcPr>
            <w:tcW w:w="812" w:type="dxa"/>
            <w:tcBorders>
              <w:top w:val="single" w:sz="4" w:space="0" w:color="auto"/>
              <w:bottom w:val="single" w:sz="4" w:space="0" w:color="auto"/>
            </w:tcBorders>
            <w:shd w:val="clear" w:color="auto" w:fill="auto"/>
            <w:noWrap/>
            <w:vAlign w:val="center"/>
          </w:tcPr>
          <w:p w14:paraId="3B7D7C23" w14:textId="77777777" w:rsidR="00F7600F" w:rsidRPr="00CE0060" w:rsidRDefault="00F7600F" w:rsidP="00632352">
            <w:pPr>
              <w:spacing w:after="0" w:line="240" w:lineRule="auto"/>
              <w:rPr>
                <w:rFonts w:eastAsia="Times New Roman"/>
                <w:sz w:val="20"/>
                <w:szCs w:val="20"/>
              </w:rPr>
            </w:pPr>
          </w:p>
        </w:tc>
        <w:tc>
          <w:tcPr>
            <w:tcW w:w="812" w:type="dxa"/>
            <w:tcBorders>
              <w:top w:val="single" w:sz="4" w:space="0" w:color="auto"/>
              <w:bottom w:val="single" w:sz="4" w:space="0" w:color="auto"/>
            </w:tcBorders>
            <w:shd w:val="clear" w:color="auto" w:fill="auto"/>
            <w:noWrap/>
            <w:vAlign w:val="center"/>
          </w:tcPr>
          <w:p w14:paraId="58102873" w14:textId="77777777" w:rsidR="00F7600F" w:rsidRPr="00CE0060" w:rsidRDefault="00F7600F" w:rsidP="00632352">
            <w:pPr>
              <w:spacing w:after="0" w:line="240" w:lineRule="auto"/>
              <w:rPr>
                <w:rFonts w:eastAsia="Times New Roman"/>
                <w:sz w:val="20"/>
                <w:szCs w:val="20"/>
              </w:rPr>
            </w:pPr>
          </w:p>
        </w:tc>
        <w:tc>
          <w:tcPr>
            <w:tcW w:w="4063" w:type="dxa"/>
            <w:gridSpan w:val="5"/>
            <w:tcBorders>
              <w:top w:val="single" w:sz="4" w:space="0" w:color="auto"/>
              <w:bottom w:val="single" w:sz="4" w:space="0" w:color="auto"/>
            </w:tcBorders>
            <w:shd w:val="clear" w:color="auto" w:fill="auto"/>
            <w:noWrap/>
            <w:vAlign w:val="center"/>
          </w:tcPr>
          <w:p w14:paraId="7EECA688"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4" w:type="dxa"/>
            <w:tcBorders>
              <w:top w:val="single" w:sz="4" w:space="0" w:color="auto"/>
              <w:bottom w:val="single" w:sz="4" w:space="0" w:color="auto"/>
            </w:tcBorders>
            <w:shd w:val="clear" w:color="auto" w:fill="auto"/>
            <w:noWrap/>
            <w:vAlign w:val="center"/>
          </w:tcPr>
          <w:p w14:paraId="57BD98AE" w14:textId="77777777" w:rsidR="00F7600F" w:rsidRPr="00CE0060" w:rsidRDefault="00F7600F" w:rsidP="00632352">
            <w:pPr>
              <w:spacing w:after="0" w:line="240" w:lineRule="auto"/>
              <w:rPr>
                <w:rFonts w:eastAsia="Times New Roman"/>
                <w:sz w:val="20"/>
                <w:szCs w:val="20"/>
              </w:rPr>
            </w:pPr>
          </w:p>
        </w:tc>
        <w:tc>
          <w:tcPr>
            <w:tcW w:w="854" w:type="dxa"/>
            <w:tcBorders>
              <w:top w:val="single" w:sz="4" w:space="0" w:color="auto"/>
              <w:bottom w:val="single" w:sz="4" w:space="0" w:color="auto"/>
            </w:tcBorders>
            <w:shd w:val="clear" w:color="auto" w:fill="auto"/>
            <w:noWrap/>
            <w:vAlign w:val="center"/>
          </w:tcPr>
          <w:p w14:paraId="1F972CFF" w14:textId="77777777" w:rsidR="00F7600F" w:rsidRPr="00CE0060" w:rsidRDefault="00F7600F" w:rsidP="00632352">
            <w:pPr>
              <w:spacing w:after="0" w:line="240" w:lineRule="auto"/>
              <w:rPr>
                <w:rFonts w:eastAsia="Times New Roman"/>
                <w:sz w:val="20"/>
                <w:szCs w:val="20"/>
              </w:rPr>
            </w:pPr>
          </w:p>
        </w:tc>
        <w:tc>
          <w:tcPr>
            <w:tcW w:w="854" w:type="dxa"/>
            <w:tcBorders>
              <w:top w:val="single" w:sz="4" w:space="0" w:color="auto"/>
              <w:bottom w:val="single" w:sz="4" w:space="0" w:color="auto"/>
            </w:tcBorders>
            <w:shd w:val="clear" w:color="auto" w:fill="auto"/>
            <w:noWrap/>
            <w:vAlign w:val="center"/>
          </w:tcPr>
          <w:p w14:paraId="05A5E7B1" w14:textId="77777777" w:rsidR="00F7600F" w:rsidRPr="00CE0060" w:rsidRDefault="00F7600F" w:rsidP="00632352">
            <w:pPr>
              <w:spacing w:after="0" w:line="240" w:lineRule="auto"/>
              <w:rPr>
                <w:rFonts w:eastAsia="Times New Roman"/>
                <w:sz w:val="20"/>
                <w:szCs w:val="20"/>
              </w:rPr>
            </w:pPr>
          </w:p>
        </w:tc>
        <w:tc>
          <w:tcPr>
            <w:tcW w:w="812" w:type="dxa"/>
            <w:tcBorders>
              <w:top w:val="single" w:sz="4" w:space="0" w:color="auto"/>
              <w:bottom w:val="single" w:sz="4" w:space="0" w:color="auto"/>
            </w:tcBorders>
          </w:tcPr>
          <w:p w14:paraId="48B6157E" w14:textId="77777777" w:rsidR="00F7600F" w:rsidRPr="00CE0060" w:rsidRDefault="00F7600F" w:rsidP="00632352">
            <w:pPr>
              <w:spacing w:after="0" w:line="240" w:lineRule="auto"/>
              <w:rPr>
                <w:rFonts w:eastAsia="Times New Roman"/>
                <w:sz w:val="20"/>
                <w:szCs w:val="20"/>
              </w:rPr>
            </w:pPr>
          </w:p>
        </w:tc>
        <w:tc>
          <w:tcPr>
            <w:tcW w:w="812" w:type="dxa"/>
            <w:tcBorders>
              <w:top w:val="single" w:sz="4" w:space="0" w:color="auto"/>
              <w:bottom w:val="single" w:sz="4" w:space="0" w:color="auto"/>
              <w:right w:val="single" w:sz="4" w:space="0" w:color="auto"/>
            </w:tcBorders>
            <w:shd w:val="clear" w:color="auto" w:fill="auto"/>
            <w:noWrap/>
            <w:vAlign w:val="center"/>
          </w:tcPr>
          <w:p w14:paraId="0C63525A" w14:textId="77777777" w:rsidR="00F7600F" w:rsidRPr="00CE0060" w:rsidRDefault="00F7600F" w:rsidP="00632352">
            <w:pPr>
              <w:spacing w:after="0" w:line="240" w:lineRule="auto"/>
              <w:rPr>
                <w:rFonts w:eastAsia="Times New Roman"/>
                <w:sz w:val="20"/>
                <w:szCs w:val="20"/>
              </w:rPr>
            </w:pPr>
          </w:p>
        </w:tc>
        <w:tc>
          <w:tcPr>
            <w:tcW w:w="1110" w:type="dxa"/>
            <w:vMerge w:val="restart"/>
            <w:tcBorders>
              <w:top w:val="single" w:sz="4" w:space="0" w:color="auto"/>
              <w:left w:val="single" w:sz="4" w:space="0" w:color="auto"/>
              <w:right w:val="single" w:sz="4" w:space="0" w:color="auto"/>
            </w:tcBorders>
            <w:shd w:val="clear" w:color="auto" w:fill="auto"/>
            <w:noWrap/>
            <w:vAlign w:val="center"/>
          </w:tcPr>
          <w:p w14:paraId="595AF66C"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3C70BA" w:rsidRPr="00CE0060" w14:paraId="5F73D010" w14:textId="77777777" w:rsidTr="003C70BA">
        <w:trPr>
          <w:trHeight w:val="344"/>
        </w:trPr>
        <w:tc>
          <w:tcPr>
            <w:tcW w:w="1020" w:type="dxa"/>
            <w:vMerge/>
            <w:tcBorders>
              <w:left w:val="single" w:sz="4" w:space="0" w:color="auto"/>
              <w:bottom w:val="single" w:sz="4" w:space="0" w:color="auto"/>
              <w:right w:val="single" w:sz="4" w:space="0" w:color="auto"/>
            </w:tcBorders>
            <w:shd w:val="clear" w:color="auto" w:fill="auto"/>
            <w:noWrap/>
            <w:vAlign w:val="center"/>
          </w:tcPr>
          <w:p w14:paraId="2208C6E4" w14:textId="77777777" w:rsidR="003C70BA" w:rsidRPr="00CE0060" w:rsidRDefault="003C70BA" w:rsidP="003C70BA">
            <w:pPr>
              <w:spacing w:after="0" w:line="240" w:lineRule="auto"/>
              <w:rPr>
                <w:b/>
                <w:bCs/>
                <w:sz w:val="20"/>
                <w:szCs w:val="20"/>
              </w:rPr>
            </w:pPr>
          </w:p>
        </w:tc>
        <w:tc>
          <w:tcPr>
            <w:tcW w:w="8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C2D452" w14:textId="234BCCEC" w:rsidR="003C70BA" w:rsidRPr="00CE0060" w:rsidRDefault="003C70BA" w:rsidP="003C70BA">
            <w:pPr>
              <w:spacing w:after="0" w:line="240" w:lineRule="auto"/>
              <w:rPr>
                <w:rFonts w:eastAsia="Times New Roman"/>
                <w:sz w:val="20"/>
                <w:szCs w:val="20"/>
              </w:rPr>
            </w:pPr>
            <w:r>
              <w:rPr>
                <w:b/>
                <w:bCs/>
                <w:sz w:val="20"/>
                <w:szCs w:val="20"/>
              </w:rPr>
              <w:t>Tháng 11</w:t>
            </w:r>
            <w:r>
              <w:rPr>
                <w:b/>
                <w:bCs/>
                <w:sz w:val="20"/>
                <w:szCs w:val="20"/>
              </w:rPr>
              <w:br/>
              <w:t>2023</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5E58302B" w14:textId="2E014484" w:rsidR="003C70BA" w:rsidRPr="00CE0060" w:rsidRDefault="003C70BA" w:rsidP="003C70BA">
            <w:pPr>
              <w:spacing w:after="0" w:line="240" w:lineRule="auto"/>
              <w:rPr>
                <w:rFonts w:eastAsia="Times New Roman"/>
                <w:sz w:val="20"/>
                <w:szCs w:val="20"/>
              </w:rPr>
            </w:pPr>
            <w:r>
              <w:rPr>
                <w:b/>
                <w:bCs/>
                <w:sz w:val="20"/>
                <w:szCs w:val="20"/>
              </w:rPr>
              <w:t>Tháng 12</w:t>
            </w:r>
            <w:r>
              <w:rPr>
                <w:b/>
                <w:bCs/>
                <w:sz w:val="20"/>
                <w:szCs w:val="20"/>
              </w:rPr>
              <w:br/>
              <w:t>2023</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783CCE6A" w14:textId="01AE3A13" w:rsidR="003C70BA" w:rsidRPr="00CE0060" w:rsidRDefault="003C70BA" w:rsidP="003C70BA">
            <w:pPr>
              <w:spacing w:after="0" w:line="240" w:lineRule="auto"/>
              <w:rPr>
                <w:rFonts w:eastAsia="Times New Roman"/>
                <w:sz w:val="20"/>
                <w:szCs w:val="20"/>
              </w:rPr>
            </w:pPr>
            <w:r>
              <w:rPr>
                <w:b/>
                <w:bCs/>
                <w:sz w:val="20"/>
                <w:szCs w:val="20"/>
              </w:rPr>
              <w:t>Tháng 1</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4FC7AED2" w14:textId="13F68E46" w:rsidR="003C70BA" w:rsidRPr="00CE0060" w:rsidRDefault="003C70BA" w:rsidP="003C70BA">
            <w:pPr>
              <w:spacing w:after="0" w:line="240" w:lineRule="auto"/>
              <w:rPr>
                <w:rFonts w:eastAsia="Times New Roman"/>
                <w:sz w:val="20"/>
                <w:szCs w:val="20"/>
              </w:rPr>
            </w:pPr>
            <w:r>
              <w:rPr>
                <w:b/>
                <w:bCs/>
                <w:sz w:val="20"/>
                <w:szCs w:val="20"/>
              </w:rPr>
              <w:t>Tháng 2</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3A8A80F0" w14:textId="74BCBCB7" w:rsidR="003C70BA" w:rsidRPr="00CE0060" w:rsidRDefault="003C70BA" w:rsidP="003C70BA">
            <w:pPr>
              <w:spacing w:after="0" w:line="240" w:lineRule="auto"/>
              <w:rPr>
                <w:rFonts w:eastAsia="Times New Roman"/>
                <w:sz w:val="20"/>
                <w:szCs w:val="20"/>
              </w:rPr>
            </w:pPr>
            <w:r>
              <w:rPr>
                <w:b/>
                <w:bCs/>
                <w:sz w:val="20"/>
                <w:szCs w:val="20"/>
              </w:rPr>
              <w:t>Tháng 3</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6E813813" w14:textId="07A0AC8C" w:rsidR="003C70BA" w:rsidRPr="00CE0060" w:rsidRDefault="003C70BA" w:rsidP="003C70BA">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6E511647" w14:textId="3A083846" w:rsidR="003C70BA" w:rsidRPr="00CE0060" w:rsidRDefault="003C70BA" w:rsidP="003C70BA">
            <w:pPr>
              <w:spacing w:after="0" w:line="240" w:lineRule="auto"/>
              <w:rPr>
                <w:rFonts w:eastAsia="Times New Roman"/>
                <w:sz w:val="20"/>
                <w:szCs w:val="20"/>
              </w:rPr>
            </w:pPr>
            <w:r>
              <w:rPr>
                <w:b/>
                <w:bCs/>
                <w:sz w:val="20"/>
                <w:szCs w:val="20"/>
              </w:rPr>
              <w:t>Tháng 5</w:t>
            </w:r>
            <w:r>
              <w:rPr>
                <w:b/>
                <w:bCs/>
                <w:sz w:val="20"/>
                <w:szCs w:val="20"/>
              </w:rPr>
              <w:br/>
              <w:t>2024</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37D098DB" w14:textId="68639EDB" w:rsidR="003C70BA" w:rsidRPr="00CE0060" w:rsidRDefault="003C70BA" w:rsidP="003C70BA">
            <w:pPr>
              <w:spacing w:after="0" w:line="240" w:lineRule="auto"/>
              <w:rPr>
                <w:rFonts w:eastAsia="Times New Roman"/>
                <w:sz w:val="20"/>
                <w:szCs w:val="20"/>
              </w:rPr>
            </w:pPr>
            <w:r>
              <w:rPr>
                <w:b/>
                <w:bCs/>
                <w:sz w:val="20"/>
                <w:szCs w:val="20"/>
              </w:rPr>
              <w:t>Tháng 6</w:t>
            </w:r>
            <w:r>
              <w:rPr>
                <w:b/>
                <w:bCs/>
                <w:sz w:val="20"/>
                <w:szCs w:val="20"/>
              </w:rPr>
              <w:br/>
              <w:t>2024</w:t>
            </w:r>
          </w:p>
        </w:tc>
        <w:tc>
          <w:tcPr>
            <w:tcW w:w="854" w:type="dxa"/>
            <w:tcBorders>
              <w:top w:val="single" w:sz="4" w:space="0" w:color="auto"/>
              <w:left w:val="nil"/>
              <w:bottom w:val="single" w:sz="4" w:space="0" w:color="auto"/>
              <w:right w:val="single" w:sz="4" w:space="0" w:color="auto"/>
            </w:tcBorders>
            <w:shd w:val="clear" w:color="auto" w:fill="auto"/>
            <w:noWrap/>
            <w:vAlign w:val="center"/>
          </w:tcPr>
          <w:p w14:paraId="5884D529" w14:textId="50D2380F" w:rsidR="003C70BA" w:rsidRPr="00CE0060" w:rsidRDefault="003C70BA" w:rsidP="003C70BA">
            <w:pPr>
              <w:spacing w:after="0" w:line="240" w:lineRule="auto"/>
              <w:rPr>
                <w:rFonts w:eastAsia="Times New Roman"/>
                <w:sz w:val="20"/>
                <w:szCs w:val="20"/>
              </w:rPr>
            </w:pPr>
            <w:r>
              <w:rPr>
                <w:b/>
                <w:bCs/>
                <w:sz w:val="20"/>
                <w:szCs w:val="20"/>
              </w:rPr>
              <w:t>Tháng 7</w:t>
            </w:r>
            <w:r>
              <w:rPr>
                <w:b/>
                <w:bCs/>
                <w:sz w:val="20"/>
                <w:szCs w:val="20"/>
              </w:rPr>
              <w:br/>
              <w:t>2024</w:t>
            </w:r>
          </w:p>
        </w:tc>
        <w:tc>
          <w:tcPr>
            <w:tcW w:w="854" w:type="dxa"/>
            <w:tcBorders>
              <w:top w:val="single" w:sz="4" w:space="0" w:color="auto"/>
              <w:left w:val="nil"/>
              <w:bottom w:val="single" w:sz="4" w:space="0" w:color="auto"/>
              <w:right w:val="single" w:sz="4" w:space="0" w:color="auto"/>
            </w:tcBorders>
            <w:shd w:val="clear" w:color="auto" w:fill="auto"/>
            <w:noWrap/>
            <w:vAlign w:val="center"/>
          </w:tcPr>
          <w:p w14:paraId="7AF26A4C" w14:textId="2BBD84FF" w:rsidR="003C70BA" w:rsidRPr="00CE0060" w:rsidRDefault="003C70BA" w:rsidP="003C70BA">
            <w:pPr>
              <w:spacing w:after="0" w:line="240" w:lineRule="auto"/>
              <w:rPr>
                <w:rFonts w:eastAsia="Times New Roman"/>
                <w:sz w:val="20"/>
                <w:szCs w:val="20"/>
              </w:rPr>
            </w:pPr>
            <w:r>
              <w:rPr>
                <w:b/>
                <w:bCs/>
                <w:sz w:val="20"/>
                <w:szCs w:val="20"/>
              </w:rPr>
              <w:t>Tháng 8</w:t>
            </w:r>
            <w:r>
              <w:rPr>
                <w:b/>
                <w:bCs/>
                <w:sz w:val="20"/>
                <w:szCs w:val="20"/>
              </w:rPr>
              <w:br/>
              <w:t>2024</w:t>
            </w:r>
          </w:p>
        </w:tc>
        <w:tc>
          <w:tcPr>
            <w:tcW w:w="854" w:type="dxa"/>
            <w:tcBorders>
              <w:top w:val="single" w:sz="4" w:space="0" w:color="auto"/>
              <w:left w:val="nil"/>
              <w:bottom w:val="single" w:sz="4" w:space="0" w:color="auto"/>
              <w:right w:val="single" w:sz="4" w:space="0" w:color="auto"/>
            </w:tcBorders>
            <w:shd w:val="clear" w:color="auto" w:fill="auto"/>
            <w:noWrap/>
            <w:vAlign w:val="center"/>
          </w:tcPr>
          <w:p w14:paraId="40E4CEBC" w14:textId="20A3F38B" w:rsidR="003C70BA" w:rsidRPr="00CE0060" w:rsidRDefault="003C70BA" w:rsidP="003C70BA">
            <w:pPr>
              <w:spacing w:after="0" w:line="240" w:lineRule="auto"/>
              <w:rPr>
                <w:rFonts w:eastAsia="Times New Roman"/>
                <w:sz w:val="20"/>
                <w:szCs w:val="20"/>
              </w:rPr>
            </w:pPr>
            <w:r>
              <w:rPr>
                <w:b/>
                <w:bCs/>
                <w:sz w:val="20"/>
                <w:szCs w:val="20"/>
              </w:rPr>
              <w:t>Tháng 9</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vAlign w:val="center"/>
          </w:tcPr>
          <w:p w14:paraId="24DBD625" w14:textId="4CC2EB38" w:rsidR="003C70BA" w:rsidRPr="00CE0060" w:rsidRDefault="003C70BA" w:rsidP="003C70BA">
            <w:pPr>
              <w:spacing w:after="0" w:line="240" w:lineRule="auto"/>
              <w:rPr>
                <w:b/>
                <w:bCs/>
                <w:sz w:val="20"/>
                <w:szCs w:val="20"/>
              </w:rPr>
            </w:pPr>
            <w:r>
              <w:rPr>
                <w:b/>
                <w:bCs/>
                <w:sz w:val="20"/>
                <w:szCs w:val="20"/>
              </w:rPr>
              <w:t>Tháng 10</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20B306BC" w14:textId="6CC6A75F" w:rsidR="003C70BA" w:rsidRPr="00CE0060" w:rsidRDefault="003C70BA" w:rsidP="003C70BA">
            <w:pPr>
              <w:spacing w:after="0" w:line="240" w:lineRule="auto"/>
              <w:rPr>
                <w:rFonts w:eastAsia="Times New Roman"/>
                <w:sz w:val="20"/>
                <w:szCs w:val="20"/>
              </w:rPr>
            </w:pPr>
            <w:r>
              <w:rPr>
                <w:b/>
                <w:bCs/>
                <w:sz w:val="20"/>
                <w:szCs w:val="20"/>
              </w:rPr>
              <w:t>Tháng 11</w:t>
            </w:r>
            <w:r>
              <w:rPr>
                <w:b/>
                <w:bCs/>
                <w:sz w:val="20"/>
                <w:szCs w:val="20"/>
              </w:rPr>
              <w:br/>
              <w:t>2024</w:t>
            </w:r>
          </w:p>
        </w:tc>
        <w:tc>
          <w:tcPr>
            <w:tcW w:w="1110" w:type="dxa"/>
            <w:vMerge/>
            <w:tcBorders>
              <w:left w:val="nil"/>
              <w:bottom w:val="single" w:sz="4" w:space="0" w:color="auto"/>
              <w:right w:val="single" w:sz="4" w:space="0" w:color="auto"/>
            </w:tcBorders>
            <w:shd w:val="clear" w:color="auto" w:fill="auto"/>
            <w:noWrap/>
            <w:vAlign w:val="center"/>
          </w:tcPr>
          <w:p w14:paraId="0F16241B" w14:textId="77777777" w:rsidR="003C70BA" w:rsidRPr="00CE0060" w:rsidRDefault="003C70BA" w:rsidP="003C70BA">
            <w:pPr>
              <w:spacing w:after="0" w:line="240" w:lineRule="auto"/>
              <w:rPr>
                <w:rFonts w:eastAsia="Times New Roman"/>
                <w:b/>
                <w:bCs/>
                <w:sz w:val="20"/>
                <w:szCs w:val="20"/>
              </w:rPr>
            </w:pPr>
          </w:p>
        </w:tc>
      </w:tr>
      <w:tr w:rsidR="003C70BA" w:rsidRPr="00CE0060" w14:paraId="3568C3CE" w14:textId="77777777" w:rsidTr="003C70BA">
        <w:trPr>
          <w:trHeight w:val="344"/>
        </w:trPr>
        <w:tc>
          <w:tcPr>
            <w:tcW w:w="1020" w:type="dxa"/>
            <w:tcBorders>
              <w:top w:val="nil"/>
              <w:left w:val="single" w:sz="4" w:space="0" w:color="auto"/>
              <w:bottom w:val="single" w:sz="4" w:space="0" w:color="auto"/>
              <w:right w:val="single" w:sz="4" w:space="0" w:color="auto"/>
            </w:tcBorders>
            <w:shd w:val="clear" w:color="auto" w:fill="auto"/>
            <w:noWrap/>
            <w:vAlign w:val="center"/>
          </w:tcPr>
          <w:p w14:paraId="7901CEC0" w14:textId="33BB63BE" w:rsidR="003C70BA" w:rsidRPr="00CE0060" w:rsidRDefault="003C70BA" w:rsidP="003C70BA">
            <w:pPr>
              <w:spacing w:after="0" w:line="240" w:lineRule="auto"/>
              <w:rPr>
                <w:rFonts w:eastAsia="Times New Roman"/>
                <w:sz w:val="20"/>
                <w:szCs w:val="20"/>
              </w:rPr>
            </w:pPr>
            <w:r w:rsidRPr="00CE0060">
              <w:rPr>
                <w:rFonts w:eastAsia="Times New Roman"/>
                <w:sz w:val="20"/>
                <w:szCs w:val="20"/>
              </w:rPr>
              <w:t>SB1</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55658CE4" w14:textId="1C0FD429" w:rsidR="003C70BA" w:rsidRPr="00CE0060" w:rsidRDefault="003C70BA" w:rsidP="003C70BA">
            <w:pPr>
              <w:spacing w:after="0" w:line="240" w:lineRule="auto"/>
              <w:rPr>
                <w:rFonts w:eastAsia="Times New Roman"/>
                <w:sz w:val="20"/>
                <w:szCs w:val="20"/>
              </w:rPr>
            </w:pPr>
            <w:r>
              <w:rPr>
                <w:sz w:val="20"/>
                <w:szCs w:val="20"/>
              </w:rPr>
              <w:t>0,015</w:t>
            </w:r>
          </w:p>
        </w:tc>
        <w:tc>
          <w:tcPr>
            <w:tcW w:w="812" w:type="dxa"/>
            <w:tcBorders>
              <w:top w:val="nil"/>
              <w:left w:val="nil"/>
              <w:bottom w:val="single" w:sz="4" w:space="0" w:color="auto"/>
              <w:right w:val="single" w:sz="4" w:space="0" w:color="auto"/>
            </w:tcBorders>
            <w:shd w:val="clear" w:color="auto" w:fill="auto"/>
            <w:noWrap/>
            <w:vAlign w:val="center"/>
          </w:tcPr>
          <w:p w14:paraId="33DAEB75" w14:textId="264AEB0F" w:rsidR="003C70BA" w:rsidRPr="00CE0060" w:rsidRDefault="003C70BA" w:rsidP="003C70BA">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7087BF2B" w14:textId="232860D6" w:rsidR="003C70BA" w:rsidRPr="00CE0060" w:rsidRDefault="003C70BA" w:rsidP="003C70BA">
            <w:pPr>
              <w:spacing w:after="0" w:line="240" w:lineRule="auto"/>
              <w:rPr>
                <w:rFonts w:eastAsia="Times New Roman"/>
                <w:sz w:val="20"/>
                <w:szCs w:val="20"/>
              </w:rPr>
            </w:pPr>
            <w:r>
              <w:rPr>
                <w:sz w:val="20"/>
                <w:szCs w:val="20"/>
              </w:rPr>
              <w:t>0,019</w:t>
            </w:r>
          </w:p>
        </w:tc>
        <w:tc>
          <w:tcPr>
            <w:tcW w:w="812" w:type="dxa"/>
            <w:tcBorders>
              <w:top w:val="nil"/>
              <w:left w:val="nil"/>
              <w:bottom w:val="single" w:sz="4" w:space="0" w:color="auto"/>
              <w:right w:val="single" w:sz="4" w:space="0" w:color="auto"/>
            </w:tcBorders>
            <w:shd w:val="clear" w:color="auto" w:fill="auto"/>
            <w:noWrap/>
            <w:vAlign w:val="center"/>
          </w:tcPr>
          <w:p w14:paraId="22BDC265" w14:textId="5F17C908" w:rsidR="003C70BA" w:rsidRPr="00CE0060" w:rsidRDefault="003C70BA" w:rsidP="003C70BA">
            <w:pPr>
              <w:spacing w:after="0" w:line="240" w:lineRule="auto"/>
              <w:rPr>
                <w:rFonts w:eastAsia="Times New Roman"/>
                <w:sz w:val="20"/>
                <w:szCs w:val="20"/>
              </w:rPr>
            </w:pPr>
            <w:r>
              <w:rPr>
                <w:sz w:val="20"/>
                <w:szCs w:val="20"/>
              </w:rPr>
              <w:t>0,018</w:t>
            </w:r>
          </w:p>
        </w:tc>
        <w:tc>
          <w:tcPr>
            <w:tcW w:w="812" w:type="dxa"/>
            <w:tcBorders>
              <w:top w:val="nil"/>
              <w:left w:val="nil"/>
              <w:bottom w:val="single" w:sz="4" w:space="0" w:color="auto"/>
              <w:right w:val="single" w:sz="4" w:space="0" w:color="auto"/>
            </w:tcBorders>
            <w:shd w:val="clear" w:color="auto" w:fill="auto"/>
            <w:noWrap/>
            <w:vAlign w:val="center"/>
          </w:tcPr>
          <w:p w14:paraId="64D75436" w14:textId="2E882933" w:rsidR="003C70BA" w:rsidRPr="00CE0060" w:rsidRDefault="003C70BA" w:rsidP="003C70BA">
            <w:pPr>
              <w:spacing w:after="0" w:line="240" w:lineRule="auto"/>
              <w:rPr>
                <w:rFonts w:eastAsia="Times New Roman"/>
                <w:sz w:val="20"/>
                <w:szCs w:val="20"/>
              </w:rPr>
            </w:pPr>
            <w:r>
              <w:rPr>
                <w:sz w:val="20"/>
                <w:szCs w:val="20"/>
              </w:rPr>
              <w:t>0,021</w:t>
            </w:r>
          </w:p>
        </w:tc>
        <w:tc>
          <w:tcPr>
            <w:tcW w:w="812" w:type="dxa"/>
            <w:tcBorders>
              <w:top w:val="nil"/>
              <w:left w:val="nil"/>
              <w:bottom w:val="single" w:sz="4" w:space="0" w:color="auto"/>
              <w:right w:val="single" w:sz="4" w:space="0" w:color="auto"/>
            </w:tcBorders>
            <w:shd w:val="clear" w:color="auto" w:fill="auto"/>
            <w:noWrap/>
            <w:vAlign w:val="center"/>
          </w:tcPr>
          <w:p w14:paraId="33C68C4F" w14:textId="38A15595" w:rsidR="003C70BA" w:rsidRPr="00CE0060" w:rsidRDefault="003C70BA" w:rsidP="003C70BA">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630193BB" w14:textId="205CF69E" w:rsidR="003C70BA" w:rsidRPr="00CE0060" w:rsidRDefault="003C70BA" w:rsidP="003C70BA">
            <w:pPr>
              <w:spacing w:after="0" w:line="240" w:lineRule="auto"/>
              <w:rPr>
                <w:rFonts w:eastAsia="Times New Roman"/>
                <w:sz w:val="20"/>
                <w:szCs w:val="20"/>
              </w:rPr>
            </w:pPr>
            <w:r>
              <w:rPr>
                <w:sz w:val="20"/>
                <w:szCs w:val="20"/>
              </w:rPr>
              <w:t>0,01</w:t>
            </w:r>
          </w:p>
        </w:tc>
        <w:tc>
          <w:tcPr>
            <w:tcW w:w="815" w:type="dxa"/>
            <w:tcBorders>
              <w:top w:val="nil"/>
              <w:left w:val="nil"/>
              <w:bottom w:val="single" w:sz="4" w:space="0" w:color="auto"/>
              <w:right w:val="single" w:sz="4" w:space="0" w:color="auto"/>
            </w:tcBorders>
            <w:shd w:val="clear" w:color="auto" w:fill="auto"/>
            <w:noWrap/>
            <w:vAlign w:val="center"/>
          </w:tcPr>
          <w:p w14:paraId="4E8D4F64" w14:textId="296DDBCC" w:rsidR="003C70BA" w:rsidRPr="00CE0060" w:rsidRDefault="003C70BA" w:rsidP="003C70BA">
            <w:pPr>
              <w:spacing w:after="0" w:line="240" w:lineRule="auto"/>
              <w:rPr>
                <w:rFonts w:eastAsia="Times New Roman"/>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1E2B7CBB" w14:textId="7695F720" w:rsidR="003C70BA" w:rsidRPr="00CE0060" w:rsidRDefault="003C70BA" w:rsidP="003C70BA">
            <w:pPr>
              <w:spacing w:after="0" w:line="240" w:lineRule="auto"/>
              <w:rPr>
                <w:rFonts w:eastAsia="Times New Roman"/>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055CDDC4" w14:textId="7236748B" w:rsidR="003C70BA" w:rsidRPr="00CE0060" w:rsidRDefault="003C70BA" w:rsidP="003C70BA">
            <w:pPr>
              <w:spacing w:after="0" w:line="240" w:lineRule="auto"/>
              <w:rPr>
                <w:rFonts w:eastAsia="Times New Roman"/>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56B454C9" w14:textId="2E21E452" w:rsidR="003C70BA" w:rsidRPr="00CE0060" w:rsidRDefault="003C70BA" w:rsidP="003C70BA">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vAlign w:val="center"/>
          </w:tcPr>
          <w:p w14:paraId="5F257FC7" w14:textId="6540DFF3" w:rsidR="003C70BA" w:rsidRPr="00CE0060" w:rsidRDefault="003C70BA" w:rsidP="003C70BA">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3CA3F08D" w14:textId="04DC5608" w:rsidR="003C70BA" w:rsidRPr="00CE0060" w:rsidRDefault="003C70BA" w:rsidP="003C70BA">
            <w:pPr>
              <w:spacing w:after="0" w:line="240" w:lineRule="auto"/>
              <w:rPr>
                <w:rFonts w:eastAsia="Times New Roman"/>
                <w:sz w:val="20"/>
                <w:szCs w:val="20"/>
              </w:rPr>
            </w:pPr>
            <w:r>
              <w:rPr>
                <w:sz w:val="20"/>
                <w:szCs w:val="20"/>
              </w:rPr>
              <w:t>0,01</w:t>
            </w:r>
          </w:p>
        </w:tc>
        <w:tc>
          <w:tcPr>
            <w:tcW w:w="1110" w:type="dxa"/>
            <w:tcBorders>
              <w:top w:val="nil"/>
              <w:left w:val="nil"/>
              <w:bottom w:val="single" w:sz="4" w:space="0" w:color="auto"/>
              <w:right w:val="single" w:sz="4" w:space="0" w:color="auto"/>
            </w:tcBorders>
            <w:shd w:val="clear" w:color="auto" w:fill="auto"/>
            <w:noWrap/>
            <w:vAlign w:val="center"/>
          </w:tcPr>
          <w:p w14:paraId="78502357" w14:textId="77777777" w:rsidR="003C70BA" w:rsidRPr="00CE0060" w:rsidRDefault="003C70BA" w:rsidP="003C70BA">
            <w:pPr>
              <w:spacing w:after="0" w:line="240" w:lineRule="auto"/>
              <w:rPr>
                <w:rFonts w:eastAsia="Times New Roman"/>
                <w:sz w:val="20"/>
                <w:szCs w:val="20"/>
              </w:rPr>
            </w:pPr>
            <w:r w:rsidRPr="00CE0060">
              <w:rPr>
                <w:rFonts w:eastAsia="Times New Roman"/>
                <w:sz w:val="20"/>
                <w:szCs w:val="20"/>
              </w:rPr>
              <w:t>0,05</w:t>
            </w:r>
          </w:p>
        </w:tc>
      </w:tr>
      <w:tr w:rsidR="003C70BA" w:rsidRPr="00CE0060" w14:paraId="4FC48299" w14:textId="77777777" w:rsidTr="003C70BA">
        <w:trPr>
          <w:trHeight w:val="344"/>
        </w:trPr>
        <w:tc>
          <w:tcPr>
            <w:tcW w:w="1020" w:type="dxa"/>
            <w:tcBorders>
              <w:top w:val="nil"/>
              <w:left w:val="single" w:sz="4" w:space="0" w:color="auto"/>
              <w:bottom w:val="single" w:sz="4" w:space="0" w:color="auto"/>
              <w:right w:val="single" w:sz="4" w:space="0" w:color="auto"/>
            </w:tcBorders>
            <w:shd w:val="clear" w:color="auto" w:fill="auto"/>
            <w:noWrap/>
            <w:vAlign w:val="center"/>
          </w:tcPr>
          <w:p w14:paraId="0F2C91C7" w14:textId="36EE30B0" w:rsidR="003C70BA" w:rsidRPr="00CE0060" w:rsidRDefault="003C70BA" w:rsidP="003C70BA">
            <w:pPr>
              <w:spacing w:after="0" w:line="240" w:lineRule="auto"/>
              <w:rPr>
                <w:rFonts w:eastAsia="Times New Roman"/>
                <w:sz w:val="20"/>
                <w:szCs w:val="20"/>
              </w:rPr>
            </w:pPr>
            <w:r w:rsidRPr="00CE0060">
              <w:rPr>
                <w:rFonts w:eastAsia="Times New Roman"/>
                <w:sz w:val="20"/>
                <w:szCs w:val="20"/>
              </w:rPr>
              <w:t>SB2</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3BE12DE6" w14:textId="13DD21D6" w:rsidR="003C70BA" w:rsidRPr="00CE0060" w:rsidRDefault="003C70BA" w:rsidP="003C70BA">
            <w:pPr>
              <w:spacing w:after="0" w:line="240" w:lineRule="auto"/>
              <w:rPr>
                <w:rFonts w:eastAsia="Times New Roman"/>
                <w:sz w:val="20"/>
                <w:szCs w:val="20"/>
              </w:rPr>
            </w:pPr>
            <w:r>
              <w:rPr>
                <w:sz w:val="20"/>
                <w:szCs w:val="20"/>
              </w:rPr>
              <w:t>0,015</w:t>
            </w:r>
          </w:p>
        </w:tc>
        <w:tc>
          <w:tcPr>
            <w:tcW w:w="812" w:type="dxa"/>
            <w:tcBorders>
              <w:top w:val="nil"/>
              <w:left w:val="nil"/>
              <w:bottom w:val="single" w:sz="4" w:space="0" w:color="auto"/>
              <w:right w:val="single" w:sz="4" w:space="0" w:color="auto"/>
            </w:tcBorders>
            <w:shd w:val="clear" w:color="auto" w:fill="auto"/>
            <w:noWrap/>
            <w:vAlign w:val="center"/>
          </w:tcPr>
          <w:p w14:paraId="48AAA9A5" w14:textId="2567D9AC" w:rsidR="003C70BA" w:rsidRPr="00CE0060" w:rsidRDefault="003C70BA" w:rsidP="003C70BA">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563AF7A8" w14:textId="1C16678A" w:rsidR="003C70BA" w:rsidRPr="00CE0060" w:rsidRDefault="003C70BA" w:rsidP="003C70BA">
            <w:pPr>
              <w:spacing w:after="0" w:line="240" w:lineRule="auto"/>
              <w:rPr>
                <w:rFonts w:eastAsia="Times New Roman"/>
                <w:sz w:val="20"/>
                <w:szCs w:val="20"/>
              </w:rPr>
            </w:pPr>
            <w:r>
              <w:rPr>
                <w:sz w:val="20"/>
                <w:szCs w:val="20"/>
              </w:rPr>
              <w:t>0,027</w:t>
            </w:r>
          </w:p>
        </w:tc>
        <w:tc>
          <w:tcPr>
            <w:tcW w:w="812" w:type="dxa"/>
            <w:tcBorders>
              <w:top w:val="nil"/>
              <w:left w:val="nil"/>
              <w:bottom w:val="single" w:sz="4" w:space="0" w:color="auto"/>
              <w:right w:val="single" w:sz="4" w:space="0" w:color="auto"/>
            </w:tcBorders>
            <w:shd w:val="clear" w:color="auto" w:fill="auto"/>
            <w:noWrap/>
            <w:vAlign w:val="center"/>
          </w:tcPr>
          <w:p w14:paraId="2F3BC445" w14:textId="228EDA9F" w:rsidR="003C70BA" w:rsidRPr="00CE0060" w:rsidRDefault="003C70BA" w:rsidP="003C70BA">
            <w:pPr>
              <w:spacing w:after="0" w:line="240" w:lineRule="auto"/>
              <w:rPr>
                <w:rFonts w:eastAsia="Times New Roman"/>
                <w:sz w:val="20"/>
                <w:szCs w:val="20"/>
              </w:rPr>
            </w:pPr>
            <w:r>
              <w:rPr>
                <w:sz w:val="20"/>
                <w:szCs w:val="20"/>
              </w:rPr>
              <w:t>0,024</w:t>
            </w:r>
          </w:p>
        </w:tc>
        <w:tc>
          <w:tcPr>
            <w:tcW w:w="812" w:type="dxa"/>
            <w:tcBorders>
              <w:top w:val="nil"/>
              <w:left w:val="nil"/>
              <w:bottom w:val="single" w:sz="4" w:space="0" w:color="auto"/>
              <w:right w:val="single" w:sz="4" w:space="0" w:color="auto"/>
            </w:tcBorders>
            <w:shd w:val="clear" w:color="auto" w:fill="auto"/>
            <w:noWrap/>
            <w:vAlign w:val="center"/>
          </w:tcPr>
          <w:p w14:paraId="22E5558C" w14:textId="5D65D629" w:rsidR="003C70BA" w:rsidRPr="00CE0060" w:rsidRDefault="003C70BA" w:rsidP="003C70BA">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530FA477" w14:textId="26D5B8EA" w:rsidR="003C70BA" w:rsidRPr="00CE0060" w:rsidRDefault="003C70BA" w:rsidP="003C70BA">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1A254372" w14:textId="7023B090" w:rsidR="003C70BA" w:rsidRPr="00CE0060" w:rsidRDefault="003C70BA" w:rsidP="003C70BA">
            <w:pPr>
              <w:spacing w:after="0" w:line="240" w:lineRule="auto"/>
              <w:rPr>
                <w:rFonts w:eastAsia="Times New Roman"/>
                <w:sz w:val="20"/>
                <w:szCs w:val="20"/>
              </w:rPr>
            </w:pPr>
            <w:r>
              <w:rPr>
                <w:sz w:val="20"/>
                <w:szCs w:val="20"/>
              </w:rPr>
              <w:t>0,01</w:t>
            </w:r>
          </w:p>
        </w:tc>
        <w:tc>
          <w:tcPr>
            <w:tcW w:w="815" w:type="dxa"/>
            <w:tcBorders>
              <w:top w:val="nil"/>
              <w:left w:val="nil"/>
              <w:bottom w:val="single" w:sz="4" w:space="0" w:color="auto"/>
              <w:right w:val="single" w:sz="4" w:space="0" w:color="auto"/>
            </w:tcBorders>
            <w:shd w:val="clear" w:color="auto" w:fill="auto"/>
            <w:noWrap/>
            <w:vAlign w:val="center"/>
          </w:tcPr>
          <w:p w14:paraId="22993A91" w14:textId="24397010" w:rsidR="003C70BA" w:rsidRPr="00CE0060" w:rsidRDefault="003C70BA" w:rsidP="003C70BA">
            <w:pPr>
              <w:spacing w:after="0" w:line="240" w:lineRule="auto"/>
              <w:rPr>
                <w:rFonts w:eastAsia="Times New Roman"/>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6B689175" w14:textId="4A8CD115" w:rsidR="003C70BA" w:rsidRPr="00CE0060" w:rsidRDefault="003C70BA" w:rsidP="003C70BA">
            <w:pPr>
              <w:spacing w:after="0" w:line="240" w:lineRule="auto"/>
              <w:rPr>
                <w:rFonts w:eastAsia="Times New Roman"/>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25A12BF8" w14:textId="173DE01C" w:rsidR="003C70BA" w:rsidRPr="00CE0060" w:rsidRDefault="003C70BA" w:rsidP="003C70BA">
            <w:pPr>
              <w:spacing w:after="0" w:line="240" w:lineRule="auto"/>
              <w:rPr>
                <w:rFonts w:eastAsia="Times New Roman"/>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33208350" w14:textId="3BCB3E9B" w:rsidR="003C70BA" w:rsidRPr="00CE0060" w:rsidRDefault="003C70BA" w:rsidP="003C70BA">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vAlign w:val="center"/>
          </w:tcPr>
          <w:p w14:paraId="015A7313" w14:textId="7F2D8F21" w:rsidR="003C70BA" w:rsidRPr="00CE0060" w:rsidRDefault="003C70BA" w:rsidP="003C70BA">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05FD5FAC" w14:textId="11D8E87E" w:rsidR="003C70BA" w:rsidRPr="00CE0060" w:rsidRDefault="003C70BA" w:rsidP="003C70BA">
            <w:pPr>
              <w:spacing w:after="0" w:line="240" w:lineRule="auto"/>
              <w:rPr>
                <w:rFonts w:eastAsia="Times New Roman"/>
                <w:sz w:val="20"/>
                <w:szCs w:val="20"/>
              </w:rPr>
            </w:pPr>
            <w:r>
              <w:rPr>
                <w:sz w:val="20"/>
                <w:szCs w:val="20"/>
              </w:rPr>
              <w:t>0,01</w:t>
            </w:r>
          </w:p>
        </w:tc>
        <w:tc>
          <w:tcPr>
            <w:tcW w:w="1110" w:type="dxa"/>
            <w:tcBorders>
              <w:top w:val="nil"/>
              <w:left w:val="nil"/>
              <w:bottom w:val="single" w:sz="4" w:space="0" w:color="auto"/>
              <w:right w:val="single" w:sz="4" w:space="0" w:color="auto"/>
            </w:tcBorders>
            <w:shd w:val="clear" w:color="auto" w:fill="auto"/>
            <w:noWrap/>
            <w:vAlign w:val="center"/>
            <w:hideMark/>
          </w:tcPr>
          <w:p w14:paraId="644BECB3" w14:textId="77777777" w:rsidR="003C70BA" w:rsidRPr="00CE0060" w:rsidRDefault="003C70BA" w:rsidP="003C70BA">
            <w:pPr>
              <w:spacing w:after="0" w:line="240" w:lineRule="auto"/>
              <w:rPr>
                <w:rFonts w:eastAsia="Times New Roman"/>
                <w:sz w:val="20"/>
                <w:szCs w:val="20"/>
              </w:rPr>
            </w:pPr>
            <w:r w:rsidRPr="00CE0060">
              <w:rPr>
                <w:rFonts w:eastAsia="Times New Roman"/>
                <w:sz w:val="20"/>
                <w:szCs w:val="20"/>
              </w:rPr>
              <w:t>0,05</w:t>
            </w:r>
          </w:p>
        </w:tc>
      </w:tr>
      <w:tr w:rsidR="003C70BA" w:rsidRPr="00CE0060" w14:paraId="1AB9932F" w14:textId="77777777" w:rsidTr="003C70BA">
        <w:trPr>
          <w:trHeight w:val="344"/>
        </w:trPr>
        <w:tc>
          <w:tcPr>
            <w:tcW w:w="1020" w:type="dxa"/>
            <w:tcBorders>
              <w:top w:val="nil"/>
              <w:left w:val="single" w:sz="4" w:space="0" w:color="auto"/>
              <w:bottom w:val="single" w:sz="4" w:space="0" w:color="auto"/>
              <w:right w:val="single" w:sz="4" w:space="0" w:color="auto"/>
            </w:tcBorders>
            <w:shd w:val="clear" w:color="auto" w:fill="auto"/>
            <w:noWrap/>
            <w:vAlign w:val="center"/>
          </w:tcPr>
          <w:p w14:paraId="40D313EE" w14:textId="6ACEA068" w:rsidR="003C70BA" w:rsidRPr="00CE0060" w:rsidRDefault="003C70BA" w:rsidP="003C70BA">
            <w:pPr>
              <w:spacing w:after="0" w:line="240" w:lineRule="auto"/>
              <w:rPr>
                <w:rFonts w:eastAsia="Times New Roman"/>
                <w:sz w:val="20"/>
                <w:szCs w:val="20"/>
              </w:rPr>
            </w:pPr>
            <w:r w:rsidRPr="00CE0060">
              <w:rPr>
                <w:rFonts w:eastAsia="Times New Roman"/>
                <w:sz w:val="20"/>
                <w:szCs w:val="20"/>
              </w:rPr>
              <w:t>SB3</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7CB05DF6" w14:textId="495BD4DB" w:rsidR="003C70BA" w:rsidRPr="00CE0060" w:rsidRDefault="003C70BA" w:rsidP="003C70BA">
            <w:pPr>
              <w:spacing w:after="0" w:line="240" w:lineRule="auto"/>
              <w:rPr>
                <w:sz w:val="20"/>
                <w:szCs w:val="20"/>
              </w:rPr>
            </w:pPr>
            <w:r>
              <w:rPr>
                <w:sz w:val="20"/>
                <w:szCs w:val="20"/>
              </w:rPr>
              <w:t>0,015</w:t>
            </w:r>
          </w:p>
        </w:tc>
        <w:tc>
          <w:tcPr>
            <w:tcW w:w="812" w:type="dxa"/>
            <w:tcBorders>
              <w:top w:val="nil"/>
              <w:left w:val="nil"/>
              <w:bottom w:val="single" w:sz="4" w:space="0" w:color="auto"/>
              <w:right w:val="single" w:sz="4" w:space="0" w:color="auto"/>
            </w:tcBorders>
            <w:shd w:val="clear" w:color="auto" w:fill="auto"/>
            <w:noWrap/>
            <w:vAlign w:val="center"/>
          </w:tcPr>
          <w:p w14:paraId="151191AB" w14:textId="6301C068" w:rsidR="003C70BA" w:rsidRPr="00CE0060" w:rsidRDefault="003C70BA" w:rsidP="003C70BA">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5E0E04CB" w14:textId="553F305E" w:rsidR="003C70BA" w:rsidRPr="00CE0060" w:rsidRDefault="003C70BA" w:rsidP="003C70BA">
            <w:pPr>
              <w:spacing w:after="0" w:line="240" w:lineRule="auto"/>
              <w:rPr>
                <w:sz w:val="20"/>
                <w:szCs w:val="20"/>
              </w:rPr>
            </w:pPr>
            <w:r>
              <w:rPr>
                <w:sz w:val="20"/>
                <w:szCs w:val="20"/>
              </w:rPr>
              <w:t>0,02</w:t>
            </w:r>
          </w:p>
        </w:tc>
        <w:tc>
          <w:tcPr>
            <w:tcW w:w="812" w:type="dxa"/>
            <w:tcBorders>
              <w:top w:val="nil"/>
              <w:left w:val="nil"/>
              <w:bottom w:val="single" w:sz="4" w:space="0" w:color="auto"/>
              <w:right w:val="single" w:sz="4" w:space="0" w:color="auto"/>
            </w:tcBorders>
            <w:shd w:val="clear" w:color="auto" w:fill="auto"/>
            <w:noWrap/>
            <w:vAlign w:val="center"/>
          </w:tcPr>
          <w:p w14:paraId="5ADAB803" w14:textId="742F7723" w:rsidR="003C70BA" w:rsidRPr="00CE0060" w:rsidRDefault="003C70BA" w:rsidP="003C70BA">
            <w:pPr>
              <w:spacing w:after="0" w:line="240" w:lineRule="auto"/>
              <w:rPr>
                <w:sz w:val="20"/>
                <w:szCs w:val="20"/>
              </w:rPr>
            </w:pPr>
            <w:r>
              <w:rPr>
                <w:sz w:val="20"/>
                <w:szCs w:val="20"/>
              </w:rPr>
              <w:t>0,019</w:t>
            </w:r>
          </w:p>
        </w:tc>
        <w:tc>
          <w:tcPr>
            <w:tcW w:w="812" w:type="dxa"/>
            <w:tcBorders>
              <w:top w:val="nil"/>
              <w:left w:val="nil"/>
              <w:bottom w:val="single" w:sz="4" w:space="0" w:color="auto"/>
              <w:right w:val="single" w:sz="4" w:space="0" w:color="auto"/>
            </w:tcBorders>
            <w:shd w:val="clear" w:color="auto" w:fill="auto"/>
            <w:noWrap/>
            <w:vAlign w:val="center"/>
          </w:tcPr>
          <w:p w14:paraId="13D223E2" w14:textId="5BFA769E" w:rsidR="003C70BA" w:rsidRPr="00CE0060" w:rsidRDefault="003C70BA" w:rsidP="003C70BA">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7FB751F1" w14:textId="32A583CF" w:rsidR="003C70BA" w:rsidRPr="00CE0060" w:rsidRDefault="003C70BA" w:rsidP="003C70BA">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36CF7746" w14:textId="12BE7212" w:rsidR="003C70BA" w:rsidRPr="00CE0060" w:rsidRDefault="003C70BA" w:rsidP="003C70BA">
            <w:pPr>
              <w:spacing w:after="0" w:line="240" w:lineRule="auto"/>
              <w:rPr>
                <w:sz w:val="20"/>
                <w:szCs w:val="20"/>
              </w:rPr>
            </w:pPr>
            <w:r>
              <w:rPr>
                <w:sz w:val="20"/>
                <w:szCs w:val="20"/>
              </w:rPr>
              <w:t>0,01</w:t>
            </w:r>
          </w:p>
        </w:tc>
        <w:tc>
          <w:tcPr>
            <w:tcW w:w="815" w:type="dxa"/>
            <w:tcBorders>
              <w:top w:val="nil"/>
              <w:left w:val="nil"/>
              <w:bottom w:val="single" w:sz="4" w:space="0" w:color="auto"/>
              <w:right w:val="single" w:sz="4" w:space="0" w:color="auto"/>
            </w:tcBorders>
            <w:shd w:val="clear" w:color="auto" w:fill="auto"/>
            <w:noWrap/>
            <w:vAlign w:val="center"/>
          </w:tcPr>
          <w:p w14:paraId="501F817C" w14:textId="2F2AD629" w:rsidR="003C70BA" w:rsidRPr="00CE0060" w:rsidRDefault="003C70BA" w:rsidP="003C70BA">
            <w:pPr>
              <w:spacing w:after="0" w:line="240" w:lineRule="auto"/>
              <w:rPr>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63B74FB5" w14:textId="1966B086" w:rsidR="003C70BA" w:rsidRPr="00CE0060" w:rsidRDefault="003C70BA" w:rsidP="003C70BA">
            <w:pPr>
              <w:spacing w:after="0" w:line="240" w:lineRule="auto"/>
              <w:rPr>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0A79AE8B" w14:textId="138EBF0D" w:rsidR="003C70BA" w:rsidRPr="00CE0060" w:rsidRDefault="003C70BA" w:rsidP="003C70BA">
            <w:pPr>
              <w:spacing w:after="0" w:line="240" w:lineRule="auto"/>
              <w:rPr>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7929D186" w14:textId="66441C4E" w:rsidR="003C70BA" w:rsidRPr="00CE0060" w:rsidRDefault="003C70BA" w:rsidP="003C70BA">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vAlign w:val="center"/>
          </w:tcPr>
          <w:p w14:paraId="54580960" w14:textId="5DFEBA38" w:rsidR="003C70BA" w:rsidRPr="00CE0060" w:rsidRDefault="003C70BA" w:rsidP="003C70BA">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506C7FEA" w14:textId="103AE70A" w:rsidR="003C70BA" w:rsidRPr="00CE0060" w:rsidRDefault="003C70BA" w:rsidP="003C70BA">
            <w:pPr>
              <w:spacing w:after="0" w:line="240" w:lineRule="auto"/>
              <w:rPr>
                <w:sz w:val="20"/>
                <w:szCs w:val="20"/>
              </w:rPr>
            </w:pPr>
            <w:r>
              <w:rPr>
                <w:sz w:val="20"/>
                <w:szCs w:val="20"/>
              </w:rPr>
              <w:t>0,01</w:t>
            </w:r>
          </w:p>
        </w:tc>
        <w:tc>
          <w:tcPr>
            <w:tcW w:w="1110" w:type="dxa"/>
            <w:tcBorders>
              <w:top w:val="nil"/>
              <w:left w:val="nil"/>
              <w:bottom w:val="single" w:sz="4" w:space="0" w:color="auto"/>
              <w:right w:val="single" w:sz="4" w:space="0" w:color="auto"/>
            </w:tcBorders>
            <w:shd w:val="clear" w:color="auto" w:fill="auto"/>
            <w:noWrap/>
            <w:vAlign w:val="center"/>
          </w:tcPr>
          <w:p w14:paraId="6D741E41" w14:textId="77777777" w:rsidR="003C70BA" w:rsidRPr="00CE0060" w:rsidRDefault="003C70BA" w:rsidP="003C70BA">
            <w:pPr>
              <w:spacing w:after="0" w:line="240" w:lineRule="auto"/>
              <w:rPr>
                <w:rFonts w:eastAsia="Times New Roman"/>
                <w:sz w:val="20"/>
                <w:szCs w:val="20"/>
              </w:rPr>
            </w:pPr>
            <w:r w:rsidRPr="00CE0060">
              <w:rPr>
                <w:rFonts w:eastAsia="Times New Roman"/>
                <w:sz w:val="20"/>
                <w:szCs w:val="20"/>
              </w:rPr>
              <w:t>0,05</w:t>
            </w:r>
          </w:p>
        </w:tc>
      </w:tr>
      <w:tr w:rsidR="003C70BA" w:rsidRPr="00CE0060" w14:paraId="406341D4" w14:textId="77777777" w:rsidTr="003C70BA">
        <w:trPr>
          <w:trHeight w:val="344"/>
        </w:trPr>
        <w:tc>
          <w:tcPr>
            <w:tcW w:w="1020" w:type="dxa"/>
            <w:tcBorders>
              <w:top w:val="nil"/>
              <w:left w:val="single" w:sz="4" w:space="0" w:color="auto"/>
              <w:bottom w:val="single" w:sz="4" w:space="0" w:color="auto"/>
              <w:right w:val="single" w:sz="4" w:space="0" w:color="auto"/>
            </w:tcBorders>
            <w:shd w:val="clear" w:color="auto" w:fill="auto"/>
            <w:noWrap/>
            <w:vAlign w:val="center"/>
          </w:tcPr>
          <w:p w14:paraId="5C503762" w14:textId="13ECB922" w:rsidR="003C70BA" w:rsidRPr="00CE0060" w:rsidRDefault="003C70BA" w:rsidP="003C70BA">
            <w:pPr>
              <w:spacing w:after="0" w:line="240" w:lineRule="auto"/>
              <w:rPr>
                <w:rFonts w:eastAsia="Times New Roman"/>
                <w:sz w:val="20"/>
                <w:szCs w:val="20"/>
              </w:rPr>
            </w:pPr>
            <w:r w:rsidRPr="00CE0060">
              <w:rPr>
                <w:rFonts w:eastAsia="Times New Roman"/>
                <w:sz w:val="20"/>
                <w:szCs w:val="20"/>
              </w:rPr>
              <w:t>SB4</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0C69851E" w14:textId="3EBE254D" w:rsidR="003C70BA" w:rsidRPr="00CE0060" w:rsidRDefault="003C70BA" w:rsidP="003C70BA">
            <w:pPr>
              <w:spacing w:after="0" w:line="240" w:lineRule="auto"/>
              <w:rPr>
                <w:rFonts w:eastAsia="Times New Roman"/>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4724938F" w14:textId="1FA9DD6E" w:rsidR="003C70BA" w:rsidRPr="00CE0060" w:rsidRDefault="003C70BA" w:rsidP="003C70BA">
            <w:pPr>
              <w:spacing w:after="0" w:line="240" w:lineRule="auto"/>
              <w:rPr>
                <w:rFonts w:eastAsia="Times New Roman"/>
                <w:sz w:val="20"/>
                <w:szCs w:val="20"/>
              </w:rPr>
            </w:pPr>
            <w:r>
              <w:rPr>
                <w:sz w:val="20"/>
                <w:szCs w:val="20"/>
              </w:rPr>
              <w:t>-</w:t>
            </w:r>
          </w:p>
        </w:tc>
        <w:tc>
          <w:tcPr>
            <w:tcW w:w="812" w:type="dxa"/>
            <w:tcBorders>
              <w:top w:val="nil"/>
              <w:left w:val="nil"/>
              <w:bottom w:val="single" w:sz="4" w:space="0" w:color="auto"/>
              <w:right w:val="single" w:sz="4" w:space="0" w:color="auto"/>
            </w:tcBorders>
            <w:shd w:val="clear" w:color="auto" w:fill="auto"/>
            <w:noWrap/>
            <w:vAlign w:val="center"/>
          </w:tcPr>
          <w:p w14:paraId="613DAF9C" w14:textId="52A0925C" w:rsidR="003C70BA" w:rsidRPr="00CE0060" w:rsidRDefault="003C70BA" w:rsidP="003C70BA">
            <w:pPr>
              <w:spacing w:after="0" w:line="240" w:lineRule="auto"/>
              <w:rPr>
                <w:rFonts w:eastAsia="Times New Roman"/>
                <w:sz w:val="20"/>
                <w:szCs w:val="20"/>
              </w:rPr>
            </w:pPr>
            <w:r>
              <w:rPr>
                <w:sz w:val="20"/>
                <w:szCs w:val="20"/>
              </w:rPr>
              <w:t>0,016</w:t>
            </w:r>
          </w:p>
        </w:tc>
        <w:tc>
          <w:tcPr>
            <w:tcW w:w="812" w:type="dxa"/>
            <w:tcBorders>
              <w:top w:val="nil"/>
              <w:left w:val="nil"/>
              <w:bottom w:val="single" w:sz="4" w:space="0" w:color="auto"/>
              <w:right w:val="single" w:sz="4" w:space="0" w:color="auto"/>
            </w:tcBorders>
            <w:shd w:val="clear" w:color="auto" w:fill="auto"/>
            <w:noWrap/>
            <w:vAlign w:val="center"/>
          </w:tcPr>
          <w:p w14:paraId="1686EBA3" w14:textId="751BC59C" w:rsidR="003C70BA" w:rsidRPr="00CE0060" w:rsidRDefault="003C70BA" w:rsidP="003C70BA">
            <w:pPr>
              <w:spacing w:after="0" w:line="240" w:lineRule="auto"/>
              <w:rPr>
                <w:rFonts w:eastAsia="Times New Roman"/>
                <w:sz w:val="20"/>
                <w:szCs w:val="20"/>
              </w:rPr>
            </w:pPr>
            <w:r>
              <w:rPr>
                <w:sz w:val="20"/>
                <w:szCs w:val="20"/>
              </w:rPr>
              <w:t>0,018</w:t>
            </w:r>
          </w:p>
        </w:tc>
        <w:tc>
          <w:tcPr>
            <w:tcW w:w="812" w:type="dxa"/>
            <w:tcBorders>
              <w:top w:val="nil"/>
              <w:left w:val="nil"/>
              <w:bottom w:val="single" w:sz="4" w:space="0" w:color="auto"/>
              <w:right w:val="single" w:sz="4" w:space="0" w:color="auto"/>
            </w:tcBorders>
            <w:shd w:val="clear" w:color="auto" w:fill="auto"/>
            <w:noWrap/>
            <w:vAlign w:val="center"/>
          </w:tcPr>
          <w:p w14:paraId="510A7846" w14:textId="4578EAFB" w:rsidR="003C70BA" w:rsidRPr="00CE0060" w:rsidRDefault="003C70BA" w:rsidP="003C70BA">
            <w:pPr>
              <w:spacing w:after="0" w:line="240" w:lineRule="auto"/>
              <w:rPr>
                <w:rFonts w:eastAsia="Times New Roman"/>
                <w:sz w:val="20"/>
                <w:szCs w:val="20"/>
              </w:rPr>
            </w:pPr>
            <w:r>
              <w:rPr>
                <w:sz w:val="20"/>
                <w:szCs w:val="20"/>
              </w:rPr>
              <w:t>0,022</w:t>
            </w:r>
          </w:p>
        </w:tc>
        <w:tc>
          <w:tcPr>
            <w:tcW w:w="812" w:type="dxa"/>
            <w:tcBorders>
              <w:top w:val="nil"/>
              <w:left w:val="nil"/>
              <w:bottom w:val="single" w:sz="4" w:space="0" w:color="auto"/>
              <w:right w:val="single" w:sz="4" w:space="0" w:color="auto"/>
            </w:tcBorders>
            <w:shd w:val="clear" w:color="auto" w:fill="auto"/>
            <w:noWrap/>
            <w:vAlign w:val="center"/>
          </w:tcPr>
          <w:p w14:paraId="19B4E7C7" w14:textId="4ADB7C05" w:rsidR="003C70BA" w:rsidRPr="00CE0060" w:rsidRDefault="003C70BA" w:rsidP="003C70BA">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4C2C88AC" w14:textId="6131A7AD" w:rsidR="003C70BA" w:rsidRPr="00CE0060" w:rsidRDefault="003C70BA" w:rsidP="003C70BA">
            <w:pPr>
              <w:spacing w:after="0" w:line="240" w:lineRule="auto"/>
              <w:rPr>
                <w:rFonts w:eastAsia="Times New Roman"/>
                <w:sz w:val="20"/>
                <w:szCs w:val="20"/>
              </w:rPr>
            </w:pPr>
            <w:r>
              <w:rPr>
                <w:sz w:val="20"/>
                <w:szCs w:val="20"/>
              </w:rPr>
              <w:t>0,01</w:t>
            </w:r>
          </w:p>
        </w:tc>
        <w:tc>
          <w:tcPr>
            <w:tcW w:w="815" w:type="dxa"/>
            <w:tcBorders>
              <w:top w:val="nil"/>
              <w:left w:val="nil"/>
              <w:bottom w:val="single" w:sz="4" w:space="0" w:color="auto"/>
              <w:right w:val="single" w:sz="4" w:space="0" w:color="auto"/>
            </w:tcBorders>
            <w:shd w:val="clear" w:color="auto" w:fill="auto"/>
            <w:noWrap/>
            <w:vAlign w:val="center"/>
          </w:tcPr>
          <w:p w14:paraId="6383FDFB" w14:textId="48FA8C36" w:rsidR="003C70BA" w:rsidRPr="00CE0060" w:rsidRDefault="003C70BA" w:rsidP="003C70BA">
            <w:pPr>
              <w:spacing w:after="0" w:line="240" w:lineRule="auto"/>
              <w:rPr>
                <w:rFonts w:eastAsia="Times New Roman"/>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59B37BAB" w14:textId="4EE1D0D4" w:rsidR="003C70BA" w:rsidRPr="00CE0060" w:rsidRDefault="003C70BA" w:rsidP="003C70BA">
            <w:pPr>
              <w:spacing w:after="0" w:line="240" w:lineRule="auto"/>
              <w:rPr>
                <w:rFonts w:eastAsia="Times New Roman"/>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559C4821" w14:textId="48152D5B" w:rsidR="003C70BA" w:rsidRPr="00CE0060" w:rsidRDefault="003C70BA" w:rsidP="003C70BA">
            <w:pPr>
              <w:spacing w:after="0" w:line="240" w:lineRule="auto"/>
              <w:rPr>
                <w:rFonts w:eastAsia="Times New Roman"/>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6788013D" w14:textId="6F79DBD0" w:rsidR="003C70BA" w:rsidRPr="00CE0060" w:rsidRDefault="003C70BA" w:rsidP="003C70BA">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vAlign w:val="center"/>
          </w:tcPr>
          <w:p w14:paraId="67A46689" w14:textId="30F2C003" w:rsidR="003C70BA" w:rsidRPr="00CE0060" w:rsidRDefault="003C70BA" w:rsidP="003C70BA">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28FE8CC2" w14:textId="6BBCF9E5" w:rsidR="003C70BA" w:rsidRPr="00CE0060" w:rsidRDefault="003C70BA" w:rsidP="003C70BA">
            <w:pPr>
              <w:spacing w:after="0" w:line="240" w:lineRule="auto"/>
              <w:rPr>
                <w:rFonts w:eastAsia="Times New Roman"/>
                <w:sz w:val="20"/>
                <w:szCs w:val="20"/>
              </w:rPr>
            </w:pPr>
            <w:r>
              <w:rPr>
                <w:sz w:val="20"/>
                <w:szCs w:val="20"/>
              </w:rPr>
              <w:t>0,041</w:t>
            </w:r>
          </w:p>
        </w:tc>
        <w:tc>
          <w:tcPr>
            <w:tcW w:w="1110" w:type="dxa"/>
            <w:tcBorders>
              <w:top w:val="nil"/>
              <w:left w:val="nil"/>
              <w:bottom w:val="single" w:sz="4" w:space="0" w:color="auto"/>
              <w:right w:val="single" w:sz="4" w:space="0" w:color="auto"/>
            </w:tcBorders>
            <w:shd w:val="clear" w:color="auto" w:fill="auto"/>
            <w:noWrap/>
            <w:vAlign w:val="center"/>
            <w:hideMark/>
          </w:tcPr>
          <w:p w14:paraId="486AB309" w14:textId="77777777" w:rsidR="003C70BA" w:rsidRPr="00CE0060" w:rsidRDefault="003C70BA" w:rsidP="003C70BA">
            <w:pPr>
              <w:spacing w:after="0" w:line="240" w:lineRule="auto"/>
              <w:rPr>
                <w:rFonts w:eastAsia="Times New Roman"/>
                <w:sz w:val="20"/>
                <w:szCs w:val="20"/>
              </w:rPr>
            </w:pPr>
            <w:r w:rsidRPr="00CE0060">
              <w:rPr>
                <w:rFonts w:eastAsia="Times New Roman"/>
                <w:sz w:val="20"/>
                <w:szCs w:val="20"/>
              </w:rPr>
              <w:t>0,05</w:t>
            </w:r>
          </w:p>
        </w:tc>
      </w:tr>
    </w:tbl>
    <w:p w14:paraId="3AE12886" w14:textId="77777777" w:rsidR="00F7600F" w:rsidRPr="00CE0060" w:rsidRDefault="00F7600F" w:rsidP="00F7600F">
      <w:pPr>
        <w:pStyle w:val="bdd1"/>
        <w:jc w:val="left"/>
        <w:rPr>
          <w:sz w:val="28"/>
          <w:szCs w:val="28"/>
        </w:rPr>
      </w:pPr>
    </w:p>
    <w:p w14:paraId="6ADC7398" w14:textId="77777777" w:rsidR="00F7600F" w:rsidRPr="00CE0060" w:rsidRDefault="00F7600F" w:rsidP="00F7600F">
      <w:pPr>
        <w:pStyle w:val="bdd1"/>
        <w:jc w:val="left"/>
        <w:rPr>
          <w:sz w:val="28"/>
          <w:szCs w:val="28"/>
        </w:rPr>
      </w:pPr>
    </w:p>
    <w:p w14:paraId="264B8309" w14:textId="77777777" w:rsidR="00F7600F" w:rsidRPr="00CE0060" w:rsidRDefault="00F7600F" w:rsidP="00F7600F">
      <w:pPr>
        <w:pStyle w:val="bdd1"/>
        <w:jc w:val="left"/>
        <w:rPr>
          <w:sz w:val="28"/>
          <w:szCs w:val="28"/>
        </w:rPr>
      </w:pPr>
    </w:p>
    <w:p w14:paraId="39EEAAA4" w14:textId="77777777" w:rsidR="00F7600F" w:rsidRPr="00CE0060" w:rsidRDefault="00F7600F" w:rsidP="00F7600F">
      <w:pPr>
        <w:pStyle w:val="bdd1"/>
        <w:jc w:val="left"/>
        <w:rPr>
          <w:sz w:val="28"/>
          <w:szCs w:val="28"/>
        </w:rPr>
      </w:pPr>
    </w:p>
    <w:p w14:paraId="14151C2A" w14:textId="77777777" w:rsidR="00F7600F" w:rsidRPr="00CE0060" w:rsidRDefault="00F7600F" w:rsidP="00F7600F">
      <w:pPr>
        <w:pStyle w:val="bdd1"/>
        <w:jc w:val="left"/>
        <w:rPr>
          <w:sz w:val="28"/>
          <w:szCs w:val="28"/>
        </w:rPr>
      </w:pPr>
    </w:p>
    <w:p w14:paraId="08E62EC9" w14:textId="77777777" w:rsidR="00F7600F" w:rsidRPr="00CE0060" w:rsidRDefault="00F7600F" w:rsidP="00F7600F">
      <w:pPr>
        <w:pStyle w:val="bdd1"/>
        <w:jc w:val="left"/>
        <w:rPr>
          <w:sz w:val="28"/>
          <w:szCs w:val="28"/>
        </w:rPr>
      </w:pPr>
    </w:p>
    <w:p w14:paraId="019D78FD" w14:textId="25472D74" w:rsidR="00F7600F" w:rsidRPr="00CE0060" w:rsidRDefault="003C70BA" w:rsidP="00F7600F">
      <w:pPr>
        <w:pStyle w:val="bdd1"/>
        <w:jc w:val="left"/>
        <w:rPr>
          <w:noProof/>
          <w:sz w:val="28"/>
          <w:szCs w:val="28"/>
        </w:rPr>
      </w:pPr>
      <w:r>
        <w:rPr>
          <w:noProof/>
          <w:sz w:val="28"/>
        </w:rPr>
        <w:drawing>
          <wp:anchor distT="0" distB="0" distL="114300" distR="114300" simplePos="0" relativeHeight="252282880" behindDoc="1" locked="0" layoutInCell="1" allowOverlap="1" wp14:anchorId="61845983" wp14:editId="4832A450">
            <wp:simplePos x="0" y="0"/>
            <wp:positionH relativeFrom="column">
              <wp:posOffset>1296365</wp:posOffset>
            </wp:positionH>
            <wp:positionV relativeFrom="paragraph">
              <wp:posOffset>196809</wp:posOffset>
            </wp:positionV>
            <wp:extent cx="6071870" cy="3645535"/>
            <wp:effectExtent l="0" t="0" r="5080" b="0"/>
            <wp:wrapThrough wrapText="bothSides">
              <wp:wrapPolygon edited="0">
                <wp:start x="0" y="0"/>
                <wp:lineTo x="0" y="21446"/>
                <wp:lineTo x="21550" y="21446"/>
                <wp:lineTo x="21550" y="0"/>
                <wp:lineTo x="0" y="0"/>
              </wp:wrapPolygon>
            </wp:wrapThrough>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071870" cy="3645535"/>
                    </a:xfrm>
                    <a:prstGeom prst="rect">
                      <a:avLst/>
                    </a:prstGeom>
                    <a:noFill/>
                  </pic:spPr>
                </pic:pic>
              </a:graphicData>
            </a:graphic>
            <wp14:sizeRelH relativeFrom="page">
              <wp14:pctWidth>0</wp14:pctWidth>
            </wp14:sizeRelH>
            <wp14:sizeRelV relativeFrom="page">
              <wp14:pctHeight>0</wp14:pctHeight>
            </wp14:sizeRelV>
          </wp:anchor>
        </w:drawing>
      </w:r>
    </w:p>
    <w:p w14:paraId="787D3763" w14:textId="71549911" w:rsidR="00E419F0" w:rsidRDefault="00E419F0" w:rsidP="00B31C53">
      <w:pPr>
        <w:pStyle w:val="bdd1"/>
        <w:rPr>
          <w:noProof/>
          <w:sz w:val="28"/>
          <w:szCs w:val="28"/>
        </w:rPr>
      </w:pPr>
      <w:bookmarkStart w:id="1977" w:name="_Toc177717530"/>
    </w:p>
    <w:p w14:paraId="617849A2" w14:textId="0C008393" w:rsidR="00CE1217" w:rsidRDefault="00CE1217" w:rsidP="00B31C53">
      <w:pPr>
        <w:pStyle w:val="bdd1"/>
        <w:rPr>
          <w:sz w:val="28"/>
        </w:rPr>
      </w:pPr>
    </w:p>
    <w:p w14:paraId="4669CC98" w14:textId="77777777" w:rsidR="00CE1217" w:rsidRDefault="00CE1217" w:rsidP="00B31C53">
      <w:pPr>
        <w:pStyle w:val="bdd1"/>
        <w:rPr>
          <w:sz w:val="28"/>
        </w:rPr>
      </w:pPr>
    </w:p>
    <w:p w14:paraId="598DFA61" w14:textId="154011A2" w:rsidR="00CE1217" w:rsidRDefault="00CE1217" w:rsidP="00B31C53">
      <w:pPr>
        <w:pStyle w:val="bdd1"/>
        <w:rPr>
          <w:sz w:val="28"/>
        </w:rPr>
      </w:pPr>
    </w:p>
    <w:p w14:paraId="2DEB047D" w14:textId="6A85ACE8" w:rsidR="00CE1217" w:rsidRDefault="00CE1217" w:rsidP="00B31C53">
      <w:pPr>
        <w:pStyle w:val="bdd1"/>
        <w:rPr>
          <w:sz w:val="28"/>
        </w:rPr>
      </w:pPr>
    </w:p>
    <w:p w14:paraId="30197A14" w14:textId="77777777" w:rsidR="00CE1217" w:rsidRDefault="00CE1217" w:rsidP="00B31C53">
      <w:pPr>
        <w:pStyle w:val="bdd1"/>
        <w:rPr>
          <w:sz w:val="28"/>
        </w:rPr>
      </w:pPr>
    </w:p>
    <w:p w14:paraId="6399F6CA" w14:textId="77777777" w:rsidR="00CE1217" w:rsidRDefault="00CE1217" w:rsidP="00B31C53">
      <w:pPr>
        <w:pStyle w:val="bdd1"/>
        <w:rPr>
          <w:sz w:val="28"/>
        </w:rPr>
      </w:pPr>
    </w:p>
    <w:p w14:paraId="4A5AF40D" w14:textId="77777777" w:rsidR="00CE1217" w:rsidRDefault="00CE1217" w:rsidP="00B31C53">
      <w:pPr>
        <w:pStyle w:val="bdd1"/>
        <w:rPr>
          <w:sz w:val="28"/>
        </w:rPr>
      </w:pPr>
    </w:p>
    <w:p w14:paraId="330230E3" w14:textId="77777777" w:rsidR="00CE1217" w:rsidRDefault="00CE1217" w:rsidP="00B31C53">
      <w:pPr>
        <w:pStyle w:val="bdd1"/>
        <w:rPr>
          <w:sz w:val="28"/>
        </w:rPr>
      </w:pPr>
    </w:p>
    <w:p w14:paraId="6663C43C" w14:textId="77777777" w:rsidR="00CE1217" w:rsidRDefault="00CE1217" w:rsidP="00B31C53">
      <w:pPr>
        <w:pStyle w:val="bdd1"/>
        <w:rPr>
          <w:sz w:val="28"/>
        </w:rPr>
      </w:pPr>
    </w:p>
    <w:p w14:paraId="7C348DC6" w14:textId="77777777" w:rsidR="00CE1217" w:rsidRDefault="00CE1217" w:rsidP="00B31C53">
      <w:pPr>
        <w:pStyle w:val="bdd1"/>
        <w:rPr>
          <w:sz w:val="28"/>
        </w:rPr>
      </w:pPr>
    </w:p>
    <w:p w14:paraId="539E5949" w14:textId="77777777" w:rsidR="00CE1217" w:rsidRDefault="00CE1217" w:rsidP="00B31C53">
      <w:pPr>
        <w:pStyle w:val="bdd1"/>
        <w:rPr>
          <w:sz w:val="28"/>
        </w:rPr>
      </w:pPr>
    </w:p>
    <w:p w14:paraId="749811FE" w14:textId="77777777" w:rsidR="00CE1217" w:rsidRDefault="00CE1217" w:rsidP="00B31C53">
      <w:pPr>
        <w:pStyle w:val="bdd1"/>
        <w:rPr>
          <w:sz w:val="28"/>
        </w:rPr>
      </w:pPr>
    </w:p>
    <w:p w14:paraId="0C4F6D7D" w14:textId="77777777" w:rsidR="00CE1217" w:rsidRDefault="00CE1217" w:rsidP="00B31C53">
      <w:pPr>
        <w:pStyle w:val="bdd1"/>
        <w:rPr>
          <w:sz w:val="28"/>
        </w:rPr>
      </w:pPr>
    </w:p>
    <w:p w14:paraId="4316665E" w14:textId="77777777" w:rsidR="00CE1217" w:rsidRDefault="00CE1217" w:rsidP="00B31C53">
      <w:pPr>
        <w:pStyle w:val="bdd1"/>
        <w:rPr>
          <w:sz w:val="28"/>
        </w:rPr>
      </w:pPr>
    </w:p>
    <w:p w14:paraId="3CC49C99" w14:textId="5E281765" w:rsidR="00F7600F" w:rsidRPr="00CE0060" w:rsidRDefault="00F7600F" w:rsidP="00B31C53">
      <w:pPr>
        <w:pStyle w:val="bdd1"/>
        <w:rPr>
          <w:noProof/>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00D66DBD" w:rsidRPr="00CE0060">
        <w:rPr>
          <w:sz w:val="28"/>
          <w:szCs w:val="28"/>
        </w:rPr>
        <w:t>trên sông Bé</w:t>
      </w:r>
      <w:bookmarkEnd w:id="1977"/>
    </w:p>
    <w:p w14:paraId="5DB86303" w14:textId="136D1C63" w:rsidR="00F7600F" w:rsidRPr="00CE0060" w:rsidRDefault="00F7600F" w:rsidP="00F7600F">
      <w:pPr>
        <w:pStyle w:val="Caption"/>
        <w:rPr>
          <w:sz w:val="28"/>
          <w:szCs w:val="28"/>
        </w:rPr>
      </w:pPr>
      <w:bookmarkStart w:id="1978" w:name="_Toc177717409"/>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96</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w:t>
      </w:r>
      <w:r w:rsidR="00D66DBD" w:rsidRPr="00CE0060">
        <w:rPr>
          <w:sz w:val="28"/>
          <w:szCs w:val="28"/>
        </w:rPr>
        <w:t>trên sông Bé</w:t>
      </w:r>
      <w:bookmarkEnd w:id="1978"/>
      <w:r w:rsidR="00D66DBD" w:rsidRPr="00CE0060">
        <w:rPr>
          <w:sz w:val="28"/>
          <w:szCs w:val="28"/>
        </w:rPr>
        <w:t xml:space="preserve"> </w:t>
      </w:r>
    </w:p>
    <w:tbl>
      <w:tblPr>
        <w:tblpPr w:leftFromText="180" w:rightFromText="180" w:vertAnchor="text" w:horzAnchor="page" w:tblpX="2727" w:tblpY="115"/>
        <w:tblW w:w="12660" w:type="dxa"/>
        <w:tblLook w:val="04A0" w:firstRow="1" w:lastRow="0" w:firstColumn="1" w:lastColumn="0" w:noHBand="0" w:noVBand="1"/>
      </w:tblPr>
      <w:tblGrid>
        <w:gridCol w:w="1008"/>
        <w:gridCol w:w="802"/>
        <w:gridCol w:w="802"/>
        <w:gridCol w:w="802"/>
        <w:gridCol w:w="802"/>
        <w:gridCol w:w="802"/>
        <w:gridCol w:w="802"/>
        <w:gridCol w:w="802"/>
        <w:gridCol w:w="805"/>
        <w:gridCol w:w="844"/>
        <w:gridCol w:w="844"/>
        <w:gridCol w:w="844"/>
        <w:gridCol w:w="802"/>
        <w:gridCol w:w="802"/>
        <w:gridCol w:w="1097"/>
      </w:tblGrid>
      <w:tr w:rsidR="00CE0060" w:rsidRPr="00CE0060" w14:paraId="20A699D1" w14:textId="77777777" w:rsidTr="00185CA0">
        <w:trPr>
          <w:trHeight w:val="293"/>
        </w:trPr>
        <w:tc>
          <w:tcPr>
            <w:tcW w:w="1008" w:type="dxa"/>
            <w:vMerge w:val="restart"/>
            <w:tcBorders>
              <w:top w:val="single" w:sz="4" w:space="0" w:color="auto"/>
              <w:left w:val="single" w:sz="4" w:space="0" w:color="auto"/>
              <w:right w:val="single" w:sz="4" w:space="0" w:color="auto"/>
            </w:tcBorders>
            <w:shd w:val="clear" w:color="auto" w:fill="auto"/>
            <w:noWrap/>
            <w:vAlign w:val="center"/>
          </w:tcPr>
          <w:p w14:paraId="05BB443C" w14:textId="0849FDD4" w:rsidR="00F7600F" w:rsidRPr="00CE0060" w:rsidRDefault="00F7600F" w:rsidP="00185CA0">
            <w:pPr>
              <w:spacing w:after="0" w:line="240" w:lineRule="auto"/>
              <w:rPr>
                <w:rFonts w:eastAsia="Times New Roman"/>
                <w:sz w:val="20"/>
                <w:szCs w:val="20"/>
              </w:rPr>
            </w:pPr>
            <w:r w:rsidRPr="00CE0060">
              <w:rPr>
                <w:b/>
                <w:bCs/>
                <w:sz w:val="20"/>
                <w:szCs w:val="20"/>
              </w:rPr>
              <w:t>Fe</w:t>
            </w:r>
          </w:p>
        </w:tc>
        <w:tc>
          <w:tcPr>
            <w:tcW w:w="802" w:type="dxa"/>
            <w:tcBorders>
              <w:top w:val="single" w:sz="4" w:space="0" w:color="auto"/>
              <w:bottom w:val="single" w:sz="4" w:space="0" w:color="auto"/>
            </w:tcBorders>
            <w:shd w:val="clear" w:color="auto" w:fill="auto"/>
            <w:noWrap/>
            <w:vAlign w:val="center"/>
          </w:tcPr>
          <w:p w14:paraId="7C35529D" w14:textId="77777777" w:rsidR="00F7600F" w:rsidRPr="00CE0060" w:rsidRDefault="00F7600F" w:rsidP="00185CA0">
            <w:pPr>
              <w:spacing w:after="0" w:line="240" w:lineRule="auto"/>
              <w:rPr>
                <w:rFonts w:eastAsia="Times New Roman"/>
                <w:sz w:val="20"/>
                <w:szCs w:val="20"/>
              </w:rPr>
            </w:pPr>
          </w:p>
        </w:tc>
        <w:tc>
          <w:tcPr>
            <w:tcW w:w="802" w:type="dxa"/>
            <w:tcBorders>
              <w:top w:val="single" w:sz="4" w:space="0" w:color="auto"/>
              <w:bottom w:val="single" w:sz="4" w:space="0" w:color="auto"/>
            </w:tcBorders>
            <w:shd w:val="clear" w:color="auto" w:fill="auto"/>
            <w:noWrap/>
            <w:vAlign w:val="center"/>
          </w:tcPr>
          <w:p w14:paraId="24AF404E" w14:textId="77777777" w:rsidR="00F7600F" w:rsidRPr="00CE0060" w:rsidRDefault="00F7600F" w:rsidP="00185CA0">
            <w:pPr>
              <w:spacing w:after="0" w:line="240" w:lineRule="auto"/>
              <w:rPr>
                <w:rFonts w:eastAsia="Times New Roman"/>
                <w:sz w:val="20"/>
                <w:szCs w:val="20"/>
              </w:rPr>
            </w:pPr>
          </w:p>
        </w:tc>
        <w:tc>
          <w:tcPr>
            <w:tcW w:w="802" w:type="dxa"/>
            <w:tcBorders>
              <w:top w:val="single" w:sz="4" w:space="0" w:color="auto"/>
              <w:bottom w:val="single" w:sz="4" w:space="0" w:color="auto"/>
            </w:tcBorders>
            <w:shd w:val="clear" w:color="auto" w:fill="auto"/>
            <w:noWrap/>
            <w:vAlign w:val="center"/>
          </w:tcPr>
          <w:p w14:paraId="7242C022" w14:textId="77777777" w:rsidR="00F7600F" w:rsidRPr="00CE0060" w:rsidRDefault="00F7600F" w:rsidP="00185CA0">
            <w:pPr>
              <w:spacing w:after="0" w:line="240" w:lineRule="auto"/>
              <w:rPr>
                <w:rFonts w:eastAsia="Times New Roman"/>
                <w:sz w:val="20"/>
                <w:szCs w:val="20"/>
              </w:rPr>
            </w:pPr>
          </w:p>
        </w:tc>
        <w:tc>
          <w:tcPr>
            <w:tcW w:w="4013" w:type="dxa"/>
            <w:gridSpan w:val="5"/>
            <w:tcBorders>
              <w:top w:val="single" w:sz="4" w:space="0" w:color="auto"/>
              <w:bottom w:val="single" w:sz="4" w:space="0" w:color="auto"/>
            </w:tcBorders>
            <w:shd w:val="clear" w:color="auto" w:fill="auto"/>
            <w:noWrap/>
            <w:vAlign w:val="center"/>
          </w:tcPr>
          <w:p w14:paraId="05D1C35A" w14:textId="77777777" w:rsidR="00F7600F" w:rsidRPr="00CE0060" w:rsidRDefault="00F7600F" w:rsidP="00185CA0">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4" w:type="dxa"/>
            <w:tcBorders>
              <w:top w:val="single" w:sz="4" w:space="0" w:color="auto"/>
              <w:bottom w:val="single" w:sz="4" w:space="0" w:color="auto"/>
            </w:tcBorders>
            <w:shd w:val="clear" w:color="auto" w:fill="auto"/>
            <w:noWrap/>
            <w:vAlign w:val="center"/>
          </w:tcPr>
          <w:p w14:paraId="5B4015DB" w14:textId="77777777" w:rsidR="00F7600F" w:rsidRPr="00CE0060" w:rsidRDefault="00F7600F" w:rsidP="00185CA0">
            <w:pPr>
              <w:spacing w:after="0" w:line="240" w:lineRule="auto"/>
              <w:rPr>
                <w:rFonts w:eastAsia="Times New Roman"/>
                <w:sz w:val="20"/>
                <w:szCs w:val="20"/>
              </w:rPr>
            </w:pPr>
          </w:p>
        </w:tc>
        <w:tc>
          <w:tcPr>
            <w:tcW w:w="844" w:type="dxa"/>
            <w:tcBorders>
              <w:top w:val="single" w:sz="4" w:space="0" w:color="auto"/>
              <w:bottom w:val="single" w:sz="4" w:space="0" w:color="auto"/>
            </w:tcBorders>
            <w:shd w:val="clear" w:color="auto" w:fill="auto"/>
            <w:noWrap/>
            <w:vAlign w:val="center"/>
          </w:tcPr>
          <w:p w14:paraId="44935B4F" w14:textId="77777777" w:rsidR="00F7600F" w:rsidRPr="00CE0060" w:rsidRDefault="00F7600F" w:rsidP="00185CA0">
            <w:pPr>
              <w:spacing w:after="0" w:line="240" w:lineRule="auto"/>
              <w:rPr>
                <w:rFonts w:eastAsia="Times New Roman"/>
                <w:sz w:val="20"/>
                <w:szCs w:val="20"/>
              </w:rPr>
            </w:pPr>
          </w:p>
        </w:tc>
        <w:tc>
          <w:tcPr>
            <w:tcW w:w="844" w:type="dxa"/>
            <w:tcBorders>
              <w:top w:val="single" w:sz="4" w:space="0" w:color="auto"/>
              <w:bottom w:val="single" w:sz="4" w:space="0" w:color="auto"/>
            </w:tcBorders>
            <w:shd w:val="clear" w:color="auto" w:fill="auto"/>
            <w:noWrap/>
            <w:vAlign w:val="center"/>
          </w:tcPr>
          <w:p w14:paraId="6422BCFD" w14:textId="77777777" w:rsidR="00F7600F" w:rsidRPr="00CE0060" w:rsidRDefault="00F7600F" w:rsidP="00185CA0">
            <w:pPr>
              <w:spacing w:after="0" w:line="240" w:lineRule="auto"/>
              <w:rPr>
                <w:rFonts w:eastAsia="Times New Roman"/>
                <w:sz w:val="20"/>
                <w:szCs w:val="20"/>
              </w:rPr>
            </w:pPr>
          </w:p>
        </w:tc>
        <w:tc>
          <w:tcPr>
            <w:tcW w:w="802" w:type="dxa"/>
            <w:tcBorders>
              <w:top w:val="single" w:sz="4" w:space="0" w:color="auto"/>
              <w:bottom w:val="single" w:sz="4" w:space="0" w:color="auto"/>
            </w:tcBorders>
            <w:vAlign w:val="center"/>
          </w:tcPr>
          <w:p w14:paraId="23B92734" w14:textId="77777777" w:rsidR="00F7600F" w:rsidRPr="00CE0060" w:rsidRDefault="00F7600F" w:rsidP="00185CA0">
            <w:pPr>
              <w:spacing w:after="0" w:line="240" w:lineRule="auto"/>
              <w:rPr>
                <w:rFonts w:eastAsia="Times New Roman"/>
                <w:sz w:val="20"/>
                <w:szCs w:val="20"/>
              </w:rPr>
            </w:pPr>
          </w:p>
        </w:tc>
        <w:tc>
          <w:tcPr>
            <w:tcW w:w="802" w:type="dxa"/>
            <w:tcBorders>
              <w:top w:val="single" w:sz="4" w:space="0" w:color="auto"/>
              <w:bottom w:val="single" w:sz="4" w:space="0" w:color="auto"/>
              <w:right w:val="single" w:sz="4" w:space="0" w:color="auto"/>
            </w:tcBorders>
            <w:shd w:val="clear" w:color="auto" w:fill="auto"/>
            <w:noWrap/>
            <w:vAlign w:val="center"/>
          </w:tcPr>
          <w:p w14:paraId="1121C1F2" w14:textId="77777777" w:rsidR="00F7600F" w:rsidRPr="00CE0060" w:rsidRDefault="00F7600F" w:rsidP="00185CA0">
            <w:pPr>
              <w:spacing w:after="0" w:line="240" w:lineRule="auto"/>
              <w:rPr>
                <w:rFonts w:eastAsia="Times New Roman"/>
                <w:sz w:val="20"/>
                <w:szCs w:val="20"/>
              </w:rPr>
            </w:pPr>
          </w:p>
        </w:tc>
        <w:tc>
          <w:tcPr>
            <w:tcW w:w="1097" w:type="dxa"/>
            <w:vMerge w:val="restart"/>
            <w:tcBorders>
              <w:top w:val="single" w:sz="4" w:space="0" w:color="auto"/>
              <w:left w:val="single" w:sz="4" w:space="0" w:color="auto"/>
              <w:right w:val="single" w:sz="4" w:space="0" w:color="auto"/>
            </w:tcBorders>
            <w:shd w:val="clear" w:color="auto" w:fill="auto"/>
            <w:noWrap/>
            <w:vAlign w:val="center"/>
          </w:tcPr>
          <w:p w14:paraId="571A2266" w14:textId="77777777" w:rsidR="00F7600F" w:rsidRPr="00CE0060" w:rsidRDefault="00F7600F"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3C70BA" w:rsidRPr="00CE0060" w14:paraId="52866316" w14:textId="77777777" w:rsidTr="00185CA0">
        <w:trPr>
          <w:trHeight w:val="366"/>
        </w:trPr>
        <w:tc>
          <w:tcPr>
            <w:tcW w:w="1008" w:type="dxa"/>
            <w:vMerge/>
            <w:tcBorders>
              <w:left w:val="single" w:sz="4" w:space="0" w:color="auto"/>
              <w:bottom w:val="single" w:sz="4" w:space="0" w:color="auto"/>
              <w:right w:val="single" w:sz="4" w:space="0" w:color="auto"/>
            </w:tcBorders>
            <w:shd w:val="clear" w:color="auto" w:fill="auto"/>
            <w:noWrap/>
            <w:vAlign w:val="center"/>
          </w:tcPr>
          <w:p w14:paraId="3267BCF2" w14:textId="77777777" w:rsidR="003C70BA" w:rsidRPr="00CE0060" w:rsidRDefault="003C70BA" w:rsidP="003C70BA">
            <w:pPr>
              <w:spacing w:after="0" w:line="240" w:lineRule="auto"/>
              <w:rPr>
                <w:b/>
                <w:bCs/>
                <w:sz w:val="20"/>
                <w:szCs w:val="20"/>
              </w:rPr>
            </w:pP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C85778" w14:textId="770FFEE9" w:rsidR="003C70BA" w:rsidRPr="00CE0060" w:rsidRDefault="003C70BA" w:rsidP="003C70BA">
            <w:pPr>
              <w:spacing w:after="0" w:line="240" w:lineRule="auto"/>
              <w:rPr>
                <w:rFonts w:eastAsia="Times New Roman"/>
                <w:sz w:val="20"/>
                <w:szCs w:val="20"/>
              </w:rPr>
            </w:pPr>
            <w:r>
              <w:rPr>
                <w:b/>
                <w:bCs/>
                <w:sz w:val="20"/>
                <w:szCs w:val="20"/>
              </w:rPr>
              <w:t>Tháng 11</w:t>
            </w:r>
            <w:r>
              <w:rPr>
                <w:b/>
                <w:bCs/>
                <w:sz w:val="20"/>
                <w:szCs w:val="20"/>
              </w:rPr>
              <w:br/>
              <w:t>2023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0D08258" w14:textId="3BB329CE" w:rsidR="003C70BA" w:rsidRPr="00CE0060" w:rsidRDefault="003C70BA" w:rsidP="003C70BA">
            <w:pPr>
              <w:spacing w:after="0" w:line="240" w:lineRule="auto"/>
              <w:rPr>
                <w:rFonts w:eastAsia="Times New Roman"/>
                <w:sz w:val="20"/>
                <w:szCs w:val="20"/>
              </w:rPr>
            </w:pPr>
            <w:r>
              <w:rPr>
                <w:b/>
                <w:bCs/>
                <w:sz w:val="20"/>
                <w:szCs w:val="20"/>
              </w:rPr>
              <w:t>Tháng 12</w:t>
            </w:r>
            <w:r>
              <w:rPr>
                <w:b/>
                <w:bCs/>
                <w:sz w:val="20"/>
                <w:szCs w:val="20"/>
              </w:rPr>
              <w:br/>
              <w:t>2023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A252516" w14:textId="635792BC" w:rsidR="003C70BA" w:rsidRPr="00CE0060" w:rsidRDefault="003C70BA" w:rsidP="003C70BA">
            <w:pPr>
              <w:spacing w:after="0" w:line="240" w:lineRule="auto"/>
              <w:rPr>
                <w:rFonts w:eastAsia="Times New Roman"/>
                <w:sz w:val="20"/>
                <w:szCs w:val="20"/>
              </w:rPr>
            </w:pPr>
            <w:r>
              <w:rPr>
                <w:b/>
                <w:bCs/>
                <w:sz w:val="20"/>
                <w:szCs w:val="20"/>
              </w:rPr>
              <w:t>Tháng 1</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E0CA2E6" w14:textId="31A51A67" w:rsidR="003C70BA" w:rsidRPr="00CE0060" w:rsidRDefault="003C70BA" w:rsidP="003C70BA">
            <w:pPr>
              <w:spacing w:after="0" w:line="240" w:lineRule="auto"/>
              <w:rPr>
                <w:rFonts w:eastAsia="Times New Roman"/>
                <w:sz w:val="20"/>
                <w:szCs w:val="20"/>
              </w:rPr>
            </w:pPr>
            <w:r>
              <w:rPr>
                <w:b/>
                <w:bCs/>
                <w:sz w:val="20"/>
                <w:szCs w:val="20"/>
              </w:rPr>
              <w:t>Tháng 2</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5D2063B" w14:textId="25F2AEAC" w:rsidR="003C70BA" w:rsidRPr="00CE0060" w:rsidRDefault="003C70BA" w:rsidP="003C70BA">
            <w:pPr>
              <w:spacing w:after="0" w:line="240" w:lineRule="auto"/>
              <w:rPr>
                <w:rFonts w:eastAsia="Times New Roman"/>
                <w:sz w:val="20"/>
                <w:szCs w:val="20"/>
              </w:rPr>
            </w:pPr>
            <w:r>
              <w:rPr>
                <w:b/>
                <w:bCs/>
                <w:sz w:val="20"/>
                <w:szCs w:val="20"/>
              </w:rPr>
              <w:t>Tháng 3</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545D383" w14:textId="6A23BA5F" w:rsidR="003C70BA" w:rsidRPr="00CE0060" w:rsidRDefault="003C70BA" w:rsidP="003C70BA">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52D00668" w14:textId="77B1D00F" w:rsidR="003C70BA" w:rsidRPr="00CE0060" w:rsidRDefault="003C70BA" w:rsidP="003C70BA">
            <w:pPr>
              <w:spacing w:after="0" w:line="240" w:lineRule="auto"/>
              <w:rPr>
                <w:rFonts w:eastAsia="Times New Roman"/>
                <w:sz w:val="20"/>
                <w:szCs w:val="20"/>
              </w:rPr>
            </w:pPr>
            <w:r>
              <w:rPr>
                <w:b/>
                <w:bCs/>
                <w:sz w:val="20"/>
                <w:szCs w:val="20"/>
              </w:rPr>
              <w:t>Tháng 5</w:t>
            </w:r>
            <w:r>
              <w:rPr>
                <w:b/>
                <w:bCs/>
                <w:sz w:val="20"/>
                <w:szCs w:val="20"/>
              </w:rPr>
              <w:br/>
              <w:t>2024</w:t>
            </w:r>
          </w:p>
        </w:tc>
        <w:tc>
          <w:tcPr>
            <w:tcW w:w="805" w:type="dxa"/>
            <w:tcBorders>
              <w:top w:val="single" w:sz="4" w:space="0" w:color="auto"/>
              <w:left w:val="nil"/>
              <w:bottom w:val="single" w:sz="4" w:space="0" w:color="auto"/>
              <w:right w:val="single" w:sz="4" w:space="0" w:color="auto"/>
            </w:tcBorders>
            <w:shd w:val="clear" w:color="auto" w:fill="auto"/>
            <w:noWrap/>
            <w:vAlign w:val="center"/>
          </w:tcPr>
          <w:p w14:paraId="11929801" w14:textId="7B87D1D2" w:rsidR="003C70BA" w:rsidRPr="00CE0060" w:rsidRDefault="003C70BA" w:rsidP="003C70BA">
            <w:pPr>
              <w:spacing w:after="0" w:line="240" w:lineRule="auto"/>
              <w:rPr>
                <w:rFonts w:eastAsia="Times New Roman"/>
                <w:sz w:val="20"/>
                <w:szCs w:val="20"/>
              </w:rPr>
            </w:pPr>
            <w:r>
              <w:rPr>
                <w:b/>
                <w:bCs/>
                <w:sz w:val="20"/>
                <w:szCs w:val="20"/>
              </w:rPr>
              <w:t>Tháng 6</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3FDE1822" w14:textId="24896797" w:rsidR="003C70BA" w:rsidRPr="00CE0060" w:rsidRDefault="003C70BA" w:rsidP="003C70BA">
            <w:pPr>
              <w:spacing w:after="0" w:line="240" w:lineRule="auto"/>
              <w:rPr>
                <w:rFonts w:eastAsia="Times New Roman"/>
                <w:sz w:val="20"/>
                <w:szCs w:val="20"/>
              </w:rPr>
            </w:pPr>
            <w:r>
              <w:rPr>
                <w:b/>
                <w:bCs/>
                <w:sz w:val="20"/>
                <w:szCs w:val="20"/>
              </w:rPr>
              <w:t>Tháng 7</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4650ABEA" w14:textId="4657E0E6" w:rsidR="003C70BA" w:rsidRPr="00CE0060" w:rsidRDefault="003C70BA" w:rsidP="003C70BA">
            <w:pPr>
              <w:spacing w:after="0" w:line="240" w:lineRule="auto"/>
              <w:rPr>
                <w:rFonts w:eastAsia="Times New Roman"/>
                <w:sz w:val="20"/>
                <w:szCs w:val="20"/>
              </w:rPr>
            </w:pPr>
            <w:r>
              <w:rPr>
                <w:b/>
                <w:bCs/>
                <w:sz w:val="20"/>
                <w:szCs w:val="20"/>
              </w:rPr>
              <w:t>Tháng 8</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1FE00880" w14:textId="345BB79D" w:rsidR="003C70BA" w:rsidRPr="00CE0060" w:rsidRDefault="003C70BA" w:rsidP="003C70BA">
            <w:pPr>
              <w:spacing w:after="0" w:line="240" w:lineRule="auto"/>
              <w:rPr>
                <w:rFonts w:eastAsia="Times New Roman"/>
                <w:sz w:val="20"/>
                <w:szCs w:val="20"/>
              </w:rPr>
            </w:pPr>
            <w:r>
              <w:rPr>
                <w:b/>
                <w:bCs/>
                <w:sz w:val="20"/>
                <w:szCs w:val="20"/>
              </w:rPr>
              <w:t>Tháng 9</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vAlign w:val="center"/>
          </w:tcPr>
          <w:p w14:paraId="70B2DDD4" w14:textId="3D9FD6A1" w:rsidR="003C70BA" w:rsidRPr="00CE0060" w:rsidRDefault="003C70BA" w:rsidP="003C70BA">
            <w:pPr>
              <w:spacing w:after="0" w:line="240" w:lineRule="auto"/>
              <w:rPr>
                <w:b/>
                <w:bCs/>
                <w:sz w:val="20"/>
                <w:szCs w:val="20"/>
              </w:rPr>
            </w:pPr>
            <w:r>
              <w:rPr>
                <w:b/>
                <w:bCs/>
                <w:sz w:val="20"/>
                <w:szCs w:val="20"/>
              </w:rPr>
              <w:t>Tháng 10</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8F50B39" w14:textId="37F9BB1A" w:rsidR="003C70BA" w:rsidRPr="00CE0060" w:rsidRDefault="003C70BA" w:rsidP="003C70BA">
            <w:pPr>
              <w:spacing w:after="0" w:line="240" w:lineRule="auto"/>
              <w:rPr>
                <w:rFonts w:eastAsia="Times New Roman"/>
                <w:sz w:val="20"/>
                <w:szCs w:val="20"/>
              </w:rPr>
            </w:pPr>
            <w:r>
              <w:rPr>
                <w:b/>
                <w:bCs/>
                <w:sz w:val="20"/>
                <w:szCs w:val="20"/>
              </w:rPr>
              <w:t>Tháng 11</w:t>
            </w:r>
            <w:r>
              <w:rPr>
                <w:b/>
                <w:bCs/>
                <w:sz w:val="20"/>
                <w:szCs w:val="20"/>
              </w:rPr>
              <w:br/>
              <w:t>2024</w:t>
            </w:r>
          </w:p>
        </w:tc>
        <w:tc>
          <w:tcPr>
            <w:tcW w:w="1097" w:type="dxa"/>
            <w:vMerge/>
            <w:tcBorders>
              <w:left w:val="nil"/>
              <w:bottom w:val="single" w:sz="4" w:space="0" w:color="auto"/>
              <w:right w:val="single" w:sz="4" w:space="0" w:color="auto"/>
            </w:tcBorders>
            <w:shd w:val="clear" w:color="auto" w:fill="auto"/>
            <w:noWrap/>
            <w:vAlign w:val="center"/>
          </w:tcPr>
          <w:p w14:paraId="0BBC5144" w14:textId="77777777" w:rsidR="003C70BA" w:rsidRPr="00CE0060" w:rsidRDefault="003C70BA" w:rsidP="003C70BA">
            <w:pPr>
              <w:spacing w:after="0" w:line="240" w:lineRule="auto"/>
              <w:rPr>
                <w:rFonts w:eastAsia="Times New Roman"/>
                <w:b/>
                <w:bCs/>
                <w:sz w:val="20"/>
                <w:szCs w:val="20"/>
              </w:rPr>
            </w:pPr>
          </w:p>
        </w:tc>
      </w:tr>
      <w:tr w:rsidR="003C70BA" w:rsidRPr="00CE0060" w14:paraId="5E352691" w14:textId="77777777" w:rsidTr="003C70BA">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0894247A" w14:textId="61DEDD29" w:rsidR="003C70BA" w:rsidRPr="00CE0060" w:rsidRDefault="003C70BA" w:rsidP="003C70BA">
            <w:pPr>
              <w:spacing w:after="0" w:line="240" w:lineRule="auto"/>
              <w:rPr>
                <w:rFonts w:eastAsia="Times New Roman"/>
                <w:sz w:val="20"/>
                <w:szCs w:val="20"/>
              </w:rPr>
            </w:pPr>
            <w:r w:rsidRPr="00CE0060">
              <w:rPr>
                <w:rFonts w:eastAsia="Times New Roman"/>
                <w:sz w:val="20"/>
                <w:szCs w:val="20"/>
              </w:rPr>
              <w:t>SB1</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36481BDC" w14:textId="028B9B68" w:rsidR="003C70BA" w:rsidRPr="00CE0060" w:rsidRDefault="003C70BA" w:rsidP="003C70BA">
            <w:pPr>
              <w:spacing w:after="0" w:line="240" w:lineRule="auto"/>
              <w:rPr>
                <w:rFonts w:eastAsia="Times New Roman"/>
                <w:sz w:val="20"/>
                <w:szCs w:val="20"/>
              </w:rPr>
            </w:pPr>
            <w:r>
              <w:rPr>
                <w:sz w:val="20"/>
                <w:szCs w:val="20"/>
              </w:rPr>
              <w:t>0,57</w:t>
            </w:r>
          </w:p>
        </w:tc>
        <w:tc>
          <w:tcPr>
            <w:tcW w:w="802" w:type="dxa"/>
            <w:tcBorders>
              <w:top w:val="nil"/>
              <w:left w:val="nil"/>
              <w:bottom w:val="single" w:sz="4" w:space="0" w:color="auto"/>
              <w:right w:val="single" w:sz="4" w:space="0" w:color="auto"/>
            </w:tcBorders>
            <w:shd w:val="clear" w:color="auto" w:fill="auto"/>
            <w:noWrap/>
            <w:vAlign w:val="center"/>
          </w:tcPr>
          <w:p w14:paraId="0761A1F7" w14:textId="40D598C8" w:rsidR="003C70BA" w:rsidRPr="00CE0060" w:rsidRDefault="003C70BA" w:rsidP="003C70BA">
            <w:pPr>
              <w:spacing w:after="0" w:line="240" w:lineRule="auto"/>
              <w:rPr>
                <w:rFonts w:eastAsia="Times New Roman"/>
                <w:sz w:val="20"/>
                <w:szCs w:val="20"/>
              </w:rPr>
            </w:pPr>
            <w:r>
              <w:rPr>
                <w:sz w:val="20"/>
                <w:szCs w:val="20"/>
              </w:rPr>
              <w:t>0,15</w:t>
            </w:r>
          </w:p>
        </w:tc>
        <w:tc>
          <w:tcPr>
            <w:tcW w:w="802" w:type="dxa"/>
            <w:tcBorders>
              <w:top w:val="nil"/>
              <w:left w:val="nil"/>
              <w:bottom w:val="single" w:sz="4" w:space="0" w:color="auto"/>
              <w:right w:val="single" w:sz="4" w:space="0" w:color="auto"/>
            </w:tcBorders>
            <w:shd w:val="clear" w:color="auto" w:fill="auto"/>
            <w:noWrap/>
            <w:vAlign w:val="center"/>
          </w:tcPr>
          <w:p w14:paraId="478F2871" w14:textId="5D530CBE" w:rsidR="003C70BA" w:rsidRPr="00CE0060" w:rsidRDefault="003C70BA" w:rsidP="003C70BA">
            <w:pPr>
              <w:spacing w:after="0" w:line="240" w:lineRule="auto"/>
              <w:rPr>
                <w:rFonts w:eastAsia="Times New Roman"/>
                <w:sz w:val="20"/>
                <w:szCs w:val="20"/>
              </w:rPr>
            </w:pPr>
            <w:r>
              <w:rPr>
                <w:sz w:val="20"/>
                <w:szCs w:val="20"/>
              </w:rPr>
              <w:t>0,12</w:t>
            </w:r>
          </w:p>
        </w:tc>
        <w:tc>
          <w:tcPr>
            <w:tcW w:w="802" w:type="dxa"/>
            <w:tcBorders>
              <w:top w:val="nil"/>
              <w:left w:val="nil"/>
              <w:bottom w:val="single" w:sz="4" w:space="0" w:color="auto"/>
              <w:right w:val="single" w:sz="4" w:space="0" w:color="auto"/>
            </w:tcBorders>
            <w:shd w:val="clear" w:color="auto" w:fill="auto"/>
            <w:noWrap/>
            <w:vAlign w:val="center"/>
          </w:tcPr>
          <w:p w14:paraId="5A0F5B3B" w14:textId="561CCEEE" w:rsidR="003C70BA" w:rsidRPr="00CE0060" w:rsidRDefault="003C70BA" w:rsidP="003C70BA">
            <w:pPr>
              <w:spacing w:after="0" w:line="240" w:lineRule="auto"/>
              <w:rPr>
                <w:rFonts w:eastAsia="Times New Roman"/>
                <w:sz w:val="20"/>
                <w:szCs w:val="20"/>
              </w:rPr>
            </w:pPr>
            <w:r>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1A2BBAA8" w14:textId="2A3B6E9B" w:rsidR="003C70BA" w:rsidRPr="00CE0060" w:rsidRDefault="003C70BA" w:rsidP="003C70BA">
            <w:pPr>
              <w:spacing w:after="0" w:line="240" w:lineRule="auto"/>
              <w:rPr>
                <w:rFonts w:eastAsia="Times New Roman"/>
                <w:sz w:val="20"/>
                <w:szCs w:val="20"/>
              </w:rPr>
            </w:pPr>
            <w:r>
              <w:rPr>
                <w:sz w:val="20"/>
                <w:szCs w:val="20"/>
              </w:rPr>
              <w:t>0,05</w:t>
            </w:r>
          </w:p>
        </w:tc>
        <w:tc>
          <w:tcPr>
            <w:tcW w:w="802" w:type="dxa"/>
            <w:tcBorders>
              <w:top w:val="nil"/>
              <w:left w:val="nil"/>
              <w:bottom w:val="single" w:sz="4" w:space="0" w:color="auto"/>
              <w:right w:val="single" w:sz="4" w:space="0" w:color="auto"/>
            </w:tcBorders>
            <w:shd w:val="clear" w:color="auto" w:fill="auto"/>
            <w:noWrap/>
            <w:vAlign w:val="center"/>
          </w:tcPr>
          <w:p w14:paraId="1AA478CE" w14:textId="450F0A99" w:rsidR="003C70BA" w:rsidRPr="00CE0060" w:rsidRDefault="003C70BA" w:rsidP="003C70BA">
            <w:pPr>
              <w:spacing w:after="0" w:line="240" w:lineRule="auto"/>
              <w:rPr>
                <w:rFonts w:eastAsia="Times New Roman"/>
                <w:sz w:val="20"/>
                <w:szCs w:val="20"/>
              </w:rPr>
            </w:pPr>
            <w:r>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32BB2C09" w14:textId="6D1664B3" w:rsidR="003C70BA" w:rsidRPr="00CE0060" w:rsidRDefault="003C70BA" w:rsidP="003C70BA">
            <w:pPr>
              <w:spacing w:after="0" w:line="240" w:lineRule="auto"/>
              <w:rPr>
                <w:rFonts w:eastAsia="Times New Roman"/>
                <w:sz w:val="20"/>
                <w:szCs w:val="20"/>
              </w:rPr>
            </w:pPr>
            <w:r>
              <w:rPr>
                <w:sz w:val="20"/>
                <w:szCs w:val="20"/>
              </w:rPr>
              <w:t>0,48</w:t>
            </w:r>
          </w:p>
        </w:tc>
        <w:tc>
          <w:tcPr>
            <w:tcW w:w="805" w:type="dxa"/>
            <w:tcBorders>
              <w:top w:val="nil"/>
              <w:left w:val="nil"/>
              <w:bottom w:val="single" w:sz="4" w:space="0" w:color="auto"/>
              <w:right w:val="single" w:sz="4" w:space="0" w:color="auto"/>
            </w:tcBorders>
            <w:shd w:val="clear" w:color="auto" w:fill="auto"/>
            <w:noWrap/>
            <w:vAlign w:val="center"/>
          </w:tcPr>
          <w:p w14:paraId="51952DC2" w14:textId="0F220E0F" w:rsidR="003C70BA" w:rsidRPr="00CE0060" w:rsidRDefault="003C70BA" w:rsidP="003C70BA">
            <w:pPr>
              <w:spacing w:after="0" w:line="240" w:lineRule="auto"/>
              <w:rPr>
                <w:rFonts w:eastAsia="Times New Roman"/>
                <w:sz w:val="20"/>
                <w:szCs w:val="20"/>
              </w:rPr>
            </w:pPr>
            <w:r>
              <w:rPr>
                <w:sz w:val="20"/>
                <w:szCs w:val="20"/>
              </w:rPr>
              <w:t>0,04</w:t>
            </w:r>
          </w:p>
        </w:tc>
        <w:tc>
          <w:tcPr>
            <w:tcW w:w="844" w:type="dxa"/>
            <w:tcBorders>
              <w:top w:val="nil"/>
              <w:left w:val="nil"/>
              <w:bottom w:val="single" w:sz="4" w:space="0" w:color="auto"/>
              <w:right w:val="single" w:sz="4" w:space="0" w:color="auto"/>
            </w:tcBorders>
            <w:shd w:val="clear" w:color="auto" w:fill="auto"/>
            <w:noWrap/>
            <w:vAlign w:val="center"/>
          </w:tcPr>
          <w:p w14:paraId="6309592B" w14:textId="2881FFA3" w:rsidR="003C70BA" w:rsidRPr="00CE0060" w:rsidRDefault="003C70BA" w:rsidP="003C70BA">
            <w:pPr>
              <w:spacing w:after="0" w:line="240" w:lineRule="auto"/>
              <w:rPr>
                <w:rFonts w:eastAsia="Times New Roman"/>
                <w:sz w:val="20"/>
                <w:szCs w:val="20"/>
              </w:rPr>
            </w:pPr>
            <w:r>
              <w:rPr>
                <w:sz w:val="20"/>
                <w:szCs w:val="20"/>
              </w:rPr>
              <w:t>0,33</w:t>
            </w:r>
          </w:p>
        </w:tc>
        <w:tc>
          <w:tcPr>
            <w:tcW w:w="844" w:type="dxa"/>
            <w:tcBorders>
              <w:top w:val="nil"/>
              <w:left w:val="nil"/>
              <w:bottom w:val="single" w:sz="4" w:space="0" w:color="000000"/>
              <w:right w:val="single" w:sz="4" w:space="0" w:color="000000"/>
            </w:tcBorders>
            <w:shd w:val="clear" w:color="FFFFFF" w:fill="FFFFFF"/>
            <w:noWrap/>
            <w:vAlign w:val="center"/>
          </w:tcPr>
          <w:p w14:paraId="78AEC3D3" w14:textId="1E38CDCF" w:rsidR="003C70BA" w:rsidRPr="00CE0060" w:rsidRDefault="003C70BA" w:rsidP="003C70BA">
            <w:pPr>
              <w:spacing w:after="0" w:line="240" w:lineRule="auto"/>
              <w:rPr>
                <w:rFonts w:eastAsia="Times New Roman"/>
                <w:sz w:val="20"/>
                <w:szCs w:val="20"/>
              </w:rPr>
            </w:pPr>
            <w:r>
              <w:rPr>
                <w:sz w:val="20"/>
                <w:szCs w:val="20"/>
              </w:rPr>
              <w:t>1</w:t>
            </w:r>
          </w:p>
        </w:tc>
        <w:tc>
          <w:tcPr>
            <w:tcW w:w="844" w:type="dxa"/>
            <w:tcBorders>
              <w:top w:val="nil"/>
              <w:left w:val="nil"/>
              <w:bottom w:val="single" w:sz="4" w:space="0" w:color="auto"/>
              <w:right w:val="single" w:sz="4" w:space="0" w:color="auto"/>
            </w:tcBorders>
            <w:shd w:val="clear" w:color="000000" w:fill="FFFFFF"/>
            <w:noWrap/>
            <w:vAlign w:val="center"/>
          </w:tcPr>
          <w:p w14:paraId="639B637F" w14:textId="043C3D85" w:rsidR="003C70BA" w:rsidRPr="00CE0060" w:rsidRDefault="003C70BA" w:rsidP="003C70BA">
            <w:pPr>
              <w:spacing w:after="0" w:line="240" w:lineRule="auto"/>
              <w:rPr>
                <w:rFonts w:eastAsia="Times New Roman"/>
                <w:sz w:val="20"/>
                <w:szCs w:val="20"/>
              </w:rPr>
            </w:pPr>
            <w:r>
              <w:rPr>
                <w:color w:val="000000"/>
                <w:sz w:val="20"/>
                <w:szCs w:val="20"/>
              </w:rPr>
              <w:t>2,15</w:t>
            </w:r>
          </w:p>
        </w:tc>
        <w:tc>
          <w:tcPr>
            <w:tcW w:w="802" w:type="dxa"/>
            <w:tcBorders>
              <w:top w:val="nil"/>
              <w:left w:val="nil"/>
              <w:bottom w:val="single" w:sz="4" w:space="0" w:color="auto"/>
              <w:right w:val="single" w:sz="4" w:space="0" w:color="auto"/>
            </w:tcBorders>
            <w:shd w:val="clear" w:color="000000" w:fill="FFFFFF"/>
            <w:vAlign w:val="center"/>
          </w:tcPr>
          <w:p w14:paraId="5B44E410" w14:textId="1610B717" w:rsidR="003C70BA" w:rsidRPr="00CE0060" w:rsidRDefault="003C70BA" w:rsidP="003C70BA">
            <w:pPr>
              <w:spacing w:after="0" w:line="240" w:lineRule="auto"/>
              <w:rPr>
                <w:sz w:val="20"/>
                <w:szCs w:val="20"/>
              </w:rPr>
            </w:pPr>
            <w:r>
              <w:rPr>
                <w:color w:val="000000"/>
                <w:sz w:val="20"/>
                <w:szCs w:val="20"/>
              </w:rPr>
              <w:t>0,62</w:t>
            </w:r>
          </w:p>
        </w:tc>
        <w:tc>
          <w:tcPr>
            <w:tcW w:w="802" w:type="dxa"/>
            <w:tcBorders>
              <w:top w:val="nil"/>
              <w:left w:val="nil"/>
              <w:bottom w:val="single" w:sz="4" w:space="0" w:color="auto"/>
              <w:right w:val="single" w:sz="4" w:space="0" w:color="auto"/>
            </w:tcBorders>
            <w:shd w:val="clear" w:color="000000" w:fill="FFFFFF"/>
            <w:noWrap/>
            <w:vAlign w:val="center"/>
          </w:tcPr>
          <w:p w14:paraId="7CEE2D59" w14:textId="1A4CA16F" w:rsidR="003C70BA" w:rsidRPr="00CE0060" w:rsidRDefault="003C70BA" w:rsidP="003C70BA">
            <w:pPr>
              <w:spacing w:after="0" w:line="240" w:lineRule="auto"/>
              <w:rPr>
                <w:rFonts w:eastAsia="Times New Roman"/>
                <w:sz w:val="20"/>
                <w:szCs w:val="20"/>
              </w:rPr>
            </w:pPr>
            <w:r>
              <w:rPr>
                <w:color w:val="000000"/>
                <w:sz w:val="20"/>
                <w:szCs w:val="20"/>
              </w:rPr>
              <w:t>0,82</w:t>
            </w:r>
          </w:p>
        </w:tc>
        <w:tc>
          <w:tcPr>
            <w:tcW w:w="1097" w:type="dxa"/>
            <w:tcBorders>
              <w:top w:val="nil"/>
              <w:left w:val="nil"/>
              <w:bottom w:val="single" w:sz="4" w:space="0" w:color="auto"/>
              <w:right w:val="single" w:sz="4" w:space="0" w:color="auto"/>
            </w:tcBorders>
            <w:shd w:val="clear" w:color="auto" w:fill="auto"/>
            <w:noWrap/>
            <w:vAlign w:val="center"/>
          </w:tcPr>
          <w:p w14:paraId="584EB2FB" w14:textId="77777777" w:rsidR="003C70BA" w:rsidRPr="00CE0060" w:rsidRDefault="003C70BA" w:rsidP="003C70BA">
            <w:pPr>
              <w:spacing w:after="0" w:line="240" w:lineRule="auto"/>
              <w:rPr>
                <w:rFonts w:eastAsia="Times New Roman"/>
                <w:sz w:val="20"/>
                <w:szCs w:val="20"/>
              </w:rPr>
            </w:pPr>
            <w:r w:rsidRPr="00CE0060">
              <w:rPr>
                <w:rFonts w:eastAsia="Times New Roman"/>
                <w:sz w:val="20"/>
                <w:szCs w:val="20"/>
              </w:rPr>
              <w:t>0,5</w:t>
            </w:r>
          </w:p>
        </w:tc>
      </w:tr>
      <w:tr w:rsidR="003C70BA" w:rsidRPr="00CE0060" w14:paraId="112F1BD3" w14:textId="77777777" w:rsidTr="003C70BA">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38156B48" w14:textId="3DD769E7" w:rsidR="003C70BA" w:rsidRPr="00CE0060" w:rsidRDefault="003C70BA" w:rsidP="003C70BA">
            <w:pPr>
              <w:spacing w:after="0" w:line="240" w:lineRule="auto"/>
              <w:rPr>
                <w:rFonts w:eastAsia="Times New Roman"/>
                <w:sz w:val="20"/>
                <w:szCs w:val="20"/>
              </w:rPr>
            </w:pPr>
            <w:r w:rsidRPr="00CE0060">
              <w:rPr>
                <w:rFonts w:eastAsia="Times New Roman"/>
                <w:sz w:val="20"/>
                <w:szCs w:val="20"/>
              </w:rPr>
              <w:t>SB2</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28C1847F" w14:textId="08D9DC05" w:rsidR="003C70BA" w:rsidRPr="00CE0060" w:rsidRDefault="003C70BA" w:rsidP="003C70BA">
            <w:pPr>
              <w:spacing w:after="0" w:line="240" w:lineRule="auto"/>
              <w:rPr>
                <w:rFonts w:eastAsia="Times New Roman"/>
                <w:sz w:val="20"/>
                <w:szCs w:val="20"/>
              </w:rPr>
            </w:pPr>
            <w:r>
              <w:rPr>
                <w:sz w:val="20"/>
                <w:szCs w:val="20"/>
              </w:rPr>
              <w:t>0,61</w:t>
            </w:r>
          </w:p>
        </w:tc>
        <w:tc>
          <w:tcPr>
            <w:tcW w:w="802" w:type="dxa"/>
            <w:tcBorders>
              <w:top w:val="nil"/>
              <w:left w:val="nil"/>
              <w:bottom w:val="single" w:sz="4" w:space="0" w:color="auto"/>
              <w:right w:val="single" w:sz="4" w:space="0" w:color="auto"/>
            </w:tcBorders>
            <w:shd w:val="clear" w:color="auto" w:fill="auto"/>
            <w:noWrap/>
            <w:vAlign w:val="center"/>
          </w:tcPr>
          <w:p w14:paraId="2304BFB9" w14:textId="28DA643D" w:rsidR="003C70BA" w:rsidRPr="00CE0060" w:rsidRDefault="003C70BA" w:rsidP="003C70BA">
            <w:pPr>
              <w:spacing w:after="0" w:line="240" w:lineRule="auto"/>
              <w:rPr>
                <w:rFonts w:eastAsia="Times New Roman"/>
                <w:sz w:val="20"/>
                <w:szCs w:val="20"/>
              </w:rPr>
            </w:pPr>
            <w:r>
              <w:rPr>
                <w:sz w:val="20"/>
                <w:szCs w:val="20"/>
              </w:rPr>
              <w:t>0,16</w:t>
            </w:r>
          </w:p>
        </w:tc>
        <w:tc>
          <w:tcPr>
            <w:tcW w:w="802" w:type="dxa"/>
            <w:tcBorders>
              <w:top w:val="nil"/>
              <w:left w:val="nil"/>
              <w:bottom w:val="single" w:sz="4" w:space="0" w:color="auto"/>
              <w:right w:val="single" w:sz="4" w:space="0" w:color="auto"/>
            </w:tcBorders>
            <w:shd w:val="clear" w:color="auto" w:fill="auto"/>
            <w:noWrap/>
            <w:vAlign w:val="center"/>
          </w:tcPr>
          <w:p w14:paraId="083BEFE8" w14:textId="5D444962" w:rsidR="003C70BA" w:rsidRPr="00CE0060" w:rsidRDefault="003C70BA" w:rsidP="003C70BA">
            <w:pPr>
              <w:spacing w:after="0" w:line="240" w:lineRule="auto"/>
              <w:rPr>
                <w:rFonts w:eastAsia="Times New Roman"/>
                <w:sz w:val="20"/>
                <w:szCs w:val="20"/>
              </w:rPr>
            </w:pPr>
            <w:r>
              <w:rPr>
                <w:sz w:val="20"/>
                <w:szCs w:val="20"/>
              </w:rPr>
              <w:t>0,12</w:t>
            </w:r>
          </w:p>
        </w:tc>
        <w:tc>
          <w:tcPr>
            <w:tcW w:w="802" w:type="dxa"/>
            <w:tcBorders>
              <w:top w:val="nil"/>
              <w:left w:val="nil"/>
              <w:bottom w:val="single" w:sz="4" w:space="0" w:color="auto"/>
              <w:right w:val="single" w:sz="4" w:space="0" w:color="auto"/>
            </w:tcBorders>
            <w:shd w:val="clear" w:color="auto" w:fill="auto"/>
            <w:noWrap/>
            <w:vAlign w:val="center"/>
          </w:tcPr>
          <w:p w14:paraId="7E6F46A2" w14:textId="1FC00A8C" w:rsidR="003C70BA" w:rsidRPr="00CE0060" w:rsidRDefault="003C70BA" w:rsidP="003C70BA">
            <w:pPr>
              <w:spacing w:after="0" w:line="240" w:lineRule="auto"/>
              <w:rPr>
                <w:rFonts w:eastAsia="Times New Roman"/>
                <w:sz w:val="20"/>
                <w:szCs w:val="20"/>
              </w:rPr>
            </w:pPr>
            <w:r>
              <w:rPr>
                <w:sz w:val="20"/>
                <w:szCs w:val="20"/>
              </w:rPr>
              <w:t>0,08</w:t>
            </w:r>
          </w:p>
        </w:tc>
        <w:tc>
          <w:tcPr>
            <w:tcW w:w="802" w:type="dxa"/>
            <w:tcBorders>
              <w:top w:val="nil"/>
              <w:left w:val="nil"/>
              <w:bottom w:val="single" w:sz="4" w:space="0" w:color="auto"/>
              <w:right w:val="single" w:sz="4" w:space="0" w:color="auto"/>
            </w:tcBorders>
            <w:shd w:val="clear" w:color="auto" w:fill="auto"/>
            <w:noWrap/>
            <w:vAlign w:val="center"/>
          </w:tcPr>
          <w:p w14:paraId="0DF5AD44" w14:textId="25615D73" w:rsidR="003C70BA" w:rsidRPr="00CE0060" w:rsidRDefault="003C70BA" w:rsidP="003C70BA">
            <w:pPr>
              <w:spacing w:after="0" w:line="240" w:lineRule="auto"/>
              <w:rPr>
                <w:rFonts w:eastAsia="Times New Roman"/>
                <w:sz w:val="20"/>
                <w:szCs w:val="20"/>
              </w:rPr>
            </w:pPr>
            <w:r>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2504B949" w14:textId="234ACE49" w:rsidR="003C70BA" w:rsidRPr="00CE0060" w:rsidRDefault="003C70BA" w:rsidP="003C70BA">
            <w:pPr>
              <w:spacing w:after="0" w:line="240" w:lineRule="auto"/>
              <w:rPr>
                <w:rFonts w:eastAsia="Times New Roman"/>
                <w:sz w:val="20"/>
                <w:szCs w:val="20"/>
              </w:rPr>
            </w:pPr>
            <w:r>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4144E61C" w14:textId="07D88144" w:rsidR="003C70BA" w:rsidRPr="00CE0060" w:rsidRDefault="003C70BA" w:rsidP="003C70BA">
            <w:pPr>
              <w:spacing w:after="0" w:line="240" w:lineRule="auto"/>
              <w:rPr>
                <w:rFonts w:eastAsia="Times New Roman"/>
                <w:sz w:val="20"/>
                <w:szCs w:val="20"/>
              </w:rPr>
            </w:pPr>
            <w:r>
              <w:rPr>
                <w:sz w:val="20"/>
                <w:szCs w:val="20"/>
              </w:rPr>
              <w:t>0,3</w:t>
            </w:r>
          </w:p>
        </w:tc>
        <w:tc>
          <w:tcPr>
            <w:tcW w:w="805" w:type="dxa"/>
            <w:tcBorders>
              <w:top w:val="nil"/>
              <w:left w:val="nil"/>
              <w:bottom w:val="single" w:sz="4" w:space="0" w:color="auto"/>
              <w:right w:val="single" w:sz="4" w:space="0" w:color="auto"/>
            </w:tcBorders>
            <w:shd w:val="clear" w:color="auto" w:fill="auto"/>
            <w:noWrap/>
            <w:vAlign w:val="center"/>
          </w:tcPr>
          <w:p w14:paraId="0B3C89AE" w14:textId="17E3D0C4" w:rsidR="003C70BA" w:rsidRPr="00CE0060" w:rsidRDefault="003C70BA" w:rsidP="003C70BA">
            <w:pPr>
              <w:spacing w:after="0" w:line="240" w:lineRule="auto"/>
              <w:rPr>
                <w:rFonts w:eastAsia="Times New Roman"/>
                <w:sz w:val="20"/>
                <w:szCs w:val="20"/>
              </w:rPr>
            </w:pPr>
            <w:r>
              <w:rPr>
                <w:sz w:val="20"/>
                <w:szCs w:val="20"/>
              </w:rPr>
              <w:t>0,08</w:t>
            </w:r>
          </w:p>
        </w:tc>
        <w:tc>
          <w:tcPr>
            <w:tcW w:w="844" w:type="dxa"/>
            <w:tcBorders>
              <w:top w:val="nil"/>
              <w:left w:val="nil"/>
              <w:bottom w:val="single" w:sz="4" w:space="0" w:color="auto"/>
              <w:right w:val="single" w:sz="4" w:space="0" w:color="auto"/>
            </w:tcBorders>
            <w:shd w:val="clear" w:color="auto" w:fill="auto"/>
            <w:noWrap/>
            <w:vAlign w:val="center"/>
          </w:tcPr>
          <w:p w14:paraId="2C7A92F5" w14:textId="19CCB87C" w:rsidR="003C70BA" w:rsidRPr="00CE0060" w:rsidRDefault="003C70BA" w:rsidP="003C70BA">
            <w:pPr>
              <w:spacing w:after="0" w:line="240" w:lineRule="auto"/>
              <w:rPr>
                <w:rFonts w:eastAsia="Times New Roman"/>
                <w:sz w:val="20"/>
                <w:szCs w:val="20"/>
              </w:rPr>
            </w:pPr>
            <w:r>
              <w:rPr>
                <w:sz w:val="20"/>
                <w:szCs w:val="20"/>
              </w:rPr>
              <w:t>0,41</w:t>
            </w:r>
          </w:p>
        </w:tc>
        <w:tc>
          <w:tcPr>
            <w:tcW w:w="844" w:type="dxa"/>
            <w:tcBorders>
              <w:top w:val="nil"/>
              <w:left w:val="nil"/>
              <w:bottom w:val="single" w:sz="4" w:space="0" w:color="000000"/>
              <w:right w:val="single" w:sz="4" w:space="0" w:color="000000"/>
            </w:tcBorders>
            <w:shd w:val="clear" w:color="FFFFFF" w:fill="FFFFFF"/>
            <w:noWrap/>
            <w:vAlign w:val="center"/>
          </w:tcPr>
          <w:p w14:paraId="75648410" w14:textId="5DCE393F" w:rsidR="003C70BA" w:rsidRPr="00CE0060" w:rsidRDefault="003C70BA" w:rsidP="003C70BA">
            <w:pPr>
              <w:spacing w:after="0" w:line="240" w:lineRule="auto"/>
              <w:rPr>
                <w:rFonts w:eastAsia="Times New Roman"/>
                <w:sz w:val="20"/>
                <w:szCs w:val="20"/>
              </w:rPr>
            </w:pPr>
            <w:r>
              <w:rPr>
                <w:sz w:val="20"/>
                <w:szCs w:val="20"/>
              </w:rPr>
              <w:t>0,94</w:t>
            </w:r>
          </w:p>
        </w:tc>
        <w:tc>
          <w:tcPr>
            <w:tcW w:w="844" w:type="dxa"/>
            <w:tcBorders>
              <w:top w:val="nil"/>
              <w:left w:val="nil"/>
              <w:bottom w:val="single" w:sz="4" w:space="0" w:color="auto"/>
              <w:right w:val="single" w:sz="4" w:space="0" w:color="auto"/>
            </w:tcBorders>
            <w:shd w:val="clear" w:color="000000" w:fill="FFFFFF"/>
            <w:noWrap/>
            <w:vAlign w:val="center"/>
          </w:tcPr>
          <w:p w14:paraId="2C2B4975" w14:textId="4B771BAC" w:rsidR="003C70BA" w:rsidRPr="00CE0060" w:rsidRDefault="003C70BA" w:rsidP="003C70BA">
            <w:pPr>
              <w:spacing w:after="0" w:line="240" w:lineRule="auto"/>
              <w:rPr>
                <w:rFonts w:eastAsia="Times New Roman"/>
                <w:sz w:val="20"/>
                <w:szCs w:val="20"/>
              </w:rPr>
            </w:pPr>
            <w:r>
              <w:rPr>
                <w:color w:val="000000"/>
                <w:sz w:val="20"/>
                <w:szCs w:val="20"/>
              </w:rPr>
              <w:t>2,88</w:t>
            </w:r>
          </w:p>
        </w:tc>
        <w:tc>
          <w:tcPr>
            <w:tcW w:w="802" w:type="dxa"/>
            <w:tcBorders>
              <w:top w:val="nil"/>
              <w:left w:val="nil"/>
              <w:bottom w:val="single" w:sz="4" w:space="0" w:color="auto"/>
              <w:right w:val="single" w:sz="4" w:space="0" w:color="auto"/>
            </w:tcBorders>
            <w:shd w:val="clear" w:color="000000" w:fill="FFFFFF"/>
            <w:vAlign w:val="center"/>
          </w:tcPr>
          <w:p w14:paraId="13ADD9DC" w14:textId="336D8401" w:rsidR="003C70BA" w:rsidRPr="00CE0060" w:rsidRDefault="003C70BA" w:rsidP="003C70BA">
            <w:pPr>
              <w:spacing w:after="0" w:line="240" w:lineRule="auto"/>
              <w:rPr>
                <w:sz w:val="20"/>
                <w:szCs w:val="20"/>
              </w:rPr>
            </w:pPr>
            <w:r>
              <w:rPr>
                <w:color w:val="000000"/>
                <w:sz w:val="20"/>
                <w:szCs w:val="20"/>
              </w:rPr>
              <w:t>0,69</w:t>
            </w:r>
          </w:p>
        </w:tc>
        <w:tc>
          <w:tcPr>
            <w:tcW w:w="802" w:type="dxa"/>
            <w:tcBorders>
              <w:top w:val="nil"/>
              <w:left w:val="nil"/>
              <w:bottom w:val="single" w:sz="4" w:space="0" w:color="auto"/>
              <w:right w:val="single" w:sz="4" w:space="0" w:color="auto"/>
            </w:tcBorders>
            <w:shd w:val="clear" w:color="000000" w:fill="FFFFFF"/>
            <w:noWrap/>
            <w:vAlign w:val="center"/>
          </w:tcPr>
          <w:p w14:paraId="0F8B83EC" w14:textId="0B6DF122" w:rsidR="003C70BA" w:rsidRPr="00CE0060" w:rsidRDefault="003C70BA" w:rsidP="003C70BA">
            <w:pPr>
              <w:spacing w:after="0" w:line="240" w:lineRule="auto"/>
              <w:rPr>
                <w:rFonts w:eastAsia="Times New Roman"/>
                <w:sz w:val="20"/>
                <w:szCs w:val="20"/>
              </w:rPr>
            </w:pPr>
            <w:r>
              <w:rPr>
                <w:color w:val="000000"/>
                <w:sz w:val="20"/>
                <w:szCs w:val="20"/>
              </w:rPr>
              <w:t>0,77</w:t>
            </w:r>
          </w:p>
        </w:tc>
        <w:tc>
          <w:tcPr>
            <w:tcW w:w="1097" w:type="dxa"/>
            <w:tcBorders>
              <w:top w:val="nil"/>
              <w:left w:val="nil"/>
              <w:bottom w:val="single" w:sz="4" w:space="0" w:color="auto"/>
              <w:right w:val="single" w:sz="4" w:space="0" w:color="auto"/>
            </w:tcBorders>
            <w:shd w:val="clear" w:color="auto" w:fill="auto"/>
            <w:noWrap/>
            <w:vAlign w:val="center"/>
            <w:hideMark/>
          </w:tcPr>
          <w:p w14:paraId="7650B4A5" w14:textId="77777777" w:rsidR="003C70BA" w:rsidRPr="00CE0060" w:rsidRDefault="003C70BA" w:rsidP="003C70BA">
            <w:pPr>
              <w:spacing w:after="0" w:line="240" w:lineRule="auto"/>
              <w:rPr>
                <w:rFonts w:eastAsia="Times New Roman"/>
                <w:sz w:val="20"/>
                <w:szCs w:val="20"/>
              </w:rPr>
            </w:pPr>
            <w:r w:rsidRPr="00CE0060">
              <w:rPr>
                <w:rFonts w:eastAsia="Times New Roman"/>
                <w:sz w:val="20"/>
                <w:szCs w:val="20"/>
              </w:rPr>
              <w:t>0,5</w:t>
            </w:r>
          </w:p>
        </w:tc>
      </w:tr>
      <w:tr w:rsidR="003C70BA" w:rsidRPr="00CE0060" w14:paraId="0B54A848" w14:textId="77777777" w:rsidTr="003C70BA">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574B271F" w14:textId="0C068E00" w:rsidR="003C70BA" w:rsidRPr="00CE0060" w:rsidRDefault="003C70BA" w:rsidP="003C70BA">
            <w:pPr>
              <w:spacing w:after="0" w:line="240" w:lineRule="auto"/>
              <w:rPr>
                <w:rFonts w:eastAsia="Times New Roman"/>
                <w:sz w:val="20"/>
                <w:szCs w:val="20"/>
              </w:rPr>
            </w:pPr>
            <w:r w:rsidRPr="00CE0060">
              <w:rPr>
                <w:rFonts w:eastAsia="Times New Roman"/>
                <w:sz w:val="20"/>
                <w:szCs w:val="20"/>
              </w:rPr>
              <w:t>SB3</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7928B650" w14:textId="13C865DE" w:rsidR="003C70BA" w:rsidRPr="00CE0060" w:rsidRDefault="003C70BA" w:rsidP="003C70BA">
            <w:pPr>
              <w:spacing w:after="0" w:line="240" w:lineRule="auto"/>
              <w:rPr>
                <w:sz w:val="20"/>
                <w:szCs w:val="20"/>
              </w:rPr>
            </w:pPr>
            <w:r>
              <w:rPr>
                <w:sz w:val="20"/>
                <w:szCs w:val="20"/>
              </w:rPr>
              <w:t>0,64</w:t>
            </w:r>
          </w:p>
        </w:tc>
        <w:tc>
          <w:tcPr>
            <w:tcW w:w="802" w:type="dxa"/>
            <w:tcBorders>
              <w:top w:val="nil"/>
              <w:left w:val="nil"/>
              <w:bottom w:val="single" w:sz="4" w:space="0" w:color="auto"/>
              <w:right w:val="single" w:sz="4" w:space="0" w:color="auto"/>
            </w:tcBorders>
            <w:shd w:val="clear" w:color="auto" w:fill="auto"/>
            <w:noWrap/>
            <w:vAlign w:val="center"/>
          </w:tcPr>
          <w:p w14:paraId="29E7040A" w14:textId="09F8B830" w:rsidR="003C70BA" w:rsidRPr="00CE0060" w:rsidRDefault="003C70BA" w:rsidP="003C70BA">
            <w:pPr>
              <w:spacing w:after="0" w:line="240" w:lineRule="auto"/>
              <w:rPr>
                <w:sz w:val="20"/>
                <w:szCs w:val="20"/>
              </w:rPr>
            </w:pPr>
            <w:r>
              <w:rPr>
                <w:sz w:val="20"/>
                <w:szCs w:val="20"/>
              </w:rPr>
              <w:t>0,16</w:t>
            </w:r>
          </w:p>
        </w:tc>
        <w:tc>
          <w:tcPr>
            <w:tcW w:w="802" w:type="dxa"/>
            <w:tcBorders>
              <w:top w:val="nil"/>
              <w:left w:val="nil"/>
              <w:bottom w:val="single" w:sz="4" w:space="0" w:color="auto"/>
              <w:right w:val="single" w:sz="4" w:space="0" w:color="auto"/>
            </w:tcBorders>
            <w:shd w:val="clear" w:color="auto" w:fill="auto"/>
            <w:noWrap/>
            <w:vAlign w:val="center"/>
          </w:tcPr>
          <w:p w14:paraId="1E92B98B" w14:textId="25BEC84E" w:rsidR="003C70BA" w:rsidRPr="00CE0060" w:rsidRDefault="003C70BA" w:rsidP="003C70BA">
            <w:pPr>
              <w:spacing w:after="0" w:line="240" w:lineRule="auto"/>
              <w:rPr>
                <w:sz w:val="20"/>
                <w:szCs w:val="20"/>
              </w:rPr>
            </w:pPr>
            <w:r>
              <w:rPr>
                <w:sz w:val="20"/>
                <w:szCs w:val="20"/>
              </w:rPr>
              <w:t>0,15</w:t>
            </w:r>
          </w:p>
        </w:tc>
        <w:tc>
          <w:tcPr>
            <w:tcW w:w="802" w:type="dxa"/>
            <w:tcBorders>
              <w:top w:val="nil"/>
              <w:left w:val="nil"/>
              <w:bottom w:val="single" w:sz="4" w:space="0" w:color="auto"/>
              <w:right w:val="single" w:sz="4" w:space="0" w:color="auto"/>
            </w:tcBorders>
            <w:shd w:val="clear" w:color="auto" w:fill="auto"/>
            <w:noWrap/>
            <w:vAlign w:val="center"/>
          </w:tcPr>
          <w:p w14:paraId="7DE4CF07" w14:textId="23171B06" w:rsidR="003C70BA" w:rsidRPr="00CE0060" w:rsidRDefault="003C70BA" w:rsidP="003C70BA">
            <w:pPr>
              <w:spacing w:after="0" w:line="240" w:lineRule="auto"/>
              <w:rPr>
                <w:sz w:val="20"/>
                <w:szCs w:val="20"/>
              </w:rPr>
            </w:pPr>
            <w:r>
              <w:rPr>
                <w:sz w:val="20"/>
                <w:szCs w:val="20"/>
              </w:rPr>
              <w:t>0,27</w:t>
            </w:r>
          </w:p>
        </w:tc>
        <w:tc>
          <w:tcPr>
            <w:tcW w:w="802" w:type="dxa"/>
            <w:tcBorders>
              <w:top w:val="nil"/>
              <w:left w:val="nil"/>
              <w:bottom w:val="single" w:sz="4" w:space="0" w:color="auto"/>
              <w:right w:val="single" w:sz="4" w:space="0" w:color="auto"/>
            </w:tcBorders>
            <w:shd w:val="clear" w:color="auto" w:fill="auto"/>
            <w:noWrap/>
            <w:vAlign w:val="center"/>
          </w:tcPr>
          <w:p w14:paraId="4DE72EF6" w14:textId="487481FB" w:rsidR="003C70BA" w:rsidRPr="00CE0060" w:rsidRDefault="003C70BA" w:rsidP="003C70BA">
            <w:pPr>
              <w:spacing w:after="0" w:line="240" w:lineRule="auto"/>
              <w:rPr>
                <w:sz w:val="20"/>
                <w:szCs w:val="20"/>
              </w:rPr>
            </w:pPr>
            <w:r>
              <w:rPr>
                <w:sz w:val="20"/>
                <w:szCs w:val="20"/>
              </w:rPr>
              <w:t>0,04</w:t>
            </w:r>
          </w:p>
        </w:tc>
        <w:tc>
          <w:tcPr>
            <w:tcW w:w="802" w:type="dxa"/>
            <w:tcBorders>
              <w:top w:val="nil"/>
              <w:left w:val="nil"/>
              <w:bottom w:val="single" w:sz="4" w:space="0" w:color="auto"/>
              <w:right w:val="single" w:sz="4" w:space="0" w:color="auto"/>
            </w:tcBorders>
            <w:shd w:val="clear" w:color="auto" w:fill="auto"/>
            <w:noWrap/>
            <w:vAlign w:val="center"/>
          </w:tcPr>
          <w:p w14:paraId="3901711A" w14:textId="38AB5AFE" w:rsidR="003C70BA" w:rsidRPr="00CE0060" w:rsidRDefault="003C70BA" w:rsidP="003C70BA">
            <w:pPr>
              <w:spacing w:after="0" w:line="240" w:lineRule="auto"/>
              <w:rPr>
                <w:sz w:val="20"/>
                <w:szCs w:val="20"/>
              </w:rPr>
            </w:pPr>
            <w:r>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075CD534" w14:textId="20CE8FD4" w:rsidR="003C70BA" w:rsidRPr="00CE0060" w:rsidRDefault="003C70BA" w:rsidP="003C70BA">
            <w:pPr>
              <w:spacing w:after="0" w:line="240" w:lineRule="auto"/>
              <w:rPr>
                <w:sz w:val="20"/>
                <w:szCs w:val="20"/>
              </w:rPr>
            </w:pPr>
            <w:r>
              <w:rPr>
                <w:sz w:val="20"/>
                <w:szCs w:val="20"/>
              </w:rPr>
              <w:t>0,25</w:t>
            </w:r>
          </w:p>
        </w:tc>
        <w:tc>
          <w:tcPr>
            <w:tcW w:w="805" w:type="dxa"/>
            <w:tcBorders>
              <w:top w:val="nil"/>
              <w:left w:val="nil"/>
              <w:bottom w:val="single" w:sz="4" w:space="0" w:color="auto"/>
              <w:right w:val="single" w:sz="4" w:space="0" w:color="auto"/>
            </w:tcBorders>
            <w:shd w:val="clear" w:color="auto" w:fill="auto"/>
            <w:noWrap/>
            <w:vAlign w:val="center"/>
          </w:tcPr>
          <w:p w14:paraId="0F6BEECE" w14:textId="2F706B6B" w:rsidR="003C70BA" w:rsidRPr="00CE0060" w:rsidRDefault="003C70BA" w:rsidP="003C70BA">
            <w:pPr>
              <w:spacing w:after="0" w:line="240" w:lineRule="auto"/>
              <w:rPr>
                <w:sz w:val="20"/>
                <w:szCs w:val="20"/>
              </w:rPr>
            </w:pPr>
            <w:r>
              <w:rPr>
                <w:sz w:val="20"/>
                <w:szCs w:val="20"/>
              </w:rPr>
              <w:t>0,04</w:t>
            </w:r>
          </w:p>
        </w:tc>
        <w:tc>
          <w:tcPr>
            <w:tcW w:w="844" w:type="dxa"/>
            <w:tcBorders>
              <w:top w:val="nil"/>
              <w:left w:val="nil"/>
              <w:bottom w:val="single" w:sz="4" w:space="0" w:color="auto"/>
              <w:right w:val="single" w:sz="4" w:space="0" w:color="auto"/>
            </w:tcBorders>
            <w:shd w:val="clear" w:color="auto" w:fill="auto"/>
            <w:noWrap/>
            <w:vAlign w:val="center"/>
          </w:tcPr>
          <w:p w14:paraId="3AB5102E" w14:textId="06D5B294" w:rsidR="003C70BA" w:rsidRPr="00CE0060" w:rsidRDefault="003C70BA" w:rsidP="003C70BA">
            <w:pPr>
              <w:spacing w:after="0" w:line="240" w:lineRule="auto"/>
              <w:rPr>
                <w:sz w:val="20"/>
                <w:szCs w:val="20"/>
              </w:rPr>
            </w:pPr>
            <w:r>
              <w:rPr>
                <w:sz w:val="20"/>
                <w:szCs w:val="20"/>
              </w:rPr>
              <w:t>0,27</w:t>
            </w:r>
          </w:p>
        </w:tc>
        <w:tc>
          <w:tcPr>
            <w:tcW w:w="844" w:type="dxa"/>
            <w:tcBorders>
              <w:top w:val="nil"/>
              <w:left w:val="nil"/>
              <w:bottom w:val="single" w:sz="4" w:space="0" w:color="000000"/>
              <w:right w:val="single" w:sz="4" w:space="0" w:color="000000"/>
            </w:tcBorders>
            <w:shd w:val="clear" w:color="FFFFFF" w:fill="FFFFFF"/>
            <w:noWrap/>
            <w:vAlign w:val="center"/>
          </w:tcPr>
          <w:p w14:paraId="4F3A8928" w14:textId="4F308EEA" w:rsidR="003C70BA" w:rsidRPr="00CE0060" w:rsidRDefault="003C70BA" w:rsidP="003C70BA">
            <w:pPr>
              <w:spacing w:after="0" w:line="240" w:lineRule="auto"/>
              <w:rPr>
                <w:sz w:val="20"/>
                <w:szCs w:val="20"/>
              </w:rPr>
            </w:pPr>
            <w:r>
              <w:rPr>
                <w:sz w:val="20"/>
                <w:szCs w:val="20"/>
              </w:rPr>
              <w:t>0,01</w:t>
            </w:r>
          </w:p>
        </w:tc>
        <w:tc>
          <w:tcPr>
            <w:tcW w:w="844" w:type="dxa"/>
            <w:tcBorders>
              <w:top w:val="nil"/>
              <w:left w:val="nil"/>
              <w:bottom w:val="single" w:sz="4" w:space="0" w:color="auto"/>
              <w:right w:val="single" w:sz="4" w:space="0" w:color="auto"/>
            </w:tcBorders>
            <w:shd w:val="clear" w:color="000000" w:fill="FFFFFF"/>
            <w:noWrap/>
            <w:vAlign w:val="center"/>
          </w:tcPr>
          <w:p w14:paraId="13AC9236" w14:textId="14E774DC" w:rsidR="003C70BA" w:rsidRPr="00CE0060" w:rsidRDefault="003C70BA" w:rsidP="003C70BA">
            <w:pPr>
              <w:spacing w:after="0" w:line="240" w:lineRule="auto"/>
              <w:rPr>
                <w:sz w:val="20"/>
                <w:szCs w:val="20"/>
              </w:rPr>
            </w:pPr>
            <w:r>
              <w:rPr>
                <w:color w:val="000000"/>
                <w:sz w:val="20"/>
                <w:szCs w:val="20"/>
              </w:rPr>
              <w:t>1,89</w:t>
            </w:r>
          </w:p>
        </w:tc>
        <w:tc>
          <w:tcPr>
            <w:tcW w:w="802" w:type="dxa"/>
            <w:tcBorders>
              <w:top w:val="nil"/>
              <w:left w:val="nil"/>
              <w:bottom w:val="single" w:sz="4" w:space="0" w:color="auto"/>
              <w:right w:val="single" w:sz="4" w:space="0" w:color="auto"/>
            </w:tcBorders>
            <w:shd w:val="clear" w:color="000000" w:fill="FFFFFF"/>
            <w:vAlign w:val="center"/>
          </w:tcPr>
          <w:p w14:paraId="5E71CA74" w14:textId="0E7AEB33" w:rsidR="003C70BA" w:rsidRPr="00CE0060" w:rsidRDefault="003C70BA" w:rsidP="003C70BA">
            <w:pPr>
              <w:spacing w:after="0" w:line="240" w:lineRule="auto"/>
              <w:rPr>
                <w:sz w:val="20"/>
                <w:szCs w:val="20"/>
              </w:rPr>
            </w:pPr>
            <w:r>
              <w:rPr>
                <w:color w:val="000000"/>
                <w:sz w:val="20"/>
                <w:szCs w:val="20"/>
              </w:rPr>
              <w:t>0,67</w:t>
            </w:r>
          </w:p>
        </w:tc>
        <w:tc>
          <w:tcPr>
            <w:tcW w:w="802" w:type="dxa"/>
            <w:tcBorders>
              <w:top w:val="nil"/>
              <w:left w:val="nil"/>
              <w:bottom w:val="single" w:sz="4" w:space="0" w:color="auto"/>
              <w:right w:val="single" w:sz="4" w:space="0" w:color="auto"/>
            </w:tcBorders>
            <w:shd w:val="clear" w:color="000000" w:fill="FFFFFF"/>
            <w:noWrap/>
            <w:vAlign w:val="center"/>
          </w:tcPr>
          <w:p w14:paraId="4E709DC1" w14:textId="1C9DBDC0" w:rsidR="003C70BA" w:rsidRPr="00CE0060" w:rsidRDefault="003C70BA" w:rsidP="003C70BA">
            <w:pPr>
              <w:spacing w:after="0" w:line="240" w:lineRule="auto"/>
              <w:rPr>
                <w:sz w:val="20"/>
                <w:szCs w:val="20"/>
              </w:rPr>
            </w:pPr>
            <w:r>
              <w:rPr>
                <w:color w:val="000000"/>
                <w:sz w:val="20"/>
                <w:szCs w:val="20"/>
              </w:rPr>
              <w:t>0,83</w:t>
            </w:r>
          </w:p>
        </w:tc>
        <w:tc>
          <w:tcPr>
            <w:tcW w:w="1097" w:type="dxa"/>
            <w:tcBorders>
              <w:top w:val="nil"/>
              <w:left w:val="nil"/>
              <w:bottom w:val="single" w:sz="4" w:space="0" w:color="auto"/>
              <w:right w:val="single" w:sz="4" w:space="0" w:color="auto"/>
            </w:tcBorders>
            <w:shd w:val="clear" w:color="auto" w:fill="auto"/>
            <w:noWrap/>
            <w:vAlign w:val="center"/>
          </w:tcPr>
          <w:p w14:paraId="5160D83E" w14:textId="77777777" w:rsidR="003C70BA" w:rsidRPr="00CE0060" w:rsidRDefault="003C70BA" w:rsidP="003C70BA">
            <w:pPr>
              <w:spacing w:after="0" w:line="240" w:lineRule="auto"/>
              <w:rPr>
                <w:rFonts w:eastAsia="Times New Roman"/>
                <w:sz w:val="20"/>
                <w:szCs w:val="20"/>
              </w:rPr>
            </w:pPr>
            <w:r w:rsidRPr="00CE0060">
              <w:rPr>
                <w:rFonts w:eastAsia="Times New Roman"/>
                <w:sz w:val="20"/>
                <w:szCs w:val="20"/>
              </w:rPr>
              <w:t>0,5</w:t>
            </w:r>
          </w:p>
        </w:tc>
      </w:tr>
      <w:tr w:rsidR="003C70BA" w:rsidRPr="00CE0060" w14:paraId="71FE29E0" w14:textId="77777777" w:rsidTr="003C70BA">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49C878E5" w14:textId="7282499F" w:rsidR="003C70BA" w:rsidRPr="00CE0060" w:rsidRDefault="003C70BA" w:rsidP="003C70BA">
            <w:pPr>
              <w:spacing w:after="0" w:line="240" w:lineRule="auto"/>
              <w:rPr>
                <w:rFonts w:eastAsia="Times New Roman"/>
                <w:sz w:val="20"/>
                <w:szCs w:val="20"/>
              </w:rPr>
            </w:pPr>
            <w:r w:rsidRPr="00CE0060">
              <w:rPr>
                <w:rFonts w:eastAsia="Times New Roman"/>
                <w:sz w:val="20"/>
                <w:szCs w:val="20"/>
              </w:rPr>
              <w:t>SB4</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2AD2BF83" w14:textId="6A852765" w:rsidR="003C70BA" w:rsidRPr="00CE0060" w:rsidRDefault="003C70BA" w:rsidP="003C70BA">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7209C1A7" w14:textId="114533D2" w:rsidR="003C70BA" w:rsidRPr="00CE0060" w:rsidRDefault="003C70BA" w:rsidP="003C70BA">
            <w:pPr>
              <w:spacing w:after="0" w:line="240" w:lineRule="auto"/>
              <w:rPr>
                <w:rFonts w:eastAsia="Times New Roman"/>
                <w:sz w:val="20"/>
                <w:szCs w:val="20"/>
              </w:rPr>
            </w:pPr>
            <w:r>
              <w:rPr>
                <w:sz w:val="20"/>
                <w:szCs w:val="20"/>
              </w:rPr>
              <w:t>-</w:t>
            </w:r>
          </w:p>
        </w:tc>
        <w:tc>
          <w:tcPr>
            <w:tcW w:w="802" w:type="dxa"/>
            <w:tcBorders>
              <w:top w:val="nil"/>
              <w:left w:val="nil"/>
              <w:bottom w:val="single" w:sz="4" w:space="0" w:color="auto"/>
              <w:right w:val="single" w:sz="4" w:space="0" w:color="auto"/>
            </w:tcBorders>
            <w:shd w:val="clear" w:color="auto" w:fill="auto"/>
            <w:noWrap/>
            <w:vAlign w:val="center"/>
          </w:tcPr>
          <w:p w14:paraId="7B57254A" w14:textId="26E1C8DF" w:rsidR="003C70BA" w:rsidRPr="00CE0060" w:rsidRDefault="003C70BA" w:rsidP="003C70BA">
            <w:pPr>
              <w:spacing w:after="0" w:line="240" w:lineRule="auto"/>
              <w:rPr>
                <w:rFonts w:eastAsia="Times New Roman"/>
                <w:sz w:val="20"/>
                <w:szCs w:val="20"/>
              </w:rPr>
            </w:pPr>
            <w:r>
              <w:rPr>
                <w:sz w:val="20"/>
                <w:szCs w:val="20"/>
              </w:rPr>
              <w:t>0,22</w:t>
            </w:r>
          </w:p>
        </w:tc>
        <w:tc>
          <w:tcPr>
            <w:tcW w:w="802" w:type="dxa"/>
            <w:tcBorders>
              <w:top w:val="nil"/>
              <w:left w:val="nil"/>
              <w:bottom w:val="single" w:sz="4" w:space="0" w:color="auto"/>
              <w:right w:val="single" w:sz="4" w:space="0" w:color="auto"/>
            </w:tcBorders>
            <w:shd w:val="clear" w:color="auto" w:fill="auto"/>
            <w:noWrap/>
            <w:vAlign w:val="center"/>
          </w:tcPr>
          <w:p w14:paraId="593E9160" w14:textId="3EE3D4B9" w:rsidR="003C70BA" w:rsidRPr="00CE0060" w:rsidRDefault="003C70BA" w:rsidP="003C70BA">
            <w:pPr>
              <w:spacing w:after="0" w:line="240" w:lineRule="auto"/>
              <w:rPr>
                <w:rFonts w:eastAsia="Times New Roman"/>
                <w:sz w:val="20"/>
                <w:szCs w:val="20"/>
              </w:rPr>
            </w:pPr>
            <w:r>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505BF5B4" w14:textId="4564A283" w:rsidR="003C70BA" w:rsidRPr="00CE0060" w:rsidRDefault="003C70BA" w:rsidP="003C70BA">
            <w:pPr>
              <w:spacing w:after="0" w:line="240" w:lineRule="auto"/>
              <w:rPr>
                <w:rFonts w:eastAsia="Times New Roman"/>
                <w:sz w:val="20"/>
                <w:szCs w:val="20"/>
              </w:rPr>
            </w:pPr>
            <w:r>
              <w:rPr>
                <w:sz w:val="20"/>
                <w:szCs w:val="20"/>
              </w:rPr>
              <w:t>0,06</w:t>
            </w:r>
          </w:p>
        </w:tc>
        <w:tc>
          <w:tcPr>
            <w:tcW w:w="802" w:type="dxa"/>
            <w:tcBorders>
              <w:top w:val="nil"/>
              <w:left w:val="nil"/>
              <w:bottom w:val="single" w:sz="4" w:space="0" w:color="auto"/>
              <w:right w:val="single" w:sz="4" w:space="0" w:color="auto"/>
            </w:tcBorders>
            <w:shd w:val="clear" w:color="auto" w:fill="auto"/>
            <w:noWrap/>
            <w:vAlign w:val="center"/>
          </w:tcPr>
          <w:p w14:paraId="72EDCE75" w14:textId="40BB453F" w:rsidR="003C70BA" w:rsidRPr="00CE0060" w:rsidRDefault="003C70BA" w:rsidP="003C70BA">
            <w:pPr>
              <w:spacing w:after="0" w:line="240" w:lineRule="auto"/>
              <w:rPr>
                <w:rFonts w:eastAsia="Times New Roman"/>
                <w:sz w:val="20"/>
                <w:szCs w:val="20"/>
              </w:rPr>
            </w:pPr>
            <w:r>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28165711" w14:textId="6B5C4A91" w:rsidR="003C70BA" w:rsidRPr="00CE0060" w:rsidRDefault="003C70BA" w:rsidP="003C70BA">
            <w:pPr>
              <w:spacing w:after="0" w:line="240" w:lineRule="auto"/>
              <w:rPr>
                <w:rFonts w:eastAsia="Times New Roman"/>
                <w:sz w:val="20"/>
                <w:szCs w:val="20"/>
              </w:rPr>
            </w:pPr>
            <w:r>
              <w:rPr>
                <w:sz w:val="20"/>
                <w:szCs w:val="20"/>
              </w:rPr>
              <w:t>0,36</w:t>
            </w:r>
          </w:p>
        </w:tc>
        <w:tc>
          <w:tcPr>
            <w:tcW w:w="805" w:type="dxa"/>
            <w:tcBorders>
              <w:top w:val="nil"/>
              <w:left w:val="nil"/>
              <w:bottom w:val="single" w:sz="4" w:space="0" w:color="auto"/>
              <w:right w:val="single" w:sz="4" w:space="0" w:color="auto"/>
            </w:tcBorders>
            <w:shd w:val="clear" w:color="auto" w:fill="auto"/>
            <w:noWrap/>
            <w:vAlign w:val="center"/>
          </w:tcPr>
          <w:p w14:paraId="7C16E4B0" w14:textId="4EA57DDB" w:rsidR="003C70BA" w:rsidRPr="00CE0060" w:rsidRDefault="003C70BA" w:rsidP="003C70BA">
            <w:pPr>
              <w:spacing w:after="0" w:line="240" w:lineRule="auto"/>
              <w:rPr>
                <w:rFonts w:eastAsia="Times New Roman"/>
                <w:sz w:val="20"/>
                <w:szCs w:val="20"/>
              </w:rPr>
            </w:pPr>
            <w:r>
              <w:rPr>
                <w:sz w:val="20"/>
                <w:szCs w:val="20"/>
              </w:rPr>
              <w:t>1,26</w:t>
            </w:r>
          </w:p>
        </w:tc>
        <w:tc>
          <w:tcPr>
            <w:tcW w:w="844" w:type="dxa"/>
            <w:tcBorders>
              <w:top w:val="nil"/>
              <w:left w:val="nil"/>
              <w:bottom w:val="single" w:sz="4" w:space="0" w:color="auto"/>
              <w:right w:val="single" w:sz="4" w:space="0" w:color="auto"/>
            </w:tcBorders>
            <w:shd w:val="clear" w:color="auto" w:fill="auto"/>
            <w:noWrap/>
            <w:vAlign w:val="center"/>
          </w:tcPr>
          <w:p w14:paraId="15503903" w14:textId="3DDA2B07" w:rsidR="003C70BA" w:rsidRPr="00CE0060" w:rsidRDefault="003C70BA" w:rsidP="003C70BA">
            <w:pPr>
              <w:spacing w:after="0" w:line="240" w:lineRule="auto"/>
              <w:rPr>
                <w:rFonts w:eastAsia="Times New Roman"/>
                <w:sz w:val="20"/>
                <w:szCs w:val="20"/>
              </w:rPr>
            </w:pPr>
            <w:r>
              <w:rPr>
                <w:sz w:val="20"/>
                <w:szCs w:val="20"/>
              </w:rPr>
              <w:t>0,33</w:t>
            </w:r>
          </w:p>
        </w:tc>
        <w:tc>
          <w:tcPr>
            <w:tcW w:w="844" w:type="dxa"/>
            <w:tcBorders>
              <w:top w:val="nil"/>
              <w:left w:val="nil"/>
              <w:bottom w:val="single" w:sz="4" w:space="0" w:color="000000"/>
              <w:right w:val="single" w:sz="4" w:space="0" w:color="000000"/>
            </w:tcBorders>
            <w:shd w:val="clear" w:color="FFFFFF" w:fill="FFFFFF"/>
            <w:noWrap/>
            <w:vAlign w:val="center"/>
          </w:tcPr>
          <w:p w14:paraId="41A7F258" w14:textId="75B177AB" w:rsidR="003C70BA" w:rsidRPr="00CE0060" w:rsidRDefault="003C70BA" w:rsidP="003C70BA">
            <w:pPr>
              <w:spacing w:after="0" w:line="240" w:lineRule="auto"/>
              <w:rPr>
                <w:rFonts w:eastAsia="Times New Roman"/>
                <w:sz w:val="20"/>
                <w:szCs w:val="20"/>
              </w:rPr>
            </w:pPr>
            <w:r>
              <w:rPr>
                <w:color w:val="000000"/>
                <w:sz w:val="20"/>
                <w:szCs w:val="20"/>
              </w:rPr>
              <w:t>0,89</w:t>
            </w:r>
          </w:p>
        </w:tc>
        <w:tc>
          <w:tcPr>
            <w:tcW w:w="844" w:type="dxa"/>
            <w:tcBorders>
              <w:top w:val="nil"/>
              <w:left w:val="nil"/>
              <w:bottom w:val="single" w:sz="4" w:space="0" w:color="auto"/>
              <w:right w:val="single" w:sz="4" w:space="0" w:color="auto"/>
            </w:tcBorders>
            <w:shd w:val="clear" w:color="000000" w:fill="FFFFFF"/>
            <w:noWrap/>
            <w:vAlign w:val="center"/>
          </w:tcPr>
          <w:p w14:paraId="6308F408" w14:textId="3448C9F1" w:rsidR="003C70BA" w:rsidRPr="00CE0060" w:rsidRDefault="003C70BA" w:rsidP="003C70BA">
            <w:pPr>
              <w:spacing w:after="0" w:line="240" w:lineRule="auto"/>
              <w:rPr>
                <w:rFonts w:eastAsia="Times New Roman"/>
                <w:sz w:val="20"/>
                <w:szCs w:val="20"/>
              </w:rPr>
            </w:pPr>
            <w:r>
              <w:rPr>
                <w:color w:val="000000"/>
                <w:sz w:val="20"/>
                <w:szCs w:val="20"/>
              </w:rPr>
              <w:t>0,67</w:t>
            </w:r>
          </w:p>
        </w:tc>
        <w:tc>
          <w:tcPr>
            <w:tcW w:w="802" w:type="dxa"/>
            <w:tcBorders>
              <w:top w:val="nil"/>
              <w:left w:val="nil"/>
              <w:bottom w:val="single" w:sz="4" w:space="0" w:color="auto"/>
              <w:right w:val="single" w:sz="4" w:space="0" w:color="auto"/>
            </w:tcBorders>
            <w:shd w:val="clear" w:color="000000" w:fill="FFFFFF"/>
            <w:vAlign w:val="center"/>
          </w:tcPr>
          <w:p w14:paraId="6986BD7B" w14:textId="6777EEE7" w:rsidR="003C70BA" w:rsidRPr="00CE0060" w:rsidRDefault="003C70BA" w:rsidP="003C70BA">
            <w:pPr>
              <w:spacing w:after="0" w:line="240" w:lineRule="auto"/>
              <w:rPr>
                <w:sz w:val="20"/>
                <w:szCs w:val="20"/>
              </w:rPr>
            </w:pPr>
            <w:r>
              <w:rPr>
                <w:color w:val="000000"/>
                <w:sz w:val="20"/>
                <w:szCs w:val="20"/>
              </w:rPr>
              <w:t>0,63</w:t>
            </w:r>
          </w:p>
        </w:tc>
        <w:tc>
          <w:tcPr>
            <w:tcW w:w="802" w:type="dxa"/>
            <w:tcBorders>
              <w:top w:val="nil"/>
              <w:left w:val="nil"/>
              <w:bottom w:val="single" w:sz="4" w:space="0" w:color="auto"/>
              <w:right w:val="single" w:sz="4" w:space="0" w:color="auto"/>
            </w:tcBorders>
            <w:shd w:val="clear" w:color="000000" w:fill="FFFFFF"/>
            <w:noWrap/>
            <w:vAlign w:val="center"/>
          </w:tcPr>
          <w:p w14:paraId="71200B12" w14:textId="7F14F146" w:rsidR="003C70BA" w:rsidRPr="00CE0060" w:rsidRDefault="003C70BA" w:rsidP="003C70BA">
            <w:pPr>
              <w:spacing w:after="0" w:line="240" w:lineRule="auto"/>
              <w:rPr>
                <w:rFonts w:eastAsia="Times New Roman"/>
                <w:sz w:val="20"/>
                <w:szCs w:val="20"/>
              </w:rPr>
            </w:pPr>
            <w:r>
              <w:rPr>
                <w:color w:val="000000"/>
                <w:sz w:val="20"/>
                <w:szCs w:val="20"/>
              </w:rPr>
              <w:t>1,05</w:t>
            </w:r>
          </w:p>
        </w:tc>
        <w:tc>
          <w:tcPr>
            <w:tcW w:w="1097" w:type="dxa"/>
            <w:tcBorders>
              <w:top w:val="nil"/>
              <w:left w:val="nil"/>
              <w:bottom w:val="single" w:sz="4" w:space="0" w:color="auto"/>
              <w:right w:val="single" w:sz="4" w:space="0" w:color="auto"/>
            </w:tcBorders>
            <w:shd w:val="clear" w:color="auto" w:fill="auto"/>
            <w:noWrap/>
            <w:vAlign w:val="center"/>
            <w:hideMark/>
          </w:tcPr>
          <w:p w14:paraId="7555A740" w14:textId="77777777" w:rsidR="003C70BA" w:rsidRPr="00CE0060" w:rsidRDefault="003C70BA" w:rsidP="003C70BA">
            <w:pPr>
              <w:spacing w:after="0" w:line="240" w:lineRule="auto"/>
              <w:rPr>
                <w:rFonts w:eastAsia="Times New Roman"/>
                <w:sz w:val="20"/>
                <w:szCs w:val="20"/>
              </w:rPr>
            </w:pPr>
            <w:r w:rsidRPr="00CE0060">
              <w:rPr>
                <w:rFonts w:eastAsia="Times New Roman"/>
                <w:sz w:val="20"/>
                <w:szCs w:val="20"/>
              </w:rPr>
              <w:t>0,5</w:t>
            </w:r>
          </w:p>
        </w:tc>
      </w:tr>
    </w:tbl>
    <w:p w14:paraId="3E99584F" w14:textId="77777777" w:rsidR="00F7600F" w:rsidRPr="00CE0060" w:rsidRDefault="00F7600F" w:rsidP="00F7600F">
      <w:pPr>
        <w:pStyle w:val="bdd1"/>
        <w:jc w:val="both"/>
        <w:rPr>
          <w:sz w:val="28"/>
          <w:szCs w:val="28"/>
        </w:rPr>
      </w:pPr>
    </w:p>
    <w:p w14:paraId="1BDD91C3" w14:textId="77777777" w:rsidR="00F7600F" w:rsidRPr="00CE0060" w:rsidRDefault="00F7600F" w:rsidP="00F7600F">
      <w:pPr>
        <w:pStyle w:val="bdd1"/>
        <w:jc w:val="both"/>
        <w:rPr>
          <w:sz w:val="28"/>
          <w:szCs w:val="28"/>
        </w:rPr>
      </w:pPr>
    </w:p>
    <w:p w14:paraId="1E2DAF1F" w14:textId="77777777" w:rsidR="00F7600F" w:rsidRPr="00CE0060" w:rsidRDefault="00F7600F" w:rsidP="00F7600F">
      <w:pPr>
        <w:pStyle w:val="bdd1"/>
        <w:jc w:val="both"/>
        <w:rPr>
          <w:sz w:val="28"/>
          <w:szCs w:val="28"/>
        </w:rPr>
      </w:pPr>
    </w:p>
    <w:p w14:paraId="59A40476" w14:textId="77777777" w:rsidR="00F7600F" w:rsidRPr="00CE0060" w:rsidRDefault="00F7600F" w:rsidP="00F7600F">
      <w:pPr>
        <w:pStyle w:val="bdd1"/>
        <w:jc w:val="both"/>
        <w:rPr>
          <w:sz w:val="28"/>
          <w:szCs w:val="28"/>
        </w:rPr>
      </w:pPr>
    </w:p>
    <w:p w14:paraId="044C18A9" w14:textId="77777777" w:rsidR="00F7600F" w:rsidRPr="00CE0060" w:rsidRDefault="00F7600F" w:rsidP="00F7600F">
      <w:pPr>
        <w:pStyle w:val="bdd1"/>
        <w:jc w:val="both"/>
        <w:rPr>
          <w:sz w:val="28"/>
          <w:szCs w:val="28"/>
        </w:rPr>
      </w:pPr>
    </w:p>
    <w:p w14:paraId="765AAD2F" w14:textId="03A7AE20" w:rsidR="00F7600F" w:rsidRPr="00CE0060" w:rsidRDefault="00F7600F" w:rsidP="00F7600F">
      <w:pPr>
        <w:pStyle w:val="bdd1"/>
        <w:jc w:val="both"/>
        <w:rPr>
          <w:sz w:val="28"/>
          <w:szCs w:val="28"/>
        </w:rPr>
      </w:pPr>
    </w:p>
    <w:p w14:paraId="0FB2E135" w14:textId="2E8EB7CF" w:rsidR="00F7600F" w:rsidRPr="00CE0060" w:rsidRDefault="00F7600F" w:rsidP="00F7600F">
      <w:pPr>
        <w:pStyle w:val="bdd1"/>
        <w:jc w:val="both"/>
        <w:rPr>
          <w:noProof/>
          <w:sz w:val="28"/>
          <w:lang w:val="en-US"/>
        </w:rPr>
      </w:pPr>
    </w:p>
    <w:p w14:paraId="2073220E" w14:textId="7922C4F8" w:rsidR="00B31C53" w:rsidRPr="00CE0060" w:rsidRDefault="003C70BA" w:rsidP="00F7600F">
      <w:pPr>
        <w:pStyle w:val="bdd1"/>
        <w:jc w:val="both"/>
        <w:rPr>
          <w:sz w:val="28"/>
          <w:szCs w:val="28"/>
        </w:rPr>
      </w:pPr>
      <w:r>
        <w:rPr>
          <w:noProof/>
          <w:sz w:val="28"/>
        </w:rPr>
        <w:drawing>
          <wp:anchor distT="0" distB="0" distL="114300" distR="114300" simplePos="0" relativeHeight="252283904" behindDoc="1" locked="0" layoutInCell="1" allowOverlap="1" wp14:anchorId="7D76E520" wp14:editId="018B7D8F">
            <wp:simplePos x="0" y="0"/>
            <wp:positionH relativeFrom="column">
              <wp:posOffset>1766851</wp:posOffset>
            </wp:positionH>
            <wp:positionV relativeFrom="paragraph">
              <wp:posOffset>133093</wp:posOffset>
            </wp:positionV>
            <wp:extent cx="5459730" cy="3286760"/>
            <wp:effectExtent l="0" t="0" r="7620" b="8890"/>
            <wp:wrapThrough wrapText="bothSides">
              <wp:wrapPolygon edited="0">
                <wp:start x="0" y="0"/>
                <wp:lineTo x="0" y="21533"/>
                <wp:lineTo x="21555" y="21533"/>
                <wp:lineTo x="21555" y="0"/>
                <wp:lineTo x="0" y="0"/>
              </wp:wrapPolygon>
            </wp:wrapThrough>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59730" cy="3286760"/>
                    </a:xfrm>
                    <a:prstGeom prst="rect">
                      <a:avLst/>
                    </a:prstGeom>
                    <a:noFill/>
                  </pic:spPr>
                </pic:pic>
              </a:graphicData>
            </a:graphic>
            <wp14:sizeRelH relativeFrom="page">
              <wp14:pctWidth>0</wp14:pctWidth>
            </wp14:sizeRelH>
            <wp14:sizeRelV relativeFrom="page">
              <wp14:pctHeight>0</wp14:pctHeight>
            </wp14:sizeRelV>
          </wp:anchor>
        </w:drawing>
      </w:r>
    </w:p>
    <w:p w14:paraId="549DB116" w14:textId="2A181678" w:rsidR="00CE1217" w:rsidRDefault="00CE1217" w:rsidP="00B31C53">
      <w:pPr>
        <w:pStyle w:val="Caption"/>
        <w:rPr>
          <w:sz w:val="28"/>
        </w:rPr>
      </w:pPr>
      <w:bookmarkStart w:id="1979" w:name="_Toc177717531"/>
    </w:p>
    <w:p w14:paraId="43FBD966" w14:textId="532C75D2" w:rsidR="00CE1217" w:rsidRDefault="00CE1217" w:rsidP="00B31C53">
      <w:pPr>
        <w:pStyle w:val="Caption"/>
        <w:rPr>
          <w:sz w:val="28"/>
        </w:rPr>
      </w:pPr>
    </w:p>
    <w:p w14:paraId="58CA7956" w14:textId="77777777" w:rsidR="00CE1217" w:rsidRDefault="00CE1217" w:rsidP="00B31C53">
      <w:pPr>
        <w:pStyle w:val="Caption"/>
        <w:rPr>
          <w:sz w:val="28"/>
        </w:rPr>
      </w:pPr>
    </w:p>
    <w:p w14:paraId="4015F22C" w14:textId="77777777" w:rsidR="00CE1217" w:rsidRDefault="00CE1217" w:rsidP="00B31C53">
      <w:pPr>
        <w:pStyle w:val="Caption"/>
        <w:rPr>
          <w:sz w:val="28"/>
        </w:rPr>
      </w:pPr>
    </w:p>
    <w:p w14:paraId="6391C5BB" w14:textId="77777777" w:rsidR="00CE1217" w:rsidRDefault="00CE1217" w:rsidP="00B31C53">
      <w:pPr>
        <w:pStyle w:val="Caption"/>
        <w:rPr>
          <w:sz w:val="28"/>
        </w:rPr>
      </w:pPr>
    </w:p>
    <w:p w14:paraId="5623D280" w14:textId="77777777" w:rsidR="00CE1217" w:rsidRDefault="00CE1217" w:rsidP="00B31C53">
      <w:pPr>
        <w:pStyle w:val="Caption"/>
        <w:rPr>
          <w:sz w:val="28"/>
        </w:rPr>
      </w:pPr>
    </w:p>
    <w:p w14:paraId="787E4C21" w14:textId="77777777" w:rsidR="00CE1217" w:rsidRDefault="00CE1217" w:rsidP="00B31C53">
      <w:pPr>
        <w:pStyle w:val="Caption"/>
        <w:rPr>
          <w:sz w:val="28"/>
        </w:rPr>
      </w:pPr>
    </w:p>
    <w:p w14:paraId="25F6348E" w14:textId="77777777" w:rsidR="00CE1217" w:rsidRDefault="00CE1217" w:rsidP="00B31C53">
      <w:pPr>
        <w:pStyle w:val="Caption"/>
        <w:rPr>
          <w:sz w:val="28"/>
        </w:rPr>
      </w:pPr>
    </w:p>
    <w:p w14:paraId="6E1EDA7C" w14:textId="77777777" w:rsidR="00CE1217" w:rsidRDefault="00CE1217" w:rsidP="00B31C53">
      <w:pPr>
        <w:pStyle w:val="Caption"/>
        <w:rPr>
          <w:sz w:val="28"/>
        </w:rPr>
      </w:pPr>
    </w:p>
    <w:p w14:paraId="0E160C38" w14:textId="255FFAA2" w:rsidR="00F7600F" w:rsidRPr="00CE0060" w:rsidRDefault="00F7600F" w:rsidP="00B31C5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w:t>
      </w:r>
      <w:r w:rsidR="00D66DBD" w:rsidRPr="00CE0060">
        <w:rPr>
          <w:sz w:val="28"/>
          <w:szCs w:val="28"/>
        </w:rPr>
        <w:t>trên sông Bé</w:t>
      </w:r>
      <w:bookmarkEnd w:id="1979"/>
    </w:p>
    <w:p w14:paraId="7EDF8B7E" w14:textId="5768C6F7" w:rsidR="00F7600F" w:rsidRPr="00CE0060" w:rsidRDefault="00F7600F" w:rsidP="00F7600F">
      <w:pPr>
        <w:pStyle w:val="bb1"/>
        <w:rPr>
          <w:sz w:val="28"/>
          <w:szCs w:val="28"/>
        </w:rPr>
      </w:pPr>
      <w:bookmarkStart w:id="1980" w:name="_Toc177717410"/>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97</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w:t>
      </w:r>
      <w:r w:rsidR="00D66DBD" w:rsidRPr="00CE0060">
        <w:rPr>
          <w:sz w:val="28"/>
          <w:szCs w:val="28"/>
        </w:rPr>
        <w:t>trên sông Bé</w:t>
      </w:r>
      <w:bookmarkEnd w:id="1980"/>
      <w:r w:rsidR="00D66DBD" w:rsidRPr="00CE0060">
        <w:rPr>
          <w:sz w:val="28"/>
          <w:szCs w:val="28"/>
        </w:rPr>
        <w:t xml:space="preserve"> </w:t>
      </w:r>
    </w:p>
    <w:tbl>
      <w:tblPr>
        <w:tblW w:w="12605" w:type="dxa"/>
        <w:jc w:val="center"/>
        <w:tblLook w:val="04A0" w:firstRow="1" w:lastRow="0" w:firstColumn="1" w:lastColumn="0" w:noHBand="0" w:noVBand="1"/>
      </w:tblPr>
      <w:tblGrid>
        <w:gridCol w:w="1098"/>
        <w:gridCol w:w="875"/>
        <w:gridCol w:w="875"/>
        <w:gridCol w:w="875"/>
        <w:gridCol w:w="875"/>
        <w:gridCol w:w="875"/>
        <w:gridCol w:w="875"/>
        <w:gridCol w:w="875"/>
        <w:gridCol w:w="875"/>
        <w:gridCol w:w="919"/>
        <w:gridCol w:w="919"/>
        <w:gridCol w:w="919"/>
        <w:gridCol w:w="875"/>
        <w:gridCol w:w="875"/>
      </w:tblGrid>
      <w:tr w:rsidR="003C70BA" w:rsidRPr="00CE0060" w14:paraId="1DC3A645" w14:textId="77777777" w:rsidTr="00507FF7">
        <w:trPr>
          <w:trHeight w:val="880"/>
          <w:jc w:val="center"/>
        </w:trPr>
        <w:tc>
          <w:tcPr>
            <w:tcW w:w="10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76818" w14:textId="77777777" w:rsidR="003C70BA" w:rsidRPr="00CE0060" w:rsidRDefault="003C70BA" w:rsidP="003C70BA">
            <w:pPr>
              <w:spacing w:after="0" w:line="240" w:lineRule="auto"/>
              <w:rPr>
                <w:rFonts w:eastAsia="Times New Roman"/>
                <w:b/>
                <w:bCs/>
                <w:sz w:val="20"/>
                <w:szCs w:val="20"/>
              </w:rPr>
            </w:pPr>
            <w:r w:rsidRPr="00CE0060">
              <w:rPr>
                <w:rFonts w:eastAsia="Times New Roman"/>
                <w:b/>
                <w:bCs/>
                <w:sz w:val="20"/>
                <w:szCs w:val="20"/>
              </w:rPr>
              <w:t>Nhiệt độ</w:t>
            </w:r>
          </w:p>
        </w:tc>
        <w:tc>
          <w:tcPr>
            <w:tcW w:w="875" w:type="dxa"/>
            <w:tcBorders>
              <w:top w:val="single" w:sz="4" w:space="0" w:color="auto"/>
              <w:left w:val="single" w:sz="4" w:space="0" w:color="auto"/>
              <w:bottom w:val="single" w:sz="4" w:space="0" w:color="auto"/>
              <w:right w:val="single" w:sz="4" w:space="0" w:color="auto"/>
            </w:tcBorders>
            <w:shd w:val="clear" w:color="auto" w:fill="auto"/>
            <w:vAlign w:val="center"/>
          </w:tcPr>
          <w:p w14:paraId="0E613C5C" w14:textId="5F0A56C9" w:rsidR="003C70BA" w:rsidRPr="00CE0060" w:rsidRDefault="003C70BA" w:rsidP="003C70BA">
            <w:pPr>
              <w:spacing w:after="0" w:line="240" w:lineRule="auto"/>
              <w:rPr>
                <w:rFonts w:eastAsia="Times New Roman"/>
                <w:b/>
                <w:bCs/>
                <w:sz w:val="20"/>
                <w:szCs w:val="20"/>
              </w:rPr>
            </w:pPr>
            <w:r>
              <w:rPr>
                <w:b/>
                <w:bCs/>
                <w:sz w:val="20"/>
                <w:szCs w:val="20"/>
              </w:rPr>
              <w:t>Tháng 11</w:t>
            </w:r>
            <w:r>
              <w:rPr>
                <w:b/>
                <w:bCs/>
                <w:sz w:val="20"/>
                <w:szCs w:val="20"/>
              </w:rPr>
              <w:br/>
              <w:t>2023</w:t>
            </w:r>
          </w:p>
        </w:tc>
        <w:tc>
          <w:tcPr>
            <w:tcW w:w="875" w:type="dxa"/>
            <w:tcBorders>
              <w:top w:val="single" w:sz="4" w:space="0" w:color="auto"/>
              <w:left w:val="nil"/>
              <w:bottom w:val="single" w:sz="4" w:space="0" w:color="auto"/>
              <w:right w:val="single" w:sz="4" w:space="0" w:color="auto"/>
            </w:tcBorders>
            <w:shd w:val="clear" w:color="auto" w:fill="auto"/>
            <w:vAlign w:val="center"/>
          </w:tcPr>
          <w:p w14:paraId="43554E84" w14:textId="2AB044CC" w:rsidR="003C70BA" w:rsidRPr="00CE0060" w:rsidRDefault="003C70BA" w:rsidP="003C70BA">
            <w:pPr>
              <w:spacing w:after="0" w:line="240" w:lineRule="auto"/>
              <w:rPr>
                <w:rFonts w:eastAsia="Times New Roman"/>
                <w:b/>
                <w:bCs/>
                <w:sz w:val="20"/>
                <w:szCs w:val="20"/>
              </w:rPr>
            </w:pPr>
            <w:r>
              <w:rPr>
                <w:b/>
                <w:bCs/>
                <w:sz w:val="20"/>
                <w:szCs w:val="20"/>
              </w:rPr>
              <w:t>Tháng 12</w:t>
            </w:r>
            <w:r>
              <w:rPr>
                <w:b/>
                <w:bCs/>
                <w:sz w:val="20"/>
                <w:szCs w:val="20"/>
              </w:rPr>
              <w:br/>
              <w:t>2023</w:t>
            </w:r>
          </w:p>
        </w:tc>
        <w:tc>
          <w:tcPr>
            <w:tcW w:w="875" w:type="dxa"/>
            <w:tcBorders>
              <w:top w:val="single" w:sz="4" w:space="0" w:color="auto"/>
              <w:left w:val="nil"/>
              <w:bottom w:val="single" w:sz="4" w:space="0" w:color="auto"/>
              <w:right w:val="single" w:sz="4" w:space="0" w:color="auto"/>
            </w:tcBorders>
            <w:shd w:val="clear" w:color="auto" w:fill="auto"/>
            <w:vAlign w:val="center"/>
          </w:tcPr>
          <w:p w14:paraId="3AB20787" w14:textId="474C0F8A" w:rsidR="003C70BA" w:rsidRPr="00CE0060" w:rsidRDefault="003C70BA" w:rsidP="003C70BA">
            <w:pPr>
              <w:spacing w:after="0" w:line="240" w:lineRule="auto"/>
              <w:rPr>
                <w:rFonts w:eastAsia="Times New Roman"/>
                <w:b/>
                <w:bCs/>
                <w:sz w:val="20"/>
                <w:szCs w:val="20"/>
              </w:rPr>
            </w:pPr>
            <w:r>
              <w:rPr>
                <w:b/>
                <w:bCs/>
                <w:sz w:val="20"/>
                <w:szCs w:val="20"/>
              </w:rPr>
              <w:t>Tháng 1</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5AD79D42" w14:textId="4BFCFB45" w:rsidR="003C70BA" w:rsidRPr="00CE0060" w:rsidRDefault="003C70BA" w:rsidP="003C70BA">
            <w:pPr>
              <w:spacing w:after="0" w:line="240" w:lineRule="auto"/>
              <w:rPr>
                <w:rFonts w:eastAsia="Times New Roman"/>
                <w:b/>
                <w:bCs/>
                <w:sz w:val="20"/>
                <w:szCs w:val="20"/>
              </w:rPr>
            </w:pPr>
            <w:r>
              <w:rPr>
                <w:b/>
                <w:bCs/>
                <w:sz w:val="20"/>
                <w:szCs w:val="20"/>
              </w:rPr>
              <w:t>Tháng 2</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1CB8D74D" w14:textId="4340739D" w:rsidR="003C70BA" w:rsidRPr="00CE0060" w:rsidRDefault="003C70BA" w:rsidP="003C70BA">
            <w:pPr>
              <w:spacing w:after="0" w:line="240" w:lineRule="auto"/>
              <w:rPr>
                <w:rFonts w:eastAsia="Times New Roman"/>
                <w:b/>
                <w:bCs/>
                <w:sz w:val="20"/>
                <w:szCs w:val="20"/>
              </w:rPr>
            </w:pPr>
            <w:r>
              <w:rPr>
                <w:b/>
                <w:bCs/>
                <w:sz w:val="20"/>
                <w:szCs w:val="20"/>
              </w:rPr>
              <w:t>Tháng 3</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7A287525" w14:textId="1AA016F1" w:rsidR="003C70BA" w:rsidRPr="00CE0060" w:rsidRDefault="003C70BA" w:rsidP="003C70BA">
            <w:pPr>
              <w:spacing w:after="0" w:line="240" w:lineRule="auto"/>
              <w:rPr>
                <w:rFonts w:eastAsia="Times New Roman"/>
                <w:b/>
                <w:bCs/>
                <w:sz w:val="20"/>
                <w:szCs w:val="20"/>
              </w:rPr>
            </w:pPr>
            <w:r>
              <w:rPr>
                <w:b/>
                <w:bCs/>
                <w:sz w:val="20"/>
                <w:szCs w:val="20"/>
              </w:rPr>
              <w:t>Tháng 4</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7D22F3EA" w14:textId="0A9CEB47" w:rsidR="003C70BA" w:rsidRPr="00CE0060" w:rsidRDefault="003C70BA" w:rsidP="003C70BA">
            <w:pPr>
              <w:spacing w:after="0" w:line="240" w:lineRule="auto"/>
              <w:rPr>
                <w:rFonts w:eastAsia="Times New Roman"/>
                <w:b/>
                <w:bCs/>
                <w:sz w:val="20"/>
                <w:szCs w:val="20"/>
              </w:rPr>
            </w:pPr>
            <w:r>
              <w:rPr>
                <w:b/>
                <w:bCs/>
                <w:sz w:val="20"/>
                <w:szCs w:val="20"/>
              </w:rPr>
              <w:t>Tháng 5</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40F4525E" w14:textId="40FAC076" w:rsidR="003C70BA" w:rsidRPr="00CE0060" w:rsidRDefault="003C70BA" w:rsidP="003C70BA">
            <w:pPr>
              <w:spacing w:after="0" w:line="240" w:lineRule="auto"/>
              <w:rPr>
                <w:rFonts w:eastAsia="Times New Roman"/>
                <w:b/>
                <w:bCs/>
                <w:sz w:val="20"/>
                <w:szCs w:val="20"/>
              </w:rPr>
            </w:pPr>
            <w:r>
              <w:rPr>
                <w:b/>
                <w:bCs/>
                <w:sz w:val="20"/>
                <w:szCs w:val="20"/>
              </w:rPr>
              <w:t>Tháng 6</w:t>
            </w:r>
            <w:r>
              <w:rPr>
                <w:b/>
                <w:bCs/>
                <w:sz w:val="20"/>
                <w:szCs w:val="20"/>
              </w:rPr>
              <w:br/>
              <w:t>2024</w:t>
            </w:r>
          </w:p>
        </w:tc>
        <w:tc>
          <w:tcPr>
            <w:tcW w:w="919" w:type="dxa"/>
            <w:tcBorders>
              <w:top w:val="single" w:sz="4" w:space="0" w:color="auto"/>
              <w:left w:val="nil"/>
              <w:bottom w:val="single" w:sz="4" w:space="0" w:color="auto"/>
              <w:right w:val="single" w:sz="4" w:space="0" w:color="auto"/>
            </w:tcBorders>
            <w:shd w:val="clear" w:color="auto" w:fill="auto"/>
            <w:vAlign w:val="center"/>
          </w:tcPr>
          <w:p w14:paraId="7808AB73" w14:textId="6EB63526" w:rsidR="003C70BA" w:rsidRPr="00CE0060" w:rsidRDefault="003C70BA" w:rsidP="003C70BA">
            <w:pPr>
              <w:spacing w:after="0" w:line="240" w:lineRule="auto"/>
              <w:rPr>
                <w:rFonts w:eastAsia="Times New Roman"/>
                <w:b/>
                <w:bCs/>
                <w:sz w:val="20"/>
                <w:szCs w:val="20"/>
              </w:rPr>
            </w:pPr>
            <w:r>
              <w:rPr>
                <w:b/>
                <w:bCs/>
                <w:sz w:val="20"/>
                <w:szCs w:val="20"/>
              </w:rPr>
              <w:t>Tháng 7</w:t>
            </w:r>
            <w:r>
              <w:rPr>
                <w:b/>
                <w:bCs/>
                <w:sz w:val="20"/>
                <w:szCs w:val="20"/>
              </w:rPr>
              <w:br/>
              <w:t>2024</w:t>
            </w:r>
          </w:p>
        </w:tc>
        <w:tc>
          <w:tcPr>
            <w:tcW w:w="919" w:type="dxa"/>
            <w:tcBorders>
              <w:top w:val="single" w:sz="4" w:space="0" w:color="auto"/>
              <w:left w:val="nil"/>
              <w:bottom w:val="single" w:sz="4" w:space="0" w:color="auto"/>
              <w:right w:val="single" w:sz="4" w:space="0" w:color="auto"/>
            </w:tcBorders>
            <w:shd w:val="clear" w:color="auto" w:fill="auto"/>
            <w:vAlign w:val="center"/>
          </w:tcPr>
          <w:p w14:paraId="7FA649AB" w14:textId="5F21DB2E" w:rsidR="003C70BA" w:rsidRPr="00CE0060" w:rsidRDefault="003C70BA" w:rsidP="003C70BA">
            <w:pPr>
              <w:spacing w:after="0" w:line="240" w:lineRule="auto"/>
              <w:rPr>
                <w:rFonts w:eastAsia="Times New Roman"/>
                <w:b/>
                <w:bCs/>
                <w:sz w:val="20"/>
                <w:szCs w:val="20"/>
              </w:rPr>
            </w:pPr>
            <w:r>
              <w:rPr>
                <w:b/>
                <w:bCs/>
                <w:sz w:val="20"/>
                <w:szCs w:val="20"/>
              </w:rPr>
              <w:t>Tháng 8</w:t>
            </w:r>
            <w:r>
              <w:rPr>
                <w:b/>
                <w:bCs/>
                <w:sz w:val="20"/>
                <w:szCs w:val="20"/>
              </w:rPr>
              <w:br/>
              <w:t>2024</w:t>
            </w:r>
          </w:p>
        </w:tc>
        <w:tc>
          <w:tcPr>
            <w:tcW w:w="919" w:type="dxa"/>
            <w:tcBorders>
              <w:top w:val="single" w:sz="4" w:space="0" w:color="auto"/>
              <w:left w:val="nil"/>
              <w:bottom w:val="single" w:sz="4" w:space="0" w:color="auto"/>
              <w:right w:val="single" w:sz="4" w:space="0" w:color="auto"/>
            </w:tcBorders>
            <w:shd w:val="clear" w:color="auto" w:fill="auto"/>
            <w:vAlign w:val="center"/>
          </w:tcPr>
          <w:p w14:paraId="29651EBB" w14:textId="30E24E9A" w:rsidR="003C70BA" w:rsidRPr="00CE0060" w:rsidRDefault="003C70BA" w:rsidP="003C70BA">
            <w:pPr>
              <w:spacing w:after="0" w:line="240" w:lineRule="auto"/>
              <w:rPr>
                <w:rFonts w:eastAsia="Times New Roman"/>
                <w:b/>
                <w:bCs/>
                <w:sz w:val="20"/>
                <w:szCs w:val="20"/>
              </w:rPr>
            </w:pPr>
            <w:r>
              <w:rPr>
                <w:b/>
                <w:bCs/>
                <w:sz w:val="20"/>
                <w:szCs w:val="20"/>
              </w:rPr>
              <w:t>Tháng 9</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2758BE48" w14:textId="74EE2A15" w:rsidR="003C70BA" w:rsidRPr="00CE0060" w:rsidRDefault="003C70BA" w:rsidP="003C70BA">
            <w:pPr>
              <w:spacing w:after="0" w:line="240" w:lineRule="auto"/>
              <w:rPr>
                <w:rFonts w:eastAsia="Times New Roman"/>
                <w:b/>
                <w:bCs/>
                <w:sz w:val="20"/>
                <w:szCs w:val="20"/>
              </w:rPr>
            </w:pPr>
            <w:r>
              <w:rPr>
                <w:b/>
                <w:bCs/>
                <w:sz w:val="20"/>
                <w:szCs w:val="20"/>
              </w:rPr>
              <w:t>Tháng 10</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12889B8A" w14:textId="6FD1540C" w:rsidR="003C70BA" w:rsidRPr="00CE0060" w:rsidRDefault="003C70BA" w:rsidP="003C70BA">
            <w:pPr>
              <w:spacing w:after="0" w:line="240" w:lineRule="auto"/>
              <w:rPr>
                <w:b/>
                <w:bCs/>
                <w:sz w:val="20"/>
                <w:szCs w:val="20"/>
              </w:rPr>
            </w:pPr>
            <w:r>
              <w:rPr>
                <w:b/>
                <w:bCs/>
                <w:sz w:val="20"/>
                <w:szCs w:val="20"/>
              </w:rPr>
              <w:t>Tháng 11</w:t>
            </w:r>
            <w:r>
              <w:rPr>
                <w:b/>
                <w:bCs/>
                <w:sz w:val="20"/>
                <w:szCs w:val="20"/>
              </w:rPr>
              <w:br/>
              <w:t>2024</w:t>
            </w:r>
          </w:p>
        </w:tc>
      </w:tr>
      <w:tr w:rsidR="003C70BA" w:rsidRPr="00CE0060" w14:paraId="538D2937" w14:textId="77777777" w:rsidTr="003C70BA">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75CE7430" w14:textId="09ADD882" w:rsidR="003C70BA" w:rsidRPr="00CE0060" w:rsidRDefault="003C70BA" w:rsidP="003C70BA">
            <w:pPr>
              <w:spacing w:after="0" w:line="240" w:lineRule="auto"/>
              <w:rPr>
                <w:rFonts w:eastAsia="Times New Roman"/>
                <w:sz w:val="20"/>
                <w:szCs w:val="20"/>
              </w:rPr>
            </w:pPr>
            <w:r w:rsidRPr="00CE0060">
              <w:rPr>
                <w:rFonts w:eastAsia="Times New Roman"/>
                <w:sz w:val="20"/>
                <w:szCs w:val="20"/>
              </w:rPr>
              <w:t>SB1</w:t>
            </w:r>
          </w:p>
        </w:tc>
        <w:tc>
          <w:tcPr>
            <w:tcW w:w="875" w:type="dxa"/>
            <w:tcBorders>
              <w:top w:val="nil"/>
              <w:left w:val="single" w:sz="4" w:space="0" w:color="auto"/>
              <w:bottom w:val="single" w:sz="4" w:space="0" w:color="auto"/>
              <w:right w:val="single" w:sz="4" w:space="0" w:color="auto"/>
            </w:tcBorders>
            <w:shd w:val="clear" w:color="auto" w:fill="auto"/>
            <w:noWrap/>
            <w:vAlign w:val="center"/>
          </w:tcPr>
          <w:p w14:paraId="0C4C4E73" w14:textId="4C924A44" w:rsidR="003C70BA" w:rsidRPr="00CE0060" w:rsidRDefault="003C70BA" w:rsidP="003C70BA">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666A52BD" w14:textId="233800ED" w:rsidR="003C70BA" w:rsidRPr="00CE0060" w:rsidRDefault="003C70BA" w:rsidP="003C70BA">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17F50902" w14:textId="36883EFE" w:rsidR="003C70BA" w:rsidRPr="00CE0060" w:rsidRDefault="003C70BA" w:rsidP="003C70BA">
            <w:pPr>
              <w:spacing w:after="0" w:line="240" w:lineRule="auto"/>
              <w:rPr>
                <w:rFonts w:eastAsia="Times New Roman"/>
                <w:sz w:val="20"/>
                <w:szCs w:val="20"/>
              </w:rPr>
            </w:pPr>
            <w:r>
              <w:rPr>
                <w:sz w:val="20"/>
                <w:szCs w:val="20"/>
              </w:rPr>
              <w:t>28,6</w:t>
            </w:r>
          </w:p>
        </w:tc>
        <w:tc>
          <w:tcPr>
            <w:tcW w:w="875" w:type="dxa"/>
            <w:tcBorders>
              <w:top w:val="nil"/>
              <w:left w:val="nil"/>
              <w:bottom w:val="single" w:sz="4" w:space="0" w:color="auto"/>
              <w:right w:val="single" w:sz="4" w:space="0" w:color="auto"/>
            </w:tcBorders>
            <w:shd w:val="clear" w:color="auto" w:fill="auto"/>
            <w:noWrap/>
            <w:vAlign w:val="center"/>
          </w:tcPr>
          <w:p w14:paraId="2E675E3B" w14:textId="23E56746" w:rsidR="003C70BA" w:rsidRPr="00CE0060" w:rsidRDefault="003C70BA" w:rsidP="003C70BA">
            <w:pPr>
              <w:spacing w:after="0" w:line="240" w:lineRule="auto"/>
              <w:rPr>
                <w:rFonts w:eastAsia="Times New Roman"/>
                <w:sz w:val="20"/>
                <w:szCs w:val="20"/>
              </w:rPr>
            </w:pPr>
            <w:r>
              <w:rPr>
                <w:sz w:val="20"/>
                <w:szCs w:val="20"/>
              </w:rPr>
              <w:t>27,9</w:t>
            </w:r>
          </w:p>
        </w:tc>
        <w:tc>
          <w:tcPr>
            <w:tcW w:w="875" w:type="dxa"/>
            <w:tcBorders>
              <w:top w:val="nil"/>
              <w:left w:val="nil"/>
              <w:bottom w:val="single" w:sz="4" w:space="0" w:color="auto"/>
              <w:right w:val="single" w:sz="4" w:space="0" w:color="auto"/>
            </w:tcBorders>
            <w:shd w:val="clear" w:color="auto" w:fill="auto"/>
            <w:noWrap/>
            <w:vAlign w:val="center"/>
          </w:tcPr>
          <w:p w14:paraId="4E96C25E" w14:textId="32B7A978" w:rsidR="003C70BA" w:rsidRPr="00CE0060" w:rsidRDefault="003C70BA" w:rsidP="003C70BA">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08AB6E30" w14:textId="4AED2D8B" w:rsidR="003C70BA" w:rsidRPr="00CE0060" w:rsidRDefault="003C70BA" w:rsidP="003C70BA">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33AED957" w14:textId="07F91C3E" w:rsidR="003C70BA" w:rsidRPr="00CE0060" w:rsidRDefault="003C70BA" w:rsidP="003C70BA">
            <w:pPr>
              <w:spacing w:after="0" w:line="240" w:lineRule="auto"/>
              <w:rPr>
                <w:rFonts w:eastAsia="Times New Roman"/>
                <w:sz w:val="20"/>
                <w:szCs w:val="20"/>
              </w:rPr>
            </w:pPr>
            <w:r>
              <w:rPr>
                <w:sz w:val="20"/>
                <w:szCs w:val="20"/>
              </w:rPr>
              <w:t>29,6</w:t>
            </w:r>
          </w:p>
        </w:tc>
        <w:tc>
          <w:tcPr>
            <w:tcW w:w="875" w:type="dxa"/>
            <w:tcBorders>
              <w:top w:val="nil"/>
              <w:left w:val="nil"/>
              <w:bottom w:val="single" w:sz="4" w:space="0" w:color="auto"/>
              <w:right w:val="single" w:sz="4" w:space="0" w:color="auto"/>
            </w:tcBorders>
            <w:shd w:val="clear" w:color="auto" w:fill="auto"/>
            <w:noWrap/>
            <w:vAlign w:val="center"/>
          </w:tcPr>
          <w:p w14:paraId="55D4B765" w14:textId="7ABD3BD4" w:rsidR="003C70BA" w:rsidRPr="00CE0060" w:rsidRDefault="003C70BA" w:rsidP="003C70BA">
            <w:pPr>
              <w:spacing w:after="0" w:line="240" w:lineRule="auto"/>
              <w:rPr>
                <w:rFonts w:eastAsia="Times New Roman"/>
                <w:sz w:val="20"/>
                <w:szCs w:val="20"/>
              </w:rPr>
            </w:pPr>
            <w:r>
              <w:rPr>
                <w:sz w:val="20"/>
                <w:szCs w:val="20"/>
              </w:rPr>
              <w:t>29,1</w:t>
            </w:r>
          </w:p>
        </w:tc>
        <w:tc>
          <w:tcPr>
            <w:tcW w:w="919" w:type="dxa"/>
            <w:tcBorders>
              <w:top w:val="nil"/>
              <w:left w:val="nil"/>
              <w:bottom w:val="single" w:sz="4" w:space="0" w:color="auto"/>
              <w:right w:val="single" w:sz="4" w:space="0" w:color="auto"/>
            </w:tcBorders>
            <w:shd w:val="clear" w:color="auto" w:fill="auto"/>
            <w:noWrap/>
            <w:vAlign w:val="center"/>
          </w:tcPr>
          <w:p w14:paraId="5C8C80E5" w14:textId="48AD34E4" w:rsidR="003C70BA" w:rsidRPr="00CE0060" w:rsidRDefault="003C70BA" w:rsidP="003C70BA">
            <w:pPr>
              <w:spacing w:after="0" w:line="240" w:lineRule="auto"/>
              <w:rPr>
                <w:rFonts w:eastAsia="Times New Roman"/>
                <w:sz w:val="20"/>
                <w:szCs w:val="20"/>
              </w:rPr>
            </w:pPr>
            <w:r>
              <w:rPr>
                <w:sz w:val="20"/>
                <w:szCs w:val="20"/>
              </w:rPr>
              <w:t>29,1</w:t>
            </w:r>
          </w:p>
        </w:tc>
        <w:tc>
          <w:tcPr>
            <w:tcW w:w="919" w:type="dxa"/>
            <w:tcBorders>
              <w:top w:val="nil"/>
              <w:left w:val="nil"/>
              <w:bottom w:val="single" w:sz="4" w:space="0" w:color="auto"/>
              <w:right w:val="single" w:sz="4" w:space="0" w:color="auto"/>
            </w:tcBorders>
            <w:shd w:val="clear" w:color="auto" w:fill="auto"/>
            <w:noWrap/>
            <w:vAlign w:val="center"/>
          </w:tcPr>
          <w:p w14:paraId="1539BDEA" w14:textId="37D2F8DA" w:rsidR="003C70BA" w:rsidRPr="00CE0060" w:rsidRDefault="003C70BA" w:rsidP="003C70BA">
            <w:pPr>
              <w:spacing w:after="0" w:line="240" w:lineRule="auto"/>
              <w:rPr>
                <w:rFonts w:eastAsia="Times New Roman"/>
                <w:sz w:val="20"/>
                <w:szCs w:val="20"/>
              </w:rPr>
            </w:pPr>
            <w:r>
              <w:rPr>
                <w:color w:val="000000"/>
                <w:sz w:val="20"/>
                <w:szCs w:val="20"/>
              </w:rPr>
              <w:t>29,3</w:t>
            </w:r>
          </w:p>
        </w:tc>
        <w:tc>
          <w:tcPr>
            <w:tcW w:w="919" w:type="dxa"/>
            <w:tcBorders>
              <w:top w:val="nil"/>
              <w:left w:val="nil"/>
              <w:bottom w:val="single" w:sz="4" w:space="0" w:color="auto"/>
              <w:right w:val="single" w:sz="4" w:space="0" w:color="auto"/>
            </w:tcBorders>
            <w:shd w:val="clear" w:color="000000" w:fill="FFFFFF"/>
            <w:noWrap/>
            <w:vAlign w:val="center"/>
          </w:tcPr>
          <w:p w14:paraId="633782FC" w14:textId="33A19DDC" w:rsidR="003C70BA" w:rsidRPr="00CE0060" w:rsidRDefault="003C70BA" w:rsidP="003C70BA">
            <w:pPr>
              <w:spacing w:after="0" w:line="240" w:lineRule="auto"/>
              <w:rPr>
                <w:rFonts w:eastAsia="Times New Roman"/>
                <w:sz w:val="20"/>
                <w:szCs w:val="20"/>
              </w:rPr>
            </w:pPr>
            <w:r>
              <w:rPr>
                <w:color w:val="000000"/>
                <w:sz w:val="20"/>
                <w:szCs w:val="20"/>
              </w:rPr>
              <w:t>28,4</w:t>
            </w:r>
          </w:p>
        </w:tc>
        <w:tc>
          <w:tcPr>
            <w:tcW w:w="875" w:type="dxa"/>
            <w:tcBorders>
              <w:top w:val="nil"/>
              <w:left w:val="nil"/>
              <w:bottom w:val="single" w:sz="4" w:space="0" w:color="auto"/>
              <w:right w:val="single" w:sz="4" w:space="0" w:color="auto"/>
            </w:tcBorders>
            <w:shd w:val="clear" w:color="000000" w:fill="FFFFFF"/>
            <w:noWrap/>
            <w:vAlign w:val="center"/>
          </w:tcPr>
          <w:p w14:paraId="63A8FA9A" w14:textId="5A31D284" w:rsidR="003C70BA" w:rsidRPr="00CE0060" w:rsidRDefault="003C70BA" w:rsidP="003C70BA">
            <w:pPr>
              <w:spacing w:after="0" w:line="240" w:lineRule="auto"/>
              <w:rPr>
                <w:rFonts w:eastAsia="Times New Roman"/>
                <w:sz w:val="20"/>
                <w:szCs w:val="20"/>
              </w:rPr>
            </w:pPr>
            <w:r>
              <w:rPr>
                <w:color w:val="000000"/>
                <w:sz w:val="20"/>
                <w:szCs w:val="20"/>
              </w:rPr>
              <w:t>28,5</w:t>
            </w:r>
          </w:p>
        </w:tc>
        <w:tc>
          <w:tcPr>
            <w:tcW w:w="875" w:type="dxa"/>
            <w:tcBorders>
              <w:top w:val="nil"/>
              <w:left w:val="nil"/>
              <w:bottom w:val="single" w:sz="4" w:space="0" w:color="auto"/>
              <w:right w:val="single" w:sz="4" w:space="0" w:color="auto"/>
            </w:tcBorders>
            <w:shd w:val="clear" w:color="000000" w:fill="FFFFFF"/>
            <w:vAlign w:val="center"/>
          </w:tcPr>
          <w:p w14:paraId="64A2C5DA" w14:textId="44660ABD" w:rsidR="003C70BA" w:rsidRPr="00CE0060" w:rsidRDefault="003C70BA" w:rsidP="003C70BA">
            <w:pPr>
              <w:spacing w:after="0" w:line="240" w:lineRule="auto"/>
              <w:rPr>
                <w:sz w:val="20"/>
                <w:szCs w:val="20"/>
              </w:rPr>
            </w:pPr>
            <w:r>
              <w:rPr>
                <w:color w:val="000000"/>
                <w:sz w:val="20"/>
                <w:szCs w:val="20"/>
              </w:rPr>
              <w:t>28,3</w:t>
            </w:r>
          </w:p>
        </w:tc>
      </w:tr>
      <w:tr w:rsidR="003C70BA" w:rsidRPr="00CE0060" w14:paraId="64F9A24A" w14:textId="77777777" w:rsidTr="003C70BA">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697307D5" w14:textId="6D57A966" w:rsidR="003C70BA" w:rsidRPr="00CE0060" w:rsidRDefault="003C70BA" w:rsidP="003C70BA">
            <w:pPr>
              <w:spacing w:after="0" w:line="240" w:lineRule="auto"/>
              <w:rPr>
                <w:rFonts w:eastAsia="Times New Roman"/>
                <w:sz w:val="20"/>
                <w:szCs w:val="20"/>
              </w:rPr>
            </w:pPr>
            <w:r w:rsidRPr="00CE0060">
              <w:rPr>
                <w:rFonts w:eastAsia="Times New Roman"/>
                <w:sz w:val="20"/>
                <w:szCs w:val="20"/>
              </w:rPr>
              <w:t>SB2</w:t>
            </w:r>
          </w:p>
        </w:tc>
        <w:tc>
          <w:tcPr>
            <w:tcW w:w="875" w:type="dxa"/>
            <w:tcBorders>
              <w:top w:val="nil"/>
              <w:left w:val="single" w:sz="4" w:space="0" w:color="auto"/>
              <w:bottom w:val="single" w:sz="4" w:space="0" w:color="auto"/>
              <w:right w:val="single" w:sz="4" w:space="0" w:color="auto"/>
            </w:tcBorders>
            <w:shd w:val="clear" w:color="auto" w:fill="auto"/>
            <w:noWrap/>
            <w:vAlign w:val="center"/>
          </w:tcPr>
          <w:p w14:paraId="7D0062F2" w14:textId="19B6C702" w:rsidR="003C70BA" w:rsidRPr="00CE0060" w:rsidRDefault="003C70BA" w:rsidP="003C70BA">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12E0E5B0" w14:textId="13FD631C" w:rsidR="003C70BA" w:rsidRPr="00CE0060" w:rsidRDefault="003C70BA" w:rsidP="003C70BA">
            <w:pPr>
              <w:spacing w:after="0" w:line="240" w:lineRule="auto"/>
              <w:rPr>
                <w:rFonts w:eastAsia="Times New Roman"/>
                <w:sz w:val="20"/>
                <w:szCs w:val="20"/>
              </w:rPr>
            </w:pPr>
            <w:r>
              <w:rPr>
                <w:sz w:val="20"/>
                <w:szCs w:val="20"/>
              </w:rPr>
              <w:t>28,2</w:t>
            </w:r>
          </w:p>
        </w:tc>
        <w:tc>
          <w:tcPr>
            <w:tcW w:w="875" w:type="dxa"/>
            <w:tcBorders>
              <w:top w:val="nil"/>
              <w:left w:val="nil"/>
              <w:bottom w:val="single" w:sz="4" w:space="0" w:color="auto"/>
              <w:right w:val="single" w:sz="4" w:space="0" w:color="auto"/>
            </w:tcBorders>
            <w:shd w:val="clear" w:color="auto" w:fill="auto"/>
            <w:noWrap/>
            <w:vAlign w:val="center"/>
          </w:tcPr>
          <w:p w14:paraId="58D84982" w14:textId="7ACFD24E" w:rsidR="003C70BA" w:rsidRPr="00CE0060" w:rsidRDefault="003C70BA" w:rsidP="003C70BA">
            <w:pPr>
              <w:spacing w:after="0" w:line="240" w:lineRule="auto"/>
              <w:rPr>
                <w:rFonts w:eastAsia="Times New Roman"/>
                <w:sz w:val="20"/>
                <w:szCs w:val="20"/>
              </w:rPr>
            </w:pPr>
            <w:r>
              <w:rPr>
                <w:sz w:val="20"/>
                <w:szCs w:val="20"/>
              </w:rPr>
              <w:t>28,8</w:t>
            </w:r>
          </w:p>
        </w:tc>
        <w:tc>
          <w:tcPr>
            <w:tcW w:w="875" w:type="dxa"/>
            <w:tcBorders>
              <w:top w:val="nil"/>
              <w:left w:val="nil"/>
              <w:bottom w:val="single" w:sz="4" w:space="0" w:color="auto"/>
              <w:right w:val="single" w:sz="4" w:space="0" w:color="auto"/>
            </w:tcBorders>
            <w:shd w:val="clear" w:color="auto" w:fill="auto"/>
            <w:noWrap/>
            <w:vAlign w:val="center"/>
          </w:tcPr>
          <w:p w14:paraId="7C88DF62" w14:textId="11C3EFD4" w:rsidR="003C70BA" w:rsidRPr="00CE0060" w:rsidRDefault="003C70BA" w:rsidP="003C70BA">
            <w:pPr>
              <w:spacing w:after="0" w:line="240" w:lineRule="auto"/>
              <w:rPr>
                <w:rFonts w:eastAsia="Times New Roman"/>
                <w:sz w:val="20"/>
                <w:szCs w:val="20"/>
              </w:rPr>
            </w:pPr>
            <w:r>
              <w:rPr>
                <w:sz w:val="20"/>
                <w:szCs w:val="20"/>
              </w:rPr>
              <w:t>27,8</w:t>
            </w:r>
          </w:p>
        </w:tc>
        <w:tc>
          <w:tcPr>
            <w:tcW w:w="875" w:type="dxa"/>
            <w:tcBorders>
              <w:top w:val="nil"/>
              <w:left w:val="nil"/>
              <w:bottom w:val="single" w:sz="4" w:space="0" w:color="auto"/>
              <w:right w:val="single" w:sz="4" w:space="0" w:color="auto"/>
            </w:tcBorders>
            <w:shd w:val="clear" w:color="auto" w:fill="auto"/>
            <w:noWrap/>
            <w:vAlign w:val="center"/>
          </w:tcPr>
          <w:p w14:paraId="29EEA6AB" w14:textId="24D4444D" w:rsidR="003C70BA" w:rsidRPr="00CE0060" w:rsidRDefault="003C70BA" w:rsidP="003C70BA">
            <w:pPr>
              <w:spacing w:after="0" w:line="240" w:lineRule="auto"/>
              <w:rPr>
                <w:rFonts w:eastAsia="Times New Roman"/>
                <w:sz w:val="20"/>
                <w:szCs w:val="20"/>
              </w:rPr>
            </w:pPr>
            <w:r>
              <w:rPr>
                <w:sz w:val="20"/>
                <w:szCs w:val="20"/>
              </w:rPr>
              <w:t>28,3</w:t>
            </w:r>
          </w:p>
        </w:tc>
        <w:tc>
          <w:tcPr>
            <w:tcW w:w="875" w:type="dxa"/>
            <w:tcBorders>
              <w:top w:val="nil"/>
              <w:left w:val="nil"/>
              <w:bottom w:val="single" w:sz="4" w:space="0" w:color="auto"/>
              <w:right w:val="single" w:sz="4" w:space="0" w:color="auto"/>
            </w:tcBorders>
            <w:shd w:val="clear" w:color="auto" w:fill="auto"/>
            <w:noWrap/>
            <w:vAlign w:val="center"/>
          </w:tcPr>
          <w:p w14:paraId="437CAF89" w14:textId="7E4CFEDB" w:rsidR="003C70BA" w:rsidRPr="00CE0060" w:rsidRDefault="003C70BA" w:rsidP="003C70BA">
            <w:pPr>
              <w:spacing w:after="0" w:line="240" w:lineRule="auto"/>
              <w:rPr>
                <w:rFonts w:eastAsia="Times New Roman"/>
                <w:sz w:val="20"/>
                <w:szCs w:val="20"/>
              </w:rPr>
            </w:pPr>
            <w:r>
              <w:rPr>
                <w:sz w:val="20"/>
                <w:szCs w:val="20"/>
              </w:rPr>
              <w:t>28,4</w:t>
            </w:r>
          </w:p>
        </w:tc>
        <w:tc>
          <w:tcPr>
            <w:tcW w:w="875" w:type="dxa"/>
            <w:tcBorders>
              <w:top w:val="nil"/>
              <w:left w:val="nil"/>
              <w:bottom w:val="single" w:sz="4" w:space="0" w:color="auto"/>
              <w:right w:val="single" w:sz="4" w:space="0" w:color="auto"/>
            </w:tcBorders>
            <w:shd w:val="clear" w:color="auto" w:fill="auto"/>
            <w:noWrap/>
            <w:vAlign w:val="center"/>
          </w:tcPr>
          <w:p w14:paraId="2166E434" w14:textId="6ADA234C" w:rsidR="003C70BA" w:rsidRPr="00CE0060" w:rsidRDefault="003C70BA" w:rsidP="003C70BA">
            <w:pPr>
              <w:spacing w:after="0" w:line="240" w:lineRule="auto"/>
              <w:rPr>
                <w:rFonts w:eastAsia="Times New Roman"/>
                <w:sz w:val="20"/>
                <w:szCs w:val="20"/>
              </w:rPr>
            </w:pPr>
            <w:r>
              <w:rPr>
                <w:sz w:val="20"/>
                <w:szCs w:val="20"/>
              </w:rPr>
              <w:t>29,5</w:t>
            </w:r>
          </w:p>
        </w:tc>
        <w:tc>
          <w:tcPr>
            <w:tcW w:w="875" w:type="dxa"/>
            <w:tcBorders>
              <w:top w:val="nil"/>
              <w:left w:val="nil"/>
              <w:bottom w:val="single" w:sz="4" w:space="0" w:color="auto"/>
              <w:right w:val="single" w:sz="4" w:space="0" w:color="auto"/>
            </w:tcBorders>
            <w:shd w:val="clear" w:color="auto" w:fill="auto"/>
            <w:noWrap/>
            <w:vAlign w:val="center"/>
          </w:tcPr>
          <w:p w14:paraId="034D52AC" w14:textId="4D8911AC" w:rsidR="003C70BA" w:rsidRPr="00CE0060" w:rsidRDefault="003C70BA" w:rsidP="003C70BA">
            <w:pPr>
              <w:spacing w:after="0" w:line="240" w:lineRule="auto"/>
              <w:rPr>
                <w:rFonts w:eastAsia="Times New Roman"/>
                <w:sz w:val="20"/>
                <w:szCs w:val="20"/>
              </w:rPr>
            </w:pPr>
            <w:r>
              <w:rPr>
                <w:sz w:val="20"/>
                <w:szCs w:val="20"/>
              </w:rPr>
              <w:t>29,4</w:t>
            </w:r>
          </w:p>
        </w:tc>
        <w:tc>
          <w:tcPr>
            <w:tcW w:w="919" w:type="dxa"/>
            <w:tcBorders>
              <w:top w:val="nil"/>
              <w:left w:val="nil"/>
              <w:bottom w:val="single" w:sz="4" w:space="0" w:color="auto"/>
              <w:right w:val="single" w:sz="4" w:space="0" w:color="auto"/>
            </w:tcBorders>
            <w:shd w:val="clear" w:color="auto" w:fill="auto"/>
            <w:noWrap/>
            <w:vAlign w:val="center"/>
          </w:tcPr>
          <w:p w14:paraId="4869314E" w14:textId="1E77BF17" w:rsidR="003C70BA" w:rsidRPr="00CE0060" w:rsidRDefault="003C70BA" w:rsidP="003C70BA">
            <w:pPr>
              <w:spacing w:after="0" w:line="240" w:lineRule="auto"/>
              <w:rPr>
                <w:rFonts w:eastAsia="Times New Roman"/>
                <w:sz w:val="20"/>
                <w:szCs w:val="20"/>
              </w:rPr>
            </w:pPr>
            <w:r>
              <w:rPr>
                <w:sz w:val="20"/>
                <w:szCs w:val="20"/>
              </w:rPr>
              <w:t>29,4</w:t>
            </w:r>
          </w:p>
        </w:tc>
        <w:tc>
          <w:tcPr>
            <w:tcW w:w="919" w:type="dxa"/>
            <w:tcBorders>
              <w:top w:val="nil"/>
              <w:left w:val="nil"/>
              <w:bottom w:val="single" w:sz="4" w:space="0" w:color="auto"/>
              <w:right w:val="single" w:sz="4" w:space="0" w:color="auto"/>
            </w:tcBorders>
            <w:shd w:val="clear" w:color="auto" w:fill="auto"/>
            <w:noWrap/>
            <w:vAlign w:val="center"/>
          </w:tcPr>
          <w:p w14:paraId="0695463F" w14:textId="72EA9365" w:rsidR="003C70BA" w:rsidRPr="00CE0060" w:rsidRDefault="003C70BA" w:rsidP="003C70BA">
            <w:pPr>
              <w:spacing w:after="0" w:line="240" w:lineRule="auto"/>
              <w:rPr>
                <w:rFonts w:eastAsia="Times New Roman"/>
                <w:sz w:val="20"/>
                <w:szCs w:val="20"/>
              </w:rPr>
            </w:pPr>
            <w:r>
              <w:rPr>
                <w:color w:val="000000"/>
                <w:sz w:val="20"/>
                <w:szCs w:val="20"/>
              </w:rPr>
              <w:t>29,7</w:t>
            </w:r>
          </w:p>
        </w:tc>
        <w:tc>
          <w:tcPr>
            <w:tcW w:w="919" w:type="dxa"/>
            <w:tcBorders>
              <w:top w:val="nil"/>
              <w:left w:val="nil"/>
              <w:bottom w:val="single" w:sz="4" w:space="0" w:color="auto"/>
              <w:right w:val="single" w:sz="4" w:space="0" w:color="auto"/>
            </w:tcBorders>
            <w:shd w:val="clear" w:color="000000" w:fill="FFFFFF"/>
            <w:noWrap/>
            <w:vAlign w:val="center"/>
          </w:tcPr>
          <w:p w14:paraId="27B49F40" w14:textId="2C2572D1" w:rsidR="003C70BA" w:rsidRPr="00CE0060" w:rsidRDefault="003C70BA" w:rsidP="003C70BA">
            <w:pPr>
              <w:spacing w:after="0" w:line="240" w:lineRule="auto"/>
              <w:rPr>
                <w:rFonts w:eastAsia="Times New Roman"/>
                <w:sz w:val="20"/>
                <w:szCs w:val="20"/>
              </w:rPr>
            </w:pPr>
            <w:r>
              <w:rPr>
                <w:color w:val="000000"/>
                <w:sz w:val="20"/>
                <w:szCs w:val="20"/>
              </w:rPr>
              <w:t>28,7</w:t>
            </w:r>
          </w:p>
        </w:tc>
        <w:tc>
          <w:tcPr>
            <w:tcW w:w="875" w:type="dxa"/>
            <w:tcBorders>
              <w:top w:val="nil"/>
              <w:left w:val="nil"/>
              <w:bottom w:val="single" w:sz="4" w:space="0" w:color="auto"/>
              <w:right w:val="single" w:sz="4" w:space="0" w:color="auto"/>
            </w:tcBorders>
            <w:shd w:val="clear" w:color="000000" w:fill="FFFFFF"/>
            <w:noWrap/>
            <w:vAlign w:val="center"/>
          </w:tcPr>
          <w:p w14:paraId="574E3536" w14:textId="33B28FC6" w:rsidR="003C70BA" w:rsidRPr="00CE0060" w:rsidRDefault="003C70BA" w:rsidP="003C70BA">
            <w:pPr>
              <w:spacing w:after="0" w:line="240" w:lineRule="auto"/>
              <w:rPr>
                <w:rFonts w:eastAsia="Times New Roman"/>
                <w:sz w:val="20"/>
                <w:szCs w:val="20"/>
              </w:rPr>
            </w:pPr>
            <w:r>
              <w:rPr>
                <w:color w:val="000000"/>
                <w:sz w:val="20"/>
                <w:szCs w:val="20"/>
              </w:rPr>
              <w:t>28,7</w:t>
            </w:r>
          </w:p>
        </w:tc>
        <w:tc>
          <w:tcPr>
            <w:tcW w:w="875" w:type="dxa"/>
            <w:tcBorders>
              <w:top w:val="nil"/>
              <w:left w:val="nil"/>
              <w:bottom w:val="single" w:sz="4" w:space="0" w:color="auto"/>
              <w:right w:val="single" w:sz="4" w:space="0" w:color="auto"/>
            </w:tcBorders>
            <w:shd w:val="clear" w:color="000000" w:fill="FFFFFF"/>
            <w:vAlign w:val="center"/>
          </w:tcPr>
          <w:p w14:paraId="6E5C4616" w14:textId="64425C38" w:rsidR="003C70BA" w:rsidRPr="00CE0060" w:rsidRDefault="003C70BA" w:rsidP="003C70BA">
            <w:pPr>
              <w:spacing w:after="0" w:line="240" w:lineRule="auto"/>
              <w:rPr>
                <w:sz w:val="20"/>
                <w:szCs w:val="20"/>
              </w:rPr>
            </w:pPr>
            <w:r>
              <w:rPr>
                <w:color w:val="000000"/>
                <w:sz w:val="20"/>
                <w:szCs w:val="20"/>
              </w:rPr>
              <w:t>28,7</w:t>
            </w:r>
          </w:p>
        </w:tc>
      </w:tr>
      <w:tr w:rsidR="003C70BA" w:rsidRPr="00CE0060" w14:paraId="39556313" w14:textId="77777777" w:rsidTr="003C70BA">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57D3EB17" w14:textId="570A9468" w:rsidR="003C70BA" w:rsidRPr="00CE0060" w:rsidRDefault="003C70BA" w:rsidP="003C70BA">
            <w:pPr>
              <w:spacing w:after="0" w:line="240" w:lineRule="auto"/>
              <w:rPr>
                <w:rFonts w:eastAsia="Times New Roman"/>
                <w:sz w:val="20"/>
                <w:szCs w:val="20"/>
              </w:rPr>
            </w:pPr>
            <w:r w:rsidRPr="00CE0060">
              <w:rPr>
                <w:rFonts w:eastAsia="Times New Roman"/>
                <w:sz w:val="20"/>
                <w:szCs w:val="20"/>
              </w:rPr>
              <w:t>SB3</w:t>
            </w:r>
          </w:p>
        </w:tc>
        <w:tc>
          <w:tcPr>
            <w:tcW w:w="875" w:type="dxa"/>
            <w:tcBorders>
              <w:top w:val="nil"/>
              <w:left w:val="single" w:sz="4" w:space="0" w:color="auto"/>
              <w:bottom w:val="single" w:sz="4" w:space="0" w:color="auto"/>
              <w:right w:val="single" w:sz="4" w:space="0" w:color="auto"/>
            </w:tcBorders>
            <w:shd w:val="clear" w:color="auto" w:fill="auto"/>
            <w:noWrap/>
            <w:vAlign w:val="center"/>
          </w:tcPr>
          <w:p w14:paraId="77EEB502" w14:textId="60D8C082" w:rsidR="003C70BA" w:rsidRPr="00CE0060" w:rsidRDefault="003C70BA" w:rsidP="003C70BA">
            <w:pPr>
              <w:spacing w:after="0" w:line="240" w:lineRule="auto"/>
              <w:rPr>
                <w:sz w:val="20"/>
                <w:szCs w:val="20"/>
              </w:rPr>
            </w:pPr>
            <w:r>
              <w:rPr>
                <w:sz w:val="20"/>
                <w:szCs w:val="20"/>
              </w:rPr>
              <w:t>28,2</w:t>
            </w:r>
          </w:p>
        </w:tc>
        <w:tc>
          <w:tcPr>
            <w:tcW w:w="875" w:type="dxa"/>
            <w:tcBorders>
              <w:top w:val="nil"/>
              <w:left w:val="nil"/>
              <w:bottom w:val="single" w:sz="4" w:space="0" w:color="auto"/>
              <w:right w:val="single" w:sz="4" w:space="0" w:color="auto"/>
            </w:tcBorders>
            <w:shd w:val="clear" w:color="auto" w:fill="auto"/>
            <w:noWrap/>
            <w:vAlign w:val="center"/>
          </w:tcPr>
          <w:p w14:paraId="1BA2FDE6" w14:textId="765E3834" w:rsidR="003C70BA" w:rsidRPr="00CE0060" w:rsidRDefault="003C70BA" w:rsidP="003C70BA">
            <w:pPr>
              <w:spacing w:after="0" w:line="240" w:lineRule="auto"/>
              <w:rPr>
                <w:sz w:val="20"/>
                <w:szCs w:val="20"/>
              </w:rPr>
            </w:pPr>
            <w:r>
              <w:rPr>
                <w:sz w:val="20"/>
                <w:szCs w:val="20"/>
              </w:rPr>
              <w:t>28,3</w:t>
            </w:r>
          </w:p>
        </w:tc>
        <w:tc>
          <w:tcPr>
            <w:tcW w:w="875" w:type="dxa"/>
            <w:tcBorders>
              <w:top w:val="nil"/>
              <w:left w:val="nil"/>
              <w:bottom w:val="single" w:sz="4" w:space="0" w:color="auto"/>
              <w:right w:val="single" w:sz="4" w:space="0" w:color="auto"/>
            </w:tcBorders>
            <w:shd w:val="clear" w:color="auto" w:fill="auto"/>
            <w:noWrap/>
            <w:vAlign w:val="center"/>
          </w:tcPr>
          <w:p w14:paraId="56F310E2" w14:textId="179F2232" w:rsidR="003C70BA" w:rsidRPr="00CE0060" w:rsidRDefault="003C70BA" w:rsidP="003C70BA">
            <w:pPr>
              <w:spacing w:after="0" w:line="240" w:lineRule="auto"/>
              <w:rPr>
                <w:sz w:val="20"/>
                <w:szCs w:val="20"/>
              </w:rPr>
            </w:pPr>
            <w:r>
              <w:rPr>
                <w:sz w:val="20"/>
                <w:szCs w:val="20"/>
              </w:rPr>
              <w:t>28,5</w:t>
            </w:r>
          </w:p>
        </w:tc>
        <w:tc>
          <w:tcPr>
            <w:tcW w:w="875" w:type="dxa"/>
            <w:tcBorders>
              <w:top w:val="nil"/>
              <w:left w:val="nil"/>
              <w:bottom w:val="single" w:sz="4" w:space="0" w:color="auto"/>
              <w:right w:val="single" w:sz="4" w:space="0" w:color="auto"/>
            </w:tcBorders>
            <w:shd w:val="clear" w:color="auto" w:fill="auto"/>
            <w:noWrap/>
            <w:vAlign w:val="center"/>
          </w:tcPr>
          <w:p w14:paraId="45DB8E02" w14:textId="4EEFA304" w:rsidR="003C70BA" w:rsidRPr="00CE0060" w:rsidRDefault="003C70BA" w:rsidP="003C70BA">
            <w:pPr>
              <w:spacing w:after="0" w:line="240" w:lineRule="auto"/>
              <w:rPr>
                <w:sz w:val="20"/>
                <w:szCs w:val="20"/>
              </w:rPr>
            </w:pPr>
            <w:r>
              <w:rPr>
                <w:sz w:val="20"/>
                <w:szCs w:val="20"/>
              </w:rPr>
              <w:t>28</w:t>
            </w:r>
          </w:p>
        </w:tc>
        <w:tc>
          <w:tcPr>
            <w:tcW w:w="875" w:type="dxa"/>
            <w:tcBorders>
              <w:top w:val="nil"/>
              <w:left w:val="nil"/>
              <w:bottom w:val="single" w:sz="4" w:space="0" w:color="auto"/>
              <w:right w:val="single" w:sz="4" w:space="0" w:color="auto"/>
            </w:tcBorders>
            <w:shd w:val="clear" w:color="auto" w:fill="auto"/>
            <w:noWrap/>
            <w:vAlign w:val="center"/>
          </w:tcPr>
          <w:p w14:paraId="12E3CFC0" w14:textId="5A4DBBE6" w:rsidR="003C70BA" w:rsidRPr="00CE0060" w:rsidRDefault="003C70BA" w:rsidP="003C70BA">
            <w:pPr>
              <w:spacing w:after="0" w:line="240" w:lineRule="auto"/>
              <w:rPr>
                <w:sz w:val="20"/>
                <w:szCs w:val="20"/>
              </w:rPr>
            </w:pPr>
            <w:r>
              <w:rPr>
                <w:sz w:val="20"/>
                <w:szCs w:val="20"/>
              </w:rPr>
              <w:t>28,4</w:t>
            </w:r>
          </w:p>
        </w:tc>
        <w:tc>
          <w:tcPr>
            <w:tcW w:w="875" w:type="dxa"/>
            <w:tcBorders>
              <w:top w:val="nil"/>
              <w:left w:val="nil"/>
              <w:bottom w:val="single" w:sz="4" w:space="0" w:color="auto"/>
              <w:right w:val="single" w:sz="4" w:space="0" w:color="auto"/>
            </w:tcBorders>
            <w:shd w:val="clear" w:color="auto" w:fill="auto"/>
            <w:noWrap/>
            <w:vAlign w:val="center"/>
          </w:tcPr>
          <w:p w14:paraId="48A5B73D" w14:textId="732E5286" w:rsidR="003C70BA" w:rsidRPr="00CE0060" w:rsidRDefault="003C70BA" w:rsidP="003C70BA">
            <w:pPr>
              <w:spacing w:after="0" w:line="240" w:lineRule="auto"/>
              <w:rPr>
                <w:sz w:val="20"/>
                <w:szCs w:val="20"/>
              </w:rPr>
            </w:pPr>
            <w:r>
              <w:rPr>
                <w:sz w:val="20"/>
                <w:szCs w:val="20"/>
              </w:rPr>
              <w:t>28,3</w:t>
            </w:r>
          </w:p>
        </w:tc>
        <w:tc>
          <w:tcPr>
            <w:tcW w:w="875" w:type="dxa"/>
            <w:tcBorders>
              <w:top w:val="nil"/>
              <w:left w:val="nil"/>
              <w:bottom w:val="single" w:sz="4" w:space="0" w:color="auto"/>
              <w:right w:val="single" w:sz="4" w:space="0" w:color="auto"/>
            </w:tcBorders>
            <w:shd w:val="clear" w:color="auto" w:fill="auto"/>
            <w:noWrap/>
            <w:vAlign w:val="center"/>
          </w:tcPr>
          <w:p w14:paraId="18738BBC" w14:textId="5320D511" w:rsidR="003C70BA" w:rsidRPr="00CE0060" w:rsidRDefault="003C70BA" w:rsidP="003C70BA">
            <w:pPr>
              <w:spacing w:after="0" w:line="240" w:lineRule="auto"/>
              <w:rPr>
                <w:sz w:val="20"/>
                <w:szCs w:val="20"/>
              </w:rPr>
            </w:pPr>
            <w:r>
              <w:rPr>
                <w:sz w:val="20"/>
                <w:szCs w:val="20"/>
              </w:rPr>
              <w:t>29,6</w:t>
            </w:r>
          </w:p>
        </w:tc>
        <w:tc>
          <w:tcPr>
            <w:tcW w:w="875" w:type="dxa"/>
            <w:tcBorders>
              <w:top w:val="nil"/>
              <w:left w:val="nil"/>
              <w:bottom w:val="single" w:sz="4" w:space="0" w:color="auto"/>
              <w:right w:val="single" w:sz="4" w:space="0" w:color="auto"/>
            </w:tcBorders>
            <w:shd w:val="clear" w:color="auto" w:fill="auto"/>
            <w:noWrap/>
            <w:vAlign w:val="center"/>
          </w:tcPr>
          <w:p w14:paraId="23C46658" w14:textId="2D9AC6B7" w:rsidR="003C70BA" w:rsidRPr="00CE0060" w:rsidRDefault="003C70BA" w:rsidP="003C70BA">
            <w:pPr>
              <w:spacing w:after="0" w:line="240" w:lineRule="auto"/>
              <w:rPr>
                <w:sz w:val="20"/>
                <w:szCs w:val="20"/>
              </w:rPr>
            </w:pPr>
            <w:r>
              <w:rPr>
                <w:sz w:val="20"/>
                <w:szCs w:val="20"/>
              </w:rPr>
              <w:t>29,3</w:t>
            </w:r>
          </w:p>
        </w:tc>
        <w:tc>
          <w:tcPr>
            <w:tcW w:w="919" w:type="dxa"/>
            <w:tcBorders>
              <w:top w:val="nil"/>
              <w:left w:val="nil"/>
              <w:bottom w:val="single" w:sz="4" w:space="0" w:color="auto"/>
              <w:right w:val="single" w:sz="4" w:space="0" w:color="auto"/>
            </w:tcBorders>
            <w:shd w:val="clear" w:color="auto" w:fill="auto"/>
            <w:noWrap/>
            <w:vAlign w:val="center"/>
          </w:tcPr>
          <w:p w14:paraId="4096F68A" w14:textId="25C636A5" w:rsidR="003C70BA" w:rsidRPr="00CE0060" w:rsidRDefault="003C70BA" w:rsidP="003C70BA">
            <w:pPr>
              <w:spacing w:after="0" w:line="240" w:lineRule="auto"/>
              <w:rPr>
                <w:sz w:val="20"/>
                <w:szCs w:val="20"/>
              </w:rPr>
            </w:pPr>
            <w:r>
              <w:rPr>
                <w:sz w:val="20"/>
                <w:szCs w:val="20"/>
              </w:rPr>
              <w:t>29</w:t>
            </w:r>
          </w:p>
        </w:tc>
        <w:tc>
          <w:tcPr>
            <w:tcW w:w="919" w:type="dxa"/>
            <w:tcBorders>
              <w:top w:val="nil"/>
              <w:left w:val="nil"/>
              <w:bottom w:val="single" w:sz="4" w:space="0" w:color="auto"/>
              <w:right w:val="single" w:sz="4" w:space="0" w:color="auto"/>
            </w:tcBorders>
            <w:shd w:val="clear" w:color="auto" w:fill="auto"/>
            <w:noWrap/>
            <w:vAlign w:val="center"/>
          </w:tcPr>
          <w:p w14:paraId="7A7CEB4A" w14:textId="402B1B74" w:rsidR="003C70BA" w:rsidRPr="00CE0060" w:rsidRDefault="003C70BA" w:rsidP="003C70BA">
            <w:pPr>
              <w:spacing w:after="0" w:line="240" w:lineRule="auto"/>
              <w:rPr>
                <w:sz w:val="20"/>
                <w:szCs w:val="20"/>
              </w:rPr>
            </w:pPr>
            <w:r>
              <w:rPr>
                <w:color w:val="000000"/>
                <w:sz w:val="20"/>
                <w:szCs w:val="20"/>
              </w:rPr>
              <w:t>29,2</w:t>
            </w:r>
          </w:p>
        </w:tc>
        <w:tc>
          <w:tcPr>
            <w:tcW w:w="919" w:type="dxa"/>
            <w:tcBorders>
              <w:top w:val="nil"/>
              <w:left w:val="nil"/>
              <w:bottom w:val="single" w:sz="4" w:space="0" w:color="auto"/>
              <w:right w:val="single" w:sz="4" w:space="0" w:color="auto"/>
            </w:tcBorders>
            <w:shd w:val="clear" w:color="000000" w:fill="FFFFFF"/>
            <w:noWrap/>
            <w:vAlign w:val="center"/>
          </w:tcPr>
          <w:p w14:paraId="255B69F3" w14:textId="50C8FDDE" w:rsidR="003C70BA" w:rsidRPr="00CE0060" w:rsidRDefault="003C70BA" w:rsidP="003C70BA">
            <w:pPr>
              <w:spacing w:after="0" w:line="240" w:lineRule="auto"/>
              <w:rPr>
                <w:sz w:val="20"/>
                <w:szCs w:val="20"/>
              </w:rPr>
            </w:pPr>
            <w:r>
              <w:rPr>
                <w:color w:val="000000"/>
                <w:sz w:val="20"/>
                <w:szCs w:val="20"/>
              </w:rPr>
              <w:t>28,5</w:t>
            </w:r>
          </w:p>
        </w:tc>
        <w:tc>
          <w:tcPr>
            <w:tcW w:w="875" w:type="dxa"/>
            <w:tcBorders>
              <w:top w:val="nil"/>
              <w:left w:val="nil"/>
              <w:bottom w:val="single" w:sz="4" w:space="0" w:color="auto"/>
              <w:right w:val="single" w:sz="4" w:space="0" w:color="auto"/>
            </w:tcBorders>
            <w:shd w:val="clear" w:color="000000" w:fill="FFFFFF"/>
            <w:noWrap/>
            <w:vAlign w:val="center"/>
          </w:tcPr>
          <w:p w14:paraId="3EFC50B1" w14:textId="49C0077D" w:rsidR="003C70BA" w:rsidRPr="00CE0060" w:rsidRDefault="003C70BA" w:rsidP="003C70BA">
            <w:pPr>
              <w:spacing w:after="0" w:line="240" w:lineRule="auto"/>
              <w:rPr>
                <w:sz w:val="20"/>
                <w:szCs w:val="20"/>
              </w:rPr>
            </w:pPr>
            <w:r>
              <w:rPr>
                <w:color w:val="000000"/>
                <w:sz w:val="20"/>
                <w:szCs w:val="20"/>
              </w:rPr>
              <w:t>28,7</w:t>
            </w:r>
          </w:p>
        </w:tc>
        <w:tc>
          <w:tcPr>
            <w:tcW w:w="875" w:type="dxa"/>
            <w:tcBorders>
              <w:top w:val="nil"/>
              <w:left w:val="nil"/>
              <w:bottom w:val="single" w:sz="4" w:space="0" w:color="auto"/>
              <w:right w:val="single" w:sz="4" w:space="0" w:color="auto"/>
            </w:tcBorders>
            <w:shd w:val="clear" w:color="000000" w:fill="FFFFFF"/>
            <w:vAlign w:val="center"/>
          </w:tcPr>
          <w:p w14:paraId="70B05FBA" w14:textId="66EC1814" w:rsidR="003C70BA" w:rsidRPr="00CE0060" w:rsidRDefault="003C70BA" w:rsidP="003C70BA">
            <w:pPr>
              <w:spacing w:after="0" w:line="240" w:lineRule="auto"/>
              <w:rPr>
                <w:sz w:val="20"/>
                <w:szCs w:val="20"/>
              </w:rPr>
            </w:pPr>
            <w:r>
              <w:rPr>
                <w:color w:val="000000"/>
                <w:sz w:val="20"/>
                <w:szCs w:val="20"/>
              </w:rPr>
              <w:t>28,5</w:t>
            </w:r>
          </w:p>
        </w:tc>
      </w:tr>
      <w:tr w:rsidR="003C70BA" w:rsidRPr="00CE0060" w14:paraId="6927C336" w14:textId="77777777" w:rsidTr="003C70BA">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1BC69729" w14:textId="4BEC386A" w:rsidR="003C70BA" w:rsidRPr="00CE0060" w:rsidRDefault="003C70BA" w:rsidP="003C70BA">
            <w:pPr>
              <w:spacing w:after="0" w:line="240" w:lineRule="auto"/>
              <w:rPr>
                <w:rFonts w:eastAsia="Times New Roman"/>
                <w:sz w:val="20"/>
                <w:szCs w:val="20"/>
              </w:rPr>
            </w:pPr>
            <w:r w:rsidRPr="00CE0060">
              <w:rPr>
                <w:rFonts w:eastAsia="Times New Roman"/>
                <w:sz w:val="20"/>
                <w:szCs w:val="20"/>
              </w:rPr>
              <w:t>SB4</w:t>
            </w:r>
          </w:p>
        </w:tc>
        <w:tc>
          <w:tcPr>
            <w:tcW w:w="875" w:type="dxa"/>
            <w:tcBorders>
              <w:top w:val="nil"/>
              <w:left w:val="single" w:sz="4" w:space="0" w:color="auto"/>
              <w:bottom w:val="single" w:sz="4" w:space="0" w:color="auto"/>
              <w:right w:val="single" w:sz="4" w:space="0" w:color="auto"/>
            </w:tcBorders>
            <w:shd w:val="clear" w:color="auto" w:fill="auto"/>
            <w:noWrap/>
            <w:vAlign w:val="center"/>
          </w:tcPr>
          <w:p w14:paraId="2CA1CFC5" w14:textId="0A64B706" w:rsidR="003C70BA" w:rsidRPr="00CE0060" w:rsidRDefault="003C70BA" w:rsidP="003C70BA">
            <w:pPr>
              <w:spacing w:after="0" w:line="240" w:lineRule="auto"/>
              <w:rPr>
                <w:rFonts w:eastAsia="Times New Roman"/>
                <w:sz w:val="20"/>
                <w:szCs w:val="20"/>
              </w:rPr>
            </w:pPr>
            <w:r>
              <w:rPr>
                <w:sz w:val="20"/>
                <w:szCs w:val="20"/>
              </w:rPr>
              <w:t> </w:t>
            </w:r>
          </w:p>
        </w:tc>
        <w:tc>
          <w:tcPr>
            <w:tcW w:w="875" w:type="dxa"/>
            <w:tcBorders>
              <w:top w:val="nil"/>
              <w:left w:val="nil"/>
              <w:bottom w:val="single" w:sz="4" w:space="0" w:color="auto"/>
              <w:right w:val="single" w:sz="4" w:space="0" w:color="auto"/>
            </w:tcBorders>
            <w:shd w:val="clear" w:color="auto" w:fill="auto"/>
            <w:noWrap/>
            <w:vAlign w:val="center"/>
          </w:tcPr>
          <w:p w14:paraId="56AC842B" w14:textId="54CE090A" w:rsidR="003C70BA" w:rsidRPr="00CE0060" w:rsidRDefault="003C70BA" w:rsidP="003C70BA">
            <w:pPr>
              <w:spacing w:after="0" w:line="240" w:lineRule="auto"/>
              <w:rPr>
                <w:rFonts w:eastAsia="Times New Roman"/>
                <w:sz w:val="20"/>
                <w:szCs w:val="20"/>
              </w:rPr>
            </w:pPr>
            <w:r>
              <w:rPr>
                <w:sz w:val="20"/>
                <w:szCs w:val="20"/>
              </w:rPr>
              <w:t> </w:t>
            </w:r>
          </w:p>
        </w:tc>
        <w:tc>
          <w:tcPr>
            <w:tcW w:w="875" w:type="dxa"/>
            <w:tcBorders>
              <w:top w:val="nil"/>
              <w:left w:val="nil"/>
              <w:bottom w:val="single" w:sz="4" w:space="0" w:color="auto"/>
              <w:right w:val="single" w:sz="4" w:space="0" w:color="auto"/>
            </w:tcBorders>
            <w:shd w:val="clear" w:color="auto" w:fill="auto"/>
            <w:noWrap/>
            <w:vAlign w:val="center"/>
          </w:tcPr>
          <w:p w14:paraId="33574A07" w14:textId="7F3DB6BF" w:rsidR="003C70BA" w:rsidRPr="00CE0060" w:rsidRDefault="003C70BA" w:rsidP="003C70BA">
            <w:pPr>
              <w:spacing w:after="0" w:line="240" w:lineRule="auto"/>
              <w:rPr>
                <w:rFonts w:eastAsia="Times New Roman"/>
                <w:sz w:val="20"/>
                <w:szCs w:val="20"/>
              </w:rPr>
            </w:pPr>
            <w:r>
              <w:rPr>
                <w:sz w:val="20"/>
                <w:szCs w:val="20"/>
              </w:rPr>
              <w:t>27,5</w:t>
            </w:r>
          </w:p>
        </w:tc>
        <w:tc>
          <w:tcPr>
            <w:tcW w:w="875" w:type="dxa"/>
            <w:tcBorders>
              <w:top w:val="nil"/>
              <w:left w:val="nil"/>
              <w:bottom w:val="single" w:sz="4" w:space="0" w:color="auto"/>
              <w:right w:val="single" w:sz="4" w:space="0" w:color="auto"/>
            </w:tcBorders>
            <w:shd w:val="clear" w:color="auto" w:fill="auto"/>
            <w:noWrap/>
            <w:vAlign w:val="center"/>
          </w:tcPr>
          <w:p w14:paraId="36BFB14E" w14:textId="7D98AFB9" w:rsidR="003C70BA" w:rsidRPr="00CE0060" w:rsidRDefault="003C70BA" w:rsidP="003C70BA">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7301D11A" w14:textId="659A539A" w:rsidR="003C70BA" w:rsidRPr="00CE0060" w:rsidRDefault="003C70BA" w:rsidP="003C70BA">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27BFD57F" w14:textId="6C861D79" w:rsidR="003C70BA" w:rsidRPr="00CE0060" w:rsidRDefault="003C70BA" w:rsidP="003C70BA">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056E3724" w14:textId="7025A5B0" w:rsidR="003C70BA" w:rsidRPr="00CE0060" w:rsidRDefault="003C70BA" w:rsidP="003C70BA">
            <w:pPr>
              <w:spacing w:after="0" w:line="240" w:lineRule="auto"/>
              <w:rPr>
                <w:rFonts w:eastAsia="Times New Roman"/>
                <w:sz w:val="20"/>
                <w:szCs w:val="20"/>
              </w:rPr>
            </w:pPr>
            <w:r>
              <w:rPr>
                <w:sz w:val="20"/>
                <w:szCs w:val="20"/>
              </w:rPr>
              <w:t>29,3</w:t>
            </w:r>
          </w:p>
        </w:tc>
        <w:tc>
          <w:tcPr>
            <w:tcW w:w="875" w:type="dxa"/>
            <w:tcBorders>
              <w:top w:val="nil"/>
              <w:left w:val="nil"/>
              <w:bottom w:val="single" w:sz="4" w:space="0" w:color="auto"/>
              <w:right w:val="single" w:sz="4" w:space="0" w:color="auto"/>
            </w:tcBorders>
            <w:shd w:val="clear" w:color="auto" w:fill="auto"/>
            <w:noWrap/>
            <w:vAlign w:val="center"/>
          </w:tcPr>
          <w:p w14:paraId="704616EC" w14:textId="6F523F28" w:rsidR="003C70BA" w:rsidRPr="00CE0060" w:rsidRDefault="003C70BA" w:rsidP="003C70BA">
            <w:pPr>
              <w:spacing w:after="0" w:line="240" w:lineRule="auto"/>
              <w:rPr>
                <w:rFonts w:eastAsia="Times New Roman"/>
                <w:sz w:val="20"/>
                <w:szCs w:val="20"/>
              </w:rPr>
            </w:pPr>
            <w:r>
              <w:rPr>
                <w:sz w:val="20"/>
                <w:szCs w:val="20"/>
              </w:rPr>
              <w:t>28,7</w:t>
            </w:r>
          </w:p>
        </w:tc>
        <w:tc>
          <w:tcPr>
            <w:tcW w:w="919" w:type="dxa"/>
            <w:tcBorders>
              <w:top w:val="nil"/>
              <w:left w:val="nil"/>
              <w:bottom w:val="single" w:sz="4" w:space="0" w:color="auto"/>
              <w:right w:val="single" w:sz="4" w:space="0" w:color="auto"/>
            </w:tcBorders>
            <w:shd w:val="clear" w:color="auto" w:fill="auto"/>
            <w:noWrap/>
            <w:vAlign w:val="center"/>
          </w:tcPr>
          <w:p w14:paraId="4BEA5A70" w14:textId="414DC2DD" w:rsidR="003C70BA" w:rsidRPr="00CE0060" w:rsidRDefault="003C70BA" w:rsidP="003C70BA">
            <w:pPr>
              <w:spacing w:after="0" w:line="240" w:lineRule="auto"/>
              <w:rPr>
                <w:rFonts w:eastAsia="Times New Roman"/>
                <w:sz w:val="20"/>
                <w:szCs w:val="20"/>
              </w:rPr>
            </w:pPr>
            <w:r>
              <w:rPr>
                <w:sz w:val="20"/>
                <w:szCs w:val="20"/>
              </w:rPr>
              <w:t>28,7</w:t>
            </w:r>
          </w:p>
        </w:tc>
        <w:tc>
          <w:tcPr>
            <w:tcW w:w="919" w:type="dxa"/>
            <w:tcBorders>
              <w:top w:val="nil"/>
              <w:left w:val="nil"/>
              <w:bottom w:val="single" w:sz="4" w:space="0" w:color="auto"/>
              <w:right w:val="single" w:sz="4" w:space="0" w:color="auto"/>
            </w:tcBorders>
            <w:shd w:val="clear" w:color="auto" w:fill="auto"/>
            <w:noWrap/>
            <w:vAlign w:val="center"/>
          </w:tcPr>
          <w:p w14:paraId="789C5A85" w14:textId="5F397053" w:rsidR="003C70BA" w:rsidRPr="00CE0060" w:rsidRDefault="003C70BA" w:rsidP="003C70BA">
            <w:pPr>
              <w:spacing w:after="0" w:line="240" w:lineRule="auto"/>
              <w:rPr>
                <w:rFonts w:eastAsia="Times New Roman"/>
                <w:sz w:val="20"/>
                <w:szCs w:val="20"/>
              </w:rPr>
            </w:pPr>
            <w:r>
              <w:rPr>
                <w:color w:val="000000"/>
                <w:sz w:val="20"/>
                <w:szCs w:val="20"/>
              </w:rPr>
              <w:t>28,8</w:t>
            </w:r>
          </w:p>
        </w:tc>
        <w:tc>
          <w:tcPr>
            <w:tcW w:w="919" w:type="dxa"/>
            <w:tcBorders>
              <w:top w:val="nil"/>
              <w:left w:val="nil"/>
              <w:bottom w:val="single" w:sz="4" w:space="0" w:color="auto"/>
              <w:right w:val="single" w:sz="4" w:space="0" w:color="auto"/>
            </w:tcBorders>
            <w:shd w:val="clear" w:color="000000" w:fill="FFFFFF"/>
            <w:noWrap/>
            <w:vAlign w:val="center"/>
          </w:tcPr>
          <w:p w14:paraId="2149865F" w14:textId="39970A67" w:rsidR="003C70BA" w:rsidRPr="00CE0060" w:rsidRDefault="003C70BA" w:rsidP="003C70BA">
            <w:pPr>
              <w:spacing w:after="0" w:line="240" w:lineRule="auto"/>
              <w:rPr>
                <w:rFonts w:eastAsia="Times New Roman"/>
                <w:sz w:val="20"/>
                <w:szCs w:val="20"/>
              </w:rPr>
            </w:pPr>
            <w:r>
              <w:rPr>
                <w:color w:val="000000"/>
                <w:sz w:val="20"/>
                <w:szCs w:val="20"/>
              </w:rPr>
              <w:t>28,4</w:t>
            </w:r>
          </w:p>
        </w:tc>
        <w:tc>
          <w:tcPr>
            <w:tcW w:w="875" w:type="dxa"/>
            <w:tcBorders>
              <w:top w:val="nil"/>
              <w:left w:val="nil"/>
              <w:bottom w:val="single" w:sz="4" w:space="0" w:color="auto"/>
              <w:right w:val="single" w:sz="4" w:space="0" w:color="auto"/>
            </w:tcBorders>
            <w:shd w:val="clear" w:color="000000" w:fill="FFFFFF"/>
            <w:noWrap/>
            <w:vAlign w:val="center"/>
          </w:tcPr>
          <w:p w14:paraId="1CB4AD46" w14:textId="7276DA9F" w:rsidR="003C70BA" w:rsidRPr="00CE0060" w:rsidRDefault="003C70BA" w:rsidP="003C70BA">
            <w:pPr>
              <w:spacing w:after="0" w:line="240" w:lineRule="auto"/>
              <w:rPr>
                <w:rFonts w:eastAsia="Times New Roman"/>
                <w:sz w:val="20"/>
                <w:szCs w:val="20"/>
              </w:rPr>
            </w:pPr>
            <w:r>
              <w:rPr>
                <w:color w:val="000000"/>
                <w:sz w:val="20"/>
                <w:szCs w:val="20"/>
              </w:rPr>
              <w:t>28,4</w:t>
            </w:r>
          </w:p>
        </w:tc>
        <w:tc>
          <w:tcPr>
            <w:tcW w:w="875" w:type="dxa"/>
            <w:tcBorders>
              <w:top w:val="nil"/>
              <w:left w:val="nil"/>
              <w:bottom w:val="single" w:sz="4" w:space="0" w:color="auto"/>
              <w:right w:val="single" w:sz="4" w:space="0" w:color="auto"/>
            </w:tcBorders>
            <w:shd w:val="clear" w:color="000000" w:fill="FFFFFF"/>
            <w:vAlign w:val="center"/>
          </w:tcPr>
          <w:p w14:paraId="5A682A33" w14:textId="54ADF15C" w:rsidR="003C70BA" w:rsidRPr="00CE0060" w:rsidRDefault="003C70BA" w:rsidP="003C70BA">
            <w:pPr>
              <w:spacing w:after="0" w:line="240" w:lineRule="auto"/>
              <w:rPr>
                <w:sz w:val="20"/>
                <w:szCs w:val="20"/>
              </w:rPr>
            </w:pPr>
            <w:r>
              <w:rPr>
                <w:color w:val="000000"/>
                <w:sz w:val="20"/>
                <w:szCs w:val="20"/>
              </w:rPr>
              <w:t>28,5</w:t>
            </w:r>
          </w:p>
        </w:tc>
      </w:tr>
    </w:tbl>
    <w:p w14:paraId="3578E2E8" w14:textId="5BF7FA31" w:rsidR="00F7600F" w:rsidRPr="00CE0060" w:rsidRDefault="003C70BA" w:rsidP="00F7600F">
      <w:pPr>
        <w:pStyle w:val="bdd1"/>
        <w:jc w:val="left"/>
        <w:rPr>
          <w:sz w:val="28"/>
          <w:szCs w:val="28"/>
        </w:rPr>
      </w:pPr>
      <w:r>
        <w:rPr>
          <w:noProof/>
          <w:sz w:val="28"/>
        </w:rPr>
        <w:drawing>
          <wp:anchor distT="0" distB="0" distL="114300" distR="114300" simplePos="0" relativeHeight="252284928" behindDoc="1" locked="0" layoutInCell="1" allowOverlap="1" wp14:anchorId="1D83D6E1" wp14:editId="6081EABA">
            <wp:simplePos x="0" y="0"/>
            <wp:positionH relativeFrom="column">
              <wp:posOffset>1319514</wp:posOffset>
            </wp:positionH>
            <wp:positionV relativeFrom="paragraph">
              <wp:posOffset>210113</wp:posOffset>
            </wp:positionV>
            <wp:extent cx="6047740" cy="3548380"/>
            <wp:effectExtent l="0" t="0" r="0" b="0"/>
            <wp:wrapThrough wrapText="bothSides">
              <wp:wrapPolygon edited="0">
                <wp:start x="0" y="0"/>
                <wp:lineTo x="0" y="21453"/>
                <wp:lineTo x="21500" y="21453"/>
                <wp:lineTo x="21500" y="0"/>
                <wp:lineTo x="0" y="0"/>
              </wp:wrapPolygon>
            </wp:wrapThrough>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047740" cy="3548380"/>
                    </a:xfrm>
                    <a:prstGeom prst="rect">
                      <a:avLst/>
                    </a:prstGeom>
                    <a:noFill/>
                  </pic:spPr>
                </pic:pic>
              </a:graphicData>
            </a:graphic>
            <wp14:sizeRelH relativeFrom="page">
              <wp14:pctWidth>0</wp14:pctWidth>
            </wp14:sizeRelH>
            <wp14:sizeRelV relativeFrom="page">
              <wp14:pctHeight>0</wp14:pctHeight>
            </wp14:sizeRelV>
          </wp:anchor>
        </w:drawing>
      </w:r>
    </w:p>
    <w:p w14:paraId="5EF97907" w14:textId="4388AB96" w:rsidR="00CE1217" w:rsidRDefault="00CE1217" w:rsidP="003533B0">
      <w:pPr>
        <w:pStyle w:val="bdd1"/>
        <w:tabs>
          <w:tab w:val="left" w:pos="4933"/>
        </w:tabs>
        <w:rPr>
          <w:sz w:val="28"/>
        </w:rPr>
      </w:pPr>
      <w:bookmarkStart w:id="1981" w:name="_Toc177717532"/>
    </w:p>
    <w:p w14:paraId="0AAB804C" w14:textId="5E2F5AAE" w:rsidR="00CE1217" w:rsidRDefault="00CE1217" w:rsidP="003533B0">
      <w:pPr>
        <w:pStyle w:val="bdd1"/>
        <w:tabs>
          <w:tab w:val="left" w:pos="4933"/>
        </w:tabs>
        <w:rPr>
          <w:sz w:val="28"/>
        </w:rPr>
      </w:pPr>
    </w:p>
    <w:p w14:paraId="05284FBF" w14:textId="6F72704B" w:rsidR="00CE1217" w:rsidRDefault="00CE1217" w:rsidP="003533B0">
      <w:pPr>
        <w:pStyle w:val="bdd1"/>
        <w:tabs>
          <w:tab w:val="left" w:pos="4933"/>
        </w:tabs>
        <w:rPr>
          <w:sz w:val="28"/>
        </w:rPr>
      </w:pPr>
    </w:p>
    <w:p w14:paraId="58E8DCE4" w14:textId="3898E0E1" w:rsidR="00CE1217" w:rsidRDefault="00CE1217" w:rsidP="003533B0">
      <w:pPr>
        <w:pStyle w:val="bdd1"/>
        <w:tabs>
          <w:tab w:val="left" w:pos="4933"/>
        </w:tabs>
        <w:rPr>
          <w:sz w:val="28"/>
        </w:rPr>
      </w:pPr>
    </w:p>
    <w:p w14:paraId="543314DC" w14:textId="77777777" w:rsidR="00CE1217" w:rsidRDefault="00CE1217" w:rsidP="003533B0">
      <w:pPr>
        <w:pStyle w:val="bdd1"/>
        <w:tabs>
          <w:tab w:val="left" w:pos="4933"/>
        </w:tabs>
        <w:rPr>
          <w:sz w:val="28"/>
        </w:rPr>
      </w:pPr>
    </w:p>
    <w:p w14:paraId="07239AF6" w14:textId="77777777" w:rsidR="00CE1217" w:rsidRDefault="00CE1217" w:rsidP="003533B0">
      <w:pPr>
        <w:pStyle w:val="bdd1"/>
        <w:tabs>
          <w:tab w:val="left" w:pos="4933"/>
        </w:tabs>
        <w:rPr>
          <w:sz w:val="28"/>
        </w:rPr>
      </w:pPr>
    </w:p>
    <w:p w14:paraId="22931A5D" w14:textId="77777777" w:rsidR="00CE1217" w:rsidRDefault="00CE1217" w:rsidP="003533B0">
      <w:pPr>
        <w:pStyle w:val="bdd1"/>
        <w:tabs>
          <w:tab w:val="left" w:pos="4933"/>
        </w:tabs>
        <w:rPr>
          <w:sz w:val="28"/>
        </w:rPr>
      </w:pPr>
    </w:p>
    <w:p w14:paraId="12BAC28F" w14:textId="77777777" w:rsidR="00CE1217" w:rsidRDefault="00CE1217" w:rsidP="003533B0">
      <w:pPr>
        <w:pStyle w:val="bdd1"/>
        <w:tabs>
          <w:tab w:val="left" w:pos="4933"/>
        </w:tabs>
        <w:rPr>
          <w:sz w:val="28"/>
        </w:rPr>
      </w:pPr>
    </w:p>
    <w:p w14:paraId="5DC3A7ED" w14:textId="77777777" w:rsidR="00CE1217" w:rsidRDefault="00CE1217" w:rsidP="003533B0">
      <w:pPr>
        <w:pStyle w:val="bdd1"/>
        <w:tabs>
          <w:tab w:val="left" w:pos="4933"/>
        </w:tabs>
        <w:rPr>
          <w:sz w:val="28"/>
        </w:rPr>
      </w:pPr>
    </w:p>
    <w:p w14:paraId="54BE823F" w14:textId="77777777" w:rsidR="00CE1217" w:rsidRDefault="00CE1217" w:rsidP="003533B0">
      <w:pPr>
        <w:pStyle w:val="bdd1"/>
        <w:tabs>
          <w:tab w:val="left" w:pos="4933"/>
        </w:tabs>
        <w:rPr>
          <w:sz w:val="28"/>
        </w:rPr>
      </w:pPr>
    </w:p>
    <w:p w14:paraId="6DEE4F33" w14:textId="77777777" w:rsidR="00CE1217" w:rsidRDefault="00CE1217" w:rsidP="003533B0">
      <w:pPr>
        <w:pStyle w:val="bdd1"/>
        <w:tabs>
          <w:tab w:val="left" w:pos="4933"/>
        </w:tabs>
        <w:rPr>
          <w:sz w:val="28"/>
        </w:rPr>
      </w:pPr>
    </w:p>
    <w:p w14:paraId="2F2E039F" w14:textId="77777777" w:rsidR="00CE1217" w:rsidRDefault="00CE1217" w:rsidP="003533B0">
      <w:pPr>
        <w:pStyle w:val="bdd1"/>
        <w:tabs>
          <w:tab w:val="left" w:pos="4933"/>
        </w:tabs>
        <w:rPr>
          <w:sz w:val="28"/>
        </w:rPr>
      </w:pPr>
    </w:p>
    <w:p w14:paraId="27C44D68" w14:textId="77777777" w:rsidR="00CE1217" w:rsidRDefault="00CE1217" w:rsidP="003533B0">
      <w:pPr>
        <w:pStyle w:val="bdd1"/>
        <w:tabs>
          <w:tab w:val="left" w:pos="4933"/>
        </w:tabs>
        <w:rPr>
          <w:sz w:val="28"/>
        </w:rPr>
      </w:pPr>
    </w:p>
    <w:p w14:paraId="429C7396" w14:textId="77777777" w:rsidR="00CE1217" w:rsidRDefault="00CE1217" w:rsidP="003533B0">
      <w:pPr>
        <w:pStyle w:val="bdd1"/>
        <w:tabs>
          <w:tab w:val="left" w:pos="4933"/>
        </w:tabs>
        <w:rPr>
          <w:sz w:val="28"/>
        </w:rPr>
      </w:pPr>
    </w:p>
    <w:p w14:paraId="4E4A12E4" w14:textId="77777777" w:rsidR="00CE1217" w:rsidRDefault="00CE1217" w:rsidP="003533B0">
      <w:pPr>
        <w:pStyle w:val="bdd1"/>
        <w:tabs>
          <w:tab w:val="left" w:pos="4933"/>
        </w:tabs>
        <w:rPr>
          <w:sz w:val="28"/>
        </w:rPr>
      </w:pPr>
    </w:p>
    <w:p w14:paraId="420DF53B" w14:textId="070B0EF9" w:rsidR="00F7600F" w:rsidRPr="00CE0060" w:rsidRDefault="00F7600F" w:rsidP="003533B0">
      <w:pPr>
        <w:pStyle w:val="bdd1"/>
        <w:tabs>
          <w:tab w:val="left" w:pos="4933"/>
        </w:tabs>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00D66DBD" w:rsidRPr="00CE0060">
        <w:rPr>
          <w:sz w:val="28"/>
          <w:szCs w:val="28"/>
        </w:rPr>
        <w:t>trên sông Bé</w:t>
      </w:r>
      <w:bookmarkEnd w:id="1981"/>
    </w:p>
    <w:p w14:paraId="2C85A7B6" w14:textId="69A5DF20" w:rsidR="00F7600F" w:rsidRPr="00CE0060" w:rsidRDefault="00F7600F" w:rsidP="00F7600F">
      <w:pPr>
        <w:pStyle w:val="Caption"/>
        <w:rPr>
          <w:sz w:val="28"/>
          <w:szCs w:val="28"/>
        </w:rPr>
      </w:pPr>
      <w:bookmarkStart w:id="1982" w:name="_Toc177717411"/>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98</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w:t>
      </w:r>
      <w:r w:rsidR="00D66DBD" w:rsidRPr="00CE0060">
        <w:rPr>
          <w:sz w:val="28"/>
          <w:szCs w:val="28"/>
        </w:rPr>
        <w:t>trên sông Bé</w:t>
      </w:r>
      <w:bookmarkEnd w:id="1982"/>
      <w:r w:rsidR="00D66DBD" w:rsidRPr="00CE0060">
        <w:rPr>
          <w:sz w:val="28"/>
          <w:szCs w:val="28"/>
        </w:rPr>
        <w:t xml:space="preserve"> </w:t>
      </w:r>
    </w:p>
    <w:tbl>
      <w:tblPr>
        <w:tblW w:w="13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784"/>
        <w:gridCol w:w="785"/>
        <w:gridCol w:w="785"/>
        <w:gridCol w:w="785"/>
        <w:gridCol w:w="785"/>
        <w:gridCol w:w="785"/>
        <w:gridCol w:w="785"/>
        <w:gridCol w:w="785"/>
        <w:gridCol w:w="825"/>
        <w:gridCol w:w="825"/>
        <w:gridCol w:w="825"/>
        <w:gridCol w:w="785"/>
        <w:gridCol w:w="787"/>
        <w:gridCol w:w="9"/>
        <w:gridCol w:w="1857"/>
      </w:tblGrid>
      <w:tr w:rsidR="00CE0060" w:rsidRPr="00CE0060" w14:paraId="195E64D2" w14:textId="77777777" w:rsidTr="00AA6B62">
        <w:trPr>
          <w:trHeight w:val="356"/>
          <w:jc w:val="center"/>
        </w:trPr>
        <w:tc>
          <w:tcPr>
            <w:tcW w:w="986" w:type="dxa"/>
            <w:vMerge w:val="restart"/>
            <w:shd w:val="clear" w:color="auto" w:fill="auto"/>
            <w:noWrap/>
            <w:vAlign w:val="center"/>
          </w:tcPr>
          <w:p w14:paraId="1E7FAB57" w14:textId="77777777" w:rsidR="00F7600F" w:rsidRPr="00CE0060" w:rsidRDefault="00F7600F" w:rsidP="00185CA0">
            <w:pPr>
              <w:spacing w:after="0" w:line="240" w:lineRule="auto"/>
              <w:rPr>
                <w:rFonts w:eastAsia="Times New Roman"/>
                <w:sz w:val="20"/>
                <w:szCs w:val="20"/>
              </w:rPr>
            </w:pPr>
            <w:r w:rsidRPr="00CE0060">
              <w:br w:type="page"/>
            </w:r>
            <w:r w:rsidRPr="00CE0060">
              <w:rPr>
                <w:rFonts w:eastAsia="Times New Roman"/>
                <w:b/>
                <w:bCs/>
                <w:sz w:val="20"/>
                <w:szCs w:val="20"/>
              </w:rPr>
              <w:t>pH</w:t>
            </w:r>
          </w:p>
        </w:tc>
        <w:tc>
          <w:tcPr>
            <w:tcW w:w="10335" w:type="dxa"/>
            <w:gridSpan w:val="14"/>
            <w:shd w:val="clear" w:color="auto" w:fill="auto"/>
            <w:noWrap/>
            <w:vAlign w:val="center"/>
          </w:tcPr>
          <w:p w14:paraId="4629D9A7" w14:textId="4E8FC5FE" w:rsidR="00185CA0" w:rsidRPr="00CE0060" w:rsidRDefault="00F7600F" w:rsidP="00185CA0">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w:t>
            </w:r>
          </w:p>
          <w:p w14:paraId="22DCE141" w14:textId="7BFA2351" w:rsidR="00F7600F" w:rsidRPr="00CE0060" w:rsidRDefault="00F7600F" w:rsidP="00185CA0">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1857" w:type="dxa"/>
            <w:shd w:val="clear" w:color="auto" w:fill="auto"/>
            <w:vAlign w:val="center"/>
          </w:tcPr>
          <w:p w14:paraId="0EBA3A61" w14:textId="77777777" w:rsidR="00F7600F" w:rsidRPr="00CE0060" w:rsidRDefault="00F7600F"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3C70BA" w:rsidRPr="00CE0060" w14:paraId="17FC004A" w14:textId="77777777" w:rsidTr="00AA6B62">
        <w:trPr>
          <w:trHeight w:val="619"/>
          <w:jc w:val="center"/>
        </w:trPr>
        <w:tc>
          <w:tcPr>
            <w:tcW w:w="986" w:type="dxa"/>
            <w:vMerge/>
            <w:shd w:val="clear" w:color="auto" w:fill="auto"/>
            <w:noWrap/>
            <w:vAlign w:val="center"/>
          </w:tcPr>
          <w:p w14:paraId="554E8E00" w14:textId="77777777" w:rsidR="003C70BA" w:rsidRPr="00CE0060" w:rsidRDefault="003C70BA" w:rsidP="003C70BA">
            <w:pPr>
              <w:spacing w:after="0" w:line="240" w:lineRule="auto"/>
              <w:rPr>
                <w:rFonts w:eastAsia="Times New Roman"/>
                <w:sz w:val="20"/>
                <w:szCs w:val="20"/>
              </w:rPr>
            </w:pPr>
          </w:p>
        </w:tc>
        <w:tc>
          <w:tcPr>
            <w:tcW w:w="7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AA7B4E" w14:textId="4215B048" w:rsidR="003C70BA" w:rsidRPr="00CE0060" w:rsidRDefault="003C70BA" w:rsidP="003C70BA">
            <w:pPr>
              <w:spacing w:after="0" w:line="240" w:lineRule="auto"/>
              <w:rPr>
                <w:rFonts w:eastAsia="Times New Roman"/>
                <w:sz w:val="20"/>
                <w:szCs w:val="20"/>
              </w:rPr>
            </w:pPr>
            <w:r>
              <w:rPr>
                <w:b/>
                <w:bCs/>
                <w:sz w:val="20"/>
                <w:szCs w:val="20"/>
              </w:rPr>
              <w:t>Tháng 11</w:t>
            </w:r>
            <w:r>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44928FE" w14:textId="55187FEA" w:rsidR="003C70BA" w:rsidRPr="00CE0060" w:rsidRDefault="003C70BA" w:rsidP="003C70BA">
            <w:pPr>
              <w:spacing w:after="0" w:line="240" w:lineRule="auto"/>
              <w:rPr>
                <w:rFonts w:eastAsia="Times New Roman"/>
                <w:sz w:val="20"/>
                <w:szCs w:val="20"/>
              </w:rPr>
            </w:pPr>
            <w:r>
              <w:rPr>
                <w:b/>
                <w:bCs/>
                <w:sz w:val="20"/>
                <w:szCs w:val="20"/>
              </w:rPr>
              <w:t>Tháng 12</w:t>
            </w:r>
            <w:r>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5B660F4" w14:textId="27F011F8" w:rsidR="003C70BA" w:rsidRPr="00CE0060" w:rsidRDefault="003C70BA" w:rsidP="003C70BA">
            <w:pPr>
              <w:spacing w:after="0" w:line="240" w:lineRule="auto"/>
              <w:rPr>
                <w:rFonts w:eastAsia="Times New Roman"/>
                <w:sz w:val="20"/>
                <w:szCs w:val="20"/>
              </w:rPr>
            </w:pPr>
            <w:r>
              <w:rPr>
                <w:b/>
                <w:bCs/>
                <w:sz w:val="20"/>
                <w:szCs w:val="20"/>
              </w:rPr>
              <w:t>Tháng 1</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0B251D4" w14:textId="3FEE2864" w:rsidR="003C70BA" w:rsidRPr="00CE0060" w:rsidRDefault="003C70BA" w:rsidP="003C70BA">
            <w:pPr>
              <w:spacing w:after="0" w:line="240" w:lineRule="auto"/>
              <w:rPr>
                <w:rFonts w:eastAsia="Times New Roman"/>
                <w:sz w:val="20"/>
                <w:szCs w:val="20"/>
              </w:rPr>
            </w:pPr>
            <w:r>
              <w:rPr>
                <w:b/>
                <w:bCs/>
                <w:sz w:val="20"/>
                <w:szCs w:val="20"/>
              </w:rPr>
              <w:t>Tháng 2</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53F9D5AE" w14:textId="2E90613E" w:rsidR="003C70BA" w:rsidRPr="00CE0060" w:rsidRDefault="003C70BA" w:rsidP="003C70BA">
            <w:pPr>
              <w:spacing w:after="0" w:line="240" w:lineRule="auto"/>
              <w:rPr>
                <w:rFonts w:eastAsia="Times New Roman"/>
                <w:sz w:val="20"/>
                <w:szCs w:val="20"/>
              </w:rPr>
            </w:pPr>
            <w:r>
              <w:rPr>
                <w:b/>
                <w:bCs/>
                <w:sz w:val="20"/>
                <w:szCs w:val="20"/>
              </w:rPr>
              <w:t>Tháng 3</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32875FBC" w14:textId="73EF43FD" w:rsidR="003C70BA" w:rsidRPr="00CE0060" w:rsidRDefault="003C70BA" w:rsidP="003C70BA">
            <w:pPr>
              <w:spacing w:after="0" w:line="240" w:lineRule="auto"/>
              <w:rPr>
                <w:rFonts w:eastAsia="Times New Roman"/>
                <w:sz w:val="20"/>
                <w:szCs w:val="20"/>
              </w:rPr>
            </w:pPr>
            <w:r>
              <w:rPr>
                <w:b/>
                <w:bCs/>
                <w:sz w:val="20"/>
                <w:szCs w:val="20"/>
              </w:rPr>
              <w:t>Tháng 4</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E708757" w14:textId="3D103127" w:rsidR="003C70BA" w:rsidRPr="00CE0060" w:rsidRDefault="003C70BA" w:rsidP="003C70BA">
            <w:pPr>
              <w:spacing w:after="0" w:line="240" w:lineRule="auto"/>
              <w:rPr>
                <w:rFonts w:eastAsia="Times New Roman"/>
                <w:sz w:val="20"/>
                <w:szCs w:val="20"/>
              </w:rPr>
            </w:pPr>
            <w:r>
              <w:rPr>
                <w:b/>
                <w:bCs/>
                <w:sz w:val="20"/>
                <w:szCs w:val="20"/>
              </w:rPr>
              <w:t>Tháng 5</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E04D87E" w14:textId="313A82E8" w:rsidR="003C70BA" w:rsidRPr="00CE0060" w:rsidRDefault="003C70BA" w:rsidP="003C70BA">
            <w:pPr>
              <w:spacing w:after="0" w:line="240" w:lineRule="auto"/>
              <w:rPr>
                <w:rFonts w:eastAsia="Times New Roman"/>
                <w:sz w:val="20"/>
                <w:szCs w:val="20"/>
              </w:rPr>
            </w:pPr>
            <w:r>
              <w:rPr>
                <w:b/>
                <w:bCs/>
                <w:sz w:val="20"/>
                <w:szCs w:val="20"/>
              </w:rPr>
              <w:t>Tháng 6</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6AF222FA" w14:textId="2CBCBAAD" w:rsidR="003C70BA" w:rsidRPr="00CE0060" w:rsidRDefault="003C70BA" w:rsidP="003C70BA">
            <w:pPr>
              <w:spacing w:after="0" w:line="240" w:lineRule="auto"/>
              <w:rPr>
                <w:rFonts w:eastAsia="Times New Roman"/>
                <w:sz w:val="20"/>
                <w:szCs w:val="20"/>
              </w:rPr>
            </w:pPr>
            <w:r>
              <w:rPr>
                <w:b/>
                <w:bCs/>
                <w:sz w:val="20"/>
                <w:szCs w:val="20"/>
              </w:rPr>
              <w:t>Tháng 7</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6634BC6A" w14:textId="5F5241C2" w:rsidR="003C70BA" w:rsidRPr="00CE0060" w:rsidRDefault="003C70BA" w:rsidP="003C70BA">
            <w:pPr>
              <w:spacing w:after="0" w:line="240" w:lineRule="auto"/>
              <w:rPr>
                <w:rFonts w:eastAsia="Times New Roman"/>
                <w:sz w:val="20"/>
                <w:szCs w:val="20"/>
              </w:rPr>
            </w:pPr>
            <w:r>
              <w:rPr>
                <w:b/>
                <w:bCs/>
                <w:sz w:val="20"/>
                <w:szCs w:val="20"/>
              </w:rPr>
              <w:t>Tháng 8</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102D286B" w14:textId="71B1912E" w:rsidR="003C70BA" w:rsidRPr="00CE0060" w:rsidRDefault="003C70BA" w:rsidP="003C70BA">
            <w:pPr>
              <w:spacing w:after="0" w:line="240" w:lineRule="auto"/>
              <w:rPr>
                <w:rFonts w:eastAsia="Times New Roman"/>
                <w:sz w:val="20"/>
                <w:szCs w:val="20"/>
              </w:rPr>
            </w:pPr>
            <w:r>
              <w:rPr>
                <w:b/>
                <w:bCs/>
                <w:sz w:val="20"/>
                <w:szCs w:val="20"/>
              </w:rPr>
              <w:t>Tháng 9</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vAlign w:val="center"/>
          </w:tcPr>
          <w:p w14:paraId="2F7458A7" w14:textId="441B8C85" w:rsidR="003C70BA" w:rsidRPr="00CE0060" w:rsidRDefault="003C70BA" w:rsidP="003C70BA">
            <w:pPr>
              <w:spacing w:after="0" w:line="240" w:lineRule="auto"/>
              <w:rPr>
                <w:b/>
                <w:bCs/>
                <w:sz w:val="20"/>
                <w:szCs w:val="20"/>
              </w:rPr>
            </w:pPr>
            <w:r>
              <w:rPr>
                <w:b/>
                <w:bCs/>
                <w:sz w:val="20"/>
                <w:szCs w:val="20"/>
              </w:rPr>
              <w:t>Tháng 10</w:t>
            </w:r>
            <w:r>
              <w:rPr>
                <w:b/>
                <w:bCs/>
                <w:sz w:val="20"/>
                <w:szCs w:val="20"/>
              </w:rPr>
              <w:br/>
              <w:t>2024</w:t>
            </w:r>
          </w:p>
        </w:tc>
        <w:tc>
          <w:tcPr>
            <w:tcW w:w="787" w:type="dxa"/>
            <w:tcBorders>
              <w:top w:val="single" w:sz="4" w:space="0" w:color="auto"/>
              <w:left w:val="nil"/>
              <w:bottom w:val="single" w:sz="4" w:space="0" w:color="auto"/>
              <w:right w:val="single" w:sz="4" w:space="0" w:color="auto"/>
            </w:tcBorders>
            <w:shd w:val="clear" w:color="auto" w:fill="auto"/>
            <w:noWrap/>
            <w:vAlign w:val="center"/>
          </w:tcPr>
          <w:p w14:paraId="1D79D8F6" w14:textId="6FEA9910" w:rsidR="003C70BA" w:rsidRPr="00CE0060" w:rsidRDefault="003C70BA" w:rsidP="003C70BA">
            <w:pPr>
              <w:spacing w:after="0" w:line="240" w:lineRule="auto"/>
              <w:rPr>
                <w:rFonts w:eastAsia="Times New Roman"/>
                <w:sz w:val="20"/>
                <w:szCs w:val="20"/>
              </w:rPr>
            </w:pPr>
            <w:r>
              <w:rPr>
                <w:b/>
                <w:bCs/>
                <w:sz w:val="20"/>
                <w:szCs w:val="20"/>
              </w:rPr>
              <w:t>Tháng 11</w:t>
            </w:r>
            <w:r>
              <w:rPr>
                <w:b/>
                <w:bCs/>
                <w:sz w:val="20"/>
                <w:szCs w:val="20"/>
              </w:rPr>
              <w:br/>
              <w:t>2024</w:t>
            </w:r>
          </w:p>
        </w:tc>
        <w:tc>
          <w:tcPr>
            <w:tcW w:w="1866" w:type="dxa"/>
            <w:gridSpan w:val="2"/>
            <w:vAlign w:val="center"/>
          </w:tcPr>
          <w:p w14:paraId="6685041F" w14:textId="77777777" w:rsidR="003C70BA" w:rsidRPr="00CE0060" w:rsidRDefault="003C70BA" w:rsidP="003C70BA">
            <w:pPr>
              <w:spacing w:after="0" w:line="240" w:lineRule="auto"/>
              <w:rPr>
                <w:rFonts w:eastAsia="Times New Roman"/>
                <w:sz w:val="20"/>
                <w:szCs w:val="20"/>
              </w:rPr>
            </w:pPr>
            <w:r w:rsidRPr="00CE0060">
              <w:rPr>
                <w:rFonts w:eastAsia="Times New Roman"/>
                <w:b/>
                <w:bCs/>
                <w:sz w:val="20"/>
                <w:szCs w:val="20"/>
                <w:lang w:val="vi-VN"/>
              </w:rPr>
              <w:t>Mức B</w:t>
            </w:r>
          </w:p>
        </w:tc>
      </w:tr>
      <w:tr w:rsidR="003C70BA" w:rsidRPr="00CE0060" w14:paraId="46DF9F08" w14:textId="77777777" w:rsidTr="003C70BA">
        <w:trPr>
          <w:trHeight w:val="356"/>
          <w:jc w:val="center"/>
        </w:trPr>
        <w:tc>
          <w:tcPr>
            <w:tcW w:w="986" w:type="dxa"/>
            <w:shd w:val="clear" w:color="auto" w:fill="auto"/>
            <w:noWrap/>
            <w:vAlign w:val="center"/>
          </w:tcPr>
          <w:p w14:paraId="39A3E75B" w14:textId="4A8F475F" w:rsidR="003C70BA" w:rsidRPr="00CE0060" w:rsidRDefault="003C70BA" w:rsidP="003C70BA">
            <w:pPr>
              <w:spacing w:after="0" w:line="240" w:lineRule="auto"/>
              <w:rPr>
                <w:rFonts w:eastAsia="Times New Roman"/>
                <w:sz w:val="20"/>
                <w:szCs w:val="20"/>
              </w:rPr>
            </w:pPr>
            <w:r w:rsidRPr="00CE0060">
              <w:rPr>
                <w:rFonts w:eastAsia="Times New Roman"/>
                <w:sz w:val="20"/>
                <w:szCs w:val="20"/>
              </w:rPr>
              <w:t>SB1</w:t>
            </w:r>
          </w:p>
        </w:tc>
        <w:tc>
          <w:tcPr>
            <w:tcW w:w="784" w:type="dxa"/>
            <w:tcBorders>
              <w:top w:val="nil"/>
              <w:left w:val="single" w:sz="4" w:space="0" w:color="auto"/>
              <w:bottom w:val="single" w:sz="4" w:space="0" w:color="auto"/>
              <w:right w:val="single" w:sz="4" w:space="0" w:color="auto"/>
            </w:tcBorders>
            <w:shd w:val="clear" w:color="auto" w:fill="auto"/>
            <w:noWrap/>
            <w:vAlign w:val="center"/>
          </w:tcPr>
          <w:p w14:paraId="5FEF6B0B" w14:textId="15FEF759" w:rsidR="003C70BA" w:rsidRPr="00CE0060" w:rsidRDefault="003C70BA" w:rsidP="003C70BA">
            <w:pPr>
              <w:spacing w:after="0" w:line="240" w:lineRule="auto"/>
              <w:rPr>
                <w:rFonts w:eastAsia="Times New Roman"/>
                <w:sz w:val="20"/>
                <w:szCs w:val="20"/>
              </w:rPr>
            </w:pPr>
            <w:r>
              <w:rPr>
                <w:sz w:val="20"/>
                <w:szCs w:val="20"/>
              </w:rPr>
              <w:t>6,5</w:t>
            </w:r>
          </w:p>
        </w:tc>
        <w:tc>
          <w:tcPr>
            <w:tcW w:w="785" w:type="dxa"/>
            <w:tcBorders>
              <w:top w:val="nil"/>
              <w:left w:val="nil"/>
              <w:bottom w:val="single" w:sz="4" w:space="0" w:color="auto"/>
              <w:right w:val="single" w:sz="4" w:space="0" w:color="auto"/>
            </w:tcBorders>
            <w:shd w:val="clear" w:color="auto" w:fill="auto"/>
            <w:noWrap/>
            <w:vAlign w:val="center"/>
          </w:tcPr>
          <w:p w14:paraId="7EEA6ECB" w14:textId="7163C09C" w:rsidR="003C70BA" w:rsidRPr="00CE0060" w:rsidRDefault="003C70BA" w:rsidP="003C70BA">
            <w:pPr>
              <w:spacing w:after="0" w:line="240" w:lineRule="auto"/>
              <w:rPr>
                <w:rFonts w:eastAsia="Times New Roman"/>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02A94DDF" w14:textId="1AE1121E" w:rsidR="003C70BA" w:rsidRPr="00CE0060" w:rsidRDefault="003C70BA" w:rsidP="003C70BA">
            <w:pPr>
              <w:spacing w:after="0" w:line="240" w:lineRule="auto"/>
              <w:rPr>
                <w:rFonts w:eastAsia="Times New Roman"/>
                <w:sz w:val="20"/>
                <w:szCs w:val="20"/>
              </w:rPr>
            </w:pPr>
            <w:r>
              <w:rPr>
                <w:sz w:val="20"/>
                <w:szCs w:val="20"/>
              </w:rPr>
              <w:t>6,8</w:t>
            </w:r>
          </w:p>
        </w:tc>
        <w:tc>
          <w:tcPr>
            <w:tcW w:w="785" w:type="dxa"/>
            <w:tcBorders>
              <w:top w:val="nil"/>
              <w:left w:val="nil"/>
              <w:bottom w:val="single" w:sz="4" w:space="0" w:color="auto"/>
              <w:right w:val="single" w:sz="4" w:space="0" w:color="auto"/>
            </w:tcBorders>
            <w:shd w:val="clear" w:color="auto" w:fill="auto"/>
            <w:noWrap/>
            <w:vAlign w:val="center"/>
          </w:tcPr>
          <w:p w14:paraId="341D1BAF" w14:textId="4780BCAC" w:rsidR="003C70BA" w:rsidRPr="00CE0060" w:rsidRDefault="003C70BA" w:rsidP="003C70BA">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5BBBE0D7" w14:textId="30D30008" w:rsidR="003C70BA" w:rsidRPr="00CE0060" w:rsidRDefault="003C70BA" w:rsidP="003C70BA">
            <w:pPr>
              <w:spacing w:after="0" w:line="240" w:lineRule="auto"/>
              <w:rPr>
                <w:rFonts w:eastAsia="Times New Roman"/>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51AD87E6" w14:textId="29B4FBD0" w:rsidR="003C70BA" w:rsidRPr="00CE0060" w:rsidRDefault="003C70BA" w:rsidP="003C70BA">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09435CB2" w14:textId="1F2D2A4A" w:rsidR="003C70BA" w:rsidRPr="00CE0060" w:rsidRDefault="003C70BA" w:rsidP="003C70BA">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7847DFD8" w14:textId="22BC168D" w:rsidR="003C70BA" w:rsidRPr="00CE0060" w:rsidRDefault="003C70BA" w:rsidP="003C70BA">
            <w:pPr>
              <w:spacing w:after="0" w:line="240" w:lineRule="auto"/>
              <w:rPr>
                <w:rFonts w:eastAsia="Times New Roman"/>
                <w:sz w:val="20"/>
                <w:szCs w:val="20"/>
              </w:rPr>
            </w:pPr>
            <w:r>
              <w:rPr>
                <w:sz w:val="20"/>
                <w:szCs w:val="20"/>
              </w:rPr>
              <w:t>6,3</w:t>
            </w:r>
          </w:p>
        </w:tc>
        <w:tc>
          <w:tcPr>
            <w:tcW w:w="825" w:type="dxa"/>
            <w:tcBorders>
              <w:top w:val="nil"/>
              <w:left w:val="nil"/>
              <w:bottom w:val="single" w:sz="4" w:space="0" w:color="auto"/>
              <w:right w:val="single" w:sz="4" w:space="0" w:color="auto"/>
            </w:tcBorders>
            <w:shd w:val="clear" w:color="auto" w:fill="auto"/>
            <w:noWrap/>
            <w:vAlign w:val="center"/>
          </w:tcPr>
          <w:p w14:paraId="786350BC" w14:textId="24B9E582" w:rsidR="003C70BA" w:rsidRPr="00CE0060" w:rsidRDefault="003C70BA" w:rsidP="003C70BA">
            <w:pPr>
              <w:spacing w:after="0" w:line="240" w:lineRule="auto"/>
              <w:rPr>
                <w:rFonts w:eastAsia="Times New Roman"/>
                <w:sz w:val="20"/>
                <w:szCs w:val="20"/>
              </w:rPr>
            </w:pPr>
            <w:r>
              <w:rPr>
                <w:sz w:val="20"/>
                <w:szCs w:val="20"/>
              </w:rPr>
              <w:t>6,2</w:t>
            </w:r>
          </w:p>
        </w:tc>
        <w:tc>
          <w:tcPr>
            <w:tcW w:w="825" w:type="dxa"/>
            <w:tcBorders>
              <w:top w:val="nil"/>
              <w:left w:val="nil"/>
              <w:bottom w:val="single" w:sz="4" w:space="0" w:color="auto"/>
              <w:right w:val="single" w:sz="4" w:space="0" w:color="auto"/>
            </w:tcBorders>
            <w:shd w:val="clear" w:color="auto" w:fill="auto"/>
            <w:noWrap/>
            <w:vAlign w:val="center"/>
          </w:tcPr>
          <w:p w14:paraId="151D3276" w14:textId="0AA66E3E" w:rsidR="003C70BA" w:rsidRPr="00CE0060" w:rsidRDefault="003C70BA" w:rsidP="003C70BA">
            <w:pPr>
              <w:spacing w:after="0" w:line="240" w:lineRule="auto"/>
              <w:rPr>
                <w:rFonts w:eastAsia="Times New Roman"/>
                <w:sz w:val="20"/>
                <w:szCs w:val="20"/>
              </w:rPr>
            </w:pPr>
            <w:r>
              <w:rPr>
                <w:color w:val="000000"/>
                <w:sz w:val="20"/>
                <w:szCs w:val="20"/>
              </w:rPr>
              <w:t>6,9</w:t>
            </w:r>
          </w:p>
        </w:tc>
        <w:tc>
          <w:tcPr>
            <w:tcW w:w="825" w:type="dxa"/>
            <w:tcBorders>
              <w:top w:val="nil"/>
              <w:left w:val="nil"/>
              <w:bottom w:val="single" w:sz="4" w:space="0" w:color="auto"/>
              <w:right w:val="single" w:sz="4" w:space="0" w:color="auto"/>
            </w:tcBorders>
            <w:shd w:val="clear" w:color="000000" w:fill="FFFFFF"/>
            <w:noWrap/>
            <w:vAlign w:val="center"/>
          </w:tcPr>
          <w:p w14:paraId="1C259D94" w14:textId="2DDFF4FA" w:rsidR="003C70BA" w:rsidRPr="00CE0060" w:rsidRDefault="003C70BA" w:rsidP="003C70BA">
            <w:pPr>
              <w:spacing w:after="0" w:line="240" w:lineRule="auto"/>
              <w:rPr>
                <w:rFonts w:eastAsia="Times New Roman"/>
                <w:sz w:val="20"/>
                <w:szCs w:val="20"/>
              </w:rPr>
            </w:pPr>
            <w:r>
              <w:rPr>
                <w:color w:val="000000"/>
                <w:sz w:val="20"/>
                <w:szCs w:val="20"/>
              </w:rPr>
              <w:t>6,4</w:t>
            </w:r>
          </w:p>
        </w:tc>
        <w:tc>
          <w:tcPr>
            <w:tcW w:w="785" w:type="dxa"/>
            <w:tcBorders>
              <w:top w:val="nil"/>
              <w:left w:val="nil"/>
              <w:bottom w:val="single" w:sz="4" w:space="0" w:color="auto"/>
              <w:right w:val="single" w:sz="4" w:space="0" w:color="auto"/>
            </w:tcBorders>
            <w:shd w:val="clear" w:color="000000" w:fill="FFFFFF"/>
            <w:vAlign w:val="center"/>
          </w:tcPr>
          <w:p w14:paraId="6A1AFFE5" w14:textId="03C5D3FF" w:rsidR="003C70BA" w:rsidRPr="00CE0060" w:rsidRDefault="003C70BA" w:rsidP="003C70BA">
            <w:pPr>
              <w:spacing w:after="0" w:line="240" w:lineRule="auto"/>
              <w:rPr>
                <w:sz w:val="20"/>
                <w:szCs w:val="20"/>
              </w:rPr>
            </w:pPr>
            <w:r>
              <w:rPr>
                <w:color w:val="000000"/>
                <w:sz w:val="20"/>
                <w:szCs w:val="20"/>
              </w:rPr>
              <w:t>6,1</w:t>
            </w:r>
          </w:p>
        </w:tc>
        <w:tc>
          <w:tcPr>
            <w:tcW w:w="787" w:type="dxa"/>
            <w:tcBorders>
              <w:top w:val="nil"/>
              <w:left w:val="nil"/>
              <w:bottom w:val="single" w:sz="4" w:space="0" w:color="auto"/>
              <w:right w:val="single" w:sz="4" w:space="0" w:color="auto"/>
            </w:tcBorders>
            <w:shd w:val="clear" w:color="000000" w:fill="FFFFFF"/>
            <w:noWrap/>
            <w:vAlign w:val="center"/>
          </w:tcPr>
          <w:p w14:paraId="28D7D8D2" w14:textId="57628174" w:rsidR="003C70BA" w:rsidRPr="00CE0060" w:rsidRDefault="003C70BA" w:rsidP="003C70BA">
            <w:pPr>
              <w:spacing w:after="0" w:line="240" w:lineRule="auto"/>
              <w:rPr>
                <w:rFonts w:eastAsia="Times New Roman"/>
                <w:sz w:val="20"/>
                <w:szCs w:val="20"/>
              </w:rPr>
            </w:pPr>
            <w:r>
              <w:rPr>
                <w:color w:val="000000"/>
                <w:sz w:val="20"/>
                <w:szCs w:val="20"/>
              </w:rPr>
              <w:t>6,3</w:t>
            </w:r>
          </w:p>
        </w:tc>
        <w:tc>
          <w:tcPr>
            <w:tcW w:w="1866" w:type="dxa"/>
            <w:gridSpan w:val="2"/>
            <w:vMerge w:val="restart"/>
            <w:vAlign w:val="center"/>
          </w:tcPr>
          <w:p w14:paraId="7BA5C7F4" w14:textId="77777777" w:rsidR="003C70BA" w:rsidRPr="00CE0060" w:rsidRDefault="003C70BA" w:rsidP="003C70BA">
            <w:pPr>
              <w:spacing w:after="0" w:line="240" w:lineRule="auto"/>
              <w:rPr>
                <w:rFonts w:eastAsia="Times New Roman"/>
                <w:sz w:val="20"/>
                <w:szCs w:val="20"/>
              </w:rPr>
            </w:pPr>
            <w:r w:rsidRPr="00CE0060">
              <w:rPr>
                <w:rFonts w:eastAsia="Times New Roman"/>
                <w:sz w:val="20"/>
                <w:szCs w:val="20"/>
              </w:rPr>
              <w:t>6-8,5</w:t>
            </w:r>
          </w:p>
          <w:p w14:paraId="21F4C96A" w14:textId="77777777" w:rsidR="003C70BA" w:rsidRPr="00CE0060" w:rsidRDefault="003C70BA" w:rsidP="003C70BA">
            <w:pPr>
              <w:spacing w:after="0" w:line="240" w:lineRule="auto"/>
              <w:rPr>
                <w:rFonts w:eastAsia="Times New Roman"/>
                <w:sz w:val="20"/>
                <w:szCs w:val="20"/>
              </w:rPr>
            </w:pPr>
          </w:p>
        </w:tc>
      </w:tr>
      <w:tr w:rsidR="003C70BA" w:rsidRPr="00CE0060" w14:paraId="1B9F36B5" w14:textId="77777777" w:rsidTr="003C70BA">
        <w:trPr>
          <w:trHeight w:val="356"/>
          <w:jc w:val="center"/>
        </w:trPr>
        <w:tc>
          <w:tcPr>
            <w:tcW w:w="986" w:type="dxa"/>
            <w:shd w:val="clear" w:color="auto" w:fill="auto"/>
            <w:noWrap/>
            <w:vAlign w:val="center"/>
          </w:tcPr>
          <w:p w14:paraId="0BE4C03D" w14:textId="75B1D9DB" w:rsidR="003C70BA" w:rsidRPr="00CE0060" w:rsidRDefault="003C70BA" w:rsidP="003C70BA">
            <w:pPr>
              <w:spacing w:after="0" w:line="240" w:lineRule="auto"/>
              <w:rPr>
                <w:rFonts w:eastAsia="Times New Roman"/>
                <w:sz w:val="20"/>
                <w:szCs w:val="20"/>
              </w:rPr>
            </w:pPr>
            <w:r w:rsidRPr="00CE0060">
              <w:rPr>
                <w:rFonts w:eastAsia="Times New Roman"/>
                <w:sz w:val="20"/>
                <w:szCs w:val="20"/>
              </w:rPr>
              <w:t>SB2</w:t>
            </w:r>
          </w:p>
        </w:tc>
        <w:tc>
          <w:tcPr>
            <w:tcW w:w="784" w:type="dxa"/>
            <w:tcBorders>
              <w:top w:val="nil"/>
              <w:left w:val="single" w:sz="4" w:space="0" w:color="auto"/>
              <w:bottom w:val="single" w:sz="4" w:space="0" w:color="auto"/>
              <w:right w:val="single" w:sz="4" w:space="0" w:color="auto"/>
            </w:tcBorders>
            <w:shd w:val="clear" w:color="auto" w:fill="auto"/>
            <w:noWrap/>
            <w:vAlign w:val="center"/>
          </w:tcPr>
          <w:p w14:paraId="61AF9ED4" w14:textId="790D123C" w:rsidR="003C70BA" w:rsidRPr="00CE0060" w:rsidRDefault="003C70BA" w:rsidP="003C70BA">
            <w:pPr>
              <w:spacing w:after="0" w:line="240" w:lineRule="auto"/>
              <w:rPr>
                <w:rFonts w:eastAsia="Times New Roman"/>
                <w:sz w:val="20"/>
                <w:szCs w:val="20"/>
              </w:rPr>
            </w:pPr>
            <w:r>
              <w:rPr>
                <w:sz w:val="20"/>
                <w:szCs w:val="20"/>
              </w:rPr>
              <w:t>6,5</w:t>
            </w:r>
          </w:p>
        </w:tc>
        <w:tc>
          <w:tcPr>
            <w:tcW w:w="785" w:type="dxa"/>
            <w:tcBorders>
              <w:top w:val="nil"/>
              <w:left w:val="nil"/>
              <w:bottom w:val="single" w:sz="4" w:space="0" w:color="auto"/>
              <w:right w:val="single" w:sz="4" w:space="0" w:color="auto"/>
            </w:tcBorders>
            <w:shd w:val="clear" w:color="auto" w:fill="auto"/>
            <w:noWrap/>
            <w:vAlign w:val="center"/>
          </w:tcPr>
          <w:p w14:paraId="296D0D79" w14:textId="05817280" w:rsidR="003C70BA" w:rsidRPr="00CE0060" w:rsidRDefault="003C70BA" w:rsidP="003C70BA">
            <w:pPr>
              <w:spacing w:after="0" w:line="240" w:lineRule="auto"/>
              <w:rPr>
                <w:rFonts w:eastAsia="Times New Roman"/>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57AAA85B" w14:textId="52123ECA" w:rsidR="003C70BA" w:rsidRPr="00CE0060" w:rsidRDefault="003C70BA" w:rsidP="003C70BA">
            <w:pPr>
              <w:spacing w:after="0" w:line="240" w:lineRule="auto"/>
              <w:rPr>
                <w:rFonts w:eastAsia="Times New Roman"/>
                <w:sz w:val="20"/>
                <w:szCs w:val="20"/>
              </w:rPr>
            </w:pPr>
            <w:r>
              <w:rPr>
                <w:sz w:val="20"/>
                <w:szCs w:val="20"/>
              </w:rPr>
              <w:t>6,7</w:t>
            </w:r>
          </w:p>
        </w:tc>
        <w:tc>
          <w:tcPr>
            <w:tcW w:w="785" w:type="dxa"/>
            <w:tcBorders>
              <w:top w:val="nil"/>
              <w:left w:val="nil"/>
              <w:bottom w:val="single" w:sz="4" w:space="0" w:color="auto"/>
              <w:right w:val="single" w:sz="4" w:space="0" w:color="auto"/>
            </w:tcBorders>
            <w:shd w:val="clear" w:color="auto" w:fill="auto"/>
            <w:noWrap/>
            <w:vAlign w:val="center"/>
          </w:tcPr>
          <w:p w14:paraId="49099D40" w14:textId="20FF9E41" w:rsidR="003C70BA" w:rsidRPr="00CE0060" w:rsidRDefault="003C70BA" w:rsidP="003C70BA">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10E27333" w14:textId="0966F969" w:rsidR="003C70BA" w:rsidRPr="00CE0060" w:rsidRDefault="003C70BA" w:rsidP="003C70BA">
            <w:pPr>
              <w:spacing w:after="0" w:line="240" w:lineRule="auto"/>
              <w:rPr>
                <w:rFonts w:eastAsia="Times New Roman"/>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5A6A21ED" w14:textId="4E7AE3CC" w:rsidR="003C70BA" w:rsidRPr="00CE0060" w:rsidRDefault="003C70BA" w:rsidP="003C70BA">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34A455FE" w14:textId="5B81DADB" w:rsidR="003C70BA" w:rsidRPr="00CE0060" w:rsidRDefault="003C70BA" w:rsidP="003C70BA">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1F83C366" w14:textId="1FB5E3EB" w:rsidR="003C70BA" w:rsidRPr="00CE0060" w:rsidRDefault="003C70BA" w:rsidP="003C70BA">
            <w:pPr>
              <w:spacing w:after="0" w:line="240" w:lineRule="auto"/>
              <w:rPr>
                <w:rFonts w:eastAsia="Times New Roman"/>
                <w:sz w:val="20"/>
                <w:szCs w:val="20"/>
              </w:rPr>
            </w:pPr>
            <w:r>
              <w:rPr>
                <w:sz w:val="20"/>
                <w:szCs w:val="20"/>
              </w:rPr>
              <w:t>6,4</w:t>
            </w:r>
          </w:p>
        </w:tc>
        <w:tc>
          <w:tcPr>
            <w:tcW w:w="825" w:type="dxa"/>
            <w:tcBorders>
              <w:top w:val="nil"/>
              <w:left w:val="nil"/>
              <w:bottom w:val="single" w:sz="4" w:space="0" w:color="auto"/>
              <w:right w:val="single" w:sz="4" w:space="0" w:color="auto"/>
            </w:tcBorders>
            <w:shd w:val="clear" w:color="auto" w:fill="auto"/>
            <w:noWrap/>
            <w:vAlign w:val="center"/>
          </w:tcPr>
          <w:p w14:paraId="1CEBD688" w14:textId="1FF5787A" w:rsidR="003C70BA" w:rsidRPr="00CE0060" w:rsidRDefault="003C70BA" w:rsidP="003C70BA">
            <w:pPr>
              <w:spacing w:after="0" w:line="240" w:lineRule="auto"/>
              <w:rPr>
                <w:rFonts w:eastAsia="Times New Roman"/>
                <w:sz w:val="20"/>
                <w:szCs w:val="20"/>
              </w:rPr>
            </w:pPr>
            <w:r>
              <w:rPr>
                <w:sz w:val="20"/>
                <w:szCs w:val="20"/>
              </w:rPr>
              <w:t>6,2</w:t>
            </w:r>
          </w:p>
        </w:tc>
        <w:tc>
          <w:tcPr>
            <w:tcW w:w="825" w:type="dxa"/>
            <w:tcBorders>
              <w:top w:val="nil"/>
              <w:left w:val="nil"/>
              <w:bottom w:val="single" w:sz="4" w:space="0" w:color="auto"/>
              <w:right w:val="single" w:sz="4" w:space="0" w:color="auto"/>
            </w:tcBorders>
            <w:shd w:val="clear" w:color="auto" w:fill="auto"/>
            <w:noWrap/>
            <w:vAlign w:val="center"/>
          </w:tcPr>
          <w:p w14:paraId="1E91D4E8" w14:textId="271BAC73" w:rsidR="003C70BA" w:rsidRPr="00CE0060" w:rsidRDefault="003C70BA" w:rsidP="003C70BA">
            <w:pPr>
              <w:spacing w:after="0" w:line="240" w:lineRule="auto"/>
              <w:rPr>
                <w:rFonts w:eastAsia="Times New Roman"/>
                <w:sz w:val="20"/>
                <w:szCs w:val="20"/>
              </w:rPr>
            </w:pPr>
            <w:r>
              <w:rPr>
                <w:color w:val="000000"/>
                <w:sz w:val="20"/>
                <w:szCs w:val="20"/>
              </w:rPr>
              <w:t>7,9</w:t>
            </w:r>
          </w:p>
        </w:tc>
        <w:tc>
          <w:tcPr>
            <w:tcW w:w="825" w:type="dxa"/>
            <w:tcBorders>
              <w:top w:val="nil"/>
              <w:left w:val="nil"/>
              <w:bottom w:val="single" w:sz="4" w:space="0" w:color="auto"/>
              <w:right w:val="single" w:sz="4" w:space="0" w:color="auto"/>
            </w:tcBorders>
            <w:shd w:val="clear" w:color="000000" w:fill="FFFFFF"/>
            <w:noWrap/>
            <w:vAlign w:val="center"/>
          </w:tcPr>
          <w:p w14:paraId="5BA19648" w14:textId="6BB3803B" w:rsidR="003C70BA" w:rsidRPr="00CE0060" w:rsidRDefault="003C70BA" w:rsidP="003C70BA">
            <w:pPr>
              <w:spacing w:after="0" w:line="240" w:lineRule="auto"/>
              <w:rPr>
                <w:rFonts w:eastAsia="Times New Roman"/>
                <w:sz w:val="20"/>
                <w:szCs w:val="20"/>
              </w:rPr>
            </w:pPr>
            <w:r>
              <w:rPr>
                <w:color w:val="000000"/>
                <w:sz w:val="20"/>
                <w:szCs w:val="20"/>
              </w:rPr>
              <w:t>6,4</w:t>
            </w:r>
          </w:p>
        </w:tc>
        <w:tc>
          <w:tcPr>
            <w:tcW w:w="785" w:type="dxa"/>
            <w:tcBorders>
              <w:top w:val="nil"/>
              <w:left w:val="nil"/>
              <w:bottom w:val="single" w:sz="4" w:space="0" w:color="auto"/>
              <w:right w:val="single" w:sz="4" w:space="0" w:color="auto"/>
            </w:tcBorders>
            <w:shd w:val="clear" w:color="000000" w:fill="FFFFFF"/>
            <w:vAlign w:val="center"/>
          </w:tcPr>
          <w:p w14:paraId="610F255E" w14:textId="604B4A12" w:rsidR="003C70BA" w:rsidRPr="00CE0060" w:rsidRDefault="003C70BA" w:rsidP="003C70BA">
            <w:pPr>
              <w:spacing w:after="0" w:line="240" w:lineRule="auto"/>
              <w:rPr>
                <w:sz w:val="20"/>
                <w:szCs w:val="20"/>
              </w:rPr>
            </w:pPr>
            <w:r>
              <w:rPr>
                <w:color w:val="000000"/>
                <w:sz w:val="20"/>
                <w:szCs w:val="20"/>
              </w:rPr>
              <w:t>6,2</w:t>
            </w:r>
          </w:p>
        </w:tc>
        <w:tc>
          <w:tcPr>
            <w:tcW w:w="787" w:type="dxa"/>
            <w:tcBorders>
              <w:top w:val="nil"/>
              <w:left w:val="nil"/>
              <w:bottom w:val="single" w:sz="4" w:space="0" w:color="auto"/>
              <w:right w:val="single" w:sz="4" w:space="0" w:color="auto"/>
            </w:tcBorders>
            <w:shd w:val="clear" w:color="000000" w:fill="FFFFFF"/>
            <w:noWrap/>
            <w:vAlign w:val="center"/>
          </w:tcPr>
          <w:p w14:paraId="1D195F7E" w14:textId="43659172" w:rsidR="003C70BA" w:rsidRPr="00CE0060" w:rsidRDefault="003C70BA" w:rsidP="003C70BA">
            <w:pPr>
              <w:spacing w:after="0" w:line="240" w:lineRule="auto"/>
              <w:rPr>
                <w:rFonts w:eastAsia="Times New Roman"/>
                <w:sz w:val="20"/>
                <w:szCs w:val="20"/>
              </w:rPr>
            </w:pPr>
            <w:r>
              <w:rPr>
                <w:color w:val="000000"/>
                <w:sz w:val="20"/>
                <w:szCs w:val="20"/>
              </w:rPr>
              <w:t>6,3</w:t>
            </w:r>
          </w:p>
        </w:tc>
        <w:tc>
          <w:tcPr>
            <w:tcW w:w="1866" w:type="dxa"/>
            <w:gridSpan w:val="2"/>
            <w:vMerge/>
            <w:vAlign w:val="center"/>
          </w:tcPr>
          <w:p w14:paraId="71711E2A" w14:textId="77777777" w:rsidR="003C70BA" w:rsidRPr="00CE0060" w:rsidRDefault="003C70BA" w:rsidP="003C70BA">
            <w:pPr>
              <w:spacing w:after="0" w:line="240" w:lineRule="auto"/>
              <w:rPr>
                <w:rFonts w:eastAsia="Times New Roman"/>
                <w:sz w:val="20"/>
                <w:szCs w:val="20"/>
              </w:rPr>
            </w:pPr>
          </w:p>
        </w:tc>
      </w:tr>
      <w:tr w:rsidR="003C70BA" w:rsidRPr="00CE0060" w14:paraId="1742C393" w14:textId="77777777" w:rsidTr="003C70BA">
        <w:trPr>
          <w:trHeight w:val="356"/>
          <w:jc w:val="center"/>
        </w:trPr>
        <w:tc>
          <w:tcPr>
            <w:tcW w:w="986" w:type="dxa"/>
            <w:shd w:val="clear" w:color="auto" w:fill="auto"/>
            <w:noWrap/>
            <w:vAlign w:val="center"/>
          </w:tcPr>
          <w:p w14:paraId="46028490" w14:textId="42FF984D" w:rsidR="003C70BA" w:rsidRPr="00CE0060" w:rsidRDefault="003C70BA" w:rsidP="003C70BA">
            <w:pPr>
              <w:spacing w:after="0" w:line="240" w:lineRule="auto"/>
              <w:rPr>
                <w:rFonts w:eastAsia="Times New Roman"/>
                <w:sz w:val="20"/>
                <w:szCs w:val="20"/>
              </w:rPr>
            </w:pPr>
            <w:r w:rsidRPr="00CE0060">
              <w:rPr>
                <w:rFonts w:eastAsia="Times New Roman"/>
                <w:sz w:val="20"/>
                <w:szCs w:val="20"/>
              </w:rPr>
              <w:t>SB3</w:t>
            </w:r>
          </w:p>
        </w:tc>
        <w:tc>
          <w:tcPr>
            <w:tcW w:w="784" w:type="dxa"/>
            <w:tcBorders>
              <w:top w:val="nil"/>
              <w:left w:val="single" w:sz="4" w:space="0" w:color="auto"/>
              <w:bottom w:val="single" w:sz="4" w:space="0" w:color="auto"/>
              <w:right w:val="single" w:sz="4" w:space="0" w:color="auto"/>
            </w:tcBorders>
            <w:shd w:val="clear" w:color="auto" w:fill="auto"/>
            <w:noWrap/>
            <w:vAlign w:val="center"/>
          </w:tcPr>
          <w:p w14:paraId="69A454BD" w14:textId="2A899463" w:rsidR="003C70BA" w:rsidRPr="00CE0060" w:rsidRDefault="003C70BA" w:rsidP="003C70BA">
            <w:pPr>
              <w:spacing w:after="0" w:line="240" w:lineRule="auto"/>
              <w:rPr>
                <w:sz w:val="20"/>
                <w:szCs w:val="20"/>
              </w:rPr>
            </w:pPr>
            <w:r>
              <w:rPr>
                <w:sz w:val="20"/>
                <w:szCs w:val="20"/>
              </w:rPr>
              <w:t>6,5</w:t>
            </w:r>
          </w:p>
        </w:tc>
        <w:tc>
          <w:tcPr>
            <w:tcW w:w="785" w:type="dxa"/>
            <w:tcBorders>
              <w:top w:val="nil"/>
              <w:left w:val="nil"/>
              <w:bottom w:val="single" w:sz="4" w:space="0" w:color="auto"/>
              <w:right w:val="single" w:sz="4" w:space="0" w:color="auto"/>
            </w:tcBorders>
            <w:shd w:val="clear" w:color="auto" w:fill="auto"/>
            <w:noWrap/>
            <w:vAlign w:val="center"/>
          </w:tcPr>
          <w:p w14:paraId="6053BAFD" w14:textId="7B0E68DC" w:rsidR="003C70BA" w:rsidRPr="00CE0060" w:rsidRDefault="003C70BA" w:rsidP="003C70BA">
            <w:pPr>
              <w:spacing w:after="0" w:line="240" w:lineRule="auto"/>
              <w:rPr>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07395E12" w14:textId="72D9CA63" w:rsidR="003C70BA" w:rsidRPr="00CE0060" w:rsidRDefault="003C70BA" w:rsidP="003C70BA">
            <w:pPr>
              <w:spacing w:after="0" w:line="240" w:lineRule="auto"/>
              <w:rPr>
                <w:sz w:val="20"/>
                <w:szCs w:val="20"/>
              </w:rPr>
            </w:pPr>
            <w:r>
              <w:rPr>
                <w:sz w:val="20"/>
                <w:szCs w:val="20"/>
              </w:rPr>
              <w:t>6,7</w:t>
            </w:r>
          </w:p>
        </w:tc>
        <w:tc>
          <w:tcPr>
            <w:tcW w:w="785" w:type="dxa"/>
            <w:tcBorders>
              <w:top w:val="nil"/>
              <w:left w:val="nil"/>
              <w:bottom w:val="single" w:sz="4" w:space="0" w:color="auto"/>
              <w:right w:val="single" w:sz="4" w:space="0" w:color="auto"/>
            </w:tcBorders>
            <w:shd w:val="clear" w:color="auto" w:fill="auto"/>
            <w:noWrap/>
            <w:vAlign w:val="center"/>
          </w:tcPr>
          <w:p w14:paraId="3EDA8A11" w14:textId="28362B95" w:rsidR="003C70BA" w:rsidRPr="00CE0060" w:rsidRDefault="003C70BA" w:rsidP="003C70BA">
            <w:pPr>
              <w:spacing w:after="0" w:line="240" w:lineRule="auto"/>
              <w:rPr>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60EF8A7C" w14:textId="4132B118" w:rsidR="003C70BA" w:rsidRPr="00CE0060" w:rsidRDefault="003C70BA" w:rsidP="003C70BA">
            <w:pPr>
              <w:spacing w:after="0" w:line="240" w:lineRule="auto"/>
              <w:rPr>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60A0AEDB" w14:textId="50C0C7E0" w:rsidR="003C70BA" w:rsidRPr="00CE0060" w:rsidRDefault="003C70BA" w:rsidP="003C70BA">
            <w:pPr>
              <w:spacing w:after="0" w:line="240" w:lineRule="auto"/>
              <w:rPr>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0F60F269" w14:textId="0EC0B445" w:rsidR="003C70BA" w:rsidRPr="00CE0060" w:rsidRDefault="003C70BA" w:rsidP="003C70BA">
            <w:pPr>
              <w:spacing w:after="0" w:line="240" w:lineRule="auto"/>
              <w:rPr>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15405A5F" w14:textId="11D07105" w:rsidR="003C70BA" w:rsidRPr="00CE0060" w:rsidRDefault="003C70BA" w:rsidP="003C70BA">
            <w:pPr>
              <w:spacing w:after="0" w:line="240" w:lineRule="auto"/>
              <w:rPr>
                <w:sz w:val="20"/>
                <w:szCs w:val="20"/>
              </w:rPr>
            </w:pPr>
            <w:r>
              <w:rPr>
                <w:sz w:val="20"/>
                <w:szCs w:val="20"/>
              </w:rPr>
              <w:t>6,3</w:t>
            </w:r>
          </w:p>
        </w:tc>
        <w:tc>
          <w:tcPr>
            <w:tcW w:w="825" w:type="dxa"/>
            <w:tcBorders>
              <w:top w:val="nil"/>
              <w:left w:val="nil"/>
              <w:bottom w:val="single" w:sz="4" w:space="0" w:color="auto"/>
              <w:right w:val="single" w:sz="4" w:space="0" w:color="auto"/>
            </w:tcBorders>
            <w:shd w:val="clear" w:color="auto" w:fill="auto"/>
            <w:noWrap/>
            <w:vAlign w:val="center"/>
          </w:tcPr>
          <w:p w14:paraId="60D7B923" w14:textId="048C77E7" w:rsidR="003C70BA" w:rsidRPr="00CE0060" w:rsidRDefault="003C70BA" w:rsidP="003C70BA">
            <w:pPr>
              <w:spacing w:after="0" w:line="240" w:lineRule="auto"/>
              <w:rPr>
                <w:sz w:val="20"/>
                <w:szCs w:val="20"/>
              </w:rPr>
            </w:pPr>
            <w:r>
              <w:rPr>
                <w:sz w:val="20"/>
                <w:szCs w:val="20"/>
              </w:rPr>
              <w:t>6,2</w:t>
            </w:r>
          </w:p>
        </w:tc>
        <w:tc>
          <w:tcPr>
            <w:tcW w:w="825" w:type="dxa"/>
            <w:tcBorders>
              <w:top w:val="nil"/>
              <w:left w:val="nil"/>
              <w:bottom w:val="single" w:sz="4" w:space="0" w:color="auto"/>
              <w:right w:val="single" w:sz="4" w:space="0" w:color="auto"/>
            </w:tcBorders>
            <w:shd w:val="clear" w:color="auto" w:fill="auto"/>
            <w:noWrap/>
            <w:vAlign w:val="center"/>
          </w:tcPr>
          <w:p w14:paraId="4EE6709F" w14:textId="1BE09D68" w:rsidR="003C70BA" w:rsidRPr="00CE0060" w:rsidRDefault="003C70BA" w:rsidP="003C70BA">
            <w:pPr>
              <w:spacing w:after="0" w:line="240" w:lineRule="auto"/>
              <w:rPr>
                <w:sz w:val="20"/>
                <w:szCs w:val="20"/>
              </w:rPr>
            </w:pPr>
            <w:r>
              <w:rPr>
                <w:color w:val="000000"/>
                <w:sz w:val="20"/>
                <w:szCs w:val="20"/>
              </w:rPr>
              <w:t>7,1</w:t>
            </w:r>
          </w:p>
        </w:tc>
        <w:tc>
          <w:tcPr>
            <w:tcW w:w="825" w:type="dxa"/>
            <w:tcBorders>
              <w:top w:val="nil"/>
              <w:left w:val="nil"/>
              <w:bottom w:val="single" w:sz="4" w:space="0" w:color="auto"/>
              <w:right w:val="single" w:sz="4" w:space="0" w:color="auto"/>
            </w:tcBorders>
            <w:shd w:val="clear" w:color="000000" w:fill="FFFFFF"/>
            <w:noWrap/>
            <w:vAlign w:val="center"/>
          </w:tcPr>
          <w:p w14:paraId="797B55BB" w14:textId="13035302" w:rsidR="003C70BA" w:rsidRPr="00CE0060" w:rsidRDefault="003C70BA" w:rsidP="003C70BA">
            <w:pPr>
              <w:spacing w:after="0" w:line="240" w:lineRule="auto"/>
              <w:rPr>
                <w:sz w:val="20"/>
                <w:szCs w:val="20"/>
              </w:rPr>
            </w:pPr>
            <w:r>
              <w:rPr>
                <w:color w:val="000000"/>
                <w:sz w:val="20"/>
                <w:szCs w:val="20"/>
              </w:rPr>
              <w:t>6,4</w:t>
            </w:r>
          </w:p>
        </w:tc>
        <w:tc>
          <w:tcPr>
            <w:tcW w:w="785" w:type="dxa"/>
            <w:tcBorders>
              <w:top w:val="nil"/>
              <w:left w:val="nil"/>
              <w:bottom w:val="single" w:sz="4" w:space="0" w:color="auto"/>
              <w:right w:val="single" w:sz="4" w:space="0" w:color="auto"/>
            </w:tcBorders>
            <w:shd w:val="clear" w:color="000000" w:fill="FFFFFF"/>
            <w:vAlign w:val="center"/>
          </w:tcPr>
          <w:p w14:paraId="0B94DC33" w14:textId="01943E5C" w:rsidR="003C70BA" w:rsidRPr="00CE0060" w:rsidRDefault="003C70BA" w:rsidP="003C70BA">
            <w:pPr>
              <w:spacing w:after="0" w:line="240" w:lineRule="auto"/>
              <w:rPr>
                <w:sz w:val="20"/>
                <w:szCs w:val="20"/>
              </w:rPr>
            </w:pPr>
            <w:r>
              <w:rPr>
                <w:color w:val="000000"/>
                <w:sz w:val="20"/>
                <w:szCs w:val="20"/>
              </w:rPr>
              <w:t>6,1</w:t>
            </w:r>
          </w:p>
        </w:tc>
        <w:tc>
          <w:tcPr>
            <w:tcW w:w="787" w:type="dxa"/>
            <w:tcBorders>
              <w:top w:val="nil"/>
              <w:left w:val="nil"/>
              <w:bottom w:val="single" w:sz="4" w:space="0" w:color="auto"/>
              <w:right w:val="single" w:sz="4" w:space="0" w:color="auto"/>
            </w:tcBorders>
            <w:shd w:val="clear" w:color="000000" w:fill="FFFFFF"/>
            <w:noWrap/>
            <w:vAlign w:val="center"/>
          </w:tcPr>
          <w:p w14:paraId="68D04E57" w14:textId="2F28FF9A" w:rsidR="003C70BA" w:rsidRPr="00CE0060" w:rsidRDefault="003C70BA" w:rsidP="003C70BA">
            <w:pPr>
              <w:spacing w:after="0" w:line="240" w:lineRule="auto"/>
              <w:rPr>
                <w:sz w:val="20"/>
                <w:szCs w:val="20"/>
              </w:rPr>
            </w:pPr>
            <w:r>
              <w:rPr>
                <w:color w:val="000000"/>
                <w:sz w:val="20"/>
                <w:szCs w:val="20"/>
              </w:rPr>
              <w:t>6,3</w:t>
            </w:r>
          </w:p>
        </w:tc>
        <w:tc>
          <w:tcPr>
            <w:tcW w:w="1866" w:type="dxa"/>
            <w:gridSpan w:val="2"/>
            <w:vMerge/>
            <w:vAlign w:val="center"/>
          </w:tcPr>
          <w:p w14:paraId="1A5A5A31" w14:textId="77777777" w:rsidR="003C70BA" w:rsidRPr="00CE0060" w:rsidRDefault="003C70BA" w:rsidP="003C70BA">
            <w:pPr>
              <w:spacing w:after="0" w:line="240" w:lineRule="auto"/>
              <w:rPr>
                <w:rFonts w:eastAsia="Times New Roman"/>
                <w:sz w:val="20"/>
                <w:szCs w:val="20"/>
              </w:rPr>
            </w:pPr>
          </w:p>
        </w:tc>
      </w:tr>
      <w:tr w:rsidR="003C70BA" w:rsidRPr="00CE0060" w14:paraId="013DCAD1" w14:textId="77777777" w:rsidTr="003C70BA">
        <w:trPr>
          <w:trHeight w:val="356"/>
          <w:jc w:val="center"/>
        </w:trPr>
        <w:tc>
          <w:tcPr>
            <w:tcW w:w="986" w:type="dxa"/>
            <w:shd w:val="clear" w:color="auto" w:fill="auto"/>
            <w:noWrap/>
            <w:vAlign w:val="center"/>
          </w:tcPr>
          <w:p w14:paraId="77559399" w14:textId="6282919F" w:rsidR="003C70BA" w:rsidRPr="00CE0060" w:rsidRDefault="003C70BA" w:rsidP="003C70BA">
            <w:pPr>
              <w:spacing w:after="0" w:line="240" w:lineRule="auto"/>
              <w:rPr>
                <w:rFonts w:eastAsia="Times New Roman"/>
                <w:sz w:val="20"/>
                <w:szCs w:val="20"/>
              </w:rPr>
            </w:pPr>
            <w:r w:rsidRPr="00CE0060">
              <w:rPr>
                <w:rFonts w:eastAsia="Times New Roman"/>
                <w:sz w:val="20"/>
                <w:szCs w:val="20"/>
              </w:rPr>
              <w:t>SB4</w:t>
            </w:r>
          </w:p>
        </w:tc>
        <w:tc>
          <w:tcPr>
            <w:tcW w:w="784" w:type="dxa"/>
            <w:tcBorders>
              <w:top w:val="nil"/>
              <w:left w:val="single" w:sz="4" w:space="0" w:color="auto"/>
              <w:bottom w:val="single" w:sz="4" w:space="0" w:color="auto"/>
              <w:right w:val="single" w:sz="4" w:space="0" w:color="auto"/>
            </w:tcBorders>
            <w:shd w:val="clear" w:color="auto" w:fill="auto"/>
            <w:noWrap/>
            <w:vAlign w:val="center"/>
          </w:tcPr>
          <w:p w14:paraId="290C5370" w14:textId="52E288EB" w:rsidR="003C70BA" w:rsidRPr="00CE0060" w:rsidRDefault="003C70BA" w:rsidP="003C70BA">
            <w:pPr>
              <w:spacing w:after="0" w:line="240" w:lineRule="auto"/>
              <w:rPr>
                <w:rFonts w:eastAsia="Times New Roman"/>
                <w:sz w:val="20"/>
                <w:szCs w:val="20"/>
              </w:rPr>
            </w:pPr>
            <w:r>
              <w:rPr>
                <w:sz w:val="20"/>
                <w:szCs w:val="20"/>
              </w:rPr>
              <w:t> </w:t>
            </w:r>
          </w:p>
        </w:tc>
        <w:tc>
          <w:tcPr>
            <w:tcW w:w="785" w:type="dxa"/>
            <w:tcBorders>
              <w:top w:val="nil"/>
              <w:left w:val="nil"/>
              <w:bottom w:val="single" w:sz="4" w:space="0" w:color="auto"/>
              <w:right w:val="single" w:sz="4" w:space="0" w:color="auto"/>
            </w:tcBorders>
            <w:shd w:val="clear" w:color="auto" w:fill="auto"/>
            <w:noWrap/>
            <w:vAlign w:val="center"/>
          </w:tcPr>
          <w:p w14:paraId="58E9B718" w14:textId="57AB79C5" w:rsidR="003C70BA" w:rsidRPr="00CE0060" w:rsidRDefault="003C70BA" w:rsidP="003C70BA">
            <w:pPr>
              <w:spacing w:after="0" w:line="240" w:lineRule="auto"/>
              <w:rPr>
                <w:rFonts w:eastAsia="Times New Roman"/>
                <w:sz w:val="20"/>
                <w:szCs w:val="20"/>
              </w:rPr>
            </w:pPr>
            <w:r>
              <w:rPr>
                <w:sz w:val="20"/>
                <w:szCs w:val="20"/>
              </w:rPr>
              <w:t> </w:t>
            </w:r>
          </w:p>
        </w:tc>
        <w:tc>
          <w:tcPr>
            <w:tcW w:w="785" w:type="dxa"/>
            <w:tcBorders>
              <w:top w:val="nil"/>
              <w:left w:val="nil"/>
              <w:bottom w:val="single" w:sz="4" w:space="0" w:color="auto"/>
              <w:right w:val="single" w:sz="4" w:space="0" w:color="auto"/>
            </w:tcBorders>
            <w:shd w:val="clear" w:color="auto" w:fill="auto"/>
            <w:noWrap/>
            <w:vAlign w:val="center"/>
          </w:tcPr>
          <w:p w14:paraId="1921F188" w14:textId="686B6D5B" w:rsidR="003C70BA" w:rsidRPr="00CE0060" w:rsidRDefault="003C70BA" w:rsidP="003C70BA">
            <w:pPr>
              <w:spacing w:after="0" w:line="240" w:lineRule="auto"/>
              <w:rPr>
                <w:rFonts w:eastAsia="Times New Roman"/>
                <w:sz w:val="20"/>
                <w:szCs w:val="20"/>
              </w:rPr>
            </w:pPr>
            <w:r>
              <w:rPr>
                <w:sz w:val="20"/>
                <w:szCs w:val="20"/>
              </w:rPr>
              <w:t>6,8</w:t>
            </w:r>
          </w:p>
        </w:tc>
        <w:tc>
          <w:tcPr>
            <w:tcW w:w="785" w:type="dxa"/>
            <w:tcBorders>
              <w:top w:val="nil"/>
              <w:left w:val="nil"/>
              <w:bottom w:val="single" w:sz="4" w:space="0" w:color="auto"/>
              <w:right w:val="single" w:sz="4" w:space="0" w:color="auto"/>
            </w:tcBorders>
            <w:shd w:val="clear" w:color="auto" w:fill="auto"/>
            <w:noWrap/>
            <w:vAlign w:val="center"/>
          </w:tcPr>
          <w:p w14:paraId="463BB1C4" w14:textId="7C4F2062" w:rsidR="003C70BA" w:rsidRPr="00CE0060" w:rsidRDefault="003C70BA" w:rsidP="003C70BA">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7B1F915A" w14:textId="029A5820" w:rsidR="003C70BA" w:rsidRPr="00CE0060" w:rsidRDefault="003C70BA" w:rsidP="003C70BA">
            <w:pPr>
              <w:spacing w:after="0" w:line="240" w:lineRule="auto"/>
              <w:rPr>
                <w:rFonts w:eastAsia="Times New Roman"/>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05183225" w14:textId="7633754D" w:rsidR="003C70BA" w:rsidRPr="00CE0060" w:rsidRDefault="003C70BA" w:rsidP="003C70BA">
            <w:pPr>
              <w:spacing w:after="0" w:line="240" w:lineRule="auto"/>
              <w:rPr>
                <w:rFonts w:eastAsia="Times New Roman"/>
                <w:sz w:val="20"/>
                <w:szCs w:val="20"/>
              </w:rPr>
            </w:pPr>
            <w:r>
              <w:rPr>
                <w:sz w:val="20"/>
                <w:szCs w:val="20"/>
              </w:rPr>
              <w:t>6,3</w:t>
            </w:r>
          </w:p>
        </w:tc>
        <w:tc>
          <w:tcPr>
            <w:tcW w:w="785" w:type="dxa"/>
            <w:tcBorders>
              <w:top w:val="nil"/>
              <w:left w:val="nil"/>
              <w:bottom w:val="single" w:sz="4" w:space="0" w:color="auto"/>
              <w:right w:val="single" w:sz="4" w:space="0" w:color="auto"/>
            </w:tcBorders>
            <w:shd w:val="clear" w:color="auto" w:fill="auto"/>
            <w:noWrap/>
            <w:vAlign w:val="center"/>
          </w:tcPr>
          <w:p w14:paraId="0C486014" w14:textId="2F27F53A" w:rsidR="003C70BA" w:rsidRPr="00CE0060" w:rsidRDefault="003C70BA" w:rsidP="003C70BA">
            <w:pPr>
              <w:spacing w:after="0" w:line="240" w:lineRule="auto"/>
              <w:rPr>
                <w:rFonts w:eastAsia="Times New Roman"/>
                <w:sz w:val="20"/>
                <w:szCs w:val="20"/>
              </w:rPr>
            </w:pPr>
            <w:r>
              <w:rPr>
                <w:sz w:val="20"/>
                <w:szCs w:val="20"/>
              </w:rPr>
              <w:t>6,3</w:t>
            </w:r>
          </w:p>
        </w:tc>
        <w:tc>
          <w:tcPr>
            <w:tcW w:w="785" w:type="dxa"/>
            <w:tcBorders>
              <w:top w:val="nil"/>
              <w:left w:val="nil"/>
              <w:bottom w:val="single" w:sz="4" w:space="0" w:color="auto"/>
              <w:right w:val="single" w:sz="4" w:space="0" w:color="auto"/>
            </w:tcBorders>
            <w:shd w:val="clear" w:color="auto" w:fill="auto"/>
            <w:noWrap/>
            <w:vAlign w:val="center"/>
          </w:tcPr>
          <w:p w14:paraId="4F9AA04E" w14:textId="2AF76BFE" w:rsidR="003C70BA" w:rsidRPr="00CE0060" w:rsidRDefault="003C70BA" w:rsidP="003C70BA">
            <w:pPr>
              <w:spacing w:after="0" w:line="240" w:lineRule="auto"/>
              <w:rPr>
                <w:rFonts w:eastAsia="Times New Roman"/>
                <w:sz w:val="20"/>
                <w:szCs w:val="20"/>
              </w:rPr>
            </w:pPr>
            <w:r>
              <w:rPr>
                <w:sz w:val="20"/>
                <w:szCs w:val="20"/>
              </w:rPr>
              <w:t>6,3</w:t>
            </w:r>
          </w:p>
        </w:tc>
        <w:tc>
          <w:tcPr>
            <w:tcW w:w="825" w:type="dxa"/>
            <w:tcBorders>
              <w:top w:val="nil"/>
              <w:left w:val="nil"/>
              <w:bottom w:val="single" w:sz="4" w:space="0" w:color="auto"/>
              <w:right w:val="single" w:sz="4" w:space="0" w:color="auto"/>
            </w:tcBorders>
            <w:shd w:val="clear" w:color="auto" w:fill="auto"/>
            <w:noWrap/>
            <w:vAlign w:val="center"/>
          </w:tcPr>
          <w:p w14:paraId="7A049D49" w14:textId="70F6B268" w:rsidR="003C70BA" w:rsidRPr="00CE0060" w:rsidRDefault="003C70BA" w:rsidP="003C70BA">
            <w:pPr>
              <w:spacing w:after="0" w:line="240" w:lineRule="auto"/>
              <w:rPr>
                <w:rFonts w:eastAsia="Times New Roman"/>
                <w:sz w:val="20"/>
                <w:szCs w:val="20"/>
              </w:rPr>
            </w:pPr>
            <w:r>
              <w:rPr>
                <w:sz w:val="20"/>
                <w:szCs w:val="20"/>
              </w:rPr>
              <w:t>6,1</w:t>
            </w:r>
          </w:p>
        </w:tc>
        <w:tc>
          <w:tcPr>
            <w:tcW w:w="825" w:type="dxa"/>
            <w:tcBorders>
              <w:top w:val="nil"/>
              <w:left w:val="nil"/>
              <w:bottom w:val="single" w:sz="4" w:space="0" w:color="auto"/>
              <w:right w:val="single" w:sz="4" w:space="0" w:color="auto"/>
            </w:tcBorders>
            <w:shd w:val="clear" w:color="auto" w:fill="auto"/>
            <w:noWrap/>
            <w:vAlign w:val="center"/>
          </w:tcPr>
          <w:p w14:paraId="1E12E844" w14:textId="43273665" w:rsidR="003C70BA" w:rsidRPr="00CE0060" w:rsidRDefault="003C70BA" w:rsidP="003C70BA">
            <w:pPr>
              <w:spacing w:after="0" w:line="240" w:lineRule="auto"/>
              <w:rPr>
                <w:rFonts w:eastAsia="Times New Roman"/>
                <w:sz w:val="20"/>
                <w:szCs w:val="20"/>
              </w:rPr>
            </w:pPr>
            <w:r>
              <w:rPr>
                <w:color w:val="000000"/>
                <w:sz w:val="20"/>
                <w:szCs w:val="20"/>
              </w:rPr>
              <w:t>6,7</w:t>
            </w:r>
          </w:p>
        </w:tc>
        <w:tc>
          <w:tcPr>
            <w:tcW w:w="825" w:type="dxa"/>
            <w:tcBorders>
              <w:top w:val="nil"/>
              <w:left w:val="nil"/>
              <w:bottom w:val="single" w:sz="4" w:space="0" w:color="auto"/>
              <w:right w:val="single" w:sz="4" w:space="0" w:color="auto"/>
            </w:tcBorders>
            <w:shd w:val="clear" w:color="000000" w:fill="FFFFFF"/>
            <w:noWrap/>
            <w:vAlign w:val="center"/>
          </w:tcPr>
          <w:p w14:paraId="56653E29" w14:textId="525E88D9" w:rsidR="003C70BA" w:rsidRPr="00CE0060" w:rsidRDefault="003C70BA" w:rsidP="003C70BA">
            <w:pPr>
              <w:spacing w:after="0" w:line="240" w:lineRule="auto"/>
              <w:rPr>
                <w:rFonts w:eastAsia="Times New Roman"/>
                <w:sz w:val="20"/>
                <w:szCs w:val="20"/>
              </w:rPr>
            </w:pPr>
            <w:r>
              <w:rPr>
                <w:color w:val="000000"/>
                <w:sz w:val="20"/>
                <w:szCs w:val="20"/>
              </w:rPr>
              <w:t>6,3</w:t>
            </w:r>
          </w:p>
        </w:tc>
        <w:tc>
          <w:tcPr>
            <w:tcW w:w="785" w:type="dxa"/>
            <w:tcBorders>
              <w:top w:val="nil"/>
              <w:left w:val="nil"/>
              <w:bottom w:val="single" w:sz="4" w:space="0" w:color="auto"/>
              <w:right w:val="single" w:sz="4" w:space="0" w:color="auto"/>
            </w:tcBorders>
            <w:shd w:val="clear" w:color="000000" w:fill="FFFFFF"/>
            <w:vAlign w:val="center"/>
          </w:tcPr>
          <w:p w14:paraId="050E9359" w14:textId="0FB4C39A" w:rsidR="003C70BA" w:rsidRPr="00CE0060" w:rsidRDefault="003C70BA" w:rsidP="003C70BA">
            <w:pPr>
              <w:spacing w:after="0" w:line="240" w:lineRule="auto"/>
              <w:rPr>
                <w:sz w:val="20"/>
                <w:szCs w:val="20"/>
              </w:rPr>
            </w:pPr>
            <w:r>
              <w:rPr>
                <w:color w:val="000000"/>
                <w:sz w:val="20"/>
                <w:szCs w:val="20"/>
              </w:rPr>
              <w:t>6,1</w:t>
            </w:r>
          </w:p>
        </w:tc>
        <w:tc>
          <w:tcPr>
            <w:tcW w:w="787" w:type="dxa"/>
            <w:tcBorders>
              <w:top w:val="nil"/>
              <w:left w:val="nil"/>
              <w:bottom w:val="single" w:sz="4" w:space="0" w:color="auto"/>
              <w:right w:val="single" w:sz="4" w:space="0" w:color="auto"/>
            </w:tcBorders>
            <w:shd w:val="clear" w:color="000000" w:fill="FFFFFF"/>
            <w:noWrap/>
            <w:vAlign w:val="center"/>
          </w:tcPr>
          <w:p w14:paraId="1B3778C1" w14:textId="24C0AB76" w:rsidR="003C70BA" w:rsidRPr="00CE0060" w:rsidRDefault="003C70BA" w:rsidP="003C70BA">
            <w:pPr>
              <w:spacing w:after="0" w:line="240" w:lineRule="auto"/>
              <w:rPr>
                <w:rFonts w:eastAsia="Times New Roman"/>
                <w:sz w:val="20"/>
                <w:szCs w:val="20"/>
              </w:rPr>
            </w:pPr>
            <w:r>
              <w:rPr>
                <w:color w:val="000000"/>
                <w:sz w:val="20"/>
                <w:szCs w:val="20"/>
              </w:rPr>
              <w:t>6,2</w:t>
            </w:r>
          </w:p>
        </w:tc>
        <w:tc>
          <w:tcPr>
            <w:tcW w:w="1866" w:type="dxa"/>
            <w:gridSpan w:val="2"/>
            <w:vMerge/>
            <w:vAlign w:val="center"/>
          </w:tcPr>
          <w:p w14:paraId="3A20392A" w14:textId="77777777" w:rsidR="003C70BA" w:rsidRPr="00CE0060" w:rsidRDefault="003C70BA" w:rsidP="003C70BA">
            <w:pPr>
              <w:spacing w:after="0" w:line="240" w:lineRule="auto"/>
              <w:rPr>
                <w:rFonts w:eastAsia="Times New Roman"/>
                <w:sz w:val="20"/>
                <w:szCs w:val="20"/>
              </w:rPr>
            </w:pPr>
          </w:p>
        </w:tc>
      </w:tr>
    </w:tbl>
    <w:p w14:paraId="19034461" w14:textId="44D60E1D" w:rsidR="00AA6B62" w:rsidRDefault="003C70BA" w:rsidP="00B31C53">
      <w:pPr>
        <w:pStyle w:val="Caption"/>
        <w:rPr>
          <w:sz w:val="28"/>
        </w:rPr>
      </w:pPr>
      <w:bookmarkStart w:id="1983" w:name="_Toc177717533"/>
      <w:r>
        <w:rPr>
          <w:noProof/>
          <w:sz w:val="28"/>
        </w:rPr>
        <w:drawing>
          <wp:anchor distT="0" distB="0" distL="114300" distR="114300" simplePos="0" relativeHeight="252285952" behindDoc="1" locked="0" layoutInCell="1" allowOverlap="1" wp14:anchorId="2876A4A6" wp14:editId="19ECD839">
            <wp:simplePos x="0" y="0"/>
            <wp:positionH relativeFrom="column">
              <wp:posOffset>1361561</wp:posOffset>
            </wp:positionH>
            <wp:positionV relativeFrom="paragraph">
              <wp:posOffset>144145</wp:posOffset>
            </wp:positionV>
            <wp:extent cx="5717540" cy="3346450"/>
            <wp:effectExtent l="0" t="0" r="0" b="6350"/>
            <wp:wrapThrough wrapText="bothSides">
              <wp:wrapPolygon edited="0">
                <wp:start x="0" y="0"/>
                <wp:lineTo x="0" y="21518"/>
                <wp:lineTo x="21518" y="21518"/>
                <wp:lineTo x="21518" y="0"/>
                <wp:lineTo x="0" y="0"/>
              </wp:wrapPolygon>
            </wp:wrapThrough>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17540" cy="3346450"/>
                    </a:xfrm>
                    <a:prstGeom prst="rect">
                      <a:avLst/>
                    </a:prstGeom>
                    <a:noFill/>
                  </pic:spPr>
                </pic:pic>
              </a:graphicData>
            </a:graphic>
            <wp14:sizeRelH relativeFrom="page">
              <wp14:pctWidth>0</wp14:pctWidth>
            </wp14:sizeRelH>
            <wp14:sizeRelV relativeFrom="page">
              <wp14:pctHeight>0</wp14:pctHeight>
            </wp14:sizeRelV>
          </wp:anchor>
        </w:drawing>
      </w:r>
    </w:p>
    <w:p w14:paraId="47AB0ECC" w14:textId="04EC91A6" w:rsidR="00AA6B62" w:rsidRDefault="00AA6B62" w:rsidP="00B31C53">
      <w:pPr>
        <w:pStyle w:val="Caption"/>
        <w:rPr>
          <w:sz w:val="28"/>
        </w:rPr>
      </w:pPr>
    </w:p>
    <w:p w14:paraId="6F825628" w14:textId="58D02987" w:rsidR="00AA6B62" w:rsidRDefault="00AA6B62" w:rsidP="00B31C53">
      <w:pPr>
        <w:pStyle w:val="Caption"/>
        <w:rPr>
          <w:sz w:val="28"/>
        </w:rPr>
      </w:pPr>
    </w:p>
    <w:p w14:paraId="341DE40B" w14:textId="77777777" w:rsidR="00AA6B62" w:rsidRDefault="00AA6B62" w:rsidP="00B31C53">
      <w:pPr>
        <w:pStyle w:val="Caption"/>
        <w:rPr>
          <w:sz w:val="28"/>
        </w:rPr>
      </w:pPr>
    </w:p>
    <w:p w14:paraId="2B17B875" w14:textId="77777777" w:rsidR="00AA6B62" w:rsidRDefault="00AA6B62" w:rsidP="00B31C53">
      <w:pPr>
        <w:pStyle w:val="Caption"/>
        <w:rPr>
          <w:sz w:val="28"/>
        </w:rPr>
      </w:pPr>
    </w:p>
    <w:p w14:paraId="13C04657" w14:textId="77777777" w:rsidR="00AA6B62" w:rsidRDefault="00AA6B62" w:rsidP="00B31C53">
      <w:pPr>
        <w:pStyle w:val="Caption"/>
        <w:rPr>
          <w:sz w:val="28"/>
        </w:rPr>
      </w:pPr>
    </w:p>
    <w:p w14:paraId="75AC4FD5" w14:textId="77777777" w:rsidR="00AA6B62" w:rsidRDefault="00AA6B62" w:rsidP="00B31C53">
      <w:pPr>
        <w:pStyle w:val="Caption"/>
        <w:rPr>
          <w:sz w:val="28"/>
        </w:rPr>
      </w:pPr>
    </w:p>
    <w:p w14:paraId="2EC0253A" w14:textId="77777777" w:rsidR="00AA6B62" w:rsidRDefault="00AA6B62" w:rsidP="00B31C53">
      <w:pPr>
        <w:pStyle w:val="Caption"/>
        <w:rPr>
          <w:sz w:val="28"/>
        </w:rPr>
      </w:pPr>
    </w:p>
    <w:p w14:paraId="4B3A9E87" w14:textId="77777777" w:rsidR="00AA6B62" w:rsidRDefault="00AA6B62" w:rsidP="00B31C53">
      <w:pPr>
        <w:pStyle w:val="Caption"/>
        <w:rPr>
          <w:sz w:val="28"/>
        </w:rPr>
      </w:pPr>
    </w:p>
    <w:p w14:paraId="1BDF1EDC" w14:textId="77777777" w:rsidR="00AA6B62" w:rsidRDefault="00AA6B62" w:rsidP="00B31C53">
      <w:pPr>
        <w:pStyle w:val="Caption"/>
        <w:rPr>
          <w:sz w:val="28"/>
        </w:rPr>
      </w:pPr>
    </w:p>
    <w:p w14:paraId="11512E51" w14:textId="22E08F1D" w:rsidR="00F7600F" w:rsidRPr="00CE0060" w:rsidRDefault="00F7600F" w:rsidP="00B31C5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w:t>
      </w:r>
      <w:r w:rsidR="00D66DBD" w:rsidRPr="00CE0060">
        <w:rPr>
          <w:sz w:val="28"/>
          <w:szCs w:val="28"/>
        </w:rPr>
        <w:t>trên sông Bé</w:t>
      </w:r>
      <w:bookmarkEnd w:id="1983"/>
    </w:p>
    <w:p w14:paraId="726A8182" w14:textId="448A2950" w:rsidR="00F7600F" w:rsidRPr="00CE0060" w:rsidRDefault="00F7600F" w:rsidP="00F7600F">
      <w:pPr>
        <w:pStyle w:val="Caption"/>
        <w:rPr>
          <w:sz w:val="28"/>
          <w:szCs w:val="28"/>
        </w:rPr>
      </w:pPr>
      <w:bookmarkStart w:id="1984" w:name="_Toc177717412"/>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99</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w:t>
      </w:r>
      <w:r w:rsidR="00D66DBD" w:rsidRPr="00CE0060">
        <w:rPr>
          <w:sz w:val="28"/>
          <w:szCs w:val="28"/>
        </w:rPr>
        <w:t>trên sông Bé</w:t>
      </w:r>
      <w:bookmarkEnd w:id="1984"/>
      <w:r w:rsidR="00D66DBD" w:rsidRPr="00CE0060">
        <w:rPr>
          <w:sz w:val="28"/>
          <w:szCs w:val="28"/>
        </w:rPr>
        <w:t xml:space="preserve"> </w:t>
      </w:r>
    </w:p>
    <w:tbl>
      <w:tblPr>
        <w:tblW w:w="13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796"/>
        <w:gridCol w:w="797"/>
        <w:gridCol w:w="797"/>
        <w:gridCol w:w="797"/>
        <w:gridCol w:w="797"/>
        <w:gridCol w:w="797"/>
        <w:gridCol w:w="797"/>
        <w:gridCol w:w="797"/>
        <w:gridCol w:w="836"/>
        <w:gridCol w:w="836"/>
        <w:gridCol w:w="836"/>
        <w:gridCol w:w="797"/>
        <w:gridCol w:w="804"/>
        <w:gridCol w:w="1836"/>
      </w:tblGrid>
      <w:tr w:rsidR="00CE0060" w:rsidRPr="00CE0060" w14:paraId="0D721BEE" w14:textId="77777777" w:rsidTr="003858F9">
        <w:trPr>
          <w:trHeight w:val="320"/>
          <w:jc w:val="center"/>
        </w:trPr>
        <w:tc>
          <w:tcPr>
            <w:tcW w:w="1000" w:type="dxa"/>
            <w:vMerge w:val="restart"/>
            <w:shd w:val="clear" w:color="auto" w:fill="auto"/>
            <w:noWrap/>
            <w:vAlign w:val="center"/>
          </w:tcPr>
          <w:p w14:paraId="7AF75F3E" w14:textId="77777777" w:rsidR="00F7600F" w:rsidRPr="00CE0060" w:rsidRDefault="00F7600F" w:rsidP="00185CA0">
            <w:pPr>
              <w:spacing w:after="0" w:line="240" w:lineRule="auto"/>
              <w:rPr>
                <w:rFonts w:eastAsia="Times New Roman"/>
                <w:sz w:val="20"/>
                <w:szCs w:val="20"/>
              </w:rPr>
            </w:pPr>
            <w:r w:rsidRPr="00CE0060">
              <w:br w:type="page"/>
            </w:r>
            <w:r w:rsidRPr="00CE0060">
              <w:rPr>
                <w:rFonts w:eastAsia="Times New Roman"/>
                <w:b/>
                <w:bCs/>
                <w:sz w:val="20"/>
                <w:szCs w:val="20"/>
                <w:lang w:val="vi-VN"/>
              </w:rPr>
              <w:t>COD</w:t>
            </w:r>
          </w:p>
        </w:tc>
        <w:tc>
          <w:tcPr>
            <w:tcW w:w="10484" w:type="dxa"/>
            <w:gridSpan w:val="13"/>
            <w:shd w:val="clear" w:color="auto" w:fill="auto"/>
            <w:noWrap/>
            <w:vAlign w:val="center"/>
          </w:tcPr>
          <w:p w14:paraId="7F0DDA03" w14:textId="657504CB" w:rsidR="00F7600F" w:rsidRPr="00CE0060" w:rsidRDefault="00F7600F" w:rsidP="00185CA0">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36" w:type="dxa"/>
            <w:shd w:val="clear" w:color="auto" w:fill="auto"/>
            <w:vAlign w:val="center"/>
          </w:tcPr>
          <w:p w14:paraId="5171951B" w14:textId="77777777" w:rsidR="00F7600F" w:rsidRPr="00CE0060" w:rsidRDefault="00F7600F"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3C70BA" w:rsidRPr="00CE0060" w14:paraId="56684A1A" w14:textId="77777777" w:rsidTr="003858F9">
        <w:trPr>
          <w:trHeight w:val="619"/>
          <w:jc w:val="center"/>
        </w:trPr>
        <w:tc>
          <w:tcPr>
            <w:tcW w:w="1000" w:type="dxa"/>
            <w:vMerge/>
            <w:shd w:val="clear" w:color="auto" w:fill="auto"/>
            <w:noWrap/>
            <w:vAlign w:val="center"/>
          </w:tcPr>
          <w:p w14:paraId="6DA63B3F" w14:textId="77777777" w:rsidR="003C70BA" w:rsidRPr="00CE0060" w:rsidRDefault="003C70BA" w:rsidP="003C70BA">
            <w:pPr>
              <w:spacing w:after="0" w:line="240" w:lineRule="auto"/>
              <w:rPr>
                <w:rFonts w:eastAsia="Times New Roman"/>
                <w:sz w:val="20"/>
                <w:szCs w:val="20"/>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3BCC29" w14:textId="3FF948E4" w:rsidR="003C70BA" w:rsidRPr="00CE0060" w:rsidRDefault="003C70BA" w:rsidP="003C70BA">
            <w:pPr>
              <w:spacing w:after="0" w:line="240" w:lineRule="auto"/>
              <w:rPr>
                <w:rFonts w:eastAsia="Times New Roman"/>
                <w:sz w:val="20"/>
                <w:szCs w:val="20"/>
              </w:rPr>
            </w:pPr>
            <w:r>
              <w:rPr>
                <w:b/>
                <w:bCs/>
                <w:sz w:val="20"/>
                <w:szCs w:val="20"/>
              </w:rPr>
              <w:t>Tháng 11</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1A140681" w14:textId="596E2D6A" w:rsidR="003C70BA" w:rsidRPr="00CE0060" w:rsidRDefault="003C70BA" w:rsidP="003C70BA">
            <w:pPr>
              <w:spacing w:after="0" w:line="240" w:lineRule="auto"/>
              <w:rPr>
                <w:rFonts w:eastAsia="Times New Roman"/>
                <w:sz w:val="20"/>
                <w:szCs w:val="20"/>
              </w:rPr>
            </w:pPr>
            <w:r>
              <w:rPr>
                <w:b/>
                <w:bCs/>
                <w:sz w:val="20"/>
                <w:szCs w:val="20"/>
              </w:rPr>
              <w:t>Tháng 12</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D4A52E4" w14:textId="72D12C7F" w:rsidR="003C70BA" w:rsidRPr="00CE0060" w:rsidRDefault="003C70BA" w:rsidP="003C70BA">
            <w:pPr>
              <w:spacing w:after="0" w:line="240" w:lineRule="auto"/>
              <w:rPr>
                <w:rFonts w:eastAsia="Times New Roman"/>
                <w:sz w:val="20"/>
                <w:szCs w:val="20"/>
              </w:rPr>
            </w:pPr>
            <w:r>
              <w:rPr>
                <w:b/>
                <w:bCs/>
                <w:sz w:val="20"/>
                <w:szCs w:val="20"/>
              </w:rPr>
              <w:t>Tháng 1</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775AA800" w14:textId="5DA5010A" w:rsidR="003C70BA" w:rsidRPr="00CE0060" w:rsidRDefault="003C70BA" w:rsidP="003C70BA">
            <w:pPr>
              <w:spacing w:after="0" w:line="240" w:lineRule="auto"/>
              <w:rPr>
                <w:rFonts w:eastAsia="Times New Roman"/>
                <w:sz w:val="20"/>
                <w:szCs w:val="20"/>
              </w:rPr>
            </w:pPr>
            <w:r>
              <w:rPr>
                <w:b/>
                <w:bCs/>
                <w:sz w:val="20"/>
                <w:szCs w:val="20"/>
              </w:rPr>
              <w:t>Tháng 2</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6BEC0A86" w14:textId="1E25D50C" w:rsidR="003C70BA" w:rsidRPr="00CE0060" w:rsidRDefault="003C70BA" w:rsidP="003C70BA">
            <w:pPr>
              <w:spacing w:after="0" w:line="240" w:lineRule="auto"/>
              <w:rPr>
                <w:rFonts w:eastAsia="Times New Roman"/>
                <w:sz w:val="20"/>
                <w:szCs w:val="20"/>
              </w:rPr>
            </w:pPr>
            <w:r>
              <w:rPr>
                <w:b/>
                <w:bCs/>
                <w:sz w:val="20"/>
                <w:szCs w:val="20"/>
              </w:rPr>
              <w:t>Tháng 3</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95CA0B4" w14:textId="2C6ADCDE" w:rsidR="003C70BA" w:rsidRPr="00CE0060" w:rsidRDefault="003C70BA" w:rsidP="003C70BA">
            <w:pPr>
              <w:spacing w:after="0" w:line="240" w:lineRule="auto"/>
              <w:rPr>
                <w:rFonts w:eastAsia="Times New Roman"/>
                <w:sz w:val="20"/>
                <w:szCs w:val="20"/>
              </w:rPr>
            </w:pPr>
            <w:r>
              <w:rPr>
                <w:b/>
                <w:bCs/>
                <w:sz w:val="20"/>
                <w:szCs w:val="20"/>
              </w:rPr>
              <w:t>Tháng 4</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18DF421" w14:textId="1AA7EA45" w:rsidR="003C70BA" w:rsidRPr="00CE0060" w:rsidRDefault="003C70BA" w:rsidP="003C70BA">
            <w:pPr>
              <w:spacing w:after="0" w:line="240" w:lineRule="auto"/>
              <w:rPr>
                <w:rFonts w:eastAsia="Times New Roman"/>
                <w:sz w:val="20"/>
                <w:szCs w:val="20"/>
              </w:rPr>
            </w:pPr>
            <w:r>
              <w:rPr>
                <w:b/>
                <w:bCs/>
                <w:sz w:val="20"/>
                <w:szCs w:val="20"/>
              </w:rPr>
              <w:t>Tháng 5</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DDB6E8E" w14:textId="36D326B1" w:rsidR="003C70BA" w:rsidRPr="00CE0060" w:rsidRDefault="003C70BA" w:rsidP="003C70BA">
            <w:pPr>
              <w:spacing w:after="0" w:line="240" w:lineRule="auto"/>
              <w:rPr>
                <w:rFonts w:eastAsia="Times New Roman"/>
                <w:sz w:val="20"/>
                <w:szCs w:val="20"/>
              </w:rPr>
            </w:pPr>
            <w:r>
              <w:rPr>
                <w:b/>
                <w:bCs/>
                <w:sz w:val="20"/>
                <w:szCs w:val="20"/>
              </w:rPr>
              <w:t>Tháng 6</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762D0BE2" w14:textId="5D803508" w:rsidR="003C70BA" w:rsidRPr="00CE0060" w:rsidRDefault="003C70BA" w:rsidP="003C70BA">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392DD630" w14:textId="1A7F60DB" w:rsidR="003C70BA" w:rsidRPr="00CE0060" w:rsidRDefault="003C70BA" w:rsidP="003C70BA">
            <w:pPr>
              <w:spacing w:after="0" w:line="240" w:lineRule="auto"/>
              <w:rPr>
                <w:rFonts w:eastAsia="Times New Roman"/>
                <w:sz w:val="20"/>
                <w:szCs w:val="20"/>
              </w:rPr>
            </w:pPr>
            <w:r>
              <w:rPr>
                <w:b/>
                <w:bCs/>
                <w:sz w:val="20"/>
                <w:szCs w:val="20"/>
              </w:rPr>
              <w:t>Tháng 8</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2E7EB74C" w14:textId="23B36915" w:rsidR="003C70BA" w:rsidRPr="00CE0060" w:rsidRDefault="003C70BA" w:rsidP="003C70BA">
            <w:pPr>
              <w:spacing w:after="0" w:line="240" w:lineRule="auto"/>
              <w:rPr>
                <w:rFonts w:eastAsia="Times New Roman"/>
                <w:sz w:val="20"/>
                <w:szCs w:val="20"/>
              </w:rPr>
            </w:pPr>
            <w:r>
              <w:rPr>
                <w:b/>
                <w:bCs/>
                <w:sz w:val="20"/>
                <w:szCs w:val="20"/>
              </w:rPr>
              <w:t>Tháng 9</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vAlign w:val="center"/>
          </w:tcPr>
          <w:p w14:paraId="4E4A9981" w14:textId="34D314F5" w:rsidR="003C70BA" w:rsidRPr="00CE0060" w:rsidRDefault="003C70BA" w:rsidP="003C70BA">
            <w:pPr>
              <w:spacing w:after="0" w:line="240" w:lineRule="auto"/>
              <w:rPr>
                <w:b/>
                <w:bCs/>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EEFBADD" w14:textId="20D7DC0A" w:rsidR="003C70BA" w:rsidRPr="00CE0060" w:rsidRDefault="003C70BA" w:rsidP="003C70BA">
            <w:pPr>
              <w:spacing w:after="0" w:line="240" w:lineRule="auto"/>
              <w:rPr>
                <w:rFonts w:eastAsia="Times New Roman"/>
                <w:sz w:val="20"/>
                <w:szCs w:val="20"/>
              </w:rPr>
            </w:pPr>
            <w:r>
              <w:rPr>
                <w:b/>
                <w:bCs/>
                <w:sz w:val="20"/>
                <w:szCs w:val="20"/>
              </w:rPr>
              <w:t>Tháng 11</w:t>
            </w:r>
            <w:r>
              <w:rPr>
                <w:b/>
                <w:bCs/>
                <w:sz w:val="20"/>
                <w:szCs w:val="20"/>
              </w:rPr>
              <w:br/>
              <w:t>2024</w:t>
            </w:r>
          </w:p>
        </w:tc>
        <w:tc>
          <w:tcPr>
            <w:tcW w:w="1836" w:type="dxa"/>
            <w:vAlign w:val="center"/>
          </w:tcPr>
          <w:p w14:paraId="6DE07152" w14:textId="77777777" w:rsidR="003C70BA" w:rsidRPr="00CE0060" w:rsidRDefault="003C70BA" w:rsidP="003C70BA">
            <w:pPr>
              <w:spacing w:after="0" w:line="240" w:lineRule="auto"/>
              <w:rPr>
                <w:rFonts w:eastAsia="Times New Roman"/>
                <w:sz w:val="20"/>
                <w:szCs w:val="20"/>
              </w:rPr>
            </w:pPr>
            <w:r w:rsidRPr="00CE0060">
              <w:rPr>
                <w:rFonts w:eastAsia="Times New Roman"/>
                <w:b/>
                <w:bCs/>
                <w:sz w:val="20"/>
                <w:szCs w:val="20"/>
                <w:lang w:val="vi-VN"/>
              </w:rPr>
              <w:t>Mức B</w:t>
            </w:r>
          </w:p>
        </w:tc>
      </w:tr>
      <w:tr w:rsidR="003C70BA" w:rsidRPr="00CE0060" w14:paraId="413F46A5" w14:textId="77777777" w:rsidTr="003C70BA">
        <w:trPr>
          <w:trHeight w:val="320"/>
          <w:jc w:val="center"/>
        </w:trPr>
        <w:tc>
          <w:tcPr>
            <w:tcW w:w="1000" w:type="dxa"/>
            <w:shd w:val="clear" w:color="auto" w:fill="auto"/>
            <w:noWrap/>
            <w:vAlign w:val="center"/>
          </w:tcPr>
          <w:p w14:paraId="79EFB643" w14:textId="22DB2896" w:rsidR="003C70BA" w:rsidRPr="00CE0060" w:rsidRDefault="003C70BA" w:rsidP="003C70BA">
            <w:pPr>
              <w:spacing w:after="0" w:line="240" w:lineRule="auto"/>
              <w:rPr>
                <w:rFonts w:eastAsia="Times New Roman"/>
                <w:sz w:val="20"/>
                <w:szCs w:val="20"/>
              </w:rPr>
            </w:pPr>
            <w:r w:rsidRPr="00CE0060">
              <w:rPr>
                <w:rFonts w:eastAsia="Times New Roman"/>
                <w:sz w:val="20"/>
                <w:szCs w:val="20"/>
              </w:rPr>
              <w:t>SB1</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7C301AFA" w14:textId="142127BA" w:rsidR="003C70BA" w:rsidRPr="00CE0060" w:rsidRDefault="003C70BA" w:rsidP="003C70BA">
            <w:pPr>
              <w:spacing w:after="0" w:line="240" w:lineRule="auto"/>
              <w:rPr>
                <w:rFonts w:eastAsia="Times New Roman"/>
                <w:sz w:val="20"/>
                <w:szCs w:val="20"/>
              </w:rPr>
            </w:pPr>
            <w:r>
              <w:rPr>
                <w:sz w:val="20"/>
                <w:szCs w:val="20"/>
              </w:rPr>
              <w:t>12</w:t>
            </w:r>
          </w:p>
        </w:tc>
        <w:tc>
          <w:tcPr>
            <w:tcW w:w="797" w:type="dxa"/>
            <w:tcBorders>
              <w:top w:val="nil"/>
              <w:left w:val="nil"/>
              <w:bottom w:val="single" w:sz="4" w:space="0" w:color="auto"/>
              <w:right w:val="single" w:sz="4" w:space="0" w:color="auto"/>
            </w:tcBorders>
            <w:shd w:val="clear" w:color="auto" w:fill="auto"/>
            <w:noWrap/>
            <w:vAlign w:val="center"/>
          </w:tcPr>
          <w:p w14:paraId="5C87E5B9" w14:textId="56FDD7F8" w:rsidR="003C70BA" w:rsidRPr="00CE0060" w:rsidRDefault="003C70BA" w:rsidP="003C70BA">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6484E29D" w14:textId="63533748" w:rsidR="003C70BA" w:rsidRPr="00CE0060" w:rsidRDefault="003C70BA" w:rsidP="003C70BA">
            <w:pPr>
              <w:spacing w:after="0" w:line="240" w:lineRule="auto"/>
              <w:rPr>
                <w:rFonts w:eastAsia="Times New Roman"/>
                <w:sz w:val="20"/>
                <w:szCs w:val="20"/>
              </w:rPr>
            </w:pPr>
            <w:r>
              <w:rPr>
                <w:sz w:val="20"/>
                <w:szCs w:val="20"/>
              </w:rPr>
              <w:t>4</w:t>
            </w:r>
          </w:p>
        </w:tc>
        <w:tc>
          <w:tcPr>
            <w:tcW w:w="797" w:type="dxa"/>
            <w:tcBorders>
              <w:top w:val="nil"/>
              <w:left w:val="nil"/>
              <w:bottom w:val="single" w:sz="4" w:space="0" w:color="auto"/>
              <w:right w:val="single" w:sz="4" w:space="0" w:color="auto"/>
            </w:tcBorders>
            <w:shd w:val="clear" w:color="auto" w:fill="auto"/>
            <w:noWrap/>
            <w:vAlign w:val="center"/>
          </w:tcPr>
          <w:p w14:paraId="58F69D44" w14:textId="0A7CBE78" w:rsidR="003C70BA" w:rsidRPr="00CE0060" w:rsidRDefault="003C70BA" w:rsidP="003C70BA">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07FC19B1" w14:textId="6EA3B7FD" w:rsidR="003C70BA" w:rsidRPr="00CE0060" w:rsidRDefault="003C70BA" w:rsidP="003C70BA">
            <w:pPr>
              <w:spacing w:after="0" w:line="240" w:lineRule="auto"/>
              <w:rPr>
                <w:rFonts w:eastAsia="Times New Roman"/>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6D724290" w14:textId="19D6602B" w:rsidR="003C70BA" w:rsidRPr="00CE0060" w:rsidRDefault="003C70BA" w:rsidP="003C70BA">
            <w:pPr>
              <w:spacing w:after="0" w:line="240" w:lineRule="auto"/>
              <w:rPr>
                <w:rFonts w:eastAsia="Times New Roman"/>
                <w:sz w:val="20"/>
                <w:szCs w:val="20"/>
              </w:rPr>
            </w:pPr>
            <w:r>
              <w:rPr>
                <w:sz w:val="20"/>
                <w:szCs w:val="20"/>
              </w:rPr>
              <w:t>18</w:t>
            </w:r>
          </w:p>
        </w:tc>
        <w:tc>
          <w:tcPr>
            <w:tcW w:w="797" w:type="dxa"/>
            <w:tcBorders>
              <w:top w:val="nil"/>
              <w:left w:val="nil"/>
              <w:bottom w:val="single" w:sz="4" w:space="0" w:color="auto"/>
              <w:right w:val="single" w:sz="4" w:space="0" w:color="auto"/>
            </w:tcBorders>
            <w:shd w:val="clear" w:color="auto" w:fill="auto"/>
            <w:noWrap/>
            <w:vAlign w:val="center"/>
          </w:tcPr>
          <w:p w14:paraId="53706F0B" w14:textId="503423D1" w:rsidR="003C70BA" w:rsidRPr="00CE0060" w:rsidRDefault="003C70BA" w:rsidP="003C70BA">
            <w:pPr>
              <w:spacing w:after="0" w:line="240" w:lineRule="auto"/>
              <w:rPr>
                <w:rFonts w:eastAsia="Times New Roman"/>
                <w:sz w:val="20"/>
                <w:szCs w:val="20"/>
              </w:rPr>
            </w:pPr>
            <w:r>
              <w:rPr>
                <w:sz w:val="20"/>
                <w:szCs w:val="20"/>
              </w:rPr>
              <w:t>13</w:t>
            </w:r>
          </w:p>
        </w:tc>
        <w:tc>
          <w:tcPr>
            <w:tcW w:w="797" w:type="dxa"/>
            <w:tcBorders>
              <w:top w:val="nil"/>
              <w:left w:val="nil"/>
              <w:bottom w:val="single" w:sz="4" w:space="0" w:color="auto"/>
              <w:right w:val="single" w:sz="4" w:space="0" w:color="auto"/>
            </w:tcBorders>
            <w:shd w:val="clear" w:color="auto" w:fill="auto"/>
            <w:noWrap/>
            <w:vAlign w:val="center"/>
          </w:tcPr>
          <w:p w14:paraId="1B60E605" w14:textId="7B4EECBA" w:rsidR="003C70BA" w:rsidRPr="00CE0060" w:rsidRDefault="003C70BA" w:rsidP="003C70BA">
            <w:pPr>
              <w:spacing w:after="0" w:line="240" w:lineRule="auto"/>
              <w:rPr>
                <w:rFonts w:eastAsia="Times New Roman"/>
                <w:sz w:val="20"/>
                <w:szCs w:val="20"/>
              </w:rPr>
            </w:pPr>
            <w:r>
              <w:rPr>
                <w:sz w:val="20"/>
                <w:szCs w:val="20"/>
              </w:rPr>
              <w:t>8</w:t>
            </w:r>
          </w:p>
        </w:tc>
        <w:tc>
          <w:tcPr>
            <w:tcW w:w="836" w:type="dxa"/>
            <w:tcBorders>
              <w:top w:val="nil"/>
              <w:left w:val="nil"/>
              <w:bottom w:val="single" w:sz="4" w:space="0" w:color="auto"/>
              <w:right w:val="single" w:sz="4" w:space="0" w:color="auto"/>
            </w:tcBorders>
            <w:shd w:val="clear" w:color="auto" w:fill="auto"/>
            <w:noWrap/>
            <w:vAlign w:val="center"/>
          </w:tcPr>
          <w:p w14:paraId="6F650C4E" w14:textId="1DDC99AD" w:rsidR="003C70BA" w:rsidRPr="00CE0060" w:rsidRDefault="003C70BA" w:rsidP="003C70BA">
            <w:pPr>
              <w:spacing w:after="0" w:line="240" w:lineRule="auto"/>
              <w:rPr>
                <w:rFonts w:eastAsia="Times New Roman"/>
                <w:sz w:val="20"/>
                <w:szCs w:val="20"/>
              </w:rPr>
            </w:pPr>
            <w:r>
              <w:rPr>
                <w:sz w:val="20"/>
                <w:szCs w:val="20"/>
              </w:rPr>
              <w:t>6</w:t>
            </w:r>
          </w:p>
        </w:tc>
        <w:tc>
          <w:tcPr>
            <w:tcW w:w="836" w:type="dxa"/>
            <w:tcBorders>
              <w:top w:val="nil"/>
              <w:left w:val="nil"/>
              <w:bottom w:val="single" w:sz="4" w:space="0" w:color="000000"/>
              <w:right w:val="single" w:sz="4" w:space="0" w:color="000000"/>
            </w:tcBorders>
            <w:shd w:val="clear" w:color="FFFFFF" w:fill="FFFFFF"/>
            <w:noWrap/>
            <w:vAlign w:val="center"/>
          </w:tcPr>
          <w:p w14:paraId="1295F8E9" w14:textId="3300504C" w:rsidR="003C70BA" w:rsidRPr="00CE0060" w:rsidRDefault="003C70BA" w:rsidP="003C70BA">
            <w:pPr>
              <w:spacing w:after="0" w:line="240" w:lineRule="auto"/>
              <w:rPr>
                <w:rFonts w:eastAsia="Times New Roman"/>
                <w:sz w:val="20"/>
                <w:szCs w:val="20"/>
              </w:rPr>
            </w:pPr>
            <w:r>
              <w:rPr>
                <w:sz w:val="20"/>
                <w:szCs w:val="20"/>
              </w:rPr>
              <w:t>6</w:t>
            </w:r>
          </w:p>
        </w:tc>
        <w:tc>
          <w:tcPr>
            <w:tcW w:w="836" w:type="dxa"/>
            <w:tcBorders>
              <w:top w:val="nil"/>
              <w:left w:val="nil"/>
              <w:bottom w:val="single" w:sz="4" w:space="0" w:color="auto"/>
              <w:right w:val="single" w:sz="4" w:space="0" w:color="auto"/>
            </w:tcBorders>
            <w:shd w:val="clear" w:color="C6E0B4" w:fill="FFFFFF"/>
            <w:noWrap/>
            <w:vAlign w:val="center"/>
          </w:tcPr>
          <w:p w14:paraId="1E7ABDC4" w14:textId="2E155445" w:rsidR="003C70BA" w:rsidRPr="00CE0060" w:rsidRDefault="003C70BA" w:rsidP="003C70BA">
            <w:pPr>
              <w:spacing w:after="0" w:line="240" w:lineRule="auto"/>
              <w:rPr>
                <w:rFonts w:eastAsia="Times New Roman"/>
                <w:sz w:val="20"/>
                <w:szCs w:val="20"/>
              </w:rPr>
            </w:pPr>
            <w:r>
              <w:rPr>
                <w:color w:val="000000"/>
                <w:sz w:val="20"/>
                <w:szCs w:val="20"/>
              </w:rPr>
              <w:t>11</w:t>
            </w:r>
          </w:p>
        </w:tc>
        <w:tc>
          <w:tcPr>
            <w:tcW w:w="797" w:type="dxa"/>
            <w:tcBorders>
              <w:top w:val="nil"/>
              <w:left w:val="nil"/>
              <w:bottom w:val="single" w:sz="4" w:space="0" w:color="auto"/>
              <w:right w:val="single" w:sz="4" w:space="0" w:color="auto"/>
            </w:tcBorders>
            <w:shd w:val="clear" w:color="C6E0B4" w:fill="FFFFFF"/>
            <w:vAlign w:val="center"/>
          </w:tcPr>
          <w:p w14:paraId="65CEC7BE" w14:textId="034E9AAF" w:rsidR="003C70BA" w:rsidRPr="00CE0060" w:rsidRDefault="003C70BA" w:rsidP="003C70BA">
            <w:pPr>
              <w:spacing w:after="0" w:line="240" w:lineRule="auto"/>
              <w:rPr>
                <w:sz w:val="20"/>
                <w:szCs w:val="20"/>
              </w:rPr>
            </w:pPr>
            <w:r>
              <w:rPr>
                <w:color w:val="000000"/>
                <w:sz w:val="20"/>
                <w:szCs w:val="20"/>
              </w:rPr>
              <w:t>18</w:t>
            </w:r>
          </w:p>
        </w:tc>
        <w:tc>
          <w:tcPr>
            <w:tcW w:w="804" w:type="dxa"/>
            <w:tcBorders>
              <w:top w:val="nil"/>
              <w:left w:val="nil"/>
              <w:bottom w:val="single" w:sz="4" w:space="0" w:color="auto"/>
              <w:right w:val="single" w:sz="4" w:space="0" w:color="auto"/>
            </w:tcBorders>
            <w:shd w:val="clear" w:color="C6E0B4" w:fill="FFFFFF"/>
            <w:noWrap/>
            <w:vAlign w:val="center"/>
          </w:tcPr>
          <w:p w14:paraId="48D19F10" w14:textId="7990E737" w:rsidR="003C70BA" w:rsidRPr="00CE0060" w:rsidRDefault="003C70BA" w:rsidP="003C70BA">
            <w:pPr>
              <w:spacing w:after="0" w:line="240" w:lineRule="auto"/>
              <w:rPr>
                <w:rFonts w:eastAsia="Times New Roman"/>
                <w:sz w:val="20"/>
                <w:szCs w:val="20"/>
              </w:rPr>
            </w:pPr>
            <w:r>
              <w:rPr>
                <w:color w:val="000000"/>
                <w:sz w:val="20"/>
                <w:szCs w:val="20"/>
              </w:rPr>
              <w:t>13</w:t>
            </w:r>
          </w:p>
        </w:tc>
        <w:tc>
          <w:tcPr>
            <w:tcW w:w="1836" w:type="dxa"/>
            <w:vMerge w:val="restart"/>
            <w:vAlign w:val="center"/>
          </w:tcPr>
          <w:p w14:paraId="2CCFF6E4" w14:textId="2D3F4D6F" w:rsidR="003C70BA" w:rsidRPr="00CE0060" w:rsidRDefault="003C70BA" w:rsidP="003C70BA">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15</w:t>
            </w:r>
          </w:p>
        </w:tc>
      </w:tr>
      <w:tr w:rsidR="003C70BA" w:rsidRPr="00CE0060" w14:paraId="0A1DB00D" w14:textId="77777777" w:rsidTr="003C70BA">
        <w:trPr>
          <w:trHeight w:val="320"/>
          <w:jc w:val="center"/>
        </w:trPr>
        <w:tc>
          <w:tcPr>
            <w:tcW w:w="1000" w:type="dxa"/>
            <w:shd w:val="clear" w:color="auto" w:fill="auto"/>
            <w:noWrap/>
            <w:vAlign w:val="center"/>
          </w:tcPr>
          <w:p w14:paraId="3385FC29" w14:textId="4CB0D2BD" w:rsidR="003C70BA" w:rsidRPr="00CE0060" w:rsidRDefault="003C70BA" w:rsidP="003C70BA">
            <w:pPr>
              <w:spacing w:after="0" w:line="240" w:lineRule="auto"/>
              <w:rPr>
                <w:rFonts w:eastAsia="Times New Roman"/>
                <w:sz w:val="20"/>
                <w:szCs w:val="20"/>
              </w:rPr>
            </w:pPr>
            <w:r w:rsidRPr="00CE0060">
              <w:rPr>
                <w:rFonts w:eastAsia="Times New Roman"/>
                <w:sz w:val="20"/>
                <w:szCs w:val="20"/>
              </w:rPr>
              <w:t>SB2</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36279107" w14:textId="4703194D" w:rsidR="003C70BA" w:rsidRPr="00CE0060" w:rsidRDefault="003C70BA" w:rsidP="003C70BA">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26F3951B" w14:textId="5CEE742A" w:rsidR="003C70BA" w:rsidRPr="00CE0060" w:rsidRDefault="003C70BA" w:rsidP="003C70BA">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69AC054C" w14:textId="42EB5D41" w:rsidR="003C70BA" w:rsidRPr="00CE0060" w:rsidRDefault="003C70BA" w:rsidP="003C70BA">
            <w:pPr>
              <w:spacing w:after="0" w:line="240" w:lineRule="auto"/>
              <w:rPr>
                <w:rFonts w:eastAsia="Times New Roman"/>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0754224F" w14:textId="5A6552F7" w:rsidR="003C70BA" w:rsidRPr="00CE0060" w:rsidRDefault="003C70BA" w:rsidP="003C70BA">
            <w:pPr>
              <w:spacing w:after="0" w:line="240" w:lineRule="auto"/>
              <w:rPr>
                <w:rFonts w:eastAsia="Times New Roman"/>
                <w:sz w:val="20"/>
                <w:szCs w:val="20"/>
              </w:rPr>
            </w:pPr>
            <w:r>
              <w:rPr>
                <w:sz w:val="20"/>
                <w:szCs w:val="20"/>
              </w:rPr>
              <w:t>20</w:t>
            </w:r>
          </w:p>
        </w:tc>
        <w:tc>
          <w:tcPr>
            <w:tcW w:w="797" w:type="dxa"/>
            <w:tcBorders>
              <w:top w:val="nil"/>
              <w:left w:val="nil"/>
              <w:bottom w:val="single" w:sz="4" w:space="0" w:color="auto"/>
              <w:right w:val="single" w:sz="4" w:space="0" w:color="auto"/>
            </w:tcBorders>
            <w:shd w:val="clear" w:color="auto" w:fill="auto"/>
            <w:noWrap/>
            <w:vAlign w:val="center"/>
          </w:tcPr>
          <w:p w14:paraId="41B4E12E" w14:textId="7C2CAB16" w:rsidR="003C70BA" w:rsidRPr="00CE0060" w:rsidRDefault="003C70BA" w:rsidP="003C70BA">
            <w:pPr>
              <w:spacing w:after="0" w:line="240" w:lineRule="auto"/>
              <w:rPr>
                <w:rFonts w:eastAsia="Times New Roman"/>
                <w:sz w:val="20"/>
                <w:szCs w:val="20"/>
              </w:rPr>
            </w:pPr>
            <w:r>
              <w:rPr>
                <w:sz w:val="20"/>
                <w:szCs w:val="20"/>
              </w:rPr>
              <w:t>12</w:t>
            </w:r>
          </w:p>
        </w:tc>
        <w:tc>
          <w:tcPr>
            <w:tcW w:w="797" w:type="dxa"/>
            <w:tcBorders>
              <w:top w:val="nil"/>
              <w:left w:val="nil"/>
              <w:bottom w:val="single" w:sz="4" w:space="0" w:color="auto"/>
              <w:right w:val="single" w:sz="4" w:space="0" w:color="auto"/>
            </w:tcBorders>
            <w:shd w:val="clear" w:color="auto" w:fill="auto"/>
            <w:noWrap/>
            <w:vAlign w:val="center"/>
          </w:tcPr>
          <w:p w14:paraId="532F6931" w14:textId="58AC77A2" w:rsidR="003C70BA" w:rsidRPr="00CE0060" w:rsidRDefault="003C70BA" w:rsidP="003C70BA">
            <w:pPr>
              <w:spacing w:after="0" w:line="240" w:lineRule="auto"/>
              <w:rPr>
                <w:rFonts w:eastAsia="Times New Roman"/>
                <w:sz w:val="20"/>
                <w:szCs w:val="20"/>
              </w:rPr>
            </w:pPr>
            <w:r>
              <w:rPr>
                <w:sz w:val="20"/>
                <w:szCs w:val="20"/>
              </w:rPr>
              <w:t>26</w:t>
            </w:r>
          </w:p>
        </w:tc>
        <w:tc>
          <w:tcPr>
            <w:tcW w:w="797" w:type="dxa"/>
            <w:tcBorders>
              <w:top w:val="nil"/>
              <w:left w:val="nil"/>
              <w:bottom w:val="single" w:sz="4" w:space="0" w:color="auto"/>
              <w:right w:val="single" w:sz="4" w:space="0" w:color="auto"/>
            </w:tcBorders>
            <w:shd w:val="clear" w:color="auto" w:fill="auto"/>
            <w:noWrap/>
            <w:vAlign w:val="center"/>
          </w:tcPr>
          <w:p w14:paraId="5CE36194" w14:textId="6B765971" w:rsidR="003C70BA" w:rsidRPr="00CE0060" w:rsidRDefault="003C70BA" w:rsidP="003C70BA">
            <w:pPr>
              <w:spacing w:after="0" w:line="240" w:lineRule="auto"/>
              <w:rPr>
                <w:rFonts w:eastAsia="Times New Roman"/>
                <w:sz w:val="20"/>
                <w:szCs w:val="20"/>
              </w:rPr>
            </w:pPr>
            <w:r>
              <w:rPr>
                <w:sz w:val="20"/>
                <w:szCs w:val="20"/>
              </w:rPr>
              <w:t>20</w:t>
            </w:r>
          </w:p>
        </w:tc>
        <w:tc>
          <w:tcPr>
            <w:tcW w:w="797" w:type="dxa"/>
            <w:tcBorders>
              <w:top w:val="nil"/>
              <w:left w:val="nil"/>
              <w:bottom w:val="single" w:sz="4" w:space="0" w:color="auto"/>
              <w:right w:val="single" w:sz="4" w:space="0" w:color="auto"/>
            </w:tcBorders>
            <w:shd w:val="clear" w:color="auto" w:fill="auto"/>
            <w:noWrap/>
            <w:vAlign w:val="center"/>
          </w:tcPr>
          <w:p w14:paraId="1A23505F" w14:textId="36522ADA" w:rsidR="003C70BA" w:rsidRPr="00CE0060" w:rsidRDefault="003C70BA" w:rsidP="003C70BA">
            <w:pPr>
              <w:spacing w:after="0" w:line="240" w:lineRule="auto"/>
              <w:rPr>
                <w:rFonts w:eastAsia="Times New Roman"/>
                <w:sz w:val="20"/>
                <w:szCs w:val="20"/>
              </w:rPr>
            </w:pPr>
            <w:r>
              <w:rPr>
                <w:sz w:val="20"/>
                <w:szCs w:val="20"/>
              </w:rPr>
              <w:t>10</w:t>
            </w:r>
          </w:p>
        </w:tc>
        <w:tc>
          <w:tcPr>
            <w:tcW w:w="836" w:type="dxa"/>
            <w:tcBorders>
              <w:top w:val="nil"/>
              <w:left w:val="nil"/>
              <w:bottom w:val="single" w:sz="4" w:space="0" w:color="auto"/>
              <w:right w:val="single" w:sz="4" w:space="0" w:color="auto"/>
            </w:tcBorders>
            <w:shd w:val="clear" w:color="auto" w:fill="auto"/>
            <w:noWrap/>
            <w:vAlign w:val="center"/>
          </w:tcPr>
          <w:p w14:paraId="57CF0BAD" w14:textId="0942CF21" w:rsidR="003C70BA" w:rsidRPr="00CE0060" w:rsidRDefault="003C70BA" w:rsidP="003C70BA">
            <w:pPr>
              <w:spacing w:after="0" w:line="240" w:lineRule="auto"/>
              <w:rPr>
                <w:rFonts w:eastAsia="Times New Roman"/>
                <w:sz w:val="20"/>
                <w:szCs w:val="20"/>
              </w:rPr>
            </w:pPr>
            <w:r>
              <w:rPr>
                <w:sz w:val="20"/>
                <w:szCs w:val="20"/>
              </w:rPr>
              <w:t>9</w:t>
            </w:r>
          </w:p>
        </w:tc>
        <w:tc>
          <w:tcPr>
            <w:tcW w:w="836" w:type="dxa"/>
            <w:tcBorders>
              <w:top w:val="nil"/>
              <w:left w:val="nil"/>
              <w:bottom w:val="single" w:sz="4" w:space="0" w:color="000000"/>
              <w:right w:val="single" w:sz="4" w:space="0" w:color="000000"/>
            </w:tcBorders>
            <w:shd w:val="clear" w:color="FFFFFF" w:fill="FFFFFF"/>
            <w:noWrap/>
            <w:vAlign w:val="center"/>
          </w:tcPr>
          <w:p w14:paraId="3CFFCA68" w14:textId="6310E7F9" w:rsidR="003C70BA" w:rsidRPr="00CE0060" w:rsidRDefault="003C70BA" w:rsidP="003C70BA">
            <w:pPr>
              <w:spacing w:after="0" w:line="240" w:lineRule="auto"/>
              <w:rPr>
                <w:rFonts w:eastAsia="Times New Roman"/>
                <w:sz w:val="20"/>
                <w:szCs w:val="20"/>
              </w:rPr>
            </w:pPr>
            <w:r>
              <w:rPr>
                <w:sz w:val="20"/>
                <w:szCs w:val="20"/>
              </w:rPr>
              <w:t>12</w:t>
            </w:r>
          </w:p>
        </w:tc>
        <w:tc>
          <w:tcPr>
            <w:tcW w:w="836" w:type="dxa"/>
            <w:tcBorders>
              <w:top w:val="nil"/>
              <w:left w:val="nil"/>
              <w:bottom w:val="single" w:sz="4" w:space="0" w:color="auto"/>
              <w:right w:val="single" w:sz="4" w:space="0" w:color="auto"/>
            </w:tcBorders>
            <w:shd w:val="clear" w:color="C6E0B4" w:fill="FFFFFF"/>
            <w:noWrap/>
            <w:vAlign w:val="center"/>
          </w:tcPr>
          <w:p w14:paraId="3C04DA76" w14:textId="1AA02422" w:rsidR="003C70BA" w:rsidRPr="00CE0060" w:rsidRDefault="003C70BA" w:rsidP="003C70BA">
            <w:pPr>
              <w:spacing w:after="0" w:line="240" w:lineRule="auto"/>
              <w:rPr>
                <w:rFonts w:eastAsia="Times New Roman"/>
                <w:sz w:val="20"/>
                <w:szCs w:val="20"/>
              </w:rPr>
            </w:pPr>
            <w:r>
              <w:rPr>
                <w:color w:val="000000"/>
                <w:sz w:val="20"/>
                <w:szCs w:val="20"/>
              </w:rPr>
              <w:t>16</w:t>
            </w:r>
          </w:p>
        </w:tc>
        <w:tc>
          <w:tcPr>
            <w:tcW w:w="797" w:type="dxa"/>
            <w:tcBorders>
              <w:top w:val="nil"/>
              <w:left w:val="nil"/>
              <w:bottom w:val="single" w:sz="4" w:space="0" w:color="auto"/>
              <w:right w:val="single" w:sz="4" w:space="0" w:color="auto"/>
            </w:tcBorders>
            <w:shd w:val="clear" w:color="C6E0B4" w:fill="FFFFFF"/>
            <w:vAlign w:val="center"/>
          </w:tcPr>
          <w:p w14:paraId="213DC32D" w14:textId="0C96FCAE" w:rsidR="003C70BA" w:rsidRPr="00CE0060" w:rsidRDefault="003C70BA" w:rsidP="003C70BA">
            <w:pPr>
              <w:spacing w:after="0" w:line="240" w:lineRule="auto"/>
              <w:rPr>
                <w:sz w:val="20"/>
                <w:szCs w:val="20"/>
              </w:rPr>
            </w:pPr>
            <w:r>
              <w:rPr>
                <w:color w:val="000000"/>
                <w:sz w:val="20"/>
                <w:szCs w:val="20"/>
              </w:rPr>
              <w:t>17</w:t>
            </w:r>
          </w:p>
        </w:tc>
        <w:tc>
          <w:tcPr>
            <w:tcW w:w="804" w:type="dxa"/>
            <w:tcBorders>
              <w:top w:val="nil"/>
              <w:left w:val="nil"/>
              <w:bottom w:val="single" w:sz="4" w:space="0" w:color="auto"/>
              <w:right w:val="single" w:sz="4" w:space="0" w:color="auto"/>
            </w:tcBorders>
            <w:shd w:val="clear" w:color="C6E0B4" w:fill="FFFFFF"/>
            <w:noWrap/>
            <w:vAlign w:val="center"/>
          </w:tcPr>
          <w:p w14:paraId="597554D0" w14:textId="176847E6" w:rsidR="003C70BA" w:rsidRPr="00CE0060" w:rsidRDefault="003C70BA" w:rsidP="003C70BA">
            <w:pPr>
              <w:spacing w:after="0" w:line="240" w:lineRule="auto"/>
              <w:rPr>
                <w:rFonts w:eastAsia="Times New Roman"/>
                <w:sz w:val="20"/>
                <w:szCs w:val="20"/>
              </w:rPr>
            </w:pPr>
            <w:r>
              <w:rPr>
                <w:color w:val="000000"/>
                <w:sz w:val="20"/>
                <w:szCs w:val="20"/>
              </w:rPr>
              <w:t>9</w:t>
            </w:r>
          </w:p>
        </w:tc>
        <w:tc>
          <w:tcPr>
            <w:tcW w:w="1836" w:type="dxa"/>
            <w:vMerge/>
            <w:vAlign w:val="center"/>
          </w:tcPr>
          <w:p w14:paraId="054383A3" w14:textId="77777777" w:rsidR="003C70BA" w:rsidRPr="00CE0060" w:rsidRDefault="003C70BA" w:rsidP="003C70BA">
            <w:pPr>
              <w:spacing w:after="0" w:line="240" w:lineRule="auto"/>
              <w:rPr>
                <w:rFonts w:eastAsia="Times New Roman"/>
                <w:sz w:val="20"/>
                <w:szCs w:val="20"/>
              </w:rPr>
            </w:pPr>
          </w:p>
        </w:tc>
      </w:tr>
      <w:tr w:rsidR="003C70BA" w:rsidRPr="00CE0060" w14:paraId="09191805" w14:textId="77777777" w:rsidTr="003C70BA">
        <w:trPr>
          <w:trHeight w:val="320"/>
          <w:jc w:val="center"/>
        </w:trPr>
        <w:tc>
          <w:tcPr>
            <w:tcW w:w="1000" w:type="dxa"/>
            <w:shd w:val="clear" w:color="auto" w:fill="auto"/>
            <w:noWrap/>
            <w:vAlign w:val="center"/>
          </w:tcPr>
          <w:p w14:paraId="2FF7A02A" w14:textId="36918B1B" w:rsidR="003C70BA" w:rsidRPr="00CE0060" w:rsidRDefault="003C70BA" w:rsidP="003C70BA">
            <w:pPr>
              <w:spacing w:after="0" w:line="240" w:lineRule="auto"/>
              <w:rPr>
                <w:rFonts w:eastAsia="Times New Roman"/>
                <w:sz w:val="20"/>
                <w:szCs w:val="20"/>
              </w:rPr>
            </w:pPr>
            <w:r w:rsidRPr="00CE0060">
              <w:rPr>
                <w:rFonts w:eastAsia="Times New Roman"/>
                <w:sz w:val="20"/>
                <w:szCs w:val="20"/>
              </w:rPr>
              <w:t>SB3</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49C84300" w14:textId="169B0E3C" w:rsidR="003C70BA" w:rsidRPr="00CE0060" w:rsidRDefault="003C70BA" w:rsidP="003C70BA">
            <w:pPr>
              <w:spacing w:after="0" w:line="240" w:lineRule="auto"/>
              <w:rPr>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22BF2561" w14:textId="557DD8CE" w:rsidR="003C70BA" w:rsidRPr="00CE0060" w:rsidRDefault="003C70BA" w:rsidP="003C70BA">
            <w:pPr>
              <w:spacing w:after="0" w:line="240" w:lineRule="auto"/>
              <w:rPr>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1A09AD91" w14:textId="57F33BD7" w:rsidR="003C70BA" w:rsidRPr="00CE0060" w:rsidRDefault="003C70BA" w:rsidP="003C70BA">
            <w:pPr>
              <w:spacing w:after="0" w:line="240" w:lineRule="auto"/>
              <w:rPr>
                <w:sz w:val="20"/>
                <w:szCs w:val="20"/>
              </w:rPr>
            </w:pPr>
            <w:r>
              <w:rPr>
                <w:sz w:val="20"/>
                <w:szCs w:val="20"/>
              </w:rPr>
              <w:t>4</w:t>
            </w:r>
          </w:p>
        </w:tc>
        <w:tc>
          <w:tcPr>
            <w:tcW w:w="797" w:type="dxa"/>
            <w:tcBorders>
              <w:top w:val="nil"/>
              <w:left w:val="nil"/>
              <w:bottom w:val="single" w:sz="4" w:space="0" w:color="auto"/>
              <w:right w:val="single" w:sz="4" w:space="0" w:color="auto"/>
            </w:tcBorders>
            <w:shd w:val="clear" w:color="auto" w:fill="auto"/>
            <w:noWrap/>
            <w:vAlign w:val="center"/>
          </w:tcPr>
          <w:p w14:paraId="0054576A" w14:textId="294B7B40" w:rsidR="003C70BA" w:rsidRPr="00CE0060" w:rsidRDefault="003C70BA" w:rsidP="003C70BA">
            <w:pPr>
              <w:spacing w:after="0" w:line="240" w:lineRule="auto"/>
              <w:rPr>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3EAA38C7" w14:textId="4FC41F6A" w:rsidR="003C70BA" w:rsidRPr="00CE0060" w:rsidRDefault="003C70BA" w:rsidP="003C70BA">
            <w:pPr>
              <w:spacing w:after="0" w:line="240" w:lineRule="auto"/>
              <w:rPr>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2350F7C6" w14:textId="31F60531" w:rsidR="003C70BA" w:rsidRPr="00CE0060" w:rsidRDefault="003C70BA" w:rsidP="003C70BA">
            <w:pPr>
              <w:spacing w:after="0" w:line="240" w:lineRule="auto"/>
              <w:rPr>
                <w:sz w:val="20"/>
                <w:szCs w:val="20"/>
              </w:rPr>
            </w:pPr>
            <w:r>
              <w:rPr>
                <w:sz w:val="20"/>
                <w:szCs w:val="20"/>
              </w:rPr>
              <w:t>25</w:t>
            </w:r>
          </w:p>
        </w:tc>
        <w:tc>
          <w:tcPr>
            <w:tcW w:w="797" w:type="dxa"/>
            <w:tcBorders>
              <w:top w:val="nil"/>
              <w:left w:val="nil"/>
              <w:bottom w:val="single" w:sz="4" w:space="0" w:color="auto"/>
              <w:right w:val="single" w:sz="4" w:space="0" w:color="auto"/>
            </w:tcBorders>
            <w:shd w:val="clear" w:color="auto" w:fill="auto"/>
            <w:noWrap/>
            <w:vAlign w:val="center"/>
          </w:tcPr>
          <w:p w14:paraId="743E21BF" w14:textId="463200EB" w:rsidR="003C70BA" w:rsidRPr="00CE0060" w:rsidRDefault="003C70BA" w:rsidP="003C70BA">
            <w:pPr>
              <w:spacing w:after="0" w:line="240" w:lineRule="auto"/>
              <w:rPr>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0EA18CC8" w14:textId="075A023A" w:rsidR="003C70BA" w:rsidRPr="00CE0060" w:rsidRDefault="003C70BA" w:rsidP="003C70BA">
            <w:pPr>
              <w:spacing w:after="0" w:line="240" w:lineRule="auto"/>
              <w:rPr>
                <w:sz w:val="20"/>
                <w:szCs w:val="20"/>
              </w:rPr>
            </w:pPr>
            <w:r>
              <w:rPr>
                <w:sz w:val="20"/>
                <w:szCs w:val="20"/>
              </w:rPr>
              <w:t>6</w:t>
            </w:r>
          </w:p>
        </w:tc>
        <w:tc>
          <w:tcPr>
            <w:tcW w:w="836" w:type="dxa"/>
            <w:tcBorders>
              <w:top w:val="nil"/>
              <w:left w:val="nil"/>
              <w:bottom w:val="single" w:sz="4" w:space="0" w:color="auto"/>
              <w:right w:val="single" w:sz="4" w:space="0" w:color="auto"/>
            </w:tcBorders>
            <w:shd w:val="clear" w:color="auto" w:fill="auto"/>
            <w:noWrap/>
            <w:vAlign w:val="center"/>
          </w:tcPr>
          <w:p w14:paraId="66A299D0" w14:textId="23143028" w:rsidR="003C70BA" w:rsidRPr="00CE0060" w:rsidRDefault="003C70BA" w:rsidP="003C70BA">
            <w:pPr>
              <w:spacing w:after="0" w:line="240" w:lineRule="auto"/>
              <w:rPr>
                <w:sz w:val="20"/>
                <w:szCs w:val="20"/>
              </w:rPr>
            </w:pPr>
            <w:r>
              <w:rPr>
                <w:sz w:val="20"/>
                <w:szCs w:val="20"/>
              </w:rPr>
              <w:t>6</w:t>
            </w:r>
          </w:p>
        </w:tc>
        <w:tc>
          <w:tcPr>
            <w:tcW w:w="836" w:type="dxa"/>
            <w:tcBorders>
              <w:top w:val="nil"/>
              <w:left w:val="nil"/>
              <w:bottom w:val="single" w:sz="4" w:space="0" w:color="000000"/>
              <w:right w:val="single" w:sz="4" w:space="0" w:color="000000"/>
            </w:tcBorders>
            <w:shd w:val="clear" w:color="FFFFFF" w:fill="FFFFFF"/>
            <w:noWrap/>
            <w:vAlign w:val="center"/>
          </w:tcPr>
          <w:p w14:paraId="06F3B382" w14:textId="58883423" w:rsidR="003C70BA" w:rsidRPr="00CE0060" w:rsidRDefault="003C70BA" w:rsidP="003C70BA">
            <w:pPr>
              <w:spacing w:after="0" w:line="240" w:lineRule="auto"/>
              <w:rPr>
                <w:sz w:val="20"/>
                <w:szCs w:val="20"/>
              </w:rPr>
            </w:pPr>
            <w:r>
              <w:rPr>
                <w:sz w:val="20"/>
                <w:szCs w:val="20"/>
              </w:rPr>
              <w:t>10</w:t>
            </w:r>
          </w:p>
        </w:tc>
        <w:tc>
          <w:tcPr>
            <w:tcW w:w="836" w:type="dxa"/>
            <w:tcBorders>
              <w:top w:val="nil"/>
              <w:left w:val="nil"/>
              <w:bottom w:val="single" w:sz="4" w:space="0" w:color="auto"/>
              <w:right w:val="single" w:sz="4" w:space="0" w:color="auto"/>
            </w:tcBorders>
            <w:shd w:val="clear" w:color="C6E0B4" w:fill="FFFFFF"/>
            <w:noWrap/>
            <w:vAlign w:val="center"/>
          </w:tcPr>
          <w:p w14:paraId="4E3A27C4" w14:textId="7C451919" w:rsidR="003C70BA" w:rsidRPr="00CE0060" w:rsidRDefault="003C70BA" w:rsidP="003C70BA">
            <w:pPr>
              <w:spacing w:after="0" w:line="240" w:lineRule="auto"/>
              <w:rPr>
                <w:sz w:val="20"/>
                <w:szCs w:val="20"/>
              </w:rPr>
            </w:pPr>
            <w:r>
              <w:rPr>
                <w:color w:val="000000"/>
                <w:sz w:val="20"/>
                <w:szCs w:val="20"/>
              </w:rPr>
              <w:t>15</w:t>
            </w:r>
          </w:p>
        </w:tc>
        <w:tc>
          <w:tcPr>
            <w:tcW w:w="797" w:type="dxa"/>
            <w:tcBorders>
              <w:top w:val="nil"/>
              <w:left w:val="nil"/>
              <w:bottom w:val="single" w:sz="4" w:space="0" w:color="auto"/>
              <w:right w:val="single" w:sz="4" w:space="0" w:color="auto"/>
            </w:tcBorders>
            <w:shd w:val="clear" w:color="C6E0B4" w:fill="FFFFFF"/>
            <w:vAlign w:val="center"/>
          </w:tcPr>
          <w:p w14:paraId="2814641E" w14:textId="01E0D3FD" w:rsidR="003C70BA" w:rsidRPr="00CE0060" w:rsidRDefault="003C70BA" w:rsidP="003C70BA">
            <w:pPr>
              <w:spacing w:after="0" w:line="240" w:lineRule="auto"/>
              <w:rPr>
                <w:sz w:val="20"/>
                <w:szCs w:val="20"/>
              </w:rPr>
            </w:pPr>
            <w:r>
              <w:rPr>
                <w:color w:val="000000"/>
                <w:sz w:val="20"/>
                <w:szCs w:val="20"/>
              </w:rPr>
              <w:t>12</w:t>
            </w:r>
          </w:p>
        </w:tc>
        <w:tc>
          <w:tcPr>
            <w:tcW w:w="804" w:type="dxa"/>
            <w:tcBorders>
              <w:top w:val="nil"/>
              <w:left w:val="nil"/>
              <w:bottom w:val="single" w:sz="4" w:space="0" w:color="auto"/>
              <w:right w:val="single" w:sz="4" w:space="0" w:color="auto"/>
            </w:tcBorders>
            <w:shd w:val="clear" w:color="C6E0B4" w:fill="FFFFFF"/>
            <w:noWrap/>
            <w:vAlign w:val="center"/>
          </w:tcPr>
          <w:p w14:paraId="3151AB8A" w14:textId="293146C9" w:rsidR="003C70BA" w:rsidRPr="00CE0060" w:rsidRDefault="003C70BA" w:rsidP="003C70BA">
            <w:pPr>
              <w:spacing w:after="0" w:line="240" w:lineRule="auto"/>
              <w:rPr>
                <w:sz w:val="20"/>
                <w:szCs w:val="20"/>
              </w:rPr>
            </w:pPr>
            <w:r>
              <w:rPr>
                <w:color w:val="000000"/>
                <w:sz w:val="20"/>
                <w:szCs w:val="20"/>
              </w:rPr>
              <w:t>9</w:t>
            </w:r>
          </w:p>
        </w:tc>
        <w:tc>
          <w:tcPr>
            <w:tcW w:w="1836" w:type="dxa"/>
            <w:vMerge/>
            <w:vAlign w:val="center"/>
          </w:tcPr>
          <w:p w14:paraId="252EA267" w14:textId="77777777" w:rsidR="003C70BA" w:rsidRPr="00CE0060" w:rsidRDefault="003C70BA" w:rsidP="003C70BA">
            <w:pPr>
              <w:spacing w:after="0" w:line="240" w:lineRule="auto"/>
              <w:rPr>
                <w:rFonts w:eastAsia="Times New Roman"/>
                <w:sz w:val="20"/>
                <w:szCs w:val="20"/>
              </w:rPr>
            </w:pPr>
          </w:p>
        </w:tc>
      </w:tr>
      <w:tr w:rsidR="003C70BA" w:rsidRPr="00CE0060" w14:paraId="19B1B8BE" w14:textId="77777777" w:rsidTr="003C70BA">
        <w:trPr>
          <w:trHeight w:val="320"/>
          <w:jc w:val="center"/>
        </w:trPr>
        <w:tc>
          <w:tcPr>
            <w:tcW w:w="1000" w:type="dxa"/>
            <w:shd w:val="clear" w:color="auto" w:fill="auto"/>
            <w:noWrap/>
            <w:vAlign w:val="center"/>
          </w:tcPr>
          <w:p w14:paraId="22BB400D" w14:textId="08925A9C" w:rsidR="003C70BA" w:rsidRPr="00CE0060" w:rsidRDefault="003C70BA" w:rsidP="003C70BA">
            <w:pPr>
              <w:spacing w:after="0" w:line="240" w:lineRule="auto"/>
              <w:rPr>
                <w:rFonts w:eastAsia="Times New Roman"/>
                <w:sz w:val="20"/>
                <w:szCs w:val="20"/>
              </w:rPr>
            </w:pPr>
            <w:r w:rsidRPr="00CE0060">
              <w:rPr>
                <w:rFonts w:eastAsia="Times New Roman"/>
                <w:sz w:val="20"/>
                <w:szCs w:val="20"/>
              </w:rPr>
              <w:t>SB4</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0494EA19" w14:textId="62755780" w:rsidR="003C70BA" w:rsidRPr="00CE0060" w:rsidRDefault="003C70BA" w:rsidP="003C70BA">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5FE57D79" w14:textId="4AAAA91C" w:rsidR="003C70BA" w:rsidRPr="00CE0060" w:rsidRDefault="003C70BA" w:rsidP="003C70BA">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020B743C" w14:textId="10266853" w:rsidR="003C70BA" w:rsidRPr="00CE0060" w:rsidRDefault="003C70BA" w:rsidP="003C70BA">
            <w:pPr>
              <w:spacing w:after="0" w:line="240" w:lineRule="auto"/>
              <w:rPr>
                <w:rFonts w:eastAsia="Times New Roman"/>
                <w:sz w:val="20"/>
                <w:szCs w:val="20"/>
              </w:rPr>
            </w:pPr>
            <w:r>
              <w:rPr>
                <w:sz w:val="20"/>
                <w:szCs w:val="20"/>
              </w:rPr>
              <w:t>4</w:t>
            </w:r>
          </w:p>
        </w:tc>
        <w:tc>
          <w:tcPr>
            <w:tcW w:w="797" w:type="dxa"/>
            <w:tcBorders>
              <w:top w:val="nil"/>
              <w:left w:val="nil"/>
              <w:bottom w:val="single" w:sz="4" w:space="0" w:color="auto"/>
              <w:right w:val="single" w:sz="4" w:space="0" w:color="auto"/>
            </w:tcBorders>
            <w:shd w:val="clear" w:color="auto" w:fill="auto"/>
            <w:noWrap/>
            <w:vAlign w:val="center"/>
          </w:tcPr>
          <w:p w14:paraId="0C76DD25" w14:textId="2C7CE0C4" w:rsidR="003C70BA" w:rsidRPr="00CE0060" w:rsidRDefault="003C70BA" w:rsidP="003C70BA">
            <w:pPr>
              <w:spacing w:after="0" w:line="240" w:lineRule="auto"/>
              <w:rPr>
                <w:rFonts w:eastAsia="Times New Roman"/>
                <w:sz w:val="20"/>
                <w:szCs w:val="20"/>
              </w:rPr>
            </w:pPr>
            <w:r>
              <w:rPr>
                <w:sz w:val="20"/>
                <w:szCs w:val="20"/>
              </w:rPr>
              <w:t>4</w:t>
            </w:r>
          </w:p>
        </w:tc>
        <w:tc>
          <w:tcPr>
            <w:tcW w:w="797" w:type="dxa"/>
            <w:tcBorders>
              <w:top w:val="nil"/>
              <w:left w:val="nil"/>
              <w:bottom w:val="single" w:sz="4" w:space="0" w:color="auto"/>
              <w:right w:val="single" w:sz="4" w:space="0" w:color="auto"/>
            </w:tcBorders>
            <w:shd w:val="clear" w:color="auto" w:fill="auto"/>
            <w:noWrap/>
            <w:vAlign w:val="center"/>
          </w:tcPr>
          <w:p w14:paraId="470E8286" w14:textId="4DC783E9" w:rsidR="003C70BA" w:rsidRPr="00CE0060" w:rsidRDefault="003C70BA" w:rsidP="003C70BA">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12B2345A" w14:textId="7A1C7122" w:rsidR="003C70BA" w:rsidRPr="00CE0060" w:rsidRDefault="003C70BA" w:rsidP="003C70BA">
            <w:pPr>
              <w:spacing w:after="0" w:line="240" w:lineRule="auto"/>
              <w:rPr>
                <w:rFonts w:eastAsia="Times New Roman"/>
                <w:sz w:val="20"/>
                <w:szCs w:val="20"/>
              </w:rPr>
            </w:pPr>
            <w:r>
              <w:rPr>
                <w:sz w:val="20"/>
                <w:szCs w:val="20"/>
              </w:rPr>
              <w:t>22</w:t>
            </w:r>
          </w:p>
        </w:tc>
        <w:tc>
          <w:tcPr>
            <w:tcW w:w="797" w:type="dxa"/>
            <w:tcBorders>
              <w:top w:val="nil"/>
              <w:left w:val="nil"/>
              <w:bottom w:val="single" w:sz="4" w:space="0" w:color="auto"/>
              <w:right w:val="single" w:sz="4" w:space="0" w:color="auto"/>
            </w:tcBorders>
            <w:shd w:val="clear" w:color="auto" w:fill="auto"/>
            <w:noWrap/>
            <w:vAlign w:val="center"/>
          </w:tcPr>
          <w:p w14:paraId="598F178B" w14:textId="302D3058" w:rsidR="003C70BA" w:rsidRPr="00CE0060" w:rsidRDefault="003C70BA" w:rsidP="003C70BA">
            <w:pPr>
              <w:spacing w:after="0" w:line="240" w:lineRule="auto"/>
              <w:rPr>
                <w:rFonts w:eastAsia="Times New Roman"/>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618707D6" w14:textId="50A477B6" w:rsidR="003C70BA" w:rsidRPr="00CE0060" w:rsidRDefault="003C70BA" w:rsidP="003C70BA">
            <w:pPr>
              <w:spacing w:after="0" w:line="240" w:lineRule="auto"/>
              <w:rPr>
                <w:rFonts w:eastAsia="Times New Roman"/>
                <w:sz w:val="20"/>
                <w:szCs w:val="20"/>
              </w:rPr>
            </w:pPr>
            <w:r>
              <w:rPr>
                <w:sz w:val="20"/>
                <w:szCs w:val="20"/>
              </w:rPr>
              <w:t>10</w:t>
            </w:r>
          </w:p>
        </w:tc>
        <w:tc>
          <w:tcPr>
            <w:tcW w:w="836" w:type="dxa"/>
            <w:tcBorders>
              <w:top w:val="nil"/>
              <w:left w:val="nil"/>
              <w:bottom w:val="single" w:sz="4" w:space="0" w:color="auto"/>
              <w:right w:val="single" w:sz="4" w:space="0" w:color="auto"/>
            </w:tcBorders>
            <w:shd w:val="clear" w:color="auto" w:fill="auto"/>
            <w:noWrap/>
            <w:vAlign w:val="center"/>
          </w:tcPr>
          <w:p w14:paraId="14447C81" w14:textId="50914F7E" w:rsidR="003C70BA" w:rsidRPr="00CE0060" w:rsidRDefault="003C70BA" w:rsidP="003C70BA">
            <w:pPr>
              <w:spacing w:after="0" w:line="240" w:lineRule="auto"/>
              <w:rPr>
                <w:rFonts w:eastAsia="Times New Roman"/>
                <w:sz w:val="20"/>
                <w:szCs w:val="20"/>
              </w:rPr>
            </w:pPr>
            <w:r>
              <w:rPr>
                <w:sz w:val="20"/>
                <w:szCs w:val="20"/>
              </w:rPr>
              <w:t>7</w:t>
            </w:r>
          </w:p>
        </w:tc>
        <w:tc>
          <w:tcPr>
            <w:tcW w:w="836" w:type="dxa"/>
            <w:tcBorders>
              <w:top w:val="nil"/>
              <w:left w:val="nil"/>
              <w:bottom w:val="single" w:sz="4" w:space="0" w:color="000000"/>
              <w:right w:val="single" w:sz="4" w:space="0" w:color="000000"/>
            </w:tcBorders>
            <w:shd w:val="clear" w:color="FFFFFF" w:fill="FFFFFF"/>
            <w:noWrap/>
            <w:vAlign w:val="center"/>
          </w:tcPr>
          <w:p w14:paraId="22691996" w14:textId="71A36E76" w:rsidR="003C70BA" w:rsidRPr="00CE0060" w:rsidRDefault="003C70BA" w:rsidP="003C70BA">
            <w:pPr>
              <w:spacing w:after="0" w:line="240" w:lineRule="auto"/>
              <w:rPr>
                <w:rFonts w:eastAsia="Times New Roman"/>
                <w:sz w:val="20"/>
                <w:szCs w:val="20"/>
              </w:rPr>
            </w:pPr>
            <w:r>
              <w:rPr>
                <w:color w:val="000000"/>
                <w:sz w:val="20"/>
                <w:szCs w:val="20"/>
              </w:rPr>
              <w:t>14</w:t>
            </w:r>
          </w:p>
        </w:tc>
        <w:tc>
          <w:tcPr>
            <w:tcW w:w="836" w:type="dxa"/>
            <w:tcBorders>
              <w:top w:val="nil"/>
              <w:left w:val="nil"/>
              <w:bottom w:val="single" w:sz="4" w:space="0" w:color="auto"/>
              <w:right w:val="single" w:sz="4" w:space="0" w:color="auto"/>
            </w:tcBorders>
            <w:shd w:val="clear" w:color="C6E0B4" w:fill="FFFFFF"/>
            <w:noWrap/>
            <w:vAlign w:val="center"/>
          </w:tcPr>
          <w:p w14:paraId="3507563A" w14:textId="25D18EF8" w:rsidR="003C70BA" w:rsidRPr="00CE0060" w:rsidRDefault="003C70BA" w:rsidP="003C70BA">
            <w:pPr>
              <w:spacing w:after="0" w:line="240" w:lineRule="auto"/>
              <w:rPr>
                <w:rFonts w:eastAsia="Times New Roman"/>
                <w:sz w:val="20"/>
                <w:szCs w:val="20"/>
              </w:rPr>
            </w:pPr>
            <w:r>
              <w:rPr>
                <w:color w:val="000000"/>
                <w:sz w:val="20"/>
                <w:szCs w:val="20"/>
              </w:rPr>
              <w:t>5</w:t>
            </w:r>
          </w:p>
        </w:tc>
        <w:tc>
          <w:tcPr>
            <w:tcW w:w="797" w:type="dxa"/>
            <w:tcBorders>
              <w:top w:val="nil"/>
              <w:left w:val="nil"/>
              <w:bottom w:val="single" w:sz="4" w:space="0" w:color="auto"/>
              <w:right w:val="single" w:sz="4" w:space="0" w:color="auto"/>
            </w:tcBorders>
            <w:shd w:val="clear" w:color="C6E0B4" w:fill="FFFFFF"/>
            <w:vAlign w:val="center"/>
          </w:tcPr>
          <w:p w14:paraId="7583B487" w14:textId="73667B5C" w:rsidR="003C70BA" w:rsidRPr="00CE0060" w:rsidRDefault="003C70BA" w:rsidP="003C70BA">
            <w:pPr>
              <w:spacing w:after="0" w:line="240" w:lineRule="auto"/>
              <w:rPr>
                <w:sz w:val="20"/>
                <w:szCs w:val="20"/>
              </w:rPr>
            </w:pPr>
            <w:r>
              <w:rPr>
                <w:color w:val="000000"/>
                <w:sz w:val="20"/>
                <w:szCs w:val="20"/>
              </w:rPr>
              <w:t>8</w:t>
            </w:r>
          </w:p>
        </w:tc>
        <w:tc>
          <w:tcPr>
            <w:tcW w:w="804" w:type="dxa"/>
            <w:tcBorders>
              <w:top w:val="nil"/>
              <w:left w:val="nil"/>
              <w:bottom w:val="single" w:sz="4" w:space="0" w:color="auto"/>
              <w:right w:val="single" w:sz="4" w:space="0" w:color="auto"/>
            </w:tcBorders>
            <w:shd w:val="clear" w:color="C6E0B4" w:fill="FFFFFF"/>
            <w:noWrap/>
            <w:vAlign w:val="center"/>
          </w:tcPr>
          <w:p w14:paraId="58B1877E" w14:textId="3D976C43" w:rsidR="003C70BA" w:rsidRPr="00CE0060" w:rsidRDefault="003C70BA" w:rsidP="003C70BA">
            <w:pPr>
              <w:spacing w:after="0" w:line="240" w:lineRule="auto"/>
              <w:rPr>
                <w:rFonts w:eastAsia="Times New Roman"/>
                <w:sz w:val="20"/>
                <w:szCs w:val="20"/>
              </w:rPr>
            </w:pPr>
            <w:r>
              <w:rPr>
                <w:color w:val="000000"/>
                <w:sz w:val="20"/>
                <w:szCs w:val="20"/>
              </w:rPr>
              <w:t>17</w:t>
            </w:r>
          </w:p>
        </w:tc>
        <w:tc>
          <w:tcPr>
            <w:tcW w:w="1836" w:type="dxa"/>
            <w:vMerge/>
            <w:vAlign w:val="center"/>
          </w:tcPr>
          <w:p w14:paraId="2DA7CEB5" w14:textId="77777777" w:rsidR="003C70BA" w:rsidRPr="00CE0060" w:rsidRDefault="003C70BA" w:rsidP="003C70BA">
            <w:pPr>
              <w:spacing w:after="0" w:line="240" w:lineRule="auto"/>
              <w:rPr>
                <w:rFonts w:eastAsia="Times New Roman"/>
                <w:sz w:val="20"/>
                <w:szCs w:val="20"/>
              </w:rPr>
            </w:pPr>
          </w:p>
        </w:tc>
      </w:tr>
    </w:tbl>
    <w:p w14:paraId="744EF892" w14:textId="29DE2582" w:rsidR="00EB1AC5" w:rsidRDefault="003C70BA" w:rsidP="00B31C53">
      <w:pPr>
        <w:pStyle w:val="Caption"/>
        <w:rPr>
          <w:sz w:val="28"/>
        </w:rPr>
      </w:pPr>
      <w:bookmarkStart w:id="1985" w:name="_Toc177717534"/>
      <w:r>
        <w:rPr>
          <w:noProof/>
          <w:sz w:val="28"/>
        </w:rPr>
        <w:drawing>
          <wp:anchor distT="0" distB="0" distL="114300" distR="114300" simplePos="0" relativeHeight="252286976" behindDoc="1" locked="0" layoutInCell="1" allowOverlap="1" wp14:anchorId="11D3E249" wp14:editId="09C1F710">
            <wp:simplePos x="0" y="0"/>
            <wp:positionH relativeFrom="column">
              <wp:posOffset>1246255</wp:posOffset>
            </wp:positionH>
            <wp:positionV relativeFrom="paragraph">
              <wp:posOffset>142899</wp:posOffset>
            </wp:positionV>
            <wp:extent cx="5925820" cy="3370580"/>
            <wp:effectExtent l="0" t="0" r="0" b="1270"/>
            <wp:wrapThrough wrapText="bothSides">
              <wp:wrapPolygon edited="0">
                <wp:start x="0" y="0"/>
                <wp:lineTo x="0" y="21486"/>
                <wp:lineTo x="21526" y="21486"/>
                <wp:lineTo x="21526" y="0"/>
                <wp:lineTo x="0" y="0"/>
              </wp:wrapPolygon>
            </wp:wrapThrough>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25820" cy="3370580"/>
                    </a:xfrm>
                    <a:prstGeom prst="rect">
                      <a:avLst/>
                    </a:prstGeom>
                    <a:noFill/>
                  </pic:spPr>
                </pic:pic>
              </a:graphicData>
            </a:graphic>
            <wp14:sizeRelH relativeFrom="page">
              <wp14:pctWidth>0</wp14:pctWidth>
            </wp14:sizeRelH>
            <wp14:sizeRelV relativeFrom="page">
              <wp14:pctHeight>0</wp14:pctHeight>
            </wp14:sizeRelV>
          </wp:anchor>
        </w:drawing>
      </w:r>
    </w:p>
    <w:p w14:paraId="48A88F12" w14:textId="77777777" w:rsidR="00EB1AC5" w:rsidRDefault="00EB1AC5" w:rsidP="00B31C53">
      <w:pPr>
        <w:pStyle w:val="Caption"/>
        <w:rPr>
          <w:sz w:val="28"/>
        </w:rPr>
      </w:pPr>
    </w:p>
    <w:p w14:paraId="6C522AF8" w14:textId="33290ADE" w:rsidR="00EB1AC5" w:rsidRDefault="00EB1AC5" w:rsidP="00B31C53">
      <w:pPr>
        <w:pStyle w:val="Caption"/>
        <w:rPr>
          <w:sz w:val="28"/>
        </w:rPr>
      </w:pPr>
    </w:p>
    <w:p w14:paraId="7923DC03" w14:textId="70A29FEC" w:rsidR="00EB1AC5" w:rsidRDefault="00EB1AC5" w:rsidP="00B31C53">
      <w:pPr>
        <w:pStyle w:val="Caption"/>
        <w:rPr>
          <w:sz w:val="28"/>
        </w:rPr>
      </w:pPr>
    </w:p>
    <w:p w14:paraId="2813B868" w14:textId="77777777" w:rsidR="00EB1AC5" w:rsidRDefault="00EB1AC5" w:rsidP="00B31C53">
      <w:pPr>
        <w:pStyle w:val="Caption"/>
        <w:rPr>
          <w:sz w:val="28"/>
        </w:rPr>
      </w:pPr>
    </w:p>
    <w:p w14:paraId="791309C7" w14:textId="77777777" w:rsidR="00EB1AC5" w:rsidRDefault="00EB1AC5" w:rsidP="00B31C53">
      <w:pPr>
        <w:pStyle w:val="Caption"/>
        <w:rPr>
          <w:sz w:val="28"/>
        </w:rPr>
      </w:pPr>
    </w:p>
    <w:p w14:paraId="29B0720A" w14:textId="77777777" w:rsidR="00EB1AC5" w:rsidRDefault="00EB1AC5" w:rsidP="00B31C53">
      <w:pPr>
        <w:pStyle w:val="Caption"/>
        <w:rPr>
          <w:sz w:val="28"/>
        </w:rPr>
      </w:pPr>
    </w:p>
    <w:p w14:paraId="1D22376F" w14:textId="77777777" w:rsidR="00EB1AC5" w:rsidRDefault="00EB1AC5" w:rsidP="00B31C53">
      <w:pPr>
        <w:pStyle w:val="Caption"/>
        <w:rPr>
          <w:sz w:val="28"/>
        </w:rPr>
      </w:pPr>
    </w:p>
    <w:p w14:paraId="7E8170C2" w14:textId="77777777" w:rsidR="00EB1AC5" w:rsidRDefault="00EB1AC5" w:rsidP="00B31C53">
      <w:pPr>
        <w:pStyle w:val="Caption"/>
        <w:rPr>
          <w:sz w:val="28"/>
        </w:rPr>
      </w:pPr>
    </w:p>
    <w:p w14:paraId="29333891" w14:textId="77777777" w:rsidR="00EB1AC5" w:rsidRDefault="00EB1AC5" w:rsidP="00B31C53">
      <w:pPr>
        <w:pStyle w:val="Caption"/>
        <w:rPr>
          <w:sz w:val="28"/>
        </w:rPr>
      </w:pPr>
    </w:p>
    <w:p w14:paraId="129ECAC2" w14:textId="46CFB3D8" w:rsidR="00F7600F" w:rsidRPr="00CE0060" w:rsidRDefault="00F7600F" w:rsidP="00B31C5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w:t>
      </w:r>
      <w:r w:rsidR="00D66DBD" w:rsidRPr="00CE0060">
        <w:rPr>
          <w:sz w:val="28"/>
          <w:szCs w:val="28"/>
        </w:rPr>
        <w:t>trên sông Bé</w:t>
      </w:r>
      <w:bookmarkEnd w:id="1985"/>
    </w:p>
    <w:p w14:paraId="70D53609" w14:textId="035FC379" w:rsidR="00F7600F" w:rsidRPr="00CE0060" w:rsidRDefault="00F7600F" w:rsidP="00F7600F">
      <w:pPr>
        <w:pStyle w:val="Caption"/>
        <w:rPr>
          <w:sz w:val="28"/>
          <w:szCs w:val="28"/>
        </w:rPr>
      </w:pPr>
      <w:bookmarkStart w:id="1986" w:name="_Toc177717413"/>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100</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w:t>
      </w:r>
      <w:r w:rsidR="00D66DBD" w:rsidRPr="00CE0060">
        <w:rPr>
          <w:sz w:val="28"/>
          <w:szCs w:val="28"/>
        </w:rPr>
        <w:t>trên sông Bé</w:t>
      </w:r>
      <w:bookmarkEnd w:id="1986"/>
      <w:r w:rsidR="00D66DBD" w:rsidRPr="00CE0060">
        <w:rPr>
          <w:sz w:val="28"/>
          <w:szCs w:val="28"/>
        </w:rPr>
        <w:t xml:space="preserve"> </w:t>
      </w:r>
    </w:p>
    <w:tbl>
      <w:tblPr>
        <w:tblW w:w="13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796"/>
        <w:gridCol w:w="797"/>
        <w:gridCol w:w="797"/>
        <w:gridCol w:w="797"/>
        <w:gridCol w:w="797"/>
        <w:gridCol w:w="797"/>
        <w:gridCol w:w="797"/>
        <w:gridCol w:w="797"/>
        <w:gridCol w:w="836"/>
        <w:gridCol w:w="836"/>
        <w:gridCol w:w="836"/>
        <w:gridCol w:w="797"/>
        <w:gridCol w:w="804"/>
        <w:gridCol w:w="1836"/>
      </w:tblGrid>
      <w:tr w:rsidR="00CE0060" w:rsidRPr="00CE0060" w14:paraId="1498160E" w14:textId="77777777" w:rsidTr="003858F9">
        <w:trPr>
          <w:trHeight w:val="362"/>
          <w:jc w:val="center"/>
        </w:trPr>
        <w:tc>
          <w:tcPr>
            <w:tcW w:w="1000" w:type="dxa"/>
            <w:vMerge w:val="restart"/>
            <w:shd w:val="clear" w:color="auto" w:fill="auto"/>
            <w:noWrap/>
            <w:vAlign w:val="center"/>
          </w:tcPr>
          <w:p w14:paraId="3E86F500" w14:textId="77777777" w:rsidR="00F7600F" w:rsidRPr="00CE0060" w:rsidRDefault="00F7600F" w:rsidP="00185CA0">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10484" w:type="dxa"/>
            <w:gridSpan w:val="13"/>
            <w:shd w:val="clear" w:color="auto" w:fill="auto"/>
            <w:noWrap/>
            <w:vAlign w:val="center"/>
          </w:tcPr>
          <w:p w14:paraId="5A71D30C" w14:textId="2C5B8C86" w:rsidR="00F7600F" w:rsidRPr="00CE0060" w:rsidRDefault="00F7600F" w:rsidP="00185CA0">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36" w:type="dxa"/>
            <w:shd w:val="clear" w:color="auto" w:fill="auto"/>
            <w:vAlign w:val="center"/>
          </w:tcPr>
          <w:p w14:paraId="5BBA493A" w14:textId="77777777" w:rsidR="00F7600F" w:rsidRPr="00CE0060" w:rsidRDefault="00F7600F"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6D540D" w:rsidRPr="00CE0060" w14:paraId="56395283" w14:textId="77777777" w:rsidTr="003858F9">
        <w:trPr>
          <w:trHeight w:val="362"/>
          <w:jc w:val="center"/>
        </w:trPr>
        <w:tc>
          <w:tcPr>
            <w:tcW w:w="1000" w:type="dxa"/>
            <w:vMerge/>
            <w:shd w:val="clear" w:color="auto" w:fill="auto"/>
            <w:noWrap/>
            <w:vAlign w:val="center"/>
          </w:tcPr>
          <w:p w14:paraId="2992E4B7" w14:textId="77777777" w:rsidR="006D540D" w:rsidRPr="00CE0060" w:rsidRDefault="006D540D" w:rsidP="006D540D">
            <w:pPr>
              <w:spacing w:after="0" w:line="240" w:lineRule="auto"/>
              <w:rPr>
                <w:rFonts w:eastAsia="Times New Roman"/>
                <w:sz w:val="20"/>
                <w:szCs w:val="20"/>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5CFADB" w14:textId="4D40363E" w:rsidR="006D540D" w:rsidRPr="00CE0060" w:rsidRDefault="006D540D" w:rsidP="006D540D">
            <w:pPr>
              <w:spacing w:after="0" w:line="240" w:lineRule="auto"/>
              <w:rPr>
                <w:rFonts w:eastAsia="Times New Roman"/>
                <w:sz w:val="20"/>
                <w:szCs w:val="20"/>
              </w:rPr>
            </w:pPr>
            <w:r>
              <w:rPr>
                <w:b/>
                <w:bCs/>
                <w:sz w:val="20"/>
                <w:szCs w:val="20"/>
              </w:rPr>
              <w:t>Tháng 11</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211043C8" w14:textId="336DC9DB" w:rsidR="006D540D" w:rsidRPr="00CE0060" w:rsidRDefault="006D540D" w:rsidP="006D540D">
            <w:pPr>
              <w:spacing w:after="0" w:line="240" w:lineRule="auto"/>
              <w:rPr>
                <w:rFonts w:eastAsia="Times New Roman"/>
                <w:sz w:val="20"/>
                <w:szCs w:val="20"/>
              </w:rPr>
            </w:pPr>
            <w:r>
              <w:rPr>
                <w:b/>
                <w:bCs/>
                <w:sz w:val="20"/>
                <w:szCs w:val="20"/>
              </w:rPr>
              <w:t>Tháng 12</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805072F" w14:textId="15E5AE87" w:rsidR="006D540D" w:rsidRPr="00CE0060" w:rsidRDefault="006D540D" w:rsidP="006D540D">
            <w:pPr>
              <w:spacing w:after="0" w:line="240" w:lineRule="auto"/>
              <w:rPr>
                <w:rFonts w:eastAsia="Times New Roman"/>
                <w:sz w:val="20"/>
                <w:szCs w:val="20"/>
              </w:rPr>
            </w:pPr>
            <w:r>
              <w:rPr>
                <w:b/>
                <w:bCs/>
                <w:sz w:val="20"/>
                <w:szCs w:val="20"/>
              </w:rPr>
              <w:t>Tháng 1</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3F13A0A" w14:textId="27652DF6" w:rsidR="006D540D" w:rsidRPr="00CE0060" w:rsidRDefault="006D540D" w:rsidP="006D540D">
            <w:pPr>
              <w:spacing w:after="0" w:line="240" w:lineRule="auto"/>
              <w:rPr>
                <w:rFonts w:eastAsia="Times New Roman"/>
                <w:sz w:val="20"/>
                <w:szCs w:val="20"/>
              </w:rPr>
            </w:pPr>
            <w:r>
              <w:rPr>
                <w:b/>
                <w:bCs/>
                <w:sz w:val="20"/>
                <w:szCs w:val="20"/>
              </w:rPr>
              <w:t>Tháng 2</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184C72AB" w14:textId="6FA103B1" w:rsidR="006D540D" w:rsidRPr="00CE0060" w:rsidRDefault="006D540D" w:rsidP="006D540D">
            <w:pPr>
              <w:spacing w:after="0" w:line="240" w:lineRule="auto"/>
              <w:rPr>
                <w:rFonts w:eastAsia="Times New Roman"/>
                <w:sz w:val="20"/>
                <w:szCs w:val="20"/>
              </w:rPr>
            </w:pPr>
            <w:r>
              <w:rPr>
                <w:b/>
                <w:bCs/>
                <w:sz w:val="20"/>
                <w:szCs w:val="20"/>
              </w:rPr>
              <w:t>Tháng 3</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7D7C637" w14:textId="0F178887" w:rsidR="006D540D" w:rsidRPr="00CE0060" w:rsidRDefault="006D540D" w:rsidP="006D540D">
            <w:pPr>
              <w:spacing w:after="0" w:line="240" w:lineRule="auto"/>
              <w:rPr>
                <w:rFonts w:eastAsia="Times New Roman"/>
                <w:sz w:val="20"/>
                <w:szCs w:val="20"/>
              </w:rPr>
            </w:pPr>
            <w:r>
              <w:rPr>
                <w:b/>
                <w:bCs/>
                <w:sz w:val="20"/>
                <w:szCs w:val="20"/>
              </w:rPr>
              <w:t>Tháng 4</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3BDBF962" w14:textId="14DD53D3" w:rsidR="006D540D" w:rsidRPr="00CE0060" w:rsidRDefault="006D540D" w:rsidP="006D540D">
            <w:pPr>
              <w:spacing w:after="0" w:line="240" w:lineRule="auto"/>
              <w:rPr>
                <w:rFonts w:eastAsia="Times New Roman"/>
                <w:sz w:val="20"/>
                <w:szCs w:val="20"/>
              </w:rPr>
            </w:pPr>
            <w:r>
              <w:rPr>
                <w:b/>
                <w:bCs/>
                <w:sz w:val="20"/>
                <w:szCs w:val="20"/>
              </w:rPr>
              <w:t>Tháng 5</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0FAF06F" w14:textId="09E582A6" w:rsidR="006D540D" w:rsidRPr="00CE0060" w:rsidRDefault="006D540D" w:rsidP="006D540D">
            <w:pPr>
              <w:spacing w:after="0" w:line="240" w:lineRule="auto"/>
              <w:rPr>
                <w:rFonts w:eastAsia="Times New Roman"/>
                <w:sz w:val="20"/>
                <w:szCs w:val="20"/>
              </w:rPr>
            </w:pPr>
            <w:r>
              <w:rPr>
                <w:b/>
                <w:bCs/>
                <w:sz w:val="20"/>
                <w:szCs w:val="20"/>
              </w:rPr>
              <w:t>Tháng 6</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35E67EE8" w14:textId="44D1C83C" w:rsidR="006D540D" w:rsidRPr="00CE0060" w:rsidRDefault="006D540D" w:rsidP="006D540D">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669F670B" w14:textId="3EFB8CE6" w:rsidR="006D540D" w:rsidRPr="00CE0060" w:rsidRDefault="006D540D" w:rsidP="006D540D">
            <w:pPr>
              <w:spacing w:after="0" w:line="240" w:lineRule="auto"/>
              <w:rPr>
                <w:rFonts w:eastAsia="Times New Roman"/>
                <w:sz w:val="20"/>
                <w:szCs w:val="20"/>
              </w:rPr>
            </w:pPr>
            <w:r>
              <w:rPr>
                <w:b/>
                <w:bCs/>
                <w:sz w:val="20"/>
                <w:szCs w:val="20"/>
              </w:rPr>
              <w:t>Tháng 8</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0C40F15B" w14:textId="53592AFF" w:rsidR="006D540D" w:rsidRPr="00CE0060" w:rsidRDefault="006D540D" w:rsidP="006D540D">
            <w:pPr>
              <w:spacing w:after="0" w:line="240" w:lineRule="auto"/>
              <w:rPr>
                <w:rFonts w:eastAsia="Times New Roman"/>
                <w:sz w:val="20"/>
                <w:szCs w:val="20"/>
              </w:rPr>
            </w:pPr>
            <w:r>
              <w:rPr>
                <w:b/>
                <w:bCs/>
                <w:sz w:val="20"/>
                <w:szCs w:val="20"/>
              </w:rPr>
              <w:t>Tháng 9</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vAlign w:val="center"/>
          </w:tcPr>
          <w:p w14:paraId="3277FA2A" w14:textId="1ED35181" w:rsidR="006D540D" w:rsidRPr="00CE0060" w:rsidRDefault="006D540D" w:rsidP="006D540D">
            <w:pPr>
              <w:spacing w:after="0" w:line="240" w:lineRule="auto"/>
              <w:rPr>
                <w:b/>
                <w:bCs/>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FC4E963" w14:textId="2BEA85AD" w:rsidR="006D540D" w:rsidRPr="00CE0060" w:rsidRDefault="006D540D" w:rsidP="006D540D">
            <w:pPr>
              <w:spacing w:after="0" w:line="240" w:lineRule="auto"/>
              <w:rPr>
                <w:rFonts w:eastAsia="Times New Roman"/>
                <w:sz w:val="20"/>
                <w:szCs w:val="20"/>
              </w:rPr>
            </w:pPr>
            <w:r>
              <w:rPr>
                <w:b/>
                <w:bCs/>
                <w:sz w:val="20"/>
                <w:szCs w:val="20"/>
              </w:rPr>
              <w:t>Tháng 11</w:t>
            </w:r>
            <w:r>
              <w:rPr>
                <w:b/>
                <w:bCs/>
                <w:sz w:val="20"/>
                <w:szCs w:val="20"/>
              </w:rPr>
              <w:br/>
              <w:t>2024</w:t>
            </w:r>
          </w:p>
        </w:tc>
        <w:tc>
          <w:tcPr>
            <w:tcW w:w="1836" w:type="dxa"/>
            <w:vAlign w:val="center"/>
          </w:tcPr>
          <w:p w14:paraId="003A436D" w14:textId="77777777" w:rsidR="006D540D" w:rsidRPr="00CE0060" w:rsidRDefault="006D540D" w:rsidP="006D540D">
            <w:pPr>
              <w:spacing w:after="0" w:line="240" w:lineRule="auto"/>
              <w:rPr>
                <w:rFonts w:eastAsia="Times New Roman"/>
                <w:sz w:val="20"/>
                <w:szCs w:val="20"/>
              </w:rPr>
            </w:pPr>
            <w:r w:rsidRPr="00CE0060">
              <w:rPr>
                <w:rFonts w:eastAsia="Times New Roman"/>
                <w:b/>
                <w:bCs/>
                <w:sz w:val="20"/>
                <w:szCs w:val="20"/>
                <w:lang w:val="vi-VN"/>
              </w:rPr>
              <w:t>Mức B</w:t>
            </w:r>
          </w:p>
        </w:tc>
      </w:tr>
      <w:tr w:rsidR="006D540D" w:rsidRPr="00CE0060" w14:paraId="0815F4EB" w14:textId="77777777" w:rsidTr="005E6F0E">
        <w:trPr>
          <w:trHeight w:val="362"/>
          <w:jc w:val="center"/>
        </w:trPr>
        <w:tc>
          <w:tcPr>
            <w:tcW w:w="1000" w:type="dxa"/>
            <w:shd w:val="clear" w:color="auto" w:fill="auto"/>
            <w:noWrap/>
            <w:vAlign w:val="center"/>
          </w:tcPr>
          <w:p w14:paraId="701F41FB" w14:textId="66606F1C" w:rsidR="006D540D" w:rsidRPr="00CE0060" w:rsidRDefault="006D540D" w:rsidP="006D540D">
            <w:pPr>
              <w:spacing w:after="0" w:line="240" w:lineRule="auto"/>
              <w:rPr>
                <w:rFonts w:eastAsia="Times New Roman"/>
                <w:sz w:val="20"/>
                <w:szCs w:val="20"/>
              </w:rPr>
            </w:pPr>
            <w:r w:rsidRPr="00CE0060">
              <w:rPr>
                <w:rFonts w:eastAsia="Times New Roman"/>
                <w:sz w:val="20"/>
                <w:szCs w:val="20"/>
              </w:rPr>
              <w:t>SB1</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7A3332F7" w14:textId="5F170015" w:rsidR="006D540D" w:rsidRPr="00CE0060" w:rsidRDefault="006D540D" w:rsidP="006D540D">
            <w:pPr>
              <w:spacing w:after="0" w:line="240" w:lineRule="auto"/>
              <w:rPr>
                <w:rFonts w:eastAsia="Times New Roman"/>
                <w:sz w:val="20"/>
                <w:szCs w:val="20"/>
              </w:rPr>
            </w:pPr>
            <w:r>
              <w:rPr>
                <w:sz w:val="20"/>
                <w:szCs w:val="20"/>
              </w:rPr>
              <w:t>28</w:t>
            </w:r>
          </w:p>
        </w:tc>
        <w:tc>
          <w:tcPr>
            <w:tcW w:w="797" w:type="dxa"/>
            <w:tcBorders>
              <w:top w:val="nil"/>
              <w:left w:val="nil"/>
              <w:bottom w:val="single" w:sz="4" w:space="0" w:color="auto"/>
              <w:right w:val="single" w:sz="4" w:space="0" w:color="auto"/>
            </w:tcBorders>
            <w:shd w:val="clear" w:color="auto" w:fill="auto"/>
            <w:noWrap/>
            <w:vAlign w:val="center"/>
          </w:tcPr>
          <w:p w14:paraId="19372671" w14:textId="106B155A" w:rsidR="006D540D" w:rsidRPr="00CE0060" w:rsidRDefault="006D540D" w:rsidP="006D540D">
            <w:pPr>
              <w:spacing w:after="0" w:line="240" w:lineRule="auto"/>
              <w:rPr>
                <w:rFonts w:eastAsia="Times New Roman"/>
                <w:sz w:val="20"/>
                <w:szCs w:val="20"/>
              </w:rPr>
            </w:pPr>
            <w:r>
              <w:rPr>
                <w:sz w:val="20"/>
                <w:szCs w:val="20"/>
              </w:rPr>
              <w:t>7</w:t>
            </w:r>
          </w:p>
        </w:tc>
        <w:tc>
          <w:tcPr>
            <w:tcW w:w="797" w:type="dxa"/>
            <w:tcBorders>
              <w:top w:val="nil"/>
              <w:left w:val="nil"/>
              <w:bottom w:val="single" w:sz="4" w:space="0" w:color="auto"/>
              <w:right w:val="single" w:sz="4" w:space="0" w:color="auto"/>
            </w:tcBorders>
            <w:shd w:val="clear" w:color="auto" w:fill="auto"/>
            <w:noWrap/>
            <w:vAlign w:val="center"/>
          </w:tcPr>
          <w:p w14:paraId="73CA8880" w14:textId="771ECA80" w:rsidR="006D540D" w:rsidRPr="00CE0060" w:rsidRDefault="006D540D" w:rsidP="006D540D">
            <w:pPr>
              <w:spacing w:after="0" w:line="240" w:lineRule="auto"/>
              <w:rPr>
                <w:rFonts w:eastAsia="Times New Roman"/>
                <w:sz w:val="20"/>
                <w:szCs w:val="20"/>
              </w:rPr>
            </w:pPr>
            <w:r>
              <w:rPr>
                <w:sz w:val="20"/>
                <w:szCs w:val="20"/>
              </w:rPr>
              <w:t>9</w:t>
            </w:r>
          </w:p>
        </w:tc>
        <w:tc>
          <w:tcPr>
            <w:tcW w:w="797" w:type="dxa"/>
            <w:tcBorders>
              <w:top w:val="nil"/>
              <w:left w:val="nil"/>
              <w:bottom w:val="single" w:sz="4" w:space="0" w:color="auto"/>
              <w:right w:val="single" w:sz="4" w:space="0" w:color="auto"/>
            </w:tcBorders>
            <w:shd w:val="clear" w:color="auto" w:fill="auto"/>
            <w:noWrap/>
            <w:vAlign w:val="center"/>
          </w:tcPr>
          <w:p w14:paraId="3BE39355" w14:textId="734B822A" w:rsidR="006D540D" w:rsidRPr="00CE0060" w:rsidRDefault="006D540D" w:rsidP="006D540D">
            <w:pPr>
              <w:spacing w:after="0" w:line="240" w:lineRule="auto"/>
              <w:rPr>
                <w:rFonts w:eastAsia="Times New Roman"/>
                <w:sz w:val="20"/>
                <w:szCs w:val="20"/>
              </w:rPr>
            </w:pPr>
            <w:r>
              <w:rPr>
                <w:sz w:val="20"/>
                <w:szCs w:val="20"/>
              </w:rPr>
              <w:t>15</w:t>
            </w:r>
          </w:p>
        </w:tc>
        <w:tc>
          <w:tcPr>
            <w:tcW w:w="797" w:type="dxa"/>
            <w:tcBorders>
              <w:top w:val="nil"/>
              <w:left w:val="nil"/>
              <w:bottom w:val="single" w:sz="4" w:space="0" w:color="auto"/>
              <w:right w:val="single" w:sz="4" w:space="0" w:color="auto"/>
            </w:tcBorders>
            <w:shd w:val="clear" w:color="auto" w:fill="auto"/>
            <w:noWrap/>
            <w:vAlign w:val="center"/>
          </w:tcPr>
          <w:p w14:paraId="2497EF09" w14:textId="32CD743A" w:rsidR="006D540D" w:rsidRPr="00CE0060" w:rsidRDefault="006D540D" w:rsidP="006D540D">
            <w:pPr>
              <w:spacing w:after="0" w:line="240" w:lineRule="auto"/>
              <w:rPr>
                <w:rFonts w:eastAsia="Times New Roman"/>
                <w:sz w:val="20"/>
                <w:szCs w:val="20"/>
              </w:rPr>
            </w:pPr>
            <w:r>
              <w:rPr>
                <w:sz w:val="20"/>
                <w:szCs w:val="20"/>
              </w:rPr>
              <w:t>5</w:t>
            </w:r>
          </w:p>
        </w:tc>
        <w:tc>
          <w:tcPr>
            <w:tcW w:w="797" w:type="dxa"/>
            <w:tcBorders>
              <w:top w:val="nil"/>
              <w:left w:val="nil"/>
              <w:bottom w:val="single" w:sz="4" w:space="0" w:color="auto"/>
              <w:right w:val="single" w:sz="4" w:space="0" w:color="auto"/>
            </w:tcBorders>
            <w:shd w:val="clear" w:color="auto" w:fill="auto"/>
            <w:noWrap/>
            <w:vAlign w:val="center"/>
          </w:tcPr>
          <w:p w14:paraId="73B9E6DC" w14:textId="0EF0AF5D" w:rsidR="006D540D" w:rsidRPr="00CE0060" w:rsidRDefault="006D540D" w:rsidP="006D540D">
            <w:pPr>
              <w:spacing w:after="0" w:line="240" w:lineRule="auto"/>
              <w:rPr>
                <w:rFonts w:eastAsia="Times New Roman"/>
                <w:sz w:val="20"/>
                <w:szCs w:val="20"/>
              </w:rPr>
            </w:pPr>
            <w:r>
              <w:rPr>
                <w:sz w:val="20"/>
                <w:szCs w:val="20"/>
              </w:rPr>
              <w:t>5</w:t>
            </w:r>
          </w:p>
        </w:tc>
        <w:tc>
          <w:tcPr>
            <w:tcW w:w="797" w:type="dxa"/>
            <w:tcBorders>
              <w:top w:val="nil"/>
              <w:left w:val="nil"/>
              <w:bottom w:val="single" w:sz="4" w:space="0" w:color="auto"/>
              <w:right w:val="single" w:sz="4" w:space="0" w:color="auto"/>
            </w:tcBorders>
            <w:shd w:val="clear" w:color="auto" w:fill="auto"/>
            <w:noWrap/>
            <w:vAlign w:val="center"/>
          </w:tcPr>
          <w:p w14:paraId="3DDA87C6" w14:textId="4284318A" w:rsidR="006D540D" w:rsidRPr="00CE0060" w:rsidRDefault="006D540D" w:rsidP="006D540D">
            <w:pPr>
              <w:spacing w:after="0" w:line="240" w:lineRule="auto"/>
              <w:rPr>
                <w:rFonts w:eastAsia="Times New Roman"/>
                <w:sz w:val="20"/>
                <w:szCs w:val="20"/>
              </w:rPr>
            </w:pPr>
            <w:r>
              <w:rPr>
                <w:sz w:val="20"/>
                <w:szCs w:val="20"/>
              </w:rPr>
              <w:t>13</w:t>
            </w:r>
          </w:p>
        </w:tc>
        <w:tc>
          <w:tcPr>
            <w:tcW w:w="797" w:type="dxa"/>
            <w:tcBorders>
              <w:top w:val="nil"/>
              <w:left w:val="nil"/>
              <w:bottom w:val="single" w:sz="4" w:space="0" w:color="auto"/>
              <w:right w:val="single" w:sz="4" w:space="0" w:color="auto"/>
            </w:tcBorders>
            <w:shd w:val="clear" w:color="auto" w:fill="auto"/>
            <w:noWrap/>
            <w:vAlign w:val="center"/>
          </w:tcPr>
          <w:p w14:paraId="03978888" w14:textId="646D6228" w:rsidR="006D540D" w:rsidRPr="00CE0060" w:rsidRDefault="006D540D" w:rsidP="006D540D">
            <w:pPr>
              <w:spacing w:after="0" w:line="240" w:lineRule="auto"/>
              <w:rPr>
                <w:rFonts w:eastAsia="Times New Roman"/>
                <w:sz w:val="20"/>
                <w:szCs w:val="20"/>
              </w:rPr>
            </w:pPr>
            <w:r>
              <w:rPr>
                <w:sz w:val="20"/>
                <w:szCs w:val="20"/>
              </w:rPr>
              <w:t>12</w:t>
            </w:r>
          </w:p>
        </w:tc>
        <w:tc>
          <w:tcPr>
            <w:tcW w:w="836" w:type="dxa"/>
            <w:tcBorders>
              <w:top w:val="nil"/>
              <w:left w:val="nil"/>
              <w:bottom w:val="single" w:sz="4" w:space="0" w:color="auto"/>
              <w:right w:val="single" w:sz="4" w:space="0" w:color="auto"/>
            </w:tcBorders>
            <w:shd w:val="clear" w:color="auto" w:fill="auto"/>
            <w:noWrap/>
            <w:vAlign w:val="center"/>
          </w:tcPr>
          <w:p w14:paraId="675D7576" w14:textId="535B8F5E" w:rsidR="006D540D" w:rsidRPr="00CE0060" w:rsidRDefault="006D540D" w:rsidP="006D540D">
            <w:pPr>
              <w:spacing w:after="0" w:line="240" w:lineRule="auto"/>
              <w:rPr>
                <w:rFonts w:eastAsia="Times New Roman"/>
                <w:sz w:val="20"/>
                <w:szCs w:val="20"/>
              </w:rPr>
            </w:pPr>
            <w:r>
              <w:rPr>
                <w:sz w:val="20"/>
                <w:szCs w:val="20"/>
              </w:rPr>
              <w:t>8</w:t>
            </w:r>
          </w:p>
        </w:tc>
        <w:tc>
          <w:tcPr>
            <w:tcW w:w="836" w:type="dxa"/>
            <w:tcBorders>
              <w:top w:val="nil"/>
              <w:left w:val="nil"/>
              <w:bottom w:val="single" w:sz="4" w:space="0" w:color="000000"/>
              <w:right w:val="single" w:sz="4" w:space="0" w:color="000000"/>
            </w:tcBorders>
            <w:shd w:val="clear" w:color="000000" w:fill="FFFFFF"/>
            <w:noWrap/>
            <w:vAlign w:val="bottom"/>
          </w:tcPr>
          <w:p w14:paraId="07702895" w14:textId="7A97E622" w:rsidR="006D540D" w:rsidRPr="00CE0060" w:rsidRDefault="006D540D" w:rsidP="006D540D">
            <w:pPr>
              <w:spacing w:after="0" w:line="240" w:lineRule="auto"/>
              <w:rPr>
                <w:rFonts w:eastAsia="Times New Roman"/>
                <w:sz w:val="20"/>
                <w:szCs w:val="20"/>
              </w:rPr>
            </w:pPr>
            <w:r>
              <w:rPr>
                <w:sz w:val="20"/>
                <w:szCs w:val="20"/>
              </w:rPr>
              <w:t>59</w:t>
            </w:r>
          </w:p>
        </w:tc>
        <w:tc>
          <w:tcPr>
            <w:tcW w:w="836" w:type="dxa"/>
            <w:tcBorders>
              <w:top w:val="nil"/>
              <w:left w:val="nil"/>
              <w:bottom w:val="single" w:sz="4" w:space="0" w:color="auto"/>
              <w:right w:val="single" w:sz="4" w:space="0" w:color="auto"/>
            </w:tcBorders>
            <w:shd w:val="clear" w:color="FFE699" w:fill="FFFFFF"/>
            <w:noWrap/>
            <w:vAlign w:val="center"/>
          </w:tcPr>
          <w:p w14:paraId="74D18124" w14:textId="30649027" w:rsidR="006D540D" w:rsidRPr="00CE0060" w:rsidRDefault="006D540D" w:rsidP="006D540D">
            <w:pPr>
              <w:spacing w:after="0" w:line="240" w:lineRule="auto"/>
              <w:rPr>
                <w:rFonts w:eastAsia="Times New Roman"/>
                <w:sz w:val="20"/>
                <w:szCs w:val="20"/>
              </w:rPr>
            </w:pPr>
            <w:r>
              <w:rPr>
                <w:color w:val="000000"/>
                <w:sz w:val="20"/>
                <w:szCs w:val="20"/>
              </w:rPr>
              <w:t>35</w:t>
            </w:r>
          </w:p>
        </w:tc>
        <w:tc>
          <w:tcPr>
            <w:tcW w:w="797" w:type="dxa"/>
            <w:tcBorders>
              <w:top w:val="nil"/>
              <w:left w:val="nil"/>
              <w:bottom w:val="single" w:sz="4" w:space="0" w:color="auto"/>
              <w:right w:val="single" w:sz="4" w:space="0" w:color="auto"/>
            </w:tcBorders>
            <w:shd w:val="clear" w:color="FFE699" w:fill="FFFFFF"/>
            <w:vAlign w:val="center"/>
          </w:tcPr>
          <w:p w14:paraId="245437F1" w14:textId="1CFAEDEE" w:rsidR="006D540D" w:rsidRPr="00CE0060" w:rsidRDefault="006D540D" w:rsidP="006D540D">
            <w:pPr>
              <w:spacing w:after="0" w:line="240" w:lineRule="auto"/>
              <w:rPr>
                <w:sz w:val="20"/>
                <w:szCs w:val="20"/>
              </w:rPr>
            </w:pPr>
            <w:r>
              <w:rPr>
                <w:color w:val="000000"/>
                <w:sz w:val="20"/>
                <w:szCs w:val="20"/>
              </w:rPr>
              <w:t>122</w:t>
            </w:r>
          </w:p>
        </w:tc>
        <w:tc>
          <w:tcPr>
            <w:tcW w:w="804" w:type="dxa"/>
            <w:tcBorders>
              <w:top w:val="nil"/>
              <w:left w:val="nil"/>
              <w:bottom w:val="single" w:sz="4" w:space="0" w:color="auto"/>
              <w:right w:val="single" w:sz="4" w:space="0" w:color="auto"/>
            </w:tcBorders>
            <w:shd w:val="clear" w:color="FFE699" w:fill="FFFFFF"/>
            <w:noWrap/>
            <w:vAlign w:val="center"/>
          </w:tcPr>
          <w:p w14:paraId="4DF2E7C0" w14:textId="61867B0E" w:rsidR="006D540D" w:rsidRPr="00CE0060" w:rsidRDefault="006D540D" w:rsidP="006D540D">
            <w:pPr>
              <w:spacing w:after="0" w:line="240" w:lineRule="auto"/>
              <w:rPr>
                <w:rFonts w:eastAsia="Times New Roman"/>
                <w:sz w:val="20"/>
                <w:szCs w:val="20"/>
              </w:rPr>
            </w:pPr>
            <w:r>
              <w:rPr>
                <w:color w:val="000000"/>
                <w:sz w:val="20"/>
                <w:szCs w:val="20"/>
              </w:rPr>
              <w:t>43</w:t>
            </w:r>
          </w:p>
        </w:tc>
        <w:tc>
          <w:tcPr>
            <w:tcW w:w="1836" w:type="dxa"/>
            <w:vMerge w:val="restart"/>
            <w:vAlign w:val="center"/>
          </w:tcPr>
          <w:p w14:paraId="7AB18A5C" w14:textId="42EFE6FF" w:rsidR="006D540D" w:rsidRPr="00CE0060" w:rsidRDefault="006D540D" w:rsidP="006D540D">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6D540D" w:rsidRPr="00CE0060" w14:paraId="1D576D53" w14:textId="77777777" w:rsidTr="005E6F0E">
        <w:trPr>
          <w:trHeight w:val="362"/>
          <w:jc w:val="center"/>
        </w:trPr>
        <w:tc>
          <w:tcPr>
            <w:tcW w:w="1000" w:type="dxa"/>
            <w:shd w:val="clear" w:color="auto" w:fill="auto"/>
            <w:noWrap/>
            <w:vAlign w:val="center"/>
          </w:tcPr>
          <w:p w14:paraId="4D619AD6" w14:textId="1C9377F7" w:rsidR="006D540D" w:rsidRPr="00CE0060" w:rsidRDefault="006D540D" w:rsidP="006D540D">
            <w:pPr>
              <w:spacing w:after="0" w:line="240" w:lineRule="auto"/>
              <w:rPr>
                <w:rFonts w:eastAsia="Times New Roman"/>
                <w:sz w:val="20"/>
                <w:szCs w:val="20"/>
              </w:rPr>
            </w:pPr>
            <w:r w:rsidRPr="00CE0060">
              <w:rPr>
                <w:rFonts w:eastAsia="Times New Roman"/>
                <w:sz w:val="20"/>
                <w:szCs w:val="20"/>
              </w:rPr>
              <w:t>SB2</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347DD7D0" w14:textId="7F2BBFBE" w:rsidR="006D540D" w:rsidRPr="00CE0060" w:rsidRDefault="006D540D" w:rsidP="006D540D">
            <w:pPr>
              <w:spacing w:after="0" w:line="240" w:lineRule="auto"/>
              <w:rPr>
                <w:rFonts w:eastAsia="Times New Roman"/>
                <w:sz w:val="20"/>
                <w:szCs w:val="20"/>
              </w:rPr>
            </w:pPr>
            <w:r>
              <w:rPr>
                <w:sz w:val="20"/>
                <w:szCs w:val="20"/>
              </w:rPr>
              <w:t>25</w:t>
            </w:r>
          </w:p>
        </w:tc>
        <w:tc>
          <w:tcPr>
            <w:tcW w:w="797" w:type="dxa"/>
            <w:tcBorders>
              <w:top w:val="nil"/>
              <w:left w:val="nil"/>
              <w:bottom w:val="single" w:sz="4" w:space="0" w:color="auto"/>
              <w:right w:val="single" w:sz="4" w:space="0" w:color="auto"/>
            </w:tcBorders>
            <w:shd w:val="clear" w:color="auto" w:fill="auto"/>
            <w:noWrap/>
            <w:vAlign w:val="center"/>
          </w:tcPr>
          <w:p w14:paraId="5ACD18C2" w14:textId="4C67DF4C" w:rsidR="006D540D" w:rsidRPr="00CE0060" w:rsidRDefault="006D540D" w:rsidP="006D540D">
            <w:pPr>
              <w:spacing w:after="0" w:line="240" w:lineRule="auto"/>
              <w:rPr>
                <w:rFonts w:eastAsia="Times New Roman"/>
                <w:sz w:val="20"/>
                <w:szCs w:val="20"/>
              </w:rPr>
            </w:pPr>
            <w:r>
              <w:rPr>
                <w:sz w:val="20"/>
                <w:szCs w:val="20"/>
              </w:rPr>
              <w:t>10</w:t>
            </w:r>
          </w:p>
        </w:tc>
        <w:tc>
          <w:tcPr>
            <w:tcW w:w="797" w:type="dxa"/>
            <w:tcBorders>
              <w:top w:val="nil"/>
              <w:left w:val="nil"/>
              <w:bottom w:val="single" w:sz="4" w:space="0" w:color="auto"/>
              <w:right w:val="single" w:sz="4" w:space="0" w:color="auto"/>
            </w:tcBorders>
            <w:shd w:val="clear" w:color="auto" w:fill="auto"/>
            <w:noWrap/>
            <w:vAlign w:val="center"/>
          </w:tcPr>
          <w:p w14:paraId="093BAE49" w14:textId="47EE4971" w:rsidR="006D540D" w:rsidRPr="00CE0060" w:rsidRDefault="006D540D" w:rsidP="006D540D">
            <w:pPr>
              <w:spacing w:after="0" w:line="240" w:lineRule="auto"/>
              <w:rPr>
                <w:rFonts w:eastAsia="Times New Roman"/>
                <w:sz w:val="20"/>
                <w:szCs w:val="20"/>
              </w:rPr>
            </w:pPr>
            <w:r>
              <w:rPr>
                <w:sz w:val="20"/>
                <w:szCs w:val="20"/>
              </w:rPr>
              <w:t>11</w:t>
            </w:r>
          </w:p>
        </w:tc>
        <w:tc>
          <w:tcPr>
            <w:tcW w:w="797" w:type="dxa"/>
            <w:tcBorders>
              <w:top w:val="nil"/>
              <w:left w:val="nil"/>
              <w:bottom w:val="single" w:sz="4" w:space="0" w:color="auto"/>
              <w:right w:val="single" w:sz="4" w:space="0" w:color="auto"/>
            </w:tcBorders>
            <w:shd w:val="clear" w:color="auto" w:fill="auto"/>
            <w:noWrap/>
            <w:vAlign w:val="center"/>
          </w:tcPr>
          <w:p w14:paraId="5199D7E6" w14:textId="1B843DEF" w:rsidR="006D540D" w:rsidRPr="00CE0060" w:rsidRDefault="006D540D" w:rsidP="006D540D">
            <w:pPr>
              <w:spacing w:after="0" w:line="240" w:lineRule="auto"/>
              <w:rPr>
                <w:rFonts w:eastAsia="Times New Roman"/>
                <w:sz w:val="20"/>
                <w:szCs w:val="20"/>
              </w:rPr>
            </w:pPr>
            <w:r>
              <w:rPr>
                <w:sz w:val="20"/>
                <w:szCs w:val="20"/>
              </w:rPr>
              <w:t>22</w:t>
            </w:r>
          </w:p>
        </w:tc>
        <w:tc>
          <w:tcPr>
            <w:tcW w:w="797" w:type="dxa"/>
            <w:tcBorders>
              <w:top w:val="nil"/>
              <w:left w:val="nil"/>
              <w:bottom w:val="single" w:sz="4" w:space="0" w:color="auto"/>
              <w:right w:val="single" w:sz="4" w:space="0" w:color="auto"/>
            </w:tcBorders>
            <w:shd w:val="clear" w:color="auto" w:fill="auto"/>
            <w:noWrap/>
            <w:vAlign w:val="center"/>
          </w:tcPr>
          <w:p w14:paraId="15FC60EF" w14:textId="3B48B10C" w:rsidR="006D540D" w:rsidRPr="00CE0060" w:rsidRDefault="006D540D" w:rsidP="006D540D">
            <w:pPr>
              <w:spacing w:after="0" w:line="240" w:lineRule="auto"/>
              <w:rPr>
                <w:rFonts w:eastAsia="Times New Roman"/>
                <w:sz w:val="20"/>
                <w:szCs w:val="20"/>
              </w:rPr>
            </w:pPr>
            <w:r>
              <w:rPr>
                <w:sz w:val="20"/>
                <w:szCs w:val="20"/>
              </w:rPr>
              <w:t>5</w:t>
            </w:r>
          </w:p>
        </w:tc>
        <w:tc>
          <w:tcPr>
            <w:tcW w:w="797" w:type="dxa"/>
            <w:tcBorders>
              <w:top w:val="nil"/>
              <w:left w:val="nil"/>
              <w:bottom w:val="single" w:sz="4" w:space="0" w:color="auto"/>
              <w:right w:val="single" w:sz="4" w:space="0" w:color="auto"/>
            </w:tcBorders>
            <w:shd w:val="clear" w:color="auto" w:fill="auto"/>
            <w:noWrap/>
            <w:vAlign w:val="center"/>
          </w:tcPr>
          <w:p w14:paraId="0E1F6427" w14:textId="6EBCEE2D" w:rsidR="006D540D" w:rsidRPr="00CE0060" w:rsidRDefault="006D540D" w:rsidP="006D540D">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6551EFE7" w14:textId="610A25DD" w:rsidR="006D540D" w:rsidRPr="00CE0060" w:rsidRDefault="006D540D" w:rsidP="006D540D">
            <w:pPr>
              <w:spacing w:after="0" w:line="240" w:lineRule="auto"/>
              <w:rPr>
                <w:rFonts w:eastAsia="Times New Roman"/>
                <w:sz w:val="20"/>
                <w:szCs w:val="20"/>
              </w:rPr>
            </w:pPr>
            <w:r>
              <w:rPr>
                <w:sz w:val="20"/>
                <w:szCs w:val="20"/>
              </w:rPr>
              <w:t>9</w:t>
            </w:r>
          </w:p>
        </w:tc>
        <w:tc>
          <w:tcPr>
            <w:tcW w:w="797" w:type="dxa"/>
            <w:tcBorders>
              <w:top w:val="nil"/>
              <w:left w:val="nil"/>
              <w:bottom w:val="single" w:sz="4" w:space="0" w:color="auto"/>
              <w:right w:val="single" w:sz="4" w:space="0" w:color="auto"/>
            </w:tcBorders>
            <w:shd w:val="clear" w:color="auto" w:fill="auto"/>
            <w:noWrap/>
            <w:vAlign w:val="center"/>
          </w:tcPr>
          <w:p w14:paraId="136D528D" w14:textId="5D5B7051" w:rsidR="006D540D" w:rsidRPr="00CE0060" w:rsidRDefault="006D540D" w:rsidP="006D540D">
            <w:pPr>
              <w:spacing w:after="0" w:line="240" w:lineRule="auto"/>
              <w:rPr>
                <w:rFonts w:eastAsia="Times New Roman"/>
                <w:sz w:val="20"/>
                <w:szCs w:val="20"/>
              </w:rPr>
            </w:pPr>
            <w:r>
              <w:rPr>
                <w:sz w:val="20"/>
                <w:szCs w:val="20"/>
              </w:rPr>
              <w:t>10</w:t>
            </w:r>
          </w:p>
        </w:tc>
        <w:tc>
          <w:tcPr>
            <w:tcW w:w="836" w:type="dxa"/>
            <w:tcBorders>
              <w:top w:val="nil"/>
              <w:left w:val="nil"/>
              <w:bottom w:val="single" w:sz="4" w:space="0" w:color="auto"/>
              <w:right w:val="single" w:sz="4" w:space="0" w:color="auto"/>
            </w:tcBorders>
            <w:shd w:val="clear" w:color="auto" w:fill="auto"/>
            <w:noWrap/>
            <w:vAlign w:val="center"/>
          </w:tcPr>
          <w:p w14:paraId="6404B8B2" w14:textId="17F0B5E2" w:rsidR="006D540D" w:rsidRPr="00CE0060" w:rsidRDefault="006D540D" w:rsidP="006D540D">
            <w:pPr>
              <w:spacing w:after="0" w:line="240" w:lineRule="auto"/>
              <w:rPr>
                <w:rFonts w:eastAsia="Times New Roman"/>
                <w:sz w:val="20"/>
                <w:szCs w:val="20"/>
              </w:rPr>
            </w:pPr>
            <w:r>
              <w:rPr>
                <w:sz w:val="20"/>
                <w:szCs w:val="20"/>
              </w:rPr>
              <w:t>23</w:t>
            </w:r>
          </w:p>
        </w:tc>
        <w:tc>
          <w:tcPr>
            <w:tcW w:w="836" w:type="dxa"/>
            <w:tcBorders>
              <w:top w:val="nil"/>
              <w:left w:val="nil"/>
              <w:bottom w:val="single" w:sz="4" w:space="0" w:color="000000"/>
              <w:right w:val="single" w:sz="4" w:space="0" w:color="000000"/>
            </w:tcBorders>
            <w:shd w:val="clear" w:color="000000" w:fill="FFFFFF"/>
            <w:noWrap/>
            <w:vAlign w:val="bottom"/>
          </w:tcPr>
          <w:p w14:paraId="242E7DD3" w14:textId="087E6C82" w:rsidR="006D540D" w:rsidRPr="00CE0060" w:rsidRDefault="006D540D" w:rsidP="006D540D">
            <w:pPr>
              <w:spacing w:after="0" w:line="240" w:lineRule="auto"/>
              <w:rPr>
                <w:rFonts w:eastAsia="Times New Roman"/>
                <w:sz w:val="20"/>
                <w:szCs w:val="20"/>
              </w:rPr>
            </w:pPr>
            <w:r>
              <w:rPr>
                <w:sz w:val="20"/>
                <w:szCs w:val="20"/>
              </w:rPr>
              <w:t>69</w:t>
            </w:r>
          </w:p>
        </w:tc>
        <w:tc>
          <w:tcPr>
            <w:tcW w:w="836" w:type="dxa"/>
            <w:tcBorders>
              <w:top w:val="nil"/>
              <w:left w:val="nil"/>
              <w:bottom w:val="single" w:sz="4" w:space="0" w:color="auto"/>
              <w:right w:val="single" w:sz="4" w:space="0" w:color="auto"/>
            </w:tcBorders>
            <w:shd w:val="clear" w:color="FFE699" w:fill="FFFFFF"/>
            <w:noWrap/>
            <w:vAlign w:val="center"/>
          </w:tcPr>
          <w:p w14:paraId="269DD67B" w14:textId="75155CB0" w:rsidR="006D540D" w:rsidRPr="00CE0060" w:rsidRDefault="006D540D" w:rsidP="006D540D">
            <w:pPr>
              <w:spacing w:after="0" w:line="240" w:lineRule="auto"/>
              <w:rPr>
                <w:rFonts w:eastAsia="Times New Roman"/>
                <w:sz w:val="20"/>
                <w:szCs w:val="20"/>
              </w:rPr>
            </w:pPr>
            <w:r>
              <w:rPr>
                <w:color w:val="000000"/>
                <w:sz w:val="20"/>
                <w:szCs w:val="20"/>
              </w:rPr>
              <w:t>34</w:t>
            </w:r>
          </w:p>
        </w:tc>
        <w:tc>
          <w:tcPr>
            <w:tcW w:w="797" w:type="dxa"/>
            <w:tcBorders>
              <w:top w:val="nil"/>
              <w:left w:val="nil"/>
              <w:bottom w:val="single" w:sz="4" w:space="0" w:color="auto"/>
              <w:right w:val="single" w:sz="4" w:space="0" w:color="auto"/>
            </w:tcBorders>
            <w:shd w:val="clear" w:color="FFE699" w:fill="FFFFFF"/>
            <w:vAlign w:val="center"/>
          </w:tcPr>
          <w:p w14:paraId="1039E376" w14:textId="4F91C53F" w:rsidR="006D540D" w:rsidRPr="00CE0060" w:rsidRDefault="006D540D" w:rsidP="006D540D">
            <w:pPr>
              <w:spacing w:after="0" w:line="240" w:lineRule="auto"/>
              <w:rPr>
                <w:sz w:val="20"/>
                <w:szCs w:val="20"/>
              </w:rPr>
            </w:pPr>
            <w:r>
              <w:rPr>
                <w:color w:val="000000"/>
                <w:sz w:val="20"/>
                <w:szCs w:val="20"/>
              </w:rPr>
              <w:t>19</w:t>
            </w:r>
          </w:p>
        </w:tc>
        <w:tc>
          <w:tcPr>
            <w:tcW w:w="804" w:type="dxa"/>
            <w:tcBorders>
              <w:top w:val="nil"/>
              <w:left w:val="nil"/>
              <w:bottom w:val="single" w:sz="4" w:space="0" w:color="auto"/>
              <w:right w:val="single" w:sz="4" w:space="0" w:color="auto"/>
            </w:tcBorders>
            <w:shd w:val="clear" w:color="FFE699" w:fill="FFFFFF"/>
            <w:noWrap/>
            <w:vAlign w:val="center"/>
          </w:tcPr>
          <w:p w14:paraId="17D7D0E1" w14:textId="2648DEBA" w:rsidR="006D540D" w:rsidRPr="00CE0060" w:rsidRDefault="006D540D" w:rsidP="006D540D">
            <w:pPr>
              <w:spacing w:after="0" w:line="240" w:lineRule="auto"/>
              <w:rPr>
                <w:rFonts w:eastAsia="Times New Roman"/>
                <w:sz w:val="20"/>
                <w:szCs w:val="20"/>
              </w:rPr>
            </w:pPr>
            <w:r>
              <w:rPr>
                <w:color w:val="000000"/>
                <w:sz w:val="20"/>
                <w:szCs w:val="20"/>
              </w:rPr>
              <w:t>34</w:t>
            </w:r>
          </w:p>
        </w:tc>
        <w:tc>
          <w:tcPr>
            <w:tcW w:w="1836" w:type="dxa"/>
            <w:vMerge/>
            <w:vAlign w:val="center"/>
          </w:tcPr>
          <w:p w14:paraId="4D750541" w14:textId="77777777" w:rsidR="006D540D" w:rsidRPr="00CE0060" w:rsidRDefault="006D540D" w:rsidP="006D540D">
            <w:pPr>
              <w:spacing w:after="0" w:line="240" w:lineRule="auto"/>
              <w:rPr>
                <w:rFonts w:eastAsia="Times New Roman"/>
                <w:sz w:val="20"/>
                <w:szCs w:val="20"/>
              </w:rPr>
            </w:pPr>
          </w:p>
        </w:tc>
      </w:tr>
      <w:tr w:rsidR="006D540D" w:rsidRPr="00CE0060" w14:paraId="2BBACD4E" w14:textId="77777777" w:rsidTr="005E6F0E">
        <w:trPr>
          <w:trHeight w:val="362"/>
          <w:jc w:val="center"/>
        </w:trPr>
        <w:tc>
          <w:tcPr>
            <w:tcW w:w="1000" w:type="dxa"/>
            <w:shd w:val="clear" w:color="auto" w:fill="auto"/>
            <w:noWrap/>
            <w:vAlign w:val="center"/>
          </w:tcPr>
          <w:p w14:paraId="3E09D368" w14:textId="606DFCB2" w:rsidR="006D540D" w:rsidRPr="00CE0060" w:rsidRDefault="006D540D" w:rsidP="006D540D">
            <w:pPr>
              <w:spacing w:after="0" w:line="240" w:lineRule="auto"/>
              <w:rPr>
                <w:rFonts w:eastAsia="Times New Roman"/>
                <w:sz w:val="20"/>
                <w:szCs w:val="20"/>
              </w:rPr>
            </w:pPr>
            <w:r w:rsidRPr="00CE0060">
              <w:rPr>
                <w:rFonts w:eastAsia="Times New Roman"/>
                <w:sz w:val="20"/>
                <w:szCs w:val="20"/>
              </w:rPr>
              <w:t>SB3</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1A0016D9" w14:textId="54953B11" w:rsidR="006D540D" w:rsidRPr="00CE0060" w:rsidRDefault="006D540D" w:rsidP="006D540D">
            <w:pPr>
              <w:spacing w:after="0" w:line="240" w:lineRule="auto"/>
              <w:rPr>
                <w:sz w:val="20"/>
                <w:szCs w:val="20"/>
              </w:rPr>
            </w:pPr>
            <w:r>
              <w:rPr>
                <w:sz w:val="20"/>
                <w:szCs w:val="20"/>
              </w:rPr>
              <w:t>31</w:t>
            </w:r>
          </w:p>
        </w:tc>
        <w:tc>
          <w:tcPr>
            <w:tcW w:w="797" w:type="dxa"/>
            <w:tcBorders>
              <w:top w:val="nil"/>
              <w:left w:val="nil"/>
              <w:bottom w:val="single" w:sz="4" w:space="0" w:color="auto"/>
              <w:right w:val="single" w:sz="4" w:space="0" w:color="auto"/>
            </w:tcBorders>
            <w:shd w:val="clear" w:color="auto" w:fill="auto"/>
            <w:noWrap/>
            <w:vAlign w:val="center"/>
          </w:tcPr>
          <w:p w14:paraId="1079430C" w14:textId="7C07EF89" w:rsidR="006D540D" w:rsidRPr="00CE0060" w:rsidRDefault="006D540D" w:rsidP="006D540D">
            <w:pPr>
              <w:spacing w:after="0" w:line="240" w:lineRule="auto"/>
              <w:rPr>
                <w:sz w:val="20"/>
                <w:szCs w:val="20"/>
              </w:rPr>
            </w:pPr>
            <w:r>
              <w:rPr>
                <w:sz w:val="20"/>
                <w:szCs w:val="20"/>
              </w:rPr>
              <w:t>13</w:t>
            </w:r>
          </w:p>
        </w:tc>
        <w:tc>
          <w:tcPr>
            <w:tcW w:w="797" w:type="dxa"/>
            <w:tcBorders>
              <w:top w:val="nil"/>
              <w:left w:val="nil"/>
              <w:bottom w:val="single" w:sz="4" w:space="0" w:color="auto"/>
              <w:right w:val="single" w:sz="4" w:space="0" w:color="auto"/>
            </w:tcBorders>
            <w:shd w:val="clear" w:color="auto" w:fill="auto"/>
            <w:noWrap/>
            <w:vAlign w:val="center"/>
          </w:tcPr>
          <w:p w14:paraId="170DF063" w14:textId="577D5E58" w:rsidR="006D540D" w:rsidRPr="00CE0060" w:rsidRDefault="006D540D" w:rsidP="006D540D">
            <w:pPr>
              <w:spacing w:after="0" w:line="240" w:lineRule="auto"/>
              <w:rPr>
                <w:sz w:val="20"/>
                <w:szCs w:val="20"/>
              </w:rPr>
            </w:pPr>
            <w:r>
              <w:rPr>
                <w:sz w:val="20"/>
                <w:szCs w:val="20"/>
              </w:rPr>
              <w:t>17</w:t>
            </w:r>
          </w:p>
        </w:tc>
        <w:tc>
          <w:tcPr>
            <w:tcW w:w="797" w:type="dxa"/>
            <w:tcBorders>
              <w:top w:val="nil"/>
              <w:left w:val="nil"/>
              <w:bottom w:val="single" w:sz="4" w:space="0" w:color="auto"/>
              <w:right w:val="single" w:sz="4" w:space="0" w:color="auto"/>
            </w:tcBorders>
            <w:shd w:val="clear" w:color="auto" w:fill="auto"/>
            <w:noWrap/>
            <w:vAlign w:val="center"/>
          </w:tcPr>
          <w:p w14:paraId="0CCBD551" w14:textId="7F992E4E" w:rsidR="006D540D" w:rsidRPr="00CE0060" w:rsidRDefault="006D540D" w:rsidP="006D540D">
            <w:pPr>
              <w:spacing w:after="0" w:line="240" w:lineRule="auto"/>
              <w:rPr>
                <w:sz w:val="20"/>
                <w:szCs w:val="20"/>
              </w:rPr>
            </w:pPr>
            <w:r>
              <w:rPr>
                <w:sz w:val="20"/>
                <w:szCs w:val="20"/>
              </w:rPr>
              <w:t>19</w:t>
            </w:r>
          </w:p>
        </w:tc>
        <w:tc>
          <w:tcPr>
            <w:tcW w:w="797" w:type="dxa"/>
            <w:tcBorders>
              <w:top w:val="nil"/>
              <w:left w:val="nil"/>
              <w:bottom w:val="single" w:sz="4" w:space="0" w:color="auto"/>
              <w:right w:val="single" w:sz="4" w:space="0" w:color="auto"/>
            </w:tcBorders>
            <w:shd w:val="clear" w:color="auto" w:fill="auto"/>
            <w:noWrap/>
            <w:vAlign w:val="center"/>
          </w:tcPr>
          <w:p w14:paraId="02C3459E" w14:textId="32926C75" w:rsidR="006D540D" w:rsidRPr="00CE0060" w:rsidRDefault="006D540D" w:rsidP="006D540D">
            <w:pPr>
              <w:spacing w:after="0" w:line="240" w:lineRule="auto"/>
              <w:rPr>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185272ED" w14:textId="3657A3BD" w:rsidR="006D540D" w:rsidRPr="00CE0060" w:rsidRDefault="006D540D" w:rsidP="006D540D">
            <w:pPr>
              <w:spacing w:after="0" w:line="240" w:lineRule="auto"/>
              <w:rPr>
                <w:sz w:val="20"/>
                <w:szCs w:val="20"/>
              </w:rPr>
            </w:pPr>
            <w:r>
              <w:rPr>
                <w:sz w:val="20"/>
                <w:szCs w:val="20"/>
              </w:rPr>
              <w:t>5</w:t>
            </w:r>
          </w:p>
        </w:tc>
        <w:tc>
          <w:tcPr>
            <w:tcW w:w="797" w:type="dxa"/>
            <w:tcBorders>
              <w:top w:val="nil"/>
              <w:left w:val="nil"/>
              <w:bottom w:val="single" w:sz="4" w:space="0" w:color="auto"/>
              <w:right w:val="single" w:sz="4" w:space="0" w:color="auto"/>
            </w:tcBorders>
            <w:shd w:val="clear" w:color="auto" w:fill="auto"/>
            <w:noWrap/>
            <w:vAlign w:val="center"/>
          </w:tcPr>
          <w:p w14:paraId="2E0FAE3D" w14:textId="5B315E54" w:rsidR="006D540D" w:rsidRPr="00CE0060" w:rsidRDefault="006D540D" w:rsidP="006D540D">
            <w:pPr>
              <w:spacing w:after="0" w:line="240" w:lineRule="auto"/>
              <w:rPr>
                <w:sz w:val="20"/>
                <w:szCs w:val="20"/>
              </w:rPr>
            </w:pPr>
            <w:r>
              <w:rPr>
                <w:sz w:val="20"/>
                <w:szCs w:val="20"/>
              </w:rPr>
              <w:t>12</w:t>
            </w:r>
          </w:p>
        </w:tc>
        <w:tc>
          <w:tcPr>
            <w:tcW w:w="797" w:type="dxa"/>
            <w:tcBorders>
              <w:top w:val="nil"/>
              <w:left w:val="nil"/>
              <w:bottom w:val="single" w:sz="4" w:space="0" w:color="auto"/>
              <w:right w:val="single" w:sz="4" w:space="0" w:color="auto"/>
            </w:tcBorders>
            <w:shd w:val="clear" w:color="auto" w:fill="auto"/>
            <w:noWrap/>
            <w:vAlign w:val="center"/>
          </w:tcPr>
          <w:p w14:paraId="2A9C3739" w14:textId="0FFCA019" w:rsidR="006D540D" w:rsidRPr="00CE0060" w:rsidRDefault="006D540D" w:rsidP="006D540D">
            <w:pPr>
              <w:spacing w:after="0" w:line="240" w:lineRule="auto"/>
              <w:rPr>
                <w:sz w:val="20"/>
                <w:szCs w:val="20"/>
              </w:rPr>
            </w:pPr>
            <w:r>
              <w:rPr>
                <w:sz w:val="20"/>
                <w:szCs w:val="20"/>
              </w:rPr>
              <w:t>5</w:t>
            </w:r>
          </w:p>
        </w:tc>
        <w:tc>
          <w:tcPr>
            <w:tcW w:w="836" w:type="dxa"/>
            <w:tcBorders>
              <w:top w:val="nil"/>
              <w:left w:val="nil"/>
              <w:bottom w:val="single" w:sz="4" w:space="0" w:color="auto"/>
              <w:right w:val="single" w:sz="4" w:space="0" w:color="auto"/>
            </w:tcBorders>
            <w:shd w:val="clear" w:color="auto" w:fill="auto"/>
            <w:noWrap/>
            <w:vAlign w:val="center"/>
          </w:tcPr>
          <w:p w14:paraId="45FF501C" w14:textId="6996A1EA" w:rsidR="006D540D" w:rsidRPr="00CE0060" w:rsidRDefault="006D540D" w:rsidP="006D540D">
            <w:pPr>
              <w:spacing w:after="0" w:line="240" w:lineRule="auto"/>
              <w:rPr>
                <w:sz w:val="20"/>
                <w:szCs w:val="20"/>
              </w:rPr>
            </w:pPr>
            <w:r>
              <w:rPr>
                <w:sz w:val="20"/>
                <w:szCs w:val="20"/>
              </w:rPr>
              <w:t>15</w:t>
            </w:r>
          </w:p>
        </w:tc>
        <w:tc>
          <w:tcPr>
            <w:tcW w:w="836" w:type="dxa"/>
            <w:tcBorders>
              <w:top w:val="nil"/>
              <w:left w:val="nil"/>
              <w:bottom w:val="single" w:sz="4" w:space="0" w:color="000000"/>
              <w:right w:val="single" w:sz="4" w:space="0" w:color="000000"/>
            </w:tcBorders>
            <w:shd w:val="clear" w:color="000000" w:fill="FFFFFF"/>
            <w:noWrap/>
            <w:vAlign w:val="bottom"/>
          </w:tcPr>
          <w:p w14:paraId="6EB12A2B" w14:textId="52CE8F1C" w:rsidR="006D540D" w:rsidRPr="00CE0060" w:rsidRDefault="006D540D" w:rsidP="006D540D">
            <w:pPr>
              <w:spacing w:after="0" w:line="240" w:lineRule="auto"/>
              <w:rPr>
                <w:sz w:val="20"/>
                <w:szCs w:val="20"/>
              </w:rPr>
            </w:pPr>
            <w:r>
              <w:rPr>
                <w:sz w:val="20"/>
                <w:szCs w:val="20"/>
              </w:rPr>
              <w:t>72</w:t>
            </w:r>
          </w:p>
        </w:tc>
        <w:tc>
          <w:tcPr>
            <w:tcW w:w="836" w:type="dxa"/>
            <w:tcBorders>
              <w:top w:val="nil"/>
              <w:left w:val="nil"/>
              <w:bottom w:val="single" w:sz="4" w:space="0" w:color="auto"/>
              <w:right w:val="single" w:sz="4" w:space="0" w:color="auto"/>
            </w:tcBorders>
            <w:shd w:val="clear" w:color="FFE699" w:fill="FFFFFF"/>
            <w:noWrap/>
            <w:vAlign w:val="center"/>
          </w:tcPr>
          <w:p w14:paraId="1DABB852" w14:textId="5954FDBC" w:rsidR="006D540D" w:rsidRPr="00CE0060" w:rsidRDefault="006D540D" w:rsidP="006D540D">
            <w:pPr>
              <w:spacing w:after="0" w:line="240" w:lineRule="auto"/>
              <w:rPr>
                <w:sz w:val="20"/>
                <w:szCs w:val="20"/>
              </w:rPr>
            </w:pPr>
            <w:r>
              <w:rPr>
                <w:color w:val="000000"/>
                <w:sz w:val="20"/>
                <w:szCs w:val="20"/>
              </w:rPr>
              <w:t>36</w:t>
            </w:r>
          </w:p>
        </w:tc>
        <w:tc>
          <w:tcPr>
            <w:tcW w:w="797" w:type="dxa"/>
            <w:tcBorders>
              <w:top w:val="nil"/>
              <w:left w:val="nil"/>
              <w:bottom w:val="single" w:sz="4" w:space="0" w:color="auto"/>
              <w:right w:val="single" w:sz="4" w:space="0" w:color="auto"/>
            </w:tcBorders>
            <w:shd w:val="clear" w:color="FFE699" w:fill="FFFFFF"/>
            <w:vAlign w:val="center"/>
          </w:tcPr>
          <w:p w14:paraId="5FCAEFA3" w14:textId="2C9709F6" w:rsidR="006D540D" w:rsidRPr="00CE0060" w:rsidRDefault="006D540D" w:rsidP="006D540D">
            <w:pPr>
              <w:spacing w:after="0" w:line="240" w:lineRule="auto"/>
              <w:rPr>
                <w:sz w:val="20"/>
                <w:szCs w:val="20"/>
              </w:rPr>
            </w:pPr>
            <w:r>
              <w:rPr>
                <w:color w:val="000000"/>
                <w:sz w:val="20"/>
                <w:szCs w:val="20"/>
              </w:rPr>
              <w:t>46</w:t>
            </w:r>
          </w:p>
        </w:tc>
        <w:tc>
          <w:tcPr>
            <w:tcW w:w="804" w:type="dxa"/>
            <w:tcBorders>
              <w:top w:val="nil"/>
              <w:left w:val="nil"/>
              <w:bottom w:val="single" w:sz="4" w:space="0" w:color="auto"/>
              <w:right w:val="single" w:sz="4" w:space="0" w:color="auto"/>
            </w:tcBorders>
            <w:shd w:val="clear" w:color="FFE699" w:fill="FFFFFF"/>
            <w:noWrap/>
            <w:vAlign w:val="center"/>
          </w:tcPr>
          <w:p w14:paraId="075835DB" w14:textId="3965F517" w:rsidR="006D540D" w:rsidRPr="00CE0060" w:rsidRDefault="006D540D" w:rsidP="006D540D">
            <w:pPr>
              <w:spacing w:after="0" w:line="240" w:lineRule="auto"/>
              <w:rPr>
                <w:sz w:val="20"/>
                <w:szCs w:val="20"/>
              </w:rPr>
            </w:pPr>
            <w:r>
              <w:rPr>
                <w:color w:val="000000"/>
                <w:sz w:val="20"/>
                <w:szCs w:val="20"/>
              </w:rPr>
              <w:t>31</w:t>
            </w:r>
          </w:p>
        </w:tc>
        <w:tc>
          <w:tcPr>
            <w:tcW w:w="1836" w:type="dxa"/>
            <w:vMerge/>
            <w:vAlign w:val="center"/>
          </w:tcPr>
          <w:p w14:paraId="5E16CCC7" w14:textId="77777777" w:rsidR="006D540D" w:rsidRPr="00CE0060" w:rsidRDefault="006D540D" w:rsidP="006D540D">
            <w:pPr>
              <w:spacing w:after="0" w:line="240" w:lineRule="auto"/>
              <w:rPr>
                <w:rFonts w:eastAsia="Times New Roman"/>
                <w:sz w:val="20"/>
                <w:szCs w:val="20"/>
              </w:rPr>
            </w:pPr>
          </w:p>
        </w:tc>
      </w:tr>
      <w:tr w:rsidR="006D540D" w:rsidRPr="00CE0060" w14:paraId="477FE76C" w14:textId="77777777" w:rsidTr="005E6F0E">
        <w:trPr>
          <w:trHeight w:val="362"/>
          <w:jc w:val="center"/>
        </w:trPr>
        <w:tc>
          <w:tcPr>
            <w:tcW w:w="1000" w:type="dxa"/>
            <w:shd w:val="clear" w:color="auto" w:fill="auto"/>
            <w:noWrap/>
            <w:vAlign w:val="center"/>
          </w:tcPr>
          <w:p w14:paraId="3862E91A" w14:textId="76841AD1" w:rsidR="006D540D" w:rsidRPr="00CE0060" w:rsidRDefault="006D540D" w:rsidP="006D540D">
            <w:pPr>
              <w:spacing w:after="0" w:line="240" w:lineRule="auto"/>
              <w:rPr>
                <w:rFonts w:eastAsia="Times New Roman"/>
                <w:sz w:val="20"/>
                <w:szCs w:val="20"/>
              </w:rPr>
            </w:pPr>
            <w:r w:rsidRPr="00CE0060">
              <w:rPr>
                <w:rFonts w:eastAsia="Times New Roman"/>
                <w:sz w:val="20"/>
                <w:szCs w:val="20"/>
              </w:rPr>
              <w:t>SB4</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45955406" w14:textId="17783B37" w:rsidR="006D540D" w:rsidRPr="00CE0060" w:rsidRDefault="006D540D" w:rsidP="006D540D">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0CC55242" w14:textId="7A8467DF" w:rsidR="006D540D" w:rsidRPr="00CE0060" w:rsidRDefault="006D540D" w:rsidP="006D540D">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08F16CEC" w14:textId="4491CD5F" w:rsidR="006D540D" w:rsidRPr="00CE0060" w:rsidRDefault="006D540D" w:rsidP="006D540D">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30EC3D07" w14:textId="28809CFD" w:rsidR="006D540D" w:rsidRPr="00CE0060" w:rsidRDefault="006D540D" w:rsidP="006D540D">
            <w:pPr>
              <w:spacing w:after="0" w:line="240" w:lineRule="auto"/>
              <w:rPr>
                <w:rFonts w:eastAsia="Times New Roman"/>
                <w:sz w:val="20"/>
                <w:szCs w:val="20"/>
              </w:rPr>
            </w:pPr>
            <w:r>
              <w:rPr>
                <w:sz w:val="20"/>
                <w:szCs w:val="20"/>
              </w:rPr>
              <w:t>16</w:t>
            </w:r>
          </w:p>
        </w:tc>
        <w:tc>
          <w:tcPr>
            <w:tcW w:w="797" w:type="dxa"/>
            <w:tcBorders>
              <w:top w:val="nil"/>
              <w:left w:val="nil"/>
              <w:bottom w:val="single" w:sz="4" w:space="0" w:color="auto"/>
              <w:right w:val="single" w:sz="4" w:space="0" w:color="auto"/>
            </w:tcBorders>
            <w:shd w:val="clear" w:color="auto" w:fill="auto"/>
            <w:noWrap/>
            <w:vAlign w:val="center"/>
          </w:tcPr>
          <w:p w14:paraId="71EDFE38" w14:textId="691369D4" w:rsidR="006D540D" w:rsidRPr="00CE0060" w:rsidRDefault="006D540D" w:rsidP="006D540D">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523EB1E3" w14:textId="28CFD4A4" w:rsidR="006D540D" w:rsidRPr="00CE0060" w:rsidRDefault="006D540D" w:rsidP="006D540D">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4A3B41EF" w14:textId="481D5D43" w:rsidR="006D540D" w:rsidRPr="00CE0060" w:rsidRDefault="006D540D" w:rsidP="006D540D">
            <w:pPr>
              <w:spacing w:after="0" w:line="240" w:lineRule="auto"/>
              <w:rPr>
                <w:rFonts w:eastAsia="Times New Roman"/>
                <w:sz w:val="20"/>
                <w:szCs w:val="20"/>
              </w:rPr>
            </w:pPr>
            <w:r>
              <w:rPr>
                <w:sz w:val="20"/>
                <w:szCs w:val="20"/>
              </w:rPr>
              <w:t>10</w:t>
            </w:r>
          </w:p>
        </w:tc>
        <w:tc>
          <w:tcPr>
            <w:tcW w:w="797" w:type="dxa"/>
            <w:tcBorders>
              <w:top w:val="nil"/>
              <w:left w:val="nil"/>
              <w:bottom w:val="single" w:sz="4" w:space="0" w:color="auto"/>
              <w:right w:val="single" w:sz="4" w:space="0" w:color="auto"/>
            </w:tcBorders>
            <w:shd w:val="clear" w:color="auto" w:fill="auto"/>
            <w:noWrap/>
            <w:vAlign w:val="center"/>
          </w:tcPr>
          <w:p w14:paraId="5E5D39F3" w14:textId="298FAA55" w:rsidR="006D540D" w:rsidRPr="00CE0060" w:rsidRDefault="006D540D" w:rsidP="006D540D">
            <w:pPr>
              <w:spacing w:after="0" w:line="240" w:lineRule="auto"/>
              <w:rPr>
                <w:rFonts w:eastAsia="Times New Roman"/>
                <w:sz w:val="20"/>
                <w:szCs w:val="20"/>
              </w:rPr>
            </w:pPr>
            <w:r>
              <w:rPr>
                <w:sz w:val="20"/>
                <w:szCs w:val="20"/>
              </w:rPr>
              <w:t>57</w:t>
            </w:r>
          </w:p>
        </w:tc>
        <w:tc>
          <w:tcPr>
            <w:tcW w:w="836" w:type="dxa"/>
            <w:tcBorders>
              <w:top w:val="nil"/>
              <w:left w:val="nil"/>
              <w:bottom w:val="single" w:sz="4" w:space="0" w:color="auto"/>
              <w:right w:val="single" w:sz="4" w:space="0" w:color="auto"/>
            </w:tcBorders>
            <w:shd w:val="clear" w:color="auto" w:fill="auto"/>
            <w:noWrap/>
            <w:vAlign w:val="center"/>
          </w:tcPr>
          <w:p w14:paraId="39850E19" w14:textId="0786544D" w:rsidR="006D540D" w:rsidRPr="00CE0060" w:rsidRDefault="006D540D" w:rsidP="006D540D">
            <w:pPr>
              <w:spacing w:after="0" w:line="240" w:lineRule="auto"/>
              <w:rPr>
                <w:rFonts w:eastAsia="Times New Roman"/>
                <w:sz w:val="20"/>
                <w:szCs w:val="20"/>
              </w:rPr>
            </w:pPr>
            <w:r>
              <w:rPr>
                <w:sz w:val="20"/>
                <w:szCs w:val="20"/>
              </w:rPr>
              <w:t>13</w:t>
            </w:r>
          </w:p>
        </w:tc>
        <w:tc>
          <w:tcPr>
            <w:tcW w:w="836" w:type="dxa"/>
            <w:tcBorders>
              <w:top w:val="nil"/>
              <w:left w:val="nil"/>
              <w:bottom w:val="single" w:sz="4" w:space="0" w:color="000000"/>
              <w:right w:val="single" w:sz="4" w:space="0" w:color="000000"/>
            </w:tcBorders>
            <w:shd w:val="clear" w:color="000000" w:fill="FFFFFF"/>
            <w:noWrap/>
            <w:vAlign w:val="bottom"/>
          </w:tcPr>
          <w:p w14:paraId="407AA15C" w14:textId="475CC425" w:rsidR="006D540D" w:rsidRPr="00CE0060" w:rsidRDefault="006D540D" w:rsidP="006D540D">
            <w:pPr>
              <w:spacing w:after="0" w:line="240" w:lineRule="auto"/>
              <w:rPr>
                <w:rFonts w:eastAsia="Times New Roman"/>
                <w:sz w:val="20"/>
                <w:szCs w:val="20"/>
              </w:rPr>
            </w:pPr>
            <w:r>
              <w:rPr>
                <w:color w:val="000000"/>
                <w:sz w:val="20"/>
                <w:szCs w:val="20"/>
              </w:rPr>
              <w:t>76</w:t>
            </w:r>
          </w:p>
        </w:tc>
        <w:tc>
          <w:tcPr>
            <w:tcW w:w="836" w:type="dxa"/>
            <w:tcBorders>
              <w:top w:val="nil"/>
              <w:left w:val="nil"/>
              <w:bottom w:val="single" w:sz="4" w:space="0" w:color="auto"/>
              <w:right w:val="single" w:sz="4" w:space="0" w:color="auto"/>
            </w:tcBorders>
            <w:shd w:val="clear" w:color="FFE699" w:fill="FFFFFF"/>
            <w:noWrap/>
            <w:vAlign w:val="center"/>
          </w:tcPr>
          <w:p w14:paraId="3B8D1CD1" w14:textId="4CDDA5CB" w:rsidR="006D540D" w:rsidRPr="00CE0060" w:rsidRDefault="006D540D" w:rsidP="006D540D">
            <w:pPr>
              <w:spacing w:after="0" w:line="240" w:lineRule="auto"/>
              <w:rPr>
                <w:rFonts w:eastAsia="Times New Roman"/>
                <w:sz w:val="20"/>
                <w:szCs w:val="20"/>
              </w:rPr>
            </w:pPr>
            <w:r>
              <w:rPr>
                <w:color w:val="000000"/>
                <w:sz w:val="20"/>
                <w:szCs w:val="20"/>
              </w:rPr>
              <w:t>48</w:t>
            </w:r>
          </w:p>
        </w:tc>
        <w:tc>
          <w:tcPr>
            <w:tcW w:w="797" w:type="dxa"/>
            <w:tcBorders>
              <w:top w:val="nil"/>
              <w:left w:val="nil"/>
              <w:bottom w:val="single" w:sz="4" w:space="0" w:color="auto"/>
              <w:right w:val="single" w:sz="4" w:space="0" w:color="auto"/>
            </w:tcBorders>
            <w:shd w:val="clear" w:color="FFE699" w:fill="FFFFFF"/>
            <w:vAlign w:val="center"/>
          </w:tcPr>
          <w:p w14:paraId="2F9741F6" w14:textId="6E2E3B3A" w:rsidR="006D540D" w:rsidRPr="00CE0060" w:rsidRDefault="006D540D" w:rsidP="006D540D">
            <w:pPr>
              <w:spacing w:after="0" w:line="240" w:lineRule="auto"/>
              <w:rPr>
                <w:sz w:val="20"/>
                <w:szCs w:val="20"/>
              </w:rPr>
            </w:pPr>
            <w:r>
              <w:rPr>
                <w:color w:val="000000"/>
                <w:sz w:val="20"/>
                <w:szCs w:val="20"/>
              </w:rPr>
              <w:t>22</w:t>
            </w:r>
          </w:p>
        </w:tc>
        <w:tc>
          <w:tcPr>
            <w:tcW w:w="804" w:type="dxa"/>
            <w:tcBorders>
              <w:top w:val="nil"/>
              <w:left w:val="nil"/>
              <w:bottom w:val="single" w:sz="4" w:space="0" w:color="auto"/>
              <w:right w:val="single" w:sz="4" w:space="0" w:color="auto"/>
            </w:tcBorders>
            <w:shd w:val="clear" w:color="FFE699" w:fill="FFFFFF"/>
            <w:noWrap/>
            <w:vAlign w:val="center"/>
          </w:tcPr>
          <w:p w14:paraId="58CA5182" w14:textId="7EA32224" w:rsidR="006D540D" w:rsidRPr="00CE0060" w:rsidRDefault="006D540D" w:rsidP="006D540D">
            <w:pPr>
              <w:spacing w:after="0" w:line="240" w:lineRule="auto"/>
              <w:rPr>
                <w:rFonts w:eastAsia="Times New Roman"/>
                <w:sz w:val="20"/>
                <w:szCs w:val="20"/>
              </w:rPr>
            </w:pPr>
            <w:r>
              <w:rPr>
                <w:color w:val="000000"/>
                <w:sz w:val="20"/>
                <w:szCs w:val="20"/>
              </w:rPr>
              <w:t>148</w:t>
            </w:r>
          </w:p>
        </w:tc>
        <w:tc>
          <w:tcPr>
            <w:tcW w:w="1836" w:type="dxa"/>
            <w:vMerge/>
            <w:vAlign w:val="center"/>
          </w:tcPr>
          <w:p w14:paraId="64A5CB94" w14:textId="77777777" w:rsidR="006D540D" w:rsidRPr="00CE0060" w:rsidRDefault="006D540D" w:rsidP="006D540D">
            <w:pPr>
              <w:spacing w:after="0" w:line="240" w:lineRule="auto"/>
              <w:rPr>
                <w:rFonts w:eastAsia="Times New Roman"/>
                <w:sz w:val="20"/>
                <w:szCs w:val="20"/>
              </w:rPr>
            </w:pPr>
          </w:p>
        </w:tc>
      </w:tr>
    </w:tbl>
    <w:p w14:paraId="77D661DB" w14:textId="5A04FA9E" w:rsidR="003858F9" w:rsidRDefault="006D540D" w:rsidP="00B31C53">
      <w:pPr>
        <w:pStyle w:val="Caption"/>
        <w:rPr>
          <w:sz w:val="28"/>
        </w:rPr>
      </w:pPr>
      <w:bookmarkStart w:id="1987" w:name="_Toc177717535"/>
      <w:r>
        <w:rPr>
          <w:noProof/>
          <w:sz w:val="28"/>
        </w:rPr>
        <w:drawing>
          <wp:anchor distT="0" distB="0" distL="114300" distR="114300" simplePos="0" relativeHeight="252288000" behindDoc="1" locked="0" layoutInCell="1" allowOverlap="1" wp14:anchorId="69D6E92D" wp14:editId="3A244EF0">
            <wp:simplePos x="0" y="0"/>
            <wp:positionH relativeFrom="column">
              <wp:posOffset>1385152</wp:posOffset>
            </wp:positionH>
            <wp:positionV relativeFrom="paragraph">
              <wp:posOffset>105410</wp:posOffset>
            </wp:positionV>
            <wp:extent cx="5760720" cy="3460750"/>
            <wp:effectExtent l="0" t="0" r="0" b="6350"/>
            <wp:wrapThrough wrapText="bothSides">
              <wp:wrapPolygon edited="0">
                <wp:start x="0" y="0"/>
                <wp:lineTo x="0" y="21521"/>
                <wp:lineTo x="21500" y="21521"/>
                <wp:lineTo x="21500" y="0"/>
                <wp:lineTo x="0" y="0"/>
              </wp:wrapPolygon>
            </wp:wrapThrough>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60720" cy="3460750"/>
                    </a:xfrm>
                    <a:prstGeom prst="rect">
                      <a:avLst/>
                    </a:prstGeom>
                    <a:noFill/>
                  </pic:spPr>
                </pic:pic>
              </a:graphicData>
            </a:graphic>
            <wp14:sizeRelH relativeFrom="page">
              <wp14:pctWidth>0</wp14:pctWidth>
            </wp14:sizeRelH>
            <wp14:sizeRelV relativeFrom="page">
              <wp14:pctHeight>0</wp14:pctHeight>
            </wp14:sizeRelV>
          </wp:anchor>
        </w:drawing>
      </w:r>
    </w:p>
    <w:p w14:paraId="01881A40" w14:textId="77777777" w:rsidR="003858F9" w:rsidRDefault="003858F9" w:rsidP="00B31C53">
      <w:pPr>
        <w:pStyle w:val="Caption"/>
        <w:rPr>
          <w:sz w:val="28"/>
        </w:rPr>
      </w:pPr>
    </w:p>
    <w:p w14:paraId="586864EE" w14:textId="2C62813E" w:rsidR="003858F9" w:rsidRDefault="003858F9" w:rsidP="00B31C53">
      <w:pPr>
        <w:pStyle w:val="Caption"/>
        <w:rPr>
          <w:sz w:val="28"/>
        </w:rPr>
      </w:pPr>
    </w:p>
    <w:p w14:paraId="47A1ED91" w14:textId="77777777" w:rsidR="003858F9" w:rsidRDefault="003858F9" w:rsidP="00B31C53">
      <w:pPr>
        <w:pStyle w:val="Caption"/>
        <w:rPr>
          <w:sz w:val="28"/>
        </w:rPr>
      </w:pPr>
    </w:p>
    <w:p w14:paraId="356B56A3" w14:textId="77777777" w:rsidR="003858F9" w:rsidRDefault="003858F9" w:rsidP="00B31C53">
      <w:pPr>
        <w:pStyle w:val="Caption"/>
        <w:rPr>
          <w:sz w:val="28"/>
        </w:rPr>
      </w:pPr>
    </w:p>
    <w:p w14:paraId="55FD08E4" w14:textId="77777777" w:rsidR="003858F9" w:rsidRDefault="003858F9" w:rsidP="00B31C53">
      <w:pPr>
        <w:pStyle w:val="Caption"/>
        <w:rPr>
          <w:sz w:val="28"/>
        </w:rPr>
      </w:pPr>
    </w:p>
    <w:p w14:paraId="43294DFB" w14:textId="77777777" w:rsidR="003858F9" w:rsidRDefault="003858F9" w:rsidP="00B31C53">
      <w:pPr>
        <w:pStyle w:val="Caption"/>
        <w:rPr>
          <w:sz w:val="28"/>
        </w:rPr>
      </w:pPr>
    </w:p>
    <w:p w14:paraId="23CF84D3" w14:textId="77777777" w:rsidR="003858F9" w:rsidRDefault="003858F9" w:rsidP="00B31C53">
      <w:pPr>
        <w:pStyle w:val="Caption"/>
        <w:rPr>
          <w:sz w:val="28"/>
        </w:rPr>
      </w:pPr>
    </w:p>
    <w:p w14:paraId="5D04EE4C" w14:textId="77777777" w:rsidR="003858F9" w:rsidRDefault="003858F9" w:rsidP="00B31C53">
      <w:pPr>
        <w:pStyle w:val="Caption"/>
        <w:rPr>
          <w:sz w:val="28"/>
        </w:rPr>
      </w:pPr>
    </w:p>
    <w:p w14:paraId="4BAE8784" w14:textId="77777777" w:rsidR="003858F9" w:rsidRDefault="003858F9" w:rsidP="00B31C53">
      <w:pPr>
        <w:pStyle w:val="Caption"/>
        <w:rPr>
          <w:sz w:val="28"/>
        </w:rPr>
      </w:pPr>
    </w:p>
    <w:p w14:paraId="3B97C208" w14:textId="2136BAF2" w:rsidR="00F7600F" w:rsidRPr="00CE0060" w:rsidRDefault="00F7600F" w:rsidP="00B31C5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w:t>
      </w:r>
      <w:r w:rsidR="00D66DBD" w:rsidRPr="00CE0060">
        <w:rPr>
          <w:sz w:val="28"/>
          <w:szCs w:val="28"/>
        </w:rPr>
        <w:t>trên sông Bé</w:t>
      </w:r>
      <w:bookmarkEnd w:id="1987"/>
    </w:p>
    <w:p w14:paraId="47FB730A" w14:textId="4826B8F1" w:rsidR="00F7600F" w:rsidRPr="00CE0060" w:rsidRDefault="00F7600F" w:rsidP="00F7600F">
      <w:pPr>
        <w:pStyle w:val="Caption"/>
        <w:rPr>
          <w:sz w:val="28"/>
          <w:szCs w:val="28"/>
        </w:rPr>
      </w:pPr>
      <w:bookmarkStart w:id="1988" w:name="_Toc177717414"/>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101</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w:t>
      </w:r>
      <w:r w:rsidR="00D66DBD" w:rsidRPr="00CE0060">
        <w:rPr>
          <w:sz w:val="28"/>
          <w:szCs w:val="28"/>
        </w:rPr>
        <w:t>trên sông Bé</w:t>
      </w:r>
      <w:bookmarkEnd w:id="1988"/>
      <w:r w:rsidR="00D66DBD" w:rsidRPr="00CE0060">
        <w:rPr>
          <w:sz w:val="28"/>
          <w:szCs w:val="28"/>
        </w:rPr>
        <w:t xml:space="preserve"> </w:t>
      </w:r>
    </w:p>
    <w:tbl>
      <w:tblPr>
        <w:tblW w:w="13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
        <w:gridCol w:w="772"/>
        <w:gridCol w:w="772"/>
        <w:gridCol w:w="772"/>
        <w:gridCol w:w="772"/>
        <w:gridCol w:w="772"/>
        <w:gridCol w:w="772"/>
        <w:gridCol w:w="772"/>
        <w:gridCol w:w="772"/>
        <w:gridCol w:w="800"/>
        <w:gridCol w:w="800"/>
        <w:gridCol w:w="800"/>
        <w:gridCol w:w="772"/>
        <w:gridCol w:w="772"/>
        <w:gridCol w:w="6"/>
        <w:gridCol w:w="1953"/>
      </w:tblGrid>
      <w:tr w:rsidR="00CE0060" w:rsidRPr="00CE0060" w14:paraId="6806E795" w14:textId="77777777" w:rsidTr="003858F9">
        <w:trPr>
          <w:trHeight w:val="298"/>
          <w:jc w:val="center"/>
        </w:trPr>
        <w:tc>
          <w:tcPr>
            <w:tcW w:w="957" w:type="dxa"/>
            <w:vMerge w:val="restart"/>
            <w:shd w:val="clear" w:color="auto" w:fill="auto"/>
            <w:noWrap/>
            <w:vAlign w:val="center"/>
          </w:tcPr>
          <w:p w14:paraId="14792113" w14:textId="77777777" w:rsidR="00F7600F" w:rsidRPr="00CE0060" w:rsidRDefault="00F7600F" w:rsidP="00632352">
            <w:pPr>
              <w:spacing w:after="0" w:line="240" w:lineRule="auto"/>
              <w:rPr>
                <w:rFonts w:eastAsia="Times New Roman"/>
                <w:sz w:val="20"/>
                <w:szCs w:val="20"/>
              </w:rPr>
            </w:pPr>
            <w:r w:rsidRPr="00CE0060">
              <w:br w:type="page"/>
            </w:r>
            <w:r w:rsidRPr="00CE0060">
              <w:rPr>
                <w:rFonts w:eastAsia="Times New Roman"/>
                <w:b/>
                <w:bCs/>
                <w:sz w:val="20"/>
                <w:szCs w:val="20"/>
              </w:rPr>
              <w:t>DO</w:t>
            </w:r>
          </w:p>
        </w:tc>
        <w:tc>
          <w:tcPr>
            <w:tcW w:w="10126" w:type="dxa"/>
            <w:gridSpan w:val="14"/>
            <w:shd w:val="clear" w:color="auto" w:fill="auto"/>
            <w:noWrap/>
            <w:vAlign w:val="center"/>
          </w:tcPr>
          <w:p w14:paraId="01109FC4" w14:textId="77777777" w:rsidR="008A2D4C" w:rsidRPr="00CE0060" w:rsidRDefault="00F7600F" w:rsidP="00632352">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w:t>
            </w:r>
          </w:p>
          <w:p w14:paraId="05F69299" w14:textId="7EC906A3" w:rsidR="00F7600F" w:rsidRPr="00CE0060" w:rsidRDefault="00F7600F" w:rsidP="00632352">
            <w:pPr>
              <w:spacing w:after="0" w:line="240" w:lineRule="auto"/>
              <w:rPr>
                <w:rFonts w:eastAsia="Times New Roman"/>
                <w:sz w:val="20"/>
                <w:szCs w:val="20"/>
              </w:rPr>
            </w:pPr>
            <w:r w:rsidRPr="00CE0060">
              <w:rPr>
                <w:rFonts w:eastAsia="Times New Roman"/>
                <w:b/>
                <w:bCs/>
                <w:sz w:val="20"/>
                <w:szCs w:val="20"/>
                <w:lang w:val="vi-VN"/>
              </w:rPr>
              <w:t xml:space="preserve"> bảo vệ môi trường sống dưới nước</w:t>
            </w:r>
          </w:p>
        </w:tc>
        <w:tc>
          <w:tcPr>
            <w:tcW w:w="1953" w:type="dxa"/>
            <w:shd w:val="clear" w:color="auto" w:fill="auto"/>
            <w:vAlign w:val="center"/>
          </w:tcPr>
          <w:p w14:paraId="5F62B000"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6D540D" w:rsidRPr="00CE0060" w14:paraId="592260DD" w14:textId="77777777" w:rsidTr="003858F9">
        <w:trPr>
          <w:trHeight w:val="761"/>
          <w:jc w:val="center"/>
        </w:trPr>
        <w:tc>
          <w:tcPr>
            <w:tcW w:w="957" w:type="dxa"/>
            <w:vMerge/>
            <w:shd w:val="clear" w:color="auto" w:fill="auto"/>
            <w:noWrap/>
            <w:vAlign w:val="center"/>
          </w:tcPr>
          <w:p w14:paraId="6BEF3B6F" w14:textId="77777777" w:rsidR="006D540D" w:rsidRPr="00CE0060" w:rsidRDefault="006D540D" w:rsidP="006D540D">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C7F846" w14:textId="7BAE3095" w:rsidR="006D540D" w:rsidRPr="00CE0060" w:rsidRDefault="006D540D" w:rsidP="006D540D">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98C8573" w14:textId="648AD09E" w:rsidR="006D540D" w:rsidRPr="00CE0060" w:rsidRDefault="006D540D" w:rsidP="006D540D">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EE85575" w14:textId="3C722D6B" w:rsidR="006D540D" w:rsidRPr="00CE0060" w:rsidRDefault="006D540D" w:rsidP="006D540D">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2234AB0" w14:textId="03452A8E" w:rsidR="006D540D" w:rsidRPr="00CE0060" w:rsidRDefault="006D540D" w:rsidP="006D540D">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EF50BF7" w14:textId="0F7E4468" w:rsidR="006D540D" w:rsidRPr="00CE0060" w:rsidRDefault="006D540D" w:rsidP="006D540D">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9D8EE41" w14:textId="7A1313CF" w:rsidR="006D540D" w:rsidRPr="00CE0060" w:rsidRDefault="006D540D" w:rsidP="006D540D">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2390044" w14:textId="48EBEEB9" w:rsidR="006D540D" w:rsidRPr="00CE0060" w:rsidRDefault="006D540D" w:rsidP="006D540D">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FCC0392" w14:textId="1E32193C" w:rsidR="006D540D" w:rsidRPr="00CE0060" w:rsidRDefault="006D540D" w:rsidP="006D540D">
            <w:pPr>
              <w:spacing w:after="0" w:line="240" w:lineRule="auto"/>
              <w:rPr>
                <w:rFonts w:eastAsia="Times New Roman"/>
                <w:sz w:val="20"/>
                <w:szCs w:val="20"/>
              </w:rPr>
            </w:pPr>
            <w:r>
              <w:rPr>
                <w:b/>
                <w:bCs/>
                <w:sz w:val="20"/>
                <w:szCs w:val="20"/>
              </w:rPr>
              <w:t>Tháng 6</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50B1F432" w14:textId="02FEC71A" w:rsidR="006D540D" w:rsidRPr="00CE0060" w:rsidRDefault="006D540D" w:rsidP="006D540D">
            <w:pPr>
              <w:spacing w:after="0" w:line="240" w:lineRule="auto"/>
              <w:rPr>
                <w:rFonts w:eastAsia="Times New Roman"/>
                <w:sz w:val="20"/>
                <w:szCs w:val="20"/>
              </w:rPr>
            </w:pPr>
            <w:r>
              <w:rPr>
                <w:b/>
                <w:bCs/>
                <w:sz w:val="20"/>
                <w:szCs w:val="20"/>
              </w:rPr>
              <w:t>Tháng 7</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55F1FB41" w14:textId="0328DBAF" w:rsidR="006D540D" w:rsidRPr="00CE0060" w:rsidRDefault="006D540D" w:rsidP="006D540D">
            <w:pPr>
              <w:spacing w:after="0" w:line="240" w:lineRule="auto"/>
              <w:rPr>
                <w:rFonts w:eastAsia="Times New Roman"/>
                <w:sz w:val="20"/>
                <w:szCs w:val="20"/>
              </w:rPr>
            </w:pPr>
            <w:r>
              <w:rPr>
                <w:b/>
                <w:bCs/>
                <w:sz w:val="20"/>
                <w:szCs w:val="20"/>
              </w:rPr>
              <w:t>Tháng 8</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3F40C554" w14:textId="518074A2" w:rsidR="006D540D" w:rsidRPr="00CE0060" w:rsidRDefault="006D540D" w:rsidP="006D540D">
            <w:pPr>
              <w:spacing w:after="0" w:line="240" w:lineRule="auto"/>
              <w:rPr>
                <w:rFonts w:eastAsia="Times New Roman"/>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32DF03C1" w14:textId="48075432" w:rsidR="006D540D" w:rsidRPr="00CE0060" w:rsidRDefault="006D540D" w:rsidP="006D540D">
            <w:pPr>
              <w:spacing w:after="0" w:line="240" w:lineRule="auto"/>
              <w:rPr>
                <w:b/>
                <w:bCs/>
                <w:sz w:val="20"/>
                <w:szCs w:val="20"/>
              </w:rPr>
            </w:pPr>
            <w:r>
              <w:rPr>
                <w:b/>
                <w:bCs/>
                <w:sz w:val="20"/>
                <w:szCs w:val="20"/>
              </w:rPr>
              <w:t>Tháng 10</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09FCD98" w14:textId="5C35E332" w:rsidR="006D540D" w:rsidRPr="00CE0060" w:rsidRDefault="006D540D" w:rsidP="006D540D">
            <w:pPr>
              <w:spacing w:after="0" w:line="240" w:lineRule="auto"/>
              <w:rPr>
                <w:rFonts w:eastAsia="Times New Roman"/>
                <w:sz w:val="20"/>
                <w:szCs w:val="20"/>
              </w:rPr>
            </w:pPr>
            <w:r>
              <w:rPr>
                <w:b/>
                <w:bCs/>
                <w:sz w:val="20"/>
                <w:szCs w:val="20"/>
              </w:rPr>
              <w:t>Tháng 11</w:t>
            </w:r>
            <w:r>
              <w:rPr>
                <w:b/>
                <w:bCs/>
                <w:sz w:val="20"/>
                <w:szCs w:val="20"/>
              </w:rPr>
              <w:br/>
              <w:t>2024</w:t>
            </w:r>
          </w:p>
        </w:tc>
        <w:tc>
          <w:tcPr>
            <w:tcW w:w="1959" w:type="dxa"/>
            <w:gridSpan w:val="2"/>
            <w:vAlign w:val="center"/>
          </w:tcPr>
          <w:p w14:paraId="7D9F08D2" w14:textId="77777777" w:rsidR="006D540D" w:rsidRPr="00CE0060" w:rsidRDefault="006D540D" w:rsidP="006D540D">
            <w:pPr>
              <w:spacing w:after="0" w:line="240" w:lineRule="auto"/>
              <w:rPr>
                <w:rFonts w:eastAsia="Times New Roman"/>
                <w:sz w:val="20"/>
                <w:szCs w:val="20"/>
              </w:rPr>
            </w:pPr>
            <w:r w:rsidRPr="00CE0060">
              <w:rPr>
                <w:rFonts w:eastAsia="Times New Roman"/>
                <w:b/>
                <w:bCs/>
                <w:sz w:val="20"/>
                <w:szCs w:val="20"/>
                <w:lang w:val="vi-VN"/>
              </w:rPr>
              <w:t>Mức B</w:t>
            </w:r>
          </w:p>
        </w:tc>
      </w:tr>
      <w:tr w:rsidR="006D540D" w:rsidRPr="00CE0060" w14:paraId="77D66A50" w14:textId="77777777" w:rsidTr="005E6F0E">
        <w:trPr>
          <w:trHeight w:val="298"/>
          <w:jc w:val="center"/>
        </w:trPr>
        <w:tc>
          <w:tcPr>
            <w:tcW w:w="957" w:type="dxa"/>
            <w:shd w:val="clear" w:color="auto" w:fill="auto"/>
            <w:noWrap/>
            <w:vAlign w:val="center"/>
          </w:tcPr>
          <w:p w14:paraId="16EAF2CD" w14:textId="4F89253F" w:rsidR="006D540D" w:rsidRPr="00CE0060" w:rsidRDefault="006D540D" w:rsidP="006D540D">
            <w:pPr>
              <w:spacing w:after="0" w:line="240" w:lineRule="auto"/>
              <w:rPr>
                <w:rFonts w:eastAsia="Times New Roman"/>
                <w:sz w:val="20"/>
                <w:szCs w:val="20"/>
              </w:rPr>
            </w:pPr>
            <w:r w:rsidRPr="00CE0060">
              <w:rPr>
                <w:rFonts w:eastAsia="Times New Roman"/>
                <w:sz w:val="20"/>
                <w:szCs w:val="20"/>
              </w:rPr>
              <w:t>SB1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4E716742" w14:textId="1A59D79F" w:rsidR="006D540D" w:rsidRPr="00CE0060" w:rsidRDefault="006D540D" w:rsidP="006D540D">
            <w:pPr>
              <w:spacing w:after="0" w:line="240" w:lineRule="auto"/>
              <w:rPr>
                <w:rFonts w:eastAsia="Times New Roman"/>
                <w:sz w:val="20"/>
                <w:szCs w:val="20"/>
              </w:rPr>
            </w:pPr>
            <w:r>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6F931F13" w14:textId="03B1BC2B" w:rsidR="006D540D" w:rsidRPr="00CE0060" w:rsidRDefault="006D540D" w:rsidP="006D540D">
            <w:pPr>
              <w:spacing w:after="0" w:line="240" w:lineRule="auto"/>
              <w:rPr>
                <w:rFonts w:eastAsia="Times New Roman"/>
                <w:sz w:val="20"/>
                <w:szCs w:val="20"/>
              </w:rPr>
            </w:pPr>
            <w:r>
              <w:rPr>
                <w:sz w:val="20"/>
                <w:szCs w:val="20"/>
              </w:rPr>
              <w:t>5,8</w:t>
            </w:r>
          </w:p>
        </w:tc>
        <w:tc>
          <w:tcPr>
            <w:tcW w:w="772" w:type="dxa"/>
            <w:tcBorders>
              <w:top w:val="nil"/>
              <w:left w:val="nil"/>
              <w:bottom w:val="single" w:sz="4" w:space="0" w:color="auto"/>
              <w:right w:val="single" w:sz="4" w:space="0" w:color="auto"/>
            </w:tcBorders>
            <w:shd w:val="clear" w:color="auto" w:fill="auto"/>
            <w:noWrap/>
            <w:vAlign w:val="center"/>
          </w:tcPr>
          <w:p w14:paraId="7A1BFC68" w14:textId="548C6316" w:rsidR="006D540D" w:rsidRPr="00CE0060" w:rsidRDefault="006D540D" w:rsidP="006D540D">
            <w:pPr>
              <w:spacing w:after="0" w:line="240" w:lineRule="auto"/>
              <w:rPr>
                <w:rFonts w:eastAsia="Times New Roman"/>
                <w:sz w:val="20"/>
                <w:szCs w:val="20"/>
              </w:rPr>
            </w:pPr>
            <w:r>
              <w:rPr>
                <w:sz w:val="20"/>
                <w:szCs w:val="20"/>
              </w:rPr>
              <w:t>4,2</w:t>
            </w:r>
          </w:p>
        </w:tc>
        <w:tc>
          <w:tcPr>
            <w:tcW w:w="772" w:type="dxa"/>
            <w:tcBorders>
              <w:top w:val="nil"/>
              <w:left w:val="nil"/>
              <w:bottom w:val="single" w:sz="4" w:space="0" w:color="auto"/>
              <w:right w:val="single" w:sz="4" w:space="0" w:color="auto"/>
            </w:tcBorders>
            <w:shd w:val="clear" w:color="auto" w:fill="auto"/>
            <w:noWrap/>
            <w:vAlign w:val="center"/>
          </w:tcPr>
          <w:p w14:paraId="1EAF2030" w14:textId="28C215F1" w:rsidR="006D540D" w:rsidRPr="00CE0060" w:rsidRDefault="006D540D" w:rsidP="006D540D">
            <w:pPr>
              <w:spacing w:after="0" w:line="240" w:lineRule="auto"/>
              <w:rPr>
                <w:rFonts w:eastAsia="Times New Roman"/>
                <w:sz w:val="20"/>
                <w:szCs w:val="20"/>
              </w:rPr>
            </w:pPr>
            <w:r>
              <w:rPr>
                <w:sz w:val="20"/>
                <w:szCs w:val="20"/>
              </w:rPr>
              <w:t>5,7</w:t>
            </w:r>
          </w:p>
        </w:tc>
        <w:tc>
          <w:tcPr>
            <w:tcW w:w="772" w:type="dxa"/>
            <w:tcBorders>
              <w:top w:val="nil"/>
              <w:left w:val="nil"/>
              <w:bottom w:val="single" w:sz="4" w:space="0" w:color="auto"/>
              <w:right w:val="single" w:sz="4" w:space="0" w:color="auto"/>
            </w:tcBorders>
            <w:shd w:val="clear" w:color="auto" w:fill="auto"/>
            <w:noWrap/>
            <w:vAlign w:val="center"/>
          </w:tcPr>
          <w:p w14:paraId="3F729566" w14:textId="38D074F3" w:rsidR="006D540D" w:rsidRPr="00CE0060" w:rsidRDefault="006D540D" w:rsidP="006D540D">
            <w:pPr>
              <w:spacing w:after="0" w:line="240" w:lineRule="auto"/>
              <w:rPr>
                <w:rFonts w:eastAsia="Times New Roman"/>
                <w:sz w:val="20"/>
                <w:szCs w:val="20"/>
              </w:rPr>
            </w:pPr>
            <w:r>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29DA3A3B" w14:textId="3023632C" w:rsidR="006D540D" w:rsidRPr="00CE0060" w:rsidRDefault="006D540D" w:rsidP="006D540D">
            <w:pPr>
              <w:spacing w:after="0" w:line="240" w:lineRule="auto"/>
              <w:rPr>
                <w:rFonts w:eastAsia="Times New Roman"/>
                <w:sz w:val="20"/>
                <w:szCs w:val="20"/>
              </w:rPr>
            </w:pPr>
            <w:r>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33F8AA8C" w14:textId="58A0611B" w:rsidR="006D540D" w:rsidRPr="00CE0060" w:rsidRDefault="006D540D" w:rsidP="006D540D">
            <w:pPr>
              <w:spacing w:after="0" w:line="240" w:lineRule="auto"/>
              <w:rPr>
                <w:rFonts w:eastAsia="Times New Roman"/>
                <w:sz w:val="20"/>
                <w:szCs w:val="20"/>
              </w:rPr>
            </w:pPr>
            <w:r>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65B390C7" w14:textId="1BBA25A6" w:rsidR="006D540D" w:rsidRPr="00CE0060" w:rsidRDefault="006D540D" w:rsidP="006D540D">
            <w:pPr>
              <w:spacing w:after="0" w:line="240" w:lineRule="auto"/>
              <w:rPr>
                <w:rFonts w:eastAsia="Times New Roman"/>
                <w:sz w:val="20"/>
                <w:szCs w:val="20"/>
              </w:rPr>
            </w:pPr>
            <w:r>
              <w:rPr>
                <w:sz w:val="20"/>
                <w:szCs w:val="20"/>
              </w:rPr>
              <w:t>5,1</w:t>
            </w:r>
          </w:p>
        </w:tc>
        <w:tc>
          <w:tcPr>
            <w:tcW w:w="800" w:type="dxa"/>
            <w:tcBorders>
              <w:top w:val="nil"/>
              <w:left w:val="nil"/>
              <w:bottom w:val="single" w:sz="4" w:space="0" w:color="auto"/>
              <w:right w:val="single" w:sz="4" w:space="0" w:color="auto"/>
            </w:tcBorders>
            <w:shd w:val="clear" w:color="auto" w:fill="auto"/>
            <w:noWrap/>
            <w:vAlign w:val="center"/>
          </w:tcPr>
          <w:p w14:paraId="34C60CEB" w14:textId="4F4306CE" w:rsidR="006D540D" w:rsidRPr="00CE0060" w:rsidRDefault="006D540D" w:rsidP="006D540D">
            <w:pPr>
              <w:spacing w:after="0" w:line="240" w:lineRule="auto"/>
              <w:rPr>
                <w:rFonts w:eastAsia="Times New Roman"/>
                <w:sz w:val="20"/>
                <w:szCs w:val="20"/>
              </w:rPr>
            </w:pPr>
            <w:r>
              <w:rPr>
                <w:sz w:val="20"/>
                <w:szCs w:val="20"/>
              </w:rPr>
              <w:t>4,7</w:t>
            </w:r>
          </w:p>
        </w:tc>
        <w:tc>
          <w:tcPr>
            <w:tcW w:w="800" w:type="dxa"/>
            <w:tcBorders>
              <w:top w:val="nil"/>
              <w:left w:val="nil"/>
              <w:bottom w:val="single" w:sz="4" w:space="0" w:color="auto"/>
              <w:right w:val="single" w:sz="4" w:space="0" w:color="auto"/>
            </w:tcBorders>
            <w:shd w:val="clear" w:color="auto" w:fill="auto"/>
            <w:noWrap/>
            <w:vAlign w:val="center"/>
          </w:tcPr>
          <w:p w14:paraId="2CEA590E" w14:textId="5968DAD6" w:rsidR="006D540D" w:rsidRPr="00CE0060" w:rsidRDefault="006D540D" w:rsidP="006D540D">
            <w:pPr>
              <w:spacing w:after="0" w:line="240" w:lineRule="auto"/>
              <w:rPr>
                <w:rFonts w:eastAsia="Times New Roman"/>
                <w:sz w:val="20"/>
                <w:szCs w:val="20"/>
              </w:rPr>
            </w:pPr>
            <w:r>
              <w:rPr>
                <w:color w:val="000000"/>
                <w:sz w:val="20"/>
                <w:szCs w:val="20"/>
              </w:rPr>
              <w:t>4,8</w:t>
            </w:r>
          </w:p>
        </w:tc>
        <w:tc>
          <w:tcPr>
            <w:tcW w:w="800" w:type="dxa"/>
            <w:tcBorders>
              <w:top w:val="nil"/>
              <w:left w:val="nil"/>
              <w:bottom w:val="single" w:sz="4" w:space="0" w:color="auto"/>
              <w:right w:val="single" w:sz="4" w:space="0" w:color="auto"/>
            </w:tcBorders>
            <w:shd w:val="clear" w:color="000000" w:fill="FFFFFF"/>
            <w:noWrap/>
            <w:vAlign w:val="center"/>
          </w:tcPr>
          <w:p w14:paraId="35674514" w14:textId="26A020F4" w:rsidR="006D540D" w:rsidRPr="00CE0060" w:rsidRDefault="006D540D" w:rsidP="006D540D">
            <w:pPr>
              <w:spacing w:after="0" w:line="240" w:lineRule="auto"/>
              <w:rPr>
                <w:rFonts w:eastAsia="Times New Roman"/>
                <w:sz w:val="20"/>
                <w:szCs w:val="20"/>
              </w:rPr>
            </w:pPr>
            <w:r>
              <w:rPr>
                <w:color w:val="000000"/>
                <w:sz w:val="20"/>
                <w:szCs w:val="20"/>
              </w:rPr>
              <w:t>5,4</w:t>
            </w:r>
          </w:p>
        </w:tc>
        <w:tc>
          <w:tcPr>
            <w:tcW w:w="772" w:type="dxa"/>
            <w:tcBorders>
              <w:top w:val="nil"/>
              <w:left w:val="nil"/>
              <w:bottom w:val="single" w:sz="4" w:space="0" w:color="auto"/>
              <w:right w:val="single" w:sz="4" w:space="0" w:color="auto"/>
            </w:tcBorders>
            <w:shd w:val="clear" w:color="000000" w:fill="FFFFFF"/>
            <w:vAlign w:val="center"/>
          </w:tcPr>
          <w:p w14:paraId="55D1E5AF" w14:textId="681D08FB" w:rsidR="006D540D" w:rsidRPr="00CE0060" w:rsidRDefault="006D540D" w:rsidP="006D540D">
            <w:pPr>
              <w:spacing w:after="0" w:line="240" w:lineRule="auto"/>
              <w:rPr>
                <w:sz w:val="20"/>
                <w:szCs w:val="20"/>
              </w:rPr>
            </w:pPr>
            <w:r>
              <w:rPr>
                <w:color w:val="000000"/>
                <w:sz w:val="20"/>
                <w:szCs w:val="20"/>
              </w:rPr>
              <w:t>5,1</w:t>
            </w:r>
          </w:p>
        </w:tc>
        <w:tc>
          <w:tcPr>
            <w:tcW w:w="772" w:type="dxa"/>
            <w:tcBorders>
              <w:top w:val="nil"/>
              <w:left w:val="nil"/>
              <w:bottom w:val="single" w:sz="4" w:space="0" w:color="auto"/>
              <w:right w:val="single" w:sz="4" w:space="0" w:color="auto"/>
            </w:tcBorders>
            <w:shd w:val="clear" w:color="000000" w:fill="FFFFFF"/>
            <w:noWrap/>
            <w:vAlign w:val="center"/>
          </w:tcPr>
          <w:p w14:paraId="7065471C" w14:textId="3CEE64F1" w:rsidR="006D540D" w:rsidRPr="00CE0060" w:rsidRDefault="006D540D" w:rsidP="006D540D">
            <w:pPr>
              <w:spacing w:after="0" w:line="240" w:lineRule="auto"/>
              <w:rPr>
                <w:rFonts w:eastAsia="Times New Roman"/>
                <w:sz w:val="20"/>
                <w:szCs w:val="20"/>
              </w:rPr>
            </w:pPr>
            <w:r>
              <w:rPr>
                <w:color w:val="000000"/>
                <w:sz w:val="20"/>
                <w:szCs w:val="20"/>
              </w:rPr>
              <w:t>5,1</w:t>
            </w:r>
          </w:p>
        </w:tc>
        <w:tc>
          <w:tcPr>
            <w:tcW w:w="1959" w:type="dxa"/>
            <w:gridSpan w:val="2"/>
            <w:vMerge w:val="restart"/>
            <w:vAlign w:val="center"/>
          </w:tcPr>
          <w:p w14:paraId="7865E385" w14:textId="5D79745F" w:rsidR="006D540D" w:rsidRPr="00CE0060" w:rsidRDefault="006D540D" w:rsidP="006D540D">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6D540D" w:rsidRPr="00CE0060" w14:paraId="1F5DC340" w14:textId="77777777" w:rsidTr="005E6F0E">
        <w:trPr>
          <w:trHeight w:val="298"/>
          <w:jc w:val="center"/>
        </w:trPr>
        <w:tc>
          <w:tcPr>
            <w:tcW w:w="957" w:type="dxa"/>
            <w:shd w:val="clear" w:color="auto" w:fill="auto"/>
            <w:noWrap/>
            <w:vAlign w:val="center"/>
          </w:tcPr>
          <w:p w14:paraId="77B968C9" w14:textId="5B66CF81" w:rsidR="006D540D" w:rsidRPr="00CE0060" w:rsidRDefault="006D540D" w:rsidP="006D540D">
            <w:pPr>
              <w:spacing w:after="0" w:line="240" w:lineRule="auto"/>
              <w:rPr>
                <w:rFonts w:eastAsia="Times New Roman"/>
                <w:sz w:val="20"/>
                <w:szCs w:val="20"/>
              </w:rPr>
            </w:pPr>
            <w:r w:rsidRPr="00CE0060">
              <w:rPr>
                <w:rFonts w:eastAsia="Times New Roman"/>
                <w:sz w:val="20"/>
                <w:szCs w:val="20"/>
              </w:rPr>
              <w:t>SB2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EF5CC40" w14:textId="20A350A3" w:rsidR="006D540D" w:rsidRPr="00CE0060" w:rsidRDefault="006D540D" w:rsidP="006D540D">
            <w:pPr>
              <w:spacing w:after="0" w:line="240" w:lineRule="auto"/>
              <w:rPr>
                <w:rFonts w:eastAsia="Times New Roman"/>
                <w:sz w:val="20"/>
                <w:szCs w:val="20"/>
              </w:rPr>
            </w:pPr>
            <w:r>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56A97603" w14:textId="345943F3" w:rsidR="006D540D" w:rsidRPr="00CE0060" w:rsidRDefault="006D540D" w:rsidP="006D540D">
            <w:pPr>
              <w:spacing w:after="0" w:line="240" w:lineRule="auto"/>
              <w:rPr>
                <w:rFonts w:eastAsia="Times New Roman"/>
                <w:sz w:val="20"/>
                <w:szCs w:val="20"/>
              </w:rPr>
            </w:pPr>
            <w:r>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3E2124DC" w14:textId="5F9086BC" w:rsidR="006D540D" w:rsidRPr="00CE0060" w:rsidRDefault="006D540D" w:rsidP="006D540D">
            <w:pPr>
              <w:spacing w:after="0" w:line="240" w:lineRule="auto"/>
              <w:rPr>
                <w:rFonts w:eastAsia="Times New Roman"/>
                <w:sz w:val="20"/>
                <w:szCs w:val="20"/>
              </w:rPr>
            </w:pPr>
            <w:r>
              <w:rPr>
                <w:sz w:val="20"/>
                <w:szCs w:val="20"/>
              </w:rPr>
              <w:t>3,9</w:t>
            </w:r>
          </w:p>
        </w:tc>
        <w:tc>
          <w:tcPr>
            <w:tcW w:w="772" w:type="dxa"/>
            <w:tcBorders>
              <w:top w:val="nil"/>
              <w:left w:val="nil"/>
              <w:bottom w:val="single" w:sz="4" w:space="0" w:color="auto"/>
              <w:right w:val="single" w:sz="4" w:space="0" w:color="auto"/>
            </w:tcBorders>
            <w:shd w:val="clear" w:color="auto" w:fill="auto"/>
            <w:noWrap/>
            <w:vAlign w:val="center"/>
          </w:tcPr>
          <w:p w14:paraId="188FE89C" w14:textId="468DC2BF" w:rsidR="006D540D" w:rsidRPr="00CE0060" w:rsidRDefault="006D540D" w:rsidP="006D540D">
            <w:pPr>
              <w:spacing w:after="0" w:line="240" w:lineRule="auto"/>
              <w:rPr>
                <w:rFonts w:eastAsia="Times New Roman"/>
                <w:sz w:val="20"/>
                <w:szCs w:val="20"/>
              </w:rPr>
            </w:pPr>
            <w:r>
              <w:rPr>
                <w:sz w:val="20"/>
                <w:szCs w:val="20"/>
              </w:rPr>
              <w:t>5,8</w:t>
            </w:r>
          </w:p>
        </w:tc>
        <w:tc>
          <w:tcPr>
            <w:tcW w:w="772" w:type="dxa"/>
            <w:tcBorders>
              <w:top w:val="nil"/>
              <w:left w:val="nil"/>
              <w:bottom w:val="single" w:sz="4" w:space="0" w:color="auto"/>
              <w:right w:val="single" w:sz="4" w:space="0" w:color="auto"/>
            </w:tcBorders>
            <w:shd w:val="clear" w:color="auto" w:fill="auto"/>
            <w:noWrap/>
            <w:vAlign w:val="center"/>
          </w:tcPr>
          <w:p w14:paraId="63DB7698" w14:textId="4774FB2B" w:rsidR="006D540D" w:rsidRPr="00CE0060" w:rsidRDefault="006D540D" w:rsidP="006D540D">
            <w:pPr>
              <w:spacing w:after="0" w:line="240" w:lineRule="auto"/>
              <w:rPr>
                <w:rFonts w:eastAsia="Times New Roman"/>
                <w:sz w:val="20"/>
                <w:szCs w:val="20"/>
              </w:rPr>
            </w:pPr>
            <w:r>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7561A1D2" w14:textId="6DD47C08" w:rsidR="006D540D" w:rsidRPr="00CE0060" w:rsidRDefault="006D540D" w:rsidP="006D540D">
            <w:pPr>
              <w:spacing w:after="0" w:line="240" w:lineRule="auto"/>
              <w:rPr>
                <w:rFonts w:eastAsia="Times New Roman"/>
                <w:sz w:val="20"/>
                <w:szCs w:val="20"/>
              </w:rPr>
            </w:pPr>
            <w:r>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3D89F81D" w14:textId="0BA72FD4" w:rsidR="006D540D" w:rsidRPr="00CE0060" w:rsidRDefault="006D540D" w:rsidP="006D540D">
            <w:pPr>
              <w:spacing w:after="0" w:line="240" w:lineRule="auto"/>
              <w:rPr>
                <w:rFonts w:eastAsia="Times New Roman"/>
                <w:sz w:val="20"/>
                <w:szCs w:val="20"/>
              </w:rPr>
            </w:pPr>
            <w:r>
              <w:rPr>
                <w:sz w:val="20"/>
                <w:szCs w:val="20"/>
              </w:rPr>
              <w:t>5,7</w:t>
            </w:r>
          </w:p>
        </w:tc>
        <w:tc>
          <w:tcPr>
            <w:tcW w:w="772" w:type="dxa"/>
            <w:tcBorders>
              <w:top w:val="nil"/>
              <w:left w:val="nil"/>
              <w:bottom w:val="single" w:sz="4" w:space="0" w:color="auto"/>
              <w:right w:val="single" w:sz="4" w:space="0" w:color="auto"/>
            </w:tcBorders>
            <w:shd w:val="clear" w:color="auto" w:fill="auto"/>
            <w:noWrap/>
            <w:vAlign w:val="center"/>
          </w:tcPr>
          <w:p w14:paraId="71005011" w14:textId="27E2814E" w:rsidR="006D540D" w:rsidRPr="00CE0060" w:rsidRDefault="006D540D" w:rsidP="006D540D">
            <w:pPr>
              <w:spacing w:after="0" w:line="240" w:lineRule="auto"/>
              <w:rPr>
                <w:rFonts w:eastAsia="Times New Roman"/>
                <w:sz w:val="20"/>
                <w:szCs w:val="20"/>
              </w:rPr>
            </w:pPr>
            <w:r>
              <w:rPr>
                <w:sz w:val="20"/>
                <w:szCs w:val="20"/>
              </w:rPr>
              <w:t>4,6</w:t>
            </w:r>
          </w:p>
        </w:tc>
        <w:tc>
          <w:tcPr>
            <w:tcW w:w="800" w:type="dxa"/>
            <w:tcBorders>
              <w:top w:val="nil"/>
              <w:left w:val="nil"/>
              <w:bottom w:val="single" w:sz="4" w:space="0" w:color="auto"/>
              <w:right w:val="single" w:sz="4" w:space="0" w:color="auto"/>
            </w:tcBorders>
            <w:shd w:val="clear" w:color="auto" w:fill="auto"/>
            <w:noWrap/>
            <w:vAlign w:val="center"/>
          </w:tcPr>
          <w:p w14:paraId="340C8CB8" w14:textId="37874409" w:rsidR="006D540D" w:rsidRPr="00CE0060" w:rsidRDefault="006D540D" w:rsidP="006D540D">
            <w:pPr>
              <w:spacing w:after="0" w:line="240" w:lineRule="auto"/>
              <w:rPr>
                <w:rFonts w:eastAsia="Times New Roman"/>
                <w:sz w:val="20"/>
                <w:szCs w:val="20"/>
              </w:rPr>
            </w:pPr>
            <w:r>
              <w:rPr>
                <w:sz w:val="20"/>
                <w:szCs w:val="20"/>
              </w:rPr>
              <w:t>4,7</w:t>
            </w:r>
          </w:p>
        </w:tc>
        <w:tc>
          <w:tcPr>
            <w:tcW w:w="800" w:type="dxa"/>
            <w:tcBorders>
              <w:top w:val="nil"/>
              <w:left w:val="nil"/>
              <w:bottom w:val="single" w:sz="4" w:space="0" w:color="auto"/>
              <w:right w:val="single" w:sz="4" w:space="0" w:color="auto"/>
            </w:tcBorders>
            <w:shd w:val="clear" w:color="auto" w:fill="auto"/>
            <w:noWrap/>
            <w:vAlign w:val="center"/>
          </w:tcPr>
          <w:p w14:paraId="607F4216" w14:textId="5B49D7AC" w:rsidR="006D540D" w:rsidRPr="00CE0060" w:rsidRDefault="006D540D" w:rsidP="006D540D">
            <w:pPr>
              <w:spacing w:after="0" w:line="240" w:lineRule="auto"/>
              <w:rPr>
                <w:rFonts w:eastAsia="Times New Roman"/>
                <w:sz w:val="20"/>
                <w:szCs w:val="20"/>
              </w:rPr>
            </w:pPr>
            <w:r>
              <w:rPr>
                <w:color w:val="000000"/>
                <w:sz w:val="20"/>
                <w:szCs w:val="20"/>
              </w:rPr>
              <w:t>5,3</w:t>
            </w:r>
          </w:p>
        </w:tc>
        <w:tc>
          <w:tcPr>
            <w:tcW w:w="800" w:type="dxa"/>
            <w:tcBorders>
              <w:top w:val="nil"/>
              <w:left w:val="nil"/>
              <w:bottom w:val="single" w:sz="4" w:space="0" w:color="auto"/>
              <w:right w:val="single" w:sz="4" w:space="0" w:color="auto"/>
            </w:tcBorders>
            <w:shd w:val="clear" w:color="000000" w:fill="FFFFFF"/>
            <w:noWrap/>
            <w:vAlign w:val="center"/>
          </w:tcPr>
          <w:p w14:paraId="0D173EA1" w14:textId="3AE3C97C" w:rsidR="006D540D" w:rsidRPr="00CE0060" w:rsidRDefault="006D540D" w:rsidP="006D540D">
            <w:pPr>
              <w:spacing w:after="0" w:line="240" w:lineRule="auto"/>
              <w:rPr>
                <w:rFonts w:eastAsia="Times New Roman"/>
                <w:sz w:val="20"/>
                <w:szCs w:val="20"/>
              </w:rPr>
            </w:pPr>
            <w:r>
              <w:rPr>
                <w:color w:val="000000"/>
                <w:sz w:val="20"/>
                <w:szCs w:val="20"/>
              </w:rPr>
              <w:t>5,3</w:t>
            </w:r>
          </w:p>
        </w:tc>
        <w:tc>
          <w:tcPr>
            <w:tcW w:w="772" w:type="dxa"/>
            <w:tcBorders>
              <w:top w:val="nil"/>
              <w:left w:val="nil"/>
              <w:bottom w:val="single" w:sz="4" w:space="0" w:color="auto"/>
              <w:right w:val="single" w:sz="4" w:space="0" w:color="auto"/>
            </w:tcBorders>
            <w:shd w:val="clear" w:color="000000" w:fill="FFFFFF"/>
            <w:vAlign w:val="center"/>
          </w:tcPr>
          <w:p w14:paraId="4FCA6AE6" w14:textId="4FB57862" w:rsidR="006D540D" w:rsidRPr="00CE0060" w:rsidRDefault="006D540D" w:rsidP="006D540D">
            <w:pPr>
              <w:spacing w:after="0" w:line="240" w:lineRule="auto"/>
              <w:rPr>
                <w:sz w:val="20"/>
                <w:szCs w:val="20"/>
              </w:rPr>
            </w:pPr>
            <w:r>
              <w:rPr>
                <w:color w:val="000000"/>
                <w:sz w:val="20"/>
                <w:szCs w:val="20"/>
              </w:rPr>
              <w:t>4,8</w:t>
            </w:r>
          </w:p>
        </w:tc>
        <w:tc>
          <w:tcPr>
            <w:tcW w:w="772" w:type="dxa"/>
            <w:tcBorders>
              <w:top w:val="nil"/>
              <w:left w:val="nil"/>
              <w:bottom w:val="single" w:sz="4" w:space="0" w:color="auto"/>
              <w:right w:val="single" w:sz="4" w:space="0" w:color="auto"/>
            </w:tcBorders>
            <w:shd w:val="clear" w:color="000000" w:fill="FFFFFF"/>
            <w:noWrap/>
            <w:vAlign w:val="center"/>
          </w:tcPr>
          <w:p w14:paraId="2373CD2D" w14:textId="7FD81560" w:rsidR="006D540D" w:rsidRPr="00CE0060" w:rsidRDefault="006D540D" w:rsidP="006D540D">
            <w:pPr>
              <w:spacing w:after="0" w:line="240" w:lineRule="auto"/>
              <w:rPr>
                <w:rFonts w:eastAsia="Times New Roman"/>
                <w:sz w:val="20"/>
                <w:szCs w:val="20"/>
              </w:rPr>
            </w:pPr>
            <w:r>
              <w:rPr>
                <w:color w:val="000000"/>
                <w:sz w:val="20"/>
                <w:szCs w:val="20"/>
              </w:rPr>
              <w:t>4,8</w:t>
            </w:r>
          </w:p>
        </w:tc>
        <w:tc>
          <w:tcPr>
            <w:tcW w:w="1959" w:type="dxa"/>
            <w:gridSpan w:val="2"/>
            <w:vMerge/>
            <w:vAlign w:val="center"/>
          </w:tcPr>
          <w:p w14:paraId="2C930619" w14:textId="77777777" w:rsidR="006D540D" w:rsidRPr="00CE0060" w:rsidRDefault="006D540D" w:rsidP="006D540D">
            <w:pPr>
              <w:spacing w:after="0" w:line="240" w:lineRule="auto"/>
              <w:jc w:val="both"/>
              <w:rPr>
                <w:rFonts w:eastAsia="Times New Roman"/>
                <w:sz w:val="20"/>
                <w:szCs w:val="20"/>
              </w:rPr>
            </w:pPr>
          </w:p>
        </w:tc>
      </w:tr>
      <w:tr w:rsidR="006D540D" w:rsidRPr="00CE0060" w14:paraId="3AD13468" w14:textId="77777777" w:rsidTr="005E6F0E">
        <w:trPr>
          <w:trHeight w:val="298"/>
          <w:jc w:val="center"/>
        </w:trPr>
        <w:tc>
          <w:tcPr>
            <w:tcW w:w="957" w:type="dxa"/>
            <w:shd w:val="clear" w:color="auto" w:fill="auto"/>
            <w:noWrap/>
            <w:vAlign w:val="center"/>
          </w:tcPr>
          <w:p w14:paraId="6B1843BE" w14:textId="12337E1A" w:rsidR="006D540D" w:rsidRPr="00CE0060" w:rsidRDefault="006D540D" w:rsidP="006D540D">
            <w:pPr>
              <w:spacing w:after="0" w:line="240" w:lineRule="auto"/>
              <w:rPr>
                <w:rFonts w:eastAsia="Times New Roman"/>
                <w:sz w:val="20"/>
                <w:szCs w:val="20"/>
              </w:rPr>
            </w:pPr>
            <w:r w:rsidRPr="00CE0060">
              <w:rPr>
                <w:rFonts w:eastAsia="Times New Roman"/>
                <w:sz w:val="20"/>
                <w:szCs w:val="20"/>
              </w:rPr>
              <w:t>SB3</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CEBB388" w14:textId="1FB8F28C" w:rsidR="006D540D" w:rsidRPr="00CE0060" w:rsidRDefault="006D540D" w:rsidP="006D540D">
            <w:pPr>
              <w:spacing w:after="0" w:line="240" w:lineRule="auto"/>
              <w:rPr>
                <w:sz w:val="20"/>
                <w:szCs w:val="20"/>
              </w:rPr>
            </w:pPr>
            <w:r>
              <w:rPr>
                <w:sz w:val="20"/>
                <w:szCs w:val="20"/>
              </w:rPr>
              <w:t>5</w:t>
            </w:r>
          </w:p>
        </w:tc>
        <w:tc>
          <w:tcPr>
            <w:tcW w:w="772" w:type="dxa"/>
            <w:tcBorders>
              <w:top w:val="nil"/>
              <w:left w:val="nil"/>
              <w:bottom w:val="single" w:sz="4" w:space="0" w:color="auto"/>
              <w:right w:val="single" w:sz="4" w:space="0" w:color="auto"/>
            </w:tcBorders>
            <w:shd w:val="clear" w:color="auto" w:fill="auto"/>
            <w:noWrap/>
            <w:vAlign w:val="center"/>
          </w:tcPr>
          <w:p w14:paraId="19532447" w14:textId="153DA347" w:rsidR="006D540D" w:rsidRPr="00CE0060" w:rsidRDefault="006D540D" w:rsidP="006D540D">
            <w:pPr>
              <w:spacing w:after="0" w:line="240" w:lineRule="auto"/>
              <w:rPr>
                <w:sz w:val="20"/>
                <w:szCs w:val="20"/>
              </w:rPr>
            </w:pPr>
            <w:r>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25A3704A" w14:textId="78AD9A08" w:rsidR="006D540D" w:rsidRPr="00CE0060" w:rsidRDefault="006D540D" w:rsidP="006D540D">
            <w:pPr>
              <w:spacing w:after="0" w:line="240" w:lineRule="auto"/>
              <w:rPr>
                <w:sz w:val="20"/>
                <w:szCs w:val="20"/>
              </w:rPr>
            </w:pPr>
            <w:r>
              <w:rPr>
                <w:sz w:val="20"/>
                <w:szCs w:val="20"/>
              </w:rPr>
              <w:t>3,8</w:t>
            </w:r>
          </w:p>
        </w:tc>
        <w:tc>
          <w:tcPr>
            <w:tcW w:w="772" w:type="dxa"/>
            <w:tcBorders>
              <w:top w:val="nil"/>
              <w:left w:val="nil"/>
              <w:bottom w:val="single" w:sz="4" w:space="0" w:color="auto"/>
              <w:right w:val="single" w:sz="4" w:space="0" w:color="auto"/>
            </w:tcBorders>
            <w:shd w:val="clear" w:color="auto" w:fill="auto"/>
            <w:noWrap/>
            <w:vAlign w:val="center"/>
          </w:tcPr>
          <w:p w14:paraId="0A179F14" w14:textId="36FB0A6F" w:rsidR="006D540D" w:rsidRPr="00CE0060" w:rsidRDefault="006D540D" w:rsidP="006D540D">
            <w:pPr>
              <w:spacing w:after="0" w:line="240" w:lineRule="auto"/>
              <w:rPr>
                <w:sz w:val="20"/>
                <w:szCs w:val="20"/>
              </w:rPr>
            </w:pPr>
            <w:r>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473E6DB9" w14:textId="57CC22F5" w:rsidR="006D540D" w:rsidRPr="00CE0060" w:rsidRDefault="006D540D" w:rsidP="006D540D">
            <w:pPr>
              <w:spacing w:after="0" w:line="240" w:lineRule="auto"/>
              <w:rPr>
                <w:sz w:val="20"/>
                <w:szCs w:val="20"/>
              </w:rPr>
            </w:pPr>
            <w:r>
              <w:rPr>
                <w:sz w:val="20"/>
                <w:szCs w:val="20"/>
              </w:rPr>
              <w:t>5,1</w:t>
            </w:r>
          </w:p>
        </w:tc>
        <w:tc>
          <w:tcPr>
            <w:tcW w:w="772" w:type="dxa"/>
            <w:tcBorders>
              <w:top w:val="nil"/>
              <w:left w:val="nil"/>
              <w:bottom w:val="single" w:sz="4" w:space="0" w:color="auto"/>
              <w:right w:val="single" w:sz="4" w:space="0" w:color="auto"/>
            </w:tcBorders>
            <w:shd w:val="clear" w:color="auto" w:fill="auto"/>
            <w:noWrap/>
            <w:vAlign w:val="center"/>
          </w:tcPr>
          <w:p w14:paraId="41043989" w14:textId="4D65FAA7" w:rsidR="006D540D" w:rsidRPr="00CE0060" w:rsidRDefault="006D540D" w:rsidP="006D540D">
            <w:pPr>
              <w:spacing w:after="0" w:line="240" w:lineRule="auto"/>
              <w:rPr>
                <w:sz w:val="20"/>
                <w:szCs w:val="20"/>
              </w:rPr>
            </w:pPr>
            <w:r>
              <w:rPr>
                <w:sz w:val="20"/>
                <w:szCs w:val="20"/>
              </w:rPr>
              <w:t>5,2</w:t>
            </w:r>
          </w:p>
        </w:tc>
        <w:tc>
          <w:tcPr>
            <w:tcW w:w="772" w:type="dxa"/>
            <w:tcBorders>
              <w:top w:val="nil"/>
              <w:left w:val="nil"/>
              <w:bottom w:val="single" w:sz="4" w:space="0" w:color="auto"/>
              <w:right w:val="single" w:sz="4" w:space="0" w:color="auto"/>
            </w:tcBorders>
            <w:shd w:val="clear" w:color="auto" w:fill="auto"/>
            <w:noWrap/>
            <w:vAlign w:val="center"/>
          </w:tcPr>
          <w:p w14:paraId="5A2002C0" w14:textId="5C4DB6DA" w:rsidR="006D540D" w:rsidRPr="00CE0060" w:rsidRDefault="006D540D" w:rsidP="006D540D">
            <w:pPr>
              <w:spacing w:after="0" w:line="240" w:lineRule="auto"/>
              <w:rPr>
                <w:sz w:val="20"/>
                <w:szCs w:val="20"/>
              </w:rPr>
            </w:pPr>
            <w:r>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1916729E" w14:textId="2C6CAF66" w:rsidR="006D540D" w:rsidRPr="00CE0060" w:rsidRDefault="006D540D" w:rsidP="006D540D">
            <w:pPr>
              <w:spacing w:after="0" w:line="240" w:lineRule="auto"/>
              <w:rPr>
                <w:sz w:val="20"/>
                <w:szCs w:val="20"/>
              </w:rPr>
            </w:pPr>
            <w:r>
              <w:rPr>
                <w:sz w:val="20"/>
                <w:szCs w:val="20"/>
              </w:rPr>
              <w:t>4,8</w:t>
            </w:r>
          </w:p>
        </w:tc>
        <w:tc>
          <w:tcPr>
            <w:tcW w:w="800" w:type="dxa"/>
            <w:tcBorders>
              <w:top w:val="nil"/>
              <w:left w:val="nil"/>
              <w:bottom w:val="single" w:sz="4" w:space="0" w:color="auto"/>
              <w:right w:val="single" w:sz="4" w:space="0" w:color="auto"/>
            </w:tcBorders>
            <w:shd w:val="clear" w:color="auto" w:fill="auto"/>
            <w:noWrap/>
            <w:vAlign w:val="center"/>
          </w:tcPr>
          <w:p w14:paraId="0D37DC56" w14:textId="6091AC9A" w:rsidR="006D540D" w:rsidRPr="00CE0060" w:rsidRDefault="006D540D" w:rsidP="006D540D">
            <w:pPr>
              <w:spacing w:after="0" w:line="240" w:lineRule="auto"/>
              <w:rPr>
                <w:sz w:val="20"/>
                <w:szCs w:val="20"/>
              </w:rPr>
            </w:pPr>
            <w:r>
              <w:rPr>
                <w:sz w:val="20"/>
                <w:szCs w:val="20"/>
              </w:rPr>
              <w:t>4,6</w:t>
            </w:r>
          </w:p>
        </w:tc>
        <w:tc>
          <w:tcPr>
            <w:tcW w:w="800" w:type="dxa"/>
            <w:tcBorders>
              <w:top w:val="nil"/>
              <w:left w:val="nil"/>
              <w:bottom w:val="single" w:sz="4" w:space="0" w:color="auto"/>
              <w:right w:val="single" w:sz="4" w:space="0" w:color="auto"/>
            </w:tcBorders>
            <w:shd w:val="clear" w:color="auto" w:fill="auto"/>
            <w:noWrap/>
            <w:vAlign w:val="center"/>
          </w:tcPr>
          <w:p w14:paraId="330C86EA" w14:textId="4F9773E6" w:rsidR="006D540D" w:rsidRPr="00CE0060" w:rsidRDefault="006D540D" w:rsidP="006D540D">
            <w:pPr>
              <w:spacing w:after="0" w:line="240" w:lineRule="auto"/>
              <w:rPr>
                <w:sz w:val="20"/>
                <w:szCs w:val="20"/>
              </w:rPr>
            </w:pPr>
            <w:r>
              <w:rPr>
                <w:color w:val="000000"/>
                <w:sz w:val="20"/>
                <w:szCs w:val="20"/>
              </w:rPr>
              <w:t>4,1</w:t>
            </w:r>
          </w:p>
        </w:tc>
        <w:tc>
          <w:tcPr>
            <w:tcW w:w="800" w:type="dxa"/>
            <w:tcBorders>
              <w:top w:val="nil"/>
              <w:left w:val="nil"/>
              <w:bottom w:val="single" w:sz="4" w:space="0" w:color="auto"/>
              <w:right w:val="single" w:sz="4" w:space="0" w:color="auto"/>
            </w:tcBorders>
            <w:shd w:val="clear" w:color="000000" w:fill="FFFFFF"/>
            <w:noWrap/>
            <w:vAlign w:val="center"/>
          </w:tcPr>
          <w:p w14:paraId="02A09747" w14:textId="0046243D" w:rsidR="006D540D" w:rsidRPr="00CE0060" w:rsidRDefault="006D540D" w:rsidP="006D540D">
            <w:pPr>
              <w:spacing w:after="0" w:line="240" w:lineRule="auto"/>
              <w:rPr>
                <w:sz w:val="20"/>
                <w:szCs w:val="20"/>
              </w:rPr>
            </w:pPr>
            <w:r>
              <w:rPr>
                <w:color w:val="000000"/>
                <w:sz w:val="20"/>
                <w:szCs w:val="20"/>
              </w:rPr>
              <w:t>5,2</w:t>
            </w:r>
          </w:p>
        </w:tc>
        <w:tc>
          <w:tcPr>
            <w:tcW w:w="772" w:type="dxa"/>
            <w:tcBorders>
              <w:top w:val="nil"/>
              <w:left w:val="nil"/>
              <w:bottom w:val="single" w:sz="4" w:space="0" w:color="auto"/>
              <w:right w:val="single" w:sz="4" w:space="0" w:color="auto"/>
            </w:tcBorders>
            <w:shd w:val="clear" w:color="000000" w:fill="FFFFFF"/>
            <w:vAlign w:val="center"/>
          </w:tcPr>
          <w:p w14:paraId="65D83138" w14:textId="1DE8D7EF" w:rsidR="006D540D" w:rsidRPr="00CE0060" w:rsidRDefault="006D540D" w:rsidP="006D540D">
            <w:pPr>
              <w:spacing w:after="0" w:line="240" w:lineRule="auto"/>
              <w:rPr>
                <w:sz w:val="20"/>
                <w:szCs w:val="20"/>
              </w:rPr>
            </w:pPr>
            <w:r>
              <w:rPr>
                <w:color w:val="000000"/>
                <w:sz w:val="20"/>
                <w:szCs w:val="20"/>
              </w:rPr>
              <w:t>4,5</w:t>
            </w:r>
          </w:p>
        </w:tc>
        <w:tc>
          <w:tcPr>
            <w:tcW w:w="772" w:type="dxa"/>
            <w:tcBorders>
              <w:top w:val="nil"/>
              <w:left w:val="nil"/>
              <w:bottom w:val="single" w:sz="4" w:space="0" w:color="auto"/>
              <w:right w:val="single" w:sz="4" w:space="0" w:color="auto"/>
            </w:tcBorders>
            <w:shd w:val="clear" w:color="000000" w:fill="FFFFFF"/>
            <w:noWrap/>
            <w:vAlign w:val="center"/>
          </w:tcPr>
          <w:p w14:paraId="31E5148D" w14:textId="08B09FE8" w:rsidR="006D540D" w:rsidRPr="00CE0060" w:rsidRDefault="006D540D" w:rsidP="006D540D">
            <w:pPr>
              <w:spacing w:after="0" w:line="240" w:lineRule="auto"/>
              <w:rPr>
                <w:sz w:val="20"/>
                <w:szCs w:val="20"/>
              </w:rPr>
            </w:pPr>
            <w:r>
              <w:rPr>
                <w:color w:val="000000"/>
                <w:sz w:val="20"/>
                <w:szCs w:val="20"/>
              </w:rPr>
              <w:t>4,9</w:t>
            </w:r>
          </w:p>
        </w:tc>
        <w:tc>
          <w:tcPr>
            <w:tcW w:w="1959" w:type="dxa"/>
            <w:gridSpan w:val="2"/>
            <w:vMerge/>
            <w:vAlign w:val="center"/>
          </w:tcPr>
          <w:p w14:paraId="3C524295" w14:textId="77777777" w:rsidR="006D540D" w:rsidRPr="00CE0060" w:rsidRDefault="006D540D" w:rsidP="006D540D">
            <w:pPr>
              <w:spacing w:after="0" w:line="240" w:lineRule="auto"/>
              <w:jc w:val="both"/>
              <w:rPr>
                <w:rFonts w:eastAsia="Times New Roman"/>
                <w:sz w:val="20"/>
                <w:szCs w:val="20"/>
              </w:rPr>
            </w:pPr>
          </w:p>
        </w:tc>
      </w:tr>
      <w:tr w:rsidR="006D540D" w:rsidRPr="00CE0060" w14:paraId="517A2B71" w14:textId="77777777" w:rsidTr="005E6F0E">
        <w:trPr>
          <w:trHeight w:val="298"/>
          <w:jc w:val="center"/>
        </w:trPr>
        <w:tc>
          <w:tcPr>
            <w:tcW w:w="957" w:type="dxa"/>
            <w:shd w:val="clear" w:color="auto" w:fill="auto"/>
            <w:noWrap/>
            <w:vAlign w:val="center"/>
          </w:tcPr>
          <w:p w14:paraId="06D4514D" w14:textId="5C79770C" w:rsidR="006D540D" w:rsidRPr="00CE0060" w:rsidRDefault="006D540D" w:rsidP="006D540D">
            <w:pPr>
              <w:spacing w:after="0" w:line="240" w:lineRule="auto"/>
              <w:rPr>
                <w:rFonts w:eastAsia="Times New Roman"/>
                <w:sz w:val="20"/>
                <w:szCs w:val="20"/>
              </w:rPr>
            </w:pPr>
            <w:r w:rsidRPr="00CE0060">
              <w:rPr>
                <w:rFonts w:eastAsia="Times New Roman"/>
                <w:sz w:val="20"/>
                <w:szCs w:val="20"/>
              </w:rPr>
              <w:t>SB4</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A3FB072" w14:textId="7AF32BFE" w:rsidR="006D540D" w:rsidRPr="00CE0060" w:rsidRDefault="006D540D" w:rsidP="006D540D">
            <w:pPr>
              <w:spacing w:after="0" w:line="240" w:lineRule="auto"/>
              <w:rPr>
                <w:rFonts w:eastAsia="Times New Roman"/>
                <w:sz w:val="20"/>
                <w:szCs w:val="20"/>
              </w:rPr>
            </w:pPr>
            <w:r>
              <w:rPr>
                <w:color w:val="000000"/>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860C51B" w14:textId="5DEBAFA0" w:rsidR="006D540D" w:rsidRPr="00CE0060" w:rsidRDefault="006D540D" w:rsidP="006D540D">
            <w:pPr>
              <w:spacing w:after="0" w:line="240" w:lineRule="auto"/>
              <w:rPr>
                <w:rFonts w:eastAsia="Times New Roman"/>
                <w:sz w:val="20"/>
                <w:szCs w:val="20"/>
              </w:rPr>
            </w:pPr>
            <w:r>
              <w:rPr>
                <w:color w:val="000000"/>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3765F6B" w14:textId="35BD6CCF" w:rsidR="006D540D" w:rsidRPr="00CE0060" w:rsidRDefault="006D540D" w:rsidP="006D540D">
            <w:pPr>
              <w:spacing w:after="0" w:line="240" w:lineRule="auto"/>
              <w:rPr>
                <w:rFonts w:eastAsia="Times New Roman"/>
                <w:sz w:val="20"/>
                <w:szCs w:val="20"/>
              </w:rPr>
            </w:pPr>
            <w:r>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7F377810" w14:textId="3F041951" w:rsidR="006D540D" w:rsidRPr="00CE0060" w:rsidRDefault="006D540D" w:rsidP="006D540D">
            <w:pPr>
              <w:spacing w:after="0" w:line="240" w:lineRule="auto"/>
              <w:rPr>
                <w:rFonts w:eastAsia="Times New Roman"/>
                <w:sz w:val="20"/>
                <w:szCs w:val="20"/>
              </w:rPr>
            </w:pPr>
            <w:r>
              <w:rPr>
                <w:sz w:val="20"/>
                <w:szCs w:val="20"/>
              </w:rPr>
              <w:t>6,1</w:t>
            </w:r>
          </w:p>
        </w:tc>
        <w:tc>
          <w:tcPr>
            <w:tcW w:w="772" w:type="dxa"/>
            <w:tcBorders>
              <w:top w:val="nil"/>
              <w:left w:val="nil"/>
              <w:bottom w:val="single" w:sz="4" w:space="0" w:color="auto"/>
              <w:right w:val="single" w:sz="4" w:space="0" w:color="auto"/>
            </w:tcBorders>
            <w:shd w:val="clear" w:color="auto" w:fill="auto"/>
            <w:noWrap/>
            <w:vAlign w:val="center"/>
          </w:tcPr>
          <w:p w14:paraId="0E06091C" w14:textId="1B4C0348" w:rsidR="006D540D" w:rsidRPr="00CE0060" w:rsidRDefault="006D540D" w:rsidP="006D540D">
            <w:pPr>
              <w:spacing w:after="0" w:line="240" w:lineRule="auto"/>
              <w:rPr>
                <w:rFonts w:eastAsia="Times New Roman"/>
                <w:sz w:val="20"/>
                <w:szCs w:val="20"/>
              </w:rPr>
            </w:pPr>
            <w:r>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18981E10" w14:textId="4E26A63D" w:rsidR="006D540D" w:rsidRPr="00CE0060" w:rsidRDefault="006D540D" w:rsidP="006D540D">
            <w:pPr>
              <w:spacing w:after="0" w:line="240" w:lineRule="auto"/>
              <w:rPr>
                <w:rFonts w:eastAsia="Times New Roman"/>
                <w:sz w:val="20"/>
                <w:szCs w:val="20"/>
              </w:rPr>
            </w:pPr>
            <w:r>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1EC609B5" w14:textId="3BC45E22" w:rsidR="006D540D" w:rsidRPr="00CE0060" w:rsidRDefault="006D540D" w:rsidP="006D540D">
            <w:pPr>
              <w:spacing w:after="0" w:line="240" w:lineRule="auto"/>
              <w:rPr>
                <w:rFonts w:eastAsia="Times New Roman"/>
                <w:sz w:val="20"/>
                <w:szCs w:val="20"/>
              </w:rPr>
            </w:pPr>
            <w:r>
              <w:rPr>
                <w:sz w:val="20"/>
                <w:szCs w:val="20"/>
              </w:rPr>
              <w:t>5,7</w:t>
            </w:r>
          </w:p>
        </w:tc>
        <w:tc>
          <w:tcPr>
            <w:tcW w:w="772" w:type="dxa"/>
            <w:tcBorders>
              <w:top w:val="nil"/>
              <w:left w:val="nil"/>
              <w:bottom w:val="single" w:sz="4" w:space="0" w:color="auto"/>
              <w:right w:val="single" w:sz="4" w:space="0" w:color="auto"/>
            </w:tcBorders>
            <w:shd w:val="clear" w:color="auto" w:fill="auto"/>
            <w:noWrap/>
            <w:vAlign w:val="center"/>
          </w:tcPr>
          <w:p w14:paraId="2E6F1994" w14:textId="775C0E5F" w:rsidR="006D540D" w:rsidRPr="00CE0060" w:rsidRDefault="006D540D" w:rsidP="006D540D">
            <w:pPr>
              <w:spacing w:after="0" w:line="240" w:lineRule="auto"/>
              <w:rPr>
                <w:rFonts w:eastAsia="Times New Roman"/>
                <w:sz w:val="20"/>
                <w:szCs w:val="20"/>
              </w:rPr>
            </w:pPr>
            <w:r>
              <w:rPr>
                <w:sz w:val="20"/>
                <w:szCs w:val="20"/>
              </w:rPr>
              <w:t>4,7</w:t>
            </w:r>
          </w:p>
        </w:tc>
        <w:tc>
          <w:tcPr>
            <w:tcW w:w="800" w:type="dxa"/>
            <w:tcBorders>
              <w:top w:val="nil"/>
              <w:left w:val="nil"/>
              <w:bottom w:val="single" w:sz="4" w:space="0" w:color="auto"/>
              <w:right w:val="single" w:sz="4" w:space="0" w:color="auto"/>
            </w:tcBorders>
            <w:shd w:val="clear" w:color="auto" w:fill="auto"/>
            <w:noWrap/>
            <w:vAlign w:val="center"/>
          </w:tcPr>
          <w:p w14:paraId="77351EC6" w14:textId="21A0526B" w:rsidR="006D540D" w:rsidRPr="00CE0060" w:rsidRDefault="006D540D" w:rsidP="006D540D">
            <w:pPr>
              <w:spacing w:after="0" w:line="240" w:lineRule="auto"/>
              <w:rPr>
                <w:rFonts w:eastAsia="Times New Roman"/>
                <w:sz w:val="20"/>
                <w:szCs w:val="20"/>
              </w:rPr>
            </w:pPr>
            <w:r>
              <w:rPr>
                <w:sz w:val="20"/>
                <w:szCs w:val="20"/>
              </w:rPr>
              <w:t>4,8</w:t>
            </w:r>
          </w:p>
        </w:tc>
        <w:tc>
          <w:tcPr>
            <w:tcW w:w="800" w:type="dxa"/>
            <w:tcBorders>
              <w:top w:val="nil"/>
              <w:left w:val="nil"/>
              <w:bottom w:val="single" w:sz="4" w:space="0" w:color="auto"/>
              <w:right w:val="single" w:sz="4" w:space="0" w:color="auto"/>
            </w:tcBorders>
            <w:shd w:val="clear" w:color="auto" w:fill="auto"/>
            <w:noWrap/>
            <w:vAlign w:val="center"/>
          </w:tcPr>
          <w:p w14:paraId="4BEA943B" w14:textId="1E8688BF" w:rsidR="006D540D" w:rsidRPr="00CE0060" w:rsidRDefault="006D540D" w:rsidP="006D540D">
            <w:pPr>
              <w:spacing w:after="0" w:line="240" w:lineRule="auto"/>
              <w:rPr>
                <w:rFonts w:eastAsia="Times New Roman"/>
                <w:sz w:val="20"/>
                <w:szCs w:val="20"/>
              </w:rPr>
            </w:pPr>
            <w:r>
              <w:rPr>
                <w:color w:val="000000"/>
                <w:sz w:val="20"/>
                <w:szCs w:val="20"/>
              </w:rPr>
              <w:t>4,5</w:t>
            </w:r>
          </w:p>
        </w:tc>
        <w:tc>
          <w:tcPr>
            <w:tcW w:w="800" w:type="dxa"/>
            <w:tcBorders>
              <w:top w:val="nil"/>
              <w:left w:val="nil"/>
              <w:bottom w:val="single" w:sz="4" w:space="0" w:color="auto"/>
              <w:right w:val="single" w:sz="4" w:space="0" w:color="auto"/>
            </w:tcBorders>
            <w:shd w:val="clear" w:color="000000" w:fill="FFFFFF"/>
            <w:noWrap/>
            <w:vAlign w:val="center"/>
          </w:tcPr>
          <w:p w14:paraId="0145707B" w14:textId="2A38D1DE" w:rsidR="006D540D" w:rsidRPr="00CE0060" w:rsidRDefault="006D540D" w:rsidP="006D540D">
            <w:pPr>
              <w:spacing w:after="0" w:line="240" w:lineRule="auto"/>
              <w:rPr>
                <w:rFonts w:eastAsia="Times New Roman"/>
                <w:sz w:val="20"/>
                <w:szCs w:val="20"/>
              </w:rPr>
            </w:pPr>
            <w:r>
              <w:rPr>
                <w:color w:val="000000"/>
                <w:sz w:val="20"/>
                <w:szCs w:val="20"/>
              </w:rPr>
              <w:t>4,2</w:t>
            </w:r>
          </w:p>
        </w:tc>
        <w:tc>
          <w:tcPr>
            <w:tcW w:w="772" w:type="dxa"/>
            <w:tcBorders>
              <w:top w:val="nil"/>
              <w:left w:val="nil"/>
              <w:bottom w:val="single" w:sz="4" w:space="0" w:color="auto"/>
              <w:right w:val="single" w:sz="4" w:space="0" w:color="auto"/>
            </w:tcBorders>
            <w:shd w:val="clear" w:color="000000" w:fill="FFFFFF"/>
            <w:vAlign w:val="center"/>
          </w:tcPr>
          <w:p w14:paraId="5FF8D860" w14:textId="60D7FA41" w:rsidR="006D540D" w:rsidRPr="00CE0060" w:rsidRDefault="006D540D" w:rsidP="006D540D">
            <w:pPr>
              <w:spacing w:after="0" w:line="240" w:lineRule="auto"/>
              <w:rPr>
                <w:sz w:val="20"/>
                <w:szCs w:val="20"/>
              </w:rPr>
            </w:pPr>
            <w:r>
              <w:rPr>
                <w:color w:val="000000"/>
                <w:sz w:val="20"/>
                <w:szCs w:val="20"/>
              </w:rPr>
              <w:t>4,3</w:t>
            </w:r>
          </w:p>
        </w:tc>
        <w:tc>
          <w:tcPr>
            <w:tcW w:w="772" w:type="dxa"/>
            <w:tcBorders>
              <w:top w:val="nil"/>
              <w:left w:val="nil"/>
              <w:bottom w:val="single" w:sz="4" w:space="0" w:color="auto"/>
              <w:right w:val="single" w:sz="4" w:space="0" w:color="auto"/>
            </w:tcBorders>
            <w:shd w:val="clear" w:color="000000" w:fill="FFFFFF"/>
            <w:noWrap/>
            <w:vAlign w:val="center"/>
          </w:tcPr>
          <w:p w14:paraId="6891D5D5" w14:textId="58A869D3" w:rsidR="006D540D" w:rsidRPr="00CE0060" w:rsidRDefault="006D540D" w:rsidP="006D540D">
            <w:pPr>
              <w:spacing w:after="0" w:line="240" w:lineRule="auto"/>
              <w:rPr>
                <w:rFonts w:eastAsia="Times New Roman"/>
                <w:sz w:val="20"/>
                <w:szCs w:val="20"/>
              </w:rPr>
            </w:pPr>
            <w:r>
              <w:rPr>
                <w:color w:val="000000"/>
                <w:sz w:val="20"/>
                <w:szCs w:val="20"/>
              </w:rPr>
              <w:t>5,3</w:t>
            </w:r>
          </w:p>
        </w:tc>
        <w:tc>
          <w:tcPr>
            <w:tcW w:w="1959" w:type="dxa"/>
            <w:gridSpan w:val="2"/>
            <w:vMerge/>
            <w:vAlign w:val="center"/>
          </w:tcPr>
          <w:p w14:paraId="3DC53474" w14:textId="77777777" w:rsidR="006D540D" w:rsidRPr="00CE0060" w:rsidRDefault="006D540D" w:rsidP="006D540D">
            <w:pPr>
              <w:spacing w:after="0" w:line="240" w:lineRule="auto"/>
              <w:jc w:val="both"/>
              <w:rPr>
                <w:rFonts w:eastAsia="Times New Roman"/>
                <w:sz w:val="20"/>
                <w:szCs w:val="20"/>
              </w:rPr>
            </w:pPr>
          </w:p>
        </w:tc>
      </w:tr>
    </w:tbl>
    <w:p w14:paraId="7967738A" w14:textId="6392BFF8" w:rsidR="003858F9" w:rsidRDefault="006D540D" w:rsidP="00B31C53">
      <w:pPr>
        <w:pStyle w:val="Caption"/>
        <w:rPr>
          <w:sz w:val="28"/>
        </w:rPr>
      </w:pPr>
      <w:bookmarkStart w:id="1989" w:name="_Toc177717536"/>
      <w:r>
        <w:rPr>
          <w:noProof/>
          <w:sz w:val="28"/>
        </w:rPr>
        <w:drawing>
          <wp:anchor distT="0" distB="0" distL="114300" distR="114300" simplePos="0" relativeHeight="252289024" behindDoc="1" locked="0" layoutInCell="1" allowOverlap="1" wp14:anchorId="60D60E67" wp14:editId="460C88EC">
            <wp:simplePos x="0" y="0"/>
            <wp:positionH relativeFrom="column">
              <wp:posOffset>1342663</wp:posOffset>
            </wp:positionH>
            <wp:positionV relativeFrom="paragraph">
              <wp:posOffset>144965</wp:posOffset>
            </wp:positionV>
            <wp:extent cx="6108700" cy="3426460"/>
            <wp:effectExtent l="0" t="0" r="6350" b="2540"/>
            <wp:wrapThrough wrapText="bothSides">
              <wp:wrapPolygon edited="0">
                <wp:start x="0" y="0"/>
                <wp:lineTo x="0" y="21496"/>
                <wp:lineTo x="21555" y="21496"/>
                <wp:lineTo x="21555" y="0"/>
                <wp:lineTo x="0" y="0"/>
              </wp:wrapPolygon>
            </wp:wrapThrough>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08700" cy="3426460"/>
                    </a:xfrm>
                    <a:prstGeom prst="rect">
                      <a:avLst/>
                    </a:prstGeom>
                    <a:noFill/>
                  </pic:spPr>
                </pic:pic>
              </a:graphicData>
            </a:graphic>
            <wp14:sizeRelH relativeFrom="page">
              <wp14:pctWidth>0</wp14:pctWidth>
            </wp14:sizeRelH>
            <wp14:sizeRelV relativeFrom="page">
              <wp14:pctHeight>0</wp14:pctHeight>
            </wp14:sizeRelV>
          </wp:anchor>
        </w:drawing>
      </w:r>
    </w:p>
    <w:p w14:paraId="71566382" w14:textId="794F7F9E" w:rsidR="003858F9" w:rsidRDefault="003858F9" w:rsidP="00B31C53">
      <w:pPr>
        <w:pStyle w:val="Caption"/>
        <w:rPr>
          <w:sz w:val="28"/>
        </w:rPr>
      </w:pPr>
    </w:p>
    <w:p w14:paraId="68FCD8F2" w14:textId="79CA5E5B" w:rsidR="003858F9" w:rsidRDefault="003858F9" w:rsidP="00B31C53">
      <w:pPr>
        <w:pStyle w:val="Caption"/>
        <w:rPr>
          <w:sz w:val="28"/>
        </w:rPr>
      </w:pPr>
    </w:p>
    <w:p w14:paraId="0A2169B5" w14:textId="77777777" w:rsidR="003858F9" w:rsidRDefault="003858F9" w:rsidP="00B31C53">
      <w:pPr>
        <w:pStyle w:val="Caption"/>
        <w:rPr>
          <w:sz w:val="28"/>
        </w:rPr>
      </w:pPr>
    </w:p>
    <w:p w14:paraId="5A60016B" w14:textId="77777777" w:rsidR="003858F9" w:rsidRDefault="003858F9" w:rsidP="00B31C53">
      <w:pPr>
        <w:pStyle w:val="Caption"/>
        <w:rPr>
          <w:sz w:val="28"/>
        </w:rPr>
      </w:pPr>
    </w:p>
    <w:p w14:paraId="5729EE6E" w14:textId="77777777" w:rsidR="003858F9" w:rsidRDefault="003858F9" w:rsidP="00B31C53">
      <w:pPr>
        <w:pStyle w:val="Caption"/>
        <w:rPr>
          <w:sz w:val="28"/>
        </w:rPr>
      </w:pPr>
    </w:p>
    <w:p w14:paraId="46E51FB4" w14:textId="77777777" w:rsidR="003858F9" w:rsidRDefault="003858F9" w:rsidP="00B31C53">
      <w:pPr>
        <w:pStyle w:val="Caption"/>
        <w:rPr>
          <w:sz w:val="28"/>
        </w:rPr>
      </w:pPr>
    </w:p>
    <w:p w14:paraId="55821D47" w14:textId="77777777" w:rsidR="003858F9" w:rsidRDefault="003858F9" w:rsidP="00B31C53">
      <w:pPr>
        <w:pStyle w:val="Caption"/>
        <w:rPr>
          <w:sz w:val="28"/>
        </w:rPr>
      </w:pPr>
    </w:p>
    <w:p w14:paraId="43CA922A" w14:textId="77777777" w:rsidR="003858F9" w:rsidRDefault="003858F9" w:rsidP="00B31C53">
      <w:pPr>
        <w:pStyle w:val="Caption"/>
        <w:rPr>
          <w:sz w:val="28"/>
        </w:rPr>
      </w:pPr>
    </w:p>
    <w:p w14:paraId="7C5FBA83" w14:textId="77777777" w:rsidR="003858F9" w:rsidRDefault="003858F9" w:rsidP="00B31C53">
      <w:pPr>
        <w:pStyle w:val="Caption"/>
        <w:rPr>
          <w:sz w:val="28"/>
        </w:rPr>
      </w:pPr>
    </w:p>
    <w:p w14:paraId="0BCDDBBB" w14:textId="4D5621E9" w:rsidR="00F7600F" w:rsidRPr="00CE0060" w:rsidRDefault="00F7600F" w:rsidP="00B31C5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96</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w:t>
      </w:r>
      <w:r w:rsidR="00D66DBD" w:rsidRPr="00CE0060">
        <w:rPr>
          <w:sz w:val="28"/>
          <w:szCs w:val="28"/>
        </w:rPr>
        <w:t>trên sông Bé</w:t>
      </w:r>
      <w:bookmarkEnd w:id="1989"/>
    </w:p>
    <w:p w14:paraId="73733D2B" w14:textId="1091DEFA" w:rsidR="00F7600F" w:rsidRPr="00CE0060" w:rsidRDefault="00F7600F" w:rsidP="00F7600F">
      <w:pPr>
        <w:pStyle w:val="Caption"/>
        <w:rPr>
          <w:sz w:val="28"/>
          <w:szCs w:val="28"/>
        </w:rPr>
      </w:pPr>
      <w:bookmarkStart w:id="1990" w:name="_Toc177717415"/>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102</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w:t>
      </w:r>
      <w:r w:rsidR="00D66DBD" w:rsidRPr="00CE0060">
        <w:rPr>
          <w:sz w:val="28"/>
          <w:szCs w:val="28"/>
        </w:rPr>
        <w:t>trên sông Bé</w:t>
      </w:r>
      <w:bookmarkEnd w:id="1990"/>
      <w:r w:rsidR="00D66DBD" w:rsidRPr="00CE0060">
        <w:rPr>
          <w:sz w:val="28"/>
          <w:szCs w:val="28"/>
        </w:rPr>
        <w:t xml:space="preserve"> </w:t>
      </w:r>
    </w:p>
    <w:tbl>
      <w:tblPr>
        <w:tblW w:w="13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796"/>
        <w:gridCol w:w="797"/>
        <w:gridCol w:w="797"/>
        <w:gridCol w:w="797"/>
        <w:gridCol w:w="797"/>
        <w:gridCol w:w="797"/>
        <w:gridCol w:w="797"/>
        <w:gridCol w:w="797"/>
        <w:gridCol w:w="836"/>
        <w:gridCol w:w="836"/>
        <w:gridCol w:w="836"/>
        <w:gridCol w:w="797"/>
        <w:gridCol w:w="804"/>
        <w:gridCol w:w="1836"/>
      </w:tblGrid>
      <w:tr w:rsidR="00CE0060" w:rsidRPr="00CE0060" w14:paraId="7AF67A11" w14:textId="77777777" w:rsidTr="003858F9">
        <w:trPr>
          <w:trHeight w:val="362"/>
          <w:jc w:val="center"/>
        </w:trPr>
        <w:tc>
          <w:tcPr>
            <w:tcW w:w="1000" w:type="dxa"/>
            <w:vMerge w:val="restart"/>
            <w:shd w:val="clear" w:color="auto" w:fill="auto"/>
            <w:noWrap/>
            <w:vAlign w:val="center"/>
          </w:tcPr>
          <w:p w14:paraId="26FE8938" w14:textId="72C762EA" w:rsidR="00F7600F" w:rsidRPr="00CE0060" w:rsidRDefault="00F7600F" w:rsidP="00632352">
            <w:pPr>
              <w:spacing w:after="0" w:line="240" w:lineRule="auto"/>
              <w:rPr>
                <w:rFonts w:eastAsia="Times New Roman"/>
                <w:sz w:val="20"/>
                <w:szCs w:val="20"/>
              </w:rPr>
            </w:pPr>
            <w:r w:rsidRPr="00CE0060">
              <w:br w:type="page"/>
            </w:r>
            <w:r w:rsidRPr="00CE0060">
              <w:rPr>
                <w:b/>
                <w:bCs/>
                <w:sz w:val="20"/>
                <w:szCs w:val="20"/>
              </w:rPr>
              <w:t>Coliform</w:t>
            </w:r>
          </w:p>
        </w:tc>
        <w:tc>
          <w:tcPr>
            <w:tcW w:w="10484" w:type="dxa"/>
            <w:gridSpan w:val="13"/>
            <w:shd w:val="clear" w:color="auto" w:fill="auto"/>
            <w:noWrap/>
            <w:vAlign w:val="center"/>
          </w:tcPr>
          <w:p w14:paraId="0DE2E0B8" w14:textId="4D554287" w:rsidR="00F7600F" w:rsidRPr="00CE0060" w:rsidRDefault="00F7600F" w:rsidP="0063235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36" w:type="dxa"/>
            <w:shd w:val="clear" w:color="auto" w:fill="auto"/>
            <w:vAlign w:val="center"/>
          </w:tcPr>
          <w:p w14:paraId="53D3AF3C"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6D540D" w:rsidRPr="00CE0060" w14:paraId="6BFDD584" w14:textId="77777777" w:rsidTr="003858F9">
        <w:trPr>
          <w:trHeight w:val="619"/>
          <w:jc w:val="center"/>
        </w:trPr>
        <w:tc>
          <w:tcPr>
            <w:tcW w:w="1000" w:type="dxa"/>
            <w:vMerge/>
            <w:shd w:val="clear" w:color="auto" w:fill="auto"/>
            <w:noWrap/>
            <w:vAlign w:val="center"/>
          </w:tcPr>
          <w:p w14:paraId="5CB5E63E" w14:textId="77777777" w:rsidR="006D540D" w:rsidRPr="00CE0060" w:rsidRDefault="006D540D" w:rsidP="006D540D">
            <w:pPr>
              <w:spacing w:after="0" w:line="240" w:lineRule="auto"/>
              <w:rPr>
                <w:rFonts w:eastAsia="Times New Roman"/>
                <w:sz w:val="20"/>
                <w:szCs w:val="20"/>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4ED355" w14:textId="4E440798" w:rsidR="006D540D" w:rsidRPr="00CE0060" w:rsidRDefault="006D540D" w:rsidP="006D540D">
            <w:pPr>
              <w:spacing w:after="0" w:line="240" w:lineRule="auto"/>
              <w:rPr>
                <w:rFonts w:eastAsia="Times New Roman"/>
                <w:sz w:val="20"/>
                <w:szCs w:val="20"/>
              </w:rPr>
            </w:pPr>
            <w:r>
              <w:rPr>
                <w:b/>
                <w:bCs/>
                <w:sz w:val="20"/>
                <w:szCs w:val="20"/>
              </w:rPr>
              <w:t>Tháng 11</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700E328D" w14:textId="22E43174" w:rsidR="006D540D" w:rsidRPr="00CE0060" w:rsidRDefault="006D540D" w:rsidP="006D540D">
            <w:pPr>
              <w:spacing w:after="0" w:line="240" w:lineRule="auto"/>
              <w:rPr>
                <w:rFonts w:eastAsia="Times New Roman"/>
                <w:sz w:val="20"/>
                <w:szCs w:val="20"/>
              </w:rPr>
            </w:pPr>
            <w:r>
              <w:rPr>
                <w:b/>
                <w:bCs/>
                <w:sz w:val="20"/>
                <w:szCs w:val="20"/>
              </w:rPr>
              <w:t>Tháng 12</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6BB640C8" w14:textId="274A03D0" w:rsidR="006D540D" w:rsidRPr="00CE0060" w:rsidRDefault="006D540D" w:rsidP="006D540D">
            <w:pPr>
              <w:spacing w:after="0" w:line="240" w:lineRule="auto"/>
              <w:rPr>
                <w:rFonts w:eastAsia="Times New Roman"/>
                <w:sz w:val="20"/>
                <w:szCs w:val="20"/>
              </w:rPr>
            </w:pPr>
            <w:r>
              <w:rPr>
                <w:b/>
                <w:bCs/>
                <w:sz w:val="20"/>
                <w:szCs w:val="20"/>
              </w:rPr>
              <w:t>Tháng 1</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9E038B5" w14:textId="5D80FFC7" w:rsidR="006D540D" w:rsidRPr="00CE0060" w:rsidRDefault="006D540D" w:rsidP="006D540D">
            <w:pPr>
              <w:spacing w:after="0" w:line="240" w:lineRule="auto"/>
              <w:rPr>
                <w:rFonts w:eastAsia="Times New Roman"/>
                <w:sz w:val="20"/>
                <w:szCs w:val="20"/>
              </w:rPr>
            </w:pPr>
            <w:r>
              <w:rPr>
                <w:b/>
                <w:bCs/>
                <w:sz w:val="20"/>
                <w:szCs w:val="20"/>
              </w:rPr>
              <w:t>Tháng 2</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39EC61EE" w14:textId="38E15E7E" w:rsidR="006D540D" w:rsidRPr="00CE0060" w:rsidRDefault="006D540D" w:rsidP="006D540D">
            <w:pPr>
              <w:spacing w:after="0" w:line="240" w:lineRule="auto"/>
              <w:rPr>
                <w:rFonts w:eastAsia="Times New Roman"/>
                <w:sz w:val="20"/>
                <w:szCs w:val="20"/>
              </w:rPr>
            </w:pPr>
            <w:r>
              <w:rPr>
                <w:b/>
                <w:bCs/>
                <w:sz w:val="20"/>
                <w:szCs w:val="20"/>
              </w:rPr>
              <w:t>Tháng 3</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3C75A9B3" w14:textId="38F2E283" w:rsidR="006D540D" w:rsidRPr="00CE0060" w:rsidRDefault="006D540D" w:rsidP="006D540D">
            <w:pPr>
              <w:spacing w:after="0" w:line="240" w:lineRule="auto"/>
              <w:rPr>
                <w:rFonts w:eastAsia="Times New Roman"/>
                <w:sz w:val="20"/>
                <w:szCs w:val="20"/>
              </w:rPr>
            </w:pPr>
            <w:r>
              <w:rPr>
                <w:b/>
                <w:bCs/>
                <w:sz w:val="20"/>
                <w:szCs w:val="20"/>
              </w:rPr>
              <w:t>Tháng 4</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8FC0163" w14:textId="58E89427" w:rsidR="006D540D" w:rsidRPr="00CE0060" w:rsidRDefault="006D540D" w:rsidP="006D540D">
            <w:pPr>
              <w:spacing w:after="0" w:line="240" w:lineRule="auto"/>
              <w:rPr>
                <w:rFonts w:eastAsia="Times New Roman"/>
                <w:sz w:val="20"/>
                <w:szCs w:val="20"/>
              </w:rPr>
            </w:pPr>
            <w:r>
              <w:rPr>
                <w:b/>
                <w:bCs/>
                <w:sz w:val="20"/>
                <w:szCs w:val="20"/>
              </w:rPr>
              <w:t>Tháng 5</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6CDDFC6" w14:textId="6D8890D4" w:rsidR="006D540D" w:rsidRPr="00CE0060" w:rsidRDefault="006D540D" w:rsidP="006D540D">
            <w:pPr>
              <w:spacing w:after="0" w:line="240" w:lineRule="auto"/>
              <w:rPr>
                <w:rFonts w:eastAsia="Times New Roman"/>
                <w:sz w:val="20"/>
                <w:szCs w:val="20"/>
              </w:rPr>
            </w:pPr>
            <w:r>
              <w:rPr>
                <w:b/>
                <w:bCs/>
                <w:sz w:val="20"/>
                <w:szCs w:val="20"/>
              </w:rPr>
              <w:t>Tháng 6</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630E7A3B" w14:textId="2B290E1A" w:rsidR="006D540D" w:rsidRPr="00CE0060" w:rsidRDefault="006D540D" w:rsidP="006D540D">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3D741854" w14:textId="610EC34D" w:rsidR="006D540D" w:rsidRPr="00CE0060" w:rsidRDefault="006D540D" w:rsidP="006D540D">
            <w:pPr>
              <w:spacing w:after="0" w:line="240" w:lineRule="auto"/>
              <w:rPr>
                <w:rFonts w:eastAsia="Times New Roman"/>
                <w:sz w:val="20"/>
                <w:szCs w:val="20"/>
              </w:rPr>
            </w:pPr>
            <w:r>
              <w:rPr>
                <w:b/>
                <w:bCs/>
                <w:sz w:val="20"/>
                <w:szCs w:val="20"/>
              </w:rPr>
              <w:t>Tháng 8</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29D621C3" w14:textId="0E67423C" w:rsidR="006D540D" w:rsidRPr="00CE0060" w:rsidRDefault="006D540D" w:rsidP="006D540D">
            <w:pPr>
              <w:spacing w:after="0" w:line="240" w:lineRule="auto"/>
              <w:rPr>
                <w:rFonts w:eastAsia="Times New Roman"/>
                <w:sz w:val="20"/>
                <w:szCs w:val="20"/>
              </w:rPr>
            </w:pPr>
            <w:r>
              <w:rPr>
                <w:b/>
                <w:bCs/>
                <w:sz w:val="20"/>
                <w:szCs w:val="20"/>
              </w:rPr>
              <w:t>Tháng 9</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vAlign w:val="center"/>
          </w:tcPr>
          <w:p w14:paraId="16DA081D" w14:textId="2A64A26F" w:rsidR="006D540D" w:rsidRPr="00CE0060" w:rsidRDefault="006D540D" w:rsidP="006D540D">
            <w:pPr>
              <w:spacing w:after="0" w:line="240" w:lineRule="auto"/>
              <w:rPr>
                <w:b/>
                <w:bCs/>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57604F2" w14:textId="71B83D5C" w:rsidR="006D540D" w:rsidRPr="00CE0060" w:rsidRDefault="006D540D" w:rsidP="006D540D">
            <w:pPr>
              <w:spacing w:after="0" w:line="240" w:lineRule="auto"/>
              <w:rPr>
                <w:rFonts w:eastAsia="Times New Roman"/>
                <w:sz w:val="20"/>
                <w:szCs w:val="20"/>
              </w:rPr>
            </w:pPr>
            <w:r>
              <w:rPr>
                <w:b/>
                <w:bCs/>
                <w:sz w:val="20"/>
                <w:szCs w:val="20"/>
              </w:rPr>
              <w:t>Tháng 11</w:t>
            </w:r>
            <w:r>
              <w:rPr>
                <w:b/>
                <w:bCs/>
                <w:sz w:val="20"/>
                <w:szCs w:val="20"/>
              </w:rPr>
              <w:br/>
              <w:t>2024</w:t>
            </w:r>
          </w:p>
        </w:tc>
        <w:tc>
          <w:tcPr>
            <w:tcW w:w="1836" w:type="dxa"/>
            <w:vAlign w:val="center"/>
          </w:tcPr>
          <w:p w14:paraId="5BA88B88" w14:textId="77777777" w:rsidR="006D540D" w:rsidRPr="00CE0060" w:rsidRDefault="006D540D" w:rsidP="006D540D">
            <w:pPr>
              <w:spacing w:after="0" w:line="240" w:lineRule="auto"/>
              <w:rPr>
                <w:rFonts w:eastAsia="Times New Roman"/>
                <w:sz w:val="20"/>
                <w:szCs w:val="20"/>
              </w:rPr>
            </w:pPr>
            <w:r w:rsidRPr="00CE0060">
              <w:rPr>
                <w:rFonts w:eastAsia="Times New Roman"/>
                <w:b/>
                <w:bCs/>
                <w:sz w:val="20"/>
                <w:szCs w:val="20"/>
                <w:lang w:val="vi-VN"/>
              </w:rPr>
              <w:t>Mức B</w:t>
            </w:r>
          </w:p>
        </w:tc>
      </w:tr>
      <w:tr w:rsidR="006D540D" w:rsidRPr="00CE0060" w14:paraId="179F112A" w14:textId="77777777" w:rsidTr="005E6F0E">
        <w:trPr>
          <w:trHeight w:val="362"/>
          <w:jc w:val="center"/>
        </w:trPr>
        <w:tc>
          <w:tcPr>
            <w:tcW w:w="1000" w:type="dxa"/>
            <w:shd w:val="clear" w:color="auto" w:fill="auto"/>
            <w:noWrap/>
            <w:vAlign w:val="center"/>
          </w:tcPr>
          <w:p w14:paraId="03F5257D" w14:textId="16BB6EC8" w:rsidR="006D540D" w:rsidRPr="00CE0060" w:rsidRDefault="006D540D" w:rsidP="006D540D">
            <w:pPr>
              <w:spacing w:after="0" w:line="240" w:lineRule="auto"/>
              <w:rPr>
                <w:rFonts w:eastAsia="Times New Roman"/>
                <w:sz w:val="20"/>
                <w:szCs w:val="20"/>
              </w:rPr>
            </w:pPr>
            <w:r w:rsidRPr="00CE0060">
              <w:rPr>
                <w:rFonts w:eastAsia="Times New Roman"/>
                <w:sz w:val="20"/>
                <w:szCs w:val="20"/>
              </w:rPr>
              <w:t>SB1</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6EABDBB0" w14:textId="4416E5BD" w:rsidR="006D540D" w:rsidRPr="00CE0060" w:rsidRDefault="006D540D" w:rsidP="006D540D">
            <w:pPr>
              <w:spacing w:after="0" w:line="240" w:lineRule="auto"/>
              <w:rPr>
                <w:rFonts w:eastAsia="Times New Roman"/>
                <w:sz w:val="20"/>
                <w:szCs w:val="20"/>
              </w:rPr>
            </w:pPr>
            <w:r>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5217E061" w14:textId="3D784C1E" w:rsidR="006D540D" w:rsidRPr="00CE0060" w:rsidRDefault="006D540D" w:rsidP="006D540D">
            <w:pPr>
              <w:spacing w:after="0" w:line="240" w:lineRule="auto"/>
              <w:rPr>
                <w:rFonts w:eastAsia="Times New Roman"/>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7907C360" w14:textId="4B0CE72D" w:rsidR="006D540D" w:rsidRPr="00CE0060" w:rsidRDefault="006D540D" w:rsidP="006D540D">
            <w:pPr>
              <w:spacing w:after="0" w:line="240" w:lineRule="auto"/>
              <w:rPr>
                <w:rFonts w:eastAsia="Times New Roman"/>
                <w:sz w:val="20"/>
                <w:szCs w:val="20"/>
              </w:rPr>
            </w:pPr>
            <w:r>
              <w:rPr>
                <w:sz w:val="20"/>
                <w:szCs w:val="20"/>
              </w:rPr>
              <w:t>2500</w:t>
            </w:r>
          </w:p>
        </w:tc>
        <w:tc>
          <w:tcPr>
            <w:tcW w:w="797" w:type="dxa"/>
            <w:tcBorders>
              <w:top w:val="nil"/>
              <w:left w:val="nil"/>
              <w:bottom w:val="single" w:sz="4" w:space="0" w:color="auto"/>
              <w:right w:val="single" w:sz="4" w:space="0" w:color="auto"/>
            </w:tcBorders>
            <w:shd w:val="clear" w:color="auto" w:fill="auto"/>
            <w:noWrap/>
            <w:vAlign w:val="center"/>
          </w:tcPr>
          <w:p w14:paraId="39DF276C" w14:textId="490D7FBD" w:rsidR="006D540D" w:rsidRPr="00CE0060" w:rsidRDefault="006D540D" w:rsidP="006D540D">
            <w:pPr>
              <w:spacing w:after="0" w:line="240" w:lineRule="auto"/>
              <w:rPr>
                <w:rFonts w:eastAsia="Times New Roman"/>
                <w:sz w:val="20"/>
                <w:szCs w:val="20"/>
              </w:rPr>
            </w:pPr>
            <w:r>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40F8234A" w14:textId="25EA600F" w:rsidR="006D540D" w:rsidRPr="00CE0060" w:rsidRDefault="006D540D" w:rsidP="006D540D">
            <w:pPr>
              <w:spacing w:after="0" w:line="240" w:lineRule="auto"/>
              <w:rPr>
                <w:rFonts w:eastAsia="Times New Roman"/>
                <w:sz w:val="20"/>
                <w:szCs w:val="20"/>
              </w:rPr>
            </w:pPr>
            <w:r>
              <w:rPr>
                <w:sz w:val="20"/>
                <w:szCs w:val="20"/>
              </w:rPr>
              <w:t>1200</w:t>
            </w:r>
          </w:p>
        </w:tc>
        <w:tc>
          <w:tcPr>
            <w:tcW w:w="797" w:type="dxa"/>
            <w:tcBorders>
              <w:top w:val="nil"/>
              <w:left w:val="nil"/>
              <w:bottom w:val="single" w:sz="4" w:space="0" w:color="auto"/>
              <w:right w:val="single" w:sz="4" w:space="0" w:color="auto"/>
            </w:tcBorders>
            <w:shd w:val="clear" w:color="auto" w:fill="auto"/>
            <w:noWrap/>
            <w:vAlign w:val="center"/>
          </w:tcPr>
          <w:p w14:paraId="0A6EAB8C" w14:textId="2B73F698" w:rsidR="006D540D" w:rsidRPr="00CE0060" w:rsidRDefault="006D540D" w:rsidP="006D540D">
            <w:pPr>
              <w:spacing w:after="0" w:line="240" w:lineRule="auto"/>
              <w:rPr>
                <w:rFonts w:eastAsia="Times New Roman"/>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52B7CF48" w14:textId="1AC7E237" w:rsidR="006D540D" w:rsidRPr="00CE0060" w:rsidRDefault="006D540D" w:rsidP="006D540D">
            <w:pPr>
              <w:spacing w:after="0" w:line="240" w:lineRule="auto"/>
              <w:rPr>
                <w:rFonts w:eastAsia="Times New Roman"/>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7097EA8D" w14:textId="013E05EA" w:rsidR="006D540D" w:rsidRPr="00CE0060" w:rsidRDefault="006D540D" w:rsidP="006D540D">
            <w:pPr>
              <w:spacing w:after="0" w:line="240" w:lineRule="auto"/>
              <w:rPr>
                <w:rFonts w:eastAsia="Times New Roman"/>
                <w:sz w:val="20"/>
                <w:szCs w:val="20"/>
              </w:rPr>
            </w:pPr>
            <w:r>
              <w:rPr>
                <w:sz w:val="20"/>
                <w:szCs w:val="20"/>
              </w:rPr>
              <w:t>1300</w:t>
            </w:r>
          </w:p>
        </w:tc>
        <w:tc>
          <w:tcPr>
            <w:tcW w:w="836" w:type="dxa"/>
            <w:tcBorders>
              <w:top w:val="nil"/>
              <w:left w:val="nil"/>
              <w:bottom w:val="single" w:sz="4" w:space="0" w:color="auto"/>
              <w:right w:val="single" w:sz="4" w:space="0" w:color="auto"/>
            </w:tcBorders>
            <w:shd w:val="clear" w:color="auto" w:fill="auto"/>
            <w:noWrap/>
            <w:vAlign w:val="center"/>
          </w:tcPr>
          <w:p w14:paraId="0F0E048F" w14:textId="4375A2BF" w:rsidR="006D540D" w:rsidRPr="00CE0060" w:rsidRDefault="006D540D" w:rsidP="006D540D">
            <w:pPr>
              <w:spacing w:after="0" w:line="240" w:lineRule="auto"/>
              <w:rPr>
                <w:rFonts w:eastAsia="Times New Roman"/>
                <w:sz w:val="20"/>
                <w:szCs w:val="20"/>
              </w:rPr>
            </w:pPr>
            <w:r>
              <w:rPr>
                <w:sz w:val="20"/>
                <w:szCs w:val="20"/>
              </w:rPr>
              <w:t>1400</w:t>
            </w:r>
          </w:p>
        </w:tc>
        <w:tc>
          <w:tcPr>
            <w:tcW w:w="836" w:type="dxa"/>
            <w:tcBorders>
              <w:top w:val="nil"/>
              <w:left w:val="nil"/>
              <w:bottom w:val="single" w:sz="4" w:space="0" w:color="000000"/>
              <w:right w:val="single" w:sz="4" w:space="0" w:color="000000"/>
            </w:tcBorders>
            <w:shd w:val="clear" w:color="000000" w:fill="FFFFFF"/>
            <w:noWrap/>
            <w:vAlign w:val="bottom"/>
          </w:tcPr>
          <w:p w14:paraId="27D193A1" w14:textId="12F150D5" w:rsidR="006D540D" w:rsidRPr="00CE0060" w:rsidRDefault="006D540D" w:rsidP="006D540D">
            <w:pPr>
              <w:spacing w:after="0" w:line="240" w:lineRule="auto"/>
              <w:rPr>
                <w:rFonts w:eastAsia="Times New Roman"/>
                <w:sz w:val="20"/>
                <w:szCs w:val="20"/>
              </w:rPr>
            </w:pPr>
            <w:r>
              <w:rPr>
                <w:sz w:val="20"/>
                <w:szCs w:val="20"/>
              </w:rPr>
              <w:t>3300</w:t>
            </w:r>
          </w:p>
        </w:tc>
        <w:tc>
          <w:tcPr>
            <w:tcW w:w="836" w:type="dxa"/>
            <w:tcBorders>
              <w:top w:val="nil"/>
              <w:left w:val="nil"/>
              <w:bottom w:val="single" w:sz="4" w:space="0" w:color="auto"/>
              <w:right w:val="single" w:sz="4" w:space="0" w:color="auto"/>
            </w:tcBorders>
            <w:shd w:val="clear" w:color="FFFFFF" w:fill="FFFFFF"/>
            <w:noWrap/>
            <w:vAlign w:val="center"/>
          </w:tcPr>
          <w:p w14:paraId="2E194B60" w14:textId="4EB6B958" w:rsidR="006D540D" w:rsidRPr="00CE0060" w:rsidRDefault="006D540D" w:rsidP="006D540D">
            <w:pPr>
              <w:spacing w:after="0" w:line="240" w:lineRule="auto"/>
              <w:rPr>
                <w:rFonts w:eastAsia="Times New Roman"/>
                <w:sz w:val="20"/>
                <w:szCs w:val="20"/>
              </w:rPr>
            </w:pPr>
            <w:r>
              <w:rPr>
                <w:color w:val="000000"/>
                <w:sz w:val="20"/>
                <w:szCs w:val="20"/>
              </w:rPr>
              <w:t>1700</w:t>
            </w:r>
          </w:p>
        </w:tc>
        <w:tc>
          <w:tcPr>
            <w:tcW w:w="797" w:type="dxa"/>
            <w:tcBorders>
              <w:top w:val="nil"/>
              <w:left w:val="nil"/>
              <w:bottom w:val="single" w:sz="4" w:space="0" w:color="auto"/>
              <w:right w:val="single" w:sz="4" w:space="0" w:color="auto"/>
            </w:tcBorders>
            <w:shd w:val="clear" w:color="FFFFFF" w:fill="FFFFFF"/>
            <w:vAlign w:val="center"/>
          </w:tcPr>
          <w:p w14:paraId="1B6D6B15" w14:textId="52F14720" w:rsidR="006D540D" w:rsidRPr="00CE0060" w:rsidRDefault="006D540D" w:rsidP="006D540D">
            <w:pPr>
              <w:spacing w:after="0" w:line="240" w:lineRule="auto"/>
              <w:rPr>
                <w:sz w:val="20"/>
                <w:szCs w:val="20"/>
              </w:rPr>
            </w:pPr>
            <w:r>
              <w:rPr>
                <w:color w:val="000000"/>
                <w:sz w:val="20"/>
                <w:szCs w:val="20"/>
              </w:rPr>
              <w:t>2000</w:t>
            </w:r>
          </w:p>
        </w:tc>
        <w:tc>
          <w:tcPr>
            <w:tcW w:w="804" w:type="dxa"/>
            <w:tcBorders>
              <w:top w:val="nil"/>
              <w:left w:val="nil"/>
              <w:bottom w:val="single" w:sz="4" w:space="0" w:color="auto"/>
              <w:right w:val="single" w:sz="4" w:space="0" w:color="auto"/>
            </w:tcBorders>
            <w:shd w:val="clear" w:color="FFFFFF" w:fill="FFFFFF"/>
            <w:noWrap/>
            <w:vAlign w:val="center"/>
          </w:tcPr>
          <w:p w14:paraId="4FB1C9DD" w14:textId="0D426E85" w:rsidR="006D540D" w:rsidRPr="00CE0060" w:rsidRDefault="006D540D" w:rsidP="006D540D">
            <w:pPr>
              <w:spacing w:after="0" w:line="240" w:lineRule="auto"/>
              <w:rPr>
                <w:rFonts w:eastAsia="Times New Roman"/>
                <w:sz w:val="20"/>
                <w:szCs w:val="20"/>
              </w:rPr>
            </w:pPr>
            <w:r>
              <w:rPr>
                <w:color w:val="000000"/>
                <w:sz w:val="20"/>
                <w:szCs w:val="20"/>
              </w:rPr>
              <w:t>2600</w:t>
            </w:r>
          </w:p>
        </w:tc>
        <w:tc>
          <w:tcPr>
            <w:tcW w:w="1836" w:type="dxa"/>
            <w:vMerge w:val="restart"/>
            <w:vAlign w:val="center"/>
          </w:tcPr>
          <w:p w14:paraId="7299F6D4" w14:textId="4DF9883E" w:rsidR="006D540D" w:rsidRPr="00CE0060" w:rsidRDefault="006D540D" w:rsidP="006D540D">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6D540D" w:rsidRPr="00CE0060" w14:paraId="469EE612" w14:textId="77777777" w:rsidTr="005E6F0E">
        <w:trPr>
          <w:trHeight w:val="362"/>
          <w:jc w:val="center"/>
        </w:trPr>
        <w:tc>
          <w:tcPr>
            <w:tcW w:w="1000" w:type="dxa"/>
            <w:shd w:val="clear" w:color="auto" w:fill="auto"/>
            <w:noWrap/>
            <w:vAlign w:val="center"/>
          </w:tcPr>
          <w:p w14:paraId="4C622C55" w14:textId="677D9876" w:rsidR="006D540D" w:rsidRPr="00CE0060" w:rsidRDefault="006D540D" w:rsidP="006D540D">
            <w:pPr>
              <w:spacing w:after="0" w:line="240" w:lineRule="auto"/>
              <w:rPr>
                <w:rFonts w:eastAsia="Times New Roman"/>
                <w:sz w:val="20"/>
                <w:szCs w:val="20"/>
              </w:rPr>
            </w:pPr>
            <w:r w:rsidRPr="00CE0060">
              <w:rPr>
                <w:rFonts w:eastAsia="Times New Roman"/>
                <w:sz w:val="20"/>
                <w:szCs w:val="20"/>
              </w:rPr>
              <w:t>SB2</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6D4B9BEF" w14:textId="48969A44" w:rsidR="006D540D" w:rsidRPr="00CE0060" w:rsidRDefault="006D540D" w:rsidP="006D540D">
            <w:pPr>
              <w:spacing w:after="0" w:line="240" w:lineRule="auto"/>
              <w:rPr>
                <w:rFonts w:eastAsia="Times New Roman"/>
                <w:sz w:val="20"/>
                <w:szCs w:val="20"/>
              </w:rPr>
            </w:pPr>
            <w:r>
              <w:rPr>
                <w:sz w:val="20"/>
                <w:szCs w:val="20"/>
              </w:rPr>
              <w:t>2000</w:t>
            </w:r>
          </w:p>
        </w:tc>
        <w:tc>
          <w:tcPr>
            <w:tcW w:w="797" w:type="dxa"/>
            <w:tcBorders>
              <w:top w:val="nil"/>
              <w:left w:val="nil"/>
              <w:bottom w:val="single" w:sz="4" w:space="0" w:color="auto"/>
              <w:right w:val="single" w:sz="4" w:space="0" w:color="auto"/>
            </w:tcBorders>
            <w:shd w:val="clear" w:color="auto" w:fill="auto"/>
            <w:noWrap/>
            <w:vAlign w:val="center"/>
          </w:tcPr>
          <w:p w14:paraId="08A9FE9D" w14:textId="54A8F426" w:rsidR="006D540D" w:rsidRPr="00CE0060" w:rsidRDefault="006D540D" w:rsidP="006D540D">
            <w:pPr>
              <w:spacing w:after="0" w:line="240" w:lineRule="auto"/>
              <w:rPr>
                <w:rFonts w:eastAsia="Times New Roman"/>
                <w:sz w:val="20"/>
                <w:szCs w:val="20"/>
              </w:rPr>
            </w:pPr>
            <w:r>
              <w:rPr>
                <w:sz w:val="20"/>
                <w:szCs w:val="20"/>
              </w:rPr>
              <w:t>2200</w:t>
            </w:r>
          </w:p>
        </w:tc>
        <w:tc>
          <w:tcPr>
            <w:tcW w:w="797" w:type="dxa"/>
            <w:tcBorders>
              <w:top w:val="nil"/>
              <w:left w:val="nil"/>
              <w:bottom w:val="single" w:sz="4" w:space="0" w:color="auto"/>
              <w:right w:val="single" w:sz="4" w:space="0" w:color="auto"/>
            </w:tcBorders>
            <w:shd w:val="clear" w:color="auto" w:fill="auto"/>
            <w:noWrap/>
            <w:vAlign w:val="center"/>
          </w:tcPr>
          <w:p w14:paraId="7C9977F7" w14:textId="70AB40A6" w:rsidR="006D540D" w:rsidRPr="00CE0060" w:rsidRDefault="006D540D" w:rsidP="006D540D">
            <w:pPr>
              <w:spacing w:after="0" w:line="240" w:lineRule="auto"/>
              <w:rPr>
                <w:rFonts w:eastAsia="Times New Roman"/>
                <w:sz w:val="20"/>
                <w:szCs w:val="20"/>
              </w:rPr>
            </w:pPr>
            <w:r>
              <w:rPr>
                <w:sz w:val="20"/>
                <w:szCs w:val="20"/>
              </w:rPr>
              <w:t>2200</w:t>
            </w:r>
          </w:p>
        </w:tc>
        <w:tc>
          <w:tcPr>
            <w:tcW w:w="797" w:type="dxa"/>
            <w:tcBorders>
              <w:top w:val="nil"/>
              <w:left w:val="nil"/>
              <w:bottom w:val="single" w:sz="4" w:space="0" w:color="auto"/>
              <w:right w:val="single" w:sz="4" w:space="0" w:color="auto"/>
            </w:tcBorders>
            <w:shd w:val="clear" w:color="auto" w:fill="auto"/>
            <w:noWrap/>
            <w:vAlign w:val="center"/>
          </w:tcPr>
          <w:p w14:paraId="269C4202" w14:textId="74DC2141" w:rsidR="006D540D" w:rsidRPr="00CE0060" w:rsidRDefault="006D540D" w:rsidP="006D540D">
            <w:pPr>
              <w:spacing w:after="0" w:line="240" w:lineRule="auto"/>
              <w:rPr>
                <w:rFonts w:eastAsia="Times New Roman"/>
                <w:sz w:val="20"/>
                <w:szCs w:val="20"/>
              </w:rPr>
            </w:pPr>
            <w:r>
              <w:rPr>
                <w:sz w:val="20"/>
                <w:szCs w:val="20"/>
              </w:rPr>
              <w:t>2500</w:t>
            </w:r>
          </w:p>
        </w:tc>
        <w:tc>
          <w:tcPr>
            <w:tcW w:w="797" w:type="dxa"/>
            <w:tcBorders>
              <w:top w:val="nil"/>
              <w:left w:val="nil"/>
              <w:bottom w:val="single" w:sz="4" w:space="0" w:color="auto"/>
              <w:right w:val="single" w:sz="4" w:space="0" w:color="auto"/>
            </w:tcBorders>
            <w:shd w:val="clear" w:color="auto" w:fill="auto"/>
            <w:noWrap/>
            <w:vAlign w:val="center"/>
          </w:tcPr>
          <w:p w14:paraId="539D0331" w14:textId="3BF4ABAE" w:rsidR="006D540D" w:rsidRPr="00CE0060" w:rsidRDefault="006D540D" w:rsidP="006D540D">
            <w:pPr>
              <w:spacing w:after="0" w:line="240" w:lineRule="auto"/>
              <w:rPr>
                <w:rFonts w:eastAsia="Times New Roman"/>
                <w:sz w:val="20"/>
                <w:szCs w:val="20"/>
              </w:rPr>
            </w:pPr>
            <w:r>
              <w:rPr>
                <w:sz w:val="20"/>
                <w:szCs w:val="20"/>
              </w:rPr>
              <w:t>1300</w:t>
            </w:r>
          </w:p>
        </w:tc>
        <w:tc>
          <w:tcPr>
            <w:tcW w:w="797" w:type="dxa"/>
            <w:tcBorders>
              <w:top w:val="nil"/>
              <w:left w:val="nil"/>
              <w:bottom w:val="single" w:sz="4" w:space="0" w:color="auto"/>
              <w:right w:val="single" w:sz="4" w:space="0" w:color="auto"/>
            </w:tcBorders>
            <w:shd w:val="clear" w:color="auto" w:fill="auto"/>
            <w:noWrap/>
            <w:vAlign w:val="center"/>
          </w:tcPr>
          <w:p w14:paraId="49905F0B" w14:textId="346B0FCC" w:rsidR="006D540D" w:rsidRPr="00CE0060" w:rsidRDefault="006D540D" w:rsidP="006D540D">
            <w:pPr>
              <w:spacing w:after="0" w:line="240" w:lineRule="auto"/>
              <w:rPr>
                <w:rFonts w:eastAsia="Times New Roman"/>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429B0695" w14:textId="0A49D9EF" w:rsidR="006D540D" w:rsidRPr="00CE0060" w:rsidRDefault="006D540D" w:rsidP="006D540D">
            <w:pPr>
              <w:spacing w:after="0" w:line="240" w:lineRule="auto"/>
              <w:rPr>
                <w:rFonts w:eastAsia="Times New Roman"/>
                <w:sz w:val="20"/>
                <w:szCs w:val="20"/>
              </w:rPr>
            </w:pPr>
            <w:r>
              <w:rPr>
                <w:sz w:val="20"/>
                <w:szCs w:val="20"/>
              </w:rPr>
              <w:t>1300</w:t>
            </w:r>
          </w:p>
        </w:tc>
        <w:tc>
          <w:tcPr>
            <w:tcW w:w="797" w:type="dxa"/>
            <w:tcBorders>
              <w:top w:val="nil"/>
              <w:left w:val="nil"/>
              <w:bottom w:val="single" w:sz="4" w:space="0" w:color="auto"/>
              <w:right w:val="single" w:sz="4" w:space="0" w:color="auto"/>
            </w:tcBorders>
            <w:shd w:val="clear" w:color="auto" w:fill="auto"/>
            <w:noWrap/>
            <w:vAlign w:val="center"/>
          </w:tcPr>
          <w:p w14:paraId="505856F2" w14:textId="4E3A4A9D" w:rsidR="006D540D" w:rsidRPr="00CE0060" w:rsidRDefault="006D540D" w:rsidP="006D540D">
            <w:pPr>
              <w:spacing w:after="0" w:line="240" w:lineRule="auto"/>
              <w:rPr>
                <w:rFonts w:eastAsia="Times New Roman"/>
                <w:sz w:val="20"/>
                <w:szCs w:val="20"/>
              </w:rPr>
            </w:pPr>
            <w:r>
              <w:rPr>
                <w:sz w:val="20"/>
                <w:szCs w:val="20"/>
              </w:rPr>
              <w:t>1100</w:t>
            </w:r>
          </w:p>
        </w:tc>
        <w:tc>
          <w:tcPr>
            <w:tcW w:w="836" w:type="dxa"/>
            <w:tcBorders>
              <w:top w:val="nil"/>
              <w:left w:val="nil"/>
              <w:bottom w:val="single" w:sz="4" w:space="0" w:color="auto"/>
              <w:right w:val="single" w:sz="4" w:space="0" w:color="auto"/>
            </w:tcBorders>
            <w:shd w:val="clear" w:color="auto" w:fill="auto"/>
            <w:noWrap/>
            <w:vAlign w:val="center"/>
          </w:tcPr>
          <w:p w14:paraId="680C736E" w14:textId="2D4D49FE" w:rsidR="006D540D" w:rsidRPr="00CE0060" w:rsidRDefault="006D540D" w:rsidP="006D540D">
            <w:pPr>
              <w:spacing w:after="0" w:line="240" w:lineRule="auto"/>
              <w:rPr>
                <w:rFonts w:eastAsia="Times New Roman"/>
                <w:sz w:val="20"/>
                <w:szCs w:val="20"/>
              </w:rPr>
            </w:pPr>
            <w:r>
              <w:rPr>
                <w:sz w:val="20"/>
                <w:szCs w:val="20"/>
              </w:rPr>
              <w:t>1200</w:t>
            </w:r>
          </w:p>
        </w:tc>
        <w:tc>
          <w:tcPr>
            <w:tcW w:w="836" w:type="dxa"/>
            <w:tcBorders>
              <w:top w:val="nil"/>
              <w:left w:val="nil"/>
              <w:bottom w:val="single" w:sz="4" w:space="0" w:color="000000"/>
              <w:right w:val="single" w:sz="4" w:space="0" w:color="000000"/>
            </w:tcBorders>
            <w:shd w:val="clear" w:color="000000" w:fill="FFFFFF"/>
            <w:noWrap/>
            <w:vAlign w:val="bottom"/>
          </w:tcPr>
          <w:p w14:paraId="40B523EB" w14:textId="091C70C4" w:rsidR="006D540D" w:rsidRPr="00CE0060" w:rsidRDefault="006D540D" w:rsidP="006D540D">
            <w:pPr>
              <w:spacing w:after="0" w:line="240" w:lineRule="auto"/>
              <w:rPr>
                <w:rFonts w:eastAsia="Times New Roman"/>
                <w:sz w:val="20"/>
                <w:szCs w:val="20"/>
              </w:rPr>
            </w:pPr>
            <w:r>
              <w:rPr>
                <w:sz w:val="20"/>
                <w:szCs w:val="20"/>
              </w:rPr>
              <w:t>2600</w:t>
            </w:r>
          </w:p>
        </w:tc>
        <w:tc>
          <w:tcPr>
            <w:tcW w:w="836" w:type="dxa"/>
            <w:tcBorders>
              <w:top w:val="nil"/>
              <w:left w:val="nil"/>
              <w:bottom w:val="single" w:sz="4" w:space="0" w:color="auto"/>
              <w:right w:val="single" w:sz="4" w:space="0" w:color="auto"/>
            </w:tcBorders>
            <w:shd w:val="clear" w:color="FFFFFF" w:fill="FFFFFF"/>
            <w:noWrap/>
            <w:vAlign w:val="center"/>
          </w:tcPr>
          <w:p w14:paraId="002FC9DD" w14:textId="231EBA5D" w:rsidR="006D540D" w:rsidRPr="00CE0060" w:rsidRDefault="006D540D" w:rsidP="006D540D">
            <w:pPr>
              <w:spacing w:after="0" w:line="240" w:lineRule="auto"/>
              <w:rPr>
                <w:rFonts w:eastAsia="Times New Roman"/>
                <w:sz w:val="20"/>
                <w:szCs w:val="20"/>
              </w:rPr>
            </w:pPr>
            <w:r>
              <w:rPr>
                <w:color w:val="000000"/>
                <w:sz w:val="20"/>
                <w:szCs w:val="20"/>
              </w:rPr>
              <w:t>2200</w:t>
            </w:r>
          </w:p>
        </w:tc>
        <w:tc>
          <w:tcPr>
            <w:tcW w:w="797" w:type="dxa"/>
            <w:tcBorders>
              <w:top w:val="nil"/>
              <w:left w:val="nil"/>
              <w:bottom w:val="single" w:sz="4" w:space="0" w:color="auto"/>
              <w:right w:val="single" w:sz="4" w:space="0" w:color="auto"/>
            </w:tcBorders>
            <w:shd w:val="clear" w:color="FFFFFF" w:fill="FFFFFF"/>
            <w:vAlign w:val="center"/>
          </w:tcPr>
          <w:p w14:paraId="445FCE72" w14:textId="6CE04D3C" w:rsidR="006D540D" w:rsidRPr="00CE0060" w:rsidRDefault="006D540D" w:rsidP="006D540D">
            <w:pPr>
              <w:spacing w:after="0" w:line="240" w:lineRule="auto"/>
              <w:rPr>
                <w:sz w:val="20"/>
                <w:szCs w:val="20"/>
              </w:rPr>
            </w:pPr>
            <w:r>
              <w:rPr>
                <w:color w:val="000000"/>
                <w:sz w:val="20"/>
                <w:szCs w:val="20"/>
              </w:rPr>
              <w:t>2200</w:t>
            </w:r>
          </w:p>
        </w:tc>
        <w:tc>
          <w:tcPr>
            <w:tcW w:w="804" w:type="dxa"/>
            <w:tcBorders>
              <w:top w:val="nil"/>
              <w:left w:val="nil"/>
              <w:bottom w:val="single" w:sz="4" w:space="0" w:color="auto"/>
              <w:right w:val="single" w:sz="4" w:space="0" w:color="auto"/>
            </w:tcBorders>
            <w:shd w:val="clear" w:color="FFFFFF" w:fill="FFFFFF"/>
            <w:noWrap/>
            <w:vAlign w:val="center"/>
          </w:tcPr>
          <w:p w14:paraId="2A7FB6DF" w14:textId="73FFF3A0" w:rsidR="006D540D" w:rsidRPr="00CE0060" w:rsidRDefault="006D540D" w:rsidP="006D540D">
            <w:pPr>
              <w:spacing w:after="0" w:line="240" w:lineRule="auto"/>
              <w:rPr>
                <w:rFonts w:eastAsia="Times New Roman"/>
                <w:sz w:val="20"/>
                <w:szCs w:val="20"/>
              </w:rPr>
            </w:pPr>
            <w:r>
              <w:rPr>
                <w:color w:val="000000"/>
                <w:sz w:val="20"/>
                <w:szCs w:val="20"/>
              </w:rPr>
              <w:t>2700</w:t>
            </w:r>
          </w:p>
        </w:tc>
        <w:tc>
          <w:tcPr>
            <w:tcW w:w="1836" w:type="dxa"/>
            <w:vMerge/>
            <w:vAlign w:val="center"/>
          </w:tcPr>
          <w:p w14:paraId="00974782" w14:textId="77777777" w:rsidR="006D540D" w:rsidRPr="00CE0060" w:rsidRDefault="006D540D" w:rsidP="006D540D">
            <w:pPr>
              <w:spacing w:after="0" w:line="240" w:lineRule="auto"/>
              <w:jc w:val="both"/>
              <w:rPr>
                <w:rFonts w:eastAsia="Times New Roman"/>
                <w:sz w:val="20"/>
                <w:szCs w:val="20"/>
              </w:rPr>
            </w:pPr>
          </w:p>
        </w:tc>
      </w:tr>
      <w:tr w:rsidR="006D540D" w:rsidRPr="00CE0060" w14:paraId="42C771C1" w14:textId="77777777" w:rsidTr="005E6F0E">
        <w:trPr>
          <w:trHeight w:val="362"/>
          <w:jc w:val="center"/>
        </w:trPr>
        <w:tc>
          <w:tcPr>
            <w:tcW w:w="1000" w:type="dxa"/>
            <w:shd w:val="clear" w:color="auto" w:fill="auto"/>
            <w:noWrap/>
            <w:vAlign w:val="center"/>
          </w:tcPr>
          <w:p w14:paraId="58ED21F2" w14:textId="584ED217" w:rsidR="006D540D" w:rsidRPr="00CE0060" w:rsidRDefault="006D540D" w:rsidP="006D540D">
            <w:pPr>
              <w:spacing w:after="0" w:line="240" w:lineRule="auto"/>
              <w:rPr>
                <w:rFonts w:eastAsia="Times New Roman"/>
                <w:sz w:val="20"/>
                <w:szCs w:val="20"/>
              </w:rPr>
            </w:pPr>
            <w:r w:rsidRPr="00CE0060">
              <w:rPr>
                <w:rFonts w:eastAsia="Times New Roman"/>
                <w:sz w:val="20"/>
                <w:szCs w:val="20"/>
              </w:rPr>
              <w:t>SB3</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1C3C2B51" w14:textId="3D3232A4" w:rsidR="006D540D" w:rsidRPr="00CE0060" w:rsidRDefault="006D540D" w:rsidP="006D540D">
            <w:pPr>
              <w:spacing w:after="0" w:line="240" w:lineRule="auto"/>
              <w:rPr>
                <w:sz w:val="20"/>
                <w:szCs w:val="20"/>
              </w:rPr>
            </w:pPr>
            <w:r>
              <w:rPr>
                <w:sz w:val="20"/>
                <w:szCs w:val="20"/>
              </w:rPr>
              <w:t>2000</w:t>
            </w:r>
          </w:p>
        </w:tc>
        <w:tc>
          <w:tcPr>
            <w:tcW w:w="797" w:type="dxa"/>
            <w:tcBorders>
              <w:top w:val="nil"/>
              <w:left w:val="nil"/>
              <w:bottom w:val="single" w:sz="4" w:space="0" w:color="auto"/>
              <w:right w:val="single" w:sz="4" w:space="0" w:color="auto"/>
            </w:tcBorders>
            <w:shd w:val="clear" w:color="auto" w:fill="auto"/>
            <w:noWrap/>
            <w:vAlign w:val="center"/>
          </w:tcPr>
          <w:p w14:paraId="4B567334" w14:textId="49CD9E9C" w:rsidR="006D540D" w:rsidRPr="00CE0060" w:rsidRDefault="006D540D" w:rsidP="006D540D">
            <w:pPr>
              <w:spacing w:after="0" w:line="240" w:lineRule="auto"/>
              <w:rPr>
                <w:sz w:val="20"/>
                <w:szCs w:val="20"/>
              </w:rPr>
            </w:pPr>
            <w:r>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4E8E753F" w14:textId="704AA920" w:rsidR="006D540D" w:rsidRPr="00CE0060" w:rsidRDefault="006D540D" w:rsidP="006D540D">
            <w:pPr>
              <w:spacing w:after="0" w:line="240" w:lineRule="auto"/>
              <w:rPr>
                <w:sz w:val="20"/>
                <w:szCs w:val="20"/>
              </w:rPr>
            </w:pPr>
            <w:r>
              <w:rPr>
                <w:sz w:val="20"/>
                <w:szCs w:val="20"/>
              </w:rPr>
              <w:t>1500</w:t>
            </w:r>
          </w:p>
        </w:tc>
        <w:tc>
          <w:tcPr>
            <w:tcW w:w="797" w:type="dxa"/>
            <w:tcBorders>
              <w:top w:val="nil"/>
              <w:left w:val="nil"/>
              <w:bottom w:val="single" w:sz="4" w:space="0" w:color="auto"/>
              <w:right w:val="single" w:sz="4" w:space="0" w:color="auto"/>
            </w:tcBorders>
            <w:shd w:val="clear" w:color="auto" w:fill="auto"/>
            <w:noWrap/>
            <w:vAlign w:val="center"/>
          </w:tcPr>
          <w:p w14:paraId="4A34C62E" w14:textId="7B472463" w:rsidR="006D540D" w:rsidRPr="00CE0060" w:rsidRDefault="006D540D" w:rsidP="006D540D">
            <w:pPr>
              <w:spacing w:after="0" w:line="240" w:lineRule="auto"/>
              <w:rPr>
                <w:sz w:val="20"/>
                <w:szCs w:val="20"/>
              </w:rPr>
            </w:pPr>
            <w:r>
              <w:rPr>
                <w:sz w:val="20"/>
                <w:szCs w:val="20"/>
              </w:rPr>
              <w:t>2200</w:t>
            </w:r>
          </w:p>
        </w:tc>
        <w:tc>
          <w:tcPr>
            <w:tcW w:w="797" w:type="dxa"/>
            <w:tcBorders>
              <w:top w:val="nil"/>
              <w:left w:val="nil"/>
              <w:bottom w:val="single" w:sz="4" w:space="0" w:color="auto"/>
              <w:right w:val="single" w:sz="4" w:space="0" w:color="auto"/>
            </w:tcBorders>
            <w:shd w:val="clear" w:color="auto" w:fill="auto"/>
            <w:noWrap/>
            <w:vAlign w:val="center"/>
          </w:tcPr>
          <w:p w14:paraId="65A3B9CF" w14:textId="734BDC3A" w:rsidR="006D540D" w:rsidRPr="00CE0060" w:rsidRDefault="006D540D" w:rsidP="006D540D">
            <w:pPr>
              <w:spacing w:after="0" w:line="240" w:lineRule="auto"/>
              <w:rPr>
                <w:sz w:val="20"/>
                <w:szCs w:val="20"/>
              </w:rPr>
            </w:pPr>
            <w:r>
              <w:rPr>
                <w:sz w:val="20"/>
                <w:szCs w:val="20"/>
              </w:rPr>
              <w:t>1300</w:t>
            </w:r>
          </w:p>
        </w:tc>
        <w:tc>
          <w:tcPr>
            <w:tcW w:w="797" w:type="dxa"/>
            <w:tcBorders>
              <w:top w:val="nil"/>
              <w:left w:val="nil"/>
              <w:bottom w:val="single" w:sz="4" w:space="0" w:color="auto"/>
              <w:right w:val="single" w:sz="4" w:space="0" w:color="auto"/>
            </w:tcBorders>
            <w:shd w:val="clear" w:color="auto" w:fill="auto"/>
            <w:noWrap/>
            <w:vAlign w:val="center"/>
          </w:tcPr>
          <w:p w14:paraId="551C3801" w14:textId="404C9D6C" w:rsidR="006D540D" w:rsidRPr="00CE0060" w:rsidRDefault="006D540D" w:rsidP="006D540D">
            <w:pPr>
              <w:spacing w:after="0" w:line="240" w:lineRule="auto"/>
              <w:rPr>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369D573B" w14:textId="564017EB" w:rsidR="006D540D" w:rsidRPr="00CE0060" w:rsidRDefault="006D540D" w:rsidP="006D540D">
            <w:pPr>
              <w:spacing w:after="0" w:line="240" w:lineRule="auto"/>
              <w:rPr>
                <w:sz w:val="20"/>
                <w:szCs w:val="20"/>
              </w:rPr>
            </w:pPr>
            <w:r>
              <w:rPr>
                <w:sz w:val="20"/>
                <w:szCs w:val="20"/>
              </w:rPr>
              <w:t>1300</w:t>
            </w:r>
          </w:p>
        </w:tc>
        <w:tc>
          <w:tcPr>
            <w:tcW w:w="797" w:type="dxa"/>
            <w:tcBorders>
              <w:top w:val="nil"/>
              <w:left w:val="nil"/>
              <w:bottom w:val="single" w:sz="4" w:space="0" w:color="auto"/>
              <w:right w:val="single" w:sz="4" w:space="0" w:color="auto"/>
            </w:tcBorders>
            <w:shd w:val="clear" w:color="auto" w:fill="auto"/>
            <w:noWrap/>
            <w:vAlign w:val="center"/>
          </w:tcPr>
          <w:p w14:paraId="4D28363E" w14:textId="73E26A7C" w:rsidR="006D540D" w:rsidRPr="00CE0060" w:rsidRDefault="006D540D" w:rsidP="006D540D">
            <w:pPr>
              <w:spacing w:after="0" w:line="240" w:lineRule="auto"/>
              <w:rPr>
                <w:sz w:val="20"/>
                <w:szCs w:val="20"/>
              </w:rPr>
            </w:pPr>
            <w:r>
              <w:rPr>
                <w:sz w:val="20"/>
                <w:szCs w:val="20"/>
              </w:rPr>
              <w:t>1400</w:t>
            </w:r>
          </w:p>
        </w:tc>
        <w:tc>
          <w:tcPr>
            <w:tcW w:w="836" w:type="dxa"/>
            <w:tcBorders>
              <w:top w:val="nil"/>
              <w:left w:val="nil"/>
              <w:bottom w:val="single" w:sz="4" w:space="0" w:color="auto"/>
              <w:right w:val="single" w:sz="4" w:space="0" w:color="auto"/>
            </w:tcBorders>
            <w:shd w:val="clear" w:color="auto" w:fill="auto"/>
            <w:noWrap/>
            <w:vAlign w:val="center"/>
          </w:tcPr>
          <w:p w14:paraId="1AB5D120" w14:textId="501C0843" w:rsidR="006D540D" w:rsidRPr="00CE0060" w:rsidRDefault="006D540D" w:rsidP="006D540D">
            <w:pPr>
              <w:spacing w:after="0" w:line="240" w:lineRule="auto"/>
              <w:rPr>
                <w:sz w:val="20"/>
                <w:szCs w:val="20"/>
              </w:rPr>
            </w:pPr>
            <w:r>
              <w:rPr>
                <w:sz w:val="20"/>
                <w:szCs w:val="20"/>
              </w:rPr>
              <w:t>1200</w:t>
            </w:r>
          </w:p>
        </w:tc>
        <w:tc>
          <w:tcPr>
            <w:tcW w:w="836" w:type="dxa"/>
            <w:tcBorders>
              <w:top w:val="nil"/>
              <w:left w:val="nil"/>
              <w:bottom w:val="single" w:sz="4" w:space="0" w:color="000000"/>
              <w:right w:val="single" w:sz="4" w:space="0" w:color="000000"/>
            </w:tcBorders>
            <w:shd w:val="clear" w:color="000000" w:fill="FFFFFF"/>
            <w:noWrap/>
            <w:vAlign w:val="bottom"/>
          </w:tcPr>
          <w:p w14:paraId="4C2481FB" w14:textId="5E75DDDC" w:rsidR="006D540D" w:rsidRPr="00CE0060" w:rsidRDefault="006D540D" w:rsidP="006D540D">
            <w:pPr>
              <w:spacing w:after="0" w:line="240" w:lineRule="auto"/>
              <w:rPr>
                <w:sz w:val="20"/>
                <w:szCs w:val="20"/>
              </w:rPr>
            </w:pPr>
            <w:r>
              <w:rPr>
                <w:sz w:val="20"/>
                <w:szCs w:val="20"/>
              </w:rPr>
              <w:t>2700</w:t>
            </w:r>
          </w:p>
        </w:tc>
        <w:tc>
          <w:tcPr>
            <w:tcW w:w="836" w:type="dxa"/>
            <w:tcBorders>
              <w:top w:val="nil"/>
              <w:left w:val="nil"/>
              <w:bottom w:val="single" w:sz="4" w:space="0" w:color="auto"/>
              <w:right w:val="single" w:sz="4" w:space="0" w:color="auto"/>
            </w:tcBorders>
            <w:shd w:val="clear" w:color="FFFFFF" w:fill="FFFFFF"/>
            <w:noWrap/>
            <w:vAlign w:val="center"/>
          </w:tcPr>
          <w:p w14:paraId="2F9B4D5B" w14:textId="6ACD33DC" w:rsidR="006D540D" w:rsidRPr="00CE0060" w:rsidRDefault="006D540D" w:rsidP="006D540D">
            <w:pPr>
              <w:spacing w:after="0" w:line="240" w:lineRule="auto"/>
              <w:rPr>
                <w:sz w:val="20"/>
                <w:szCs w:val="20"/>
              </w:rPr>
            </w:pPr>
            <w:r>
              <w:rPr>
                <w:color w:val="000000"/>
                <w:sz w:val="20"/>
                <w:szCs w:val="20"/>
              </w:rPr>
              <w:t>2000</w:t>
            </w:r>
          </w:p>
        </w:tc>
        <w:tc>
          <w:tcPr>
            <w:tcW w:w="797" w:type="dxa"/>
            <w:tcBorders>
              <w:top w:val="nil"/>
              <w:left w:val="nil"/>
              <w:bottom w:val="single" w:sz="4" w:space="0" w:color="auto"/>
              <w:right w:val="single" w:sz="4" w:space="0" w:color="auto"/>
            </w:tcBorders>
            <w:shd w:val="clear" w:color="FFFFFF" w:fill="FFFFFF"/>
            <w:vAlign w:val="center"/>
          </w:tcPr>
          <w:p w14:paraId="73F3675C" w14:textId="5D4B7130" w:rsidR="006D540D" w:rsidRPr="00CE0060" w:rsidRDefault="006D540D" w:rsidP="006D540D">
            <w:pPr>
              <w:spacing w:after="0" w:line="240" w:lineRule="auto"/>
              <w:rPr>
                <w:sz w:val="20"/>
                <w:szCs w:val="20"/>
              </w:rPr>
            </w:pPr>
            <w:r>
              <w:rPr>
                <w:color w:val="000000"/>
                <w:sz w:val="20"/>
                <w:szCs w:val="20"/>
              </w:rPr>
              <w:t>2100</w:t>
            </w:r>
          </w:p>
        </w:tc>
        <w:tc>
          <w:tcPr>
            <w:tcW w:w="804" w:type="dxa"/>
            <w:tcBorders>
              <w:top w:val="nil"/>
              <w:left w:val="nil"/>
              <w:bottom w:val="single" w:sz="4" w:space="0" w:color="auto"/>
              <w:right w:val="single" w:sz="4" w:space="0" w:color="auto"/>
            </w:tcBorders>
            <w:shd w:val="clear" w:color="FFFFFF" w:fill="FFFFFF"/>
            <w:noWrap/>
            <w:vAlign w:val="center"/>
          </w:tcPr>
          <w:p w14:paraId="5BD12350" w14:textId="3242186D" w:rsidR="006D540D" w:rsidRPr="00CE0060" w:rsidRDefault="006D540D" w:rsidP="006D540D">
            <w:pPr>
              <w:spacing w:after="0" w:line="240" w:lineRule="auto"/>
              <w:rPr>
                <w:rFonts w:eastAsia="Times New Roman"/>
                <w:sz w:val="20"/>
                <w:szCs w:val="20"/>
              </w:rPr>
            </w:pPr>
            <w:r>
              <w:rPr>
                <w:color w:val="000000"/>
                <w:sz w:val="20"/>
                <w:szCs w:val="20"/>
              </w:rPr>
              <w:t>2600</w:t>
            </w:r>
          </w:p>
        </w:tc>
        <w:tc>
          <w:tcPr>
            <w:tcW w:w="1836" w:type="dxa"/>
            <w:vMerge/>
            <w:vAlign w:val="center"/>
          </w:tcPr>
          <w:p w14:paraId="0144ADAD" w14:textId="77777777" w:rsidR="006D540D" w:rsidRPr="00CE0060" w:rsidRDefault="006D540D" w:rsidP="006D540D">
            <w:pPr>
              <w:spacing w:after="0" w:line="240" w:lineRule="auto"/>
              <w:jc w:val="both"/>
              <w:rPr>
                <w:rFonts w:eastAsia="Times New Roman"/>
                <w:sz w:val="20"/>
                <w:szCs w:val="20"/>
              </w:rPr>
            </w:pPr>
          </w:p>
        </w:tc>
      </w:tr>
      <w:tr w:rsidR="006D540D" w:rsidRPr="00CE0060" w14:paraId="0EEA9D71" w14:textId="77777777" w:rsidTr="005E6F0E">
        <w:trPr>
          <w:trHeight w:val="362"/>
          <w:jc w:val="center"/>
        </w:trPr>
        <w:tc>
          <w:tcPr>
            <w:tcW w:w="1000" w:type="dxa"/>
            <w:shd w:val="clear" w:color="auto" w:fill="auto"/>
            <w:noWrap/>
            <w:vAlign w:val="center"/>
          </w:tcPr>
          <w:p w14:paraId="7863E3E2" w14:textId="62DE936C" w:rsidR="006D540D" w:rsidRPr="00CE0060" w:rsidRDefault="006D540D" w:rsidP="006D540D">
            <w:pPr>
              <w:spacing w:after="0" w:line="240" w:lineRule="auto"/>
              <w:rPr>
                <w:rFonts w:eastAsia="Times New Roman"/>
                <w:sz w:val="20"/>
                <w:szCs w:val="20"/>
              </w:rPr>
            </w:pPr>
            <w:r w:rsidRPr="00CE0060">
              <w:rPr>
                <w:rFonts w:eastAsia="Times New Roman"/>
                <w:sz w:val="20"/>
                <w:szCs w:val="20"/>
              </w:rPr>
              <w:t>SB4</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2B2A5A8D" w14:textId="2CAFED35" w:rsidR="006D540D" w:rsidRPr="00CE0060" w:rsidRDefault="006D540D" w:rsidP="006D540D">
            <w:pPr>
              <w:spacing w:after="0" w:line="240" w:lineRule="auto"/>
              <w:rPr>
                <w:rFonts w:eastAsia="Times New Roman"/>
                <w:sz w:val="20"/>
                <w:szCs w:val="20"/>
              </w:rPr>
            </w:pPr>
            <w:r>
              <w:rPr>
                <w:color w:val="000000"/>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12E09A08" w14:textId="742BDB66" w:rsidR="006D540D" w:rsidRPr="00CE0060" w:rsidRDefault="006D540D" w:rsidP="006D540D">
            <w:pPr>
              <w:spacing w:after="0" w:line="240" w:lineRule="auto"/>
              <w:rPr>
                <w:rFonts w:eastAsia="Times New Roman"/>
                <w:sz w:val="20"/>
                <w:szCs w:val="20"/>
              </w:rPr>
            </w:pPr>
            <w:r>
              <w:rPr>
                <w:color w:val="000000"/>
                <w:sz w:val="20"/>
                <w:szCs w:val="20"/>
              </w:rPr>
              <w:t>-</w:t>
            </w:r>
          </w:p>
        </w:tc>
        <w:tc>
          <w:tcPr>
            <w:tcW w:w="797" w:type="dxa"/>
            <w:tcBorders>
              <w:top w:val="nil"/>
              <w:left w:val="nil"/>
              <w:bottom w:val="single" w:sz="4" w:space="0" w:color="auto"/>
              <w:right w:val="single" w:sz="4" w:space="0" w:color="auto"/>
            </w:tcBorders>
            <w:shd w:val="clear" w:color="auto" w:fill="auto"/>
            <w:noWrap/>
            <w:vAlign w:val="center"/>
          </w:tcPr>
          <w:p w14:paraId="4D81F155" w14:textId="518CCD64" w:rsidR="006D540D" w:rsidRPr="00CE0060" w:rsidRDefault="006D540D" w:rsidP="006D540D">
            <w:pPr>
              <w:spacing w:after="0" w:line="240" w:lineRule="auto"/>
              <w:rPr>
                <w:rFonts w:eastAsia="Times New Roman"/>
                <w:sz w:val="20"/>
                <w:szCs w:val="20"/>
              </w:rPr>
            </w:pPr>
            <w:r>
              <w:rPr>
                <w:sz w:val="20"/>
                <w:szCs w:val="20"/>
              </w:rPr>
              <w:t>2400</w:t>
            </w:r>
          </w:p>
        </w:tc>
        <w:tc>
          <w:tcPr>
            <w:tcW w:w="797" w:type="dxa"/>
            <w:tcBorders>
              <w:top w:val="nil"/>
              <w:left w:val="nil"/>
              <w:bottom w:val="single" w:sz="4" w:space="0" w:color="auto"/>
              <w:right w:val="single" w:sz="4" w:space="0" w:color="auto"/>
            </w:tcBorders>
            <w:shd w:val="clear" w:color="auto" w:fill="auto"/>
            <w:noWrap/>
            <w:vAlign w:val="center"/>
          </w:tcPr>
          <w:p w14:paraId="0D142E36" w14:textId="21B0608D" w:rsidR="006D540D" w:rsidRPr="00CE0060" w:rsidRDefault="006D540D" w:rsidP="006D540D">
            <w:pPr>
              <w:spacing w:after="0" w:line="240" w:lineRule="auto"/>
              <w:rPr>
                <w:rFonts w:eastAsia="Times New Roman"/>
                <w:sz w:val="20"/>
                <w:szCs w:val="20"/>
              </w:rPr>
            </w:pPr>
            <w:r>
              <w:rPr>
                <w:sz w:val="20"/>
                <w:szCs w:val="20"/>
              </w:rPr>
              <w:t>2400</w:t>
            </w:r>
          </w:p>
        </w:tc>
        <w:tc>
          <w:tcPr>
            <w:tcW w:w="797" w:type="dxa"/>
            <w:tcBorders>
              <w:top w:val="nil"/>
              <w:left w:val="nil"/>
              <w:bottom w:val="single" w:sz="4" w:space="0" w:color="auto"/>
              <w:right w:val="single" w:sz="4" w:space="0" w:color="auto"/>
            </w:tcBorders>
            <w:shd w:val="clear" w:color="auto" w:fill="auto"/>
            <w:noWrap/>
            <w:vAlign w:val="center"/>
          </w:tcPr>
          <w:p w14:paraId="5A3D8969" w14:textId="0674D84B" w:rsidR="006D540D" w:rsidRPr="00CE0060" w:rsidRDefault="006D540D" w:rsidP="006D540D">
            <w:pPr>
              <w:spacing w:after="0" w:line="240" w:lineRule="auto"/>
              <w:rPr>
                <w:rFonts w:eastAsia="Times New Roman"/>
                <w:sz w:val="20"/>
                <w:szCs w:val="20"/>
              </w:rPr>
            </w:pPr>
            <w:r>
              <w:rPr>
                <w:sz w:val="20"/>
                <w:szCs w:val="20"/>
              </w:rPr>
              <w:t>1200</w:t>
            </w:r>
          </w:p>
        </w:tc>
        <w:tc>
          <w:tcPr>
            <w:tcW w:w="797" w:type="dxa"/>
            <w:tcBorders>
              <w:top w:val="nil"/>
              <w:left w:val="nil"/>
              <w:bottom w:val="single" w:sz="4" w:space="0" w:color="auto"/>
              <w:right w:val="single" w:sz="4" w:space="0" w:color="auto"/>
            </w:tcBorders>
            <w:shd w:val="clear" w:color="auto" w:fill="auto"/>
            <w:noWrap/>
            <w:vAlign w:val="center"/>
          </w:tcPr>
          <w:p w14:paraId="05CD590A" w14:textId="4B9A6B45" w:rsidR="006D540D" w:rsidRPr="00CE0060" w:rsidRDefault="006D540D" w:rsidP="006D540D">
            <w:pPr>
              <w:spacing w:after="0" w:line="240" w:lineRule="auto"/>
              <w:rPr>
                <w:rFonts w:eastAsia="Times New Roman"/>
                <w:sz w:val="20"/>
                <w:szCs w:val="20"/>
              </w:rPr>
            </w:pPr>
            <w:r>
              <w:rPr>
                <w:sz w:val="20"/>
                <w:szCs w:val="20"/>
              </w:rPr>
              <w:t>1200</w:t>
            </w:r>
          </w:p>
        </w:tc>
        <w:tc>
          <w:tcPr>
            <w:tcW w:w="797" w:type="dxa"/>
            <w:tcBorders>
              <w:top w:val="nil"/>
              <w:left w:val="nil"/>
              <w:bottom w:val="single" w:sz="4" w:space="0" w:color="auto"/>
              <w:right w:val="single" w:sz="4" w:space="0" w:color="auto"/>
            </w:tcBorders>
            <w:shd w:val="clear" w:color="auto" w:fill="auto"/>
            <w:noWrap/>
            <w:vAlign w:val="center"/>
          </w:tcPr>
          <w:p w14:paraId="31DD8A95" w14:textId="7E120E7A" w:rsidR="006D540D" w:rsidRPr="00CE0060" w:rsidRDefault="006D540D" w:rsidP="006D540D">
            <w:pPr>
              <w:spacing w:after="0" w:line="240" w:lineRule="auto"/>
              <w:rPr>
                <w:rFonts w:eastAsia="Times New Roman"/>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1B1A4794" w14:textId="15C26B6A" w:rsidR="006D540D" w:rsidRPr="00CE0060" w:rsidRDefault="006D540D" w:rsidP="006D540D">
            <w:pPr>
              <w:spacing w:after="0" w:line="240" w:lineRule="auto"/>
              <w:rPr>
                <w:rFonts w:eastAsia="Times New Roman"/>
                <w:sz w:val="20"/>
                <w:szCs w:val="20"/>
              </w:rPr>
            </w:pPr>
            <w:r>
              <w:rPr>
                <w:sz w:val="20"/>
                <w:szCs w:val="20"/>
              </w:rPr>
              <w:t>1700</w:t>
            </w:r>
          </w:p>
        </w:tc>
        <w:tc>
          <w:tcPr>
            <w:tcW w:w="836" w:type="dxa"/>
            <w:tcBorders>
              <w:top w:val="nil"/>
              <w:left w:val="nil"/>
              <w:bottom w:val="single" w:sz="4" w:space="0" w:color="auto"/>
              <w:right w:val="single" w:sz="4" w:space="0" w:color="auto"/>
            </w:tcBorders>
            <w:shd w:val="clear" w:color="auto" w:fill="auto"/>
            <w:noWrap/>
            <w:vAlign w:val="center"/>
          </w:tcPr>
          <w:p w14:paraId="5A38BD40" w14:textId="5E9F762E" w:rsidR="006D540D" w:rsidRPr="00CE0060" w:rsidRDefault="006D540D" w:rsidP="006D540D">
            <w:pPr>
              <w:spacing w:after="0" w:line="240" w:lineRule="auto"/>
              <w:rPr>
                <w:rFonts w:eastAsia="Times New Roman"/>
                <w:sz w:val="20"/>
                <w:szCs w:val="20"/>
              </w:rPr>
            </w:pPr>
            <w:r>
              <w:rPr>
                <w:sz w:val="20"/>
                <w:szCs w:val="20"/>
              </w:rPr>
              <w:t>1300</w:t>
            </w:r>
          </w:p>
        </w:tc>
        <w:tc>
          <w:tcPr>
            <w:tcW w:w="836" w:type="dxa"/>
            <w:tcBorders>
              <w:top w:val="nil"/>
              <w:left w:val="nil"/>
              <w:bottom w:val="single" w:sz="4" w:space="0" w:color="000000"/>
              <w:right w:val="single" w:sz="4" w:space="0" w:color="000000"/>
            </w:tcBorders>
            <w:shd w:val="clear" w:color="000000" w:fill="FFFFFF"/>
            <w:noWrap/>
            <w:vAlign w:val="bottom"/>
          </w:tcPr>
          <w:p w14:paraId="4DC11AD6" w14:textId="2685B727" w:rsidR="006D540D" w:rsidRPr="00CE0060" w:rsidRDefault="006D540D" w:rsidP="006D540D">
            <w:pPr>
              <w:spacing w:after="0" w:line="240" w:lineRule="auto"/>
              <w:rPr>
                <w:rFonts w:eastAsia="Times New Roman"/>
                <w:sz w:val="20"/>
                <w:szCs w:val="20"/>
              </w:rPr>
            </w:pPr>
            <w:r>
              <w:rPr>
                <w:color w:val="000000"/>
                <w:sz w:val="20"/>
                <w:szCs w:val="20"/>
              </w:rPr>
              <w:t>2100</w:t>
            </w:r>
          </w:p>
        </w:tc>
        <w:tc>
          <w:tcPr>
            <w:tcW w:w="836" w:type="dxa"/>
            <w:tcBorders>
              <w:top w:val="nil"/>
              <w:left w:val="nil"/>
              <w:bottom w:val="single" w:sz="4" w:space="0" w:color="auto"/>
              <w:right w:val="single" w:sz="4" w:space="0" w:color="auto"/>
            </w:tcBorders>
            <w:shd w:val="clear" w:color="FFFFFF" w:fill="FFFFFF"/>
            <w:noWrap/>
            <w:vAlign w:val="center"/>
          </w:tcPr>
          <w:p w14:paraId="042F74BD" w14:textId="72D010FB" w:rsidR="006D540D" w:rsidRPr="00CE0060" w:rsidRDefault="006D540D" w:rsidP="006D540D">
            <w:pPr>
              <w:spacing w:after="0" w:line="240" w:lineRule="auto"/>
              <w:rPr>
                <w:rFonts w:eastAsia="Times New Roman"/>
                <w:sz w:val="20"/>
                <w:szCs w:val="20"/>
              </w:rPr>
            </w:pPr>
            <w:r>
              <w:rPr>
                <w:color w:val="000000"/>
                <w:sz w:val="20"/>
                <w:szCs w:val="20"/>
              </w:rPr>
              <w:t>1700</w:t>
            </w:r>
          </w:p>
        </w:tc>
        <w:tc>
          <w:tcPr>
            <w:tcW w:w="797" w:type="dxa"/>
            <w:tcBorders>
              <w:top w:val="nil"/>
              <w:left w:val="nil"/>
              <w:bottom w:val="single" w:sz="4" w:space="0" w:color="auto"/>
              <w:right w:val="single" w:sz="4" w:space="0" w:color="auto"/>
            </w:tcBorders>
            <w:shd w:val="clear" w:color="FFFFFF" w:fill="FFFFFF"/>
            <w:vAlign w:val="center"/>
          </w:tcPr>
          <w:p w14:paraId="2B9E26D7" w14:textId="332867C4" w:rsidR="006D540D" w:rsidRPr="00CE0060" w:rsidRDefault="006D540D" w:rsidP="006D540D">
            <w:pPr>
              <w:spacing w:after="0" w:line="240" w:lineRule="auto"/>
              <w:rPr>
                <w:sz w:val="20"/>
                <w:szCs w:val="20"/>
              </w:rPr>
            </w:pPr>
            <w:r>
              <w:rPr>
                <w:color w:val="000000"/>
                <w:sz w:val="20"/>
                <w:szCs w:val="20"/>
              </w:rPr>
              <w:t>2000</w:t>
            </w:r>
          </w:p>
        </w:tc>
        <w:tc>
          <w:tcPr>
            <w:tcW w:w="804" w:type="dxa"/>
            <w:tcBorders>
              <w:top w:val="nil"/>
              <w:left w:val="nil"/>
              <w:bottom w:val="single" w:sz="4" w:space="0" w:color="auto"/>
              <w:right w:val="single" w:sz="4" w:space="0" w:color="auto"/>
            </w:tcBorders>
            <w:shd w:val="clear" w:color="FFFFFF" w:fill="FFFFFF"/>
            <w:noWrap/>
            <w:vAlign w:val="center"/>
          </w:tcPr>
          <w:p w14:paraId="6D44D813" w14:textId="3021AA56" w:rsidR="006D540D" w:rsidRPr="00CE0060" w:rsidRDefault="006D540D" w:rsidP="006D540D">
            <w:pPr>
              <w:spacing w:after="0" w:line="240" w:lineRule="auto"/>
              <w:rPr>
                <w:rFonts w:eastAsia="Times New Roman"/>
                <w:sz w:val="20"/>
                <w:szCs w:val="20"/>
              </w:rPr>
            </w:pPr>
            <w:r>
              <w:rPr>
                <w:color w:val="000000"/>
                <w:sz w:val="20"/>
                <w:szCs w:val="20"/>
              </w:rPr>
              <w:t>2700</w:t>
            </w:r>
          </w:p>
        </w:tc>
        <w:tc>
          <w:tcPr>
            <w:tcW w:w="1836" w:type="dxa"/>
            <w:vMerge/>
            <w:vAlign w:val="center"/>
          </w:tcPr>
          <w:p w14:paraId="0522462B" w14:textId="77777777" w:rsidR="006D540D" w:rsidRPr="00CE0060" w:rsidRDefault="006D540D" w:rsidP="006D540D">
            <w:pPr>
              <w:spacing w:after="0" w:line="240" w:lineRule="auto"/>
              <w:jc w:val="both"/>
              <w:rPr>
                <w:rFonts w:eastAsia="Times New Roman"/>
                <w:sz w:val="20"/>
                <w:szCs w:val="20"/>
              </w:rPr>
            </w:pPr>
          </w:p>
        </w:tc>
      </w:tr>
    </w:tbl>
    <w:p w14:paraId="0BD063F1" w14:textId="6360CD6E" w:rsidR="003858F9" w:rsidRDefault="006D540D" w:rsidP="00B31C53">
      <w:pPr>
        <w:pStyle w:val="bdd1"/>
        <w:tabs>
          <w:tab w:val="left" w:pos="2480"/>
        </w:tabs>
        <w:rPr>
          <w:sz w:val="28"/>
        </w:rPr>
      </w:pPr>
      <w:bookmarkStart w:id="1991" w:name="_Toc177717537"/>
      <w:r>
        <w:rPr>
          <w:noProof/>
          <w:sz w:val="28"/>
        </w:rPr>
        <w:drawing>
          <wp:anchor distT="0" distB="0" distL="114300" distR="114300" simplePos="0" relativeHeight="252290048" behindDoc="1" locked="0" layoutInCell="1" allowOverlap="1" wp14:anchorId="40AA3754" wp14:editId="5AD68F19">
            <wp:simplePos x="0" y="0"/>
            <wp:positionH relativeFrom="column">
              <wp:posOffset>1674519</wp:posOffset>
            </wp:positionH>
            <wp:positionV relativeFrom="paragraph">
              <wp:posOffset>163195</wp:posOffset>
            </wp:positionV>
            <wp:extent cx="5358765" cy="3429000"/>
            <wp:effectExtent l="0" t="0" r="0" b="0"/>
            <wp:wrapThrough wrapText="bothSides">
              <wp:wrapPolygon edited="0">
                <wp:start x="0" y="0"/>
                <wp:lineTo x="0" y="21480"/>
                <wp:lineTo x="21500" y="21480"/>
                <wp:lineTo x="21500" y="0"/>
                <wp:lineTo x="0" y="0"/>
              </wp:wrapPolygon>
            </wp:wrapThrough>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58765" cy="3429000"/>
                    </a:xfrm>
                    <a:prstGeom prst="rect">
                      <a:avLst/>
                    </a:prstGeom>
                    <a:noFill/>
                  </pic:spPr>
                </pic:pic>
              </a:graphicData>
            </a:graphic>
            <wp14:sizeRelH relativeFrom="page">
              <wp14:pctWidth>0</wp14:pctWidth>
            </wp14:sizeRelH>
            <wp14:sizeRelV relativeFrom="page">
              <wp14:pctHeight>0</wp14:pctHeight>
            </wp14:sizeRelV>
          </wp:anchor>
        </w:drawing>
      </w:r>
    </w:p>
    <w:p w14:paraId="3764E7A3" w14:textId="77777777" w:rsidR="003858F9" w:rsidRDefault="003858F9" w:rsidP="00B31C53">
      <w:pPr>
        <w:pStyle w:val="bdd1"/>
        <w:tabs>
          <w:tab w:val="left" w:pos="2480"/>
        </w:tabs>
        <w:rPr>
          <w:sz w:val="28"/>
        </w:rPr>
      </w:pPr>
    </w:p>
    <w:p w14:paraId="56E22981" w14:textId="77777777" w:rsidR="003858F9" w:rsidRDefault="003858F9" w:rsidP="00B31C53">
      <w:pPr>
        <w:pStyle w:val="bdd1"/>
        <w:tabs>
          <w:tab w:val="left" w:pos="2480"/>
        </w:tabs>
        <w:rPr>
          <w:sz w:val="28"/>
        </w:rPr>
      </w:pPr>
    </w:p>
    <w:p w14:paraId="07356785" w14:textId="43A56185" w:rsidR="003858F9" w:rsidRDefault="003858F9" w:rsidP="00B31C53">
      <w:pPr>
        <w:pStyle w:val="bdd1"/>
        <w:tabs>
          <w:tab w:val="left" w:pos="2480"/>
        </w:tabs>
        <w:rPr>
          <w:sz w:val="28"/>
        </w:rPr>
      </w:pPr>
    </w:p>
    <w:p w14:paraId="3ADC50D4" w14:textId="4EF9E206" w:rsidR="003858F9" w:rsidRDefault="003858F9" w:rsidP="00B31C53">
      <w:pPr>
        <w:pStyle w:val="bdd1"/>
        <w:tabs>
          <w:tab w:val="left" w:pos="2480"/>
        </w:tabs>
        <w:rPr>
          <w:sz w:val="28"/>
        </w:rPr>
      </w:pPr>
    </w:p>
    <w:p w14:paraId="249D5EDE" w14:textId="77777777" w:rsidR="003858F9" w:rsidRDefault="003858F9" w:rsidP="00B31C53">
      <w:pPr>
        <w:pStyle w:val="bdd1"/>
        <w:tabs>
          <w:tab w:val="left" w:pos="2480"/>
        </w:tabs>
        <w:rPr>
          <w:sz w:val="28"/>
        </w:rPr>
      </w:pPr>
    </w:p>
    <w:p w14:paraId="5EF692DF" w14:textId="77777777" w:rsidR="003858F9" w:rsidRDefault="003858F9" w:rsidP="00B31C53">
      <w:pPr>
        <w:pStyle w:val="bdd1"/>
        <w:tabs>
          <w:tab w:val="left" w:pos="2480"/>
        </w:tabs>
        <w:rPr>
          <w:sz w:val="28"/>
        </w:rPr>
      </w:pPr>
    </w:p>
    <w:p w14:paraId="62739BFA" w14:textId="77777777" w:rsidR="003858F9" w:rsidRDefault="003858F9" w:rsidP="00B31C53">
      <w:pPr>
        <w:pStyle w:val="bdd1"/>
        <w:tabs>
          <w:tab w:val="left" w:pos="2480"/>
        </w:tabs>
        <w:rPr>
          <w:sz w:val="28"/>
        </w:rPr>
      </w:pPr>
    </w:p>
    <w:p w14:paraId="3F5B89BF" w14:textId="77777777" w:rsidR="003858F9" w:rsidRDefault="003858F9" w:rsidP="00B31C53">
      <w:pPr>
        <w:pStyle w:val="bdd1"/>
        <w:tabs>
          <w:tab w:val="left" w:pos="2480"/>
        </w:tabs>
        <w:rPr>
          <w:sz w:val="28"/>
        </w:rPr>
      </w:pPr>
    </w:p>
    <w:p w14:paraId="2D564F44" w14:textId="77777777" w:rsidR="003858F9" w:rsidRDefault="003858F9" w:rsidP="00B31C53">
      <w:pPr>
        <w:pStyle w:val="bdd1"/>
        <w:tabs>
          <w:tab w:val="left" w:pos="2480"/>
        </w:tabs>
        <w:rPr>
          <w:sz w:val="28"/>
        </w:rPr>
      </w:pPr>
    </w:p>
    <w:p w14:paraId="1F137AAE" w14:textId="77777777" w:rsidR="003858F9" w:rsidRDefault="003858F9" w:rsidP="00B31C53">
      <w:pPr>
        <w:pStyle w:val="bdd1"/>
        <w:tabs>
          <w:tab w:val="left" w:pos="2480"/>
        </w:tabs>
        <w:rPr>
          <w:sz w:val="28"/>
        </w:rPr>
      </w:pPr>
    </w:p>
    <w:p w14:paraId="0A25A546" w14:textId="77777777" w:rsidR="003858F9" w:rsidRDefault="003858F9" w:rsidP="00B31C53">
      <w:pPr>
        <w:pStyle w:val="bdd1"/>
        <w:tabs>
          <w:tab w:val="left" w:pos="2480"/>
        </w:tabs>
        <w:rPr>
          <w:sz w:val="28"/>
        </w:rPr>
      </w:pPr>
    </w:p>
    <w:p w14:paraId="3FF94004" w14:textId="77777777" w:rsidR="003858F9" w:rsidRDefault="003858F9" w:rsidP="00B31C53">
      <w:pPr>
        <w:pStyle w:val="bdd1"/>
        <w:tabs>
          <w:tab w:val="left" w:pos="2480"/>
        </w:tabs>
        <w:rPr>
          <w:sz w:val="28"/>
        </w:rPr>
      </w:pPr>
    </w:p>
    <w:p w14:paraId="6C1180A6" w14:textId="77777777" w:rsidR="003858F9" w:rsidRDefault="003858F9" w:rsidP="00B31C53">
      <w:pPr>
        <w:pStyle w:val="bdd1"/>
        <w:tabs>
          <w:tab w:val="left" w:pos="2480"/>
        </w:tabs>
        <w:rPr>
          <w:sz w:val="28"/>
        </w:rPr>
      </w:pPr>
    </w:p>
    <w:p w14:paraId="5BD35362" w14:textId="77777777" w:rsidR="003858F9" w:rsidRDefault="003858F9" w:rsidP="00B31C53">
      <w:pPr>
        <w:pStyle w:val="bdd1"/>
        <w:tabs>
          <w:tab w:val="left" w:pos="2480"/>
        </w:tabs>
        <w:rPr>
          <w:sz w:val="28"/>
        </w:rPr>
      </w:pPr>
    </w:p>
    <w:p w14:paraId="34598805" w14:textId="76815CD5" w:rsidR="00F7600F" w:rsidRPr="00CE0060" w:rsidRDefault="00F7600F" w:rsidP="00B31C53">
      <w:pPr>
        <w:pStyle w:val="bdd1"/>
        <w:tabs>
          <w:tab w:val="left" w:pos="2480"/>
        </w:tabs>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w:t>
      </w:r>
      <w:r w:rsidR="00D66DBD" w:rsidRPr="00CE0060">
        <w:rPr>
          <w:sz w:val="28"/>
          <w:szCs w:val="28"/>
        </w:rPr>
        <w:t>trên sông Bé</w:t>
      </w:r>
      <w:bookmarkEnd w:id="1991"/>
    </w:p>
    <w:p w14:paraId="067189F5" w14:textId="2C6F17BA" w:rsidR="00F7600F" w:rsidRPr="00CE0060" w:rsidRDefault="00F7600F" w:rsidP="00F7600F">
      <w:pPr>
        <w:pStyle w:val="Caption"/>
        <w:rPr>
          <w:sz w:val="28"/>
          <w:szCs w:val="28"/>
        </w:rPr>
      </w:pPr>
      <w:bookmarkStart w:id="1992" w:name="_Toc177717416"/>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103</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w:t>
      </w:r>
      <w:r w:rsidR="00D66DBD" w:rsidRPr="00CE0060">
        <w:rPr>
          <w:sz w:val="28"/>
          <w:szCs w:val="28"/>
        </w:rPr>
        <w:t>trên sông Bé</w:t>
      </w:r>
      <w:bookmarkEnd w:id="1992"/>
      <w:r w:rsidR="00D66DBD" w:rsidRPr="00CE0060">
        <w:rPr>
          <w:sz w:val="28"/>
          <w:szCs w:val="28"/>
        </w:rPr>
        <w:t xml:space="preserve"> </w:t>
      </w:r>
    </w:p>
    <w:tbl>
      <w:tblPr>
        <w:tblW w:w="14170" w:type="dxa"/>
        <w:jc w:val="center"/>
        <w:tblLook w:val="04A0" w:firstRow="1" w:lastRow="0" w:firstColumn="1" w:lastColumn="0" w:noHBand="0" w:noVBand="1"/>
      </w:tblPr>
      <w:tblGrid>
        <w:gridCol w:w="1534"/>
        <w:gridCol w:w="869"/>
        <w:gridCol w:w="870"/>
        <w:gridCol w:w="831"/>
        <w:gridCol w:w="831"/>
        <w:gridCol w:w="831"/>
        <w:gridCol w:w="831"/>
        <w:gridCol w:w="831"/>
        <w:gridCol w:w="831"/>
        <w:gridCol w:w="831"/>
        <w:gridCol w:w="831"/>
        <w:gridCol w:w="831"/>
        <w:gridCol w:w="870"/>
        <w:gridCol w:w="870"/>
        <w:gridCol w:w="1678"/>
      </w:tblGrid>
      <w:tr w:rsidR="00CE0060" w:rsidRPr="00CE0060" w14:paraId="047F38DC" w14:textId="77777777" w:rsidTr="00C901B1">
        <w:trPr>
          <w:trHeight w:val="260"/>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4CC620A5" w14:textId="77777777" w:rsidR="00B31C53" w:rsidRPr="00CE0060" w:rsidRDefault="00B31C53" w:rsidP="00632352">
            <w:pPr>
              <w:spacing w:after="0" w:line="240" w:lineRule="auto"/>
              <w:rPr>
                <w:rFonts w:eastAsia="Times New Roman"/>
                <w:b/>
                <w:bCs/>
                <w:sz w:val="20"/>
                <w:szCs w:val="20"/>
                <w:lang w:val="vi-VN"/>
              </w:rPr>
            </w:pPr>
            <w:r w:rsidRPr="00CE0060">
              <w:rPr>
                <w:b/>
                <w:bCs/>
                <w:sz w:val="20"/>
                <w:szCs w:val="20"/>
                <w:lang w:val="vi-VN"/>
              </w:rPr>
              <w:t>Tổng Phosphor</w:t>
            </w:r>
          </w:p>
        </w:tc>
        <w:tc>
          <w:tcPr>
            <w:tcW w:w="0" w:type="auto"/>
            <w:gridSpan w:val="13"/>
            <w:tcBorders>
              <w:top w:val="single" w:sz="4" w:space="0" w:color="auto"/>
              <w:left w:val="single" w:sz="4" w:space="0" w:color="auto"/>
              <w:bottom w:val="single" w:sz="4" w:space="0" w:color="auto"/>
              <w:right w:val="single" w:sz="4" w:space="0" w:color="auto"/>
            </w:tcBorders>
            <w:shd w:val="clear" w:color="auto" w:fill="auto"/>
            <w:vAlign w:val="center"/>
          </w:tcPr>
          <w:p w14:paraId="2DAE9C07" w14:textId="7C1CF6F8" w:rsidR="00B31C53" w:rsidRPr="00CE0060" w:rsidRDefault="00B31C53" w:rsidP="0063235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678" w:type="dxa"/>
            <w:tcBorders>
              <w:top w:val="single" w:sz="4" w:space="0" w:color="auto"/>
              <w:left w:val="single" w:sz="4" w:space="0" w:color="auto"/>
              <w:bottom w:val="single" w:sz="4" w:space="0" w:color="auto"/>
              <w:right w:val="single" w:sz="4" w:space="0" w:color="auto"/>
            </w:tcBorders>
            <w:shd w:val="clear" w:color="auto" w:fill="auto"/>
            <w:vAlign w:val="center"/>
          </w:tcPr>
          <w:p w14:paraId="19068785" w14:textId="61C069FB" w:rsidR="00B31C53" w:rsidRPr="00CE0060" w:rsidRDefault="00B31C53" w:rsidP="0063235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77CCBD18" w14:textId="771C7021" w:rsidR="00B31C53" w:rsidRPr="00CE0060" w:rsidRDefault="00B31C53" w:rsidP="00632352">
            <w:pPr>
              <w:spacing w:after="0" w:line="240" w:lineRule="auto"/>
              <w:rPr>
                <w:rFonts w:eastAsia="Times New Roman"/>
                <w:b/>
                <w:bCs/>
                <w:sz w:val="20"/>
                <w:szCs w:val="20"/>
              </w:rPr>
            </w:pPr>
            <w:r w:rsidRPr="00CE0060">
              <w:rPr>
                <w:rFonts w:eastAsia="Times New Roman"/>
                <w:b/>
                <w:bCs/>
                <w:sz w:val="20"/>
                <w:szCs w:val="20"/>
              </w:rPr>
              <w:t xml:space="preserve"> (</w:t>
            </w:r>
            <w:r w:rsidRPr="00CE0060">
              <w:rPr>
                <w:rFonts w:eastAsia="Times New Roman"/>
                <w:b/>
                <w:bCs/>
                <w:sz w:val="20"/>
                <w:szCs w:val="20"/>
                <w:lang w:val="vi-VN"/>
              </w:rPr>
              <w:t>Bảng 2)</w:t>
            </w:r>
          </w:p>
        </w:tc>
      </w:tr>
      <w:tr w:rsidR="006D540D" w:rsidRPr="00CE0060" w14:paraId="3995ED86" w14:textId="77777777" w:rsidTr="00C901B1">
        <w:trPr>
          <w:trHeight w:val="762"/>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1FB4FC35" w14:textId="77777777" w:rsidR="006D540D" w:rsidRPr="00CE0060" w:rsidRDefault="006D540D" w:rsidP="006D540D">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A157820" w14:textId="37F47AE2" w:rsidR="006D540D" w:rsidRPr="00CE0060" w:rsidRDefault="006D540D" w:rsidP="006D540D">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4AE4602" w14:textId="391AF87C" w:rsidR="006D540D" w:rsidRPr="00CE0060" w:rsidRDefault="006D540D" w:rsidP="006D540D">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CC08129" w14:textId="5ABB725B" w:rsidR="006D540D" w:rsidRPr="00CE0060" w:rsidRDefault="006D540D" w:rsidP="006D540D">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027D1D8" w14:textId="641EE792" w:rsidR="006D540D" w:rsidRPr="00CE0060" w:rsidRDefault="006D540D" w:rsidP="006D540D">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2AA1E0A" w14:textId="10A6B611" w:rsidR="006D540D" w:rsidRPr="00CE0060" w:rsidRDefault="006D540D" w:rsidP="006D540D">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34F45EA" w14:textId="66A35E79" w:rsidR="006D540D" w:rsidRPr="00CE0060" w:rsidRDefault="006D540D" w:rsidP="006D540D">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33A0B82" w14:textId="246C3FEB" w:rsidR="006D540D" w:rsidRPr="00CE0060" w:rsidRDefault="006D540D" w:rsidP="006D540D">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4D84A79" w14:textId="67DCECCA" w:rsidR="006D540D" w:rsidRPr="00CE0060" w:rsidRDefault="006D540D" w:rsidP="006D540D">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8ADF267" w14:textId="2174FA18" w:rsidR="006D540D" w:rsidRPr="00CE0060" w:rsidRDefault="006D540D" w:rsidP="006D540D">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439295E" w14:textId="1FAB3619" w:rsidR="006D540D" w:rsidRPr="00CE0060" w:rsidRDefault="006D540D" w:rsidP="006D540D">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3B0554F" w14:textId="06472C96" w:rsidR="006D540D" w:rsidRPr="00CE0060" w:rsidRDefault="006D540D" w:rsidP="006D540D">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D055C73" w14:textId="73861F40" w:rsidR="006D540D" w:rsidRPr="00CE0060" w:rsidRDefault="006D540D" w:rsidP="006D540D">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709F3E2" w14:textId="7B69D342" w:rsidR="006D540D" w:rsidRPr="00CE0060" w:rsidRDefault="006D540D" w:rsidP="006D540D">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1678" w:type="dxa"/>
            <w:tcBorders>
              <w:top w:val="single" w:sz="4" w:space="0" w:color="auto"/>
              <w:left w:val="single" w:sz="4" w:space="0" w:color="auto"/>
              <w:bottom w:val="single" w:sz="4" w:space="0" w:color="auto"/>
              <w:right w:val="single" w:sz="4" w:space="0" w:color="auto"/>
            </w:tcBorders>
            <w:vAlign w:val="center"/>
          </w:tcPr>
          <w:p w14:paraId="3EC57E95" w14:textId="1EA47ADB" w:rsidR="006D540D" w:rsidRPr="00CE0060" w:rsidRDefault="006D540D" w:rsidP="006D540D">
            <w:pPr>
              <w:spacing w:after="0" w:line="240" w:lineRule="auto"/>
              <w:rPr>
                <w:rFonts w:eastAsia="Times New Roman"/>
                <w:b/>
                <w:bCs/>
                <w:sz w:val="20"/>
                <w:szCs w:val="20"/>
              </w:rPr>
            </w:pPr>
            <w:r w:rsidRPr="00CE0060">
              <w:rPr>
                <w:rFonts w:eastAsia="Times New Roman"/>
                <w:b/>
                <w:bCs/>
                <w:sz w:val="20"/>
                <w:szCs w:val="20"/>
                <w:lang w:val="vi-VN"/>
              </w:rPr>
              <w:t>Mức B</w:t>
            </w:r>
          </w:p>
        </w:tc>
      </w:tr>
      <w:tr w:rsidR="006D540D" w:rsidRPr="00CE0060" w14:paraId="553540C7" w14:textId="77777777" w:rsidTr="005E6F0E">
        <w:trPr>
          <w:trHeight w:val="325"/>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7C60DE3" w14:textId="30179ABE" w:rsidR="006D540D" w:rsidRPr="00CE0060" w:rsidRDefault="006D540D" w:rsidP="006D540D">
            <w:pPr>
              <w:spacing w:after="0" w:line="240" w:lineRule="auto"/>
              <w:rPr>
                <w:rFonts w:eastAsia="Times New Roman"/>
                <w:sz w:val="20"/>
                <w:szCs w:val="20"/>
              </w:rPr>
            </w:pPr>
            <w:r w:rsidRPr="00CE0060">
              <w:rPr>
                <w:rFonts w:eastAsia="Times New Roman"/>
                <w:sz w:val="20"/>
                <w:szCs w:val="20"/>
              </w:rPr>
              <w:t>SB1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26B64BB" w14:textId="25DA724E" w:rsidR="006D540D" w:rsidRPr="00CE0060" w:rsidRDefault="006D540D" w:rsidP="006D540D">
            <w:pPr>
              <w:spacing w:after="0" w:line="240" w:lineRule="auto"/>
              <w:rPr>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4D0435DF" w14:textId="485FE065" w:rsidR="006D540D" w:rsidRPr="00CE0060" w:rsidRDefault="006D540D" w:rsidP="006D540D">
            <w:pPr>
              <w:spacing w:after="0" w:line="240" w:lineRule="auto"/>
              <w:rPr>
                <w:sz w:val="20"/>
                <w:szCs w:val="20"/>
              </w:rPr>
            </w:pPr>
            <w:r>
              <w:rPr>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359380FB" w14:textId="2130562A" w:rsidR="006D540D" w:rsidRPr="00CE0060" w:rsidRDefault="006D540D" w:rsidP="006D540D">
            <w:pPr>
              <w:spacing w:after="0" w:line="240" w:lineRule="auto"/>
              <w:rPr>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76C7F645" w14:textId="56664A12" w:rsidR="006D540D" w:rsidRPr="00CE0060" w:rsidRDefault="006D540D" w:rsidP="006D540D">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703FB424" w14:textId="2D3472F3" w:rsidR="006D540D" w:rsidRPr="00CE0060" w:rsidRDefault="006D540D" w:rsidP="006D540D">
            <w:pPr>
              <w:spacing w:after="0" w:line="240" w:lineRule="auto"/>
              <w:rPr>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56EECBAD" w14:textId="502AA905" w:rsidR="006D540D" w:rsidRPr="00CE0060" w:rsidRDefault="006D540D" w:rsidP="006D540D">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22089CC4" w14:textId="0FA30F5E" w:rsidR="006D540D" w:rsidRPr="00CE0060" w:rsidRDefault="006D540D" w:rsidP="006D540D">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3F72DAC7" w14:textId="7D9147DC" w:rsidR="006D540D" w:rsidRPr="00CE0060" w:rsidRDefault="006D540D" w:rsidP="006D540D">
            <w:pPr>
              <w:spacing w:after="0" w:line="240" w:lineRule="auto"/>
              <w:rPr>
                <w:sz w:val="20"/>
                <w:szCs w:val="20"/>
              </w:rPr>
            </w:pPr>
            <w:r>
              <w:rPr>
                <w:sz w:val="20"/>
                <w:szCs w:val="20"/>
              </w:rPr>
              <w:t>0,04</w:t>
            </w:r>
          </w:p>
        </w:tc>
        <w:tc>
          <w:tcPr>
            <w:tcW w:w="0" w:type="auto"/>
            <w:tcBorders>
              <w:top w:val="nil"/>
              <w:left w:val="nil"/>
              <w:bottom w:val="single" w:sz="4" w:space="0" w:color="auto"/>
              <w:right w:val="single" w:sz="4" w:space="0" w:color="auto"/>
            </w:tcBorders>
            <w:shd w:val="clear" w:color="auto" w:fill="auto"/>
            <w:vAlign w:val="center"/>
          </w:tcPr>
          <w:p w14:paraId="343FDA63" w14:textId="497EC466" w:rsidR="006D540D" w:rsidRPr="00CE0060" w:rsidRDefault="006D540D" w:rsidP="006D540D">
            <w:pPr>
              <w:spacing w:after="0" w:line="240" w:lineRule="auto"/>
              <w:rPr>
                <w:sz w:val="20"/>
                <w:szCs w:val="20"/>
              </w:rPr>
            </w:pPr>
            <w:r>
              <w:rPr>
                <w:sz w:val="20"/>
                <w:szCs w:val="20"/>
              </w:rPr>
              <w:t>0,06</w:t>
            </w:r>
          </w:p>
        </w:tc>
        <w:tc>
          <w:tcPr>
            <w:tcW w:w="0" w:type="auto"/>
            <w:tcBorders>
              <w:top w:val="nil"/>
              <w:left w:val="nil"/>
              <w:bottom w:val="single" w:sz="4" w:space="0" w:color="000000"/>
              <w:right w:val="single" w:sz="4" w:space="0" w:color="000000"/>
            </w:tcBorders>
            <w:shd w:val="clear" w:color="C6E0B4" w:fill="FFFFFF"/>
            <w:vAlign w:val="bottom"/>
          </w:tcPr>
          <w:p w14:paraId="10A9D67E" w14:textId="1F41521A" w:rsidR="006D540D" w:rsidRPr="00CE0060" w:rsidRDefault="006D540D" w:rsidP="006D540D">
            <w:pPr>
              <w:spacing w:after="0" w:line="240" w:lineRule="auto"/>
              <w:rPr>
                <w:sz w:val="20"/>
                <w:szCs w:val="20"/>
              </w:rPr>
            </w:pPr>
            <w:r>
              <w:rPr>
                <w:color w:val="000000"/>
                <w:sz w:val="20"/>
                <w:szCs w:val="20"/>
              </w:rPr>
              <w:t>0,19</w:t>
            </w:r>
          </w:p>
        </w:tc>
        <w:tc>
          <w:tcPr>
            <w:tcW w:w="0" w:type="auto"/>
            <w:tcBorders>
              <w:top w:val="nil"/>
              <w:left w:val="nil"/>
              <w:bottom w:val="single" w:sz="4" w:space="0" w:color="auto"/>
              <w:right w:val="single" w:sz="4" w:space="0" w:color="auto"/>
            </w:tcBorders>
            <w:shd w:val="clear" w:color="000000" w:fill="FFFFFF"/>
            <w:vAlign w:val="center"/>
          </w:tcPr>
          <w:p w14:paraId="2890CE2F" w14:textId="27F76924" w:rsidR="006D540D" w:rsidRPr="00CE0060" w:rsidRDefault="006D540D" w:rsidP="006D540D">
            <w:pPr>
              <w:spacing w:after="0" w:line="240" w:lineRule="auto"/>
              <w:rPr>
                <w:sz w:val="20"/>
                <w:szCs w:val="20"/>
              </w:rPr>
            </w:pPr>
            <w:r>
              <w:rPr>
                <w:color w:val="000000"/>
                <w:sz w:val="20"/>
                <w:szCs w:val="20"/>
              </w:rPr>
              <w:t>0,22</w:t>
            </w:r>
          </w:p>
        </w:tc>
        <w:tc>
          <w:tcPr>
            <w:tcW w:w="0" w:type="auto"/>
            <w:tcBorders>
              <w:top w:val="nil"/>
              <w:left w:val="nil"/>
              <w:bottom w:val="single" w:sz="4" w:space="0" w:color="auto"/>
              <w:right w:val="single" w:sz="4" w:space="0" w:color="auto"/>
            </w:tcBorders>
            <w:shd w:val="clear" w:color="000000" w:fill="FFFFFF"/>
            <w:vAlign w:val="center"/>
          </w:tcPr>
          <w:p w14:paraId="22480E6C" w14:textId="59895EAC" w:rsidR="006D540D" w:rsidRPr="00CE0060" w:rsidRDefault="006D540D" w:rsidP="006D540D">
            <w:pPr>
              <w:spacing w:after="0" w:line="240" w:lineRule="auto"/>
              <w:rPr>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34EC47D9" w14:textId="0601C919" w:rsidR="006D540D" w:rsidRPr="00CE0060" w:rsidRDefault="006D540D" w:rsidP="006D540D">
            <w:pPr>
              <w:spacing w:after="0" w:line="240" w:lineRule="auto"/>
              <w:rPr>
                <w:sz w:val="20"/>
                <w:szCs w:val="20"/>
              </w:rPr>
            </w:pPr>
            <w:r>
              <w:rPr>
                <w:color w:val="000000"/>
                <w:sz w:val="20"/>
                <w:szCs w:val="20"/>
              </w:rPr>
              <w:t>0,07</w:t>
            </w:r>
          </w:p>
        </w:tc>
        <w:tc>
          <w:tcPr>
            <w:tcW w:w="1678" w:type="dxa"/>
            <w:vMerge w:val="restart"/>
            <w:tcBorders>
              <w:top w:val="single" w:sz="4" w:space="0" w:color="auto"/>
              <w:left w:val="single" w:sz="4" w:space="0" w:color="auto"/>
              <w:right w:val="single" w:sz="4" w:space="0" w:color="auto"/>
            </w:tcBorders>
            <w:vAlign w:val="center"/>
          </w:tcPr>
          <w:p w14:paraId="5642A15D" w14:textId="698C0369" w:rsidR="006D540D" w:rsidRPr="00CE0060" w:rsidRDefault="006D540D" w:rsidP="006D540D">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0,3</w:t>
            </w:r>
          </w:p>
        </w:tc>
      </w:tr>
      <w:tr w:rsidR="006D540D" w:rsidRPr="00CE0060" w14:paraId="41DB6DCD" w14:textId="77777777" w:rsidTr="005E6F0E">
        <w:trPr>
          <w:trHeight w:val="325"/>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70303E2" w14:textId="14984AA3" w:rsidR="006D540D" w:rsidRPr="00CE0060" w:rsidRDefault="006D540D" w:rsidP="006D540D">
            <w:pPr>
              <w:spacing w:after="0" w:line="240" w:lineRule="auto"/>
              <w:rPr>
                <w:rFonts w:eastAsia="Times New Roman"/>
                <w:sz w:val="20"/>
                <w:szCs w:val="20"/>
              </w:rPr>
            </w:pPr>
            <w:r w:rsidRPr="00CE0060">
              <w:rPr>
                <w:rFonts w:eastAsia="Times New Roman"/>
                <w:sz w:val="20"/>
                <w:szCs w:val="20"/>
              </w:rPr>
              <w:t>SB2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A007A19" w14:textId="0D8C8B0B" w:rsidR="006D540D" w:rsidRPr="00CE0060" w:rsidRDefault="006D540D" w:rsidP="006D540D">
            <w:pPr>
              <w:spacing w:after="0" w:line="240" w:lineRule="auto"/>
              <w:rPr>
                <w:rFonts w:eastAsia="Times New Roman"/>
                <w:sz w:val="20"/>
                <w:szCs w:val="20"/>
              </w:rPr>
            </w:pPr>
            <w:r>
              <w:rPr>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3F58DD6F" w14:textId="63BED8FF" w:rsidR="006D540D" w:rsidRPr="00CE0060" w:rsidRDefault="006D540D" w:rsidP="006D540D">
            <w:pPr>
              <w:spacing w:after="0" w:line="240" w:lineRule="auto"/>
              <w:rPr>
                <w:rFonts w:eastAsia="Times New Roman"/>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4F33C8AF" w14:textId="2B978ABA" w:rsidR="006D540D" w:rsidRPr="00CE0060" w:rsidRDefault="006D540D" w:rsidP="006D540D">
            <w:pPr>
              <w:spacing w:after="0" w:line="240" w:lineRule="auto"/>
              <w:rPr>
                <w:rFonts w:eastAsia="Times New Roman"/>
                <w:sz w:val="20"/>
                <w:szCs w:val="20"/>
              </w:rPr>
            </w:pPr>
            <w:r>
              <w:rPr>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10A6C7DB" w14:textId="6FB1BE1C" w:rsidR="006D540D" w:rsidRPr="00CE0060" w:rsidRDefault="006D540D" w:rsidP="006D540D">
            <w:pPr>
              <w:spacing w:after="0" w:line="240" w:lineRule="auto"/>
              <w:rPr>
                <w:rFonts w:eastAsia="Times New Roman"/>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694DCDB6" w14:textId="10D72F63" w:rsidR="006D540D" w:rsidRPr="00CE0060" w:rsidRDefault="006D540D" w:rsidP="006D540D">
            <w:pPr>
              <w:spacing w:after="0" w:line="240" w:lineRule="auto"/>
              <w:rPr>
                <w:rFonts w:eastAsia="Times New Roman"/>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68D99EF3" w14:textId="2A419C24" w:rsidR="006D540D" w:rsidRPr="00CE0060" w:rsidRDefault="006D540D" w:rsidP="006D540D">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7FB3B653" w14:textId="320FED3E" w:rsidR="006D540D" w:rsidRPr="00CE0060" w:rsidRDefault="006D540D" w:rsidP="006D540D">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2C669D7E" w14:textId="280D2709" w:rsidR="006D540D" w:rsidRPr="00CE0060" w:rsidRDefault="006D540D" w:rsidP="006D540D">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77B4B0AE" w14:textId="1B9F5100" w:rsidR="006D540D" w:rsidRPr="00CE0060" w:rsidRDefault="006D540D" w:rsidP="006D540D">
            <w:pPr>
              <w:spacing w:after="0" w:line="240" w:lineRule="auto"/>
              <w:rPr>
                <w:rFonts w:eastAsia="Times New Roman"/>
                <w:sz w:val="20"/>
                <w:szCs w:val="20"/>
              </w:rPr>
            </w:pPr>
            <w:r>
              <w:rPr>
                <w:sz w:val="20"/>
                <w:szCs w:val="20"/>
              </w:rPr>
              <w:t>0,1</w:t>
            </w:r>
          </w:p>
        </w:tc>
        <w:tc>
          <w:tcPr>
            <w:tcW w:w="0" w:type="auto"/>
            <w:tcBorders>
              <w:top w:val="nil"/>
              <w:left w:val="nil"/>
              <w:bottom w:val="single" w:sz="4" w:space="0" w:color="000000"/>
              <w:right w:val="single" w:sz="4" w:space="0" w:color="000000"/>
            </w:tcBorders>
            <w:shd w:val="clear" w:color="C6E0B4" w:fill="FFFFFF"/>
            <w:vAlign w:val="bottom"/>
          </w:tcPr>
          <w:p w14:paraId="69EAEF1B" w14:textId="49F3207A" w:rsidR="006D540D" w:rsidRPr="00CE0060" w:rsidRDefault="006D540D" w:rsidP="006D540D">
            <w:pPr>
              <w:spacing w:after="0" w:line="240" w:lineRule="auto"/>
              <w:rPr>
                <w:rFonts w:eastAsia="Times New Roman"/>
                <w:sz w:val="20"/>
                <w:szCs w:val="20"/>
              </w:rPr>
            </w:pPr>
            <w:r>
              <w:rPr>
                <w:color w:val="000000"/>
                <w:sz w:val="20"/>
                <w:szCs w:val="20"/>
              </w:rPr>
              <w:t>0,07</w:t>
            </w:r>
          </w:p>
        </w:tc>
        <w:tc>
          <w:tcPr>
            <w:tcW w:w="0" w:type="auto"/>
            <w:tcBorders>
              <w:top w:val="nil"/>
              <w:left w:val="nil"/>
              <w:bottom w:val="single" w:sz="4" w:space="0" w:color="auto"/>
              <w:right w:val="single" w:sz="4" w:space="0" w:color="auto"/>
            </w:tcBorders>
            <w:shd w:val="clear" w:color="000000" w:fill="FFFFFF"/>
            <w:vAlign w:val="center"/>
          </w:tcPr>
          <w:p w14:paraId="7B82B206" w14:textId="0F31B9FF" w:rsidR="006D540D" w:rsidRPr="00CE0060" w:rsidRDefault="006D540D" w:rsidP="006D540D">
            <w:pPr>
              <w:spacing w:after="0" w:line="240" w:lineRule="auto"/>
              <w:rPr>
                <w:rFonts w:eastAsia="Times New Roman"/>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000000" w:fill="FFFFFF"/>
            <w:vAlign w:val="center"/>
          </w:tcPr>
          <w:p w14:paraId="4D7FE244" w14:textId="01B91EAB" w:rsidR="006D540D" w:rsidRPr="00CE0060" w:rsidRDefault="006D540D" w:rsidP="006D540D">
            <w:pPr>
              <w:spacing w:after="0" w:line="240" w:lineRule="auto"/>
              <w:rPr>
                <w:rFonts w:eastAsia="Times New Roman"/>
                <w:sz w:val="20"/>
                <w:szCs w:val="20"/>
              </w:rPr>
            </w:pPr>
            <w:r>
              <w:rPr>
                <w:color w:val="000000"/>
                <w:sz w:val="20"/>
                <w:szCs w:val="20"/>
              </w:rPr>
              <w:t>0,12</w:t>
            </w:r>
          </w:p>
        </w:tc>
        <w:tc>
          <w:tcPr>
            <w:tcW w:w="0" w:type="auto"/>
            <w:tcBorders>
              <w:top w:val="nil"/>
              <w:left w:val="nil"/>
              <w:bottom w:val="single" w:sz="4" w:space="0" w:color="auto"/>
              <w:right w:val="single" w:sz="4" w:space="0" w:color="auto"/>
            </w:tcBorders>
            <w:shd w:val="clear" w:color="000000" w:fill="FFFFFF"/>
            <w:vAlign w:val="center"/>
          </w:tcPr>
          <w:p w14:paraId="2A65611C" w14:textId="35DA2DFC" w:rsidR="006D540D" w:rsidRPr="00CE0060" w:rsidRDefault="006D540D" w:rsidP="006D540D">
            <w:pPr>
              <w:spacing w:after="0" w:line="240" w:lineRule="auto"/>
              <w:rPr>
                <w:rFonts w:eastAsia="Times New Roman"/>
                <w:sz w:val="20"/>
                <w:szCs w:val="20"/>
              </w:rPr>
            </w:pPr>
            <w:r>
              <w:rPr>
                <w:color w:val="000000"/>
                <w:sz w:val="20"/>
                <w:szCs w:val="20"/>
              </w:rPr>
              <w:t>0,08</w:t>
            </w:r>
          </w:p>
        </w:tc>
        <w:tc>
          <w:tcPr>
            <w:tcW w:w="1678" w:type="dxa"/>
            <w:vMerge/>
            <w:tcBorders>
              <w:left w:val="single" w:sz="4" w:space="0" w:color="auto"/>
              <w:right w:val="single" w:sz="4" w:space="0" w:color="auto"/>
            </w:tcBorders>
            <w:vAlign w:val="center"/>
          </w:tcPr>
          <w:p w14:paraId="5FF47FE5" w14:textId="678D14D7" w:rsidR="006D540D" w:rsidRPr="00CE0060" w:rsidRDefault="006D540D" w:rsidP="006D540D">
            <w:pPr>
              <w:spacing w:after="0" w:line="240" w:lineRule="auto"/>
              <w:rPr>
                <w:rFonts w:eastAsia="Times New Roman"/>
                <w:sz w:val="20"/>
                <w:szCs w:val="20"/>
              </w:rPr>
            </w:pPr>
          </w:p>
        </w:tc>
      </w:tr>
      <w:tr w:rsidR="006D540D" w:rsidRPr="00CE0060" w14:paraId="557231BC" w14:textId="77777777" w:rsidTr="005E6F0E">
        <w:trPr>
          <w:trHeight w:val="325"/>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1A1023BF" w14:textId="3173FA00" w:rsidR="006D540D" w:rsidRPr="00CE0060" w:rsidRDefault="006D540D" w:rsidP="006D540D">
            <w:pPr>
              <w:spacing w:after="0" w:line="240" w:lineRule="auto"/>
              <w:rPr>
                <w:rFonts w:eastAsia="Times New Roman"/>
                <w:sz w:val="20"/>
                <w:szCs w:val="20"/>
              </w:rPr>
            </w:pPr>
            <w:r w:rsidRPr="00CE0060">
              <w:rPr>
                <w:rFonts w:eastAsia="Times New Roman"/>
                <w:sz w:val="20"/>
                <w:szCs w:val="20"/>
              </w:rPr>
              <w:t>SB3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BEF587D" w14:textId="0E22E84E" w:rsidR="006D540D" w:rsidRPr="00CE0060" w:rsidRDefault="006D540D" w:rsidP="006D540D">
            <w:pPr>
              <w:spacing w:after="0" w:line="240" w:lineRule="auto"/>
              <w:rPr>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3822824F" w14:textId="6C36B4F3" w:rsidR="006D540D" w:rsidRPr="00CE0060" w:rsidRDefault="006D540D" w:rsidP="006D540D">
            <w:pPr>
              <w:spacing w:after="0" w:line="240" w:lineRule="auto"/>
              <w:rPr>
                <w:sz w:val="20"/>
                <w:szCs w:val="20"/>
              </w:rPr>
            </w:pPr>
            <w:r>
              <w:rPr>
                <w:sz w:val="20"/>
                <w:szCs w:val="20"/>
              </w:rPr>
              <w:t>0,04</w:t>
            </w:r>
          </w:p>
        </w:tc>
        <w:tc>
          <w:tcPr>
            <w:tcW w:w="0" w:type="auto"/>
            <w:tcBorders>
              <w:top w:val="nil"/>
              <w:left w:val="nil"/>
              <w:bottom w:val="single" w:sz="4" w:space="0" w:color="auto"/>
              <w:right w:val="single" w:sz="4" w:space="0" w:color="auto"/>
            </w:tcBorders>
            <w:shd w:val="clear" w:color="auto" w:fill="auto"/>
            <w:vAlign w:val="center"/>
          </w:tcPr>
          <w:p w14:paraId="1EEDF4CE" w14:textId="09C8CC76" w:rsidR="006D540D" w:rsidRPr="00CE0060" w:rsidRDefault="006D540D" w:rsidP="006D540D">
            <w:pPr>
              <w:spacing w:after="0" w:line="240" w:lineRule="auto"/>
              <w:rPr>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29D55017" w14:textId="775879D8" w:rsidR="006D540D" w:rsidRPr="00CE0060" w:rsidRDefault="006D540D" w:rsidP="006D540D">
            <w:pPr>
              <w:spacing w:after="0" w:line="240" w:lineRule="auto"/>
              <w:rPr>
                <w:sz w:val="20"/>
                <w:szCs w:val="20"/>
              </w:rPr>
            </w:pPr>
            <w:r>
              <w:rPr>
                <w:sz w:val="20"/>
                <w:szCs w:val="20"/>
              </w:rPr>
              <w:t>0,04</w:t>
            </w:r>
          </w:p>
        </w:tc>
        <w:tc>
          <w:tcPr>
            <w:tcW w:w="0" w:type="auto"/>
            <w:tcBorders>
              <w:top w:val="nil"/>
              <w:left w:val="nil"/>
              <w:bottom w:val="single" w:sz="4" w:space="0" w:color="auto"/>
              <w:right w:val="single" w:sz="4" w:space="0" w:color="auto"/>
            </w:tcBorders>
            <w:shd w:val="clear" w:color="auto" w:fill="auto"/>
            <w:vAlign w:val="center"/>
          </w:tcPr>
          <w:p w14:paraId="776E403E" w14:textId="18474F67" w:rsidR="006D540D" w:rsidRPr="00CE0060" w:rsidRDefault="006D540D" w:rsidP="006D540D">
            <w:pPr>
              <w:spacing w:after="0" w:line="240" w:lineRule="auto"/>
              <w:rPr>
                <w:sz w:val="20"/>
                <w:szCs w:val="20"/>
              </w:rPr>
            </w:pPr>
            <w:r>
              <w:rPr>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5BA38C13" w14:textId="02BDE6AF" w:rsidR="006D540D" w:rsidRPr="00CE0060" w:rsidRDefault="006D540D" w:rsidP="006D540D">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2C4190FE" w14:textId="4A4766E5" w:rsidR="006D540D" w:rsidRPr="00CE0060" w:rsidRDefault="006D540D" w:rsidP="006D540D">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6A641CD0" w14:textId="30433630" w:rsidR="006D540D" w:rsidRPr="00CE0060" w:rsidRDefault="006D540D" w:rsidP="006D540D">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1DB24EC7" w14:textId="1D82957F" w:rsidR="006D540D" w:rsidRPr="00CE0060" w:rsidRDefault="006D540D" w:rsidP="006D540D">
            <w:pPr>
              <w:spacing w:after="0" w:line="240" w:lineRule="auto"/>
              <w:rPr>
                <w:sz w:val="20"/>
                <w:szCs w:val="20"/>
              </w:rPr>
            </w:pPr>
            <w:r>
              <w:rPr>
                <w:sz w:val="20"/>
                <w:szCs w:val="20"/>
              </w:rPr>
              <w:t>0,1</w:t>
            </w:r>
          </w:p>
        </w:tc>
        <w:tc>
          <w:tcPr>
            <w:tcW w:w="0" w:type="auto"/>
            <w:tcBorders>
              <w:top w:val="nil"/>
              <w:left w:val="nil"/>
              <w:bottom w:val="single" w:sz="4" w:space="0" w:color="000000"/>
              <w:right w:val="single" w:sz="4" w:space="0" w:color="000000"/>
            </w:tcBorders>
            <w:shd w:val="clear" w:color="C6E0B4" w:fill="FFFFFF"/>
            <w:vAlign w:val="bottom"/>
          </w:tcPr>
          <w:p w14:paraId="5C84DB65" w14:textId="35ADFC9C" w:rsidR="006D540D" w:rsidRPr="00CE0060" w:rsidRDefault="006D540D" w:rsidP="006D540D">
            <w:pPr>
              <w:spacing w:after="0" w:line="240" w:lineRule="auto"/>
              <w:rPr>
                <w:sz w:val="20"/>
                <w:szCs w:val="20"/>
              </w:rPr>
            </w:pPr>
            <w:r>
              <w:rPr>
                <w:color w:val="000000"/>
                <w:sz w:val="20"/>
                <w:szCs w:val="20"/>
              </w:rPr>
              <w:t>0,07</w:t>
            </w:r>
          </w:p>
        </w:tc>
        <w:tc>
          <w:tcPr>
            <w:tcW w:w="0" w:type="auto"/>
            <w:tcBorders>
              <w:top w:val="nil"/>
              <w:left w:val="nil"/>
              <w:bottom w:val="single" w:sz="4" w:space="0" w:color="auto"/>
              <w:right w:val="single" w:sz="4" w:space="0" w:color="auto"/>
            </w:tcBorders>
            <w:shd w:val="clear" w:color="000000" w:fill="FFFFFF"/>
            <w:vAlign w:val="center"/>
          </w:tcPr>
          <w:p w14:paraId="0E2A6885" w14:textId="6EC0AD7B" w:rsidR="006D540D" w:rsidRPr="00CE0060" w:rsidRDefault="006D540D" w:rsidP="006D540D">
            <w:pPr>
              <w:spacing w:after="0" w:line="240" w:lineRule="auto"/>
              <w:rPr>
                <w:sz w:val="20"/>
                <w:szCs w:val="20"/>
              </w:rPr>
            </w:pPr>
            <w:r>
              <w:rPr>
                <w:color w:val="000000"/>
                <w:sz w:val="20"/>
                <w:szCs w:val="20"/>
              </w:rPr>
              <w:t>0,19</w:t>
            </w:r>
          </w:p>
        </w:tc>
        <w:tc>
          <w:tcPr>
            <w:tcW w:w="0" w:type="auto"/>
            <w:tcBorders>
              <w:top w:val="nil"/>
              <w:left w:val="nil"/>
              <w:bottom w:val="single" w:sz="4" w:space="0" w:color="auto"/>
              <w:right w:val="single" w:sz="4" w:space="0" w:color="auto"/>
            </w:tcBorders>
            <w:shd w:val="clear" w:color="000000" w:fill="FFFFFF"/>
            <w:vAlign w:val="center"/>
          </w:tcPr>
          <w:p w14:paraId="3F333AB0" w14:textId="70CC4C74" w:rsidR="006D540D" w:rsidRPr="00CE0060" w:rsidRDefault="006D540D" w:rsidP="006D540D">
            <w:pPr>
              <w:spacing w:after="0" w:line="240" w:lineRule="auto"/>
              <w:rPr>
                <w:rFonts w:eastAsia="Times New Roman"/>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78625396" w14:textId="689DF93F" w:rsidR="006D540D" w:rsidRPr="00CE0060" w:rsidRDefault="006D540D" w:rsidP="006D540D">
            <w:pPr>
              <w:spacing w:after="0" w:line="240" w:lineRule="auto"/>
              <w:rPr>
                <w:rFonts w:eastAsia="Times New Roman"/>
                <w:sz w:val="20"/>
                <w:szCs w:val="20"/>
              </w:rPr>
            </w:pPr>
            <w:r>
              <w:rPr>
                <w:color w:val="000000"/>
                <w:sz w:val="20"/>
                <w:szCs w:val="20"/>
              </w:rPr>
              <w:t>0,07</w:t>
            </w:r>
          </w:p>
        </w:tc>
        <w:tc>
          <w:tcPr>
            <w:tcW w:w="1678" w:type="dxa"/>
            <w:vMerge/>
            <w:tcBorders>
              <w:left w:val="single" w:sz="4" w:space="0" w:color="auto"/>
              <w:right w:val="single" w:sz="4" w:space="0" w:color="auto"/>
            </w:tcBorders>
            <w:vAlign w:val="center"/>
          </w:tcPr>
          <w:p w14:paraId="0BF87376" w14:textId="0E4B4352" w:rsidR="006D540D" w:rsidRPr="00CE0060" w:rsidRDefault="006D540D" w:rsidP="006D540D">
            <w:pPr>
              <w:spacing w:after="0" w:line="240" w:lineRule="auto"/>
              <w:rPr>
                <w:rFonts w:eastAsia="Times New Roman"/>
                <w:sz w:val="20"/>
                <w:szCs w:val="20"/>
              </w:rPr>
            </w:pPr>
          </w:p>
        </w:tc>
      </w:tr>
      <w:tr w:rsidR="006D540D" w:rsidRPr="00CE0060" w14:paraId="2DF86DFF" w14:textId="77777777" w:rsidTr="005E6F0E">
        <w:trPr>
          <w:trHeight w:val="325"/>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18EAD829" w14:textId="494AA0F9" w:rsidR="006D540D" w:rsidRPr="00CE0060" w:rsidRDefault="006D540D" w:rsidP="006D540D">
            <w:pPr>
              <w:spacing w:after="0" w:line="240" w:lineRule="auto"/>
              <w:rPr>
                <w:rFonts w:eastAsia="Times New Roman"/>
                <w:sz w:val="20"/>
                <w:szCs w:val="20"/>
              </w:rPr>
            </w:pPr>
            <w:r w:rsidRPr="00CE0060">
              <w:rPr>
                <w:rFonts w:eastAsia="Times New Roman"/>
                <w:sz w:val="20"/>
                <w:szCs w:val="20"/>
              </w:rPr>
              <w:t>SB4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46C328A" w14:textId="0F6FD083" w:rsidR="006D540D" w:rsidRPr="00CE0060" w:rsidRDefault="006D540D" w:rsidP="006D540D">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45DB9B45" w14:textId="4F9EF746" w:rsidR="006D540D" w:rsidRPr="00CE0060" w:rsidRDefault="006D540D" w:rsidP="006D540D">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14E084B1" w14:textId="20810F6C" w:rsidR="006D540D" w:rsidRPr="00CE0060" w:rsidRDefault="006D540D" w:rsidP="006D540D">
            <w:pPr>
              <w:spacing w:after="0" w:line="240" w:lineRule="auto"/>
              <w:rPr>
                <w:rFonts w:eastAsia="Times New Roman"/>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044F26BD" w14:textId="123977A8" w:rsidR="006D540D" w:rsidRPr="00CE0060" w:rsidRDefault="006D540D" w:rsidP="006D540D">
            <w:pPr>
              <w:spacing w:after="0" w:line="240" w:lineRule="auto"/>
              <w:rPr>
                <w:rFonts w:eastAsia="Times New Roman"/>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6B8DC91E" w14:textId="41B01E34" w:rsidR="006D540D" w:rsidRPr="00CE0060" w:rsidRDefault="006D540D" w:rsidP="006D540D">
            <w:pPr>
              <w:spacing w:after="0" w:line="240" w:lineRule="auto"/>
              <w:rPr>
                <w:rFonts w:eastAsia="Times New Roman"/>
                <w:sz w:val="20"/>
                <w:szCs w:val="20"/>
              </w:rPr>
            </w:pPr>
            <w:r>
              <w:rPr>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39698766" w14:textId="1C83973F" w:rsidR="006D540D" w:rsidRPr="00CE0060" w:rsidRDefault="006D540D" w:rsidP="006D540D">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207C2581" w14:textId="7F4E0401" w:rsidR="006D540D" w:rsidRPr="00CE0060" w:rsidRDefault="006D540D" w:rsidP="006D540D">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55B78A59" w14:textId="6EFC9C70" w:rsidR="006D540D" w:rsidRPr="00CE0060" w:rsidRDefault="006D540D" w:rsidP="006D540D">
            <w:pPr>
              <w:spacing w:after="0" w:line="240" w:lineRule="auto"/>
              <w:rPr>
                <w:rFonts w:eastAsia="Times New Roman"/>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7D4352EB" w14:textId="6C0A5B1D" w:rsidR="006D540D" w:rsidRPr="00CE0060" w:rsidRDefault="006D540D" w:rsidP="006D540D">
            <w:pPr>
              <w:spacing w:after="0" w:line="240" w:lineRule="auto"/>
              <w:rPr>
                <w:rFonts w:eastAsia="Times New Roman"/>
                <w:sz w:val="20"/>
                <w:szCs w:val="20"/>
              </w:rPr>
            </w:pPr>
            <w:r>
              <w:rPr>
                <w:sz w:val="20"/>
                <w:szCs w:val="20"/>
              </w:rPr>
              <w:t>0,07</w:t>
            </w:r>
          </w:p>
        </w:tc>
        <w:tc>
          <w:tcPr>
            <w:tcW w:w="0" w:type="auto"/>
            <w:tcBorders>
              <w:top w:val="nil"/>
              <w:left w:val="nil"/>
              <w:bottom w:val="single" w:sz="4" w:space="0" w:color="000000"/>
              <w:right w:val="single" w:sz="4" w:space="0" w:color="000000"/>
            </w:tcBorders>
            <w:shd w:val="clear" w:color="C6E0B4" w:fill="FFFFFF"/>
            <w:vAlign w:val="bottom"/>
          </w:tcPr>
          <w:p w14:paraId="1AD0F25E" w14:textId="64564D10" w:rsidR="006D540D" w:rsidRPr="00CE0060" w:rsidRDefault="006D540D" w:rsidP="006D540D">
            <w:pPr>
              <w:spacing w:after="0" w:line="240" w:lineRule="auto"/>
              <w:rPr>
                <w:rFonts w:eastAsia="Times New Roman"/>
                <w:sz w:val="20"/>
                <w:szCs w:val="20"/>
              </w:rPr>
            </w:pPr>
            <w:r>
              <w:rPr>
                <w:color w:val="000000"/>
                <w:sz w:val="20"/>
                <w:szCs w:val="20"/>
              </w:rPr>
              <w:t>0,07</w:t>
            </w:r>
          </w:p>
        </w:tc>
        <w:tc>
          <w:tcPr>
            <w:tcW w:w="0" w:type="auto"/>
            <w:tcBorders>
              <w:top w:val="nil"/>
              <w:left w:val="nil"/>
              <w:bottom w:val="single" w:sz="4" w:space="0" w:color="auto"/>
              <w:right w:val="single" w:sz="4" w:space="0" w:color="auto"/>
            </w:tcBorders>
            <w:shd w:val="clear" w:color="000000" w:fill="FFFFFF"/>
            <w:vAlign w:val="center"/>
          </w:tcPr>
          <w:p w14:paraId="395CA324" w14:textId="5DD73D72" w:rsidR="006D540D" w:rsidRPr="00CE0060" w:rsidRDefault="006D540D" w:rsidP="006D540D">
            <w:pPr>
              <w:spacing w:after="0" w:line="240" w:lineRule="auto"/>
              <w:rPr>
                <w:rFonts w:eastAsia="Times New Roman"/>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000000" w:fill="FFFFFF"/>
            <w:vAlign w:val="center"/>
          </w:tcPr>
          <w:p w14:paraId="7E924980" w14:textId="255D2811" w:rsidR="006D540D" w:rsidRPr="00CE0060" w:rsidRDefault="006D540D" w:rsidP="006D540D">
            <w:pPr>
              <w:spacing w:after="0" w:line="240" w:lineRule="auto"/>
              <w:rPr>
                <w:rFonts w:eastAsia="Times New Roman"/>
                <w:sz w:val="20"/>
                <w:szCs w:val="20"/>
              </w:rPr>
            </w:pPr>
            <w:r>
              <w:rPr>
                <w:color w:val="000000"/>
                <w:sz w:val="20"/>
                <w:szCs w:val="20"/>
              </w:rPr>
              <w:t>0,22</w:t>
            </w:r>
          </w:p>
        </w:tc>
        <w:tc>
          <w:tcPr>
            <w:tcW w:w="0" w:type="auto"/>
            <w:tcBorders>
              <w:top w:val="nil"/>
              <w:left w:val="nil"/>
              <w:bottom w:val="single" w:sz="4" w:space="0" w:color="auto"/>
              <w:right w:val="single" w:sz="4" w:space="0" w:color="auto"/>
            </w:tcBorders>
            <w:shd w:val="clear" w:color="000000" w:fill="FFFFFF"/>
            <w:vAlign w:val="center"/>
          </w:tcPr>
          <w:p w14:paraId="45813153" w14:textId="01D6CC00" w:rsidR="006D540D" w:rsidRPr="00CE0060" w:rsidRDefault="006D540D" w:rsidP="006D540D">
            <w:pPr>
              <w:spacing w:after="0" w:line="240" w:lineRule="auto"/>
              <w:rPr>
                <w:rFonts w:eastAsia="Times New Roman"/>
                <w:sz w:val="20"/>
                <w:szCs w:val="20"/>
              </w:rPr>
            </w:pPr>
            <w:r>
              <w:rPr>
                <w:color w:val="000000"/>
                <w:sz w:val="20"/>
                <w:szCs w:val="20"/>
              </w:rPr>
              <w:t>0,08</w:t>
            </w:r>
          </w:p>
        </w:tc>
        <w:tc>
          <w:tcPr>
            <w:tcW w:w="1678" w:type="dxa"/>
            <w:vMerge/>
            <w:tcBorders>
              <w:left w:val="single" w:sz="4" w:space="0" w:color="auto"/>
              <w:bottom w:val="single" w:sz="4" w:space="0" w:color="auto"/>
              <w:right w:val="single" w:sz="4" w:space="0" w:color="auto"/>
            </w:tcBorders>
            <w:vAlign w:val="center"/>
          </w:tcPr>
          <w:p w14:paraId="31EB6117" w14:textId="6F2DA789" w:rsidR="006D540D" w:rsidRPr="00CE0060" w:rsidRDefault="006D540D" w:rsidP="006D540D">
            <w:pPr>
              <w:spacing w:after="0" w:line="240" w:lineRule="auto"/>
              <w:rPr>
                <w:rFonts w:eastAsia="Times New Roman"/>
                <w:sz w:val="20"/>
                <w:szCs w:val="20"/>
              </w:rPr>
            </w:pPr>
          </w:p>
        </w:tc>
      </w:tr>
    </w:tbl>
    <w:p w14:paraId="2CCE4527" w14:textId="65C746C6" w:rsidR="00C901B1" w:rsidRDefault="006D540D" w:rsidP="00B31C53">
      <w:pPr>
        <w:pStyle w:val="Caption"/>
        <w:rPr>
          <w:sz w:val="28"/>
        </w:rPr>
      </w:pPr>
      <w:bookmarkStart w:id="1993" w:name="_Toc177717538"/>
      <w:r>
        <w:rPr>
          <w:noProof/>
          <w:sz w:val="28"/>
        </w:rPr>
        <w:drawing>
          <wp:anchor distT="0" distB="0" distL="114300" distR="114300" simplePos="0" relativeHeight="252291072" behindDoc="1" locked="0" layoutInCell="1" allowOverlap="1" wp14:anchorId="4F1D6ACC" wp14:editId="62DA526C">
            <wp:simplePos x="0" y="0"/>
            <wp:positionH relativeFrom="column">
              <wp:posOffset>1778691</wp:posOffset>
            </wp:positionH>
            <wp:positionV relativeFrom="paragraph">
              <wp:posOffset>169545</wp:posOffset>
            </wp:positionV>
            <wp:extent cx="5205730" cy="3344545"/>
            <wp:effectExtent l="0" t="0" r="0" b="8255"/>
            <wp:wrapThrough wrapText="bothSides">
              <wp:wrapPolygon edited="0">
                <wp:start x="0" y="0"/>
                <wp:lineTo x="0" y="21530"/>
                <wp:lineTo x="21500" y="21530"/>
                <wp:lineTo x="21500" y="0"/>
                <wp:lineTo x="0" y="0"/>
              </wp:wrapPolygon>
            </wp:wrapThrough>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05730" cy="3344545"/>
                    </a:xfrm>
                    <a:prstGeom prst="rect">
                      <a:avLst/>
                    </a:prstGeom>
                    <a:noFill/>
                  </pic:spPr>
                </pic:pic>
              </a:graphicData>
            </a:graphic>
            <wp14:sizeRelH relativeFrom="page">
              <wp14:pctWidth>0</wp14:pctWidth>
            </wp14:sizeRelH>
            <wp14:sizeRelV relativeFrom="page">
              <wp14:pctHeight>0</wp14:pctHeight>
            </wp14:sizeRelV>
          </wp:anchor>
        </w:drawing>
      </w:r>
    </w:p>
    <w:p w14:paraId="262F37AC" w14:textId="77777777" w:rsidR="00C901B1" w:rsidRDefault="00C901B1" w:rsidP="00B31C53">
      <w:pPr>
        <w:pStyle w:val="Caption"/>
        <w:rPr>
          <w:sz w:val="28"/>
        </w:rPr>
      </w:pPr>
    </w:p>
    <w:p w14:paraId="106CA34C" w14:textId="1B88AFA6" w:rsidR="00C901B1" w:rsidRDefault="00C901B1" w:rsidP="00B31C53">
      <w:pPr>
        <w:pStyle w:val="Caption"/>
        <w:rPr>
          <w:sz w:val="28"/>
        </w:rPr>
      </w:pPr>
    </w:p>
    <w:p w14:paraId="3BEBFE87" w14:textId="77777777" w:rsidR="00C901B1" w:rsidRDefault="00C901B1" w:rsidP="00B31C53">
      <w:pPr>
        <w:pStyle w:val="Caption"/>
        <w:rPr>
          <w:sz w:val="28"/>
        </w:rPr>
      </w:pPr>
    </w:p>
    <w:p w14:paraId="280CA100" w14:textId="77777777" w:rsidR="00C901B1" w:rsidRDefault="00C901B1" w:rsidP="00B31C53">
      <w:pPr>
        <w:pStyle w:val="Caption"/>
        <w:rPr>
          <w:sz w:val="28"/>
        </w:rPr>
      </w:pPr>
    </w:p>
    <w:p w14:paraId="370F733B" w14:textId="77777777" w:rsidR="00C901B1" w:rsidRDefault="00C901B1" w:rsidP="00B31C53">
      <w:pPr>
        <w:pStyle w:val="Caption"/>
        <w:rPr>
          <w:sz w:val="28"/>
        </w:rPr>
      </w:pPr>
    </w:p>
    <w:p w14:paraId="1ABFA1AC" w14:textId="77777777" w:rsidR="00C901B1" w:rsidRDefault="00C901B1" w:rsidP="00B31C53">
      <w:pPr>
        <w:pStyle w:val="Caption"/>
        <w:rPr>
          <w:sz w:val="28"/>
        </w:rPr>
      </w:pPr>
    </w:p>
    <w:p w14:paraId="4A316D7C" w14:textId="77777777" w:rsidR="00C901B1" w:rsidRDefault="00C901B1" w:rsidP="00B31C53">
      <w:pPr>
        <w:pStyle w:val="Caption"/>
        <w:rPr>
          <w:sz w:val="28"/>
        </w:rPr>
      </w:pPr>
    </w:p>
    <w:p w14:paraId="2FEDAFE2" w14:textId="77777777" w:rsidR="00C901B1" w:rsidRDefault="00C901B1" w:rsidP="00B31C53">
      <w:pPr>
        <w:pStyle w:val="Caption"/>
        <w:rPr>
          <w:sz w:val="28"/>
        </w:rPr>
      </w:pPr>
    </w:p>
    <w:p w14:paraId="12BE03EC" w14:textId="77777777" w:rsidR="00C901B1" w:rsidRDefault="00C901B1" w:rsidP="00B31C53">
      <w:pPr>
        <w:pStyle w:val="Caption"/>
        <w:rPr>
          <w:sz w:val="28"/>
        </w:rPr>
      </w:pPr>
    </w:p>
    <w:p w14:paraId="0F6D74EA" w14:textId="4C812D91" w:rsidR="00F7600F" w:rsidRPr="00CE0060" w:rsidRDefault="00F7600F" w:rsidP="00B31C5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w:t>
      </w:r>
      <w:r w:rsidR="00D66DBD" w:rsidRPr="00CE0060">
        <w:rPr>
          <w:sz w:val="28"/>
          <w:szCs w:val="28"/>
        </w:rPr>
        <w:t>trên sông Bé</w:t>
      </w:r>
      <w:bookmarkEnd w:id="1993"/>
    </w:p>
    <w:p w14:paraId="752AEFBD" w14:textId="6185E576" w:rsidR="00F7600F" w:rsidRPr="00CE0060" w:rsidRDefault="00F7600F" w:rsidP="00F7600F">
      <w:pPr>
        <w:pStyle w:val="Caption"/>
        <w:rPr>
          <w:sz w:val="28"/>
          <w:szCs w:val="28"/>
        </w:rPr>
      </w:pPr>
      <w:bookmarkStart w:id="1994" w:name="_Toc177717417"/>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104</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w:t>
      </w:r>
      <w:r w:rsidR="00D66DBD" w:rsidRPr="00CE0060">
        <w:rPr>
          <w:sz w:val="28"/>
          <w:szCs w:val="28"/>
        </w:rPr>
        <w:t>trên sông Bé</w:t>
      </w:r>
      <w:bookmarkEnd w:id="1994"/>
      <w:r w:rsidR="00D66DBD" w:rsidRPr="00CE0060">
        <w:rPr>
          <w:sz w:val="28"/>
          <w:szCs w:val="28"/>
        </w:rPr>
        <w:t xml:space="preserve"> </w:t>
      </w:r>
    </w:p>
    <w:tbl>
      <w:tblPr>
        <w:tblW w:w="14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8"/>
        <w:gridCol w:w="949"/>
        <w:gridCol w:w="949"/>
        <w:gridCol w:w="878"/>
        <w:gridCol w:w="878"/>
        <w:gridCol w:w="879"/>
        <w:gridCol w:w="879"/>
        <w:gridCol w:w="879"/>
        <w:gridCol w:w="879"/>
        <w:gridCol w:w="879"/>
        <w:gridCol w:w="879"/>
        <w:gridCol w:w="879"/>
        <w:gridCol w:w="950"/>
        <w:gridCol w:w="950"/>
        <w:gridCol w:w="1801"/>
      </w:tblGrid>
      <w:tr w:rsidR="00CE0060" w:rsidRPr="00CE0060" w14:paraId="23103EC7" w14:textId="77777777" w:rsidTr="006D540D">
        <w:trPr>
          <w:trHeight w:val="271"/>
          <w:jc w:val="center"/>
        </w:trPr>
        <w:tc>
          <w:tcPr>
            <w:tcW w:w="0" w:type="auto"/>
            <w:vMerge w:val="restart"/>
            <w:shd w:val="clear" w:color="auto" w:fill="auto"/>
            <w:noWrap/>
            <w:vAlign w:val="center"/>
          </w:tcPr>
          <w:p w14:paraId="0B3C2634" w14:textId="77777777" w:rsidR="00B31C53" w:rsidRPr="00CE0060" w:rsidRDefault="00B31C53" w:rsidP="00632352">
            <w:pPr>
              <w:spacing w:after="0" w:line="240" w:lineRule="auto"/>
              <w:rPr>
                <w:rFonts w:eastAsia="Times New Roman"/>
                <w:b/>
                <w:bCs/>
                <w:sz w:val="20"/>
                <w:szCs w:val="20"/>
                <w:lang w:val="vi-VN"/>
              </w:rPr>
            </w:pPr>
            <w:r w:rsidRPr="00CE0060">
              <w:rPr>
                <w:b/>
                <w:bCs/>
                <w:sz w:val="20"/>
                <w:szCs w:val="20"/>
                <w:lang w:val="vi-VN"/>
              </w:rPr>
              <w:t>Tổng Nitơ</w:t>
            </w:r>
          </w:p>
        </w:tc>
        <w:tc>
          <w:tcPr>
            <w:tcW w:w="0" w:type="auto"/>
            <w:gridSpan w:val="13"/>
            <w:shd w:val="clear" w:color="auto" w:fill="auto"/>
            <w:vAlign w:val="center"/>
          </w:tcPr>
          <w:p w14:paraId="50041FDB" w14:textId="1D141A48" w:rsidR="00B31C53" w:rsidRPr="00CE0060" w:rsidRDefault="00B31C53" w:rsidP="0063235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801" w:type="dxa"/>
            <w:shd w:val="clear" w:color="auto" w:fill="auto"/>
            <w:vAlign w:val="center"/>
          </w:tcPr>
          <w:p w14:paraId="1123BCD7" w14:textId="22090B52" w:rsidR="00B31C53" w:rsidRPr="00CE0060" w:rsidRDefault="00B31C53" w:rsidP="0063235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6D540D" w:rsidRPr="00CE0060" w14:paraId="07565161" w14:textId="77777777" w:rsidTr="006D540D">
        <w:trPr>
          <w:trHeight w:val="560"/>
          <w:jc w:val="center"/>
        </w:trPr>
        <w:tc>
          <w:tcPr>
            <w:tcW w:w="0" w:type="auto"/>
            <w:vMerge/>
            <w:shd w:val="clear" w:color="auto" w:fill="auto"/>
            <w:noWrap/>
            <w:vAlign w:val="center"/>
          </w:tcPr>
          <w:p w14:paraId="41451463" w14:textId="77777777" w:rsidR="006D540D" w:rsidRPr="00CE0060" w:rsidRDefault="006D540D" w:rsidP="006D540D">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2A2EF46" w14:textId="1DB066D5" w:rsidR="006D540D" w:rsidRPr="00CE0060" w:rsidRDefault="006D540D" w:rsidP="006D540D">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7FC235CE" w14:textId="1365ABA9" w:rsidR="006D540D" w:rsidRPr="00CE0060" w:rsidRDefault="006D540D" w:rsidP="006D540D">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89716D2" w14:textId="3E77214D" w:rsidR="006D540D" w:rsidRPr="00CE0060" w:rsidRDefault="006D540D" w:rsidP="006D540D">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7536136" w14:textId="7B455592" w:rsidR="006D540D" w:rsidRPr="00CE0060" w:rsidRDefault="006D540D" w:rsidP="006D540D">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4C5362D" w14:textId="2DF0B0A2" w:rsidR="006D540D" w:rsidRPr="00CE0060" w:rsidRDefault="006D540D" w:rsidP="006D540D">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CBC22DA" w14:textId="05B51497" w:rsidR="006D540D" w:rsidRPr="00CE0060" w:rsidRDefault="006D540D" w:rsidP="006D540D">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892027B" w14:textId="0EE3A140" w:rsidR="006D540D" w:rsidRPr="00CE0060" w:rsidRDefault="006D540D" w:rsidP="006D540D">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475D0C5" w14:textId="4DADD729" w:rsidR="006D540D" w:rsidRPr="00CE0060" w:rsidRDefault="006D540D" w:rsidP="006D540D">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6D6F63A" w14:textId="2124219A" w:rsidR="006D540D" w:rsidRPr="00CE0060" w:rsidRDefault="006D540D" w:rsidP="006D540D">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FB0CEAF" w14:textId="0229E565" w:rsidR="006D540D" w:rsidRPr="00CE0060" w:rsidRDefault="006D540D" w:rsidP="006D540D">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9C294C7" w14:textId="1C51FC01" w:rsidR="006D540D" w:rsidRPr="00CE0060" w:rsidRDefault="006D540D" w:rsidP="006D540D">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FA45821" w14:textId="103D8191" w:rsidR="006D540D" w:rsidRPr="00CE0060" w:rsidRDefault="006D540D" w:rsidP="006D540D">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1964C54" w14:textId="22A061EF" w:rsidR="006D540D" w:rsidRPr="00CE0060" w:rsidRDefault="006D540D" w:rsidP="006D540D">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1801" w:type="dxa"/>
            <w:vAlign w:val="center"/>
          </w:tcPr>
          <w:p w14:paraId="08D25011" w14:textId="4946F0F2" w:rsidR="006D540D" w:rsidRPr="00CE0060" w:rsidRDefault="006D540D" w:rsidP="006D540D">
            <w:pPr>
              <w:spacing w:after="0" w:line="240" w:lineRule="auto"/>
              <w:rPr>
                <w:rFonts w:eastAsia="Times New Roman"/>
                <w:b/>
                <w:bCs/>
                <w:sz w:val="20"/>
                <w:szCs w:val="20"/>
              </w:rPr>
            </w:pPr>
            <w:r w:rsidRPr="00CE0060">
              <w:rPr>
                <w:rFonts w:eastAsia="Times New Roman"/>
                <w:b/>
                <w:bCs/>
                <w:sz w:val="20"/>
                <w:szCs w:val="20"/>
                <w:lang w:val="vi-VN"/>
              </w:rPr>
              <w:t>Mức B</w:t>
            </w:r>
          </w:p>
        </w:tc>
      </w:tr>
      <w:tr w:rsidR="006D540D" w:rsidRPr="00CE0060" w14:paraId="78EF69CC" w14:textId="77777777" w:rsidTr="006D540D">
        <w:trPr>
          <w:trHeight w:val="339"/>
          <w:jc w:val="center"/>
        </w:trPr>
        <w:tc>
          <w:tcPr>
            <w:tcW w:w="0" w:type="auto"/>
            <w:shd w:val="clear" w:color="auto" w:fill="auto"/>
            <w:noWrap/>
            <w:vAlign w:val="center"/>
          </w:tcPr>
          <w:p w14:paraId="157CA85E" w14:textId="6EE7E98F" w:rsidR="006D540D" w:rsidRPr="00CE0060" w:rsidRDefault="006D540D" w:rsidP="006D540D">
            <w:pPr>
              <w:spacing w:after="0" w:line="240" w:lineRule="auto"/>
              <w:rPr>
                <w:rFonts w:eastAsia="Times New Roman"/>
                <w:sz w:val="20"/>
                <w:szCs w:val="20"/>
              </w:rPr>
            </w:pPr>
            <w:r w:rsidRPr="00CE0060">
              <w:rPr>
                <w:rFonts w:eastAsia="Times New Roman"/>
                <w:sz w:val="20"/>
                <w:szCs w:val="20"/>
              </w:rPr>
              <w:t>SB1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968675B" w14:textId="7DD9C185" w:rsidR="006D540D" w:rsidRPr="00CE0060" w:rsidRDefault="006D540D" w:rsidP="006D540D">
            <w:pPr>
              <w:spacing w:after="0" w:line="240" w:lineRule="auto"/>
              <w:rPr>
                <w:sz w:val="20"/>
                <w:szCs w:val="20"/>
              </w:rPr>
            </w:pPr>
            <w:r>
              <w:rPr>
                <w:sz w:val="20"/>
                <w:szCs w:val="20"/>
              </w:rPr>
              <w:t>3,66</w:t>
            </w:r>
          </w:p>
        </w:tc>
        <w:tc>
          <w:tcPr>
            <w:tcW w:w="0" w:type="auto"/>
            <w:tcBorders>
              <w:top w:val="nil"/>
              <w:left w:val="nil"/>
              <w:bottom w:val="single" w:sz="4" w:space="0" w:color="auto"/>
              <w:right w:val="single" w:sz="4" w:space="0" w:color="auto"/>
            </w:tcBorders>
            <w:shd w:val="clear" w:color="auto" w:fill="auto"/>
            <w:vAlign w:val="center"/>
          </w:tcPr>
          <w:p w14:paraId="7551D457" w14:textId="25E21842" w:rsidR="006D540D" w:rsidRPr="00CE0060" w:rsidRDefault="006D540D" w:rsidP="006D540D">
            <w:pPr>
              <w:spacing w:after="0" w:line="240" w:lineRule="auto"/>
              <w:rPr>
                <w:sz w:val="20"/>
                <w:szCs w:val="20"/>
              </w:rPr>
            </w:pPr>
            <w:r>
              <w:rPr>
                <w:sz w:val="20"/>
                <w:szCs w:val="20"/>
              </w:rPr>
              <w:t>3,22</w:t>
            </w:r>
          </w:p>
        </w:tc>
        <w:tc>
          <w:tcPr>
            <w:tcW w:w="0" w:type="auto"/>
            <w:tcBorders>
              <w:top w:val="nil"/>
              <w:left w:val="nil"/>
              <w:bottom w:val="single" w:sz="4" w:space="0" w:color="auto"/>
              <w:right w:val="single" w:sz="4" w:space="0" w:color="auto"/>
            </w:tcBorders>
            <w:shd w:val="clear" w:color="auto" w:fill="auto"/>
            <w:vAlign w:val="center"/>
          </w:tcPr>
          <w:p w14:paraId="5F4BF5FB" w14:textId="6DC96913" w:rsidR="006D540D" w:rsidRPr="00CE0060" w:rsidRDefault="006D540D" w:rsidP="006D540D">
            <w:pPr>
              <w:spacing w:after="0" w:line="240" w:lineRule="auto"/>
              <w:rPr>
                <w:sz w:val="20"/>
                <w:szCs w:val="20"/>
              </w:rPr>
            </w:pPr>
            <w:r>
              <w:rPr>
                <w:sz w:val="20"/>
                <w:szCs w:val="20"/>
              </w:rPr>
              <w:t>4</w:t>
            </w:r>
          </w:p>
        </w:tc>
        <w:tc>
          <w:tcPr>
            <w:tcW w:w="0" w:type="auto"/>
            <w:tcBorders>
              <w:top w:val="nil"/>
              <w:left w:val="nil"/>
              <w:bottom w:val="single" w:sz="4" w:space="0" w:color="auto"/>
              <w:right w:val="single" w:sz="4" w:space="0" w:color="auto"/>
            </w:tcBorders>
            <w:shd w:val="clear" w:color="auto" w:fill="auto"/>
            <w:vAlign w:val="center"/>
          </w:tcPr>
          <w:p w14:paraId="00287913" w14:textId="62D0FA95" w:rsidR="006D540D" w:rsidRPr="00CE0060" w:rsidRDefault="006D540D" w:rsidP="006D540D">
            <w:pPr>
              <w:spacing w:after="0" w:line="240" w:lineRule="auto"/>
              <w:rPr>
                <w:sz w:val="20"/>
                <w:szCs w:val="20"/>
              </w:rPr>
            </w:pPr>
            <w:r>
              <w:rPr>
                <w:sz w:val="20"/>
                <w:szCs w:val="20"/>
              </w:rPr>
              <w:t>1,37</w:t>
            </w:r>
          </w:p>
        </w:tc>
        <w:tc>
          <w:tcPr>
            <w:tcW w:w="0" w:type="auto"/>
            <w:tcBorders>
              <w:top w:val="nil"/>
              <w:left w:val="nil"/>
              <w:bottom w:val="single" w:sz="4" w:space="0" w:color="auto"/>
              <w:right w:val="single" w:sz="4" w:space="0" w:color="auto"/>
            </w:tcBorders>
            <w:shd w:val="clear" w:color="auto" w:fill="auto"/>
            <w:vAlign w:val="center"/>
          </w:tcPr>
          <w:p w14:paraId="2BB98E0B" w14:textId="062A0990" w:rsidR="006D540D" w:rsidRPr="00CE0060" w:rsidRDefault="006D540D" w:rsidP="006D540D">
            <w:pPr>
              <w:spacing w:after="0" w:line="240" w:lineRule="auto"/>
              <w:rPr>
                <w:sz w:val="20"/>
                <w:szCs w:val="20"/>
              </w:rPr>
            </w:pPr>
            <w:r>
              <w:rPr>
                <w:sz w:val="20"/>
                <w:szCs w:val="20"/>
              </w:rPr>
              <w:t>1,16</w:t>
            </w:r>
          </w:p>
        </w:tc>
        <w:tc>
          <w:tcPr>
            <w:tcW w:w="0" w:type="auto"/>
            <w:tcBorders>
              <w:top w:val="nil"/>
              <w:left w:val="nil"/>
              <w:bottom w:val="single" w:sz="4" w:space="0" w:color="auto"/>
              <w:right w:val="single" w:sz="4" w:space="0" w:color="auto"/>
            </w:tcBorders>
            <w:shd w:val="clear" w:color="auto" w:fill="auto"/>
            <w:vAlign w:val="center"/>
          </w:tcPr>
          <w:p w14:paraId="088B020F" w14:textId="15BD8E37" w:rsidR="006D540D" w:rsidRPr="00CE0060" w:rsidRDefault="006D540D" w:rsidP="006D540D">
            <w:pPr>
              <w:spacing w:after="0" w:line="240" w:lineRule="auto"/>
              <w:rPr>
                <w:sz w:val="20"/>
                <w:szCs w:val="20"/>
              </w:rPr>
            </w:pPr>
            <w:r>
              <w:rPr>
                <w:sz w:val="20"/>
                <w:szCs w:val="20"/>
              </w:rPr>
              <w:t>1,02</w:t>
            </w:r>
          </w:p>
        </w:tc>
        <w:tc>
          <w:tcPr>
            <w:tcW w:w="0" w:type="auto"/>
            <w:tcBorders>
              <w:top w:val="nil"/>
              <w:left w:val="nil"/>
              <w:bottom w:val="single" w:sz="4" w:space="0" w:color="auto"/>
              <w:right w:val="single" w:sz="4" w:space="0" w:color="auto"/>
            </w:tcBorders>
            <w:shd w:val="clear" w:color="auto" w:fill="auto"/>
            <w:vAlign w:val="center"/>
          </w:tcPr>
          <w:p w14:paraId="57DAB4F1" w14:textId="24059099" w:rsidR="006D540D" w:rsidRPr="00CE0060" w:rsidRDefault="006D540D" w:rsidP="006D540D">
            <w:pPr>
              <w:spacing w:after="0" w:line="240" w:lineRule="auto"/>
              <w:rPr>
                <w:sz w:val="20"/>
                <w:szCs w:val="20"/>
              </w:rPr>
            </w:pPr>
            <w:r>
              <w:rPr>
                <w:sz w:val="20"/>
                <w:szCs w:val="20"/>
              </w:rPr>
              <w:t>1</w:t>
            </w:r>
          </w:p>
        </w:tc>
        <w:tc>
          <w:tcPr>
            <w:tcW w:w="0" w:type="auto"/>
            <w:tcBorders>
              <w:top w:val="nil"/>
              <w:left w:val="nil"/>
              <w:bottom w:val="single" w:sz="4" w:space="0" w:color="auto"/>
              <w:right w:val="single" w:sz="4" w:space="0" w:color="auto"/>
            </w:tcBorders>
            <w:shd w:val="clear" w:color="auto" w:fill="auto"/>
            <w:vAlign w:val="center"/>
          </w:tcPr>
          <w:p w14:paraId="7C5C63EE" w14:textId="04891567" w:rsidR="006D540D" w:rsidRPr="00CE0060" w:rsidRDefault="006D540D" w:rsidP="006D540D">
            <w:pPr>
              <w:spacing w:after="0" w:line="240" w:lineRule="auto"/>
              <w:rPr>
                <w:sz w:val="20"/>
                <w:szCs w:val="20"/>
              </w:rPr>
            </w:pPr>
            <w:r>
              <w:rPr>
                <w:sz w:val="20"/>
                <w:szCs w:val="20"/>
              </w:rPr>
              <w:t>1,09</w:t>
            </w:r>
          </w:p>
        </w:tc>
        <w:tc>
          <w:tcPr>
            <w:tcW w:w="0" w:type="auto"/>
            <w:tcBorders>
              <w:top w:val="nil"/>
              <w:left w:val="nil"/>
              <w:bottom w:val="single" w:sz="4" w:space="0" w:color="auto"/>
              <w:right w:val="single" w:sz="4" w:space="0" w:color="auto"/>
            </w:tcBorders>
            <w:shd w:val="clear" w:color="auto" w:fill="auto"/>
            <w:vAlign w:val="center"/>
          </w:tcPr>
          <w:p w14:paraId="7F728E41" w14:textId="1A06BF67" w:rsidR="006D540D" w:rsidRPr="00CE0060" w:rsidRDefault="006D540D" w:rsidP="006D540D">
            <w:pPr>
              <w:spacing w:after="0" w:line="240" w:lineRule="auto"/>
              <w:rPr>
                <w:sz w:val="20"/>
                <w:szCs w:val="20"/>
              </w:rPr>
            </w:pPr>
            <w:r>
              <w:rPr>
                <w:sz w:val="20"/>
                <w:szCs w:val="20"/>
              </w:rPr>
              <w:t>1,25</w:t>
            </w:r>
          </w:p>
        </w:tc>
        <w:tc>
          <w:tcPr>
            <w:tcW w:w="0" w:type="auto"/>
            <w:tcBorders>
              <w:top w:val="nil"/>
              <w:left w:val="nil"/>
              <w:bottom w:val="single" w:sz="4" w:space="0" w:color="000000"/>
              <w:right w:val="single" w:sz="4" w:space="0" w:color="000000"/>
            </w:tcBorders>
            <w:shd w:val="clear" w:color="FFFFFF" w:fill="FFFFFF"/>
            <w:vAlign w:val="center"/>
          </w:tcPr>
          <w:p w14:paraId="68C849EC" w14:textId="0FE981A0" w:rsidR="006D540D" w:rsidRPr="00CE0060" w:rsidRDefault="006D540D" w:rsidP="006D540D">
            <w:pPr>
              <w:spacing w:after="0" w:line="240" w:lineRule="auto"/>
              <w:rPr>
                <w:sz w:val="20"/>
                <w:szCs w:val="20"/>
              </w:rPr>
            </w:pPr>
            <w:r>
              <w:rPr>
                <w:sz w:val="20"/>
                <w:szCs w:val="20"/>
              </w:rPr>
              <w:t>1,6</w:t>
            </w:r>
          </w:p>
        </w:tc>
        <w:tc>
          <w:tcPr>
            <w:tcW w:w="0" w:type="auto"/>
            <w:tcBorders>
              <w:top w:val="nil"/>
              <w:left w:val="nil"/>
              <w:bottom w:val="single" w:sz="4" w:space="0" w:color="auto"/>
              <w:right w:val="single" w:sz="4" w:space="0" w:color="auto"/>
            </w:tcBorders>
            <w:shd w:val="clear" w:color="FFFFFF" w:fill="FFFFFF"/>
            <w:vAlign w:val="center"/>
          </w:tcPr>
          <w:p w14:paraId="0898C31C" w14:textId="0C1E9B3D" w:rsidR="006D540D" w:rsidRPr="00CE0060" w:rsidRDefault="006D540D" w:rsidP="006D540D">
            <w:pPr>
              <w:spacing w:after="0" w:line="240" w:lineRule="auto"/>
              <w:rPr>
                <w:sz w:val="20"/>
                <w:szCs w:val="20"/>
              </w:rPr>
            </w:pPr>
            <w:r>
              <w:rPr>
                <w:color w:val="000000"/>
                <w:sz w:val="20"/>
                <w:szCs w:val="20"/>
              </w:rPr>
              <w:t>2,1</w:t>
            </w:r>
          </w:p>
        </w:tc>
        <w:tc>
          <w:tcPr>
            <w:tcW w:w="0" w:type="auto"/>
            <w:tcBorders>
              <w:top w:val="nil"/>
              <w:left w:val="nil"/>
              <w:bottom w:val="single" w:sz="4" w:space="0" w:color="auto"/>
              <w:right w:val="single" w:sz="4" w:space="0" w:color="auto"/>
            </w:tcBorders>
            <w:shd w:val="clear" w:color="FFFFFF" w:fill="FFFFFF"/>
            <w:vAlign w:val="center"/>
          </w:tcPr>
          <w:p w14:paraId="07CC8474" w14:textId="0D362AE9" w:rsidR="006D540D" w:rsidRPr="00CE0060" w:rsidRDefault="006D540D" w:rsidP="006D540D">
            <w:pPr>
              <w:spacing w:after="0" w:line="240" w:lineRule="auto"/>
              <w:rPr>
                <w:sz w:val="20"/>
                <w:szCs w:val="20"/>
              </w:rPr>
            </w:pPr>
            <w:r>
              <w:rPr>
                <w:color w:val="000000"/>
                <w:sz w:val="20"/>
                <w:szCs w:val="20"/>
              </w:rPr>
              <w:t>1,2</w:t>
            </w:r>
          </w:p>
        </w:tc>
        <w:tc>
          <w:tcPr>
            <w:tcW w:w="0" w:type="auto"/>
            <w:tcBorders>
              <w:top w:val="nil"/>
              <w:left w:val="nil"/>
              <w:bottom w:val="single" w:sz="4" w:space="0" w:color="auto"/>
              <w:right w:val="single" w:sz="4" w:space="0" w:color="auto"/>
            </w:tcBorders>
            <w:shd w:val="clear" w:color="FFFFFF" w:fill="FFFFFF"/>
            <w:vAlign w:val="center"/>
          </w:tcPr>
          <w:p w14:paraId="65043A7C" w14:textId="7218E583" w:rsidR="006D540D" w:rsidRPr="00CE0060" w:rsidRDefault="006D540D" w:rsidP="006D540D">
            <w:pPr>
              <w:spacing w:after="0" w:line="240" w:lineRule="auto"/>
              <w:rPr>
                <w:sz w:val="20"/>
                <w:szCs w:val="20"/>
              </w:rPr>
            </w:pPr>
            <w:r>
              <w:rPr>
                <w:color w:val="000000"/>
                <w:sz w:val="20"/>
                <w:szCs w:val="20"/>
              </w:rPr>
              <w:t>1,2</w:t>
            </w:r>
          </w:p>
        </w:tc>
        <w:tc>
          <w:tcPr>
            <w:tcW w:w="1801" w:type="dxa"/>
            <w:vMerge w:val="restart"/>
            <w:vAlign w:val="center"/>
          </w:tcPr>
          <w:p w14:paraId="6781C856" w14:textId="3DFB193E" w:rsidR="006D540D" w:rsidRPr="00CE0060" w:rsidRDefault="006D540D" w:rsidP="006D540D">
            <w:pPr>
              <w:spacing w:after="0" w:line="240" w:lineRule="auto"/>
              <w:rPr>
                <w:rFonts w:eastAsia="Times New Roman"/>
                <w:sz w:val="20"/>
                <w:szCs w:val="20"/>
                <w:lang w:val="vi-VN"/>
              </w:rPr>
            </w:pPr>
            <w:r w:rsidRPr="00CE0060">
              <w:rPr>
                <w:sz w:val="20"/>
                <w:szCs w:val="20"/>
              </w:rPr>
              <w:t>≤ 1,5</w:t>
            </w:r>
          </w:p>
        </w:tc>
      </w:tr>
      <w:tr w:rsidR="006D540D" w:rsidRPr="00CE0060" w14:paraId="23243BEC" w14:textId="77777777" w:rsidTr="006D540D">
        <w:trPr>
          <w:trHeight w:val="339"/>
          <w:jc w:val="center"/>
        </w:trPr>
        <w:tc>
          <w:tcPr>
            <w:tcW w:w="0" w:type="auto"/>
            <w:shd w:val="clear" w:color="auto" w:fill="auto"/>
            <w:noWrap/>
            <w:vAlign w:val="center"/>
          </w:tcPr>
          <w:p w14:paraId="13BAC028" w14:textId="51F7F39B" w:rsidR="006D540D" w:rsidRPr="00CE0060" w:rsidRDefault="006D540D" w:rsidP="006D540D">
            <w:pPr>
              <w:spacing w:after="0" w:line="240" w:lineRule="auto"/>
              <w:rPr>
                <w:rFonts w:eastAsia="Times New Roman"/>
                <w:sz w:val="20"/>
                <w:szCs w:val="20"/>
              </w:rPr>
            </w:pPr>
            <w:r w:rsidRPr="00CE0060">
              <w:rPr>
                <w:rFonts w:eastAsia="Times New Roman"/>
                <w:sz w:val="20"/>
                <w:szCs w:val="20"/>
              </w:rPr>
              <w:t>SB2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6AEA1C5" w14:textId="4029CD9F" w:rsidR="006D540D" w:rsidRPr="00CE0060" w:rsidRDefault="006D540D" w:rsidP="006D540D">
            <w:pPr>
              <w:spacing w:after="0" w:line="240" w:lineRule="auto"/>
              <w:rPr>
                <w:rFonts w:eastAsia="Times New Roman"/>
                <w:sz w:val="20"/>
                <w:szCs w:val="20"/>
              </w:rPr>
            </w:pPr>
            <w:r>
              <w:rPr>
                <w:sz w:val="20"/>
                <w:szCs w:val="20"/>
              </w:rPr>
              <w:t>2,03</w:t>
            </w:r>
          </w:p>
        </w:tc>
        <w:tc>
          <w:tcPr>
            <w:tcW w:w="0" w:type="auto"/>
            <w:tcBorders>
              <w:top w:val="nil"/>
              <w:left w:val="nil"/>
              <w:bottom w:val="single" w:sz="4" w:space="0" w:color="auto"/>
              <w:right w:val="single" w:sz="4" w:space="0" w:color="auto"/>
            </w:tcBorders>
            <w:shd w:val="clear" w:color="auto" w:fill="auto"/>
            <w:vAlign w:val="center"/>
          </w:tcPr>
          <w:p w14:paraId="1480B97E" w14:textId="1EC2307E" w:rsidR="006D540D" w:rsidRPr="00CE0060" w:rsidRDefault="006D540D" w:rsidP="006D540D">
            <w:pPr>
              <w:spacing w:after="0" w:line="240" w:lineRule="auto"/>
              <w:rPr>
                <w:rFonts w:eastAsia="Times New Roman"/>
                <w:sz w:val="20"/>
                <w:szCs w:val="20"/>
              </w:rPr>
            </w:pPr>
            <w:r>
              <w:rPr>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2958CFB8" w14:textId="1ACB228C" w:rsidR="006D540D" w:rsidRPr="00CE0060" w:rsidRDefault="006D540D" w:rsidP="006D540D">
            <w:pPr>
              <w:spacing w:after="0" w:line="240" w:lineRule="auto"/>
              <w:rPr>
                <w:rFonts w:eastAsia="Times New Roman"/>
                <w:sz w:val="20"/>
                <w:szCs w:val="20"/>
              </w:rPr>
            </w:pPr>
            <w:r>
              <w:rPr>
                <w:sz w:val="20"/>
                <w:szCs w:val="20"/>
              </w:rPr>
              <w:t>3,8</w:t>
            </w:r>
          </w:p>
        </w:tc>
        <w:tc>
          <w:tcPr>
            <w:tcW w:w="0" w:type="auto"/>
            <w:tcBorders>
              <w:top w:val="nil"/>
              <w:left w:val="nil"/>
              <w:bottom w:val="single" w:sz="4" w:space="0" w:color="auto"/>
              <w:right w:val="single" w:sz="4" w:space="0" w:color="auto"/>
            </w:tcBorders>
            <w:shd w:val="clear" w:color="auto" w:fill="auto"/>
            <w:vAlign w:val="center"/>
          </w:tcPr>
          <w:p w14:paraId="4F25A17B" w14:textId="7DF9275A" w:rsidR="006D540D" w:rsidRPr="00CE0060" w:rsidRDefault="006D540D" w:rsidP="006D540D">
            <w:pPr>
              <w:spacing w:after="0" w:line="240" w:lineRule="auto"/>
              <w:rPr>
                <w:rFonts w:eastAsia="Times New Roman"/>
                <w:sz w:val="20"/>
                <w:szCs w:val="20"/>
              </w:rPr>
            </w:pPr>
            <w:r>
              <w:rPr>
                <w:sz w:val="20"/>
                <w:szCs w:val="20"/>
              </w:rPr>
              <w:t>1,92</w:t>
            </w:r>
          </w:p>
        </w:tc>
        <w:tc>
          <w:tcPr>
            <w:tcW w:w="0" w:type="auto"/>
            <w:tcBorders>
              <w:top w:val="nil"/>
              <w:left w:val="nil"/>
              <w:bottom w:val="single" w:sz="4" w:space="0" w:color="auto"/>
              <w:right w:val="single" w:sz="4" w:space="0" w:color="auto"/>
            </w:tcBorders>
            <w:shd w:val="clear" w:color="auto" w:fill="auto"/>
            <w:vAlign w:val="center"/>
          </w:tcPr>
          <w:p w14:paraId="71B0CB24" w14:textId="5A67A75F" w:rsidR="006D540D" w:rsidRPr="00CE0060" w:rsidRDefault="006D540D" w:rsidP="006D540D">
            <w:pPr>
              <w:spacing w:after="0" w:line="240" w:lineRule="auto"/>
              <w:rPr>
                <w:rFonts w:eastAsia="Times New Roman"/>
                <w:sz w:val="20"/>
                <w:szCs w:val="20"/>
              </w:rPr>
            </w:pPr>
            <w:r>
              <w:rPr>
                <w:sz w:val="20"/>
                <w:szCs w:val="20"/>
              </w:rPr>
              <w:t>1,23</w:t>
            </w:r>
          </w:p>
        </w:tc>
        <w:tc>
          <w:tcPr>
            <w:tcW w:w="0" w:type="auto"/>
            <w:tcBorders>
              <w:top w:val="nil"/>
              <w:left w:val="nil"/>
              <w:bottom w:val="single" w:sz="4" w:space="0" w:color="auto"/>
              <w:right w:val="single" w:sz="4" w:space="0" w:color="auto"/>
            </w:tcBorders>
            <w:shd w:val="clear" w:color="auto" w:fill="auto"/>
            <w:vAlign w:val="center"/>
          </w:tcPr>
          <w:p w14:paraId="266E0DA7" w14:textId="558CD521" w:rsidR="006D540D" w:rsidRPr="00CE0060" w:rsidRDefault="006D540D" w:rsidP="006D540D">
            <w:pPr>
              <w:spacing w:after="0" w:line="240" w:lineRule="auto"/>
              <w:rPr>
                <w:rFonts w:eastAsia="Times New Roman"/>
                <w:sz w:val="20"/>
                <w:szCs w:val="20"/>
              </w:rPr>
            </w:pPr>
            <w:r>
              <w:rPr>
                <w:sz w:val="20"/>
                <w:szCs w:val="20"/>
              </w:rPr>
              <w:t>1,12</w:t>
            </w:r>
          </w:p>
        </w:tc>
        <w:tc>
          <w:tcPr>
            <w:tcW w:w="0" w:type="auto"/>
            <w:tcBorders>
              <w:top w:val="nil"/>
              <w:left w:val="nil"/>
              <w:bottom w:val="single" w:sz="4" w:space="0" w:color="auto"/>
              <w:right w:val="single" w:sz="4" w:space="0" w:color="auto"/>
            </w:tcBorders>
            <w:shd w:val="clear" w:color="auto" w:fill="auto"/>
            <w:vAlign w:val="center"/>
          </w:tcPr>
          <w:p w14:paraId="670E96F5" w14:textId="16D9493A" w:rsidR="006D540D" w:rsidRPr="00CE0060" w:rsidRDefault="006D540D" w:rsidP="006D540D">
            <w:pPr>
              <w:spacing w:after="0" w:line="240" w:lineRule="auto"/>
              <w:rPr>
                <w:rFonts w:eastAsia="Times New Roman"/>
                <w:sz w:val="20"/>
                <w:szCs w:val="20"/>
              </w:rPr>
            </w:pPr>
            <w:r>
              <w:rPr>
                <w:sz w:val="20"/>
                <w:szCs w:val="20"/>
              </w:rPr>
              <w:t>0,63</w:t>
            </w:r>
          </w:p>
        </w:tc>
        <w:tc>
          <w:tcPr>
            <w:tcW w:w="0" w:type="auto"/>
            <w:tcBorders>
              <w:top w:val="nil"/>
              <w:left w:val="nil"/>
              <w:bottom w:val="single" w:sz="4" w:space="0" w:color="auto"/>
              <w:right w:val="single" w:sz="4" w:space="0" w:color="auto"/>
            </w:tcBorders>
            <w:shd w:val="clear" w:color="auto" w:fill="auto"/>
            <w:vAlign w:val="center"/>
          </w:tcPr>
          <w:p w14:paraId="35C2264C" w14:textId="28DB01AD" w:rsidR="006D540D" w:rsidRPr="00CE0060" w:rsidRDefault="006D540D" w:rsidP="006D540D">
            <w:pPr>
              <w:spacing w:after="0" w:line="240" w:lineRule="auto"/>
              <w:rPr>
                <w:rFonts w:eastAsia="Times New Roman"/>
                <w:sz w:val="20"/>
                <w:szCs w:val="20"/>
              </w:rPr>
            </w:pPr>
            <w:r>
              <w:rPr>
                <w:sz w:val="20"/>
                <w:szCs w:val="20"/>
              </w:rPr>
              <w:t>1,19</w:t>
            </w:r>
          </w:p>
        </w:tc>
        <w:tc>
          <w:tcPr>
            <w:tcW w:w="0" w:type="auto"/>
            <w:tcBorders>
              <w:top w:val="nil"/>
              <w:left w:val="nil"/>
              <w:bottom w:val="single" w:sz="4" w:space="0" w:color="auto"/>
              <w:right w:val="single" w:sz="4" w:space="0" w:color="auto"/>
            </w:tcBorders>
            <w:shd w:val="clear" w:color="auto" w:fill="auto"/>
            <w:vAlign w:val="center"/>
          </w:tcPr>
          <w:p w14:paraId="7443FDA9" w14:textId="74DC07E3" w:rsidR="006D540D" w:rsidRPr="00CE0060" w:rsidRDefault="006D540D" w:rsidP="006D540D">
            <w:pPr>
              <w:spacing w:after="0" w:line="240" w:lineRule="auto"/>
              <w:rPr>
                <w:rFonts w:eastAsia="Times New Roman"/>
                <w:sz w:val="20"/>
                <w:szCs w:val="20"/>
              </w:rPr>
            </w:pPr>
            <w:r>
              <w:rPr>
                <w:sz w:val="20"/>
                <w:szCs w:val="20"/>
              </w:rPr>
              <w:t>1,21</w:t>
            </w:r>
          </w:p>
        </w:tc>
        <w:tc>
          <w:tcPr>
            <w:tcW w:w="0" w:type="auto"/>
            <w:tcBorders>
              <w:top w:val="nil"/>
              <w:left w:val="nil"/>
              <w:bottom w:val="single" w:sz="4" w:space="0" w:color="000000"/>
              <w:right w:val="single" w:sz="4" w:space="0" w:color="000000"/>
            </w:tcBorders>
            <w:shd w:val="clear" w:color="FFFFFF" w:fill="FFFFFF"/>
            <w:vAlign w:val="center"/>
          </w:tcPr>
          <w:p w14:paraId="6F67243E" w14:textId="38277897" w:rsidR="006D540D" w:rsidRPr="00CE0060" w:rsidRDefault="006D540D" w:rsidP="006D540D">
            <w:pPr>
              <w:spacing w:after="0" w:line="240" w:lineRule="auto"/>
              <w:rPr>
                <w:rFonts w:eastAsia="Times New Roman"/>
                <w:sz w:val="20"/>
                <w:szCs w:val="20"/>
              </w:rPr>
            </w:pPr>
            <w:r>
              <w:rPr>
                <w:sz w:val="20"/>
                <w:szCs w:val="20"/>
              </w:rPr>
              <w:t>1,8</w:t>
            </w:r>
          </w:p>
        </w:tc>
        <w:tc>
          <w:tcPr>
            <w:tcW w:w="0" w:type="auto"/>
            <w:tcBorders>
              <w:top w:val="nil"/>
              <w:left w:val="nil"/>
              <w:bottom w:val="single" w:sz="4" w:space="0" w:color="auto"/>
              <w:right w:val="single" w:sz="4" w:space="0" w:color="auto"/>
            </w:tcBorders>
            <w:shd w:val="clear" w:color="FFFFFF" w:fill="FFFFFF"/>
            <w:vAlign w:val="center"/>
          </w:tcPr>
          <w:p w14:paraId="0DFA1866" w14:textId="5D4A0CB3" w:rsidR="006D540D" w:rsidRPr="00CE0060" w:rsidRDefault="006D540D" w:rsidP="006D540D">
            <w:pPr>
              <w:spacing w:after="0" w:line="240" w:lineRule="auto"/>
              <w:rPr>
                <w:rFonts w:eastAsia="Times New Roman"/>
                <w:sz w:val="20"/>
                <w:szCs w:val="20"/>
              </w:rPr>
            </w:pPr>
            <w:r>
              <w:rPr>
                <w:color w:val="000000"/>
                <w:sz w:val="20"/>
                <w:szCs w:val="20"/>
              </w:rPr>
              <w:t>1</w:t>
            </w:r>
          </w:p>
        </w:tc>
        <w:tc>
          <w:tcPr>
            <w:tcW w:w="0" w:type="auto"/>
            <w:tcBorders>
              <w:top w:val="nil"/>
              <w:left w:val="nil"/>
              <w:bottom w:val="single" w:sz="4" w:space="0" w:color="auto"/>
              <w:right w:val="single" w:sz="4" w:space="0" w:color="auto"/>
            </w:tcBorders>
            <w:shd w:val="clear" w:color="FFFFFF" w:fill="FFFFFF"/>
            <w:vAlign w:val="center"/>
          </w:tcPr>
          <w:p w14:paraId="049C8B0F" w14:textId="7CD612AE" w:rsidR="006D540D" w:rsidRPr="00CE0060" w:rsidRDefault="006D540D" w:rsidP="006D540D">
            <w:pPr>
              <w:spacing w:after="0" w:line="240" w:lineRule="auto"/>
              <w:rPr>
                <w:rFonts w:eastAsia="Times New Roman"/>
                <w:sz w:val="20"/>
                <w:szCs w:val="20"/>
              </w:rPr>
            </w:pPr>
            <w:r>
              <w:rPr>
                <w:color w:val="000000"/>
                <w:sz w:val="20"/>
                <w:szCs w:val="20"/>
              </w:rPr>
              <w:t>1,2</w:t>
            </w:r>
          </w:p>
        </w:tc>
        <w:tc>
          <w:tcPr>
            <w:tcW w:w="0" w:type="auto"/>
            <w:tcBorders>
              <w:top w:val="nil"/>
              <w:left w:val="nil"/>
              <w:bottom w:val="single" w:sz="4" w:space="0" w:color="auto"/>
              <w:right w:val="single" w:sz="4" w:space="0" w:color="auto"/>
            </w:tcBorders>
            <w:shd w:val="clear" w:color="FFFFFF" w:fill="FFFFFF"/>
            <w:vAlign w:val="center"/>
          </w:tcPr>
          <w:p w14:paraId="58027441" w14:textId="3B978D61" w:rsidR="006D540D" w:rsidRPr="00CE0060" w:rsidRDefault="006D540D" w:rsidP="006D540D">
            <w:pPr>
              <w:spacing w:after="0" w:line="240" w:lineRule="auto"/>
              <w:rPr>
                <w:rFonts w:eastAsia="Times New Roman"/>
                <w:sz w:val="20"/>
                <w:szCs w:val="20"/>
              </w:rPr>
            </w:pPr>
            <w:r>
              <w:rPr>
                <w:color w:val="000000"/>
                <w:sz w:val="20"/>
                <w:szCs w:val="20"/>
              </w:rPr>
              <w:t>1,2</w:t>
            </w:r>
          </w:p>
        </w:tc>
        <w:tc>
          <w:tcPr>
            <w:tcW w:w="1801" w:type="dxa"/>
            <w:vMerge/>
            <w:vAlign w:val="center"/>
          </w:tcPr>
          <w:p w14:paraId="4E86C444" w14:textId="6E449484" w:rsidR="006D540D" w:rsidRPr="00CE0060" w:rsidRDefault="006D540D" w:rsidP="006D540D">
            <w:pPr>
              <w:spacing w:after="0" w:line="240" w:lineRule="auto"/>
              <w:rPr>
                <w:rFonts w:eastAsia="Times New Roman"/>
                <w:sz w:val="20"/>
                <w:szCs w:val="20"/>
              </w:rPr>
            </w:pPr>
          </w:p>
        </w:tc>
      </w:tr>
      <w:tr w:rsidR="006D540D" w:rsidRPr="00CE0060" w14:paraId="65281E7D" w14:textId="77777777" w:rsidTr="006D540D">
        <w:trPr>
          <w:trHeight w:val="339"/>
          <w:jc w:val="center"/>
        </w:trPr>
        <w:tc>
          <w:tcPr>
            <w:tcW w:w="0" w:type="auto"/>
            <w:shd w:val="clear" w:color="auto" w:fill="auto"/>
            <w:noWrap/>
            <w:vAlign w:val="center"/>
          </w:tcPr>
          <w:p w14:paraId="401B90B2" w14:textId="30496770" w:rsidR="006D540D" w:rsidRPr="00CE0060" w:rsidRDefault="006D540D" w:rsidP="006D540D">
            <w:pPr>
              <w:spacing w:after="0" w:line="240" w:lineRule="auto"/>
              <w:rPr>
                <w:rFonts w:eastAsia="Times New Roman"/>
                <w:sz w:val="20"/>
                <w:szCs w:val="20"/>
              </w:rPr>
            </w:pPr>
            <w:r w:rsidRPr="00CE0060">
              <w:rPr>
                <w:rFonts w:eastAsia="Times New Roman"/>
                <w:sz w:val="20"/>
                <w:szCs w:val="20"/>
              </w:rPr>
              <w:t>SB3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70BA8F4" w14:textId="401798EE" w:rsidR="006D540D" w:rsidRPr="00CE0060" w:rsidRDefault="006D540D" w:rsidP="006D540D">
            <w:pPr>
              <w:spacing w:after="0" w:line="240" w:lineRule="auto"/>
              <w:rPr>
                <w:sz w:val="20"/>
                <w:szCs w:val="20"/>
              </w:rPr>
            </w:pPr>
            <w:r>
              <w:rPr>
                <w:sz w:val="20"/>
                <w:szCs w:val="20"/>
              </w:rPr>
              <w:t>2,03</w:t>
            </w:r>
          </w:p>
        </w:tc>
        <w:tc>
          <w:tcPr>
            <w:tcW w:w="0" w:type="auto"/>
            <w:tcBorders>
              <w:top w:val="nil"/>
              <w:left w:val="nil"/>
              <w:bottom w:val="single" w:sz="4" w:space="0" w:color="auto"/>
              <w:right w:val="single" w:sz="4" w:space="0" w:color="auto"/>
            </w:tcBorders>
            <w:shd w:val="clear" w:color="auto" w:fill="auto"/>
            <w:vAlign w:val="center"/>
          </w:tcPr>
          <w:p w14:paraId="255D8211" w14:textId="6452C25E" w:rsidR="006D540D" w:rsidRPr="00CE0060" w:rsidRDefault="006D540D" w:rsidP="006D540D">
            <w:pPr>
              <w:spacing w:after="0" w:line="240" w:lineRule="auto"/>
              <w:rPr>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vAlign w:val="center"/>
          </w:tcPr>
          <w:p w14:paraId="0F538F75" w14:textId="55F77D2B" w:rsidR="006D540D" w:rsidRPr="00CE0060" w:rsidRDefault="006D540D" w:rsidP="006D540D">
            <w:pPr>
              <w:spacing w:after="0" w:line="240" w:lineRule="auto"/>
              <w:rPr>
                <w:sz w:val="20"/>
                <w:szCs w:val="20"/>
              </w:rPr>
            </w:pPr>
            <w:r>
              <w:rPr>
                <w:sz w:val="20"/>
                <w:szCs w:val="20"/>
              </w:rPr>
              <w:t>2,2</w:t>
            </w:r>
          </w:p>
        </w:tc>
        <w:tc>
          <w:tcPr>
            <w:tcW w:w="0" w:type="auto"/>
            <w:tcBorders>
              <w:top w:val="nil"/>
              <w:left w:val="nil"/>
              <w:bottom w:val="single" w:sz="4" w:space="0" w:color="auto"/>
              <w:right w:val="single" w:sz="4" w:space="0" w:color="auto"/>
            </w:tcBorders>
            <w:shd w:val="clear" w:color="auto" w:fill="auto"/>
            <w:vAlign w:val="center"/>
          </w:tcPr>
          <w:p w14:paraId="13B347B6" w14:textId="1289BF7A" w:rsidR="006D540D" w:rsidRPr="00CE0060" w:rsidRDefault="006D540D" w:rsidP="006D540D">
            <w:pPr>
              <w:spacing w:after="0" w:line="240" w:lineRule="auto"/>
              <w:rPr>
                <w:sz w:val="20"/>
                <w:szCs w:val="20"/>
              </w:rPr>
            </w:pPr>
            <w:r>
              <w:rPr>
                <w:sz w:val="20"/>
                <w:szCs w:val="20"/>
              </w:rPr>
              <w:t>1,36</w:t>
            </w:r>
          </w:p>
        </w:tc>
        <w:tc>
          <w:tcPr>
            <w:tcW w:w="0" w:type="auto"/>
            <w:tcBorders>
              <w:top w:val="nil"/>
              <w:left w:val="nil"/>
              <w:bottom w:val="single" w:sz="4" w:space="0" w:color="auto"/>
              <w:right w:val="single" w:sz="4" w:space="0" w:color="auto"/>
            </w:tcBorders>
            <w:shd w:val="clear" w:color="auto" w:fill="auto"/>
            <w:vAlign w:val="center"/>
          </w:tcPr>
          <w:p w14:paraId="5FD2BA2D" w14:textId="49837187" w:rsidR="006D540D" w:rsidRPr="00CE0060" w:rsidRDefault="006D540D" w:rsidP="006D540D">
            <w:pPr>
              <w:spacing w:after="0" w:line="240" w:lineRule="auto"/>
              <w:rPr>
                <w:sz w:val="20"/>
                <w:szCs w:val="20"/>
              </w:rPr>
            </w:pPr>
            <w:r>
              <w:rPr>
                <w:sz w:val="20"/>
                <w:szCs w:val="20"/>
              </w:rPr>
              <w:t>1,29</w:t>
            </w:r>
          </w:p>
        </w:tc>
        <w:tc>
          <w:tcPr>
            <w:tcW w:w="0" w:type="auto"/>
            <w:tcBorders>
              <w:top w:val="nil"/>
              <w:left w:val="nil"/>
              <w:bottom w:val="single" w:sz="4" w:space="0" w:color="auto"/>
              <w:right w:val="single" w:sz="4" w:space="0" w:color="auto"/>
            </w:tcBorders>
            <w:shd w:val="clear" w:color="auto" w:fill="auto"/>
            <w:vAlign w:val="center"/>
          </w:tcPr>
          <w:p w14:paraId="323D3EDE" w14:textId="52A72973" w:rsidR="006D540D" w:rsidRPr="00CE0060" w:rsidRDefault="006D540D" w:rsidP="006D540D">
            <w:pPr>
              <w:spacing w:after="0" w:line="240" w:lineRule="auto"/>
              <w:rPr>
                <w:sz w:val="20"/>
                <w:szCs w:val="20"/>
              </w:rPr>
            </w:pPr>
            <w:r>
              <w:rPr>
                <w:sz w:val="20"/>
                <w:szCs w:val="20"/>
              </w:rPr>
              <w:t>1,28</w:t>
            </w:r>
          </w:p>
        </w:tc>
        <w:tc>
          <w:tcPr>
            <w:tcW w:w="0" w:type="auto"/>
            <w:tcBorders>
              <w:top w:val="nil"/>
              <w:left w:val="nil"/>
              <w:bottom w:val="single" w:sz="4" w:space="0" w:color="auto"/>
              <w:right w:val="single" w:sz="4" w:space="0" w:color="auto"/>
            </w:tcBorders>
            <w:shd w:val="clear" w:color="auto" w:fill="auto"/>
            <w:vAlign w:val="center"/>
          </w:tcPr>
          <w:p w14:paraId="72A1A16A" w14:textId="71EDFFB5" w:rsidR="006D540D" w:rsidRPr="00CE0060" w:rsidRDefault="006D540D" w:rsidP="006D540D">
            <w:pPr>
              <w:spacing w:after="0" w:line="240" w:lineRule="auto"/>
              <w:rPr>
                <w:sz w:val="20"/>
                <w:szCs w:val="20"/>
              </w:rPr>
            </w:pPr>
            <w:r>
              <w:rPr>
                <w:sz w:val="20"/>
                <w:szCs w:val="20"/>
              </w:rPr>
              <w:t>0,87</w:t>
            </w:r>
          </w:p>
        </w:tc>
        <w:tc>
          <w:tcPr>
            <w:tcW w:w="0" w:type="auto"/>
            <w:tcBorders>
              <w:top w:val="nil"/>
              <w:left w:val="nil"/>
              <w:bottom w:val="single" w:sz="4" w:space="0" w:color="auto"/>
              <w:right w:val="single" w:sz="4" w:space="0" w:color="auto"/>
            </w:tcBorders>
            <w:shd w:val="clear" w:color="auto" w:fill="auto"/>
            <w:vAlign w:val="center"/>
          </w:tcPr>
          <w:p w14:paraId="3DBA4663" w14:textId="5277C846" w:rsidR="006D540D" w:rsidRPr="00CE0060" w:rsidRDefault="006D540D" w:rsidP="006D540D">
            <w:pPr>
              <w:spacing w:after="0" w:line="240" w:lineRule="auto"/>
              <w:rPr>
                <w:sz w:val="20"/>
                <w:szCs w:val="20"/>
              </w:rPr>
            </w:pPr>
            <w:r>
              <w:rPr>
                <w:sz w:val="20"/>
                <w:szCs w:val="20"/>
              </w:rPr>
              <w:t>1,84</w:t>
            </w:r>
          </w:p>
        </w:tc>
        <w:tc>
          <w:tcPr>
            <w:tcW w:w="0" w:type="auto"/>
            <w:tcBorders>
              <w:top w:val="nil"/>
              <w:left w:val="nil"/>
              <w:bottom w:val="single" w:sz="4" w:space="0" w:color="auto"/>
              <w:right w:val="single" w:sz="4" w:space="0" w:color="auto"/>
            </w:tcBorders>
            <w:shd w:val="clear" w:color="auto" w:fill="auto"/>
            <w:vAlign w:val="center"/>
          </w:tcPr>
          <w:p w14:paraId="2E2B0694" w14:textId="584B19A4" w:rsidR="006D540D" w:rsidRPr="00CE0060" w:rsidRDefault="006D540D" w:rsidP="006D540D">
            <w:pPr>
              <w:spacing w:after="0" w:line="240" w:lineRule="auto"/>
              <w:rPr>
                <w:sz w:val="20"/>
                <w:szCs w:val="20"/>
              </w:rPr>
            </w:pPr>
            <w:r>
              <w:rPr>
                <w:sz w:val="20"/>
                <w:szCs w:val="20"/>
              </w:rPr>
              <w:t>2,21</w:t>
            </w:r>
          </w:p>
        </w:tc>
        <w:tc>
          <w:tcPr>
            <w:tcW w:w="0" w:type="auto"/>
            <w:tcBorders>
              <w:top w:val="nil"/>
              <w:left w:val="nil"/>
              <w:bottom w:val="single" w:sz="4" w:space="0" w:color="000000"/>
              <w:right w:val="single" w:sz="4" w:space="0" w:color="000000"/>
            </w:tcBorders>
            <w:shd w:val="clear" w:color="FFFFFF" w:fill="FFFFFF"/>
            <w:vAlign w:val="center"/>
          </w:tcPr>
          <w:p w14:paraId="43A82199" w14:textId="54239E37" w:rsidR="006D540D" w:rsidRPr="00CE0060" w:rsidRDefault="006D540D" w:rsidP="006D540D">
            <w:pPr>
              <w:spacing w:after="0" w:line="240" w:lineRule="auto"/>
              <w:rPr>
                <w:sz w:val="20"/>
                <w:szCs w:val="20"/>
              </w:rPr>
            </w:pPr>
            <w:r>
              <w:rPr>
                <w:sz w:val="20"/>
                <w:szCs w:val="20"/>
              </w:rPr>
              <w:t>1,5</w:t>
            </w:r>
          </w:p>
        </w:tc>
        <w:tc>
          <w:tcPr>
            <w:tcW w:w="0" w:type="auto"/>
            <w:tcBorders>
              <w:top w:val="nil"/>
              <w:left w:val="nil"/>
              <w:bottom w:val="single" w:sz="4" w:space="0" w:color="auto"/>
              <w:right w:val="single" w:sz="4" w:space="0" w:color="auto"/>
            </w:tcBorders>
            <w:shd w:val="clear" w:color="FFFFFF" w:fill="FFFFFF"/>
            <w:vAlign w:val="center"/>
          </w:tcPr>
          <w:p w14:paraId="69D8182C" w14:textId="7579848F" w:rsidR="006D540D" w:rsidRPr="00CE0060" w:rsidRDefault="006D540D" w:rsidP="006D540D">
            <w:pPr>
              <w:spacing w:after="0" w:line="240" w:lineRule="auto"/>
              <w:rPr>
                <w:sz w:val="20"/>
                <w:szCs w:val="20"/>
              </w:rPr>
            </w:pPr>
            <w:r>
              <w:rPr>
                <w:color w:val="000000"/>
                <w:sz w:val="20"/>
                <w:szCs w:val="20"/>
              </w:rPr>
              <w:t>0,7</w:t>
            </w:r>
          </w:p>
        </w:tc>
        <w:tc>
          <w:tcPr>
            <w:tcW w:w="0" w:type="auto"/>
            <w:tcBorders>
              <w:top w:val="nil"/>
              <w:left w:val="nil"/>
              <w:bottom w:val="single" w:sz="4" w:space="0" w:color="auto"/>
              <w:right w:val="single" w:sz="4" w:space="0" w:color="auto"/>
            </w:tcBorders>
            <w:shd w:val="clear" w:color="FFFFFF" w:fill="FFFFFF"/>
            <w:vAlign w:val="center"/>
          </w:tcPr>
          <w:p w14:paraId="0CDBF0BD" w14:textId="51DF6752" w:rsidR="006D540D" w:rsidRPr="00CE0060" w:rsidRDefault="006D540D" w:rsidP="006D540D">
            <w:pPr>
              <w:spacing w:after="0" w:line="240" w:lineRule="auto"/>
              <w:rPr>
                <w:rFonts w:eastAsia="Times New Roman"/>
                <w:sz w:val="20"/>
                <w:szCs w:val="20"/>
              </w:rPr>
            </w:pPr>
            <w:r>
              <w:rPr>
                <w:color w:val="000000"/>
                <w:sz w:val="20"/>
                <w:szCs w:val="20"/>
              </w:rPr>
              <w:t>1,3</w:t>
            </w:r>
          </w:p>
        </w:tc>
        <w:tc>
          <w:tcPr>
            <w:tcW w:w="0" w:type="auto"/>
            <w:tcBorders>
              <w:top w:val="nil"/>
              <w:left w:val="nil"/>
              <w:bottom w:val="single" w:sz="4" w:space="0" w:color="auto"/>
              <w:right w:val="single" w:sz="4" w:space="0" w:color="auto"/>
            </w:tcBorders>
            <w:shd w:val="clear" w:color="FFFFFF" w:fill="FFFFFF"/>
            <w:vAlign w:val="center"/>
          </w:tcPr>
          <w:p w14:paraId="41682D29" w14:textId="028B9AEC" w:rsidR="006D540D" w:rsidRPr="00CE0060" w:rsidRDefault="006D540D" w:rsidP="006D540D">
            <w:pPr>
              <w:spacing w:after="0" w:line="240" w:lineRule="auto"/>
              <w:rPr>
                <w:rFonts w:eastAsia="Times New Roman"/>
                <w:sz w:val="20"/>
                <w:szCs w:val="20"/>
              </w:rPr>
            </w:pPr>
            <w:r>
              <w:rPr>
                <w:color w:val="000000"/>
                <w:sz w:val="20"/>
                <w:szCs w:val="20"/>
              </w:rPr>
              <w:t>1,2</w:t>
            </w:r>
          </w:p>
        </w:tc>
        <w:tc>
          <w:tcPr>
            <w:tcW w:w="1801" w:type="dxa"/>
            <w:vMerge/>
            <w:vAlign w:val="center"/>
          </w:tcPr>
          <w:p w14:paraId="22244998" w14:textId="7132B575" w:rsidR="006D540D" w:rsidRPr="00CE0060" w:rsidRDefault="006D540D" w:rsidP="006D540D">
            <w:pPr>
              <w:spacing w:after="0" w:line="240" w:lineRule="auto"/>
              <w:rPr>
                <w:rFonts w:eastAsia="Times New Roman"/>
                <w:sz w:val="20"/>
                <w:szCs w:val="20"/>
              </w:rPr>
            </w:pPr>
          </w:p>
        </w:tc>
      </w:tr>
      <w:tr w:rsidR="006D540D" w:rsidRPr="00CE0060" w14:paraId="50D6BC93" w14:textId="77777777" w:rsidTr="006D540D">
        <w:trPr>
          <w:trHeight w:val="339"/>
          <w:jc w:val="center"/>
        </w:trPr>
        <w:tc>
          <w:tcPr>
            <w:tcW w:w="0" w:type="auto"/>
            <w:shd w:val="clear" w:color="auto" w:fill="auto"/>
            <w:noWrap/>
            <w:vAlign w:val="center"/>
          </w:tcPr>
          <w:p w14:paraId="4F268C2F" w14:textId="0B11FD45" w:rsidR="006D540D" w:rsidRPr="00CE0060" w:rsidRDefault="006D540D" w:rsidP="006D540D">
            <w:pPr>
              <w:spacing w:after="0" w:line="240" w:lineRule="auto"/>
              <w:rPr>
                <w:rFonts w:eastAsia="Times New Roman"/>
                <w:sz w:val="20"/>
                <w:szCs w:val="20"/>
              </w:rPr>
            </w:pPr>
            <w:r w:rsidRPr="00CE0060">
              <w:rPr>
                <w:rFonts w:eastAsia="Times New Roman"/>
                <w:sz w:val="20"/>
                <w:szCs w:val="20"/>
              </w:rPr>
              <w:t>SB4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F0E79D4" w14:textId="40C2F2F3" w:rsidR="006D540D" w:rsidRPr="00CE0060" w:rsidRDefault="006D540D" w:rsidP="006D540D">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9648985" w14:textId="11EF3C5C" w:rsidR="006D540D" w:rsidRPr="00CE0060" w:rsidRDefault="006D540D" w:rsidP="006D540D">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70FC5C13" w14:textId="21EB4501" w:rsidR="006D540D" w:rsidRPr="00CE0060" w:rsidRDefault="006D540D" w:rsidP="006D540D">
            <w:pPr>
              <w:spacing w:after="0" w:line="240" w:lineRule="auto"/>
              <w:rPr>
                <w:rFonts w:eastAsia="Times New Roman"/>
                <w:sz w:val="20"/>
                <w:szCs w:val="20"/>
              </w:rPr>
            </w:pPr>
            <w:r>
              <w:rPr>
                <w:sz w:val="20"/>
                <w:szCs w:val="20"/>
              </w:rPr>
              <w:t>4,5</w:t>
            </w:r>
          </w:p>
        </w:tc>
        <w:tc>
          <w:tcPr>
            <w:tcW w:w="0" w:type="auto"/>
            <w:tcBorders>
              <w:top w:val="nil"/>
              <w:left w:val="nil"/>
              <w:bottom w:val="single" w:sz="4" w:space="0" w:color="auto"/>
              <w:right w:val="single" w:sz="4" w:space="0" w:color="auto"/>
            </w:tcBorders>
            <w:shd w:val="clear" w:color="auto" w:fill="auto"/>
            <w:vAlign w:val="center"/>
          </w:tcPr>
          <w:p w14:paraId="1C653DEA" w14:textId="59C2F7F3" w:rsidR="006D540D" w:rsidRPr="00CE0060" w:rsidRDefault="006D540D" w:rsidP="006D540D">
            <w:pPr>
              <w:spacing w:after="0" w:line="240" w:lineRule="auto"/>
              <w:rPr>
                <w:rFonts w:eastAsia="Times New Roman"/>
                <w:sz w:val="20"/>
                <w:szCs w:val="20"/>
              </w:rPr>
            </w:pPr>
            <w:r>
              <w:rPr>
                <w:sz w:val="20"/>
                <w:szCs w:val="20"/>
              </w:rPr>
              <w:t>1,35</w:t>
            </w:r>
          </w:p>
        </w:tc>
        <w:tc>
          <w:tcPr>
            <w:tcW w:w="0" w:type="auto"/>
            <w:tcBorders>
              <w:top w:val="nil"/>
              <w:left w:val="nil"/>
              <w:bottom w:val="single" w:sz="4" w:space="0" w:color="auto"/>
              <w:right w:val="single" w:sz="4" w:space="0" w:color="auto"/>
            </w:tcBorders>
            <w:shd w:val="clear" w:color="auto" w:fill="auto"/>
            <w:vAlign w:val="center"/>
          </w:tcPr>
          <w:p w14:paraId="7304FAF8" w14:textId="27AF1526" w:rsidR="006D540D" w:rsidRPr="00CE0060" w:rsidRDefault="006D540D" w:rsidP="006D540D">
            <w:pPr>
              <w:spacing w:after="0" w:line="240" w:lineRule="auto"/>
              <w:rPr>
                <w:rFonts w:eastAsia="Times New Roman"/>
                <w:sz w:val="20"/>
                <w:szCs w:val="20"/>
              </w:rPr>
            </w:pPr>
            <w:r>
              <w:rPr>
                <w:sz w:val="20"/>
                <w:szCs w:val="20"/>
              </w:rPr>
              <w:t>1,16</w:t>
            </w:r>
          </w:p>
        </w:tc>
        <w:tc>
          <w:tcPr>
            <w:tcW w:w="0" w:type="auto"/>
            <w:tcBorders>
              <w:top w:val="nil"/>
              <w:left w:val="nil"/>
              <w:bottom w:val="single" w:sz="4" w:space="0" w:color="auto"/>
              <w:right w:val="single" w:sz="4" w:space="0" w:color="auto"/>
            </w:tcBorders>
            <w:shd w:val="clear" w:color="auto" w:fill="auto"/>
            <w:vAlign w:val="center"/>
          </w:tcPr>
          <w:p w14:paraId="211CE871" w14:textId="02CB0D8D" w:rsidR="006D540D" w:rsidRPr="00CE0060" w:rsidRDefault="006D540D" w:rsidP="006D540D">
            <w:pPr>
              <w:spacing w:after="0" w:line="240" w:lineRule="auto"/>
              <w:rPr>
                <w:rFonts w:eastAsia="Times New Roman"/>
                <w:sz w:val="20"/>
                <w:szCs w:val="20"/>
              </w:rPr>
            </w:pPr>
            <w:r>
              <w:rPr>
                <w:sz w:val="20"/>
                <w:szCs w:val="20"/>
              </w:rPr>
              <w:t>1,43</w:t>
            </w:r>
          </w:p>
        </w:tc>
        <w:tc>
          <w:tcPr>
            <w:tcW w:w="0" w:type="auto"/>
            <w:tcBorders>
              <w:top w:val="nil"/>
              <w:left w:val="nil"/>
              <w:bottom w:val="single" w:sz="4" w:space="0" w:color="auto"/>
              <w:right w:val="single" w:sz="4" w:space="0" w:color="auto"/>
            </w:tcBorders>
            <w:shd w:val="clear" w:color="auto" w:fill="auto"/>
            <w:vAlign w:val="center"/>
          </w:tcPr>
          <w:p w14:paraId="6D0E03B3" w14:textId="42D39D49" w:rsidR="006D540D" w:rsidRPr="00CE0060" w:rsidRDefault="006D540D" w:rsidP="006D540D">
            <w:pPr>
              <w:spacing w:after="0" w:line="240" w:lineRule="auto"/>
              <w:rPr>
                <w:rFonts w:eastAsia="Times New Roman"/>
                <w:sz w:val="20"/>
                <w:szCs w:val="20"/>
              </w:rPr>
            </w:pPr>
            <w:r>
              <w:rPr>
                <w:sz w:val="20"/>
                <w:szCs w:val="20"/>
              </w:rPr>
              <w:t>0,85</w:t>
            </w:r>
          </w:p>
        </w:tc>
        <w:tc>
          <w:tcPr>
            <w:tcW w:w="0" w:type="auto"/>
            <w:tcBorders>
              <w:top w:val="nil"/>
              <w:left w:val="nil"/>
              <w:bottom w:val="single" w:sz="4" w:space="0" w:color="auto"/>
              <w:right w:val="single" w:sz="4" w:space="0" w:color="auto"/>
            </w:tcBorders>
            <w:shd w:val="clear" w:color="auto" w:fill="auto"/>
            <w:vAlign w:val="center"/>
          </w:tcPr>
          <w:p w14:paraId="4DB0E343" w14:textId="4B45C2CD" w:rsidR="006D540D" w:rsidRPr="00CE0060" w:rsidRDefault="006D540D" w:rsidP="006D540D">
            <w:pPr>
              <w:spacing w:after="0" w:line="240" w:lineRule="auto"/>
              <w:rPr>
                <w:rFonts w:eastAsia="Times New Roman"/>
                <w:sz w:val="20"/>
                <w:szCs w:val="20"/>
              </w:rPr>
            </w:pPr>
            <w:r>
              <w:rPr>
                <w:sz w:val="20"/>
                <w:szCs w:val="20"/>
              </w:rPr>
              <w:t>1,28</w:t>
            </w:r>
          </w:p>
        </w:tc>
        <w:tc>
          <w:tcPr>
            <w:tcW w:w="0" w:type="auto"/>
            <w:tcBorders>
              <w:top w:val="nil"/>
              <w:left w:val="nil"/>
              <w:bottom w:val="single" w:sz="4" w:space="0" w:color="auto"/>
              <w:right w:val="single" w:sz="4" w:space="0" w:color="auto"/>
            </w:tcBorders>
            <w:shd w:val="clear" w:color="auto" w:fill="auto"/>
            <w:vAlign w:val="center"/>
          </w:tcPr>
          <w:p w14:paraId="160B5749" w14:textId="4E4F15AD" w:rsidR="006D540D" w:rsidRPr="00CE0060" w:rsidRDefault="006D540D" w:rsidP="006D540D">
            <w:pPr>
              <w:spacing w:after="0" w:line="240" w:lineRule="auto"/>
              <w:rPr>
                <w:rFonts w:eastAsia="Times New Roman"/>
                <w:sz w:val="20"/>
                <w:szCs w:val="20"/>
              </w:rPr>
            </w:pPr>
            <w:r>
              <w:rPr>
                <w:sz w:val="20"/>
                <w:szCs w:val="20"/>
              </w:rPr>
              <w:t>1,36</w:t>
            </w:r>
          </w:p>
        </w:tc>
        <w:tc>
          <w:tcPr>
            <w:tcW w:w="0" w:type="auto"/>
            <w:tcBorders>
              <w:top w:val="nil"/>
              <w:left w:val="nil"/>
              <w:bottom w:val="single" w:sz="4" w:space="0" w:color="000000"/>
              <w:right w:val="single" w:sz="4" w:space="0" w:color="000000"/>
            </w:tcBorders>
            <w:shd w:val="clear" w:color="FFFFFF" w:fill="FFFFFF"/>
            <w:vAlign w:val="center"/>
          </w:tcPr>
          <w:p w14:paraId="4C204C1B" w14:textId="4AFF7A91" w:rsidR="006D540D" w:rsidRPr="00CE0060" w:rsidRDefault="006D540D" w:rsidP="006D540D">
            <w:pPr>
              <w:spacing w:after="0" w:line="240" w:lineRule="auto"/>
              <w:rPr>
                <w:rFonts w:eastAsia="Times New Roman"/>
                <w:sz w:val="20"/>
                <w:szCs w:val="20"/>
              </w:rPr>
            </w:pPr>
            <w:r>
              <w:rPr>
                <w:color w:val="000000"/>
                <w:sz w:val="20"/>
                <w:szCs w:val="20"/>
              </w:rPr>
              <w:t>1,7</w:t>
            </w:r>
          </w:p>
        </w:tc>
        <w:tc>
          <w:tcPr>
            <w:tcW w:w="0" w:type="auto"/>
            <w:tcBorders>
              <w:top w:val="nil"/>
              <w:left w:val="nil"/>
              <w:bottom w:val="single" w:sz="4" w:space="0" w:color="auto"/>
              <w:right w:val="single" w:sz="4" w:space="0" w:color="auto"/>
            </w:tcBorders>
            <w:shd w:val="clear" w:color="FFFFFF" w:fill="FFFFFF"/>
            <w:vAlign w:val="center"/>
          </w:tcPr>
          <w:p w14:paraId="564BDFED" w14:textId="460DFC05" w:rsidR="006D540D" w:rsidRPr="00CE0060" w:rsidRDefault="006D540D" w:rsidP="006D540D">
            <w:pPr>
              <w:spacing w:after="0" w:line="240" w:lineRule="auto"/>
              <w:rPr>
                <w:rFonts w:eastAsia="Times New Roman"/>
                <w:sz w:val="20"/>
                <w:szCs w:val="20"/>
              </w:rPr>
            </w:pPr>
            <w:r>
              <w:rPr>
                <w:color w:val="000000"/>
                <w:sz w:val="20"/>
                <w:szCs w:val="20"/>
              </w:rPr>
              <w:t>0,9</w:t>
            </w:r>
          </w:p>
        </w:tc>
        <w:tc>
          <w:tcPr>
            <w:tcW w:w="0" w:type="auto"/>
            <w:tcBorders>
              <w:top w:val="nil"/>
              <w:left w:val="nil"/>
              <w:bottom w:val="single" w:sz="4" w:space="0" w:color="auto"/>
              <w:right w:val="single" w:sz="4" w:space="0" w:color="auto"/>
            </w:tcBorders>
            <w:shd w:val="clear" w:color="FFFFFF" w:fill="FFFFFF"/>
            <w:vAlign w:val="center"/>
          </w:tcPr>
          <w:p w14:paraId="1C20C755" w14:textId="218A2283" w:rsidR="006D540D" w:rsidRPr="00CE0060" w:rsidRDefault="006D540D" w:rsidP="006D540D">
            <w:pPr>
              <w:spacing w:after="0" w:line="240" w:lineRule="auto"/>
              <w:rPr>
                <w:rFonts w:eastAsia="Times New Roman"/>
                <w:sz w:val="20"/>
                <w:szCs w:val="20"/>
              </w:rPr>
            </w:pPr>
            <w:r>
              <w:rPr>
                <w:color w:val="000000"/>
                <w:sz w:val="20"/>
                <w:szCs w:val="20"/>
              </w:rPr>
              <w:t>1,1</w:t>
            </w:r>
          </w:p>
        </w:tc>
        <w:tc>
          <w:tcPr>
            <w:tcW w:w="0" w:type="auto"/>
            <w:tcBorders>
              <w:top w:val="nil"/>
              <w:left w:val="nil"/>
              <w:bottom w:val="single" w:sz="4" w:space="0" w:color="auto"/>
              <w:right w:val="single" w:sz="4" w:space="0" w:color="auto"/>
            </w:tcBorders>
            <w:shd w:val="clear" w:color="FFFFFF" w:fill="FFFFFF"/>
            <w:vAlign w:val="center"/>
          </w:tcPr>
          <w:p w14:paraId="17663463" w14:textId="4B5AB522" w:rsidR="006D540D" w:rsidRPr="00CE0060" w:rsidRDefault="006D540D" w:rsidP="006D540D">
            <w:pPr>
              <w:spacing w:after="0" w:line="240" w:lineRule="auto"/>
              <w:rPr>
                <w:rFonts w:eastAsia="Times New Roman"/>
                <w:sz w:val="20"/>
                <w:szCs w:val="20"/>
              </w:rPr>
            </w:pPr>
            <w:r>
              <w:rPr>
                <w:color w:val="000000"/>
                <w:sz w:val="20"/>
                <w:szCs w:val="20"/>
              </w:rPr>
              <w:t>1,8</w:t>
            </w:r>
          </w:p>
        </w:tc>
        <w:tc>
          <w:tcPr>
            <w:tcW w:w="1801" w:type="dxa"/>
            <w:vMerge/>
            <w:vAlign w:val="center"/>
          </w:tcPr>
          <w:p w14:paraId="37DA680E" w14:textId="549947D9" w:rsidR="006D540D" w:rsidRPr="00CE0060" w:rsidRDefault="006D540D" w:rsidP="006D540D">
            <w:pPr>
              <w:spacing w:after="0" w:line="240" w:lineRule="auto"/>
              <w:rPr>
                <w:rFonts w:eastAsia="Times New Roman"/>
                <w:sz w:val="20"/>
                <w:szCs w:val="20"/>
              </w:rPr>
            </w:pPr>
          </w:p>
        </w:tc>
      </w:tr>
    </w:tbl>
    <w:p w14:paraId="53206C38" w14:textId="060EC914" w:rsidR="00C901B1" w:rsidRDefault="006D540D" w:rsidP="00B31C53">
      <w:pPr>
        <w:pStyle w:val="Caption"/>
        <w:rPr>
          <w:sz w:val="28"/>
        </w:rPr>
      </w:pPr>
      <w:bookmarkStart w:id="1995" w:name="_Toc177717539"/>
      <w:r>
        <w:rPr>
          <w:noProof/>
          <w:sz w:val="28"/>
        </w:rPr>
        <w:drawing>
          <wp:anchor distT="0" distB="0" distL="114300" distR="114300" simplePos="0" relativeHeight="252292096" behindDoc="1" locked="0" layoutInCell="1" allowOverlap="1" wp14:anchorId="4A3E0F5D" wp14:editId="38D7E05C">
            <wp:simplePos x="0" y="0"/>
            <wp:positionH relativeFrom="column">
              <wp:posOffset>1951990</wp:posOffset>
            </wp:positionH>
            <wp:positionV relativeFrom="paragraph">
              <wp:posOffset>117475</wp:posOffset>
            </wp:positionV>
            <wp:extent cx="5522595" cy="3344545"/>
            <wp:effectExtent l="0" t="0" r="1905" b="8255"/>
            <wp:wrapThrough wrapText="bothSides">
              <wp:wrapPolygon edited="0">
                <wp:start x="0" y="0"/>
                <wp:lineTo x="0" y="21530"/>
                <wp:lineTo x="21533" y="21530"/>
                <wp:lineTo x="21533" y="0"/>
                <wp:lineTo x="0" y="0"/>
              </wp:wrapPolygon>
            </wp:wrapThrough>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22595" cy="3344545"/>
                    </a:xfrm>
                    <a:prstGeom prst="rect">
                      <a:avLst/>
                    </a:prstGeom>
                    <a:noFill/>
                  </pic:spPr>
                </pic:pic>
              </a:graphicData>
            </a:graphic>
            <wp14:sizeRelH relativeFrom="page">
              <wp14:pctWidth>0</wp14:pctWidth>
            </wp14:sizeRelH>
            <wp14:sizeRelV relativeFrom="page">
              <wp14:pctHeight>0</wp14:pctHeight>
            </wp14:sizeRelV>
          </wp:anchor>
        </w:drawing>
      </w:r>
    </w:p>
    <w:p w14:paraId="64E7A3F0" w14:textId="1BCAB937" w:rsidR="00C901B1" w:rsidRDefault="00C901B1" w:rsidP="00B31C53">
      <w:pPr>
        <w:pStyle w:val="Caption"/>
        <w:rPr>
          <w:sz w:val="28"/>
        </w:rPr>
      </w:pPr>
    </w:p>
    <w:p w14:paraId="178109A3" w14:textId="5B331EA7" w:rsidR="00C901B1" w:rsidRDefault="00C901B1" w:rsidP="00B31C53">
      <w:pPr>
        <w:pStyle w:val="Caption"/>
        <w:rPr>
          <w:sz w:val="28"/>
        </w:rPr>
      </w:pPr>
    </w:p>
    <w:p w14:paraId="6AC6188C" w14:textId="77777777" w:rsidR="00C901B1" w:rsidRDefault="00C901B1" w:rsidP="00B31C53">
      <w:pPr>
        <w:pStyle w:val="Caption"/>
        <w:rPr>
          <w:sz w:val="28"/>
        </w:rPr>
      </w:pPr>
    </w:p>
    <w:p w14:paraId="7B2749CE" w14:textId="77777777" w:rsidR="00C901B1" w:rsidRDefault="00C901B1" w:rsidP="00B31C53">
      <w:pPr>
        <w:pStyle w:val="Caption"/>
        <w:rPr>
          <w:sz w:val="28"/>
        </w:rPr>
      </w:pPr>
    </w:p>
    <w:p w14:paraId="26B04723" w14:textId="77777777" w:rsidR="00C901B1" w:rsidRDefault="00C901B1" w:rsidP="00B31C53">
      <w:pPr>
        <w:pStyle w:val="Caption"/>
        <w:rPr>
          <w:sz w:val="28"/>
        </w:rPr>
      </w:pPr>
    </w:p>
    <w:p w14:paraId="1CA4C0F1" w14:textId="14E33135" w:rsidR="00C901B1" w:rsidRDefault="00C901B1" w:rsidP="00B31C53">
      <w:pPr>
        <w:pStyle w:val="Caption"/>
        <w:rPr>
          <w:sz w:val="28"/>
        </w:rPr>
      </w:pPr>
    </w:p>
    <w:p w14:paraId="6AE37387" w14:textId="4C4FD47F" w:rsidR="006F2853" w:rsidRDefault="006F2853" w:rsidP="006F2853">
      <w:pPr>
        <w:rPr>
          <w:lang w:val="x-none" w:eastAsia="x-none"/>
        </w:rPr>
      </w:pPr>
    </w:p>
    <w:p w14:paraId="2D97E77A" w14:textId="6CD44D89" w:rsidR="006D540D" w:rsidRDefault="006D540D" w:rsidP="006F2853">
      <w:pPr>
        <w:rPr>
          <w:lang w:val="x-none" w:eastAsia="x-none"/>
        </w:rPr>
      </w:pPr>
    </w:p>
    <w:p w14:paraId="057ED53A" w14:textId="77777777" w:rsidR="006F2853" w:rsidRPr="006F2853" w:rsidRDefault="006F2853" w:rsidP="006F2853">
      <w:pPr>
        <w:rPr>
          <w:lang w:val="x-none" w:eastAsia="x-none"/>
        </w:rPr>
      </w:pPr>
    </w:p>
    <w:p w14:paraId="4D9C81FC" w14:textId="778AB178" w:rsidR="00F7600F" w:rsidRPr="00CE0060" w:rsidRDefault="00F7600F" w:rsidP="00B31C5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w:t>
      </w:r>
      <w:r w:rsidR="00D66DBD" w:rsidRPr="00CE0060">
        <w:rPr>
          <w:sz w:val="28"/>
          <w:szCs w:val="28"/>
        </w:rPr>
        <w:t>trên sông Bé</w:t>
      </w:r>
      <w:bookmarkEnd w:id="1995"/>
    </w:p>
    <w:p w14:paraId="08336E7A" w14:textId="50451A4C" w:rsidR="00F7600F" w:rsidRPr="00CE0060" w:rsidRDefault="00F7600F" w:rsidP="00F7600F">
      <w:pPr>
        <w:autoSpaceDE w:val="0"/>
        <w:autoSpaceDN w:val="0"/>
        <w:adjustRightInd w:val="0"/>
        <w:spacing w:before="60" w:after="60" w:line="240" w:lineRule="auto"/>
        <w:ind w:right="49"/>
        <w:jc w:val="left"/>
        <w:rPr>
          <w:b/>
          <w:sz w:val="28"/>
          <w:szCs w:val="28"/>
        </w:rPr>
      </w:pPr>
      <w:r w:rsidRPr="00CE0060">
        <w:rPr>
          <w:sz w:val="28"/>
          <w:szCs w:val="28"/>
        </w:rPr>
        <w:br w:type="page"/>
      </w:r>
      <w:bookmarkStart w:id="1996" w:name="_Hlk177028801"/>
      <w:r w:rsidRPr="00CE0060">
        <w:rPr>
          <w:b/>
          <w:sz w:val="28"/>
          <w:szCs w:val="28"/>
        </w:rPr>
        <w:lastRenderedPageBreak/>
        <w:t>* Đánh giá:</w:t>
      </w:r>
      <w:bookmarkEnd w:id="1996"/>
    </w:p>
    <w:p w14:paraId="3821EE33" w14:textId="5DB8DC73" w:rsidR="00F7600F" w:rsidRPr="00CE0060" w:rsidRDefault="00F7600F" w:rsidP="00F7600F">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đoạn </w:t>
      </w:r>
      <w:r w:rsidR="00D66DBD" w:rsidRPr="00CE0060">
        <w:rPr>
          <w:sz w:val="28"/>
          <w:szCs w:val="28"/>
        </w:rPr>
        <w:t xml:space="preserve">sông </w:t>
      </w:r>
      <w:r w:rsidRPr="00CE0060">
        <w:rPr>
          <w:sz w:val="28"/>
          <w:szCs w:val="28"/>
        </w:rPr>
        <w:t xml:space="preserve">Bé </w:t>
      </w:r>
      <w:r w:rsidR="00AE1CC8">
        <w:rPr>
          <w:sz w:val="28"/>
          <w:szCs w:val="28"/>
        </w:rPr>
        <w:t xml:space="preserve">tháng 11 năm 2024 cho thấy:  </w:t>
      </w:r>
    </w:p>
    <w:p w14:paraId="08BBF6FE" w14:textId="72FE741A" w:rsidR="00F7600F" w:rsidRPr="00CE0060" w:rsidRDefault="00F7600F" w:rsidP="00F7600F">
      <w:pPr>
        <w:autoSpaceDE w:val="0"/>
        <w:autoSpaceDN w:val="0"/>
        <w:adjustRightInd w:val="0"/>
        <w:spacing w:before="60" w:after="60" w:line="240" w:lineRule="auto"/>
        <w:ind w:right="49" w:firstLine="567"/>
        <w:jc w:val="both"/>
        <w:rPr>
          <w:sz w:val="28"/>
          <w:szCs w:val="28"/>
        </w:rPr>
      </w:pPr>
      <w:r w:rsidRPr="00CE0060">
        <w:rPr>
          <w:sz w:val="28"/>
          <w:szCs w:val="28"/>
        </w:rPr>
        <w:t xml:space="preserve">Đối với các thông số ảnh hưởng tới sức khỏe con người: tất cả các thông số </w:t>
      </w:r>
      <w:r w:rsidR="00F44E99" w:rsidRPr="00CE0060">
        <w:rPr>
          <w:sz w:val="28"/>
          <w:szCs w:val="28"/>
        </w:rPr>
        <w:t>hầu hết</w:t>
      </w:r>
      <w:r w:rsidRPr="00CE0060">
        <w:rPr>
          <w:sz w:val="28"/>
          <w:szCs w:val="28"/>
        </w:rPr>
        <w:t xml:space="preserve"> đạt quy chuẩn cho phép theo bảng 1, QCVN 08:2023/BTNMT (2</w:t>
      </w:r>
      <w:r w:rsidR="00DE4947" w:rsidRPr="00CE0060">
        <w:rPr>
          <w:sz w:val="28"/>
          <w:szCs w:val="28"/>
        </w:rPr>
        <w:t>3</w:t>
      </w:r>
      <w:r w:rsidR="007E6D82" w:rsidRPr="00CE0060">
        <w:rPr>
          <w:sz w:val="28"/>
          <w:szCs w:val="28"/>
        </w:rPr>
        <w:t>/2</w:t>
      </w:r>
      <w:r w:rsidR="00025579" w:rsidRPr="00CE0060">
        <w:rPr>
          <w:sz w:val="28"/>
          <w:szCs w:val="28"/>
        </w:rPr>
        <w:t>4</w:t>
      </w:r>
      <w:r w:rsidRPr="00CE0060">
        <w:rPr>
          <w:sz w:val="28"/>
          <w:szCs w:val="28"/>
        </w:rPr>
        <w:t xml:space="preserve"> thông số bao gồm: </w:t>
      </w:r>
      <w:r w:rsidR="00F43A53" w:rsidRPr="00CE0060">
        <w:rPr>
          <w:sz w:val="28"/>
          <w:szCs w:val="28"/>
        </w:rPr>
        <w:t>NH</w:t>
      </w:r>
      <w:r w:rsidR="00F43A53" w:rsidRPr="00CE0060">
        <w:rPr>
          <w:sz w:val="28"/>
          <w:szCs w:val="28"/>
          <w:vertAlign w:val="subscript"/>
        </w:rPr>
        <w:t>4</w:t>
      </w:r>
      <w:r w:rsidR="00F43A53" w:rsidRPr="00CE0060">
        <w:rPr>
          <w:sz w:val="28"/>
          <w:szCs w:val="28"/>
          <w:vertAlign w:val="superscript"/>
        </w:rPr>
        <w:t>+</w:t>
      </w:r>
      <w:r w:rsidR="00F43A53" w:rsidRPr="00CE0060">
        <w:rPr>
          <w:sz w:val="28"/>
          <w:szCs w:val="28"/>
        </w:rPr>
        <w:t xml:space="preserve">_N, </w:t>
      </w:r>
      <w:r w:rsidR="00F43A53" w:rsidRPr="00CE0060">
        <w:rPr>
          <w:sz w:val="28"/>
          <w:szCs w:val="28"/>
          <w:vertAlign w:val="subscript"/>
        </w:rPr>
        <w:t xml:space="preserve">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_N, Fe, 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w:t>
      </w:r>
      <w:r w:rsidR="008C1255" w:rsidRPr="00CE0060">
        <w:rPr>
          <w:sz w:val="28"/>
          <w:szCs w:val="28"/>
        </w:rPr>
        <w:t xml:space="preserve">Cr, Mn,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w:t>
      </w:r>
      <w:r w:rsidR="00F44E99" w:rsidRPr="00CE0060">
        <w:rPr>
          <w:sz w:val="28"/>
          <w:szCs w:val="28"/>
        </w:rPr>
        <w:t>Riêng thông s</w:t>
      </w:r>
      <w:r w:rsidR="00DE4947" w:rsidRPr="00CE0060">
        <w:rPr>
          <w:sz w:val="28"/>
          <w:szCs w:val="28"/>
        </w:rPr>
        <w:t>ố</w:t>
      </w:r>
      <w:r w:rsidR="00F44E99" w:rsidRPr="00CE0060">
        <w:rPr>
          <w:sz w:val="28"/>
          <w:szCs w:val="28"/>
        </w:rPr>
        <w:t xml:space="preserve"> Fe </w:t>
      </w:r>
      <w:r w:rsidR="00DE4947" w:rsidRPr="00CE0060">
        <w:rPr>
          <w:sz w:val="28"/>
          <w:szCs w:val="28"/>
        </w:rPr>
        <w:t>có lúc đạt, lúc không, cụ thể như sau:</w:t>
      </w:r>
    </w:p>
    <w:p w14:paraId="26164ADD" w14:textId="6EF11A95" w:rsidR="00DE4947" w:rsidRPr="00CE0060" w:rsidRDefault="00DE4947" w:rsidP="00DE4947">
      <w:pPr>
        <w:pStyle w:val="ListParagraph"/>
        <w:numPr>
          <w:ilvl w:val="0"/>
          <w:numId w:val="24"/>
        </w:numPr>
        <w:autoSpaceDE w:val="0"/>
        <w:autoSpaceDN w:val="0"/>
        <w:adjustRightInd w:val="0"/>
        <w:spacing w:before="60" w:after="60" w:line="240" w:lineRule="auto"/>
        <w:ind w:right="49"/>
        <w:jc w:val="both"/>
        <w:rPr>
          <w:sz w:val="28"/>
          <w:szCs w:val="28"/>
        </w:rPr>
      </w:pPr>
      <w:r w:rsidRPr="00CE0060">
        <w:rPr>
          <w:sz w:val="28"/>
          <w:szCs w:val="28"/>
        </w:rPr>
        <w:t xml:space="preserve">Thông số Fe vượt giới hạn cho phép </w:t>
      </w:r>
      <w:r w:rsidR="00C671F1" w:rsidRPr="00CE0060">
        <w:rPr>
          <w:sz w:val="28"/>
          <w:szCs w:val="28"/>
        </w:rPr>
        <w:t>1,</w:t>
      </w:r>
      <w:r w:rsidR="005F5CD7">
        <w:rPr>
          <w:sz w:val="28"/>
          <w:szCs w:val="28"/>
        </w:rPr>
        <w:t>5</w:t>
      </w:r>
      <w:r w:rsidR="00C671F1" w:rsidRPr="00CE0060">
        <w:rPr>
          <w:sz w:val="28"/>
          <w:szCs w:val="28"/>
        </w:rPr>
        <w:t xml:space="preserve"> ÷ </w:t>
      </w:r>
      <w:r w:rsidR="005F5CD7">
        <w:rPr>
          <w:sz w:val="28"/>
          <w:szCs w:val="28"/>
        </w:rPr>
        <w:t>2,1</w:t>
      </w:r>
      <w:r w:rsidR="007E726F">
        <w:rPr>
          <w:sz w:val="28"/>
          <w:szCs w:val="28"/>
        </w:rPr>
        <w:t xml:space="preserve"> </w:t>
      </w:r>
      <w:r w:rsidRPr="00CE0060">
        <w:rPr>
          <w:sz w:val="28"/>
          <w:szCs w:val="28"/>
        </w:rPr>
        <w:t xml:space="preserve">lần, </w:t>
      </w:r>
      <w:r w:rsidR="005F5CD7">
        <w:rPr>
          <w:sz w:val="28"/>
          <w:szCs w:val="28"/>
        </w:rPr>
        <w:t>tăng 1,2</w:t>
      </w:r>
      <w:r w:rsidRPr="00CE0060">
        <w:rPr>
          <w:sz w:val="28"/>
          <w:szCs w:val="28"/>
        </w:rPr>
        <w:t xml:space="preserve"> ÷ </w:t>
      </w:r>
      <w:r w:rsidR="005F5CD7">
        <w:rPr>
          <w:sz w:val="28"/>
          <w:szCs w:val="28"/>
        </w:rPr>
        <w:t>1</w:t>
      </w:r>
      <w:r w:rsidRPr="00CE0060">
        <w:rPr>
          <w:sz w:val="28"/>
          <w:szCs w:val="28"/>
        </w:rPr>
        <w:t>,</w:t>
      </w:r>
      <w:r w:rsidR="007E726F">
        <w:rPr>
          <w:sz w:val="28"/>
          <w:szCs w:val="28"/>
        </w:rPr>
        <w:t>3</w:t>
      </w:r>
      <w:r w:rsidRPr="00CE0060">
        <w:rPr>
          <w:sz w:val="28"/>
          <w:szCs w:val="28"/>
        </w:rPr>
        <w:t xml:space="preserve"> lần so với tháng trước </w:t>
      </w:r>
      <w:r w:rsidR="00C671F1" w:rsidRPr="00CE0060">
        <w:rPr>
          <w:sz w:val="28"/>
          <w:szCs w:val="28"/>
        </w:rPr>
        <w:t xml:space="preserve">và tăng </w:t>
      </w:r>
      <w:r w:rsidR="007E726F">
        <w:rPr>
          <w:sz w:val="28"/>
          <w:szCs w:val="28"/>
        </w:rPr>
        <w:t>1,</w:t>
      </w:r>
      <w:r w:rsidR="005F5CD7">
        <w:rPr>
          <w:sz w:val="28"/>
          <w:szCs w:val="28"/>
        </w:rPr>
        <w:t>3</w:t>
      </w:r>
      <w:r w:rsidR="00C671F1" w:rsidRPr="00CE0060">
        <w:rPr>
          <w:sz w:val="28"/>
          <w:szCs w:val="28"/>
        </w:rPr>
        <w:t xml:space="preserve"> ÷  </w:t>
      </w:r>
      <w:r w:rsidR="007E726F">
        <w:rPr>
          <w:sz w:val="28"/>
          <w:szCs w:val="28"/>
        </w:rPr>
        <w:t>1,</w:t>
      </w:r>
      <w:r w:rsidR="005F5CD7">
        <w:rPr>
          <w:sz w:val="28"/>
          <w:szCs w:val="28"/>
        </w:rPr>
        <w:t>4</w:t>
      </w:r>
      <w:r w:rsidR="00C671F1" w:rsidRPr="00CE0060">
        <w:rPr>
          <w:sz w:val="28"/>
          <w:szCs w:val="28"/>
        </w:rPr>
        <w:t xml:space="preserve"> lần </w:t>
      </w:r>
      <w:r w:rsidRPr="00CE0060">
        <w:rPr>
          <w:sz w:val="28"/>
          <w:szCs w:val="28"/>
        </w:rPr>
        <w:t xml:space="preserve"> so với cùng kỳ năm trước. </w:t>
      </w:r>
    </w:p>
    <w:p w14:paraId="2DFF274C" w14:textId="77777777" w:rsidR="00F7600F" w:rsidRPr="00CE0060" w:rsidRDefault="00F7600F" w:rsidP="00F7600F">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p>
    <w:p w14:paraId="6F8248FA" w14:textId="5BC77C3B" w:rsidR="0073139F" w:rsidRPr="00CE0060" w:rsidRDefault="00F7600F" w:rsidP="00F7600F">
      <w:pPr>
        <w:autoSpaceDE w:val="0"/>
        <w:autoSpaceDN w:val="0"/>
        <w:adjustRightInd w:val="0"/>
        <w:spacing w:before="60" w:after="60" w:line="240" w:lineRule="auto"/>
        <w:ind w:right="49" w:firstLine="567"/>
        <w:jc w:val="both"/>
        <w:rPr>
          <w:sz w:val="28"/>
          <w:szCs w:val="28"/>
        </w:rPr>
      </w:pPr>
      <w:r w:rsidRPr="00CE0060">
        <w:rPr>
          <w:sz w:val="28"/>
          <w:szCs w:val="28"/>
        </w:rPr>
        <w:t xml:space="preserve">So với mức B - bảng 2, QCVN 08:2023/BTNMT): các thông số pH, </w:t>
      </w:r>
      <w:r w:rsidR="009355A6" w:rsidRPr="00CE0060">
        <w:rPr>
          <w:sz w:val="28"/>
          <w:szCs w:val="28"/>
        </w:rPr>
        <w:t xml:space="preserve">COD, </w:t>
      </w:r>
      <w:r w:rsidRPr="00CE0060">
        <w:rPr>
          <w:sz w:val="28"/>
          <w:szCs w:val="28"/>
        </w:rPr>
        <w:t>BOD</w:t>
      </w:r>
      <w:r w:rsidRPr="00CE0060">
        <w:rPr>
          <w:sz w:val="28"/>
          <w:szCs w:val="28"/>
          <w:vertAlign w:val="subscript"/>
        </w:rPr>
        <w:t>5</w:t>
      </w:r>
      <w:r w:rsidRPr="00CE0060">
        <w:rPr>
          <w:sz w:val="28"/>
          <w:szCs w:val="28"/>
        </w:rPr>
        <w:t xml:space="preserve">, </w:t>
      </w:r>
      <w:r w:rsidR="00973C64" w:rsidRPr="00CE0060">
        <w:rPr>
          <w:sz w:val="28"/>
          <w:szCs w:val="28"/>
        </w:rPr>
        <w:t>T</w:t>
      </w:r>
      <w:r w:rsidR="00973C64">
        <w:rPr>
          <w:sz w:val="28"/>
          <w:szCs w:val="28"/>
        </w:rPr>
        <w:t>OC</w:t>
      </w:r>
      <w:r w:rsidRPr="00CE0060">
        <w:rPr>
          <w:sz w:val="28"/>
          <w:szCs w:val="28"/>
        </w:rPr>
        <w:t>, Coliform</w:t>
      </w:r>
      <w:r w:rsidR="00025579" w:rsidRPr="00CE0060">
        <w:rPr>
          <w:sz w:val="28"/>
          <w:szCs w:val="28"/>
        </w:rPr>
        <w:t xml:space="preserve">, </w:t>
      </w:r>
      <w:r w:rsidR="005A4E91" w:rsidRPr="00CE0060">
        <w:rPr>
          <w:sz w:val="28"/>
          <w:szCs w:val="28"/>
        </w:rPr>
        <w:t>TP</w:t>
      </w:r>
      <w:r w:rsidR="00E20B87" w:rsidRPr="00CE0060">
        <w:rPr>
          <w:sz w:val="28"/>
          <w:szCs w:val="28"/>
        </w:rPr>
        <w:t>, T</w:t>
      </w:r>
      <w:r w:rsidR="005F4C63">
        <w:rPr>
          <w:sz w:val="28"/>
          <w:szCs w:val="28"/>
        </w:rPr>
        <w:t>N</w:t>
      </w:r>
      <w:r w:rsidR="005A4E91" w:rsidRPr="00CE0060">
        <w:rPr>
          <w:sz w:val="28"/>
          <w:szCs w:val="28"/>
        </w:rPr>
        <w:t xml:space="preserve"> </w:t>
      </w:r>
      <w:r w:rsidRPr="00CE0060">
        <w:rPr>
          <w:sz w:val="28"/>
          <w:szCs w:val="28"/>
        </w:rPr>
        <w:t>đều đạt giới hạn cho phép.</w:t>
      </w:r>
      <w:r w:rsidR="00025579" w:rsidRPr="00CE0060">
        <w:rPr>
          <w:sz w:val="28"/>
          <w:szCs w:val="28"/>
        </w:rPr>
        <w:t xml:space="preserve"> </w:t>
      </w:r>
    </w:p>
    <w:p w14:paraId="08EF7ECF" w14:textId="07E61004" w:rsidR="000A34DD" w:rsidRPr="00CE0060" w:rsidRDefault="000A34DD" w:rsidP="000A34DD">
      <w:pPr>
        <w:autoSpaceDE w:val="0"/>
        <w:autoSpaceDN w:val="0"/>
        <w:adjustRightInd w:val="0"/>
        <w:spacing w:before="60" w:after="60" w:line="240" w:lineRule="auto"/>
        <w:ind w:right="49" w:firstLine="567"/>
        <w:jc w:val="both"/>
        <w:rPr>
          <w:sz w:val="28"/>
          <w:szCs w:val="28"/>
        </w:rPr>
      </w:pPr>
      <w:r w:rsidRPr="00CE0060">
        <w:rPr>
          <w:sz w:val="28"/>
          <w:szCs w:val="28"/>
        </w:rPr>
        <w:t xml:space="preserve">Riêng có thông số DO, </w:t>
      </w:r>
      <w:r w:rsidR="00973C64" w:rsidRPr="00CE0060">
        <w:rPr>
          <w:sz w:val="28"/>
          <w:szCs w:val="28"/>
        </w:rPr>
        <w:t xml:space="preserve">SS </w:t>
      </w:r>
      <w:r w:rsidRPr="00CE0060">
        <w:rPr>
          <w:sz w:val="28"/>
          <w:szCs w:val="28"/>
        </w:rPr>
        <w:t>có lúc đạt có lúc không đạt, cụ thể như sau:</w:t>
      </w:r>
    </w:p>
    <w:p w14:paraId="1FE582D2" w14:textId="1CA17BD4" w:rsidR="00DE4947" w:rsidRDefault="00DE4947" w:rsidP="00DE4947">
      <w:pPr>
        <w:pStyle w:val="ListParagraph"/>
        <w:numPr>
          <w:ilvl w:val="0"/>
          <w:numId w:val="24"/>
        </w:numPr>
        <w:autoSpaceDE w:val="0"/>
        <w:autoSpaceDN w:val="0"/>
        <w:adjustRightInd w:val="0"/>
        <w:spacing w:before="60" w:after="60" w:line="240" w:lineRule="auto"/>
        <w:ind w:right="49"/>
        <w:jc w:val="both"/>
        <w:rPr>
          <w:sz w:val="28"/>
          <w:szCs w:val="28"/>
        </w:rPr>
      </w:pPr>
      <w:r w:rsidRPr="00CE0060">
        <w:rPr>
          <w:sz w:val="28"/>
          <w:szCs w:val="28"/>
        </w:rPr>
        <w:t xml:space="preserve">Thông số DO </w:t>
      </w:r>
      <w:r w:rsidR="005F4C63">
        <w:rPr>
          <w:sz w:val="28"/>
          <w:szCs w:val="28"/>
        </w:rPr>
        <w:t xml:space="preserve">đạt </w:t>
      </w:r>
      <w:r w:rsidRPr="00CE0060">
        <w:rPr>
          <w:sz w:val="28"/>
          <w:szCs w:val="28"/>
        </w:rPr>
        <w:t>giới ngưỡng cho phép tại SB</w:t>
      </w:r>
      <w:r w:rsidR="005F4C63">
        <w:rPr>
          <w:sz w:val="28"/>
          <w:szCs w:val="28"/>
        </w:rPr>
        <w:t>1</w:t>
      </w:r>
      <w:r w:rsidR="005F5CD7">
        <w:rPr>
          <w:sz w:val="28"/>
          <w:szCs w:val="28"/>
        </w:rPr>
        <w:t>, SB4</w:t>
      </w:r>
      <w:r w:rsidRPr="00CE0060">
        <w:rPr>
          <w:sz w:val="28"/>
          <w:szCs w:val="28"/>
        </w:rPr>
        <w:t xml:space="preserve">, </w:t>
      </w:r>
      <w:r w:rsidR="005F4C63">
        <w:rPr>
          <w:sz w:val="28"/>
          <w:szCs w:val="28"/>
        </w:rPr>
        <w:t xml:space="preserve">dưới </w:t>
      </w:r>
      <w:r w:rsidRPr="00CE0060">
        <w:rPr>
          <w:sz w:val="28"/>
          <w:szCs w:val="28"/>
        </w:rPr>
        <w:t xml:space="preserve">ngưỡng cho phép tại </w:t>
      </w:r>
      <w:r w:rsidR="005F5CD7">
        <w:rPr>
          <w:sz w:val="28"/>
          <w:szCs w:val="28"/>
        </w:rPr>
        <w:t>SB2, SB3</w:t>
      </w:r>
      <w:r w:rsidRPr="00CE0060">
        <w:rPr>
          <w:sz w:val="28"/>
          <w:szCs w:val="28"/>
        </w:rPr>
        <w:t>, ổn định so với tháng trước và cùng kỳ năm trước.</w:t>
      </w:r>
    </w:p>
    <w:p w14:paraId="7A182ADC" w14:textId="094DCB97" w:rsidR="005F5CD7" w:rsidRPr="00CE0060" w:rsidRDefault="005F5CD7" w:rsidP="00DE4947">
      <w:pPr>
        <w:pStyle w:val="ListParagraph"/>
        <w:numPr>
          <w:ilvl w:val="0"/>
          <w:numId w:val="24"/>
        </w:numPr>
        <w:autoSpaceDE w:val="0"/>
        <w:autoSpaceDN w:val="0"/>
        <w:adjustRightInd w:val="0"/>
        <w:spacing w:before="60" w:after="60" w:line="240" w:lineRule="auto"/>
        <w:ind w:right="49"/>
        <w:jc w:val="both"/>
        <w:rPr>
          <w:sz w:val="28"/>
          <w:szCs w:val="28"/>
        </w:rPr>
      </w:pPr>
      <w:r>
        <w:rPr>
          <w:sz w:val="28"/>
          <w:szCs w:val="28"/>
        </w:rPr>
        <w:t>Tại SB4, thông số SS vượt ngưỡng cho phép 1,5 lần, thông số TN vượt ngưỡng cho phép 1,2 lần.</w:t>
      </w:r>
    </w:p>
    <w:p w14:paraId="53D6135B" w14:textId="08C9ECFF" w:rsidR="004D32C3" w:rsidRPr="00CE0060" w:rsidRDefault="00F7600F" w:rsidP="00F7600F">
      <w:pPr>
        <w:autoSpaceDE w:val="0"/>
        <w:autoSpaceDN w:val="0"/>
        <w:adjustRightInd w:val="0"/>
        <w:spacing w:before="60" w:after="60" w:line="240" w:lineRule="auto"/>
        <w:ind w:right="49" w:firstLine="567"/>
        <w:jc w:val="both"/>
        <w:rPr>
          <w:sz w:val="28"/>
          <w:szCs w:val="28"/>
        </w:rPr>
      </w:pPr>
      <w:r w:rsidRPr="00CE0060">
        <w:rPr>
          <w:sz w:val="28"/>
          <w:szCs w:val="28"/>
        </w:rPr>
        <w:t xml:space="preserve">Chất lượng nước </w:t>
      </w:r>
      <w:r w:rsidR="00D66DBD" w:rsidRPr="00CE0060">
        <w:rPr>
          <w:sz w:val="28"/>
          <w:szCs w:val="28"/>
        </w:rPr>
        <w:t>trên sông Bé</w:t>
      </w:r>
      <w:r w:rsidR="00A62FF8">
        <w:rPr>
          <w:sz w:val="28"/>
          <w:szCs w:val="28"/>
        </w:rPr>
        <w:t xml:space="preserve"> hầu hết </w:t>
      </w:r>
      <w:r w:rsidR="00A62FF8" w:rsidRPr="00CE0060">
        <w:rPr>
          <w:sz w:val="28"/>
          <w:szCs w:val="28"/>
        </w:rPr>
        <w:t>ở mức rất tốt - đạt cho mục đích cấp nước sinh hoạt</w:t>
      </w:r>
      <w:r w:rsidR="00A62FF8">
        <w:rPr>
          <w:sz w:val="28"/>
          <w:szCs w:val="28"/>
        </w:rPr>
        <w:t>. Riêng</w:t>
      </w:r>
      <w:r w:rsidR="00364AD8">
        <w:rPr>
          <w:sz w:val="28"/>
          <w:szCs w:val="28"/>
        </w:rPr>
        <w:t xml:space="preserve"> chất lượng nước tại </w:t>
      </w:r>
      <w:r w:rsidR="00A62FF8" w:rsidRPr="00364AD8">
        <w:rPr>
          <w:sz w:val="28"/>
          <w:szCs w:val="28"/>
        </w:rPr>
        <w:t>Suối Rạc (SB4)</w:t>
      </w:r>
      <w:r w:rsidR="00A62FF8" w:rsidRPr="00CE0060">
        <w:rPr>
          <w:sz w:val="28"/>
          <w:szCs w:val="28"/>
        </w:rPr>
        <w:t xml:space="preserve"> </w:t>
      </w:r>
      <w:r w:rsidR="00364AD8">
        <w:rPr>
          <w:sz w:val="28"/>
          <w:szCs w:val="28"/>
        </w:rPr>
        <w:t>ở mức tốt – đạt cho mục đích cấp nước sinh hoạt (cần xử lý ph</w:t>
      </w:r>
      <w:r w:rsidR="00A62FF8">
        <w:rPr>
          <w:sz w:val="28"/>
          <w:szCs w:val="28"/>
        </w:rPr>
        <w:t>ù</w:t>
      </w:r>
      <w:r w:rsidR="00364AD8">
        <w:rPr>
          <w:sz w:val="28"/>
          <w:szCs w:val="28"/>
        </w:rPr>
        <w:t xml:space="preserve"> hợp</w:t>
      </w:r>
      <w:r w:rsidR="00A62FF8">
        <w:rPr>
          <w:sz w:val="28"/>
          <w:szCs w:val="28"/>
        </w:rPr>
        <w:t>).</w:t>
      </w:r>
      <w:r w:rsidR="00364AD8">
        <w:rPr>
          <w:sz w:val="28"/>
          <w:szCs w:val="28"/>
        </w:rPr>
        <w:t xml:space="preserve"> </w:t>
      </w:r>
    </w:p>
    <w:p w14:paraId="66235495" w14:textId="77777777" w:rsidR="004D32C3" w:rsidRPr="00CE0060" w:rsidRDefault="004D32C3">
      <w:pPr>
        <w:spacing w:after="0" w:line="240" w:lineRule="auto"/>
        <w:jc w:val="left"/>
        <w:rPr>
          <w:sz w:val="28"/>
          <w:szCs w:val="28"/>
        </w:rPr>
      </w:pPr>
      <w:r w:rsidRPr="00CE0060">
        <w:rPr>
          <w:sz w:val="28"/>
          <w:szCs w:val="28"/>
        </w:rPr>
        <w:br w:type="page"/>
      </w:r>
    </w:p>
    <w:p w14:paraId="7D93F67F" w14:textId="6C801061" w:rsidR="00C159A5" w:rsidRPr="00CE0060" w:rsidRDefault="00A34910" w:rsidP="00E90767">
      <w:pPr>
        <w:pStyle w:val="bcc2"/>
        <w:outlineLvl w:val="0"/>
        <w:rPr>
          <w:rFonts w:ascii="Times New Roman" w:hAnsi="Times New Roman"/>
          <w:sz w:val="28"/>
          <w:szCs w:val="28"/>
        </w:rPr>
      </w:pPr>
      <w:bookmarkStart w:id="1997" w:name="_Toc475694072"/>
      <w:bookmarkStart w:id="1998" w:name="_Toc504375656"/>
      <w:bookmarkStart w:id="1999" w:name="_Toc81229923"/>
      <w:bookmarkStart w:id="2000" w:name="_Toc81230432"/>
      <w:bookmarkStart w:id="2001" w:name="_Toc91160681"/>
      <w:bookmarkStart w:id="2002" w:name="_Toc177718044"/>
      <w:bookmarkEnd w:id="1963"/>
      <w:bookmarkEnd w:id="1964"/>
      <w:bookmarkEnd w:id="1965"/>
      <w:bookmarkEnd w:id="1966"/>
      <w:r w:rsidRPr="00CE0060">
        <w:rPr>
          <w:rFonts w:ascii="Times New Roman" w:hAnsi="Times New Roman"/>
          <w:sz w:val="28"/>
          <w:szCs w:val="28"/>
        </w:rPr>
        <w:lastRenderedPageBreak/>
        <w:t>2</w:t>
      </w:r>
      <w:r w:rsidR="00EB03EE" w:rsidRPr="00CE0060">
        <w:rPr>
          <w:rFonts w:ascii="Times New Roman" w:hAnsi="Times New Roman"/>
          <w:sz w:val="28"/>
          <w:szCs w:val="28"/>
        </w:rPr>
        <w:t>.</w:t>
      </w:r>
      <w:r w:rsidR="00F7600F" w:rsidRPr="00CE0060">
        <w:rPr>
          <w:rFonts w:ascii="Times New Roman" w:hAnsi="Times New Roman"/>
          <w:sz w:val="28"/>
          <w:szCs w:val="28"/>
          <w:lang w:val="en-US"/>
        </w:rPr>
        <w:t>4</w:t>
      </w:r>
      <w:r w:rsidR="00C159A5" w:rsidRPr="00CE0060">
        <w:rPr>
          <w:rFonts w:ascii="Times New Roman" w:hAnsi="Times New Roman"/>
          <w:sz w:val="28"/>
          <w:szCs w:val="28"/>
        </w:rPr>
        <w:t>. Sông Thị Tính:</w:t>
      </w:r>
      <w:bookmarkEnd w:id="1997"/>
      <w:bookmarkEnd w:id="1998"/>
      <w:bookmarkEnd w:id="1999"/>
      <w:bookmarkEnd w:id="2000"/>
      <w:bookmarkEnd w:id="2001"/>
      <w:bookmarkEnd w:id="2002"/>
    </w:p>
    <w:p w14:paraId="30646BCF" w14:textId="77777777" w:rsidR="00C159A5" w:rsidRPr="00CE0060" w:rsidRDefault="00C159A5" w:rsidP="00EB03EE">
      <w:pPr>
        <w:pStyle w:val="Bng"/>
        <w:spacing w:before="60" w:after="60"/>
        <w:ind w:firstLine="567"/>
        <w:jc w:val="both"/>
        <w:rPr>
          <w:b w:val="0"/>
        </w:rPr>
      </w:pPr>
      <w:bookmarkStart w:id="2003" w:name="_Toc416098442"/>
      <w:bookmarkStart w:id="2004" w:name="_Toc416099265"/>
      <w:bookmarkStart w:id="2005" w:name="_Toc424024457"/>
      <w:bookmarkStart w:id="2006" w:name="_Toc424281233"/>
      <w:r w:rsidRPr="00CE0060">
        <w:rPr>
          <w:b w:val="0"/>
        </w:rPr>
        <w:t xml:space="preserve">- </w:t>
      </w:r>
      <w:r w:rsidR="00ED2D54" w:rsidRPr="00CE0060">
        <w:rPr>
          <w:b w:val="0"/>
        </w:rPr>
        <w:t>STT1: Cầu Phú Bình</w:t>
      </w:r>
    </w:p>
    <w:p w14:paraId="1788BFD7" w14:textId="77777777" w:rsidR="00ED2D54" w:rsidRPr="00CE0060" w:rsidRDefault="00ED2D54" w:rsidP="00EB03EE">
      <w:pPr>
        <w:pStyle w:val="Bng"/>
        <w:spacing w:before="60" w:after="60"/>
        <w:ind w:firstLine="567"/>
        <w:jc w:val="both"/>
        <w:rPr>
          <w:b w:val="0"/>
        </w:rPr>
      </w:pPr>
      <w:r w:rsidRPr="00CE0060">
        <w:rPr>
          <w:b w:val="0"/>
        </w:rPr>
        <w:t>- STT2: Cầu trên đường vành đai 4</w:t>
      </w:r>
    </w:p>
    <w:p w14:paraId="74345433" w14:textId="77777777" w:rsidR="00ED2D54" w:rsidRPr="00CE0060" w:rsidRDefault="00ED2D54" w:rsidP="00EB03EE">
      <w:pPr>
        <w:pStyle w:val="Bng"/>
        <w:spacing w:before="60" w:after="60"/>
        <w:ind w:firstLine="567"/>
        <w:jc w:val="both"/>
        <w:rPr>
          <w:b w:val="0"/>
        </w:rPr>
      </w:pPr>
      <w:r w:rsidRPr="00CE0060">
        <w:rPr>
          <w:b w:val="0"/>
        </w:rPr>
        <w:t>- STT3: Cầu Ông Cộ</w:t>
      </w:r>
    </w:p>
    <w:p w14:paraId="168F121B" w14:textId="6F394CE3" w:rsidR="00ED2D54" w:rsidRPr="00CE0060" w:rsidRDefault="00ED2D54" w:rsidP="00EB03EE">
      <w:pPr>
        <w:pStyle w:val="Bng"/>
        <w:spacing w:before="60" w:after="60"/>
        <w:ind w:firstLine="567"/>
        <w:jc w:val="both"/>
        <w:rPr>
          <w:b w:val="0"/>
        </w:rPr>
      </w:pPr>
      <w:r w:rsidRPr="00CE0060">
        <w:rPr>
          <w:b w:val="0"/>
        </w:rPr>
        <w:t xml:space="preserve">- </w:t>
      </w:r>
      <w:r w:rsidR="001A505C" w:rsidRPr="00CE0060">
        <w:rPr>
          <w:b w:val="0"/>
        </w:rPr>
        <w:t>S</w:t>
      </w:r>
      <w:r w:rsidRPr="00CE0060">
        <w:rPr>
          <w:b w:val="0"/>
        </w:rPr>
        <w:t>TT</w:t>
      </w:r>
      <w:r w:rsidR="001A505C" w:rsidRPr="00CE0060">
        <w:rPr>
          <w:b w:val="0"/>
        </w:rPr>
        <w:t>4</w:t>
      </w:r>
      <w:r w:rsidRPr="00CE0060">
        <w:rPr>
          <w:b w:val="0"/>
        </w:rPr>
        <w:t xml:space="preserve">: </w:t>
      </w:r>
      <w:r w:rsidR="001A505C" w:rsidRPr="00CE0060">
        <w:rPr>
          <w:b w:val="0"/>
        </w:rPr>
        <w:t>Trạm quan trắc nước mặt tự động trên sông Thị Tính</w:t>
      </w:r>
    </w:p>
    <w:p w14:paraId="5BF7CBDB" w14:textId="29ADDBD5" w:rsidR="001A505C" w:rsidRPr="00CE0060" w:rsidRDefault="001528DC" w:rsidP="004C6591">
      <w:pPr>
        <w:spacing w:after="0" w:line="240" w:lineRule="auto"/>
        <w:jc w:val="both"/>
        <w:rPr>
          <w:rFonts w:eastAsia="Times New Roman"/>
          <w:sz w:val="28"/>
          <w:szCs w:val="28"/>
        </w:rPr>
      </w:pPr>
      <w:bookmarkStart w:id="2007" w:name="_Toc491845492"/>
      <w:r w:rsidRPr="00CE0060">
        <w:rPr>
          <w:b/>
        </w:rPr>
        <w:t xml:space="preserve"> </w:t>
      </w:r>
      <w:bookmarkStart w:id="2008" w:name="_Hlk177394042"/>
      <w:r w:rsidRPr="00CE0060">
        <w:rPr>
          <w:noProof/>
          <w:sz w:val="28"/>
          <w:szCs w:val="28"/>
        </w:rPr>
        <w:drawing>
          <wp:inline distT="0" distB="0" distL="0" distR="0" wp14:anchorId="08FDD844" wp14:editId="5D952374">
            <wp:extent cx="1853612" cy="33013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57336" cy="3307973"/>
                    </a:xfrm>
                    <a:prstGeom prst="rect">
                      <a:avLst/>
                    </a:prstGeom>
                    <a:noFill/>
                    <a:ln>
                      <a:noFill/>
                    </a:ln>
                  </pic:spPr>
                </pic:pic>
              </a:graphicData>
            </a:graphic>
          </wp:inline>
        </w:drawing>
      </w:r>
      <w:bookmarkEnd w:id="2008"/>
      <w:r w:rsidRPr="00CE0060">
        <w:rPr>
          <w:b/>
        </w:rPr>
        <w:t xml:space="preserve">    </w:t>
      </w:r>
      <w:r w:rsidRPr="00CE0060">
        <w:rPr>
          <w:noProof/>
          <w:sz w:val="28"/>
          <w:szCs w:val="28"/>
        </w:rPr>
        <w:drawing>
          <wp:inline distT="0" distB="0" distL="0" distR="0" wp14:anchorId="1EAD91F1" wp14:editId="716B9AA9">
            <wp:extent cx="1864426" cy="3326772"/>
            <wp:effectExtent l="0" t="0" r="254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65394" cy="3328499"/>
                    </a:xfrm>
                    <a:prstGeom prst="rect">
                      <a:avLst/>
                    </a:prstGeom>
                    <a:noFill/>
                    <a:ln>
                      <a:noFill/>
                    </a:ln>
                  </pic:spPr>
                </pic:pic>
              </a:graphicData>
            </a:graphic>
          </wp:inline>
        </w:drawing>
      </w:r>
      <w:r w:rsidRPr="00CE0060">
        <w:rPr>
          <w:b/>
        </w:rPr>
        <w:t xml:space="preserve">   </w:t>
      </w:r>
      <w:r w:rsidRPr="00CE0060">
        <w:rPr>
          <w:noProof/>
          <w:sz w:val="28"/>
          <w:szCs w:val="28"/>
        </w:rPr>
        <w:drawing>
          <wp:inline distT="0" distB="0" distL="0" distR="0" wp14:anchorId="3A5E9F7A" wp14:editId="024B9BA1">
            <wp:extent cx="2078182" cy="333975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093319" cy="3364085"/>
                    </a:xfrm>
                    <a:prstGeom prst="rect">
                      <a:avLst/>
                    </a:prstGeom>
                    <a:noFill/>
                    <a:ln>
                      <a:noFill/>
                    </a:ln>
                  </pic:spPr>
                </pic:pic>
              </a:graphicData>
            </a:graphic>
          </wp:inline>
        </w:drawing>
      </w:r>
      <w:r w:rsidRPr="00CE0060">
        <w:rPr>
          <w:b/>
        </w:rPr>
        <w:t xml:space="preserve">    </w:t>
      </w:r>
      <w:r w:rsidRPr="00CE0060">
        <w:rPr>
          <w:noProof/>
          <w:sz w:val="28"/>
          <w:szCs w:val="28"/>
        </w:rPr>
        <w:drawing>
          <wp:inline distT="0" distB="0" distL="0" distR="0" wp14:anchorId="5B5D0525" wp14:editId="291D34AE">
            <wp:extent cx="1864426" cy="3313498"/>
            <wp:effectExtent l="0" t="0" r="254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72432" cy="3327727"/>
                    </a:xfrm>
                    <a:prstGeom prst="rect">
                      <a:avLst/>
                    </a:prstGeom>
                    <a:noFill/>
                    <a:ln>
                      <a:noFill/>
                    </a:ln>
                  </pic:spPr>
                </pic:pic>
              </a:graphicData>
            </a:graphic>
          </wp:inline>
        </w:drawing>
      </w:r>
      <w:r w:rsidR="001A505C" w:rsidRPr="00CE0060">
        <w:rPr>
          <w:b/>
        </w:rPr>
        <w:br w:type="page"/>
      </w:r>
    </w:p>
    <w:p w14:paraId="787C9E01" w14:textId="77777777" w:rsidR="0040424E" w:rsidRPr="00CE0060" w:rsidRDefault="0040424E" w:rsidP="00B949DE">
      <w:pPr>
        <w:pStyle w:val="Bng"/>
        <w:spacing w:before="60" w:after="60"/>
        <w:ind w:firstLine="567"/>
        <w:jc w:val="both"/>
        <w:rPr>
          <w:b w:val="0"/>
        </w:rPr>
      </w:pPr>
    </w:p>
    <w:p w14:paraId="284D4CF1" w14:textId="2B7147F7" w:rsidR="00916FE2" w:rsidRPr="00CE0060" w:rsidRDefault="00916FE2" w:rsidP="00916FE2">
      <w:pPr>
        <w:pStyle w:val="Caption"/>
        <w:rPr>
          <w:sz w:val="28"/>
          <w:szCs w:val="28"/>
        </w:rPr>
      </w:pPr>
      <w:bookmarkStart w:id="2009" w:name="_Toc177717418"/>
      <w:r w:rsidRPr="00CE0060">
        <w:rPr>
          <w:sz w:val="28"/>
        </w:rPr>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105</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w:t>
      </w:r>
      <w:r w:rsidR="00F1478F" w:rsidRPr="00CE0060">
        <w:rPr>
          <w:sz w:val="28"/>
          <w:szCs w:val="28"/>
          <w:lang w:val="en-US"/>
        </w:rPr>
        <w:t xml:space="preserve">sông </w:t>
      </w:r>
      <w:r w:rsidR="00201D33" w:rsidRPr="00CE0060">
        <w:rPr>
          <w:sz w:val="28"/>
          <w:szCs w:val="28"/>
        </w:rPr>
        <w:t>Thị Tính</w:t>
      </w:r>
      <w:bookmarkEnd w:id="2009"/>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358DB3D5" w14:textId="77777777" w:rsidTr="00112B65">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388D750B" w14:textId="77777777" w:rsidR="00FE7946" w:rsidRPr="00CE0060" w:rsidRDefault="00FE7946" w:rsidP="00112B65">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390494AC"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7FC85A6E"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444226E5" w14:textId="77777777" w:rsidR="00FE7946" w:rsidRPr="00CE0060" w:rsidRDefault="00FE7946" w:rsidP="00112B65">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38DAFFA0" w14:textId="77777777" w:rsidR="00FE7946" w:rsidRPr="00CE0060" w:rsidRDefault="00FE7946" w:rsidP="00112B65">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448D6E33" w14:textId="77777777" w:rsidR="00FE7946" w:rsidRPr="00CE0060" w:rsidRDefault="00FE7946" w:rsidP="00112B65">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00C9628A" w14:textId="77777777" w:rsidR="00FE7946" w:rsidRPr="00CE0060" w:rsidRDefault="00FE7946" w:rsidP="00112B65">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48D5EA9A"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60F109D5"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5195DEB3" w14:textId="1C937B61" w:rsidR="00FE7946" w:rsidRPr="00CE0060" w:rsidRDefault="00FE7946" w:rsidP="00112B65">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7D8D6CA3" w14:textId="77777777" w:rsidR="00FE7946" w:rsidRPr="00CE0060" w:rsidRDefault="00FE7946" w:rsidP="00112B6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5E6F0E" w:rsidRPr="00CE0060" w14:paraId="684EF38C" w14:textId="77777777" w:rsidTr="00112B65">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1838CDB8" w14:textId="77777777" w:rsidR="005E6F0E" w:rsidRPr="00CE0060" w:rsidRDefault="005E6F0E" w:rsidP="005E6F0E">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7A82A8" w14:textId="6CAC3D3F" w:rsidR="005E6F0E" w:rsidRPr="00CE0060" w:rsidRDefault="005E6F0E" w:rsidP="005E6F0E">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2F33CBF" w14:textId="26B6996B" w:rsidR="005E6F0E" w:rsidRPr="00CE0060" w:rsidRDefault="005E6F0E" w:rsidP="005E6F0E">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86E63CC" w14:textId="46285757" w:rsidR="005E6F0E" w:rsidRPr="00CE0060" w:rsidRDefault="005E6F0E" w:rsidP="005E6F0E">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DF75EFB" w14:textId="14AB8AA9" w:rsidR="005E6F0E" w:rsidRPr="00CE0060" w:rsidRDefault="005E6F0E" w:rsidP="005E6F0E">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6037CCF" w14:textId="13F33802" w:rsidR="005E6F0E" w:rsidRPr="00CE0060" w:rsidRDefault="005E6F0E" w:rsidP="005E6F0E">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ED7B876" w14:textId="74B86A8F" w:rsidR="005E6F0E" w:rsidRPr="00CE0060" w:rsidRDefault="005E6F0E" w:rsidP="005E6F0E">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4CC679A" w14:textId="61DCD4E0" w:rsidR="005E6F0E" w:rsidRPr="00CE0060" w:rsidRDefault="005E6F0E" w:rsidP="005E6F0E">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0AF4586" w14:textId="6FDF88FD" w:rsidR="005E6F0E" w:rsidRPr="00CE0060" w:rsidRDefault="005E6F0E" w:rsidP="005E6F0E">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0F0B29EE" w14:textId="6D973629" w:rsidR="005E6F0E" w:rsidRPr="00CE0060" w:rsidRDefault="005E6F0E" w:rsidP="005E6F0E">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3A5459DE" w14:textId="5D05C498" w:rsidR="005E6F0E" w:rsidRPr="00CE0060" w:rsidRDefault="005E6F0E" w:rsidP="005E6F0E">
            <w:pPr>
              <w:spacing w:after="0" w:line="240" w:lineRule="auto"/>
              <w:rPr>
                <w:rFonts w:eastAsia="Times New Roman"/>
                <w:sz w:val="20"/>
                <w:szCs w:val="20"/>
              </w:rPr>
            </w:pPr>
            <w:r>
              <w:rPr>
                <w:b/>
                <w:bCs/>
                <w:sz w:val="20"/>
                <w:szCs w:val="20"/>
              </w:rPr>
              <w:t>Tháng 8</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51085B49" w14:textId="4153E53E" w:rsidR="005E6F0E" w:rsidRPr="00CE0060" w:rsidRDefault="005E6F0E" w:rsidP="005E6F0E">
            <w:pPr>
              <w:spacing w:after="0" w:line="240" w:lineRule="auto"/>
              <w:rPr>
                <w:rFonts w:eastAsia="Times New Roman"/>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6C1F029A" w14:textId="4A8E5630" w:rsidR="005E6F0E" w:rsidRPr="00CE0060" w:rsidRDefault="005E6F0E" w:rsidP="005E6F0E">
            <w:pPr>
              <w:spacing w:after="0" w:line="240" w:lineRule="auto"/>
              <w:rPr>
                <w:b/>
                <w:bCs/>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8A2DDDB" w14:textId="518D4109" w:rsidR="005E6F0E" w:rsidRPr="00CE0060" w:rsidRDefault="005E6F0E" w:rsidP="005E6F0E">
            <w:pPr>
              <w:spacing w:after="0" w:line="240" w:lineRule="auto"/>
              <w:rPr>
                <w:rFonts w:eastAsia="Times New Roman"/>
                <w:sz w:val="20"/>
                <w:szCs w:val="20"/>
              </w:rPr>
            </w:pPr>
            <w:r>
              <w:rPr>
                <w:b/>
                <w:bCs/>
                <w:sz w:val="20"/>
                <w:szCs w:val="20"/>
              </w:rPr>
              <w:t>Tháng 11</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2B25E856" w14:textId="77777777" w:rsidR="005E6F0E" w:rsidRPr="00CE0060" w:rsidRDefault="005E6F0E" w:rsidP="005E6F0E">
            <w:pPr>
              <w:spacing w:after="0" w:line="240" w:lineRule="auto"/>
              <w:rPr>
                <w:rFonts w:eastAsia="Times New Roman"/>
                <w:b/>
                <w:bCs/>
                <w:sz w:val="20"/>
                <w:szCs w:val="20"/>
              </w:rPr>
            </w:pPr>
          </w:p>
        </w:tc>
      </w:tr>
      <w:tr w:rsidR="005E6F0E" w:rsidRPr="00CE0060" w14:paraId="6397A09E"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37E22690" w14:textId="4F3678D5" w:rsidR="005E6F0E" w:rsidRPr="00CE0060" w:rsidRDefault="005E6F0E" w:rsidP="005E6F0E">
            <w:pPr>
              <w:spacing w:after="0" w:line="240" w:lineRule="auto"/>
              <w:rPr>
                <w:rFonts w:eastAsia="Times New Roman"/>
                <w:sz w:val="20"/>
                <w:szCs w:val="20"/>
              </w:rPr>
            </w:pPr>
            <w:r w:rsidRPr="00CE0060">
              <w:rPr>
                <w:rFonts w:eastAsia="Times New Roman"/>
                <w:sz w:val="20"/>
                <w:szCs w:val="20"/>
              </w:rPr>
              <w:t>STT1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43E6D90" w14:textId="3304C8B1" w:rsidR="005E6F0E" w:rsidRPr="00CE0060" w:rsidRDefault="005E6F0E" w:rsidP="005E6F0E">
            <w:pPr>
              <w:spacing w:after="0" w:line="240" w:lineRule="auto"/>
              <w:rPr>
                <w:rFonts w:eastAsia="Times New Roman"/>
                <w:sz w:val="20"/>
                <w:szCs w:val="20"/>
              </w:rPr>
            </w:pPr>
            <w:r>
              <w:rPr>
                <w:sz w:val="20"/>
                <w:szCs w:val="20"/>
              </w:rPr>
              <w:t>0,59</w:t>
            </w:r>
          </w:p>
        </w:tc>
        <w:tc>
          <w:tcPr>
            <w:tcW w:w="804" w:type="dxa"/>
            <w:tcBorders>
              <w:top w:val="nil"/>
              <w:left w:val="nil"/>
              <w:bottom w:val="single" w:sz="4" w:space="0" w:color="auto"/>
              <w:right w:val="single" w:sz="4" w:space="0" w:color="auto"/>
            </w:tcBorders>
            <w:shd w:val="clear" w:color="auto" w:fill="auto"/>
            <w:noWrap/>
            <w:vAlign w:val="center"/>
          </w:tcPr>
          <w:p w14:paraId="29FE0BA6" w14:textId="599400A5" w:rsidR="005E6F0E" w:rsidRPr="00CE0060" w:rsidRDefault="005E6F0E" w:rsidP="005E6F0E">
            <w:pPr>
              <w:spacing w:after="0" w:line="240" w:lineRule="auto"/>
              <w:rPr>
                <w:rFonts w:eastAsia="Times New Roman"/>
                <w:sz w:val="20"/>
                <w:szCs w:val="20"/>
              </w:rPr>
            </w:pPr>
            <w:r>
              <w:rPr>
                <w:sz w:val="20"/>
                <w:szCs w:val="20"/>
              </w:rPr>
              <w:t>1,37</w:t>
            </w:r>
          </w:p>
        </w:tc>
        <w:tc>
          <w:tcPr>
            <w:tcW w:w="804" w:type="dxa"/>
            <w:tcBorders>
              <w:top w:val="nil"/>
              <w:left w:val="nil"/>
              <w:bottom w:val="single" w:sz="4" w:space="0" w:color="auto"/>
              <w:right w:val="single" w:sz="4" w:space="0" w:color="auto"/>
            </w:tcBorders>
            <w:shd w:val="clear" w:color="auto" w:fill="auto"/>
            <w:noWrap/>
            <w:vAlign w:val="center"/>
          </w:tcPr>
          <w:p w14:paraId="1211AD15" w14:textId="1DE9ABAF" w:rsidR="005E6F0E" w:rsidRPr="00CE0060" w:rsidRDefault="005E6F0E" w:rsidP="005E6F0E">
            <w:pPr>
              <w:spacing w:after="0" w:line="240" w:lineRule="auto"/>
              <w:rPr>
                <w:rFonts w:eastAsia="Times New Roman"/>
                <w:sz w:val="20"/>
                <w:szCs w:val="20"/>
              </w:rPr>
            </w:pPr>
            <w:r>
              <w:rPr>
                <w:sz w:val="20"/>
                <w:szCs w:val="20"/>
              </w:rPr>
              <w:t>1,59</w:t>
            </w:r>
          </w:p>
        </w:tc>
        <w:tc>
          <w:tcPr>
            <w:tcW w:w="804" w:type="dxa"/>
            <w:tcBorders>
              <w:top w:val="nil"/>
              <w:left w:val="nil"/>
              <w:bottom w:val="single" w:sz="4" w:space="0" w:color="auto"/>
              <w:right w:val="single" w:sz="4" w:space="0" w:color="auto"/>
            </w:tcBorders>
            <w:shd w:val="clear" w:color="auto" w:fill="auto"/>
            <w:noWrap/>
            <w:vAlign w:val="center"/>
          </w:tcPr>
          <w:p w14:paraId="4B29C6EF" w14:textId="286C2813" w:rsidR="005E6F0E" w:rsidRPr="00CE0060" w:rsidRDefault="005E6F0E" w:rsidP="005E6F0E">
            <w:pPr>
              <w:spacing w:after="0" w:line="240" w:lineRule="auto"/>
              <w:rPr>
                <w:rFonts w:eastAsia="Times New Roman"/>
                <w:sz w:val="20"/>
                <w:szCs w:val="20"/>
              </w:rPr>
            </w:pPr>
            <w:r>
              <w:rPr>
                <w:sz w:val="20"/>
                <w:szCs w:val="20"/>
              </w:rPr>
              <w:t>1,92</w:t>
            </w:r>
          </w:p>
        </w:tc>
        <w:tc>
          <w:tcPr>
            <w:tcW w:w="804" w:type="dxa"/>
            <w:tcBorders>
              <w:top w:val="nil"/>
              <w:left w:val="nil"/>
              <w:bottom w:val="single" w:sz="4" w:space="0" w:color="auto"/>
              <w:right w:val="single" w:sz="4" w:space="0" w:color="auto"/>
            </w:tcBorders>
            <w:shd w:val="clear" w:color="auto" w:fill="auto"/>
            <w:noWrap/>
            <w:vAlign w:val="center"/>
          </w:tcPr>
          <w:p w14:paraId="1CC1A388" w14:textId="584A3007" w:rsidR="005E6F0E" w:rsidRPr="00CE0060" w:rsidRDefault="005E6F0E" w:rsidP="005E6F0E">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4BAB50AD" w14:textId="31214F31" w:rsidR="005E6F0E" w:rsidRPr="00CE0060" w:rsidRDefault="005E6F0E" w:rsidP="005E6F0E">
            <w:pPr>
              <w:spacing w:after="0" w:line="240" w:lineRule="auto"/>
              <w:rPr>
                <w:rFonts w:eastAsia="Times New Roman"/>
                <w:sz w:val="20"/>
                <w:szCs w:val="20"/>
              </w:rPr>
            </w:pPr>
            <w:r>
              <w:rPr>
                <w:sz w:val="20"/>
                <w:szCs w:val="20"/>
              </w:rPr>
              <w:t>0,24</w:t>
            </w:r>
          </w:p>
        </w:tc>
        <w:tc>
          <w:tcPr>
            <w:tcW w:w="804" w:type="dxa"/>
            <w:tcBorders>
              <w:top w:val="nil"/>
              <w:left w:val="nil"/>
              <w:bottom w:val="single" w:sz="4" w:space="0" w:color="auto"/>
              <w:right w:val="single" w:sz="4" w:space="0" w:color="auto"/>
            </w:tcBorders>
            <w:shd w:val="clear" w:color="auto" w:fill="auto"/>
            <w:noWrap/>
            <w:vAlign w:val="center"/>
          </w:tcPr>
          <w:p w14:paraId="0642E680" w14:textId="65E7CBB0" w:rsidR="005E6F0E" w:rsidRPr="00CE0060" w:rsidRDefault="005E6F0E" w:rsidP="005E6F0E">
            <w:pPr>
              <w:spacing w:after="0" w:line="240" w:lineRule="auto"/>
              <w:rPr>
                <w:rFonts w:eastAsia="Times New Roman"/>
                <w:sz w:val="20"/>
                <w:szCs w:val="20"/>
              </w:rPr>
            </w:pPr>
            <w:r>
              <w:rPr>
                <w:sz w:val="20"/>
                <w:szCs w:val="20"/>
              </w:rPr>
              <w:t>1,9</w:t>
            </w:r>
          </w:p>
        </w:tc>
        <w:tc>
          <w:tcPr>
            <w:tcW w:w="804" w:type="dxa"/>
            <w:tcBorders>
              <w:top w:val="nil"/>
              <w:left w:val="nil"/>
              <w:bottom w:val="single" w:sz="4" w:space="0" w:color="auto"/>
              <w:right w:val="single" w:sz="4" w:space="0" w:color="auto"/>
            </w:tcBorders>
            <w:shd w:val="clear" w:color="auto" w:fill="auto"/>
            <w:noWrap/>
            <w:vAlign w:val="center"/>
          </w:tcPr>
          <w:p w14:paraId="4F917452" w14:textId="087E0452" w:rsidR="005E6F0E" w:rsidRPr="00CE0060" w:rsidRDefault="005E6F0E" w:rsidP="005E6F0E">
            <w:pPr>
              <w:spacing w:after="0" w:line="240" w:lineRule="auto"/>
              <w:rPr>
                <w:rFonts w:eastAsia="Times New Roman"/>
                <w:sz w:val="20"/>
                <w:szCs w:val="20"/>
              </w:rPr>
            </w:pPr>
            <w:r>
              <w:rPr>
                <w:sz w:val="20"/>
                <w:szCs w:val="20"/>
              </w:rPr>
              <w:t>1,79</w:t>
            </w:r>
          </w:p>
        </w:tc>
        <w:tc>
          <w:tcPr>
            <w:tcW w:w="846" w:type="dxa"/>
            <w:tcBorders>
              <w:top w:val="nil"/>
              <w:left w:val="nil"/>
              <w:bottom w:val="single" w:sz="4" w:space="0" w:color="auto"/>
              <w:right w:val="single" w:sz="4" w:space="0" w:color="auto"/>
            </w:tcBorders>
            <w:shd w:val="clear" w:color="auto" w:fill="auto"/>
            <w:noWrap/>
            <w:vAlign w:val="center"/>
          </w:tcPr>
          <w:p w14:paraId="1A2853FE" w14:textId="6578680C" w:rsidR="005E6F0E" w:rsidRPr="00CE0060" w:rsidRDefault="005E6F0E" w:rsidP="005E6F0E">
            <w:pPr>
              <w:spacing w:after="0" w:line="240" w:lineRule="auto"/>
              <w:rPr>
                <w:rFonts w:eastAsia="Times New Roman"/>
                <w:sz w:val="20"/>
                <w:szCs w:val="20"/>
              </w:rPr>
            </w:pPr>
            <w:r>
              <w:rPr>
                <w:sz w:val="20"/>
                <w:szCs w:val="20"/>
              </w:rPr>
              <w:t>2,64</w:t>
            </w:r>
          </w:p>
        </w:tc>
        <w:tc>
          <w:tcPr>
            <w:tcW w:w="846" w:type="dxa"/>
            <w:tcBorders>
              <w:top w:val="nil"/>
              <w:left w:val="nil"/>
              <w:bottom w:val="single" w:sz="4" w:space="0" w:color="auto"/>
              <w:right w:val="single" w:sz="4" w:space="0" w:color="auto"/>
            </w:tcBorders>
            <w:shd w:val="clear" w:color="auto" w:fill="auto"/>
            <w:noWrap/>
            <w:vAlign w:val="center"/>
          </w:tcPr>
          <w:p w14:paraId="182B07D3" w14:textId="573C7F48" w:rsidR="005E6F0E" w:rsidRPr="00CE0060" w:rsidRDefault="005E6F0E" w:rsidP="005E6F0E">
            <w:pPr>
              <w:spacing w:after="0" w:line="240" w:lineRule="auto"/>
              <w:rPr>
                <w:rFonts w:eastAsia="Times New Roman"/>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45D7E73E" w14:textId="46EBCEB6" w:rsidR="005E6F0E" w:rsidRPr="00CE0060" w:rsidRDefault="005E6F0E" w:rsidP="005E6F0E">
            <w:pPr>
              <w:spacing w:after="0" w:line="240" w:lineRule="auto"/>
              <w:rPr>
                <w:rFonts w:eastAsia="Times New Roman"/>
                <w:sz w:val="20"/>
                <w:szCs w:val="20"/>
              </w:rPr>
            </w:pPr>
            <w:r>
              <w:rPr>
                <w:sz w:val="20"/>
                <w:szCs w:val="20"/>
              </w:rPr>
              <w:t>0,19</w:t>
            </w:r>
          </w:p>
        </w:tc>
        <w:tc>
          <w:tcPr>
            <w:tcW w:w="804" w:type="dxa"/>
            <w:tcBorders>
              <w:top w:val="nil"/>
              <w:left w:val="nil"/>
              <w:bottom w:val="single" w:sz="4" w:space="0" w:color="auto"/>
              <w:right w:val="single" w:sz="4" w:space="0" w:color="auto"/>
            </w:tcBorders>
            <w:shd w:val="clear" w:color="auto" w:fill="auto"/>
            <w:vAlign w:val="center"/>
          </w:tcPr>
          <w:p w14:paraId="16CD9297" w14:textId="5F6608FD" w:rsidR="005E6F0E" w:rsidRPr="00CE0060" w:rsidRDefault="005E6F0E" w:rsidP="005E6F0E">
            <w:pPr>
              <w:spacing w:after="0" w:line="240" w:lineRule="auto"/>
              <w:rPr>
                <w:sz w:val="20"/>
                <w:szCs w:val="20"/>
              </w:rPr>
            </w:pPr>
            <w:r>
              <w:rPr>
                <w:sz w:val="20"/>
                <w:szCs w:val="20"/>
              </w:rPr>
              <w:t>0,39</w:t>
            </w:r>
          </w:p>
        </w:tc>
        <w:tc>
          <w:tcPr>
            <w:tcW w:w="804" w:type="dxa"/>
            <w:tcBorders>
              <w:top w:val="nil"/>
              <w:left w:val="nil"/>
              <w:bottom w:val="single" w:sz="4" w:space="0" w:color="auto"/>
              <w:right w:val="single" w:sz="4" w:space="0" w:color="auto"/>
            </w:tcBorders>
            <w:shd w:val="clear" w:color="auto" w:fill="auto"/>
            <w:noWrap/>
            <w:vAlign w:val="center"/>
          </w:tcPr>
          <w:p w14:paraId="06CF1B34" w14:textId="6873A8D3" w:rsidR="005E6F0E" w:rsidRPr="00CE0060" w:rsidRDefault="005E6F0E" w:rsidP="005E6F0E">
            <w:pPr>
              <w:spacing w:after="0" w:line="240" w:lineRule="auto"/>
              <w:rPr>
                <w:rFonts w:eastAsia="Times New Roman"/>
                <w:sz w:val="20"/>
                <w:szCs w:val="20"/>
              </w:rPr>
            </w:pPr>
            <w:r>
              <w:rPr>
                <w:sz w:val="20"/>
                <w:szCs w:val="20"/>
              </w:rPr>
              <w:t>0,19</w:t>
            </w:r>
          </w:p>
        </w:tc>
        <w:tc>
          <w:tcPr>
            <w:tcW w:w="1099" w:type="dxa"/>
            <w:tcBorders>
              <w:top w:val="nil"/>
              <w:left w:val="nil"/>
              <w:bottom w:val="single" w:sz="4" w:space="0" w:color="auto"/>
              <w:right w:val="single" w:sz="4" w:space="0" w:color="auto"/>
            </w:tcBorders>
            <w:shd w:val="clear" w:color="auto" w:fill="auto"/>
            <w:noWrap/>
            <w:vAlign w:val="center"/>
          </w:tcPr>
          <w:p w14:paraId="52536006" w14:textId="77777777" w:rsidR="005E6F0E" w:rsidRPr="00CE0060" w:rsidRDefault="005E6F0E" w:rsidP="005E6F0E">
            <w:pPr>
              <w:spacing w:after="0" w:line="240" w:lineRule="auto"/>
              <w:rPr>
                <w:rFonts w:eastAsia="Times New Roman"/>
                <w:sz w:val="20"/>
                <w:szCs w:val="20"/>
              </w:rPr>
            </w:pPr>
            <w:r w:rsidRPr="00CE0060">
              <w:rPr>
                <w:rFonts w:eastAsia="Times New Roman"/>
                <w:sz w:val="20"/>
                <w:szCs w:val="20"/>
              </w:rPr>
              <w:t>0,3</w:t>
            </w:r>
          </w:p>
        </w:tc>
      </w:tr>
      <w:tr w:rsidR="005E6F0E" w:rsidRPr="00CE0060" w14:paraId="1AFE9412"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4AF9B074" w14:textId="2C8F2AB3" w:rsidR="005E6F0E" w:rsidRPr="00CE0060" w:rsidRDefault="005E6F0E" w:rsidP="005E6F0E">
            <w:pPr>
              <w:spacing w:after="0" w:line="240" w:lineRule="auto"/>
              <w:rPr>
                <w:rFonts w:eastAsia="Times New Roman"/>
                <w:sz w:val="20"/>
                <w:szCs w:val="20"/>
              </w:rPr>
            </w:pPr>
            <w:r w:rsidRPr="00CE0060">
              <w:rPr>
                <w:rFonts w:eastAsia="Times New Roman"/>
                <w:sz w:val="20"/>
                <w:szCs w:val="20"/>
              </w:rPr>
              <w:t>STT2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7A8C551" w14:textId="38209B77" w:rsidR="005E6F0E" w:rsidRPr="00CE0060" w:rsidRDefault="005E6F0E" w:rsidP="005E6F0E">
            <w:pPr>
              <w:spacing w:after="0" w:line="240" w:lineRule="auto"/>
              <w:rPr>
                <w:rFonts w:eastAsia="Times New Roman"/>
                <w:sz w:val="20"/>
                <w:szCs w:val="20"/>
              </w:rPr>
            </w:pPr>
            <w:r>
              <w:rPr>
                <w:sz w:val="20"/>
                <w:szCs w:val="20"/>
              </w:rPr>
              <w:t>0,93</w:t>
            </w:r>
          </w:p>
        </w:tc>
        <w:tc>
          <w:tcPr>
            <w:tcW w:w="804" w:type="dxa"/>
            <w:tcBorders>
              <w:top w:val="nil"/>
              <w:left w:val="nil"/>
              <w:bottom w:val="single" w:sz="4" w:space="0" w:color="auto"/>
              <w:right w:val="single" w:sz="4" w:space="0" w:color="auto"/>
            </w:tcBorders>
            <w:shd w:val="clear" w:color="auto" w:fill="auto"/>
            <w:noWrap/>
            <w:vAlign w:val="center"/>
          </w:tcPr>
          <w:p w14:paraId="20A6B0BC" w14:textId="55F904E3" w:rsidR="005E6F0E" w:rsidRPr="00CE0060" w:rsidRDefault="005E6F0E" w:rsidP="005E6F0E">
            <w:pPr>
              <w:spacing w:after="0" w:line="240" w:lineRule="auto"/>
              <w:rPr>
                <w:rFonts w:eastAsia="Times New Roman"/>
                <w:sz w:val="20"/>
                <w:szCs w:val="20"/>
              </w:rPr>
            </w:pPr>
            <w:r>
              <w:rPr>
                <w:sz w:val="20"/>
                <w:szCs w:val="20"/>
              </w:rPr>
              <w:t>0,51</w:t>
            </w:r>
          </w:p>
        </w:tc>
        <w:tc>
          <w:tcPr>
            <w:tcW w:w="804" w:type="dxa"/>
            <w:tcBorders>
              <w:top w:val="nil"/>
              <w:left w:val="nil"/>
              <w:bottom w:val="single" w:sz="4" w:space="0" w:color="auto"/>
              <w:right w:val="single" w:sz="4" w:space="0" w:color="auto"/>
            </w:tcBorders>
            <w:shd w:val="clear" w:color="auto" w:fill="auto"/>
            <w:noWrap/>
            <w:vAlign w:val="center"/>
          </w:tcPr>
          <w:p w14:paraId="35D6DCF6" w14:textId="4D3D5E71" w:rsidR="005E6F0E" w:rsidRPr="00CE0060" w:rsidRDefault="005E6F0E" w:rsidP="005E6F0E">
            <w:pPr>
              <w:spacing w:after="0" w:line="240" w:lineRule="auto"/>
              <w:rPr>
                <w:rFonts w:eastAsia="Times New Roman"/>
                <w:sz w:val="20"/>
                <w:szCs w:val="20"/>
              </w:rPr>
            </w:pPr>
            <w:r>
              <w:rPr>
                <w:sz w:val="20"/>
                <w:szCs w:val="20"/>
              </w:rPr>
              <w:t>1,82</w:t>
            </w:r>
          </w:p>
        </w:tc>
        <w:tc>
          <w:tcPr>
            <w:tcW w:w="804" w:type="dxa"/>
            <w:tcBorders>
              <w:top w:val="nil"/>
              <w:left w:val="nil"/>
              <w:bottom w:val="single" w:sz="4" w:space="0" w:color="auto"/>
              <w:right w:val="single" w:sz="4" w:space="0" w:color="auto"/>
            </w:tcBorders>
            <w:shd w:val="clear" w:color="auto" w:fill="auto"/>
            <w:noWrap/>
            <w:vAlign w:val="center"/>
          </w:tcPr>
          <w:p w14:paraId="0EE799D8" w14:textId="465CF70F" w:rsidR="005E6F0E" w:rsidRPr="00CE0060" w:rsidRDefault="005E6F0E" w:rsidP="005E6F0E">
            <w:pPr>
              <w:spacing w:after="0" w:line="240" w:lineRule="auto"/>
              <w:rPr>
                <w:rFonts w:eastAsia="Times New Roman"/>
                <w:sz w:val="20"/>
                <w:szCs w:val="20"/>
              </w:rPr>
            </w:pPr>
            <w:r>
              <w:rPr>
                <w:sz w:val="20"/>
                <w:szCs w:val="20"/>
              </w:rPr>
              <w:t>1,99</w:t>
            </w:r>
          </w:p>
        </w:tc>
        <w:tc>
          <w:tcPr>
            <w:tcW w:w="804" w:type="dxa"/>
            <w:tcBorders>
              <w:top w:val="nil"/>
              <w:left w:val="nil"/>
              <w:bottom w:val="single" w:sz="4" w:space="0" w:color="auto"/>
              <w:right w:val="single" w:sz="4" w:space="0" w:color="auto"/>
            </w:tcBorders>
            <w:shd w:val="clear" w:color="auto" w:fill="auto"/>
            <w:noWrap/>
            <w:vAlign w:val="center"/>
          </w:tcPr>
          <w:p w14:paraId="6605AA17" w14:textId="777EC466" w:rsidR="005E6F0E" w:rsidRPr="00CE0060" w:rsidRDefault="005E6F0E" w:rsidP="005E6F0E">
            <w:pPr>
              <w:spacing w:after="0" w:line="240" w:lineRule="auto"/>
              <w:rPr>
                <w:rFonts w:eastAsia="Times New Roman"/>
                <w:sz w:val="20"/>
                <w:szCs w:val="20"/>
              </w:rPr>
            </w:pPr>
            <w:r>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025B1E29" w14:textId="554187F9" w:rsidR="005E6F0E" w:rsidRPr="00CE0060" w:rsidRDefault="005E6F0E" w:rsidP="005E6F0E">
            <w:pPr>
              <w:spacing w:after="0" w:line="240" w:lineRule="auto"/>
              <w:rPr>
                <w:rFonts w:eastAsia="Times New Roman"/>
                <w:sz w:val="20"/>
                <w:szCs w:val="20"/>
              </w:rPr>
            </w:pPr>
            <w:r>
              <w:rPr>
                <w:sz w:val="20"/>
                <w:szCs w:val="20"/>
              </w:rPr>
              <w:t>1,32</w:t>
            </w:r>
          </w:p>
        </w:tc>
        <w:tc>
          <w:tcPr>
            <w:tcW w:w="804" w:type="dxa"/>
            <w:tcBorders>
              <w:top w:val="nil"/>
              <w:left w:val="nil"/>
              <w:bottom w:val="single" w:sz="4" w:space="0" w:color="auto"/>
              <w:right w:val="single" w:sz="4" w:space="0" w:color="auto"/>
            </w:tcBorders>
            <w:shd w:val="clear" w:color="auto" w:fill="auto"/>
            <w:noWrap/>
            <w:vAlign w:val="center"/>
          </w:tcPr>
          <w:p w14:paraId="7CA0AA49" w14:textId="4E0A2C4E" w:rsidR="005E6F0E" w:rsidRPr="00CE0060" w:rsidRDefault="005E6F0E" w:rsidP="005E6F0E">
            <w:pPr>
              <w:spacing w:after="0" w:line="240" w:lineRule="auto"/>
              <w:rPr>
                <w:rFonts w:eastAsia="Times New Roman"/>
                <w:sz w:val="20"/>
                <w:szCs w:val="20"/>
              </w:rPr>
            </w:pPr>
            <w:r>
              <w:rPr>
                <w:sz w:val="20"/>
                <w:szCs w:val="20"/>
              </w:rPr>
              <w:t>1,46</w:t>
            </w:r>
          </w:p>
        </w:tc>
        <w:tc>
          <w:tcPr>
            <w:tcW w:w="804" w:type="dxa"/>
            <w:tcBorders>
              <w:top w:val="nil"/>
              <w:left w:val="nil"/>
              <w:bottom w:val="single" w:sz="4" w:space="0" w:color="auto"/>
              <w:right w:val="single" w:sz="4" w:space="0" w:color="auto"/>
            </w:tcBorders>
            <w:shd w:val="clear" w:color="auto" w:fill="auto"/>
            <w:noWrap/>
            <w:vAlign w:val="center"/>
          </w:tcPr>
          <w:p w14:paraId="3AB1B6D9" w14:textId="775285CC" w:rsidR="005E6F0E" w:rsidRPr="00CE0060" w:rsidRDefault="005E6F0E" w:rsidP="005E6F0E">
            <w:pPr>
              <w:spacing w:after="0" w:line="240" w:lineRule="auto"/>
              <w:rPr>
                <w:rFonts w:eastAsia="Times New Roman"/>
                <w:sz w:val="20"/>
                <w:szCs w:val="20"/>
              </w:rPr>
            </w:pPr>
            <w:r>
              <w:rPr>
                <w:sz w:val="20"/>
                <w:szCs w:val="20"/>
              </w:rPr>
              <w:t>0,51</w:t>
            </w:r>
          </w:p>
        </w:tc>
        <w:tc>
          <w:tcPr>
            <w:tcW w:w="846" w:type="dxa"/>
            <w:tcBorders>
              <w:top w:val="nil"/>
              <w:left w:val="nil"/>
              <w:bottom w:val="single" w:sz="4" w:space="0" w:color="auto"/>
              <w:right w:val="single" w:sz="4" w:space="0" w:color="auto"/>
            </w:tcBorders>
            <w:shd w:val="clear" w:color="auto" w:fill="auto"/>
            <w:noWrap/>
            <w:vAlign w:val="center"/>
          </w:tcPr>
          <w:p w14:paraId="4EC064D8" w14:textId="33E3DEAB" w:rsidR="005E6F0E" w:rsidRPr="00CE0060" w:rsidRDefault="005E6F0E" w:rsidP="005E6F0E">
            <w:pPr>
              <w:spacing w:after="0" w:line="240" w:lineRule="auto"/>
              <w:rPr>
                <w:rFonts w:eastAsia="Times New Roman"/>
                <w:sz w:val="20"/>
                <w:szCs w:val="20"/>
              </w:rPr>
            </w:pPr>
            <w:r>
              <w:rPr>
                <w:sz w:val="20"/>
                <w:szCs w:val="20"/>
              </w:rPr>
              <w:t>1,8</w:t>
            </w:r>
          </w:p>
        </w:tc>
        <w:tc>
          <w:tcPr>
            <w:tcW w:w="846" w:type="dxa"/>
            <w:tcBorders>
              <w:top w:val="nil"/>
              <w:left w:val="nil"/>
              <w:bottom w:val="single" w:sz="4" w:space="0" w:color="auto"/>
              <w:right w:val="single" w:sz="4" w:space="0" w:color="auto"/>
            </w:tcBorders>
            <w:shd w:val="clear" w:color="auto" w:fill="auto"/>
            <w:noWrap/>
            <w:vAlign w:val="center"/>
          </w:tcPr>
          <w:p w14:paraId="45E98D48" w14:textId="47E20DD4" w:rsidR="005E6F0E" w:rsidRPr="00CE0060" w:rsidRDefault="005E6F0E" w:rsidP="005E6F0E">
            <w:pPr>
              <w:spacing w:after="0" w:line="240" w:lineRule="auto"/>
              <w:rPr>
                <w:rFonts w:eastAsia="Times New Roman"/>
                <w:sz w:val="20"/>
                <w:szCs w:val="20"/>
              </w:rPr>
            </w:pPr>
            <w:r>
              <w:rPr>
                <w:sz w:val="20"/>
                <w:szCs w:val="20"/>
              </w:rPr>
              <w:t>2,28</w:t>
            </w:r>
          </w:p>
        </w:tc>
        <w:tc>
          <w:tcPr>
            <w:tcW w:w="846" w:type="dxa"/>
            <w:tcBorders>
              <w:top w:val="nil"/>
              <w:left w:val="nil"/>
              <w:bottom w:val="single" w:sz="4" w:space="0" w:color="auto"/>
              <w:right w:val="single" w:sz="4" w:space="0" w:color="auto"/>
            </w:tcBorders>
            <w:shd w:val="clear" w:color="auto" w:fill="auto"/>
            <w:noWrap/>
            <w:vAlign w:val="center"/>
          </w:tcPr>
          <w:p w14:paraId="2BDDE2B1" w14:textId="46395156" w:rsidR="005E6F0E" w:rsidRPr="00CE0060" w:rsidRDefault="005E6F0E" w:rsidP="005E6F0E">
            <w:pPr>
              <w:spacing w:after="0" w:line="240" w:lineRule="auto"/>
              <w:rPr>
                <w:rFonts w:eastAsia="Times New Roman"/>
                <w:sz w:val="20"/>
                <w:szCs w:val="20"/>
              </w:rPr>
            </w:pPr>
            <w:r>
              <w:rPr>
                <w:sz w:val="20"/>
                <w:szCs w:val="20"/>
              </w:rPr>
              <w:t>0,92</w:t>
            </w:r>
          </w:p>
        </w:tc>
        <w:tc>
          <w:tcPr>
            <w:tcW w:w="804" w:type="dxa"/>
            <w:tcBorders>
              <w:top w:val="nil"/>
              <w:left w:val="nil"/>
              <w:bottom w:val="single" w:sz="4" w:space="0" w:color="auto"/>
              <w:right w:val="single" w:sz="4" w:space="0" w:color="auto"/>
            </w:tcBorders>
            <w:shd w:val="clear" w:color="auto" w:fill="auto"/>
            <w:vAlign w:val="center"/>
          </w:tcPr>
          <w:p w14:paraId="50172EDC" w14:textId="1FF2297C" w:rsidR="005E6F0E" w:rsidRPr="00CE0060" w:rsidRDefault="005E6F0E" w:rsidP="005E6F0E">
            <w:pPr>
              <w:spacing w:after="0" w:line="240" w:lineRule="auto"/>
              <w:rPr>
                <w:sz w:val="20"/>
                <w:szCs w:val="20"/>
              </w:rPr>
            </w:pPr>
            <w:r>
              <w:rPr>
                <w:sz w:val="20"/>
                <w:szCs w:val="20"/>
              </w:rPr>
              <w:t>0,84</w:t>
            </w:r>
          </w:p>
        </w:tc>
        <w:tc>
          <w:tcPr>
            <w:tcW w:w="804" w:type="dxa"/>
            <w:tcBorders>
              <w:top w:val="nil"/>
              <w:left w:val="nil"/>
              <w:bottom w:val="single" w:sz="4" w:space="0" w:color="auto"/>
              <w:right w:val="single" w:sz="4" w:space="0" w:color="auto"/>
            </w:tcBorders>
            <w:shd w:val="clear" w:color="auto" w:fill="auto"/>
            <w:noWrap/>
            <w:vAlign w:val="center"/>
          </w:tcPr>
          <w:p w14:paraId="7A4E6A7A" w14:textId="282E3A56" w:rsidR="005E6F0E" w:rsidRPr="00CE0060" w:rsidRDefault="005E6F0E" w:rsidP="005E6F0E">
            <w:pPr>
              <w:spacing w:after="0" w:line="240" w:lineRule="auto"/>
              <w:rPr>
                <w:rFonts w:eastAsia="Times New Roman"/>
                <w:sz w:val="20"/>
                <w:szCs w:val="20"/>
              </w:rPr>
            </w:pPr>
            <w:r>
              <w:rPr>
                <w:sz w:val="20"/>
                <w:szCs w:val="20"/>
              </w:rPr>
              <w:t>1,01</w:t>
            </w:r>
          </w:p>
        </w:tc>
        <w:tc>
          <w:tcPr>
            <w:tcW w:w="1099" w:type="dxa"/>
            <w:tcBorders>
              <w:top w:val="nil"/>
              <w:left w:val="nil"/>
              <w:bottom w:val="single" w:sz="4" w:space="0" w:color="auto"/>
              <w:right w:val="single" w:sz="4" w:space="0" w:color="auto"/>
            </w:tcBorders>
            <w:shd w:val="clear" w:color="auto" w:fill="auto"/>
            <w:noWrap/>
            <w:vAlign w:val="center"/>
            <w:hideMark/>
          </w:tcPr>
          <w:p w14:paraId="2D57C3C8" w14:textId="77777777" w:rsidR="005E6F0E" w:rsidRPr="00CE0060" w:rsidRDefault="005E6F0E" w:rsidP="005E6F0E">
            <w:pPr>
              <w:spacing w:after="0" w:line="240" w:lineRule="auto"/>
              <w:rPr>
                <w:rFonts w:eastAsia="Times New Roman"/>
                <w:sz w:val="20"/>
                <w:szCs w:val="20"/>
              </w:rPr>
            </w:pPr>
            <w:r w:rsidRPr="00CE0060">
              <w:rPr>
                <w:rFonts w:eastAsia="Times New Roman"/>
                <w:sz w:val="20"/>
                <w:szCs w:val="20"/>
              </w:rPr>
              <w:t>0,3</w:t>
            </w:r>
          </w:p>
        </w:tc>
      </w:tr>
      <w:tr w:rsidR="005E6F0E" w:rsidRPr="00CE0060" w14:paraId="451DA3D7"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48538FDD" w14:textId="022666EB" w:rsidR="005E6F0E" w:rsidRPr="00CE0060" w:rsidRDefault="005E6F0E" w:rsidP="005E6F0E">
            <w:pPr>
              <w:spacing w:after="0" w:line="240" w:lineRule="auto"/>
              <w:rPr>
                <w:rFonts w:eastAsia="Times New Roman"/>
                <w:sz w:val="20"/>
                <w:szCs w:val="20"/>
              </w:rPr>
            </w:pPr>
            <w:r w:rsidRPr="00CE0060">
              <w:rPr>
                <w:rFonts w:eastAsia="Times New Roman"/>
                <w:sz w:val="20"/>
                <w:szCs w:val="20"/>
              </w:rPr>
              <w:t>STT3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A248C63" w14:textId="1080C93D" w:rsidR="005E6F0E" w:rsidRPr="00CE0060" w:rsidRDefault="005E6F0E" w:rsidP="005E6F0E">
            <w:pPr>
              <w:spacing w:after="0" w:line="240" w:lineRule="auto"/>
              <w:rPr>
                <w:rFonts w:eastAsia="Times New Roman"/>
                <w:sz w:val="20"/>
                <w:szCs w:val="20"/>
              </w:rPr>
            </w:pPr>
            <w:r>
              <w:rPr>
                <w:sz w:val="20"/>
                <w:szCs w:val="20"/>
              </w:rPr>
              <w:t>0,90</w:t>
            </w:r>
          </w:p>
        </w:tc>
        <w:tc>
          <w:tcPr>
            <w:tcW w:w="804" w:type="dxa"/>
            <w:tcBorders>
              <w:top w:val="nil"/>
              <w:left w:val="nil"/>
              <w:bottom w:val="single" w:sz="4" w:space="0" w:color="auto"/>
              <w:right w:val="single" w:sz="4" w:space="0" w:color="auto"/>
            </w:tcBorders>
            <w:shd w:val="clear" w:color="auto" w:fill="auto"/>
            <w:noWrap/>
            <w:vAlign w:val="center"/>
          </w:tcPr>
          <w:p w14:paraId="672AA98C" w14:textId="37B4F464" w:rsidR="005E6F0E" w:rsidRPr="00CE0060" w:rsidRDefault="005E6F0E" w:rsidP="005E6F0E">
            <w:pPr>
              <w:spacing w:after="0" w:line="240" w:lineRule="auto"/>
              <w:rPr>
                <w:rFonts w:eastAsia="Times New Roman"/>
                <w:sz w:val="20"/>
                <w:szCs w:val="20"/>
              </w:rPr>
            </w:pPr>
            <w:r>
              <w:rPr>
                <w:sz w:val="20"/>
                <w:szCs w:val="20"/>
              </w:rPr>
              <w:t>0,52</w:t>
            </w:r>
          </w:p>
        </w:tc>
        <w:tc>
          <w:tcPr>
            <w:tcW w:w="804" w:type="dxa"/>
            <w:tcBorders>
              <w:top w:val="nil"/>
              <w:left w:val="nil"/>
              <w:bottom w:val="single" w:sz="4" w:space="0" w:color="auto"/>
              <w:right w:val="single" w:sz="4" w:space="0" w:color="auto"/>
            </w:tcBorders>
            <w:shd w:val="clear" w:color="auto" w:fill="auto"/>
            <w:noWrap/>
            <w:vAlign w:val="center"/>
          </w:tcPr>
          <w:p w14:paraId="6AB75C2A" w14:textId="341061E4" w:rsidR="005E6F0E" w:rsidRPr="00CE0060" w:rsidRDefault="005E6F0E" w:rsidP="005E6F0E">
            <w:pPr>
              <w:spacing w:after="0" w:line="240" w:lineRule="auto"/>
              <w:rPr>
                <w:rFonts w:eastAsia="Times New Roman"/>
                <w:sz w:val="20"/>
                <w:szCs w:val="20"/>
              </w:rPr>
            </w:pPr>
            <w:r>
              <w:rPr>
                <w:sz w:val="20"/>
                <w:szCs w:val="20"/>
              </w:rPr>
              <w:t>0,47</w:t>
            </w:r>
          </w:p>
        </w:tc>
        <w:tc>
          <w:tcPr>
            <w:tcW w:w="804" w:type="dxa"/>
            <w:tcBorders>
              <w:top w:val="nil"/>
              <w:left w:val="nil"/>
              <w:bottom w:val="single" w:sz="4" w:space="0" w:color="auto"/>
              <w:right w:val="single" w:sz="4" w:space="0" w:color="auto"/>
            </w:tcBorders>
            <w:shd w:val="clear" w:color="auto" w:fill="auto"/>
            <w:noWrap/>
            <w:vAlign w:val="center"/>
          </w:tcPr>
          <w:p w14:paraId="17579E36" w14:textId="73883F31" w:rsidR="005E6F0E" w:rsidRPr="00CE0060" w:rsidRDefault="005E6F0E" w:rsidP="005E6F0E">
            <w:pPr>
              <w:spacing w:after="0" w:line="240" w:lineRule="auto"/>
              <w:rPr>
                <w:rFonts w:eastAsia="Times New Roman"/>
                <w:sz w:val="20"/>
                <w:szCs w:val="20"/>
              </w:rPr>
            </w:pPr>
            <w:r>
              <w:rPr>
                <w:sz w:val="20"/>
                <w:szCs w:val="20"/>
              </w:rPr>
              <w:t>0,54</w:t>
            </w:r>
          </w:p>
        </w:tc>
        <w:tc>
          <w:tcPr>
            <w:tcW w:w="804" w:type="dxa"/>
            <w:tcBorders>
              <w:top w:val="nil"/>
              <w:left w:val="nil"/>
              <w:bottom w:val="single" w:sz="4" w:space="0" w:color="auto"/>
              <w:right w:val="single" w:sz="4" w:space="0" w:color="auto"/>
            </w:tcBorders>
            <w:shd w:val="clear" w:color="auto" w:fill="auto"/>
            <w:noWrap/>
            <w:vAlign w:val="center"/>
          </w:tcPr>
          <w:p w14:paraId="175D4720" w14:textId="4CED330F" w:rsidR="005E6F0E" w:rsidRPr="00CE0060" w:rsidRDefault="005E6F0E" w:rsidP="005E6F0E">
            <w:pPr>
              <w:spacing w:after="0" w:line="240" w:lineRule="auto"/>
              <w:rPr>
                <w:rFonts w:eastAsia="Times New Roman"/>
                <w:sz w:val="20"/>
                <w:szCs w:val="20"/>
              </w:rPr>
            </w:pPr>
            <w:r>
              <w:rPr>
                <w:sz w:val="20"/>
                <w:szCs w:val="20"/>
              </w:rPr>
              <w:t>0,14</w:t>
            </w:r>
          </w:p>
        </w:tc>
        <w:tc>
          <w:tcPr>
            <w:tcW w:w="804" w:type="dxa"/>
            <w:tcBorders>
              <w:top w:val="nil"/>
              <w:left w:val="nil"/>
              <w:bottom w:val="single" w:sz="4" w:space="0" w:color="auto"/>
              <w:right w:val="single" w:sz="4" w:space="0" w:color="auto"/>
            </w:tcBorders>
            <w:shd w:val="clear" w:color="auto" w:fill="auto"/>
            <w:noWrap/>
            <w:vAlign w:val="center"/>
          </w:tcPr>
          <w:p w14:paraId="707E515E" w14:textId="42CCB4D2" w:rsidR="005E6F0E" w:rsidRPr="00CE0060" w:rsidRDefault="005E6F0E" w:rsidP="005E6F0E">
            <w:pPr>
              <w:spacing w:after="0" w:line="240" w:lineRule="auto"/>
              <w:rPr>
                <w:rFonts w:eastAsia="Times New Roman"/>
                <w:sz w:val="20"/>
                <w:szCs w:val="20"/>
              </w:rPr>
            </w:pPr>
            <w:r>
              <w:rPr>
                <w:sz w:val="20"/>
                <w:szCs w:val="20"/>
              </w:rPr>
              <w:t>0,10</w:t>
            </w:r>
          </w:p>
        </w:tc>
        <w:tc>
          <w:tcPr>
            <w:tcW w:w="804" w:type="dxa"/>
            <w:tcBorders>
              <w:top w:val="nil"/>
              <w:left w:val="nil"/>
              <w:bottom w:val="single" w:sz="4" w:space="0" w:color="auto"/>
              <w:right w:val="single" w:sz="4" w:space="0" w:color="auto"/>
            </w:tcBorders>
            <w:shd w:val="clear" w:color="auto" w:fill="auto"/>
            <w:noWrap/>
            <w:vAlign w:val="center"/>
          </w:tcPr>
          <w:p w14:paraId="39046C93" w14:textId="4241A51F" w:rsidR="005E6F0E" w:rsidRPr="00CE0060" w:rsidRDefault="005E6F0E" w:rsidP="005E6F0E">
            <w:pPr>
              <w:spacing w:after="0" w:line="240" w:lineRule="auto"/>
              <w:rPr>
                <w:rFonts w:eastAsia="Times New Roman"/>
                <w:sz w:val="20"/>
                <w:szCs w:val="20"/>
              </w:rPr>
            </w:pPr>
            <w:r>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79C60CC1" w14:textId="6B685F04" w:rsidR="005E6F0E" w:rsidRPr="00CE0060" w:rsidRDefault="005E6F0E" w:rsidP="005E6F0E">
            <w:pPr>
              <w:spacing w:after="0" w:line="240" w:lineRule="auto"/>
              <w:rPr>
                <w:rFonts w:eastAsia="Times New Roman"/>
                <w:sz w:val="20"/>
                <w:szCs w:val="20"/>
              </w:rPr>
            </w:pPr>
            <w:r>
              <w:rPr>
                <w:sz w:val="20"/>
                <w:szCs w:val="20"/>
              </w:rPr>
              <w:t>0,52</w:t>
            </w:r>
          </w:p>
        </w:tc>
        <w:tc>
          <w:tcPr>
            <w:tcW w:w="846" w:type="dxa"/>
            <w:tcBorders>
              <w:top w:val="nil"/>
              <w:left w:val="nil"/>
              <w:bottom w:val="single" w:sz="4" w:space="0" w:color="auto"/>
              <w:right w:val="single" w:sz="4" w:space="0" w:color="auto"/>
            </w:tcBorders>
            <w:shd w:val="clear" w:color="auto" w:fill="auto"/>
            <w:noWrap/>
            <w:vAlign w:val="center"/>
          </w:tcPr>
          <w:p w14:paraId="3DE441A6" w14:textId="1E12049B" w:rsidR="005E6F0E" w:rsidRPr="00CE0060" w:rsidRDefault="005E6F0E" w:rsidP="005E6F0E">
            <w:pPr>
              <w:spacing w:after="0" w:line="240" w:lineRule="auto"/>
              <w:rPr>
                <w:rFonts w:eastAsia="Times New Roman"/>
                <w:sz w:val="20"/>
                <w:szCs w:val="20"/>
              </w:rPr>
            </w:pPr>
            <w:r>
              <w:rPr>
                <w:sz w:val="20"/>
                <w:szCs w:val="20"/>
              </w:rPr>
              <w:t>0,87</w:t>
            </w:r>
          </w:p>
        </w:tc>
        <w:tc>
          <w:tcPr>
            <w:tcW w:w="846" w:type="dxa"/>
            <w:tcBorders>
              <w:top w:val="nil"/>
              <w:left w:val="nil"/>
              <w:bottom w:val="single" w:sz="4" w:space="0" w:color="auto"/>
              <w:right w:val="single" w:sz="4" w:space="0" w:color="auto"/>
            </w:tcBorders>
            <w:shd w:val="clear" w:color="auto" w:fill="auto"/>
            <w:noWrap/>
            <w:vAlign w:val="center"/>
          </w:tcPr>
          <w:p w14:paraId="78B748C1" w14:textId="3447745E" w:rsidR="005E6F0E" w:rsidRPr="00CE0060" w:rsidRDefault="005E6F0E" w:rsidP="005E6F0E">
            <w:pPr>
              <w:spacing w:after="0" w:line="240" w:lineRule="auto"/>
              <w:rPr>
                <w:rFonts w:eastAsia="Times New Roman"/>
                <w:sz w:val="20"/>
                <w:szCs w:val="20"/>
              </w:rPr>
            </w:pPr>
            <w:r>
              <w:rPr>
                <w:sz w:val="20"/>
                <w:szCs w:val="20"/>
              </w:rPr>
              <w:t>0,11</w:t>
            </w:r>
          </w:p>
        </w:tc>
        <w:tc>
          <w:tcPr>
            <w:tcW w:w="846" w:type="dxa"/>
            <w:tcBorders>
              <w:top w:val="nil"/>
              <w:left w:val="nil"/>
              <w:bottom w:val="single" w:sz="4" w:space="0" w:color="auto"/>
              <w:right w:val="single" w:sz="4" w:space="0" w:color="auto"/>
            </w:tcBorders>
            <w:shd w:val="clear" w:color="auto" w:fill="auto"/>
            <w:noWrap/>
            <w:vAlign w:val="center"/>
          </w:tcPr>
          <w:p w14:paraId="2A6F10F2" w14:textId="34480D9F" w:rsidR="005E6F0E" w:rsidRPr="00CE0060" w:rsidRDefault="005E6F0E" w:rsidP="005E6F0E">
            <w:pPr>
              <w:spacing w:after="0" w:line="240" w:lineRule="auto"/>
              <w:rPr>
                <w:rFonts w:eastAsia="Times New Roman"/>
                <w:sz w:val="20"/>
                <w:szCs w:val="20"/>
              </w:rPr>
            </w:pPr>
            <w:r>
              <w:rPr>
                <w:sz w:val="20"/>
                <w:szCs w:val="20"/>
              </w:rPr>
              <w:t>0,67</w:t>
            </w:r>
          </w:p>
        </w:tc>
        <w:tc>
          <w:tcPr>
            <w:tcW w:w="804" w:type="dxa"/>
            <w:tcBorders>
              <w:top w:val="nil"/>
              <w:left w:val="nil"/>
              <w:bottom w:val="single" w:sz="4" w:space="0" w:color="auto"/>
              <w:right w:val="single" w:sz="4" w:space="0" w:color="auto"/>
            </w:tcBorders>
            <w:shd w:val="clear" w:color="auto" w:fill="auto"/>
            <w:vAlign w:val="center"/>
          </w:tcPr>
          <w:p w14:paraId="1A7F442F" w14:textId="4B3F4D93" w:rsidR="005E6F0E" w:rsidRPr="00CE0060" w:rsidRDefault="005E6F0E" w:rsidP="005E6F0E">
            <w:pPr>
              <w:spacing w:after="0" w:line="240" w:lineRule="auto"/>
              <w:rPr>
                <w:sz w:val="20"/>
                <w:szCs w:val="20"/>
              </w:rPr>
            </w:pPr>
            <w:r>
              <w:rPr>
                <w:sz w:val="20"/>
                <w:szCs w:val="20"/>
              </w:rPr>
              <w:t>0,98</w:t>
            </w:r>
          </w:p>
        </w:tc>
        <w:tc>
          <w:tcPr>
            <w:tcW w:w="804" w:type="dxa"/>
            <w:tcBorders>
              <w:top w:val="nil"/>
              <w:left w:val="nil"/>
              <w:bottom w:val="single" w:sz="4" w:space="0" w:color="auto"/>
              <w:right w:val="single" w:sz="4" w:space="0" w:color="auto"/>
            </w:tcBorders>
            <w:shd w:val="clear" w:color="auto" w:fill="auto"/>
            <w:noWrap/>
            <w:vAlign w:val="center"/>
          </w:tcPr>
          <w:p w14:paraId="01E9DF12" w14:textId="568FDED0" w:rsidR="005E6F0E" w:rsidRPr="00CE0060" w:rsidRDefault="005E6F0E" w:rsidP="005E6F0E">
            <w:pPr>
              <w:spacing w:after="0" w:line="240" w:lineRule="auto"/>
              <w:rPr>
                <w:rFonts w:eastAsia="Times New Roman"/>
                <w:sz w:val="20"/>
                <w:szCs w:val="20"/>
              </w:rPr>
            </w:pPr>
            <w:r>
              <w:rPr>
                <w:sz w:val="20"/>
                <w:szCs w:val="20"/>
              </w:rPr>
              <w:t>0,66</w:t>
            </w:r>
          </w:p>
        </w:tc>
        <w:tc>
          <w:tcPr>
            <w:tcW w:w="1099" w:type="dxa"/>
            <w:tcBorders>
              <w:top w:val="nil"/>
              <w:left w:val="nil"/>
              <w:bottom w:val="single" w:sz="4" w:space="0" w:color="auto"/>
              <w:right w:val="single" w:sz="4" w:space="0" w:color="auto"/>
            </w:tcBorders>
            <w:shd w:val="clear" w:color="auto" w:fill="auto"/>
            <w:noWrap/>
            <w:vAlign w:val="center"/>
          </w:tcPr>
          <w:p w14:paraId="041F7023" w14:textId="4F55DCA6" w:rsidR="005E6F0E" w:rsidRPr="00CE0060" w:rsidRDefault="005E6F0E" w:rsidP="005E6F0E">
            <w:pPr>
              <w:spacing w:after="0" w:line="240" w:lineRule="auto"/>
              <w:rPr>
                <w:rFonts w:eastAsia="Times New Roman"/>
                <w:sz w:val="20"/>
                <w:szCs w:val="20"/>
              </w:rPr>
            </w:pPr>
            <w:r w:rsidRPr="00CE0060">
              <w:rPr>
                <w:rFonts w:eastAsia="Times New Roman"/>
                <w:sz w:val="20"/>
                <w:szCs w:val="20"/>
              </w:rPr>
              <w:t>0,3</w:t>
            </w:r>
          </w:p>
        </w:tc>
      </w:tr>
      <w:tr w:rsidR="005E6F0E" w:rsidRPr="00CE0060" w14:paraId="2A4CB51A"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4E69C909" w14:textId="2E97F27B" w:rsidR="005E6F0E" w:rsidRPr="00CE0060" w:rsidRDefault="005E6F0E" w:rsidP="005E6F0E">
            <w:pPr>
              <w:spacing w:after="0" w:line="240" w:lineRule="auto"/>
              <w:rPr>
                <w:rFonts w:eastAsia="Times New Roman"/>
                <w:sz w:val="20"/>
                <w:szCs w:val="20"/>
              </w:rPr>
            </w:pPr>
            <w:r w:rsidRPr="00CE0060">
              <w:rPr>
                <w:rFonts w:eastAsia="Times New Roman"/>
                <w:sz w:val="20"/>
                <w:szCs w:val="20"/>
              </w:rPr>
              <w:t>STT4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B98A359" w14:textId="6863A64E" w:rsidR="005E6F0E" w:rsidRPr="00CE0060" w:rsidRDefault="005E6F0E" w:rsidP="005E6F0E">
            <w:pPr>
              <w:spacing w:after="0" w:line="240" w:lineRule="auto"/>
              <w:rPr>
                <w:rFonts w:eastAsia="Times New Roman"/>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19BF4934" w14:textId="51EFE8E2" w:rsidR="005E6F0E" w:rsidRPr="00CE0060" w:rsidRDefault="005E6F0E" w:rsidP="005E6F0E">
            <w:pPr>
              <w:spacing w:after="0" w:line="240" w:lineRule="auto"/>
              <w:rPr>
                <w:rFonts w:eastAsia="Times New Roman"/>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5A680863" w14:textId="7BC60B2D" w:rsidR="005E6F0E" w:rsidRPr="00CE0060" w:rsidRDefault="005E6F0E" w:rsidP="005E6F0E">
            <w:pPr>
              <w:spacing w:after="0" w:line="240" w:lineRule="auto"/>
              <w:rPr>
                <w:rFonts w:eastAsia="Times New Roman"/>
                <w:sz w:val="20"/>
                <w:szCs w:val="20"/>
              </w:rPr>
            </w:pPr>
            <w:r>
              <w:rPr>
                <w:sz w:val="20"/>
                <w:szCs w:val="20"/>
              </w:rPr>
              <w:t>1,80</w:t>
            </w:r>
          </w:p>
        </w:tc>
        <w:tc>
          <w:tcPr>
            <w:tcW w:w="804" w:type="dxa"/>
            <w:tcBorders>
              <w:top w:val="nil"/>
              <w:left w:val="nil"/>
              <w:bottom w:val="single" w:sz="4" w:space="0" w:color="auto"/>
              <w:right w:val="single" w:sz="4" w:space="0" w:color="auto"/>
            </w:tcBorders>
            <w:shd w:val="clear" w:color="auto" w:fill="auto"/>
            <w:noWrap/>
            <w:vAlign w:val="center"/>
          </w:tcPr>
          <w:p w14:paraId="64169627" w14:textId="77A7BED2" w:rsidR="005E6F0E" w:rsidRPr="00CE0060" w:rsidRDefault="005E6F0E" w:rsidP="005E6F0E">
            <w:pPr>
              <w:spacing w:after="0" w:line="240" w:lineRule="auto"/>
              <w:rPr>
                <w:rFonts w:eastAsia="Times New Roman"/>
                <w:sz w:val="20"/>
                <w:szCs w:val="20"/>
              </w:rPr>
            </w:pPr>
            <w:r>
              <w:rPr>
                <w:sz w:val="20"/>
                <w:szCs w:val="20"/>
              </w:rPr>
              <w:t>2,36</w:t>
            </w:r>
          </w:p>
        </w:tc>
        <w:tc>
          <w:tcPr>
            <w:tcW w:w="804" w:type="dxa"/>
            <w:tcBorders>
              <w:top w:val="nil"/>
              <w:left w:val="nil"/>
              <w:bottom w:val="single" w:sz="4" w:space="0" w:color="auto"/>
              <w:right w:val="single" w:sz="4" w:space="0" w:color="auto"/>
            </w:tcBorders>
            <w:shd w:val="clear" w:color="auto" w:fill="auto"/>
            <w:noWrap/>
            <w:vAlign w:val="center"/>
          </w:tcPr>
          <w:p w14:paraId="518B4E5A" w14:textId="795079B1" w:rsidR="005E6F0E" w:rsidRPr="00CE0060" w:rsidRDefault="005E6F0E" w:rsidP="005E6F0E">
            <w:pPr>
              <w:spacing w:after="0" w:line="240" w:lineRule="auto"/>
              <w:rPr>
                <w:rFonts w:eastAsia="Times New Roman"/>
                <w:sz w:val="20"/>
                <w:szCs w:val="20"/>
              </w:rPr>
            </w:pPr>
            <w:r>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6849BA05" w14:textId="1F5981CD" w:rsidR="005E6F0E" w:rsidRPr="00CE0060" w:rsidRDefault="005E6F0E" w:rsidP="005E6F0E">
            <w:pPr>
              <w:spacing w:after="0" w:line="240" w:lineRule="auto"/>
              <w:rPr>
                <w:rFonts w:eastAsia="Times New Roman"/>
                <w:sz w:val="20"/>
                <w:szCs w:val="20"/>
              </w:rPr>
            </w:pPr>
            <w:r>
              <w:rPr>
                <w:sz w:val="20"/>
                <w:szCs w:val="20"/>
              </w:rPr>
              <w:t>1,20</w:t>
            </w:r>
          </w:p>
        </w:tc>
        <w:tc>
          <w:tcPr>
            <w:tcW w:w="804" w:type="dxa"/>
            <w:tcBorders>
              <w:top w:val="nil"/>
              <w:left w:val="nil"/>
              <w:bottom w:val="single" w:sz="4" w:space="0" w:color="auto"/>
              <w:right w:val="single" w:sz="4" w:space="0" w:color="auto"/>
            </w:tcBorders>
            <w:shd w:val="clear" w:color="auto" w:fill="auto"/>
            <w:noWrap/>
            <w:vAlign w:val="center"/>
          </w:tcPr>
          <w:p w14:paraId="6F723E29" w14:textId="47D54ABF" w:rsidR="005E6F0E" w:rsidRPr="00CE0060" w:rsidRDefault="005E6F0E" w:rsidP="005E6F0E">
            <w:pPr>
              <w:spacing w:after="0" w:line="240" w:lineRule="auto"/>
              <w:rPr>
                <w:rFonts w:eastAsia="Times New Roman"/>
                <w:sz w:val="20"/>
                <w:szCs w:val="20"/>
              </w:rPr>
            </w:pPr>
            <w:r>
              <w:rPr>
                <w:sz w:val="20"/>
                <w:szCs w:val="20"/>
              </w:rPr>
              <w:t>1,34</w:t>
            </w:r>
          </w:p>
        </w:tc>
        <w:tc>
          <w:tcPr>
            <w:tcW w:w="804" w:type="dxa"/>
            <w:tcBorders>
              <w:top w:val="nil"/>
              <w:left w:val="nil"/>
              <w:bottom w:val="single" w:sz="4" w:space="0" w:color="auto"/>
              <w:right w:val="single" w:sz="4" w:space="0" w:color="auto"/>
            </w:tcBorders>
            <w:shd w:val="clear" w:color="auto" w:fill="auto"/>
            <w:noWrap/>
            <w:vAlign w:val="center"/>
          </w:tcPr>
          <w:p w14:paraId="0CC79DC3" w14:textId="5CA160D8" w:rsidR="005E6F0E" w:rsidRPr="00CE0060" w:rsidRDefault="005E6F0E" w:rsidP="005E6F0E">
            <w:pPr>
              <w:spacing w:after="0" w:line="240" w:lineRule="auto"/>
              <w:rPr>
                <w:rFonts w:eastAsia="Times New Roman"/>
                <w:sz w:val="20"/>
                <w:szCs w:val="20"/>
              </w:rPr>
            </w:pPr>
            <w:r>
              <w:rPr>
                <w:sz w:val="20"/>
                <w:szCs w:val="20"/>
              </w:rPr>
              <w:t>0,53</w:t>
            </w:r>
          </w:p>
        </w:tc>
        <w:tc>
          <w:tcPr>
            <w:tcW w:w="846" w:type="dxa"/>
            <w:tcBorders>
              <w:top w:val="nil"/>
              <w:left w:val="nil"/>
              <w:bottom w:val="single" w:sz="4" w:space="0" w:color="auto"/>
              <w:right w:val="single" w:sz="4" w:space="0" w:color="auto"/>
            </w:tcBorders>
            <w:shd w:val="clear" w:color="auto" w:fill="auto"/>
            <w:noWrap/>
            <w:vAlign w:val="center"/>
          </w:tcPr>
          <w:p w14:paraId="60FC06D9" w14:textId="360D280B" w:rsidR="005E6F0E" w:rsidRPr="00CE0060" w:rsidRDefault="005E6F0E" w:rsidP="005E6F0E">
            <w:pPr>
              <w:spacing w:after="0" w:line="240" w:lineRule="auto"/>
              <w:rPr>
                <w:rFonts w:eastAsia="Times New Roman"/>
                <w:sz w:val="20"/>
                <w:szCs w:val="20"/>
              </w:rPr>
            </w:pPr>
            <w:r>
              <w:rPr>
                <w:sz w:val="20"/>
                <w:szCs w:val="20"/>
              </w:rPr>
              <w:t>1,84</w:t>
            </w:r>
          </w:p>
        </w:tc>
        <w:tc>
          <w:tcPr>
            <w:tcW w:w="846" w:type="dxa"/>
            <w:tcBorders>
              <w:top w:val="nil"/>
              <w:left w:val="nil"/>
              <w:bottom w:val="single" w:sz="4" w:space="0" w:color="auto"/>
              <w:right w:val="single" w:sz="4" w:space="0" w:color="auto"/>
            </w:tcBorders>
            <w:shd w:val="clear" w:color="auto" w:fill="auto"/>
            <w:noWrap/>
            <w:vAlign w:val="center"/>
          </w:tcPr>
          <w:p w14:paraId="3F9F97D6" w14:textId="31C60537" w:rsidR="005E6F0E" w:rsidRPr="00CE0060" w:rsidRDefault="005E6F0E" w:rsidP="005E6F0E">
            <w:pPr>
              <w:spacing w:after="0" w:line="240" w:lineRule="auto"/>
              <w:rPr>
                <w:rFonts w:eastAsia="Times New Roman"/>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6890C0E2" w14:textId="14C2D2F2" w:rsidR="005E6F0E" w:rsidRPr="00CE0060" w:rsidRDefault="005E6F0E" w:rsidP="005E6F0E">
            <w:pPr>
              <w:spacing w:after="0" w:line="240" w:lineRule="auto"/>
              <w:rPr>
                <w:rFonts w:eastAsia="Times New Roman"/>
                <w:sz w:val="20"/>
                <w:szCs w:val="20"/>
              </w:rPr>
            </w:pPr>
            <w:r>
              <w:rPr>
                <w:sz w:val="20"/>
                <w:szCs w:val="20"/>
              </w:rPr>
              <w:t>0,98</w:t>
            </w:r>
          </w:p>
        </w:tc>
        <w:tc>
          <w:tcPr>
            <w:tcW w:w="804" w:type="dxa"/>
            <w:tcBorders>
              <w:top w:val="nil"/>
              <w:left w:val="nil"/>
              <w:bottom w:val="single" w:sz="4" w:space="0" w:color="auto"/>
              <w:right w:val="single" w:sz="4" w:space="0" w:color="auto"/>
            </w:tcBorders>
            <w:shd w:val="clear" w:color="auto" w:fill="auto"/>
            <w:vAlign w:val="center"/>
          </w:tcPr>
          <w:p w14:paraId="620C3594" w14:textId="112337BA" w:rsidR="005E6F0E" w:rsidRPr="00CE0060" w:rsidRDefault="005E6F0E" w:rsidP="005E6F0E">
            <w:pPr>
              <w:spacing w:after="0" w:line="240" w:lineRule="auto"/>
              <w:rPr>
                <w:sz w:val="20"/>
                <w:szCs w:val="20"/>
              </w:rPr>
            </w:pPr>
            <w:r>
              <w:rPr>
                <w:sz w:val="20"/>
                <w:szCs w:val="20"/>
              </w:rPr>
              <w:t>0,83</w:t>
            </w:r>
          </w:p>
        </w:tc>
        <w:tc>
          <w:tcPr>
            <w:tcW w:w="804" w:type="dxa"/>
            <w:tcBorders>
              <w:top w:val="nil"/>
              <w:left w:val="nil"/>
              <w:bottom w:val="single" w:sz="4" w:space="0" w:color="auto"/>
              <w:right w:val="single" w:sz="4" w:space="0" w:color="auto"/>
            </w:tcBorders>
            <w:shd w:val="clear" w:color="auto" w:fill="auto"/>
            <w:noWrap/>
            <w:vAlign w:val="center"/>
          </w:tcPr>
          <w:p w14:paraId="14449DA2" w14:textId="0F1D9BB0" w:rsidR="005E6F0E" w:rsidRPr="00CE0060" w:rsidRDefault="005E6F0E" w:rsidP="005E6F0E">
            <w:pPr>
              <w:spacing w:after="0" w:line="240" w:lineRule="auto"/>
              <w:rPr>
                <w:rFonts w:eastAsia="Times New Roman"/>
                <w:sz w:val="20"/>
                <w:szCs w:val="20"/>
              </w:rPr>
            </w:pPr>
            <w:r>
              <w:rPr>
                <w:sz w:val="20"/>
                <w:szCs w:val="20"/>
              </w:rPr>
              <w:t>1,09</w:t>
            </w:r>
          </w:p>
        </w:tc>
        <w:tc>
          <w:tcPr>
            <w:tcW w:w="1099" w:type="dxa"/>
            <w:tcBorders>
              <w:top w:val="nil"/>
              <w:left w:val="nil"/>
              <w:bottom w:val="single" w:sz="4" w:space="0" w:color="auto"/>
              <w:right w:val="single" w:sz="4" w:space="0" w:color="auto"/>
            </w:tcBorders>
            <w:shd w:val="clear" w:color="auto" w:fill="auto"/>
            <w:noWrap/>
            <w:vAlign w:val="center"/>
          </w:tcPr>
          <w:p w14:paraId="2760092C" w14:textId="682CCB0B" w:rsidR="005E6F0E" w:rsidRPr="00CE0060" w:rsidRDefault="005E6F0E" w:rsidP="005E6F0E">
            <w:pPr>
              <w:spacing w:after="0" w:line="240" w:lineRule="auto"/>
              <w:rPr>
                <w:rFonts w:eastAsia="Times New Roman"/>
                <w:sz w:val="20"/>
                <w:szCs w:val="20"/>
              </w:rPr>
            </w:pPr>
            <w:r w:rsidRPr="00CE0060">
              <w:rPr>
                <w:rFonts w:eastAsia="Times New Roman"/>
                <w:sz w:val="20"/>
                <w:szCs w:val="20"/>
              </w:rPr>
              <w:t>0,3</w:t>
            </w:r>
          </w:p>
        </w:tc>
      </w:tr>
    </w:tbl>
    <w:p w14:paraId="7990A38C" w14:textId="77777777" w:rsidR="00916FE2" w:rsidRPr="00CE0060" w:rsidRDefault="00916FE2" w:rsidP="00916FE2">
      <w:pPr>
        <w:pStyle w:val="bdd1"/>
        <w:jc w:val="both"/>
        <w:rPr>
          <w:sz w:val="28"/>
          <w:szCs w:val="28"/>
        </w:rPr>
      </w:pPr>
    </w:p>
    <w:p w14:paraId="3CDF19EF" w14:textId="31481440" w:rsidR="00916FE2" w:rsidRPr="00CE0060" w:rsidRDefault="00916FE2" w:rsidP="00916FE2">
      <w:pPr>
        <w:pStyle w:val="bdd1"/>
        <w:jc w:val="both"/>
        <w:rPr>
          <w:sz w:val="28"/>
          <w:szCs w:val="28"/>
        </w:rPr>
      </w:pPr>
    </w:p>
    <w:p w14:paraId="55F2CB34" w14:textId="0988B0E3" w:rsidR="00916FE2" w:rsidRPr="00CE0060" w:rsidRDefault="00916FE2" w:rsidP="00916FE2">
      <w:pPr>
        <w:pStyle w:val="bdd1"/>
        <w:jc w:val="both"/>
        <w:rPr>
          <w:sz w:val="28"/>
          <w:szCs w:val="28"/>
        </w:rPr>
      </w:pPr>
    </w:p>
    <w:p w14:paraId="5E6A5A83" w14:textId="2020DBDF" w:rsidR="00916FE2" w:rsidRPr="00CE0060" w:rsidRDefault="00916FE2" w:rsidP="00916FE2">
      <w:pPr>
        <w:pStyle w:val="bdd1"/>
        <w:jc w:val="both"/>
        <w:rPr>
          <w:sz w:val="28"/>
          <w:szCs w:val="28"/>
        </w:rPr>
      </w:pPr>
    </w:p>
    <w:p w14:paraId="311F3E84" w14:textId="008676C8" w:rsidR="00916FE2" w:rsidRPr="00CE0060" w:rsidRDefault="00916FE2" w:rsidP="00916FE2">
      <w:pPr>
        <w:pStyle w:val="bdd1"/>
        <w:jc w:val="both"/>
        <w:rPr>
          <w:sz w:val="28"/>
          <w:szCs w:val="28"/>
          <w:lang w:val="vi-VN"/>
        </w:rPr>
      </w:pPr>
    </w:p>
    <w:p w14:paraId="16AE0926" w14:textId="3E205FE5" w:rsidR="00916FE2" w:rsidRPr="00CE0060" w:rsidRDefault="00916FE2" w:rsidP="00916FE2">
      <w:pPr>
        <w:pStyle w:val="Caption"/>
        <w:rPr>
          <w:sz w:val="28"/>
        </w:rPr>
      </w:pPr>
    </w:p>
    <w:p w14:paraId="3BFD9D91" w14:textId="6F524250" w:rsidR="00DC2B4D" w:rsidRDefault="005E6F0E" w:rsidP="0097295E">
      <w:pPr>
        <w:pStyle w:val="Caption"/>
        <w:rPr>
          <w:sz w:val="28"/>
        </w:rPr>
      </w:pPr>
      <w:bookmarkStart w:id="2010" w:name="_Toc177717540"/>
      <w:r>
        <w:rPr>
          <w:noProof/>
          <w:sz w:val="28"/>
        </w:rPr>
        <w:drawing>
          <wp:anchor distT="0" distB="0" distL="114300" distR="114300" simplePos="0" relativeHeight="252293120" behindDoc="1" locked="0" layoutInCell="1" allowOverlap="1" wp14:anchorId="22EB3866" wp14:editId="6A999B57">
            <wp:simplePos x="0" y="0"/>
            <wp:positionH relativeFrom="column">
              <wp:posOffset>1747777</wp:posOffset>
            </wp:positionH>
            <wp:positionV relativeFrom="paragraph">
              <wp:posOffset>41380</wp:posOffset>
            </wp:positionV>
            <wp:extent cx="5041900" cy="3450590"/>
            <wp:effectExtent l="0" t="0" r="6350" b="0"/>
            <wp:wrapThrough wrapText="bothSides">
              <wp:wrapPolygon edited="0">
                <wp:start x="0" y="0"/>
                <wp:lineTo x="0" y="21465"/>
                <wp:lineTo x="21546" y="21465"/>
                <wp:lineTo x="21546" y="0"/>
                <wp:lineTo x="0" y="0"/>
              </wp:wrapPolygon>
            </wp:wrapThrough>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041900" cy="3450590"/>
                    </a:xfrm>
                    <a:prstGeom prst="rect">
                      <a:avLst/>
                    </a:prstGeom>
                    <a:noFill/>
                  </pic:spPr>
                </pic:pic>
              </a:graphicData>
            </a:graphic>
            <wp14:sizeRelH relativeFrom="page">
              <wp14:pctWidth>0</wp14:pctWidth>
            </wp14:sizeRelH>
            <wp14:sizeRelV relativeFrom="page">
              <wp14:pctHeight>0</wp14:pctHeight>
            </wp14:sizeRelV>
          </wp:anchor>
        </w:drawing>
      </w:r>
    </w:p>
    <w:p w14:paraId="14B14B9C" w14:textId="7E8ACCD8" w:rsidR="00DC2B4D" w:rsidRDefault="00DC2B4D" w:rsidP="0097295E">
      <w:pPr>
        <w:pStyle w:val="Caption"/>
        <w:rPr>
          <w:sz w:val="28"/>
        </w:rPr>
      </w:pPr>
    </w:p>
    <w:p w14:paraId="69F53345" w14:textId="72C0F3B4" w:rsidR="00DC2B4D" w:rsidRDefault="00DC2B4D" w:rsidP="0097295E">
      <w:pPr>
        <w:pStyle w:val="Caption"/>
        <w:rPr>
          <w:sz w:val="28"/>
        </w:rPr>
      </w:pPr>
    </w:p>
    <w:p w14:paraId="2A9CFD4C" w14:textId="78DE2A01" w:rsidR="00DC2B4D" w:rsidRDefault="00DC2B4D" w:rsidP="0097295E">
      <w:pPr>
        <w:pStyle w:val="Caption"/>
        <w:rPr>
          <w:sz w:val="28"/>
        </w:rPr>
      </w:pPr>
    </w:p>
    <w:p w14:paraId="291771B2" w14:textId="77777777" w:rsidR="00DC2B4D" w:rsidRDefault="00DC2B4D" w:rsidP="0097295E">
      <w:pPr>
        <w:pStyle w:val="Caption"/>
        <w:rPr>
          <w:sz w:val="28"/>
        </w:rPr>
      </w:pPr>
    </w:p>
    <w:p w14:paraId="3420F0F9" w14:textId="77777777" w:rsidR="00DC2B4D" w:rsidRDefault="00DC2B4D" w:rsidP="0097295E">
      <w:pPr>
        <w:pStyle w:val="Caption"/>
        <w:rPr>
          <w:sz w:val="28"/>
        </w:rPr>
      </w:pPr>
    </w:p>
    <w:p w14:paraId="3A470D90" w14:textId="77777777" w:rsidR="00DC2B4D" w:rsidRDefault="00DC2B4D" w:rsidP="0097295E">
      <w:pPr>
        <w:pStyle w:val="Caption"/>
        <w:rPr>
          <w:sz w:val="28"/>
        </w:rPr>
      </w:pPr>
    </w:p>
    <w:p w14:paraId="7B1462CE" w14:textId="77777777" w:rsidR="00DC2B4D" w:rsidRDefault="00DC2B4D" w:rsidP="0097295E">
      <w:pPr>
        <w:pStyle w:val="Caption"/>
        <w:rPr>
          <w:sz w:val="28"/>
        </w:rPr>
      </w:pPr>
    </w:p>
    <w:p w14:paraId="4817A18A" w14:textId="77777777" w:rsidR="00DC2B4D" w:rsidRDefault="00DC2B4D" w:rsidP="0097295E">
      <w:pPr>
        <w:pStyle w:val="Caption"/>
        <w:rPr>
          <w:sz w:val="28"/>
        </w:rPr>
      </w:pPr>
    </w:p>
    <w:p w14:paraId="1A45081C" w14:textId="77777777" w:rsidR="00DC2B4D" w:rsidRDefault="00DC2B4D" w:rsidP="0097295E">
      <w:pPr>
        <w:pStyle w:val="Caption"/>
        <w:rPr>
          <w:sz w:val="28"/>
        </w:rPr>
      </w:pPr>
    </w:p>
    <w:p w14:paraId="165BDA55" w14:textId="4D9CFA8E" w:rsidR="00916FE2" w:rsidRPr="00CE0060" w:rsidRDefault="00916FE2" w:rsidP="0097295E">
      <w:pPr>
        <w:pStyle w:val="Caption"/>
        <w:rPr>
          <w:sz w:val="28"/>
          <w:szCs w:val="28"/>
          <w:lang w:val="en-US"/>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w:t>
      </w:r>
      <w:r w:rsidR="00201D33" w:rsidRPr="00CE0060">
        <w:rPr>
          <w:sz w:val="28"/>
          <w:szCs w:val="28"/>
        </w:rPr>
        <w:t>sông Thị Tính</w:t>
      </w:r>
      <w:bookmarkEnd w:id="2010"/>
    </w:p>
    <w:p w14:paraId="5CD39DB5" w14:textId="56C0ADC2" w:rsidR="00916FE2" w:rsidRPr="00CE0060" w:rsidRDefault="00916FE2" w:rsidP="00916FE2">
      <w:pPr>
        <w:pStyle w:val="Caption"/>
        <w:rPr>
          <w:sz w:val="28"/>
          <w:szCs w:val="28"/>
        </w:rPr>
      </w:pPr>
      <w:bookmarkStart w:id="2011" w:name="_Toc177717419"/>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106</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w:t>
      </w:r>
      <w:r w:rsidR="00201D33" w:rsidRPr="00CE0060">
        <w:rPr>
          <w:sz w:val="28"/>
          <w:szCs w:val="28"/>
        </w:rPr>
        <w:t>sông Thị Tính</w:t>
      </w:r>
      <w:bookmarkEnd w:id="2011"/>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51758D89" w14:textId="77777777" w:rsidTr="00112B65">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3D5616C0" w14:textId="3B6BBBE5" w:rsidR="00FE7946" w:rsidRPr="00CE0060" w:rsidRDefault="00FE7946" w:rsidP="00112B65">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45AC12CE"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755A4F1C"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2499E30E" w14:textId="77777777" w:rsidR="00FE7946" w:rsidRPr="00CE0060" w:rsidRDefault="00FE7946" w:rsidP="00112B65">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3EA8498E" w14:textId="77777777" w:rsidR="00FE7946" w:rsidRPr="00CE0060" w:rsidRDefault="00FE7946" w:rsidP="00112B65">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591AB2A3" w14:textId="77777777" w:rsidR="00FE7946" w:rsidRPr="00CE0060" w:rsidRDefault="00FE7946" w:rsidP="00112B65">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70440030" w14:textId="0234F228" w:rsidR="00FE7946" w:rsidRPr="00CE0060" w:rsidRDefault="00FE7946" w:rsidP="00112B65">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7BC81DA1"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4DD65188"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4725B4C8" w14:textId="0B6F7489" w:rsidR="00FE7946" w:rsidRPr="00CE0060" w:rsidRDefault="00FE7946" w:rsidP="00112B65">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0C9529E9" w14:textId="77777777" w:rsidR="00FE7946" w:rsidRPr="00CE0060" w:rsidRDefault="00FE7946" w:rsidP="00112B6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5E6F0E" w:rsidRPr="00CE0060" w14:paraId="23C14EB1" w14:textId="77777777" w:rsidTr="00112B65">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25C39BF6" w14:textId="77777777" w:rsidR="005E6F0E" w:rsidRPr="00CE0060" w:rsidRDefault="005E6F0E" w:rsidP="005E6F0E">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E58F65" w14:textId="7CCD10CF" w:rsidR="005E6F0E" w:rsidRPr="00CE0060" w:rsidRDefault="005E6F0E" w:rsidP="005E6F0E">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DBAC44C" w14:textId="620AC092" w:rsidR="005E6F0E" w:rsidRPr="00CE0060" w:rsidRDefault="005E6F0E" w:rsidP="005E6F0E">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10970B3" w14:textId="518A861E" w:rsidR="005E6F0E" w:rsidRPr="00CE0060" w:rsidRDefault="005E6F0E" w:rsidP="005E6F0E">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2355BBE" w14:textId="4A480803" w:rsidR="005E6F0E" w:rsidRPr="00CE0060" w:rsidRDefault="005E6F0E" w:rsidP="005E6F0E">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40D6443" w14:textId="48683022" w:rsidR="005E6F0E" w:rsidRPr="00CE0060" w:rsidRDefault="005E6F0E" w:rsidP="005E6F0E">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0CC28D1" w14:textId="600B6868" w:rsidR="005E6F0E" w:rsidRPr="00CE0060" w:rsidRDefault="005E6F0E" w:rsidP="005E6F0E">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346C8E6" w14:textId="30B158BD" w:rsidR="005E6F0E" w:rsidRPr="00CE0060" w:rsidRDefault="005E6F0E" w:rsidP="005E6F0E">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D95D368" w14:textId="1EA62746" w:rsidR="005E6F0E" w:rsidRPr="00CE0060" w:rsidRDefault="005E6F0E" w:rsidP="005E6F0E">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7DC0AEF" w14:textId="673D6F62" w:rsidR="005E6F0E" w:rsidRPr="00CE0060" w:rsidRDefault="005E6F0E" w:rsidP="005E6F0E">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6F9C379B" w14:textId="3AE70354" w:rsidR="005E6F0E" w:rsidRPr="00CE0060" w:rsidRDefault="005E6F0E" w:rsidP="005E6F0E">
            <w:pPr>
              <w:spacing w:after="0" w:line="240" w:lineRule="auto"/>
              <w:rPr>
                <w:rFonts w:eastAsia="Times New Roman"/>
                <w:sz w:val="20"/>
                <w:szCs w:val="20"/>
              </w:rPr>
            </w:pPr>
            <w:r>
              <w:rPr>
                <w:b/>
                <w:bCs/>
                <w:sz w:val="20"/>
                <w:szCs w:val="20"/>
              </w:rPr>
              <w:t>Tháng 8</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570E2BC5" w14:textId="4B77899A" w:rsidR="005E6F0E" w:rsidRPr="00CE0060" w:rsidRDefault="005E6F0E" w:rsidP="005E6F0E">
            <w:pPr>
              <w:spacing w:after="0" w:line="240" w:lineRule="auto"/>
              <w:rPr>
                <w:rFonts w:eastAsia="Times New Roman"/>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2E222659" w14:textId="43E6BBDA" w:rsidR="005E6F0E" w:rsidRPr="00CE0060" w:rsidRDefault="005E6F0E" w:rsidP="005E6F0E">
            <w:pPr>
              <w:spacing w:after="0" w:line="240" w:lineRule="auto"/>
              <w:rPr>
                <w:b/>
                <w:bCs/>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5B20526" w14:textId="05C16B0C" w:rsidR="005E6F0E" w:rsidRPr="00CE0060" w:rsidRDefault="005E6F0E" w:rsidP="005E6F0E">
            <w:pPr>
              <w:spacing w:after="0" w:line="240" w:lineRule="auto"/>
              <w:rPr>
                <w:rFonts w:eastAsia="Times New Roman"/>
                <w:sz w:val="20"/>
                <w:szCs w:val="20"/>
              </w:rPr>
            </w:pPr>
            <w:r>
              <w:rPr>
                <w:b/>
                <w:bCs/>
                <w:sz w:val="20"/>
                <w:szCs w:val="20"/>
              </w:rPr>
              <w:t>Tháng 11</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297C61D1" w14:textId="77777777" w:rsidR="005E6F0E" w:rsidRPr="00CE0060" w:rsidRDefault="005E6F0E" w:rsidP="005E6F0E">
            <w:pPr>
              <w:spacing w:after="0" w:line="240" w:lineRule="auto"/>
              <w:rPr>
                <w:rFonts w:eastAsia="Times New Roman"/>
                <w:b/>
                <w:bCs/>
                <w:sz w:val="20"/>
                <w:szCs w:val="20"/>
              </w:rPr>
            </w:pPr>
          </w:p>
        </w:tc>
      </w:tr>
      <w:tr w:rsidR="005E6F0E" w:rsidRPr="00CE0060" w14:paraId="668E97C9" w14:textId="77777777" w:rsidTr="005E6F0E">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49F4A5E1" w14:textId="4F0A868C" w:rsidR="005E6F0E" w:rsidRPr="00CE0060" w:rsidRDefault="005E6F0E" w:rsidP="005E6F0E">
            <w:pPr>
              <w:spacing w:after="0" w:line="240" w:lineRule="auto"/>
              <w:rPr>
                <w:rFonts w:eastAsia="Times New Roman"/>
                <w:sz w:val="20"/>
                <w:szCs w:val="20"/>
              </w:rPr>
            </w:pPr>
            <w:r w:rsidRPr="00CE0060">
              <w:rPr>
                <w:rFonts w:eastAsia="Times New Roman"/>
                <w:sz w:val="20"/>
                <w:szCs w:val="20"/>
              </w:rPr>
              <w:t>STT1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09C60DE" w14:textId="68345E75" w:rsidR="005E6F0E" w:rsidRPr="00CE0060" w:rsidRDefault="005E6F0E" w:rsidP="005E6F0E">
            <w:pPr>
              <w:spacing w:after="0" w:line="240" w:lineRule="auto"/>
              <w:rPr>
                <w:rFonts w:eastAsia="Times New Roman"/>
                <w:sz w:val="20"/>
                <w:szCs w:val="20"/>
              </w:rPr>
            </w:pPr>
            <w:r>
              <w:rPr>
                <w:sz w:val="20"/>
                <w:szCs w:val="20"/>
              </w:rPr>
              <w:t>0,055</w:t>
            </w:r>
          </w:p>
        </w:tc>
        <w:tc>
          <w:tcPr>
            <w:tcW w:w="804" w:type="dxa"/>
            <w:tcBorders>
              <w:top w:val="nil"/>
              <w:left w:val="nil"/>
              <w:bottom w:val="single" w:sz="4" w:space="0" w:color="auto"/>
              <w:right w:val="single" w:sz="4" w:space="0" w:color="auto"/>
            </w:tcBorders>
            <w:shd w:val="clear" w:color="auto" w:fill="auto"/>
            <w:noWrap/>
            <w:vAlign w:val="center"/>
          </w:tcPr>
          <w:p w14:paraId="7A3CEE4D" w14:textId="3C18AA10" w:rsidR="005E6F0E" w:rsidRPr="00CE0060" w:rsidRDefault="005E6F0E" w:rsidP="005E6F0E">
            <w:pPr>
              <w:spacing w:after="0" w:line="240" w:lineRule="auto"/>
              <w:rPr>
                <w:rFonts w:eastAsia="Times New Roman"/>
                <w:sz w:val="20"/>
                <w:szCs w:val="20"/>
              </w:rPr>
            </w:pPr>
            <w:r>
              <w:rPr>
                <w:sz w:val="20"/>
                <w:szCs w:val="20"/>
              </w:rPr>
              <w:t>0,065</w:t>
            </w:r>
          </w:p>
        </w:tc>
        <w:tc>
          <w:tcPr>
            <w:tcW w:w="804" w:type="dxa"/>
            <w:tcBorders>
              <w:top w:val="nil"/>
              <w:left w:val="nil"/>
              <w:bottom w:val="single" w:sz="4" w:space="0" w:color="auto"/>
              <w:right w:val="single" w:sz="4" w:space="0" w:color="auto"/>
            </w:tcBorders>
            <w:shd w:val="clear" w:color="auto" w:fill="auto"/>
            <w:noWrap/>
            <w:vAlign w:val="center"/>
          </w:tcPr>
          <w:p w14:paraId="0E8EEF05" w14:textId="1940EF72" w:rsidR="005E6F0E" w:rsidRPr="00CE0060" w:rsidRDefault="005E6F0E" w:rsidP="005E6F0E">
            <w:pPr>
              <w:spacing w:after="0" w:line="240" w:lineRule="auto"/>
              <w:rPr>
                <w:rFonts w:eastAsia="Times New Roman"/>
                <w:sz w:val="20"/>
                <w:szCs w:val="20"/>
              </w:rPr>
            </w:pPr>
            <w:r>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1C744DCA" w14:textId="6B2EB4C4" w:rsidR="005E6F0E" w:rsidRPr="00CE0060" w:rsidRDefault="005E6F0E" w:rsidP="005E6F0E">
            <w:pPr>
              <w:spacing w:after="0" w:line="240" w:lineRule="auto"/>
              <w:rPr>
                <w:rFonts w:eastAsia="Times New Roman"/>
                <w:sz w:val="20"/>
                <w:szCs w:val="20"/>
              </w:rPr>
            </w:pPr>
            <w:r>
              <w:rPr>
                <w:sz w:val="20"/>
                <w:szCs w:val="20"/>
              </w:rPr>
              <w:t>0,122</w:t>
            </w:r>
          </w:p>
        </w:tc>
        <w:tc>
          <w:tcPr>
            <w:tcW w:w="804" w:type="dxa"/>
            <w:tcBorders>
              <w:top w:val="nil"/>
              <w:left w:val="nil"/>
              <w:bottom w:val="single" w:sz="4" w:space="0" w:color="auto"/>
              <w:right w:val="single" w:sz="4" w:space="0" w:color="auto"/>
            </w:tcBorders>
            <w:shd w:val="clear" w:color="auto" w:fill="auto"/>
            <w:noWrap/>
            <w:vAlign w:val="center"/>
          </w:tcPr>
          <w:p w14:paraId="34D8EFFD" w14:textId="79D9A090" w:rsidR="005E6F0E" w:rsidRPr="00CE0060" w:rsidRDefault="005E6F0E" w:rsidP="005E6F0E">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017B79D5" w14:textId="2CF19ABE" w:rsidR="005E6F0E" w:rsidRPr="00CE0060" w:rsidRDefault="005E6F0E" w:rsidP="005E6F0E">
            <w:pPr>
              <w:spacing w:after="0" w:line="240" w:lineRule="auto"/>
              <w:rPr>
                <w:rFonts w:eastAsia="Times New Roman"/>
                <w:sz w:val="20"/>
                <w:szCs w:val="20"/>
              </w:rPr>
            </w:pPr>
            <w:r>
              <w:rPr>
                <w:sz w:val="20"/>
                <w:szCs w:val="20"/>
              </w:rPr>
              <w:t>0,057</w:t>
            </w:r>
          </w:p>
        </w:tc>
        <w:tc>
          <w:tcPr>
            <w:tcW w:w="804" w:type="dxa"/>
            <w:tcBorders>
              <w:top w:val="nil"/>
              <w:left w:val="nil"/>
              <w:bottom w:val="single" w:sz="4" w:space="0" w:color="auto"/>
              <w:right w:val="single" w:sz="4" w:space="0" w:color="auto"/>
            </w:tcBorders>
            <w:shd w:val="clear" w:color="auto" w:fill="auto"/>
            <w:noWrap/>
            <w:vAlign w:val="center"/>
          </w:tcPr>
          <w:p w14:paraId="78FD8757" w14:textId="4BCA2A30" w:rsidR="005E6F0E" w:rsidRPr="00CE0060" w:rsidRDefault="005E6F0E" w:rsidP="005E6F0E">
            <w:pPr>
              <w:spacing w:after="0" w:line="240" w:lineRule="auto"/>
              <w:rPr>
                <w:rFonts w:eastAsia="Times New Roman"/>
                <w:sz w:val="20"/>
                <w:szCs w:val="20"/>
              </w:rPr>
            </w:pPr>
            <w:r>
              <w:rPr>
                <w:sz w:val="20"/>
                <w:szCs w:val="20"/>
              </w:rPr>
              <w:t>0,045</w:t>
            </w:r>
          </w:p>
        </w:tc>
        <w:tc>
          <w:tcPr>
            <w:tcW w:w="804" w:type="dxa"/>
            <w:tcBorders>
              <w:top w:val="nil"/>
              <w:left w:val="nil"/>
              <w:bottom w:val="single" w:sz="4" w:space="0" w:color="auto"/>
              <w:right w:val="single" w:sz="4" w:space="0" w:color="auto"/>
            </w:tcBorders>
            <w:shd w:val="clear" w:color="auto" w:fill="auto"/>
            <w:noWrap/>
            <w:vAlign w:val="center"/>
          </w:tcPr>
          <w:p w14:paraId="313DFFD5" w14:textId="25C15200" w:rsidR="005E6F0E" w:rsidRPr="00CE0060" w:rsidRDefault="005E6F0E" w:rsidP="005E6F0E">
            <w:pPr>
              <w:spacing w:after="0" w:line="240" w:lineRule="auto"/>
              <w:rPr>
                <w:rFonts w:eastAsia="Times New Roman"/>
                <w:sz w:val="20"/>
                <w:szCs w:val="20"/>
              </w:rPr>
            </w:pPr>
            <w:r>
              <w:rPr>
                <w:sz w:val="20"/>
                <w:szCs w:val="20"/>
              </w:rPr>
              <w:t>0,061</w:t>
            </w:r>
          </w:p>
        </w:tc>
        <w:tc>
          <w:tcPr>
            <w:tcW w:w="846" w:type="dxa"/>
            <w:tcBorders>
              <w:top w:val="nil"/>
              <w:left w:val="nil"/>
              <w:bottom w:val="single" w:sz="4" w:space="0" w:color="auto"/>
              <w:right w:val="single" w:sz="4" w:space="0" w:color="auto"/>
            </w:tcBorders>
            <w:shd w:val="clear" w:color="auto" w:fill="auto"/>
            <w:noWrap/>
            <w:vAlign w:val="center"/>
          </w:tcPr>
          <w:p w14:paraId="328C4AB3" w14:textId="04738652" w:rsidR="005E6F0E" w:rsidRPr="00CE0060" w:rsidRDefault="005E6F0E" w:rsidP="005E6F0E">
            <w:pPr>
              <w:spacing w:after="0" w:line="240" w:lineRule="auto"/>
              <w:rPr>
                <w:rFonts w:eastAsia="Times New Roman"/>
                <w:sz w:val="20"/>
                <w:szCs w:val="20"/>
              </w:rPr>
            </w:pPr>
            <w:r>
              <w:rPr>
                <w:sz w:val="20"/>
                <w:szCs w:val="20"/>
              </w:rPr>
              <w:t>0,196</w:t>
            </w:r>
          </w:p>
        </w:tc>
        <w:tc>
          <w:tcPr>
            <w:tcW w:w="846" w:type="dxa"/>
            <w:tcBorders>
              <w:top w:val="nil"/>
              <w:left w:val="nil"/>
              <w:bottom w:val="single" w:sz="4" w:space="0" w:color="000000"/>
              <w:right w:val="single" w:sz="4" w:space="0" w:color="000000"/>
            </w:tcBorders>
            <w:shd w:val="clear" w:color="000000" w:fill="FFFFFF"/>
            <w:noWrap/>
            <w:vAlign w:val="bottom"/>
          </w:tcPr>
          <w:p w14:paraId="4B1A70F8" w14:textId="5EF4B3BB" w:rsidR="005E6F0E" w:rsidRPr="00CE0060" w:rsidRDefault="005E6F0E" w:rsidP="005E6F0E">
            <w:pPr>
              <w:spacing w:after="0" w:line="240" w:lineRule="auto"/>
              <w:rPr>
                <w:rFonts w:eastAsia="Times New Roman"/>
                <w:sz w:val="20"/>
                <w:szCs w:val="20"/>
              </w:rPr>
            </w:pPr>
            <w:r>
              <w:rPr>
                <w:sz w:val="20"/>
                <w:szCs w:val="20"/>
              </w:rPr>
              <w:t>0,057</w:t>
            </w:r>
          </w:p>
        </w:tc>
        <w:tc>
          <w:tcPr>
            <w:tcW w:w="846" w:type="dxa"/>
            <w:tcBorders>
              <w:top w:val="nil"/>
              <w:left w:val="nil"/>
              <w:bottom w:val="single" w:sz="4" w:space="0" w:color="auto"/>
              <w:right w:val="single" w:sz="4" w:space="0" w:color="auto"/>
            </w:tcBorders>
            <w:shd w:val="clear" w:color="000000" w:fill="FFFFFF"/>
            <w:noWrap/>
            <w:vAlign w:val="center"/>
          </w:tcPr>
          <w:p w14:paraId="506CBFEC" w14:textId="6C9FF2C2" w:rsidR="005E6F0E" w:rsidRPr="00CE0060" w:rsidRDefault="005E6F0E" w:rsidP="005E6F0E">
            <w:pPr>
              <w:spacing w:after="0" w:line="240" w:lineRule="auto"/>
              <w:rPr>
                <w:rFonts w:eastAsia="Times New Roman"/>
                <w:sz w:val="20"/>
                <w:szCs w:val="20"/>
              </w:rPr>
            </w:pPr>
            <w:r>
              <w:rPr>
                <w:color w:val="000000"/>
                <w:sz w:val="20"/>
                <w:szCs w:val="20"/>
              </w:rPr>
              <w:t>0,038</w:t>
            </w:r>
          </w:p>
        </w:tc>
        <w:tc>
          <w:tcPr>
            <w:tcW w:w="804" w:type="dxa"/>
            <w:tcBorders>
              <w:top w:val="nil"/>
              <w:left w:val="nil"/>
              <w:bottom w:val="single" w:sz="4" w:space="0" w:color="auto"/>
              <w:right w:val="single" w:sz="4" w:space="0" w:color="auto"/>
            </w:tcBorders>
            <w:shd w:val="clear" w:color="000000" w:fill="FFFFFF"/>
            <w:vAlign w:val="center"/>
          </w:tcPr>
          <w:p w14:paraId="1F10759C" w14:textId="4F30F6E9" w:rsidR="005E6F0E" w:rsidRPr="00CE0060" w:rsidRDefault="005E6F0E" w:rsidP="005E6F0E">
            <w:pPr>
              <w:spacing w:after="0" w:line="240" w:lineRule="auto"/>
              <w:rPr>
                <w:sz w:val="20"/>
                <w:szCs w:val="20"/>
              </w:rPr>
            </w:pPr>
            <w:r>
              <w:rPr>
                <w:color w:val="000000"/>
                <w:sz w:val="20"/>
                <w:szCs w:val="20"/>
              </w:rPr>
              <w:t>0,029</w:t>
            </w:r>
          </w:p>
        </w:tc>
        <w:tc>
          <w:tcPr>
            <w:tcW w:w="804" w:type="dxa"/>
            <w:tcBorders>
              <w:top w:val="nil"/>
              <w:left w:val="nil"/>
              <w:bottom w:val="single" w:sz="4" w:space="0" w:color="auto"/>
              <w:right w:val="single" w:sz="4" w:space="0" w:color="auto"/>
            </w:tcBorders>
            <w:shd w:val="clear" w:color="000000" w:fill="FFFFFF"/>
            <w:noWrap/>
            <w:vAlign w:val="center"/>
          </w:tcPr>
          <w:p w14:paraId="770B94CD" w14:textId="247D1AFE" w:rsidR="005E6F0E" w:rsidRPr="00CE0060" w:rsidRDefault="005E6F0E" w:rsidP="005E6F0E">
            <w:pPr>
              <w:spacing w:after="0" w:line="240" w:lineRule="auto"/>
              <w:rPr>
                <w:rFonts w:eastAsia="Times New Roman"/>
                <w:sz w:val="20"/>
                <w:szCs w:val="20"/>
              </w:rPr>
            </w:pPr>
            <w:r>
              <w:rPr>
                <w:color w:val="000000"/>
                <w:sz w:val="20"/>
                <w:szCs w:val="20"/>
              </w:rPr>
              <w:t>0,023</w:t>
            </w:r>
          </w:p>
        </w:tc>
        <w:tc>
          <w:tcPr>
            <w:tcW w:w="1099" w:type="dxa"/>
            <w:tcBorders>
              <w:top w:val="nil"/>
              <w:left w:val="nil"/>
              <w:bottom w:val="single" w:sz="4" w:space="0" w:color="auto"/>
              <w:right w:val="single" w:sz="4" w:space="0" w:color="auto"/>
            </w:tcBorders>
            <w:shd w:val="clear" w:color="auto" w:fill="auto"/>
            <w:noWrap/>
            <w:vAlign w:val="center"/>
          </w:tcPr>
          <w:p w14:paraId="12587509" w14:textId="77777777" w:rsidR="005E6F0E" w:rsidRPr="00CE0060" w:rsidRDefault="005E6F0E" w:rsidP="005E6F0E">
            <w:pPr>
              <w:spacing w:after="0" w:line="240" w:lineRule="auto"/>
              <w:rPr>
                <w:rFonts w:eastAsia="Times New Roman"/>
                <w:sz w:val="20"/>
                <w:szCs w:val="20"/>
              </w:rPr>
            </w:pPr>
            <w:r w:rsidRPr="00CE0060">
              <w:rPr>
                <w:rFonts w:eastAsia="Times New Roman"/>
                <w:sz w:val="20"/>
                <w:szCs w:val="20"/>
              </w:rPr>
              <w:t>0,05</w:t>
            </w:r>
          </w:p>
        </w:tc>
      </w:tr>
      <w:tr w:rsidR="005E6F0E" w:rsidRPr="00CE0060" w14:paraId="5E0496C9" w14:textId="77777777" w:rsidTr="005E6F0E">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0761D8BC" w14:textId="491DEA14" w:rsidR="005E6F0E" w:rsidRPr="00CE0060" w:rsidRDefault="005E6F0E" w:rsidP="005E6F0E">
            <w:pPr>
              <w:spacing w:after="0" w:line="240" w:lineRule="auto"/>
              <w:rPr>
                <w:rFonts w:eastAsia="Times New Roman"/>
                <w:sz w:val="20"/>
                <w:szCs w:val="20"/>
              </w:rPr>
            </w:pPr>
            <w:r w:rsidRPr="00CE0060">
              <w:rPr>
                <w:rFonts w:eastAsia="Times New Roman"/>
                <w:sz w:val="20"/>
                <w:szCs w:val="20"/>
              </w:rPr>
              <w:t>STT2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8123381" w14:textId="6E814DA6" w:rsidR="005E6F0E" w:rsidRPr="00CE0060" w:rsidRDefault="005E6F0E" w:rsidP="005E6F0E">
            <w:pPr>
              <w:spacing w:after="0" w:line="240" w:lineRule="auto"/>
              <w:rPr>
                <w:rFonts w:eastAsia="Times New Roman"/>
                <w:sz w:val="20"/>
                <w:szCs w:val="20"/>
              </w:rPr>
            </w:pPr>
            <w:r>
              <w:rPr>
                <w:sz w:val="20"/>
                <w:szCs w:val="20"/>
              </w:rPr>
              <w:t>0,123</w:t>
            </w:r>
          </w:p>
        </w:tc>
        <w:tc>
          <w:tcPr>
            <w:tcW w:w="804" w:type="dxa"/>
            <w:tcBorders>
              <w:top w:val="nil"/>
              <w:left w:val="nil"/>
              <w:bottom w:val="single" w:sz="4" w:space="0" w:color="auto"/>
              <w:right w:val="single" w:sz="4" w:space="0" w:color="auto"/>
            </w:tcBorders>
            <w:shd w:val="clear" w:color="auto" w:fill="auto"/>
            <w:noWrap/>
            <w:vAlign w:val="center"/>
          </w:tcPr>
          <w:p w14:paraId="2D4E9C14" w14:textId="718CCF2A" w:rsidR="005E6F0E" w:rsidRPr="00CE0060" w:rsidRDefault="005E6F0E" w:rsidP="005E6F0E">
            <w:pPr>
              <w:spacing w:after="0" w:line="240" w:lineRule="auto"/>
              <w:rPr>
                <w:rFonts w:eastAsia="Times New Roman"/>
                <w:sz w:val="20"/>
                <w:szCs w:val="20"/>
              </w:rPr>
            </w:pPr>
            <w:r>
              <w:rPr>
                <w:sz w:val="20"/>
                <w:szCs w:val="20"/>
              </w:rPr>
              <w:t>0,046</w:t>
            </w:r>
          </w:p>
        </w:tc>
        <w:tc>
          <w:tcPr>
            <w:tcW w:w="804" w:type="dxa"/>
            <w:tcBorders>
              <w:top w:val="nil"/>
              <w:left w:val="nil"/>
              <w:bottom w:val="single" w:sz="4" w:space="0" w:color="auto"/>
              <w:right w:val="single" w:sz="4" w:space="0" w:color="auto"/>
            </w:tcBorders>
            <w:shd w:val="clear" w:color="auto" w:fill="auto"/>
            <w:noWrap/>
            <w:vAlign w:val="center"/>
          </w:tcPr>
          <w:p w14:paraId="3BC6784B" w14:textId="41F473D2" w:rsidR="005E6F0E" w:rsidRPr="00CE0060" w:rsidRDefault="005E6F0E" w:rsidP="005E6F0E">
            <w:pPr>
              <w:spacing w:after="0" w:line="240" w:lineRule="auto"/>
              <w:rPr>
                <w:rFonts w:eastAsia="Times New Roman"/>
                <w:sz w:val="20"/>
                <w:szCs w:val="20"/>
              </w:rPr>
            </w:pPr>
            <w:r>
              <w:rPr>
                <w:sz w:val="20"/>
                <w:szCs w:val="20"/>
              </w:rPr>
              <w:t>0,173</w:t>
            </w:r>
          </w:p>
        </w:tc>
        <w:tc>
          <w:tcPr>
            <w:tcW w:w="804" w:type="dxa"/>
            <w:tcBorders>
              <w:top w:val="nil"/>
              <w:left w:val="nil"/>
              <w:bottom w:val="single" w:sz="4" w:space="0" w:color="auto"/>
              <w:right w:val="single" w:sz="4" w:space="0" w:color="auto"/>
            </w:tcBorders>
            <w:shd w:val="clear" w:color="auto" w:fill="auto"/>
            <w:noWrap/>
            <w:vAlign w:val="center"/>
          </w:tcPr>
          <w:p w14:paraId="4801A498" w14:textId="5A0C18FA" w:rsidR="005E6F0E" w:rsidRPr="00CE0060" w:rsidRDefault="005E6F0E" w:rsidP="005E6F0E">
            <w:pPr>
              <w:spacing w:after="0" w:line="240" w:lineRule="auto"/>
              <w:rPr>
                <w:rFonts w:eastAsia="Times New Roman"/>
                <w:sz w:val="20"/>
                <w:szCs w:val="20"/>
              </w:rPr>
            </w:pPr>
            <w:r>
              <w:rPr>
                <w:sz w:val="20"/>
                <w:szCs w:val="20"/>
              </w:rPr>
              <w:t>0,339</w:t>
            </w:r>
          </w:p>
        </w:tc>
        <w:tc>
          <w:tcPr>
            <w:tcW w:w="804" w:type="dxa"/>
            <w:tcBorders>
              <w:top w:val="nil"/>
              <w:left w:val="nil"/>
              <w:bottom w:val="single" w:sz="4" w:space="0" w:color="auto"/>
              <w:right w:val="single" w:sz="4" w:space="0" w:color="auto"/>
            </w:tcBorders>
            <w:shd w:val="clear" w:color="auto" w:fill="auto"/>
            <w:noWrap/>
            <w:vAlign w:val="center"/>
          </w:tcPr>
          <w:p w14:paraId="021442C6" w14:textId="1D2718EC" w:rsidR="005E6F0E" w:rsidRPr="00CE0060" w:rsidRDefault="005E6F0E" w:rsidP="005E6F0E">
            <w:pPr>
              <w:spacing w:after="0" w:line="240" w:lineRule="auto"/>
              <w:rPr>
                <w:rFonts w:eastAsia="Times New Roman"/>
                <w:sz w:val="20"/>
                <w:szCs w:val="20"/>
              </w:rPr>
            </w:pPr>
            <w:r>
              <w:rPr>
                <w:sz w:val="20"/>
                <w:szCs w:val="20"/>
              </w:rPr>
              <w:t>0,362</w:t>
            </w:r>
          </w:p>
        </w:tc>
        <w:tc>
          <w:tcPr>
            <w:tcW w:w="804" w:type="dxa"/>
            <w:tcBorders>
              <w:top w:val="nil"/>
              <w:left w:val="nil"/>
              <w:bottom w:val="single" w:sz="4" w:space="0" w:color="auto"/>
              <w:right w:val="single" w:sz="4" w:space="0" w:color="auto"/>
            </w:tcBorders>
            <w:shd w:val="clear" w:color="auto" w:fill="auto"/>
            <w:noWrap/>
            <w:vAlign w:val="center"/>
          </w:tcPr>
          <w:p w14:paraId="5E525A74" w14:textId="7FF3D100" w:rsidR="005E6F0E" w:rsidRPr="00CE0060" w:rsidRDefault="005E6F0E" w:rsidP="005E6F0E">
            <w:pPr>
              <w:spacing w:after="0" w:line="240" w:lineRule="auto"/>
              <w:rPr>
                <w:rFonts w:eastAsia="Times New Roman"/>
                <w:sz w:val="20"/>
                <w:szCs w:val="20"/>
              </w:rPr>
            </w:pPr>
            <w:r>
              <w:rPr>
                <w:sz w:val="20"/>
                <w:szCs w:val="20"/>
              </w:rPr>
              <w:t>0,165</w:t>
            </w:r>
          </w:p>
        </w:tc>
        <w:tc>
          <w:tcPr>
            <w:tcW w:w="804" w:type="dxa"/>
            <w:tcBorders>
              <w:top w:val="nil"/>
              <w:left w:val="nil"/>
              <w:bottom w:val="single" w:sz="4" w:space="0" w:color="auto"/>
              <w:right w:val="single" w:sz="4" w:space="0" w:color="auto"/>
            </w:tcBorders>
            <w:shd w:val="clear" w:color="auto" w:fill="auto"/>
            <w:noWrap/>
            <w:vAlign w:val="center"/>
          </w:tcPr>
          <w:p w14:paraId="1864FAA6" w14:textId="47A5E0D7" w:rsidR="005E6F0E" w:rsidRPr="00CE0060" w:rsidRDefault="005E6F0E" w:rsidP="005E6F0E">
            <w:pPr>
              <w:spacing w:after="0" w:line="240" w:lineRule="auto"/>
              <w:rPr>
                <w:rFonts w:eastAsia="Times New Roman"/>
                <w:sz w:val="20"/>
                <w:szCs w:val="20"/>
              </w:rPr>
            </w:pPr>
            <w:r>
              <w:rPr>
                <w:sz w:val="20"/>
                <w:szCs w:val="20"/>
              </w:rPr>
              <w:t>0,075</w:t>
            </w:r>
          </w:p>
        </w:tc>
        <w:tc>
          <w:tcPr>
            <w:tcW w:w="804" w:type="dxa"/>
            <w:tcBorders>
              <w:top w:val="nil"/>
              <w:left w:val="nil"/>
              <w:bottom w:val="single" w:sz="4" w:space="0" w:color="auto"/>
              <w:right w:val="single" w:sz="4" w:space="0" w:color="auto"/>
            </w:tcBorders>
            <w:shd w:val="clear" w:color="auto" w:fill="auto"/>
            <w:noWrap/>
            <w:vAlign w:val="center"/>
          </w:tcPr>
          <w:p w14:paraId="74F06900" w14:textId="41AF6B0D" w:rsidR="005E6F0E" w:rsidRPr="00CE0060" w:rsidRDefault="005E6F0E" w:rsidP="005E6F0E">
            <w:pPr>
              <w:spacing w:after="0" w:line="240" w:lineRule="auto"/>
              <w:rPr>
                <w:rFonts w:eastAsia="Times New Roman"/>
                <w:sz w:val="20"/>
                <w:szCs w:val="20"/>
              </w:rPr>
            </w:pPr>
            <w:r>
              <w:rPr>
                <w:sz w:val="20"/>
                <w:szCs w:val="20"/>
              </w:rPr>
              <w:t>0,07</w:t>
            </w:r>
          </w:p>
        </w:tc>
        <w:tc>
          <w:tcPr>
            <w:tcW w:w="846" w:type="dxa"/>
            <w:tcBorders>
              <w:top w:val="nil"/>
              <w:left w:val="nil"/>
              <w:bottom w:val="single" w:sz="4" w:space="0" w:color="auto"/>
              <w:right w:val="single" w:sz="4" w:space="0" w:color="auto"/>
            </w:tcBorders>
            <w:shd w:val="clear" w:color="auto" w:fill="auto"/>
            <w:noWrap/>
            <w:vAlign w:val="center"/>
          </w:tcPr>
          <w:p w14:paraId="45F915C4" w14:textId="01AAAE7D" w:rsidR="005E6F0E" w:rsidRPr="00CE0060" w:rsidRDefault="005E6F0E" w:rsidP="005E6F0E">
            <w:pPr>
              <w:spacing w:after="0" w:line="240" w:lineRule="auto"/>
              <w:rPr>
                <w:rFonts w:eastAsia="Times New Roman"/>
                <w:sz w:val="20"/>
                <w:szCs w:val="20"/>
              </w:rPr>
            </w:pPr>
            <w:r>
              <w:rPr>
                <w:sz w:val="20"/>
                <w:szCs w:val="20"/>
              </w:rPr>
              <w:t>0,1</w:t>
            </w:r>
          </w:p>
        </w:tc>
        <w:tc>
          <w:tcPr>
            <w:tcW w:w="846" w:type="dxa"/>
            <w:tcBorders>
              <w:top w:val="nil"/>
              <w:left w:val="nil"/>
              <w:bottom w:val="single" w:sz="4" w:space="0" w:color="000000"/>
              <w:right w:val="single" w:sz="4" w:space="0" w:color="000000"/>
            </w:tcBorders>
            <w:shd w:val="clear" w:color="000000" w:fill="FFFFFF"/>
            <w:noWrap/>
            <w:vAlign w:val="bottom"/>
          </w:tcPr>
          <w:p w14:paraId="7FC4E846" w14:textId="0BF49FF2" w:rsidR="005E6F0E" w:rsidRPr="00CE0060" w:rsidRDefault="005E6F0E" w:rsidP="005E6F0E">
            <w:pPr>
              <w:spacing w:after="0" w:line="240" w:lineRule="auto"/>
              <w:rPr>
                <w:rFonts w:eastAsia="Times New Roman"/>
                <w:sz w:val="20"/>
                <w:szCs w:val="20"/>
              </w:rPr>
            </w:pPr>
            <w:r>
              <w:rPr>
                <w:sz w:val="20"/>
                <w:szCs w:val="20"/>
              </w:rPr>
              <w:t>0,077</w:t>
            </w:r>
          </w:p>
        </w:tc>
        <w:tc>
          <w:tcPr>
            <w:tcW w:w="846" w:type="dxa"/>
            <w:tcBorders>
              <w:top w:val="nil"/>
              <w:left w:val="nil"/>
              <w:bottom w:val="single" w:sz="4" w:space="0" w:color="auto"/>
              <w:right w:val="single" w:sz="4" w:space="0" w:color="auto"/>
            </w:tcBorders>
            <w:shd w:val="clear" w:color="000000" w:fill="FFFFFF"/>
            <w:noWrap/>
            <w:vAlign w:val="center"/>
          </w:tcPr>
          <w:p w14:paraId="400FD119" w14:textId="42A8B2AD" w:rsidR="005E6F0E" w:rsidRPr="00CE0060" w:rsidRDefault="005E6F0E" w:rsidP="005E6F0E">
            <w:pPr>
              <w:spacing w:after="0" w:line="240" w:lineRule="auto"/>
              <w:rPr>
                <w:rFonts w:eastAsia="Times New Roman"/>
                <w:sz w:val="20"/>
                <w:szCs w:val="20"/>
              </w:rPr>
            </w:pPr>
            <w:r>
              <w:rPr>
                <w:color w:val="000000"/>
                <w:sz w:val="20"/>
                <w:szCs w:val="20"/>
              </w:rPr>
              <w:t>0,05</w:t>
            </w:r>
          </w:p>
        </w:tc>
        <w:tc>
          <w:tcPr>
            <w:tcW w:w="804" w:type="dxa"/>
            <w:tcBorders>
              <w:top w:val="nil"/>
              <w:left w:val="nil"/>
              <w:bottom w:val="single" w:sz="4" w:space="0" w:color="auto"/>
              <w:right w:val="single" w:sz="4" w:space="0" w:color="auto"/>
            </w:tcBorders>
            <w:shd w:val="clear" w:color="000000" w:fill="FFFFFF"/>
            <w:vAlign w:val="center"/>
          </w:tcPr>
          <w:p w14:paraId="270B2922" w14:textId="5CDB6450" w:rsidR="005E6F0E" w:rsidRPr="00CE0060" w:rsidRDefault="005E6F0E" w:rsidP="005E6F0E">
            <w:pPr>
              <w:spacing w:after="0" w:line="240" w:lineRule="auto"/>
              <w:rPr>
                <w:sz w:val="20"/>
                <w:szCs w:val="20"/>
              </w:rPr>
            </w:pPr>
            <w:r>
              <w:rPr>
                <w:color w:val="000000"/>
                <w:sz w:val="20"/>
                <w:szCs w:val="20"/>
              </w:rPr>
              <w:t>0,033</w:t>
            </w:r>
          </w:p>
        </w:tc>
        <w:tc>
          <w:tcPr>
            <w:tcW w:w="804" w:type="dxa"/>
            <w:tcBorders>
              <w:top w:val="nil"/>
              <w:left w:val="nil"/>
              <w:bottom w:val="single" w:sz="4" w:space="0" w:color="auto"/>
              <w:right w:val="single" w:sz="4" w:space="0" w:color="auto"/>
            </w:tcBorders>
            <w:shd w:val="clear" w:color="000000" w:fill="FFFFFF"/>
            <w:noWrap/>
            <w:vAlign w:val="center"/>
          </w:tcPr>
          <w:p w14:paraId="39D575BD" w14:textId="67A43AEF" w:rsidR="005E6F0E" w:rsidRPr="00CE0060" w:rsidRDefault="005E6F0E" w:rsidP="005E6F0E">
            <w:pPr>
              <w:spacing w:after="0" w:line="240" w:lineRule="auto"/>
              <w:rPr>
                <w:rFonts w:eastAsia="Times New Roman"/>
                <w:sz w:val="20"/>
                <w:szCs w:val="20"/>
              </w:rPr>
            </w:pPr>
            <w:r>
              <w:rPr>
                <w:color w:val="000000"/>
                <w:sz w:val="20"/>
                <w:szCs w:val="20"/>
              </w:rPr>
              <w:t>0,055</w:t>
            </w:r>
          </w:p>
        </w:tc>
        <w:tc>
          <w:tcPr>
            <w:tcW w:w="1099" w:type="dxa"/>
            <w:tcBorders>
              <w:top w:val="nil"/>
              <w:left w:val="nil"/>
              <w:bottom w:val="single" w:sz="4" w:space="0" w:color="auto"/>
              <w:right w:val="single" w:sz="4" w:space="0" w:color="auto"/>
            </w:tcBorders>
            <w:shd w:val="clear" w:color="auto" w:fill="auto"/>
            <w:noWrap/>
            <w:vAlign w:val="center"/>
            <w:hideMark/>
          </w:tcPr>
          <w:p w14:paraId="4D129C57" w14:textId="77777777" w:rsidR="005E6F0E" w:rsidRPr="00CE0060" w:rsidRDefault="005E6F0E" w:rsidP="005E6F0E">
            <w:pPr>
              <w:spacing w:after="0" w:line="240" w:lineRule="auto"/>
              <w:rPr>
                <w:rFonts w:eastAsia="Times New Roman"/>
                <w:sz w:val="20"/>
                <w:szCs w:val="20"/>
              </w:rPr>
            </w:pPr>
            <w:r w:rsidRPr="00CE0060">
              <w:rPr>
                <w:rFonts w:eastAsia="Times New Roman"/>
                <w:sz w:val="20"/>
                <w:szCs w:val="20"/>
              </w:rPr>
              <w:t>0,05</w:t>
            </w:r>
          </w:p>
        </w:tc>
      </w:tr>
      <w:tr w:rsidR="005E6F0E" w:rsidRPr="00CE0060" w14:paraId="27426F84" w14:textId="77777777" w:rsidTr="005E6F0E">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52EED82E" w14:textId="1BA9EC0A" w:rsidR="005E6F0E" w:rsidRPr="00CE0060" w:rsidRDefault="005E6F0E" w:rsidP="005E6F0E">
            <w:pPr>
              <w:spacing w:after="0" w:line="240" w:lineRule="auto"/>
              <w:rPr>
                <w:rFonts w:eastAsia="Times New Roman"/>
                <w:sz w:val="20"/>
                <w:szCs w:val="20"/>
              </w:rPr>
            </w:pPr>
            <w:r w:rsidRPr="00CE0060">
              <w:rPr>
                <w:rFonts w:eastAsia="Times New Roman"/>
                <w:sz w:val="20"/>
                <w:szCs w:val="20"/>
              </w:rPr>
              <w:t>STT3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A761169" w14:textId="2275D5EB" w:rsidR="005E6F0E" w:rsidRPr="00CE0060" w:rsidRDefault="005E6F0E" w:rsidP="005E6F0E">
            <w:pPr>
              <w:spacing w:after="0" w:line="240" w:lineRule="auto"/>
              <w:rPr>
                <w:rFonts w:eastAsia="Times New Roman"/>
                <w:sz w:val="20"/>
                <w:szCs w:val="20"/>
              </w:rPr>
            </w:pPr>
            <w:r>
              <w:rPr>
                <w:sz w:val="20"/>
                <w:szCs w:val="20"/>
              </w:rPr>
              <w:t>0,085</w:t>
            </w:r>
          </w:p>
        </w:tc>
        <w:tc>
          <w:tcPr>
            <w:tcW w:w="804" w:type="dxa"/>
            <w:tcBorders>
              <w:top w:val="nil"/>
              <w:left w:val="nil"/>
              <w:bottom w:val="single" w:sz="4" w:space="0" w:color="auto"/>
              <w:right w:val="single" w:sz="4" w:space="0" w:color="auto"/>
            </w:tcBorders>
            <w:shd w:val="clear" w:color="auto" w:fill="auto"/>
            <w:noWrap/>
            <w:vAlign w:val="center"/>
          </w:tcPr>
          <w:p w14:paraId="1E86D305" w14:textId="1D9C4BD9" w:rsidR="005E6F0E" w:rsidRPr="00CE0060" w:rsidRDefault="005E6F0E" w:rsidP="005E6F0E">
            <w:pPr>
              <w:spacing w:after="0" w:line="240" w:lineRule="auto"/>
              <w:rPr>
                <w:rFonts w:eastAsia="Times New Roman"/>
                <w:sz w:val="20"/>
                <w:szCs w:val="20"/>
              </w:rPr>
            </w:pPr>
            <w:r>
              <w:rPr>
                <w:sz w:val="20"/>
                <w:szCs w:val="20"/>
              </w:rPr>
              <w:t>0,043</w:t>
            </w:r>
          </w:p>
        </w:tc>
        <w:tc>
          <w:tcPr>
            <w:tcW w:w="804" w:type="dxa"/>
            <w:tcBorders>
              <w:top w:val="nil"/>
              <w:left w:val="nil"/>
              <w:bottom w:val="single" w:sz="4" w:space="0" w:color="auto"/>
              <w:right w:val="single" w:sz="4" w:space="0" w:color="auto"/>
            </w:tcBorders>
            <w:shd w:val="clear" w:color="auto" w:fill="auto"/>
            <w:noWrap/>
            <w:vAlign w:val="center"/>
          </w:tcPr>
          <w:p w14:paraId="355A339E" w14:textId="10169582" w:rsidR="005E6F0E" w:rsidRPr="00CE0060" w:rsidRDefault="005E6F0E" w:rsidP="005E6F0E">
            <w:pPr>
              <w:spacing w:after="0" w:line="240" w:lineRule="auto"/>
              <w:rPr>
                <w:rFonts w:eastAsia="Times New Roman"/>
                <w:sz w:val="20"/>
                <w:szCs w:val="20"/>
              </w:rPr>
            </w:pPr>
            <w:r>
              <w:rPr>
                <w:sz w:val="20"/>
                <w:szCs w:val="20"/>
              </w:rPr>
              <w:t>0,088</w:t>
            </w:r>
          </w:p>
        </w:tc>
        <w:tc>
          <w:tcPr>
            <w:tcW w:w="804" w:type="dxa"/>
            <w:tcBorders>
              <w:top w:val="nil"/>
              <w:left w:val="nil"/>
              <w:bottom w:val="single" w:sz="4" w:space="0" w:color="auto"/>
              <w:right w:val="single" w:sz="4" w:space="0" w:color="auto"/>
            </w:tcBorders>
            <w:shd w:val="clear" w:color="auto" w:fill="auto"/>
            <w:noWrap/>
            <w:vAlign w:val="center"/>
          </w:tcPr>
          <w:p w14:paraId="607B1534" w14:textId="4D724F41" w:rsidR="005E6F0E" w:rsidRPr="00CE0060" w:rsidRDefault="005E6F0E" w:rsidP="005E6F0E">
            <w:pPr>
              <w:spacing w:after="0" w:line="240" w:lineRule="auto"/>
              <w:rPr>
                <w:rFonts w:eastAsia="Times New Roman"/>
                <w:sz w:val="20"/>
                <w:szCs w:val="20"/>
              </w:rPr>
            </w:pPr>
            <w:r>
              <w:rPr>
                <w:sz w:val="20"/>
                <w:szCs w:val="20"/>
              </w:rPr>
              <w:t>0,122</w:t>
            </w:r>
          </w:p>
        </w:tc>
        <w:tc>
          <w:tcPr>
            <w:tcW w:w="804" w:type="dxa"/>
            <w:tcBorders>
              <w:top w:val="nil"/>
              <w:left w:val="nil"/>
              <w:bottom w:val="single" w:sz="4" w:space="0" w:color="auto"/>
              <w:right w:val="single" w:sz="4" w:space="0" w:color="auto"/>
            </w:tcBorders>
            <w:shd w:val="clear" w:color="auto" w:fill="auto"/>
            <w:noWrap/>
            <w:vAlign w:val="center"/>
          </w:tcPr>
          <w:p w14:paraId="6CE95FCD" w14:textId="35573ED7" w:rsidR="005E6F0E" w:rsidRPr="00CE0060" w:rsidRDefault="005E6F0E" w:rsidP="005E6F0E">
            <w:pPr>
              <w:spacing w:after="0" w:line="240" w:lineRule="auto"/>
              <w:rPr>
                <w:rFonts w:eastAsia="Times New Roman"/>
                <w:sz w:val="20"/>
                <w:szCs w:val="20"/>
              </w:rPr>
            </w:pPr>
            <w:r>
              <w:rPr>
                <w:sz w:val="20"/>
                <w:szCs w:val="20"/>
              </w:rPr>
              <w:t>0,049</w:t>
            </w:r>
          </w:p>
        </w:tc>
        <w:tc>
          <w:tcPr>
            <w:tcW w:w="804" w:type="dxa"/>
            <w:tcBorders>
              <w:top w:val="nil"/>
              <w:left w:val="nil"/>
              <w:bottom w:val="single" w:sz="4" w:space="0" w:color="auto"/>
              <w:right w:val="single" w:sz="4" w:space="0" w:color="auto"/>
            </w:tcBorders>
            <w:shd w:val="clear" w:color="auto" w:fill="auto"/>
            <w:noWrap/>
            <w:vAlign w:val="center"/>
          </w:tcPr>
          <w:p w14:paraId="500D3B99" w14:textId="6F1289DB" w:rsidR="005E6F0E" w:rsidRPr="00CE0060" w:rsidRDefault="005E6F0E" w:rsidP="005E6F0E">
            <w:pPr>
              <w:spacing w:after="0" w:line="240" w:lineRule="auto"/>
              <w:rPr>
                <w:rFonts w:eastAsia="Times New Roman"/>
                <w:sz w:val="20"/>
                <w:szCs w:val="20"/>
              </w:rPr>
            </w:pPr>
            <w:r>
              <w:rPr>
                <w:sz w:val="20"/>
                <w:szCs w:val="20"/>
              </w:rPr>
              <w:t>0,032</w:t>
            </w:r>
          </w:p>
        </w:tc>
        <w:tc>
          <w:tcPr>
            <w:tcW w:w="804" w:type="dxa"/>
            <w:tcBorders>
              <w:top w:val="nil"/>
              <w:left w:val="nil"/>
              <w:bottom w:val="single" w:sz="4" w:space="0" w:color="auto"/>
              <w:right w:val="single" w:sz="4" w:space="0" w:color="auto"/>
            </w:tcBorders>
            <w:shd w:val="clear" w:color="auto" w:fill="auto"/>
            <w:noWrap/>
            <w:vAlign w:val="center"/>
          </w:tcPr>
          <w:p w14:paraId="26B44DCD" w14:textId="353F88E6" w:rsidR="005E6F0E" w:rsidRPr="00CE0060" w:rsidRDefault="005E6F0E" w:rsidP="005E6F0E">
            <w:pPr>
              <w:spacing w:after="0" w:line="240" w:lineRule="auto"/>
              <w:rPr>
                <w:rFonts w:eastAsia="Times New Roman"/>
                <w:sz w:val="20"/>
                <w:szCs w:val="20"/>
              </w:rPr>
            </w:pPr>
            <w:r>
              <w:rPr>
                <w:sz w:val="20"/>
                <w:szCs w:val="20"/>
              </w:rPr>
              <w:t>0,063</w:t>
            </w:r>
          </w:p>
        </w:tc>
        <w:tc>
          <w:tcPr>
            <w:tcW w:w="804" w:type="dxa"/>
            <w:tcBorders>
              <w:top w:val="nil"/>
              <w:left w:val="nil"/>
              <w:bottom w:val="single" w:sz="4" w:space="0" w:color="auto"/>
              <w:right w:val="single" w:sz="4" w:space="0" w:color="auto"/>
            </w:tcBorders>
            <w:shd w:val="clear" w:color="auto" w:fill="auto"/>
            <w:noWrap/>
            <w:vAlign w:val="center"/>
          </w:tcPr>
          <w:p w14:paraId="6E19768E" w14:textId="6173C096" w:rsidR="005E6F0E" w:rsidRPr="00CE0060" w:rsidRDefault="005E6F0E" w:rsidP="005E6F0E">
            <w:pPr>
              <w:spacing w:after="0" w:line="240" w:lineRule="auto"/>
              <w:rPr>
                <w:rFonts w:eastAsia="Times New Roman"/>
                <w:sz w:val="20"/>
                <w:szCs w:val="20"/>
              </w:rPr>
            </w:pPr>
            <w:r>
              <w:rPr>
                <w:sz w:val="20"/>
                <w:szCs w:val="20"/>
              </w:rPr>
              <w:t>0,06</w:t>
            </w:r>
          </w:p>
        </w:tc>
        <w:tc>
          <w:tcPr>
            <w:tcW w:w="846" w:type="dxa"/>
            <w:tcBorders>
              <w:top w:val="nil"/>
              <w:left w:val="nil"/>
              <w:bottom w:val="single" w:sz="4" w:space="0" w:color="auto"/>
              <w:right w:val="single" w:sz="4" w:space="0" w:color="auto"/>
            </w:tcBorders>
            <w:shd w:val="clear" w:color="auto" w:fill="auto"/>
            <w:noWrap/>
            <w:vAlign w:val="center"/>
          </w:tcPr>
          <w:p w14:paraId="61E6118E" w14:textId="30B01CF3" w:rsidR="005E6F0E" w:rsidRPr="00CE0060" w:rsidRDefault="005E6F0E" w:rsidP="005E6F0E">
            <w:pPr>
              <w:spacing w:after="0" w:line="240" w:lineRule="auto"/>
              <w:rPr>
                <w:rFonts w:eastAsia="Times New Roman"/>
                <w:sz w:val="20"/>
                <w:szCs w:val="20"/>
              </w:rPr>
            </w:pPr>
            <w:r>
              <w:rPr>
                <w:sz w:val="20"/>
                <w:szCs w:val="20"/>
              </w:rPr>
              <w:t>0,051</w:t>
            </w:r>
          </w:p>
        </w:tc>
        <w:tc>
          <w:tcPr>
            <w:tcW w:w="846" w:type="dxa"/>
            <w:tcBorders>
              <w:top w:val="nil"/>
              <w:left w:val="nil"/>
              <w:bottom w:val="single" w:sz="4" w:space="0" w:color="000000"/>
              <w:right w:val="single" w:sz="4" w:space="0" w:color="000000"/>
            </w:tcBorders>
            <w:shd w:val="clear" w:color="000000" w:fill="FFFFFF"/>
            <w:noWrap/>
            <w:vAlign w:val="bottom"/>
          </w:tcPr>
          <w:p w14:paraId="523C6B0C" w14:textId="6F5363AD" w:rsidR="005E6F0E" w:rsidRPr="00CE0060" w:rsidRDefault="005E6F0E" w:rsidP="005E6F0E">
            <w:pPr>
              <w:spacing w:after="0" w:line="240" w:lineRule="auto"/>
              <w:rPr>
                <w:rFonts w:eastAsia="Times New Roman"/>
                <w:sz w:val="20"/>
                <w:szCs w:val="20"/>
              </w:rPr>
            </w:pPr>
            <w:r>
              <w:rPr>
                <w:sz w:val="20"/>
                <w:szCs w:val="20"/>
              </w:rPr>
              <w:t>0,024</w:t>
            </w:r>
          </w:p>
        </w:tc>
        <w:tc>
          <w:tcPr>
            <w:tcW w:w="846" w:type="dxa"/>
            <w:tcBorders>
              <w:top w:val="nil"/>
              <w:left w:val="nil"/>
              <w:bottom w:val="single" w:sz="4" w:space="0" w:color="auto"/>
              <w:right w:val="single" w:sz="4" w:space="0" w:color="auto"/>
            </w:tcBorders>
            <w:shd w:val="clear" w:color="000000" w:fill="FFFFFF"/>
            <w:noWrap/>
            <w:vAlign w:val="center"/>
          </w:tcPr>
          <w:p w14:paraId="72E38BDD" w14:textId="6D23D609" w:rsidR="005E6F0E" w:rsidRPr="00CE0060" w:rsidRDefault="005E6F0E" w:rsidP="005E6F0E">
            <w:pPr>
              <w:spacing w:after="0" w:line="240" w:lineRule="auto"/>
              <w:rPr>
                <w:rFonts w:eastAsia="Times New Roman"/>
                <w:sz w:val="20"/>
                <w:szCs w:val="20"/>
              </w:rPr>
            </w:pPr>
            <w:r>
              <w:rPr>
                <w:color w:val="000000"/>
                <w:sz w:val="20"/>
                <w:szCs w:val="20"/>
              </w:rPr>
              <w:t>0,071</w:t>
            </w:r>
          </w:p>
        </w:tc>
        <w:tc>
          <w:tcPr>
            <w:tcW w:w="804" w:type="dxa"/>
            <w:tcBorders>
              <w:top w:val="nil"/>
              <w:left w:val="nil"/>
              <w:bottom w:val="single" w:sz="4" w:space="0" w:color="auto"/>
              <w:right w:val="single" w:sz="4" w:space="0" w:color="auto"/>
            </w:tcBorders>
            <w:shd w:val="clear" w:color="000000" w:fill="FFFFFF"/>
            <w:vAlign w:val="center"/>
          </w:tcPr>
          <w:p w14:paraId="15B88E0C" w14:textId="12D71095" w:rsidR="005E6F0E" w:rsidRPr="00CE0060" w:rsidRDefault="005E6F0E" w:rsidP="005E6F0E">
            <w:pPr>
              <w:spacing w:after="0" w:line="240" w:lineRule="auto"/>
              <w:rPr>
                <w:sz w:val="20"/>
                <w:szCs w:val="20"/>
              </w:rPr>
            </w:pPr>
            <w:r>
              <w:rPr>
                <w:color w:val="000000"/>
                <w:sz w:val="20"/>
                <w:szCs w:val="20"/>
              </w:rPr>
              <w:t>0,061</w:t>
            </w:r>
          </w:p>
        </w:tc>
        <w:tc>
          <w:tcPr>
            <w:tcW w:w="804" w:type="dxa"/>
            <w:tcBorders>
              <w:top w:val="nil"/>
              <w:left w:val="nil"/>
              <w:bottom w:val="single" w:sz="4" w:space="0" w:color="auto"/>
              <w:right w:val="single" w:sz="4" w:space="0" w:color="auto"/>
            </w:tcBorders>
            <w:shd w:val="clear" w:color="000000" w:fill="FFFFFF"/>
            <w:noWrap/>
            <w:vAlign w:val="center"/>
          </w:tcPr>
          <w:p w14:paraId="1E799BB1" w14:textId="5FA3DA9A" w:rsidR="005E6F0E" w:rsidRPr="00CE0060" w:rsidRDefault="005E6F0E" w:rsidP="005E6F0E">
            <w:pPr>
              <w:spacing w:after="0" w:line="240" w:lineRule="auto"/>
              <w:rPr>
                <w:rFonts w:eastAsia="Times New Roman"/>
                <w:sz w:val="20"/>
                <w:szCs w:val="20"/>
              </w:rPr>
            </w:pPr>
            <w:r>
              <w:rPr>
                <w:color w:val="000000"/>
                <w:sz w:val="20"/>
                <w:szCs w:val="20"/>
              </w:rPr>
              <w:t>0,034</w:t>
            </w:r>
          </w:p>
        </w:tc>
        <w:tc>
          <w:tcPr>
            <w:tcW w:w="1099" w:type="dxa"/>
            <w:tcBorders>
              <w:top w:val="nil"/>
              <w:left w:val="nil"/>
              <w:bottom w:val="single" w:sz="4" w:space="0" w:color="auto"/>
              <w:right w:val="single" w:sz="4" w:space="0" w:color="auto"/>
            </w:tcBorders>
            <w:shd w:val="clear" w:color="auto" w:fill="auto"/>
            <w:noWrap/>
            <w:vAlign w:val="center"/>
          </w:tcPr>
          <w:p w14:paraId="3A569943" w14:textId="218F82B8" w:rsidR="005E6F0E" w:rsidRPr="00CE0060" w:rsidRDefault="005E6F0E" w:rsidP="005E6F0E">
            <w:pPr>
              <w:spacing w:after="0" w:line="240" w:lineRule="auto"/>
              <w:rPr>
                <w:rFonts w:eastAsia="Times New Roman"/>
                <w:sz w:val="20"/>
                <w:szCs w:val="20"/>
              </w:rPr>
            </w:pPr>
            <w:r w:rsidRPr="00CE0060">
              <w:rPr>
                <w:rFonts w:eastAsia="Times New Roman"/>
                <w:sz w:val="20"/>
                <w:szCs w:val="20"/>
              </w:rPr>
              <w:t>0,05</w:t>
            </w:r>
          </w:p>
        </w:tc>
      </w:tr>
      <w:tr w:rsidR="005E6F0E" w:rsidRPr="00CE0060" w14:paraId="2C5EC0EF" w14:textId="77777777" w:rsidTr="005E6F0E">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79D4602B" w14:textId="4BFB0083" w:rsidR="005E6F0E" w:rsidRPr="00CE0060" w:rsidRDefault="005E6F0E" w:rsidP="005E6F0E">
            <w:pPr>
              <w:spacing w:after="0" w:line="240" w:lineRule="auto"/>
              <w:rPr>
                <w:rFonts w:eastAsia="Times New Roman"/>
                <w:sz w:val="20"/>
                <w:szCs w:val="20"/>
              </w:rPr>
            </w:pPr>
            <w:r w:rsidRPr="00CE0060">
              <w:rPr>
                <w:rFonts w:eastAsia="Times New Roman"/>
                <w:sz w:val="20"/>
                <w:szCs w:val="20"/>
              </w:rPr>
              <w:t>STT4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642F3997" w14:textId="2C0621CF" w:rsidR="005E6F0E" w:rsidRPr="00CE0060" w:rsidRDefault="005E6F0E" w:rsidP="005E6F0E">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2C14641" w14:textId="024BD034" w:rsidR="005E6F0E" w:rsidRPr="00CE0060" w:rsidRDefault="005E6F0E" w:rsidP="005E6F0E">
            <w:pPr>
              <w:spacing w:after="0" w:line="240" w:lineRule="auto"/>
              <w:rPr>
                <w:rFonts w:eastAsia="Times New Roman"/>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4BB0CA69" w14:textId="317F11BD" w:rsidR="005E6F0E" w:rsidRPr="00CE0060" w:rsidRDefault="005E6F0E" w:rsidP="005E6F0E">
            <w:pPr>
              <w:spacing w:after="0" w:line="240" w:lineRule="auto"/>
              <w:rPr>
                <w:rFonts w:eastAsia="Times New Roman"/>
                <w:sz w:val="20"/>
                <w:szCs w:val="20"/>
              </w:rPr>
            </w:pPr>
            <w:r>
              <w:rPr>
                <w:sz w:val="20"/>
                <w:szCs w:val="20"/>
              </w:rPr>
              <w:t>0,194</w:t>
            </w:r>
          </w:p>
        </w:tc>
        <w:tc>
          <w:tcPr>
            <w:tcW w:w="804" w:type="dxa"/>
            <w:tcBorders>
              <w:top w:val="nil"/>
              <w:left w:val="nil"/>
              <w:bottom w:val="single" w:sz="4" w:space="0" w:color="auto"/>
              <w:right w:val="single" w:sz="4" w:space="0" w:color="auto"/>
            </w:tcBorders>
            <w:shd w:val="clear" w:color="auto" w:fill="auto"/>
            <w:noWrap/>
            <w:vAlign w:val="center"/>
          </w:tcPr>
          <w:p w14:paraId="5851EAB9" w14:textId="72D85800" w:rsidR="005E6F0E" w:rsidRPr="00CE0060" w:rsidRDefault="005E6F0E" w:rsidP="005E6F0E">
            <w:pPr>
              <w:spacing w:after="0" w:line="240" w:lineRule="auto"/>
              <w:rPr>
                <w:rFonts w:eastAsia="Times New Roman"/>
                <w:sz w:val="20"/>
                <w:szCs w:val="20"/>
              </w:rPr>
            </w:pPr>
            <w:r>
              <w:rPr>
                <w:sz w:val="20"/>
                <w:szCs w:val="20"/>
              </w:rPr>
              <w:t>0,297</w:t>
            </w:r>
          </w:p>
        </w:tc>
        <w:tc>
          <w:tcPr>
            <w:tcW w:w="804" w:type="dxa"/>
            <w:tcBorders>
              <w:top w:val="nil"/>
              <w:left w:val="nil"/>
              <w:bottom w:val="single" w:sz="4" w:space="0" w:color="auto"/>
              <w:right w:val="single" w:sz="4" w:space="0" w:color="auto"/>
            </w:tcBorders>
            <w:shd w:val="clear" w:color="auto" w:fill="auto"/>
            <w:noWrap/>
            <w:vAlign w:val="center"/>
          </w:tcPr>
          <w:p w14:paraId="59A69E1C" w14:textId="70B4EEC2" w:rsidR="005E6F0E" w:rsidRPr="00CE0060" w:rsidRDefault="005E6F0E" w:rsidP="005E6F0E">
            <w:pPr>
              <w:spacing w:after="0" w:line="240" w:lineRule="auto"/>
              <w:rPr>
                <w:rFonts w:eastAsia="Times New Roman"/>
                <w:sz w:val="20"/>
                <w:szCs w:val="20"/>
              </w:rPr>
            </w:pPr>
            <w:r>
              <w:rPr>
                <w:sz w:val="20"/>
                <w:szCs w:val="20"/>
              </w:rPr>
              <w:t>0,386</w:t>
            </w:r>
          </w:p>
        </w:tc>
        <w:tc>
          <w:tcPr>
            <w:tcW w:w="804" w:type="dxa"/>
            <w:tcBorders>
              <w:top w:val="nil"/>
              <w:left w:val="nil"/>
              <w:bottom w:val="single" w:sz="4" w:space="0" w:color="auto"/>
              <w:right w:val="single" w:sz="4" w:space="0" w:color="auto"/>
            </w:tcBorders>
            <w:shd w:val="clear" w:color="auto" w:fill="auto"/>
            <w:noWrap/>
            <w:vAlign w:val="center"/>
          </w:tcPr>
          <w:p w14:paraId="680C8F61" w14:textId="683884EE" w:rsidR="005E6F0E" w:rsidRPr="00CE0060" w:rsidRDefault="005E6F0E" w:rsidP="005E6F0E">
            <w:pPr>
              <w:spacing w:after="0" w:line="240" w:lineRule="auto"/>
              <w:rPr>
                <w:rFonts w:eastAsia="Times New Roman"/>
                <w:sz w:val="20"/>
                <w:szCs w:val="20"/>
              </w:rPr>
            </w:pPr>
            <w:r>
              <w:rPr>
                <w:sz w:val="20"/>
                <w:szCs w:val="20"/>
              </w:rPr>
              <w:t>0,156</w:t>
            </w:r>
          </w:p>
        </w:tc>
        <w:tc>
          <w:tcPr>
            <w:tcW w:w="804" w:type="dxa"/>
            <w:tcBorders>
              <w:top w:val="nil"/>
              <w:left w:val="nil"/>
              <w:bottom w:val="single" w:sz="4" w:space="0" w:color="auto"/>
              <w:right w:val="single" w:sz="4" w:space="0" w:color="auto"/>
            </w:tcBorders>
            <w:shd w:val="clear" w:color="auto" w:fill="auto"/>
            <w:noWrap/>
            <w:vAlign w:val="center"/>
          </w:tcPr>
          <w:p w14:paraId="44E57C11" w14:textId="5B50936C" w:rsidR="005E6F0E" w:rsidRPr="00CE0060" w:rsidRDefault="005E6F0E" w:rsidP="005E6F0E">
            <w:pPr>
              <w:spacing w:after="0" w:line="240" w:lineRule="auto"/>
              <w:rPr>
                <w:rFonts w:eastAsia="Times New Roman"/>
                <w:sz w:val="20"/>
                <w:szCs w:val="20"/>
              </w:rPr>
            </w:pPr>
            <w:r>
              <w:rPr>
                <w:sz w:val="20"/>
                <w:szCs w:val="20"/>
              </w:rPr>
              <w:t>0,074</w:t>
            </w:r>
          </w:p>
        </w:tc>
        <w:tc>
          <w:tcPr>
            <w:tcW w:w="804" w:type="dxa"/>
            <w:tcBorders>
              <w:top w:val="nil"/>
              <w:left w:val="nil"/>
              <w:bottom w:val="single" w:sz="4" w:space="0" w:color="auto"/>
              <w:right w:val="single" w:sz="4" w:space="0" w:color="auto"/>
            </w:tcBorders>
            <w:shd w:val="clear" w:color="auto" w:fill="auto"/>
            <w:noWrap/>
            <w:vAlign w:val="center"/>
          </w:tcPr>
          <w:p w14:paraId="32D56D5F" w14:textId="3D3484D4" w:rsidR="005E6F0E" w:rsidRPr="00CE0060" w:rsidRDefault="005E6F0E" w:rsidP="005E6F0E">
            <w:pPr>
              <w:spacing w:after="0" w:line="240" w:lineRule="auto"/>
              <w:rPr>
                <w:rFonts w:eastAsia="Times New Roman"/>
                <w:sz w:val="20"/>
                <w:szCs w:val="20"/>
              </w:rPr>
            </w:pPr>
            <w:r>
              <w:rPr>
                <w:sz w:val="20"/>
                <w:szCs w:val="20"/>
              </w:rPr>
              <w:t>0,08</w:t>
            </w:r>
          </w:p>
        </w:tc>
        <w:tc>
          <w:tcPr>
            <w:tcW w:w="846" w:type="dxa"/>
            <w:tcBorders>
              <w:top w:val="nil"/>
              <w:left w:val="nil"/>
              <w:bottom w:val="single" w:sz="4" w:space="0" w:color="auto"/>
              <w:right w:val="single" w:sz="4" w:space="0" w:color="auto"/>
            </w:tcBorders>
            <w:shd w:val="clear" w:color="auto" w:fill="auto"/>
            <w:noWrap/>
            <w:vAlign w:val="center"/>
          </w:tcPr>
          <w:p w14:paraId="40D19D25" w14:textId="22D896C1" w:rsidR="005E6F0E" w:rsidRPr="00CE0060" w:rsidRDefault="005E6F0E" w:rsidP="005E6F0E">
            <w:pPr>
              <w:spacing w:after="0" w:line="240" w:lineRule="auto"/>
              <w:rPr>
                <w:rFonts w:eastAsia="Times New Roman"/>
                <w:sz w:val="20"/>
                <w:szCs w:val="20"/>
              </w:rPr>
            </w:pPr>
            <w:r>
              <w:rPr>
                <w:sz w:val="20"/>
                <w:szCs w:val="20"/>
              </w:rPr>
              <w:t>0,111</w:t>
            </w:r>
          </w:p>
        </w:tc>
        <w:tc>
          <w:tcPr>
            <w:tcW w:w="846" w:type="dxa"/>
            <w:tcBorders>
              <w:top w:val="nil"/>
              <w:left w:val="nil"/>
              <w:bottom w:val="single" w:sz="4" w:space="0" w:color="000000"/>
              <w:right w:val="single" w:sz="4" w:space="0" w:color="000000"/>
            </w:tcBorders>
            <w:shd w:val="clear" w:color="000000" w:fill="FFFFFF"/>
            <w:noWrap/>
            <w:vAlign w:val="bottom"/>
          </w:tcPr>
          <w:p w14:paraId="448660CB" w14:textId="6A1C2681" w:rsidR="005E6F0E" w:rsidRPr="00CE0060" w:rsidRDefault="005E6F0E" w:rsidP="005E6F0E">
            <w:pPr>
              <w:spacing w:after="0" w:line="240" w:lineRule="auto"/>
              <w:rPr>
                <w:rFonts w:eastAsia="Times New Roman"/>
                <w:sz w:val="20"/>
                <w:szCs w:val="20"/>
              </w:rPr>
            </w:pPr>
            <w:r>
              <w:rPr>
                <w:sz w:val="20"/>
                <w:szCs w:val="20"/>
              </w:rPr>
              <w:t>0,741</w:t>
            </w:r>
          </w:p>
        </w:tc>
        <w:tc>
          <w:tcPr>
            <w:tcW w:w="846" w:type="dxa"/>
            <w:tcBorders>
              <w:top w:val="nil"/>
              <w:left w:val="nil"/>
              <w:bottom w:val="single" w:sz="4" w:space="0" w:color="auto"/>
              <w:right w:val="single" w:sz="4" w:space="0" w:color="auto"/>
            </w:tcBorders>
            <w:shd w:val="clear" w:color="000000" w:fill="FFFFFF"/>
            <w:noWrap/>
            <w:vAlign w:val="center"/>
          </w:tcPr>
          <w:p w14:paraId="723C291B" w14:textId="54FE0C23" w:rsidR="005E6F0E" w:rsidRPr="00CE0060" w:rsidRDefault="005E6F0E" w:rsidP="005E6F0E">
            <w:pPr>
              <w:spacing w:after="0" w:line="240" w:lineRule="auto"/>
              <w:rPr>
                <w:rFonts w:eastAsia="Times New Roman"/>
                <w:sz w:val="20"/>
                <w:szCs w:val="20"/>
              </w:rPr>
            </w:pPr>
            <w:r>
              <w:rPr>
                <w:color w:val="000000"/>
                <w:sz w:val="20"/>
                <w:szCs w:val="20"/>
              </w:rPr>
              <w:t>0,052</w:t>
            </w:r>
          </w:p>
        </w:tc>
        <w:tc>
          <w:tcPr>
            <w:tcW w:w="804" w:type="dxa"/>
            <w:tcBorders>
              <w:top w:val="nil"/>
              <w:left w:val="nil"/>
              <w:bottom w:val="single" w:sz="4" w:space="0" w:color="auto"/>
              <w:right w:val="single" w:sz="4" w:space="0" w:color="auto"/>
            </w:tcBorders>
            <w:shd w:val="clear" w:color="000000" w:fill="FFFFFF"/>
            <w:vAlign w:val="center"/>
          </w:tcPr>
          <w:p w14:paraId="56AC888D" w14:textId="31247C6C" w:rsidR="005E6F0E" w:rsidRPr="00CE0060" w:rsidRDefault="005E6F0E" w:rsidP="005E6F0E">
            <w:pPr>
              <w:spacing w:after="0" w:line="240" w:lineRule="auto"/>
              <w:rPr>
                <w:sz w:val="20"/>
                <w:szCs w:val="20"/>
              </w:rPr>
            </w:pPr>
            <w:r>
              <w:rPr>
                <w:color w:val="000000"/>
                <w:sz w:val="20"/>
                <w:szCs w:val="20"/>
              </w:rPr>
              <w:t>0,035</w:t>
            </w:r>
          </w:p>
        </w:tc>
        <w:tc>
          <w:tcPr>
            <w:tcW w:w="804" w:type="dxa"/>
            <w:tcBorders>
              <w:top w:val="nil"/>
              <w:left w:val="nil"/>
              <w:bottom w:val="single" w:sz="4" w:space="0" w:color="auto"/>
              <w:right w:val="single" w:sz="4" w:space="0" w:color="auto"/>
            </w:tcBorders>
            <w:shd w:val="clear" w:color="000000" w:fill="FFFFFF"/>
            <w:noWrap/>
            <w:vAlign w:val="center"/>
          </w:tcPr>
          <w:p w14:paraId="0901D717" w14:textId="5FC60FAD" w:rsidR="005E6F0E" w:rsidRPr="00CE0060" w:rsidRDefault="005E6F0E" w:rsidP="005E6F0E">
            <w:pPr>
              <w:spacing w:after="0" w:line="240" w:lineRule="auto"/>
              <w:rPr>
                <w:rFonts w:eastAsia="Times New Roman"/>
                <w:sz w:val="20"/>
                <w:szCs w:val="20"/>
              </w:rPr>
            </w:pPr>
            <w:r>
              <w:rPr>
                <w:color w:val="000000"/>
                <w:sz w:val="20"/>
                <w:szCs w:val="20"/>
              </w:rPr>
              <w:t>0,055</w:t>
            </w:r>
          </w:p>
        </w:tc>
        <w:tc>
          <w:tcPr>
            <w:tcW w:w="1099" w:type="dxa"/>
            <w:tcBorders>
              <w:top w:val="nil"/>
              <w:left w:val="nil"/>
              <w:bottom w:val="single" w:sz="4" w:space="0" w:color="auto"/>
              <w:right w:val="single" w:sz="4" w:space="0" w:color="auto"/>
            </w:tcBorders>
            <w:shd w:val="clear" w:color="auto" w:fill="auto"/>
            <w:noWrap/>
            <w:vAlign w:val="center"/>
          </w:tcPr>
          <w:p w14:paraId="26A53E96" w14:textId="449DC10E" w:rsidR="005E6F0E" w:rsidRPr="00CE0060" w:rsidRDefault="005E6F0E" w:rsidP="005E6F0E">
            <w:pPr>
              <w:spacing w:after="0" w:line="240" w:lineRule="auto"/>
              <w:rPr>
                <w:rFonts w:eastAsia="Times New Roman"/>
                <w:sz w:val="20"/>
                <w:szCs w:val="20"/>
              </w:rPr>
            </w:pPr>
            <w:r w:rsidRPr="00CE0060">
              <w:rPr>
                <w:rFonts w:eastAsia="Times New Roman"/>
                <w:sz w:val="20"/>
                <w:szCs w:val="20"/>
              </w:rPr>
              <w:t>0,05</w:t>
            </w:r>
          </w:p>
        </w:tc>
      </w:tr>
    </w:tbl>
    <w:p w14:paraId="25CFF303" w14:textId="77777777" w:rsidR="00916FE2" w:rsidRPr="00CE0060" w:rsidRDefault="00916FE2" w:rsidP="00916FE2">
      <w:pPr>
        <w:pStyle w:val="bdd1"/>
        <w:jc w:val="left"/>
        <w:rPr>
          <w:sz w:val="28"/>
          <w:szCs w:val="28"/>
        </w:rPr>
      </w:pPr>
    </w:p>
    <w:p w14:paraId="35AA7C7A" w14:textId="77777777" w:rsidR="00916FE2" w:rsidRPr="00CE0060" w:rsidRDefault="00916FE2" w:rsidP="00916FE2">
      <w:pPr>
        <w:pStyle w:val="bdd1"/>
        <w:jc w:val="left"/>
        <w:rPr>
          <w:sz w:val="28"/>
          <w:szCs w:val="28"/>
        </w:rPr>
      </w:pPr>
    </w:p>
    <w:p w14:paraId="68762B9C" w14:textId="77777777" w:rsidR="00916FE2" w:rsidRPr="00CE0060" w:rsidRDefault="00916FE2" w:rsidP="00916FE2">
      <w:pPr>
        <w:pStyle w:val="bdd1"/>
        <w:jc w:val="left"/>
        <w:rPr>
          <w:sz w:val="28"/>
          <w:szCs w:val="28"/>
        </w:rPr>
      </w:pPr>
    </w:p>
    <w:p w14:paraId="1873F0F7" w14:textId="77777777" w:rsidR="00916FE2" w:rsidRPr="00CE0060" w:rsidRDefault="00916FE2" w:rsidP="00916FE2">
      <w:pPr>
        <w:pStyle w:val="bdd1"/>
        <w:jc w:val="left"/>
        <w:rPr>
          <w:sz w:val="28"/>
          <w:szCs w:val="28"/>
        </w:rPr>
      </w:pPr>
    </w:p>
    <w:p w14:paraId="32EFFFC9" w14:textId="77777777" w:rsidR="00916FE2" w:rsidRPr="00CE0060" w:rsidRDefault="00916FE2" w:rsidP="00916FE2">
      <w:pPr>
        <w:pStyle w:val="bdd1"/>
        <w:jc w:val="left"/>
        <w:rPr>
          <w:sz w:val="28"/>
          <w:szCs w:val="28"/>
        </w:rPr>
      </w:pPr>
    </w:p>
    <w:p w14:paraId="3C348382" w14:textId="02974830" w:rsidR="00916FE2" w:rsidRPr="00CE0060" w:rsidRDefault="00916FE2" w:rsidP="00916FE2">
      <w:pPr>
        <w:pStyle w:val="bdd1"/>
        <w:jc w:val="left"/>
        <w:rPr>
          <w:sz w:val="28"/>
          <w:szCs w:val="28"/>
        </w:rPr>
      </w:pPr>
    </w:p>
    <w:p w14:paraId="12B37074" w14:textId="275820DD" w:rsidR="00DC2B4D" w:rsidRDefault="005E6F0E" w:rsidP="0097295E">
      <w:pPr>
        <w:pStyle w:val="Caption"/>
        <w:rPr>
          <w:sz w:val="28"/>
        </w:rPr>
      </w:pPr>
      <w:bookmarkStart w:id="2012" w:name="_Toc177717541"/>
      <w:r>
        <w:rPr>
          <w:noProof/>
          <w:sz w:val="28"/>
        </w:rPr>
        <w:drawing>
          <wp:anchor distT="0" distB="0" distL="114300" distR="114300" simplePos="0" relativeHeight="252294144" behindDoc="1" locked="0" layoutInCell="1" allowOverlap="1" wp14:anchorId="5A4957AA" wp14:editId="0E4A3BB6">
            <wp:simplePos x="0" y="0"/>
            <wp:positionH relativeFrom="column">
              <wp:posOffset>1720850</wp:posOffset>
            </wp:positionH>
            <wp:positionV relativeFrom="paragraph">
              <wp:posOffset>225425</wp:posOffset>
            </wp:positionV>
            <wp:extent cx="5831205" cy="3645535"/>
            <wp:effectExtent l="0" t="0" r="0" b="0"/>
            <wp:wrapThrough wrapText="bothSides">
              <wp:wrapPolygon edited="0">
                <wp:start x="0" y="0"/>
                <wp:lineTo x="0" y="21446"/>
                <wp:lineTo x="21522" y="21446"/>
                <wp:lineTo x="21522" y="0"/>
                <wp:lineTo x="0" y="0"/>
              </wp:wrapPolygon>
            </wp:wrapThrough>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831205" cy="3645535"/>
                    </a:xfrm>
                    <a:prstGeom prst="rect">
                      <a:avLst/>
                    </a:prstGeom>
                    <a:noFill/>
                  </pic:spPr>
                </pic:pic>
              </a:graphicData>
            </a:graphic>
            <wp14:sizeRelH relativeFrom="page">
              <wp14:pctWidth>0</wp14:pctWidth>
            </wp14:sizeRelH>
            <wp14:sizeRelV relativeFrom="page">
              <wp14:pctHeight>0</wp14:pctHeight>
            </wp14:sizeRelV>
          </wp:anchor>
        </w:drawing>
      </w:r>
    </w:p>
    <w:p w14:paraId="2760D1F0" w14:textId="24D65488" w:rsidR="00DC2B4D" w:rsidRDefault="00DC2B4D" w:rsidP="0097295E">
      <w:pPr>
        <w:pStyle w:val="Caption"/>
        <w:rPr>
          <w:sz w:val="28"/>
        </w:rPr>
      </w:pPr>
    </w:p>
    <w:p w14:paraId="0EE486EF" w14:textId="33BCC718" w:rsidR="00DC2B4D" w:rsidRDefault="00DC2B4D" w:rsidP="0097295E">
      <w:pPr>
        <w:pStyle w:val="Caption"/>
        <w:rPr>
          <w:sz w:val="28"/>
        </w:rPr>
      </w:pPr>
    </w:p>
    <w:p w14:paraId="1312D57B" w14:textId="4D5DECF4" w:rsidR="00DC2B4D" w:rsidRDefault="00DC2B4D" w:rsidP="0097295E">
      <w:pPr>
        <w:pStyle w:val="Caption"/>
        <w:rPr>
          <w:sz w:val="28"/>
        </w:rPr>
      </w:pPr>
    </w:p>
    <w:p w14:paraId="63B46852" w14:textId="77777777" w:rsidR="00DC2B4D" w:rsidRDefault="00DC2B4D" w:rsidP="0097295E">
      <w:pPr>
        <w:pStyle w:val="Caption"/>
        <w:rPr>
          <w:sz w:val="28"/>
        </w:rPr>
      </w:pPr>
    </w:p>
    <w:p w14:paraId="40310DCC" w14:textId="77777777" w:rsidR="00DC2B4D" w:rsidRDefault="00DC2B4D" w:rsidP="0097295E">
      <w:pPr>
        <w:pStyle w:val="Caption"/>
        <w:rPr>
          <w:sz w:val="28"/>
        </w:rPr>
      </w:pPr>
    </w:p>
    <w:p w14:paraId="3D14C304" w14:textId="77777777" w:rsidR="00DC2B4D" w:rsidRDefault="00DC2B4D" w:rsidP="0097295E">
      <w:pPr>
        <w:pStyle w:val="Caption"/>
        <w:rPr>
          <w:sz w:val="28"/>
        </w:rPr>
      </w:pPr>
    </w:p>
    <w:p w14:paraId="35BB20A0" w14:textId="77777777" w:rsidR="00DC2B4D" w:rsidRDefault="00DC2B4D" w:rsidP="0097295E">
      <w:pPr>
        <w:pStyle w:val="Caption"/>
        <w:rPr>
          <w:sz w:val="28"/>
        </w:rPr>
      </w:pPr>
    </w:p>
    <w:p w14:paraId="224BC09E" w14:textId="77777777" w:rsidR="00DC2B4D" w:rsidRDefault="00DC2B4D" w:rsidP="0097295E">
      <w:pPr>
        <w:pStyle w:val="Caption"/>
        <w:rPr>
          <w:sz w:val="28"/>
        </w:rPr>
      </w:pPr>
    </w:p>
    <w:p w14:paraId="7840BEA6" w14:textId="77777777" w:rsidR="00DC2B4D" w:rsidRDefault="00DC2B4D" w:rsidP="0097295E">
      <w:pPr>
        <w:pStyle w:val="Caption"/>
        <w:rPr>
          <w:sz w:val="28"/>
        </w:rPr>
      </w:pPr>
    </w:p>
    <w:p w14:paraId="0C6C86F3" w14:textId="77777777" w:rsidR="00DC2B4D" w:rsidRDefault="00DC2B4D" w:rsidP="0097295E">
      <w:pPr>
        <w:pStyle w:val="Caption"/>
        <w:rPr>
          <w:sz w:val="28"/>
        </w:rPr>
      </w:pPr>
    </w:p>
    <w:p w14:paraId="35EDA983" w14:textId="66DECD08" w:rsidR="00916FE2" w:rsidRPr="00CE0060" w:rsidRDefault="00916FE2" w:rsidP="0097295E">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w:t>
      </w:r>
      <w:r w:rsidR="00961F42" w:rsidRPr="00CE0060">
        <w:rPr>
          <w:sz w:val="28"/>
          <w:szCs w:val="28"/>
        </w:rPr>
        <w:t>sông Thị Tính</w:t>
      </w:r>
      <w:bookmarkEnd w:id="2012"/>
    </w:p>
    <w:p w14:paraId="798CE958" w14:textId="5B2C8F23" w:rsidR="00916FE2" w:rsidRPr="00CE0060" w:rsidRDefault="00916FE2" w:rsidP="00916FE2">
      <w:pPr>
        <w:pStyle w:val="Caption"/>
        <w:rPr>
          <w:sz w:val="28"/>
          <w:szCs w:val="28"/>
        </w:rPr>
      </w:pPr>
      <w:bookmarkStart w:id="2013" w:name="_Toc177717420"/>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107</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w:t>
      </w:r>
      <w:r w:rsidR="00961F42" w:rsidRPr="00CE0060">
        <w:rPr>
          <w:sz w:val="28"/>
          <w:szCs w:val="28"/>
        </w:rPr>
        <w:t>sông Thị Tính</w:t>
      </w:r>
      <w:bookmarkEnd w:id="2013"/>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0CECB69C" w14:textId="77777777" w:rsidTr="00112B65">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2DE0BE3F" w14:textId="5A5D56DC" w:rsidR="00FE7946" w:rsidRPr="00CE0060" w:rsidRDefault="00FE7946" w:rsidP="00112B65">
            <w:pPr>
              <w:spacing w:after="0" w:line="240" w:lineRule="auto"/>
              <w:rPr>
                <w:rFonts w:eastAsia="Times New Roman"/>
                <w:sz w:val="20"/>
                <w:szCs w:val="20"/>
              </w:rPr>
            </w:pPr>
            <w:r w:rsidRPr="00CE0060">
              <w:rPr>
                <w:b/>
                <w:bCs/>
                <w:sz w:val="20"/>
                <w:szCs w:val="20"/>
              </w:rPr>
              <w:t>Fe</w:t>
            </w:r>
          </w:p>
        </w:tc>
        <w:tc>
          <w:tcPr>
            <w:tcW w:w="804" w:type="dxa"/>
            <w:tcBorders>
              <w:top w:val="single" w:sz="4" w:space="0" w:color="auto"/>
              <w:bottom w:val="single" w:sz="4" w:space="0" w:color="auto"/>
            </w:tcBorders>
            <w:shd w:val="clear" w:color="auto" w:fill="auto"/>
            <w:noWrap/>
            <w:vAlign w:val="center"/>
          </w:tcPr>
          <w:p w14:paraId="7069B5BF"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226E514E"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7D31ECFB" w14:textId="77777777" w:rsidR="00FE7946" w:rsidRPr="00CE0060" w:rsidRDefault="00FE7946" w:rsidP="00112B65">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7F5D5C9B" w14:textId="77777777" w:rsidR="00FE7946" w:rsidRPr="00CE0060" w:rsidRDefault="00FE7946" w:rsidP="00112B65">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3BB6973A" w14:textId="77777777" w:rsidR="00FE7946" w:rsidRPr="00CE0060" w:rsidRDefault="00FE7946" w:rsidP="00112B65">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66D45BB8" w14:textId="77777777" w:rsidR="00FE7946" w:rsidRPr="00CE0060" w:rsidRDefault="00FE7946" w:rsidP="00112B65">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7BCF7EE7"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4D804B4F"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624454AF" w14:textId="4D6597E0" w:rsidR="00FE7946" w:rsidRPr="00CE0060" w:rsidRDefault="00FE7946" w:rsidP="00112B65">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7271A5A6" w14:textId="77777777" w:rsidR="00FE7946" w:rsidRPr="00CE0060" w:rsidRDefault="00FE7946" w:rsidP="00112B6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5E6F0E" w:rsidRPr="00CE0060" w14:paraId="2CF11BE1" w14:textId="77777777" w:rsidTr="00112B65">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70264853" w14:textId="77777777" w:rsidR="005E6F0E" w:rsidRPr="00CE0060" w:rsidRDefault="005E6F0E" w:rsidP="005E6F0E">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9C6A7F" w14:textId="709393B7" w:rsidR="005E6F0E" w:rsidRPr="00CE0060" w:rsidRDefault="005E6F0E" w:rsidP="005E6F0E">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BAE621A" w14:textId="6896D195" w:rsidR="005E6F0E" w:rsidRPr="00CE0060" w:rsidRDefault="005E6F0E" w:rsidP="005E6F0E">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BF662B9" w14:textId="7CF335F0" w:rsidR="005E6F0E" w:rsidRPr="00CE0060" w:rsidRDefault="005E6F0E" w:rsidP="005E6F0E">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63646E6" w14:textId="19693F36" w:rsidR="005E6F0E" w:rsidRPr="00CE0060" w:rsidRDefault="005E6F0E" w:rsidP="005E6F0E">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B4AAA6A" w14:textId="75AABA61" w:rsidR="005E6F0E" w:rsidRPr="00CE0060" w:rsidRDefault="005E6F0E" w:rsidP="005E6F0E">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A787B93" w14:textId="31BD0B2F" w:rsidR="005E6F0E" w:rsidRPr="00CE0060" w:rsidRDefault="005E6F0E" w:rsidP="005E6F0E">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B2992CA" w14:textId="3C62CBF0" w:rsidR="005E6F0E" w:rsidRPr="00CE0060" w:rsidRDefault="005E6F0E" w:rsidP="005E6F0E">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4F127CC" w14:textId="35368311" w:rsidR="005E6F0E" w:rsidRPr="00CE0060" w:rsidRDefault="005E6F0E" w:rsidP="005E6F0E">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290A3D7" w14:textId="074EE498" w:rsidR="005E6F0E" w:rsidRPr="00CE0060" w:rsidRDefault="005E6F0E" w:rsidP="005E6F0E">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51EA23B4" w14:textId="78A43E48" w:rsidR="005E6F0E" w:rsidRPr="00CE0060" w:rsidRDefault="005E6F0E" w:rsidP="005E6F0E">
            <w:pPr>
              <w:spacing w:after="0" w:line="240" w:lineRule="auto"/>
              <w:rPr>
                <w:rFonts w:eastAsia="Times New Roman"/>
                <w:sz w:val="20"/>
                <w:szCs w:val="20"/>
              </w:rPr>
            </w:pPr>
            <w:r>
              <w:rPr>
                <w:b/>
                <w:bCs/>
                <w:sz w:val="20"/>
                <w:szCs w:val="20"/>
              </w:rPr>
              <w:t>Tháng 8</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E689DDD" w14:textId="4FF650A8" w:rsidR="005E6F0E" w:rsidRPr="00CE0060" w:rsidRDefault="005E6F0E" w:rsidP="005E6F0E">
            <w:pPr>
              <w:spacing w:after="0" w:line="240" w:lineRule="auto"/>
              <w:rPr>
                <w:rFonts w:eastAsia="Times New Roman"/>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241F69A0" w14:textId="37812AA7" w:rsidR="005E6F0E" w:rsidRPr="00CE0060" w:rsidRDefault="005E6F0E" w:rsidP="005E6F0E">
            <w:pPr>
              <w:spacing w:after="0" w:line="240" w:lineRule="auto"/>
              <w:rPr>
                <w:b/>
                <w:bCs/>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E7CE939" w14:textId="714E188A" w:rsidR="005E6F0E" w:rsidRPr="00CE0060" w:rsidRDefault="005E6F0E" w:rsidP="005E6F0E">
            <w:pPr>
              <w:spacing w:after="0" w:line="240" w:lineRule="auto"/>
              <w:rPr>
                <w:rFonts w:eastAsia="Times New Roman"/>
                <w:sz w:val="20"/>
                <w:szCs w:val="20"/>
              </w:rPr>
            </w:pPr>
            <w:r>
              <w:rPr>
                <w:b/>
                <w:bCs/>
                <w:sz w:val="20"/>
                <w:szCs w:val="20"/>
              </w:rPr>
              <w:t>Tháng 11</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090C038E" w14:textId="77777777" w:rsidR="005E6F0E" w:rsidRPr="00CE0060" w:rsidRDefault="005E6F0E" w:rsidP="005E6F0E">
            <w:pPr>
              <w:spacing w:after="0" w:line="240" w:lineRule="auto"/>
              <w:rPr>
                <w:rFonts w:eastAsia="Times New Roman"/>
                <w:b/>
                <w:bCs/>
                <w:sz w:val="20"/>
                <w:szCs w:val="20"/>
              </w:rPr>
            </w:pPr>
          </w:p>
        </w:tc>
      </w:tr>
      <w:tr w:rsidR="005E6F0E" w:rsidRPr="00CE0060" w14:paraId="4306EBED"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38C7508B" w14:textId="7399DC4D" w:rsidR="005E6F0E" w:rsidRPr="00CE0060" w:rsidRDefault="005E6F0E" w:rsidP="005E6F0E">
            <w:pPr>
              <w:spacing w:after="0" w:line="240" w:lineRule="auto"/>
              <w:rPr>
                <w:rFonts w:eastAsia="Times New Roman"/>
                <w:sz w:val="20"/>
                <w:szCs w:val="20"/>
              </w:rPr>
            </w:pPr>
            <w:r w:rsidRPr="00CE0060">
              <w:rPr>
                <w:rFonts w:eastAsia="Times New Roman"/>
                <w:sz w:val="20"/>
                <w:szCs w:val="20"/>
              </w:rPr>
              <w:t>STT1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603C2079" w14:textId="5C105819" w:rsidR="005E6F0E" w:rsidRPr="00CE0060" w:rsidRDefault="005E6F0E" w:rsidP="005E6F0E">
            <w:pPr>
              <w:spacing w:after="0" w:line="240" w:lineRule="auto"/>
              <w:rPr>
                <w:rFonts w:eastAsia="Times New Roman"/>
                <w:sz w:val="20"/>
                <w:szCs w:val="20"/>
              </w:rPr>
            </w:pPr>
            <w:r>
              <w:rPr>
                <w:sz w:val="20"/>
                <w:szCs w:val="20"/>
              </w:rPr>
              <w:t>1,41</w:t>
            </w:r>
          </w:p>
        </w:tc>
        <w:tc>
          <w:tcPr>
            <w:tcW w:w="804" w:type="dxa"/>
            <w:tcBorders>
              <w:top w:val="nil"/>
              <w:left w:val="nil"/>
              <w:bottom w:val="single" w:sz="4" w:space="0" w:color="auto"/>
              <w:right w:val="single" w:sz="4" w:space="0" w:color="auto"/>
            </w:tcBorders>
            <w:shd w:val="clear" w:color="auto" w:fill="auto"/>
            <w:noWrap/>
            <w:vAlign w:val="center"/>
          </w:tcPr>
          <w:p w14:paraId="7DB6B318" w14:textId="7A109B8F" w:rsidR="005E6F0E" w:rsidRPr="00CE0060" w:rsidRDefault="005E6F0E" w:rsidP="005E6F0E">
            <w:pPr>
              <w:spacing w:after="0" w:line="240" w:lineRule="auto"/>
              <w:rPr>
                <w:rFonts w:eastAsia="Times New Roman"/>
                <w:sz w:val="20"/>
                <w:szCs w:val="20"/>
              </w:rPr>
            </w:pPr>
            <w:r>
              <w:rPr>
                <w:sz w:val="20"/>
                <w:szCs w:val="20"/>
              </w:rPr>
              <w:t>0,42</w:t>
            </w:r>
          </w:p>
        </w:tc>
        <w:tc>
          <w:tcPr>
            <w:tcW w:w="804" w:type="dxa"/>
            <w:tcBorders>
              <w:top w:val="nil"/>
              <w:left w:val="nil"/>
              <w:bottom w:val="single" w:sz="4" w:space="0" w:color="auto"/>
              <w:right w:val="single" w:sz="4" w:space="0" w:color="auto"/>
            </w:tcBorders>
            <w:shd w:val="clear" w:color="auto" w:fill="auto"/>
            <w:noWrap/>
            <w:vAlign w:val="center"/>
          </w:tcPr>
          <w:p w14:paraId="6501AA8F" w14:textId="6A2CAD0A" w:rsidR="005E6F0E" w:rsidRPr="00CE0060" w:rsidRDefault="005E6F0E" w:rsidP="005E6F0E">
            <w:pPr>
              <w:spacing w:after="0" w:line="240" w:lineRule="auto"/>
              <w:rPr>
                <w:rFonts w:eastAsia="Times New Roman"/>
                <w:sz w:val="20"/>
                <w:szCs w:val="20"/>
              </w:rPr>
            </w:pPr>
            <w:r>
              <w:rPr>
                <w:sz w:val="20"/>
                <w:szCs w:val="20"/>
              </w:rPr>
              <w:t>0,8</w:t>
            </w:r>
          </w:p>
        </w:tc>
        <w:tc>
          <w:tcPr>
            <w:tcW w:w="804" w:type="dxa"/>
            <w:tcBorders>
              <w:top w:val="nil"/>
              <w:left w:val="nil"/>
              <w:bottom w:val="single" w:sz="4" w:space="0" w:color="auto"/>
              <w:right w:val="single" w:sz="4" w:space="0" w:color="auto"/>
            </w:tcBorders>
            <w:shd w:val="clear" w:color="auto" w:fill="auto"/>
            <w:noWrap/>
            <w:vAlign w:val="center"/>
          </w:tcPr>
          <w:p w14:paraId="0BF9201F" w14:textId="4EF74EA5" w:rsidR="005E6F0E" w:rsidRPr="00CE0060" w:rsidRDefault="005E6F0E" w:rsidP="005E6F0E">
            <w:pPr>
              <w:spacing w:after="0" w:line="240" w:lineRule="auto"/>
              <w:rPr>
                <w:rFonts w:eastAsia="Times New Roman"/>
                <w:sz w:val="20"/>
                <w:szCs w:val="20"/>
              </w:rPr>
            </w:pPr>
            <w:r>
              <w:rPr>
                <w:sz w:val="20"/>
                <w:szCs w:val="20"/>
              </w:rPr>
              <w:t>0,27</w:t>
            </w:r>
          </w:p>
        </w:tc>
        <w:tc>
          <w:tcPr>
            <w:tcW w:w="804" w:type="dxa"/>
            <w:tcBorders>
              <w:top w:val="nil"/>
              <w:left w:val="nil"/>
              <w:bottom w:val="single" w:sz="4" w:space="0" w:color="auto"/>
              <w:right w:val="single" w:sz="4" w:space="0" w:color="auto"/>
            </w:tcBorders>
            <w:shd w:val="clear" w:color="auto" w:fill="auto"/>
            <w:noWrap/>
            <w:vAlign w:val="center"/>
          </w:tcPr>
          <w:p w14:paraId="6F51F583" w14:textId="0090ED02" w:rsidR="005E6F0E" w:rsidRPr="00CE0060" w:rsidRDefault="005E6F0E" w:rsidP="005E6F0E">
            <w:pPr>
              <w:spacing w:after="0" w:line="240" w:lineRule="auto"/>
              <w:rPr>
                <w:rFonts w:eastAsia="Times New Roman"/>
                <w:sz w:val="20"/>
                <w:szCs w:val="20"/>
              </w:rPr>
            </w:pPr>
            <w:r>
              <w:rPr>
                <w:sz w:val="20"/>
                <w:szCs w:val="20"/>
              </w:rPr>
              <w:t>0,88</w:t>
            </w:r>
          </w:p>
        </w:tc>
        <w:tc>
          <w:tcPr>
            <w:tcW w:w="804" w:type="dxa"/>
            <w:tcBorders>
              <w:top w:val="nil"/>
              <w:left w:val="nil"/>
              <w:bottom w:val="single" w:sz="4" w:space="0" w:color="auto"/>
              <w:right w:val="single" w:sz="4" w:space="0" w:color="auto"/>
            </w:tcBorders>
            <w:shd w:val="clear" w:color="auto" w:fill="auto"/>
            <w:noWrap/>
            <w:vAlign w:val="center"/>
          </w:tcPr>
          <w:p w14:paraId="3644A1E5" w14:textId="52E109C4" w:rsidR="005E6F0E" w:rsidRPr="00CE0060" w:rsidRDefault="005E6F0E" w:rsidP="005E6F0E">
            <w:pPr>
              <w:spacing w:after="0" w:line="240" w:lineRule="auto"/>
              <w:rPr>
                <w:rFonts w:eastAsia="Times New Roman"/>
                <w:sz w:val="20"/>
                <w:szCs w:val="20"/>
              </w:rPr>
            </w:pPr>
            <w:r>
              <w:rPr>
                <w:sz w:val="20"/>
                <w:szCs w:val="20"/>
              </w:rPr>
              <w:t>0,14</w:t>
            </w:r>
          </w:p>
        </w:tc>
        <w:tc>
          <w:tcPr>
            <w:tcW w:w="804" w:type="dxa"/>
            <w:tcBorders>
              <w:top w:val="nil"/>
              <w:left w:val="nil"/>
              <w:bottom w:val="single" w:sz="4" w:space="0" w:color="auto"/>
              <w:right w:val="single" w:sz="4" w:space="0" w:color="auto"/>
            </w:tcBorders>
            <w:shd w:val="clear" w:color="auto" w:fill="auto"/>
            <w:noWrap/>
            <w:vAlign w:val="center"/>
          </w:tcPr>
          <w:p w14:paraId="0203990D" w14:textId="1E408C35" w:rsidR="005E6F0E" w:rsidRPr="00CE0060" w:rsidRDefault="005E6F0E" w:rsidP="005E6F0E">
            <w:pPr>
              <w:spacing w:after="0" w:line="240" w:lineRule="auto"/>
              <w:rPr>
                <w:rFonts w:eastAsia="Times New Roman"/>
                <w:sz w:val="20"/>
                <w:szCs w:val="20"/>
              </w:rPr>
            </w:pPr>
            <w:r>
              <w:rPr>
                <w:sz w:val="20"/>
                <w:szCs w:val="20"/>
              </w:rPr>
              <w:t>0,36</w:t>
            </w:r>
          </w:p>
        </w:tc>
        <w:tc>
          <w:tcPr>
            <w:tcW w:w="804" w:type="dxa"/>
            <w:tcBorders>
              <w:top w:val="nil"/>
              <w:left w:val="nil"/>
              <w:bottom w:val="single" w:sz="4" w:space="0" w:color="auto"/>
              <w:right w:val="single" w:sz="4" w:space="0" w:color="auto"/>
            </w:tcBorders>
            <w:shd w:val="clear" w:color="auto" w:fill="auto"/>
            <w:noWrap/>
            <w:vAlign w:val="center"/>
          </w:tcPr>
          <w:p w14:paraId="5F132671" w14:textId="2D4F90B1" w:rsidR="005E6F0E" w:rsidRPr="00CE0060" w:rsidRDefault="005E6F0E" w:rsidP="005E6F0E">
            <w:pPr>
              <w:spacing w:after="0" w:line="240" w:lineRule="auto"/>
              <w:rPr>
                <w:rFonts w:eastAsia="Times New Roman"/>
                <w:sz w:val="20"/>
                <w:szCs w:val="20"/>
              </w:rPr>
            </w:pPr>
            <w:r>
              <w:rPr>
                <w:sz w:val="20"/>
                <w:szCs w:val="20"/>
              </w:rPr>
              <w:t>0,11</w:t>
            </w:r>
          </w:p>
        </w:tc>
        <w:tc>
          <w:tcPr>
            <w:tcW w:w="846" w:type="dxa"/>
            <w:tcBorders>
              <w:top w:val="nil"/>
              <w:left w:val="nil"/>
              <w:bottom w:val="single" w:sz="4" w:space="0" w:color="auto"/>
              <w:right w:val="single" w:sz="4" w:space="0" w:color="auto"/>
            </w:tcBorders>
            <w:shd w:val="clear" w:color="auto" w:fill="auto"/>
            <w:noWrap/>
            <w:vAlign w:val="center"/>
          </w:tcPr>
          <w:p w14:paraId="7CB6A905" w14:textId="606E9C0F" w:rsidR="005E6F0E" w:rsidRPr="00CE0060" w:rsidRDefault="005E6F0E" w:rsidP="005E6F0E">
            <w:pPr>
              <w:spacing w:after="0" w:line="240" w:lineRule="auto"/>
              <w:rPr>
                <w:rFonts w:eastAsia="Times New Roman"/>
                <w:sz w:val="20"/>
                <w:szCs w:val="20"/>
              </w:rPr>
            </w:pPr>
            <w:r>
              <w:rPr>
                <w:sz w:val="20"/>
                <w:szCs w:val="20"/>
              </w:rPr>
              <w:t>0,88</w:t>
            </w:r>
          </w:p>
        </w:tc>
        <w:tc>
          <w:tcPr>
            <w:tcW w:w="846" w:type="dxa"/>
            <w:tcBorders>
              <w:top w:val="nil"/>
              <w:left w:val="nil"/>
              <w:bottom w:val="single" w:sz="4" w:space="0" w:color="auto"/>
              <w:right w:val="single" w:sz="4" w:space="0" w:color="auto"/>
            </w:tcBorders>
            <w:shd w:val="clear" w:color="auto" w:fill="auto"/>
            <w:noWrap/>
            <w:vAlign w:val="center"/>
          </w:tcPr>
          <w:p w14:paraId="067F3236" w14:textId="0E65C96A" w:rsidR="005E6F0E" w:rsidRPr="00CE0060" w:rsidRDefault="005E6F0E" w:rsidP="005E6F0E">
            <w:pPr>
              <w:spacing w:after="0" w:line="240" w:lineRule="auto"/>
              <w:rPr>
                <w:rFonts w:eastAsia="Times New Roman"/>
                <w:sz w:val="20"/>
                <w:szCs w:val="20"/>
              </w:rPr>
            </w:pPr>
            <w:r>
              <w:rPr>
                <w:sz w:val="20"/>
                <w:szCs w:val="20"/>
              </w:rPr>
              <w:t>1,21</w:t>
            </w:r>
          </w:p>
        </w:tc>
        <w:tc>
          <w:tcPr>
            <w:tcW w:w="846" w:type="dxa"/>
            <w:tcBorders>
              <w:top w:val="nil"/>
              <w:left w:val="nil"/>
              <w:bottom w:val="single" w:sz="4" w:space="0" w:color="auto"/>
              <w:right w:val="single" w:sz="4" w:space="0" w:color="auto"/>
            </w:tcBorders>
            <w:shd w:val="clear" w:color="auto" w:fill="auto"/>
            <w:noWrap/>
            <w:vAlign w:val="center"/>
          </w:tcPr>
          <w:p w14:paraId="58B5EBCD" w14:textId="71EC9270" w:rsidR="005E6F0E" w:rsidRPr="00CE0060" w:rsidRDefault="005E6F0E" w:rsidP="005E6F0E">
            <w:pPr>
              <w:spacing w:after="0" w:line="240" w:lineRule="auto"/>
              <w:rPr>
                <w:rFonts w:eastAsia="Times New Roman"/>
                <w:sz w:val="20"/>
                <w:szCs w:val="20"/>
              </w:rPr>
            </w:pPr>
            <w:r>
              <w:rPr>
                <w:sz w:val="20"/>
                <w:szCs w:val="20"/>
              </w:rPr>
              <w:t>0,48</w:t>
            </w:r>
          </w:p>
        </w:tc>
        <w:tc>
          <w:tcPr>
            <w:tcW w:w="804" w:type="dxa"/>
            <w:tcBorders>
              <w:top w:val="nil"/>
              <w:left w:val="nil"/>
              <w:bottom w:val="single" w:sz="4" w:space="0" w:color="auto"/>
              <w:right w:val="single" w:sz="4" w:space="0" w:color="auto"/>
            </w:tcBorders>
            <w:shd w:val="clear" w:color="auto" w:fill="auto"/>
            <w:vAlign w:val="center"/>
          </w:tcPr>
          <w:p w14:paraId="4F66F7B1" w14:textId="1BBAD5F7" w:rsidR="005E6F0E" w:rsidRPr="00CE0060" w:rsidRDefault="005E6F0E" w:rsidP="005E6F0E">
            <w:pPr>
              <w:spacing w:after="0" w:line="240" w:lineRule="auto"/>
              <w:rPr>
                <w:sz w:val="20"/>
                <w:szCs w:val="20"/>
              </w:rPr>
            </w:pPr>
            <w:r>
              <w:rPr>
                <w:sz w:val="20"/>
                <w:szCs w:val="20"/>
              </w:rPr>
              <w:t>1,1</w:t>
            </w:r>
          </w:p>
        </w:tc>
        <w:tc>
          <w:tcPr>
            <w:tcW w:w="804" w:type="dxa"/>
            <w:tcBorders>
              <w:top w:val="nil"/>
              <w:left w:val="nil"/>
              <w:bottom w:val="single" w:sz="4" w:space="0" w:color="auto"/>
              <w:right w:val="single" w:sz="4" w:space="0" w:color="auto"/>
            </w:tcBorders>
            <w:shd w:val="clear" w:color="auto" w:fill="auto"/>
            <w:noWrap/>
            <w:vAlign w:val="center"/>
          </w:tcPr>
          <w:p w14:paraId="5623FB6D" w14:textId="69AF2132" w:rsidR="005E6F0E" w:rsidRPr="00CE0060" w:rsidRDefault="005E6F0E" w:rsidP="005E6F0E">
            <w:pPr>
              <w:spacing w:after="0" w:line="240" w:lineRule="auto"/>
              <w:rPr>
                <w:rFonts w:eastAsia="Times New Roman"/>
                <w:sz w:val="20"/>
                <w:szCs w:val="20"/>
              </w:rPr>
            </w:pPr>
            <w:r>
              <w:rPr>
                <w:sz w:val="20"/>
                <w:szCs w:val="20"/>
              </w:rPr>
              <w:t>0,45</w:t>
            </w:r>
          </w:p>
        </w:tc>
        <w:tc>
          <w:tcPr>
            <w:tcW w:w="1099" w:type="dxa"/>
            <w:tcBorders>
              <w:top w:val="nil"/>
              <w:left w:val="nil"/>
              <w:bottom w:val="single" w:sz="4" w:space="0" w:color="auto"/>
              <w:right w:val="single" w:sz="4" w:space="0" w:color="auto"/>
            </w:tcBorders>
            <w:shd w:val="clear" w:color="auto" w:fill="auto"/>
            <w:noWrap/>
            <w:vAlign w:val="center"/>
          </w:tcPr>
          <w:p w14:paraId="3D716A47" w14:textId="73040BA7" w:rsidR="005E6F0E" w:rsidRPr="00CE0060" w:rsidRDefault="005E6F0E" w:rsidP="005E6F0E">
            <w:pPr>
              <w:spacing w:after="0" w:line="240" w:lineRule="auto"/>
              <w:rPr>
                <w:rFonts w:eastAsia="Times New Roman"/>
                <w:sz w:val="20"/>
                <w:szCs w:val="20"/>
              </w:rPr>
            </w:pPr>
            <w:r w:rsidRPr="00CE0060">
              <w:rPr>
                <w:rFonts w:eastAsia="Times New Roman"/>
                <w:sz w:val="20"/>
                <w:szCs w:val="20"/>
              </w:rPr>
              <w:t>0,5</w:t>
            </w:r>
          </w:p>
        </w:tc>
      </w:tr>
      <w:tr w:rsidR="005E6F0E" w:rsidRPr="00CE0060" w14:paraId="292733BE"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7B95BD88" w14:textId="12F91909" w:rsidR="005E6F0E" w:rsidRPr="00CE0060" w:rsidRDefault="005E6F0E" w:rsidP="005E6F0E">
            <w:pPr>
              <w:spacing w:after="0" w:line="240" w:lineRule="auto"/>
              <w:rPr>
                <w:rFonts w:eastAsia="Times New Roman"/>
                <w:sz w:val="20"/>
                <w:szCs w:val="20"/>
              </w:rPr>
            </w:pPr>
            <w:r w:rsidRPr="00CE0060">
              <w:rPr>
                <w:rFonts w:eastAsia="Times New Roman"/>
                <w:sz w:val="20"/>
                <w:szCs w:val="20"/>
              </w:rPr>
              <w:t>STT2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4266497" w14:textId="7E996B67" w:rsidR="005E6F0E" w:rsidRPr="00CE0060" w:rsidRDefault="005E6F0E" w:rsidP="005E6F0E">
            <w:pPr>
              <w:spacing w:after="0" w:line="240" w:lineRule="auto"/>
              <w:rPr>
                <w:rFonts w:eastAsia="Times New Roman"/>
                <w:sz w:val="20"/>
                <w:szCs w:val="20"/>
              </w:rPr>
            </w:pPr>
            <w:r>
              <w:rPr>
                <w:sz w:val="20"/>
                <w:szCs w:val="20"/>
              </w:rPr>
              <w:t>0,88</w:t>
            </w:r>
          </w:p>
        </w:tc>
        <w:tc>
          <w:tcPr>
            <w:tcW w:w="804" w:type="dxa"/>
            <w:tcBorders>
              <w:top w:val="nil"/>
              <w:left w:val="nil"/>
              <w:bottom w:val="single" w:sz="4" w:space="0" w:color="auto"/>
              <w:right w:val="single" w:sz="4" w:space="0" w:color="auto"/>
            </w:tcBorders>
            <w:shd w:val="clear" w:color="auto" w:fill="auto"/>
            <w:noWrap/>
            <w:vAlign w:val="center"/>
          </w:tcPr>
          <w:p w14:paraId="4FEDADA7" w14:textId="5EBA525D" w:rsidR="005E6F0E" w:rsidRPr="00CE0060" w:rsidRDefault="005E6F0E" w:rsidP="005E6F0E">
            <w:pPr>
              <w:spacing w:after="0" w:line="240" w:lineRule="auto"/>
              <w:rPr>
                <w:rFonts w:eastAsia="Times New Roman"/>
                <w:sz w:val="20"/>
                <w:szCs w:val="20"/>
              </w:rPr>
            </w:pPr>
            <w:r>
              <w:rPr>
                <w:sz w:val="20"/>
                <w:szCs w:val="20"/>
              </w:rPr>
              <w:t>0,3</w:t>
            </w:r>
          </w:p>
        </w:tc>
        <w:tc>
          <w:tcPr>
            <w:tcW w:w="804" w:type="dxa"/>
            <w:tcBorders>
              <w:top w:val="nil"/>
              <w:left w:val="nil"/>
              <w:bottom w:val="single" w:sz="4" w:space="0" w:color="auto"/>
              <w:right w:val="single" w:sz="4" w:space="0" w:color="auto"/>
            </w:tcBorders>
            <w:shd w:val="clear" w:color="auto" w:fill="auto"/>
            <w:noWrap/>
            <w:vAlign w:val="center"/>
          </w:tcPr>
          <w:p w14:paraId="6C2BAD5E" w14:textId="2CF6B50B" w:rsidR="005E6F0E" w:rsidRPr="00CE0060" w:rsidRDefault="005E6F0E" w:rsidP="005E6F0E">
            <w:pPr>
              <w:spacing w:after="0" w:line="240" w:lineRule="auto"/>
              <w:rPr>
                <w:rFonts w:eastAsia="Times New Roman"/>
                <w:sz w:val="20"/>
                <w:szCs w:val="20"/>
              </w:rPr>
            </w:pPr>
            <w:r>
              <w:rPr>
                <w:sz w:val="20"/>
                <w:szCs w:val="20"/>
              </w:rPr>
              <w:t>0,43</w:t>
            </w:r>
          </w:p>
        </w:tc>
        <w:tc>
          <w:tcPr>
            <w:tcW w:w="804" w:type="dxa"/>
            <w:tcBorders>
              <w:top w:val="nil"/>
              <w:left w:val="nil"/>
              <w:bottom w:val="single" w:sz="4" w:space="0" w:color="auto"/>
              <w:right w:val="single" w:sz="4" w:space="0" w:color="auto"/>
            </w:tcBorders>
            <w:shd w:val="clear" w:color="auto" w:fill="auto"/>
            <w:noWrap/>
            <w:vAlign w:val="center"/>
          </w:tcPr>
          <w:p w14:paraId="62A6D6D9" w14:textId="0F8C391F" w:rsidR="005E6F0E" w:rsidRPr="00CE0060" w:rsidRDefault="005E6F0E" w:rsidP="005E6F0E">
            <w:pPr>
              <w:spacing w:after="0" w:line="240" w:lineRule="auto"/>
              <w:rPr>
                <w:rFonts w:eastAsia="Times New Roman"/>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358D2BA8" w14:textId="117810BD" w:rsidR="005E6F0E" w:rsidRPr="00CE0060" w:rsidRDefault="005E6F0E" w:rsidP="005E6F0E">
            <w:pPr>
              <w:spacing w:after="0" w:line="240" w:lineRule="auto"/>
              <w:rPr>
                <w:rFonts w:eastAsia="Times New Roman"/>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03D0AA4C" w14:textId="4626D829" w:rsidR="005E6F0E" w:rsidRPr="00CE0060" w:rsidRDefault="005E6F0E" w:rsidP="005E6F0E">
            <w:pPr>
              <w:spacing w:after="0" w:line="240" w:lineRule="auto"/>
              <w:rPr>
                <w:rFonts w:eastAsia="Times New Roman"/>
                <w:sz w:val="20"/>
                <w:szCs w:val="20"/>
              </w:rPr>
            </w:pPr>
            <w:r>
              <w:rPr>
                <w:sz w:val="20"/>
                <w:szCs w:val="20"/>
              </w:rPr>
              <w:t>0,4</w:t>
            </w:r>
          </w:p>
        </w:tc>
        <w:tc>
          <w:tcPr>
            <w:tcW w:w="804" w:type="dxa"/>
            <w:tcBorders>
              <w:top w:val="nil"/>
              <w:left w:val="nil"/>
              <w:bottom w:val="single" w:sz="4" w:space="0" w:color="auto"/>
              <w:right w:val="single" w:sz="4" w:space="0" w:color="auto"/>
            </w:tcBorders>
            <w:shd w:val="clear" w:color="auto" w:fill="auto"/>
            <w:noWrap/>
            <w:vAlign w:val="center"/>
          </w:tcPr>
          <w:p w14:paraId="7721C60D" w14:textId="5B3F6AE5" w:rsidR="005E6F0E" w:rsidRPr="00CE0060" w:rsidRDefault="005E6F0E" w:rsidP="005E6F0E">
            <w:pPr>
              <w:spacing w:after="0" w:line="240" w:lineRule="auto"/>
              <w:rPr>
                <w:rFonts w:eastAsia="Times New Roman"/>
                <w:sz w:val="20"/>
                <w:szCs w:val="20"/>
              </w:rPr>
            </w:pPr>
            <w:r>
              <w:rPr>
                <w:sz w:val="20"/>
                <w:szCs w:val="20"/>
              </w:rPr>
              <w:t>0,36</w:t>
            </w:r>
          </w:p>
        </w:tc>
        <w:tc>
          <w:tcPr>
            <w:tcW w:w="804" w:type="dxa"/>
            <w:tcBorders>
              <w:top w:val="nil"/>
              <w:left w:val="nil"/>
              <w:bottom w:val="single" w:sz="4" w:space="0" w:color="auto"/>
              <w:right w:val="single" w:sz="4" w:space="0" w:color="auto"/>
            </w:tcBorders>
            <w:shd w:val="clear" w:color="auto" w:fill="auto"/>
            <w:noWrap/>
            <w:vAlign w:val="center"/>
          </w:tcPr>
          <w:p w14:paraId="65B7D383" w14:textId="2AF4B067" w:rsidR="005E6F0E" w:rsidRPr="00CE0060" w:rsidRDefault="005E6F0E" w:rsidP="005E6F0E">
            <w:pPr>
              <w:spacing w:after="0" w:line="240" w:lineRule="auto"/>
              <w:rPr>
                <w:rFonts w:eastAsia="Times New Roman"/>
                <w:sz w:val="20"/>
                <w:szCs w:val="20"/>
              </w:rPr>
            </w:pPr>
            <w:r>
              <w:rPr>
                <w:sz w:val="20"/>
                <w:szCs w:val="20"/>
              </w:rPr>
              <w:t>0,2</w:t>
            </w:r>
          </w:p>
        </w:tc>
        <w:tc>
          <w:tcPr>
            <w:tcW w:w="846" w:type="dxa"/>
            <w:tcBorders>
              <w:top w:val="nil"/>
              <w:left w:val="nil"/>
              <w:bottom w:val="single" w:sz="4" w:space="0" w:color="auto"/>
              <w:right w:val="single" w:sz="4" w:space="0" w:color="auto"/>
            </w:tcBorders>
            <w:shd w:val="clear" w:color="auto" w:fill="auto"/>
            <w:noWrap/>
            <w:vAlign w:val="center"/>
          </w:tcPr>
          <w:p w14:paraId="583A2CEB" w14:textId="082037C3" w:rsidR="005E6F0E" w:rsidRPr="00CE0060" w:rsidRDefault="005E6F0E" w:rsidP="005E6F0E">
            <w:pPr>
              <w:spacing w:after="0" w:line="240" w:lineRule="auto"/>
              <w:rPr>
                <w:rFonts w:eastAsia="Times New Roman"/>
                <w:sz w:val="20"/>
                <w:szCs w:val="20"/>
              </w:rPr>
            </w:pPr>
            <w:r>
              <w:rPr>
                <w:sz w:val="20"/>
                <w:szCs w:val="20"/>
              </w:rPr>
              <w:t>0,56</w:t>
            </w:r>
          </w:p>
        </w:tc>
        <w:tc>
          <w:tcPr>
            <w:tcW w:w="846" w:type="dxa"/>
            <w:tcBorders>
              <w:top w:val="nil"/>
              <w:left w:val="nil"/>
              <w:bottom w:val="single" w:sz="4" w:space="0" w:color="auto"/>
              <w:right w:val="single" w:sz="4" w:space="0" w:color="auto"/>
            </w:tcBorders>
            <w:shd w:val="clear" w:color="auto" w:fill="auto"/>
            <w:noWrap/>
            <w:vAlign w:val="center"/>
          </w:tcPr>
          <w:p w14:paraId="4ADA1587" w14:textId="5707ED3C" w:rsidR="005E6F0E" w:rsidRPr="00CE0060" w:rsidRDefault="005E6F0E" w:rsidP="005E6F0E">
            <w:pPr>
              <w:spacing w:after="0" w:line="240" w:lineRule="auto"/>
              <w:rPr>
                <w:rFonts w:eastAsia="Times New Roman"/>
                <w:sz w:val="20"/>
                <w:szCs w:val="20"/>
              </w:rPr>
            </w:pPr>
            <w:r>
              <w:rPr>
                <w:sz w:val="20"/>
                <w:szCs w:val="20"/>
              </w:rPr>
              <w:t>0,64</w:t>
            </w:r>
          </w:p>
        </w:tc>
        <w:tc>
          <w:tcPr>
            <w:tcW w:w="846" w:type="dxa"/>
            <w:tcBorders>
              <w:top w:val="nil"/>
              <w:left w:val="nil"/>
              <w:bottom w:val="single" w:sz="4" w:space="0" w:color="auto"/>
              <w:right w:val="single" w:sz="4" w:space="0" w:color="auto"/>
            </w:tcBorders>
            <w:shd w:val="clear" w:color="auto" w:fill="auto"/>
            <w:noWrap/>
            <w:vAlign w:val="center"/>
          </w:tcPr>
          <w:p w14:paraId="2B78B3EF" w14:textId="6624F5E1" w:rsidR="005E6F0E" w:rsidRPr="00CE0060" w:rsidRDefault="005E6F0E" w:rsidP="005E6F0E">
            <w:pPr>
              <w:spacing w:after="0" w:line="240" w:lineRule="auto"/>
              <w:rPr>
                <w:rFonts w:eastAsia="Times New Roman"/>
                <w:sz w:val="20"/>
                <w:szCs w:val="20"/>
              </w:rPr>
            </w:pPr>
            <w:r>
              <w:rPr>
                <w:sz w:val="20"/>
                <w:szCs w:val="20"/>
              </w:rPr>
              <w:t>1,15</w:t>
            </w:r>
          </w:p>
        </w:tc>
        <w:tc>
          <w:tcPr>
            <w:tcW w:w="804" w:type="dxa"/>
            <w:tcBorders>
              <w:top w:val="nil"/>
              <w:left w:val="nil"/>
              <w:bottom w:val="single" w:sz="4" w:space="0" w:color="auto"/>
              <w:right w:val="single" w:sz="4" w:space="0" w:color="auto"/>
            </w:tcBorders>
            <w:shd w:val="clear" w:color="auto" w:fill="auto"/>
            <w:vAlign w:val="center"/>
          </w:tcPr>
          <w:p w14:paraId="767C9E1E" w14:textId="32F9A5D6" w:rsidR="005E6F0E" w:rsidRPr="00CE0060" w:rsidRDefault="005E6F0E" w:rsidP="005E6F0E">
            <w:pPr>
              <w:spacing w:after="0" w:line="240" w:lineRule="auto"/>
              <w:rPr>
                <w:sz w:val="20"/>
                <w:szCs w:val="20"/>
              </w:rPr>
            </w:pPr>
            <w:r>
              <w:rPr>
                <w:sz w:val="20"/>
                <w:szCs w:val="20"/>
              </w:rPr>
              <w:t>1,22</w:t>
            </w:r>
          </w:p>
        </w:tc>
        <w:tc>
          <w:tcPr>
            <w:tcW w:w="804" w:type="dxa"/>
            <w:tcBorders>
              <w:top w:val="nil"/>
              <w:left w:val="nil"/>
              <w:bottom w:val="single" w:sz="4" w:space="0" w:color="auto"/>
              <w:right w:val="single" w:sz="4" w:space="0" w:color="auto"/>
            </w:tcBorders>
            <w:shd w:val="clear" w:color="auto" w:fill="auto"/>
            <w:noWrap/>
            <w:vAlign w:val="center"/>
          </w:tcPr>
          <w:p w14:paraId="509BB423" w14:textId="2E5BC834" w:rsidR="005E6F0E" w:rsidRPr="00CE0060" w:rsidRDefault="005E6F0E" w:rsidP="005E6F0E">
            <w:pPr>
              <w:spacing w:after="0" w:line="240" w:lineRule="auto"/>
              <w:rPr>
                <w:rFonts w:eastAsia="Times New Roman"/>
                <w:sz w:val="20"/>
                <w:szCs w:val="20"/>
              </w:rPr>
            </w:pPr>
            <w:r>
              <w:rPr>
                <w:sz w:val="20"/>
                <w:szCs w:val="20"/>
              </w:rPr>
              <w:t>0,51</w:t>
            </w:r>
          </w:p>
        </w:tc>
        <w:tc>
          <w:tcPr>
            <w:tcW w:w="1099" w:type="dxa"/>
            <w:tcBorders>
              <w:top w:val="nil"/>
              <w:left w:val="nil"/>
              <w:bottom w:val="single" w:sz="4" w:space="0" w:color="auto"/>
              <w:right w:val="single" w:sz="4" w:space="0" w:color="auto"/>
            </w:tcBorders>
            <w:shd w:val="clear" w:color="auto" w:fill="auto"/>
            <w:noWrap/>
            <w:vAlign w:val="center"/>
            <w:hideMark/>
          </w:tcPr>
          <w:p w14:paraId="005A742B" w14:textId="7D3FF023" w:rsidR="005E6F0E" w:rsidRPr="00CE0060" w:rsidRDefault="005E6F0E" w:rsidP="005E6F0E">
            <w:pPr>
              <w:spacing w:after="0" w:line="240" w:lineRule="auto"/>
              <w:rPr>
                <w:rFonts w:eastAsia="Times New Roman"/>
                <w:sz w:val="20"/>
                <w:szCs w:val="20"/>
              </w:rPr>
            </w:pPr>
            <w:r w:rsidRPr="00CE0060">
              <w:rPr>
                <w:rFonts w:eastAsia="Times New Roman"/>
                <w:sz w:val="20"/>
                <w:szCs w:val="20"/>
              </w:rPr>
              <w:t>0,5</w:t>
            </w:r>
          </w:p>
        </w:tc>
      </w:tr>
      <w:tr w:rsidR="005E6F0E" w:rsidRPr="00CE0060" w14:paraId="0FF25A11"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14A4FE76" w14:textId="79421B73" w:rsidR="005E6F0E" w:rsidRPr="00CE0060" w:rsidRDefault="005E6F0E" w:rsidP="005E6F0E">
            <w:pPr>
              <w:spacing w:after="0" w:line="240" w:lineRule="auto"/>
              <w:rPr>
                <w:rFonts w:eastAsia="Times New Roman"/>
                <w:sz w:val="20"/>
                <w:szCs w:val="20"/>
              </w:rPr>
            </w:pPr>
            <w:r w:rsidRPr="00CE0060">
              <w:rPr>
                <w:rFonts w:eastAsia="Times New Roman"/>
                <w:sz w:val="20"/>
                <w:szCs w:val="20"/>
              </w:rPr>
              <w:t>STT3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0FFEFC8" w14:textId="121C34FB" w:rsidR="005E6F0E" w:rsidRPr="00CE0060" w:rsidRDefault="005E6F0E" w:rsidP="005E6F0E">
            <w:pPr>
              <w:spacing w:after="0" w:line="240" w:lineRule="auto"/>
              <w:rPr>
                <w:rFonts w:eastAsia="Times New Roman"/>
                <w:sz w:val="20"/>
                <w:szCs w:val="20"/>
              </w:rPr>
            </w:pPr>
            <w:r>
              <w:rPr>
                <w:sz w:val="20"/>
                <w:szCs w:val="20"/>
              </w:rPr>
              <w:t>0,59</w:t>
            </w:r>
          </w:p>
        </w:tc>
        <w:tc>
          <w:tcPr>
            <w:tcW w:w="804" w:type="dxa"/>
            <w:tcBorders>
              <w:top w:val="nil"/>
              <w:left w:val="nil"/>
              <w:bottom w:val="single" w:sz="4" w:space="0" w:color="auto"/>
              <w:right w:val="single" w:sz="4" w:space="0" w:color="auto"/>
            </w:tcBorders>
            <w:shd w:val="clear" w:color="auto" w:fill="auto"/>
            <w:noWrap/>
            <w:vAlign w:val="center"/>
          </w:tcPr>
          <w:p w14:paraId="759E6C19" w14:textId="5F293C9A" w:rsidR="005E6F0E" w:rsidRPr="00CE0060" w:rsidRDefault="005E6F0E" w:rsidP="005E6F0E">
            <w:pPr>
              <w:spacing w:after="0" w:line="240" w:lineRule="auto"/>
              <w:rPr>
                <w:rFonts w:eastAsia="Times New Roman"/>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59A5EDDF" w14:textId="4C06BB5B" w:rsidR="005E6F0E" w:rsidRPr="00CE0060" w:rsidRDefault="005E6F0E" w:rsidP="005E6F0E">
            <w:pPr>
              <w:spacing w:after="0" w:line="240" w:lineRule="auto"/>
              <w:rPr>
                <w:rFonts w:eastAsia="Times New Roman"/>
                <w:sz w:val="20"/>
                <w:szCs w:val="20"/>
              </w:rPr>
            </w:pPr>
            <w:r>
              <w:rPr>
                <w:sz w:val="20"/>
                <w:szCs w:val="20"/>
              </w:rPr>
              <w:t>0,51</w:t>
            </w:r>
          </w:p>
        </w:tc>
        <w:tc>
          <w:tcPr>
            <w:tcW w:w="804" w:type="dxa"/>
            <w:tcBorders>
              <w:top w:val="nil"/>
              <w:left w:val="nil"/>
              <w:bottom w:val="single" w:sz="4" w:space="0" w:color="auto"/>
              <w:right w:val="single" w:sz="4" w:space="0" w:color="auto"/>
            </w:tcBorders>
            <w:shd w:val="clear" w:color="auto" w:fill="auto"/>
            <w:noWrap/>
            <w:vAlign w:val="center"/>
          </w:tcPr>
          <w:p w14:paraId="4DA373E1" w14:textId="394E82FA" w:rsidR="005E6F0E" w:rsidRPr="00CE0060" w:rsidRDefault="005E6F0E" w:rsidP="005E6F0E">
            <w:pPr>
              <w:spacing w:after="0" w:line="240" w:lineRule="auto"/>
              <w:rPr>
                <w:rFonts w:eastAsia="Times New Roman"/>
                <w:sz w:val="20"/>
                <w:szCs w:val="20"/>
              </w:rPr>
            </w:pPr>
            <w:r>
              <w:rPr>
                <w:sz w:val="20"/>
                <w:szCs w:val="20"/>
              </w:rPr>
              <w:t>0,61</w:t>
            </w:r>
          </w:p>
        </w:tc>
        <w:tc>
          <w:tcPr>
            <w:tcW w:w="804" w:type="dxa"/>
            <w:tcBorders>
              <w:top w:val="nil"/>
              <w:left w:val="nil"/>
              <w:bottom w:val="single" w:sz="4" w:space="0" w:color="auto"/>
              <w:right w:val="single" w:sz="4" w:space="0" w:color="auto"/>
            </w:tcBorders>
            <w:shd w:val="clear" w:color="auto" w:fill="auto"/>
            <w:noWrap/>
            <w:vAlign w:val="center"/>
          </w:tcPr>
          <w:p w14:paraId="12A15FD9" w14:textId="14038066" w:rsidR="005E6F0E" w:rsidRPr="00CE0060" w:rsidRDefault="005E6F0E" w:rsidP="005E6F0E">
            <w:pPr>
              <w:spacing w:after="0" w:line="240" w:lineRule="auto"/>
              <w:rPr>
                <w:rFonts w:eastAsia="Times New Roman"/>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53E6CAE4" w14:textId="656178C8" w:rsidR="005E6F0E" w:rsidRPr="00CE0060" w:rsidRDefault="005E6F0E" w:rsidP="005E6F0E">
            <w:pPr>
              <w:spacing w:after="0" w:line="240" w:lineRule="auto"/>
              <w:rPr>
                <w:rFonts w:eastAsia="Times New Roman"/>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58027C78" w14:textId="6763858B" w:rsidR="005E6F0E" w:rsidRPr="00CE0060" w:rsidRDefault="005E6F0E" w:rsidP="005E6F0E">
            <w:pPr>
              <w:spacing w:after="0" w:line="240" w:lineRule="auto"/>
              <w:rPr>
                <w:rFonts w:eastAsia="Times New Roman"/>
                <w:sz w:val="20"/>
                <w:szCs w:val="20"/>
              </w:rPr>
            </w:pPr>
            <w:r>
              <w:rPr>
                <w:sz w:val="20"/>
                <w:szCs w:val="20"/>
              </w:rPr>
              <w:t>0,26</w:t>
            </w:r>
          </w:p>
        </w:tc>
        <w:tc>
          <w:tcPr>
            <w:tcW w:w="804" w:type="dxa"/>
            <w:tcBorders>
              <w:top w:val="nil"/>
              <w:left w:val="nil"/>
              <w:bottom w:val="single" w:sz="4" w:space="0" w:color="auto"/>
              <w:right w:val="single" w:sz="4" w:space="0" w:color="auto"/>
            </w:tcBorders>
            <w:shd w:val="clear" w:color="auto" w:fill="auto"/>
            <w:noWrap/>
            <w:vAlign w:val="center"/>
          </w:tcPr>
          <w:p w14:paraId="726DFA28" w14:textId="70070D1F" w:rsidR="005E6F0E" w:rsidRPr="00CE0060" w:rsidRDefault="005E6F0E" w:rsidP="005E6F0E">
            <w:pPr>
              <w:spacing w:after="0" w:line="240" w:lineRule="auto"/>
              <w:rPr>
                <w:rFonts w:eastAsia="Times New Roman"/>
                <w:sz w:val="20"/>
                <w:szCs w:val="20"/>
              </w:rPr>
            </w:pPr>
            <w:r>
              <w:rPr>
                <w:sz w:val="20"/>
                <w:szCs w:val="20"/>
              </w:rPr>
              <w:t>0,72</w:t>
            </w:r>
          </w:p>
        </w:tc>
        <w:tc>
          <w:tcPr>
            <w:tcW w:w="846" w:type="dxa"/>
            <w:tcBorders>
              <w:top w:val="nil"/>
              <w:left w:val="nil"/>
              <w:bottom w:val="single" w:sz="4" w:space="0" w:color="auto"/>
              <w:right w:val="single" w:sz="4" w:space="0" w:color="auto"/>
            </w:tcBorders>
            <w:shd w:val="clear" w:color="auto" w:fill="auto"/>
            <w:noWrap/>
            <w:vAlign w:val="center"/>
          </w:tcPr>
          <w:p w14:paraId="0022C653" w14:textId="598F401E" w:rsidR="005E6F0E" w:rsidRPr="00CE0060" w:rsidRDefault="005E6F0E" w:rsidP="005E6F0E">
            <w:pPr>
              <w:spacing w:after="0" w:line="240" w:lineRule="auto"/>
              <w:rPr>
                <w:rFonts w:eastAsia="Times New Roman"/>
                <w:sz w:val="20"/>
                <w:szCs w:val="20"/>
              </w:rPr>
            </w:pPr>
            <w:r>
              <w:rPr>
                <w:sz w:val="20"/>
                <w:szCs w:val="20"/>
              </w:rPr>
              <w:t>0,66</w:t>
            </w:r>
          </w:p>
        </w:tc>
        <w:tc>
          <w:tcPr>
            <w:tcW w:w="846" w:type="dxa"/>
            <w:tcBorders>
              <w:top w:val="nil"/>
              <w:left w:val="nil"/>
              <w:bottom w:val="single" w:sz="4" w:space="0" w:color="auto"/>
              <w:right w:val="single" w:sz="4" w:space="0" w:color="auto"/>
            </w:tcBorders>
            <w:shd w:val="clear" w:color="auto" w:fill="auto"/>
            <w:noWrap/>
            <w:vAlign w:val="center"/>
          </w:tcPr>
          <w:p w14:paraId="511EFFF2" w14:textId="679BA16D" w:rsidR="005E6F0E" w:rsidRPr="00CE0060" w:rsidRDefault="005E6F0E" w:rsidP="005E6F0E">
            <w:pPr>
              <w:spacing w:after="0" w:line="240" w:lineRule="auto"/>
              <w:rPr>
                <w:rFonts w:eastAsia="Times New Roman"/>
                <w:sz w:val="20"/>
                <w:szCs w:val="20"/>
              </w:rPr>
            </w:pPr>
            <w:r>
              <w:rPr>
                <w:sz w:val="20"/>
                <w:szCs w:val="20"/>
              </w:rPr>
              <w:t>0,62</w:t>
            </w:r>
          </w:p>
        </w:tc>
        <w:tc>
          <w:tcPr>
            <w:tcW w:w="846" w:type="dxa"/>
            <w:tcBorders>
              <w:top w:val="nil"/>
              <w:left w:val="nil"/>
              <w:bottom w:val="single" w:sz="4" w:space="0" w:color="auto"/>
              <w:right w:val="single" w:sz="4" w:space="0" w:color="auto"/>
            </w:tcBorders>
            <w:shd w:val="clear" w:color="auto" w:fill="auto"/>
            <w:noWrap/>
            <w:vAlign w:val="center"/>
          </w:tcPr>
          <w:p w14:paraId="2D4DBDAF" w14:textId="588CCD54" w:rsidR="005E6F0E" w:rsidRPr="00CE0060" w:rsidRDefault="005E6F0E" w:rsidP="005E6F0E">
            <w:pPr>
              <w:spacing w:after="0" w:line="240" w:lineRule="auto"/>
              <w:rPr>
                <w:rFonts w:eastAsia="Times New Roman"/>
                <w:sz w:val="20"/>
                <w:szCs w:val="20"/>
              </w:rPr>
            </w:pPr>
            <w:r>
              <w:rPr>
                <w:sz w:val="20"/>
                <w:szCs w:val="20"/>
              </w:rPr>
              <w:t>0,66</w:t>
            </w:r>
          </w:p>
        </w:tc>
        <w:tc>
          <w:tcPr>
            <w:tcW w:w="804" w:type="dxa"/>
            <w:tcBorders>
              <w:top w:val="nil"/>
              <w:left w:val="nil"/>
              <w:bottom w:val="single" w:sz="4" w:space="0" w:color="auto"/>
              <w:right w:val="single" w:sz="4" w:space="0" w:color="auto"/>
            </w:tcBorders>
            <w:shd w:val="clear" w:color="auto" w:fill="auto"/>
            <w:vAlign w:val="center"/>
          </w:tcPr>
          <w:p w14:paraId="71C15F44" w14:textId="2CADFD96" w:rsidR="005E6F0E" w:rsidRPr="00CE0060" w:rsidRDefault="005E6F0E" w:rsidP="005E6F0E">
            <w:pPr>
              <w:spacing w:after="0" w:line="240" w:lineRule="auto"/>
              <w:rPr>
                <w:sz w:val="20"/>
                <w:szCs w:val="20"/>
              </w:rPr>
            </w:pPr>
            <w:r>
              <w:rPr>
                <w:sz w:val="20"/>
                <w:szCs w:val="20"/>
              </w:rPr>
              <w:t>0,7</w:t>
            </w:r>
          </w:p>
        </w:tc>
        <w:tc>
          <w:tcPr>
            <w:tcW w:w="804" w:type="dxa"/>
            <w:tcBorders>
              <w:top w:val="nil"/>
              <w:left w:val="nil"/>
              <w:bottom w:val="single" w:sz="4" w:space="0" w:color="auto"/>
              <w:right w:val="single" w:sz="4" w:space="0" w:color="auto"/>
            </w:tcBorders>
            <w:shd w:val="clear" w:color="auto" w:fill="auto"/>
            <w:noWrap/>
            <w:vAlign w:val="center"/>
          </w:tcPr>
          <w:p w14:paraId="1A72B17A" w14:textId="29E636D0" w:rsidR="005E6F0E" w:rsidRPr="00CE0060" w:rsidRDefault="005E6F0E" w:rsidP="005E6F0E">
            <w:pPr>
              <w:spacing w:after="0" w:line="240" w:lineRule="auto"/>
              <w:rPr>
                <w:rFonts w:eastAsia="Times New Roman"/>
                <w:sz w:val="20"/>
                <w:szCs w:val="20"/>
              </w:rPr>
            </w:pPr>
            <w:r>
              <w:rPr>
                <w:sz w:val="20"/>
                <w:szCs w:val="20"/>
              </w:rPr>
              <w:t>1,76</w:t>
            </w:r>
          </w:p>
        </w:tc>
        <w:tc>
          <w:tcPr>
            <w:tcW w:w="1099" w:type="dxa"/>
            <w:tcBorders>
              <w:top w:val="nil"/>
              <w:left w:val="nil"/>
              <w:bottom w:val="single" w:sz="4" w:space="0" w:color="auto"/>
              <w:right w:val="single" w:sz="4" w:space="0" w:color="auto"/>
            </w:tcBorders>
            <w:shd w:val="clear" w:color="auto" w:fill="auto"/>
            <w:noWrap/>
            <w:vAlign w:val="center"/>
          </w:tcPr>
          <w:p w14:paraId="3D0F5310" w14:textId="49A6FFEA" w:rsidR="005E6F0E" w:rsidRPr="00CE0060" w:rsidRDefault="005E6F0E" w:rsidP="005E6F0E">
            <w:pPr>
              <w:spacing w:after="0" w:line="240" w:lineRule="auto"/>
              <w:rPr>
                <w:rFonts w:eastAsia="Times New Roman"/>
                <w:sz w:val="20"/>
                <w:szCs w:val="20"/>
              </w:rPr>
            </w:pPr>
            <w:r w:rsidRPr="00CE0060">
              <w:rPr>
                <w:rFonts w:eastAsia="Times New Roman"/>
                <w:sz w:val="20"/>
                <w:szCs w:val="20"/>
              </w:rPr>
              <w:t>0,5</w:t>
            </w:r>
          </w:p>
        </w:tc>
      </w:tr>
      <w:tr w:rsidR="005E6F0E" w:rsidRPr="00CE0060" w14:paraId="727DBF27"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12DCCAFB" w14:textId="7E0EDF6E" w:rsidR="005E6F0E" w:rsidRPr="00CE0060" w:rsidRDefault="005E6F0E" w:rsidP="005E6F0E">
            <w:pPr>
              <w:spacing w:after="0" w:line="240" w:lineRule="auto"/>
              <w:rPr>
                <w:rFonts w:eastAsia="Times New Roman"/>
                <w:sz w:val="20"/>
                <w:szCs w:val="20"/>
              </w:rPr>
            </w:pPr>
            <w:r w:rsidRPr="00CE0060">
              <w:rPr>
                <w:rFonts w:eastAsia="Times New Roman"/>
                <w:sz w:val="20"/>
                <w:szCs w:val="20"/>
              </w:rPr>
              <w:t>STT4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A4874E2" w14:textId="7FD1A2CC" w:rsidR="005E6F0E" w:rsidRPr="00CE0060" w:rsidRDefault="005E6F0E" w:rsidP="005E6F0E">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8B8FB7C" w14:textId="285F7920" w:rsidR="005E6F0E" w:rsidRPr="00CE0060" w:rsidRDefault="005E6F0E" w:rsidP="005E6F0E">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B94A7C6" w14:textId="71B694C4" w:rsidR="005E6F0E" w:rsidRPr="00CE0060" w:rsidRDefault="005E6F0E" w:rsidP="005E6F0E">
            <w:pPr>
              <w:spacing w:after="0" w:line="240" w:lineRule="auto"/>
              <w:rPr>
                <w:rFonts w:eastAsia="Times New Roman"/>
                <w:sz w:val="20"/>
                <w:szCs w:val="20"/>
              </w:rPr>
            </w:pPr>
            <w:r>
              <w:rPr>
                <w:sz w:val="20"/>
                <w:szCs w:val="20"/>
              </w:rPr>
              <w:t>0,26</w:t>
            </w:r>
          </w:p>
        </w:tc>
        <w:tc>
          <w:tcPr>
            <w:tcW w:w="804" w:type="dxa"/>
            <w:tcBorders>
              <w:top w:val="nil"/>
              <w:left w:val="nil"/>
              <w:bottom w:val="single" w:sz="4" w:space="0" w:color="auto"/>
              <w:right w:val="single" w:sz="4" w:space="0" w:color="auto"/>
            </w:tcBorders>
            <w:shd w:val="clear" w:color="auto" w:fill="auto"/>
            <w:noWrap/>
            <w:vAlign w:val="center"/>
          </w:tcPr>
          <w:p w14:paraId="10F54E12" w14:textId="047622BC" w:rsidR="005E6F0E" w:rsidRPr="00CE0060" w:rsidRDefault="005E6F0E" w:rsidP="005E6F0E">
            <w:pPr>
              <w:spacing w:after="0" w:line="240" w:lineRule="auto"/>
              <w:rPr>
                <w:rFonts w:eastAsia="Times New Roman"/>
                <w:sz w:val="20"/>
                <w:szCs w:val="20"/>
              </w:rPr>
            </w:pPr>
            <w:r>
              <w:rPr>
                <w:sz w:val="20"/>
                <w:szCs w:val="20"/>
              </w:rPr>
              <w:t>0,25</w:t>
            </w:r>
          </w:p>
        </w:tc>
        <w:tc>
          <w:tcPr>
            <w:tcW w:w="804" w:type="dxa"/>
            <w:tcBorders>
              <w:top w:val="nil"/>
              <w:left w:val="nil"/>
              <w:bottom w:val="single" w:sz="4" w:space="0" w:color="auto"/>
              <w:right w:val="single" w:sz="4" w:space="0" w:color="auto"/>
            </w:tcBorders>
            <w:shd w:val="clear" w:color="auto" w:fill="auto"/>
            <w:noWrap/>
            <w:vAlign w:val="center"/>
          </w:tcPr>
          <w:p w14:paraId="2DC0B4D3" w14:textId="431F3FC4" w:rsidR="005E6F0E" w:rsidRPr="00CE0060" w:rsidRDefault="005E6F0E" w:rsidP="005E6F0E">
            <w:pPr>
              <w:spacing w:after="0" w:line="240" w:lineRule="auto"/>
              <w:rPr>
                <w:rFonts w:eastAsia="Times New Roman"/>
                <w:sz w:val="20"/>
                <w:szCs w:val="20"/>
              </w:rPr>
            </w:pPr>
            <w:r>
              <w:rPr>
                <w:sz w:val="20"/>
                <w:szCs w:val="20"/>
              </w:rPr>
              <w:t>0,26</w:t>
            </w:r>
          </w:p>
        </w:tc>
        <w:tc>
          <w:tcPr>
            <w:tcW w:w="804" w:type="dxa"/>
            <w:tcBorders>
              <w:top w:val="nil"/>
              <w:left w:val="nil"/>
              <w:bottom w:val="single" w:sz="4" w:space="0" w:color="auto"/>
              <w:right w:val="single" w:sz="4" w:space="0" w:color="auto"/>
            </w:tcBorders>
            <w:shd w:val="clear" w:color="auto" w:fill="auto"/>
            <w:noWrap/>
            <w:vAlign w:val="center"/>
          </w:tcPr>
          <w:p w14:paraId="54E5C38A" w14:textId="20DE2842" w:rsidR="005E6F0E" w:rsidRPr="00CE0060" w:rsidRDefault="005E6F0E" w:rsidP="005E6F0E">
            <w:pPr>
              <w:spacing w:after="0" w:line="240" w:lineRule="auto"/>
              <w:rPr>
                <w:rFonts w:eastAsia="Times New Roman"/>
                <w:sz w:val="20"/>
                <w:szCs w:val="20"/>
              </w:rPr>
            </w:pPr>
            <w:r>
              <w:rPr>
                <w:sz w:val="20"/>
                <w:szCs w:val="20"/>
              </w:rPr>
              <w:t>0,45</w:t>
            </w:r>
          </w:p>
        </w:tc>
        <w:tc>
          <w:tcPr>
            <w:tcW w:w="804" w:type="dxa"/>
            <w:tcBorders>
              <w:top w:val="nil"/>
              <w:left w:val="nil"/>
              <w:bottom w:val="single" w:sz="4" w:space="0" w:color="auto"/>
              <w:right w:val="single" w:sz="4" w:space="0" w:color="auto"/>
            </w:tcBorders>
            <w:shd w:val="clear" w:color="auto" w:fill="auto"/>
            <w:noWrap/>
            <w:vAlign w:val="center"/>
          </w:tcPr>
          <w:p w14:paraId="0D8B6A84" w14:textId="05BB2E97" w:rsidR="005E6F0E" w:rsidRPr="00CE0060" w:rsidRDefault="005E6F0E" w:rsidP="005E6F0E">
            <w:pPr>
              <w:spacing w:after="0" w:line="240" w:lineRule="auto"/>
              <w:rPr>
                <w:rFonts w:eastAsia="Times New Roman"/>
                <w:sz w:val="20"/>
                <w:szCs w:val="20"/>
              </w:rPr>
            </w:pPr>
            <w:r>
              <w:rPr>
                <w:sz w:val="20"/>
                <w:szCs w:val="20"/>
              </w:rPr>
              <w:t>0,38</w:t>
            </w:r>
          </w:p>
        </w:tc>
        <w:tc>
          <w:tcPr>
            <w:tcW w:w="804" w:type="dxa"/>
            <w:tcBorders>
              <w:top w:val="nil"/>
              <w:left w:val="nil"/>
              <w:bottom w:val="single" w:sz="4" w:space="0" w:color="auto"/>
              <w:right w:val="single" w:sz="4" w:space="0" w:color="auto"/>
            </w:tcBorders>
            <w:shd w:val="clear" w:color="auto" w:fill="auto"/>
            <w:noWrap/>
            <w:vAlign w:val="center"/>
          </w:tcPr>
          <w:p w14:paraId="3881F437" w14:textId="78F71CAF" w:rsidR="005E6F0E" w:rsidRPr="00CE0060" w:rsidRDefault="005E6F0E" w:rsidP="005E6F0E">
            <w:pPr>
              <w:spacing w:after="0" w:line="240" w:lineRule="auto"/>
              <w:rPr>
                <w:rFonts w:eastAsia="Times New Roman"/>
                <w:sz w:val="20"/>
                <w:szCs w:val="20"/>
              </w:rPr>
            </w:pPr>
            <w:r>
              <w:rPr>
                <w:sz w:val="20"/>
                <w:szCs w:val="20"/>
              </w:rPr>
              <w:t>0,27</w:t>
            </w:r>
          </w:p>
        </w:tc>
        <w:tc>
          <w:tcPr>
            <w:tcW w:w="846" w:type="dxa"/>
            <w:tcBorders>
              <w:top w:val="nil"/>
              <w:left w:val="nil"/>
              <w:bottom w:val="single" w:sz="4" w:space="0" w:color="auto"/>
              <w:right w:val="single" w:sz="4" w:space="0" w:color="auto"/>
            </w:tcBorders>
            <w:shd w:val="clear" w:color="auto" w:fill="auto"/>
            <w:noWrap/>
            <w:vAlign w:val="center"/>
          </w:tcPr>
          <w:p w14:paraId="6C82A68A" w14:textId="3B1470DE" w:rsidR="005E6F0E" w:rsidRPr="00CE0060" w:rsidRDefault="005E6F0E" w:rsidP="005E6F0E">
            <w:pPr>
              <w:spacing w:after="0" w:line="240" w:lineRule="auto"/>
              <w:rPr>
                <w:rFonts w:eastAsia="Times New Roman"/>
                <w:sz w:val="20"/>
                <w:szCs w:val="20"/>
              </w:rPr>
            </w:pPr>
            <w:r>
              <w:rPr>
                <w:sz w:val="20"/>
                <w:szCs w:val="20"/>
              </w:rPr>
              <w:t>0,58</w:t>
            </w:r>
          </w:p>
        </w:tc>
        <w:tc>
          <w:tcPr>
            <w:tcW w:w="846" w:type="dxa"/>
            <w:tcBorders>
              <w:top w:val="nil"/>
              <w:left w:val="nil"/>
              <w:bottom w:val="single" w:sz="4" w:space="0" w:color="auto"/>
              <w:right w:val="single" w:sz="4" w:space="0" w:color="auto"/>
            </w:tcBorders>
            <w:shd w:val="clear" w:color="auto" w:fill="auto"/>
            <w:noWrap/>
            <w:vAlign w:val="center"/>
          </w:tcPr>
          <w:p w14:paraId="6B3BDDB0" w14:textId="1A3AC1E7" w:rsidR="005E6F0E" w:rsidRPr="00CE0060" w:rsidRDefault="005E6F0E" w:rsidP="005E6F0E">
            <w:pPr>
              <w:spacing w:after="0" w:line="240" w:lineRule="auto"/>
              <w:rPr>
                <w:rFonts w:eastAsia="Times New Roman"/>
                <w:sz w:val="20"/>
                <w:szCs w:val="20"/>
              </w:rPr>
            </w:pPr>
            <w:r>
              <w:rPr>
                <w:sz w:val="20"/>
                <w:szCs w:val="20"/>
              </w:rPr>
              <w:t>0,6</w:t>
            </w:r>
          </w:p>
        </w:tc>
        <w:tc>
          <w:tcPr>
            <w:tcW w:w="846" w:type="dxa"/>
            <w:tcBorders>
              <w:top w:val="nil"/>
              <w:left w:val="nil"/>
              <w:bottom w:val="single" w:sz="4" w:space="0" w:color="auto"/>
              <w:right w:val="single" w:sz="4" w:space="0" w:color="auto"/>
            </w:tcBorders>
            <w:shd w:val="clear" w:color="auto" w:fill="auto"/>
            <w:noWrap/>
            <w:vAlign w:val="center"/>
          </w:tcPr>
          <w:p w14:paraId="72B495F5" w14:textId="5B2D78CF" w:rsidR="005E6F0E" w:rsidRPr="00CE0060" w:rsidRDefault="005E6F0E" w:rsidP="005E6F0E">
            <w:pPr>
              <w:spacing w:after="0" w:line="240" w:lineRule="auto"/>
              <w:rPr>
                <w:rFonts w:eastAsia="Times New Roman"/>
                <w:sz w:val="20"/>
                <w:szCs w:val="20"/>
              </w:rPr>
            </w:pPr>
            <w:r>
              <w:rPr>
                <w:sz w:val="20"/>
                <w:szCs w:val="20"/>
              </w:rPr>
              <w:t>1,24</w:t>
            </w:r>
          </w:p>
        </w:tc>
        <w:tc>
          <w:tcPr>
            <w:tcW w:w="804" w:type="dxa"/>
            <w:tcBorders>
              <w:top w:val="nil"/>
              <w:left w:val="nil"/>
              <w:bottom w:val="single" w:sz="4" w:space="0" w:color="auto"/>
              <w:right w:val="single" w:sz="4" w:space="0" w:color="auto"/>
            </w:tcBorders>
            <w:shd w:val="clear" w:color="auto" w:fill="auto"/>
            <w:vAlign w:val="center"/>
          </w:tcPr>
          <w:p w14:paraId="5431F0F6" w14:textId="7A807862" w:rsidR="005E6F0E" w:rsidRPr="00CE0060" w:rsidRDefault="005E6F0E" w:rsidP="005E6F0E">
            <w:pPr>
              <w:spacing w:after="0" w:line="240" w:lineRule="auto"/>
              <w:rPr>
                <w:sz w:val="20"/>
                <w:szCs w:val="20"/>
              </w:rPr>
            </w:pPr>
            <w:r>
              <w:rPr>
                <w:sz w:val="20"/>
                <w:szCs w:val="20"/>
              </w:rPr>
              <w:t>1,12</w:t>
            </w:r>
          </w:p>
        </w:tc>
        <w:tc>
          <w:tcPr>
            <w:tcW w:w="804" w:type="dxa"/>
            <w:tcBorders>
              <w:top w:val="nil"/>
              <w:left w:val="nil"/>
              <w:bottom w:val="single" w:sz="4" w:space="0" w:color="auto"/>
              <w:right w:val="single" w:sz="4" w:space="0" w:color="auto"/>
            </w:tcBorders>
            <w:shd w:val="clear" w:color="auto" w:fill="auto"/>
            <w:noWrap/>
            <w:vAlign w:val="center"/>
          </w:tcPr>
          <w:p w14:paraId="14E9BCEF" w14:textId="2D9749FA" w:rsidR="005E6F0E" w:rsidRPr="00CE0060" w:rsidRDefault="005E6F0E" w:rsidP="005E6F0E">
            <w:pPr>
              <w:spacing w:after="0" w:line="240" w:lineRule="auto"/>
              <w:rPr>
                <w:rFonts w:eastAsia="Times New Roman"/>
                <w:sz w:val="20"/>
                <w:szCs w:val="20"/>
              </w:rPr>
            </w:pPr>
            <w:r>
              <w:rPr>
                <w:sz w:val="20"/>
                <w:szCs w:val="20"/>
              </w:rPr>
              <w:t>0,46</w:t>
            </w:r>
          </w:p>
        </w:tc>
        <w:tc>
          <w:tcPr>
            <w:tcW w:w="1099" w:type="dxa"/>
            <w:tcBorders>
              <w:top w:val="nil"/>
              <w:left w:val="nil"/>
              <w:bottom w:val="single" w:sz="4" w:space="0" w:color="auto"/>
              <w:right w:val="single" w:sz="4" w:space="0" w:color="auto"/>
            </w:tcBorders>
            <w:shd w:val="clear" w:color="auto" w:fill="auto"/>
            <w:noWrap/>
            <w:vAlign w:val="center"/>
          </w:tcPr>
          <w:p w14:paraId="6601EA13" w14:textId="0E393882" w:rsidR="005E6F0E" w:rsidRPr="00CE0060" w:rsidRDefault="005E6F0E" w:rsidP="005E6F0E">
            <w:pPr>
              <w:spacing w:after="0" w:line="240" w:lineRule="auto"/>
              <w:rPr>
                <w:rFonts w:eastAsia="Times New Roman"/>
                <w:sz w:val="20"/>
                <w:szCs w:val="20"/>
              </w:rPr>
            </w:pPr>
            <w:r w:rsidRPr="00CE0060">
              <w:rPr>
                <w:rFonts w:eastAsia="Times New Roman"/>
                <w:sz w:val="20"/>
                <w:szCs w:val="20"/>
              </w:rPr>
              <w:t>0,5</w:t>
            </w:r>
          </w:p>
        </w:tc>
      </w:tr>
    </w:tbl>
    <w:p w14:paraId="61F1A5D5" w14:textId="19FFFDE1" w:rsidR="00916FE2" w:rsidRPr="00CE0060" w:rsidRDefault="00916FE2" w:rsidP="00916FE2">
      <w:pPr>
        <w:pStyle w:val="bdd1"/>
        <w:jc w:val="both"/>
        <w:rPr>
          <w:sz w:val="28"/>
          <w:szCs w:val="28"/>
        </w:rPr>
      </w:pPr>
    </w:p>
    <w:p w14:paraId="0E73CBBA" w14:textId="77777777" w:rsidR="00916FE2" w:rsidRPr="00CE0060" w:rsidRDefault="00916FE2" w:rsidP="00916FE2">
      <w:pPr>
        <w:pStyle w:val="bdd1"/>
        <w:jc w:val="both"/>
        <w:rPr>
          <w:sz w:val="28"/>
          <w:szCs w:val="28"/>
        </w:rPr>
      </w:pPr>
    </w:p>
    <w:p w14:paraId="0B5B4EE7" w14:textId="069409F0" w:rsidR="00916FE2" w:rsidRPr="00CE0060" w:rsidRDefault="00916FE2" w:rsidP="00916FE2">
      <w:pPr>
        <w:pStyle w:val="bdd1"/>
        <w:jc w:val="both"/>
        <w:rPr>
          <w:sz w:val="28"/>
          <w:szCs w:val="28"/>
        </w:rPr>
      </w:pPr>
    </w:p>
    <w:p w14:paraId="48EEAD76" w14:textId="77777777" w:rsidR="00916FE2" w:rsidRPr="00CE0060" w:rsidRDefault="00916FE2" w:rsidP="00916FE2">
      <w:pPr>
        <w:pStyle w:val="bdd1"/>
        <w:jc w:val="both"/>
        <w:rPr>
          <w:sz w:val="28"/>
          <w:szCs w:val="28"/>
        </w:rPr>
      </w:pPr>
    </w:p>
    <w:p w14:paraId="078174E4" w14:textId="77777777" w:rsidR="00916FE2" w:rsidRPr="00CE0060" w:rsidRDefault="00916FE2" w:rsidP="00916FE2">
      <w:pPr>
        <w:pStyle w:val="bdd1"/>
        <w:jc w:val="both"/>
        <w:rPr>
          <w:sz w:val="28"/>
          <w:szCs w:val="28"/>
        </w:rPr>
      </w:pPr>
    </w:p>
    <w:p w14:paraId="3AA3B56F" w14:textId="349748A4" w:rsidR="0097295E" w:rsidRPr="00CE0060" w:rsidRDefault="0097295E" w:rsidP="00916FE2">
      <w:pPr>
        <w:pStyle w:val="bdd1"/>
        <w:jc w:val="both"/>
        <w:rPr>
          <w:noProof/>
          <w:sz w:val="28"/>
          <w:lang w:val="en-US"/>
        </w:rPr>
      </w:pPr>
    </w:p>
    <w:p w14:paraId="53A883BC" w14:textId="09D4DA33" w:rsidR="00DC2B4D" w:rsidRDefault="005E6F0E" w:rsidP="0097295E">
      <w:pPr>
        <w:pStyle w:val="Caption"/>
        <w:rPr>
          <w:sz w:val="28"/>
        </w:rPr>
      </w:pPr>
      <w:bookmarkStart w:id="2014" w:name="_Toc177717542"/>
      <w:r>
        <w:rPr>
          <w:noProof/>
          <w:sz w:val="28"/>
        </w:rPr>
        <w:drawing>
          <wp:anchor distT="0" distB="0" distL="114300" distR="114300" simplePos="0" relativeHeight="252295168" behindDoc="1" locked="0" layoutInCell="1" allowOverlap="1" wp14:anchorId="684B0271" wp14:editId="71E4CDFA">
            <wp:simplePos x="0" y="0"/>
            <wp:positionH relativeFrom="column">
              <wp:posOffset>1812925</wp:posOffset>
            </wp:positionH>
            <wp:positionV relativeFrom="paragraph">
              <wp:posOffset>213360</wp:posOffset>
            </wp:positionV>
            <wp:extent cx="5145405" cy="3634105"/>
            <wp:effectExtent l="0" t="0" r="0" b="4445"/>
            <wp:wrapThrough wrapText="bothSides">
              <wp:wrapPolygon edited="0">
                <wp:start x="0" y="0"/>
                <wp:lineTo x="0" y="21513"/>
                <wp:lineTo x="21512" y="21513"/>
                <wp:lineTo x="21512" y="0"/>
                <wp:lineTo x="0" y="0"/>
              </wp:wrapPolygon>
            </wp:wrapThrough>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145405" cy="3634105"/>
                    </a:xfrm>
                    <a:prstGeom prst="rect">
                      <a:avLst/>
                    </a:prstGeom>
                    <a:noFill/>
                  </pic:spPr>
                </pic:pic>
              </a:graphicData>
            </a:graphic>
            <wp14:sizeRelH relativeFrom="page">
              <wp14:pctWidth>0</wp14:pctWidth>
            </wp14:sizeRelH>
            <wp14:sizeRelV relativeFrom="page">
              <wp14:pctHeight>0</wp14:pctHeight>
            </wp14:sizeRelV>
          </wp:anchor>
        </w:drawing>
      </w:r>
    </w:p>
    <w:p w14:paraId="66478959" w14:textId="12A36F9F" w:rsidR="00DC2B4D" w:rsidRDefault="00DC2B4D" w:rsidP="0097295E">
      <w:pPr>
        <w:pStyle w:val="Caption"/>
        <w:rPr>
          <w:sz w:val="28"/>
        </w:rPr>
      </w:pPr>
    </w:p>
    <w:p w14:paraId="2FDD956E" w14:textId="1F25D7CF" w:rsidR="00DC2B4D" w:rsidRDefault="00DC2B4D" w:rsidP="0097295E">
      <w:pPr>
        <w:pStyle w:val="Caption"/>
        <w:rPr>
          <w:sz w:val="28"/>
        </w:rPr>
      </w:pPr>
    </w:p>
    <w:p w14:paraId="2680873E" w14:textId="77777777" w:rsidR="00DC2B4D" w:rsidRDefault="00DC2B4D" w:rsidP="0097295E">
      <w:pPr>
        <w:pStyle w:val="Caption"/>
        <w:rPr>
          <w:sz w:val="28"/>
        </w:rPr>
      </w:pPr>
    </w:p>
    <w:p w14:paraId="0EAEE707" w14:textId="77777777" w:rsidR="00DC2B4D" w:rsidRDefault="00DC2B4D" w:rsidP="0097295E">
      <w:pPr>
        <w:pStyle w:val="Caption"/>
        <w:rPr>
          <w:sz w:val="28"/>
        </w:rPr>
      </w:pPr>
    </w:p>
    <w:p w14:paraId="7A5C5122" w14:textId="77777777" w:rsidR="00DC2B4D" w:rsidRDefault="00DC2B4D" w:rsidP="0097295E">
      <w:pPr>
        <w:pStyle w:val="Caption"/>
        <w:rPr>
          <w:sz w:val="28"/>
        </w:rPr>
      </w:pPr>
    </w:p>
    <w:p w14:paraId="46D2E9AF" w14:textId="77777777" w:rsidR="00DC2B4D" w:rsidRDefault="00DC2B4D" w:rsidP="0097295E">
      <w:pPr>
        <w:pStyle w:val="Caption"/>
        <w:rPr>
          <w:sz w:val="28"/>
        </w:rPr>
      </w:pPr>
    </w:p>
    <w:p w14:paraId="6E45A619" w14:textId="77777777" w:rsidR="00DC2B4D" w:rsidRDefault="00DC2B4D" w:rsidP="0097295E">
      <w:pPr>
        <w:pStyle w:val="Caption"/>
        <w:rPr>
          <w:sz w:val="28"/>
        </w:rPr>
      </w:pPr>
    </w:p>
    <w:p w14:paraId="466B5F33" w14:textId="77777777" w:rsidR="00DC2B4D" w:rsidRDefault="00DC2B4D" w:rsidP="0097295E">
      <w:pPr>
        <w:pStyle w:val="Caption"/>
        <w:rPr>
          <w:sz w:val="28"/>
        </w:rPr>
      </w:pPr>
    </w:p>
    <w:p w14:paraId="6E85DB34" w14:textId="77777777" w:rsidR="00DC2B4D" w:rsidRDefault="00DC2B4D" w:rsidP="0097295E">
      <w:pPr>
        <w:pStyle w:val="Caption"/>
        <w:rPr>
          <w:sz w:val="28"/>
        </w:rPr>
      </w:pPr>
    </w:p>
    <w:p w14:paraId="02550CD6" w14:textId="77777777" w:rsidR="00DC2B4D" w:rsidRDefault="00DC2B4D" w:rsidP="0097295E">
      <w:pPr>
        <w:pStyle w:val="Caption"/>
        <w:rPr>
          <w:sz w:val="28"/>
        </w:rPr>
      </w:pPr>
    </w:p>
    <w:p w14:paraId="425F0BA0" w14:textId="20373E12" w:rsidR="00916FE2" w:rsidRPr="00CE0060" w:rsidRDefault="00916FE2" w:rsidP="0097295E">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w:t>
      </w:r>
      <w:r w:rsidR="00961F42" w:rsidRPr="00CE0060">
        <w:rPr>
          <w:sz w:val="28"/>
          <w:szCs w:val="28"/>
        </w:rPr>
        <w:t>sông Thị Tính</w:t>
      </w:r>
      <w:bookmarkEnd w:id="2014"/>
    </w:p>
    <w:p w14:paraId="534DC1CE" w14:textId="2ACA8BAE" w:rsidR="00916FE2" w:rsidRPr="00CE0060" w:rsidRDefault="00916FE2" w:rsidP="00916FE2">
      <w:pPr>
        <w:pStyle w:val="bb1"/>
        <w:rPr>
          <w:sz w:val="28"/>
          <w:szCs w:val="28"/>
        </w:rPr>
      </w:pPr>
      <w:bookmarkStart w:id="2015" w:name="_Toc177717421"/>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108</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w:t>
      </w:r>
      <w:r w:rsidR="00961F42" w:rsidRPr="00CE0060">
        <w:rPr>
          <w:sz w:val="28"/>
          <w:szCs w:val="28"/>
        </w:rPr>
        <w:t>sông Thị Tính</w:t>
      </w:r>
      <w:bookmarkEnd w:id="2015"/>
    </w:p>
    <w:tbl>
      <w:tblPr>
        <w:tblW w:w="9164" w:type="dxa"/>
        <w:jc w:val="center"/>
        <w:tblLook w:val="04A0" w:firstRow="1" w:lastRow="0" w:firstColumn="1" w:lastColumn="0" w:noHBand="0" w:noVBand="1"/>
      </w:tblPr>
      <w:tblGrid>
        <w:gridCol w:w="944"/>
        <w:gridCol w:w="772"/>
        <w:gridCol w:w="772"/>
        <w:gridCol w:w="772"/>
        <w:gridCol w:w="772"/>
        <w:gridCol w:w="772"/>
        <w:gridCol w:w="772"/>
        <w:gridCol w:w="772"/>
        <w:gridCol w:w="772"/>
        <w:gridCol w:w="772"/>
        <w:gridCol w:w="772"/>
        <w:gridCol w:w="772"/>
        <w:gridCol w:w="772"/>
        <w:gridCol w:w="772"/>
      </w:tblGrid>
      <w:tr w:rsidR="005E6F0E" w:rsidRPr="00CE0060" w14:paraId="3C15172F" w14:textId="2C86CA0E" w:rsidTr="001E221F">
        <w:trPr>
          <w:trHeight w:val="73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0DD04" w14:textId="77777777" w:rsidR="005E6F0E" w:rsidRPr="00CE0060" w:rsidRDefault="005E6F0E" w:rsidP="005E6F0E">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D493FE" w14:textId="69EF5DCC" w:rsidR="005E6F0E" w:rsidRPr="00CE0060" w:rsidRDefault="005E6F0E" w:rsidP="005E6F0E">
            <w:pPr>
              <w:spacing w:after="0" w:line="240" w:lineRule="auto"/>
              <w:rPr>
                <w:rFonts w:eastAsia="Times New Roman"/>
                <w:b/>
                <w:bCs/>
                <w:sz w:val="20"/>
                <w:szCs w:val="20"/>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73E43DB" w14:textId="1EEE4EF3" w:rsidR="005E6F0E" w:rsidRPr="00CE0060" w:rsidRDefault="005E6F0E" w:rsidP="005E6F0E">
            <w:pPr>
              <w:spacing w:after="0" w:line="240" w:lineRule="auto"/>
              <w:rPr>
                <w:rFonts w:eastAsia="Times New Roman"/>
                <w:b/>
                <w:bCs/>
                <w:sz w:val="20"/>
                <w:szCs w:val="20"/>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7ABDCE18" w14:textId="37579313" w:rsidR="005E6F0E" w:rsidRPr="00CE0060" w:rsidRDefault="005E6F0E" w:rsidP="005E6F0E">
            <w:pPr>
              <w:spacing w:after="0" w:line="240" w:lineRule="auto"/>
              <w:rPr>
                <w:rFonts w:eastAsia="Times New Roman"/>
                <w:b/>
                <w:bCs/>
                <w:sz w:val="20"/>
                <w:szCs w:val="20"/>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E986EFF" w14:textId="35B20EBA" w:rsidR="005E6F0E" w:rsidRPr="00CE0060" w:rsidRDefault="005E6F0E" w:rsidP="005E6F0E">
            <w:pPr>
              <w:spacing w:after="0" w:line="240" w:lineRule="auto"/>
              <w:rPr>
                <w:rFonts w:eastAsia="Times New Roman"/>
                <w:b/>
                <w:bCs/>
                <w:sz w:val="20"/>
                <w:szCs w:val="20"/>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8E70548" w14:textId="0AEBD2B6" w:rsidR="005E6F0E" w:rsidRPr="00CE0060" w:rsidRDefault="005E6F0E" w:rsidP="005E6F0E">
            <w:pPr>
              <w:spacing w:after="0" w:line="240" w:lineRule="auto"/>
              <w:rPr>
                <w:rFonts w:eastAsia="Times New Roman"/>
                <w:b/>
                <w:bCs/>
                <w:sz w:val="20"/>
                <w:szCs w:val="20"/>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1C24A0F" w14:textId="13FF3B21" w:rsidR="005E6F0E" w:rsidRPr="00CE0060" w:rsidRDefault="005E6F0E" w:rsidP="005E6F0E">
            <w:pPr>
              <w:spacing w:after="0" w:line="240" w:lineRule="auto"/>
              <w:rPr>
                <w:rFonts w:eastAsia="Times New Roman"/>
                <w:b/>
                <w:bCs/>
                <w:sz w:val="20"/>
                <w:szCs w:val="20"/>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5A0166A" w14:textId="418C1E81" w:rsidR="005E6F0E" w:rsidRPr="00CE0060" w:rsidRDefault="005E6F0E" w:rsidP="005E6F0E">
            <w:pPr>
              <w:spacing w:after="0" w:line="240" w:lineRule="auto"/>
              <w:rPr>
                <w:rFonts w:eastAsia="Times New Roman"/>
                <w:b/>
                <w:bCs/>
                <w:sz w:val="20"/>
                <w:szCs w:val="20"/>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988A8D1" w14:textId="377B1993" w:rsidR="005E6F0E" w:rsidRPr="00CE0060" w:rsidRDefault="005E6F0E" w:rsidP="005E6F0E">
            <w:pPr>
              <w:spacing w:after="0" w:line="240" w:lineRule="auto"/>
              <w:rPr>
                <w:rFonts w:eastAsia="Times New Roman"/>
                <w:b/>
                <w:bCs/>
                <w:sz w:val="20"/>
                <w:szCs w:val="20"/>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AC11843" w14:textId="0890E6A9" w:rsidR="005E6F0E" w:rsidRPr="00CE0060" w:rsidRDefault="005E6F0E" w:rsidP="005E6F0E">
            <w:pPr>
              <w:spacing w:after="0" w:line="240" w:lineRule="auto"/>
              <w:rPr>
                <w:rFonts w:eastAsia="Times New Roman"/>
                <w:b/>
                <w:bCs/>
                <w:sz w:val="20"/>
                <w:szCs w:val="20"/>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CCCC756" w14:textId="39ED9519" w:rsidR="005E6F0E" w:rsidRPr="00CE0060" w:rsidRDefault="005E6F0E" w:rsidP="005E6F0E">
            <w:pPr>
              <w:spacing w:after="0" w:line="240" w:lineRule="auto"/>
              <w:rPr>
                <w:rFonts w:eastAsia="Times New Roman"/>
                <w:b/>
                <w:bCs/>
                <w:sz w:val="20"/>
                <w:szCs w:val="20"/>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70817F8" w14:textId="6A7DA04B" w:rsidR="005E6F0E" w:rsidRPr="00CE0060" w:rsidRDefault="005E6F0E" w:rsidP="005E6F0E">
            <w:pPr>
              <w:spacing w:after="0" w:line="240" w:lineRule="auto"/>
              <w:rPr>
                <w:rFonts w:eastAsia="Times New Roman"/>
                <w:b/>
                <w:bCs/>
                <w:sz w:val="20"/>
                <w:szCs w:val="20"/>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C8C43E2" w14:textId="707B50A2" w:rsidR="005E6F0E" w:rsidRPr="00CE0060" w:rsidRDefault="005E6F0E" w:rsidP="005E6F0E">
            <w:pPr>
              <w:spacing w:after="0" w:line="240" w:lineRule="auto"/>
              <w:rPr>
                <w:rFonts w:eastAsia="Times New Roman"/>
                <w:b/>
                <w:bCs/>
                <w:sz w:val="20"/>
                <w:szCs w:val="20"/>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A025753" w14:textId="45D14C90" w:rsidR="005E6F0E" w:rsidRPr="00CE0060" w:rsidRDefault="005E6F0E" w:rsidP="005E6F0E">
            <w:pPr>
              <w:spacing w:after="0" w:line="240" w:lineRule="auto"/>
              <w:rPr>
                <w:b/>
                <w:bCs/>
                <w:sz w:val="20"/>
                <w:szCs w:val="20"/>
              </w:rPr>
            </w:pPr>
            <w:r>
              <w:rPr>
                <w:b/>
                <w:bCs/>
                <w:sz w:val="20"/>
                <w:szCs w:val="20"/>
              </w:rPr>
              <w:t>Tháng 11</w:t>
            </w:r>
            <w:r>
              <w:rPr>
                <w:b/>
                <w:bCs/>
                <w:sz w:val="20"/>
                <w:szCs w:val="20"/>
              </w:rPr>
              <w:br/>
              <w:t>2024</w:t>
            </w:r>
          </w:p>
        </w:tc>
      </w:tr>
      <w:tr w:rsidR="005E6F0E" w:rsidRPr="00CE0060" w14:paraId="019AD371" w14:textId="56DCD5A1" w:rsidTr="001E221F">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273700" w14:textId="47A46606" w:rsidR="005E6F0E" w:rsidRPr="00CE0060" w:rsidRDefault="005E6F0E" w:rsidP="005E6F0E">
            <w:pPr>
              <w:spacing w:after="0" w:line="240" w:lineRule="auto"/>
              <w:rPr>
                <w:rFonts w:eastAsia="Times New Roman"/>
                <w:sz w:val="20"/>
                <w:szCs w:val="20"/>
              </w:rPr>
            </w:pPr>
            <w:r w:rsidRPr="00CE0060">
              <w:rPr>
                <w:rFonts w:eastAsia="Times New Roman"/>
                <w:sz w:val="20"/>
                <w:szCs w:val="20"/>
              </w:rPr>
              <w:t>STT1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DB0449C" w14:textId="097317F1" w:rsidR="005E6F0E" w:rsidRPr="00CE0060" w:rsidRDefault="005E6F0E" w:rsidP="005E6F0E">
            <w:pPr>
              <w:spacing w:after="0" w:line="240" w:lineRule="auto"/>
              <w:rPr>
                <w:rFonts w:eastAsia="Times New Roman"/>
                <w:sz w:val="20"/>
                <w:szCs w:val="20"/>
              </w:rPr>
            </w:pPr>
            <w:r>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6E45030A" w14:textId="1F6A340C" w:rsidR="005E6F0E" w:rsidRPr="00CE0060" w:rsidRDefault="005E6F0E" w:rsidP="005E6F0E">
            <w:pPr>
              <w:spacing w:after="0" w:line="240" w:lineRule="auto"/>
              <w:rPr>
                <w:rFonts w:eastAsia="Times New Roman"/>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689285E6" w14:textId="485B6C60" w:rsidR="005E6F0E" w:rsidRPr="00CE0060" w:rsidRDefault="005E6F0E" w:rsidP="005E6F0E">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5827BEB7" w14:textId="76598BAB" w:rsidR="005E6F0E" w:rsidRPr="00CE0060" w:rsidRDefault="005E6F0E" w:rsidP="005E6F0E">
            <w:pPr>
              <w:spacing w:after="0" w:line="240" w:lineRule="auto"/>
              <w:rPr>
                <w:rFonts w:eastAsia="Times New Roman"/>
                <w:sz w:val="20"/>
                <w:szCs w:val="20"/>
              </w:rPr>
            </w:pPr>
            <w:r>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07CC5D7B" w14:textId="6450156E" w:rsidR="005E6F0E" w:rsidRPr="00CE0060" w:rsidRDefault="005E6F0E" w:rsidP="005E6F0E">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462AF9D8" w14:textId="6F5315F8" w:rsidR="005E6F0E" w:rsidRPr="00CE0060" w:rsidRDefault="005E6F0E" w:rsidP="005E6F0E">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79BFBC37" w14:textId="617EB258" w:rsidR="005E6F0E" w:rsidRPr="00CE0060" w:rsidRDefault="005E6F0E" w:rsidP="005E6F0E">
            <w:pPr>
              <w:spacing w:after="0" w:line="240" w:lineRule="auto"/>
              <w:rPr>
                <w:rFonts w:eastAsia="Times New Roman"/>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4BA487A3" w14:textId="548CBF7F" w:rsidR="005E6F0E" w:rsidRPr="00CE0060" w:rsidRDefault="005E6F0E" w:rsidP="005E6F0E">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01F44339" w14:textId="369B49B2" w:rsidR="005E6F0E" w:rsidRPr="00CE0060" w:rsidRDefault="005E6F0E" w:rsidP="005E6F0E">
            <w:pPr>
              <w:spacing w:after="0" w:line="240" w:lineRule="auto"/>
              <w:rPr>
                <w:rFonts w:eastAsia="Times New Roman"/>
                <w:sz w:val="20"/>
                <w:szCs w:val="20"/>
              </w:rPr>
            </w:pPr>
            <w:r>
              <w:rPr>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12C38E5E" w14:textId="7E671457" w:rsidR="005E6F0E" w:rsidRPr="00CE0060" w:rsidRDefault="005E6F0E" w:rsidP="005E6F0E">
            <w:pPr>
              <w:spacing w:after="0" w:line="240" w:lineRule="auto"/>
              <w:rPr>
                <w:rFonts w:eastAsia="Times New Roman"/>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73396984" w14:textId="53845646" w:rsidR="005E6F0E" w:rsidRPr="00CE0060" w:rsidRDefault="005E6F0E" w:rsidP="005E6F0E">
            <w:pPr>
              <w:spacing w:after="0" w:line="240" w:lineRule="auto"/>
              <w:rPr>
                <w:rFonts w:eastAsia="Times New Roman"/>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7C91D4BA" w14:textId="16EEA143" w:rsidR="005E6F0E" w:rsidRPr="00CE0060" w:rsidRDefault="005E6F0E" w:rsidP="005E6F0E">
            <w:pPr>
              <w:spacing w:after="0" w:line="240" w:lineRule="auto"/>
              <w:rPr>
                <w:rFonts w:eastAsia="Times New Roman"/>
                <w:sz w:val="20"/>
                <w:szCs w:val="20"/>
              </w:rPr>
            </w:pPr>
            <w:r>
              <w:rPr>
                <w:sz w:val="20"/>
                <w:szCs w:val="20"/>
              </w:rPr>
              <w:t>28,5</w:t>
            </w:r>
          </w:p>
        </w:tc>
        <w:tc>
          <w:tcPr>
            <w:tcW w:w="0" w:type="auto"/>
            <w:tcBorders>
              <w:top w:val="nil"/>
              <w:left w:val="nil"/>
              <w:bottom w:val="single" w:sz="4" w:space="0" w:color="auto"/>
              <w:right w:val="single" w:sz="4" w:space="0" w:color="auto"/>
            </w:tcBorders>
            <w:shd w:val="clear" w:color="auto" w:fill="auto"/>
            <w:vAlign w:val="center"/>
          </w:tcPr>
          <w:p w14:paraId="70FC7074" w14:textId="5BAD350B" w:rsidR="005E6F0E" w:rsidRPr="00CE0060" w:rsidRDefault="005E6F0E" w:rsidP="005E6F0E">
            <w:pPr>
              <w:spacing w:after="0" w:line="240" w:lineRule="auto"/>
              <w:rPr>
                <w:sz w:val="20"/>
                <w:szCs w:val="20"/>
              </w:rPr>
            </w:pPr>
            <w:r>
              <w:rPr>
                <w:sz w:val="20"/>
                <w:szCs w:val="20"/>
              </w:rPr>
              <w:t>29,1</w:t>
            </w:r>
          </w:p>
        </w:tc>
      </w:tr>
      <w:tr w:rsidR="005E6F0E" w:rsidRPr="00CE0060" w14:paraId="45B9CE9C" w14:textId="1F7312B8" w:rsidTr="001E221F">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AE50DF" w14:textId="321F70CD" w:rsidR="005E6F0E" w:rsidRPr="00CE0060" w:rsidRDefault="005E6F0E" w:rsidP="005E6F0E">
            <w:pPr>
              <w:spacing w:after="0" w:line="240" w:lineRule="auto"/>
              <w:rPr>
                <w:rFonts w:eastAsia="Times New Roman"/>
                <w:sz w:val="20"/>
                <w:szCs w:val="20"/>
              </w:rPr>
            </w:pPr>
            <w:r w:rsidRPr="00CE0060">
              <w:rPr>
                <w:rFonts w:eastAsia="Times New Roman"/>
                <w:sz w:val="20"/>
                <w:szCs w:val="20"/>
              </w:rPr>
              <w:t>STT2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3A287A9" w14:textId="1ED8DF8F" w:rsidR="005E6F0E" w:rsidRPr="00CE0060" w:rsidRDefault="005E6F0E" w:rsidP="005E6F0E">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0D3B134C" w14:textId="01052E65" w:rsidR="005E6F0E" w:rsidRPr="00CE0060" w:rsidRDefault="005E6F0E" w:rsidP="005E6F0E">
            <w:pPr>
              <w:spacing w:after="0" w:line="240" w:lineRule="auto"/>
              <w:rPr>
                <w:rFonts w:eastAsia="Times New Roman"/>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2E60073A" w14:textId="3ED18A12" w:rsidR="005E6F0E" w:rsidRPr="00CE0060" w:rsidRDefault="005E6F0E" w:rsidP="005E6F0E">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350213E3" w14:textId="07AAA2EB" w:rsidR="005E6F0E" w:rsidRPr="00CE0060" w:rsidRDefault="005E6F0E" w:rsidP="005E6F0E">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2BC1C0CF" w14:textId="3838D029" w:rsidR="005E6F0E" w:rsidRPr="00CE0060" w:rsidRDefault="005E6F0E" w:rsidP="005E6F0E">
            <w:pPr>
              <w:spacing w:after="0" w:line="240" w:lineRule="auto"/>
              <w:rPr>
                <w:rFonts w:eastAsia="Times New Roman"/>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430E9AC4" w14:textId="769696F9" w:rsidR="005E6F0E" w:rsidRPr="00CE0060" w:rsidRDefault="005E6F0E" w:rsidP="005E6F0E">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22543BAE" w14:textId="0A2AC5BF" w:rsidR="005E6F0E" w:rsidRPr="00CE0060" w:rsidRDefault="005E6F0E" w:rsidP="005E6F0E">
            <w:pPr>
              <w:spacing w:after="0" w:line="240" w:lineRule="auto"/>
              <w:rPr>
                <w:rFonts w:eastAsia="Times New Roman"/>
                <w:sz w:val="20"/>
                <w:szCs w:val="20"/>
              </w:rPr>
            </w:pPr>
            <w:r>
              <w:rPr>
                <w:sz w:val="20"/>
                <w:szCs w:val="20"/>
              </w:rPr>
              <w:t>30,3</w:t>
            </w:r>
          </w:p>
        </w:tc>
        <w:tc>
          <w:tcPr>
            <w:tcW w:w="0" w:type="auto"/>
            <w:tcBorders>
              <w:top w:val="nil"/>
              <w:left w:val="nil"/>
              <w:bottom w:val="single" w:sz="4" w:space="0" w:color="auto"/>
              <w:right w:val="single" w:sz="4" w:space="0" w:color="auto"/>
            </w:tcBorders>
            <w:shd w:val="clear" w:color="auto" w:fill="auto"/>
            <w:noWrap/>
            <w:vAlign w:val="center"/>
          </w:tcPr>
          <w:p w14:paraId="148239F6" w14:textId="25F0EA75" w:rsidR="005E6F0E" w:rsidRPr="00CE0060" w:rsidRDefault="005E6F0E" w:rsidP="005E6F0E">
            <w:pPr>
              <w:spacing w:after="0" w:line="240" w:lineRule="auto"/>
              <w:rPr>
                <w:rFonts w:eastAsia="Times New Roman"/>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62F64B3C" w14:textId="265F5B94" w:rsidR="005E6F0E" w:rsidRPr="00CE0060" w:rsidRDefault="005E6F0E" w:rsidP="005E6F0E">
            <w:pPr>
              <w:spacing w:after="0" w:line="240" w:lineRule="auto"/>
              <w:rPr>
                <w:rFonts w:eastAsia="Times New Roman"/>
                <w:sz w:val="20"/>
                <w:szCs w:val="20"/>
              </w:rPr>
            </w:pPr>
            <w:r>
              <w:rPr>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1DB137D5" w14:textId="334904C6" w:rsidR="005E6F0E" w:rsidRPr="00CE0060" w:rsidRDefault="005E6F0E" w:rsidP="005E6F0E">
            <w:pPr>
              <w:spacing w:after="0" w:line="240" w:lineRule="auto"/>
              <w:rPr>
                <w:rFonts w:eastAsia="Times New Roman"/>
                <w:sz w:val="20"/>
                <w:szCs w:val="20"/>
              </w:rPr>
            </w:pPr>
            <w:r>
              <w:rPr>
                <w:sz w:val="20"/>
                <w:szCs w:val="20"/>
              </w:rPr>
              <w:t>30,4</w:t>
            </w:r>
          </w:p>
        </w:tc>
        <w:tc>
          <w:tcPr>
            <w:tcW w:w="0" w:type="auto"/>
            <w:tcBorders>
              <w:top w:val="nil"/>
              <w:left w:val="nil"/>
              <w:bottom w:val="single" w:sz="4" w:space="0" w:color="auto"/>
              <w:right w:val="single" w:sz="4" w:space="0" w:color="auto"/>
            </w:tcBorders>
            <w:shd w:val="clear" w:color="auto" w:fill="auto"/>
            <w:noWrap/>
            <w:vAlign w:val="center"/>
          </w:tcPr>
          <w:p w14:paraId="32B7A399" w14:textId="1348E8C3" w:rsidR="005E6F0E" w:rsidRPr="00CE0060" w:rsidRDefault="005E6F0E" w:rsidP="005E6F0E">
            <w:pPr>
              <w:spacing w:after="0" w:line="240" w:lineRule="auto"/>
              <w:rPr>
                <w:rFonts w:eastAsia="Times New Roman"/>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4A0BE76B" w14:textId="6F164998" w:rsidR="005E6F0E" w:rsidRPr="00CE0060" w:rsidRDefault="005E6F0E" w:rsidP="005E6F0E">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vAlign w:val="center"/>
          </w:tcPr>
          <w:p w14:paraId="1CA1EAFF" w14:textId="4512345E" w:rsidR="005E6F0E" w:rsidRPr="00CE0060" w:rsidRDefault="005E6F0E" w:rsidP="005E6F0E">
            <w:pPr>
              <w:spacing w:after="0" w:line="240" w:lineRule="auto"/>
              <w:rPr>
                <w:sz w:val="20"/>
                <w:szCs w:val="20"/>
              </w:rPr>
            </w:pPr>
            <w:r>
              <w:rPr>
                <w:sz w:val="20"/>
                <w:szCs w:val="20"/>
              </w:rPr>
              <w:t>29,3</w:t>
            </w:r>
          </w:p>
        </w:tc>
      </w:tr>
      <w:tr w:rsidR="005E6F0E" w:rsidRPr="00CE0060" w14:paraId="2A52DFA5" w14:textId="0AC0FD6D" w:rsidTr="001E221F">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27845EE4" w14:textId="7B3737AB" w:rsidR="005E6F0E" w:rsidRPr="00CE0060" w:rsidRDefault="005E6F0E" w:rsidP="005E6F0E">
            <w:pPr>
              <w:spacing w:after="0" w:line="240" w:lineRule="auto"/>
              <w:rPr>
                <w:rFonts w:eastAsia="Times New Roman"/>
                <w:sz w:val="20"/>
                <w:szCs w:val="20"/>
              </w:rPr>
            </w:pPr>
            <w:r w:rsidRPr="00CE0060">
              <w:rPr>
                <w:rFonts w:eastAsia="Times New Roman"/>
                <w:sz w:val="20"/>
                <w:szCs w:val="20"/>
              </w:rPr>
              <w:t>STT3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2EE0FEE" w14:textId="666FE691" w:rsidR="005E6F0E" w:rsidRPr="00CE0060" w:rsidRDefault="005E6F0E" w:rsidP="005E6F0E">
            <w:pPr>
              <w:spacing w:after="0" w:line="240" w:lineRule="auto"/>
              <w:rPr>
                <w:rFonts w:eastAsia="Times New Roman"/>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11E5F4FB" w14:textId="6DED4282" w:rsidR="005E6F0E" w:rsidRPr="00CE0060" w:rsidRDefault="005E6F0E" w:rsidP="005E6F0E">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3DF3FAA7" w14:textId="421D5C67" w:rsidR="005E6F0E" w:rsidRPr="00CE0060" w:rsidRDefault="005E6F0E" w:rsidP="005E6F0E">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53E3BEB8" w14:textId="7B6EB9E6" w:rsidR="005E6F0E" w:rsidRPr="00CE0060" w:rsidRDefault="005E6F0E" w:rsidP="005E6F0E">
            <w:pPr>
              <w:spacing w:after="0" w:line="240" w:lineRule="auto"/>
              <w:rPr>
                <w:rFonts w:eastAsia="Times New Roman"/>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631881D1" w14:textId="61DEAEA1" w:rsidR="005E6F0E" w:rsidRPr="00CE0060" w:rsidRDefault="005E6F0E" w:rsidP="005E6F0E">
            <w:pPr>
              <w:spacing w:after="0" w:line="240" w:lineRule="auto"/>
              <w:rPr>
                <w:rFonts w:eastAsia="Times New Roman"/>
                <w:sz w:val="20"/>
                <w:szCs w:val="20"/>
              </w:rPr>
            </w:pPr>
            <w:r>
              <w:rPr>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3E391B1F" w14:textId="36DE3CEB" w:rsidR="005E6F0E" w:rsidRPr="00CE0060" w:rsidRDefault="005E6F0E" w:rsidP="005E6F0E">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2FD25931" w14:textId="06D3C277" w:rsidR="005E6F0E" w:rsidRPr="00CE0060" w:rsidRDefault="005E6F0E" w:rsidP="005E6F0E">
            <w:pPr>
              <w:spacing w:after="0" w:line="240" w:lineRule="auto"/>
              <w:rPr>
                <w:rFonts w:eastAsia="Times New Roman"/>
                <w:sz w:val="20"/>
                <w:szCs w:val="20"/>
              </w:rPr>
            </w:pPr>
            <w:r>
              <w:rPr>
                <w:sz w:val="20"/>
                <w:szCs w:val="20"/>
              </w:rPr>
              <w:t>31,4</w:t>
            </w:r>
          </w:p>
        </w:tc>
        <w:tc>
          <w:tcPr>
            <w:tcW w:w="0" w:type="auto"/>
            <w:tcBorders>
              <w:top w:val="nil"/>
              <w:left w:val="nil"/>
              <w:bottom w:val="single" w:sz="4" w:space="0" w:color="auto"/>
              <w:right w:val="single" w:sz="4" w:space="0" w:color="auto"/>
            </w:tcBorders>
            <w:shd w:val="clear" w:color="auto" w:fill="auto"/>
            <w:noWrap/>
            <w:vAlign w:val="center"/>
          </w:tcPr>
          <w:p w14:paraId="33B479FA" w14:textId="04D80076" w:rsidR="005E6F0E" w:rsidRPr="00CE0060" w:rsidRDefault="005E6F0E" w:rsidP="005E6F0E">
            <w:pPr>
              <w:spacing w:after="0" w:line="240" w:lineRule="auto"/>
              <w:rPr>
                <w:rFonts w:eastAsia="Times New Roman"/>
                <w:sz w:val="20"/>
                <w:szCs w:val="20"/>
              </w:rPr>
            </w:pPr>
            <w:r>
              <w:rPr>
                <w:sz w:val="20"/>
                <w:szCs w:val="20"/>
              </w:rPr>
              <w:t>31,9</w:t>
            </w:r>
          </w:p>
        </w:tc>
        <w:tc>
          <w:tcPr>
            <w:tcW w:w="0" w:type="auto"/>
            <w:tcBorders>
              <w:top w:val="nil"/>
              <w:left w:val="nil"/>
              <w:bottom w:val="single" w:sz="4" w:space="0" w:color="auto"/>
              <w:right w:val="single" w:sz="4" w:space="0" w:color="auto"/>
            </w:tcBorders>
            <w:shd w:val="clear" w:color="auto" w:fill="auto"/>
            <w:noWrap/>
            <w:vAlign w:val="center"/>
          </w:tcPr>
          <w:p w14:paraId="2DB8491C" w14:textId="6D966F4E" w:rsidR="005E6F0E" w:rsidRPr="00CE0060" w:rsidRDefault="005E6F0E" w:rsidP="005E6F0E">
            <w:pPr>
              <w:spacing w:after="0" w:line="240" w:lineRule="auto"/>
              <w:rPr>
                <w:rFonts w:eastAsia="Times New Roman"/>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11D9701F" w14:textId="3F38E545" w:rsidR="005E6F0E" w:rsidRPr="00CE0060" w:rsidRDefault="005E6F0E" w:rsidP="005E6F0E">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5DAF0A89" w14:textId="04C04B22" w:rsidR="005E6F0E" w:rsidRPr="00CE0060" w:rsidRDefault="005E6F0E" w:rsidP="005E6F0E">
            <w:pPr>
              <w:spacing w:after="0" w:line="240" w:lineRule="auto"/>
              <w:rPr>
                <w:rFonts w:eastAsia="Times New Roman"/>
                <w:sz w:val="20"/>
                <w:szCs w:val="20"/>
              </w:rPr>
            </w:pPr>
            <w:r>
              <w:rPr>
                <w:sz w:val="20"/>
                <w:szCs w:val="20"/>
              </w:rPr>
              <w:t>28,9</w:t>
            </w:r>
          </w:p>
        </w:tc>
        <w:tc>
          <w:tcPr>
            <w:tcW w:w="0" w:type="auto"/>
            <w:tcBorders>
              <w:top w:val="nil"/>
              <w:left w:val="nil"/>
              <w:bottom w:val="single" w:sz="4" w:space="0" w:color="auto"/>
              <w:right w:val="single" w:sz="4" w:space="0" w:color="auto"/>
            </w:tcBorders>
            <w:shd w:val="clear" w:color="auto" w:fill="auto"/>
            <w:noWrap/>
            <w:vAlign w:val="center"/>
          </w:tcPr>
          <w:p w14:paraId="1F34093B" w14:textId="600EFA44" w:rsidR="005E6F0E" w:rsidRPr="00CE0060" w:rsidRDefault="005E6F0E" w:rsidP="005E6F0E">
            <w:pPr>
              <w:spacing w:after="0" w:line="240" w:lineRule="auto"/>
              <w:rPr>
                <w:rFonts w:eastAsia="Times New Roman"/>
                <w:sz w:val="20"/>
                <w:szCs w:val="20"/>
              </w:rPr>
            </w:pPr>
            <w:r>
              <w:rPr>
                <w:sz w:val="20"/>
                <w:szCs w:val="20"/>
              </w:rPr>
              <w:t>32</w:t>
            </w:r>
          </w:p>
        </w:tc>
        <w:tc>
          <w:tcPr>
            <w:tcW w:w="0" w:type="auto"/>
            <w:tcBorders>
              <w:top w:val="nil"/>
              <w:left w:val="nil"/>
              <w:bottom w:val="single" w:sz="4" w:space="0" w:color="auto"/>
              <w:right w:val="single" w:sz="4" w:space="0" w:color="auto"/>
            </w:tcBorders>
            <w:shd w:val="clear" w:color="auto" w:fill="auto"/>
            <w:vAlign w:val="center"/>
          </w:tcPr>
          <w:p w14:paraId="28C6E856" w14:textId="39A3F545" w:rsidR="005E6F0E" w:rsidRPr="00CE0060" w:rsidRDefault="005E6F0E" w:rsidP="005E6F0E">
            <w:pPr>
              <w:spacing w:after="0" w:line="240" w:lineRule="auto"/>
              <w:rPr>
                <w:sz w:val="20"/>
                <w:szCs w:val="20"/>
              </w:rPr>
            </w:pPr>
            <w:r>
              <w:rPr>
                <w:sz w:val="20"/>
                <w:szCs w:val="20"/>
              </w:rPr>
              <w:t>29,5</w:t>
            </w:r>
          </w:p>
        </w:tc>
      </w:tr>
      <w:tr w:rsidR="005E6F0E" w:rsidRPr="00CE0060" w14:paraId="7D70FA9E" w14:textId="71CBE562" w:rsidTr="001E221F">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2D2FF4BA" w14:textId="6DCB2A39" w:rsidR="005E6F0E" w:rsidRPr="00CE0060" w:rsidRDefault="005E6F0E" w:rsidP="005E6F0E">
            <w:pPr>
              <w:spacing w:after="0" w:line="240" w:lineRule="auto"/>
              <w:rPr>
                <w:rFonts w:eastAsia="Times New Roman"/>
                <w:sz w:val="20"/>
                <w:szCs w:val="20"/>
              </w:rPr>
            </w:pPr>
            <w:r w:rsidRPr="00CE0060">
              <w:rPr>
                <w:rFonts w:eastAsia="Times New Roman"/>
                <w:sz w:val="20"/>
                <w:szCs w:val="20"/>
              </w:rPr>
              <w:t>STT4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ECCDD7B" w14:textId="6205277D" w:rsidR="005E6F0E" w:rsidRPr="00CE0060" w:rsidRDefault="005E6F0E" w:rsidP="005E6F0E">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4459BC02" w14:textId="7AC8D4ED" w:rsidR="005E6F0E" w:rsidRPr="00CE0060" w:rsidRDefault="005E6F0E" w:rsidP="005E6F0E">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418E6A2D" w14:textId="059D853B" w:rsidR="005E6F0E" w:rsidRPr="00CE0060" w:rsidRDefault="005E6F0E" w:rsidP="005E6F0E">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0F8C04D6" w14:textId="070CE91A" w:rsidR="005E6F0E" w:rsidRPr="00CE0060" w:rsidRDefault="005E6F0E" w:rsidP="005E6F0E">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09A239F9" w14:textId="1557348F" w:rsidR="005E6F0E" w:rsidRPr="00CE0060" w:rsidRDefault="005E6F0E" w:rsidP="005E6F0E">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2F96A9B9" w14:textId="4D880892" w:rsidR="005E6F0E" w:rsidRPr="00CE0060" w:rsidRDefault="005E6F0E" w:rsidP="005E6F0E">
            <w:pPr>
              <w:spacing w:after="0" w:line="240" w:lineRule="auto"/>
              <w:rPr>
                <w:rFonts w:eastAsia="Times New Roman"/>
                <w:sz w:val="20"/>
                <w:szCs w:val="20"/>
              </w:rPr>
            </w:pPr>
            <w:r>
              <w:rPr>
                <w:sz w:val="20"/>
                <w:szCs w:val="20"/>
              </w:rPr>
              <w:t>28,5</w:t>
            </w:r>
          </w:p>
        </w:tc>
        <w:tc>
          <w:tcPr>
            <w:tcW w:w="0" w:type="auto"/>
            <w:tcBorders>
              <w:top w:val="nil"/>
              <w:left w:val="nil"/>
              <w:bottom w:val="single" w:sz="4" w:space="0" w:color="auto"/>
              <w:right w:val="single" w:sz="4" w:space="0" w:color="auto"/>
            </w:tcBorders>
            <w:shd w:val="clear" w:color="auto" w:fill="auto"/>
            <w:noWrap/>
            <w:vAlign w:val="center"/>
          </w:tcPr>
          <w:p w14:paraId="41F9F4C0" w14:textId="76BDB2D6" w:rsidR="005E6F0E" w:rsidRPr="00CE0060" w:rsidRDefault="005E6F0E" w:rsidP="005E6F0E">
            <w:pPr>
              <w:spacing w:after="0" w:line="240" w:lineRule="auto"/>
              <w:rPr>
                <w:rFonts w:eastAsia="Times New Roman"/>
                <w:sz w:val="20"/>
                <w:szCs w:val="20"/>
              </w:rPr>
            </w:pPr>
            <w:r>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2D2F3BB9" w14:textId="6682A7DD" w:rsidR="005E6F0E" w:rsidRPr="00CE0060" w:rsidRDefault="005E6F0E" w:rsidP="005E6F0E">
            <w:pPr>
              <w:spacing w:after="0" w:line="240" w:lineRule="auto"/>
              <w:rPr>
                <w:rFonts w:eastAsia="Times New Roman"/>
                <w:sz w:val="20"/>
                <w:szCs w:val="20"/>
              </w:rPr>
            </w:pPr>
            <w:r>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0812F71C" w14:textId="3D6EA752" w:rsidR="005E6F0E" w:rsidRPr="00CE0060" w:rsidRDefault="005E6F0E" w:rsidP="005E6F0E">
            <w:pPr>
              <w:spacing w:after="0" w:line="240" w:lineRule="auto"/>
              <w:rPr>
                <w:rFonts w:eastAsia="Times New Roman"/>
                <w:sz w:val="20"/>
                <w:szCs w:val="20"/>
              </w:rPr>
            </w:pPr>
            <w:r>
              <w:rPr>
                <w:sz w:val="20"/>
                <w:szCs w:val="20"/>
              </w:rPr>
              <w:t>28,9</w:t>
            </w:r>
          </w:p>
        </w:tc>
        <w:tc>
          <w:tcPr>
            <w:tcW w:w="0" w:type="auto"/>
            <w:tcBorders>
              <w:top w:val="nil"/>
              <w:left w:val="nil"/>
              <w:bottom w:val="single" w:sz="4" w:space="0" w:color="auto"/>
              <w:right w:val="single" w:sz="4" w:space="0" w:color="auto"/>
            </w:tcBorders>
            <w:shd w:val="clear" w:color="auto" w:fill="auto"/>
            <w:noWrap/>
            <w:vAlign w:val="center"/>
          </w:tcPr>
          <w:p w14:paraId="5A9EAAE9" w14:textId="5915CD0E" w:rsidR="005E6F0E" w:rsidRPr="00CE0060" w:rsidRDefault="005E6F0E" w:rsidP="005E6F0E">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140FA043" w14:textId="34686AE1" w:rsidR="005E6F0E" w:rsidRPr="00CE0060" w:rsidRDefault="005E6F0E" w:rsidP="005E6F0E">
            <w:pPr>
              <w:spacing w:after="0" w:line="240" w:lineRule="auto"/>
              <w:rPr>
                <w:rFonts w:eastAsia="Times New Roman"/>
                <w:sz w:val="20"/>
                <w:szCs w:val="20"/>
              </w:rPr>
            </w:pPr>
            <w:r>
              <w:rPr>
                <w:sz w:val="20"/>
                <w:szCs w:val="20"/>
              </w:rPr>
              <w:t>28,5</w:t>
            </w:r>
          </w:p>
        </w:tc>
        <w:tc>
          <w:tcPr>
            <w:tcW w:w="0" w:type="auto"/>
            <w:tcBorders>
              <w:top w:val="nil"/>
              <w:left w:val="nil"/>
              <w:bottom w:val="single" w:sz="4" w:space="0" w:color="auto"/>
              <w:right w:val="single" w:sz="4" w:space="0" w:color="auto"/>
            </w:tcBorders>
            <w:shd w:val="clear" w:color="auto" w:fill="auto"/>
            <w:noWrap/>
            <w:vAlign w:val="center"/>
          </w:tcPr>
          <w:p w14:paraId="3683E83B" w14:textId="24D8F695" w:rsidR="005E6F0E" w:rsidRPr="00CE0060" w:rsidRDefault="005E6F0E" w:rsidP="005E6F0E">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vAlign w:val="center"/>
          </w:tcPr>
          <w:p w14:paraId="362BDF02" w14:textId="3278787D" w:rsidR="005E6F0E" w:rsidRPr="00CE0060" w:rsidRDefault="005E6F0E" w:rsidP="005E6F0E">
            <w:pPr>
              <w:spacing w:after="0" w:line="240" w:lineRule="auto"/>
              <w:rPr>
                <w:sz w:val="20"/>
                <w:szCs w:val="20"/>
              </w:rPr>
            </w:pPr>
            <w:r>
              <w:rPr>
                <w:sz w:val="20"/>
                <w:szCs w:val="20"/>
              </w:rPr>
              <w:t>29,3</w:t>
            </w:r>
          </w:p>
        </w:tc>
      </w:tr>
    </w:tbl>
    <w:p w14:paraId="3D1A3FC8" w14:textId="2988AADF" w:rsidR="00440ED6" w:rsidRDefault="005E6F0E" w:rsidP="003C7AFC">
      <w:pPr>
        <w:pStyle w:val="Caption"/>
        <w:rPr>
          <w:sz w:val="28"/>
        </w:rPr>
      </w:pPr>
      <w:bookmarkStart w:id="2016" w:name="_Toc177717543"/>
      <w:r>
        <w:rPr>
          <w:noProof/>
          <w:sz w:val="28"/>
        </w:rPr>
        <w:drawing>
          <wp:anchor distT="0" distB="0" distL="114300" distR="114300" simplePos="0" relativeHeight="252296192" behindDoc="1" locked="0" layoutInCell="1" allowOverlap="1" wp14:anchorId="3C54FF05" wp14:editId="1A3FAFDD">
            <wp:simplePos x="0" y="0"/>
            <wp:positionH relativeFrom="column">
              <wp:posOffset>1685925</wp:posOffset>
            </wp:positionH>
            <wp:positionV relativeFrom="paragraph">
              <wp:posOffset>222885</wp:posOffset>
            </wp:positionV>
            <wp:extent cx="6085205" cy="3680460"/>
            <wp:effectExtent l="0" t="0" r="0" b="0"/>
            <wp:wrapThrough wrapText="bothSides">
              <wp:wrapPolygon edited="0">
                <wp:start x="0" y="0"/>
                <wp:lineTo x="0" y="21466"/>
                <wp:lineTo x="21503" y="21466"/>
                <wp:lineTo x="21503" y="0"/>
                <wp:lineTo x="0" y="0"/>
              </wp:wrapPolygon>
            </wp:wrapThrough>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85205" cy="3680460"/>
                    </a:xfrm>
                    <a:prstGeom prst="rect">
                      <a:avLst/>
                    </a:prstGeom>
                    <a:noFill/>
                  </pic:spPr>
                </pic:pic>
              </a:graphicData>
            </a:graphic>
            <wp14:sizeRelH relativeFrom="page">
              <wp14:pctWidth>0</wp14:pctWidth>
            </wp14:sizeRelH>
            <wp14:sizeRelV relativeFrom="page">
              <wp14:pctHeight>0</wp14:pctHeight>
            </wp14:sizeRelV>
          </wp:anchor>
        </w:drawing>
      </w:r>
    </w:p>
    <w:p w14:paraId="2F7FE03E" w14:textId="5AA09447" w:rsidR="00440ED6" w:rsidRDefault="00440ED6" w:rsidP="003C7AFC">
      <w:pPr>
        <w:pStyle w:val="Caption"/>
        <w:rPr>
          <w:sz w:val="28"/>
        </w:rPr>
      </w:pPr>
    </w:p>
    <w:p w14:paraId="0C64D691" w14:textId="43435DF1" w:rsidR="00440ED6" w:rsidRDefault="00440ED6" w:rsidP="003C7AFC">
      <w:pPr>
        <w:pStyle w:val="Caption"/>
        <w:rPr>
          <w:sz w:val="28"/>
        </w:rPr>
      </w:pPr>
    </w:p>
    <w:p w14:paraId="6CE14582" w14:textId="77EF11BE" w:rsidR="00440ED6" w:rsidRDefault="00440ED6" w:rsidP="003C7AFC">
      <w:pPr>
        <w:pStyle w:val="Caption"/>
        <w:rPr>
          <w:sz w:val="28"/>
        </w:rPr>
      </w:pPr>
    </w:p>
    <w:p w14:paraId="0AFFE322" w14:textId="77777777" w:rsidR="00440ED6" w:rsidRDefault="00440ED6" w:rsidP="003C7AFC">
      <w:pPr>
        <w:pStyle w:val="Caption"/>
        <w:rPr>
          <w:sz w:val="28"/>
        </w:rPr>
      </w:pPr>
    </w:p>
    <w:p w14:paraId="7E7F399C" w14:textId="77777777" w:rsidR="00440ED6" w:rsidRDefault="00440ED6" w:rsidP="003C7AFC">
      <w:pPr>
        <w:pStyle w:val="Caption"/>
        <w:rPr>
          <w:sz w:val="28"/>
        </w:rPr>
      </w:pPr>
    </w:p>
    <w:p w14:paraId="202B8BC1" w14:textId="77777777" w:rsidR="00440ED6" w:rsidRDefault="00440ED6" w:rsidP="003C7AFC">
      <w:pPr>
        <w:pStyle w:val="Caption"/>
        <w:rPr>
          <w:sz w:val="28"/>
        </w:rPr>
      </w:pPr>
    </w:p>
    <w:p w14:paraId="437D5A99" w14:textId="77777777" w:rsidR="00440ED6" w:rsidRDefault="00440ED6" w:rsidP="003C7AFC">
      <w:pPr>
        <w:pStyle w:val="Caption"/>
        <w:rPr>
          <w:sz w:val="28"/>
        </w:rPr>
      </w:pPr>
    </w:p>
    <w:p w14:paraId="73D4C94D" w14:textId="77777777" w:rsidR="00440ED6" w:rsidRDefault="00440ED6" w:rsidP="003C7AFC">
      <w:pPr>
        <w:pStyle w:val="Caption"/>
        <w:rPr>
          <w:sz w:val="28"/>
        </w:rPr>
      </w:pPr>
    </w:p>
    <w:p w14:paraId="1985FC5F" w14:textId="77777777" w:rsidR="00440ED6" w:rsidRDefault="00440ED6" w:rsidP="003C7AFC">
      <w:pPr>
        <w:pStyle w:val="Caption"/>
        <w:rPr>
          <w:sz w:val="28"/>
        </w:rPr>
      </w:pPr>
    </w:p>
    <w:p w14:paraId="700FE3E9" w14:textId="77777777" w:rsidR="00440ED6" w:rsidRDefault="00440ED6" w:rsidP="003C7AFC">
      <w:pPr>
        <w:pStyle w:val="Caption"/>
        <w:rPr>
          <w:sz w:val="28"/>
        </w:rPr>
      </w:pPr>
    </w:p>
    <w:p w14:paraId="3431F51E" w14:textId="442F9264" w:rsidR="00916FE2" w:rsidRPr="00CE0060" w:rsidRDefault="00916FE2" w:rsidP="003C7AFC">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w:t>
      </w:r>
      <w:r w:rsidR="00961F42" w:rsidRPr="00CE0060">
        <w:rPr>
          <w:sz w:val="28"/>
          <w:szCs w:val="28"/>
        </w:rPr>
        <w:t>sông Thị Tính</w:t>
      </w:r>
      <w:bookmarkEnd w:id="2016"/>
    </w:p>
    <w:p w14:paraId="52A8C0BE" w14:textId="4CD0F8FA" w:rsidR="00916FE2" w:rsidRPr="00CE0060" w:rsidRDefault="00916FE2" w:rsidP="00916FE2">
      <w:pPr>
        <w:pStyle w:val="Caption"/>
        <w:rPr>
          <w:sz w:val="28"/>
          <w:szCs w:val="28"/>
        </w:rPr>
      </w:pPr>
      <w:bookmarkStart w:id="2017" w:name="_Toc177717422"/>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109</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w:t>
      </w:r>
      <w:r w:rsidR="00961F42" w:rsidRPr="00CE0060">
        <w:rPr>
          <w:sz w:val="28"/>
          <w:szCs w:val="28"/>
        </w:rPr>
        <w:t>sông Thị Tính</w:t>
      </w:r>
      <w:bookmarkEnd w:id="2017"/>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2365DCF8" w14:textId="77777777" w:rsidTr="00276E8A">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2EF71004" w14:textId="77777777" w:rsidR="00276E8A" w:rsidRPr="00CE0060" w:rsidRDefault="00276E8A" w:rsidP="00201D33">
            <w:pPr>
              <w:spacing w:after="0" w:line="240" w:lineRule="auto"/>
              <w:rPr>
                <w:rFonts w:eastAsia="Times New Roman"/>
                <w:sz w:val="20"/>
                <w:szCs w:val="20"/>
              </w:rPr>
            </w:pPr>
            <w:r w:rsidRPr="00CE0060">
              <w:rPr>
                <w:rFonts w:eastAsia="Times New Roman"/>
                <w:b/>
                <w:bCs/>
                <w:sz w:val="20"/>
                <w:szCs w:val="20"/>
              </w:rPr>
              <w:t>pH</w:t>
            </w:r>
          </w:p>
        </w:tc>
        <w:tc>
          <w:tcPr>
            <w:tcW w:w="795" w:type="dxa"/>
            <w:tcBorders>
              <w:top w:val="single" w:sz="4" w:space="0" w:color="auto"/>
              <w:bottom w:val="single" w:sz="4" w:space="0" w:color="auto"/>
            </w:tcBorders>
            <w:shd w:val="clear" w:color="auto" w:fill="auto"/>
            <w:noWrap/>
            <w:vAlign w:val="center"/>
          </w:tcPr>
          <w:p w14:paraId="242ECD8D" w14:textId="77777777" w:rsidR="00276E8A" w:rsidRPr="00CE0060" w:rsidRDefault="00276E8A" w:rsidP="00201D33">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32905A36" w14:textId="670DB64C" w:rsidR="00276E8A" w:rsidRPr="00CE0060" w:rsidRDefault="00276E8A" w:rsidP="00201D33">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66E1A81A" w14:textId="77777777" w:rsidR="00276E8A" w:rsidRPr="00CE0060" w:rsidRDefault="00276E8A" w:rsidP="00201D33">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79FAC928" w14:textId="77777777" w:rsidR="00276E8A" w:rsidRPr="00CE0060" w:rsidRDefault="00276E8A" w:rsidP="00201D33">
            <w:pPr>
              <w:spacing w:after="0" w:line="240" w:lineRule="auto"/>
              <w:rPr>
                <w:rFonts w:eastAsia="Times New Roman"/>
                <w:sz w:val="20"/>
                <w:szCs w:val="20"/>
              </w:rPr>
            </w:pPr>
          </w:p>
        </w:tc>
        <w:tc>
          <w:tcPr>
            <w:tcW w:w="791" w:type="dxa"/>
            <w:tcBorders>
              <w:top w:val="single" w:sz="4" w:space="0" w:color="auto"/>
              <w:bottom w:val="single" w:sz="4" w:space="0" w:color="auto"/>
            </w:tcBorders>
          </w:tcPr>
          <w:p w14:paraId="2B1E3912" w14:textId="77777777" w:rsidR="00276E8A" w:rsidRPr="00CE0060" w:rsidRDefault="00276E8A" w:rsidP="00201D33">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2503E9F6" w14:textId="5FA07E68" w:rsidR="00276E8A" w:rsidRPr="00CE0060" w:rsidRDefault="00276E8A" w:rsidP="00201D33">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86837B6" w14:textId="496AE40E" w:rsidR="00276E8A" w:rsidRPr="00CE0060" w:rsidRDefault="00276E8A" w:rsidP="00201D33">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7148C" w:rsidRPr="00CE0060" w14:paraId="20B5707A" w14:textId="77777777" w:rsidTr="00F01817">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15DAD26A" w14:textId="77777777" w:rsidR="0017148C" w:rsidRPr="00CE0060" w:rsidRDefault="0017148C" w:rsidP="0017148C">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D0699C" w14:textId="64A673C7" w:rsidR="0017148C" w:rsidRPr="00CE0060" w:rsidRDefault="0017148C" w:rsidP="0017148C">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1703361" w14:textId="60B4742E" w:rsidR="0017148C" w:rsidRPr="00CE0060" w:rsidRDefault="0017148C" w:rsidP="0017148C">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86FE26F" w14:textId="05D9EF37" w:rsidR="0017148C" w:rsidRPr="00CE0060" w:rsidRDefault="0017148C" w:rsidP="0017148C">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74EA021" w14:textId="14BAD70B" w:rsidR="0017148C" w:rsidRPr="00CE0060" w:rsidRDefault="0017148C" w:rsidP="0017148C">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E61E9BA" w14:textId="5ED86E1A" w:rsidR="0017148C" w:rsidRPr="00CE0060" w:rsidRDefault="0017148C" w:rsidP="0017148C">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D50794E" w14:textId="3004C29F" w:rsidR="0017148C" w:rsidRPr="00CE0060" w:rsidRDefault="0017148C" w:rsidP="0017148C">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34AA563" w14:textId="41AB2C2C" w:rsidR="0017148C" w:rsidRPr="00CE0060" w:rsidRDefault="0017148C" w:rsidP="0017148C">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1B7B124" w14:textId="5ECA68BA" w:rsidR="0017148C" w:rsidRPr="00CE0060" w:rsidRDefault="0017148C" w:rsidP="0017148C">
            <w:pPr>
              <w:spacing w:after="0" w:line="240" w:lineRule="auto"/>
              <w:rPr>
                <w:rFonts w:eastAsia="Times New Roman"/>
                <w:sz w:val="20"/>
                <w:szCs w:val="20"/>
              </w:rPr>
            </w:pPr>
            <w:r>
              <w:rPr>
                <w:b/>
                <w:bCs/>
                <w:sz w:val="20"/>
                <w:szCs w:val="20"/>
              </w:rPr>
              <w:t>Tháng 6</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1F137451" w14:textId="1620921F" w:rsidR="0017148C" w:rsidRPr="00CE0060" w:rsidRDefault="0017148C" w:rsidP="0017148C">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486210C8" w14:textId="7A926DF9" w:rsidR="0017148C" w:rsidRPr="00CE0060" w:rsidRDefault="0017148C" w:rsidP="0017148C">
            <w:pPr>
              <w:spacing w:after="0" w:line="240" w:lineRule="auto"/>
              <w:rPr>
                <w:rFonts w:eastAsia="Times New Roman"/>
                <w:sz w:val="20"/>
                <w:szCs w:val="20"/>
              </w:rPr>
            </w:pPr>
            <w:r>
              <w:rPr>
                <w:b/>
                <w:bCs/>
                <w:sz w:val="20"/>
                <w:szCs w:val="20"/>
              </w:rPr>
              <w:t>Tháng 8</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752A9BD3" w14:textId="5E91EAEE" w:rsidR="0017148C" w:rsidRPr="00CE0060" w:rsidRDefault="0017148C" w:rsidP="0017148C">
            <w:pPr>
              <w:spacing w:after="0" w:line="240" w:lineRule="auto"/>
              <w:rPr>
                <w:rFonts w:eastAsia="Times New Roman"/>
                <w:sz w:val="20"/>
                <w:szCs w:val="20"/>
              </w:rPr>
            </w:pPr>
            <w:r>
              <w:rPr>
                <w:b/>
                <w:bCs/>
                <w:sz w:val="20"/>
                <w:szCs w:val="20"/>
              </w:rPr>
              <w:t>Tháng 9</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6B6B10AF" w14:textId="1EEEA7DF" w:rsidR="0017148C" w:rsidRPr="00CE0060" w:rsidRDefault="0017148C" w:rsidP="0017148C">
            <w:pPr>
              <w:spacing w:after="0" w:line="240" w:lineRule="auto"/>
              <w:rPr>
                <w:b/>
                <w:bCs/>
                <w:sz w:val="20"/>
                <w:szCs w:val="20"/>
              </w:rPr>
            </w:pPr>
            <w:r>
              <w:rPr>
                <w:b/>
                <w:bCs/>
                <w:sz w:val="20"/>
                <w:szCs w:val="20"/>
              </w:rPr>
              <w:t>Tháng 10</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EA8DF51" w14:textId="44AACFB5" w:rsidR="0017148C" w:rsidRPr="00CE0060" w:rsidRDefault="0017148C" w:rsidP="0017148C">
            <w:pPr>
              <w:spacing w:after="0" w:line="240" w:lineRule="auto"/>
              <w:rPr>
                <w:rFonts w:eastAsia="Times New Roman"/>
                <w:sz w:val="20"/>
                <w:szCs w:val="20"/>
              </w:rPr>
            </w:pPr>
            <w:r>
              <w:rPr>
                <w:b/>
                <w:bCs/>
                <w:sz w:val="20"/>
                <w:szCs w:val="20"/>
              </w:rPr>
              <w:t>Tháng 11</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2F8C1565" w14:textId="77777777" w:rsidR="0017148C" w:rsidRPr="00CE0060" w:rsidRDefault="0017148C" w:rsidP="0017148C">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2C1D9DFB" w14:textId="77777777" w:rsidR="0017148C" w:rsidRPr="00CE0060" w:rsidRDefault="0017148C" w:rsidP="0017148C">
            <w:pPr>
              <w:spacing w:after="0" w:line="240" w:lineRule="auto"/>
              <w:rPr>
                <w:rFonts w:eastAsia="Times New Roman"/>
                <w:sz w:val="20"/>
                <w:szCs w:val="20"/>
              </w:rPr>
            </w:pPr>
            <w:r w:rsidRPr="00CE0060">
              <w:rPr>
                <w:rFonts w:eastAsia="Times New Roman"/>
                <w:b/>
                <w:bCs/>
                <w:sz w:val="20"/>
                <w:szCs w:val="20"/>
                <w:lang w:val="vi-VN"/>
              </w:rPr>
              <w:t>Mức B</w:t>
            </w:r>
          </w:p>
        </w:tc>
      </w:tr>
      <w:tr w:rsidR="0017148C" w:rsidRPr="00CE0060" w14:paraId="15FCDE20"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8AEF1" w14:textId="364279C2" w:rsidR="0017148C" w:rsidRPr="00CE0060" w:rsidRDefault="0017148C" w:rsidP="0017148C">
            <w:pPr>
              <w:spacing w:after="0" w:line="240" w:lineRule="auto"/>
              <w:rPr>
                <w:rFonts w:eastAsia="Times New Roman"/>
                <w:sz w:val="20"/>
                <w:szCs w:val="20"/>
              </w:rPr>
            </w:pPr>
            <w:r w:rsidRPr="00CE0060">
              <w:rPr>
                <w:rFonts w:eastAsia="Times New Roman"/>
                <w:sz w:val="20"/>
                <w:szCs w:val="20"/>
              </w:rPr>
              <w:t>STT1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24DA6B75" w14:textId="67EF2759" w:rsidR="0017148C" w:rsidRPr="00CE0060" w:rsidRDefault="0017148C" w:rsidP="0017148C">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6A591F19" w14:textId="5CC55DF1" w:rsidR="0017148C" w:rsidRPr="00CE0060" w:rsidRDefault="0017148C" w:rsidP="0017148C">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780AF9BD" w14:textId="1AB1D3E0" w:rsidR="0017148C" w:rsidRPr="00CE0060" w:rsidRDefault="0017148C" w:rsidP="0017148C">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581BCAEF" w14:textId="3319EC60" w:rsidR="0017148C" w:rsidRPr="00CE0060" w:rsidRDefault="0017148C" w:rsidP="0017148C">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3D4515A8" w14:textId="048DFAF7" w:rsidR="0017148C" w:rsidRPr="00CE0060" w:rsidRDefault="0017148C" w:rsidP="0017148C">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1E5C97EA" w14:textId="55E19246" w:rsidR="0017148C" w:rsidRPr="00CE0060" w:rsidRDefault="0017148C" w:rsidP="0017148C">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613CA33A" w14:textId="49B55847" w:rsidR="0017148C" w:rsidRPr="00CE0060" w:rsidRDefault="0017148C" w:rsidP="0017148C">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6E4EE340" w14:textId="4D087542" w:rsidR="0017148C" w:rsidRPr="00CE0060" w:rsidRDefault="0017148C" w:rsidP="0017148C">
            <w:pPr>
              <w:spacing w:after="0" w:line="240" w:lineRule="auto"/>
              <w:rPr>
                <w:rFonts w:eastAsia="Times New Roman"/>
                <w:sz w:val="20"/>
                <w:szCs w:val="20"/>
              </w:rPr>
            </w:pPr>
            <w:r>
              <w:rPr>
                <w:sz w:val="20"/>
                <w:szCs w:val="20"/>
              </w:rPr>
              <w:t>6,4</w:t>
            </w:r>
          </w:p>
        </w:tc>
        <w:tc>
          <w:tcPr>
            <w:tcW w:w="836" w:type="dxa"/>
            <w:tcBorders>
              <w:top w:val="nil"/>
              <w:left w:val="nil"/>
              <w:bottom w:val="single" w:sz="4" w:space="0" w:color="auto"/>
              <w:right w:val="single" w:sz="4" w:space="0" w:color="auto"/>
            </w:tcBorders>
            <w:shd w:val="clear" w:color="auto" w:fill="auto"/>
            <w:noWrap/>
            <w:vAlign w:val="center"/>
          </w:tcPr>
          <w:p w14:paraId="6370FFC4" w14:textId="58873A2B" w:rsidR="0017148C" w:rsidRPr="00CE0060" w:rsidRDefault="0017148C" w:rsidP="0017148C">
            <w:pPr>
              <w:spacing w:after="0" w:line="240" w:lineRule="auto"/>
              <w:rPr>
                <w:rFonts w:eastAsia="Times New Roman"/>
                <w:sz w:val="20"/>
                <w:szCs w:val="20"/>
              </w:rPr>
            </w:pPr>
            <w:r>
              <w:rPr>
                <w:sz w:val="20"/>
                <w:szCs w:val="20"/>
              </w:rPr>
              <w:t>6,4</w:t>
            </w:r>
          </w:p>
        </w:tc>
        <w:tc>
          <w:tcPr>
            <w:tcW w:w="835" w:type="dxa"/>
            <w:tcBorders>
              <w:top w:val="nil"/>
              <w:left w:val="nil"/>
              <w:bottom w:val="single" w:sz="4" w:space="0" w:color="auto"/>
              <w:right w:val="single" w:sz="4" w:space="0" w:color="auto"/>
            </w:tcBorders>
            <w:shd w:val="clear" w:color="auto" w:fill="auto"/>
            <w:noWrap/>
            <w:vAlign w:val="center"/>
          </w:tcPr>
          <w:p w14:paraId="0110E33D" w14:textId="56CF719D" w:rsidR="0017148C" w:rsidRPr="00CE0060" w:rsidRDefault="0017148C" w:rsidP="0017148C">
            <w:pPr>
              <w:spacing w:after="0" w:line="240" w:lineRule="auto"/>
              <w:rPr>
                <w:rFonts w:eastAsia="Times New Roman"/>
                <w:sz w:val="20"/>
                <w:szCs w:val="20"/>
              </w:rPr>
            </w:pPr>
            <w:r>
              <w:rPr>
                <w:color w:val="000000"/>
                <w:sz w:val="20"/>
                <w:szCs w:val="20"/>
              </w:rPr>
              <w:t>6,8</w:t>
            </w:r>
          </w:p>
        </w:tc>
        <w:tc>
          <w:tcPr>
            <w:tcW w:w="835" w:type="dxa"/>
            <w:tcBorders>
              <w:top w:val="nil"/>
              <w:left w:val="nil"/>
              <w:bottom w:val="single" w:sz="4" w:space="0" w:color="auto"/>
              <w:right w:val="single" w:sz="4" w:space="0" w:color="auto"/>
            </w:tcBorders>
            <w:shd w:val="clear" w:color="000000" w:fill="FFFFFF"/>
            <w:noWrap/>
            <w:vAlign w:val="center"/>
          </w:tcPr>
          <w:p w14:paraId="7FEA5740" w14:textId="6F4686BF" w:rsidR="0017148C" w:rsidRPr="00CE0060" w:rsidRDefault="0017148C" w:rsidP="0017148C">
            <w:pPr>
              <w:spacing w:after="0" w:line="240" w:lineRule="auto"/>
              <w:rPr>
                <w:rFonts w:eastAsia="Times New Roman"/>
                <w:sz w:val="20"/>
                <w:szCs w:val="20"/>
              </w:rPr>
            </w:pPr>
            <w:r>
              <w:rPr>
                <w:color w:val="000000"/>
                <w:sz w:val="20"/>
                <w:szCs w:val="20"/>
              </w:rPr>
              <w:t>6,4</w:t>
            </w:r>
          </w:p>
        </w:tc>
        <w:tc>
          <w:tcPr>
            <w:tcW w:w="791" w:type="dxa"/>
            <w:tcBorders>
              <w:top w:val="nil"/>
              <w:left w:val="nil"/>
              <w:bottom w:val="single" w:sz="4" w:space="0" w:color="auto"/>
              <w:right w:val="single" w:sz="4" w:space="0" w:color="auto"/>
            </w:tcBorders>
            <w:shd w:val="clear" w:color="000000" w:fill="FFFFFF"/>
            <w:vAlign w:val="center"/>
          </w:tcPr>
          <w:p w14:paraId="17D7C1A2" w14:textId="7FAC511B" w:rsidR="0017148C" w:rsidRPr="00CE0060" w:rsidRDefault="0017148C" w:rsidP="0017148C">
            <w:pPr>
              <w:spacing w:after="0" w:line="240" w:lineRule="auto"/>
              <w:rPr>
                <w:sz w:val="20"/>
                <w:szCs w:val="20"/>
              </w:rPr>
            </w:pPr>
            <w:r>
              <w:rPr>
                <w:color w:val="000000"/>
                <w:sz w:val="20"/>
                <w:szCs w:val="20"/>
              </w:rPr>
              <w:t>6,3</w:t>
            </w:r>
          </w:p>
        </w:tc>
        <w:tc>
          <w:tcPr>
            <w:tcW w:w="796" w:type="dxa"/>
            <w:tcBorders>
              <w:top w:val="nil"/>
              <w:left w:val="nil"/>
              <w:bottom w:val="single" w:sz="4" w:space="0" w:color="auto"/>
              <w:right w:val="single" w:sz="4" w:space="0" w:color="auto"/>
            </w:tcBorders>
            <w:shd w:val="clear" w:color="000000" w:fill="FFFFFF"/>
            <w:noWrap/>
            <w:vAlign w:val="center"/>
          </w:tcPr>
          <w:p w14:paraId="5C222604" w14:textId="10B0859A" w:rsidR="0017148C" w:rsidRPr="00CE0060" w:rsidRDefault="0017148C" w:rsidP="0017148C">
            <w:pPr>
              <w:spacing w:after="0" w:line="240" w:lineRule="auto"/>
              <w:rPr>
                <w:rFonts w:eastAsia="Times New Roman"/>
                <w:sz w:val="20"/>
                <w:szCs w:val="20"/>
              </w:rPr>
            </w:pPr>
            <w:r>
              <w:rPr>
                <w:color w:val="000000"/>
                <w:sz w:val="20"/>
                <w:szCs w:val="20"/>
              </w:rPr>
              <w:t>6,4</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193EE5" w14:textId="26919B78" w:rsidR="0017148C" w:rsidRPr="00CE0060" w:rsidRDefault="0017148C" w:rsidP="0017148C">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548EB00E"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6-8,5</w:t>
            </w:r>
          </w:p>
        </w:tc>
      </w:tr>
      <w:tr w:rsidR="0017148C" w:rsidRPr="00CE0060" w14:paraId="2FF3EEE8"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229E6" w14:textId="23AE76F5" w:rsidR="0017148C" w:rsidRPr="00CE0060" w:rsidRDefault="0017148C" w:rsidP="0017148C">
            <w:pPr>
              <w:spacing w:after="0" w:line="240" w:lineRule="auto"/>
              <w:rPr>
                <w:rFonts w:eastAsia="Times New Roman"/>
                <w:sz w:val="20"/>
                <w:szCs w:val="20"/>
              </w:rPr>
            </w:pPr>
            <w:r w:rsidRPr="00CE0060">
              <w:rPr>
                <w:rFonts w:eastAsia="Times New Roman"/>
                <w:sz w:val="20"/>
                <w:szCs w:val="20"/>
              </w:rPr>
              <w:t>STT2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EC8594A" w14:textId="5F02241C" w:rsidR="0017148C" w:rsidRPr="00CE0060" w:rsidRDefault="0017148C" w:rsidP="0017148C">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47165216" w14:textId="703024BB" w:rsidR="0017148C" w:rsidRPr="00CE0060" w:rsidRDefault="0017148C" w:rsidP="0017148C">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3E57E68A" w14:textId="01FDFC9E" w:rsidR="0017148C" w:rsidRPr="00CE0060" w:rsidRDefault="0017148C" w:rsidP="0017148C">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4D342016" w14:textId="07D0F56B" w:rsidR="0017148C" w:rsidRPr="00CE0060" w:rsidRDefault="0017148C" w:rsidP="0017148C">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63BFD1AB" w14:textId="7663D04E" w:rsidR="0017148C" w:rsidRPr="00CE0060" w:rsidRDefault="0017148C" w:rsidP="0017148C">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50DB799E" w14:textId="6E3B2747" w:rsidR="0017148C" w:rsidRPr="00CE0060" w:rsidRDefault="0017148C" w:rsidP="0017148C">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0ED57CD7" w14:textId="6E5EAF86" w:rsidR="0017148C" w:rsidRPr="00CE0060" w:rsidRDefault="0017148C" w:rsidP="0017148C">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2F2300CC" w14:textId="418094B3" w:rsidR="0017148C" w:rsidRPr="00CE0060" w:rsidRDefault="0017148C" w:rsidP="0017148C">
            <w:pPr>
              <w:spacing w:after="0" w:line="240" w:lineRule="auto"/>
              <w:rPr>
                <w:rFonts w:eastAsia="Times New Roman"/>
                <w:sz w:val="20"/>
                <w:szCs w:val="20"/>
              </w:rPr>
            </w:pPr>
            <w:r>
              <w:rPr>
                <w:sz w:val="20"/>
                <w:szCs w:val="20"/>
              </w:rPr>
              <w:t>6,4</w:t>
            </w:r>
          </w:p>
        </w:tc>
        <w:tc>
          <w:tcPr>
            <w:tcW w:w="836" w:type="dxa"/>
            <w:tcBorders>
              <w:top w:val="nil"/>
              <w:left w:val="nil"/>
              <w:bottom w:val="single" w:sz="4" w:space="0" w:color="auto"/>
              <w:right w:val="single" w:sz="4" w:space="0" w:color="auto"/>
            </w:tcBorders>
            <w:shd w:val="clear" w:color="auto" w:fill="auto"/>
            <w:noWrap/>
            <w:vAlign w:val="center"/>
          </w:tcPr>
          <w:p w14:paraId="6CE270E4" w14:textId="7CD57BF4" w:rsidR="0017148C" w:rsidRPr="00CE0060" w:rsidRDefault="0017148C" w:rsidP="0017148C">
            <w:pPr>
              <w:spacing w:after="0" w:line="240" w:lineRule="auto"/>
              <w:rPr>
                <w:rFonts w:eastAsia="Times New Roman"/>
                <w:sz w:val="20"/>
                <w:szCs w:val="20"/>
              </w:rPr>
            </w:pPr>
            <w:r>
              <w:rPr>
                <w:sz w:val="20"/>
                <w:szCs w:val="20"/>
              </w:rPr>
              <w:t>6,7</w:t>
            </w:r>
          </w:p>
        </w:tc>
        <w:tc>
          <w:tcPr>
            <w:tcW w:w="835" w:type="dxa"/>
            <w:tcBorders>
              <w:top w:val="nil"/>
              <w:left w:val="nil"/>
              <w:bottom w:val="single" w:sz="4" w:space="0" w:color="auto"/>
              <w:right w:val="single" w:sz="4" w:space="0" w:color="auto"/>
            </w:tcBorders>
            <w:shd w:val="clear" w:color="auto" w:fill="auto"/>
            <w:noWrap/>
            <w:vAlign w:val="center"/>
          </w:tcPr>
          <w:p w14:paraId="4611D26A" w14:textId="2501332F" w:rsidR="0017148C" w:rsidRPr="00CE0060" w:rsidRDefault="0017148C" w:rsidP="0017148C">
            <w:pPr>
              <w:spacing w:after="0" w:line="240" w:lineRule="auto"/>
              <w:rPr>
                <w:rFonts w:eastAsia="Times New Roman"/>
                <w:sz w:val="20"/>
                <w:szCs w:val="20"/>
              </w:rPr>
            </w:pPr>
            <w:r>
              <w:rPr>
                <w:color w:val="000000"/>
                <w:sz w:val="20"/>
                <w:szCs w:val="20"/>
              </w:rPr>
              <w:t>6,4</w:t>
            </w:r>
          </w:p>
        </w:tc>
        <w:tc>
          <w:tcPr>
            <w:tcW w:w="835" w:type="dxa"/>
            <w:tcBorders>
              <w:top w:val="nil"/>
              <w:left w:val="nil"/>
              <w:bottom w:val="single" w:sz="4" w:space="0" w:color="auto"/>
              <w:right w:val="single" w:sz="4" w:space="0" w:color="auto"/>
            </w:tcBorders>
            <w:shd w:val="clear" w:color="000000" w:fill="FFFFFF"/>
            <w:noWrap/>
            <w:vAlign w:val="center"/>
          </w:tcPr>
          <w:p w14:paraId="34C20274" w14:textId="3A154926" w:rsidR="0017148C" w:rsidRPr="00CE0060" w:rsidRDefault="0017148C" w:rsidP="0017148C">
            <w:pPr>
              <w:spacing w:after="0" w:line="240" w:lineRule="auto"/>
              <w:rPr>
                <w:rFonts w:eastAsia="Times New Roman"/>
                <w:sz w:val="20"/>
                <w:szCs w:val="20"/>
              </w:rPr>
            </w:pPr>
            <w:r>
              <w:rPr>
                <w:color w:val="000000"/>
                <w:sz w:val="20"/>
                <w:szCs w:val="20"/>
              </w:rPr>
              <w:t>6,5</w:t>
            </w:r>
          </w:p>
        </w:tc>
        <w:tc>
          <w:tcPr>
            <w:tcW w:w="791" w:type="dxa"/>
            <w:tcBorders>
              <w:top w:val="nil"/>
              <w:left w:val="nil"/>
              <w:bottom w:val="single" w:sz="4" w:space="0" w:color="auto"/>
              <w:right w:val="single" w:sz="4" w:space="0" w:color="auto"/>
            </w:tcBorders>
            <w:shd w:val="clear" w:color="000000" w:fill="FFFFFF"/>
            <w:vAlign w:val="center"/>
          </w:tcPr>
          <w:p w14:paraId="7739CFA8" w14:textId="5DA3FDAF" w:rsidR="0017148C" w:rsidRPr="00CE0060" w:rsidRDefault="0017148C" w:rsidP="0017148C">
            <w:pPr>
              <w:spacing w:after="0" w:line="240" w:lineRule="auto"/>
              <w:rPr>
                <w:sz w:val="20"/>
                <w:szCs w:val="20"/>
              </w:rPr>
            </w:pPr>
            <w:r>
              <w:rPr>
                <w:color w:val="000000"/>
                <w:sz w:val="20"/>
                <w:szCs w:val="20"/>
              </w:rPr>
              <w:t>6</w:t>
            </w:r>
          </w:p>
        </w:tc>
        <w:tc>
          <w:tcPr>
            <w:tcW w:w="796" w:type="dxa"/>
            <w:tcBorders>
              <w:top w:val="nil"/>
              <w:left w:val="nil"/>
              <w:bottom w:val="single" w:sz="4" w:space="0" w:color="auto"/>
              <w:right w:val="single" w:sz="4" w:space="0" w:color="auto"/>
            </w:tcBorders>
            <w:shd w:val="clear" w:color="000000" w:fill="FFFFFF"/>
            <w:noWrap/>
            <w:vAlign w:val="center"/>
          </w:tcPr>
          <w:p w14:paraId="11E4DCBB" w14:textId="77481C54" w:rsidR="0017148C" w:rsidRPr="00CE0060" w:rsidRDefault="0017148C" w:rsidP="0017148C">
            <w:pPr>
              <w:spacing w:after="0" w:line="240" w:lineRule="auto"/>
              <w:rPr>
                <w:rFonts w:eastAsia="Times New Roman"/>
                <w:sz w:val="20"/>
                <w:szCs w:val="20"/>
              </w:rPr>
            </w:pPr>
            <w:r>
              <w:rPr>
                <w:color w:val="000000"/>
                <w:sz w:val="20"/>
                <w:szCs w:val="20"/>
              </w:rPr>
              <w:t>6,3</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F4BB71" w14:textId="1186E348" w:rsidR="0017148C" w:rsidRPr="00CE0060" w:rsidRDefault="0017148C" w:rsidP="0017148C">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40" w:type="dxa"/>
            <w:tcBorders>
              <w:top w:val="single" w:sz="4" w:space="0" w:color="auto"/>
              <w:left w:val="single" w:sz="4" w:space="0" w:color="auto"/>
              <w:bottom w:val="single" w:sz="4" w:space="0" w:color="auto"/>
              <w:right w:val="single" w:sz="4" w:space="0" w:color="auto"/>
            </w:tcBorders>
            <w:vAlign w:val="center"/>
          </w:tcPr>
          <w:p w14:paraId="2EC798CC" w14:textId="3B0601D1" w:rsidR="0017148C" w:rsidRPr="00CE0060" w:rsidRDefault="0017148C" w:rsidP="0017148C">
            <w:pPr>
              <w:spacing w:after="0" w:line="240" w:lineRule="auto"/>
              <w:rPr>
                <w:rFonts w:eastAsia="Times New Roman"/>
                <w:sz w:val="20"/>
                <w:szCs w:val="20"/>
              </w:rPr>
            </w:pPr>
            <w:r w:rsidRPr="00CE0060">
              <w:rPr>
                <w:rFonts w:eastAsia="Times New Roman"/>
                <w:sz w:val="20"/>
                <w:szCs w:val="20"/>
              </w:rPr>
              <w:t>-</w:t>
            </w:r>
          </w:p>
        </w:tc>
      </w:tr>
      <w:tr w:rsidR="0017148C" w:rsidRPr="00CE0060" w14:paraId="794AFF3C"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82DD32" w14:textId="77165FA1" w:rsidR="0017148C" w:rsidRPr="00CE0060" w:rsidRDefault="0017148C" w:rsidP="0017148C">
            <w:pPr>
              <w:spacing w:after="0" w:line="240" w:lineRule="auto"/>
              <w:rPr>
                <w:rFonts w:eastAsia="Times New Roman"/>
                <w:sz w:val="20"/>
                <w:szCs w:val="20"/>
              </w:rPr>
            </w:pPr>
            <w:r w:rsidRPr="00CE0060">
              <w:rPr>
                <w:rFonts w:eastAsia="Times New Roman"/>
                <w:sz w:val="20"/>
                <w:szCs w:val="20"/>
              </w:rPr>
              <w:t>STT3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669CC0E" w14:textId="2473C917" w:rsidR="0017148C" w:rsidRPr="00CE0060" w:rsidRDefault="0017148C" w:rsidP="0017148C">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03C61320" w14:textId="08F63387" w:rsidR="0017148C" w:rsidRPr="00CE0060" w:rsidRDefault="0017148C" w:rsidP="0017148C">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60D86487" w14:textId="6823700C" w:rsidR="0017148C" w:rsidRPr="00CE0060" w:rsidRDefault="0017148C" w:rsidP="0017148C">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689567D5" w14:textId="328E6A6E" w:rsidR="0017148C" w:rsidRPr="00CE0060" w:rsidRDefault="0017148C" w:rsidP="0017148C">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46BD3995" w14:textId="1C95D149" w:rsidR="0017148C" w:rsidRPr="00CE0060" w:rsidRDefault="0017148C" w:rsidP="0017148C">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6456F5D9" w14:textId="3A8A9066" w:rsidR="0017148C" w:rsidRPr="00CE0060" w:rsidRDefault="0017148C" w:rsidP="0017148C">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7722752C" w14:textId="70D25957" w:rsidR="0017148C" w:rsidRPr="00CE0060" w:rsidRDefault="0017148C" w:rsidP="0017148C">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7FF61609" w14:textId="50BA58F6" w:rsidR="0017148C" w:rsidRPr="00CE0060" w:rsidRDefault="0017148C" w:rsidP="0017148C">
            <w:pPr>
              <w:spacing w:after="0" w:line="240" w:lineRule="auto"/>
              <w:rPr>
                <w:rFonts w:eastAsia="Times New Roman"/>
                <w:sz w:val="20"/>
                <w:szCs w:val="20"/>
              </w:rPr>
            </w:pPr>
            <w:r>
              <w:rPr>
                <w:sz w:val="20"/>
                <w:szCs w:val="20"/>
              </w:rPr>
              <w:t>6,4</w:t>
            </w:r>
          </w:p>
        </w:tc>
        <w:tc>
          <w:tcPr>
            <w:tcW w:w="836" w:type="dxa"/>
            <w:tcBorders>
              <w:top w:val="nil"/>
              <w:left w:val="nil"/>
              <w:bottom w:val="single" w:sz="4" w:space="0" w:color="auto"/>
              <w:right w:val="single" w:sz="4" w:space="0" w:color="auto"/>
            </w:tcBorders>
            <w:shd w:val="clear" w:color="auto" w:fill="auto"/>
            <w:noWrap/>
            <w:vAlign w:val="center"/>
          </w:tcPr>
          <w:p w14:paraId="1EB85D9E" w14:textId="17F3C709" w:rsidR="0017148C" w:rsidRPr="00CE0060" w:rsidRDefault="0017148C" w:rsidP="0017148C">
            <w:pPr>
              <w:spacing w:after="0" w:line="240" w:lineRule="auto"/>
              <w:rPr>
                <w:rFonts w:eastAsia="Times New Roman"/>
                <w:sz w:val="20"/>
                <w:szCs w:val="20"/>
              </w:rPr>
            </w:pPr>
            <w:r>
              <w:rPr>
                <w:sz w:val="20"/>
                <w:szCs w:val="20"/>
              </w:rPr>
              <w:t>6,4</w:t>
            </w:r>
          </w:p>
        </w:tc>
        <w:tc>
          <w:tcPr>
            <w:tcW w:w="835" w:type="dxa"/>
            <w:tcBorders>
              <w:top w:val="nil"/>
              <w:left w:val="nil"/>
              <w:bottom w:val="single" w:sz="4" w:space="0" w:color="auto"/>
              <w:right w:val="single" w:sz="4" w:space="0" w:color="auto"/>
            </w:tcBorders>
            <w:shd w:val="clear" w:color="auto" w:fill="auto"/>
            <w:noWrap/>
            <w:vAlign w:val="center"/>
          </w:tcPr>
          <w:p w14:paraId="21EC441A" w14:textId="7E276CCC" w:rsidR="0017148C" w:rsidRPr="00CE0060" w:rsidRDefault="0017148C" w:rsidP="0017148C">
            <w:pPr>
              <w:spacing w:after="0" w:line="240" w:lineRule="auto"/>
              <w:rPr>
                <w:rFonts w:eastAsia="Times New Roman"/>
                <w:sz w:val="20"/>
                <w:szCs w:val="20"/>
              </w:rPr>
            </w:pPr>
            <w:r>
              <w:rPr>
                <w:color w:val="000000"/>
                <w:sz w:val="20"/>
                <w:szCs w:val="20"/>
              </w:rPr>
              <w:t>6,3</w:t>
            </w:r>
          </w:p>
        </w:tc>
        <w:tc>
          <w:tcPr>
            <w:tcW w:w="835" w:type="dxa"/>
            <w:tcBorders>
              <w:top w:val="nil"/>
              <w:left w:val="nil"/>
              <w:bottom w:val="single" w:sz="4" w:space="0" w:color="auto"/>
              <w:right w:val="single" w:sz="4" w:space="0" w:color="auto"/>
            </w:tcBorders>
            <w:shd w:val="clear" w:color="000000" w:fill="FFFFFF"/>
            <w:noWrap/>
            <w:vAlign w:val="center"/>
          </w:tcPr>
          <w:p w14:paraId="7FFD5AC7" w14:textId="4985C7B8" w:rsidR="0017148C" w:rsidRPr="00CE0060" w:rsidRDefault="0017148C" w:rsidP="0017148C">
            <w:pPr>
              <w:spacing w:after="0" w:line="240" w:lineRule="auto"/>
              <w:rPr>
                <w:rFonts w:eastAsia="Times New Roman"/>
                <w:sz w:val="20"/>
                <w:szCs w:val="20"/>
              </w:rPr>
            </w:pPr>
            <w:r>
              <w:rPr>
                <w:color w:val="000000"/>
                <w:sz w:val="20"/>
                <w:szCs w:val="20"/>
              </w:rPr>
              <w:t>6,5</w:t>
            </w:r>
          </w:p>
        </w:tc>
        <w:tc>
          <w:tcPr>
            <w:tcW w:w="791" w:type="dxa"/>
            <w:tcBorders>
              <w:top w:val="nil"/>
              <w:left w:val="nil"/>
              <w:bottom w:val="single" w:sz="4" w:space="0" w:color="auto"/>
              <w:right w:val="single" w:sz="4" w:space="0" w:color="auto"/>
            </w:tcBorders>
            <w:shd w:val="clear" w:color="000000" w:fill="FFFFFF"/>
            <w:vAlign w:val="center"/>
          </w:tcPr>
          <w:p w14:paraId="5C829EDB" w14:textId="2C4BB031" w:rsidR="0017148C" w:rsidRPr="00CE0060" w:rsidRDefault="0017148C" w:rsidP="0017148C">
            <w:pPr>
              <w:spacing w:after="0" w:line="240" w:lineRule="auto"/>
              <w:rPr>
                <w:sz w:val="20"/>
                <w:szCs w:val="20"/>
              </w:rPr>
            </w:pPr>
            <w:r>
              <w:rPr>
                <w:color w:val="000000"/>
                <w:sz w:val="20"/>
                <w:szCs w:val="20"/>
              </w:rPr>
              <w:t>6</w:t>
            </w:r>
          </w:p>
        </w:tc>
        <w:tc>
          <w:tcPr>
            <w:tcW w:w="796" w:type="dxa"/>
            <w:tcBorders>
              <w:top w:val="nil"/>
              <w:left w:val="nil"/>
              <w:bottom w:val="single" w:sz="4" w:space="0" w:color="auto"/>
              <w:right w:val="single" w:sz="4" w:space="0" w:color="auto"/>
            </w:tcBorders>
            <w:shd w:val="clear" w:color="000000" w:fill="FFFFFF"/>
            <w:noWrap/>
            <w:vAlign w:val="center"/>
          </w:tcPr>
          <w:p w14:paraId="3590937B" w14:textId="6EB3132D" w:rsidR="0017148C" w:rsidRPr="00CE0060" w:rsidRDefault="0017148C" w:rsidP="0017148C">
            <w:pPr>
              <w:spacing w:after="0" w:line="240" w:lineRule="auto"/>
              <w:rPr>
                <w:rFonts w:eastAsia="Times New Roman"/>
                <w:sz w:val="20"/>
                <w:szCs w:val="20"/>
              </w:rPr>
            </w:pPr>
            <w:r>
              <w:rPr>
                <w:color w:val="000000"/>
                <w:sz w:val="20"/>
                <w:szCs w:val="20"/>
              </w:rPr>
              <w:t>6,9</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76B406" w14:textId="64E26B76" w:rsidR="0017148C" w:rsidRPr="00CE0060" w:rsidRDefault="0017148C" w:rsidP="0017148C">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40" w:type="dxa"/>
            <w:tcBorders>
              <w:top w:val="single" w:sz="4" w:space="0" w:color="auto"/>
              <w:left w:val="single" w:sz="4" w:space="0" w:color="auto"/>
              <w:bottom w:val="single" w:sz="4" w:space="0" w:color="auto"/>
              <w:right w:val="single" w:sz="4" w:space="0" w:color="auto"/>
            </w:tcBorders>
            <w:vAlign w:val="center"/>
          </w:tcPr>
          <w:p w14:paraId="12E4F198" w14:textId="34001C3A" w:rsidR="0017148C" w:rsidRPr="00CE0060" w:rsidRDefault="0017148C" w:rsidP="0017148C">
            <w:pPr>
              <w:spacing w:after="0" w:line="240" w:lineRule="auto"/>
              <w:rPr>
                <w:rFonts w:eastAsia="Times New Roman"/>
                <w:sz w:val="20"/>
                <w:szCs w:val="20"/>
              </w:rPr>
            </w:pPr>
            <w:r w:rsidRPr="00CE0060">
              <w:rPr>
                <w:rFonts w:eastAsia="Times New Roman"/>
                <w:sz w:val="20"/>
                <w:szCs w:val="20"/>
              </w:rPr>
              <w:t>-</w:t>
            </w:r>
          </w:p>
        </w:tc>
      </w:tr>
      <w:tr w:rsidR="0017148C" w:rsidRPr="00CE0060" w14:paraId="40973375"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14583A" w14:textId="0C17C3D6" w:rsidR="0017148C" w:rsidRPr="00CE0060" w:rsidRDefault="0017148C" w:rsidP="0017148C">
            <w:pPr>
              <w:spacing w:after="0" w:line="240" w:lineRule="auto"/>
              <w:rPr>
                <w:rFonts w:eastAsia="Times New Roman"/>
                <w:sz w:val="20"/>
                <w:szCs w:val="20"/>
              </w:rPr>
            </w:pPr>
            <w:r w:rsidRPr="00CE0060">
              <w:rPr>
                <w:rFonts w:eastAsia="Times New Roman"/>
                <w:sz w:val="20"/>
                <w:szCs w:val="20"/>
              </w:rPr>
              <w:t>STT4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478F3DE0" w14:textId="66F39B35" w:rsidR="0017148C" w:rsidRPr="00CE0060" w:rsidRDefault="0017148C" w:rsidP="0017148C">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5D458826" w14:textId="2A9635D1" w:rsidR="0017148C" w:rsidRPr="00CE0060" w:rsidRDefault="0017148C" w:rsidP="0017148C">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4F850879" w14:textId="5F9B6C8A" w:rsidR="0017148C" w:rsidRPr="00CE0060" w:rsidRDefault="0017148C" w:rsidP="0017148C">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3DA2EEA9" w14:textId="689FCD43" w:rsidR="0017148C" w:rsidRPr="00CE0060" w:rsidRDefault="0017148C" w:rsidP="0017148C">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2EAAA808" w14:textId="55926917" w:rsidR="0017148C" w:rsidRPr="00CE0060" w:rsidRDefault="0017148C" w:rsidP="0017148C">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63FCFE31" w14:textId="6CD68AD1" w:rsidR="0017148C" w:rsidRPr="00CE0060" w:rsidRDefault="0017148C" w:rsidP="0017148C">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7BB07BFB" w14:textId="7D98709A" w:rsidR="0017148C" w:rsidRPr="00CE0060" w:rsidRDefault="0017148C" w:rsidP="0017148C">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3C9158C0" w14:textId="5C24CDBD" w:rsidR="0017148C" w:rsidRPr="00CE0060" w:rsidRDefault="0017148C" w:rsidP="0017148C">
            <w:pPr>
              <w:spacing w:after="0" w:line="240" w:lineRule="auto"/>
              <w:rPr>
                <w:rFonts w:eastAsia="Times New Roman"/>
                <w:sz w:val="20"/>
                <w:szCs w:val="20"/>
              </w:rPr>
            </w:pPr>
            <w:r>
              <w:rPr>
                <w:sz w:val="20"/>
                <w:szCs w:val="20"/>
              </w:rPr>
              <w:t>6,4</w:t>
            </w:r>
          </w:p>
        </w:tc>
        <w:tc>
          <w:tcPr>
            <w:tcW w:w="836" w:type="dxa"/>
            <w:tcBorders>
              <w:top w:val="nil"/>
              <w:left w:val="nil"/>
              <w:bottom w:val="single" w:sz="4" w:space="0" w:color="auto"/>
              <w:right w:val="single" w:sz="4" w:space="0" w:color="auto"/>
            </w:tcBorders>
            <w:shd w:val="clear" w:color="auto" w:fill="auto"/>
            <w:noWrap/>
            <w:vAlign w:val="center"/>
          </w:tcPr>
          <w:p w14:paraId="2F068E4D" w14:textId="0AF5A700" w:rsidR="0017148C" w:rsidRPr="00CE0060" w:rsidRDefault="0017148C" w:rsidP="0017148C">
            <w:pPr>
              <w:spacing w:after="0" w:line="240" w:lineRule="auto"/>
              <w:rPr>
                <w:rFonts w:eastAsia="Times New Roman"/>
                <w:sz w:val="20"/>
                <w:szCs w:val="20"/>
              </w:rPr>
            </w:pPr>
            <w:r>
              <w:rPr>
                <w:sz w:val="20"/>
                <w:szCs w:val="20"/>
              </w:rPr>
              <w:t>6,8</w:t>
            </w:r>
          </w:p>
        </w:tc>
        <w:tc>
          <w:tcPr>
            <w:tcW w:w="835" w:type="dxa"/>
            <w:tcBorders>
              <w:top w:val="nil"/>
              <w:left w:val="nil"/>
              <w:bottom w:val="single" w:sz="4" w:space="0" w:color="auto"/>
              <w:right w:val="single" w:sz="4" w:space="0" w:color="auto"/>
            </w:tcBorders>
            <w:shd w:val="clear" w:color="auto" w:fill="auto"/>
            <w:noWrap/>
            <w:vAlign w:val="center"/>
          </w:tcPr>
          <w:p w14:paraId="298DDD91" w14:textId="0D146E97" w:rsidR="0017148C" w:rsidRPr="00CE0060" w:rsidRDefault="0017148C" w:rsidP="0017148C">
            <w:pPr>
              <w:spacing w:after="0" w:line="240" w:lineRule="auto"/>
              <w:rPr>
                <w:rFonts w:eastAsia="Times New Roman"/>
                <w:sz w:val="20"/>
                <w:szCs w:val="20"/>
              </w:rPr>
            </w:pPr>
            <w:r>
              <w:rPr>
                <w:color w:val="000000"/>
                <w:sz w:val="20"/>
                <w:szCs w:val="20"/>
              </w:rPr>
              <w:t>6,6</w:t>
            </w:r>
          </w:p>
        </w:tc>
        <w:tc>
          <w:tcPr>
            <w:tcW w:w="835" w:type="dxa"/>
            <w:tcBorders>
              <w:top w:val="nil"/>
              <w:left w:val="nil"/>
              <w:bottom w:val="single" w:sz="4" w:space="0" w:color="auto"/>
              <w:right w:val="single" w:sz="4" w:space="0" w:color="auto"/>
            </w:tcBorders>
            <w:shd w:val="clear" w:color="000000" w:fill="FFFFFF"/>
            <w:noWrap/>
            <w:vAlign w:val="center"/>
          </w:tcPr>
          <w:p w14:paraId="4279C2FE" w14:textId="63E3442F" w:rsidR="0017148C" w:rsidRPr="00CE0060" w:rsidRDefault="0017148C" w:rsidP="0017148C">
            <w:pPr>
              <w:spacing w:after="0" w:line="240" w:lineRule="auto"/>
              <w:rPr>
                <w:rFonts w:eastAsia="Times New Roman"/>
                <w:sz w:val="20"/>
                <w:szCs w:val="20"/>
              </w:rPr>
            </w:pPr>
            <w:r>
              <w:rPr>
                <w:color w:val="000000"/>
                <w:sz w:val="20"/>
                <w:szCs w:val="20"/>
              </w:rPr>
              <w:t>6,5</w:t>
            </w:r>
          </w:p>
        </w:tc>
        <w:tc>
          <w:tcPr>
            <w:tcW w:w="791" w:type="dxa"/>
            <w:tcBorders>
              <w:top w:val="nil"/>
              <w:left w:val="nil"/>
              <w:bottom w:val="single" w:sz="4" w:space="0" w:color="auto"/>
              <w:right w:val="single" w:sz="4" w:space="0" w:color="auto"/>
            </w:tcBorders>
            <w:shd w:val="clear" w:color="000000" w:fill="FFFFFF"/>
            <w:vAlign w:val="center"/>
          </w:tcPr>
          <w:p w14:paraId="39BB9484" w14:textId="20BBBB28" w:rsidR="0017148C" w:rsidRPr="00CE0060" w:rsidRDefault="0017148C" w:rsidP="0017148C">
            <w:pPr>
              <w:spacing w:after="0" w:line="240" w:lineRule="auto"/>
              <w:rPr>
                <w:sz w:val="20"/>
                <w:szCs w:val="20"/>
              </w:rPr>
            </w:pPr>
            <w:r>
              <w:rPr>
                <w:color w:val="000000"/>
                <w:sz w:val="20"/>
                <w:szCs w:val="20"/>
              </w:rPr>
              <w:t>6</w:t>
            </w:r>
          </w:p>
        </w:tc>
        <w:tc>
          <w:tcPr>
            <w:tcW w:w="796" w:type="dxa"/>
            <w:tcBorders>
              <w:top w:val="nil"/>
              <w:left w:val="nil"/>
              <w:bottom w:val="single" w:sz="4" w:space="0" w:color="auto"/>
              <w:right w:val="single" w:sz="4" w:space="0" w:color="auto"/>
            </w:tcBorders>
            <w:shd w:val="clear" w:color="000000" w:fill="FFFFFF"/>
            <w:noWrap/>
            <w:vAlign w:val="center"/>
          </w:tcPr>
          <w:p w14:paraId="543A5068" w14:textId="5D07BF94" w:rsidR="0017148C" w:rsidRPr="00CE0060" w:rsidRDefault="0017148C" w:rsidP="0017148C">
            <w:pPr>
              <w:spacing w:after="0" w:line="240" w:lineRule="auto"/>
              <w:rPr>
                <w:rFonts w:eastAsia="Times New Roman"/>
                <w:sz w:val="20"/>
                <w:szCs w:val="20"/>
              </w:rPr>
            </w:pPr>
            <w:r>
              <w:rPr>
                <w:color w:val="000000"/>
                <w:sz w:val="20"/>
                <w:szCs w:val="20"/>
              </w:rPr>
              <w:t>6,3</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2B8038" w14:textId="4326778D" w:rsidR="0017148C" w:rsidRPr="00CE0060" w:rsidRDefault="0017148C" w:rsidP="0017148C">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40" w:type="dxa"/>
            <w:tcBorders>
              <w:top w:val="single" w:sz="4" w:space="0" w:color="auto"/>
              <w:left w:val="single" w:sz="4" w:space="0" w:color="auto"/>
              <w:bottom w:val="single" w:sz="4" w:space="0" w:color="auto"/>
              <w:right w:val="single" w:sz="4" w:space="0" w:color="auto"/>
            </w:tcBorders>
            <w:vAlign w:val="center"/>
          </w:tcPr>
          <w:p w14:paraId="0BE2C767" w14:textId="35C5226E" w:rsidR="0017148C" w:rsidRPr="00CE0060" w:rsidRDefault="0017148C" w:rsidP="0017148C">
            <w:pPr>
              <w:spacing w:after="0" w:line="240" w:lineRule="auto"/>
              <w:rPr>
                <w:rFonts w:eastAsia="Times New Roman"/>
                <w:sz w:val="20"/>
                <w:szCs w:val="20"/>
              </w:rPr>
            </w:pPr>
            <w:r w:rsidRPr="00CE0060">
              <w:rPr>
                <w:rFonts w:eastAsia="Times New Roman"/>
                <w:sz w:val="20"/>
                <w:szCs w:val="20"/>
              </w:rPr>
              <w:t>-</w:t>
            </w:r>
          </w:p>
        </w:tc>
      </w:tr>
    </w:tbl>
    <w:p w14:paraId="69602D6A" w14:textId="131870A9" w:rsidR="00F66EC4" w:rsidRDefault="0017148C" w:rsidP="00320283">
      <w:pPr>
        <w:pStyle w:val="Caption"/>
        <w:rPr>
          <w:sz w:val="28"/>
        </w:rPr>
      </w:pPr>
      <w:bookmarkStart w:id="2018" w:name="_Toc177717544"/>
      <w:r>
        <w:rPr>
          <w:noProof/>
          <w:sz w:val="28"/>
        </w:rPr>
        <w:drawing>
          <wp:anchor distT="0" distB="0" distL="114300" distR="114300" simplePos="0" relativeHeight="252297216" behindDoc="1" locked="0" layoutInCell="1" allowOverlap="1" wp14:anchorId="6D6734D5" wp14:editId="246DA1F2">
            <wp:simplePos x="0" y="0"/>
            <wp:positionH relativeFrom="column">
              <wp:posOffset>2079392</wp:posOffset>
            </wp:positionH>
            <wp:positionV relativeFrom="paragraph">
              <wp:posOffset>173926</wp:posOffset>
            </wp:positionV>
            <wp:extent cx="4606290" cy="3275965"/>
            <wp:effectExtent l="0" t="0" r="3810" b="635"/>
            <wp:wrapThrough wrapText="bothSides">
              <wp:wrapPolygon edited="0">
                <wp:start x="0" y="0"/>
                <wp:lineTo x="0" y="21479"/>
                <wp:lineTo x="21529" y="21479"/>
                <wp:lineTo x="21529" y="0"/>
                <wp:lineTo x="0" y="0"/>
              </wp:wrapPolygon>
            </wp:wrapThrough>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606290" cy="3275965"/>
                    </a:xfrm>
                    <a:prstGeom prst="rect">
                      <a:avLst/>
                    </a:prstGeom>
                    <a:noFill/>
                  </pic:spPr>
                </pic:pic>
              </a:graphicData>
            </a:graphic>
            <wp14:sizeRelH relativeFrom="page">
              <wp14:pctWidth>0</wp14:pctWidth>
            </wp14:sizeRelH>
            <wp14:sizeRelV relativeFrom="page">
              <wp14:pctHeight>0</wp14:pctHeight>
            </wp14:sizeRelV>
          </wp:anchor>
        </w:drawing>
      </w:r>
    </w:p>
    <w:p w14:paraId="0C2E467A" w14:textId="57AFECB3" w:rsidR="00F66EC4" w:rsidRDefault="00F66EC4" w:rsidP="00320283">
      <w:pPr>
        <w:pStyle w:val="Caption"/>
        <w:rPr>
          <w:sz w:val="28"/>
        </w:rPr>
      </w:pPr>
    </w:p>
    <w:p w14:paraId="0474D47B" w14:textId="7CCFC96B" w:rsidR="00F66EC4" w:rsidRDefault="00F66EC4" w:rsidP="00320283">
      <w:pPr>
        <w:pStyle w:val="Caption"/>
        <w:rPr>
          <w:sz w:val="28"/>
        </w:rPr>
      </w:pPr>
    </w:p>
    <w:p w14:paraId="0161DC6C" w14:textId="043DB821" w:rsidR="00F66EC4" w:rsidRDefault="00F66EC4" w:rsidP="00320283">
      <w:pPr>
        <w:pStyle w:val="Caption"/>
        <w:rPr>
          <w:sz w:val="28"/>
        </w:rPr>
      </w:pPr>
    </w:p>
    <w:p w14:paraId="38B8BF2D" w14:textId="77777777" w:rsidR="00F66EC4" w:rsidRDefault="00F66EC4" w:rsidP="00320283">
      <w:pPr>
        <w:pStyle w:val="Caption"/>
        <w:rPr>
          <w:sz w:val="28"/>
        </w:rPr>
      </w:pPr>
    </w:p>
    <w:p w14:paraId="49AF182E" w14:textId="77777777" w:rsidR="00F66EC4" w:rsidRDefault="00F66EC4" w:rsidP="00320283">
      <w:pPr>
        <w:pStyle w:val="Caption"/>
        <w:rPr>
          <w:sz w:val="28"/>
        </w:rPr>
      </w:pPr>
    </w:p>
    <w:p w14:paraId="64DC661A" w14:textId="77777777" w:rsidR="00F66EC4" w:rsidRDefault="00F66EC4" w:rsidP="00320283">
      <w:pPr>
        <w:pStyle w:val="Caption"/>
        <w:rPr>
          <w:sz w:val="28"/>
        </w:rPr>
      </w:pPr>
    </w:p>
    <w:p w14:paraId="725C5319" w14:textId="77777777" w:rsidR="00F66EC4" w:rsidRDefault="00F66EC4" w:rsidP="00320283">
      <w:pPr>
        <w:pStyle w:val="Caption"/>
        <w:rPr>
          <w:sz w:val="28"/>
        </w:rPr>
      </w:pPr>
    </w:p>
    <w:p w14:paraId="4B7F64F5" w14:textId="77777777" w:rsidR="00F66EC4" w:rsidRDefault="00F66EC4" w:rsidP="00320283">
      <w:pPr>
        <w:pStyle w:val="Caption"/>
        <w:rPr>
          <w:sz w:val="28"/>
        </w:rPr>
      </w:pPr>
    </w:p>
    <w:p w14:paraId="49760C79" w14:textId="5685C936" w:rsidR="00F66EC4" w:rsidRDefault="00F66EC4" w:rsidP="00320283">
      <w:pPr>
        <w:pStyle w:val="Caption"/>
        <w:rPr>
          <w:sz w:val="28"/>
        </w:rPr>
      </w:pPr>
    </w:p>
    <w:p w14:paraId="357CC026" w14:textId="7150F28D" w:rsidR="00916FE2" w:rsidRPr="00CE0060" w:rsidRDefault="00916FE2" w:rsidP="0032028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w:t>
      </w:r>
      <w:r w:rsidR="00961F42" w:rsidRPr="00CE0060">
        <w:rPr>
          <w:sz w:val="28"/>
          <w:szCs w:val="28"/>
        </w:rPr>
        <w:t>sông Thị Tính</w:t>
      </w:r>
      <w:bookmarkEnd w:id="2018"/>
    </w:p>
    <w:p w14:paraId="0DE453F7" w14:textId="640019F2" w:rsidR="00916FE2" w:rsidRPr="00CE0060" w:rsidRDefault="00916FE2" w:rsidP="00916FE2">
      <w:pPr>
        <w:pStyle w:val="Caption"/>
        <w:rPr>
          <w:sz w:val="28"/>
          <w:szCs w:val="28"/>
        </w:rPr>
      </w:pPr>
      <w:bookmarkStart w:id="2019" w:name="_Toc177717423"/>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110</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w:t>
      </w:r>
      <w:r w:rsidR="00961F42" w:rsidRPr="00CE0060">
        <w:rPr>
          <w:sz w:val="28"/>
          <w:szCs w:val="28"/>
        </w:rPr>
        <w:t>sông Thị Tính</w:t>
      </w:r>
      <w:bookmarkEnd w:id="2019"/>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2B4C9DD4" w14:textId="77777777" w:rsidTr="00112B65">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493551D3" w14:textId="49FBD2C6" w:rsidR="00F4669C" w:rsidRPr="00CE0060" w:rsidRDefault="00F4669C" w:rsidP="00112B65">
            <w:pPr>
              <w:spacing w:after="0" w:line="240" w:lineRule="auto"/>
              <w:rPr>
                <w:rFonts w:eastAsia="Times New Roman"/>
                <w:sz w:val="20"/>
                <w:szCs w:val="20"/>
              </w:rPr>
            </w:pPr>
            <w:r w:rsidRPr="00CE0060">
              <w:rPr>
                <w:rFonts w:eastAsia="Times New Roman"/>
                <w:b/>
                <w:bCs/>
                <w:sz w:val="20"/>
                <w:szCs w:val="20"/>
              </w:rPr>
              <w:t>COD</w:t>
            </w:r>
          </w:p>
        </w:tc>
        <w:tc>
          <w:tcPr>
            <w:tcW w:w="795" w:type="dxa"/>
            <w:tcBorders>
              <w:top w:val="single" w:sz="4" w:space="0" w:color="auto"/>
              <w:bottom w:val="single" w:sz="4" w:space="0" w:color="auto"/>
            </w:tcBorders>
            <w:shd w:val="clear" w:color="auto" w:fill="auto"/>
            <w:noWrap/>
            <w:vAlign w:val="center"/>
          </w:tcPr>
          <w:p w14:paraId="1D90F9E0" w14:textId="77777777" w:rsidR="00F4669C" w:rsidRPr="00CE0060" w:rsidRDefault="00F4669C" w:rsidP="00112B65">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5DCEC144" w14:textId="77777777" w:rsidR="00F4669C" w:rsidRPr="00CE0060" w:rsidRDefault="00F4669C" w:rsidP="00112B6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5FD94510" w14:textId="77777777" w:rsidR="00F4669C" w:rsidRPr="00CE0060" w:rsidRDefault="00F4669C" w:rsidP="00112B65">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2D3B5E37" w14:textId="77777777" w:rsidR="00F4669C" w:rsidRPr="00CE0060" w:rsidRDefault="00F4669C" w:rsidP="00112B65">
            <w:pPr>
              <w:spacing w:after="0" w:line="240" w:lineRule="auto"/>
              <w:rPr>
                <w:rFonts w:eastAsia="Times New Roman"/>
                <w:sz w:val="20"/>
                <w:szCs w:val="20"/>
              </w:rPr>
            </w:pPr>
          </w:p>
        </w:tc>
        <w:tc>
          <w:tcPr>
            <w:tcW w:w="791" w:type="dxa"/>
            <w:tcBorders>
              <w:top w:val="single" w:sz="4" w:space="0" w:color="auto"/>
              <w:bottom w:val="single" w:sz="4" w:space="0" w:color="auto"/>
            </w:tcBorders>
            <w:vAlign w:val="center"/>
          </w:tcPr>
          <w:p w14:paraId="599A30EE" w14:textId="77777777" w:rsidR="00F4669C" w:rsidRPr="00CE0060" w:rsidRDefault="00F4669C" w:rsidP="00112B65">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0B540935" w14:textId="77777777" w:rsidR="00F4669C" w:rsidRPr="00CE0060" w:rsidRDefault="00F4669C" w:rsidP="00112B65">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1F1FB90" w14:textId="77777777" w:rsidR="00F4669C" w:rsidRPr="00CE0060" w:rsidRDefault="00F4669C" w:rsidP="00112B6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7148C" w:rsidRPr="00CE0060" w14:paraId="24B5FBEE" w14:textId="77777777" w:rsidTr="00112B65">
        <w:trPr>
          <w:trHeight w:val="655"/>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354F91AD" w14:textId="77777777" w:rsidR="0017148C" w:rsidRPr="00CE0060" w:rsidRDefault="0017148C" w:rsidP="0017148C">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947483" w14:textId="522E6F51" w:rsidR="0017148C" w:rsidRPr="00CE0060" w:rsidRDefault="0017148C" w:rsidP="0017148C">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2469731" w14:textId="5A716817" w:rsidR="0017148C" w:rsidRPr="00CE0060" w:rsidRDefault="0017148C" w:rsidP="0017148C">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922DEDB" w14:textId="4BB32940" w:rsidR="0017148C" w:rsidRPr="00CE0060" w:rsidRDefault="0017148C" w:rsidP="0017148C">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9CC7044" w14:textId="33424F7F" w:rsidR="0017148C" w:rsidRPr="00CE0060" w:rsidRDefault="0017148C" w:rsidP="0017148C">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2FBE973" w14:textId="11F08D69" w:rsidR="0017148C" w:rsidRPr="00CE0060" w:rsidRDefault="0017148C" w:rsidP="0017148C">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537A74A" w14:textId="546DB98E" w:rsidR="0017148C" w:rsidRPr="00CE0060" w:rsidRDefault="0017148C" w:rsidP="0017148C">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3197270" w14:textId="10745036" w:rsidR="0017148C" w:rsidRPr="00CE0060" w:rsidRDefault="0017148C" w:rsidP="0017148C">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2480123" w14:textId="5935D001" w:rsidR="0017148C" w:rsidRPr="00CE0060" w:rsidRDefault="0017148C" w:rsidP="0017148C">
            <w:pPr>
              <w:spacing w:after="0" w:line="240" w:lineRule="auto"/>
              <w:rPr>
                <w:rFonts w:eastAsia="Times New Roman"/>
                <w:sz w:val="20"/>
                <w:szCs w:val="20"/>
              </w:rPr>
            </w:pPr>
            <w:r>
              <w:rPr>
                <w:b/>
                <w:bCs/>
                <w:sz w:val="20"/>
                <w:szCs w:val="20"/>
              </w:rPr>
              <w:t>Tháng 6</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5F607C5F" w14:textId="00798C89" w:rsidR="0017148C" w:rsidRPr="00CE0060" w:rsidRDefault="0017148C" w:rsidP="0017148C">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13902E7E" w14:textId="521112E6" w:rsidR="0017148C" w:rsidRPr="00CE0060" w:rsidRDefault="0017148C" w:rsidP="0017148C">
            <w:pPr>
              <w:spacing w:after="0" w:line="240" w:lineRule="auto"/>
              <w:rPr>
                <w:rFonts w:eastAsia="Times New Roman"/>
                <w:sz w:val="20"/>
                <w:szCs w:val="20"/>
              </w:rPr>
            </w:pPr>
            <w:r>
              <w:rPr>
                <w:b/>
                <w:bCs/>
                <w:sz w:val="20"/>
                <w:szCs w:val="20"/>
              </w:rPr>
              <w:t>Tháng 8</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1D54536B" w14:textId="740EE50F" w:rsidR="0017148C" w:rsidRPr="00CE0060" w:rsidRDefault="0017148C" w:rsidP="0017148C">
            <w:pPr>
              <w:spacing w:after="0" w:line="240" w:lineRule="auto"/>
              <w:rPr>
                <w:rFonts w:eastAsia="Times New Roman"/>
                <w:sz w:val="20"/>
                <w:szCs w:val="20"/>
              </w:rPr>
            </w:pPr>
            <w:r>
              <w:rPr>
                <w:b/>
                <w:bCs/>
                <w:sz w:val="20"/>
                <w:szCs w:val="20"/>
              </w:rPr>
              <w:t>Tháng 9</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4710F9D3" w14:textId="7A765E24" w:rsidR="0017148C" w:rsidRPr="00CE0060" w:rsidRDefault="0017148C" w:rsidP="0017148C">
            <w:pPr>
              <w:spacing w:after="0" w:line="240" w:lineRule="auto"/>
              <w:rPr>
                <w:b/>
                <w:bCs/>
                <w:sz w:val="20"/>
                <w:szCs w:val="20"/>
              </w:rPr>
            </w:pPr>
            <w:r>
              <w:rPr>
                <w:b/>
                <w:bCs/>
                <w:sz w:val="20"/>
                <w:szCs w:val="20"/>
              </w:rPr>
              <w:t>Tháng 10</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14CF834" w14:textId="2A068849" w:rsidR="0017148C" w:rsidRPr="00CE0060" w:rsidRDefault="0017148C" w:rsidP="0017148C">
            <w:pPr>
              <w:spacing w:after="0" w:line="240" w:lineRule="auto"/>
              <w:rPr>
                <w:rFonts w:eastAsia="Times New Roman"/>
                <w:sz w:val="20"/>
                <w:szCs w:val="20"/>
              </w:rPr>
            </w:pPr>
            <w:r>
              <w:rPr>
                <w:b/>
                <w:bCs/>
                <w:sz w:val="20"/>
                <w:szCs w:val="20"/>
              </w:rPr>
              <w:t>Tháng 11</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30DAD9F4" w14:textId="77777777" w:rsidR="0017148C" w:rsidRPr="00CE0060" w:rsidRDefault="0017148C" w:rsidP="0017148C">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56E8313E" w14:textId="77777777" w:rsidR="0017148C" w:rsidRPr="00CE0060" w:rsidRDefault="0017148C" w:rsidP="0017148C">
            <w:pPr>
              <w:spacing w:after="0" w:line="240" w:lineRule="auto"/>
              <w:rPr>
                <w:rFonts w:eastAsia="Times New Roman"/>
                <w:sz w:val="20"/>
                <w:szCs w:val="20"/>
              </w:rPr>
            </w:pPr>
            <w:r w:rsidRPr="00CE0060">
              <w:rPr>
                <w:rFonts w:eastAsia="Times New Roman"/>
                <w:b/>
                <w:bCs/>
                <w:sz w:val="20"/>
                <w:szCs w:val="20"/>
                <w:lang w:val="vi-VN"/>
              </w:rPr>
              <w:t>Mức B</w:t>
            </w:r>
          </w:p>
        </w:tc>
      </w:tr>
      <w:tr w:rsidR="0017148C" w:rsidRPr="00CE0060" w14:paraId="41051CF0"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8E9C38"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STT1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1E0C0A7B" w14:textId="57A72013" w:rsidR="0017148C" w:rsidRPr="00CE0060" w:rsidRDefault="0017148C" w:rsidP="0017148C">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4EFAC728" w14:textId="418664A6" w:rsidR="0017148C" w:rsidRPr="00CE0060" w:rsidRDefault="0017148C" w:rsidP="0017148C">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05B72566" w14:textId="5BD015C9" w:rsidR="0017148C" w:rsidRPr="00CE0060" w:rsidRDefault="0017148C" w:rsidP="0017148C">
            <w:pPr>
              <w:spacing w:after="0" w:line="240" w:lineRule="auto"/>
              <w:rPr>
                <w:rFonts w:eastAsia="Times New Roman"/>
                <w:sz w:val="20"/>
                <w:szCs w:val="20"/>
              </w:rPr>
            </w:pPr>
            <w:r>
              <w:rPr>
                <w:sz w:val="20"/>
                <w:szCs w:val="20"/>
              </w:rPr>
              <w:t>4</w:t>
            </w:r>
          </w:p>
        </w:tc>
        <w:tc>
          <w:tcPr>
            <w:tcW w:w="796" w:type="dxa"/>
            <w:tcBorders>
              <w:top w:val="nil"/>
              <w:left w:val="nil"/>
              <w:bottom w:val="single" w:sz="4" w:space="0" w:color="auto"/>
              <w:right w:val="single" w:sz="4" w:space="0" w:color="auto"/>
            </w:tcBorders>
            <w:shd w:val="clear" w:color="auto" w:fill="auto"/>
            <w:noWrap/>
            <w:vAlign w:val="center"/>
          </w:tcPr>
          <w:p w14:paraId="5E2261B1" w14:textId="58E0A5EC" w:rsidR="0017148C" w:rsidRPr="00CE0060" w:rsidRDefault="0017148C" w:rsidP="0017148C">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680AA082" w14:textId="3D4A29C6" w:rsidR="0017148C" w:rsidRPr="00CE0060" w:rsidRDefault="0017148C" w:rsidP="0017148C">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7ABC99ED" w14:textId="61315F01" w:rsidR="0017148C" w:rsidRPr="00CE0060" w:rsidRDefault="0017148C" w:rsidP="0017148C">
            <w:pPr>
              <w:spacing w:after="0" w:line="240" w:lineRule="auto"/>
              <w:rPr>
                <w:rFonts w:eastAsia="Times New Roman"/>
                <w:sz w:val="20"/>
                <w:szCs w:val="20"/>
              </w:rPr>
            </w:pPr>
            <w:r>
              <w:rPr>
                <w:sz w:val="20"/>
                <w:szCs w:val="20"/>
              </w:rPr>
              <w:t>9</w:t>
            </w:r>
          </w:p>
        </w:tc>
        <w:tc>
          <w:tcPr>
            <w:tcW w:w="796" w:type="dxa"/>
            <w:tcBorders>
              <w:top w:val="nil"/>
              <w:left w:val="nil"/>
              <w:bottom w:val="single" w:sz="4" w:space="0" w:color="auto"/>
              <w:right w:val="single" w:sz="4" w:space="0" w:color="auto"/>
            </w:tcBorders>
            <w:shd w:val="clear" w:color="auto" w:fill="auto"/>
            <w:noWrap/>
            <w:vAlign w:val="center"/>
          </w:tcPr>
          <w:p w14:paraId="306A1F38" w14:textId="3E168D8B" w:rsidR="0017148C" w:rsidRPr="00CE0060" w:rsidRDefault="0017148C" w:rsidP="0017148C">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723C8693" w14:textId="0240E1B8" w:rsidR="0017148C" w:rsidRPr="00CE0060" w:rsidRDefault="0017148C" w:rsidP="0017148C">
            <w:pPr>
              <w:spacing w:after="0" w:line="240" w:lineRule="auto"/>
              <w:rPr>
                <w:rFonts w:eastAsia="Times New Roman"/>
                <w:sz w:val="20"/>
                <w:szCs w:val="20"/>
              </w:rPr>
            </w:pPr>
            <w:r>
              <w:rPr>
                <w:sz w:val="20"/>
                <w:szCs w:val="20"/>
              </w:rPr>
              <w:t>8</w:t>
            </w:r>
          </w:p>
        </w:tc>
        <w:tc>
          <w:tcPr>
            <w:tcW w:w="836" w:type="dxa"/>
            <w:tcBorders>
              <w:top w:val="nil"/>
              <w:left w:val="nil"/>
              <w:bottom w:val="single" w:sz="4" w:space="0" w:color="auto"/>
              <w:right w:val="single" w:sz="4" w:space="0" w:color="auto"/>
            </w:tcBorders>
            <w:shd w:val="clear" w:color="auto" w:fill="auto"/>
            <w:noWrap/>
            <w:vAlign w:val="center"/>
          </w:tcPr>
          <w:p w14:paraId="1703B070" w14:textId="0E20099E" w:rsidR="0017148C" w:rsidRPr="00CE0060" w:rsidRDefault="0017148C" w:rsidP="0017148C">
            <w:pPr>
              <w:spacing w:after="0" w:line="240" w:lineRule="auto"/>
              <w:rPr>
                <w:rFonts w:eastAsia="Times New Roman"/>
                <w:sz w:val="20"/>
                <w:szCs w:val="20"/>
              </w:rPr>
            </w:pPr>
            <w:r>
              <w:rPr>
                <w:sz w:val="20"/>
                <w:szCs w:val="20"/>
              </w:rPr>
              <w:t>6</w:t>
            </w:r>
          </w:p>
        </w:tc>
        <w:tc>
          <w:tcPr>
            <w:tcW w:w="835" w:type="dxa"/>
            <w:tcBorders>
              <w:top w:val="nil"/>
              <w:left w:val="nil"/>
              <w:bottom w:val="single" w:sz="4" w:space="0" w:color="000000"/>
              <w:right w:val="single" w:sz="4" w:space="0" w:color="000000"/>
            </w:tcBorders>
            <w:shd w:val="clear" w:color="FFD966" w:fill="FFFFFF"/>
            <w:noWrap/>
            <w:vAlign w:val="bottom"/>
          </w:tcPr>
          <w:p w14:paraId="0394760F" w14:textId="7E1DA799" w:rsidR="0017148C" w:rsidRPr="00CE0060" w:rsidRDefault="0017148C" w:rsidP="0017148C">
            <w:pPr>
              <w:spacing w:after="0" w:line="240" w:lineRule="auto"/>
              <w:rPr>
                <w:rFonts w:eastAsia="Times New Roman"/>
                <w:sz w:val="20"/>
                <w:szCs w:val="20"/>
              </w:rPr>
            </w:pPr>
            <w:r>
              <w:rPr>
                <w:sz w:val="20"/>
                <w:szCs w:val="20"/>
              </w:rPr>
              <w:t>12</w:t>
            </w:r>
          </w:p>
        </w:tc>
        <w:tc>
          <w:tcPr>
            <w:tcW w:w="835" w:type="dxa"/>
            <w:tcBorders>
              <w:top w:val="nil"/>
              <w:left w:val="nil"/>
              <w:bottom w:val="single" w:sz="4" w:space="0" w:color="auto"/>
              <w:right w:val="single" w:sz="4" w:space="0" w:color="auto"/>
            </w:tcBorders>
            <w:shd w:val="clear" w:color="000000" w:fill="FFFFFF"/>
            <w:noWrap/>
            <w:vAlign w:val="center"/>
          </w:tcPr>
          <w:p w14:paraId="7181C7DB" w14:textId="52B38813" w:rsidR="0017148C" w:rsidRPr="00CE0060" w:rsidRDefault="0017148C" w:rsidP="0017148C">
            <w:pPr>
              <w:spacing w:after="0" w:line="240" w:lineRule="auto"/>
              <w:rPr>
                <w:rFonts w:eastAsia="Times New Roman"/>
                <w:sz w:val="20"/>
                <w:szCs w:val="20"/>
              </w:rPr>
            </w:pPr>
            <w:r>
              <w:rPr>
                <w:color w:val="000000"/>
                <w:sz w:val="20"/>
                <w:szCs w:val="20"/>
              </w:rPr>
              <w:t>13</w:t>
            </w:r>
          </w:p>
        </w:tc>
        <w:tc>
          <w:tcPr>
            <w:tcW w:w="791" w:type="dxa"/>
            <w:tcBorders>
              <w:top w:val="nil"/>
              <w:left w:val="nil"/>
              <w:bottom w:val="single" w:sz="4" w:space="0" w:color="auto"/>
              <w:right w:val="single" w:sz="4" w:space="0" w:color="auto"/>
            </w:tcBorders>
            <w:shd w:val="clear" w:color="000000" w:fill="FFFFFF"/>
            <w:vAlign w:val="center"/>
          </w:tcPr>
          <w:p w14:paraId="1ADD156C" w14:textId="4C782588" w:rsidR="0017148C" w:rsidRPr="00CE0060" w:rsidRDefault="0017148C" w:rsidP="0017148C">
            <w:pPr>
              <w:spacing w:after="0" w:line="240" w:lineRule="auto"/>
              <w:rPr>
                <w:sz w:val="20"/>
                <w:szCs w:val="20"/>
              </w:rPr>
            </w:pPr>
            <w:r>
              <w:rPr>
                <w:color w:val="000000"/>
                <w:sz w:val="20"/>
                <w:szCs w:val="20"/>
              </w:rPr>
              <w:t>15</w:t>
            </w:r>
          </w:p>
        </w:tc>
        <w:tc>
          <w:tcPr>
            <w:tcW w:w="796" w:type="dxa"/>
            <w:tcBorders>
              <w:top w:val="nil"/>
              <w:left w:val="nil"/>
              <w:bottom w:val="single" w:sz="4" w:space="0" w:color="auto"/>
              <w:right w:val="single" w:sz="4" w:space="0" w:color="auto"/>
            </w:tcBorders>
            <w:shd w:val="clear" w:color="000000" w:fill="FFFFFF"/>
            <w:noWrap/>
            <w:vAlign w:val="center"/>
          </w:tcPr>
          <w:p w14:paraId="2E8B8343" w14:textId="3844AA13" w:rsidR="0017148C" w:rsidRPr="00CE0060" w:rsidRDefault="0017148C" w:rsidP="0017148C">
            <w:pPr>
              <w:spacing w:after="0" w:line="240" w:lineRule="auto"/>
              <w:rPr>
                <w:rFonts w:eastAsia="Times New Roman"/>
                <w:sz w:val="20"/>
                <w:szCs w:val="20"/>
              </w:rPr>
            </w:pPr>
            <w:r>
              <w:rPr>
                <w:color w:val="000000"/>
                <w:sz w:val="20"/>
                <w:szCs w:val="20"/>
              </w:rPr>
              <w:t>5</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76F91"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1EBFD96E" w14:textId="5B2FD770" w:rsidR="0017148C" w:rsidRPr="00CE0060" w:rsidRDefault="0017148C" w:rsidP="0017148C">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15</w:t>
            </w:r>
          </w:p>
        </w:tc>
      </w:tr>
      <w:tr w:rsidR="0017148C" w:rsidRPr="00CE0060" w14:paraId="2BA027DE"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340411"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STT2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728CFB0E" w14:textId="3D3D624F" w:rsidR="0017148C" w:rsidRPr="00CE0060" w:rsidRDefault="0017148C" w:rsidP="0017148C">
            <w:pPr>
              <w:spacing w:after="0" w:line="240" w:lineRule="auto"/>
              <w:rPr>
                <w:rFonts w:eastAsia="Times New Roman"/>
                <w:sz w:val="20"/>
                <w:szCs w:val="20"/>
              </w:rPr>
            </w:pPr>
            <w:r>
              <w:rPr>
                <w:sz w:val="20"/>
                <w:szCs w:val="20"/>
              </w:rPr>
              <w:t>10</w:t>
            </w:r>
          </w:p>
        </w:tc>
        <w:tc>
          <w:tcPr>
            <w:tcW w:w="796" w:type="dxa"/>
            <w:tcBorders>
              <w:top w:val="nil"/>
              <w:left w:val="nil"/>
              <w:bottom w:val="single" w:sz="4" w:space="0" w:color="auto"/>
              <w:right w:val="single" w:sz="4" w:space="0" w:color="auto"/>
            </w:tcBorders>
            <w:shd w:val="clear" w:color="auto" w:fill="auto"/>
            <w:noWrap/>
            <w:vAlign w:val="center"/>
          </w:tcPr>
          <w:p w14:paraId="25884418" w14:textId="76F14E82" w:rsidR="0017148C" w:rsidRPr="00CE0060" w:rsidRDefault="0017148C" w:rsidP="0017148C">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77A917DE" w14:textId="225DBAF4" w:rsidR="0017148C" w:rsidRPr="00CE0060" w:rsidRDefault="0017148C" w:rsidP="0017148C">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2D05A6F8" w14:textId="00D9E182" w:rsidR="0017148C" w:rsidRPr="00CE0060" w:rsidRDefault="0017148C" w:rsidP="0017148C">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4CE353BB" w14:textId="41ACFAEA" w:rsidR="0017148C" w:rsidRPr="00CE0060" w:rsidRDefault="0017148C" w:rsidP="0017148C">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48100C64" w14:textId="2422AFD0" w:rsidR="0017148C" w:rsidRPr="00CE0060" w:rsidRDefault="0017148C" w:rsidP="0017148C">
            <w:pPr>
              <w:spacing w:after="0" w:line="240" w:lineRule="auto"/>
              <w:rPr>
                <w:rFonts w:eastAsia="Times New Roman"/>
                <w:sz w:val="20"/>
                <w:szCs w:val="20"/>
              </w:rPr>
            </w:pPr>
            <w:r>
              <w:rPr>
                <w:sz w:val="20"/>
                <w:szCs w:val="20"/>
              </w:rPr>
              <w:t>7</w:t>
            </w:r>
          </w:p>
        </w:tc>
        <w:tc>
          <w:tcPr>
            <w:tcW w:w="796" w:type="dxa"/>
            <w:tcBorders>
              <w:top w:val="nil"/>
              <w:left w:val="nil"/>
              <w:bottom w:val="single" w:sz="4" w:space="0" w:color="auto"/>
              <w:right w:val="single" w:sz="4" w:space="0" w:color="auto"/>
            </w:tcBorders>
            <w:shd w:val="clear" w:color="auto" w:fill="auto"/>
            <w:noWrap/>
            <w:vAlign w:val="center"/>
          </w:tcPr>
          <w:p w14:paraId="2AB841E7" w14:textId="61BF8478" w:rsidR="0017148C" w:rsidRPr="00CE0060" w:rsidRDefault="0017148C" w:rsidP="0017148C">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79C51222" w14:textId="0B49DB7E" w:rsidR="0017148C" w:rsidRPr="00CE0060" w:rsidRDefault="0017148C" w:rsidP="0017148C">
            <w:pPr>
              <w:spacing w:after="0" w:line="240" w:lineRule="auto"/>
              <w:rPr>
                <w:rFonts w:eastAsia="Times New Roman"/>
                <w:sz w:val="20"/>
                <w:szCs w:val="20"/>
              </w:rPr>
            </w:pPr>
            <w:r>
              <w:rPr>
                <w:sz w:val="20"/>
                <w:szCs w:val="20"/>
              </w:rPr>
              <w:t>14</w:t>
            </w:r>
          </w:p>
        </w:tc>
        <w:tc>
          <w:tcPr>
            <w:tcW w:w="836" w:type="dxa"/>
            <w:tcBorders>
              <w:top w:val="nil"/>
              <w:left w:val="nil"/>
              <w:bottom w:val="single" w:sz="4" w:space="0" w:color="auto"/>
              <w:right w:val="single" w:sz="4" w:space="0" w:color="auto"/>
            </w:tcBorders>
            <w:shd w:val="clear" w:color="auto" w:fill="auto"/>
            <w:noWrap/>
            <w:vAlign w:val="center"/>
          </w:tcPr>
          <w:p w14:paraId="18558CAD" w14:textId="2B7639D5" w:rsidR="0017148C" w:rsidRPr="00CE0060" w:rsidRDefault="0017148C" w:rsidP="0017148C">
            <w:pPr>
              <w:spacing w:after="0" w:line="240" w:lineRule="auto"/>
              <w:rPr>
                <w:rFonts w:eastAsia="Times New Roman"/>
                <w:sz w:val="20"/>
                <w:szCs w:val="20"/>
              </w:rPr>
            </w:pPr>
            <w:r>
              <w:rPr>
                <w:sz w:val="20"/>
                <w:szCs w:val="20"/>
              </w:rPr>
              <w:t>17</w:t>
            </w:r>
          </w:p>
        </w:tc>
        <w:tc>
          <w:tcPr>
            <w:tcW w:w="835" w:type="dxa"/>
            <w:tcBorders>
              <w:top w:val="nil"/>
              <w:left w:val="nil"/>
              <w:bottom w:val="single" w:sz="4" w:space="0" w:color="000000"/>
              <w:right w:val="single" w:sz="4" w:space="0" w:color="000000"/>
            </w:tcBorders>
            <w:shd w:val="clear" w:color="FFD966" w:fill="FFFFFF"/>
            <w:noWrap/>
            <w:vAlign w:val="bottom"/>
          </w:tcPr>
          <w:p w14:paraId="25029919" w14:textId="719557AC" w:rsidR="0017148C" w:rsidRPr="00CE0060" w:rsidRDefault="0017148C" w:rsidP="0017148C">
            <w:pPr>
              <w:spacing w:after="0" w:line="240" w:lineRule="auto"/>
              <w:rPr>
                <w:rFonts w:eastAsia="Times New Roman"/>
                <w:sz w:val="20"/>
                <w:szCs w:val="20"/>
              </w:rPr>
            </w:pPr>
            <w:r>
              <w:rPr>
                <w:sz w:val="20"/>
                <w:szCs w:val="20"/>
              </w:rPr>
              <w:t>14</w:t>
            </w:r>
          </w:p>
        </w:tc>
        <w:tc>
          <w:tcPr>
            <w:tcW w:w="835" w:type="dxa"/>
            <w:tcBorders>
              <w:top w:val="nil"/>
              <w:left w:val="nil"/>
              <w:bottom w:val="single" w:sz="4" w:space="0" w:color="auto"/>
              <w:right w:val="single" w:sz="4" w:space="0" w:color="auto"/>
            </w:tcBorders>
            <w:shd w:val="clear" w:color="000000" w:fill="FFFFFF"/>
            <w:noWrap/>
            <w:vAlign w:val="center"/>
          </w:tcPr>
          <w:p w14:paraId="6FB81C29" w14:textId="095163A3" w:rsidR="0017148C" w:rsidRPr="00CE0060" w:rsidRDefault="0017148C" w:rsidP="0017148C">
            <w:pPr>
              <w:spacing w:after="0" w:line="240" w:lineRule="auto"/>
              <w:rPr>
                <w:rFonts w:eastAsia="Times New Roman"/>
                <w:sz w:val="20"/>
                <w:szCs w:val="20"/>
              </w:rPr>
            </w:pPr>
            <w:r>
              <w:rPr>
                <w:color w:val="000000"/>
                <w:sz w:val="20"/>
                <w:szCs w:val="20"/>
              </w:rPr>
              <w:t>12</w:t>
            </w:r>
          </w:p>
        </w:tc>
        <w:tc>
          <w:tcPr>
            <w:tcW w:w="791" w:type="dxa"/>
            <w:tcBorders>
              <w:top w:val="nil"/>
              <w:left w:val="nil"/>
              <w:bottom w:val="single" w:sz="4" w:space="0" w:color="auto"/>
              <w:right w:val="single" w:sz="4" w:space="0" w:color="auto"/>
            </w:tcBorders>
            <w:shd w:val="clear" w:color="000000" w:fill="FFFFFF"/>
            <w:vAlign w:val="center"/>
          </w:tcPr>
          <w:p w14:paraId="051D470F" w14:textId="12682B53" w:rsidR="0017148C" w:rsidRPr="00CE0060" w:rsidRDefault="0017148C" w:rsidP="0017148C">
            <w:pPr>
              <w:spacing w:after="0" w:line="240" w:lineRule="auto"/>
              <w:rPr>
                <w:sz w:val="20"/>
                <w:szCs w:val="20"/>
              </w:rPr>
            </w:pPr>
            <w:r>
              <w:rPr>
                <w:color w:val="000000"/>
                <w:sz w:val="20"/>
                <w:szCs w:val="20"/>
              </w:rPr>
              <w:t>14</w:t>
            </w:r>
          </w:p>
        </w:tc>
        <w:tc>
          <w:tcPr>
            <w:tcW w:w="796" w:type="dxa"/>
            <w:tcBorders>
              <w:top w:val="nil"/>
              <w:left w:val="nil"/>
              <w:bottom w:val="single" w:sz="4" w:space="0" w:color="auto"/>
              <w:right w:val="single" w:sz="4" w:space="0" w:color="auto"/>
            </w:tcBorders>
            <w:shd w:val="clear" w:color="000000" w:fill="FFFFFF"/>
            <w:noWrap/>
            <w:vAlign w:val="center"/>
          </w:tcPr>
          <w:p w14:paraId="4F3BCF28" w14:textId="4152D117" w:rsidR="0017148C" w:rsidRPr="00CE0060" w:rsidRDefault="0017148C" w:rsidP="0017148C">
            <w:pPr>
              <w:spacing w:after="0" w:line="240" w:lineRule="auto"/>
              <w:rPr>
                <w:rFonts w:eastAsia="Times New Roman"/>
                <w:sz w:val="20"/>
                <w:szCs w:val="20"/>
              </w:rPr>
            </w:pPr>
            <w:r>
              <w:rPr>
                <w:color w:val="000000"/>
                <w:sz w:val="20"/>
                <w:szCs w:val="20"/>
              </w:rPr>
              <w:t>6</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872106" w14:textId="5568BD60" w:rsidR="0017148C" w:rsidRPr="00CE0060" w:rsidRDefault="0017148C" w:rsidP="0017148C">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10</w:t>
            </w:r>
          </w:p>
        </w:tc>
        <w:tc>
          <w:tcPr>
            <w:tcW w:w="1040" w:type="dxa"/>
            <w:tcBorders>
              <w:top w:val="single" w:sz="4" w:space="0" w:color="auto"/>
              <w:left w:val="single" w:sz="4" w:space="0" w:color="auto"/>
              <w:bottom w:val="single" w:sz="4" w:space="0" w:color="auto"/>
              <w:right w:val="single" w:sz="4" w:space="0" w:color="auto"/>
            </w:tcBorders>
            <w:vAlign w:val="center"/>
          </w:tcPr>
          <w:p w14:paraId="0F0AC7D0"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w:t>
            </w:r>
          </w:p>
        </w:tc>
      </w:tr>
      <w:tr w:rsidR="0017148C" w:rsidRPr="00CE0060" w14:paraId="18148F4C"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26370E"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STT3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71AF1E5" w14:textId="212C3334" w:rsidR="0017148C" w:rsidRPr="00CE0060" w:rsidRDefault="0017148C" w:rsidP="0017148C">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0FBEC7EB" w14:textId="37B50F2F" w:rsidR="0017148C" w:rsidRPr="00CE0060" w:rsidRDefault="0017148C" w:rsidP="0017148C">
            <w:pPr>
              <w:spacing w:after="0" w:line="240" w:lineRule="auto"/>
              <w:rPr>
                <w:rFonts w:eastAsia="Times New Roman"/>
                <w:sz w:val="20"/>
                <w:szCs w:val="20"/>
              </w:rPr>
            </w:pPr>
            <w:r>
              <w:rPr>
                <w:sz w:val="20"/>
                <w:szCs w:val="20"/>
              </w:rPr>
              <w:t>10</w:t>
            </w:r>
          </w:p>
        </w:tc>
        <w:tc>
          <w:tcPr>
            <w:tcW w:w="796" w:type="dxa"/>
            <w:tcBorders>
              <w:top w:val="nil"/>
              <w:left w:val="nil"/>
              <w:bottom w:val="single" w:sz="4" w:space="0" w:color="auto"/>
              <w:right w:val="single" w:sz="4" w:space="0" w:color="auto"/>
            </w:tcBorders>
            <w:shd w:val="clear" w:color="auto" w:fill="auto"/>
            <w:noWrap/>
            <w:vAlign w:val="center"/>
          </w:tcPr>
          <w:p w14:paraId="2508412A" w14:textId="381447E1" w:rsidR="0017148C" w:rsidRPr="00CE0060" w:rsidRDefault="0017148C" w:rsidP="0017148C">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48B8A3FA" w14:textId="7D16595A" w:rsidR="0017148C" w:rsidRPr="00CE0060" w:rsidRDefault="0017148C" w:rsidP="0017148C">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6E777EBE" w14:textId="5D6ED0FF" w:rsidR="0017148C" w:rsidRPr="00CE0060" w:rsidRDefault="0017148C" w:rsidP="0017148C">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79461F74" w14:textId="7F54B7DA" w:rsidR="0017148C" w:rsidRPr="00CE0060" w:rsidRDefault="0017148C" w:rsidP="0017148C">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12319CA8" w14:textId="701E11A4" w:rsidR="0017148C" w:rsidRPr="00CE0060" w:rsidRDefault="0017148C" w:rsidP="0017148C">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145381B8" w14:textId="4C97ACB3" w:rsidR="0017148C" w:rsidRPr="00CE0060" w:rsidRDefault="0017148C" w:rsidP="0017148C">
            <w:pPr>
              <w:spacing w:after="0" w:line="240" w:lineRule="auto"/>
              <w:rPr>
                <w:rFonts w:eastAsia="Times New Roman"/>
                <w:sz w:val="20"/>
                <w:szCs w:val="20"/>
              </w:rPr>
            </w:pPr>
            <w:r>
              <w:rPr>
                <w:sz w:val="20"/>
                <w:szCs w:val="20"/>
              </w:rPr>
              <w:t>17</w:t>
            </w:r>
          </w:p>
        </w:tc>
        <w:tc>
          <w:tcPr>
            <w:tcW w:w="836" w:type="dxa"/>
            <w:tcBorders>
              <w:top w:val="nil"/>
              <w:left w:val="nil"/>
              <w:bottom w:val="single" w:sz="4" w:space="0" w:color="auto"/>
              <w:right w:val="single" w:sz="4" w:space="0" w:color="auto"/>
            </w:tcBorders>
            <w:shd w:val="clear" w:color="auto" w:fill="auto"/>
            <w:noWrap/>
            <w:vAlign w:val="center"/>
          </w:tcPr>
          <w:p w14:paraId="62A43B85" w14:textId="71C92D0F" w:rsidR="0017148C" w:rsidRPr="00CE0060" w:rsidRDefault="0017148C" w:rsidP="0017148C">
            <w:pPr>
              <w:spacing w:after="0" w:line="240" w:lineRule="auto"/>
              <w:rPr>
                <w:rFonts w:eastAsia="Times New Roman"/>
                <w:sz w:val="20"/>
                <w:szCs w:val="20"/>
              </w:rPr>
            </w:pPr>
            <w:r>
              <w:rPr>
                <w:sz w:val="20"/>
                <w:szCs w:val="20"/>
              </w:rPr>
              <w:t>5</w:t>
            </w:r>
          </w:p>
        </w:tc>
        <w:tc>
          <w:tcPr>
            <w:tcW w:w="835" w:type="dxa"/>
            <w:tcBorders>
              <w:top w:val="nil"/>
              <w:left w:val="nil"/>
              <w:bottom w:val="single" w:sz="4" w:space="0" w:color="000000"/>
              <w:right w:val="single" w:sz="4" w:space="0" w:color="000000"/>
            </w:tcBorders>
            <w:shd w:val="clear" w:color="C6E0B4" w:fill="FFFFFF"/>
            <w:noWrap/>
            <w:vAlign w:val="bottom"/>
          </w:tcPr>
          <w:p w14:paraId="518C48B0" w14:textId="4DD29714" w:rsidR="0017148C" w:rsidRPr="00CE0060" w:rsidRDefault="0017148C" w:rsidP="0017148C">
            <w:pPr>
              <w:spacing w:after="0" w:line="240" w:lineRule="auto"/>
              <w:rPr>
                <w:rFonts w:eastAsia="Times New Roman"/>
                <w:sz w:val="20"/>
                <w:szCs w:val="20"/>
              </w:rPr>
            </w:pPr>
            <w:r>
              <w:rPr>
                <w:color w:val="1F497D"/>
                <w:sz w:val="20"/>
                <w:szCs w:val="20"/>
              </w:rPr>
              <w:t>5</w:t>
            </w:r>
          </w:p>
        </w:tc>
        <w:tc>
          <w:tcPr>
            <w:tcW w:w="835" w:type="dxa"/>
            <w:tcBorders>
              <w:top w:val="nil"/>
              <w:left w:val="nil"/>
              <w:bottom w:val="single" w:sz="4" w:space="0" w:color="auto"/>
              <w:right w:val="single" w:sz="4" w:space="0" w:color="auto"/>
            </w:tcBorders>
            <w:shd w:val="clear" w:color="FFFFFF" w:fill="FFFFFF"/>
            <w:noWrap/>
            <w:vAlign w:val="center"/>
          </w:tcPr>
          <w:p w14:paraId="0DCD6CF2" w14:textId="22FAB335" w:rsidR="0017148C" w:rsidRPr="00CE0060" w:rsidRDefault="0017148C" w:rsidP="0017148C">
            <w:pPr>
              <w:spacing w:after="0" w:line="240" w:lineRule="auto"/>
              <w:rPr>
                <w:rFonts w:eastAsia="Times New Roman"/>
                <w:sz w:val="20"/>
                <w:szCs w:val="20"/>
              </w:rPr>
            </w:pPr>
            <w:r>
              <w:rPr>
                <w:color w:val="000000"/>
                <w:sz w:val="20"/>
                <w:szCs w:val="20"/>
              </w:rPr>
              <w:t>6</w:t>
            </w:r>
          </w:p>
        </w:tc>
        <w:tc>
          <w:tcPr>
            <w:tcW w:w="791" w:type="dxa"/>
            <w:tcBorders>
              <w:top w:val="nil"/>
              <w:left w:val="nil"/>
              <w:bottom w:val="single" w:sz="4" w:space="0" w:color="auto"/>
              <w:right w:val="single" w:sz="4" w:space="0" w:color="auto"/>
            </w:tcBorders>
            <w:shd w:val="clear" w:color="FFFFFF" w:fill="FFFFFF"/>
            <w:vAlign w:val="center"/>
          </w:tcPr>
          <w:p w14:paraId="1CD92DB3" w14:textId="06B9C309" w:rsidR="0017148C" w:rsidRPr="00CE0060" w:rsidRDefault="0017148C" w:rsidP="0017148C">
            <w:pPr>
              <w:spacing w:after="0" w:line="240" w:lineRule="auto"/>
              <w:rPr>
                <w:sz w:val="20"/>
                <w:szCs w:val="20"/>
              </w:rPr>
            </w:pPr>
            <w:r>
              <w:rPr>
                <w:color w:val="000000"/>
                <w:sz w:val="20"/>
                <w:szCs w:val="20"/>
              </w:rPr>
              <w:t>16</w:t>
            </w:r>
          </w:p>
        </w:tc>
        <w:tc>
          <w:tcPr>
            <w:tcW w:w="796" w:type="dxa"/>
            <w:tcBorders>
              <w:top w:val="nil"/>
              <w:left w:val="nil"/>
              <w:bottom w:val="single" w:sz="4" w:space="0" w:color="auto"/>
              <w:right w:val="single" w:sz="4" w:space="0" w:color="auto"/>
            </w:tcBorders>
            <w:shd w:val="clear" w:color="FFFFFF" w:fill="FFFFFF"/>
            <w:noWrap/>
            <w:vAlign w:val="center"/>
          </w:tcPr>
          <w:p w14:paraId="52BADED4" w14:textId="1F7BEE63" w:rsidR="0017148C" w:rsidRPr="00CE0060" w:rsidRDefault="0017148C" w:rsidP="0017148C">
            <w:pPr>
              <w:spacing w:after="0" w:line="240" w:lineRule="auto"/>
              <w:rPr>
                <w:rFonts w:eastAsia="Times New Roman"/>
                <w:sz w:val="20"/>
                <w:szCs w:val="20"/>
              </w:rPr>
            </w:pPr>
            <w:r>
              <w:rPr>
                <w:color w:val="000000"/>
                <w:sz w:val="20"/>
                <w:szCs w:val="20"/>
              </w:rPr>
              <w:t>5</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034AB2" w14:textId="2E35F5FA" w:rsidR="0017148C" w:rsidRPr="00CE0060" w:rsidRDefault="0017148C" w:rsidP="0017148C">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10</w:t>
            </w:r>
          </w:p>
        </w:tc>
        <w:tc>
          <w:tcPr>
            <w:tcW w:w="1040" w:type="dxa"/>
            <w:tcBorders>
              <w:top w:val="single" w:sz="4" w:space="0" w:color="auto"/>
              <w:left w:val="single" w:sz="4" w:space="0" w:color="auto"/>
              <w:bottom w:val="single" w:sz="4" w:space="0" w:color="auto"/>
              <w:right w:val="single" w:sz="4" w:space="0" w:color="auto"/>
            </w:tcBorders>
            <w:vAlign w:val="center"/>
          </w:tcPr>
          <w:p w14:paraId="27558D25"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w:t>
            </w:r>
          </w:p>
        </w:tc>
      </w:tr>
      <w:tr w:rsidR="0017148C" w:rsidRPr="00CE0060" w14:paraId="34392E41"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CA1BB1" w14:textId="61FF0DD6" w:rsidR="0017148C" w:rsidRPr="00CE0060" w:rsidRDefault="0017148C" w:rsidP="0017148C">
            <w:pPr>
              <w:spacing w:after="0" w:line="240" w:lineRule="auto"/>
              <w:rPr>
                <w:rFonts w:eastAsia="Times New Roman"/>
                <w:sz w:val="20"/>
                <w:szCs w:val="20"/>
              </w:rPr>
            </w:pPr>
            <w:r w:rsidRPr="00CE0060">
              <w:rPr>
                <w:rFonts w:eastAsia="Times New Roman"/>
                <w:sz w:val="20"/>
                <w:szCs w:val="20"/>
              </w:rPr>
              <w:t>STT4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4F954146" w14:textId="707515B1" w:rsidR="0017148C" w:rsidRPr="00CE0060" w:rsidRDefault="0017148C" w:rsidP="0017148C">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BF5EA74" w14:textId="56CE1D50" w:rsidR="0017148C" w:rsidRPr="00CE0060" w:rsidRDefault="0017148C" w:rsidP="0017148C">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4303DAF" w14:textId="3C476333" w:rsidR="0017148C" w:rsidRPr="00CE0060" w:rsidRDefault="0017148C" w:rsidP="0017148C">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19BB1860" w14:textId="19B56CE7" w:rsidR="0017148C" w:rsidRPr="00CE0060" w:rsidRDefault="0017148C" w:rsidP="0017148C">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39A2DE63" w14:textId="601F976F" w:rsidR="0017148C" w:rsidRPr="00CE0060" w:rsidRDefault="0017148C" w:rsidP="0017148C">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383A48B1" w14:textId="37015C09" w:rsidR="0017148C" w:rsidRPr="00CE0060" w:rsidRDefault="0017148C" w:rsidP="0017148C">
            <w:pPr>
              <w:spacing w:after="0" w:line="240" w:lineRule="auto"/>
              <w:rPr>
                <w:rFonts w:eastAsia="Times New Roman"/>
                <w:sz w:val="20"/>
                <w:szCs w:val="20"/>
              </w:rPr>
            </w:pPr>
            <w:r>
              <w:rPr>
                <w:sz w:val="20"/>
                <w:szCs w:val="20"/>
              </w:rPr>
              <w:t>11</w:t>
            </w:r>
          </w:p>
        </w:tc>
        <w:tc>
          <w:tcPr>
            <w:tcW w:w="796" w:type="dxa"/>
            <w:tcBorders>
              <w:top w:val="nil"/>
              <w:left w:val="nil"/>
              <w:bottom w:val="single" w:sz="4" w:space="0" w:color="auto"/>
              <w:right w:val="single" w:sz="4" w:space="0" w:color="auto"/>
            </w:tcBorders>
            <w:shd w:val="clear" w:color="auto" w:fill="auto"/>
            <w:noWrap/>
            <w:vAlign w:val="center"/>
          </w:tcPr>
          <w:p w14:paraId="2F038824" w14:textId="4A348F86" w:rsidR="0017148C" w:rsidRPr="00CE0060" w:rsidRDefault="0017148C" w:rsidP="0017148C">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358A9EC0" w14:textId="5D72E1BE" w:rsidR="0017148C" w:rsidRPr="00CE0060" w:rsidRDefault="0017148C" w:rsidP="0017148C">
            <w:pPr>
              <w:spacing w:after="0" w:line="240" w:lineRule="auto"/>
              <w:rPr>
                <w:rFonts w:eastAsia="Times New Roman"/>
                <w:sz w:val="20"/>
                <w:szCs w:val="20"/>
              </w:rPr>
            </w:pPr>
            <w:r>
              <w:rPr>
                <w:sz w:val="20"/>
                <w:szCs w:val="20"/>
              </w:rPr>
              <w:t>6</w:t>
            </w:r>
          </w:p>
        </w:tc>
        <w:tc>
          <w:tcPr>
            <w:tcW w:w="836" w:type="dxa"/>
            <w:tcBorders>
              <w:top w:val="nil"/>
              <w:left w:val="nil"/>
              <w:bottom w:val="single" w:sz="4" w:space="0" w:color="auto"/>
              <w:right w:val="single" w:sz="4" w:space="0" w:color="auto"/>
            </w:tcBorders>
            <w:shd w:val="clear" w:color="auto" w:fill="auto"/>
            <w:noWrap/>
            <w:vAlign w:val="center"/>
          </w:tcPr>
          <w:p w14:paraId="21F90524" w14:textId="1B4B1C9A" w:rsidR="0017148C" w:rsidRPr="00CE0060" w:rsidRDefault="0017148C" w:rsidP="0017148C">
            <w:pPr>
              <w:spacing w:after="0" w:line="240" w:lineRule="auto"/>
              <w:rPr>
                <w:rFonts w:eastAsia="Times New Roman"/>
                <w:sz w:val="20"/>
                <w:szCs w:val="20"/>
              </w:rPr>
            </w:pPr>
            <w:r>
              <w:rPr>
                <w:sz w:val="20"/>
                <w:szCs w:val="20"/>
              </w:rPr>
              <w:t>18</w:t>
            </w:r>
          </w:p>
        </w:tc>
        <w:tc>
          <w:tcPr>
            <w:tcW w:w="835" w:type="dxa"/>
            <w:tcBorders>
              <w:top w:val="nil"/>
              <w:left w:val="nil"/>
              <w:bottom w:val="single" w:sz="4" w:space="0" w:color="000000"/>
              <w:right w:val="single" w:sz="4" w:space="0" w:color="000000"/>
            </w:tcBorders>
            <w:shd w:val="clear" w:color="FFD966" w:fill="FFFFFF"/>
            <w:noWrap/>
            <w:vAlign w:val="bottom"/>
          </w:tcPr>
          <w:p w14:paraId="6947044D" w14:textId="2B950CF9" w:rsidR="0017148C" w:rsidRPr="00CE0060" w:rsidRDefault="0017148C" w:rsidP="0017148C">
            <w:pPr>
              <w:spacing w:after="0" w:line="240" w:lineRule="auto"/>
              <w:rPr>
                <w:rFonts w:eastAsia="Times New Roman"/>
                <w:sz w:val="20"/>
                <w:szCs w:val="20"/>
              </w:rPr>
            </w:pPr>
            <w:r>
              <w:rPr>
                <w:color w:val="000000"/>
                <w:sz w:val="20"/>
                <w:szCs w:val="20"/>
              </w:rPr>
              <w:t>15</w:t>
            </w:r>
          </w:p>
        </w:tc>
        <w:tc>
          <w:tcPr>
            <w:tcW w:w="835" w:type="dxa"/>
            <w:tcBorders>
              <w:top w:val="nil"/>
              <w:left w:val="nil"/>
              <w:bottom w:val="single" w:sz="4" w:space="0" w:color="auto"/>
              <w:right w:val="single" w:sz="4" w:space="0" w:color="auto"/>
            </w:tcBorders>
            <w:shd w:val="clear" w:color="000000" w:fill="FFFFFF"/>
            <w:noWrap/>
            <w:vAlign w:val="center"/>
          </w:tcPr>
          <w:p w14:paraId="647CF016" w14:textId="101F7BCF" w:rsidR="0017148C" w:rsidRPr="00CE0060" w:rsidRDefault="0017148C" w:rsidP="0017148C">
            <w:pPr>
              <w:spacing w:after="0" w:line="240" w:lineRule="auto"/>
              <w:rPr>
                <w:rFonts w:eastAsia="Times New Roman"/>
                <w:sz w:val="20"/>
                <w:szCs w:val="20"/>
              </w:rPr>
            </w:pPr>
            <w:r>
              <w:rPr>
                <w:color w:val="000000"/>
                <w:sz w:val="20"/>
                <w:szCs w:val="20"/>
              </w:rPr>
              <w:t>24</w:t>
            </w:r>
          </w:p>
        </w:tc>
        <w:tc>
          <w:tcPr>
            <w:tcW w:w="791" w:type="dxa"/>
            <w:tcBorders>
              <w:top w:val="nil"/>
              <w:left w:val="nil"/>
              <w:bottom w:val="single" w:sz="4" w:space="0" w:color="auto"/>
              <w:right w:val="single" w:sz="4" w:space="0" w:color="auto"/>
            </w:tcBorders>
            <w:shd w:val="clear" w:color="000000" w:fill="FFFFFF"/>
            <w:vAlign w:val="center"/>
          </w:tcPr>
          <w:p w14:paraId="28136E56" w14:textId="22DD7564" w:rsidR="0017148C" w:rsidRPr="00CE0060" w:rsidRDefault="0017148C" w:rsidP="0017148C">
            <w:pPr>
              <w:spacing w:after="0" w:line="240" w:lineRule="auto"/>
              <w:rPr>
                <w:sz w:val="20"/>
                <w:szCs w:val="20"/>
              </w:rPr>
            </w:pPr>
            <w:r>
              <w:rPr>
                <w:color w:val="000000"/>
                <w:sz w:val="20"/>
                <w:szCs w:val="20"/>
              </w:rPr>
              <w:t>21</w:t>
            </w:r>
          </w:p>
        </w:tc>
        <w:tc>
          <w:tcPr>
            <w:tcW w:w="796" w:type="dxa"/>
            <w:tcBorders>
              <w:top w:val="nil"/>
              <w:left w:val="nil"/>
              <w:bottom w:val="single" w:sz="4" w:space="0" w:color="auto"/>
              <w:right w:val="single" w:sz="4" w:space="0" w:color="auto"/>
            </w:tcBorders>
            <w:shd w:val="clear" w:color="000000" w:fill="FFFFFF"/>
            <w:noWrap/>
            <w:vAlign w:val="center"/>
          </w:tcPr>
          <w:p w14:paraId="0C7C93C4" w14:textId="24ED31DB" w:rsidR="0017148C" w:rsidRPr="00CE0060" w:rsidRDefault="0017148C" w:rsidP="0017148C">
            <w:pPr>
              <w:spacing w:after="0" w:line="240" w:lineRule="auto"/>
              <w:rPr>
                <w:rFonts w:eastAsia="Times New Roman"/>
                <w:sz w:val="20"/>
                <w:szCs w:val="20"/>
              </w:rPr>
            </w:pPr>
            <w:r>
              <w:rPr>
                <w:color w:val="000000"/>
                <w:sz w:val="20"/>
                <w:szCs w:val="20"/>
              </w:rPr>
              <w:t>8</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3D745C" w14:textId="672A3316" w:rsidR="0017148C" w:rsidRPr="00CE0060" w:rsidRDefault="0017148C" w:rsidP="0017148C">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10</w:t>
            </w:r>
          </w:p>
        </w:tc>
        <w:tc>
          <w:tcPr>
            <w:tcW w:w="1040" w:type="dxa"/>
            <w:tcBorders>
              <w:top w:val="single" w:sz="4" w:space="0" w:color="auto"/>
              <w:left w:val="single" w:sz="4" w:space="0" w:color="auto"/>
              <w:bottom w:val="single" w:sz="4" w:space="0" w:color="auto"/>
              <w:right w:val="single" w:sz="4" w:space="0" w:color="auto"/>
            </w:tcBorders>
            <w:vAlign w:val="center"/>
          </w:tcPr>
          <w:p w14:paraId="2AA5C311" w14:textId="05282AF5" w:rsidR="0017148C" w:rsidRPr="00CE0060" w:rsidRDefault="0017148C" w:rsidP="0017148C">
            <w:pPr>
              <w:spacing w:after="0" w:line="240" w:lineRule="auto"/>
              <w:rPr>
                <w:rFonts w:eastAsia="Times New Roman"/>
                <w:sz w:val="20"/>
                <w:szCs w:val="20"/>
              </w:rPr>
            </w:pPr>
            <w:r w:rsidRPr="00CE0060">
              <w:rPr>
                <w:rFonts w:eastAsia="Times New Roman"/>
                <w:sz w:val="20"/>
                <w:szCs w:val="20"/>
              </w:rPr>
              <w:t>-</w:t>
            </w:r>
          </w:p>
        </w:tc>
      </w:tr>
    </w:tbl>
    <w:p w14:paraId="46039CE6" w14:textId="2A1C75C0" w:rsidR="00927AB2" w:rsidRDefault="0017148C" w:rsidP="00320283">
      <w:pPr>
        <w:pStyle w:val="Caption"/>
        <w:rPr>
          <w:sz w:val="28"/>
        </w:rPr>
      </w:pPr>
      <w:bookmarkStart w:id="2020" w:name="_Toc177717545"/>
      <w:r>
        <w:rPr>
          <w:noProof/>
          <w:sz w:val="28"/>
        </w:rPr>
        <w:drawing>
          <wp:anchor distT="0" distB="0" distL="114300" distR="114300" simplePos="0" relativeHeight="252298240" behindDoc="1" locked="0" layoutInCell="1" allowOverlap="1" wp14:anchorId="49718A3E" wp14:editId="77EF765C">
            <wp:simplePos x="0" y="0"/>
            <wp:positionH relativeFrom="column">
              <wp:posOffset>1651370</wp:posOffset>
            </wp:positionH>
            <wp:positionV relativeFrom="paragraph">
              <wp:posOffset>127949</wp:posOffset>
            </wp:positionV>
            <wp:extent cx="5375275" cy="3368040"/>
            <wp:effectExtent l="0" t="0" r="0" b="3810"/>
            <wp:wrapThrough wrapText="bothSides">
              <wp:wrapPolygon edited="0">
                <wp:start x="0" y="0"/>
                <wp:lineTo x="0" y="21502"/>
                <wp:lineTo x="21511" y="21502"/>
                <wp:lineTo x="21511" y="0"/>
                <wp:lineTo x="0" y="0"/>
              </wp:wrapPolygon>
            </wp:wrapThrough>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75275" cy="3368040"/>
                    </a:xfrm>
                    <a:prstGeom prst="rect">
                      <a:avLst/>
                    </a:prstGeom>
                    <a:noFill/>
                  </pic:spPr>
                </pic:pic>
              </a:graphicData>
            </a:graphic>
            <wp14:sizeRelH relativeFrom="page">
              <wp14:pctWidth>0</wp14:pctWidth>
            </wp14:sizeRelH>
            <wp14:sizeRelV relativeFrom="page">
              <wp14:pctHeight>0</wp14:pctHeight>
            </wp14:sizeRelV>
          </wp:anchor>
        </w:drawing>
      </w:r>
    </w:p>
    <w:p w14:paraId="0A2E2807" w14:textId="77777777" w:rsidR="00927AB2" w:rsidRDefault="00927AB2" w:rsidP="00320283">
      <w:pPr>
        <w:pStyle w:val="Caption"/>
        <w:rPr>
          <w:sz w:val="28"/>
        </w:rPr>
      </w:pPr>
    </w:p>
    <w:p w14:paraId="64D5C807" w14:textId="0199C54F" w:rsidR="00927AB2" w:rsidRDefault="00927AB2" w:rsidP="00320283">
      <w:pPr>
        <w:pStyle w:val="Caption"/>
        <w:rPr>
          <w:sz w:val="28"/>
        </w:rPr>
      </w:pPr>
    </w:p>
    <w:p w14:paraId="3A99D712" w14:textId="453C01C3" w:rsidR="00927AB2" w:rsidRDefault="00927AB2" w:rsidP="00320283">
      <w:pPr>
        <w:pStyle w:val="Caption"/>
        <w:rPr>
          <w:sz w:val="28"/>
        </w:rPr>
      </w:pPr>
    </w:p>
    <w:p w14:paraId="3F7275E0" w14:textId="77777777" w:rsidR="00927AB2" w:rsidRDefault="00927AB2" w:rsidP="00320283">
      <w:pPr>
        <w:pStyle w:val="Caption"/>
        <w:rPr>
          <w:sz w:val="28"/>
        </w:rPr>
      </w:pPr>
    </w:p>
    <w:p w14:paraId="792A21A2" w14:textId="77777777" w:rsidR="00927AB2" w:rsidRDefault="00927AB2" w:rsidP="00320283">
      <w:pPr>
        <w:pStyle w:val="Caption"/>
        <w:rPr>
          <w:sz w:val="28"/>
        </w:rPr>
      </w:pPr>
    </w:p>
    <w:p w14:paraId="5D048E47" w14:textId="77777777" w:rsidR="00927AB2" w:rsidRDefault="00927AB2" w:rsidP="00320283">
      <w:pPr>
        <w:pStyle w:val="Caption"/>
        <w:rPr>
          <w:sz w:val="28"/>
        </w:rPr>
      </w:pPr>
    </w:p>
    <w:p w14:paraId="490F03B8" w14:textId="77777777" w:rsidR="00927AB2" w:rsidRDefault="00927AB2" w:rsidP="00320283">
      <w:pPr>
        <w:pStyle w:val="Caption"/>
        <w:rPr>
          <w:sz w:val="28"/>
        </w:rPr>
      </w:pPr>
    </w:p>
    <w:p w14:paraId="2740895C" w14:textId="77777777" w:rsidR="00927AB2" w:rsidRDefault="00927AB2" w:rsidP="00320283">
      <w:pPr>
        <w:pStyle w:val="Caption"/>
        <w:rPr>
          <w:sz w:val="28"/>
        </w:rPr>
      </w:pPr>
    </w:p>
    <w:p w14:paraId="152E4ADE" w14:textId="77777777" w:rsidR="00927AB2" w:rsidRDefault="00927AB2" w:rsidP="00320283">
      <w:pPr>
        <w:pStyle w:val="Caption"/>
        <w:rPr>
          <w:sz w:val="28"/>
        </w:rPr>
      </w:pPr>
    </w:p>
    <w:p w14:paraId="0358796F" w14:textId="71E26449" w:rsidR="00916FE2" w:rsidRPr="00CE0060" w:rsidRDefault="00916FE2" w:rsidP="0032028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w:t>
      </w:r>
      <w:r w:rsidR="00961F42" w:rsidRPr="00CE0060">
        <w:rPr>
          <w:sz w:val="28"/>
          <w:szCs w:val="28"/>
        </w:rPr>
        <w:t>sông Thị Tính</w:t>
      </w:r>
      <w:bookmarkEnd w:id="2020"/>
    </w:p>
    <w:p w14:paraId="743742B4" w14:textId="7FC07D8B" w:rsidR="00916FE2" w:rsidRPr="00CE0060" w:rsidRDefault="00916FE2" w:rsidP="00916FE2">
      <w:pPr>
        <w:pStyle w:val="Caption"/>
        <w:rPr>
          <w:sz w:val="28"/>
          <w:szCs w:val="28"/>
        </w:rPr>
      </w:pPr>
      <w:bookmarkStart w:id="2021" w:name="_Toc177717424"/>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111</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w:t>
      </w:r>
      <w:r w:rsidR="00961F42" w:rsidRPr="00CE0060">
        <w:rPr>
          <w:sz w:val="28"/>
          <w:szCs w:val="28"/>
        </w:rPr>
        <w:t>sông Thị Tính</w:t>
      </w:r>
      <w:bookmarkEnd w:id="2021"/>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7D7F3DA1" w14:textId="77777777" w:rsidTr="00B26B21">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0D4D8AB6" w14:textId="18AEC492" w:rsidR="00F4669C" w:rsidRPr="00CE0060" w:rsidRDefault="00F4669C" w:rsidP="00B26B21">
            <w:pPr>
              <w:spacing w:after="0" w:line="240" w:lineRule="auto"/>
              <w:rPr>
                <w:rFonts w:eastAsia="Times New Roman"/>
                <w:sz w:val="20"/>
                <w:szCs w:val="20"/>
              </w:rPr>
            </w:pPr>
            <w:r w:rsidRPr="00CE0060">
              <w:rPr>
                <w:rFonts w:eastAsia="Times New Roman"/>
                <w:b/>
                <w:bCs/>
                <w:sz w:val="20"/>
                <w:szCs w:val="20"/>
              </w:rPr>
              <w:t>SS</w:t>
            </w:r>
          </w:p>
        </w:tc>
        <w:tc>
          <w:tcPr>
            <w:tcW w:w="795" w:type="dxa"/>
            <w:tcBorders>
              <w:top w:val="single" w:sz="4" w:space="0" w:color="auto"/>
              <w:bottom w:val="single" w:sz="4" w:space="0" w:color="auto"/>
            </w:tcBorders>
            <w:shd w:val="clear" w:color="auto" w:fill="auto"/>
            <w:noWrap/>
            <w:vAlign w:val="center"/>
          </w:tcPr>
          <w:p w14:paraId="72CF2C4D" w14:textId="77777777" w:rsidR="00F4669C" w:rsidRPr="00CE0060" w:rsidRDefault="00F4669C" w:rsidP="00B26B21">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10E36B0E" w14:textId="77777777" w:rsidR="00F4669C" w:rsidRPr="00CE0060" w:rsidRDefault="00F4669C" w:rsidP="00B26B21">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7F8EACE8" w14:textId="77777777" w:rsidR="00F4669C" w:rsidRPr="00CE0060" w:rsidRDefault="00F4669C" w:rsidP="00B26B21">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1F8C42A9" w14:textId="77777777" w:rsidR="00F4669C" w:rsidRPr="00CE0060" w:rsidRDefault="00F4669C" w:rsidP="00B26B21">
            <w:pPr>
              <w:spacing w:after="0" w:line="240" w:lineRule="auto"/>
              <w:rPr>
                <w:rFonts w:eastAsia="Times New Roman"/>
                <w:sz w:val="20"/>
                <w:szCs w:val="20"/>
              </w:rPr>
            </w:pPr>
          </w:p>
        </w:tc>
        <w:tc>
          <w:tcPr>
            <w:tcW w:w="791" w:type="dxa"/>
            <w:tcBorders>
              <w:top w:val="single" w:sz="4" w:space="0" w:color="auto"/>
              <w:bottom w:val="single" w:sz="4" w:space="0" w:color="auto"/>
            </w:tcBorders>
          </w:tcPr>
          <w:p w14:paraId="62E602F7" w14:textId="77777777" w:rsidR="00F4669C" w:rsidRPr="00CE0060" w:rsidRDefault="00F4669C" w:rsidP="00B26B21">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2D0CB910" w14:textId="77777777" w:rsidR="00F4669C" w:rsidRPr="00CE0060" w:rsidRDefault="00F4669C" w:rsidP="00B26B21">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C2473E7" w14:textId="77777777" w:rsidR="00F4669C" w:rsidRPr="00CE0060" w:rsidRDefault="00F4669C" w:rsidP="00B26B21">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7148C" w:rsidRPr="00CE0060" w14:paraId="314EB39B" w14:textId="77777777" w:rsidTr="00112B65">
        <w:trPr>
          <w:trHeight w:val="797"/>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156C4C17" w14:textId="77777777" w:rsidR="0017148C" w:rsidRPr="00CE0060" w:rsidRDefault="0017148C" w:rsidP="0017148C">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AFD8E8" w14:textId="382C3167" w:rsidR="0017148C" w:rsidRPr="00CE0060" w:rsidRDefault="0017148C" w:rsidP="0017148C">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3213238" w14:textId="127008EC" w:rsidR="0017148C" w:rsidRPr="00CE0060" w:rsidRDefault="0017148C" w:rsidP="0017148C">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B906496" w14:textId="6F130AAA" w:rsidR="0017148C" w:rsidRPr="00CE0060" w:rsidRDefault="0017148C" w:rsidP="0017148C">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D6FAAF5" w14:textId="488D2028" w:rsidR="0017148C" w:rsidRPr="00CE0060" w:rsidRDefault="0017148C" w:rsidP="0017148C">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FFE3207" w14:textId="691776DF" w:rsidR="0017148C" w:rsidRPr="00CE0060" w:rsidRDefault="0017148C" w:rsidP="0017148C">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5D1F2C9" w14:textId="443828C5" w:rsidR="0017148C" w:rsidRPr="00CE0060" w:rsidRDefault="0017148C" w:rsidP="0017148C">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25BE45C" w14:textId="3980ECA7" w:rsidR="0017148C" w:rsidRPr="00CE0060" w:rsidRDefault="0017148C" w:rsidP="0017148C">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A546102" w14:textId="22038967" w:rsidR="0017148C" w:rsidRPr="00CE0060" w:rsidRDefault="0017148C" w:rsidP="0017148C">
            <w:pPr>
              <w:spacing w:after="0" w:line="240" w:lineRule="auto"/>
              <w:rPr>
                <w:rFonts w:eastAsia="Times New Roman"/>
                <w:sz w:val="20"/>
                <w:szCs w:val="20"/>
              </w:rPr>
            </w:pPr>
            <w:r>
              <w:rPr>
                <w:b/>
                <w:bCs/>
                <w:sz w:val="20"/>
                <w:szCs w:val="20"/>
              </w:rPr>
              <w:t>Tháng 6</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521A5D6C" w14:textId="7CBAF9E0" w:rsidR="0017148C" w:rsidRPr="00CE0060" w:rsidRDefault="0017148C" w:rsidP="0017148C">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587ECDF4" w14:textId="2C10EED4" w:rsidR="0017148C" w:rsidRPr="00CE0060" w:rsidRDefault="0017148C" w:rsidP="0017148C">
            <w:pPr>
              <w:spacing w:after="0" w:line="240" w:lineRule="auto"/>
              <w:rPr>
                <w:rFonts w:eastAsia="Times New Roman"/>
                <w:sz w:val="20"/>
                <w:szCs w:val="20"/>
              </w:rPr>
            </w:pPr>
            <w:r>
              <w:rPr>
                <w:b/>
                <w:bCs/>
                <w:sz w:val="20"/>
                <w:szCs w:val="20"/>
              </w:rPr>
              <w:t>Tháng 8</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13AFDBB1" w14:textId="20A6F696" w:rsidR="0017148C" w:rsidRPr="00CE0060" w:rsidRDefault="0017148C" w:rsidP="0017148C">
            <w:pPr>
              <w:spacing w:after="0" w:line="240" w:lineRule="auto"/>
              <w:rPr>
                <w:rFonts w:eastAsia="Times New Roman"/>
                <w:sz w:val="20"/>
                <w:szCs w:val="20"/>
              </w:rPr>
            </w:pPr>
            <w:r>
              <w:rPr>
                <w:b/>
                <w:bCs/>
                <w:sz w:val="20"/>
                <w:szCs w:val="20"/>
              </w:rPr>
              <w:t>Tháng 9</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5C8BC4CE" w14:textId="404E9B7A" w:rsidR="0017148C" w:rsidRPr="00CE0060" w:rsidRDefault="0017148C" w:rsidP="0017148C">
            <w:pPr>
              <w:spacing w:after="0" w:line="240" w:lineRule="auto"/>
              <w:rPr>
                <w:b/>
                <w:bCs/>
                <w:sz w:val="20"/>
                <w:szCs w:val="20"/>
              </w:rPr>
            </w:pPr>
            <w:r>
              <w:rPr>
                <w:b/>
                <w:bCs/>
                <w:sz w:val="20"/>
                <w:szCs w:val="20"/>
              </w:rPr>
              <w:t>Tháng 10</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909F2D1" w14:textId="22AF7FFF" w:rsidR="0017148C" w:rsidRPr="00CE0060" w:rsidRDefault="0017148C" w:rsidP="0017148C">
            <w:pPr>
              <w:spacing w:after="0" w:line="240" w:lineRule="auto"/>
              <w:rPr>
                <w:rFonts w:eastAsia="Times New Roman"/>
                <w:sz w:val="20"/>
                <w:szCs w:val="20"/>
              </w:rPr>
            </w:pPr>
            <w:r>
              <w:rPr>
                <w:b/>
                <w:bCs/>
                <w:sz w:val="20"/>
                <w:szCs w:val="20"/>
              </w:rPr>
              <w:t>Tháng 11</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0DB52FEB" w14:textId="77777777" w:rsidR="0017148C" w:rsidRPr="00CE0060" w:rsidRDefault="0017148C" w:rsidP="0017148C">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7AFC04BD" w14:textId="77777777" w:rsidR="0017148C" w:rsidRPr="00CE0060" w:rsidRDefault="0017148C" w:rsidP="0017148C">
            <w:pPr>
              <w:spacing w:after="0" w:line="240" w:lineRule="auto"/>
              <w:rPr>
                <w:rFonts w:eastAsia="Times New Roman"/>
                <w:sz w:val="20"/>
                <w:szCs w:val="20"/>
              </w:rPr>
            </w:pPr>
            <w:r w:rsidRPr="00CE0060">
              <w:rPr>
                <w:rFonts w:eastAsia="Times New Roman"/>
                <w:b/>
                <w:bCs/>
                <w:sz w:val="20"/>
                <w:szCs w:val="20"/>
                <w:lang w:val="vi-VN"/>
              </w:rPr>
              <w:t>Mức B</w:t>
            </w:r>
          </w:p>
        </w:tc>
      </w:tr>
      <w:tr w:rsidR="0017148C" w:rsidRPr="00CE0060" w14:paraId="02DBF07D"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D1F58"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STT1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30B84B3C" w14:textId="41CE29F6" w:rsidR="0017148C" w:rsidRPr="00CE0060" w:rsidRDefault="0017148C" w:rsidP="0017148C">
            <w:pPr>
              <w:spacing w:after="0" w:line="240" w:lineRule="auto"/>
              <w:rPr>
                <w:rFonts w:eastAsia="Times New Roman"/>
                <w:sz w:val="20"/>
                <w:szCs w:val="20"/>
              </w:rPr>
            </w:pPr>
            <w:r>
              <w:rPr>
                <w:sz w:val="20"/>
                <w:szCs w:val="20"/>
              </w:rPr>
              <w:t>23</w:t>
            </w:r>
          </w:p>
        </w:tc>
        <w:tc>
          <w:tcPr>
            <w:tcW w:w="796" w:type="dxa"/>
            <w:tcBorders>
              <w:top w:val="nil"/>
              <w:left w:val="nil"/>
              <w:bottom w:val="single" w:sz="4" w:space="0" w:color="auto"/>
              <w:right w:val="single" w:sz="4" w:space="0" w:color="auto"/>
            </w:tcBorders>
            <w:shd w:val="clear" w:color="auto" w:fill="auto"/>
            <w:noWrap/>
            <w:vAlign w:val="center"/>
          </w:tcPr>
          <w:p w14:paraId="292B1597" w14:textId="1D2C916B" w:rsidR="0017148C" w:rsidRPr="00CE0060" w:rsidRDefault="0017148C" w:rsidP="0017148C">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74E7FEB2" w14:textId="51D3818C" w:rsidR="0017148C" w:rsidRPr="00CE0060" w:rsidRDefault="0017148C" w:rsidP="0017148C">
            <w:pPr>
              <w:spacing w:after="0" w:line="240" w:lineRule="auto"/>
              <w:rPr>
                <w:rFonts w:eastAsia="Times New Roman"/>
                <w:sz w:val="20"/>
                <w:szCs w:val="20"/>
              </w:rPr>
            </w:pPr>
            <w:r>
              <w:rPr>
                <w:sz w:val="20"/>
                <w:szCs w:val="20"/>
              </w:rPr>
              <w:t>20</w:t>
            </w:r>
          </w:p>
        </w:tc>
        <w:tc>
          <w:tcPr>
            <w:tcW w:w="796" w:type="dxa"/>
            <w:tcBorders>
              <w:top w:val="nil"/>
              <w:left w:val="nil"/>
              <w:bottom w:val="single" w:sz="4" w:space="0" w:color="auto"/>
              <w:right w:val="single" w:sz="4" w:space="0" w:color="auto"/>
            </w:tcBorders>
            <w:shd w:val="clear" w:color="auto" w:fill="auto"/>
            <w:noWrap/>
            <w:vAlign w:val="center"/>
          </w:tcPr>
          <w:p w14:paraId="0322DF64" w14:textId="3A1DC33B" w:rsidR="0017148C" w:rsidRPr="00CE0060" w:rsidRDefault="0017148C" w:rsidP="0017148C">
            <w:pPr>
              <w:spacing w:after="0" w:line="240" w:lineRule="auto"/>
              <w:rPr>
                <w:rFonts w:eastAsia="Times New Roman"/>
                <w:sz w:val="20"/>
                <w:szCs w:val="20"/>
              </w:rPr>
            </w:pPr>
            <w:r>
              <w:rPr>
                <w:sz w:val="20"/>
                <w:szCs w:val="20"/>
              </w:rPr>
              <w:t>17</w:t>
            </w:r>
          </w:p>
        </w:tc>
        <w:tc>
          <w:tcPr>
            <w:tcW w:w="796" w:type="dxa"/>
            <w:tcBorders>
              <w:top w:val="nil"/>
              <w:left w:val="nil"/>
              <w:bottom w:val="single" w:sz="4" w:space="0" w:color="auto"/>
              <w:right w:val="single" w:sz="4" w:space="0" w:color="auto"/>
            </w:tcBorders>
            <w:shd w:val="clear" w:color="auto" w:fill="auto"/>
            <w:noWrap/>
            <w:vAlign w:val="center"/>
          </w:tcPr>
          <w:p w14:paraId="6BE0A205" w14:textId="22D79370" w:rsidR="0017148C" w:rsidRPr="00CE0060" w:rsidRDefault="0017148C" w:rsidP="0017148C">
            <w:pPr>
              <w:spacing w:after="0" w:line="240" w:lineRule="auto"/>
              <w:rPr>
                <w:rFonts w:eastAsia="Times New Roman"/>
                <w:sz w:val="20"/>
                <w:szCs w:val="20"/>
              </w:rPr>
            </w:pPr>
            <w:r>
              <w:rPr>
                <w:sz w:val="20"/>
                <w:szCs w:val="20"/>
              </w:rPr>
              <w:t>9</w:t>
            </w:r>
          </w:p>
        </w:tc>
        <w:tc>
          <w:tcPr>
            <w:tcW w:w="796" w:type="dxa"/>
            <w:tcBorders>
              <w:top w:val="nil"/>
              <w:left w:val="nil"/>
              <w:bottom w:val="single" w:sz="4" w:space="0" w:color="auto"/>
              <w:right w:val="single" w:sz="4" w:space="0" w:color="auto"/>
            </w:tcBorders>
            <w:shd w:val="clear" w:color="auto" w:fill="auto"/>
            <w:noWrap/>
            <w:vAlign w:val="center"/>
          </w:tcPr>
          <w:p w14:paraId="23B4777B" w14:textId="434003D5" w:rsidR="0017148C" w:rsidRPr="00CE0060" w:rsidRDefault="0017148C" w:rsidP="0017148C">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5D58762F" w14:textId="09DFDB8C" w:rsidR="0017148C" w:rsidRPr="00CE0060" w:rsidRDefault="0017148C" w:rsidP="0017148C">
            <w:pPr>
              <w:spacing w:after="0" w:line="240" w:lineRule="auto"/>
              <w:rPr>
                <w:rFonts w:eastAsia="Times New Roman"/>
                <w:sz w:val="20"/>
                <w:szCs w:val="20"/>
              </w:rPr>
            </w:pPr>
            <w:r>
              <w:rPr>
                <w:sz w:val="20"/>
                <w:szCs w:val="20"/>
              </w:rPr>
              <w:t>38</w:t>
            </w:r>
          </w:p>
        </w:tc>
        <w:tc>
          <w:tcPr>
            <w:tcW w:w="796" w:type="dxa"/>
            <w:tcBorders>
              <w:top w:val="nil"/>
              <w:left w:val="nil"/>
              <w:bottom w:val="single" w:sz="4" w:space="0" w:color="auto"/>
              <w:right w:val="single" w:sz="4" w:space="0" w:color="auto"/>
            </w:tcBorders>
            <w:shd w:val="clear" w:color="auto" w:fill="auto"/>
            <w:noWrap/>
            <w:vAlign w:val="center"/>
          </w:tcPr>
          <w:p w14:paraId="25BAD460" w14:textId="6BF6432D" w:rsidR="0017148C" w:rsidRPr="00CE0060" w:rsidRDefault="0017148C" w:rsidP="0017148C">
            <w:pPr>
              <w:spacing w:after="0" w:line="240" w:lineRule="auto"/>
              <w:rPr>
                <w:rFonts w:eastAsia="Times New Roman"/>
                <w:sz w:val="20"/>
                <w:szCs w:val="20"/>
              </w:rPr>
            </w:pPr>
            <w:r>
              <w:rPr>
                <w:sz w:val="20"/>
                <w:szCs w:val="20"/>
              </w:rPr>
              <w:t>22</w:t>
            </w:r>
          </w:p>
        </w:tc>
        <w:tc>
          <w:tcPr>
            <w:tcW w:w="836" w:type="dxa"/>
            <w:tcBorders>
              <w:top w:val="nil"/>
              <w:left w:val="nil"/>
              <w:bottom w:val="single" w:sz="4" w:space="0" w:color="000000"/>
              <w:right w:val="single" w:sz="4" w:space="0" w:color="000000"/>
            </w:tcBorders>
            <w:shd w:val="clear" w:color="FFFFFF" w:fill="FFFFFF"/>
            <w:noWrap/>
            <w:vAlign w:val="center"/>
          </w:tcPr>
          <w:p w14:paraId="0B721E8D" w14:textId="617C13D3" w:rsidR="0017148C" w:rsidRPr="00CE0060" w:rsidRDefault="0017148C" w:rsidP="0017148C">
            <w:pPr>
              <w:spacing w:after="0" w:line="240" w:lineRule="auto"/>
              <w:rPr>
                <w:rFonts w:eastAsia="Times New Roman"/>
                <w:sz w:val="20"/>
                <w:szCs w:val="20"/>
              </w:rPr>
            </w:pPr>
            <w:r>
              <w:rPr>
                <w:color w:val="000000"/>
                <w:sz w:val="20"/>
                <w:szCs w:val="20"/>
              </w:rPr>
              <w:t>22</w:t>
            </w:r>
          </w:p>
        </w:tc>
        <w:tc>
          <w:tcPr>
            <w:tcW w:w="835" w:type="dxa"/>
            <w:tcBorders>
              <w:top w:val="nil"/>
              <w:left w:val="nil"/>
              <w:bottom w:val="single" w:sz="4" w:space="0" w:color="000000"/>
              <w:right w:val="single" w:sz="4" w:space="0" w:color="000000"/>
            </w:tcBorders>
            <w:shd w:val="clear" w:color="FFFFFF" w:fill="FFFFFF"/>
            <w:noWrap/>
            <w:vAlign w:val="center"/>
          </w:tcPr>
          <w:p w14:paraId="340AB920" w14:textId="701176DE" w:rsidR="0017148C" w:rsidRPr="00CE0060" w:rsidRDefault="0017148C" w:rsidP="0017148C">
            <w:pPr>
              <w:spacing w:after="0" w:line="240" w:lineRule="auto"/>
              <w:rPr>
                <w:rFonts w:eastAsia="Times New Roman"/>
                <w:sz w:val="20"/>
                <w:szCs w:val="20"/>
              </w:rPr>
            </w:pPr>
            <w:r>
              <w:rPr>
                <w:sz w:val="20"/>
                <w:szCs w:val="20"/>
              </w:rPr>
              <w:t>44</w:t>
            </w:r>
          </w:p>
        </w:tc>
        <w:tc>
          <w:tcPr>
            <w:tcW w:w="835" w:type="dxa"/>
            <w:tcBorders>
              <w:top w:val="nil"/>
              <w:left w:val="nil"/>
              <w:bottom w:val="single" w:sz="4" w:space="0" w:color="auto"/>
              <w:right w:val="single" w:sz="4" w:space="0" w:color="auto"/>
            </w:tcBorders>
            <w:shd w:val="clear" w:color="F8CBAD" w:fill="FFFFFF"/>
            <w:noWrap/>
            <w:vAlign w:val="center"/>
          </w:tcPr>
          <w:p w14:paraId="1A6CD96B" w14:textId="690A0E18" w:rsidR="0017148C" w:rsidRPr="00CE0060" w:rsidRDefault="0017148C" w:rsidP="0017148C">
            <w:pPr>
              <w:spacing w:after="0" w:line="240" w:lineRule="auto"/>
              <w:rPr>
                <w:rFonts w:eastAsia="Times New Roman"/>
                <w:sz w:val="20"/>
                <w:szCs w:val="20"/>
              </w:rPr>
            </w:pPr>
            <w:r>
              <w:rPr>
                <w:color w:val="000000"/>
                <w:sz w:val="20"/>
                <w:szCs w:val="20"/>
              </w:rPr>
              <w:t>67</w:t>
            </w:r>
          </w:p>
        </w:tc>
        <w:tc>
          <w:tcPr>
            <w:tcW w:w="791" w:type="dxa"/>
            <w:tcBorders>
              <w:top w:val="nil"/>
              <w:left w:val="nil"/>
              <w:bottom w:val="single" w:sz="4" w:space="0" w:color="auto"/>
              <w:right w:val="single" w:sz="4" w:space="0" w:color="auto"/>
            </w:tcBorders>
            <w:shd w:val="clear" w:color="F8CBAD" w:fill="FFFFFF"/>
            <w:vAlign w:val="center"/>
          </w:tcPr>
          <w:p w14:paraId="5CDD9AB6" w14:textId="41CB9AD7" w:rsidR="0017148C" w:rsidRPr="00CE0060" w:rsidRDefault="0017148C" w:rsidP="0017148C">
            <w:pPr>
              <w:spacing w:after="0" w:line="240" w:lineRule="auto"/>
              <w:rPr>
                <w:sz w:val="20"/>
                <w:szCs w:val="20"/>
              </w:rPr>
            </w:pPr>
            <w:r>
              <w:rPr>
                <w:color w:val="000000"/>
                <w:sz w:val="20"/>
                <w:szCs w:val="20"/>
              </w:rPr>
              <w:t>107</w:t>
            </w:r>
          </w:p>
        </w:tc>
        <w:tc>
          <w:tcPr>
            <w:tcW w:w="796" w:type="dxa"/>
            <w:tcBorders>
              <w:top w:val="nil"/>
              <w:left w:val="nil"/>
              <w:bottom w:val="single" w:sz="4" w:space="0" w:color="auto"/>
              <w:right w:val="single" w:sz="4" w:space="0" w:color="auto"/>
            </w:tcBorders>
            <w:shd w:val="clear" w:color="F8CBAD" w:fill="FFFFFF"/>
            <w:noWrap/>
            <w:vAlign w:val="center"/>
          </w:tcPr>
          <w:p w14:paraId="3C8524D7" w14:textId="3B000811" w:rsidR="0017148C" w:rsidRPr="00CE0060" w:rsidRDefault="0017148C" w:rsidP="0017148C">
            <w:pPr>
              <w:spacing w:after="0" w:line="240" w:lineRule="auto"/>
              <w:rPr>
                <w:rFonts w:eastAsia="Times New Roman"/>
                <w:sz w:val="20"/>
                <w:szCs w:val="20"/>
              </w:rPr>
            </w:pPr>
            <w:r>
              <w:rPr>
                <w:color w:val="000000"/>
                <w:sz w:val="20"/>
                <w:szCs w:val="20"/>
              </w:rPr>
              <w:t>25</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E31516"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54ACC3AF" w14:textId="5840141E" w:rsidR="0017148C" w:rsidRPr="00CE0060" w:rsidRDefault="0017148C" w:rsidP="0017148C">
            <w:pPr>
              <w:spacing w:after="0" w:line="240" w:lineRule="auto"/>
              <w:rPr>
                <w:rFonts w:eastAsia="Times New Roman"/>
                <w:sz w:val="20"/>
                <w:szCs w:val="20"/>
              </w:rPr>
            </w:pPr>
            <w:r w:rsidRPr="00CE0060">
              <w:rPr>
                <w:rFonts w:eastAsia="Times New Roman"/>
                <w:sz w:val="20"/>
                <w:szCs w:val="20"/>
                <w:lang w:val="vi-VN"/>
              </w:rPr>
              <w:t xml:space="preserve"> </w:t>
            </w: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17148C" w:rsidRPr="00CE0060" w14:paraId="3FCD24D9"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58BB4"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STT2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4BED5D3F" w14:textId="0B42457A" w:rsidR="0017148C" w:rsidRPr="00CE0060" w:rsidRDefault="0017148C" w:rsidP="0017148C">
            <w:pPr>
              <w:spacing w:after="0" w:line="240" w:lineRule="auto"/>
              <w:rPr>
                <w:rFonts w:eastAsia="Times New Roman"/>
                <w:sz w:val="20"/>
                <w:szCs w:val="20"/>
              </w:rPr>
            </w:pPr>
            <w:r>
              <w:rPr>
                <w:sz w:val="20"/>
                <w:szCs w:val="20"/>
              </w:rPr>
              <w:t>33</w:t>
            </w:r>
          </w:p>
        </w:tc>
        <w:tc>
          <w:tcPr>
            <w:tcW w:w="796" w:type="dxa"/>
            <w:tcBorders>
              <w:top w:val="nil"/>
              <w:left w:val="nil"/>
              <w:bottom w:val="single" w:sz="4" w:space="0" w:color="auto"/>
              <w:right w:val="single" w:sz="4" w:space="0" w:color="auto"/>
            </w:tcBorders>
            <w:shd w:val="clear" w:color="auto" w:fill="auto"/>
            <w:noWrap/>
            <w:vAlign w:val="center"/>
          </w:tcPr>
          <w:p w14:paraId="6C1F1718" w14:textId="08700FDF" w:rsidR="0017148C" w:rsidRPr="00CE0060" w:rsidRDefault="0017148C" w:rsidP="0017148C">
            <w:pPr>
              <w:spacing w:after="0" w:line="240" w:lineRule="auto"/>
              <w:rPr>
                <w:rFonts w:eastAsia="Times New Roman"/>
                <w:sz w:val="20"/>
                <w:szCs w:val="20"/>
              </w:rPr>
            </w:pPr>
            <w:r>
              <w:rPr>
                <w:sz w:val="20"/>
                <w:szCs w:val="20"/>
              </w:rPr>
              <w:t>33</w:t>
            </w:r>
          </w:p>
        </w:tc>
        <w:tc>
          <w:tcPr>
            <w:tcW w:w="796" w:type="dxa"/>
            <w:tcBorders>
              <w:top w:val="nil"/>
              <w:left w:val="nil"/>
              <w:bottom w:val="single" w:sz="4" w:space="0" w:color="auto"/>
              <w:right w:val="single" w:sz="4" w:space="0" w:color="auto"/>
            </w:tcBorders>
            <w:shd w:val="clear" w:color="auto" w:fill="auto"/>
            <w:noWrap/>
            <w:vAlign w:val="center"/>
          </w:tcPr>
          <w:p w14:paraId="7FC5F26B" w14:textId="4E1D9A7A" w:rsidR="0017148C" w:rsidRPr="00CE0060" w:rsidRDefault="0017148C" w:rsidP="0017148C">
            <w:pPr>
              <w:spacing w:after="0" w:line="240" w:lineRule="auto"/>
              <w:rPr>
                <w:rFonts w:eastAsia="Times New Roman"/>
                <w:sz w:val="20"/>
                <w:szCs w:val="20"/>
              </w:rPr>
            </w:pPr>
            <w:r>
              <w:rPr>
                <w:sz w:val="20"/>
                <w:szCs w:val="20"/>
              </w:rPr>
              <w:t>21</w:t>
            </w:r>
          </w:p>
        </w:tc>
        <w:tc>
          <w:tcPr>
            <w:tcW w:w="796" w:type="dxa"/>
            <w:tcBorders>
              <w:top w:val="nil"/>
              <w:left w:val="nil"/>
              <w:bottom w:val="single" w:sz="4" w:space="0" w:color="auto"/>
              <w:right w:val="single" w:sz="4" w:space="0" w:color="auto"/>
            </w:tcBorders>
            <w:shd w:val="clear" w:color="auto" w:fill="auto"/>
            <w:noWrap/>
            <w:vAlign w:val="center"/>
          </w:tcPr>
          <w:p w14:paraId="67F1F911" w14:textId="60BC2A90" w:rsidR="0017148C" w:rsidRPr="00CE0060" w:rsidRDefault="0017148C" w:rsidP="0017148C">
            <w:pPr>
              <w:spacing w:after="0" w:line="240" w:lineRule="auto"/>
              <w:rPr>
                <w:rFonts w:eastAsia="Times New Roman"/>
                <w:sz w:val="20"/>
                <w:szCs w:val="20"/>
              </w:rPr>
            </w:pPr>
            <w:r>
              <w:rPr>
                <w:sz w:val="20"/>
                <w:szCs w:val="20"/>
              </w:rPr>
              <w:t>13</w:t>
            </w:r>
          </w:p>
        </w:tc>
        <w:tc>
          <w:tcPr>
            <w:tcW w:w="796" w:type="dxa"/>
            <w:tcBorders>
              <w:top w:val="nil"/>
              <w:left w:val="nil"/>
              <w:bottom w:val="single" w:sz="4" w:space="0" w:color="auto"/>
              <w:right w:val="single" w:sz="4" w:space="0" w:color="auto"/>
            </w:tcBorders>
            <w:shd w:val="clear" w:color="auto" w:fill="auto"/>
            <w:noWrap/>
            <w:vAlign w:val="center"/>
          </w:tcPr>
          <w:p w14:paraId="48ECE74E" w14:textId="2DB9B3E6" w:rsidR="0017148C" w:rsidRPr="00CE0060" w:rsidRDefault="0017148C" w:rsidP="0017148C">
            <w:pPr>
              <w:spacing w:after="0" w:line="240" w:lineRule="auto"/>
              <w:rPr>
                <w:rFonts w:eastAsia="Times New Roman"/>
                <w:sz w:val="20"/>
                <w:szCs w:val="20"/>
              </w:rPr>
            </w:pPr>
            <w:r>
              <w:rPr>
                <w:sz w:val="20"/>
                <w:szCs w:val="20"/>
              </w:rPr>
              <w:t>17</w:t>
            </w:r>
          </w:p>
        </w:tc>
        <w:tc>
          <w:tcPr>
            <w:tcW w:w="796" w:type="dxa"/>
            <w:tcBorders>
              <w:top w:val="nil"/>
              <w:left w:val="nil"/>
              <w:bottom w:val="single" w:sz="4" w:space="0" w:color="auto"/>
              <w:right w:val="single" w:sz="4" w:space="0" w:color="auto"/>
            </w:tcBorders>
            <w:shd w:val="clear" w:color="auto" w:fill="auto"/>
            <w:noWrap/>
            <w:vAlign w:val="center"/>
          </w:tcPr>
          <w:p w14:paraId="437264EA" w14:textId="48375360" w:rsidR="0017148C" w:rsidRPr="00CE0060" w:rsidRDefault="0017148C" w:rsidP="0017148C">
            <w:pPr>
              <w:spacing w:after="0" w:line="240" w:lineRule="auto"/>
              <w:rPr>
                <w:rFonts w:eastAsia="Times New Roman"/>
                <w:sz w:val="20"/>
                <w:szCs w:val="20"/>
              </w:rPr>
            </w:pPr>
            <w:r>
              <w:rPr>
                <w:sz w:val="20"/>
                <w:szCs w:val="20"/>
              </w:rPr>
              <w:t>15</w:t>
            </w:r>
          </w:p>
        </w:tc>
        <w:tc>
          <w:tcPr>
            <w:tcW w:w="796" w:type="dxa"/>
            <w:tcBorders>
              <w:top w:val="nil"/>
              <w:left w:val="nil"/>
              <w:bottom w:val="single" w:sz="4" w:space="0" w:color="auto"/>
              <w:right w:val="single" w:sz="4" w:space="0" w:color="auto"/>
            </w:tcBorders>
            <w:shd w:val="clear" w:color="auto" w:fill="auto"/>
            <w:noWrap/>
            <w:vAlign w:val="center"/>
          </w:tcPr>
          <w:p w14:paraId="16964D16" w14:textId="0D865508" w:rsidR="0017148C" w:rsidRPr="00CE0060" w:rsidRDefault="0017148C" w:rsidP="0017148C">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1F1803EF" w14:textId="7578CE7F" w:rsidR="0017148C" w:rsidRPr="00CE0060" w:rsidRDefault="0017148C" w:rsidP="0017148C">
            <w:pPr>
              <w:spacing w:after="0" w:line="240" w:lineRule="auto"/>
              <w:rPr>
                <w:rFonts w:eastAsia="Times New Roman"/>
                <w:sz w:val="20"/>
                <w:szCs w:val="20"/>
              </w:rPr>
            </w:pPr>
            <w:r>
              <w:rPr>
                <w:sz w:val="20"/>
                <w:szCs w:val="20"/>
              </w:rPr>
              <w:t>28</w:t>
            </w:r>
          </w:p>
        </w:tc>
        <w:tc>
          <w:tcPr>
            <w:tcW w:w="836" w:type="dxa"/>
            <w:tcBorders>
              <w:top w:val="nil"/>
              <w:left w:val="nil"/>
              <w:bottom w:val="single" w:sz="4" w:space="0" w:color="000000"/>
              <w:right w:val="single" w:sz="4" w:space="0" w:color="000000"/>
            </w:tcBorders>
            <w:shd w:val="clear" w:color="FFFFFF" w:fill="FFFFFF"/>
            <w:noWrap/>
            <w:vAlign w:val="center"/>
          </w:tcPr>
          <w:p w14:paraId="775BB17A" w14:textId="3696DFFD" w:rsidR="0017148C" w:rsidRPr="00CE0060" w:rsidRDefault="0017148C" w:rsidP="0017148C">
            <w:pPr>
              <w:spacing w:after="0" w:line="240" w:lineRule="auto"/>
              <w:rPr>
                <w:rFonts w:eastAsia="Times New Roman"/>
                <w:sz w:val="20"/>
                <w:szCs w:val="20"/>
              </w:rPr>
            </w:pPr>
            <w:r>
              <w:rPr>
                <w:color w:val="000000"/>
                <w:sz w:val="20"/>
                <w:szCs w:val="20"/>
              </w:rPr>
              <w:t>34</w:t>
            </w:r>
          </w:p>
        </w:tc>
        <w:tc>
          <w:tcPr>
            <w:tcW w:w="835" w:type="dxa"/>
            <w:tcBorders>
              <w:top w:val="nil"/>
              <w:left w:val="nil"/>
              <w:bottom w:val="single" w:sz="4" w:space="0" w:color="000000"/>
              <w:right w:val="single" w:sz="4" w:space="0" w:color="000000"/>
            </w:tcBorders>
            <w:shd w:val="clear" w:color="FFFFFF" w:fill="FFFFFF"/>
            <w:noWrap/>
            <w:vAlign w:val="center"/>
          </w:tcPr>
          <w:p w14:paraId="13B4845E" w14:textId="551BBE82" w:rsidR="0017148C" w:rsidRPr="00CE0060" w:rsidRDefault="0017148C" w:rsidP="0017148C">
            <w:pPr>
              <w:spacing w:after="0" w:line="240" w:lineRule="auto"/>
              <w:rPr>
                <w:rFonts w:eastAsia="Times New Roman"/>
                <w:sz w:val="20"/>
                <w:szCs w:val="20"/>
              </w:rPr>
            </w:pPr>
            <w:r>
              <w:rPr>
                <w:sz w:val="20"/>
                <w:szCs w:val="20"/>
              </w:rPr>
              <w:t>18</w:t>
            </w:r>
          </w:p>
        </w:tc>
        <w:tc>
          <w:tcPr>
            <w:tcW w:w="835" w:type="dxa"/>
            <w:tcBorders>
              <w:top w:val="nil"/>
              <w:left w:val="nil"/>
              <w:bottom w:val="single" w:sz="4" w:space="0" w:color="auto"/>
              <w:right w:val="single" w:sz="4" w:space="0" w:color="auto"/>
            </w:tcBorders>
            <w:shd w:val="clear" w:color="F8CBAD" w:fill="FFFFFF"/>
            <w:noWrap/>
            <w:vAlign w:val="center"/>
          </w:tcPr>
          <w:p w14:paraId="0F46C51F" w14:textId="246853A6" w:rsidR="0017148C" w:rsidRPr="00CE0060" w:rsidRDefault="0017148C" w:rsidP="0017148C">
            <w:pPr>
              <w:spacing w:after="0" w:line="240" w:lineRule="auto"/>
              <w:rPr>
                <w:rFonts w:eastAsia="Times New Roman"/>
                <w:sz w:val="20"/>
                <w:szCs w:val="20"/>
              </w:rPr>
            </w:pPr>
            <w:r>
              <w:rPr>
                <w:color w:val="000000"/>
                <w:sz w:val="20"/>
                <w:szCs w:val="20"/>
              </w:rPr>
              <w:t>91</w:t>
            </w:r>
          </w:p>
        </w:tc>
        <w:tc>
          <w:tcPr>
            <w:tcW w:w="791" w:type="dxa"/>
            <w:tcBorders>
              <w:top w:val="nil"/>
              <w:left w:val="nil"/>
              <w:bottom w:val="single" w:sz="4" w:space="0" w:color="auto"/>
              <w:right w:val="single" w:sz="4" w:space="0" w:color="auto"/>
            </w:tcBorders>
            <w:shd w:val="clear" w:color="F8CBAD" w:fill="FFFFFF"/>
            <w:vAlign w:val="center"/>
          </w:tcPr>
          <w:p w14:paraId="2904E7DE" w14:textId="515DD9A6" w:rsidR="0017148C" w:rsidRPr="00CE0060" w:rsidRDefault="0017148C" w:rsidP="0017148C">
            <w:pPr>
              <w:spacing w:after="0" w:line="240" w:lineRule="auto"/>
              <w:rPr>
                <w:sz w:val="20"/>
                <w:szCs w:val="20"/>
              </w:rPr>
            </w:pPr>
            <w:r>
              <w:rPr>
                <w:color w:val="000000"/>
                <w:sz w:val="20"/>
                <w:szCs w:val="20"/>
              </w:rPr>
              <w:t>72</w:t>
            </w:r>
          </w:p>
        </w:tc>
        <w:tc>
          <w:tcPr>
            <w:tcW w:w="796" w:type="dxa"/>
            <w:tcBorders>
              <w:top w:val="nil"/>
              <w:left w:val="nil"/>
              <w:bottom w:val="single" w:sz="4" w:space="0" w:color="auto"/>
              <w:right w:val="single" w:sz="4" w:space="0" w:color="auto"/>
            </w:tcBorders>
            <w:shd w:val="clear" w:color="F8CBAD" w:fill="FFFFFF"/>
            <w:noWrap/>
            <w:vAlign w:val="center"/>
          </w:tcPr>
          <w:p w14:paraId="3C3FEC91" w14:textId="1873A70C" w:rsidR="0017148C" w:rsidRPr="00CE0060" w:rsidRDefault="0017148C" w:rsidP="0017148C">
            <w:pPr>
              <w:spacing w:after="0" w:line="240" w:lineRule="auto"/>
              <w:rPr>
                <w:rFonts w:eastAsia="Times New Roman"/>
                <w:sz w:val="20"/>
                <w:szCs w:val="20"/>
              </w:rPr>
            </w:pPr>
            <w:r>
              <w:rPr>
                <w:color w:val="000000"/>
                <w:sz w:val="20"/>
                <w:szCs w:val="20"/>
              </w:rPr>
              <w:t>13</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634400" w14:textId="2D50A9DA" w:rsidR="0017148C" w:rsidRPr="00CE0060" w:rsidRDefault="0017148C" w:rsidP="0017148C">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 xml:space="preserve"> 25</w:t>
            </w:r>
          </w:p>
        </w:tc>
        <w:tc>
          <w:tcPr>
            <w:tcW w:w="1040" w:type="dxa"/>
            <w:tcBorders>
              <w:top w:val="single" w:sz="4" w:space="0" w:color="auto"/>
              <w:left w:val="single" w:sz="4" w:space="0" w:color="auto"/>
              <w:bottom w:val="single" w:sz="4" w:space="0" w:color="auto"/>
              <w:right w:val="single" w:sz="4" w:space="0" w:color="auto"/>
            </w:tcBorders>
            <w:vAlign w:val="center"/>
          </w:tcPr>
          <w:p w14:paraId="2A349F39"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w:t>
            </w:r>
          </w:p>
        </w:tc>
      </w:tr>
      <w:tr w:rsidR="0017148C" w:rsidRPr="00CE0060" w14:paraId="7832B882"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0B7C30"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STT3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1FA811BC" w14:textId="27DC46DC" w:rsidR="0017148C" w:rsidRPr="00CE0060" w:rsidRDefault="0017148C" w:rsidP="0017148C">
            <w:pPr>
              <w:spacing w:after="0" w:line="240" w:lineRule="auto"/>
              <w:rPr>
                <w:rFonts w:eastAsia="Times New Roman"/>
                <w:sz w:val="20"/>
                <w:szCs w:val="20"/>
              </w:rPr>
            </w:pPr>
            <w:r>
              <w:rPr>
                <w:sz w:val="20"/>
                <w:szCs w:val="20"/>
              </w:rPr>
              <w:t>29</w:t>
            </w:r>
          </w:p>
        </w:tc>
        <w:tc>
          <w:tcPr>
            <w:tcW w:w="796" w:type="dxa"/>
            <w:tcBorders>
              <w:top w:val="nil"/>
              <w:left w:val="nil"/>
              <w:bottom w:val="single" w:sz="4" w:space="0" w:color="auto"/>
              <w:right w:val="single" w:sz="4" w:space="0" w:color="auto"/>
            </w:tcBorders>
            <w:shd w:val="clear" w:color="auto" w:fill="auto"/>
            <w:noWrap/>
            <w:vAlign w:val="center"/>
          </w:tcPr>
          <w:p w14:paraId="0DBD1A0A" w14:textId="4897350C" w:rsidR="0017148C" w:rsidRPr="00CE0060" w:rsidRDefault="0017148C" w:rsidP="0017148C">
            <w:pPr>
              <w:spacing w:after="0" w:line="240" w:lineRule="auto"/>
              <w:rPr>
                <w:rFonts w:eastAsia="Times New Roman"/>
                <w:sz w:val="20"/>
                <w:szCs w:val="20"/>
              </w:rPr>
            </w:pPr>
            <w:r>
              <w:rPr>
                <w:sz w:val="20"/>
                <w:szCs w:val="20"/>
              </w:rPr>
              <w:t>33</w:t>
            </w:r>
          </w:p>
        </w:tc>
        <w:tc>
          <w:tcPr>
            <w:tcW w:w="796" w:type="dxa"/>
            <w:tcBorders>
              <w:top w:val="nil"/>
              <w:left w:val="nil"/>
              <w:bottom w:val="single" w:sz="4" w:space="0" w:color="auto"/>
              <w:right w:val="single" w:sz="4" w:space="0" w:color="auto"/>
            </w:tcBorders>
            <w:shd w:val="clear" w:color="auto" w:fill="auto"/>
            <w:noWrap/>
            <w:vAlign w:val="center"/>
          </w:tcPr>
          <w:p w14:paraId="2A9CA2B6" w14:textId="6BDAE001" w:rsidR="0017148C" w:rsidRPr="00CE0060" w:rsidRDefault="0017148C" w:rsidP="0017148C">
            <w:pPr>
              <w:spacing w:after="0" w:line="240" w:lineRule="auto"/>
              <w:rPr>
                <w:rFonts w:eastAsia="Times New Roman"/>
                <w:sz w:val="20"/>
                <w:szCs w:val="20"/>
              </w:rPr>
            </w:pPr>
            <w:r>
              <w:rPr>
                <w:sz w:val="20"/>
                <w:szCs w:val="20"/>
              </w:rPr>
              <w:t>11</w:t>
            </w:r>
          </w:p>
        </w:tc>
        <w:tc>
          <w:tcPr>
            <w:tcW w:w="796" w:type="dxa"/>
            <w:tcBorders>
              <w:top w:val="nil"/>
              <w:left w:val="nil"/>
              <w:bottom w:val="single" w:sz="4" w:space="0" w:color="auto"/>
              <w:right w:val="single" w:sz="4" w:space="0" w:color="auto"/>
            </w:tcBorders>
            <w:shd w:val="clear" w:color="auto" w:fill="auto"/>
            <w:noWrap/>
            <w:vAlign w:val="center"/>
          </w:tcPr>
          <w:p w14:paraId="561AF8FB" w14:textId="46D06D9D" w:rsidR="0017148C" w:rsidRPr="00CE0060" w:rsidRDefault="0017148C" w:rsidP="0017148C">
            <w:pPr>
              <w:spacing w:after="0" w:line="240" w:lineRule="auto"/>
              <w:rPr>
                <w:rFonts w:eastAsia="Times New Roman"/>
                <w:sz w:val="20"/>
                <w:szCs w:val="20"/>
              </w:rPr>
            </w:pPr>
            <w:r>
              <w:rPr>
                <w:sz w:val="20"/>
                <w:szCs w:val="20"/>
              </w:rPr>
              <w:t>32</w:t>
            </w:r>
          </w:p>
        </w:tc>
        <w:tc>
          <w:tcPr>
            <w:tcW w:w="796" w:type="dxa"/>
            <w:tcBorders>
              <w:top w:val="nil"/>
              <w:left w:val="nil"/>
              <w:bottom w:val="single" w:sz="4" w:space="0" w:color="auto"/>
              <w:right w:val="single" w:sz="4" w:space="0" w:color="auto"/>
            </w:tcBorders>
            <w:shd w:val="clear" w:color="auto" w:fill="auto"/>
            <w:noWrap/>
            <w:vAlign w:val="center"/>
          </w:tcPr>
          <w:p w14:paraId="63CE9F5B" w14:textId="450A0590" w:rsidR="0017148C" w:rsidRPr="00CE0060" w:rsidRDefault="0017148C" w:rsidP="0017148C">
            <w:pPr>
              <w:spacing w:after="0" w:line="240" w:lineRule="auto"/>
              <w:rPr>
                <w:rFonts w:eastAsia="Times New Roman"/>
                <w:sz w:val="20"/>
                <w:szCs w:val="20"/>
              </w:rPr>
            </w:pPr>
            <w:r>
              <w:rPr>
                <w:sz w:val="20"/>
                <w:szCs w:val="20"/>
              </w:rPr>
              <w:t>23</w:t>
            </w:r>
          </w:p>
        </w:tc>
        <w:tc>
          <w:tcPr>
            <w:tcW w:w="796" w:type="dxa"/>
            <w:tcBorders>
              <w:top w:val="nil"/>
              <w:left w:val="nil"/>
              <w:bottom w:val="single" w:sz="4" w:space="0" w:color="auto"/>
              <w:right w:val="single" w:sz="4" w:space="0" w:color="auto"/>
            </w:tcBorders>
            <w:shd w:val="clear" w:color="auto" w:fill="auto"/>
            <w:noWrap/>
            <w:vAlign w:val="center"/>
          </w:tcPr>
          <w:p w14:paraId="08C44EAA" w14:textId="2C8443E0" w:rsidR="0017148C" w:rsidRPr="00CE0060" w:rsidRDefault="0017148C" w:rsidP="0017148C">
            <w:pPr>
              <w:spacing w:after="0" w:line="240" w:lineRule="auto"/>
              <w:rPr>
                <w:rFonts w:eastAsia="Times New Roman"/>
                <w:sz w:val="20"/>
                <w:szCs w:val="20"/>
              </w:rPr>
            </w:pPr>
            <w:r>
              <w:rPr>
                <w:sz w:val="20"/>
                <w:szCs w:val="20"/>
              </w:rPr>
              <w:t>17</w:t>
            </w:r>
          </w:p>
        </w:tc>
        <w:tc>
          <w:tcPr>
            <w:tcW w:w="796" w:type="dxa"/>
            <w:tcBorders>
              <w:top w:val="nil"/>
              <w:left w:val="nil"/>
              <w:bottom w:val="single" w:sz="4" w:space="0" w:color="auto"/>
              <w:right w:val="single" w:sz="4" w:space="0" w:color="auto"/>
            </w:tcBorders>
            <w:shd w:val="clear" w:color="auto" w:fill="auto"/>
            <w:noWrap/>
            <w:vAlign w:val="center"/>
          </w:tcPr>
          <w:p w14:paraId="6E0A72BF" w14:textId="692CA4B1" w:rsidR="0017148C" w:rsidRPr="00CE0060" w:rsidRDefault="0017148C" w:rsidP="0017148C">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21E102EC" w14:textId="70B6FC9B" w:rsidR="0017148C" w:rsidRPr="00CE0060" w:rsidRDefault="0017148C" w:rsidP="0017148C">
            <w:pPr>
              <w:spacing w:after="0" w:line="240" w:lineRule="auto"/>
              <w:rPr>
                <w:rFonts w:eastAsia="Times New Roman"/>
                <w:sz w:val="20"/>
                <w:szCs w:val="20"/>
              </w:rPr>
            </w:pPr>
            <w:r>
              <w:rPr>
                <w:sz w:val="20"/>
                <w:szCs w:val="20"/>
              </w:rPr>
              <w:t>11</w:t>
            </w:r>
          </w:p>
        </w:tc>
        <w:tc>
          <w:tcPr>
            <w:tcW w:w="836" w:type="dxa"/>
            <w:tcBorders>
              <w:top w:val="nil"/>
              <w:left w:val="nil"/>
              <w:bottom w:val="single" w:sz="4" w:space="0" w:color="000000"/>
              <w:right w:val="single" w:sz="4" w:space="0" w:color="000000"/>
            </w:tcBorders>
            <w:shd w:val="clear" w:color="FFFFFF" w:fill="FFFFFF"/>
            <w:noWrap/>
            <w:vAlign w:val="center"/>
          </w:tcPr>
          <w:p w14:paraId="5039E330" w14:textId="3705AC23" w:rsidR="0017148C" w:rsidRPr="00CE0060" w:rsidRDefault="0017148C" w:rsidP="0017148C">
            <w:pPr>
              <w:spacing w:after="0" w:line="240" w:lineRule="auto"/>
              <w:rPr>
                <w:rFonts w:eastAsia="Times New Roman"/>
                <w:sz w:val="20"/>
                <w:szCs w:val="20"/>
              </w:rPr>
            </w:pPr>
            <w:r>
              <w:rPr>
                <w:color w:val="000000"/>
                <w:sz w:val="20"/>
                <w:szCs w:val="20"/>
              </w:rPr>
              <w:t>32</w:t>
            </w:r>
          </w:p>
        </w:tc>
        <w:tc>
          <w:tcPr>
            <w:tcW w:w="835" w:type="dxa"/>
            <w:tcBorders>
              <w:top w:val="nil"/>
              <w:left w:val="nil"/>
              <w:bottom w:val="single" w:sz="4" w:space="0" w:color="000000"/>
              <w:right w:val="single" w:sz="4" w:space="0" w:color="000000"/>
            </w:tcBorders>
            <w:shd w:val="clear" w:color="FFFFFF" w:fill="FFFFFF"/>
            <w:noWrap/>
            <w:vAlign w:val="center"/>
          </w:tcPr>
          <w:p w14:paraId="57CD7EE7" w14:textId="6FA98EDB" w:rsidR="0017148C" w:rsidRPr="00CE0060" w:rsidRDefault="0017148C" w:rsidP="0017148C">
            <w:pPr>
              <w:spacing w:after="0" w:line="240" w:lineRule="auto"/>
              <w:rPr>
                <w:rFonts w:eastAsia="Times New Roman"/>
                <w:sz w:val="20"/>
                <w:szCs w:val="20"/>
              </w:rPr>
            </w:pPr>
            <w:r>
              <w:rPr>
                <w:sz w:val="20"/>
                <w:szCs w:val="20"/>
              </w:rPr>
              <w:t>28</w:t>
            </w:r>
          </w:p>
        </w:tc>
        <w:tc>
          <w:tcPr>
            <w:tcW w:w="835" w:type="dxa"/>
            <w:tcBorders>
              <w:top w:val="nil"/>
              <w:left w:val="nil"/>
              <w:bottom w:val="single" w:sz="4" w:space="0" w:color="auto"/>
              <w:right w:val="single" w:sz="4" w:space="0" w:color="auto"/>
            </w:tcBorders>
            <w:shd w:val="clear" w:color="FFFFFF" w:fill="FFFFFF"/>
            <w:noWrap/>
            <w:vAlign w:val="center"/>
          </w:tcPr>
          <w:p w14:paraId="018A554A" w14:textId="56DA6716" w:rsidR="0017148C" w:rsidRPr="00CE0060" w:rsidRDefault="0017148C" w:rsidP="0017148C">
            <w:pPr>
              <w:spacing w:after="0" w:line="240" w:lineRule="auto"/>
              <w:rPr>
                <w:rFonts w:eastAsia="Times New Roman"/>
                <w:sz w:val="20"/>
                <w:szCs w:val="20"/>
              </w:rPr>
            </w:pPr>
            <w:r>
              <w:rPr>
                <w:color w:val="000000"/>
                <w:sz w:val="20"/>
                <w:szCs w:val="20"/>
              </w:rPr>
              <w:t>19</w:t>
            </w:r>
          </w:p>
        </w:tc>
        <w:tc>
          <w:tcPr>
            <w:tcW w:w="791" w:type="dxa"/>
            <w:tcBorders>
              <w:top w:val="nil"/>
              <w:left w:val="nil"/>
              <w:bottom w:val="single" w:sz="4" w:space="0" w:color="auto"/>
              <w:right w:val="single" w:sz="4" w:space="0" w:color="auto"/>
            </w:tcBorders>
            <w:shd w:val="clear" w:color="FFFFFF" w:fill="FFFFFF"/>
            <w:vAlign w:val="center"/>
          </w:tcPr>
          <w:p w14:paraId="32F6A48B" w14:textId="13B196D4" w:rsidR="0017148C" w:rsidRPr="00CE0060" w:rsidRDefault="0017148C" w:rsidP="0017148C">
            <w:pPr>
              <w:spacing w:after="0" w:line="240" w:lineRule="auto"/>
              <w:rPr>
                <w:sz w:val="20"/>
                <w:szCs w:val="20"/>
              </w:rPr>
            </w:pPr>
            <w:r>
              <w:rPr>
                <w:color w:val="000000"/>
                <w:sz w:val="20"/>
                <w:szCs w:val="20"/>
              </w:rPr>
              <w:t>69</w:t>
            </w:r>
          </w:p>
        </w:tc>
        <w:tc>
          <w:tcPr>
            <w:tcW w:w="796" w:type="dxa"/>
            <w:tcBorders>
              <w:top w:val="nil"/>
              <w:left w:val="nil"/>
              <w:bottom w:val="single" w:sz="4" w:space="0" w:color="auto"/>
              <w:right w:val="single" w:sz="4" w:space="0" w:color="auto"/>
            </w:tcBorders>
            <w:shd w:val="clear" w:color="FFFFFF" w:fill="FFFFFF"/>
            <w:noWrap/>
            <w:vAlign w:val="center"/>
          </w:tcPr>
          <w:p w14:paraId="3B1325DD" w14:textId="1EF402B5" w:rsidR="0017148C" w:rsidRPr="00CE0060" w:rsidRDefault="0017148C" w:rsidP="0017148C">
            <w:pPr>
              <w:spacing w:after="0" w:line="240" w:lineRule="auto"/>
              <w:rPr>
                <w:rFonts w:eastAsia="Times New Roman"/>
                <w:sz w:val="20"/>
                <w:szCs w:val="20"/>
              </w:rPr>
            </w:pPr>
            <w:r>
              <w:rPr>
                <w:color w:val="000000"/>
                <w:sz w:val="20"/>
                <w:szCs w:val="20"/>
              </w:rPr>
              <w:t>212</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A06B8F" w14:textId="0A90D9B4" w:rsidR="0017148C" w:rsidRPr="00CE0060" w:rsidRDefault="0017148C" w:rsidP="0017148C">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 xml:space="preserve"> 25</w:t>
            </w:r>
          </w:p>
        </w:tc>
        <w:tc>
          <w:tcPr>
            <w:tcW w:w="1040" w:type="dxa"/>
            <w:tcBorders>
              <w:top w:val="single" w:sz="4" w:space="0" w:color="auto"/>
              <w:left w:val="single" w:sz="4" w:space="0" w:color="auto"/>
              <w:bottom w:val="single" w:sz="4" w:space="0" w:color="auto"/>
              <w:right w:val="single" w:sz="4" w:space="0" w:color="auto"/>
            </w:tcBorders>
            <w:vAlign w:val="center"/>
          </w:tcPr>
          <w:p w14:paraId="6D4B2E0E"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w:t>
            </w:r>
          </w:p>
        </w:tc>
      </w:tr>
      <w:tr w:rsidR="0017148C" w:rsidRPr="00CE0060" w14:paraId="1FFFA622"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9FAA4" w14:textId="034CC366" w:rsidR="0017148C" w:rsidRPr="00CE0060" w:rsidRDefault="0017148C" w:rsidP="0017148C">
            <w:pPr>
              <w:spacing w:after="0" w:line="240" w:lineRule="auto"/>
              <w:rPr>
                <w:rFonts w:eastAsia="Times New Roman"/>
                <w:sz w:val="20"/>
                <w:szCs w:val="20"/>
              </w:rPr>
            </w:pPr>
            <w:r w:rsidRPr="00CE0060">
              <w:rPr>
                <w:rFonts w:eastAsia="Times New Roman"/>
                <w:sz w:val="20"/>
                <w:szCs w:val="20"/>
              </w:rPr>
              <w:t>STT4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2D4149D5" w14:textId="12189C5E" w:rsidR="0017148C" w:rsidRPr="00CE0060" w:rsidRDefault="0017148C" w:rsidP="0017148C">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3CBA4BB8" w14:textId="553387FB" w:rsidR="0017148C" w:rsidRPr="00CE0060" w:rsidRDefault="0017148C" w:rsidP="0017148C">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51F7956E" w14:textId="34F48D1D" w:rsidR="0017148C" w:rsidRPr="00CE0060" w:rsidRDefault="0017148C" w:rsidP="0017148C">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222C70A8" w14:textId="24D65EB7" w:rsidR="0017148C" w:rsidRPr="00CE0060" w:rsidRDefault="0017148C" w:rsidP="0017148C">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1DEAB2C0" w14:textId="4EFC4967" w:rsidR="0017148C" w:rsidRPr="00CE0060" w:rsidRDefault="0017148C" w:rsidP="0017148C">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4FD841CC" w14:textId="3F98D3BA" w:rsidR="0017148C" w:rsidRPr="00CE0060" w:rsidRDefault="0017148C" w:rsidP="0017148C">
            <w:pPr>
              <w:spacing w:after="0" w:line="240" w:lineRule="auto"/>
              <w:rPr>
                <w:rFonts w:eastAsia="Times New Roman"/>
                <w:sz w:val="20"/>
                <w:szCs w:val="20"/>
              </w:rPr>
            </w:pPr>
            <w:r>
              <w:rPr>
                <w:sz w:val="20"/>
                <w:szCs w:val="20"/>
              </w:rPr>
              <w:t>49</w:t>
            </w:r>
          </w:p>
        </w:tc>
        <w:tc>
          <w:tcPr>
            <w:tcW w:w="796" w:type="dxa"/>
            <w:tcBorders>
              <w:top w:val="nil"/>
              <w:left w:val="nil"/>
              <w:bottom w:val="single" w:sz="4" w:space="0" w:color="auto"/>
              <w:right w:val="single" w:sz="4" w:space="0" w:color="auto"/>
            </w:tcBorders>
            <w:shd w:val="clear" w:color="auto" w:fill="auto"/>
            <w:noWrap/>
            <w:vAlign w:val="center"/>
          </w:tcPr>
          <w:p w14:paraId="366104FA" w14:textId="64FF6235" w:rsidR="0017148C" w:rsidRPr="00CE0060" w:rsidRDefault="0017148C" w:rsidP="0017148C">
            <w:pPr>
              <w:spacing w:after="0" w:line="240" w:lineRule="auto"/>
              <w:rPr>
                <w:rFonts w:eastAsia="Times New Roman"/>
                <w:sz w:val="20"/>
                <w:szCs w:val="20"/>
              </w:rPr>
            </w:pPr>
            <w:r>
              <w:rPr>
                <w:sz w:val="20"/>
                <w:szCs w:val="20"/>
              </w:rPr>
              <w:t>19</w:t>
            </w:r>
          </w:p>
        </w:tc>
        <w:tc>
          <w:tcPr>
            <w:tcW w:w="796" w:type="dxa"/>
            <w:tcBorders>
              <w:top w:val="nil"/>
              <w:left w:val="nil"/>
              <w:bottom w:val="single" w:sz="4" w:space="0" w:color="auto"/>
              <w:right w:val="single" w:sz="4" w:space="0" w:color="auto"/>
            </w:tcBorders>
            <w:shd w:val="clear" w:color="auto" w:fill="auto"/>
            <w:noWrap/>
            <w:vAlign w:val="center"/>
          </w:tcPr>
          <w:p w14:paraId="4308CACE" w14:textId="34676AB7" w:rsidR="0017148C" w:rsidRPr="00CE0060" w:rsidRDefault="0017148C" w:rsidP="0017148C">
            <w:pPr>
              <w:spacing w:after="0" w:line="240" w:lineRule="auto"/>
              <w:rPr>
                <w:rFonts w:eastAsia="Times New Roman"/>
                <w:sz w:val="20"/>
                <w:szCs w:val="20"/>
              </w:rPr>
            </w:pPr>
            <w:r>
              <w:rPr>
                <w:sz w:val="20"/>
                <w:szCs w:val="20"/>
              </w:rPr>
              <w:t>32</w:t>
            </w:r>
          </w:p>
        </w:tc>
        <w:tc>
          <w:tcPr>
            <w:tcW w:w="836" w:type="dxa"/>
            <w:tcBorders>
              <w:top w:val="nil"/>
              <w:left w:val="nil"/>
              <w:bottom w:val="single" w:sz="4" w:space="0" w:color="000000"/>
              <w:right w:val="single" w:sz="4" w:space="0" w:color="000000"/>
            </w:tcBorders>
            <w:shd w:val="clear" w:color="FFFFFF" w:fill="FFFFFF"/>
            <w:noWrap/>
            <w:vAlign w:val="center"/>
          </w:tcPr>
          <w:p w14:paraId="43590E76" w14:textId="7E75B1B0" w:rsidR="0017148C" w:rsidRPr="00CE0060" w:rsidRDefault="0017148C" w:rsidP="0017148C">
            <w:pPr>
              <w:spacing w:after="0" w:line="240" w:lineRule="auto"/>
              <w:rPr>
                <w:rFonts w:eastAsia="Times New Roman"/>
                <w:sz w:val="20"/>
                <w:szCs w:val="20"/>
              </w:rPr>
            </w:pPr>
            <w:r>
              <w:rPr>
                <w:color w:val="000000"/>
                <w:sz w:val="20"/>
                <w:szCs w:val="20"/>
              </w:rPr>
              <w:t>28</w:t>
            </w:r>
          </w:p>
        </w:tc>
        <w:tc>
          <w:tcPr>
            <w:tcW w:w="835" w:type="dxa"/>
            <w:tcBorders>
              <w:top w:val="nil"/>
              <w:left w:val="nil"/>
              <w:bottom w:val="single" w:sz="4" w:space="0" w:color="000000"/>
              <w:right w:val="single" w:sz="4" w:space="0" w:color="000000"/>
            </w:tcBorders>
            <w:shd w:val="clear" w:color="FFFFFF" w:fill="FFFFFF"/>
            <w:noWrap/>
            <w:vAlign w:val="center"/>
          </w:tcPr>
          <w:p w14:paraId="4A8CA599" w14:textId="042EAA85" w:rsidR="0017148C" w:rsidRPr="00CE0060" w:rsidRDefault="0017148C" w:rsidP="0017148C">
            <w:pPr>
              <w:spacing w:after="0" w:line="240" w:lineRule="auto"/>
              <w:rPr>
                <w:rFonts w:eastAsia="Times New Roman"/>
                <w:sz w:val="20"/>
                <w:szCs w:val="20"/>
              </w:rPr>
            </w:pPr>
            <w:r>
              <w:rPr>
                <w:sz w:val="20"/>
                <w:szCs w:val="20"/>
              </w:rPr>
              <w:t>20</w:t>
            </w:r>
          </w:p>
        </w:tc>
        <w:tc>
          <w:tcPr>
            <w:tcW w:w="835" w:type="dxa"/>
            <w:tcBorders>
              <w:top w:val="nil"/>
              <w:left w:val="nil"/>
              <w:bottom w:val="single" w:sz="4" w:space="0" w:color="auto"/>
              <w:right w:val="single" w:sz="4" w:space="0" w:color="auto"/>
            </w:tcBorders>
            <w:shd w:val="clear" w:color="F8CBAD" w:fill="FFFFFF"/>
            <w:noWrap/>
            <w:vAlign w:val="center"/>
          </w:tcPr>
          <w:p w14:paraId="10B9CB88" w14:textId="0D507448" w:rsidR="0017148C" w:rsidRPr="00CE0060" w:rsidRDefault="0017148C" w:rsidP="0017148C">
            <w:pPr>
              <w:spacing w:after="0" w:line="240" w:lineRule="auto"/>
              <w:rPr>
                <w:rFonts w:eastAsia="Times New Roman"/>
                <w:sz w:val="20"/>
                <w:szCs w:val="20"/>
              </w:rPr>
            </w:pPr>
            <w:r>
              <w:rPr>
                <w:color w:val="000000"/>
                <w:sz w:val="20"/>
                <w:szCs w:val="20"/>
              </w:rPr>
              <w:t>118</w:t>
            </w:r>
          </w:p>
        </w:tc>
        <w:tc>
          <w:tcPr>
            <w:tcW w:w="791" w:type="dxa"/>
            <w:tcBorders>
              <w:top w:val="nil"/>
              <w:left w:val="nil"/>
              <w:bottom w:val="single" w:sz="4" w:space="0" w:color="auto"/>
              <w:right w:val="single" w:sz="4" w:space="0" w:color="auto"/>
            </w:tcBorders>
            <w:shd w:val="clear" w:color="F8CBAD" w:fill="FFFFFF"/>
            <w:vAlign w:val="center"/>
          </w:tcPr>
          <w:p w14:paraId="42C1D7EE" w14:textId="628997F7" w:rsidR="0017148C" w:rsidRPr="00CE0060" w:rsidRDefault="0017148C" w:rsidP="0017148C">
            <w:pPr>
              <w:spacing w:after="0" w:line="240" w:lineRule="auto"/>
              <w:rPr>
                <w:sz w:val="20"/>
                <w:szCs w:val="20"/>
              </w:rPr>
            </w:pPr>
            <w:r>
              <w:rPr>
                <w:color w:val="000000"/>
                <w:sz w:val="20"/>
                <w:szCs w:val="20"/>
              </w:rPr>
              <w:t>50</w:t>
            </w:r>
          </w:p>
        </w:tc>
        <w:tc>
          <w:tcPr>
            <w:tcW w:w="796" w:type="dxa"/>
            <w:tcBorders>
              <w:top w:val="nil"/>
              <w:left w:val="nil"/>
              <w:bottom w:val="single" w:sz="4" w:space="0" w:color="auto"/>
              <w:right w:val="single" w:sz="4" w:space="0" w:color="auto"/>
            </w:tcBorders>
            <w:shd w:val="clear" w:color="F8CBAD" w:fill="FFFFFF"/>
            <w:noWrap/>
            <w:vAlign w:val="center"/>
          </w:tcPr>
          <w:p w14:paraId="21858FCB" w14:textId="5397C635" w:rsidR="0017148C" w:rsidRPr="00CE0060" w:rsidRDefault="0017148C" w:rsidP="0017148C">
            <w:pPr>
              <w:spacing w:after="0" w:line="240" w:lineRule="auto"/>
              <w:rPr>
                <w:rFonts w:eastAsia="Times New Roman"/>
                <w:sz w:val="20"/>
                <w:szCs w:val="20"/>
              </w:rPr>
            </w:pPr>
            <w:r>
              <w:rPr>
                <w:color w:val="000000"/>
                <w:sz w:val="20"/>
                <w:szCs w:val="20"/>
              </w:rPr>
              <w:t>37</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EA196B" w14:textId="71FC8922" w:rsidR="0017148C" w:rsidRPr="00CE0060" w:rsidRDefault="0017148C" w:rsidP="0017148C">
            <w:pPr>
              <w:spacing w:after="0" w:line="240" w:lineRule="auto"/>
              <w:rPr>
                <w:rFonts w:eastAsia="Times New Roman"/>
                <w:sz w:val="20"/>
                <w:szCs w:val="20"/>
              </w:rPr>
            </w:pPr>
            <w:r w:rsidRPr="00CE0060">
              <w:rPr>
                <w:rFonts w:eastAsia="Times New Roman"/>
                <w:sz w:val="20"/>
                <w:szCs w:val="20"/>
                <w:lang w:val="vi-VN"/>
              </w:rPr>
              <w:t xml:space="preserve"> </w:t>
            </w:r>
            <w:r w:rsidRPr="00CE0060">
              <w:rPr>
                <w:rFonts w:ascii="Yu Gothic" w:eastAsia="Yu Gothic" w:hAnsi="Yu Gothic" w:hint="eastAsia"/>
                <w:sz w:val="20"/>
                <w:szCs w:val="20"/>
                <w:lang w:val="vi-VN"/>
              </w:rPr>
              <w:t>≤</w:t>
            </w:r>
            <w:r w:rsidRPr="00CE0060">
              <w:rPr>
                <w:rFonts w:eastAsia="Times New Roman"/>
                <w:sz w:val="20"/>
                <w:szCs w:val="20"/>
                <w:lang w:val="vi-VN"/>
              </w:rPr>
              <w:t>25</w:t>
            </w:r>
          </w:p>
        </w:tc>
        <w:tc>
          <w:tcPr>
            <w:tcW w:w="1040" w:type="dxa"/>
            <w:tcBorders>
              <w:top w:val="single" w:sz="4" w:space="0" w:color="auto"/>
              <w:left w:val="single" w:sz="4" w:space="0" w:color="auto"/>
              <w:bottom w:val="single" w:sz="4" w:space="0" w:color="auto"/>
              <w:right w:val="single" w:sz="4" w:space="0" w:color="auto"/>
            </w:tcBorders>
            <w:vAlign w:val="center"/>
          </w:tcPr>
          <w:p w14:paraId="7EDDD9F6"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w:t>
            </w:r>
          </w:p>
        </w:tc>
      </w:tr>
    </w:tbl>
    <w:p w14:paraId="33F12E22" w14:textId="264818A3" w:rsidR="00927AB2" w:rsidRDefault="0017148C" w:rsidP="00320283">
      <w:pPr>
        <w:pStyle w:val="Caption"/>
        <w:rPr>
          <w:sz w:val="28"/>
        </w:rPr>
      </w:pPr>
      <w:bookmarkStart w:id="2022" w:name="_Toc177717546"/>
      <w:r>
        <w:rPr>
          <w:noProof/>
          <w:sz w:val="28"/>
        </w:rPr>
        <w:drawing>
          <wp:anchor distT="0" distB="0" distL="114300" distR="114300" simplePos="0" relativeHeight="252299264" behindDoc="1" locked="0" layoutInCell="1" allowOverlap="1" wp14:anchorId="7035899B" wp14:editId="2FC1530C">
            <wp:simplePos x="0" y="0"/>
            <wp:positionH relativeFrom="column">
              <wp:posOffset>1686094</wp:posOffset>
            </wp:positionH>
            <wp:positionV relativeFrom="paragraph">
              <wp:posOffset>256540</wp:posOffset>
            </wp:positionV>
            <wp:extent cx="5231130" cy="3253105"/>
            <wp:effectExtent l="0" t="0" r="7620" b="4445"/>
            <wp:wrapThrough wrapText="bothSides">
              <wp:wrapPolygon edited="0">
                <wp:start x="0" y="0"/>
                <wp:lineTo x="0" y="21503"/>
                <wp:lineTo x="21553" y="21503"/>
                <wp:lineTo x="21553" y="0"/>
                <wp:lineTo x="0" y="0"/>
              </wp:wrapPolygon>
            </wp:wrapThrough>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31130" cy="3253105"/>
                    </a:xfrm>
                    <a:prstGeom prst="rect">
                      <a:avLst/>
                    </a:prstGeom>
                    <a:noFill/>
                  </pic:spPr>
                </pic:pic>
              </a:graphicData>
            </a:graphic>
            <wp14:sizeRelH relativeFrom="page">
              <wp14:pctWidth>0</wp14:pctWidth>
            </wp14:sizeRelH>
            <wp14:sizeRelV relativeFrom="page">
              <wp14:pctHeight>0</wp14:pctHeight>
            </wp14:sizeRelV>
          </wp:anchor>
        </w:drawing>
      </w:r>
    </w:p>
    <w:p w14:paraId="3F74440A" w14:textId="77777777" w:rsidR="00927AB2" w:rsidRDefault="00927AB2" w:rsidP="00320283">
      <w:pPr>
        <w:pStyle w:val="Caption"/>
        <w:rPr>
          <w:sz w:val="28"/>
        </w:rPr>
      </w:pPr>
    </w:p>
    <w:p w14:paraId="74FA4D46" w14:textId="1F87B931" w:rsidR="00927AB2" w:rsidRDefault="00927AB2" w:rsidP="00320283">
      <w:pPr>
        <w:pStyle w:val="Caption"/>
        <w:rPr>
          <w:sz w:val="28"/>
        </w:rPr>
      </w:pPr>
    </w:p>
    <w:p w14:paraId="02E075F4" w14:textId="54F7175C" w:rsidR="00927AB2" w:rsidRDefault="00927AB2" w:rsidP="00320283">
      <w:pPr>
        <w:pStyle w:val="Caption"/>
        <w:rPr>
          <w:sz w:val="28"/>
        </w:rPr>
      </w:pPr>
    </w:p>
    <w:p w14:paraId="1032FB7F" w14:textId="77777777" w:rsidR="00927AB2" w:rsidRDefault="00927AB2" w:rsidP="00320283">
      <w:pPr>
        <w:pStyle w:val="Caption"/>
        <w:rPr>
          <w:sz w:val="28"/>
        </w:rPr>
      </w:pPr>
    </w:p>
    <w:p w14:paraId="4EDCB703" w14:textId="77777777" w:rsidR="00927AB2" w:rsidRDefault="00927AB2" w:rsidP="00320283">
      <w:pPr>
        <w:pStyle w:val="Caption"/>
        <w:rPr>
          <w:sz w:val="28"/>
        </w:rPr>
      </w:pPr>
    </w:p>
    <w:p w14:paraId="51A7F0A1" w14:textId="77777777" w:rsidR="00927AB2" w:rsidRDefault="00927AB2" w:rsidP="00320283">
      <w:pPr>
        <w:pStyle w:val="Caption"/>
        <w:rPr>
          <w:sz w:val="28"/>
        </w:rPr>
      </w:pPr>
    </w:p>
    <w:p w14:paraId="1F649688" w14:textId="77777777" w:rsidR="00927AB2" w:rsidRDefault="00927AB2" w:rsidP="00320283">
      <w:pPr>
        <w:pStyle w:val="Caption"/>
        <w:rPr>
          <w:sz w:val="28"/>
        </w:rPr>
      </w:pPr>
    </w:p>
    <w:p w14:paraId="35AE4E10" w14:textId="77777777" w:rsidR="00927AB2" w:rsidRDefault="00927AB2" w:rsidP="00320283">
      <w:pPr>
        <w:pStyle w:val="Caption"/>
        <w:rPr>
          <w:sz w:val="28"/>
        </w:rPr>
      </w:pPr>
    </w:p>
    <w:p w14:paraId="38A38E8D" w14:textId="77777777" w:rsidR="00927AB2" w:rsidRDefault="00927AB2" w:rsidP="00320283">
      <w:pPr>
        <w:pStyle w:val="Caption"/>
        <w:rPr>
          <w:sz w:val="28"/>
        </w:rPr>
      </w:pPr>
    </w:p>
    <w:p w14:paraId="1E4D4A2E" w14:textId="7AF5895C" w:rsidR="00916FE2" w:rsidRPr="00CE0060" w:rsidRDefault="00916FE2" w:rsidP="0032028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w:t>
      </w:r>
      <w:r w:rsidR="00961F42" w:rsidRPr="00CE0060">
        <w:rPr>
          <w:sz w:val="28"/>
          <w:szCs w:val="28"/>
        </w:rPr>
        <w:t>sông Thị Tính</w:t>
      </w:r>
      <w:bookmarkEnd w:id="2022"/>
    </w:p>
    <w:p w14:paraId="162377CB" w14:textId="22487420" w:rsidR="00916FE2" w:rsidRPr="00CE0060" w:rsidRDefault="00916FE2" w:rsidP="00916FE2">
      <w:pPr>
        <w:pStyle w:val="Caption"/>
        <w:rPr>
          <w:sz w:val="28"/>
          <w:szCs w:val="28"/>
        </w:rPr>
      </w:pPr>
      <w:bookmarkStart w:id="2023" w:name="_Toc177717425"/>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112</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w:t>
      </w:r>
      <w:r w:rsidR="00961F42" w:rsidRPr="00CE0060">
        <w:rPr>
          <w:sz w:val="28"/>
          <w:szCs w:val="28"/>
        </w:rPr>
        <w:t>sông Thị Tính</w:t>
      </w:r>
      <w:bookmarkEnd w:id="2023"/>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76F9270A" w14:textId="77777777" w:rsidTr="00B26B21">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056C0B6D" w14:textId="4D15FEB2" w:rsidR="00F4669C" w:rsidRPr="00CE0060" w:rsidRDefault="00F4669C" w:rsidP="00B26B21">
            <w:pPr>
              <w:spacing w:after="0" w:line="240" w:lineRule="auto"/>
              <w:rPr>
                <w:rFonts w:eastAsia="Times New Roman"/>
                <w:sz w:val="20"/>
                <w:szCs w:val="20"/>
              </w:rPr>
            </w:pPr>
            <w:r w:rsidRPr="00CE0060">
              <w:rPr>
                <w:rFonts w:eastAsia="Times New Roman"/>
                <w:b/>
                <w:bCs/>
                <w:sz w:val="20"/>
                <w:szCs w:val="20"/>
              </w:rPr>
              <w:t>DO</w:t>
            </w:r>
          </w:p>
        </w:tc>
        <w:tc>
          <w:tcPr>
            <w:tcW w:w="795" w:type="dxa"/>
            <w:tcBorders>
              <w:top w:val="single" w:sz="4" w:space="0" w:color="auto"/>
              <w:bottom w:val="single" w:sz="4" w:space="0" w:color="auto"/>
            </w:tcBorders>
            <w:shd w:val="clear" w:color="auto" w:fill="auto"/>
            <w:noWrap/>
            <w:vAlign w:val="center"/>
          </w:tcPr>
          <w:p w14:paraId="1CFF0BE6" w14:textId="77777777" w:rsidR="00F4669C" w:rsidRPr="00CE0060" w:rsidRDefault="00F4669C" w:rsidP="00B26B21">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7F782BFA" w14:textId="77777777" w:rsidR="00F4669C" w:rsidRPr="00CE0060" w:rsidRDefault="00F4669C" w:rsidP="00B26B21">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403C0337" w14:textId="77777777" w:rsidR="00F4669C" w:rsidRPr="00CE0060" w:rsidRDefault="00F4669C" w:rsidP="00B26B21">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59543650" w14:textId="77777777" w:rsidR="00F4669C" w:rsidRPr="00CE0060" w:rsidRDefault="00F4669C" w:rsidP="00B26B21">
            <w:pPr>
              <w:spacing w:after="0" w:line="240" w:lineRule="auto"/>
              <w:rPr>
                <w:rFonts w:eastAsia="Times New Roman"/>
                <w:sz w:val="20"/>
                <w:szCs w:val="20"/>
              </w:rPr>
            </w:pPr>
          </w:p>
        </w:tc>
        <w:tc>
          <w:tcPr>
            <w:tcW w:w="791" w:type="dxa"/>
            <w:tcBorders>
              <w:top w:val="single" w:sz="4" w:space="0" w:color="auto"/>
              <w:bottom w:val="single" w:sz="4" w:space="0" w:color="auto"/>
            </w:tcBorders>
          </w:tcPr>
          <w:p w14:paraId="0EB47308" w14:textId="77777777" w:rsidR="00F4669C" w:rsidRPr="00CE0060" w:rsidRDefault="00F4669C" w:rsidP="00B26B21">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3BADB6D3" w14:textId="77777777" w:rsidR="00F4669C" w:rsidRPr="00CE0060" w:rsidRDefault="00F4669C" w:rsidP="00B26B21">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24B89FB" w14:textId="77777777" w:rsidR="00F4669C" w:rsidRPr="00CE0060" w:rsidRDefault="00F4669C" w:rsidP="00B26B21">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7148C" w:rsidRPr="00CE0060" w14:paraId="26E739F4" w14:textId="77777777" w:rsidTr="00F01817">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4F5BA810" w14:textId="77777777" w:rsidR="0017148C" w:rsidRPr="00CE0060" w:rsidRDefault="0017148C" w:rsidP="0017148C">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4B4A5A" w14:textId="4E0150DB" w:rsidR="0017148C" w:rsidRPr="00CE0060" w:rsidRDefault="0017148C" w:rsidP="0017148C">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5701EB0" w14:textId="2387C058" w:rsidR="0017148C" w:rsidRPr="00CE0060" w:rsidRDefault="0017148C" w:rsidP="0017148C">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955FE0F" w14:textId="29EAC131" w:rsidR="0017148C" w:rsidRPr="00CE0060" w:rsidRDefault="0017148C" w:rsidP="0017148C">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300612A" w14:textId="2E024ABF" w:rsidR="0017148C" w:rsidRPr="00CE0060" w:rsidRDefault="0017148C" w:rsidP="0017148C">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09C4853" w14:textId="28FA41FA" w:rsidR="0017148C" w:rsidRPr="00CE0060" w:rsidRDefault="0017148C" w:rsidP="0017148C">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68F573D" w14:textId="23C1DD54" w:rsidR="0017148C" w:rsidRPr="00CE0060" w:rsidRDefault="0017148C" w:rsidP="0017148C">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412BD1D" w14:textId="5F549A42" w:rsidR="0017148C" w:rsidRPr="00CE0060" w:rsidRDefault="0017148C" w:rsidP="0017148C">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DEDE86A" w14:textId="4BAEBF66" w:rsidR="0017148C" w:rsidRPr="00CE0060" w:rsidRDefault="0017148C" w:rsidP="0017148C">
            <w:pPr>
              <w:spacing w:after="0" w:line="240" w:lineRule="auto"/>
              <w:rPr>
                <w:rFonts w:eastAsia="Times New Roman"/>
                <w:sz w:val="20"/>
                <w:szCs w:val="20"/>
              </w:rPr>
            </w:pPr>
            <w:r>
              <w:rPr>
                <w:b/>
                <w:bCs/>
                <w:sz w:val="20"/>
                <w:szCs w:val="20"/>
              </w:rPr>
              <w:t>Tháng 6</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7AF9ED1E" w14:textId="09F19BB4" w:rsidR="0017148C" w:rsidRPr="00CE0060" w:rsidRDefault="0017148C" w:rsidP="0017148C">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610A8418" w14:textId="14EEEE3B" w:rsidR="0017148C" w:rsidRPr="00CE0060" w:rsidRDefault="0017148C" w:rsidP="0017148C">
            <w:pPr>
              <w:spacing w:after="0" w:line="240" w:lineRule="auto"/>
              <w:rPr>
                <w:rFonts w:eastAsia="Times New Roman"/>
                <w:sz w:val="20"/>
                <w:szCs w:val="20"/>
              </w:rPr>
            </w:pPr>
            <w:r>
              <w:rPr>
                <w:b/>
                <w:bCs/>
                <w:sz w:val="20"/>
                <w:szCs w:val="20"/>
              </w:rPr>
              <w:t>Tháng 8</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6B7A71A5" w14:textId="2D361CDC" w:rsidR="0017148C" w:rsidRPr="00CE0060" w:rsidRDefault="0017148C" w:rsidP="0017148C">
            <w:pPr>
              <w:spacing w:after="0" w:line="240" w:lineRule="auto"/>
              <w:rPr>
                <w:rFonts w:eastAsia="Times New Roman"/>
                <w:sz w:val="20"/>
                <w:szCs w:val="20"/>
              </w:rPr>
            </w:pPr>
            <w:r>
              <w:rPr>
                <w:b/>
                <w:bCs/>
                <w:sz w:val="20"/>
                <w:szCs w:val="20"/>
              </w:rPr>
              <w:t>Tháng 9</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5366BA7B" w14:textId="0FFDEC15" w:rsidR="0017148C" w:rsidRPr="00CE0060" w:rsidRDefault="0017148C" w:rsidP="0017148C">
            <w:pPr>
              <w:spacing w:after="0" w:line="240" w:lineRule="auto"/>
              <w:rPr>
                <w:b/>
                <w:bCs/>
                <w:sz w:val="20"/>
                <w:szCs w:val="20"/>
              </w:rPr>
            </w:pPr>
            <w:r>
              <w:rPr>
                <w:b/>
                <w:bCs/>
                <w:sz w:val="20"/>
                <w:szCs w:val="20"/>
              </w:rPr>
              <w:t>Tháng 10</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70CDE1F" w14:textId="1B569209" w:rsidR="0017148C" w:rsidRPr="00CE0060" w:rsidRDefault="0017148C" w:rsidP="0017148C">
            <w:pPr>
              <w:spacing w:after="0" w:line="240" w:lineRule="auto"/>
              <w:rPr>
                <w:rFonts w:eastAsia="Times New Roman"/>
                <w:sz w:val="20"/>
                <w:szCs w:val="20"/>
              </w:rPr>
            </w:pPr>
            <w:r>
              <w:rPr>
                <w:b/>
                <w:bCs/>
                <w:sz w:val="20"/>
                <w:szCs w:val="20"/>
              </w:rPr>
              <w:t>Tháng 11</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33B21225" w14:textId="77777777" w:rsidR="0017148C" w:rsidRPr="00CE0060" w:rsidRDefault="0017148C" w:rsidP="0017148C">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516EE8D6" w14:textId="77777777" w:rsidR="0017148C" w:rsidRPr="00CE0060" w:rsidRDefault="0017148C" w:rsidP="0017148C">
            <w:pPr>
              <w:spacing w:after="0" w:line="240" w:lineRule="auto"/>
              <w:rPr>
                <w:rFonts w:eastAsia="Times New Roman"/>
                <w:sz w:val="20"/>
                <w:szCs w:val="20"/>
              </w:rPr>
            </w:pPr>
            <w:r w:rsidRPr="00CE0060">
              <w:rPr>
                <w:rFonts w:eastAsia="Times New Roman"/>
                <w:b/>
                <w:bCs/>
                <w:sz w:val="20"/>
                <w:szCs w:val="20"/>
                <w:lang w:val="vi-VN"/>
              </w:rPr>
              <w:t>Mức B</w:t>
            </w:r>
          </w:p>
        </w:tc>
      </w:tr>
      <w:tr w:rsidR="0017148C" w:rsidRPr="00CE0060" w14:paraId="18204D6B"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701D0"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STT1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14FD3692" w14:textId="632D23C8" w:rsidR="0017148C" w:rsidRPr="00CE0060" w:rsidRDefault="0017148C" w:rsidP="0017148C">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512346BF" w14:textId="55C2988E" w:rsidR="0017148C" w:rsidRPr="00CE0060" w:rsidRDefault="0017148C" w:rsidP="0017148C">
            <w:pPr>
              <w:spacing w:after="0" w:line="240" w:lineRule="auto"/>
              <w:rPr>
                <w:rFonts w:eastAsia="Times New Roman"/>
                <w:sz w:val="20"/>
                <w:szCs w:val="20"/>
              </w:rPr>
            </w:pPr>
            <w:r>
              <w:rPr>
                <w:sz w:val="20"/>
                <w:szCs w:val="20"/>
              </w:rPr>
              <w:t>3,8</w:t>
            </w:r>
          </w:p>
        </w:tc>
        <w:tc>
          <w:tcPr>
            <w:tcW w:w="796" w:type="dxa"/>
            <w:tcBorders>
              <w:top w:val="nil"/>
              <w:left w:val="nil"/>
              <w:bottom w:val="single" w:sz="4" w:space="0" w:color="auto"/>
              <w:right w:val="single" w:sz="4" w:space="0" w:color="auto"/>
            </w:tcBorders>
            <w:shd w:val="clear" w:color="auto" w:fill="auto"/>
            <w:noWrap/>
            <w:vAlign w:val="center"/>
          </w:tcPr>
          <w:p w14:paraId="515DE0B5" w14:textId="256364D1" w:rsidR="0017148C" w:rsidRPr="00CE0060" w:rsidRDefault="0017148C" w:rsidP="0017148C">
            <w:pPr>
              <w:spacing w:after="0" w:line="240" w:lineRule="auto"/>
              <w:rPr>
                <w:rFonts w:eastAsia="Times New Roman"/>
                <w:sz w:val="20"/>
                <w:szCs w:val="20"/>
              </w:rPr>
            </w:pPr>
            <w:r>
              <w:rPr>
                <w:sz w:val="20"/>
                <w:szCs w:val="20"/>
              </w:rPr>
              <w:t>4,3</w:t>
            </w:r>
          </w:p>
        </w:tc>
        <w:tc>
          <w:tcPr>
            <w:tcW w:w="796" w:type="dxa"/>
            <w:tcBorders>
              <w:top w:val="nil"/>
              <w:left w:val="nil"/>
              <w:bottom w:val="single" w:sz="4" w:space="0" w:color="auto"/>
              <w:right w:val="single" w:sz="4" w:space="0" w:color="auto"/>
            </w:tcBorders>
            <w:shd w:val="clear" w:color="auto" w:fill="auto"/>
            <w:noWrap/>
            <w:vAlign w:val="center"/>
          </w:tcPr>
          <w:p w14:paraId="198258FF" w14:textId="711F689C" w:rsidR="0017148C" w:rsidRPr="00CE0060" w:rsidRDefault="0017148C" w:rsidP="0017148C">
            <w:pPr>
              <w:spacing w:after="0" w:line="240" w:lineRule="auto"/>
              <w:rPr>
                <w:rFonts w:eastAsia="Times New Roman"/>
                <w:sz w:val="20"/>
                <w:szCs w:val="20"/>
              </w:rPr>
            </w:pPr>
            <w:r>
              <w:rPr>
                <w:sz w:val="20"/>
                <w:szCs w:val="20"/>
              </w:rPr>
              <w:t>4,2</w:t>
            </w:r>
          </w:p>
        </w:tc>
        <w:tc>
          <w:tcPr>
            <w:tcW w:w="796" w:type="dxa"/>
            <w:tcBorders>
              <w:top w:val="nil"/>
              <w:left w:val="nil"/>
              <w:bottom w:val="single" w:sz="4" w:space="0" w:color="auto"/>
              <w:right w:val="single" w:sz="4" w:space="0" w:color="auto"/>
            </w:tcBorders>
            <w:shd w:val="clear" w:color="auto" w:fill="auto"/>
            <w:noWrap/>
            <w:vAlign w:val="center"/>
          </w:tcPr>
          <w:p w14:paraId="389CEEED" w14:textId="5CFD1BD6" w:rsidR="0017148C" w:rsidRPr="00CE0060" w:rsidRDefault="0017148C" w:rsidP="0017148C">
            <w:pPr>
              <w:spacing w:after="0" w:line="240" w:lineRule="auto"/>
              <w:rPr>
                <w:rFonts w:eastAsia="Times New Roman"/>
                <w:sz w:val="20"/>
                <w:szCs w:val="20"/>
              </w:rPr>
            </w:pPr>
            <w:r>
              <w:rPr>
                <w:sz w:val="20"/>
                <w:szCs w:val="20"/>
              </w:rPr>
              <w:t>3,2</w:t>
            </w:r>
          </w:p>
        </w:tc>
        <w:tc>
          <w:tcPr>
            <w:tcW w:w="796" w:type="dxa"/>
            <w:tcBorders>
              <w:top w:val="nil"/>
              <w:left w:val="nil"/>
              <w:bottom w:val="single" w:sz="4" w:space="0" w:color="auto"/>
              <w:right w:val="single" w:sz="4" w:space="0" w:color="auto"/>
            </w:tcBorders>
            <w:shd w:val="clear" w:color="auto" w:fill="auto"/>
            <w:noWrap/>
            <w:vAlign w:val="center"/>
          </w:tcPr>
          <w:p w14:paraId="7786CE17" w14:textId="7521C19F" w:rsidR="0017148C" w:rsidRPr="00CE0060" w:rsidRDefault="0017148C" w:rsidP="0017148C">
            <w:pPr>
              <w:spacing w:after="0" w:line="240" w:lineRule="auto"/>
              <w:rPr>
                <w:rFonts w:eastAsia="Times New Roman"/>
                <w:sz w:val="20"/>
                <w:szCs w:val="20"/>
              </w:rPr>
            </w:pPr>
            <w:r>
              <w:rPr>
                <w:sz w:val="20"/>
                <w:szCs w:val="20"/>
              </w:rPr>
              <w:t>3,5</w:t>
            </w:r>
          </w:p>
        </w:tc>
        <w:tc>
          <w:tcPr>
            <w:tcW w:w="796" w:type="dxa"/>
            <w:tcBorders>
              <w:top w:val="nil"/>
              <w:left w:val="nil"/>
              <w:bottom w:val="single" w:sz="4" w:space="0" w:color="auto"/>
              <w:right w:val="single" w:sz="4" w:space="0" w:color="auto"/>
            </w:tcBorders>
            <w:shd w:val="clear" w:color="auto" w:fill="auto"/>
            <w:noWrap/>
            <w:vAlign w:val="center"/>
          </w:tcPr>
          <w:p w14:paraId="099D39F3" w14:textId="2B0DEBA5" w:rsidR="0017148C" w:rsidRPr="00CE0060" w:rsidRDefault="0017148C" w:rsidP="0017148C">
            <w:pPr>
              <w:spacing w:after="0" w:line="240" w:lineRule="auto"/>
              <w:rPr>
                <w:rFonts w:eastAsia="Times New Roman"/>
                <w:sz w:val="20"/>
                <w:szCs w:val="20"/>
              </w:rPr>
            </w:pPr>
            <w:r>
              <w:rPr>
                <w:sz w:val="20"/>
                <w:szCs w:val="20"/>
              </w:rPr>
              <w:t>3,8</w:t>
            </w:r>
          </w:p>
        </w:tc>
        <w:tc>
          <w:tcPr>
            <w:tcW w:w="796" w:type="dxa"/>
            <w:tcBorders>
              <w:top w:val="nil"/>
              <w:left w:val="nil"/>
              <w:bottom w:val="single" w:sz="4" w:space="0" w:color="auto"/>
              <w:right w:val="single" w:sz="4" w:space="0" w:color="auto"/>
            </w:tcBorders>
            <w:shd w:val="clear" w:color="auto" w:fill="auto"/>
            <w:noWrap/>
            <w:vAlign w:val="center"/>
          </w:tcPr>
          <w:p w14:paraId="6FC4E0D6" w14:textId="5015EE95" w:rsidR="0017148C" w:rsidRPr="00CE0060" w:rsidRDefault="0017148C" w:rsidP="0017148C">
            <w:pPr>
              <w:spacing w:after="0" w:line="240" w:lineRule="auto"/>
              <w:rPr>
                <w:rFonts w:eastAsia="Times New Roman"/>
                <w:sz w:val="20"/>
                <w:szCs w:val="20"/>
              </w:rPr>
            </w:pPr>
            <w:r>
              <w:rPr>
                <w:sz w:val="20"/>
                <w:szCs w:val="20"/>
              </w:rPr>
              <w:t>3,5</w:t>
            </w:r>
          </w:p>
        </w:tc>
        <w:tc>
          <w:tcPr>
            <w:tcW w:w="836" w:type="dxa"/>
            <w:tcBorders>
              <w:top w:val="nil"/>
              <w:left w:val="nil"/>
              <w:bottom w:val="single" w:sz="4" w:space="0" w:color="auto"/>
              <w:right w:val="single" w:sz="4" w:space="0" w:color="auto"/>
            </w:tcBorders>
            <w:shd w:val="clear" w:color="auto" w:fill="auto"/>
            <w:noWrap/>
            <w:vAlign w:val="center"/>
          </w:tcPr>
          <w:p w14:paraId="6EF26F78" w14:textId="746EBB91" w:rsidR="0017148C" w:rsidRPr="00CE0060" w:rsidRDefault="0017148C" w:rsidP="0017148C">
            <w:pPr>
              <w:spacing w:after="0" w:line="240" w:lineRule="auto"/>
              <w:rPr>
                <w:rFonts w:eastAsia="Times New Roman"/>
                <w:sz w:val="20"/>
                <w:szCs w:val="20"/>
              </w:rPr>
            </w:pPr>
            <w:r>
              <w:rPr>
                <w:sz w:val="20"/>
                <w:szCs w:val="20"/>
              </w:rPr>
              <w:t>3,8</w:t>
            </w:r>
          </w:p>
        </w:tc>
        <w:tc>
          <w:tcPr>
            <w:tcW w:w="835" w:type="dxa"/>
            <w:tcBorders>
              <w:top w:val="nil"/>
              <w:left w:val="nil"/>
              <w:bottom w:val="single" w:sz="4" w:space="0" w:color="auto"/>
              <w:right w:val="single" w:sz="4" w:space="0" w:color="auto"/>
            </w:tcBorders>
            <w:shd w:val="clear" w:color="auto" w:fill="auto"/>
            <w:noWrap/>
            <w:vAlign w:val="center"/>
          </w:tcPr>
          <w:p w14:paraId="65AB4700" w14:textId="571EAA07" w:rsidR="0017148C" w:rsidRPr="00CE0060" w:rsidRDefault="0017148C" w:rsidP="0017148C">
            <w:pPr>
              <w:spacing w:after="0" w:line="240" w:lineRule="auto"/>
              <w:rPr>
                <w:rFonts w:eastAsia="Times New Roman"/>
                <w:sz w:val="20"/>
                <w:szCs w:val="20"/>
              </w:rPr>
            </w:pPr>
            <w:r>
              <w:rPr>
                <w:color w:val="000000"/>
                <w:sz w:val="20"/>
                <w:szCs w:val="20"/>
              </w:rPr>
              <w:t>2,9</w:t>
            </w:r>
          </w:p>
        </w:tc>
        <w:tc>
          <w:tcPr>
            <w:tcW w:w="835" w:type="dxa"/>
            <w:tcBorders>
              <w:top w:val="nil"/>
              <w:left w:val="nil"/>
              <w:bottom w:val="single" w:sz="4" w:space="0" w:color="auto"/>
              <w:right w:val="single" w:sz="4" w:space="0" w:color="auto"/>
            </w:tcBorders>
            <w:shd w:val="clear" w:color="000000" w:fill="FFFFFF"/>
            <w:noWrap/>
            <w:vAlign w:val="center"/>
          </w:tcPr>
          <w:p w14:paraId="76CFC74E" w14:textId="4E6DAE3A" w:rsidR="0017148C" w:rsidRPr="00CE0060" w:rsidRDefault="0017148C" w:rsidP="0017148C">
            <w:pPr>
              <w:spacing w:after="0" w:line="240" w:lineRule="auto"/>
              <w:rPr>
                <w:rFonts w:eastAsia="Times New Roman"/>
                <w:sz w:val="20"/>
                <w:szCs w:val="20"/>
              </w:rPr>
            </w:pPr>
            <w:r>
              <w:rPr>
                <w:color w:val="000000"/>
                <w:sz w:val="20"/>
                <w:szCs w:val="20"/>
              </w:rPr>
              <w:t>3,1</w:t>
            </w:r>
          </w:p>
        </w:tc>
        <w:tc>
          <w:tcPr>
            <w:tcW w:w="791" w:type="dxa"/>
            <w:tcBorders>
              <w:top w:val="nil"/>
              <w:left w:val="nil"/>
              <w:bottom w:val="single" w:sz="4" w:space="0" w:color="auto"/>
              <w:right w:val="single" w:sz="4" w:space="0" w:color="auto"/>
            </w:tcBorders>
            <w:shd w:val="clear" w:color="000000" w:fill="FFFFFF"/>
            <w:vAlign w:val="center"/>
          </w:tcPr>
          <w:p w14:paraId="1C1DE24A" w14:textId="60C1BF2F" w:rsidR="0017148C" w:rsidRPr="00CE0060" w:rsidRDefault="0017148C" w:rsidP="0017148C">
            <w:pPr>
              <w:spacing w:after="0" w:line="240" w:lineRule="auto"/>
              <w:rPr>
                <w:sz w:val="20"/>
                <w:szCs w:val="20"/>
              </w:rPr>
            </w:pPr>
            <w:r>
              <w:rPr>
                <w:color w:val="000000"/>
                <w:sz w:val="20"/>
                <w:szCs w:val="20"/>
              </w:rPr>
              <w:t>3,2</w:t>
            </w:r>
          </w:p>
        </w:tc>
        <w:tc>
          <w:tcPr>
            <w:tcW w:w="796" w:type="dxa"/>
            <w:tcBorders>
              <w:top w:val="nil"/>
              <w:left w:val="nil"/>
              <w:bottom w:val="single" w:sz="4" w:space="0" w:color="auto"/>
              <w:right w:val="single" w:sz="4" w:space="0" w:color="auto"/>
            </w:tcBorders>
            <w:shd w:val="clear" w:color="000000" w:fill="FFFFFF"/>
            <w:noWrap/>
            <w:vAlign w:val="center"/>
          </w:tcPr>
          <w:p w14:paraId="417EFA8A" w14:textId="03D05F4B" w:rsidR="0017148C" w:rsidRPr="00CE0060" w:rsidRDefault="0017148C" w:rsidP="0017148C">
            <w:pPr>
              <w:spacing w:after="0" w:line="240" w:lineRule="auto"/>
              <w:rPr>
                <w:rFonts w:eastAsia="Times New Roman"/>
                <w:sz w:val="20"/>
                <w:szCs w:val="20"/>
              </w:rPr>
            </w:pPr>
            <w:r>
              <w:rPr>
                <w:color w:val="000000"/>
                <w:sz w:val="20"/>
                <w:szCs w:val="20"/>
              </w:rPr>
              <w:t>3,1</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E48D0"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1F1C34BF" w14:textId="0CA7C01F" w:rsidR="0017148C" w:rsidRPr="00CE0060" w:rsidRDefault="0017148C" w:rsidP="0017148C">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17148C" w:rsidRPr="00CE0060" w14:paraId="6CF69A4D"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6C708"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STT2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784E4A7B" w14:textId="6BE48554" w:rsidR="0017148C" w:rsidRPr="00CE0060" w:rsidRDefault="0017148C" w:rsidP="0017148C">
            <w:pPr>
              <w:spacing w:after="0" w:line="240" w:lineRule="auto"/>
              <w:rPr>
                <w:rFonts w:eastAsia="Times New Roman"/>
                <w:sz w:val="20"/>
                <w:szCs w:val="20"/>
              </w:rPr>
            </w:pPr>
            <w:r>
              <w:rPr>
                <w:sz w:val="20"/>
                <w:szCs w:val="20"/>
              </w:rPr>
              <w:t>2,1</w:t>
            </w:r>
          </w:p>
        </w:tc>
        <w:tc>
          <w:tcPr>
            <w:tcW w:w="796" w:type="dxa"/>
            <w:tcBorders>
              <w:top w:val="nil"/>
              <w:left w:val="nil"/>
              <w:bottom w:val="single" w:sz="4" w:space="0" w:color="auto"/>
              <w:right w:val="single" w:sz="4" w:space="0" w:color="auto"/>
            </w:tcBorders>
            <w:shd w:val="clear" w:color="auto" w:fill="auto"/>
            <w:noWrap/>
            <w:vAlign w:val="center"/>
          </w:tcPr>
          <w:p w14:paraId="6E8C42F2" w14:textId="38DBD37D" w:rsidR="0017148C" w:rsidRPr="00CE0060" w:rsidRDefault="0017148C" w:rsidP="0017148C">
            <w:pPr>
              <w:spacing w:after="0" w:line="240" w:lineRule="auto"/>
              <w:rPr>
                <w:rFonts w:eastAsia="Times New Roman"/>
                <w:sz w:val="20"/>
                <w:szCs w:val="20"/>
              </w:rPr>
            </w:pPr>
            <w:r>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15F13E45" w14:textId="644D3282" w:rsidR="0017148C" w:rsidRPr="00CE0060" w:rsidRDefault="0017148C" w:rsidP="0017148C">
            <w:pPr>
              <w:spacing w:after="0" w:line="240" w:lineRule="auto"/>
              <w:rPr>
                <w:rFonts w:eastAsia="Times New Roman"/>
                <w:sz w:val="20"/>
                <w:szCs w:val="20"/>
              </w:rPr>
            </w:pPr>
            <w:r>
              <w:rPr>
                <w:sz w:val="20"/>
                <w:szCs w:val="20"/>
              </w:rPr>
              <w:t>2,1</w:t>
            </w:r>
          </w:p>
        </w:tc>
        <w:tc>
          <w:tcPr>
            <w:tcW w:w="796" w:type="dxa"/>
            <w:tcBorders>
              <w:top w:val="nil"/>
              <w:left w:val="nil"/>
              <w:bottom w:val="single" w:sz="4" w:space="0" w:color="auto"/>
              <w:right w:val="single" w:sz="4" w:space="0" w:color="auto"/>
            </w:tcBorders>
            <w:shd w:val="clear" w:color="auto" w:fill="auto"/>
            <w:noWrap/>
            <w:vAlign w:val="center"/>
          </w:tcPr>
          <w:p w14:paraId="62EE9662" w14:textId="009785BD" w:rsidR="0017148C" w:rsidRPr="00CE0060" w:rsidRDefault="0017148C" w:rsidP="0017148C">
            <w:pPr>
              <w:spacing w:after="0" w:line="240" w:lineRule="auto"/>
              <w:rPr>
                <w:rFonts w:eastAsia="Times New Roman"/>
                <w:sz w:val="20"/>
                <w:szCs w:val="20"/>
              </w:rPr>
            </w:pPr>
            <w:r>
              <w:rPr>
                <w:sz w:val="20"/>
                <w:szCs w:val="20"/>
              </w:rPr>
              <w:t>2,1</w:t>
            </w:r>
          </w:p>
        </w:tc>
        <w:tc>
          <w:tcPr>
            <w:tcW w:w="796" w:type="dxa"/>
            <w:tcBorders>
              <w:top w:val="nil"/>
              <w:left w:val="nil"/>
              <w:bottom w:val="single" w:sz="4" w:space="0" w:color="auto"/>
              <w:right w:val="single" w:sz="4" w:space="0" w:color="auto"/>
            </w:tcBorders>
            <w:shd w:val="clear" w:color="auto" w:fill="auto"/>
            <w:noWrap/>
            <w:vAlign w:val="center"/>
          </w:tcPr>
          <w:p w14:paraId="760C2C14" w14:textId="4FF25556" w:rsidR="0017148C" w:rsidRPr="00CE0060" w:rsidRDefault="0017148C" w:rsidP="0017148C">
            <w:pPr>
              <w:spacing w:after="0" w:line="240" w:lineRule="auto"/>
              <w:rPr>
                <w:rFonts w:eastAsia="Times New Roman"/>
                <w:sz w:val="20"/>
                <w:szCs w:val="20"/>
              </w:rPr>
            </w:pPr>
            <w:r>
              <w:rPr>
                <w:sz w:val="20"/>
                <w:szCs w:val="20"/>
              </w:rPr>
              <w:t>2,4</w:t>
            </w:r>
          </w:p>
        </w:tc>
        <w:tc>
          <w:tcPr>
            <w:tcW w:w="796" w:type="dxa"/>
            <w:tcBorders>
              <w:top w:val="nil"/>
              <w:left w:val="nil"/>
              <w:bottom w:val="single" w:sz="4" w:space="0" w:color="auto"/>
              <w:right w:val="single" w:sz="4" w:space="0" w:color="auto"/>
            </w:tcBorders>
            <w:shd w:val="clear" w:color="auto" w:fill="auto"/>
            <w:noWrap/>
            <w:vAlign w:val="center"/>
          </w:tcPr>
          <w:p w14:paraId="4C03EC7B" w14:textId="1EC0AE7E" w:rsidR="0017148C" w:rsidRPr="00CE0060" w:rsidRDefault="0017148C" w:rsidP="0017148C">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4D941635" w14:textId="60F2EC71" w:rsidR="0017148C" w:rsidRPr="00CE0060" w:rsidRDefault="0017148C" w:rsidP="0017148C">
            <w:pPr>
              <w:spacing w:after="0" w:line="240" w:lineRule="auto"/>
              <w:rPr>
                <w:rFonts w:eastAsia="Times New Roman"/>
                <w:sz w:val="20"/>
                <w:szCs w:val="20"/>
              </w:rPr>
            </w:pPr>
            <w:r>
              <w:rPr>
                <w:sz w:val="20"/>
                <w:szCs w:val="20"/>
              </w:rPr>
              <w:t>1,1</w:t>
            </w:r>
          </w:p>
        </w:tc>
        <w:tc>
          <w:tcPr>
            <w:tcW w:w="796" w:type="dxa"/>
            <w:tcBorders>
              <w:top w:val="nil"/>
              <w:left w:val="nil"/>
              <w:bottom w:val="single" w:sz="4" w:space="0" w:color="auto"/>
              <w:right w:val="single" w:sz="4" w:space="0" w:color="auto"/>
            </w:tcBorders>
            <w:shd w:val="clear" w:color="auto" w:fill="auto"/>
            <w:noWrap/>
            <w:vAlign w:val="center"/>
          </w:tcPr>
          <w:p w14:paraId="4524BBD5" w14:textId="62658EA1" w:rsidR="0017148C" w:rsidRPr="00CE0060" w:rsidRDefault="0017148C" w:rsidP="0017148C">
            <w:pPr>
              <w:spacing w:after="0" w:line="240" w:lineRule="auto"/>
              <w:rPr>
                <w:rFonts w:eastAsia="Times New Roman"/>
                <w:sz w:val="20"/>
                <w:szCs w:val="20"/>
              </w:rPr>
            </w:pPr>
            <w:r>
              <w:rPr>
                <w:sz w:val="20"/>
                <w:szCs w:val="20"/>
              </w:rPr>
              <w:t>1,5</w:t>
            </w:r>
          </w:p>
        </w:tc>
        <w:tc>
          <w:tcPr>
            <w:tcW w:w="836" w:type="dxa"/>
            <w:tcBorders>
              <w:top w:val="nil"/>
              <w:left w:val="nil"/>
              <w:bottom w:val="single" w:sz="4" w:space="0" w:color="auto"/>
              <w:right w:val="single" w:sz="4" w:space="0" w:color="auto"/>
            </w:tcBorders>
            <w:shd w:val="clear" w:color="auto" w:fill="auto"/>
            <w:noWrap/>
            <w:vAlign w:val="center"/>
          </w:tcPr>
          <w:p w14:paraId="2D46A648" w14:textId="6D1D9FAF" w:rsidR="0017148C" w:rsidRPr="00CE0060" w:rsidRDefault="0017148C" w:rsidP="0017148C">
            <w:pPr>
              <w:spacing w:after="0" w:line="240" w:lineRule="auto"/>
              <w:rPr>
                <w:rFonts w:eastAsia="Times New Roman"/>
                <w:sz w:val="20"/>
                <w:szCs w:val="20"/>
              </w:rPr>
            </w:pPr>
            <w:r>
              <w:rPr>
                <w:sz w:val="20"/>
                <w:szCs w:val="20"/>
              </w:rPr>
              <w:t>1,2</w:t>
            </w:r>
          </w:p>
        </w:tc>
        <w:tc>
          <w:tcPr>
            <w:tcW w:w="835" w:type="dxa"/>
            <w:tcBorders>
              <w:top w:val="nil"/>
              <w:left w:val="nil"/>
              <w:bottom w:val="single" w:sz="4" w:space="0" w:color="auto"/>
              <w:right w:val="single" w:sz="4" w:space="0" w:color="auto"/>
            </w:tcBorders>
            <w:shd w:val="clear" w:color="auto" w:fill="auto"/>
            <w:noWrap/>
            <w:vAlign w:val="center"/>
          </w:tcPr>
          <w:p w14:paraId="0A65F213" w14:textId="2483FDAD" w:rsidR="0017148C" w:rsidRPr="00CE0060" w:rsidRDefault="0017148C" w:rsidP="0017148C">
            <w:pPr>
              <w:spacing w:after="0" w:line="240" w:lineRule="auto"/>
              <w:rPr>
                <w:rFonts w:eastAsia="Times New Roman"/>
                <w:sz w:val="20"/>
                <w:szCs w:val="20"/>
              </w:rPr>
            </w:pPr>
            <w:r>
              <w:rPr>
                <w:color w:val="000000"/>
                <w:sz w:val="20"/>
                <w:szCs w:val="20"/>
              </w:rPr>
              <w:t>1,1</w:t>
            </w:r>
          </w:p>
        </w:tc>
        <w:tc>
          <w:tcPr>
            <w:tcW w:w="835" w:type="dxa"/>
            <w:tcBorders>
              <w:top w:val="nil"/>
              <w:left w:val="nil"/>
              <w:bottom w:val="single" w:sz="4" w:space="0" w:color="auto"/>
              <w:right w:val="single" w:sz="4" w:space="0" w:color="auto"/>
            </w:tcBorders>
            <w:shd w:val="clear" w:color="000000" w:fill="FFFFFF"/>
            <w:noWrap/>
            <w:vAlign w:val="center"/>
          </w:tcPr>
          <w:p w14:paraId="0404752F" w14:textId="76A7AE7C" w:rsidR="0017148C" w:rsidRPr="00CE0060" w:rsidRDefault="0017148C" w:rsidP="0017148C">
            <w:pPr>
              <w:spacing w:after="0" w:line="240" w:lineRule="auto"/>
              <w:rPr>
                <w:rFonts w:eastAsia="Times New Roman"/>
                <w:sz w:val="20"/>
                <w:szCs w:val="20"/>
              </w:rPr>
            </w:pPr>
            <w:r>
              <w:rPr>
                <w:color w:val="000000"/>
                <w:sz w:val="20"/>
                <w:szCs w:val="20"/>
              </w:rPr>
              <w:t>1,2</w:t>
            </w:r>
          </w:p>
        </w:tc>
        <w:tc>
          <w:tcPr>
            <w:tcW w:w="791" w:type="dxa"/>
            <w:tcBorders>
              <w:top w:val="nil"/>
              <w:left w:val="nil"/>
              <w:bottom w:val="single" w:sz="4" w:space="0" w:color="auto"/>
              <w:right w:val="single" w:sz="4" w:space="0" w:color="auto"/>
            </w:tcBorders>
            <w:shd w:val="clear" w:color="000000" w:fill="FFFFFF"/>
            <w:vAlign w:val="center"/>
          </w:tcPr>
          <w:p w14:paraId="3A103AFB" w14:textId="19DDC6AE" w:rsidR="0017148C" w:rsidRPr="00CE0060" w:rsidRDefault="0017148C" w:rsidP="0017148C">
            <w:pPr>
              <w:spacing w:after="0" w:line="240" w:lineRule="auto"/>
              <w:rPr>
                <w:sz w:val="20"/>
                <w:szCs w:val="20"/>
              </w:rPr>
            </w:pPr>
            <w:r>
              <w:rPr>
                <w:color w:val="000000"/>
                <w:sz w:val="20"/>
                <w:szCs w:val="20"/>
              </w:rPr>
              <w:t>1,5</w:t>
            </w:r>
          </w:p>
        </w:tc>
        <w:tc>
          <w:tcPr>
            <w:tcW w:w="796" w:type="dxa"/>
            <w:tcBorders>
              <w:top w:val="nil"/>
              <w:left w:val="nil"/>
              <w:bottom w:val="single" w:sz="4" w:space="0" w:color="auto"/>
              <w:right w:val="single" w:sz="4" w:space="0" w:color="auto"/>
            </w:tcBorders>
            <w:shd w:val="clear" w:color="000000" w:fill="FFFFFF"/>
            <w:noWrap/>
            <w:vAlign w:val="center"/>
          </w:tcPr>
          <w:p w14:paraId="1BB37DC9" w14:textId="6C1BCFF5" w:rsidR="0017148C" w:rsidRPr="00CE0060" w:rsidRDefault="0017148C" w:rsidP="0017148C">
            <w:pPr>
              <w:spacing w:after="0" w:line="240" w:lineRule="auto"/>
              <w:rPr>
                <w:rFonts w:eastAsia="Times New Roman"/>
                <w:sz w:val="20"/>
                <w:szCs w:val="20"/>
              </w:rPr>
            </w:pPr>
            <w:r>
              <w:rPr>
                <w:color w:val="000000"/>
                <w:sz w:val="20"/>
                <w:szCs w:val="20"/>
              </w:rPr>
              <w:t>2,4</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ED5040" w14:textId="087A1755" w:rsidR="0017148C" w:rsidRPr="00CE0060" w:rsidRDefault="0017148C" w:rsidP="0017148C">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6,0</w:t>
            </w:r>
          </w:p>
        </w:tc>
        <w:tc>
          <w:tcPr>
            <w:tcW w:w="1040" w:type="dxa"/>
            <w:tcBorders>
              <w:top w:val="single" w:sz="4" w:space="0" w:color="auto"/>
              <w:left w:val="single" w:sz="4" w:space="0" w:color="auto"/>
              <w:bottom w:val="single" w:sz="4" w:space="0" w:color="auto"/>
              <w:right w:val="single" w:sz="4" w:space="0" w:color="auto"/>
            </w:tcBorders>
            <w:vAlign w:val="center"/>
          </w:tcPr>
          <w:p w14:paraId="5E2C84FC"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w:t>
            </w:r>
          </w:p>
        </w:tc>
      </w:tr>
      <w:tr w:rsidR="0017148C" w:rsidRPr="00CE0060" w14:paraId="48F96F4E"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8A653F"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STT3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175B03AC" w14:textId="0205E68A" w:rsidR="0017148C" w:rsidRPr="00CE0060" w:rsidRDefault="0017148C" w:rsidP="0017148C">
            <w:pPr>
              <w:spacing w:after="0" w:line="240" w:lineRule="auto"/>
              <w:rPr>
                <w:rFonts w:eastAsia="Times New Roman"/>
                <w:sz w:val="20"/>
                <w:szCs w:val="20"/>
              </w:rPr>
            </w:pPr>
            <w:r>
              <w:rPr>
                <w:sz w:val="20"/>
                <w:szCs w:val="20"/>
              </w:rPr>
              <w:t>1,9</w:t>
            </w:r>
          </w:p>
        </w:tc>
        <w:tc>
          <w:tcPr>
            <w:tcW w:w="796" w:type="dxa"/>
            <w:tcBorders>
              <w:top w:val="nil"/>
              <w:left w:val="nil"/>
              <w:bottom w:val="single" w:sz="4" w:space="0" w:color="auto"/>
              <w:right w:val="single" w:sz="4" w:space="0" w:color="auto"/>
            </w:tcBorders>
            <w:shd w:val="clear" w:color="auto" w:fill="auto"/>
            <w:noWrap/>
            <w:vAlign w:val="center"/>
          </w:tcPr>
          <w:p w14:paraId="19A89289" w14:textId="3769EB6A" w:rsidR="0017148C" w:rsidRPr="00CE0060" w:rsidRDefault="0017148C" w:rsidP="0017148C">
            <w:pPr>
              <w:spacing w:after="0" w:line="240" w:lineRule="auto"/>
              <w:rPr>
                <w:rFonts w:eastAsia="Times New Roman"/>
                <w:sz w:val="20"/>
                <w:szCs w:val="20"/>
              </w:rPr>
            </w:pPr>
            <w:r>
              <w:rPr>
                <w:sz w:val="20"/>
                <w:szCs w:val="20"/>
              </w:rPr>
              <w:t>1,9</w:t>
            </w:r>
          </w:p>
        </w:tc>
        <w:tc>
          <w:tcPr>
            <w:tcW w:w="796" w:type="dxa"/>
            <w:tcBorders>
              <w:top w:val="nil"/>
              <w:left w:val="nil"/>
              <w:bottom w:val="single" w:sz="4" w:space="0" w:color="auto"/>
              <w:right w:val="single" w:sz="4" w:space="0" w:color="auto"/>
            </w:tcBorders>
            <w:shd w:val="clear" w:color="auto" w:fill="auto"/>
            <w:noWrap/>
            <w:vAlign w:val="center"/>
          </w:tcPr>
          <w:p w14:paraId="730A5C52" w14:textId="75790C96" w:rsidR="0017148C" w:rsidRPr="00CE0060" w:rsidRDefault="0017148C" w:rsidP="0017148C">
            <w:pPr>
              <w:spacing w:after="0" w:line="240" w:lineRule="auto"/>
              <w:rPr>
                <w:rFonts w:eastAsia="Times New Roman"/>
                <w:sz w:val="20"/>
                <w:szCs w:val="20"/>
              </w:rPr>
            </w:pPr>
            <w:r>
              <w:rPr>
                <w:sz w:val="20"/>
                <w:szCs w:val="20"/>
              </w:rPr>
              <w:t>2,3</w:t>
            </w:r>
          </w:p>
        </w:tc>
        <w:tc>
          <w:tcPr>
            <w:tcW w:w="796" w:type="dxa"/>
            <w:tcBorders>
              <w:top w:val="nil"/>
              <w:left w:val="nil"/>
              <w:bottom w:val="single" w:sz="4" w:space="0" w:color="auto"/>
              <w:right w:val="single" w:sz="4" w:space="0" w:color="auto"/>
            </w:tcBorders>
            <w:shd w:val="clear" w:color="auto" w:fill="auto"/>
            <w:noWrap/>
            <w:vAlign w:val="center"/>
          </w:tcPr>
          <w:p w14:paraId="6F84ABB9" w14:textId="3FE4C77C" w:rsidR="0017148C" w:rsidRPr="00CE0060" w:rsidRDefault="0017148C" w:rsidP="0017148C">
            <w:pPr>
              <w:spacing w:after="0" w:line="240" w:lineRule="auto"/>
              <w:rPr>
                <w:rFonts w:eastAsia="Times New Roman"/>
                <w:sz w:val="20"/>
                <w:szCs w:val="20"/>
              </w:rPr>
            </w:pPr>
            <w:r>
              <w:rPr>
                <w:sz w:val="20"/>
                <w:szCs w:val="20"/>
              </w:rPr>
              <w:t>2,7</w:t>
            </w:r>
          </w:p>
        </w:tc>
        <w:tc>
          <w:tcPr>
            <w:tcW w:w="796" w:type="dxa"/>
            <w:tcBorders>
              <w:top w:val="nil"/>
              <w:left w:val="nil"/>
              <w:bottom w:val="single" w:sz="4" w:space="0" w:color="auto"/>
              <w:right w:val="single" w:sz="4" w:space="0" w:color="auto"/>
            </w:tcBorders>
            <w:shd w:val="clear" w:color="auto" w:fill="auto"/>
            <w:noWrap/>
            <w:vAlign w:val="center"/>
          </w:tcPr>
          <w:p w14:paraId="4FBCD4D0" w14:textId="46C5B697" w:rsidR="0017148C" w:rsidRPr="00CE0060" w:rsidRDefault="0017148C" w:rsidP="0017148C">
            <w:pPr>
              <w:spacing w:after="0" w:line="240" w:lineRule="auto"/>
              <w:rPr>
                <w:rFonts w:eastAsia="Times New Roman"/>
                <w:sz w:val="20"/>
                <w:szCs w:val="20"/>
              </w:rPr>
            </w:pPr>
            <w:r>
              <w:rPr>
                <w:sz w:val="20"/>
                <w:szCs w:val="20"/>
              </w:rPr>
              <w:t>3,4</w:t>
            </w:r>
          </w:p>
        </w:tc>
        <w:tc>
          <w:tcPr>
            <w:tcW w:w="796" w:type="dxa"/>
            <w:tcBorders>
              <w:top w:val="nil"/>
              <w:left w:val="nil"/>
              <w:bottom w:val="single" w:sz="4" w:space="0" w:color="auto"/>
              <w:right w:val="single" w:sz="4" w:space="0" w:color="auto"/>
            </w:tcBorders>
            <w:shd w:val="clear" w:color="auto" w:fill="auto"/>
            <w:noWrap/>
            <w:vAlign w:val="center"/>
          </w:tcPr>
          <w:p w14:paraId="1A3D0C1A" w14:textId="29FA90D4" w:rsidR="0017148C" w:rsidRPr="00CE0060" w:rsidRDefault="0017148C" w:rsidP="0017148C">
            <w:pPr>
              <w:spacing w:after="0" w:line="240" w:lineRule="auto"/>
              <w:rPr>
                <w:rFonts w:eastAsia="Times New Roman"/>
                <w:sz w:val="20"/>
                <w:szCs w:val="20"/>
              </w:rPr>
            </w:pPr>
            <w:r>
              <w:rPr>
                <w:sz w:val="20"/>
                <w:szCs w:val="20"/>
              </w:rPr>
              <w:t>2,5</w:t>
            </w:r>
          </w:p>
        </w:tc>
        <w:tc>
          <w:tcPr>
            <w:tcW w:w="796" w:type="dxa"/>
            <w:tcBorders>
              <w:top w:val="nil"/>
              <w:left w:val="nil"/>
              <w:bottom w:val="single" w:sz="4" w:space="0" w:color="auto"/>
              <w:right w:val="single" w:sz="4" w:space="0" w:color="auto"/>
            </w:tcBorders>
            <w:shd w:val="clear" w:color="auto" w:fill="auto"/>
            <w:noWrap/>
            <w:vAlign w:val="center"/>
          </w:tcPr>
          <w:p w14:paraId="3306016F" w14:textId="0C92E3EB" w:rsidR="0017148C" w:rsidRPr="00CE0060" w:rsidRDefault="0017148C" w:rsidP="0017148C">
            <w:pPr>
              <w:spacing w:after="0" w:line="240" w:lineRule="auto"/>
              <w:rPr>
                <w:rFonts w:eastAsia="Times New Roman"/>
                <w:sz w:val="20"/>
                <w:szCs w:val="20"/>
              </w:rPr>
            </w:pPr>
            <w:r>
              <w:rPr>
                <w:sz w:val="20"/>
                <w:szCs w:val="20"/>
              </w:rPr>
              <w:t>2,1</w:t>
            </w:r>
          </w:p>
        </w:tc>
        <w:tc>
          <w:tcPr>
            <w:tcW w:w="796" w:type="dxa"/>
            <w:tcBorders>
              <w:top w:val="nil"/>
              <w:left w:val="nil"/>
              <w:bottom w:val="single" w:sz="4" w:space="0" w:color="auto"/>
              <w:right w:val="single" w:sz="4" w:space="0" w:color="auto"/>
            </w:tcBorders>
            <w:shd w:val="clear" w:color="auto" w:fill="auto"/>
            <w:noWrap/>
            <w:vAlign w:val="center"/>
          </w:tcPr>
          <w:p w14:paraId="0871DDD0" w14:textId="7A3E6C1C" w:rsidR="0017148C" w:rsidRPr="00CE0060" w:rsidRDefault="0017148C" w:rsidP="0017148C">
            <w:pPr>
              <w:spacing w:after="0" w:line="240" w:lineRule="auto"/>
              <w:rPr>
                <w:rFonts w:eastAsia="Times New Roman"/>
                <w:sz w:val="20"/>
                <w:szCs w:val="20"/>
              </w:rPr>
            </w:pPr>
            <w:r>
              <w:rPr>
                <w:sz w:val="20"/>
                <w:szCs w:val="20"/>
              </w:rPr>
              <w:t>2,9</w:t>
            </w:r>
          </w:p>
        </w:tc>
        <w:tc>
          <w:tcPr>
            <w:tcW w:w="836" w:type="dxa"/>
            <w:tcBorders>
              <w:top w:val="nil"/>
              <w:left w:val="nil"/>
              <w:bottom w:val="single" w:sz="4" w:space="0" w:color="auto"/>
              <w:right w:val="single" w:sz="4" w:space="0" w:color="auto"/>
            </w:tcBorders>
            <w:shd w:val="clear" w:color="auto" w:fill="auto"/>
            <w:noWrap/>
            <w:vAlign w:val="center"/>
          </w:tcPr>
          <w:p w14:paraId="135729EA" w14:textId="47C661C9" w:rsidR="0017148C" w:rsidRPr="00CE0060" w:rsidRDefault="0017148C" w:rsidP="0017148C">
            <w:pPr>
              <w:spacing w:after="0" w:line="240" w:lineRule="auto"/>
              <w:rPr>
                <w:rFonts w:eastAsia="Times New Roman"/>
                <w:sz w:val="20"/>
                <w:szCs w:val="20"/>
              </w:rPr>
            </w:pPr>
            <w:r>
              <w:rPr>
                <w:sz w:val="20"/>
                <w:szCs w:val="20"/>
              </w:rPr>
              <w:t>1</w:t>
            </w:r>
          </w:p>
        </w:tc>
        <w:tc>
          <w:tcPr>
            <w:tcW w:w="835" w:type="dxa"/>
            <w:tcBorders>
              <w:top w:val="nil"/>
              <w:left w:val="nil"/>
              <w:bottom w:val="single" w:sz="4" w:space="0" w:color="auto"/>
              <w:right w:val="single" w:sz="4" w:space="0" w:color="auto"/>
            </w:tcBorders>
            <w:shd w:val="clear" w:color="auto" w:fill="auto"/>
            <w:noWrap/>
            <w:vAlign w:val="center"/>
          </w:tcPr>
          <w:p w14:paraId="11EFB613" w14:textId="20A2405A" w:rsidR="0017148C" w:rsidRPr="00CE0060" w:rsidRDefault="0017148C" w:rsidP="0017148C">
            <w:pPr>
              <w:spacing w:after="0" w:line="240" w:lineRule="auto"/>
              <w:rPr>
                <w:rFonts w:eastAsia="Times New Roman"/>
                <w:sz w:val="20"/>
                <w:szCs w:val="20"/>
              </w:rPr>
            </w:pPr>
            <w:r>
              <w:rPr>
                <w:color w:val="000000"/>
                <w:sz w:val="20"/>
                <w:szCs w:val="20"/>
              </w:rPr>
              <w:t>1,4</w:t>
            </w:r>
          </w:p>
        </w:tc>
        <w:tc>
          <w:tcPr>
            <w:tcW w:w="835" w:type="dxa"/>
            <w:tcBorders>
              <w:top w:val="nil"/>
              <w:left w:val="nil"/>
              <w:bottom w:val="single" w:sz="4" w:space="0" w:color="auto"/>
              <w:right w:val="single" w:sz="4" w:space="0" w:color="auto"/>
            </w:tcBorders>
            <w:shd w:val="clear" w:color="000000" w:fill="FFFFFF"/>
            <w:noWrap/>
            <w:vAlign w:val="center"/>
          </w:tcPr>
          <w:p w14:paraId="3428B5FE" w14:textId="0B8B787E" w:rsidR="0017148C" w:rsidRPr="00CE0060" w:rsidRDefault="0017148C" w:rsidP="0017148C">
            <w:pPr>
              <w:spacing w:after="0" w:line="240" w:lineRule="auto"/>
              <w:rPr>
                <w:rFonts w:eastAsia="Times New Roman"/>
                <w:sz w:val="20"/>
                <w:szCs w:val="20"/>
              </w:rPr>
            </w:pPr>
            <w:r>
              <w:rPr>
                <w:color w:val="000000"/>
                <w:sz w:val="20"/>
                <w:szCs w:val="20"/>
              </w:rPr>
              <w:t>1,8</w:t>
            </w:r>
          </w:p>
        </w:tc>
        <w:tc>
          <w:tcPr>
            <w:tcW w:w="791" w:type="dxa"/>
            <w:tcBorders>
              <w:top w:val="nil"/>
              <w:left w:val="nil"/>
              <w:bottom w:val="single" w:sz="4" w:space="0" w:color="auto"/>
              <w:right w:val="single" w:sz="4" w:space="0" w:color="auto"/>
            </w:tcBorders>
            <w:shd w:val="clear" w:color="000000" w:fill="FFFFFF"/>
            <w:vAlign w:val="center"/>
          </w:tcPr>
          <w:p w14:paraId="18DAA8DE" w14:textId="009A2B4E" w:rsidR="0017148C" w:rsidRPr="00CE0060" w:rsidRDefault="0017148C" w:rsidP="0017148C">
            <w:pPr>
              <w:spacing w:after="0" w:line="240" w:lineRule="auto"/>
              <w:rPr>
                <w:sz w:val="20"/>
                <w:szCs w:val="20"/>
              </w:rPr>
            </w:pPr>
            <w:r>
              <w:rPr>
                <w:color w:val="000000"/>
                <w:sz w:val="20"/>
                <w:szCs w:val="20"/>
              </w:rPr>
              <w:t>2,7</w:t>
            </w:r>
          </w:p>
        </w:tc>
        <w:tc>
          <w:tcPr>
            <w:tcW w:w="796" w:type="dxa"/>
            <w:tcBorders>
              <w:top w:val="nil"/>
              <w:left w:val="nil"/>
              <w:bottom w:val="single" w:sz="4" w:space="0" w:color="auto"/>
              <w:right w:val="single" w:sz="4" w:space="0" w:color="auto"/>
            </w:tcBorders>
            <w:shd w:val="clear" w:color="000000" w:fill="FFFFFF"/>
            <w:noWrap/>
            <w:vAlign w:val="center"/>
          </w:tcPr>
          <w:p w14:paraId="178D0D17" w14:textId="357C0549" w:rsidR="0017148C" w:rsidRPr="00CE0060" w:rsidRDefault="0017148C" w:rsidP="0017148C">
            <w:pPr>
              <w:spacing w:after="0" w:line="240" w:lineRule="auto"/>
              <w:rPr>
                <w:rFonts w:eastAsia="Times New Roman"/>
                <w:sz w:val="20"/>
                <w:szCs w:val="20"/>
              </w:rPr>
            </w:pPr>
            <w:r>
              <w:rPr>
                <w:color w:val="000000"/>
                <w:sz w:val="20"/>
                <w:szCs w:val="20"/>
              </w:rPr>
              <w:t>2,4</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3BE6ED" w14:textId="0F5755AB" w:rsidR="0017148C" w:rsidRPr="00CE0060" w:rsidRDefault="0017148C" w:rsidP="0017148C">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6,0</w:t>
            </w:r>
          </w:p>
        </w:tc>
        <w:tc>
          <w:tcPr>
            <w:tcW w:w="1040" w:type="dxa"/>
            <w:tcBorders>
              <w:top w:val="single" w:sz="4" w:space="0" w:color="auto"/>
              <w:left w:val="single" w:sz="4" w:space="0" w:color="auto"/>
              <w:bottom w:val="single" w:sz="4" w:space="0" w:color="auto"/>
              <w:right w:val="single" w:sz="4" w:space="0" w:color="auto"/>
            </w:tcBorders>
            <w:vAlign w:val="center"/>
          </w:tcPr>
          <w:p w14:paraId="2A16D516"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w:t>
            </w:r>
          </w:p>
        </w:tc>
      </w:tr>
      <w:tr w:rsidR="0017148C" w:rsidRPr="00CE0060" w14:paraId="6FA4215A"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0005D" w14:textId="0BB7B51F" w:rsidR="0017148C" w:rsidRPr="00CE0060" w:rsidRDefault="0017148C" w:rsidP="0017148C">
            <w:pPr>
              <w:spacing w:after="0" w:line="240" w:lineRule="auto"/>
              <w:rPr>
                <w:rFonts w:eastAsia="Times New Roman"/>
                <w:sz w:val="20"/>
                <w:szCs w:val="20"/>
              </w:rPr>
            </w:pPr>
            <w:r w:rsidRPr="00CE0060">
              <w:rPr>
                <w:rFonts w:eastAsia="Times New Roman"/>
                <w:sz w:val="20"/>
                <w:szCs w:val="20"/>
              </w:rPr>
              <w:t>STT4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36CAE7E5" w14:textId="71E392F7" w:rsidR="0017148C" w:rsidRPr="00CE0060" w:rsidRDefault="0017148C" w:rsidP="0017148C">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12F1CA0" w14:textId="428A040B" w:rsidR="0017148C" w:rsidRPr="00CE0060" w:rsidRDefault="0017148C" w:rsidP="0017148C">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769F733" w14:textId="43C9ECA4" w:rsidR="0017148C" w:rsidRPr="00CE0060" w:rsidRDefault="0017148C" w:rsidP="0017148C">
            <w:pPr>
              <w:spacing w:after="0" w:line="240" w:lineRule="auto"/>
              <w:rPr>
                <w:rFonts w:eastAsia="Times New Roman"/>
                <w:sz w:val="20"/>
                <w:szCs w:val="20"/>
              </w:rPr>
            </w:pPr>
            <w:r>
              <w:rPr>
                <w:sz w:val="20"/>
                <w:szCs w:val="20"/>
              </w:rPr>
              <w:t>2</w:t>
            </w:r>
          </w:p>
        </w:tc>
        <w:tc>
          <w:tcPr>
            <w:tcW w:w="796" w:type="dxa"/>
            <w:tcBorders>
              <w:top w:val="nil"/>
              <w:left w:val="nil"/>
              <w:bottom w:val="single" w:sz="4" w:space="0" w:color="auto"/>
              <w:right w:val="single" w:sz="4" w:space="0" w:color="auto"/>
            </w:tcBorders>
            <w:shd w:val="clear" w:color="auto" w:fill="auto"/>
            <w:noWrap/>
            <w:vAlign w:val="center"/>
          </w:tcPr>
          <w:p w14:paraId="273D2789" w14:textId="348836D5" w:rsidR="0017148C" w:rsidRPr="00CE0060" w:rsidRDefault="0017148C" w:rsidP="0017148C">
            <w:pPr>
              <w:spacing w:after="0" w:line="240" w:lineRule="auto"/>
              <w:rPr>
                <w:rFonts w:eastAsia="Times New Roman"/>
                <w:sz w:val="20"/>
                <w:szCs w:val="20"/>
              </w:rPr>
            </w:pPr>
            <w:r>
              <w:rPr>
                <w:sz w:val="20"/>
                <w:szCs w:val="20"/>
              </w:rPr>
              <w:t>2</w:t>
            </w:r>
          </w:p>
        </w:tc>
        <w:tc>
          <w:tcPr>
            <w:tcW w:w="796" w:type="dxa"/>
            <w:tcBorders>
              <w:top w:val="nil"/>
              <w:left w:val="nil"/>
              <w:bottom w:val="single" w:sz="4" w:space="0" w:color="auto"/>
              <w:right w:val="single" w:sz="4" w:space="0" w:color="auto"/>
            </w:tcBorders>
            <w:shd w:val="clear" w:color="auto" w:fill="auto"/>
            <w:noWrap/>
            <w:vAlign w:val="center"/>
          </w:tcPr>
          <w:p w14:paraId="70227B99" w14:textId="68AC4864" w:rsidR="0017148C" w:rsidRPr="00CE0060" w:rsidRDefault="0017148C" w:rsidP="0017148C">
            <w:pPr>
              <w:spacing w:after="0" w:line="240" w:lineRule="auto"/>
              <w:rPr>
                <w:rFonts w:eastAsia="Times New Roman"/>
                <w:sz w:val="20"/>
                <w:szCs w:val="20"/>
              </w:rPr>
            </w:pPr>
            <w:r>
              <w:rPr>
                <w:sz w:val="20"/>
                <w:szCs w:val="20"/>
              </w:rPr>
              <w:t>2,3</w:t>
            </w:r>
          </w:p>
        </w:tc>
        <w:tc>
          <w:tcPr>
            <w:tcW w:w="796" w:type="dxa"/>
            <w:tcBorders>
              <w:top w:val="nil"/>
              <w:left w:val="nil"/>
              <w:bottom w:val="single" w:sz="4" w:space="0" w:color="auto"/>
              <w:right w:val="single" w:sz="4" w:space="0" w:color="auto"/>
            </w:tcBorders>
            <w:shd w:val="clear" w:color="auto" w:fill="auto"/>
            <w:noWrap/>
            <w:vAlign w:val="center"/>
          </w:tcPr>
          <w:p w14:paraId="75EC8BB3" w14:textId="34621B51" w:rsidR="0017148C" w:rsidRPr="00CE0060" w:rsidRDefault="0017148C" w:rsidP="0017148C">
            <w:pPr>
              <w:spacing w:after="0" w:line="240" w:lineRule="auto"/>
              <w:rPr>
                <w:rFonts w:eastAsia="Times New Roman"/>
                <w:sz w:val="20"/>
                <w:szCs w:val="20"/>
              </w:rPr>
            </w:pPr>
            <w:r>
              <w:rPr>
                <w:sz w:val="20"/>
                <w:szCs w:val="20"/>
              </w:rPr>
              <w:t>2,2</w:t>
            </w:r>
          </w:p>
        </w:tc>
        <w:tc>
          <w:tcPr>
            <w:tcW w:w="796" w:type="dxa"/>
            <w:tcBorders>
              <w:top w:val="nil"/>
              <w:left w:val="nil"/>
              <w:bottom w:val="single" w:sz="4" w:space="0" w:color="auto"/>
              <w:right w:val="single" w:sz="4" w:space="0" w:color="auto"/>
            </w:tcBorders>
            <w:shd w:val="clear" w:color="auto" w:fill="auto"/>
            <w:noWrap/>
            <w:vAlign w:val="center"/>
          </w:tcPr>
          <w:p w14:paraId="0EB83A42" w14:textId="32BEB6FC" w:rsidR="0017148C" w:rsidRPr="00CE0060" w:rsidRDefault="0017148C" w:rsidP="0017148C">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4C9F9C90" w14:textId="597EC31A" w:rsidR="0017148C" w:rsidRPr="00CE0060" w:rsidRDefault="0017148C" w:rsidP="0017148C">
            <w:pPr>
              <w:spacing w:after="0" w:line="240" w:lineRule="auto"/>
              <w:rPr>
                <w:rFonts w:eastAsia="Times New Roman"/>
                <w:sz w:val="20"/>
                <w:szCs w:val="20"/>
              </w:rPr>
            </w:pPr>
            <w:r>
              <w:rPr>
                <w:sz w:val="20"/>
                <w:szCs w:val="20"/>
              </w:rPr>
              <w:t>1,4</w:t>
            </w:r>
          </w:p>
        </w:tc>
        <w:tc>
          <w:tcPr>
            <w:tcW w:w="836" w:type="dxa"/>
            <w:tcBorders>
              <w:top w:val="nil"/>
              <w:left w:val="nil"/>
              <w:bottom w:val="single" w:sz="4" w:space="0" w:color="auto"/>
              <w:right w:val="single" w:sz="4" w:space="0" w:color="auto"/>
            </w:tcBorders>
            <w:shd w:val="clear" w:color="auto" w:fill="auto"/>
            <w:noWrap/>
            <w:vAlign w:val="center"/>
          </w:tcPr>
          <w:p w14:paraId="22462F0F" w14:textId="6F0FA950" w:rsidR="0017148C" w:rsidRPr="00CE0060" w:rsidRDefault="0017148C" w:rsidP="0017148C">
            <w:pPr>
              <w:spacing w:after="0" w:line="240" w:lineRule="auto"/>
              <w:rPr>
                <w:rFonts w:eastAsia="Times New Roman"/>
                <w:sz w:val="20"/>
                <w:szCs w:val="20"/>
              </w:rPr>
            </w:pPr>
            <w:r>
              <w:rPr>
                <w:sz w:val="20"/>
                <w:szCs w:val="20"/>
              </w:rPr>
              <w:t>1,1</w:t>
            </w:r>
          </w:p>
        </w:tc>
        <w:tc>
          <w:tcPr>
            <w:tcW w:w="835" w:type="dxa"/>
            <w:tcBorders>
              <w:top w:val="nil"/>
              <w:left w:val="nil"/>
              <w:bottom w:val="single" w:sz="4" w:space="0" w:color="auto"/>
              <w:right w:val="single" w:sz="4" w:space="0" w:color="auto"/>
            </w:tcBorders>
            <w:shd w:val="clear" w:color="auto" w:fill="auto"/>
            <w:noWrap/>
            <w:vAlign w:val="center"/>
          </w:tcPr>
          <w:p w14:paraId="798817C1" w14:textId="46DF5F58" w:rsidR="0017148C" w:rsidRPr="00CE0060" w:rsidRDefault="0017148C" w:rsidP="0017148C">
            <w:pPr>
              <w:spacing w:after="0" w:line="240" w:lineRule="auto"/>
              <w:rPr>
                <w:rFonts w:eastAsia="Times New Roman"/>
                <w:sz w:val="20"/>
                <w:szCs w:val="20"/>
              </w:rPr>
            </w:pPr>
            <w:r>
              <w:rPr>
                <w:color w:val="000000"/>
                <w:sz w:val="20"/>
                <w:szCs w:val="20"/>
              </w:rPr>
              <w:t>1,1</w:t>
            </w:r>
          </w:p>
        </w:tc>
        <w:tc>
          <w:tcPr>
            <w:tcW w:w="835" w:type="dxa"/>
            <w:tcBorders>
              <w:top w:val="nil"/>
              <w:left w:val="nil"/>
              <w:bottom w:val="single" w:sz="4" w:space="0" w:color="auto"/>
              <w:right w:val="single" w:sz="4" w:space="0" w:color="auto"/>
            </w:tcBorders>
            <w:shd w:val="clear" w:color="000000" w:fill="FFFFFF"/>
            <w:noWrap/>
            <w:vAlign w:val="center"/>
          </w:tcPr>
          <w:p w14:paraId="750447FD" w14:textId="0259816C" w:rsidR="0017148C" w:rsidRPr="00CE0060" w:rsidRDefault="0017148C" w:rsidP="0017148C">
            <w:pPr>
              <w:spacing w:after="0" w:line="240" w:lineRule="auto"/>
              <w:rPr>
                <w:rFonts w:eastAsia="Times New Roman"/>
                <w:sz w:val="20"/>
                <w:szCs w:val="20"/>
              </w:rPr>
            </w:pPr>
            <w:r>
              <w:rPr>
                <w:color w:val="000000"/>
                <w:sz w:val="20"/>
                <w:szCs w:val="20"/>
              </w:rPr>
              <w:t>1,1</w:t>
            </w:r>
          </w:p>
        </w:tc>
        <w:tc>
          <w:tcPr>
            <w:tcW w:w="791" w:type="dxa"/>
            <w:tcBorders>
              <w:top w:val="nil"/>
              <w:left w:val="nil"/>
              <w:bottom w:val="single" w:sz="4" w:space="0" w:color="auto"/>
              <w:right w:val="single" w:sz="4" w:space="0" w:color="auto"/>
            </w:tcBorders>
            <w:shd w:val="clear" w:color="000000" w:fill="FFFFFF"/>
            <w:vAlign w:val="center"/>
          </w:tcPr>
          <w:p w14:paraId="404A9EEF" w14:textId="3EC6C687" w:rsidR="0017148C" w:rsidRPr="00CE0060" w:rsidRDefault="0017148C" w:rsidP="0017148C">
            <w:pPr>
              <w:spacing w:after="0" w:line="240" w:lineRule="auto"/>
              <w:rPr>
                <w:sz w:val="20"/>
                <w:szCs w:val="20"/>
              </w:rPr>
            </w:pPr>
            <w:r>
              <w:rPr>
                <w:color w:val="000000"/>
                <w:sz w:val="20"/>
                <w:szCs w:val="20"/>
              </w:rPr>
              <w:t>1,4</w:t>
            </w:r>
          </w:p>
        </w:tc>
        <w:tc>
          <w:tcPr>
            <w:tcW w:w="796" w:type="dxa"/>
            <w:tcBorders>
              <w:top w:val="nil"/>
              <w:left w:val="nil"/>
              <w:bottom w:val="single" w:sz="4" w:space="0" w:color="auto"/>
              <w:right w:val="single" w:sz="4" w:space="0" w:color="auto"/>
            </w:tcBorders>
            <w:shd w:val="clear" w:color="000000" w:fill="FFFFFF"/>
            <w:noWrap/>
            <w:vAlign w:val="center"/>
          </w:tcPr>
          <w:p w14:paraId="09C01191" w14:textId="6ABB0F05" w:rsidR="0017148C" w:rsidRPr="00CE0060" w:rsidRDefault="0017148C" w:rsidP="0017148C">
            <w:pPr>
              <w:spacing w:after="0" w:line="240" w:lineRule="auto"/>
              <w:rPr>
                <w:rFonts w:eastAsia="Times New Roman"/>
                <w:sz w:val="20"/>
                <w:szCs w:val="20"/>
              </w:rPr>
            </w:pPr>
            <w:r>
              <w:rPr>
                <w:color w:val="000000"/>
                <w:sz w:val="20"/>
                <w:szCs w:val="20"/>
              </w:rPr>
              <w:t>2,5</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6E99E1" w14:textId="17F40BEC" w:rsidR="0017148C" w:rsidRPr="00CE0060" w:rsidRDefault="0017148C" w:rsidP="0017148C">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6,0</w:t>
            </w:r>
          </w:p>
        </w:tc>
        <w:tc>
          <w:tcPr>
            <w:tcW w:w="1040" w:type="dxa"/>
            <w:tcBorders>
              <w:top w:val="single" w:sz="4" w:space="0" w:color="auto"/>
              <w:left w:val="single" w:sz="4" w:space="0" w:color="auto"/>
              <w:bottom w:val="single" w:sz="4" w:space="0" w:color="auto"/>
              <w:right w:val="single" w:sz="4" w:space="0" w:color="auto"/>
            </w:tcBorders>
            <w:vAlign w:val="center"/>
          </w:tcPr>
          <w:p w14:paraId="36121B0A" w14:textId="77777777" w:rsidR="0017148C" w:rsidRPr="00CE0060" w:rsidRDefault="0017148C" w:rsidP="0017148C">
            <w:pPr>
              <w:spacing w:after="0" w:line="240" w:lineRule="auto"/>
              <w:rPr>
                <w:rFonts w:eastAsia="Times New Roman"/>
                <w:sz w:val="20"/>
                <w:szCs w:val="20"/>
              </w:rPr>
            </w:pPr>
            <w:r w:rsidRPr="00CE0060">
              <w:rPr>
                <w:rFonts w:eastAsia="Times New Roman"/>
                <w:sz w:val="20"/>
                <w:szCs w:val="20"/>
              </w:rPr>
              <w:t>-</w:t>
            </w:r>
          </w:p>
        </w:tc>
      </w:tr>
    </w:tbl>
    <w:p w14:paraId="679494D8" w14:textId="1CD88F4F" w:rsidR="00927AB2" w:rsidRDefault="0017148C" w:rsidP="00320283">
      <w:pPr>
        <w:pStyle w:val="Caption"/>
        <w:rPr>
          <w:sz w:val="28"/>
        </w:rPr>
      </w:pPr>
      <w:bookmarkStart w:id="2024" w:name="_Toc177717547"/>
      <w:r>
        <w:rPr>
          <w:noProof/>
          <w:sz w:val="28"/>
        </w:rPr>
        <w:drawing>
          <wp:anchor distT="0" distB="0" distL="114300" distR="114300" simplePos="0" relativeHeight="252300288" behindDoc="1" locked="0" layoutInCell="1" allowOverlap="1" wp14:anchorId="106A24E8" wp14:editId="61C6A7B1">
            <wp:simplePos x="0" y="0"/>
            <wp:positionH relativeFrom="column">
              <wp:posOffset>1605072</wp:posOffset>
            </wp:positionH>
            <wp:positionV relativeFrom="paragraph">
              <wp:posOffset>127635</wp:posOffset>
            </wp:positionV>
            <wp:extent cx="5404485" cy="3437255"/>
            <wp:effectExtent l="0" t="0" r="5715" b="0"/>
            <wp:wrapThrough wrapText="bothSides">
              <wp:wrapPolygon edited="0">
                <wp:start x="0" y="0"/>
                <wp:lineTo x="0" y="21428"/>
                <wp:lineTo x="21547" y="21428"/>
                <wp:lineTo x="21547" y="0"/>
                <wp:lineTo x="0" y="0"/>
              </wp:wrapPolygon>
            </wp:wrapThrough>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04485" cy="3437255"/>
                    </a:xfrm>
                    <a:prstGeom prst="rect">
                      <a:avLst/>
                    </a:prstGeom>
                    <a:noFill/>
                  </pic:spPr>
                </pic:pic>
              </a:graphicData>
            </a:graphic>
            <wp14:sizeRelH relativeFrom="page">
              <wp14:pctWidth>0</wp14:pctWidth>
            </wp14:sizeRelH>
            <wp14:sizeRelV relativeFrom="page">
              <wp14:pctHeight>0</wp14:pctHeight>
            </wp14:sizeRelV>
          </wp:anchor>
        </w:drawing>
      </w:r>
    </w:p>
    <w:p w14:paraId="25CD05D1" w14:textId="77777777" w:rsidR="00927AB2" w:rsidRDefault="00927AB2" w:rsidP="00320283">
      <w:pPr>
        <w:pStyle w:val="Caption"/>
        <w:rPr>
          <w:sz w:val="28"/>
        </w:rPr>
      </w:pPr>
    </w:p>
    <w:p w14:paraId="4A53AA24" w14:textId="492EA0B8" w:rsidR="00927AB2" w:rsidRDefault="00927AB2" w:rsidP="00320283">
      <w:pPr>
        <w:pStyle w:val="Caption"/>
        <w:rPr>
          <w:sz w:val="28"/>
        </w:rPr>
      </w:pPr>
    </w:p>
    <w:p w14:paraId="19D5A476" w14:textId="77777777" w:rsidR="00927AB2" w:rsidRDefault="00927AB2" w:rsidP="00320283">
      <w:pPr>
        <w:pStyle w:val="Caption"/>
        <w:rPr>
          <w:sz w:val="28"/>
        </w:rPr>
      </w:pPr>
    </w:p>
    <w:p w14:paraId="5AE26D34" w14:textId="77777777" w:rsidR="00927AB2" w:rsidRDefault="00927AB2" w:rsidP="00320283">
      <w:pPr>
        <w:pStyle w:val="Caption"/>
        <w:rPr>
          <w:sz w:val="28"/>
        </w:rPr>
      </w:pPr>
    </w:p>
    <w:p w14:paraId="5BCAFA65" w14:textId="77777777" w:rsidR="00927AB2" w:rsidRDefault="00927AB2" w:rsidP="00320283">
      <w:pPr>
        <w:pStyle w:val="Caption"/>
        <w:rPr>
          <w:sz w:val="28"/>
        </w:rPr>
      </w:pPr>
    </w:p>
    <w:p w14:paraId="136C91FD" w14:textId="77777777" w:rsidR="00927AB2" w:rsidRDefault="00927AB2" w:rsidP="00320283">
      <w:pPr>
        <w:pStyle w:val="Caption"/>
        <w:rPr>
          <w:sz w:val="28"/>
        </w:rPr>
      </w:pPr>
    </w:p>
    <w:p w14:paraId="1764FAA3" w14:textId="77777777" w:rsidR="00927AB2" w:rsidRDefault="00927AB2" w:rsidP="00320283">
      <w:pPr>
        <w:pStyle w:val="Caption"/>
        <w:rPr>
          <w:sz w:val="28"/>
        </w:rPr>
      </w:pPr>
    </w:p>
    <w:p w14:paraId="6E465F0D" w14:textId="77777777" w:rsidR="00927AB2" w:rsidRDefault="00927AB2" w:rsidP="00320283">
      <w:pPr>
        <w:pStyle w:val="Caption"/>
        <w:rPr>
          <w:sz w:val="28"/>
        </w:rPr>
      </w:pPr>
    </w:p>
    <w:p w14:paraId="11D6D7E2" w14:textId="77777777" w:rsidR="00927AB2" w:rsidRDefault="00927AB2" w:rsidP="00320283">
      <w:pPr>
        <w:pStyle w:val="Caption"/>
        <w:rPr>
          <w:sz w:val="28"/>
        </w:rPr>
      </w:pPr>
    </w:p>
    <w:p w14:paraId="26089647" w14:textId="1CB97554" w:rsidR="00916FE2" w:rsidRPr="00CE0060" w:rsidRDefault="00916FE2" w:rsidP="0032028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107</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w:t>
      </w:r>
      <w:r w:rsidR="00961F42" w:rsidRPr="00CE0060">
        <w:rPr>
          <w:sz w:val="28"/>
          <w:szCs w:val="28"/>
        </w:rPr>
        <w:t>sông Thị Tính</w:t>
      </w:r>
      <w:bookmarkEnd w:id="2024"/>
    </w:p>
    <w:p w14:paraId="3279F02B" w14:textId="509BA952" w:rsidR="00916FE2" w:rsidRPr="00CE0060" w:rsidRDefault="00916FE2" w:rsidP="00916FE2">
      <w:pPr>
        <w:pStyle w:val="Caption"/>
        <w:rPr>
          <w:sz w:val="28"/>
          <w:szCs w:val="28"/>
        </w:rPr>
      </w:pPr>
      <w:bookmarkStart w:id="2025" w:name="_Toc177717426"/>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113</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w:t>
      </w:r>
      <w:r w:rsidR="00961F42" w:rsidRPr="00CE0060">
        <w:rPr>
          <w:sz w:val="28"/>
          <w:szCs w:val="28"/>
        </w:rPr>
        <w:t>sông Thị Tính</w:t>
      </w:r>
      <w:bookmarkEnd w:id="2025"/>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61F31564" w14:textId="77777777" w:rsidTr="00B26B21">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4331FB1E" w14:textId="4D5B1ED7" w:rsidR="00F4669C" w:rsidRPr="00CE0060" w:rsidRDefault="00F4669C" w:rsidP="00B26B21">
            <w:pPr>
              <w:spacing w:after="0" w:line="240" w:lineRule="auto"/>
              <w:rPr>
                <w:rFonts w:eastAsia="Times New Roman"/>
                <w:sz w:val="20"/>
                <w:szCs w:val="20"/>
              </w:rPr>
            </w:pPr>
            <w:r w:rsidRPr="00CE0060">
              <w:rPr>
                <w:b/>
                <w:bCs/>
                <w:sz w:val="20"/>
                <w:szCs w:val="20"/>
              </w:rPr>
              <w:t>Coliform</w:t>
            </w:r>
          </w:p>
        </w:tc>
        <w:tc>
          <w:tcPr>
            <w:tcW w:w="795" w:type="dxa"/>
            <w:tcBorders>
              <w:top w:val="single" w:sz="4" w:space="0" w:color="auto"/>
              <w:bottom w:val="single" w:sz="4" w:space="0" w:color="auto"/>
            </w:tcBorders>
            <w:shd w:val="clear" w:color="auto" w:fill="auto"/>
            <w:noWrap/>
            <w:vAlign w:val="center"/>
          </w:tcPr>
          <w:p w14:paraId="6F7B9080" w14:textId="77777777" w:rsidR="00F4669C" w:rsidRPr="00CE0060" w:rsidRDefault="00F4669C" w:rsidP="00B26B21">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72638033" w14:textId="77777777" w:rsidR="00F4669C" w:rsidRPr="00CE0060" w:rsidRDefault="00F4669C" w:rsidP="00B26B21">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6E3A0E8C" w14:textId="77777777" w:rsidR="00F4669C" w:rsidRPr="00CE0060" w:rsidRDefault="00F4669C" w:rsidP="00B26B21">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444D11F6" w14:textId="77777777" w:rsidR="00F4669C" w:rsidRPr="00CE0060" w:rsidRDefault="00F4669C" w:rsidP="00B26B21">
            <w:pPr>
              <w:spacing w:after="0" w:line="240" w:lineRule="auto"/>
              <w:rPr>
                <w:rFonts w:eastAsia="Times New Roman"/>
                <w:sz w:val="20"/>
                <w:szCs w:val="20"/>
              </w:rPr>
            </w:pPr>
          </w:p>
        </w:tc>
        <w:tc>
          <w:tcPr>
            <w:tcW w:w="791" w:type="dxa"/>
            <w:tcBorders>
              <w:top w:val="single" w:sz="4" w:space="0" w:color="auto"/>
              <w:bottom w:val="single" w:sz="4" w:space="0" w:color="auto"/>
            </w:tcBorders>
          </w:tcPr>
          <w:p w14:paraId="5BB6E302" w14:textId="77777777" w:rsidR="00F4669C" w:rsidRPr="00CE0060" w:rsidRDefault="00F4669C" w:rsidP="00B26B21">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122F9900" w14:textId="77777777" w:rsidR="00F4669C" w:rsidRPr="00CE0060" w:rsidRDefault="00F4669C" w:rsidP="00B26B21">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70D3D3D" w14:textId="77777777" w:rsidR="00F4669C" w:rsidRPr="00CE0060" w:rsidRDefault="00F4669C" w:rsidP="00B26B21">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80FB8" w:rsidRPr="00CE0060" w14:paraId="4F69339A" w14:textId="77777777" w:rsidTr="00015FEC">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45887B10" w14:textId="77777777" w:rsidR="00180FB8" w:rsidRPr="00CE0060" w:rsidRDefault="00180FB8" w:rsidP="00180FB8">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E5F792" w14:textId="0618A135" w:rsidR="00180FB8" w:rsidRPr="00CE0060" w:rsidRDefault="00180FB8" w:rsidP="00180FB8">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4575EF3" w14:textId="79ED1BF5" w:rsidR="00180FB8" w:rsidRPr="00CE0060" w:rsidRDefault="00180FB8" w:rsidP="00180FB8">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6E271FC" w14:textId="18567E91" w:rsidR="00180FB8" w:rsidRPr="00CE0060" w:rsidRDefault="00180FB8" w:rsidP="00180FB8">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83BA4FE" w14:textId="49423E31" w:rsidR="00180FB8" w:rsidRPr="00CE0060" w:rsidRDefault="00180FB8" w:rsidP="00180FB8">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33572F4" w14:textId="0D58BC83" w:rsidR="00180FB8" w:rsidRPr="00CE0060" w:rsidRDefault="00180FB8" w:rsidP="00180FB8">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487A37B" w14:textId="2044B7D9" w:rsidR="00180FB8" w:rsidRPr="00CE0060" w:rsidRDefault="00180FB8" w:rsidP="00180FB8">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29758EF" w14:textId="074DB389" w:rsidR="00180FB8" w:rsidRPr="00CE0060" w:rsidRDefault="00180FB8" w:rsidP="00180FB8">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33BABF4" w14:textId="4AED4EFC" w:rsidR="00180FB8" w:rsidRPr="00CE0060" w:rsidRDefault="00180FB8" w:rsidP="00180FB8">
            <w:pPr>
              <w:spacing w:after="0" w:line="240" w:lineRule="auto"/>
              <w:rPr>
                <w:rFonts w:eastAsia="Times New Roman"/>
                <w:sz w:val="20"/>
                <w:szCs w:val="20"/>
              </w:rPr>
            </w:pPr>
            <w:r>
              <w:rPr>
                <w:b/>
                <w:bCs/>
                <w:sz w:val="20"/>
                <w:szCs w:val="20"/>
              </w:rPr>
              <w:t>Tháng 6</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03409566" w14:textId="0CFBE694" w:rsidR="00180FB8" w:rsidRPr="00CE0060" w:rsidRDefault="00180FB8" w:rsidP="00180FB8">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5FB010CA" w14:textId="36C964C1" w:rsidR="00180FB8" w:rsidRPr="00CE0060" w:rsidRDefault="00180FB8" w:rsidP="00180FB8">
            <w:pPr>
              <w:spacing w:after="0" w:line="240" w:lineRule="auto"/>
              <w:rPr>
                <w:rFonts w:eastAsia="Times New Roman"/>
                <w:sz w:val="20"/>
                <w:szCs w:val="20"/>
              </w:rPr>
            </w:pPr>
            <w:r>
              <w:rPr>
                <w:b/>
                <w:bCs/>
                <w:sz w:val="20"/>
                <w:szCs w:val="20"/>
              </w:rPr>
              <w:t>Tháng 8</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00811212" w14:textId="672B014D" w:rsidR="00180FB8" w:rsidRPr="00CE0060" w:rsidRDefault="00180FB8" w:rsidP="00180FB8">
            <w:pPr>
              <w:spacing w:after="0" w:line="240" w:lineRule="auto"/>
              <w:rPr>
                <w:rFonts w:eastAsia="Times New Roman"/>
                <w:sz w:val="20"/>
                <w:szCs w:val="20"/>
              </w:rPr>
            </w:pPr>
            <w:r>
              <w:rPr>
                <w:b/>
                <w:bCs/>
                <w:sz w:val="20"/>
                <w:szCs w:val="20"/>
              </w:rPr>
              <w:t>Tháng 9</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729EEA3E" w14:textId="77DDC1DC" w:rsidR="00180FB8" w:rsidRPr="00CE0060" w:rsidRDefault="00180FB8" w:rsidP="00180FB8">
            <w:pPr>
              <w:spacing w:after="0" w:line="240" w:lineRule="auto"/>
              <w:rPr>
                <w:b/>
                <w:bCs/>
                <w:sz w:val="20"/>
                <w:szCs w:val="20"/>
              </w:rPr>
            </w:pPr>
            <w:r>
              <w:rPr>
                <w:b/>
                <w:bCs/>
                <w:sz w:val="20"/>
                <w:szCs w:val="20"/>
              </w:rPr>
              <w:t>Tháng 10</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58D4515" w14:textId="1162FB6D" w:rsidR="00180FB8" w:rsidRPr="00CE0060" w:rsidRDefault="00180FB8" w:rsidP="00180FB8">
            <w:pPr>
              <w:spacing w:after="0" w:line="240" w:lineRule="auto"/>
              <w:rPr>
                <w:rFonts w:eastAsia="Times New Roman"/>
                <w:sz w:val="20"/>
                <w:szCs w:val="20"/>
              </w:rPr>
            </w:pPr>
            <w:r>
              <w:rPr>
                <w:b/>
                <w:bCs/>
                <w:sz w:val="20"/>
                <w:szCs w:val="20"/>
              </w:rPr>
              <w:t>Tháng 11</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27A0260D" w14:textId="77777777" w:rsidR="00180FB8" w:rsidRPr="00CE0060" w:rsidRDefault="00180FB8" w:rsidP="00180FB8">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45E07805" w14:textId="77777777" w:rsidR="00180FB8" w:rsidRPr="00CE0060" w:rsidRDefault="00180FB8" w:rsidP="00180FB8">
            <w:pPr>
              <w:spacing w:after="0" w:line="240" w:lineRule="auto"/>
              <w:rPr>
                <w:rFonts w:eastAsia="Times New Roman"/>
                <w:sz w:val="20"/>
                <w:szCs w:val="20"/>
              </w:rPr>
            </w:pPr>
            <w:r w:rsidRPr="00CE0060">
              <w:rPr>
                <w:rFonts w:eastAsia="Times New Roman"/>
                <w:b/>
                <w:bCs/>
                <w:sz w:val="20"/>
                <w:szCs w:val="20"/>
                <w:lang w:val="vi-VN"/>
              </w:rPr>
              <w:t>Mức B</w:t>
            </w:r>
          </w:p>
        </w:tc>
      </w:tr>
      <w:tr w:rsidR="00180FB8" w:rsidRPr="00CE0060" w14:paraId="6B4DCE3F"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D8858" w14:textId="77777777" w:rsidR="00180FB8" w:rsidRPr="00CE0060" w:rsidRDefault="00180FB8" w:rsidP="00180FB8">
            <w:pPr>
              <w:spacing w:after="0" w:line="240" w:lineRule="auto"/>
              <w:rPr>
                <w:rFonts w:eastAsia="Times New Roman"/>
                <w:sz w:val="20"/>
                <w:szCs w:val="20"/>
              </w:rPr>
            </w:pPr>
            <w:r w:rsidRPr="00CE0060">
              <w:rPr>
                <w:rFonts w:eastAsia="Times New Roman"/>
                <w:sz w:val="20"/>
                <w:szCs w:val="20"/>
              </w:rPr>
              <w:t>STT1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09452F0" w14:textId="1D544AA8" w:rsidR="00180FB8" w:rsidRPr="00CE0060" w:rsidRDefault="00180FB8" w:rsidP="00180FB8">
            <w:pPr>
              <w:spacing w:after="0" w:line="240" w:lineRule="auto"/>
              <w:rPr>
                <w:rFonts w:eastAsia="Times New Roman"/>
                <w:sz w:val="20"/>
                <w:szCs w:val="20"/>
              </w:rPr>
            </w:pPr>
            <w:r>
              <w:rPr>
                <w:sz w:val="20"/>
                <w:szCs w:val="20"/>
              </w:rPr>
              <w:t>2300</w:t>
            </w:r>
          </w:p>
        </w:tc>
        <w:tc>
          <w:tcPr>
            <w:tcW w:w="796" w:type="dxa"/>
            <w:tcBorders>
              <w:top w:val="nil"/>
              <w:left w:val="nil"/>
              <w:bottom w:val="single" w:sz="4" w:space="0" w:color="auto"/>
              <w:right w:val="single" w:sz="4" w:space="0" w:color="auto"/>
            </w:tcBorders>
            <w:shd w:val="clear" w:color="auto" w:fill="auto"/>
            <w:noWrap/>
            <w:vAlign w:val="center"/>
          </w:tcPr>
          <w:p w14:paraId="353E9928" w14:textId="45C0E280" w:rsidR="00180FB8" w:rsidRPr="00CE0060" w:rsidRDefault="00180FB8" w:rsidP="00180FB8">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3D865073" w14:textId="13BE2FAE" w:rsidR="00180FB8" w:rsidRPr="00CE0060" w:rsidRDefault="00180FB8" w:rsidP="00180FB8">
            <w:pPr>
              <w:spacing w:after="0" w:line="240" w:lineRule="auto"/>
              <w:rPr>
                <w:rFonts w:eastAsia="Times New Roman"/>
                <w:sz w:val="20"/>
                <w:szCs w:val="20"/>
              </w:rPr>
            </w:pPr>
            <w:r>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64C9191A" w14:textId="0237DE43" w:rsidR="00180FB8" w:rsidRPr="00CE0060" w:rsidRDefault="00180FB8" w:rsidP="00180FB8">
            <w:pPr>
              <w:spacing w:after="0" w:line="240" w:lineRule="auto"/>
              <w:rPr>
                <w:rFonts w:eastAsia="Times New Roman"/>
                <w:sz w:val="20"/>
                <w:szCs w:val="20"/>
              </w:rPr>
            </w:pPr>
            <w:r>
              <w:rPr>
                <w:sz w:val="20"/>
                <w:szCs w:val="20"/>
              </w:rPr>
              <w:t>2100</w:t>
            </w:r>
          </w:p>
        </w:tc>
        <w:tc>
          <w:tcPr>
            <w:tcW w:w="796" w:type="dxa"/>
            <w:tcBorders>
              <w:top w:val="nil"/>
              <w:left w:val="nil"/>
              <w:bottom w:val="single" w:sz="4" w:space="0" w:color="auto"/>
              <w:right w:val="single" w:sz="4" w:space="0" w:color="auto"/>
            </w:tcBorders>
            <w:shd w:val="clear" w:color="auto" w:fill="auto"/>
            <w:noWrap/>
            <w:vAlign w:val="center"/>
          </w:tcPr>
          <w:p w14:paraId="11D4E5AC" w14:textId="34565EB9" w:rsidR="00180FB8" w:rsidRPr="00CE0060" w:rsidRDefault="00180FB8" w:rsidP="00180FB8">
            <w:pPr>
              <w:spacing w:after="0" w:line="240" w:lineRule="auto"/>
              <w:rPr>
                <w:rFonts w:eastAsia="Times New Roman"/>
                <w:sz w:val="20"/>
                <w:szCs w:val="20"/>
              </w:rPr>
            </w:pPr>
            <w:r>
              <w:rPr>
                <w:sz w:val="20"/>
                <w:szCs w:val="20"/>
              </w:rPr>
              <w:t>1200</w:t>
            </w:r>
          </w:p>
        </w:tc>
        <w:tc>
          <w:tcPr>
            <w:tcW w:w="796" w:type="dxa"/>
            <w:tcBorders>
              <w:top w:val="nil"/>
              <w:left w:val="nil"/>
              <w:bottom w:val="single" w:sz="4" w:space="0" w:color="auto"/>
              <w:right w:val="single" w:sz="4" w:space="0" w:color="auto"/>
            </w:tcBorders>
            <w:shd w:val="clear" w:color="auto" w:fill="auto"/>
            <w:noWrap/>
            <w:vAlign w:val="center"/>
          </w:tcPr>
          <w:p w14:paraId="2F7BA830" w14:textId="707CA364" w:rsidR="00180FB8" w:rsidRPr="00CE0060" w:rsidRDefault="00180FB8" w:rsidP="00180FB8">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35F015D3" w14:textId="78952F68" w:rsidR="00180FB8" w:rsidRPr="00CE0060" w:rsidRDefault="00180FB8" w:rsidP="00180FB8">
            <w:pPr>
              <w:spacing w:after="0" w:line="240" w:lineRule="auto"/>
              <w:rPr>
                <w:rFonts w:eastAsia="Times New Roman"/>
                <w:sz w:val="20"/>
                <w:szCs w:val="20"/>
              </w:rPr>
            </w:pPr>
            <w:r>
              <w:rPr>
                <w:sz w:val="20"/>
                <w:szCs w:val="20"/>
              </w:rPr>
              <w:t>2100</w:t>
            </w:r>
          </w:p>
        </w:tc>
        <w:tc>
          <w:tcPr>
            <w:tcW w:w="796" w:type="dxa"/>
            <w:tcBorders>
              <w:top w:val="nil"/>
              <w:left w:val="nil"/>
              <w:bottom w:val="single" w:sz="4" w:space="0" w:color="auto"/>
              <w:right w:val="single" w:sz="4" w:space="0" w:color="auto"/>
            </w:tcBorders>
            <w:shd w:val="clear" w:color="auto" w:fill="auto"/>
            <w:noWrap/>
            <w:vAlign w:val="center"/>
          </w:tcPr>
          <w:p w14:paraId="56821811" w14:textId="0E48A132" w:rsidR="00180FB8" w:rsidRPr="00CE0060" w:rsidRDefault="00180FB8" w:rsidP="00180FB8">
            <w:pPr>
              <w:spacing w:after="0" w:line="240" w:lineRule="auto"/>
              <w:rPr>
                <w:rFonts w:eastAsia="Times New Roman"/>
                <w:sz w:val="20"/>
                <w:szCs w:val="20"/>
              </w:rPr>
            </w:pPr>
            <w:r>
              <w:rPr>
                <w:sz w:val="20"/>
                <w:szCs w:val="20"/>
              </w:rPr>
              <w:t>1700</w:t>
            </w:r>
          </w:p>
        </w:tc>
        <w:tc>
          <w:tcPr>
            <w:tcW w:w="836" w:type="dxa"/>
            <w:tcBorders>
              <w:top w:val="nil"/>
              <w:left w:val="nil"/>
              <w:bottom w:val="single" w:sz="4" w:space="0" w:color="auto"/>
              <w:right w:val="single" w:sz="4" w:space="0" w:color="auto"/>
            </w:tcBorders>
            <w:shd w:val="clear" w:color="auto" w:fill="auto"/>
            <w:noWrap/>
            <w:vAlign w:val="center"/>
          </w:tcPr>
          <w:p w14:paraId="57E22AE7" w14:textId="135CAABF" w:rsidR="00180FB8" w:rsidRPr="00CE0060" w:rsidRDefault="00180FB8" w:rsidP="00180FB8">
            <w:pPr>
              <w:spacing w:after="0" w:line="240" w:lineRule="auto"/>
              <w:rPr>
                <w:rFonts w:eastAsia="Times New Roman"/>
                <w:sz w:val="20"/>
                <w:szCs w:val="20"/>
              </w:rPr>
            </w:pPr>
            <w:r>
              <w:rPr>
                <w:sz w:val="20"/>
                <w:szCs w:val="20"/>
              </w:rPr>
              <w:t>1300</w:t>
            </w:r>
          </w:p>
        </w:tc>
        <w:tc>
          <w:tcPr>
            <w:tcW w:w="835" w:type="dxa"/>
            <w:tcBorders>
              <w:top w:val="nil"/>
              <w:left w:val="nil"/>
              <w:bottom w:val="single" w:sz="4" w:space="0" w:color="000000"/>
              <w:right w:val="single" w:sz="4" w:space="0" w:color="000000"/>
            </w:tcBorders>
            <w:shd w:val="clear" w:color="000000" w:fill="FFFFFF"/>
            <w:noWrap/>
            <w:vAlign w:val="bottom"/>
          </w:tcPr>
          <w:p w14:paraId="1A94BAE2" w14:textId="650F21F9" w:rsidR="00180FB8" w:rsidRPr="00CE0060" w:rsidRDefault="00180FB8" w:rsidP="00180FB8">
            <w:pPr>
              <w:spacing w:after="0" w:line="240" w:lineRule="auto"/>
              <w:rPr>
                <w:rFonts w:eastAsia="Times New Roman"/>
                <w:sz w:val="20"/>
                <w:szCs w:val="20"/>
              </w:rPr>
            </w:pPr>
            <w:r>
              <w:rPr>
                <w:sz w:val="20"/>
                <w:szCs w:val="20"/>
              </w:rPr>
              <w:t>3100</w:t>
            </w:r>
          </w:p>
        </w:tc>
        <w:tc>
          <w:tcPr>
            <w:tcW w:w="835" w:type="dxa"/>
            <w:tcBorders>
              <w:top w:val="nil"/>
              <w:left w:val="nil"/>
              <w:bottom w:val="single" w:sz="4" w:space="0" w:color="auto"/>
              <w:right w:val="single" w:sz="4" w:space="0" w:color="auto"/>
            </w:tcBorders>
            <w:shd w:val="clear" w:color="FFFFFF" w:fill="FFFFFF"/>
            <w:noWrap/>
            <w:vAlign w:val="center"/>
          </w:tcPr>
          <w:p w14:paraId="56D23735" w14:textId="10973D54" w:rsidR="00180FB8" w:rsidRPr="00CE0060" w:rsidRDefault="00180FB8" w:rsidP="00180FB8">
            <w:pPr>
              <w:spacing w:after="0" w:line="240" w:lineRule="auto"/>
              <w:rPr>
                <w:rFonts w:eastAsia="Times New Roman"/>
                <w:sz w:val="20"/>
                <w:szCs w:val="20"/>
              </w:rPr>
            </w:pPr>
            <w:r>
              <w:rPr>
                <w:color w:val="000000"/>
                <w:sz w:val="20"/>
                <w:szCs w:val="20"/>
              </w:rPr>
              <w:t>1100</w:t>
            </w:r>
          </w:p>
        </w:tc>
        <w:tc>
          <w:tcPr>
            <w:tcW w:w="791" w:type="dxa"/>
            <w:tcBorders>
              <w:top w:val="nil"/>
              <w:left w:val="nil"/>
              <w:bottom w:val="single" w:sz="4" w:space="0" w:color="auto"/>
              <w:right w:val="single" w:sz="4" w:space="0" w:color="auto"/>
            </w:tcBorders>
            <w:shd w:val="clear" w:color="FFFFFF" w:fill="FFFFFF"/>
            <w:vAlign w:val="center"/>
          </w:tcPr>
          <w:p w14:paraId="599CD48E" w14:textId="15187A43" w:rsidR="00180FB8" w:rsidRPr="00CE0060" w:rsidRDefault="00180FB8" w:rsidP="00180FB8">
            <w:pPr>
              <w:spacing w:after="0" w:line="240" w:lineRule="auto"/>
              <w:rPr>
                <w:sz w:val="20"/>
                <w:szCs w:val="20"/>
              </w:rPr>
            </w:pPr>
            <w:r>
              <w:rPr>
                <w:color w:val="000000"/>
                <w:sz w:val="20"/>
                <w:szCs w:val="20"/>
              </w:rPr>
              <w:t>2000</w:t>
            </w:r>
          </w:p>
        </w:tc>
        <w:tc>
          <w:tcPr>
            <w:tcW w:w="796" w:type="dxa"/>
            <w:tcBorders>
              <w:top w:val="nil"/>
              <w:left w:val="nil"/>
              <w:bottom w:val="single" w:sz="4" w:space="0" w:color="auto"/>
              <w:right w:val="single" w:sz="4" w:space="0" w:color="auto"/>
            </w:tcBorders>
            <w:shd w:val="clear" w:color="FFFFFF" w:fill="FFFFFF"/>
            <w:noWrap/>
            <w:vAlign w:val="center"/>
          </w:tcPr>
          <w:p w14:paraId="70931F6E" w14:textId="67171F66" w:rsidR="00180FB8" w:rsidRPr="00CE0060" w:rsidRDefault="00180FB8" w:rsidP="00180FB8">
            <w:pPr>
              <w:spacing w:after="0" w:line="240" w:lineRule="auto"/>
              <w:rPr>
                <w:rFonts w:eastAsia="Times New Roman"/>
                <w:sz w:val="20"/>
                <w:szCs w:val="20"/>
              </w:rPr>
            </w:pPr>
            <w:r>
              <w:rPr>
                <w:color w:val="000000"/>
                <w:sz w:val="20"/>
                <w:szCs w:val="20"/>
              </w:rPr>
              <w:t>1300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9A29D" w14:textId="77777777" w:rsidR="00180FB8" w:rsidRPr="00CE0060" w:rsidRDefault="00180FB8" w:rsidP="00180FB8">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7350515A" w14:textId="4BBB1FBE" w:rsidR="00180FB8" w:rsidRPr="00CE0060" w:rsidRDefault="00180FB8" w:rsidP="00180FB8">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180FB8" w:rsidRPr="00CE0060" w14:paraId="7D14A73C"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E3E1A" w14:textId="77777777" w:rsidR="00180FB8" w:rsidRPr="00CE0060" w:rsidRDefault="00180FB8" w:rsidP="00180FB8">
            <w:pPr>
              <w:spacing w:after="0" w:line="240" w:lineRule="auto"/>
              <w:rPr>
                <w:rFonts w:eastAsia="Times New Roman"/>
                <w:sz w:val="20"/>
                <w:szCs w:val="20"/>
              </w:rPr>
            </w:pPr>
            <w:r w:rsidRPr="00CE0060">
              <w:rPr>
                <w:rFonts w:eastAsia="Times New Roman"/>
                <w:sz w:val="20"/>
                <w:szCs w:val="20"/>
              </w:rPr>
              <w:t>STT2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28D11EA0" w14:textId="7D1C7BB2" w:rsidR="00180FB8" w:rsidRPr="00CE0060" w:rsidRDefault="00180FB8" w:rsidP="00180FB8">
            <w:pPr>
              <w:spacing w:after="0" w:line="240" w:lineRule="auto"/>
              <w:rPr>
                <w:rFonts w:eastAsia="Times New Roman"/>
                <w:sz w:val="20"/>
                <w:szCs w:val="20"/>
              </w:rPr>
            </w:pPr>
            <w:r>
              <w:rPr>
                <w:sz w:val="20"/>
                <w:szCs w:val="20"/>
              </w:rPr>
              <w:t>2600</w:t>
            </w:r>
          </w:p>
        </w:tc>
        <w:tc>
          <w:tcPr>
            <w:tcW w:w="796" w:type="dxa"/>
            <w:tcBorders>
              <w:top w:val="nil"/>
              <w:left w:val="nil"/>
              <w:bottom w:val="single" w:sz="4" w:space="0" w:color="auto"/>
              <w:right w:val="single" w:sz="4" w:space="0" w:color="auto"/>
            </w:tcBorders>
            <w:shd w:val="clear" w:color="auto" w:fill="auto"/>
            <w:noWrap/>
            <w:vAlign w:val="center"/>
          </w:tcPr>
          <w:p w14:paraId="799095EC" w14:textId="48C24E3B" w:rsidR="00180FB8" w:rsidRPr="00CE0060" w:rsidRDefault="00180FB8" w:rsidP="00180FB8">
            <w:pPr>
              <w:spacing w:after="0" w:line="240" w:lineRule="auto"/>
              <w:rPr>
                <w:rFonts w:eastAsia="Times New Roman"/>
                <w:sz w:val="20"/>
                <w:szCs w:val="20"/>
              </w:rPr>
            </w:pPr>
            <w:r>
              <w:rPr>
                <w:sz w:val="20"/>
                <w:szCs w:val="20"/>
              </w:rPr>
              <w:t>2200</w:t>
            </w:r>
          </w:p>
        </w:tc>
        <w:tc>
          <w:tcPr>
            <w:tcW w:w="796" w:type="dxa"/>
            <w:tcBorders>
              <w:top w:val="nil"/>
              <w:left w:val="nil"/>
              <w:bottom w:val="single" w:sz="4" w:space="0" w:color="auto"/>
              <w:right w:val="single" w:sz="4" w:space="0" w:color="auto"/>
            </w:tcBorders>
            <w:shd w:val="clear" w:color="auto" w:fill="auto"/>
            <w:noWrap/>
            <w:vAlign w:val="center"/>
          </w:tcPr>
          <w:p w14:paraId="3AD4689C" w14:textId="613FFCEE" w:rsidR="00180FB8" w:rsidRPr="00CE0060" w:rsidRDefault="00180FB8" w:rsidP="00180FB8">
            <w:pPr>
              <w:spacing w:after="0" w:line="240" w:lineRule="auto"/>
              <w:rPr>
                <w:rFonts w:eastAsia="Times New Roman"/>
                <w:sz w:val="20"/>
                <w:szCs w:val="20"/>
              </w:rPr>
            </w:pPr>
            <w:r>
              <w:rPr>
                <w:sz w:val="20"/>
                <w:szCs w:val="20"/>
              </w:rPr>
              <w:t>1100</w:t>
            </w:r>
          </w:p>
        </w:tc>
        <w:tc>
          <w:tcPr>
            <w:tcW w:w="796" w:type="dxa"/>
            <w:tcBorders>
              <w:top w:val="nil"/>
              <w:left w:val="nil"/>
              <w:bottom w:val="single" w:sz="4" w:space="0" w:color="auto"/>
              <w:right w:val="single" w:sz="4" w:space="0" w:color="auto"/>
            </w:tcBorders>
            <w:shd w:val="clear" w:color="auto" w:fill="auto"/>
            <w:noWrap/>
            <w:vAlign w:val="center"/>
          </w:tcPr>
          <w:p w14:paraId="01BDF57A" w14:textId="6ED72BF2" w:rsidR="00180FB8" w:rsidRPr="00CE0060" w:rsidRDefault="00180FB8" w:rsidP="00180FB8">
            <w:pPr>
              <w:spacing w:after="0" w:line="240" w:lineRule="auto"/>
              <w:rPr>
                <w:rFonts w:eastAsia="Times New Roman"/>
                <w:sz w:val="20"/>
                <w:szCs w:val="20"/>
              </w:rPr>
            </w:pPr>
            <w:r>
              <w:rPr>
                <w:sz w:val="20"/>
                <w:szCs w:val="20"/>
              </w:rPr>
              <w:t>2600</w:t>
            </w:r>
          </w:p>
        </w:tc>
        <w:tc>
          <w:tcPr>
            <w:tcW w:w="796" w:type="dxa"/>
            <w:tcBorders>
              <w:top w:val="nil"/>
              <w:left w:val="nil"/>
              <w:bottom w:val="single" w:sz="4" w:space="0" w:color="auto"/>
              <w:right w:val="single" w:sz="4" w:space="0" w:color="auto"/>
            </w:tcBorders>
            <w:shd w:val="clear" w:color="auto" w:fill="auto"/>
            <w:noWrap/>
            <w:vAlign w:val="center"/>
          </w:tcPr>
          <w:p w14:paraId="6F7F03C3" w14:textId="4FBDDBEC" w:rsidR="00180FB8" w:rsidRPr="00CE0060" w:rsidRDefault="00180FB8" w:rsidP="00180FB8">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76C043C1" w14:textId="41AAD410" w:rsidR="00180FB8" w:rsidRPr="00CE0060" w:rsidRDefault="00180FB8" w:rsidP="00180FB8">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48F433E1" w14:textId="51962FCB" w:rsidR="00180FB8" w:rsidRPr="00CE0060" w:rsidRDefault="00180FB8" w:rsidP="00180FB8">
            <w:pPr>
              <w:spacing w:after="0" w:line="240" w:lineRule="auto"/>
              <w:rPr>
                <w:rFonts w:eastAsia="Times New Roman"/>
                <w:sz w:val="20"/>
                <w:szCs w:val="20"/>
              </w:rPr>
            </w:pPr>
            <w:r>
              <w:rPr>
                <w:sz w:val="20"/>
                <w:szCs w:val="20"/>
              </w:rPr>
              <w:t>2200</w:t>
            </w:r>
          </w:p>
        </w:tc>
        <w:tc>
          <w:tcPr>
            <w:tcW w:w="796" w:type="dxa"/>
            <w:tcBorders>
              <w:top w:val="nil"/>
              <w:left w:val="nil"/>
              <w:bottom w:val="single" w:sz="4" w:space="0" w:color="auto"/>
              <w:right w:val="single" w:sz="4" w:space="0" w:color="auto"/>
            </w:tcBorders>
            <w:shd w:val="clear" w:color="auto" w:fill="auto"/>
            <w:noWrap/>
            <w:vAlign w:val="center"/>
          </w:tcPr>
          <w:p w14:paraId="5B7726D0" w14:textId="09B4719D" w:rsidR="00180FB8" w:rsidRPr="00CE0060" w:rsidRDefault="00180FB8" w:rsidP="00180FB8">
            <w:pPr>
              <w:spacing w:after="0" w:line="240" w:lineRule="auto"/>
              <w:rPr>
                <w:rFonts w:eastAsia="Times New Roman"/>
                <w:sz w:val="20"/>
                <w:szCs w:val="20"/>
              </w:rPr>
            </w:pPr>
            <w:r>
              <w:rPr>
                <w:sz w:val="20"/>
                <w:szCs w:val="20"/>
              </w:rPr>
              <w:t>1300</w:t>
            </w:r>
          </w:p>
        </w:tc>
        <w:tc>
          <w:tcPr>
            <w:tcW w:w="836" w:type="dxa"/>
            <w:tcBorders>
              <w:top w:val="nil"/>
              <w:left w:val="nil"/>
              <w:bottom w:val="single" w:sz="4" w:space="0" w:color="auto"/>
              <w:right w:val="single" w:sz="4" w:space="0" w:color="auto"/>
            </w:tcBorders>
            <w:shd w:val="clear" w:color="auto" w:fill="auto"/>
            <w:noWrap/>
            <w:vAlign w:val="center"/>
          </w:tcPr>
          <w:p w14:paraId="0518DEDF" w14:textId="6A7758F8" w:rsidR="00180FB8" w:rsidRPr="00CE0060" w:rsidRDefault="00180FB8" w:rsidP="00180FB8">
            <w:pPr>
              <w:spacing w:after="0" w:line="240" w:lineRule="auto"/>
              <w:rPr>
                <w:rFonts w:eastAsia="Times New Roman"/>
                <w:sz w:val="20"/>
                <w:szCs w:val="20"/>
              </w:rPr>
            </w:pPr>
            <w:r>
              <w:rPr>
                <w:sz w:val="20"/>
                <w:szCs w:val="20"/>
              </w:rPr>
              <w:t>1700</w:t>
            </w:r>
          </w:p>
        </w:tc>
        <w:tc>
          <w:tcPr>
            <w:tcW w:w="835" w:type="dxa"/>
            <w:tcBorders>
              <w:top w:val="nil"/>
              <w:left w:val="nil"/>
              <w:bottom w:val="single" w:sz="4" w:space="0" w:color="000000"/>
              <w:right w:val="single" w:sz="4" w:space="0" w:color="000000"/>
            </w:tcBorders>
            <w:shd w:val="clear" w:color="000000" w:fill="FFFFFF"/>
            <w:noWrap/>
            <w:vAlign w:val="bottom"/>
          </w:tcPr>
          <w:p w14:paraId="262AB44E" w14:textId="7F9D0020" w:rsidR="00180FB8" w:rsidRPr="00CE0060" w:rsidRDefault="00180FB8" w:rsidP="00180FB8">
            <w:pPr>
              <w:spacing w:after="0" w:line="240" w:lineRule="auto"/>
              <w:rPr>
                <w:rFonts w:eastAsia="Times New Roman"/>
                <w:sz w:val="20"/>
                <w:szCs w:val="20"/>
              </w:rPr>
            </w:pPr>
            <w:r>
              <w:rPr>
                <w:sz w:val="20"/>
                <w:szCs w:val="20"/>
              </w:rPr>
              <w:t>2100</w:t>
            </w:r>
          </w:p>
        </w:tc>
        <w:tc>
          <w:tcPr>
            <w:tcW w:w="835" w:type="dxa"/>
            <w:tcBorders>
              <w:top w:val="nil"/>
              <w:left w:val="nil"/>
              <w:bottom w:val="single" w:sz="4" w:space="0" w:color="auto"/>
              <w:right w:val="single" w:sz="4" w:space="0" w:color="auto"/>
            </w:tcBorders>
            <w:shd w:val="clear" w:color="FFFFFF" w:fill="FFFFFF"/>
            <w:noWrap/>
            <w:vAlign w:val="center"/>
          </w:tcPr>
          <w:p w14:paraId="4F53DD04" w14:textId="451ACA41" w:rsidR="00180FB8" w:rsidRPr="00CE0060" w:rsidRDefault="00180FB8" w:rsidP="00180FB8">
            <w:pPr>
              <w:spacing w:after="0" w:line="240" w:lineRule="auto"/>
              <w:rPr>
                <w:rFonts w:eastAsia="Times New Roman"/>
                <w:sz w:val="20"/>
                <w:szCs w:val="20"/>
              </w:rPr>
            </w:pPr>
            <w:r>
              <w:rPr>
                <w:color w:val="000000"/>
                <w:sz w:val="20"/>
                <w:szCs w:val="20"/>
              </w:rPr>
              <w:t>2000</w:t>
            </w:r>
          </w:p>
        </w:tc>
        <w:tc>
          <w:tcPr>
            <w:tcW w:w="791" w:type="dxa"/>
            <w:tcBorders>
              <w:top w:val="nil"/>
              <w:left w:val="nil"/>
              <w:bottom w:val="single" w:sz="4" w:space="0" w:color="auto"/>
              <w:right w:val="single" w:sz="4" w:space="0" w:color="auto"/>
            </w:tcBorders>
            <w:shd w:val="clear" w:color="FFFFFF" w:fill="FFFFFF"/>
            <w:vAlign w:val="center"/>
          </w:tcPr>
          <w:p w14:paraId="5F52C3A2" w14:textId="2FCDF88E" w:rsidR="00180FB8" w:rsidRPr="00CE0060" w:rsidRDefault="00180FB8" w:rsidP="00180FB8">
            <w:pPr>
              <w:spacing w:after="0" w:line="240" w:lineRule="auto"/>
              <w:rPr>
                <w:sz w:val="20"/>
                <w:szCs w:val="20"/>
              </w:rPr>
            </w:pPr>
            <w:r>
              <w:rPr>
                <w:color w:val="000000"/>
                <w:sz w:val="20"/>
                <w:szCs w:val="20"/>
              </w:rPr>
              <w:t>2000</w:t>
            </w:r>
          </w:p>
        </w:tc>
        <w:tc>
          <w:tcPr>
            <w:tcW w:w="796" w:type="dxa"/>
            <w:tcBorders>
              <w:top w:val="nil"/>
              <w:left w:val="nil"/>
              <w:bottom w:val="single" w:sz="4" w:space="0" w:color="auto"/>
              <w:right w:val="single" w:sz="4" w:space="0" w:color="auto"/>
            </w:tcBorders>
            <w:shd w:val="clear" w:color="FFFFFF" w:fill="FFFFFF"/>
            <w:noWrap/>
            <w:vAlign w:val="center"/>
          </w:tcPr>
          <w:p w14:paraId="05280E3F" w14:textId="0BC52A5E" w:rsidR="00180FB8" w:rsidRPr="00CE0060" w:rsidRDefault="00180FB8" w:rsidP="00180FB8">
            <w:pPr>
              <w:spacing w:after="0" w:line="240" w:lineRule="auto"/>
              <w:rPr>
                <w:rFonts w:eastAsia="Times New Roman"/>
                <w:sz w:val="20"/>
                <w:szCs w:val="20"/>
              </w:rPr>
            </w:pPr>
            <w:r>
              <w:rPr>
                <w:color w:val="000000"/>
                <w:sz w:val="20"/>
                <w:szCs w:val="20"/>
              </w:rPr>
              <w:t>1700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B74C0B" w14:textId="64BD97E2" w:rsidR="00180FB8" w:rsidRPr="00CE0060" w:rsidRDefault="00180FB8" w:rsidP="00180FB8">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1000</w:t>
            </w:r>
          </w:p>
        </w:tc>
        <w:tc>
          <w:tcPr>
            <w:tcW w:w="1040" w:type="dxa"/>
            <w:tcBorders>
              <w:top w:val="single" w:sz="4" w:space="0" w:color="auto"/>
              <w:left w:val="single" w:sz="4" w:space="0" w:color="auto"/>
              <w:bottom w:val="single" w:sz="4" w:space="0" w:color="auto"/>
              <w:right w:val="single" w:sz="4" w:space="0" w:color="auto"/>
            </w:tcBorders>
            <w:vAlign w:val="center"/>
          </w:tcPr>
          <w:p w14:paraId="4EED34EF" w14:textId="77777777" w:rsidR="00180FB8" w:rsidRPr="00CE0060" w:rsidRDefault="00180FB8" w:rsidP="00180FB8">
            <w:pPr>
              <w:spacing w:after="0" w:line="240" w:lineRule="auto"/>
              <w:rPr>
                <w:rFonts w:eastAsia="Times New Roman"/>
                <w:sz w:val="20"/>
                <w:szCs w:val="20"/>
              </w:rPr>
            </w:pPr>
            <w:r w:rsidRPr="00CE0060">
              <w:rPr>
                <w:rFonts w:eastAsia="Times New Roman"/>
                <w:sz w:val="20"/>
                <w:szCs w:val="20"/>
              </w:rPr>
              <w:t>-</w:t>
            </w:r>
          </w:p>
        </w:tc>
      </w:tr>
      <w:tr w:rsidR="00180FB8" w:rsidRPr="00CE0060" w14:paraId="68C80DF3"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60B703" w14:textId="77777777" w:rsidR="00180FB8" w:rsidRPr="00CE0060" w:rsidRDefault="00180FB8" w:rsidP="00180FB8">
            <w:pPr>
              <w:spacing w:after="0" w:line="240" w:lineRule="auto"/>
              <w:rPr>
                <w:rFonts w:eastAsia="Times New Roman"/>
                <w:sz w:val="20"/>
                <w:szCs w:val="20"/>
              </w:rPr>
            </w:pPr>
            <w:r w:rsidRPr="00CE0060">
              <w:rPr>
                <w:rFonts w:eastAsia="Times New Roman"/>
                <w:sz w:val="20"/>
                <w:szCs w:val="20"/>
              </w:rPr>
              <w:t>STT3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4559BEA3" w14:textId="25F71644" w:rsidR="00180FB8" w:rsidRPr="00CE0060" w:rsidRDefault="00180FB8" w:rsidP="00180FB8">
            <w:pPr>
              <w:spacing w:after="0" w:line="240" w:lineRule="auto"/>
              <w:rPr>
                <w:rFonts w:eastAsia="Times New Roman"/>
                <w:sz w:val="20"/>
                <w:szCs w:val="20"/>
              </w:rPr>
            </w:pPr>
            <w:r>
              <w:rPr>
                <w:sz w:val="20"/>
                <w:szCs w:val="20"/>
              </w:rPr>
              <w:t>2200</w:t>
            </w:r>
          </w:p>
        </w:tc>
        <w:tc>
          <w:tcPr>
            <w:tcW w:w="796" w:type="dxa"/>
            <w:tcBorders>
              <w:top w:val="nil"/>
              <w:left w:val="nil"/>
              <w:bottom w:val="single" w:sz="4" w:space="0" w:color="auto"/>
              <w:right w:val="single" w:sz="4" w:space="0" w:color="auto"/>
            </w:tcBorders>
            <w:shd w:val="clear" w:color="auto" w:fill="auto"/>
            <w:noWrap/>
            <w:vAlign w:val="center"/>
          </w:tcPr>
          <w:p w14:paraId="1EF3572C" w14:textId="131DF870" w:rsidR="00180FB8" w:rsidRPr="00CE0060" w:rsidRDefault="00180FB8" w:rsidP="00180FB8">
            <w:pPr>
              <w:spacing w:after="0" w:line="240" w:lineRule="auto"/>
              <w:rPr>
                <w:rFonts w:eastAsia="Times New Roman"/>
                <w:sz w:val="20"/>
                <w:szCs w:val="20"/>
              </w:rPr>
            </w:pPr>
            <w:r>
              <w:rPr>
                <w:sz w:val="20"/>
                <w:szCs w:val="20"/>
              </w:rPr>
              <w:t>2400</w:t>
            </w:r>
          </w:p>
        </w:tc>
        <w:tc>
          <w:tcPr>
            <w:tcW w:w="796" w:type="dxa"/>
            <w:tcBorders>
              <w:top w:val="nil"/>
              <w:left w:val="nil"/>
              <w:bottom w:val="single" w:sz="4" w:space="0" w:color="auto"/>
              <w:right w:val="single" w:sz="4" w:space="0" w:color="auto"/>
            </w:tcBorders>
            <w:shd w:val="clear" w:color="auto" w:fill="auto"/>
            <w:noWrap/>
            <w:vAlign w:val="center"/>
          </w:tcPr>
          <w:p w14:paraId="7863F24C" w14:textId="7FD089F8" w:rsidR="00180FB8" w:rsidRPr="00CE0060" w:rsidRDefault="00180FB8" w:rsidP="00180FB8">
            <w:pPr>
              <w:spacing w:after="0" w:line="240" w:lineRule="auto"/>
              <w:rPr>
                <w:rFonts w:eastAsia="Times New Roman"/>
                <w:sz w:val="20"/>
                <w:szCs w:val="20"/>
              </w:rPr>
            </w:pPr>
            <w:r>
              <w:rPr>
                <w:sz w:val="20"/>
                <w:szCs w:val="20"/>
              </w:rPr>
              <w:t>1100</w:t>
            </w:r>
          </w:p>
        </w:tc>
        <w:tc>
          <w:tcPr>
            <w:tcW w:w="796" w:type="dxa"/>
            <w:tcBorders>
              <w:top w:val="nil"/>
              <w:left w:val="nil"/>
              <w:bottom w:val="single" w:sz="4" w:space="0" w:color="auto"/>
              <w:right w:val="single" w:sz="4" w:space="0" w:color="auto"/>
            </w:tcBorders>
            <w:shd w:val="clear" w:color="auto" w:fill="auto"/>
            <w:noWrap/>
            <w:vAlign w:val="center"/>
          </w:tcPr>
          <w:p w14:paraId="2D533A1B" w14:textId="7E49F284" w:rsidR="00180FB8" w:rsidRPr="00CE0060" w:rsidRDefault="00180FB8" w:rsidP="00180FB8">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6CE8F83F" w14:textId="75E9A2DE" w:rsidR="00180FB8" w:rsidRPr="00CE0060" w:rsidRDefault="00180FB8" w:rsidP="00180FB8">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40886BF1" w14:textId="1F1A14AA" w:rsidR="00180FB8" w:rsidRPr="00CE0060" w:rsidRDefault="00180FB8" w:rsidP="00180FB8">
            <w:pPr>
              <w:spacing w:after="0" w:line="240" w:lineRule="auto"/>
              <w:rPr>
                <w:rFonts w:eastAsia="Times New Roman"/>
                <w:sz w:val="20"/>
                <w:szCs w:val="20"/>
              </w:rPr>
            </w:pPr>
            <w:r>
              <w:rPr>
                <w:sz w:val="20"/>
                <w:szCs w:val="20"/>
              </w:rPr>
              <w:t>1500</w:t>
            </w:r>
          </w:p>
        </w:tc>
        <w:tc>
          <w:tcPr>
            <w:tcW w:w="796" w:type="dxa"/>
            <w:tcBorders>
              <w:top w:val="nil"/>
              <w:left w:val="nil"/>
              <w:bottom w:val="single" w:sz="4" w:space="0" w:color="auto"/>
              <w:right w:val="single" w:sz="4" w:space="0" w:color="auto"/>
            </w:tcBorders>
            <w:shd w:val="clear" w:color="auto" w:fill="auto"/>
            <w:noWrap/>
            <w:vAlign w:val="center"/>
          </w:tcPr>
          <w:p w14:paraId="4CA1DB7C" w14:textId="46977488" w:rsidR="00180FB8" w:rsidRPr="00CE0060" w:rsidRDefault="00180FB8" w:rsidP="00180FB8">
            <w:pPr>
              <w:spacing w:after="0" w:line="240" w:lineRule="auto"/>
              <w:rPr>
                <w:rFonts w:eastAsia="Times New Roman"/>
                <w:sz w:val="20"/>
                <w:szCs w:val="20"/>
              </w:rPr>
            </w:pPr>
            <w:r>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786E0334" w14:textId="3B5E56C7" w:rsidR="00180FB8" w:rsidRPr="00CE0060" w:rsidRDefault="00180FB8" w:rsidP="00180FB8">
            <w:pPr>
              <w:spacing w:after="0" w:line="240" w:lineRule="auto"/>
              <w:rPr>
                <w:rFonts w:eastAsia="Times New Roman"/>
                <w:sz w:val="20"/>
                <w:szCs w:val="20"/>
              </w:rPr>
            </w:pPr>
            <w:r>
              <w:rPr>
                <w:sz w:val="20"/>
                <w:szCs w:val="20"/>
              </w:rPr>
              <w:t>1400</w:t>
            </w:r>
          </w:p>
        </w:tc>
        <w:tc>
          <w:tcPr>
            <w:tcW w:w="836" w:type="dxa"/>
            <w:tcBorders>
              <w:top w:val="nil"/>
              <w:left w:val="nil"/>
              <w:bottom w:val="single" w:sz="4" w:space="0" w:color="auto"/>
              <w:right w:val="single" w:sz="4" w:space="0" w:color="auto"/>
            </w:tcBorders>
            <w:shd w:val="clear" w:color="auto" w:fill="auto"/>
            <w:noWrap/>
            <w:vAlign w:val="center"/>
          </w:tcPr>
          <w:p w14:paraId="2F7DD5F5" w14:textId="2D33F42D" w:rsidR="00180FB8" w:rsidRPr="00CE0060" w:rsidRDefault="00180FB8" w:rsidP="00180FB8">
            <w:pPr>
              <w:spacing w:after="0" w:line="240" w:lineRule="auto"/>
              <w:rPr>
                <w:rFonts w:eastAsia="Times New Roman"/>
                <w:sz w:val="20"/>
                <w:szCs w:val="20"/>
              </w:rPr>
            </w:pPr>
            <w:r>
              <w:rPr>
                <w:sz w:val="20"/>
                <w:szCs w:val="20"/>
              </w:rPr>
              <w:t>2800</w:t>
            </w:r>
          </w:p>
        </w:tc>
        <w:tc>
          <w:tcPr>
            <w:tcW w:w="835" w:type="dxa"/>
            <w:tcBorders>
              <w:top w:val="nil"/>
              <w:left w:val="nil"/>
              <w:bottom w:val="single" w:sz="4" w:space="0" w:color="000000"/>
              <w:right w:val="single" w:sz="4" w:space="0" w:color="000000"/>
            </w:tcBorders>
            <w:shd w:val="clear" w:color="000000" w:fill="FFFFFF"/>
            <w:noWrap/>
            <w:vAlign w:val="bottom"/>
          </w:tcPr>
          <w:p w14:paraId="0985D96C" w14:textId="3D2B1AB2" w:rsidR="00180FB8" w:rsidRPr="00CE0060" w:rsidRDefault="00180FB8" w:rsidP="00180FB8">
            <w:pPr>
              <w:spacing w:after="0" w:line="240" w:lineRule="auto"/>
              <w:rPr>
                <w:rFonts w:eastAsia="Times New Roman"/>
                <w:sz w:val="20"/>
                <w:szCs w:val="20"/>
              </w:rPr>
            </w:pPr>
            <w:r>
              <w:rPr>
                <w:sz w:val="20"/>
                <w:szCs w:val="20"/>
              </w:rPr>
              <w:t>1700</w:t>
            </w:r>
          </w:p>
        </w:tc>
        <w:tc>
          <w:tcPr>
            <w:tcW w:w="835" w:type="dxa"/>
            <w:tcBorders>
              <w:top w:val="nil"/>
              <w:left w:val="nil"/>
              <w:bottom w:val="single" w:sz="4" w:space="0" w:color="auto"/>
              <w:right w:val="single" w:sz="4" w:space="0" w:color="auto"/>
            </w:tcBorders>
            <w:shd w:val="clear" w:color="F8CBAD" w:fill="FFFFFF"/>
            <w:noWrap/>
            <w:vAlign w:val="center"/>
          </w:tcPr>
          <w:p w14:paraId="6EF2A74C" w14:textId="39ABE8EB" w:rsidR="00180FB8" w:rsidRPr="00CE0060" w:rsidRDefault="00180FB8" w:rsidP="00180FB8">
            <w:pPr>
              <w:spacing w:after="0" w:line="240" w:lineRule="auto"/>
              <w:rPr>
                <w:rFonts w:eastAsia="Times New Roman"/>
                <w:sz w:val="20"/>
                <w:szCs w:val="20"/>
              </w:rPr>
            </w:pPr>
            <w:r>
              <w:rPr>
                <w:color w:val="000000"/>
                <w:sz w:val="20"/>
                <w:szCs w:val="20"/>
              </w:rPr>
              <w:t>2400</w:t>
            </w:r>
          </w:p>
        </w:tc>
        <w:tc>
          <w:tcPr>
            <w:tcW w:w="791" w:type="dxa"/>
            <w:tcBorders>
              <w:top w:val="nil"/>
              <w:left w:val="nil"/>
              <w:bottom w:val="single" w:sz="4" w:space="0" w:color="auto"/>
              <w:right w:val="single" w:sz="4" w:space="0" w:color="auto"/>
            </w:tcBorders>
            <w:shd w:val="clear" w:color="F8CBAD" w:fill="FFFFFF"/>
            <w:vAlign w:val="center"/>
          </w:tcPr>
          <w:p w14:paraId="6E090F1C" w14:textId="13135970" w:rsidR="00180FB8" w:rsidRPr="00CE0060" w:rsidRDefault="00180FB8" w:rsidP="00180FB8">
            <w:pPr>
              <w:spacing w:after="0" w:line="240" w:lineRule="auto"/>
              <w:rPr>
                <w:sz w:val="20"/>
                <w:szCs w:val="20"/>
              </w:rPr>
            </w:pPr>
            <w:r>
              <w:rPr>
                <w:color w:val="000000"/>
                <w:sz w:val="20"/>
                <w:szCs w:val="20"/>
              </w:rPr>
              <w:t>2600</w:t>
            </w:r>
          </w:p>
        </w:tc>
        <w:tc>
          <w:tcPr>
            <w:tcW w:w="796" w:type="dxa"/>
            <w:tcBorders>
              <w:top w:val="nil"/>
              <w:left w:val="nil"/>
              <w:bottom w:val="single" w:sz="4" w:space="0" w:color="auto"/>
              <w:right w:val="single" w:sz="4" w:space="0" w:color="auto"/>
            </w:tcBorders>
            <w:shd w:val="clear" w:color="F8CBAD" w:fill="FFFFFF"/>
            <w:noWrap/>
            <w:vAlign w:val="center"/>
          </w:tcPr>
          <w:p w14:paraId="6C9592CA" w14:textId="685ADDE6" w:rsidR="00180FB8" w:rsidRPr="00CE0060" w:rsidRDefault="00180FB8" w:rsidP="00180FB8">
            <w:pPr>
              <w:spacing w:after="0" w:line="240" w:lineRule="auto"/>
              <w:rPr>
                <w:rFonts w:eastAsia="Times New Roman"/>
                <w:sz w:val="20"/>
                <w:szCs w:val="20"/>
              </w:rPr>
            </w:pPr>
            <w:r>
              <w:rPr>
                <w:color w:val="000000"/>
                <w:sz w:val="20"/>
                <w:szCs w:val="20"/>
              </w:rPr>
              <w:t>2700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2D45B2" w14:textId="28A38B71" w:rsidR="00180FB8" w:rsidRPr="00CE0060" w:rsidRDefault="00180FB8" w:rsidP="00180FB8">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c>
          <w:tcPr>
            <w:tcW w:w="1040" w:type="dxa"/>
            <w:tcBorders>
              <w:top w:val="single" w:sz="4" w:space="0" w:color="auto"/>
              <w:left w:val="single" w:sz="4" w:space="0" w:color="auto"/>
              <w:bottom w:val="single" w:sz="4" w:space="0" w:color="auto"/>
              <w:right w:val="single" w:sz="4" w:space="0" w:color="auto"/>
            </w:tcBorders>
            <w:vAlign w:val="center"/>
          </w:tcPr>
          <w:p w14:paraId="00D79050" w14:textId="77777777" w:rsidR="00180FB8" w:rsidRPr="00CE0060" w:rsidRDefault="00180FB8" w:rsidP="00180FB8">
            <w:pPr>
              <w:spacing w:after="0" w:line="240" w:lineRule="auto"/>
              <w:rPr>
                <w:rFonts w:eastAsia="Times New Roman"/>
                <w:sz w:val="20"/>
                <w:szCs w:val="20"/>
              </w:rPr>
            </w:pPr>
            <w:r w:rsidRPr="00CE0060">
              <w:rPr>
                <w:rFonts w:eastAsia="Times New Roman"/>
                <w:sz w:val="20"/>
                <w:szCs w:val="20"/>
              </w:rPr>
              <w:t>-</w:t>
            </w:r>
          </w:p>
        </w:tc>
      </w:tr>
      <w:tr w:rsidR="00180FB8" w:rsidRPr="00CE0060" w14:paraId="0C726A24" w14:textId="77777777" w:rsidTr="00B45D4A">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3BB77A" w14:textId="23B44DDC" w:rsidR="00180FB8" w:rsidRPr="00CE0060" w:rsidRDefault="00180FB8" w:rsidP="00180FB8">
            <w:pPr>
              <w:spacing w:after="0" w:line="240" w:lineRule="auto"/>
              <w:rPr>
                <w:rFonts w:eastAsia="Times New Roman"/>
                <w:sz w:val="20"/>
                <w:szCs w:val="20"/>
              </w:rPr>
            </w:pPr>
            <w:r w:rsidRPr="00CE0060">
              <w:rPr>
                <w:rFonts w:eastAsia="Times New Roman"/>
                <w:sz w:val="20"/>
                <w:szCs w:val="20"/>
              </w:rPr>
              <w:t>STT4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75FA7EF6" w14:textId="00FFB3F3" w:rsidR="00180FB8" w:rsidRPr="00CE0060" w:rsidRDefault="00180FB8" w:rsidP="00180FB8">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5E593B0" w14:textId="6CA71A43" w:rsidR="00180FB8" w:rsidRPr="00CE0060" w:rsidRDefault="00180FB8" w:rsidP="00180FB8">
            <w:pPr>
              <w:spacing w:after="0" w:line="240" w:lineRule="auto"/>
              <w:rPr>
                <w:rFonts w:eastAsia="Times New Roman"/>
                <w:sz w:val="20"/>
                <w:szCs w:val="20"/>
              </w:rPr>
            </w:pPr>
            <w:r>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735F8533" w14:textId="61A763E4" w:rsidR="00180FB8" w:rsidRPr="00CE0060" w:rsidRDefault="00180FB8" w:rsidP="00180FB8">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3285F38F" w14:textId="6DB00841" w:rsidR="00180FB8" w:rsidRPr="00CE0060" w:rsidRDefault="00180FB8" w:rsidP="00180FB8">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57DD7C81" w14:textId="15398B12" w:rsidR="00180FB8" w:rsidRPr="00CE0060" w:rsidRDefault="00180FB8" w:rsidP="00180FB8">
            <w:pPr>
              <w:spacing w:after="0" w:line="240" w:lineRule="auto"/>
              <w:rPr>
                <w:rFonts w:eastAsia="Times New Roman"/>
                <w:sz w:val="20"/>
                <w:szCs w:val="20"/>
              </w:rPr>
            </w:pPr>
            <w:r>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66FE4C9C" w14:textId="5B98E2EA" w:rsidR="00180FB8" w:rsidRPr="00CE0060" w:rsidRDefault="00180FB8" w:rsidP="00180FB8">
            <w:pPr>
              <w:spacing w:after="0" w:line="240" w:lineRule="auto"/>
              <w:rPr>
                <w:rFonts w:eastAsia="Times New Roman"/>
                <w:sz w:val="20"/>
                <w:szCs w:val="20"/>
              </w:rPr>
            </w:pPr>
            <w:r>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44CDDE27" w14:textId="13461FC0" w:rsidR="00180FB8" w:rsidRPr="00CE0060" w:rsidRDefault="00180FB8" w:rsidP="00180FB8">
            <w:pPr>
              <w:spacing w:after="0" w:line="240" w:lineRule="auto"/>
              <w:rPr>
                <w:rFonts w:eastAsia="Times New Roman"/>
                <w:sz w:val="20"/>
                <w:szCs w:val="20"/>
              </w:rPr>
            </w:pPr>
            <w:r>
              <w:rPr>
                <w:sz w:val="20"/>
                <w:szCs w:val="20"/>
              </w:rPr>
              <w:t>2000</w:t>
            </w:r>
          </w:p>
        </w:tc>
        <w:tc>
          <w:tcPr>
            <w:tcW w:w="796" w:type="dxa"/>
            <w:tcBorders>
              <w:top w:val="nil"/>
              <w:left w:val="nil"/>
              <w:bottom w:val="single" w:sz="4" w:space="0" w:color="auto"/>
              <w:right w:val="single" w:sz="4" w:space="0" w:color="auto"/>
            </w:tcBorders>
            <w:shd w:val="clear" w:color="auto" w:fill="auto"/>
            <w:noWrap/>
            <w:vAlign w:val="center"/>
          </w:tcPr>
          <w:p w14:paraId="28D06412" w14:textId="043CBC14" w:rsidR="00180FB8" w:rsidRPr="00CE0060" w:rsidRDefault="00180FB8" w:rsidP="00180FB8">
            <w:pPr>
              <w:spacing w:after="0" w:line="240" w:lineRule="auto"/>
              <w:rPr>
                <w:rFonts w:eastAsia="Times New Roman"/>
                <w:sz w:val="20"/>
                <w:szCs w:val="20"/>
              </w:rPr>
            </w:pPr>
            <w:r>
              <w:rPr>
                <w:sz w:val="20"/>
                <w:szCs w:val="20"/>
              </w:rPr>
              <w:t>1100</w:t>
            </w:r>
          </w:p>
        </w:tc>
        <w:tc>
          <w:tcPr>
            <w:tcW w:w="836" w:type="dxa"/>
            <w:tcBorders>
              <w:top w:val="nil"/>
              <w:left w:val="nil"/>
              <w:bottom w:val="single" w:sz="4" w:space="0" w:color="auto"/>
              <w:right w:val="single" w:sz="4" w:space="0" w:color="auto"/>
            </w:tcBorders>
            <w:shd w:val="clear" w:color="auto" w:fill="auto"/>
            <w:noWrap/>
            <w:vAlign w:val="center"/>
          </w:tcPr>
          <w:p w14:paraId="5D9BE193" w14:textId="29080F01" w:rsidR="00180FB8" w:rsidRPr="00CE0060" w:rsidRDefault="00180FB8" w:rsidP="00180FB8">
            <w:pPr>
              <w:spacing w:after="0" w:line="240" w:lineRule="auto"/>
              <w:rPr>
                <w:rFonts w:eastAsia="Times New Roman"/>
                <w:sz w:val="20"/>
                <w:szCs w:val="20"/>
              </w:rPr>
            </w:pPr>
            <w:r>
              <w:rPr>
                <w:sz w:val="20"/>
                <w:szCs w:val="20"/>
              </w:rPr>
              <w:t>1700</w:t>
            </w:r>
          </w:p>
        </w:tc>
        <w:tc>
          <w:tcPr>
            <w:tcW w:w="835" w:type="dxa"/>
            <w:tcBorders>
              <w:top w:val="nil"/>
              <w:left w:val="nil"/>
              <w:bottom w:val="single" w:sz="4" w:space="0" w:color="000000"/>
              <w:right w:val="single" w:sz="4" w:space="0" w:color="000000"/>
            </w:tcBorders>
            <w:shd w:val="clear" w:color="000000" w:fill="FFFFFF"/>
            <w:noWrap/>
            <w:vAlign w:val="bottom"/>
          </w:tcPr>
          <w:p w14:paraId="4029B8D7" w14:textId="353454A2" w:rsidR="00180FB8" w:rsidRPr="00CE0060" w:rsidRDefault="00180FB8" w:rsidP="00180FB8">
            <w:pPr>
              <w:spacing w:after="0" w:line="240" w:lineRule="auto"/>
              <w:rPr>
                <w:rFonts w:eastAsia="Times New Roman"/>
                <w:sz w:val="20"/>
                <w:szCs w:val="20"/>
              </w:rPr>
            </w:pPr>
            <w:r>
              <w:rPr>
                <w:sz w:val="20"/>
                <w:szCs w:val="20"/>
              </w:rPr>
              <w:t>1400</w:t>
            </w:r>
          </w:p>
        </w:tc>
        <w:tc>
          <w:tcPr>
            <w:tcW w:w="835" w:type="dxa"/>
            <w:tcBorders>
              <w:top w:val="nil"/>
              <w:left w:val="nil"/>
              <w:bottom w:val="single" w:sz="4" w:space="0" w:color="auto"/>
              <w:right w:val="single" w:sz="4" w:space="0" w:color="auto"/>
            </w:tcBorders>
            <w:shd w:val="clear" w:color="FFFFFF" w:fill="FFFFFF"/>
            <w:noWrap/>
            <w:vAlign w:val="center"/>
          </w:tcPr>
          <w:p w14:paraId="1BA4F44A" w14:textId="339F9854" w:rsidR="00180FB8" w:rsidRPr="00CE0060" w:rsidRDefault="00180FB8" w:rsidP="00180FB8">
            <w:pPr>
              <w:spacing w:after="0" w:line="240" w:lineRule="auto"/>
              <w:rPr>
                <w:rFonts w:eastAsia="Times New Roman"/>
                <w:sz w:val="20"/>
                <w:szCs w:val="20"/>
              </w:rPr>
            </w:pPr>
            <w:r>
              <w:rPr>
                <w:color w:val="000000"/>
                <w:sz w:val="20"/>
                <w:szCs w:val="20"/>
              </w:rPr>
              <w:t>2100</w:t>
            </w:r>
          </w:p>
        </w:tc>
        <w:tc>
          <w:tcPr>
            <w:tcW w:w="791" w:type="dxa"/>
            <w:tcBorders>
              <w:top w:val="nil"/>
              <w:left w:val="nil"/>
              <w:bottom w:val="single" w:sz="4" w:space="0" w:color="auto"/>
              <w:right w:val="single" w:sz="4" w:space="0" w:color="auto"/>
            </w:tcBorders>
            <w:shd w:val="clear" w:color="FFFFFF" w:fill="FFFFFF"/>
            <w:vAlign w:val="center"/>
          </w:tcPr>
          <w:p w14:paraId="223C68BE" w14:textId="0CA3A151" w:rsidR="00180FB8" w:rsidRPr="00CE0060" w:rsidRDefault="00180FB8" w:rsidP="00180FB8">
            <w:pPr>
              <w:spacing w:after="0" w:line="240" w:lineRule="auto"/>
              <w:rPr>
                <w:sz w:val="20"/>
                <w:szCs w:val="20"/>
              </w:rPr>
            </w:pPr>
            <w:r>
              <w:rPr>
                <w:color w:val="000000"/>
                <w:sz w:val="20"/>
                <w:szCs w:val="20"/>
              </w:rPr>
              <w:t>2000</w:t>
            </w:r>
          </w:p>
        </w:tc>
        <w:tc>
          <w:tcPr>
            <w:tcW w:w="796" w:type="dxa"/>
            <w:tcBorders>
              <w:top w:val="nil"/>
              <w:left w:val="nil"/>
              <w:bottom w:val="single" w:sz="4" w:space="0" w:color="auto"/>
              <w:right w:val="single" w:sz="4" w:space="0" w:color="auto"/>
            </w:tcBorders>
            <w:shd w:val="clear" w:color="FFFFFF" w:fill="FFFFFF"/>
            <w:noWrap/>
            <w:vAlign w:val="center"/>
          </w:tcPr>
          <w:p w14:paraId="028AFACC" w14:textId="7C7048E2" w:rsidR="00180FB8" w:rsidRPr="00CE0060" w:rsidRDefault="00180FB8" w:rsidP="00180FB8">
            <w:pPr>
              <w:spacing w:after="0" w:line="240" w:lineRule="auto"/>
              <w:rPr>
                <w:rFonts w:eastAsia="Times New Roman"/>
                <w:sz w:val="20"/>
                <w:szCs w:val="20"/>
              </w:rPr>
            </w:pPr>
            <w:r>
              <w:rPr>
                <w:color w:val="000000"/>
                <w:sz w:val="20"/>
                <w:szCs w:val="20"/>
              </w:rPr>
              <w:t>1100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C4194F" w14:textId="3B7E4A16" w:rsidR="00180FB8" w:rsidRPr="00CE0060" w:rsidRDefault="00180FB8" w:rsidP="00180FB8">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c>
          <w:tcPr>
            <w:tcW w:w="1040" w:type="dxa"/>
            <w:tcBorders>
              <w:top w:val="single" w:sz="4" w:space="0" w:color="auto"/>
              <w:left w:val="single" w:sz="4" w:space="0" w:color="auto"/>
              <w:bottom w:val="single" w:sz="4" w:space="0" w:color="auto"/>
              <w:right w:val="single" w:sz="4" w:space="0" w:color="auto"/>
            </w:tcBorders>
            <w:vAlign w:val="center"/>
          </w:tcPr>
          <w:p w14:paraId="060BC432" w14:textId="77777777" w:rsidR="00180FB8" w:rsidRPr="00CE0060" w:rsidRDefault="00180FB8" w:rsidP="00180FB8">
            <w:pPr>
              <w:spacing w:after="0" w:line="240" w:lineRule="auto"/>
              <w:rPr>
                <w:rFonts w:eastAsia="Times New Roman"/>
                <w:sz w:val="20"/>
                <w:szCs w:val="20"/>
              </w:rPr>
            </w:pPr>
            <w:r w:rsidRPr="00CE0060">
              <w:rPr>
                <w:rFonts w:eastAsia="Times New Roman"/>
                <w:sz w:val="20"/>
                <w:szCs w:val="20"/>
              </w:rPr>
              <w:t>-</w:t>
            </w:r>
          </w:p>
        </w:tc>
      </w:tr>
    </w:tbl>
    <w:p w14:paraId="676FA936" w14:textId="5F09900E" w:rsidR="00592FA5" w:rsidRDefault="00180FB8" w:rsidP="00320283">
      <w:pPr>
        <w:pStyle w:val="Caption"/>
        <w:rPr>
          <w:sz w:val="28"/>
        </w:rPr>
      </w:pPr>
      <w:bookmarkStart w:id="2026" w:name="_Toc177717548"/>
      <w:r>
        <w:rPr>
          <w:noProof/>
          <w:sz w:val="28"/>
        </w:rPr>
        <w:drawing>
          <wp:anchor distT="0" distB="0" distL="114300" distR="114300" simplePos="0" relativeHeight="252301312" behindDoc="1" locked="0" layoutInCell="1" allowOverlap="1" wp14:anchorId="41E22A65" wp14:editId="2583539E">
            <wp:simplePos x="0" y="0"/>
            <wp:positionH relativeFrom="column">
              <wp:posOffset>1940560</wp:posOffset>
            </wp:positionH>
            <wp:positionV relativeFrom="paragraph">
              <wp:posOffset>186055</wp:posOffset>
            </wp:positionV>
            <wp:extent cx="5307965" cy="3390900"/>
            <wp:effectExtent l="0" t="0" r="6985" b="0"/>
            <wp:wrapThrough wrapText="bothSides">
              <wp:wrapPolygon edited="0">
                <wp:start x="0" y="0"/>
                <wp:lineTo x="0" y="21479"/>
                <wp:lineTo x="21551" y="21479"/>
                <wp:lineTo x="21551" y="0"/>
                <wp:lineTo x="0" y="0"/>
              </wp:wrapPolygon>
            </wp:wrapThrough>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07965" cy="3390900"/>
                    </a:xfrm>
                    <a:prstGeom prst="rect">
                      <a:avLst/>
                    </a:prstGeom>
                    <a:noFill/>
                  </pic:spPr>
                </pic:pic>
              </a:graphicData>
            </a:graphic>
            <wp14:sizeRelH relativeFrom="page">
              <wp14:pctWidth>0</wp14:pctWidth>
            </wp14:sizeRelH>
            <wp14:sizeRelV relativeFrom="page">
              <wp14:pctHeight>0</wp14:pctHeight>
            </wp14:sizeRelV>
          </wp:anchor>
        </w:drawing>
      </w:r>
    </w:p>
    <w:p w14:paraId="4E2C72EE" w14:textId="6CCA8903" w:rsidR="00592FA5" w:rsidRDefault="00592FA5" w:rsidP="00320283">
      <w:pPr>
        <w:pStyle w:val="Caption"/>
        <w:rPr>
          <w:sz w:val="28"/>
        </w:rPr>
      </w:pPr>
    </w:p>
    <w:p w14:paraId="6EAA8E48" w14:textId="1344791E" w:rsidR="00592FA5" w:rsidRDefault="00592FA5" w:rsidP="00320283">
      <w:pPr>
        <w:pStyle w:val="Caption"/>
        <w:rPr>
          <w:sz w:val="28"/>
        </w:rPr>
      </w:pPr>
    </w:p>
    <w:p w14:paraId="36DA3074" w14:textId="47A9FADB" w:rsidR="00592FA5" w:rsidRDefault="00592FA5" w:rsidP="00320283">
      <w:pPr>
        <w:pStyle w:val="Caption"/>
        <w:rPr>
          <w:sz w:val="28"/>
        </w:rPr>
      </w:pPr>
    </w:p>
    <w:p w14:paraId="656553BF" w14:textId="77777777" w:rsidR="00592FA5" w:rsidRDefault="00592FA5" w:rsidP="00320283">
      <w:pPr>
        <w:pStyle w:val="Caption"/>
        <w:rPr>
          <w:sz w:val="28"/>
        </w:rPr>
      </w:pPr>
    </w:p>
    <w:p w14:paraId="7B9DC3F6" w14:textId="77777777" w:rsidR="00592FA5" w:rsidRDefault="00592FA5" w:rsidP="00320283">
      <w:pPr>
        <w:pStyle w:val="Caption"/>
        <w:rPr>
          <w:sz w:val="28"/>
        </w:rPr>
      </w:pPr>
    </w:p>
    <w:p w14:paraId="64903D10" w14:textId="77777777" w:rsidR="00592FA5" w:rsidRDefault="00592FA5" w:rsidP="00320283">
      <w:pPr>
        <w:pStyle w:val="Caption"/>
        <w:rPr>
          <w:sz w:val="28"/>
        </w:rPr>
      </w:pPr>
    </w:p>
    <w:p w14:paraId="2DE46032" w14:textId="77777777" w:rsidR="00592FA5" w:rsidRDefault="00592FA5" w:rsidP="00320283">
      <w:pPr>
        <w:pStyle w:val="Caption"/>
        <w:rPr>
          <w:sz w:val="28"/>
        </w:rPr>
      </w:pPr>
    </w:p>
    <w:p w14:paraId="3801236F" w14:textId="77777777" w:rsidR="00592FA5" w:rsidRDefault="00592FA5" w:rsidP="00320283">
      <w:pPr>
        <w:pStyle w:val="Caption"/>
        <w:rPr>
          <w:sz w:val="28"/>
        </w:rPr>
      </w:pPr>
    </w:p>
    <w:p w14:paraId="42821D34" w14:textId="77777777" w:rsidR="00592FA5" w:rsidRDefault="00592FA5" w:rsidP="00320283">
      <w:pPr>
        <w:pStyle w:val="Caption"/>
        <w:rPr>
          <w:sz w:val="28"/>
        </w:rPr>
      </w:pPr>
    </w:p>
    <w:p w14:paraId="493130DD" w14:textId="1EB93710" w:rsidR="00FE7F19" w:rsidRPr="00CE0060" w:rsidRDefault="00916FE2" w:rsidP="00320283">
      <w:pPr>
        <w:pStyle w:val="Caption"/>
        <w:rPr>
          <w:b w:val="0"/>
          <w:bCs w:val="0"/>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w:t>
      </w:r>
      <w:r w:rsidR="00961F42" w:rsidRPr="00CE0060">
        <w:rPr>
          <w:sz w:val="28"/>
          <w:szCs w:val="28"/>
        </w:rPr>
        <w:t>sông Thị Tính</w:t>
      </w:r>
      <w:bookmarkEnd w:id="2026"/>
      <w:r w:rsidR="00FE7F19" w:rsidRPr="00CE0060">
        <w:br w:type="page"/>
      </w:r>
    </w:p>
    <w:p w14:paraId="372A7637" w14:textId="61934C4A" w:rsidR="00916FE2" w:rsidRPr="00CE0060" w:rsidRDefault="00916FE2" w:rsidP="00916FE2">
      <w:pPr>
        <w:pStyle w:val="Caption"/>
        <w:rPr>
          <w:sz w:val="28"/>
          <w:szCs w:val="28"/>
        </w:rPr>
      </w:pPr>
      <w:bookmarkStart w:id="2027" w:name="_Toc177717427"/>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114</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w:t>
      </w:r>
      <w:r w:rsidR="00961F42" w:rsidRPr="00CE0060">
        <w:rPr>
          <w:sz w:val="28"/>
          <w:szCs w:val="28"/>
        </w:rPr>
        <w:t>sông Thị Tính</w:t>
      </w:r>
      <w:bookmarkEnd w:id="2027"/>
    </w:p>
    <w:tbl>
      <w:tblPr>
        <w:tblW w:w="0" w:type="auto"/>
        <w:jc w:val="center"/>
        <w:tblLook w:val="04A0" w:firstRow="1" w:lastRow="0" w:firstColumn="1" w:lastColumn="0" w:noHBand="0" w:noVBand="1"/>
      </w:tblPr>
      <w:tblGrid>
        <w:gridCol w:w="1534"/>
        <w:gridCol w:w="840"/>
        <w:gridCol w:w="840"/>
        <w:gridCol w:w="813"/>
        <w:gridCol w:w="813"/>
        <w:gridCol w:w="813"/>
        <w:gridCol w:w="813"/>
        <w:gridCol w:w="813"/>
        <w:gridCol w:w="813"/>
        <w:gridCol w:w="813"/>
        <w:gridCol w:w="813"/>
        <w:gridCol w:w="813"/>
        <w:gridCol w:w="840"/>
        <w:gridCol w:w="840"/>
        <w:gridCol w:w="912"/>
        <w:gridCol w:w="872"/>
      </w:tblGrid>
      <w:tr w:rsidR="00CE0060" w:rsidRPr="00CE0060" w14:paraId="27CE4CF0" w14:textId="77777777" w:rsidTr="00320283">
        <w:trPr>
          <w:trHeight w:val="326"/>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25163FE6" w14:textId="77777777" w:rsidR="00320283" w:rsidRPr="00CE0060" w:rsidRDefault="00320283" w:rsidP="00B26B21">
            <w:pPr>
              <w:spacing w:after="0" w:line="240" w:lineRule="auto"/>
              <w:rPr>
                <w:rFonts w:eastAsia="Times New Roman"/>
                <w:b/>
                <w:bCs/>
                <w:sz w:val="20"/>
                <w:szCs w:val="20"/>
                <w:lang w:val="vi-VN"/>
              </w:rPr>
            </w:pPr>
            <w:r w:rsidRPr="00CE0060">
              <w:rPr>
                <w:b/>
                <w:bCs/>
                <w:sz w:val="20"/>
                <w:szCs w:val="20"/>
                <w:lang w:val="vi-VN"/>
              </w:rPr>
              <w:t>Tổng Phosphor</w:t>
            </w:r>
          </w:p>
        </w:tc>
        <w:tc>
          <w:tcPr>
            <w:tcW w:w="0" w:type="auto"/>
            <w:gridSpan w:val="13"/>
            <w:tcBorders>
              <w:top w:val="single" w:sz="4" w:space="0" w:color="auto"/>
              <w:left w:val="single" w:sz="4" w:space="0" w:color="auto"/>
              <w:right w:val="single" w:sz="4" w:space="0" w:color="auto"/>
            </w:tcBorders>
          </w:tcPr>
          <w:p w14:paraId="0771501D" w14:textId="77777777" w:rsidR="00015FEC" w:rsidRPr="00CE0060" w:rsidRDefault="00320283" w:rsidP="00B26B21">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476469D9" w14:textId="4A826534" w:rsidR="00320283" w:rsidRPr="00CE0060" w:rsidRDefault="00320283" w:rsidP="00B26B21">
            <w:pPr>
              <w:spacing w:after="0" w:line="240" w:lineRule="auto"/>
              <w:rPr>
                <w:rFonts w:eastAsia="Times New Roman"/>
                <w:b/>
                <w:bCs/>
                <w:sz w:val="20"/>
                <w:szCs w:val="20"/>
              </w:rPr>
            </w:pPr>
            <w:r w:rsidRPr="00CE0060">
              <w:rPr>
                <w:rFonts w:eastAsia="Times New Roman"/>
                <w:b/>
                <w:bCs/>
                <w:sz w:val="20"/>
                <w:szCs w:val="20"/>
                <w:lang w:val="vi-VN"/>
              </w:rPr>
              <w:t xml:space="preserve">bảo vệ môi trường sống dưới nước </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tcPr>
          <w:p w14:paraId="0792DA53" w14:textId="6080C723" w:rsidR="00320283" w:rsidRPr="00CE0060" w:rsidRDefault="00320283" w:rsidP="00B26B21">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80FB8" w:rsidRPr="00CE0060" w14:paraId="2768EC83" w14:textId="77777777" w:rsidTr="00785372">
        <w:trPr>
          <w:trHeight w:val="703"/>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306A622A" w14:textId="77777777" w:rsidR="00180FB8" w:rsidRPr="00CE0060" w:rsidRDefault="00180FB8" w:rsidP="00180FB8">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FBA456" w14:textId="3082331E" w:rsidR="00180FB8" w:rsidRPr="00CE0060" w:rsidRDefault="00180FB8" w:rsidP="00180FB8">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9DC5414" w14:textId="0DEFC644" w:rsidR="00180FB8" w:rsidRPr="00CE0060" w:rsidRDefault="00180FB8" w:rsidP="00180FB8">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4925F22" w14:textId="4295D34E" w:rsidR="00180FB8" w:rsidRPr="00CE0060" w:rsidRDefault="00180FB8" w:rsidP="00180FB8">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E5842FC" w14:textId="08D81E72" w:rsidR="00180FB8" w:rsidRPr="00CE0060" w:rsidRDefault="00180FB8" w:rsidP="00180FB8">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B0EC120" w14:textId="6614BD59" w:rsidR="00180FB8" w:rsidRPr="00CE0060" w:rsidRDefault="00180FB8" w:rsidP="00180FB8">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0139A9B" w14:textId="44B0F98A" w:rsidR="00180FB8" w:rsidRPr="00CE0060" w:rsidRDefault="00180FB8" w:rsidP="00180FB8">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B1EE5B5" w14:textId="546206C9" w:rsidR="00180FB8" w:rsidRPr="00CE0060" w:rsidRDefault="00180FB8" w:rsidP="00180FB8">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B5F0979" w14:textId="4FAB3D30" w:rsidR="00180FB8" w:rsidRPr="00CE0060" w:rsidRDefault="00180FB8" w:rsidP="00180FB8">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7FB540D" w14:textId="7757310D" w:rsidR="00180FB8" w:rsidRPr="00CE0060" w:rsidRDefault="00180FB8" w:rsidP="00180FB8">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FD4628C" w14:textId="6701BF06" w:rsidR="00180FB8" w:rsidRPr="00CE0060" w:rsidRDefault="00180FB8" w:rsidP="00180FB8">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7CD02EC" w14:textId="490A3A65" w:rsidR="00180FB8" w:rsidRPr="00CE0060" w:rsidRDefault="00180FB8" w:rsidP="00180FB8">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642FC07" w14:textId="286F2024" w:rsidR="00180FB8" w:rsidRPr="00CE0060" w:rsidRDefault="00180FB8" w:rsidP="00180FB8">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D334C2F" w14:textId="4A30CAB0" w:rsidR="00180FB8" w:rsidRPr="00CE0060" w:rsidRDefault="00180FB8" w:rsidP="00180FB8">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F5F16C" w14:textId="723D8564" w:rsidR="00180FB8" w:rsidRPr="00CE0060" w:rsidRDefault="00180FB8" w:rsidP="00180FB8">
            <w:pPr>
              <w:spacing w:after="0" w:line="240" w:lineRule="auto"/>
              <w:rPr>
                <w:rFonts w:eastAsia="Times New Roman"/>
                <w:b/>
                <w:bCs/>
                <w:sz w:val="20"/>
                <w:szCs w:val="20"/>
              </w:rPr>
            </w:pPr>
            <w:r w:rsidRPr="00CE0060">
              <w:rPr>
                <w:rFonts w:eastAsia="Times New Roman"/>
                <w:b/>
                <w:bCs/>
                <w:sz w:val="20"/>
                <w:szCs w:val="20"/>
                <w:lang w:val="vi-VN"/>
              </w:rPr>
              <w:t>Mức A</w:t>
            </w:r>
          </w:p>
        </w:tc>
        <w:tc>
          <w:tcPr>
            <w:tcW w:w="0" w:type="auto"/>
            <w:tcBorders>
              <w:top w:val="single" w:sz="4" w:space="0" w:color="auto"/>
              <w:left w:val="single" w:sz="4" w:space="0" w:color="auto"/>
              <w:bottom w:val="single" w:sz="4" w:space="0" w:color="auto"/>
              <w:right w:val="single" w:sz="4" w:space="0" w:color="auto"/>
            </w:tcBorders>
            <w:vAlign w:val="center"/>
          </w:tcPr>
          <w:p w14:paraId="4C3BA655" w14:textId="77777777" w:rsidR="00180FB8" w:rsidRPr="00CE0060" w:rsidRDefault="00180FB8" w:rsidP="00180FB8">
            <w:pPr>
              <w:spacing w:after="0" w:line="240" w:lineRule="auto"/>
              <w:rPr>
                <w:rFonts w:eastAsia="Times New Roman"/>
                <w:b/>
                <w:bCs/>
                <w:sz w:val="20"/>
                <w:szCs w:val="20"/>
              </w:rPr>
            </w:pPr>
            <w:r w:rsidRPr="00CE0060">
              <w:rPr>
                <w:rFonts w:eastAsia="Times New Roman"/>
                <w:b/>
                <w:bCs/>
                <w:sz w:val="20"/>
                <w:szCs w:val="20"/>
                <w:lang w:val="vi-VN"/>
              </w:rPr>
              <w:t>Mức B</w:t>
            </w:r>
          </w:p>
        </w:tc>
      </w:tr>
      <w:tr w:rsidR="00180FB8" w:rsidRPr="00CE0060" w14:paraId="166B141F" w14:textId="77777777" w:rsidTr="00B45D4A">
        <w:trPr>
          <w:trHeight w:val="40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F462B10" w14:textId="229E4AB2" w:rsidR="00180FB8" w:rsidRPr="00CE0060" w:rsidRDefault="00180FB8" w:rsidP="00180FB8">
            <w:pPr>
              <w:spacing w:after="0" w:line="240" w:lineRule="auto"/>
              <w:rPr>
                <w:rFonts w:eastAsia="Times New Roman"/>
                <w:sz w:val="20"/>
                <w:szCs w:val="20"/>
              </w:rPr>
            </w:pPr>
            <w:r w:rsidRPr="00CE0060">
              <w:rPr>
                <w:rFonts w:eastAsia="Times New Roman"/>
                <w:sz w:val="20"/>
                <w:szCs w:val="20"/>
              </w:rPr>
              <w:t>STT1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3ECFADF" w14:textId="4CDC91F6" w:rsidR="00180FB8" w:rsidRPr="00CE0060" w:rsidRDefault="00180FB8" w:rsidP="00180FB8">
            <w:pPr>
              <w:spacing w:after="0" w:line="240" w:lineRule="auto"/>
              <w:rPr>
                <w:sz w:val="20"/>
                <w:szCs w:val="20"/>
              </w:rPr>
            </w:pPr>
            <w:r>
              <w:rPr>
                <w:sz w:val="20"/>
                <w:szCs w:val="20"/>
              </w:rPr>
              <w:t>0,47</w:t>
            </w:r>
          </w:p>
        </w:tc>
        <w:tc>
          <w:tcPr>
            <w:tcW w:w="0" w:type="auto"/>
            <w:tcBorders>
              <w:top w:val="nil"/>
              <w:left w:val="nil"/>
              <w:bottom w:val="single" w:sz="4" w:space="0" w:color="auto"/>
              <w:right w:val="single" w:sz="4" w:space="0" w:color="auto"/>
            </w:tcBorders>
            <w:shd w:val="clear" w:color="auto" w:fill="auto"/>
            <w:vAlign w:val="center"/>
          </w:tcPr>
          <w:p w14:paraId="0560F43D" w14:textId="44D863E8" w:rsidR="00180FB8" w:rsidRPr="00CE0060" w:rsidRDefault="00180FB8" w:rsidP="00180FB8">
            <w:pPr>
              <w:spacing w:after="0" w:line="240" w:lineRule="auto"/>
              <w:rPr>
                <w:sz w:val="20"/>
                <w:szCs w:val="20"/>
              </w:rPr>
            </w:pPr>
            <w:r>
              <w:rPr>
                <w:sz w:val="20"/>
                <w:szCs w:val="20"/>
              </w:rPr>
              <w:t>0,39</w:t>
            </w:r>
          </w:p>
        </w:tc>
        <w:tc>
          <w:tcPr>
            <w:tcW w:w="0" w:type="auto"/>
            <w:tcBorders>
              <w:top w:val="nil"/>
              <w:left w:val="nil"/>
              <w:bottom w:val="single" w:sz="4" w:space="0" w:color="auto"/>
              <w:right w:val="single" w:sz="4" w:space="0" w:color="auto"/>
            </w:tcBorders>
            <w:shd w:val="clear" w:color="auto" w:fill="auto"/>
            <w:vAlign w:val="center"/>
          </w:tcPr>
          <w:p w14:paraId="7386769D" w14:textId="3C7D9772" w:rsidR="00180FB8" w:rsidRPr="00CE0060" w:rsidRDefault="00180FB8" w:rsidP="00180FB8">
            <w:pPr>
              <w:spacing w:after="0" w:line="240" w:lineRule="auto"/>
              <w:rPr>
                <w:sz w:val="20"/>
                <w:szCs w:val="20"/>
              </w:rPr>
            </w:pPr>
            <w:r>
              <w:rPr>
                <w:sz w:val="20"/>
                <w:szCs w:val="20"/>
              </w:rPr>
              <w:t>0,73</w:t>
            </w:r>
          </w:p>
        </w:tc>
        <w:tc>
          <w:tcPr>
            <w:tcW w:w="0" w:type="auto"/>
            <w:tcBorders>
              <w:top w:val="nil"/>
              <w:left w:val="nil"/>
              <w:bottom w:val="single" w:sz="4" w:space="0" w:color="auto"/>
              <w:right w:val="single" w:sz="4" w:space="0" w:color="auto"/>
            </w:tcBorders>
            <w:shd w:val="clear" w:color="auto" w:fill="auto"/>
            <w:vAlign w:val="center"/>
          </w:tcPr>
          <w:p w14:paraId="0881568E" w14:textId="3927B3ED" w:rsidR="00180FB8" w:rsidRPr="00CE0060" w:rsidRDefault="00180FB8" w:rsidP="00180FB8">
            <w:pPr>
              <w:spacing w:after="0" w:line="240" w:lineRule="auto"/>
              <w:rPr>
                <w:sz w:val="20"/>
                <w:szCs w:val="20"/>
              </w:rPr>
            </w:pPr>
            <w:r>
              <w:rPr>
                <w:sz w:val="20"/>
                <w:szCs w:val="20"/>
              </w:rPr>
              <w:t>0,6</w:t>
            </w:r>
          </w:p>
        </w:tc>
        <w:tc>
          <w:tcPr>
            <w:tcW w:w="0" w:type="auto"/>
            <w:tcBorders>
              <w:top w:val="nil"/>
              <w:left w:val="nil"/>
              <w:bottom w:val="single" w:sz="4" w:space="0" w:color="auto"/>
              <w:right w:val="single" w:sz="4" w:space="0" w:color="auto"/>
            </w:tcBorders>
            <w:shd w:val="clear" w:color="auto" w:fill="auto"/>
            <w:vAlign w:val="center"/>
          </w:tcPr>
          <w:p w14:paraId="64E24041" w14:textId="432E57D3" w:rsidR="00180FB8" w:rsidRPr="00CE0060" w:rsidRDefault="00180FB8" w:rsidP="00180FB8">
            <w:pPr>
              <w:spacing w:after="0" w:line="240" w:lineRule="auto"/>
              <w:rPr>
                <w:sz w:val="20"/>
                <w:szCs w:val="20"/>
              </w:rPr>
            </w:pPr>
            <w:r>
              <w:rPr>
                <w:sz w:val="20"/>
                <w:szCs w:val="20"/>
              </w:rPr>
              <w:t>0,26</w:t>
            </w:r>
          </w:p>
        </w:tc>
        <w:tc>
          <w:tcPr>
            <w:tcW w:w="0" w:type="auto"/>
            <w:tcBorders>
              <w:top w:val="nil"/>
              <w:left w:val="nil"/>
              <w:bottom w:val="single" w:sz="4" w:space="0" w:color="auto"/>
              <w:right w:val="single" w:sz="4" w:space="0" w:color="auto"/>
            </w:tcBorders>
            <w:shd w:val="clear" w:color="auto" w:fill="auto"/>
            <w:vAlign w:val="center"/>
          </w:tcPr>
          <w:p w14:paraId="56C7E011" w14:textId="63EC137D" w:rsidR="00180FB8" w:rsidRPr="00CE0060" w:rsidRDefault="00180FB8" w:rsidP="00180FB8">
            <w:pPr>
              <w:spacing w:after="0" w:line="240" w:lineRule="auto"/>
              <w:rPr>
                <w:sz w:val="20"/>
                <w:szCs w:val="20"/>
              </w:rPr>
            </w:pPr>
            <w:r>
              <w:rPr>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4CEBDFF1" w14:textId="72B49A71" w:rsidR="00180FB8" w:rsidRPr="00CE0060" w:rsidRDefault="00180FB8" w:rsidP="00180FB8">
            <w:pPr>
              <w:spacing w:after="0" w:line="240" w:lineRule="auto"/>
              <w:rPr>
                <w:sz w:val="20"/>
                <w:szCs w:val="20"/>
              </w:rPr>
            </w:pPr>
            <w:r>
              <w:rPr>
                <w:sz w:val="20"/>
                <w:szCs w:val="20"/>
              </w:rPr>
              <w:t>0,65</w:t>
            </w:r>
          </w:p>
        </w:tc>
        <w:tc>
          <w:tcPr>
            <w:tcW w:w="0" w:type="auto"/>
            <w:tcBorders>
              <w:top w:val="nil"/>
              <w:left w:val="nil"/>
              <w:bottom w:val="single" w:sz="4" w:space="0" w:color="auto"/>
              <w:right w:val="single" w:sz="4" w:space="0" w:color="auto"/>
            </w:tcBorders>
            <w:shd w:val="clear" w:color="auto" w:fill="auto"/>
            <w:vAlign w:val="center"/>
          </w:tcPr>
          <w:p w14:paraId="0FFAEC62" w14:textId="1595E0CE" w:rsidR="00180FB8" w:rsidRPr="00CE0060" w:rsidRDefault="00180FB8" w:rsidP="00180FB8">
            <w:pPr>
              <w:spacing w:after="0" w:line="240" w:lineRule="auto"/>
              <w:rPr>
                <w:sz w:val="20"/>
                <w:szCs w:val="20"/>
              </w:rPr>
            </w:pPr>
            <w:r>
              <w:rPr>
                <w:sz w:val="20"/>
                <w:szCs w:val="20"/>
              </w:rPr>
              <w:t>1,01</w:t>
            </w:r>
          </w:p>
        </w:tc>
        <w:tc>
          <w:tcPr>
            <w:tcW w:w="0" w:type="auto"/>
            <w:tcBorders>
              <w:top w:val="nil"/>
              <w:left w:val="nil"/>
              <w:bottom w:val="single" w:sz="4" w:space="0" w:color="auto"/>
              <w:right w:val="single" w:sz="4" w:space="0" w:color="auto"/>
            </w:tcBorders>
            <w:shd w:val="clear" w:color="auto" w:fill="auto"/>
            <w:vAlign w:val="center"/>
          </w:tcPr>
          <w:p w14:paraId="284B1830" w14:textId="31DE0D23" w:rsidR="00180FB8" w:rsidRPr="00CE0060" w:rsidRDefault="00180FB8" w:rsidP="00180FB8">
            <w:pPr>
              <w:spacing w:after="0" w:line="240" w:lineRule="auto"/>
              <w:rPr>
                <w:sz w:val="20"/>
                <w:szCs w:val="20"/>
              </w:rPr>
            </w:pPr>
            <w:r>
              <w:rPr>
                <w:sz w:val="20"/>
                <w:szCs w:val="20"/>
              </w:rPr>
              <w:t>0,6</w:t>
            </w:r>
          </w:p>
        </w:tc>
        <w:tc>
          <w:tcPr>
            <w:tcW w:w="0" w:type="auto"/>
            <w:tcBorders>
              <w:top w:val="nil"/>
              <w:left w:val="nil"/>
              <w:bottom w:val="single" w:sz="4" w:space="0" w:color="000000"/>
              <w:right w:val="single" w:sz="4" w:space="0" w:color="000000"/>
            </w:tcBorders>
            <w:shd w:val="clear" w:color="000000" w:fill="FFFFFF"/>
            <w:vAlign w:val="bottom"/>
          </w:tcPr>
          <w:p w14:paraId="63EB9FD5" w14:textId="2EAACA70" w:rsidR="00180FB8" w:rsidRPr="00CE0060" w:rsidRDefault="00180FB8" w:rsidP="00180FB8">
            <w:pPr>
              <w:spacing w:after="0" w:line="240" w:lineRule="auto"/>
              <w:rPr>
                <w:sz w:val="20"/>
                <w:szCs w:val="20"/>
              </w:rPr>
            </w:pPr>
            <w:r>
              <w:rPr>
                <w:color w:val="000000"/>
                <w:sz w:val="20"/>
                <w:szCs w:val="20"/>
              </w:rPr>
              <w:t>0,38</w:t>
            </w:r>
          </w:p>
        </w:tc>
        <w:tc>
          <w:tcPr>
            <w:tcW w:w="0" w:type="auto"/>
            <w:tcBorders>
              <w:top w:val="nil"/>
              <w:left w:val="nil"/>
              <w:bottom w:val="single" w:sz="4" w:space="0" w:color="auto"/>
              <w:right w:val="single" w:sz="4" w:space="0" w:color="auto"/>
            </w:tcBorders>
            <w:shd w:val="clear" w:color="000000" w:fill="FFFFFF"/>
            <w:vAlign w:val="center"/>
          </w:tcPr>
          <w:p w14:paraId="36393E7B" w14:textId="6924F28B" w:rsidR="00180FB8" w:rsidRPr="00CE0060" w:rsidRDefault="00180FB8" w:rsidP="00180FB8">
            <w:pPr>
              <w:spacing w:after="0" w:line="240" w:lineRule="auto"/>
              <w:rPr>
                <w:sz w:val="20"/>
                <w:szCs w:val="20"/>
              </w:rPr>
            </w:pPr>
            <w:r>
              <w:rPr>
                <w:color w:val="000000"/>
                <w:sz w:val="20"/>
                <w:szCs w:val="20"/>
              </w:rPr>
              <w:t>0,13</w:t>
            </w:r>
          </w:p>
        </w:tc>
        <w:tc>
          <w:tcPr>
            <w:tcW w:w="0" w:type="auto"/>
            <w:tcBorders>
              <w:top w:val="nil"/>
              <w:left w:val="nil"/>
              <w:bottom w:val="single" w:sz="4" w:space="0" w:color="auto"/>
              <w:right w:val="single" w:sz="4" w:space="0" w:color="auto"/>
            </w:tcBorders>
            <w:shd w:val="clear" w:color="000000" w:fill="FFFFFF"/>
            <w:vAlign w:val="center"/>
          </w:tcPr>
          <w:p w14:paraId="128E042A" w14:textId="49799FC1" w:rsidR="00180FB8" w:rsidRPr="00CE0060" w:rsidRDefault="00180FB8" w:rsidP="00180FB8">
            <w:pPr>
              <w:spacing w:after="0" w:line="240" w:lineRule="auto"/>
              <w:rPr>
                <w:rFonts w:eastAsia="Times New Roman"/>
                <w:sz w:val="20"/>
                <w:szCs w:val="20"/>
              </w:rPr>
            </w:pPr>
            <w:r>
              <w:rPr>
                <w:color w:val="000000"/>
                <w:sz w:val="20"/>
                <w:szCs w:val="20"/>
              </w:rPr>
              <w:t>0,28</w:t>
            </w:r>
          </w:p>
        </w:tc>
        <w:tc>
          <w:tcPr>
            <w:tcW w:w="0" w:type="auto"/>
            <w:tcBorders>
              <w:top w:val="nil"/>
              <w:left w:val="nil"/>
              <w:bottom w:val="single" w:sz="4" w:space="0" w:color="auto"/>
              <w:right w:val="single" w:sz="4" w:space="0" w:color="auto"/>
            </w:tcBorders>
            <w:shd w:val="clear" w:color="000000" w:fill="FFFFFF"/>
            <w:vAlign w:val="center"/>
          </w:tcPr>
          <w:p w14:paraId="02E1427F" w14:textId="59F2801C" w:rsidR="00180FB8" w:rsidRPr="00CE0060" w:rsidRDefault="00180FB8" w:rsidP="00180FB8">
            <w:pPr>
              <w:spacing w:after="0" w:line="240" w:lineRule="auto"/>
              <w:rPr>
                <w:rFonts w:eastAsia="Times New Roman"/>
                <w:sz w:val="20"/>
                <w:szCs w:val="20"/>
              </w:rPr>
            </w:pPr>
            <w:r>
              <w:rPr>
                <w:color w:val="000000"/>
                <w:sz w:val="20"/>
                <w:szCs w:val="20"/>
              </w:rPr>
              <w:t>0,13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D1ECFDF" w14:textId="73FE6E7A" w:rsidR="00180FB8" w:rsidRPr="00CE0060" w:rsidRDefault="00180FB8" w:rsidP="00180FB8">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nil"/>
              <w:bottom w:val="single" w:sz="4" w:space="0" w:color="auto"/>
              <w:right w:val="single" w:sz="4" w:space="0" w:color="auto"/>
            </w:tcBorders>
            <w:vAlign w:val="center"/>
          </w:tcPr>
          <w:p w14:paraId="32197A06" w14:textId="2D928223" w:rsidR="00180FB8" w:rsidRPr="00CE0060" w:rsidRDefault="00180FB8" w:rsidP="00180FB8">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0,3</w:t>
            </w:r>
          </w:p>
        </w:tc>
      </w:tr>
      <w:tr w:rsidR="00180FB8" w:rsidRPr="00CE0060" w14:paraId="0CB316D6" w14:textId="77777777" w:rsidTr="00B45D4A">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24EF97DE" w14:textId="70765968" w:rsidR="00180FB8" w:rsidRPr="00CE0060" w:rsidRDefault="00180FB8" w:rsidP="00180FB8">
            <w:pPr>
              <w:spacing w:after="0" w:line="240" w:lineRule="auto"/>
              <w:rPr>
                <w:rFonts w:eastAsia="Times New Roman"/>
                <w:sz w:val="20"/>
                <w:szCs w:val="20"/>
              </w:rPr>
            </w:pPr>
            <w:r w:rsidRPr="00CE0060">
              <w:rPr>
                <w:rFonts w:eastAsia="Times New Roman"/>
                <w:sz w:val="20"/>
                <w:szCs w:val="20"/>
              </w:rPr>
              <w:t>STT2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1B25D8B" w14:textId="47299993" w:rsidR="00180FB8" w:rsidRPr="00CE0060" w:rsidRDefault="00180FB8" w:rsidP="00180FB8">
            <w:pPr>
              <w:spacing w:after="0" w:line="240" w:lineRule="auto"/>
              <w:rPr>
                <w:rFonts w:eastAsia="Times New Roman"/>
                <w:sz w:val="20"/>
                <w:szCs w:val="20"/>
              </w:rPr>
            </w:pPr>
            <w:r>
              <w:rPr>
                <w:sz w:val="20"/>
                <w:szCs w:val="20"/>
              </w:rPr>
              <w:t>0,37</w:t>
            </w:r>
          </w:p>
        </w:tc>
        <w:tc>
          <w:tcPr>
            <w:tcW w:w="0" w:type="auto"/>
            <w:tcBorders>
              <w:top w:val="nil"/>
              <w:left w:val="nil"/>
              <w:bottom w:val="single" w:sz="4" w:space="0" w:color="auto"/>
              <w:right w:val="single" w:sz="4" w:space="0" w:color="auto"/>
            </w:tcBorders>
            <w:shd w:val="clear" w:color="auto" w:fill="auto"/>
            <w:vAlign w:val="center"/>
          </w:tcPr>
          <w:p w14:paraId="12BB98FB" w14:textId="21F5695B" w:rsidR="00180FB8" w:rsidRPr="00CE0060" w:rsidRDefault="00180FB8" w:rsidP="00180FB8">
            <w:pPr>
              <w:spacing w:after="0" w:line="240" w:lineRule="auto"/>
              <w:rPr>
                <w:rFonts w:eastAsia="Times New Roman"/>
                <w:sz w:val="20"/>
                <w:szCs w:val="20"/>
              </w:rPr>
            </w:pPr>
            <w:r>
              <w:rPr>
                <w:sz w:val="20"/>
                <w:szCs w:val="20"/>
              </w:rPr>
              <w:t>0,16</w:t>
            </w:r>
          </w:p>
        </w:tc>
        <w:tc>
          <w:tcPr>
            <w:tcW w:w="0" w:type="auto"/>
            <w:tcBorders>
              <w:top w:val="nil"/>
              <w:left w:val="nil"/>
              <w:bottom w:val="single" w:sz="4" w:space="0" w:color="auto"/>
              <w:right w:val="single" w:sz="4" w:space="0" w:color="auto"/>
            </w:tcBorders>
            <w:shd w:val="clear" w:color="auto" w:fill="auto"/>
            <w:vAlign w:val="center"/>
          </w:tcPr>
          <w:p w14:paraId="41E895D9" w14:textId="5ED79070" w:rsidR="00180FB8" w:rsidRPr="00CE0060" w:rsidRDefault="00180FB8" w:rsidP="00180FB8">
            <w:pPr>
              <w:spacing w:after="0" w:line="240" w:lineRule="auto"/>
              <w:rPr>
                <w:rFonts w:eastAsia="Times New Roman"/>
                <w:sz w:val="20"/>
                <w:szCs w:val="20"/>
              </w:rPr>
            </w:pPr>
            <w:r>
              <w:rPr>
                <w:sz w:val="20"/>
                <w:szCs w:val="20"/>
              </w:rPr>
              <w:t>0,27</w:t>
            </w:r>
          </w:p>
        </w:tc>
        <w:tc>
          <w:tcPr>
            <w:tcW w:w="0" w:type="auto"/>
            <w:tcBorders>
              <w:top w:val="nil"/>
              <w:left w:val="nil"/>
              <w:bottom w:val="single" w:sz="4" w:space="0" w:color="auto"/>
              <w:right w:val="single" w:sz="4" w:space="0" w:color="auto"/>
            </w:tcBorders>
            <w:shd w:val="clear" w:color="auto" w:fill="auto"/>
            <w:vAlign w:val="center"/>
          </w:tcPr>
          <w:p w14:paraId="12C9764F" w14:textId="0ECD045D" w:rsidR="00180FB8" w:rsidRPr="00CE0060" w:rsidRDefault="00180FB8" w:rsidP="00180FB8">
            <w:pPr>
              <w:spacing w:after="0" w:line="240" w:lineRule="auto"/>
              <w:rPr>
                <w:rFonts w:eastAsia="Times New Roman"/>
                <w:sz w:val="20"/>
                <w:szCs w:val="20"/>
              </w:rPr>
            </w:pPr>
            <w:r>
              <w:rPr>
                <w:sz w:val="20"/>
                <w:szCs w:val="20"/>
              </w:rPr>
              <w:t>0,44</w:t>
            </w:r>
          </w:p>
        </w:tc>
        <w:tc>
          <w:tcPr>
            <w:tcW w:w="0" w:type="auto"/>
            <w:tcBorders>
              <w:top w:val="nil"/>
              <w:left w:val="nil"/>
              <w:bottom w:val="single" w:sz="4" w:space="0" w:color="auto"/>
              <w:right w:val="single" w:sz="4" w:space="0" w:color="auto"/>
            </w:tcBorders>
            <w:shd w:val="clear" w:color="auto" w:fill="auto"/>
            <w:vAlign w:val="center"/>
          </w:tcPr>
          <w:p w14:paraId="55CC6B52" w14:textId="6A2D17EF" w:rsidR="00180FB8" w:rsidRPr="00CE0060" w:rsidRDefault="00180FB8" w:rsidP="00180FB8">
            <w:pPr>
              <w:spacing w:after="0" w:line="240" w:lineRule="auto"/>
              <w:rPr>
                <w:rFonts w:eastAsia="Times New Roman"/>
                <w:sz w:val="20"/>
                <w:szCs w:val="20"/>
              </w:rPr>
            </w:pPr>
            <w:r>
              <w:rPr>
                <w:sz w:val="20"/>
                <w:szCs w:val="20"/>
              </w:rPr>
              <w:t>0,2</w:t>
            </w:r>
          </w:p>
        </w:tc>
        <w:tc>
          <w:tcPr>
            <w:tcW w:w="0" w:type="auto"/>
            <w:tcBorders>
              <w:top w:val="nil"/>
              <w:left w:val="nil"/>
              <w:bottom w:val="single" w:sz="4" w:space="0" w:color="auto"/>
              <w:right w:val="single" w:sz="4" w:space="0" w:color="auto"/>
            </w:tcBorders>
            <w:shd w:val="clear" w:color="auto" w:fill="auto"/>
            <w:vAlign w:val="center"/>
          </w:tcPr>
          <w:p w14:paraId="1E3E1297" w14:textId="5EFC15D9" w:rsidR="00180FB8" w:rsidRPr="00CE0060" w:rsidRDefault="00180FB8" w:rsidP="00180FB8">
            <w:pPr>
              <w:spacing w:after="0" w:line="240" w:lineRule="auto"/>
              <w:rPr>
                <w:rFonts w:eastAsia="Times New Roman"/>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4E5BF09D" w14:textId="07DF0080" w:rsidR="00180FB8" w:rsidRPr="00CE0060" w:rsidRDefault="00180FB8" w:rsidP="00180FB8">
            <w:pPr>
              <w:spacing w:after="0" w:line="240" w:lineRule="auto"/>
              <w:rPr>
                <w:rFonts w:eastAsia="Times New Roman"/>
                <w:sz w:val="20"/>
                <w:szCs w:val="20"/>
              </w:rPr>
            </w:pPr>
            <w:r>
              <w:rPr>
                <w:sz w:val="20"/>
                <w:szCs w:val="20"/>
              </w:rPr>
              <w:t>0,21</w:t>
            </w:r>
          </w:p>
        </w:tc>
        <w:tc>
          <w:tcPr>
            <w:tcW w:w="0" w:type="auto"/>
            <w:tcBorders>
              <w:top w:val="nil"/>
              <w:left w:val="nil"/>
              <w:bottom w:val="single" w:sz="4" w:space="0" w:color="auto"/>
              <w:right w:val="single" w:sz="4" w:space="0" w:color="auto"/>
            </w:tcBorders>
            <w:shd w:val="clear" w:color="auto" w:fill="auto"/>
            <w:vAlign w:val="center"/>
          </w:tcPr>
          <w:p w14:paraId="382A94FF" w14:textId="1122D9BD" w:rsidR="00180FB8" w:rsidRPr="00CE0060" w:rsidRDefault="00180FB8" w:rsidP="00180FB8">
            <w:pPr>
              <w:spacing w:after="0" w:line="240" w:lineRule="auto"/>
              <w:rPr>
                <w:rFonts w:eastAsia="Times New Roman"/>
                <w:sz w:val="20"/>
                <w:szCs w:val="20"/>
              </w:rPr>
            </w:pPr>
            <w:r>
              <w:rPr>
                <w:sz w:val="20"/>
                <w:szCs w:val="20"/>
              </w:rPr>
              <w:t>0,15</w:t>
            </w:r>
          </w:p>
        </w:tc>
        <w:tc>
          <w:tcPr>
            <w:tcW w:w="0" w:type="auto"/>
            <w:tcBorders>
              <w:top w:val="nil"/>
              <w:left w:val="nil"/>
              <w:bottom w:val="single" w:sz="4" w:space="0" w:color="auto"/>
              <w:right w:val="single" w:sz="4" w:space="0" w:color="auto"/>
            </w:tcBorders>
            <w:shd w:val="clear" w:color="auto" w:fill="auto"/>
            <w:vAlign w:val="center"/>
          </w:tcPr>
          <w:p w14:paraId="54A2CBEF" w14:textId="0107D3B9" w:rsidR="00180FB8" w:rsidRPr="00CE0060" w:rsidRDefault="00180FB8" w:rsidP="00180FB8">
            <w:pPr>
              <w:spacing w:after="0" w:line="240" w:lineRule="auto"/>
              <w:rPr>
                <w:rFonts w:eastAsia="Times New Roman"/>
                <w:sz w:val="20"/>
                <w:szCs w:val="20"/>
              </w:rPr>
            </w:pPr>
            <w:r>
              <w:rPr>
                <w:sz w:val="20"/>
                <w:szCs w:val="20"/>
              </w:rPr>
              <w:t>0,45</w:t>
            </w:r>
          </w:p>
        </w:tc>
        <w:tc>
          <w:tcPr>
            <w:tcW w:w="0" w:type="auto"/>
            <w:tcBorders>
              <w:top w:val="nil"/>
              <w:left w:val="nil"/>
              <w:bottom w:val="single" w:sz="4" w:space="0" w:color="000000"/>
              <w:right w:val="single" w:sz="4" w:space="0" w:color="000000"/>
            </w:tcBorders>
            <w:shd w:val="clear" w:color="000000" w:fill="FFFFFF"/>
            <w:vAlign w:val="bottom"/>
          </w:tcPr>
          <w:p w14:paraId="04766CBD" w14:textId="24520C31" w:rsidR="00180FB8" w:rsidRPr="00CE0060" w:rsidRDefault="00180FB8" w:rsidP="00180FB8">
            <w:pPr>
              <w:spacing w:after="0" w:line="240" w:lineRule="auto"/>
              <w:rPr>
                <w:rFonts w:eastAsia="Times New Roman"/>
                <w:sz w:val="20"/>
                <w:szCs w:val="20"/>
              </w:rPr>
            </w:pPr>
            <w:r>
              <w:rPr>
                <w:color w:val="000000"/>
                <w:sz w:val="20"/>
                <w:szCs w:val="20"/>
              </w:rPr>
              <w:t>0,23</w:t>
            </w:r>
          </w:p>
        </w:tc>
        <w:tc>
          <w:tcPr>
            <w:tcW w:w="0" w:type="auto"/>
            <w:tcBorders>
              <w:top w:val="nil"/>
              <w:left w:val="nil"/>
              <w:bottom w:val="single" w:sz="4" w:space="0" w:color="auto"/>
              <w:right w:val="single" w:sz="4" w:space="0" w:color="auto"/>
            </w:tcBorders>
            <w:shd w:val="clear" w:color="000000" w:fill="FFFFFF"/>
            <w:vAlign w:val="center"/>
          </w:tcPr>
          <w:p w14:paraId="29C9DF36" w14:textId="7AAA7F2D" w:rsidR="00180FB8" w:rsidRPr="00CE0060" w:rsidRDefault="00180FB8" w:rsidP="00180FB8">
            <w:pPr>
              <w:spacing w:after="0" w:line="240" w:lineRule="auto"/>
              <w:rPr>
                <w:rFonts w:eastAsia="Times New Roman"/>
                <w:sz w:val="20"/>
                <w:szCs w:val="20"/>
              </w:rPr>
            </w:pPr>
            <w:r>
              <w:rPr>
                <w:color w:val="000000"/>
                <w:sz w:val="20"/>
                <w:szCs w:val="20"/>
              </w:rPr>
              <w:t>0,32</w:t>
            </w:r>
          </w:p>
        </w:tc>
        <w:tc>
          <w:tcPr>
            <w:tcW w:w="0" w:type="auto"/>
            <w:tcBorders>
              <w:top w:val="nil"/>
              <w:left w:val="nil"/>
              <w:bottom w:val="single" w:sz="4" w:space="0" w:color="auto"/>
              <w:right w:val="single" w:sz="4" w:space="0" w:color="auto"/>
            </w:tcBorders>
            <w:shd w:val="clear" w:color="000000" w:fill="FFFFFF"/>
            <w:vAlign w:val="center"/>
          </w:tcPr>
          <w:p w14:paraId="29AE42AB" w14:textId="79DDE2B5" w:rsidR="00180FB8" w:rsidRPr="00CE0060" w:rsidRDefault="00180FB8" w:rsidP="00180FB8">
            <w:pPr>
              <w:spacing w:after="0" w:line="240" w:lineRule="auto"/>
              <w:rPr>
                <w:sz w:val="20"/>
                <w:szCs w:val="20"/>
              </w:rPr>
            </w:pPr>
            <w:r>
              <w:rPr>
                <w:color w:val="000000"/>
                <w:sz w:val="20"/>
                <w:szCs w:val="20"/>
              </w:rPr>
              <w:t>0,4</w:t>
            </w:r>
          </w:p>
        </w:tc>
        <w:tc>
          <w:tcPr>
            <w:tcW w:w="0" w:type="auto"/>
            <w:tcBorders>
              <w:top w:val="nil"/>
              <w:left w:val="nil"/>
              <w:bottom w:val="single" w:sz="4" w:space="0" w:color="auto"/>
              <w:right w:val="single" w:sz="4" w:space="0" w:color="auto"/>
            </w:tcBorders>
            <w:shd w:val="clear" w:color="000000" w:fill="FFFFFF"/>
            <w:vAlign w:val="center"/>
          </w:tcPr>
          <w:p w14:paraId="7C657E4A" w14:textId="504F3E00" w:rsidR="00180FB8" w:rsidRPr="00CE0060" w:rsidRDefault="00180FB8" w:rsidP="00180FB8">
            <w:pPr>
              <w:spacing w:after="0" w:line="240" w:lineRule="auto"/>
              <w:rPr>
                <w:sz w:val="20"/>
                <w:szCs w:val="20"/>
              </w:rPr>
            </w:pPr>
            <w:r>
              <w:rPr>
                <w:color w:val="000000"/>
                <w:sz w:val="20"/>
                <w:szCs w:val="20"/>
              </w:rPr>
              <w:t>0,19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084DC68" w14:textId="0EDCB38E" w:rsidR="00180FB8" w:rsidRPr="00CE0060" w:rsidRDefault="00180FB8" w:rsidP="00180FB8">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0,1</w:t>
            </w:r>
          </w:p>
        </w:tc>
        <w:tc>
          <w:tcPr>
            <w:tcW w:w="0" w:type="auto"/>
            <w:tcBorders>
              <w:top w:val="single" w:sz="4" w:space="0" w:color="auto"/>
              <w:left w:val="nil"/>
              <w:bottom w:val="single" w:sz="4" w:space="0" w:color="auto"/>
              <w:right w:val="single" w:sz="4" w:space="0" w:color="auto"/>
            </w:tcBorders>
            <w:vAlign w:val="center"/>
          </w:tcPr>
          <w:p w14:paraId="440847B0" w14:textId="7F4BD4C1" w:rsidR="00180FB8" w:rsidRPr="00CE0060" w:rsidRDefault="00180FB8" w:rsidP="00180FB8">
            <w:pPr>
              <w:spacing w:after="0" w:line="240" w:lineRule="auto"/>
              <w:rPr>
                <w:rFonts w:eastAsia="Times New Roman"/>
                <w:sz w:val="20"/>
                <w:szCs w:val="20"/>
              </w:rPr>
            </w:pPr>
            <w:r w:rsidRPr="00CE0060">
              <w:rPr>
                <w:rFonts w:eastAsia="Times New Roman"/>
                <w:sz w:val="20"/>
                <w:szCs w:val="20"/>
              </w:rPr>
              <w:t>-</w:t>
            </w:r>
          </w:p>
        </w:tc>
      </w:tr>
      <w:tr w:rsidR="00180FB8" w:rsidRPr="00CE0060" w14:paraId="0716506C" w14:textId="77777777" w:rsidTr="00B45D4A">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4D7FD8CC" w14:textId="342445C7" w:rsidR="00180FB8" w:rsidRPr="00CE0060" w:rsidRDefault="00180FB8" w:rsidP="00180FB8">
            <w:pPr>
              <w:spacing w:after="0" w:line="240" w:lineRule="auto"/>
              <w:rPr>
                <w:rFonts w:eastAsia="Times New Roman"/>
                <w:sz w:val="20"/>
                <w:szCs w:val="20"/>
              </w:rPr>
            </w:pPr>
            <w:r w:rsidRPr="00CE0060">
              <w:rPr>
                <w:rFonts w:eastAsia="Times New Roman"/>
                <w:sz w:val="20"/>
                <w:szCs w:val="20"/>
              </w:rPr>
              <w:t>STT3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AB14533" w14:textId="0B0A76C5" w:rsidR="00180FB8" w:rsidRPr="00CE0060" w:rsidRDefault="00180FB8" w:rsidP="00180FB8">
            <w:pPr>
              <w:spacing w:after="0" w:line="240" w:lineRule="auto"/>
              <w:rPr>
                <w:rFonts w:eastAsia="Times New Roman"/>
                <w:sz w:val="20"/>
                <w:szCs w:val="20"/>
              </w:rPr>
            </w:pPr>
            <w:r>
              <w:rPr>
                <w:sz w:val="20"/>
                <w:szCs w:val="20"/>
              </w:rPr>
              <w:t>0,28</w:t>
            </w:r>
          </w:p>
        </w:tc>
        <w:tc>
          <w:tcPr>
            <w:tcW w:w="0" w:type="auto"/>
            <w:tcBorders>
              <w:top w:val="nil"/>
              <w:left w:val="nil"/>
              <w:bottom w:val="single" w:sz="4" w:space="0" w:color="auto"/>
              <w:right w:val="single" w:sz="4" w:space="0" w:color="auto"/>
            </w:tcBorders>
            <w:shd w:val="clear" w:color="auto" w:fill="auto"/>
            <w:vAlign w:val="center"/>
          </w:tcPr>
          <w:p w14:paraId="2DB89463" w14:textId="2B7B2535" w:rsidR="00180FB8" w:rsidRPr="00CE0060" w:rsidRDefault="00180FB8" w:rsidP="00180FB8">
            <w:pPr>
              <w:spacing w:after="0" w:line="240" w:lineRule="auto"/>
              <w:rPr>
                <w:rFonts w:eastAsia="Times New Roman"/>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1D217228" w14:textId="2E4F1A3A" w:rsidR="00180FB8" w:rsidRPr="00CE0060" w:rsidRDefault="00180FB8" w:rsidP="00180FB8">
            <w:pPr>
              <w:spacing w:after="0" w:line="240" w:lineRule="auto"/>
              <w:rPr>
                <w:rFonts w:eastAsia="Times New Roman"/>
                <w:sz w:val="20"/>
                <w:szCs w:val="20"/>
              </w:rPr>
            </w:pPr>
            <w:r>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27253A5B" w14:textId="2BADF0D9" w:rsidR="00180FB8" w:rsidRPr="00CE0060" w:rsidRDefault="00180FB8" w:rsidP="00180FB8">
            <w:pPr>
              <w:spacing w:after="0" w:line="240" w:lineRule="auto"/>
              <w:rPr>
                <w:rFonts w:eastAsia="Times New Roman"/>
                <w:sz w:val="20"/>
                <w:szCs w:val="20"/>
              </w:rPr>
            </w:pPr>
            <w:r>
              <w:rPr>
                <w:sz w:val="20"/>
                <w:szCs w:val="20"/>
              </w:rPr>
              <w:t>0,09</w:t>
            </w:r>
          </w:p>
        </w:tc>
        <w:tc>
          <w:tcPr>
            <w:tcW w:w="0" w:type="auto"/>
            <w:tcBorders>
              <w:top w:val="nil"/>
              <w:left w:val="nil"/>
              <w:bottom w:val="single" w:sz="4" w:space="0" w:color="auto"/>
              <w:right w:val="single" w:sz="4" w:space="0" w:color="auto"/>
            </w:tcBorders>
            <w:shd w:val="clear" w:color="auto" w:fill="auto"/>
            <w:vAlign w:val="center"/>
          </w:tcPr>
          <w:p w14:paraId="5A3C7605" w14:textId="4AFD7D23" w:rsidR="00180FB8" w:rsidRPr="00CE0060" w:rsidRDefault="00180FB8" w:rsidP="00180FB8">
            <w:pPr>
              <w:spacing w:after="0" w:line="240" w:lineRule="auto"/>
              <w:rPr>
                <w:rFonts w:eastAsia="Times New Roman"/>
                <w:sz w:val="20"/>
                <w:szCs w:val="20"/>
              </w:rPr>
            </w:pPr>
            <w:r>
              <w:rPr>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5C888A29" w14:textId="79B68C6A" w:rsidR="00180FB8" w:rsidRPr="00CE0060" w:rsidRDefault="00180FB8" w:rsidP="00180FB8">
            <w:pPr>
              <w:spacing w:after="0" w:line="240" w:lineRule="auto"/>
              <w:rPr>
                <w:rFonts w:eastAsia="Times New Roman"/>
                <w:sz w:val="20"/>
                <w:szCs w:val="20"/>
              </w:rPr>
            </w:pPr>
            <w:r>
              <w:rPr>
                <w:sz w:val="20"/>
                <w:szCs w:val="20"/>
              </w:rPr>
              <w:t>0,2</w:t>
            </w:r>
          </w:p>
        </w:tc>
        <w:tc>
          <w:tcPr>
            <w:tcW w:w="0" w:type="auto"/>
            <w:tcBorders>
              <w:top w:val="nil"/>
              <w:left w:val="nil"/>
              <w:bottom w:val="single" w:sz="4" w:space="0" w:color="auto"/>
              <w:right w:val="single" w:sz="4" w:space="0" w:color="auto"/>
            </w:tcBorders>
            <w:shd w:val="clear" w:color="auto" w:fill="auto"/>
            <w:vAlign w:val="center"/>
          </w:tcPr>
          <w:p w14:paraId="7D2939C2" w14:textId="6B35C381" w:rsidR="00180FB8" w:rsidRPr="00CE0060" w:rsidRDefault="00180FB8" w:rsidP="00180FB8">
            <w:pPr>
              <w:spacing w:after="0" w:line="240" w:lineRule="auto"/>
              <w:rPr>
                <w:rFonts w:eastAsia="Times New Roman"/>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3199B2C6" w14:textId="089A1597" w:rsidR="00180FB8" w:rsidRPr="00CE0060" w:rsidRDefault="00180FB8" w:rsidP="00180FB8">
            <w:pPr>
              <w:spacing w:after="0" w:line="240" w:lineRule="auto"/>
              <w:rPr>
                <w:rFonts w:eastAsia="Times New Roman"/>
                <w:sz w:val="20"/>
                <w:szCs w:val="20"/>
              </w:rPr>
            </w:pPr>
            <w:r>
              <w:rPr>
                <w:sz w:val="20"/>
                <w:szCs w:val="20"/>
              </w:rPr>
              <w:t>0,17</w:t>
            </w:r>
          </w:p>
        </w:tc>
        <w:tc>
          <w:tcPr>
            <w:tcW w:w="0" w:type="auto"/>
            <w:tcBorders>
              <w:top w:val="nil"/>
              <w:left w:val="nil"/>
              <w:bottom w:val="single" w:sz="4" w:space="0" w:color="auto"/>
              <w:right w:val="single" w:sz="4" w:space="0" w:color="auto"/>
            </w:tcBorders>
            <w:shd w:val="clear" w:color="auto" w:fill="auto"/>
            <w:vAlign w:val="center"/>
          </w:tcPr>
          <w:p w14:paraId="706C33F6" w14:textId="1A3B00B9" w:rsidR="00180FB8" w:rsidRPr="00CE0060" w:rsidRDefault="00180FB8" w:rsidP="00180FB8">
            <w:pPr>
              <w:spacing w:after="0" w:line="240" w:lineRule="auto"/>
              <w:rPr>
                <w:rFonts w:eastAsia="Times New Roman"/>
                <w:sz w:val="20"/>
                <w:szCs w:val="20"/>
              </w:rPr>
            </w:pPr>
            <w:r>
              <w:rPr>
                <w:sz w:val="20"/>
                <w:szCs w:val="20"/>
              </w:rPr>
              <w:t>0,12</w:t>
            </w:r>
          </w:p>
        </w:tc>
        <w:tc>
          <w:tcPr>
            <w:tcW w:w="0" w:type="auto"/>
            <w:tcBorders>
              <w:top w:val="nil"/>
              <w:left w:val="nil"/>
              <w:bottom w:val="single" w:sz="4" w:space="0" w:color="000000"/>
              <w:right w:val="single" w:sz="4" w:space="0" w:color="000000"/>
            </w:tcBorders>
            <w:shd w:val="clear" w:color="FFFFFF" w:fill="FFFFFF"/>
            <w:vAlign w:val="center"/>
          </w:tcPr>
          <w:p w14:paraId="02126300" w14:textId="64977BE4" w:rsidR="00180FB8" w:rsidRPr="00CE0060" w:rsidRDefault="00180FB8" w:rsidP="00180FB8">
            <w:pPr>
              <w:spacing w:after="0" w:line="240" w:lineRule="auto"/>
              <w:rPr>
                <w:rFonts w:eastAsia="Times New Roman"/>
                <w:sz w:val="20"/>
                <w:szCs w:val="20"/>
              </w:rPr>
            </w:pPr>
            <w:r>
              <w:rPr>
                <w:color w:val="000000"/>
                <w:sz w:val="20"/>
                <w:szCs w:val="20"/>
              </w:rPr>
              <w:t>0,06</w:t>
            </w:r>
          </w:p>
        </w:tc>
        <w:tc>
          <w:tcPr>
            <w:tcW w:w="0" w:type="auto"/>
            <w:tcBorders>
              <w:top w:val="nil"/>
              <w:left w:val="nil"/>
              <w:bottom w:val="single" w:sz="4" w:space="0" w:color="auto"/>
              <w:right w:val="single" w:sz="4" w:space="0" w:color="auto"/>
            </w:tcBorders>
            <w:shd w:val="clear" w:color="BDD7EE" w:fill="FFFFFF"/>
            <w:vAlign w:val="center"/>
          </w:tcPr>
          <w:p w14:paraId="4B1C14E7" w14:textId="2278CCFF" w:rsidR="00180FB8" w:rsidRPr="00CE0060" w:rsidRDefault="00180FB8" w:rsidP="00180FB8">
            <w:pPr>
              <w:spacing w:after="0" w:line="240" w:lineRule="auto"/>
              <w:rPr>
                <w:rFonts w:eastAsia="Times New Roman"/>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BDD7EE" w:fill="FFFFFF"/>
            <w:vAlign w:val="center"/>
          </w:tcPr>
          <w:p w14:paraId="4A4C1175" w14:textId="0F5D0D16" w:rsidR="00180FB8" w:rsidRPr="00CE0060" w:rsidRDefault="00180FB8" w:rsidP="00180FB8">
            <w:pPr>
              <w:spacing w:after="0" w:line="240" w:lineRule="auto"/>
              <w:rPr>
                <w:sz w:val="20"/>
                <w:szCs w:val="20"/>
              </w:rPr>
            </w:pPr>
            <w:r>
              <w:rPr>
                <w:color w:val="000000"/>
                <w:sz w:val="20"/>
                <w:szCs w:val="20"/>
              </w:rPr>
              <w:t>0,31</w:t>
            </w:r>
          </w:p>
        </w:tc>
        <w:tc>
          <w:tcPr>
            <w:tcW w:w="0" w:type="auto"/>
            <w:tcBorders>
              <w:top w:val="nil"/>
              <w:left w:val="nil"/>
              <w:bottom w:val="single" w:sz="4" w:space="0" w:color="auto"/>
              <w:right w:val="single" w:sz="4" w:space="0" w:color="auto"/>
            </w:tcBorders>
            <w:shd w:val="clear" w:color="BDD7EE" w:fill="FFFFFF"/>
            <w:vAlign w:val="center"/>
          </w:tcPr>
          <w:p w14:paraId="20DF52F4" w14:textId="7FCBAC2D" w:rsidR="00180FB8" w:rsidRPr="00CE0060" w:rsidRDefault="00180FB8" w:rsidP="00180FB8">
            <w:pPr>
              <w:spacing w:after="0" w:line="240" w:lineRule="auto"/>
              <w:rPr>
                <w:sz w:val="20"/>
                <w:szCs w:val="20"/>
              </w:rPr>
            </w:pPr>
            <w:r>
              <w:rPr>
                <w:color w:val="000000"/>
                <w:sz w:val="20"/>
                <w:szCs w:val="20"/>
              </w:rPr>
              <w:t>0,34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F5AC534" w14:textId="4D3CE4A7" w:rsidR="00180FB8" w:rsidRPr="00CE0060" w:rsidRDefault="00180FB8" w:rsidP="00180FB8">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 xml:space="preserve"> 0,1</w:t>
            </w:r>
          </w:p>
        </w:tc>
        <w:tc>
          <w:tcPr>
            <w:tcW w:w="0" w:type="auto"/>
            <w:tcBorders>
              <w:top w:val="single" w:sz="4" w:space="0" w:color="auto"/>
              <w:left w:val="nil"/>
              <w:bottom w:val="single" w:sz="4" w:space="0" w:color="auto"/>
              <w:right w:val="single" w:sz="4" w:space="0" w:color="auto"/>
            </w:tcBorders>
            <w:vAlign w:val="center"/>
          </w:tcPr>
          <w:p w14:paraId="284C02DB" w14:textId="1B2DE9E0" w:rsidR="00180FB8" w:rsidRPr="00CE0060" w:rsidRDefault="00180FB8" w:rsidP="00180FB8">
            <w:pPr>
              <w:spacing w:after="0" w:line="240" w:lineRule="auto"/>
              <w:rPr>
                <w:sz w:val="20"/>
                <w:szCs w:val="20"/>
              </w:rPr>
            </w:pPr>
            <w:r w:rsidRPr="00CE0060">
              <w:rPr>
                <w:sz w:val="20"/>
                <w:szCs w:val="20"/>
              </w:rPr>
              <w:t>-</w:t>
            </w:r>
          </w:p>
        </w:tc>
      </w:tr>
      <w:tr w:rsidR="00180FB8" w:rsidRPr="00CE0060" w14:paraId="077E2F52" w14:textId="77777777" w:rsidTr="00B45D4A">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E17EFEF" w14:textId="7B34048F" w:rsidR="00180FB8" w:rsidRPr="00CE0060" w:rsidRDefault="00180FB8" w:rsidP="00180FB8">
            <w:pPr>
              <w:spacing w:after="0" w:line="240" w:lineRule="auto"/>
              <w:rPr>
                <w:rFonts w:eastAsia="Times New Roman"/>
                <w:sz w:val="20"/>
                <w:szCs w:val="20"/>
              </w:rPr>
            </w:pPr>
            <w:r w:rsidRPr="00CE0060">
              <w:rPr>
                <w:rFonts w:eastAsia="Times New Roman"/>
                <w:sz w:val="20"/>
                <w:szCs w:val="20"/>
              </w:rPr>
              <w:t>STT4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4BC3333" w14:textId="43993A7A" w:rsidR="00180FB8" w:rsidRPr="00CE0060" w:rsidRDefault="00180FB8" w:rsidP="00180FB8">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6304F6D4" w14:textId="6865252C" w:rsidR="00180FB8" w:rsidRPr="00CE0060" w:rsidRDefault="00180FB8" w:rsidP="00180FB8">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507E11E9" w14:textId="0B4FF46F" w:rsidR="00180FB8" w:rsidRPr="00CE0060" w:rsidRDefault="00180FB8" w:rsidP="00180FB8">
            <w:pPr>
              <w:spacing w:after="0" w:line="240" w:lineRule="auto"/>
              <w:rPr>
                <w:rFonts w:eastAsia="Times New Roman"/>
                <w:sz w:val="20"/>
                <w:szCs w:val="20"/>
              </w:rPr>
            </w:pPr>
            <w:r>
              <w:rPr>
                <w:sz w:val="20"/>
                <w:szCs w:val="20"/>
              </w:rPr>
              <w:t>0,4</w:t>
            </w:r>
          </w:p>
        </w:tc>
        <w:tc>
          <w:tcPr>
            <w:tcW w:w="0" w:type="auto"/>
            <w:tcBorders>
              <w:top w:val="nil"/>
              <w:left w:val="nil"/>
              <w:bottom w:val="single" w:sz="4" w:space="0" w:color="auto"/>
              <w:right w:val="single" w:sz="4" w:space="0" w:color="auto"/>
            </w:tcBorders>
            <w:shd w:val="clear" w:color="auto" w:fill="auto"/>
            <w:vAlign w:val="center"/>
          </w:tcPr>
          <w:p w14:paraId="0F81EAE5" w14:textId="15610BEF" w:rsidR="00180FB8" w:rsidRPr="00CE0060" w:rsidRDefault="00180FB8" w:rsidP="00180FB8">
            <w:pPr>
              <w:spacing w:after="0" w:line="240" w:lineRule="auto"/>
              <w:rPr>
                <w:rFonts w:eastAsia="Times New Roman"/>
                <w:sz w:val="20"/>
                <w:szCs w:val="20"/>
              </w:rPr>
            </w:pPr>
            <w:r>
              <w:rPr>
                <w:sz w:val="20"/>
                <w:szCs w:val="20"/>
              </w:rPr>
              <w:t>0,55</w:t>
            </w:r>
          </w:p>
        </w:tc>
        <w:tc>
          <w:tcPr>
            <w:tcW w:w="0" w:type="auto"/>
            <w:tcBorders>
              <w:top w:val="nil"/>
              <w:left w:val="nil"/>
              <w:bottom w:val="single" w:sz="4" w:space="0" w:color="auto"/>
              <w:right w:val="single" w:sz="4" w:space="0" w:color="auto"/>
            </w:tcBorders>
            <w:shd w:val="clear" w:color="auto" w:fill="auto"/>
            <w:vAlign w:val="center"/>
          </w:tcPr>
          <w:p w14:paraId="061CFF1A" w14:textId="47139FD9" w:rsidR="00180FB8" w:rsidRPr="00CE0060" w:rsidRDefault="00180FB8" w:rsidP="00180FB8">
            <w:pPr>
              <w:spacing w:after="0" w:line="240" w:lineRule="auto"/>
              <w:rPr>
                <w:rFonts w:eastAsia="Times New Roman"/>
                <w:sz w:val="20"/>
                <w:szCs w:val="20"/>
              </w:rPr>
            </w:pPr>
            <w:r>
              <w:rPr>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21734CDB" w14:textId="56E8215F" w:rsidR="00180FB8" w:rsidRPr="00CE0060" w:rsidRDefault="00180FB8" w:rsidP="00180FB8">
            <w:pPr>
              <w:spacing w:after="0" w:line="240" w:lineRule="auto"/>
              <w:rPr>
                <w:rFonts w:eastAsia="Times New Roman"/>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5F58412D" w14:textId="225515AD" w:rsidR="00180FB8" w:rsidRPr="00CE0060" w:rsidRDefault="00180FB8" w:rsidP="00180FB8">
            <w:pPr>
              <w:spacing w:after="0" w:line="240" w:lineRule="auto"/>
              <w:rPr>
                <w:rFonts w:eastAsia="Times New Roman"/>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57C95076" w14:textId="352D515C" w:rsidR="00180FB8" w:rsidRPr="00CE0060" w:rsidRDefault="00180FB8" w:rsidP="00180FB8">
            <w:pPr>
              <w:spacing w:after="0" w:line="240" w:lineRule="auto"/>
              <w:rPr>
                <w:rFonts w:eastAsia="Times New Roman"/>
                <w:sz w:val="20"/>
                <w:szCs w:val="20"/>
              </w:rPr>
            </w:pPr>
            <w:r>
              <w:rPr>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61209508" w14:textId="26970326" w:rsidR="00180FB8" w:rsidRPr="00CE0060" w:rsidRDefault="00180FB8" w:rsidP="00180FB8">
            <w:pPr>
              <w:spacing w:after="0" w:line="240" w:lineRule="auto"/>
              <w:rPr>
                <w:rFonts w:eastAsia="Times New Roman"/>
                <w:sz w:val="20"/>
                <w:szCs w:val="20"/>
              </w:rPr>
            </w:pPr>
            <w:r>
              <w:rPr>
                <w:sz w:val="20"/>
                <w:szCs w:val="20"/>
              </w:rPr>
              <w:t>0,34</w:t>
            </w:r>
          </w:p>
        </w:tc>
        <w:tc>
          <w:tcPr>
            <w:tcW w:w="0" w:type="auto"/>
            <w:tcBorders>
              <w:top w:val="nil"/>
              <w:left w:val="nil"/>
              <w:bottom w:val="single" w:sz="4" w:space="0" w:color="000000"/>
              <w:right w:val="single" w:sz="4" w:space="0" w:color="000000"/>
            </w:tcBorders>
            <w:shd w:val="clear" w:color="000000" w:fill="FFFFFF"/>
            <w:vAlign w:val="bottom"/>
          </w:tcPr>
          <w:p w14:paraId="3A024FC3" w14:textId="0A60A2A6" w:rsidR="00180FB8" w:rsidRPr="00CE0060" w:rsidRDefault="00180FB8" w:rsidP="00180FB8">
            <w:pPr>
              <w:spacing w:after="0" w:line="240" w:lineRule="auto"/>
              <w:rPr>
                <w:rFonts w:eastAsia="Times New Roman"/>
                <w:sz w:val="20"/>
                <w:szCs w:val="20"/>
              </w:rPr>
            </w:pPr>
            <w:r>
              <w:rPr>
                <w:color w:val="000000"/>
                <w:sz w:val="20"/>
                <w:szCs w:val="20"/>
              </w:rPr>
              <w:t>0,2</w:t>
            </w:r>
          </w:p>
        </w:tc>
        <w:tc>
          <w:tcPr>
            <w:tcW w:w="0" w:type="auto"/>
            <w:tcBorders>
              <w:top w:val="nil"/>
              <w:left w:val="nil"/>
              <w:bottom w:val="single" w:sz="4" w:space="0" w:color="auto"/>
              <w:right w:val="single" w:sz="4" w:space="0" w:color="auto"/>
            </w:tcBorders>
            <w:shd w:val="clear" w:color="000000" w:fill="FFFFFF"/>
            <w:vAlign w:val="center"/>
          </w:tcPr>
          <w:p w14:paraId="58445E0D" w14:textId="384C659D" w:rsidR="00180FB8" w:rsidRPr="00CE0060" w:rsidRDefault="00180FB8" w:rsidP="00180FB8">
            <w:pPr>
              <w:spacing w:after="0" w:line="240" w:lineRule="auto"/>
              <w:rPr>
                <w:rFonts w:eastAsia="Times New Roman"/>
                <w:sz w:val="20"/>
                <w:szCs w:val="20"/>
              </w:rPr>
            </w:pPr>
            <w:r>
              <w:rPr>
                <w:color w:val="000000"/>
                <w:sz w:val="20"/>
                <w:szCs w:val="20"/>
              </w:rPr>
              <w:t>0,47</w:t>
            </w:r>
          </w:p>
        </w:tc>
        <w:tc>
          <w:tcPr>
            <w:tcW w:w="0" w:type="auto"/>
            <w:tcBorders>
              <w:top w:val="nil"/>
              <w:left w:val="nil"/>
              <w:bottom w:val="single" w:sz="4" w:space="0" w:color="auto"/>
              <w:right w:val="single" w:sz="4" w:space="0" w:color="auto"/>
            </w:tcBorders>
            <w:shd w:val="clear" w:color="000000" w:fill="FFFFFF"/>
            <w:vAlign w:val="center"/>
          </w:tcPr>
          <w:p w14:paraId="2397446C" w14:textId="65E3116C" w:rsidR="00180FB8" w:rsidRPr="00CE0060" w:rsidRDefault="00180FB8" w:rsidP="00180FB8">
            <w:pPr>
              <w:spacing w:after="0" w:line="240" w:lineRule="auto"/>
              <w:rPr>
                <w:sz w:val="20"/>
                <w:szCs w:val="20"/>
              </w:rPr>
            </w:pPr>
            <w:r>
              <w:rPr>
                <w:color w:val="000000"/>
                <w:sz w:val="20"/>
                <w:szCs w:val="20"/>
              </w:rPr>
              <w:t>0,37</w:t>
            </w:r>
          </w:p>
        </w:tc>
        <w:tc>
          <w:tcPr>
            <w:tcW w:w="0" w:type="auto"/>
            <w:tcBorders>
              <w:top w:val="nil"/>
              <w:left w:val="nil"/>
              <w:bottom w:val="single" w:sz="4" w:space="0" w:color="auto"/>
              <w:right w:val="single" w:sz="4" w:space="0" w:color="auto"/>
            </w:tcBorders>
            <w:shd w:val="clear" w:color="000000" w:fill="FFFFFF"/>
            <w:vAlign w:val="center"/>
          </w:tcPr>
          <w:p w14:paraId="2A0CF9C5" w14:textId="532050D2" w:rsidR="00180FB8" w:rsidRPr="00CE0060" w:rsidRDefault="00180FB8" w:rsidP="00180FB8">
            <w:pPr>
              <w:spacing w:after="0" w:line="240" w:lineRule="auto"/>
              <w:rPr>
                <w:sz w:val="20"/>
                <w:szCs w:val="20"/>
              </w:rPr>
            </w:pPr>
            <w:r>
              <w:rPr>
                <w:color w:val="000000"/>
                <w:sz w:val="20"/>
                <w:szCs w:val="20"/>
              </w:rPr>
              <w:t>0,12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1D8FDF3" w14:textId="341CA8BF" w:rsidR="00180FB8" w:rsidRPr="00CE0060" w:rsidRDefault="00180FB8" w:rsidP="00180FB8">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 xml:space="preserve"> 0,1</w:t>
            </w:r>
          </w:p>
        </w:tc>
        <w:tc>
          <w:tcPr>
            <w:tcW w:w="0" w:type="auto"/>
            <w:tcBorders>
              <w:top w:val="single" w:sz="4" w:space="0" w:color="auto"/>
              <w:left w:val="nil"/>
              <w:bottom w:val="single" w:sz="4" w:space="0" w:color="auto"/>
              <w:right w:val="single" w:sz="4" w:space="0" w:color="auto"/>
            </w:tcBorders>
            <w:vAlign w:val="center"/>
          </w:tcPr>
          <w:p w14:paraId="0C933C55" w14:textId="6D1C56BE" w:rsidR="00180FB8" w:rsidRPr="00CE0060" w:rsidRDefault="00180FB8" w:rsidP="00180FB8">
            <w:pPr>
              <w:spacing w:after="0" w:line="240" w:lineRule="auto"/>
              <w:rPr>
                <w:rFonts w:eastAsia="Times New Roman"/>
                <w:sz w:val="20"/>
                <w:szCs w:val="20"/>
              </w:rPr>
            </w:pPr>
            <w:r w:rsidRPr="00CE0060">
              <w:rPr>
                <w:rFonts w:eastAsia="Times New Roman"/>
                <w:sz w:val="20"/>
                <w:szCs w:val="20"/>
              </w:rPr>
              <w:t>-</w:t>
            </w:r>
          </w:p>
        </w:tc>
      </w:tr>
    </w:tbl>
    <w:p w14:paraId="4023FBCE" w14:textId="137BDC24" w:rsidR="00592FA5" w:rsidRDefault="00180FB8" w:rsidP="00320283">
      <w:pPr>
        <w:pStyle w:val="Caption"/>
        <w:rPr>
          <w:sz w:val="28"/>
        </w:rPr>
      </w:pPr>
      <w:bookmarkStart w:id="2028" w:name="_Toc177717549"/>
      <w:r>
        <w:rPr>
          <w:noProof/>
          <w:sz w:val="28"/>
        </w:rPr>
        <w:drawing>
          <wp:anchor distT="0" distB="0" distL="114300" distR="114300" simplePos="0" relativeHeight="252302336" behindDoc="1" locked="0" layoutInCell="1" allowOverlap="1" wp14:anchorId="6169B3C2" wp14:editId="74D0CF1A">
            <wp:simplePos x="0" y="0"/>
            <wp:positionH relativeFrom="column">
              <wp:posOffset>1604645</wp:posOffset>
            </wp:positionH>
            <wp:positionV relativeFrom="paragraph">
              <wp:posOffset>144780</wp:posOffset>
            </wp:positionV>
            <wp:extent cx="5575935" cy="3368040"/>
            <wp:effectExtent l="0" t="0" r="5715" b="3810"/>
            <wp:wrapThrough wrapText="bothSides">
              <wp:wrapPolygon edited="0">
                <wp:start x="0" y="0"/>
                <wp:lineTo x="0" y="21502"/>
                <wp:lineTo x="21548" y="21502"/>
                <wp:lineTo x="21548" y="0"/>
                <wp:lineTo x="0" y="0"/>
              </wp:wrapPolygon>
            </wp:wrapThrough>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75935" cy="3368040"/>
                    </a:xfrm>
                    <a:prstGeom prst="rect">
                      <a:avLst/>
                    </a:prstGeom>
                    <a:noFill/>
                  </pic:spPr>
                </pic:pic>
              </a:graphicData>
            </a:graphic>
            <wp14:sizeRelH relativeFrom="page">
              <wp14:pctWidth>0</wp14:pctWidth>
            </wp14:sizeRelH>
            <wp14:sizeRelV relativeFrom="page">
              <wp14:pctHeight>0</wp14:pctHeight>
            </wp14:sizeRelV>
          </wp:anchor>
        </w:drawing>
      </w:r>
    </w:p>
    <w:p w14:paraId="2B37CEE1" w14:textId="1A46D041" w:rsidR="00592FA5" w:rsidRDefault="00592FA5" w:rsidP="00320283">
      <w:pPr>
        <w:pStyle w:val="Caption"/>
        <w:rPr>
          <w:sz w:val="28"/>
        </w:rPr>
      </w:pPr>
    </w:p>
    <w:p w14:paraId="37AB73C0" w14:textId="1728CE37" w:rsidR="00592FA5" w:rsidRDefault="00592FA5" w:rsidP="00320283">
      <w:pPr>
        <w:pStyle w:val="Caption"/>
        <w:rPr>
          <w:sz w:val="28"/>
        </w:rPr>
      </w:pPr>
    </w:p>
    <w:p w14:paraId="3BC852E4" w14:textId="77777777" w:rsidR="00592FA5" w:rsidRDefault="00592FA5" w:rsidP="00320283">
      <w:pPr>
        <w:pStyle w:val="Caption"/>
        <w:rPr>
          <w:sz w:val="28"/>
        </w:rPr>
      </w:pPr>
    </w:p>
    <w:p w14:paraId="7A09B7C1" w14:textId="77777777" w:rsidR="00592FA5" w:rsidRDefault="00592FA5" w:rsidP="00320283">
      <w:pPr>
        <w:pStyle w:val="Caption"/>
        <w:rPr>
          <w:sz w:val="28"/>
        </w:rPr>
      </w:pPr>
    </w:p>
    <w:p w14:paraId="372EB629" w14:textId="77777777" w:rsidR="00592FA5" w:rsidRDefault="00592FA5" w:rsidP="00320283">
      <w:pPr>
        <w:pStyle w:val="Caption"/>
        <w:rPr>
          <w:sz w:val="28"/>
        </w:rPr>
      </w:pPr>
    </w:p>
    <w:p w14:paraId="5989AF9A" w14:textId="77777777" w:rsidR="00592FA5" w:rsidRDefault="00592FA5" w:rsidP="00320283">
      <w:pPr>
        <w:pStyle w:val="Caption"/>
        <w:rPr>
          <w:sz w:val="28"/>
        </w:rPr>
      </w:pPr>
    </w:p>
    <w:p w14:paraId="52208044" w14:textId="77777777" w:rsidR="00592FA5" w:rsidRDefault="00592FA5" w:rsidP="00320283">
      <w:pPr>
        <w:pStyle w:val="Caption"/>
        <w:rPr>
          <w:sz w:val="28"/>
        </w:rPr>
      </w:pPr>
    </w:p>
    <w:p w14:paraId="59FD9147" w14:textId="77777777" w:rsidR="00592FA5" w:rsidRDefault="00592FA5" w:rsidP="00320283">
      <w:pPr>
        <w:pStyle w:val="Caption"/>
        <w:rPr>
          <w:sz w:val="28"/>
        </w:rPr>
      </w:pPr>
    </w:p>
    <w:p w14:paraId="7A39FC34" w14:textId="77777777" w:rsidR="00592FA5" w:rsidRDefault="00592FA5" w:rsidP="00320283">
      <w:pPr>
        <w:pStyle w:val="Caption"/>
        <w:rPr>
          <w:sz w:val="28"/>
        </w:rPr>
      </w:pPr>
    </w:p>
    <w:p w14:paraId="240E925A" w14:textId="6FBB29A8" w:rsidR="00916FE2" w:rsidRPr="00CE0060" w:rsidRDefault="00916FE2" w:rsidP="0032028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w:t>
      </w:r>
      <w:r w:rsidR="00961F42" w:rsidRPr="00CE0060">
        <w:rPr>
          <w:sz w:val="28"/>
          <w:szCs w:val="28"/>
        </w:rPr>
        <w:t>sông Thị Tính</w:t>
      </w:r>
      <w:bookmarkEnd w:id="2028"/>
    </w:p>
    <w:p w14:paraId="5E1150F3" w14:textId="29A23A5B" w:rsidR="00916FE2" w:rsidRPr="00CE0060" w:rsidRDefault="00916FE2" w:rsidP="00916FE2">
      <w:pPr>
        <w:pStyle w:val="Caption"/>
        <w:rPr>
          <w:sz w:val="28"/>
          <w:szCs w:val="28"/>
        </w:rPr>
      </w:pPr>
      <w:bookmarkStart w:id="2029" w:name="_Toc177717428"/>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115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w:t>
      </w:r>
      <w:r w:rsidR="00961F42" w:rsidRPr="00CE0060">
        <w:rPr>
          <w:sz w:val="28"/>
          <w:szCs w:val="28"/>
        </w:rPr>
        <w:t>sông Thị Tính</w:t>
      </w:r>
      <w:bookmarkEnd w:id="2029"/>
    </w:p>
    <w:tbl>
      <w:tblPr>
        <w:tblW w:w="0" w:type="auto"/>
        <w:jc w:val="center"/>
        <w:tblLook w:val="04A0" w:firstRow="1" w:lastRow="0" w:firstColumn="1" w:lastColumn="0" w:noHBand="0" w:noVBand="1"/>
      </w:tblPr>
      <w:tblGrid>
        <w:gridCol w:w="1089"/>
        <w:gridCol w:w="884"/>
        <w:gridCol w:w="884"/>
        <w:gridCol w:w="839"/>
        <w:gridCol w:w="838"/>
        <w:gridCol w:w="838"/>
        <w:gridCol w:w="838"/>
        <w:gridCol w:w="838"/>
        <w:gridCol w:w="838"/>
        <w:gridCol w:w="838"/>
        <w:gridCol w:w="838"/>
        <w:gridCol w:w="838"/>
        <w:gridCol w:w="883"/>
        <w:gridCol w:w="983"/>
        <w:gridCol w:w="992"/>
        <w:gridCol w:w="737"/>
      </w:tblGrid>
      <w:tr w:rsidR="00CE0060" w:rsidRPr="00CE0060" w14:paraId="363F9404" w14:textId="77777777" w:rsidTr="00180FB8">
        <w:trPr>
          <w:trHeight w:val="304"/>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059FFE0E" w14:textId="246319B9" w:rsidR="00320283" w:rsidRPr="00CE0060" w:rsidRDefault="00320283" w:rsidP="00B26B21">
            <w:pPr>
              <w:spacing w:after="0" w:line="240" w:lineRule="auto"/>
              <w:rPr>
                <w:rFonts w:eastAsia="Times New Roman"/>
                <w:b/>
                <w:bCs/>
                <w:sz w:val="20"/>
                <w:szCs w:val="20"/>
                <w:lang w:val="vi-VN"/>
              </w:rPr>
            </w:pPr>
            <w:r w:rsidRPr="00CE0060">
              <w:rPr>
                <w:b/>
                <w:bCs/>
                <w:sz w:val="20"/>
                <w:szCs w:val="20"/>
                <w:lang w:val="vi-VN"/>
              </w:rPr>
              <w:t>Tổng Nitơ</w:t>
            </w:r>
          </w:p>
        </w:tc>
        <w:tc>
          <w:tcPr>
            <w:tcW w:w="10247" w:type="dxa"/>
            <w:gridSpan w:val="13"/>
            <w:tcBorders>
              <w:top w:val="single" w:sz="4" w:space="0" w:color="auto"/>
              <w:left w:val="single" w:sz="4" w:space="0" w:color="auto"/>
              <w:right w:val="single" w:sz="4" w:space="0" w:color="auto"/>
            </w:tcBorders>
            <w:shd w:val="clear" w:color="auto" w:fill="auto"/>
            <w:vAlign w:val="center"/>
          </w:tcPr>
          <w:p w14:paraId="350ED14A" w14:textId="191F56BE" w:rsidR="00320283" w:rsidRPr="00CE0060" w:rsidRDefault="00320283" w:rsidP="00B26B21">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72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CB85271" w14:textId="08977276" w:rsidR="00320283" w:rsidRPr="00CE0060" w:rsidRDefault="00320283" w:rsidP="00B26B21">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80FB8" w:rsidRPr="00CE0060" w14:paraId="430D6923" w14:textId="77777777" w:rsidTr="00180FB8">
        <w:trPr>
          <w:trHeight w:val="656"/>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401E248F" w14:textId="77777777" w:rsidR="00180FB8" w:rsidRPr="00CE0060" w:rsidRDefault="00180FB8" w:rsidP="00180FB8">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8312253" w14:textId="69A8F0EB" w:rsidR="00180FB8" w:rsidRPr="00CE0060" w:rsidRDefault="00180FB8" w:rsidP="00180FB8">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FFE85A6" w14:textId="112F681A" w:rsidR="00180FB8" w:rsidRPr="00CE0060" w:rsidRDefault="00180FB8" w:rsidP="00180FB8">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259ED52" w14:textId="62B97A2C" w:rsidR="00180FB8" w:rsidRPr="00CE0060" w:rsidRDefault="00180FB8" w:rsidP="00180FB8">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EF24F95" w14:textId="0090C3D4" w:rsidR="00180FB8" w:rsidRPr="00CE0060" w:rsidRDefault="00180FB8" w:rsidP="00180FB8">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0E3FD72" w14:textId="4CB54753" w:rsidR="00180FB8" w:rsidRPr="00CE0060" w:rsidRDefault="00180FB8" w:rsidP="00180FB8">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57EAAA0" w14:textId="617E148B" w:rsidR="00180FB8" w:rsidRPr="00CE0060" w:rsidRDefault="00180FB8" w:rsidP="00180FB8">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764760C" w14:textId="3CE6F230" w:rsidR="00180FB8" w:rsidRPr="00CE0060" w:rsidRDefault="00180FB8" w:rsidP="00180FB8">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4116D7F" w14:textId="02E5DF2D" w:rsidR="00180FB8" w:rsidRPr="00CE0060" w:rsidRDefault="00180FB8" w:rsidP="00180FB8">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BA27162" w14:textId="47AF7C9E" w:rsidR="00180FB8" w:rsidRPr="00CE0060" w:rsidRDefault="00180FB8" w:rsidP="00180FB8">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1E4AB0C" w14:textId="324C86E1" w:rsidR="00180FB8" w:rsidRPr="00CE0060" w:rsidRDefault="00180FB8" w:rsidP="00180FB8">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60CE2D4" w14:textId="3CDF292D" w:rsidR="00180FB8" w:rsidRPr="00CE0060" w:rsidRDefault="00180FB8" w:rsidP="00180FB8">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3DB2951" w14:textId="583B691B" w:rsidR="00180FB8" w:rsidRPr="00CE0060" w:rsidRDefault="00180FB8" w:rsidP="00180FB8">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983" w:type="dxa"/>
            <w:tcBorders>
              <w:top w:val="single" w:sz="4" w:space="0" w:color="auto"/>
              <w:left w:val="nil"/>
              <w:bottom w:val="single" w:sz="4" w:space="0" w:color="auto"/>
              <w:right w:val="single" w:sz="4" w:space="0" w:color="auto"/>
            </w:tcBorders>
            <w:shd w:val="clear" w:color="auto" w:fill="auto"/>
            <w:vAlign w:val="center"/>
          </w:tcPr>
          <w:p w14:paraId="071F42C1" w14:textId="7A3C0EC4" w:rsidR="00180FB8" w:rsidRPr="00CE0060" w:rsidRDefault="00180FB8" w:rsidP="00180FB8">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766B7F5" w14:textId="147FD51C" w:rsidR="00180FB8" w:rsidRPr="00CE0060" w:rsidRDefault="00180FB8" w:rsidP="00180FB8">
            <w:pPr>
              <w:spacing w:after="0" w:line="240" w:lineRule="auto"/>
              <w:rPr>
                <w:rFonts w:eastAsia="Times New Roman"/>
                <w:b/>
                <w:bCs/>
                <w:sz w:val="20"/>
                <w:szCs w:val="20"/>
              </w:rPr>
            </w:pPr>
            <w:r w:rsidRPr="00CE0060">
              <w:rPr>
                <w:rFonts w:eastAsia="Times New Roman"/>
                <w:b/>
                <w:bCs/>
                <w:sz w:val="20"/>
                <w:szCs w:val="20"/>
                <w:lang w:val="vi-VN"/>
              </w:rPr>
              <w:t>Mức A</w:t>
            </w:r>
          </w:p>
        </w:tc>
        <w:tc>
          <w:tcPr>
            <w:tcW w:w="737" w:type="dxa"/>
            <w:tcBorders>
              <w:top w:val="single" w:sz="4" w:space="0" w:color="auto"/>
              <w:left w:val="single" w:sz="4" w:space="0" w:color="auto"/>
              <w:bottom w:val="single" w:sz="4" w:space="0" w:color="auto"/>
              <w:right w:val="single" w:sz="4" w:space="0" w:color="auto"/>
            </w:tcBorders>
            <w:vAlign w:val="center"/>
          </w:tcPr>
          <w:p w14:paraId="4AABFCC8" w14:textId="77777777" w:rsidR="00180FB8" w:rsidRPr="00CE0060" w:rsidRDefault="00180FB8" w:rsidP="00180FB8">
            <w:pPr>
              <w:spacing w:after="0" w:line="240" w:lineRule="auto"/>
              <w:rPr>
                <w:rFonts w:eastAsia="Times New Roman"/>
                <w:b/>
                <w:bCs/>
                <w:sz w:val="20"/>
                <w:szCs w:val="20"/>
              </w:rPr>
            </w:pPr>
            <w:r w:rsidRPr="00CE0060">
              <w:rPr>
                <w:rFonts w:eastAsia="Times New Roman"/>
                <w:b/>
                <w:bCs/>
                <w:sz w:val="20"/>
                <w:szCs w:val="20"/>
                <w:lang w:val="vi-VN"/>
              </w:rPr>
              <w:t>Mức B</w:t>
            </w:r>
          </w:p>
        </w:tc>
      </w:tr>
      <w:tr w:rsidR="00180FB8" w:rsidRPr="00CE0060" w14:paraId="6696C3CE" w14:textId="77777777" w:rsidTr="00180FB8">
        <w:trPr>
          <w:trHeight w:val="38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4872D71" w14:textId="77777777" w:rsidR="00180FB8" w:rsidRPr="00CE0060" w:rsidRDefault="00180FB8" w:rsidP="00180FB8">
            <w:pPr>
              <w:spacing w:after="0" w:line="240" w:lineRule="auto"/>
              <w:rPr>
                <w:rFonts w:eastAsia="Times New Roman"/>
                <w:sz w:val="20"/>
                <w:szCs w:val="20"/>
              </w:rPr>
            </w:pPr>
            <w:r w:rsidRPr="00CE0060">
              <w:rPr>
                <w:rFonts w:eastAsia="Times New Roman"/>
                <w:sz w:val="20"/>
                <w:szCs w:val="20"/>
              </w:rPr>
              <w:t>STT1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BB560B4" w14:textId="6D0F6CDC" w:rsidR="00180FB8" w:rsidRPr="00CE0060" w:rsidRDefault="00180FB8" w:rsidP="00180FB8">
            <w:pPr>
              <w:spacing w:after="0" w:line="240" w:lineRule="auto"/>
              <w:rPr>
                <w:sz w:val="20"/>
                <w:szCs w:val="20"/>
              </w:rPr>
            </w:pPr>
            <w:r>
              <w:rPr>
                <w:sz w:val="20"/>
                <w:szCs w:val="20"/>
              </w:rPr>
              <w:t>1,5</w:t>
            </w:r>
          </w:p>
        </w:tc>
        <w:tc>
          <w:tcPr>
            <w:tcW w:w="0" w:type="auto"/>
            <w:tcBorders>
              <w:top w:val="nil"/>
              <w:left w:val="nil"/>
              <w:bottom w:val="single" w:sz="4" w:space="0" w:color="auto"/>
              <w:right w:val="single" w:sz="4" w:space="0" w:color="auto"/>
            </w:tcBorders>
            <w:shd w:val="clear" w:color="auto" w:fill="auto"/>
            <w:vAlign w:val="center"/>
          </w:tcPr>
          <w:p w14:paraId="184B921D" w14:textId="03D03746" w:rsidR="00180FB8" w:rsidRPr="00CE0060" w:rsidRDefault="00180FB8" w:rsidP="00180FB8">
            <w:pPr>
              <w:spacing w:after="0" w:line="240" w:lineRule="auto"/>
              <w:rPr>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vAlign w:val="center"/>
          </w:tcPr>
          <w:p w14:paraId="26312945" w14:textId="65E53BF0" w:rsidR="00180FB8" w:rsidRPr="00CE0060" w:rsidRDefault="00180FB8" w:rsidP="00180FB8">
            <w:pPr>
              <w:spacing w:after="0" w:line="240" w:lineRule="auto"/>
              <w:rPr>
                <w:sz w:val="20"/>
                <w:szCs w:val="20"/>
              </w:rPr>
            </w:pPr>
            <w:r>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47090186" w14:textId="26395947" w:rsidR="00180FB8" w:rsidRPr="00CE0060" w:rsidRDefault="00180FB8" w:rsidP="00180FB8">
            <w:pPr>
              <w:spacing w:after="0" w:line="240" w:lineRule="auto"/>
              <w:rPr>
                <w:sz w:val="20"/>
                <w:szCs w:val="20"/>
              </w:rPr>
            </w:pPr>
            <w:r>
              <w:rPr>
                <w:sz w:val="20"/>
                <w:szCs w:val="20"/>
              </w:rPr>
              <w:t>5,74</w:t>
            </w:r>
          </w:p>
        </w:tc>
        <w:tc>
          <w:tcPr>
            <w:tcW w:w="0" w:type="auto"/>
            <w:tcBorders>
              <w:top w:val="nil"/>
              <w:left w:val="nil"/>
              <w:bottom w:val="single" w:sz="4" w:space="0" w:color="auto"/>
              <w:right w:val="single" w:sz="4" w:space="0" w:color="auto"/>
            </w:tcBorders>
            <w:shd w:val="clear" w:color="auto" w:fill="auto"/>
            <w:vAlign w:val="center"/>
          </w:tcPr>
          <w:p w14:paraId="3F8C5A21" w14:textId="0122D2A3" w:rsidR="00180FB8" w:rsidRPr="00CE0060" w:rsidRDefault="00180FB8" w:rsidP="00180FB8">
            <w:pPr>
              <w:spacing w:after="0" w:line="240" w:lineRule="auto"/>
              <w:rPr>
                <w:sz w:val="20"/>
                <w:szCs w:val="20"/>
              </w:rPr>
            </w:pPr>
            <w:r>
              <w:rPr>
                <w:sz w:val="20"/>
                <w:szCs w:val="20"/>
              </w:rPr>
              <w:t>2,22</w:t>
            </w:r>
          </w:p>
        </w:tc>
        <w:tc>
          <w:tcPr>
            <w:tcW w:w="0" w:type="auto"/>
            <w:tcBorders>
              <w:top w:val="nil"/>
              <w:left w:val="nil"/>
              <w:bottom w:val="single" w:sz="4" w:space="0" w:color="auto"/>
              <w:right w:val="single" w:sz="4" w:space="0" w:color="auto"/>
            </w:tcBorders>
            <w:shd w:val="clear" w:color="auto" w:fill="auto"/>
            <w:vAlign w:val="center"/>
          </w:tcPr>
          <w:p w14:paraId="066A85C6" w14:textId="2FF76286" w:rsidR="00180FB8" w:rsidRPr="00CE0060" w:rsidRDefault="00180FB8" w:rsidP="00180FB8">
            <w:pPr>
              <w:spacing w:after="0" w:line="240" w:lineRule="auto"/>
              <w:rPr>
                <w:sz w:val="20"/>
                <w:szCs w:val="20"/>
              </w:rPr>
            </w:pPr>
            <w:r>
              <w:rPr>
                <w:sz w:val="20"/>
                <w:szCs w:val="20"/>
              </w:rPr>
              <w:t>1,4</w:t>
            </w:r>
          </w:p>
        </w:tc>
        <w:tc>
          <w:tcPr>
            <w:tcW w:w="0" w:type="auto"/>
            <w:tcBorders>
              <w:top w:val="nil"/>
              <w:left w:val="nil"/>
              <w:bottom w:val="single" w:sz="4" w:space="0" w:color="auto"/>
              <w:right w:val="single" w:sz="4" w:space="0" w:color="auto"/>
            </w:tcBorders>
            <w:shd w:val="clear" w:color="auto" w:fill="auto"/>
            <w:vAlign w:val="center"/>
          </w:tcPr>
          <w:p w14:paraId="3F9AB1FB" w14:textId="408B8812" w:rsidR="00180FB8" w:rsidRPr="00CE0060" w:rsidRDefault="00180FB8" w:rsidP="00180FB8">
            <w:pPr>
              <w:spacing w:after="0" w:line="240" w:lineRule="auto"/>
              <w:rPr>
                <w:sz w:val="20"/>
                <w:szCs w:val="20"/>
              </w:rPr>
            </w:pPr>
            <w:r>
              <w:rPr>
                <w:sz w:val="20"/>
                <w:szCs w:val="20"/>
              </w:rPr>
              <w:t>0,65</w:t>
            </w:r>
          </w:p>
        </w:tc>
        <w:tc>
          <w:tcPr>
            <w:tcW w:w="0" w:type="auto"/>
            <w:tcBorders>
              <w:top w:val="nil"/>
              <w:left w:val="nil"/>
              <w:bottom w:val="single" w:sz="4" w:space="0" w:color="auto"/>
              <w:right w:val="single" w:sz="4" w:space="0" w:color="auto"/>
            </w:tcBorders>
            <w:shd w:val="clear" w:color="auto" w:fill="auto"/>
            <w:vAlign w:val="center"/>
          </w:tcPr>
          <w:p w14:paraId="2CAAB4BD" w14:textId="43EFF444" w:rsidR="00180FB8" w:rsidRPr="00CE0060" w:rsidRDefault="00180FB8" w:rsidP="00180FB8">
            <w:pPr>
              <w:spacing w:after="0" w:line="240" w:lineRule="auto"/>
              <w:rPr>
                <w:sz w:val="20"/>
                <w:szCs w:val="20"/>
              </w:rPr>
            </w:pPr>
            <w:r>
              <w:rPr>
                <w:sz w:val="20"/>
                <w:szCs w:val="20"/>
              </w:rPr>
              <w:t>4</w:t>
            </w:r>
          </w:p>
        </w:tc>
        <w:tc>
          <w:tcPr>
            <w:tcW w:w="0" w:type="auto"/>
            <w:tcBorders>
              <w:top w:val="nil"/>
              <w:left w:val="nil"/>
              <w:bottom w:val="single" w:sz="4" w:space="0" w:color="auto"/>
              <w:right w:val="single" w:sz="4" w:space="0" w:color="auto"/>
            </w:tcBorders>
            <w:shd w:val="clear" w:color="auto" w:fill="auto"/>
            <w:vAlign w:val="center"/>
          </w:tcPr>
          <w:p w14:paraId="2BE4863C" w14:textId="677AAF11" w:rsidR="00180FB8" w:rsidRPr="00CE0060" w:rsidRDefault="00180FB8" w:rsidP="00180FB8">
            <w:pPr>
              <w:spacing w:after="0" w:line="240" w:lineRule="auto"/>
              <w:rPr>
                <w:sz w:val="20"/>
                <w:szCs w:val="20"/>
              </w:rPr>
            </w:pPr>
            <w:r>
              <w:rPr>
                <w:sz w:val="20"/>
                <w:szCs w:val="20"/>
              </w:rPr>
              <w:t>4,62</w:t>
            </w:r>
          </w:p>
        </w:tc>
        <w:tc>
          <w:tcPr>
            <w:tcW w:w="0" w:type="auto"/>
            <w:tcBorders>
              <w:top w:val="nil"/>
              <w:left w:val="nil"/>
              <w:bottom w:val="single" w:sz="4" w:space="0" w:color="000000"/>
              <w:right w:val="single" w:sz="4" w:space="0" w:color="000000"/>
            </w:tcBorders>
            <w:shd w:val="clear" w:color="E2EFDA" w:fill="FFFFFF"/>
            <w:vAlign w:val="bottom"/>
          </w:tcPr>
          <w:p w14:paraId="78FE81E3" w14:textId="689AFB43" w:rsidR="00180FB8" w:rsidRPr="00CE0060" w:rsidRDefault="00180FB8" w:rsidP="00180FB8">
            <w:pPr>
              <w:spacing w:after="0" w:line="240" w:lineRule="auto"/>
              <w:rPr>
                <w:sz w:val="20"/>
                <w:szCs w:val="20"/>
              </w:rPr>
            </w:pPr>
            <w:r>
              <w:rPr>
                <w:sz w:val="20"/>
                <w:szCs w:val="20"/>
              </w:rPr>
              <w:t>1,67</w:t>
            </w:r>
          </w:p>
        </w:tc>
        <w:tc>
          <w:tcPr>
            <w:tcW w:w="0" w:type="auto"/>
            <w:tcBorders>
              <w:top w:val="nil"/>
              <w:left w:val="nil"/>
              <w:bottom w:val="single" w:sz="4" w:space="0" w:color="auto"/>
              <w:right w:val="single" w:sz="4" w:space="0" w:color="auto"/>
            </w:tcBorders>
            <w:shd w:val="clear" w:color="FFFFFF" w:fill="FFFFFF"/>
            <w:vAlign w:val="center"/>
          </w:tcPr>
          <w:p w14:paraId="2B6A2500" w14:textId="1CA61C3F" w:rsidR="00180FB8" w:rsidRPr="00CE0060" w:rsidRDefault="00180FB8" w:rsidP="00180FB8">
            <w:pPr>
              <w:spacing w:after="0" w:line="240" w:lineRule="auto"/>
              <w:rPr>
                <w:sz w:val="20"/>
                <w:szCs w:val="20"/>
              </w:rPr>
            </w:pPr>
            <w:r>
              <w:rPr>
                <w:color w:val="000000"/>
                <w:sz w:val="20"/>
                <w:szCs w:val="20"/>
              </w:rPr>
              <w:t>5,5</w:t>
            </w:r>
          </w:p>
        </w:tc>
        <w:tc>
          <w:tcPr>
            <w:tcW w:w="0" w:type="auto"/>
            <w:tcBorders>
              <w:top w:val="nil"/>
              <w:left w:val="nil"/>
              <w:bottom w:val="single" w:sz="4" w:space="0" w:color="auto"/>
              <w:right w:val="single" w:sz="4" w:space="0" w:color="auto"/>
            </w:tcBorders>
            <w:shd w:val="clear" w:color="FFFFFF" w:fill="FFFFFF"/>
            <w:vAlign w:val="center"/>
          </w:tcPr>
          <w:p w14:paraId="744A99C9" w14:textId="2B966DBC" w:rsidR="00180FB8" w:rsidRPr="00CE0060" w:rsidRDefault="00180FB8" w:rsidP="00180FB8">
            <w:pPr>
              <w:spacing w:after="0" w:line="240" w:lineRule="auto"/>
              <w:rPr>
                <w:rFonts w:eastAsia="Times New Roman"/>
                <w:sz w:val="20"/>
                <w:szCs w:val="20"/>
              </w:rPr>
            </w:pPr>
            <w:r>
              <w:rPr>
                <w:color w:val="000000"/>
                <w:sz w:val="20"/>
                <w:szCs w:val="20"/>
              </w:rPr>
              <w:t>3,4</w:t>
            </w:r>
          </w:p>
        </w:tc>
        <w:tc>
          <w:tcPr>
            <w:tcW w:w="983" w:type="dxa"/>
            <w:tcBorders>
              <w:top w:val="nil"/>
              <w:left w:val="nil"/>
              <w:bottom w:val="single" w:sz="4" w:space="0" w:color="auto"/>
              <w:right w:val="single" w:sz="4" w:space="0" w:color="auto"/>
            </w:tcBorders>
            <w:shd w:val="clear" w:color="FFFFFF" w:fill="FFFFFF"/>
            <w:vAlign w:val="center"/>
          </w:tcPr>
          <w:p w14:paraId="121810E6" w14:textId="44FC9EC3" w:rsidR="00180FB8" w:rsidRPr="00CE0060" w:rsidRDefault="00180FB8" w:rsidP="00180FB8">
            <w:pPr>
              <w:spacing w:after="0" w:line="240" w:lineRule="auto"/>
              <w:rPr>
                <w:rFonts w:eastAsia="Times New Roman"/>
                <w:sz w:val="20"/>
                <w:szCs w:val="20"/>
              </w:rPr>
            </w:pPr>
            <w:r>
              <w:rPr>
                <w:color w:val="000000"/>
                <w:sz w:val="20"/>
                <w:szCs w:val="20"/>
              </w:rPr>
              <w:t>1,8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1A2A8C" w14:textId="5550A6B3" w:rsidR="00180FB8" w:rsidRPr="00CE0060" w:rsidRDefault="00180FB8" w:rsidP="00180FB8">
            <w:pPr>
              <w:spacing w:after="0" w:line="240" w:lineRule="auto"/>
              <w:rPr>
                <w:rFonts w:eastAsia="Times New Roman"/>
                <w:sz w:val="20"/>
                <w:szCs w:val="20"/>
              </w:rPr>
            </w:pPr>
            <w:r w:rsidRPr="00CE0060">
              <w:rPr>
                <w:rFonts w:eastAsia="Times New Roman"/>
                <w:sz w:val="20"/>
                <w:szCs w:val="20"/>
              </w:rPr>
              <w:t>-</w:t>
            </w:r>
          </w:p>
        </w:tc>
        <w:tc>
          <w:tcPr>
            <w:tcW w:w="737" w:type="dxa"/>
            <w:tcBorders>
              <w:top w:val="single" w:sz="4" w:space="0" w:color="auto"/>
              <w:left w:val="nil"/>
              <w:bottom w:val="single" w:sz="4" w:space="0" w:color="auto"/>
              <w:right w:val="single" w:sz="4" w:space="0" w:color="auto"/>
            </w:tcBorders>
            <w:vAlign w:val="center"/>
          </w:tcPr>
          <w:p w14:paraId="60DF0384" w14:textId="077FAF7F" w:rsidR="00180FB8" w:rsidRPr="00CE0060" w:rsidRDefault="00180FB8" w:rsidP="00180FB8">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1,5</w:t>
            </w:r>
          </w:p>
        </w:tc>
      </w:tr>
      <w:tr w:rsidR="00180FB8" w:rsidRPr="00CE0060" w14:paraId="169E81AF" w14:textId="77777777" w:rsidTr="00180FB8">
        <w:trPr>
          <w:trHeight w:val="38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40E2A268" w14:textId="77777777" w:rsidR="00180FB8" w:rsidRPr="00CE0060" w:rsidRDefault="00180FB8" w:rsidP="00180FB8">
            <w:pPr>
              <w:spacing w:after="0" w:line="240" w:lineRule="auto"/>
              <w:rPr>
                <w:rFonts w:eastAsia="Times New Roman"/>
                <w:sz w:val="20"/>
                <w:szCs w:val="20"/>
              </w:rPr>
            </w:pPr>
            <w:r w:rsidRPr="00CE0060">
              <w:rPr>
                <w:rFonts w:eastAsia="Times New Roman"/>
                <w:sz w:val="20"/>
                <w:szCs w:val="20"/>
              </w:rPr>
              <w:t>STT2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5655713" w14:textId="2A637409" w:rsidR="00180FB8" w:rsidRPr="00CE0060" w:rsidRDefault="00180FB8" w:rsidP="00180FB8">
            <w:pPr>
              <w:spacing w:after="0" w:line="240" w:lineRule="auto"/>
              <w:rPr>
                <w:rFonts w:eastAsia="Times New Roman"/>
                <w:sz w:val="20"/>
                <w:szCs w:val="20"/>
              </w:rPr>
            </w:pPr>
            <w:r>
              <w:rPr>
                <w:sz w:val="20"/>
                <w:szCs w:val="20"/>
              </w:rPr>
              <w:t>2,23</w:t>
            </w:r>
          </w:p>
        </w:tc>
        <w:tc>
          <w:tcPr>
            <w:tcW w:w="0" w:type="auto"/>
            <w:tcBorders>
              <w:top w:val="nil"/>
              <w:left w:val="nil"/>
              <w:bottom w:val="single" w:sz="4" w:space="0" w:color="auto"/>
              <w:right w:val="single" w:sz="4" w:space="0" w:color="auto"/>
            </w:tcBorders>
            <w:shd w:val="clear" w:color="auto" w:fill="auto"/>
            <w:vAlign w:val="center"/>
          </w:tcPr>
          <w:p w14:paraId="2BCA5922" w14:textId="446744E7" w:rsidR="00180FB8" w:rsidRPr="00CE0060" w:rsidRDefault="00180FB8" w:rsidP="00180FB8">
            <w:pPr>
              <w:spacing w:after="0" w:line="240" w:lineRule="auto"/>
              <w:rPr>
                <w:rFonts w:eastAsia="Times New Roman"/>
                <w:sz w:val="20"/>
                <w:szCs w:val="20"/>
              </w:rPr>
            </w:pPr>
            <w:r>
              <w:rPr>
                <w:sz w:val="20"/>
                <w:szCs w:val="20"/>
              </w:rPr>
              <w:t>1,5</w:t>
            </w:r>
          </w:p>
        </w:tc>
        <w:tc>
          <w:tcPr>
            <w:tcW w:w="0" w:type="auto"/>
            <w:tcBorders>
              <w:top w:val="nil"/>
              <w:left w:val="nil"/>
              <w:bottom w:val="single" w:sz="4" w:space="0" w:color="auto"/>
              <w:right w:val="single" w:sz="4" w:space="0" w:color="auto"/>
            </w:tcBorders>
            <w:shd w:val="clear" w:color="auto" w:fill="auto"/>
            <w:vAlign w:val="center"/>
          </w:tcPr>
          <w:p w14:paraId="0CCA300B" w14:textId="48CB1E45" w:rsidR="00180FB8" w:rsidRPr="00CE0060" w:rsidRDefault="00180FB8" w:rsidP="00180FB8">
            <w:pPr>
              <w:spacing w:after="0" w:line="240" w:lineRule="auto"/>
              <w:rPr>
                <w:rFonts w:eastAsia="Times New Roman"/>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vAlign w:val="center"/>
          </w:tcPr>
          <w:p w14:paraId="43A1BC6F" w14:textId="33551A6E" w:rsidR="00180FB8" w:rsidRPr="00CE0060" w:rsidRDefault="00180FB8" w:rsidP="00180FB8">
            <w:pPr>
              <w:spacing w:after="0" w:line="240" w:lineRule="auto"/>
              <w:rPr>
                <w:rFonts w:eastAsia="Times New Roman"/>
                <w:sz w:val="20"/>
                <w:szCs w:val="20"/>
              </w:rPr>
            </w:pPr>
            <w:r>
              <w:rPr>
                <w:sz w:val="20"/>
                <w:szCs w:val="20"/>
              </w:rPr>
              <w:t>5,88</w:t>
            </w:r>
          </w:p>
        </w:tc>
        <w:tc>
          <w:tcPr>
            <w:tcW w:w="0" w:type="auto"/>
            <w:tcBorders>
              <w:top w:val="nil"/>
              <w:left w:val="nil"/>
              <w:bottom w:val="single" w:sz="4" w:space="0" w:color="auto"/>
              <w:right w:val="single" w:sz="4" w:space="0" w:color="auto"/>
            </w:tcBorders>
            <w:shd w:val="clear" w:color="auto" w:fill="auto"/>
            <w:vAlign w:val="center"/>
          </w:tcPr>
          <w:p w14:paraId="2EC6CF22" w14:textId="62E3ADDF" w:rsidR="00180FB8" w:rsidRPr="00CE0060" w:rsidRDefault="00180FB8" w:rsidP="00180FB8">
            <w:pPr>
              <w:spacing w:after="0" w:line="240" w:lineRule="auto"/>
              <w:rPr>
                <w:rFonts w:eastAsia="Times New Roman"/>
                <w:sz w:val="20"/>
                <w:szCs w:val="20"/>
              </w:rPr>
            </w:pPr>
            <w:r>
              <w:rPr>
                <w:sz w:val="20"/>
                <w:szCs w:val="20"/>
              </w:rPr>
              <w:t>2,06</w:t>
            </w:r>
          </w:p>
        </w:tc>
        <w:tc>
          <w:tcPr>
            <w:tcW w:w="0" w:type="auto"/>
            <w:tcBorders>
              <w:top w:val="nil"/>
              <w:left w:val="nil"/>
              <w:bottom w:val="single" w:sz="4" w:space="0" w:color="auto"/>
              <w:right w:val="single" w:sz="4" w:space="0" w:color="auto"/>
            </w:tcBorders>
            <w:shd w:val="clear" w:color="auto" w:fill="auto"/>
            <w:vAlign w:val="center"/>
          </w:tcPr>
          <w:p w14:paraId="1C0518E8" w14:textId="539241E4" w:rsidR="00180FB8" w:rsidRPr="00CE0060" w:rsidRDefault="00180FB8" w:rsidP="00180FB8">
            <w:pPr>
              <w:spacing w:after="0" w:line="240" w:lineRule="auto"/>
              <w:rPr>
                <w:rFonts w:eastAsia="Times New Roman"/>
                <w:sz w:val="20"/>
                <w:szCs w:val="20"/>
              </w:rPr>
            </w:pPr>
            <w:r>
              <w:rPr>
                <w:sz w:val="20"/>
                <w:szCs w:val="20"/>
              </w:rPr>
              <w:t>2,88</w:t>
            </w:r>
          </w:p>
        </w:tc>
        <w:tc>
          <w:tcPr>
            <w:tcW w:w="0" w:type="auto"/>
            <w:tcBorders>
              <w:top w:val="nil"/>
              <w:left w:val="nil"/>
              <w:bottom w:val="single" w:sz="4" w:space="0" w:color="auto"/>
              <w:right w:val="single" w:sz="4" w:space="0" w:color="auto"/>
            </w:tcBorders>
            <w:shd w:val="clear" w:color="auto" w:fill="auto"/>
            <w:vAlign w:val="center"/>
          </w:tcPr>
          <w:p w14:paraId="0A992FB0" w14:textId="2CF6A7AA" w:rsidR="00180FB8" w:rsidRPr="00CE0060" w:rsidRDefault="00180FB8" w:rsidP="00180FB8">
            <w:pPr>
              <w:spacing w:after="0" w:line="240" w:lineRule="auto"/>
              <w:rPr>
                <w:rFonts w:eastAsia="Times New Roman"/>
                <w:sz w:val="20"/>
                <w:szCs w:val="20"/>
              </w:rPr>
            </w:pPr>
            <w:r>
              <w:rPr>
                <w:sz w:val="20"/>
                <w:szCs w:val="20"/>
              </w:rPr>
              <w:t>0,21</w:t>
            </w:r>
          </w:p>
        </w:tc>
        <w:tc>
          <w:tcPr>
            <w:tcW w:w="0" w:type="auto"/>
            <w:tcBorders>
              <w:top w:val="nil"/>
              <w:left w:val="nil"/>
              <w:bottom w:val="single" w:sz="4" w:space="0" w:color="auto"/>
              <w:right w:val="single" w:sz="4" w:space="0" w:color="auto"/>
            </w:tcBorders>
            <w:shd w:val="clear" w:color="auto" w:fill="auto"/>
            <w:vAlign w:val="center"/>
          </w:tcPr>
          <w:p w14:paraId="31C71747" w14:textId="0D8AE473" w:rsidR="00180FB8" w:rsidRPr="00CE0060" w:rsidRDefault="00180FB8" w:rsidP="00180FB8">
            <w:pPr>
              <w:spacing w:after="0" w:line="240" w:lineRule="auto"/>
              <w:rPr>
                <w:rFonts w:eastAsia="Times New Roman"/>
                <w:sz w:val="20"/>
                <w:szCs w:val="20"/>
              </w:rPr>
            </w:pPr>
            <w:r>
              <w:rPr>
                <w:sz w:val="20"/>
                <w:szCs w:val="20"/>
              </w:rPr>
              <w:t>4,2</w:t>
            </w:r>
          </w:p>
        </w:tc>
        <w:tc>
          <w:tcPr>
            <w:tcW w:w="0" w:type="auto"/>
            <w:tcBorders>
              <w:top w:val="nil"/>
              <w:left w:val="nil"/>
              <w:bottom w:val="single" w:sz="4" w:space="0" w:color="auto"/>
              <w:right w:val="single" w:sz="4" w:space="0" w:color="auto"/>
            </w:tcBorders>
            <w:shd w:val="clear" w:color="auto" w:fill="auto"/>
            <w:vAlign w:val="center"/>
          </w:tcPr>
          <w:p w14:paraId="3DD4DC4E" w14:textId="246AD264" w:rsidR="00180FB8" w:rsidRPr="00CE0060" w:rsidRDefault="00180FB8" w:rsidP="00180FB8">
            <w:pPr>
              <w:spacing w:after="0" w:line="240" w:lineRule="auto"/>
              <w:rPr>
                <w:rFonts w:eastAsia="Times New Roman"/>
                <w:sz w:val="20"/>
                <w:szCs w:val="20"/>
              </w:rPr>
            </w:pPr>
            <w:r>
              <w:rPr>
                <w:sz w:val="20"/>
                <w:szCs w:val="20"/>
              </w:rPr>
              <w:t>2,74</w:t>
            </w:r>
          </w:p>
        </w:tc>
        <w:tc>
          <w:tcPr>
            <w:tcW w:w="0" w:type="auto"/>
            <w:tcBorders>
              <w:top w:val="nil"/>
              <w:left w:val="nil"/>
              <w:bottom w:val="single" w:sz="4" w:space="0" w:color="000000"/>
              <w:right w:val="single" w:sz="4" w:space="0" w:color="000000"/>
            </w:tcBorders>
            <w:shd w:val="clear" w:color="E2EFDA" w:fill="FFFFFF"/>
            <w:vAlign w:val="bottom"/>
          </w:tcPr>
          <w:p w14:paraId="2A146A30" w14:textId="31160C2A" w:rsidR="00180FB8" w:rsidRPr="00CE0060" w:rsidRDefault="00180FB8" w:rsidP="00180FB8">
            <w:pPr>
              <w:spacing w:after="0" w:line="240" w:lineRule="auto"/>
              <w:rPr>
                <w:rFonts w:eastAsia="Times New Roman"/>
                <w:sz w:val="20"/>
                <w:szCs w:val="20"/>
              </w:rPr>
            </w:pPr>
            <w:r>
              <w:rPr>
                <w:sz w:val="20"/>
                <w:szCs w:val="20"/>
              </w:rPr>
              <w:t>4,2</w:t>
            </w:r>
          </w:p>
        </w:tc>
        <w:tc>
          <w:tcPr>
            <w:tcW w:w="0" w:type="auto"/>
            <w:tcBorders>
              <w:top w:val="nil"/>
              <w:left w:val="nil"/>
              <w:bottom w:val="single" w:sz="4" w:space="0" w:color="auto"/>
              <w:right w:val="single" w:sz="4" w:space="0" w:color="auto"/>
            </w:tcBorders>
            <w:shd w:val="clear" w:color="FFFFFF" w:fill="FFFFFF"/>
            <w:vAlign w:val="center"/>
          </w:tcPr>
          <w:p w14:paraId="19115AC7" w14:textId="35DD65D3" w:rsidR="00180FB8" w:rsidRPr="00CE0060" w:rsidRDefault="00180FB8" w:rsidP="00180FB8">
            <w:pPr>
              <w:spacing w:after="0" w:line="240" w:lineRule="auto"/>
              <w:rPr>
                <w:rFonts w:eastAsia="Times New Roman"/>
                <w:sz w:val="20"/>
                <w:szCs w:val="20"/>
              </w:rPr>
            </w:pPr>
            <w:r>
              <w:rPr>
                <w:color w:val="000000"/>
                <w:sz w:val="20"/>
                <w:szCs w:val="20"/>
              </w:rPr>
              <w:t>3,75</w:t>
            </w:r>
          </w:p>
        </w:tc>
        <w:tc>
          <w:tcPr>
            <w:tcW w:w="0" w:type="auto"/>
            <w:tcBorders>
              <w:top w:val="nil"/>
              <w:left w:val="nil"/>
              <w:bottom w:val="single" w:sz="4" w:space="0" w:color="auto"/>
              <w:right w:val="single" w:sz="4" w:space="0" w:color="auto"/>
            </w:tcBorders>
            <w:shd w:val="clear" w:color="FFFFFF" w:fill="FFFFFF"/>
            <w:vAlign w:val="center"/>
          </w:tcPr>
          <w:p w14:paraId="67F50B0E" w14:textId="09981CD5" w:rsidR="00180FB8" w:rsidRPr="00CE0060" w:rsidRDefault="00180FB8" w:rsidP="00180FB8">
            <w:pPr>
              <w:spacing w:after="0" w:line="240" w:lineRule="auto"/>
              <w:rPr>
                <w:sz w:val="20"/>
                <w:szCs w:val="20"/>
              </w:rPr>
            </w:pPr>
            <w:r>
              <w:rPr>
                <w:color w:val="000000"/>
                <w:sz w:val="20"/>
                <w:szCs w:val="20"/>
              </w:rPr>
              <w:t>2,4</w:t>
            </w:r>
          </w:p>
        </w:tc>
        <w:tc>
          <w:tcPr>
            <w:tcW w:w="983" w:type="dxa"/>
            <w:tcBorders>
              <w:top w:val="nil"/>
              <w:left w:val="nil"/>
              <w:bottom w:val="single" w:sz="4" w:space="0" w:color="auto"/>
              <w:right w:val="single" w:sz="4" w:space="0" w:color="auto"/>
            </w:tcBorders>
            <w:shd w:val="clear" w:color="FFFFFF" w:fill="FFFFFF"/>
            <w:vAlign w:val="center"/>
          </w:tcPr>
          <w:p w14:paraId="655E0708" w14:textId="2B96CE4E" w:rsidR="00180FB8" w:rsidRPr="00CE0060" w:rsidRDefault="00180FB8" w:rsidP="00180FB8">
            <w:pPr>
              <w:spacing w:after="0" w:line="240" w:lineRule="auto"/>
              <w:rPr>
                <w:sz w:val="20"/>
                <w:szCs w:val="20"/>
              </w:rPr>
            </w:pPr>
            <w:r>
              <w:rPr>
                <w:color w:val="000000"/>
                <w:sz w:val="20"/>
                <w:szCs w:val="20"/>
              </w:rPr>
              <w:t>3,46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D446C1" w14:textId="487C5B0D" w:rsidR="00180FB8" w:rsidRPr="00CE0060" w:rsidRDefault="00180FB8" w:rsidP="00180FB8">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 xml:space="preserve"> 0,6</w:t>
            </w:r>
          </w:p>
        </w:tc>
        <w:tc>
          <w:tcPr>
            <w:tcW w:w="737" w:type="dxa"/>
            <w:tcBorders>
              <w:top w:val="single" w:sz="4" w:space="0" w:color="auto"/>
              <w:left w:val="nil"/>
              <w:bottom w:val="single" w:sz="4" w:space="0" w:color="auto"/>
              <w:right w:val="single" w:sz="4" w:space="0" w:color="auto"/>
            </w:tcBorders>
            <w:vAlign w:val="center"/>
          </w:tcPr>
          <w:p w14:paraId="6FAB385F" w14:textId="77777777" w:rsidR="00180FB8" w:rsidRPr="00CE0060" w:rsidRDefault="00180FB8" w:rsidP="00180FB8">
            <w:pPr>
              <w:spacing w:after="0" w:line="240" w:lineRule="auto"/>
              <w:rPr>
                <w:rFonts w:eastAsia="Times New Roman"/>
                <w:sz w:val="20"/>
                <w:szCs w:val="20"/>
              </w:rPr>
            </w:pPr>
            <w:r w:rsidRPr="00CE0060">
              <w:rPr>
                <w:rFonts w:eastAsia="Times New Roman"/>
                <w:sz w:val="20"/>
                <w:szCs w:val="20"/>
              </w:rPr>
              <w:t>-</w:t>
            </w:r>
          </w:p>
        </w:tc>
      </w:tr>
      <w:tr w:rsidR="00180FB8" w:rsidRPr="00CE0060" w14:paraId="1115E7C8" w14:textId="77777777" w:rsidTr="00180FB8">
        <w:trPr>
          <w:trHeight w:val="38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59E1E313" w14:textId="77777777" w:rsidR="00180FB8" w:rsidRPr="00CE0060" w:rsidRDefault="00180FB8" w:rsidP="00180FB8">
            <w:pPr>
              <w:spacing w:after="0" w:line="240" w:lineRule="auto"/>
              <w:rPr>
                <w:rFonts w:eastAsia="Times New Roman"/>
                <w:sz w:val="20"/>
                <w:szCs w:val="20"/>
              </w:rPr>
            </w:pPr>
            <w:r w:rsidRPr="00CE0060">
              <w:rPr>
                <w:rFonts w:eastAsia="Times New Roman"/>
                <w:sz w:val="20"/>
                <w:szCs w:val="20"/>
              </w:rPr>
              <w:t>STT3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227829D" w14:textId="53753F48" w:rsidR="00180FB8" w:rsidRPr="00CE0060" w:rsidRDefault="00180FB8" w:rsidP="00180FB8">
            <w:pPr>
              <w:spacing w:after="0" w:line="240" w:lineRule="auto"/>
              <w:rPr>
                <w:rFonts w:eastAsia="Times New Roman"/>
                <w:sz w:val="20"/>
                <w:szCs w:val="20"/>
              </w:rPr>
            </w:pPr>
            <w:r>
              <w:rPr>
                <w:sz w:val="20"/>
                <w:szCs w:val="20"/>
              </w:rPr>
              <w:t>2,39</w:t>
            </w:r>
          </w:p>
        </w:tc>
        <w:tc>
          <w:tcPr>
            <w:tcW w:w="0" w:type="auto"/>
            <w:tcBorders>
              <w:top w:val="nil"/>
              <w:left w:val="nil"/>
              <w:bottom w:val="single" w:sz="4" w:space="0" w:color="auto"/>
              <w:right w:val="single" w:sz="4" w:space="0" w:color="auto"/>
            </w:tcBorders>
            <w:shd w:val="clear" w:color="auto" w:fill="auto"/>
            <w:vAlign w:val="center"/>
          </w:tcPr>
          <w:p w14:paraId="50CAB0E7" w14:textId="540988CB" w:rsidR="00180FB8" w:rsidRPr="00CE0060" w:rsidRDefault="00180FB8" w:rsidP="00180FB8">
            <w:pPr>
              <w:spacing w:after="0" w:line="240" w:lineRule="auto"/>
              <w:rPr>
                <w:rFonts w:eastAsia="Times New Roman"/>
                <w:sz w:val="20"/>
                <w:szCs w:val="20"/>
              </w:rPr>
            </w:pPr>
            <w:r>
              <w:rPr>
                <w:sz w:val="20"/>
                <w:szCs w:val="20"/>
              </w:rPr>
              <w:t>1,8</w:t>
            </w:r>
          </w:p>
        </w:tc>
        <w:tc>
          <w:tcPr>
            <w:tcW w:w="0" w:type="auto"/>
            <w:tcBorders>
              <w:top w:val="nil"/>
              <w:left w:val="nil"/>
              <w:bottom w:val="single" w:sz="4" w:space="0" w:color="auto"/>
              <w:right w:val="single" w:sz="4" w:space="0" w:color="auto"/>
            </w:tcBorders>
            <w:shd w:val="clear" w:color="auto" w:fill="auto"/>
            <w:vAlign w:val="center"/>
          </w:tcPr>
          <w:p w14:paraId="0AF16F07" w14:textId="0CD1B335" w:rsidR="00180FB8" w:rsidRPr="00CE0060" w:rsidRDefault="00180FB8" w:rsidP="00180FB8">
            <w:pPr>
              <w:spacing w:after="0" w:line="240" w:lineRule="auto"/>
              <w:rPr>
                <w:rFonts w:eastAsia="Times New Roman"/>
                <w:sz w:val="20"/>
                <w:szCs w:val="20"/>
              </w:rPr>
            </w:pPr>
            <w:r>
              <w:rPr>
                <w:sz w:val="20"/>
                <w:szCs w:val="20"/>
              </w:rPr>
              <w:t>2,46</w:t>
            </w:r>
          </w:p>
        </w:tc>
        <w:tc>
          <w:tcPr>
            <w:tcW w:w="0" w:type="auto"/>
            <w:tcBorders>
              <w:top w:val="nil"/>
              <w:left w:val="nil"/>
              <w:bottom w:val="single" w:sz="4" w:space="0" w:color="auto"/>
              <w:right w:val="single" w:sz="4" w:space="0" w:color="auto"/>
            </w:tcBorders>
            <w:shd w:val="clear" w:color="auto" w:fill="auto"/>
            <w:vAlign w:val="center"/>
          </w:tcPr>
          <w:p w14:paraId="6B3D229A" w14:textId="63D4BB76" w:rsidR="00180FB8" w:rsidRPr="00CE0060" w:rsidRDefault="00180FB8" w:rsidP="00180FB8">
            <w:pPr>
              <w:spacing w:after="0" w:line="240" w:lineRule="auto"/>
              <w:rPr>
                <w:rFonts w:eastAsia="Times New Roman"/>
                <w:sz w:val="20"/>
                <w:szCs w:val="20"/>
              </w:rPr>
            </w:pPr>
            <w:r>
              <w:rPr>
                <w:sz w:val="20"/>
                <w:szCs w:val="20"/>
              </w:rPr>
              <w:t>1,87</w:t>
            </w:r>
          </w:p>
        </w:tc>
        <w:tc>
          <w:tcPr>
            <w:tcW w:w="0" w:type="auto"/>
            <w:tcBorders>
              <w:top w:val="nil"/>
              <w:left w:val="nil"/>
              <w:bottom w:val="single" w:sz="4" w:space="0" w:color="auto"/>
              <w:right w:val="single" w:sz="4" w:space="0" w:color="auto"/>
            </w:tcBorders>
            <w:shd w:val="clear" w:color="auto" w:fill="auto"/>
            <w:vAlign w:val="center"/>
          </w:tcPr>
          <w:p w14:paraId="23655D97" w14:textId="73289B72" w:rsidR="00180FB8" w:rsidRPr="00CE0060" w:rsidRDefault="00180FB8" w:rsidP="00180FB8">
            <w:pPr>
              <w:spacing w:after="0" w:line="240" w:lineRule="auto"/>
              <w:rPr>
                <w:rFonts w:eastAsia="Times New Roman"/>
                <w:sz w:val="20"/>
                <w:szCs w:val="20"/>
              </w:rPr>
            </w:pPr>
            <w:r>
              <w:rPr>
                <w:sz w:val="20"/>
                <w:szCs w:val="20"/>
              </w:rPr>
              <w:t>3,5</w:t>
            </w:r>
          </w:p>
        </w:tc>
        <w:tc>
          <w:tcPr>
            <w:tcW w:w="0" w:type="auto"/>
            <w:tcBorders>
              <w:top w:val="nil"/>
              <w:left w:val="nil"/>
              <w:bottom w:val="single" w:sz="4" w:space="0" w:color="auto"/>
              <w:right w:val="single" w:sz="4" w:space="0" w:color="auto"/>
            </w:tcBorders>
            <w:shd w:val="clear" w:color="auto" w:fill="auto"/>
            <w:vAlign w:val="center"/>
          </w:tcPr>
          <w:p w14:paraId="02C43636" w14:textId="77E04EBC" w:rsidR="00180FB8" w:rsidRPr="00CE0060" w:rsidRDefault="00180FB8" w:rsidP="00180FB8">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vAlign w:val="center"/>
          </w:tcPr>
          <w:p w14:paraId="3C606C9D" w14:textId="733978E8" w:rsidR="00180FB8" w:rsidRPr="00CE0060" w:rsidRDefault="00180FB8" w:rsidP="00180FB8">
            <w:pPr>
              <w:spacing w:after="0" w:line="240" w:lineRule="auto"/>
              <w:rPr>
                <w:rFonts w:eastAsia="Times New Roman"/>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5A33A950" w14:textId="7EE04ACC" w:rsidR="00180FB8" w:rsidRPr="00CE0060" w:rsidRDefault="00180FB8" w:rsidP="00180FB8">
            <w:pPr>
              <w:spacing w:after="0" w:line="240" w:lineRule="auto"/>
              <w:rPr>
                <w:rFonts w:eastAsia="Times New Roman"/>
                <w:sz w:val="20"/>
                <w:szCs w:val="20"/>
              </w:rPr>
            </w:pPr>
            <w:r>
              <w:rPr>
                <w:sz w:val="20"/>
                <w:szCs w:val="20"/>
              </w:rPr>
              <w:t>1,8</w:t>
            </w:r>
          </w:p>
        </w:tc>
        <w:tc>
          <w:tcPr>
            <w:tcW w:w="0" w:type="auto"/>
            <w:tcBorders>
              <w:top w:val="nil"/>
              <w:left w:val="nil"/>
              <w:bottom w:val="single" w:sz="4" w:space="0" w:color="auto"/>
              <w:right w:val="single" w:sz="4" w:space="0" w:color="auto"/>
            </w:tcBorders>
            <w:shd w:val="clear" w:color="auto" w:fill="auto"/>
            <w:vAlign w:val="center"/>
          </w:tcPr>
          <w:p w14:paraId="0AF35096" w14:textId="7DA27150" w:rsidR="00180FB8" w:rsidRPr="00CE0060" w:rsidRDefault="00180FB8" w:rsidP="00180FB8">
            <w:pPr>
              <w:spacing w:after="0" w:line="240" w:lineRule="auto"/>
              <w:rPr>
                <w:rFonts w:eastAsia="Times New Roman"/>
                <w:sz w:val="20"/>
                <w:szCs w:val="20"/>
              </w:rPr>
            </w:pPr>
            <w:r>
              <w:rPr>
                <w:sz w:val="20"/>
                <w:szCs w:val="20"/>
              </w:rPr>
              <w:t>2,1</w:t>
            </w:r>
          </w:p>
        </w:tc>
        <w:tc>
          <w:tcPr>
            <w:tcW w:w="0" w:type="auto"/>
            <w:tcBorders>
              <w:top w:val="nil"/>
              <w:left w:val="nil"/>
              <w:bottom w:val="single" w:sz="4" w:space="0" w:color="000000"/>
              <w:right w:val="single" w:sz="4" w:space="0" w:color="000000"/>
            </w:tcBorders>
            <w:shd w:val="clear" w:color="000000" w:fill="FFFFFF"/>
            <w:vAlign w:val="bottom"/>
          </w:tcPr>
          <w:p w14:paraId="33673AE6" w14:textId="5BE1F7FB" w:rsidR="00180FB8" w:rsidRPr="00CE0060" w:rsidRDefault="00180FB8" w:rsidP="00180FB8">
            <w:pPr>
              <w:spacing w:after="0" w:line="240" w:lineRule="auto"/>
              <w:rPr>
                <w:rFonts w:eastAsia="Times New Roman"/>
                <w:sz w:val="20"/>
                <w:szCs w:val="20"/>
              </w:rPr>
            </w:pPr>
            <w:r>
              <w:rPr>
                <w:sz w:val="20"/>
                <w:szCs w:val="20"/>
              </w:rPr>
              <w:t>1,59</w:t>
            </w:r>
          </w:p>
        </w:tc>
        <w:tc>
          <w:tcPr>
            <w:tcW w:w="0" w:type="auto"/>
            <w:tcBorders>
              <w:top w:val="nil"/>
              <w:left w:val="nil"/>
              <w:bottom w:val="single" w:sz="4" w:space="0" w:color="auto"/>
              <w:right w:val="single" w:sz="4" w:space="0" w:color="auto"/>
            </w:tcBorders>
            <w:shd w:val="clear" w:color="000000" w:fill="FFFFFF"/>
            <w:vAlign w:val="center"/>
          </w:tcPr>
          <w:p w14:paraId="7B0C999B" w14:textId="06F34402" w:rsidR="00180FB8" w:rsidRPr="00CE0060" w:rsidRDefault="00180FB8" w:rsidP="00180FB8">
            <w:pPr>
              <w:spacing w:after="0" w:line="240" w:lineRule="auto"/>
              <w:rPr>
                <w:rFonts w:eastAsia="Times New Roman"/>
                <w:sz w:val="20"/>
                <w:szCs w:val="20"/>
              </w:rPr>
            </w:pPr>
            <w:r>
              <w:rPr>
                <w:color w:val="000000"/>
                <w:sz w:val="20"/>
                <w:szCs w:val="20"/>
              </w:rPr>
              <w:t>2,17</w:t>
            </w:r>
          </w:p>
        </w:tc>
        <w:tc>
          <w:tcPr>
            <w:tcW w:w="0" w:type="auto"/>
            <w:tcBorders>
              <w:top w:val="nil"/>
              <w:left w:val="nil"/>
              <w:bottom w:val="single" w:sz="4" w:space="0" w:color="auto"/>
              <w:right w:val="single" w:sz="4" w:space="0" w:color="auto"/>
            </w:tcBorders>
            <w:shd w:val="clear" w:color="000000" w:fill="FFFFFF"/>
            <w:vAlign w:val="center"/>
          </w:tcPr>
          <w:p w14:paraId="6AB1E1D8" w14:textId="3D84C2D0" w:rsidR="00180FB8" w:rsidRPr="00CE0060" w:rsidRDefault="00180FB8" w:rsidP="00180FB8">
            <w:pPr>
              <w:spacing w:after="0" w:line="240" w:lineRule="auto"/>
              <w:rPr>
                <w:sz w:val="20"/>
                <w:szCs w:val="20"/>
              </w:rPr>
            </w:pPr>
            <w:r>
              <w:rPr>
                <w:color w:val="000000"/>
                <w:sz w:val="20"/>
                <w:szCs w:val="20"/>
              </w:rPr>
              <w:t>2,3</w:t>
            </w:r>
          </w:p>
        </w:tc>
        <w:tc>
          <w:tcPr>
            <w:tcW w:w="983" w:type="dxa"/>
            <w:tcBorders>
              <w:top w:val="nil"/>
              <w:left w:val="nil"/>
              <w:bottom w:val="single" w:sz="4" w:space="0" w:color="auto"/>
              <w:right w:val="single" w:sz="4" w:space="0" w:color="auto"/>
            </w:tcBorders>
            <w:shd w:val="clear" w:color="000000" w:fill="FFFFFF"/>
            <w:vAlign w:val="center"/>
          </w:tcPr>
          <w:p w14:paraId="434EC66D" w14:textId="29328758" w:rsidR="00180FB8" w:rsidRPr="00CE0060" w:rsidRDefault="00180FB8" w:rsidP="00180FB8">
            <w:pPr>
              <w:spacing w:after="0" w:line="240" w:lineRule="auto"/>
              <w:rPr>
                <w:sz w:val="20"/>
                <w:szCs w:val="20"/>
              </w:rPr>
            </w:pPr>
            <w:r>
              <w:rPr>
                <w:color w:val="000000"/>
                <w:sz w:val="20"/>
                <w:szCs w:val="20"/>
              </w:rPr>
              <w:t>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DBAD5" w14:textId="3F43D8FE" w:rsidR="00180FB8" w:rsidRPr="00CE0060" w:rsidRDefault="00180FB8" w:rsidP="00180FB8">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0,6</w:t>
            </w:r>
          </w:p>
        </w:tc>
        <w:tc>
          <w:tcPr>
            <w:tcW w:w="737" w:type="dxa"/>
            <w:tcBorders>
              <w:top w:val="single" w:sz="4" w:space="0" w:color="auto"/>
              <w:left w:val="nil"/>
              <w:bottom w:val="single" w:sz="4" w:space="0" w:color="auto"/>
              <w:right w:val="single" w:sz="4" w:space="0" w:color="auto"/>
            </w:tcBorders>
            <w:vAlign w:val="center"/>
          </w:tcPr>
          <w:p w14:paraId="65A54A07" w14:textId="77777777" w:rsidR="00180FB8" w:rsidRPr="00CE0060" w:rsidRDefault="00180FB8" w:rsidP="00180FB8">
            <w:pPr>
              <w:spacing w:after="0" w:line="240" w:lineRule="auto"/>
              <w:rPr>
                <w:sz w:val="20"/>
                <w:szCs w:val="20"/>
              </w:rPr>
            </w:pPr>
            <w:r w:rsidRPr="00CE0060">
              <w:rPr>
                <w:sz w:val="20"/>
                <w:szCs w:val="20"/>
              </w:rPr>
              <w:t>-</w:t>
            </w:r>
          </w:p>
        </w:tc>
      </w:tr>
      <w:tr w:rsidR="00180FB8" w:rsidRPr="00CE0060" w14:paraId="1C751117" w14:textId="77777777" w:rsidTr="00180FB8">
        <w:trPr>
          <w:trHeight w:val="38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3D022EAE" w14:textId="3AD5C963" w:rsidR="00180FB8" w:rsidRPr="00CE0060" w:rsidRDefault="00180FB8" w:rsidP="00180FB8">
            <w:pPr>
              <w:spacing w:after="0" w:line="240" w:lineRule="auto"/>
              <w:rPr>
                <w:rFonts w:eastAsia="Times New Roman"/>
                <w:sz w:val="20"/>
                <w:szCs w:val="20"/>
              </w:rPr>
            </w:pPr>
            <w:r w:rsidRPr="00CE0060">
              <w:rPr>
                <w:rFonts w:eastAsia="Times New Roman"/>
                <w:sz w:val="20"/>
                <w:szCs w:val="20"/>
              </w:rPr>
              <w:t>STT4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700FCEC" w14:textId="127F1662" w:rsidR="00180FB8" w:rsidRPr="00CE0060" w:rsidRDefault="00180FB8" w:rsidP="00180FB8">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1BF3B544" w14:textId="308A7828" w:rsidR="00180FB8" w:rsidRPr="00CE0060" w:rsidRDefault="00180FB8" w:rsidP="00180FB8">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6F7DA8C6" w14:textId="4B30661B" w:rsidR="00180FB8" w:rsidRPr="00CE0060" w:rsidRDefault="00180FB8" w:rsidP="00180FB8">
            <w:pPr>
              <w:spacing w:after="0" w:line="240" w:lineRule="auto"/>
              <w:rPr>
                <w:rFonts w:eastAsia="Times New Roman"/>
                <w:sz w:val="20"/>
                <w:szCs w:val="20"/>
              </w:rPr>
            </w:pPr>
            <w:r>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42C0A12D" w14:textId="1AC9EFE7" w:rsidR="00180FB8" w:rsidRPr="00CE0060" w:rsidRDefault="00180FB8" w:rsidP="00180FB8">
            <w:pPr>
              <w:spacing w:after="0" w:line="240" w:lineRule="auto"/>
              <w:rPr>
                <w:rFonts w:eastAsia="Times New Roman"/>
                <w:sz w:val="20"/>
                <w:szCs w:val="20"/>
              </w:rPr>
            </w:pPr>
            <w:r>
              <w:rPr>
                <w:sz w:val="20"/>
                <w:szCs w:val="20"/>
              </w:rPr>
              <w:t>7</w:t>
            </w:r>
          </w:p>
        </w:tc>
        <w:tc>
          <w:tcPr>
            <w:tcW w:w="0" w:type="auto"/>
            <w:tcBorders>
              <w:top w:val="nil"/>
              <w:left w:val="nil"/>
              <w:bottom w:val="single" w:sz="4" w:space="0" w:color="auto"/>
              <w:right w:val="single" w:sz="4" w:space="0" w:color="auto"/>
            </w:tcBorders>
            <w:shd w:val="clear" w:color="auto" w:fill="auto"/>
            <w:vAlign w:val="center"/>
          </w:tcPr>
          <w:p w14:paraId="72F40EE4" w14:textId="50053F71" w:rsidR="00180FB8" w:rsidRPr="00CE0060" w:rsidRDefault="00180FB8" w:rsidP="00180FB8">
            <w:pPr>
              <w:spacing w:after="0" w:line="240" w:lineRule="auto"/>
              <w:rPr>
                <w:rFonts w:eastAsia="Times New Roman"/>
                <w:sz w:val="20"/>
                <w:szCs w:val="20"/>
              </w:rPr>
            </w:pPr>
            <w:r>
              <w:rPr>
                <w:sz w:val="20"/>
                <w:szCs w:val="20"/>
              </w:rPr>
              <w:t>3,02</w:t>
            </w:r>
          </w:p>
        </w:tc>
        <w:tc>
          <w:tcPr>
            <w:tcW w:w="0" w:type="auto"/>
            <w:tcBorders>
              <w:top w:val="nil"/>
              <w:left w:val="nil"/>
              <w:bottom w:val="single" w:sz="4" w:space="0" w:color="auto"/>
              <w:right w:val="single" w:sz="4" w:space="0" w:color="auto"/>
            </w:tcBorders>
            <w:shd w:val="clear" w:color="auto" w:fill="auto"/>
            <w:vAlign w:val="center"/>
          </w:tcPr>
          <w:p w14:paraId="17EC2EFA" w14:textId="745FB9AC" w:rsidR="00180FB8" w:rsidRPr="00CE0060" w:rsidRDefault="00180FB8" w:rsidP="00180FB8">
            <w:pPr>
              <w:spacing w:after="0" w:line="240" w:lineRule="auto"/>
              <w:rPr>
                <w:rFonts w:eastAsia="Times New Roman"/>
                <w:sz w:val="20"/>
                <w:szCs w:val="20"/>
              </w:rPr>
            </w:pPr>
            <w:r>
              <w:rPr>
                <w:sz w:val="20"/>
                <w:szCs w:val="20"/>
              </w:rPr>
              <w:t>1,63</w:t>
            </w:r>
          </w:p>
        </w:tc>
        <w:tc>
          <w:tcPr>
            <w:tcW w:w="0" w:type="auto"/>
            <w:tcBorders>
              <w:top w:val="nil"/>
              <w:left w:val="nil"/>
              <w:bottom w:val="single" w:sz="4" w:space="0" w:color="auto"/>
              <w:right w:val="single" w:sz="4" w:space="0" w:color="auto"/>
            </w:tcBorders>
            <w:shd w:val="clear" w:color="auto" w:fill="auto"/>
            <w:vAlign w:val="center"/>
          </w:tcPr>
          <w:p w14:paraId="5AD2E0E5" w14:textId="176303B5" w:rsidR="00180FB8" w:rsidRPr="00CE0060" w:rsidRDefault="00180FB8" w:rsidP="00180FB8">
            <w:pPr>
              <w:spacing w:after="0" w:line="240" w:lineRule="auto"/>
              <w:rPr>
                <w:rFonts w:eastAsia="Times New Roman"/>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670A943F" w14:textId="4C91F2EC" w:rsidR="00180FB8" w:rsidRPr="00CE0060" w:rsidRDefault="00180FB8" w:rsidP="00180FB8">
            <w:pPr>
              <w:spacing w:after="0" w:line="240" w:lineRule="auto"/>
              <w:rPr>
                <w:rFonts w:eastAsia="Times New Roman"/>
                <w:sz w:val="20"/>
                <w:szCs w:val="20"/>
              </w:rPr>
            </w:pPr>
            <w:r>
              <w:rPr>
                <w:sz w:val="20"/>
                <w:szCs w:val="20"/>
              </w:rPr>
              <w:t>2,4</w:t>
            </w:r>
          </w:p>
        </w:tc>
        <w:tc>
          <w:tcPr>
            <w:tcW w:w="0" w:type="auto"/>
            <w:tcBorders>
              <w:top w:val="nil"/>
              <w:left w:val="nil"/>
              <w:bottom w:val="single" w:sz="4" w:space="0" w:color="auto"/>
              <w:right w:val="single" w:sz="4" w:space="0" w:color="auto"/>
            </w:tcBorders>
            <w:shd w:val="clear" w:color="auto" w:fill="auto"/>
            <w:vAlign w:val="center"/>
          </w:tcPr>
          <w:p w14:paraId="1BE613AC" w14:textId="16211C1B" w:rsidR="00180FB8" w:rsidRPr="00CE0060" w:rsidRDefault="00180FB8" w:rsidP="00180FB8">
            <w:pPr>
              <w:spacing w:after="0" w:line="240" w:lineRule="auto"/>
              <w:rPr>
                <w:rFonts w:eastAsia="Times New Roman"/>
                <w:sz w:val="20"/>
                <w:szCs w:val="20"/>
              </w:rPr>
            </w:pPr>
            <w:r>
              <w:rPr>
                <w:sz w:val="20"/>
                <w:szCs w:val="20"/>
              </w:rPr>
              <w:t>3,06</w:t>
            </w:r>
          </w:p>
        </w:tc>
        <w:tc>
          <w:tcPr>
            <w:tcW w:w="0" w:type="auto"/>
            <w:tcBorders>
              <w:top w:val="nil"/>
              <w:left w:val="nil"/>
              <w:bottom w:val="single" w:sz="4" w:space="0" w:color="000000"/>
              <w:right w:val="single" w:sz="4" w:space="0" w:color="000000"/>
            </w:tcBorders>
            <w:shd w:val="clear" w:color="E2EFDA" w:fill="FFFFFF"/>
            <w:vAlign w:val="bottom"/>
          </w:tcPr>
          <w:p w14:paraId="648D7EB4" w14:textId="0F3FFF85" w:rsidR="00180FB8" w:rsidRPr="00CE0060" w:rsidRDefault="00180FB8" w:rsidP="00180FB8">
            <w:pPr>
              <w:spacing w:after="0" w:line="240" w:lineRule="auto"/>
              <w:rPr>
                <w:rFonts w:eastAsia="Times New Roman"/>
                <w:sz w:val="20"/>
                <w:szCs w:val="20"/>
              </w:rPr>
            </w:pPr>
            <w:r>
              <w:rPr>
                <w:sz w:val="20"/>
                <w:szCs w:val="20"/>
              </w:rPr>
              <w:t>1,74</w:t>
            </w:r>
          </w:p>
        </w:tc>
        <w:tc>
          <w:tcPr>
            <w:tcW w:w="0" w:type="auto"/>
            <w:tcBorders>
              <w:top w:val="nil"/>
              <w:left w:val="nil"/>
              <w:bottom w:val="single" w:sz="4" w:space="0" w:color="auto"/>
              <w:right w:val="single" w:sz="4" w:space="0" w:color="auto"/>
            </w:tcBorders>
            <w:shd w:val="clear" w:color="FFFFFF" w:fill="FFFFFF"/>
            <w:vAlign w:val="center"/>
          </w:tcPr>
          <w:p w14:paraId="27389B58" w14:textId="253A3E46" w:rsidR="00180FB8" w:rsidRPr="00CE0060" w:rsidRDefault="00180FB8" w:rsidP="00180FB8">
            <w:pPr>
              <w:spacing w:after="0" w:line="240" w:lineRule="auto"/>
              <w:rPr>
                <w:rFonts w:eastAsia="Times New Roman"/>
                <w:sz w:val="20"/>
                <w:szCs w:val="20"/>
              </w:rPr>
            </w:pPr>
            <w:r>
              <w:rPr>
                <w:color w:val="000000"/>
                <w:sz w:val="20"/>
                <w:szCs w:val="20"/>
              </w:rPr>
              <w:t>2,8</w:t>
            </w:r>
          </w:p>
        </w:tc>
        <w:tc>
          <w:tcPr>
            <w:tcW w:w="0" w:type="auto"/>
            <w:tcBorders>
              <w:top w:val="nil"/>
              <w:left w:val="nil"/>
              <w:bottom w:val="single" w:sz="4" w:space="0" w:color="auto"/>
              <w:right w:val="single" w:sz="4" w:space="0" w:color="auto"/>
            </w:tcBorders>
            <w:shd w:val="clear" w:color="FFFFFF" w:fill="FFFFFF"/>
            <w:vAlign w:val="center"/>
          </w:tcPr>
          <w:p w14:paraId="2EB86305" w14:textId="4673DCAB" w:rsidR="00180FB8" w:rsidRPr="00CE0060" w:rsidRDefault="00180FB8" w:rsidP="00180FB8">
            <w:pPr>
              <w:spacing w:after="0" w:line="240" w:lineRule="auto"/>
              <w:rPr>
                <w:sz w:val="20"/>
                <w:szCs w:val="20"/>
              </w:rPr>
            </w:pPr>
            <w:r>
              <w:rPr>
                <w:color w:val="000000"/>
                <w:sz w:val="20"/>
                <w:szCs w:val="20"/>
              </w:rPr>
              <w:t>2,4</w:t>
            </w:r>
          </w:p>
        </w:tc>
        <w:tc>
          <w:tcPr>
            <w:tcW w:w="983" w:type="dxa"/>
            <w:tcBorders>
              <w:top w:val="nil"/>
              <w:left w:val="nil"/>
              <w:bottom w:val="single" w:sz="4" w:space="0" w:color="auto"/>
              <w:right w:val="single" w:sz="4" w:space="0" w:color="auto"/>
            </w:tcBorders>
            <w:shd w:val="clear" w:color="FFFFFF" w:fill="FFFFFF"/>
            <w:vAlign w:val="center"/>
          </w:tcPr>
          <w:p w14:paraId="03299557" w14:textId="65E572C5" w:rsidR="00180FB8" w:rsidRPr="00CE0060" w:rsidRDefault="00180FB8" w:rsidP="00180FB8">
            <w:pPr>
              <w:spacing w:after="0" w:line="240" w:lineRule="auto"/>
              <w:rPr>
                <w:sz w:val="20"/>
                <w:szCs w:val="20"/>
              </w:rPr>
            </w:pPr>
            <w:r>
              <w:rPr>
                <w:color w:val="000000"/>
                <w:sz w:val="20"/>
                <w:szCs w:val="20"/>
              </w:rPr>
              <w:t>3,58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AC59B5" w14:textId="77DD4F20" w:rsidR="00180FB8" w:rsidRPr="00CE0060" w:rsidRDefault="00180FB8" w:rsidP="00180FB8">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0,6</w:t>
            </w:r>
          </w:p>
        </w:tc>
        <w:tc>
          <w:tcPr>
            <w:tcW w:w="737" w:type="dxa"/>
            <w:tcBorders>
              <w:top w:val="single" w:sz="4" w:space="0" w:color="auto"/>
              <w:left w:val="nil"/>
              <w:bottom w:val="single" w:sz="4" w:space="0" w:color="auto"/>
              <w:right w:val="single" w:sz="4" w:space="0" w:color="auto"/>
            </w:tcBorders>
            <w:vAlign w:val="center"/>
          </w:tcPr>
          <w:p w14:paraId="0BFA4D53" w14:textId="77777777" w:rsidR="00180FB8" w:rsidRPr="00CE0060" w:rsidRDefault="00180FB8" w:rsidP="00180FB8">
            <w:pPr>
              <w:spacing w:after="0" w:line="240" w:lineRule="auto"/>
              <w:rPr>
                <w:rFonts w:eastAsia="Times New Roman"/>
                <w:sz w:val="20"/>
                <w:szCs w:val="20"/>
              </w:rPr>
            </w:pPr>
            <w:r w:rsidRPr="00CE0060">
              <w:rPr>
                <w:rFonts w:eastAsia="Times New Roman"/>
                <w:sz w:val="20"/>
                <w:szCs w:val="20"/>
              </w:rPr>
              <w:t>-</w:t>
            </w:r>
          </w:p>
        </w:tc>
      </w:tr>
    </w:tbl>
    <w:p w14:paraId="0F5075E7" w14:textId="720873B7" w:rsidR="00592FA5" w:rsidRDefault="00180FB8" w:rsidP="00320283">
      <w:pPr>
        <w:pStyle w:val="Caption"/>
        <w:rPr>
          <w:sz w:val="28"/>
        </w:rPr>
      </w:pPr>
      <w:bookmarkStart w:id="2030" w:name="_Toc177717550"/>
      <w:r>
        <w:rPr>
          <w:noProof/>
          <w:sz w:val="28"/>
        </w:rPr>
        <w:drawing>
          <wp:anchor distT="0" distB="0" distL="114300" distR="114300" simplePos="0" relativeHeight="252303360" behindDoc="1" locked="0" layoutInCell="1" allowOverlap="1" wp14:anchorId="0353480F" wp14:editId="507B72B3">
            <wp:simplePos x="0" y="0"/>
            <wp:positionH relativeFrom="column">
              <wp:posOffset>1558290</wp:posOffset>
            </wp:positionH>
            <wp:positionV relativeFrom="paragraph">
              <wp:posOffset>198755</wp:posOffset>
            </wp:positionV>
            <wp:extent cx="5544185" cy="3340735"/>
            <wp:effectExtent l="0" t="0" r="0" b="0"/>
            <wp:wrapThrough wrapText="bothSides">
              <wp:wrapPolygon edited="0">
                <wp:start x="0" y="0"/>
                <wp:lineTo x="0" y="21432"/>
                <wp:lineTo x="21523" y="21432"/>
                <wp:lineTo x="21523" y="0"/>
                <wp:lineTo x="0" y="0"/>
              </wp:wrapPolygon>
            </wp:wrapThrough>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544185" cy="3340735"/>
                    </a:xfrm>
                    <a:prstGeom prst="rect">
                      <a:avLst/>
                    </a:prstGeom>
                    <a:noFill/>
                  </pic:spPr>
                </pic:pic>
              </a:graphicData>
            </a:graphic>
            <wp14:sizeRelH relativeFrom="page">
              <wp14:pctWidth>0</wp14:pctWidth>
            </wp14:sizeRelH>
            <wp14:sizeRelV relativeFrom="page">
              <wp14:pctHeight>0</wp14:pctHeight>
            </wp14:sizeRelV>
          </wp:anchor>
        </w:drawing>
      </w:r>
    </w:p>
    <w:p w14:paraId="3BA53E6C" w14:textId="77777777" w:rsidR="00592FA5" w:rsidRDefault="00592FA5" w:rsidP="00320283">
      <w:pPr>
        <w:pStyle w:val="Caption"/>
        <w:rPr>
          <w:sz w:val="28"/>
        </w:rPr>
      </w:pPr>
    </w:p>
    <w:p w14:paraId="5653A1A8" w14:textId="7B9DDBDC" w:rsidR="00592FA5" w:rsidRDefault="00592FA5" w:rsidP="00320283">
      <w:pPr>
        <w:pStyle w:val="Caption"/>
        <w:rPr>
          <w:sz w:val="28"/>
        </w:rPr>
      </w:pPr>
    </w:p>
    <w:p w14:paraId="412C7666" w14:textId="77777777" w:rsidR="00592FA5" w:rsidRDefault="00592FA5" w:rsidP="00320283">
      <w:pPr>
        <w:pStyle w:val="Caption"/>
        <w:rPr>
          <w:sz w:val="28"/>
        </w:rPr>
      </w:pPr>
    </w:p>
    <w:p w14:paraId="2BE172B3" w14:textId="77777777" w:rsidR="00592FA5" w:rsidRDefault="00592FA5" w:rsidP="00320283">
      <w:pPr>
        <w:pStyle w:val="Caption"/>
        <w:rPr>
          <w:sz w:val="28"/>
        </w:rPr>
      </w:pPr>
    </w:p>
    <w:p w14:paraId="4CC5516B" w14:textId="77777777" w:rsidR="00592FA5" w:rsidRDefault="00592FA5" w:rsidP="00320283">
      <w:pPr>
        <w:pStyle w:val="Caption"/>
        <w:rPr>
          <w:sz w:val="28"/>
        </w:rPr>
      </w:pPr>
    </w:p>
    <w:p w14:paraId="21D4B752" w14:textId="77777777" w:rsidR="00592FA5" w:rsidRDefault="00592FA5" w:rsidP="00320283">
      <w:pPr>
        <w:pStyle w:val="Caption"/>
        <w:rPr>
          <w:sz w:val="28"/>
        </w:rPr>
      </w:pPr>
    </w:p>
    <w:p w14:paraId="4D225703" w14:textId="77777777" w:rsidR="00592FA5" w:rsidRDefault="00592FA5" w:rsidP="00320283">
      <w:pPr>
        <w:pStyle w:val="Caption"/>
        <w:rPr>
          <w:sz w:val="28"/>
        </w:rPr>
      </w:pPr>
    </w:p>
    <w:p w14:paraId="3C9DDA33" w14:textId="77777777" w:rsidR="00592FA5" w:rsidRDefault="00592FA5" w:rsidP="00320283">
      <w:pPr>
        <w:pStyle w:val="Caption"/>
        <w:rPr>
          <w:sz w:val="28"/>
        </w:rPr>
      </w:pPr>
    </w:p>
    <w:p w14:paraId="458D0786" w14:textId="77777777" w:rsidR="00592FA5" w:rsidRDefault="00592FA5" w:rsidP="00320283">
      <w:pPr>
        <w:pStyle w:val="Caption"/>
        <w:rPr>
          <w:sz w:val="28"/>
        </w:rPr>
      </w:pPr>
    </w:p>
    <w:p w14:paraId="07311ECE" w14:textId="0EC8B9D0" w:rsidR="00916FE2" w:rsidRPr="00CE0060" w:rsidRDefault="00916FE2" w:rsidP="0032028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w:t>
      </w:r>
      <w:r w:rsidR="00961F42" w:rsidRPr="00CE0060">
        <w:rPr>
          <w:sz w:val="28"/>
          <w:szCs w:val="28"/>
        </w:rPr>
        <w:t>sông Thị Tính</w:t>
      </w:r>
      <w:bookmarkEnd w:id="2030"/>
    </w:p>
    <w:p w14:paraId="7F474A17" w14:textId="6CF262DE" w:rsidR="00C57DB5" w:rsidRPr="00CE0060" w:rsidRDefault="00C57DB5" w:rsidP="00F379D2">
      <w:pPr>
        <w:autoSpaceDE w:val="0"/>
        <w:autoSpaceDN w:val="0"/>
        <w:adjustRightInd w:val="0"/>
        <w:spacing w:before="60" w:after="60" w:line="240" w:lineRule="auto"/>
        <w:ind w:right="49" w:firstLine="567"/>
        <w:jc w:val="both"/>
        <w:rPr>
          <w:sz w:val="28"/>
          <w:szCs w:val="28"/>
        </w:rPr>
      </w:pPr>
      <w:r w:rsidRPr="00CE0060">
        <w:rPr>
          <w:b/>
          <w:sz w:val="28"/>
          <w:szCs w:val="28"/>
        </w:rPr>
        <w:lastRenderedPageBreak/>
        <w:t>* Đánh giá:</w:t>
      </w:r>
    </w:p>
    <w:p w14:paraId="25786828" w14:textId="25A063F2" w:rsidR="00F379D2" w:rsidRPr="00CE0060" w:rsidRDefault="00F379D2" w:rsidP="00F379D2">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sông Thị Tính </w:t>
      </w:r>
      <w:r w:rsidR="00AE1CC8">
        <w:rPr>
          <w:sz w:val="28"/>
          <w:szCs w:val="28"/>
        </w:rPr>
        <w:t xml:space="preserve">tháng 11 năm 2024 cho thấy:  </w:t>
      </w:r>
    </w:p>
    <w:p w14:paraId="17408938" w14:textId="1C9DE60A" w:rsidR="00F379D2" w:rsidRPr="00CE0060" w:rsidRDefault="00F379D2" w:rsidP="00F379D2">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(2</w:t>
      </w:r>
      <w:r w:rsidR="005F1D22">
        <w:rPr>
          <w:sz w:val="28"/>
          <w:szCs w:val="28"/>
        </w:rPr>
        <w:t>2</w:t>
      </w:r>
      <w:r w:rsidRPr="00CE0060">
        <w:rPr>
          <w:sz w:val="28"/>
          <w:szCs w:val="28"/>
        </w:rPr>
        <w:t xml:space="preserve">/24 thông số bao gồm: </w:t>
      </w:r>
      <w:r w:rsidR="005F1D22" w:rsidRPr="00CE0060">
        <w:rPr>
          <w:sz w:val="28"/>
          <w:szCs w:val="28"/>
        </w:rPr>
        <w:t>NO</w:t>
      </w:r>
      <w:r w:rsidR="005F1D22" w:rsidRPr="00CE0060">
        <w:rPr>
          <w:sz w:val="28"/>
          <w:szCs w:val="28"/>
          <w:vertAlign w:val="subscript"/>
        </w:rPr>
        <w:t>2</w:t>
      </w:r>
      <w:r w:rsidR="005F1D22" w:rsidRPr="00CE0060">
        <w:rPr>
          <w:sz w:val="28"/>
          <w:szCs w:val="28"/>
          <w:vertAlign w:val="superscript"/>
        </w:rPr>
        <w:t>-</w:t>
      </w:r>
      <w:r w:rsidR="005F1D22" w:rsidRPr="00CE0060">
        <w:rPr>
          <w:sz w:val="28"/>
          <w:szCs w:val="28"/>
        </w:rPr>
        <w:t xml:space="preserve">_N, </w:t>
      </w:r>
      <w:r w:rsidRPr="00CE0060">
        <w:rPr>
          <w:sz w:val="28"/>
          <w:szCs w:val="28"/>
        </w:rPr>
        <w:t>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Cr, Mn, E.coli, dầu tổng, CN-, phenol, CHĐBM,  </w:t>
      </w:r>
      <w:r w:rsidRPr="00CE0060">
        <w:rPr>
          <w:iCs/>
          <w:sz w:val="28"/>
          <w:szCs w:val="28"/>
        </w:rPr>
        <w:t>Dieldrin, Aldrin, Heptachlor &amp; Heptachlorepoxide, DDTs).</w:t>
      </w:r>
      <w:r w:rsidRPr="00CE0060">
        <w:rPr>
          <w:sz w:val="28"/>
          <w:szCs w:val="28"/>
        </w:rPr>
        <w:t xml:space="preserve"> Riêng có thông số </w:t>
      </w:r>
      <w:r w:rsidR="001651F3" w:rsidRPr="00CE0060">
        <w:rPr>
          <w:sz w:val="28"/>
          <w:szCs w:val="28"/>
        </w:rPr>
        <w:t>NH</w:t>
      </w:r>
      <w:r w:rsidR="001651F3" w:rsidRPr="00CE0060">
        <w:rPr>
          <w:sz w:val="28"/>
          <w:szCs w:val="28"/>
          <w:vertAlign w:val="subscript"/>
        </w:rPr>
        <w:t>4</w:t>
      </w:r>
      <w:r w:rsidR="001651F3" w:rsidRPr="00CE0060">
        <w:rPr>
          <w:sz w:val="28"/>
          <w:szCs w:val="28"/>
          <w:vertAlign w:val="superscript"/>
        </w:rPr>
        <w:t>+</w:t>
      </w:r>
      <w:r w:rsidR="001651F3" w:rsidRPr="00CE0060">
        <w:rPr>
          <w:sz w:val="28"/>
          <w:szCs w:val="28"/>
        </w:rPr>
        <w:t>_N</w:t>
      </w:r>
      <w:r w:rsidR="001651F3" w:rsidRPr="00CE0060">
        <w:rPr>
          <w:sz w:val="28"/>
          <w:szCs w:val="28"/>
          <w:vertAlign w:val="subscript"/>
        </w:rPr>
        <w:t xml:space="preserve">, </w:t>
      </w:r>
      <w:r w:rsidR="007255A1" w:rsidRPr="00CE0060">
        <w:rPr>
          <w:sz w:val="28"/>
          <w:szCs w:val="28"/>
        </w:rPr>
        <w:t xml:space="preserve">Fe, </w:t>
      </w:r>
      <w:r w:rsidRPr="00CE0060">
        <w:rPr>
          <w:sz w:val="28"/>
          <w:szCs w:val="28"/>
        </w:rPr>
        <w:t xml:space="preserve">có lúc đạt có lúc không đạt, cụ thể như sau: </w:t>
      </w:r>
    </w:p>
    <w:p w14:paraId="0A233C9D" w14:textId="77777777" w:rsidR="00197ED6" w:rsidRDefault="00F379D2" w:rsidP="00197ED6">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sidR="001651F3" w:rsidRPr="00CE0060">
        <w:rPr>
          <w:sz w:val="28"/>
          <w:szCs w:val="28"/>
        </w:rPr>
        <w:t>NH</w:t>
      </w:r>
      <w:r w:rsidR="001651F3" w:rsidRPr="00CE0060">
        <w:rPr>
          <w:sz w:val="28"/>
          <w:szCs w:val="28"/>
          <w:vertAlign w:val="subscript"/>
        </w:rPr>
        <w:t>4</w:t>
      </w:r>
      <w:r w:rsidR="001651F3" w:rsidRPr="00CE0060">
        <w:rPr>
          <w:sz w:val="28"/>
          <w:szCs w:val="28"/>
          <w:vertAlign w:val="superscript"/>
        </w:rPr>
        <w:t>+</w:t>
      </w:r>
      <w:r w:rsidR="001651F3" w:rsidRPr="00CE0060">
        <w:rPr>
          <w:sz w:val="28"/>
          <w:szCs w:val="28"/>
        </w:rPr>
        <w:t xml:space="preserve">_N </w:t>
      </w:r>
      <w:r w:rsidR="00197ED6">
        <w:rPr>
          <w:sz w:val="28"/>
          <w:szCs w:val="28"/>
        </w:rPr>
        <w:t xml:space="preserve">đạt giới hạn tại STT1, </w:t>
      </w:r>
      <w:r w:rsidR="008913D9" w:rsidRPr="00CE0060">
        <w:rPr>
          <w:sz w:val="28"/>
          <w:szCs w:val="28"/>
        </w:rPr>
        <w:t xml:space="preserve">vượt </w:t>
      </w:r>
      <w:r w:rsidR="007662C7" w:rsidRPr="00CE0060">
        <w:rPr>
          <w:sz w:val="28"/>
          <w:szCs w:val="28"/>
        </w:rPr>
        <w:t xml:space="preserve">giới hạn </w:t>
      </w:r>
      <w:r w:rsidR="00197ED6">
        <w:rPr>
          <w:sz w:val="28"/>
          <w:szCs w:val="28"/>
        </w:rPr>
        <w:t>2,2</w:t>
      </w:r>
      <w:r w:rsidR="007662C7" w:rsidRPr="00CE0060">
        <w:rPr>
          <w:sz w:val="28"/>
          <w:szCs w:val="28"/>
        </w:rPr>
        <w:t xml:space="preserve"> ÷  3,</w:t>
      </w:r>
      <w:r w:rsidR="00197ED6">
        <w:rPr>
          <w:sz w:val="28"/>
          <w:szCs w:val="28"/>
        </w:rPr>
        <w:t>6</w:t>
      </w:r>
      <w:r w:rsidR="007662C7" w:rsidRPr="00CE0060">
        <w:rPr>
          <w:sz w:val="28"/>
          <w:szCs w:val="28"/>
        </w:rPr>
        <w:t xml:space="preserve"> lần</w:t>
      </w:r>
      <w:r w:rsidR="00197ED6">
        <w:rPr>
          <w:sz w:val="28"/>
          <w:szCs w:val="28"/>
        </w:rPr>
        <w:t xml:space="preserve"> các vị trí còn lại</w:t>
      </w:r>
      <w:r w:rsidR="007662C7" w:rsidRPr="00CE0060">
        <w:rPr>
          <w:sz w:val="28"/>
          <w:szCs w:val="28"/>
        </w:rPr>
        <w:t xml:space="preserve">, tăng </w:t>
      </w:r>
      <w:r w:rsidR="00907EA9">
        <w:rPr>
          <w:sz w:val="28"/>
          <w:szCs w:val="28"/>
        </w:rPr>
        <w:t>1,</w:t>
      </w:r>
      <w:r w:rsidR="00197ED6">
        <w:rPr>
          <w:sz w:val="28"/>
          <w:szCs w:val="28"/>
        </w:rPr>
        <w:t>2</w:t>
      </w:r>
      <w:r w:rsidR="007662C7" w:rsidRPr="00CE0060">
        <w:rPr>
          <w:sz w:val="28"/>
          <w:szCs w:val="28"/>
        </w:rPr>
        <w:t xml:space="preserve"> ÷ </w:t>
      </w:r>
      <w:r w:rsidR="00197ED6">
        <w:rPr>
          <w:sz w:val="28"/>
          <w:szCs w:val="28"/>
        </w:rPr>
        <w:t xml:space="preserve">1,3 </w:t>
      </w:r>
      <w:r w:rsidR="007662C7" w:rsidRPr="00CE0060">
        <w:rPr>
          <w:sz w:val="28"/>
          <w:szCs w:val="28"/>
        </w:rPr>
        <w:t>lần</w:t>
      </w:r>
      <w:r w:rsidR="00453924" w:rsidRPr="00CE0060">
        <w:rPr>
          <w:sz w:val="28"/>
          <w:szCs w:val="28"/>
        </w:rPr>
        <w:t xml:space="preserve"> so với tháng trước</w:t>
      </w:r>
      <w:r w:rsidR="00A573F0" w:rsidRPr="00CE0060">
        <w:rPr>
          <w:sz w:val="28"/>
          <w:szCs w:val="28"/>
        </w:rPr>
        <w:t xml:space="preserve"> và</w:t>
      </w:r>
      <w:r w:rsidR="00453924" w:rsidRPr="00CE0060">
        <w:rPr>
          <w:sz w:val="28"/>
          <w:szCs w:val="28"/>
        </w:rPr>
        <w:t xml:space="preserve"> </w:t>
      </w:r>
      <w:r w:rsidR="00197ED6">
        <w:rPr>
          <w:sz w:val="28"/>
          <w:szCs w:val="28"/>
        </w:rPr>
        <w:t xml:space="preserve">giảm </w:t>
      </w:r>
      <w:r w:rsidR="00197ED6" w:rsidRPr="00CE0060">
        <w:rPr>
          <w:sz w:val="28"/>
          <w:szCs w:val="28"/>
        </w:rPr>
        <w:t>1,</w:t>
      </w:r>
      <w:r w:rsidR="00197ED6">
        <w:rPr>
          <w:sz w:val="28"/>
          <w:szCs w:val="28"/>
        </w:rPr>
        <w:t>4</w:t>
      </w:r>
      <w:r w:rsidR="00197ED6" w:rsidRPr="00CE0060">
        <w:rPr>
          <w:sz w:val="28"/>
          <w:szCs w:val="28"/>
        </w:rPr>
        <w:t xml:space="preserve"> ÷  </w:t>
      </w:r>
      <w:r w:rsidR="00197ED6">
        <w:rPr>
          <w:sz w:val="28"/>
          <w:szCs w:val="28"/>
        </w:rPr>
        <w:t>3</w:t>
      </w:r>
      <w:r w:rsidR="00197ED6" w:rsidRPr="00CE0060">
        <w:rPr>
          <w:sz w:val="28"/>
          <w:szCs w:val="28"/>
        </w:rPr>
        <w:t>,</w:t>
      </w:r>
      <w:r w:rsidR="00197ED6">
        <w:rPr>
          <w:sz w:val="28"/>
          <w:szCs w:val="28"/>
        </w:rPr>
        <w:t>3</w:t>
      </w:r>
      <w:r w:rsidR="00197ED6" w:rsidRPr="00CE0060">
        <w:rPr>
          <w:sz w:val="28"/>
          <w:szCs w:val="28"/>
        </w:rPr>
        <w:t xml:space="preserve"> lần </w:t>
      </w:r>
      <w:r w:rsidR="001651F3" w:rsidRPr="00CE0060">
        <w:rPr>
          <w:sz w:val="28"/>
          <w:szCs w:val="28"/>
        </w:rPr>
        <w:t xml:space="preserve">so với </w:t>
      </w:r>
      <w:r w:rsidR="00453924" w:rsidRPr="00CE0060">
        <w:rPr>
          <w:sz w:val="28"/>
          <w:szCs w:val="28"/>
        </w:rPr>
        <w:t>cùng kỳ năm trước.</w:t>
      </w:r>
    </w:p>
    <w:p w14:paraId="72962445" w14:textId="47FB2E12" w:rsidR="00197ED6" w:rsidRPr="00197ED6" w:rsidRDefault="007255A1" w:rsidP="00197ED6">
      <w:pPr>
        <w:pStyle w:val="ListParagraph"/>
        <w:numPr>
          <w:ilvl w:val="0"/>
          <w:numId w:val="20"/>
        </w:numPr>
        <w:autoSpaceDE w:val="0"/>
        <w:autoSpaceDN w:val="0"/>
        <w:adjustRightInd w:val="0"/>
        <w:spacing w:before="60" w:after="60" w:line="240" w:lineRule="auto"/>
        <w:ind w:right="49"/>
        <w:jc w:val="both"/>
        <w:rPr>
          <w:sz w:val="28"/>
          <w:szCs w:val="28"/>
        </w:rPr>
      </w:pPr>
      <w:r w:rsidRPr="00197ED6">
        <w:rPr>
          <w:sz w:val="28"/>
          <w:szCs w:val="28"/>
        </w:rPr>
        <w:t xml:space="preserve">Thông số Fe vượt </w:t>
      </w:r>
      <w:r w:rsidR="00B66AC0" w:rsidRPr="00197ED6">
        <w:rPr>
          <w:sz w:val="28"/>
          <w:szCs w:val="28"/>
        </w:rPr>
        <w:t xml:space="preserve">giới hạn cho phép </w:t>
      </w:r>
      <w:r w:rsidR="00197ED6" w:rsidRPr="00197ED6">
        <w:rPr>
          <w:sz w:val="28"/>
          <w:szCs w:val="28"/>
        </w:rPr>
        <w:t>3,5</w:t>
      </w:r>
      <w:r w:rsidR="005311A6" w:rsidRPr="00197ED6">
        <w:rPr>
          <w:sz w:val="28"/>
          <w:szCs w:val="28"/>
        </w:rPr>
        <w:t xml:space="preserve"> </w:t>
      </w:r>
      <w:r w:rsidRPr="00197ED6">
        <w:rPr>
          <w:sz w:val="28"/>
          <w:szCs w:val="28"/>
        </w:rPr>
        <w:t>lần</w:t>
      </w:r>
      <w:r w:rsidR="00197ED6" w:rsidRPr="00197ED6">
        <w:rPr>
          <w:sz w:val="28"/>
          <w:szCs w:val="28"/>
        </w:rPr>
        <w:t xml:space="preserve"> tại STT3</w:t>
      </w:r>
      <w:r w:rsidR="00B66AC0" w:rsidRPr="00197ED6">
        <w:rPr>
          <w:sz w:val="28"/>
          <w:szCs w:val="28"/>
        </w:rPr>
        <w:t xml:space="preserve">, </w:t>
      </w:r>
      <w:r w:rsidR="00197ED6" w:rsidRPr="00197ED6">
        <w:rPr>
          <w:sz w:val="28"/>
          <w:szCs w:val="28"/>
        </w:rPr>
        <w:t>giảm 2,5</w:t>
      </w:r>
      <w:r w:rsidR="00B66AC0" w:rsidRPr="00197ED6">
        <w:rPr>
          <w:sz w:val="28"/>
          <w:szCs w:val="28"/>
        </w:rPr>
        <w:t xml:space="preserve"> lần</w:t>
      </w:r>
      <w:r w:rsidRPr="00197ED6">
        <w:rPr>
          <w:sz w:val="28"/>
          <w:szCs w:val="28"/>
        </w:rPr>
        <w:t xml:space="preserve"> so với tháng trước</w:t>
      </w:r>
      <w:r w:rsidR="00197ED6" w:rsidRPr="00197ED6">
        <w:rPr>
          <w:sz w:val="28"/>
          <w:szCs w:val="28"/>
        </w:rPr>
        <w:t xml:space="preserve"> và giảm 1,7 ÷  3,3 lần so với cùng kỳ năm trước.</w:t>
      </w:r>
    </w:p>
    <w:p w14:paraId="3FD9803D" w14:textId="5D110FC0" w:rsidR="00F379D2" w:rsidRPr="00197ED6" w:rsidRDefault="00F379D2" w:rsidP="00197ED6">
      <w:pPr>
        <w:autoSpaceDE w:val="0"/>
        <w:autoSpaceDN w:val="0"/>
        <w:adjustRightInd w:val="0"/>
        <w:spacing w:before="60" w:after="60" w:line="240" w:lineRule="auto"/>
        <w:ind w:left="567" w:right="49"/>
        <w:jc w:val="both"/>
        <w:rPr>
          <w:sz w:val="28"/>
          <w:szCs w:val="28"/>
        </w:rPr>
      </w:pPr>
      <w:r w:rsidRPr="00197ED6">
        <w:rPr>
          <w:sz w:val="28"/>
          <w:szCs w:val="28"/>
        </w:rPr>
        <w:t>Đối với thông số phục vụ cho việc phân loại chất lượng nước sông, suối, kênh, mương, khe, rạch và bảo vệ môi trường sống dưới nước</w:t>
      </w:r>
    </w:p>
    <w:p w14:paraId="16196F04" w14:textId="52EEB279" w:rsidR="00F379D2" w:rsidRPr="00CE0060" w:rsidRDefault="00F379D2" w:rsidP="00F379D2">
      <w:pPr>
        <w:autoSpaceDE w:val="0"/>
        <w:autoSpaceDN w:val="0"/>
        <w:adjustRightInd w:val="0"/>
        <w:spacing w:before="60" w:after="60" w:line="240" w:lineRule="auto"/>
        <w:ind w:right="49" w:firstLine="567"/>
        <w:jc w:val="both"/>
        <w:rPr>
          <w:sz w:val="28"/>
          <w:szCs w:val="28"/>
        </w:rPr>
      </w:pPr>
      <w:r w:rsidRPr="00CE0060">
        <w:rPr>
          <w:sz w:val="28"/>
          <w:szCs w:val="28"/>
        </w:rPr>
        <w:t xml:space="preserve">So với mức A - bảng 2, QCVN 08:2023/BTNMT (áp dụng với vị trí STT2, STT3, </w:t>
      </w:r>
      <w:r w:rsidR="00BD7827" w:rsidRPr="00CE0060">
        <w:rPr>
          <w:sz w:val="28"/>
          <w:szCs w:val="28"/>
        </w:rPr>
        <w:t>STT4</w:t>
      </w:r>
      <w:r w:rsidRPr="00CE0060">
        <w:rPr>
          <w:sz w:val="28"/>
          <w:szCs w:val="28"/>
        </w:rPr>
        <w:t>)</w:t>
      </w:r>
      <w:r w:rsidR="008C4E44" w:rsidRPr="00CE0060">
        <w:rPr>
          <w:sz w:val="28"/>
          <w:szCs w:val="28"/>
        </w:rPr>
        <w:t xml:space="preserve"> và mức B - bảng 2, QCVN 08:2023/BTNMT (áp dụng với vị trí STT1)</w:t>
      </w:r>
      <w:r w:rsidRPr="00CE0060">
        <w:rPr>
          <w:sz w:val="28"/>
          <w:szCs w:val="28"/>
        </w:rPr>
        <w:t xml:space="preserve">: các thông số pH, </w:t>
      </w:r>
      <w:r w:rsidR="001B799B" w:rsidRPr="00CE0060">
        <w:rPr>
          <w:sz w:val="28"/>
          <w:szCs w:val="28"/>
        </w:rPr>
        <w:t xml:space="preserve">SS, </w:t>
      </w:r>
      <w:r w:rsidRPr="00CE0060">
        <w:rPr>
          <w:sz w:val="28"/>
          <w:szCs w:val="28"/>
        </w:rPr>
        <w:t xml:space="preserve">đạt giới hạn cho phép. </w:t>
      </w:r>
    </w:p>
    <w:p w14:paraId="68C4B189" w14:textId="511D2D49" w:rsidR="00F379D2" w:rsidRPr="00CE0060" w:rsidRDefault="00F379D2" w:rsidP="00F379D2">
      <w:pPr>
        <w:autoSpaceDE w:val="0"/>
        <w:autoSpaceDN w:val="0"/>
        <w:adjustRightInd w:val="0"/>
        <w:spacing w:before="60" w:after="60" w:line="240" w:lineRule="auto"/>
        <w:ind w:right="49" w:firstLine="567"/>
        <w:jc w:val="both"/>
        <w:rPr>
          <w:sz w:val="28"/>
          <w:szCs w:val="28"/>
        </w:rPr>
      </w:pPr>
      <w:r w:rsidRPr="00CE0060">
        <w:rPr>
          <w:sz w:val="28"/>
          <w:szCs w:val="28"/>
        </w:rPr>
        <w:t xml:space="preserve">Riêng có thông số </w:t>
      </w:r>
      <w:r w:rsidR="004E534E" w:rsidRPr="00CE0060">
        <w:rPr>
          <w:sz w:val="28"/>
          <w:szCs w:val="28"/>
        </w:rPr>
        <w:t xml:space="preserve">DO, </w:t>
      </w:r>
      <w:r w:rsidR="00502240" w:rsidRPr="00CE0060">
        <w:rPr>
          <w:sz w:val="28"/>
          <w:szCs w:val="28"/>
        </w:rPr>
        <w:t>COD, BOD</w:t>
      </w:r>
      <w:r w:rsidR="00502240" w:rsidRPr="00CE0060">
        <w:rPr>
          <w:sz w:val="28"/>
          <w:szCs w:val="28"/>
          <w:vertAlign w:val="subscript"/>
        </w:rPr>
        <w:t xml:space="preserve">5, </w:t>
      </w:r>
      <w:r w:rsidR="004E534E" w:rsidRPr="00CE0060">
        <w:rPr>
          <w:sz w:val="28"/>
          <w:szCs w:val="28"/>
        </w:rPr>
        <w:t>TP, TN</w:t>
      </w:r>
      <w:r w:rsidR="00C136CD" w:rsidRPr="00CE0060">
        <w:rPr>
          <w:sz w:val="28"/>
          <w:szCs w:val="28"/>
        </w:rPr>
        <w:t>, Coliform</w:t>
      </w:r>
      <w:r w:rsidR="00123C00">
        <w:rPr>
          <w:sz w:val="28"/>
          <w:szCs w:val="28"/>
        </w:rPr>
        <w:t xml:space="preserve">, </w:t>
      </w:r>
      <w:r w:rsidR="00123C00" w:rsidRPr="00CE0060">
        <w:rPr>
          <w:sz w:val="28"/>
          <w:szCs w:val="28"/>
        </w:rPr>
        <w:t>TOC</w:t>
      </w:r>
      <w:r w:rsidR="00C010A9" w:rsidRPr="00CE0060">
        <w:rPr>
          <w:sz w:val="28"/>
          <w:szCs w:val="28"/>
        </w:rPr>
        <w:t xml:space="preserve"> </w:t>
      </w:r>
      <w:r w:rsidR="00AF3E64" w:rsidRPr="00CE0060">
        <w:rPr>
          <w:sz w:val="28"/>
          <w:szCs w:val="28"/>
        </w:rPr>
        <w:t xml:space="preserve">có lúc đạt lúc </w:t>
      </w:r>
      <w:r w:rsidRPr="00CE0060">
        <w:rPr>
          <w:sz w:val="28"/>
          <w:szCs w:val="28"/>
        </w:rPr>
        <w:t>không đạt, cụ thể như sau:</w:t>
      </w:r>
    </w:p>
    <w:p w14:paraId="5CDBC0BD" w14:textId="52F5962C" w:rsidR="00F379D2" w:rsidRPr="00CE0060" w:rsidRDefault="00F379D2" w:rsidP="00F379D2">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 xml:space="preserve">Thông số DO thấp hơn ngưỡng cho phép, </w:t>
      </w:r>
      <w:r w:rsidR="005F1D22" w:rsidRPr="00CE0060">
        <w:rPr>
          <w:sz w:val="28"/>
          <w:szCs w:val="28"/>
        </w:rPr>
        <w:t>tăng 1,</w:t>
      </w:r>
      <w:r w:rsidR="005F1D22">
        <w:rPr>
          <w:sz w:val="28"/>
          <w:szCs w:val="28"/>
        </w:rPr>
        <w:t>3</w:t>
      </w:r>
      <w:r w:rsidR="005F1D22" w:rsidRPr="00CE0060">
        <w:rPr>
          <w:sz w:val="28"/>
          <w:szCs w:val="28"/>
        </w:rPr>
        <w:t xml:space="preserve"> ÷  </w:t>
      </w:r>
      <w:r w:rsidR="005F1D22">
        <w:rPr>
          <w:sz w:val="28"/>
          <w:szCs w:val="28"/>
        </w:rPr>
        <w:t>1,5</w:t>
      </w:r>
      <w:r w:rsidR="005F1D22" w:rsidRPr="00CE0060">
        <w:rPr>
          <w:sz w:val="28"/>
          <w:szCs w:val="28"/>
        </w:rPr>
        <w:t xml:space="preserve"> lần </w:t>
      </w:r>
      <w:r w:rsidR="004E534E" w:rsidRPr="00CE0060">
        <w:rPr>
          <w:sz w:val="28"/>
          <w:szCs w:val="28"/>
        </w:rPr>
        <w:t>so với tháng trước</w:t>
      </w:r>
      <w:r w:rsidR="00B66AC0" w:rsidRPr="00CE0060">
        <w:rPr>
          <w:sz w:val="28"/>
          <w:szCs w:val="28"/>
        </w:rPr>
        <w:t xml:space="preserve"> và</w:t>
      </w:r>
      <w:r w:rsidR="004E534E" w:rsidRPr="00CE0060">
        <w:rPr>
          <w:sz w:val="28"/>
          <w:szCs w:val="28"/>
        </w:rPr>
        <w:t xml:space="preserve"> cùng kỳ năm trước.</w:t>
      </w:r>
    </w:p>
    <w:p w14:paraId="77117326" w14:textId="0918A83A" w:rsidR="005F1D22" w:rsidRPr="00CE0060" w:rsidRDefault="005F1D22" w:rsidP="005F1D22">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Pr>
          <w:sz w:val="28"/>
          <w:szCs w:val="28"/>
        </w:rPr>
        <w:t>SS</w:t>
      </w:r>
      <w:r w:rsidRPr="00CE0060">
        <w:rPr>
          <w:sz w:val="28"/>
          <w:szCs w:val="28"/>
        </w:rPr>
        <w:t xml:space="preserve"> vượt giới hạn </w:t>
      </w:r>
      <w:r w:rsidR="00197ED6">
        <w:rPr>
          <w:sz w:val="28"/>
          <w:szCs w:val="28"/>
        </w:rPr>
        <w:t>8,5 lần tại STT3 và 1,5 lần tại STT4</w:t>
      </w:r>
      <w:r w:rsidRPr="00CE0060">
        <w:rPr>
          <w:sz w:val="28"/>
          <w:szCs w:val="28"/>
        </w:rPr>
        <w:t xml:space="preserve">, </w:t>
      </w:r>
      <w:r w:rsidR="00197ED6">
        <w:rPr>
          <w:sz w:val="28"/>
          <w:szCs w:val="28"/>
        </w:rPr>
        <w:t>giảm</w:t>
      </w:r>
      <w:r w:rsidRPr="00CE0060">
        <w:rPr>
          <w:sz w:val="28"/>
          <w:szCs w:val="28"/>
        </w:rPr>
        <w:t xml:space="preserve"> 1,</w:t>
      </w:r>
      <w:r w:rsidR="00197ED6">
        <w:rPr>
          <w:sz w:val="28"/>
          <w:szCs w:val="28"/>
        </w:rPr>
        <w:t>4</w:t>
      </w:r>
      <w:r w:rsidRPr="00CE0060">
        <w:rPr>
          <w:sz w:val="28"/>
          <w:szCs w:val="28"/>
        </w:rPr>
        <w:t xml:space="preserve"> ÷ </w:t>
      </w:r>
      <w:r w:rsidR="00197ED6">
        <w:rPr>
          <w:sz w:val="28"/>
          <w:szCs w:val="28"/>
        </w:rPr>
        <w:t xml:space="preserve">5 </w:t>
      </w:r>
      <w:r w:rsidRPr="00CE0060">
        <w:rPr>
          <w:sz w:val="28"/>
          <w:szCs w:val="28"/>
        </w:rPr>
        <w:t xml:space="preserve">lần so với tháng trước và </w:t>
      </w:r>
      <w:r w:rsidR="00056CC4">
        <w:rPr>
          <w:sz w:val="28"/>
          <w:szCs w:val="28"/>
        </w:rPr>
        <w:t xml:space="preserve">tăng </w:t>
      </w:r>
      <w:r w:rsidR="00197ED6">
        <w:rPr>
          <w:sz w:val="28"/>
          <w:szCs w:val="28"/>
        </w:rPr>
        <w:t>1,1</w:t>
      </w:r>
      <w:r w:rsidRPr="00CE0060">
        <w:rPr>
          <w:sz w:val="28"/>
          <w:szCs w:val="28"/>
        </w:rPr>
        <w:t xml:space="preserve"> ÷ </w:t>
      </w:r>
      <w:r w:rsidR="00197ED6">
        <w:rPr>
          <w:sz w:val="28"/>
          <w:szCs w:val="28"/>
        </w:rPr>
        <w:t xml:space="preserve">7,3 </w:t>
      </w:r>
      <w:r w:rsidRPr="00CE0060">
        <w:rPr>
          <w:sz w:val="28"/>
          <w:szCs w:val="28"/>
        </w:rPr>
        <w:t>lần so với cùng kỳ năm trước.</w:t>
      </w:r>
    </w:p>
    <w:p w14:paraId="26388978" w14:textId="690F3A19" w:rsidR="00C136CD" w:rsidRPr="00CE0060" w:rsidRDefault="00C136CD" w:rsidP="00C136CD">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 xml:space="preserve">Thông số Coliform </w:t>
      </w:r>
      <w:r w:rsidR="00197ED6" w:rsidRPr="00CE0060">
        <w:rPr>
          <w:sz w:val="28"/>
          <w:szCs w:val="28"/>
        </w:rPr>
        <w:t xml:space="preserve">vượt giới hạn </w:t>
      </w:r>
      <w:r w:rsidR="00197ED6">
        <w:rPr>
          <w:sz w:val="28"/>
          <w:szCs w:val="28"/>
        </w:rPr>
        <w:t>1,7 lần tại STT2 và 2,7 lần tại STT3</w:t>
      </w:r>
      <w:r w:rsidR="00056CC4">
        <w:rPr>
          <w:sz w:val="28"/>
          <w:szCs w:val="28"/>
        </w:rPr>
        <w:t xml:space="preserve">, </w:t>
      </w:r>
      <w:r w:rsidR="00197ED6">
        <w:rPr>
          <w:sz w:val="28"/>
          <w:szCs w:val="28"/>
        </w:rPr>
        <w:t>ổn định</w:t>
      </w:r>
      <w:r w:rsidR="005311A6" w:rsidRPr="00CE0060">
        <w:rPr>
          <w:sz w:val="28"/>
          <w:szCs w:val="28"/>
        </w:rPr>
        <w:t xml:space="preserve"> </w:t>
      </w:r>
      <w:r w:rsidRPr="00CE0060">
        <w:rPr>
          <w:sz w:val="28"/>
          <w:szCs w:val="28"/>
        </w:rPr>
        <w:t>so với tháng trước</w:t>
      </w:r>
      <w:r w:rsidR="00C41221" w:rsidRPr="00CE0060">
        <w:rPr>
          <w:sz w:val="28"/>
          <w:szCs w:val="28"/>
        </w:rPr>
        <w:t xml:space="preserve"> và </w:t>
      </w:r>
      <w:r w:rsidRPr="00CE0060">
        <w:rPr>
          <w:sz w:val="28"/>
          <w:szCs w:val="28"/>
        </w:rPr>
        <w:t>cùng kỳ năm trước.</w:t>
      </w:r>
    </w:p>
    <w:p w14:paraId="26D8D6CE" w14:textId="31CED476" w:rsidR="00453924" w:rsidRPr="00CE0060" w:rsidRDefault="00F379D2" w:rsidP="00403837">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sidR="002D7389" w:rsidRPr="00CE0060">
        <w:rPr>
          <w:sz w:val="28"/>
          <w:szCs w:val="28"/>
        </w:rPr>
        <w:t>TP</w:t>
      </w:r>
      <w:r w:rsidRPr="00CE0060">
        <w:rPr>
          <w:sz w:val="28"/>
          <w:szCs w:val="28"/>
        </w:rPr>
        <w:t xml:space="preserve"> </w:t>
      </w:r>
      <w:r w:rsidR="008C4E44" w:rsidRPr="00CE0060">
        <w:rPr>
          <w:sz w:val="28"/>
          <w:szCs w:val="28"/>
        </w:rPr>
        <w:t>đạt giới hạn cho phép tại STT</w:t>
      </w:r>
      <w:r w:rsidR="00B66AC0" w:rsidRPr="00CE0060">
        <w:rPr>
          <w:sz w:val="28"/>
          <w:szCs w:val="28"/>
        </w:rPr>
        <w:t>1</w:t>
      </w:r>
      <w:r w:rsidR="008C4E44" w:rsidRPr="00CE0060">
        <w:rPr>
          <w:sz w:val="28"/>
          <w:szCs w:val="28"/>
        </w:rPr>
        <w:t xml:space="preserve">, </w:t>
      </w:r>
      <w:r w:rsidR="00F729DE" w:rsidRPr="00CE0060">
        <w:rPr>
          <w:sz w:val="28"/>
          <w:szCs w:val="28"/>
        </w:rPr>
        <w:t xml:space="preserve">vượt </w:t>
      </w:r>
      <w:r w:rsidR="008C4E44" w:rsidRPr="00CE0060">
        <w:rPr>
          <w:sz w:val="28"/>
          <w:szCs w:val="28"/>
        </w:rPr>
        <w:t>giới hạn</w:t>
      </w:r>
      <w:r w:rsidR="00F729DE" w:rsidRPr="00CE0060">
        <w:rPr>
          <w:sz w:val="28"/>
          <w:szCs w:val="28"/>
        </w:rPr>
        <w:t xml:space="preserve"> cho phép</w:t>
      </w:r>
      <w:r w:rsidR="00197ED6">
        <w:rPr>
          <w:sz w:val="28"/>
          <w:szCs w:val="28"/>
        </w:rPr>
        <w:t xml:space="preserve"> 1,2</w:t>
      </w:r>
      <w:r w:rsidR="00B66AC0" w:rsidRPr="00CE0060">
        <w:rPr>
          <w:sz w:val="28"/>
          <w:szCs w:val="28"/>
        </w:rPr>
        <w:t xml:space="preserve"> ÷ </w:t>
      </w:r>
      <w:r w:rsidR="00197ED6">
        <w:rPr>
          <w:sz w:val="28"/>
          <w:szCs w:val="28"/>
        </w:rPr>
        <w:t xml:space="preserve">3,4 </w:t>
      </w:r>
      <w:r w:rsidR="00F729DE" w:rsidRPr="00CE0060">
        <w:rPr>
          <w:sz w:val="28"/>
          <w:szCs w:val="28"/>
        </w:rPr>
        <w:t>lần</w:t>
      </w:r>
      <w:r w:rsidR="008C4E44" w:rsidRPr="00CE0060">
        <w:rPr>
          <w:sz w:val="28"/>
          <w:szCs w:val="28"/>
        </w:rPr>
        <w:t xml:space="preserve"> tại các </w:t>
      </w:r>
      <w:r w:rsidR="00106D28" w:rsidRPr="00CE0060">
        <w:rPr>
          <w:sz w:val="28"/>
          <w:szCs w:val="28"/>
        </w:rPr>
        <w:t>vị trí</w:t>
      </w:r>
      <w:r w:rsidR="008C4E44" w:rsidRPr="00CE0060">
        <w:rPr>
          <w:sz w:val="28"/>
          <w:szCs w:val="28"/>
        </w:rPr>
        <w:t xml:space="preserve"> còn lại</w:t>
      </w:r>
      <w:r w:rsidR="004909B1" w:rsidRPr="00CE0060">
        <w:rPr>
          <w:sz w:val="28"/>
          <w:szCs w:val="28"/>
        </w:rPr>
        <w:t xml:space="preserve">, </w:t>
      </w:r>
      <w:r w:rsidR="00197ED6">
        <w:rPr>
          <w:sz w:val="28"/>
          <w:szCs w:val="28"/>
        </w:rPr>
        <w:t>giảm 2</w:t>
      </w:r>
      <w:r w:rsidR="004909B1" w:rsidRPr="00CE0060">
        <w:rPr>
          <w:sz w:val="28"/>
          <w:szCs w:val="28"/>
        </w:rPr>
        <w:t xml:space="preserve"> ÷ </w:t>
      </w:r>
      <w:r w:rsidR="00197ED6">
        <w:rPr>
          <w:sz w:val="28"/>
          <w:szCs w:val="28"/>
        </w:rPr>
        <w:t>3,3</w:t>
      </w:r>
      <w:r w:rsidR="004909B1" w:rsidRPr="00CE0060">
        <w:rPr>
          <w:sz w:val="28"/>
          <w:szCs w:val="28"/>
        </w:rPr>
        <w:t xml:space="preserve"> lần </w:t>
      </w:r>
      <w:r w:rsidR="00C41221" w:rsidRPr="00CE0060">
        <w:rPr>
          <w:sz w:val="28"/>
          <w:szCs w:val="28"/>
        </w:rPr>
        <w:t>so với tháng trước</w:t>
      </w:r>
      <w:r w:rsidR="00197ED6">
        <w:rPr>
          <w:sz w:val="28"/>
          <w:szCs w:val="28"/>
        </w:rPr>
        <w:t xml:space="preserve"> và cùng kỳ năm trước</w:t>
      </w:r>
      <w:r w:rsidR="00D30EC8">
        <w:rPr>
          <w:sz w:val="28"/>
          <w:szCs w:val="28"/>
        </w:rPr>
        <w:t>.</w:t>
      </w:r>
    </w:p>
    <w:p w14:paraId="6B755B55" w14:textId="4D7FF745" w:rsidR="00453924" w:rsidRDefault="00F379D2" w:rsidP="00453924">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sidR="002D7389" w:rsidRPr="00CE0060">
        <w:rPr>
          <w:sz w:val="28"/>
          <w:szCs w:val="28"/>
        </w:rPr>
        <w:t xml:space="preserve">TN </w:t>
      </w:r>
      <w:r w:rsidRPr="00CE0060">
        <w:rPr>
          <w:sz w:val="28"/>
          <w:szCs w:val="28"/>
        </w:rPr>
        <w:t xml:space="preserve">vượt </w:t>
      </w:r>
      <w:r w:rsidR="008C4E44" w:rsidRPr="00CE0060">
        <w:rPr>
          <w:sz w:val="28"/>
          <w:szCs w:val="28"/>
        </w:rPr>
        <w:t xml:space="preserve">giới hạn </w:t>
      </w:r>
      <w:r w:rsidRPr="00CE0060">
        <w:rPr>
          <w:sz w:val="28"/>
          <w:szCs w:val="28"/>
        </w:rPr>
        <w:t xml:space="preserve">cho phép từ </w:t>
      </w:r>
      <w:r w:rsidR="00197ED6">
        <w:rPr>
          <w:sz w:val="28"/>
          <w:szCs w:val="28"/>
        </w:rPr>
        <w:t>1,2</w:t>
      </w:r>
      <w:r w:rsidR="00B66AC0" w:rsidRPr="00CE0060">
        <w:rPr>
          <w:sz w:val="28"/>
          <w:szCs w:val="28"/>
        </w:rPr>
        <w:t xml:space="preserve"> ÷ </w:t>
      </w:r>
      <w:r w:rsidR="00197ED6">
        <w:rPr>
          <w:sz w:val="28"/>
          <w:szCs w:val="28"/>
        </w:rPr>
        <w:t>6</w:t>
      </w:r>
      <w:r w:rsidR="00056CC4">
        <w:rPr>
          <w:sz w:val="28"/>
          <w:szCs w:val="28"/>
        </w:rPr>
        <w:t xml:space="preserve"> </w:t>
      </w:r>
      <w:r w:rsidRPr="00CE0060">
        <w:rPr>
          <w:sz w:val="28"/>
          <w:szCs w:val="28"/>
        </w:rPr>
        <w:t xml:space="preserve">lần, </w:t>
      </w:r>
      <w:r w:rsidR="00197ED6">
        <w:rPr>
          <w:sz w:val="28"/>
          <w:szCs w:val="28"/>
        </w:rPr>
        <w:t xml:space="preserve">tăng </w:t>
      </w:r>
      <w:r w:rsidR="00B66AC0" w:rsidRPr="00CE0060">
        <w:rPr>
          <w:sz w:val="28"/>
          <w:szCs w:val="28"/>
        </w:rPr>
        <w:t>1,</w:t>
      </w:r>
      <w:r w:rsidR="00197ED6">
        <w:rPr>
          <w:sz w:val="28"/>
          <w:szCs w:val="28"/>
        </w:rPr>
        <w:t>3</w:t>
      </w:r>
      <w:r w:rsidR="00B66AC0" w:rsidRPr="00CE0060">
        <w:rPr>
          <w:sz w:val="28"/>
          <w:szCs w:val="28"/>
        </w:rPr>
        <w:t xml:space="preserve"> </w:t>
      </w:r>
      <w:r w:rsidR="008C4E44" w:rsidRPr="00CE0060">
        <w:rPr>
          <w:sz w:val="28"/>
          <w:szCs w:val="28"/>
        </w:rPr>
        <w:t xml:space="preserve">÷ </w:t>
      </w:r>
      <w:r w:rsidR="00056CC4">
        <w:rPr>
          <w:sz w:val="28"/>
          <w:szCs w:val="28"/>
        </w:rPr>
        <w:t>1,</w:t>
      </w:r>
      <w:r w:rsidR="00197ED6">
        <w:rPr>
          <w:sz w:val="28"/>
          <w:szCs w:val="28"/>
        </w:rPr>
        <w:t>5</w:t>
      </w:r>
      <w:r w:rsidR="00453924" w:rsidRPr="00CE0060">
        <w:rPr>
          <w:sz w:val="28"/>
          <w:szCs w:val="28"/>
        </w:rPr>
        <w:t xml:space="preserve"> lần so với tháng trước</w:t>
      </w:r>
      <w:r w:rsidR="00197ED6">
        <w:rPr>
          <w:sz w:val="28"/>
          <w:szCs w:val="28"/>
        </w:rPr>
        <w:t xml:space="preserve"> và cùng kỳ năm trước.</w:t>
      </w:r>
    </w:p>
    <w:p w14:paraId="7A4F32FF" w14:textId="477C8E91" w:rsidR="00056CC4" w:rsidRPr="00CE0060" w:rsidRDefault="00056CC4" w:rsidP="00056CC4">
      <w:pPr>
        <w:pStyle w:val="ListParagraph"/>
        <w:numPr>
          <w:ilvl w:val="0"/>
          <w:numId w:val="20"/>
        </w:numPr>
        <w:autoSpaceDE w:val="0"/>
        <w:autoSpaceDN w:val="0"/>
        <w:adjustRightInd w:val="0"/>
        <w:spacing w:before="60" w:after="60" w:line="240" w:lineRule="auto"/>
        <w:ind w:right="49"/>
        <w:jc w:val="both"/>
        <w:rPr>
          <w:sz w:val="28"/>
          <w:szCs w:val="28"/>
        </w:rPr>
      </w:pPr>
      <w:r w:rsidRPr="00B14AC3">
        <w:rPr>
          <w:sz w:val="28"/>
          <w:szCs w:val="28"/>
        </w:rPr>
        <w:t>Thông số TOC</w:t>
      </w:r>
      <w:r>
        <w:rPr>
          <w:sz w:val="28"/>
          <w:szCs w:val="28"/>
        </w:rPr>
        <w:t xml:space="preserve"> </w:t>
      </w:r>
      <w:r w:rsidRPr="00CE0060">
        <w:rPr>
          <w:sz w:val="28"/>
          <w:szCs w:val="28"/>
        </w:rPr>
        <w:t xml:space="preserve">vượt giới hạn cho phép </w:t>
      </w:r>
      <w:r w:rsidR="00973C64">
        <w:rPr>
          <w:sz w:val="28"/>
          <w:szCs w:val="28"/>
        </w:rPr>
        <w:t>1,4 lần tại STT3</w:t>
      </w:r>
      <w:r w:rsidRPr="00CE0060">
        <w:rPr>
          <w:sz w:val="28"/>
          <w:szCs w:val="28"/>
        </w:rPr>
        <w:t xml:space="preserve">, </w:t>
      </w:r>
      <w:r w:rsidR="00B14AC3">
        <w:rPr>
          <w:sz w:val="28"/>
          <w:szCs w:val="28"/>
        </w:rPr>
        <w:t>giảm 3,3</w:t>
      </w:r>
      <w:r w:rsidR="00B14AC3" w:rsidRPr="00CE0060">
        <w:rPr>
          <w:sz w:val="28"/>
          <w:szCs w:val="28"/>
        </w:rPr>
        <w:t xml:space="preserve"> ÷ </w:t>
      </w:r>
      <w:r w:rsidR="00B14AC3">
        <w:rPr>
          <w:sz w:val="28"/>
          <w:szCs w:val="28"/>
        </w:rPr>
        <w:t>4,8</w:t>
      </w:r>
      <w:r w:rsidR="00B14AC3" w:rsidRPr="00CE0060">
        <w:rPr>
          <w:sz w:val="28"/>
          <w:szCs w:val="28"/>
        </w:rPr>
        <w:t xml:space="preserve"> </w:t>
      </w:r>
      <w:r w:rsidRPr="00CE0060">
        <w:rPr>
          <w:sz w:val="28"/>
          <w:szCs w:val="28"/>
        </w:rPr>
        <w:t>lần so với tháng trước.</w:t>
      </w:r>
    </w:p>
    <w:p w14:paraId="0B96432B" w14:textId="1FAF9CAB" w:rsidR="00F379D2" w:rsidRPr="00CE0060" w:rsidRDefault="00F379D2" w:rsidP="00747C22">
      <w:pPr>
        <w:autoSpaceDE w:val="0"/>
        <w:autoSpaceDN w:val="0"/>
        <w:adjustRightInd w:val="0"/>
        <w:spacing w:before="60" w:after="60" w:line="240" w:lineRule="auto"/>
        <w:ind w:right="49" w:firstLine="567"/>
        <w:jc w:val="both"/>
        <w:rPr>
          <w:rFonts w:eastAsia="Times New Roman"/>
          <w:b/>
          <w:bCs/>
          <w:iCs/>
          <w:sz w:val="28"/>
          <w:szCs w:val="28"/>
          <w:lang w:val="x-none" w:eastAsia="x-none"/>
        </w:rPr>
      </w:pPr>
      <w:r w:rsidRPr="00CE0060">
        <w:rPr>
          <w:sz w:val="28"/>
          <w:szCs w:val="28"/>
        </w:rPr>
        <w:t xml:space="preserve">Chất lượng nước </w:t>
      </w:r>
      <w:r w:rsidR="00884BD5" w:rsidRPr="00CE0060">
        <w:rPr>
          <w:sz w:val="28"/>
          <w:szCs w:val="28"/>
        </w:rPr>
        <w:t>trên sông Thị Tính</w:t>
      </w:r>
      <w:r w:rsidR="0079664D" w:rsidRPr="0079664D">
        <w:rPr>
          <w:sz w:val="28"/>
          <w:szCs w:val="28"/>
        </w:rPr>
        <w:t xml:space="preserve"> </w:t>
      </w:r>
      <w:r w:rsidR="0079664D" w:rsidRPr="00CE0060">
        <w:rPr>
          <w:sz w:val="28"/>
          <w:szCs w:val="28"/>
        </w:rPr>
        <w:t>ở mức trung bình đến mức rất tốt</w:t>
      </w:r>
      <w:r w:rsidR="0079664D">
        <w:rPr>
          <w:sz w:val="28"/>
          <w:szCs w:val="28"/>
        </w:rPr>
        <w:t>.</w:t>
      </w:r>
      <w:r w:rsidR="00884BD5" w:rsidRPr="00CE0060">
        <w:rPr>
          <w:sz w:val="28"/>
          <w:szCs w:val="28"/>
        </w:rPr>
        <w:t xml:space="preserve"> </w:t>
      </w:r>
      <w:r w:rsidR="0079664D">
        <w:rPr>
          <w:sz w:val="28"/>
          <w:szCs w:val="28"/>
        </w:rPr>
        <w:t>Ch</w:t>
      </w:r>
      <w:r w:rsidR="00907EA9" w:rsidRPr="00CE0060">
        <w:rPr>
          <w:sz w:val="28"/>
          <w:szCs w:val="28"/>
        </w:rPr>
        <w:t>ất lượng nước tại STT1 (Cầu Phú Bình)</w:t>
      </w:r>
      <w:r w:rsidR="00907EA9">
        <w:rPr>
          <w:sz w:val="28"/>
          <w:szCs w:val="28"/>
        </w:rPr>
        <w:t xml:space="preserve"> </w:t>
      </w:r>
      <w:r w:rsidR="00907EA9" w:rsidRPr="00CE0060">
        <w:rPr>
          <w:sz w:val="28"/>
          <w:szCs w:val="28"/>
        </w:rPr>
        <w:t>ở mức rất tốt – đạt mục đích cấp nước sinh hoạt</w:t>
      </w:r>
      <w:r w:rsidR="00907EA9">
        <w:rPr>
          <w:sz w:val="28"/>
          <w:szCs w:val="28"/>
        </w:rPr>
        <w:t xml:space="preserve">; chất lượng nước </w:t>
      </w:r>
      <w:r w:rsidR="00907EA9" w:rsidRPr="00907EA9">
        <w:rPr>
          <w:sz w:val="28"/>
          <w:szCs w:val="28"/>
        </w:rPr>
        <w:t>Cầu Ông Cộ (STT3)</w:t>
      </w:r>
      <w:r w:rsidR="00907EA9">
        <w:rPr>
          <w:sz w:val="28"/>
          <w:szCs w:val="28"/>
        </w:rPr>
        <w:t xml:space="preserve"> </w:t>
      </w:r>
      <w:r w:rsidR="00197ED6">
        <w:rPr>
          <w:sz w:val="28"/>
          <w:szCs w:val="28"/>
        </w:rPr>
        <w:t xml:space="preserve">ở mức tốt – đạt cho mục đích cấp nước sinh </w:t>
      </w:r>
      <w:r w:rsidR="00197ED6">
        <w:rPr>
          <w:sz w:val="28"/>
          <w:szCs w:val="28"/>
        </w:rPr>
        <w:lastRenderedPageBreak/>
        <w:t>hoạt (xử lý phù hợp), chất lượng nước tại c</w:t>
      </w:r>
      <w:r w:rsidR="00197ED6" w:rsidRPr="00907EA9">
        <w:rPr>
          <w:sz w:val="28"/>
          <w:szCs w:val="28"/>
        </w:rPr>
        <w:t>ầu trên  đường vành đai 4 (STT2)</w:t>
      </w:r>
      <w:r w:rsidR="00197ED6" w:rsidRPr="00CE0060">
        <w:rPr>
          <w:sz w:val="28"/>
          <w:szCs w:val="28"/>
        </w:rPr>
        <w:t xml:space="preserve"> </w:t>
      </w:r>
      <w:r w:rsidR="00907EA9">
        <w:rPr>
          <w:sz w:val="28"/>
          <w:szCs w:val="28"/>
        </w:rPr>
        <w:t xml:space="preserve">và </w:t>
      </w:r>
      <w:r w:rsidR="00907EA9" w:rsidRPr="00907EA9">
        <w:rPr>
          <w:sz w:val="28"/>
          <w:szCs w:val="28"/>
        </w:rPr>
        <w:t>Trạm quan trắc nước mặt tự động trên sông Thị Tính (STT4)</w:t>
      </w:r>
      <w:r w:rsidR="00907EA9">
        <w:rPr>
          <w:sz w:val="28"/>
          <w:szCs w:val="28"/>
        </w:rPr>
        <w:t xml:space="preserve"> </w:t>
      </w:r>
      <w:r w:rsidR="003F6C65" w:rsidRPr="00CE0060">
        <w:rPr>
          <w:sz w:val="28"/>
          <w:szCs w:val="28"/>
        </w:rPr>
        <w:t xml:space="preserve">ở mức </w:t>
      </w:r>
      <w:r w:rsidR="00747C22" w:rsidRPr="00CE0060">
        <w:rPr>
          <w:sz w:val="28"/>
          <w:szCs w:val="28"/>
        </w:rPr>
        <w:t>trung bình - đạt cho mục đích tưới tiêu và các mục đích tương đương khác.</w:t>
      </w:r>
      <w:r w:rsidRPr="00CE0060">
        <w:rPr>
          <w:sz w:val="28"/>
          <w:szCs w:val="28"/>
        </w:rPr>
        <w:t xml:space="preserve"> </w:t>
      </w:r>
    </w:p>
    <w:p w14:paraId="4CC46C11" w14:textId="1DB6AA4F" w:rsidR="00F7600F" w:rsidRPr="00CE0060" w:rsidRDefault="00F7600F" w:rsidP="00F7600F">
      <w:pPr>
        <w:pStyle w:val="bcc2"/>
        <w:outlineLvl w:val="0"/>
        <w:rPr>
          <w:rFonts w:ascii="Times New Roman" w:hAnsi="Times New Roman"/>
          <w:sz w:val="28"/>
          <w:szCs w:val="28"/>
        </w:rPr>
      </w:pPr>
      <w:bookmarkStart w:id="2031" w:name="_Toc177718045"/>
      <w:bookmarkEnd w:id="2003"/>
      <w:bookmarkEnd w:id="2004"/>
      <w:bookmarkEnd w:id="2005"/>
      <w:bookmarkEnd w:id="2006"/>
      <w:bookmarkEnd w:id="2007"/>
      <w:r w:rsidRPr="00CE0060">
        <w:rPr>
          <w:rFonts w:ascii="Times New Roman" w:hAnsi="Times New Roman"/>
          <w:sz w:val="28"/>
          <w:szCs w:val="28"/>
        </w:rPr>
        <w:t>2.</w:t>
      </w:r>
      <w:r w:rsidR="00D66DBD" w:rsidRPr="00CE0060">
        <w:rPr>
          <w:rFonts w:ascii="Times New Roman" w:hAnsi="Times New Roman"/>
          <w:sz w:val="28"/>
          <w:szCs w:val="28"/>
          <w:lang w:val="en-US"/>
        </w:rPr>
        <w:t>5</w:t>
      </w:r>
      <w:r w:rsidRPr="00CE0060">
        <w:rPr>
          <w:rFonts w:ascii="Times New Roman" w:hAnsi="Times New Roman"/>
          <w:sz w:val="28"/>
          <w:szCs w:val="28"/>
        </w:rPr>
        <w:t xml:space="preserve">. </w:t>
      </w:r>
      <w:r w:rsidR="00D66DBD" w:rsidRPr="00CE0060">
        <w:rPr>
          <w:rFonts w:ascii="Times New Roman" w:hAnsi="Times New Roman"/>
          <w:sz w:val="28"/>
          <w:szCs w:val="28"/>
          <w:lang w:val="en-US"/>
        </w:rPr>
        <w:t xml:space="preserve">Rạch </w:t>
      </w:r>
      <w:r w:rsidRPr="00CE0060">
        <w:rPr>
          <w:rFonts w:ascii="Times New Roman" w:hAnsi="Times New Roman"/>
          <w:sz w:val="28"/>
          <w:szCs w:val="28"/>
        </w:rPr>
        <w:t>Thị Tính:</w:t>
      </w:r>
      <w:bookmarkEnd w:id="2031"/>
    </w:p>
    <w:p w14:paraId="0ABE88DC" w14:textId="77777777" w:rsidR="00B352A8" w:rsidRPr="00CE0060" w:rsidRDefault="00F7600F" w:rsidP="00AF3E64">
      <w:pPr>
        <w:pStyle w:val="Bng"/>
        <w:spacing w:before="60" w:after="60"/>
        <w:ind w:firstLine="567"/>
        <w:jc w:val="both"/>
        <w:rPr>
          <w:b w:val="0"/>
        </w:rPr>
      </w:pPr>
      <w:r w:rsidRPr="00CE0060">
        <w:rPr>
          <w:b w:val="0"/>
        </w:rPr>
        <w:t>- RTT1: Suối Căm Xe tại ngã 3 suối Bài Lang và Suối Căm Xe</w:t>
      </w:r>
      <w:r w:rsidR="00AF3E64" w:rsidRPr="00CE0060">
        <w:rPr>
          <w:b w:val="0"/>
        </w:rPr>
        <w:t xml:space="preserve">    </w:t>
      </w:r>
      <w:r w:rsidR="00AF3E64" w:rsidRPr="00CE0060">
        <w:rPr>
          <w:b w:val="0"/>
        </w:rPr>
        <w:tab/>
      </w:r>
    </w:p>
    <w:p w14:paraId="27D91465" w14:textId="20D72F9C" w:rsidR="00AF3E64" w:rsidRPr="00CE0060" w:rsidRDefault="00AF3E64" w:rsidP="00AF3E64">
      <w:pPr>
        <w:pStyle w:val="Bng"/>
        <w:spacing w:before="60" w:after="60"/>
        <w:ind w:firstLine="567"/>
        <w:jc w:val="both"/>
        <w:rPr>
          <w:b w:val="0"/>
        </w:rPr>
      </w:pPr>
      <w:r w:rsidRPr="00CE0060">
        <w:rPr>
          <w:b w:val="0"/>
        </w:rPr>
        <w:tab/>
        <w:t>- RTT3: Suối Bến Ván (suối Đòn Gánh)</w:t>
      </w:r>
    </w:p>
    <w:p w14:paraId="0E309BEA" w14:textId="77777777" w:rsidR="00B352A8" w:rsidRPr="00CE0060" w:rsidRDefault="00F7600F" w:rsidP="00AF3E64">
      <w:pPr>
        <w:pStyle w:val="Bng"/>
        <w:spacing w:before="60" w:after="60"/>
        <w:ind w:firstLine="567"/>
        <w:jc w:val="both"/>
        <w:rPr>
          <w:b w:val="0"/>
        </w:rPr>
      </w:pPr>
      <w:r w:rsidRPr="00CE0060">
        <w:rPr>
          <w:b w:val="0"/>
        </w:rPr>
        <w:t>- RTT2: Hợp lưu của Suối Đồng Sổ và suối Đôi tại Cầu Quan</w:t>
      </w:r>
      <w:r w:rsidR="00AF3E64" w:rsidRPr="00CE0060">
        <w:rPr>
          <w:b w:val="0"/>
        </w:rPr>
        <w:tab/>
      </w:r>
      <w:r w:rsidR="00AF3E64" w:rsidRPr="00CE0060">
        <w:rPr>
          <w:b w:val="0"/>
        </w:rPr>
        <w:tab/>
      </w:r>
      <w:r w:rsidR="00AF3E64" w:rsidRPr="00CE0060">
        <w:rPr>
          <w:b w:val="0"/>
        </w:rPr>
        <w:tab/>
      </w:r>
      <w:r w:rsidR="00AF3E64" w:rsidRPr="00CE0060">
        <w:rPr>
          <w:b w:val="0"/>
        </w:rPr>
        <w:tab/>
      </w:r>
      <w:r w:rsidR="00AF3E64" w:rsidRPr="00CE0060">
        <w:rPr>
          <w:b w:val="0"/>
        </w:rPr>
        <w:tab/>
      </w:r>
      <w:r w:rsidR="00AF3E64" w:rsidRPr="00CE0060">
        <w:rPr>
          <w:b w:val="0"/>
        </w:rPr>
        <w:tab/>
      </w:r>
      <w:r w:rsidR="00AF3E64" w:rsidRPr="00CE0060">
        <w:rPr>
          <w:b w:val="0"/>
        </w:rPr>
        <w:tab/>
      </w:r>
    </w:p>
    <w:p w14:paraId="3E190E7F" w14:textId="2CD71DC2" w:rsidR="00B352A8" w:rsidRPr="00CE0060" w:rsidRDefault="00AF3E64" w:rsidP="00AF3E64">
      <w:pPr>
        <w:pStyle w:val="Bng"/>
        <w:spacing w:before="60" w:after="60"/>
        <w:ind w:firstLine="567"/>
        <w:jc w:val="both"/>
        <w:rPr>
          <w:b w:val="0"/>
        </w:rPr>
      </w:pPr>
      <w:r w:rsidRPr="00CE0060">
        <w:rPr>
          <w:b w:val="0"/>
        </w:rPr>
        <w:t>- RTT4: Suối Bến Ván (suối Đồng Sổ)</w:t>
      </w:r>
    </w:p>
    <w:p w14:paraId="17D2B189" w14:textId="52395204" w:rsidR="004D32C3" w:rsidRPr="00CE0060" w:rsidRDefault="00B352A8" w:rsidP="00B352A8">
      <w:pPr>
        <w:spacing w:after="0" w:line="240" w:lineRule="auto"/>
        <w:ind w:firstLine="540"/>
        <w:jc w:val="left"/>
        <w:rPr>
          <w:rFonts w:eastAsia="Times New Roman"/>
          <w:sz w:val="28"/>
          <w:szCs w:val="28"/>
        </w:rPr>
      </w:pPr>
      <w:r w:rsidRPr="00CE0060">
        <w:rPr>
          <w:b/>
          <w:noProof/>
        </w:rPr>
        <w:drawing>
          <wp:inline distT="0" distB="0" distL="0" distR="0" wp14:anchorId="6158AD72" wp14:editId="3E7C18CB">
            <wp:extent cx="1947553" cy="3470053"/>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949665" cy="3473815"/>
                    </a:xfrm>
                    <a:prstGeom prst="rect">
                      <a:avLst/>
                    </a:prstGeom>
                    <a:noFill/>
                  </pic:spPr>
                </pic:pic>
              </a:graphicData>
            </a:graphic>
          </wp:inline>
        </w:drawing>
      </w:r>
      <w:r w:rsidRPr="00CE0060">
        <w:rPr>
          <w:b/>
        </w:rPr>
        <w:t xml:space="preserve">   </w:t>
      </w:r>
      <w:r w:rsidRPr="00CE0060">
        <w:rPr>
          <w:noProof/>
          <w:sz w:val="28"/>
          <w:szCs w:val="28"/>
        </w:rPr>
        <w:drawing>
          <wp:inline distT="0" distB="0" distL="0" distR="0" wp14:anchorId="603D93AC" wp14:editId="21C1DD03">
            <wp:extent cx="1940292" cy="3455719"/>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945157" cy="3464384"/>
                    </a:xfrm>
                    <a:prstGeom prst="rect">
                      <a:avLst/>
                    </a:prstGeom>
                    <a:noFill/>
                    <a:ln>
                      <a:noFill/>
                    </a:ln>
                  </pic:spPr>
                </pic:pic>
              </a:graphicData>
            </a:graphic>
          </wp:inline>
        </w:drawing>
      </w:r>
      <w:r w:rsidRPr="00CE0060">
        <w:rPr>
          <w:b/>
        </w:rPr>
        <w:t xml:space="preserve">   </w:t>
      </w:r>
      <w:r w:rsidRPr="00CE0060">
        <w:rPr>
          <w:noProof/>
          <w:sz w:val="28"/>
          <w:szCs w:val="28"/>
        </w:rPr>
        <w:drawing>
          <wp:inline distT="0" distB="0" distL="0" distR="0" wp14:anchorId="640D846F" wp14:editId="434AE8DE">
            <wp:extent cx="1959428" cy="3491830"/>
            <wp:effectExtent l="0" t="0" r="317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71236" cy="3512872"/>
                    </a:xfrm>
                    <a:prstGeom prst="rect">
                      <a:avLst/>
                    </a:prstGeom>
                    <a:noFill/>
                    <a:ln>
                      <a:noFill/>
                    </a:ln>
                  </pic:spPr>
                </pic:pic>
              </a:graphicData>
            </a:graphic>
          </wp:inline>
        </w:drawing>
      </w:r>
      <w:r w:rsidRPr="00CE0060">
        <w:rPr>
          <w:b/>
        </w:rPr>
        <w:t xml:space="preserve">    </w:t>
      </w:r>
      <w:r w:rsidRPr="00CE0060">
        <w:rPr>
          <w:noProof/>
          <w:sz w:val="28"/>
          <w:szCs w:val="28"/>
        </w:rPr>
        <w:drawing>
          <wp:inline distT="0" distB="0" distL="0" distR="0" wp14:anchorId="4C9F5D6E" wp14:editId="05727EDE">
            <wp:extent cx="1971304" cy="34909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77994" cy="3502781"/>
                    </a:xfrm>
                    <a:prstGeom prst="rect">
                      <a:avLst/>
                    </a:prstGeom>
                    <a:noFill/>
                    <a:ln>
                      <a:noFill/>
                    </a:ln>
                  </pic:spPr>
                </pic:pic>
              </a:graphicData>
            </a:graphic>
          </wp:inline>
        </w:drawing>
      </w:r>
      <w:r w:rsidR="004D32C3" w:rsidRPr="00CE0060">
        <w:rPr>
          <w:b/>
        </w:rPr>
        <w:br w:type="page"/>
      </w:r>
    </w:p>
    <w:p w14:paraId="3B9ED566" w14:textId="2F25AE35" w:rsidR="00F379D2" w:rsidRPr="00CE0060" w:rsidRDefault="00F379D2">
      <w:pPr>
        <w:spacing w:after="0" w:line="240" w:lineRule="auto"/>
        <w:jc w:val="left"/>
        <w:rPr>
          <w:rFonts w:eastAsia="Times New Roman"/>
          <w:sz w:val="28"/>
          <w:szCs w:val="28"/>
        </w:rPr>
      </w:pPr>
    </w:p>
    <w:p w14:paraId="6263BFD4" w14:textId="64131E54" w:rsidR="00F7600F" w:rsidRPr="00CE0060" w:rsidRDefault="00F7600F" w:rsidP="00F7600F">
      <w:pPr>
        <w:pStyle w:val="Caption"/>
        <w:rPr>
          <w:sz w:val="28"/>
          <w:szCs w:val="28"/>
        </w:rPr>
      </w:pPr>
      <w:bookmarkStart w:id="2032" w:name="_Toc177717429"/>
      <w:r w:rsidRPr="00CE0060">
        <w:rPr>
          <w:sz w:val="28"/>
        </w:rPr>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116</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w:t>
      </w:r>
      <w:r w:rsidR="004D30E4" w:rsidRPr="00CE0060">
        <w:rPr>
          <w:sz w:val="28"/>
          <w:szCs w:val="28"/>
        </w:rPr>
        <w:t>trên rạch Thị Tính</w:t>
      </w:r>
      <w:bookmarkEnd w:id="2032"/>
    </w:p>
    <w:tbl>
      <w:tblPr>
        <w:tblpPr w:leftFromText="180" w:rightFromText="180" w:vertAnchor="text" w:horzAnchor="page" w:tblpX="2727" w:tblpY="115"/>
        <w:tblW w:w="12755" w:type="dxa"/>
        <w:tblLook w:val="04A0" w:firstRow="1" w:lastRow="0" w:firstColumn="1" w:lastColumn="0" w:noHBand="0" w:noVBand="1"/>
      </w:tblPr>
      <w:tblGrid>
        <w:gridCol w:w="1016"/>
        <w:gridCol w:w="808"/>
        <w:gridCol w:w="808"/>
        <w:gridCol w:w="808"/>
        <w:gridCol w:w="808"/>
        <w:gridCol w:w="808"/>
        <w:gridCol w:w="808"/>
        <w:gridCol w:w="808"/>
        <w:gridCol w:w="812"/>
        <w:gridCol w:w="850"/>
        <w:gridCol w:w="850"/>
        <w:gridCol w:w="850"/>
        <w:gridCol w:w="808"/>
        <w:gridCol w:w="808"/>
        <w:gridCol w:w="1105"/>
      </w:tblGrid>
      <w:tr w:rsidR="00CE0060" w:rsidRPr="00CE0060" w14:paraId="5254DE1D" w14:textId="77777777" w:rsidTr="00E6061E">
        <w:trPr>
          <w:trHeight w:val="252"/>
        </w:trPr>
        <w:tc>
          <w:tcPr>
            <w:tcW w:w="1016" w:type="dxa"/>
            <w:vMerge w:val="restart"/>
            <w:tcBorders>
              <w:top w:val="single" w:sz="4" w:space="0" w:color="auto"/>
              <w:left w:val="single" w:sz="4" w:space="0" w:color="auto"/>
              <w:right w:val="single" w:sz="4" w:space="0" w:color="auto"/>
            </w:tcBorders>
            <w:shd w:val="clear" w:color="auto" w:fill="auto"/>
            <w:noWrap/>
            <w:vAlign w:val="center"/>
          </w:tcPr>
          <w:p w14:paraId="27C318EF" w14:textId="77777777" w:rsidR="00F7600F" w:rsidRPr="00CE0060" w:rsidRDefault="00F7600F" w:rsidP="00E6061E">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8" w:type="dxa"/>
            <w:tcBorders>
              <w:top w:val="single" w:sz="4" w:space="0" w:color="auto"/>
              <w:bottom w:val="single" w:sz="4" w:space="0" w:color="auto"/>
            </w:tcBorders>
            <w:shd w:val="clear" w:color="auto" w:fill="auto"/>
            <w:noWrap/>
            <w:vAlign w:val="center"/>
          </w:tcPr>
          <w:p w14:paraId="02A05867" w14:textId="77777777" w:rsidR="00F7600F" w:rsidRPr="00CE0060" w:rsidRDefault="00F7600F" w:rsidP="00E6061E">
            <w:pPr>
              <w:spacing w:after="0" w:line="240" w:lineRule="auto"/>
              <w:rPr>
                <w:rFonts w:eastAsia="Times New Roman"/>
                <w:sz w:val="20"/>
                <w:szCs w:val="20"/>
              </w:rPr>
            </w:pPr>
          </w:p>
        </w:tc>
        <w:tc>
          <w:tcPr>
            <w:tcW w:w="808" w:type="dxa"/>
            <w:tcBorders>
              <w:top w:val="single" w:sz="4" w:space="0" w:color="auto"/>
              <w:bottom w:val="single" w:sz="4" w:space="0" w:color="auto"/>
            </w:tcBorders>
            <w:shd w:val="clear" w:color="auto" w:fill="auto"/>
            <w:noWrap/>
            <w:vAlign w:val="center"/>
          </w:tcPr>
          <w:p w14:paraId="5C6C1725" w14:textId="77777777" w:rsidR="00F7600F" w:rsidRPr="00CE0060" w:rsidRDefault="00F7600F" w:rsidP="00E6061E">
            <w:pPr>
              <w:spacing w:after="0" w:line="240" w:lineRule="auto"/>
              <w:rPr>
                <w:rFonts w:eastAsia="Times New Roman"/>
                <w:sz w:val="20"/>
                <w:szCs w:val="20"/>
              </w:rPr>
            </w:pPr>
          </w:p>
        </w:tc>
        <w:tc>
          <w:tcPr>
            <w:tcW w:w="808" w:type="dxa"/>
            <w:tcBorders>
              <w:top w:val="single" w:sz="4" w:space="0" w:color="auto"/>
              <w:bottom w:val="single" w:sz="4" w:space="0" w:color="auto"/>
            </w:tcBorders>
            <w:shd w:val="clear" w:color="auto" w:fill="auto"/>
            <w:noWrap/>
            <w:vAlign w:val="center"/>
          </w:tcPr>
          <w:p w14:paraId="39C0DB55" w14:textId="77777777" w:rsidR="00F7600F" w:rsidRPr="00CE0060" w:rsidRDefault="00F7600F" w:rsidP="00E6061E">
            <w:pPr>
              <w:spacing w:after="0" w:line="240" w:lineRule="auto"/>
              <w:rPr>
                <w:rFonts w:eastAsia="Times New Roman"/>
                <w:sz w:val="20"/>
                <w:szCs w:val="20"/>
              </w:rPr>
            </w:pPr>
          </w:p>
        </w:tc>
        <w:tc>
          <w:tcPr>
            <w:tcW w:w="4044" w:type="dxa"/>
            <w:gridSpan w:val="5"/>
            <w:tcBorders>
              <w:top w:val="single" w:sz="4" w:space="0" w:color="auto"/>
              <w:bottom w:val="single" w:sz="4" w:space="0" w:color="auto"/>
            </w:tcBorders>
            <w:shd w:val="clear" w:color="auto" w:fill="auto"/>
            <w:noWrap/>
            <w:vAlign w:val="center"/>
          </w:tcPr>
          <w:p w14:paraId="36AB2425" w14:textId="77777777" w:rsidR="00F7600F" w:rsidRPr="00CE0060" w:rsidRDefault="00F7600F" w:rsidP="00E6061E">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0" w:type="dxa"/>
            <w:tcBorders>
              <w:top w:val="single" w:sz="4" w:space="0" w:color="auto"/>
              <w:bottom w:val="single" w:sz="4" w:space="0" w:color="auto"/>
            </w:tcBorders>
            <w:shd w:val="clear" w:color="auto" w:fill="auto"/>
            <w:noWrap/>
            <w:vAlign w:val="center"/>
          </w:tcPr>
          <w:p w14:paraId="5E96783B" w14:textId="77777777" w:rsidR="00F7600F" w:rsidRPr="00CE0060" w:rsidRDefault="00F7600F" w:rsidP="00E6061E">
            <w:pPr>
              <w:spacing w:after="0" w:line="240" w:lineRule="auto"/>
              <w:rPr>
                <w:rFonts w:eastAsia="Times New Roman"/>
                <w:sz w:val="20"/>
                <w:szCs w:val="20"/>
              </w:rPr>
            </w:pPr>
          </w:p>
        </w:tc>
        <w:tc>
          <w:tcPr>
            <w:tcW w:w="850" w:type="dxa"/>
            <w:tcBorders>
              <w:top w:val="single" w:sz="4" w:space="0" w:color="auto"/>
              <w:bottom w:val="single" w:sz="4" w:space="0" w:color="auto"/>
            </w:tcBorders>
            <w:shd w:val="clear" w:color="auto" w:fill="auto"/>
            <w:noWrap/>
            <w:vAlign w:val="center"/>
          </w:tcPr>
          <w:p w14:paraId="4D8F52A3" w14:textId="77777777" w:rsidR="00F7600F" w:rsidRPr="00CE0060" w:rsidRDefault="00F7600F" w:rsidP="00E6061E">
            <w:pPr>
              <w:spacing w:after="0" w:line="240" w:lineRule="auto"/>
              <w:rPr>
                <w:rFonts w:eastAsia="Times New Roman"/>
                <w:sz w:val="20"/>
                <w:szCs w:val="20"/>
              </w:rPr>
            </w:pPr>
          </w:p>
        </w:tc>
        <w:tc>
          <w:tcPr>
            <w:tcW w:w="850" w:type="dxa"/>
            <w:tcBorders>
              <w:top w:val="single" w:sz="4" w:space="0" w:color="auto"/>
              <w:bottom w:val="single" w:sz="4" w:space="0" w:color="auto"/>
            </w:tcBorders>
            <w:shd w:val="clear" w:color="auto" w:fill="auto"/>
            <w:noWrap/>
            <w:vAlign w:val="center"/>
          </w:tcPr>
          <w:p w14:paraId="0E6223F0" w14:textId="77777777" w:rsidR="00F7600F" w:rsidRPr="00CE0060" w:rsidRDefault="00F7600F" w:rsidP="00E6061E">
            <w:pPr>
              <w:spacing w:after="0" w:line="240" w:lineRule="auto"/>
              <w:rPr>
                <w:rFonts w:eastAsia="Times New Roman"/>
                <w:sz w:val="20"/>
                <w:szCs w:val="20"/>
              </w:rPr>
            </w:pPr>
          </w:p>
        </w:tc>
        <w:tc>
          <w:tcPr>
            <w:tcW w:w="808" w:type="dxa"/>
            <w:tcBorders>
              <w:top w:val="single" w:sz="4" w:space="0" w:color="auto"/>
              <w:bottom w:val="single" w:sz="4" w:space="0" w:color="auto"/>
            </w:tcBorders>
            <w:vAlign w:val="center"/>
          </w:tcPr>
          <w:p w14:paraId="6609772A" w14:textId="77777777" w:rsidR="00F7600F" w:rsidRPr="00CE0060" w:rsidRDefault="00F7600F" w:rsidP="00E6061E">
            <w:pPr>
              <w:spacing w:after="0" w:line="240" w:lineRule="auto"/>
              <w:rPr>
                <w:rFonts w:eastAsia="Times New Roman"/>
                <w:sz w:val="20"/>
                <w:szCs w:val="20"/>
              </w:rPr>
            </w:pPr>
          </w:p>
        </w:tc>
        <w:tc>
          <w:tcPr>
            <w:tcW w:w="808" w:type="dxa"/>
            <w:tcBorders>
              <w:top w:val="single" w:sz="4" w:space="0" w:color="auto"/>
              <w:bottom w:val="single" w:sz="4" w:space="0" w:color="auto"/>
              <w:right w:val="single" w:sz="4" w:space="0" w:color="auto"/>
            </w:tcBorders>
            <w:shd w:val="clear" w:color="auto" w:fill="auto"/>
            <w:noWrap/>
            <w:vAlign w:val="center"/>
          </w:tcPr>
          <w:p w14:paraId="142D8351" w14:textId="77777777" w:rsidR="00F7600F" w:rsidRPr="00CE0060" w:rsidRDefault="00F7600F" w:rsidP="00E6061E">
            <w:pPr>
              <w:spacing w:after="0" w:line="240" w:lineRule="auto"/>
              <w:rPr>
                <w:rFonts w:eastAsia="Times New Roman"/>
                <w:sz w:val="20"/>
                <w:szCs w:val="20"/>
              </w:rPr>
            </w:pPr>
          </w:p>
        </w:tc>
        <w:tc>
          <w:tcPr>
            <w:tcW w:w="1105" w:type="dxa"/>
            <w:vMerge w:val="restart"/>
            <w:tcBorders>
              <w:top w:val="single" w:sz="4" w:space="0" w:color="auto"/>
              <w:left w:val="single" w:sz="4" w:space="0" w:color="auto"/>
              <w:right w:val="single" w:sz="4" w:space="0" w:color="auto"/>
            </w:tcBorders>
            <w:shd w:val="clear" w:color="auto" w:fill="auto"/>
            <w:noWrap/>
            <w:vAlign w:val="center"/>
          </w:tcPr>
          <w:p w14:paraId="311373F9" w14:textId="77777777" w:rsidR="00F7600F" w:rsidRPr="00CE0060" w:rsidRDefault="00F7600F" w:rsidP="00E6061E">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B45D4A" w:rsidRPr="00CE0060" w14:paraId="4BADA578" w14:textId="77777777" w:rsidTr="00E6061E">
        <w:trPr>
          <w:trHeight w:val="314"/>
        </w:trPr>
        <w:tc>
          <w:tcPr>
            <w:tcW w:w="1016" w:type="dxa"/>
            <w:vMerge/>
            <w:tcBorders>
              <w:left w:val="single" w:sz="4" w:space="0" w:color="auto"/>
              <w:bottom w:val="single" w:sz="4" w:space="0" w:color="auto"/>
              <w:right w:val="single" w:sz="4" w:space="0" w:color="auto"/>
            </w:tcBorders>
            <w:shd w:val="clear" w:color="auto" w:fill="auto"/>
            <w:noWrap/>
            <w:vAlign w:val="center"/>
          </w:tcPr>
          <w:p w14:paraId="1CD9E364" w14:textId="77777777" w:rsidR="00B45D4A" w:rsidRPr="00CE0060" w:rsidRDefault="00B45D4A" w:rsidP="00B45D4A">
            <w:pPr>
              <w:spacing w:after="0" w:line="240" w:lineRule="auto"/>
              <w:rPr>
                <w:b/>
                <w:bCs/>
                <w:sz w:val="20"/>
                <w:szCs w:val="20"/>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F53989" w14:textId="2AA50703" w:rsidR="00B45D4A" w:rsidRPr="00CE0060" w:rsidRDefault="00B45D4A" w:rsidP="00B45D4A">
            <w:pPr>
              <w:spacing w:after="0" w:line="240" w:lineRule="auto"/>
              <w:rPr>
                <w:rFonts w:eastAsia="Times New Roman"/>
                <w:sz w:val="20"/>
                <w:szCs w:val="20"/>
              </w:rPr>
            </w:pPr>
            <w:r>
              <w:rPr>
                <w:b/>
                <w:bCs/>
                <w:sz w:val="20"/>
                <w:szCs w:val="20"/>
              </w:rPr>
              <w:t>Tháng 11</w:t>
            </w:r>
            <w:r>
              <w:rPr>
                <w:b/>
                <w:bCs/>
                <w:sz w:val="20"/>
                <w:szCs w:val="20"/>
              </w:rPr>
              <w:br/>
              <w:t>2023</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73AD1E2C" w14:textId="180AB730" w:rsidR="00B45D4A" w:rsidRPr="00CE0060" w:rsidRDefault="00B45D4A" w:rsidP="00B45D4A">
            <w:pPr>
              <w:spacing w:after="0" w:line="240" w:lineRule="auto"/>
              <w:rPr>
                <w:rFonts w:eastAsia="Times New Roman"/>
                <w:sz w:val="20"/>
                <w:szCs w:val="20"/>
              </w:rPr>
            </w:pPr>
            <w:r>
              <w:rPr>
                <w:b/>
                <w:bCs/>
                <w:sz w:val="20"/>
                <w:szCs w:val="20"/>
              </w:rPr>
              <w:t>Tháng 12</w:t>
            </w:r>
            <w:r>
              <w:rPr>
                <w:b/>
                <w:bCs/>
                <w:sz w:val="20"/>
                <w:szCs w:val="20"/>
              </w:rPr>
              <w:br/>
              <w:t>2023</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536B8348" w14:textId="6E226FA5" w:rsidR="00B45D4A" w:rsidRPr="00CE0060" w:rsidRDefault="00B45D4A" w:rsidP="00B45D4A">
            <w:pPr>
              <w:spacing w:after="0" w:line="240" w:lineRule="auto"/>
              <w:rPr>
                <w:rFonts w:eastAsia="Times New Roman"/>
                <w:sz w:val="20"/>
                <w:szCs w:val="20"/>
              </w:rPr>
            </w:pPr>
            <w:r>
              <w:rPr>
                <w:b/>
                <w:bCs/>
                <w:sz w:val="20"/>
                <w:szCs w:val="20"/>
              </w:rPr>
              <w:t>Tháng 1</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5E984063" w14:textId="3A220A86" w:rsidR="00B45D4A" w:rsidRPr="00CE0060" w:rsidRDefault="00B45D4A" w:rsidP="00B45D4A">
            <w:pPr>
              <w:spacing w:after="0" w:line="240" w:lineRule="auto"/>
              <w:rPr>
                <w:rFonts w:eastAsia="Times New Roman"/>
                <w:sz w:val="20"/>
                <w:szCs w:val="20"/>
              </w:rPr>
            </w:pPr>
            <w:r>
              <w:rPr>
                <w:b/>
                <w:bCs/>
                <w:sz w:val="20"/>
                <w:szCs w:val="20"/>
              </w:rPr>
              <w:t>Tháng 2</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11EB1100" w14:textId="46FA7AA4" w:rsidR="00B45D4A" w:rsidRPr="00CE0060" w:rsidRDefault="00B45D4A" w:rsidP="00B45D4A">
            <w:pPr>
              <w:spacing w:after="0" w:line="240" w:lineRule="auto"/>
              <w:rPr>
                <w:rFonts w:eastAsia="Times New Roman"/>
                <w:sz w:val="20"/>
                <w:szCs w:val="20"/>
              </w:rPr>
            </w:pPr>
            <w:r>
              <w:rPr>
                <w:b/>
                <w:bCs/>
                <w:sz w:val="20"/>
                <w:szCs w:val="20"/>
              </w:rPr>
              <w:t>Tháng 3</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01F7EA38" w14:textId="123FB5C1" w:rsidR="00B45D4A" w:rsidRPr="00CE0060" w:rsidRDefault="00B45D4A" w:rsidP="00B45D4A">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1EE1292F" w14:textId="312C6E3A" w:rsidR="00B45D4A" w:rsidRPr="00CE0060" w:rsidRDefault="00B45D4A" w:rsidP="00B45D4A">
            <w:pPr>
              <w:spacing w:after="0" w:line="240" w:lineRule="auto"/>
              <w:rPr>
                <w:rFonts w:eastAsia="Times New Roman"/>
                <w:sz w:val="20"/>
                <w:szCs w:val="20"/>
              </w:rPr>
            </w:pPr>
            <w:r>
              <w:rPr>
                <w:b/>
                <w:bCs/>
                <w:sz w:val="20"/>
                <w:szCs w:val="20"/>
              </w:rPr>
              <w:t>Tháng 5</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3EF5A474" w14:textId="108D7AFE" w:rsidR="00B45D4A" w:rsidRPr="00CE0060" w:rsidRDefault="00B45D4A" w:rsidP="00B45D4A">
            <w:pPr>
              <w:spacing w:after="0" w:line="240" w:lineRule="auto"/>
              <w:rPr>
                <w:rFonts w:eastAsia="Times New Roman"/>
                <w:sz w:val="20"/>
                <w:szCs w:val="20"/>
              </w:rPr>
            </w:pPr>
            <w:r>
              <w:rPr>
                <w:b/>
                <w:bCs/>
                <w:sz w:val="20"/>
                <w:szCs w:val="20"/>
              </w:rPr>
              <w:t>Tháng 6</w:t>
            </w:r>
            <w:r>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70B2BF58" w14:textId="1EB42689" w:rsidR="00B45D4A" w:rsidRPr="00CE0060" w:rsidRDefault="00B45D4A" w:rsidP="00B45D4A">
            <w:pPr>
              <w:spacing w:after="0" w:line="240" w:lineRule="auto"/>
              <w:rPr>
                <w:rFonts w:eastAsia="Times New Roman"/>
                <w:sz w:val="20"/>
                <w:szCs w:val="20"/>
              </w:rPr>
            </w:pPr>
            <w:r>
              <w:rPr>
                <w:b/>
                <w:bCs/>
                <w:sz w:val="20"/>
                <w:szCs w:val="20"/>
              </w:rPr>
              <w:t>Tháng 7</w:t>
            </w:r>
            <w:r>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14637E92" w14:textId="00371B75" w:rsidR="00B45D4A" w:rsidRPr="00CE0060" w:rsidRDefault="00B45D4A" w:rsidP="00B45D4A">
            <w:pPr>
              <w:spacing w:after="0" w:line="240" w:lineRule="auto"/>
              <w:rPr>
                <w:rFonts w:eastAsia="Times New Roman"/>
                <w:sz w:val="20"/>
                <w:szCs w:val="20"/>
              </w:rPr>
            </w:pPr>
            <w:r>
              <w:rPr>
                <w:b/>
                <w:bCs/>
                <w:sz w:val="20"/>
                <w:szCs w:val="20"/>
              </w:rPr>
              <w:t>Tháng 8</w:t>
            </w:r>
            <w:r>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47FB5438" w14:textId="5D250822" w:rsidR="00B45D4A" w:rsidRPr="00CE0060" w:rsidRDefault="00B45D4A" w:rsidP="00B45D4A">
            <w:pPr>
              <w:spacing w:after="0" w:line="240" w:lineRule="auto"/>
              <w:rPr>
                <w:rFonts w:eastAsia="Times New Roman"/>
                <w:sz w:val="20"/>
                <w:szCs w:val="20"/>
              </w:rPr>
            </w:pPr>
            <w:r>
              <w:rPr>
                <w:b/>
                <w:bCs/>
                <w:sz w:val="20"/>
                <w:szCs w:val="20"/>
              </w:rPr>
              <w:t>Tháng 9</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vAlign w:val="center"/>
          </w:tcPr>
          <w:p w14:paraId="0FDAD67E" w14:textId="70B5D5C5" w:rsidR="00B45D4A" w:rsidRPr="00CE0060" w:rsidRDefault="00B45D4A" w:rsidP="00B45D4A">
            <w:pPr>
              <w:spacing w:after="0" w:line="240" w:lineRule="auto"/>
              <w:rPr>
                <w:b/>
                <w:bCs/>
                <w:sz w:val="20"/>
                <w:szCs w:val="20"/>
              </w:rPr>
            </w:pPr>
            <w:r>
              <w:rPr>
                <w:b/>
                <w:bCs/>
                <w:sz w:val="20"/>
                <w:szCs w:val="20"/>
              </w:rPr>
              <w:t>Tháng 10</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596353B3" w14:textId="0AD6D17E" w:rsidR="00B45D4A" w:rsidRPr="00CE0060" w:rsidRDefault="00B45D4A" w:rsidP="00B45D4A">
            <w:pPr>
              <w:spacing w:after="0" w:line="240" w:lineRule="auto"/>
              <w:rPr>
                <w:rFonts w:eastAsia="Times New Roman"/>
                <w:sz w:val="20"/>
                <w:szCs w:val="20"/>
              </w:rPr>
            </w:pPr>
            <w:r>
              <w:rPr>
                <w:b/>
                <w:bCs/>
                <w:sz w:val="20"/>
                <w:szCs w:val="20"/>
              </w:rPr>
              <w:t>Tháng 11</w:t>
            </w:r>
            <w:r>
              <w:rPr>
                <w:b/>
                <w:bCs/>
                <w:sz w:val="20"/>
                <w:szCs w:val="20"/>
              </w:rPr>
              <w:br/>
              <w:t>2024</w:t>
            </w:r>
          </w:p>
        </w:tc>
        <w:tc>
          <w:tcPr>
            <w:tcW w:w="1105" w:type="dxa"/>
            <w:vMerge/>
            <w:tcBorders>
              <w:left w:val="nil"/>
              <w:bottom w:val="single" w:sz="4" w:space="0" w:color="auto"/>
              <w:right w:val="single" w:sz="4" w:space="0" w:color="auto"/>
            </w:tcBorders>
            <w:shd w:val="clear" w:color="auto" w:fill="auto"/>
            <w:noWrap/>
            <w:vAlign w:val="center"/>
          </w:tcPr>
          <w:p w14:paraId="528ECF25" w14:textId="77777777" w:rsidR="00B45D4A" w:rsidRPr="00CE0060" w:rsidRDefault="00B45D4A" w:rsidP="00B45D4A">
            <w:pPr>
              <w:spacing w:after="0" w:line="240" w:lineRule="auto"/>
              <w:rPr>
                <w:rFonts w:eastAsia="Times New Roman"/>
                <w:b/>
                <w:bCs/>
                <w:sz w:val="20"/>
                <w:szCs w:val="20"/>
              </w:rPr>
            </w:pPr>
          </w:p>
        </w:tc>
      </w:tr>
      <w:tr w:rsidR="00B45D4A" w:rsidRPr="00CE0060" w14:paraId="27D96B19" w14:textId="77777777" w:rsidTr="00E6061E">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tcPr>
          <w:p w14:paraId="5FB1BD11" w14:textId="67CDED84" w:rsidR="00B45D4A" w:rsidRPr="00CE0060" w:rsidRDefault="00B45D4A" w:rsidP="00B45D4A">
            <w:pPr>
              <w:spacing w:after="0" w:line="240" w:lineRule="auto"/>
              <w:rPr>
                <w:rFonts w:eastAsia="Times New Roman"/>
                <w:sz w:val="20"/>
                <w:szCs w:val="20"/>
              </w:rPr>
            </w:pPr>
            <w:r w:rsidRPr="00CE0060">
              <w:rPr>
                <w:rFonts w:eastAsia="Times New Roman"/>
                <w:sz w:val="20"/>
                <w:szCs w:val="20"/>
              </w:rPr>
              <w:t>RTT1</w:t>
            </w:r>
          </w:p>
        </w:tc>
        <w:tc>
          <w:tcPr>
            <w:tcW w:w="808" w:type="dxa"/>
            <w:tcBorders>
              <w:top w:val="nil"/>
              <w:left w:val="single" w:sz="4" w:space="0" w:color="auto"/>
              <w:bottom w:val="single" w:sz="4" w:space="0" w:color="auto"/>
              <w:right w:val="single" w:sz="4" w:space="0" w:color="auto"/>
            </w:tcBorders>
            <w:shd w:val="clear" w:color="auto" w:fill="auto"/>
            <w:noWrap/>
            <w:vAlign w:val="center"/>
          </w:tcPr>
          <w:p w14:paraId="40AF1229" w14:textId="6E2F8A0A" w:rsidR="00B45D4A" w:rsidRPr="00CE0060" w:rsidRDefault="00B45D4A" w:rsidP="00B45D4A">
            <w:pPr>
              <w:spacing w:after="0" w:line="240" w:lineRule="auto"/>
              <w:rPr>
                <w:rFonts w:eastAsia="Times New Roman"/>
                <w:sz w:val="20"/>
                <w:szCs w:val="20"/>
              </w:rPr>
            </w:pPr>
            <w:r>
              <w:rPr>
                <w:sz w:val="20"/>
                <w:szCs w:val="20"/>
              </w:rPr>
              <w:t>0,08</w:t>
            </w:r>
          </w:p>
        </w:tc>
        <w:tc>
          <w:tcPr>
            <w:tcW w:w="808" w:type="dxa"/>
            <w:tcBorders>
              <w:top w:val="nil"/>
              <w:left w:val="nil"/>
              <w:bottom w:val="single" w:sz="4" w:space="0" w:color="auto"/>
              <w:right w:val="single" w:sz="4" w:space="0" w:color="auto"/>
            </w:tcBorders>
            <w:shd w:val="clear" w:color="auto" w:fill="auto"/>
            <w:noWrap/>
            <w:vAlign w:val="center"/>
          </w:tcPr>
          <w:p w14:paraId="175898B2" w14:textId="30CF9579" w:rsidR="00B45D4A" w:rsidRPr="00CE0060" w:rsidRDefault="00B45D4A" w:rsidP="00B45D4A">
            <w:pPr>
              <w:spacing w:after="0" w:line="240" w:lineRule="auto"/>
              <w:rPr>
                <w:rFonts w:eastAsia="Times New Roman"/>
                <w:sz w:val="20"/>
                <w:szCs w:val="20"/>
              </w:rPr>
            </w:pPr>
            <w:r>
              <w:rPr>
                <w:sz w:val="20"/>
                <w:szCs w:val="20"/>
              </w:rPr>
              <w:t>0,42</w:t>
            </w:r>
          </w:p>
        </w:tc>
        <w:tc>
          <w:tcPr>
            <w:tcW w:w="808" w:type="dxa"/>
            <w:tcBorders>
              <w:top w:val="nil"/>
              <w:left w:val="nil"/>
              <w:bottom w:val="single" w:sz="4" w:space="0" w:color="auto"/>
              <w:right w:val="single" w:sz="4" w:space="0" w:color="auto"/>
            </w:tcBorders>
            <w:shd w:val="clear" w:color="auto" w:fill="auto"/>
            <w:noWrap/>
            <w:vAlign w:val="center"/>
          </w:tcPr>
          <w:p w14:paraId="3CE6AA6C" w14:textId="26A615E8" w:rsidR="00B45D4A" w:rsidRPr="00CE0060" w:rsidRDefault="00B45D4A" w:rsidP="00B45D4A">
            <w:pPr>
              <w:spacing w:after="0" w:line="240" w:lineRule="auto"/>
              <w:rPr>
                <w:rFonts w:eastAsia="Times New Roman"/>
                <w:sz w:val="20"/>
                <w:szCs w:val="20"/>
              </w:rPr>
            </w:pPr>
            <w:r>
              <w:rPr>
                <w:sz w:val="20"/>
                <w:szCs w:val="20"/>
              </w:rPr>
              <w:t>0,09</w:t>
            </w:r>
          </w:p>
        </w:tc>
        <w:tc>
          <w:tcPr>
            <w:tcW w:w="808" w:type="dxa"/>
            <w:tcBorders>
              <w:top w:val="nil"/>
              <w:left w:val="nil"/>
              <w:bottom w:val="single" w:sz="4" w:space="0" w:color="auto"/>
              <w:right w:val="single" w:sz="4" w:space="0" w:color="auto"/>
            </w:tcBorders>
            <w:shd w:val="clear" w:color="auto" w:fill="auto"/>
            <w:noWrap/>
            <w:vAlign w:val="center"/>
          </w:tcPr>
          <w:p w14:paraId="7824CF31" w14:textId="4CA31BAE" w:rsidR="00B45D4A" w:rsidRPr="00CE0060" w:rsidRDefault="00B45D4A" w:rsidP="00B45D4A">
            <w:pPr>
              <w:spacing w:after="0" w:line="240" w:lineRule="auto"/>
              <w:rPr>
                <w:rFonts w:eastAsia="Times New Roman"/>
                <w:sz w:val="20"/>
                <w:szCs w:val="20"/>
              </w:rPr>
            </w:pPr>
            <w:r>
              <w:rPr>
                <w:sz w:val="20"/>
                <w:szCs w:val="20"/>
              </w:rPr>
              <w:t>0,67</w:t>
            </w:r>
          </w:p>
        </w:tc>
        <w:tc>
          <w:tcPr>
            <w:tcW w:w="808" w:type="dxa"/>
            <w:tcBorders>
              <w:top w:val="nil"/>
              <w:left w:val="nil"/>
              <w:bottom w:val="single" w:sz="4" w:space="0" w:color="auto"/>
              <w:right w:val="single" w:sz="4" w:space="0" w:color="auto"/>
            </w:tcBorders>
            <w:shd w:val="clear" w:color="auto" w:fill="auto"/>
            <w:noWrap/>
            <w:vAlign w:val="center"/>
          </w:tcPr>
          <w:p w14:paraId="372D8276" w14:textId="2869B71B" w:rsidR="00B45D4A" w:rsidRPr="00CE0060" w:rsidRDefault="00B45D4A" w:rsidP="00B45D4A">
            <w:pPr>
              <w:spacing w:after="0" w:line="240" w:lineRule="auto"/>
              <w:rPr>
                <w:rFonts w:eastAsia="Times New Roman"/>
                <w:sz w:val="20"/>
                <w:szCs w:val="20"/>
              </w:rPr>
            </w:pPr>
            <w:r>
              <w:rPr>
                <w:sz w:val="20"/>
                <w:szCs w:val="20"/>
              </w:rPr>
              <w:t>0,01</w:t>
            </w:r>
          </w:p>
        </w:tc>
        <w:tc>
          <w:tcPr>
            <w:tcW w:w="808" w:type="dxa"/>
            <w:tcBorders>
              <w:top w:val="nil"/>
              <w:left w:val="nil"/>
              <w:bottom w:val="single" w:sz="4" w:space="0" w:color="auto"/>
              <w:right w:val="single" w:sz="4" w:space="0" w:color="auto"/>
            </w:tcBorders>
            <w:shd w:val="clear" w:color="auto" w:fill="auto"/>
            <w:noWrap/>
            <w:vAlign w:val="center"/>
          </w:tcPr>
          <w:p w14:paraId="67F2C5DA" w14:textId="7AA258ED" w:rsidR="00B45D4A" w:rsidRPr="00CE0060" w:rsidRDefault="00B45D4A" w:rsidP="00B45D4A">
            <w:pPr>
              <w:spacing w:after="0" w:line="240" w:lineRule="auto"/>
              <w:rPr>
                <w:rFonts w:eastAsia="Times New Roman"/>
                <w:sz w:val="20"/>
                <w:szCs w:val="20"/>
              </w:rPr>
            </w:pPr>
            <w:r>
              <w:rPr>
                <w:sz w:val="20"/>
                <w:szCs w:val="20"/>
              </w:rPr>
              <w:t>0,1</w:t>
            </w:r>
          </w:p>
        </w:tc>
        <w:tc>
          <w:tcPr>
            <w:tcW w:w="808" w:type="dxa"/>
            <w:tcBorders>
              <w:top w:val="nil"/>
              <w:left w:val="nil"/>
              <w:bottom w:val="single" w:sz="4" w:space="0" w:color="auto"/>
              <w:right w:val="single" w:sz="4" w:space="0" w:color="auto"/>
            </w:tcBorders>
            <w:shd w:val="clear" w:color="auto" w:fill="auto"/>
            <w:noWrap/>
            <w:vAlign w:val="center"/>
          </w:tcPr>
          <w:p w14:paraId="679D25FE" w14:textId="413A7F4C" w:rsidR="00B45D4A" w:rsidRPr="00CE0060" w:rsidRDefault="00B45D4A" w:rsidP="00B45D4A">
            <w:pPr>
              <w:spacing w:after="0" w:line="240" w:lineRule="auto"/>
              <w:rPr>
                <w:rFonts w:eastAsia="Times New Roman"/>
                <w:sz w:val="20"/>
                <w:szCs w:val="20"/>
              </w:rPr>
            </w:pPr>
            <w:r>
              <w:rPr>
                <w:sz w:val="20"/>
                <w:szCs w:val="20"/>
              </w:rPr>
              <w:t>1,92</w:t>
            </w:r>
          </w:p>
        </w:tc>
        <w:tc>
          <w:tcPr>
            <w:tcW w:w="812" w:type="dxa"/>
            <w:tcBorders>
              <w:top w:val="nil"/>
              <w:left w:val="nil"/>
              <w:bottom w:val="single" w:sz="4" w:space="0" w:color="auto"/>
              <w:right w:val="single" w:sz="4" w:space="0" w:color="auto"/>
            </w:tcBorders>
            <w:shd w:val="clear" w:color="auto" w:fill="auto"/>
            <w:noWrap/>
            <w:vAlign w:val="center"/>
          </w:tcPr>
          <w:p w14:paraId="12C76D66" w14:textId="7C32628B" w:rsidR="00B45D4A" w:rsidRPr="00CE0060" w:rsidRDefault="00B45D4A" w:rsidP="00B45D4A">
            <w:pPr>
              <w:spacing w:after="0" w:line="240" w:lineRule="auto"/>
              <w:rPr>
                <w:rFonts w:eastAsia="Times New Roman"/>
                <w:sz w:val="20"/>
                <w:szCs w:val="20"/>
              </w:rPr>
            </w:pPr>
            <w:r>
              <w:rPr>
                <w:sz w:val="20"/>
                <w:szCs w:val="20"/>
              </w:rPr>
              <w:t>1,8</w:t>
            </w:r>
          </w:p>
        </w:tc>
        <w:tc>
          <w:tcPr>
            <w:tcW w:w="850" w:type="dxa"/>
            <w:tcBorders>
              <w:top w:val="nil"/>
              <w:left w:val="nil"/>
              <w:bottom w:val="single" w:sz="4" w:space="0" w:color="auto"/>
              <w:right w:val="single" w:sz="4" w:space="0" w:color="auto"/>
            </w:tcBorders>
            <w:shd w:val="clear" w:color="auto" w:fill="auto"/>
            <w:noWrap/>
            <w:vAlign w:val="center"/>
          </w:tcPr>
          <w:p w14:paraId="07BC99A8" w14:textId="33FB69D4" w:rsidR="00B45D4A" w:rsidRPr="00CE0060" w:rsidRDefault="00B45D4A" w:rsidP="00B45D4A">
            <w:pPr>
              <w:spacing w:after="0" w:line="240" w:lineRule="auto"/>
              <w:rPr>
                <w:rFonts w:eastAsia="Times New Roman"/>
                <w:sz w:val="20"/>
                <w:szCs w:val="20"/>
              </w:rPr>
            </w:pPr>
            <w:r>
              <w:rPr>
                <w:sz w:val="20"/>
                <w:szCs w:val="20"/>
              </w:rPr>
              <w:t>0,63</w:t>
            </w:r>
          </w:p>
        </w:tc>
        <w:tc>
          <w:tcPr>
            <w:tcW w:w="850" w:type="dxa"/>
            <w:tcBorders>
              <w:top w:val="nil"/>
              <w:left w:val="nil"/>
              <w:bottom w:val="single" w:sz="4" w:space="0" w:color="auto"/>
              <w:right w:val="single" w:sz="4" w:space="0" w:color="auto"/>
            </w:tcBorders>
            <w:shd w:val="clear" w:color="auto" w:fill="auto"/>
            <w:noWrap/>
            <w:vAlign w:val="center"/>
          </w:tcPr>
          <w:p w14:paraId="695F6CF7" w14:textId="4F17C341" w:rsidR="00B45D4A" w:rsidRPr="00CE0060" w:rsidRDefault="00B45D4A" w:rsidP="00B45D4A">
            <w:pPr>
              <w:spacing w:after="0" w:line="240" w:lineRule="auto"/>
              <w:rPr>
                <w:rFonts w:eastAsia="Times New Roman"/>
                <w:sz w:val="20"/>
                <w:szCs w:val="20"/>
              </w:rPr>
            </w:pPr>
            <w:r>
              <w:rPr>
                <w:sz w:val="20"/>
                <w:szCs w:val="20"/>
              </w:rPr>
              <w:t>0,01</w:t>
            </w:r>
          </w:p>
        </w:tc>
        <w:tc>
          <w:tcPr>
            <w:tcW w:w="850" w:type="dxa"/>
            <w:tcBorders>
              <w:top w:val="nil"/>
              <w:left w:val="nil"/>
              <w:bottom w:val="single" w:sz="4" w:space="0" w:color="auto"/>
              <w:right w:val="single" w:sz="4" w:space="0" w:color="auto"/>
            </w:tcBorders>
            <w:shd w:val="clear" w:color="auto" w:fill="auto"/>
            <w:noWrap/>
            <w:vAlign w:val="center"/>
          </w:tcPr>
          <w:p w14:paraId="0CE41CA5" w14:textId="5DAA7B43" w:rsidR="00B45D4A" w:rsidRPr="00CE0060" w:rsidRDefault="00B45D4A" w:rsidP="00B45D4A">
            <w:pPr>
              <w:spacing w:after="0" w:line="240" w:lineRule="auto"/>
              <w:rPr>
                <w:rFonts w:eastAsia="Times New Roman"/>
                <w:sz w:val="20"/>
                <w:szCs w:val="20"/>
              </w:rPr>
            </w:pPr>
            <w:r>
              <w:rPr>
                <w:sz w:val="20"/>
                <w:szCs w:val="20"/>
              </w:rPr>
              <w:t>0,2</w:t>
            </w:r>
          </w:p>
        </w:tc>
        <w:tc>
          <w:tcPr>
            <w:tcW w:w="808" w:type="dxa"/>
            <w:tcBorders>
              <w:top w:val="nil"/>
              <w:left w:val="nil"/>
              <w:bottom w:val="single" w:sz="4" w:space="0" w:color="auto"/>
              <w:right w:val="single" w:sz="4" w:space="0" w:color="auto"/>
            </w:tcBorders>
            <w:shd w:val="clear" w:color="auto" w:fill="auto"/>
            <w:vAlign w:val="center"/>
          </w:tcPr>
          <w:p w14:paraId="262BA269" w14:textId="7047B3B2" w:rsidR="00B45D4A" w:rsidRPr="00CE0060" w:rsidRDefault="00B45D4A" w:rsidP="00B45D4A">
            <w:pPr>
              <w:spacing w:after="0" w:line="240" w:lineRule="auto"/>
              <w:rPr>
                <w:sz w:val="20"/>
                <w:szCs w:val="20"/>
              </w:rPr>
            </w:pPr>
            <w:r>
              <w:rPr>
                <w:sz w:val="20"/>
                <w:szCs w:val="20"/>
              </w:rPr>
              <w:t>0,45</w:t>
            </w:r>
          </w:p>
        </w:tc>
        <w:tc>
          <w:tcPr>
            <w:tcW w:w="808" w:type="dxa"/>
            <w:tcBorders>
              <w:top w:val="nil"/>
              <w:left w:val="nil"/>
              <w:bottom w:val="single" w:sz="4" w:space="0" w:color="auto"/>
              <w:right w:val="single" w:sz="4" w:space="0" w:color="auto"/>
            </w:tcBorders>
            <w:shd w:val="clear" w:color="auto" w:fill="auto"/>
            <w:noWrap/>
            <w:vAlign w:val="center"/>
          </w:tcPr>
          <w:p w14:paraId="73026005" w14:textId="09C5A542" w:rsidR="00B45D4A" w:rsidRPr="00CE0060" w:rsidRDefault="00B45D4A" w:rsidP="00B45D4A">
            <w:pPr>
              <w:spacing w:after="0" w:line="240" w:lineRule="auto"/>
              <w:rPr>
                <w:rFonts w:eastAsia="Times New Roman"/>
                <w:sz w:val="20"/>
                <w:szCs w:val="20"/>
              </w:rPr>
            </w:pPr>
            <w:r>
              <w:rPr>
                <w:sz w:val="20"/>
                <w:szCs w:val="20"/>
              </w:rPr>
              <w:t>0,32</w:t>
            </w:r>
          </w:p>
        </w:tc>
        <w:tc>
          <w:tcPr>
            <w:tcW w:w="1105" w:type="dxa"/>
            <w:tcBorders>
              <w:top w:val="nil"/>
              <w:left w:val="nil"/>
              <w:bottom w:val="single" w:sz="4" w:space="0" w:color="auto"/>
              <w:right w:val="single" w:sz="4" w:space="0" w:color="auto"/>
            </w:tcBorders>
            <w:shd w:val="clear" w:color="auto" w:fill="auto"/>
            <w:noWrap/>
            <w:vAlign w:val="center"/>
          </w:tcPr>
          <w:p w14:paraId="3D2AA3C4" w14:textId="77777777" w:rsidR="00B45D4A" w:rsidRPr="00CE0060" w:rsidRDefault="00B45D4A" w:rsidP="00B45D4A">
            <w:pPr>
              <w:spacing w:after="0" w:line="240" w:lineRule="auto"/>
              <w:rPr>
                <w:rFonts w:eastAsia="Times New Roman"/>
                <w:sz w:val="20"/>
                <w:szCs w:val="20"/>
              </w:rPr>
            </w:pPr>
            <w:r w:rsidRPr="00CE0060">
              <w:rPr>
                <w:rFonts w:eastAsia="Times New Roman"/>
                <w:sz w:val="20"/>
                <w:szCs w:val="20"/>
              </w:rPr>
              <w:t>0,3</w:t>
            </w:r>
          </w:p>
        </w:tc>
      </w:tr>
      <w:tr w:rsidR="00B45D4A" w:rsidRPr="00CE0060" w14:paraId="620B750E" w14:textId="77777777" w:rsidTr="00E6061E">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14:paraId="5AEE7034" w14:textId="0EBD6027" w:rsidR="00B45D4A" w:rsidRPr="00CE0060" w:rsidRDefault="00B45D4A" w:rsidP="00B45D4A">
            <w:pPr>
              <w:spacing w:after="0" w:line="240" w:lineRule="auto"/>
              <w:rPr>
                <w:rFonts w:eastAsia="Times New Roman"/>
                <w:sz w:val="20"/>
                <w:szCs w:val="20"/>
              </w:rPr>
            </w:pPr>
            <w:r w:rsidRPr="00CE0060">
              <w:rPr>
                <w:rFonts w:eastAsia="Times New Roman"/>
                <w:sz w:val="20"/>
                <w:szCs w:val="20"/>
              </w:rPr>
              <w:t>RTT2</w:t>
            </w:r>
          </w:p>
        </w:tc>
        <w:tc>
          <w:tcPr>
            <w:tcW w:w="808" w:type="dxa"/>
            <w:tcBorders>
              <w:top w:val="nil"/>
              <w:left w:val="single" w:sz="4" w:space="0" w:color="auto"/>
              <w:bottom w:val="single" w:sz="4" w:space="0" w:color="auto"/>
              <w:right w:val="single" w:sz="4" w:space="0" w:color="auto"/>
            </w:tcBorders>
            <w:shd w:val="clear" w:color="auto" w:fill="auto"/>
            <w:noWrap/>
            <w:vAlign w:val="center"/>
          </w:tcPr>
          <w:p w14:paraId="085357BB" w14:textId="7E619689" w:rsidR="00B45D4A" w:rsidRPr="00CE0060" w:rsidRDefault="00B45D4A" w:rsidP="00B45D4A">
            <w:pPr>
              <w:spacing w:after="0" w:line="240" w:lineRule="auto"/>
              <w:rPr>
                <w:rFonts w:eastAsia="Times New Roman"/>
                <w:sz w:val="20"/>
                <w:szCs w:val="20"/>
              </w:rPr>
            </w:pPr>
            <w:r>
              <w:rPr>
                <w:sz w:val="20"/>
                <w:szCs w:val="20"/>
              </w:rPr>
              <w:t>0,43</w:t>
            </w:r>
          </w:p>
        </w:tc>
        <w:tc>
          <w:tcPr>
            <w:tcW w:w="808" w:type="dxa"/>
            <w:tcBorders>
              <w:top w:val="nil"/>
              <w:left w:val="nil"/>
              <w:bottom w:val="single" w:sz="4" w:space="0" w:color="auto"/>
              <w:right w:val="single" w:sz="4" w:space="0" w:color="auto"/>
            </w:tcBorders>
            <w:shd w:val="clear" w:color="auto" w:fill="auto"/>
            <w:noWrap/>
            <w:vAlign w:val="center"/>
          </w:tcPr>
          <w:p w14:paraId="00595670" w14:textId="00D90381" w:rsidR="00B45D4A" w:rsidRPr="00CE0060" w:rsidRDefault="00B45D4A" w:rsidP="00B45D4A">
            <w:pPr>
              <w:spacing w:after="0" w:line="240" w:lineRule="auto"/>
              <w:rPr>
                <w:rFonts w:eastAsia="Times New Roman"/>
                <w:sz w:val="20"/>
                <w:szCs w:val="20"/>
              </w:rPr>
            </w:pPr>
            <w:r>
              <w:rPr>
                <w:sz w:val="20"/>
                <w:szCs w:val="20"/>
              </w:rPr>
              <w:t>0,96</w:t>
            </w:r>
          </w:p>
        </w:tc>
        <w:tc>
          <w:tcPr>
            <w:tcW w:w="808" w:type="dxa"/>
            <w:tcBorders>
              <w:top w:val="nil"/>
              <w:left w:val="nil"/>
              <w:bottom w:val="single" w:sz="4" w:space="0" w:color="auto"/>
              <w:right w:val="single" w:sz="4" w:space="0" w:color="auto"/>
            </w:tcBorders>
            <w:shd w:val="clear" w:color="auto" w:fill="auto"/>
            <w:noWrap/>
            <w:vAlign w:val="center"/>
          </w:tcPr>
          <w:p w14:paraId="7E55AE52" w14:textId="2068178C" w:rsidR="00B45D4A" w:rsidRPr="00CE0060" w:rsidRDefault="00B45D4A" w:rsidP="00B45D4A">
            <w:pPr>
              <w:spacing w:after="0" w:line="240" w:lineRule="auto"/>
              <w:rPr>
                <w:rFonts w:eastAsia="Times New Roman"/>
                <w:sz w:val="20"/>
                <w:szCs w:val="20"/>
              </w:rPr>
            </w:pPr>
            <w:r>
              <w:rPr>
                <w:sz w:val="20"/>
                <w:szCs w:val="20"/>
              </w:rPr>
              <w:t>0,53</w:t>
            </w:r>
          </w:p>
        </w:tc>
        <w:tc>
          <w:tcPr>
            <w:tcW w:w="808" w:type="dxa"/>
            <w:tcBorders>
              <w:top w:val="nil"/>
              <w:left w:val="nil"/>
              <w:bottom w:val="single" w:sz="4" w:space="0" w:color="auto"/>
              <w:right w:val="single" w:sz="4" w:space="0" w:color="auto"/>
            </w:tcBorders>
            <w:shd w:val="clear" w:color="auto" w:fill="auto"/>
            <w:noWrap/>
            <w:vAlign w:val="center"/>
          </w:tcPr>
          <w:p w14:paraId="380D835E" w14:textId="545C2BBA" w:rsidR="00B45D4A" w:rsidRPr="00CE0060" w:rsidRDefault="00B45D4A" w:rsidP="00B45D4A">
            <w:pPr>
              <w:spacing w:after="0" w:line="240" w:lineRule="auto"/>
              <w:rPr>
                <w:rFonts w:eastAsia="Times New Roman"/>
                <w:sz w:val="20"/>
                <w:szCs w:val="20"/>
              </w:rPr>
            </w:pPr>
            <w:r>
              <w:rPr>
                <w:sz w:val="20"/>
                <w:szCs w:val="20"/>
              </w:rPr>
              <w:t>0,21</w:t>
            </w:r>
          </w:p>
        </w:tc>
        <w:tc>
          <w:tcPr>
            <w:tcW w:w="808" w:type="dxa"/>
            <w:tcBorders>
              <w:top w:val="nil"/>
              <w:left w:val="nil"/>
              <w:bottom w:val="single" w:sz="4" w:space="0" w:color="auto"/>
              <w:right w:val="single" w:sz="4" w:space="0" w:color="auto"/>
            </w:tcBorders>
            <w:shd w:val="clear" w:color="auto" w:fill="auto"/>
            <w:noWrap/>
            <w:vAlign w:val="center"/>
          </w:tcPr>
          <w:p w14:paraId="79756D82" w14:textId="6F066A0D" w:rsidR="00B45D4A" w:rsidRPr="00CE0060" w:rsidRDefault="00B45D4A" w:rsidP="00B45D4A">
            <w:pPr>
              <w:spacing w:after="0" w:line="240" w:lineRule="auto"/>
              <w:rPr>
                <w:rFonts w:eastAsia="Times New Roman"/>
                <w:sz w:val="20"/>
                <w:szCs w:val="20"/>
              </w:rPr>
            </w:pPr>
            <w:r>
              <w:rPr>
                <w:sz w:val="20"/>
                <w:szCs w:val="20"/>
              </w:rPr>
              <w:t>0,23</w:t>
            </w:r>
          </w:p>
        </w:tc>
        <w:tc>
          <w:tcPr>
            <w:tcW w:w="808" w:type="dxa"/>
            <w:tcBorders>
              <w:top w:val="nil"/>
              <w:left w:val="nil"/>
              <w:bottom w:val="single" w:sz="4" w:space="0" w:color="auto"/>
              <w:right w:val="single" w:sz="4" w:space="0" w:color="auto"/>
            </w:tcBorders>
            <w:shd w:val="clear" w:color="auto" w:fill="auto"/>
            <w:noWrap/>
            <w:vAlign w:val="center"/>
          </w:tcPr>
          <w:p w14:paraId="28F7158E" w14:textId="641F7765" w:rsidR="00B45D4A" w:rsidRPr="00CE0060" w:rsidRDefault="00B45D4A" w:rsidP="00B45D4A">
            <w:pPr>
              <w:spacing w:after="0" w:line="240" w:lineRule="auto"/>
              <w:rPr>
                <w:rFonts w:eastAsia="Times New Roman"/>
                <w:sz w:val="20"/>
                <w:szCs w:val="20"/>
              </w:rPr>
            </w:pPr>
            <w:r>
              <w:rPr>
                <w:sz w:val="20"/>
                <w:szCs w:val="20"/>
              </w:rPr>
              <w:t>3,56</w:t>
            </w:r>
          </w:p>
        </w:tc>
        <w:tc>
          <w:tcPr>
            <w:tcW w:w="808" w:type="dxa"/>
            <w:tcBorders>
              <w:top w:val="nil"/>
              <w:left w:val="nil"/>
              <w:bottom w:val="single" w:sz="4" w:space="0" w:color="auto"/>
              <w:right w:val="single" w:sz="4" w:space="0" w:color="auto"/>
            </w:tcBorders>
            <w:shd w:val="clear" w:color="auto" w:fill="auto"/>
            <w:noWrap/>
            <w:vAlign w:val="center"/>
          </w:tcPr>
          <w:p w14:paraId="2A02AFD8" w14:textId="26345581" w:rsidR="00B45D4A" w:rsidRPr="00CE0060" w:rsidRDefault="00B45D4A" w:rsidP="00B45D4A">
            <w:pPr>
              <w:spacing w:after="0" w:line="240" w:lineRule="auto"/>
              <w:rPr>
                <w:rFonts w:eastAsia="Times New Roman"/>
                <w:sz w:val="20"/>
                <w:szCs w:val="20"/>
              </w:rPr>
            </w:pPr>
            <w:r>
              <w:rPr>
                <w:sz w:val="20"/>
                <w:szCs w:val="20"/>
              </w:rPr>
              <w:t>2,04</w:t>
            </w:r>
          </w:p>
        </w:tc>
        <w:tc>
          <w:tcPr>
            <w:tcW w:w="812" w:type="dxa"/>
            <w:tcBorders>
              <w:top w:val="nil"/>
              <w:left w:val="nil"/>
              <w:bottom w:val="single" w:sz="4" w:space="0" w:color="auto"/>
              <w:right w:val="single" w:sz="4" w:space="0" w:color="auto"/>
            </w:tcBorders>
            <w:shd w:val="clear" w:color="auto" w:fill="auto"/>
            <w:noWrap/>
            <w:vAlign w:val="center"/>
          </w:tcPr>
          <w:p w14:paraId="4420C158" w14:textId="40C0FA59" w:rsidR="00B45D4A" w:rsidRPr="00CE0060" w:rsidRDefault="00B45D4A" w:rsidP="00B45D4A">
            <w:pPr>
              <w:spacing w:after="0" w:line="240" w:lineRule="auto"/>
              <w:rPr>
                <w:rFonts w:eastAsia="Times New Roman"/>
                <w:sz w:val="20"/>
                <w:szCs w:val="20"/>
              </w:rPr>
            </w:pPr>
            <w:r>
              <w:rPr>
                <w:sz w:val="20"/>
                <w:szCs w:val="20"/>
              </w:rPr>
              <w:t>0,96</w:t>
            </w:r>
          </w:p>
        </w:tc>
        <w:tc>
          <w:tcPr>
            <w:tcW w:w="850" w:type="dxa"/>
            <w:tcBorders>
              <w:top w:val="nil"/>
              <w:left w:val="nil"/>
              <w:bottom w:val="single" w:sz="4" w:space="0" w:color="auto"/>
              <w:right w:val="single" w:sz="4" w:space="0" w:color="auto"/>
            </w:tcBorders>
            <w:shd w:val="clear" w:color="auto" w:fill="auto"/>
            <w:noWrap/>
            <w:vAlign w:val="center"/>
          </w:tcPr>
          <w:p w14:paraId="37A61892" w14:textId="465102EC" w:rsidR="00B45D4A" w:rsidRPr="00CE0060" w:rsidRDefault="00B45D4A" w:rsidP="00B45D4A">
            <w:pPr>
              <w:spacing w:after="0" w:line="240" w:lineRule="auto"/>
              <w:rPr>
                <w:rFonts w:eastAsia="Times New Roman"/>
                <w:sz w:val="20"/>
                <w:szCs w:val="20"/>
              </w:rPr>
            </w:pPr>
            <w:r>
              <w:rPr>
                <w:sz w:val="20"/>
                <w:szCs w:val="20"/>
              </w:rPr>
              <w:t>0,87</w:t>
            </w:r>
          </w:p>
        </w:tc>
        <w:tc>
          <w:tcPr>
            <w:tcW w:w="850" w:type="dxa"/>
            <w:tcBorders>
              <w:top w:val="nil"/>
              <w:left w:val="nil"/>
              <w:bottom w:val="single" w:sz="4" w:space="0" w:color="auto"/>
              <w:right w:val="single" w:sz="4" w:space="0" w:color="auto"/>
            </w:tcBorders>
            <w:shd w:val="clear" w:color="auto" w:fill="auto"/>
            <w:noWrap/>
            <w:vAlign w:val="center"/>
          </w:tcPr>
          <w:p w14:paraId="7A097D71" w14:textId="2CE9E25D" w:rsidR="00B45D4A" w:rsidRPr="00CE0060" w:rsidRDefault="00B45D4A" w:rsidP="00B45D4A">
            <w:pPr>
              <w:spacing w:after="0" w:line="240" w:lineRule="auto"/>
              <w:rPr>
                <w:rFonts w:eastAsia="Times New Roman"/>
                <w:sz w:val="20"/>
                <w:szCs w:val="20"/>
              </w:rPr>
            </w:pPr>
            <w:r>
              <w:rPr>
                <w:sz w:val="20"/>
                <w:szCs w:val="20"/>
              </w:rPr>
              <w:t>0,01</w:t>
            </w:r>
          </w:p>
        </w:tc>
        <w:tc>
          <w:tcPr>
            <w:tcW w:w="850" w:type="dxa"/>
            <w:tcBorders>
              <w:top w:val="nil"/>
              <w:left w:val="nil"/>
              <w:bottom w:val="single" w:sz="4" w:space="0" w:color="auto"/>
              <w:right w:val="single" w:sz="4" w:space="0" w:color="auto"/>
            </w:tcBorders>
            <w:shd w:val="clear" w:color="auto" w:fill="auto"/>
            <w:noWrap/>
            <w:vAlign w:val="center"/>
          </w:tcPr>
          <w:p w14:paraId="591E412D" w14:textId="239DE054" w:rsidR="00B45D4A" w:rsidRPr="00CE0060" w:rsidRDefault="00B45D4A" w:rsidP="00B45D4A">
            <w:pPr>
              <w:spacing w:after="0" w:line="240" w:lineRule="auto"/>
              <w:rPr>
                <w:rFonts w:eastAsia="Times New Roman"/>
                <w:sz w:val="20"/>
                <w:szCs w:val="20"/>
              </w:rPr>
            </w:pPr>
            <w:r>
              <w:rPr>
                <w:sz w:val="20"/>
                <w:szCs w:val="20"/>
              </w:rPr>
              <w:t>0,71</w:t>
            </w:r>
          </w:p>
        </w:tc>
        <w:tc>
          <w:tcPr>
            <w:tcW w:w="808" w:type="dxa"/>
            <w:tcBorders>
              <w:top w:val="nil"/>
              <w:left w:val="nil"/>
              <w:bottom w:val="single" w:sz="4" w:space="0" w:color="auto"/>
              <w:right w:val="single" w:sz="4" w:space="0" w:color="auto"/>
            </w:tcBorders>
            <w:shd w:val="clear" w:color="auto" w:fill="auto"/>
            <w:vAlign w:val="center"/>
          </w:tcPr>
          <w:p w14:paraId="78B72F30" w14:textId="7AB3C87C" w:rsidR="00B45D4A" w:rsidRPr="00CE0060" w:rsidRDefault="00B45D4A" w:rsidP="00B45D4A">
            <w:pPr>
              <w:spacing w:after="0" w:line="240" w:lineRule="auto"/>
              <w:rPr>
                <w:sz w:val="20"/>
                <w:szCs w:val="20"/>
              </w:rPr>
            </w:pPr>
            <w:r>
              <w:rPr>
                <w:sz w:val="20"/>
                <w:szCs w:val="20"/>
              </w:rPr>
              <w:t>1,24</w:t>
            </w:r>
          </w:p>
        </w:tc>
        <w:tc>
          <w:tcPr>
            <w:tcW w:w="808" w:type="dxa"/>
            <w:tcBorders>
              <w:top w:val="nil"/>
              <w:left w:val="nil"/>
              <w:bottom w:val="single" w:sz="4" w:space="0" w:color="auto"/>
              <w:right w:val="single" w:sz="4" w:space="0" w:color="auto"/>
            </w:tcBorders>
            <w:shd w:val="clear" w:color="auto" w:fill="auto"/>
            <w:noWrap/>
            <w:vAlign w:val="center"/>
          </w:tcPr>
          <w:p w14:paraId="269A4E75" w14:textId="5E1F324F" w:rsidR="00B45D4A" w:rsidRPr="00CE0060" w:rsidRDefault="00B45D4A" w:rsidP="00B45D4A">
            <w:pPr>
              <w:spacing w:after="0" w:line="240" w:lineRule="auto"/>
              <w:rPr>
                <w:rFonts w:eastAsia="Times New Roman"/>
                <w:sz w:val="20"/>
                <w:szCs w:val="20"/>
              </w:rPr>
            </w:pPr>
            <w:r>
              <w:rPr>
                <w:sz w:val="20"/>
                <w:szCs w:val="20"/>
              </w:rPr>
              <w:t>0,43</w:t>
            </w:r>
          </w:p>
        </w:tc>
        <w:tc>
          <w:tcPr>
            <w:tcW w:w="1105" w:type="dxa"/>
            <w:tcBorders>
              <w:top w:val="nil"/>
              <w:left w:val="nil"/>
              <w:bottom w:val="single" w:sz="4" w:space="0" w:color="auto"/>
              <w:right w:val="single" w:sz="4" w:space="0" w:color="auto"/>
            </w:tcBorders>
            <w:shd w:val="clear" w:color="auto" w:fill="auto"/>
            <w:noWrap/>
            <w:vAlign w:val="center"/>
            <w:hideMark/>
          </w:tcPr>
          <w:p w14:paraId="08C0A876" w14:textId="77777777" w:rsidR="00B45D4A" w:rsidRPr="00CE0060" w:rsidRDefault="00B45D4A" w:rsidP="00B45D4A">
            <w:pPr>
              <w:spacing w:after="0" w:line="240" w:lineRule="auto"/>
              <w:rPr>
                <w:rFonts w:eastAsia="Times New Roman"/>
                <w:sz w:val="20"/>
                <w:szCs w:val="20"/>
              </w:rPr>
            </w:pPr>
            <w:r w:rsidRPr="00CE0060">
              <w:rPr>
                <w:rFonts w:eastAsia="Times New Roman"/>
                <w:sz w:val="20"/>
                <w:szCs w:val="20"/>
              </w:rPr>
              <w:t>0,3</w:t>
            </w:r>
          </w:p>
        </w:tc>
      </w:tr>
      <w:tr w:rsidR="00B45D4A" w:rsidRPr="00CE0060" w14:paraId="07D95A2B" w14:textId="77777777" w:rsidTr="00E6061E">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tcPr>
          <w:p w14:paraId="6C969125" w14:textId="0AA3295C" w:rsidR="00B45D4A" w:rsidRPr="00CE0060" w:rsidRDefault="00B45D4A" w:rsidP="00B45D4A">
            <w:pPr>
              <w:spacing w:after="0" w:line="240" w:lineRule="auto"/>
              <w:rPr>
                <w:rFonts w:eastAsia="Times New Roman"/>
                <w:sz w:val="20"/>
                <w:szCs w:val="20"/>
              </w:rPr>
            </w:pPr>
            <w:r w:rsidRPr="00CE0060">
              <w:rPr>
                <w:rFonts w:eastAsia="Times New Roman"/>
                <w:sz w:val="20"/>
                <w:szCs w:val="20"/>
              </w:rPr>
              <w:t>RTT3</w:t>
            </w:r>
          </w:p>
        </w:tc>
        <w:tc>
          <w:tcPr>
            <w:tcW w:w="808" w:type="dxa"/>
            <w:tcBorders>
              <w:top w:val="nil"/>
              <w:left w:val="single" w:sz="4" w:space="0" w:color="auto"/>
              <w:bottom w:val="single" w:sz="4" w:space="0" w:color="auto"/>
              <w:right w:val="single" w:sz="4" w:space="0" w:color="auto"/>
            </w:tcBorders>
            <w:shd w:val="clear" w:color="auto" w:fill="auto"/>
            <w:noWrap/>
            <w:vAlign w:val="center"/>
          </w:tcPr>
          <w:p w14:paraId="674B2A55" w14:textId="6DD9E4E0" w:rsidR="00B45D4A" w:rsidRPr="00CE0060" w:rsidRDefault="00B45D4A" w:rsidP="00B45D4A">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49A3DC50" w14:textId="5B2E5FF5" w:rsidR="00B45D4A" w:rsidRPr="00CE0060" w:rsidRDefault="00B45D4A" w:rsidP="00B45D4A">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2E47D64F" w14:textId="1D241A24" w:rsidR="00B45D4A" w:rsidRPr="00CE0060" w:rsidRDefault="00B45D4A" w:rsidP="00B45D4A">
            <w:pPr>
              <w:spacing w:after="0" w:line="240" w:lineRule="auto"/>
              <w:rPr>
                <w:rFonts w:eastAsia="Times New Roman"/>
                <w:sz w:val="20"/>
                <w:szCs w:val="20"/>
              </w:rPr>
            </w:pPr>
            <w:r>
              <w:rPr>
                <w:sz w:val="20"/>
                <w:szCs w:val="20"/>
              </w:rPr>
              <w:t>0,36</w:t>
            </w:r>
          </w:p>
        </w:tc>
        <w:tc>
          <w:tcPr>
            <w:tcW w:w="808" w:type="dxa"/>
            <w:tcBorders>
              <w:top w:val="nil"/>
              <w:left w:val="nil"/>
              <w:bottom w:val="single" w:sz="4" w:space="0" w:color="auto"/>
              <w:right w:val="single" w:sz="4" w:space="0" w:color="auto"/>
            </w:tcBorders>
            <w:shd w:val="clear" w:color="auto" w:fill="auto"/>
            <w:noWrap/>
            <w:vAlign w:val="center"/>
          </w:tcPr>
          <w:p w14:paraId="14F56819" w14:textId="0D0B8C48" w:rsidR="00B45D4A" w:rsidRPr="00CE0060" w:rsidRDefault="00B45D4A" w:rsidP="00B45D4A">
            <w:pPr>
              <w:spacing w:after="0" w:line="240" w:lineRule="auto"/>
              <w:rPr>
                <w:rFonts w:eastAsia="Times New Roman"/>
                <w:sz w:val="20"/>
                <w:szCs w:val="20"/>
              </w:rPr>
            </w:pPr>
            <w:r>
              <w:rPr>
                <w:sz w:val="20"/>
                <w:szCs w:val="20"/>
              </w:rPr>
              <w:t>0,28</w:t>
            </w:r>
          </w:p>
        </w:tc>
        <w:tc>
          <w:tcPr>
            <w:tcW w:w="808" w:type="dxa"/>
            <w:tcBorders>
              <w:top w:val="nil"/>
              <w:left w:val="nil"/>
              <w:bottom w:val="single" w:sz="4" w:space="0" w:color="auto"/>
              <w:right w:val="single" w:sz="4" w:space="0" w:color="auto"/>
            </w:tcBorders>
            <w:shd w:val="clear" w:color="auto" w:fill="auto"/>
            <w:noWrap/>
            <w:vAlign w:val="center"/>
          </w:tcPr>
          <w:p w14:paraId="25A740EE" w14:textId="0F115849" w:rsidR="00B45D4A" w:rsidRPr="00CE0060" w:rsidRDefault="00B45D4A" w:rsidP="00B45D4A">
            <w:pPr>
              <w:spacing w:after="0" w:line="240" w:lineRule="auto"/>
              <w:rPr>
                <w:rFonts w:eastAsia="Times New Roman"/>
                <w:sz w:val="20"/>
                <w:szCs w:val="20"/>
              </w:rPr>
            </w:pPr>
            <w:r>
              <w:rPr>
                <w:sz w:val="20"/>
                <w:szCs w:val="20"/>
              </w:rPr>
              <w:t>0,01</w:t>
            </w:r>
          </w:p>
        </w:tc>
        <w:tc>
          <w:tcPr>
            <w:tcW w:w="808" w:type="dxa"/>
            <w:tcBorders>
              <w:top w:val="nil"/>
              <w:left w:val="nil"/>
              <w:bottom w:val="single" w:sz="4" w:space="0" w:color="auto"/>
              <w:right w:val="single" w:sz="4" w:space="0" w:color="auto"/>
            </w:tcBorders>
            <w:shd w:val="clear" w:color="auto" w:fill="auto"/>
            <w:noWrap/>
            <w:vAlign w:val="center"/>
          </w:tcPr>
          <w:p w14:paraId="1C72A6A1" w14:textId="2774AFDA" w:rsidR="00B45D4A" w:rsidRPr="00CE0060" w:rsidRDefault="00B45D4A" w:rsidP="00B45D4A">
            <w:pPr>
              <w:spacing w:after="0" w:line="240" w:lineRule="auto"/>
              <w:rPr>
                <w:rFonts w:eastAsia="Times New Roman"/>
                <w:sz w:val="20"/>
                <w:szCs w:val="20"/>
              </w:rPr>
            </w:pPr>
            <w:r>
              <w:rPr>
                <w:sz w:val="20"/>
                <w:szCs w:val="20"/>
              </w:rPr>
              <w:t>0,34</w:t>
            </w:r>
          </w:p>
        </w:tc>
        <w:tc>
          <w:tcPr>
            <w:tcW w:w="808" w:type="dxa"/>
            <w:tcBorders>
              <w:top w:val="nil"/>
              <w:left w:val="nil"/>
              <w:bottom w:val="single" w:sz="4" w:space="0" w:color="auto"/>
              <w:right w:val="single" w:sz="4" w:space="0" w:color="auto"/>
            </w:tcBorders>
            <w:shd w:val="clear" w:color="auto" w:fill="auto"/>
            <w:noWrap/>
            <w:vAlign w:val="center"/>
          </w:tcPr>
          <w:p w14:paraId="756F42DB" w14:textId="428B150A" w:rsidR="00B45D4A" w:rsidRPr="00CE0060" w:rsidRDefault="00B45D4A" w:rsidP="00B45D4A">
            <w:pPr>
              <w:spacing w:after="0" w:line="240" w:lineRule="auto"/>
              <w:rPr>
                <w:rFonts w:eastAsia="Times New Roman"/>
                <w:sz w:val="20"/>
                <w:szCs w:val="20"/>
              </w:rPr>
            </w:pPr>
            <w:r>
              <w:rPr>
                <w:sz w:val="20"/>
                <w:szCs w:val="20"/>
              </w:rPr>
              <w:t>0,13</w:t>
            </w:r>
          </w:p>
        </w:tc>
        <w:tc>
          <w:tcPr>
            <w:tcW w:w="812" w:type="dxa"/>
            <w:tcBorders>
              <w:top w:val="nil"/>
              <w:left w:val="nil"/>
              <w:bottom w:val="single" w:sz="4" w:space="0" w:color="auto"/>
              <w:right w:val="single" w:sz="4" w:space="0" w:color="auto"/>
            </w:tcBorders>
            <w:shd w:val="clear" w:color="auto" w:fill="auto"/>
            <w:noWrap/>
            <w:vAlign w:val="center"/>
          </w:tcPr>
          <w:p w14:paraId="4864B9A1" w14:textId="6CB2E81D" w:rsidR="00B45D4A" w:rsidRPr="00CE0060" w:rsidRDefault="00B45D4A" w:rsidP="00B45D4A">
            <w:pPr>
              <w:spacing w:after="0" w:line="240" w:lineRule="auto"/>
              <w:rPr>
                <w:rFonts w:eastAsia="Times New Roman"/>
                <w:sz w:val="20"/>
                <w:szCs w:val="20"/>
              </w:rPr>
            </w:pPr>
            <w:r>
              <w:rPr>
                <w:sz w:val="20"/>
                <w:szCs w:val="20"/>
              </w:rPr>
              <w:t>0,29</w:t>
            </w:r>
          </w:p>
        </w:tc>
        <w:tc>
          <w:tcPr>
            <w:tcW w:w="850" w:type="dxa"/>
            <w:tcBorders>
              <w:top w:val="nil"/>
              <w:left w:val="nil"/>
              <w:bottom w:val="single" w:sz="4" w:space="0" w:color="auto"/>
              <w:right w:val="single" w:sz="4" w:space="0" w:color="auto"/>
            </w:tcBorders>
            <w:shd w:val="clear" w:color="auto" w:fill="auto"/>
            <w:noWrap/>
            <w:vAlign w:val="center"/>
          </w:tcPr>
          <w:p w14:paraId="5B3228E2" w14:textId="267F8551" w:rsidR="00B45D4A" w:rsidRPr="00CE0060" w:rsidRDefault="00B45D4A" w:rsidP="00B45D4A">
            <w:pPr>
              <w:spacing w:after="0" w:line="240" w:lineRule="auto"/>
              <w:rPr>
                <w:rFonts w:eastAsia="Times New Roman"/>
                <w:sz w:val="20"/>
                <w:szCs w:val="20"/>
              </w:rPr>
            </w:pPr>
            <w:r>
              <w:rPr>
                <w:sz w:val="20"/>
                <w:szCs w:val="20"/>
              </w:rPr>
              <w:t>1,43</w:t>
            </w:r>
          </w:p>
        </w:tc>
        <w:tc>
          <w:tcPr>
            <w:tcW w:w="850" w:type="dxa"/>
            <w:tcBorders>
              <w:top w:val="nil"/>
              <w:left w:val="nil"/>
              <w:bottom w:val="single" w:sz="4" w:space="0" w:color="auto"/>
              <w:right w:val="single" w:sz="4" w:space="0" w:color="auto"/>
            </w:tcBorders>
            <w:shd w:val="clear" w:color="auto" w:fill="auto"/>
            <w:noWrap/>
            <w:vAlign w:val="center"/>
          </w:tcPr>
          <w:p w14:paraId="2E574650" w14:textId="052A33BE" w:rsidR="00B45D4A" w:rsidRPr="00CE0060" w:rsidRDefault="00B45D4A" w:rsidP="00B45D4A">
            <w:pPr>
              <w:spacing w:after="0" w:line="240" w:lineRule="auto"/>
              <w:rPr>
                <w:rFonts w:eastAsia="Times New Roman"/>
                <w:sz w:val="20"/>
                <w:szCs w:val="20"/>
              </w:rPr>
            </w:pPr>
            <w:r>
              <w:rPr>
                <w:sz w:val="20"/>
                <w:szCs w:val="20"/>
              </w:rPr>
              <w:t>2,32</w:t>
            </w:r>
          </w:p>
        </w:tc>
        <w:tc>
          <w:tcPr>
            <w:tcW w:w="850" w:type="dxa"/>
            <w:tcBorders>
              <w:top w:val="nil"/>
              <w:left w:val="nil"/>
              <w:bottom w:val="single" w:sz="4" w:space="0" w:color="auto"/>
              <w:right w:val="single" w:sz="4" w:space="0" w:color="auto"/>
            </w:tcBorders>
            <w:shd w:val="clear" w:color="auto" w:fill="auto"/>
            <w:noWrap/>
            <w:vAlign w:val="center"/>
          </w:tcPr>
          <w:p w14:paraId="6531273A" w14:textId="3F0FC628" w:rsidR="00B45D4A" w:rsidRPr="00CE0060" w:rsidRDefault="00B45D4A" w:rsidP="00B45D4A">
            <w:pPr>
              <w:spacing w:after="0" w:line="240" w:lineRule="auto"/>
              <w:rPr>
                <w:rFonts w:eastAsia="Times New Roman"/>
                <w:sz w:val="20"/>
                <w:szCs w:val="20"/>
              </w:rPr>
            </w:pPr>
            <w:r>
              <w:rPr>
                <w:sz w:val="20"/>
                <w:szCs w:val="20"/>
              </w:rPr>
              <w:t>5,5</w:t>
            </w:r>
          </w:p>
        </w:tc>
        <w:tc>
          <w:tcPr>
            <w:tcW w:w="808" w:type="dxa"/>
            <w:tcBorders>
              <w:top w:val="nil"/>
              <w:left w:val="nil"/>
              <w:bottom w:val="single" w:sz="4" w:space="0" w:color="auto"/>
              <w:right w:val="single" w:sz="4" w:space="0" w:color="auto"/>
            </w:tcBorders>
            <w:shd w:val="clear" w:color="auto" w:fill="auto"/>
            <w:vAlign w:val="center"/>
          </w:tcPr>
          <w:p w14:paraId="29BAD6CE" w14:textId="5B31C6F8" w:rsidR="00B45D4A" w:rsidRPr="00CE0060" w:rsidRDefault="00B45D4A" w:rsidP="00B45D4A">
            <w:pPr>
              <w:spacing w:after="0" w:line="240" w:lineRule="auto"/>
              <w:rPr>
                <w:sz w:val="20"/>
                <w:szCs w:val="20"/>
              </w:rPr>
            </w:pPr>
            <w:r>
              <w:rPr>
                <w:sz w:val="20"/>
                <w:szCs w:val="20"/>
              </w:rPr>
              <w:t>0,65</w:t>
            </w:r>
          </w:p>
        </w:tc>
        <w:tc>
          <w:tcPr>
            <w:tcW w:w="808" w:type="dxa"/>
            <w:tcBorders>
              <w:top w:val="nil"/>
              <w:left w:val="nil"/>
              <w:bottom w:val="single" w:sz="4" w:space="0" w:color="auto"/>
              <w:right w:val="single" w:sz="4" w:space="0" w:color="auto"/>
            </w:tcBorders>
            <w:shd w:val="clear" w:color="auto" w:fill="auto"/>
            <w:noWrap/>
            <w:vAlign w:val="center"/>
          </w:tcPr>
          <w:p w14:paraId="7FCF648A" w14:textId="1FAAFB27" w:rsidR="00B45D4A" w:rsidRPr="00CE0060" w:rsidRDefault="00B45D4A" w:rsidP="00B45D4A">
            <w:pPr>
              <w:spacing w:after="0" w:line="240" w:lineRule="auto"/>
              <w:rPr>
                <w:rFonts w:eastAsia="Times New Roman"/>
                <w:sz w:val="20"/>
                <w:szCs w:val="20"/>
              </w:rPr>
            </w:pPr>
            <w:r>
              <w:rPr>
                <w:sz w:val="20"/>
                <w:szCs w:val="20"/>
              </w:rPr>
              <w:t>0,81</w:t>
            </w:r>
          </w:p>
        </w:tc>
        <w:tc>
          <w:tcPr>
            <w:tcW w:w="1105" w:type="dxa"/>
            <w:tcBorders>
              <w:top w:val="nil"/>
              <w:left w:val="nil"/>
              <w:bottom w:val="single" w:sz="4" w:space="0" w:color="auto"/>
              <w:right w:val="single" w:sz="4" w:space="0" w:color="auto"/>
            </w:tcBorders>
            <w:shd w:val="clear" w:color="auto" w:fill="auto"/>
            <w:noWrap/>
            <w:vAlign w:val="center"/>
          </w:tcPr>
          <w:p w14:paraId="5250FBD1" w14:textId="77777777" w:rsidR="00B45D4A" w:rsidRPr="00CE0060" w:rsidRDefault="00B45D4A" w:rsidP="00B45D4A">
            <w:pPr>
              <w:spacing w:after="0" w:line="240" w:lineRule="auto"/>
              <w:rPr>
                <w:rFonts w:eastAsia="Times New Roman"/>
                <w:sz w:val="20"/>
                <w:szCs w:val="20"/>
              </w:rPr>
            </w:pPr>
            <w:r w:rsidRPr="00CE0060">
              <w:rPr>
                <w:rFonts w:eastAsia="Times New Roman"/>
                <w:sz w:val="20"/>
                <w:szCs w:val="20"/>
              </w:rPr>
              <w:t>0,3</w:t>
            </w:r>
          </w:p>
        </w:tc>
      </w:tr>
      <w:tr w:rsidR="00B45D4A" w:rsidRPr="00CE0060" w14:paraId="11337CA0" w14:textId="77777777" w:rsidTr="00E6061E">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tcPr>
          <w:p w14:paraId="3864E3E9" w14:textId="5C05177D" w:rsidR="00B45D4A" w:rsidRPr="00CE0060" w:rsidRDefault="00B45D4A" w:rsidP="00B45D4A">
            <w:pPr>
              <w:spacing w:after="0" w:line="240" w:lineRule="auto"/>
              <w:rPr>
                <w:rFonts w:eastAsia="Times New Roman"/>
                <w:sz w:val="20"/>
                <w:szCs w:val="20"/>
              </w:rPr>
            </w:pPr>
            <w:r w:rsidRPr="00CE0060">
              <w:rPr>
                <w:rFonts w:eastAsia="Times New Roman"/>
                <w:sz w:val="20"/>
                <w:szCs w:val="20"/>
              </w:rPr>
              <w:t>RTT4</w:t>
            </w:r>
          </w:p>
        </w:tc>
        <w:tc>
          <w:tcPr>
            <w:tcW w:w="808" w:type="dxa"/>
            <w:tcBorders>
              <w:top w:val="nil"/>
              <w:left w:val="single" w:sz="4" w:space="0" w:color="auto"/>
              <w:bottom w:val="single" w:sz="4" w:space="0" w:color="auto"/>
              <w:right w:val="single" w:sz="4" w:space="0" w:color="auto"/>
            </w:tcBorders>
            <w:shd w:val="clear" w:color="auto" w:fill="auto"/>
            <w:noWrap/>
            <w:vAlign w:val="center"/>
          </w:tcPr>
          <w:p w14:paraId="118835A4" w14:textId="7D71BF96" w:rsidR="00B45D4A" w:rsidRPr="00CE0060" w:rsidRDefault="00B45D4A" w:rsidP="00B45D4A">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317E9FCF" w14:textId="0FCFD515" w:rsidR="00B45D4A" w:rsidRPr="00CE0060" w:rsidRDefault="00B45D4A" w:rsidP="00B45D4A">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61C589C2" w14:textId="332E3636" w:rsidR="00B45D4A" w:rsidRPr="00CE0060" w:rsidRDefault="00B45D4A" w:rsidP="00B45D4A">
            <w:pPr>
              <w:spacing w:after="0" w:line="240" w:lineRule="auto"/>
              <w:rPr>
                <w:rFonts w:eastAsia="Times New Roman"/>
                <w:sz w:val="20"/>
                <w:szCs w:val="20"/>
              </w:rPr>
            </w:pPr>
            <w:r>
              <w:rPr>
                <w:sz w:val="20"/>
                <w:szCs w:val="20"/>
              </w:rPr>
              <w:t>0,11</w:t>
            </w:r>
          </w:p>
        </w:tc>
        <w:tc>
          <w:tcPr>
            <w:tcW w:w="808" w:type="dxa"/>
            <w:tcBorders>
              <w:top w:val="nil"/>
              <w:left w:val="nil"/>
              <w:bottom w:val="single" w:sz="4" w:space="0" w:color="auto"/>
              <w:right w:val="single" w:sz="4" w:space="0" w:color="auto"/>
            </w:tcBorders>
            <w:shd w:val="clear" w:color="auto" w:fill="auto"/>
            <w:noWrap/>
            <w:vAlign w:val="center"/>
          </w:tcPr>
          <w:p w14:paraId="7242D534" w14:textId="0EE27635" w:rsidR="00B45D4A" w:rsidRPr="00CE0060" w:rsidRDefault="00B45D4A" w:rsidP="00B45D4A">
            <w:pPr>
              <w:spacing w:after="0" w:line="240" w:lineRule="auto"/>
              <w:rPr>
                <w:rFonts w:eastAsia="Times New Roman"/>
                <w:sz w:val="20"/>
                <w:szCs w:val="20"/>
              </w:rPr>
            </w:pPr>
            <w:r>
              <w:rPr>
                <w:sz w:val="20"/>
                <w:szCs w:val="20"/>
              </w:rPr>
              <w:t>0,08</w:t>
            </w:r>
          </w:p>
        </w:tc>
        <w:tc>
          <w:tcPr>
            <w:tcW w:w="808" w:type="dxa"/>
            <w:tcBorders>
              <w:top w:val="nil"/>
              <w:left w:val="nil"/>
              <w:bottom w:val="single" w:sz="4" w:space="0" w:color="auto"/>
              <w:right w:val="single" w:sz="4" w:space="0" w:color="auto"/>
            </w:tcBorders>
            <w:shd w:val="clear" w:color="auto" w:fill="auto"/>
            <w:noWrap/>
            <w:vAlign w:val="center"/>
          </w:tcPr>
          <w:p w14:paraId="08FA2427" w14:textId="20DD98C3" w:rsidR="00B45D4A" w:rsidRPr="00CE0060" w:rsidRDefault="00B45D4A" w:rsidP="00B45D4A">
            <w:pPr>
              <w:spacing w:after="0" w:line="240" w:lineRule="auto"/>
              <w:rPr>
                <w:rFonts w:eastAsia="Times New Roman"/>
                <w:sz w:val="20"/>
                <w:szCs w:val="20"/>
              </w:rPr>
            </w:pPr>
            <w:r>
              <w:rPr>
                <w:sz w:val="20"/>
                <w:szCs w:val="20"/>
              </w:rPr>
              <w:t>0,01</w:t>
            </w:r>
          </w:p>
        </w:tc>
        <w:tc>
          <w:tcPr>
            <w:tcW w:w="808" w:type="dxa"/>
            <w:tcBorders>
              <w:top w:val="nil"/>
              <w:left w:val="nil"/>
              <w:bottom w:val="single" w:sz="4" w:space="0" w:color="auto"/>
              <w:right w:val="single" w:sz="4" w:space="0" w:color="auto"/>
            </w:tcBorders>
            <w:shd w:val="clear" w:color="auto" w:fill="auto"/>
            <w:noWrap/>
            <w:vAlign w:val="center"/>
          </w:tcPr>
          <w:p w14:paraId="7F49B42C" w14:textId="703A2B95" w:rsidR="00B45D4A" w:rsidRPr="00CE0060" w:rsidRDefault="00B45D4A" w:rsidP="00B45D4A">
            <w:pPr>
              <w:spacing w:after="0" w:line="240" w:lineRule="auto"/>
              <w:rPr>
                <w:rFonts w:eastAsia="Times New Roman"/>
                <w:sz w:val="20"/>
                <w:szCs w:val="20"/>
              </w:rPr>
            </w:pPr>
            <w:r>
              <w:rPr>
                <w:sz w:val="20"/>
                <w:szCs w:val="20"/>
              </w:rPr>
              <w:t>1,49</w:t>
            </w:r>
          </w:p>
        </w:tc>
        <w:tc>
          <w:tcPr>
            <w:tcW w:w="808" w:type="dxa"/>
            <w:tcBorders>
              <w:top w:val="nil"/>
              <w:left w:val="nil"/>
              <w:bottom w:val="single" w:sz="4" w:space="0" w:color="auto"/>
              <w:right w:val="single" w:sz="4" w:space="0" w:color="auto"/>
            </w:tcBorders>
            <w:shd w:val="clear" w:color="auto" w:fill="auto"/>
            <w:noWrap/>
            <w:vAlign w:val="center"/>
          </w:tcPr>
          <w:p w14:paraId="4991EB2D" w14:textId="02A6DC8F" w:rsidR="00B45D4A" w:rsidRPr="00CE0060" w:rsidRDefault="00B45D4A" w:rsidP="00B45D4A">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7DF80C76" w14:textId="5667FCF1" w:rsidR="00B45D4A" w:rsidRPr="00CE0060" w:rsidRDefault="00B45D4A" w:rsidP="00B45D4A">
            <w:pPr>
              <w:spacing w:after="0" w:line="240" w:lineRule="auto"/>
              <w:rPr>
                <w:rFonts w:eastAsia="Times New Roman"/>
                <w:sz w:val="20"/>
                <w:szCs w:val="20"/>
              </w:rPr>
            </w:pPr>
            <w:r>
              <w:rPr>
                <w:sz w:val="20"/>
                <w:szCs w:val="20"/>
              </w:rPr>
              <w:t>0,19</w:t>
            </w:r>
          </w:p>
        </w:tc>
        <w:tc>
          <w:tcPr>
            <w:tcW w:w="850" w:type="dxa"/>
            <w:tcBorders>
              <w:top w:val="nil"/>
              <w:left w:val="nil"/>
              <w:bottom w:val="single" w:sz="4" w:space="0" w:color="auto"/>
              <w:right w:val="single" w:sz="4" w:space="0" w:color="auto"/>
            </w:tcBorders>
            <w:shd w:val="clear" w:color="auto" w:fill="auto"/>
            <w:noWrap/>
            <w:vAlign w:val="center"/>
          </w:tcPr>
          <w:p w14:paraId="30031962" w14:textId="6E5F7CB9" w:rsidR="00B45D4A" w:rsidRPr="00CE0060" w:rsidRDefault="00B45D4A" w:rsidP="00B45D4A">
            <w:pPr>
              <w:spacing w:after="0" w:line="240" w:lineRule="auto"/>
              <w:rPr>
                <w:rFonts w:eastAsia="Times New Roman"/>
                <w:sz w:val="20"/>
                <w:szCs w:val="20"/>
              </w:rPr>
            </w:pPr>
            <w:r>
              <w:rPr>
                <w:sz w:val="20"/>
                <w:szCs w:val="20"/>
              </w:rPr>
              <w:t>1,48</w:t>
            </w:r>
          </w:p>
        </w:tc>
        <w:tc>
          <w:tcPr>
            <w:tcW w:w="850" w:type="dxa"/>
            <w:tcBorders>
              <w:top w:val="nil"/>
              <w:left w:val="nil"/>
              <w:bottom w:val="single" w:sz="4" w:space="0" w:color="auto"/>
              <w:right w:val="single" w:sz="4" w:space="0" w:color="auto"/>
            </w:tcBorders>
            <w:shd w:val="clear" w:color="auto" w:fill="auto"/>
            <w:noWrap/>
            <w:vAlign w:val="center"/>
          </w:tcPr>
          <w:p w14:paraId="01F18AAA" w14:textId="6040A783" w:rsidR="00B45D4A" w:rsidRPr="00CE0060" w:rsidRDefault="00B45D4A" w:rsidP="00B45D4A">
            <w:pPr>
              <w:spacing w:after="0" w:line="240" w:lineRule="auto"/>
              <w:rPr>
                <w:rFonts w:eastAsia="Times New Roman"/>
                <w:sz w:val="20"/>
                <w:szCs w:val="20"/>
              </w:rPr>
            </w:pPr>
            <w:r>
              <w:rPr>
                <w:sz w:val="20"/>
                <w:szCs w:val="20"/>
              </w:rPr>
              <w:t>0,18</w:t>
            </w:r>
          </w:p>
        </w:tc>
        <w:tc>
          <w:tcPr>
            <w:tcW w:w="850" w:type="dxa"/>
            <w:tcBorders>
              <w:top w:val="nil"/>
              <w:left w:val="nil"/>
              <w:bottom w:val="single" w:sz="4" w:space="0" w:color="auto"/>
              <w:right w:val="single" w:sz="4" w:space="0" w:color="auto"/>
            </w:tcBorders>
            <w:shd w:val="clear" w:color="auto" w:fill="auto"/>
            <w:noWrap/>
            <w:vAlign w:val="center"/>
          </w:tcPr>
          <w:p w14:paraId="2A6148DE" w14:textId="2B67326B" w:rsidR="00B45D4A" w:rsidRPr="00CE0060" w:rsidRDefault="00B45D4A" w:rsidP="00B45D4A">
            <w:pPr>
              <w:spacing w:after="0" w:line="240" w:lineRule="auto"/>
              <w:rPr>
                <w:rFonts w:eastAsia="Times New Roman"/>
                <w:sz w:val="20"/>
                <w:szCs w:val="20"/>
              </w:rPr>
            </w:pPr>
            <w:r>
              <w:rPr>
                <w:sz w:val="20"/>
                <w:szCs w:val="20"/>
              </w:rPr>
              <w:t>0,08</w:t>
            </w:r>
          </w:p>
        </w:tc>
        <w:tc>
          <w:tcPr>
            <w:tcW w:w="808" w:type="dxa"/>
            <w:tcBorders>
              <w:top w:val="nil"/>
              <w:left w:val="nil"/>
              <w:bottom w:val="single" w:sz="4" w:space="0" w:color="auto"/>
              <w:right w:val="single" w:sz="4" w:space="0" w:color="auto"/>
            </w:tcBorders>
            <w:shd w:val="clear" w:color="auto" w:fill="auto"/>
            <w:vAlign w:val="center"/>
          </w:tcPr>
          <w:p w14:paraId="71352D76" w14:textId="310606F1" w:rsidR="00B45D4A" w:rsidRPr="00CE0060" w:rsidRDefault="00B45D4A" w:rsidP="00B45D4A">
            <w:pPr>
              <w:spacing w:after="0" w:line="240" w:lineRule="auto"/>
              <w:rPr>
                <w:sz w:val="20"/>
                <w:szCs w:val="20"/>
              </w:rPr>
            </w:pPr>
            <w:r>
              <w:rPr>
                <w:sz w:val="20"/>
                <w:szCs w:val="20"/>
              </w:rPr>
              <w:t>0,38</w:t>
            </w:r>
          </w:p>
        </w:tc>
        <w:tc>
          <w:tcPr>
            <w:tcW w:w="808" w:type="dxa"/>
            <w:tcBorders>
              <w:top w:val="nil"/>
              <w:left w:val="nil"/>
              <w:bottom w:val="single" w:sz="4" w:space="0" w:color="auto"/>
              <w:right w:val="single" w:sz="4" w:space="0" w:color="auto"/>
            </w:tcBorders>
            <w:shd w:val="clear" w:color="auto" w:fill="auto"/>
            <w:noWrap/>
            <w:vAlign w:val="center"/>
          </w:tcPr>
          <w:p w14:paraId="201DFD48" w14:textId="4F451DBF" w:rsidR="00B45D4A" w:rsidRPr="00CE0060" w:rsidRDefault="00B45D4A" w:rsidP="00B45D4A">
            <w:pPr>
              <w:spacing w:after="0" w:line="240" w:lineRule="auto"/>
              <w:rPr>
                <w:rFonts w:eastAsia="Times New Roman"/>
                <w:sz w:val="20"/>
                <w:szCs w:val="20"/>
              </w:rPr>
            </w:pPr>
            <w:r>
              <w:rPr>
                <w:sz w:val="20"/>
                <w:szCs w:val="20"/>
              </w:rPr>
              <w:t>0,42</w:t>
            </w:r>
          </w:p>
        </w:tc>
        <w:tc>
          <w:tcPr>
            <w:tcW w:w="1105" w:type="dxa"/>
            <w:tcBorders>
              <w:top w:val="nil"/>
              <w:left w:val="nil"/>
              <w:bottom w:val="single" w:sz="4" w:space="0" w:color="auto"/>
              <w:right w:val="single" w:sz="4" w:space="0" w:color="auto"/>
            </w:tcBorders>
            <w:shd w:val="clear" w:color="auto" w:fill="auto"/>
            <w:noWrap/>
            <w:vAlign w:val="center"/>
          </w:tcPr>
          <w:p w14:paraId="398A7EE9" w14:textId="77777777" w:rsidR="00B45D4A" w:rsidRPr="00CE0060" w:rsidRDefault="00B45D4A" w:rsidP="00B45D4A">
            <w:pPr>
              <w:spacing w:after="0" w:line="240" w:lineRule="auto"/>
              <w:rPr>
                <w:rFonts w:eastAsia="Times New Roman"/>
                <w:sz w:val="20"/>
                <w:szCs w:val="20"/>
              </w:rPr>
            </w:pPr>
            <w:r w:rsidRPr="00CE0060">
              <w:rPr>
                <w:rFonts w:eastAsia="Times New Roman"/>
                <w:sz w:val="20"/>
                <w:szCs w:val="20"/>
              </w:rPr>
              <w:t>0,3</w:t>
            </w:r>
          </w:p>
        </w:tc>
      </w:tr>
    </w:tbl>
    <w:p w14:paraId="2EC3B63B" w14:textId="77777777" w:rsidR="00F7600F" w:rsidRPr="00CE0060" w:rsidRDefault="00F7600F" w:rsidP="00F7600F">
      <w:pPr>
        <w:pStyle w:val="bdd1"/>
        <w:jc w:val="both"/>
        <w:rPr>
          <w:sz w:val="28"/>
          <w:szCs w:val="28"/>
        </w:rPr>
      </w:pPr>
    </w:p>
    <w:p w14:paraId="2532C11D" w14:textId="01A9EABF" w:rsidR="00F7600F" w:rsidRPr="00CE0060" w:rsidRDefault="00F7600F" w:rsidP="00F7600F">
      <w:pPr>
        <w:pStyle w:val="bdd1"/>
        <w:jc w:val="both"/>
        <w:rPr>
          <w:sz w:val="28"/>
          <w:szCs w:val="28"/>
        </w:rPr>
      </w:pPr>
    </w:p>
    <w:p w14:paraId="27273A8C" w14:textId="29DA8189" w:rsidR="00F7600F" w:rsidRPr="00CE0060" w:rsidRDefault="00F7600F" w:rsidP="00F7600F">
      <w:pPr>
        <w:pStyle w:val="bdd1"/>
        <w:jc w:val="both"/>
        <w:rPr>
          <w:sz w:val="28"/>
          <w:szCs w:val="28"/>
        </w:rPr>
      </w:pPr>
    </w:p>
    <w:p w14:paraId="26FDCB80" w14:textId="77777777" w:rsidR="00F7600F" w:rsidRPr="00CE0060" w:rsidRDefault="00F7600F" w:rsidP="00F7600F">
      <w:pPr>
        <w:pStyle w:val="bdd1"/>
        <w:jc w:val="both"/>
        <w:rPr>
          <w:sz w:val="28"/>
          <w:szCs w:val="28"/>
        </w:rPr>
      </w:pPr>
    </w:p>
    <w:p w14:paraId="7174C1A4" w14:textId="0A673EC3" w:rsidR="00F7600F" w:rsidRPr="00CE0060" w:rsidRDefault="00F7600F" w:rsidP="00F7600F">
      <w:pPr>
        <w:pStyle w:val="bdd1"/>
        <w:jc w:val="both"/>
        <w:rPr>
          <w:sz w:val="28"/>
          <w:szCs w:val="28"/>
          <w:lang w:val="vi-VN"/>
        </w:rPr>
      </w:pPr>
    </w:p>
    <w:p w14:paraId="2735B01C" w14:textId="0FF59A22" w:rsidR="00F7600F" w:rsidRPr="00CE0060" w:rsidRDefault="00F7600F" w:rsidP="00F7600F">
      <w:pPr>
        <w:pStyle w:val="Caption"/>
        <w:rPr>
          <w:sz w:val="28"/>
        </w:rPr>
      </w:pPr>
    </w:p>
    <w:p w14:paraId="42E7146A" w14:textId="70C924B0" w:rsidR="00785372" w:rsidRDefault="00B45D4A" w:rsidP="00843CC5">
      <w:pPr>
        <w:pStyle w:val="Caption"/>
        <w:rPr>
          <w:sz w:val="28"/>
        </w:rPr>
      </w:pPr>
      <w:bookmarkStart w:id="2033" w:name="_Toc177717551"/>
      <w:r>
        <w:rPr>
          <w:noProof/>
          <w:sz w:val="28"/>
        </w:rPr>
        <w:drawing>
          <wp:anchor distT="0" distB="0" distL="114300" distR="114300" simplePos="0" relativeHeight="252304384" behindDoc="1" locked="0" layoutInCell="1" allowOverlap="1" wp14:anchorId="09478B8C" wp14:editId="00388D72">
            <wp:simplePos x="0" y="0"/>
            <wp:positionH relativeFrom="column">
              <wp:posOffset>1963886</wp:posOffset>
            </wp:positionH>
            <wp:positionV relativeFrom="paragraph">
              <wp:posOffset>52070</wp:posOffset>
            </wp:positionV>
            <wp:extent cx="5154295" cy="3448685"/>
            <wp:effectExtent l="0" t="0" r="8255" b="0"/>
            <wp:wrapThrough wrapText="bothSides">
              <wp:wrapPolygon edited="0">
                <wp:start x="0" y="0"/>
                <wp:lineTo x="0" y="21477"/>
                <wp:lineTo x="21555" y="21477"/>
                <wp:lineTo x="21555" y="0"/>
                <wp:lineTo x="0" y="0"/>
              </wp:wrapPolygon>
            </wp:wrapThrough>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154295" cy="3448685"/>
                    </a:xfrm>
                    <a:prstGeom prst="rect">
                      <a:avLst/>
                    </a:prstGeom>
                    <a:noFill/>
                  </pic:spPr>
                </pic:pic>
              </a:graphicData>
            </a:graphic>
            <wp14:sizeRelH relativeFrom="page">
              <wp14:pctWidth>0</wp14:pctWidth>
            </wp14:sizeRelH>
            <wp14:sizeRelV relativeFrom="page">
              <wp14:pctHeight>0</wp14:pctHeight>
            </wp14:sizeRelV>
          </wp:anchor>
        </w:drawing>
      </w:r>
    </w:p>
    <w:p w14:paraId="440CFA5E" w14:textId="77777777" w:rsidR="00785372" w:rsidRDefault="00785372" w:rsidP="00843CC5">
      <w:pPr>
        <w:pStyle w:val="Caption"/>
        <w:rPr>
          <w:sz w:val="28"/>
        </w:rPr>
      </w:pPr>
    </w:p>
    <w:p w14:paraId="7D9C488B" w14:textId="3E878A15" w:rsidR="00785372" w:rsidRDefault="00785372" w:rsidP="00843CC5">
      <w:pPr>
        <w:pStyle w:val="Caption"/>
        <w:rPr>
          <w:sz w:val="28"/>
        </w:rPr>
      </w:pPr>
    </w:p>
    <w:p w14:paraId="32DD86C3" w14:textId="77777777" w:rsidR="00785372" w:rsidRDefault="00785372" w:rsidP="00843CC5">
      <w:pPr>
        <w:pStyle w:val="Caption"/>
        <w:rPr>
          <w:sz w:val="28"/>
        </w:rPr>
      </w:pPr>
    </w:p>
    <w:p w14:paraId="2AB60A64" w14:textId="77777777" w:rsidR="00785372" w:rsidRDefault="00785372" w:rsidP="00843CC5">
      <w:pPr>
        <w:pStyle w:val="Caption"/>
        <w:rPr>
          <w:sz w:val="28"/>
        </w:rPr>
      </w:pPr>
    </w:p>
    <w:p w14:paraId="75531432" w14:textId="77777777" w:rsidR="00785372" w:rsidRDefault="00785372" w:rsidP="00843CC5">
      <w:pPr>
        <w:pStyle w:val="Caption"/>
        <w:rPr>
          <w:sz w:val="28"/>
        </w:rPr>
      </w:pPr>
    </w:p>
    <w:p w14:paraId="57F5534C" w14:textId="77777777" w:rsidR="00785372" w:rsidRDefault="00785372" w:rsidP="00843CC5">
      <w:pPr>
        <w:pStyle w:val="Caption"/>
        <w:rPr>
          <w:sz w:val="28"/>
        </w:rPr>
      </w:pPr>
    </w:p>
    <w:p w14:paraId="280D33DF" w14:textId="77777777" w:rsidR="00785372" w:rsidRDefault="00785372" w:rsidP="00843CC5">
      <w:pPr>
        <w:pStyle w:val="Caption"/>
        <w:rPr>
          <w:sz w:val="28"/>
        </w:rPr>
      </w:pPr>
    </w:p>
    <w:p w14:paraId="156ECF03" w14:textId="77777777" w:rsidR="00785372" w:rsidRDefault="00785372" w:rsidP="00843CC5">
      <w:pPr>
        <w:pStyle w:val="Caption"/>
        <w:rPr>
          <w:sz w:val="28"/>
        </w:rPr>
      </w:pPr>
    </w:p>
    <w:p w14:paraId="75BA28D8" w14:textId="77777777" w:rsidR="00785372" w:rsidRDefault="00785372" w:rsidP="00843CC5">
      <w:pPr>
        <w:pStyle w:val="Caption"/>
        <w:rPr>
          <w:sz w:val="28"/>
        </w:rPr>
      </w:pPr>
    </w:p>
    <w:p w14:paraId="1DEE4AF0" w14:textId="57085538" w:rsidR="00F379D2" w:rsidRPr="00CE0060" w:rsidRDefault="00F7600F" w:rsidP="00843CC5">
      <w:pPr>
        <w:pStyle w:val="Caption"/>
        <w:rPr>
          <w:b w:val="0"/>
          <w:bCs w:val="0"/>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w:t>
      </w:r>
      <w:r w:rsidR="004D30E4" w:rsidRPr="00CE0060">
        <w:rPr>
          <w:sz w:val="28"/>
          <w:szCs w:val="28"/>
        </w:rPr>
        <w:t>trên rạch Thị Tính</w:t>
      </w:r>
      <w:bookmarkEnd w:id="2033"/>
      <w:r w:rsidR="00F379D2" w:rsidRPr="00CE0060">
        <w:rPr>
          <w:sz w:val="28"/>
          <w:szCs w:val="28"/>
        </w:rPr>
        <w:br w:type="page"/>
      </w:r>
    </w:p>
    <w:p w14:paraId="65BD1687" w14:textId="2404F0BF" w:rsidR="00F7600F" w:rsidRPr="00CE0060" w:rsidRDefault="00F7600F" w:rsidP="00F7600F">
      <w:pPr>
        <w:pStyle w:val="Caption"/>
        <w:rPr>
          <w:sz w:val="28"/>
          <w:szCs w:val="28"/>
        </w:rPr>
      </w:pPr>
      <w:bookmarkStart w:id="2034" w:name="_Toc177717430"/>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117</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004D30E4" w:rsidRPr="00CE0060">
        <w:rPr>
          <w:sz w:val="28"/>
          <w:szCs w:val="28"/>
        </w:rPr>
        <w:t>trên rạch Thị Tính</w:t>
      </w:r>
      <w:bookmarkEnd w:id="2034"/>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4ED0ECBB" w14:textId="77777777" w:rsidTr="00E6061E">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22162F95" w14:textId="691B774F" w:rsidR="00F7600F" w:rsidRPr="00CE0060" w:rsidRDefault="00F7600F" w:rsidP="00E6061E">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482C283E" w14:textId="77777777" w:rsidR="00F7600F" w:rsidRPr="00CE0060" w:rsidRDefault="00F7600F" w:rsidP="00E6061E">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6110A671" w14:textId="77777777" w:rsidR="00F7600F" w:rsidRPr="00CE0060" w:rsidRDefault="00F7600F" w:rsidP="00E6061E">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56CE27AC" w14:textId="77777777" w:rsidR="00F7600F" w:rsidRPr="00CE0060" w:rsidRDefault="00F7600F" w:rsidP="00E6061E">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3DD4DD88" w14:textId="77777777" w:rsidR="00F7600F" w:rsidRPr="00CE0060" w:rsidRDefault="00F7600F" w:rsidP="00E6061E">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2A438166" w14:textId="77777777" w:rsidR="00F7600F" w:rsidRPr="00CE0060" w:rsidRDefault="00F7600F" w:rsidP="00E6061E">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7AC7FB78" w14:textId="77777777" w:rsidR="00F7600F" w:rsidRPr="00CE0060" w:rsidRDefault="00F7600F" w:rsidP="00E6061E">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65072D7E" w14:textId="77777777" w:rsidR="00F7600F" w:rsidRPr="00CE0060" w:rsidRDefault="00F7600F" w:rsidP="00E6061E">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5F692133" w14:textId="77777777" w:rsidR="00F7600F" w:rsidRPr="00CE0060" w:rsidRDefault="00F7600F" w:rsidP="00E6061E">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5F2B86FB" w14:textId="77777777" w:rsidR="00F7600F" w:rsidRPr="00CE0060" w:rsidRDefault="00F7600F" w:rsidP="00E6061E">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23E622C7" w14:textId="77777777" w:rsidR="00F7600F" w:rsidRPr="00CE0060" w:rsidRDefault="00F7600F" w:rsidP="00E6061E">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935E8" w:rsidRPr="00CE0060" w14:paraId="1D10C4D8" w14:textId="77777777" w:rsidTr="00E6061E">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4016A3DD" w14:textId="77777777" w:rsidR="00D935E8" w:rsidRPr="00CE0060" w:rsidRDefault="00D935E8" w:rsidP="00D935E8">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993EA2" w14:textId="436C4972" w:rsidR="00D935E8" w:rsidRPr="00CE0060" w:rsidRDefault="00D935E8" w:rsidP="00D935E8">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504B586" w14:textId="2C4A80D8" w:rsidR="00D935E8" w:rsidRPr="00CE0060" w:rsidRDefault="00D935E8" w:rsidP="00D935E8">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0B4CC5E" w14:textId="413D9D8F" w:rsidR="00D935E8" w:rsidRPr="00CE0060" w:rsidRDefault="00D935E8" w:rsidP="00D935E8">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3110133" w14:textId="73D24E8A" w:rsidR="00D935E8" w:rsidRPr="00CE0060" w:rsidRDefault="00D935E8" w:rsidP="00D935E8">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E67CD34" w14:textId="661BEAEF" w:rsidR="00D935E8" w:rsidRPr="00CE0060" w:rsidRDefault="00D935E8" w:rsidP="00D935E8">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F382F43" w14:textId="5810B4C1" w:rsidR="00D935E8" w:rsidRPr="00CE0060" w:rsidRDefault="00D935E8" w:rsidP="00D935E8">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97A026B" w14:textId="13F33977" w:rsidR="00D935E8" w:rsidRPr="00CE0060" w:rsidRDefault="00D935E8" w:rsidP="00D935E8">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8BB9E0F" w14:textId="74F04C8A" w:rsidR="00D935E8" w:rsidRPr="00CE0060" w:rsidRDefault="00D935E8" w:rsidP="00D935E8">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0AB8177" w14:textId="41B540D2" w:rsidR="00D935E8" w:rsidRPr="00CE0060" w:rsidRDefault="00D935E8" w:rsidP="00D935E8">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E9267CE" w14:textId="61848756" w:rsidR="00D935E8" w:rsidRPr="00CE0060" w:rsidRDefault="00D935E8" w:rsidP="00D935E8">
            <w:pPr>
              <w:spacing w:after="0" w:line="240" w:lineRule="auto"/>
              <w:rPr>
                <w:rFonts w:eastAsia="Times New Roman"/>
                <w:sz w:val="20"/>
                <w:szCs w:val="20"/>
              </w:rPr>
            </w:pPr>
            <w:r>
              <w:rPr>
                <w:b/>
                <w:bCs/>
                <w:sz w:val="20"/>
                <w:szCs w:val="20"/>
              </w:rPr>
              <w:t>Tháng 8</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71A51ECD" w14:textId="3448E049" w:rsidR="00D935E8" w:rsidRPr="00CE0060" w:rsidRDefault="00D935E8" w:rsidP="00D935E8">
            <w:pPr>
              <w:spacing w:after="0" w:line="240" w:lineRule="auto"/>
              <w:rPr>
                <w:rFonts w:eastAsia="Times New Roman"/>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669B9DEC" w14:textId="6AD11587" w:rsidR="00D935E8" w:rsidRPr="00CE0060" w:rsidRDefault="00D935E8" w:rsidP="00D935E8">
            <w:pPr>
              <w:spacing w:after="0" w:line="240" w:lineRule="auto"/>
              <w:rPr>
                <w:b/>
                <w:bCs/>
                <w:sz w:val="20"/>
                <w:szCs w:val="20"/>
              </w:rPr>
            </w:pPr>
            <w:r>
              <w:rPr>
                <w:b/>
                <w:bCs/>
                <w:sz w:val="20"/>
                <w:szCs w:val="20"/>
              </w:rPr>
              <w:t>Tháng 10</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B0665E2" w14:textId="7233C10B" w:rsidR="00D935E8" w:rsidRPr="00CE0060" w:rsidRDefault="00D935E8" w:rsidP="00D935E8">
            <w:pPr>
              <w:spacing w:after="0" w:line="240" w:lineRule="auto"/>
              <w:rPr>
                <w:rFonts w:eastAsia="Times New Roman"/>
                <w:sz w:val="20"/>
                <w:szCs w:val="20"/>
              </w:rPr>
            </w:pPr>
            <w:r>
              <w:rPr>
                <w:b/>
                <w:bCs/>
                <w:sz w:val="20"/>
                <w:szCs w:val="20"/>
              </w:rPr>
              <w:t>Tháng 11</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3F7F98AC" w14:textId="77777777" w:rsidR="00D935E8" w:rsidRPr="00CE0060" w:rsidRDefault="00D935E8" w:rsidP="00D935E8">
            <w:pPr>
              <w:spacing w:after="0" w:line="240" w:lineRule="auto"/>
              <w:rPr>
                <w:rFonts w:eastAsia="Times New Roman"/>
                <w:b/>
                <w:bCs/>
                <w:sz w:val="20"/>
                <w:szCs w:val="20"/>
              </w:rPr>
            </w:pPr>
          </w:p>
        </w:tc>
      </w:tr>
      <w:tr w:rsidR="00D935E8" w:rsidRPr="00CE0060" w14:paraId="0E6450FD" w14:textId="77777777" w:rsidTr="006700B2">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275C5B73" w14:textId="6D122B2E" w:rsidR="00D935E8" w:rsidRPr="00CE0060" w:rsidRDefault="00D935E8" w:rsidP="00D935E8">
            <w:pPr>
              <w:spacing w:after="0" w:line="240" w:lineRule="auto"/>
              <w:rPr>
                <w:rFonts w:eastAsia="Times New Roman"/>
                <w:sz w:val="20"/>
                <w:szCs w:val="20"/>
              </w:rPr>
            </w:pPr>
            <w:r w:rsidRPr="00CE0060">
              <w:rPr>
                <w:rFonts w:eastAsia="Times New Roman"/>
                <w:sz w:val="20"/>
                <w:szCs w:val="20"/>
              </w:rPr>
              <w:t>RTT1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D2D2179" w14:textId="4681BD81" w:rsidR="00D935E8" w:rsidRPr="00CE0060" w:rsidRDefault="00D935E8" w:rsidP="00D935E8">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6769D880" w14:textId="7A4FD71A" w:rsidR="00D935E8" w:rsidRPr="00CE0060" w:rsidRDefault="00D935E8" w:rsidP="00D935E8">
            <w:pPr>
              <w:spacing w:after="0" w:line="240" w:lineRule="auto"/>
              <w:rPr>
                <w:rFonts w:eastAsia="Times New Roman"/>
                <w:sz w:val="20"/>
                <w:szCs w:val="20"/>
              </w:rPr>
            </w:pPr>
            <w:r>
              <w:rPr>
                <w:sz w:val="20"/>
                <w:szCs w:val="20"/>
              </w:rPr>
              <w:t>0,028</w:t>
            </w:r>
          </w:p>
        </w:tc>
        <w:tc>
          <w:tcPr>
            <w:tcW w:w="804" w:type="dxa"/>
            <w:tcBorders>
              <w:top w:val="nil"/>
              <w:left w:val="nil"/>
              <w:bottom w:val="single" w:sz="4" w:space="0" w:color="auto"/>
              <w:right w:val="single" w:sz="4" w:space="0" w:color="auto"/>
            </w:tcBorders>
            <w:shd w:val="clear" w:color="auto" w:fill="auto"/>
            <w:noWrap/>
            <w:vAlign w:val="center"/>
          </w:tcPr>
          <w:p w14:paraId="62A39385" w14:textId="63FBE718" w:rsidR="00D935E8" w:rsidRPr="00CE0060" w:rsidRDefault="00D935E8" w:rsidP="00D935E8">
            <w:pPr>
              <w:spacing w:after="0" w:line="240" w:lineRule="auto"/>
              <w:rPr>
                <w:rFonts w:eastAsia="Times New Roman"/>
                <w:sz w:val="20"/>
                <w:szCs w:val="20"/>
              </w:rPr>
            </w:pPr>
            <w:r>
              <w:rPr>
                <w:sz w:val="20"/>
                <w:szCs w:val="20"/>
              </w:rPr>
              <w:t>0,024</w:t>
            </w:r>
          </w:p>
        </w:tc>
        <w:tc>
          <w:tcPr>
            <w:tcW w:w="804" w:type="dxa"/>
            <w:tcBorders>
              <w:top w:val="nil"/>
              <w:left w:val="nil"/>
              <w:bottom w:val="single" w:sz="4" w:space="0" w:color="auto"/>
              <w:right w:val="single" w:sz="4" w:space="0" w:color="auto"/>
            </w:tcBorders>
            <w:shd w:val="clear" w:color="auto" w:fill="auto"/>
            <w:noWrap/>
            <w:vAlign w:val="center"/>
          </w:tcPr>
          <w:p w14:paraId="385F3A2C" w14:textId="51DD7E3A" w:rsidR="00D935E8" w:rsidRPr="00CE0060" w:rsidRDefault="00D935E8" w:rsidP="00D935E8">
            <w:pPr>
              <w:spacing w:after="0" w:line="240" w:lineRule="auto"/>
              <w:rPr>
                <w:rFonts w:eastAsia="Times New Roman"/>
                <w:sz w:val="20"/>
                <w:szCs w:val="20"/>
              </w:rPr>
            </w:pPr>
            <w:r>
              <w:rPr>
                <w:sz w:val="20"/>
                <w:szCs w:val="20"/>
              </w:rPr>
              <w:t>0,032</w:t>
            </w:r>
          </w:p>
        </w:tc>
        <w:tc>
          <w:tcPr>
            <w:tcW w:w="804" w:type="dxa"/>
            <w:tcBorders>
              <w:top w:val="nil"/>
              <w:left w:val="nil"/>
              <w:bottom w:val="single" w:sz="4" w:space="0" w:color="auto"/>
              <w:right w:val="single" w:sz="4" w:space="0" w:color="auto"/>
            </w:tcBorders>
            <w:shd w:val="clear" w:color="auto" w:fill="auto"/>
            <w:noWrap/>
            <w:vAlign w:val="center"/>
          </w:tcPr>
          <w:p w14:paraId="38477031" w14:textId="3940503C" w:rsidR="00D935E8" w:rsidRPr="00CE0060" w:rsidRDefault="00D935E8" w:rsidP="00D935E8">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7A7E936" w14:textId="7352ED7A" w:rsidR="00D935E8" w:rsidRPr="00CE0060" w:rsidRDefault="00D935E8" w:rsidP="00D935E8">
            <w:pPr>
              <w:spacing w:after="0" w:line="240" w:lineRule="auto"/>
              <w:rPr>
                <w:rFonts w:eastAsia="Times New Roman"/>
                <w:sz w:val="20"/>
                <w:szCs w:val="20"/>
              </w:rPr>
            </w:pPr>
            <w:r>
              <w:rPr>
                <w:sz w:val="20"/>
                <w:szCs w:val="20"/>
              </w:rPr>
              <w:t>0,047</w:t>
            </w:r>
          </w:p>
        </w:tc>
        <w:tc>
          <w:tcPr>
            <w:tcW w:w="804" w:type="dxa"/>
            <w:tcBorders>
              <w:top w:val="nil"/>
              <w:left w:val="nil"/>
              <w:bottom w:val="single" w:sz="4" w:space="0" w:color="auto"/>
              <w:right w:val="single" w:sz="4" w:space="0" w:color="auto"/>
            </w:tcBorders>
            <w:shd w:val="clear" w:color="auto" w:fill="auto"/>
            <w:noWrap/>
            <w:vAlign w:val="center"/>
          </w:tcPr>
          <w:p w14:paraId="6FAA752F" w14:textId="4F6D5FCC" w:rsidR="00D935E8" w:rsidRPr="00CE0060" w:rsidRDefault="00D935E8" w:rsidP="00D935E8">
            <w:pPr>
              <w:spacing w:after="0" w:line="240" w:lineRule="auto"/>
              <w:rPr>
                <w:rFonts w:eastAsia="Times New Roman"/>
                <w:sz w:val="20"/>
                <w:szCs w:val="20"/>
              </w:rPr>
            </w:pPr>
            <w:r>
              <w:rPr>
                <w:sz w:val="20"/>
                <w:szCs w:val="20"/>
              </w:rPr>
              <w:t>0,044</w:t>
            </w:r>
          </w:p>
        </w:tc>
        <w:tc>
          <w:tcPr>
            <w:tcW w:w="804" w:type="dxa"/>
            <w:tcBorders>
              <w:top w:val="nil"/>
              <w:left w:val="nil"/>
              <w:bottom w:val="single" w:sz="4" w:space="0" w:color="auto"/>
              <w:right w:val="single" w:sz="4" w:space="0" w:color="auto"/>
            </w:tcBorders>
            <w:shd w:val="clear" w:color="auto" w:fill="auto"/>
            <w:noWrap/>
            <w:vAlign w:val="center"/>
          </w:tcPr>
          <w:p w14:paraId="795E9198" w14:textId="32010654" w:rsidR="00D935E8" w:rsidRPr="00CE0060" w:rsidRDefault="00D935E8" w:rsidP="00D935E8">
            <w:pPr>
              <w:spacing w:after="0" w:line="240" w:lineRule="auto"/>
              <w:rPr>
                <w:rFonts w:eastAsia="Times New Roman"/>
                <w:sz w:val="20"/>
                <w:szCs w:val="20"/>
              </w:rPr>
            </w:pPr>
            <w:r>
              <w:rPr>
                <w:sz w:val="20"/>
                <w:szCs w:val="20"/>
              </w:rPr>
              <w:t>0,053</w:t>
            </w:r>
          </w:p>
        </w:tc>
        <w:tc>
          <w:tcPr>
            <w:tcW w:w="846" w:type="dxa"/>
            <w:tcBorders>
              <w:top w:val="nil"/>
              <w:left w:val="nil"/>
              <w:bottom w:val="single" w:sz="4" w:space="0" w:color="auto"/>
              <w:right w:val="single" w:sz="4" w:space="0" w:color="auto"/>
            </w:tcBorders>
            <w:shd w:val="clear" w:color="auto" w:fill="auto"/>
            <w:noWrap/>
            <w:vAlign w:val="center"/>
          </w:tcPr>
          <w:p w14:paraId="3C04686F" w14:textId="6C5C8999" w:rsidR="00D935E8" w:rsidRPr="00CE0060" w:rsidRDefault="00D935E8" w:rsidP="00D935E8">
            <w:pPr>
              <w:spacing w:after="0" w:line="240" w:lineRule="auto"/>
              <w:rPr>
                <w:rFonts w:eastAsia="Times New Roman"/>
                <w:sz w:val="20"/>
                <w:szCs w:val="20"/>
              </w:rPr>
            </w:pPr>
            <w:r>
              <w:rPr>
                <w:sz w:val="20"/>
                <w:szCs w:val="20"/>
              </w:rPr>
              <w:t>0,037</w:t>
            </w:r>
          </w:p>
        </w:tc>
        <w:tc>
          <w:tcPr>
            <w:tcW w:w="846" w:type="dxa"/>
            <w:tcBorders>
              <w:top w:val="nil"/>
              <w:left w:val="nil"/>
              <w:bottom w:val="single" w:sz="4" w:space="0" w:color="000000"/>
              <w:right w:val="single" w:sz="4" w:space="0" w:color="000000"/>
            </w:tcBorders>
            <w:shd w:val="clear" w:color="000000" w:fill="FFFFFF"/>
            <w:noWrap/>
            <w:vAlign w:val="bottom"/>
          </w:tcPr>
          <w:p w14:paraId="102739AD" w14:textId="35179E8E" w:rsidR="00D935E8" w:rsidRPr="00CE0060" w:rsidRDefault="00D935E8" w:rsidP="00D935E8">
            <w:pPr>
              <w:spacing w:after="0" w:line="240" w:lineRule="auto"/>
              <w:rPr>
                <w:rFonts w:eastAsia="Times New Roman"/>
                <w:sz w:val="20"/>
                <w:szCs w:val="20"/>
              </w:rPr>
            </w:pPr>
            <w:r>
              <w:rPr>
                <w:sz w:val="20"/>
                <w:szCs w:val="20"/>
              </w:rPr>
              <w:t>0,058</w:t>
            </w:r>
          </w:p>
        </w:tc>
        <w:tc>
          <w:tcPr>
            <w:tcW w:w="846" w:type="dxa"/>
            <w:tcBorders>
              <w:top w:val="nil"/>
              <w:left w:val="nil"/>
              <w:bottom w:val="single" w:sz="4" w:space="0" w:color="auto"/>
              <w:right w:val="single" w:sz="4" w:space="0" w:color="auto"/>
            </w:tcBorders>
            <w:shd w:val="clear" w:color="000000" w:fill="FFFFFF"/>
            <w:noWrap/>
            <w:vAlign w:val="center"/>
          </w:tcPr>
          <w:p w14:paraId="4BDC6309" w14:textId="662A7DAF" w:rsidR="00D935E8" w:rsidRPr="00CE0060" w:rsidRDefault="00D935E8" w:rsidP="00D935E8">
            <w:pPr>
              <w:spacing w:after="0" w:line="240" w:lineRule="auto"/>
              <w:rPr>
                <w:rFonts w:eastAsia="Times New Roman"/>
                <w:sz w:val="20"/>
                <w:szCs w:val="20"/>
              </w:rPr>
            </w:pPr>
            <w:r>
              <w:rPr>
                <w:color w:val="000000"/>
                <w:sz w:val="20"/>
                <w:szCs w:val="20"/>
              </w:rPr>
              <w:t>0,037</w:t>
            </w:r>
          </w:p>
        </w:tc>
        <w:tc>
          <w:tcPr>
            <w:tcW w:w="804" w:type="dxa"/>
            <w:tcBorders>
              <w:top w:val="nil"/>
              <w:left w:val="nil"/>
              <w:bottom w:val="single" w:sz="4" w:space="0" w:color="auto"/>
              <w:right w:val="single" w:sz="4" w:space="0" w:color="auto"/>
            </w:tcBorders>
            <w:shd w:val="clear" w:color="000000" w:fill="FFFFFF"/>
            <w:vAlign w:val="center"/>
          </w:tcPr>
          <w:p w14:paraId="60D02B28" w14:textId="07248316" w:rsidR="00D935E8" w:rsidRPr="00CE0060" w:rsidRDefault="00D935E8" w:rsidP="00D935E8">
            <w:pPr>
              <w:spacing w:after="0" w:line="240" w:lineRule="auto"/>
              <w:rPr>
                <w:sz w:val="20"/>
                <w:szCs w:val="20"/>
              </w:rPr>
            </w:pPr>
            <w:r>
              <w:rPr>
                <w:color w:val="000000"/>
                <w:sz w:val="20"/>
                <w:szCs w:val="20"/>
              </w:rPr>
              <w:t>0,024</w:t>
            </w:r>
          </w:p>
        </w:tc>
        <w:tc>
          <w:tcPr>
            <w:tcW w:w="804" w:type="dxa"/>
            <w:tcBorders>
              <w:top w:val="nil"/>
              <w:left w:val="nil"/>
              <w:bottom w:val="single" w:sz="4" w:space="0" w:color="auto"/>
              <w:right w:val="single" w:sz="4" w:space="0" w:color="auto"/>
            </w:tcBorders>
            <w:shd w:val="clear" w:color="000000" w:fill="FFFFFF"/>
            <w:noWrap/>
            <w:vAlign w:val="center"/>
          </w:tcPr>
          <w:p w14:paraId="2D148409" w14:textId="1EC594AC" w:rsidR="00D935E8" w:rsidRPr="00CE0060" w:rsidRDefault="00D935E8" w:rsidP="00D935E8">
            <w:pPr>
              <w:spacing w:after="0" w:line="240" w:lineRule="auto"/>
              <w:rPr>
                <w:rFonts w:eastAsia="Times New Roman"/>
                <w:sz w:val="20"/>
                <w:szCs w:val="20"/>
              </w:rPr>
            </w:pPr>
            <w:r>
              <w:rPr>
                <w:color w:val="000000"/>
                <w:sz w:val="20"/>
                <w:szCs w:val="20"/>
              </w:rPr>
              <w:t>0,017</w:t>
            </w:r>
          </w:p>
        </w:tc>
        <w:tc>
          <w:tcPr>
            <w:tcW w:w="1099" w:type="dxa"/>
            <w:tcBorders>
              <w:top w:val="nil"/>
              <w:left w:val="nil"/>
              <w:bottom w:val="single" w:sz="4" w:space="0" w:color="auto"/>
              <w:right w:val="single" w:sz="4" w:space="0" w:color="auto"/>
            </w:tcBorders>
            <w:shd w:val="clear" w:color="auto" w:fill="auto"/>
            <w:noWrap/>
            <w:vAlign w:val="center"/>
          </w:tcPr>
          <w:p w14:paraId="071A1355" w14:textId="77777777" w:rsidR="00D935E8" w:rsidRPr="00CE0060" w:rsidRDefault="00D935E8" w:rsidP="00D935E8">
            <w:pPr>
              <w:spacing w:after="0" w:line="240" w:lineRule="auto"/>
              <w:rPr>
                <w:rFonts w:eastAsia="Times New Roman"/>
                <w:sz w:val="20"/>
                <w:szCs w:val="20"/>
              </w:rPr>
            </w:pPr>
            <w:r w:rsidRPr="00CE0060">
              <w:rPr>
                <w:rFonts w:eastAsia="Times New Roman"/>
                <w:sz w:val="20"/>
                <w:szCs w:val="20"/>
              </w:rPr>
              <w:t>0,05</w:t>
            </w:r>
          </w:p>
        </w:tc>
      </w:tr>
      <w:tr w:rsidR="00D935E8" w:rsidRPr="00CE0060" w14:paraId="5C825ACB" w14:textId="77777777" w:rsidTr="006700B2">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3983BAB9" w14:textId="26EFF963" w:rsidR="00D935E8" w:rsidRPr="00CE0060" w:rsidRDefault="00D935E8" w:rsidP="00D935E8">
            <w:pPr>
              <w:spacing w:after="0" w:line="240" w:lineRule="auto"/>
              <w:rPr>
                <w:rFonts w:eastAsia="Times New Roman"/>
                <w:sz w:val="20"/>
                <w:szCs w:val="20"/>
              </w:rPr>
            </w:pPr>
            <w:r w:rsidRPr="00CE0060">
              <w:rPr>
                <w:rFonts w:eastAsia="Times New Roman"/>
                <w:sz w:val="20"/>
                <w:szCs w:val="20"/>
              </w:rPr>
              <w:t>RTT2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D9F299F" w14:textId="1CE54E5F" w:rsidR="00D935E8" w:rsidRPr="00CE0060" w:rsidRDefault="00D935E8" w:rsidP="00D935E8">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2E0C6725" w14:textId="23FC5BB8" w:rsidR="00D935E8" w:rsidRPr="00CE0060" w:rsidRDefault="00D935E8" w:rsidP="00D935E8">
            <w:pPr>
              <w:spacing w:after="0" w:line="240" w:lineRule="auto"/>
              <w:rPr>
                <w:rFonts w:eastAsia="Times New Roman"/>
                <w:sz w:val="20"/>
                <w:szCs w:val="20"/>
              </w:rPr>
            </w:pPr>
            <w:r>
              <w:rPr>
                <w:sz w:val="20"/>
                <w:szCs w:val="20"/>
              </w:rPr>
              <w:t>0,097</w:t>
            </w:r>
          </w:p>
        </w:tc>
        <w:tc>
          <w:tcPr>
            <w:tcW w:w="804" w:type="dxa"/>
            <w:tcBorders>
              <w:top w:val="nil"/>
              <w:left w:val="nil"/>
              <w:bottom w:val="single" w:sz="4" w:space="0" w:color="auto"/>
              <w:right w:val="single" w:sz="4" w:space="0" w:color="auto"/>
            </w:tcBorders>
            <w:shd w:val="clear" w:color="auto" w:fill="auto"/>
            <w:noWrap/>
            <w:vAlign w:val="center"/>
          </w:tcPr>
          <w:p w14:paraId="2CDDBAA1" w14:textId="23576714" w:rsidR="00D935E8" w:rsidRPr="00CE0060" w:rsidRDefault="00D935E8" w:rsidP="00D935E8">
            <w:pPr>
              <w:spacing w:after="0" w:line="240" w:lineRule="auto"/>
              <w:rPr>
                <w:rFonts w:eastAsia="Times New Roman"/>
                <w:sz w:val="20"/>
                <w:szCs w:val="20"/>
              </w:rPr>
            </w:pPr>
            <w:r>
              <w:rPr>
                <w:sz w:val="20"/>
                <w:szCs w:val="20"/>
              </w:rPr>
              <w:t>0,082</w:t>
            </w:r>
          </w:p>
        </w:tc>
        <w:tc>
          <w:tcPr>
            <w:tcW w:w="804" w:type="dxa"/>
            <w:tcBorders>
              <w:top w:val="nil"/>
              <w:left w:val="nil"/>
              <w:bottom w:val="single" w:sz="4" w:space="0" w:color="auto"/>
              <w:right w:val="single" w:sz="4" w:space="0" w:color="auto"/>
            </w:tcBorders>
            <w:shd w:val="clear" w:color="auto" w:fill="auto"/>
            <w:noWrap/>
            <w:vAlign w:val="center"/>
          </w:tcPr>
          <w:p w14:paraId="514D7134" w14:textId="6B1A3DCF" w:rsidR="00D935E8" w:rsidRPr="00CE0060" w:rsidRDefault="00D935E8" w:rsidP="00D935E8">
            <w:pPr>
              <w:spacing w:after="0" w:line="240" w:lineRule="auto"/>
              <w:rPr>
                <w:rFonts w:eastAsia="Times New Roman"/>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22FCB301" w14:textId="68C21C57" w:rsidR="00D935E8" w:rsidRPr="00CE0060" w:rsidRDefault="00D935E8" w:rsidP="00D935E8">
            <w:pPr>
              <w:spacing w:after="0" w:line="240" w:lineRule="auto"/>
              <w:rPr>
                <w:rFonts w:eastAsia="Times New Roman"/>
                <w:sz w:val="20"/>
                <w:szCs w:val="20"/>
              </w:rPr>
            </w:pPr>
            <w:r>
              <w:rPr>
                <w:sz w:val="20"/>
                <w:szCs w:val="20"/>
              </w:rPr>
              <w:t>0,104</w:t>
            </w:r>
          </w:p>
        </w:tc>
        <w:tc>
          <w:tcPr>
            <w:tcW w:w="804" w:type="dxa"/>
            <w:tcBorders>
              <w:top w:val="nil"/>
              <w:left w:val="nil"/>
              <w:bottom w:val="single" w:sz="4" w:space="0" w:color="auto"/>
              <w:right w:val="single" w:sz="4" w:space="0" w:color="auto"/>
            </w:tcBorders>
            <w:shd w:val="clear" w:color="auto" w:fill="auto"/>
            <w:noWrap/>
            <w:vAlign w:val="center"/>
          </w:tcPr>
          <w:p w14:paraId="536C0268" w14:textId="79C63667" w:rsidR="00D935E8" w:rsidRPr="00CE0060" w:rsidRDefault="00D935E8" w:rsidP="00D935E8">
            <w:pPr>
              <w:spacing w:after="0" w:line="240" w:lineRule="auto"/>
              <w:rPr>
                <w:rFonts w:eastAsia="Times New Roman"/>
                <w:sz w:val="20"/>
                <w:szCs w:val="20"/>
              </w:rPr>
            </w:pPr>
            <w:r>
              <w:rPr>
                <w:sz w:val="20"/>
                <w:szCs w:val="20"/>
              </w:rPr>
              <w:t>0,129</w:t>
            </w:r>
          </w:p>
        </w:tc>
        <w:tc>
          <w:tcPr>
            <w:tcW w:w="804" w:type="dxa"/>
            <w:tcBorders>
              <w:top w:val="nil"/>
              <w:left w:val="nil"/>
              <w:bottom w:val="single" w:sz="4" w:space="0" w:color="auto"/>
              <w:right w:val="single" w:sz="4" w:space="0" w:color="auto"/>
            </w:tcBorders>
            <w:shd w:val="clear" w:color="auto" w:fill="auto"/>
            <w:noWrap/>
            <w:vAlign w:val="center"/>
          </w:tcPr>
          <w:p w14:paraId="71A52FD6" w14:textId="442216D6" w:rsidR="00D935E8" w:rsidRPr="00CE0060" w:rsidRDefault="00D935E8" w:rsidP="00D935E8">
            <w:pPr>
              <w:spacing w:after="0" w:line="240" w:lineRule="auto"/>
              <w:rPr>
                <w:rFonts w:eastAsia="Times New Roman"/>
                <w:sz w:val="20"/>
                <w:szCs w:val="20"/>
              </w:rPr>
            </w:pPr>
            <w:r>
              <w:rPr>
                <w:sz w:val="20"/>
                <w:szCs w:val="20"/>
              </w:rPr>
              <w:t>0,135</w:t>
            </w:r>
          </w:p>
        </w:tc>
        <w:tc>
          <w:tcPr>
            <w:tcW w:w="804" w:type="dxa"/>
            <w:tcBorders>
              <w:top w:val="nil"/>
              <w:left w:val="nil"/>
              <w:bottom w:val="single" w:sz="4" w:space="0" w:color="auto"/>
              <w:right w:val="single" w:sz="4" w:space="0" w:color="auto"/>
            </w:tcBorders>
            <w:shd w:val="clear" w:color="auto" w:fill="auto"/>
            <w:noWrap/>
            <w:vAlign w:val="center"/>
          </w:tcPr>
          <w:p w14:paraId="69291FB3" w14:textId="6AD2EEAD" w:rsidR="00D935E8" w:rsidRPr="00CE0060" w:rsidRDefault="00D935E8" w:rsidP="00D935E8">
            <w:pPr>
              <w:spacing w:after="0" w:line="240" w:lineRule="auto"/>
              <w:rPr>
                <w:rFonts w:eastAsia="Times New Roman"/>
                <w:sz w:val="20"/>
                <w:szCs w:val="20"/>
              </w:rPr>
            </w:pPr>
            <w:r>
              <w:rPr>
                <w:sz w:val="20"/>
                <w:szCs w:val="20"/>
              </w:rPr>
              <w:t>0,079</w:t>
            </w:r>
          </w:p>
        </w:tc>
        <w:tc>
          <w:tcPr>
            <w:tcW w:w="846" w:type="dxa"/>
            <w:tcBorders>
              <w:top w:val="nil"/>
              <w:left w:val="nil"/>
              <w:bottom w:val="single" w:sz="4" w:space="0" w:color="auto"/>
              <w:right w:val="single" w:sz="4" w:space="0" w:color="auto"/>
            </w:tcBorders>
            <w:shd w:val="clear" w:color="auto" w:fill="auto"/>
            <w:noWrap/>
            <w:vAlign w:val="center"/>
          </w:tcPr>
          <w:p w14:paraId="69B1F2B6" w14:textId="391B4202" w:rsidR="00D935E8" w:rsidRPr="00CE0060" w:rsidRDefault="00D935E8" w:rsidP="00D935E8">
            <w:pPr>
              <w:spacing w:after="0" w:line="240" w:lineRule="auto"/>
              <w:rPr>
                <w:rFonts w:eastAsia="Times New Roman"/>
                <w:sz w:val="20"/>
                <w:szCs w:val="20"/>
              </w:rPr>
            </w:pPr>
            <w:r>
              <w:rPr>
                <w:sz w:val="20"/>
                <w:szCs w:val="20"/>
              </w:rPr>
              <w:t>0,037</w:t>
            </w:r>
          </w:p>
        </w:tc>
        <w:tc>
          <w:tcPr>
            <w:tcW w:w="846" w:type="dxa"/>
            <w:tcBorders>
              <w:top w:val="nil"/>
              <w:left w:val="nil"/>
              <w:bottom w:val="single" w:sz="4" w:space="0" w:color="000000"/>
              <w:right w:val="single" w:sz="4" w:space="0" w:color="000000"/>
            </w:tcBorders>
            <w:shd w:val="clear" w:color="000000" w:fill="FFFFFF"/>
            <w:noWrap/>
            <w:vAlign w:val="bottom"/>
          </w:tcPr>
          <w:p w14:paraId="6AB92467" w14:textId="65C01493" w:rsidR="00D935E8" w:rsidRPr="00CE0060" w:rsidRDefault="00D935E8" w:rsidP="00D935E8">
            <w:pPr>
              <w:spacing w:after="0" w:line="240" w:lineRule="auto"/>
              <w:rPr>
                <w:rFonts w:eastAsia="Times New Roman"/>
                <w:sz w:val="20"/>
                <w:szCs w:val="20"/>
              </w:rPr>
            </w:pPr>
            <w:r>
              <w:rPr>
                <w:color w:val="000000"/>
                <w:sz w:val="20"/>
                <w:szCs w:val="20"/>
              </w:rPr>
              <w:t>0,036</w:t>
            </w:r>
          </w:p>
        </w:tc>
        <w:tc>
          <w:tcPr>
            <w:tcW w:w="846" w:type="dxa"/>
            <w:tcBorders>
              <w:top w:val="nil"/>
              <w:left w:val="nil"/>
              <w:bottom w:val="single" w:sz="4" w:space="0" w:color="auto"/>
              <w:right w:val="single" w:sz="4" w:space="0" w:color="auto"/>
            </w:tcBorders>
            <w:shd w:val="clear" w:color="000000" w:fill="FFFFFF"/>
            <w:noWrap/>
            <w:vAlign w:val="center"/>
          </w:tcPr>
          <w:p w14:paraId="5BB68006" w14:textId="14E2410B" w:rsidR="00D935E8" w:rsidRPr="00CE0060" w:rsidRDefault="00D935E8" w:rsidP="00D935E8">
            <w:pPr>
              <w:spacing w:after="0" w:line="240" w:lineRule="auto"/>
              <w:rPr>
                <w:rFonts w:eastAsia="Times New Roman"/>
                <w:sz w:val="20"/>
                <w:szCs w:val="20"/>
              </w:rPr>
            </w:pPr>
            <w:r>
              <w:rPr>
                <w:color w:val="000000"/>
                <w:sz w:val="20"/>
                <w:szCs w:val="20"/>
              </w:rPr>
              <w:t>0,1</w:t>
            </w:r>
          </w:p>
        </w:tc>
        <w:tc>
          <w:tcPr>
            <w:tcW w:w="804" w:type="dxa"/>
            <w:tcBorders>
              <w:top w:val="nil"/>
              <w:left w:val="nil"/>
              <w:bottom w:val="single" w:sz="4" w:space="0" w:color="auto"/>
              <w:right w:val="single" w:sz="4" w:space="0" w:color="auto"/>
            </w:tcBorders>
            <w:shd w:val="clear" w:color="000000" w:fill="FFFFFF"/>
            <w:vAlign w:val="center"/>
          </w:tcPr>
          <w:p w14:paraId="035A42A5" w14:textId="46E5FD37" w:rsidR="00D935E8" w:rsidRPr="00CE0060" w:rsidRDefault="00D935E8" w:rsidP="00D935E8">
            <w:pPr>
              <w:spacing w:after="0" w:line="240" w:lineRule="auto"/>
              <w:rPr>
                <w:sz w:val="20"/>
                <w:szCs w:val="20"/>
              </w:rPr>
            </w:pPr>
            <w:r>
              <w:rPr>
                <w:color w:val="000000"/>
                <w:sz w:val="20"/>
                <w:szCs w:val="20"/>
              </w:rPr>
              <w:t>0,067</w:t>
            </w:r>
          </w:p>
        </w:tc>
        <w:tc>
          <w:tcPr>
            <w:tcW w:w="804" w:type="dxa"/>
            <w:tcBorders>
              <w:top w:val="nil"/>
              <w:left w:val="nil"/>
              <w:bottom w:val="single" w:sz="4" w:space="0" w:color="auto"/>
              <w:right w:val="single" w:sz="4" w:space="0" w:color="auto"/>
            </w:tcBorders>
            <w:shd w:val="clear" w:color="000000" w:fill="FFFFFF"/>
            <w:noWrap/>
            <w:vAlign w:val="center"/>
          </w:tcPr>
          <w:p w14:paraId="38BB6CF6" w14:textId="003005FE" w:rsidR="00D935E8" w:rsidRPr="00CE0060" w:rsidRDefault="00D935E8" w:rsidP="00D935E8">
            <w:pPr>
              <w:spacing w:after="0" w:line="240" w:lineRule="auto"/>
              <w:rPr>
                <w:rFonts w:eastAsia="Times New Roman"/>
                <w:sz w:val="20"/>
                <w:szCs w:val="20"/>
              </w:rPr>
            </w:pPr>
            <w:r>
              <w:rPr>
                <w:color w:val="000000"/>
                <w:sz w:val="20"/>
                <w:szCs w:val="20"/>
              </w:rPr>
              <w:t>0,01</w:t>
            </w:r>
          </w:p>
        </w:tc>
        <w:tc>
          <w:tcPr>
            <w:tcW w:w="1099" w:type="dxa"/>
            <w:tcBorders>
              <w:top w:val="nil"/>
              <w:left w:val="nil"/>
              <w:bottom w:val="single" w:sz="4" w:space="0" w:color="auto"/>
              <w:right w:val="single" w:sz="4" w:space="0" w:color="auto"/>
            </w:tcBorders>
            <w:shd w:val="clear" w:color="auto" w:fill="auto"/>
            <w:noWrap/>
            <w:vAlign w:val="center"/>
            <w:hideMark/>
          </w:tcPr>
          <w:p w14:paraId="094FFBFA" w14:textId="77777777" w:rsidR="00D935E8" w:rsidRPr="00CE0060" w:rsidRDefault="00D935E8" w:rsidP="00D935E8">
            <w:pPr>
              <w:spacing w:after="0" w:line="240" w:lineRule="auto"/>
              <w:rPr>
                <w:rFonts w:eastAsia="Times New Roman"/>
                <w:sz w:val="20"/>
                <w:szCs w:val="20"/>
              </w:rPr>
            </w:pPr>
            <w:r w:rsidRPr="00CE0060">
              <w:rPr>
                <w:rFonts w:eastAsia="Times New Roman"/>
                <w:sz w:val="20"/>
                <w:szCs w:val="20"/>
              </w:rPr>
              <w:t>0,05</w:t>
            </w:r>
          </w:p>
        </w:tc>
      </w:tr>
      <w:tr w:rsidR="00D935E8" w:rsidRPr="00CE0060" w14:paraId="51E359BC" w14:textId="77777777" w:rsidTr="006700B2">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0FE207B3" w14:textId="7BD5C544" w:rsidR="00D935E8" w:rsidRPr="00CE0060" w:rsidRDefault="00D935E8" w:rsidP="00D935E8">
            <w:pPr>
              <w:spacing w:after="0" w:line="240" w:lineRule="auto"/>
              <w:rPr>
                <w:rFonts w:eastAsia="Times New Roman"/>
                <w:sz w:val="20"/>
                <w:szCs w:val="20"/>
              </w:rPr>
            </w:pPr>
            <w:r w:rsidRPr="00CE0060">
              <w:rPr>
                <w:rFonts w:eastAsia="Times New Roman"/>
                <w:sz w:val="20"/>
                <w:szCs w:val="20"/>
              </w:rPr>
              <w:t>RTT3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6D4E0B5B" w14:textId="4D62A109" w:rsidR="00D935E8" w:rsidRPr="00CE0060" w:rsidRDefault="00D935E8" w:rsidP="00D935E8">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6169E23" w14:textId="5BC8C636" w:rsidR="00D935E8" w:rsidRPr="00CE0060" w:rsidRDefault="00D935E8" w:rsidP="00D935E8">
            <w:pPr>
              <w:spacing w:after="0" w:line="240" w:lineRule="auto"/>
              <w:rPr>
                <w:rFonts w:eastAsia="Times New Roman"/>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0CBD9D21" w14:textId="4068FC14" w:rsidR="00D935E8" w:rsidRPr="00CE0060" w:rsidRDefault="00D935E8" w:rsidP="00D935E8">
            <w:pPr>
              <w:spacing w:after="0" w:line="240" w:lineRule="auto"/>
              <w:rPr>
                <w:rFonts w:eastAsia="Times New Roman"/>
                <w:sz w:val="20"/>
                <w:szCs w:val="20"/>
              </w:rPr>
            </w:pPr>
            <w:r>
              <w:rPr>
                <w:sz w:val="20"/>
                <w:szCs w:val="20"/>
              </w:rPr>
              <w:t>0,03</w:t>
            </w:r>
          </w:p>
        </w:tc>
        <w:tc>
          <w:tcPr>
            <w:tcW w:w="804" w:type="dxa"/>
            <w:tcBorders>
              <w:top w:val="nil"/>
              <w:left w:val="nil"/>
              <w:bottom w:val="single" w:sz="4" w:space="0" w:color="auto"/>
              <w:right w:val="single" w:sz="4" w:space="0" w:color="auto"/>
            </w:tcBorders>
            <w:shd w:val="clear" w:color="auto" w:fill="auto"/>
            <w:noWrap/>
            <w:vAlign w:val="center"/>
          </w:tcPr>
          <w:p w14:paraId="6141AA7E" w14:textId="169B6BC7" w:rsidR="00D935E8" w:rsidRPr="00CE0060" w:rsidRDefault="00D935E8" w:rsidP="00D935E8">
            <w:pPr>
              <w:spacing w:after="0" w:line="240" w:lineRule="auto"/>
              <w:rPr>
                <w:rFonts w:eastAsia="Times New Roman"/>
                <w:sz w:val="20"/>
                <w:szCs w:val="20"/>
              </w:rPr>
            </w:pPr>
            <w:r>
              <w:rPr>
                <w:sz w:val="20"/>
                <w:szCs w:val="20"/>
              </w:rPr>
              <w:t>0,02</w:t>
            </w:r>
          </w:p>
        </w:tc>
        <w:tc>
          <w:tcPr>
            <w:tcW w:w="804" w:type="dxa"/>
            <w:tcBorders>
              <w:top w:val="nil"/>
              <w:left w:val="nil"/>
              <w:bottom w:val="single" w:sz="4" w:space="0" w:color="auto"/>
              <w:right w:val="single" w:sz="4" w:space="0" w:color="auto"/>
            </w:tcBorders>
            <w:shd w:val="clear" w:color="auto" w:fill="auto"/>
            <w:noWrap/>
            <w:vAlign w:val="center"/>
          </w:tcPr>
          <w:p w14:paraId="2F3683C2" w14:textId="638262F8" w:rsidR="00D935E8" w:rsidRPr="00CE0060" w:rsidRDefault="00D935E8" w:rsidP="00D935E8">
            <w:pPr>
              <w:spacing w:after="0" w:line="240" w:lineRule="auto"/>
              <w:rPr>
                <w:rFonts w:eastAsia="Times New Roman"/>
                <w:sz w:val="20"/>
                <w:szCs w:val="20"/>
              </w:rPr>
            </w:pPr>
            <w:r>
              <w:rPr>
                <w:sz w:val="20"/>
                <w:szCs w:val="20"/>
              </w:rPr>
              <w:t>0,02</w:t>
            </w:r>
          </w:p>
        </w:tc>
        <w:tc>
          <w:tcPr>
            <w:tcW w:w="804" w:type="dxa"/>
            <w:tcBorders>
              <w:top w:val="nil"/>
              <w:left w:val="nil"/>
              <w:bottom w:val="single" w:sz="4" w:space="0" w:color="auto"/>
              <w:right w:val="single" w:sz="4" w:space="0" w:color="auto"/>
            </w:tcBorders>
            <w:shd w:val="clear" w:color="auto" w:fill="auto"/>
            <w:noWrap/>
            <w:vAlign w:val="center"/>
          </w:tcPr>
          <w:p w14:paraId="5969771A" w14:textId="1C1BAE58" w:rsidR="00D935E8" w:rsidRPr="00CE0060" w:rsidRDefault="00D935E8" w:rsidP="00D935E8">
            <w:pPr>
              <w:spacing w:after="0" w:line="240" w:lineRule="auto"/>
              <w:rPr>
                <w:rFonts w:eastAsia="Times New Roman"/>
                <w:sz w:val="20"/>
                <w:szCs w:val="20"/>
              </w:rPr>
            </w:pPr>
            <w:r>
              <w:rPr>
                <w:sz w:val="20"/>
                <w:szCs w:val="20"/>
              </w:rPr>
              <w:t>0,06</w:t>
            </w:r>
          </w:p>
        </w:tc>
        <w:tc>
          <w:tcPr>
            <w:tcW w:w="804" w:type="dxa"/>
            <w:tcBorders>
              <w:top w:val="nil"/>
              <w:left w:val="nil"/>
              <w:bottom w:val="single" w:sz="4" w:space="0" w:color="auto"/>
              <w:right w:val="single" w:sz="4" w:space="0" w:color="auto"/>
            </w:tcBorders>
            <w:shd w:val="clear" w:color="auto" w:fill="auto"/>
            <w:noWrap/>
            <w:vAlign w:val="center"/>
          </w:tcPr>
          <w:p w14:paraId="3E0B012E" w14:textId="6CFC2F2C" w:rsidR="00D935E8" w:rsidRPr="00CE0060" w:rsidRDefault="00D935E8" w:rsidP="00D935E8">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4739084B" w14:textId="21AA9695" w:rsidR="00D935E8" w:rsidRPr="00CE0060" w:rsidRDefault="00D935E8" w:rsidP="00D935E8">
            <w:pPr>
              <w:spacing w:after="0" w:line="240" w:lineRule="auto"/>
              <w:rPr>
                <w:rFonts w:eastAsia="Times New Roman"/>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72000321" w14:textId="285FA5AD" w:rsidR="00D935E8" w:rsidRPr="00CE0060" w:rsidRDefault="00D935E8" w:rsidP="00D935E8">
            <w:pPr>
              <w:spacing w:after="0" w:line="240" w:lineRule="auto"/>
              <w:rPr>
                <w:rFonts w:eastAsia="Times New Roman"/>
                <w:sz w:val="20"/>
                <w:szCs w:val="20"/>
              </w:rPr>
            </w:pPr>
            <w:r>
              <w:rPr>
                <w:sz w:val="20"/>
                <w:szCs w:val="20"/>
              </w:rPr>
              <w:t>0,053</w:t>
            </w:r>
          </w:p>
        </w:tc>
        <w:tc>
          <w:tcPr>
            <w:tcW w:w="846" w:type="dxa"/>
            <w:tcBorders>
              <w:top w:val="nil"/>
              <w:left w:val="nil"/>
              <w:bottom w:val="single" w:sz="4" w:space="0" w:color="000000"/>
              <w:right w:val="single" w:sz="4" w:space="0" w:color="000000"/>
            </w:tcBorders>
            <w:shd w:val="clear" w:color="000000" w:fill="FFFFFF"/>
            <w:noWrap/>
            <w:vAlign w:val="bottom"/>
          </w:tcPr>
          <w:p w14:paraId="0584F9AF" w14:textId="7863A5A0" w:rsidR="00D935E8" w:rsidRPr="00CE0060" w:rsidRDefault="00D935E8" w:rsidP="00D935E8">
            <w:pPr>
              <w:spacing w:after="0" w:line="240" w:lineRule="auto"/>
              <w:rPr>
                <w:rFonts w:eastAsia="Times New Roman"/>
                <w:sz w:val="20"/>
                <w:szCs w:val="20"/>
              </w:rPr>
            </w:pPr>
            <w:r>
              <w:rPr>
                <w:color w:val="000000"/>
                <w:sz w:val="20"/>
                <w:szCs w:val="20"/>
              </w:rPr>
              <w:t>0,01</w:t>
            </w:r>
          </w:p>
        </w:tc>
        <w:tc>
          <w:tcPr>
            <w:tcW w:w="846" w:type="dxa"/>
            <w:tcBorders>
              <w:top w:val="nil"/>
              <w:left w:val="nil"/>
              <w:bottom w:val="single" w:sz="4" w:space="0" w:color="auto"/>
              <w:right w:val="single" w:sz="4" w:space="0" w:color="auto"/>
            </w:tcBorders>
            <w:shd w:val="clear" w:color="000000" w:fill="FFFFFF"/>
            <w:noWrap/>
            <w:vAlign w:val="center"/>
          </w:tcPr>
          <w:p w14:paraId="596B693E" w14:textId="21D5EBC7" w:rsidR="00D935E8" w:rsidRPr="00CE0060" w:rsidRDefault="00D935E8" w:rsidP="00D935E8">
            <w:pPr>
              <w:spacing w:after="0" w:line="240" w:lineRule="auto"/>
              <w:rPr>
                <w:rFonts w:eastAsia="Times New Roman"/>
                <w:sz w:val="20"/>
                <w:szCs w:val="20"/>
              </w:rPr>
            </w:pPr>
            <w:r>
              <w:rPr>
                <w:color w:val="000000"/>
                <w:sz w:val="20"/>
                <w:szCs w:val="20"/>
              </w:rPr>
              <w:t>0,03</w:t>
            </w:r>
          </w:p>
        </w:tc>
        <w:tc>
          <w:tcPr>
            <w:tcW w:w="804" w:type="dxa"/>
            <w:tcBorders>
              <w:top w:val="nil"/>
              <w:left w:val="nil"/>
              <w:bottom w:val="single" w:sz="4" w:space="0" w:color="auto"/>
              <w:right w:val="single" w:sz="4" w:space="0" w:color="auto"/>
            </w:tcBorders>
            <w:shd w:val="clear" w:color="000000" w:fill="FFFFFF"/>
            <w:vAlign w:val="center"/>
          </w:tcPr>
          <w:p w14:paraId="08B151FC" w14:textId="26C3067D" w:rsidR="00D935E8" w:rsidRPr="00CE0060" w:rsidRDefault="00D935E8" w:rsidP="00D935E8">
            <w:pPr>
              <w:spacing w:after="0" w:line="240" w:lineRule="auto"/>
              <w:rPr>
                <w:sz w:val="20"/>
                <w:szCs w:val="20"/>
              </w:rPr>
            </w:pPr>
            <w:r>
              <w:rPr>
                <w:color w:val="000000"/>
                <w:sz w:val="20"/>
                <w:szCs w:val="20"/>
              </w:rPr>
              <w:t>0,01</w:t>
            </w:r>
          </w:p>
        </w:tc>
        <w:tc>
          <w:tcPr>
            <w:tcW w:w="804" w:type="dxa"/>
            <w:tcBorders>
              <w:top w:val="nil"/>
              <w:left w:val="nil"/>
              <w:bottom w:val="single" w:sz="4" w:space="0" w:color="auto"/>
              <w:right w:val="single" w:sz="4" w:space="0" w:color="auto"/>
            </w:tcBorders>
            <w:shd w:val="clear" w:color="000000" w:fill="FFFFFF"/>
            <w:noWrap/>
            <w:vAlign w:val="center"/>
          </w:tcPr>
          <w:p w14:paraId="15A2D796" w14:textId="22DCB10B" w:rsidR="00D935E8" w:rsidRPr="00CE0060" w:rsidRDefault="00D935E8" w:rsidP="00D935E8">
            <w:pPr>
              <w:spacing w:after="0" w:line="240" w:lineRule="auto"/>
              <w:rPr>
                <w:rFonts w:eastAsia="Times New Roman"/>
                <w:sz w:val="20"/>
                <w:szCs w:val="20"/>
              </w:rPr>
            </w:pPr>
            <w:r>
              <w:rPr>
                <w:color w:val="000000"/>
                <w:sz w:val="20"/>
                <w:szCs w:val="20"/>
              </w:rPr>
              <w:t>0,116</w:t>
            </w:r>
          </w:p>
        </w:tc>
        <w:tc>
          <w:tcPr>
            <w:tcW w:w="1099" w:type="dxa"/>
            <w:tcBorders>
              <w:top w:val="nil"/>
              <w:left w:val="nil"/>
              <w:bottom w:val="single" w:sz="4" w:space="0" w:color="auto"/>
              <w:right w:val="single" w:sz="4" w:space="0" w:color="auto"/>
            </w:tcBorders>
            <w:shd w:val="clear" w:color="auto" w:fill="auto"/>
            <w:noWrap/>
            <w:vAlign w:val="center"/>
          </w:tcPr>
          <w:p w14:paraId="23356152" w14:textId="77777777" w:rsidR="00D935E8" w:rsidRPr="00CE0060" w:rsidRDefault="00D935E8" w:rsidP="00D935E8">
            <w:pPr>
              <w:spacing w:after="0" w:line="240" w:lineRule="auto"/>
              <w:rPr>
                <w:rFonts w:eastAsia="Times New Roman"/>
                <w:sz w:val="20"/>
                <w:szCs w:val="20"/>
              </w:rPr>
            </w:pPr>
            <w:r w:rsidRPr="00CE0060">
              <w:rPr>
                <w:rFonts w:eastAsia="Times New Roman"/>
                <w:sz w:val="20"/>
                <w:szCs w:val="20"/>
              </w:rPr>
              <w:t>0,05</w:t>
            </w:r>
          </w:p>
        </w:tc>
      </w:tr>
      <w:tr w:rsidR="00D935E8" w:rsidRPr="00CE0060" w14:paraId="718D72D2" w14:textId="77777777" w:rsidTr="006700B2">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19F65E10" w14:textId="52FDB3BE" w:rsidR="00D935E8" w:rsidRPr="00CE0060" w:rsidRDefault="00D935E8" w:rsidP="00D935E8">
            <w:pPr>
              <w:spacing w:after="0" w:line="240" w:lineRule="auto"/>
              <w:rPr>
                <w:rFonts w:eastAsia="Times New Roman"/>
                <w:sz w:val="20"/>
                <w:szCs w:val="20"/>
              </w:rPr>
            </w:pPr>
            <w:r w:rsidRPr="00CE0060">
              <w:rPr>
                <w:rFonts w:eastAsia="Times New Roman"/>
                <w:sz w:val="20"/>
                <w:szCs w:val="20"/>
              </w:rPr>
              <w:t>RTT4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B833A58" w14:textId="0780BF5A" w:rsidR="00D935E8" w:rsidRPr="00CE0060" w:rsidRDefault="00D935E8" w:rsidP="00D935E8">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4621418" w14:textId="713996B1" w:rsidR="00D935E8" w:rsidRPr="00CE0060" w:rsidRDefault="00D935E8" w:rsidP="00D935E8">
            <w:pPr>
              <w:spacing w:after="0" w:line="240" w:lineRule="auto"/>
              <w:rPr>
                <w:rFonts w:eastAsia="Times New Roman"/>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11A99332" w14:textId="4956EA94" w:rsidR="00D935E8" w:rsidRPr="00CE0060" w:rsidRDefault="00D935E8" w:rsidP="00D935E8">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31809AAA" w14:textId="2672075C" w:rsidR="00D935E8" w:rsidRPr="00CE0060" w:rsidRDefault="00D935E8" w:rsidP="00D935E8">
            <w:pPr>
              <w:spacing w:after="0" w:line="240" w:lineRule="auto"/>
              <w:rPr>
                <w:rFonts w:eastAsia="Times New Roman"/>
                <w:sz w:val="20"/>
                <w:szCs w:val="20"/>
              </w:rPr>
            </w:pPr>
            <w:r>
              <w:rPr>
                <w:sz w:val="20"/>
                <w:szCs w:val="20"/>
              </w:rPr>
              <w:t>0,66</w:t>
            </w:r>
          </w:p>
        </w:tc>
        <w:tc>
          <w:tcPr>
            <w:tcW w:w="804" w:type="dxa"/>
            <w:tcBorders>
              <w:top w:val="nil"/>
              <w:left w:val="nil"/>
              <w:bottom w:val="single" w:sz="4" w:space="0" w:color="auto"/>
              <w:right w:val="single" w:sz="4" w:space="0" w:color="auto"/>
            </w:tcBorders>
            <w:shd w:val="clear" w:color="auto" w:fill="auto"/>
            <w:noWrap/>
            <w:vAlign w:val="center"/>
          </w:tcPr>
          <w:p w14:paraId="2DBA39C2" w14:textId="7F9114DB" w:rsidR="00D935E8" w:rsidRPr="00CE0060" w:rsidRDefault="00D935E8" w:rsidP="00D935E8">
            <w:pPr>
              <w:spacing w:after="0" w:line="240" w:lineRule="auto"/>
              <w:rPr>
                <w:rFonts w:eastAsia="Times New Roman"/>
                <w:sz w:val="20"/>
                <w:szCs w:val="20"/>
              </w:rPr>
            </w:pPr>
            <w:r>
              <w:rPr>
                <w:sz w:val="20"/>
                <w:szCs w:val="20"/>
              </w:rPr>
              <w:t>0,09</w:t>
            </w:r>
          </w:p>
        </w:tc>
        <w:tc>
          <w:tcPr>
            <w:tcW w:w="804" w:type="dxa"/>
            <w:tcBorders>
              <w:top w:val="nil"/>
              <w:left w:val="nil"/>
              <w:bottom w:val="single" w:sz="4" w:space="0" w:color="auto"/>
              <w:right w:val="single" w:sz="4" w:space="0" w:color="auto"/>
            </w:tcBorders>
            <w:shd w:val="clear" w:color="auto" w:fill="auto"/>
            <w:noWrap/>
            <w:vAlign w:val="center"/>
          </w:tcPr>
          <w:p w14:paraId="5C46A4B0" w14:textId="7BDA1DDA" w:rsidR="00D935E8" w:rsidRPr="00CE0060" w:rsidRDefault="00D935E8" w:rsidP="00D935E8">
            <w:pPr>
              <w:spacing w:after="0" w:line="240" w:lineRule="auto"/>
              <w:rPr>
                <w:rFonts w:eastAsia="Times New Roman"/>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1D28CC48" w14:textId="79B81D9E" w:rsidR="00D935E8" w:rsidRPr="00CE0060" w:rsidRDefault="00D935E8" w:rsidP="00D935E8">
            <w:pPr>
              <w:spacing w:after="0" w:line="240" w:lineRule="auto"/>
              <w:rPr>
                <w:rFonts w:eastAsia="Times New Roman"/>
                <w:sz w:val="20"/>
                <w:szCs w:val="20"/>
              </w:rPr>
            </w:pPr>
            <w:r>
              <w:rPr>
                <w:sz w:val="20"/>
                <w:szCs w:val="20"/>
              </w:rPr>
              <w:t>0,044</w:t>
            </w:r>
          </w:p>
        </w:tc>
        <w:tc>
          <w:tcPr>
            <w:tcW w:w="804" w:type="dxa"/>
            <w:tcBorders>
              <w:top w:val="nil"/>
              <w:left w:val="nil"/>
              <w:bottom w:val="single" w:sz="4" w:space="0" w:color="auto"/>
              <w:right w:val="single" w:sz="4" w:space="0" w:color="auto"/>
            </w:tcBorders>
            <w:shd w:val="clear" w:color="auto" w:fill="auto"/>
            <w:noWrap/>
            <w:vAlign w:val="center"/>
          </w:tcPr>
          <w:p w14:paraId="41319F8D" w14:textId="2755261E" w:rsidR="00D935E8" w:rsidRPr="00CE0060" w:rsidRDefault="00D935E8" w:rsidP="00D935E8">
            <w:pPr>
              <w:spacing w:after="0" w:line="240" w:lineRule="auto"/>
              <w:rPr>
                <w:rFonts w:eastAsia="Times New Roman"/>
                <w:sz w:val="20"/>
                <w:szCs w:val="20"/>
              </w:rPr>
            </w:pPr>
            <w:r>
              <w:rPr>
                <w:sz w:val="20"/>
                <w:szCs w:val="20"/>
              </w:rPr>
              <w:t>0,057</w:t>
            </w:r>
          </w:p>
        </w:tc>
        <w:tc>
          <w:tcPr>
            <w:tcW w:w="846" w:type="dxa"/>
            <w:tcBorders>
              <w:top w:val="nil"/>
              <w:left w:val="nil"/>
              <w:bottom w:val="single" w:sz="4" w:space="0" w:color="auto"/>
              <w:right w:val="single" w:sz="4" w:space="0" w:color="auto"/>
            </w:tcBorders>
            <w:shd w:val="clear" w:color="auto" w:fill="auto"/>
            <w:noWrap/>
            <w:vAlign w:val="center"/>
          </w:tcPr>
          <w:p w14:paraId="27C2C34F" w14:textId="08A42026" w:rsidR="00D935E8" w:rsidRPr="00CE0060" w:rsidRDefault="00D935E8" w:rsidP="00D935E8">
            <w:pPr>
              <w:spacing w:after="0" w:line="240" w:lineRule="auto"/>
              <w:rPr>
                <w:rFonts w:eastAsia="Times New Roman"/>
                <w:sz w:val="20"/>
                <w:szCs w:val="20"/>
              </w:rPr>
            </w:pPr>
            <w:r>
              <w:rPr>
                <w:sz w:val="20"/>
                <w:szCs w:val="20"/>
              </w:rPr>
              <w:t>0,053</w:t>
            </w:r>
          </w:p>
        </w:tc>
        <w:tc>
          <w:tcPr>
            <w:tcW w:w="846" w:type="dxa"/>
            <w:tcBorders>
              <w:top w:val="nil"/>
              <w:left w:val="nil"/>
              <w:bottom w:val="single" w:sz="4" w:space="0" w:color="000000"/>
              <w:right w:val="single" w:sz="4" w:space="0" w:color="000000"/>
            </w:tcBorders>
            <w:shd w:val="clear" w:color="000000" w:fill="FFFFFF"/>
            <w:noWrap/>
            <w:vAlign w:val="bottom"/>
          </w:tcPr>
          <w:p w14:paraId="75CB746E" w14:textId="1B71FDB7" w:rsidR="00D935E8" w:rsidRPr="00CE0060" w:rsidRDefault="00D935E8" w:rsidP="00D935E8">
            <w:pPr>
              <w:spacing w:after="0" w:line="240" w:lineRule="auto"/>
              <w:rPr>
                <w:rFonts w:eastAsia="Times New Roman"/>
                <w:sz w:val="20"/>
                <w:szCs w:val="20"/>
              </w:rPr>
            </w:pPr>
            <w:r>
              <w:rPr>
                <w:color w:val="000000"/>
                <w:sz w:val="20"/>
                <w:szCs w:val="20"/>
              </w:rPr>
              <w:t>0,097</w:t>
            </w:r>
          </w:p>
        </w:tc>
        <w:tc>
          <w:tcPr>
            <w:tcW w:w="846" w:type="dxa"/>
            <w:tcBorders>
              <w:top w:val="nil"/>
              <w:left w:val="nil"/>
              <w:bottom w:val="single" w:sz="4" w:space="0" w:color="auto"/>
              <w:right w:val="single" w:sz="4" w:space="0" w:color="auto"/>
            </w:tcBorders>
            <w:shd w:val="clear" w:color="000000" w:fill="FFFFFF"/>
            <w:noWrap/>
            <w:vAlign w:val="center"/>
          </w:tcPr>
          <w:p w14:paraId="193E8BC9" w14:textId="7F1F19E3" w:rsidR="00D935E8" w:rsidRPr="00CE0060" w:rsidRDefault="00D935E8" w:rsidP="00D935E8">
            <w:pPr>
              <w:spacing w:after="0" w:line="240" w:lineRule="auto"/>
              <w:rPr>
                <w:rFonts w:eastAsia="Times New Roman"/>
                <w:sz w:val="20"/>
                <w:szCs w:val="20"/>
              </w:rPr>
            </w:pPr>
            <w:r>
              <w:rPr>
                <w:color w:val="000000"/>
                <w:sz w:val="20"/>
                <w:szCs w:val="20"/>
              </w:rPr>
              <w:t>0,031</w:t>
            </w:r>
          </w:p>
        </w:tc>
        <w:tc>
          <w:tcPr>
            <w:tcW w:w="804" w:type="dxa"/>
            <w:tcBorders>
              <w:top w:val="nil"/>
              <w:left w:val="nil"/>
              <w:bottom w:val="single" w:sz="4" w:space="0" w:color="auto"/>
              <w:right w:val="single" w:sz="4" w:space="0" w:color="auto"/>
            </w:tcBorders>
            <w:shd w:val="clear" w:color="000000" w:fill="FFFFFF"/>
            <w:vAlign w:val="center"/>
          </w:tcPr>
          <w:p w14:paraId="0F85602F" w14:textId="67311372" w:rsidR="00D935E8" w:rsidRPr="00CE0060" w:rsidRDefault="00D935E8" w:rsidP="00D935E8">
            <w:pPr>
              <w:spacing w:after="0" w:line="240" w:lineRule="auto"/>
              <w:rPr>
                <w:sz w:val="20"/>
                <w:szCs w:val="20"/>
              </w:rPr>
            </w:pPr>
            <w:r>
              <w:rPr>
                <w:color w:val="000000"/>
                <w:sz w:val="20"/>
                <w:szCs w:val="20"/>
              </w:rPr>
              <w:t>0,01</w:t>
            </w:r>
          </w:p>
        </w:tc>
        <w:tc>
          <w:tcPr>
            <w:tcW w:w="804" w:type="dxa"/>
            <w:tcBorders>
              <w:top w:val="nil"/>
              <w:left w:val="nil"/>
              <w:bottom w:val="single" w:sz="4" w:space="0" w:color="auto"/>
              <w:right w:val="single" w:sz="4" w:space="0" w:color="auto"/>
            </w:tcBorders>
            <w:shd w:val="clear" w:color="000000" w:fill="FFFFFF"/>
            <w:noWrap/>
            <w:vAlign w:val="center"/>
          </w:tcPr>
          <w:p w14:paraId="0AC7AD77" w14:textId="60C3F186" w:rsidR="00D935E8" w:rsidRPr="00CE0060" w:rsidRDefault="00D935E8" w:rsidP="00D935E8">
            <w:pPr>
              <w:spacing w:after="0" w:line="240" w:lineRule="auto"/>
              <w:rPr>
                <w:rFonts w:eastAsia="Times New Roman"/>
                <w:sz w:val="20"/>
                <w:szCs w:val="20"/>
              </w:rPr>
            </w:pPr>
            <w:r>
              <w:rPr>
                <w:color w:val="000000"/>
                <w:sz w:val="20"/>
                <w:szCs w:val="20"/>
              </w:rPr>
              <w:t>0,152</w:t>
            </w:r>
          </w:p>
        </w:tc>
        <w:tc>
          <w:tcPr>
            <w:tcW w:w="1099" w:type="dxa"/>
            <w:tcBorders>
              <w:top w:val="nil"/>
              <w:left w:val="nil"/>
              <w:bottom w:val="single" w:sz="4" w:space="0" w:color="auto"/>
              <w:right w:val="single" w:sz="4" w:space="0" w:color="auto"/>
            </w:tcBorders>
            <w:shd w:val="clear" w:color="auto" w:fill="auto"/>
            <w:noWrap/>
            <w:vAlign w:val="center"/>
          </w:tcPr>
          <w:p w14:paraId="29565F29" w14:textId="77777777" w:rsidR="00D935E8" w:rsidRPr="00CE0060" w:rsidRDefault="00D935E8" w:rsidP="00D935E8">
            <w:pPr>
              <w:spacing w:after="0" w:line="240" w:lineRule="auto"/>
              <w:rPr>
                <w:rFonts w:eastAsia="Times New Roman"/>
                <w:sz w:val="20"/>
                <w:szCs w:val="20"/>
              </w:rPr>
            </w:pPr>
            <w:r w:rsidRPr="00CE0060">
              <w:rPr>
                <w:rFonts w:eastAsia="Times New Roman"/>
                <w:sz w:val="20"/>
                <w:szCs w:val="20"/>
              </w:rPr>
              <w:t>0,05</w:t>
            </w:r>
          </w:p>
        </w:tc>
      </w:tr>
    </w:tbl>
    <w:p w14:paraId="720D6EC5" w14:textId="77777777" w:rsidR="00F7600F" w:rsidRPr="00CE0060" w:rsidRDefault="00F7600F" w:rsidP="00F7600F">
      <w:pPr>
        <w:pStyle w:val="bdd1"/>
        <w:jc w:val="left"/>
        <w:rPr>
          <w:sz w:val="28"/>
          <w:szCs w:val="28"/>
        </w:rPr>
      </w:pPr>
    </w:p>
    <w:p w14:paraId="085F8178" w14:textId="77777777" w:rsidR="00F7600F" w:rsidRPr="00CE0060" w:rsidRDefault="00F7600F" w:rsidP="00F7600F">
      <w:pPr>
        <w:pStyle w:val="bdd1"/>
        <w:jc w:val="left"/>
        <w:rPr>
          <w:sz w:val="28"/>
          <w:szCs w:val="28"/>
        </w:rPr>
      </w:pPr>
    </w:p>
    <w:p w14:paraId="52F67C7C" w14:textId="77777777" w:rsidR="00F7600F" w:rsidRPr="00CE0060" w:rsidRDefault="00F7600F" w:rsidP="00F7600F">
      <w:pPr>
        <w:pStyle w:val="bdd1"/>
        <w:jc w:val="left"/>
        <w:rPr>
          <w:sz w:val="28"/>
          <w:szCs w:val="28"/>
        </w:rPr>
      </w:pPr>
    </w:p>
    <w:p w14:paraId="55127B1C" w14:textId="77777777" w:rsidR="00F7600F" w:rsidRPr="00CE0060" w:rsidRDefault="00F7600F" w:rsidP="00F7600F">
      <w:pPr>
        <w:pStyle w:val="bdd1"/>
        <w:jc w:val="left"/>
        <w:rPr>
          <w:sz w:val="28"/>
          <w:szCs w:val="28"/>
        </w:rPr>
      </w:pPr>
    </w:p>
    <w:p w14:paraId="4109C7C0" w14:textId="77777777" w:rsidR="00F7600F" w:rsidRPr="00CE0060" w:rsidRDefault="00F7600F" w:rsidP="00F7600F">
      <w:pPr>
        <w:pStyle w:val="bdd1"/>
        <w:jc w:val="left"/>
        <w:rPr>
          <w:sz w:val="28"/>
          <w:szCs w:val="28"/>
        </w:rPr>
      </w:pPr>
    </w:p>
    <w:p w14:paraId="4C6967F5" w14:textId="01403F51" w:rsidR="00EF3946" w:rsidRDefault="00EF3946" w:rsidP="00F7600F">
      <w:pPr>
        <w:pStyle w:val="bdd1"/>
        <w:jc w:val="left"/>
        <w:rPr>
          <w:noProof/>
          <w:sz w:val="28"/>
          <w:szCs w:val="28"/>
        </w:rPr>
      </w:pPr>
    </w:p>
    <w:p w14:paraId="06CCDF91" w14:textId="461D9384" w:rsidR="001E221F" w:rsidRPr="00CE0060" w:rsidRDefault="001E221F" w:rsidP="00F7600F">
      <w:pPr>
        <w:pStyle w:val="bdd1"/>
        <w:jc w:val="left"/>
        <w:rPr>
          <w:noProof/>
          <w:sz w:val="28"/>
          <w:szCs w:val="28"/>
        </w:rPr>
      </w:pPr>
    </w:p>
    <w:p w14:paraId="2BCE4ECD" w14:textId="77B10425" w:rsidR="00785372" w:rsidRDefault="00D935E8" w:rsidP="00467B4E">
      <w:pPr>
        <w:pStyle w:val="Caption"/>
        <w:rPr>
          <w:sz w:val="28"/>
        </w:rPr>
      </w:pPr>
      <w:bookmarkStart w:id="2035" w:name="_Toc177717552"/>
      <w:r>
        <w:rPr>
          <w:noProof/>
          <w:sz w:val="28"/>
        </w:rPr>
        <w:drawing>
          <wp:anchor distT="0" distB="0" distL="114300" distR="114300" simplePos="0" relativeHeight="252305408" behindDoc="1" locked="0" layoutInCell="1" allowOverlap="1" wp14:anchorId="5063531C" wp14:editId="1EC27DA8">
            <wp:simplePos x="0" y="0"/>
            <wp:positionH relativeFrom="column">
              <wp:posOffset>1651362</wp:posOffset>
            </wp:positionH>
            <wp:positionV relativeFrom="paragraph">
              <wp:posOffset>52102</wp:posOffset>
            </wp:positionV>
            <wp:extent cx="5335905" cy="3472180"/>
            <wp:effectExtent l="0" t="0" r="0" b="0"/>
            <wp:wrapThrough wrapText="bothSides">
              <wp:wrapPolygon edited="0">
                <wp:start x="0" y="0"/>
                <wp:lineTo x="0" y="21450"/>
                <wp:lineTo x="21515" y="21450"/>
                <wp:lineTo x="21515" y="0"/>
                <wp:lineTo x="0" y="0"/>
              </wp:wrapPolygon>
            </wp:wrapThrough>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335905" cy="3472180"/>
                    </a:xfrm>
                    <a:prstGeom prst="rect">
                      <a:avLst/>
                    </a:prstGeom>
                    <a:noFill/>
                  </pic:spPr>
                </pic:pic>
              </a:graphicData>
            </a:graphic>
            <wp14:sizeRelH relativeFrom="page">
              <wp14:pctWidth>0</wp14:pctWidth>
            </wp14:sizeRelH>
            <wp14:sizeRelV relativeFrom="page">
              <wp14:pctHeight>0</wp14:pctHeight>
            </wp14:sizeRelV>
          </wp:anchor>
        </w:drawing>
      </w:r>
    </w:p>
    <w:p w14:paraId="5874D35F" w14:textId="77777777" w:rsidR="00785372" w:rsidRDefault="00785372" w:rsidP="00467B4E">
      <w:pPr>
        <w:pStyle w:val="Caption"/>
        <w:rPr>
          <w:sz w:val="28"/>
        </w:rPr>
      </w:pPr>
    </w:p>
    <w:p w14:paraId="1AD56A70" w14:textId="73946D64" w:rsidR="00785372" w:rsidRDefault="00785372" w:rsidP="00467B4E">
      <w:pPr>
        <w:pStyle w:val="Caption"/>
        <w:rPr>
          <w:sz w:val="28"/>
        </w:rPr>
      </w:pPr>
    </w:p>
    <w:p w14:paraId="0D6D92A3" w14:textId="69F53AA1" w:rsidR="00785372" w:rsidRDefault="00785372" w:rsidP="00467B4E">
      <w:pPr>
        <w:pStyle w:val="Caption"/>
        <w:rPr>
          <w:sz w:val="28"/>
        </w:rPr>
      </w:pPr>
    </w:p>
    <w:p w14:paraId="5AD07BF8" w14:textId="77777777" w:rsidR="00785372" w:rsidRDefault="00785372" w:rsidP="00467B4E">
      <w:pPr>
        <w:pStyle w:val="Caption"/>
        <w:rPr>
          <w:sz w:val="28"/>
        </w:rPr>
      </w:pPr>
    </w:p>
    <w:p w14:paraId="66AF0819" w14:textId="77777777" w:rsidR="00785372" w:rsidRDefault="00785372" w:rsidP="00467B4E">
      <w:pPr>
        <w:pStyle w:val="Caption"/>
        <w:rPr>
          <w:sz w:val="28"/>
        </w:rPr>
      </w:pPr>
    </w:p>
    <w:p w14:paraId="390B192A" w14:textId="77777777" w:rsidR="00785372" w:rsidRDefault="00785372" w:rsidP="00467B4E">
      <w:pPr>
        <w:pStyle w:val="Caption"/>
        <w:rPr>
          <w:sz w:val="28"/>
        </w:rPr>
      </w:pPr>
    </w:p>
    <w:p w14:paraId="67E00315" w14:textId="77777777" w:rsidR="00785372" w:rsidRDefault="00785372" w:rsidP="00467B4E">
      <w:pPr>
        <w:pStyle w:val="Caption"/>
        <w:rPr>
          <w:sz w:val="28"/>
        </w:rPr>
      </w:pPr>
    </w:p>
    <w:p w14:paraId="02BB9367" w14:textId="77777777" w:rsidR="00785372" w:rsidRDefault="00785372" w:rsidP="00467B4E">
      <w:pPr>
        <w:pStyle w:val="Caption"/>
        <w:rPr>
          <w:sz w:val="28"/>
        </w:rPr>
      </w:pPr>
    </w:p>
    <w:p w14:paraId="6CD9C38A" w14:textId="77777777" w:rsidR="00785372" w:rsidRDefault="00785372" w:rsidP="00467B4E">
      <w:pPr>
        <w:pStyle w:val="Caption"/>
        <w:rPr>
          <w:sz w:val="28"/>
        </w:rPr>
      </w:pPr>
    </w:p>
    <w:p w14:paraId="2709CEF8" w14:textId="792F7526" w:rsidR="001E221F" w:rsidRDefault="00F7600F" w:rsidP="00785372">
      <w:pPr>
        <w:pStyle w:val="Caption"/>
        <w:rPr>
          <w:b w:val="0"/>
          <w:bCs w:val="0"/>
          <w:sz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004D30E4" w:rsidRPr="00CE0060">
        <w:rPr>
          <w:sz w:val="28"/>
          <w:szCs w:val="28"/>
        </w:rPr>
        <w:t>trên rạch Thị Tính</w:t>
      </w:r>
      <w:bookmarkStart w:id="2036" w:name="_Toc177717431"/>
      <w:bookmarkEnd w:id="2035"/>
      <w:r w:rsidR="001E221F">
        <w:rPr>
          <w:sz w:val="28"/>
        </w:rPr>
        <w:br w:type="page"/>
      </w:r>
    </w:p>
    <w:p w14:paraId="2FBFAAD7" w14:textId="2564CC99" w:rsidR="00F7600F" w:rsidRPr="00CE0060" w:rsidRDefault="00F7600F" w:rsidP="00F7600F">
      <w:pPr>
        <w:pStyle w:val="Caption"/>
        <w:rPr>
          <w:sz w:val="28"/>
          <w:szCs w:val="28"/>
        </w:rPr>
      </w:pPr>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118</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w:t>
      </w:r>
      <w:r w:rsidR="004D30E4" w:rsidRPr="00CE0060">
        <w:rPr>
          <w:sz w:val="28"/>
          <w:szCs w:val="28"/>
        </w:rPr>
        <w:t>trên rạch Thị Tính</w:t>
      </w:r>
      <w:bookmarkEnd w:id="2036"/>
    </w:p>
    <w:tbl>
      <w:tblPr>
        <w:tblpPr w:leftFromText="180" w:rightFromText="180" w:vertAnchor="text" w:horzAnchor="page" w:tblpX="2727" w:tblpY="115"/>
        <w:tblW w:w="12542" w:type="dxa"/>
        <w:tblLook w:val="04A0" w:firstRow="1" w:lastRow="0" w:firstColumn="1" w:lastColumn="0" w:noHBand="0" w:noVBand="1"/>
      </w:tblPr>
      <w:tblGrid>
        <w:gridCol w:w="998"/>
        <w:gridCol w:w="795"/>
        <w:gridCol w:w="795"/>
        <w:gridCol w:w="795"/>
        <w:gridCol w:w="795"/>
        <w:gridCol w:w="795"/>
        <w:gridCol w:w="795"/>
        <w:gridCol w:w="795"/>
        <w:gridCol w:w="795"/>
        <w:gridCol w:w="836"/>
        <w:gridCol w:w="836"/>
        <w:gridCol w:w="836"/>
        <w:gridCol w:w="795"/>
        <w:gridCol w:w="795"/>
        <w:gridCol w:w="1086"/>
      </w:tblGrid>
      <w:tr w:rsidR="00CE0060" w:rsidRPr="00CE0060" w14:paraId="3310AB53" w14:textId="77777777" w:rsidTr="00E6061E">
        <w:trPr>
          <w:trHeight w:val="307"/>
        </w:trPr>
        <w:tc>
          <w:tcPr>
            <w:tcW w:w="998" w:type="dxa"/>
            <w:vMerge w:val="restart"/>
            <w:tcBorders>
              <w:top w:val="single" w:sz="4" w:space="0" w:color="auto"/>
              <w:left w:val="single" w:sz="4" w:space="0" w:color="auto"/>
              <w:right w:val="single" w:sz="4" w:space="0" w:color="auto"/>
            </w:tcBorders>
            <w:shd w:val="clear" w:color="auto" w:fill="auto"/>
            <w:noWrap/>
            <w:vAlign w:val="center"/>
          </w:tcPr>
          <w:p w14:paraId="6709C5A2" w14:textId="4D63A3E1" w:rsidR="00F7600F" w:rsidRPr="00CE0060" w:rsidRDefault="00F7600F" w:rsidP="00E6061E">
            <w:pPr>
              <w:spacing w:after="0" w:line="240" w:lineRule="auto"/>
              <w:rPr>
                <w:rFonts w:eastAsia="Times New Roman"/>
                <w:sz w:val="20"/>
                <w:szCs w:val="20"/>
              </w:rPr>
            </w:pPr>
            <w:r w:rsidRPr="00CE0060">
              <w:rPr>
                <w:b/>
                <w:bCs/>
                <w:sz w:val="20"/>
                <w:szCs w:val="20"/>
              </w:rPr>
              <w:t>Fe</w:t>
            </w:r>
          </w:p>
        </w:tc>
        <w:tc>
          <w:tcPr>
            <w:tcW w:w="795" w:type="dxa"/>
            <w:tcBorders>
              <w:top w:val="single" w:sz="4" w:space="0" w:color="auto"/>
              <w:bottom w:val="single" w:sz="4" w:space="0" w:color="auto"/>
            </w:tcBorders>
            <w:shd w:val="clear" w:color="auto" w:fill="auto"/>
            <w:noWrap/>
            <w:vAlign w:val="center"/>
          </w:tcPr>
          <w:p w14:paraId="7CEFB549" w14:textId="77777777" w:rsidR="00F7600F" w:rsidRPr="00CE0060" w:rsidRDefault="00F7600F" w:rsidP="00E6061E">
            <w:pPr>
              <w:spacing w:after="0" w:line="240" w:lineRule="auto"/>
              <w:rPr>
                <w:rFonts w:eastAsia="Times New Roman"/>
                <w:sz w:val="20"/>
                <w:szCs w:val="20"/>
              </w:rPr>
            </w:pPr>
          </w:p>
        </w:tc>
        <w:tc>
          <w:tcPr>
            <w:tcW w:w="795" w:type="dxa"/>
            <w:tcBorders>
              <w:top w:val="single" w:sz="4" w:space="0" w:color="auto"/>
              <w:bottom w:val="single" w:sz="4" w:space="0" w:color="auto"/>
            </w:tcBorders>
            <w:shd w:val="clear" w:color="auto" w:fill="auto"/>
            <w:noWrap/>
            <w:vAlign w:val="center"/>
          </w:tcPr>
          <w:p w14:paraId="130A9EC5" w14:textId="77777777" w:rsidR="00F7600F" w:rsidRPr="00CE0060" w:rsidRDefault="00F7600F" w:rsidP="00E6061E">
            <w:pPr>
              <w:spacing w:after="0" w:line="240" w:lineRule="auto"/>
              <w:rPr>
                <w:rFonts w:eastAsia="Times New Roman"/>
                <w:sz w:val="20"/>
                <w:szCs w:val="20"/>
              </w:rPr>
            </w:pPr>
          </w:p>
        </w:tc>
        <w:tc>
          <w:tcPr>
            <w:tcW w:w="795" w:type="dxa"/>
            <w:tcBorders>
              <w:top w:val="single" w:sz="4" w:space="0" w:color="auto"/>
              <w:bottom w:val="single" w:sz="4" w:space="0" w:color="auto"/>
            </w:tcBorders>
            <w:shd w:val="clear" w:color="auto" w:fill="auto"/>
            <w:noWrap/>
            <w:vAlign w:val="center"/>
          </w:tcPr>
          <w:p w14:paraId="197998C0" w14:textId="77777777" w:rsidR="00F7600F" w:rsidRPr="00CE0060" w:rsidRDefault="00F7600F" w:rsidP="00E6061E">
            <w:pPr>
              <w:spacing w:after="0" w:line="240" w:lineRule="auto"/>
              <w:rPr>
                <w:rFonts w:eastAsia="Times New Roman"/>
                <w:sz w:val="20"/>
                <w:szCs w:val="20"/>
              </w:rPr>
            </w:pPr>
          </w:p>
        </w:tc>
        <w:tc>
          <w:tcPr>
            <w:tcW w:w="3975" w:type="dxa"/>
            <w:gridSpan w:val="5"/>
            <w:tcBorders>
              <w:top w:val="single" w:sz="4" w:space="0" w:color="auto"/>
              <w:bottom w:val="single" w:sz="4" w:space="0" w:color="auto"/>
            </w:tcBorders>
            <w:shd w:val="clear" w:color="auto" w:fill="auto"/>
            <w:noWrap/>
            <w:vAlign w:val="center"/>
          </w:tcPr>
          <w:p w14:paraId="68E5C587" w14:textId="77777777" w:rsidR="00F7600F" w:rsidRPr="00CE0060" w:rsidRDefault="00F7600F" w:rsidP="00E6061E">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36" w:type="dxa"/>
            <w:tcBorders>
              <w:top w:val="single" w:sz="4" w:space="0" w:color="auto"/>
              <w:bottom w:val="single" w:sz="4" w:space="0" w:color="auto"/>
            </w:tcBorders>
            <w:shd w:val="clear" w:color="auto" w:fill="auto"/>
            <w:noWrap/>
            <w:vAlign w:val="center"/>
          </w:tcPr>
          <w:p w14:paraId="51D7CCB2" w14:textId="77777777" w:rsidR="00F7600F" w:rsidRPr="00CE0060" w:rsidRDefault="00F7600F" w:rsidP="00E6061E">
            <w:pPr>
              <w:spacing w:after="0" w:line="240" w:lineRule="auto"/>
              <w:rPr>
                <w:rFonts w:eastAsia="Times New Roman"/>
                <w:sz w:val="20"/>
                <w:szCs w:val="20"/>
              </w:rPr>
            </w:pPr>
          </w:p>
        </w:tc>
        <w:tc>
          <w:tcPr>
            <w:tcW w:w="836" w:type="dxa"/>
            <w:tcBorders>
              <w:top w:val="single" w:sz="4" w:space="0" w:color="auto"/>
              <w:bottom w:val="single" w:sz="4" w:space="0" w:color="auto"/>
            </w:tcBorders>
            <w:shd w:val="clear" w:color="auto" w:fill="auto"/>
            <w:noWrap/>
            <w:vAlign w:val="center"/>
          </w:tcPr>
          <w:p w14:paraId="5ED49DC8" w14:textId="77777777" w:rsidR="00F7600F" w:rsidRPr="00CE0060" w:rsidRDefault="00F7600F" w:rsidP="00E6061E">
            <w:pPr>
              <w:spacing w:after="0" w:line="240" w:lineRule="auto"/>
              <w:rPr>
                <w:rFonts w:eastAsia="Times New Roman"/>
                <w:sz w:val="20"/>
                <w:szCs w:val="20"/>
              </w:rPr>
            </w:pPr>
          </w:p>
        </w:tc>
        <w:tc>
          <w:tcPr>
            <w:tcW w:w="836" w:type="dxa"/>
            <w:tcBorders>
              <w:top w:val="single" w:sz="4" w:space="0" w:color="auto"/>
              <w:bottom w:val="single" w:sz="4" w:space="0" w:color="auto"/>
            </w:tcBorders>
            <w:shd w:val="clear" w:color="auto" w:fill="auto"/>
            <w:noWrap/>
            <w:vAlign w:val="center"/>
          </w:tcPr>
          <w:p w14:paraId="1DB5E8AF" w14:textId="77777777" w:rsidR="00F7600F" w:rsidRPr="00CE0060" w:rsidRDefault="00F7600F" w:rsidP="00E6061E">
            <w:pPr>
              <w:spacing w:after="0" w:line="240" w:lineRule="auto"/>
              <w:rPr>
                <w:rFonts w:eastAsia="Times New Roman"/>
                <w:sz w:val="20"/>
                <w:szCs w:val="20"/>
              </w:rPr>
            </w:pPr>
          </w:p>
        </w:tc>
        <w:tc>
          <w:tcPr>
            <w:tcW w:w="795" w:type="dxa"/>
            <w:tcBorders>
              <w:top w:val="single" w:sz="4" w:space="0" w:color="auto"/>
              <w:bottom w:val="single" w:sz="4" w:space="0" w:color="auto"/>
            </w:tcBorders>
            <w:vAlign w:val="center"/>
          </w:tcPr>
          <w:p w14:paraId="66AC520C" w14:textId="66A39A50" w:rsidR="00F7600F" w:rsidRPr="00CE0060" w:rsidRDefault="00F7600F" w:rsidP="00E6061E">
            <w:pPr>
              <w:spacing w:after="0" w:line="240" w:lineRule="auto"/>
              <w:rPr>
                <w:rFonts w:eastAsia="Times New Roman"/>
                <w:sz w:val="20"/>
                <w:szCs w:val="20"/>
              </w:rPr>
            </w:pPr>
          </w:p>
        </w:tc>
        <w:tc>
          <w:tcPr>
            <w:tcW w:w="795" w:type="dxa"/>
            <w:tcBorders>
              <w:top w:val="single" w:sz="4" w:space="0" w:color="auto"/>
              <w:bottom w:val="single" w:sz="4" w:space="0" w:color="auto"/>
              <w:right w:val="single" w:sz="4" w:space="0" w:color="auto"/>
            </w:tcBorders>
            <w:shd w:val="clear" w:color="auto" w:fill="auto"/>
            <w:noWrap/>
            <w:vAlign w:val="center"/>
          </w:tcPr>
          <w:p w14:paraId="7BD47358" w14:textId="77777777" w:rsidR="00F7600F" w:rsidRPr="00CE0060" w:rsidRDefault="00F7600F" w:rsidP="00E6061E">
            <w:pPr>
              <w:spacing w:after="0" w:line="240" w:lineRule="auto"/>
              <w:rPr>
                <w:rFonts w:eastAsia="Times New Roman"/>
                <w:sz w:val="20"/>
                <w:szCs w:val="20"/>
              </w:rPr>
            </w:pPr>
          </w:p>
        </w:tc>
        <w:tc>
          <w:tcPr>
            <w:tcW w:w="1086" w:type="dxa"/>
            <w:vMerge w:val="restart"/>
            <w:tcBorders>
              <w:top w:val="single" w:sz="4" w:space="0" w:color="auto"/>
              <w:left w:val="single" w:sz="4" w:space="0" w:color="auto"/>
              <w:right w:val="single" w:sz="4" w:space="0" w:color="auto"/>
            </w:tcBorders>
            <w:shd w:val="clear" w:color="auto" w:fill="auto"/>
            <w:noWrap/>
            <w:vAlign w:val="center"/>
          </w:tcPr>
          <w:p w14:paraId="2059E0C5" w14:textId="77777777" w:rsidR="00F7600F" w:rsidRPr="00CE0060" w:rsidRDefault="00F7600F" w:rsidP="00E6061E">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935E8" w:rsidRPr="00CE0060" w14:paraId="7282ACA2" w14:textId="77777777" w:rsidTr="00E6061E">
        <w:trPr>
          <w:trHeight w:val="383"/>
        </w:trPr>
        <w:tc>
          <w:tcPr>
            <w:tcW w:w="998" w:type="dxa"/>
            <w:vMerge/>
            <w:tcBorders>
              <w:left w:val="single" w:sz="4" w:space="0" w:color="auto"/>
              <w:bottom w:val="single" w:sz="4" w:space="0" w:color="auto"/>
              <w:right w:val="single" w:sz="4" w:space="0" w:color="auto"/>
            </w:tcBorders>
            <w:shd w:val="clear" w:color="auto" w:fill="auto"/>
            <w:noWrap/>
            <w:vAlign w:val="center"/>
          </w:tcPr>
          <w:p w14:paraId="21896D1D" w14:textId="77777777" w:rsidR="00D935E8" w:rsidRPr="00CE0060" w:rsidRDefault="00D935E8" w:rsidP="00D935E8">
            <w:pPr>
              <w:spacing w:after="0" w:line="240" w:lineRule="auto"/>
              <w:rPr>
                <w:b/>
                <w:bCs/>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2BC2D5" w14:textId="62D6F157" w:rsidR="00D935E8" w:rsidRPr="00CE0060" w:rsidRDefault="00D935E8" w:rsidP="00D935E8">
            <w:pPr>
              <w:spacing w:after="0" w:line="240" w:lineRule="auto"/>
              <w:rPr>
                <w:rFonts w:eastAsia="Times New Roman"/>
                <w:sz w:val="20"/>
                <w:szCs w:val="20"/>
              </w:rPr>
            </w:pPr>
            <w:r>
              <w:rPr>
                <w:b/>
                <w:bCs/>
                <w:sz w:val="20"/>
                <w:szCs w:val="20"/>
              </w:rPr>
              <w:t>Tháng 11</w:t>
            </w:r>
            <w:r>
              <w:rPr>
                <w:b/>
                <w:bCs/>
                <w:sz w:val="20"/>
                <w:szCs w:val="20"/>
              </w:rPr>
              <w:br/>
              <w:t>2023</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19DE424B" w14:textId="6AF5887F" w:rsidR="00D935E8" w:rsidRPr="00CE0060" w:rsidRDefault="00D935E8" w:rsidP="00D935E8">
            <w:pPr>
              <w:spacing w:after="0" w:line="240" w:lineRule="auto"/>
              <w:rPr>
                <w:rFonts w:eastAsia="Times New Roman"/>
                <w:sz w:val="20"/>
                <w:szCs w:val="20"/>
              </w:rPr>
            </w:pPr>
            <w:r>
              <w:rPr>
                <w:b/>
                <w:bCs/>
                <w:sz w:val="20"/>
                <w:szCs w:val="20"/>
              </w:rPr>
              <w:t>Tháng 12</w:t>
            </w:r>
            <w:r>
              <w:rPr>
                <w:b/>
                <w:bCs/>
                <w:sz w:val="20"/>
                <w:szCs w:val="20"/>
              </w:rPr>
              <w:br/>
              <w:t>2023</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EA1F3B6" w14:textId="68824D92" w:rsidR="00D935E8" w:rsidRPr="00CE0060" w:rsidRDefault="00D935E8" w:rsidP="00D935E8">
            <w:pPr>
              <w:spacing w:after="0" w:line="240" w:lineRule="auto"/>
              <w:rPr>
                <w:rFonts w:eastAsia="Times New Roman"/>
                <w:sz w:val="20"/>
                <w:szCs w:val="20"/>
              </w:rPr>
            </w:pPr>
            <w:r>
              <w:rPr>
                <w:b/>
                <w:bCs/>
                <w:sz w:val="20"/>
                <w:szCs w:val="20"/>
              </w:rPr>
              <w:t>Tháng 1</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260F7D5D" w14:textId="69E6C75B" w:rsidR="00D935E8" w:rsidRPr="00CE0060" w:rsidRDefault="00D935E8" w:rsidP="00D935E8">
            <w:pPr>
              <w:spacing w:after="0" w:line="240" w:lineRule="auto"/>
              <w:rPr>
                <w:rFonts w:eastAsia="Times New Roman"/>
                <w:sz w:val="20"/>
                <w:szCs w:val="20"/>
              </w:rPr>
            </w:pPr>
            <w:r>
              <w:rPr>
                <w:b/>
                <w:bCs/>
                <w:sz w:val="20"/>
                <w:szCs w:val="20"/>
              </w:rPr>
              <w:t>Tháng 2</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3B491028" w14:textId="557AEEC9" w:rsidR="00D935E8" w:rsidRPr="00CE0060" w:rsidRDefault="00D935E8" w:rsidP="00D935E8">
            <w:pPr>
              <w:spacing w:after="0" w:line="240" w:lineRule="auto"/>
              <w:rPr>
                <w:rFonts w:eastAsia="Times New Roman"/>
                <w:sz w:val="20"/>
                <w:szCs w:val="20"/>
              </w:rPr>
            </w:pPr>
            <w:r>
              <w:rPr>
                <w:b/>
                <w:bCs/>
                <w:sz w:val="20"/>
                <w:szCs w:val="20"/>
              </w:rPr>
              <w:t>Tháng 3</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CFDB149" w14:textId="6827711B" w:rsidR="00D935E8" w:rsidRPr="00CE0060" w:rsidRDefault="00D935E8" w:rsidP="00D935E8">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2B8726CC" w14:textId="4C2AFBB7" w:rsidR="00D935E8" w:rsidRPr="00CE0060" w:rsidRDefault="00D935E8" w:rsidP="00D935E8">
            <w:pPr>
              <w:spacing w:after="0" w:line="240" w:lineRule="auto"/>
              <w:rPr>
                <w:rFonts w:eastAsia="Times New Roman"/>
                <w:sz w:val="20"/>
                <w:szCs w:val="20"/>
              </w:rPr>
            </w:pPr>
            <w:r>
              <w:rPr>
                <w:b/>
                <w:bCs/>
                <w:sz w:val="20"/>
                <w:szCs w:val="20"/>
              </w:rPr>
              <w:t>Tháng 5</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AE81B86" w14:textId="28076C54" w:rsidR="00D935E8" w:rsidRPr="00CE0060" w:rsidRDefault="00D935E8" w:rsidP="00D935E8">
            <w:pPr>
              <w:spacing w:after="0" w:line="240" w:lineRule="auto"/>
              <w:rPr>
                <w:rFonts w:eastAsia="Times New Roman"/>
                <w:sz w:val="20"/>
                <w:szCs w:val="20"/>
              </w:rPr>
            </w:pPr>
            <w:r>
              <w:rPr>
                <w:b/>
                <w:bCs/>
                <w:sz w:val="20"/>
                <w:szCs w:val="20"/>
              </w:rPr>
              <w:t>Tháng 6</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3574E575" w14:textId="3FD3ABFB" w:rsidR="00D935E8" w:rsidRPr="00CE0060" w:rsidRDefault="00D935E8" w:rsidP="00D935E8">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6093840E" w14:textId="36799161" w:rsidR="00D935E8" w:rsidRPr="00CE0060" w:rsidRDefault="00D935E8" w:rsidP="00D935E8">
            <w:pPr>
              <w:spacing w:after="0" w:line="240" w:lineRule="auto"/>
              <w:rPr>
                <w:rFonts w:eastAsia="Times New Roman"/>
                <w:sz w:val="20"/>
                <w:szCs w:val="20"/>
              </w:rPr>
            </w:pPr>
            <w:r>
              <w:rPr>
                <w:b/>
                <w:bCs/>
                <w:sz w:val="20"/>
                <w:szCs w:val="20"/>
              </w:rPr>
              <w:t>Tháng 8</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163E0307" w14:textId="70CAFDDE" w:rsidR="00D935E8" w:rsidRPr="00CE0060" w:rsidRDefault="00D935E8" w:rsidP="00D935E8">
            <w:pPr>
              <w:spacing w:after="0" w:line="240" w:lineRule="auto"/>
              <w:rPr>
                <w:rFonts w:eastAsia="Times New Roman"/>
                <w:sz w:val="20"/>
                <w:szCs w:val="20"/>
              </w:rPr>
            </w:pPr>
            <w:r>
              <w:rPr>
                <w:b/>
                <w:bCs/>
                <w:sz w:val="20"/>
                <w:szCs w:val="20"/>
              </w:rPr>
              <w:t>Tháng 9</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vAlign w:val="center"/>
          </w:tcPr>
          <w:p w14:paraId="6406D345" w14:textId="367A205D" w:rsidR="00D935E8" w:rsidRPr="00CE0060" w:rsidRDefault="00D935E8" w:rsidP="00D935E8">
            <w:pPr>
              <w:spacing w:after="0" w:line="240" w:lineRule="auto"/>
              <w:rPr>
                <w:b/>
                <w:bCs/>
                <w:sz w:val="20"/>
                <w:szCs w:val="20"/>
              </w:rPr>
            </w:pPr>
            <w:r>
              <w:rPr>
                <w:b/>
                <w:bCs/>
                <w:sz w:val="20"/>
                <w:szCs w:val="20"/>
              </w:rPr>
              <w:t>Tháng 10</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4E3F2F4" w14:textId="06386D39" w:rsidR="00D935E8" w:rsidRPr="00CE0060" w:rsidRDefault="00D935E8" w:rsidP="00D935E8">
            <w:pPr>
              <w:spacing w:after="0" w:line="240" w:lineRule="auto"/>
              <w:rPr>
                <w:rFonts w:eastAsia="Times New Roman"/>
                <w:sz w:val="20"/>
                <w:szCs w:val="20"/>
              </w:rPr>
            </w:pPr>
            <w:r>
              <w:rPr>
                <w:b/>
                <w:bCs/>
                <w:sz w:val="20"/>
                <w:szCs w:val="20"/>
              </w:rPr>
              <w:t>Tháng 11</w:t>
            </w:r>
            <w:r>
              <w:rPr>
                <w:b/>
                <w:bCs/>
                <w:sz w:val="20"/>
                <w:szCs w:val="20"/>
              </w:rPr>
              <w:br/>
              <w:t>2024</w:t>
            </w:r>
          </w:p>
        </w:tc>
        <w:tc>
          <w:tcPr>
            <w:tcW w:w="1086" w:type="dxa"/>
            <w:vMerge/>
            <w:tcBorders>
              <w:left w:val="nil"/>
              <w:bottom w:val="single" w:sz="4" w:space="0" w:color="auto"/>
              <w:right w:val="single" w:sz="4" w:space="0" w:color="auto"/>
            </w:tcBorders>
            <w:shd w:val="clear" w:color="auto" w:fill="auto"/>
            <w:noWrap/>
            <w:vAlign w:val="center"/>
          </w:tcPr>
          <w:p w14:paraId="67EC6244" w14:textId="77777777" w:rsidR="00D935E8" w:rsidRPr="00CE0060" w:rsidRDefault="00D935E8" w:rsidP="00D935E8">
            <w:pPr>
              <w:spacing w:after="0" w:line="240" w:lineRule="auto"/>
              <w:rPr>
                <w:rFonts w:eastAsia="Times New Roman"/>
                <w:b/>
                <w:bCs/>
                <w:sz w:val="20"/>
                <w:szCs w:val="20"/>
              </w:rPr>
            </w:pPr>
          </w:p>
        </w:tc>
      </w:tr>
      <w:tr w:rsidR="00D935E8" w:rsidRPr="00CE0060" w14:paraId="0F2D7473" w14:textId="77777777" w:rsidTr="006700B2">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tcPr>
          <w:p w14:paraId="1A25AC34" w14:textId="47AB3A55" w:rsidR="00D935E8" w:rsidRPr="00CE0060" w:rsidRDefault="00D935E8" w:rsidP="00D935E8">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324C095A" w14:textId="3DC2EA97" w:rsidR="00D935E8" w:rsidRPr="00CE0060" w:rsidRDefault="00D935E8" w:rsidP="00D935E8">
            <w:pPr>
              <w:spacing w:after="0" w:line="240" w:lineRule="auto"/>
              <w:rPr>
                <w:rFonts w:eastAsia="Times New Roman"/>
                <w:sz w:val="20"/>
                <w:szCs w:val="20"/>
              </w:rPr>
            </w:pPr>
            <w:r>
              <w:rPr>
                <w:sz w:val="20"/>
                <w:szCs w:val="20"/>
              </w:rPr>
              <w:t>0,03</w:t>
            </w:r>
          </w:p>
        </w:tc>
        <w:tc>
          <w:tcPr>
            <w:tcW w:w="795" w:type="dxa"/>
            <w:tcBorders>
              <w:top w:val="nil"/>
              <w:left w:val="nil"/>
              <w:bottom w:val="single" w:sz="4" w:space="0" w:color="auto"/>
              <w:right w:val="single" w:sz="4" w:space="0" w:color="auto"/>
            </w:tcBorders>
            <w:shd w:val="clear" w:color="auto" w:fill="auto"/>
            <w:noWrap/>
            <w:vAlign w:val="center"/>
          </w:tcPr>
          <w:p w14:paraId="2A0F9FF5" w14:textId="79AE763F" w:rsidR="00D935E8" w:rsidRPr="00CE0060" w:rsidRDefault="00D935E8" w:rsidP="00D935E8">
            <w:pPr>
              <w:spacing w:after="0" w:line="240" w:lineRule="auto"/>
              <w:rPr>
                <w:rFonts w:eastAsia="Times New Roman"/>
                <w:sz w:val="20"/>
                <w:szCs w:val="20"/>
              </w:rPr>
            </w:pPr>
            <w:r>
              <w:rPr>
                <w:sz w:val="20"/>
                <w:szCs w:val="20"/>
              </w:rPr>
              <w:t>0,20</w:t>
            </w:r>
          </w:p>
        </w:tc>
        <w:tc>
          <w:tcPr>
            <w:tcW w:w="795" w:type="dxa"/>
            <w:tcBorders>
              <w:top w:val="nil"/>
              <w:left w:val="nil"/>
              <w:bottom w:val="single" w:sz="4" w:space="0" w:color="auto"/>
              <w:right w:val="single" w:sz="4" w:space="0" w:color="auto"/>
            </w:tcBorders>
            <w:shd w:val="clear" w:color="auto" w:fill="auto"/>
            <w:noWrap/>
            <w:vAlign w:val="center"/>
          </w:tcPr>
          <w:p w14:paraId="347840D0" w14:textId="34FB5575" w:rsidR="00D935E8" w:rsidRPr="00CE0060" w:rsidRDefault="00D935E8" w:rsidP="00D935E8">
            <w:pPr>
              <w:spacing w:after="0" w:line="240" w:lineRule="auto"/>
              <w:rPr>
                <w:rFonts w:eastAsia="Times New Roman"/>
                <w:sz w:val="20"/>
                <w:szCs w:val="20"/>
              </w:rPr>
            </w:pPr>
            <w:r>
              <w:rPr>
                <w:sz w:val="20"/>
                <w:szCs w:val="20"/>
              </w:rPr>
              <w:t>0,27</w:t>
            </w:r>
          </w:p>
        </w:tc>
        <w:tc>
          <w:tcPr>
            <w:tcW w:w="795" w:type="dxa"/>
            <w:tcBorders>
              <w:top w:val="nil"/>
              <w:left w:val="nil"/>
              <w:bottom w:val="single" w:sz="4" w:space="0" w:color="auto"/>
              <w:right w:val="single" w:sz="4" w:space="0" w:color="auto"/>
            </w:tcBorders>
            <w:shd w:val="clear" w:color="auto" w:fill="auto"/>
            <w:noWrap/>
            <w:vAlign w:val="center"/>
          </w:tcPr>
          <w:p w14:paraId="045B37FE" w14:textId="290A4C09" w:rsidR="00D935E8" w:rsidRPr="00CE0060" w:rsidRDefault="00D935E8" w:rsidP="00D935E8">
            <w:pPr>
              <w:spacing w:after="0" w:line="240" w:lineRule="auto"/>
              <w:rPr>
                <w:rFonts w:eastAsia="Times New Roman"/>
                <w:sz w:val="20"/>
                <w:szCs w:val="20"/>
              </w:rPr>
            </w:pPr>
            <w:r>
              <w:rPr>
                <w:sz w:val="20"/>
                <w:szCs w:val="20"/>
              </w:rPr>
              <w:t>0,18</w:t>
            </w:r>
          </w:p>
        </w:tc>
        <w:tc>
          <w:tcPr>
            <w:tcW w:w="795" w:type="dxa"/>
            <w:tcBorders>
              <w:top w:val="nil"/>
              <w:left w:val="nil"/>
              <w:bottom w:val="single" w:sz="4" w:space="0" w:color="auto"/>
              <w:right w:val="single" w:sz="4" w:space="0" w:color="auto"/>
            </w:tcBorders>
            <w:shd w:val="clear" w:color="auto" w:fill="auto"/>
            <w:noWrap/>
            <w:vAlign w:val="center"/>
          </w:tcPr>
          <w:p w14:paraId="3A7FC93D" w14:textId="0B13C9A4" w:rsidR="00D935E8" w:rsidRPr="00CE0060" w:rsidRDefault="00D935E8" w:rsidP="00D935E8">
            <w:pPr>
              <w:spacing w:after="0" w:line="240" w:lineRule="auto"/>
              <w:rPr>
                <w:rFonts w:eastAsia="Times New Roman"/>
                <w:sz w:val="20"/>
                <w:szCs w:val="20"/>
              </w:rPr>
            </w:pPr>
            <w:r>
              <w:rPr>
                <w:sz w:val="20"/>
                <w:szCs w:val="20"/>
              </w:rPr>
              <w:t>0,79</w:t>
            </w:r>
          </w:p>
        </w:tc>
        <w:tc>
          <w:tcPr>
            <w:tcW w:w="795" w:type="dxa"/>
            <w:tcBorders>
              <w:top w:val="nil"/>
              <w:left w:val="nil"/>
              <w:bottom w:val="single" w:sz="4" w:space="0" w:color="auto"/>
              <w:right w:val="single" w:sz="4" w:space="0" w:color="auto"/>
            </w:tcBorders>
            <w:shd w:val="clear" w:color="auto" w:fill="auto"/>
            <w:noWrap/>
            <w:vAlign w:val="center"/>
          </w:tcPr>
          <w:p w14:paraId="53580B51" w14:textId="112B604A" w:rsidR="00D935E8" w:rsidRPr="00CE0060" w:rsidRDefault="00D935E8" w:rsidP="00D935E8">
            <w:pPr>
              <w:spacing w:after="0" w:line="240" w:lineRule="auto"/>
              <w:rPr>
                <w:rFonts w:eastAsia="Times New Roman"/>
                <w:sz w:val="20"/>
                <w:szCs w:val="20"/>
              </w:rPr>
            </w:pPr>
            <w:r>
              <w:rPr>
                <w:sz w:val="20"/>
                <w:szCs w:val="20"/>
              </w:rPr>
              <w:t>0,19</w:t>
            </w:r>
          </w:p>
        </w:tc>
        <w:tc>
          <w:tcPr>
            <w:tcW w:w="795" w:type="dxa"/>
            <w:tcBorders>
              <w:top w:val="nil"/>
              <w:left w:val="nil"/>
              <w:bottom w:val="single" w:sz="4" w:space="0" w:color="auto"/>
              <w:right w:val="single" w:sz="4" w:space="0" w:color="auto"/>
            </w:tcBorders>
            <w:shd w:val="clear" w:color="auto" w:fill="auto"/>
            <w:noWrap/>
            <w:vAlign w:val="center"/>
          </w:tcPr>
          <w:p w14:paraId="73B6FA50" w14:textId="4819A3D7" w:rsidR="00D935E8" w:rsidRPr="00CE0060" w:rsidRDefault="00D935E8" w:rsidP="00D935E8">
            <w:pPr>
              <w:spacing w:after="0" w:line="240" w:lineRule="auto"/>
              <w:rPr>
                <w:rFonts w:eastAsia="Times New Roman"/>
                <w:sz w:val="20"/>
                <w:szCs w:val="20"/>
              </w:rPr>
            </w:pPr>
            <w:r>
              <w:rPr>
                <w:sz w:val="20"/>
                <w:szCs w:val="20"/>
              </w:rPr>
              <w:t>0,32</w:t>
            </w:r>
          </w:p>
        </w:tc>
        <w:tc>
          <w:tcPr>
            <w:tcW w:w="795" w:type="dxa"/>
            <w:tcBorders>
              <w:top w:val="nil"/>
              <w:left w:val="nil"/>
              <w:bottom w:val="single" w:sz="4" w:space="0" w:color="auto"/>
              <w:right w:val="single" w:sz="4" w:space="0" w:color="auto"/>
            </w:tcBorders>
            <w:shd w:val="clear" w:color="auto" w:fill="auto"/>
            <w:noWrap/>
            <w:vAlign w:val="center"/>
          </w:tcPr>
          <w:p w14:paraId="4DADD1BD" w14:textId="1AAF4859" w:rsidR="00D935E8" w:rsidRPr="00CE0060" w:rsidRDefault="00D935E8" w:rsidP="00D935E8">
            <w:pPr>
              <w:spacing w:after="0" w:line="240" w:lineRule="auto"/>
              <w:rPr>
                <w:rFonts w:eastAsia="Times New Roman"/>
                <w:sz w:val="20"/>
                <w:szCs w:val="20"/>
              </w:rPr>
            </w:pPr>
            <w:r>
              <w:rPr>
                <w:sz w:val="20"/>
                <w:szCs w:val="20"/>
              </w:rPr>
              <w:t>0,11</w:t>
            </w:r>
          </w:p>
        </w:tc>
        <w:tc>
          <w:tcPr>
            <w:tcW w:w="836" w:type="dxa"/>
            <w:tcBorders>
              <w:top w:val="nil"/>
              <w:left w:val="nil"/>
              <w:bottom w:val="single" w:sz="4" w:space="0" w:color="auto"/>
              <w:right w:val="single" w:sz="4" w:space="0" w:color="auto"/>
            </w:tcBorders>
            <w:shd w:val="clear" w:color="auto" w:fill="auto"/>
            <w:noWrap/>
            <w:vAlign w:val="center"/>
          </w:tcPr>
          <w:p w14:paraId="2054111C" w14:textId="51773E9F" w:rsidR="00D935E8" w:rsidRPr="00CE0060" w:rsidRDefault="00D935E8" w:rsidP="00D935E8">
            <w:pPr>
              <w:spacing w:after="0" w:line="240" w:lineRule="auto"/>
              <w:rPr>
                <w:rFonts w:eastAsia="Times New Roman"/>
                <w:sz w:val="20"/>
                <w:szCs w:val="20"/>
              </w:rPr>
            </w:pPr>
            <w:r>
              <w:rPr>
                <w:sz w:val="20"/>
                <w:szCs w:val="20"/>
              </w:rPr>
              <w:t>0,25</w:t>
            </w:r>
          </w:p>
        </w:tc>
        <w:tc>
          <w:tcPr>
            <w:tcW w:w="836" w:type="dxa"/>
            <w:tcBorders>
              <w:top w:val="nil"/>
              <w:left w:val="nil"/>
              <w:bottom w:val="single" w:sz="4" w:space="0" w:color="000000"/>
              <w:right w:val="single" w:sz="4" w:space="0" w:color="000000"/>
            </w:tcBorders>
            <w:shd w:val="clear" w:color="E2EFDA" w:fill="FFFFFF"/>
            <w:noWrap/>
            <w:vAlign w:val="bottom"/>
          </w:tcPr>
          <w:p w14:paraId="542123A8" w14:textId="66AA2DC1" w:rsidR="00D935E8" w:rsidRPr="00CE0060" w:rsidRDefault="00D935E8" w:rsidP="00D935E8">
            <w:pPr>
              <w:spacing w:after="0" w:line="240" w:lineRule="auto"/>
              <w:rPr>
                <w:rFonts w:eastAsia="Times New Roman"/>
                <w:sz w:val="20"/>
                <w:szCs w:val="20"/>
              </w:rPr>
            </w:pPr>
            <w:r>
              <w:rPr>
                <w:sz w:val="20"/>
                <w:szCs w:val="20"/>
              </w:rPr>
              <w:t>0,19</w:t>
            </w:r>
          </w:p>
        </w:tc>
        <w:tc>
          <w:tcPr>
            <w:tcW w:w="836" w:type="dxa"/>
            <w:tcBorders>
              <w:top w:val="nil"/>
              <w:left w:val="nil"/>
              <w:bottom w:val="single" w:sz="4" w:space="0" w:color="auto"/>
              <w:right w:val="single" w:sz="4" w:space="0" w:color="auto"/>
            </w:tcBorders>
            <w:shd w:val="clear" w:color="000000" w:fill="FFFFFF"/>
            <w:noWrap/>
            <w:vAlign w:val="center"/>
          </w:tcPr>
          <w:p w14:paraId="1661BE9F" w14:textId="29AA36B5" w:rsidR="00D935E8" w:rsidRPr="00CE0060" w:rsidRDefault="00D935E8" w:rsidP="00D935E8">
            <w:pPr>
              <w:spacing w:after="0" w:line="240" w:lineRule="auto"/>
              <w:rPr>
                <w:rFonts w:eastAsia="Times New Roman"/>
                <w:sz w:val="20"/>
                <w:szCs w:val="20"/>
              </w:rPr>
            </w:pPr>
            <w:r>
              <w:rPr>
                <w:color w:val="000000"/>
                <w:sz w:val="20"/>
                <w:szCs w:val="20"/>
              </w:rPr>
              <w:t>0,51</w:t>
            </w:r>
          </w:p>
        </w:tc>
        <w:tc>
          <w:tcPr>
            <w:tcW w:w="795" w:type="dxa"/>
            <w:tcBorders>
              <w:top w:val="nil"/>
              <w:left w:val="nil"/>
              <w:bottom w:val="single" w:sz="4" w:space="0" w:color="auto"/>
              <w:right w:val="single" w:sz="4" w:space="0" w:color="auto"/>
            </w:tcBorders>
            <w:shd w:val="clear" w:color="000000" w:fill="FFFFFF"/>
            <w:vAlign w:val="center"/>
          </w:tcPr>
          <w:p w14:paraId="3EDAA464" w14:textId="02017F52" w:rsidR="00D935E8" w:rsidRPr="00CE0060" w:rsidRDefault="00D935E8" w:rsidP="00D935E8">
            <w:pPr>
              <w:spacing w:after="0" w:line="240" w:lineRule="auto"/>
              <w:rPr>
                <w:sz w:val="20"/>
                <w:szCs w:val="20"/>
              </w:rPr>
            </w:pPr>
            <w:r>
              <w:rPr>
                <w:color w:val="000000"/>
                <w:sz w:val="20"/>
                <w:szCs w:val="20"/>
              </w:rPr>
              <w:t>1,45</w:t>
            </w:r>
          </w:p>
        </w:tc>
        <w:tc>
          <w:tcPr>
            <w:tcW w:w="795" w:type="dxa"/>
            <w:tcBorders>
              <w:top w:val="nil"/>
              <w:left w:val="nil"/>
              <w:bottom w:val="single" w:sz="4" w:space="0" w:color="auto"/>
              <w:right w:val="single" w:sz="4" w:space="0" w:color="auto"/>
            </w:tcBorders>
            <w:shd w:val="clear" w:color="000000" w:fill="FFFFFF"/>
            <w:noWrap/>
            <w:vAlign w:val="center"/>
          </w:tcPr>
          <w:p w14:paraId="64E166DE" w14:textId="0E7E1DCC" w:rsidR="00D935E8" w:rsidRPr="00CE0060" w:rsidRDefault="00D935E8" w:rsidP="00D935E8">
            <w:pPr>
              <w:spacing w:after="0" w:line="240" w:lineRule="auto"/>
              <w:rPr>
                <w:rFonts w:eastAsia="Times New Roman"/>
                <w:sz w:val="20"/>
                <w:szCs w:val="20"/>
              </w:rPr>
            </w:pPr>
            <w:r>
              <w:rPr>
                <w:color w:val="000000"/>
                <w:sz w:val="20"/>
                <w:szCs w:val="20"/>
              </w:rPr>
              <w:t>0,53</w:t>
            </w:r>
          </w:p>
        </w:tc>
        <w:tc>
          <w:tcPr>
            <w:tcW w:w="1086" w:type="dxa"/>
            <w:tcBorders>
              <w:top w:val="nil"/>
              <w:left w:val="nil"/>
              <w:bottom w:val="single" w:sz="4" w:space="0" w:color="auto"/>
              <w:right w:val="single" w:sz="4" w:space="0" w:color="auto"/>
            </w:tcBorders>
            <w:shd w:val="clear" w:color="auto" w:fill="auto"/>
            <w:noWrap/>
            <w:vAlign w:val="center"/>
          </w:tcPr>
          <w:p w14:paraId="36344AFC" w14:textId="77777777" w:rsidR="00D935E8" w:rsidRPr="00CE0060" w:rsidRDefault="00D935E8" w:rsidP="00D935E8">
            <w:pPr>
              <w:spacing w:after="0" w:line="240" w:lineRule="auto"/>
              <w:rPr>
                <w:rFonts w:eastAsia="Times New Roman"/>
                <w:sz w:val="20"/>
                <w:szCs w:val="20"/>
              </w:rPr>
            </w:pPr>
            <w:r w:rsidRPr="00CE0060">
              <w:rPr>
                <w:rFonts w:eastAsia="Times New Roman"/>
                <w:sz w:val="20"/>
                <w:szCs w:val="20"/>
              </w:rPr>
              <w:t>0,5</w:t>
            </w:r>
          </w:p>
        </w:tc>
      </w:tr>
      <w:tr w:rsidR="00D935E8" w:rsidRPr="00CE0060" w14:paraId="72B11B28" w14:textId="77777777" w:rsidTr="006700B2">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hideMark/>
          </w:tcPr>
          <w:p w14:paraId="5DD91D84" w14:textId="73DC53E2" w:rsidR="00D935E8" w:rsidRPr="00CE0060" w:rsidRDefault="00D935E8" w:rsidP="00D935E8">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D4E4491" w14:textId="1749C6A6" w:rsidR="00D935E8" w:rsidRPr="00CE0060" w:rsidRDefault="00D935E8" w:rsidP="00D935E8">
            <w:pPr>
              <w:spacing w:after="0" w:line="240" w:lineRule="auto"/>
              <w:rPr>
                <w:rFonts w:eastAsia="Times New Roman"/>
                <w:sz w:val="20"/>
                <w:szCs w:val="20"/>
              </w:rPr>
            </w:pPr>
            <w:r>
              <w:rPr>
                <w:sz w:val="20"/>
                <w:szCs w:val="20"/>
              </w:rPr>
              <w:t>1,39</w:t>
            </w:r>
          </w:p>
        </w:tc>
        <w:tc>
          <w:tcPr>
            <w:tcW w:w="795" w:type="dxa"/>
            <w:tcBorders>
              <w:top w:val="nil"/>
              <w:left w:val="nil"/>
              <w:bottom w:val="single" w:sz="4" w:space="0" w:color="auto"/>
              <w:right w:val="single" w:sz="4" w:space="0" w:color="auto"/>
            </w:tcBorders>
            <w:shd w:val="clear" w:color="auto" w:fill="auto"/>
            <w:noWrap/>
            <w:vAlign w:val="center"/>
          </w:tcPr>
          <w:p w14:paraId="6EA952ED" w14:textId="045686E1" w:rsidR="00D935E8" w:rsidRPr="00CE0060" w:rsidRDefault="00D935E8" w:rsidP="00D935E8">
            <w:pPr>
              <w:spacing w:after="0" w:line="240" w:lineRule="auto"/>
              <w:rPr>
                <w:rFonts w:eastAsia="Times New Roman"/>
                <w:sz w:val="20"/>
                <w:szCs w:val="20"/>
              </w:rPr>
            </w:pPr>
            <w:r>
              <w:rPr>
                <w:sz w:val="20"/>
                <w:szCs w:val="20"/>
              </w:rPr>
              <w:t>0,30</w:t>
            </w:r>
          </w:p>
        </w:tc>
        <w:tc>
          <w:tcPr>
            <w:tcW w:w="795" w:type="dxa"/>
            <w:tcBorders>
              <w:top w:val="nil"/>
              <w:left w:val="nil"/>
              <w:bottom w:val="single" w:sz="4" w:space="0" w:color="auto"/>
              <w:right w:val="single" w:sz="4" w:space="0" w:color="auto"/>
            </w:tcBorders>
            <w:shd w:val="clear" w:color="auto" w:fill="auto"/>
            <w:noWrap/>
            <w:vAlign w:val="center"/>
          </w:tcPr>
          <w:p w14:paraId="70DF4FCC" w14:textId="06811E8A" w:rsidR="00D935E8" w:rsidRPr="00CE0060" w:rsidRDefault="00D935E8" w:rsidP="00D935E8">
            <w:pPr>
              <w:spacing w:after="0" w:line="240" w:lineRule="auto"/>
              <w:rPr>
                <w:rFonts w:eastAsia="Times New Roman"/>
                <w:sz w:val="20"/>
                <w:szCs w:val="20"/>
              </w:rPr>
            </w:pPr>
            <w:r>
              <w:rPr>
                <w:sz w:val="20"/>
                <w:szCs w:val="20"/>
              </w:rPr>
              <w:t>0,41</w:t>
            </w:r>
          </w:p>
        </w:tc>
        <w:tc>
          <w:tcPr>
            <w:tcW w:w="795" w:type="dxa"/>
            <w:tcBorders>
              <w:top w:val="nil"/>
              <w:left w:val="nil"/>
              <w:bottom w:val="single" w:sz="4" w:space="0" w:color="auto"/>
              <w:right w:val="single" w:sz="4" w:space="0" w:color="auto"/>
            </w:tcBorders>
            <w:shd w:val="clear" w:color="auto" w:fill="auto"/>
            <w:noWrap/>
            <w:vAlign w:val="center"/>
          </w:tcPr>
          <w:p w14:paraId="42052F22" w14:textId="227D3B79" w:rsidR="00D935E8" w:rsidRPr="00CE0060" w:rsidRDefault="00D935E8" w:rsidP="00D935E8">
            <w:pPr>
              <w:spacing w:after="0" w:line="240" w:lineRule="auto"/>
              <w:rPr>
                <w:rFonts w:eastAsia="Times New Roman"/>
                <w:sz w:val="20"/>
                <w:szCs w:val="20"/>
              </w:rPr>
            </w:pPr>
            <w:r>
              <w:rPr>
                <w:sz w:val="20"/>
                <w:szCs w:val="20"/>
              </w:rPr>
              <w:t>0,23</w:t>
            </w:r>
          </w:p>
        </w:tc>
        <w:tc>
          <w:tcPr>
            <w:tcW w:w="795" w:type="dxa"/>
            <w:tcBorders>
              <w:top w:val="nil"/>
              <w:left w:val="nil"/>
              <w:bottom w:val="single" w:sz="4" w:space="0" w:color="auto"/>
              <w:right w:val="single" w:sz="4" w:space="0" w:color="auto"/>
            </w:tcBorders>
            <w:shd w:val="clear" w:color="auto" w:fill="auto"/>
            <w:noWrap/>
            <w:vAlign w:val="center"/>
          </w:tcPr>
          <w:p w14:paraId="5BEE0617" w14:textId="395F524C" w:rsidR="00D935E8" w:rsidRPr="00CE0060" w:rsidRDefault="00D935E8" w:rsidP="00D935E8">
            <w:pPr>
              <w:spacing w:after="0" w:line="240" w:lineRule="auto"/>
              <w:rPr>
                <w:rFonts w:eastAsia="Times New Roman"/>
                <w:sz w:val="20"/>
                <w:szCs w:val="20"/>
              </w:rPr>
            </w:pPr>
            <w:r>
              <w:rPr>
                <w:sz w:val="20"/>
                <w:szCs w:val="20"/>
              </w:rPr>
              <w:t>0,4</w:t>
            </w:r>
          </w:p>
        </w:tc>
        <w:tc>
          <w:tcPr>
            <w:tcW w:w="795" w:type="dxa"/>
            <w:tcBorders>
              <w:top w:val="nil"/>
              <w:left w:val="nil"/>
              <w:bottom w:val="single" w:sz="4" w:space="0" w:color="auto"/>
              <w:right w:val="single" w:sz="4" w:space="0" w:color="auto"/>
            </w:tcBorders>
            <w:shd w:val="clear" w:color="auto" w:fill="auto"/>
            <w:noWrap/>
            <w:vAlign w:val="center"/>
          </w:tcPr>
          <w:p w14:paraId="556C78EB" w14:textId="18E4F013" w:rsidR="00D935E8" w:rsidRPr="00CE0060" w:rsidRDefault="00D935E8" w:rsidP="00D935E8">
            <w:pPr>
              <w:spacing w:after="0" w:line="240" w:lineRule="auto"/>
              <w:rPr>
                <w:rFonts w:eastAsia="Times New Roman"/>
                <w:sz w:val="20"/>
                <w:szCs w:val="20"/>
              </w:rPr>
            </w:pPr>
            <w:r>
              <w:rPr>
                <w:sz w:val="20"/>
                <w:szCs w:val="20"/>
              </w:rPr>
              <w:t>0,45</w:t>
            </w:r>
          </w:p>
        </w:tc>
        <w:tc>
          <w:tcPr>
            <w:tcW w:w="795" w:type="dxa"/>
            <w:tcBorders>
              <w:top w:val="nil"/>
              <w:left w:val="nil"/>
              <w:bottom w:val="single" w:sz="4" w:space="0" w:color="auto"/>
              <w:right w:val="single" w:sz="4" w:space="0" w:color="auto"/>
            </w:tcBorders>
            <w:shd w:val="clear" w:color="auto" w:fill="auto"/>
            <w:noWrap/>
            <w:vAlign w:val="center"/>
          </w:tcPr>
          <w:p w14:paraId="3D67C409" w14:textId="21DAC0CD" w:rsidR="00D935E8" w:rsidRPr="00CE0060" w:rsidRDefault="00D935E8" w:rsidP="00D935E8">
            <w:pPr>
              <w:spacing w:after="0" w:line="240" w:lineRule="auto"/>
              <w:rPr>
                <w:rFonts w:eastAsia="Times New Roman"/>
                <w:sz w:val="20"/>
                <w:szCs w:val="20"/>
              </w:rPr>
            </w:pPr>
            <w:r>
              <w:rPr>
                <w:sz w:val="20"/>
                <w:szCs w:val="20"/>
              </w:rPr>
              <w:t>0,61</w:t>
            </w:r>
          </w:p>
        </w:tc>
        <w:tc>
          <w:tcPr>
            <w:tcW w:w="795" w:type="dxa"/>
            <w:tcBorders>
              <w:top w:val="nil"/>
              <w:left w:val="nil"/>
              <w:bottom w:val="single" w:sz="4" w:space="0" w:color="auto"/>
              <w:right w:val="single" w:sz="4" w:space="0" w:color="auto"/>
            </w:tcBorders>
            <w:shd w:val="clear" w:color="auto" w:fill="auto"/>
            <w:noWrap/>
            <w:vAlign w:val="center"/>
          </w:tcPr>
          <w:p w14:paraId="50D85FFD" w14:textId="60233F47" w:rsidR="00D935E8" w:rsidRPr="00CE0060" w:rsidRDefault="00D935E8" w:rsidP="00D935E8">
            <w:pPr>
              <w:spacing w:after="0" w:line="240" w:lineRule="auto"/>
              <w:rPr>
                <w:rFonts w:eastAsia="Times New Roman"/>
                <w:sz w:val="20"/>
                <w:szCs w:val="20"/>
              </w:rPr>
            </w:pPr>
            <w:r>
              <w:rPr>
                <w:sz w:val="20"/>
                <w:szCs w:val="20"/>
              </w:rPr>
              <w:t>0,66</w:t>
            </w:r>
          </w:p>
        </w:tc>
        <w:tc>
          <w:tcPr>
            <w:tcW w:w="836" w:type="dxa"/>
            <w:tcBorders>
              <w:top w:val="nil"/>
              <w:left w:val="nil"/>
              <w:bottom w:val="single" w:sz="4" w:space="0" w:color="auto"/>
              <w:right w:val="single" w:sz="4" w:space="0" w:color="auto"/>
            </w:tcBorders>
            <w:shd w:val="clear" w:color="auto" w:fill="auto"/>
            <w:noWrap/>
            <w:vAlign w:val="center"/>
          </w:tcPr>
          <w:p w14:paraId="17E75B22" w14:textId="433F7995" w:rsidR="00D935E8" w:rsidRPr="00CE0060" w:rsidRDefault="00D935E8" w:rsidP="00D935E8">
            <w:pPr>
              <w:spacing w:after="0" w:line="240" w:lineRule="auto"/>
              <w:rPr>
                <w:rFonts w:eastAsia="Times New Roman"/>
                <w:sz w:val="20"/>
                <w:szCs w:val="20"/>
              </w:rPr>
            </w:pPr>
            <w:r>
              <w:rPr>
                <w:sz w:val="20"/>
                <w:szCs w:val="20"/>
              </w:rPr>
              <w:t>0,26</w:t>
            </w:r>
          </w:p>
        </w:tc>
        <w:tc>
          <w:tcPr>
            <w:tcW w:w="836" w:type="dxa"/>
            <w:tcBorders>
              <w:top w:val="nil"/>
              <w:left w:val="nil"/>
              <w:bottom w:val="single" w:sz="4" w:space="0" w:color="000000"/>
              <w:right w:val="single" w:sz="4" w:space="0" w:color="000000"/>
            </w:tcBorders>
            <w:shd w:val="clear" w:color="E2EFDA" w:fill="FFFFFF"/>
            <w:noWrap/>
            <w:vAlign w:val="bottom"/>
          </w:tcPr>
          <w:p w14:paraId="219FE23F" w14:textId="75282D74" w:rsidR="00D935E8" w:rsidRPr="00CE0060" w:rsidRDefault="00D935E8" w:rsidP="00D935E8">
            <w:pPr>
              <w:spacing w:after="0" w:line="240" w:lineRule="auto"/>
              <w:rPr>
                <w:rFonts w:eastAsia="Times New Roman"/>
                <w:sz w:val="20"/>
                <w:szCs w:val="20"/>
              </w:rPr>
            </w:pPr>
            <w:r>
              <w:rPr>
                <w:color w:val="000000"/>
                <w:sz w:val="20"/>
                <w:szCs w:val="20"/>
              </w:rPr>
              <w:t>1,02</w:t>
            </w:r>
          </w:p>
        </w:tc>
        <w:tc>
          <w:tcPr>
            <w:tcW w:w="836" w:type="dxa"/>
            <w:tcBorders>
              <w:top w:val="nil"/>
              <w:left w:val="nil"/>
              <w:bottom w:val="single" w:sz="4" w:space="0" w:color="auto"/>
              <w:right w:val="single" w:sz="4" w:space="0" w:color="auto"/>
            </w:tcBorders>
            <w:shd w:val="clear" w:color="000000" w:fill="FFFFFF"/>
            <w:noWrap/>
            <w:vAlign w:val="center"/>
          </w:tcPr>
          <w:p w14:paraId="0DB75BE3" w14:textId="2164C3AA" w:rsidR="00D935E8" w:rsidRPr="00CE0060" w:rsidRDefault="00D935E8" w:rsidP="00D935E8">
            <w:pPr>
              <w:spacing w:after="0" w:line="240" w:lineRule="auto"/>
              <w:rPr>
                <w:rFonts w:eastAsia="Times New Roman"/>
                <w:sz w:val="20"/>
                <w:szCs w:val="20"/>
              </w:rPr>
            </w:pPr>
            <w:r>
              <w:rPr>
                <w:color w:val="000000"/>
                <w:sz w:val="20"/>
                <w:szCs w:val="20"/>
              </w:rPr>
              <w:t>0,79</w:t>
            </w:r>
          </w:p>
        </w:tc>
        <w:tc>
          <w:tcPr>
            <w:tcW w:w="795" w:type="dxa"/>
            <w:tcBorders>
              <w:top w:val="nil"/>
              <w:left w:val="nil"/>
              <w:bottom w:val="single" w:sz="4" w:space="0" w:color="auto"/>
              <w:right w:val="single" w:sz="4" w:space="0" w:color="auto"/>
            </w:tcBorders>
            <w:shd w:val="clear" w:color="000000" w:fill="FFFFFF"/>
            <w:vAlign w:val="center"/>
          </w:tcPr>
          <w:p w14:paraId="4E4CD481" w14:textId="31B30270" w:rsidR="00D935E8" w:rsidRPr="00CE0060" w:rsidRDefault="00D935E8" w:rsidP="00D935E8">
            <w:pPr>
              <w:spacing w:after="0" w:line="240" w:lineRule="auto"/>
              <w:rPr>
                <w:sz w:val="20"/>
                <w:szCs w:val="20"/>
              </w:rPr>
            </w:pPr>
            <w:r>
              <w:rPr>
                <w:color w:val="000000"/>
                <w:sz w:val="20"/>
                <w:szCs w:val="20"/>
              </w:rPr>
              <w:t>1,26</w:t>
            </w:r>
          </w:p>
        </w:tc>
        <w:tc>
          <w:tcPr>
            <w:tcW w:w="795" w:type="dxa"/>
            <w:tcBorders>
              <w:top w:val="nil"/>
              <w:left w:val="nil"/>
              <w:bottom w:val="single" w:sz="4" w:space="0" w:color="auto"/>
              <w:right w:val="single" w:sz="4" w:space="0" w:color="auto"/>
            </w:tcBorders>
            <w:shd w:val="clear" w:color="000000" w:fill="FFFFFF"/>
            <w:noWrap/>
            <w:vAlign w:val="center"/>
          </w:tcPr>
          <w:p w14:paraId="748125D0" w14:textId="3B714693" w:rsidR="00D935E8" w:rsidRPr="00CE0060" w:rsidRDefault="00D935E8" w:rsidP="00D935E8">
            <w:pPr>
              <w:spacing w:after="0" w:line="240" w:lineRule="auto"/>
              <w:rPr>
                <w:rFonts w:eastAsia="Times New Roman"/>
                <w:sz w:val="20"/>
                <w:szCs w:val="20"/>
              </w:rPr>
            </w:pPr>
            <w:r>
              <w:rPr>
                <w:color w:val="000000"/>
                <w:sz w:val="20"/>
                <w:szCs w:val="20"/>
              </w:rPr>
              <w:t>0,35</w:t>
            </w:r>
          </w:p>
        </w:tc>
        <w:tc>
          <w:tcPr>
            <w:tcW w:w="1086" w:type="dxa"/>
            <w:tcBorders>
              <w:top w:val="nil"/>
              <w:left w:val="nil"/>
              <w:bottom w:val="single" w:sz="4" w:space="0" w:color="auto"/>
              <w:right w:val="single" w:sz="4" w:space="0" w:color="auto"/>
            </w:tcBorders>
            <w:shd w:val="clear" w:color="auto" w:fill="auto"/>
            <w:noWrap/>
            <w:vAlign w:val="center"/>
            <w:hideMark/>
          </w:tcPr>
          <w:p w14:paraId="19948B4F" w14:textId="77777777" w:rsidR="00D935E8" w:rsidRPr="00CE0060" w:rsidRDefault="00D935E8" w:rsidP="00D935E8">
            <w:pPr>
              <w:spacing w:after="0" w:line="240" w:lineRule="auto"/>
              <w:rPr>
                <w:rFonts w:eastAsia="Times New Roman"/>
                <w:sz w:val="20"/>
                <w:szCs w:val="20"/>
              </w:rPr>
            </w:pPr>
            <w:r w:rsidRPr="00CE0060">
              <w:rPr>
                <w:rFonts w:eastAsia="Times New Roman"/>
                <w:sz w:val="20"/>
                <w:szCs w:val="20"/>
              </w:rPr>
              <w:t>0,5</w:t>
            </w:r>
          </w:p>
        </w:tc>
      </w:tr>
      <w:tr w:rsidR="00D935E8" w:rsidRPr="00CE0060" w14:paraId="5B30E4FE" w14:textId="77777777" w:rsidTr="006700B2">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tcPr>
          <w:p w14:paraId="0F6BB5FC" w14:textId="3A0F2CD7" w:rsidR="00D935E8" w:rsidRPr="00CE0060" w:rsidRDefault="00D935E8" w:rsidP="00D935E8">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3231401E" w14:textId="03AD3E9C" w:rsidR="00D935E8" w:rsidRPr="00CE0060" w:rsidRDefault="00D935E8" w:rsidP="00D935E8">
            <w:pPr>
              <w:spacing w:after="0" w:line="240" w:lineRule="auto"/>
              <w:rPr>
                <w:rFonts w:eastAsia="Times New Roman"/>
                <w:sz w:val="20"/>
                <w:szCs w:val="20"/>
              </w:rPr>
            </w:pPr>
            <w:r>
              <w:rPr>
                <w:sz w:val="20"/>
                <w:szCs w:val="20"/>
              </w:rPr>
              <w:t> </w:t>
            </w:r>
          </w:p>
        </w:tc>
        <w:tc>
          <w:tcPr>
            <w:tcW w:w="795" w:type="dxa"/>
            <w:tcBorders>
              <w:top w:val="nil"/>
              <w:left w:val="nil"/>
              <w:bottom w:val="single" w:sz="4" w:space="0" w:color="auto"/>
              <w:right w:val="single" w:sz="4" w:space="0" w:color="auto"/>
            </w:tcBorders>
            <w:shd w:val="clear" w:color="auto" w:fill="auto"/>
            <w:noWrap/>
            <w:vAlign w:val="center"/>
          </w:tcPr>
          <w:p w14:paraId="267581E3" w14:textId="2847ABE8" w:rsidR="00D935E8" w:rsidRPr="00CE0060" w:rsidRDefault="00D935E8" w:rsidP="00D935E8">
            <w:pPr>
              <w:spacing w:after="0" w:line="240" w:lineRule="auto"/>
              <w:rPr>
                <w:rFonts w:eastAsia="Times New Roman"/>
                <w:sz w:val="20"/>
                <w:szCs w:val="20"/>
              </w:rPr>
            </w:pPr>
            <w:r>
              <w:rPr>
                <w:sz w:val="20"/>
                <w:szCs w:val="20"/>
              </w:rPr>
              <w:t>-</w:t>
            </w:r>
          </w:p>
        </w:tc>
        <w:tc>
          <w:tcPr>
            <w:tcW w:w="795" w:type="dxa"/>
            <w:tcBorders>
              <w:top w:val="nil"/>
              <w:left w:val="nil"/>
              <w:bottom w:val="single" w:sz="4" w:space="0" w:color="auto"/>
              <w:right w:val="single" w:sz="4" w:space="0" w:color="auto"/>
            </w:tcBorders>
            <w:shd w:val="clear" w:color="auto" w:fill="auto"/>
            <w:noWrap/>
            <w:vAlign w:val="center"/>
          </w:tcPr>
          <w:p w14:paraId="0504A3C8" w14:textId="609AB6D3" w:rsidR="00D935E8" w:rsidRPr="00CE0060" w:rsidRDefault="00D935E8" w:rsidP="00D935E8">
            <w:pPr>
              <w:spacing w:after="0" w:line="240" w:lineRule="auto"/>
              <w:rPr>
                <w:rFonts w:eastAsia="Times New Roman"/>
                <w:sz w:val="20"/>
                <w:szCs w:val="20"/>
              </w:rPr>
            </w:pPr>
            <w:r>
              <w:rPr>
                <w:sz w:val="20"/>
                <w:szCs w:val="20"/>
              </w:rPr>
              <w:t>0,74</w:t>
            </w:r>
          </w:p>
        </w:tc>
        <w:tc>
          <w:tcPr>
            <w:tcW w:w="795" w:type="dxa"/>
            <w:tcBorders>
              <w:top w:val="nil"/>
              <w:left w:val="nil"/>
              <w:bottom w:val="single" w:sz="4" w:space="0" w:color="auto"/>
              <w:right w:val="single" w:sz="4" w:space="0" w:color="auto"/>
            </w:tcBorders>
            <w:shd w:val="clear" w:color="auto" w:fill="auto"/>
            <w:noWrap/>
            <w:vAlign w:val="center"/>
          </w:tcPr>
          <w:p w14:paraId="1E0BD99E" w14:textId="2A64AACC" w:rsidR="00D935E8" w:rsidRPr="00CE0060" w:rsidRDefault="00D935E8" w:rsidP="00D935E8">
            <w:pPr>
              <w:spacing w:after="0" w:line="240" w:lineRule="auto"/>
              <w:rPr>
                <w:rFonts w:eastAsia="Times New Roman"/>
                <w:sz w:val="20"/>
                <w:szCs w:val="20"/>
              </w:rPr>
            </w:pPr>
            <w:r>
              <w:rPr>
                <w:sz w:val="20"/>
                <w:szCs w:val="20"/>
              </w:rPr>
              <w:t>0,24</w:t>
            </w:r>
          </w:p>
        </w:tc>
        <w:tc>
          <w:tcPr>
            <w:tcW w:w="795" w:type="dxa"/>
            <w:tcBorders>
              <w:top w:val="nil"/>
              <w:left w:val="nil"/>
              <w:bottom w:val="single" w:sz="4" w:space="0" w:color="auto"/>
              <w:right w:val="single" w:sz="4" w:space="0" w:color="auto"/>
            </w:tcBorders>
            <w:shd w:val="clear" w:color="auto" w:fill="auto"/>
            <w:noWrap/>
            <w:vAlign w:val="center"/>
          </w:tcPr>
          <w:p w14:paraId="47A85173" w14:textId="72F92E65" w:rsidR="00D935E8" w:rsidRPr="00CE0060" w:rsidRDefault="00D935E8" w:rsidP="00D935E8">
            <w:pPr>
              <w:spacing w:after="0" w:line="240" w:lineRule="auto"/>
              <w:rPr>
                <w:rFonts w:eastAsia="Times New Roman"/>
                <w:sz w:val="20"/>
                <w:szCs w:val="20"/>
              </w:rPr>
            </w:pPr>
            <w:r>
              <w:rPr>
                <w:sz w:val="20"/>
                <w:szCs w:val="20"/>
              </w:rPr>
              <w:t>0,07</w:t>
            </w:r>
          </w:p>
        </w:tc>
        <w:tc>
          <w:tcPr>
            <w:tcW w:w="795" w:type="dxa"/>
            <w:tcBorders>
              <w:top w:val="nil"/>
              <w:left w:val="nil"/>
              <w:bottom w:val="single" w:sz="4" w:space="0" w:color="auto"/>
              <w:right w:val="single" w:sz="4" w:space="0" w:color="auto"/>
            </w:tcBorders>
            <w:shd w:val="clear" w:color="auto" w:fill="auto"/>
            <w:noWrap/>
            <w:vAlign w:val="center"/>
          </w:tcPr>
          <w:p w14:paraId="1F497475" w14:textId="5C75D42C" w:rsidR="00D935E8" w:rsidRPr="00CE0060" w:rsidRDefault="00D935E8" w:rsidP="00D935E8">
            <w:pPr>
              <w:spacing w:after="0" w:line="240" w:lineRule="auto"/>
              <w:rPr>
                <w:rFonts w:eastAsia="Times New Roman"/>
                <w:sz w:val="20"/>
                <w:szCs w:val="20"/>
              </w:rPr>
            </w:pPr>
            <w:r>
              <w:rPr>
                <w:sz w:val="20"/>
                <w:szCs w:val="20"/>
              </w:rPr>
              <w:t>0,24</w:t>
            </w:r>
          </w:p>
        </w:tc>
        <w:tc>
          <w:tcPr>
            <w:tcW w:w="795" w:type="dxa"/>
            <w:tcBorders>
              <w:top w:val="nil"/>
              <w:left w:val="nil"/>
              <w:bottom w:val="single" w:sz="4" w:space="0" w:color="auto"/>
              <w:right w:val="single" w:sz="4" w:space="0" w:color="auto"/>
            </w:tcBorders>
            <w:shd w:val="clear" w:color="auto" w:fill="auto"/>
            <w:noWrap/>
            <w:vAlign w:val="center"/>
          </w:tcPr>
          <w:p w14:paraId="60057183" w14:textId="2F598303" w:rsidR="00D935E8" w:rsidRPr="00CE0060" w:rsidRDefault="00D935E8" w:rsidP="00D935E8">
            <w:pPr>
              <w:spacing w:after="0" w:line="240" w:lineRule="auto"/>
              <w:rPr>
                <w:rFonts w:eastAsia="Times New Roman"/>
                <w:sz w:val="20"/>
                <w:szCs w:val="20"/>
              </w:rPr>
            </w:pPr>
            <w:r>
              <w:rPr>
                <w:sz w:val="20"/>
                <w:szCs w:val="20"/>
              </w:rPr>
              <w:t>0,69</w:t>
            </w:r>
          </w:p>
        </w:tc>
        <w:tc>
          <w:tcPr>
            <w:tcW w:w="795" w:type="dxa"/>
            <w:tcBorders>
              <w:top w:val="nil"/>
              <w:left w:val="nil"/>
              <w:bottom w:val="single" w:sz="4" w:space="0" w:color="auto"/>
              <w:right w:val="single" w:sz="4" w:space="0" w:color="auto"/>
            </w:tcBorders>
            <w:shd w:val="clear" w:color="auto" w:fill="auto"/>
            <w:noWrap/>
            <w:vAlign w:val="center"/>
          </w:tcPr>
          <w:p w14:paraId="4BE09398" w14:textId="1803DA91" w:rsidR="00D935E8" w:rsidRPr="00CE0060" w:rsidRDefault="00D935E8" w:rsidP="00D935E8">
            <w:pPr>
              <w:spacing w:after="0" w:line="240" w:lineRule="auto"/>
              <w:rPr>
                <w:rFonts w:eastAsia="Times New Roman"/>
                <w:sz w:val="20"/>
                <w:szCs w:val="20"/>
              </w:rPr>
            </w:pPr>
            <w:r>
              <w:rPr>
                <w:sz w:val="20"/>
                <w:szCs w:val="20"/>
              </w:rPr>
              <w:t>0,19</w:t>
            </w:r>
          </w:p>
        </w:tc>
        <w:tc>
          <w:tcPr>
            <w:tcW w:w="836" w:type="dxa"/>
            <w:tcBorders>
              <w:top w:val="nil"/>
              <w:left w:val="nil"/>
              <w:bottom w:val="single" w:sz="4" w:space="0" w:color="auto"/>
              <w:right w:val="single" w:sz="4" w:space="0" w:color="auto"/>
            </w:tcBorders>
            <w:shd w:val="clear" w:color="auto" w:fill="auto"/>
            <w:noWrap/>
            <w:vAlign w:val="center"/>
          </w:tcPr>
          <w:p w14:paraId="018B025E" w14:textId="66E4A34C" w:rsidR="00D935E8" w:rsidRPr="00CE0060" w:rsidRDefault="00D935E8" w:rsidP="00D935E8">
            <w:pPr>
              <w:spacing w:after="0" w:line="240" w:lineRule="auto"/>
              <w:rPr>
                <w:rFonts w:eastAsia="Times New Roman"/>
                <w:sz w:val="20"/>
                <w:szCs w:val="20"/>
              </w:rPr>
            </w:pPr>
            <w:r>
              <w:rPr>
                <w:sz w:val="20"/>
                <w:szCs w:val="20"/>
              </w:rPr>
              <w:t>0,36</w:t>
            </w:r>
          </w:p>
        </w:tc>
        <w:tc>
          <w:tcPr>
            <w:tcW w:w="836" w:type="dxa"/>
            <w:tcBorders>
              <w:top w:val="nil"/>
              <w:left w:val="nil"/>
              <w:bottom w:val="single" w:sz="4" w:space="0" w:color="000000"/>
              <w:right w:val="single" w:sz="4" w:space="0" w:color="000000"/>
            </w:tcBorders>
            <w:shd w:val="clear" w:color="E2EFDA" w:fill="FFFFFF"/>
            <w:noWrap/>
            <w:vAlign w:val="bottom"/>
          </w:tcPr>
          <w:p w14:paraId="4CE682F3" w14:textId="6C598468" w:rsidR="00D935E8" w:rsidRPr="00CE0060" w:rsidRDefault="00D935E8" w:rsidP="00D935E8">
            <w:pPr>
              <w:spacing w:after="0" w:line="240" w:lineRule="auto"/>
              <w:rPr>
                <w:rFonts w:eastAsia="Times New Roman"/>
                <w:sz w:val="20"/>
                <w:szCs w:val="20"/>
              </w:rPr>
            </w:pPr>
            <w:r>
              <w:rPr>
                <w:color w:val="000000"/>
                <w:sz w:val="20"/>
                <w:szCs w:val="20"/>
              </w:rPr>
              <w:t>0,47</w:t>
            </w:r>
          </w:p>
        </w:tc>
        <w:tc>
          <w:tcPr>
            <w:tcW w:w="836" w:type="dxa"/>
            <w:tcBorders>
              <w:top w:val="nil"/>
              <w:left w:val="nil"/>
              <w:bottom w:val="single" w:sz="4" w:space="0" w:color="auto"/>
              <w:right w:val="single" w:sz="4" w:space="0" w:color="auto"/>
            </w:tcBorders>
            <w:shd w:val="clear" w:color="000000" w:fill="FFFFFF"/>
            <w:noWrap/>
            <w:vAlign w:val="center"/>
          </w:tcPr>
          <w:p w14:paraId="423A83F6" w14:textId="413975E7" w:rsidR="00D935E8" w:rsidRPr="00CE0060" w:rsidRDefault="00D935E8" w:rsidP="00D935E8">
            <w:pPr>
              <w:spacing w:after="0" w:line="240" w:lineRule="auto"/>
              <w:rPr>
                <w:rFonts w:eastAsia="Times New Roman"/>
                <w:sz w:val="20"/>
                <w:szCs w:val="20"/>
              </w:rPr>
            </w:pPr>
            <w:r>
              <w:rPr>
                <w:color w:val="000000"/>
                <w:sz w:val="20"/>
                <w:szCs w:val="20"/>
              </w:rPr>
              <w:t>0,47</w:t>
            </w:r>
          </w:p>
        </w:tc>
        <w:tc>
          <w:tcPr>
            <w:tcW w:w="795" w:type="dxa"/>
            <w:tcBorders>
              <w:top w:val="nil"/>
              <w:left w:val="nil"/>
              <w:bottom w:val="single" w:sz="4" w:space="0" w:color="auto"/>
              <w:right w:val="single" w:sz="4" w:space="0" w:color="auto"/>
            </w:tcBorders>
            <w:shd w:val="clear" w:color="000000" w:fill="FFFFFF"/>
            <w:vAlign w:val="center"/>
          </w:tcPr>
          <w:p w14:paraId="59E557F2" w14:textId="546CFCF4" w:rsidR="00D935E8" w:rsidRPr="00CE0060" w:rsidRDefault="00D935E8" w:rsidP="00D935E8">
            <w:pPr>
              <w:spacing w:after="0" w:line="240" w:lineRule="auto"/>
              <w:rPr>
                <w:sz w:val="20"/>
                <w:szCs w:val="20"/>
              </w:rPr>
            </w:pPr>
            <w:r>
              <w:rPr>
                <w:color w:val="000000"/>
                <w:sz w:val="20"/>
                <w:szCs w:val="20"/>
              </w:rPr>
              <w:t>0,5</w:t>
            </w:r>
          </w:p>
        </w:tc>
        <w:tc>
          <w:tcPr>
            <w:tcW w:w="795" w:type="dxa"/>
            <w:tcBorders>
              <w:top w:val="nil"/>
              <w:left w:val="nil"/>
              <w:bottom w:val="single" w:sz="4" w:space="0" w:color="auto"/>
              <w:right w:val="single" w:sz="4" w:space="0" w:color="auto"/>
            </w:tcBorders>
            <w:shd w:val="clear" w:color="000000" w:fill="FFFFFF"/>
            <w:noWrap/>
            <w:vAlign w:val="center"/>
          </w:tcPr>
          <w:p w14:paraId="4E6BC81D" w14:textId="7430F4E7" w:rsidR="00D935E8" w:rsidRPr="00CE0060" w:rsidRDefault="00D935E8" w:rsidP="00D935E8">
            <w:pPr>
              <w:spacing w:after="0" w:line="240" w:lineRule="auto"/>
              <w:rPr>
                <w:rFonts w:eastAsia="Times New Roman"/>
                <w:sz w:val="20"/>
                <w:szCs w:val="20"/>
              </w:rPr>
            </w:pPr>
            <w:r>
              <w:rPr>
                <w:color w:val="000000"/>
                <w:sz w:val="20"/>
                <w:szCs w:val="20"/>
              </w:rPr>
              <w:t>0,66</w:t>
            </w:r>
          </w:p>
        </w:tc>
        <w:tc>
          <w:tcPr>
            <w:tcW w:w="1086" w:type="dxa"/>
            <w:tcBorders>
              <w:top w:val="nil"/>
              <w:left w:val="nil"/>
              <w:bottom w:val="single" w:sz="4" w:space="0" w:color="auto"/>
              <w:right w:val="single" w:sz="4" w:space="0" w:color="auto"/>
            </w:tcBorders>
            <w:shd w:val="clear" w:color="auto" w:fill="auto"/>
            <w:noWrap/>
            <w:vAlign w:val="center"/>
          </w:tcPr>
          <w:p w14:paraId="17E8DB47" w14:textId="77777777" w:rsidR="00D935E8" w:rsidRPr="00CE0060" w:rsidRDefault="00D935E8" w:rsidP="00D935E8">
            <w:pPr>
              <w:spacing w:after="0" w:line="240" w:lineRule="auto"/>
              <w:rPr>
                <w:rFonts w:eastAsia="Times New Roman"/>
                <w:sz w:val="20"/>
                <w:szCs w:val="20"/>
              </w:rPr>
            </w:pPr>
            <w:r w:rsidRPr="00CE0060">
              <w:rPr>
                <w:rFonts w:eastAsia="Times New Roman"/>
                <w:sz w:val="20"/>
                <w:szCs w:val="20"/>
              </w:rPr>
              <w:t>0,5</w:t>
            </w:r>
          </w:p>
        </w:tc>
      </w:tr>
      <w:tr w:rsidR="00D935E8" w:rsidRPr="00CE0060" w14:paraId="7D4D7BEC" w14:textId="77777777" w:rsidTr="006700B2">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tcPr>
          <w:p w14:paraId="09526744" w14:textId="455429EE" w:rsidR="00D935E8" w:rsidRPr="00CE0060" w:rsidRDefault="00D935E8" w:rsidP="00D935E8">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39504477" w14:textId="15304113" w:rsidR="00D935E8" w:rsidRPr="00CE0060" w:rsidRDefault="00D935E8" w:rsidP="00D935E8">
            <w:pPr>
              <w:spacing w:after="0" w:line="240" w:lineRule="auto"/>
              <w:rPr>
                <w:rFonts w:eastAsia="Times New Roman"/>
                <w:sz w:val="20"/>
                <w:szCs w:val="20"/>
              </w:rPr>
            </w:pPr>
            <w:r>
              <w:rPr>
                <w:sz w:val="20"/>
                <w:szCs w:val="20"/>
              </w:rPr>
              <w:t> </w:t>
            </w:r>
          </w:p>
        </w:tc>
        <w:tc>
          <w:tcPr>
            <w:tcW w:w="795" w:type="dxa"/>
            <w:tcBorders>
              <w:top w:val="nil"/>
              <w:left w:val="nil"/>
              <w:bottom w:val="single" w:sz="4" w:space="0" w:color="auto"/>
              <w:right w:val="single" w:sz="4" w:space="0" w:color="auto"/>
            </w:tcBorders>
            <w:shd w:val="clear" w:color="auto" w:fill="auto"/>
            <w:noWrap/>
            <w:vAlign w:val="center"/>
          </w:tcPr>
          <w:p w14:paraId="575F5BE0" w14:textId="773D32D1" w:rsidR="00D935E8" w:rsidRPr="00CE0060" w:rsidRDefault="00D935E8" w:rsidP="00D935E8">
            <w:pPr>
              <w:spacing w:after="0" w:line="240" w:lineRule="auto"/>
              <w:rPr>
                <w:rFonts w:eastAsia="Times New Roman"/>
                <w:sz w:val="20"/>
                <w:szCs w:val="20"/>
              </w:rPr>
            </w:pPr>
            <w:r>
              <w:rPr>
                <w:sz w:val="20"/>
                <w:szCs w:val="20"/>
              </w:rPr>
              <w:t>-</w:t>
            </w:r>
          </w:p>
        </w:tc>
        <w:tc>
          <w:tcPr>
            <w:tcW w:w="795" w:type="dxa"/>
            <w:tcBorders>
              <w:top w:val="nil"/>
              <w:left w:val="nil"/>
              <w:bottom w:val="single" w:sz="4" w:space="0" w:color="auto"/>
              <w:right w:val="single" w:sz="4" w:space="0" w:color="auto"/>
            </w:tcBorders>
            <w:shd w:val="clear" w:color="auto" w:fill="auto"/>
            <w:noWrap/>
            <w:vAlign w:val="center"/>
          </w:tcPr>
          <w:p w14:paraId="005487A1" w14:textId="01D36F9F" w:rsidR="00D935E8" w:rsidRPr="00CE0060" w:rsidRDefault="00D935E8" w:rsidP="00D935E8">
            <w:pPr>
              <w:spacing w:after="0" w:line="240" w:lineRule="auto"/>
              <w:rPr>
                <w:rFonts w:eastAsia="Times New Roman"/>
                <w:sz w:val="20"/>
                <w:szCs w:val="20"/>
              </w:rPr>
            </w:pPr>
            <w:r>
              <w:rPr>
                <w:sz w:val="20"/>
                <w:szCs w:val="20"/>
              </w:rPr>
              <w:t>0,27</w:t>
            </w:r>
          </w:p>
        </w:tc>
        <w:tc>
          <w:tcPr>
            <w:tcW w:w="795" w:type="dxa"/>
            <w:tcBorders>
              <w:top w:val="nil"/>
              <w:left w:val="nil"/>
              <w:bottom w:val="single" w:sz="4" w:space="0" w:color="auto"/>
              <w:right w:val="single" w:sz="4" w:space="0" w:color="auto"/>
            </w:tcBorders>
            <w:shd w:val="clear" w:color="auto" w:fill="auto"/>
            <w:noWrap/>
            <w:vAlign w:val="center"/>
          </w:tcPr>
          <w:p w14:paraId="45E3EA81" w14:textId="276DC542" w:rsidR="00D935E8" w:rsidRPr="00CE0060" w:rsidRDefault="00D935E8" w:rsidP="00D935E8">
            <w:pPr>
              <w:spacing w:after="0" w:line="240" w:lineRule="auto"/>
              <w:rPr>
                <w:rFonts w:eastAsia="Times New Roman"/>
                <w:sz w:val="20"/>
                <w:szCs w:val="20"/>
              </w:rPr>
            </w:pPr>
            <w:r>
              <w:rPr>
                <w:sz w:val="20"/>
                <w:szCs w:val="20"/>
              </w:rPr>
              <w:t>0,35</w:t>
            </w:r>
          </w:p>
        </w:tc>
        <w:tc>
          <w:tcPr>
            <w:tcW w:w="795" w:type="dxa"/>
            <w:tcBorders>
              <w:top w:val="nil"/>
              <w:left w:val="nil"/>
              <w:bottom w:val="single" w:sz="4" w:space="0" w:color="auto"/>
              <w:right w:val="single" w:sz="4" w:space="0" w:color="auto"/>
            </w:tcBorders>
            <w:shd w:val="clear" w:color="auto" w:fill="auto"/>
            <w:noWrap/>
            <w:vAlign w:val="center"/>
          </w:tcPr>
          <w:p w14:paraId="53A8277D" w14:textId="39354C0C" w:rsidR="00D935E8" w:rsidRPr="00CE0060" w:rsidRDefault="00D935E8" w:rsidP="00D935E8">
            <w:pPr>
              <w:spacing w:after="0" w:line="240" w:lineRule="auto"/>
              <w:rPr>
                <w:rFonts w:eastAsia="Times New Roman"/>
                <w:sz w:val="20"/>
                <w:szCs w:val="20"/>
              </w:rPr>
            </w:pPr>
            <w:r>
              <w:rPr>
                <w:sz w:val="20"/>
                <w:szCs w:val="20"/>
              </w:rPr>
              <w:t>0,28</w:t>
            </w:r>
          </w:p>
        </w:tc>
        <w:tc>
          <w:tcPr>
            <w:tcW w:w="795" w:type="dxa"/>
            <w:tcBorders>
              <w:top w:val="nil"/>
              <w:left w:val="nil"/>
              <w:bottom w:val="single" w:sz="4" w:space="0" w:color="auto"/>
              <w:right w:val="single" w:sz="4" w:space="0" w:color="auto"/>
            </w:tcBorders>
            <w:shd w:val="clear" w:color="auto" w:fill="auto"/>
            <w:noWrap/>
            <w:vAlign w:val="center"/>
          </w:tcPr>
          <w:p w14:paraId="74FFB95A" w14:textId="4CB33563" w:rsidR="00D935E8" w:rsidRPr="00CE0060" w:rsidRDefault="00D935E8" w:rsidP="00D935E8">
            <w:pPr>
              <w:spacing w:after="0" w:line="240" w:lineRule="auto"/>
              <w:rPr>
                <w:rFonts w:eastAsia="Times New Roman"/>
                <w:sz w:val="20"/>
                <w:szCs w:val="20"/>
              </w:rPr>
            </w:pPr>
            <w:r>
              <w:rPr>
                <w:sz w:val="20"/>
                <w:szCs w:val="20"/>
              </w:rPr>
              <w:t>0,23</w:t>
            </w:r>
          </w:p>
        </w:tc>
        <w:tc>
          <w:tcPr>
            <w:tcW w:w="795" w:type="dxa"/>
            <w:tcBorders>
              <w:top w:val="nil"/>
              <w:left w:val="nil"/>
              <w:bottom w:val="single" w:sz="4" w:space="0" w:color="auto"/>
              <w:right w:val="single" w:sz="4" w:space="0" w:color="auto"/>
            </w:tcBorders>
            <w:shd w:val="clear" w:color="auto" w:fill="auto"/>
            <w:noWrap/>
            <w:vAlign w:val="center"/>
          </w:tcPr>
          <w:p w14:paraId="1176B4D3" w14:textId="1213E651" w:rsidR="00D935E8" w:rsidRPr="00CE0060" w:rsidRDefault="00D935E8" w:rsidP="00D935E8">
            <w:pPr>
              <w:spacing w:after="0" w:line="240" w:lineRule="auto"/>
              <w:rPr>
                <w:rFonts w:eastAsia="Times New Roman"/>
                <w:sz w:val="20"/>
                <w:szCs w:val="20"/>
              </w:rPr>
            </w:pPr>
            <w:r>
              <w:rPr>
                <w:sz w:val="20"/>
                <w:szCs w:val="20"/>
              </w:rPr>
              <w:t>0,19</w:t>
            </w:r>
          </w:p>
        </w:tc>
        <w:tc>
          <w:tcPr>
            <w:tcW w:w="795" w:type="dxa"/>
            <w:tcBorders>
              <w:top w:val="nil"/>
              <w:left w:val="nil"/>
              <w:bottom w:val="single" w:sz="4" w:space="0" w:color="auto"/>
              <w:right w:val="single" w:sz="4" w:space="0" w:color="auto"/>
            </w:tcBorders>
            <w:shd w:val="clear" w:color="auto" w:fill="auto"/>
            <w:noWrap/>
            <w:vAlign w:val="center"/>
          </w:tcPr>
          <w:p w14:paraId="1203B156" w14:textId="2077729E" w:rsidR="00D935E8" w:rsidRPr="00CE0060" w:rsidRDefault="00D935E8" w:rsidP="00D935E8">
            <w:pPr>
              <w:spacing w:after="0" w:line="240" w:lineRule="auto"/>
              <w:rPr>
                <w:rFonts w:eastAsia="Times New Roman"/>
                <w:sz w:val="20"/>
                <w:szCs w:val="20"/>
              </w:rPr>
            </w:pPr>
            <w:r>
              <w:rPr>
                <w:sz w:val="20"/>
                <w:szCs w:val="20"/>
              </w:rPr>
              <w:t>0,32</w:t>
            </w:r>
          </w:p>
        </w:tc>
        <w:tc>
          <w:tcPr>
            <w:tcW w:w="836" w:type="dxa"/>
            <w:tcBorders>
              <w:top w:val="nil"/>
              <w:left w:val="nil"/>
              <w:bottom w:val="single" w:sz="4" w:space="0" w:color="auto"/>
              <w:right w:val="single" w:sz="4" w:space="0" w:color="auto"/>
            </w:tcBorders>
            <w:shd w:val="clear" w:color="auto" w:fill="auto"/>
            <w:noWrap/>
            <w:vAlign w:val="center"/>
          </w:tcPr>
          <w:p w14:paraId="32B6E9F0" w14:textId="2174CBED" w:rsidR="00D935E8" w:rsidRPr="00CE0060" w:rsidRDefault="00D935E8" w:rsidP="00D935E8">
            <w:pPr>
              <w:spacing w:after="0" w:line="240" w:lineRule="auto"/>
              <w:rPr>
                <w:rFonts w:eastAsia="Times New Roman"/>
                <w:sz w:val="20"/>
                <w:szCs w:val="20"/>
              </w:rPr>
            </w:pPr>
            <w:r>
              <w:rPr>
                <w:sz w:val="20"/>
                <w:szCs w:val="20"/>
              </w:rPr>
              <w:t>0,03</w:t>
            </w:r>
          </w:p>
        </w:tc>
        <w:tc>
          <w:tcPr>
            <w:tcW w:w="836" w:type="dxa"/>
            <w:tcBorders>
              <w:top w:val="nil"/>
              <w:left w:val="nil"/>
              <w:bottom w:val="single" w:sz="4" w:space="0" w:color="000000"/>
              <w:right w:val="single" w:sz="4" w:space="0" w:color="000000"/>
            </w:tcBorders>
            <w:shd w:val="clear" w:color="E2EFDA" w:fill="FFFFFF"/>
            <w:noWrap/>
            <w:vAlign w:val="bottom"/>
          </w:tcPr>
          <w:p w14:paraId="2E3970C8" w14:textId="18C0033D" w:rsidR="00D935E8" w:rsidRPr="00CE0060" w:rsidRDefault="00D935E8" w:rsidP="00D935E8">
            <w:pPr>
              <w:spacing w:after="0" w:line="240" w:lineRule="auto"/>
              <w:rPr>
                <w:rFonts w:eastAsia="Times New Roman"/>
                <w:sz w:val="20"/>
                <w:szCs w:val="20"/>
              </w:rPr>
            </w:pPr>
            <w:r>
              <w:rPr>
                <w:color w:val="000000"/>
                <w:sz w:val="20"/>
                <w:szCs w:val="20"/>
              </w:rPr>
              <w:t>0,24</w:t>
            </w:r>
          </w:p>
        </w:tc>
        <w:tc>
          <w:tcPr>
            <w:tcW w:w="836" w:type="dxa"/>
            <w:tcBorders>
              <w:top w:val="nil"/>
              <w:left w:val="nil"/>
              <w:bottom w:val="single" w:sz="4" w:space="0" w:color="auto"/>
              <w:right w:val="single" w:sz="4" w:space="0" w:color="auto"/>
            </w:tcBorders>
            <w:shd w:val="clear" w:color="000000" w:fill="FFFFFF"/>
            <w:noWrap/>
            <w:vAlign w:val="center"/>
          </w:tcPr>
          <w:p w14:paraId="6CA88544" w14:textId="19490139" w:rsidR="00D935E8" w:rsidRPr="00CE0060" w:rsidRDefault="00D935E8" w:rsidP="00D935E8">
            <w:pPr>
              <w:spacing w:after="0" w:line="240" w:lineRule="auto"/>
              <w:rPr>
                <w:rFonts w:eastAsia="Times New Roman"/>
                <w:sz w:val="20"/>
                <w:szCs w:val="20"/>
              </w:rPr>
            </w:pPr>
            <w:r>
              <w:rPr>
                <w:color w:val="000000"/>
                <w:sz w:val="20"/>
                <w:szCs w:val="20"/>
              </w:rPr>
              <w:t>0,18</w:t>
            </w:r>
          </w:p>
        </w:tc>
        <w:tc>
          <w:tcPr>
            <w:tcW w:w="795" w:type="dxa"/>
            <w:tcBorders>
              <w:top w:val="nil"/>
              <w:left w:val="nil"/>
              <w:bottom w:val="single" w:sz="4" w:space="0" w:color="auto"/>
              <w:right w:val="single" w:sz="4" w:space="0" w:color="auto"/>
            </w:tcBorders>
            <w:shd w:val="clear" w:color="000000" w:fill="FFFFFF"/>
            <w:vAlign w:val="center"/>
          </w:tcPr>
          <w:p w14:paraId="180D6F07" w14:textId="20C094D1" w:rsidR="00D935E8" w:rsidRPr="00CE0060" w:rsidRDefault="00D935E8" w:rsidP="00D935E8">
            <w:pPr>
              <w:spacing w:after="0" w:line="240" w:lineRule="auto"/>
              <w:rPr>
                <w:sz w:val="20"/>
                <w:szCs w:val="20"/>
              </w:rPr>
            </w:pPr>
            <w:r>
              <w:rPr>
                <w:color w:val="000000"/>
                <w:sz w:val="20"/>
                <w:szCs w:val="20"/>
              </w:rPr>
              <w:t>0,39</w:t>
            </w:r>
          </w:p>
        </w:tc>
        <w:tc>
          <w:tcPr>
            <w:tcW w:w="795" w:type="dxa"/>
            <w:tcBorders>
              <w:top w:val="nil"/>
              <w:left w:val="nil"/>
              <w:bottom w:val="single" w:sz="4" w:space="0" w:color="auto"/>
              <w:right w:val="single" w:sz="4" w:space="0" w:color="auto"/>
            </w:tcBorders>
            <w:shd w:val="clear" w:color="000000" w:fill="FFFFFF"/>
            <w:noWrap/>
            <w:vAlign w:val="center"/>
          </w:tcPr>
          <w:p w14:paraId="5669139E" w14:textId="1719D6BE" w:rsidR="00D935E8" w:rsidRPr="00CE0060" w:rsidRDefault="00D935E8" w:rsidP="00D935E8">
            <w:pPr>
              <w:spacing w:after="0" w:line="240" w:lineRule="auto"/>
              <w:rPr>
                <w:rFonts w:eastAsia="Times New Roman"/>
                <w:sz w:val="20"/>
                <w:szCs w:val="20"/>
              </w:rPr>
            </w:pPr>
            <w:r>
              <w:rPr>
                <w:color w:val="000000"/>
                <w:sz w:val="20"/>
                <w:szCs w:val="20"/>
              </w:rPr>
              <w:t>1,13</w:t>
            </w:r>
          </w:p>
        </w:tc>
        <w:tc>
          <w:tcPr>
            <w:tcW w:w="1086" w:type="dxa"/>
            <w:tcBorders>
              <w:top w:val="nil"/>
              <w:left w:val="nil"/>
              <w:bottom w:val="single" w:sz="4" w:space="0" w:color="auto"/>
              <w:right w:val="single" w:sz="4" w:space="0" w:color="auto"/>
            </w:tcBorders>
            <w:shd w:val="clear" w:color="auto" w:fill="auto"/>
            <w:noWrap/>
            <w:vAlign w:val="center"/>
            <w:hideMark/>
          </w:tcPr>
          <w:p w14:paraId="18227775" w14:textId="77777777" w:rsidR="00D935E8" w:rsidRPr="00CE0060" w:rsidRDefault="00D935E8" w:rsidP="00D935E8">
            <w:pPr>
              <w:spacing w:after="0" w:line="240" w:lineRule="auto"/>
              <w:rPr>
                <w:rFonts w:eastAsia="Times New Roman"/>
                <w:sz w:val="20"/>
                <w:szCs w:val="20"/>
              </w:rPr>
            </w:pPr>
            <w:r w:rsidRPr="00CE0060">
              <w:rPr>
                <w:rFonts w:eastAsia="Times New Roman"/>
                <w:sz w:val="20"/>
                <w:szCs w:val="20"/>
              </w:rPr>
              <w:t>0,5</w:t>
            </w:r>
          </w:p>
        </w:tc>
      </w:tr>
    </w:tbl>
    <w:p w14:paraId="20980452" w14:textId="77777777" w:rsidR="00F7600F" w:rsidRPr="00CE0060" w:rsidRDefault="00F7600F" w:rsidP="00F7600F">
      <w:pPr>
        <w:pStyle w:val="bdd1"/>
        <w:jc w:val="both"/>
        <w:rPr>
          <w:sz w:val="28"/>
          <w:szCs w:val="28"/>
        </w:rPr>
      </w:pPr>
    </w:p>
    <w:p w14:paraId="02EA93BC" w14:textId="77777777" w:rsidR="00F7600F" w:rsidRPr="00CE0060" w:rsidRDefault="00F7600F" w:rsidP="00F7600F">
      <w:pPr>
        <w:pStyle w:val="bdd1"/>
        <w:jc w:val="both"/>
        <w:rPr>
          <w:sz w:val="28"/>
          <w:szCs w:val="28"/>
        </w:rPr>
      </w:pPr>
    </w:p>
    <w:p w14:paraId="7C3253E2" w14:textId="77777777" w:rsidR="00F7600F" w:rsidRPr="00CE0060" w:rsidRDefault="00F7600F" w:rsidP="00F7600F">
      <w:pPr>
        <w:pStyle w:val="bdd1"/>
        <w:jc w:val="both"/>
        <w:rPr>
          <w:sz w:val="28"/>
          <w:szCs w:val="28"/>
        </w:rPr>
      </w:pPr>
    </w:p>
    <w:p w14:paraId="31C8F4F9" w14:textId="77777777" w:rsidR="00F7600F" w:rsidRPr="00CE0060" w:rsidRDefault="00F7600F" w:rsidP="00F7600F">
      <w:pPr>
        <w:pStyle w:val="bdd1"/>
        <w:jc w:val="both"/>
        <w:rPr>
          <w:sz w:val="28"/>
          <w:szCs w:val="28"/>
        </w:rPr>
      </w:pPr>
    </w:p>
    <w:p w14:paraId="056AC635" w14:textId="77777777" w:rsidR="00F7600F" w:rsidRPr="00CE0060" w:rsidRDefault="00F7600F" w:rsidP="00F7600F">
      <w:pPr>
        <w:pStyle w:val="bdd1"/>
        <w:jc w:val="both"/>
        <w:rPr>
          <w:sz w:val="28"/>
          <w:szCs w:val="28"/>
        </w:rPr>
      </w:pPr>
    </w:p>
    <w:p w14:paraId="6C42993F" w14:textId="31709326" w:rsidR="00F7600F" w:rsidRPr="00CE0060" w:rsidRDefault="00F7600F" w:rsidP="00F7600F">
      <w:pPr>
        <w:pStyle w:val="bdd1"/>
        <w:jc w:val="both"/>
        <w:rPr>
          <w:sz w:val="28"/>
          <w:szCs w:val="28"/>
        </w:rPr>
      </w:pPr>
    </w:p>
    <w:p w14:paraId="51FDF65A" w14:textId="4C2A3B45" w:rsidR="00F7600F" w:rsidRPr="00CE0060" w:rsidRDefault="00F7600F" w:rsidP="00F7600F">
      <w:pPr>
        <w:pStyle w:val="bdd1"/>
        <w:jc w:val="both"/>
        <w:rPr>
          <w:sz w:val="28"/>
          <w:szCs w:val="28"/>
        </w:rPr>
      </w:pPr>
    </w:p>
    <w:p w14:paraId="24BA6F68" w14:textId="46C9D93E" w:rsidR="00785372" w:rsidRDefault="00D935E8" w:rsidP="00EF3946">
      <w:pPr>
        <w:pStyle w:val="Caption"/>
        <w:rPr>
          <w:sz w:val="28"/>
        </w:rPr>
      </w:pPr>
      <w:bookmarkStart w:id="2037" w:name="_Toc177717553"/>
      <w:r>
        <w:rPr>
          <w:noProof/>
          <w:sz w:val="28"/>
        </w:rPr>
        <w:drawing>
          <wp:anchor distT="0" distB="0" distL="114300" distR="114300" simplePos="0" relativeHeight="252306432" behindDoc="1" locked="0" layoutInCell="1" allowOverlap="1" wp14:anchorId="76935A48" wp14:editId="6D85B70D">
            <wp:simplePos x="0" y="0"/>
            <wp:positionH relativeFrom="column">
              <wp:posOffset>1963420</wp:posOffset>
            </wp:positionH>
            <wp:positionV relativeFrom="paragraph">
              <wp:posOffset>133350</wp:posOffset>
            </wp:positionV>
            <wp:extent cx="5323840" cy="3390900"/>
            <wp:effectExtent l="0" t="0" r="0" b="0"/>
            <wp:wrapThrough wrapText="bothSides">
              <wp:wrapPolygon edited="0">
                <wp:start x="0" y="0"/>
                <wp:lineTo x="0" y="21479"/>
                <wp:lineTo x="21487" y="21479"/>
                <wp:lineTo x="21487" y="0"/>
                <wp:lineTo x="0" y="0"/>
              </wp:wrapPolygon>
            </wp:wrapThrough>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23840" cy="3390900"/>
                    </a:xfrm>
                    <a:prstGeom prst="rect">
                      <a:avLst/>
                    </a:prstGeom>
                    <a:noFill/>
                  </pic:spPr>
                </pic:pic>
              </a:graphicData>
            </a:graphic>
            <wp14:sizeRelH relativeFrom="page">
              <wp14:pctWidth>0</wp14:pctWidth>
            </wp14:sizeRelH>
            <wp14:sizeRelV relativeFrom="page">
              <wp14:pctHeight>0</wp14:pctHeight>
            </wp14:sizeRelV>
          </wp:anchor>
        </w:drawing>
      </w:r>
    </w:p>
    <w:p w14:paraId="77ABE66A" w14:textId="2BFE4284" w:rsidR="00785372" w:rsidRDefault="00785372" w:rsidP="00EF3946">
      <w:pPr>
        <w:pStyle w:val="Caption"/>
        <w:rPr>
          <w:sz w:val="28"/>
        </w:rPr>
      </w:pPr>
    </w:p>
    <w:p w14:paraId="35C155D5" w14:textId="7775D9A2" w:rsidR="00785372" w:rsidRDefault="00785372" w:rsidP="00EF3946">
      <w:pPr>
        <w:pStyle w:val="Caption"/>
        <w:rPr>
          <w:sz w:val="28"/>
        </w:rPr>
      </w:pPr>
    </w:p>
    <w:p w14:paraId="79D33325" w14:textId="77777777" w:rsidR="00785372" w:rsidRDefault="00785372" w:rsidP="00EF3946">
      <w:pPr>
        <w:pStyle w:val="Caption"/>
        <w:rPr>
          <w:sz w:val="28"/>
        </w:rPr>
      </w:pPr>
    </w:p>
    <w:p w14:paraId="4F7192F8" w14:textId="77777777" w:rsidR="00785372" w:rsidRDefault="00785372" w:rsidP="00EF3946">
      <w:pPr>
        <w:pStyle w:val="Caption"/>
        <w:rPr>
          <w:sz w:val="28"/>
        </w:rPr>
      </w:pPr>
    </w:p>
    <w:p w14:paraId="11E862CC" w14:textId="77777777" w:rsidR="00785372" w:rsidRDefault="00785372" w:rsidP="00EF3946">
      <w:pPr>
        <w:pStyle w:val="Caption"/>
        <w:rPr>
          <w:sz w:val="28"/>
        </w:rPr>
      </w:pPr>
    </w:p>
    <w:p w14:paraId="269D1000" w14:textId="77777777" w:rsidR="00785372" w:rsidRDefault="00785372" w:rsidP="00EF3946">
      <w:pPr>
        <w:pStyle w:val="Caption"/>
        <w:rPr>
          <w:sz w:val="28"/>
        </w:rPr>
      </w:pPr>
    </w:p>
    <w:p w14:paraId="08024A66" w14:textId="77777777" w:rsidR="00785372" w:rsidRDefault="00785372" w:rsidP="00EF3946">
      <w:pPr>
        <w:pStyle w:val="Caption"/>
        <w:rPr>
          <w:sz w:val="28"/>
        </w:rPr>
      </w:pPr>
    </w:p>
    <w:p w14:paraId="4F12F732" w14:textId="77777777" w:rsidR="00785372" w:rsidRDefault="00785372" w:rsidP="00EF3946">
      <w:pPr>
        <w:pStyle w:val="Caption"/>
        <w:rPr>
          <w:sz w:val="28"/>
        </w:rPr>
      </w:pPr>
    </w:p>
    <w:p w14:paraId="54D9E961" w14:textId="77777777" w:rsidR="00785372" w:rsidRDefault="00785372" w:rsidP="00EF3946">
      <w:pPr>
        <w:pStyle w:val="Caption"/>
        <w:rPr>
          <w:sz w:val="28"/>
        </w:rPr>
      </w:pPr>
    </w:p>
    <w:p w14:paraId="29B3B2AC" w14:textId="46DB1E68" w:rsidR="001E221F" w:rsidRDefault="00F7600F" w:rsidP="00785372">
      <w:pPr>
        <w:pStyle w:val="Caption"/>
        <w:rPr>
          <w:b w:val="0"/>
          <w:bCs w:val="0"/>
          <w:noProof/>
          <w:sz w:val="28"/>
          <w:szCs w:val="26"/>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w:t>
      </w:r>
      <w:r w:rsidR="004D30E4" w:rsidRPr="00CE0060">
        <w:rPr>
          <w:sz w:val="28"/>
          <w:szCs w:val="28"/>
        </w:rPr>
        <w:t>trên rạch Thị Tính</w:t>
      </w:r>
      <w:bookmarkStart w:id="2038" w:name="_Toc177717432"/>
      <w:bookmarkEnd w:id="2037"/>
      <w:r w:rsidR="001E221F">
        <w:rPr>
          <w:noProof/>
          <w:sz w:val="28"/>
        </w:rPr>
        <w:br w:type="page"/>
      </w:r>
    </w:p>
    <w:p w14:paraId="42F1D8DA" w14:textId="777DA1C3" w:rsidR="00F7600F" w:rsidRPr="00CE0060" w:rsidRDefault="00F7600F" w:rsidP="00F7600F">
      <w:pPr>
        <w:pStyle w:val="bb1"/>
        <w:rPr>
          <w:sz w:val="28"/>
          <w:szCs w:val="28"/>
        </w:rPr>
      </w:pPr>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119</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w:t>
      </w:r>
      <w:r w:rsidR="004D30E4" w:rsidRPr="00CE0060">
        <w:rPr>
          <w:sz w:val="28"/>
          <w:szCs w:val="28"/>
        </w:rPr>
        <w:t>trên rạch Thị Tính</w:t>
      </w:r>
      <w:bookmarkEnd w:id="2038"/>
    </w:p>
    <w:tbl>
      <w:tblPr>
        <w:tblW w:w="12521" w:type="dxa"/>
        <w:jc w:val="center"/>
        <w:tblLook w:val="04A0" w:firstRow="1" w:lastRow="0" w:firstColumn="1" w:lastColumn="0" w:noHBand="0" w:noVBand="1"/>
      </w:tblPr>
      <w:tblGrid>
        <w:gridCol w:w="1092"/>
        <w:gridCol w:w="869"/>
        <w:gridCol w:w="869"/>
        <w:gridCol w:w="869"/>
        <w:gridCol w:w="869"/>
        <w:gridCol w:w="869"/>
        <w:gridCol w:w="869"/>
        <w:gridCol w:w="869"/>
        <w:gridCol w:w="869"/>
        <w:gridCol w:w="913"/>
        <w:gridCol w:w="913"/>
        <w:gridCol w:w="913"/>
        <w:gridCol w:w="869"/>
        <w:gridCol w:w="869"/>
      </w:tblGrid>
      <w:tr w:rsidR="006700B2" w:rsidRPr="00CE0060" w14:paraId="292E04B7" w14:textId="77777777" w:rsidTr="00E6061E">
        <w:trPr>
          <w:trHeight w:val="835"/>
          <w:jc w:val="center"/>
        </w:trPr>
        <w:tc>
          <w:tcPr>
            <w:tcW w:w="10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18EDE6" w14:textId="77777777" w:rsidR="006700B2" w:rsidRPr="00CE0060" w:rsidRDefault="006700B2" w:rsidP="006700B2">
            <w:pPr>
              <w:spacing w:after="0" w:line="240" w:lineRule="auto"/>
              <w:rPr>
                <w:rFonts w:eastAsia="Times New Roman"/>
                <w:b/>
                <w:bCs/>
                <w:sz w:val="20"/>
                <w:szCs w:val="20"/>
              </w:rPr>
            </w:pPr>
            <w:r w:rsidRPr="00CE0060">
              <w:rPr>
                <w:rFonts w:eastAsia="Times New Roman"/>
                <w:b/>
                <w:bCs/>
                <w:sz w:val="20"/>
                <w:szCs w:val="20"/>
              </w:rPr>
              <w:t>Nhiệt độ</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14:paraId="7E6B6E10" w14:textId="7BDA426F" w:rsidR="006700B2" w:rsidRPr="00CE0060" w:rsidRDefault="006700B2" w:rsidP="006700B2">
            <w:pPr>
              <w:spacing w:after="0" w:line="240" w:lineRule="auto"/>
              <w:rPr>
                <w:rFonts w:eastAsia="Times New Roman"/>
                <w:b/>
                <w:bCs/>
                <w:sz w:val="20"/>
                <w:szCs w:val="20"/>
              </w:rPr>
            </w:pPr>
            <w:r>
              <w:rPr>
                <w:b/>
                <w:bCs/>
                <w:sz w:val="20"/>
                <w:szCs w:val="20"/>
              </w:rPr>
              <w:t>Tháng 11</w:t>
            </w:r>
            <w:r>
              <w:rPr>
                <w:b/>
                <w:bCs/>
                <w:sz w:val="20"/>
                <w:szCs w:val="20"/>
              </w:rPr>
              <w:br/>
              <w:t>2023</w:t>
            </w:r>
          </w:p>
        </w:tc>
        <w:tc>
          <w:tcPr>
            <w:tcW w:w="869" w:type="dxa"/>
            <w:tcBorders>
              <w:top w:val="single" w:sz="4" w:space="0" w:color="auto"/>
              <w:left w:val="nil"/>
              <w:bottom w:val="single" w:sz="4" w:space="0" w:color="auto"/>
              <w:right w:val="single" w:sz="4" w:space="0" w:color="auto"/>
            </w:tcBorders>
            <w:shd w:val="clear" w:color="auto" w:fill="auto"/>
            <w:vAlign w:val="center"/>
          </w:tcPr>
          <w:p w14:paraId="7A6A5006" w14:textId="7F3398C7" w:rsidR="006700B2" w:rsidRPr="00CE0060" w:rsidRDefault="006700B2" w:rsidP="006700B2">
            <w:pPr>
              <w:spacing w:after="0" w:line="240" w:lineRule="auto"/>
              <w:rPr>
                <w:rFonts w:eastAsia="Times New Roman"/>
                <w:b/>
                <w:bCs/>
                <w:sz w:val="20"/>
                <w:szCs w:val="20"/>
              </w:rPr>
            </w:pPr>
            <w:r>
              <w:rPr>
                <w:b/>
                <w:bCs/>
                <w:sz w:val="20"/>
                <w:szCs w:val="20"/>
              </w:rPr>
              <w:t>Tháng 12</w:t>
            </w:r>
            <w:r>
              <w:rPr>
                <w:b/>
                <w:bCs/>
                <w:sz w:val="20"/>
                <w:szCs w:val="20"/>
              </w:rPr>
              <w:br/>
              <w:t>2023</w:t>
            </w:r>
          </w:p>
        </w:tc>
        <w:tc>
          <w:tcPr>
            <w:tcW w:w="869" w:type="dxa"/>
            <w:tcBorders>
              <w:top w:val="single" w:sz="4" w:space="0" w:color="auto"/>
              <w:left w:val="nil"/>
              <w:bottom w:val="single" w:sz="4" w:space="0" w:color="auto"/>
              <w:right w:val="single" w:sz="4" w:space="0" w:color="auto"/>
            </w:tcBorders>
            <w:shd w:val="clear" w:color="auto" w:fill="auto"/>
            <w:vAlign w:val="center"/>
          </w:tcPr>
          <w:p w14:paraId="5B8CEBE4" w14:textId="7978FF41" w:rsidR="006700B2" w:rsidRPr="00CE0060" w:rsidRDefault="006700B2" w:rsidP="006700B2">
            <w:pPr>
              <w:spacing w:after="0" w:line="240" w:lineRule="auto"/>
              <w:rPr>
                <w:rFonts w:eastAsia="Times New Roman"/>
                <w:b/>
                <w:bCs/>
                <w:sz w:val="20"/>
                <w:szCs w:val="20"/>
              </w:rPr>
            </w:pPr>
            <w:r>
              <w:rPr>
                <w:b/>
                <w:bCs/>
                <w:sz w:val="20"/>
                <w:szCs w:val="20"/>
              </w:rPr>
              <w:t>Tháng 1</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48427174" w14:textId="31E54F49" w:rsidR="006700B2" w:rsidRPr="00CE0060" w:rsidRDefault="006700B2" w:rsidP="006700B2">
            <w:pPr>
              <w:spacing w:after="0" w:line="240" w:lineRule="auto"/>
              <w:rPr>
                <w:rFonts w:eastAsia="Times New Roman"/>
                <w:b/>
                <w:bCs/>
                <w:sz w:val="20"/>
                <w:szCs w:val="20"/>
              </w:rPr>
            </w:pPr>
            <w:r>
              <w:rPr>
                <w:b/>
                <w:bCs/>
                <w:sz w:val="20"/>
                <w:szCs w:val="20"/>
              </w:rPr>
              <w:t>Tháng 2</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380750FF" w14:textId="451F61EF" w:rsidR="006700B2" w:rsidRPr="00CE0060" w:rsidRDefault="006700B2" w:rsidP="006700B2">
            <w:pPr>
              <w:spacing w:after="0" w:line="240" w:lineRule="auto"/>
              <w:rPr>
                <w:rFonts w:eastAsia="Times New Roman"/>
                <w:b/>
                <w:bCs/>
                <w:sz w:val="20"/>
                <w:szCs w:val="20"/>
              </w:rPr>
            </w:pPr>
            <w:r>
              <w:rPr>
                <w:b/>
                <w:bCs/>
                <w:sz w:val="20"/>
                <w:szCs w:val="20"/>
              </w:rPr>
              <w:t>Tháng 3</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0BBB2905" w14:textId="5FFCF36D" w:rsidR="006700B2" w:rsidRPr="00CE0060" w:rsidRDefault="006700B2" w:rsidP="006700B2">
            <w:pPr>
              <w:spacing w:after="0" w:line="240" w:lineRule="auto"/>
              <w:rPr>
                <w:rFonts w:eastAsia="Times New Roman"/>
                <w:b/>
                <w:bCs/>
                <w:sz w:val="20"/>
                <w:szCs w:val="20"/>
              </w:rPr>
            </w:pPr>
            <w:r>
              <w:rPr>
                <w:b/>
                <w:bCs/>
                <w:sz w:val="20"/>
                <w:szCs w:val="20"/>
              </w:rPr>
              <w:t>Tháng 4</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26216B40" w14:textId="06138221" w:rsidR="006700B2" w:rsidRPr="00CE0060" w:rsidRDefault="006700B2" w:rsidP="006700B2">
            <w:pPr>
              <w:spacing w:after="0" w:line="240" w:lineRule="auto"/>
              <w:rPr>
                <w:rFonts w:eastAsia="Times New Roman"/>
                <w:b/>
                <w:bCs/>
                <w:sz w:val="20"/>
                <w:szCs w:val="20"/>
              </w:rPr>
            </w:pPr>
            <w:r>
              <w:rPr>
                <w:b/>
                <w:bCs/>
                <w:sz w:val="20"/>
                <w:szCs w:val="20"/>
              </w:rPr>
              <w:t>Tháng 5</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6B1C4632" w14:textId="3573E42F" w:rsidR="006700B2" w:rsidRPr="00CE0060" w:rsidRDefault="006700B2" w:rsidP="006700B2">
            <w:pPr>
              <w:spacing w:after="0" w:line="240" w:lineRule="auto"/>
              <w:rPr>
                <w:rFonts w:eastAsia="Times New Roman"/>
                <w:b/>
                <w:bCs/>
                <w:sz w:val="20"/>
                <w:szCs w:val="20"/>
              </w:rPr>
            </w:pPr>
            <w:r>
              <w:rPr>
                <w:b/>
                <w:bCs/>
                <w:sz w:val="20"/>
                <w:szCs w:val="20"/>
              </w:rPr>
              <w:t>Tháng 6</w:t>
            </w:r>
            <w:r>
              <w:rPr>
                <w:b/>
                <w:bCs/>
                <w:sz w:val="20"/>
                <w:szCs w:val="20"/>
              </w:rPr>
              <w:br/>
              <w:t>2024</w:t>
            </w:r>
          </w:p>
        </w:tc>
        <w:tc>
          <w:tcPr>
            <w:tcW w:w="913" w:type="dxa"/>
            <w:tcBorders>
              <w:top w:val="single" w:sz="4" w:space="0" w:color="auto"/>
              <w:left w:val="nil"/>
              <w:bottom w:val="single" w:sz="4" w:space="0" w:color="auto"/>
              <w:right w:val="single" w:sz="4" w:space="0" w:color="auto"/>
            </w:tcBorders>
            <w:shd w:val="clear" w:color="auto" w:fill="auto"/>
            <w:vAlign w:val="center"/>
          </w:tcPr>
          <w:p w14:paraId="36BDE519" w14:textId="3A05C1C1" w:rsidR="006700B2" w:rsidRPr="00CE0060" w:rsidRDefault="006700B2" w:rsidP="006700B2">
            <w:pPr>
              <w:spacing w:after="0" w:line="240" w:lineRule="auto"/>
              <w:rPr>
                <w:rFonts w:eastAsia="Times New Roman"/>
                <w:b/>
                <w:bCs/>
                <w:sz w:val="20"/>
                <w:szCs w:val="20"/>
              </w:rPr>
            </w:pPr>
            <w:r>
              <w:rPr>
                <w:b/>
                <w:bCs/>
                <w:sz w:val="20"/>
                <w:szCs w:val="20"/>
              </w:rPr>
              <w:t>Tháng 7</w:t>
            </w:r>
            <w:r>
              <w:rPr>
                <w:b/>
                <w:bCs/>
                <w:sz w:val="20"/>
                <w:szCs w:val="20"/>
              </w:rPr>
              <w:br/>
              <w:t>2024</w:t>
            </w:r>
          </w:p>
        </w:tc>
        <w:tc>
          <w:tcPr>
            <w:tcW w:w="913" w:type="dxa"/>
            <w:tcBorders>
              <w:top w:val="single" w:sz="4" w:space="0" w:color="auto"/>
              <w:left w:val="nil"/>
              <w:bottom w:val="single" w:sz="4" w:space="0" w:color="auto"/>
              <w:right w:val="single" w:sz="4" w:space="0" w:color="auto"/>
            </w:tcBorders>
            <w:shd w:val="clear" w:color="auto" w:fill="auto"/>
            <w:vAlign w:val="center"/>
          </w:tcPr>
          <w:p w14:paraId="2E0AD084" w14:textId="09E6EB6C" w:rsidR="006700B2" w:rsidRPr="00CE0060" w:rsidRDefault="006700B2" w:rsidP="006700B2">
            <w:pPr>
              <w:spacing w:after="0" w:line="240" w:lineRule="auto"/>
              <w:rPr>
                <w:rFonts w:eastAsia="Times New Roman"/>
                <w:b/>
                <w:bCs/>
                <w:sz w:val="20"/>
                <w:szCs w:val="20"/>
              </w:rPr>
            </w:pPr>
            <w:r>
              <w:rPr>
                <w:b/>
                <w:bCs/>
                <w:sz w:val="20"/>
                <w:szCs w:val="20"/>
              </w:rPr>
              <w:t>Tháng 8</w:t>
            </w:r>
            <w:r>
              <w:rPr>
                <w:b/>
                <w:bCs/>
                <w:sz w:val="20"/>
                <w:szCs w:val="20"/>
              </w:rPr>
              <w:br/>
              <w:t>2024</w:t>
            </w:r>
          </w:p>
        </w:tc>
        <w:tc>
          <w:tcPr>
            <w:tcW w:w="913" w:type="dxa"/>
            <w:tcBorders>
              <w:top w:val="single" w:sz="4" w:space="0" w:color="auto"/>
              <w:left w:val="nil"/>
              <w:bottom w:val="single" w:sz="4" w:space="0" w:color="auto"/>
              <w:right w:val="single" w:sz="4" w:space="0" w:color="auto"/>
            </w:tcBorders>
            <w:shd w:val="clear" w:color="auto" w:fill="auto"/>
            <w:vAlign w:val="center"/>
          </w:tcPr>
          <w:p w14:paraId="6FEE2906" w14:textId="7AE24DB2" w:rsidR="006700B2" w:rsidRPr="00CE0060" w:rsidRDefault="006700B2" w:rsidP="006700B2">
            <w:pPr>
              <w:spacing w:after="0" w:line="240" w:lineRule="auto"/>
              <w:rPr>
                <w:rFonts w:eastAsia="Times New Roman"/>
                <w:b/>
                <w:bCs/>
                <w:sz w:val="20"/>
                <w:szCs w:val="20"/>
              </w:rPr>
            </w:pPr>
            <w:r>
              <w:rPr>
                <w:b/>
                <w:bCs/>
                <w:sz w:val="20"/>
                <w:szCs w:val="20"/>
              </w:rPr>
              <w:t>Tháng 9</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1EA8B98D" w14:textId="56CBA019" w:rsidR="006700B2" w:rsidRPr="00CE0060" w:rsidRDefault="006700B2" w:rsidP="006700B2">
            <w:pPr>
              <w:spacing w:after="0" w:line="240" w:lineRule="auto"/>
              <w:rPr>
                <w:rFonts w:eastAsia="Times New Roman"/>
                <w:b/>
                <w:bCs/>
                <w:sz w:val="20"/>
                <w:szCs w:val="20"/>
              </w:rPr>
            </w:pPr>
            <w:r>
              <w:rPr>
                <w:b/>
                <w:bCs/>
                <w:sz w:val="20"/>
                <w:szCs w:val="20"/>
              </w:rPr>
              <w:t>Tháng 10</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49E31F21" w14:textId="5CC9B16D" w:rsidR="006700B2" w:rsidRPr="00CE0060" w:rsidRDefault="006700B2" w:rsidP="006700B2">
            <w:pPr>
              <w:spacing w:after="0" w:line="240" w:lineRule="auto"/>
              <w:rPr>
                <w:b/>
                <w:bCs/>
                <w:sz w:val="20"/>
                <w:szCs w:val="20"/>
              </w:rPr>
            </w:pPr>
            <w:r>
              <w:rPr>
                <w:b/>
                <w:bCs/>
                <w:sz w:val="20"/>
                <w:szCs w:val="20"/>
              </w:rPr>
              <w:t>Tháng 11</w:t>
            </w:r>
            <w:r>
              <w:rPr>
                <w:b/>
                <w:bCs/>
                <w:sz w:val="20"/>
                <w:szCs w:val="20"/>
              </w:rPr>
              <w:br/>
              <w:t>2024</w:t>
            </w:r>
          </w:p>
        </w:tc>
      </w:tr>
      <w:tr w:rsidR="006700B2" w:rsidRPr="00CE0060" w14:paraId="384FE185" w14:textId="77777777" w:rsidTr="006700B2">
        <w:trPr>
          <w:trHeight w:val="388"/>
          <w:jc w:val="center"/>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65779E25" w14:textId="22EB587D" w:rsidR="006700B2" w:rsidRPr="00CE0060" w:rsidRDefault="006700B2" w:rsidP="006700B2">
            <w:pPr>
              <w:spacing w:after="0" w:line="240" w:lineRule="auto"/>
              <w:rPr>
                <w:rFonts w:eastAsia="Times New Roman"/>
                <w:sz w:val="20"/>
                <w:szCs w:val="20"/>
              </w:rPr>
            </w:pPr>
            <w:r w:rsidRPr="00CE0060">
              <w:rPr>
                <w:rFonts w:eastAsia="Times New Roman"/>
                <w:sz w:val="20"/>
                <w:szCs w:val="20"/>
              </w:rPr>
              <w:t>RTT1</w:t>
            </w:r>
          </w:p>
        </w:tc>
        <w:tc>
          <w:tcPr>
            <w:tcW w:w="869" w:type="dxa"/>
            <w:tcBorders>
              <w:top w:val="nil"/>
              <w:left w:val="single" w:sz="4" w:space="0" w:color="auto"/>
              <w:bottom w:val="single" w:sz="4" w:space="0" w:color="auto"/>
              <w:right w:val="single" w:sz="4" w:space="0" w:color="auto"/>
            </w:tcBorders>
            <w:shd w:val="clear" w:color="auto" w:fill="auto"/>
            <w:noWrap/>
            <w:vAlign w:val="center"/>
          </w:tcPr>
          <w:p w14:paraId="38FADE17" w14:textId="40A89457" w:rsidR="006700B2" w:rsidRPr="00CE0060" w:rsidRDefault="006700B2" w:rsidP="006700B2">
            <w:pPr>
              <w:spacing w:after="0" w:line="240" w:lineRule="auto"/>
              <w:rPr>
                <w:rFonts w:eastAsia="Times New Roman"/>
                <w:sz w:val="20"/>
                <w:szCs w:val="20"/>
              </w:rPr>
            </w:pPr>
            <w:r>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0B26DA5F" w14:textId="1E4F9D1B" w:rsidR="006700B2" w:rsidRPr="00CE0060" w:rsidRDefault="006700B2" w:rsidP="006700B2">
            <w:pPr>
              <w:spacing w:after="0" w:line="240" w:lineRule="auto"/>
              <w:rPr>
                <w:rFonts w:eastAsia="Times New Roman"/>
                <w:sz w:val="20"/>
                <w:szCs w:val="20"/>
              </w:rPr>
            </w:pPr>
            <w:r>
              <w:rPr>
                <w:sz w:val="20"/>
                <w:szCs w:val="20"/>
              </w:rPr>
              <w:t>27,7</w:t>
            </w:r>
          </w:p>
        </w:tc>
        <w:tc>
          <w:tcPr>
            <w:tcW w:w="869" w:type="dxa"/>
            <w:tcBorders>
              <w:top w:val="nil"/>
              <w:left w:val="nil"/>
              <w:bottom w:val="single" w:sz="4" w:space="0" w:color="auto"/>
              <w:right w:val="single" w:sz="4" w:space="0" w:color="auto"/>
            </w:tcBorders>
            <w:shd w:val="clear" w:color="auto" w:fill="auto"/>
            <w:noWrap/>
            <w:vAlign w:val="center"/>
          </w:tcPr>
          <w:p w14:paraId="6C9422F6" w14:textId="6F4AE3EE" w:rsidR="006700B2" w:rsidRPr="00CE0060" w:rsidRDefault="006700B2" w:rsidP="006700B2">
            <w:pPr>
              <w:spacing w:after="0" w:line="240" w:lineRule="auto"/>
              <w:rPr>
                <w:rFonts w:eastAsia="Times New Roman"/>
                <w:sz w:val="20"/>
                <w:szCs w:val="20"/>
              </w:rPr>
            </w:pPr>
            <w:r>
              <w:rPr>
                <w:sz w:val="20"/>
                <w:szCs w:val="20"/>
              </w:rPr>
              <w:t>27,9</w:t>
            </w:r>
          </w:p>
        </w:tc>
        <w:tc>
          <w:tcPr>
            <w:tcW w:w="869" w:type="dxa"/>
            <w:tcBorders>
              <w:top w:val="nil"/>
              <w:left w:val="nil"/>
              <w:bottom w:val="single" w:sz="4" w:space="0" w:color="auto"/>
              <w:right w:val="single" w:sz="4" w:space="0" w:color="auto"/>
            </w:tcBorders>
            <w:shd w:val="clear" w:color="auto" w:fill="auto"/>
            <w:noWrap/>
            <w:vAlign w:val="center"/>
          </w:tcPr>
          <w:p w14:paraId="0A0E16E8" w14:textId="27171A79" w:rsidR="006700B2" w:rsidRPr="00CE0060" w:rsidRDefault="006700B2" w:rsidP="006700B2">
            <w:pPr>
              <w:spacing w:after="0" w:line="240" w:lineRule="auto"/>
              <w:rPr>
                <w:rFonts w:eastAsia="Times New Roman"/>
                <w:sz w:val="20"/>
                <w:szCs w:val="20"/>
              </w:rPr>
            </w:pPr>
            <w:r>
              <w:rPr>
                <w:sz w:val="20"/>
                <w:szCs w:val="20"/>
              </w:rPr>
              <w:t>28</w:t>
            </w:r>
          </w:p>
        </w:tc>
        <w:tc>
          <w:tcPr>
            <w:tcW w:w="869" w:type="dxa"/>
            <w:tcBorders>
              <w:top w:val="nil"/>
              <w:left w:val="nil"/>
              <w:bottom w:val="single" w:sz="4" w:space="0" w:color="auto"/>
              <w:right w:val="single" w:sz="4" w:space="0" w:color="auto"/>
            </w:tcBorders>
            <w:shd w:val="clear" w:color="auto" w:fill="auto"/>
            <w:noWrap/>
            <w:vAlign w:val="center"/>
          </w:tcPr>
          <w:p w14:paraId="5991662C" w14:textId="3C5F54EC" w:rsidR="006700B2" w:rsidRPr="00CE0060" w:rsidRDefault="006700B2" w:rsidP="006700B2">
            <w:pPr>
              <w:spacing w:after="0" w:line="240" w:lineRule="auto"/>
              <w:rPr>
                <w:rFonts w:eastAsia="Times New Roman"/>
                <w:sz w:val="20"/>
                <w:szCs w:val="20"/>
              </w:rPr>
            </w:pPr>
            <w:r>
              <w:rPr>
                <w:sz w:val="20"/>
                <w:szCs w:val="20"/>
              </w:rPr>
              <w:t>28,4</w:t>
            </w:r>
          </w:p>
        </w:tc>
        <w:tc>
          <w:tcPr>
            <w:tcW w:w="869" w:type="dxa"/>
            <w:tcBorders>
              <w:top w:val="nil"/>
              <w:left w:val="nil"/>
              <w:bottom w:val="single" w:sz="4" w:space="0" w:color="auto"/>
              <w:right w:val="single" w:sz="4" w:space="0" w:color="auto"/>
            </w:tcBorders>
            <w:shd w:val="clear" w:color="auto" w:fill="auto"/>
            <w:noWrap/>
            <w:vAlign w:val="center"/>
          </w:tcPr>
          <w:p w14:paraId="3A09800D" w14:textId="3049A7B8" w:rsidR="006700B2" w:rsidRPr="00CE0060" w:rsidRDefault="006700B2" w:rsidP="006700B2">
            <w:pPr>
              <w:spacing w:after="0" w:line="240" w:lineRule="auto"/>
              <w:rPr>
                <w:rFonts w:eastAsia="Times New Roman"/>
                <w:sz w:val="20"/>
                <w:szCs w:val="20"/>
              </w:rPr>
            </w:pPr>
            <w:r>
              <w:rPr>
                <w:sz w:val="20"/>
                <w:szCs w:val="20"/>
              </w:rPr>
              <w:t>28,2</w:t>
            </w:r>
          </w:p>
        </w:tc>
        <w:tc>
          <w:tcPr>
            <w:tcW w:w="869" w:type="dxa"/>
            <w:tcBorders>
              <w:top w:val="nil"/>
              <w:left w:val="nil"/>
              <w:bottom w:val="single" w:sz="4" w:space="0" w:color="auto"/>
              <w:right w:val="single" w:sz="4" w:space="0" w:color="auto"/>
            </w:tcBorders>
            <w:shd w:val="clear" w:color="auto" w:fill="auto"/>
            <w:noWrap/>
            <w:vAlign w:val="center"/>
          </w:tcPr>
          <w:p w14:paraId="198232F0" w14:textId="14B40A59" w:rsidR="006700B2" w:rsidRPr="00CE0060" w:rsidRDefault="006700B2" w:rsidP="006700B2">
            <w:pPr>
              <w:spacing w:after="0" w:line="240" w:lineRule="auto"/>
              <w:rPr>
                <w:rFonts w:eastAsia="Times New Roman"/>
                <w:sz w:val="20"/>
                <w:szCs w:val="20"/>
              </w:rPr>
            </w:pPr>
            <w:r>
              <w:rPr>
                <w:sz w:val="20"/>
                <w:szCs w:val="20"/>
              </w:rPr>
              <w:t>30</w:t>
            </w:r>
          </w:p>
        </w:tc>
        <w:tc>
          <w:tcPr>
            <w:tcW w:w="869" w:type="dxa"/>
            <w:tcBorders>
              <w:top w:val="nil"/>
              <w:left w:val="nil"/>
              <w:bottom w:val="single" w:sz="4" w:space="0" w:color="auto"/>
              <w:right w:val="single" w:sz="4" w:space="0" w:color="auto"/>
            </w:tcBorders>
            <w:shd w:val="clear" w:color="auto" w:fill="auto"/>
            <w:noWrap/>
            <w:vAlign w:val="center"/>
          </w:tcPr>
          <w:p w14:paraId="32E8EE37" w14:textId="59FDBD44" w:rsidR="006700B2" w:rsidRPr="00CE0060" w:rsidRDefault="006700B2" w:rsidP="006700B2">
            <w:pPr>
              <w:spacing w:after="0" w:line="240" w:lineRule="auto"/>
              <w:rPr>
                <w:rFonts w:eastAsia="Times New Roman"/>
                <w:sz w:val="20"/>
                <w:szCs w:val="20"/>
              </w:rPr>
            </w:pPr>
            <w:r>
              <w:rPr>
                <w:sz w:val="20"/>
                <w:szCs w:val="20"/>
              </w:rPr>
              <w:t>29,4</w:t>
            </w:r>
          </w:p>
        </w:tc>
        <w:tc>
          <w:tcPr>
            <w:tcW w:w="913" w:type="dxa"/>
            <w:tcBorders>
              <w:top w:val="nil"/>
              <w:left w:val="nil"/>
              <w:bottom w:val="single" w:sz="4" w:space="0" w:color="auto"/>
              <w:right w:val="single" w:sz="4" w:space="0" w:color="auto"/>
            </w:tcBorders>
            <w:shd w:val="clear" w:color="auto" w:fill="auto"/>
            <w:noWrap/>
            <w:vAlign w:val="center"/>
          </w:tcPr>
          <w:p w14:paraId="2D078355" w14:textId="7652B7BC" w:rsidR="006700B2" w:rsidRPr="00CE0060" w:rsidRDefault="006700B2" w:rsidP="006700B2">
            <w:pPr>
              <w:spacing w:after="0" w:line="240" w:lineRule="auto"/>
              <w:rPr>
                <w:rFonts w:eastAsia="Times New Roman"/>
                <w:sz w:val="20"/>
                <w:szCs w:val="20"/>
              </w:rPr>
            </w:pPr>
            <w:r>
              <w:rPr>
                <w:sz w:val="20"/>
                <w:szCs w:val="20"/>
              </w:rPr>
              <w:t>28,6</w:t>
            </w:r>
          </w:p>
        </w:tc>
        <w:tc>
          <w:tcPr>
            <w:tcW w:w="913" w:type="dxa"/>
            <w:tcBorders>
              <w:top w:val="nil"/>
              <w:left w:val="nil"/>
              <w:bottom w:val="single" w:sz="4" w:space="0" w:color="auto"/>
              <w:right w:val="single" w:sz="4" w:space="0" w:color="auto"/>
            </w:tcBorders>
            <w:shd w:val="clear" w:color="auto" w:fill="auto"/>
            <w:noWrap/>
            <w:vAlign w:val="center"/>
          </w:tcPr>
          <w:p w14:paraId="14461512" w14:textId="5E5FA5ED" w:rsidR="006700B2" w:rsidRPr="00CE0060" w:rsidRDefault="006700B2" w:rsidP="006700B2">
            <w:pPr>
              <w:spacing w:after="0" w:line="240" w:lineRule="auto"/>
              <w:rPr>
                <w:rFonts w:eastAsia="Times New Roman"/>
                <w:sz w:val="20"/>
                <w:szCs w:val="20"/>
              </w:rPr>
            </w:pPr>
            <w:r>
              <w:rPr>
                <w:color w:val="000000"/>
                <w:sz w:val="20"/>
                <w:szCs w:val="20"/>
              </w:rPr>
              <w:t>28,7</w:t>
            </w:r>
          </w:p>
        </w:tc>
        <w:tc>
          <w:tcPr>
            <w:tcW w:w="913" w:type="dxa"/>
            <w:tcBorders>
              <w:top w:val="nil"/>
              <w:left w:val="nil"/>
              <w:bottom w:val="single" w:sz="4" w:space="0" w:color="auto"/>
              <w:right w:val="single" w:sz="4" w:space="0" w:color="auto"/>
            </w:tcBorders>
            <w:shd w:val="clear" w:color="000000" w:fill="FFFFFF"/>
            <w:noWrap/>
            <w:vAlign w:val="center"/>
          </w:tcPr>
          <w:p w14:paraId="5FA30810" w14:textId="166D4E0A" w:rsidR="006700B2" w:rsidRPr="00CE0060" w:rsidRDefault="006700B2" w:rsidP="006700B2">
            <w:pPr>
              <w:spacing w:after="0" w:line="240" w:lineRule="auto"/>
              <w:rPr>
                <w:rFonts w:eastAsia="Times New Roman"/>
                <w:sz w:val="20"/>
                <w:szCs w:val="20"/>
              </w:rPr>
            </w:pPr>
            <w:r>
              <w:rPr>
                <w:color w:val="000000"/>
                <w:sz w:val="20"/>
                <w:szCs w:val="20"/>
              </w:rPr>
              <w:t>28,5</w:t>
            </w:r>
          </w:p>
        </w:tc>
        <w:tc>
          <w:tcPr>
            <w:tcW w:w="869" w:type="dxa"/>
            <w:tcBorders>
              <w:top w:val="nil"/>
              <w:left w:val="nil"/>
              <w:bottom w:val="single" w:sz="4" w:space="0" w:color="auto"/>
              <w:right w:val="single" w:sz="4" w:space="0" w:color="auto"/>
            </w:tcBorders>
            <w:shd w:val="clear" w:color="000000" w:fill="FFFFFF"/>
            <w:noWrap/>
            <w:vAlign w:val="center"/>
          </w:tcPr>
          <w:p w14:paraId="0C793451" w14:textId="7A57A068" w:rsidR="006700B2" w:rsidRPr="00CE0060" w:rsidRDefault="006700B2" w:rsidP="006700B2">
            <w:pPr>
              <w:spacing w:after="0" w:line="240" w:lineRule="auto"/>
              <w:rPr>
                <w:rFonts w:eastAsia="Times New Roman"/>
                <w:sz w:val="20"/>
                <w:szCs w:val="20"/>
              </w:rPr>
            </w:pPr>
            <w:r>
              <w:rPr>
                <w:color w:val="000000"/>
                <w:sz w:val="20"/>
                <w:szCs w:val="20"/>
              </w:rPr>
              <w:t>28,7</w:t>
            </w:r>
          </w:p>
        </w:tc>
        <w:tc>
          <w:tcPr>
            <w:tcW w:w="869" w:type="dxa"/>
            <w:tcBorders>
              <w:top w:val="nil"/>
              <w:left w:val="nil"/>
              <w:bottom w:val="single" w:sz="4" w:space="0" w:color="auto"/>
              <w:right w:val="single" w:sz="4" w:space="0" w:color="auto"/>
            </w:tcBorders>
            <w:shd w:val="clear" w:color="000000" w:fill="FFFFFF"/>
            <w:vAlign w:val="center"/>
          </w:tcPr>
          <w:p w14:paraId="20D8CD7C" w14:textId="0EB1C0A0" w:rsidR="006700B2" w:rsidRPr="00CE0060" w:rsidRDefault="006700B2" w:rsidP="006700B2">
            <w:pPr>
              <w:spacing w:after="0" w:line="240" w:lineRule="auto"/>
              <w:rPr>
                <w:sz w:val="20"/>
                <w:szCs w:val="20"/>
              </w:rPr>
            </w:pPr>
            <w:r>
              <w:rPr>
                <w:color w:val="000000"/>
                <w:sz w:val="20"/>
                <w:szCs w:val="20"/>
              </w:rPr>
              <w:t>28,6</w:t>
            </w:r>
          </w:p>
        </w:tc>
      </w:tr>
      <w:tr w:rsidR="006700B2" w:rsidRPr="00CE0060" w14:paraId="69538BBE" w14:textId="77777777" w:rsidTr="006700B2">
        <w:trPr>
          <w:trHeight w:val="388"/>
          <w:jc w:val="center"/>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6B8B6C21" w14:textId="253D9254" w:rsidR="006700B2" w:rsidRPr="00CE0060" w:rsidRDefault="006700B2" w:rsidP="006700B2">
            <w:pPr>
              <w:spacing w:after="0" w:line="240" w:lineRule="auto"/>
              <w:rPr>
                <w:rFonts w:eastAsia="Times New Roman"/>
                <w:sz w:val="20"/>
                <w:szCs w:val="20"/>
              </w:rPr>
            </w:pPr>
            <w:r w:rsidRPr="00CE0060">
              <w:rPr>
                <w:rFonts w:eastAsia="Times New Roman"/>
                <w:sz w:val="20"/>
                <w:szCs w:val="20"/>
              </w:rPr>
              <w:t>RTT2</w:t>
            </w:r>
          </w:p>
        </w:tc>
        <w:tc>
          <w:tcPr>
            <w:tcW w:w="869" w:type="dxa"/>
            <w:tcBorders>
              <w:top w:val="nil"/>
              <w:left w:val="single" w:sz="4" w:space="0" w:color="auto"/>
              <w:bottom w:val="single" w:sz="4" w:space="0" w:color="auto"/>
              <w:right w:val="single" w:sz="4" w:space="0" w:color="auto"/>
            </w:tcBorders>
            <w:shd w:val="clear" w:color="auto" w:fill="auto"/>
            <w:noWrap/>
            <w:vAlign w:val="center"/>
          </w:tcPr>
          <w:p w14:paraId="5EC00C65" w14:textId="543783EE" w:rsidR="006700B2" w:rsidRPr="00CE0060" w:rsidRDefault="006700B2" w:rsidP="006700B2">
            <w:pPr>
              <w:spacing w:after="0" w:line="240" w:lineRule="auto"/>
              <w:rPr>
                <w:rFonts w:eastAsia="Times New Roman"/>
                <w:sz w:val="20"/>
                <w:szCs w:val="20"/>
              </w:rPr>
            </w:pPr>
            <w:r>
              <w:rPr>
                <w:sz w:val="20"/>
                <w:szCs w:val="20"/>
              </w:rPr>
              <w:t>28,3</w:t>
            </w:r>
          </w:p>
        </w:tc>
        <w:tc>
          <w:tcPr>
            <w:tcW w:w="869" w:type="dxa"/>
            <w:tcBorders>
              <w:top w:val="nil"/>
              <w:left w:val="nil"/>
              <w:bottom w:val="single" w:sz="4" w:space="0" w:color="auto"/>
              <w:right w:val="single" w:sz="4" w:space="0" w:color="auto"/>
            </w:tcBorders>
            <w:shd w:val="clear" w:color="auto" w:fill="auto"/>
            <w:noWrap/>
            <w:vAlign w:val="center"/>
          </w:tcPr>
          <w:p w14:paraId="08A879CD" w14:textId="70CD1813" w:rsidR="006700B2" w:rsidRPr="00CE0060" w:rsidRDefault="006700B2" w:rsidP="006700B2">
            <w:pPr>
              <w:spacing w:after="0" w:line="240" w:lineRule="auto"/>
              <w:rPr>
                <w:rFonts w:eastAsia="Times New Roman"/>
                <w:sz w:val="20"/>
                <w:szCs w:val="20"/>
              </w:rPr>
            </w:pPr>
            <w:r>
              <w:rPr>
                <w:sz w:val="20"/>
                <w:szCs w:val="20"/>
              </w:rPr>
              <w:t>27,7</w:t>
            </w:r>
          </w:p>
        </w:tc>
        <w:tc>
          <w:tcPr>
            <w:tcW w:w="869" w:type="dxa"/>
            <w:tcBorders>
              <w:top w:val="nil"/>
              <w:left w:val="nil"/>
              <w:bottom w:val="single" w:sz="4" w:space="0" w:color="auto"/>
              <w:right w:val="single" w:sz="4" w:space="0" w:color="auto"/>
            </w:tcBorders>
            <w:shd w:val="clear" w:color="auto" w:fill="auto"/>
            <w:noWrap/>
            <w:vAlign w:val="center"/>
          </w:tcPr>
          <w:p w14:paraId="425571A8" w14:textId="07219036" w:rsidR="006700B2" w:rsidRPr="00CE0060" w:rsidRDefault="006700B2" w:rsidP="006700B2">
            <w:pPr>
              <w:spacing w:after="0" w:line="240" w:lineRule="auto"/>
              <w:rPr>
                <w:rFonts w:eastAsia="Times New Roman"/>
                <w:sz w:val="20"/>
                <w:szCs w:val="20"/>
              </w:rPr>
            </w:pPr>
            <w:r>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62F61F1C" w14:textId="2DA60C1C" w:rsidR="006700B2" w:rsidRPr="00CE0060" w:rsidRDefault="006700B2" w:rsidP="006700B2">
            <w:pPr>
              <w:spacing w:after="0" w:line="240" w:lineRule="auto"/>
              <w:rPr>
                <w:rFonts w:eastAsia="Times New Roman"/>
                <w:sz w:val="20"/>
                <w:szCs w:val="20"/>
              </w:rPr>
            </w:pPr>
            <w:r>
              <w:rPr>
                <w:sz w:val="20"/>
                <w:szCs w:val="20"/>
              </w:rPr>
              <w:t>28</w:t>
            </w:r>
          </w:p>
        </w:tc>
        <w:tc>
          <w:tcPr>
            <w:tcW w:w="869" w:type="dxa"/>
            <w:tcBorders>
              <w:top w:val="nil"/>
              <w:left w:val="nil"/>
              <w:bottom w:val="single" w:sz="4" w:space="0" w:color="auto"/>
              <w:right w:val="single" w:sz="4" w:space="0" w:color="auto"/>
            </w:tcBorders>
            <w:shd w:val="clear" w:color="auto" w:fill="auto"/>
            <w:noWrap/>
            <w:vAlign w:val="center"/>
          </w:tcPr>
          <w:p w14:paraId="1714504A" w14:textId="562B5341" w:rsidR="006700B2" w:rsidRPr="00CE0060" w:rsidRDefault="006700B2" w:rsidP="006700B2">
            <w:pPr>
              <w:spacing w:after="0" w:line="240" w:lineRule="auto"/>
              <w:rPr>
                <w:rFonts w:eastAsia="Times New Roman"/>
                <w:sz w:val="20"/>
                <w:szCs w:val="20"/>
              </w:rPr>
            </w:pPr>
            <w:r>
              <w:rPr>
                <w:sz w:val="20"/>
                <w:szCs w:val="20"/>
              </w:rPr>
              <w:t>29,1</w:t>
            </w:r>
          </w:p>
        </w:tc>
        <w:tc>
          <w:tcPr>
            <w:tcW w:w="869" w:type="dxa"/>
            <w:tcBorders>
              <w:top w:val="nil"/>
              <w:left w:val="nil"/>
              <w:bottom w:val="single" w:sz="4" w:space="0" w:color="auto"/>
              <w:right w:val="single" w:sz="4" w:space="0" w:color="auto"/>
            </w:tcBorders>
            <w:shd w:val="clear" w:color="auto" w:fill="auto"/>
            <w:noWrap/>
            <w:vAlign w:val="center"/>
          </w:tcPr>
          <w:p w14:paraId="0158D591" w14:textId="5725D095" w:rsidR="006700B2" w:rsidRPr="00CE0060" w:rsidRDefault="006700B2" w:rsidP="006700B2">
            <w:pPr>
              <w:spacing w:after="0" w:line="240" w:lineRule="auto"/>
              <w:rPr>
                <w:rFonts w:eastAsia="Times New Roman"/>
                <w:sz w:val="20"/>
                <w:szCs w:val="20"/>
              </w:rPr>
            </w:pPr>
            <w:r>
              <w:rPr>
                <w:sz w:val="20"/>
                <w:szCs w:val="20"/>
              </w:rPr>
              <w:t>28,2</w:t>
            </w:r>
          </w:p>
        </w:tc>
        <w:tc>
          <w:tcPr>
            <w:tcW w:w="869" w:type="dxa"/>
            <w:tcBorders>
              <w:top w:val="nil"/>
              <w:left w:val="nil"/>
              <w:bottom w:val="single" w:sz="4" w:space="0" w:color="auto"/>
              <w:right w:val="single" w:sz="4" w:space="0" w:color="auto"/>
            </w:tcBorders>
            <w:shd w:val="clear" w:color="auto" w:fill="auto"/>
            <w:noWrap/>
            <w:vAlign w:val="center"/>
          </w:tcPr>
          <w:p w14:paraId="4805D55F" w14:textId="60BFDA84" w:rsidR="006700B2" w:rsidRPr="00CE0060" w:rsidRDefault="006700B2" w:rsidP="006700B2">
            <w:pPr>
              <w:spacing w:after="0" w:line="240" w:lineRule="auto"/>
              <w:rPr>
                <w:rFonts w:eastAsia="Times New Roman"/>
                <w:sz w:val="20"/>
                <w:szCs w:val="20"/>
              </w:rPr>
            </w:pPr>
            <w:r>
              <w:rPr>
                <w:sz w:val="20"/>
                <w:szCs w:val="20"/>
              </w:rPr>
              <w:t>29,8</w:t>
            </w:r>
          </w:p>
        </w:tc>
        <w:tc>
          <w:tcPr>
            <w:tcW w:w="869" w:type="dxa"/>
            <w:tcBorders>
              <w:top w:val="nil"/>
              <w:left w:val="nil"/>
              <w:bottom w:val="single" w:sz="4" w:space="0" w:color="auto"/>
              <w:right w:val="single" w:sz="4" w:space="0" w:color="auto"/>
            </w:tcBorders>
            <w:shd w:val="clear" w:color="auto" w:fill="auto"/>
            <w:noWrap/>
            <w:vAlign w:val="center"/>
          </w:tcPr>
          <w:p w14:paraId="22D7721C" w14:textId="3B2ED37E" w:rsidR="006700B2" w:rsidRPr="00CE0060" w:rsidRDefault="006700B2" w:rsidP="006700B2">
            <w:pPr>
              <w:spacing w:after="0" w:line="240" w:lineRule="auto"/>
              <w:rPr>
                <w:rFonts w:eastAsia="Times New Roman"/>
                <w:sz w:val="20"/>
                <w:szCs w:val="20"/>
              </w:rPr>
            </w:pPr>
            <w:r>
              <w:rPr>
                <w:sz w:val="20"/>
                <w:szCs w:val="20"/>
              </w:rPr>
              <w:t>28,6</w:t>
            </w:r>
          </w:p>
        </w:tc>
        <w:tc>
          <w:tcPr>
            <w:tcW w:w="913" w:type="dxa"/>
            <w:tcBorders>
              <w:top w:val="nil"/>
              <w:left w:val="nil"/>
              <w:bottom w:val="single" w:sz="4" w:space="0" w:color="auto"/>
              <w:right w:val="single" w:sz="4" w:space="0" w:color="auto"/>
            </w:tcBorders>
            <w:shd w:val="clear" w:color="auto" w:fill="auto"/>
            <w:noWrap/>
            <w:vAlign w:val="center"/>
          </w:tcPr>
          <w:p w14:paraId="3E415DE2" w14:textId="0E7464F0" w:rsidR="006700B2" w:rsidRPr="00CE0060" w:rsidRDefault="006700B2" w:rsidP="006700B2">
            <w:pPr>
              <w:spacing w:after="0" w:line="240" w:lineRule="auto"/>
              <w:rPr>
                <w:rFonts w:eastAsia="Times New Roman"/>
                <w:sz w:val="20"/>
                <w:szCs w:val="20"/>
              </w:rPr>
            </w:pPr>
            <w:r>
              <w:rPr>
                <w:sz w:val="20"/>
                <w:szCs w:val="20"/>
              </w:rPr>
              <w:t>29,2</w:t>
            </w:r>
          </w:p>
        </w:tc>
        <w:tc>
          <w:tcPr>
            <w:tcW w:w="913" w:type="dxa"/>
            <w:tcBorders>
              <w:top w:val="nil"/>
              <w:left w:val="nil"/>
              <w:bottom w:val="single" w:sz="4" w:space="0" w:color="auto"/>
              <w:right w:val="single" w:sz="4" w:space="0" w:color="auto"/>
            </w:tcBorders>
            <w:shd w:val="clear" w:color="auto" w:fill="auto"/>
            <w:noWrap/>
            <w:vAlign w:val="center"/>
          </w:tcPr>
          <w:p w14:paraId="6CBB8C67" w14:textId="22510EB3" w:rsidR="006700B2" w:rsidRPr="00CE0060" w:rsidRDefault="006700B2" w:rsidP="006700B2">
            <w:pPr>
              <w:spacing w:after="0" w:line="240" w:lineRule="auto"/>
              <w:rPr>
                <w:rFonts w:eastAsia="Times New Roman"/>
                <w:sz w:val="20"/>
                <w:szCs w:val="20"/>
              </w:rPr>
            </w:pPr>
            <w:r>
              <w:rPr>
                <w:color w:val="000000"/>
                <w:sz w:val="20"/>
                <w:szCs w:val="20"/>
              </w:rPr>
              <w:t>29,9</w:t>
            </w:r>
          </w:p>
        </w:tc>
        <w:tc>
          <w:tcPr>
            <w:tcW w:w="913" w:type="dxa"/>
            <w:tcBorders>
              <w:top w:val="nil"/>
              <w:left w:val="nil"/>
              <w:bottom w:val="single" w:sz="4" w:space="0" w:color="auto"/>
              <w:right w:val="single" w:sz="4" w:space="0" w:color="auto"/>
            </w:tcBorders>
            <w:shd w:val="clear" w:color="000000" w:fill="FFFFFF"/>
            <w:noWrap/>
            <w:vAlign w:val="center"/>
          </w:tcPr>
          <w:p w14:paraId="72063B6F" w14:textId="1AADB5C2" w:rsidR="006700B2" w:rsidRPr="00CE0060" w:rsidRDefault="006700B2" w:rsidP="006700B2">
            <w:pPr>
              <w:spacing w:after="0" w:line="240" w:lineRule="auto"/>
              <w:rPr>
                <w:rFonts w:eastAsia="Times New Roman"/>
                <w:sz w:val="20"/>
                <w:szCs w:val="20"/>
              </w:rPr>
            </w:pPr>
            <w:r>
              <w:rPr>
                <w:color w:val="000000"/>
                <w:sz w:val="20"/>
                <w:szCs w:val="20"/>
              </w:rPr>
              <w:t>28,7</w:t>
            </w:r>
          </w:p>
        </w:tc>
        <w:tc>
          <w:tcPr>
            <w:tcW w:w="869" w:type="dxa"/>
            <w:tcBorders>
              <w:top w:val="nil"/>
              <w:left w:val="nil"/>
              <w:bottom w:val="single" w:sz="4" w:space="0" w:color="auto"/>
              <w:right w:val="single" w:sz="4" w:space="0" w:color="auto"/>
            </w:tcBorders>
            <w:shd w:val="clear" w:color="000000" w:fill="FFFFFF"/>
            <w:noWrap/>
            <w:vAlign w:val="center"/>
          </w:tcPr>
          <w:p w14:paraId="74230071" w14:textId="152286F5" w:rsidR="006700B2" w:rsidRPr="00CE0060" w:rsidRDefault="006700B2" w:rsidP="006700B2">
            <w:pPr>
              <w:spacing w:after="0" w:line="240" w:lineRule="auto"/>
              <w:rPr>
                <w:rFonts w:eastAsia="Times New Roman"/>
                <w:sz w:val="20"/>
                <w:szCs w:val="20"/>
              </w:rPr>
            </w:pPr>
            <w:r>
              <w:rPr>
                <w:color w:val="000000"/>
                <w:sz w:val="20"/>
                <w:szCs w:val="20"/>
              </w:rPr>
              <w:t>28,8</w:t>
            </w:r>
          </w:p>
        </w:tc>
        <w:tc>
          <w:tcPr>
            <w:tcW w:w="869" w:type="dxa"/>
            <w:tcBorders>
              <w:top w:val="nil"/>
              <w:left w:val="nil"/>
              <w:bottom w:val="single" w:sz="4" w:space="0" w:color="auto"/>
              <w:right w:val="single" w:sz="4" w:space="0" w:color="auto"/>
            </w:tcBorders>
            <w:shd w:val="clear" w:color="000000" w:fill="FFFFFF"/>
            <w:vAlign w:val="center"/>
          </w:tcPr>
          <w:p w14:paraId="7DD4D746" w14:textId="68A0104F" w:rsidR="006700B2" w:rsidRPr="00CE0060" w:rsidRDefault="006700B2" w:rsidP="006700B2">
            <w:pPr>
              <w:spacing w:after="0" w:line="240" w:lineRule="auto"/>
              <w:rPr>
                <w:sz w:val="20"/>
                <w:szCs w:val="20"/>
              </w:rPr>
            </w:pPr>
            <w:r>
              <w:rPr>
                <w:color w:val="000000"/>
                <w:sz w:val="20"/>
                <w:szCs w:val="20"/>
              </w:rPr>
              <w:t>29,1</w:t>
            </w:r>
          </w:p>
        </w:tc>
      </w:tr>
      <w:tr w:rsidR="006700B2" w:rsidRPr="00CE0060" w14:paraId="77C76A40" w14:textId="77777777" w:rsidTr="006700B2">
        <w:trPr>
          <w:trHeight w:val="388"/>
          <w:jc w:val="center"/>
        </w:trPr>
        <w:tc>
          <w:tcPr>
            <w:tcW w:w="1092" w:type="dxa"/>
            <w:tcBorders>
              <w:top w:val="nil"/>
              <w:left w:val="single" w:sz="4" w:space="0" w:color="auto"/>
              <w:bottom w:val="single" w:sz="4" w:space="0" w:color="auto"/>
              <w:right w:val="single" w:sz="4" w:space="0" w:color="auto"/>
            </w:tcBorders>
            <w:shd w:val="clear" w:color="auto" w:fill="auto"/>
            <w:noWrap/>
            <w:vAlign w:val="center"/>
          </w:tcPr>
          <w:p w14:paraId="4524E6D8" w14:textId="473655C1" w:rsidR="006700B2" w:rsidRPr="00CE0060" w:rsidRDefault="006700B2" w:rsidP="006700B2">
            <w:pPr>
              <w:spacing w:after="0" w:line="240" w:lineRule="auto"/>
              <w:rPr>
                <w:rFonts w:eastAsia="Times New Roman"/>
                <w:sz w:val="20"/>
                <w:szCs w:val="20"/>
              </w:rPr>
            </w:pPr>
            <w:r w:rsidRPr="00CE0060">
              <w:rPr>
                <w:rFonts w:eastAsia="Times New Roman"/>
                <w:sz w:val="20"/>
                <w:szCs w:val="20"/>
              </w:rPr>
              <w:t>RTT3</w:t>
            </w:r>
          </w:p>
        </w:tc>
        <w:tc>
          <w:tcPr>
            <w:tcW w:w="869" w:type="dxa"/>
            <w:tcBorders>
              <w:top w:val="nil"/>
              <w:left w:val="single" w:sz="4" w:space="0" w:color="auto"/>
              <w:bottom w:val="single" w:sz="4" w:space="0" w:color="auto"/>
              <w:right w:val="single" w:sz="4" w:space="0" w:color="auto"/>
            </w:tcBorders>
            <w:shd w:val="clear" w:color="auto" w:fill="auto"/>
            <w:noWrap/>
            <w:vAlign w:val="center"/>
          </w:tcPr>
          <w:p w14:paraId="33B8B8BF" w14:textId="5F9EA673" w:rsidR="006700B2" w:rsidRPr="00CE0060" w:rsidRDefault="006700B2" w:rsidP="006700B2">
            <w:pPr>
              <w:spacing w:after="0" w:line="240" w:lineRule="auto"/>
              <w:rPr>
                <w:rFonts w:eastAsia="Times New Roman"/>
                <w:sz w:val="20"/>
                <w:szCs w:val="20"/>
              </w:rPr>
            </w:pPr>
            <w:r>
              <w:rPr>
                <w:sz w:val="20"/>
                <w:szCs w:val="20"/>
              </w:rPr>
              <w:t> </w:t>
            </w:r>
          </w:p>
        </w:tc>
        <w:tc>
          <w:tcPr>
            <w:tcW w:w="869" w:type="dxa"/>
            <w:tcBorders>
              <w:top w:val="nil"/>
              <w:left w:val="nil"/>
              <w:bottom w:val="single" w:sz="4" w:space="0" w:color="auto"/>
              <w:right w:val="single" w:sz="4" w:space="0" w:color="auto"/>
            </w:tcBorders>
            <w:shd w:val="clear" w:color="auto" w:fill="auto"/>
            <w:noWrap/>
            <w:vAlign w:val="center"/>
          </w:tcPr>
          <w:p w14:paraId="50944DC7" w14:textId="64647E5D" w:rsidR="006700B2" w:rsidRPr="00CE0060" w:rsidRDefault="006700B2" w:rsidP="006700B2">
            <w:pPr>
              <w:spacing w:after="0" w:line="240" w:lineRule="auto"/>
              <w:rPr>
                <w:rFonts w:eastAsia="Times New Roman"/>
                <w:sz w:val="20"/>
                <w:szCs w:val="20"/>
              </w:rPr>
            </w:pPr>
            <w:r>
              <w:rPr>
                <w:sz w:val="20"/>
                <w:szCs w:val="20"/>
              </w:rPr>
              <w:t> </w:t>
            </w:r>
          </w:p>
        </w:tc>
        <w:tc>
          <w:tcPr>
            <w:tcW w:w="869" w:type="dxa"/>
            <w:tcBorders>
              <w:top w:val="nil"/>
              <w:left w:val="nil"/>
              <w:bottom w:val="single" w:sz="4" w:space="0" w:color="auto"/>
              <w:right w:val="single" w:sz="4" w:space="0" w:color="auto"/>
            </w:tcBorders>
            <w:shd w:val="clear" w:color="auto" w:fill="auto"/>
            <w:noWrap/>
            <w:vAlign w:val="center"/>
          </w:tcPr>
          <w:p w14:paraId="6478B5B0" w14:textId="7E50A7E6" w:rsidR="006700B2" w:rsidRPr="00CE0060" w:rsidRDefault="006700B2" w:rsidP="006700B2">
            <w:pPr>
              <w:spacing w:after="0" w:line="240" w:lineRule="auto"/>
              <w:rPr>
                <w:rFonts w:eastAsia="Times New Roman"/>
                <w:sz w:val="20"/>
                <w:szCs w:val="20"/>
              </w:rPr>
            </w:pPr>
            <w:r>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05DF1E72" w14:textId="774614E4" w:rsidR="006700B2" w:rsidRPr="00CE0060" w:rsidRDefault="006700B2" w:rsidP="006700B2">
            <w:pPr>
              <w:spacing w:after="0" w:line="240" w:lineRule="auto"/>
              <w:rPr>
                <w:rFonts w:eastAsia="Times New Roman"/>
                <w:sz w:val="20"/>
                <w:szCs w:val="20"/>
              </w:rPr>
            </w:pPr>
            <w:r>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5B9FB868" w14:textId="569C7639" w:rsidR="006700B2" w:rsidRPr="00CE0060" w:rsidRDefault="006700B2" w:rsidP="006700B2">
            <w:pPr>
              <w:spacing w:after="0" w:line="240" w:lineRule="auto"/>
              <w:rPr>
                <w:rFonts w:eastAsia="Times New Roman"/>
                <w:sz w:val="20"/>
                <w:szCs w:val="20"/>
              </w:rPr>
            </w:pPr>
            <w:r>
              <w:rPr>
                <w:sz w:val="20"/>
                <w:szCs w:val="20"/>
              </w:rPr>
              <w:t>28</w:t>
            </w:r>
          </w:p>
        </w:tc>
        <w:tc>
          <w:tcPr>
            <w:tcW w:w="869" w:type="dxa"/>
            <w:tcBorders>
              <w:top w:val="nil"/>
              <w:left w:val="nil"/>
              <w:bottom w:val="single" w:sz="4" w:space="0" w:color="auto"/>
              <w:right w:val="single" w:sz="4" w:space="0" w:color="auto"/>
            </w:tcBorders>
            <w:shd w:val="clear" w:color="auto" w:fill="auto"/>
            <w:noWrap/>
            <w:vAlign w:val="center"/>
          </w:tcPr>
          <w:p w14:paraId="19724214" w14:textId="4B704B3D" w:rsidR="006700B2" w:rsidRPr="00CE0060" w:rsidRDefault="006700B2" w:rsidP="006700B2">
            <w:pPr>
              <w:spacing w:after="0" w:line="240" w:lineRule="auto"/>
              <w:rPr>
                <w:rFonts w:eastAsia="Times New Roman"/>
                <w:sz w:val="20"/>
                <w:szCs w:val="20"/>
              </w:rPr>
            </w:pPr>
            <w:r>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4F5DBA01" w14:textId="2E033788" w:rsidR="006700B2" w:rsidRPr="00CE0060" w:rsidRDefault="006700B2" w:rsidP="006700B2">
            <w:pPr>
              <w:spacing w:after="0" w:line="240" w:lineRule="auto"/>
              <w:rPr>
                <w:rFonts w:eastAsia="Times New Roman"/>
                <w:sz w:val="20"/>
                <w:szCs w:val="20"/>
              </w:rPr>
            </w:pPr>
            <w:r>
              <w:rPr>
                <w:sz w:val="20"/>
                <w:szCs w:val="20"/>
              </w:rPr>
              <w:t>30</w:t>
            </w:r>
          </w:p>
        </w:tc>
        <w:tc>
          <w:tcPr>
            <w:tcW w:w="869" w:type="dxa"/>
            <w:tcBorders>
              <w:top w:val="nil"/>
              <w:left w:val="nil"/>
              <w:bottom w:val="single" w:sz="4" w:space="0" w:color="auto"/>
              <w:right w:val="single" w:sz="4" w:space="0" w:color="auto"/>
            </w:tcBorders>
            <w:shd w:val="clear" w:color="auto" w:fill="auto"/>
            <w:noWrap/>
            <w:vAlign w:val="center"/>
          </w:tcPr>
          <w:p w14:paraId="59B58FCE" w14:textId="4C76241D" w:rsidR="006700B2" w:rsidRPr="00CE0060" w:rsidRDefault="006700B2" w:rsidP="006700B2">
            <w:pPr>
              <w:spacing w:after="0" w:line="240" w:lineRule="auto"/>
              <w:rPr>
                <w:rFonts w:eastAsia="Times New Roman"/>
                <w:sz w:val="20"/>
                <w:szCs w:val="20"/>
              </w:rPr>
            </w:pPr>
            <w:r>
              <w:rPr>
                <w:sz w:val="20"/>
                <w:szCs w:val="20"/>
              </w:rPr>
              <w:t>29,3</w:t>
            </w:r>
          </w:p>
        </w:tc>
        <w:tc>
          <w:tcPr>
            <w:tcW w:w="913" w:type="dxa"/>
            <w:tcBorders>
              <w:top w:val="nil"/>
              <w:left w:val="nil"/>
              <w:bottom w:val="single" w:sz="4" w:space="0" w:color="auto"/>
              <w:right w:val="single" w:sz="4" w:space="0" w:color="auto"/>
            </w:tcBorders>
            <w:shd w:val="clear" w:color="auto" w:fill="auto"/>
            <w:noWrap/>
            <w:vAlign w:val="center"/>
          </w:tcPr>
          <w:p w14:paraId="255AAAB4" w14:textId="6B543FDA" w:rsidR="006700B2" w:rsidRPr="00CE0060" w:rsidRDefault="006700B2" w:rsidP="006700B2">
            <w:pPr>
              <w:spacing w:after="0" w:line="240" w:lineRule="auto"/>
              <w:rPr>
                <w:rFonts w:eastAsia="Times New Roman"/>
                <w:sz w:val="20"/>
                <w:szCs w:val="20"/>
              </w:rPr>
            </w:pPr>
            <w:r>
              <w:rPr>
                <w:sz w:val="20"/>
                <w:szCs w:val="20"/>
              </w:rPr>
              <w:t>28,7</w:t>
            </w:r>
          </w:p>
        </w:tc>
        <w:tc>
          <w:tcPr>
            <w:tcW w:w="913" w:type="dxa"/>
            <w:tcBorders>
              <w:top w:val="nil"/>
              <w:left w:val="nil"/>
              <w:bottom w:val="single" w:sz="4" w:space="0" w:color="auto"/>
              <w:right w:val="single" w:sz="4" w:space="0" w:color="auto"/>
            </w:tcBorders>
            <w:shd w:val="clear" w:color="auto" w:fill="auto"/>
            <w:noWrap/>
            <w:vAlign w:val="center"/>
          </w:tcPr>
          <w:p w14:paraId="22537F34" w14:textId="1A228DCD" w:rsidR="006700B2" w:rsidRPr="00CE0060" w:rsidRDefault="006700B2" w:rsidP="006700B2">
            <w:pPr>
              <w:spacing w:after="0" w:line="240" w:lineRule="auto"/>
              <w:rPr>
                <w:rFonts w:eastAsia="Times New Roman"/>
                <w:sz w:val="20"/>
                <w:szCs w:val="20"/>
              </w:rPr>
            </w:pPr>
            <w:r>
              <w:rPr>
                <w:color w:val="000000"/>
                <w:sz w:val="20"/>
                <w:szCs w:val="20"/>
              </w:rPr>
              <w:t>30,6</w:t>
            </w:r>
          </w:p>
        </w:tc>
        <w:tc>
          <w:tcPr>
            <w:tcW w:w="913" w:type="dxa"/>
            <w:tcBorders>
              <w:top w:val="nil"/>
              <w:left w:val="nil"/>
              <w:bottom w:val="single" w:sz="4" w:space="0" w:color="auto"/>
              <w:right w:val="single" w:sz="4" w:space="0" w:color="auto"/>
            </w:tcBorders>
            <w:shd w:val="clear" w:color="000000" w:fill="FFFFFF"/>
            <w:noWrap/>
            <w:vAlign w:val="center"/>
          </w:tcPr>
          <w:p w14:paraId="7843B020" w14:textId="3AA6B1D6" w:rsidR="006700B2" w:rsidRPr="00CE0060" w:rsidRDefault="006700B2" w:rsidP="006700B2">
            <w:pPr>
              <w:spacing w:after="0" w:line="240" w:lineRule="auto"/>
              <w:rPr>
                <w:rFonts w:eastAsia="Times New Roman"/>
                <w:sz w:val="20"/>
                <w:szCs w:val="20"/>
              </w:rPr>
            </w:pPr>
            <w:r>
              <w:rPr>
                <w:color w:val="000000"/>
                <w:sz w:val="20"/>
                <w:szCs w:val="20"/>
              </w:rPr>
              <w:t>28,7</w:t>
            </w:r>
          </w:p>
        </w:tc>
        <w:tc>
          <w:tcPr>
            <w:tcW w:w="869" w:type="dxa"/>
            <w:tcBorders>
              <w:top w:val="nil"/>
              <w:left w:val="nil"/>
              <w:bottom w:val="single" w:sz="4" w:space="0" w:color="auto"/>
              <w:right w:val="single" w:sz="4" w:space="0" w:color="auto"/>
            </w:tcBorders>
            <w:shd w:val="clear" w:color="000000" w:fill="FFFFFF"/>
            <w:noWrap/>
            <w:vAlign w:val="center"/>
          </w:tcPr>
          <w:p w14:paraId="57C8AB58" w14:textId="280139B5" w:rsidR="006700B2" w:rsidRPr="00CE0060" w:rsidRDefault="006700B2" w:rsidP="006700B2">
            <w:pPr>
              <w:spacing w:after="0" w:line="240" w:lineRule="auto"/>
              <w:rPr>
                <w:rFonts w:eastAsia="Times New Roman"/>
                <w:sz w:val="20"/>
                <w:szCs w:val="20"/>
              </w:rPr>
            </w:pPr>
            <w:r>
              <w:rPr>
                <w:color w:val="000000"/>
                <w:sz w:val="20"/>
                <w:szCs w:val="20"/>
              </w:rPr>
              <w:t>28,7</w:t>
            </w:r>
          </w:p>
        </w:tc>
        <w:tc>
          <w:tcPr>
            <w:tcW w:w="869" w:type="dxa"/>
            <w:tcBorders>
              <w:top w:val="nil"/>
              <w:left w:val="nil"/>
              <w:bottom w:val="single" w:sz="4" w:space="0" w:color="auto"/>
              <w:right w:val="single" w:sz="4" w:space="0" w:color="auto"/>
            </w:tcBorders>
            <w:shd w:val="clear" w:color="000000" w:fill="FFFFFF"/>
            <w:vAlign w:val="center"/>
          </w:tcPr>
          <w:p w14:paraId="48622237" w14:textId="520F9BDC" w:rsidR="006700B2" w:rsidRPr="00CE0060" w:rsidRDefault="006700B2" w:rsidP="006700B2">
            <w:pPr>
              <w:spacing w:after="0" w:line="240" w:lineRule="auto"/>
              <w:rPr>
                <w:sz w:val="20"/>
                <w:szCs w:val="20"/>
              </w:rPr>
            </w:pPr>
            <w:r>
              <w:rPr>
                <w:color w:val="000000"/>
                <w:sz w:val="20"/>
                <w:szCs w:val="20"/>
              </w:rPr>
              <w:t>28,9</w:t>
            </w:r>
          </w:p>
        </w:tc>
      </w:tr>
      <w:tr w:rsidR="006700B2" w:rsidRPr="00CE0060" w14:paraId="1352862E" w14:textId="77777777" w:rsidTr="006700B2">
        <w:trPr>
          <w:trHeight w:val="388"/>
          <w:jc w:val="center"/>
        </w:trPr>
        <w:tc>
          <w:tcPr>
            <w:tcW w:w="1092" w:type="dxa"/>
            <w:tcBorders>
              <w:top w:val="nil"/>
              <w:left w:val="single" w:sz="4" w:space="0" w:color="auto"/>
              <w:bottom w:val="single" w:sz="4" w:space="0" w:color="auto"/>
              <w:right w:val="single" w:sz="4" w:space="0" w:color="auto"/>
            </w:tcBorders>
            <w:shd w:val="clear" w:color="auto" w:fill="auto"/>
            <w:noWrap/>
            <w:vAlign w:val="center"/>
          </w:tcPr>
          <w:p w14:paraId="38440406" w14:textId="0A84A04A" w:rsidR="006700B2" w:rsidRPr="00CE0060" w:rsidRDefault="006700B2" w:rsidP="006700B2">
            <w:pPr>
              <w:spacing w:after="0" w:line="240" w:lineRule="auto"/>
              <w:rPr>
                <w:rFonts w:eastAsia="Times New Roman"/>
                <w:sz w:val="20"/>
                <w:szCs w:val="20"/>
              </w:rPr>
            </w:pPr>
            <w:r w:rsidRPr="00CE0060">
              <w:rPr>
                <w:rFonts w:eastAsia="Times New Roman"/>
                <w:sz w:val="20"/>
                <w:szCs w:val="20"/>
              </w:rPr>
              <w:t>RTT4</w:t>
            </w:r>
          </w:p>
        </w:tc>
        <w:tc>
          <w:tcPr>
            <w:tcW w:w="869" w:type="dxa"/>
            <w:tcBorders>
              <w:top w:val="nil"/>
              <w:left w:val="single" w:sz="4" w:space="0" w:color="auto"/>
              <w:bottom w:val="single" w:sz="4" w:space="0" w:color="auto"/>
              <w:right w:val="single" w:sz="4" w:space="0" w:color="auto"/>
            </w:tcBorders>
            <w:shd w:val="clear" w:color="auto" w:fill="auto"/>
            <w:noWrap/>
            <w:vAlign w:val="center"/>
          </w:tcPr>
          <w:p w14:paraId="245B2DE0" w14:textId="3BDB2F39" w:rsidR="006700B2" w:rsidRPr="00CE0060" w:rsidRDefault="006700B2" w:rsidP="006700B2">
            <w:pPr>
              <w:spacing w:after="0" w:line="240" w:lineRule="auto"/>
              <w:rPr>
                <w:rFonts w:eastAsia="Times New Roman"/>
                <w:sz w:val="20"/>
                <w:szCs w:val="20"/>
              </w:rPr>
            </w:pPr>
            <w:r>
              <w:rPr>
                <w:sz w:val="20"/>
                <w:szCs w:val="20"/>
              </w:rPr>
              <w:t> </w:t>
            </w:r>
          </w:p>
        </w:tc>
        <w:tc>
          <w:tcPr>
            <w:tcW w:w="869" w:type="dxa"/>
            <w:tcBorders>
              <w:top w:val="nil"/>
              <w:left w:val="nil"/>
              <w:bottom w:val="single" w:sz="4" w:space="0" w:color="auto"/>
              <w:right w:val="single" w:sz="4" w:space="0" w:color="auto"/>
            </w:tcBorders>
            <w:shd w:val="clear" w:color="auto" w:fill="auto"/>
            <w:noWrap/>
            <w:vAlign w:val="center"/>
          </w:tcPr>
          <w:p w14:paraId="58FBC017" w14:textId="62AF718D" w:rsidR="006700B2" w:rsidRPr="00CE0060" w:rsidRDefault="006700B2" w:rsidP="006700B2">
            <w:pPr>
              <w:spacing w:after="0" w:line="240" w:lineRule="auto"/>
              <w:rPr>
                <w:rFonts w:eastAsia="Times New Roman"/>
                <w:sz w:val="20"/>
                <w:szCs w:val="20"/>
              </w:rPr>
            </w:pPr>
            <w:r>
              <w:rPr>
                <w:sz w:val="20"/>
                <w:szCs w:val="20"/>
              </w:rPr>
              <w:t> </w:t>
            </w:r>
          </w:p>
        </w:tc>
        <w:tc>
          <w:tcPr>
            <w:tcW w:w="869" w:type="dxa"/>
            <w:tcBorders>
              <w:top w:val="nil"/>
              <w:left w:val="nil"/>
              <w:bottom w:val="single" w:sz="4" w:space="0" w:color="auto"/>
              <w:right w:val="single" w:sz="4" w:space="0" w:color="auto"/>
            </w:tcBorders>
            <w:shd w:val="clear" w:color="auto" w:fill="auto"/>
            <w:noWrap/>
            <w:vAlign w:val="center"/>
          </w:tcPr>
          <w:p w14:paraId="4D052AC4" w14:textId="7FA411E0" w:rsidR="006700B2" w:rsidRPr="00CE0060" w:rsidRDefault="006700B2" w:rsidP="006700B2">
            <w:pPr>
              <w:spacing w:after="0" w:line="240" w:lineRule="auto"/>
              <w:rPr>
                <w:rFonts w:eastAsia="Times New Roman"/>
                <w:sz w:val="20"/>
                <w:szCs w:val="20"/>
              </w:rPr>
            </w:pPr>
            <w:r>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5A467712" w14:textId="544EAE8B" w:rsidR="006700B2" w:rsidRPr="00CE0060" w:rsidRDefault="006700B2" w:rsidP="006700B2">
            <w:pPr>
              <w:spacing w:after="0" w:line="240" w:lineRule="auto"/>
              <w:rPr>
                <w:rFonts w:eastAsia="Times New Roman"/>
                <w:sz w:val="20"/>
                <w:szCs w:val="20"/>
              </w:rPr>
            </w:pPr>
            <w:r>
              <w:rPr>
                <w:sz w:val="20"/>
                <w:szCs w:val="20"/>
              </w:rPr>
              <w:t>28,4</w:t>
            </w:r>
          </w:p>
        </w:tc>
        <w:tc>
          <w:tcPr>
            <w:tcW w:w="869" w:type="dxa"/>
            <w:tcBorders>
              <w:top w:val="nil"/>
              <w:left w:val="nil"/>
              <w:bottom w:val="single" w:sz="4" w:space="0" w:color="auto"/>
              <w:right w:val="single" w:sz="4" w:space="0" w:color="auto"/>
            </w:tcBorders>
            <w:shd w:val="clear" w:color="auto" w:fill="auto"/>
            <w:noWrap/>
            <w:vAlign w:val="center"/>
          </w:tcPr>
          <w:p w14:paraId="5C52CD85" w14:textId="698AE130" w:rsidR="006700B2" w:rsidRPr="00CE0060" w:rsidRDefault="006700B2" w:rsidP="006700B2">
            <w:pPr>
              <w:spacing w:after="0" w:line="240" w:lineRule="auto"/>
              <w:rPr>
                <w:rFonts w:eastAsia="Times New Roman"/>
                <w:sz w:val="20"/>
                <w:szCs w:val="20"/>
              </w:rPr>
            </w:pPr>
            <w:r>
              <w:rPr>
                <w:sz w:val="20"/>
                <w:szCs w:val="20"/>
              </w:rPr>
              <w:t>29,2</w:t>
            </w:r>
          </w:p>
        </w:tc>
        <w:tc>
          <w:tcPr>
            <w:tcW w:w="869" w:type="dxa"/>
            <w:tcBorders>
              <w:top w:val="nil"/>
              <w:left w:val="nil"/>
              <w:bottom w:val="single" w:sz="4" w:space="0" w:color="auto"/>
              <w:right w:val="single" w:sz="4" w:space="0" w:color="auto"/>
            </w:tcBorders>
            <w:shd w:val="clear" w:color="auto" w:fill="auto"/>
            <w:noWrap/>
            <w:vAlign w:val="center"/>
          </w:tcPr>
          <w:p w14:paraId="6FA35B4E" w14:textId="0FEDCE59" w:rsidR="006700B2" w:rsidRPr="00CE0060" w:rsidRDefault="006700B2" w:rsidP="006700B2">
            <w:pPr>
              <w:spacing w:after="0" w:line="240" w:lineRule="auto"/>
              <w:rPr>
                <w:rFonts w:eastAsia="Times New Roman"/>
                <w:sz w:val="20"/>
                <w:szCs w:val="20"/>
              </w:rPr>
            </w:pPr>
            <w:r>
              <w:rPr>
                <w:sz w:val="20"/>
                <w:szCs w:val="20"/>
              </w:rPr>
              <w:t>28,5</w:t>
            </w:r>
          </w:p>
        </w:tc>
        <w:tc>
          <w:tcPr>
            <w:tcW w:w="869" w:type="dxa"/>
            <w:tcBorders>
              <w:top w:val="nil"/>
              <w:left w:val="nil"/>
              <w:bottom w:val="single" w:sz="4" w:space="0" w:color="auto"/>
              <w:right w:val="single" w:sz="4" w:space="0" w:color="auto"/>
            </w:tcBorders>
            <w:shd w:val="clear" w:color="auto" w:fill="auto"/>
            <w:noWrap/>
            <w:vAlign w:val="center"/>
          </w:tcPr>
          <w:p w14:paraId="68F2A011" w14:textId="3111F2FE" w:rsidR="006700B2" w:rsidRPr="00CE0060" w:rsidRDefault="006700B2" w:rsidP="006700B2">
            <w:pPr>
              <w:spacing w:after="0" w:line="240" w:lineRule="auto"/>
              <w:rPr>
                <w:rFonts w:eastAsia="Times New Roman"/>
                <w:sz w:val="20"/>
                <w:szCs w:val="20"/>
              </w:rPr>
            </w:pPr>
            <w:r>
              <w:rPr>
                <w:sz w:val="20"/>
                <w:szCs w:val="20"/>
              </w:rPr>
              <w:t>30,1</w:t>
            </w:r>
          </w:p>
        </w:tc>
        <w:tc>
          <w:tcPr>
            <w:tcW w:w="869" w:type="dxa"/>
            <w:tcBorders>
              <w:top w:val="nil"/>
              <w:left w:val="nil"/>
              <w:bottom w:val="single" w:sz="4" w:space="0" w:color="auto"/>
              <w:right w:val="single" w:sz="4" w:space="0" w:color="auto"/>
            </w:tcBorders>
            <w:shd w:val="clear" w:color="auto" w:fill="auto"/>
            <w:noWrap/>
            <w:vAlign w:val="center"/>
          </w:tcPr>
          <w:p w14:paraId="3EF39932" w14:textId="18A3B8C4" w:rsidR="006700B2" w:rsidRPr="00CE0060" w:rsidRDefault="006700B2" w:rsidP="006700B2">
            <w:pPr>
              <w:spacing w:after="0" w:line="240" w:lineRule="auto"/>
              <w:rPr>
                <w:rFonts w:eastAsia="Times New Roman"/>
                <w:sz w:val="20"/>
                <w:szCs w:val="20"/>
              </w:rPr>
            </w:pPr>
            <w:r>
              <w:rPr>
                <w:sz w:val="20"/>
                <w:szCs w:val="20"/>
              </w:rPr>
              <w:t>29,5</w:t>
            </w:r>
          </w:p>
        </w:tc>
        <w:tc>
          <w:tcPr>
            <w:tcW w:w="913" w:type="dxa"/>
            <w:tcBorders>
              <w:top w:val="nil"/>
              <w:left w:val="nil"/>
              <w:bottom w:val="single" w:sz="4" w:space="0" w:color="auto"/>
              <w:right w:val="single" w:sz="4" w:space="0" w:color="auto"/>
            </w:tcBorders>
            <w:shd w:val="clear" w:color="auto" w:fill="auto"/>
            <w:noWrap/>
            <w:vAlign w:val="center"/>
          </w:tcPr>
          <w:p w14:paraId="2248F805" w14:textId="5BF3FD69" w:rsidR="006700B2" w:rsidRPr="00CE0060" w:rsidRDefault="006700B2" w:rsidP="006700B2">
            <w:pPr>
              <w:spacing w:after="0" w:line="240" w:lineRule="auto"/>
              <w:rPr>
                <w:rFonts w:eastAsia="Times New Roman"/>
                <w:sz w:val="20"/>
                <w:szCs w:val="20"/>
              </w:rPr>
            </w:pPr>
            <w:r>
              <w:rPr>
                <w:sz w:val="20"/>
                <w:szCs w:val="20"/>
              </w:rPr>
              <w:t>28,9</w:t>
            </w:r>
          </w:p>
        </w:tc>
        <w:tc>
          <w:tcPr>
            <w:tcW w:w="913" w:type="dxa"/>
            <w:tcBorders>
              <w:top w:val="nil"/>
              <w:left w:val="nil"/>
              <w:bottom w:val="single" w:sz="4" w:space="0" w:color="auto"/>
              <w:right w:val="single" w:sz="4" w:space="0" w:color="auto"/>
            </w:tcBorders>
            <w:shd w:val="clear" w:color="auto" w:fill="auto"/>
            <w:noWrap/>
            <w:vAlign w:val="center"/>
          </w:tcPr>
          <w:p w14:paraId="645F9E06" w14:textId="3A4D868D" w:rsidR="006700B2" w:rsidRPr="00CE0060" w:rsidRDefault="006700B2" w:rsidP="006700B2">
            <w:pPr>
              <w:spacing w:after="0" w:line="240" w:lineRule="auto"/>
              <w:rPr>
                <w:rFonts w:eastAsia="Times New Roman"/>
                <w:sz w:val="20"/>
                <w:szCs w:val="20"/>
              </w:rPr>
            </w:pPr>
            <w:r>
              <w:rPr>
                <w:color w:val="000000"/>
                <w:sz w:val="20"/>
                <w:szCs w:val="20"/>
              </w:rPr>
              <w:t>30,7</w:t>
            </w:r>
          </w:p>
        </w:tc>
        <w:tc>
          <w:tcPr>
            <w:tcW w:w="913" w:type="dxa"/>
            <w:tcBorders>
              <w:top w:val="nil"/>
              <w:left w:val="nil"/>
              <w:bottom w:val="single" w:sz="4" w:space="0" w:color="auto"/>
              <w:right w:val="single" w:sz="4" w:space="0" w:color="auto"/>
            </w:tcBorders>
            <w:shd w:val="clear" w:color="000000" w:fill="FFFFFF"/>
            <w:noWrap/>
            <w:vAlign w:val="center"/>
          </w:tcPr>
          <w:p w14:paraId="433E2D96" w14:textId="4B2FAE28" w:rsidR="006700B2" w:rsidRPr="00CE0060" w:rsidRDefault="006700B2" w:rsidP="006700B2">
            <w:pPr>
              <w:spacing w:after="0" w:line="240" w:lineRule="auto"/>
              <w:rPr>
                <w:rFonts w:eastAsia="Times New Roman"/>
                <w:sz w:val="20"/>
                <w:szCs w:val="20"/>
              </w:rPr>
            </w:pPr>
            <w:r>
              <w:rPr>
                <w:color w:val="000000"/>
                <w:sz w:val="20"/>
                <w:szCs w:val="20"/>
              </w:rPr>
              <w:t>28,9</w:t>
            </w:r>
          </w:p>
        </w:tc>
        <w:tc>
          <w:tcPr>
            <w:tcW w:w="869" w:type="dxa"/>
            <w:tcBorders>
              <w:top w:val="nil"/>
              <w:left w:val="nil"/>
              <w:bottom w:val="single" w:sz="4" w:space="0" w:color="auto"/>
              <w:right w:val="single" w:sz="4" w:space="0" w:color="auto"/>
            </w:tcBorders>
            <w:shd w:val="clear" w:color="000000" w:fill="FFFFFF"/>
            <w:noWrap/>
            <w:vAlign w:val="center"/>
          </w:tcPr>
          <w:p w14:paraId="4367B26D" w14:textId="7F3913B0" w:rsidR="006700B2" w:rsidRPr="00CE0060" w:rsidRDefault="006700B2" w:rsidP="006700B2">
            <w:pPr>
              <w:spacing w:after="0" w:line="240" w:lineRule="auto"/>
              <w:rPr>
                <w:rFonts w:eastAsia="Times New Roman"/>
                <w:sz w:val="20"/>
                <w:szCs w:val="20"/>
              </w:rPr>
            </w:pPr>
            <w:r>
              <w:rPr>
                <w:color w:val="000000"/>
                <w:sz w:val="20"/>
                <w:szCs w:val="20"/>
              </w:rPr>
              <w:t>28,9</w:t>
            </w:r>
          </w:p>
        </w:tc>
        <w:tc>
          <w:tcPr>
            <w:tcW w:w="869" w:type="dxa"/>
            <w:tcBorders>
              <w:top w:val="nil"/>
              <w:left w:val="nil"/>
              <w:bottom w:val="single" w:sz="4" w:space="0" w:color="auto"/>
              <w:right w:val="single" w:sz="4" w:space="0" w:color="auto"/>
            </w:tcBorders>
            <w:shd w:val="clear" w:color="000000" w:fill="FFFFFF"/>
            <w:vAlign w:val="center"/>
          </w:tcPr>
          <w:p w14:paraId="7C34DEC1" w14:textId="4BB53B00" w:rsidR="006700B2" w:rsidRPr="00CE0060" w:rsidRDefault="006700B2" w:rsidP="006700B2">
            <w:pPr>
              <w:spacing w:after="0" w:line="240" w:lineRule="auto"/>
              <w:rPr>
                <w:sz w:val="20"/>
                <w:szCs w:val="20"/>
              </w:rPr>
            </w:pPr>
            <w:r>
              <w:rPr>
                <w:color w:val="000000"/>
                <w:sz w:val="20"/>
                <w:szCs w:val="20"/>
              </w:rPr>
              <w:t>28,8</w:t>
            </w:r>
          </w:p>
        </w:tc>
      </w:tr>
    </w:tbl>
    <w:p w14:paraId="6A42A722" w14:textId="5AC1AE06" w:rsidR="00785372" w:rsidRDefault="006700B2" w:rsidP="00EF3946">
      <w:pPr>
        <w:pStyle w:val="Caption"/>
        <w:rPr>
          <w:sz w:val="28"/>
        </w:rPr>
      </w:pPr>
      <w:bookmarkStart w:id="2039" w:name="_Toc177717554"/>
      <w:r>
        <w:rPr>
          <w:noProof/>
          <w:sz w:val="28"/>
        </w:rPr>
        <w:drawing>
          <wp:anchor distT="0" distB="0" distL="114300" distR="114300" simplePos="0" relativeHeight="252307456" behindDoc="1" locked="0" layoutInCell="1" allowOverlap="1" wp14:anchorId="1BFED9BA" wp14:editId="534E3418">
            <wp:simplePos x="0" y="0"/>
            <wp:positionH relativeFrom="column">
              <wp:posOffset>1743710</wp:posOffset>
            </wp:positionH>
            <wp:positionV relativeFrom="paragraph">
              <wp:posOffset>176530</wp:posOffset>
            </wp:positionV>
            <wp:extent cx="6002655" cy="3669030"/>
            <wp:effectExtent l="0" t="0" r="0" b="7620"/>
            <wp:wrapThrough wrapText="bothSides">
              <wp:wrapPolygon edited="0">
                <wp:start x="0" y="0"/>
                <wp:lineTo x="0" y="21533"/>
                <wp:lineTo x="21525" y="21533"/>
                <wp:lineTo x="21525" y="0"/>
                <wp:lineTo x="0" y="0"/>
              </wp:wrapPolygon>
            </wp:wrapThrough>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002655" cy="3669030"/>
                    </a:xfrm>
                    <a:prstGeom prst="rect">
                      <a:avLst/>
                    </a:prstGeom>
                    <a:noFill/>
                  </pic:spPr>
                </pic:pic>
              </a:graphicData>
            </a:graphic>
            <wp14:sizeRelH relativeFrom="page">
              <wp14:pctWidth>0</wp14:pctWidth>
            </wp14:sizeRelH>
            <wp14:sizeRelV relativeFrom="page">
              <wp14:pctHeight>0</wp14:pctHeight>
            </wp14:sizeRelV>
          </wp:anchor>
        </w:drawing>
      </w:r>
    </w:p>
    <w:p w14:paraId="5CD970C6" w14:textId="043AB1BF" w:rsidR="00785372" w:rsidRDefault="00785372" w:rsidP="00EF3946">
      <w:pPr>
        <w:pStyle w:val="Caption"/>
        <w:rPr>
          <w:sz w:val="28"/>
        </w:rPr>
      </w:pPr>
    </w:p>
    <w:p w14:paraId="4A2ABC90" w14:textId="77777777" w:rsidR="00785372" w:rsidRDefault="00785372" w:rsidP="00EF3946">
      <w:pPr>
        <w:pStyle w:val="Caption"/>
        <w:rPr>
          <w:sz w:val="28"/>
        </w:rPr>
      </w:pPr>
    </w:p>
    <w:p w14:paraId="1F423BD8" w14:textId="3E87B2BF" w:rsidR="00785372" w:rsidRDefault="00785372" w:rsidP="00EF3946">
      <w:pPr>
        <w:pStyle w:val="Caption"/>
        <w:rPr>
          <w:sz w:val="28"/>
        </w:rPr>
      </w:pPr>
    </w:p>
    <w:p w14:paraId="2094565D" w14:textId="28E4376E" w:rsidR="00785372" w:rsidRDefault="00785372" w:rsidP="00EF3946">
      <w:pPr>
        <w:pStyle w:val="Caption"/>
        <w:rPr>
          <w:sz w:val="28"/>
        </w:rPr>
      </w:pPr>
    </w:p>
    <w:p w14:paraId="2D8EEF1D" w14:textId="77777777" w:rsidR="00785372" w:rsidRDefault="00785372" w:rsidP="00EF3946">
      <w:pPr>
        <w:pStyle w:val="Caption"/>
        <w:rPr>
          <w:sz w:val="28"/>
        </w:rPr>
      </w:pPr>
    </w:p>
    <w:p w14:paraId="15C73B59" w14:textId="77777777" w:rsidR="00785372" w:rsidRDefault="00785372" w:rsidP="00EF3946">
      <w:pPr>
        <w:pStyle w:val="Caption"/>
        <w:rPr>
          <w:sz w:val="28"/>
        </w:rPr>
      </w:pPr>
    </w:p>
    <w:p w14:paraId="09D60221" w14:textId="77777777" w:rsidR="00785372" w:rsidRDefault="00785372" w:rsidP="00EF3946">
      <w:pPr>
        <w:pStyle w:val="Caption"/>
        <w:rPr>
          <w:sz w:val="28"/>
        </w:rPr>
      </w:pPr>
    </w:p>
    <w:p w14:paraId="447EB5CD" w14:textId="77777777" w:rsidR="00785372" w:rsidRDefault="00785372" w:rsidP="00EF3946">
      <w:pPr>
        <w:pStyle w:val="Caption"/>
        <w:rPr>
          <w:sz w:val="28"/>
        </w:rPr>
      </w:pPr>
    </w:p>
    <w:p w14:paraId="4EFDFE03" w14:textId="77777777" w:rsidR="00785372" w:rsidRDefault="00785372" w:rsidP="00EF3946">
      <w:pPr>
        <w:pStyle w:val="Caption"/>
        <w:rPr>
          <w:sz w:val="28"/>
        </w:rPr>
      </w:pPr>
    </w:p>
    <w:p w14:paraId="73764F2F" w14:textId="77777777" w:rsidR="00785372" w:rsidRDefault="00785372" w:rsidP="00EF3946">
      <w:pPr>
        <w:pStyle w:val="Caption"/>
        <w:rPr>
          <w:sz w:val="28"/>
        </w:rPr>
      </w:pPr>
    </w:p>
    <w:p w14:paraId="7513559D" w14:textId="01068DB0" w:rsidR="00F7600F" w:rsidRPr="00CE0060" w:rsidRDefault="00F7600F" w:rsidP="00EF394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004D30E4" w:rsidRPr="00CE0060">
        <w:rPr>
          <w:sz w:val="28"/>
          <w:szCs w:val="28"/>
        </w:rPr>
        <w:t>trên rạch Thị Tính</w:t>
      </w:r>
      <w:bookmarkEnd w:id="2039"/>
    </w:p>
    <w:p w14:paraId="01C861A6" w14:textId="5CFC0825" w:rsidR="00F7600F" w:rsidRPr="00CE0060" w:rsidRDefault="00F7600F" w:rsidP="00F7600F">
      <w:pPr>
        <w:pStyle w:val="Caption"/>
        <w:rPr>
          <w:sz w:val="28"/>
          <w:szCs w:val="28"/>
        </w:rPr>
      </w:pPr>
      <w:bookmarkStart w:id="2040" w:name="_Toc177717433"/>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120</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w:t>
      </w:r>
      <w:r w:rsidR="004D30E4" w:rsidRPr="00CE0060">
        <w:rPr>
          <w:sz w:val="28"/>
          <w:szCs w:val="28"/>
        </w:rPr>
        <w:t>trên rạch Thị Tính</w:t>
      </w:r>
      <w:bookmarkEnd w:id="2040"/>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16866C3F" w14:textId="77777777" w:rsidTr="00B13E95">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7F56C949" w14:textId="77777777" w:rsidR="006B4923" w:rsidRPr="00CE0060" w:rsidRDefault="006B4923" w:rsidP="00632352">
            <w:pPr>
              <w:spacing w:after="0" w:line="240" w:lineRule="auto"/>
              <w:rPr>
                <w:rFonts w:eastAsia="Times New Roman"/>
                <w:sz w:val="20"/>
                <w:szCs w:val="20"/>
              </w:rPr>
            </w:pPr>
            <w:r w:rsidRPr="00CE0060">
              <w:rPr>
                <w:rFonts w:eastAsia="Times New Roman"/>
                <w:b/>
                <w:bCs/>
                <w:sz w:val="20"/>
                <w:szCs w:val="20"/>
              </w:rPr>
              <w:t>pH</w:t>
            </w:r>
          </w:p>
        </w:tc>
        <w:tc>
          <w:tcPr>
            <w:tcW w:w="10460" w:type="dxa"/>
            <w:gridSpan w:val="13"/>
            <w:tcBorders>
              <w:top w:val="single" w:sz="4" w:space="0" w:color="auto"/>
              <w:bottom w:val="single" w:sz="4" w:space="0" w:color="auto"/>
              <w:right w:val="single" w:sz="4" w:space="0" w:color="auto"/>
            </w:tcBorders>
            <w:shd w:val="clear" w:color="auto" w:fill="auto"/>
            <w:noWrap/>
            <w:vAlign w:val="center"/>
          </w:tcPr>
          <w:p w14:paraId="4C50026B" w14:textId="77777777" w:rsidR="00E6061E" w:rsidRPr="00CE0060" w:rsidRDefault="006B4923" w:rsidP="0063235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65B27247" w14:textId="4DC9A872" w:rsidR="006B4923" w:rsidRPr="00CE0060" w:rsidRDefault="006B4923" w:rsidP="00632352">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9D6F51F" w14:textId="77777777" w:rsidR="006B4923" w:rsidRPr="00CE0060" w:rsidRDefault="006B4923"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6700B2" w:rsidRPr="00CE0060" w14:paraId="384DE914" w14:textId="77777777" w:rsidTr="00F01817">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3DF37964" w14:textId="77777777" w:rsidR="006700B2" w:rsidRPr="00CE0060" w:rsidRDefault="006700B2" w:rsidP="006700B2">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84B643" w14:textId="1C1536B9" w:rsidR="006700B2" w:rsidRPr="00CE0060" w:rsidRDefault="006700B2" w:rsidP="006700B2">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E510660" w14:textId="74E11AA4" w:rsidR="006700B2" w:rsidRPr="00CE0060" w:rsidRDefault="006700B2" w:rsidP="006700B2">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56E6924" w14:textId="7AC7F1B2" w:rsidR="006700B2" w:rsidRPr="00CE0060" w:rsidRDefault="006700B2" w:rsidP="006700B2">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7C462DE" w14:textId="63903E0F" w:rsidR="006700B2" w:rsidRPr="00CE0060" w:rsidRDefault="006700B2" w:rsidP="006700B2">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411C1DC" w14:textId="2FA9C427" w:rsidR="006700B2" w:rsidRPr="00CE0060" w:rsidRDefault="006700B2" w:rsidP="006700B2">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846B4EB" w14:textId="1ED6EBEE" w:rsidR="006700B2" w:rsidRPr="00CE0060" w:rsidRDefault="006700B2" w:rsidP="006700B2">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B97645B" w14:textId="3625C22F" w:rsidR="006700B2" w:rsidRPr="00CE0060" w:rsidRDefault="006700B2" w:rsidP="006700B2">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9F1A763" w14:textId="61974BCE" w:rsidR="006700B2" w:rsidRPr="00CE0060" w:rsidRDefault="006700B2" w:rsidP="006700B2">
            <w:pPr>
              <w:spacing w:after="0" w:line="240" w:lineRule="auto"/>
              <w:rPr>
                <w:rFonts w:eastAsia="Times New Roman"/>
                <w:sz w:val="20"/>
                <w:szCs w:val="20"/>
              </w:rPr>
            </w:pPr>
            <w:r>
              <w:rPr>
                <w:b/>
                <w:bCs/>
                <w:sz w:val="20"/>
                <w:szCs w:val="20"/>
              </w:rPr>
              <w:t>Tháng 6</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56AF60DF" w14:textId="044409A9" w:rsidR="006700B2" w:rsidRPr="00CE0060" w:rsidRDefault="006700B2" w:rsidP="006700B2">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21243809" w14:textId="41335A7B" w:rsidR="006700B2" w:rsidRPr="00CE0060" w:rsidRDefault="006700B2" w:rsidP="006700B2">
            <w:pPr>
              <w:spacing w:after="0" w:line="240" w:lineRule="auto"/>
              <w:rPr>
                <w:rFonts w:eastAsia="Times New Roman"/>
                <w:sz w:val="20"/>
                <w:szCs w:val="20"/>
              </w:rPr>
            </w:pPr>
            <w:r>
              <w:rPr>
                <w:b/>
                <w:bCs/>
                <w:sz w:val="20"/>
                <w:szCs w:val="20"/>
              </w:rPr>
              <w:t>Tháng 8</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05866FC3" w14:textId="6A230276" w:rsidR="006700B2" w:rsidRPr="00CE0060" w:rsidRDefault="006700B2" w:rsidP="006700B2">
            <w:pPr>
              <w:spacing w:after="0" w:line="240" w:lineRule="auto"/>
              <w:rPr>
                <w:rFonts w:eastAsia="Times New Roman"/>
                <w:sz w:val="20"/>
                <w:szCs w:val="20"/>
              </w:rPr>
            </w:pPr>
            <w:r>
              <w:rPr>
                <w:b/>
                <w:bCs/>
                <w:sz w:val="20"/>
                <w:szCs w:val="20"/>
              </w:rPr>
              <w:t>Tháng 9</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117A520D" w14:textId="5C226AA4" w:rsidR="006700B2" w:rsidRPr="00CE0060" w:rsidRDefault="006700B2" w:rsidP="006700B2">
            <w:pPr>
              <w:spacing w:after="0" w:line="240" w:lineRule="auto"/>
              <w:rPr>
                <w:b/>
                <w:bCs/>
                <w:sz w:val="20"/>
                <w:szCs w:val="20"/>
              </w:rPr>
            </w:pPr>
            <w:r>
              <w:rPr>
                <w:b/>
                <w:bCs/>
                <w:sz w:val="20"/>
                <w:szCs w:val="20"/>
              </w:rPr>
              <w:t>Tháng 10</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CAA77C5" w14:textId="2F62067F" w:rsidR="006700B2" w:rsidRPr="00CE0060" w:rsidRDefault="006700B2" w:rsidP="006700B2">
            <w:pPr>
              <w:spacing w:after="0" w:line="240" w:lineRule="auto"/>
              <w:rPr>
                <w:rFonts w:eastAsia="Times New Roman"/>
                <w:sz w:val="20"/>
                <w:szCs w:val="20"/>
              </w:rPr>
            </w:pPr>
            <w:r>
              <w:rPr>
                <w:b/>
                <w:bCs/>
                <w:sz w:val="20"/>
                <w:szCs w:val="20"/>
              </w:rPr>
              <w:t>Tháng 11</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52C17923" w14:textId="77777777" w:rsidR="006700B2" w:rsidRPr="00CE0060" w:rsidRDefault="006700B2" w:rsidP="006700B2">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635112DF" w14:textId="77777777" w:rsidR="006700B2" w:rsidRPr="00CE0060" w:rsidRDefault="006700B2" w:rsidP="006700B2">
            <w:pPr>
              <w:spacing w:after="0" w:line="240" w:lineRule="auto"/>
              <w:rPr>
                <w:rFonts w:eastAsia="Times New Roman"/>
                <w:sz w:val="20"/>
                <w:szCs w:val="20"/>
              </w:rPr>
            </w:pPr>
            <w:r w:rsidRPr="00CE0060">
              <w:rPr>
                <w:rFonts w:eastAsia="Times New Roman"/>
                <w:b/>
                <w:bCs/>
                <w:sz w:val="20"/>
                <w:szCs w:val="20"/>
                <w:lang w:val="vi-VN"/>
              </w:rPr>
              <w:t>Mức B</w:t>
            </w:r>
          </w:p>
        </w:tc>
      </w:tr>
      <w:tr w:rsidR="006700B2" w:rsidRPr="00CE0060" w14:paraId="56E87CB6" w14:textId="77777777" w:rsidTr="006700B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3659B" w14:textId="68074E5B" w:rsidR="006700B2" w:rsidRPr="00CE0060" w:rsidRDefault="006700B2" w:rsidP="006700B2">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78DADC5" w14:textId="5EA005B6" w:rsidR="006700B2" w:rsidRPr="00CE0060" w:rsidRDefault="006700B2" w:rsidP="006700B2">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71503CD3" w14:textId="3C07ED36" w:rsidR="006700B2" w:rsidRPr="00CE0060" w:rsidRDefault="006700B2" w:rsidP="006700B2">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2E3A57D3" w14:textId="1723FF25" w:rsidR="006700B2" w:rsidRPr="00CE0060" w:rsidRDefault="006700B2" w:rsidP="006700B2">
            <w:pPr>
              <w:spacing w:after="0" w:line="240" w:lineRule="auto"/>
              <w:rPr>
                <w:rFonts w:eastAsia="Times New Roman"/>
                <w:sz w:val="20"/>
                <w:szCs w:val="20"/>
              </w:rPr>
            </w:pPr>
            <w:r>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0F480628" w14:textId="5AFFEFB4" w:rsidR="006700B2" w:rsidRPr="00CE0060" w:rsidRDefault="006700B2" w:rsidP="006700B2">
            <w:pPr>
              <w:spacing w:after="0" w:line="240" w:lineRule="auto"/>
              <w:rPr>
                <w:rFonts w:eastAsia="Times New Roman"/>
                <w:sz w:val="20"/>
                <w:szCs w:val="20"/>
              </w:rPr>
            </w:pPr>
            <w:r>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5920F177" w14:textId="279BAE40" w:rsidR="006700B2" w:rsidRPr="00CE0060" w:rsidRDefault="006700B2" w:rsidP="006700B2">
            <w:pPr>
              <w:spacing w:after="0" w:line="240" w:lineRule="auto"/>
              <w:rPr>
                <w:rFonts w:eastAsia="Times New Roman"/>
                <w:sz w:val="20"/>
                <w:szCs w:val="20"/>
              </w:rPr>
            </w:pPr>
            <w:r>
              <w:rPr>
                <w:sz w:val="20"/>
                <w:szCs w:val="20"/>
              </w:rPr>
              <w:t>6,8</w:t>
            </w:r>
          </w:p>
        </w:tc>
        <w:tc>
          <w:tcPr>
            <w:tcW w:w="796" w:type="dxa"/>
            <w:tcBorders>
              <w:top w:val="nil"/>
              <w:left w:val="nil"/>
              <w:bottom w:val="single" w:sz="4" w:space="0" w:color="auto"/>
              <w:right w:val="single" w:sz="4" w:space="0" w:color="auto"/>
            </w:tcBorders>
            <w:shd w:val="clear" w:color="auto" w:fill="auto"/>
            <w:noWrap/>
            <w:vAlign w:val="center"/>
          </w:tcPr>
          <w:p w14:paraId="5FDC4044" w14:textId="1A788945" w:rsidR="006700B2" w:rsidRPr="00CE0060" w:rsidRDefault="006700B2" w:rsidP="006700B2">
            <w:pPr>
              <w:spacing w:after="0" w:line="240" w:lineRule="auto"/>
              <w:rPr>
                <w:rFonts w:eastAsia="Times New Roman"/>
                <w:sz w:val="20"/>
                <w:szCs w:val="20"/>
              </w:rPr>
            </w:pPr>
            <w:r>
              <w:rPr>
                <w:sz w:val="20"/>
                <w:szCs w:val="20"/>
              </w:rPr>
              <w:t>6,3</w:t>
            </w:r>
          </w:p>
        </w:tc>
        <w:tc>
          <w:tcPr>
            <w:tcW w:w="796" w:type="dxa"/>
            <w:tcBorders>
              <w:top w:val="nil"/>
              <w:left w:val="nil"/>
              <w:bottom w:val="single" w:sz="4" w:space="0" w:color="auto"/>
              <w:right w:val="single" w:sz="4" w:space="0" w:color="auto"/>
            </w:tcBorders>
            <w:shd w:val="clear" w:color="auto" w:fill="auto"/>
            <w:noWrap/>
            <w:vAlign w:val="center"/>
          </w:tcPr>
          <w:p w14:paraId="1F9A48F9" w14:textId="1D36E280" w:rsidR="006700B2" w:rsidRPr="00CE0060" w:rsidRDefault="006700B2" w:rsidP="006700B2">
            <w:pPr>
              <w:spacing w:after="0" w:line="240" w:lineRule="auto"/>
              <w:rPr>
                <w:rFonts w:eastAsia="Times New Roman"/>
                <w:sz w:val="20"/>
                <w:szCs w:val="20"/>
              </w:rPr>
            </w:pPr>
            <w:r>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7CEE2AE1" w14:textId="5D9C1872" w:rsidR="006700B2" w:rsidRPr="00CE0060" w:rsidRDefault="006700B2" w:rsidP="006700B2">
            <w:pPr>
              <w:spacing w:after="0" w:line="240" w:lineRule="auto"/>
              <w:rPr>
                <w:rFonts w:eastAsia="Times New Roman"/>
                <w:sz w:val="20"/>
                <w:szCs w:val="20"/>
              </w:rPr>
            </w:pPr>
            <w:r>
              <w:rPr>
                <w:sz w:val="20"/>
                <w:szCs w:val="20"/>
              </w:rPr>
              <w:t>6,3</w:t>
            </w:r>
          </w:p>
        </w:tc>
        <w:tc>
          <w:tcPr>
            <w:tcW w:w="836" w:type="dxa"/>
            <w:tcBorders>
              <w:top w:val="nil"/>
              <w:left w:val="nil"/>
              <w:bottom w:val="single" w:sz="4" w:space="0" w:color="auto"/>
              <w:right w:val="single" w:sz="4" w:space="0" w:color="auto"/>
            </w:tcBorders>
            <w:shd w:val="clear" w:color="auto" w:fill="auto"/>
            <w:noWrap/>
            <w:vAlign w:val="center"/>
          </w:tcPr>
          <w:p w14:paraId="57F0034E" w14:textId="4862C659" w:rsidR="006700B2" w:rsidRPr="00CE0060" w:rsidRDefault="006700B2" w:rsidP="006700B2">
            <w:pPr>
              <w:spacing w:after="0" w:line="240" w:lineRule="auto"/>
              <w:rPr>
                <w:rFonts w:eastAsia="Times New Roman"/>
                <w:sz w:val="20"/>
                <w:szCs w:val="20"/>
              </w:rPr>
            </w:pPr>
            <w:r>
              <w:rPr>
                <w:sz w:val="20"/>
                <w:szCs w:val="20"/>
              </w:rPr>
              <w:t>6,2</w:t>
            </w:r>
          </w:p>
        </w:tc>
        <w:tc>
          <w:tcPr>
            <w:tcW w:w="835" w:type="dxa"/>
            <w:tcBorders>
              <w:top w:val="nil"/>
              <w:left w:val="nil"/>
              <w:bottom w:val="single" w:sz="4" w:space="0" w:color="auto"/>
              <w:right w:val="single" w:sz="4" w:space="0" w:color="auto"/>
            </w:tcBorders>
            <w:shd w:val="clear" w:color="auto" w:fill="auto"/>
            <w:noWrap/>
            <w:vAlign w:val="center"/>
          </w:tcPr>
          <w:p w14:paraId="2DBBB40F" w14:textId="1060249E" w:rsidR="006700B2" w:rsidRPr="00CE0060" w:rsidRDefault="006700B2" w:rsidP="006700B2">
            <w:pPr>
              <w:spacing w:after="0" w:line="240" w:lineRule="auto"/>
              <w:rPr>
                <w:rFonts w:eastAsia="Times New Roman"/>
                <w:sz w:val="20"/>
                <w:szCs w:val="20"/>
              </w:rPr>
            </w:pPr>
            <w:r>
              <w:rPr>
                <w:color w:val="000000"/>
                <w:sz w:val="20"/>
                <w:szCs w:val="20"/>
              </w:rPr>
              <w:t>7,2</w:t>
            </w:r>
          </w:p>
        </w:tc>
        <w:tc>
          <w:tcPr>
            <w:tcW w:w="835" w:type="dxa"/>
            <w:tcBorders>
              <w:top w:val="nil"/>
              <w:left w:val="nil"/>
              <w:bottom w:val="single" w:sz="4" w:space="0" w:color="auto"/>
              <w:right w:val="single" w:sz="4" w:space="0" w:color="auto"/>
            </w:tcBorders>
            <w:shd w:val="clear" w:color="000000" w:fill="FFFFFF"/>
            <w:noWrap/>
            <w:vAlign w:val="center"/>
          </w:tcPr>
          <w:p w14:paraId="14F76C6F" w14:textId="53698489" w:rsidR="006700B2" w:rsidRPr="00CE0060" w:rsidRDefault="006700B2" w:rsidP="006700B2">
            <w:pPr>
              <w:spacing w:after="0" w:line="240" w:lineRule="auto"/>
              <w:rPr>
                <w:rFonts w:eastAsia="Times New Roman"/>
                <w:sz w:val="20"/>
                <w:szCs w:val="20"/>
              </w:rPr>
            </w:pPr>
            <w:r>
              <w:rPr>
                <w:color w:val="000000"/>
                <w:sz w:val="20"/>
                <w:szCs w:val="20"/>
              </w:rPr>
              <w:t>6,3</w:t>
            </w:r>
          </w:p>
        </w:tc>
        <w:tc>
          <w:tcPr>
            <w:tcW w:w="791" w:type="dxa"/>
            <w:tcBorders>
              <w:top w:val="nil"/>
              <w:left w:val="nil"/>
              <w:bottom w:val="single" w:sz="4" w:space="0" w:color="auto"/>
              <w:right w:val="single" w:sz="4" w:space="0" w:color="auto"/>
            </w:tcBorders>
            <w:shd w:val="clear" w:color="000000" w:fill="FFFFFF"/>
            <w:vAlign w:val="center"/>
          </w:tcPr>
          <w:p w14:paraId="73078EA6" w14:textId="120E4C05" w:rsidR="006700B2" w:rsidRPr="00CE0060" w:rsidRDefault="006700B2" w:rsidP="006700B2">
            <w:pPr>
              <w:spacing w:after="0" w:line="240" w:lineRule="auto"/>
              <w:rPr>
                <w:sz w:val="20"/>
                <w:szCs w:val="20"/>
              </w:rPr>
            </w:pPr>
            <w:r>
              <w:rPr>
                <w:color w:val="000000"/>
                <w:sz w:val="20"/>
                <w:szCs w:val="20"/>
              </w:rPr>
              <w:t>6,3</w:t>
            </w:r>
          </w:p>
        </w:tc>
        <w:tc>
          <w:tcPr>
            <w:tcW w:w="796" w:type="dxa"/>
            <w:tcBorders>
              <w:top w:val="nil"/>
              <w:left w:val="nil"/>
              <w:bottom w:val="single" w:sz="4" w:space="0" w:color="auto"/>
              <w:right w:val="single" w:sz="4" w:space="0" w:color="auto"/>
            </w:tcBorders>
            <w:shd w:val="clear" w:color="000000" w:fill="FFFFFF"/>
            <w:noWrap/>
            <w:vAlign w:val="center"/>
          </w:tcPr>
          <w:p w14:paraId="03F87C95" w14:textId="498723E6" w:rsidR="006700B2" w:rsidRPr="00CE0060" w:rsidRDefault="006700B2" w:rsidP="006700B2">
            <w:pPr>
              <w:spacing w:after="0" w:line="240" w:lineRule="auto"/>
              <w:rPr>
                <w:rFonts w:eastAsia="Times New Roman"/>
                <w:sz w:val="20"/>
                <w:szCs w:val="20"/>
              </w:rPr>
            </w:pPr>
            <w:r>
              <w:rPr>
                <w:color w:val="000000"/>
                <w:sz w:val="20"/>
                <w:szCs w:val="20"/>
              </w:rPr>
              <w:t>6,2</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0006C" w14:textId="77777777" w:rsidR="006700B2" w:rsidRPr="00CE0060" w:rsidRDefault="006700B2" w:rsidP="006700B2">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3CAD1417" w14:textId="77777777" w:rsidR="006700B2" w:rsidRPr="00CE0060" w:rsidRDefault="006700B2" w:rsidP="006700B2">
            <w:pPr>
              <w:spacing w:after="0" w:line="240" w:lineRule="auto"/>
              <w:rPr>
                <w:rFonts w:eastAsia="Times New Roman"/>
                <w:sz w:val="20"/>
                <w:szCs w:val="20"/>
              </w:rPr>
            </w:pPr>
            <w:r w:rsidRPr="00CE0060">
              <w:rPr>
                <w:rFonts w:eastAsia="Times New Roman"/>
                <w:sz w:val="20"/>
                <w:szCs w:val="20"/>
              </w:rPr>
              <w:t>6-8,5</w:t>
            </w:r>
          </w:p>
        </w:tc>
      </w:tr>
      <w:tr w:rsidR="006700B2" w:rsidRPr="00CE0060" w14:paraId="01D6467D" w14:textId="77777777" w:rsidTr="006700B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54176" w14:textId="7D51B0D6" w:rsidR="006700B2" w:rsidRPr="00CE0060" w:rsidRDefault="006700B2" w:rsidP="006700B2">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4AD228F" w14:textId="6078FE5A" w:rsidR="006700B2" w:rsidRPr="00CE0060" w:rsidRDefault="006700B2" w:rsidP="006700B2">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1113A7DC" w14:textId="1CC2ADB2" w:rsidR="006700B2" w:rsidRPr="00CE0060" w:rsidRDefault="006700B2" w:rsidP="006700B2">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3A1B6994" w14:textId="738E47D3" w:rsidR="006700B2" w:rsidRPr="00CE0060" w:rsidRDefault="006700B2" w:rsidP="006700B2">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48AE379E" w14:textId="34665267" w:rsidR="006700B2" w:rsidRPr="00CE0060" w:rsidRDefault="006700B2" w:rsidP="006700B2">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5E9894F8" w14:textId="547410DC" w:rsidR="006700B2" w:rsidRPr="00CE0060" w:rsidRDefault="006700B2" w:rsidP="006700B2">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1E97CF81" w14:textId="03B7A0CA" w:rsidR="006700B2" w:rsidRPr="00CE0060" w:rsidRDefault="006700B2" w:rsidP="006700B2">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4100406F" w14:textId="36A02932" w:rsidR="006700B2" w:rsidRPr="00CE0060" w:rsidRDefault="006700B2" w:rsidP="006700B2">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41B4C17C" w14:textId="39592567" w:rsidR="006700B2" w:rsidRPr="00CE0060" w:rsidRDefault="006700B2" w:rsidP="006700B2">
            <w:pPr>
              <w:spacing w:after="0" w:line="240" w:lineRule="auto"/>
              <w:rPr>
                <w:rFonts w:eastAsia="Times New Roman"/>
                <w:sz w:val="20"/>
                <w:szCs w:val="20"/>
              </w:rPr>
            </w:pPr>
            <w:r>
              <w:rPr>
                <w:sz w:val="20"/>
                <w:szCs w:val="20"/>
              </w:rPr>
              <w:t>6,5</w:t>
            </w:r>
          </w:p>
        </w:tc>
        <w:tc>
          <w:tcPr>
            <w:tcW w:w="836" w:type="dxa"/>
            <w:tcBorders>
              <w:top w:val="nil"/>
              <w:left w:val="nil"/>
              <w:bottom w:val="single" w:sz="4" w:space="0" w:color="auto"/>
              <w:right w:val="single" w:sz="4" w:space="0" w:color="auto"/>
            </w:tcBorders>
            <w:shd w:val="clear" w:color="auto" w:fill="auto"/>
            <w:noWrap/>
            <w:vAlign w:val="center"/>
          </w:tcPr>
          <w:p w14:paraId="4E6F7FBF" w14:textId="2BFCA9C6" w:rsidR="006700B2" w:rsidRPr="00CE0060" w:rsidRDefault="006700B2" w:rsidP="006700B2">
            <w:pPr>
              <w:spacing w:after="0" w:line="240" w:lineRule="auto"/>
              <w:rPr>
                <w:rFonts w:eastAsia="Times New Roman"/>
                <w:sz w:val="20"/>
                <w:szCs w:val="20"/>
              </w:rPr>
            </w:pPr>
            <w:r>
              <w:rPr>
                <w:sz w:val="20"/>
                <w:szCs w:val="20"/>
              </w:rPr>
              <w:t>6,4</w:t>
            </w:r>
          </w:p>
        </w:tc>
        <w:tc>
          <w:tcPr>
            <w:tcW w:w="835" w:type="dxa"/>
            <w:tcBorders>
              <w:top w:val="nil"/>
              <w:left w:val="nil"/>
              <w:bottom w:val="single" w:sz="4" w:space="0" w:color="auto"/>
              <w:right w:val="single" w:sz="4" w:space="0" w:color="auto"/>
            </w:tcBorders>
            <w:shd w:val="clear" w:color="auto" w:fill="auto"/>
            <w:noWrap/>
            <w:vAlign w:val="center"/>
          </w:tcPr>
          <w:p w14:paraId="2684AA17" w14:textId="1709E41A" w:rsidR="006700B2" w:rsidRPr="00CE0060" w:rsidRDefault="006700B2" w:rsidP="006700B2">
            <w:pPr>
              <w:spacing w:after="0" w:line="240" w:lineRule="auto"/>
              <w:rPr>
                <w:rFonts w:eastAsia="Times New Roman"/>
                <w:sz w:val="20"/>
                <w:szCs w:val="20"/>
              </w:rPr>
            </w:pPr>
            <w:r>
              <w:rPr>
                <w:color w:val="000000"/>
                <w:sz w:val="20"/>
                <w:szCs w:val="20"/>
              </w:rPr>
              <w:t>6,3</w:t>
            </w:r>
          </w:p>
        </w:tc>
        <w:tc>
          <w:tcPr>
            <w:tcW w:w="835" w:type="dxa"/>
            <w:tcBorders>
              <w:top w:val="nil"/>
              <w:left w:val="nil"/>
              <w:bottom w:val="single" w:sz="4" w:space="0" w:color="auto"/>
              <w:right w:val="single" w:sz="4" w:space="0" w:color="auto"/>
            </w:tcBorders>
            <w:shd w:val="clear" w:color="000000" w:fill="FFFFFF"/>
            <w:noWrap/>
            <w:vAlign w:val="center"/>
          </w:tcPr>
          <w:p w14:paraId="4A7DF6D1" w14:textId="718084BF" w:rsidR="006700B2" w:rsidRPr="00CE0060" w:rsidRDefault="006700B2" w:rsidP="006700B2">
            <w:pPr>
              <w:spacing w:after="0" w:line="240" w:lineRule="auto"/>
              <w:rPr>
                <w:rFonts w:eastAsia="Times New Roman"/>
                <w:sz w:val="20"/>
                <w:szCs w:val="20"/>
              </w:rPr>
            </w:pPr>
            <w:r>
              <w:rPr>
                <w:color w:val="000000"/>
                <w:sz w:val="20"/>
                <w:szCs w:val="20"/>
              </w:rPr>
              <w:t>6,4</w:t>
            </w:r>
          </w:p>
        </w:tc>
        <w:tc>
          <w:tcPr>
            <w:tcW w:w="791" w:type="dxa"/>
            <w:tcBorders>
              <w:top w:val="nil"/>
              <w:left w:val="nil"/>
              <w:bottom w:val="single" w:sz="4" w:space="0" w:color="auto"/>
              <w:right w:val="single" w:sz="4" w:space="0" w:color="auto"/>
            </w:tcBorders>
            <w:shd w:val="clear" w:color="000000" w:fill="FFFFFF"/>
            <w:vAlign w:val="center"/>
          </w:tcPr>
          <w:p w14:paraId="5D728E2F" w14:textId="6A718247" w:rsidR="006700B2" w:rsidRPr="00CE0060" w:rsidRDefault="006700B2" w:rsidP="006700B2">
            <w:pPr>
              <w:spacing w:after="0" w:line="240" w:lineRule="auto"/>
              <w:rPr>
                <w:sz w:val="20"/>
                <w:szCs w:val="20"/>
              </w:rPr>
            </w:pPr>
            <w:r>
              <w:rPr>
                <w:color w:val="000000"/>
                <w:sz w:val="20"/>
                <w:szCs w:val="20"/>
              </w:rPr>
              <w:t>6,4</w:t>
            </w:r>
          </w:p>
        </w:tc>
        <w:tc>
          <w:tcPr>
            <w:tcW w:w="796" w:type="dxa"/>
            <w:tcBorders>
              <w:top w:val="nil"/>
              <w:left w:val="nil"/>
              <w:bottom w:val="single" w:sz="4" w:space="0" w:color="auto"/>
              <w:right w:val="single" w:sz="4" w:space="0" w:color="auto"/>
            </w:tcBorders>
            <w:shd w:val="clear" w:color="000000" w:fill="FFFFFF"/>
            <w:noWrap/>
            <w:vAlign w:val="center"/>
          </w:tcPr>
          <w:p w14:paraId="0EC58E40" w14:textId="1F9FD767" w:rsidR="006700B2" w:rsidRPr="00CE0060" w:rsidRDefault="006700B2" w:rsidP="006700B2">
            <w:pPr>
              <w:spacing w:after="0" w:line="240" w:lineRule="auto"/>
              <w:rPr>
                <w:rFonts w:eastAsia="Times New Roman"/>
                <w:sz w:val="20"/>
                <w:szCs w:val="20"/>
              </w:rPr>
            </w:pPr>
            <w:r>
              <w:rPr>
                <w:color w:val="000000"/>
                <w:sz w:val="20"/>
                <w:szCs w:val="20"/>
              </w:rPr>
              <w:t>6,4</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EED350" w14:textId="132FD187" w:rsidR="006700B2" w:rsidRPr="00CE0060" w:rsidRDefault="006700B2" w:rsidP="006700B2">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40" w:type="dxa"/>
            <w:tcBorders>
              <w:top w:val="single" w:sz="4" w:space="0" w:color="auto"/>
              <w:left w:val="single" w:sz="4" w:space="0" w:color="auto"/>
              <w:bottom w:val="single" w:sz="4" w:space="0" w:color="auto"/>
              <w:right w:val="single" w:sz="4" w:space="0" w:color="auto"/>
            </w:tcBorders>
            <w:vAlign w:val="center"/>
          </w:tcPr>
          <w:p w14:paraId="242D8865" w14:textId="2568D8D2" w:rsidR="006700B2" w:rsidRPr="00CE0060" w:rsidRDefault="006700B2" w:rsidP="006700B2">
            <w:pPr>
              <w:spacing w:after="0" w:line="240" w:lineRule="auto"/>
              <w:rPr>
                <w:rFonts w:eastAsia="Times New Roman"/>
                <w:sz w:val="20"/>
                <w:szCs w:val="20"/>
              </w:rPr>
            </w:pPr>
            <w:r w:rsidRPr="00CE0060">
              <w:rPr>
                <w:rFonts w:eastAsia="Times New Roman"/>
                <w:sz w:val="20"/>
                <w:szCs w:val="20"/>
              </w:rPr>
              <w:t>-</w:t>
            </w:r>
          </w:p>
        </w:tc>
      </w:tr>
      <w:tr w:rsidR="006700B2" w:rsidRPr="00CE0060" w14:paraId="1C12AEFD" w14:textId="77777777" w:rsidTr="006700B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5ADAF1" w14:textId="240BB516" w:rsidR="006700B2" w:rsidRPr="00CE0060" w:rsidRDefault="006700B2" w:rsidP="006700B2">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7C8E0580" w14:textId="52175CB0" w:rsidR="006700B2" w:rsidRPr="00CE0060" w:rsidRDefault="006700B2" w:rsidP="006700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6F75E7F3" w14:textId="654BB6B5" w:rsidR="006700B2" w:rsidRPr="00CE0060" w:rsidRDefault="006700B2" w:rsidP="006700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9503736" w14:textId="24AD37BD" w:rsidR="006700B2" w:rsidRPr="00CE0060" w:rsidRDefault="006700B2" w:rsidP="006700B2">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3562D5AE" w14:textId="24401C69" w:rsidR="006700B2" w:rsidRPr="00CE0060" w:rsidRDefault="006700B2" w:rsidP="006700B2">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2BAC3D7E" w14:textId="4A8EBE50" w:rsidR="006700B2" w:rsidRPr="00CE0060" w:rsidRDefault="006700B2" w:rsidP="006700B2">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09BFD6FB" w14:textId="6127D88E" w:rsidR="006700B2" w:rsidRPr="00CE0060" w:rsidRDefault="006700B2" w:rsidP="006700B2">
            <w:pPr>
              <w:spacing w:after="0" w:line="240" w:lineRule="auto"/>
              <w:rPr>
                <w:rFonts w:eastAsia="Times New Roman"/>
                <w:sz w:val="20"/>
                <w:szCs w:val="20"/>
              </w:rPr>
            </w:pPr>
            <w:r>
              <w:rPr>
                <w:sz w:val="20"/>
                <w:szCs w:val="20"/>
              </w:rPr>
              <w:t>6,3</w:t>
            </w:r>
          </w:p>
        </w:tc>
        <w:tc>
          <w:tcPr>
            <w:tcW w:w="796" w:type="dxa"/>
            <w:tcBorders>
              <w:top w:val="nil"/>
              <w:left w:val="nil"/>
              <w:bottom w:val="single" w:sz="4" w:space="0" w:color="auto"/>
              <w:right w:val="single" w:sz="4" w:space="0" w:color="auto"/>
            </w:tcBorders>
            <w:shd w:val="clear" w:color="auto" w:fill="auto"/>
            <w:noWrap/>
            <w:vAlign w:val="center"/>
          </w:tcPr>
          <w:p w14:paraId="1FA7043F" w14:textId="50ABA317" w:rsidR="006700B2" w:rsidRPr="00CE0060" w:rsidRDefault="006700B2" w:rsidP="006700B2">
            <w:pPr>
              <w:spacing w:after="0" w:line="240" w:lineRule="auto"/>
              <w:rPr>
                <w:rFonts w:eastAsia="Times New Roman"/>
                <w:sz w:val="20"/>
                <w:szCs w:val="20"/>
              </w:rPr>
            </w:pPr>
            <w:r>
              <w:rPr>
                <w:sz w:val="20"/>
                <w:szCs w:val="20"/>
              </w:rPr>
              <w:t>6,3</w:t>
            </w:r>
          </w:p>
        </w:tc>
        <w:tc>
          <w:tcPr>
            <w:tcW w:w="796" w:type="dxa"/>
            <w:tcBorders>
              <w:top w:val="nil"/>
              <w:left w:val="nil"/>
              <w:bottom w:val="single" w:sz="4" w:space="0" w:color="auto"/>
              <w:right w:val="single" w:sz="4" w:space="0" w:color="auto"/>
            </w:tcBorders>
            <w:shd w:val="clear" w:color="auto" w:fill="auto"/>
            <w:noWrap/>
            <w:vAlign w:val="center"/>
          </w:tcPr>
          <w:p w14:paraId="655AAD0A" w14:textId="639C8B96" w:rsidR="006700B2" w:rsidRPr="00CE0060" w:rsidRDefault="006700B2" w:rsidP="006700B2">
            <w:pPr>
              <w:spacing w:after="0" w:line="240" w:lineRule="auto"/>
              <w:rPr>
                <w:rFonts w:eastAsia="Times New Roman"/>
                <w:sz w:val="20"/>
                <w:szCs w:val="20"/>
              </w:rPr>
            </w:pPr>
            <w:r>
              <w:rPr>
                <w:sz w:val="20"/>
                <w:szCs w:val="20"/>
              </w:rPr>
              <w:t>6,2</w:t>
            </w:r>
          </w:p>
        </w:tc>
        <w:tc>
          <w:tcPr>
            <w:tcW w:w="836" w:type="dxa"/>
            <w:tcBorders>
              <w:top w:val="nil"/>
              <w:left w:val="nil"/>
              <w:bottom w:val="single" w:sz="4" w:space="0" w:color="auto"/>
              <w:right w:val="single" w:sz="4" w:space="0" w:color="auto"/>
            </w:tcBorders>
            <w:shd w:val="clear" w:color="auto" w:fill="auto"/>
            <w:noWrap/>
            <w:vAlign w:val="center"/>
          </w:tcPr>
          <w:p w14:paraId="62AD55C3" w14:textId="07A3D85B" w:rsidR="006700B2" w:rsidRPr="00CE0060" w:rsidRDefault="006700B2" w:rsidP="006700B2">
            <w:pPr>
              <w:spacing w:after="0" w:line="240" w:lineRule="auto"/>
              <w:rPr>
                <w:rFonts w:eastAsia="Times New Roman"/>
                <w:sz w:val="20"/>
                <w:szCs w:val="20"/>
              </w:rPr>
            </w:pPr>
            <w:r>
              <w:rPr>
                <w:sz w:val="20"/>
                <w:szCs w:val="20"/>
              </w:rPr>
              <w:t>6,3</w:t>
            </w:r>
          </w:p>
        </w:tc>
        <w:tc>
          <w:tcPr>
            <w:tcW w:w="835" w:type="dxa"/>
            <w:tcBorders>
              <w:top w:val="nil"/>
              <w:left w:val="nil"/>
              <w:bottom w:val="single" w:sz="4" w:space="0" w:color="auto"/>
              <w:right w:val="single" w:sz="4" w:space="0" w:color="auto"/>
            </w:tcBorders>
            <w:shd w:val="clear" w:color="auto" w:fill="auto"/>
            <w:noWrap/>
            <w:vAlign w:val="center"/>
          </w:tcPr>
          <w:p w14:paraId="2EC000B8" w14:textId="33AFCCE3" w:rsidR="006700B2" w:rsidRPr="00CE0060" w:rsidRDefault="006700B2" w:rsidP="006700B2">
            <w:pPr>
              <w:spacing w:after="0" w:line="240" w:lineRule="auto"/>
              <w:rPr>
                <w:rFonts w:eastAsia="Times New Roman"/>
                <w:sz w:val="20"/>
                <w:szCs w:val="20"/>
              </w:rPr>
            </w:pPr>
            <w:r>
              <w:rPr>
                <w:color w:val="000000"/>
                <w:sz w:val="20"/>
                <w:szCs w:val="20"/>
              </w:rPr>
              <w:t>6,4</w:t>
            </w:r>
          </w:p>
        </w:tc>
        <w:tc>
          <w:tcPr>
            <w:tcW w:w="835" w:type="dxa"/>
            <w:tcBorders>
              <w:top w:val="nil"/>
              <w:left w:val="nil"/>
              <w:bottom w:val="single" w:sz="4" w:space="0" w:color="auto"/>
              <w:right w:val="single" w:sz="4" w:space="0" w:color="auto"/>
            </w:tcBorders>
            <w:shd w:val="clear" w:color="000000" w:fill="FFFFFF"/>
            <w:noWrap/>
            <w:vAlign w:val="center"/>
          </w:tcPr>
          <w:p w14:paraId="16E85562" w14:textId="7A53F249" w:rsidR="006700B2" w:rsidRPr="00CE0060" w:rsidRDefault="006700B2" w:rsidP="006700B2">
            <w:pPr>
              <w:spacing w:after="0" w:line="240" w:lineRule="auto"/>
              <w:rPr>
                <w:rFonts w:eastAsia="Times New Roman"/>
                <w:sz w:val="20"/>
                <w:szCs w:val="20"/>
              </w:rPr>
            </w:pPr>
            <w:r>
              <w:rPr>
                <w:color w:val="000000"/>
                <w:sz w:val="20"/>
                <w:szCs w:val="20"/>
              </w:rPr>
              <w:t>6,3</w:t>
            </w:r>
          </w:p>
        </w:tc>
        <w:tc>
          <w:tcPr>
            <w:tcW w:w="791" w:type="dxa"/>
            <w:tcBorders>
              <w:top w:val="nil"/>
              <w:left w:val="nil"/>
              <w:bottom w:val="single" w:sz="4" w:space="0" w:color="auto"/>
              <w:right w:val="single" w:sz="4" w:space="0" w:color="auto"/>
            </w:tcBorders>
            <w:shd w:val="clear" w:color="000000" w:fill="FFFFFF"/>
            <w:vAlign w:val="center"/>
          </w:tcPr>
          <w:p w14:paraId="6A204F77" w14:textId="0182C1DA" w:rsidR="006700B2" w:rsidRPr="00CE0060" w:rsidRDefault="006700B2" w:rsidP="006700B2">
            <w:pPr>
              <w:spacing w:after="0" w:line="240" w:lineRule="auto"/>
              <w:rPr>
                <w:sz w:val="20"/>
                <w:szCs w:val="20"/>
              </w:rPr>
            </w:pPr>
            <w:r>
              <w:rPr>
                <w:color w:val="000000"/>
                <w:sz w:val="20"/>
                <w:szCs w:val="20"/>
              </w:rPr>
              <w:t>6,3</w:t>
            </w:r>
          </w:p>
        </w:tc>
        <w:tc>
          <w:tcPr>
            <w:tcW w:w="796" w:type="dxa"/>
            <w:tcBorders>
              <w:top w:val="nil"/>
              <w:left w:val="nil"/>
              <w:bottom w:val="single" w:sz="4" w:space="0" w:color="auto"/>
              <w:right w:val="single" w:sz="4" w:space="0" w:color="auto"/>
            </w:tcBorders>
            <w:shd w:val="clear" w:color="000000" w:fill="FFFFFF"/>
            <w:noWrap/>
            <w:vAlign w:val="center"/>
          </w:tcPr>
          <w:p w14:paraId="74957147" w14:textId="105367E5" w:rsidR="006700B2" w:rsidRPr="00CE0060" w:rsidRDefault="006700B2" w:rsidP="006700B2">
            <w:pPr>
              <w:spacing w:after="0" w:line="240" w:lineRule="auto"/>
              <w:rPr>
                <w:rFonts w:eastAsia="Times New Roman"/>
                <w:sz w:val="20"/>
                <w:szCs w:val="20"/>
              </w:rPr>
            </w:pPr>
            <w:r>
              <w:rPr>
                <w:color w:val="000000"/>
                <w:sz w:val="20"/>
                <w:szCs w:val="20"/>
              </w:rPr>
              <w:t>6,2</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27A3F6" w14:textId="45345C5E" w:rsidR="006700B2" w:rsidRPr="00CE0060" w:rsidRDefault="006700B2" w:rsidP="006700B2">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40" w:type="dxa"/>
            <w:tcBorders>
              <w:top w:val="single" w:sz="4" w:space="0" w:color="auto"/>
              <w:left w:val="single" w:sz="4" w:space="0" w:color="auto"/>
              <w:bottom w:val="single" w:sz="4" w:space="0" w:color="auto"/>
              <w:right w:val="single" w:sz="4" w:space="0" w:color="auto"/>
            </w:tcBorders>
            <w:vAlign w:val="center"/>
          </w:tcPr>
          <w:p w14:paraId="1FC9CEE3" w14:textId="136722A4" w:rsidR="006700B2" w:rsidRPr="00CE0060" w:rsidRDefault="006700B2" w:rsidP="006700B2">
            <w:pPr>
              <w:spacing w:after="0" w:line="240" w:lineRule="auto"/>
              <w:rPr>
                <w:rFonts w:eastAsia="Times New Roman"/>
                <w:sz w:val="20"/>
                <w:szCs w:val="20"/>
              </w:rPr>
            </w:pPr>
            <w:r w:rsidRPr="00CE0060">
              <w:rPr>
                <w:rFonts w:eastAsia="Times New Roman"/>
                <w:sz w:val="20"/>
                <w:szCs w:val="20"/>
              </w:rPr>
              <w:t>-</w:t>
            </w:r>
          </w:p>
        </w:tc>
      </w:tr>
      <w:tr w:rsidR="006700B2" w:rsidRPr="00CE0060" w14:paraId="72195DF9" w14:textId="77777777" w:rsidTr="006700B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78EA7A" w14:textId="4CC2CB74" w:rsidR="006700B2" w:rsidRPr="00CE0060" w:rsidRDefault="006700B2" w:rsidP="006700B2">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3C838B0" w14:textId="6AC5694C" w:rsidR="006700B2" w:rsidRPr="00CE0060" w:rsidRDefault="006700B2" w:rsidP="006700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4333A722" w14:textId="32657B4A" w:rsidR="006700B2" w:rsidRPr="00CE0060" w:rsidRDefault="006700B2" w:rsidP="006700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F9F8C1C" w14:textId="7A378CB0" w:rsidR="006700B2" w:rsidRPr="00CE0060" w:rsidRDefault="006700B2" w:rsidP="006700B2">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16CECFF6" w14:textId="401D2EBA" w:rsidR="006700B2" w:rsidRPr="00CE0060" w:rsidRDefault="006700B2" w:rsidP="006700B2">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170CD647" w14:textId="3A9679E6" w:rsidR="006700B2" w:rsidRPr="00CE0060" w:rsidRDefault="006700B2" w:rsidP="006700B2">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62852753" w14:textId="39CF4EB6" w:rsidR="006700B2" w:rsidRPr="00CE0060" w:rsidRDefault="006700B2" w:rsidP="006700B2">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29428A93" w14:textId="610B7402" w:rsidR="006700B2" w:rsidRPr="00CE0060" w:rsidRDefault="006700B2" w:rsidP="006700B2">
            <w:pPr>
              <w:spacing w:after="0" w:line="240" w:lineRule="auto"/>
              <w:rPr>
                <w:rFonts w:eastAsia="Times New Roman"/>
                <w:sz w:val="20"/>
                <w:szCs w:val="20"/>
              </w:rPr>
            </w:pPr>
            <w:r>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78CAE0B2" w14:textId="0F6E4D0B" w:rsidR="006700B2" w:rsidRPr="00CE0060" w:rsidRDefault="006700B2" w:rsidP="006700B2">
            <w:pPr>
              <w:spacing w:after="0" w:line="240" w:lineRule="auto"/>
              <w:rPr>
                <w:rFonts w:eastAsia="Times New Roman"/>
                <w:sz w:val="20"/>
                <w:szCs w:val="20"/>
              </w:rPr>
            </w:pPr>
            <w:r>
              <w:rPr>
                <w:sz w:val="20"/>
                <w:szCs w:val="20"/>
              </w:rPr>
              <w:t>6,3</w:t>
            </w:r>
          </w:p>
        </w:tc>
        <w:tc>
          <w:tcPr>
            <w:tcW w:w="836" w:type="dxa"/>
            <w:tcBorders>
              <w:top w:val="nil"/>
              <w:left w:val="nil"/>
              <w:bottom w:val="single" w:sz="4" w:space="0" w:color="auto"/>
              <w:right w:val="single" w:sz="4" w:space="0" w:color="auto"/>
            </w:tcBorders>
            <w:shd w:val="clear" w:color="auto" w:fill="auto"/>
            <w:noWrap/>
            <w:vAlign w:val="center"/>
          </w:tcPr>
          <w:p w14:paraId="1A1B0ED1" w14:textId="158E4A15" w:rsidR="006700B2" w:rsidRPr="00CE0060" w:rsidRDefault="006700B2" w:rsidP="006700B2">
            <w:pPr>
              <w:spacing w:after="0" w:line="240" w:lineRule="auto"/>
              <w:rPr>
                <w:rFonts w:eastAsia="Times New Roman"/>
                <w:sz w:val="20"/>
                <w:szCs w:val="20"/>
              </w:rPr>
            </w:pPr>
            <w:r>
              <w:rPr>
                <w:sz w:val="20"/>
                <w:szCs w:val="20"/>
              </w:rPr>
              <w:t>6,4</w:t>
            </w:r>
          </w:p>
        </w:tc>
        <w:tc>
          <w:tcPr>
            <w:tcW w:w="835" w:type="dxa"/>
            <w:tcBorders>
              <w:top w:val="nil"/>
              <w:left w:val="nil"/>
              <w:bottom w:val="single" w:sz="4" w:space="0" w:color="auto"/>
              <w:right w:val="single" w:sz="4" w:space="0" w:color="auto"/>
            </w:tcBorders>
            <w:shd w:val="clear" w:color="auto" w:fill="auto"/>
            <w:noWrap/>
            <w:vAlign w:val="center"/>
          </w:tcPr>
          <w:p w14:paraId="1B142F09" w14:textId="0EBCCC1E" w:rsidR="006700B2" w:rsidRPr="00CE0060" w:rsidRDefault="006700B2" w:rsidP="006700B2">
            <w:pPr>
              <w:spacing w:after="0" w:line="240" w:lineRule="auto"/>
              <w:rPr>
                <w:rFonts w:eastAsia="Times New Roman"/>
                <w:sz w:val="20"/>
                <w:szCs w:val="20"/>
              </w:rPr>
            </w:pPr>
            <w:r>
              <w:rPr>
                <w:color w:val="000000"/>
                <w:sz w:val="20"/>
                <w:szCs w:val="20"/>
              </w:rPr>
              <w:t>6,9</w:t>
            </w:r>
          </w:p>
        </w:tc>
        <w:tc>
          <w:tcPr>
            <w:tcW w:w="835" w:type="dxa"/>
            <w:tcBorders>
              <w:top w:val="nil"/>
              <w:left w:val="nil"/>
              <w:bottom w:val="single" w:sz="4" w:space="0" w:color="auto"/>
              <w:right w:val="single" w:sz="4" w:space="0" w:color="auto"/>
            </w:tcBorders>
            <w:shd w:val="clear" w:color="000000" w:fill="FFFFFF"/>
            <w:noWrap/>
            <w:vAlign w:val="center"/>
          </w:tcPr>
          <w:p w14:paraId="705D2E34" w14:textId="7BEF4F1F" w:rsidR="006700B2" w:rsidRPr="00CE0060" w:rsidRDefault="006700B2" w:rsidP="006700B2">
            <w:pPr>
              <w:spacing w:after="0" w:line="240" w:lineRule="auto"/>
              <w:rPr>
                <w:rFonts w:eastAsia="Times New Roman"/>
                <w:sz w:val="20"/>
                <w:szCs w:val="20"/>
              </w:rPr>
            </w:pPr>
            <w:r>
              <w:rPr>
                <w:color w:val="000000"/>
                <w:sz w:val="20"/>
                <w:szCs w:val="20"/>
              </w:rPr>
              <w:t>6,4</w:t>
            </w:r>
          </w:p>
        </w:tc>
        <w:tc>
          <w:tcPr>
            <w:tcW w:w="791" w:type="dxa"/>
            <w:tcBorders>
              <w:top w:val="nil"/>
              <w:left w:val="nil"/>
              <w:bottom w:val="single" w:sz="4" w:space="0" w:color="auto"/>
              <w:right w:val="single" w:sz="4" w:space="0" w:color="auto"/>
            </w:tcBorders>
            <w:shd w:val="clear" w:color="000000" w:fill="FFFFFF"/>
            <w:vAlign w:val="center"/>
          </w:tcPr>
          <w:p w14:paraId="41C27B19" w14:textId="26BB4941" w:rsidR="006700B2" w:rsidRPr="00CE0060" w:rsidRDefault="006700B2" w:rsidP="006700B2">
            <w:pPr>
              <w:spacing w:after="0" w:line="240" w:lineRule="auto"/>
              <w:rPr>
                <w:sz w:val="20"/>
                <w:szCs w:val="20"/>
              </w:rPr>
            </w:pPr>
            <w:r>
              <w:rPr>
                <w:color w:val="000000"/>
                <w:sz w:val="20"/>
                <w:szCs w:val="20"/>
              </w:rPr>
              <w:t>6,2</w:t>
            </w:r>
          </w:p>
        </w:tc>
        <w:tc>
          <w:tcPr>
            <w:tcW w:w="796" w:type="dxa"/>
            <w:tcBorders>
              <w:top w:val="nil"/>
              <w:left w:val="nil"/>
              <w:bottom w:val="single" w:sz="4" w:space="0" w:color="auto"/>
              <w:right w:val="single" w:sz="4" w:space="0" w:color="auto"/>
            </w:tcBorders>
            <w:shd w:val="clear" w:color="000000" w:fill="FFFFFF"/>
            <w:noWrap/>
            <w:vAlign w:val="center"/>
          </w:tcPr>
          <w:p w14:paraId="5CF951CF" w14:textId="79F61927" w:rsidR="006700B2" w:rsidRPr="00CE0060" w:rsidRDefault="006700B2" w:rsidP="006700B2">
            <w:pPr>
              <w:spacing w:after="0" w:line="240" w:lineRule="auto"/>
              <w:rPr>
                <w:rFonts w:eastAsia="Times New Roman"/>
                <w:sz w:val="20"/>
                <w:szCs w:val="20"/>
              </w:rPr>
            </w:pPr>
            <w:r>
              <w:rPr>
                <w:color w:val="000000"/>
                <w:sz w:val="20"/>
                <w:szCs w:val="20"/>
              </w:rPr>
              <w:t>6,3</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C46955" w14:textId="77777777" w:rsidR="006700B2" w:rsidRPr="00CE0060" w:rsidRDefault="006700B2" w:rsidP="006700B2">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40" w:type="dxa"/>
            <w:tcBorders>
              <w:top w:val="single" w:sz="4" w:space="0" w:color="auto"/>
              <w:left w:val="single" w:sz="4" w:space="0" w:color="auto"/>
              <w:bottom w:val="single" w:sz="4" w:space="0" w:color="auto"/>
              <w:right w:val="single" w:sz="4" w:space="0" w:color="auto"/>
            </w:tcBorders>
            <w:vAlign w:val="center"/>
          </w:tcPr>
          <w:p w14:paraId="0109DABE" w14:textId="77777777" w:rsidR="006700B2" w:rsidRPr="00CE0060" w:rsidRDefault="006700B2" w:rsidP="006700B2">
            <w:pPr>
              <w:spacing w:after="0" w:line="240" w:lineRule="auto"/>
              <w:rPr>
                <w:rFonts w:eastAsia="Times New Roman"/>
                <w:sz w:val="20"/>
                <w:szCs w:val="20"/>
              </w:rPr>
            </w:pPr>
            <w:r w:rsidRPr="00CE0060">
              <w:rPr>
                <w:rFonts w:eastAsia="Times New Roman"/>
                <w:sz w:val="20"/>
                <w:szCs w:val="20"/>
              </w:rPr>
              <w:t>-</w:t>
            </w:r>
          </w:p>
        </w:tc>
      </w:tr>
    </w:tbl>
    <w:p w14:paraId="7DB4DAA7" w14:textId="22CFE764" w:rsidR="00785372" w:rsidRDefault="006700B2" w:rsidP="00EF3946">
      <w:pPr>
        <w:pStyle w:val="Caption"/>
        <w:rPr>
          <w:sz w:val="28"/>
        </w:rPr>
      </w:pPr>
      <w:bookmarkStart w:id="2041" w:name="_Toc177717555"/>
      <w:r>
        <w:rPr>
          <w:noProof/>
          <w:sz w:val="28"/>
        </w:rPr>
        <w:drawing>
          <wp:anchor distT="0" distB="0" distL="114300" distR="114300" simplePos="0" relativeHeight="252308480" behindDoc="1" locked="0" layoutInCell="1" allowOverlap="1" wp14:anchorId="558454E9" wp14:editId="72310CC7">
            <wp:simplePos x="0" y="0"/>
            <wp:positionH relativeFrom="column">
              <wp:posOffset>1882276</wp:posOffset>
            </wp:positionH>
            <wp:positionV relativeFrom="paragraph">
              <wp:posOffset>224172</wp:posOffset>
            </wp:positionV>
            <wp:extent cx="4999990" cy="3336290"/>
            <wp:effectExtent l="0" t="0" r="0" b="0"/>
            <wp:wrapThrough wrapText="bothSides">
              <wp:wrapPolygon edited="0">
                <wp:start x="0" y="0"/>
                <wp:lineTo x="0" y="21460"/>
                <wp:lineTo x="21479" y="21460"/>
                <wp:lineTo x="21479" y="0"/>
                <wp:lineTo x="0" y="0"/>
              </wp:wrapPolygon>
            </wp:wrapThrough>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999990" cy="3336290"/>
                    </a:xfrm>
                    <a:prstGeom prst="rect">
                      <a:avLst/>
                    </a:prstGeom>
                    <a:noFill/>
                  </pic:spPr>
                </pic:pic>
              </a:graphicData>
            </a:graphic>
            <wp14:sizeRelH relativeFrom="page">
              <wp14:pctWidth>0</wp14:pctWidth>
            </wp14:sizeRelH>
            <wp14:sizeRelV relativeFrom="page">
              <wp14:pctHeight>0</wp14:pctHeight>
            </wp14:sizeRelV>
          </wp:anchor>
        </w:drawing>
      </w:r>
    </w:p>
    <w:p w14:paraId="7C6602A6" w14:textId="3F86C05B" w:rsidR="00785372" w:rsidRDefault="00785372" w:rsidP="00EF3946">
      <w:pPr>
        <w:pStyle w:val="Caption"/>
        <w:rPr>
          <w:sz w:val="28"/>
        </w:rPr>
      </w:pPr>
    </w:p>
    <w:p w14:paraId="1174D663" w14:textId="77777777" w:rsidR="00785372" w:rsidRDefault="00785372" w:rsidP="00EF3946">
      <w:pPr>
        <w:pStyle w:val="Caption"/>
        <w:rPr>
          <w:sz w:val="28"/>
        </w:rPr>
      </w:pPr>
    </w:p>
    <w:p w14:paraId="2C148161" w14:textId="69DE908A" w:rsidR="00785372" w:rsidRDefault="00785372" w:rsidP="00EF3946">
      <w:pPr>
        <w:pStyle w:val="Caption"/>
        <w:rPr>
          <w:sz w:val="28"/>
        </w:rPr>
      </w:pPr>
    </w:p>
    <w:p w14:paraId="7F8FF906" w14:textId="070767B9" w:rsidR="00785372" w:rsidRDefault="00785372" w:rsidP="00EF3946">
      <w:pPr>
        <w:pStyle w:val="Caption"/>
        <w:rPr>
          <w:sz w:val="28"/>
        </w:rPr>
      </w:pPr>
    </w:p>
    <w:p w14:paraId="3AD4FD35" w14:textId="77777777" w:rsidR="00785372" w:rsidRDefault="00785372" w:rsidP="00EF3946">
      <w:pPr>
        <w:pStyle w:val="Caption"/>
        <w:rPr>
          <w:sz w:val="28"/>
        </w:rPr>
      </w:pPr>
    </w:p>
    <w:p w14:paraId="3C535C6A" w14:textId="77777777" w:rsidR="00785372" w:rsidRDefault="00785372" w:rsidP="00EF3946">
      <w:pPr>
        <w:pStyle w:val="Caption"/>
        <w:rPr>
          <w:sz w:val="28"/>
        </w:rPr>
      </w:pPr>
    </w:p>
    <w:p w14:paraId="45250C41" w14:textId="77777777" w:rsidR="00785372" w:rsidRDefault="00785372" w:rsidP="00EF3946">
      <w:pPr>
        <w:pStyle w:val="Caption"/>
        <w:rPr>
          <w:sz w:val="28"/>
        </w:rPr>
      </w:pPr>
    </w:p>
    <w:p w14:paraId="63F4A337" w14:textId="77777777" w:rsidR="00785372" w:rsidRDefault="00785372" w:rsidP="00EF3946">
      <w:pPr>
        <w:pStyle w:val="Caption"/>
        <w:rPr>
          <w:sz w:val="28"/>
        </w:rPr>
      </w:pPr>
    </w:p>
    <w:p w14:paraId="4D3F3FAF" w14:textId="5B6A9480" w:rsidR="00785372" w:rsidRDefault="00785372" w:rsidP="00EF3946">
      <w:pPr>
        <w:pStyle w:val="Caption"/>
        <w:rPr>
          <w:sz w:val="28"/>
        </w:rPr>
      </w:pPr>
    </w:p>
    <w:p w14:paraId="2A46D052" w14:textId="3B26740F" w:rsidR="00F7600F" w:rsidRPr="00CE0060" w:rsidRDefault="00F7600F" w:rsidP="00EF394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w:t>
      </w:r>
      <w:r w:rsidR="004D30E4" w:rsidRPr="00CE0060">
        <w:rPr>
          <w:sz w:val="28"/>
          <w:szCs w:val="28"/>
        </w:rPr>
        <w:t>trên rạch Thị Tính</w:t>
      </w:r>
      <w:bookmarkEnd w:id="2041"/>
    </w:p>
    <w:p w14:paraId="79B2A10B" w14:textId="2B977186" w:rsidR="00F7600F" w:rsidRPr="00CE0060" w:rsidRDefault="00F7600F" w:rsidP="00F7600F">
      <w:pPr>
        <w:pStyle w:val="Caption"/>
        <w:rPr>
          <w:sz w:val="28"/>
          <w:szCs w:val="28"/>
        </w:rPr>
      </w:pPr>
      <w:bookmarkStart w:id="2042" w:name="_Toc177717434"/>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121</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w:t>
      </w:r>
      <w:r w:rsidR="004D30E4" w:rsidRPr="00CE0060">
        <w:rPr>
          <w:sz w:val="28"/>
          <w:szCs w:val="28"/>
        </w:rPr>
        <w:t>trên rạch Thị Tính</w:t>
      </w:r>
      <w:bookmarkEnd w:id="2042"/>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57E3E64F" w14:textId="77777777" w:rsidTr="00E6061E">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54D9193B" w14:textId="77777777" w:rsidR="006B4923" w:rsidRPr="00CE0060" w:rsidRDefault="006B4923" w:rsidP="00E6061E">
            <w:pPr>
              <w:spacing w:after="0" w:line="240" w:lineRule="auto"/>
              <w:rPr>
                <w:rFonts w:eastAsia="Times New Roman"/>
                <w:sz w:val="20"/>
                <w:szCs w:val="20"/>
              </w:rPr>
            </w:pPr>
            <w:r w:rsidRPr="00CE0060">
              <w:rPr>
                <w:rFonts w:eastAsia="Times New Roman"/>
                <w:b/>
                <w:bCs/>
                <w:sz w:val="20"/>
                <w:szCs w:val="20"/>
              </w:rPr>
              <w:t>COD</w:t>
            </w:r>
          </w:p>
        </w:tc>
        <w:tc>
          <w:tcPr>
            <w:tcW w:w="10460" w:type="dxa"/>
            <w:gridSpan w:val="13"/>
            <w:tcBorders>
              <w:top w:val="single" w:sz="4" w:space="0" w:color="auto"/>
              <w:bottom w:val="single" w:sz="4" w:space="0" w:color="auto"/>
              <w:right w:val="single" w:sz="4" w:space="0" w:color="auto"/>
            </w:tcBorders>
            <w:shd w:val="clear" w:color="auto" w:fill="auto"/>
            <w:noWrap/>
            <w:vAlign w:val="center"/>
          </w:tcPr>
          <w:p w14:paraId="6E24997E" w14:textId="33DD6877" w:rsidR="006B4923" w:rsidRPr="00CE0060" w:rsidRDefault="006B4923" w:rsidP="00E6061E">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D217721" w14:textId="77777777" w:rsidR="006B4923" w:rsidRPr="00CE0060" w:rsidRDefault="006B4923" w:rsidP="00E6061E">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6700B2" w:rsidRPr="00CE0060" w14:paraId="2DA2F4A7" w14:textId="77777777" w:rsidTr="00E6061E">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5D073CD0" w14:textId="77777777" w:rsidR="006700B2" w:rsidRPr="00CE0060" w:rsidRDefault="006700B2" w:rsidP="006700B2">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B4E8C7" w14:textId="61AE0026" w:rsidR="006700B2" w:rsidRPr="00CE0060" w:rsidRDefault="006700B2" w:rsidP="006700B2">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C5305BE" w14:textId="6B488FB0" w:rsidR="006700B2" w:rsidRPr="00CE0060" w:rsidRDefault="006700B2" w:rsidP="006700B2">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8100FC9" w14:textId="59BD43A1" w:rsidR="006700B2" w:rsidRPr="00CE0060" w:rsidRDefault="006700B2" w:rsidP="006700B2">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B3A499D" w14:textId="4CD85885" w:rsidR="006700B2" w:rsidRPr="00CE0060" w:rsidRDefault="006700B2" w:rsidP="006700B2">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62703B2" w14:textId="22C8C8C6" w:rsidR="006700B2" w:rsidRPr="00CE0060" w:rsidRDefault="006700B2" w:rsidP="006700B2">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1C5A0A7" w14:textId="0BCB2156" w:rsidR="006700B2" w:rsidRPr="00CE0060" w:rsidRDefault="006700B2" w:rsidP="006700B2">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5B0EA1A" w14:textId="0ACA85B6" w:rsidR="006700B2" w:rsidRPr="00CE0060" w:rsidRDefault="006700B2" w:rsidP="006700B2">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F11D391" w14:textId="167843B4" w:rsidR="006700B2" w:rsidRPr="00CE0060" w:rsidRDefault="006700B2" w:rsidP="006700B2">
            <w:pPr>
              <w:spacing w:after="0" w:line="240" w:lineRule="auto"/>
              <w:rPr>
                <w:rFonts w:eastAsia="Times New Roman"/>
                <w:sz w:val="20"/>
                <w:szCs w:val="20"/>
              </w:rPr>
            </w:pPr>
            <w:r>
              <w:rPr>
                <w:b/>
                <w:bCs/>
                <w:sz w:val="20"/>
                <w:szCs w:val="20"/>
              </w:rPr>
              <w:t>Tháng 6</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79EE3FA2" w14:textId="1ECA06CA" w:rsidR="006700B2" w:rsidRPr="00CE0060" w:rsidRDefault="006700B2" w:rsidP="006700B2">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440C2183" w14:textId="47734847" w:rsidR="006700B2" w:rsidRPr="00CE0060" w:rsidRDefault="006700B2" w:rsidP="006700B2">
            <w:pPr>
              <w:spacing w:after="0" w:line="240" w:lineRule="auto"/>
              <w:rPr>
                <w:rFonts w:eastAsia="Times New Roman"/>
                <w:sz w:val="20"/>
                <w:szCs w:val="20"/>
              </w:rPr>
            </w:pPr>
            <w:r>
              <w:rPr>
                <w:b/>
                <w:bCs/>
                <w:sz w:val="20"/>
                <w:szCs w:val="20"/>
              </w:rPr>
              <w:t>Tháng 8</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206E7B94" w14:textId="2CA89DEA" w:rsidR="006700B2" w:rsidRPr="00CE0060" w:rsidRDefault="006700B2" w:rsidP="006700B2">
            <w:pPr>
              <w:spacing w:after="0" w:line="240" w:lineRule="auto"/>
              <w:rPr>
                <w:rFonts w:eastAsia="Times New Roman"/>
                <w:sz w:val="20"/>
                <w:szCs w:val="20"/>
              </w:rPr>
            </w:pPr>
            <w:r>
              <w:rPr>
                <w:b/>
                <w:bCs/>
                <w:sz w:val="20"/>
                <w:szCs w:val="20"/>
              </w:rPr>
              <w:t>Tháng 9</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4987A033" w14:textId="5BBEF6D8" w:rsidR="006700B2" w:rsidRPr="00CE0060" w:rsidRDefault="006700B2" w:rsidP="006700B2">
            <w:pPr>
              <w:spacing w:after="0" w:line="240" w:lineRule="auto"/>
              <w:rPr>
                <w:b/>
                <w:bCs/>
                <w:sz w:val="20"/>
                <w:szCs w:val="20"/>
              </w:rPr>
            </w:pPr>
            <w:r>
              <w:rPr>
                <w:b/>
                <w:bCs/>
                <w:sz w:val="20"/>
                <w:szCs w:val="20"/>
              </w:rPr>
              <w:t>Tháng 10</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319B0A5" w14:textId="48109855" w:rsidR="006700B2" w:rsidRPr="00CE0060" w:rsidRDefault="006700B2" w:rsidP="006700B2">
            <w:pPr>
              <w:spacing w:after="0" w:line="240" w:lineRule="auto"/>
              <w:rPr>
                <w:rFonts w:eastAsia="Times New Roman"/>
                <w:sz w:val="20"/>
                <w:szCs w:val="20"/>
              </w:rPr>
            </w:pPr>
            <w:r>
              <w:rPr>
                <w:b/>
                <w:bCs/>
                <w:sz w:val="20"/>
                <w:szCs w:val="20"/>
              </w:rPr>
              <w:t>Tháng 11</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3B9AAE44" w14:textId="77777777" w:rsidR="006700B2" w:rsidRPr="00CE0060" w:rsidRDefault="006700B2" w:rsidP="006700B2">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381C3827" w14:textId="77777777" w:rsidR="006700B2" w:rsidRPr="00CE0060" w:rsidRDefault="006700B2" w:rsidP="006700B2">
            <w:pPr>
              <w:spacing w:after="0" w:line="240" w:lineRule="auto"/>
              <w:rPr>
                <w:rFonts w:eastAsia="Times New Roman"/>
                <w:sz w:val="20"/>
                <w:szCs w:val="20"/>
              </w:rPr>
            </w:pPr>
            <w:r w:rsidRPr="00CE0060">
              <w:rPr>
                <w:rFonts w:eastAsia="Times New Roman"/>
                <w:b/>
                <w:bCs/>
                <w:sz w:val="20"/>
                <w:szCs w:val="20"/>
                <w:lang w:val="vi-VN"/>
              </w:rPr>
              <w:t>Mức B</w:t>
            </w:r>
          </w:p>
        </w:tc>
      </w:tr>
      <w:tr w:rsidR="006700B2" w:rsidRPr="00CE0060" w14:paraId="570AF1BF" w14:textId="77777777" w:rsidTr="006700B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08541" w14:textId="2A1B2DC0" w:rsidR="006700B2" w:rsidRPr="00CE0060" w:rsidRDefault="006700B2" w:rsidP="006700B2">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4654FF9B" w14:textId="3FB0C2E1" w:rsidR="006700B2" w:rsidRPr="00CE0060" w:rsidRDefault="006700B2" w:rsidP="006700B2">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45DEB3DA" w14:textId="7B310EF2" w:rsidR="006700B2" w:rsidRPr="00CE0060" w:rsidRDefault="006700B2" w:rsidP="006700B2">
            <w:pPr>
              <w:spacing w:after="0" w:line="240" w:lineRule="auto"/>
              <w:rPr>
                <w:rFonts w:eastAsia="Times New Roman"/>
                <w:sz w:val="20"/>
                <w:szCs w:val="20"/>
              </w:rPr>
            </w:pPr>
            <w:r>
              <w:rPr>
                <w:sz w:val="20"/>
                <w:szCs w:val="20"/>
              </w:rPr>
              <w:t>4</w:t>
            </w:r>
          </w:p>
        </w:tc>
        <w:tc>
          <w:tcPr>
            <w:tcW w:w="796" w:type="dxa"/>
            <w:tcBorders>
              <w:top w:val="nil"/>
              <w:left w:val="nil"/>
              <w:bottom w:val="single" w:sz="4" w:space="0" w:color="auto"/>
              <w:right w:val="single" w:sz="4" w:space="0" w:color="auto"/>
            </w:tcBorders>
            <w:shd w:val="clear" w:color="auto" w:fill="auto"/>
            <w:noWrap/>
            <w:vAlign w:val="center"/>
          </w:tcPr>
          <w:p w14:paraId="0BA6842C" w14:textId="2417589F" w:rsidR="006700B2" w:rsidRPr="00CE0060" w:rsidRDefault="006700B2" w:rsidP="006700B2">
            <w:pPr>
              <w:spacing w:after="0" w:line="240" w:lineRule="auto"/>
              <w:rPr>
                <w:rFonts w:eastAsia="Times New Roman"/>
                <w:sz w:val="20"/>
                <w:szCs w:val="20"/>
              </w:rPr>
            </w:pPr>
            <w:r>
              <w:rPr>
                <w:sz w:val="20"/>
                <w:szCs w:val="20"/>
              </w:rPr>
              <w:t>4</w:t>
            </w:r>
          </w:p>
        </w:tc>
        <w:tc>
          <w:tcPr>
            <w:tcW w:w="796" w:type="dxa"/>
            <w:tcBorders>
              <w:top w:val="nil"/>
              <w:left w:val="nil"/>
              <w:bottom w:val="single" w:sz="4" w:space="0" w:color="auto"/>
              <w:right w:val="single" w:sz="4" w:space="0" w:color="auto"/>
            </w:tcBorders>
            <w:shd w:val="clear" w:color="auto" w:fill="auto"/>
            <w:noWrap/>
            <w:vAlign w:val="center"/>
          </w:tcPr>
          <w:p w14:paraId="0E293486" w14:textId="2EAF853C" w:rsidR="006700B2" w:rsidRPr="00CE0060" w:rsidRDefault="006700B2" w:rsidP="006700B2">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5DD0B66B" w14:textId="1E970E7D" w:rsidR="006700B2" w:rsidRPr="00CE0060" w:rsidRDefault="006700B2" w:rsidP="006700B2">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2AF31A7D" w14:textId="24139406" w:rsidR="006700B2" w:rsidRPr="00CE0060" w:rsidRDefault="006700B2" w:rsidP="006700B2">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4B4BEB4D" w14:textId="1E227004" w:rsidR="006700B2" w:rsidRPr="00CE0060" w:rsidRDefault="006700B2" w:rsidP="006700B2">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3A8EC429" w14:textId="2A300805" w:rsidR="006700B2" w:rsidRPr="00CE0060" w:rsidRDefault="006700B2" w:rsidP="006700B2">
            <w:pPr>
              <w:spacing w:after="0" w:line="240" w:lineRule="auto"/>
              <w:rPr>
                <w:rFonts w:eastAsia="Times New Roman"/>
                <w:sz w:val="20"/>
                <w:szCs w:val="20"/>
              </w:rPr>
            </w:pPr>
            <w:r>
              <w:rPr>
                <w:sz w:val="20"/>
                <w:szCs w:val="20"/>
              </w:rPr>
              <w:t>8</w:t>
            </w:r>
          </w:p>
        </w:tc>
        <w:tc>
          <w:tcPr>
            <w:tcW w:w="836" w:type="dxa"/>
            <w:tcBorders>
              <w:top w:val="nil"/>
              <w:left w:val="nil"/>
              <w:bottom w:val="single" w:sz="4" w:space="0" w:color="auto"/>
              <w:right w:val="single" w:sz="4" w:space="0" w:color="auto"/>
            </w:tcBorders>
            <w:shd w:val="clear" w:color="auto" w:fill="auto"/>
            <w:noWrap/>
            <w:vAlign w:val="center"/>
          </w:tcPr>
          <w:p w14:paraId="120834E9" w14:textId="0FB074FF" w:rsidR="006700B2" w:rsidRPr="00CE0060" w:rsidRDefault="006700B2" w:rsidP="006700B2">
            <w:pPr>
              <w:spacing w:after="0" w:line="240" w:lineRule="auto"/>
              <w:rPr>
                <w:rFonts w:eastAsia="Times New Roman"/>
                <w:sz w:val="20"/>
                <w:szCs w:val="20"/>
              </w:rPr>
            </w:pPr>
            <w:r>
              <w:rPr>
                <w:sz w:val="20"/>
                <w:szCs w:val="20"/>
              </w:rPr>
              <w:t>5</w:t>
            </w:r>
          </w:p>
        </w:tc>
        <w:tc>
          <w:tcPr>
            <w:tcW w:w="835" w:type="dxa"/>
            <w:tcBorders>
              <w:top w:val="nil"/>
              <w:left w:val="nil"/>
              <w:bottom w:val="single" w:sz="4" w:space="0" w:color="000000"/>
              <w:right w:val="single" w:sz="4" w:space="0" w:color="000000"/>
            </w:tcBorders>
            <w:shd w:val="clear" w:color="FFD966" w:fill="FFFFFF"/>
            <w:noWrap/>
            <w:vAlign w:val="bottom"/>
          </w:tcPr>
          <w:p w14:paraId="5FE28437" w14:textId="7F85118E" w:rsidR="006700B2" w:rsidRPr="00CE0060" w:rsidRDefault="006700B2" w:rsidP="006700B2">
            <w:pPr>
              <w:spacing w:after="0" w:line="240" w:lineRule="auto"/>
              <w:rPr>
                <w:rFonts w:eastAsia="Times New Roman"/>
                <w:sz w:val="20"/>
                <w:szCs w:val="20"/>
              </w:rPr>
            </w:pPr>
            <w:r>
              <w:rPr>
                <w:sz w:val="20"/>
                <w:szCs w:val="20"/>
              </w:rPr>
              <w:t>7</w:t>
            </w:r>
          </w:p>
        </w:tc>
        <w:tc>
          <w:tcPr>
            <w:tcW w:w="835" w:type="dxa"/>
            <w:tcBorders>
              <w:top w:val="nil"/>
              <w:left w:val="nil"/>
              <w:bottom w:val="single" w:sz="4" w:space="0" w:color="auto"/>
              <w:right w:val="single" w:sz="4" w:space="0" w:color="auto"/>
            </w:tcBorders>
            <w:shd w:val="clear" w:color="000000" w:fill="FFFFFF"/>
            <w:noWrap/>
            <w:vAlign w:val="center"/>
          </w:tcPr>
          <w:p w14:paraId="0FF72D51" w14:textId="2EFF7A42" w:rsidR="006700B2" w:rsidRPr="00CE0060" w:rsidRDefault="006700B2" w:rsidP="006700B2">
            <w:pPr>
              <w:spacing w:after="0" w:line="240" w:lineRule="auto"/>
              <w:rPr>
                <w:rFonts w:eastAsia="Times New Roman"/>
                <w:sz w:val="20"/>
                <w:szCs w:val="20"/>
              </w:rPr>
            </w:pPr>
            <w:r>
              <w:rPr>
                <w:color w:val="000000"/>
                <w:sz w:val="20"/>
                <w:szCs w:val="20"/>
              </w:rPr>
              <w:t>5</w:t>
            </w:r>
          </w:p>
        </w:tc>
        <w:tc>
          <w:tcPr>
            <w:tcW w:w="791" w:type="dxa"/>
            <w:tcBorders>
              <w:top w:val="nil"/>
              <w:left w:val="nil"/>
              <w:bottom w:val="single" w:sz="4" w:space="0" w:color="auto"/>
              <w:right w:val="single" w:sz="4" w:space="0" w:color="auto"/>
            </w:tcBorders>
            <w:shd w:val="clear" w:color="000000" w:fill="FFFFFF"/>
            <w:vAlign w:val="center"/>
          </w:tcPr>
          <w:p w14:paraId="18922F28" w14:textId="1A02119E" w:rsidR="006700B2" w:rsidRPr="00CE0060" w:rsidRDefault="006700B2" w:rsidP="006700B2">
            <w:pPr>
              <w:spacing w:after="0" w:line="240" w:lineRule="auto"/>
              <w:rPr>
                <w:sz w:val="20"/>
                <w:szCs w:val="20"/>
              </w:rPr>
            </w:pPr>
            <w:r>
              <w:rPr>
                <w:color w:val="000000"/>
                <w:sz w:val="20"/>
                <w:szCs w:val="20"/>
              </w:rPr>
              <w:t>7</w:t>
            </w:r>
          </w:p>
        </w:tc>
        <w:tc>
          <w:tcPr>
            <w:tcW w:w="796" w:type="dxa"/>
            <w:tcBorders>
              <w:top w:val="nil"/>
              <w:left w:val="nil"/>
              <w:bottom w:val="single" w:sz="4" w:space="0" w:color="auto"/>
              <w:right w:val="single" w:sz="4" w:space="0" w:color="auto"/>
            </w:tcBorders>
            <w:shd w:val="clear" w:color="000000" w:fill="FFFFFF"/>
            <w:noWrap/>
            <w:vAlign w:val="center"/>
          </w:tcPr>
          <w:p w14:paraId="3B27C3E2" w14:textId="5C6A937E" w:rsidR="006700B2" w:rsidRPr="00CE0060" w:rsidRDefault="006700B2" w:rsidP="006700B2">
            <w:pPr>
              <w:spacing w:after="0" w:line="240" w:lineRule="auto"/>
              <w:rPr>
                <w:rFonts w:eastAsia="Times New Roman"/>
                <w:sz w:val="20"/>
                <w:szCs w:val="20"/>
              </w:rPr>
            </w:pPr>
            <w:r>
              <w:rPr>
                <w:color w:val="000000"/>
                <w:sz w:val="20"/>
                <w:szCs w:val="20"/>
              </w:rPr>
              <w:t>5</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29156" w14:textId="102A9D27" w:rsidR="006700B2" w:rsidRPr="00CE0060" w:rsidRDefault="006700B2" w:rsidP="006700B2">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34DE8116" w14:textId="40EBAC8D" w:rsidR="006700B2" w:rsidRPr="00CE0060" w:rsidRDefault="006700B2" w:rsidP="006700B2">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15</w:t>
            </w:r>
          </w:p>
        </w:tc>
      </w:tr>
      <w:tr w:rsidR="006700B2" w:rsidRPr="00CE0060" w14:paraId="23AA7C0E" w14:textId="77777777" w:rsidTr="006700B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91489" w14:textId="3929D324" w:rsidR="006700B2" w:rsidRPr="00CE0060" w:rsidRDefault="006700B2" w:rsidP="006700B2">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DC5B80A" w14:textId="7FA93258" w:rsidR="006700B2" w:rsidRPr="00CE0060" w:rsidRDefault="006700B2" w:rsidP="006700B2">
            <w:pPr>
              <w:spacing w:after="0" w:line="240" w:lineRule="auto"/>
              <w:rPr>
                <w:rFonts w:eastAsia="Times New Roman"/>
                <w:sz w:val="20"/>
                <w:szCs w:val="20"/>
              </w:rPr>
            </w:pPr>
            <w:r>
              <w:rPr>
                <w:sz w:val="20"/>
                <w:szCs w:val="20"/>
              </w:rPr>
              <w:t>10</w:t>
            </w:r>
          </w:p>
        </w:tc>
        <w:tc>
          <w:tcPr>
            <w:tcW w:w="796" w:type="dxa"/>
            <w:tcBorders>
              <w:top w:val="nil"/>
              <w:left w:val="nil"/>
              <w:bottom w:val="single" w:sz="4" w:space="0" w:color="auto"/>
              <w:right w:val="single" w:sz="4" w:space="0" w:color="auto"/>
            </w:tcBorders>
            <w:shd w:val="clear" w:color="auto" w:fill="auto"/>
            <w:noWrap/>
            <w:vAlign w:val="center"/>
          </w:tcPr>
          <w:p w14:paraId="05324389" w14:textId="18FD578D" w:rsidR="006700B2" w:rsidRPr="00CE0060" w:rsidRDefault="006700B2" w:rsidP="006700B2">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74558175" w14:textId="4A14802F" w:rsidR="006700B2" w:rsidRPr="00CE0060" w:rsidRDefault="006700B2" w:rsidP="006700B2">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0F546988" w14:textId="0F865B40" w:rsidR="006700B2" w:rsidRPr="00CE0060" w:rsidRDefault="006700B2" w:rsidP="006700B2">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34613BFB" w14:textId="3067675D" w:rsidR="006700B2" w:rsidRPr="00CE0060" w:rsidRDefault="006700B2" w:rsidP="006700B2">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1146E128" w14:textId="09F52EB5" w:rsidR="006700B2" w:rsidRPr="00CE0060" w:rsidRDefault="006700B2" w:rsidP="006700B2">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67386E41" w14:textId="1E0D9A04" w:rsidR="006700B2" w:rsidRPr="00CE0060" w:rsidRDefault="006700B2" w:rsidP="006700B2">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7AEAB2B0" w14:textId="0ADA5124" w:rsidR="006700B2" w:rsidRPr="00CE0060" w:rsidRDefault="006700B2" w:rsidP="006700B2">
            <w:pPr>
              <w:spacing w:after="0" w:line="240" w:lineRule="auto"/>
              <w:rPr>
                <w:rFonts w:eastAsia="Times New Roman"/>
                <w:sz w:val="20"/>
                <w:szCs w:val="20"/>
              </w:rPr>
            </w:pPr>
            <w:r>
              <w:rPr>
                <w:sz w:val="20"/>
                <w:szCs w:val="20"/>
              </w:rPr>
              <w:t>15</w:t>
            </w:r>
          </w:p>
        </w:tc>
        <w:tc>
          <w:tcPr>
            <w:tcW w:w="836" w:type="dxa"/>
            <w:tcBorders>
              <w:top w:val="nil"/>
              <w:left w:val="nil"/>
              <w:bottom w:val="single" w:sz="4" w:space="0" w:color="auto"/>
              <w:right w:val="single" w:sz="4" w:space="0" w:color="auto"/>
            </w:tcBorders>
            <w:shd w:val="clear" w:color="auto" w:fill="auto"/>
            <w:noWrap/>
            <w:vAlign w:val="center"/>
          </w:tcPr>
          <w:p w14:paraId="18D60C8A" w14:textId="746782B4" w:rsidR="006700B2" w:rsidRPr="00CE0060" w:rsidRDefault="006700B2" w:rsidP="006700B2">
            <w:pPr>
              <w:spacing w:after="0" w:line="240" w:lineRule="auto"/>
              <w:rPr>
                <w:rFonts w:eastAsia="Times New Roman"/>
                <w:sz w:val="20"/>
                <w:szCs w:val="20"/>
              </w:rPr>
            </w:pPr>
            <w:r>
              <w:rPr>
                <w:sz w:val="20"/>
                <w:szCs w:val="20"/>
              </w:rPr>
              <w:t>14</w:t>
            </w:r>
          </w:p>
        </w:tc>
        <w:tc>
          <w:tcPr>
            <w:tcW w:w="835" w:type="dxa"/>
            <w:tcBorders>
              <w:top w:val="nil"/>
              <w:left w:val="nil"/>
              <w:bottom w:val="single" w:sz="4" w:space="0" w:color="000000"/>
              <w:right w:val="single" w:sz="4" w:space="0" w:color="000000"/>
            </w:tcBorders>
            <w:shd w:val="clear" w:color="FFD966" w:fill="FFFFFF"/>
            <w:noWrap/>
            <w:vAlign w:val="bottom"/>
          </w:tcPr>
          <w:p w14:paraId="66ABD4AF" w14:textId="420E2F2C" w:rsidR="006700B2" w:rsidRPr="00CE0060" w:rsidRDefault="006700B2" w:rsidP="006700B2">
            <w:pPr>
              <w:spacing w:after="0" w:line="240" w:lineRule="auto"/>
              <w:rPr>
                <w:rFonts w:eastAsia="Times New Roman"/>
                <w:sz w:val="20"/>
                <w:szCs w:val="20"/>
              </w:rPr>
            </w:pPr>
            <w:r>
              <w:rPr>
                <w:color w:val="000000"/>
                <w:sz w:val="20"/>
                <w:szCs w:val="20"/>
              </w:rPr>
              <w:t>7</w:t>
            </w:r>
          </w:p>
        </w:tc>
        <w:tc>
          <w:tcPr>
            <w:tcW w:w="835" w:type="dxa"/>
            <w:tcBorders>
              <w:top w:val="nil"/>
              <w:left w:val="nil"/>
              <w:bottom w:val="single" w:sz="4" w:space="0" w:color="auto"/>
              <w:right w:val="single" w:sz="4" w:space="0" w:color="auto"/>
            </w:tcBorders>
            <w:shd w:val="clear" w:color="000000" w:fill="FFFFFF"/>
            <w:noWrap/>
            <w:vAlign w:val="center"/>
          </w:tcPr>
          <w:p w14:paraId="690B3382" w14:textId="35348786" w:rsidR="006700B2" w:rsidRPr="00CE0060" w:rsidRDefault="006700B2" w:rsidP="006700B2">
            <w:pPr>
              <w:spacing w:after="0" w:line="240" w:lineRule="auto"/>
              <w:rPr>
                <w:rFonts w:eastAsia="Times New Roman"/>
                <w:sz w:val="20"/>
                <w:szCs w:val="20"/>
              </w:rPr>
            </w:pPr>
            <w:r>
              <w:rPr>
                <w:color w:val="000000"/>
                <w:sz w:val="20"/>
                <w:szCs w:val="20"/>
              </w:rPr>
              <w:t>5</w:t>
            </w:r>
          </w:p>
        </w:tc>
        <w:tc>
          <w:tcPr>
            <w:tcW w:w="791" w:type="dxa"/>
            <w:tcBorders>
              <w:top w:val="nil"/>
              <w:left w:val="nil"/>
              <w:bottom w:val="single" w:sz="4" w:space="0" w:color="auto"/>
              <w:right w:val="single" w:sz="4" w:space="0" w:color="auto"/>
            </w:tcBorders>
            <w:shd w:val="clear" w:color="000000" w:fill="FFFFFF"/>
            <w:vAlign w:val="center"/>
          </w:tcPr>
          <w:p w14:paraId="6DC3FEAE" w14:textId="3B3FDFAB" w:rsidR="006700B2" w:rsidRPr="00CE0060" w:rsidRDefault="006700B2" w:rsidP="006700B2">
            <w:pPr>
              <w:spacing w:after="0" w:line="240" w:lineRule="auto"/>
              <w:rPr>
                <w:sz w:val="20"/>
                <w:szCs w:val="20"/>
              </w:rPr>
            </w:pPr>
            <w:r>
              <w:rPr>
                <w:color w:val="000000"/>
                <w:sz w:val="20"/>
                <w:szCs w:val="20"/>
              </w:rPr>
              <w:t>7</w:t>
            </w:r>
          </w:p>
        </w:tc>
        <w:tc>
          <w:tcPr>
            <w:tcW w:w="796" w:type="dxa"/>
            <w:tcBorders>
              <w:top w:val="nil"/>
              <w:left w:val="nil"/>
              <w:bottom w:val="single" w:sz="4" w:space="0" w:color="auto"/>
              <w:right w:val="single" w:sz="4" w:space="0" w:color="auto"/>
            </w:tcBorders>
            <w:shd w:val="clear" w:color="000000" w:fill="FFFFFF"/>
            <w:noWrap/>
            <w:vAlign w:val="center"/>
          </w:tcPr>
          <w:p w14:paraId="130E4E1A" w14:textId="1C74819C" w:rsidR="006700B2" w:rsidRPr="00CE0060" w:rsidRDefault="006700B2" w:rsidP="006700B2">
            <w:pPr>
              <w:spacing w:after="0" w:line="240" w:lineRule="auto"/>
              <w:rPr>
                <w:rFonts w:eastAsia="Times New Roman"/>
                <w:sz w:val="20"/>
                <w:szCs w:val="20"/>
              </w:rPr>
            </w:pPr>
            <w:r>
              <w:rPr>
                <w:color w:val="000000"/>
                <w:sz w:val="20"/>
                <w:szCs w:val="20"/>
              </w:rPr>
              <w:t>10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D6FCB6" w14:textId="2C4773EB" w:rsidR="006700B2" w:rsidRPr="00CE0060" w:rsidRDefault="006700B2" w:rsidP="006700B2">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10</w:t>
            </w:r>
          </w:p>
        </w:tc>
        <w:tc>
          <w:tcPr>
            <w:tcW w:w="1040" w:type="dxa"/>
            <w:tcBorders>
              <w:top w:val="single" w:sz="4" w:space="0" w:color="auto"/>
              <w:left w:val="single" w:sz="4" w:space="0" w:color="auto"/>
              <w:bottom w:val="single" w:sz="4" w:space="0" w:color="auto"/>
              <w:right w:val="single" w:sz="4" w:space="0" w:color="auto"/>
            </w:tcBorders>
            <w:vAlign w:val="center"/>
          </w:tcPr>
          <w:p w14:paraId="20A98D9D" w14:textId="111EBB1E" w:rsidR="006700B2" w:rsidRPr="00CE0060" w:rsidRDefault="006700B2" w:rsidP="006700B2">
            <w:pPr>
              <w:spacing w:after="0" w:line="240" w:lineRule="auto"/>
              <w:rPr>
                <w:rFonts w:eastAsia="Times New Roman"/>
                <w:sz w:val="20"/>
                <w:szCs w:val="20"/>
              </w:rPr>
            </w:pPr>
            <w:r w:rsidRPr="00CE0060">
              <w:rPr>
                <w:rFonts w:eastAsia="Times New Roman"/>
                <w:sz w:val="20"/>
                <w:szCs w:val="20"/>
              </w:rPr>
              <w:t>-</w:t>
            </w:r>
          </w:p>
        </w:tc>
      </w:tr>
      <w:tr w:rsidR="006700B2" w:rsidRPr="00CE0060" w14:paraId="7C02975E" w14:textId="77777777" w:rsidTr="006700B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65EB84" w14:textId="7642B612" w:rsidR="006700B2" w:rsidRPr="00CE0060" w:rsidRDefault="006700B2" w:rsidP="006700B2">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07091D45" w14:textId="3C9CF305" w:rsidR="006700B2" w:rsidRPr="00CE0060" w:rsidRDefault="006700B2" w:rsidP="006700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03B48C47" w14:textId="6C23ED3E" w:rsidR="006700B2" w:rsidRPr="00CE0060" w:rsidRDefault="006700B2" w:rsidP="006700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407639B6" w14:textId="395148FA" w:rsidR="006700B2" w:rsidRPr="00CE0060" w:rsidRDefault="006700B2" w:rsidP="006700B2">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1290E49F" w14:textId="7E69768F" w:rsidR="006700B2" w:rsidRPr="00CE0060" w:rsidRDefault="006700B2" w:rsidP="006700B2">
            <w:pPr>
              <w:spacing w:after="0" w:line="240" w:lineRule="auto"/>
              <w:rPr>
                <w:rFonts w:eastAsia="Times New Roman"/>
                <w:sz w:val="20"/>
                <w:szCs w:val="20"/>
              </w:rPr>
            </w:pPr>
            <w:r>
              <w:rPr>
                <w:sz w:val="20"/>
                <w:szCs w:val="20"/>
              </w:rPr>
              <w:t>20</w:t>
            </w:r>
          </w:p>
        </w:tc>
        <w:tc>
          <w:tcPr>
            <w:tcW w:w="796" w:type="dxa"/>
            <w:tcBorders>
              <w:top w:val="nil"/>
              <w:left w:val="nil"/>
              <w:bottom w:val="single" w:sz="4" w:space="0" w:color="auto"/>
              <w:right w:val="single" w:sz="4" w:space="0" w:color="auto"/>
            </w:tcBorders>
            <w:shd w:val="clear" w:color="auto" w:fill="auto"/>
            <w:noWrap/>
            <w:vAlign w:val="center"/>
          </w:tcPr>
          <w:p w14:paraId="5B9F51A5" w14:textId="2EF640B0" w:rsidR="006700B2" w:rsidRPr="00CE0060" w:rsidRDefault="006700B2" w:rsidP="006700B2">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0A0C1564" w14:textId="381C79C7" w:rsidR="006700B2" w:rsidRPr="00CE0060" w:rsidRDefault="006700B2" w:rsidP="006700B2">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0C9D46C4" w14:textId="377898F7" w:rsidR="006700B2" w:rsidRPr="00CE0060" w:rsidRDefault="006700B2" w:rsidP="006700B2">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08B091D7" w14:textId="2891151F" w:rsidR="006700B2" w:rsidRPr="00CE0060" w:rsidRDefault="006700B2" w:rsidP="006700B2">
            <w:pPr>
              <w:spacing w:after="0" w:line="240" w:lineRule="auto"/>
              <w:rPr>
                <w:rFonts w:eastAsia="Times New Roman"/>
                <w:sz w:val="20"/>
                <w:szCs w:val="20"/>
              </w:rPr>
            </w:pPr>
            <w:r>
              <w:rPr>
                <w:sz w:val="20"/>
                <w:szCs w:val="20"/>
              </w:rPr>
              <w:t>10</w:t>
            </w:r>
          </w:p>
        </w:tc>
        <w:tc>
          <w:tcPr>
            <w:tcW w:w="836" w:type="dxa"/>
            <w:tcBorders>
              <w:top w:val="nil"/>
              <w:left w:val="nil"/>
              <w:bottom w:val="single" w:sz="4" w:space="0" w:color="auto"/>
              <w:right w:val="single" w:sz="4" w:space="0" w:color="auto"/>
            </w:tcBorders>
            <w:shd w:val="clear" w:color="auto" w:fill="auto"/>
            <w:noWrap/>
            <w:vAlign w:val="center"/>
          </w:tcPr>
          <w:p w14:paraId="78D7A744" w14:textId="60E4147C" w:rsidR="006700B2" w:rsidRPr="00CE0060" w:rsidRDefault="006700B2" w:rsidP="006700B2">
            <w:pPr>
              <w:spacing w:after="0" w:line="240" w:lineRule="auto"/>
              <w:rPr>
                <w:rFonts w:eastAsia="Times New Roman"/>
                <w:sz w:val="20"/>
                <w:szCs w:val="20"/>
              </w:rPr>
            </w:pPr>
            <w:r>
              <w:rPr>
                <w:sz w:val="20"/>
                <w:szCs w:val="20"/>
              </w:rPr>
              <w:t>22</w:t>
            </w:r>
          </w:p>
        </w:tc>
        <w:tc>
          <w:tcPr>
            <w:tcW w:w="835" w:type="dxa"/>
            <w:tcBorders>
              <w:top w:val="nil"/>
              <w:left w:val="nil"/>
              <w:bottom w:val="single" w:sz="4" w:space="0" w:color="000000"/>
              <w:right w:val="single" w:sz="4" w:space="0" w:color="000000"/>
            </w:tcBorders>
            <w:shd w:val="clear" w:color="FFD966" w:fill="FFFFFF"/>
            <w:noWrap/>
            <w:vAlign w:val="bottom"/>
          </w:tcPr>
          <w:p w14:paraId="0438C475" w14:textId="28F2CB2A" w:rsidR="006700B2" w:rsidRPr="00CE0060" w:rsidRDefault="006700B2" w:rsidP="006700B2">
            <w:pPr>
              <w:spacing w:after="0" w:line="240" w:lineRule="auto"/>
              <w:rPr>
                <w:rFonts w:eastAsia="Times New Roman"/>
                <w:sz w:val="20"/>
                <w:szCs w:val="20"/>
              </w:rPr>
            </w:pPr>
            <w:r>
              <w:rPr>
                <w:color w:val="000000"/>
                <w:sz w:val="20"/>
                <w:szCs w:val="20"/>
              </w:rPr>
              <w:t>33</w:t>
            </w:r>
          </w:p>
        </w:tc>
        <w:tc>
          <w:tcPr>
            <w:tcW w:w="835" w:type="dxa"/>
            <w:tcBorders>
              <w:top w:val="nil"/>
              <w:left w:val="nil"/>
              <w:bottom w:val="single" w:sz="4" w:space="0" w:color="auto"/>
              <w:right w:val="single" w:sz="4" w:space="0" w:color="auto"/>
            </w:tcBorders>
            <w:shd w:val="clear" w:color="000000" w:fill="FFFFFF"/>
            <w:noWrap/>
            <w:vAlign w:val="center"/>
          </w:tcPr>
          <w:p w14:paraId="10D56D96" w14:textId="0568D63D" w:rsidR="006700B2" w:rsidRPr="00CE0060" w:rsidRDefault="006700B2" w:rsidP="006700B2">
            <w:pPr>
              <w:spacing w:after="0" w:line="240" w:lineRule="auto"/>
              <w:rPr>
                <w:rFonts w:eastAsia="Times New Roman"/>
                <w:sz w:val="20"/>
                <w:szCs w:val="20"/>
              </w:rPr>
            </w:pPr>
            <w:r>
              <w:rPr>
                <w:color w:val="000000"/>
                <w:sz w:val="20"/>
                <w:szCs w:val="20"/>
              </w:rPr>
              <w:t>22</w:t>
            </w:r>
          </w:p>
        </w:tc>
        <w:tc>
          <w:tcPr>
            <w:tcW w:w="791" w:type="dxa"/>
            <w:tcBorders>
              <w:top w:val="nil"/>
              <w:left w:val="nil"/>
              <w:bottom w:val="single" w:sz="4" w:space="0" w:color="auto"/>
              <w:right w:val="single" w:sz="4" w:space="0" w:color="auto"/>
            </w:tcBorders>
            <w:shd w:val="clear" w:color="000000" w:fill="FFFFFF"/>
            <w:vAlign w:val="center"/>
          </w:tcPr>
          <w:p w14:paraId="66D9C5FE" w14:textId="21EF9CAE" w:rsidR="006700B2" w:rsidRPr="00CE0060" w:rsidRDefault="006700B2" w:rsidP="006700B2">
            <w:pPr>
              <w:spacing w:after="0" w:line="240" w:lineRule="auto"/>
              <w:rPr>
                <w:sz w:val="20"/>
                <w:szCs w:val="20"/>
              </w:rPr>
            </w:pPr>
            <w:r>
              <w:rPr>
                <w:color w:val="000000"/>
                <w:sz w:val="20"/>
                <w:szCs w:val="20"/>
              </w:rPr>
              <w:t>18</w:t>
            </w:r>
          </w:p>
        </w:tc>
        <w:tc>
          <w:tcPr>
            <w:tcW w:w="796" w:type="dxa"/>
            <w:tcBorders>
              <w:top w:val="nil"/>
              <w:left w:val="nil"/>
              <w:bottom w:val="single" w:sz="4" w:space="0" w:color="auto"/>
              <w:right w:val="single" w:sz="4" w:space="0" w:color="auto"/>
            </w:tcBorders>
            <w:shd w:val="clear" w:color="000000" w:fill="FFFFFF"/>
            <w:noWrap/>
            <w:vAlign w:val="center"/>
          </w:tcPr>
          <w:p w14:paraId="4B8D8B72" w14:textId="005A93BC" w:rsidR="006700B2" w:rsidRPr="00CE0060" w:rsidRDefault="006700B2" w:rsidP="006700B2">
            <w:pPr>
              <w:spacing w:after="0" w:line="240" w:lineRule="auto"/>
              <w:rPr>
                <w:rFonts w:eastAsia="Times New Roman"/>
                <w:sz w:val="20"/>
                <w:szCs w:val="20"/>
              </w:rPr>
            </w:pPr>
            <w:r>
              <w:rPr>
                <w:color w:val="000000"/>
                <w:sz w:val="20"/>
                <w:szCs w:val="20"/>
              </w:rPr>
              <w:t>20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2B7D04" w14:textId="4C36CEEB" w:rsidR="006700B2" w:rsidRPr="00CE0060" w:rsidRDefault="006700B2" w:rsidP="006700B2">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10</w:t>
            </w:r>
          </w:p>
        </w:tc>
        <w:tc>
          <w:tcPr>
            <w:tcW w:w="1040" w:type="dxa"/>
            <w:tcBorders>
              <w:top w:val="single" w:sz="4" w:space="0" w:color="auto"/>
              <w:left w:val="single" w:sz="4" w:space="0" w:color="auto"/>
              <w:bottom w:val="single" w:sz="4" w:space="0" w:color="auto"/>
              <w:right w:val="single" w:sz="4" w:space="0" w:color="auto"/>
            </w:tcBorders>
            <w:vAlign w:val="center"/>
          </w:tcPr>
          <w:p w14:paraId="6F67CBCE" w14:textId="77777777" w:rsidR="006700B2" w:rsidRPr="00CE0060" w:rsidRDefault="006700B2" w:rsidP="006700B2">
            <w:pPr>
              <w:spacing w:after="0" w:line="240" w:lineRule="auto"/>
              <w:rPr>
                <w:rFonts w:eastAsia="Times New Roman"/>
                <w:sz w:val="20"/>
                <w:szCs w:val="20"/>
              </w:rPr>
            </w:pPr>
            <w:r w:rsidRPr="00CE0060">
              <w:rPr>
                <w:rFonts w:eastAsia="Times New Roman"/>
                <w:sz w:val="20"/>
                <w:szCs w:val="20"/>
              </w:rPr>
              <w:t>-</w:t>
            </w:r>
          </w:p>
        </w:tc>
      </w:tr>
      <w:tr w:rsidR="006700B2" w:rsidRPr="00CE0060" w14:paraId="2AEAFBDE" w14:textId="77777777" w:rsidTr="006700B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70B382" w14:textId="784FBDEE" w:rsidR="006700B2" w:rsidRPr="00CE0060" w:rsidRDefault="006700B2" w:rsidP="006700B2">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0BA36F53" w14:textId="2DE24294" w:rsidR="006700B2" w:rsidRPr="00CE0060" w:rsidRDefault="006700B2" w:rsidP="006700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7F2889D" w14:textId="5C20F2D8" w:rsidR="006700B2" w:rsidRPr="00CE0060" w:rsidRDefault="006700B2" w:rsidP="006700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4E6FB11F" w14:textId="771130D7" w:rsidR="006700B2" w:rsidRPr="00CE0060" w:rsidRDefault="006700B2" w:rsidP="006700B2">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2DEAD40B" w14:textId="698BA948" w:rsidR="006700B2" w:rsidRPr="00CE0060" w:rsidRDefault="006700B2" w:rsidP="006700B2">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24D58569" w14:textId="2DEA0EB1" w:rsidR="006700B2" w:rsidRPr="00CE0060" w:rsidRDefault="006700B2" w:rsidP="006700B2">
            <w:pPr>
              <w:spacing w:after="0" w:line="240" w:lineRule="auto"/>
              <w:rPr>
                <w:rFonts w:eastAsia="Times New Roman"/>
                <w:sz w:val="20"/>
                <w:szCs w:val="20"/>
              </w:rPr>
            </w:pPr>
            <w:r>
              <w:rPr>
                <w:sz w:val="20"/>
                <w:szCs w:val="20"/>
              </w:rPr>
              <w:t>22</w:t>
            </w:r>
          </w:p>
        </w:tc>
        <w:tc>
          <w:tcPr>
            <w:tcW w:w="796" w:type="dxa"/>
            <w:tcBorders>
              <w:top w:val="nil"/>
              <w:left w:val="nil"/>
              <w:bottom w:val="single" w:sz="4" w:space="0" w:color="auto"/>
              <w:right w:val="single" w:sz="4" w:space="0" w:color="auto"/>
            </w:tcBorders>
            <w:shd w:val="clear" w:color="auto" w:fill="auto"/>
            <w:noWrap/>
            <w:vAlign w:val="center"/>
          </w:tcPr>
          <w:p w14:paraId="2E6BD7B3" w14:textId="0742667C" w:rsidR="006700B2" w:rsidRPr="00CE0060" w:rsidRDefault="006700B2" w:rsidP="006700B2">
            <w:pPr>
              <w:spacing w:after="0" w:line="240" w:lineRule="auto"/>
              <w:rPr>
                <w:rFonts w:eastAsia="Times New Roman"/>
                <w:sz w:val="20"/>
                <w:szCs w:val="20"/>
              </w:rPr>
            </w:pPr>
            <w:r>
              <w:rPr>
                <w:sz w:val="20"/>
                <w:szCs w:val="20"/>
              </w:rPr>
              <w:t>15</w:t>
            </w:r>
          </w:p>
        </w:tc>
        <w:tc>
          <w:tcPr>
            <w:tcW w:w="796" w:type="dxa"/>
            <w:tcBorders>
              <w:top w:val="nil"/>
              <w:left w:val="nil"/>
              <w:bottom w:val="single" w:sz="4" w:space="0" w:color="auto"/>
              <w:right w:val="single" w:sz="4" w:space="0" w:color="auto"/>
            </w:tcBorders>
            <w:shd w:val="clear" w:color="auto" w:fill="auto"/>
            <w:noWrap/>
            <w:vAlign w:val="center"/>
          </w:tcPr>
          <w:p w14:paraId="7A3EBD99" w14:textId="19624FC8" w:rsidR="006700B2" w:rsidRPr="00CE0060" w:rsidRDefault="006700B2" w:rsidP="006700B2">
            <w:pPr>
              <w:spacing w:after="0" w:line="240" w:lineRule="auto"/>
              <w:rPr>
                <w:rFonts w:eastAsia="Times New Roman"/>
                <w:sz w:val="20"/>
                <w:szCs w:val="20"/>
              </w:rPr>
            </w:pPr>
            <w:r>
              <w:rPr>
                <w:sz w:val="20"/>
                <w:szCs w:val="20"/>
              </w:rPr>
              <w:t>10</w:t>
            </w:r>
          </w:p>
        </w:tc>
        <w:tc>
          <w:tcPr>
            <w:tcW w:w="796" w:type="dxa"/>
            <w:tcBorders>
              <w:top w:val="nil"/>
              <w:left w:val="nil"/>
              <w:bottom w:val="single" w:sz="4" w:space="0" w:color="auto"/>
              <w:right w:val="single" w:sz="4" w:space="0" w:color="auto"/>
            </w:tcBorders>
            <w:shd w:val="clear" w:color="auto" w:fill="auto"/>
            <w:noWrap/>
            <w:vAlign w:val="center"/>
          </w:tcPr>
          <w:p w14:paraId="53FC9309" w14:textId="6B9B6FFD" w:rsidR="006700B2" w:rsidRPr="00CE0060" w:rsidRDefault="006700B2" w:rsidP="006700B2">
            <w:pPr>
              <w:spacing w:after="0" w:line="240" w:lineRule="auto"/>
              <w:rPr>
                <w:rFonts w:eastAsia="Times New Roman"/>
                <w:sz w:val="20"/>
                <w:szCs w:val="20"/>
              </w:rPr>
            </w:pPr>
            <w:r>
              <w:rPr>
                <w:sz w:val="20"/>
                <w:szCs w:val="20"/>
              </w:rPr>
              <w:t>14</w:t>
            </w:r>
          </w:p>
        </w:tc>
        <w:tc>
          <w:tcPr>
            <w:tcW w:w="836" w:type="dxa"/>
            <w:tcBorders>
              <w:top w:val="nil"/>
              <w:left w:val="nil"/>
              <w:bottom w:val="single" w:sz="4" w:space="0" w:color="auto"/>
              <w:right w:val="single" w:sz="4" w:space="0" w:color="auto"/>
            </w:tcBorders>
            <w:shd w:val="clear" w:color="auto" w:fill="auto"/>
            <w:noWrap/>
            <w:vAlign w:val="center"/>
          </w:tcPr>
          <w:p w14:paraId="1BA1B53C" w14:textId="45242FED" w:rsidR="006700B2" w:rsidRPr="00CE0060" w:rsidRDefault="006700B2" w:rsidP="006700B2">
            <w:pPr>
              <w:spacing w:after="0" w:line="240" w:lineRule="auto"/>
              <w:rPr>
                <w:rFonts w:eastAsia="Times New Roman"/>
                <w:sz w:val="20"/>
                <w:szCs w:val="20"/>
              </w:rPr>
            </w:pPr>
            <w:r>
              <w:rPr>
                <w:sz w:val="20"/>
                <w:szCs w:val="20"/>
              </w:rPr>
              <w:t>17</w:t>
            </w:r>
          </w:p>
        </w:tc>
        <w:tc>
          <w:tcPr>
            <w:tcW w:w="835" w:type="dxa"/>
            <w:tcBorders>
              <w:top w:val="nil"/>
              <w:left w:val="nil"/>
              <w:bottom w:val="single" w:sz="4" w:space="0" w:color="000000"/>
              <w:right w:val="single" w:sz="4" w:space="0" w:color="000000"/>
            </w:tcBorders>
            <w:shd w:val="clear" w:color="FFD966" w:fill="FFFFFF"/>
            <w:noWrap/>
            <w:vAlign w:val="bottom"/>
          </w:tcPr>
          <w:p w14:paraId="25B28708" w14:textId="184F6A0C" w:rsidR="006700B2" w:rsidRPr="00CE0060" w:rsidRDefault="006700B2" w:rsidP="006700B2">
            <w:pPr>
              <w:spacing w:after="0" w:line="240" w:lineRule="auto"/>
              <w:rPr>
                <w:rFonts w:eastAsia="Times New Roman"/>
                <w:sz w:val="20"/>
                <w:szCs w:val="20"/>
              </w:rPr>
            </w:pPr>
            <w:r>
              <w:rPr>
                <w:color w:val="000000"/>
                <w:sz w:val="20"/>
                <w:szCs w:val="20"/>
              </w:rPr>
              <w:t>19</w:t>
            </w:r>
          </w:p>
        </w:tc>
        <w:tc>
          <w:tcPr>
            <w:tcW w:w="835" w:type="dxa"/>
            <w:tcBorders>
              <w:top w:val="nil"/>
              <w:left w:val="nil"/>
              <w:bottom w:val="single" w:sz="4" w:space="0" w:color="auto"/>
              <w:right w:val="single" w:sz="4" w:space="0" w:color="auto"/>
            </w:tcBorders>
            <w:shd w:val="clear" w:color="000000" w:fill="FFFFFF"/>
            <w:noWrap/>
            <w:vAlign w:val="center"/>
          </w:tcPr>
          <w:p w14:paraId="4CF2F547" w14:textId="39A404C2" w:rsidR="006700B2" w:rsidRPr="00CE0060" w:rsidRDefault="006700B2" w:rsidP="006700B2">
            <w:pPr>
              <w:spacing w:after="0" w:line="240" w:lineRule="auto"/>
              <w:rPr>
                <w:rFonts w:eastAsia="Times New Roman"/>
                <w:sz w:val="20"/>
                <w:szCs w:val="20"/>
              </w:rPr>
            </w:pPr>
            <w:r>
              <w:rPr>
                <w:color w:val="000000"/>
                <w:sz w:val="20"/>
                <w:szCs w:val="20"/>
              </w:rPr>
              <w:t>17</w:t>
            </w:r>
          </w:p>
        </w:tc>
        <w:tc>
          <w:tcPr>
            <w:tcW w:w="791" w:type="dxa"/>
            <w:tcBorders>
              <w:top w:val="nil"/>
              <w:left w:val="nil"/>
              <w:bottom w:val="single" w:sz="4" w:space="0" w:color="auto"/>
              <w:right w:val="single" w:sz="4" w:space="0" w:color="auto"/>
            </w:tcBorders>
            <w:shd w:val="clear" w:color="000000" w:fill="FFFFFF"/>
            <w:vAlign w:val="center"/>
          </w:tcPr>
          <w:p w14:paraId="1FB8878D" w14:textId="64575B5E" w:rsidR="006700B2" w:rsidRPr="00CE0060" w:rsidRDefault="006700B2" w:rsidP="006700B2">
            <w:pPr>
              <w:spacing w:after="0" w:line="240" w:lineRule="auto"/>
              <w:rPr>
                <w:sz w:val="20"/>
                <w:szCs w:val="20"/>
              </w:rPr>
            </w:pPr>
            <w:r>
              <w:rPr>
                <w:color w:val="000000"/>
                <w:sz w:val="20"/>
                <w:szCs w:val="20"/>
              </w:rPr>
              <w:t>20</w:t>
            </w:r>
          </w:p>
        </w:tc>
        <w:tc>
          <w:tcPr>
            <w:tcW w:w="796" w:type="dxa"/>
            <w:tcBorders>
              <w:top w:val="nil"/>
              <w:left w:val="nil"/>
              <w:bottom w:val="single" w:sz="4" w:space="0" w:color="auto"/>
              <w:right w:val="single" w:sz="4" w:space="0" w:color="auto"/>
            </w:tcBorders>
            <w:shd w:val="clear" w:color="000000" w:fill="FFFFFF"/>
            <w:noWrap/>
            <w:vAlign w:val="center"/>
          </w:tcPr>
          <w:p w14:paraId="0534EF23" w14:textId="06591DA3" w:rsidR="006700B2" w:rsidRPr="00CE0060" w:rsidRDefault="006700B2" w:rsidP="006700B2">
            <w:pPr>
              <w:spacing w:after="0" w:line="240" w:lineRule="auto"/>
              <w:rPr>
                <w:rFonts w:eastAsia="Times New Roman"/>
                <w:sz w:val="20"/>
                <w:szCs w:val="20"/>
              </w:rPr>
            </w:pPr>
            <w:r>
              <w:rPr>
                <w:color w:val="000000"/>
                <w:sz w:val="20"/>
                <w:szCs w:val="20"/>
              </w:rPr>
              <w:t>6</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C6CD0F" w14:textId="6DACF153" w:rsidR="006700B2" w:rsidRPr="00CE0060" w:rsidRDefault="006700B2" w:rsidP="006700B2">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10</w:t>
            </w:r>
          </w:p>
        </w:tc>
        <w:tc>
          <w:tcPr>
            <w:tcW w:w="1040" w:type="dxa"/>
            <w:tcBorders>
              <w:top w:val="single" w:sz="4" w:space="0" w:color="auto"/>
              <w:left w:val="single" w:sz="4" w:space="0" w:color="auto"/>
              <w:bottom w:val="single" w:sz="4" w:space="0" w:color="auto"/>
              <w:right w:val="single" w:sz="4" w:space="0" w:color="auto"/>
            </w:tcBorders>
            <w:vAlign w:val="center"/>
          </w:tcPr>
          <w:p w14:paraId="17B58CE5" w14:textId="77777777" w:rsidR="006700B2" w:rsidRPr="00CE0060" w:rsidRDefault="006700B2" w:rsidP="006700B2">
            <w:pPr>
              <w:spacing w:after="0" w:line="240" w:lineRule="auto"/>
              <w:rPr>
                <w:rFonts w:eastAsia="Times New Roman"/>
                <w:sz w:val="20"/>
                <w:szCs w:val="20"/>
              </w:rPr>
            </w:pPr>
            <w:r w:rsidRPr="00CE0060">
              <w:rPr>
                <w:rFonts w:eastAsia="Times New Roman"/>
                <w:sz w:val="20"/>
                <w:szCs w:val="20"/>
              </w:rPr>
              <w:t>-</w:t>
            </w:r>
          </w:p>
        </w:tc>
      </w:tr>
    </w:tbl>
    <w:p w14:paraId="4485966A" w14:textId="7C8702EF" w:rsidR="00634799" w:rsidRDefault="006700B2" w:rsidP="00EF3946">
      <w:pPr>
        <w:pStyle w:val="Caption"/>
        <w:rPr>
          <w:sz w:val="28"/>
        </w:rPr>
      </w:pPr>
      <w:bookmarkStart w:id="2043" w:name="_Toc177717556"/>
      <w:r>
        <w:rPr>
          <w:noProof/>
          <w:sz w:val="28"/>
        </w:rPr>
        <w:drawing>
          <wp:anchor distT="0" distB="0" distL="114300" distR="114300" simplePos="0" relativeHeight="252309504" behindDoc="1" locked="0" layoutInCell="1" allowOverlap="1" wp14:anchorId="6437B7CC" wp14:editId="414BABC8">
            <wp:simplePos x="0" y="0"/>
            <wp:positionH relativeFrom="column">
              <wp:posOffset>1917587</wp:posOffset>
            </wp:positionH>
            <wp:positionV relativeFrom="paragraph">
              <wp:posOffset>127948</wp:posOffset>
            </wp:positionV>
            <wp:extent cx="4826635" cy="3353435"/>
            <wp:effectExtent l="0" t="0" r="0" b="0"/>
            <wp:wrapThrough wrapText="bothSides">
              <wp:wrapPolygon edited="0">
                <wp:start x="0" y="0"/>
                <wp:lineTo x="0" y="21473"/>
                <wp:lineTo x="21483" y="21473"/>
                <wp:lineTo x="21483" y="0"/>
                <wp:lineTo x="0" y="0"/>
              </wp:wrapPolygon>
            </wp:wrapThrough>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826635" cy="3353435"/>
                    </a:xfrm>
                    <a:prstGeom prst="rect">
                      <a:avLst/>
                    </a:prstGeom>
                    <a:noFill/>
                  </pic:spPr>
                </pic:pic>
              </a:graphicData>
            </a:graphic>
            <wp14:sizeRelH relativeFrom="page">
              <wp14:pctWidth>0</wp14:pctWidth>
            </wp14:sizeRelH>
            <wp14:sizeRelV relativeFrom="page">
              <wp14:pctHeight>0</wp14:pctHeight>
            </wp14:sizeRelV>
          </wp:anchor>
        </w:drawing>
      </w:r>
    </w:p>
    <w:p w14:paraId="0DE852EC" w14:textId="77777777" w:rsidR="00634799" w:rsidRDefault="00634799" w:rsidP="00EF3946">
      <w:pPr>
        <w:pStyle w:val="Caption"/>
        <w:rPr>
          <w:sz w:val="28"/>
        </w:rPr>
      </w:pPr>
    </w:p>
    <w:p w14:paraId="3BBB9B86" w14:textId="07485239" w:rsidR="00634799" w:rsidRDefault="00634799" w:rsidP="00EF3946">
      <w:pPr>
        <w:pStyle w:val="Caption"/>
        <w:rPr>
          <w:sz w:val="28"/>
        </w:rPr>
      </w:pPr>
    </w:p>
    <w:p w14:paraId="6446DE95" w14:textId="77777777" w:rsidR="00634799" w:rsidRDefault="00634799" w:rsidP="00EF3946">
      <w:pPr>
        <w:pStyle w:val="Caption"/>
        <w:rPr>
          <w:sz w:val="28"/>
        </w:rPr>
      </w:pPr>
    </w:p>
    <w:p w14:paraId="64870555" w14:textId="77777777" w:rsidR="00634799" w:rsidRDefault="00634799" w:rsidP="00EF3946">
      <w:pPr>
        <w:pStyle w:val="Caption"/>
        <w:rPr>
          <w:sz w:val="28"/>
        </w:rPr>
      </w:pPr>
    </w:p>
    <w:p w14:paraId="1CF4EFC3" w14:textId="77777777" w:rsidR="00634799" w:rsidRDefault="00634799" w:rsidP="00EF3946">
      <w:pPr>
        <w:pStyle w:val="Caption"/>
        <w:rPr>
          <w:sz w:val="28"/>
        </w:rPr>
      </w:pPr>
    </w:p>
    <w:p w14:paraId="14497629" w14:textId="77777777" w:rsidR="00634799" w:rsidRDefault="00634799" w:rsidP="00EF3946">
      <w:pPr>
        <w:pStyle w:val="Caption"/>
        <w:rPr>
          <w:sz w:val="28"/>
        </w:rPr>
      </w:pPr>
    </w:p>
    <w:p w14:paraId="72FCD317" w14:textId="77777777" w:rsidR="00634799" w:rsidRDefault="00634799" w:rsidP="00EF3946">
      <w:pPr>
        <w:pStyle w:val="Caption"/>
        <w:rPr>
          <w:sz w:val="28"/>
        </w:rPr>
      </w:pPr>
    </w:p>
    <w:p w14:paraId="3F2ACADE" w14:textId="77777777" w:rsidR="00634799" w:rsidRDefault="00634799" w:rsidP="00EF3946">
      <w:pPr>
        <w:pStyle w:val="Caption"/>
        <w:rPr>
          <w:sz w:val="28"/>
        </w:rPr>
      </w:pPr>
    </w:p>
    <w:p w14:paraId="3917ACB2" w14:textId="77777777" w:rsidR="00634799" w:rsidRDefault="00634799" w:rsidP="00EF3946">
      <w:pPr>
        <w:pStyle w:val="Caption"/>
        <w:rPr>
          <w:sz w:val="28"/>
        </w:rPr>
      </w:pPr>
    </w:p>
    <w:p w14:paraId="7E94D387" w14:textId="67B580B6" w:rsidR="00F7600F" w:rsidRPr="00CE0060" w:rsidRDefault="00F7600F" w:rsidP="00EF394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w:t>
      </w:r>
      <w:r w:rsidR="004D30E4" w:rsidRPr="00CE0060">
        <w:rPr>
          <w:sz w:val="28"/>
          <w:szCs w:val="28"/>
        </w:rPr>
        <w:t>trên rạch Thị Tính</w:t>
      </w:r>
      <w:bookmarkEnd w:id="2043"/>
    </w:p>
    <w:p w14:paraId="2E83DECD" w14:textId="6BEAFCF1" w:rsidR="00F7600F" w:rsidRPr="00CE0060" w:rsidRDefault="00F7600F" w:rsidP="00F7600F">
      <w:pPr>
        <w:pStyle w:val="Caption"/>
        <w:rPr>
          <w:sz w:val="28"/>
          <w:szCs w:val="28"/>
        </w:rPr>
      </w:pPr>
      <w:bookmarkStart w:id="2044" w:name="_Toc177717435"/>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122</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w:t>
      </w:r>
      <w:r w:rsidR="004D30E4" w:rsidRPr="00CE0060">
        <w:rPr>
          <w:sz w:val="28"/>
          <w:szCs w:val="28"/>
        </w:rPr>
        <w:t>trên rạch Thị Tính</w:t>
      </w:r>
      <w:bookmarkEnd w:id="2044"/>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1112A047" w14:textId="77777777" w:rsidTr="00632352">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14072296"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SS</w:t>
            </w:r>
          </w:p>
        </w:tc>
        <w:tc>
          <w:tcPr>
            <w:tcW w:w="795" w:type="dxa"/>
            <w:tcBorders>
              <w:top w:val="single" w:sz="4" w:space="0" w:color="auto"/>
              <w:bottom w:val="single" w:sz="4" w:space="0" w:color="auto"/>
            </w:tcBorders>
            <w:shd w:val="clear" w:color="auto" w:fill="auto"/>
            <w:noWrap/>
            <w:vAlign w:val="center"/>
          </w:tcPr>
          <w:p w14:paraId="70C68C3C" w14:textId="77777777" w:rsidR="00F7600F" w:rsidRPr="00CE0060" w:rsidRDefault="00F7600F" w:rsidP="00632352">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0BFEDF66"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4BCCFA6F" w14:textId="77777777" w:rsidR="00F7600F" w:rsidRPr="00CE0060" w:rsidRDefault="00F7600F" w:rsidP="00632352">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11B05EE0" w14:textId="77777777" w:rsidR="00F7600F" w:rsidRPr="00CE0060" w:rsidRDefault="00F7600F" w:rsidP="00632352">
            <w:pPr>
              <w:spacing w:after="0" w:line="240" w:lineRule="auto"/>
              <w:rPr>
                <w:rFonts w:eastAsia="Times New Roman"/>
                <w:sz w:val="20"/>
                <w:szCs w:val="20"/>
              </w:rPr>
            </w:pPr>
          </w:p>
        </w:tc>
        <w:tc>
          <w:tcPr>
            <w:tcW w:w="791" w:type="dxa"/>
            <w:tcBorders>
              <w:top w:val="single" w:sz="4" w:space="0" w:color="auto"/>
              <w:bottom w:val="single" w:sz="4" w:space="0" w:color="auto"/>
            </w:tcBorders>
          </w:tcPr>
          <w:p w14:paraId="36347617" w14:textId="77777777" w:rsidR="00F7600F" w:rsidRPr="00CE0060" w:rsidRDefault="00F7600F" w:rsidP="00632352">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15A32B79" w14:textId="77777777" w:rsidR="00F7600F" w:rsidRPr="00CE0060" w:rsidRDefault="00F7600F" w:rsidP="00632352">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FC76FA4"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6700B2" w:rsidRPr="00CE0060" w14:paraId="20AFD450" w14:textId="77777777" w:rsidTr="00F01817">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129B7207" w14:textId="77777777" w:rsidR="006700B2" w:rsidRPr="00CE0060" w:rsidRDefault="006700B2" w:rsidP="006700B2">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722CCA" w14:textId="1C34B0D9" w:rsidR="006700B2" w:rsidRPr="00CE0060" w:rsidRDefault="006700B2" w:rsidP="006700B2">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72D2EB3" w14:textId="2C7132A6" w:rsidR="006700B2" w:rsidRPr="00CE0060" w:rsidRDefault="006700B2" w:rsidP="006700B2">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B6589D4" w14:textId="0DB0DE87" w:rsidR="006700B2" w:rsidRPr="00CE0060" w:rsidRDefault="006700B2" w:rsidP="006700B2">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1656D13" w14:textId="55559AD0" w:rsidR="006700B2" w:rsidRPr="00CE0060" w:rsidRDefault="006700B2" w:rsidP="006700B2">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B162A52" w14:textId="5020F920" w:rsidR="006700B2" w:rsidRPr="00CE0060" w:rsidRDefault="006700B2" w:rsidP="006700B2">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C628361" w14:textId="1C02191E" w:rsidR="006700B2" w:rsidRPr="00CE0060" w:rsidRDefault="006700B2" w:rsidP="006700B2">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A56CFD2" w14:textId="178A5B3C" w:rsidR="006700B2" w:rsidRPr="00CE0060" w:rsidRDefault="006700B2" w:rsidP="006700B2">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F6F6BE1" w14:textId="31DABD47" w:rsidR="006700B2" w:rsidRPr="00CE0060" w:rsidRDefault="006700B2" w:rsidP="006700B2">
            <w:pPr>
              <w:spacing w:after="0" w:line="240" w:lineRule="auto"/>
              <w:rPr>
                <w:rFonts w:eastAsia="Times New Roman"/>
                <w:sz w:val="20"/>
                <w:szCs w:val="20"/>
              </w:rPr>
            </w:pPr>
            <w:r>
              <w:rPr>
                <w:b/>
                <w:bCs/>
                <w:sz w:val="20"/>
                <w:szCs w:val="20"/>
              </w:rPr>
              <w:t>Tháng 6</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308A603F" w14:textId="2F9C1447" w:rsidR="006700B2" w:rsidRPr="00CE0060" w:rsidRDefault="006700B2" w:rsidP="006700B2">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479B0BA1" w14:textId="11C2A636" w:rsidR="006700B2" w:rsidRPr="00CE0060" w:rsidRDefault="006700B2" w:rsidP="006700B2">
            <w:pPr>
              <w:spacing w:after="0" w:line="240" w:lineRule="auto"/>
              <w:rPr>
                <w:rFonts w:eastAsia="Times New Roman"/>
                <w:sz w:val="20"/>
                <w:szCs w:val="20"/>
              </w:rPr>
            </w:pPr>
            <w:r>
              <w:rPr>
                <w:b/>
                <w:bCs/>
                <w:sz w:val="20"/>
                <w:szCs w:val="20"/>
              </w:rPr>
              <w:t>Tháng 8</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221A08EA" w14:textId="736F24DB" w:rsidR="006700B2" w:rsidRPr="00CE0060" w:rsidRDefault="006700B2" w:rsidP="006700B2">
            <w:pPr>
              <w:spacing w:after="0" w:line="240" w:lineRule="auto"/>
              <w:rPr>
                <w:rFonts w:eastAsia="Times New Roman"/>
                <w:sz w:val="20"/>
                <w:szCs w:val="20"/>
              </w:rPr>
            </w:pPr>
            <w:r>
              <w:rPr>
                <w:b/>
                <w:bCs/>
                <w:sz w:val="20"/>
                <w:szCs w:val="20"/>
              </w:rPr>
              <w:t>Tháng 9</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5BD4C249" w14:textId="09E5CB17" w:rsidR="006700B2" w:rsidRPr="00CE0060" w:rsidRDefault="006700B2" w:rsidP="006700B2">
            <w:pPr>
              <w:spacing w:after="0" w:line="240" w:lineRule="auto"/>
              <w:rPr>
                <w:b/>
                <w:bCs/>
                <w:sz w:val="20"/>
                <w:szCs w:val="20"/>
              </w:rPr>
            </w:pPr>
            <w:r>
              <w:rPr>
                <w:b/>
                <w:bCs/>
                <w:sz w:val="20"/>
                <w:szCs w:val="20"/>
              </w:rPr>
              <w:t>Tháng 10</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C2E5D17" w14:textId="4FACE9A0" w:rsidR="006700B2" w:rsidRPr="00CE0060" w:rsidRDefault="006700B2" w:rsidP="006700B2">
            <w:pPr>
              <w:spacing w:after="0" w:line="240" w:lineRule="auto"/>
              <w:rPr>
                <w:rFonts w:eastAsia="Times New Roman"/>
                <w:sz w:val="20"/>
                <w:szCs w:val="20"/>
              </w:rPr>
            </w:pPr>
            <w:r>
              <w:rPr>
                <w:b/>
                <w:bCs/>
                <w:sz w:val="20"/>
                <w:szCs w:val="20"/>
              </w:rPr>
              <w:t>Tháng 11</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69B5E46A" w14:textId="77777777" w:rsidR="006700B2" w:rsidRPr="00CE0060" w:rsidRDefault="006700B2" w:rsidP="006700B2">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0208A508" w14:textId="77777777" w:rsidR="006700B2" w:rsidRPr="00CE0060" w:rsidRDefault="006700B2" w:rsidP="006700B2">
            <w:pPr>
              <w:spacing w:after="0" w:line="240" w:lineRule="auto"/>
              <w:rPr>
                <w:rFonts w:eastAsia="Times New Roman"/>
                <w:sz w:val="20"/>
                <w:szCs w:val="20"/>
              </w:rPr>
            </w:pPr>
            <w:r w:rsidRPr="00CE0060">
              <w:rPr>
                <w:rFonts w:eastAsia="Times New Roman"/>
                <w:b/>
                <w:bCs/>
                <w:sz w:val="20"/>
                <w:szCs w:val="20"/>
                <w:lang w:val="vi-VN"/>
              </w:rPr>
              <w:t>Mức B</w:t>
            </w:r>
          </w:p>
        </w:tc>
      </w:tr>
      <w:tr w:rsidR="006700B2" w:rsidRPr="00CE0060" w14:paraId="46B49134" w14:textId="77777777" w:rsidTr="006700B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70C195" w14:textId="34CC033F" w:rsidR="006700B2" w:rsidRPr="00CE0060" w:rsidRDefault="006700B2" w:rsidP="006700B2">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44BF244E" w14:textId="378B88C6" w:rsidR="006700B2" w:rsidRPr="00CE0060" w:rsidRDefault="006700B2" w:rsidP="006700B2">
            <w:pPr>
              <w:spacing w:after="0" w:line="240" w:lineRule="auto"/>
              <w:rPr>
                <w:rFonts w:eastAsia="Times New Roman"/>
                <w:sz w:val="20"/>
                <w:szCs w:val="20"/>
              </w:rPr>
            </w:pPr>
            <w:r>
              <w:rPr>
                <w:sz w:val="20"/>
                <w:szCs w:val="20"/>
              </w:rPr>
              <w:t>25</w:t>
            </w:r>
          </w:p>
        </w:tc>
        <w:tc>
          <w:tcPr>
            <w:tcW w:w="796" w:type="dxa"/>
            <w:tcBorders>
              <w:top w:val="nil"/>
              <w:left w:val="nil"/>
              <w:bottom w:val="single" w:sz="4" w:space="0" w:color="auto"/>
              <w:right w:val="single" w:sz="4" w:space="0" w:color="auto"/>
            </w:tcBorders>
            <w:shd w:val="clear" w:color="auto" w:fill="auto"/>
            <w:noWrap/>
            <w:vAlign w:val="center"/>
          </w:tcPr>
          <w:p w14:paraId="73E0A07F" w14:textId="7F0AF21C" w:rsidR="006700B2" w:rsidRPr="00CE0060" w:rsidRDefault="006700B2" w:rsidP="006700B2">
            <w:pPr>
              <w:spacing w:after="0" w:line="240" w:lineRule="auto"/>
              <w:rPr>
                <w:rFonts w:eastAsia="Times New Roman"/>
                <w:sz w:val="20"/>
                <w:szCs w:val="20"/>
              </w:rPr>
            </w:pPr>
            <w:r>
              <w:rPr>
                <w:sz w:val="20"/>
                <w:szCs w:val="20"/>
              </w:rPr>
              <w:t>24</w:t>
            </w:r>
          </w:p>
        </w:tc>
        <w:tc>
          <w:tcPr>
            <w:tcW w:w="796" w:type="dxa"/>
            <w:tcBorders>
              <w:top w:val="nil"/>
              <w:left w:val="nil"/>
              <w:bottom w:val="single" w:sz="4" w:space="0" w:color="auto"/>
              <w:right w:val="single" w:sz="4" w:space="0" w:color="auto"/>
            </w:tcBorders>
            <w:shd w:val="clear" w:color="auto" w:fill="auto"/>
            <w:noWrap/>
            <w:vAlign w:val="center"/>
          </w:tcPr>
          <w:p w14:paraId="0B7A1204" w14:textId="61F728BC" w:rsidR="006700B2" w:rsidRPr="00CE0060" w:rsidRDefault="006700B2" w:rsidP="006700B2">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6511C9E4" w14:textId="61E2AB35" w:rsidR="006700B2" w:rsidRPr="00CE0060" w:rsidRDefault="006700B2" w:rsidP="006700B2">
            <w:pPr>
              <w:spacing w:after="0" w:line="240" w:lineRule="auto"/>
              <w:rPr>
                <w:rFonts w:eastAsia="Times New Roman"/>
                <w:sz w:val="20"/>
                <w:szCs w:val="20"/>
              </w:rPr>
            </w:pPr>
            <w:r>
              <w:rPr>
                <w:sz w:val="20"/>
                <w:szCs w:val="20"/>
              </w:rPr>
              <w:t>10</w:t>
            </w:r>
          </w:p>
        </w:tc>
        <w:tc>
          <w:tcPr>
            <w:tcW w:w="796" w:type="dxa"/>
            <w:tcBorders>
              <w:top w:val="nil"/>
              <w:left w:val="nil"/>
              <w:bottom w:val="single" w:sz="4" w:space="0" w:color="auto"/>
              <w:right w:val="single" w:sz="4" w:space="0" w:color="auto"/>
            </w:tcBorders>
            <w:shd w:val="clear" w:color="auto" w:fill="auto"/>
            <w:noWrap/>
            <w:vAlign w:val="center"/>
          </w:tcPr>
          <w:p w14:paraId="767B10A2" w14:textId="4FCEF435" w:rsidR="006700B2" w:rsidRPr="00CE0060" w:rsidRDefault="006700B2" w:rsidP="006700B2">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6A3A0AC3" w14:textId="517B7AEE" w:rsidR="006700B2" w:rsidRPr="00CE0060" w:rsidRDefault="006700B2" w:rsidP="006700B2">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4FBBDB0B" w14:textId="0927E8F6" w:rsidR="006700B2" w:rsidRPr="00CE0060" w:rsidRDefault="006700B2" w:rsidP="006700B2">
            <w:pPr>
              <w:spacing w:after="0" w:line="240" w:lineRule="auto"/>
              <w:rPr>
                <w:rFonts w:eastAsia="Times New Roman"/>
                <w:sz w:val="20"/>
                <w:szCs w:val="20"/>
              </w:rPr>
            </w:pPr>
            <w:r>
              <w:rPr>
                <w:sz w:val="20"/>
                <w:szCs w:val="20"/>
              </w:rPr>
              <w:t>34</w:t>
            </w:r>
          </w:p>
        </w:tc>
        <w:tc>
          <w:tcPr>
            <w:tcW w:w="796" w:type="dxa"/>
            <w:tcBorders>
              <w:top w:val="nil"/>
              <w:left w:val="nil"/>
              <w:bottom w:val="single" w:sz="4" w:space="0" w:color="auto"/>
              <w:right w:val="single" w:sz="4" w:space="0" w:color="auto"/>
            </w:tcBorders>
            <w:shd w:val="clear" w:color="auto" w:fill="auto"/>
            <w:noWrap/>
            <w:vAlign w:val="center"/>
          </w:tcPr>
          <w:p w14:paraId="74CF06AA" w14:textId="5B20D971" w:rsidR="006700B2" w:rsidRPr="00CE0060" w:rsidRDefault="006700B2" w:rsidP="006700B2">
            <w:pPr>
              <w:spacing w:after="0" w:line="240" w:lineRule="auto"/>
              <w:rPr>
                <w:rFonts w:eastAsia="Times New Roman"/>
                <w:sz w:val="20"/>
                <w:szCs w:val="20"/>
              </w:rPr>
            </w:pPr>
            <w:r>
              <w:rPr>
                <w:sz w:val="20"/>
                <w:szCs w:val="20"/>
              </w:rPr>
              <w:t>22</w:t>
            </w:r>
          </w:p>
        </w:tc>
        <w:tc>
          <w:tcPr>
            <w:tcW w:w="836" w:type="dxa"/>
            <w:tcBorders>
              <w:top w:val="nil"/>
              <w:left w:val="nil"/>
              <w:bottom w:val="single" w:sz="4" w:space="0" w:color="auto"/>
              <w:right w:val="single" w:sz="4" w:space="0" w:color="auto"/>
            </w:tcBorders>
            <w:shd w:val="clear" w:color="auto" w:fill="auto"/>
            <w:noWrap/>
            <w:vAlign w:val="center"/>
          </w:tcPr>
          <w:p w14:paraId="453FA783" w14:textId="1642A71C" w:rsidR="006700B2" w:rsidRPr="00CE0060" w:rsidRDefault="006700B2" w:rsidP="006700B2">
            <w:pPr>
              <w:spacing w:after="0" w:line="240" w:lineRule="auto"/>
              <w:rPr>
                <w:rFonts w:eastAsia="Times New Roman"/>
                <w:sz w:val="20"/>
                <w:szCs w:val="20"/>
              </w:rPr>
            </w:pPr>
            <w:r>
              <w:rPr>
                <w:sz w:val="20"/>
                <w:szCs w:val="20"/>
              </w:rPr>
              <w:t>12</w:t>
            </w:r>
          </w:p>
        </w:tc>
        <w:tc>
          <w:tcPr>
            <w:tcW w:w="835" w:type="dxa"/>
            <w:tcBorders>
              <w:top w:val="nil"/>
              <w:left w:val="nil"/>
              <w:bottom w:val="single" w:sz="4" w:space="0" w:color="000000"/>
              <w:right w:val="single" w:sz="4" w:space="0" w:color="000000"/>
            </w:tcBorders>
            <w:shd w:val="clear" w:color="FFFFFF" w:fill="FFFFFF"/>
            <w:noWrap/>
            <w:vAlign w:val="center"/>
          </w:tcPr>
          <w:p w14:paraId="360A1AE4" w14:textId="16119599" w:rsidR="006700B2" w:rsidRPr="00CE0060" w:rsidRDefault="006700B2" w:rsidP="006700B2">
            <w:pPr>
              <w:spacing w:after="0" w:line="240" w:lineRule="auto"/>
              <w:rPr>
                <w:rFonts w:eastAsia="Times New Roman"/>
                <w:sz w:val="20"/>
                <w:szCs w:val="20"/>
              </w:rPr>
            </w:pPr>
            <w:r>
              <w:rPr>
                <w:sz w:val="20"/>
                <w:szCs w:val="20"/>
              </w:rPr>
              <w:t>33</w:t>
            </w:r>
          </w:p>
        </w:tc>
        <w:tc>
          <w:tcPr>
            <w:tcW w:w="835" w:type="dxa"/>
            <w:tcBorders>
              <w:top w:val="nil"/>
              <w:left w:val="nil"/>
              <w:bottom w:val="single" w:sz="4" w:space="0" w:color="auto"/>
              <w:right w:val="single" w:sz="4" w:space="0" w:color="auto"/>
            </w:tcBorders>
            <w:shd w:val="clear" w:color="F8CBAD" w:fill="FFFFFF"/>
            <w:noWrap/>
            <w:vAlign w:val="center"/>
          </w:tcPr>
          <w:p w14:paraId="3CB66F8D" w14:textId="3BA4B971" w:rsidR="006700B2" w:rsidRPr="00CE0060" w:rsidRDefault="006700B2" w:rsidP="006700B2">
            <w:pPr>
              <w:spacing w:after="0" w:line="240" w:lineRule="auto"/>
              <w:rPr>
                <w:rFonts w:eastAsia="Times New Roman"/>
                <w:sz w:val="20"/>
                <w:szCs w:val="20"/>
              </w:rPr>
            </w:pPr>
            <w:r>
              <w:rPr>
                <w:color w:val="000000"/>
                <w:sz w:val="20"/>
                <w:szCs w:val="20"/>
              </w:rPr>
              <w:t>64</w:t>
            </w:r>
          </w:p>
        </w:tc>
        <w:tc>
          <w:tcPr>
            <w:tcW w:w="791" w:type="dxa"/>
            <w:tcBorders>
              <w:top w:val="nil"/>
              <w:left w:val="nil"/>
              <w:bottom w:val="single" w:sz="4" w:space="0" w:color="auto"/>
              <w:right w:val="single" w:sz="4" w:space="0" w:color="auto"/>
            </w:tcBorders>
            <w:shd w:val="clear" w:color="F8CBAD" w:fill="FFFFFF"/>
            <w:vAlign w:val="center"/>
          </w:tcPr>
          <w:p w14:paraId="3DE23C14" w14:textId="396AF9FF" w:rsidR="006700B2" w:rsidRPr="00CE0060" w:rsidRDefault="006700B2" w:rsidP="006700B2">
            <w:pPr>
              <w:spacing w:after="0" w:line="240" w:lineRule="auto"/>
              <w:rPr>
                <w:sz w:val="20"/>
                <w:szCs w:val="20"/>
              </w:rPr>
            </w:pPr>
            <w:r>
              <w:rPr>
                <w:color w:val="000000"/>
                <w:sz w:val="20"/>
                <w:szCs w:val="20"/>
              </w:rPr>
              <w:t>151</w:t>
            </w:r>
          </w:p>
        </w:tc>
        <w:tc>
          <w:tcPr>
            <w:tcW w:w="796" w:type="dxa"/>
            <w:tcBorders>
              <w:top w:val="nil"/>
              <w:left w:val="nil"/>
              <w:bottom w:val="single" w:sz="4" w:space="0" w:color="auto"/>
              <w:right w:val="single" w:sz="4" w:space="0" w:color="auto"/>
            </w:tcBorders>
            <w:shd w:val="clear" w:color="F8CBAD" w:fill="FFFFFF"/>
            <w:noWrap/>
            <w:vAlign w:val="center"/>
          </w:tcPr>
          <w:p w14:paraId="2B27AC86" w14:textId="58056C39" w:rsidR="006700B2" w:rsidRPr="00CE0060" w:rsidRDefault="006700B2" w:rsidP="006700B2">
            <w:pPr>
              <w:spacing w:after="0" w:line="240" w:lineRule="auto"/>
              <w:rPr>
                <w:rFonts w:eastAsia="Times New Roman"/>
                <w:sz w:val="20"/>
                <w:szCs w:val="20"/>
              </w:rPr>
            </w:pPr>
            <w:r>
              <w:rPr>
                <w:color w:val="000000"/>
                <w:sz w:val="20"/>
                <w:szCs w:val="20"/>
              </w:rPr>
              <w:t>40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261AE" w14:textId="5418B7D6" w:rsidR="006700B2" w:rsidRPr="00CE0060" w:rsidRDefault="006700B2" w:rsidP="006700B2">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583A113F" w14:textId="6E274291" w:rsidR="006700B2" w:rsidRPr="00CE0060" w:rsidRDefault="006700B2" w:rsidP="006700B2">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 xml:space="preserve"> 100</w:t>
            </w:r>
          </w:p>
        </w:tc>
      </w:tr>
      <w:tr w:rsidR="006700B2" w:rsidRPr="00CE0060" w14:paraId="74BB35A0" w14:textId="77777777" w:rsidTr="006700B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34046" w14:textId="22B1CC46" w:rsidR="006700B2" w:rsidRPr="00CE0060" w:rsidRDefault="006700B2" w:rsidP="006700B2">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013582BE" w14:textId="6315B693" w:rsidR="006700B2" w:rsidRPr="00CE0060" w:rsidRDefault="006700B2" w:rsidP="006700B2">
            <w:pPr>
              <w:spacing w:after="0" w:line="240" w:lineRule="auto"/>
              <w:rPr>
                <w:rFonts w:eastAsia="Times New Roman"/>
                <w:sz w:val="20"/>
                <w:szCs w:val="20"/>
              </w:rPr>
            </w:pPr>
            <w:r>
              <w:rPr>
                <w:sz w:val="20"/>
                <w:szCs w:val="20"/>
              </w:rPr>
              <w:t>41</w:t>
            </w:r>
          </w:p>
        </w:tc>
        <w:tc>
          <w:tcPr>
            <w:tcW w:w="796" w:type="dxa"/>
            <w:tcBorders>
              <w:top w:val="nil"/>
              <w:left w:val="nil"/>
              <w:bottom w:val="single" w:sz="4" w:space="0" w:color="auto"/>
              <w:right w:val="single" w:sz="4" w:space="0" w:color="auto"/>
            </w:tcBorders>
            <w:shd w:val="clear" w:color="auto" w:fill="auto"/>
            <w:noWrap/>
            <w:vAlign w:val="center"/>
          </w:tcPr>
          <w:p w14:paraId="7CE5672C" w14:textId="530A0682" w:rsidR="006700B2" w:rsidRPr="00CE0060" w:rsidRDefault="006700B2" w:rsidP="006700B2">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07B3ED03" w14:textId="42A892A7" w:rsidR="006700B2" w:rsidRPr="00CE0060" w:rsidRDefault="006700B2" w:rsidP="006700B2">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1C984C02" w14:textId="580ED9F2" w:rsidR="006700B2" w:rsidRPr="00CE0060" w:rsidRDefault="006700B2" w:rsidP="006700B2">
            <w:pPr>
              <w:spacing w:after="0" w:line="240" w:lineRule="auto"/>
              <w:rPr>
                <w:rFonts w:eastAsia="Times New Roman"/>
                <w:sz w:val="20"/>
                <w:szCs w:val="20"/>
              </w:rPr>
            </w:pPr>
            <w:r>
              <w:rPr>
                <w:sz w:val="20"/>
                <w:szCs w:val="20"/>
              </w:rPr>
              <w:t>11</w:t>
            </w:r>
          </w:p>
        </w:tc>
        <w:tc>
          <w:tcPr>
            <w:tcW w:w="796" w:type="dxa"/>
            <w:tcBorders>
              <w:top w:val="nil"/>
              <w:left w:val="nil"/>
              <w:bottom w:val="single" w:sz="4" w:space="0" w:color="auto"/>
              <w:right w:val="single" w:sz="4" w:space="0" w:color="auto"/>
            </w:tcBorders>
            <w:shd w:val="clear" w:color="auto" w:fill="auto"/>
            <w:noWrap/>
            <w:vAlign w:val="center"/>
          </w:tcPr>
          <w:p w14:paraId="19A899E2" w14:textId="4CCC0B7B" w:rsidR="006700B2" w:rsidRPr="00CE0060" w:rsidRDefault="006700B2" w:rsidP="006700B2">
            <w:pPr>
              <w:spacing w:after="0" w:line="240" w:lineRule="auto"/>
              <w:rPr>
                <w:rFonts w:eastAsia="Times New Roman"/>
                <w:sz w:val="20"/>
                <w:szCs w:val="20"/>
              </w:rPr>
            </w:pPr>
            <w:r>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74242C92" w14:textId="4AE13D1B" w:rsidR="006700B2" w:rsidRPr="00CE0060" w:rsidRDefault="006700B2" w:rsidP="006700B2">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2ACEC318" w14:textId="3DF22354" w:rsidR="006700B2" w:rsidRPr="00CE0060" w:rsidRDefault="006700B2" w:rsidP="006700B2">
            <w:pPr>
              <w:spacing w:after="0" w:line="240" w:lineRule="auto"/>
              <w:rPr>
                <w:rFonts w:eastAsia="Times New Roman"/>
                <w:sz w:val="20"/>
                <w:szCs w:val="20"/>
              </w:rPr>
            </w:pPr>
            <w:r>
              <w:rPr>
                <w:sz w:val="20"/>
                <w:szCs w:val="20"/>
              </w:rPr>
              <w:t>31</w:t>
            </w:r>
          </w:p>
        </w:tc>
        <w:tc>
          <w:tcPr>
            <w:tcW w:w="796" w:type="dxa"/>
            <w:tcBorders>
              <w:top w:val="nil"/>
              <w:left w:val="nil"/>
              <w:bottom w:val="single" w:sz="4" w:space="0" w:color="auto"/>
              <w:right w:val="single" w:sz="4" w:space="0" w:color="auto"/>
            </w:tcBorders>
            <w:shd w:val="clear" w:color="auto" w:fill="auto"/>
            <w:noWrap/>
            <w:vAlign w:val="center"/>
          </w:tcPr>
          <w:p w14:paraId="591F327B" w14:textId="0D422449" w:rsidR="006700B2" w:rsidRPr="00CE0060" w:rsidRDefault="006700B2" w:rsidP="006700B2">
            <w:pPr>
              <w:spacing w:after="0" w:line="240" w:lineRule="auto"/>
              <w:rPr>
                <w:rFonts w:eastAsia="Times New Roman"/>
                <w:sz w:val="20"/>
                <w:szCs w:val="20"/>
              </w:rPr>
            </w:pPr>
            <w:r>
              <w:rPr>
                <w:sz w:val="20"/>
                <w:szCs w:val="20"/>
              </w:rPr>
              <w:t>21</w:t>
            </w:r>
          </w:p>
        </w:tc>
        <w:tc>
          <w:tcPr>
            <w:tcW w:w="836" w:type="dxa"/>
            <w:tcBorders>
              <w:top w:val="nil"/>
              <w:left w:val="nil"/>
              <w:bottom w:val="single" w:sz="4" w:space="0" w:color="auto"/>
              <w:right w:val="single" w:sz="4" w:space="0" w:color="auto"/>
            </w:tcBorders>
            <w:shd w:val="clear" w:color="auto" w:fill="auto"/>
            <w:noWrap/>
            <w:vAlign w:val="center"/>
          </w:tcPr>
          <w:p w14:paraId="1CE06C75" w14:textId="3D76C509" w:rsidR="006700B2" w:rsidRPr="00CE0060" w:rsidRDefault="006700B2" w:rsidP="006700B2">
            <w:pPr>
              <w:spacing w:after="0" w:line="240" w:lineRule="auto"/>
              <w:rPr>
                <w:rFonts w:eastAsia="Times New Roman"/>
                <w:sz w:val="20"/>
                <w:szCs w:val="20"/>
              </w:rPr>
            </w:pPr>
            <w:r>
              <w:rPr>
                <w:sz w:val="20"/>
                <w:szCs w:val="20"/>
              </w:rPr>
              <w:t>10</w:t>
            </w:r>
          </w:p>
        </w:tc>
        <w:tc>
          <w:tcPr>
            <w:tcW w:w="835" w:type="dxa"/>
            <w:tcBorders>
              <w:top w:val="nil"/>
              <w:left w:val="nil"/>
              <w:bottom w:val="single" w:sz="4" w:space="0" w:color="000000"/>
              <w:right w:val="single" w:sz="4" w:space="0" w:color="000000"/>
            </w:tcBorders>
            <w:shd w:val="clear" w:color="FFFFFF" w:fill="FFFFFF"/>
            <w:noWrap/>
            <w:vAlign w:val="center"/>
          </w:tcPr>
          <w:p w14:paraId="68AD7AD3" w14:textId="1071ACCF" w:rsidR="006700B2" w:rsidRPr="00CE0060" w:rsidRDefault="006700B2" w:rsidP="006700B2">
            <w:pPr>
              <w:spacing w:after="0" w:line="240" w:lineRule="auto"/>
              <w:rPr>
                <w:rFonts w:eastAsia="Times New Roman"/>
                <w:sz w:val="20"/>
                <w:szCs w:val="20"/>
              </w:rPr>
            </w:pPr>
            <w:r>
              <w:rPr>
                <w:color w:val="000000"/>
                <w:sz w:val="20"/>
                <w:szCs w:val="20"/>
              </w:rPr>
              <w:t>27</w:t>
            </w:r>
          </w:p>
        </w:tc>
        <w:tc>
          <w:tcPr>
            <w:tcW w:w="835" w:type="dxa"/>
            <w:tcBorders>
              <w:top w:val="nil"/>
              <w:left w:val="nil"/>
              <w:bottom w:val="single" w:sz="4" w:space="0" w:color="auto"/>
              <w:right w:val="single" w:sz="4" w:space="0" w:color="auto"/>
            </w:tcBorders>
            <w:shd w:val="clear" w:color="F8CBAD" w:fill="FFFFFF"/>
            <w:noWrap/>
            <w:vAlign w:val="center"/>
          </w:tcPr>
          <w:p w14:paraId="624DE4F0" w14:textId="73FF4010" w:rsidR="006700B2" w:rsidRPr="00CE0060" w:rsidRDefault="006700B2" w:rsidP="006700B2">
            <w:pPr>
              <w:spacing w:after="0" w:line="240" w:lineRule="auto"/>
              <w:rPr>
                <w:rFonts w:eastAsia="Times New Roman"/>
                <w:sz w:val="20"/>
                <w:szCs w:val="20"/>
              </w:rPr>
            </w:pPr>
            <w:r>
              <w:rPr>
                <w:color w:val="000000"/>
                <w:sz w:val="20"/>
                <w:szCs w:val="20"/>
              </w:rPr>
              <w:t>43</w:t>
            </w:r>
          </w:p>
        </w:tc>
        <w:tc>
          <w:tcPr>
            <w:tcW w:w="791" w:type="dxa"/>
            <w:tcBorders>
              <w:top w:val="nil"/>
              <w:left w:val="nil"/>
              <w:bottom w:val="single" w:sz="4" w:space="0" w:color="auto"/>
              <w:right w:val="single" w:sz="4" w:space="0" w:color="auto"/>
            </w:tcBorders>
            <w:shd w:val="clear" w:color="F8CBAD" w:fill="FFFFFF"/>
            <w:vAlign w:val="center"/>
          </w:tcPr>
          <w:p w14:paraId="6154C7CB" w14:textId="22498EDD" w:rsidR="006700B2" w:rsidRPr="00CE0060" w:rsidRDefault="006700B2" w:rsidP="006700B2">
            <w:pPr>
              <w:spacing w:after="0" w:line="240" w:lineRule="auto"/>
              <w:rPr>
                <w:sz w:val="20"/>
                <w:szCs w:val="20"/>
              </w:rPr>
            </w:pPr>
            <w:r>
              <w:rPr>
                <w:color w:val="000000"/>
                <w:sz w:val="20"/>
                <w:szCs w:val="20"/>
              </w:rPr>
              <w:t>66</w:t>
            </w:r>
          </w:p>
        </w:tc>
        <w:tc>
          <w:tcPr>
            <w:tcW w:w="796" w:type="dxa"/>
            <w:tcBorders>
              <w:top w:val="nil"/>
              <w:left w:val="nil"/>
              <w:bottom w:val="single" w:sz="4" w:space="0" w:color="auto"/>
              <w:right w:val="single" w:sz="4" w:space="0" w:color="auto"/>
            </w:tcBorders>
            <w:shd w:val="clear" w:color="F8CBAD" w:fill="FFFFFF"/>
            <w:noWrap/>
            <w:vAlign w:val="center"/>
          </w:tcPr>
          <w:p w14:paraId="0C819336" w14:textId="7AFA813C" w:rsidR="006700B2" w:rsidRPr="00CE0060" w:rsidRDefault="006700B2" w:rsidP="006700B2">
            <w:pPr>
              <w:spacing w:after="0" w:line="240" w:lineRule="auto"/>
              <w:rPr>
                <w:rFonts w:eastAsia="Times New Roman"/>
                <w:sz w:val="20"/>
                <w:szCs w:val="20"/>
              </w:rPr>
            </w:pPr>
            <w:r>
              <w:rPr>
                <w:color w:val="000000"/>
                <w:sz w:val="20"/>
                <w:szCs w:val="20"/>
              </w:rPr>
              <w:t>16</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F937A3" w14:textId="5323426F" w:rsidR="006700B2" w:rsidRPr="00CE0060" w:rsidRDefault="006700B2" w:rsidP="006700B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25</w:t>
            </w:r>
          </w:p>
        </w:tc>
        <w:tc>
          <w:tcPr>
            <w:tcW w:w="1040" w:type="dxa"/>
            <w:tcBorders>
              <w:top w:val="single" w:sz="4" w:space="0" w:color="auto"/>
              <w:left w:val="single" w:sz="4" w:space="0" w:color="auto"/>
              <w:bottom w:val="single" w:sz="4" w:space="0" w:color="auto"/>
              <w:right w:val="single" w:sz="4" w:space="0" w:color="auto"/>
            </w:tcBorders>
            <w:vAlign w:val="center"/>
          </w:tcPr>
          <w:p w14:paraId="30D84AD2" w14:textId="57681C79" w:rsidR="006700B2" w:rsidRPr="00CE0060" w:rsidRDefault="006700B2" w:rsidP="006700B2">
            <w:pPr>
              <w:spacing w:after="0" w:line="240" w:lineRule="auto"/>
              <w:rPr>
                <w:rFonts w:eastAsia="Times New Roman"/>
                <w:sz w:val="20"/>
                <w:szCs w:val="20"/>
              </w:rPr>
            </w:pPr>
            <w:r w:rsidRPr="00CE0060">
              <w:rPr>
                <w:rFonts w:eastAsia="Times New Roman"/>
                <w:sz w:val="20"/>
                <w:szCs w:val="20"/>
              </w:rPr>
              <w:t>-</w:t>
            </w:r>
          </w:p>
        </w:tc>
      </w:tr>
      <w:tr w:rsidR="006700B2" w:rsidRPr="00CE0060" w14:paraId="1D8BEF83" w14:textId="77777777" w:rsidTr="006700B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052513" w14:textId="2BA8E4A3" w:rsidR="006700B2" w:rsidRPr="00CE0060" w:rsidRDefault="006700B2" w:rsidP="006700B2">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96C1DBF" w14:textId="773CC98A" w:rsidR="006700B2" w:rsidRPr="00CE0060" w:rsidRDefault="006700B2" w:rsidP="006700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3BE0C0B" w14:textId="720C9EF4" w:rsidR="006700B2" w:rsidRPr="00CE0060" w:rsidRDefault="006700B2" w:rsidP="006700B2">
            <w:pPr>
              <w:spacing w:after="0" w:line="240" w:lineRule="auto"/>
              <w:rPr>
                <w:rFonts w:eastAsia="Times New Roman"/>
                <w:sz w:val="20"/>
                <w:szCs w:val="20"/>
              </w:rPr>
            </w:pPr>
            <w:r>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4CE0CBCD" w14:textId="693ADF2A" w:rsidR="006700B2" w:rsidRPr="00CE0060" w:rsidRDefault="006700B2" w:rsidP="006700B2">
            <w:pPr>
              <w:spacing w:after="0" w:line="240" w:lineRule="auto"/>
              <w:rPr>
                <w:rFonts w:eastAsia="Times New Roman"/>
                <w:sz w:val="20"/>
                <w:szCs w:val="20"/>
              </w:rPr>
            </w:pPr>
            <w:r>
              <w:rPr>
                <w:sz w:val="20"/>
                <w:szCs w:val="20"/>
              </w:rPr>
              <w:t>37</w:t>
            </w:r>
          </w:p>
        </w:tc>
        <w:tc>
          <w:tcPr>
            <w:tcW w:w="796" w:type="dxa"/>
            <w:tcBorders>
              <w:top w:val="nil"/>
              <w:left w:val="nil"/>
              <w:bottom w:val="single" w:sz="4" w:space="0" w:color="auto"/>
              <w:right w:val="single" w:sz="4" w:space="0" w:color="auto"/>
            </w:tcBorders>
            <w:shd w:val="clear" w:color="auto" w:fill="auto"/>
            <w:noWrap/>
            <w:vAlign w:val="center"/>
          </w:tcPr>
          <w:p w14:paraId="66F74E16" w14:textId="12903716" w:rsidR="006700B2" w:rsidRPr="00CE0060" w:rsidRDefault="006700B2" w:rsidP="006700B2">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387BA14C" w14:textId="419DFEE4" w:rsidR="006700B2" w:rsidRPr="00CE0060" w:rsidRDefault="006700B2" w:rsidP="006700B2">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79E7AB62" w14:textId="654837A2" w:rsidR="006700B2" w:rsidRPr="00CE0060" w:rsidRDefault="006700B2" w:rsidP="006700B2">
            <w:pPr>
              <w:spacing w:after="0" w:line="240" w:lineRule="auto"/>
              <w:rPr>
                <w:rFonts w:eastAsia="Times New Roman"/>
                <w:sz w:val="20"/>
                <w:szCs w:val="20"/>
              </w:rPr>
            </w:pPr>
            <w:r>
              <w:rPr>
                <w:sz w:val="20"/>
                <w:szCs w:val="20"/>
              </w:rPr>
              <w:t>5</w:t>
            </w:r>
          </w:p>
        </w:tc>
        <w:tc>
          <w:tcPr>
            <w:tcW w:w="796" w:type="dxa"/>
            <w:tcBorders>
              <w:top w:val="nil"/>
              <w:left w:val="nil"/>
              <w:bottom w:val="single" w:sz="4" w:space="0" w:color="auto"/>
              <w:right w:val="single" w:sz="4" w:space="0" w:color="auto"/>
            </w:tcBorders>
            <w:shd w:val="clear" w:color="auto" w:fill="auto"/>
            <w:noWrap/>
            <w:vAlign w:val="center"/>
          </w:tcPr>
          <w:p w14:paraId="47A6D972" w14:textId="1E8B34A5" w:rsidR="006700B2" w:rsidRPr="00CE0060" w:rsidRDefault="006700B2" w:rsidP="006700B2">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66F0B437" w14:textId="5D6F5BE8" w:rsidR="006700B2" w:rsidRPr="00CE0060" w:rsidRDefault="006700B2" w:rsidP="006700B2">
            <w:pPr>
              <w:spacing w:after="0" w:line="240" w:lineRule="auto"/>
              <w:rPr>
                <w:rFonts w:eastAsia="Times New Roman"/>
                <w:sz w:val="20"/>
                <w:szCs w:val="20"/>
              </w:rPr>
            </w:pPr>
            <w:r>
              <w:rPr>
                <w:sz w:val="20"/>
                <w:szCs w:val="20"/>
              </w:rPr>
              <w:t>17</w:t>
            </w:r>
          </w:p>
        </w:tc>
        <w:tc>
          <w:tcPr>
            <w:tcW w:w="836" w:type="dxa"/>
            <w:tcBorders>
              <w:top w:val="nil"/>
              <w:left w:val="nil"/>
              <w:bottom w:val="single" w:sz="4" w:space="0" w:color="auto"/>
              <w:right w:val="single" w:sz="4" w:space="0" w:color="auto"/>
            </w:tcBorders>
            <w:shd w:val="clear" w:color="auto" w:fill="auto"/>
            <w:noWrap/>
            <w:vAlign w:val="center"/>
          </w:tcPr>
          <w:p w14:paraId="3B3E9EF6" w14:textId="1425B571" w:rsidR="006700B2" w:rsidRPr="00CE0060" w:rsidRDefault="006700B2" w:rsidP="006700B2">
            <w:pPr>
              <w:spacing w:after="0" w:line="240" w:lineRule="auto"/>
              <w:rPr>
                <w:rFonts w:eastAsia="Times New Roman"/>
                <w:sz w:val="20"/>
                <w:szCs w:val="20"/>
              </w:rPr>
            </w:pPr>
            <w:r>
              <w:rPr>
                <w:sz w:val="20"/>
                <w:szCs w:val="20"/>
              </w:rPr>
              <w:t>9</w:t>
            </w:r>
          </w:p>
        </w:tc>
        <w:tc>
          <w:tcPr>
            <w:tcW w:w="835" w:type="dxa"/>
            <w:tcBorders>
              <w:top w:val="nil"/>
              <w:left w:val="nil"/>
              <w:bottom w:val="single" w:sz="4" w:space="0" w:color="000000"/>
              <w:right w:val="single" w:sz="4" w:space="0" w:color="000000"/>
            </w:tcBorders>
            <w:shd w:val="clear" w:color="000000" w:fill="FFFFFF"/>
            <w:noWrap/>
            <w:vAlign w:val="center"/>
          </w:tcPr>
          <w:p w14:paraId="6C651C4E" w14:textId="05AE6195" w:rsidR="006700B2" w:rsidRPr="00CE0060" w:rsidRDefault="006700B2" w:rsidP="006700B2">
            <w:pPr>
              <w:spacing w:after="0" w:line="240" w:lineRule="auto"/>
              <w:rPr>
                <w:rFonts w:eastAsia="Times New Roman"/>
                <w:sz w:val="20"/>
                <w:szCs w:val="20"/>
              </w:rPr>
            </w:pPr>
            <w:r>
              <w:rPr>
                <w:color w:val="000000"/>
                <w:sz w:val="20"/>
                <w:szCs w:val="20"/>
              </w:rPr>
              <w:t>24</w:t>
            </w:r>
          </w:p>
        </w:tc>
        <w:tc>
          <w:tcPr>
            <w:tcW w:w="835" w:type="dxa"/>
            <w:tcBorders>
              <w:top w:val="nil"/>
              <w:left w:val="nil"/>
              <w:bottom w:val="single" w:sz="4" w:space="0" w:color="auto"/>
              <w:right w:val="single" w:sz="4" w:space="0" w:color="auto"/>
            </w:tcBorders>
            <w:shd w:val="clear" w:color="F8CBAD" w:fill="FFFFFF"/>
            <w:noWrap/>
            <w:vAlign w:val="center"/>
          </w:tcPr>
          <w:p w14:paraId="7DFBCD79" w14:textId="0DE24715" w:rsidR="006700B2" w:rsidRPr="00CE0060" w:rsidRDefault="006700B2" w:rsidP="006700B2">
            <w:pPr>
              <w:spacing w:after="0" w:line="240" w:lineRule="auto"/>
              <w:rPr>
                <w:rFonts w:eastAsia="Times New Roman"/>
                <w:sz w:val="20"/>
                <w:szCs w:val="20"/>
              </w:rPr>
            </w:pPr>
            <w:r>
              <w:rPr>
                <w:color w:val="000000"/>
                <w:sz w:val="20"/>
                <w:szCs w:val="20"/>
              </w:rPr>
              <w:t>60</w:t>
            </w:r>
          </w:p>
        </w:tc>
        <w:tc>
          <w:tcPr>
            <w:tcW w:w="791" w:type="dxa"/>
            <w:tcBorders>
              <w:top w:val="nil"/>
              <w:left w:val="nil"/>
              <w:bottom w:val="single" w:sz="4" w:space="0" w:color="auto"/>
              <w:right w:val="single" w:sz="4" w:space="0" w:color="auto"/>
            </w:tcBorders>
            <w:shd w:val="clear" w:color="F8CBAD" w:fill="FFFFFF"/>
            <w:vAlign w:val="center"/>
          </w:tcPr>
          <w:p w14:paraId="4006A5F3" w14:textId="3CCD9BB7" w:rsidR="006700B2" w:rsidRPr="00CE0060" w:rsidRDefault="006700B2" w:rsidP="006700B2">
            <w:pPr>
              <w:spacing w:after="0" w:line="240" w:lineRule="auto"/>
              <w:rPr>
                <w:sz w:val="20"/>
                <w:szCs w:val="20"/>
              </w:rPr>
            </w:pPr>
            <w:r>
              <w:rPr>
                <w:color w:val="000000"/>
                <w:sz w:val="20"/>
                <w:szCs w:val="20"/>
              </w:rPr>
              <w:t>38</w:t>
            </w:r>
          </w:p>
        </w:tc>
        <w:tc>
          <w:tcPr>
            <w:tcW w:w="796" w:type="dxa"/>
            <w:tcBorders>
              <w:top w:val="nil"/>
              <w:left w:val="nil"/>
              <w:bottom w:val="single" w:sz="4" w:space="0" w:color="auto"/>
              <w:right w:val="single" w:sz="4" w:space="0" w:color="auto"/>
            </w:tcBorders>
            <w:shd w:val="clear" w:color="F8CBAD" w:fill="FFFFFF"/>
            <w:noWrap/>
            <w:vAlign w:val="center"/>
          </w:tcPr>
          <w:p w14:paraId="5A193304" w14:textId="36DB7FF7" w:rsidR="006700B2" w:rsidRPr="00CE0060" w:rsidRDefault="006700B2" w:rsidP="006700B2">
            <w:pPr>
              <w:spacing w:after="0" w:line="240" w:lineRule="auto"/>
              <w:rPr>
                <w:rFonts w:eastAsia="Times New Roman"/>
                <w:sz w:val="20"/>
                <w:szCs w:val="20"/>
              </w:rPr>
            </w:pPr>
            <w:r>
              <w:rPr>
                <w:color w:val="000000"/>
                <w:sz w:val="20"/>
                <w:szCs w:val="20"/>
              </w:rPr>
              <w:t>24</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C71532" w14:textId="64E714E8" w:rsidR="006700B2" w:rsidRPr="00CE0060" w:rsidRDefault="006700B2" w:rsidP="006700B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25</w:t>
            </w:r>
          </w:p>
        </w:tc>
        <w:tc>
          <w:tcPr>
            <w:tcW w:w="1040" w:type="dxa"/>
            <w:tcBorders>
              <w:top w:val="single" w:sz="4" w:space="0" w:color="auto"/>
              <w:left w:val="single" w:sz="4" w:space="0" w:color="auto"/>
              <w:bottom w:val="single" w:sz="4" w:space="0" w:color="auto"/>
              <w:right w:val="single" w:sz="4" w:space="0" w:color="auto"/>
            </w:tcBorders>
            <w:vAlign w:val="center"/>
          </w:tcPr>
          <w:p w14:paraId="5784D27D" w14:textId="77777777" w:rsidR="006700B2" w:rsidRPr="00CE0060" w:rsidRDefault="006700B2" w:rsidP="006700B2">
            <w:pPr>
              <w:spacing w:after="0" w:line="240" w:lineRule="auto"/>
              <w:rPr>
                <w:rFonts w:eastAsia="Times New Roman"/>
                <w:sz w:val="20"/>
                <w:szCs w:val="20"/>
              </w:rPr>
            </w:pPr>
            <w:r w:rsidRPr="00CE0060">
              <w:rPr>
                <w:rFonts w:eastAsia="Times New Roman"/>
                <w:sz w:val="20"/>
                <w:szCs w:val="20"/>
              </w:rPr>
              <w:t>-</w:t>
            </w:r>
          </w:p>
        </w:tc>
      </w:tr>
      <w:tr w:rsidR="006700B2" w:rsidRPr="00CE0060" w14:paraId="1DA5287D" w14:textId="77777777" w:rsidTr="006700B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133AC" w14:textId="0957FEBC" w:rsidR="006700B2" w:rsidRPr="00CE0060" w:rsidRDefault="006700B2" w:rsidP="006700B2">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22B80742" w14:textId="1DC90152" w:rsidR="006700B2" w:rsidRPr="00CE0060" w:rsidRDefault="006700B2" w:rsidP="006700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08FB242E" w14:textId="4344716B" w:rsidR="006700B2" w:rsidRPr="00CE0060" w:rsidRDefault="006700B2" w:rsidP="006700B2">
            <w:pPr>
              <w:spacing w:after="0" w:line="240" w:lineRule="auto"/>
              <w:rPr>
                <w:rFonts w:eastAsia="Times New Roman"/>
                <w:sz w:val="20"/>
                <w:szCs w:val="20"/>
              </w:rPr>
            </w:pPr>
            <w:r>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25A7AAD7" w14:textId="33BFEC6A" w:rsidR="006700B2" w:rsidRPr="00CE0060" w:rsidRDefault="006700B2" w:rsidP="006700B2">
            <w:pPr>
              <w:spacing w:after="0" w:line="240" w:lineRule="auto"/>
              <w:rPr>
                <w:rFonts w:eastAsia="Times New Roman"/>
                <w:sz w:val="20"/>
                <w:szCs w:val="20"/>
              </w:rPr>
            </w:pPr>
            <w:r>
              <w:rPr>
                <w:sz w:val="20"/>
                <w:szCs w:val="20"/>
              </w:rPr>
              <w:t>7</w:t>
            </w:r>
          </w:p>
        </w:tc>
        <w:tc>
          <w:tcPr>
            <w:tcW w:w="796" w:type="dxa"/>
            <w:tcBorders>
              <w:top w:val="nil"/>
              <w:left w:val="nil"/>
              <w:bottom w:val="single" w:sz="4" w:space="0" w:color="auto"/>
              <w:right w:val="single" w:sz="4" w:space="0" w:color="auto"/>
            </w:tcBorders>
            <w:shd w:val="clear" w:color="auto" w:fill="auto"/>
            <w:noWrap/>
            <w:vAlign w:val="center"/>
          </w:tcPr>
          <w:p w14:paraId="2C51C170" w14:textId="64DD707A" w:rsidR="006700B2" w:rsidRPr="00CE0060" w:rsidRDefault="006700B2" w:rsidP="006700B2">
            <w:pPr>
              <w:spacing w:after="0" w:line="240" w:lineRule="auto"/>
              <w:rPr>
                <w:rFonts w:eastAsia="Times New Roman"/>
                <w:sz w:val="20"/>
                <w:szCs w:val="20"/>
              </w:rPr>
            </w:pPr>
            <w:r>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5776BC87" w14:textId="1E30ED96" w:rsidR="006700B2" w:rsidRPr="00CE0060" w:rsidRDefault="006700B2" w:rsidP="006700B2">
            <w:pPr>
              <w:spacing w:after="0" w:line="240" w:lineRule="auto"/>
              <w:rPr>
                <w:rFonts w:eastAsia="Times New Roman"/>
                <w:sz w:val="20"/>
                <w:szCs w:val="20"/>
              </w:rPr>
            </w:pPr>
            <w:r>
              <w:rPr>
                <w:sz w:val="20"/>
                <w:szCs w:val="20"/>
              </w:rPr>
              <w:t>36</w:t>
            </w:r>
          </w:p>
        </w:tc>
        <w:tc>
          <w:tcPr>
            <w:tcW w:w="796" w:type="dxa"/>
            <w:tcBorders>
              <w:top w:val="nil"/>
              <w:left w:val="nil"/>
              <w:bottom w:val="single" w:sz="4" w:space="0" w:color="auto"/>
              <w:right w:val="single" w:sz="4" w:space="0" w:color="auto"/>
            </w:tcBorders>
            <w:shd w:val="clear" w:color="auto" w:fill="auto"/>
            <w:noWrap/>
            <w:vAlign w:val="center"/>
          </w:tcPr>
          <w:p w14:paraId="012B74E4" w14:textId="5617513B" w:rsidR="006700B2" w:rsidRPr="00CE0060" w:rsidRDefault="006700B2" w:rsidP="006700B2">
            <w:pPr>
              <w:spacing w:after="0" w:line="240" w:lineRule="auto"/>
              <w:rPr>
                <w:rFonts w:eastAsia="Times New Roman"/>
                <w:sz w:val="20"/>
                <w:szCs w:val="20"/>
              </w:rPr>
            </w:pPr>
            <w:r>
              <w:rPr>
                <w:sz w:val="20"/>
                <w:szCs w:val="20"/>
              </w:rPr>
              <w:t>38</w:t>
            </w:r>
          </w:p>
        </w:tc>
        <w:tc>
          <w:tcPr>
            <w:tcW w:w="796" w:type="dxa"/>
            <w:tcBorders>
              <w:top w:val="nil"/>
              <w:left w:val="nil"/>
              <w:bottom w:val="single" w:sz="4" w:space="0" w:color="auto"/>
              <w:right w:val="single" w:sz="4" w:space="0" w:color="auto"/>
            </w:tcBorders>
            <w:shd w:val="clear" w:color="auto" w:fill="auto"/>
            <w:noWrap/>
            <w:vAlign w:val="center"/>
          </w:tcPr>
          <w:p w14:paraId="7B300D3D" w14:textId="5794380C" w:rsidR="006700B2" w:rsidRPr="00CE0060" w:rsidRDefault="006700B2" w:rsidP="006700B2">
            <w:pPr>
              <w:spacing w:after="0" w:line="240" w:lineRule="auto"/>
              <w:rPr>
                <w:rFonts w:eastAsia="Times New Roman"/>
                <w:sz w:val="20"/>
                <w:szCs w:val="20"/>
              </w:rPr>
            </w:pPr>
            <w:r>
              <w:rPr>
                <w:sz w:val="20"/>
                <w:szCs w:val="20"/>
              </w:rPr>
              <w:t>23</w:t>
            </w:r>
          </w:p>
        </w:tc>
        <w:tc>
          <w:tcPr>
            <w:tcW w:w="796" w:type="dxa"/>
            <w:tcBorders>
              <w:top w:val="nil"/>
              <w:left w:val="nil"/>
              <w:bottom w:val="single" w:sz="4" w:space="0" w:color="auto"/>
              <w:right w:val="single" w:sz="4" w:space="0" w:color="auto"/>
            </w:tcBorders>
            <w:shd w:val="clear" w:color="auto" w:fill="auto"/>
            <w:noWrap/>
            <w:vAlign w:val="center"/>
          </w:tcPr>
          <w:p w14:paraId="7D78E920" w14:textId="6C37089C" w:rsidR="006700B2" w:rsidRPr="00CE0060" w:rsidRDefault="006700B2" w:rsidP="006700B2">
            <w:pPr>
              <w:spacing w:after="0" w:line="240" w:lineRule="auto"/>
              <w:rPr>
                <w:rFonts w:eastAsia="Times New Roman"/>
                <w:sz w:val="20"/>
                <w:szCs w:val="20"/>
              </w:rPr>
            </w:pPr>
            <w:r>
              <w:rPr>
                <w:sz w:val="20"/>
                <w:szCs w:val="20"/>
              </w:rPr>
              <w:t>11</w:t>
            </w:r>
          </w:p>
        </w:tc>
        <w:tc>
          <w:tcPr>
            <w:tcW w:w="836" w:type="dxa"/>
            <w:tcBorders>
              <w:top w:val="nil"/>
              <w:left w:val="nil"/>
              <w:bottom w:val="single" w:sz="4" w:space="0" w:color="auto"/>
              <w:right w:val="single" w:sz="4" w:space="0" w:color="auto"/>
            </w:tcBorders>
            <w:shd w:val="clear" w:color="auto" w:fill="auto"/>
            <w:noWrap/>
            <w:vAlign w:val="center"/>
          </w:tcPr>
          <w:p w14:paraId="229461B2" w14:textId="16524A3A" w:rsidR="006700B2" w:rsidRPr="00CE0060" w:rsidRDefault="006700B2" w:rsidP="006700B2">
            <w:pPr>
              <w:spacing w:after="0" w:line="240" w:lineRule="auto"/>
              <w:rPr>
                <w:rFonts w:eastAsia="Times New Roman"/>
                <w:sz w:val="20"/>
                <w:szCs w:val="20"/>
              </w:rPr>
            </w:pPr>
            <w:r>
              <w:rPr>
                <w:sz w:val="20"/>
                <w:szCs w:val="20"/>
              </w:rPr>
              <w:t>10</w:t>
            </w:r>
          </w:p>
        </w:tc>
        <w:tc>
          <w:tcPr>
            <w:tcW w:w="835" w:type="dxa"/>
            <w:tcBorders>
              <w:top w:val="nil"/>
              <w:left w:val="nil"/>
              <w:bottom w:val="single" w:sz="4" w:space="0" w:color="000000"/>
              <w:right w:val="single" w:sz="4" w:space="0" w:color="000000"/>
            </w:tcBorders>
            <w:shd w:val="clear" w:color="FFFFFF" w:fill="FFFFFF"/>
            <w:noWrap/>
            <w:vAlign w:val="center"/>
          </w:tcPr>
          <w:p w14:paraId="3174A0E3" w14:textId="6DF648CB" w:rsidR="006700B2" w:rsidRPr="00CE0060" w:rsidRDefault="006700B2" w:rsidP="006700B2">
            <w:pPr>
              <w:spacing w:after="0" w:line="240" w:lineRule="auto"/>
              <w:rPr>
                <w:rFonts w:eastAsia="Times New Roman"/>
                <w:sz w:val="20"/>
                <w:szCs w:val="20"/>
              </w:rPr>
            </w:pPr>
            <w:r>
              <w:rPr>
                <w:color w:val="000000"/>
                <w:sz w:val="20"/>
                <w:szCs w:val="20"/>
              </w:rPr>
              <w:t>19</w:t>
            </w:r>
          </w:p>
        </w:tc>
        <w:tc>
          <w:tcPr>
            <w:tcW w:w="835" w:type="dxa"/>
            <w:tcBorders>
              <w:top w:val="nil"/>
              <w:left w:val="nil"/>
              <w:bottom w:val="single" w:sz="4" w:space="0" w:color="auto"/>
              <w:right w:val="single" w:sz="4" w:space="0" w:color="auto"/>
            </w:tcBorders>
            <w:shd w:val="clear" w:color="F8CBAD" w:fill="FFFFFF"/>
            <w:noWrap/>
            <w:vAlign w:val="center"/>
          </w:tcPr>
          <w:p w14:paraId="624CF948" w14:textId="1C5376A7" w:rsidR="006700B2" w:rsidRPr="00CE0060" w:rsidRDefault="006700B2" w:rsidP="006700B2">
            <w:pPr>
              <w:spacing w:after="0" w:line="240" w:lineRule="auto"/>
              <w:rPr>
                <w:rFonts w:eastAsia="Times New Roman"/>
                <w:sz w:val="20"/>
                <w:szCs w:val="20"/>
              </w:rPr>
            </w:pPr>
            <w:r>
              <w:rPr>
                <w:color w:val="000000"/>
                <w:sz w:val="20"/>
                <w:szCs w:val="20"/>
              </w:rPr>
              <w:t>34</w:t>
            </w:r>
          </w:p>
        </w:tc>
        <w:tc>
          <w:tcPr>
            <w:tcW w:w="791" w:type="dxa"/>
            <w:tcBorders>
              <w:top w:val="nil"/>
              <w:left w:val="nil"/>
              <w:bottom w:val="single" w:sz="4" w:space="0" w:color="auto"/>
              <w:right w:val="single" w:sz="4" w:space="0" w:color="auto"/>
            </w:tcBorders>
            <w:shd w:val="clear" w:color="F8CBAD" w:fill="FFFFFF"/>
            <w:vAlign w:val="center"/>
          </w:tcPr>
          <w:p w14:paraId="3E0430AC" w14:textId="48FBB584" w:rsidR="006700B2" w:rsidRPr="00CE0060" w:rsidRDefault="006700B2" w:rsidP="006700B2">
            <w:pPr>
              <w:spacing w:after="0" w:line="240" w:lineRule="auto"/>
              <w:rPr>
                <w:sz w:val="20"/>
                <w:szCs w:val="20"/>
              </w:rPr>
            </w:pPr>
            <w:r>
              <w:rPr>
                <w:color w:val="000000"/>
                <w:sz w:val="20"/>
                <w:szCs w:val="20"/>
              </w:rPr>
              <w:t>14</w:t>
            </w:r>
          </w:p>
        </w:tc>
        <w:tc>
          <w:tcPr>
            <w:tcW w:w="796" w:type="dxa"/>
            <w:tcBorders>
              <w:top w:val="nil"/>
              <w:left w:val="nil"/>
              <w:bottom w:val="single" w:sz="4" w:space="0" w:color="auto"/>
              <w:right w:val="single" w:sz="4" w:space="0" w:color="auto"/>
            </w:tcBorders>
            <w:shd w:val="clear" w:color="F8CBAD" w:fill="FFFFFF"/>
            <w:noWrap/>
            <w:vAlign w:val="center"/>
          </w:tcPr>
          <w:p w14:paraId="41CC1771" w14:textId="7B6F626A" w:rsidR="006700B2" w:rsidRPr="00CE0060" w:rsidRDefault="006700B2" w:rsidP="006700B2">
            <w:pPr>
              <w:spacing w:after="0" w:line="240" w:lineRule="auto"/>
              <w:rPr>
                <w:rFonts w:eastAsia="Times New Roman"/>
                <w:sz w:val="20"/>
                <w:szCs w:val="20"/>
              </w:rPr>
            </w:pPr>
            <w:r>
              <w:rPr>
                <w:color w:val="000000"/>
                <w:sz w:val="20"/>
                <w:szCs w:val="20"/>
              </w:rPr>
              <w:t>24</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AC258A" w14:textId="4E5A7609" w:rsidR="006700B2" w:rsidRPr="00CE0060" w:rsidRDefault="006700B2" w:rsidP="006700B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25</w:t>
            </w:r>
          </w:p>
        </w:tc>
        <w:tc>
          <w:tcPr>
            <w:tcW w:w="1040" w:type="dxa"/>
            <w:tcBorders>
              <w:top w:val="single" w:sz="4" w:space="0" w:color="auto"/>
              <w:left w:val="single" w:sz="4" w:space="0" w:color="auto"/>
              <w:bottom w:val="single" w:sz="4" w:space="0" w:color="auto"/>
              <w:right w:val="single" w:sz="4" w:space="0" w:color="auto"/>
            </w:tcBorders>
            <w:vAlign w:val="center"/>
          </w:tcPr>
          <w:p w14:paraId="6028F0A7" w14:textId="77777777" w:rsidR="006700B2" w:rsidRPr="00CE0060" w:rsidRDefault="006700B2" w:rsidP="006700B2">
            <w:pPr>
              <w:spacing w:after="0" w:line="240" w:lineRule="auto"/>
              <w:rPr>
                <w:rFonts w:eastAsia="Times New Roman"/>
                <w:sz w:val="20"/>
                <w:szCs w:val="20"/>
              </w:rPr>
            </w:pPr>
            <w:r w:rsidRPr="00CE0060">
              <w:rPr>
                <w:rFonts w:eastAsia="Times New Roman"/>
                <w:sz w:val="20"/>
                <w:szCs w:val="20"/>
              </w:rPr>
              <w:t>-</w:t>
            </w:r>
          </w:p>
        </w:tc>
      </w:tr>
    </w:tbl>
    <w:p w14:paraId="761F483D" w14:textId="0F129B8D" w:rsidR="00634799" w:rsidRDefault="006700B2" w:rsidP="00EF3946">
      <w:pPr>
        <w:pStyle w:val="Caption"/>
        <w:rPr>
          <w:sz w:val="28"/>
        </w:rPr>
      </w:pPr>
      <w:bookmarkStart w:id="2045" w:name="_Toc177717557"/>
      <w:r>
        <w:rPr>
          <w:noProof/>
          <w:sz w:val="28"/>
        </w:rPr>
        <w:drawing>
          <wp:anchor distT="0" distB="0" distL="114300" distR="114300" simplePos="0" relativeHeight="252310528" behindDoc="1" locked="0" layoutInCell="1" allowOverlap="1" wp14:anchorId="014DEBE3" wp14:editId="03DE2F4B">
            <wp:simplePos x="0" y="0"/>
            <wp:positionH relativeFrom="column">
              <wp:posOffset>1385153</wp:posOffset>
            </wp:positionH>
            <wp:positionV relativeFrom="paragraph">
              <wp:posOffset>162672</wp:posOffset>
            </wp:positionV>
            <wp:extent cx="5747385" cy="3333115"/>
            <wp:effectExtent l="0" t="0" r="5715" b="635"/>
            <wp:wrapThrough wrapText="bothSides">
              <wp:wrapPolygon edited="0">
                <wp:start x="0" y="0"/>
                <wp:lineTo x="0" y="21481"/>
                <wp:lineTo x="21550" y="21481"/>
                <wp:lineTo x="21550" y="0"/>
                <wp:lineTo x="0" y="0"/>
              </wp:wrapPolygon>
            </wp:wrapThrough>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47385" cy="3333115"/>
                    </a:xfrm>
                    <a:prstGeom prst="rect">
                      <a:avLst/>
                    </a:prstGeom>
                    <a:noFill/>
                  </pic:spPr>
                </pic:pic>
              </a:graphicData>
            </a:graphic>
            <wp14:sizeRelH relativeFrom="page">
              <wp14:pctWidth>0</wp14:pctWidth>
            </wp14:sizeRelH>
            <wp14:sizeRelV relativeFrom="page">
              <wp14:pctHeight>0</wp14:pctHeight>
            </wp14:sizeRelV>
          </wp:anchor>
        </w:drawing>
      </w:r>
    </w:p>
    <w:p w14:paraId="486C5205" w14:textId="77777777" w:rsidR="00634799" w:rsidRDefault="00634799" w:rsidP="00EF3946">
      <w:pPr>
        <w:pStyle w:val="Caption"/>
        <w:rPr>
          <w:sz w:val="28"/>
        </w:rPr>
      </w:pPr>
    </w:p>
    <w:p w14:paraId="77C7912C" w14:textId="77777777" w:rsidR="00634799" w:rsidRDefault="00634799" w:rsidP="00EF3946">
      <w:pPr>
        <w:pStyle w:val="Caption"/>
        <w:rPr>
          <w:sz w:val="28"/>
        </w:rPr>
      </w:pPr>
    </w:p>
    <w:p w14:paraId="6BD344EC" w14:textId="62B684D4" w:rsidR="00634799" w:rsidRDefault="00634799" w:rsidP="00EF3946">
      <w:pPr>
        <w:pStyle w:val="Caption"/>
        <w:rPr>
          <w:sz w:val="28"/>
        </w:rPr>
      </w:pPr>
    </w:p>
    <w:p w14:paraId="04BC775C" w14:textId="77777777" w:rsidR="00634799" w:rsidRDefault="00634799" w:rsidP="00EF3946">
      <w:pPr>
        <w:pStyle w:val="Caption"/>
        <w:rPr>
          <w:sz w:val="28"/>
        </w:rPr>
      </w:pPr>
    </w:p>
    <w:p w14:paraId="05F3F0C6" w14:textId="77777777" w:rsidR="00634799" w:rsidRDefault="00634799" w:rsidP="00EF3946">
      <w:pPr>
        <w:pStyle w:val="Caption"/>
        <w:rPr>
          <w:sz w:val="28"/>
        </w:rPr>
      </w:pPr>
    </w:p>
    <w:p w14:paraId="1AAB1F6D" w14:textId="77777777" w:rsidR="00634799" w:rsidRDefault="00634799" w:rsidP="00EF3946">
      <w:pPr>
        <w:pStyle w:val="Caption"/>
        <w:rPr>
          <w:sz w:val="28"/>
        </w:rPr>
      </w:pPr>
    </w:p>
    <w:p w14:paraId="2E49A2E2" w14:textId="77777777" w:rsidR="00634799" w:rsidRDefault="00634799" w:rsidP="00EF3946">
      <w:pPr>
        <w:pStyle w:val="Caption"/>
        <w:rPr>
          <w:sz w:val="28"/>
        </w:rPr>
      </w:pPr>
    </w:p>
    <w:p w14:paraId="78F207EE" w14:textId="77777777" w:rsidR="00634799" w:rsidRDefault="00634799" w:rsidP="00EF3946">
      <w:pPr>
        <w:pStyle w:val="Caption"/>
        <w:rPr>
          <w:sz w:val="28"/>
        </w:rPr>
      </w:pPr>
    </w:p>
    <w:p w14:paraId="14F778DA" w14:textId="77777777" w:rsidR="00634799" w:rsidRDefault="00634799" w:rsidP="00EF3946">
      <w:pPr>
        <w:pStyle w:val="Caption"/>
        <w:rPr>
          <w:sz w:val="28"/>
        </w:rPr>
      </w:pPr>
    </w:p>
    <w:p w14:paraId="3B343FB2" w14:textId="7827410D" w:rsidR="00F7600F" w:rsidRPr="00CE0060" w:rsidRDefault="00F7600F" w:rsidP="00EF394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w:t>
      </w:r>
      <w:r w:rsidR="004D30E4" w:rsidRPr="00CE0060">
        <w:rPr>
          <w:sz w:val="28"/>
          <w:szCs w:val="28"/>
        </w:rPr>
        <w:t>trên rạch Thị Tính</w:t>
      </w:r>
      <w:bookmarkEnd w:id="2045"/>
    </w:p>
    <w:p w14:paraId="64221FF7" w14:textId="63AF8C09" w:rsidR="00F7600F" w:rsidRPr="00CE0060" w:rsidRDefault="00F7600F" w:rsidP="00F7600F">
      <w:pPr>
        <w:pStyle w:val="Caption"/>
        <w:rPr>
          <w:sz w:val="28"/>
          <w:szCs w:val="28"/>
        </w:rPr>
      </w:pPr>
      <w:bookmarkStart w:id="2046" w:name="_Toc177717436"/>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123</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w:t>
      </w:r>
      <w:r w:rsidR="004D30E4" w:rsidRPr="00CE0060">
        <w:rPr>
          <w:sz w:val="28"/>
          <w:szCs w:val="28"/>
        </w:rPr>
        <w:t>trên rạch Thị Tính</w:t>
      </w:r>
      <w:bookmarkEnd w:id="2046"/>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630364FA" w14:textId="77777777" w:rsidTr="00632352">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0C314570"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DO</w:t>
            </w:r>
          </w:p>
        </w:tc>
        <w:tc>
          <w:tcPr>
            <w:tcW w:w="795" w:type="dxa"/>
            <w:tcBorders>
              <w:top w:val="single" w:sz="4" w:space="0" w:color="auto"/>
              <w:bottom w:val="single" w:sz="4" w:space="0" w:color="auto"/>
            </w:tcBorders>
            <w:shd w:val="clear" w:color="auto" w:fill="auto"/>
            <w:noWrap/>
            <w:vAlign w:val="center"/>
          </w:tcPr>
          <w:p w14:paraId="59419315" w14:textId="77777777" w:rsidR="00F7600F" w:rsidRPr="00CE0060" w:rsidRDefault="00F7600F" w:rsidP="00632352">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43B46BB7"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7B951236" w14:textId="77777777" w:rsidR="00F7600F" w:rsidRPr="00CE0060" w:rsidRDefault="00F7600F" w:rsidP="00632352">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20E88D71" w14:textId="77777777" w:rsidR="00F7600F" w:rsidRPr="00CE0060" w:rsidRDefault="00F7600F" w:rsidP="00632352">
            <w:pPr>
              <w:spacing w:after="0" w:line="240" w:lineRule="auto"/>
              <w:rPr>
                <w:rFonts w:eastAsia="Times New Roman"/>
                <w:sz w:val="20"/>
                <w:szCs w:val="20"/>
              </w:rPr>
            </w:pPr>
          </w:p>
        </w:tc>
        <w:tc>
          <w:tcPr>
            <w:tcW w:w="791" w:type="dxa"/>
            <w:tcBorders>
              <w:top w:val="single" w:sz="4" w:space="0" w:color="auto"/>
              <w:bottom w:val="single" w:sz="4" w:space="0" w:color="auto"/>
            </w:tcBorders>
          </w:tcPr>
          <w:p w14:paraId="1486EA37" w14:textId="77777777" w:rsidR="00F7600F" w:rsidRPr="00CE0060" w:rsidRDefault="00F7600F" w:rsidP="00632352">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16D4025F" w14:textId="77777777" w:rsidR="00F7600F" w:rsidRPr="00CE0060" w:rsidRDefault="00F7600F" w:rsidP="00632352">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E6BA770"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6700B2" w:rsidRPr="00CE0060" w14:paraId="1DEE8B5D" w14:textId="77777777" w:rsidTr="008D07C5">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1445BD3D" w14:textId="77777777" w:rsidR="006700B2" w:rsidRPr="00CE0060" w:rsidRDefault="006700B2" w:rsidP="006700B2">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798EA6" w14:textId="4FEA0ED2" w:rsidR="006700B2" w:rsidRPr="00CE0060" w:rsidRDefault="006700B2" w:rsidP="006700B2">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C6246B5" w14:textId="61475F49" w:rsidR="006700B2" w:rsidRPr="00CE0060" w:rsidRDefault="006700B2" w:rsidP="006700B2">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13F3D6A" w14:textId="0A1F5AED" w:rsidR="006700B2" w:rsidRPr="00CE0060" w:rsidRDefault="006700B2" w:rsidP="006700B2">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223ACB3" w14:textId="6FEFDCAF" w:rsidR="006700B2" w:rsidRPr="00CE0060" w:rsidRDefault="006700B2" w:rsidP="006700B2">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DA53AC6" w14:textId="5FF21451" w:rsidR="006700B2" w:rsidRPr="00CE0060" w:rsidRDefault="006700B2" w:rsidP="006700B2">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6CCAAF4" w14:textId="6502533F" w:rsidR="006700B2" w:rsidRPr="00CE0060" w:rsidRDefault="006700B2" w:rsidP="006700B2">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4C71122" w14:textId="25408057" w:rsidR="006700B2" w:rsidRPr="00CE0060" w:rsidRDefault="006700B2" w:rsidP="006700B2">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3E90B8F" w14:textId="36884506" w:rsidR="006700B2" w:rsidRPr="00CE0060" w:rsidRDefault="006700B2" w:rsidP="006700B2">
            <w:pPr>
              <w:spacing w:after="0" w:line="240" w:lineRule="auto"/>
              <w:rPr>
                <w:rFonts w:eastAsia="Times New Roman"/>
                <w:sz w:val="20"/>
                <w:szCs w:val="20"/>
              </w:rPr>
            </w:pPr>
            <w:r>
              <w:rPr>
                <w:b/>
                <w:bCs/>
                <w:sz w:val="20"/>
                <w:szCs w:val="20"/>
              </w:rPr>
              <w:t>Tháng 6</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0E6D4E5C" w14:textId="24CCD298" w:rsidR="006700B2" w:rsidRPr="00CE0060" w:rsidRDefault="006700B2" w:rsidP="006700B2">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1263D7FF" w14:textId="60B7DBC5" w:rsidR="006700B2" w:rsidRPr="00CE0060" w:rsidRDefault="006700B2" w:rsidP="006700B2">
            <w:pPr>
              <w:spacing w:after="0" w:line="240" w:lineRule="auto"/>
              <w:rPr>
                <w:rFonts w:eastAsia="Times New Roman"/>
                <w:sz w:val="20"/>
                <w:szCs w:val="20"/>
              </w:rPr>
            </w:pPr>
            <w:r>
              <w:rPr>
                <w:b/>
                <w:bCs/>
                <w:sz w:val="20"/>
                <w:szCs w:val="20"/>
              </w:rPr>
              <w:t>Tháng 8</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1B620A6F" w14:textId="08770A82" w:rsidR="006700B2" w:rsidRPr="00CE0060" w:rsidRDefault="006700B2" w:rsidP="006700B2">
            <w:pPr>
              <w:spacing w:after="0" w:line="240" w:lineRule="auto"/>
              <w:rPr>
                <w:rFonts w:eastAsia="Times New Roman"/>
                <w:sz w:val="20"/>
                <w:szCs w:val="20"/>
              </w:rPr>
            </w:pPr>
            <w:r>
              <w:rPr>
                <w:b/>
                <w:bCs/>
                <w:sz w:val="20"/>
                <w:szCs w:val="20"/>
              </w:rPr>
              <w:t>Tháng 9</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1B371207" w14:textId="59DACCF4" w:rsidR="006700B2" w:rsidRPr="00CE0060" w:rsidRDefault="006700B2" w:rsidP="006700B2">
            <w:pPr>
              <w:spacing w:after="0" w:line="240" w:lineRule="auto"/>
              <w:rPr>
                <w:b/>
                <w:bCs/>
                <w:sz w:val="20"/>
                <w:szCs w:val="20"/>
              </w:rPr>
            </w:pPr>
            <w:r>
              <w:rPr>
                <w:b/>
                <w:bCs/>
                <w:sz w:val="20"/>
                <w:szCs w:val="20"/>
              </w:rPr>
              <w:t>Tháng 10</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ABB57E2" w14:textId="39F5A188" w:rsidR="006700B2" w:rsidRPr="00CE0060" w:rsidRDefault="006700B2" w:rsidP="006700B2">
            <w:pPr>
              <w:spacing w:after="0" w:line="240" w:lineRule="auto"/>
              <w:rPr>
                <w:rFonts w:eastAsia="Times New Roman"/>
                <w:sz w:val="20"/>
                <w:szCs w:val="20"/>
              </w:rPr>
            </w:pPr>
            <w:r>
              <w:rPr>
                <w:b/>
                <w:bCs/>
                <w:sz w:val="20"/>
                <w:szCs w:val="20"/>
              </w:rPr>
              <w:t>Tháng 11</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70273B8F" w14:textId="77777777" w:rsidR="006700B2" w:rsidRPr="00CE0060" w:rsidRDefault="006700B2" w:rsidP="006700B2">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2C24E193" w14:textId="77777777" w:rsidR="006700B2" w:rsidRPr="00CE0060" w:rsidRDefault="006700B2" w:rsidP="006700B2">
            <w:pPr>
              <w:spacing w:after="0" w:line="240" w:lineRule="auto"/>
              <w:rPr>
                <w:rFonts w:eastAsia="Times New Roman"/>
                <w:sz w:val="20"/>
                <w:szCs w:val="20"/>
              </w:rPr>
            </w:pPr>
            <w:r w:rsidRPr="00CE0060">
              <w:rPr>
                <w:rFonts w:eastAsia="Times New Roman"/>
                <w:b/>
                <w:bCs/>
                <w:sz w:val="20"/>
                <w:szCs w:val="20"/>
                <w:lang w:val="vi-VN"/>
              </w:rPr>
              <w:t>Mức B</w:t>
            </w:r>
          </w:p>
        </w:tc>
      </w:tr>
      <w:tr w:rsidR="006700B2" w:rsidRPr="00CE0060" w14:paraId="78A1BAC0" w14:textId="77777777" w:rsidTr="006700B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522C9" w14:textId="62DCCECE" w:rsidR="006700B2" w:rsidRPr="00CE0060" w:rsidRDefault="006700B2" w:rsidP="006700B2">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39F4551B" w14:textId="1F429FAC" w:rsidR="006700B2" w:rsidRPr="00CE0060" w:rsidRDefault="006700B2" w:rsidP="006700B2">
            <w:pPr>
              <w:spacing w:after="0" w:line="240" w:lineRule="auto"/>
              <w:rPr>
                <w:rFonts w:eastAsia="Times New Roman"/>
                <w:sz w:val="20"/>
                <w:szCs w:val="20"/>
              </w:rPr>
            </w:pPr>
            <w:r>
              <w:rPr>
                <w:sz w:val="20"/>
                <w:szCs w:val="20"/>
              </w:rPr>
              <w:t>4,9</w:t>
            </w:r>
          </w:p>
        </w:tc>
        <w:tc>
          <w:tcPr>
            <w:tcW w:w="796" w:type="dxa"/>
            <w:tcBorders>
              <w:top w:val="nil"/>
              <w:left w:val="nil"/>
              <w:bottom w:val="single" w:sz="4" w:space="0" w:color="auto"/>
              <w:right w:val="single" w:sz="4" w:space="0" w:color="auto"/>
            </w:tcBorders>
            <w:shd w:val="clear" w:color="auto" w:fill="auto"/>
            <w:noWrap/>
            <w:vAlign w:val="center"/>
          </w:tcPr>
          <w:p w14:paraId="6D71CFB6" w14:textId="59F444FA" w:rsidR="006700B2" w:rsidRPr="00CE0060" w:rsidRDefault="006700B2" w:rsidP="006700B2">
            <w:pPr>
              <w:spacing w:after="0" w:line="240" w:lineRule="auto"/>
              <w:rPr>
                <w:rFonts w:eastAsia="Times New Roman"/>
                <w:sz w:val="20"/>
                <w:szCs w:val="20"/>
              </w:rPr>
            </w:pPr>
            <w:r>
              <w:rPr>
                <w:sz w:val="20"/>
                <w:szCs w:val="20"/>
              </w:rPr>
              <w:t>5,1</w:t>
            </w:r>
          </w:p>
        </w:tc>
        <w:tc>
          <w:tcPr>
            <w:tcW w:w="796" w:type="dxa"/>
            <w:tcBorders>
              <w:top w:val="nil"/>
              <w:left w:val="nil"/>
              <w:bottom w:val="single" w:sz="4" w:space="0" w:color="auto"/>
              <w:right w:val="single" w:sz="4" w:space="0" w:color="auto"/>
            </w:tcBorders>
            <w:shd w:val="clear" w:color="auto" w:fill="auto"/>
            <w:noWrap/>
            <w:vAlign w:val="center"/>
          </w:tcPr>
          <w:p w14:paraId="423A7054" w14:textId="0B070D34" w:rsidR="006700B2" w:rsidRPr="00CE0060" w:rsidRDefault="006700B2" w:rsidP="006700B2">
            <w:pPr>
              <w:spacing w:after="0" w:line="240" w:lineRule="auto"/>
              <w:rPr>
                <w:rFonts w:eastAsia="Times New Roman"/>
                <w:sz w:val="20"/>
                <w:szCs w:val="20"/>
              </w:rPr>
            </w:pPr>
            <w:r>
              <w:rPr>
                <w:sz w:val="20"/>
                <w:szCs w:val="20"/>
              </w:rPr>
              <w:t>5,3</w:t>
            </w:r>
          </w:p>
        </w:tc>
        <w:tc>
          <w:tcPr>
            <w:tcW w:w="796" w:type="dxa"/>
            <w:tcBorders>
              <w:top w:val="nil"/>
              <w:left w:val="nil"/>
              <w:bottom w:val="single" w:sz="4" w:space="0" w:color="auto"/>
              <w:right w:val="single" w:sz="4" w:space="0" w:color="auto"/>
            </w:tcBorders>
            <w:shd w:val="clear" w:color="auto" w:fill="auto"/>
            <w:noWrap/>
            <w:vAlign w:val="center"/>
          </w:tcPr>
          <w:p w14:paraId="56F4200E" w14:textId="28924A53" w:rsidR="006700B2" w:rsidRPr="00CE0060" w:rsidRDefault="006700B2" w:rsidP="006700B2">
            <w:pPr>
              <w:spacing w:after="0" w:line="240" w:lineRule="auto"/>
              <w:rPr>
                <w:rFonts w:eastAsia="Times New Roman"/>
                <w:sz w:val="20"/>
                <w:szCs w:val="20"/>
              </w:rPr>
            </w:pPr>
            <w:r>
              <w:rPr>
                <w:sz w:val="20"/>
                <w:szCs w:val="20"/>
              </w:rPr>
              <w:t>4,8</w:t>
            </w:r>
          </w:p>
        </w:tc>
        <w:tc>
          <w:tcPr>
            <w:tcW w:w="796" w:type="dxa"/>
            <w:tcBorders>
              <w:top w:val="nil"/>
              <w:left w:val="nil"/>
              <w:bottom w:val="single" w:sz="4" w:space="0" w:color="auto"/>
              <w:right w:val="single" w:sz="4" w:space="0" w:color="auto"/>
            </w:tcBorders>
            <w:shd w:val="clear" w:color="auto" w:fill="auto"/>
            <w:noWrap/>
            <w:vAlign w:val="center"/>
          </w:tcPr>
          <w:p w14:paraId="6E7E953F" w14:textId="0F3A221B" w:rsidR="006700B2" w:rsidRPr="00CE0060" w:rsidRDefault="006700B2" w:rsidP="006700B2">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09307BC4" w14:textId="443B1204" w:rsidR="006700B2" w:rsidRPr="00CE0060" w:rsidRDefault="006700B2" w:rsidP="006700B2">
            <w:pPr>
              <w:spacing w:after="0" w:line="240" w:lineRule="auto"/>
              <w:rPr>
                <w:rFonts w:eastAsia="Times New Roman"/>
                <w:sz w:val="20"/>
                <w:szCs w:val="20"/>
              </w:rPr>
            </w:pPr>
            <w:r>
              <w:rPr>
                <w:sz w:val="20"/>
                <w:szCs w:val="20"/>
              </w:rPr>
              <w:t>4,6</w:t>
            </w:r>
          </w:p>
        </w:tc>
        <w:tc>
          <w:tcPr>
            <w:tcW w:w="796" w:type="dxa"/>
            <w:tcBorders>
              <w:top w:val="nil"/>
              <w:left w:val="nil"/>
              <w:bottom w:val="single" w:sz="4" w:space="0" w:color="auto"/>
              <w:right w:val="single" w:sz="4" w:space="0" w:color="auto"/>
            </w:tcBorders>
            <w:shd w:val="clear" w:color="auto" w:fill="auto"/>
            <w:noWrap/>
            <w:vAlign w:val="center"/>
          </w:tcPr>
          <w:p w14:paraId="2408B4A5" w14:textId="292F03BD" w:rsidR="006700B2" w:rsidRPr="00CE0060" w:rsidRDefault="006700B2" w:rsidP="006700B2">
            <w:pPr>
              <w:spacing w:after="0" w:line="240" w:lineRule="auto"/>
              <w:rPr>
                <w:rFonts w:eastAsia="Times New Roman"/>
                <w:sz w:val="20"/>
                <w:szCs w:val="20"/>
              </w:rPr>
            </w:pPr>
            <w:r>
              <w:rPr>
                <w:sz w:val="20"/>
                <w:szCs w:val="20"/>
              </w:rPr>
              <w:t>4,6</w:t>
            </w:r>
          </w:p>
        </w:tc>
        <w:tc>
          <w:tcPr>
            <w:tcW w:w="796" w:type="dxa"/>
            <w:tcBorders>
              <w:top w:val="nil"/>
              <w:left w:val="nil"/>
              <w:bottom w:val="single" w:sz="4" w:space="0" w:color="auto"/>
              <w:right w:val="single" w:sz="4" w:space="0" w:color="auto"/>
            </w:tcBorders>
            <w:shd w:val="clear" w:color="auto" w:fill="auto"/>
            <w:noWrap/>
            <w:vAlign w:val="center"/>
          </w:tcPr>
          <w:p w14:paraId="7D06D862" w14:textId="0BAF2CCD" w:rsidR="006700B2" w:rsidRPr="00CE0060" w:rsidRDefault="006700B2" w:rsidP="006700B2">
            <w:pPr>
              <w:spacing w:after="0" w:line="240" w:lineRule="auto"/>
              <w:rPr>
                <w:rFonts w:eastAsia="Times New Roman"/>
                <w:sz w:val="20"/>
                <w:szCs w:val="20"/>
              </w:rPr>
            </w:pPr>
            <w:r>
              <w:rPr>
                <w:sz w:val="20"/>
                <w:szCs w:val="20"/>
              </w:rPr>
              <w:t>4,8</w:t>
            </w:r>
          </w:p>
        </w:tc>
        <w:tc>
          <w:tcPr>
            <w:tcW w:w="836" w:type="dxa"/>
            <w:tcBorders>
              <w:top w:val="nil"/>
              <w:left w:val="nil"/>
              <w:bottom w:val="single" w:sz="4" w:space="0" w:color="auto"/>
              <w:right w:val="single" w:sz="4" w:space="0" w:color="auto"/>
            </w:tcBorders>
            <w:shd w:val="clear" w:color="auto" w:fill="auto"/>
            <w:noWrap/>
            <w:vAlign w:val="center"/>
          </w:tcPr>
          <w:p w14:paraId="0AA81B85" w14:textId="5A565E5B" w:rsidR="006700B2" w:rsidRPr="00CE0060" w:rsidRDefault="006700B2" w:rsidP="006700B2">
            <w:pPr>
              <w:spacing w:after="0" w:line="240" w:lineRule="auto"/>
              <w:rPr>
                <w:rFonts w:eastAsia="Times New Roman"/>
                <w:sz w:val="20"/>
                <w:szCs w:val="20"/>
              </w:rPr>
            </w:pPr>
            <w:r>
              <w:rPr>
                <w:sz w:val="20"/>
                <w:szCs w:val="20"/>
              </w:rPr>
              <w:t>4,3</w:t>
            </w:r>
          </w:p>
        </w:tc>
        <w:tc>
          <w:tcPr>
            <w:tcW w:w="835" w:type="dxa"/>
            <w:tcBorders>
              <w:top w:val="nil"/>
              <w:left w:val="nil"/>
              <w:bottom w:val="single" w:sz="4" w:space="0" w:color="auto"/>
              <w:right w:val="single" w:sz="4" w:space="0" w:color="auto"/>
            </w:tcBorders>
            <w:shd w:val="clear" w:color="auto" w:fill="auto"/>
            <w:noWrap/>
            <w:vAlign w:val="center"/>
          </w:tcPr>
          <w:p w14:paraId="6E3470CA" w14:textId="3E6EB781" w:rsidR="006700B2" w:rsidRPr="00CE0060" w:rsidRDefault="006700B2" w:rsidP="006700B2">
            <w:pPr>
              <w:spacing w:after="0" w:line="240" w:lineRule="auto"/>
              <w:rPr>
                <w:rFonts w:eastAsia="Times New Roman"/>
                <w:sz w:val="20"/>
                <w:szCs w:val="20"/>
              </w:rPr>
            </w:pPr>
            <w:r>
              <w:rPr>
                <w:color w:val="000000"/>
                <w:sz w:val="20"/>
                <w:szCs w:val="20"/>
              </w:rPr>
              <w:t>3,7</w:t>
            </w:r>
          </w:p>
        </w:tc>
        <w:tc>
          <w:tcPr>
            <w:tcW w:w="835" w:type="dxa"/>
            <w:tcBorders>
              <w:top w:val="nil"/>
              <w:left w:val="nil"/>
              <w:bottom w:val="single" w:sz="4" w:space="0" w:color="auto"/>
              <w:right w:val="single" w:sz="4" w:space="0" w:color="auto"/>
            </w:tcBorders>
            <w:shd w:val="clear" w:color="000000" w:fill="FFFFFF"/>
            <w:noWrap/>
            <w:vAlign w:val="center"/>
          </w:tcPr>
          <w:p w14:paraId="6CD7ED6A" w14:textId="38829FAA" w:rsidR="006700B2" w:rsidRPr="00CE0060" w:rsidRDefault="006700B2" w:rsidP="006700B2">
            <w:pPr>
              <w:spacing w:after="0" w:line="240" w:lineRule="auto"/>
              <w:rPr>
                <w:rFonts w:eastAsia="Times New Roman"/>
                <w:sz w:val="20"/>
                <w:szCs w:val="20"/>
              </w:rPr>
            </w:pPr>
            <w:r>
              <w:rPr>
                <w:color w:val="000000"/>
                <w:sz w:val="20"/>
                <w:szCs w:val="20"/>
              </w:rPr>
              <w:t>4,1</w:t>
            </w:r>
          </w:p>
        </w:tc>
        <w:tc>
          <w:tcPr>
            <w:tcW w:w="791" w:type="dxa"/>
            <w:tcBorders>
              <w:top w:val="nil"/>
              <w:left w:val="nil"/>
              <w:bottom w:val="single" w:sz="4" w:space="0" w:color="auto"/>
              <w:right w:val="single" w:sz="4" w:space="0" w:color="auto"/>
            </w:tcBorders>
            <w:shd w:val="clear" w:color="000000" w:fill="FFFFFF"/>
            <w:vAlign w:val="center"/>
          </w:tcPr>
          <w:p w14:paraId="32BBFB69" w14:textId="06340165" w:rsidR="006700B2" w:rsidRPr="00CE0060" w:rsidRDefault="006700B2" w:rsidP="006700B2">
            <w:pPr>
              <w:spacing w:after="0" w:line="240" w:lineRule="auto"/>
              <w:rPr>
                <w:sz w:val="20"/>
                <w:szCs w:val="20"/>
              </w:rPr>
            </w:pPr>
            <w:r>
              <w:rPr>
                <w:color w:val="000000"/>
                <w:sz w:val="20"/>
                <w:szCs w:val="20"/>
              </w:rPr>
              <w:t>3,7</w:t>
            </w:r>
          </w:p>
        </w:tc>
        <w:tc>
          <w:tcPr>
            <w:tcW w:w="796" w:type="dxa"/>
            <w:tcBorders>
              <w:top w:val="nil"/>
              <w:left w:val="nil"/>
              <w:bottom w:val="single" w:sz="4" w:space="0" w:color="auto"/>
              <w:right w:val="single" w:sz="4" w:space="0" w:color="auto"/>
            </w:tcBorders>
            <w:shd w:val="clear" w:color="000000" w:fill="FFFFFF"/>
            <w:noWrap/>
            <w:vAlign w:val="center"/>
          </w:tcPr>
          <w:p w14:paraId="70A8C761" w14:textId="142641DB" w:rsidR="006700B2" w:rsidRPr="00CE0060" w:rsidRDefault="006700B2" w:rsidP="006700B2">
            <w:pPr>
              <w:spacing w:after="0" w:line="240" w:lineRule="auto"/>
              <w:rPr>
                <w:rFonts w:eastAsia="Times New Roman"/>
                <w:sz w:val="20"/>
                <w:szCs w:val="20"/>
              </w:rPr>
            </w:pPr>
            <w:r>
              <w:rPr>
                <w:color w:val="000000"/>
                <w:sz w:val="20"/>
                <w:szCs w:val="20"/>
              </w:rPr>
              <w:t>3,7</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F5C515" w14:textId="77777777" w:rsidR="006700B2" w:rsidRPr="00CE0060" w:rsidRDefault="006700B2" w:rsidP="006700B2">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10967F63" w14:textId="6A76E44C" w:rsidR="006700B2" w:rsidRPr="00CE0060" w:rsidRDefault="006700B2" w:rsidP="006700B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6700B2" w:rsidRPr="00CE0060" w14:paraId="72A9DE43" w14:textId="77777777" w:rsidTr="006700B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64405" w14:textId="06C27D1E" w:rsidR="006700B2" w:rsidRPr="00CE0060" w:rsidRDefault="006700B2" w:rsidP="006700B2">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0CEC5FCB" w14:textId="1AB930F3" w:rsidR="006700B2" w:rsidRPr="00CE0060" w:rsidRDefault="006700B2" w:rsidP="006700B2">
            <w:pPr>
              <w:spacing w:after="0" w:line="240" w:lineRule="auto"/>
              <w:rPr>
                <w:rFonts w:eastAsia="Times New Roman"/>
                <w:sz w:val="20"/>
                <w:szCs w:val="20"/>
              </w:rPr>
            </w:pPr>
            <w:r>
              <w:rPr>
                <w:sz w:val="20"/>
                <w:szCs w:val="20"/>
              </w:rPr>
              <w:t>2,4</w:t>
            </w:r>
          </w:p>
        </w:tc>
        <w:tc>
          <w:tcPr>
            <w:tcW w:w="796" w:type="dxa"/>
            <w:tcBorders>
              <w:top w:val="nil"/>
              <w:left w:val="nil"/>
              <w:bottom w:val="single" w:sz="4" w:space="0" w:color="auto"/>
              <w:right w:val="single" w:sz="4" w:space="0" w:color="auto"/>
            </w:tcBorders>
            <w:shd w:val="clear" w:color="auto" w:fill="auto"/>
            <w:noWrap/>
            <w:vAlign w:val="center"/>
          </w:tcPr>
          <w:p w14:paraId="6323987B" w14:textId="4D978B34" w:rsidR="006700B2" w:rsidRPr="00CE0060" w:rsidRDefault="006700B2" w:rsidP="006700B2">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679D8730" w14:textId="49C43B2F" w:rsidR="006700B2" w:rsidRPr="00CE0060" w:rsidRDefault="006700B2" w:rsidP="006700B2">
            <w:pPr>
              <w:spacing w:after="0" w:line="240" w:lineRule="auto"/>
              <w:rPr>
                <w:rFonts w:eastAsia="Times New Roman"/>
                <w:sz w:val="20"/>
                <w:szCs w:val="20"/>
              </w:rPr>
            </w:pPr>
            <w:r>
              <w:rPr>
                <w:sz w:val="20"/>
                <w:szCs w:val="20"/>
              </w:rPr>
              <w:t>4,2</w:t>
            </w:r>
          </w:p>
        </w:tc>
        <w:tc>
          <w:tcPr>
            <w:tcW w:w="796" w:type="dxa"/>
            <w:tcBorders>
              <w:top w:val="nil"/>
              <w:left w:val="nil"/>
              <w:bottom w:val="single" w:sz="4" w:space="0" w:color="auto"/>
              <w:right w:val="single" w:sz="4" w:space="0" w:color="auto"/>
            </w:tcBorders>
            <w:shd w:val="clear" w:color="auto" w:fill="auto"/>
            <w:noWrap/>
            <w:vAlign w:val="center"/>
          </w:tcPr>
          <w:p w14:paraId="21583AD8" w14:textId="081F4621" w:rsidR="006700B2" w:rsidRPr="00CE0060" w:rsidRDefault="006700B2" w:rsidP="006700B2">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50D6345A" w14:textId="32D2217A" w:rsidR="006700B2" w:rsidRPr="00CE0060" w:rsidRDefault="006700B2" w:rsidP="006700B2">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44A35043" w14:textId="425B15B8" w:rsidR="006700B2" w:rsidRPr="00CE0060" w:rsidRDefault="006700B2" w:rsidP="006700B2">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484B05F0" w14:textId="3B5D09DD" w:rsidR="006700B2" w:rsidRPr="00CE0060" w:rsidRDefault="006700B2" w:rsidP="006700B2">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012F9BBD" w14:textId="7B502AD7" w:rsidR="006700B2" w:rsidRPr="00CE0060" w:rsidRDefault="006700B2" w:rsidP="006700B2">
            <w:pPr>
              <w:spacing w:after="0" w:line="240" w:lineRule="auto"/>
              <w:rPr>
                <w:rFonts w:eastAsia="Times New Roman"/>
                <w:sz w:val="20"/>
                <w:szCs w:val="20"/>
              </w:rPr>
            </w:pPr>
            <w:r>
              <w:rPr>
                <w:sz w:val="20"/>
                <w:szCs w:val="20"/>
              </w:rPr>
              <w:t>4,4</w:t>
            </w:r>
          </w:p>
        </w:tc>
        <w:tc>
          <w:tcPr>
            <w:tcW w:w="836" w:type="dxa"/>
            <w:tcBorders>
              <w:top w:val="nil"/>
              <w:left w:val="nil"/>
              <w:bottom w:val="single" w:sz="4" w:space="0" w:color="auto"/>
              <w:right w:val="single" w:sz="4" w:space="0" w:color="auto"/>
            </w:tcBorders>
            <w:shd w:val="clear" w:color="auto" w:fill="auto"/>
            <w:noWrap/>
            <w:vAlign w:val="center"/>
          </w:tcPr>
          <w:p w14:paraId="1A764315" w14:textId="4D8865DA" w:rsidR="006700B2" w:rsidRPr="00CE0060" w:rsidRDefault="006700B2" w:rsidP="006700B2">
            <w:pPr>
              <w:spacing w:after="0" w:line="240" w:lineRule="auto"/>
              <w:rPr>
                <w:rFonts w:eastAsia="Times New Roman"/>
                <w:sz w:val="20"/>
                <w:szCs w:val="20"/>
              </w:rPr>
            </w:pPr>
            <w:r>
              <w:rPr>
                <w:sz w:val="20"/>
                <w:szCs w:val="20"/>
              </w:rPr>
              <w:t>2,8</w:t>
            </w:r>
          </w:p>
        </w:tc>
        <w:tc>
          <w:tcPr>
            <w:tcW w:w="835" w:type="dxa"/>
            <w:tcBorders>
              <w:top w:val="nil"/>
              <w:left w:val="nil"/>
              <w:bottom w:val="single" w:sz="4" w:space="0" w:color="auto"/>
              <w:right w:val="single" w:sz="4" w:space="0" w:color="auto"/>
            </w:tcBorders>
            <w:shd w:val="clear" w:color="auto" w:fill="auto"/>
            <w:noWrap/>
            <w:vAlign w:val="center"/>
          </w:tcPr>
          <w:p w14:paraId="45F8308E" w14:textId="04B83DD5" w:rsidR="006700B2" w:rsidRPr="00CE0060" w:rsidRDefault="006700B2" w:rsidP="006700B2">
            <w:pPr>
              <w:spacing w:after="0" w:line="240" w:lineRule="auto"/>
              <w:rPr>
                <w:rFonts w:eastAsia="Times New Roman"/>
                <w:sz w:val="20"/>
                <w:szCs w:val="20"/>
              </w:rPr>
            </w:pPr>
            <w:r>
              <w:rPr>
                <w:color w:val="000000"/>
                <w:sz w:val="20"/>
                <w:szCs w:val="20"/>
              </w:rPr>
              <w:t>1,4</w:t>
            </w:r>
          </w:p>
        </w:tc>
        <w:tc>
          <w:tcPr>
            <w:tcW w:w="835" w:type="dxa"/>
            <w:tcBorders>
              <w:top w:val="nil"/>
              <w:left w:val="nil"/>
              <w:bottom w:val="single" w:sz="4" w:space="0" w:color="auto"/>
              <w:right w:val="single" w:sz="4" w:space="0" w:color="auto"/>
            </w:tcBorders>
            <w:shd w:val="clear" w:color="000000" w:fill="FFFFFF"/>
            <w:noWrap/>
            <w:vAlign w:val="center"/>
          </w:tcPr>
          <w:p w14:paraId="5D6B9834" w14:textId="2B28BB7E" w:rsidR="006700B2" w:rsidRPr="00CE0060" w:rsidRDefault="006700B2" w:rsidP="006700B2">
            <w:pPr>
              <w:spacing w:after="0" w:line="240" w:lineRule="auto"/>
              <w:rPr>
                <w:rFonts w:eastAsia="Times New Roman"/>
                <w:sz w:val="20"/>
                <w:szCs w:val="20"/>
              </w:rPr>
            </w:pPr>
            <w:r>
              <w:rPr>
                <w:color w:val="000000"/>
                <w:sz w:val="20"/>
                <w:szCs w:val="20"/>
              </w:rPr>
              <w:t>2,2</w:t>
            </w:r>
          </w:p>
        </w:tc>
        <w:tc>
          <w:tcPr>
            <w:tcW w:w="791" w:type="dxa"/>
            <w:tcBorders>
              <w:top w:val="nil"/>
              <w:left w:val="nil"/>
              <w:bottom w:val="single" w:sz="4" w:space="0" w:color="auto"/>
              <w:right w:val="single" w:sz="4" w:space="0" w:color="auto"/>
            </w:tcBorders>
            <w:shd w:val="clear" w:color="000000" w:fill="FFFFFF"/>
            <w:vAlign w:val="center"/>
          </w:tcPr>
          <w:p w14:paraId="03BAF888" w14:textId="54ADA391" w:rsidR="006700B2" w:rsidRPr="00CE0060" w:rsidRDefault="006700B2" w:rsidP="006700B2">
            <w:pPr>
              <w:spacing w:after="0" w:line="240" w:lineRule="auto"/>
              <w:rPr>
                <w:sz w:val="20"/>
                <w:szCs w:val="20"/>
              </w:rPr>
            </w:pPr>
            <w:r>
              <w:rPr>
                <w:color w:val="000000"/>
                <w:sz w:val="20"/>
                <w:szCs w:val="20"/>
              </w:rPr>
              <w:t>1,8</w:t>
            </w:r>
          </w:p>
        </w:tc>
        <w:tc>
          <w:tcPr>
            <w:tcW w:w="796" w:type="dxa"/>
            <w:tcBorders>
              <w:top w:val="nil"/>
              <w:left w:val="nil"/>
              <w:bottom w:val="single" w:sz="4" w:space="0" w:color="auto"/>
              <w:right w:val="single" w:sz="4" w:space="0" w:color="auto"/>
            </w:tcBorders>
            <w:shd w:val="clear" w:color="000000" w:fill="FFFFFF"/>
            <w:noWrap/>
            <w:vAlign w:val="center"/>
          </w:tcPr>
          <w:p w14:paraId="36DD33A0" w14:textId="2468E6DE" w:rsidR="006700B2" w:rsidRPr="00CE0060" w:rsidRDefault="006700B2" w:rsidP="006700B2">
            <w:pPr>
              <w:spacing w:after="0" w:line="240" w:lineRule="auto"/>
              <w:rPr>
                <w:rFonts w:eastAsia="Times New Roman"/>
                <w:sz w:val="20"/>
                <w:szCs w:val="20"/>
              </w:rPr>
            </w:pPr>
            <w:r>
              <w:rPr>
                <w:color w:val="000000"/>
                <w:sz w:val="20"/>
                <w:szCs w:val="20"/>
              </w:rPr>
              <w:t>2,4</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126022" w14:textId="6E2130C4" w:rsidR="006700B2" w:rsidRPr="00CE0060" w:rsidRDefault="006700B2" w:rsidP="006700B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6,0</w:t>
            </w:r>
          </w:p>
        </w:tc>
        <w:tc>
          <w:tcPr>
            <w:tcW w:w="1040" w:type="dxa"/>
            <w:tcBorders>
              <w:top w:val="single" w:sz="4" w:space="0" w:color="auto"/>
              <w:left w:val="single" w:sz="4" w:space="0" w:color="auto"/>
              <w:bottom w:val="single" w:sz="4" w:space="0" w:color="auto"/>
              <w:right w:val="single" w:sz="4" w:space="0" w:color="auto"/>
            </w:tcBorders>
            <w:vAlign w:val="center"/>
          </w:tcPr>
          <w:p w14:paraId="5EFEDE7A" w14:textId="77777777" w:rsidR="006700B2" w:rsidRPr="00CE0060" w:rsidRDefault="006700B2" w:rsidP="006700B2">
            <w:pPr>
              <w:spacing w:after="0" w:line="240" w:lineRule="auto"/>
              <w:rPr>
                <w:rFonts w:eastAsia="Times New Roman"/>
                <w:sz w:val="20"/>
                <w:szCs w:val="20"/>
              </w:rPr>
            </w:pPr>
            <w:r w:rsidRPr="00CE0060">
              <w:rPr>
                <w:rFonts w:eastAsia="Times New Roman"/>
                <w:sz w:val="20"/>
                <w:szCs w:val="20"/>
              </w:rPr>
              <w:t>-</w:t>
            </w:r>
          </w:p>
        </w:tc>
      </w:tr>
      <w:tr w:rsidR="006700B2" w:rsidRPr="00CE0060" w14:paraId="46BB3DDC" w14:textId="77777777" w:rsidTr="006700B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C09869" w14:textId="7FD353B5" w:rsidR="006700B2" w:rsidRPr="00CE0060" w:rsidRDefault="006700B2" w:rsidP="006700B2">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CA3FFE2" w14:textId="676D896B" w:rsidR="006700B2" w:rsidRPr="00CE0060" w:rsidRDefault="006700B2" w:rsidP="006700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6A9C7829" w14:textId="703DC59B" w:rsidR="006700B2" w:rsidRPr="00CE0060" w:rsidRDefault="006700B2" w:rsidP="006700B2">
            <w:pPr>
              <w:spacing w:after="0" w:line="240" w:lineRule="auto"/>
              <w:rPr>
                <w:rFonts w:eastAsia="Times New Roman"/>
                <w:sz w:val="20"/>
                <w:szCs w:val="20"/>
              </w:rPr>
            </w:pPr>
            <w:r>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0FBAAEDD" w14:textId="0CD2AF31" w:rsidR="006700B2" w:rsidRPr="00CE0060" w:rsidRDefault="006700B2" w:rsidP="006700B2">
            <w:pPr>
              <w:spacing w:after="0" w:line="240" w:lineRule="auto"/>
              <w:rPr>
                <w:rFonts w:eastAsia="Times New Roman"/>
                <w:sz w:val="20"/>
                <w:szCs w:val="20"/>
              </w:rPr>
            </w:pPr>
            <w:r>
              <w:rPr>
                <w:sz w:val="20"/>
                <w:szCs w:val="20"/>
              </w:rPr>
              <w:t>3,6</w:t>
            </w:r>
          </w:p>
        </w:tc>
        <w:tc>
          <w:tcPr>
            <w:tcW w:w="796" w:type="dxa"/>
            <w:tcBorders>
              <w:top w:val="nil"/>
              <w:left w:val="nil"/>
              <w:bottom w:val="single" w:sz="4" w:space="0" w:color="auto"/>
              <w:right w:val="single" w:sz="4" w:space="0" w:color="auto"/>
            </w:tcBorders>
            <w:shd w:val="clear" w:color="auto" w:fill="auto"/>
            <w:noWrap/>
            <w:vAlign w:val="center"/>
          </w:tcPr>
          <w:p w14:paraId="07D31254" w14:textId="0997A33A" w:rsidR="006700B2" w:rsidRPr="00CE0060" w:rsidRDefault="006700B2" w:rsidP="006700B2">
            <w:pPr>
              <w:spacing w:after="0" w:line="240" w:lineRule="auto"/>
              <w:rPr>
                <w:rFonts w:eastAsia="Times New Roman"/>
                <w:sz w:val="20"/>
                <w:szCs w:val="20"/>
              </w:rPr>
            </w:pPr>
            <w:r>
              <w:rPr>
                <w:sz w:val="20"/>
                <w:szCs w:val="20"/>
              </w:rPr>
              <w:t>3,5</w:t>
            </w:r>
          </w:p>
        </w:tc>
        <w:tc>
          <w:tcPr>
            <w:tcW w:w="796" w:type="dxa"/>
            <w:tcBorders>
              <w:top w:val="nil"/>
              <w:left w:val="nil"/>
              <w:bottom w:val="single" w:sz="4" w:space="0" w:color="auto"/>
              <w:right w:val="single" w:sz="4" w:space="0" w:color="auto"/>
            </w:tcBorders>
            <w:shd w:val="clear" w:color="auto" w:fill="auto"/>
            <w:noWrap/>
            <w:vAlign w:val="center"/>
          </w:tcPr>
          <w:p w14:paraId="4772E347" w14:textId="195D92EF" w:rsidR="006700B2" w:rsidRPr="00CE0060" w:rsidRDefault="006700B2" w:rsidP="006700B2">
            <w:pPr>
              <w:spacing w:after="0" w:line="240" w:lineRule="auto"/>
              <w:rPr>
                <w:rFonts w:eastAsia="Times New Roman"/>
                <w:sz w:val="20"/>
                <w:szCs w:val="20"/>
              </w:rPr>
            </w:pPr>
            <w:r>
              <w:rPr>
                <w:sz w:val="20"/>
                <w:szCs w:val="20"/>
              </w:rPr>
              <w:t>5,2</w:t>
            </w:r>
          </w:p>
        </w:tc>
        <w:tc>
          <w:tcPr>
            <w:tcW w:w="796" w:type="dxa"/>
            <w:tcBorders>
              <w:top w:val="nil"/>
              <w:left w:val="nil"/>
              <w:bottom w:val="single" w:sz="4" w:space="0" w:color="auto"/>
              <w:right w:val="single" w:sz="4" w:space="0" w:color="auto"/>
            </w:tcBorders>
            <w:shd w:val="clear" w:color="auto" w:fill="auto"/>
            <w:noWrap/>
            <w:vAlign w:val="center"/>
          </w:tcPr>
          <w:p w14:paraId="1D85EE91" w14:textId="35DA8A68" w:rsidR="006700B2" w:rsidRPr="00CE0060" w:rsidRDefault="006700B2" w:rsidP="006700B2">
            <w:pPr>
              <w:spacing w:after="0" w:line="240" w:lineRule="auto"/>
              <w:rPr>
                <w:rFonts w:eastAsia="Times New Roman"/>
                <w:sz w:val="20"/>
                <w:szCs w:val="20"/>
              </w:rPr>
            </w:pPr>
            <w:r>
              <w:rPr>
                <w:sz w:val="20"/>
                <w:szCs w:val="20"/>
              </w:rPr>
              <w:t>3,9</w:t>
            </w:r>
          </w:p>
        </w:tc>
        <w:tc>
          <w:tcPr>
            <w:tcW w:w="796" w:type="dxa"/>
            <w:tcBorders>
              <w:top w:val="nil"/>
              <w:left w:val="nil"/>
              <w:bottom w:val="single" w:sz="4" w:space="0" w:color="auto"/>
              <w:right w:val="single" w:sz="4" w:space="0" w:color="auto"/>
            </w:tcBorders>
            <w:shd w:val="clear" w:color="auto" w:fill="auto"/>
            <w:noWrap/>
            <w:vAlign w:val="center"/>
          </w:tcPr>
          <w:p w14:paraId="361DE700" w14:textId="1BFC785F" w:rsidR="006700B2" w:rsidRPr="00CE0060" w:rsidRDefault="006700B2" w:rsidP="006700B2">
            <w:pPr>
              <w:spacing w:after="0" w:line="240" w:lineRule="auto"/>
              <w:rPr>
                <w:rFonts w:eastAsia="Times New Roman"/>
                <w:sz w:val="20"/>
                <w:szCs w:val="20"/>
              </w:rPr>
            </w:pPr>
            <w:r>
              <w:rPr>
                <w:sz w:val="20"/>
                <w:szCs w:val="20"/>
              </w:rPr>
              <w:t>3,8</w:t>
            </w:r>
          </w:p>
        </w:tc>
        <w:tc>
          <w:tcPr>
            <w:tcW w:w="796" w:type="dxa"/>
            <w:tcBorders>
              <w:top w:val="nil"/>
              <w:left w:val="nil"/>
              <w:bottom w:val="single" w:sz="4" w:space="0" w:color="auto"/>
              <w:right w:val="single" w:sz="4" w:space="0" w:color="auto"/>
            </w:tcBorders>
            <w:shd w:val="clear" w:color="auto" w:fill="auto"/>
            <w:noWrap/>
            <w:vAlign w:val="center"/>
          </w:tcPr>
          <w:p w14:paraId="3433B8ED" w14:textId="3FA29E04" w:rsidR="006700B2" w:rsidRPr="00CE0060" w:rsidRDefault="006700B2" w:rsidP="006700B2">
            <w:pPr>
              <w:spacing w:after="0" w:line="240" w:lineRule="auto"/>
              <w:rPr>
                <w:rFonts w:eastAsia="Times New Roman"/>
                <w:sz w:val="20"/>
                <w:szCs w:val="20"/>
              </w:rPr>
            </w:pPr>
            <w:r>
              <w:rPr>
                <w:sz w:val="20"/>
                <w:szCs w:val="20"/>
              </w:rPr>
              <w:t>4,1</w:t>
            </w:r>
          </w:p>
        </w:tc>
        <w:tc>
          <w:tcPr>
            <w:tcW w:w="836" w:type="dxa"/>
            <w:tcBorders>
              <w:top w:val="nil"/>
              <w:left w:val="nil"/>
              <w:bottom w:val="single" w:sz="4" w:space="0" w:color="auto"/>
              <w:right w:val="single" w:sz="4" w:space="0" w:color="auto"/>
            </w:tcBorders>
            <w:shd w:val="clear" w:color="auto" w:fill="auto"/>
            <w:noWrap/>
            <w:vAlign w:val="center"/>
          </w:tcPr>
          <w:p w14:paraId="3F4A3257" w14:textId="5C94E08F" w:rsidR="006700B2" w:rsidRPr="00CE0060" w:rsidRDefault="006700B2" w:rsidP="006700B2">
            <w:pPr>
              <w:spacing w:after="0" w:line="240" w:lineRule="auto"/>
              <w:rPr>
                <w:rFonts w:eastAsia="Times New Roman"/>
                <w:sz w:val="20"/>
                <w:szCs w:val="20"/>
              </w:rPr>
            </w:pPr>
            <w:r>
              <w:rPr>
                <w:sz w:val="20"/>
                <w:szCs w:val="20"/>
              </w:rPr>
              <w:t>3,5</w:t>
            </w:r>
          </w:p>
        </w:tc>
        <w:tc>
          <w:tcPr>
            <w:tcW w:w="835" w:type="dxa"/>
            <w:tcBorders>
              <w:top w:val="nil"/>
              <w:left w:val="nil"/>
              <w:bottom w:val="single" w:sz="4" w:space="0" w:color="auto"/>
              <w:right w:val="single" w:sz="4" w:space="0" w:color="auto"/>
            </w:tcBorders>
            <w:shd w:val="clear" w:color="auto" w:fill="auto"/>
            <w:noWrap/>
            <w:vAlign w:val="center"/>
          </w:tcPr>
          <w:p w14:paraId="1C7A1012" w14:textId="5677B75F" w:rsidR="006700B2" w:rsidRPr="00CE0060" w:rsidRDefault="006700B2" w:rsidP="006700B2">
            <w:pPr>
              <w:spacing w:after="0" w:line="240" w:lineRule="auto"/>
              <w:rPr>
                <w:rFonts w:eastAsia="Times New Roman"/>
                <w:sz w:val="20"/>
                <w:szCs w:val="20"/>
              </w:rPr>
            </w:pPr>
            <w:r>
              <w:rPr>
                <w:color w:val="000000"/>
                <w:sz w:val="20"/>
                <w:szCs w:val="20"/>
              </w:rPr>
              <w:t>2,9</w:t>
            </w:r>
          </w:p>
        </w:tc>
        <w:tc>
          <w:tcPr>
            <w:tcW w:w="835" w:type="dxa"/>
            <w:tcBorders>
              <w:top w:val="nil"/>
              <w:left w:val="nil"/>
              <w:bottom w:val="single" w:sz="4" w:space="0" w:color="auto"/>
              <w:right w:val="single" w:sz="4" w:space="0" w:color="auto"/>
            </w:tcBorders>
            <w:shd w:val="clear" w:color="000000" w:fill="FFFFFF"/>
            <w:noWrap/>
            <w:vAlign w:val="center"/>
          </w:tcPr>
          <w:p w14:paraId="11C73B90" w14:textId="49C2A728" w:rsidR="006700B2" w:rsidRPr="00CE0060" w:rsidRDefault="006700B2" w:rsidP="006700B2">
            <w:pPr>
              <w:spacing w:after="0" w:line="240" w:lineRule="auto"/>
              <w:rPr>
                <w:rFonts w:eastAsia="Times New Roman"/>
                <w:sz w:val="20"/>
                <w:szCs w:val="20"/>
              </w:rPr>
            </w:pPr>
            <w:r>
              <w:rPr>
                <w:color w:val="000000"/>
                <w:sz w:val="20"/>
                <w:szCs w:val="20"/>
              </w:rPr>
              <w:t>3,6</w:t>
            </w:r>
          </w:p>
        </w:tc>
        <w:tc>
          <w:tcPr>
            <w:tcW w:w="791" w:type="dxa"/>
            <w:tcBorders>
              <w:top w:val="nil"/>
              <w:left w:val="nil"/>
              <w:bottom w:val="single" w:sz="4" w:space="0" w:color="auto"/>
              <w:right w:val="single" w:sz="4" w:space="0" w:color="auto"/>
            </w:tcBorders>
            <w:shd w:val="clear" w:color="000000" w:fill="FFFFFF"/>
            <w:vAlign w:val="center"/>
          </w:tcPr>
          <w:p w14:paraId="2344BF8F" w14:textId="4B9375BC" w:rsidR="006700B2" w:rsidRPr="00CE0060" w:rsidRDefault="006700B2" w:rsidP="006700B2">
            <w:pPr>
              <w:spacing w:after="0" w:line="240" w:lineRule="auto"/>
              <w:rPr>
                <w:sz w:val="20"/>
                <w:szCs w:val="20"/>
              </w:rPr>
            </w:pPr>
            <w:r>
              <w:rPr>
                <w:color w:val="000000"/>
                <w:sz w:val="20"/>
                <w:szCs w:val="20"/>
              </w:rPr>
              <w:t>3,1</w:t>
            </w:r>
          </w:p>
        </w:tc>
        <w:tc>
          <w:tcPr>
            <w:tcW w:w="796" w:type="dxa"/>
            <w:tcBorders>
              <w:top w:val="nil"/>
              <w:left w:val="nil"/>
              <w:bottom w:val="single" w:sz="4" w:space="0" w:color="auto"/>
              <w:right w:val="single" w:sz="4" w:space="0" w:color="auto"/>
            </w:tcBorders>
            <w:shd w:val="clear" w:color="000000" w:fill="FFFFFF"/>
            <w:noWrap/>
            <w:vAlign w:val="center"/>
          </w:tcPr>
          <w:p w14:paraId="1F7585ED" w14:textId="73187CB8" w:rsidR="006700B2" w:rsidRPr="00CE0060" w:rsidRDefault="006700B2" w:rsidP="006700B2">
            <w:pPr>
              <w:spacing w:after="0" w:line="240" w:lineRule="auto"/>
              <w:rPr>
                <w:rFonts w:eastAsia="Times New Roman"/>
                <w:sz w:val="20"/>
                <w:szCs w:val="20"/>
              </w:rPr>
            </w:pPr>
            <w:r>
              <w:rPr>
                <w:color w:val="000000"/>
                <w:sz w:val="20"/>
                <w:szCs w:val="20"/>
              </w:rPr>
              <w:t>3,5</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9F98AE" w14:textId="0A730D78" w:rsidR="006700B2" w:rsidRPr="00CE0060" w:rsidRDefault="006700B2" w:rsidP="006700B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6,0</w:t>
            </w:r>
          </w:p>
        </w:tc>
        <w:tc>
          <w:tcPr>
            <w:tcW w:w="1040" w:type="dxa"/>
            <w:tcBorders>
              <w:top w:val="single" w:sz="4" w:space="0" w:color="auto"/>
              <w:left w:val="single" w:sz="4" w:space="0" w:color="auto"/>
              <w:bottom w:val="single" w:sz="4" w:space="0" w:color="auto"/>
              <w:right w:val="single" w:sz="4" w:space="0" w:color="auto"/>
            </w:tcBorders>
            <w:vAlign w:val="center"/>
          </w:tcPr>
          <w:p w14:paraId="57B14545" w14:textId="77777777" w:rsidR="006700B2" w:rsidRPr="00CE0060" w:rsidRDefault="006700B2" w:rsidP="006700B2">
            <w:pPr>
              <w:spacing w:after="0" w:line="240" w:lineRule="auto"/>
              <w:rPr>
                <w:rFonts w:eastAsia="Times New Roman"/>
                <w:sz w:val="20"/>
                <w:szCs w:val="20"/>
              </w:rPr>
            </w:pPr>
            <w:r w:rsidRPr="00CE0060">
              <w:rPr>
                <w:rFonts w:eastAsia="Times New Roman"/>
                <w:sz w:val="20"/>
                <w:szCs w:val="20"/>
              </w:rPr>
              <w:t>-</w:t>
            </w:r>
          </w:p>
        </w:tc>
      </w:tr>
      <w:tr w:rsidR="006700B2" w:rsidRPr="00CE0060" w14:paraId="48DF6347" w14:textId="77777777" w:rsidTr="006700B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747490" w14:textId="393EF172" w:rsidR="006700B2" w:rsidRPr="00CE0060" w:rsidRDefault="006700B2" w:rsidP="006700B2">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2DA88B7C" w14:textId="0D758D5E" w:rsidR="006700B2" w:rsidRPr="00CE0060" w:rsidRDefault="006700B2" w:rsidP="006700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35FBDF5A" w14:textId="71BCFFA0" w:rsidR="006700B2" w:rsidRPr="00CE0060" w:rsidRDefault="006700B2" w:rsidP="006700B2">
            <w:pPr>
              <w:spacing w:after="0" w:line="240" w:lineRule="auto"/>
              <w:rPr>
                <w:rFonts w:eastAsia="Times New Roman"/>
                <w:sz w:val="20"/>
                <w:szCs w:val="20"/>
              </w:rPr>
            </w:pPr>
            <w:r>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1AB4483A" w14:textId="7AA78AF7" w:rsidR="006700B2" w:rsidRPr="00CE0060" w:rsidRDefault="006700B2" w:rsidP="006700B2">
            <w:pPr>
              <w:spacing w:after="0" w:line="240" w:lineRule="auto"/>
              <w:rPr>
                <w:rFonts w:eastAsia="Times New Roman"/>
                <w:sz w:val="20"/>
                <w:szCs w:val="20"/>
              </w:rPr>
            </w:pPr>
            <w:r>
              <w:rPr>
                <w:sz w:val="20"/>
                <w:szCs w:val="20"/>
              </w:rPr>
              <w:t>3,1</w:t>
            </w:r>
          </w:p>
        </w:tc>
        <w:tc>
          <w:tcPr>
            <w:tcW w:w="796" w:type="dxa"/>
            <w:tcBorders>
              <w:top w:val="nil"/>
              <w:left w:val="nil"/>
              <w:bottom w:val="single" w:sz="4" w:space="0" w:color="auto"/>
              <w:right w:val="single" w:sz="4" w:space="0" w:color="auto"/>
            </w:tcBorders>
            <w:shd w:val="clear" w:color="auto" w:fill="auto"/>
            <w:noWrap/>
            <w:vAlign w:val="center"/>
          </w:tcPr>
          <w:p w14:paraId="1143AC52" w14:textId="088B3107" w:rsidR="006700B2" w:rsidRPr="00CE0060" w:rsidRDefault="006700B2" w:rsidP="006700B2">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6C3671B2" w14:textId="5EE4806E" w:rsidR="006700B2" w:rsidRPr="00CE0060" w:rsidRDefault="006700B2" w:rsidP="006700B2">
            <w:pPr>
              <w:spacing w:after="0" w:line="240" w:lineRule="auto"/>
              <w:rPr>
                <w:rFonts w:eastAsia="Times New Roman"/>
                <w:sz w:val="20"/>
                <w:szCs w:val="20"/>
              </w:rPr>
            </w:pPr>
            <w:r>
              <w:rPr>
                <w:sz w:val="20"/>
                <w:szCs w:val="20"/>
              </w:rPr>
              <w:t>3,6</w:t>
            </w:r>
          </w:p>
        </w:tc>
        <w:tc>
          <w:tcPr>
            <w:tcW w:w="796" w:type="dxa"/>
            <w:tcBorders>
              <w:top w:val="nil"/>
              <w:left w:val="nil"/>
              <w:bottom w:val="single" w:sz="4" w:space="0" w:color="auto"/>
              <w:right w:val="single" w:sz="4" w:space="0" w:color="auto"/>
            </w:tcBorders>
            <w:shd w:val="clear" w:color="auto" w:fill="auto"/>
            <w:noWrap/>
            <w:vAlign w:val="center"/>
          </w:tcPr>
          <w:p w14:paraId="7FB4A46F" w14:textId="7F1FE036" w:rsidR="006700B2" w:rsidRPr="00CE0060" w:rsidRDefault="006700B2" w:rsidP="006700B2">
            <w:pPr>
              <w:spacing w:after="0" w:line="240" w:lineRule="auto"/>
              <w:rPr>
                <w:rFonts w:eastAsia="Times New Roman"/>
                <w:sz w:val="20"/>
                <w:szCs w:val="20"/>
              </w:rPr>
            </w:pPr>
            <w:r>
              <w:rPr>
                <w:sz w:val="20"/>
                <w:szCs w:val="20"/>
              </w:rPr>
              <w:t>3,2</w:t>
            </w:r>
          </w:p>
        </w:tc>
        <w:tc>
          <w:tcPr>
            <w:tcW w:w="796" w:type="dxa"/>
            <w:tcBorders>
              <w:top w:val="nil"/>
              <w:left w:val="nil"/>
              <w:bottom w:val="single" w:sz="4" w:space="0" w:color="auto"/>
              <w:right w:val="single" w:sz="4" w:space="0" w:color="auto"/>
            </w:tcBorders>
            <w:shd w:val="clear" w:color="auto" w:fill="auto"/>
            <w:noWrap/>
            <w:vAlign w:val="center"/>
          </w:tcPr>
          <w:p w14:paraId="50153062" w14:textId="04E9792C" w:rsidR="006700B2" w:rsidRPr="00CE0060" w:rsidRDefault="006700B2" w:rsidP="006700B2">
            <w:pPr>
              <w:spacing w:after="0" w:line="240" w:lineRule="auto"/>
              <w:rPr>
                <w:rFonts w:eastAsia="Times New Roman"/>
                <w:sz w:val="20"/>
                <w:szCs w:val="20"/>
              </w:rPr>
            </w:pPr>
            <w:r>
              <w:rPr>
                <w:sz w:val="20"/>
                <w:szCs w:val="20"/>
              </w:rPr>
              <w:t>3,6</w:t>
            </w:r>
          </w:p>
        </w:tc>
        <w:tc>
          <w:tcPr>
            <w:tcW w:w="796" w:type="dxa"/>
            <w:tcBorders>
              <w:top w:val="nil"/>
              <w:left w:val="nil"/>
              <w:bottom w:val="single" w:sz="4" w:space="0" w:color="auto"/>
              <w:right w:val="single" w:sz="4" w:space="0" w:color="auto"/>
            </w:tcBorders>
            <w:shd w:val="clear" w:color="auto" w:fill="auto"/>
            <w:noWrap/>
            <w:vAlign w:val="center"/>
          </w:tcPr>
          <w:p w14:paraId="57EDF565" w14:textId="0BDA42B6" w:rsidR="006700B2" w:rsidRPr="00CE0060" w:rsidRDefault="006700B2" w:rsidP="006700B2">
            <w:pPr>
              <w:spacing w:after="0" w:line="240" w:lineRule="auto"/>
              <w:rPr>
                <w:rFonts w:eastAsia="Times New Roman"/>
                <w:sz w:val="20"/>
                <w:szCs w:val="20"/>
              </w:rPr>
            </w:pPr>
            <w:r>
              <w:rPr>
                <w:sz w:val="20"/>
                <w:szCs w:val="20"/>
              </w:rPr>
              <w:t>4,7</w:t>
            </w:r>
          </w:p>
        </w:tc>
        <w:tc>
          <w:tcPr>
            <w:tcW w:w="836" w:type="dxa"/>
            <w:tcBorders>
              <w:top w:val="nil"/>
              <w:left w:val="nil"/>
              <w:bottom w:val="single" w:sz="4" w:space="0" w:color="auto"/>
              <w:right w:val="single" w:sz="4" w:space="0" w:color="auto"/>
            </w:tcBorders>
            <w:shd w:val="clear" w:color="auto" w:fill="auto"/>
            <w:noWrap/>
            <w:vAlign w:val="center"/>
          </w:tcPr>
          <w:p w14:paraId="5EEBFCB4" w14:textId="4F3DFCA9" w:rsidR="006700B2" w:rsidRPr="00CE0060" w:rsidRDefault="006700B2" w:rsidP="006700B2">
            <w:pPr>
              <w:spacing w:after="0" w:line="240" w:lineRule="auto"/>
              <w:rPr>
                <w:rFonts w:eastAsia="Times New Roman"/>
                <w:sz w:val="20"/>
                <w:szCs w:val="20"/>
              </w:rPr>
            </w:pPr>
            <w:r>
              <w:rPr>
                <w:sz w:val="20"/>
                <w:szCs w:val="20"/>
              </w:rPr>
              <w:t>3,6</w:t>
            </w:r>
          </w:p>
        </w:tc>
        <w:tc>
          <w:tcPr>
            <w:tcW w:w="835" w:type="dxa"/>
            <w:tcBorders>
              <w:top w:val="nil"/>
              <w:left w:val="nil"/>
              <w:bottom w:val="single" w:sz="4" w:space="0" w:color="auto"/>
              <w:right w:val="single" w:sz="4" w:space="0" w:color="auto"/>
            </w:tcBorders>
            <w:shd w:val="clear" w:color="auto" w:fill="auto"/>
            <w:noWrap/>
            <w:vAlign w:val="center"/>
          </w:tcPr>
          <w:p w14:paraId="1E4A7D81" w14:textId="1812B03F" w:rsidR="006700B2" w:rsidRPr="00CE0060" w:rsidRDefault="006700B2" w:rsidP="006700B2">
            <w:pPr>
              <w:spacing w:after="0" w:line="240" w:lineRule="auto"/>
              <w:rPr>
                <w:rFonts w:eastAsia="Times New Roman"/>
                <w:sz w:val="20"/>
                <w:szCs w:val="20"/>
              </w:rPr>
            </w:pPr>
            <w:r>
              <w:rPr>
                <w:color w:val="000000"/>
                <w:sz w:val="20"/>
                <w:szCs w:val="20"/>
              </w:rPr>
              <w:t>3,6</w:t>
            </w:r>
          </w:p>
        </w:tc>
        <w:tc>
          <w:tcPr>
            <w:tcW w:w="835" w:type="dxa"/>
            <w:tcBorders>
              <w:top w:val="nil"/>
              <w:left w:val="nil"/>
              <w:bottom w:val="single" w:sz="4" w:space="0" w:color="auto"/>
              <w:right w:val="single" w:sz="4" w:space="0" w:color="auto"/>
            </w:tcBorders>
            <w:shd w:val="clear" w:color="000000" w:fill="FFFFFF"/>
            <w:noWrap/>
            <w:vAlign w:val="center"/>
          </w:tcPr>
          <w:p w14:paraId="2ABD77DC" w14:textId="200013FD" w:rsidR="006700B2" w:rsidRPr="00CE0060" w:rsidRDefault="006700B2" w:rsidP="006700B2">
            <w:pPr>
              <w:spacing w:after="0" w:line="240" w:lineRule="auto"/>
              <w:rPr>
                <w:rFonts w:eastAsia="Times New Roman"/>
                <w:sz w:val="20"/>
                <w:szCs w:val="20"/>
              </w:rPr>
            </w:pPr>
            <w:r>
              <w:rPr>
                <w:color w:val="000000"/>
                <w:sz w:val="20"/>
                <w:szCs w:val="20"/>
              </w:rPr>
              <w:t>3,2</w:t>
            </w:r>
          </w:p>
        </w:tc>
        <w:tc>
          <w:tcPr>
            <w:tcW w:w="791" w:type="dxa"/>
            <w:tcBorders>
              <w:top w:val="nil"/>
              <w:left w:val="nil"/>
              <w:bottom w:val="single" w:sz="4" w:space="0" w:color="auto"/>
              <w:right w:val="single" w:sz="4" w:space="0" w:color="auto"/>
            </w:tcBorders>
            <w:shd w:val="clear" w:color="000000" w:fill="FFFFFF"/>
            <w:vAlign w:val="center"/>
          </w:tcPr>
          <w:p w14:paraId="41ABFD07" w14:textId="3E0BA61B" w:rsidR="006700B2" w:rsidRPr="00CE0060" w:rsidRDefault="006700B2" w:rsidP="006700B2">
            <w:pPr>
              <w:spacing w:after="0" w:line="240" w:lineRule="auto"/>
              <w:rPr>
                <w:sz w:val="20"/>
                <w:szCs w:val="20"/>
              </w:rPr>
            </w:pPr>
            <w:r>
              <w:rPr>
                <w:color w:val="000000"/>
                <w:sz w:val="20"/>
                <w:szCs w:val="20"/>
              </w:rPr>
              <w:t>2,8</w:t>
            </w:r>
          </w:p>
        </w:tc>
        <w:tc>
          <w:tcPr>
            <w:tcW w:w="796" w:type="dxa"/>
            <w:tcBorders>
              <w:top w:val="nil"/>
              <w:left w:val="nil"/>
              <w:bottom w:val="single" w:sz="4" w:space="0" w:color="auto"/>
              <w:right w:val="single" w:sz="4" w:space="0" w:color="auto"/>
            </w:tcBorders>
            <w:shd w:val="clear" w:color="000000" w:fill="FFFFFF"/>
            <w:noWrap/>
            <w:vAlign w:val="center"/>
          </w:tcPr>
          <w:p w14:paraId="7E16C1AB" w14:textId="5FF02170" w:rsidR="006700B2" w:rsidRPr="00CE0060" w:rsidRDefault="006700B2" w:rsidP="006700B2">
            <w:pPr>
              <w:spacing w:after="0" w:line="240" w:lineRule="auto"/>
              <w:rPr>
                <w:rFonts w:eastAsia="Times New Roman"/>
                <w:sz w:val="20"/>
                <w:szCs w:val="20"/>
              </w:rPr>
            </w:pPr>
            <w:r>
              <w:rPr>
                <w:color w:val="000000"/>
                <w:sz w:val="20"/>
                <w:szCs w:val="20"/>
              </w:rPr>
              <w:t>3,2</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10ABF1" w14:textId="3967DC97" w:rsidR="006700B2" w:rsidRPr="00CE0060" w:rsidRDefault="006700B2" w:rsidP="006700B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6,0</w:t>
            </w:r>
          </w:p>
        </w:tc>
        <w:tc>
          <w:tcPr>
            <w:tcW w:w="1040" w:type="dxa"/>
            <w:tcBorders>
              <w:top w:val="single" w:sz="4" w:space="0" w:color="auto"/>
              <w:left w:val="single" w:sz="4" w:space="0" w:color="auto"/>
              <w:bottom w:val="single" w:sz="4" w:space="0" w:color="auto"/>
              <w:right w:val="single" w:sz="4" w:space="0" w:color="auto"/>
            </w:tcBorders>
            <w:vAlign w:val="center"/>
          </w:tcPr>
          <w:p w14:paraId="7CA108E6" w14:textId="77777777" w:rsidR="006700B2" w:rsidRPr="00CE0060" w:rsidRDefault="006700B2" w:rsidP="006700B2">
            <w:pPr>
              <w:spacing w:after="0" w:line="240" w:lineRule="auto"/>
              <w:rPr>
                <w:rFonts w:eastAsia="Times New Roman"/>
                <w:sz w:val="20"/>
                <w:szCs w:val="20"/>
              </w:rPr>
            </w:pPr>
            <w:r w:rsidRPr="00CE0060">
              <w:rPr>
                <w:rFonts w:eastAsia="Times New Roman"/>
                <w:sz w:val="20"/>
                <w:szCs w:val="20"/>
              </w:rPr>
              <w:t>-</w:t>
            </w:r>
          </w:p>
        </w:tc>
      </w:tr>
    </w:tbl>
    <w:p w14:paraId="77388BC2" w14:textId="707AC4F3" w:rsidR="00634799" w:rsidRDefault="006700B2" w:rsidP="00EF3946">
      <w:pPr>
        <w:pStyle w:val="Caption"/>
        <w:rPr>
          <w:sz w:val="28"/>
        </w:rPr>
      </w:pPr>
      <w:bookmarkStart w:id="2047" w:name="_Toc177717558"/>
      <w:r>
        <w:rPr>
          <w:noProof/>
          <w:sz w:val="28"/>
        </w:rPr>
        <w:drawing>
          <wp:anchor distT="0" distB="0" distL="114300" distR="114300" simplePos="0" relativeHeight="252311552" behindDoc="1" locked="0" layoutInCell="1" allowOverlap="1" wp14:anchorId="01B37FB7" wp14:editId="654E0CD1">
            <wp:simplePos x="0" y="0"/>
            <wp:positionH relativeFrom="column">
              <wp:posOffset>2114349</wp:posOffset>
            </wp:positionH>
            <wp:positionV relativeFrom="paragraph">
              <wp:posOffset>174866</wp:posOffset>
            </wp:positionV>
            <wp:extent cx="4849495" cy="3194685"/>
            <wp:effectExtent l="0" t="0" r="8255" b="5715"/>
            <wp:wrapThrough wrapText="bothSides">
              <wp:wrapPolygon edited="0">
                <wp:start x="0" y="0"/>
                <wp:lineTo x="0" y="21510"/>
                <wp:lineTo x="21552" y="21510"/>
                <wp:lineTo x="21552" y="0"/>
                <wp:lineTo x="0" y="0"/>
              </wp:wrapPolygon>
            </wp:wrapThrough>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849495" cy="3194685"/>
                    </a:xfrm>
                    <a:prstGeom prst="rect">
                      <a:avLst/>
                    </a:prstGeom>
                    <a:noFill/>
                  </pic:spPr>
                </pic:pic>
              </a:graphicData>
            </a:graphic>
            <wp14:sizeRelH relativeFrom="page">
              <wp14:pctWidth>0</wp14:pctWidth>
            </wp14:sizeRelH>
            <wp14:sizeRelV relativeFrom="page">
              <wp14:pctHeight>0</wp14:pctHeight>
            </wp14:sizeRelV>
          </wp:anchor>
        </w:drawing>
      </w:r>
    </w:p>
    <w:p w14:paraId="43B2D97A" w14:textId="1DC897A9" w:rsidR="00634799" w:rsidRDefault="00634799" w:rsidP="00EF3946">
      <w:pPr>
        <w:pStyle w:val="Caption"/>
        <w:rPr>
          <w:sz w:val="28"/>
        </w:rPr>
      </w:pPr>
    </w:p>
    <w:p w14:paraId="2DB949F0" w14:textId="2A31B4C4" w:rsidR="00634799" w:rsidRDefault="00634799" w:rsidP="00EF3946">
      <w:pPr>
        <w:pStyle w:val="Caption"/>
        <w:rPr>
          <w:sz w:val="28"/>
        </w:rPr>
      </w:pPr>
    </w:p>
    <w:p w14:paraId="612C935D" w14:textId="133182AC" w:rsidR="00634799" w:rsidRDefault="00634799" w:rsidP="00EF3946">
      <w:pPr>
        <w:pStyle w:val="Caption"/>
        <w:rPr>
          <w:sz w:val="28"/>
        </w:rPr>
      </w:pPr>
    </w:p>
    <w:p w14:paraId="507B4D71" w14:textId="7F4D6079" w:rsidR="00634799" w:rsidRDefault="00634799" w:rsidP="00EF3946">
      <w:pPr>
        <w:pStyle w:val="Caption"/>
        <w:rPr>
          <w:sz w:val="28"/>
        </w:rPr>
      </w:pPr>
    </w:p>
    <w:p w14:paraId="0CB7F53C" w14:textId="77777777" w:rsidR="00634799" w:rsidRDefault="00634799" w:rsidP="00EF3946">
      <w:pPr>
        <w:pStyle w:val="Caption"/>
        <w:rPr>
          <w:sz w:val="28"/>
        </w:rPr>
      </w:pPr>
    </w:p>
    <w:p w14:paraId="441B7BBF" w14:textId="77777777" w:rsidR="00634799" w:rsidRDefault="00634799" w:rsidP="00EF3946">
      <w:pPr>
        <w:pStyle w:val="Caption"/>
        <w:rPr>
          <w:sz w:val="28"/>
        </w:rPr>
      </w:pPr>
    </w:p>
    <w:p w14:paraId="273784FF" w14:textId="77777777" w:rsidR="00634799" w:rsidRDefault="00634799" w:rsidP="00EF3946">
      <w:pPr>
        <w:pStyle w:val="Caption"/>
        <w:rPr>
          <w:sz w:val="28"/>
        </w:rPr>
      </w:pPr>
    </w:p>
    <w:p w14:paraId="52EB9B71" w14:textId="77777777" w:rsidR="00634799" w:rsidRDefault="00634799" w:rsidP="00EF3946">
      <w:pPr>
        <w:pStyle w:val="Caption"/>
        <w:rPr>
          <w:sz w:val="28"/>
        </w:rPr>
      </w:pPr>
    </w:p>
    <w:p w14:paraId="13080CE6" w14:textId="5786FBE8" w:rsidR="00634799" w:rsidRDefault="00634799" w:rsidP="00EF3946">
      <w:pPr>
        <w:pStyle w:val="Caption"/>
        <w:rPr>
          <w:sz w:val="28"/>
        </w:rPr>
      </w:pPr>
    </w:p>
    <w:p w14:paraId="469347AC" w14:textId="33B71E09" w:rsidR="00F7600F" w:rsidRPr="00CE0060" w:rsidRDefault="00F7600F" w:rsidP="00EF394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118</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w:t>
      </w:r>
      <w:r w:rsidR="004D30E4" w:rsidRPr="00CE0060">
        <w:rPr>
          <w:sz w:val="28"/>
          <w:szCs w:val="28"/>
        </w:rPr>
        <w:t>trên rạch Thị Tính</w:t>
      </w:r>
      <w:bookmarkEnd w:id="2047"/>
    </w:p>
    <w:p w14:paraId="1B316721" w14:textId="0B8039BE" w:rsidR="00F7600F" w:rsidRPr="00CE0060" w:rsidRDefault="00F7600F" w:rsidP="00F7600F">
      <w:pPr>
        <w:pStyle w:val="Caption"/>
        <w:rPr>
          <w:sz w:val="28"/>
          <w:szCs w:val="28"/>
        </w:rPr>
      </w:pPr>
      <w:bookmarkStart w:id="2048" w:name="_Toc177717437"/>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124</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w:t>
      </w:r>
      <w:r w:rsidR="004D30E4" w:rsidRPr="00CE0060">
        <w:rPr>
          <w:sz w:val="28"/>
          <w:szCs w:val="28"/>
        </w:rPr>
        <w:t>trên rạch Thị Tính</w:t>
      </w:r>
      <w:bookmarkEnd w:id="2048"/>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0AB54995" w14:textId="77777777" w:rsidTr="004A2B09">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514E2811" w14:textId="77777777" w:rsidR="001976A2" w:rsidRPr="00CE0060" w:rsidRDefault="001976A2" w:rsidP="00632352">
            <w:pPr>
              <w:spacing w:after="0" w:line="240" w:lineRule="auto"/>
              <w:rPr>
                <w:rFonts w:eastAsia="Times New Roman"/>
                <w:sz w:val="20"/>
                <w:szCs w:val="20"/>
              </w:rPr>
            </w:pPr>
            <w:r w:rsidRPr="00CE0060">
              <w:rPr>
                <w:b/>
                <w:bCs/>
                <w:sz w:val="20"/>
                <w:szCs w:val="20"/>
              </w:rPr>
              <w:t>Coliform</w:t>
            </w:r>
          </w:p>
        </w:tc>
        <w:tc>
          <w:tcPr>
            <w:tcW w:w="10460" w:type="dxa"/>
            <w:gridSpan w:val="13"/>
            <w:tcBorders>
              <w:top w:val="single" w:sz="4" w:space="0" w:color="auto"/>
              <w:bottom w:val="single" w:sz="4" w:space="0" w:color="auto"/>
              <w:right w:val="single" w:sz="4" w:space="0" w:color="auto"/>
            </w:tcBorders>
            <w:shd w:val="clear" w:color="auto" w:fill="auto"/>
            <w:noWrap/>
            <w:vAlign w:val="center"/>
          </w:tcPr>
          <w:p w14:paraId="19F015D7" w14:textId="77777777" w:rsidR="00F75775" w:rsidRPr="00CE0060" w:rsidRDefault="001976A2" w:rsidP="0063235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5E2EC485" w14:textId="7DDCC7F6" w:rsidR="001976A2" w:rsidRPr="00CE0060" w:rsidRDefault="001976A2" w:rsidP="00632352">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33606F2" w14:textId="77777777" w:rsidR="001976A2" w:rsidRPr="00CE0060" w:rsidRDefault="001976A2"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472782" w:rsidRPr="00CE0060" w14:paraId="63BE5487" w14:textId="77777777" w:rsidTr="00F75775">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67D4A089" w14:textId="77777777" w:rsidR="00472782" w:rsidRPr="00CE0060" w:rsidRDefault="00472782" w:rsidP="00472782">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1F8594" w14:textId="6F760E2A" w:rsidR="00472782" w:rsidRPr="00CE0060" w:rsidRDefault="00472782" w:rsidP="00472782">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B54687D" w14:textId="1F0A6642" w:rsidR="00472782" w:rsidRPr="00CE0060" w:rsidRDefault="00472782" w:rsidP="00472782">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0396891" w14:textId="6D01B556" w:rsidR="00472782" w:rsidRPr="00CE0060" w:rsidRDefault="00472782" w:rsidP="00472782">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56D3E65" w14:textId="75968964" w:rsidR="00472782" w:rsidRPr="00CE0060" w:rsidRDefault="00472782" w:rsidP="00472782">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AFF799E" w14:textId="2B21C9ED" w:rsidR="00472782" w:rsidRPr="00CE0060" w:rsidRDefault="00472782" w:rsidP="00472782">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5E96ADA" w14:textId="4A4C41AB" w:rsidR="00472782" w:rsidRPr="00CE0060" w:rsidRDefault="00472782" w:rsidP="00472782">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6B51FD7" w14:textId="6A801C47" w:rsidR="00472782" w:rsidRPr="00CE0060" w:rsidRDefault="00472782" w:rsidP="00472782">
            <w:pPr>
              <w:spacing w:after="0" w:line="240" w:lineRule="auto"/>
              <w:rPr>
                <w:rFonts w:eastAsia="Times New Roman"/>
                <w:sz w:val="20"/>
                <w:szCs w:val="20"/>
              </w:rPr>
            </w:pPr>
            <w:r>
              <w:rPr>
                <w:b/>
                <w:bCs/>
                <w:sz w:val="20"/>
                <w:szCs w:val="20"/>
              </w:rPr>
              <w:t>Tháng 5</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D932B49" w14:textId="4FC9C3DB" w:rsidR="00472782" w:rsidRPr="00CE0060" w:rsidRDefault="00472782" w:rsidP="00472782">
            <w:pPr>
              <w:spacing w:after="0" w:line="240" w:lineRule="auto"/>
              <w:rPr>
                <w:rFonts w:eastAsia="Times New Roman"/>
                <w:sz w:val="20"/>
                <w:szCs w:val="20"/>
              </w:rPr>
            </w:pPr>
            <w:r>
              <w:rPr>
                <w:b/>
                <w:bCs/>
                <w:sz w:val="20"/>
                <w:szCs w:val="20"/>
              </w:rPr>
              <w:t>Tháng 6</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51F0617E" w14:textId="0A6B9043" w:rsidR="00472782" w:rsidRPr="00CE0060" w:rsidRDefault="00472782" w:rsidP="00472782">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0DD8EDAD" w14:textId="5B8A1CCD" w:rsidR="00472782" w:rsidRPr="00CE0060" w:rsidRDefault="00472782" w:rsidP="00472782">
            <w:pPr>
              <w:spacing w:after="0" w:line="240" w:lineRule="auto"/>
              <w:rPr>
                <w:rFonts w:eastAsia="Times New Roman"/>
                <w:sz w:val="20"/>
                <w:szCs w:val="20"/>
              </w:rPr>
            </w:pPr>
            <w:r>
              <w:rPr>
                <w:b/>
                <w:bCs/>
                <w:sz w:val="20"/>
                <w:szCs w:val="20"/>
              </w:rPr>
              <w:t>Tháng 8</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5622C396" w14:textId="5C7FC2BB" w:rsidR="00472782" w:rsidRPr="00CE0060" w:rsidRDefault="00472782" w:rsidP="00472782">
            <w:pPr>
              <w:spacing w:after="0" w:line="240" w:lineRule="auto"/>
              <w:rPr>
                <w:rFonts w:eastAsia="Times New Roman"/>
                <w:sz w:val="20"/>
                <w:szCs w:val="20"/>
              </w:rPr>
            </w:pPr>
            <w:r>
              <w:rPr>
                <w:b/>
                <w:bCs/>
                <w:sz w:val="20"/>
                <w:szCs w:val="20"/>
              </w:rPr>
              <w:t>Tháng 9</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0EB6451C" w14:textId="2C5E6D1B" w:rsidR="00472782" w:rsidRPr="00CE0060" w:rsidRDefault="00472782" w:rsidP="00472782">
            <w:pPr>
              <w:spacing w:after="0" w:line="240" w:lineRule="auto"/>
              <w:rPr>
                <w:b/>
                <w:bCs/>
                <w:sz w:val="20"/>
                <w:szCs w:val="20"/>
              </w:rPr>
            </w:pPr>
            <w:r>
              <w:rPr>
                <w:b/>
                <w:bCs/>
                <w:sz w:val="20"/>
                <w:szCs w:val="20"/>
              </w:rPr>
              <w:t>Tháng 10</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1860111" w14:textId="3D8C713C" w:rsidR="00472782" w:rsidRPr="00CE0060" w:rsidRDefault="00472782" w:rsidP="00472782">
            <w:pPr>
              <w:spacing w:after="0" w:line="240" w:lineRule="auto"/>
              <w:rPr>
                <w:rFonts w:eastAsia="Times New Roman"/>
                <w:sz w:val="20"/>
                <w:szCs w:val="20"/>
              </w:rPr>
            </w:pPr>
            <w:r>
              <w:rPr>
                <w:b/>
                <w:bCs/>
                <w:sz w:val="20"/>
                <w:szCs w:val="20"/>
              </w:rPr>
              <w:t>Tháng 11</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0CE39E01" w14:textId="77777777" w:rsidR="00472782" w:rsidRPr="00CE0060" w:rsidRDefault="00472782" w:rsidP="00472782">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13314204" w14:textId="77777777" w:rsidR="00472782" w:rsidRPr="00CE0060" w:rsidRDefault="00472782" w:rsidP="00472782">
            <w:pPr>
              <w:spacing w:after="0" w:line="240" w:lineRule="auto"/>
              <w:rPr>
                <w:rFonts w:eastAsia="Times New Roman"/>
                <w:sz w:val="20"/>
                <w:szCs w:val="20"/>
              </w:rPr>
            </w:pPr>
            <w:r w:rsidRPr="00CE0060">
              <w:rPr>
                <w:rFonts w:eastAsia="Times New Roman"/>
                <w:b/>
                <w:bCs/>
                <w:sz w:val="20"/>
                <w:szCs w:val="20"/>
                <w:lang w:val="vi-VN"/>
              </w:rPr>
              <w:t>Mức B</w:t>
            </w:r>
          </w:p>
        </w:tc>
      </w:tr>
      <w:tr w:rsidR="00472782" w:rsidRPr="00CE0060" w14:paraId="15E06668" w14:textId="77777777" w:rsidTr="0047278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DA2AA" w14:textId="66BDA5FE" w:rsidR="00472782" w:rsidRPr="00CE0060" w:rsidRDefault="00472782" w:rsidP="00472782">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11606DB" w14:textId="4FE0EF20" w:rsidR="00472782" w:rsidRPr="00CE0060" w:rsidRDefault="00472782" w:rsidP="00472782">
            <w:pPr>
              <w:spacing w:after="0" w:line="240" w:lineRule="auto"/>
              <w:rPr>
                <w:rFonts w:eastAsia="Times New Roman"/>
                <w:sz w:val="20"/>
                <w:szCs w:val="20"/>
              </w:rPr>
            </w:pPr>
            <w:r>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2511FB1E" w14:textId="034280C9" w:rsidR="00472782" w:rsidRPr="00CE0060" w:rsidRDefault="00472782" w:rsidP="00472782">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3DDB7588" w14:textId="2953508D" w:rsidR="00472782" w:rsidRPr="00CE0060" w:rsidRDefault="00472782" w:rsidP="00472782">
            <w:pPr>
              <w:spacing w:after="0" w:line="240" w:lineRule="auto"/>
              <w:rPr>
                <w:rFonts w:eastAsia="Times New Roman"/>
                <w:sz w:val="20"/>
                <w:szCs w:val="20"/>
              </w:rPr>
            </w:pPr>
            <w:r>
              <w:rPr>
                <w:sz w:val="20"/>
                <w:szCs w:val="20"/>
              </w:rPr>
              <w:t>1100</w:t>
            </w:r>
          </w:p>
        </w:tc>
        <w:tc>
          <w:tcPr>
            <w:tcW w:w="796" w:type="dxa"/>
            <w:tcBorders>
              <w:top w:val="nil"/>
              <w:left w:val="nil"/>
              <w:bottom w:val="single" w:sz="4" w:space="0" w:color="auto"/>
              <w:right w:val="single" w:sz="4" w:space="0" w:color="auto"/>
            </w:tcBorders>
            <w:shd w:val="clear" w:color="auto" w:fill="auto"/>
            <w:noWrap/>
            <w:vAlign w:val="center"/>
          </w:tcPr>
          <w:p w14:paraId="2738AEC3" w14:textId="7C45E72C" w:rsidR="00472782" w:rsidRPr="00CE0060" w:rsidRDefault="00472782" w:rsidP="00472782">
            <w:pPr>
              <w:spacing w:after="0" w:line="240" w:lineRule="auto"/>
              <w:rPr>
                <w:rFonts w:eastAsia="Times New Roman"/>
                <w:sz w:val="20"/>
                <w:szCs w:val="20"/>
              </w:rPr>
            </w:pPr>
            <w:r>
              <w:rPr>
                <w:sz w:val="20"/>
                <w:szCs w:val="20"/>
              </w:rPr>
              <w:t>2100</w:t>
            </w:r>
          </w:p>
        </w:tc>
        <w:tc>
          <w:tcPr>
            <w:tcW w:w="796" w:type="dxa"/>
            <w:tcBorders>
              <w:top w:val="nil"/>
              <w:left w:val="nil"/>
              <w:bottom w:val="single" w:sz="4" w:space="0" w:color="auto"/>
              <w:right w:val="single" w:sz="4" w:space="0" w:color="auto"/>
            </w:tcBorders>
            <w:shd w:val="clear" w:color="auto" w:fill="auto"/>
            <w:noWrap/>
            <w:vAlign w:val="center"/>
          </w:tcPr>
          <w:p w14:paraId="449525D6" w14:textId="20C26B70" w:rsidR="00472782" w:rsidRPr="00CE0060" w:rsidRDefault="00472782" w:rsidP="00472782">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28D96905" w14:textId="5DA06341" w:rsidR="00472782" w:rsidRPr="00CE0060" w:rsidRDefault="00472782" w:rsidP="00472782">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379EBC55" w14:textId="6D0C9DF6" w:rsidR="00472782" w:rsidRPr="00CE0060" w:rsidRDefault="00472782" w:rsidP="00472782">
            <w:pPr>
              <w:spacing w:after="0" w:line="240" w:lineRule="auto"/>
              <w:rPr>
                <w:rFonts w:eastAsia="Times New Roman"/>
                <w:sz w:val="20"/>
                <w:szCs w:val="20"/>
              </w:rPr>
            </w:pPr>
            <w:r>
              <w:rPr>
                <w:sz w:val="20"/>
                <w:szCs w:val="20"/>
              </w:rPr>
              <w:t>3200</w:t>
            </w:r>
          </w:p>
        </w:tc>
        <w:tc>
          <w:tcPr>
            <w:tcW w:w="796" w:type="dxa"/>
            <w:tcBorders>
              <w:top w:val="nil"/>
              <w:left w:val="nil"/>
              <w:bottom w:val="single" w:sz="4" w:space="0" w:color="auto"/>
              <w:right w:val="single" w:sz="4" w:space="0" w:color="auto"/>
            </w:tcBorders>
            <w:shd w:val="clear" w:color="auto" w:fill="auto"/>
            <w:noWrap/>
            <w:vAlign w:val="center"/>
          </w:tcPr>
          <w:p w14:paraId="5FABE8B6" w14:textId="1814CF0B" w:rsidR="00472782" w:rsidRPr="00CE0060" w:rsidRDefault="00472782" w:rsidP="00472782">
            <w:pPr>
              <w:spacing w:after="0" w:line="240" w:lineRule="auto"/>
              <w:rPr>
                <w:rFonts w:eastAsia="Times New Roman"/>
                <w:sz w:val="20"/>
                <w:szCs w:val="20"/>
              </w:rPr>
            </w:pPr>
            <w:r>
              <w:rPr>
                <w:sz w:val="20"/>
                <w:szCs w:val="20"/>
              </w:rPr>
              <w:t>1300</w:t>
            </w:r>
          </w:p>
        </w:tc>
        <w:tc>
          <w:tcPr>
            <w:tcW w:w="836" w:type="dxa"/>
            <w:tcBorders>
              <w:top w:val="nil"/>
              <w:left w:val="nil"/>
              <w:bottom w:val="single" w:sz="4" w:space="0" w:color="auto"/>
              <w:right w:val="single" w:sz="4" w:space="0" w:color="auto"/>
            </w:tcBorders>
            <w:shd w:val="clear" w:color="auto" w:fill="auto"/>
            <w:noWrap/>
            <w:vAlign w:val="center"/>
          </w:tcPr>
          <w:p w14:paraId="610B742B" w14:textId="7157A964" w:rsidR="00472782" w:rsidRPr="00CE0060" w:rsidRDefault="00472782" w:rsidP="00472782">
            <w:pPr>
              <w:spacing w:after="0" w:line="240" w:lineRule="auto"/>
              <w:rPr>
                <w:rFonts w:eastAsia="Times New Roman"/>
                <w:sz w:val="20"/>
                <w:szCs w:val="20"/>
              </w:rPr>
            </w:pPr>
            <w:r>
              <w:rPr>
                <w:sz w:val="20"/>
                <w:szCs w:val="20"/>
              </w:rPr>
              <w:t>1400</w:t>
            </w:r>
          </w:p>
        </w:tc>
        <w:tc>
          <w:tcPr>
            <w:tcW w:w="835" w:type="dxa"/>
            <w:tcBorders>
              <w:top w:val="nil"/>
              <w:left w:val="nil"/>
              <w:bottom w:val="single" w:sz="4" w:space="0" w:color="000000"/>
              <w:right w:val="single" w:sz="4" w:space="0" w:color="000000"/>
            </w:tcBorders>
            <w:shd w:val="clear" w:color="000000" w:fill="FFFFFF"/>
            <w:noWrap/>
            <w:vAlign w:val="center"/>
          </w:tcPr>
          <w:p w14:paraId="0F747E99" w14:textId="4B0A5DB5" w:rsidR="00472782" w:rsidRPr="00CE0060" w:rsidRDefault="00472782" w:rsidP="00472782">
            <w:pPr>
              <w:spacing w:after="0" w:line="240" w:lineRule="auto"/>
              <w:rPr>
                <w:rFonts w:eastAsia="Times New Roman"/>
                <w:sz w:val="20"/>
                <w:szCs w:val="20"/>
              </w:rPr>
            </w:pPr>
            <w:r>
              <w:rPr>
                <w:sz w:val="20"/>
                <w:szCs w:val="20"/>
              </w:rPr>
              <w:t>2400</w:t>
            </w:r>
          </w:p>
        </w:tc>
        <w:tc>
          <w:tcPr>
            <w:tcW w:w="835" w:type="dxa"/>
            <w:tcBorders>
              <w:top w:val="nil"/>
              <w:left w:val="nil"/>
              <w:bottom w:val="single" w:sz="4" w:space="0" w:color="auto"/>
              <w:right w:val="single" w:sz="4" w:space="0" w:color="auto"/>
            </w:tcBorders>
            <w:shd w:val="clear" w:color="FFFFFF" w:fill="FFFFFF"/>
            <w:noWrap/>
            <w:vAlign w:val="center"/>
          </w:tcPr>
          <w:p w14:paraId="0329796B" w14:textId="67B9D6AC" w:rsidR="00472782" w:rsidRPr="00CE0060" w:rsidRDefault="00472782" w:rsidP="00472782">
            <w:pPr>
              <w:spacing w:after="0" w:line="240" w:lineRule="auto"/>
              <w:rPr>
                <w:rFonts w:eastAsia="Times New Roman"/>
                <w:sz w:val="20"/>
                <w:szCs w:val="20"/>
              </w:rPr>
            </w:pPr>
            <w:r>
              <w:rPr>
                <w:color w:val="000000"/>
                <w:sz w:val="20"/>
                <w:szCs w:val="20"/>
              </w:rPr>
              <w:t>1700</w:t>
            </w:r>
          </w:p>
        </w:tc>
        <w:tc>
          <w:tcPr>
            <w:tcW w:w="791" w:type="dxa"/>
            <w:tcBorders>
              <w:top w:val="nil"/>
              <w:left w:val="nil"/>
              <w:bottom w:val="single" w:sz="4" w:space="0" w:color="auto"/>
              <w:right w:val="single" w:sz="4" w:space="0" w:color="auto"/>
            </w:tcBorders>
            <w:shd w:val="clear" w:color="FFFFFF" w:fill="FFFFFF"/>
            <w:vAlign w:val="center"/>
          </w:tcPr>
          <w:p w14:paraId="6923BC6F" w14:textId="5F6D703B" w:rsidR="00472782" w:rsidRPr="00CE0060" w:rsidRDefault="00472782" w:rsidP="00472782">
            <w:pPr>
              <w:spacing w:after="0" w:line="240" w:lineRule="auto"/>
              <w:rPr>
                <w:sz w:val="20"/>
                <w:szCs w:val="20"/>
              </w:rPr>
            </w:pPr>
            <w:r>
              <w:rPr>
                <w:color w:val="000000"/>
                <w:sz w:val="20"/>
                <w:szCs w:val="20"/>
              </w:rPr>
              <w:t>2100</w:t>
            </w:r>
          </w:p>
        </w:tc>
        <w:tc>
          <w:tcPr>
            <w:tcW w:w="796" w:type="dxa"/>
            <w:tcBorders>
              <w:top w:val="nil"/>
              <w:left w:val="nil"/>
              <w:bottom w:val="single" w:sz="4" w:space="0" w:color="auto"/>
              <w:right w:val="single" w:sz="4" w:space="0" w:color="auto"/>
            </w:tcBorders>
            <w:shd w:val="clear" w:color="FFFFFF" w:fill="FFFFFF"/>
            <w:noWrap/>
            <w:vAlign w:val="center"/>
          </w:tcPr>
          <w:p w14:paraId="1B00E1DE" w14:textId="047768EB" w:rsidR="00472782" w:rsidRPr="00CE0060" w:rsidRDefault="00472782" w:rsidP="00472782">
            <w:pPr>
              <w:spacing w:after="0" w:line="240" w:lineRule="auto"/>
              <w:rPr>
                <w:rFonts w:eastAsia="Times New Roman"/>
                <w:sz w:val="20"/>
                <w:szCs w:val="20"/>
              </w:rPr>
            </w:pPr>
            <w:r>
              <w:rPr>
                <w:color w:val="000000"/>
                <w:sz w:val="20"/>
                <w:szCs w:val="20"/>
              </w:rPr>
              <w:t>1300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E5CF94" w14:textId="2B7CDF6F" w:rsidR="00472782" w:rsidRPr="00CE0060" w:rsidRDefault="00472782" w:rsidP="00472782">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0A5910A6" w14:textId="1B0E9674" w:rsidR="00472782" w:rsidRPr="00CE0060" w:rsidRDefault="00472782" w:rsidP="0047278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5000</w:t>
            </w:r>
          </w:p>
        </w:tc>
      </w:tr>
      <w:tr w:rsidR="00472782" w:rsidRPr="00CE0060" w14:paraId="4543602D" w14:textId="77777777" w:rsidTr="0047278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55CCD" w14:textId="473577AD" w:rsidR="00472782" w:rsidRPr="00CE0060" w:rsidRDefault="00472782" w:rsidP="00472782">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1A860715" w14:textId="7400BEE8" w:rsidR="00472782" w:rsidRPr="00CE0060" w:rsidRDefault="00472782" w:rsidP="00472782">
            <w:pPr>
              <w:spacing w:after="0" w:line="240" w:lineRule="auto"/>
              <w:rPr>
                <w:rFonts w:eastAsia="Times New Roman"/>
                <w:sz w:val="20"/>
                <w:szCs w:val="20"/>
              </w:rPr>
            </w:pPr>
            <w:r>
              <w:rPr>
                <w:sz w:val="20"/>
                <w:szCs w:val="20"/>
              </w:rPr>
              <w:t>2700</w:t>
            </w:r>
          </w:p>
        </w:tc>
        <w:tc>
          <w:tcPr>
            <w:tcW w:w="796" w:type="dxa"/>
            <w:tcBorders>
              <w:top w:val="nil"/>
              <w:left w:val="nil"/>
              <w:bottom w:val="single" w:sz="4" w:space="0" w:color="auto"/>
              <w:right w:val="single" w:sz="4" w:space="0" w:color="auto"/>
            </w:tcBorders>
            <w:shd w:val="clear" w:color="auto" w:fill="auto"/>
            <w:noWrap/>
            <w:vAlign w:val="center"/>
          </w:tcPr>
          <w:p w14:paraId="22CA659B" w14:textId="5BA8CBAE" w:rsidR="00472782" w:rsidRPr="00CE0060" w:rsidRDefault="00472782" w:rsidP="00472782">
            <w:pPr>
              <w:spacing w:after="0" w:line="240" w:lineRule="auto"/>
              <w:rPr>
                <w:rFonts w:eastAsia="Times New Roman"/>
                <w:sz w:val="20"/>
                <w:szCs w:val="20"/>
              </w:rPr>
            </w:pPr>
            <w:r>
              <w:rPr>
                <w:sz w:val="20"/>
                <w:szCs w:val="20"/>
              </w:rPr>
              <w:t>2200</w:t>
            </w:r>
          </w:p>
        </w:tc>
        <w:tc>
          <w:tcPr>
            <w:tcW w:w="796" w:type="dxa"/>
            <w:tcBorders>
              <w:top w:val="nil"/>
              <w:left w:val="nil"/>
              <w:bottom w:val="single" w:sz="4" w:space="0" w:color="auto"/>
              <w:right w:val="single" w:sz="4" w:space="0" w:color="auto"/>
            </w:tcBorders>
            <w:shd w:val="clear" w:color="auto" w:fill="auto"/>
            <w:noWrap/>
            <w:vAlign w:val="center"/>
          </w:tcPr>
          <w:p w14:paraId="49A8AEE5" w14:textId="759AC6B9" w:rsidR="00472782" w:rsidRPr="00CE0060" w:rsidRDefault="00472782" w:rsidP="00472782">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674A5AE2" w14:textId="4DC6925B" w:rsidR="00472782" w:rsidRPr="00CE0060" w:rsidRDefault="00472782" w:rsidP="00472782">
            <w:pPr>
              <w:spacing w:after="0" w:line="240" w:lineRule="auto"/>
              <w:rPr>
                <w:rFonts w:eastAsia="Times New Roman"/>
                <w:sz w:val="20"/>
                <w:szCs w:val="20"/>
              </w:rPr>
            </w:pPr>
            <w:r>
              <w:rPr>
                <w:sz w:val="20"/>
                <w:szCs w:val="20"/>
              </w:rPr>
              <w:t>2500</w:t>
            </w:r>
          </w:p>
        </w:tc>
        <w:tc>
          <w:tcPr>
            <w:tcW w:w="796" w:type="dxa"/>
            <w:tcBorders>
              <w:top w:val="nil"/>
              <w:left w:val="nil"/>
              <w:bottom w:val="single" w:sz="4" w:space="0" w:color="auto"/>
              <w:right w:val="single" w:sz="4" w:space="0" w:color="auto"/>
            </w:tcBorders>
            <w:shd w:val="clear" w:color="auto" w:fill="auto"/>
            <w:noWrap/>
            <w:vAlign w:val="center"/>
          </w:tcPr>
          <w:p w14:paraId="2A8D8C2F" w14:textId="55E97D4E" w:rsidR="00472782" w:rsidRPr="00CE0060" w:rsidRDefault="00472782" w:rsidP="00472782">
            <w:pPr>
              <w:spacing w:after="0" w:line="240" w:lineRule="auto"/>
              <w:rPr>
                <w:rFonts w:eastAsia="Times New Roman"/>
                <w:sz w:val="20"/>
                <w:szCs w:val="20"/>
              </w:rPr>
            </w:pPr>
            <w:r>
              <w:rPr>
                <w:sz w:val="20"/>
                <w:szCs w:val="20"/>
              </w:rPr>
              <w:t>1200</w:t>
            </w:r>
          </w:p>
        </w:tc>
        <w:tc>
          <w:tcPr>
            <w:tcW w:w="796" w:type="dxa"/>
            <w:tcBorders>
              <w:top w:val="nil"/>
              <w:left w:val="nil"/>
              <w:bottom w:val="single" w:sz="4" w:space="0" w:color="auto"/>
              <w:right w:val="single" w:sz="4" w:space="0" w:color="auto"/>
            </w:tcBorders>
            <w:shd w:val="clear" w:color="auto" w:fill="auto"/>
            <w:noWrap/>
            <w:vAlign w:val="center"/>
          </w:tcPr>
          <w:p w14:paraId="1347B920" w14:textId="797907C7" w:rsidR="00472782" w:rsidRPr="00CE0060" w:rsidRDefault="00472782" w:rsidP="00472782">
            <w:pPr>
              <w:spacing w:after="0" w:line="240" w:lineRule="auto"/>
              <w:rPr>
                <w:rFonts w:eastAsia="Times New Roman"/>
                <w:sz w:val="20"/>
                <w:szCs w:val="20"/>
              </w:rPr>
            </w:pPr>
            <w:r>
              <w:rPr>
                <w:sz w:val="20"/>
                <w:szCs w:val="20"/>
              </w:rPr>
              <w:t>1500</w:t>
            </w:r>
          </w:p>
        </w:tc>
        <w:tc>
          <w:tcPr>
            <w:tcW w:w="796" w:type="dxa"/>
            <w:tcBorders>
              <w:top w:val="nil"/>
              <w:left w:val="nil"/>
              <w:bottom w:val="single" w:sz="4" w:space="0" w:color="auto"/>
              <w:right w:val="single" w:sz="4" w:space="0" w:color="auto"/>
            </w:tcBorders>
            <w:shd w:val="clear" w:color="auto" w:fill="auto"/>
            <w:noWrap/>
            <w:vAlign w:val="center"/>
          </w:tcPr>
          <w:p w14:paraId="4195B021" w14:textId="332C5375" w:rsidR="00472782" w:rsidRPr="00CE0060" w:rsidRDefault="00472782" w:rsidP="00472782">
            <w:pPr>
              <w:spacing w:after="0" w:line="240" w:lineRule="auto"/>
              <w:rPr>
                <w:rFonts w:eastAsia="Times New Roman"/>
                <w:sz w:val="20"/>
                <w:szCs w:val="20"/>
              </w:rPr>
            </w:pPr>
            <w:r>
              <w:rPr>
                <w:sz w:val="20"/>
                <w:szCs w:val="20"/>
              </w:rPr>
              <w:t>3900</w:t>
            </w:r>
          </w:p>
        </w:tc>
        <w:tc>
          <w:tcPr>
            <w:tcW w:w="796" w:type="dxa"/>
            <w:tcBorders>
              <w:top w:val="nil"/>
              <w:left w:val="nil"/>
              <w:bottom w:val="single" w:sz="4" w:space="0" w:color="auto"/>
              <w:right w:val="single" w:sz="4" w:space="0" w:color="auto"/>
            </w:tcBorders>
            <w:shd w:val="clear" w:color="auto" w:fill="auto"/>
            <w:noWrap/>
            <w:vAlign w:val="center"/>
          </w:tcPr>
          <w:p w14:paraId="2692C1F9" w14:textId="468A7437" w:rsidR="00472782" w:rsidRPr="00CE0060" w:rsidRDefault="00472782" w:rsidP="00472782">
            <w:pPr>
              <w:spacing w:after="0" w:line="240" w:lineRule="auto"/>
              <w:rPr>
                <w:rFonts w:eastAsia="Times New Roman"/>
                <w:sz w:val="20"/>
                <w:szCs w:val="20"/>
              </w:rPr>
            </w:pPr>
            <w:r>
              <w:rPr>
                <w:sz w:val="20"/>
                <w:szCs w:val="20"/>
              </w:rPr>
              <w:t>1700</w:t>
            </w:r>
          </w:p>
        </w:tc>
        <w:tc>
          <w:tcPr>
            <w:tcW w:w="836" w:type="dxa"/>
            <w:tcBorders>
              <w:top w:val="nil"/>
              <w:left w:val="nil"/>
              <w:bottom w:val="single" w:sz="4" w:space="0" w:color="auto"/>
              <w:right w:val="single" w:sz="4" w:space="0" w:color="auto"/>
            </w:tcBorders>
            <w:shd w:val="clear" w:color="auto" w:fill="auto"/>
            <w:noWrap/>
            <w:vAlign w:val="center"/>
          </w:tcPr>
          <w:p w14:paraId="67283B15" w14:textId="48992B1C" w:rsidR="00472782" w:rsidRPr="00CE0060" w:rsidRDefault="00472782" w:rsidP="00472782">
            <w:pPr>
              <w:spacing w:after="0" w:line="240" w:lineRule="auto"/>
              <w:rPr>
                <w:rFonts w:eastAsia="Times New Roman"/>
                <w:sz w:val="20"/>
                <w:szCs w:val="20"/>
              </w:rPr>
            </w:pPr>
            <w:r>
              <w:rPr>
                <w:sz w:val="20"/>
                <w:szCs w:val="20"/>
              </w:rPr>
              <w:t>1200</w:t>
            </w:r>
          </w:p>
        </w:tc>
        <w:tc>
          <w:tcPr>
            <w:tcW w:w="835" w:type="dxa"/>
            <w:tcBorders>
              <w:top w:val="nil"/>
              <w:left w:val="nil"/>
              <w:bottom w:val="single" w:sz="4" w:space="0" w:color="000000"/>
              <w:right w:val="single" w:sz="4" w:space="0" w:color="000000"/>
            </w:tcBorders>
            <w:shd w:val="clear" w:color="000000" w:fill="FFFFFF"/>
            <w:noWrap/>
            <w:vAlign w:val="center"/>
          </w:tcPr>
          <w:p w14:paraId="0D6F755D" w14:textId="3717B5CD" w:rsidR="00472782" w:rsidRPr="00CE0060" w:rsidRDefault="00472782" w:rsidP="00472782">
            <w:pPr>
              <w:spacing w:after="0" w:line="240" w:lineRule="auto"/>
              <w:rPr>
                <w:rFonts w:eastAsia="Times New Roman"/>
                <w:sz w:val="20"/>
                <w:szCs w:val="20"/>
              </w:rPr>
            </w:pPr>
            <w:r>
              <w:rPr>
                <w:color w:val="000000"/>
                <w:sz w:val="20"/>
                <w:szCs w:val="20"/>
              </w:rPr>
              <w:t>2200</w:t>
            </w:r>
          </w:p>
        </w:tc>
        <w:tc>
          <w:tcPr>
            <w:tcW w:w="835" w:type="dxa"/>
            <w:tcBorders>
              <w:top w:val="nil"/>
              <w:left w:val="nil"/>
              <w:bottom w:val="single" w:sz="4" w:space="0" w:color="auto"/>
              <w:right w:val="single" w:sz="4" w:space="0" w:color="auto"/>
            </w:tcBorders>
            <w:shd w:val="clear" w:color="FFFFFF" w:fill="FFFFFF"/>
            <w:noWrap/>
            <w:vAlign w:val="center"/>
          </w:tcPr>
          <w:p w14:paraId="07F6375F" w14:textId="23A65124" w:rsidR="00472782" w:rsidRPr="00CE0060" w:rsidRDefault="00472782" w:rsidP="00472782">
            <w:pPr>
              <w:spacing w:after="0" w:line="240" w:lineRule="auto"/>
              <w:rPr>
                <w:rFonts w:eastAsia="Times New Roman"/>
                <w:sz w:val="20"/>
                <w:szCs w:val="20"/>
              </w:rPr>
            </w:pPr>
            <w:r>
              <w:rPr>
                <w:color w:val="000000"/>
                <w:sz w:val="20"/>
                <w:szCs w:val="20"/>
              </w:rPr>
              <w:t>1300</w:t>
            </w:r>
          </w:p>
        </w:tc>
        <w:tc>
          <w:tcPr>
            <w:tcW w:w="791" w:type="dxa"/>
            <w:tcBorders>
              <w:top w:val="nil"/>
              <w:left w:val="nil"/>
              <w:bottom w:val="single" w:sz="4" w:space="0" w:color="auto"/>
              <w:right w:val="single" w:sz="4" w:space="0" w:color="auto"/>
            </w:tcBorders>
            <w:shd w:val="clear" w:color="FFFFFF" w:fill="FFFFFF"/>
            <w:vAlign w:val="center"/>
          </w:tcPr>
          <w:p w14:paraId="0BB6EF09" w14:textId="3E83997C" w:rsidR="00472782" w:rsidRPr="00CE0060" w:rsidRDefault="00472782" w:rsidP="00472782">
            <w:pPr>
              <w:spacing w:after="0" w:line="240" w:lineRule="auto"/>
              <w:rPr>
                <w:sz w:val="20"/>
                <w:szCs w:val="20"/>
              </w:rPr>
            </w:pPr>
            <w:r>
              <w:rPr>
                <w:color w:val="000000"/>
                <w:sz w:val="20"/>
                <w:szCs w:val="20"/>
              </w:rPr>
              <w:t>2100</w:t>
            </w:r>
          </w:p>
        </w:tc>
        <w:tc>
          <w:tcPr>
            <w:tcW w:w="796" w:type="dxa"/>
            <w:tcBorders>
              <w:top w:val="nil"/>
              <w:left w:val="nil"/>
              <w:bottom w:val="single" w:sz="4" w:space="0" w:color="auto"/>
              <w:right w:val="single" w:sz="4" w:space="0" w:color="auto"/>
            </w:tcBorders>
            <w:shd w:val="clear" w:color="FFFFFF" w:fill="FFFFFF"/>
            <w:noWrap/>
            <w:vAlign w:val="center"/>
          </w:tcPr>
          <w:p w14:paraId="03FCF69A" w14:textId="59A407DB" w:rsidR="00472782" w:rsidRPr="00CE0060" w:rsidRDefault="00472782" w:rsidP="00472782">
            <w:pPr>
              <w:spacing w:after="0" w:line="240" w:lineRule="auto"/>
              <w:rPr>
                <w:rFonts w:eastAsia="Times New Roman"/>
                <w:sz w:val="20"/>
                <w:szCs w:val="20"/>
              </w:rPr>
            </w:pPr>
            <w:r>
              <w:rPr>
                <w:color w:val="000000"/>
                <w:sz w:val="20"/>
                <w:szCs w:val="20"/>
              </w:rPr>
              <w:t>1400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8D2C9E" w14:textId="5D96D100" w:rsidR="00472782" w:rsidRPr="00CE0060" w:rsidRDefault="00472782" w:rsidP="0047278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c>
          <w:tcPr>
            <w:tcW w:w="1040" w:type="dxa"/>
            <w:tcBorders>
              <w:top w:val="single" w:sz="4" w:space="0" w:color="auto"/>
              <w:left w:val="single" w:sz="4" w:space="0" w:color="auto"/>
              <w:bottom w:val="single" w:sz="4" w:space="0" w:color="auto"/>
              <w:right w:val="single" w:sz="4" w:space="0" w:color="auto"/>
            </w:tcBorders>
            <w:vAlign w:val="center"/>
          </w:tcPr>
          <w:p w14:paraId="34F5657E" w14:textId="2A3E03F5" w:rsidR="00472782" w:rsidRPr="00CE0060" w:rsidRDefault="00472782" w:rsidP="00472782">
            <w:pPr>
              <w:spacing w:after="0" w:line="240" w:lineRule="auto"/>
              <w:rPr>
                <w:rFonts w:eastAsia="Times New Roman"/>
                <w:sz w:val="20"/>
                <w:szCs w:val="20"/>
              </w:rPr>
            </w:pPr>
            <w:r w:rsidRPr="00CE0060">
              <w:rPr>
                <w:rFonts w:eastAsia="Times New Roman"/>
                <w:sz w:val="20"/>
                <w:szCs w:val="20"/>
              </w:rPr>
              <w:t>-</w:t>
            </w:r>
          </w:p>
        </w:tc>
      </w:tr>
      <w:tr w:rsidR="00472782" w:rsidRPr="00CE0060" w14:paraId="0291C4E7" w14:textId="77777777" w:rsidTr="0047278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CD6A2D" w14:textId="7029A645" w:rsidR="00472782" w:rsidRPr="00CE0060" w:rsidRDefault="00472782" w:rsidP="00472782">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176F134C" w14:textId="04CE4649" w:rsidR="00472782" w:rsidRPr="00CE0060" w:rsidRDefault="00472782" w:rsidP="0047278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B440103" w14:textId="786B1D4E" w:rsidR="00472782" w:rsidRPr="00CE0060" w:rsidRDefault="00472782" w:rsidP="00472782">
            <w:pPr>
              <w:spacing w:after="0" w:line="240" w:lineRule="auto"/>
              <w:rPr>
                <w:rFonts w:eastAsia="Times New Roman"/>
                <w:sz w:val="20"/>
                <w:szCs w:val="20"/>
              </w:rPr>
            </w:pPr>
            <w:r>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1AE77E9F" w14:textId="405041C8" w:rsidR="00472782" w:rsidRPr="00CE0060" w:rsidRDefault="00472782" w:rsidP="00472782">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3DF16BE2" w14:textId="61F866A7" w:rsidR="00472782" w:rsidRPr="00CE0060" w:rsidRDefault="00472782" w:rsidP="00472782">
            <w:pPr>
              <w:spacing w:after="0" w:line="240" w:lineRule="auto"/>
              <w:rPr>
                <w:rFonts w:eastAsia="Times New Roman"/>
                <w:sz w:val="20"/>
                <w:szCs w:val="20"/>
              </w:rPr>
            </w:pPr>
            <w:r>
              <w:rPr>
                <w:sz w:val="20"/>
                <w:szCs w:val="20"/>
              </w:rPr>
              <w:t>2300</w:t>
            </w:r>
          </w:p>
        </w:tc>
        <w:tc>
          <w:tcPr>
            <w:tcW w:w="796" w:type="dxa"/>
            <w:tcBorders>
              <w:top w:val="nil"/>
              <w:left w:val="nil"/>
              <w:bottom w:val="single" w:sz="4" w:space="0" w:color="auto"/>
              <w:right w:val="single" w:sz="4" w:space="0" w:color="auto"/>
            </w:tcBorders>
            <w:shd w:val="clear" w:color="auto" w:fill="auto"/>
            <w:noWrap/>
            <w:vAlign w:val="center"/>
          </w:tcPr>
          <w:p w14:paraId="71C499EF" w14:textId="1186FC12" w:rsidR="00472782" w:rsidRPr="00CE0060" w:rsidRDefault="00472782" w:rsidP="00472782">
            <w:pPr>
              <w:spacing w:after="0" w:line="240" w:lineRule="auto"/>
              <w:rPr>
                <w:rFonts w:eastAsia="Times New Roman"/>
                <w:sz w:val="20"/>
                <w:szCs w:val="20"/>
              </w:rPr>
            </w:pPr>
            <w:r>
              <w:rPr>
                <w:sz w:val="20"/>
                <w:szCs w:val="20"/>
              </w:rPr>
              <w:t>1200</w:t>
            </w:r>
          </w:p>
        </w:tc>
        <w:tc>
          <w:tcPr>
            <w:tcW w:w="796" w:type="dxa"/>
            <w:tcBorders>
              <w:top w:val="nil"/>
              <w:left w:val="nil"/>
              <w:bottom w:val="single" w:sz="4" w:space="0" w:color="auto"/>
              <w:right w:val="single" w:sz="4" w:space="0" w:color="auto"/>
            </w:tcBorders>
            <w:shd w:val="clear" w:color="auto" w:fill="auto"/>
            <w:noWrap/>
            <w:vAlign w:val="center"/>
          </w:tcPr>
          <w:p w14:paraId="1E52680D" w14:textId="02810B7F" w:rsidR="00472782" w:rsidRPr="00CE0060" w:rsidRDefault="00472782" w:rsidP="00472782">
            <w:pPr>
              <w:spacing w:after="0" w:line="240" w:lineRule="auto"/>
              <w:rPr>
                <w:rFonts w:eastAsia="Times New Roman"/>
                <w:sz w:val="20"/>
                <w:szCs w:val="20"/>
              </w:rPr>
            </w:pPr>
            <w:r>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5A6E88DF" w14:textId="2BA2A928" w:rsidR="00472782" w:rsidRPr="00CE0060" w:rsidRDefault="00472782" w:rsidP="00472782">
            <w:pPr>
              <w:spacing w:after="0" w:line="240" w:lineRule="auto"/>
              <w:rPr>
                <w:rFonts w:eastAsia="Times New Roman"/>
                <w:sz w:val="20"/>
                <w:szCs w:val="20"/>
              </w:rPr>
            </w:pPr>
            <w:r>
              <w:rPr>
                <w:sz w:val="20"/>
                <w:szCs w:val="20"/>
              </w:rPr>
              <w:t>2800</w:t>
            </w:r>
          </w:p>
        </w:tc>
        <w:tc>
          <w:tcPr>
            <w:tcW w:w="796" w:type="dxa"/>
            <w:tcBorders>
              <w:top w:val="nil"/>
              <w:left w:val="nil"/>
              <w:bottom w:val="single" w:sz="4" w:space="0" w:color="auto"/>
              <w:right w:val="single" w:sz="4" w:space="0" w:color="auto"/>
            </w:tcBorders>
            <w:shd w:val="clear" w:color="auto" w:fill="auto"/>
            <w:noWrap/>
            <w:vAlign w:val="center"/>
          </w:tcPr>
          <w:p w14:paraId="5D85BE28" w14:textId="1A4028D8" w:rsidR="00472782" w:rsidRPr="00CE0060" w:rsidRDefault="00472782" w:rsidP="00472782">
            <w:pPr>
              <w:spacing w:after="0" w:line="240" w:lineRule="auto"/>
              <w:rPr>
                <w:rFonts w:eastAsia="Times New Roman"/>
                <w:sz w:val="20"/>
                <w:szCs w:val="20"/>
              </w:rPr>
            </w:pPr>
            <w:r>
              <w:rPr>
                <w:sz w:val="20"/>
                <w:szCs w:val="20"/>
              </w:rPr>
              <w:t>1400</w:t>
            </w:r>
          </w:p>
        </w:tc>
        <w:tc>
          <w:tcPr>
            <w:tcW w:w="836" w:type="dxa"/>
            <w:tcBorders>
              <w:top w:val="nil"/>
              <w:left w:val="nil"/>
              <w:bottom w:val="single" w:sz="4" w:space="0" w:color="auto"/>
              <w:right w:val="single" w:sz="4" w:space="0" w:color="auto"/>
            </w:tcBorders>
            <w:shd w:val="clear" w:color="auto" w:fill="auto"/>
            <w:noWrap/>
            <w:vAlign w:val="center"/>
          </w:tcPr>
          <w:p w14:paraId="6EDCFAFE" w14:textId="2A6BB1A0" w:rsidR="00472782" w:rsidRPr="00CE0060" w:rsidRDefault="00472782" w:rsidP="00472782">
            <w:pPr>
              <w:spacing w:after="0" w:line="240" w:lineRule="auto"/>
              <w:rPr>
                <w:rFonts w:eastAsia="Times New Roman"/>
                <w:sz w:val="20"/>
                <w:szCs w:val="20"/>
              </w:rPr>
            </w:pPr>
            <w:r>
              <w:rPr>
                <w:sz w:val="20"/>
                <w:szCs w:val="20"/>
              </w:rPr>
              <w:t>1300</w:t>
            </w:r>
          </w:p>
        </w:tc>
        <w:tc>
          <w:tcPr>
            <w:tcW w:w="835" w:type="dxa"/>
            <w:tcBorders>
              <w:top w:val="nil"/>
              <w:left w:val="nil"/>
              <w:bottom w:val="single" w:sz="4" w:space="0" w:color="000000"/>
              <w:right w:val="single" w:sz="4" w:space="0" w:color="000000"/>
            </w:tcBorders>
            <w:shd w:val="clear" w:color="000000" w:fill="FFFFFF"/>
            <w:noWrap/>
            <w:vAlign w:val="center"/>
          </w:tcPr>
          <w:p w14:paraId="2E95C2C8" w14:textId="008A01B9" w:rsidR="00472782" w:rsidRPr="00CE0060" w:rsidRDefault="00472782" w:rsidP="00472782">
            <w:pPr>
              <w:spacing w:after="0" w:line="240" w:lineRule="auto"/>
              <w:rPr>
                <w:rFonts w:eastAsia="Times New Roman"/>
                <w:sz w:val="20"/>
                <w:szCs w:val="20"/>
              </w:rPr>
            </w:pPr>
            <w:r>
              <w:rPr>
                <w:color w:val="000000"/>
                <w:sz w:val="20"/>
                <w:szCs w:val="20"/>
              </w:rPr>
              <w:t>2800</w:t>
            </w:r>
          </w:p>
        </w:tc>
        <w:tc>
          <w:tcPr>
            <w:tcW w:w="835" w:type="dxa"/>
            <w:tcBorders>
              <w:top w:val="nil"/>
              <w:left w:val="nil"/>
              <w:bottom w:val="single" w:sz="4" w:space="0" w:color="auto"/>
              <w:right w:val="single" w:sz="4" w:space="0" w:color="auto"/>
            </w:tcBorders>
            <w:shd w:val="clear" w:color="FFFFFF" w:fill="FFFFFF"/>
            <w:noWrap/>
            <w:vAlign w:val="center"/>
          </w:tcPr>
          <w:p w14:paraId="425E4AB2" w14:textId="4970CB55" w:rsidR="00472782" w:rsidRPr="00CE0060" w:rsidRDefault="00472782" w:rsidP="00472782">
            <w:pPr>
              <w:spacing w:after="0" w:line="240" w:lineRule="auto"/>
              <w:rPr>
                <w:rFonts w:eastAsia="Times New Roman"/>
                <w:sz w:val="20"/>
                <w:szCs w:val="20"/>
              </w:rPr>
            </w:pPr>
            <w:r>
              <w:rPr>
                <w:color w:val="000000"/>
                <w:sz w:val="20"/>
                <w:szCs w:val="20"/>
              </w:rPr>
              <w:t>2100</w:t>
            </w:r>
          </w:p>
        </w:tc>
        <w:tc>
          <w:tcPr>
            <w:tcW w:w="791" w:type="dxa"/>
            <w:tcBorders>
              <w:top w:val="nil"/>
              <w:left w:val="nil"/>
              <w:bottom w:val="single" w:sz="4" w:space="0" w:color="auto"/>
              <w:right w:val="single" w:sz="4" w:space="0" w:color="auto"/>
            </w:tcBorders>
            <w:shd w:val="clear" w:color="FFFFFF" w:fill="FFFFFF"/>
            <w:vAlign w:val="center"/>
          </w:tcPr>
          <w:p w14:paraId="366478EA" w14:textId="07354D68" w:rsidR="00472782" w:rsidRPr="00CE0060" w:rsidRDefault="00472782" w:rsidP="00472782">
            <w:pPr>
              <w:spacing w:after="0" w:line="240" w:lineRule="auto"/>
              <w:rPr>
                <w:sz w:val="20"/>
                <w:szCs w:val="20"/>
              </w:rPr>
            </w:pPr>
            <w:r>
              <w:rPr>
                <w:color w:val="000000"/>
                <w:sz w:val="20"/>
                <w:szCs w:val="20"/>
              </w:rPr>
              <w:t>1500</w:t>
            </w:r>
          </w:p>
        </w:tc>
        <w:tc>
          <w:tcPr>
            <w:tcW w:w="796" w:type="dxa"/>
            <w:tcBorders>
              <w:top w:val="nil"/>
              <w:left w:val="nil"/>
              <w:bottom w:val="single" w:sz="4" w:space="0" w:color="auto"/>
              <w:right w:val="single" w:sz="4" w:space="0" w:color="auto"/>
            </w:tcBorders>
            <w:shd w:val="clear" w:color="FFFFFF" w:fill="FFFFFF"/>
            <w:noWrap/>
            <w:vAlign w:val="center"/>
          </w:tcPr>
          <w:p w14:paraId="477F7236" w14:textId="22E73F56" w:rsidR="00472782" w:rsidRPr="00CE0060" w:rsidRDefault="00472782" w:rsidP="00472782">
            <w:pPr>
              <w:spacing w:after="0" w:line="240" w:lineRule="auto"/>
              <w:rPr>
                <w:rFonts w:eastAsia="Times New Roman"/>
                <w:sz w:val="20"/>
                <w:szCs w:val="20"/>
              </w:rPr>
            </w:pPr>
            <w:r>
              <w:rPr>
                <w:color w:val="000000"/>
                <w:sz w:val="20"/>
                <w:szCs w:val="20"/>
              </w:rPr>
              <w:t>1700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4D6D36" w14:textId="38A8CE35" w:rsidR="00472782" w:rsidRPr="00CE0060" w:rsidRDefault="00472782" w:rsidP="0047278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c>
          <w:tcPr>
            <w:tcW w:w="1040" w:type="dxa"/>
            <w:tcBorders>
              <w:top w:val="single" w:sz="4" w:space="0" w:color="auto"/>
              <w:left w:val="single" w:sz="4" w:space="0" w:color="auto"/>
              <w:bottom w:val="single" w:sz="4" w:space="0" w:color="auto"/>
              <w:right w:val="single" w:sz="4" w:space="0" w:color="auto"/>
            </w:tcBorders>
            <w:vAlign w:val="center"/>
          </w:tcPr>
          <w:p w14:paraId="5863AA86" w14:textId="77777777" w:rsidR="00472782" w:rsidRPr="00CE0060" w:rsidRDefault="00472782" w:rsidP="00472782">
            <w:pPr>
              <w:spacing w:after="0" w:line="240" w:lineRule="auto"/>
              <w:rPr>
                <w:rFonts w:eastAsia="Times New Roman"/>
                <w:sz w:val="20"/>
                <w:szCs w:val="20"/>
              </w:rPr>
            </w:pPr>
            <w:r w:rsidRPr="00CE0060">
              <w:rPr>
                <w:rFonts w:eastAsia="Times New Roman"/>
                <w:sz w:val="20"/>
                <w:szCs w:val="20"/>
              </w:rPr>
              <w:t>-</w:t>
            </w:r>
          </w:p>
        </w:tc>
      </w:tr>
      <w:tr w:rsidR="00472782" w:rsidRPr="00CE0060" w14:paraId="27617A91" w14:textId="77777777" w:rsidTr="0047278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8C86E0" w14:textId="08DCA74C" w:rsidR="00472782" w:rsidRPr="00CE0060" w:rsidRDefault="00472782" w:rsidP="00472782">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D1F1E88" w14:textId="1C7594B2" w:rsidR="00472782" w:rsidRPr="00CE0060" w:rsidRDefault="00472782" w:rsidP="0047278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0DE33B79" w14:textId="65D62AF5" w:rsidR="00472782" w:rsidRPr="00CE0060" w:rsidRDefault="00472782" w:rsidP="00472782">
            <w:pPr>
              <w:spacing w:after="0" w:line="240" w:lineRule="auto"/>
              <w:rPr>
                <w:rFonts w:eastAsia="Times New Roman"/>
                <w:sz w:val="20"/>
                <w:szCs w:val="20"/>
              </w:rPr>
            </w:pPr>
            <w:r>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616D524B" w14:textId="643ADEFB" w:rsidR="00472782" w:rsidRPr="00CE0060" w:rsidRDefault="00472782" w:rsidP="00472782">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39FAF012" w14:textId="41892531" w:rsidR="00472782" w:rsidRPr="00CE0060" w:rsidRDefault="00472782" w:rsidP="00472782">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6AD8C0CC" w14:textId="456492C1" w:rsidR="00472782" w:rsidRPr="00CE0060" w:rsidRDefault="00472782" w:rsidP="00472782">
            <w:pPr>
              <w:spacing w:after="0" w:line="240" w:lineRule="auto"/>
              <w:rPr>
                <w:rFonts w:eastAsia="Times New Roman"/>
                <w:sz w:val="20"/>
                <w:szCs w:val="20"/>
              </w:rPr>
            </w:pPr>
            <w:r>
              <w:rPr>
                <w:sz w:val="20"/>
                <w:szCs w:val="20"/>
              </w:rPr>
              <w:t>1500</w:t>
            </w:r>
          </w:p>
        </w:tc>
        <w:tc>
          <w:tcPr>
            <w:tcW w:w="796" w:type="dxa"/>
            <w:tcBorders>
              <w:top w:val="nil"/>
              <w:left w:val="nil"/>
              <w:bottom w:val="single" w:sz="4" w:space="0" w:color="auto"/>
              <w:right w:val="single" w:sz="4" w:space="0" w:color="auto"/>
            </w:tcBorders>
            <w:shd w:val="clear" w:color="auto" w:fill="auto"/>
            <w:noWrap/>
            <w:vAlign w:val="center"/>
          </w:tcPr>
          <w:p w14:paraId="18693F48" w14:textId="3E5EDAAB" w:rsidR="00472782" w:rsidRPr="00CE0060" w:rsidRDefault="00472782" w:rsidP="00472782">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18AD79A9" w14:textId="57F7A2D1" w:rsidR="00472782" w:rsidRPr="00CE0060" w:rsidRDefault="00472782" w:rsidP="00472782">
            <w:pPr>
              <w:spacing w:after="0" w:line="240" w:lineRule="auto"/>
              <w:rPr>
                <w:rFonts w:eastAsia="Times New Roman"/>
                <w:sz w:val="20"/>
                <w:szCs w:val="20"/>
              </w:rPr>
            </w:pPr>
            <w:r>
              <w:rPr>
                <w:sz w:val="20"/>
                <w:szCs w:val="20"/>
              </w:rPr>
              <w:t>2400</w:t>
            </w:r>
          </w:p>
        </w:tc>
        <w:tc>
          <w:tcPr>
            <w:tcW w:w="796" w:type="dxa"/>
            <w:tcBorders>
              <w:top w:val="nil"/>
              <w:left w:val="nil"/>
              <w:bottom w:val="single" w:sz="4" w:space="0" w:color="auto"/>
              <w:right w:val="single" w:sz="4" w:space="0" w:color="auto"/>
            </w:tcBorders>
            <w:shd w:val="clear" w:color="auto" w:fill="auto"/>
            <w:noWrap/>
            <w:vAlign w:val="center"/>
          </w:tcPr>
          <w:p w14:paraId="52210D54" w14:textId="522E1DD1" w:rsidR="00472782" w:rsidRPr="00CE0060" w:rsidRDefault="00472782" w:rsidP="00472782">
            <w:pPr>
              <w:spacing w:after="0" w:line="240" w:lineRule="auto"/>
              <w:rPr>
                <w:rFonts w:eastAsia="Times New Roman"/>
                <w:sz w:val="20"/>
                <w:szCs w:val="20"/>
              </w:rPr>
            </w:pPr>
            <w:r>
              <w:rPr>
                <w:sz w:val="20"/>
                <w:szCs w:val="20"/>
              </w:rPr>
              <w:t>1400</w:t>
            </w:r>
          </w:p>
        </w:tc>
        <w:tc>
          <w:tcPr>
            <w:tcW w:w="836" w:type="dxa"/>
            <w:tcBorders>
              <w:top w:val="nil"/>
              <w:left w:val="nil"/>
              <w:bottom w:val="single" w:sz="4" w:space="0" w:color="auto"/>
              <w:right w:val="single" w:sz="4" w:space="0" w:color="auto"/>
            </w:tcBorders>
            <w:shd w:val="clear" w:color="auto" w:fill="auto"/>
            <w:noWrap/>
            <w:vAlign w:val="center"/>
          </w:tcPr>
          <w:p w14:paraId="59092D8D" w14:textId="4E3AB85C" w:rsidR="00472782" w:rsidRPr="00CE0060" w:rsidRDefault="00472782" w:rsidP="00472782">
            <w:pPr>
              <w:spacing w:after="0" w:line="240" w:lineRule="auto"/>
              <w:rPr>
                <w:rFonts w:eastAsia="Times New Roman"/>
                <w:sz w:val="20"/>
                <w:szCs w:val="20"/>
              </w:rPr>
            </w:pPr>
            <w:r>
              <w:rPr>
                <w:sz w:val="20"/>
                <w:szCs w:val="20"/>
              </w:rPr>
              <w:t>1100</w:t>
            </w:r>
          </w:p>
        </w:tc>
        <w:tc>
          <w:tcPr>
            <w:tcW w:w="835" w:type="dxa"/>
            <w:tcBorders>
              <w:top w:val="nil"/>
              <w:left w:val="nil"/>
              <w:bottom w:val="single" w:sz="4" w:space="0" w:color="000000"/>
              <w:right w:val="single" w:sz="4" w:space="0" w:color="000000"/>
            </w:tcBorders>
            <w:shd w:val="clear" w:color="000000" w:fill="FFFFFF"/>
            <w:noWrap/>
            <w:vAlign w:val="center"/>
          </w:tcPr>
          <w:p w14:paraId="5025527D" w14:textId="3DBF8EAB" w:rsidR="00472782" w:rsidRPr="00CE0060" w:rsidRDefault="00472782" w:rsidP="00472782">
            <w:pPr>
              <w:spacing w:after="0" w:line="240" w:lineRule="auto"/>
              <w:rPr>
                <w:rFonts w:eastAsia="Times New Roman"/>
                <w:sz w:val="20"/>
                <w:szCs w:val="20"/>
              </w:rPr>
            </w:pPr>
            <w:r>
              <w:rPr>
                <w:color w:val="000000"/>
                <w:sz w:val="20"/>
                <w:szCs w:val="20"/>
              </w:rPr>
              <w:t>2100</w:t>
            </w:r>
          </w:p>
        </w:tc>
        <w:tc>
          <w:tcPr>
            <w:tcW w:w="835" w:type="dxa"/>
            <w:tcBorders>
              <w:top w:val="nil"/>
              <w:left w:val="nil"/>
              <w:bottom w:val="single" w:sz="4" w:space="0" w:color="auto"/>
              <w:right w:val="single" w:sz="4" w:space="0" w:color="auto"/>
            </w:tcBorders>
            <w:shd w:val="clear" w:color="FFFFFF" w:fill="FFFFFF"/>
            <w:noWrap/>
            <w:vAlign w:val="center"/>
          </w:tcPr>
          <w:p w14:paraId="42DA5E33" w14:textId="78D10983" w:rsidR="00472782" w:rsidRPr="00CE0060" w:rsidRDefault="00472782" w:rsidP="00472782">
            <w:pPr>
              <w:spacing w:after="0" w:line="240" w:lineRule="auto"/>
              <w:rPr>
                <w:rFonts w:eastAsia="Times New Roman"/>
                <w:sz w:val="20"/>
                <w:szCs w:val="20"/>
              </w:rPr>
            </w:pPr>
            <w:r>
              <w:rPr>
                <w:color w:val="000000"/>
                <w:sz w:val="20"/>
                <w:szCs w:val="20"/>
              </w:rPr>
              <w:t>1300</w:t>
            </w:r>
          </w:p>
        </w:tc>
        <w:tc>
          <w:tcPr>
            <w:tcW w:w="791" w:type="dxa"/>
            <w:tcBorders>
              <w:top w:val="nil"/>
              <w:left w:val="nil"/>
              <w:bottom w:val="single" w:sz="4" w:space="0" w:color="auto"/>
              <w:right w:val="single" w:sz="4" w:space="0" w:color="auto"/>
            </w:tcBorders>
            <w:shd w:val="clear" w:color="FFFFFF" w:fill="FFFFFF"/>
            <w:vAlign w:val="center"/>
          </w:tcPr>
          <w:p w14:paraId="4E5CADBB" w14:textId="0666ED2A" w:rsidR="00472782" w:rsidRPr="00CE0060" w:rsidRDefault="00472782" w:rsidP="00472782">
            <w:pPr>
              <w:spacing w:after="0" w:line="240" w:lineRule="auto"/>
              <w:rPr>
                <w:sz w:val="20"/>
                <w:szCs w:val="20"/>
              </w:rPr>
            </w:pPr>
            <w:r>
              <w:rPr>
                <w:color w:val="000000"/>
                <w:sz w:val="20"/>
                <w:szCs w:val="20"/>
              </w:rPr>
              <w:t>1700</w:t>
            </w:r>
          </w:p>
        </w:tc>
        <w:tc>
          <w:tcPr>
            <w:tcW w:w="796" w:type="dxa"/>
            <w:tcBorders>
              <w:top w:val="nil"/>
              <w:left w:val="nil"/>
              <w:bottom w:val="single" w:sz="4" w:space="0" w:color="auto"/>
              <w:right w:val="single" w:sz="4" w:space="0" w:color="auto"/>
            </w:tcBorders>
            <w:shd w:val="clear" w:color="FFFFFF" w:fill="FFFFFF"/>
            <w:noWrap/>
            <w:vAlign w:val="center"/>
          </w:tcPr>
          <w:p w14:paraId="5481CBA7" w14:textId="35A5206D" w:rsidR="00472782" w:rsidRPr="00CE0060" w:rsidRDefault="00472782" w:rsidP="00472782">
            <w:pPr>
              <w:spacing w:after="0" w:line="240" w:lineRule="auto"/>
              <w:rPr>
                <w:rFonts w:eastAsia="Times New Roman"/>
                <w:sz w:val="20"/>
                <w:szCs w:val="20"/>
              </w:rPr>
            </w:pPr>
            <w:r>
              <w:rPr>
                <w:color w:val="000000"/>
                <w:sz w:val="20"/>
                <w:szCs w:val="20"/>
              </w:rPr>
              <w:t>1400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6EB504" w14:textId="56C1A2FE" w:rsidR="00472782" w:rsidRPr="00CE0060" w:rsidRDefault="00472782" w:rsidP="0047278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c>
          <w:tcPr>
            <w:tcW w:w="1040" w:type="dxa"/>
            <w:tcBorders>
              <w:top w:val="single" w:sz="4" w:space="0" w:color="auto"/>
              <w:left w:val="single" w:sz="4" w:space="0" w:color="auto"/>
              <w:bottom w:val="single" w:sz="4" w:space="0" w:color="auto"/>
              <w:right w:val="single" w:sz="4" w:space="0" w:color="auto"/>
            </w:tcBorders>
            <w:vAlign w:val="center"/>
          </w:tcPr>
          <w:p w14:paraId="3C230AC8" w14:textId="77777777" w:rsidR="00472782" w:rsidRPr="00CE0060" w:rsidRDefault="00472782" w:rsidP="00472782">
            <w:pPr>
              <w:spacing w:after="0" w:line="240" w:lineRule="auto"/>
              <w:rPr>
                <w:rFonts w:eastAsia="Times New Roman"/>
                <w:sz w:val="20"/>
                <w:szCs w:val="20"/>
              </w:rPr>
            </w:pPr>
            <w:r w:rsidRPr="00CE0060">
              <w:rPr>
                <w:rFonts w:eastAsia="Times New Roman"/>
                <w:sz w:val="20"/>
                <w:szCs w:val="20"/>
              </w:rPr>
              <w:t>-</w:t>
            </w:r>
          </w:p>
        </w:tc>
      </w:tr>
    </w:tbl>
    <w:p w14:paraId="6290750F" w14:textId="22E323B7" w:rsidR="00634799" w:rsidRDefault="00472782" w:rsidP="00EF3946">
      <w:pPr>
        <w:pStyle w:val="Caption"/>
        <w:rPr>
          <w:sz w:val="28"/>
        </w:rPr>
      </w:pPr>
      <w:bookmarkStart w:id="2049" w:name="_Toc177717559"/>
      <w:r>
        <w:rPr>
          <w:noProof/>
          <w:sz w:val="28"/>
        </w:rPr>
        <w:drawing>
          <wp:anchor distT="0" distB="0" distL="114300" distR="114300" simplePos="0" relativeHeight="252312576" behindDoc="1" locked="0" layoutInCell="1" allowOverlap="1" wp14:anchorId="3025F6CD" wp14:editId="1D14E282">
            <wp:simplePos x="0" y="0"/>
            <wp:positionH relativeFrom="column">
              <wp:posOffset>1998466</wp:posOffset>
            </wp:positionH>
            <wp:positionV relativeFrom="paragraph">
              <wp:posOffset>133567</wp:posOffset>
            </wp:positionV>
            <wp:extent cx="5034915" cy="3392170"/>
            <wp:effectExtent l="0" t="0" r="0" b="0"/>
            <wp:wrapThrough wrapText="bothSides">
              <wp:wrapPolygon edited="0">
                <wp:start x="0" y="0"/>
                <wp:lineTo x="0" y="21471"/>
                <wp:lineTo x="21494" y="21471"/>
                <wp:lineTo x="21494" y="0"/>
                <wp:lineTo x="0" y="0"/>
              </wp:wrapPolygon>
            </wp:wrapThrough>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034915" cy="3392170"/>
                    </a:xfrm>
                    <a:prstGeom prst="rect">
                      <a:avLst/>
                    </a:prstGeom>
                    <a:noFill/>
                  </pic:spPr>
                </pic:pic>
              </a:graphicData>
            </a:graphic>
            <wp14:sizeRelH relativeFrom="page">
              <wp14:pctWidth>0</wp14:pctWidth>
            </wp14:sizeRelH>
            <wp14:sizeRelV relativeFrom="page">
              <wp14:pctHeight>0</wp14:pctHeight>
            </wp14:sizeRelV>
          </wp:anchor>
        </w:drawing>
      </w:r>
    </w:p>
    <w:p w14:paraId="0771FCDF" w14:textId="29A50890" w:rsidR="00634799" w:rsidRDefault="00634799" w:rsidP="00EF3946">
      <w:pPr>
        <w:pStyle w:val="Caption"/>
        <w:rPr>
          <w:sz w:val="28"/>
        </w:rPr>
      </w:pPr>
    </w:p>
    <w:p w14:paraId="556C7FC4" w14:textId="6E8E6322" w:rsidR="00634799" w:rsidRDefault="00634799" w:rsidP="00EF3946">
      <w:pPr>
        <w:pStyle w:val="Caption"/>
        <w:rPr>
          <w:sz w:val="28"/>
        </w:rPr>
      </w:pPr>
    </w:p>
    <w:p w14:paraId="29EACDE3" w14:textId="6A902814" w:rsidR="00634799" w:rsidRDefault="00634799" w:rsidP="00EF3946">
      <w:pPr>
        <w:pStyle w:val="Caption"/>
        <w:rPr>
          <w:sz w:val="28"/>
        </w:rPr>
      </w:pPr>
    </w:p>
    <w:p w14:paraId="22C1DFCC" w14:textId="77777777" w:rsidR="00634799" w:rsidRDefault="00634799" w:rsidP="00EF3946">
      <w:pPr>
        <w:pStyle w:val="Caption"/>
        <w:rPr>
          <w:sz w:val="28"/>
        </w:rPr>
      </w:pPr>
    </w:p>
    <w:p w14:paraId="380A9995" w14:textId="77777777" w:rsidR="00634799" w:rsidRDefault="00634799" w:rsidP="00EF3946">
      <w:pPr>
        <w:pStyle w:val="Caption"/>
        <w:rPr>
          <w:sz w:val="28"/>
        </w:rPr>
      </w:pPr>
    </w:p>
    <w:p w14:paraId="260ED963" w14:textId="77777777" w:rsidR="00634799" w:rsidRDefault="00634799" w:rsidP="00EF3946">
      <w:pPr>
        <w:pStyle w:val="Caption"/>
        <w:rPr>
          <w:sz w:val="28"/>
        </w:rPr>
      </w:pPr>
    </w:p>
    <w:p w14:paraId="4DFDB0EC" w14:textId="77777777" w:rsidR="00634799" w:rsidRDefault="00634799" w:rsidP="00EF3946">
      <w:pPr>
        <w:pStyle w:val="Caption"/>
        <w:rPr>
          <w:sz w:val="28"/>
        </w:rPr>
      </w:pPr>
    </w:p>
    <w:p w14:paraId="7CAAB028" w14:textId="77777777" w:rsidR="00634799" w:rsidRDefault="00634799" w:rsidP="00EF3946">
      <w:pPr>
        <w:pStyle w:val="Caption"/>
        <w:rPr>
          <w:sz w:val="28"/>
        </w:rPr>
      </w:pPr>
    </w:p>
    <w:p w14:paraId="758718C5" w14:textId="37AA7F51" w:rsidR="00634799" w:rsidRDefault="00634799" w:rsidP="00EF3946">
      <w:pPr>
        <w:pStyle w:val="Caption"/>
        <w:rPr>
          <w:sz w:val="28"/>
        </w:rPr>
      </w:pPr>
    </w:p>
    <w:p w14:paraId="559205C4" w14:textId="3B34D974" w:rsidR="00F7600F" w:rsidRPr="00CE0060" w:rsidRDefault="00F7600F" w:rsidP="00EF3946">
      <w:pPr>
        <w:pStyle w:val="Caption"/>
        <w:rPr>
          <w:b w:val="0"/>
          <w:bCs w:val="0"/>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w:t>
      </w:r>
      <w:r w:rsidR="004D30E4" w:rsidRPr="00CE0060">
        <w:rPr>
          <w:sz w:val="28"/>
          <w:szCs w:val="28"/>
        </w:rPr>
        <w:t>trên rạch Thị Tính</w:t>
      </w:r>
      <w:bookmarkEnd w:id="2049"/>
      <w:r w:rsidRPr="00CE0060">
        <w:br w:type="page"/>
      </w:r>
    </w:p>
    <w:p w14:paraId="2D395ABF" w14:textId="11356738" w:rsidR="00F7600F" w:rsidRPr="00CE0060" w:rsidRDefault="00F7600F" w:rsidP="00F7600F">
      <w:pPr>
        <w:pStyle w:val="Caption"/>
        <w:rPr>
          <w:sz w:val="28"/>
          <w:szCs w:val="28"/>
        </w:rPr>
      </w:pPr>
      <w:bookmarkStart w:id="2050" w:name="_Toc177717438"/>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125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w:t>
      </w:r>
      <w:r w:rsidR="004D30E4" w:rsidRPr="00CE0060">
        <w:rPr>
          <w:sz w:val="28"/>
          <w:szCs w:val="28"/>
        </w:rPr>
        <w:t>trên rạch Thị Tính</w:t>
      </w:r>
      <w:bookmarkEnd w:id="2050"/>
    </w:p>
    <w:tbl>
      <w:tblPr>
        <w:tblW w:w="0" w:type="auto"/>
        <w:jc w:val="center"/>
        <w:tblLook w:val="04A0" w:firstRow="1" w:lastRow="0" w:firstColumn="1" w:lastColumn="0" w:noHBand="0" w:noVBand="1"/>
      </w:tblPr>
      <w:tblGrid>
        <w:gridCol w:w="1093"/>
        <w:gridCol w:w="835"/>
        <w:gridCol w:w="876"/>
        <w:gridCol w:w="876"/>
        <w:gridCol w:w="876"/>
        <w:gridCol w:w="834"/>
        <w:gridCol w:w="834"/>
        <w:gridCol w:w="834"/>
        <w:gridCol w:w="834"/>
        <w:gridCol w:w="834"/>
        <w:gridCol w:w="834"/>
        <w:gridCol w:w="834"/>
        <w:gridCol w:w="834"/>
        <w:gridCol w:w="919"/>
        <w:gridCol w:w="889"/>
        <w:gridCol w:w="959"/>
      </w:tblGrid>
      <w:tr w:rsidR="00CE0060" w:rsidRPr="00CE0060" w14:paraId="01CBF243" w14:textId="77777777" w:rsidTr="00B13E95">
        <w:trPr>
          <w:trHeight w:val="304"/>
          <w:jc w:val="center"/>
        </w:trPr>
        <w:tc>
          <w:tcPr>
            <w:tcW w:w="1093" w:type="dxa"/>
            <w:vMerge w:val="restart"/>
            <w:tcBorders>
              <w:top w:val="single" w:sz="4" w:space="0" w:color="auto"/>
              <w:left w:val="single" w:sz="4" w:space="0" w:color="auto"/>
              <w:right w:val="single" w:sz="4" w:space="0" w:color="auto"/>
            </w:tcBorders>
            <w:shd w:val="clear" w:color="auto" w:fill="auto"/>
            <w:noWrap/>
            <w:vAlign w:val="center"/>
          </w:tcPr>
          <w:p w14:paraId="0C5B18F2" w14:textId="77777777" w:rsidR="00345D4F" w:rsidRPr="00CE0060" w:rsidRDefault="00345D4F" w:rsidP="00632352">
            <w:pPr>
              <w:spacing w:after="0" w:line="240" w:lineRule="auto"/>
              <w:rPr>
                <w:rFonts w:eastAsia="Times New Roman"/>
                <w:b/>
                <w:bCs/>
                <w:sz w:val="20"/>
                <w:szCs w:val="20"/>
                <w:lang w:val="vi-VN"/>
              </w:rPr>
            </w:pPr>
            <w:r w:rsidRPr="00CE0060">
              <w:rPr>
                <w:b/>
                <w:bCs/>
                <w:sz w:val="20"/>
                <w:szCs w:val="20"/>
                <w:lang w:val="vi-VN"/>
              </w:rPr>
              <w:t>Tổng Phosphor</w:t>
            </w:r>
          </w:p>
        </w:tc>
        <w:tc>
          <w:tcPr>
            <w:tcW w:w="11054" w:type="dxa"/>
            <w:gridSpan w:val="13"/>
            <w:tcBorders>
              <w:top w:val="single" w:sz="4" w:space="0" w:color="auto"/>
              <w:left w:val="single" w:sz="4" w:space="0" w:color="auto"/>
              <w:right w:val="single" w:sz="4" w:space="0" w:color="auto"/>
            </w:tcBorders>
            <w:shd w:val="clear" w:color="auto" w:fill="auto"/>
            <w:vAlign w:val="center"/>
          </w:tcPr>
          <w:p w14:paraId="313673D8" w14:textId="4C114056" w:rsidR="00345D4F" w:rsidRPr="00CE0060" w:rsidRDefault="00345D4F" w:rsidP="0063235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84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F7C6218" w14:textId="4159E86D" w:rsidR="00345D4F" w:rsidRPr="00CE0060" w:rsidRDefault="00345D4F" w:rsidP="0063235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472782" w:rsidRPr="00CE0060" w14:paraId="279681F1" w14:textId="77777777" w:rsidTr="006F197C">
        <w:trPr>
          <w:trHeight w:val="444"/>
          <w:jc w:val="center"/>
        </w:trPr>
        <w:tc>
          <w:tcPr>
            <w:tcW w:w="1093" w:type="dxa"/>
            <w:vMerge/>
            <w:tcBorders>
              <w:left w:val="single" w:sz="4" w:space="0" w:color="auto"/>
              <w:bottom w:val="single" w:sz="4" w:space="0" w:color="auto"/>
              <w:right w:val="single" w:sz="4" w:space="0" w:color="auto"/>
            </w:tcBorders>
            <w:shd w:val="clear" w:color="auto" w:fill="auto"/>
            <w:noWrap/>
            <w:vAlign w:val="center"/>
          </w:tcPr>
          <w:p w14:paraId="0819A905" w14:textId="77777777" w:rsidR="00472782" w:rsidRPr="00CE0060" w:rsidRDefault="00472782" w:rsidP="00472782">
            <w:pPr>
              <w:spacing w:after="0" w:line="240" w:lineRule="auto"/>
              <w:rPr>
                <w:rFonts w:eastAsia="Times New Roman"/>
                <w:b/>
                <w:bCs/>
                <w:sz w:val="20"/>
                <w:szCs w:val="20"/>
              </w:rPr>
            </w:pPr>
          </w:p>
        </w:tc>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14:paraId="76154CFF" w14:textId="6A9431C2" w:rsidR="00472782" w:rsidRPr="00CE0060" w:rsidRDefault="00472782" w:rsidP="00472782">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876" w:type="dxa"/>
            <w:tcBorders>
              <w:top w:val="single" w:sz="4" w:space="0" w:color="auto"/>
              <w:left w:val="nil"/>
              <w:bottom w:val="single" w:sz="4" w:space="0" w:color="auto"/>
              <w:right w:val="single" w:sz="4" w:space="0" w:color="auto"/>
            </w:tcBorders>
            <w:shd w:val="clear" w:color="auto" w:fill="auto"/>
            <w:vAlign w:val="center"/>
          </w:tcPr>
          <w:p w14:paraId="2A37DBD5" w14:textId="5245BD83" w:rsidR="00472782" w:rsidRPr="00CE0060" w:rsidRDefault="00472782" w:rsidP="00472782">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876" w:type="dxa"/>
            <w:tcBorders>
              <w:top w:val="single" w:sz="4" w:space="0" w:color="auto"/>
              <w:left w:val="nil"/>
              <w:bottom w:val="single" w:sz="4" w:space="0" w:color="auto"/>
              <w:right w:val="single" w:sz="4" w:space="0" w:color="auto"/>
            </w:tcBorders>
            <w:shd w:val="clear" w:color="auto" w:fill="auto"/>
            <w:vAlign w:val="center"/>
          </w:tcPr>
          <w:p w14:paraId="3BF94455" w14:textId="588422DB" w:rsidR="00472782" w:rsidRPr="00CE0060" w:rsidRDefault="00472782" w:rsidP="00472782">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876" w:type="dxa"/>
            <w:tcBorders>
              <w:top w:val="single" w:sz="4" w:space="0" w:color="auto"/>
              <w:left w:val="nil"/>
              <w:bottom w:val="single" w:sz="4" w:space="0" w:color="auto"/>
              <w:right w:val="single" w:sz="4" w:space="0" w:color="auto"/>
            </w:tcBorders>
            <w:shd w:val="clear" w:color="auto" w:fill="auto"/>
            <w:vAlign w:val="center"/>
          </w:tcPr>
          <w:p w14:paraId="64BF556E" w14:textId="603A0459" w:rsidR="00472782" w:rsidRPr="00CE0060" w:rsidRDefault="00472782" w:rsidP="00472782">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1B3D5406" w14:textId="2CC5AD8A" w:rsidR="00472782" w:rsidRPr="00CE0060" w:rsidRDefault="00472782" w:rsidP="00472782">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1ACD35B6" w14:textId="369F4D7E" w:rsidR="00472782" w:rsidRPr="00CE0060" w:rsidRDefault="00472782" w:rsidP="00472782">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4D923E30" w14:textId="186CA3C2" w:rsidR="00472782" w:rsidRPr="00CE0060" w:rsidRDefault="00472782" w:rsidP="00472782">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7E68A4AE" w14:textId="1AD2F9CF" w:rsidR="00472782" w:rsidRPr="00CE0060" w:rsidRDefault="00472782" w:rsidP="00472782">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0F82A0F9" w14:textId="2AC633BF" w:rsidR="00472782" w:rsidRPr="00CE0060" w:rsidRDefault="00472782" w:rsidP="00472782">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21662A61" w14:textId="10BBED0C" w:rsidR="00472782" w:rsidRPr="00CE0060" w:rsidRDefault="00472782" w:rsidP="00472782">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568C3883" w14:textId="1481A3DA" w:rsidR="00472782" w:rsidRPr="00CE0060" w:rsidRDefault="00472782" w:rsidP="00472782">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2F8ABB69" w14:textId="4C77A867" w:rsidR="00472782" w:rsidRPr="00CE0060" w:rsidRDefault="00472782" w:rsidP="00472782">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919" w:type="dxa"/>
            <w:tcBorders>
              <w:top w:val="single" w:sz="4" w:space="0" w:color="auto"/>
              <w:left w:val="nil"/>
              <w:bottom w:val="single" w:sz="4" w:space="0" w:color="auto"/>
              <w:right w:val="single" w:sz="4" w:space="0" w:color="auto"/>
            </w:tcBorders>
            <w:shd w:val="clear" w:color="auto" w:fill="auto"/>
            <w:vAlign w:val="center"/>
          </w:tcPr>
          <w:p w14:paraId="5294A15B" w14:textId="258458D4" w:rsidR="00472782" w:rsidRPr="00CE0060" w:rsidRDefault="00472782" w:rsidP="00472782">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14:paraId="5C60CB69" w14:textId="1106F293" w:rsidR="00472782" w:rsidRPr="00CE0060" w:rsidRDefault="00472782" w:rsidP="00472782">
            <w:pPr>
              <w:spacing w:after="0" w:line="240" w:lineRule="auto"/>
              <w:rPr>
                <w:rFonts w:eastAsia="Times New Roman"/>
                <w:b/>
                <w:bCs/>
                <w:sz w:val="20"/>
                <w:szCs w:val="20"/>
              </w:rPr>
            </w:pPr>
            <w:r w:rsidRPr="00CE0060">
              <w:rPr>
                <w:rFonts w:eastAsia="Times New Roman"/>
                <w:b/>
                <w:bCs/>
                <w:sz w:val="20"/>
                <w:szCs w:val="20"/>
                <w:lang w:val="vi-VN"/>
              </w:rPr>
              <w:t>Mức A</w:t>
            </w:r>
          </w:p>
        </w:tc>
        <w:tc>
          <w:tcPr>
            <w:tcW w:w="959" w:type="dxa"/>
            <w:tcBorders>
              <w:top w:val="single" w:sz="4" w:space="0" w:color="auto"/>
              <w:left w:val="single" w:sz="4" w:space="0" w:color="auto"/>
              <w:bottom w:val="single" w:sz="4" w:space="0" w:color="auto"/>
              <w:right w:val="single" w:sz="4" w:space="0" w:color="auto"/>
            </w:tcBorders>
            <w:vAlign w:val="center"/>
          </w:tcPr>
          <w:p w14:paraId="08686279" w14:textId="77777777" w:rsidR="00472782" w:rsidRPr="00CE0060" w:rsidRDefault="00472782" w:rsidP="00472782">
            <w:pPr>
              <w:spacing w:after="0" w:line="240" w:lineRule="auto"/>
              <w:rPr>
                <w:rFonts w:eastAsia="Times New Roman"/>
                <w:b/>
                <w:bCs/>
                <w:sz w:val="20"/>
                <w:szCs w:val="20"/>
              </w:rPr>
            </w:pPr>
            <w:r w:rsidRPr="00CE0060">
              <w:rPr>
                <w:rFonts w:eastAsia="Times New Roman"/>
                <w:b/>
                <w:bCs/>
                <w:sz w:val="20"/>
                <w:szCs w:val="20"/>
                <w:lang w:val="vi-VN"/>
              </w:rPr>
              <w:t>Mức B</w:t>
            </w:r>
          </w:p>
        </w:tc>
      </w:tr>
      <w:tr w:rsidR="00472782" w:rsidRPr="00CE0060" w14:paraId="05203F95" w14:textId="77777777" w:rsidTr="00AE1CC8">
        <w:trPr>
          <w:trHeight w:val="380"/>
          <w:jc w:val="center"/>
        </w:trPr>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03C70D" w14:textId="4E0A29A1" w:rsidR="00472782" w:rsidRPr="00CE0060" w:rsidRDefault="00472782" w:rsidP="00472782">
            <w:pPr>
              <w:spacing w:after="0" w:line="240" w:lineRule="auto"/>
              <w:rPr>
                <w:rFonts w:eastAsia="Times New Roman"/>
                <w:sz w:val="20"/>
                <w:szCs w:val="20"/>
              </w:rPr>
            </w:pPr>
            <w:r w:rsidRPr="00CE0060">
              <w:rPr>
                <w:rFonts w:eastAsia="Times New Roman"/>
                <w:sz w:val="20"/>
                <w:szCs w:val="20"/>
              </w:rPr>
              <w:t>RTT1</w:t>
            </w:r>
          </w:p>
        </w:tc>
        <w:tc>
          <w:tcPr>
            <w:tcW w:w="835" w:type="dxa"/>
            <w:tcBorders>
              <w:top w:val="nil"/>
              <w:left w:val="single" w:sz="4" w:space="0" w:color="auto"/>
              <w:bottom w:val="single" w:sz="4" w:space="0" w:color="auto"/>
              <w:right w:val="single" w:sz="4" w:space="0" w:color="auto"/>
            </w:tcBorders>
            <w:shd w:val="clear" w:color="auto" w:fill="auto"/>
            <w:noWrap/>
            <w:vAlign w:val="center"/>
          </w:tcPr>
          <w:p w14:paraId="7366E246" w14:textId="61507596" w:rsidR="00472782" w:rsidRPr="00CE0060" w:rsidRDefault="00472782" w:rsidP="00472782">
            <w:pPr>
              <w:spacing w:after="0" w:line="240" w:lineRule="auto"/>
              <w:rPr>
                <w:sz w:val="20"/>
                <w:szCs w:val="20"/>
              </w:rPr>
            </w:pPr>
            <w:r>
              <w:rPr>
                <w:sz w:val="20"/>
                <w:szCs w:val="20"/>
              </w:rPr>
              <w:t>0,06</w:t>
            </w:r>
          </w:p>
        </w:tc>
        <w:tc>
          <w:tcPr>
            <w:tcW w:w="876" w:type="dxa"/>
            <w:tcBorders>
              <w:top w:val="nil"/>
              <w:left w:val="nil"/>
              <w:bottom w:val="single" w:sz="4" w:space="0" w:color="auto"/>
              <w:right w:val="single" w:sz="4" w:space="0" w:color="auto"/>
            </w:tcBorders>
            <w:shd w:val="clear" w:color="auto" w:fill="auto"/>
            <w:vAlign w:val="center"/>
          </w:tcPr>
          <w:p w14:paraId="4D037D42" w14:textId="66BBDAA6" w:rsidR="00472782" w:rsidRPr="00CE0060" w:rsidRDefault="00472782" w:rsidP="00472782">
            <w:pPr>
              <w:spacing w:after="0" w:line="240" w:lineRule="auto"/>
              <w:rPr>
                <w:sz w:val="20"/>
                <w:szCs w:val="20"/>
              </w:rPr>
            </w:pPr>
            <w:r>
              <w:rPr>
                <w:sz w:val="20"/>
                <w:szCs w:val="20"/>
              </w:rPr>
              <w:t>0,16</w:t>
            </w:r>
          </w:p>
        </w:tc>
        <w:tc>
          <w:tcPr>
            <w:tcW w:w="876" w:type="dxa"/>
            <w:tcBorders>
              <w:top w:val="nil"/>
              <w:left w:val="nil"/>
              <w:bottom w:val="single" w:sz="4" w:space="0" w:color="auto"/>
              <w:right w:val="single" w:sz="4" w:space="0" w:color="auto"/>
            </w:tcBorders>
            <w:shd w:val="clear" w:color="auto" w:fill="auto"/>
            <w:vAlign w:val="center"/>
          </w:tcPr>
          <w:p w14:paraId="19E92120" w14:textId="4FC0065E" w:rsidR="00472782" w:rsidRPr="00CE0060" w:rsidRDefault="00472782" w:rsidP="00472782">
            <w:pPr>
              <w:spacing w:after="0" w:line="240" w:lineRule="auto"/>
              <w:rPr>
                <w:sz w:val="20"/>
                <w:szCs w:val="20"/>
              </w:rPr>
            </w:pPr>
            <w:r>
              <w:rPr>
                <w:sz w:val="20"/>
                <w:szCs w:val="20"/>
              </w:rPr>
              <w:t>0,07</w:t>
            </w:r>
          </w:p>
        </w:tc>
        <w:tc>
          <w:tcPr>
            <w:tcW w:w="876" w:type="dxa"/>
            <w:tcBorders>
              <w:top w:val="nil"/>
              <w:left w:val="nil"/>
              <w:bottom w:val="single" w:sz="4" w:space="0" w:color="auto"/>
              <w:right w:val="single" w:sz="4" w:space="0" w:color="auto"/>
            </w:tcBorders>
            <w:shd w:val="clear" w:color="auto" w:fill="auto"/>
            <w:vAlign w:val="center"/>
          </w:tcPr>
          <w:p w14:paraId="1FA87B6E" w14:textId="14C12BDA" w:rsidR="00472782" w:rsidRPr="00CE0060" w:rsidRDefault="00472782" w:rsidP="00472782">
            <w:pPr>
              <w:spacing w:after="0" w:line="240" w:lineRule="auto"/>
              <w:rPr>
                <w:sz w:val="20"/>
                <w:szCs w:val="20"/>
              </w:rPr>
            </w:pPr>
            <w:r>
              <w:rPr>
                <w:sz w:val="20"/>
                <w:szCs w:val="20"/>
              </w:rPr>
              <w:t>0,22</w:t>
            </w:r>
          </w:p>
        </w:tc>
        <w:tc>
          <w:tcPr>
            <w:tcW w:w="834" w:type="dxa"/>
            <w:tcBorders>
              <w:top w:val="nil"/>
              <w:left w:val="nil"/>
              <w:bottom w:val="single" w:sz="4" w:space="0" w:color="auto"/>
              <w:right w:val="single" w:sz="4" w:space="0" w:color="auto"/>
            </w:tcBorders>
            <w:shd w:val="clear" w:color="auto" w:fill="auto"/>
            <w:vAlign w:val="center"/>
          </w:tcPr>
          <w:p w14:paraId="1D93E449" w14:textId="51BC0CA8" w:rsidR="00472782" w:rsidRPr="00CE0060" w:rsidRDefault="00472782" w:rsidP="00472782">
            <w:pPr>
              <w:spacing w:after="0" w:line="240" w:lineRule="auto"/>
              <w:rPr>
                <w:sz w:val="20"/>
                <w:szCs w:val="20"/>
              </w:rPr>
            </w:pPr>
            <w:r>
              <w:rPr>
                <w:sz w:val="20"/>
                <w:szCs w:val="20"/>
              </w:rPr>
              <w:t>0,22</w:t>
            </w:r>
          </w:p>
        </w:tc>
        <w:tc>
          <w:tcPr>
            <w:tcW w:w="834" w:type="dxa"/>
            <w:tcBorders>
              <w:top w:val="nil"/>
              <w:left w:val="nil"/>
              <w:bottom w:val="single" w:sz="4" w:space="0" w:color="auto"/>
              <w:right w:val="single" w:sz="4" w:space="0" w:color="auto"/>
            </w:tcBorders>
            <w:shd w:val="clear" w:color="auto" w:fill="auto"/>
            <w:vAlign w:val="center"/>
          </w:tcPr>
          <w:p w14:paraId="4DA97645" w14:textId="363E674B" w:rsidR="00472782" w:rsidRPr="00CE0060" w:rsidRDefault="00472782" w:rsidP="00472782">
            <w:pPr>
              <w:spacing w:after="0" w:line="240" w:lineRule="auto"/>
              <w:rPr>
                <w:sz w:val="20"/>
                <w:szCs w:val="20"/>
              </w:rPr>
            </w:pPr>
            <w:r>
              <w:rPr>
                <w:sz w:val="20"/>
                <w:szCs w:val="20"/>
              </w:rPr>
              <w:t>0,11</w:t>
            </w:r>
          </w:p>
        </w:tc>
        <w:tc>
          <w:tcPr>
            <w:tcW w:w="834" w:type="dxa"/>
            <w:tcBorders>
              <w:top w:val="nil"/>
              <w:left w:val="nil"/>
              <w:bottom w:val="single" w:sz="4" w:space="0" w:color="auto"/>
              <w:right w:val="single" w:sz="4" w:space="0" w:color="auto"/>
            </w:tcBorders>
            <w:shd w:val="clear" w:color="auto" w:fill="auto"/>
            <w:vAlign w:val="center"/>
          </w:tcPr>
          <w:p w14:paraId="792B2648" w14:textId="130D6F0E" w:rsidR="00472782" w:rsidRPr="00CE0060" w:rsidRDefault="00472782" w:rsidP="00472782">
            <w:pPr>
              <w:spacing w:after="0" w:line="240" w:lineRule="auto"/>
              <w:rPr>
                <w:sz w:val="20"/>
                <w:szCs w:val="20"/>
              </w:rPr>
            </w:pPr>
            <w:r>
              <w:rPr>
                <w:sz w:val="20"/>
                <w:szCs w:val="20"/>
              </w:rPr>
              <w:t>0,63</w:t>
            </w:r>
          </w:p>
        </w:tc>
        <w:tc>
          <w:tcPr>
            <w:tcW w:w="834" w:type="dxa"/>
            <w:tcBorders>
              <w:top w:val="nil"/>
              <w:left w:val="nil"/>
              <w:bottom w:val="single" w:sz="4" w:space="0" w:color="auto"/>
              <w:right w:val="single" w:sz="4" w:space="0" w:color="auto"/>
            </w:tcBorders>
            <w:shd w:val="clear" w:color="auto" w:fill="auto"/>
            <w:vAlign w:val="center"/>
          </w:tcPr>
          <w:p w14:paraId="0768839B" w14:textId="056A3884" w:rsidR="00472782" w:rsidRPr="00CE0060" w:rsidRDefault="00472782" w:rsidP="00472782">
            <w:pPr>
              <w:spacing w:after="0" w:line="240" w:lineRule="auto"/>
              <w:rPr>
                <w:sz w:val="20"/>
                <w:szCs w:val="20"/>
              </w:rPr>
            </w:pPr>
            <w:r>
              <w:rPr>
                <w:sz w:val="20"/>
                <w:szCs w:val="20"/>
              </w:rPr>
              <w:t>0,97</w:t>
            </w:r>
          </w:p>
        </w:tc>
        <w:tc>
          <w:tcPr>
            <w:tcW w:w="834" w:type="dxa"/>
            <w:tcBorders>
              <w:top w:val="nil"/>
              <w:left w:val="nil"/>
              <w:bottom w:val="single" w:sz="4" w:space="0" w:color="auto"/>
              <w:right w:val="single" w:sz="4" w:space="0" w:color="auto"/>
            </w:tcBorders>
            <w:shd w:val="clear" w:color="auto" w:fill="auto"/>
            <w:vAlign w:val="center"/>
          </w:tcPr>
          <w:p w14:paraId="4F8D9711" w14:textId="5706DDEB" w:rsidR="00472782" w:rsidRPr="00CE0060" w:rsidRDefault="00472782" w:rsidP="00472782">
            <w:pPr>
              <w:spacing w:after="0" w:line="240" w:lineRule="auto"/>
              <w:rPr>
                <w:sz w:val="20"/>
                <w:szCs w:val="20"/>
              </w:rPr>
            </w:pPr>
            <w:r>
              <w:rPr>
                <w:sz w:val="20"/>
                <w:szCs w:val="20"/>
              </w:rPr>
              <w:t>0,17</w:t>
            </w:r>
          </w:p>
        </w:tc>
        <w:tc>
          <w:tcPr>
            <w:tcW w:w="834" w:type="dxa"/>
            <w:tcBorders>
              <w:top w:val="nil"/>
              <w:left w:val="nil"/>
              <w:bottom w:val="single" w:sz="4" w:space="0" w:color="000000"/>
              <w:right w:val="single" w:sz="4" w:space="0" w:color="000000"/>
            </w:tcBorders>
            <w:shd w:val="clear" w:color="000000" w:fill="FFFFFF"/>
            <w:vAlign w:val="bottom"/>
          </w:tcPr>
          <w:p w14:paraId="05E94524" w14:textId="3D7C6287" w:rsidR="00472782" w:rsidRPr="00CE0060" w:rsidRDefault="00472782" w:rsidP="00472782">
            <w:pPr>
              <w:spacing w:after="0" w:line="240" w:lineRule="auto"/>
              <w:rPr>
                <w:sz w:val="20"/>
                <w:szCs w:val="20"/>
              </w:rPr>
            </w:pPr>
            <w:r>
              <w:rPr>
                <w:color w:val="000000"/>
                <w:sz w:val="20"/>
                <w:szCs w:val="20"/>
              </w:rPr>
              <w:t>0,12</w:t>
            </w:r>
          </w:p>
        </w:tc>
        <w:tc>
          <w:tcPr>
            <w:tcW w:w="834" w:type="dxa"/>
            <w:tcBorders>
              <w:top w:val="nil"/>
              <w:left w:val="nil"/>
              <w:bottom w:val="single" w:sz="4" w:space="0" w:color="auto"/>
              <w:right w:val="single" w:sz="4" w:space="0" w:color="auto"/>
            </w:tcBorders>
            <w:shd w:val="clear" w:color="000000" w:fill="FFFFFF"/>
            <w:vAlign w:val="center"/>
          </w:tcPr>
          <w:p w14:paraId="5DBE804F" w14:textId="67DCACEF" w:rsidR="00472782" w:rsidRPr="00CE0060" w:rsidRDefault="00472782" w:rsidP="00472782">
            <w:pPr>
              <w:spacing w:after="0" w:line="240" w:lineRule="auto"/>
              <w:rPr>
                <w:sz w:val="20"/>
                <w:szCs w:val="20"/>
              </w:rPr>
            </w:pPr>
            <w:r>
              <w:rPr>
                <w:color w:val="000000"/>
                <w:sz w:val="20"/>
                <w:szCs w:val="20"/>
              </w:rPr>
              <w:t>0,19</w:t>
            </w:r>
          </w:p>
        </w:tc>
        <w:tc>
          <w:tcPr>
            <w:tcW w:w="834" w:type="dxa"/>
            <w:tcBorders>
              <w:top w:val="nil"/>
              <w:left w:val="nil"/>
              <w:bottom w:val="single" w:sz="4" w:space="0" w:color="auto"/>
              <w:right w:val="single" w:sz="4" w:space="0" w:color="auto"/>
            </w:tcBorders>
            <w:shd w:val="clear" w:color="000000" w:fill="FFFFFF"/>
            <w:vAlign w:val="center"/>
          </w:tcPr>
          <w:p w14:paraId="77DC8725" w14:textId="17E32923" w:rsidR="00472782" w:rsidRPr="00CE0060" w:rsidRDefault="00472782" w:rsidP="00472782">
            <w:pPr>
              <w:spacing w:after="0" w:line="240" w:lineRule="auto"/>
              <w:rPr>
                <w:rFonts w:eastAsia="Times New Roman"/>
                <w:sz w:val="20"/>
                <w:szCs w:val="20"/>
              </w:rPr>
            </w:pPr>
            <w:r>
              <w:rPr>
                <w:color w:val="000000"/>
                <w:sz w:val="20"/>
                <w:szCs w:val="20"/>
              </w:rPr>
              <w:t>0,3</w:t>
            </w:r>
          </w:p>
        </w:tc>
        <w:tc>
          <w:tcPr>
            <w:tcW w:w="919" w:type="dxa"/>
            <w:tcBorders>
              <w:top w:val="nil"/>
              <w:left w:val="nil"/>
              <w:bottom w:val="single" w:sz="4" w:space="0" w:color="auto"/>
              <w:right w:val="single" w:sz="4" w:space="0" w:color="auto"/>
            </w:tcBorders>
            <w:shd w:val="clear" w:color="000000" w:fill="FFFFFF"/>
            <w:vAlign w:val="center"/>
          </w:tcPr>
          <w:p w14:paraId="1435ADAD" w14:textId="00ADF52B" w:rsidR="00472782" w:rsidRPr="00CE0060" w:rsidRDefault="00472782" w:rsidP="00472782">
            <w:pPr>
              <w:spacing w:after="0" w:line="240" w:lineRule="auto"/>
              <w:rPr>
                <w:rFonts w:eastAsia="Times New Roman"/>
                <w:sz w:val="20"/>
                <w:szCs w:val="20"/>
              </w:rPr>
            </w:pPr>
            <w:r>
              <w:rPr>
                <w:color w:val="000000"/>
                <w:sz w:val="20"/>
                <w:szCs w:val="20"/>
              </w:rPr>
              <w:t>0,14</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4D4A63" w14:textId="2AFF037D" w:rsidR="00472782" w:rsidRPr="00CE0060" w:rsidRDefault="00472782" w:rsidP="00472782">
            <w:pPr>
              <w:spacing w:after="0" w:line="240" w:lineRule="auto"/>
              <w:rPr>
                <w:rFonts w:eastAsia="Times New Roman"/>
                <w:sz w:val="20"/>
                <w:szCs w:val="20"/>
              </w:rPr>
            </w:pPr>
            <w:r w:rsidRPr="00CE0060">
              <w:rPr>
                <w:rFonts w:eastAsia="Times New Roman"/>
                <w:sz w:val="20"/>
                <w:szCs w:val="20"/>
              </w:rPr>
              <w:t>-</w:t>
            </w:r>
          </w:p>
        </w:tc>
        <w:tc>
          <w:tcPr>
            <w:tcW w:w="959" w:type="dxa"/>
            <w:tcBorders>
              <w:top w:val="single" w:sz="4" w:space="0" w:color="auto"/>
              <w:left w:val="nil"/>
              <w:bottom w:val="single" w:sz="4" w:space="0" w:color="auto"/>
              <w:right w:val="single" w:sz="4" w:space="0" w:color="auto"/>
            </w:tcBorders>
            <w:vAlign w:val="center"/>
          </w:tcPr>
          <w:p w14:paraId="602BA330" w14:textId="5A7044DA" w:rsidR="00472782" w:rsidRPr="00CE0060" w:rsidRDefault="00472782" w:rsidP="00472782">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0,3</w:t>
            </w:r>
          </w:p>
        </w:tc>
      </w:tr>
      <w:tr w:rsidR="00472782" w:rsidRPr="00CE0060" w14:paraId="63B46378" w14:textId="77777777" w:rsidTr="00AE1CC8">
        <w:trPr>
          <w:trHeight w:val="380"/>
          <w:jc w:val="center"/>
        </w:trPr>
        <w:tc>
          <w:tcPr>
            <w:tcW w:w="1093" w:type="dxa"/>
            <w:tcBorders>
              <w:top w:val="nil"/>
              <w:left w:val="single" w:sz="4" w:space="0" w:color="auto"/>
              <w:bottom w:val="single" w:sz="4" w:space="0" w:color="auto"/>
              <w:right w:val="single" w:sz="4" w:space="0" w:color="auto"/>
            </w:tcBorders>
            <w:shd w:val="clear" w:color="auto" w:fill="auto"/>
            <w:noWrap/>
            <w:vAlign w:val="center"/>
          </w:tcPr>
          <w:p w14:paraId="4133F41F" w14:textId="59AC6AF7" w:rsidR="00472782" w:rsidRPr="00CE0060" w:rsidRDefault="00472782" w:rsidP="00472782">
            <w:pPr>
              <w:spacing w:after="0" w:line="240" w:lineRule="auto"/>
              <w:rPr>
                <w:rFonts w:eastAsia="Times New Roman"/>
                <w:sz w:val="20"/>
                <w:szCs w:val="20"/>
              </w:rPr>
            </w:pPr>
            <w:r w:rsidRPr="00CE0060">
              <w:rPr>
                <w:rFonts w:eastAsia="Times New Roman"/>
                <w:sz w:val="20"/>
                <w:szCs w:val="20"/>
              </w:rPr>
              <w:t>RTT2</w:t>
            </w:r>
          </w:p>
        </w:tc>
        <w:tc>
          <w:tcPr>
            <w:tcW w:w="835" w:type="dxa"/>
            <w:tcBorders>
              <w:top w:val="nil"/>
              <w:left w:val="single" w:sz="4" w:space="0" w:color="auto"/>
              <w:bottom w:val="single" w:sz="4" w:space="0" w:color="auto"/>
              <w:right w:val="single" w:sz="4" w:space="0" w:color="auto"/>
            </w:tcBorders>
            <w:shd w:val="clear" w:color="auto" w:fill="auto"/>
            <w:noWrap/>
            <w:vAlign w:val="center"/>
          </w:tcPr>
          <w:p w14:paraId="79D731F5" w14:textId="2CA310BE" w:rsidR="00472782" w:rsidRPr="00CE0060" w:rsidRDefault="00472782" w:rsidP="00472782">
            <w:pPr>
              <w:spacing w:after="0" w:line="240" w:lineRule="auto"/>
              <w:rPr>
                <w:rFonts w:eastAsia="Times New Roman"/>
                <w:sz w:val="20"/>
                <w:szCs w:val="20"/>
              </w:rPr>
            </w:pPr>
            <w:r>
              <w:rPr>
                <w:sz w:val="20"/>
                <w:szCs w:val="20"/>
              </w:rPr>
              <w:t>0,32</w:t>
            </w:r>
          </w:p>
        </w:tc>
        <w:tc>
          <w:tcPr>
            <w:tcW w:w="876" w:type="dxa"/>
            <w:tcBorders>
              <w:top w:val="nil"/>
              <w:left w:val="nil"/>
              <w:bottom w:val="single" w:sz="4" w:space="0" w:color="auto"/>
              <w:right w:val="single" w:sz="4" w:space="0" w:color="auto"/>
            </w:tcBorders>
            <w:shd w:val="clear" w:color="auto" w:fill="auto"/>
            <w:vAlign w:val="center"/>
          </w:tcPr>
          <w:p w14:paraId="4FA48F38" w14:textId="06C6239E" w:rsidR="00472782" w:rsidRPr="00CE0060" w:rsidRDefault="00472782" w:rsidP="00472782">
            <w:pPr>
              <w:spacing w:after="0" w:line="240" w:lineRule="auto"/>
              <w:rPr>
                <w:rFonts w:eastAsia="Times New Roman"/>
                <w:sz w:val="20"/>
                <w:szCs w:val="20"/>
              </w:rPr>
            </w:pPr>
            <w:r>
              <w:rPr>
                <w:sz w:val="20"/>
                <w:szCs w:val="20"/>
              </w:rPr>
              <w:t>0,23</w:t>
            </w:r>
          </w:p>
        </w:tc>
        <w:tc>
          <w:tcPr>
            <w:tcW w:w="876" w:type="dxa"/>
            <w:tcBorders>
              <w:top w:val="nil"/>
              <w:left w:val="nil"/>
              <w:bottom w:val="single" w:sz="4" w:space="0" w:color="auto"/>
              <w:right w:val="single" w:sz="4" w:space="0" w:color="auto"/>
            </w:tcBorders>
            <w:shd w:val="clear" w:color="auto" w:fill="auto"/>
            <w:vAlign w:val="center"/>
          </w:tcPr>
          <w:p w14:paraId="77174410" w14:textId="7A511429" w:rsidR="00472782" w:rsidRPr="00CE0060" w:rsidRDefault="00472782" w:rsidP="00472782">
            <w:pPr>
              <w:spacing w:after="0" w:line="240" w:lineRule="auto"/>
              <w:rPr>
                <w:rFonts w:eastAsia="Times New Roman"/>
                <w:sz w:val="20"/>
                <w:szCs w:val="20"/>
              </w:rPr>
            </w:pPr>
            <w:r>
              <w:rPr>
                <w:sz w:val="20"/>
                <w:szCs w:val="20"/>
              </w:rPr>
              <w:t>0,27</w:t>
            </w:r>
          </w:p>
        </w:tc>
        <w:tc>
          <w:tcPr>
            <w:tcW w:w="876" w:type="dxa"/>
            <w:tcBorders>
              <w:top w:val="nil"/>
              <w:left w:val="nil"/>
              <w:bottom w:val="single" w:sz="4" w:space="0" w:color="auto"/>
              <w:right w:val="single" w:sz="4" w:space="0" w:color="auto"/>
            </w:tcBorders>
            <w:shd w:val="clear" w:color="auto" w:fill="auto"/>
            <w:vAlign w:val="center"/>
          </w:tcPr>
          <w:p w14:paraId="529B0928" w14:textId="137F7474" w:rsidR="00472782" w:rsidRPr="00CE0060" w:rsidRDefault="00472782" w:rsidP="00472782">
            <w:pPr>
              <w:spacing w:after="0" w:line="240" w:lineRule="auto"/>
              <w:rPr>
                <w:rFonts w:eastAsia="Times New Roman"/>
                <w:sz w:val="20"/>
                <w:szCs w:val="20"/>
              </w:rPr>
            </w:pPr>
            <w:r>
              <w:rPr>
                <w:sz w:val="20"/>
                <w:szCs w:val="20"/>
              </w:rPr>
              <w:t>0,46</w:t>
            </w:r>
          </w:p>
        </w:tc>
        <w:tc>
          <w:tcPr>
            <w:tcW w:w="834" w:type="dxa"/>
            <w:tcBorders>
              <w:top w:val="nil"/>
              <w:left w:val="nil"/>
              <w:bottom w:val="single" w:sz="4" w:space="0" w:color="auto"/>
              <w:right w:val="single" w:sz="4" w:space="0" w:color="auto"/>
            </w:tcBorders>
            <w:shd w:val="clear" w:color="auto" w:fill="auto"/>
            <w:vAlign w:val="center"/>
          </w:tcPr>
          <w:p w14:paraId="20BB1A60" w14:textId="1BA33247" w:rsidR="00472782" w:rsidRPr="00CE0060" w:rsidRDefault="00472782" w:rsidP="00472782">
            <w:pPr>
              <w:spacing w:after="0" w:line="240" w:lineRule="auto"/>
              <w:rPr>
                <w:rFonts w:eastAsia="Times New Roman"/>
                <w:sz w:val="20"/>
                <w:szCs w:val="20"/>
              </w:rPr>
            </w:pPr>
            <w:r>
              <w:rPr>
                <w:sz w:val="20"/>
                <w:szCs w:val="20"/>
              </w:rPr>
              <w:t>0,39</w:t>
            </w:r>
          </w:p>
        </w:tc>
        <w:tc>
          <w:tcPr>
            <w:tcW w:w="834" w:type="dxa"/>
            <w:tcBorders>
              <w:top w:val="nil"/>
              <w:left w:val="nil"/>
              <w:bottom w:val="single" w:sz="4" w:space="0" w:color="auto"/>
              <w:right w:val="single" w:sz="4" w:space="0" w:color="auto"/>
            </w:tcBorders>
            <w:shd w:val="clear" w:color="auto" w:fill="auto"/>
            <w:vAlign w:val="center"/>
          </w:tcPr>
          <w:p w14:paraId="44EF9C5B" w14:textId="5ECC80BE" w:rsidR="00472782" w:rsidRPr="00CE0060" w:rsidRDefault="00472782" w:rsidP="00472782">
            <w:pPr>
              <w:spacing w:after="0" w:line="240" w:lineRule="auto"/>
              <w:rPr>
                <w:rFonts w:eastAsia="Times New Roman"/>
                <w:sz w:val="20"/>
                <w:szCs w:val="20"/>
              </w:rPr>
            </w:pPr>
            <w:r>
              <w:rPr>
                <w:sz w:val="20"/>
                <w:szCs w:val="20"/>
              </w:rPr>
              <w:t>0,37</w:t>
            </w:r>
          </w:p>
        </w:tc>
        <w:tc>
          <w:tcPr>
            <w:tcW w:w="834" w:type="dxa"/>
            <w:tcBorders>
              <w:top w:val="nil"/>
              <w:left w:val="nil"/>
              <w:bottom w:val="single" w:sz="4" w:space="0" w:color="auto"/>
              <w:right w:val="single" w:sz="4" w:space="0" w:color="auto"/>
            </w:tcBorders>
            <w:shd w:val="clear" w:color="auto" w:fill="auto"/>
            <w:vAlign w:val="center"/>
          </w:tcPr>
          <w:p w14:paraId="374E33D7" w14:textId="6673E6A4" w:rsidR="00472782" w:rsidRPr="00CE0060" w:rsidRDefault="00472782" w:rsidP="00472782">
            <w:pPr>
              <w:spacing w:after="0" w:line="240" w:lineRule="auto"/>
              <w:rPr>
                <w:rFonts w:eastAsia="Times New Roman"/>
                <w:sz w:val="20"/>
                <w:szCs w:val="20"/>
              </w:rPr>
            </w:pPr>
            <w:r>
              <w:rPr>
                <w:sz w:val="20"/>
                <w:szCs w:val="20"/>
              </w:rPr>
              <w:t>0,69</w:t>
            </w:r>
          </w:p>
        </w:tc>
        <w:tc>
          <w:tcPr>
            <w:tcW w:w="834" w:type="dxa"/>
            <w:tcBorders>
              <w:top w:val="nil"/>
              <w:left w:val="nil"/>
              <w:bottom w:val="single" w:sz="4" w:space="0" w:color="auto"/>
              <w:right w:val="single" w:sz="4" w:space="0" w:color="auto"/>
            </w:tcBorders>
            <w:shd w:val="clear" w:color="auto" w:fill="auto"/>
            <w:vAlign w:val="center"/>
          </w:tcPr>
          <w:p w14:paraId="4E277E58" w14:textId="076417D2" w:rsidR="00472782" w:rsidRPr="00CE0060" w:rsidRDefault="00472782" w:rsidP="00472782">
            <w:pPr>
              <w:spacing w:after="0" w:line="240" w:lineRule="auto"/>
              <w:rPr>
                <w:rFonts w:eastAsia="Times New Roman"/>
                <w:sz w:val="20"/>
                <w:szCs w:val="20"/>
              </w:rPr>
            </w:pPr>
            <w:r>
              <w:rPr>
                <w:sz w:val="20"/>
                <w:szCs w:val="20"/>
              </w:rPr>
              <w:t>0,27</w:t>
            </w:r>
          </w:p>
        </w:tc>
        <w:tc>
          <w:tcPr>
            <w:tcW w:w="834" w:type="dxa"/>
            <w:tcBorders>
              <w:top w:val="nil"/>
              <w:left w:val="nil"/>
              <w:bottom w:val="single" w:sz="4" w:space="0" w:color="auto"/>
              <w:right w:val="single" w:sz="4" w:space="0" w:color="auto"/>
            </w:tcBorders>
            <w:shd w:val="clear" w:color="auto" w:fill="auto"/>
            <w:vAlign w:val="center"/>
          </w:tcPr>
          <w:p w14:paraId="5C26DB7F" w14:textId="25F27888" w:rsidR="00472782" w:rsidRPr="00CE0060" w:rsidRDefault="00472782" w:rsidP="00472782">
            <w:pPr>
              <w:spacing w:after="0" w:line="240" w:lineRule="auto"/>
              <w:rPr>
                <w:rFonts w:eastAsia="Times New Roman"/>
                <w:sz w:val="20"/>
                <w:szCs w:val="20"/>
              </w:rPr>
            </w:pPr>
            <w:r>
              <w:rPr>
                <w:sz w:val="20"/>
                <w:szCs w:val="20"/>
              </w:rPr>
              <w:t>0,26</w:t>
            </w:r>
          </w:p>
        </w:tc>
        <w:tc>
          <w:tcPr>
            <w:tcW w:w="834" w:type="dxa"/>
            <w:tcBorders>
              <w:top w:val="nil"/>
              <w:left w:val="nil"/>
              <w:bottom w:val="single" w:sz="4" w:space="0" w:color="000000"/>
              <w:right w:val="single" w:sz="4" w:space="0" w:color="000000"/>
            </w:tcBorders>
            <w:shd w:val="clear" w:color="000000" w:fill="FFFFFF"/>
            <w:vAlign w:val="bottom"/>
          </w:tcPr>
          <w:p w14:paraId="59BF75B2" w14:textId="6206B772" w:rsidR="00472782" w:rsidRPr="00CE0060" w:rsidRDefault="00472782" w:rsidP="00472782">
            <w:pPr>
              <w:spacing w:after="0" w:line="240" w:lineRule="auto"/>
              <w:rPr>
                <w:rFonts w:eastAsia="Times New Roman"/>
                <w:sz w:val="20"/>
                <w:szCs w:val="20"/>
              </w:rPr>
            </w:pPr>
            <w:r>
              <w:rPr>
                <w:color w:val="000000"/>
                <w:sz w:val="20"/>
                <w:szCs w:val="20"/>
              </w:rPr>
              <w:t>0,28</w:t>
            </w:r>
          </w:p>
        </w:tc>
        <w:tc>
          <w:tcPr>
            <w:tcW w:w="834" w:type="dxa"/>
            <w:tcBorders>
              <w:top w:val="nil"/>
              <w:left w:val="nil"/>
              <w:bottom w:val="single" w:sz="4" w:space="0" w:color="auto"/>
              <w:right w:val="single" w:sz="4" w:space="0" w:color="auto"/>
            </w:tcBorders>
            <w:shd w:val="clear" w:color="000000" w:fill="FFFFFF"/>
            <w:vAlign w:val="center"/>
          </w:tcPr>
          <w:p w14:paraId="178467CF" w14:textId="36B8798A" w:rsidR="00472782" w:rsidRPr="00CE0060" w:rsidRDefault="00472782" w:rsidP="00472782">
            <w:pPr>
              <w:spacing w:after="0" w:line="240" w:lineRule="auto"/>
              <w:rPr>
                <w:rFonts w:eastAsia="Times New Roman"/>
                <w:sz w:val="20"/>
                <w:szCs w:val="20"/>
              </w:rPr>
            </w:pPr>
            <w:r>
              <w:rPr>
                <w:color w:val="000000"/>
                <w:sz w:val="20"/>
                <w:szCs w:val="20"/>
              </w:rPr>
              <w:t>0,33</w:t>
            </w:r>
          </w:p>
        </w:tc>
        <w:tc>
          <w:tcPr>
            <w:tcW w:w="834" w:type="dxa"/>
            <w:tcBorders>
              <w:top w:val="nil"/>
              <w:left w:val="nil"/>
              <w:bottom w:val="single" w:sz="4" w:space="0" w:color="auto"/>
              <w:right w:val="single" w:sz="4" w:space="0" w:color="auto"/>
            </w:tcBorders>
            <w:shd w:val="clear" w:color="000000" w:fill="FFFFFF"/>
            <w:vAlign w:val="center"/>
          </w:tcPr>
          <w:p w14:paraId="57E77795" w14:textId="5E1B76E7" w:rsidR="00472782" w:rsidRPr="00CE0060" w:rsidRDefault="00472782" w:rsidP="00472782">
            <w:pPr>
              <w:spacing w:after="0" w:line="240" w:lineRule="auto"/>
              <w:rPr>
                <w:sz w:val="20"/>
                <w:szCs w:val="20"/>
              </w:rPr>
            </w:pPr>
            <w:r>
              <w:rPr>
                <w:color w:val="000000"/>
                <w:sz w:val="20"/>
                <w:szCs w:val="20"/>
              </w:rPr>
              <w:t>0,43</w:t>
            </w:r>
          </w:p>
        </w:tc>
        <w:tc>
          <w:tcPr>
            <w:tcW w:w="919" w:type="dxa"/>
            <w:tcBorders>
              <w:top w:val="nil"/>
              <w:left w:val="nil"/>
              <w:bottom w:val="single" w:sz="4" w:space="0" w:color="auto"/>
              <w:right w:val="single" w:sz="4" w:space="0" w:color="auto"/>
            </w:tcBorders>
            <w:shd w:val="clear" w:color="000000" w:fill="FFFFFF"/>
            <w:vAlign w:val="center"/>
          </w:tcPr>
          <w:p w14:paraId="471DE70C" w14:textId="5EAD589A" w:rsidR="00472782" w:rsidRPr="00CE0060" w:rsidRDefault="00472782" w:rsidP="00472782">
            <w:pPr>
              <w:spacing w:after="0" w:line="240" w:lineRule="auto"/>
              <w:rPr>
                <w:sz w:val="20"/>
                <w:szCs w:val="20"/>
              </w:rPr>
            </w:pPr>
            <w:r>
              <w:rPr>
                <w:color w:val="000000"/>
                <w:sz w:val="20"/>
                <w:szCs w:val="20"/>
              </w:rPr>
              <w:t>0,11</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8F2326" w14:textId="0CCD7316" w:rsidR="00472782" w:rsidRPr="00CE0060" w:rsidRDefault="00472782" w:rsidP="00472782">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ascii="Yu Gothic" w:eastAsia="Yu Gothic" w:hAnsi="Yu Gothic"/>
                <w:sz w:val="20"/>
                <w:szCs w:val="20"/>
              </w:rPr>
              <w:t xml:space="preserve"> </w:t>
            </w:r>
            <w:r w:rsidRPr="00CE0060">
              <w:rPr>
                <w:sz w:val="20"/>
                <w:szCs w:val="20"/>
              </w:rPr>
              <w:t>0,1</w:t>
            </w:r>
          </w:p>
        </w:tc>
        <w:tc>
          <w:tcPr>
            <w:tcW w:w="959" w:type="dxa"/>
            <w:tcBorders>
              <w:top w:val="single" w:sz="4" w:space="0" w:color="auto"/>
              <w:left w:val="nil"/>
              <w:bottom w:val="single" w:sz="4" w:space="0" w:color="auto"/>
              <w:right w:val="single" w:sz="4" w:space="0" w:color="auto"/>
            </w:tcBorders>
            <w:vAlign w:val="center"/>
          </w:tcPr>
          <w:p w14:paraId="0744566E" w14:textId="77777777" w:rsidR="00472782" w:rsidRPr="00CE0060" w:rsidRDefault="00472782" w:rsidP="00472782">
            <w:pPr>
              <w:spacing w:after="0" w:line="240" w:lineRule="auto"/>
              <w:rPr>
                <w:rFonts w:eastAsia="Times New Roman"/>
                <w:sz w:val="20"/>
                <w:szCs w:val="20"/>
              </w:rPr>
            </w:pPr>
            <w:r w:rsidRPr="00CE0060">
              <w:rPr>
                <w:rFonts w:eastAsia="Times New Roman"/>
                <w:sz w:val="20"/>
                <w:szCs w:val="20"/>
              </w:rPr>
              <w:t>-</w:t>
            </w:r>
          </w:p>
        </w:tc>
      </w:tr>
      <w:tr w:rsidR="00472782" w:rsidRPr="00CE0060" w14:paraId="2212B7E0" w14:textId="77777777" w:rsidTr="00AE1CC8">
        <w:trPr>
          <w:trHeight w:val="380"/>
          <w:jc w:val="center"/>
        </w:trPr>
        <w:tc>
          <w:tcPr>
            <w:tcW w:w="1093" w:type="dxa"/>
            <w:tcBorders>
              <w:top w:val="nil"/>
              <w:left w:val="single" w:sz="4" w:space="0" w:color="auto"/>
              <w:bottom w:val="single" w:sz="4" w:space="0" w:color="auto"/>
              <w:right w:val="single" w:sz="4" w:space="0" w:color="auto"/>
            </w:tcBorders>
            <w:shd w:val="clear" w:color="auto" w:fill="auto"/>
            <w:noWrap/>
            <w:vAlign w:val="center"/>
          </w:tcPr>
          <w:p w14:paraId="1A58E490" w14:textId="45D06A27" w:rsidR="00472782" w:rsidRPr="00CE0060" w:rsidRDefault="00472782" w:rsidP="00472782">
            <w:pPr>
              <w:spacing w:after="0" w:line="240" w:lineRule="auto"/>
              <w:rPr>
                <w:rFonts w:eastAsia="Times New Roman"/>
                <w:sz w:val="20"/>
                <w:szCs w:val="20"/>
              </w:rPr>
            </w:pPr>
            <w:r w:rsidRPr="00CE0060">
              <w:rPr>
                <w:rFonts w:eastAsia="Times New Roman"/>
                <w:sz w:val="20"/>
                <w:szCs w:val="20"/>
              </w:rPr>
              <w:t>RTT3</w:t>
            </w:r>
          </w:p>
        </w:tc>
        <w:tc>
          <w:tcPr>
            <w:tcW w:w="835" w:type="dxa"/>
            <w:tcBorders>
              <w:top w:val="nil"/>
              <w:left w:val="single" w:sz="4" w:space="0" w:color="auto"/>
              <w:bottom w:val="single" w:sz="4" w:space="0" w:color="auto"/>
              <w:right w:val="single" w:sz="4" w:space="0" w:color="auto"/>
            </w:tcBorders>
            <w:shd w:val="clear" w:color="auto" w:fill="auto"/>
            <w:noWrap/>
            <w:vAlign w:val="center"/>
          </w:tcPr>
          <w:p w14:paraId="7F8688AD" w14:textId="3B2D003C" w:rsidR="00472782" w:rsidRPr="00CE0060" w:rsidRDefault="00472782" w:rsidP="00472782">
            <w:pPr>
              <w:spacing w:after="0" w:line="240" w:lineRule="auto"/>
              <w:rPr>
                <w:rFonts w:eastAsia="Times New Roman"/>
                <w:sz w:val="20"/>
                <w:szCs w:val="20"/>
              </w:rPr>
            </w:pPr>
            <w:r>
              <w:rPr>
                <w:sz w:val="20"/>
                <w:szCs w:val="20"/>
              </w:rPr>
              <w:t>-</w:t>
            </w:r>
          </w:p>
        </w:tc>
        <w:tc>
          <w:tcPr>
            <w:tcW w:w="876" w:type="dxa"/>
            <w:tcBorders>
              <w:top w:val="nil"/>
              <w:left w:val="nil"/>
              <w:bottom w:val="single" w:sz="4" w:space="0" w:color="auto"/>
              <w:right w:val="single" w:sz="4" w:space="0" w:color="auto"/>
            </w:tcBorders>
            <w:shd w:val="clear" w:color="auto" w:fill="auto"/>
            <w:vAlign w:val="center"/>
          </w:tcPr>
          <w:p w14:paraId="67365DD1" w14:textId="486ED40A" w:rsidR="00472782" w:rsidRPr="00CE0060" w:rsidRDefault="00472782" w:rsidP="00472782">
            <w:pPr>
              <w:spacing w:after="0" w:line="240" w:lineRule="auto"/>
              <w:rPr>
                <w:rFonts w:eastAsia="Times New Roman"/>
                <w:sz w:val="20"/>
                <w:szCs w:val="20"/>
              </w:rPr>
            </w:pPr>
            <w:r>
              <w:rPr>
                <w:sz w:val="20"/>
                <w:szCs w:val="20"/>
              </w:rPr>
              <w:t>-</w:t>
            </w:r>
          </w:p>
        </w:tc>
        <w:tc>
          <w:tcPr>
            <w:tcW w:w="876" w:type="dxa"/>
            <w:tcBorders>
              <w:top w:val="nil"/>
              <w:left w:val="nil"/>
              <w:bottom w:val="single" w:sz="4" w:space="0" w:color="auto"/>
              <w:right w:val="single" w:sz="4" w:space="0" w:color="auto"/>
            </w:tcBorders>
            <w:shd w:val="clear" w:color="auto" w:fill="auto"/>
            <w:vAlign w:val="center"/>
          </w:tcPr>
          <w:p w14:paraId="2BB9F644" w14:textId="5EC96018" w:rsidR="00472782" w:rsidRPr="00CE0060" w:rsidRDefault="00472782" w:rsidP="00472782">
            <w:pPr>
              <w:spacing w:after="0" w:line="240" w:lineRule="auto"/>
              <w:rPr>
                <w:rFonts w:eastAsia="Times New Roman"/>
                <w:sz w:val="20"/>
                <w:szCs w:val="20"/>
              </w:rPr>
            </w:pPr>
            <w:r>
              <w:rPr>
                <w:sz w:val="20"/>
                <w:szCs w:val="20"/>
              </w:rPr>
              <w:t>0,08</w:t>
            </w:r>
          </w:p>
        </w:tc>
        <w:tc>
          <w:tcPr>
            <w:tcW w:w="876" w:type="dxa"/>
            <w:tcBorders>
              <w:top w:val="nil"/>
              <w:left w:val="nil"/>
              <w:bottom w:val="single" w:sz="4" w:space="0" w:color="auto"/>
              <w:right w:val="single" w:sz="4" w:space="0" w:color="auto"/>
            </w:tcBorders>
            <w:shd w:val="clear" w:color="auto" w:fill="auto"/>
            <w:vAlign w:val="center"/>
          </w:tcPr>
          <w:p w14:paraId="1829524B" w14:textId="6E78581A" w:rsidR="00472782" w:rsidRPr="00CE0060" w:rsidRDefault="00472782" w:rsidP="00472782">
            <w:pPr>
              <w:spacing w:after="0" w:line="240" w:lineRule="auto"/>
              <w:rPr>
                <w:rFonts w:eastAsia="Times New Roman"/>
                <w:sz w:val="20"/>
                <w:szCs w:val="20"/>
              </w:rPr>
            </w:pPr>
            <w:r>
              <w:rPr>
                <w:sz w:val="20"/>
                <w:szCs w:val="20"/>
              </w:rPr>
              <w:t>0,26</w:t>
            </w:r>
          </w:p>
        </w:tc>
        <w:tc>
          <w:tcPr>
            <w:tcW w:w="834" w:type="dxa"/>
            <w:tcBorders>
              <w:top w:val="nil"/>
              <w:left w:val="nil"/>
              <w:bottom w:val="single" w:sz="4" w:space="0" w:color="auto"/>
              <w:right w:val="single" w:sz="4" w:space="0" w:color="auto"/>
            </w:tcBorders>
            <w:shd w:val="clear" w:color="auto" w:fill="auto"/>
            <w:vAlign w:val="center"/>
          </w:tcPr>
          <w:p w14:paraId="0446B495" w14:textId="19D8C00E" w:rsidR="00472782" w:rsidRPr="00CE0060" w:rsidRDefault="00472782" w:rsidP="00472782">
            <w:pPr>
              <w:spacing w:after="0" w:line="240" w:lineRule="auto"/>
              <w:rPr>
                <w:rFonts w:eastAsia="Times New Roman"/>
                <w:sz w:val="20"/>
                <w:szCs w:val="20"/>
              </w:rPr>
            </w:pPr>
            <w:r>
              <w:rPr>
                <w:sz w:val="20"/>
                <w:szCs w:val="20"/>
              </w:rPr>
              <w:t>0,04</w:t>
            </w:r>
          </w:p>
        </w:tc>
        <w:tc>
          <w:tcPr>
            <w:tcW w:w="834" w:type="dxa"/>
            <w:tcBorders>
              <w:top w:val="nil"/>
              <w:left w:val="nil"/>
              <w:bottom w:val="single" w:sz="4" w:space="0" w:color="auto"/>
              <w:right w:val="single" w:sz="4" w:space="0" w:color="auto"/>
            </w:tcBorders>
            <w:shd w:val="clear" w:color="auto" w:fill="auto"/>
            <w:vAlign w:val="center"/>
          </w:tcPr>
          <w:p w14:paraId="278A677C" w14:textId="2B4C8E10" w:rsidR="00472782" w:rsidRPr="00CE0060" w:rsidRDefault="00472782" w:rsidP="00472782">
            <w:pPr>
              <w:spacing w:after="0" w:line="240" w:lineRule="auto"/>
              <w:rPr>
                <w:rFonts w:eastAsia="Times New Roman"/>
                <w:sz w:val="20"/>
                <w:szCs w:val="20"/>
              </w:rPr>
            </w:pPr>
            <w:r>
              <w:rPr>
                <w:sz w:val="20"/>
                <w:szCs w:val="20"/>
              </w:rPr>
              <w:t>0,14</w:t>
            </w:r>
          </w:p>
        </w:tc>
        <w:tc>
          <w:tcPr>
            <w:tcW w:w="834" w:type="dxa"/>
            <w:tcBorders>
              <w:top w:val="nil"/>
              <w:left w:val="nil"/>
              <w:bottom w:val="single" w:sz="4" w:space="0" w:color="auto"/>
              <w:right w:val="single" w:sz="4" w:space="0" w:color="auto"/>
            </w:tcBorders>
            <w:shd w:val="clear" w:color="auto" w:fill="auto"/>
            <w:vAlign w:val="center"/>
          </w:tcPr>
          <w:p w14:paraId="03B0D219" w14:textId="32F2BF66" w:rsidR="00472782" w:rsidRPr="00CE0060" w:rsidRDefault="00472782" w:rsidP="00472782">
            <w:pPr>
              <w:spacing w:after="0" w:line="240" w:lineRule="auto"/>
              <w:rPr>
                <w:rFonts w:eastAsia="Times New Roman"/>
                <w:sz w:val="20"/>
                <w:szCs w:val="20"/>
              </w:rPr>
            </w:pPr>
            <w:r>
              <w:rPr>
                <w:sz w:val="20"/>
                <w:szCs w:val="20"/>
              </w:rPr>
              <w:t>0,08</w:t>
            </w:r>
          </w:p>
        </w:tc>
        <w:tc>
          <w:tcPr>
            <w:tcW w:w="834" w:type="dxa"/>
            <w:tcBorders>
              <w:top w:val="nil"/>
              <w:left w:val="nil"/>
              <w:bottom w:val="single" w:sz="4" w:space="0" w:color="auto"/>
              <w:right w:val="single" w:sz="4" w:space="0" w:color="auto"/>
            </w:tcBorders>
            <w:shd w:val="clear" w:color="auto" w:fill="auto"/>
            <w:vAlign w:val="center"/>
          </w:tcPr>
          <w:p w14:paraId="3178B896" w14:textId="25A57FC0" w:rsidR="00472782" w:rsidRPr="00CE0060" w:rsidRDefault="00472782" w:rsidP="00472782">
            <w:pPr>
              <w:spacing w:after="0" w:line="240" w:lineRule="auto"/>
              <w:rPr>
                <w:rFonts w:eastAsia="Times New Roman"/>
                <w:sz w:val="20"/>
                <w:szCs w:val="20"/>
              </w:rPr>
            </w:pPr>
            <w:r>
              <w:rPr>
                <w:sz w:val="20"/>
                <w:szCs w:val="20"/>
              </w:rPr>
              <w:t>0,05</w:t>
            </w:r>
          </w:p>
        </w:tc>
        <w:tc>
          <w:tcPr>
            <w:tcW w:w="834" w:type="dxa"/>
            <w:tcBorders>
              <w:top w:val="nil"/>
              <w:left w:val="nil"/>
              <w:bottom w:val="single" w:sz="4" w:space="0" w:color="auto"/>
              <w:right w:val="single" w:sz="4" w:space="0" w:color="auto"/>
            </w:tcBorders>
            <w:shd w:val="clear" w:color="auto" w:fill="auto"/>
            <w:vAlign w:val="center"/>
          </w:tcPr>
          <w:p w14:paraId="7F4E3279" w14:textId="5922BE77" w:rsidR="00472782" w:rsidRPr="00CE0060" w:rsidRDefault="00472782" w:rsidP="00472782">
            <w:pPr>
              <w:spacing w:after="0" w:line="240" w:lineRule="auto"/>
              <w:rPr>
                <w:rFonts w:eastAsia="Times New Roman"/>
                <w:sz w:val="20"/>
                <w:szCs w:val="20"/>
              </w:rPr>
            </w:pPr>
            <w:r>
              <w:rPr>
                <w:sz w:val="20"/>
                <w:szCs w:val="20"/>
              </w:rPr>
              <w:t>0,48</w:t>
            </w:r>
          </w:p>
        </w:tc>
        <w:tc>
          <w:tcPr>
            <w:tcW w:w="834" w:type="dxa"/>
            <w:tcBorders>
              <w:top w:val="nil"/>
              <w:left w:val="nil"/>
              <w:bottom w:val="single" w:sz="4" w:space="0" w:color="000000"/>
              <w:right w:val="single" w:sz="4" w:space="0" w:color="000000"/>
            </w:tcBorders>
            <w:shd w:val="clear" w:color="000000" w:fill="FFFFFF"/>
            <w:vAlign w:val="bottom"/>
          </w:tcPr>
          <w:p w14:paraId="75F33FF1" w14:textId="24F1D3A4" w:rsidR="00472782" w:rsidRPr="00CE0060" w:rsidRDefault="00472782" w:rsidP="00472782">
            <w:pPr>
              <w:spacing w:after="0" w:line="240" w:lineRule="auto"/>
              <w:rPr>
                <w:rFonts w:eastAsia="Times New Roman"/>
                <w:sz w:val="20"/>
                <w:szCs w:val="20"/>
              </w:rPr>
            </w:pPr>
            <w:r>
              <w:rPr>
                <w:color w:val="000000"/>
                <w:sz w:val="20"/>
                <w:szCs w:val="20"/>
              </w:rPr>
              <w:t>1,64</w:t>
            </w:r>
          </w:p>
        </w:tc>
        <w:tc>
          <w:tcPr>
            <w:tcW w:w="834" w:type="dxa"/>
            <w:tcBorders>
              <w:top w:val="nil"/>
              <w:left w:val="nil"/>
              <w:bottom w:val="single" w:sz="4" w:space="0" w:color="auto"/>
              <w:right w:val="single" w:sz="4" w:space="0" w:color="auto"/>
            </w:tcBorders>
            <w:shd w:val="clear" w:color="000000" w:fill="FFFFFF"/>
            <w:vAlign w:val="center"/>
          </w:tcPr>
          <w:p w14:paraId="2ACAA362" w14:textId="6C511072" w:rsidR="00472782" w:rsidRPr="00CE0060" w:rsidRDefault="00472782" w:rsidP="00472782">
            <w:pPr>
              <w:spacing w:after="0" w:line="240" w:lineRule="auto"/>
              <w:rPr>
                <w:rFonts w:eastAsia="Times New Roman"/>
                <w:sz w:val="20"/>
                <w:szCs w:val="20"/>
              </w:rPr>
            </w:pPr>
            <w:r>
              <w:rPr>
                <w:color w:val="000000"/>
                <w:sz w:val="20"/>
                <w:szCs w:val="20"/>
              </w:rPr>
              <w:t>1,45</w:t>
            </w:r>
          </w:p>
        </w:tc>
        <w:tc>
          <w:tcPr>
            <w:tcW w:w="834" w:type="dxa"/>
            <w:tcBorders>
              <w:top w:val="nil"/>
              <w:left w:val="nil"/>
              <w:bottom w:val="single" w:sz="4" w:space="0" w:color="auto"/>
              <w:right w:val="single" w:sz="4" w:space="0" w:color="auto"/>
            </w:tcBorders>
            <w:shd w:val="clear" w:color="000000" w:fill="FFFFFF"/>
            <w:vAlign w:val="center"/>
          </w:tcPr>
          <w:p w14:paraId="60FF5B19" w14:textId="7CF0C565" w:rsidR="00472782" w:rsidRPr="00CE0060" w:rsidRDefault="00472782" w:rsidP="00472782">
            <w:pPr>
              <w:spacing w:after="0" w:line="240" w:lineRule="auto"/>
              <w:rPr>
                <w:sz w:val="20"/>
                <w:szCs w:val="20"/>
              </w:rPr>
            </w:pPr>
            <w:r>
              <w:rPr>
                <w:color w:val="000000"/>
                <w:sz w:val="20"/>
                <w:szCs w:val="20"/>
              </w:rPr>
              <w:t>0,22</w:t>
            </w:r>
          </w:p>
        </w:tc>
        <w:tc>
          <w:tcPr>
            <w:tcW w:w="919" w:type="dxa"/>
            <w:tcBorders>
              <w:top w:val="nil"/>
              <w:left w:val="nil"/>
              <w:bottom w:val="single" w:sz="4" w:space="0" w:color="auto"/>
              <w:right w:val="single" w:sz="4" w:space="0" w:color="auto"/>
            </w:tcBorders>
            <w:shd w:val="clear" w:color="000000" w:fill="FFFFFF"/>
            <w:vAlign w:val="center"/>
          </w:tcPr>
          <w:p w14:paraId="5E63AAF5" w14:textId="3BD1A7C2" w:rsidR="00472782" w:rsidRPr="00CE0060" w:rsidRDefault="00472782" w:rsidP="00472782">
            <w:pPr>
              <w:spacing w:after="0" w:line="240" w:lineRule="auto"/>
              <w:rPr>
                <w:sz w:val="20"/>
                <w:szCs w:val="20"/>
              </w:rPr>
            </w:pPr>
            <w:r>
              <w:rPr>
                <w:color w:val="000000"/>
                <w:sz w:val="20"/>
                <w:szCs w:val="20"/>
              </w:rPr>
              <w:t>0,35</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EAB49A" w14:textId="40C4B995" w:rsidR="00472782" w:rsidRPr="00CE0060" w:rsidRDefault="00472782" w:rsidP="00472782">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ascii="Yu Gothic" w:eastAsia="Yu Gothic" w:hAnsi="Yu Gothic"/>
                <w:sz w:val="20"/>
                <w:szCs w:val="20"/>
              </w:rPr>
              <w:t xml:space="preserve"> </w:t>
            </w:r>
            <w:r w:rsidRPr="00CE0060">
              <w:rPr>
                <w:sz w:val="20"/>
                <w:szCs w:val="20"/>
              </w:rPr>
              <w:t>0,1</w:t>
            </w:r>
          </w:p>
        </w:tc>
        <w:tc>
          <w:tcPr>
            <w:tcW w:w="959" w:type="dxa"/>
            <w:tcBorders>
              <w:top w:val="single" w:sz="4" w:space="0" w:color="auto"/>
              <w:left w:val="nil"/>
              <w:bottom w:val="single" w:sz="4" w:space="0" w:color="auto"/>
              <w:right w:val="single" w:sz="4" w:space="0" w:color="auto"/>
            </w:tcBorders>
            <w:vAlign w:val="center"/>
          </w:tcPr>
          <w:p w14:paraId="591F5528" w14:textId="77777777" w:rsidR="00472782" w:rsidRPr="00CE0060" w:rsidRDefault="00472782" w:rsidP="00472782">
            <w:pPr>
              <w:spacing w:after="0" w:line="240" w:lineRule="auto"/>
              <w:rPr>
                <w:sz w:val="20"/>
                <w:szCs w:val="20"/>
              </w:rPr>
            </w:pPr>
            <w:r w:rsidRPr="00CE0060">
              <w:rPr>
                <w:sz w:val="20"/>
                <w:szCs w:val="20"/>
              </w:rPr>
              <w:t>-</w:t>
            </w:r>
          </w:p>
        </w:tc>
      </w:tr>
      <w:tr w:rsidR="00472782" w:rsidRPr="00CE0060" w14:paraId="318FDA8F" w14:textId="77777777" w:rsidTr="00AE1CC8">
        <w:trPr>
          <w:trHeight w:val="380"/>
          <w:jc w:val="center"/>
        </w:trPr>
        <w:tc>
          <w:tcPr>
            <w:tcW w:w="1093" w:type="dxa"/>
            <w:tcBorders>
              <w:top w:val="nil"/>
              <w:left w:val="single" w:sz="4" w:space="0" w:color="auto"/>
              <w:bottom w:val="single" w:sz="4" w:space="0" w:color="auto"/>
              <w:right w:val="single" w:sz="4" w:space="0" w:color="auto"/>
            </w:tcBorders>
            <w:shd w:val="clear" w:color="auto" w:fill="auto"/>
            <w:noWrap/>
            <w:vAlign w:val="center"/>
          </w:tcPr>
          <w:p w14:paraId="05AE6B8E" w14:textId="67852EFC" w:rsidR="00472782" w:rsidRPr="00CE0060" w:rsidRDefault="00472782" w:rsidP="00472782">
            <w:pPr>
              <w:spacing w:after="0" w:line="240" w:lineRule="auto"/>
              <w:rPr>
                <w:rFonts w:eastAsia="Times New Roman"/>
                <w:sz w:val="20"/>
                <w:szCs w:val="20"/>
              </w:rPr>
            </w:pPr>
            <w:r w:rsidRPr="00CE0060">
              <w:rPr>
                <w:rFonts w:eastAsia="Times New Roman"/>
                <w:sz w:val="20"/>
                <w:szCs w:val="20"/>
              </w:rPr>
              <w:t>RTT4</w:t>
            </w:r>
          </w:p>
        </w:tc>
        <w:tc>
          <w:tcPr>
            <w:tcW w:w="835" w:type="dxa"/>
            <w:tcBorders>
              <w:top w:val="nil"/>
              <w:left w:val="single" w:sz="4" w:space="0" w:color="auto"/>
              <w:bottom w:val="single" w:sz="4" w:space="0" w:color="auto"/>
              <w:right w:val="single" w:sz="4" w:space="0" w:color="auto"/>
            </w:tcBorders>
            <w:shd w:val="clear" w:color="auto" w:fill="auto"/>
            <w:noWrap/>
            <w:vAlign w:val="center"/>
          </w:tcPr>
          <w:p w14:paraId="7A0C5A92" w14:textId="751D7EE3" w:rsidR="00472782" w:rsidRPr="00CE0060" w:rsidRDefault="00472782" w:rsidP="00472782">
            <w:pPr>
              <w:spacing w:after="0" w:line="240" w:lineRule="auto"/>
              <w:rPr>
                <w:rFonts w:eastAsia="Times New Roman"/>
                <w:sz w:val="20"/>
                <w:szCs w:val="20"/>
              </w:rPr>
            </w:pPr>
            <w:r>
              <w:rPr>
                <w:sz w:val="20"/>
                <w:szCs w:val="20"/>
              </w:rPr>
              <w:t>-</w:t>
            </w:r>
          </w:p>
        </w:tc>
        <w:tc>
          <w:tcPr>
            <w:tcW w:w="876" w:type="dxa"/>
            <w:tcBorders>
              <w:top w:val="nil"/>
              <w:left w:val="nil"/>
              <w:bottom w:val="single" w:sz="4" w:space="0" w:color="auto"/>
              <w:right w:val="single" w:sz="4" w:space="0" w:color="auto"/>
            </w:tcBorders>
            <w:shd w:val="clear" w:color="auto" w:fill="auto"/>
            <w:vAlign w:val="center"/>
          </w:tcPr>
          <w:p w14:paraId="46FB9710" w14:textId="0799BA43" w:rsidR="00472782" w:rsidRPr="00CE0060" w:rsidRDefault="00472782" w:rsidP="00472782">
            <w:pPr>
              <w:spacing w:after="0" w:line="240" w:lineRule="auto"/>
              <w:rPr>
                <w:rFonts w:eastAsia="Times New Roman"/>
                <w:sz w:val="20"/>
                <w:szCs w:val="20"/>
              </w:rPr>
            </w:pPr>
            <w:r>
              <w:rPr>
                <w:sz w:val="20"/>
                <w:szCs w:val="20"/>
              </w:rPr>
              <w:t>-</w:t>
            </w:r>
          </w:p>
        </w:tc>
        <w:tc>
          <w:tcPr>
            <w:tcW w:w="876" w:type="dxa"/>
            <w:tcBorders>
              <w:top w:val="nil"/>
              <w:left w:val="nil"/>
              <w:bottom w:val="single" w:sz="4" w:space="0" w:color="auto"/>
              <w:right w:val="single" w:sz="4" w:space="0" w:color="auto"/>
            </w:tcBorders>
            <w:shd w:val="clear" w:color="auto" w:fill="auto"/>
            <w:vAlign w:val="center"/>
          </w:tcPr>
          <w:p w14:paraId="3CDF1CC0" w14:textId="2F8B501E" w:rsidR="00472782" w:rsidRPr="00CE0060" w:rsidRDefault="00472782" w:rsidP="00472782">
            <w:pPr>
              <w:spacing w:after="0" w:line="240" w:lineRule="auto"/>
              <w:rPr>
                <w:rFonts w:eastAsia="Times New Roman"/>
                <w:sz w:val="20"/>
                <w:szCs w:val="20"/>
              </w:rPr>
            </w:pPr>
            <w:r>
              <w:rPr>
                <w:sz w:val="20"/>
                <w:szCs w:val="20"/>
              </w:rPr>
              <w:t>0,09</w:t>
            </w:r>
          </w:p>
        </w:tc>
        <w:tc>
          <w:tcPr>
            <w:tcW w:w="876" w:type="dxa"/>
            <w:tcBorders>
              <w:top w:val="nil"/>
              <w:left w:val="nil"/>
              <w:bottom w:val="single" w:sz="4" w:space="0" w:color="auto"/>
              <w:right w:val="single" w:sz="4" w:space="0" w:color="auto"/>
            </w:tcBorders>
            <w:shd w:val="clear" w:color="auto" w:fill="auto"/>
            <w:vAlign w:val="center"/>
          </w:tcPr>
          <w:p w14:paraId="565EC6B8" w14:textId="0E8D5615" w:rsidR="00472782" w:rsidRPr="00CE0060" w:rsidRDefault="00472782" w:rsidP="00472782">
            <w:pPr>
              <w:spacing w:after="0" w:line="240" w:lineRule="auto"/>
              <w:rPr>
                <w:rFonts w:eastAsia="Times New Roman"/>
                <w:sz w:val="20"/>
                <w:szCs w:val="20"/>
              </w:rPr>
            </w:pPr>
            <w:r>
              <w:rPr>
                <w:sz w:val="20"/>
                <w:szCs w:val="20"/>
              </w:rPr>
              <w:t>0,34</w:t>
            </w:r>
          </w:p>
        </w:tc>
        <w:tc>
          <w:tcPr>
            <w:tcW w:w="834" w:type="dxa"/>
            <w:tcBorders>
              <w:top w:val="nil"/>
              <w:left w:val="nil"/>
              <w:bottom w:val="single" w:sz="4" w:space="0" w:color="auto"/>
              <w:right w:val="single" w:sz="4" w:space="0" w:color="auto"/>
            </w:tcBorders>
            <w:shd w:val="clear" w:color="auto" w:fill="auto"/>
            <w:vAlign w:val="center"/>
          </w:tcPr>
          <w:p w14:paraId="0CFA59F0" w14:textId="5F2C2C88" w:rsidR="00472782" w:rsidRPr="00CE0060" w:rsidRDefault="00472782" w:rsidP="00472782">
            <w:pPr>
              <w:spacing w:after="0" w:line="240" w:lineRule="auto"/>
              <w:rPr>
                <w:rFonts w:eastAsia="Times New Roman"/>
                <w:sz w:val="20"/>
                <w:szCs w:val="20"/>
              </w:rPr>
            </w:pPr>
            <w:r>
              <w:rPr>
                <w:sz w:val="20"/>
                <w:szCs w:val="20"/>
              </w:rPr>
              <w:t>0,20</w:t>
            </w:r>
          </w:p>
        </w:tc>
        <w:tc>
          <w:tcPr>
            <w:tcW w:w="834" w:type="dxa"/>
            <w:tcBorders>
              <w:top w:val="nil"/>
              <w:left w:val="nil"/>
              <w:bottom w:val="single" w:sz="4" w:space="0" w:color="auto"/>
              <w:right w:val="single" w:sz="4" w:space="0" w:color="auto"/>
            </w:tcBorders>
            <w:shd w:val="clear" w:color="auto" w:fill="auto"/>
            <w:vAlign w:val="center"/>
          </w:tcPr>
          <w:p w14:paraId="7B58FE89" w14:textId="3CB5537E" w:rsidR="00472782" w:rsidRPr="00CE0060" w:rsidRDefault="00472782" w:rsidP="00472782">
            <w:pPr>
              <w:spacing w:after="0" w:line="240" w:lineRule="auto"/>
              <w:rPr>
                <w:rFonts w:eastAsia="Times New Roman"/>
                <w:sz w:val="20"/>
                <w:szCs w:val="20"/>
              </w:rPr>
            </w:pPr>
            <w:r>
              <w:rPr>
                <w:sz w:val="20"/>
                <w:szCs w:val="20"/>
              </w:rPr>
              <w:t>0,13</w:t>
            </w:r>
          </w:p>
        </w:tc>
        <w:tc>
          <w:tcPr>
            <w:tcW w:w="834" w:type="dxa"/>
            <w:tcBorders>
              <w:top w:val="nil"/>
              <w:left w:val="nil"/>
              <w:bottom w:val="single" w:sz="4" w:space="0" w:color="auto"/>
              <w:right w:val="single" w:sz="4" w:space="0" w:color="auto"/>
            </w:tcBorders>
            <w:shd w:val="clear" w:color="auto" w:fill="auto"/>
            <w:vAlign w:val="center"/>
          </w:tcPr>
          <w:p w14:paraId="2029D05F" w14:textId="1350ECCE" w:rsidR="00472782" w:rsidRPr="00CE0060" w:rsidRDefault="00472782" w:rsidP="00472782">
            <w:pPr>
              <w:spacing w:after="0" w:line="240" w:lineRule="auto"/>
              <w:rPr>
                <w:rFonts w:eastAsia="Times New Roman"/>
                <w:sz w:val="20"/>
                <w:szCs w:val="20"/>
              </w:rPr>
            </w:pPr>
            <w:r>
              <w:rPr>
                <w:sz w:val="20"/>
                <w:szCs w:val="20"/>
              </w:rPr>
              <w:t>0,01</w:t>
            </w:r>
          </w:p>
        </w:tc>
        <w:tc>
          <w:tcPr>
            <w:tcW w:w="834" w:type="dxa"/>
            <w:tcBorders>
              <w:top w:val="nil"/>
              <w:left w:val="nil"/>
              <w:bottom w:val="single" w:sz="4" w:space="0" w:color="auto"/>
              <w:right w:val="single" w:sz="4" w:space="0" w:color="auto"/>
            </w:tcBorders>
            <w:shd w:val="clear" w:color="auto" w:fill="auto"/>
            <w:vAlign w:val="center"/>
          </w:tcPr>
          <w:p w14:paraId="7F2B9710" w14:textId="2299611F" w:rsidR="00472782" w:rsidRPr="00CE0060" w:rsidRDefault="00472782" w:rsidP="00472782">
            <w:pPr>
              <w:spacing w:after="0" w:line="240" w:lineRule="auto"/>
              <w:rPr>
                <w:rFonts w:eastAsia="Times New Roman"/>
                <w:sz w:val="20"/>
                <w:szCs w:val="20"/>
              </w:rPr>
            </w:pPr>
            <w:r>
              <w:rPr>
                <w:sz w:val="20"/>
                <w:szCs w:val="20"/>
              </w:rPr>
              <w:t>0,10</w:t>
            </w:r>
          </w:p>
        </w:tc>
        <w:tc>
          <w:tcPr>
            <w:tcW w:w="834" w:type="dxa"/>
            <w:tcBorders>
              <w:top w:val="nil"/>
              <w:left w:val="nil"/>
              <w:bottom w:val="single" w:sz="4" w:space="0" w:color="auto"/>
              <w:right w:val="single" w:sz="4" w:space="0" w:color="auto"/>
            </w:tcBorders>
            <w:shd w:val="clear" w:color="auto" w:fill="auto"/>
            <w:vAlign w:val="center"/>
          </w:tcPr>
          <w:p w14:paraId="464F36C0" w14:textId="712FA445" w:rsidR="00472782" w:rsidRPr="00CE0060" w:rsidRDefault="00472782" w:rsidP="00472782">
            <w:pPr>
              <w:spacing w:after="0" w:line="240" w:lineRule="auto"/>
              <w:rPr>
                <w:rFonts w:eastAsia="Times New Roman"/>
                <w:sz w:val="20"/>
                <w:szCs w:val="20"/>
              </w:rPr>
            </w:pPr>
            <w:r>
              <w:rPr>
                <w:sz w:val="20"/>
                <w:szCs w:val="20"/>
              </w:rPr>
              <w:t>0,52</w:t>
            </w:r>
          </w:p>
        </w:tc>
        <w:tc>
          <w:tcPr>
            <w:tcW w:w="834" w:type="dxa"/>
            <w:tcBorders>
              <w:top w:val="nil"/>
              <w:left w:val="nil"/>
              <w:bottom w:val="single" w:sz="4" w:space="0" w:color="000000"/>
              <w:right w:val="single" w:sz="4" w:space="0" w:color="000000"/>
            </w:tcBorders>
            <w:shd w:val="clear" w:color="000000" w:fill="FFFFFF"/>
            <w:vAlign w:val="bottom"/>
          </w:tcPr>
          <w:p w14:paraId="67F439FE" w14:textId="4BBDEC3E" w:rsidR="00472782" w:rsidRPr="00CE0060" w:rsidRDefault="00472782" w:rsidP="00472782">
            <w:pPr>
              <w:spacing w:after="0" w:line="240" w:lineRule="auto"/>
              <w:rPr>
                <w:rFonts w:eastAsia="Times New Roman"/>
                <w:sz w:val="20"/>
                <w:szCs w:val="20"/>
              </w:rPr>
            </w:pPr>
            <w:r>
              <w:rPr>
                <w:color w:val="000000"/>
                <w:sz w:val="20"/>
                <w:szCs w:val="20"/>
              </w:rPr>
              <w:t>0,07</w:t>
            </w:r>
          </w:p>
        </w:tc>
        <w:tc>
          <w:tcPr>
            <w:tcW w:w="834" w:type="dxa"/>
            <w:tcBorders>
              <w:top w:val="nil"/>
              <w:left w:val="nil"/>
              <w:bottom w:val="single" w:sz="4" w:space="0" w:color="auto"/>
              <w:right w:val="single" w:sz="4" w:space="0" w:color="auto"/>
            </w:tcBorders>
            <w:shd w:val="clear" w:color="000000" w:fill="FFFFFF"/>
            <w:vAlign w:val="center"/>
          </w:tcPr>
          <w:p w14:paraId="1AB577C0" w14:textId="501CE60E" w:rsidR="00472782" w:rsidRPr="00CE0060" w:rsidRDefault="00472782" w:rsidP="00472782">
            <w:pPr>
              <w:spacing w:after="0" w:line="240" w:lineRule="auto"/>
              <w:rPr>
                <w:rFonts w:eastAsia="Times New Roman"/>
                <w:sz w:val="20"/>
                <w:szCs w:val="20"/>
              </w:rPr>
            </w:pPr>
            <w:r>
              <w:rPr>
                <w:color w:val="000000"/>
                <w:sz w:val="20"/>
                <w:szCs w:val="20"/>
              </w:rPr>
              <w:t>0,08</w:t>
            </w:r>
          </w:p>
        </w:tc>
        <w:tc>
          <w:tcPr>
            <w:tcW w:w="834" w:type="dxa"/>
            <w:tcBorders>
              <w:top w:val="nil"/>
              <w:left w:val="nil"/>
              <w:bottom w:val="single" w:sz="4" w:space="0" w:color="auto"/>
              <w:right w:val="single" w:sz="4" w:space="0" w:color="auto"/>
            </w:tcBorders>
            <w:shd w:val="clear" w:color="000000" w:fill="FFFFFF"/>
            <w:vAlign w:val="center"/>
          </w:tcPr>
          <w:p w14:paraId="7F010607" w14:textId="7FB297A0" w:rsidR="00472782" w:rsidRPr="00CE0060" w:rsidRDefault="00472782" w:rsidP="00472782">
            <w:pPr>
              <w:spacing w:after="0" w:line="240" w:lineRule="auto"/>
              <w:rPr>
                <w:sz w:val="20"/>
                <w:szCs w:val="20"/>
              </w:rPr>
            </w:pPr>
            <w:r>
              <w:rPr>
                <w:color w:val="000000"/>
                <w:sz w:val="20"/>
                <w:szCs w:val="20"/>
              </w:rPr>
              <w:t>0,15</w:t>
            </w:r>
          </w:p>
        </w:tc>
        <w:tc>
          <w:tcPr>
            <w:tcW w:w="919" w:type="dxa"/>
            <w:tcBorders>
              <w:top w:val="nil"/>
              <w:left w:val="nil"/>
              <w:bottom w:val="single" w:sz="4" w:space="0" w:color="auto"/>
              <w:right w:val="single" w:sz="4" w:space="0" w:color="auto"/>
            </w:tcBorders>
            <w:shd w:val="clear" w:color="000000" w:fill="FFFFFF"/>
            <w:vAlign w:val="center"/>
          </w:tcPr>
          <w:p w14:paraId="60CF1D6E" w14:textId="016FCE97" w:rsidR="00472782" w:rsidRPr="00CE0060" w:rsidRDefault="00472782" w:rsidP="00472782">
            <w:pPr>
              <w:spacing w:after="0" w:line="240" w:lineRule="auto"/>
              <w:rPr>
                <w:sz w:val="20"/>
                <w:szCs w:val="20"/>
              </w:rPr>
            </w:pPr>
            <w:r>
              <w:rPr>
                <w:color w:val="000000"/>
                <w:sz w:val="20"/>
                <w:szCs w:val="20"/>
              </w:rPr>
              <w:t>0,15</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BFBF17" w14:textId="56105182" w:rsidR="00472782" w:rsidRPr="00CE0060" w:rsidRDefault="00472782" w:rsidP="00472782">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ascii="Yu Gothic" w:eastAsia="Yu Gothic" w:hAnsi="Yu Gothic"/>
                <w:sz w:val="20"/>
                <w:szCs w:val="20"/>
              </w:rPr>
              <w:t xml:space="preserve"> </w:t>
            </w:r>
            <w:r w:rsidRPr="00CE0060">
              <w:rPr>
                <w:sz w:val="20"/>
                <w:szCs w:val="20"/>
              </w:rPr>
              <w:t>0,1</w:t>
            </w:r>
          </w:p>
        </w:tc>
        <w:tc>
          <w:tcPr>
            <w:tcW w:w="959" w:type="dxa"/>
            <w:tcBorders>
              <w:top w:val="single" w:sz="4" w:space="0" w:color="auto"/>
              <w:left w:val="nil"/>
              <w:bottom w:val="single" w:sz="4" w:space="0" w:color="auto"/>
              <w:right w:val="single" w:sz="4" w:space="0" w:color="auto"/>
            </w:tcBorders>
            <w:vAlign w:val="center"/>
          </w:tcPr>
          <w:p w14:paraId="5D12B3FD" w14:textId="77777777" w:rsidR="00472782" w:rsidRPr="00CE0060" w:rsidRDefault="00472782" w:rsidP="00472782">
            <w:pPr>
              <w:spacing w:after="0" w:line="240" w:lineRule="auto"/>
              <w:rPr>
                <w:rFonts w:eastAsia="Times New Roman"/>
                <w:sz w:val="20"/>
                <w:szCs w:val="20"/>
              </w:rPr>
            </w:pPr>
            <w:r w:rsidRPr="00CE0060">
              <w:rPr>
                <w:rFonts w:eastAsia="Times New Roman"/>
                <w:sz w:val="20"/>
                <w:szCs w:val="20"/>
              </w:rPr>
              <w:t>-</w:t>
            </w:r>
          </w:p>
        </w:tc>
      </w:tr>
    </w:tbl>
    <w:p w14:paraId="3855C61C" w14:textId="305B03A3" w:rsidR="00FC02DC" w:rsidRDefault="00472782" w:rsidP="00345D4F">
      <w:pPr>
        <w:pStyle w:val="Caption"/>
        <w:rPr>
          <w:sz w:val="28"/>
        </w:rPr>
      </w:pPr>
      <w:bookmarkStart w:id="2051" w:name="_Toc177717560"/>
      <w:r>
        <w:rPr>
          <w:noProof/>
          <w:sz w:val="28"/>
        </w:rPr>
        <w:drawing>
          <wp:anchor distT="0" distB="0" distL="114300" distR="114300" simplePos="0" relativeHeight="252313600" behindDoc="1" locked="0" layoutInCell="1" allowOverlap="1" wp14:anchorId="100FB58B" wp14:editId="5909443A">
            <wp:simplePos x="0" y="0"/>
            <wp:positionH relativeFrom="column">
              <wp:posOffset>1836564</wp:posOffset>
            </wp:positionH>
            <wp:positionV relativeFrom="paragraph">
              <wp:posOffset>198755</wp:posOffset>
            </wp:positionV>
            <wp:extent cx="5287645" cy="3298190"/>
            <wp:effectExtent l="0" t="0" r="8255" b="0"/>
            <wp:wrapThrough wrapText="bothSides">
              <wp:wrapPolygon edited="0">
                <wp:start x="0" y="0"/>
                <wp:lineTo x="0" y="21459"/>
                <wp:lineTo x="21556" y="21459"/>
                <wp:lineTo x="21556" y="0"/>
                <wp:lineTo x="0" y="0"/>
              </wp:wrapPolygon>
            </wp:wrapThrough>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87645" cy="3298190"/>
                    </a:xfrm>
                    <a:prstGeom prst="rect">
                      <a:avLst/>
                    </a:prstGeom>
                    <a:noFill/>
                  </pic:spPr>
                </pic:pic>
              </a:graphicData>
            </a:graphic>
            <wp14:sizeRelH relativeFrom="page">
              <wp14:pctWidth>0</wp14:pctWidth>
            </wp14:sizeRelH>
            <wp14:sizeRelV relativeFrom="page">
              <wp14:pctHeight>0</wp14:pctHeight>
            </wp14:sizeRelV>
          </wp:anchor>
        </w:drawing>
      </w:r>
    </w:p>
    <w:p w14:paraId="41A9A9F5" w14:textId="77777777" w:rsidR="00FC02DC" w:rsidRDefault="00FC02DC" w:rsidP="00345D4F">
      <w:pPr>
        <w:pStyle w:val="Caption"/>
        <w:rPr>
          <w:sz w:val="28"/>
        </w:rPr>
      </w:pPr>
    </w:p>
    <w:p w14:paraId="409179BC" w14:textId="4C6095AE" w:rsidR="00FC02DC" w:rsidRDefault="00FC02DC" w:rsidP="00345D4F">
      <w:pPr>
        <w:pStyle w:val="Caption"/>
        <w:rPr>
          <w:sz w:val="28"/>
        </w:rPr>
      </w:pPr>
    </w:p>
    <w:p w14:paraId="6CCC7D84" w14:textId="77777777" w:rsidR="00FC02DC" w:rsidRDefault="00FC02DC" w:rsidP="00345D4F">
      <w:pPr>
        <w:pStyle w:val="Caption"/>
        <w:rPr>
          <w:sz w:val="28"/>
        </w:rPr>
      </w:pPr>
    </w:p>
    <w:p w14:paraId="7B9C7C09" w14:textId="77777777" w:rsidR="00FC02DC" w:rsidRDefault="00FC02DC" w:rsidP="00345D4F">
      <w:pPr>
        <w:pStyle w:val="Caption"/>
        <w:rPr>
          <w:sz w:val="28"/>
        </w:rPr>
      </w:pPr>
    </w:p>
    <w:p w14:paraId="2A172327" w14:textId="77777777" w:rsidR="00FC02DC" w:rsidRDefault="00FC02DC" w:rsidP="00345D4F">
      <w:pPr>
        <w:pStyle w:val="Caption"/>
        <w:rPr>
          <w:sz w:val="28"/>
        </w:rPr>
      </w:pPr>
    </w:p>
    <w:p w14:paraId="7495EB49" w14:textId="77777777" w:rsidR="00FC02DC" w:rsidRDefault="00FC02DC" w:rsidP="00345D4F">
      <w:pPr>
        <w:pStyle w:val="Caption"/>
        <w:rPr>
          <w:sz w:val="28"/>
        </w:rPr>
      </w:pPr>
    </w:p>
    <w:p w14:paraId="0B0BBC46" w14:textId="77777777" w:rsidR="00FC02DC" w:rsidRDefault="00FC02DC" w:rsidP="00345D4F">
      <w:pPr>
        <w:pStyle w:val="Caption"/>
        <w:rPr>
          <w:sz w:val="28"/>
        </w:rPr>
      </w:pPr>
    </w:p>
    <w:p w14:paraId="7F14B28F" w14:textId="77777777" w:rsidR="00FC02DC" w:rsidRDefault="00FC02DC" w:rsidP="00345D4F">
      <w:pPr>
        <w:pStyle w:val="Caption"/>
        <w:rPr>
          <w:sz w:val="28"/>
        </w:rPr>
      </w:pPr>
    </w:p>
    <w:p w14:paraId="70C03442" w14:textId="77777777" w:rsidR="00FC02DC" w:rsidRDefault="00FC02DC" w:rsidP="00345D4F">
      <w:pPr>
        <w:pStyle w:val="Caption"/>
        <w:rPr>
          <w:sz w:val="28"/>
        </w:rPr>
      </w:pPr>
    </w:p>
    <w:p w14:paraId="5E7B4746" w14:textId="58132005" w:rsidR="00F7600F" w:rsidRPr="00CE0060" w:rsidRDefault="00F7600F" w:rsidP="00345D4F">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120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w:t>
      </w:r>
      <w:r w:rsidR="004D30E4" w:rsidRPr="00CE0060">
        <w:rPr>
          <w:sz w:val="28"/>
          <w:szCs w:val="28"/>
        </w:rPr>
        <w:t>trên rạch Thị Tính</w:t>
      </w:r>
      <w:bookmarkEnd w:id="2051"/>
    </w:p>
    <w:p w14:paraId="3A6A3D9E" w14:textId="0B596C9C" w:rsidR="00F7600F" w:rsidRPr="00CE0060" w:rsidRDefault="00F7600F" w:rsidP="00F7600F">
      <w:pPr>
        <w:pStyle w:val="Caption"/>
        <w:rPr>
          <w:sz w:val="28"/>
          <w:szCs w:val="28"/>
        </w:rPr>
      </w:pPr>
      <w:bookmarkStart w:id="2052" w:name="_Toc177717439"/>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126</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w:t>
      </w:r>
      <w:r w:rsidR="004D30E4" w:rsidRPr="00CE0060">
        <w:rPr>
          <w:sz w:val="28"/>
          <w:szCs w:val="28"/>
        </w:rPr>
        <w:t>trên rạch Thị Tính</w:t>
      </w:r>
      <w:bookmarkEnd w:id="2052"/>
    </w:p>
    <w:tbl>
      <w:tblPr>
        <w:tblW w:w="0" w:type="auto"/>
        <w:jc w:val="center"/>
        <w:tblLook w:val="04A0" w:firstRow="1" w:lastRow="0" w:firstColumn="1" w:lastColumn="0" w:noHBand="0" w:noVBand="1"/>
      </w:tblPr>
      <w:tblGrid>
        <w:gridCol w:w="1089"/>
        <w:gridCol w:w="860"/>
        <w:gridCol w:w="859"/>
        <w:gridCol w:w="824"/>
        <w:gridCol w:w="824"/>
        <w:gridCol w:w="824"/>
        <w:gridCol w:w="824"/>
        <w:gridCol w:w="824"/>
        <w:gridCol w:w="824"/>
        <w:gridCol w:w="824"/>
        <w:gridCol w:w="824"/>
        <w:gridCol w:w="824"/>
        <w:gridCol w:w="859"/>
        <w:gridCol w:w="983"/>
        <w:gridCol w:w="1132"/>
        <w:gridCol w:w="797"/>
      </w:tblGrid>
      <w:tr w:rsidR="00CE0060" w:rsidRPr="00CE0060" w14:paraId="5B371DB6" w14:textId="77777777" w:rsidTr="00472782">
        <w:trPr>
          <w:trHeight w:val="304"/>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18CAB389" w14:textId="77777777" w:rsidR="00345D4F" w:rsidRPr="00CE0060" w:rsidRDefault="00345D4F" w:rsidP="00632352">
            <w:pPr>
              <w:spacing w:after="0" w:line="240" w:lineRule="auto"/>
              <w:rPr>
                <w:rFonts w:eastAsia="Times New Roman"/>
                <w:b/>
                <w:bCs/>
                <w:sz w:val="20"/>
                <w:szCs w:val="20"/>
                <w:lang w:val="vi-VN"/>
              </w:rPr>
            </w:pPr>
            <w:r w:rsidRPr="00CE0060">
              <w:rPr>
                <w:b/>
                <w:bCs/>
                <w:sz w:val="20"/>
                <w:szCs w:val="20"/>
                <w:lang w:val="vi-VN"/>
              </w:rPr>
              <w:t>Tổng Nitơ</w:t>
            </w:r>
          </w:p>
        </w:tc>
        <w:tc>
          <w:tcPr>
            <w:tcW w:w="10247" w:type="dxa"/>
            <w:gridSpan w:val="13"/>
            <w:tcBorders>
              <w:top w:val="single" w:sz="4" w:space="0" w:color="auto"/>
              <w:left w:val="single" w:sz="4" w:space="0" w:color="auto"/>
              <w:right w:val="single" w:sz="4" w:space="0" w:color="auto"/>
            </w:tcBorders>
            <w:shd w:val="clear" w:color="auto" w:fill="auto"/>
            <w:vAlign w:val="center"/>
          </w:tcPr>
          <w:p w14:paraId="29BDF880" w14:textId="2FFE2ED8" w:rsidR="00345D4F" w:rsidRPr="00CE0060" w:rsidRDefault="00345D4F" w:rsidP="0063235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88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3B328F6" w14:textId="3B904BF0" w:rsidR="00345D4F" w:rsidRPr="00CE0060" w:rsidRDefault="00345D4F" w:rsidP="0063235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472782" w:rsidRPr="00CE0060" w14:paraId="4B062181" w14:textId="77777777" w:rsidTr="00472782">
        <w:trPr>
          <w:trHeight w:val="444"/>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6C7BBFBB" w14:textId="77777777" w:rsidR="00472782" w:rsidRPr="00CE0060" w:rsidRDefault="00472782" w:rsidP="00472782">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823F76D" w14:textId="3F7AB73D" w:rsidR="00472782" w:rsidRPr="00CE0060" w:rsidRDefault="00472782" w:rsidP="00472782">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6D7F47A" w14:textId="61D466DD" w:rsidR="00472782" w:rsidRPr="00CE0060" w:rsidRDefault="00472782" w:rsidP="00472782">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5CACB08" w14:textId="2C7B25F8" w:rsidR="00472782" w:rsidRPr="00CE0060" w:rsidRDefault="00472782" w:rsidP="00472782">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FDBBC29" w14:textId="0B6C7456" w:rsidR="00472782" w:rsidRPr="00CE0060" w:rsidRDefault="00472782" w:rsidP="00472782">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BCE4AF5" w14:textId="5AB7C788" w:rsidR="00472782" w:rsidRPr="00CE0060" w:rsidRDefault="00472782" w:rsidP="00472782">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41E7F94" w14:textId="576E8066" w:rsidR="00472782" w:rsidRPr="00CE0060" w:rsidRDefault="00472782" w:rsidP="00472782">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111443C" w14:textId="4540BAA5" w:rsidR="00472782" w:rsidRPr="00CE0060" w:rsidRDefault="00472782" w:rsidP="00472782">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E7361C1" w14:textId="5F4533DE" w:rsidR="00472782" w:rsidRPr="00CE0060" w:rsidRDefault="00472782" w:rsidP="00472782">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B79E62D" w14:textId="7CE3A303" w:rsidR="00472782" w:rsidRPr="00CE0060" w:rsidRDefault="00472782" w:rsidP="00472782">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E80597A" w14:textId="43F1A25A" w:rsidR="00472782" w:rsidRPr="00CE0060" w:rsidRDefault="00472782" w:rsidP="00472782">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7795FC9" w14:textId="27EE1EB4" w:rsidR="00472782" w:rsidRPr="00CE0060" w:rsidRDefault="00472782" w:rsidP="00472782">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793BE6D" w14:textId="751CA838" w:rsidR="00472782" w:rsidRPr="00CE0060" w:rsidRDefault="00472782" w:rsidP="00472782">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983" w:type="dxa"/>
            <w:tcBorders>
              <w:top w:val="single" w:sz="4" w:space="0" w:color="auto"/>
              <w:left w:val="nil"/>
              <w:bottom w:val="single" w:sz="4" w:space="0" w:color="auto"/>
              <w:right w:val="single" w:sz="4" w:space="0" w:color="auto"/>
            </w:tcBorders>
            <w:shd w:val="clear" w:color="auto" w:fill="auto"/>
            <w:vAlign w:val="center"/>
          </w:tcPr>
          <w:p w14:paraId="43BF6BB4" w14:textId="676E5B76" w:rsidR="00472782" w:rsidRPr="00CE0060" w:rsidRDefault="00472782" w:rsidP="00472782">
            <w:pPr>
              <w:spacing w:after="0" w:line="240" w:lineRule="auto"/>
              <w:rPr>
                <w:rFonts w:eastAsia="Times New Roman"/>
                <w:b/>
                <w:bCs/>
                <w:sz w:val="20"/>
                <w:szCs w:val="20"/>
                <w:lang w:val="vi-VN"/>
              </w:rPr>
            </w:pPr>
            <w:r>
              <w:rPr>
                <w:b/>
                <w:bCs/>
                <w:sz w:val="20"/>
                <w:szCs w:val="20"/>
              </w:rPr>
              <w:t>Tháng 11</w:t>
            </w:r>
            <w:r>
              <w:rPr>
                <w:b/>
                <w:bCs/>
                <w:sz w:val="20"/>
                <w:szCs w:val="20"/>
              </w:rPr>
              <w:br/>
              <w:t>2024</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14:paraId="765C75DC" w14:textId="77F316D2" w:rsidR="00472782" w:rsidRPr="00CE0060" w:rsidRDefault="00472782" w:rsidP="00472782">
            <w:pPr>
              <w:spacing w:after="0" w:line="240" w:lineRule="auto"/>
              <w:rPr>
                <w:rFonts w:eastAsia="Times New Roman"/>
                <w:b/>
                <w:bCs/>
                <w:sz w:val="20"/>
                <w:szCs w:val="20"/>
              </w:rPr>
            </w:pPr>
            <w:r w:rsidRPr="00CE0060">
              <w:rPr>
                <w:rFonts w:eastAsia="Times New Roman"/>
                <w:b/>
                <w:bCs/>
                <w:sz w:val="20"/>
                <w:szCs w:val="20"/>
                <w:lang w:val="vi-VN"/>
              </w:rPr>
              <w:t>Mức A</w:t>
            </w:r>
          </w:p>
        </w:tc>
        <w:tc>
          <w:tcPr>
            <w:tcW w:w="0" w:type="auto"/>
            <w:tcBorders>
              <w:top w:val="single" w:sz="4" w:space="0" w:color="auto"/>
              <w:left w:val="single" w:sz="4" w:space="0" w:color="auto"/>
              <w:bottom w:val="single" w:sz="4" w:space="0" w:color="auto"/>
              <w:right w:val="single" w:sz="4" w:space="0" w:color="auto"/>
            </w:tcBorders>
            <w:vAlign w:val="center"/>
          </w:tcPr>
          <w:p w14:paraId="542282F0" w14:textId="77777777" w:rsidR="00472782" w:rsidRPr="00CE0060" w:rsidRDefault="00472782" w:rsidP="00472782">
            <w:pPr>
              <w:spacing w:after="0" w:line="240" w:lineRule="auto"/>
              <w:rPr>
                <w:rFonts w:eastAsia="Times New Roman"/>
                <w:b/>
                <w:bCs/>
                <w:sz w:val="20"/>
                <w:szCs w:val="20"/>
              </w:rPr>
            </w:pPr>
            <w:r w:rsidRPr="00CE0060">
              <w:rPr>
                <w:rFonts w:eastAsia="Times New Roman"/>
                <w:b/>
                <w:bCs/>
                <w:sz w:val="20"/>
                <w:szCs w:val="20"/>
                <w:lang w:val="vi-VN"/>
              </w:rPr>
              <w:t>Mức B</w:t>
            </w:r>
          </w:p>
        </w:tc>
      </w:tr>
      <w:tr w:rsidR="00472782" w:rsidRPr="00CE0060" w14:paraId="39BE7DCB" w14:textId="77777777" w:rsidTr="00472782">
        <w:trPr>
          <w:trHeight w:val="38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540366B" w14:textId="041C3686" w:rsidR="00472782" w:rsidRPr="00CE0060" w:rsidRDefault="00472782" w:rsidP="00472782">
            <w:pPr>
              <w:spacing w:after="0" w:line="240" w:lineRule="auto"/>
              <w:rPr>
                <w:rFonts w:eastAsia="Times New Roman"/>
                <w:sz w:val="20"/>
                <w:szCs w:val="20"/>
              </w:rPr>
            </w:pPr>
            <w:r w:rsidRPr="00CE0060">
              <w:rPr>
                <w:rFonts w:eastAsia="Times New Roman"/>
                <w:sz w:val="20"/>
                <w:szCs w:val="20"/>
              </w:rPr>
              <w:t>RTT1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3E359E3" w14:textId="0FB7A619" w:rsidR="00472782" w:rsidRPr="00CE0060" w:rsidRDefault="00472782" w:rsidP="00472782">
            <w:pPr>
              <w:spacing w:after="0" w:line="240" w:lineRule="auto"/>
              <w:rPr>
                <w:sz w:val="20"/>
                <w:szCs w:val="20"/>
              </w:rPr>
            </w:pPr>
            <w:r>
              <w:rPr>
                <w:sz w:val="20"/>
                <w:szCs w:val="20"/>
              </w:rPr>
              <w:t>2,13</w:t>
            </w:r>
          </w:p>
        </w:tc>
        <w:tc>
          <w:tcPr>
            <w:tcW w:w="0" w:type="auto"/>
            <w:tcBorders>
              <w:top w:val="nil"/>
              <w:left w:val="nil"/>
              <w:bottom w:val="single" w:sz="4" w:space="0" w:color="auto"/>
              <w:right w:val="single" w:sz="4" w:space="0" w:color="auto"/>
            </w:tcBorders>
            <w:shd w:val="clear" w:color="auto" w:fill="auto"/>
            <w:vAlign w:val="center"/>
          </w:tcPr>
          <w:p w14:paraId="43FC1542" w14:textId="136BB399" w:rsidR="00472782" w:rsidRPr="00CE0060" w:rsidRDefault="00472782" w:rsidP="00472782">
            <w:pPr>
              <w:spacing w:after="0" w:line="240" w:lineRule="auto"/>
              <w:rPr>
                <w:sz w:val="20"/>
                <w:szCs w:val="20"/>
              </w:rPr>
            </w:pPr>
            <w:r>
              <w:rPr>
                <w:sz w:val="20"/>
                <w:szCs w:val="20"/>
              </w:rPr>
              <w:t>1,9</w:t>
            </w:r>
          </w:p>
        </w:tc>
        <w:tc>
          <w:tcPr>
            <w:tcW w:w="0" w:type="auto"/>
            <w:tcBorders>
              <w:top w:val="nil"/>
              <w:left w:val="nil"/>
              <w:bottom w:val="single" w:sz="4" w:space="0" w:color="auto"/>
              <w:right w:val="single" w:sz="4" w:space="0" w:color="auto"/>
            </w:tcBorders>
            <w:shd w:val="clear" w:color="auto" w:fill="auto"/>
            <w:vAlign w:val="center"/>
          </w:tcPr>
          <w:p w14:paraId="38C85CDE" w14:textId="25D5B5FF" w:rsidR="00472782" w:rsidRPr="00CE0060" w:rsidRDefault="00472782" w:rsidP="00472782">
            <w:pPr>
              <w:spacing w:after="0" w:line="240" w:lineRule="auto"/>
              <w:rPr>
                <w:sz w:val="20"/>
                <w:szCs w:val="20"/>
              </w:rPr>
            </w:pPr>
            <w:r>
              <w:rPr>
                <w:sz w:val="20"/>
                <w:szCs w:val="20"/>
              </w:rPr>
              <w:t>2,4</w:t>
            </w:r>
          </w:p>
        </w:tc>
        <w:tc>
          <w:tcPr>
            <w:tcW w:w="0" w:type="auto"/>
            <w:tcBorders>
              <w:top w:val="nil"/>
              <w:left w:val="nil"/>
              <w:bottom w:val="single" w:sz="4" w:space="0" w:color="auto"/>
              <w:right w:val="single" w:sz="4" w:space="0" w:color="auto"/>
            </w:tcBorders>
            <w:shd w:val="clear" w:color="auto" w:fill="auto"/>
            <w:vAlign w:val="center"/>
          </w:tcPr>
          <w:p w14:paraId="799F8CF5" w14:textId="12B3C112" w:rsidR="00472782" w:rsidRPr="00CE0060" w:rsidRDefault="00472782" w:rsidP="00472782">
            <w:pPr>
              <w:spacing w:after="0" w:line="240" w:lineRule="auto"/>
              <w:rPr>
                <w:sz w:val="20"/>
                <w:szCs w:val="20"/>
              </w:rPr>
            </w:pPr>
            <w:r>
              <w:rPr>
                <w:sz w:val="20"/>
                <w:szCs w:val="20"/>
              </w:rPr>
              <w:t>2,45</w:t>
            </w:r>
          </w:p>
        </w:tc>
        <w:tc>
          <w:tcPr>
            <w:tcW w:w="0" w:type="auto"/>
            <w:tcBorders>
              <w:top w:val="nil"/>
              <w:left w:val="nil"/>
              <w:bottom w:val="single" w:sz="4" w:space="0" w:color="auto"/>
              <w:right w:val="single" w:sz="4" w:space="0" w:color="auto"/>
            </w:tcBorders>
            <w:shd w:val="clear" w:color="auto" w:fill="auto"/>
            <w:vAlign w:val="center"/>
          </w:tcPr>
          <w:p w14:paraId="78EF8AD0" w14:textId="15028351" w:rsidR="00472782" w:rsidRPr="00CE0060" w:rsidRDefault="00472782" w:rsidP="00472782">
            <w:pPr>
              <w:spacing w:after="0" w:line="240" w:lineRule="auto"/>
              <w:rPr>
                <w:sz w:val="20"/>
                <w:szCs w:val="20"/>
              </w:rPr>
            </w:pPr>
            <w:r>
              <w:rPr>
                <w:sz w:val="20"/>
                <w:szCs w:val="20"/>
              </w:rPr>
              <w:t>2,12</w:t>
            </w:r>
          </w:p>
        </w:tc>
        <w:tc>
          <w:tcPr>
            <w:tcW w:w="0" w:type="auto"/>
            <w:tcBorders>
              <w:top w:val="nil"/>
              <w:left w:val="nil"/>
              <w:bottom w:val="single" w:sz="4" w:space="0" w:color="auto"/>
              <w:right w:val="single" w:sz="4" w:space="0" w:color="auto"/>
            </w:tcBorders>
            <w:shd w:val="clear" w:color="auto" w:fill="auto"/>
            <w:vAlign w:val="center"/>
          </w:tcPr>
          <w:p w14:paraId="18AD387D" w14:textId="1C74819C" w:rsidR="00472782" w:rsidRPr="00CE0060" w:rsidRDefault="00472782" w:rsidP="00472782">
            <w:pPr>
              <w:spacing w:after="0" w:line="240" w:lineRule="auto"/>
              <w:rPr>
                <w:sz w:val="20"/>
                <w:szCs w:val="20"/>
              </w:rPr>
            </w:pPr>
            <w:r>
              <w:rPr>
                <w:sz w:val="20"/>
                <w:szCs w:val="20"/>
              </w:rPr>
              <w:t>1,35</w:t>
            </w:r>
          </w:p>
        </w:tc>
        <w:tc>
          <w:tcPr>
            <w:tcW w:w="0" w:type="auto"/>
            <w:tcBorders>
              <w:top w:val="nil"/>
              <w:left w:val="nil"/>
              <w:bottom w:val="single" w:sz="4" w:space="0" w:color="auto"/>
              <w:right w:val="single" w:sz="4" w:space="0" w:color="auto"/>
            </w:tcBorders>
            <w:shd w:val="clear" w:color="auto" w:fill="auto"/>
            <w:vAlign w:val="center"/>
          </w:tcPr>
          <w:p w14:paraId="485CCEAE" w14:textId="3C9D0694" w:rsidR="00472782" w:rsidRPr="00CE0060" w:rsidRDefault="00472782" w:rsidP="00472782">
            <w:pPr>
              <w:spacing w:after="0" w:line="240" w:lineRule="auto"/>
              <w:rPr>
                <w:sz w:val="20"/>
                <w:szCs w:val="20"/>
              </w:rPr>
            </w:pPr>
            <w:r>
              <w:rPr>
                <w:sz w:val="20"/>
                <w:szCs w:val="20"/>
              </w:rPr>
              <w:t>3,08</w:t>
            </w:r>
          </w:p>
        </w:tc>
        <w:tc>
          <w:tcPr>
            <w:tcW w:w="0" w:type="auto"/>
            <w:tcBorders>
              <w:top w:val="nil"/>
              <w:left w:val="nil"/>
              <w:bottom w:val="single" w:sz="4" w:space="0" w:color="auto"/>
              <w:right w:val="single" w:sz="4" w:space="0" w:color="auto"/>
            </w:tcBorders>
            <w:shd w:val="clear" w:color="auto" w:fill="auto"/>
            <w:vAlign w:val="center"/>
          </w:tcPr>
          <w:p w14:paraId="2B71B6B0" w14:textId="6F122B7D" w:rsidR="00472782" w:rsidRPr="00CE0060" w:rsidRDefault="00472782" w:rsidP="00472782">
            <w:pPr>
              <w:spacing w:after="0" w:line="240" w:lineRule="auto"/>
              <w:rPr>
                <w:sz w:val="20"/>
                <w:szCs w:val="20"/>
              </w:rPr>
            </w:pPr>
            <w:r>
              <w:rPr>
                <w:sz w:val="20"/>
                <w:szCs w:val="20"/>
              </w:rPr>
              <w:t>4,6</w:t>
            </w:r>
          </w:p>
        </w:tc>
        <w:tc>
          <w:tcPr>
            <w:tcW w:w="0" w:type="auto"/>
            <w:tcBorders>
              <w:top w:val="nil"/>
              <w:left w:val="nil"/>
              <w:bottom w:val="single" w:sz="4" w:space="0" w:color="auto"/>
              <w:right w:val="single" w:sz="4" w:space="0" w:color="auto"/>
            </w:tcBorders>
            <w:shd w:val="clear" w:color="auto" w:fill="auto"/>
            <w:vAlign w:val="center"/>
          </w:tcPr>
          <w:p w14:paraId="447A50BC" w14:textId="271B3E71" w:rsidR="00472782" w:rsidRPr="00CE0060" w:rsidRDefault="00472782" w:rsidP="00472782">
            <w:pPr>
              <w:spacing w:after="0" w:line="240" w:lineRule="auto"/>
              <w:rPr>
                <w:sz w:val="20"/>
                <w:szCs w:val="20"/>
              </w:rPr>
            </w:pPr>
            <w:r>
              <w:rPr>
                <w:sz w:val="20"/>
                <w:szCs w:val="20"/>
              </w:rPr>
              <w:t>2,13</w:t>
            </w:r>
          </w:p>
        </w:tc>
        <w:tc>
          <w:tcPr>
            <w:tcW w:w="0" w:type="auto"/>
            <w:tcBorders>
              <w:top w:val="nil"/>
              <w:left w:val="nil"/>
              <w:bottom w:val="single" w:sz="4" w:space="0" w:color="000000"/>
              <w:right w:val="single" w:sz="4" w:space="0" w:color="000000"/>
            </w:tcBorders>
            <w:shd w:val="clear" w:color="E2EFDA" w:fill="FFFFFF"/>
            <w:vAlign w:val="bottom"/>
          </w:tcPr>
          <w:p w14:paraId="23780B20" w14:textId="5B373B68" w:rsidR="00472782" w:rsidRPr="00CE0060" w:rsidRDefault="00472782" w:rsidP="00472782">
            <w:pPr>
              <w:spacing w:after="0" w:line="240" w:lineRule="auto"/>
              <w:rPr>
                <w:sz w:val="20"/>
                <w:szCs w:val="20"/>
              </w:rPr>
            </w:pPr>
            <w:r>
              <w:rPr>
                <w:sz w:val="20"/>
                <w:szCs w:val="20"/>
              </w:rPr>
              <w:t>1,74</w:t>
            </w:r>
          </w:p>
        </w:tc>
        <w:tc>
          <w:tcPr>
            <w:tcW w:w="0" w:type="auto"/>
            <w:tcBorders>
              <w:top w:val="nil"/>
              <w:left w:val="nil"/>
              <w:bottom w:val="single" w:sz="4" w:space="0" w:color="auto"/>
              <w:right w:val="single" w:sz="4" w:space="0" w:color="auto"/>
            </w:tcBorders>
            <w:shd w:val="clear" w:color="FFFFFF" w:fill="FFFFFF"/>
            <w:vAlign w:val="center"/>
          </w:tcPr>
          <w:p w14:paraId="7353FA43" w14:textId="70EEF41F" w:rsidR="00472782" w:rsidRPr="00CE0060" w:rsidRDefault="00472782" w:rsidP="00472782">
            <w:pPr>
              <w:spacing w:after="0" w:line="240" w:lineRule="auto"/>
              <w:rPr>
                <w:sz w:val="20"/>
                <w:szCs w:val="20"/>
              </w:rPr>
            </w:pPr>
            <w:r>
              <w:rPr>
                <w:color w:val="000000"/>
                <w:sz w:val="20"/>
                <w:szCs w:val="20"/>
              </w:rPr>
              <w:t>1,2</w:t>
            </w:r>
          </w:p>
        </w:tc>
        <w:tc>
          <w:tcPr>
            <w:tcW w:w="0" w:type="auto"/>
            <w:tcBorders>
              <w:top w:val="nil"/>
              <w:left w:val="nil"/>
              <w:bottom w:val="single" w:sz="4" w:space="0" w:color="auto"/>
              <w:right w:val="single" w:sz="4" w:space="0" w:color="auto"/>
            </w:tcBorders>
            <w:shd w:val="clear" w:color="FFFFFF" w:fill="FFFFFF"/>
            <w:vAlign w:val="center"/>
          </w:tcPr>
          <w:p w14:paraId="2E5D24E0" w14:textId="1A184652" w:rsidR="00472782" w:rsidRPr="00CE0060" w:rsidRDefault="00472782" w:rsidP="00472782">
            <w:pPr>
              <w:spacing w:after="0" w:line="240" w:lineRule="auto"/>
              <w:rPr>
                <w:rFonts w:eastAsia="Times New Roman"/>
                <w:sz w:val="20"/>
                <w:szCs w:val="20"/>
              </w:rPr>
            </w:pPr>
            <w:r>
              <w:rPr>
                <w:color w:val="000000"/>
                <w:sz w:val="20"/>
                <w:szCs w:val="20"/>
              </w:rPr>
              <w:t>2,4</w:t>
            </w:r>
          </w:p>
        </w:tc>
        <w:tc>
          <w:tcPr>
            <w:tcW w:w="983" w:type="dxa"/>
            <w:tcBorders>
              <w:top w:val="nil"/>
              <w:left w:val="nil"/>
              <w:bottom w:val="single" w:sz="4" w:space="0" w:color="auto"/>
              <w:right w:val="single" w:sz="4" w:space="0" w:color="auto"/>
            </w:tcBorders>
            <w:shd w:val="clear" w:color="FFFFFF" w:fill="FFFFFF"/>
            <w:vAlign w:val="center"/>
          </w:tcPr>
          <w:p w14:paraId="380CEB6B" w14:textId="304E7169" w:rsidR="00472782" w:rsidRPr="00CE0060" w:rsidRDefault="00472782" w:rsidP="00472782">
            <w:pPr>
              <w:spacing w:after="0" w:line="240" w:lineRule="auto"/>
              <w:rPr>
                <w:rFonts w:eastAsia="Times New Roman"/>
                <w:sz w:val="20"/>
                <w:szCs w:val="20"/>
              </w:rPr>
            </w:pPr>
            <w:r>
              <w:rPr>
                <w:color w:val="000000"/>
                <w:sz w:val="20"/>
                <w:szCs w:val="20"/>
              </w:rPr>
              <w:t>1,81</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B4E2E8" w14:textId="2193A425" w:rsidR="00472782" w:rsidRPr="00CE0060" w:rsidRDefault="00472782" w:rsidP="00472782">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nil"/>
              <w:bottom w:val="single" w:sz="4" w:space="0" w:color="auto"/>
              <w:right w:val="single" w:sz="4" w:space="0" w:color="auto"/>
            </w:tcBorders>
            <w:vAlign w:val="center"/>
          </w:tcPr>
          <w:p w14:paraId="7171E72C" w14:textId="4FFE2A6D" w:rsidR="00472782" w:rsidRPr="00CE0060" w:rsidRDefault="00472782" w:rsidP="00472782">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1,5</w:t>
            </w:r>
          </w:p>
        </w:tc>
      </w:tr>
      <w:tr w:rsidR="00472782" w:rsidRPr="00CE0060" w14:paraId="37A446AF" w14:textId="77777777" w:rsidTr="00472782">
        <w:trPr>
          <w:trHeight w:val="38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5BECA37F" w14:textId="1CD66E05" w:rsidR="00472782" w:rsidRPr="00CE0060" w:rsidRDefault="00472782" w:rsidP="00472782">
            <w:pPr>
              <w:spacing w:after="0" w:line="240" w:lineRule="auto"/>
              <w:rPr>
                <w:rFonts w:eastAsia="Times New Roman"/>
                <w:sz w:val="20"/>
                <w:szCs w:val="20"/>
              </w:rPr>
            </w:pPr>
            <w:r w:rsidRPr="00CE0060">
              <w:rPr>
                <w:rFonts w:eastAsia="Times New Roman"/>
                <w:sz w:val="20"/>
                <w:szCs w:val="20"/>
              </w:rPr>
              <w:t>RTT2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AFC1E80" w14:textId="4C6196C5" w:rsidR="00472782" w:rsidRPr="00CE0060" w:rsidRDefault="00472782" w:rsidP="00472782">
            <w:pPr>
              <w:spacing w:after="0" w:line="240" w:lineRule="auto"/>
              <w:rPr>
                <w:rFonts w:eastAsia="Times New Roman"/>
                <w:sz w:val="20"/>
                <w:szCs w:val="20"/>
              </w:rPr>
            </w:pPr>
            <w:r>
              <w:rPr>
                <w:sz w:val="20"/>
                <w:szCs w:val="20"/>
              </w:rPr>
              <w:t>4,12</w:t>
            </w:r>
          </w:p>
        </w:tc>
        <w:tc>
          <w:tcPr>
            <w:tcW w:w="0" w:type="auto"/>
            <w:tcBorders>
              <w:top w:val="nil"/>
              <w:left w:val="nil"/>
              <w:bottom w:val="single" w:sz="4" w:space="0" w:color="auto"/>
              <w:right w:val="single" w:sz="4" w:space="0" w:color="auto"/>
            </w:tcBorders>
            <w:shd w:val="clear" w:color="auto" w:fill="auto"/>
            <w:vAlign w:val="center"/>
          </w:tcPr>
          <w:p w14:paraId="652AF275" w14:textId="56E1E44C" w:rsidR="00472782" w:rsidRPr="00CE0060" w:rsidRDefault="00472782" w:rsidP="00472782">
            <w:pPr>
              <w:spacing w:after="0" w:line="240" w:lineRule="auto"/>
              <w:rPr>
                <w:rFonts w:eastAsia="Times New Roman"/>
                <w:sz w:val="20"/>
                <w:szCs w:val="20"/>
              </w:rPr>
            </w:pPr>
            <w:r>
              <w:rPr>
                <w:sz w:val="20"/>
                <w:szCs w:val="20"/>
              </w:rPr>
              <w:t>4,6</w:t>
            </w:r>
          </w:p>
        </w:tc>
        <w:tc>
          <w:tcPr>
            <w:tcW w:w="0" w:type="auto"/>
            <w:tcBorders>
              <w:top w:val="nil"/>
              <w:left w:val="nil"/>
              <w:bottom w:val="single" w:sz="4" w:space="0" w:color="auto"/>
              <w:right w:val="single" w:sz="4" w:space="0" w:color="auto"/>
            </w:tcBorders>
            <w:shd w:val="clear" w:color="auto" w:fill="auto"/>
            <w:vAlign w:val="center"/>
          </w:tcPr>
          <w:p w14:paraId="3BA46A51" w14:textId="3300248E" w:rsidR="00472782" w:rsidRPr="00CE0060" w:rsidRDefault="00472782" w:rsidP="00472782">
            <w:pPr>
              <w:spacing w:after="0" w:line="240" w:lineRule="auto"/>
              <w:rPr>
                <w:rFonts w:eastAsia="Times New Roman"/>
                <w:sz w:val="20"/>
                <w:szCs w:val="20"/>
              </w:rPr>
            </w:pPr>
            <w:r>
              <w:rPr>
                <w:sz w:val="20"/>
                <w:szCs w:val="20"/>
              </w:rPr>
              <w:t>4,9</w:t>
            </w:r>
          </w:p>
        </w:tc>
        <w:tc>
          <w:tcPr>
            <w:tcW w:w="0" w:type="auto"/>
            <w:tcBorders>
              <w:top w:val="nil"/>
              <w:left w:val="nil"/>
              <w:bottom w:val="single" w:sz="4" w:space="0" w:color="auto"/>
              <w:right w:val="single" w:sz="4" w:space="0" w:color="auto"/>
            </w:tcBorders>
            <w:shd w:val="clear" w:color="auto" w:fill="auto"/>
            <w:vAlign w:val="center"/>
          </w:tcPr>
          <w:p w14:paraId="2D8F69E9" w14:textId="27873979" w:rsidR="00472782" w:rsidRPr="00CE0060" w:rsidRDefault="00472782" w:rsidP="00472782">
            <w:pPr>
              <w:spacing w:after="0" w:line="240" w:lineRule="auto"/>
              <w:rPr>
                <w:rFonts w:eastAsia="Times New Roman"/>
                <w:sz w:val="20"/>
                <w:szCs w:val="20"/>
              </w:rPr>
            </w:pPr>
            <w:r>
              <w:rPr>
                <w:sz w:val="20"/>
                <w:szCs w:val="20"/>
              </w:rPr>
              <w:t>4,7</w:t>
            </w:r>
          </w:p>
        </w:tc>
        <w:tc>
          <w:tcPr>
            <w:tcW w:w="0" w:type="auto"/>
            <w:tcBorders>
              <w:top w:val="nil"/>
              <w:left w:val="nil"/>
              <w:bottom w:val="single" w:sz="4" w:space="0" w:color="auto"/>
              <w:right w:val="single" w:sz="4" w:space="0" w:color="auto"/>
            </w:tcBorders>
            <w:shd w:val="clear" w:color="auto" w:fill="auto"/>
            <w:vAlign w:val="center"/>
          </w:tcPr>
          <w:p w14:paraId="71DEEA3B" w14:textId="09B4A14A" w:rsidR="00472782" w:rsidRPr="00CE0060" w:rsidRDefault="00472782" w:rsidP="00472782">
            <w:pPr>
              <w:spacing w:after="0" w:line="240" w:lineRule="auto"/>
              <w:rPr>
                <w:rFonts w:eastAsia="Times New Roman"/>
                <w:sz w:val="20"/>
                <w:szCs w:val="20"/>
              </w:rPr>
            </w:pPr>
            <w:r>
              <w:rPr>
                <w:sz w:val="20"/>
                <w:szCs w:val="20"/>
              </w:rPr>
              <w:t>3,34</w:t>
            </w:r>
          </w:p>
        </w:tc>
        <w:tc>
          <w:tcPr>
            <w:tcW w:w="0" w:type="auto"/>
            <w:tcBorders>
              <w:top w:val="nil"/>
              <w:left w:val="nil"/>
              <w:bottom w:val="single" w:sz="4" w:space="0" w:color="auto"/>
              <w:right w:val="single" w:sz="4" w:space="0" w:color="auto"/>
            </w:tcBorders>
            <w:shd w:val="clear" w:color="auto" w:fill="auto"/>
            <w:vAlign w:val="center"/>
          </w:tcPr>
          <w:p w14:paraId="0FCCCA6E" w14:textId="719C4E8D" w:rsidR="00472782" w:rsidRPr="00CE0060" w:rsidRDefault="00472782" w:rsidP="00472782">
            <w:pPr>
              <w:spacing w:after="0" w:line="240" w:lineRule="auto"/>
              <w:rPr>
                <w:rFonts w:eastAsia="Times New Roman"/>
                <w:sz w:val="20"/>
                <w:szCs w:val="20"/>
              </w:rPr>
            </w:pPr>
            <w:r>
              <w:rPr>
                <w:sz w:val="20"/>
                <w:szCs w:val="20"/>
              </w:rPr>
              <w:t>7,95</w:t>
            </w:r>
          </w:p>
        </w:tc>
        <w:tc>
          <w:tcPr>
            <w:tcW w:w="0" w:type="auto"/>
            <w:tcBorders>
              <w:top w:val="nil"/>
              <w:left w:val="nil"/>
              <w:bottom w:val="single" w:sz="4" w:space="0" w:color="auto"/>
              <w:right w:val="single" w:sz="4" w:space="0" w:color="auto"/>
            </w:tcBorders>
            <w:shd w:val="clear" w:color="auto" w:fill="auto"/>
            <w:vAlign w:val="center"/>
          </w:tcPr>
          <w:p w14:paraId="3E7E8E24" w14:textId="147E59AE" w:rsidR="00472782" w:rsidRPr="00CE0060" w:rsidRDefault="00472782" w:rsidP="00472782">
            <w:pPr>
              <w:spacing w:after="0" w:line="240" w:lineRule="auto"/>
              <w:rPr>
                <w:rFonts w:eastAsia="Times New Roman"/>
                <w:sz w:val="20"/>
                <w:szCs w:val="20"/>
              </w:rPr>
            </w:pPr>
            <w:r>
              <w:rPr>
                <w:sz w:val="20"/>
                <w:szCs w:val="20"/>
              </w:rPr>
              <w:t>4,72</w:t>
            </w:r>
          </w:p>
        </w:tc>
        <w:tc>
          <w:tcPr>
            <w:tcW w:w="0" w:type="auto"/>
            <w:tcBorders>
              <w:top w:val="nil"/>
              <w:left w:val="nil"/>
              <w:bottom w:val="single" w:sz="4" w:space="0" w:color="auto"/>
              <w:right w:val="single" w:sz="4" w:space="0" w:color="auto"/>
            </w:tcBorders>
            <w:shd w:val="clear" w:color="auto" w:fill="auto"/>
            <w:vAlign w:val="center"/>
          </w:tcPr>
          <w:p w14:paraId="181FCD0D" w14:textId="4E4335C3" w:rsidR="00472782" w:rsidRPr="00CE0060" w:rsidRDefault="00472782" w:rsidP="00472782">
            <w:pPr>
              <w:spacing w:after="0" w:line="240" w:lineRule="auto"/>
              <w:rPr>
                <w:rFonts w:eastAsia="Times New Roman"/>
                <w:sz w:val="20"/>
                <w:szCs w:val="20"/>
              </w:rPr>
            </w:pPr>
            <w:r>
              <w:rPr>
                <w:sz w:val="20"/>
                <w:szCs w:val="20"/>
              </w:rPr>
              <w:t>6,6</w:t>
            </w:r>
          </w:p>
        </w:tc>
        <w:tc>
          <w:tcPr>
            <w:tcW w:w="0" w:type="auto"/>
            <w:tcBorders>
              <w:top w:val="nil"/>
              <w:left w:val="nil"/>
              <w:bottom w:val="single" w:sz="4" w:space="0" w:color="auto"/>
              <w:right w:val="single" w:sz="4" w:space="0" w:color="auto"/>
            </w:tcBorders>
            <w:shd w:val="clear" w:color="auto" w:fill="auto"/>
            <w:vAlign w:val="center"/>
          </w:tcPr>
          <w:p w14:paraId="170A3AA0" w14:textId="0372539C" w:rsidR="00472782" w:rsidRPr="00CE0060" w:rsidRDefault="00472782" w:rsidP="00472782">
            <w:pPr>
              <w:spacing w:after="0" w:line="240" w:lineRule="auto"/>
              <w:rPr>
                <w:rFonts w:eastAsia="Times New Roman"/>
                <w:sz w:val="20"/>
                <w:szCs w:val="20"/>
              </w:rPr>
            </w:pPr>
            <w:r>
              <w:rPr>
                <w:sz w:val="20"/>
                <w:szCs w:val="20"/>
              </w:rPr>
              <w:t>2,33</w:t>
            </w:r>
          </w:p>
        </w:tc>
        <w:tc>
          <w:tcPr>
            <w:tcW w:w="0" w:type="auto"/>
            <w:tcBorders>
              <w:top w:val="nil"/>
              <w:left w:val="nil"/>
              <w:bottom w:val="single" w:sz="4" w:space="0" w:color="000000"/>
              <w:right w:val="single" w:sz="4" w:space="0" w:color="000000"/>
            </w:tcBorders>
            <w:shd w:val="clear" w:color="E2EFDA" w:fill="FFFFFF"/>
            <w:vAlign w:val="bottom"/>
          </w:tcPr>
          <w:p w14:paraId="7E77C9DD" w14:textId="53FE2C03" w:rsidR="00472782" w:rsidRPr="00CE0060" w:rsidRDefault="00472782" w:rsidP="00472782">
            <w:pPr>
              <w:spacing w:after="0" w:line="240" w:lineRule="auto"/>
              <w:rPr>
                <w:rFonts w:eastAsia="Times New Roman"/>
                <w:sz w:val="20"/>
                <w:szCs w:val="20"/>
              </w:rPr>
            </w:pPr>
            <w:r>
              <w:rPr>
                <w:color w:val="000000"/>
                <w:sz w:val="20"/>
                <w:szCs w:val="20"/>
              </w:rPr>
              <w:t>1,9</w:t>
            </w:r>
          </w:p>
        </w:tc>
        <w:tc>
          <w:tcPr>
            <w:tcW w:w="0" w:type="auto"/>
            <w:tcBorders>
              <w:top w:val="nil"/>
              <w:left w:val="nil"/>
              <w:bottom w:val="single" w:sz="4" w:space="0" w:color="auto"/>
              <w:right w:val="single" w:sz="4" w:space="0" w:color="auto"/>
            </w:tcBorders>
            <w:shd w:val="clear" w:color="FFFFFF" w:fill="FFFFFF"/>
            <w:vAlign w:val="center"/>
          </w:tcPr>
          <w:p w14:paraId="2C850FB8" w14:textId="58EB4C99" w:rsidR="00472782" w:rsidRPr="00CE0060" w:rsidRDefault="00472782" w:rsidP="00472782">
            <w:pPr>
              <w:spacing w:after="0" w:line="240" w:lineRule="auto"/>
              <w:rPr>
                <w:rFonts w:eastAsia="Times New Roman"/>
                <w:sz w:val="20"/>
                <w:szCs w:val="20"/>
              </w:rPr>
            </w:pPr>
            <w:r>
              <w:rPr>
                <w:color w:val="000000"/>
                <w:sz w:val="20"/>
                <w:szCs w:val="20"/>
              </w:rPr>
              <w:t>5,5</w:t>
            </w:r>
          </w:p>
        </w:tc>
        <w:tc>
          <w:tcPr>
            <w:tcW w:w="0" w:type="auto"/>
            <w:tcBorders>
              <w:top w:val="nil"/>
              <w:left w:val="nil"/>
              <w:bottom w:val="single" w:sz="4" w:space="0" w:color="auto"/>
              <w:right w:val="single" w:sz="4" w:space="0" w:color="auto"/>
            </w:tcBorders>
            <w:shd w:val="clear" w:color="FFFFFF" w:fill="FFFFFF"/>
            <w:vAlign w:val="center"/>
          </w:tcPr>
          <w:p w14:paraId="627E35B3" w14:textId="55E67DCB" w:rsidR="00472782" w:rsidRPr="00CE0060" w:rsidRDefault="00472782" w:rsidP="00472782">
            <w:pPr>
              <w:spacing w:after="0" w:line="240" w:lineRule="auto"/>
              <w:rPr>
                <w:sz w:val="20"/>
                <w:szCs w:val="20"/>
              </w:rPr>
            </w:pPr>
            <w:r>
              <w:rPr>
                <w:color w:val="000000"/>
                <w:sz w:val="20"/>
                <w:szCs w:val="20"/>
              </w:rPr>
              <w:t>4</w:t>
            </w:r>
          </w:p>
        </w:tc>
        <w:tc>
          <w:tcPr>
            <w:tcW w:w="983" w:type="dxa"/>
            <w:tcBorders>
              <w:top w:val="nil"/>
              <w:left w:val="nil"/>
              <w:bottom w:val="single" w:sz="4" w:space="0" w:color="auto"/>
              <w:right w:val="single" w:sz="4" w:space="0" w:color="auto"/>
            </w:tcBorders>
            <w:shd w:val="clear" w:color="FFFFFF" w:fill="FFFFFF"/>
            <w:vAlign w:val="center"/>
          </w:tcPr>
          <w:p w14:paraId="1FE3E8A2" w14:textId="0674CA63" w:rsidR="00472782" w:rsidRPr="00CE0060" w:rsidRDefault="00472782" w:rsidP="00472782">
            <w:pPr>
              <w:spacing w:after="0" w:line="240" w:lineRule="auto"/>
              <w:rPr>
                <w:sz w:val="20"/>
                <w:szCs w:val="20"/>
              </w:rPr>
            </w:pPr>
            <w:r>
              <w:rPr>
                <w:color w:val="000000"/>
                <w:sz w:val="20"/>
                <w:szCs w:val="20"/>
              </w:rPr>
              <w:t>1,98</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B8DE0A" w14:textId="146ABA0B" w:rsidR="00472782" w:rsidRPr="00CE0060" w:rsidRDefault="00472782" w:rsidP="00472782">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0,6</w:t>
            </w:r>
          </w:p>
        </w:tc>
        <w:tc>
          <w:tcPr>
            <w:tcW w:w="0" w:type="auto"/>
            <w:tcBorders>
              <w:top w:val="single" w:sz="4" w:space="0" w:color="auto"/>
              <w:left w:val="nil"/>
              <w:bottom w:val="single" w:sz="4" w:space="0" w:color="auto"/>
              <w:right w:val="single" w:sz="4" w:space="0" w:color="auto"/>
            </w:tcBorders>
            <w:vAlign w:val="center"/>
          </w:tcPr>
          <w:p w14:paraId="5A2AD117" w14:textId="77777777" w:rsidR="00472782" w:rsidRPr="00CE0060" w:rsidRDefault="00472782" w:rsidP="00472782">
            <w:pPr>
              <w:spacing w:after="0" w:line="240" w:lineRule="auto"/>
              <w:rPr>
                <w:rFonts w:eastAsia="Times New Roman"/>
                <w:sz w:val="20"/>
                <w:szCs w:val="20"/>
              </w:rPr>
            </w:pPr>
            <w:r w:rsidRPr="00CE0060">
              <w:rPr>
                <w:rFonts w:eastAsia="Times New Roman"/>
                <w:sz w:val="20"/>
                <w:szCs w:val="20"/>
              </w:rPr>
              <w:t>-</w:t>
            </w:r>
          </w:p>
        </w:tc>
      </w:tr>
      <w:tr w:rsidR="00472782" w:rsidRPr="00CE0060" w14:paraId="7CBC218D" w14:textId="77777777" w:rsidTr="00472782">
        <w:trPr>
          <w:trHeight w:val="38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34386D8F" w14:textId="52F92DF5" w:rsidR="00472782" w:rsidRPr="00CE0060" w:rsidRDefault="00472782" w:rsidP="00472782">
            <w:pPr>
              <w:spacing w:after="0" w:line="240" w:lineRule="auto"/>
              <w:rPr>
                <w:rFonts w:eastAsia="Times New Roman"/>
                <w:sz w:val="20"/>
                <w:szCs w:val="20"/>
              </w:rPr>
            </w:pPr>
            <w:r w:rsidRPr="00CE0060">
              <w:rPr>
                <w:rFonts w:eastAsia="Times New Roman"/>
                <w:sz w:val="20"/>
                <w:szCs w:val="20"/>
              </w:rPr>
              <w:t>RTT3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E662B3C" w14:textId="4984F22F" w:rsidR="00472782" w:rsidRPr="00CE0060" w:rsidRDefault="00472782" w:rsidP="00472782">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0954CD5" w14:textId="0C4BD416" w:rsidR="00472782" w:rsidRPr="00CE0060" w:rsidRDefault="00472782" w:rsidP="00472782">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7AB1250C" w14:textId="54140FC1" w:rsidR="00472782" w:rsidRPr="00CE0060" w:rsidRDefault="00472782" w:rsidP="00472782">
            <w:pPr>
              <w:spacing w:after="0" w:line="240" w:lineRule="auto"/>
              <w:rPr>
                <w:rFonts w:eastAsia="Times New Roman"/>
                <w:sz w:val="20"/>
                <w:szCs w:val="20"/>
              </w:rPr>
            </w:pPr>
            <w:r>
              <w:rPr>
                <w:sz w:val="20"/>
                <w:szCs w:val="20"/>
              </w:rPr>
              <w:t>4,20</w:t>
            </w:r>
          </w:p>
        </w:tc>
        <w:tc>
          <w:tcPr>
            <w:tcW w:w="0" w:type="auto"/>
            <w:tcBorders>
              <w:top w:val="nil"/>
              <w:left w:val="nil"/>
              <w:bottom w:val="single" w:sz="4" w:space="0" w:color="auto"/>
              <w:right w:val="single" w:sz="4" w:space="0" w:color="auto"/>
            </w:tcBorders>
            <w:shd w:val="clear" w:color="auto" w:fill="auto"/>
            <w:vAlign w:val="center"/>
          </w:tcPr>
          <w:p w14:paraId="78E73ADD" w14:textId="20AD4F0F" w:rsidR="00472782" w:rsidRPr="00CE0060" w:rsidRDefault="00472782" w:rsidP="00472782">
            <w:pPr>
              <w:spacing w:after="0" w:line="240" w:lineRule="auto"/>
              <w:rPr>
                <w:rFonts w:eastAsia="Times New Roman"/>
                <w:sz w:val="20"/>
                <w:szCs w:val="20"/>
              </w:rPr>
            </w:pPr>
            <w:r>
              <w:rPr>
                <w:sz w:val="20"/>
                <w:szCs w:val="20"/>
              </w:rPr>
              <w:t>2,06</w:t>
            </w:r>
          </w:p>
        </w:tc>
        <w:tc>
          <w:tcPr>
            <w:tcW w:w="0" w:type="auto"/>
            <w:tcBorders>
              <w:top w:val="nil"/>
              <w:left w:val="nil"/>
              <w:bottom w:val="single" w:sz="4" w:space="0" w:color="auto"/>
              <w:right w:val="single" w:sz="4" w:space="0" w:color="auto"/>
            </w:tcBorders>
            <w:shd w:val="clear" w:color="auto" w:fill="auto"/>
            <w:vAlign w:val="center"/>
          </w:tcPr>
          <w:p w14:paraId="59CA1F41" w14:textId="33BEB42A" w:rsidR="00472782" w:rsidRPr="00CE0060" w:rsidRDefault="00472782" w:rsidP="00472782">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vAlign w:val="center"/>
          </w:tcPr>
          <w:p w14:paraId="3A1DDAE7" w14:textId="36126E33" w:rsidR="00472782" w:rsidRPr="00CE0060" w:rsidRDefault="00472782" w:rsidP="00472782">
            <w:pPr>
              <w:spacing w:after="0" w:line="240" w:lineRule="auto"/>
              <w:rPr>
                <w:rFonts w:eastAsia="Times New Roman"/>
                <w:sz w:val="20"/>
                <w:szCs w:val="20"/>
              </w:rPr>
            </w:pPr>
            <w:r>
              <w:rPr>
                <w:sz w:val="20"/>
                <w:szCs w:val="20"/>
              </w:rPr>
              <w:t>1,40</w:t>
            </w:r>
          </w:p>
        </w:tc>
        <w:tc>
          <w:tcPr>
            <w:tcW w:w="0" w:type="auto"/>
            <w:tcBorders>
              <w:top w:val="nil"/>
              <w:left w:val="nil"/>
              <w:bottom w:val="single" w:sz="4" w:space="0" w:color="auto"/>
              <w:right w:val="single" w:sz="4" w:space="0" w:color="auto"/>
            </w:tcBorders>
            <w:shd w:val="clear" w:color="auto" w:fill="auto"/>
            <w:vAlign w:val="center"/>
          </w:tcPr>
          <w:p w14:paraId="2663A50A" w14:textId="7C1A642E" w:rsidR="00472782" w:rsidRPr="00CE0060" w:rsidRDefault="00472782" w:rsidP="00472782">
            <w:pPr>
              <w:spacing w:after="0" w:line="240" w:lineRule="auto"/>
              <w:rPr>
                <w:rFonts w:eastAsia="Times New Roman"/>
                <w:sz w:val="20"/>
                <w:szCs w:val="20"/>
              </w:rPr>
            </w:pPr>
            <w:r>
              <w:rPr>
                <w:sz w:val="20"/>
                <w:szCs w:val="20"/>
              </w:rPr>
              <w:t>2,50</w:t>
            </w:r>
          </w:p>
        </w:tc>
        <w:tc>
          <w:tcPr>
            <w:tcW w:w="0" w:type="auto"/>
            <w:tcBorders>
              <w:top w:val="nil"/>
              <w:left w:val="nil"/>
              <w:bottom w:val="single" w:sz="4" w:space="0" w:color="auto"/>
              <w:right w:val="single" w:sz="4" w:space="0" w:color="auto"/>
            </w:tcBorders>
            <w:shd w:val="clear" w:color="auto" w:fill="auto"/>
            <w:vAlign w:val="center"/>
          </w:tcPr>
          <w:p w14:paraId="57BF314B" w14:textId="1B8227C2" w:rsidR="00472782" w:rsidRPr="00CE0060" w:rsidRDefault="00472782" w:rsidP="00472782">
            <w:pPr>
              <w:spacing w:after="0" w:line="240" w:lineRule="auto"/>
              <w:rPr>
                <w:rFonts w:eastAsia="Times New Roman"/>
                <w:sz w:val="20"/>
                <w:szCs w:val="20"/>
              </w:rPr>
            </w:pPr>
            <w:r>
              <w:rPr>
                <w:sz w:val="20"/>
                <w:szCs w:val="20"/>
              </w:rPr>
              <w:t>2,20</w:t>
            </w:r>
          </w:p>
        </w:tc>
        <w:tc>
          <w:tcPr>
            <w:tcW w:w="0" w:type="auto"/>
            <w:tcBorders>
              <w:top w:val="nil"/>
              <w:left w:val="nil"/>
              <w:bottom w:val="single" w:sz="4" w:space="0" w:color="auto"/>
              <w:right w:val="single" w:sz="4" w:space="0" w:color="auto"/>
            </w:tcBorders>
            <w:shd w:val="clear" w:color="auto" w:fill="auto"/>
            <w:vAlign w:val="center"/>
          </w:tcPr>
          <w:p w14:paraId="5CD30115" w14:textId="6B3BF871" w:rsidR="00472782" w:rsidRPr="00CE0060" w:rsidRDefault="00472782" w:rsidP="00472782">
            <w:pPr>
              <w:spacing w:after="0" w:line="240" w:lineRule="auto"/>
              <w:rPr>
                <w:rFonts w:eastAsia="Times New Roman"/>
                <w:sz w:val="20"/>
                <w:szCs w:val="20"/>
              </w:rPr>
            </w:pPr>
            <w:r>
              <w:rPr>
                <w:sz w:val="20"/>
                <w:szCs w:val="20"/>
              </w:rPr>
              <w:t>2,34</w:t>
            </w:r>
          </w:p>
        </w:tc>
        <w:tc>
          <w:tcPr>
            <w:tcW w:w="0" w:type="auto"/>
            <w:tcBorders>
              <w:top w:val="nil"/>
              <w:left w:val="nil"/>
              <w:bottom w:val="single" w:sz="4" w:space="0" w:color="000000"/>
              <w:right w:val="single" w:sz="4" w:space="0" w:color="000000"/>
            </w:tcBorders>
            <w:shd w:val="clear" w:color="D9EAD3" w:fill="FFFFFF"/>
            <w:vAlign w:val="bottom"/>
          </w:tcPr>
          <w:p w14:paraId="25DD5F9E" w14:textId="76B70560" w:rsidR="00472782" w:rsidRPr="00CE0060" w:rsidRDefault="00472782" w:rsidP="00472782">
            <w:pPr>
              <w:spacing w:after="0" w:line="240" w:lineRule="auto"/>
              <w:rPr>
                <w:rFonts w:eastAsia="Times New Roman"/>
                <w:sz w:val="20"/>
                <w:szCs w:val="20"/>
              </w:rPr>
            </w:pPr>
            <w:r>
              <w:rPr>
                <w:color w:val="000000"/>
                <w:sz w:val="20"/>
                <w:szCs w:val="20"/>
              </w:rPr>
              <w:t>3,16</w:t>
            </w:r>
          </w:p>
        </w:tc>
        <w:tc>
          <w:tcPr>
            <w:tcW w:w="0" w:type="auto"/>
            <w:tcBorders>
              <w:top w:val="nil"/>
              <w:left w:val="nil"/>
              <w:bottom w:val="single" w:sz="4" w:space="0" w:color="auto"/>
              <w:right w:val="single" w:sz="4" w:space="0" w:color="auto"/>
            </w:tcBorders>
            <w:shd w:val="clear" w:color="FFFFFF" w:fill="FFFFFF"/>
            <w:vAlign w:val="center"/>
          </w:tcPr>
          <w:p w14:paraId="22E659EF" w14:textId="66563DAB" w:rsidR="00472782" w:rsidRPr="00CE0060" w:rsidRDefault="00472782" w:rsidP="00472782">
            <w:pPr>
              <w:spacing w:after="0" w:line="240" w:lineRule="auto"/>
              <w:rPr>
                <w:rFonts w:eastAsia="Times New Roman"/>
                <w:sz w:val="20"/>
                <w:szCs w:val="20"/>
              </w:rPr>
            </w:pPr>
            <w:r>
              <w:rPr>
                <w:color w:val="000000"/>
                <w:sz w:val="20"/>
                <w:szCs w:val="20"/>
              </w:rPr>
              <w:t>8</w:t>
            </w:r>
          </w:p>
        </w:tc>
        <w:tc>
          <w:tcPr>
            <w:tcW w:w="0" w:type="auto"/>
            <w:tcBorders>
              <w:top w:val="nil"/>
              <w:left w:val="nil"/>
              <w:bottom w:val="single" w:sz="4" w:space="0" w:color="auto"/>
              <w:right w:val="single" w:sz="4" w:space="0" w:color="auto"/>
            </w:tcBorders>
            <w:shd w:val="clear" w:color="FFFFFF" w:fill="FFFFFF"/>
            <w:vAlign w:val="center"/>
          </w:tcPr>
          <w:p w14:paraId="69EAC8B9" w14:textId="1588A476" w:rsidR="00472782" w:rsidRPr="00CE0060" w:rsidRDefault="00472782" w:rsidP="00472782">
            <w:pPr>
              <w:spacing w:after="0" w:line="240" w:lineRule="auto"/>
              <w:rPr>
                <w:sz w:val="20"/>
                <w:szCs w:val="20"/>
              </w:rPr>
            </w:pPr>
            <w:r>
              <w:rPr>
                <w:color w:val="000000"/>
                <w:sz w:val="20"/>
                <w:szCs w:val="20"/>
              </w:rPr>
              <w:t>1,4</w:t>
            </w:r>
          </w:p>
        </w:tc>
        <w:tc>
          <w:tcPr>
            <w:tcW w:w="983" w:type="dxa"/>
            <w:tcBorders>
              <w:top w:val="nil"/>
              <w:left w:val="nil"/>
              <w:bottom w:val="single" w:sz="4" w:space="0" w:color="auto"/>
              <w:right w:val="single" w:sz="4" w:space="0" w:color="auto"/>
            </w:tcBorders>
            <w:shd w:val="clear" w:color="FFFFFF" w:fill="FFFFFF"/>
            <w:vAlign w:val="center"/>
          </w:tcPr>
          <w:p w14:paraId="5DFC2737" w14:textId="361A0674" w:rsidR="00472782" w:rsidRPr="00CE0060" w:rsidRDefault="00472782" w:rsidP="00472782">
            <w:pPr>
              <w:spacing w:after="0" w:line="240" w:lineRule="auto"/>
              <w:rPr>
                <w:sz w:val="20"/>
                <w:szCs w:val="20"/>
              </w:rPr>
            </w:pPr>
            <w:r>
              <w:rPr>
                <w:color w:val="000000"/>
                <w:sz w:val="20"/>
                <w:szCs w:val="20"/>
              </w:rPr>
              <w:t>4,28</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14E2BD" w14:textId="293937AD" w:rsidR="00472782" w:rsidRPr="00CE0060" w:rsidRDefault="00472782" w:rsidP="00472782">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0,6</w:t>
            </w:r>
          </w:p>
        </w:tc>
        <w:tc>
          <w:tcPr>
            <w:tcW w:w="0" w:type="auto"/>
            <w:tcBorders>
              <w:top w:val="single" w:sz="4" w:space="0" w:color="auto"/>
              <w:left w:val="nil"/>
              <w:bottom w:val="single" w:sz="4" w:space="0" w:color="auto"/>
              <w:right w:val="single" w:sz="4" w:space="0" w:color="auto"/>
            </w:tcBorders>
            <w:vAlign w:val="center"/>
          </w:tcPr>
          <w:p w14:paraId="0E4B605A" w14:textId="77777777" w:rsidR="00472782" w:rsidRPr="00CE0060" w:rsidRDefault="00472782" w:rsidP="00472782">
            <w:pPr>
              <w:spacing w:after="0" w:line="240" w:lineRule="auto"/>
              <w:rPr>
                <w:sz w:val="20"/>
                <w:szCs w:val="20"/>
              </w:rPr>
            </w:pPr>
            <w:r w:rsidRPr="00CE0060">
              <w:rPr>
                <w:sz w:val="20"/>
                <w:szCs w:val="20"/>
              </w:rPr>
              <w:t>-</w:t>
            </w:r>
          </w:p>
        </w:tc>
      </w:tr>
      <w:tr w:rsidR="00472782" w:rsidRPr="00CE0060" w14:paraId="3CF08ECD" w14:textId="77777777" w:rsidTr="00472782">
        <w:trPr>
          <w:trHeight w:val="38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44ABA636" w14:textId="3C6504F8" w:rsidR="00472782" w:rsidRPr="00CE0060" w:rsidRDefault="00472782" w:rsidP="00472782">
            <w:pPr>
              <w:spacing w:after="0" w:line="240" w:lineRule="auto"/>
              <w:rPr>
                <w:rFonts w:eastAsia="Times New Roman"/>
                <w:sz w:val="20"/>
                <w:szCs w:val="20"/>
              </w:rPr>
            </w:pPr>
            <w:r w:rsidRPr="00CE0060">
              <w:rPr>
                <w:rFonts w:eastAsia="Times New Roman"/>
                <w:sz w:val="20"/>
                <w:szCs w:val="20"/>
              </w:rPr>
              <w:t>RTT4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30D5CB3" w14:textId="1F7663D6" w:rsidR="00472782" w:rsidRPr="00CE0060" w:rsidRDefault="00472782" w:rsidP="00472782">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72AA0D2D" w14:textId="1BE0DE76" w:rsidR="00472782" w:rsidRPr="00CE0060" w:rsidRDefault="00472782" w:rsidP="00472782">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0C86280" w14:textId="1CC326EB" w:rsidR="00472782" w:rsidRPr="00CE0060" w:rsidRDefault="00472782" w:rsidP="00472782">
            <w:pPr>
              <w:spacing w:after="0" w:line="240" w:lineRule="auto"/>
              <w:rPr>
                <w:rFonts w:eastAsia="Times New Roman"/>
                <w:sz w:val="20"/>
                <w:szCs w:val="20"/>
              </w:rPr>
            </w:pPr>
            <w:r>
              <w:rPr>
                <w:sz w:val="20"/>
                <w:szCs w:val="20"/>
              </w:rPr>
              <w:t>3,58</w:t>
            </w:r>
          </w:p>
        </w:tc>
        <w:tc>
          <w:tcPr>
            <w:tcW w:w="0" w:type="auto"/>
            <w:tcBorders>
              <w:top w:val="nil"/>
              <w:left w:val="nil"/>
              <w:bottom w:val="single" w:sz="4" w:space="0" w:color="auto"/>
              <w:right w:val="single" w:sz="4" w:space="0" w:color="auto"/>
            </w:tcBorders>
            <w:shd w:val="clear" w:color="auto" w:fill="auto"/>
            <w:vAlign w:val="center"/>
          </w:tcPr>
          <w:p w14:paraId="22777263" w14:textId="05B8B4E1" w:rsidR="00472782" w:rsidRPr="00CE0060" w:rsidRDefault="00472782" w:rsidP="00472782">
            <w:pPr>
              <w:spacing w:after="0" w:line="240" w:lineRule="auto"/>
              <w:rPr>
                <w:rFonts w:eastAsia="Times New Roman"/>
                <w:sz w:val="20"/>
                <w:szCs w:val="20"/>
              </w:rPr>
            </w:pPr>
            <w:r>
              <w:rPr>
                <w:sz w:val="20"/>
                <w:szCs w:val="20"/>
              </w:rPr>
              <w:t>4,38</w:t>
            </w:r>
          </w:p>
        </w:tc>
        <w:tc>
          <w:tcPr>
            <w:tcW w:w="0" w:type="auto"/>
            <w:tcBorders>
              <w:top w:val="nil"/>
              <w:left w:val="nil"/>
              <w:bottom w:val="single" w:sz="4" w:space="0" w:color="auto"/>
              <w:right w:val="single" w:sz="4" w:space="0" w:color="auto"/>
            </w:tcBorders>
            <w:shd w:val="clear" w:color="auto" w:fill="auto"/>
            <w:vAlign w:val="center"/>
          </w:tcPr>
          <w:p w14:paraId="5B6C080C" w14:textId="19FFD55C" w:rsidR="00472782" w:rsidRPr="00CE0060" w:rsidRDefault="00472782" w:rsidP="00472782">
            <w:pPr>
              <w:spacing w:after="0" w:line="240" w:lineRule="auto"/>
              <w:rPr>
                <w:rFonts w:eastAsia="Times New Roman"/>
                <w:sz w:val="20"/>
                <w:szCs w:val="20"/>
              </w:rPr>
            </w:pPr>
            <w:r>
              <w:rPr>
                <w:sz w:val="20"/>
                <w:szCs w:val="20"/>
              </w:rPr>
              <w:t>5,12</w:t>
            </w:r>
          </w:p>
        </w:tc>
        <w:tc>
          <w:tcPr>
            <w:tcW w:w="0" w:type="auto"/>
            <w:tcBorders>
              <w:top w:val="nil"/>
              <w:left w:val="nil"/>
              <w:bottom w:val="single" w:sz="4" w:space="0" w:color="auto"/>
              <w:right w:val="single" w:sz="4" w:space="0" w:color="auto"/>
            </w:tcBorders>
            <w:shd w:val="clear" w:color="auto" w:fill="auto"/>
            <w:vAlign w:val="center"/>
          </w:tcPr>
          <w:p w14:paraId="5A7D8FA9" w14:textId="06A8F80D" w:rsidR="00472782" w:rsidRPr="00CE0060" w:rsidRDefault="00472782" w:rsidP="00472782">
            <w:pPr>
              <w:spacing w:after="0" w:line="240" w:lineRule="auto"/>
              <w:rPr>
                <w:rFonts w:eastAsia="Times New Roman"/>
                <w:sz w:val="20"/>
                <w:szCs w:val="20"/>
              </w:rPr>
            </w:pPr>
            <w:r>
              <w:rPr>
                <w:sz w:val="20"/>
                <w:szCs w:val="20"/>
              </w:rPr>
              <w:t>2,96</w:t>
            </w:r>
          </w:p>
        </w:tc>
        <w:tc>
          <w:tcPr>
            <w:tcW w:w="0" w:type="auto"/>
            <w:tcBorders>
              <w:top w:val="nil"/>
              <w:left w:val="nil"/>
              <w:bottom w:val="single" w:sz="4" w:space="0" w:color="auto"/>
              <w:right w:val="single" w:sz="4" w:space="0" w:color="auto"/>
            </w:tcBorders>
            <w:shd w:val="clear" w:color="auto" w:fill="auto"/>
            <w:vAlign w:val="center"/>
          </w:tcPr>
          <w:p w14:paraId="1DFD19B8" w14:textId="1B40C518" w:rsidR="00472782" w:rsidRPr="00CE0060" w:rsidRDefault="00472782" w:rsidP="00472782">
            <w:pPr>
              <w:spacing w:after="0" w:line="240" w:lineRule="auto"/>
              <w:rPr>
                <w:rFonts w:eastAsia="Times New Roman"/>
                <w:sz w:val="20"/>
                <w:szCs w:val="20"/>
              </w:rPr>
            </w:pPr>
            <w:r>
              <w:rPr>
                <w:sz w:val="20"/>
                <w:szCs w:val="20"/>
              </w:rPr>
              <w:t>1,55</w:t>
            </w:r>
          </w:p>
        </w:tc>
        <w:tc>
          <w:tcPr>
            <w:tcW w:w="0" w:type="auto"/>
            <w:tcBorders>
              <w:top w:val="nil"/>
              <w:left w:val="nil"/>
              <w:bottom w:val="single" w:sz="4" w:space="0" w:color="auto"/>
              <w:right w:val="single" w:sz="4" w:space="0" w:color="auto"/>
            </w:tcBorders>
            <w:shd w:val="clear" w:color="auto" w:fill="auto"/>
            <w:vAlign w:val="center"/>
          </w:tcPr>
          <w:p w14:paraId="11D05AB9" w14:textId="1ED5F04E" w:rsidR="00472782" w:rsidRPr="00CE0060" w:rsidRDefault="00472782" w:rsidP="00472782">
            <w:pPr>
              <w:spacing w:after="0" w:line="240" w:lineRule="auto"/>
              <w:rPr>
                <w:rFonts w:eastAsia="Times New Roman"/>
                <w:sz w:val="20"/>
                <w:szCs w:val="20"/>
              </w:rPr>
            </w:pPr>
            <w:r>
              <w:rPr>
                <w:sz w:val="20"/>
                <w:szCs w:val="20"/>
              </w:rPr>
              <w:t>5,80</w:t>
            </w:r>
          </w:p>
        </w:tc>
        <w:tc>
          <w:tcPr>
            <w:tcW w:w="0" w:type="auto"/>
            <w:tcBorders>
              <w:top w:val="nil"/>
              <w:left w:val="nil"/>
              <w:bottom w:val="single" w:sz="4" w:space="0" w:color="auto"/>
              <w:right w:val="single" w:sz="4" w:space="0" w:color="auto"/>
            </w:tcBorders>
            <w:shd w:val="clear" w:color="auto" w:fill="auto"/>
            <w:vAlign w:val="center"/>
          </w:tcPr>
          <w:p w14:paraId="01352B80" w14:textId="107097DC" w:rsidR="00472782" w:rsidRPr="00CE0060" w:rsidRDefault="00472782" w:rsidP="00472782">
            <w:pPr>
              <w:spacing w:after="0" w:line="240" w:lineRule="auto"/>
              <w:rPr>
                <w:rFonts w:eastAsia="Times New Roman"/>
                <w:sz w:val="20"/>
                <w:szCs w:val="20"/>
              </w:rPr>
            </w:pPr>
            <w:r>
              <w:rPr>
                <w:sz w:val="20"/>
                <w:szCs w:val="20"/>
              </w:rPr>
              <w:t>2,46</w:t>
            </w:r>
          </w:p>
        </w:tc>
        <w:tc>
          <w:tcPr>
            <w:tcW w:w="0" w:type="auto"/>
            <w:tcBorders>
              <w:top w:val="nil"/>
              <w:left w:val="nil"/>
              <w:bottom w:val="single" w:sz="4" w:space="0" w:color="000000"/>
              <w:right w:val="single" w:sz="4" w:space="0" w:color="000000"/>
            </w:tcBorders>
            <w:shd w:val="clear" w:color="E2EFDA" w:fill="FFFFFF"/>
            <w:vAlign w:val="bottom"/>
          </w:tcPr>
          <w:p w14:paraId="6FD27B21" w14:textId="4A7E9D40" w:rsidR="00472782" w:rsidRPr="00CE0060" w:rsidRDefault="00472782" w:rsidP="00472782">
            <w:pPr>
              <w:spacing w:after="0" w:line="240" w:lineRule="auto"/>
              <w:rPr>
                <w:rFonts w:eastAsia="Times New Roman"/>
                <w:sz w:val="20"/>
                <w:szCs w:val="20"/>
              </w:rPr>
            </w:pPr>
            <w:r>
              <w:rPr>
                <w:color w:val="000000"/>
                <w:sz w:val="20"/>
                <w:szCs w:val="20"/>
              </w:rPr>
              <w:t>2,64</w:t>
            </w:r>
          </w:p>
        </w:tc>
        <w:tc>
          <w:tcPr>
            <w:tcW w:w="0" w:type="auto"/>
            <w:tcBorders>
              <w:top w:val="nil"/>
              <w:left w:val="nil"/>
              <w:bottom w:val="single" w:sz="4" w:space="0" w:color="auto"/>
              <w:right w:val="single" w:sz="4" w:space="0" w:color="auto"/>
            </w:tcBorders>
            <w:shd w:val="clear" w:color="FFFFFF" w:fill="FFFFFF"/>
            <w:vAlign w:val="center"/>
          </w:tcPr>
          <w:p w14:paraId="71F5AB18" w14:textId="76638147" w:rsidR="00472782" w:rsidRPr="00CE0060" w:rsidRDefault="00472782" w:rsidP="00472782">
            <w:pPr>
              <w:spacing w:after="0" w:line="240" w:lineRule="auto"/>
              <w:rPr>
                <w:rFonts w:eastAsia="Times New Roman"/>
                <w:sz w:val="20"/>
                <w:szCs w:val="20"/>
              </w:rPr>
            </w:pPr>
            <w:r>
              <w:rPr>
                <w:color w:val="000000"/>
                <w:sz w:val="20"/>
                <w:szCs w:val="20"/>
              </w:rPr>
              <w:t>0,7</w:t>
            </w:r>
          </w:p>
        </w:tc>
        <w:tc>
          <w:tcPr>
            <w:tcW w:w="0" w:type="auto"/>
            <w:tcBorders>
              <w:top w:val="nil"/>
              <w:left w:val="nil"/>
              <w:bottom w:val="single" w:sz="4" w:space="0" w:color="auto"/>
              <w:right w:val="single" w:sz="4" w:space="0" w:color="auto"/>
            </w:tcBorders>
            <w:shd w:val="clear" w:color="FFFFFF" w:fill="FFFFFF"/>
            <w:vAlign w:val="center"/>
          </w:tcPr>
          <w:p w14:paraId="388B4B47" w14:textId="6263899C" w:rsidR="00472782" w:rsidRPr="00CE0060" w:rsidRDefault="00472782" w:rsidP="00472782">
            <w:pPr>
              <w:spacing w:after="0" w:line="240" w:lineRule="auto"/>
              <w:rPr>
                <w:sz w:val="20"/>
                <w:szCs w:val="20"/>
              </w:rPr>
            </w:pPr>
            <w:r>
              <w:rPr>
                <w:color w:val="000000"/>
                <w:sz w:val="20"/>
                <w:szCs w:val="20"/>
              </w:rPr>
              <w:t>1,3</w:t>
            </w:r>
          </w:p>
        </w:tc>
        <w:tc>
          <w:tcPr>
            <w:tcW w:w="983" w:type="dxa"/>
            <w:tcBorders>
              <w:top w:val="nil"/>
              <w:left w:val="nil"/>
              <w:bottom w:val="single" w:sz="4" w:space="0" w:color="auto"/>
              <w:right w:val="single" w:sz="4" w:space="0" w:color="auto"/>
            </w:tcBorders>
            <w:shd w:val="clear" w:color="FFFFFF" w:fill="FFFFFF"/>
            <w:vAlign w:val="center"/>
          </w:tcPr>
          <w:p w14:paraId="200B03B4" w14:textId="1FA31997" w:rsidR="00472782" w:rsidRPr="00CE0060" w:rsidRDefault="00472782" w:rsidP="00472782">
            <w:pPr>
              <w:spacing w:after="0" w:line="240" w:lineRule="auto"/>
              <w:rPr>
                <w:sz w:val="20"/>
                <w:szCs w:val="20"/>
              </w:rPr>
            </w:pPr>
            <w:r>
              <w:rPr>
                <w:color w:val="000000"/>
                <w:sz w:val="20"/>
                <w:szCs w:val="20"/>
              </w:rPr>
              <w:t>4,12</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B1B406" w14:textId="596E250E" w:rsidR="00472782" w:rsidRPr="00CE0060" w:rsidRDefault="00472782" w:rsidP="00472782">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0,6</w:t>
            </w:r>
          </w:p>
        </w:tc>
        <w:tc>
          <w:tcPr>
            <w:tcW w:w="0" w:type="auto"/>
            <w:tcBorders>
              <w:top w:val="single" w:sz="4" w:space="0" w:color="auto"/>
              <w:left w:val="nil"/>
              <w:bottom w:val="single" w:sz="4" w:space="0" w:color="auto"/>
              <w:right w:val="single" w:sz="4" w:space="0" w:color="auto"/>
            </w:tcBorders>
            <w:vAlign w:val="center"/>
          </w:tcPr>
          <w:p w14:paraId="54543135" w14:textId="77777777" w:rsidR="00472782" w:rsidRPr="00CE0060" w:rsidRDefault="00472782" w:rsidP="00472782">
            <w:pPr>
              <w:spacing w:after="0" w:line="240" w:lineRule="auto"/>
              <w:rPr>
                <w:rFonts w:eastAsia="Times New Roman"/>
                <w:sz w:val="20"/>
                <w:szCs w:val="20"/>
              </w:rPr>
            </w:pPr>
            <w:r w:rsidRPr="00CE0060">
              <w:rPr>
                <w:rFonts w:eastAsia="Times New Roman"/>
                <w:sz w:val="20"/>
                <w:szCs w:val="20"/>
              </w:rPr>
              <w:t>-</w:t>
            </w:r>
          </w:p>
        </w:tc>
      </w:tr>
    </w:tbl>
    <w:p w14:paraId="33DCD802" w14:textId="6D5DECD8" w:rsidR="00FC02DC" w:rsidRDefault="00472782" w:rsidP="00345D4F">
      <w:pPr>
        <w:pStyle w:val="Caption"/>
        <w:rPr>
          <w:sz w:val="28"/>
        </w:rPr>
      </w:pPr>
      <w:bookmarkStart w:id="2053" w:name="_Toc177717561"/>
      <w:r>
        <w:rPr>
          <w:noProof/>
          <w:sz w:val="28"/>
        </w:rPr>
        <w:drawing>
          <wp:anchor distT="0" distB="0" distL="114300" distR="114300" simplePos="0" relativeHeight="252314624" behindDoc="1" locked="0" layoutInCell="1" allowOverlap="1" wp14:anchorId="1BA56FEC" wp14:editId="0A2533CF">
            <wp:simplePos x="0" y="0"/>
            <wp:positionH relativeFrom="column">
              <wp:posOffset>2033334</wp:posOffset>
            </wp:positionH>
            <wp:positionV relativeFrom="paragraph">
              <wp:posOffset>140560</wp:posOffset>
            </wp:positionV>
            <wp:extent cx="4699000" cy="3384550"/>
            <wp:effectExtent l="0" t="0" r="6350" b="6350"/>
            <wp:wrapThrough wrapText="bothSides">
              <wp:wrapPolygon edited="0">
                <wp:start x="0" y="0"/>
                <wp:lineTo x="0" y="21519"/>
                <wp:lineTo x="21542" y="21519"/>
                <wp:lineTo x="21542" y="0"/>
                <wp:lineTo x="0" y="0"/>
              </wp:wrapPolygon>
            </wp:wrapThrough>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699000" cy="3384550"/>
                    </a:xfrm>
                    <a:prstGeom prst="rect">
                      <a:avLst/>
                    </a:prstGeom>
                    <a:noFill/>
                  </pic:spPr>
                </pic:pic>
              </a:graphicData>
            </a:graphic>
            <wp14:sizeRelH relativeFrom="page">
              <wp14:pctWidth>0</wp14:pctWidth>
            </wp14:sizeRelH>
            <wp14:sizeRelV relativeFrom="page">
              <wp14:pctHeight>0</wp14:pctHeight>
            </wp14:sizeRelV>
          </wp:anchor>
        </w:drawing>
      </w:r>
    </w:p>
    <w:p w14:paraId="4FB2A39B" w14:textId="77777777" w:rsidR="00FC02DC" w:rsidRDefault="00FC02DC" w:rsidP="00345D4F">
      <w:pPr>
        <w:pStyle w:val="Caption"/>
        <w:rPr>
          <w:sz w:val="28"/>
        </w:rPr>
      </w:pPr>
    </w:p>
    <w:p w14:paraId="6343538C" w14:textId="77435698" w:rsidR="00FC02DC" w:rsidRDefault="00FC02DC" w:rsidP="00345D4F">
      <w:pPr>
        <w:pStyle w:val="Caption"/>
        <w:rPr>
          <w:sz w:val="28"/>
        </w:rPr>
      </w:pPr>
    </w:p>
    <w:p w14:paraId="0E040895" w14:textId="77777777" w:rsidR="00FC02DC" w:rsidRDefault="00FC02DC" w:rsidP="00345D4F">
      <w:pPr>
        <w:pStyle w:val="Caption"/>
        <w:rPr>
          <w:sz w:val="28"/>
        </w:rPr>
      </w:pPr>
    </w:p>
    <w:p w14:paraId="1B89EF89" w14:textId="77777777" w:rsidR="00FC02DC" w:rsidRDefault="00FC02DC" w:rsidP="00345D4F">
      <w:pPr>
        <w:pStyle w:val="Caption"/>
        <w:rPr>
          <w:sz w:val="28"/>
        </w:rPr>
      </w:pPr>
    </w:p>
    <w:p w14:paraId="2EE8E7AD" w14:textId="77777777" w:rsidR="00FC02DC" w:rsidRDefault="00FC02DC" w:rsidP="00345D4F">
      <w:pPr>
        <w:pStyle w:val="Caption"/>
        <w:rPr>
          <w:sz w:val="28"/>
        </w:rPr>
      </w:pPr>
    </w:p>
    <w:p w14:paraId="567D277A" w14:textId="77777777" w:rsidR="00FC02DC" w:rsidRDefault="00FC02DC" w:rsidP="00345D4F">
      <w:pPr>
        <w:pStyle w:val="Caption"/>
        <w:rPr>
          <w:sz w:val="28"/>
        </w:rPr>
      </w:pPr>
    </w:p>
    <w:p w14:paraId="7B1B33F6" w14:textId="77777777" w:rsidR="00FC02DC" w:rsidRDefault="00FC02DC" w:rsidP="00345D4F">
      <w:pPr>
        <w:pStyle w:val="Caption"/>
        <w:rPr>
          <w:sz w:val="28"/>
        </w:rPr>
      </w:pPr>
    </w:p>
    <w:p w14:paraId="2AFF1E95" w14:textId="77777777" w:rsidR="00FC02DC" w:rsidRDefault="00FC02DC" w:rsidP="00345D4F">
      <w:pPr>
        <w:pStyle w:val="Caption"/>
        <w:rPr>
          <w:sz w:val="28"/>
        </w:rPr>
      </w:pPr>
    </w:p>
    <w:p w14:paraId="2CBD0709" w14:textId="77777777" w:rsidR="00FC02DC" w:rsidRDefault="00FC02DC" w:rsidP="00345D4F">
      <w:pPr>
        <w:pStyle w:val="Caption"/>
        <w:rPr>
          <w:sz w:val="28"/>
        </w:rPr>
      </w:pPr>
    </w:p>
    <w:p w14:paraId="36709CF9" w14:textId="1845117F" w:rsidR="00F7600F" w:rsidRPr="00CE0060" w:rsidRDefault="00F7600F" w:rsidP="00345D4F">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121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w:t>
      </w:r>
      <w:r w:rsidR="004D30E4" w:rsidRPr="00CE0060">
        <w:rPr>
          <w:sz w:val="28"/>
          <w:szCs w:val="28"/>
        </w:rPr>
        <w:t>trên rạch Thị Tính</w:t>
      </w:r>
      <w:bookmarkEnd w:id="2053"/>
    </w:p>
    <w:p w14:paraId="70C64515" w14:textId="015524C7" w:rsidR="00C57DB5" w:rsidRPr="00CE0060" w:rsidRDefault="00C57DB5" w:rsidP="00C678CB">
      <w:pPr>
        <w:autoSpaceDE w:val="0"/>
        <w:autoSpaceDN w:val="0"/>
        <w:adjustRightInd w:val="0"/>
        <w:spacing w:before="60" w:after="60" w:line="240" w:lineRule="auto"/>
        <w:ind w:right="49" w:firstLine="567"/>
        <w:jc w:val="both"/>
        <w:rPr>
          <w:sz w:val="28"/>
          <w:szCs w:val="28"/>
        </w:rPr>
      </w:pPr>
      <w:bookmarkStart w:id="2054" w:name="_Hlk128402242"/>
      <w:r w:rsidRPr="00CE0060">
        <w:rPr>
          <w:b/>
          <w:sz w:val="28"/>
          <w:szCs w:val="28"/>
        </w:rPr>
        <w:lastRenderedPageBreak/>
        <w:t>* Đánh giá:</w:t>
      </w:r>
    </w:p>
    <w:p w14:paraId="515BD4B7" w14:textId="13B0ABB1" w:rsidR="00C678CB" w:rsidRPr="00CE0060" w:rsidRDefault="00E310A0" w:rsidP="00C678CB">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w:t>
      </w:r>
      <w:r w:rsidR="009A431A" w:rsidRPr="00CE0060">
        <w:rPr>
          <w:sz w:val="28"/>
          <w:szCs w:val="28"/>
        </w:rPr>
        <w:t>rạch</w:t>
      </w:r>
      <w:r w:rsidRPr="00CE0060">
        <w:rPr>
          <w:sz w:val="28"/>
          <w:szCs w:val="28"/>
        </w:rPr>
        <w:t xml:space="preserve"> Thị Tính </w:t>
      </w:r>
      <w:r w:rsidR="00AE1CC8">
        <w:rPr>
          <w:sz w:val="28"/>
          <w:szCs w:val="28"/>
        </w:rPr>
        <w:t xml:space="preserve">tháng 11 năm 2024 cho thấy:  </w:t>
      </w:r>
    </w:p>
    <w:p w14:paraId="224EA0E1" w14:textId="4DF45737" w:rsidR="006F25CC" w:rsidRPr="00CE0060" w:rsidRDefault="00C678CB" w:rsidP="009F56D9">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w:t>
      </w:r>
      <w:r w:rsidR="009A2F7D">
        <w:rPr>
          <w:sz w:val="28"/>
          <w:szCs w:val="28"/>
        </w:rPr>
        <w:t>2</w:t>
      </w:r>
      <w:r w:rsidR="008C1255" w:rsidRPr="00CE0060">
        <w:rPr>
          <w:sz w:val="28"/>
          <w:szCs w:val="28"/>
        </w:rPr>
        <w:t>/24</w:t>
      </w:r>
      <w:r w:rsidR="007E6D82" w:rsidRPr="00CE0060">
        <w:rPr>
          <w:sz w:val="28"/>
          <w:szCs w:val="28"/>
        </w:rPr>
        <w:t xml:space="preserve"> </w:t>
      </w:r>
      <w:r w:rsidRPr="00CE0060">
        <w:rPr>
          <w:sz w:val="28"/>
          <w:szCs w:val="28"/>
        </w:rPr>
        <w:t>thông số bao gồm:</w:t>
      </w:r>
      <w:r w:rsidR="009A2F7D" w:rsidRPr="009A2F7D">
        <w:rPr>
          <w:sz w:val="28"/>
          <w:szCs w:val="28"/>
        </w:rPr>
        <w:t xml:space="preserve"> </w:t>
      </w:r>
      <w:r w:rsidR="009A2F7D" w:rsidRPr="00CE0060">
        <w:rPr>
          <w:sz w:val="28"/>
          <w:szCs w:val="28"/>
        </w:rPr>
        <w:t>NO</w:t>
      </w:r>
      <w:r w:rsidR="009A2F7D" w:rsidRPr="00CE0060">
        <w:rPr>
          <w:sz w:val="28"/>
          <w:szCs w:val="28"/>
          <w:vertAlign w:val="subscript"/>
        </w:rPr>
        <w:t>2</w:t>
      </w:r>
      <w:r w:rsidR="009A2F7D" w:rsidRPr="00CE0060">
        <w:rPr>
          <w:sz w:val="28"/>
          <w:szCs w:val="28"/>
          <w:vertAlign w:val="superscript"/>
        </w:rPr>
        <w:t>-</w:t>
      </w:r>
      <w:r w:rsidR="009A2F7D" w:rsidRPr="00CE0060">
        <w:rPr>
          <w:sz w:val="28"/>
          <w:szCs w:val="28"/>
        </w:rPr>
        <w:t xml:space="preserve">_N, </w:t>
      </w:r>
      <w:r w:rsidRPr="00CE0060">
        <w:rPr>
          <w:sz w:val="28"/>
          <w:szCs w:val="28"/>
        </w:rPr>
        <w:t>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w:t>
      </w:r>
      <w:r w:rsidR="008C1255" w:rsidRPr="00CE0060">
        <w:rPr>
          <w:sz w:val="28"/>
          <w:szCs w:val="28"/>
        </w:rPr>
        <w:t xml:space="preserve">Cr, Mn,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w:t>
      </w:r>
      <w:r w:rsidR="004F4517" w:rsidRPr="00CE0060">
        <w:rPr>
          <w:sz w:val="28"/>
          <w:szCs w:val="28"/>
        </w:rPr>
        <w:t xml:space="preserve"> NH</w:t>
      </w:r>
      <w:r w:rsidR="004F4517" w:rsidRPr="00CE0060">
        <w:rPr>
          <w:sz w:val="28"/>
          <w:szCs w:val="28"/>
          <w:vertAlign w:val="subscript"/>
        </w:rPr>
        <w:t>4</w:t>
      </w:r>
      <w:r w:rsidR="004F4517" w:rsidRPr="00CE0060">
        <w:rPr>
          <w:sz w:val="28"/>
          <w:szCs w:val="28"/>
          <w:vertAlign w:val="superscript"/>
        </w:rPr>
        <w:t>+</w:t>
      </w:r>
      <w:r w:rsidR="004F4517" w:rsidRPr="00CE0060">
        <w:rPr>
          <w:sz w:val="28"/>
          <w:szCs w:val="28"/>
        </w:rPr>
        <w:t>_N</w:t>
      </w:r>
      <w:r w:rsidR="006F25CC" w:rsidRPr="00CE0060">
        <w:rPr>
          <w:sz w:val="28"/>
          <w:szCs w:val="28"/>
        </w:rPr>
        <w:t>, Fe có lúc đạt, lúc không đạt, cụ thể như sau:</w:t>
      </w:r>
    </w:p>
    <w:p w14:paraId="679C3C46" w14:textId="569AEED6" w:rsidR="006F25CC" w:rsidRPr="00CE0060" w:rsidRDefault="006F25CC" w:rsidP="006F25CC">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sidR="004F4517" w:rsidRPr="00CE0060">
        <w:rPr>
          <w:sz w:val="28"/>
          <w:szCs w:val="28"/>
        </w:rPr>
        <w:t xml:space="preserve">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w:t>
      </w:r>
      <w:r w:rsidR="004F4517" w:rsidRPr="00CE0060">
        <w:rPr>
          <w:sz w:val="28"/>
          <w:szCs w:val="28"/>
        </w:rPr>
        <w:t xml:space="preserve">vượt giới hạn cho phép </w:t>
      </w:r>
      <w:r w:rsidR="009A2F7D" w:rsidRPr="00CE0060">
        <w:rPr>
          <w:sz w:val="28"/>
          <w:szCs w:val="28"/>
        </w:rPr>
        <w:t>1,</w:t>
      </w:r>
      <w:r w:rsidR="0013463C">
        <w:rPr>
          <w:sz w:val="28"/>
          <w:szCs w:val="28"/>
        </w:rPr>
        <w:t>1</w:t>
      </w:r>
      <w:r w:rsidR="009A2F7D" w:rsidRPr="00CE0060">
        <w:rPr>
          <w:sz w:val="28"/>
          <w:szCs w:val="28"/>
        </w:rPr>
        <w:t xml:space="preserve"> ÷  </w:t>
      </w:r>
      <w:r w:rsidR="0013463C">
        <w:rPr>
          <w:sz w:val="28"/>
          <w:szCs w:val="28"/>
        </w:rPr>
        <w:t>2,7</w:t>
      </w:r>
      <w:r w:rsidR="009A2F7D" w:rsidRPr="00CE0060">
        <w:rPr>
          <w:sz w:val="28"/>
          <w:szCs w:val="28"/>
        </w:rPr>
        <w:t xml:space="preserve"> lần</w:t>
      </w:r>
      <w:r w:rsidRPr="00CE0060">
        <w:rPr>
          <w:sz w:val="28"/>
          <w:szCs w:val="28"/>
        </w:rPr>
        <w:t xml:space="preserve">, </w:t>
      </w:r>
      <w:r w:rsidR="0013463C">
        <w:rPr>
          <w:sz w:val="28"/>
          <w:szCs w:val="28"/>
        </w:rPr>
        <w:t>giảm</w:t>
      </w:r>
      <w:r w:rsidRPr="00CE0060">
        <w:rPr>
          <w:sz w:val="28"/>
          <w:szCs w:val="28"/>
        </w:rPr>
        <w:t xml:space="preserve"> </w:t>
      </w:r>
      <w:r w:rsidR="009A2F7D" w:rsidRPr="00CE0060">
        <w:rPr>
          <w:sz w:val="28"/>
          <w:szCs w:val="28"/>
        </w:rPr>
        <w:t>1,</w:t>
      </w:r>
      <w:r w:rsidR="0013463C">
        <w:rPr>
          <w:sz w:val="28"/>
          <w:szCs w:val="28"/>
        </w:rPr>
        <w:t>4</w:t>
      </w:r>
      <w:r w:rsidR="009A2F7D" w:rsidRPr="00CE0060">
        <w:rPr>
          <w:sz w:val="28"/>
          <w:szCs w:val="28"/>
        </w:rPr>
        <w:t xml:space="preserve"> ÷  </w:t>
      </w:r>
      <w:r w:rsidR="0013463C">
        <w:rPr>
          <w:sz w:val="28"/>
          <w:szCs w:val="28"/>
        </w:rPr>
        <w:t>3,3</w:t>
      </w:r>
      <w:r w:rsidR="009A2F7D" w:rsidRPr="00CE0060">
        <w:rPr>
          <w:sz w:val="28"/>
          <w:szCs w:val="28"/>
        </w:rPr>
        <w:t xml:space="preserve"> lần </w:t>
      </w:r>
      <w:r w:rsidRPr="00CE0060">
        <w:rPr>
          <w:sz w:val="28"/>
          <w:szCs w:val="28"/>
        </w:rPr>
        <w:t xml:space="preserve">so với tháng trước và </w:t>
      </w:r>
      <w:r w:rsidR="009A2F7D">
        <w:rPr>
          <w:sz w:val="28"/>
          <w:szCs w:val="28"/>
        </w:rPr>
        <w:t>tăng</w:t>
      </w:r>
      <w:r w:rsidR="00676885" w:rsidRPr="00CE0060">
        <w:rPr>
          <w:sz w:val="28"/>
          <w:szCs w:val="28"/>
        </w:rPr>
        <w:t xml:space="preserve"> 1,</w:t>
      </w:r>
      <w:r w:rsidR="0013463C">
        <w:rPr>
          <w:sz w:val="28"/>
          <w:szCs w:val="28"/>
        </w:rPr>
        <w:t>1</w:t>
      </w:r>
      <w:r w:rsidR="00676885" w:rsidRPr="00CE0060">
        <w:rPr>
          <w:sz w:val="28"/>
          <w:szCs w:val="28"/>
        </w:rPr>
        <w:t xml:space="preserve"> ÷ </w:t>
      </w:r>
      <w:r w:rsidR="0013463C">
        <w:rPr>
          <w:sz w:val="28"/>
          <w:szCs w:val="28"/>
        </w:rPr>
        <w:t>4</w:t>
      </w:r>
      <w:r w:rsidR="00676885" w:rsidRPr="00CE0060">
        <w:rPr>
          <w:sz w:val="28"/>
          <w:szCs w:val="28"/>
        </w:rPr>
        <w:t xml:space="preserve"> </w:t>
      </w:r>
      <w:r w:rsidRPr="00CE0060">
        <w:rPr>
          <w:sz w:val="28"/>
          <w:szCs w:val="28"/>
        </w:rPr>
        <w:t>lần so với cùng kỳ năm trước</w:t>
      </w:r>
      <w:r w:rsidR="00676885" w:rsidRPr="00CE0060">
        <w:rPr>
          <w:sz w:val="28"/>
          <w:szCs w:val="28"/>
        </w:rPr>
        <w:t>.</w:t>
      </w:r>
    </w:p>
    <w:p w14:paraId="23F93CFD" w14:textId="3C713026" w:rsidR="004F4517" w:rsidRPr="00CE0060" w:rsidRDefault="006F25CC" w:rsidP="006F25CC">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 xml:space="preserve">Thông số Fe vượt giới hạn cho phép </w:t>
      </w:r>
      <w:r w:rsidR="0013463C">
        <w:rPr>
          <w:sz w:val="28"/>
          <w:szCs w:val="28"/>
        </w:rPr>
        <w:t>1,3</w:t>
      </w:r>
      <w:r w:rsidR="009A2F7D">
        <w:rPr>
          <w:sz w:val="28"/>
          <w:szCs w:val="28"/>
        </w:rPr>
        <w:t xml:space="preserve"> </w:t>
      </w:r>
      <w:r w:rsidRPr="00CE0060">
        <w:rPr>
          <w:sz w:val="28"/>
          <w:szCs w:val="28"/>
        </w:rPr>
        <w:t>lần tại RTT</w:t>
      </w:r>
      <w:r w:rsidR="0013463C">
        <w:rPr>
          <w:sz w:val="28"/>
          <w:szCs w:val="28"/>
        </w:rPr>
        <w:t>3</w:t>
      </w:r>
      <w:r w:rsidRPr="00CE0060">
        <w:rPr>
          <w:sz w:val="28"/>
          <w:szCs w:val="28"/>
        </w:rPr>
        <w:t xml:space="preserve">, tăng </w:t>
      </w:r>
      <w:r w:rsidR="00676885" w:rsidRPr="00CE0060">
        <w:rPr>
          <w:sz w:val="28"/>
          <w:szCs w:val="28"/>
        </w:rPr>
        <w:t>2,</w:t>
      </w:r>
      <w:r w:rsidR="0013463C">
        <w:rPr>
          <w:sz w:val="28"/>
          <w:szCs w:val="28"/>
        </w:rPr>
        <w:t>3</w:t>
      </w:r>
      <w:r w:rsidRPr="00CE0060">
        <w:rPr>
          <w:sz w:val="28"/>
          <w:szCs w:val="28"/>
        </w:rPr>
        <w:t xml:space="preserve"> lần </w:t>
      </w:r>
      <w:r w:rsidR="00676885" w:rsidRPr="00CE0060">
        <w:rPr>
          <w:sz w:val="28"/>
          <w:szCs w:val="28"/>
        </w:rPr>
        <w:t>tại RTT</w:t>
      </w:r>
      <w:r w:rsidR="0013463C">
        <w:rPr>
          <w:sz w:val="28"/>
          <w:szCs w:val="28"/>
        </w:rPr>
        <w:t>4</w:t>
      </w:r>
      <w:r w:rsidR="00676885" w:rsidRPr="00CE0060">
        <w:rPr>
          <w:sz w:val="28"/>
          <w:szCs w:val="28"/>
        </w:rPr>
        <w:t xml:space="preserve"> và </w:t>
      </w:r>
      <w:r w:rsidR="009A2F7D" w:rsidRPr="00CE0060">
        <w:rPr>
          <w:sz w:val="28"/>
          <w:szCs w:val="28"/>
        </w:rPr>
        <w:t>tăng 1,</w:t>
      </w:r>
      <w:r w:rsidR="00FE4591">
        <w:rPr>
          <w:sz w:val="28"/>
          <w:szCs w:val="28"/>
        </w:rPr>
        <w:t xml:space="preserve">3 </w:t>
      </w:r>
      <w:r w:rsidR="009A2F7D" w:rsidRPr="00CE0060">
        <w:rPr>
          <w:sz w:val="28"/>
          <w:szCs w:val="28"/>
        </w:rPr>
        <w:t xml:space="preserve">÷ </w:t>
      </w:r>
      <w:r w:rsidR="009A2F7D">
        <w:rPr>
          <w:sz w:val="28"/>
          <w:szCs w:val="28"/>
        </w:rPr>
        <w:t>2</w:t>
      </w:r>
      <w:r w:rsidR="00FE4591">
        <w:rPr>
          <w:sz w:val="28"/>
          <w:szCs w:val="28"/>
        </w:rPr>
        <w:t>,9</w:t>
      </w:r>
      <w:r w:rsidR="009A2F7D" w:rsidRPr="00CE0060">
        <w:rPr>
          <w:sz w:val="28"/>
          <w:szCs w:val="28"/>
        </w:rPr>
        <w:t xml:space="preserve"> lần</w:t>
      </w:r>
      <w:r w:rsidR="00676885" w:rsidRPr="00CE0060">
        <w:rPr>
          <w:sz w:val="28"/>
          <w:szCs w:val="28"/>
        </w:rPr>
        <w:t xml:space="preserve"> </w:t>
      </w:r>
      <w:r w:rsidRPr="00CE0060">
        <w:rPr>
          <w:sz w:val="28"/>
          <w:szCs w:val="28"/>
        </w:rPr>
        <w:t>so với tháng trước</w:t>
      </w:r>
      <w:r w:rsidR="00676885" w:rsidRPr="00CE0060">
        <w:rPr>
          <w:sz w:val="28"/>
          <w:szCs w:val="28"/>
        </w:rPr>
        <w:t>;</w:t>
      </w:r>
      <w:r w:rsidRPr="00CE0060">
        <w:rPr>
          <w:sz w:val="28"/>
          <w:szCs w:val="28"/>
        </w:rPr>
        <w:t xml:space="preserve"> </w:t>
      </w:r>
      <w:r w:rsidR="00FE4591">
        <w:rPr>
          <w:sz w:val="28"/>
          <w:szCs w:val="28"/>
        </w:rPr>
        <w:t>giảm</w:t>
      </w:r>
      <w:r w:rsidRPr="00CE0060">
        <w:rPr>
          <w:sz w:val="28"/>
          <w:szCs w:val="28"/>
        </w:rPr>
        <w:t xml:space="preserve"> 1,</w:t>
      </w:r>
      <w:r w:rsidR="00EA3BFF">
        <w:rPr>
          <w:sz w:val="28"/>
          <w:szCs w:val="28"/>
        </w:rPr>
        <w:t>1</w:t>
      </w:r>
      <w:r w:rsidR="00676885" w:rsidRPr="00CE0060">
        <w:rPr>
          <w:sz w:val="28"/>
          <w:szCs w:val="28"/>
        </w:rPr>
        <w:t xml:space="preserve"> ÷ </w:t>
      </w:r>
      <w:r w:rsidR="00EA3BFF">
        <w:rPr>
          <w:sz w:val="28"/>
          <w:szCs w:val="28"/>
        </w:rPr>
        <w:t>3,</w:t>
      </w:r>
      <w:r w:rsidR="00FE4591">
        <w:rPr>
          <w:sz w:val="28"/>
          <w:szCs w:val="28"/>
        </w:rPr>
        <w:t>3</w:t>
      </w:r>
      <w:r w:rsidRPr="00CE0060">
        <w:rPr>
          <w:sz w:val="28"/>
          <w:szCs w:val="28"/>
        </w:rPr>
        <w:t xml:space="preserve"> lần so với cùng kỳ năm trước</w:t>
      </w:r>
      <w:r w:rsidR="009F56D9" w:rsidRPr="00CE0060">
        <w:rPr>
          <w:sz w:val="28"/>
          <w:szCs w:val="28"/>
        </w:rPr>
        <w:t>.</w:t>
      </w:r>
    </w:p>
    <w:p w14:paraId="4567A836" w14:textId="77777777" w:rsidR="00557557" w:rsidRPr="00CE0060" w:rsidRDefault="00464183" w:rsidP="00464183">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p>
    <w:p w14:paraId="7B71F72A" w14:textId="5C798B3B" w:rsidR="00557557" w:rsidRPr="00CE0060" w:rsidRDefault="00487E5C" w:rsidP="00464183">
      <w:pPr>
        <w:autoSpaceDE w:val="0"/>
        <w:autoSpaceDN w:val="0"/>
        <w:adjustRightInd w:val="0"/>
        <w:spacing w:before="60" w:after="60" w:line="240" w:lineRule="auto"/>
        <w:ind w:right="49" w:firstLine="567"/>
        <w:jc w:val="both"/>
        <w:rPr>
          <w:sz w:val="28"/>
          <w:szCs w:val="28"/>
        </w:rPr>
      </w:pPr>
      <w:r w:rsidRPr="00CE0060">
        <w:rPr>
          <w:sz w:val="28"/>
          <w:szCs w:val="28"/>
        </w:rPr>
        <w:t>So với mức A</w:t>
      </w:r>
      <w:r w:rsidR="00464183" w:rsidRPr="00CE0060">
        <w:rPr>
          <w:sz w:val="28"/>
          <w:szCs w:val="28"/>
        </w:rPr>
        <w:t xml:space="preserve"> - bảng 2, QCVN 08:2023/BTNMT</w:t>
      </w:r>
      <w:r w:rsidR="00D262A4" w:rsidRPr="00CE0060">
        <w:rPr>
          <w:sz w:val="28"/>
          <w:szCs w:val="28"/>
        </w:rPr>
        <w:t xml:space="preserve"> (</w:t>
      </w:r>
      <w:r w:rsidR="00464183" w:rsidRPr="00CE0060">
        <w:rPr>
          <w:sz w:val="28"/>
          <w:szCs w:val="28"/>
        </w:rPr>
        <w:t xml:space="preserve">áp dụng với vị trí </w:t>
      </w:r>
      <w:r w:rsidR="004B15A4" w:rsidRPr="00CE0060">
        <w:rPr>
          <w:sz w:val="28"/>
          <w:szCs w:val="28"/>
        </w:rPr>
        <w:t>R</w:t>
      </w:r>
      <w:r w:rsidR="00464183" w:rsidRPr="00CE0060">
        <w:rPr>
          <w:sz w:val="28"/>
          <w:szCs w:val="28"/>
        </w:rPr>
        <w:t xml:space="preserve">TT2, </w:t>
      </w:r>
      <w:r w:rsidR="004B15A4" w:rsidRPr="00CE0060">
        <w:rPr>
          <w:sz w:val="28"/>
          <w:szCs w:val="28"/>
        </w:rPr>
        <w:t>R</w:t>
      </w:r>
      <w:r w:rsidR="00464183" w:rsidRPr="00CE0060">
        <w:rPr>
          <w:sz w:val="28"/>
          <w:szCs w:val="28"/>
        </w:rPr>
        <w:t>TT3, RTT</w:t>
      </w:r>
      <w:r w:rsidR="004B15A4" w:rsidRPr="00CE0060">
        <w:rPr>
          <w:sz w:val="28"/>
          <w:szCs w:val="28"/>
        </w:rPr>
        <w:t>4</w:t>
      </w:r>
      <w:r w:rsidR="00464183" w:rsidRPr="00CE0060">
        <w:rPr>
          <w:sz w:val="28"/>
          <w:szCs w:val="28"/>
        </w:rPr>
        <w:t>)</w:t>
      </w:r>
      <w:r w:rsidR="006F25CC" w:rsidRPr="00CE0060">
        <w:rPr>
          <w:sz w:val="28"/>
          <w:szCs w:val="28"/>
        </w:rPr>
        <w:t xml:space="preserve"> và mức B - bảng 2, QCVN 08:2023/BTNMT (áp dụng với vị trí RTT1),</w:t>
      </w:r>
      <w:r w:rsidR="00464183" w:rsidRPr="00CE0060">
        <w:rPr>
          <w:sz w:val="28"/>
          <w:szCs w:val="28"/>
        </w:rPr>
        <w:t xml:space="preserve"> các thông số pH, </w:t>
      </w:r>
      <w:r w:rsidR="00671CD2" w:rsidRPr="00CE0060">
        <w:rPr>
          <w:sz w:val="28"/>
          <w:szCs w:val="28"/>
        </w:rPr>
        <w:t xml:space="preserve">SS, </w:t>
      </w:r>
      <w:r w:rsidR="00464183" w:rsidRPr="00CE0060">
        <w:rPr>
          <w:sz w:val="28"/>
          <w:szCs w:val="28"/>
        </w:rPr>
        <w:t xml:space="preserve">đạt </w:t>
      </w:r>
      <w:r w:rsidR="00557557" w:rsidRPr="00CE0060">
        <w:rPr>
          <w:sz w:val="28"/>
          <w:szCs w:val="28"/>
        </w:rPr>
        <w:t>giới hạn cho phép</w:t>
      </w:r>
      <w:r w:rsidR="00464183" w:rsidRPr="00CE0060">
        <w:rPr>
          <w:sz w:val="28"/>
          <w:szCs w:val="28"/>
        </w:rPr>
        <w:t xml:space="preserve">. </w:t>
      </w:r>
    </w:p>
    <w:p w14:paraId="3F65323F" w14:textId="68310A99" w:rsidR="00C678CB" w:rsidRPr="00CE0060" w:rsidRDefault="00557557" w:rsidP="00464183">
      <w:pPr>
        <w:autoSpaceDE w:val="0"/>
        <w:autoSpaceDN w:val="0"/>
        <w:adjustRightInd w:val="0"/>
        <w:spacing w:before="60" w:after="60" w:line="240" w:lineRule="auto"/>
        <w:ind w:right="49" w:firstLine="567"/>
        <w:jc w:val="both"/>
        <w:rPr>
          <w:sz w:val="28"/>
          <w:szCs w:val="28"/>
        </w:rPr>
      </w:pPr>
      <w:r w:rsidRPr="00CE0060">
        <w:rPr>
          <w:sz w:val="28"/>
          <w:szCs w:val="28"/>
        </w:rPr>
        <w:t>R</w:t>
      </w:r>
      <w:r w:rsidR="00464183" w:rsidRPr="00CE0060">
        <w:rPr>
          <w:sz w:val="28"/>
          <w:szCs w:val="28"/>
        </w:rPr>
        <w:t>iêng có thông số</w:t>
      </w:r>
      <w:r w:rsidR="00862CF3" w:rsidRPr="00CE0060">
        <w:rPr>
          <w:sz w:val="28"/>
          <w:szCs w:val="28"/>
        </w:rPr>
        <w:t xml:space="preserve"> </w:t>
      </w:r>
      <w:r w:rsidR="00065B56" w:rsidRPr="00CE0060">
        <w:rPr>
          <w:sz w:val="28"/>
          <w:szCs w:val="28"/>
        </w:rPr>
        <w:t xml:space="preserve">DO, </w:t>
      </w:r>
      <w:r w:rsidR="0024428D" w:rsidRPr="00CE0060">
        <w:rPr>
          <w:sz w:val="28"/>
          <w:szCs w:val="28"/>
        </w:rPr>
        <w:t xml:space="preserve">COD, </w:t>
      </w:r>
      <w:r w:rsidR="00065B56" w:rsidRPr="00CE0060">
        <w:rPr>
          <w:sz w:val="28"/>
          <w:szCs w:val="28"/>
        </w:rPr>
        <w:t>BOD</w:t>
      </w:r>
      <w:r w:rsidR="00065B56" w:rsidRPr="00CE0060">
        <w:rPr>
          <w:sz w:val="28"/>
          <w:szCs w:val="28"/>
          <w:vertAlign w:val="subscript"/>
        </w:rPr>
        <w:t>5</w:t>
      </w:r>
      <w:r w:rsidR="00065B56" w:rsidRPr="00CE0060">
        <w:rPr>
          <w:sz w:val="28"/>
          <w:szCs w:val="28"/>
        </w:rPr>
        <w:t xml:space="preserve">, </w:t>
      </w:r>
      <w:r w:rsidR="00464183" w:rsidRPr="00CE0060">
        <w:rPr>
          <w:sz w:val="28"/>
          <w:szCs w:val="28"/>
        </w:rPr>
        <w:t>Coliform</w:t>
      </w:r>
      <w:r w:rsidR="001B13B8" w:rsidRPr="00CE0060">
        <w:rPr>
          <w:sz w:val="28"/>
          <w:szCs w:val="28"/>
        </w:rPr>
        <w:t>, TN, TP</w:t>
      </w:r>
      <w:r w:rsidR="00123C00">
        <w:rPr>
          <w:sz w:val="28"/>
          <w:szCs w:val="28"/>
        </w:rPr>
        <w:t xml:space="preserve">, </w:t>
      </w:r>
      <w:r w:rsidR="00123C00" w:rsidRPr="00CE0060">
        <w:rPr>
          <w:sz w:val="28"/>
          <w:szCs w:val="28"/>
        </w:rPr>
        <w:t xml:space="preserve">TOC, </w:t>
      </w:r>
      <w:r w:rsidR="00123C00">
        <w:rPr>
          <w:sz w:val="28"/>
          <w:szCs w:val="28"/>
        </w:rPr>
        <w:t>có lúc đạt có lúc</w:t>
      </w:r>
      <w:r w:rsidR="00464183" w:rsidRPr="00CE0060">
        <w:rPr>
          <w:sz w:val="28"/>
          <w:szCs w:val="28"/>
        </w:rPr>
        <w:t xml:space="preserve"> không đạt, cụ thể như sau:</w:t>
      </w:r>
    </w:p>
    <w:p w14:paraId="4FA47043" w14:textId="11A0EAA3" w:rsidR="00464183" w:rsidRPr="00CE0060" w:rsidRDefault="00464183" w:rsidP="00464183">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Thông số DO thấp hơn ngưỡng cho phép</w:t>
      </w:r>
      <w:r w:rsidR="006F25CC" w:rsidRPr="00CE0060">
        <w:rPr>
          <w:sz w:val="28"/>
          <w:szCs w:val="28"/>
        </w:rPr>
        <w:t xml:space="preserve">, </w:t>
      </w:r>
      <w:r w:rsidR="00F977F1" w:rsidRPr="00CE0060">
        <w:rPr>
          <w:sz w:val="28"/>
          <w:szCs w:val="28"/>
        </w:rPr>
        <w:t xml:space="preserve">ổn định so với </w:t>
      </w:r>
      <w:r w:rsidR="008574AE" w:rsidRPr="00CE0060">
        <w:rPr>
          <w:sz w:val="28"/>
          <w:szCs w:val="28"/>
        </w:rPr>
        <w:t>tháng trước</w:t>
      </w:r>
      <w:r w:rsidR="00F977F1">
        <w:rPr>
          <w:sz w:val="28"/>
          <w:szCs w:val="28"/>
        </w:rPr>
        <w:t xml:space="preserve"> và</w:t>
      </w:r>
      <w:r w:rsidR="008574AE" w:rsidRPr="00CE0060">
        <w:rPr>
          <w:sz w:val="28"/>
          <w:szCs w:val="28"/>
        </w:rPr>
        <w:t xml:space="preserve"> cùng kỳ năm trước</w:t>
      </w:r>
      <w:r w:rsidR="00F977F1">
        <w:rPr>
          <w:sz w:val="28"/>
          <w:szCs w:val="28"/>
        </w:rPr>
        <w:t>.</w:t>
      </w:r>
    </w:p>
    <w:p w14:paraId="2A9EED81" w14:textId="78D06EA3" w:rsidR="004F4517" w:rsidRPr="00CE0060" w:rsidRDefault="004F4517" w:rsidP="00464183">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sidR="00C04660" w:rsidRPr="00CE0060">
        <w:rPr>
          <w:sz w:val="28"/>
          <w:szCs w:val="28"/>
        </w:rPr>
        <w:t>COD</w:t>
      </w:r>
      <w:r w:rsidRPr="00CE0060">
        <w:rPr>
          <w:sz w:val="28"/>
          <w:szCs w:val="28"/>
        </w:rPr>
        <w:t xml:space="preserve"> vượt </w:t>
      </w:r>
      <w:r w:rsidR="008574AE" w:rsidRPr="00CE0060">
        <w:rPr>
          <w:sz w:val="28"/>
          <w:szCs w:val="28"/>
        </w:rPr>
        <w:t>giới hạn</w:t>
      </w:r>
      <w:r w:rsidRPr="00CE0060">
        <w:rPr>
          <w:sz w:val="28"/>
          <w:szCs w:val="28"/>
        </w:rPr>
        <w:t xml:space="preserve"> cho phép</w:t>
      </w:r>
      <w:r w:rsidR="00C04660" w:rsidRPr="00CE0060">
        <w:rPr>
          <w:sz w:val="28"/>
          <w:szCs w:val="28"/>
        </w:rPr>
        <w:t xml:space="preserve"> </w:t>
      </w:r>
      <w:r w:rsidR="00FE4591">
        <w:rPr>
          <w:sz w:val="28"/>
          <w:szCs w:val="28"/>
        </w:rPr>
        <w:t>2</w:t>
      </w:r>
      <w:r w:rsidR="00671CD2" w:rsidRPr="00CE0060">
        <w:rPr>
          <w:sz w:val="28"/>
          <w:szCs w:val="28"/>
        </w:rPr>
        <w:t xml:space="preserve"> lần</w:t>
      </w:r>
      <w:r w:rsidR="008574AE" w:rsidRPr="00CE0060">
        <w:rPr>
          <w:sz w:val="28"/>
          <w:szCs w:val="28"/>
        </w:rPr>
        <w:t xml:space="preserve"> tại RTT</w:t>
      </w:r>
      <w:r w:rsidR="00D61F1D" w:rsidRPr="00CE0060">
        <w:rPr>
          <w:sz w:val="28"/>
          <w:szCs w:val="28"/>
        </w:rPr>
        <w:t>3,</w:t>
      </w:r>
      <w:r w:rsidR="008574AE" w:rsidRPr="00CE0060">
        <w:rPr>
          <w:sz w:val="28"/>
          <w:szCs w:val="28"/>
        </w:rPr>
        <w:t xml:space="preserve"> </w:t>
      </w:r>
      <w:r w:rsidR="00FE4591">
        <w:rPr>
          <w:sz w:val="28"/>
          <w:szCs w:val="28"/>
        </w:rPr>
        <w:t>ổn định</w:t>
      </w:r>
      <w:r w:rsidR="008574AE" w:rsidRPr="00CE0060">
        <w:rPr>
          <w:sz w:val="28"/>
          <w:szCs w:val="28"/>
        </w:rPr>
        <w:t xml:space="preserve"> so với tháng trước và cùng kỳ năm trước</w:t>
      </w:r>
      <w:r w:rsidR="00671CD2" w:rsidRPr="00CE0060">
        <w:rPr>
          <w:sz w:val="28"/>
          <w:szCs w:val="28"/>
        </w:rPr>
        <w:t>.</w:t>
      </w:r>
    </w:p>
    <w:p w14:paraId="6EFFFA86" w14:textId="1407AF63" w:rsidR="00065B56" w:rsidRPr="00CE0060" w:rsidRDefault="00065B56" w:rsidP="00464183">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Thông số BOD</w:t>
      </w:r>
      <w:r w:rsidRPr="00CE0060">
        <w:rPr>
          <w:sz w:val="28"/>
          <w:szCs w:val="28"/>
          <w:vertAlign w:val="subscript"/>
        </w:rPr>
        <w:t>5</w:t>
      </w:r>
      <w:r w:rsidRPr="00CE0060">
        <w:rPr>
          <w:sz w:val="28"/>
          <w:szCs w:val="28"/>
        </w:rPr>
        <w:t xml:space="preserve"> vượt giới hạn cho phép </w:t>
      </w:r>
      <w:r w:rsidR="00FE4591">
        <w:rPr>
          <w:sz w:val="28"/>
          <w:szCs w:val="28"/>
        </w:rPr>
        <w:t>1,3</w:t>
      </w:r>
      <w:r w:rsidRPr="00CE0060">
        <w:rPr>
          <w:sz w:val="28"/>
          <w:szCs w:val="28"/>
        </w:rPr>
        <w:t xml:space="preserve"> lần tại RTT</w:t>
      </w:r>
      <w:r w:rsidR="00FE4591">
        <w:rPr>
          <w:sz w:val="28"/>
          <w:szCs w:val="28"/>
        </w:rPr>
        <w:t>2</w:t>
      </w:r>
      <w:r w:rsidR="00052DF8">
        <w:rPr>
          <w:sz w:val="28"/>
          <w:szCs w:val="28"/>
        </w:rPr>
        <w:t xml:space="preserve"> và </w:t>
      </w:r>
      <w:r w:rsidR="00FE4591">
        <w:rPr>
          <w:sz w:val="28"/>
          <w:szCs w:val="28"/>
        </w:rPr>
        <w:t xml:space="preserve">2,5 lần tại </w:t>
      </w:r>
      <w:r w:rsidRPr="00CE0060">
        <w:rPr>
          <w:sz w:val="28"/>
          <w:szCs w:val="28"/>
        </w:rPr>
        <w:t xml:space="preserve">RTT4, </w:t>
      </w:r>
      <w:r w:rsidR="00FE4591">
        <w:rPr>
          <w:sz w:val="28"/>
          <w:szCs w:val="28"/>
        </w:rPr>
        <w:t xml:space="preserve">tăng </w:t>
      </w:r>
      <w:r w:rsidR="00FE4591" w:rsidRPr="00CE0060">
        <w:rPr>
          <w:sz w:val="28"/>
          <w:szCs w:val="28"/>
        </w:rPr>
        <w:t>1,</w:t>
      </w:r>
      <w:r w:rsidR="00FE4591">
        <w:rPr>
          <w:sz w:val="28"/>
          <w:szCs w:val="28"/>
        </w:rPr>
        <w:t>3</w:t>
      </w:r>
      <w:r w:rsidR="00FE4591" w:rsidRPr="00CE0060">
        <w:rPr>
          <w:sz w:val="28"/>
          <w:szCs w:val="28"/>
        </w:rPr>
        <w:t xml:space="preserve"> ÷  1,</w:t>
      </w:r>
      <w:r w:rsidR="00FE4591">
        <w:rPr>
          <w:sz w:val="28"/>
          <w:szCs w:val="28"/>
        </w:rPr>
        <w:t xml:space="preserve">7 </w:t>
      </w:r>
      <w:r w:rsidR="00FE4591" w:rsidRPr="00CE0060">
        <w:rPr>
          <w:sz w:val="28"/>
          <w:szCs w:val="28"/>
        </w:rPr>
        <w:t xml:space="preserve">lần </w:t>
      </w:r>
      <w:r w:rsidRPr="00CE0060">
        <w:rPr>
          <w:sz w:val="28"/>
          <w:szCs w:val="28"/>
        </w:rPr>
        <w:t xml:space="preserve">so với tháng trước, </w:t>
      </w:r>
      <w:r w:rsidR="00FE4591">
        <w:rPr>
          <w:sz w:val="28"/>
          <w:szCs w:val="28"/>
        </w:rPr>
        <w:t>ổn định</w:t>
      </w:r>
      <w:r w:rsidRPr="00CE0060">
        <w:rPr>
          <w:sz w:val="28"/>
          <w:szCs w:val="28"/>
        </w:rPr>
        <w:t xml:space="preserve"> so với cùng kỳ năm trước.</w:t>
      </w:r>
    </w:p>
    <w:p w14:paraId="3C2E005E" w14:textId="262FE383" w:rsidR="00557557" w:rsidRPr="00CE0060" w:rsidRDefault="00E310A0" w:rsidP="00C678CB">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 xml:space="preserve">Thông số Coliform </w:t>
      </w:r>
      <w:r w:rsidR="008574AE" w:rsidRPr="00CE0060">
        <w:rPr>
          <w:sz w:val="28"/>
          <w:szCs w:val="28"/>
        </w:rPr>
        <w:t>đạt giới hạn cho phép t</w:t>
      </w:r>
      <w:r w:rsidR="005305D1" w:rsidRPr="00CE0060">
        <w:rPr>
          <w:sz w:val="28"/>
          <w:szCs w:val="28"/>
        </w:rPr>
        <w:t>ại</w:t>
      </w:r>
      <w:r w:rsidR="008574AE" w:rsidRPr="00CE0060">
        <w:rPr>
          <w:sz w:val="28"/>
          <w:szCs w:val="28"/>
        </w:rPr>
        <w:t xml:space="preserve"> RTT1, </w:t>
      </w:r>
      <w:r w:rsidR="0016015D" w:rsidRPr="00CE0060">
        <w:rPr>
          <w:sz w:val="28"/>
          <w:szCs w:val="28"/>
        </w:rPr>
        <w:t xml:space="preserve">vượt </w:t>
      </w:r>
      <w:r w:rsidR="00AD7A7B" w:rsidRPr="00CE0060">
        <w:rPr>
          <w:sz w:val="28"/>
          <w:szCs w:val="28"/>
        </w:rPr>
        <w:t>1,</w:t>
      </w:r>
      <w:r w:rsidR="00FE4591">
        <w:rPr>
          <w:sz w:val="28"/>
          <w:szCs w:val="28"/>
        </w:rPr>
        <w:t>4</w:t>
      </w:r>
      <w:r w:rsidR="008574AE" w:rsidRPr="00CE0060">
        <w:rPr>
          <w:sz w:val="28"/>
          <w:szCs w:val="28"/>
        </w:rPr>
        <w:t xml:space="preserve"> ÷ </w:t>
      </w:r>
      <w:r w:rsidR="00FE4591">
        <w:rPr>
          <w:sz w:val="28"/>
          <w:szCs w:val="28"/>
        </w:rPr>
        <w:t>1,7</w:t>
      </w:r>
      <w:r w:rsidR="008574AE" w:rsidRPr="00CE0060">
        <w:rPr>
          <w:sz w:val="28"/>
          <w:szCs w:val="28"/>
        </w:rPr>
        <w:t xml:space="preserve"> </w:t>
      </w:r>
      <w:r w:rsidR="0016015D" w:rsidRPr="00CE0060">
        <w:rPr>
          <w:sz w:val="28"/>
          <w:szCs w:val="28"/>
        </w:rPr>
        <w:t>lần</w:t>
      </w:r>
      <w:r w:rsidR="008574AE" w:rsidRPr="00CE0060">
        <w:rPr>
          <w:sz w:val="28"/>
          <w:szCs w:val="28"/>
        </w:rPr>
        <w:t xml:space="preserve"> tại các rạch còn lại,</w:t>
      </w:r>
      <w:r w:rsidR="00FE4591">
        <w:rPr>
          <w:sz w:val="28"/>
          <w:szCs w:val="28"/>
        </w:rPr>
        <w:t xml:space="preserve"> giảm </w:t>
      </w:r>
      <w:r w:rsidR="00AD7A7B" w:rsidRPr="00CE0060">
        <w:rPr>
          <w:sz w:val="28"/>
          <w:szCs w:val="28"/>
        </w:rPr>
        <w:t>1,</w:t>
      </w:r>
      <w:r w:rsidR="005F795E">
        <w:rPr>
          <w:sz w:val="28"/>
          <w:szCs w:val="28"/>
        </w:rPr>
        <w:t>2</w:t>
      </w:r>
      <w:r w:rsidR="00AD7A7B" w:rsidRPr="00CE0060">
        <w:rPr>
          <w:sz w:val="28"/>
          <w:szCs w:val="28"/>
        </w:rPr>
        <w:t xml:space="preserve"> ÷  1,6</w:t>
      </w:r>
      <w:r w:rsidR="008574AE" w:rsidRPr="00CE0060">
        <w:rPr>
          <w:sz w:val="28"/>
          <w:szCs w:val="28"/>
        </w:rPr>
        <w:t xml:space="preserve"> lần so với tháng trước và </w:t>
      </w:r>
      <w:r w:rsidR="00AD7A7B" w:rsidRPr="00CE0060">
        <w:rPr>
          <w:sz w:val="28"/>
          <w:szCs w:val="28"/>
        </w:rPr>
        <w:t>giảm 1,1 ÷  2,0</w:t>
      </w:r>
      <w:r w:rsidR="008574AE" w:rsidRPr="00CE0060">
        <w:rPr>
          <w:sz w:val="28"/>
          <w:szCs w:val="28"/>
        </w:rPr>
        <w:t xml:space="preserve"> lần so với cùng kỳ năm trước</w:t>
      </w:r>
    </w:p>
    <w:p w14:paraId="51B73840" w14:textId="3C99016A" w:rsidR="00862CF3" w:rsidRPr="00CE0060" w:rsidRDefault="00862CF3" w:rsidP="00862CF3">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 xml:space="preserve">Thông số TP </w:t>
      </w:r>
      <w:r w:rsidR="005F795E" w:rsidRPr="00CE0060">
        <w:rPr>
          <w:sz w:val="28"/>
          <w:szCs w:val="28"/>
        </w:rPr>
        <w:t>đạt giới hạn cho phép tại RTT1, vượt 1,</w:t>
      </w:r>
      <w:r w:rsidR="00FE4591">
        <w:rPr>
          <w:sz w:val="28"/>
          <w:szCs w:val="28"/>
        </w:rPr>
        <w:t>1</w:t>
      </w:r>
      <w:r w:rsidR="005F795E" w:rsidRPr="00CE0060">
        <w:rPr>
          <w:sz w:val="28"/>
          <w:szCs w:val="28"/>
        </w:rPr>
        <w:t xml:space="preserve"> ÷ </w:t>
      </w:r>
      <w:r w:rsidR="00FE4591">
        <w:rPr>
          <w:sz w:val="28"/>
          <w:szCs w:val="28"/>
        </w:rPr>
        <w:t>3,5</w:t>
      </w:r>
      <w:r w:rsidR="005F795E">
        <w:rPr>
          <w:sz w:val="28"/>
          <w:szCs w:val="28"/>
        </w:rPr>
        <w:t xml:space="preserve"> </w:t>
      </w:r>
      <w:r w:rsidR="005F795E" w:rsidRPr="00CE0060">
        <w:rPr>
          <w:sz w:val="28"/>
          <w:szCs w:val="28"/>
        </w:rPr>
        <w:t xml:space="preserve">lần tại các rạch còn lại, </w:t>
      </w:r>
      <w:r w:rsidR="00FE4591">
        <w:rPr>
          <w:sz w:val="28"/>
          <w:szCs w:val="28"/>
        </w:rPr>
        <w:t>giảm 2</w:t>
      </w:r>
      <w:r w:rsidR="005F795E" w:rsidRPr="00CE0060">
        <w:rPr>
          <w:sz w:val="28"/>
          <w:szCs w:val="28"/>
        </w:rPr>
        <w:t xml:space="preserve"> ÷  </w:t>
      </w:r>
      <w:r w:rsidR="00FE4591">
        <w:rPr>
          <w:sz w:val="28"/>
          <w:szCs w:val="28"/>
        </w:rPr>
        <w:t xml:space="preserve">3,3 </w:t>
      </w:r>
      <w:r w:rsidR="005F795E" w:rsidRPr="00CE0060">
        <w:rPr>
          <w:sz w:val="28"/>
          <w:szCs w:val="28"/>
        </w:rPr>
        <w:t>lần so với tháng trước</w:t>
      </w:r>
      <w:r w:rsidR="00CA6D2F">
        <w:rPr>
          <w:sz w:val="28"/>
          <w:szCs w:val="28"/>
        </w:rPr>
        <w:t>.</w:t>
      </w:r>
    </w:p>
    <w:p w14:paraId="226C934F" w14:textId="41234F74" w:rsidR="00CA6D2F" w:rsidRDefault="009B1DF6" w:rsidP="00CA6D2F">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 xml:space="preserve">Thông số TN vượt </w:t>
      </w:r>
      <w:r w:rsidR="008574AE" w:rsidRPr="00CE0060">
        <w:rPr>
          <w:sz w:val="28"/>
          <w:szCs w:val="28"/>
        </w:rPr>
        <w:t>giới hạn</w:t>
      </w:r>
      <w:r w:rsidRPr="00CE0060">
        <w:rPr>
          <w:sz w:val="28"/>
          <w:szCs w:val="28"/>
        </w:rPr>
        <w:t xml:space="preserve"> cho phép </w:t>
      </w:r>
      <w:r w:rsidR="008574AE" w:rsidRPr="00CE0060">
        <w:rPr>
          <w:sz w:val="28"/>
          <w:szCs w:val="28"/>
        </w:rPr>
        <w:t>1,</w:t>
      </w:r>
      <w:r w:rsidR="00FE4591">
        <w:rPr>
          <w:sz w:val="28"/>
          <w:szCs w:val="28"/>
        </w:rPr>
        <w:t>2</w:t>
      </w:r>
      <w:r w:rsidRPr="00CE0060">
        <w:rPr>
          <w:sz w:val="28"/>
          <w:szCs w:val="28"/>
        </w:rPr>
        <w:t xml:space="preserve"> ÷ </w:t>
      </w:r>
      <w:r w:rsidR="00FE4591">
        <w:rPr>
          <w:sz w:val="28"/>
          <w:szCs w:val="28"/>
        </w:rPr>
        <w:t>7,1</w:t>
      </w:r>
      <w:r w:rsidRPr="00CE0060">
        <w:rPr>
          <w:sz w:val="28"/>
          <w:szCs w:val="28"/>
        </w:rPr>
        <w:t xml:space="preserve"> lần</w:t>
      </w:r>
      <w:r w:rsidR="008574AE" w:rsidRPr="00CE0060">
        <w:rPr>
          <w:sz w:val="28"/>
          <w:szCs w:val="28"/>
        </w:rPr>
        <w:t xml:space="preserve">, </w:t>
      </w:r>
      <w:r w:rsidR="00AD7A7B" w:rsidRPr="00CE0060">
        <w:rPr>
          <w:sz w:val="28"/>
          <w:szCs w:val="28"/>
        </w:rPr>
        <w:t xml:space="preserve">tăng </w:t>
      </w:r>
      <w:r w:rsidR="00FE4591">
        <w:rPr>
          <w:sz w:val="28"/>
          <w:szCs w:val="28"/>
        </w:rPr>
        <w:t>3,</w:t>
      </w:r>
      <w:r w:rsidR="00AD7A7B" w:rsidRPr="00CE0060">
        <w:rPr>
          <w:sz w:val="28"/>
          <w:szCs w:val="28"/>
        </w:rPr>
        <w:t>2 lần</w:t>
      </w:r>
      <w:r w:rsidR="008574AE" w:rsidRPr="00CE0060">
        <w:rPr>
          <w:sz w:val="28"/>
          <w:szCs w:val="28"/>
        </w:rPr>
        <w:t xml:space="preserve"> so với tháng trước</w:t>
      </w:r>
      <w:r w:rsidR="00FE4591">
        <w:rPr>
          <w:sz w:val="28"/>
          <w:szCs w:val="28"/>
        </w:rPr>
        <w:t xml:space="preserve"> và giảm 1,2</w:t>
      </w:r>
      <w:r w:rsidR="00FE4591" w:rsidRPr="00CE0060">
        <w:rPr>
          <w:sz w:val="28"/>
          <w:szCs w:val="28"/>
        </w:rPr>
        <w:t xml:space="preserve"> ÷ </w:t>
      </w:r>
      <w:r w:rsidR="00FE4591">
        <w:rPr>
          <w:sz w:val="28"/>
          <w:szCs w:val="28"/>
        </w:rPr>
        <w:t xml:space="preserve">2 </w:t>
      </w:r>
      <w:r w:rsidR="00FE4591" w:rsidRPr="00CE0060">
        <w:rPr>
          <w:sz w:val="28"/>
          <w:szCs w:val="28"/>
        </w:rPr>
        <w:t>lần</w:t>
      </w:r>
      <w:r w:rsidR="00FE4591">
        <w:rPr>
          <w:sz w:val="28"/>
          <w:szCs w:val="28"/>
        </w:rPr>
        <w:t xml:space="preserve"> so với cùng kỳ năm trước</w:t>
      </w:r>
      <w:r w:rsidR="008574AE" w:rsidRPr="00CE0060">
        <w:rPr>
          <w:sz w:val="28"/>
          <w:szCs w:val="28"/>
        </w:rPr>
        <w:t>.</w:t>
      </w:r>
      <w:r w:rsidR="00CA6D2F" w:rsidRPr="00CA6D2F">
        <w:rPr>
          <w:sz w:val="28"/>
          <w:szCs w:val="28"/>
        </w:rPr>
        <w:t xml:space="preserve"> </w:t>
      </w:r>
    </w:p>
    <w:p w14:paraId="4D152AEE" w14:textId="71F9633B" w:rsidR="00CA6D2F" w:rsidRPr="00CE0060" w:rsidRDefault="00CA6D2F" w:rsidP="00CA6D2F">
      <w:pPr>
        <w:pStyle w:val="ListParagraph"/>
        <w:numPr>
          <w:ilvl w:val="0"/>
          <w:numId w:val="15"/>
        </w:numPr>
        <w:autoSpaceDE w:val="0"/>
        <w:autoSpaceDN w:val="0"/>
        <w:adjustRightInd w:val="0"/>
        <w:spacing w:before="60" w:after="60" w:line="240" w:lineRule="auto"/>
        <w:ind w:right="49"/>
        <w:jc w:val="both"/>
        <w:rPr>
          <w:sz w:val="28"/>
          <w:szCs w:val="28"/>
        </w:rPr>
      </w:pPr>
      <w:r w:rsidRPr="00B14AC3">
        <w:rPr>
          <w:sz w:val="28"/>
          <w:szCs w:val="28"/>
        </w:rPr>
        <w:t>Thông số TOC</w:t>
      </w:r>
      <w:r w:rsidRPr="00CE0060">
        <w:rPr>
          <w:sz w:val="28"/>
          <w:szCs w:val="28"/>
        </w:rPr>
        <w:t xml:space="preserve"> vượt giới hạn cho phép </w:t>
      </w:r>
      <w:r w:rsidR="00B14AC3">
        <w:rPr>
          <w:sz w:val="28"/>
          <w:szCs w:val="28"/>
        </w:rPr>
        <w:t>1,5</w:t>
      </w:r>
      <w:r w:rsidRPr="00CE0060">
        <w:rPr>
          <w:sz w:val="28"/>
          <w:szCs w:val="28"/>
        </w:rPr>
        <w:t xml:space="preserve"> lần</w:t>
      </w:r>
      <w:r w:rsidR="00B14AC3">
        <w:rPr>
          <w:sz w:val="28"/>
          <w:szCs w:val="28"/>
        </w:rPr>
        <w:t xml:space="preserve"> tại RTT4</w:t>
      </w:r>
      <w:r w:rsidRPr="00CE0060">
        <w:rPr>
          <w:sz w:val="28"/>
          <w:szCs w:val="28"/>
        </w:rPr>
        <w:t xml:space="preserve">, </w:t>
      </w:r>
      <w:r w:rsidR="00B14AC3">
        <w:rPr>
          <w:sz w:val="28"/>
          <w:szCs w:val="28"/>
        </w:rPr>
        <w:t>giảm 1,7</w:t>
      </w:r>
      <w:r w:rsidRPr="00CE0060">
        <w:rPr>
          <w:sz w:val="28"/>
          <w:szCs w:val="28"/>
        </w:rPr>
        <w:t xml:space="preserve"> ÷ </w:t>
      </w:r>
      <w:r w:rsidR="00B14AC3">
        <w:rPr>
          <w:sz w:val="28"/>
          <w:szCs w:val="28"/>
        </w:rPr>
        <w:t>5,1</w:t>
      </w:r>
      <w:r w:rsidRPr="00CE0060">
        <w:rPr>
          <w:sz w:val="28"/>
          <w:szCs w:val="28"/>
        </w:rPr>
        <w:t xml:space="preserve"> lần so với tháng trước.</w:t>
      </w:r>
    </w:p>
    <w:p w14:paraId="63D12322" w14:textId="2985128E" w:rsidR="00C35BA9" w:rsidRPr="00CE0060" w:rsidRDefault="0000005C" w:rsidP="00C57ADA">
      <w:pPr>
        <w:autoSpaceDE w:val="0"/>
        <w:autoSpaceDN w:val="0"/>
        <w:adjustRightInd w:val="0"/>
        <w:spacing w:before="60" w:after="60" w:line="240" w:lineRule="auto"/>
        <w:ind w:right="49" w:firstLine="567"/>
        <w:jc w:val="both"/>
        <w:rPr>
          <w:rFonts w:eastAsia="Times New Roman"/>
          <w:b/>
          <w:bCs/>
          <w:iCs/>
          <w:sz w:val="28"/>
          <w:szCs w:val="28"/>
          <w:lang w:eastAsia="x-none"/>
        </w:rPr>
        <w:sectPr w:rsidR="00C35BA9" w:rsidRPr="00CE0060" w:rsidSect="00F90091">
          <w:pgSz w:w="16840" w:h="11907" w:orient="landscape" w:code="9"/>
          <w:pgMar w:top="1134" w:right="1134" w:bottom="1134" w:left="1701" w:header="425" w:footer="142" w:gutter="0"/>
          <w:cols w:space="720"/>
          <w:docGrid w:linePitch="354"/>
        </w:sectPr>
      </w:pPr>
      <w:bookmarkStart w:id="2055" w:name="_Hlk160523206"/>
      <w:bookmarkStart w:id="2056" w:name="_Hlk122957119"/>
      <w:bookmarkEnd w:id="2054"/>
      <w:r w:rsidRPr="00CE0060">
        <w:rPr>
          <w:sz w:val="28"/>
          <w:szCs w:val="28"/>
        </w:rPr>
        <w:lastRenderedPageBreak/>
        <w:t xml:space="preserve">Chất lượng nước trên rạch Thị Tính ở mức trung bình đến mức rất tốt. Chất lượng nước tại RTT1 (Suối Căm Xe tại ngã ba suối Bài Lang và suối Căm Xe) ở mức rất tốt - đạt cho mục đích cấp nước sinh hoạt); chất lượng nước tại </w:t>
      </w:r>
      <w:r w:rsidR="0079664D" w:rsidRPr="00CE0060">
        <w:rPr>
          <w:sz w:val="28"/>
          <w:szCs w:val="28"/>
        </w:rPr>
        <w:t>RTT2 (Hợp lưu của suối Đồng Sổ và suối Đôi tại Cầu Quan)</w:t>
      </w:r>
      <w:r w:rsidR="0079664D">
        <w:rPr>
          <w:sz w:val="28"/>
          <w:szCs w:val="28"/>
        </w:rPr>
        <w:t xml:space="preserve"> </w:t>
      </w:r>
      <w:r w:rsidR="007B3B08">
        <w:rPr>
          <w:sz w:val="28"/>
          <w:szCs w:val="28"/>
        </w:rPr>
        <w:t xml:space="preserve">và </w:t>
      </w:r>
      <w:r w:rsidRPr="00CE0060">
        <w:rPr>
          <w:sz w:val="28"/>
          <w:szCs w:val="28"/>
        </w:rPr>
        <w:t xml:space="preserve">RTT4 (Suối Bến Ván (Suối Đồng Sổ)) ở mức tốt đạt cho mục đích cấp nước sinh hoạt nhưng cần có biện pháp xử lý phù hợp; chất lượng nước tại </w:t>
      </w:r>
      <w:r w:rsidR="0079664D" w:rsidRPr="00CE0060">
        <w:rPr>
          <w:sz w:val="28"/>
          <w:szCs w:val="28"/>
        </w:rPr>
        <w:t>RTT3 (Suối Bến ván (suối Đồng Sổ))</w:t>
      </w:r>
      <w:r w:rsidR="0079664D">
        <w:rPr>
          <w:sz w:val="28"/>
          <w:szCs w:val="28"/>
        </w:rPr>
        <w:t xml:space="preserve"> </w:t>
      </w:r>
      <w:r w:rsidRPr="00CE0060">
        <w:rPr>
          <w:sz w:val="28"/>
          <w:szCs w:val="28"/>
        </w:rPr>
        <w:t xml:space="preserve">ở mức trung bình - đạt cho mục đích tưới tiêu và các mục đích tương đương khác. </w:t>
      </w:r>
      <w:r w:rsidR="00363329" w:rsidRPr="00CE0060">
        <w:rPr>
          <w:sz w:val="28"/>
          <w:szCs w:val="28"/>
        </w:rPr>
        <w:t xml:space="preserve"> </w:t>
      </w:r>
    </w:p>
    <w:p w14:paraId="2113EB4A" w14:textId="2D56920B" w:rsidR="005E6DAE" w:rsidRPr="00CE0060" w:rsidRDefault="00A34910" w:rsidP="00E90767">
      <w:pPr>
        <w:pStyle w:val="bcc2"/>
        <w:jc w:val="both"/>
        <w:outlineLvl w:val="0"/>
        <w:rPr>
          <w:rFonts w:ascii="Times New Roman" w:hAnsi="Times New Roman"/>
          <w:sz w:val="28"/>
          <w:szCs w:val="28"/>
        </w:rPr>
      </w:pPr>
      <w:bookmarkStart w:id="2057" w:name="_Toc81229925"/>
      <w:bookmarkStart w:id="2058" w:name="_Toc81230434"/>
      <w:bookmarkStart w:id="2059" w:name="_Toc91160683"/>
      <w:bookmarkStart w:id="2060" w:name="_Toc177718046"/>
      <w:bookmarkStart w:id="2061" w:name="_Toc416098468"/>
      <w:bookmarkStart w:id="2062" w:name="_Toc416099297"/>
      <w:bookmarkStart w:id="2063" w:name="_Toc424024478"/>
      <w:bookmarkStart w:id="2064" w:name="_Toc424281254"/>
      <w:bookmarkStart w:id="2065" w:name="_Toc475694085"/>
      <w:bookmarkEnd w:id="1719"/>
      <w:bookmarkEnd w:id="1720"/>
      <w:bookmarkEnd w:id="1721"/>
      <w:bookmarkEnd w:id="2055"/>
      <w:bookmarkEnd w:id="2056"/>
      <w:r w:rsidRPr="00CE0060">
        <w:rPr>
          <w:rFonts w:ascii="Times New Roman" w:hAnsi="Times New Roman"/>
          <w:sz w:val="28"/>
          <w:szCs w:val="28"/>
        </w:rPr>
        <w:lastRenderedPageBreak/>
        <w:t>2</w:t>
      </w:r>
      <w:r w:rsidR="005E6DAE" w:rsidRPr="00CE0060">
        <w:rPr>
          <w:rFonts w:ascii="Times New Roman" w:hAnsi="Times New Roman"/>
          <w:sz w:val="28"/>
          <w:szCs w:val="28"/>
        </w:rPr>
        <w:t>.</w:t>
      </w:r>
      <w:r w:rsidR="00292F24" w:rsidRPr="00CE0060">
        <w:rPr>
          <w:rFonts w:ascii="Times New Roman" w:hAnsi="Times New Roman"/>
          <w:sz w:val="28"/>
          <w:szCs w:val="28"/>
          <w:lang w:val="en-US"/>
        </w:rPr>
        <w:t>6</w:t>
      </w:r>
      <w:r w:rsidR="005E6DAE" w:rsidRPr="00CE0060">
        <w:rPr>
          <w:rFonts w:ascii="Times New Roman" w:hAnsi="Times New Roman"/>
          <w:sz w:val="28"/>
          <w:szCs w:val="28"/>
        </w:rPr>
        <w:t>. Đánh giá chỉ số chất lượng nước</w:t>
      </w:r>
      <w:r w:rsidR="00BD06CD" w:rsidRPr="00CE0060">
        <w:rPr>
          <w:rFonts w:ascii="Times New Roman" w:hAnsi="Times New Roman"/>
          <w:sz w:val="28"/>
          <w:szCs w:val="28"/>
          <w:lang w:val="en-US"/>
        </w:rPr>
        <w:t xml:space="preserve"> (WQI)</w:t>
      </w:r>
      <w:r w:rsidR="005E6DAE" w:rsidRPr="00CE0060">
        <w:rPr>
          <w:rFonts w:ascii="Times New Roman" w:hAnsi="Times New Roman"/>
          <w:sz w:val="28"/>
          <w:szCs w:val="28"/>
        </w:rPr>
        <w:t>:</w:t>
      </w:r>
      <w:bookmarkEnd w:id="2057"/>
      <w:bookmarkEnd w:id="2058"/>
      <w:bookmarkEnd w:id="2059"/>
      <w:bookmarkEnd w:id="2060"/>
    </w:p>
    <w:p w14:paraId="143643D0" w14:textId="142AB525" w:rsidR="00F95930" w:rsidRPr="00CE0060" w:rsidRDefault="002B5DB9" w:rsidP="00A91312">
      <w:pPr>
        <w:autoSpaceDE w:val="0"/>
        <w:autoSpaceDN w:val="0"/>
        <w:adjustRightInd w:val="0"/>
        <w:spacing w:before="120" w:after="120" w:line="240" w:lineRule="auto"/>
        <w:ind w:right="49" w:firstLine="720"/>
        <w:jc w:val="both"/>
        <w:rPr>
          <w:sz w:val="28"/>
          <w:szCs w:val="28"/>
        </w:rPr>
      </w:pPr>
      <w:r w:rsidRPr="00CE0060">
        <w:rPr>
          <w:sz w:val="28"/>
          <w:szCs w:val="28"/>
          <w:lang w:val="vi-VN"/>
        </w:rPr>
        <w:t>Để đánh giá chất lượng nước ta dùng phương pháp xác định chỉ số chất lượng nước (WQI) cho từng thông số và tổng quát theo quyết đ</w:t>
      </w:r>
      <w:r w:rsidR="00A74BA4" w:rsidRPr="00CE0060">
        <w:rPr>
          <w:sz w:val="28"/>
          <w:szCs w:val="28"/>
        </w:rPr>
        <w:t>ị</w:t>
      </w:r>
      <w:r w:rsidRPr="00CE0060">
        <w:rPr>
          <w:sz w:val="28"/>
          <w:szCs w:val="28"/>
          <w:lang w:val="vi-VN"/>
        </w:rPr>
        <w:t xml:space="preserve">nh số </w:t>
      </w:r>
      <w:r w:rsidR="00B81AB1" w:rsidRPr="00CE0060">
        <w:rPr>
          <w:sz w:val="28"/>
          <w:szCs w:val="28"/>
        </w:rPr>
        <w:t>1460</w:t>
      </w:r>
      <w:r w:rsidRPr="00CE0060">
        <w:rPr>
          <w:sz w:val="28"/>
          <w:szCs w:val="28"/>
          <w:lang w:val="vi-VN"/>
        </w:rPr>
        <w:t xml:space="preserve">/QĐ-TCMT ngày </w:t>
      </w:r>
      <w:r w:rsidR="00B81AB1" w:rsidRPr="00CE0060">
        <w:rPr>
          <w:sz w:val="28"/>
          <w:szCs w:val="28"/>
        </w:rPr>
        <w:t>12</w:t>
      </w:r>
      <w:r w:rsidRPr="00CE0060">
        <w:rPr>
          <w:sz w:val="28"/>
          <w:szCs w:val="28"/>
          <w:lang w:val="vi-VN"/>
        </w:rPr>
        <w:t xml:space="preserve"> </w:t>
      </w:r>
      <w:r w:rsidR="00DE1514" w:rsidRPr="00CE0060">
        <w:rPr>
          <w:sz w:val="28"/>
          <w:szCs w:val="28"/>
          <w:lang w:val="vi-VN"/>
        </w:rPr>
        <w:t>tháng 2</w:t>
      </w:r>
      <w:r w:rsidR="001C7B57" w:rsidRPr="00CE0060">
        <w:rPr>
          <w:sz w:val="28"/>
          <w:szCs w:val="28"/>
        </w:rPr>
        <w:t>1</w:t>
      </w:r>
      <w:r w:rsidRPr="00CE0060">
        <w:rPr>
          <w:sz w:val="28"/>
          <w:szCs w:val="28"/>
          <w:lang w:val="vi-VN"/>
        </w:rPr>
        <w:t xml:space="preserve"> năm 201</w:t>
      </w:r>
      <w:r w:rsidR="00B81AB1" w:rsidRPr="00CE0060">
        <w:rPr>
          <w:sz w:val="28"/>
          <w:szCs w:val="28"/>
        </w:rPr>
        <w:t>9</w:t>
      </w:r>
      <w:r w:rsidRPr="00CE0060">
        <w:rPr>
          <w:sz w:val="28"/>
          <w:szCs w:val="28"/>
          <w:lang w:val="vi-VN"/>
        </w:rPr>
        <w:t xml:space="preserve"> của Tổng cục </w:t>
      </w:r>
      <w:r w:rsidRPr="00CE0060">
        <w:rPr>
          <w:sz w:val="28"/>
          <w:szCs w:val="28"/>
        </w:rPr>
        <w:t>M</w:t>
      </w:r>
      <w:r w:rsidRPr="00CE0060">
        <w:rPr>
          <w:sz w:val="28"/>
          <w:szCs w:val="28"/>
          <w:lang w:val="vi-VN"/>
        </w:rPr>
        <w:t>ôi trường</w:t>
      </w:r>
      <w:bookmarkStart w:id="2066" w:name="_Toc473039516"/>
      <w:bookmarkStart w:id="2067" w:name="_Toc416098467"/>
      <w:bookmarkStart w:id="2068" w:name="_Toc416099296"/>
      <w:bookmarkStart w:id="2069" w:name="_Toc424024363"/>
      <w:bookmarkStart w:id="2070" w:name="_Toc424281252"/>
      <w:bookmarkStart w:id="2071" w:name="_Toc504229373"/>
      <w:r w:rsidR="00D87853" w:rsidRPr="00CE0060">
        <w:rPr>
          <w:sz w:val="28"/>
          <w:szCs w:val="28"/>
        </w:rPr>
        <w:t>:</w:t>
      </w:r>
    </w:p>
    <w:p w14:paraId="444252BE" w14:textId="77777777" w:rsidR="00D87853" w:rsidRPr="00CE0060" w:rsidRDefault="00D87853" w:rsidP="00D87853">
      <w:pPr>
        <w:spacing w:before="60" w:after="60" w:line="288" w:lineRule="auto"/>
        <w:ind w:firstLine="540"/>
        <w:jc w:val="both"/>
        <w:rPr>
          <w:sz w:val="28"/>
          <w:szCs w:val="28"/>
        </w:rPr>
      </w:pPr>
      <w:r w:rsidRPr="00CE0060">
        <w:rPr>
          <w:sz w:val="28"/>
          <w:szCs w:val="28"/>
        </w:rPr>
        <w:t>Chỉ số chất lượng nước Việt Nam là chỉ số được tính toán từ các thông số quan trắc chất lượng nước mặt ở Việt Nam, dùng để mô tả định lượng về chất lượng nước và khả năng sử dụng của nguồn nước đó, được biểu diễn qua một thang điểm.</w:t>
      </w:r>
    </w:p>
    <w:p w14:paraId="3F6D2E9F" w14:textId="45741978" w:rsidR="00D87853" w:rsidRPr="00CE0060" w:rsidRDefault="00D87853" w:rsidP="00D87853">
      <w:pPr>
        <w:spacing w:before="60" w:after="60" w:line="288" w:lineRule="auto"/>
        <w:ind w:firstLine="540"/>
        <w:jc w:val="both"/>
        <w:rPr>
          <w:sz w:val="28"/>
          <w:szCs w:val="28"/>
        </w:rPr>
      </w:pPr>
      <w:r w:rsidRPr="00CE0060">
        <w:rPr>
          <w:sz w:val="28"/>
          <w:szCs w:val="28"/>
        </w:rPr>
        <w:t>Chỉ số chất lượng nước được tính theo thang điểm (khoảng giá trị WQI) tương ứng với biểu tượng và các màu sắc để đánh giá chất lượng nước để đáp ứng cho nhu cầu sử dụng, cụ thể như sau:</w:t>
      </w:r>
    </w:p>
    <w:tbl>
      <w:tblPr>
        <w:tblW w:w="46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1"/>
        <w:gridCol w:w="2134"/>
        <w:gridCol w:w="1432"/>
        <w:gridCol w:w="8019"/>
      </w:tblGrid>
      <w:tr w:rsidR="00CE0060" w:rsidRPr="00CE0060" w14:paraId="5DAB6C64" w14:textId="77777777" w:rsidTr="004C5ABD">
        <w:trPr>
          <w:trHeight w:val="315"/>
          <w:tblHeader/>
          <w:jc w:val="center"/>
        </w:trPr>
        <w:tc>
          <w:tcPr>
            <w:tcW w:w="679" w:type="pct"/>
            <w:shd w:val="clear" w:color="000000" w:fill="D9D9D9"/>
            <w:noWrap/>
            <w:vAlign w:val="center"/>
            <w:hideMark/>
          </w:tcPr>
          <w:p w14:paraId="68BEFA41" w14:textId="77777777" w:rsidR="00D87853" w:rsidRPr="00CE0060" w:rsidRDefault="00D87853" w:rsidP="00407042">
            <w:pPr>
              <w:spacing w:before="60" w:after="60"/>
              <w:rPr>
                <w:b/>
                <w:bCs/>
                <w:sz w:val="24"/>
                <w:szCs w:val="24"/>
              </w:rPr>
            </w:pPr>
            <w:r w:rsidRPr="00CE0060">
              <w:rPr>
                <w:b/>
                <w:bCs/>
                <w:sz w:val="24"/>
                <w:szCs w:val="24"/>
              </w:rPr>
              <w:t>Khoảng</w:t>
            </w:r>
          </w:p>
          <w:p w14:paraId="01938F38" w14:textId="77777777" w:rsidR="00D87853" w:rsidRPr="00CE0060" w:rsidRDefault="00D87853" w:rsidP="00407042">
            <w:pPr>
              <w:spacing w:before="60" w:after="60"/>
              <w:rPr>
                <w:b/>
                <w:bCs/>
                <w:sz w:val="24"/>
                <w:szCs w:val="24"/>
              </w:rPr>
            </w:pPr>
            <w:r w:rsidRPr="00CE0060">
              <w:rPr>
                <w:b/>
                <w:bCs/>
                <w:sz w:val="24"/>
                <w:szCs w:val="24"/>
              </w:rPr>
              <w:t>WQI</w:t>
            </w:r>
          </w:p>
        </w:tc>
        <w:tc>
          <w:tcPr>
            <w:tcW w:w="796" w:type="pct"/>
            <w:shd w:val="clear" w:color="000000" w:fill="D9D9D9"/>
            <w:noWrap/>
            <w:vAlign w:val="center"/>
            <w:hideMark/>
          </w:tcPr>
          <w:p w14:paraId="14EA17A3" w14:textId="77777777" w:rsidR="00D87853" w:rsidRPr="00CE0060" w:rsidRDefault="00D87853" w:rsidP="00B13E95">
            <w:pPr>
              <w:spacing w:before="60" w:after="60"/>
              <w:rPr>
                <w:b/>
                <w:bCs/>
                <w:sz w:val="24"/>
                <w:szCs w:val="24"/>
              </w:rPr>
            </w:pPr>
            <w:r w:rsidRPr="00CE0060">
              <w:rPr>
                <w:b/>
                <w:bCs/>
                <w:sz w:val="24"/>
                <w:szCs w:val="24"/>
              </w:rPr>
              <w:t>Chất lượng</w:t>
            </w:r>
          </w:p>
          <w:p w14:paraId="739975D8" w14:textId="77777777" w:rsidR="00D87853" w:rsidRPr="00CE0060" w:rsidRDefault="00D87853" w:rsidP="00B13E95">
            <w:pPr>
              <w:spacing w:before="60" w:after="60"/>
              <w:rPr>
                <w:b/>
                <w:bCs/>
                <w:sz w:val="24"/>
                <w:szCs w:val="24"/>
              </w:rPr>
            </w:pPr>
            <w:r w:rsidRPr="00CE0060">
              <w:rPr>
                <w:b/>
                <w:bCs/>
                <w:sz w:val="24"/>
                <w:szCs w:val="24"/>
              </w:rPr>
              <w:t>nước</w:t>
            </w:r>
          </w:p>
        </w:tc>
        <w:tc>
          <w:tcPr>
            <w:tcW w:w="534" w:type="pct"/>
            <w:shd w:val="clear" w:color="000000" w:fill="D9D9D9"/>
            <w:noWrap/>
            <w:vAlign w:val="center"/>
            <w:hideMark/>
          </w:tcPr>
          <w:p w14:paraId="614ADC8F" w14:textId="77777777" w:rsidR="00D87853" w:rsidRPr="00CE0060" w:rsidRDefault="00D87853" w:rsidP="00B13E95">
            <w:pPr>
              <w:spacing w:before="60" w:after="60"/>
              <w:rPr>
                <w:b/>
                <w:bCs/>
                <w:sz w:val="24"/>
                <w:szCs w:val="24"/>
              </w:rPr>
            </w:pPr>
            <w:r w:rsidRPr="00CE0060">
              <w:rPr>
                <w:b/>
                <w:bCs/>
                <w:sz w:val="24"/>
                <w:szCs w:val="24"/>
              </w:rPr>
              <w:t>Màu sắc</w:t>
            </w:r>
          </w:p>
        </w:tc>
        <w:tc>
          <w:tcPr>
            <w:tcW w:w="2991" w:type="pct"/>
            <w:shd w:val="clear" w:color="000000" w:fill="D9D9D9"/>
            <w:noWrap/>
            <w:vAlign w:val="center"/>
            <w:hideMark/>
          </w:tcPr>
          <w:p w14:paraId="0FFC5090" w14:textId="77777777" w:rsidR="00D87853" w:rsidRPr="00CE0060" w:rsidRDefault="00D87853" w:rsidP="00B13E95">
            <w:pPr>
              <w:spacing w:before="60" w:after="60"/>
              <w:rPr>
                <w:b/>
                <w:bCs/>
                <w:sz w:val="24"/>
                <w:szCs w:val="24"/>
              </w:rPr>
            </w:pPr>
            <w:r w:rsidRPr="00CE0060">
              <w:rPr>
                <w:b/>
                <w:bCs/>
                <w:sz w:val="24"/>
                <w:szCs w:val="24"/>
              </w:rPr>
              <w:t>Phù hợp với mục đích sử dụng</w:t>
            </w:r>
          </w:p>
        </w:tc>
      </w:tr>
      <w:tr w:rsidR="00CE0060" w:rsidRPr="00CE0060" w14:paraId="249A7249" w14:textId="77777777" w:rsidTr="004C5ABD">
        <w:trPr>
          <w:trHeight w:val="315"/>
          <w:jc w:val="center"/>
        </w:trPr>
        <w:tc>
          <w:tcPr>
            <w:tcW w:w="679" w:type="pct"/>
            <w:shd w:val="clear" w:color="auto" w:fill="auto"/>
            <w:noWrap/>
            <w:vAlign w:val="center"/>
            <w:hideMark/>
          </w:tcPr>
          <w:p w14:paraId="146A2E7E" w14:textId="77777777" w:rsidR="00D87853" w:rsidRPr="00CE0060" w:rsidRDefault="00D87853" w:rsidP="00407042">
            <w:pPr>
              <w:spacing w:before="60" w:after="60"/>
              <w:rPr>
                <w:sz w:val="24"/>
                <w:szCs w:val="24"/>
              </w:rPr>
            </w:pPr>
            <w:r w:rsidRPr="00CE0060">
              <w:rPr>
                <w:sz w:val="24"/>
                <w:szCs w:val="24"/>
              </w:rPr>
              <w:t>91-100</w:t>
            </w:r>
          </w:p>
        </w:tc>
        <w:tc>
          <w:tcPr>
            <w:tcW w:w="796" w:type="pct"/>
            <w:shd w:val="clear" w:color="auto" w:fill="auto"/>
            <w:noWrap/>
            <w:vAlign w:val="center"/>
            <w:hideMark/>
          </w:tcPr>
          <w:p w14:paraId="48865C68" w14:textId="77777777" w:rsidR="00D87853" w:rsidRPr="00CE0060" w:rsidRDefault="00D87853" w:rsidP="00B13E95">
            <w:pPr>
              <w:spacing w:before="60" w:after="60"/>
              <w:jc w:val="both"/>
              <w:rPr>
                <w:sz w:val="24"/>
                <w:szCs w:val="24"/>
              </w:rPr>
            </w:pPr>
            <w:r w:rsidRPr="00CE0060">
              <w:rPr>
                <w:sz w:val="24"/>
                <w:szCs w:val="24"/>
              </w:rPr>
              <w:t>Rất tốt</w:t>
            </w:r>
          </w:p>
        </w:tc>
        <w:tc>
          <w:tcPr>
            <w:tcW w:w="534" w:type="pct"/>
            <w:shd w:val="clear" w:color="000000" w:fill="3333FF"/>
            <w:noWrap/>
            <w:vAlign w:val="bottom"/>
            <w:hideMark/>
          </w:tcPr>
          <w:p w14:paraId="6593EA4E" w14:textId="77777777" w:rsidR="00D87853" w:rsidRPr="00CE0060" w:rsidRDefault="00D87853" w:rsidP="00B13E95">
            <w:pPr>
              <w:spacing w:before="60" w:after="60"/>
              <w:jc w:val="both"/>
              <w:rPr>
                <w:sz w:val="24"/>
                <w:szCs w:val="24"/>
              </w:rPr>
            </w:pPr>
          </w:p>
        </w:tc>
        <w:tc>
          <w:tcPr>
            <w:tcW w:w="2991" w:type="pct"/>
            <w:shd w:val="clear" w:color="auto" w:fill="auto"/>
            <w:noWrap/>
            <w:vAlign w:val="bottom"/>
            <w:hideMark/>
          </w:tcPr>
          <w:p w14:paraId="76909B15" w14:textId="77777777" w:rsidR="00D87853" w:rsidRPr="00CE0060" w:rsidRDefault="00D87853" w:rsidP="00B13E95">
            <w:pPr>
              <w:spacing w:before="60" w:after="60"/>
              <w:jc w:val="both"/>
              <w:rPr>
                <w:sz w:val="24"/>
                <w:szCs w:val="24"/>
              </w:rPr>
            </w:pPr>
            <w:r w:rsidRPr="00CE0060">
              <w:rPr>
                <w:sz w:val="24"/>
                <w:szCs w:val="24"/>
              </w:rPr>
              <w:t>Sử dụng tốt cho mục đích cấp nước sinh hoạt</w:t>
            </w:r>
          </w:p>
        </w:tc>
      </w:tr>
      <w:tr w:rsidR="00CE0060" w:rsidRPr="00CE0060" w14:paraId="14F87EE6" w14:textId="77777777" w:rsidTr="004C5ABD">
        <w:trPr>
          <w:trHeight w:val="315"/>
          <w:jc w:val="center"/>
        </w:trPr>
        <w:tc>
          <w:tcPr>
            <w:tcW w:w="679" w:type="pct"/>
            <w:shd w:val="clear" w:color="auto" w:fill="auto"/>
            <w:noWrap/>
            <w:vAlign w:val="center"/>
            <w:hideMark/>
          </w:tcPr>
          <w:p w14:paraId="541F2586" w14:textId="77777777" w:rsidR="00D87853" w:rsidRPr="00CE0060" w:rsidRDefault="00D87853" w:rsidP="00407042">
            <w:pPr>
              <w:spacing w:before="60" w:after="60"/>
              <w:rPr>
                <w:sz w:val="24"/>
                <w:szCs w:val="24"/>
              </w:rPr>
            </w:pPr>
            <w:r w:rsidRPr="00CE0060">
              <w:rPr>
                <w:sz w:val="24"/>
                <w:szCs w:val="24"/>
              </w:rPr>
              <w:t>76-90</w:t>
            </w:r>
          </w:p>
        </w:tc>
        <w:tc>
          <w:tcPr>
            <w:tcW w:w="796" w:type="pct"/>
            <w:shd w:val="clear" w:color="auto" w:fill="auto"/>
            <w:noWrap/>
            <w:vAlign w:val="center"/>
            <w:hideMark/>
          </w:tcPr>
          <w:p w14:paraId="49EF58B3" w14:textId="77777777" w:rsidR="00D87853" w:rsidRPr="00CE0060" w:rsidRDefault="00D87853" w:rsidP="00B13E95">
            <w:pPr>
              <w:spacing w:before="60" w:after="60"/>
              <w:jc w:val="both"/>
              <w:rPr>
                <w:sz w:val="24"/>
                <w:szCs w:val="24"/>
              </w:rPr>
            </w:pPr>
            <w:r w:rsidRPr="00CE0060">
              <w:rPr>
                <w:sz w:val="24"/>
                <w:szCs w:val="24"/>
              </w:rPr>
              <w:t>Tốt</w:t>
            </w:r>
          </w:p>
        </w:tc>
        <w:tc>
          <w:tcPr>
            <w:tcW w:w="534" w:type="pct"/>
            <w:shd w:val="clear" w:color="000000" w:fill="00E400"/>
            <w:noWrap/>
            <w:vAlign w:val="bottom"/>
            <w:hideMark/>
          </w:tcPr>
          <w:p w14:paraId="7E2AAEC1" w14:textId="77777777" w:rsidR="00D87853" w:rsidRPr="00CE0060" w:rsidRDefault="00D87853" w:rsidP="00B13E95">
            <w:pPr>
              <w:spacing w:before="60" w:after="60"/>
              <w:jc w:val="both"/>
              <w:rPr>
                <w:sz w:val="24"/>
                <w:szCs w:val="24"/>
              </w:rPr>
            </w:pPr>
            <w:r w:rsidRPr="00CE0060">
              <w:rPr>
                <w:sz w:val="24"/>
                <w:szCs w:val="24"/>
              </w:rPr>
              <w:t> </w:t>
            </w:r>
          </w:p>
        </w:tc>
        <w:tc>
          <w:tcPr>
            <w:tcW w:w="2991" w:type="pct"/>
            <w:shd w:val="clear" w:color="auto" w:fill="auto"/>
            <w:noWrap/>
            <w:vAlign w:val="bottom"/>
            <w:hideMark/>
          </w:tcPr>
          <w:p w14:paraId="467F1940" w14:textId="77777777" w:rsidR="00D87853" w:rsidRPr="00CE0060" w:rsidRDefault="00D87853" w:rsidP="00B13E95">
            <w:pPr>
              <w:spacing w:before="60" w:after="60"/>
              <w:jc w:val="both"/>
              <w:rPr>
                <w:sz w:val="24"/>
                <w:szCs w:val="24"/>
              </w:rPr>
            </w:pPr>
            <w:r w:rsidRPr="00CE0060">
              <w:rPr>
                <w:sz w:val="24"/>
                <w:szCs w:val="24"/>
              </w:rPr>
              <w:t>Sử dụng cho mục đích cấp nước sinh hoạt nhưng cần các biện pháp xử lý phù hợp</w:t>
            </w:r>
          </w:p>
        </w:tc>
      </w:tr>
      <w:tr w:rsidR="00CE0060" w:rsidRPr="00CE0060" w14:paraId="1E31E548" w14:textId="77777777" w:rsidTr="004C5ABD">
        <w:trPr>
          <w:trHeight w:val="530"/>
          <w:jc w:val="center"/>
        </w:trPr>
        <w:tc>
          <w:tcPr>
            <w:tcW w:w="679" w:type="pct"/>
            <w:shd w:val="clear" w:color="auto" w:fill="auto"/>
            <w:noWrap/>
            <w:vAlign w:val="center"/>
            <w:hideMark/>
          </w:tcPr>
          <w:p w14:paraId="1C28FE72" w14:textId="77777777" w:rsidR="00D87853" w:rsidRPr="00CE0060" w:rsidRDefault="00D87853" w:rsidP="00407042">
            <w:pPr>
              <w:spacing w:before="60" w:after="60"/>
              <w:rPr>
                <w:sz w:val="24"/>
                <w:szCs w:val="24"/>
              </w:rPr>
            </w:pPr>
            <w:r w:rsidRPr="00CE0060">
              <w:rPr>
                <w:sz w:val="24"/>
                <w:szCs w:val="24"/>
              </w:rPr>
              <w:t>51-75</w:t>
            </w:r>
          </w:p>
        </w:tc>
        <w:tc>
          <w:tcPr>
            <w:tcW w:w="796" w:type="pct"/>
            <w:shd w:val="clear" w:color="auto" w:fill="auto"/>
            <w:noWrap/>
            <w:vAlign w:val="center"/>
            <w:hideMark/>
          </w:tcPr>
          <w:p w14:paraId="6BB61A6D" w14:textId="77777777" w:rsidR="00D87853" w:rsidRPr="00CE0060" w:rsidRDefault="00D87853" w:rsidP="00B13E95">
            <w:pPr>
              <w:spacing w:before="60" w:after="60"/>
              <w:jc w:val="both"/>
              <w:rPr>
                <w:sz w:val="24"/>
                <w:szCs w:val="24"/>
              </w:rPr>
            </w:pPr>
            <w:r w:rsidRPr="00CE0060">
              <w:rPr>
                <w:sz w:val="24"/>
                <w:szCs w:val="24"/>
              </w:rPr>
              <w:t>Trung bình</w:t>
            </w:r>
          </w:p>
        </w:tc>
        <w:tc>
          <w:tcPr>
            <w:tcW w:w="534" w:type="pct"/>
            <w:shd w:val="clear" w:color="000000" w:fill="FFFF00"/>
            <w:noWrap/>
            <w:vAlign w:val="bottom"/>
            <w:hideMark/>
          </w:tcPr>
          <w:p w14:paraId="4420BE95" w14:textId="77777777" w:rsidR="00D87853" w:rsidRPr="00CE0060" w:rsidRDefault="00D87853" w:rsidP="00B13E95">
            <w:pPr>
              <w:spacing w:before="60" w:after="60"/>
              <w:jc w:val="both"/>
              <w:rPr>
                <w:sz w:val="24"/>
                <w:szCs w:val="24"/>
              </w:rPr>
            </w:pPr>
            <w:r w:rsidRPr="00CE0060">
              <w:rPr>
                <w:sz w:val="24"/>
                <w:szCs w:val="24"/>
              </w:rPr>
              <w:t> </w:t>
            </w:r>
          </w:p>
        </w:tc>
        <w:tc>
          <w:tcPr>
            <w:tcW w:w="2991" w:type="pct"/>
            <w:shd w:val="clear" w:color="auto" w:fill="auto"/>
            <w:noWrap/>
            <w:vAlign w:val="bottom"/>
            <w:hideMark/>
          </w:tcPr>
          <w:p w14:paraId="373C450D" w14:textId="77777777" w:rsidR="00D87853" w:rsidRPr="00CE0060" w:rsidRDefault="00D87853" w:rsidP="00B13E95">
            <w:pPr>
              <w:spacing w:before="60" w:after="60"/>
              <w:jc w:val="both"/>
              <w:rPr>
                <w:sz w:val="24"/>
                <w:szCs w:val="24"/>
              </w:rPr>
            </w:pPr>
            <w:r w:rsidRPr="00CE0060">
              <w:rPr>
                <w:sz w:val="24"/>
                <w:szCs w:val="24"/>
              </w:rPr>
              <w:t>Sử dụng cho mục đích tưới tiêu và các mục đích tương đương khác</w:t>
            </w:r>
          </w:p>
        </w:tc>
      </w:tr>
      <w:tr w:rsidR="00CE0060" w:rsidRPr="00CE0060" w14:paraId="3940BEAE" w14:textId="77777777" w:rsidTr="004C5ABD">
        <w:trPr>
          <w:trHeight w:val="300"/>
          <w:jc w:val="center"/>
        </w:trPr>
        <w:tc>
          <w:tcPr>
            <w:tcW w:w="679" w:type="pct"/>
            <w:shd w:val="clear" w:color="auto" w:fill="auto"/>
            <w:noWrap/>
            <w:vAlign w:val="center"/>
            <w:hideMark/>
          </w:tcPr>
          <w:p w14:paraId="7B35C1A9" w14:textId="77777777" w:rsidR="00D87853" w:rsidRPr="00CE0060" w:rsidRDefault="00D87853" w:rsidP="00407042">
            <w:pPr>
              <w:spacing w:before="60" w:after="60"/>
              <w:rPr>
                <w:sz w:val="24"/>
                <w:szCs w:val="24"/>
              </w:rPr>
            </w:pPr>
            <w:r w:rsidRPr="00CE0060">
              <w:rPr>
                <w:sz w:val="24"/>
                <w:szCs w:val="24"/>
              </w:rPr>
              <w:t>26-50</w:t>
            </w:r>
          </w:p>
        </w:tc>
        <w:tc>
          <w:tcPr>
            <w:tcW w:w="796" w:type="pct"/>
            <w:shd w:val="clear" w:color="auto" w:fill="auto"/>
            <w:noWrap/>
            <w:vAlign w:val="center"/>
            <w:hideMark/>
          </w:tcPr>
          <w:p w14:paraId="58536DAC" w14:textId="77777777" w:rsidR="00D87853" w:rsidRPr="00CE0060" w:rsidRDefault="00D87853" w:rsidP="00B13E95">
            <w:pPr>
              <w:spacing w:before="60" w:after="60"/>
              <w:jc w:val="both"/>
              <w:rPr>
                <w:sz w:val="24"/>
                <w:szCs w:val="24"/>
              </w:rPr>
            </w:pPr>
            <w:r w:rsidRPr="00CE0060">
              <w:rPr>
                <w:sz w:val="24"/>
                <w:szCs w:val="24"/>
              </w:rPr>
              <w:t>Xấu</w:t>
            </w:r>
          </w:p>
        </w:tc>
        <w:tc>
          <w:tcPr>
            <w:tcW w:w="534" w:type="pct"/>
            <w:shd w:val="clear" w:color="000000" w:fill="FF7E00"/>
            <w:noWrap/>
            <w:vAlign w:val="bottom"/>
            <w:hideMark/>
          </w:tcPr>
          <w:p w14:paraId="13A3544D" w14:textId="77777777" w:rsidR="00D87853" w:rsidRPr="00CE0060" w:rsidRDefault="00D87853" w:rsidP="00B13E95">
            <w:pPr>
              <w:spacing w:before="60" w:after="60"/>
              <w:jc w:val="both"/>
              <w:rPr>
                <w:sz w:val="24"/>
                <w:szCs w:val="24"/>
              </w:rPr>
            </w:pPr>
            <w:r w:rsidRPr="00CE0060">
              <w:rPr>
                <w:sz w:val="24"/>
                <w:szCs w:val="24"/>
              </w:rPr>
              <w:t> </w:t>
            </w:r>
          </w:p>
        </w:tc>
        <w:tc>
          <w:tcPr>
            <w:tcW w:w="2991" w:type="pct"/>
            <w:shd w:val="clear" w:color="auto" w:fill="auto"/>
            <w:noWrap/>
            <w:vAlign w:val="bottom"/>
            <w:hideMark/>
          </w:tcPr>
          <w:p w14:paraId="7BE5C843" w14:textId="77777777" w:rsidR="00D87853" w:rsidRPr="00CE0060" w:rsidRDefault="00D87853" w:rsidP="00B13E95">
            <w:pPr>
              <w:spacing w:before="60" w:after="60"/>
              <w:jc w:val="both"/>
              <w:rPr>
                <w:sz w:val="24"/>
                <w:szCs w:val="24"/>
              </w:rPr>
            </w:pPr>
            <w:r w:rsidRPr="00CE0060">
              <w:rPr>
                <w:sz w:val="24"/>
                <w:szCs w:val="24"/>
              </w:rPr>
              <w:t>Sử dụng cho giao thông thủy và các mục đích tương đương khác</w:t>
            </w:r>
          </w:p>
        </w:tc>
      </w:tr>
      <w:tr w:rsidR="00CE0060" w:rsidRPr="00CE0060" w14:paraId="5E3081E6" w14:textId="77777777" w:rsidTr="004C5ABD">
        <w:trPr>
          <w:trHeight w:val="300"/>
          <w:jc w:val="center"/>
        </w:trPr>
        <w:tc>
          <w:tcPr>
            <w:tcW w:w="679" w:type="pct"/>
            <w:shd w:val="clear" w:color="auto" w:fill="auto"/>
            <w:noWrap/>
            <w:vAlign w:val="center"/>
            <w:hideMark/>
          </w:tcPr>
          <w:p w14:paraId="03DFFB4C" w14:textId="77777777" w:rsidR="00D87853" w:rsidRPr="00CE0060" w:rsidRDefault="00D87853" w:rsidP="00407042">
            <w:pPr>
              <w:spacing w:before="60" w:after="60"/>
              <w:rPr>
                <w:sz w:val="24"/>
                <w:szCs w:val="24"/>
              </w:rPr>
            </w:pPr>
            <w:r w:rsidRPr="00CE0060">
              <w:rPr>
                <w:sz w:val="24"/>
                <w:szCs w:val="24"/>
              </w:rPr>
              <w:t>10-25</w:t>
            </w:r>
          </w:p>
        </w:tc>
        <w:tc>
          <w:tcPr>
            <w:tcW w:w="796" w:type="pct"/>
            <w:shd w:val="clear" w:color="auto" w:fill="auto"/>
            <w:noWrap/>
            <w:vAlign w:val="center"/>
            <w:hideMark/>
          </w:tcPr>
          <w:p w14:paraId="42B83D2B" w14:textId="77777777" w:rsidR="00D87853" w:rsidRPr="00CE0060" w:rsidRDefault="00D87853" w:rsidP="00B13E95">
            <w:pPr>
              <w:spacing w:before="60" w:after="60"/>
              <w:jc w:val="both"/>
              <w:rPr>
                <w:sz w:val="24"/>
                <w:szCs w:val="24"/>
              </w:rPr>
            </w:pPr>
            <w:r w:rsidRPr="00CE0060">
              <w:rPr>
                <w:sz w:val="24"/>
                <w:szCs w:val="24"/>
              </w:rPr>
              <w:t>Kém</w:t>
            </w:r>
          </w:p>
        </w:tc>
        <w:tc>
          <w:tcPr>
            <w:tcW w:w="534" w:type="pct"/>
            <w:shd w:val="clear" w:color="000000" w:fill="FF0000"/>
            <w:noWrap/>
            <w:vAlign w:val="bottom"/>
            <w:hideMark/>
          </w:tcPr>
          <w:p w14:paraId="310F7B0E" w14:textId="77777777" w:rsidR="00D87853" w:rsidRPr="00CE0060" w:rsidRDefault="00D87853" w:rsidP="00B13E95">
            <w:pPr>
              <w:spacing w:before="60" w:after="60"/>
              <w:jc w:val="both"/>
              <w:rPr>
                <w:sz w:val="24"/>
                <w:szCs w:val="24"/>
              </w:rPr>
            </w:pPr>
            <w:r w:rsidRPr="00CE0060">
              <w:rPr>
                <w:sz w:val="24"/>
                <w:szCs w:val="24"/>
              </w:rPr>
              <w:t> </w:t>
            </w:r>
          </w:p>
        </w:tc>
        <w:tc>
          <w:tcPr>
            <w:tcW w:w="2991" w:type="pct"/>
            <w:shd w:val="clear" w:color="auto" w:fill="auto"/>
            <w:noWrap/>
            <w:vAlign w:val="bottom"/>
            <w:hideMark/>
          </w:tcPr>
          <w:p w14:paraId="39F09929" w14:textId="77777777" w:rsidR="00D87853" w:rsidRPr="00CE0060" w:rsidRDefault="00D87853" w:rsidP="00B13E95">
            <w:pPr>
              <w:spacing w:before="60" w:after="60"/>
              <w:jc w:val="both"/>
              <w:rPr>
                <w:sz w:val="24"/>
                <w:szCs w:val="24"/>
              </w:rPr>
            </w:pPr>
            <w:r w:rsidRPr="00CE0060">
              <w:rPr>
                <w:sz w:val="24"/>
                <w:szCs w:val="24"/>
              </w:rPr>
              <w:t>Nước ô nhiễm nặng, cần biện pháp xử lý trong tương lai</w:t>
            </w:r>
          </w:p>
        </w:tc>
      </w:tr>
      <w:tr w:rsidR="00CE0060" w:rsidRPr="00CE0060" w14:paraId="13889652" w14:textId="77777777" w:rsidTr="004C5ABD">
        <w:trPr>
          <w:trHeight w:val="330"/>
          <w:jc w:val="center"/>
        </w:trPr>
        <w:tc>
          <w:tcPr>
            <w:tcW w:w="679" w:type="pct"/>
            <w:shd w:val="clear" w:color="auto" w:fill="auto"/>
            <w:noWrap/>
            <w:vAlign w:val="center"/>
            <w:hideMark/>
          </w:tcPr>
          <w:p w14:paraId="05F443C1" w14:textId="77777777" w:rsidR="00D87853" w:rsidRPr="00CE0060" w:rsidRDefault="00D87853" w:rsidP="00407042">
            <w:pPr>
              <w:spacing w:before="60" w:after="60"/>
              <w:rPr>
                <w:sz w:val="24"/>
                <w:szCs w:val="24"/>
              </w:rPr>
            </w:pPr>
            <w:r w:rsidRPr="00CE0060">
              <w:rPr>
                <w:sz w:val="24"/>
                <w:szCs w:val="24"/>
              </w:rPr>
              <w:t>&lt;10</w:t>
            </w:r>
          </w:p>
        </w:tc>
        <w:tc>
          <w:tcPr>
            <w:tcW w:w="796" w:type="pct"/>
            <w:shd w:val="clear" w:color="auto" w:fill="auto"/>
            <w:noWrap/>
            <w:vAlign w:val="center"/>
            <w:hideMark/>
          </w:tcPr>
          <w:p w14:paraId="06D7E582" w14:textId="77777777" w:rsidR="00D87853" w:rsidRPr="00CE0060" w:rsidRDefault="00D87853" w:rsidP="00B13E95">
            <w:pPr>
              <w:spacing w:before="60" w:after="60"/>
              <w:jc w:val="both"/>
              <w:rPr>
                <w:sz w:val="24"/>
                <w:szCs w:val="24"/>
              </w:rPr>
            </w:pPr>
            <w:r w:rsidRPr="00CE0060">
              <w:rPr>
                <w:sz w:val="24"/>
                <w:szCs w:val="24"/>
              </w:rPr>
              <w:t>Ô nhiễm rất nặng</w:t>
            </w:r>
          </w:p>
        </w:tc>
        <w:tc>
          <w:tcPr>
            <w:tcW w:w="534" w:type="pct"/>
            <w:shd w:val="clear" w:color="000000" w:fill="7E0023"/>
            <w:noWrap/>
            <w:vAlign w:val="bottom"/>
            <w:hideMark/>
          </w:tcPr>
          <w:p w14:paraId="238C6E04" w14:textId="77777777" w:rsidR="00D87853" w:rsidRPr="00CE0060" w:rsidRDefault="00D87853" w:rsidP="00B13E95">
            <w:pPr>
              <w:spacing w:before="60" w:after="60"/>
              <w:jc w:val="both"/>
              <w:rPr>
                <w:sz w:val="24"/>
                <w:szCs w:val="24"/>
              </w:rPr>
            </w:pPr>
            <w:r w:rsidRPr="00CE0060">
              <w:rPr>
                <w:sz w:val="24"/>
                <w:szCs w:val="24"/>
              </w:rPr>
              <w:t> </w:t>
            </w:r>
          </w:p>
        </w:tc>
        <w:tc>
          <w:tcPr>
            <w:tcW w:w="2991" w:type="pct"/>
            <w:shd w:val="clear" w:color="auto" w:fill="auto"/>
            <w:noWrap/>
            <w:vAlign w:val="bottom"/>
            <w:hideMark/>
          </w:tcPr>
          <w:p w14:paraId="5D65555C" w14:textId="77777777" w:rsidR="00D87853" w:rsidRPr="00CE0060" w:rsidRDefault="00D87853" w:rsidP="00B13E95">
            <w:pPr>
              <w:spacing w:before="60" w:after="60"/>
              <w:jc w:val="both"/>
              <w:rPr>
                <w:sz w:val="24"/>
                <w:szCs w:val="24"/>
              </w:rPr>
            </w:pPr>
            <w:r w:rsidRPr="00CE0060">
              <w:rPr>
                <w:sz w:val="24"/>
                <w:szCs w:val="24"/>
              </w:rPr>
              <w:t>Nước nhiễm độc, cần có biện pháp khắc phục xử lý</w:t>
            </w:r>
          </w:p>
        </w:tc>
      </w:tr>
    </w:tbl>
    <w:p w14:paraId="053AEFED" w14:textId="77777777" w:rsidR="00D87853" w:rsidRPr="00CE0060" w:rsidRDefault="00D87853" w:rsidP="00D87853">
      <w:pPr>
        <w:spacing w:before="60" w:after="60" w:line="288" w:lineRule="auto"/>
        <w:ind w:firstLine="540"/>
        <w:jc w:val="both"/>
        <w:rPr>
          <w:spacing w:val="3"/>
          <w:sz w:val="28"/>
          <w:szCs w:val="28"/>
          <w:shd w:val="clear" w:color="auto" w:fill="FFFFFF"/>
        </w:rPr>
      </w:pPr>
    </w:p>
    <w:p w14:paraId="2FA5E3DE" w14:textId="1FA04931" w:rsidR="00D87853" w:rsidRPr="00CE0060" w:rsidRDefault="00D87853" w:rsidP="00D87853">
      <w:pPr>
        <w:spacing w:before="60" w:after="60" w:line="288" w:lineRule="auto"/>
        <w:ind w:firstLine="540"/>
        <w:jc w:val="both"/>
        <w:rPr>
          <w:spacing w:val="3"/>
          <w:sz w:val="28"/>
          <w:szCs w:val="28"/>
          <w:shd w:val="clear" w:color="auto" w:fill="FFFFFF"/>
        </w:rPr>
      </w:pPr>
      <w:r w:rsidRPr="00CE0060">
        <w:rPr>
          <w:spacing w:val="3"/>
          <w:sz w:val="28"/>
          <w:szCs w:val="28"/>
          <w:shd w:val="clear" w:color="auto" w:fill="FFFFFF"/>
        </w:rPr>
        <w:t xml:space="preserve">Chỉ số chất lượng nước mặt (WQI) tại Bình Dương được tính toán thông qua 5 nhóm thông số: </w:t>
      </w:r>
    </w:p>
    <w:p w14:paraId="16BE5030" w14:textId="6040BE7F" w:rsidR="00EE3A0E" w:rsidRPr="00CE0060" w:rsidRDefault="00D87853" w:rsidP="00EE3A0E">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t xml:space="preserve">Nhóm I : thông số pH </w:t>
      </w:r>
    </w:p>
    <w:p w14:paraId="44FAAF74" w14:textId="42B294F4" w:rsidR="00D87853" w:rsidRPr="00CE0060" w:rsidRDefault="00D87853" w:rsidP="00B215E7">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t xml:space="preserve">Nhóm II (nhóm thông số thuốc bảo vệ thực vật): bao gồm các thông số Aldrin, Dieldrin, DDTs, Heptachlor &amp; Heptachlorepoxide. </w:t>
      </w:r>
    </w:p>
    <w:p w14:paraId="3FBC9BEF" w14:textId="174B9538" w:rsidR="00D87853" w:rsidRPr="00CE0060" w:rsidRDefault="00D87853" w:rsidP="00EE3A0E">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t>Nhóm III (nhóm thông số kim loại nặng): bao gồm các thông số As, Cd, Pb, Cr</w:t>
      </w:r>
      <w:r w:rsidRPr="00CE0060">
        <w:rPr>
          <w:spacing w:val="3"/>
          <w:sz w:val="28"/>
          <w:szCs w:val="28"/>
          <w:shd w:val="clear" w:color="auto" w:fill="FFFFFF"/>
          <w:vertAlign w:val="superscript"/>
        </w:rPr>
        <w:t>6+</w:t>
      </w:r>
      <w:r w:rsidRPr="00CE0060">
        <w:rPr>
          <w:spacing w:val="3"/>
          <w:sz w:val="28"/>
          <w:szCs w:val="28"/>
          <w:shd w:val="clear" w:color="auto" w:fill="FFFFFF"/>
        </w:rPr>
        <w:t xml:space="preserve">, Cu, Zn, Hg. </w:t>
      </w:r>
    </w:p>
    <w:p w14:paraId="3DFD69C1" w14:textId="79A49842" w:rsidR="00EE3A0E" w:rsidRPr="00CE0060" w:rsidRDefault="00D87853" w:rsidP="00B13E95">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t>Nhóm IV (nhóm thông số hữu cơ và dinh dưỡng): bao gồm các thông số DO, BOD</w:t>
      </w:r>
      <w:r w:rsidRPr="00CE0060">
        <w:rPr>
          <w:spacing w:val="3"/>
          <w:sz w:val="28"/>
          <w:szCs w:val="28"/>
          <w:shd w:val="clear" w:color="auto" w:fill="FFFFFF"/>
          <w:vertAlign w:val="subscript"/>
        </w:rPr>
        <w:t>5</w:t>
      </w:r>
      <w:r w:rsidRPr="00CE0060">
        <w:rPr>
          <w:spacing w:val="3"/>
          <w:sz w:val="28"/>
          <w:szCs w:val="28"/>
          <w:shd w:val="clear" w:color="auto" w:fill="FFFFFF"/>
        </w:rPr>
        <w:t xml:space="preserve">, COD, TOC, </w:t>
      </w:r>
      <w:r w:rsidR="00EE3A0E" w:rsidRPr="00CE0060">
        <w:rPr>
          <w:spacing w:val="3"/>
          <w:sz w:val="28"/>
          <w:szCs w:val="28"/>
          <w:shd w:val="clear" w:color="auto" w:fill="FFFFFF"/>
        </w:rPr>
        <w:t>N-NH</w:t>
      </w:r>
      <w:r w:rsidR="00EE3A0E" w:rsidRPr="00CE0060">
        <w:rPr>
          <w:spacing w:val="3"/>
          <w:sz w:val="28"/>
          <w:szCs w:val="28"/>
          <w:shd w:val="clear" w:color="auto" w:fill="FFFFFF"/>
          <w:vertAlign w:val="subscript"/>
        </w:rPr>
        <w:t>4</w:t>
      </w:r>
      <w:r w:rsidR="00EE3A0E" w:rsidRPr="00CE0060">
        <w:rPr>
          <w:spacing w:val="3"/>
          <w:sz w:val="28"/>
          <w:szCs w:val="28"/>
          <w:shd w:val="clear" w:color="auto" w:fill="FFFFFF"/>
          <w:vertAlign w:val="superscript"/>
        </w:rPr>
        <w:t>+</w:t>
      </w:r>
      <w:r w:rsidR="00EE3A0E" w:rsidRPr="00CE0060">
        <w:rPr>
          <w:spacing w:val="3"/>
          <w:sz w:val="28"/>
          <w:szCs w:val="28"/>
          <w:shd w:val="clear" w:color="auto" w:fill="FFFFFF"/>
        </w:rPr>
        <w:t>, N-NO</w:t>
      </w:r>
      <w:r w:rsidR="00EE3A0E" w:rsidRPr="00CE0060">
        <w:rPr>
          <w:spacing w:val="3"/>
          <w:sz w:val="28"/>
          <w:szCs w:val="28"/>
          <w:shd w:val="clear" w:color="auto" w:fill="FFFFFF"/>
          <w:vertAlign w:val="subscript"/>
        </w:rPr>
        <w:t>2</w:t>
      </w:r>
      <w:r w:rsidR="00EE3A0E" w:rsidRPr="00CE0060">
        <w:rPr>
          <w:spacing w:val="3"/>
          <w:sz w:val="28"/>
          <w:szCs w:val="28"/>
          <w:shd w:val="clear" w:color="auto" w:fill="FFFFFF"/>
          <w:vertAlign w:val="superscript"/>
        </w:rPr>
        <w:t>-</w:t>
      </w:r>
      <w:r w:rsidR="00EE3A0E" w:rsidRPr="00CE0060">
        <w:rPr>
          <w:spacing w:val="3"/>
          <w:sz w:val="28"/>
          <w:szCs w:val="28"/>
          <w:shd w:val="clear" w:color="auto" w:fill="FFFFFF"/>
        </w:rPr>
        <w:t>, N-NO</w:t>
      </w:r>
      <w:r w:rsidR="00EE3A0E" w:rsidRPr="00CE0060">
        <w:rPr>
          <w:spacing w:val="3"/>
          <w:sz w:val="28"/>
          <w:szCs w:val="28"/>
          <w:shd w:val="clear" w:color="auto" w:fill="FFFFFF"/>
          <w:vertAlign w:val="subscript"/>
        </w:rPr>
        <w:t>3</w:t>
      </w:r>
      <w:r w:rsidR="00EE3A0E" w:rsidRPr="00CE0060">
        <w:rPr>
          <w:spacing w:val="3"/>
          <w:sz w:val="28"/>
          <w:szCs w:val="28"/>
          <w:shd w:val="clear" w:color="auto" w:fill="FFFFFF"/>
          <w:vertAlign w:val="superscript"/>
        </w:rPr>
        <w:t>-</w:t>
      </w:r>
      <w:r w:rsidR="00EE3A0E" w:rsidRPr="00CE0060">
        <w:rPr>
          <w:spacing w:val="3"/>
          <w:sz w:val="28"/>
          <w:szCs w:val="28"/>
          <w:shd w:val="clear" w:color="auto" w:fill="FFFFFF"/>
        </w:rPr>
        <w:t>, P-PO</w:t>
      </w:r>
      <w:r w:rsidR="00EE3A0E" w:rsidRPr="00CE0060">
        <w:rPr>
          <w:spacing w:val="3"/>
          <w:sz w:val="28"/>
          <w:szCs w:val="28"/>
          <w:shd w:val="clear" w:color="auto" w:fill="FFFFFF"/>
          <w:vertAlign w:val="subscript"/>
        </w:rPr>
        <w:t>4</w:t>
      </w:r>
      <w:r w:rsidR="00EE3A0E" w:rsidRPr="00CE0060">
        <w:rPr>
          <w:spacing w:val="3"/>
          <w:sz w:val="28"/>
          <w:szCs w:val="28"/>
          <w:shd w:val="clear" w:color="auto" w:fill="FFFFFF"/>
          <w:vertAlign w:val="superscript"/>
        </w:rPr>
        <w:t>3-</w:t>
      </w:r>
      <w:r w:rsidR="00EE3A0E" w:rsidRPr="00CE0060">
        <w:rPr>
          <w:spacing w:val="3"/>
          <w:sz w:val="28"/>
          <w:szCs w:val="28"/>
          <w:shd w:val="clear" w:color="auto" w:fill="FFFFFF"/>
        </w:rPr>
        <w:t>.</w:t>
      </w:r>
    </w:p>
    <w:p w14:paraId="1201DFF2" w14:textId="09EBC2DF" w:rsidR="00D87853" w:rsidRPr="00CE0060" w:rsidRDefault="00D87853" w:rsidP="00B13E95">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t>Nhóm V (nhóm thông số vi sinh): bao gồm các thông số Coliform, E.coli.</w:t>
      </w:r>
    </w:p>
    <w:p w14:paraId="349FA8AC" w14:textId="42F7C2BE" w:rsidR="006B12AC" w:rsidRDefault="006B12AC" w:rsidP="006B12AC">
      <w:pPr>
        <w:pStyle w:val="ListParagraph"/>
        <w:spacing w:before="60" w:after="60" w:line="288" w:lineRule="auto"/>
        <w:jc w:val="both"/>
        <w:rPr>
          <w:spacing w:val="3"/>
          <w:sz w:val="28"/>
          <w:szCs w:val="28"/>
          <w:shd w:val="clear" w:color="auto" w:fill="FFFFFF"/>
        </w:rPr>
      </w:pPr>
      <w:r w:rsidRPr="00CE0060">
        <w:rPr>
          <w:spacing w:val="3"/>
          <w:sz w:val="28"/>
          <w:szCs w:val="28"/>
          <w:shd w:val="clear" w:color="auto" w:fill="FFFFFF"/>
        </w:rPr>
        <w:t xml:space="preserve">Diễn biến chỉ số chất lượng nước mặt (WQI) tại Bình Dương năm 2024 được thể hiện như sau: </w:t>
      </w:r>
    </w:p>
    <w:tbl>
      <w:tblPr>
        <w:tblW w:w="14938" w:type="dxa"/>
        <w:tblLook w:val="04A0" w:firstRow="1" w:lastRow="0" w:firstColumn="1" w:lastColumn="0" w:noHBand="0" w:noVBand="1"/>
      </w:tblPr>
      <w:tblGrid>
        <w:gridCol w:w="708"/>
        <w:gridCol w:w="963"/>
        <w:gridCol w:w="3890"/>
        <w:gridCol w:w="809"/>
        <w:gridCol w:w="809"/>
        <w:gridCol w:w="679"/>
        <w:gridCol w:w="679"/>
        <w:gridCol w:w="679"/>
        <w:gridCol w:w="679"/>
        <w:gridCol w:w="679"/>
        <w:gridCol w:w="679"/>
        <w:gridCol w:w="679"/>
        <w:gridCol w:w="679"/>
        <w:gridCol w:w="709"/>
        <w:gridCol w:w="809"/>
        <w:gridCol w:w="809"/>
      </w:tblGrid>
      <w:tr w:rsidR="0008359F" w:rsidRPr="0008359F" w14:paraId="7B5AC76D" w14:textId="77777777" w:rsidTr="0008359F">
        <w:trPr>
          <w:trHeight w:val="1140"/>
          <w:tblHeader/>
        </w:trPr>
        <w:tc>
          <w:tcPr>
            <w:tcW w:w="708" w:type="dxa"/>
            <w:tcBorders>
              <w:top w:val="single" w:sz="4" w:space="0" w:color="auto"/>
              <w:left w:val="single" w:sz="4" w:space="0" w:color="auto"/>
              <w:bottom w:val="single" w:sz="4" w:space="0" w:color="auto"/>
              <w:right w:val="single" w:sz="4" w:space="0" w:color="auto"/>
            </w:tcBorders>
            <w:shd w:val="clear" w:color="000000" w:fill="CCC0DA"/>
            <w:vAlign w:val="center"/>
            <w:hideMark/>
          </w:tcPr>
          <w:p w14:paraId="4002696E" w14:textId="2226CE9A" w:rsidR="0008359F" w:rsidRPr="0008359F" w:rsidRDefault="0008359F" w:rsidP="0008359F">
            <w:pPr>
              <w:spacing w:after="0" w:line="240" w:lineRule="auto"/>
              <w:rPr>
                <w:rFonts w:eastAsia="Times New Roman"/>
                <w:b/>
                <w:bCs/>
                <w:color w:val="000000"/>
                <w:szCs w:val="26"/>
                <w:lang w:val="vi-VN" w:eastAsia="vi-VN"/>
              </w:rPr>
            </w:pPr>
            <w:bookmarkStart w:id="2072" w:name="RANGE!B4:AB38"/>
            <w:r w:rsidRPr="0008359F">
              <w:rPr>
                <w:rFonts w:eastAsia="Times New Roman"/>
                <w:b/>
                <w:bCs/>
                <w:color w:val="000000"/>
                <w:szCs w:val="26"/>
                <w:lang w:val="vi-VN" w:eastAsia="vi-VN"/>
              </w:rPr>
              <w:t>STT</w:t>
            </w:r>
            <w:bookmarkEnd w:id="2072"/>
          </w:p>
        </w:tc>
        <w:tc>
          <w:tcPr>
            <w:tcW w:w="963" w:type="dxa"/>
            <w:tcBorders>
              <w:top w:val="single" w:sz="4" w:space="0" w:color="auto"/>
              <w:left w:val="nil"/>
              <w:bottom w:val="single" w:sz="4" w:space="0" w:color="auto"/>
              <w:right w:val="single" w:sz="4" w:space="0" w:color="auto"/>
            </w:tcBorders>
            <w:shd w:val="clear" w:color="000000" w:fill="CCC0DA"/>
            <w:vAlign w:val="center"/>
            <w:hideMark/>
          </w:tcPr>
          <w:p w14:paraId="37937AA7" w14:textId="77777777" w:rsidR="0008359F" w:rsidRPr="0008359F" w:rsidRDefault="0008359F" w:rsidP="0008359F">
            <w:pPr>
              <w:spacing w:after="0" w:line="240" w:lineRule="auto"/>
              <w:rPr>
                <w:rFonts w:eastAsia="Times New Roman"/>
                <w:b/>
                <w:bCs/>
                <w:color w:val="000000"/>
                <w:szCs w:val="26"/>
                <w:lang w:val="vi-VN" w:eastAsia="vi-VN"/>
              </w:rPr>
            </w:pPr>
            <w:r w:rsidRPr="0008359F">
              <w:rPr>
                <w:rFonts w:eastAsia="Times New Roman"/>
                <w:b/>
                <w:bCs/>
                <w:color w:val="000000"/>
                <w:szCs w:val="26"/>
                <w:lang w:val="vi-VN" w:eastAsia="vi-VN"/>
              </w:rPr>
              <w:t>TÊN</w:t>
            </w:r>
          </w:p>
        </w:tc>
        <w:tc>
          <w:tcPr>
            <w:tcW w:w="3890" w:type="dxa"/>
            <w:tcBorders>
              <w:top w:val="single" w:sz="4" w:space="0" w:color="auto"/>
              <w:left w:val="nil"/>
              <w:bottom w:val="single" w:sz="4" w:space="0" w:color="auto"/>
              <w:right w:val="single" w:sz="4" w:space="0" w:color="auto"/>
            </w:tcBorders>
            <w:shd w:val="clear" w:color="000000" w:fill="CCC0DA"/>
            <w:vAlign w:val="center"/>
            <w:hideMark/>
          </w:tcPr>
          <w:p w14:paraId="2FD51C68" w14:textId="77777777" w:rsidR="0008359F" w:rsidRPr="0008359F" w:rsidRDefault="0008359F" w:rsidP="0008359F">
            <w:pPr>
              <w:spacing w:after="0" w:line="240" w:lineRule="auto"/>
              <w:rPr>
                <w:rFonts w:eastAsia="Times New Roman"/>
                <w:b/>
                <w:bCs/>
                <w:color w:val="000000"/>
                <w:szCs w:val="26"/>
                <w:lang w:val="vi-VN" w:eastAsia="vi-VN"/>
              </w:rPr>
            </w:pPr>
            <w:r w:rsidRPr="0008359F">
              <w:rPr>
                <w:rFonts w:eastAsia="Times New Roman"/>
                <w:b/>
                <w:bCs/>
                <w:color w:val="000000"/>
                <w:szCs w:val="26"/>
                <w:lang w:val="vi-VN" w:eastAsia="vi-VN"/>
              </w:rPr>
              <w:t>VỊ TRÍ</w:t>
            </w:r>
          </w:p>
        </w:tc>
        <w:tc>
          <w:tcPr>
            <w:tcW w:w="809" w:type="dxa"/>
            <w:tcBorders>
              <w:top w:val="single" w:sz="4" w:space="0" w:color="auto"/>
              <w:left w:val="nil"/>
              <w:bottom w:val="single" w:sz="4" w:space="0" w:color="auto"/>
              <w:right w:val="single" w:sz="4" w:space="0" w:color="auto"/>
            </w:tcBorders>
            <w:shd w:val="clear" w:color="000000" w:fill="CCC0DA"/>
            <w:vAlign w:val="center"/>
            <w:hideMark/>
          </w:tcPr>
          <w:p w14:paraId="1DAF7D0D" w14:textId="48DA47C1" w:rsidR="0008359F" w:rsidRPr="0008359F" w:rsidRDefault="0008359F" w:rsidP="0008359F">
            <w:pPr>
              <w:spacing w:after="0" w:line="240" w:lineRule="auto"/>
              <w:rPr>
                <w:rFonts w:eastAsia="Times New Roman"/>
                <w:b/>
                <w:bCs/>
                <w:color w:val="000000"/>
                <w:szCs w:val="26"/>
                <w:lang w:eastAsia="vi-VN"/>
              </w:rPr>
            </w:pPr>
            <w:r>
              <w:rPr>
                <w:rFonts w:eastAsia="Times New Roman"/>
                <w:b/>
                <w:bCs/>
                <w:color w:val="000000"/>
                <w:szCs w:val="26"/>
                <w:lang w:eastAsia="vi-VN"/>
              </w:rPr>
              <w:t>11/23</w:t>
            </w:r>
          </w:p>
        </w:tc>
        <w:tc>
          <w:tcPr>
            <w:tcW w:w="809" w:type="dxa"/>
            <w:tcBorders>
              <w:top w:val="single" w:sz="4" w:space="0" w:color="auto"/>
              <w:left w:val="nil"/>
              <w:bottom w:val="single" w:sz="4" w:space="0" w:color="auto"/>
              <w:right w:val="single" w:sz="4" w:space="0" w:color="auto"/>
            </w:tcBorders>
            <w:shd w:val="clear" w:color="000000" w:fill="CCC0DA"/>
            <w:vAlign w:val="center"/>
            <w:hideMark/>
          </w:tcPr>
          <w:p w14:paraId="705D2932" w14:textId="1963E9D4" w:rsidR="0008359F" w:rsidRPr="0008359F" w:rsidRDefault="0008359F" w:rsidP="0008359F">
            <w:pPr>
              <w:spacing w:after="0" w:line="240" w:lineRule="auto"/>
              <w:rPr>
                <w:rFonts w:eastAsia="Times New Roman"/>
                <w:b/>
                <w:bCs/>
                <w:color w:val="000000"/>
                <w:szCs w:val="26"/>
                <w:lang w:eastAsia="vi-VN"/>
              </w:rPr>
            </w:pPr>
            <w:r>
              <w:rPr>
                <w:rFonts w:eastAsia="Times New Roman"/>
                <w:b/>
                <w:bCs/>
                <w:color w:val="000000"/>
                <w:szCs w:val="26"/>
                <w:lang w:eastAsia="vi-VN"/>
              </w:rPr>
              <w:t>12/23</w:t>
            </w:r>
          </w:p>
        </w:tc>
        <w:tc>
          <w:tcPr>
            <w:tcW w:w="679" w:type="dxa"/>
            <w:tcBorders>
              <w:top w:val="single" w:sz="4" w:space="0" w:color="auto"/>
              <w:left w:val="nil"/>
              <w:bottom w:val="single" w:sz="4" w:space="0" w:color="auto"/>
              <w:right w:val="single" w:sz="4" w:space="0" w:color="auto"/>
            </w:tcBorders>
            <w:shd w:val="clear" w:color="000000" w:fill="CCC0DA"/>
            <w:vAlign w:val="center"/>
            <w:hideMark/>
          </w:tcPr>
          <w:p w14:paraId="41025C53" w14:textId="3BDAD383" w:rsidR="0008359F" w:rsidRPr="0008359F" w:rsidRDefault="0008359F" w:rsidP="0008359F">
            <w:pPr>
              <w:spacing w:after="0" w:line="240" w:lineRule="auto"/>
              <w:rPr>
                <w:rFonts w:eastAsia="Times New Roman"/>
                <w:b/>
                <w:bCs/>
                <w:color w:val="000000"/>
                <w:szCs w:val="26"/>
                <w:lang w:eastAsia="vi-VN"/>
              </w:rPr>
            </w:pPr>
            <w:r>
              <w:rPr>
                <w:rFonts w:eastAsia="Times New Roman"/>
                <w:b/>
                <w:bCs/>
                <w:color w:val="000000"/>
                <w:szCs w:val="26"/>
                <w:lang w:eastAsia="vi-VN"/>
              </w:rPr>
              <w:t>1/24</w:t>
            </w:r>
          </w:p>
        </w:tc>
        <w:tc>
          <w:tcPr>
            <w:tcW w:w="679" w:type="dxa"/>
            <w:tcBorders>
              <w:top w:val="single" w:sz="4" w:space="0" w:color="auto"/>
              <w:left w:val="nil"/>
              <w:bottom w:val="single" w:sz="4" w:space="0" w:color="auto"/>
              <w:right w:val="single" w:sz="4" w:space="0" w:color="auto"/>
            </w:tcBorders>
            <w:shd w:val="clear" w:color="000000" w:fill="CCC0DA"/>
            <w:vAlign w:val="center"/>
            <w:hideMark/>
          </w:tcPr>
          <w:p w14:paraId="129CAB0E" w14:textId="743CB7E0" w:rsidR="0008359F" w:rsidRPr="0008359F" w:rsidRDefault="0008359F" w:rsidP="0008359F">
            <w:pPr>
              <w:spacing w:after="0" w:line="240" w:lineRule="auto"/>
              <w:rPr>
                <w:rFonts w:eastAsia="Times New Roman"/>
                <w:b/>
                <w:bCs/>
                <w:color w:val="000000"/>
                <w:szCs w:val="26"/>
                <w:lang w:eastAsia="vi-VN"/>
              </w:rPr>
            </w:pPr>
            <w:r>
              <w:rPr>
                <w:rFonts w:eastAsia="Times New Roman"/>
                <w:b/>
                <w:bCs/>
                <w:color w:val="000000"/>
                <w:szCs w:val="26"/>
                <w:lang w:eastAsia="vi-VN"/>
              </w:rPr>
              <w:t>2/24</w:t>
            </w:r>
          </w:p>
        </w:tc>
        <w:tc>
          <w:tcPr>
            <w:tcW w:w="679" w:type="dxa"/>
            <w:tcBorders>
              <w:top w:val="single" w:sz="4" w:space="0" w:color="auto"/>
              <w:left w:val="nil"/>
              <w:bottom w:val="single" w:sz="4" w:space="0" w:color="auto"/>
              <w:right w:val="single" w:sz="4" w:space="0" w:color="auto"/>
            </w:tcBorders>
            <w:shd w:val="clear" w:color="000000" w:fill="CCC0DA"/>
            <w:vAlign w:val="center"/>
            <w:hideMark/>
          </w:tcPr>
          <w:p w14:paraId="1F5AF5D4" w14:textId="41B61DBB" w:rsidR="0008359F" w:rsidRPr="0008359F" w:rsidRDefault="0008359F" w:rsidP="0008359F">
            <w:pPr>
              <w:spacing w:after="0" w:line="240" w:lineRule="auto"/>
              <w:rPr>
                <w:rFonts w:eastAsia="Times New Roman"/>
                <w:b/>
                <w:bCs/>
                <w:color w:val="000000"/>
                <w:szCs w:val="26"/>
                <w:lang w:eastAsia="vi-VN"/>
              </w:rPr>
            </w:pPr>
            <w:r>
              <w:rPr>
                <w:rFonts w:eastAsia="Times New Roman"/>
                <w:b/>
                <w:bCs/>
                <w:color w:val="000000"/>
                <w:szCs w:val="26"/>
                <w:lang w:eastAsia="vi-VN"/>
              </w:rPr>
              <w:t>3/24</w:t>
            </w:r>
          </w:p>
        </w:tc>
        <w:tc>
          <w:tcPr>
            <w:tcW w:w="679" w:type="dxa"/>
            <w:tcBorders>
              <w:top w:val="single" w:sz="4" w:space="0" w:color="auto"/>
              <w:left w:val="nil"/>
              <w:bottom w:val="single" w:sz="4" w:space="0" w:color="auto"/>
              <w:right w:val="single" w:sz="4" w:space="0" w:color="auto"/>
            </w:tcBorders>
            <w:shd w:val="clear" w:color="000000" w:fill="CCC0DA"/>
            <w:vAlign w:val="center"/>
            <w:hideMark/>
          </w:tcPr>
          <w:p w14:paraId="7F959343" w14:textId="45392749" w:rsidR="0008359F" w:rsidRPr="0008359F" w:rsidRDefault="0008359F" w:rsidP="0008359F">
            <w:pPr>
              <w:spacing w:after="0" w:line="240" w:lineRule="auto"/>
              <w:rPr>
                <w:rFonts w:eastAsia="Times New Roman"/>
                <w:b/>
                <w:bCs/>
                <w:color w:val="000000"/>
                <w:szCs w:val="26"/>
                <w:lang w:eastAsia="vi-VN"/>
              </w:rPr>
            </w:pPr>
            <w:r>
              <w:rPr>
                <w:rFonts w:eastAsia="Times New Roman"/>
                <w:b/>
                <w:bCs/>
                <w:color w:val="000000"/>
                <w:szCs w:val="26"/>
                <w:lang w:eastAsia="vi-VN"/>
              </w:rPr>
              <w:t>4/24</w:t>
            </w:r>
          </w:p>
        </w:tc>
        <w:tc>
          <w:tcPr>
            <w:tcW w:w="679" w:type="dxa"/>
            <w:tcBorders>
              <w:top w:val="single" w:sz="4" w:space="0" w:color="auto"/>
              <w:left w:val="nil"/>
              <w:bottom w:val="single" w:sz="4" w:space="0" w:color="auto"/>
              <w:right w:val="single" w:sz="4" w:space="0" w:color="auto"/>
            </w:tcBorders>
            <w:shd w:val="clear" w:color="000000" w:fill="CCC0DA"/>
            <w:vAlign w:val="center"/>
            <w:hideMark/>
          </w:tcPr>
          <w:p w14:paraId="283F7BF5" w14:textId="4A0F1938" w:rsidR="0008359F" w:rsidRPr="0008359F" w:rsidRDefault="0008359F" w:rsidP="0008359F">
            <w:pPr>
              <w:spacing w:after="0" w:line="240" w:lineRule="auto"/>
              <w:rPr>
                <w:rFonts w:eastAsia="Times New Roman"/>
                <w:b/>
                <w:bCs/>
                <w:color w:val="000000"/>
                <w:szCs w:val="26"/>
                <w:lang w:eastAsia="vi-VN"/>
              </w:rPr>
            </w:pPr>
            <w:r>
              <w:rPr>
                <w:rFonts w:eastAsia="Times New Roman"/>
                <w:b/>
                <w:bCs/>
                <w:color w:val="000000"/>
                <w:szCs w:val="26"/>
                <w:lang w:eastAsia="vi-VN"/>
              </w:rPr>
              <w:t>5/24</w:t>
            </w:r>
          </w:p>
        </w:tc>
        <w:tc>
          <w:tcPr>
            <w:tcW w:w="679" w:type="dxa"/>
            <w:tcBorders>
              <w:top w:val="single" w:sz="4" w:space="0" w:color="auto"/>
              <w:left w:val="nil"/>
              <w:bottom w:val="single" w:sz="4" w:space="0" w:color="auto"/>
              <w:right w:val="single" w:sz="4" w:space="0" w:color="auto"/>
            </w:tcBorders>
            <w:shd w:val="clear" w:color="000000" w:fill="CCC0DA"/>
            <w:vAlign w:val="center"/>
            <w:hideMark/>
          </w:tcPr>
          <w:p w14:paraId="26834158" w14:textId="7EFF9EB3" w:rsidR="0008359F" w:rsidRPr="0008359F" w:rsidRDefault="0008359F" w:rsidP="0008359F">
            <w:pPr>
              <w:spacing w:after="0" w:line="240" w:lineRule="auto"/>
              <w:rPr>
                <w:rFonts w:eastAsia="Times New Roman"/>
                <w:b/>
                <w:bCs/>
                <w:color w:val="000000"/>
                <w:szCs w:val="26"/>
                <w:lang w:eastAsia="vi-VN"/>
              </w:rPr>
            </w:pPr>
            <w:r>
              <w:rPr>
                <w:rFonts w:eastAsia="Times New Roman"/>
                <w:b/>
                <w:bCs/>
                <w:color w:val="000000"/>
                <w:szCs w:val="26"/>
                <w:lang w:eastAsia="vi-VN"/>
              </w:rPr>
              <w:t>6/24</w:t>
            </w:r>
          </w:p>
        </w:tc>
        <w:tc>
          <w:tcPr>
            <w:tcW w:w="679" w:type="dxa"/>
            <w:tcBorders>
              <w:top w:val="single" w:sz="4" w:space="0" w:color="auto"/>
              <w:left w:val="nil"/>
              <w:bottom w:val="single" w:sz="4" w:space="0" w:color="auto"/>
              <w:right w:val="single" w:sz="4" w:space="0" w:color="auto"/>
            </w:tcBorders>
            <w:shd w:val="clear" w:color="000000" w:fill="CCC0DA"/>
            <w:vAlign w:val="center"/>
            <w:hideMark/>
          </w:tcPr>
          <w:p w14:paraId="146E908F" w14:textId="002DF529" w:rsidR="0008359F" w:rsidRPr="0008359F" w:rsidRDefault="0008359F" w:rsidP="0008359F">
            <w:pPr>
              <w:spacing w:after="0" w:line="240" w:lineRule="auto"/>
              <w:rPr>
                <w:rFonts w:eastAsia="Times New Roman"/>
                <w:b/>
                <w:bCs/>
                <w:color w:val="000000"/>
                <w:szCs w:val="26"/>
                <w:lang w:eastAsia="vi-VN"/>
              </w:rPr>
            </w:pPr>
            <w:r>
              <w:rPr>
                <w:rFonts w:eastAsia="Times New Roman"/>
                <w:b/>
                <w:bCs/>
                <w:color w:val="000000"/>
                <w:szCs w:val="26"/>
                <w:lang w:eastAsia="vi-VN"/>
              </w:rPr>
              <w:t>7/24</w:t>
            </w:r>
          </w:p>
        </w:tc>
        <w:tc>
          <w:tcPr>
            <w:tcW w:w="679" w:type="dxa"/>
            <w:tcBorders>
              <w:top w:val="single" w:sz="4" w:space="0" w:color="auto"/>
              <w:left w:val="nil"/>
              <w:bottom w:val="single" w:sz="4" w:space="0" w:color="auto"/>
              <w:right w:val="single" w:sz="4" w:space="0" w:color="auto"/>
            </w:tcBorders>
            <w:shd w:val="clear" w:color="000000" w:fill="CCC0DA"/>
            <w:vAlign w:val="center"/>
            <w:hideMark/>
          </w:tcPr>
          <w:p w14:paraId="70AC6B47" w14:textId="5A44078D" w:rsidR="0008359F" w:rsidRPr="0008359F" w:rsidRDefault="0008359F" w:rsidP="0008359F">
            <w:pPr>
              <w:spacing w:after="0" w:line="240" w:lineRule="auto"/>
              <w:rPr>
                <w:rFonts w:eastAsia="Times New Roman"/>
                <w:b/>
                <w:bCs/>
                <w:color w:val="000000"/>
                <w:szCs w:val="26"/>
                <w:lang w:eastAsia="vi-VN"/>
              </w:rPr>
            </w:pPr>
            <w:r>
              <w:rPr>
                <w:rFonts w:eastAsia="Times New Roman"/>
                <w:b/>
                <w:bCs/>
                <w:color w:val="000000"/>
                <w:szCs w:val="26"/>
                <w:lang w:eastAsia="vi-VN"/>
              </w:rPr>
              <w:t>8/24</w:t>
            </w:r>
          </w:p>
        </w:tc>
        <w:tc>
          <w:tcPr>
            <w:tcW w:w="709" w:type="dxa"/>
            <w:tcBorders>
              <w:top w:val="single" w:sz="4" w:space="0" w:color="auto"/>
              <w:left w:val="nil"/>
              <w:bottom w:val="single" w:sz="4" w:space="0" w:color="auto"/>
              <w:right w:val="single" w:sz="4" w:space="0" w:color="auto"/>
            </w:tcBorders>
            <w:shd w:val="clear" w:color="000000" w:fill="CCC0DA"/>
            <w:vAlign w:val="center"/>
            <w:hideMark/>
          </w:tcPr>
          <w:p w14:paraId="219C7EE0" w14:textId="7C59A45E" w:rsidR="0008359F" w:rsidRPr="0008359F" w:rsidRDefault="0008359F" w:rsidP="0008359F">
            <w:pPr>
              <w:spacing w:after="0" w:line="240" w:lineRule="auto"/>
              <w:rPr>
                <w:rFonts w:eastAsia="Times New Roman"/>
                <w:b/>
                <w:bCs/>
                <w:color w:val="000000"/>
                <w:szCs w:val="26"/>
                <w:lang w:eastAsia="vi-VN"/>
              </w:rPr>
            </w:pPr>
            <w:r>
              <w:rPr>
                <w:rFonts w:eastAsia="Times New Roman"/>
                <w:b/>
                <w:bCs/>
                <w:color w:val="000000"/>
                <w:szCs w:val="26"/>
                <w:lang w:eastAsia="vi-VN"/>
              </w:rPr>
              <w:t>9/24</w:t>
            </w:r>
          </w:p>
        </w:tc>
        <w:tc>
          <w:tcPr>
            <w:tcW w:w="809" w:type="dxa"/>
            <w:tcBorders>
              <w:top w:val="single" w:sz="4" w:space="0" w:color="auto"/>
              <w:left w:val="nil"/>
              <w:bottom w:val="single" w:sz="4" w:space="0" w:color="auto"/>
              <w:right w:val="single" w:sz="4" w:space="0" w:color="auto"/>
            </w:tcBorders>
            <w:shd w:val="clear" w:color="000000" w:fill="CCC0DA"/>
            <w:vAlign w:val="center"/>
            <w:hideMark/>
          </w:tcPr>
          <w:p w14:paraId="0BBC296D" w14:textId="53BAF476" w:rsidR="0008359F" w:rsidRPr="0008359F" w:rsidRDefault="0008359F" w:rsidP="0008359F">
            <w:pPr>
              <w:spacing w:after="0" w:line="240" w:lineRule="auto"/>
              <w:rPr>
                <w:rFonts w:eastAsia="Times New Roman"/>
                <w:b/>
                <w:bCs/>
                <w:color w:val="000000"/>
                <w:szCs w:val="26"/>
                <w:lang w:eastAsia="vi-VN"/>
              </w:rPr>
            </w:pPr>
            <w:r>
              <w:rPr>
                <w:rFonts w:eastAsia="Times New Roman"/>
                <w:b/>
                <w:bCs/>
                <w:color w:val="000000"/>
                <w:szCs w:val="26"/>
                <w:lang w:eastAsia="vi-VN"/>
              </w:rPr>
              <w:t>10/24</w:t>
            </w:r>
          </w:p>
        </w:tc>
        <w:tc>
          <w:tcPr>
            <w:tcW w:w="809" w:type="dxa"/>
            <w:tcBorders>
              <w:top w:val="single" w:sz="4" w:space="0" w:color="auto"/>
              <w:left w:val="nil"/>
              <w:bottom w:val="single" w:sz="4" w:space="0" w:color="auto"/>
              <w:right w:val="single" w:sz="4" w:space="0" w:color="auto"/>
            </w:tcBorders>
            <w:shd w:val="clear" w:color="000000" w:fill="CCC0DA"/>
            <w:vAlign w:val="center"/>
            <w:hideMark/>
          </w:tcPr>
          <w:p w14:paraId="4C8DEA1A" w14:textId="27EED26F" w:rsidR="0008359F" w:rsidRPr="0008359F" w:rsidRDefault="0008359F" w:rsidP="0008359F">
            <w:pPr>
              <w:spacing w:after="0" w:line="240" w:lineRule="auto"/>
              <w:rPr>
                <w:rFonts w:eastAsia="Times New Roman"/>
                <w:b/>
                <w:bCs/>
                <w:color w:val="000000"/>
                <w:szCs w:val="26"/>
                <w:lang w:eastAsia="vi-VN"/>
              </w:rPr>
            </w:pPr>
            <w:r>
              <w:rPr>
                <w:rFonts w:eastAsia="Times New Roman"/>
                <w:b/>
                <w:bCs/>
                <w:color w:val="000000"/>
                <w:szCs w:val="26"/>
                <w:lang w:eastAsia="vi-VN"/>
              </w:rPr>
              <w:t>11/24</w:t>
            </w:r>
          </w:p>
        </w:tc>
      </w:tr>
      <w:tr w:rsidR="0008359F" w:rsidRPr="0008359F" w14:paraId="5E3AB646"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64A19496"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1</w:t>
            </w:r>
          </w:p>
        </w:tc>
        <w:tc>
          <w:tcPr>
            <w:tcW w:w="963" w:type="dxa"/>
            <w:tcBorders>
              <w:top w:val="nil"/>
              <w:left w:val="nil"/>
              <w:bottom w:val="single" w:sz="4" w:space="0" w:color="auto"/>
              <w:right w:val="single" w:sz="4" w:space="0" w:color="auto"/>
            </w:tcBorders>
            <w:shd w:val="clear" w:color="auto" w:fill="auto"/>
            <w:vAlign w:val="center"/>
            <w:hideMark/>
          </w:tcPr>
          <w:p w14:paraId="25CE1F3A"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SG1</w:t>
            </w:r>
          </w:p>
        </w:tc>
        <w:tc>
          <w:tcPr>
            <w:tcW w:w="3890" w:type="dxa"/>
            <w:tcBorders>
              <w:top w:val="nil"/>
              <w:left w:val="nil"/>
              <w:bottom w:val="single" w:sz="4" w:space="0" w:color="auto"/>
              <w:right w:val="single" w:sz="4" w:space="0" w:color="auto"/>
            </w:tcBorders>
            <w:shd w:val="clear" w:color="auto" w:fill="auto"/>
            <w:vAlign w:val="center"/>
            <w:hideMark/>
          </w:tcPr>
          <w:p w14:paraId="6F90BAA6"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Cách đập Dầu Tiếng 2 km</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1E55768E"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97</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4FB1EFFD"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85</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850A4E8"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91</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8D35CFB"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91</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FA2D708"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97</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520438B"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76</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1CC0C3A"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92</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BFDFA05"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77</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96D4956"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0A358EF"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74</w:t>
            </w:r>
          </w:p>
        </w:tc>
        <w:tc>
          <w:tcPr>
            <w:tcW w:w="7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597A9DB"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84</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65C1916"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82</w:t>
            </w:r>
          </w:p>
        </w:tc>
        <w:tc>
          <w:tcPr>
            <w:tcW w:w="8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63B5BB9"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96</w:t>
            </w:r>
          </w:p>
        </w:tc>
      </w:tr>
      <w:tr w:rsidR="0008359F" w:rsidRPr="0008359F" w14:paraId="03A3C5CD" w14:textId="77777777" w:rsidTr="0008359F">
        <w:trPr>
          <w:trHeight w:val="305"/>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0D6F9531"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2</w:t>
            </w:r>
          </w:p>
        </w:tc>
        <w:tc>
          <w:tcPr>
            <w:tcW w:w="963" w:type="dxa"/>
            <w:tcBorders>
              <w:top w:val="nil"/>
              <w:left w:val="nil"/>
              <w:bottom w:val="single" w:sz="4" w:space="0" w:color="auto"/>
              <w:right w:val="single" w:sz="4" w:space="0" w:color="auto"/>
            </w:tcBorders>
            <w:shd w:val="clear" w:color="auto" w:fill="auto"/>
            <w:vAlign w:val="center"/>
            <w:hideMark/>
          </w:tcPr>
          <w:p w14:paraId="0CBB32A6"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SG2</w:t>
            </w:r>
          </w:p>
        </w:tc>
        <w:tc>
          <w:tcPr>
            <w:tcW w:w="3890" w:type="dxa"/>
            <w:tcBorders>
              <w:top w:val="nil"/>
              <w:left w:val="nil"/>
              <w:bottom w:val="single" w:sz="4" w:space="0" w:color="auto"/>
              <w:right w:val="single" w:sz="4" w:space="0" w:color="auto"/>
            </w:tcBorders>
            <w:shd w:val="clear" w:color="auto" w:fill="auto"/>
            <w:vAlign w:val="center"/>
            <w:hideMark/>
          </w:tcPr>
          <w:p w14:paraId="0492C67A"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Họng thu nước nhà máy nước TDM</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0DD4E454"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93</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3B483239"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84</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BBB8807"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81</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45E4DC8"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83</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0DAD84E"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88</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16A922B2"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93</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1A4D1F7"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92</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B17DF9F"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DEAD05F"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4489EC8"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65</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100496E"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73</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30DD4A8"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72</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4A406BF"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86</w:t>
            </w:r>
          </w:p>
        </w:tc>
      </w:tr>
      <w:tr w:rsidR="0008359F" w:rsidRPr="0008359F" w14:paraId="5442FD00" w14:textId="77777777" w:rsidTr="0008359F">
        <w:trPr>
          <w:trHeight w:val="6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3CE7F8FA"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3</w:t>
            </w:r>
          </w:p>
        </w:tc>
        <w:tc>
          <w:tcPr>
            <w:tcW w:w="963" w:type="dxa"/>
            <w:tcBorders>
              <w:top w:val="nil"/>
              <w:left w:val="nil"/>
              <w:bottom w:val="single" w:sz="4" w:space="0" w:color="auto"/>
              <w:right w:val="single" w:sz="4" w:space="0" w:color="auto"/>
            </w:tcBorders>
            <w:shd w:val="clear" w:color="auto" w:fill="auto"/>
            <w:vAlign w:val="center"/>
            <w:hideMark/>
          </w:tcPr>
          <w:p w14:paraId="2A476ECE"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SG3</w:t>
            </w:r>
          </w:p>
        </w:tc>
        <w:tc>
          <w:tcPr>
            <w:tcW w:w="3890" w:type="dxa"/>
            <w:tcBorders>
              <w:top w:val="nil"/>
              <w:left w:val="nil"/>
              <w:bottom w:val="single" w:sz="4" w:space="0" w:color="auto"/>
              <w:right w:val="single" w:sz="4" w:space="0" w:color="auto"/>
            </w:tcBorders>
            <w:shd w:val="clear" w:color="auto" w:fill="auto"/>
            <w:vAlign w:val="center"/>
            <w:hideMark/>
          </w:tcPr>
          <w:p w14:paraId="1172A277"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Cách ngã 3 rạch Vĩnh Bình - Sông Sài Gòn 50m về phía hạ lưu</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75CF6999"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89</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3112FF87"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79</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0E1BC14"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81</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EF92388"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78</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6D4F133"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85</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235EE5E"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93</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A0678DE"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90</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557CBFD"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439A61D"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69</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2A6946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57</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B97322B"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69</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26C68CC"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62</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3FD3764"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83</w:t>
            </w:r>
          </w:p>
        </w:tc>
      </w:tr>
      <w:tr w:rsidR="0008359F" w:rsidRPr="0008359F" w14:paraId="3F6471A6"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28F0C4A4"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4</w:t>
            </w:r>
          </w:p>
        </w:tc>
        <w:tc>
          <w:tcPr>
            <w:tcW w:w="963" w:type="dxa"/>
            <w:tcBorders>
              <w:top w:val="nil"/>
              <w:left w:val="nil"/>
              <w:bottom w:val="single" w:sz="4" w:space="0" w:color="auto"/>
              <w:right w:val="single" w:sz="4" w:space="0" w:color="auto"/>
            </w:tcBorders>
            <w:shd w:val="clear" w:color="auto" w:fill="auto"/>
            <w:vAlign w:val="center"/>
            <w:hideMark/>
          </w:tcPr>
          <w:p w14:paraId="37B480AD"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SG4</w:t>
            </w:r>
          </w:p>
        </w:tc>
        <w:tc>
          <w:tcPr>
            <w:tcW w:w="3890" w:type="dxa"/>
            <w:tcBorders>
              <w:top w:val="nil"/>
              <w:left w:val="nil"/>
              <w:bottom w:val="single" w:sz="4" w:space="0" w:color="auto"/>
              <w:right w:val="single" w:sz="4" w:space="0" w:color="auto"/>
            </w:tcBorders>
            <w:shd w:val="clear" w:color="auto" w:fill="auto"/>
            <w:vAlign w:val="center"/>
            <w:hideMark/>
          </w:tcPr>
          <w:p w14:paraId="22B9300F"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Trạm thủy văn trên sông Sài Gòn</w:t>
            </w:r>
          </w:p>
        </w:tc>
        <w:tc>
          <w:tcPr>
            <w:tcW w:w="809" w:type="dxa"/>
            <w:tcBorders>
              <w:top w:val="nil"/>
              <w:left w:val="nil"/>
              <w:bottom w:val="single" w:sz="4" w:space="0" w:color="auto"/>
              <w:right w:val="single" w:sz="4" w:space="0" w:color="auto"/>
            </w:tcBorders>
            <w:shd w:val="clear" w:color="auto" w:fill="auto"/>
            <w:vAlign w:val="center"/>
            <w:hideMark/>
          </w:tcPr>
          <w:p w14:paraId="357586AB"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809" w:type="dxa"/>
            <w:tcBorders>
              <w:top w:val="nil"/>
              <w:left w:val="nil"/>
              <w:bottom w:val="single" w:sz="4" w:space="0" w:color="auto"/>
              <w:right w:val="single" w:sz="4" w:space="0" w:color="auto"/>
            </w:tcBorders>
            <w:shd w:val="clear" w:color="auto" w:fill="auto"/>
            <w:vAlign w:val="center"/>
            <w:hideMark/>
          </w:tcPr>
          <w:p w14:paraId="78BC1214"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20E7FCD"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81</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149C319"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82</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5CE77F0"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80</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CDC1492"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91</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20DEB78"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B0F50E8"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59FA6DB"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72</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8D0D97A"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57</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F3406D1"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70</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9F6768A"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76</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F2E544A"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76</w:t>
            </w:r>
          </w:p>
        </w:tc>
      </w:tr>
      <w:tr w:rsidR="0008359F" w:rsidRPr="0008359F" w14:paraId="65F4BF32"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0B68D42F"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5</w:t>
            </w:r>
          </w:p>
        </w:tc>
        <w:tc>
          <w:tcPr>
            <w:tcW w:w="963" w:type="dxa"/>
            <w:tcBorders>
              <w:top w:val="nil"/>
              <w:left w:val="nil"/>
              <w:bottom w:val="single" w:sz="4" w:space="0" w:color="auto"/>
              <w:right w:val="single" w:sz="4" w:space="0" w:color="auto"/>
            </w:tcBorders>
            <w:shd w:val="clear" w:color="auto" w:fill="auto"/>
            <w:vAlign w:val="center"/>
            <w:hideMark/>
          </w:tcPr>
          <w:p w14:paraId="4FA0D19C"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SG5</w:t>
            </w:r>
          </w:p>
        </w:tc>
        <w:tc>
          <w:tcPr>
            <w:tcW w:w="3890" w:type="dxa"/>
            <w:tcBorders>
              <w:top w:val="nil"/>
              <w:left w:val="nil"/>
              <w:bottom w:val="single" w:sz="4" w:space="0" w:color="auto"/>
              <w:right w:val="single" w:sz="4" w:space="0" w:color="auto"/>
            </w:tcBorders>
            <w:shd w:val="clear" w:color="auto" w:fill="auto"/>
            <w:vAlign w:val="center"/>
            <w:hideMark/>
          </w:tcPr>
          <w:p w14:paraId="679632E6"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Lưu vực An Tây– Bến Cát</w:t>
            </w:r>
          </w:p>
        </w:tc>
        <w:tc>
          <w:tcPr>
            <w:tcW w:w="809" w:type="dxa"/>
            <w:tcBorders>
              <w:top w:val="nil"/>
              <w:left w:val="nil"/>
              <w:bottom w:val="single" w:sz="4" w:space="0" w:color="auto"/>
              <w:right w:val="single" w:sz="4" w:space="0" w:color="auto"/>
            </w:tcBorders>
            <w:shd w:val="clear" w:color="auto" w:fill="auto"/>
            <w:vAlign w:val="center"/>
            <w:hideMark/>
          </w:tcPr>
          <w:p w14:paraId="082B8A9C"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809" w:type="dxa"/>
            <w:tcBorders>
              <w:top w:val="nil"/>
              <w:left w:val="nil"/>
              <w:bottom w:val="single" w:sz="4" w:space="0" w:color="auto"/>
              <w:right w:val="single" w:sz="4" w:space="0" w:color="auto"/>
            </w:tcBorders>
            <w:shd w:val="clear" w:color="auto" w:fill="auto"/>
            <w:vAlign w:val="center"/>
            <w:hideMark/>
          </w:tcPr>
          <w:p w14:paraId="0971291D"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542F7FA"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96</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53025BD"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94</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3247710"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95</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8F86B84"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94</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D418476"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90</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5839714"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85</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447CFFB"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93</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202915F"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93</w:t>
            </w:r>
          </w:p>
        </w:tc>
        <w:tc>
          <w:tcPr>
            <w:tcW w:w="7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78FC466"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93</w:t>
            </w:r>
          </w:p>
        </w:tc>
        <w:tc>
          <w:tcPr>
            <w:tcW w:w="8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16E638E"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93</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2EE2B01"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85</w:t>
            </w:r>
          </w:p>
        </w:tc>
      </w:tr>
      <w:tr w:rsidR="0008359F" w:rsidRPr="0008359F" w14:paraId="1FEA08CC"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7957C856"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6</w:t>
            </w:r>
          </w:p>
        </w:tc>
        <w:tc>
          <w:tcPr>
            <w:tcW w:w="963" w:type="dxa"/>
            <w:tcBorders>
              <w:top w:val="nil"/>
              <w:left w:val="nil"/>
              <w:bottom w:val="single" w:sz="4" w:space="0" w:color="auto"/>
              <w:right w:val="single" w:sz="4" w:space="0" w:color="auto"/>
            </w:tcBorders>
            <w:shd w:val="clear" w:color="auto" w:fill="auto"/>
            <w:vAlign w:val="center"/>
            <w:hideMark/>
          </w:tcPr>
          <w:p w14:paraId="37AD9004"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RSG1</w:t>
            </w:r>
          </w:p>
        </w:tc>
        <w:tc>
          <w:tcPr>
            <w:tcW w:w="3890" w:type="dxa"/>
            <w:tcBorders>
              <w:top w:val="nil"/>
              <w:left w:val="nil"/>
              <w:bottom w:val="single" w:sz="4" w:space="0" w:color="auto"/>
              <w:right w:val="single" w:sz="4" w:space="0" w:color="auto"/>
            </w:tcBorders>
            <w:shd w:val="clear" w:color="auto" w:fill="auto"/>
            <w:vAlign w:val="center"/>
            <w:hideMark/>
          </w:tcPr>
          <w:p w14:paraId="187ABE33"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Rạch cầu Bà Sảng</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37DF6EB7"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89</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11A72133"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77</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3B15647"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547B6D6"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B3E0FCD"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69</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6F10011"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57</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69C68C9"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61</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96CD456"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70</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F1AE80C"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62</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644D10E"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61</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914BE8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63</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BDD5273"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72</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4B0DBB8"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73</w:t>
            </w:r>
          </w:p>
        </w:tc>
      </w:tr>
      <w:tr w:rsidR="0008359F" w:rsidRPr="0008359F" w14:paraId="581EC65C"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7060439D"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7</w:t>
            </w:r>
          </w:p>
        </w:tc>
        <w:tc>
          <w:tcPr>
            <w:tcW w:w="963" w:type="dxa"/>
            <w:tcBorders>
              <w:top w:val="nil"/>
              <w:left w:val="nil"/>
              <w:bottom w:val="single" w:sz="4" w:space="0" w:color="auto"/>
              <w:right w:val="single" w:sz="4" w:space="0" w:color="auto"/>
            </w:tcBorders>
            <w:shd w:val="clear" w:color="auto" w:fill="auto"/>
            <w:vAlign w:val="center"/>
            <w:hideMark/>
          </w:tcPr>
          <w:p w14:paraId="380EBF25"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RSG2</w:t>
            </w:r>
          </w:p>
        </w:tc>
        <w:tc>
          <w:tcPr>
            <w:tcW w:w="3890" w:type="dxa"/>
            <w:tcBorders>
              <w:top w:val="nil"/>
              <w:left w:val="nil"/>
              <w:bottom w:val="single" w:sz="4" w:space="0" w:color="auto"/>
              <w:right w:val="single" w:sz="4" w:space="0" w:color="auto"/>
            </w:tcBorders>
            <w:shd w:val="clear" w:color="auto" w:fill="auto"/>
            <w:vAlign w:val="center"/>
            <w:hideMark/>
          </w:tcPr>
          <w:p w14:paraId="28C7B181"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xml:space="preserve">Suối Giữa </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0FF16B25"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83</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3BA836A5"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81</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F45275E"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79</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B04094E"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67</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4E5CC1A"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63</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ED3E852"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2847AB0"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F63972B"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AAB0F4E"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71</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F77168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66</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6A70D6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61</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1B93D1F"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72</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A6AA3E8"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73</w:t>
            </w:r>
          </w:p>
        </w:tc>
      </w:tr>
      <w:tr w:rsidR="0008359F" w:rsidRPr="0008359F" w14:paraId="2655C6D0"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2FAC9169"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8</w:t>
            </w:r>
          </w:p>
        </w:tc>
        <w:tc>
          <w:tcPr>
            <w:tcW w:w="963" w:type="dxa"/>
            <w:tcBorders>
              <w:top w:val="nil"/>
              <w:left w:val="nil"/>
              <w:bottom w:val="single" w:sz="4" w:space="0" w:color="auto"/>
              <w:right w:val="single" w:sz="4" w:space="0" w:color="auto"/>
            </w:tcBorders>
            <w:shd w:val="clear" w:color="auto" w:fill="auto"/>
            <w:vAlign w:val="center"/>
            <w:hideMark/>
          </w:tcPr>
          <w:p w14:paraId="0A5348C2"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RSG8</w:t>
            </w:r>
          </w:p>
        </w:tc>
        <w:tc>
          <w:tcPr>
            <w:tcW w:w="3890" w:type="dxa"/>
            <w:tcBorders>
              <w:top w:val="nil"/>
              <w:left w:val="nil"/>
              <w:bottom w:val="single" w:sz="4" w:space="0" w:color="auto"/>
              <w:right w:val="single" w:sz="4" w:space="0" w:color="auto"/>
            </w:tcBorders>
            <w:shd w:val="clear" w:color="auto" w:fill="auto"/>
            <w:vAlign w:val="center"/>
            <w:hideMark/>
          </w:tcPr>
          <w:p w14:paraId="381AE543"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xml:space="preserve">Kênh thoát nước An Tây </w:t>
            </w:r>
          </w:p>
        </w:tc>
        <w:tc>
          <w:tcPr>
            <w:tcW w:w="809"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7ADA0A50"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67</w:t>
            </w:r>
          </w:p>
        </w:tc>
        <w:tc>
          <w:tcPr>
            <w:tcW w:w="809"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19CA8A23"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52</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A2229EC"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81</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BAF07F7"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4D188A3"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69</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573C35C"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61</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51A7AB6"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61</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3E26D3C"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77</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0857DD3"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C38D834"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62</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BCB007C"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70</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5DE545C"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73</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D5739EB"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67</w:t>
            </w:r>
          </w:p>
        </w:tc>
      </w:tr>
      <w:tr w:rsidR="0008359F" w:rsidRPr="0008359F" w14:paraId="133C0F67"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43B8D641"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9</w:t>
            </w:r>
          </w:p>
        </w:tc>
        <w:tc>
          <w:tcPr>
            <w:tcW w:w="963" w:type="dxa"/>
            <w:tcBorders>
              <w:top w:val="nil"/>
              <w:left w:val="nil"/>
              <w:bottom w:val="single" w:sz="4" w:space="0" w:color="auto"/>
              <w:right w:val="single" w:sz="4" w:space="0" w:color="auto"/>
            </w:tcBorders>
            <w:shd w:val="clear" w:color="auto" w:fill="auto"/>
            <w:vAlign w:val="center"/>
            <w:hideMark/>
          </w:tcPr>
          <w:p w14:paraId="25005A66"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RSG13</w:t>
            </w:r>
          </w:p>
        </w:tc>
        <w:tc>
          <w:tcPr>
            <w:tcW w:w="3890" w:type="dxa"/>
            <w:tcBorders>
              <w:top w:val="nil"/>
              <w:left w:val="nil"/>
              <w:bottom w:val="single" w:sz="4" w:space="0" w:color="auto"/>
              <w:right w:val="single" w:sz="4" w:space="0" w:color="auto"/>
            </w:tcBorders>
            <w:shd w:val="clear" w:color="auto" w:fill="auto"/>
            <w:vAlign w:val="center"/>
            <w:hideMark/>
          </w:tcPr>
          <w:p w14:paraId="1998CC48"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Rạch Xuy Nô</w:t>
            </w:r>
          </w:p>
        </w:tc>
        <w:tc>
          <w:tcPr>
            <w:tcW w:w="809" w:type="dxa"/>
            <w:tcBorders>
              <w:top w:val="nil"/>
              <w:left w:val="nil"/>
              <w:bottom w:val="single" w:sz="4" w:space="0" w:color="auto"/>
              <w:right w:val="single" w:sz="4" w:space="0" w:color="auto"/>
            </w:tcBorders>
            <w:shd w:val="clear" w:color="auto" w:fill="auto"/>
            <w:vAlign w:val="center"/>
            <w:hideMark/>
          </w:tcPr>
          <w:p w14:paraId="15E195BD"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809" w:type="dxa"/>
            <w:tcBorders>
              <w:top w:val="nil"/>
              <w:left w:val="nil"/>
              <w:bottom w:val="single" w:sz="4" w:space="0" w:color="auto"/>
              <w:right w:val="single" w:sz="4" w:space="0" w:color="auto"/>
            </w:tcBorders>
            <w:shd w:val="clear" w:color="auto" w:fill="auto"/>
            <w:vAlign w:val="center"/>
            <w:hideMark/>
          </w:tcPr>
          <w:p w14:paraId="0A3A3441"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5F344C0"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92</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0A18139"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87</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1EE72AC5"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95</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56090D9"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94</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4A1A10A"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92</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7ABA5B2"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86</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1F0065D3"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D4F000E"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75</w:t>
            </w:r>
          </w:p>
        </w:tc>
        <w:tc>
          <w:tcPr>
            <w:tcW w:w="7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AC1FFF7"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84</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F856957"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90</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C271ACD"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74</w:t>
            </w:r>
          </w:p>
        </w:tc>
      </w:tr>
      <w:tr w:rsidR="0008359F" w:rsidRPr="0008359F" w14:paraId="2FFD04BF"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0227AF99"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10</w:t>
            </w:r>
          </w:p>
        </w:tc>
        <w:tc>
          <w:tcPr>
            <w:tcW w:w="963" w:type="dxa"/>
            <w:tcBorders>
              <w:top w:val="nil"/>
              <w:left w:val="nil"/>
              <w:bottom w:val="single" w:sz="4" w:space="0" w:color="auto"/>
              <w:right w:val="single" w:sz="4" w:space="0" w:color="auto"/>
            </w:tcBorders>
            <w:shd w:val="clear" w:color="auto" w:fill="auto"/>
            <w:vAlign w:val="center"/>
            <w:hideMark/>
          </w:tcPr>
          <w:p w14:paraId="47883781"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RSG3</w:t>
            </w:r>
          </w:p>
        </w:tc>
        <w:tc>
          <w:tcPr>
            <w:tcW w:w="3890" w:type="dxa"/>
            <w:tcBorders>
              <w:top w:val="nil"/>
              <w:left w:val="nil"/>
              <w:bottom w:val="single" w:sz="4" w:space="0" w:color="auto"/>
              <w:right w:val="single" w:sz="4" w:space="0" w:color="auto"/>
            </w:tcBorders>
            <w:shd w:val="clear" w:color="auto" w:fill="auto"/>
            <w:vAlign w:val="center"/>
            <w:hideMark/>
          </w:tcPr>
          <w:p w14:paraId="4FC62F2C"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xml:space="preserve">Rạch Ông Đành </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010C9DA1"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81</w:t>
            </w:r>
          </w:p>
        </w:tc>
        <w:tc>
          <w:tcPr>
            <w:tcW w:w="809"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5C07D984"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71</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430875A"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4C56A4D"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62</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48BE74F"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59</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635ABA5"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62</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406D300"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57</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4D97CB9"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71</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69270E4"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73</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B01B0B2"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61</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AE47CA5"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69</w:t>
            </w:r>
          </w:p>
        </w:tc>
        <w:tc>
          <w:tcPr>
            <w:tcW w:w="809" w:type="dxa"/>
            <w:tcBorders>
              <w:top w:val="nil"/>
              <w:left w:val="nil"/>
              <w:bottom w:val="single" w:sz="4" w:space="0" w:color="auto"/>
              <w:right w:val="single" w:sz="4" w:space="0" w:color="auto"/>
            </w:tcBorders>
            <w:shd w:val="clear" w:color="000000" w:fill="FFC000"/>
            <w:noWrap/>
            <w:vAlign w:val="center"/>
            <w:hideMark/>
          </w:tcPr>
          <w:p w14:paraId="5A8EB9EE"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46</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07FC032"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73</w:t>
            </w:r>
          </w:p>
        </w:tc>
      </w:tr>
      <w:tr w:rsidR="0008359F" w:rsidRPr="0008359F" w14:paraId="6D3B2E72"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18ABF146"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11</w:t>
            </w:r>
          </w:p>
        </w:tc>
        <w:tc>
          <w:tcPr>
            <w:tcW w:w="963" w:type="dxa"/>
            <w:tcBorders>
              <w:top w:val="nil"/>
              <w:left w:val="nil"/>
              <w:bottom w:val="single" w:sz="4" w:space="0" w:color="auto"/>
              <w:right w:val="single" w:sz="4" w:space="0" w:color="auto"/>
            </w:tcBorders>
            <w:shd w:val="clear" w:color="auto" w:fill="auto"/>
            <w:vAlign w:val="center"/>
            <w:hideMark/>
          </w:tcPr>
          <w:p w14:paraId="1753D4C3"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RSG4</w:t>
            </w:r>
          </w:p>
        </w:tc>
        <w:tc>
          <w:tcPr>
            <w:tcW w:w="3890" w:type="dxa"/>
            <w:tcBorders>
              <w:top w:val="nil"/>
              <w:left w:val="nil"/>
              <w:bottom w:val="single" w:sz="4" w:space="0" w:color="auto"/>
              <w:right w:val="single" w:sz="4" w:space="0" w:color="auto"/>
            </w:tcBorders>
            <w:shd w:val="clear" w:color="auto" w:fill="auto"/>
            <w:vAlign w:val="center"/>
            <w:hideMark/>
          </w:tcPr>
          <w:p w14:paraId="0615F783"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xml:space="preserve">Suối Cát </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13C518AF"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75</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0B50BEFB"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77</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3BB48A6"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2DEDB40"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A8E0303"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75</w:t>
            </w:r>
          </w:p>
        </w:tc>
        <w:tc>
          <w:tcPr>
            <w:tcW w:w="679" w:type="dxa"/>
            <w:tcBorders>
              <w:top w:val="nil"/>
              <w:left w:val="nil"/>
              <w:bottom w:val="single" w:sz="4" w:space="0" w:color="auto"/>
              <w:right w:val="single" w:sz="4" w:space="0" w:color="auto"/>
            </w:tcBorders>
            <w:shd w:val="clear" w:color="000000" w:fill="FFC000"/>
            <w:vAlign w:val="center"/>
            <w:hideMark/>
          </w:tcPr>
          <w:p w14:paraId="25165EFC"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39</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646BBAB"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62</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29A6BF5"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67</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92C71DE"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75</w:t>
            </w:r>
          </w:p>
        </w:tc>
        <w:tc>
          <w:tcPr>
            <w:tcW w:w="679" w:type="dxa"/>
            <w:tcBorders>
              <w:top w:val="nil"/>
              <w:left w:val="nil"/>
              <w:bottom w:val="nil"/>
              <w:right w:val="nil"/>
            </w:tcBorders>
            <w:shd w:val="clear" w:color="000000" w:fill="92D050"/>
            <w:noWrap/>
            <w:vAlign w:val="bottom"/>
            <w:hideMark/>
          </w:tcPr>
          <w:p w14:paraId="79191FA5" w14:textId="77777777" w:rsidR="0008359F" w:rsidRPr="0008359F" w:rsidRDefault="0008359F" w:rsidP="0008359F">
            <w:pPr>
              <w:spacing w:after="0" w:line="240" w:lineRule="auto"/>
              <w:rPr>
                <w:rFonts w:ascii="Arial" w:eastAsia="Times New Roman" w:hAnsi="Arial" w:cs="Arial"/>
                <w:color w:val="000000"/>
                <w:sz w:val="22"/>
                <w:lang w:val="vi-VN" w:eastAsia="vi-VN"/>
              </w:rPr>
            </w:pPr>
            <w:r w:rsidRPr="0008359F">
              <w:rPr>
                <w:rFonts w:ascii="Arial" w:eastAsia="Times New Roman" w:hAnsi="Arial" w:cs="Arial"/>
                <w:color w:val="000000"/>
                <w:sz w:val="22"/>
                <w:lang w:val="vi-VN" w:eastAsia="vi-VN"/>
              </w:rPr>
              <w:t>76</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3E00084"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69</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380A04B"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64</w:t>
            </w:r>
          </w:p>
        </w:tc>
        <w:tc>
          <w:tcPr>
            <w:tcW w:w="809" w:type="dxa"/>
            <w:tcBorders>
              <w:top w:val="nil"/>
              <w:left w:val="nil"/>
              <w:bottom w:val="single" w:sz="4" w:space="0" w:color="auto"/>
              <w:right w:val="single" w:sz="4" w:space="0" w:color="auto"/>
            </w:tcBorders>
            <w:shd w:val="clear" w:color="000000" w:fill="FFC000"/>
            <w:noWrap/>
            <w:vAlign w:val="center"/>
            <w:hideMark/>
          </w:tcPr>
          <w:p w14:paraId="08923D02"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46</w:t>
            </w:r>
          </w:p>
        </w:tc>
      </w:tr>
      <w:tr w:rsidR="0008359F" w:rsidRPr="0008359F" w14:paraId="77AB1364"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1271B883"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12</w:t>
            </w:r>
          </w:p>
        </w:tc>
        <w:tc>
          <w:tcPr>
            <w:tcW w:w="963" w:type="dxa"/>
            <w:tcBorders>
              <w:top w:val="nil"/>
              <w:left w:val="nil"/>
              <w:bottom w:val="single" w:sz="4" w:space="0" w:color="auto"/>
              <w:right w:val="single" w:sz="4" w:space="0" w:color="auto"/>
            </w:tcBorders>
            <w:shd w:val="clear" w:color="auto" w:fill="auto"/>
            <w:vAlign w:val="center"/>
            <w:hideMark/>
          </w:tcPr>
          <w:p w14:paraId="2FC03F0D"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RSG5</w:t>
            </w:r>
          </w:p>
        </w:tc>
        <w:tc>
          <w:tcPr>
            <w:tcW w:w="3890" w:type="dxa"/>
            <w:tcBorders>
              <w:top w:val="nil"/>
              <w:left w:val="nil"/>
              <w:bottom w:val="single" w:sz="4" w:space="0" w:color="auto"/>
              <w:right w:val="single" w:sz="4" w:space="0" w:color="auto"/>
            </w:tcBorders>
            <w:shd w:val="clear" w:color="auto" w:fill="auto"/>
            <w:vAlign w:val="center"/>
            <w:hideMark/>
          </w:tcPr>
          <w:p w14:paraId="7D3F97CE"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xml:space="preserve">Suối Chòm Sao </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0BAFC1FC"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87</w:t>
            </w:r>
          </w:p>
        </w:tc>
        <w:tc>
          <w:tcPr>
            <w:tcW w:w="809"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70B195AB"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65</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7C7B901"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79</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4114D2D"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80</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6CAB42D"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67</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96F13DD"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559E63D"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57</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4E2B404"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820A8B0"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7F43A5B"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58</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F6FADC4"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69</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A6A2A05"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65</w:t>
            </w:r>
          </w:p>
        </w:tc>
        <w:tc>
          <w:tcPr>
            <w:tcW w:w="809" w:type="dxa"/>
            <w:tcBorders>
              <w:top w:val="nil"/>
              <w:left w:val="nil"/>
              <w:bottom w:val="single" w:sz="4" w:space="0" w:color="auto"/>
              <w:right w:val="single" w:sz="4" w:space="0" w:color="auto"/>
            </w:tcBorders>
            <w:shd w:val="clear" w:color="000000" w:fill="FFC000"/>
            <w:noWrap/>
            <w:vAlign w:val="center"/>
            <w:hideMark/>
          </w:tcPr>
          <w:p w14:paraId="45DAD85C"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43</w:t>
            </w:r>
          </w:p>
        </w:tc>
      </w:tr>
      <w:tr w:rsidR="0008359F" w:rsidRPr="0008359F" w14:paraId="34FA3F0A" w14:textId="77777777" w:rsidTr="0008359F">
        <w:trPr>
          <w:trHeight w:val="42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7913D896"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13</w:t>
            </w:r>
          </w:p>
        </w:tc>
        <w:tc>
          <w:tcPr>
            <w:tcW w:w="963" w:type="dxa"/>
            <w:tcBorders>
              <w:top w:val="nil"/>
              <w:left w:val="nil"/>
              <w:bottom w:val="single" w:sz="4" w:space="0" w:color="auto"/>
              <w:right w:val="single" w:sz="4" w:space="0" w:color="auto"/>
            </w:tcBorders>
            <w:shd w:val="clear" w:color="auto" w:fill="auto"/>
            <w:vAlign w:val="center"/>
            <w:hideMark/>
          </w:tcPr>
          <w:p w14:paraId="0968FD0A"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RSG6</w:t>
            </w:r>
          </w:p>
        </w:tc>
        <w:tc>
          <w:tcPr>
            <w:tcW w:w="3890" w:type="dxa"/>
            <w:tcBorders>
              <w:top w:val="nil"/>
              <w:left w:val="nil"/>
              <w:bottom w:val="single" w:sz="4" w:space="0" w:color="auto"/>
              <w:right w:val="single" w:sz="4" w:space="0" w:color="auto"/>
            </w:tcBorders>
            <w:shd w:val="clear" w:color="auto" w:fill="auto"/>
            <w:vAlign w:val="center"/>
            <w:hideMark/>
          </w:tcPr>
          <w:p w14:paraId="1BC01691"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Rạch Vĩnh Bình (Cầu Vĩnh Bình)</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332E796A"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85</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18F4AEF4"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80</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DE87924"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75</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A7C4440"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62</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C5333EC"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78</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EFBDB6C"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91</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F1D8D49"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70</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BC1F533"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AE86A88"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67</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14BEEC6"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71</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913F614"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70</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DD41012"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56</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B793BDC"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81</w:t>
            </w:r>
          </w:p>
        </w:tc>
      </w:tr>
      <w:tr w:rsidR="0008359F" w:rsidRPr="0008359F" w14:paraId="390BAB1C" w14:textId="77777777" w:rsidTr="0008359F">
        <w:trPr>
          <w:trHeight w:val="465"/>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7F512D7C"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14</w:t>
            </w:r>
          </w:p>
        </w:tc>
        <w:tc>
          <w:tcPr>
            <w:tcW w:w="963" w:type="dxa"/>
            <w:tcBorders>
              <w:top w:val="nil"/>
              <w:left w:val="nil"/>
              <w:bottom w:val="single" w:sz="4" w:space="0" w:color="auto"/>
              <w:right w:val="single" w:sz="4" w:space="0" w:color="auto"/>
            </w:tcBorders>
            <w:shd w:val="clear" w:color="auto" w:fill="auto"/>
            <w:vAlign w:val="center"/>
            <w:hideMark/>
          </w:tcPr>
          <w:p w14:paraId="684AD97E"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RSG7</w:t>
            </w:r>
          </w:p>
        </w:tc>
        <w:tc>
          <w:tcPr>
            <w:tcW w:w="3890" w:type="dxa"/>
            <w:tcBorders>
              <w:top w:val="nil"/>
              <w:left w:val="nil"/>
              <w:bottom w:val="single" w:sz="4" w:space="0" w:color="auto"/>
              <w:right w:val="single" w:sz="4" w:space="0" w:color="auto"/>
            </w:tcBorders>
            <w:shd w:val="clear" w:color="auto" w:fill="auto"/>
            <w:vAlign w:val="center"/>
            <w:hideMark/>
          </w:tcPr>
          <w:p w14:paraId="1A86A2E6"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xml:space="preserve">Kênh Ba Bò </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3A240927"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86</w:t>
            </w:r>
          </w:p>
        </w:tc>
        <w:tc>
          <w:tcPr>
            <w:tcW w:w="809"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137FEE78"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DEC2825"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72</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7CCCFE8"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62</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750E786"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5CEDD44"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C0B4E87"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61</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8D035D6"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58</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6AE0D56"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79</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E4277BA"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75</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6F81276"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72</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5E8DDF4"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76</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197D67A"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67</w:t>
            </w:r>
          </w:p>
        </w:tc>
      </w:tr>
      <w:tr w:rsidR="0008359F" w:rsidRPr="0008359F" w14:paraId="3C90CAE1" w14:textId="77777777" w:rsidTr="0008359F">
        <w:trPr>
          <w:trHeight w:val="525"/>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0FB03222"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15</w:t>
            </w:r>
          </w:p>
        </w:tc>
        <w:tc>
          <w:tcPr>
            <w:tcW w:w="963" w:type="dxa"/>
            <w:tcBorders>
              <w:top w:val="nil"/>
              <w:left w:val="nil"/>
              <w:bottom w:val="single" w:sz="4" w:space="0" w:color="auto"/>
              <w:right w:val="single" w:sz="4" w:space="0" w:color="auto"/>
            </w:tcBorders>
            <w:shd w:val="clear" w:color="auto" w:fill="auto"/>
            <w:vAlign w:val="center"/>
            <w:hideMark/>
          </w:tcPr>
          <w:p w14:paraId="758002F0"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RSG9</w:t>
            </w:r>
          </w:p>
        </w:tc>
        <w:tc>
          <w:tcPr>
            <w:tcW w:w="3890" w:type="dxa"/>
            <w:tcBorders>
              <w:top w:val="nil"/>
              <w:left w:val="nil"/>
              <w:bottom w:val="single" w:sz="4" w:space="0" w:color="auto"/>
              <w:right w:val="single" w:sz="4" w:space="0" w:color="auto"/>
            </w:tcBorders>
            <w:shd w:val="clear" w:color="auto" w:fill="auto"/>
            <w:vAlign w:val="center"/>
            <w:hideMark/>
          </w:tcPr>
          <w:p w14:paraId="4AFDA10E"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Kênh thoát nước thải tại cầu Ông Bố</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7F187744"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81</w:t>
            </w:r>
          </w:p>
        </w:tc>
        <w:tc>
          <w:tcPr>
            <w:tcW w:w="809"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68A45C18"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60</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46DF03F"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57</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8A6471B"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E027C58"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0693C3E"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69</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0391588"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57</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8FBB162"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70</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AD0F888"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75</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DDB6407"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71</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4994CAB"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70</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81EF3CB"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76</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67B8B03"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58</w:t>
            </w:r>
          </w:p>
        </w:tc>
      </w:tr>
      <w:tr w:rsidR="0008359F" w:rsidRPr="0008359F" w14:paraId="34EE7E75" w14:textId="77777777" w:rsidTr="0008359F">
        <w:trPr>
          <w:trHeight w:val="435"/>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19C3FCF2"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16</w:t>
            </w:r>
          </w:p>
        </w:tc>
        <w:tc>
          <w:tcPr>
            <w:tcW w:w="963" w:type="dxa"/>
            <w:tcBorders>
              <w:top w:val="nil"/>
              <w:left w:val="nil"/>
              <w:bottom w:val="single" w:sz="4" w:space="0" w:color="auto"/>
              <w:right w:val="single" w:sz="4" w:space="0" w:color="auto"/>
            </w:tcBorders>
            <w:shd w:val="clear" w:color="auto" w:fill="auto"/>
            <w:vAlign w:val="center"/>
            <w:hideMark/>
          </w:tcPr>
          <w:p w14:paraId="0ECB9646"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RSG10</w:t>
            </w:r>
          </w:p>
        </w:tc>
        <w:tc>
          <w:tcPr>
            <w:tcW w:w="3890" w:type="dxa"/>
            <w:tcBorders>
              <w:top w:val="nil"/>
              <w:left w:val="nil"/>
              <w:bottom w:val="single" w:sz="4" w:space="0" w:color="auto"/>
              <w:right w:val="single" w:sz="4" w:space="0" w:color="auto"/>
            </w:tcBorders>
            <w:shd w:val="clear" w:color="auto" w:fill="auto"/>
            <w:vAlign w:val="center"/>
            <w:hideMark/>
          </w:tcPr>
          <w:p w14:paraId="3350C469"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xml:space="preserve">Kênh D </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3C8BC6D6"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79</w:t>
            </w:r>
          </w:p>
        </w:tc>
        <w:tc>
          <w:tcPr>
            <w:tcW w:w="809"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5957DFA6"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B2BD054"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AE3E501"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3D543F0"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66</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79C094E"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81DDB3D"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C708E32"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50C089B"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73</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9B2E047"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84</w:t>
            </w:r>
          </w:p>
        </w:tc>
        <w:tc>
          <w:tcPr>
            <w:tcW w:w="7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4E52BF96"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76</w:t>
            </w:r>
          </w:p>
        </w:tc>
        <w:tc>
          <w:tcPr>
            <w:tcW w:w="809"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578CB562"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71</w:t>
            </w:r>
          </w:p>
        </w:tc>
        <w:tc>
          <w:tcPr>
            <w:tcW w:w="809"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4C174CEA"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68</w:t>
            </w:r>
          </w:p>
        </w:tc>
      </w:tr>
      <w:tr w:rsidR="0008359F" w:rsidRPr="0008359F" w14:paraId="40419CC4"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3C7612FD"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17</w:t>
            </w:r>
          </w:p>
        </w:tc>
        <w:tc>
          <w:tcPr>
            <w:tcW w:w="963" w:type="dxa"/>
            <w:tcBorders>
              <w:top w:val="nil"/>
              <w:left w:val="nil"/>
              <w:bottom w:val="single" w:sz="4" w:space="0" w:color="auto"/>
              <w:right w:val="single" w:sz="4" w:space="0" w:color="auto"/>
            </w:tcBorders>
            <w:shd w:val="clear" w:color="auto" w:fill="auto"/>
            <w:vAlign w:val="center"/>
            <w:hideMark/>
          </w:tcPr>
          <w:p w14:paraId="18C34E80"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RSG11</w:t>
            </w:r>
          </w:p>
        </w:tc>
        <w:tc>
          <w:tcPr>
            <w:tcW w:w="3890" w:type="dxa"/>
            <w:tcBorders>
              <w:top w:val="nil"/>
              <w:left w:val="nil"/>
              <w:bottom w:val="single" w:sz="4" w:space="0" w:color="auto"/>
              <w:right w:val="single" w:sz="4" w:space="0" w:color="auto"/>
            </w:tcBorders>
            <w:shd w:val="clear" w:color="auto" w:fill="auto"/>
            <w:vAlign w:val="center"/>
            <w:hideMark/>
          </w:tcPr>
          <w:p w14:paraId="17A74F22"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Rạch Bình Nhâm</w:t>
            </w:r>
          </w:p>
        </w:tc>
        <w:tc>
          <w:tcPr>
            <w:tcW w:w="809"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08937B89"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59</w:t>
            </w:r>
          </w:p>
        </w:tc>
        <w:tc>
          <w:tcPr>
            <w:tcW w:w="809"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1CF6E26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59</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6577223"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57</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3C28CD2"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9A12189"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75</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5908F63"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93</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5D9A44E"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98107ED"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67</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619BC6E"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45E9DAF"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65</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CD3EE43"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72</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9682FD8"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67</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D005173"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78</w:t>
            </w:r>
          </w:p>
        </w:tc>
      </w:tr>
      <w:tr w:rsidR="0008359F" w:rsidRPr="0008359F" w14:paraId="30EA4CBF" w14:textId="77777777" w:rsidTr="0008359F">
        <w:trPr>
          <w:trHeight w:val="435"/>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3027EBF0"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18</w:t>
            </w:r>
          </w:p>
        </w:tc>
        <w:tc>
          <w:tcPr>
            <w:tcW w:w="963" w:type="dxa"/>
            <w:tcBorders>
              <w:top w:val="nil"/>
              <w:left w:val="nil"/>
              <w:bottom w:val="single" w:sz="4" w:space="0" w:color="auto"/>
              <w:right w:val="single" w:sz="4" w:space="0" w:color="auto"/>
            </w:tcBorders>
            <w:shd w:val="clear" w:color="auto" w:fill="auto"/>
            <w:vAlign w:val="center"/>
            <w:hideMark/>
          </w:tcPr>
          <w:p w14:paraId="06931CC6"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RSG12</w:t>
            </w:r>
          </w:p>
        </w:tc>
        <w:tc>
          <w:tcPr>
            <w:tcW w:w="3890" w:type="dxa"/>
            <w:tcBorders>
              <w:top w:val="nil"/>
              <w:left w:val="nil"/>
              <w:bottom w:val="single" w:sz="4" w:space="0" w:color="auto"/>
              <w:right w:val="single" w:sz="4" w:space="0" w:color="auto"/>
            </w:tcBorders>
            <w:shd w:val="clear" w:color="auto" w:fill="auto"/>
            <w:vAlign w:val="center"/>
            <w:hideMark/>
          </w:tcPr>
          <w:p w14:paraId="54C38F73"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xml:space="preserve">Rạch Vĩnh Bình </w:t>
            </w:r>
          </w:p>
        </w:tc>
        <w:tc>
          <w:tcPr>
            <w:tcW w:w="809" w:type="dxa"/>
            <w:tcBorders>
              <w:top w:val="nil"/>
              <w:left w:val="nil"/>
              <w:bottom w:val="single" w:sz="4" w:space="0" w:color="000000"/>
              <w:right w:val="single" w:sz="4" w:space="0" w:color="000000"/>
            </w:tcBorders>
            <w:shd w:val="clear" w:color="FFFFFF" w:fill="FFFFFF"/>
            <w:noWrap/>
            <w:vAlign w:val="center"/>
            <w:hideMark/>
          </w:tcPr>
          <w:p w14:paraId="6D631F78"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 </w:t>
            </w:r>
          </w:p>
        </w:tc>
        <w:tc>
          <w:tcPr>
            <w:tcW w:w="809" w:type="dxa"/>
            <w:tcBorders>
              <w:top w:val="nil"/>
              <w:left w:val="nil"/>
              <w:bottom w:val="single" w:sz="4" w:space="0" w:color="000000"/>
              <w:right w:val="single" w:sz="4" w:space="0" w:color="000000"/>
            </w:tcBorders>
            <w:shd w:val="clear" w:color="FFFFFF" w:fill="FFFFFF"/>
            <w:noWrap/>
            <w:vAlign w:val="center"/>
            <w:hideMark/>
          </w:tcPr>
          <w:p w14:paraId="0EBB1FA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 </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BB91FA8"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8004466"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71</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D4CEB20"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71</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AE4FDF3"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65</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DEF0627"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70</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5CBECD2"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62</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B490848"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61</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BCFA3BF"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64</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7C9BE5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69</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196DA81"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83</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3495FBB"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71</w:t>
            </w:r>
          </w:p>
        </w:tc>
      </w:tr>
      <w:tr w:rsidR="0008359F" w:rsidRPr="0008359F" w14:paraId="16745785" w14:textId="77777777" w:rsidTr="0008359F">
        <w:trPr>
          <w:trHeight w:val="435"/>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278EFDA1"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19</w:t>
            </w:r>
          </w:p>
        </w:tc>
        <w:tc>
          <w:tcPr>
            <w:tcW w:w="963" w:type="dxa"/>
            <w:tcBorders>
              <w:top w:val="nil"/>
              <w:left w:val="nil"/>
              <w:bottom w:val="single" w:sz="4" w:space="0" w:color="auto"/>
              <w:right w:val="single" w:sz="4" w:space="0" w:color="auto"/>
            </w:tcBorders>
            <w:shd w:val="clear" w:color="auto" w:fill="auto"/>
            <w:vAlign w:val="center"/>
            <w:hideMark/>
          </w:tcPr>
          <w:p w14:paraId="33A4C37C"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ĐN1</w:t>
            </w:r>
          </w:p>
        </w:tc>
        <w:tc>
          <w:tcPr>
            <w:tcW w:w="3890" w:type="dxa"/>
            <w:tcBorders>
              <w:top w:val="nil"/>
              <w:left w:val="nil"/>
              <w:bottom w:val="single" w:sz="4" w:space="0" w:color="auto"/>
              <w:right w:val="single" w:sz="4" w:space="0" w:color="auto"/>
            </w:tcBorders>
            <w:shd w:val="clear" w:color="auto" w:fill="auto"/>
            <w:vAlign w:val="center"/>
            <w:hideMark/>
          </w:tcPr>
          <w:p w14:paraId="52EC3626"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Cách ngã ba sông ĐN – SB 1 km</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4AE6424B"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93</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7E8A2610"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98</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14E32675"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98</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94706AE"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97</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4D8398B"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98</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6247EC2"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97</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11FBC94"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87</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9926D61"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88</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117B067F"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91</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7B4EAF6"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91</w:t>
            </w:r>
          </w:p>
        </w:tc>
        <w:tc>
          <w:tcPr>
            <w:tcW w:w="7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2A6BB6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97</w:t>
            </w:r>
          </w:p>
        </w:tc>
        <w:tc>
          <w:tcPr>
            <w:tcW w:w="8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16F542D"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96</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6FD1750"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89</w:t>
            </w:r>
          </w:p>
        </w:tc>
      </w:tr>
      <w:tr w:rsidR="0008359F" w:rsidRPr="0008359F" w14:paraId="74323BA4" w14:textId="77777777" w:rsidTr="0008359F">
        <w:trPr>
          <w:trHeight w:val="69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084E3BAC"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20</w:t>
            </w:r>
          </w:p>
        </w:tc>
        <w:tc>
          <w:tcPr>
            <w:tcW w:w="963" w:type="dxa"/>
            <w:tcBorders>
              <w:top w:val="nil"/>
              <w:left w:val="nil"/>
              <w:bottom w:val="single" w:sz="4" w:space="0" w:color="auto"/>
              <w:right w:val="single" w:sz="4" w:space="0" w:color="auto"/>
            </w:tcBorders>
            <w:shd w:val="clear" w:color="auto" w:fill="auto"/>
            <w:vAlign w:val="center"/>
            <w:hideMark/>
          </w:tcPr>
          <w:p w14:paraId="3C53EB5C"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ĐN2</w:t>
            </w:r>
          </w:p>
        </w:tc>
        <w:tc>
          <w:tcPr>
            <w:tcW w:w="3890" w:type="dxa"/>
            <w:tcBorders>
              <w:top w:val="nil"/>
              <w:left w:val="nil"/>
              <w:bottom w:val="single" w:sz="4" w:space="0" w:color="auto"/>
              <w:right w:val="single" w:sz="4" w:space="0" w:color="auto"/>
            </w:tcBorders>
            <w:shd w:val="clear" w:color="auto" w:fill="auto"/>
            <w:vAlign w:val="center"/>
            <w:hideMark/>
          </w:tcPr>
          <w:p w14:paraId="7A78F2E6"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Họng thu nước nhà máy nước Tân Hiệp</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0D0B5087"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94</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061CFEF9"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98</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16E4537"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98</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1E620FA5"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93</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2FEFD6A"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98</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B4CA87E"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97</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6E8D392"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87</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D097428"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93</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1EBA26DB"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91</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671710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96</w:t>
            </w:r>
          </w:p>
        </w:tc>
        <w:tc>
          <w:tcPr>
            <w:tcW w:w="7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9091E36"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92</w:t>
            </w:r>
          </w:p>
        </w:tc>
        <w:tc>
          <w:tcPr>
            <w:tcW w:w="8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DD8D834"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96</w:t>
            </w:r>
          </w:p>
        </w:tc>
        <w:tc>
          <w:tcPr>
            <w:tcW w:w="8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2EB33E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93</w:t>
            </w:r>
          </w:p>
        </w:tc>
      </w:tr>
      <w:tr w:rsidR="0008359F" w:rsidRPr="0008359F" w14:paraId="61153370" w14:textId="77777777" w:rsidTr="0008359F">
        <w:trPr>
          <w:trHeight w:val="435"/>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4626FAEA"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21</w:t>
            </w:r>
          </w:p>
        </w:tc>
        <w:tc>
          <w:tcPr>
            <w:tcW w:w="963" w:type="dxa"/>
            <w:tcBorders>
              <w:top w:val="nil"/>
              <w:left w:val="nil"/>
              <w:bottom w:val="single" w:sz="4" w:space="0" w:color="auto"/>
              <w:right w:val="single" w:sz="4" w:space="0" w:color="auto"/>
            </w:tcBorders>
            <w:shd w:val="clear" w:color="auto" w:fill="auto"/>
            <w:vAlign w:val="center"/>
            <w:hideMark/>
          </w:tcPr>
          <w:p w14:paraId="6074B20E"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ĐN3</w:t>
            </w:r>
          </w:p>
        </w:tc>
        <w:tc>
          <w:tcPr>
            <w:tcW w:w="3890" w:type="dxa"/>
            <w:tcBorders>
              <w:top w:val="nil"/>
              <w:left w:val="nil"/>
              <w:bottom w:val="single" w:sz="4" w:space="0" w:color="auto"/>
              <w:right w:val="single" w:sz="4" w:space="0" w:color="auto"/>
            </w:tcBorders>
            <w:shd w:val="clear" w:color="auto" w:fill="auto"/>
            <w:vAlign w:val="center"/>
            <w:hideMark/>
          </w:tcPr>
          <w:p w14:paraId="77DFB520"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Cầu mới bắc qua Cù Lao Bạch Đằng</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5C3477FF"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98</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63EC56B7"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98</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CC78597"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98</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D5CED44"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91</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1070379"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98</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51D1485"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97</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7A90ACF"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87</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B106E87"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89</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06D2E40"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94</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79414CF"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96</w:t>
            </w:r>
          </w:p>
        </w:tc>
        <w:tc>
          <w:tcPr>
            <w:tcW w:w="7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6EF0E95"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92</w:t>
            </w:r>
          </w:p>
        </w:tc>
        <w:tc>
          <w:tcPr>
            <w:tcW w:w="8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C0F4B9C"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96</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1D48593"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89</w:t>
            </w:r>
          </w:p>
        </w:tc>
      </w:tr>
      <w:tr w:rsidR="0008359F" w:rsidRPr="0008359F" w14:paraId="42BA211F" w14:textId="77777777" w:rsidTr="0008359F">
        <w:trPr>
          <w:trHeight w:val="6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05634421"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22</w:t>
            </w:r>
          </w:p>
        </w:tc>
        <w:tc>
          <w:tcPr>
            <w:tcW w:w="963" w:type="dxa"/>
            <w:tcBorders>
              <w:top w:val="nil"/>
              <w:left w:val="nil"/>
              <w:bottom w:val="single" w:sz="4" w:space="0" w:color="auto"/>
              <w:right w:val="single" w:sz="4" w:space="0" w:color="auto"/>
            </w:tcBorders>
            <w:shd w:val="clear" w:color="auto" w:fill="auto"/>
            <w:vAlign w:val="center"/>
            <w:hideMark/>
          </w:tcPr>
          <w:p w14:paraId="4C3963CE"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ĐN4</w:t>
            </w:r>
          </w:p>
        </w:tc>
        <w:tc>
          <w:tcPr>
            <w:tcW w:w="3890" w:type="dxa"/>
            <w:tcBorders>
              <w:top w:val="nil"/>
              <w:left w:val="nil"/>
              <w:bottom w:val="single" w:sz="4" w:space="0" w:color="auto"/>
              <w:right w:val="single" w:sz="4" w:space="0" w:color="auto"/>
            </w:tcBorders>
            <w:shd w:val="clear" w:color="auto" w:fill="auto"/>
            <w:vAlign w:val="center"/>
            <w:hideMark/>
          </w:tcPr>
          <w:p w14:paraId="50B6AA0E"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Họng thu nước nhà máy nước Tân Ba</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0AA6BB39"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98</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39692EE8"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98</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133952C6"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95</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9293D44"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89</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E200A2E"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94</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E33748F"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90</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70B505D"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89</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816E564"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85</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16AEC7E"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86</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DFF7C55"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96</w:t>
            </w:r>
          </w:p>
        </w:tc>
        <w:tc>
          <w:tcPr>
            <w:tcW w:w="7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D51AB90"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94</w:t>
            </w:r>
          </w:p>
        </w:tc>
        <w:tc>
          <w:tcPr>
            <w:tcW w:w="8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12F6F42"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93</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3CBF672"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89</w:t>
            </w:r>
          </w:p>
        </w:tc>
      </w:tr>
      <w:tr w:rsidR="0008359F" w:rsidRPr="0008359F" w14:paraId="63F7F17A"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79957474"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23</w:t>
            </w:r>
          </w:p>
        </w:tc>
        <w:tc>
          <w:tcPr>
            <w:tcW w:w="963" w:type="dxa"/>
            <w:tcBorders>
              <w:top w:val="nil"/>
              <w:left w:val="nil"/>
              <w:bottom w:val="single" w:sz="4" w:space="0" w:color="auto"/>
              <w:right w:val="single" w:sz="4" w:space="0" w:color="auto"/>
            </w:tcBorders>
            <w:shd w:val="clear" w:color="auto" w:fill="auto"/>
            <w:vAlign w:val="center"/>
            <w:hideMark/>
          </w:tcPr>
          <w:p w14:paraId="75A1904E"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RĐN7</w:t>
            </w:r>
          </w:p>
        </w:tc>
        <w:tc>
          <w:tcPr>
            <w:tcW w:w="3890" w:type="dxa"/>
            <w:tcBorders>
              <w:top w:val="nil"/>
              <w:left w:val="nil"/>
              <w:bottom w:val="single" w:sz="4" w:space="0" w:color="auto"/>
              <w:right w:val="single" w:sz="4" w:space="0" w:color="auto"/>
            </w:tcBorders>
            <w:shd w:val="clear" w:color="auto" w:fill="auto"/>
            <w:vAlign w:val="center"/>
            <w:hideMark/>
          </w:tcPr>
          <w:p w14:paraId="5229FE71"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Suối Tân Lợi</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3013038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97</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647A2628"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97</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D16B282"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87</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ACB073C"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97</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9E152C0"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84</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430744D"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1EAA509"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66</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1CA15CD"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95</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10B3108C"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95</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08E91BE"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95</w:t>
            </w:r>
          </w:p>
        </w:tc>
        <w:tc>
          <w:tcPr>
            <w:tcW w:w="7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879F96B"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95</w:t>
            </w:r>
          </w:p>
        </w:tc>
        <w:tc>
          <w:tcPr>
            <w:tcW w:w="8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A625E14"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95</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AC007CB"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85</w:t>
            </w:r>
          </w:p>
        </w:tc>
      </w:tr>
      <w:tr w:rsidR="0008359F" w:rsidRPr="0008359F" w14:paraId="7F951187" w14:textId="77777777" w:rsidTr="0008359F">
        <w:trPr>
          <w:trHeight w:val="402"/>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39F7C364"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24</w:t>
            </w:r>
          </w:p>
        </w:tc>
        <w:tc>
          <w:tcPr>
            <w:tcW w:w="963" w:type="dxa"/>
            <w:tcBorders>
              <w:top w:val="nil"/>
              <w:left w:val="nil"/>
              <w:bottom w:val="single" w:sz="4" w:space="0" w:color="auto"/>
              <w:right w:val="single" w:sz="4" w:space="0" w:color="auto"/>
            </w:tcBorders>
            <w:shd w:val="clear" w:color="auto" w:fill="auto"/>
            <w:vAlign w:val="center"/>
            <w:hideMark/>
          </w:tcPr>
          <w:p w14:paraId="710FA6A5"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RĐN8</w:t>
            </w:r>
          </w:p>
        </w:tc>
        <w:tc>
          <w:tcPr>
            <w:tcW w:w="3890" w:type="dxa"/>
            <w:tcBorders>
              <w:top w:val="nil"/>
              <w:left w:val="nil"/>
              <w:bottom w:val="single" w:sz="4" w:space="0" w:color="auto"/>
              <w:right w:val="single" w:sz="4" w:space="0" w:color="auto"/>
            </w:tcBorders>
            <w:shd w:val="clear" w:color="auto" w:fill="auto"/>
            <w:vAlign w:val="center"/>
            <w:hideMark/>
          </w:tcPr>
          <w:p w14:paraId="0079078C"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xml:space="preserve">Suối Thợ Ụt </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3E234639"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89</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6A49D3AB"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80</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D4A400F"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91</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488395F"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90DB4A6"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75</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DD8148E"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60</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59953AA"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62B96EB"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59</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149A05F"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85</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09A1EAD"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86</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397953D"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71</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9450196"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74</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75AC06E"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65</w:t>
            </w:r>
          </w:p>
        </w:tc>
      </w:tr>
      <w:tr w:rsidR="0008359F" w:rsidRPr="0008359F" w14:paraId="364CDA8E" w14:textId="77777777" w:rsidTr="0008359F">
        <w:trPr>
          <w:trHeight w:val="405"/>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14CE5285"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25</w:t>
            </w:r>
          </w:p>
        </w:tc>
        <w:tc>
          <w:tcPr>
            <w:tcW w:w="963" w:type="dxa"/>
            <w:tcBorders>
              <w:top w:val="nil"/>
              <w:left w:val="nil"/>
              <w:bottom w:val="single" w:sz="4" w:space="0" w:color="auto"/>
              <w:right w:val="single" w:sz="4" w:space="0" w:color="auto"/>
            </w:tcBorders>
            <w:shd w:val="clear" w:color="auto" w:fill="auto"/>
            <w:vAlign w:val="center"/>
            <w:hideMark/>
          </w:tcPr>
          <w:p w14:paraId="4A407023"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RĐN11</w:t>
            </w:r>
          </w:p>
        </w:tc>
        <w:tc>
          <w:tcPr>
            <w:tcW w:w="3890" w:type="dxa"/>
            <w:tcBorders>
              <w:top w:val="nil"/>
              <w:left w:val="nil"/>
              <w:bottom w:val="single" w:sz="4" w:space="0" w:color="auto"/>
              <w:right w:val="single" w:sz="4" w:space="0" w:color="auto"/>
            </w:tcBorders>
            <w:shd w:val="clear" w:color="auto" w:fill="auto"/>
            <w:vAlign w:val="center"/>
            <w:hideMark/>
          </w:tcPr>
          <w:p w14:paraId="251AD4EB"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xml:space="preserve">Rạch Cầu Chùa </w:t>
            </w:r>
          </w:p>
        </w:tc>
        <w:tc>
          <w:tcPr>
            <w:tcW w:w="809" w:type="dxa"/>
            <w:tcBorders>
              <w:top w:val="nil"/>
              <w:left w:val="nil"/>
              <w:bottom w:val="single" w:sz="4" w:space="0" w:color="auto"/>
              <w:right w:val="single" w:sz="4" w:space="0" w:color="auto"/>
            </w:tcBorders>
            <w:shd w:val="clear" w:color="auto" w:fill="auto"/>
            <w:vAlign w:val="center"/>
            <w:hideMark/>
          </w:tcPr>
          <w:p w14:paraId="11670BEC"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809" w:type="dxa"/>
            <w:tcBorders>
              <w:top w:val="nil"/>
              <w:left w:val="nil"/>
              <w:bottom w:val="single" w:sz="4" w:space="0" w:color="auto"/>
              <w:right w:val="single" w:sz="4" w:space="0" w:color="auto"/>
            </w:tcBorders>
            <w:shd w:val="clear" w:color="auto" w:fill="auto"/>
            <w:vAlign w:val="center"/>
            <w:hideMark/>
          </w:tcPr>
          <w:p w14:paraId="39411A53"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19BC7D5"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79</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04DFC84"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62</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ADD0807"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65</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C89D799"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81</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F20E785"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C5E921C"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67</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318303C"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68</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1FF5592"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78</w:t>
            </w:r>
          </w:p>
        </w:tc>
        <w:tc>
          <w:tcPr>
            <w:tcW w:w="7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1B82B1D6"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93</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FED1284"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80</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4EC3F80"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91</w:t>
            </w:r>
          </w:p>
        </w:tc>
      </w:tr>
      <w:tr w:rsidR="0008359F" w:rsidRPr="0008359F" w14:paraId="48B47873" w14:textId="77777777" w:rsidTr="0008359F">
        <w:trPr>
          <w:trHeight w:val="42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3D69573F"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26</w:t>
            </w:r>
          </w:p>
        </w:tc>
        <w:tc>
          <w:tcPr>
            <w:tcW w:w="963" w:type="dxa"/>
            <w:tcBorders>
              <w:top w:val="nil"/>
              <w:left w:val="nil"/>
              <w:bottom w:val="single" w:sz="4" w:space="0" w:color="auto"/>
              <w:right w:val="single" w:sz="4" w:space="0" w:color="auto"/>
            </w:tcBorders>
            <w:shd w:val="clear" w:color="auto" w:fill="auto"/>
            <w:vAlign w:val="center"/>
            <w:hideMark/>
          </w:tcPr>
          <w:p w14:paraId="0D44E7AD"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RĐN12</w:t>
            </w:r>
          </w:p>
        </w:tc>
        <w:tc>
          <w:tcPr>
            <w:tcW w:w="3890" w:type="dxa"/>
            <w:tcBorders>
              <w:top w:val="nil"/>
              <w:left w:val="nil"/>
              <w:bottom w:val="single" w:sz="4" w:space="0" w:color="auto"/>
              <w:right w:val="single" w:sz="4" w:space="0" w:color="auto"/>
            </w:tcBorders>
            <w:shd w:val="clear" w:color="auto" w:fill="auto"/>
            <w:vAlign w:val="center"/>
            <w:hideMark/>
          </w:tcPr>
          <w:p w14:paraId="27789EE2"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Suối Tổng Nhẫn</w:t>
            </w:r>
          </w:p>
        </w:tc>
        <w:tc>
          <w:tcPr>
            <w:tcW w:w="809" w:type="dxa"/>
            <w:tcBorders>
              <w:top w:val="nil"/>
              <w:left w:val="nil"/>
              <w:bottom w:val="single" w:sz="4" w:space="0" w:color="auto"/>
              <w:right w:val="single" w:sz="4" w:space="0" w:color="auto"/>
            </w:tcBorders>
            <w:shd w:val="clear" w:color="auto" w:fill="auto"/>
            <w:vAlign w:val="center"/>
            <w:hideMark/>
          </w:tcPr>
          <w:p w14:paraId="5973FF12"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809" w:type="dxa"/>
            <w:tcBorders>
              <w:top w:val="nil"/>
              <w:left w:val="nil"/>
              <w:bottom w:val="single" w:sz="4" w:space="0" w:color="auto"/>
              <w:right w:val="single" w:sz="4" w:space="0" w:color="auto"/>
            </w:tcBorders>
            <w:shd w:val="clear" w:color="auto" w:fill="auto"/>
            <w:vAlign w:val="center"/>
            <w:hideMark/>
          </w:tcPr>
          <w:p w14:paraId="520D2D81"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E979124"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7A805C4"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61</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3F21B6E"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88</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A12FBBC"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89</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5506504"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8401EE6"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57</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EEE2C3C"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58</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223A2A2"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89</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C22FA78"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65</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4EF8A5D"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65</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49BD12C"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80</w:t>
            </w:r>
          </w:p>
        </w:tc>
      </w:tr>
      <w:tr w:rsidR="0008359F" w:rsidRPr="0008359F" w14:paraId="5000B291" w14:textId="77777777" w:rsidTr="0008359F">
        <w:trPr>
          <w:trHeight w:val="402"/>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4E7DAA18"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27</w:t>
            </w:r>
          </w:p>
        </w:tc>
        <w:tc>
          <w:tcPr>
            <w:tcW w:w="963" w:type="dxa"/>
            <w:tcBorders>
              <w:top w:val="nil"/>
              <w:left w:val="nil"/>
              <w:bottom w:val="single" w:sz="4" w:space="0" w:color="auto"/>
              <w:right w:val="single" w:sz="4" w:space="0" w:color="auto"/>
            </w:tcBorders>
            <w:shd w:val="clear" w:color="auto" w:fill="auto"/>
            <w:vAlign w:val="center"/>
            <w:hideMark/>
          </w:tcPr>
          <w:p w14:paraId="45F33E26"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RĐN13</w:t>
            </w:r>
          </w:p>
        </w:tc>
        <w:tc>
          <w:tcPr>
            <w:tcW w:w="3890" w:type="dxa"/>
            <w:tcBorders>
              <w:top w:val="nil"/>
              <w:left w:val="nil"/>
              <w:bottom w:val="single" w:sz="4" w:space="0" w:color="auto"/>
              <w:right w:val="single" w:sz="4" w:space="0" w:color="auto"/>
            </w:tcBorders>
            <w:shd w:val="clear" w:color="auto" w:fill="auto"/>
            <w:vAlign w:val="center"/>
            <w:hideMark/>
          </w:tcPr>
          <w:p w14:paraId="1FA41312"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xml:space="preserve">Suối Giai </w:t>
            </w:r>
          </w:p>
        </w:tc>
        <w:tc>
          <w:tcPr>
            <w:tcW w:w="809" w:type="dxa"/>
            <w:tcBorders>
              <w:top w:val="nil"/>
              <w:left w:val="nil"/>
              <w:bottom w:val="single" w:sz="4" w:space="0" w:color="auto"/>
              <w:right w:val="single" w:sz="4" w:space="0" w:color="auto"/>
            </w:tcBorders>
            <w:shd w:val="clear" w:color="auto" w:fill="auto"/>
            <w:vAlign w:val="center"/>
            <w:hideMark/>
          </w:tcPr>
          <w:p w14:paraId="747C5627"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809" w:type="dxa"/>
            <w:tcBorders>
              <w:top w:val="nil"/>
              <w:left w:val="nil"/>
              <w:bottom w:val="single" w:sz="4" w:space="0" w:color="auto"/>
              <w:right w:val="single" w:sz="4" w:space="0" w:color="auto"/>
            </w:tcBorders>
            <w:shd w:val="clear" w:color="auto" w:fill="auto"/>
            <w:vAlign w:val="center"/>
            <w:hideMark/>
          </w:tcPr>
          <w:p w14:paraId="61021458"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7D36FAD"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77</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570156A"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89</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7F26DFB"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86</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A72145E"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83</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5844059"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88</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DA58D3F"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90</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328677A"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88</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01698FF"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87</w:t>
            </w:r>
          </w:p>
        </w:tc>
        <w:tc>
          <w:tcPr>
            <w:tcW w:w="7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DF85B36"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81</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BCFE1BD"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84</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113CF33"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80</w:t>
            </w:r>
          </w:p>
        </w:tc>
      </w:tr>
      <w:tr w:rsidR="0008359F" w:rsidRPr="0008359F" w14:paraId="190997E7" w14:textId="77777777" w:rsidTr="0008359F">
        <w:trPr>
          <w:trHeight w:val="402"/>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45CF32C0"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28</w:t>
            </w:r>
          </w:p>
        </w:tc>
        <w:tc>
          <w:tcPr>
            <w:tcW w:w="963" w:type="dxa"/>
            <w:tcBorders>
              <w:top w:val="nil"/>
              <w:left w:val="nil"/>
              <w:bottom w:val="single" w:sz="4" w:space="0" w:color="auto"/>
              <w:right w:val="single" w:sz="4" w:space="0" w:color="auto"/>
            </w:tcBorders>
            <w:shd w:val="clear" w:color="auto" w:fill="auto"/>
            <w:vAlign w:val="center"/>
            <w:hideMark/>
          </w:tcPr>
          <w:p w14:paraId="38DAD3EE"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RĐN1</w:t>
            </w:r>
          </w:p>
        </w:tc>
        <w:tc>
          <w:tcPr>
            <w:tcW w:w="3890" w:type="dxa"/>
            <w:tcBorders>
              <w:top w:val="nil"/>
              <w:left w:val="nil"/>
              <w:bottom w:val="single" w:sz="4" w:space="0" w:color="auto"/>
              <w:right w:val="single" w:sz="4" w:space="0" w:color="auto"/>
            </w:tcBorders>
            <w:shd w:val="clear" w:color="auto" w:fill="auto"/>
            <w:vAlign w:val="center"/>
            <w:hideMark/>
          </w:tcPr>
          <w:p w14:paraId="3E0125AE"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Suối Cái tại Cầu Bến Sắn</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4D0F6458"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80</w:t>
            </w:r>
          </w:p>
        </w:tc>
        <w:tc>
          <w:tcPr>
            <w:tcW w:w="809"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62895F88"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B22BCE5"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EB58AE4"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69</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59DFD4E"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73</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90B872D"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A4DD47D"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6DDA517"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013297E"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57</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A2B7ADA"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74</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114B9E4"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61</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32C183F"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54</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DAB2079"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56</w:t>
            </w:r>
          </w:p>
        </w:tc>
      </w:tr>
      <w:tr w:rsidR="0008359F" w:rsidRPr="0008359F" w14:paraId="58F3ADCC"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20153982"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29</w:t>
            </w:r>
          </w:p>
        </w:tc>
        <w:tc>
          <w:tcPr>
            <w:tcW w:w="963" w:type="dxa"/>
            <w:tcBorders>
              <w:top w:val="nil"/>
              <w:left w:val="nil"/>
              <w:bottom w:val="single" w:sz="4" w:space="0" w:color="auto"/>
              <w:right w:val="single" w:sz="4" w:space="0" w:color="auto"/>
            </w:tcBorders>
            <w:shd w:val="clear" w:color="auto" w:fill="auto"/>
            <w:vAlign w:val="center"/>
            <w:hideMark/>
          </w:tcPr>
          <w:p w14:paraId="694BF9BB"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RĐN2</w:t>
            </w:r>
          </w:p>
        </w:tc>
        <w:tc>
          <w:tcPr>
            <w:tcW w:w="3890" w:type="dxa"/>
            <w:tcBorders>
              <w:top w:val="nil"/>
              <w:left w:val="nil"/>
              <w:bottom w:val="single" w:sz="4" w:space="0" w:color="auto"/>
              <w:right w:val="single" w:sz="4" w:space="0" w:color="auto"/>
            </w:tcBorders>
            <w:shd w:val="clear" w:color="auto" w:fill="auto"/>
            <w:vAlign w:val="center"/>
            <w:hideMark/>
          </w:tcPr>
          <w:p w14:paraId="22B85C0B"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xml:space="preserve">Suối Bưng Cù </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15AFD50F"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85</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158D69BB"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78</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D1DF722"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19EC924"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65</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397323C"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71</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A6EFE90"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68</w:t>
            </w:r>
          </w:p>
        </w:tc>
        <w:tc>
          <w:tcPr>
            <w:tcW w:w="679" w:type="dxa"/>
            <w:tcBorders>
              <w:top w:val="nil"/>
              <w:left w:val="nil"/>
              <w:bottom w:val="single" w:sz="4" w:space="0" w:color="auto"/>
              <w:right w:val="single" w:sz="4" w:space="0" w:color="auto"/>
            </w:tcBorders>
            <w:shd w:val="clear" w:color="000000" w:fill="FFC000"/>
            <w:vAlign w:val="center"/>
            <w:hideMark/>
          </w:tcPr>
          <w:p w14:paraId="1F28C13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50</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9883755"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9BFC378"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59</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CBABBB8"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73</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2C055B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56</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7A42498"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68</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F1CA507"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55</w:t>
            </w:r>
          </w:p>
        </w:tc>
      </w:tr>
      <w:tr w:rsidR="0008359F" w:rsidRPr="0008359F" w14:paraId="3ADB4C39"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175F440D"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30</w:t>
            </w:r>
          </w:p>
        </w:tc>
        <w:tc>
          <w:tcPr>
            <w:tcW w:w="963" w:type="dxa"/>
            <w:tcBorders>
              <w:top w:val="nil"/>
              <w:left w:val="nil"/>
              <w:bottom w:val="single" w:sz="4" w:space="0" w:color="auto"/>
              <w:right w:val="single" w:sz="4" w:space="0" w:color="auto"/>
            </w:tcBorders>
            <w:shd w:val="clear" w:color="auto" w:fill="auto"/>
            <w:vAlign w:val="center"/>
            <w:hideMark/>
          </w:tcPr>
          <w:p w14:paraId="3CC27180"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RĐN3</w:t>
            </w:r>
          </w:p>
        </w:tc>
        <w:tc>
          <w:tcPr>
            <w:tcW w:w="3890" w:type="dxa"/>
            <w:tcBorders>
              <w:top w:val="nil"/>
              <w:left w:val="nil"/>
              <w:bottom w:val="single" w:sz="4" w:space="0" w:color="auto"/>
              <w:right w:val="single" w:sz="4" w:space="0" w:color="auto"/>
            </w:tcBorders>
            <w:shd w:val="clear" w:color="auto" w:fill="auto"/>
            <w:vAlign w:val="center"/>
            <w:hideMark/>
          </w:tcPr>
          <w:p w14:paraId="0A891FFC"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xml:space="preserve">Suối Ông Đông </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499CA9EA"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82</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1A2F45A9"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75</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2901B18"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D6C3220"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ACBB744"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44263AD"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65</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1F6B1A0"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52</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0090F6F"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72</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6A1D3AA"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65</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941FF64"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73</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3EF88FB"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68</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766BD02"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64</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B6DB590"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67</w:t>
            </w:r>
          </w:p>
        </w:tc>
      </w:tr>
      <w:tr w:rsidR="0008359F" w:rsidRPr="0008359F" w14:paraId="5624AD37"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0A080ABD"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31</w:t>
            </w:r>
          </w:p>
        </w:tc>
        <w:tc>
          <w:tcPr>
            <w:tcW w:w="963" w:type="dxa"/>
            <w:tcBorders>
              <w:top w:val="nil"/>
              <w:left w:val="nil"/>
              <w:bottom w:val="single" w:sz="4" w:space="0" w:color="auto"/>
              <w:right w:val="single" w:sz="4" w:space="0" w:color="auto"/>
            </w:tcBorders>
            <w:shd w:val="clear" w:color="auto" w:fill="auto"/>
            <w:vAlign w:val="center"/>
            <w:hideMark/>
          </w:tcPr>
          <w:p w14:paraId="7190BAF1"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RĐN4</w:t>
            </w:r>
          </w:p>
        </w:tc>
        <w:tc>
          <w:tcPr>
            <w:tcW w:w="3890" w:type="dxa"/>
            <w:tcBorders>
              <w:top w:val="nil"/>
              <w:left w:val="nil"/>
              <w:bottom w:val="single" w:sz="4" w:space="0" w:color="auto"/>
              <w:right w:val="single" w:sz="4" w:space="0" w:color="auto"/>
            </w:tcBorders>
            <w:shd w:val="clear" w:color="auto" w:fill="auto"/>
            <w:vAlign w:val="center"/>
            <w:hideMark/>
          </w:tcPr>
          <w:p w14:paraId="586097ED"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xml:space="preserve">Suối Cái tại Cầu Bà Kiên </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0CB139FD"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83</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060A5F0D"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84</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6ED3BC8"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94</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61B3B20"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89</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DB821CD"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69</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BF593E2"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57</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73719D8"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82</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7E75E05"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88</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20EA4AF"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92</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6D09043"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89</w:t>
            </w:r>
          </w:p>
        </w:tc>
        <w:tc>
          <w:tcPr>
            <w:tcW w:w="7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A3B2725"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94</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A5970E3"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89</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44C8205"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86</w:t>
            </w:r>
          </w:p>
        </w:tc>
      </w:tr>
      <w:tr w:rsidR="0008359F" w:rsidRPr="0008359F" w14:paraId="20EE9777"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5816080C"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32</w:t>
            </w:r>
          </w:p>
        </w:tc>
        <w:tc>
          <w:tcPr>
            <w:tcW w:w="963" w:type="dxa"/>
            <w:tcBorders>
              <w:top w:val="nil"/>
              <w:left w:val="nil"/>
              <w:bottom w:val="single" w:sz="4" w:space="0" w:color="auto"/>
              <w:right w:val="single" w:sz="4" w:space="0" w:color="auto"/>
            </w:tcBorders>
            <w:shd w:val="clear" w:color="auto" w:fill="auto"/>
            <w:vAlign w:val="center"/>
            <w:hideMark/>
          </w:tcPr>
          <w:p w14:paraId="603F91DE"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RĐN9</w:t>
            </w:r>
          </w:p>
        </w:tc>
        <w:tc>
          <w:tcPr>
            <w:tcW w:w="3890" w:type="dxa"/>
            <w:tcBorders>
              <w:top w:val="nil"/>
              <w:left w:val="nil"/>
              <w:bottom w:val="single" w:sz="4" w:space="0" w:color="auto"/>
              <w:right w:val="single" w:sz="4" w:space="0" w:color="auto"/>
            </w:tcBorders>
            <w:shd w:val="clear" w:color="auto" w:fill="auto"/>
            <w:vAlign w:val="center"/>
            <w:hideMark/>
          </w:tcPr>
          <w:p w14:paraId="01CBE5DE"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Kênh Tân Vĩnh Hiệp</w:t>
            </w:r>
          </w:p>
        </w:tc>
        <w:tc>
          <w:tcPr>
            <w:tcW w:w="809" w:type="dxa"/>
            <w:tcBorders>
              <w:top w:val="nil"/>
              <w:left w:val="nil"/>
              <w:bottom w:val="single" w:sz="4" w:space="0" w:color="auto"/>
              <w:right w:val="single" w:sz="4" w:space="0" w:color="auto"/>
            </w:tcBorders>
            <w:shd w:val="clear" w:color="auto" w:fill="auto"/>
            <w:vAlign w:val="center"/>
            <w:hideMark/>
          </w:tcPr>
          <w:p w14:paraId="063E1E90"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809" w:type="dxa"/>
            <w:tcBorders>
              <w:top w:val="nil"/>
              <w:left w:val="nil"/>
              <w:bottom w:val="single" w:sz="4" w:space="0" w:color="auto"/>
              <w:right w:val="single" w:sz="4" w:space="0" w:color="auto"/>
            </w:tcBorders>
            <w:shd w:val="clear" w:color="auto" w:fill="auto"/>
            <w:vAlign w:val="center"/>
            <w:hideMark/>
          </w:tcPr>
          <w:p w14:paraId="18273489"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3173B69"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83</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D4EF8F6"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9B1ADF9"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73</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06C1F48"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60</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EF8EC17"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93</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E860D83"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7C14EA8"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65</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DF34472"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62</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89592D8"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63</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D2F429B"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64</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91B21DA"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83</w:t>
            </w:r>
          </w:p>
        </w:tc>
      </w:tr>
      <w:tr w:rsidR="0008359F" w:rsidRPr="0008359F" w14:paraId="63777B6F"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7C358007"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33</w:t>
            </w:r>
          </w:p>
        </w:tc>
        <w:tc>
          <w:tcPr>
            <w:tcW w:w="963" w:type="dxa"/>
            <w:tcBorders>
              <w:top w:val="nil"/>
              <w:left w:val="nil"/>
              <w:bottom w:val="single" w:sz="4" w:space="0" w:color="auto"/>
              <w:right w:val="single" w:sz="4" w:space="0" w:color="auto"/>
            </w:tcBorders>
            <w:shd w:val="clear" w:color="auto" w:fill="auto"/>
            <w:vAlign w:val="center"/>
            <w:hideMark/>
          </w:tcPr>
          <w:p w14:paraId="2B7D778B"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RĐN5</w:t>
            </w:r>
          </w:p>
        </w:tc>
        <w:tc>
          <w:tcPr>
            <w:tcW w:w="3890" w:type="dxa"/>
            <w:tcBorders>
              <w:top w:val="nil"/>
              <w:left w:val="nil"/>
              <w:bottom w:val="single" w:sz="4" w:space="0" w:color="auto"/>
              <w:right w:val="single" w:sz="4" w:space="0" w:color="auto"/>
            </w:tcBorders>
            <w:shd w:val="clear" w:color="auto" w:fill="auto"/>
            <w:vAlign w:val="center"/>
            <w:hideMark/>
          </w:tcPr>
          <w:p w14:paraId="075FD1A9"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xml:space="preserve">Suối Siệp </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01FB02C9"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76</w:t>
            </w:r>
          </w:p>
        </w:tc>
        <w:tc>
          <w:tcPr>
            <w:tcW w:w="809"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15A689F3"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70</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106FA36"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79</w:t>
            </w:r>
          </w:p>
        </w:tc>
        <w:tc>
          <w:tcPr>
            <w:tcW w:w="679" w:type="dxa"/>
            <w:tcBorders>
              <w:top w:val="nil"/>
              <w:left w:val="nil"/>
              <w:bottom w:val="single" w:sz="4" w:space="0" w:color="auto"/>
              <w:right w:val="single" w:sz="4" w:space="0" w:color="auto"/>
            </w:tcBorders>
            <w:shd w:val="clear" w:color="000000" w:fill="FFC000"/>
            <w:vAlign w:val="center"/>
            <w:hideMark/>
          </w:tcPr>
          <w:p w14:paraId="73B9A64E"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44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42E037C"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55</w:t>
            </w:r>
          </w:p>
        </w:tc>
        <w:tc>
          <w:tcPr>
            <w:tcW w:w="679" w:type="dxa"/>
            <w:tcBorders>
              <w:top w:val="nil"/>
              <w:left w:val="nil"/>
              <w:bottom w:val="single" w:sz="4" w:space="0" w:color="auto"/>
              <w:right w:val="single" w:sz="4" w:space="0" w:color="auto"/>
            </w:tcBorders>
            <w:shd w:val="clear" w:color="000000" w:fill="FFC000"/>
            <w:vAlign w:val="center"/>
            <w:hideMark/>
          </w:tcPr>
          <w:p w14:paraId="64487D58"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31</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BFD75E1"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61</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5A01B91"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58</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A4E79EA"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82</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FA809F5"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55</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C92D0E5"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73</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764D9AE"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73</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2FF9EAF"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59</w:t>
            </w:r>
          </w:p>
        </w:tc>
      </w:tr>
      <w:tr w:rsidR="0008359F" w:rsidRPr="0008359F" w14:paraId="572C49FD"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79C745AF"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34</w:t>
            </w:r>
          </w:p>
        </w:tc>
        <w:tc>
          <w:tcPr>
            <w:tcW w:w="963" w:type="dxa"/>
            <w:tcBorders>
              <w:top w:val="nil"/>
              <w:left w:val="nil"/>
              <w:bottom w:val="single" w:sz="4" w:space="0" w:color="auto"/>
              <w:right w:val="single" w:sz="4" w:space="0" w:color="auto"/>
            </w:tcBorders>
            <w:shd w:val="clear" w:color="auto" w:fill="auto"/>
            <w:vAlign w:val="center"/>
            <w:hideMark/>
          </w:tcPr>
          <w:p w14:paraId="6CC94E25"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RĐN6</w:t>
            </w:r>
          </w:p>
        </w:tc>
        <w:tc>
          <w:tcPr>
            <w:tcW w:w="3890" w:type="dxa"/>
            <w:tcBorders>
              <w:top w:val="nil"/>
              <w:left w:val="nil"/>
              <w:bottom w:val="single" w:sz="4" w:space="0" w:color="auto"/>
              <w:right w:val="single" w:sz="4" w:space="0" w:color="auto"/>
            </w:tcBorders>
            <w:shd w:val="clear" w:color="auto" w:fill="auto"/>
            <w:vAlign w:val="center"/>
            <w:hideMark/>
          </w:tcPr>
          <w:p w14:paraId="01C7E026"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xml:space="preserve">Rạch Bà Hiệp </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6BEECB46"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91</w:t>
            </w:r>
          </w:p>
        </w:tc>
        <w:tc>
          <w:tcPr>
            <w:tcW w:w="809"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42F9227C"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62</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AACC8BC"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74</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19DBE66"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85</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B9E0A53"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59</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8FEDFA2"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65</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4D601CA"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80</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10F597F"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4E91452"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CBD724E"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71</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AD6FAB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73</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45C48C4"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73</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36079C4"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75</w:t>
            </w:r>
          </w:p>
        </w:tc>
      </w:tr>
      <w:tr w:rsidR="0008359F" w:rsidRPr="0008359F" w14:paraId="7CA9A9B2"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591F5D6E"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35</w:t>
            </w:r>
          </w:p>
        </w:tc>
        <w:tc>
          <w:tcPr>
            <w:tcW w:w="963" w:type="dxa"/>
            <w:tcBorders>
              <w:top w:val="nil"/>
              <w:left w:val="nil"/>
              <w:bottom w:val="single" w:sz="4" w:space="0" w:color="auto"/>
              <w:right w:val="single" w:sz="4" w:space="0" w:color="auto"/>
            </w:tcBorders>
            <w:shd w:val="clear" w:color="auto" w:fill="auto"/>
            <w:vAlign w:val="center"/>
            <w:hideMark/>
          </w:tcPr>
          <w:p w14:paraId="23501BBB"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RĐN10</w:t>
            </w:r>
          </w:p>
        </w:tc>
        <w:tc>
          <w:tcPr>
            <w:tcW w:w="3890" w:type="dxa"/>
            <w:tcBorders>
              <w:top w:val="nil"/>
              <w:left w:val="nil"/>
              <w:bottom w:val="single" w:sz="4" w:space="0" w:color="auto"/>
              <w:right w:val="single" w:sz="4" w:space="0" w:color="auto"/>
            </w:tcBorders>
            <w:shd w:val="clear" w:color="auto" w:fill="auto"/>
            <w:vAlign w:val="center"/>
            <w:hideMark/>
          </w:tcPr>
          <w:p w14:paraId="53449572"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xml:space="preserve">Suối Cầu </w:t>
            </w:r>
          </w:p>
        </w:tc>
        <w:tc>
          <w:tcPr>
            <w:tcW w:w="809" w:type="dxa"/>
            <w:tcBorders>
              <w:top w:val="nil"/>
              <w:left w:val="nil"/>
              <w:bottom w:val="single" w:sz="4" w:space="0" w:color="auto"/>
              <w:right w:val="single" w:sz="4" w:space="0" w:color="auto"/>
            </w:tcBorders>
            <w:shd w:val="clear" w:color="auto" w:fill="auto"/>
            <w:vAlign w:val="center"/>
            <w:hideMark/>
          </w:tcPr>
          <w:p w14:paraId="09261F51"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809" w:type="dxa"/>
            <w:tcBorders>
              <w:top w:val="nil"/>
              <w:left w:val="nil"/>
              <w:bottom w:val="single" w:sz="4" w:space="0" w:color="auto"/>
              <w:right w:val="single" w:sz="4" w:space="0" w:color="auto"/>
            </w:tcBorders>
            <w:shd w:val="clear" w:color="auto" w:fill="auto"/>
            <w:vAlign w:val="center"/>
            <w:hideMark/>
          </w:tcPr>
          <w:p w14:paraId="168C254B"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97F70EF"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55</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91C4DA0"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71</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DDAD3EE"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55</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F014560"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53</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ECF4DA3"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63</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1E25748"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63</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33B42AA"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62</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37967F9"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81</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3968ACF"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72</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157E863"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72</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47AF8DB"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63</w:t>
            </w:r>
          </w:p>
        </w:tc>
      </w:tr>
      <w:tr w:rsidR="0008359F" w:rsidRPr="0008359F" w14:paraId="011ADF5F"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13DFFE17"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36</w:t>
            </w:r>
          </w:p>
        </w:tc>
        <w:tc>
          <w:tcPr>
            <w:tcW w:w="963" w:type="dxa"/>
            <w:tcBorders>
              <w:top w:val="nil"/>
              <w:left w:val="nil"/>
              <w:bottom w:val="single" w:sz="4" w:space="0" w:color="auto"/>
              <w:right w:val="single" w:sz="4" w:space="0" w:color="auto"/>
            </w:tcBorders>
            <w:shd w:val="clear" w:color="auto" w:fill="auto"/>
            <w:vAlign w:val="center"/>
            <w:hideMark/>
          </w:tcPr>
          <w:p w14:paraId="1323658A"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SB1</w:t>
            </w:r>
          </w:p>
        </w:tc>
        <w:tc>
          <w:tcPr>
            <w:tcW w:w="3890" w:type="dxa"/>
            <w:tcBorders>
              <w:top w:val="nil"/>
              <w:left w:val="nil"/>
              <w:bottom w:val="single" w:sz="4" w:space="0" w:color="auto"/>
              <w:right w:val="single" w:sz="4" w:space="0" w:color="auto"/>
            </w:tcBorders>
            <w:shd w:val="clear" w:color="auto" w:fill="auto"/>
            <w:vAlign w:val="center"/>
            <w:hideMark/>
          </w:tcPr>
          <w:p w14:paraId="4FFB26EA"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Cửa xả hồ nước Phước Hòa</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7110B94B"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98</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29A16DBB"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98</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0FB5F99"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96</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68F410E"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93</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0BF9313"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97</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07A0357"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91</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3DEE65E"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93</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9385BBF"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97</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2247FAF"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96</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D43397D"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85</w:t>
            </w:r>
          </w:p>
        </w:tc>
        <w:tc>
          <w:tcPr>
            <w:tcW w:w="7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7012CE0"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95</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3237D9E"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90</w:t>
            </w:r>
          </w:p>
        </w:tc>
        <w:tc>
          <w:tcPr>
            <w:tcW w:w="8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396F3FB"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93</w:t>
            </w:r>
          </w:p>
        </w:tc>
      </w:tr>
      <w:tr w:rsidR="0008359F" w:rsidRPr="0008359F" w14:paraId="72CBDEAA"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7EF7E44C"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37</w:t>
            </w:r>
          </w:p>
        </w:tc>
        <w:tc>
          <w:tcPr>
            <w:tcW w:w="963" w:type="dxa"/>
            <w:tcBorders>
              <w:top w:val="nil"/>
              <w:left w:val="nil"/>
              <w:bottom w:val="single" w:sz="4" w:space="0" w:color="auto"/>
              <w:right w:val="single" w:sz="4" w:space="0" w:color="auto"/>
            </w:tcBorders>
            <w:shd w:val="clear" w:color="auto" w:fill="auto"/>
            <w:vAlign w:val="center"/>
            <w:hideMark/>
          </w:tcPr>
          <w:p w14:paraId="06FE3EEF"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SB2</w:t>
            </w:r>
          </w:p>
        </w:tc>
        <w:tc>
          <w:tcPr>
            <w:tcW w:w="3890" w:type="dxa"/>
            <w:tcBorders>
              <w:top w:val="nil"/>
              <w:left w:val="nil"/>
              <w:bottom w:val="single" w:sz="4" w:space="0" w:color="auto"/>
              <w:right w:val="single" w:sz="4" w:space="0" w:color="auto"/>
            </w:tcBorders>
            <w:shd w:val="clear" w:color="auto" w:fill="auto"/>
            <w:vAlign w:val="center"/>
            <w:hideMark/>
          </w:tcPr>
          <w:p w14:paraId="62C1177C"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xml:space="preserve">Cầu Sông Bé </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24AEE6E3"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95</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64DC4916"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98</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1ECBACA"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96</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1C6C382"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84</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14709E6"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94</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D5394D1"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87</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A811515"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91</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1512838C"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95</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24D5F31"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96</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D49794B"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93</w:t>
            </w:r>
          </w:p>
        </w:tc>
        <w:tc>
          <w:tcPr>
            <w:tcW w:w="7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6BF2FAE"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91</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F94F350"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90</w:t>
            </w:r>
          </w:p>
        </w:tc>
        <w:tc>
          <w:tcPr>
            <w:tcW w:w="8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0471A6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96</w:t>
            </w:r>
          </w:p>
        </w:tc>
      </w:tr>
      <w:tr w:rsidR="0008359F" w:rsidRPr="0008359F" w14:paraId="0C73D956"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122A2176"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38</w:t>
            </w:r>
          </w:p>
        </w:tc>
        <w:tc>
          <w:tcPr>
            <w:tcW w:w="963" w:type="dxa"/>
            <w:tcBorders>
              <w:top w:val="nil"/>
              <w:left w:val="nil"/>
              <w:bottom w:val="single" w:sz="4" w:space="0" w:color="auto"/>
              <w:right w:val="single" w:sz="4" w:space="0" w:color="auto"/>
            </w:tcBorders>
            <w:shd w:val="clear" w:color="auto" w:fill="auto"/>
            <w:vAlign w:val="center"/>
            <w:hideMark/>
          </w:tcPr>
          <w:p w14:paraId="75526F86"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SB3</w:t>
            </w:r>
          </w:p>
        </w:tc>
        <w:tc>
          <w:tcPr>
            <w:tcW w:w="3890" w:type="dxa"/>
            <w:tcBorders>
              <w:top w:val="nil"/>
              <w:left w:val="nil"/>
              <w:bottom w:val="single" w:sz="4" w:space="0" w:color="auto"/>
              <w:right w:val="single" w:sz="4" w:space="0" w:color="auto"/>
            </w:tcBorders>
            <w:shd w:val="clear" w:color="auto" w:fill="auto"/>
            <w:vAlign w:val="center"/>
            <w:hideMark/>
          </w:tcPr>
          <w:p w14:paraId="768D68B4"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Tại giao lộ với QL13</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29F6B98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97</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793743EE"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98</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835F8E5"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96</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99A57B6"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94</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123B7E3"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97</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2523FFA"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88</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86D42B8"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97</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2A57212"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96</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0160596"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88</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7E13ECE"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83</w:t>
            </w:r>
          </w:p>
        </w:tc>
        <w:tc>
          <w:tcPr>
            <w:tcW w:w="7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17335395"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91</w:t>
            </w:r>
          </w:p>
        </w:tc>
        <w:tc>
          <w:tcPr>
            <w:tcW w:w="8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71A4097"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93</w:t>
            </w:r>
          </w:p>
        </w:tc>
        <w:tc>
          <w:tcPr>
            <w:tcW w:w="8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52CA2F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96</w:t>
            </w:r>
          </w:p>
        </w:tc>
      </w:tr>
      <w:tr w:rsidR="0008359F" w:rsidRPr="0008359F" w14:paraId="490E4B9B"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53656D4A"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39</w:t>
            </w:r>
          </w:p>
        </w:tc>
        <w:tc>
          <w:tcPr>
            <w:tcW w:w="963" w:type="dxa"/>
            <w:tcBorders>
              <w:top w:val="nil"/>
              <w:left w:val="nil"/>
              <w:bottom w:val="single" w:sz="4" w:space="0" w:color="auto"/>
              <w:right w:val="single" w:sz="4" w:space="0" w:color="auto"/>
            </w:tcBorders>
            <w:shd w:val="clear" w:color="auto" w:fill="auto"/>
            <w:vAlign w:val="center"/>
            <w:hideMark/>
          </w:tcPr>
          <w:p w14:paraId="751EA0CC"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SB4</w:t>
            </w:r>
          </w:p>
        </w:tc>
        <w:tc>
          <w:tcPr>
            <w:tcW w:w="3890" w:type="dxa"/>
            <w:tcBorders>
              <w:top w:val="nil"/>
              <w:left w:val="nil"/>
              <w:bottom w:val="single" w:sz="4" w:space="0" w:color="auto"/>
              <w:right w:val="single" w:sz="4" w:space="0" w:color="auto"/>
            </w:tcBorders>
            <w:shd w:val="clear" w:color="auto" w:fill="auto"/>
            <w:vAlign w:val="center"/>
            <w:hideMark/>
          </w:tcPr>
          <w:p w14:paraId="330BA80C"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xml:space="preserve">Suối Rạc </w:t>
            </w:r>
          </w:p>
        </w:tc>
        <w:tc>
          <w:tcPr>
            <w:tcW w:w="809" w:type="dxa"/>
            <w:tcBorders>
              <w:top w:val="nil"/>
              <w:left w:val="nil"/>
              <w:bottom w:val="single" w:sz="4" w:space="0" w:color="auto"/>
              <w:right w:val="single" w:sz="4" w:space="0" w:color="auto"/>
            </w:tcBorders>
            <w:shd w:val="clear" w:color="auto" w:fill="auto"/>
            <w:vAlign w:val="center"/>
            <w:hideMark/>
          </w:tcPr>
          <w:p w14:paraId="613AAA9A"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809" w:type="dxa"/>
            <w:tcBorders>
              <w:top w:val="nil"/>
              <w:left w:val="nil"/>
              <w:bottom w:val="single" w:sz="4" w:space="0" w:color="auto"/>
              <w:right w:val="single" w:sz="4" w:space="0" w:color="auto"/>
            </w:tcBorders>
            <w:shd w:val="clear" w:color="auto" w:fill="auto"/>
            <w:vAlign w:val="center"/>
            <w:hideMark/>
          </w:tcPr>
          <w:p w14:paraId="22AFB269"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95C1F2A"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97</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E2470DC"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95</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70AA9A0"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97</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F1A22C9"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89</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8B553AE"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98</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F58322D"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95</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5899468"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96</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A0F2C2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91</w:t>
            </w:r>
          </w:p>
        </w:tc>
        <w:tc>
          <w:tcPr>
            <w:tcW w:w="7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31CB95E"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95</w:t>
            </w:r>
          </w:p>
        </w:tc>
        <w:tc>
          <w:tcPr>
            <w:tcW w:w="8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0001AA6"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96</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F0B216D"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90</w:t>
            </w:r>
          </w:p>
        </w:tc>
      </w:tr>
      <w:tr w:rsidR="0008359F" w:rsidRPr="0008359F" w14:paraId="1E5E64A1"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4477608F"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40</w:t>
            </w:r>
          </w:p>
        </w:tc>
        <w:tc>
          <w:tcPr>
            <w:tcW w:w="963" w:type="dxa"/>
            <w:tcBorders>
              <w:top w:val="nil"/>
              <w:left w:val="nil"/>
              <w:bottom w:val="single" w:sz="4" w:space="0" w:color="auto"/>
              <w:right w:val="single" w:sz="4" w:space="0" w:color="auto"/>
            </w:tcBorders>
            <w:shd w:val="clear" w:color="auto" w:fill="auto"/>
            <w:vAlign w:val="center"/>
            <w:hideMark/>
          </w:tcPr>
          <w:p w14:paraId="32C03354"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STT1</w:t>
            </w:r>
          </w:p>
        </w:tc>
        <w:tc>
          <w:tcPr>
            <w:tcW w:w="3890" w:type="dxa"/>
            <w:tcBorders>
              <w:top w:val="nil"/>
              <w:left w:val="nil"/>
              <w:bottom w:val="single" w:sz="4" w:space="0" w:color="auto"/>
              <w:right w:val="single" w:sz="4" w:space="0" w:color="auto"/>
            </w:tcBorders>
            <w:shd w:val="clear" w:color="auto" w:fill="auto"/>
            <w:vAlign w:val="center"/>
            <w:hideMark/>
          </w:tcPr>
          <w:p w14:paraId="127DEE24"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Cầu Phú Bình</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04259FA4"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79</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326A11C6"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81</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A389F70"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80</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949629A"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76</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F58A2C2"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94</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668CD23"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83</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D92777A"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81</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6FE7344"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75</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A98B992"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75</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013BC8E"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68</w:t>
            </w:r>
          </w:p>
        </w:tc>
        <w:tc>
          <w:tcPr>
            <w:tcW w:w="7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0355500"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90</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90AAA6F"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85</w:t>
            </w:r>
          </w:p>
        </w:tc>
        <w:tc>
          <w:tcPr>
            <w:tcW w:w="8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9391819"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94</w:t>
            </w:r>
          </w:p>
        </w:tc>
      </w:tr>
      <w:tr w:rsidR="0008359F" w:rsidRPr="0008359F" w14:paraId="4BF7559B"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26473D8C"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41</w:t>
            </w:r>
          </w:p>
        </w:tc>
        <w:tc>
          <w:tcPr>
            <w:tcW w:w="963" w:type="dxa"/>
            <w:tcBorders>
              <w:top w:val="nil"/>
              <w:left w:val="nil"/>
              <w:bottom w:val="single" w:sz="4" w:space="0" w:color="auto"/>
              <w:right w:val="single" w:sz="4" w:space="0" w:color="auto"/>
            </w:tcBorders>
            <w:shd w:val="clear" w:color="auto" w:fill="auto"/>
            <w:vAlign w:val="center"/>
            <w:hideMark/>
          </w:tcPr>
          <w:p w14:paraId="1610DB29"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STT2</w:t>
            </w:r>
          </w:p>
        </w:tc>
        <w:tc>
          <w:tcPr>
            <w:tcW w:w="3890" w:type="dxa"/>
            <w:tcBorders>
              <w:top w:val="nil"/>
              <w:left w:val="nil"/>
              <w:bottom w:val="single" w:sz="4" w:space="0" w:color="auto"/>
              <w:right w:val="single" w:sz="4" w:space="0" w:color="auto"/>
            </w:tcBorders>
            <w:shd w:val="clear" w:color="auto" w:fill="auto"/>
            <w:vAlign w:val="center"/>
            <w:hideMark/>
          </w:tcPr>
          <w:p w14:paraId="1FB46952"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Cầu trên  đường vành đai 4</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673935D2"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80</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18D29AA0"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91</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2829DBA"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7E9CBDA"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72</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F3E3785"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77</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0E4D48A"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5BA8947"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61</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03125CA"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70</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8836450"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60</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3AC382A"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62</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0F38915"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65</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9DEE50F"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77</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706690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73</w:t>
            </w:r>
          </w:p>
        </w:tc>
      </w:tr>
      <w:tr w:rsidR="0008359F" w:rsidRPr="0008359F" w14:paraId="31D7B850"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6A9BFA17"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42</w:t>
            </w:r>
          </w:p>
        </w:tc>
        <w:tc>
          <w:tcPr>
            <w:tcW w:w="963" w:type="dxa"/>
            <w:tcBorders>
              <w:top w:val="nil"/>
              <w:left w:val="nil"/>
              <w:bottom w:val="single" w:sz="4" w:space="0" w:color="auto"/>
              <w:right w:val="single" w:sz="4" w:space="0" w:color="auto"/>
            </w:tcBorders>
            <w:shd w:val="clear" w:color="auto" w:fill="auto"/>
            <w:vAlign w:val="center"/>
            <w:hideMark/>
          </w:tcPr>
          <w:p w14:paraId="7CD63BF0"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STT3</w:t>
            </w:r>
          </w:p>
        </w:tc>
        <w:tc>
          <w:tcPr>
            <w:tcW w:w="3890" w:type="dxa"/>
            <w:tcBorders>
              <w:top w:val="nil"/>
              <w:left w:val="nil"/>
              <w:bottom w:val="single" w:sz="4" w:space="0" w:color="auto"/>
              <w:right w:val="single" w:sz="4" w:space="0" w:color="auto"/>
            </w:tcBorders>
            <w:shd w:val="clear" w:color="auto" w:fill="auto"/>
            <w:vAlign w:val="center"/>
            <w:hideMark/>
          </w:tcPr>
          <w:p w14:paraId="41C6627E"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Cầu Ông Cộ</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72BD62CC"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78</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668422F2"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90</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63D7B0C"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FA67319"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75</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1F9A43C0"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95</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C25E308"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87</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4839248"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83</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68FAF0B"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71</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13B1F7F"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70</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434378F"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91</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2443C6B"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75</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ECEBC0D"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66</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C10F6C4"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87</w:t>
            </w:r>
          </w:p>
        </w:tc>
      </w:tr>
      <w:tr w:rsidR="0008359F" w:rsidRPr="0008359F" w14:paraId="43E56599" w14:textId="77777777" w:rsidTr="0008359F">
        <w:trPr>
          <w:trHeight w:val="6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3BC69953"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43</w:t>
            </w:r>
          </w:p>
        </w:tc>
        <w:tc>
          <w:tcPr>
            <w:tcW w:w="963" w:type="dxa"/>
            <w:tcBorders>
              <w:top w:val="nil"/>
              <w:left w:val="nil"/>
              <w:bottom w:val="single" w:sz="4" w:space="0" w:color="auto"/>
              <w:right w:val="single" w:sz="4" w:space="0" w:color="auto"/>
            </w:tcBorders>
            <w:shd w:val="clear" w:color="auto" w:fill="auto"/>
            <w:vAlign w:val="center"/>
            <w:hideMark/>
          </w:tcPr>
          <w:p w14:paraId="4CF4CAD6"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STT4</w:t>
            </w:r>
          </w:p>
        </w:tc>
        <w:tc>
          <w:tcPr>
            <w:tcW w:w="3890" w:type="dxa"/>
            <w:tcBorders>
              <w:top w:val="nil"/>
              <w:left w:val="nil"/>
              <w:bottom w:val="single" w:sz="4" w:space="0" w:color="auto"/>
              <w:right w:val="single" w:sz="4" w:space="0" w:color="auto"/>
            </w:tcBorders>
            <w:shd w:val="clear" w:color="auto" w:fill="auto"/>
            <w:vAlign w:val="center"/>
            <w:hideMark/>
          </w:tcPr>
          <w:p w14:paraId="66164ABB"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Trạm quan trắc nước mặt tự động trên sông Thị Tính</w:t>
            </w:r>
          </w:p>
        </w:tc>
        <w:tc>
          <w:tcPr>
            <w:tcW w:w="809" w:type="dxa"/>
            <w:tcBorders>
              <w:top w:val="nil"/>
              <w:left w:val="nil"/>
              <w:bottom w:val="single" w:sz="4" w:space="0" w:color="auto"/>
              <w:right w:val="single" w:sz="4" w:space="0" w:color="auto"/>
            </w:tcBorders>
            <w:shd w:val="clear" w:color="auto" w:fill="auto"/>
            <w:vAlign w:val="center"/>
            <w:hideMark/>
          </w:tcPr>
          <w:p w14:paraId="003DE3B8"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809" w:type="dxa"/>
            <w:tcBorders>
              <w:top w:val="nil"/>
              <w:left w:val="nil"/>
              <w:bottom w:val="single" w:sz="4" w:space="0" w:color="auto"/>
              <w:right w:val="single" w:sz="4" w:space="0" w:color="auto"/>
            </w:tcBorders>
            <w:shd w:val="clear" w:color="auto" w:fill="auto"/>
            <w:vAlign w:val="center"/>
            <w:hideMark/>
          </w:tcPr>
          <w:p w14:paraId="6155C004"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1B43FCF"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78</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B00AEB4"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72</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43B2CAC"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D2D90EF"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69</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81E017C"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70</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22BB1A9"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74</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14B8266"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60</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8D6735E"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60</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614E824"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58</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B1A84D1"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74</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3663AAA"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74</w:t>
            </w:r>
          </w:p>
        </w:tc>
      </w:tr>
      <w:tr w:rsidR="0008359F" w:rsidRPr="0008359F" w14:paraId="21FF7499" w14:textId="77777777" w:rsidTr="0008359F">
        <w:trPr>
          <w:trHeight w:val="6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52777041"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44</w:t>
            </w:r>
          </w:p>
        </w:tc>
        <w:tc>
          <w:tcPr>
            <w:tcW w:w="963" w:type="dxa"/>
            <w:tcBorders>
              <w:top w:val="nil"/>
              <w:left w:val="nil"/>
              <w:bottom w:val="single" w:sz="4" w:space="0" w:color="auto"/>
              <w:right w:val="single" w:sz="4" w:space="0" w:color="auto"/>
            </w:tcBorders>
            <w:shd w:val="clear" w:color="auto" w:fill="auto"/>
            <w:vAlign w:val="center"/>
            <w:hideMark/>
          </w:tcPr>
          <w:p w14:paraId="4B1A4701"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RTT1</w:t>
            </w:r>
          </w:p>
        </w:tc>
        <w:tc>
          <w:tcPr>
            <w:tcW w:w="3890" w:type="dxa"/>
            <w:tcBorders>
              <w:top w:val="nil"/>
              <w:left w:val="nil"/>
              <w:bottom w:val="single" w:sz="4" w:space="0" w:color="auto"/>
              <w:right w:val="single" w:sz="4" w:space="0" w:color="auto"/>
            </w:tcBorders>
            <w:shd w:val="clear" w:color="auto" w:fill="auto"/>
            <w:vAlign w:val="center"/>
            <w:hideMark/>
          </w:tcPr>
          <w:p w14:paraId="4A22BF97"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Suối Căm Xe tại ngã 3 suối Bài Lang và suối Căm Xe</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321CCF9C"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97</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16555FA7"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95</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443442F"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97</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39BB9F6"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80</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839C1A7"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92</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AC6C862"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96</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7023198"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86</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A354D77"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77</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9E99F62"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90</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2941B36"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73</w:t>
            </w:r>
          </w:p>
        </w:tc>
        <w:tc>
          <w:tcPr>
            <w:tcW w:w="7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6E4D1B0"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95</w:t>
            </w:r>
          </w:p>
        </w:tc>
        <w:tc>
          <w:tcPr>
            <w:tcW w:w="8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34D3C6E"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91</w:t>
            </w:r>
          </w:p>
        </w:tc>
        <w:tc>
          <w:tcPr>
            <w:tcW w:w="80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5142C96"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92</w:t>
            </w:r>
          </w:p>
        </w:tc>
      </w:tr>
      <w:tr w:rsidR="0008359F" w:rsidRPr="0008359F" w14:paraId="5293E016" w14:textId="77777777" w:rsidTr="0008359F">
        <w:trPr>
          <w:trHeight w:val="6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6028E008"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45</w:t>
            </w:r>
          </w:p>
        </w:tc>
        <w:tc>
          <w:tcPr>
            <w:tcW w:w="963" w:type="dxa"/>
            <w:tcBorders>
              <w:top w:val="nil"/>
              <w:left w:val="nil"/>
              <w:bottom w:val="single" w:sz="4" w:space="0" w:color="auto"/>
              <w:right w:val="single" w:sz="4" w:space="0" w:color="auto"/>
            </w:tcBorders>
            <w:shd w:val="clear" w:color="auto" w:fill="auto"/>
            <w:vAlign w:val="center"/>
            <w:hideMark/>
          </w:tcPr>
          <w:p w14:paraId="1B277391"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RTT2</w:t>
            </w:r>
          </w:p>
        </w:tc>
        <w:tc>
          <w:tcPr>
            <w:tcW w:w="3890" w:type="dxa"/>
            <w:tcBorders>
              <w:top w:val="nil"/>
              <w:left w:val="nil"/>
              <w:bottom w:val="single" w:sz="4" w:space="0" w:color="auto"/>
              <w:right w:val="single" w:sz="4" w:space="0" w:color="auto"/>
            </w:tcBorders>
            <w:shd w:val="clear" w:color="auto" w:fill="auto"/>
            <w:vAlign w:val="center"/>
            <w:hideMark/>
          </w:tcPr>
          <w:p w14:paraId="5389414A"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Hợp lưu của suối Đồng Sổ và suối Đôi tại Cầu Quan</w:t>
            </w:r>
          </w:p>
        </w:tc>
        <w:tc>
          <w:tcPr>
            <w:tcW w:w="809"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539A95E3"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91</w:t>
            </w:r>
          </w:p>
        </w:tc>
        <w:tc>
          <w:tcPr>
            <w:tcW w:w="809"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6C7515C8"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81</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2D17E35"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84</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9E3AE78"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83</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EA8E4B2"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81</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05A55DC"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73</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49CA08D"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7C833F0"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69</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67D5B8D"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80</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22DF024"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80</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762463C"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75</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02D2544"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72</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EFB87C1"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88</w:t>
            </w:r>
          </w:p>
        </w:tc>
      </w:tr>
      <w:tr w:rsidR="0008359F" w:rsidRPr="0008359F" w14:paraId="48E51D7A"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0E089831"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46</w:t>
            </w:r>
          </w:p>
        </w:tc>
        <w:tc>
          <w:tcPr>
            <w:tcW w:w="963" w:type="dxa"/>
            <w:tcBorders>
              <w:top w:val="nil"/>
              <w:left w:val="nil"/>
              <w:bottom w:val="single" w:sz="4" w:space="0" w:color="auto"/>
              <w:right w:val="single" w:sz="4" w:space="0" w:color="auto"/>
            </w:tcBorders>
            <w:shd w:val="clear" w:color="auto" w:fill="auto"/>
            <w:vAlign w:val="center"/>
            <w:hideMark/>
          </w:tcPr>
          <w:p w14:paraId="7AC34E5D"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RTT3</w:t>
            </w:r>
          </w:p>
        </w:tc>
        <w:tc>
          <w:tcPr>
            <w:tcW w:w="3890" w:type="dxa"/>
            <w:tcBorders>
              <w:top w:val="nil"/>
              <w:left w:val="nil"/>
              <w:bottom w:val="single" w:sz="4" w:space="0" w:color="auto"/>
              <w:right w:val="single" w:sz="4" w:space="0" w:color="auto"/>
            </w:tcBorders>
            <w:shd w:val="clear" w:color="auto" w:fill="auto"/>
            <w:vAlign w:val="center"/>
            <w:hideMark/>
          </w:tcPr>
          <w:p w14:paraId="31A23953"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Suối Bến Ván (suối Đòn Gánh)</w:t>
            </w:r>
          </w:p>
        </w:tc>
        <w:tc>
          <w:tcPr>
            <w:tcW w:w="809" w:type="dxa"/>
            <w:tcBorders>
              <w:top w:val="nil"/>
              <w:left w:val="nil"/>
              <w:bottom w:val="single" w:sz="4" w:space="0" w:color="auto"/>
              <w:right w:val="single" w:sz="4" w:space="0" w:color="auto"/>
            </w:tcBorders>
            <w:shd w:val="clear" w:color="auto" w:fill="auto"/>
            <w:vAlign w:val="center"/>
            <w:hideMark/>
          </w:tcPr>
          <w:p w14:paraId="377E0297"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809" w:type="dxa"/>
            <w:tcBorders>
              <w:top w:val="nil"/>
              <w:left w:val="nil"/>
              <w:bottom w:val="single" w:sz="4" w:space="0" w:color="auto"/>
              <w:right w:val="single" w:sz="4" w:space="0" w:color="auto"/>
            </w:tcBorders>
            <w:shd w:val="clear" w:color="auto" w:fill="auto"/>
            <w:vAlign w:val="center"/>
            <w:hideMark/>
          </w:tcPr>
          <w:p w14:paraId="783621BC"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FB9230E"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90</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C82B05F"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94</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CB4EFA7"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97</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45A838E"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82</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F75A6AA"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94</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F87BDEC"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94</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58DCB71"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77</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BC29D8C"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72</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422C220"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75</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47E1D4C"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81</w:t>
            </w:r>
          </w:p>
        </w:tc>
        <w:tc>
          <w:tcPr>
            <w:tcW w:w="8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5368DA6" w14:textId="77777777" w:rsidR="0008359F" w:rsidRPr="0008359F" w:rsidRDefault="0008359F" w:rsidP="0008359F">
            <w:pPr>
              <w:spacing w:after="0" w:line="240" w:lineRule="auto"/>
              <w:rPr>
                <w:rFonts w:eastAsia="Times New Roman"/>
                <w:color w:val="000000"/>
                <w:sz w:val="22"/>
                <w:lang w:val="vi-VN" w:eastAsia="vi-VN"/>
              </w:rPr>
            </w:pPr>
            <w:r w:rsidRPr="0008359F">
              <w:rPr>
                <w:rFonts w:eastAsia="Times New Roman"/>
                <w:color w:val="000000"/>
                <w:sz w:val="22"/>
                <w:lang w:val="vi-VN" w:eastAsia="vi-VN"/>
              </w:rPr>
              <w:t>66</w:t>
            </w:r>
          </w:p>
        </w:tc>
      </w:tr>
      <w:tr w:rsidR="0008359F" w:rsidRPr="0008359F" w14:paraId="68722623" w14:textId="77777777" w:rsidTr="0008359F">
        <w:trPr>
          <w:trHeight w:val="330"/>
        </w:trPr>
        <w:tc>
          <w:tcPr>
            <w:tcW w:w="708" w:type="dxa"/>
            <w:tcBorders>
              <w:top w:val="nil"/>
              <w:left w:val="single" w:sz="4" w:space="0" w:color="auto"/>
              <w:bottom w:val="single" w:sz="4" w:space="0" w:color="auto"/>
              <w:right w:val="single" w:sz="4" w:space="0" w:color="auto"/>
            </w:tcBorders>
            <w:shd w:val="clear" w:color="auto" w:fill="auto"/>
            <w:vAlign w:val="center"/>
            <w:hideMark/>
          </w:tcPr>
          <w:p w14:paraId="18A8BB0C" w14:textId="77777777" w:rsidR="0008359F" w:rsidRPr="0008359F" w:rsidRDefault="0008359F" w:rsidP="0008359F">
            <w:pPr>
              <w:spacing w:after="0" w:line="240" w:lineRule="auto"/>
              <w:rPr>
                <w:rFonts w:eastAsia="Times New Roman"/>
                <w:color w:val="000000"/>
                <w:szCs w:val="26"/>
                <w:lang w:val="vi-VN" w:eastAsia="vi-VN"/>
              </w:rPr>
            </w:pPr>
            <w:r w:rsidRPr="0008359F">
              <w:rPr>
                <w:rFonts w:eastAsia="Times New Roman"/>
                <w:color w:val="000000"/>
                <w:szCs w:val="26"/>
                <w:lang w:val="vi-VN" w:eastAsia="vi-VN"/>
              </w:rPr>
              <w:t>47</w:t>
            </w:r>
          </w:p>
        </w:tc>
        <w:tc>
          <w:tcPr>
            <w:tcW w:w="963" w:type="dxa"/>
            <w:tcBorders>
              <w:top w:val="nil"/>
              <w:left w:val="nil"/>
              <w:bottom w:val="single" w:sz="4" w:space="0" w:color="auto"/>
              <w:right w:val="single" w:sz="4" w:space="0" w:color="auto"/>
            </w:tcBorders>
            <w:shd w:val="clear" w:color="auto" w:fill="auto"/>
            <w:vAlign w:val="center"/>
            <w:hideMark/>
          </w:tcPr>
          <w:p w14:paraId="1C1C7A27" w14:textId="77777777" w:rsidR="0008359F" w:rsidRPr="0008359F" w:rsidRDefault="0008359F" w:rsidP="0008359F">
            <w:pPr>
              <w:spacing w:after="0" w:line="240" w:lineRule="auto"/>
              <w:rPr>
                <w:rFonts w:eastAsia="Times New Roman"/>
                <w:color w:val="000000"/>
                <w:sz w:val="24"/>
                <w:szCs w:val="24"/>
                <w:lang w:val="vi-VN" w:eastAsia="vi-VN"/>
              </w:rPr>
            </w:pPr>
            <w:r w:rsidRPr="0008359F">
              <w:rPr>
                <w:rFonts w:eastAsia="Times New Roman"/>
                <w:color w:val="000000"/>
                <w:sz w:val="24"/>
                <w:szCs w:val="24"/>
                <w:lang w:val="vi-VN" w:eastAsia="vi-VN"/>
              </w:rPr>
              <w:t>RTT4</w:t>
            </w:r>
          </w:p>
        </w:tc>
        <w:tc>
          <w:tcPr>
            <w:tcW w:w="3890" w:type="dxa"/>
            <w:tcBorders>
              <w:top w:val="nil"/>
              <w:left w:val="nil"/>
              <w:bottom w:val="single" w:sz="4" w:space="0" w:color="auto"/>
              <w:right w:val="single" w:sz="4" w:space="0" w:color="auto"/>
            </w:tcBorders>
            <w:shd w:val="clear" w:color="auto" w:fill="auto"/>
            <w:vAlign w:val="center"/>
            <w:hideMark/>
          </w:tcPr>
          <w:p w14:paraId="0B86E5E4"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Suối Bến Ván (suối Đồng Sổ)</w:t>
            </w:r>
          </w:p>
        </w:tc>
        <w:tc>
          <w:tcPr>
            <w:tcW w:w="809" w:type="dxa"/>
            <w:tcBorders>
              <w:top w:val="nil"/>
              <w:left w:val="nil"/>
              <w:bottom w:val="single" w:sz="4" w:space="0" w:color="auto"/>
              <w:right w:val="single" w:sz="4" w:space="0" w:color="auto"/>
            </w:tcBorders>
            <w:shd w:val="clear" w:color="auto" w:fill="auto"/>
            <w:vAlign w:val="center"/>
            <w:hideMark/>
          </w:tcPr>
          <w:p w14:paraId="512E0663"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809" w:type="dxa"/>
            <w:tcBorders>
              <w:top w:val="nil"/>
              <w:left w:val="nil"/>
              <w:bottom w:val="single" w:sz="4" w:space="0" w:color="auto"/>
              <w:right w:val="single" w:sz="4" w:space="0" w:color="auto"/>
            </w:tcBorders>
            <w:shd w:val="clear" w:color="auto" w:fill="auto"/>
            <w:vAlign w:val="center"/>
            <w:hideMark/>
          </w:tcPr>
          <w:p w14:paraId="6DB7E465" w14:textId="77777777" w:rsidR="0008359F" w:rsidRPr="0008359F" w:rsidRDefault="0008359F" w:rsidP="0008359F">
            <w:pPr>
              <w:spacing w:after="0" w:line="240" w:lineRule="auto"/>
              <w:jc w:val="left"/>
              <w:rPr>
                <w:rFonts w:eastAsia="Times New Roman"/>
                <w:color w:val="000000"/>
                <w:sz w:val="24"/>
                <w:szCs w:val="24"/>
                <w:lang w:val="vi-VN" w:eastAsia="vi-VN"/>
              </w:rPr>
            </w:pPr>
            <w:r w:rsidRPr="0008359F">
              <w:rPr>
                <w:rFonts w:eastAsia="Times New Roman"/>
                <w:color w:val="000000"/>
                <w:sz w:val="24"/>
                <w:szCs w:val="24"/>
                <w:lang w:val="vi-VN" w:eastAsia="vi-VN"/>
              </w:rPr>
              <w:t> </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2C1EE21"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95</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4D93025"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75</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B18D236"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76</w:t>
            </w:r>
          </w:p>
        </w:tc>
        <w:tc>
          <w:tcPr>
            <w:tcW w:w="67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2452221"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67</w:t>
            </w:r>
          </w:p>
        </w:tc>
        <w:tc>
          <w:tcPr>
            <w:tcW w:w="679"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13B34E3" w14:textId="77777777" w:rsidR="0008359F" w:rsidRPr="0008359F" w:rsidRDefault="0008359F" w:rsidP="0008359F">
            <w:pPr>
              <w:spacing w:after="0" w:line="240" w:lineRule="auto"/>
              <w:rPr>
                <w:rFonts w:eastAsia="Times New Roman"/>
                <w:sz w:val="22"/>
                <w:lang w:val="vi-VN" w:eastAsia="vi-VN"/>
              </w:rPr>
            </w:pPr>
            <w:r w:rsidRPr="0008359F">
              <w:rPr>
                <w:rFonts w:eastAsia="Times New Roman"/>
                <w:sz w:val="22"/>
                <w:lang w:val="vi-VN" w:eastAsia="vi-VN"/>
              </w:rPr>
              <w:t>93</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768CDB2"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81</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AA7E86D"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79</w:t>
            </w:r>
          </w:p>
        </w:tc>
        <w:tc>
          <w:tcPr>
            <w:tcW w:w="6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68C715D"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77</w:t>
            </w:r>
          </w:p>
        </w:tc>
        <w:tc>
          <w:tcPr>
            <w:tcW w:w="7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4E5FFD7"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88</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69482BF"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83</w:t>
            </w:r>
          </w:p>
        </w:tc>
        <w:tc>
          <w:tcPr>
            <w:tcW w:w="8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A68903D" w14:textId="77777777" w:rsidR="0008359F" w:rsidRPr="0008359F" w:rsidRDefault="0008359F" w:rsidP="0008359F">
            <w:pPr>
              <w:spacing w:after="0" w:line="240" w:lineRule="auto"/>
              <w:rPr>
                <w:rFonts w:eastAsia="Times New Roman"/>
                <w:color w:val="006100"/>
                <w:sz w:val="22"/>
                <w:lang w:val="vi-VN" w:eastAsia="vi-VN"/>
              </w:rPr>
            </w:pPr>
            <w:r w:rsidRPr="0008359F">
              <w:rPr>
                <w:rFonts w:eastAsia="Times New Roman"/>
                <w:color w:val="006100"/>
                <w:sz w:val="22"/>
                <w:lang w:val="vi-VN" w:eastAsia="vi-VN"/>
              </w:rPr>
              <w:t>80</w:t>
            </w:r>
          </w:p>
        </w:tc>
      </w:tr>
    </w:tbl>
    <w:p w14:paraId="35F6CD8A" w14:textId="07E1B5BF" w:rsidR="0008359F" w:rsidRDefault="0008359F" w:rsidP="006B12AC">
      <w:pPr>
        <w:pStyle w:val="ListParagraph"/>
        <w:spacing w:before="60" w:after="60" w:line="288" w:lineRule="auto"/>
        <w:jc w:val="both"/>
        <w:rPr>
          <w:spacing w:val="3"/>
          <w:sz w:val="28"/>
          <w:szCs w:val="28"/>
          <w:shd w:val="clear" w:color="auto" w:fill="FFFFFF"/>
        </w:rPr>
      </w:pPr>
    </w:p>
    <w:p w14:paraId="00D43272" w14:textId="3CEBF2F3" w:rsidR="0000485B" w:rsidRPr="00CE0060" w:rsidRDefault="00BA5686" w:rsidP="00BA5686">
      <w:pPr>
        <w:pStyle w:val="Caption"/>
        <w:rPr>
          <w:sz w:val="28"/>
          <w:szCs w:val="28"/>
        </w:rPr>
      </w:pPr>
      <w:bookmarkStart w:id="2073" w:name="_Toc81556322"/>
      <w:bookmarkStart w:id="2074" w:name="_Toc17771756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122</w:t>
      </w:r>
      <w:r w:rsidRPr="00CE0060">
        <w:rPr>
          <w:sz w:val="28"/>
        </w:rPr>
        <w:fldChar w:fldCharType="end"/>
      </w:r>
      <w:r w:rsidRPr="00CE0060">
        <w:rPr>
          <w:sz w:val="28"/>
          <w:lang w:val="en-US"/>
        </w:rPr>
        <w:t xml:space="preserve">. </w:t>
      </w:r>
      <w:r w:rsidR="001C6450" w:rsidRPr="00CE0060">
        <w:rPr>
          <w:sz w:val="28"/>
          <w:szCs w:val="28"/>
          <w:lang w:val="en-US"/>
        </w:rPr>
        <w:t>Biểu đồ</w:t>
      </w:r>
      <w:r w:rsidR="002B5DB9" w:rsidRPr="00CE0060">
        <w:rPr>
          <w:sz w:val="28"/>
          <w:szCs w:val="28"/>
        </w:rPr>
        <w:t xml:space="preserve"> WQI tương ứng với mức đánh giá chất lượng nước</w:t>
      </w:r>
      <w:bookmarkEnd w:id="2066"/>
      <w:bookmarkEnd w:id="2067"/>
      <w:bookmarkEnd w:id="2068"/>
      <w:bookmarkEnd w:id="2069"/>
      <w:bookmarkEnd w:id="2070"/>
      <w:bookmarkEnd w:id="2071"/>
      <w:bookmarkEnd w:id="2073"/>
      <w:bookmarkEnd w:id="2074"/>
    </w:p>
    <w:p w14:paraId="61F2BB94" w14:textId="250CB7FC" w:rsidR="001C1698" w:rsidRPr="00CE0060" w:rsidRDefault="000E1958" w:rsidP="008E2C6F">
      <w:pPr>
        <w:spacing w:after="0" w:line="240" w:lineRule="auto"/>
        <w:jc w:val="left"/>
        <w:rPr>
          <w:rFonts w:eastAsia="Calibri"/>
          <w:b/>
          <w:bCs/>
          <w:noProof/>
          <w:sz w:val="28"/>
        </w:rPr>
      </w:pPr>
      <w:r w:rsidRPr="00CE0060">
        <w:rPr>
          <w:rFonts w:eastAsia="Calibri"/>
          <w:b/>
          <w:bCs/>
          <w:noProof/>
          <w:sz w:val="28"/>
        </w:rPr>
        <w:t xml:space="preserve">   </w:t>
      </w:r>
      <w:r w:rsidR="00C23F43" w:rsidRPr="00CE0060">
        <w:rPr>
          <w:rFonts w:eastAsia="Calibri"/>
          <w:b/>
          <w:bCs/>
          <w:noProof/>
          <w:sz w:val="28"/>
        </w:rPr>
        <w:br w:type="page"/>
      </w:r>
      <w:bookmarkStart w:id="2075" w:name="_Toc504375669"/>
      <w:bookmarkStart w:id="2076" w:name="_Toc81229926"/>
      <w:bookmarkStart w:id="2077" w:name="_Toc81230435"/>
      <w:bookmarkStart w:id="2078" w:name="_Toc91160684"/>
      <w:bookmarkEnd w:id="2061"/>
      <w:bookmarkEnd w:id="2062"/>
      <w:bookmarkEnd w:id="2063"/>
      <w:bookmarkEnd w:id="2064"/>
      <w:bookmarkEnd w:id="2065"/>
    </w:p>
    <w:p w14:paraId="195F2C98" w14:textId="22F00EE6" w:rsidR="0008359F" w:rsidRDefault="005F1EC3" w:rsidP="004F698E">
      <w:pPr>
        <w:autoSpaceDE w:val="0"/>
        <w:autoSpaceDN w:val="0"/>
        <w:adjustRightInd w:val="0"/>
        <w:spacing w:before="60" w:after="60" w:line="240" w:lineRule="auto"/>
        <w:ind w:right="49" w:firstLine="567"/>
        <w:jc w:val="both"/>
        <w:rPr>
          <w:b/>
          <w:sz w:val="28"/>
          <w:szCs w:val="28"/>
        </w:rPr>
      </w:pPr>
      <w:r>
        <w:rPr>
          <w:b/>
          <w:noProof/>
          <w:sz w:val="28"/>
          <w:szCs w:val="28"/>
        </w:rPr>
        <w:drawing>
          <wp:anchor distT="0" distB="0" distL="114300" distR="114300" simplePos="0" relativeHeight="252316672" behindDoc="1" locked="0" layoutInCell="1" allowOverlap="1" wp14:anchorId="213E0276" wp14:editId="563EC4B7">
            <wp:simplePos x="0" y="0"/>
            <wp:positionH relativeFrom="column">
              <wp:posOffset>6108700</wp:posOffset>
            </wp:positionH>
            <wp:positionV relativeFrom="paragraph">
              <wp:posOffset>0</wp:posOffset>
            </wp:positionV>
            <wp:extent cx="3379470" cy="4617720"/>
            <wp:effectExtent l="0" t="0" r="0" b="0"/>
            <wp:wrapThrough wrapText="bothSides">
              <wp:wrapPolygon edited="0">
                <wp:start x="0" y="0"/>
                <wp:lineTo x="0" y="21475"/>
                <wp:lineTo x="21430" y="21475"/>
                <wp:lineTo x="21430" y="0"/>
                <wp:lineTo x="0" y="0"/>
              </wp:wrapPolygon>
            </wp:wrapThrough>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379470" cy="4617720"/>
                    </a:xfrm>
                    <a:prstGeom prst="rect">
                      <a:avLst/>
                    </a:prstGeom>
                    <a:noFill/>
                  </pic:spPr>
                </pic:pic>
              </a:graphicData>
            </a:graphic>
            <wp14:sizeRelH relativeFrom="page">
              <wp14:pctWidth>0</wp14:pctWidth>
            </wp14:sizeRelH>
            <wp14:sizeRelV relativeFrom="page">
              <wp14:pctHeight>0</wp14:pctHeight>
            </wp14:sizeRelV>
          </wp:anchor>
        </w:drawing>
      </w:r>
      <w:r w:rsidR="0008359F">
        <w:rPr>
          <w:b/>
          <w:noProof/>
          <w:sz w:val="28"/>
          <w:szCs w:val="28"/>
        </w:rPr>
        <w:drawing>
          <wp:anchor distT="0" distB="0" distL="114300" distR="114300" simplePos="0" relativeHeight="252315648" behindDoc="1" locked="0" layoutInCell="1" allowOverlap="1" wp14:anchorId="0276FD68" wp14:editId="13448F37">
            <wp:simplePos x="0" y="0"/>
            <wp:positionH relativeFrom="column">
              <wp:posOffset>-2540</wp:posOffset>
            </wp:positionH>
            <wp:positionV relativeFrom="paragraph">
              <wp:posOffset>0</wp:posOffset>
            </wp:positionV>
            <wp:extent cx="6019165" cy="4617720"/>
            <wp:effectExtent l="0" t="0" r="635" b="0"/>
            <wp:wrapThrough wrapText="bothSides">
              <wp:wrapPolygon edited="0">
                <wp:start x="0" y="0"/>
                <wp:lineTo x="0" y="21475"/>
                <wp:lineTo x="21534" y="21475"/>
                <wp:lineTo x="21534" y="0"/>
                <wp:lineTo x="0" y="0"/>
              </wp:wrapPolygon>
            </wp:wrapThrough>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019165" cy="4617720"/>
                    </a:xfrm>
                    <a:prstGeom prst="rect">
                      <a:avLst/>
                    </a:prstGeom>
                    <a:noFill/>
                  </pic:spPr>
                </pic:pic>
              </a:graphicData>
            </a:graphic>
            <wp14:sizeRelH relativeFrom="page">
              <wp14:pctWidth>0</wp14:pctWidth>
            </wp14:sizeRelH>
            <wp14:sizeRelV relativeFrom="page">
              <wp14:pctHeight>0</wp14:pctHeight>
            </wp14:sizeRelV>
          </wp:anchor>
        </w:drawing>
      </w:r>
    </w:p>
    <w:p w14:paraId="3F4251FD" w14:textId="77777777" w:rsidR="0008359F" w:rsidRDefault="0008359F" w:rsidP="004F698E">
      <w:pPr>
        <w:autoSpaceDE w:val="0"/>
        <w:autoSpaceDN w:val="0"/>
        <w:adjustRightInd w:val="0"/>
        <w:spacing w:before="60" w:after="60" w:line="240" w:lineRule="auto"/>
        <w:ind w:right="49" w:firstLine="567"/>
        <w:jc w:val="both"/>
        <w:rPr>
          <w:b/>
          <w:sz w:val="28"/>
          <w:szCs w:val="28"/>
        </w:rPr>
      </w:pPr>
    </w:p>
    <w:p w14:paraId="17B56D0B" w14:textId="4836DD31" w:rsidR="0008359F" w:rsidRDefault="0008359F" w:rsidP="004F698E">
      <w:pPr>
        <w:autoSpaceDE w:val="0"/>
        <w:autoSpaceDN w:val="0"/>
        <w:adjustRightInd w:val="0"/>
        <w:spacing w:before="60" w:after="60" w:line="240" w:lineRule="auto"/>
        <w:ind w:right="49" w:firstLine="567"/>
        <w:jc w:val="both"/>
        <w:rPr>
          <w:b/>
          <w:sz w:val="28"/>
          <w:szCs w:val="28"/>
        </w:rPr>
      </w:pPr>
    </w:p>
    <w:p w14:paraId="7BD06916" w14:textId="055C5D91" w:rsidR="0008359F" w:rsidRDefault="0008359F" w:rsidP="004F698E">
      <w:pPr>
        <w:autoSpaceDE w:val="0"/>
        <w:autoSpaceDN w:val="0"/>
        <w:adjustRightInd w:val="0"/>
        <w:spacing w:before="60" w:after="60" w:line="240" w:lineRule="auto"/>
        <w:ind w:right="49" w:firstLine="567"/>
        <w:jc w:val="both"/>
        <w:rPr>
          <w:b/>
          <w:sz w:val="28"/>
          <w:szCs w:val="28"/>
        </w:rPr>
      </w:pPr>
    </w:p>
    <w:p w14:paraId="437E3ECB" w14:textId="5D3BD7A6" w:rsidR="0008359F" w:rsidRDefault="0008359F" w:rsidP="004F698E">
      <w:pPr>
        <w:autoSpaceDE w:val="0"/>
        <w:autoSpaceDN w:val="0"/>
        <w:adjustRightInd w:val="0"/>
        <w:spacing w:before="60" w:after="60" w:line="240" w:lineRule="auto"/>
        <w:ind w:right="49" w:firstLine="567"/>
        <w:jc w:val="both"/>
        <w:rPr>
          <w:b/>
          <w:sz w:val="28"/>
          <w:szCs w:val="28"/>
        </w:rPr>
      </w:pPr>
    </w:p>
    <w:p w14:paraId="2F7147C1" w14:textId="6E504008" w:rsidR="004F698E" w:rsidRPr="00CE0060" w:rsidRDefault="004F698E" w:rsidP="004F698E">
      <w:pPr>
        <w:autoSpaceDE w:val="0"/>
        <w:autoSpaceDN w:val="0"/>
        <w:adjustRightInd w:val="0"/>
        <w:spacing w:before="60" w:after="60" w:line="240" w:lineRule="auto"/>
        <w:ind w:right="49" w:firstLine="567"/>
        <w:jc w:val="both"/>
        <w:rPr>
          <w:sz w:val="28"/>
          <w:szCs w:val="28"/>
        </w:rPr>
      </w:pPr>
      <w:r w:rsidRPr="00CE0060">
        <w:rPr>
          <w:b/>
          <w:sz w:val="28"/>
          <w:szCs w:val="28"/>
        </w:rPr>
        <w:t>* Đánh giá:</w:t>
      </w:r>
    </w:p>
    <w:p w14:paraId="2F9F3F65" w14:textId="13D981D6" w:rsidR="00024BFC" w:rsidRPr="00CE0060" w:rsidRDefault="00CF236F" w:rsidP="00024BFC">
      <w:pPr>
        <w:autoSpaceDE w:val="0"/>
        <w:autoSpaceDN w:val="0"/>
        <w:adjustRightInd w:val="0"/>
        <w:spacing w:before="60" w:after="60" w:line="240" w:lineRule="auto"/>
        <w:ind w:right="49" w:firstLine="567"/>
        <w:jc w:val="both"/>
        <w:rPr>
          <w:sz w:val="28"/>
          <w:szCs w:val="28"/>
        </w:rPr>
      </w:pPr>
      <w:r w:rsidRPr="00CE0060">
        <w:rPr>
          <w:sz w:val="28"/>
          <w:szCs w:val="28"/>
          <w:lang w:val="pt-BR"/>
        </w:rPr>
        <w:t xml:space="preserve">Chất lượng nước trên sông Sài Gòn có xu hướng </w:t>
      </w:r>
      <w:r w:rsidR="00B8366F">
        <w:rPr>
          <w:sz w:val="28"/>
          <w:szCs w:val="28"/>
          <w:lang w:val="pt-BR"/>
        </w:rPr>
        <w:t>tăng</w:t>
      </w:r>
      <w:r w:rsidRPr="00CE0060">
        <w:rPr>
          <w:sz w:val="28"/>
          <w:szCs w:val="28"/>
          <w:lang w:val="pt-BR"/>
        </w:rPr>
        <w:t xml:space="preserve"> so với tháng trước, </w:t>
      </w:r>
      <w:r w:rsidR="00024BFC" w:rsidRPr="00CE0060">
        <w:rPr>
          <w:sz w:val="28"/>
          <w:szCs w:val="28"/>
        </w:rPr>
        <w:t xml:space="preserve">chất lượng nước </w:t>
      </w:r>
      <w:r w:rsidR="002F4E28" w:rsidRPr="00CE0060">
        <w:rPr>
          <w:sz w:val="28"/>
          <w:szCs w:val="28"/>
        </w:rPr>
        <w:t xml:space="preserve">hầu hết </w:t>
      </w:r>
      <w:r w:rsidR="00024BFC" w:rsidRPr="00CE0060">
        <w:rPr>
          <w:sz w:val="28"/>
          <w:szCs w:val="28"/>
        </w:rPr>
        <w:t>ở mức tốt - đạt cho mục đích cấp nước sinh hoạt nhưng cần có biện pháp xử lý phù hợp</w:t>
      </w:r>
      <w:r w:rsidR="00B8366F">
        <w:rPr>
          <w:sz w:val="28"/>
          <w:szCs w:val="28"/>
        </w:rPr>
        <w:t>, riêng</w:t>
      </w:r>
      <w:r w:rsidR="00024BFC" w:rsidRPr="00CE0060">
        <w:rPr>
          <w:sz w:val="28"/>
          <w:szCs w:val="28"/>
        </w:rPr>
        <w:t xml:space="preserve"> chất lượng nước </w:t>
      </w:r>
      <w:r w:rsidR="00B8366F">
        <w:rPr>
          <w:sz w:val="28"/>
          <w:szCs w:val="28"/>
        </w:rPr>
        <w:t xml:space="preserve">tại </w:t>
      </w:r>
      <w:r w:rsidR="00B8366F" w:rsidRPr="00B8366F">
        <w:rPr>
          <w:sz w:val="28"/>
          <w:szCs w:val="28"/>
        </w:rPr>
        <w:t>Cách đập Dầu Tiếng 2 km (SG1)</w:t>
      </w:r>
      <w:r w:rsidR="00B8366F">
        <w:rPr>
          <w:sz w:val="28"/>
          <w:szCs w:val="28"/>
        </w:rPr>
        <w:t xml:space="preserve"> </w:t>
      </w:r>
      <w:r w:rsidR="00024BFC" w:rsidRPr="00CE0060">
        <w:rPr>
          <w:sz w:val="28"/>
          <w:szCs w:val="28"/>
        </w:rPr>
        <w:t xml:space="preserve">ở mức rất tốt - đạt cho mục đích cấp nước sinh hoạt. </w:t>
      </w:r>
    </w:p>
    <w:p w14:paraId="2E54C6B1" w14:textId="6673B094" w:rsidR="00CF236F" w:rsidRPr="00CE0060" w:rsidRDefault="00CF236F" w:rsidP="00CF236F">
      <w:pPr>
        <w:spacing w:after="120" w:line="240" w:lineRule="atLeast"/>
        <w:ind w:firstLine="567"/>
        <w:jc w:val="both"/>
        <w:rPr>
          <w:sz w:val="28"/>
          <w:szCs w:val="28"/>
        </w:rPr>
      </w:pPr>
      <w:r w:rsidRPr="00CE0060">
        <w:rPr>
          <w:sz w:val="28"/>
          <w:szCs w:val="28"/>
        </w:rPr>
        <w:t xml:space="preserve">Chất lượng nước trên các kênh rạch đổ vào sông Sài Gòn có xu hướng </w:t>
      </w:r>
      <w:r w:rsidR="00FB2E7C">
        <w:rPr>
          <w:sz w:val="28"/>
          <w:szCs w:val="28"/>
        </w:rPr>
        <w:t>giả</w:t>
      </w:r>
      <w:r w:rsidR="001136C6">
        <w:rPr>
          <w:sz w:val="28"/>
          <w:szCs w:val="28"/>
        </w:rPr>
        <w:t>m</w:t>
      </w:r>
      <w:r w:rsidRPr="00CE0060">
        <w:rPr>
          <w:sz w:val="28"/>
          <w:szCs w:val="28"/>
        </w:rPr>
        <w:t xml:space="preserve"> so với tháng trước,</w:t>
      </w:r>
      <w:r w:rsidR="007A2A90" w:rsidRPr="007A2A90">
        <w:rPr>
          <w:noProof/>
          <w:sz w:val="28"/>
          <w:szCs w:val="28"/>
          <w:lang w:eastAsia="vi-VN"/>
        </w:rPr>
        <w:t xml:space="preserve"> </w:t>
      </w:r>
      <w:r w:rsidR="007A2A90" w:rsidRPr="00CE0060">
        <w:rPr>
          <w:noProof/>
          <w:sz w:val="28"/>
          <w:szCs w:val="28"/>
          <w:lang w:eastAsia="vi-VN"/>
        </w:rPr>
        <w:t xml:space="preserve">chất lượng nước ở mức </w:t>
      </w:r>
      <w:r w:rsidR="007A2A90">
        <w:rPr>
          <w:noProof/>
          <w:sz w:val="28"/>
          <w:szCs w:val="28"/>
          <w:lang w:eastAsia="vi-VN"/>
        </w:rPr>
        <w:t>xấu</w:t>
      </w:r>
      <w:r w:rsidR="007A2A90" w:rsidRPr="00CE0060">
        <w:rPr>
          <w:noProof/>
          <w:sz w:val="28"/>
          <w:szCs w:val="28"/>
          <w:lang w:eastAsia="vi-VN"/>
        </w:rPr>
        <w:t xml:space="preserve"> </w:t>
      </w:r>
      <w:r w:rsidR="007A2A90" w:rsidRPr="00CE0060">
        <w:rPr>
          <w:rFonts w:eastAsia="Times New Roman"/>
          <w:bCs/>
          <w:sz w:val="28"/>
          <w:szCs w:val="28"/>
          <w:lang w:val="pt-BR"/>
        </w:rPr>
        <w:t xml:space="preserve">đến mức tốt. </w:t>
      </w:r>
      <w:r w:rsidR="007A2A90" w:rsidRPr="00CE0060">
        <w:rPr>
          <w:sz w:val="28"/>
          <w:szCs w:val="28"/>
        </w:rPr>
        <w:t xml:space="preserve">Chất lượng nước </w:t>
      </w:r>
      <w:r w:rsidR="007622FB" w:rsidRPr="00CE0060">
        <w:rPr>
          <w:sz w:val="28"/>
          <w:szCs w:val="28"/>
        </w:rPr>
        <w:t xml:space="preserve">hầu hết ở mức trung bình - đạt cho mục đích cấp tưới tiêu và các mục đích tương đương khác. </w:t>
      </w:r>
      <w:r w:rsidR="00FB2E7C">
        <w:rPr>
          <w:sz w:val="28"/>
          <w:szCs w:val="28"/>
        </w:rPr>
        <w:t>C</w:t>
      </w:r>
      <w:r w:rsidR="007622FB" w:rsidRPr="00CE0060">
        <w:rPr>
          <w:sz w:val="28"/>
          <w:szCs w:val="28"/>
        </w:rPr>
        <w:t xml:space="preserve">hất lượng nước tại </w:t>
      </w:r>
      <w:r w:rsidR="001136C6" w:rsidRPr="001136C6">
        <w:rPr>
          <w:sz w:val="28"/>
          <w:szCs w:val="28"/>
        </w:rPr>
        <w:t>Rạch Vĩnh Bình (Cầu Vĩnh Bình) (RSG6)</w:t>
      </w:r>
      <w:r w:rsidR="001136C6">
        <w:rPr>
          <w:sz w:val="28"/>
          <w:szCs w:val="28"/>
        </w:rPr>
        <w:t xml:space="preserve"> và </w:t>
      </w:r>
      <w:r w:rsidR="001136C6" w:rsidRPr="001136C6">
        <w:rPr>
          <w:sz w:val="28"/>
          <w:szCs w:val="28"/>
        </w:rPr>
        <w:t>Rạch Bình Nhâm (RSG11)</w:t>
      </w:r>
      <w:r w:rsidR="001136C6">
        <w:rPr>
          <w:sz w:val="28"/>
          <w:szCs w:val="28"/>
        </w:rPr>
        <w:t xml:space="preserve"> </w:t>
      </w:r>
      <w:r w:rsidR="007622FB" w:rsidRPr="00CE0060">
        <w:rPr>
          <w:sz w:val="28"/>
          <w:szCs w:val="28"/>
        </w:rPr>
        <w:t>ở mức tốt – đạt cho mục đích cấp nước sinh hoạt nhưng cần biện pháp xử lý phù hợp.</w:t>
      </w:r>
      <w:r w:rsidR="00FB2E7C" w:rsidRPr="00FB2E7C">
        <w:rPr>
          <w:sz w:val="28"/>
          <w:szCs w:val="28"/>
        </w:rPr>
        <w:t xml:space="preserve"> </w:t>
      </w:r>
      <w:r w:rsidR="00FB2E7C" w:rsidRPr="00CE0060">
        <w:rPr>
          <w:sz w:val="28"/>
          <w:szCs w:val="28"/>
        </w:rPr>
        <w:t>Riêng có</w:t>
      </w:r>
      <w:r w:rsidR="00FB2E7C">
        <w:rPr>
          <w:sz w:val="28"/>
          <w:szCs w:val="28"/>
        </w:rPr>
        <w:t xml:space="preserve"> chất lượng nước tại </w:t>
      </w:r>
      <w:r w:rsidR="001136C6" w:rsidRPr="001136C6">
        <w:rPr>
          <w:sz w:val="28"/>
          <w:szCs w:val="28"/>
        </w:rPr>
        <w:t>Suối Cát (RSG4)</w:t>
      </w:r>
      <w:r w:rsidR="001136C6">
        <w:rPr>
          <w:sz w:val="28"/>
          <w:szCs w:val="28"/>
        </w:rPr>
        <w:t xml:space="preserve"> và </w:t>
      </w:r>
      <w:r w:rsidR="001136C6" w:rsidRPr="001136C6">
        <w:rPr>
          <w:sz w:val="28"/>
          <w:szCs w:val="28"/>
        </w:rPr>
        <w:t>Suối Chòm Sao (RSG5)</w:t>
      </w:r>
      <w:r w:rsidR="001136C6">
        <w:rPr>
          <w:sz w:val="28"/>
          <w:szCs w:val="28"/>
        </w:rPr>
        <w:t xml:space="preserve"> </w:t>
      </w:r>
      <w:r w:rsidR="00A83C65">
        <w:rPr>
          <w:sz w:val="28"/>
          <w:szCs w:val="28"/>
        </w:rPr>
        <w:t>ở mức xấu – đạt cho mục đích giao thông thủy và các mục đích tương đương khác.</w:t>
      </w:r>
    </w:p>
    <w:p w14:paraId="2EC720DF" w14:textId="1B2240BE" w:rsidR="001136C6" w:rsidRPr="00CE0060" w:rsidRDefault="00CF236F" w:rsidP="001136C6">
      <w:pPr>
        <w:autoSpaceDE w:val="0"/>
        <w:autoSpaceDN w:val="0"/>
        <w:adjustRightInd w:val="0"/>
        <w:spacing w:before="60" w:after="60" w:line="240" w:lineRule="auto"/>
        <w:ind w:right="49" w:firstLine="567"/>
        <w:jc w:val="both"/>
        <w:rPr>
          <w:sz w:val="28"/>
          <w:szCs w:val="28"/>
        </w:rPr>
      </w:pPr>
      <w:r w:rsidRPr="00CE0060">
        <w:rPr>
          <w:noProof/>
          <w:sz w:val="28"/>
          <w:szCs w:val="28"/>
          <w:lang w:eastAsia="vi-VN"/>
        </w:rPr>
        <w:t>Chất l</w:t>
      </w:r>
      <w:r w:rsidRPr="00CE0060">
        <w:rPr>
          <w:rFonts w:ascii="Cambria" w:hAnsi="Cambria" w:cs="Cambria"/>
          <w:noProof/>
          <w:sz w:val="28"/>
          <w:szCs w:val="28"/>
          <w:lang w:eastAsia="vi-VN"/>
        </w:rPr>
        <w:t>ư</w:t>
      </w:r>
      <w:r w:rsidRPr="00CE0060">
        <w:rPr>
          <w:noProof/>
          <w:sz w:val="28"/>
          <w:szCs w:val="28"/>
          <w:lang w:eastAsia="vi-VN"/>
        </w:rPr>
        <w:t>ợng n</w:t>
      </w:r>
      <w:r w:rsidRPr="00CE0060">
        <w:rPr>
          <w:rFonts w:ascii="Cambria" w:hAnsi="Cambria" w:cs="Cambria"/>
          <w:noProof/>
          <w:sz w:val="28"/>
          <w:szCs w:val="28"/>
          <w:lang w:eastAsia="vi-VN"/>
        </w:rPr>
        <w:t>ư</w:t>
      </w:r>
      <w:r w:rsidRPr="00CE0060">
        <w:rPr>
          <w:noProof/>
          <w:sz w:val="28"/>
          <w:szCs w:val="28"/>
          <w:lang w:eastAsia="vi-VN"/>
        </w:rPr>
        <w:t xml:space="preserve">ớc trên sông </w:t>
      </w:r>
      <w:r w:rsidRPr="00CE0060">
        <w:rPr>
          <w:rFonts w:ascii="Cambria" w:hAnsi="Cambria" w:cs="Cambria"/>
          <w:noProof/>
          <w:sz w:val="28"/>
          <w:szCs w:val="28"/>
          <w:lang w:eastAsia="vi-VN"/>
        </w:rPr>
        <w:t>Đ</w:t>
      </w:r>
      <w:r w:rsidRPr="00CE0060">
        <w:rPr>
          <w:noProof/>
          <w:sz w:val="28"/>
          <w:szCs w:val="28"/>
          <w:lang w:eastAsia="vi-VN"/>
        </w:rPr>
        <w:t xml:space="preserve">ồng Nai </w:t>
      </w:r>
      <w:r w:rsidR="00622725">
        <w:rPr>
          <w:noProof/>
          <w:sz w:val="28"/>
          <w:szCs w:val="28"/>
          <w:lang w:eastAsia="vi-VN"/>
        </w:rPr>
        <w:t>tăng</w:t>
      </w:r>
      <w:r w:rsidRPr="00CE0060">
        <w:rPr>
          <w:noProof/>
          <w:sz w:val="28"/>
          <w:szCs w:val="28"/>
          <w:lang w:eastAsia="vi-VN"/>
        </w:rPr>
        <w:t xml:space="preserve"> so với tháng trước, chất lượng nước</w:t>
      </w:r>
      <w:r w:rsidR="001136C6">
        <w:rPr>
          <w:noProof/>
          <w:sz w:val="28"/>
          <w:szCs w:val="28"/>
          <w:lang w:eastAsia="vi-VN"/>
        </w:rPr>
        <w:t xml:space="preserve"> hầu hết</w:t>
      </w:r>
      <w:r w:rsidRPr="00CE0060">
        <w:rPr>
          <w:noProof/>
          <w:sz w:val="28"/>
          <w:szCs w:val="28"/>
          <w:lang w:eastAsia="vi-VN"/>
        </w:rPr>
        <w:t xml:space="preserve"> </w:t>
      </w:r>
      <w:r w:rsidRPr="00CE0060">
        <w:rPr>
          <w:sz w:val="28"/>
          <w:szCs w:val="28"/>
        </w:rPr>
        <w:t>ở mức</w:t>
      </w:r>
      <w:r w:rsidR="008C0719" w:rsidRPr="00CE0060">
        <w:rPr>
          <w:sz w:val="28"/>
          <w:szCs w:val="28"/>
        </w:rPr>
        <w:t xml:space="preserve"> </w:t>
      </w:r>
      <w:r w:rsidRPr="00CE0060">
        <w:rPr>
          <w:sz w:val="28"/>
          <w:szCs w:val="28"/>
        </w:rPr>
        <w:t>tốt - đạt cho mục đích sinh hoạt</w:t>
      </w:r>
      <w:r w:rsidR="001136C6">
        <w:rPr>
          <w:sz w:val="28"/>
          <w:szCs w:val="28"/>
        </w:rPr>
        <w:t xml:space="preserve"> (xử lý phù hơp)</w:t>
      </w:r>
      <w:r w:rsidRPr="00CE0060">
        <w:rPr>
          <w:sz w:val="28"/>
          <w:szCs w:val="28"/>
        </w:rPr>
        <w:t xml:space="preserve">. </w:t>
      </w:r>
      <w:r w:rsidR="001136C6">
        <w:rPr>
          <w:sz w:val="28"/>
          <w:szCs w:val="28"/>
        </w:rPr>
        <w:t>Riêng</w:t>
      </w:r>
      <w:r w:rsidR="001136C6" w:rsidRPr="00CE0060">
        <w:rPr>
          <w:sz w:val="28"/>
          <w:szCs w:val="28"/>
        </w:rPr>
        <w:t xml:space="preserve"> chất lượng nước </w:t>
      </w:r>
      <w:r w:rsidR="001136C6">
        <w:rPr>
          <w:sz w:val="28"/>
          <w:szCs w:val="28"/>
        </w:rPr>
        <w:t xml:space="preserve">tại </w:t>
      </w:r>
      <w:r w:rsidR="00F133B0" w:rsidRPr="00F133B0">
        <w:rPr>
          <w:sz w:val="28"/>
          <w:szCs w:val="28"/>
        </w:rPr>
        <w:t>Họng thu nước nhà máy nước Tân Hiệp (ĐN2)</w:t>
      </w:r>
      <w:r w:rsidR="00F133B0">
        <w:rPr>
          <w:sz w:val="28"/>
          <w:szCs w:val="28"/>
        </w:rPr>
        <w:t xml:space="preserve"> </w:t>
      </w:r>
      <w:r w:rsidR="001136C6" w:rsidRPr="00CE0060">
        <w:rPr>
          <w:sz w:val="28"/>
          <w:szCs w:val="28"/>
        </w:rPr>
        <w:t xml:space="preserve">ở mức rất tốt - đạt cho mục đích cấp nước sinh hoạt. </w:t>
      </w:r>
    </w:p>
    <w:p w14:paraId="26CC02F9" w14:textId="75795104" w:rsidR="004050F6" w:rsidRPr="00CE0060" w:rsidRDefault="004050F6" w:rsidP="004050F6">
      <w:pPr>
        <w:spacing w:after="120" w:line="240" w:lineRule="atLeast"/>
        <w:ind w:firstLine="567"/>
        <w:jc w:val="both"/>
        <w:rPr>
          <w:rFonts w:eastAsia="Times New Roman"/>
          <w:bCs/>
          <w:sz w:val="28"/>
          <w:szCs w:val="28"/>
          <w:lang w:val="pt-BR"/>
        </w:rPr>
      </w:pPr>
      <w:r w:rsidRPr="00CE0060">
        <w:rPr>
          <w:rFonts w:eastAsia="Times New Roman"/>
          <w:bCs/>
          <w:sz w:val="28"/>
          <w:szCs w:val="28"/>
          <w:lang w:val="pt-BR"/>
        </w:rPr>
        <w:t xml:space="preserve">Chất lượng nước trên các rạch đổ </w:t>
      </w:r>
      <w:r w:rsidR="00244C15" w:rsidRPr="00CE0060">
        <w:rPr>
          <w:rFonts w:eastAsia="Times New Roman"/>
          <w:bCs/>
          <w:sz w:val="28"/>
          <w:szCs w:val="28"/>
          <w:lang w:val="pt-BR"/>
        </w:rPr>
        <w:t>vào</w:t>
      </w:r>
      <w:r w:rsidRPr="00CE0060">
        <w:rPr>
          <w:rFonts w:eastAsia="Times New Roman"/>
          <w:bCs/>
          <w:sz w:val="28"/>
          <w:szCs w:val="28"/>
          <w:lang w:val="pt-BR"/>
        </w:rPr>
        <w:t xml:space="preserve"> sông Đồng Nai có xu hướng </w:t>
      </w:r>
      <w:r w:rsidR="007A2A90">
        <w:rPr>
          <w:rFonts w:eastAsia="Times New Roman"/>
          <w:bCs/>
          <w:sz w:val="28"/>
          <w:szCs w:val="28"/>
          <w:lang w:val="pt-BR"/>
        </w:rPr>
        <w:t>giảm nhẹ</w:t>
      </w:r>
      <w:r w:rsidRPr="00CE0060">
        <w:rPr>
          <w:rFonts w:eastAsia="Times New Roman"/>
          <w:bCs/>
          <w:sz w:val="28"/>
          <w:szCs w:val="28"/>
          <w:lang w:val="pt-BR"/>
        </w:rPr>
        <w:t xml:space="preserve"> so với tháng trước, </w:t>
      </w:r>
      <w:r w:rsidRPr="00CE0060">
        <w:rPr>
          <w:noProof/>
          <w:sz w:val="28"/>
          <w:szCs w:val="28"/>
          <w:lang w:eastAsia="vi-VN"/>
        </w:rPr>
        <w:t xml:space="preserve">chất lượng nước ở mức trung bình </w:t>
      </w:r>
      <w:r w:rsidRPr="00CE0060">
        <w:rPr>
          <w:rFonts w:eastAsia="Times New Roman"/>
          <w:bCs/>
          <w:sz w:val="28"/>
          <w:szCs w:val="28"/>
          <w:lang w:val="pt-BR"/>
        </w:rPr>
        <w:t xml:space="preserve">đến mức </w:t>
      </w:r>
      <w:r w:rsidR="002F4E28" w:rsidRPr="00CE0060">
        <w:rPr>
          <w:rFonts w:eastAsia="Times New Roman"/>
          <w:bCs/>
          <w:sz w:val="28"/>
          <w:szCs w:val="28"/>
          <w:lang w:val="pt-BR"/>
        </w:rPr>
        <w:t xml:space="preserve">rất </w:t>
      </w:r>
      <w:r w:rsidRPr="00CE0060">
        <w:rPr>
          <w:rFonts w:eastAsia="Times New Roman"/>
          <w:bCs/>
          <w:sz w:val="28"/>
          <w:szCs w:val="28"/>
          <w:lang w:val="pt-BR"/>
        </w:rPr>
        <w:t xml:space="preserve">tốt. </w:t>
      </w:r>
      <w:r w:rsidR="00A540F2" w:rsidRPr="00CE0060">
        <w:rPr>
          <w:rFonts w:eastAsia="Times New Roman"/>
          <w:bCs/>
          <w:sz w:val="28"/>
          <w:szCs w:val="28"/>
          <w:lang w:val="pt-BR"/>
        </w:rPr>
        <w:t>C</w:t>
      </w:r>
      <w:r w:rsidRPr="00CE0060">
        <w:rPr>
          <w:rFonts w:eastAsia="Times New Roman"/>
          <w:bCs/>
          <w:sz w:val="28"/>
          <w:szCs w:val="28"/>
          <w:lang w:val="pt-BR"/>
        </w:rPr>
        <w:t xml:space="preserve">hất lượng nước </w:t>
      </w:r>
      <w:r w:rsidR="00A540F2" w:rsidRPr="00CE0060">
        <w:rPr>
          <w:rFonts w:eastAsia="Times New Roman"/>
          <w:bCs/>
          <w:sz w:val="28"/>
          <w:szCs w:val="28"/>
          <w:lang w:val="pt-BR"/>
        </w:rPr>
        <w:t>hầu hết ở mức trung bình -</w:t>
      </w:r>
      <w:r w:rsidR="00A540F2" w:rsidRPr="00CE0060">
        <w:rPr>
          <w:noProof/>
          <w:sz w:val="28"/>
          <w:szCs w:val="28"/>
          <w:lang w:eastAsia="vi-VN"/>
        </w:rPr>
        <w:t xml:space="preserve"> </w:t>
      </w:r>
      <w:r w:rsidR="00A540F2" w:rsidRPr="00CE0060">
        <w:rPr>
          <w:rFonts w:eastAsia="Times New Roman"/>
          <w:bCs/>
          <w:sz w:val="28"/>
          <w:szCs w:val="28"/>
          <w:lang w:val="pt-BR"/>
        </w:rPr>
        <w:t>đạt cho mục đích tưới tiêu và các mục đích tương đương khác, riêng chất lượng nước tại</w:t>
      </w:r>
      <w:r w:rsidRPr="00CE0060">
        <w:rPr>
          <w:rFonts w:eastAsia="Times New Roman"/>
          <w:bCs/>
          <w:sz w:val="28"/>
          <w:szCs w:val="28"/>
          <w:lang w:val="pt-BR"/>
        </w:rPr>
        <w:t xml:space="preserve"> </w:t>
      </w:r>
      <w:r w:rsidR="00073479" w:rsidRPr="00073479">
        <w:rPr>
          <w:rFonts w:eastAsia="Times New Roman"/>
          <w:bCs/>
          <w:sz w:val="28"/>
          <w:szCs w:val="28"/>
          <w:lang w:val="pt-BR"/>
        </w:rPr>
        <w:t>Rạch Cầu Chùa (RĐN11)</w:t>
      </w:r>
      <w:r w:rsidR="00073479">
        <w:rPr>
          <w:rFonts w:eastAsia="Times New Roman"/>
          <w:bCs/>
          <w:sz w:val="28"/>
          <w:szCs w:val="28"/>
          <w:lang w:val="pt-BR"/>
        </w:rPr>
        <w:t xml:space="preserve"> </w:t>
      </w:r>
      <w:r w:rsidRPr="00CE0060">
        <w:rPr>
          <w:rFonts w:eastAsia="Times New Roman"/>
          <w:bCs/>
          <w:sz w:val="28"/>
          <w:szCs w:val="28"/>
          <w:lang w:val="pt-BR"/>
        </w:rPr>
        <w:t>ở mức rất tốt</w:t>
      </w:r>
      <w:r w:rsidR="00A540F2" w:rsidRPr="00CE0060">
        <w:rPr>
          <w:rFonts w:eastAsia="Times New Roman"/>
          <w:bCs/>
          <w:sz w:val="28"/>
          <w:szCs w:val="28"/>
          <w:lang w:val="pt-BR"/>
        </w:rPr>
        <w:t xml:space="preserve"> - đạt cho mục đích cấp nước sinh hoạt, chất lượng nước tại </w:t>
      </w:r>
      <w:r w:rsidR="00073479" w:rsidRPr="00073479">
        <w:rPr>
          <w:rFonts w:eastAsia="Times New Roman"/>
          <w:bCs/>
          <w:sz w:val="28"/>
          <w:szCs w:val="28"/>
          <w:lang w:val="pt-BR"/>
        </w:rPr>
        <w:t>Suối Cái tại Cầu Bà Kiên (RĐN4)</w:t>
      </w:r>
      <w:r w:rsidR="00073479">
        <w:rPr>
          <w:rFonts w:eastAsia="Times New Roman"/>
          <w:bCs/>
          <w:sz w:val="28"/>
          <w:szCs w:val="28"/>
          <w:lang w:val="pt-BR"/>
        </w:rPr>
        <w:t xml:space="preserve">, </w:t>
      </w:r>
      <w:r w:rsidR="00073479" w:rsidRPr="00073479">
        <w:rPr>
          <w:rFonts w:eastAsia="Times New Roman"/>
          <w:bCs/>
          <w:sz w:val="28"/>
          <w:szCs w:val="28"/>
          <w:lang w:val="pt-BR"/>
        </w:rPr>
        <w:t>Suối Tân Lợi (RĐN7)</w:t>
      </w:r>
      <w:r w:rsidR="00073479">
        <w:rPr>
          <w:rFonts w:eastAsia="Times New Roman"/>
          <w:bCs/>
          <w:sz w:val="28"/>
          <w:szCs w:val="28"/>
          <w:lang w:val="pt-BR"/>
        </w:rPr>
        <w:t xml:space="preserve">, </w:t>
      </w:r>
      <w:r w:rsidR="00073479" w:rsidRPr="00073479">
        <w:rPr>
          <w:rFonts w:eastAsia="Times New Roman"/>
          <w:bCs/>
          <w:sz w:val="28"/>
          <w:szCs w:val="28"/>
          <w:lang w:val="pt-BR"/>
        </w:rPr>
        <w:t>Kênh Tân Vĩnh Hiệp (RĐN9)</w:t>
      </w:r>
      <w:r w:rsidR="00073479">
        <w:rPr>
          <w:rFonts w:eastAsia="Times New Roman"/>
          <w:bCs/>
          <w:sz w:val="28"/>
          <w:szCs w:val="28"/>
          <w:lang w:val="pt-BR"/>
        </w:rPr>
        <w:t xml:space="preserve">, </w:t>
      </w:r>
      <w:r w:rsidR="00073479" w:rsidRPr="00073479">
        <w:rPr>
          <w:rFonts w:eastAsia="Times New Roman"/>
          <w:bCs/>
          <w:sz w:val="28"/>
          <w:szCs w:val="28"/>
          <w:lang w:val="pt-BR"/>
        </w:rPr>
        <w:t>Suối Tổng Nhẫn (RĐN12)</w:t>
      </w:r>
      <w:r w:rsidR="00073479">
        <w:rPr>
          <w:rFonts w:eastAsia="Times New Roman"/>
          <w:bCs/>
          <w:sz w:val="28"/>
          <w:szCs w:val="28"/>
          <w:lang w:val="pt-BR"/>
        </w:rPr>
        <w:t xml:space="preserve">, </w:t>
      </w:r>
      <w:r w:rsidR="00073479" w:rsidRPr="00073479">
        <w:rPr>
          <w:rFonts w:eastAsia="Times New Roman"/>
          <w:bCs/>
          <w:sz w:val="28"/>
          <w:szCs w:val="28"/>
          <w:lang w:val="pt-BR"/>
        </w:rPr>
        <w:t>Suối Giai (RĐN13)</w:t>
      </w:r>
      <w:r w:rsidR="00073479">
        <w:rPr>
          <w:rFonts w:eastAsia="Times New Roman"/>
          <w:bCs/>
          <w:sz w:val="28"/>
          <w:szCs w:val="28"/>
          <w:lang w:val="pt-BR"/>
        </w:rPr>
        <w:t xml:space="preserve"> ở</w:t>
      </w:r>
      <w:r w:rsidR="00A540F2" w:rsidRPr="00CE0060">
        <w:rPr>
          <w:rFonts w:eastAsia="Times New Roman"/>
          <w:bCs/>
          <w:sz w:val="28"/>
          <w:szCs w:val="28"/>
          <w:lang w:val="pt-BR"/>
        </w:rPr>
        <w:t xml:space="preserve"> mức tốt - đạt cho mục đích cấp nước sinh hoạt nhưng cần biện pháp xử lý phù hợp</w:t>
      </w:r>
      <w:r w:rsidR="007A2A90">
        <w:rPr>
          <w:rFonts w:eastAsia="Times New Roman"/>
          <w:bCs/>
          <w:sz w:val="28"/>
          <w:szCs w:val="28"/>
          <w:lang w:val="pt-BR"/>
        </w:rPr>
        <w:t>.</w:t>
      </w:r>
    </w:p>
    <w:p w14:paraId="275229FE" w14:textId="1AF6117C" w:rsidR="004050F6" w:rsidRPr="00CE0060" w:rsidRDefault="004050F6" w:rsidP="004050F6">
      <w:pPr>
        <w:autoSpaceDE w:val="0"/>
        <w:autoSpaceDN w:val="0"/>
        <w:adjustRightInd w:val="0"/>
        <w:spacing w:before="60" w:after="60" w:line="240" w:lineRule="auto"/>
        <w:ind w:right="49" w:firstLine="567"/>
        <w:jc w:val="both"/>
        <w:rPr>
          <w:sz w:val="28"/>
          <w:szCs w:val="28"/>
        </w:rPr>
      </w:pPr>
      <w:r w:rsidRPr="00CE0060">
        <w:rPr>
          <w:rFonts w:eastAsia="Times New Roman"/>
          <w:bCs/>
          <w:sz w:val="28"/>
          <w:szCs w:val="28"/>
        </w:rPr>
        <w:t xml:space="preserve">Chất lượng nước trên sông Bé có xu hướng </w:t>
      </w:r>
      <w:r w:rsidR="00105A13">
        <w:rPr>
          <w:rFonts w:eastAsia="Times New Roman"/>
          <w:bCs/>
          <w:sz w:val="28"/>
          <w:szCs w:val="28"/>
        </w:rPr>
        <w:t>tăng</w:t>
      </w:r>
      <w:r w:rsidRPr="00CE0060">
        <w:rPr>
          <w:rFonts w:eastAsia="Times New Roman"/>
          <w:bCs/>
          <w:sz w:val="28"/>
          <w:szCs w:val="28"/>
        </w:rPr>
        <w:t xml:space="preserve"> so với tháng trước, c</w:t>
      </w:r>
      <w:r w:rsidRPr="00CE0060">
        <w:rPr>
          <w:sz w:val="28"/>
          <w:szCs w:val="28"/>
        </w:rPr>
        <w:t xml:space="preserve">hất lượng nước trên sông Bé </w:t>
      </w:r>
      <w:r w:rsidR="00105A13">
        <w:rPr>
          <w:sz w:val="28"/>
          <w:szCs w:val="28"/>
        </w:rPr>
        <w:t>hầu hết ở mức</w:t>
      </w:r>
      <w:r w:rsidR="002C12BA">
        <w:rPr>
          <w:sz w:val="28"/>
          <w:szCs w:val="28"/>
        </w:rPr>
        <w:t xml:space="preserve"> </w:t>
      </w:r>
      <w:r w:rsidRPr="00CE0060">
        <w:rPr>
          <w:sz w:val="28"/>
          <w:szCs w:val="28"/>
        </w:rPr>
        <w:t xml:space="preserve">rất tốt - đạt cho mục đích cấp nước sinh </w:t>
      </w:r>
      <w:r w:rsidR="00105A13">
        <w:rPr>
          <w:sz w:val="28"/>
          <w:szCs w:val="28"/>
        </w:rPr>
        <w:t xml:space="preserve">hoạt. Riêng có chất lượng nước tại </w:t>
      </w:r>
      <w:r w:rsidR="00327D30" w:rsidRPr="00327D30">
        <w:rPr>
          <w:sz w:val="28"/>
          <w:szCs w:val="28"/>
        </w:rPr>
        <w:t>Suối Rạc (SB4)</w:t>
      </w:r>
      <w:r w:rsidR="00327D30">
        <w:rPr>
          <w:sz w:val="28"/>
          <w:szCs w:val="28"/>
        </w:rPr>
        <w:t xml:space="preserve"> ở mức tốt – đạt cho mục đích cấp nước sinh hoạt (xử lý phù hợp).</w:t>
      </w:r>
    </w:p>
    <w:p w14:paraId="36101B91" w14:textId="120EE9B8" w:rsidR="00F452C7" w:rsidRDefault="00CF236F" w:rsidP="00F452C7">
      <w:pPr>
        <w:autoSpaceDE w:val="0"/>
        <w:autoSpaceDN w:val="0"/>
        <w:adjustRightInd w:val="0"/>
        <w:spacing w:after="120" w:line="240" w:lineRule="atLeast"/>
        <w:ind w:right="49" w:firstLine="567"/>
        <w:jc w:val="both"/>
        <w:rPr>
          <w:sz w:val="28"/>
          <w:szCs w:val="28"/>
        </w:rPr>
      </w:pPr>
      <w:r w:rsidRPr="00CE0060">
        <w:rPr>
          <w:sz w:val="28"/>
          <w:szCs w:val="28"/>
        </w:rPr>
        <w:t xml:space="preserve">Chất lượng nước trên sông Thị Tính </w:t>
      </w:r>
      <w:r w:rsidR="00F452C7">
        <w:rPr>
          <w:sz w:val="28"/>
          <w:szCs w:val="28"/>
        </w:rPr>
        <w:t>tăng nhẹ</w:t>
      </w:r>
      <w:r w:rsidRPr="00CE0060">
        <w:rPr>
          <w:sz w:val="28"/>
          <w:szCs w:val="28"/>
        </w:rPr>
        <w:t xml:space="preserve"> so với tháng trước, </w:t>
      </w:r>
      <w:r w:rsidR="00F452C7">
        <w:rPr>
          <w:sz w:val="28"/>
          <w:szCs w:val="28"/>
        </w:rPr>
        <w:t>ch</w:t>
      </w:r>
      <w:r w:rsidR="00F452C7" w:rsidRPr="00CE0060">
        <w:rPr>
          <w:sz w:val="28"/>
          <w:szCs w:val="28"/>
        </w:rPr>
        <w:t>ất lượng nước tại STT1 (Cầu Phú Bình)</w:t>
      </w:r>
      <w:r w:rsidR="00F452C7">
        <w:rPr>
          <w:sz w:val="28"/>
          <w:szCs w:val="28"/>
        </w:rPr>
        <w:t xml:space="preserve"> </w:t>
      </w:r>
      <w:r w:rsidR="00F452C7" w:rsidRPr="00CE0060">
        <w:rPr>
          <w:sz w:val="28"/>
          <w:szCs w:val="28"/>
        </w:rPr>
        <w:t>ở mức rất tốt – đạt mục đích cấp nước sinh hoạt</w:t>
      </w:r>
      <w:r w:rsidR="00F452C7">
        <w:rPr>
          <w:sz w:val="28"/>
          <w:szCs w:val="28"/>
        </w:rPr>
        <w:t xml:space="preserve">; chất lượng nước </w:t>
      </w:r>
      <w:r w:rsidR="00F452C7" w:rsidRPr="00907EA9">
        <w:rPr>
          <w:sz w:val="28"/>
          <w:szCs w:val="28"/>
        </w:rPr>
        <w:t>Cầu Ông Cộ (STT3)</w:t>
      </w:r>
      <w:r w:rsidR="00F452C7">
        <w:rPr>
          <w:sz w:val="28"/>
          <w:szCs w:val="28"/>
        </w:rPr>
        <w:t xml:space="preserve"> ở mức tốt – đạt cho mục đích cấp nước sinh hoạt (xử lý phù hợp), chất lượng nước tại c</w:t>
      </w:r>
      <w:r w:rsidR="00F452C7" w:rsidRPr="00907EA9">
        <w:rPr>
          <w:sz w:val="28"/>
          <w:szCs w:val="28"/>
        </w:rPr>
        <w:t>ầu trên  đường vành đai 4 (STT2)</w:t>
      </w:r>
      <w:r w:rsidR="00F452C7" w:rsidRPr="00CE0060">
        <w:rPr>
          <w:sz w:val="28"/>
          <w:szCs w:val="28"/>
        </w:rPr>
        <w:t xml:space="preserve"> </w:t>
      </w:r>
      <w:r w:rsidR="00F452C7">
        <w:rPr>
          <w:sz w:val="28"/>
          <w:szCs w:val="28"/>
        </w:rPr>
        <w:t xml:space="preserve">và </w:t>
      </w:r>
      <w:r w:rsidR="00F452C7" w:rsidRPr="00907EA9">
        <w:rPr>
          <w:sz w:val="28"/>
          <w:szCs w:val="28"/>
        </w:rPr>
        <w:t>Trạm quan trắc nước mặt tự động trên sông Thị Tính (STT4)</w:t>
      </w:r>
      <w:r w:rsidR="00F452C7">
        <w:rPr>
          <w:sz w:val="28"/>
          <w:szCs w:val="28"/>
        </w:rPr>
        <w:t xml:space="preserve"> </w:t>
      </w:r>
      <w:r w:rsidR="00F452C7" w:rsidRPr="00CE0060">
        <w:rPr>
          <w:sz w:val="28"/>
          <w:szCs w:val="28"/>
        </w:rPr>
        <w:t xml:space="preserve">ở mức trung bình - đạt cho mục đích tưới tiêu và các mục đích tương đương khác. </w:t>
      </w:r>
    </w:p>
    <w:p w14:paraId="55837FA6" w14:textId="5E2C526F" w:rsidR="00CF236F" w:rsidRPr="00CE0060" w:rsidRDefault="00CF236F" w:rsidP="00F452C7">
      <w:pPr>
        <w:autoSpaceDE w:val="0"/>
        <w:autoSpaceDN w:val="0"/>
        <w:adjustRightInd w:val="0"/>
        <w:spacing w:after="120" w:line="240" w:lineRule="atLeast"/>
        <w:ind w:right="49" w:firstLine="567"/>
        <w:jc w:val="both"/>
        <w:rPr>
          <w:rStyle w:val="Heading1Char"/>
          <w:rFonts w:ascii="Times New Roman" w:eastAsia="Calibri" w:hAnsi="Times New Roman"/>
          <w:b w:val="0"/>
          <w:bCs w:val="0"/>
          <w:color w:val="auto"/>
          <w:sz w:val="30"/>
          <w:szCs w:val="30"/>
        </w:rPr>
        <w:sectPr w:rsidR="00CF236F" w:rsidRPr="00CE0060" w:rsidSect="0096208E">
          <w:pgSz w:w="16840" w:h="11907" w:orient="landscape"/>
          <w:pgMar w:top="1440" w:right="1134" w:bottom="1134" w:left="1134" w:header="720" w:footer="0" w:gutter="0"/>
          <w:cols w:space="720"/>
          <w:docGrid w:linePitch="354"/>
        </w:sectPr>
      </w:pPr>
      <w:r w:rsidRPr="00CE0060">
        <w:rPr>
          <w:sz w:val="28"/>
          <w:szCs w:val="28"/>
        </w:rPr>
        <w:t>Chất lượng nước tại rạch Thị Tính</w:t>
      </w:r>
      <w:r w:rsidR="00F452C7">
        <w:rPr>
          <w:sz w:val="28"/>
          <w:szCs w:val="28"/>
        </w:rPr>
        <w:t xml:space="preserve"> ổn định </w:t>
      </w:r>
      <w:r w:rsidRPr="00CE0060">
        <w:rPr>
          <w:sz w:val="28"/>
          <w:szCs w:val="28"/>
        </w:rPr>
        <w:t xml:space="preserve">so với tháng trước. </w:t>
      </w:r>
      <w:bookmarkStart w:id="2079" w:name="_Hlk178578134"/>
      <w:r w:rsidR="00DB1D39" w:rsidRPr="00CE0060">
        <w:rPr>
          <w:sz w:val="28"/>
          <w:szCs w:val="28"/>
        </w:rPr>
        <w:t xml:space="preserve">Chất lượng nước trên rạch Thị Tính ở mức </w:t>
      </w:r>
      <w:r w:rsidR="00D42D00" w:rsidRPr="00CE0060">
        <w:rPr>
          <w:sz w:val="28"/>
          <w:szCs w:val="28"/>
        </w:rPr>
        <w:t xml:space="preserve">trung bình đến </w:t>
      </w:r>
      <w:r w:rsidR="00EE7E4B" w:rsidRPr="00CE0060">
        <w:rPr>
          <w:sz w:val="28"/>
          <w:szCs w:val="28"/>
        </w:rPr>
        <w:t xml:space="preserve">mức </w:t>
      </w:r>
      <w:r w:rsidR="000C6FE2" w:rsidRPr="00CE0060">
        <w:rPr>
          <w:sz w:val="28"/>
          <w:szCs w:val="28"/>
        </w:rPr>
        <w:t xml:space="preserve">rất </w:t>
      </w:r>
      <w:r w:rsidR="00DB1D39" w:rsidRPr="00CE0060">
        <w:rPr>
          <w:sz w:val="28"/>
          <w:szCs w:val="28"/>
        </w:rPr>
        <w:t>tốt</w:t>
      </w:r>
      <w:r w:rsidR="00EE7E4B" w:rsidRPr="00CE0060">
        <w:rPr>
          <w:sz w:val="28"/>
          <w:szCs w:val="28"/>
        </w:rPr>
        <w:t xml:space="preserve">. </w:t>
      </w:r>
      <w:bookmarkEnd w:id="2079"/>
      <w:r w:rsidR="00F452C7" w:rsidRPr="00CE0060">
        <w:rPr>
          <w:sz w:val="28"/>
          <w:szCs w:val="28"/>
        </w:rPr>
        <w:t>Chất lượng nước tại RTT1 (Suối Căm Xe tại ngã ba suối Bài Lang và suối Căm Xe) ở mức rất tốt - đạt cho mục đích cấp nước sinh hoạt); chất lượng nước tại RTT2 (Hợp lưu của suối Đồng Sổ và suối Đôi tại Cầu Quan)</w:t>
      </w:r>
      <w:r w:rsidR="00F452C7">
        <w:rPr>
          <w:sz w:val="28"/>
          <w:szCs w:val="28"/>
        </w:rPr>
        <w:t xml:space="preserve"> và </w:t>
      </w:r>
      <w:r w:rsidR="00F452C7" w:rsidRPr="00CE0060">
        <w:rPr>
          <w:sz w:val="28"/>
          <w:szCs w:val="28"/>
        </w:rPr>
        <w:t>RTT4 (Suối Bến Ván (Suối Đồng Sổ)) ở mức tốt đạt cho mục đích cấp nước sinh hoạt nhưng cần có biện pháp xử lý phù hợp; chất lượng nước tại RTT3 (Suối Bến ván (suối Đồng Sổ))</w:t>
      </w:r>
      <w:r w:rsidR="00F452C7">
        <w:rPr>
          <w:sz w:val="28"/>
          <w:szCs w:val="28"/>
        </w:rPr>
        <w:t xml:space="preserve"> </w:t>
      </w:r>
      <w:r w:rsidR="00F452C7" w:rsidRPr="00CE0060">
        <w:rPr>
          <w:sz w:val="28"/>
          <w:szCs w:val="28"/>
        </w:rPr>
        <w:t xml:space="preserve">ở mức trung bình - đạt cho mục đích tưới tiêu và các mục đích tương đương khác.  </w:t>
      </w:r>
      <w:r w:rsidR="002C12BA" w:rsidRPr="00CE0060">
        <w:rPr>
          <w:sz w:val="28"/>
          <w:szCs w:val="28"/>
        </w:rPr>
        <w:t xml:space="preserve"> </w:t>
      </w:r>
    </w:p>
    <w:p w14:paraId="7A948E3E" w14:textId="47B75167" w:rsidR="001C1698" w:rsidRPr="00CE0060" w:rsidRDefault="001C1698" w:rsidP="009E06BD">
      <w:pPr>
        <w:pStyle w:val="bcc1"/>
        <w:tabs>
          <w:tab w:val="left" w:pos="889"/>
          <w:tab w:val="center" w:pos="4536"/>
        </w:tabs>
        <w:outlineLvl w:val="0"/>
        <w:rPr>
          <w:rStyle w:val="Heading1Char"/>
          <w:rFonts w:ascii="Times New Roman" w:eastAsia="Calibri" w:hAnsi="Times New Roman"/>
          <w:b/>
          <w:bCs/>
          <w:color w:val="auto"/>
          <w:sz w:val="30"/>
          <w:szCs w:val="30"/>
        </w:rPr>
      </w:pPr>
      <w:bookmarkStart w:id="2080" w:name="_Toc177718047"/>
      <w:r w:rsidRPr="00CE0060">
        <w:rPr>
          <w:rStyle w:val="Heading1Char"/>
          <w:rFonts w:ascii="Times New Roman" w:eastAsia="Calibri" w:hAnsi="Times New Roman"/>
          <w:b/>
          <w:bCs/>
          <w:color w:val="auto"/>
          <w:sz w:val="30"/>
          <w:szCs w:val="30"/>
        </w:rPr>
        <w:t>CHƯƠNG III: NHẬN XÉT VÀ ĐÁNH GIÁ KẾT QUẢ THỰC HIỆN QA/QC</w:t>
      </w:r>
      <w:bookmarkEnd w:id="2075"/>
      <w:bookmarkEnd w:id="2076"/>
      <w:bookmarkEnd w:id="2077"/>
      <w:bookmarkEnd w:id="2078"/>
      <w:bookmarkEnd w:id="2080"/>
    </w:p>
    <w:p w14:paraId="3021D796" w14:textId="77777777" w:rsidR="001C1698" w:rsidRPr="00CE0060" w:rsidRDefault="001C1698" w:rsidP="009E06BD">
      <w:pPr>
        <w:spacing w:before="120" w:after="120" w:line="240" w:lineRule="auto"/>
        <w:ind w:right="49" w:firstLine="720"/>
        <w:jc w:val="both"/>
        <w:rPr>
          <w:sz w:val="28"/>
          <w:szCs w:val="28"/>
          <w:lang w:val="vi-VN"/>
        </w:rPr>
      </w:pPr>
      <w:r w:rsidRPr="00CE0060">
        <w:rPr>
          <w:sz w:val="28"/>
          <w:szCs w:val="28"/>
          <w:lang w:val="vi-VN"/>
        </w:rPr>
        <w:t xml:space="preserve">Thực hiện chương trình kiểm soát chất lượng theo </w:t>
      </w:r>
      <w:r w:rsidRPr="00CE0060">
        <w:rPr>
          <w:iCs/>
          <w:sz w:val="28"/>
          <w:szCs w:val="28"/>
        </w:rPr>
        <w:t>Thông tư 10/2021/TT-BTNMT ngày 30/06/2021 của Bộ Tài nguyên và Môi trường quy định kỹ thuật quan trắc môi trường</w:t>
      </w:r>
      <w:r w:rsidRPr="00CE0060">
        <w:rPr>
          <w:sz w:val="28"/>
          <w:szCs w:val="28"/>
          <w:lang w:val="vi-VN"/>
        </w:rPr>
        <w:t xml:space="preserve">. Chương trình quan trắc nước mặt được thực hiện theo đúng quy định của </w:t>
      </w:r>
      <w:r w:rsidRPr="00CE0060">
        <w:rPr>
          <w:sz w:val="28"/>
          <w:szCs w:val="28"/>
        </w:rPr>
        <w:t>T</w:t>
      </w:r>
      <w:r w:rsidRPr="00CE0060">
        <w:rPr>
          <w:sz w:val="28"/>
          <w:szCs w:val="28"/>
          <w:lang w:val="vi-VN"/>
        </w:rPr>
        <w:t>hông tư</w:t>
      </w:r>
      <w:r w:rsidRPr="00CE0060">
        <w:rPr>
          <w:sz w:val="28"/>
          <w:szCs w:val="28"/>
        </w:rPr>
        <w:t xml:space="preserve"> kết quả</w:t>
      </w:r>
      <w:r w:rsidRPr="00CE0060">
        <w:rPr>
          <w:sz w:val="28"/>
          <w:szCs w:val="28"/>
          <w:lang w:val="vi-VN"/>
        </w:rPr>
        <w:t xml:space="preserve"> thực hiện</w:t>
      </w:r>
      <w:r w:rsidRPr="00CE0060">
        <w:rPr>
          <w:sz w:val="28"/>
          <w:szCs w:val="28"/>
        </w:rPr>
        <w:t xml:space="preserve"> cụ thể</w:t>
      </w:r>
      <w:r w:rsidRPr="00CE0060">
        <w:rPr>
          <w:sz w:val="28"/>
          <w:szCs w:val="28"/>
          <w:lang w:val="vi-VN"/>
        </w:rPr>
        <w:t xml:space="preserve"> như sau:</w:t>
      </w:r>
    </w:p>
    <w:p w14:paraId="1D586119" w14:textId="67786BF2" w:rsidR="001C1698" w:rsidRPr="00CE0060" w:rsidRDefault="001C1698" w:rsidP="009E06BD">
      <w:pPr>
        <w:pStyle w:val="bcc2"/>
        <w:outlineLvl w:val="0"/>
        <w:rPr>
          <w:rFonts w:ascii="Times New Roman" w:hAnsi="Times New Roman"/>
          <w:sz w:val="28"/>
          <w:szCs w:val="28"/>
        </w:rPr>
      </w:pPr>
      <w:bookmarkStart w:id="2081" w:name="_Toc177718048"/>
      <w:r w:rsidRPr="00CE0060">
        <w:rPr>
          <w:rFonts w:ascii="Times New Roman" w:hAnsi="Times New Roman"/>
          <w:sz w:val="28"/>
          <w:szCs w:val="28"/>
          <w:lang w:val="en-US"/>
        </w:rPr>
        <w:t>3</w:t>
      </w:r>
      <w:r w:rsidRPr="00CE0060">
        <w:rPr>
          <w:rFonts w:ascii="Times New Roman" w:hAnsi="Times New Roman"/>
          <w:sz w:val="28"/>
          <w:szCs w:val="28"/>
        </w:rPr>
        <w:t>.1. Kết quả QA/QC hiện trường:</w:t>
      </w:r>
      <w:bookmarkEnd w:id="2081"/>
    </w:p>
    <w:p w14:paraId="6291BA1F" w14:textId="3CCB907B" w:rsidR="001C1698" w:rsidRPr="00CE0060" w:rsidRDefault="001C1698" w:rsidP="009E06BD">
      <w:pPr>
        <w:pStyle w:val="Heading2"/>
        <w:spacing w:before="120" w:after="120" w:line="240" w:lineRule="auto"/>
        <w:jc w:val="left"/>
        <w:rPr>
          <w:rFonts w:ascii="Times New Roman" w:hAnsi="Times New Roman"/>
          <w:i w:val="0"/>
        </w:rPr>
      </w:pPr>
      <w:bookmarkStart w:id="2082" w:name="_Toc159319555"/>
      <w:bookmarkStart w:id="2083" w:name="_Toc159924494"/>
      <w:bookmarkStart w:id="2084" w:name="_Toc177718049"/>
      <w:r w:rsidRPr="00CE0060">
        <w:rPr>
          <w:rFonts w:ascii="Times New Roman" w:hAnsi="Times New Roman"/>
          <w:i w:val="0"/>
        </w:rPr>
        <w:t>a. Công tác QA/QC trong đo</w:t>
      </w:r>
      <w:r w:rsidR="00067DC5" w:rsidRPr="00CE0060">
        <w:rPr>
          <w:rFonts w:ascii="Times New Roman" w:hAnsi="Times New Roman"/>
          <w:i w:val="0"/>
          <w:lang w:val="en-US"/>
        </w:rPr>
        <w:t xml:space="preserve"> đạc</w:t>
      </w:r>
      <w:r w:rsidRPr="00CE0060">
        <w:rPr>
          <w:rFonts w:ascii="Times New Roman" w:hAnsi="Times New Roman"/>
          <w:i w:val="0"/>
        </w:rPr>
        <w:t>, lấy mẫu, bảo quản và vận chuyển mẫu</w:t>
      </w:r>
      <w:bookmarkEnd w:id="2082"/>
      <w:bookmarkEnd w:id="2083"/>
      <w:bookmarkEnd w:id="2084"/>
    </w:p>
    <w:p w14:paraId="0B9E2064"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Lập và phê duyệt kế hoạch quan trắc chi tiết trong đó nêu rõ thời gian thực hiện chương trình, tuyến quan trắc, xác định vị trí quan trắc, thông số quan trắc, số lượng mẫu thực và mẫu QC, thiết bị lấy mẫu và chứa mẫu, thiết bị đo tại hiện trường, điều kiện bảo quản mẫu, bảo hộ lao động và nhân lực thực hiện.</w:t>
      </w:r>
    </w:p>
    <w:p w14:paraId="4C4D49BC"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Cán bộ lấy mẫu được đào tạo và tập huấn trước khi tham gia lấy mẫu tại hiện trường</w:t>
      </w:r>
      <w:r w:rsidRPr="00CE0060">
        <w:rPr>
          <w:sz w:val="28"/>
          <w:szCs w:val="28"/>
          <w:lang w:val="vi-VN"/>
        </w:rPr>
        <w:t>.</w:t>
      </w:r>
    </w:p>
    <w:p w14:paraId="4C128DFC"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Chuẩn bị đầy đủ các dụng cụ, thiết bị, hoá chất thuốc thử bảo quản mẫu đầy đủ và phù hợp</w:t>
      </w:r>
      <w:r w:rsidRPr="00CE0060">
        <w:rPr>
          <w:sz w:val="28"/>
          <w:szCs w:val="28"/>
          <w:lang w:val="vi-VN"/>
        </w:rPr>
        <w:t>.</w:t>
      </w:r>
    </w:p>
    <w:p w14:paraId="7EDDCA78"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Các dụng cụ lấy mẫu, dụng cụ chứa đựng, bảo quản mẫu được vệ sinh, kiểm tra, đảm bảo không làm nhiễm bẩn mẫu</w:t>
      </w:r>
      <w:r w:rsidRPr="00CE0060">
        <w:rPr>
          <w:sz w:val="28"/>
          <w:szCs w:val="28"/>
          <w:lang w:val="vi-VN"/>
        </w:rPr>
        <w:t>.</w:t>
      </w:r>
    </w:p>
    <w:p w14:paraId="1DAD5A34"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Máy móc đo đạc tại hiện trường được hiệu chuẩn, bảo dưỡng định kỳ và kiểm tra trước khi lấy mẫu</w:t>
      </w:r>
      <w:r w:rsidRPr="00CE0060">
        <w:rPr>
          <w:sz w:val="28"/>
          <w:szCs w:val="28"/>
          <w:lang w:val="vi-VN"/>
        </w:rPr>
        <w:t>.</w:t>
      </w:r>
    </w:p>
    <w:p w14:paraId="1E6A3311" w14:textId="4CEDB434" w:rsidR="001C1698" w:rsidRPr="00CE0060" w:rsidRDefault="001C1698" w:rsidP="001C1698">
      <w:pPr>
        <w:pStyle w:val="ListParagraph"/>
        <w:numPr>
          <w:ilvl w:val="0"/>
          <w:numId w:val="5"/>
        </w:numPr>
        <w:spacing w:after="120"/>
        <w:ind w:left="0" w:firstLine="349"/>
        <w:contextualSpacing/>
        <w:jc w:val="both"/>
        <w:rPr>
          <w:sz w:val="28"/>
          <w:szCs w:val="28"/>
        </w:rPr>
      </w:pPr>
      <w:r w:rsidRPr="00CE0060">
        <w:rPr>
          <w:sz w:val="28"/>
          <w:szCs w:val="28"/>
        </w:rPr>
        <w:t xml:space="preserve">Tất cả các mẫu lấy tại hiện trường được dán nhãn cho từng mẫu, đảm bảo </w:t>
      </w:r>
      <w:r w:rsidR="00067DC5" w:rsidRPr="00CE0060">
        <w:rPr>
          <w:sz w:val="28"/>
          <w:szCs w:val="28"/>
        </w:rPr>
        <w:t>được</w:t>
      </w:r>
      <w:r w:rsidRPr="00CE0060">
        <w:rPr>
          <w:sz w:val="28"/>
          <w:szCs w:val="28"/>
        </w:rPr>
        <w:t xml:space="preserve"> danh tính mẫu cần lấy</w:t>
      </w:r>
      <w:r w:rsidRPr="00CE0060">
        <w:rPr>
          <w:sz w:val="28"/>
          <w:szCs w:val="28"/>
          <w:lang w:val="vi-VN"/>
        </w:rPr>
        <w:t>.</w:t>
      </w:r>
    </w:p>
    <w:p w14:paraId="6B35D32A" w14:textId="77777777" w:rsidR="001C1698" w:rsidRPr="00CE0060" w:rsidRDefault="001C1698" w:rsidP="001C1698">
      <w:pPr>
        <w:pStyle w:val="ListParagraph"/>
        <w:numPr>
          <w:ilvl w:val="0"/>
          <w:numId w:val="5"/>
        </w:numPr>
        <w:spacing w:after="120"/>
        <w:ind w:left="0" w:firstLine="349"/>
        <w:contextualSpacing/>
        <w:jc w:val="both"/>
        <w:rPr>
          <w:sz w:val="28"/>
          <w:szCs w:val="28"/>
        </w:rPr>
      </w:pPr>
      <w:r w:rsidRPr="00CE0060">
        <w:rPr>
          <w:sz w:val="28"/>
          <w:szCs w:val="28"/>
        </w:rPr>
        <w:t>Bảo quản mẫu bao gồm từ trong quá trình thu mẫu tới khi kết thúc và đưa về phòng thí nghiệm. Tuân thủ việc cho thêm các chất bảo quản theo qui trình đã định.</w:t>
      </w:r>
    </w:p>
    <w:p w14:paraId="0AF2D0BF" w14:textId="77777777" w:rsidR="001C1698" w:rsidRPr="00CE0060" w:rsidRDefault="001C1698" w:rsidP="001C1698">
      <w:pPr>
        <w:pStyle w:val="ListParagraph"/>
        <w:numPr>
          <w:ilvl w:val="0"/>
          <w:numId w:val="6"/>
        </w:numPr>
        <w:spacing w:after="120"/>
        <w:ind w:left="0" w:firstLine="360"/>
        <w:contextualSpacing/>
        <w:jc w:val="both"/>
        <w:rPr>
          <w:sz w:val="28"/>
          <w:szCs w:val="28"/>
        </w:rPr>
      </w:pPr>
      <w:r w:rsidRPr="00CE0060">
        <w:rPr>
          <w:sz w:val="28"/>
          <w:szCs w:val="28"/>
        </w:rPr>
        <w:t xml:space="preserve">Mẫu được bảo quản và xử lý sơ bộ (nếu có) tại hiện trường phải phù hợp với các thông số quan trắc. </w:t>
      </w:r>
    </w:p>
    <w:p w14:paraId="203EE4D0" w14:textId="77777777" w:rsidR="001C1698" w:rsidRPr="00CE0060" w:rsidRDefault="001C1698" w:rsidP="001C1698">
      <w:pPr>
        <w:pStyle w:val="ListParagraph"/>
        <w:numPr>
          <w:ilvl w:val="0"/>
          <w:numId w:val="6"/>
        </w:numPr>
        <w:spacing w:after="120"/>
        <w:ind w:left="0" w:firstLine="360"/>
        <w:contextualSpacing/>
        <w:jc w:val="both"/>
        <w:rPr>
          <w:sz w:val="28"/>
          <w:szCs w:val="28"/>
        </w:rPr>
      </w:pPr>
      <w:r w:rsidRPr="00CE0060">
        <w:rPr>
          <w:sz w:val="28"/>
          <w:szCs w:val="28"/>
        </w:rPr>
        <w:t xml:space="preserve">Việc vận chuyển mẫu phải bảo toàn mẫu về chất lượng và số lượng. </w:t>
      </w:r>
    </w:p>
    <w:p w14:paraId="27DCC699" w14:textId="77777777" w:rsidR="001C1698" w:rsidRPr="00CE0060" w:rsidRDefault="001C1698" w:rsidP="001C1698">
      <w:pPr>
        <w:pStyle w:val="ListParagraph"/>
        <w:numPr>
          <w:ilvl w:val="0"/>
          <w:numId w:val="6"/>
        </w:numPr>
        <w:spacing w:after="120"/>
        <w:ind w:left="0" w:firstLine="360"/>
        <w:contextualSpacing/>
        <w:jc w:val="both"/>
        <w:rPr>
          <w:sz w:val="28"/>
          <w:szCs w:val="28"/>
        </w:rPr>
      </w:pPr>
      <w:r w:rsidRPr="00CE0060">
        <w:rPr>
          <w:sz w:val="28"/>
          <w:szCs w:val="28"/>
        </w:rPr>
        <w:t xml:space="preserve">Thời gian vận chuyển và nhiệt độ bảo quản mẫu trong quá trình vận chuyển tuân theo các tiêu chuẩn lấy mẫu, phân tích hoặc các văn bản, quy định hiện hành đối với từng thông số quan trắc. </w:t>
      </w:r>
    </w:p>
    <w:p w14:paraId="5BBB968D" w14:textId="77777777" w:rsidR="001C1698" w:rsidRPr="00CE0060" w:rsidRDefault="001C1698" w:rsidP="001C1698">
      <w:pPr>
        <w:pStyle w:val="ListParagraph"/>
        <w:numPr>
          <w:ilvl w:val="0"/>
          <w:numId w:val="6"/>
        </w:numPr>
        <w:spacing w:after="120"/>
        <w:ind w:left="0" w:firstLine="360"/>
        <w:contextualSpacing/>
        <w:jc w:val="both"/>
        <w:rPr>
          <w:sz w:val="28"/>
          <w:szCs w:val="28"/>
        </w:rPr>
      </w:pPr>
      <w:r w:rsidRPr="00CE0060">
        <w:rPr>
          <w:sz w:val="28"/>
          <w:szCs w:val="28"/>
        </w:rPr>
        <w:t>Có phương án vận chuyển hợp lý để đảm bảo quy định thời gian tiến hành phân tích sau khi lấy mẫu đối với một số thông số quan trắc.</w:t>
      </w:r>
    </w:p>
    <w:p w14:paraId="468B7730" w14:textId="4EB45896" w:rsidR="001C1698" w:rsidRPr="00CE0060" w:rsidRDefault="001C1698" w:rsidP="009E06BD">
      <w:pPr>
        <w:pStyle w:val="Heading2"/>
        <w:spacing w:before="120" w:after="120" w:line="240" w:lineRule="auto"/>
        <w:jc w:val="left"/>
        <w:rPr>
          <w:rFonts w:ascii="Times New Roman" w:hAnsi="Times New Roman"/>
          <w:i w:val="0"/>
        </w:rPr>
      </w:pPr>
      <w:bookmarkStart w:id="2085" w:name="_Toc159319556"/>
      <w:bookmarkStart w:id="2086" w:name="_Toc159924495"/>
      <w:bookmarkStart w:id="2087" w:name="_Toc177718050"/>
      <w:r w:rsidRPr="00CE0060">
        <w:rPr>
          <w:rFonts w:ascii="Times New Roman" w:hAnsi="Times New Roman"/>
          <w:i w:val="0"/>
          <w:lang w:val="en-US"/>
        </w:rPr>
        <w:t xml:space="preserve">b. </w:t>
      </w:r>
      <w:r w:rsidRPr="00CE0060">
        <w:rPr>
          <w:rFonts w:ascii="Times New Roman" w:hAnsi="Times New Roman"/>
          <w:i w:val="0"/>
        </w:rPr>
        <w:t>Mẫu kiểm soát chất lượng tại hiện trường</w:t>
      </w:r>
      <w:bookmarkEnd w:id="2085"/>
      <w:bookmarkEnd w:id="2086"/>
      <w:bookmarkEnd w:id="2087"/>
    </w:p>
    <w:p w14:paraId="6F684FB7" w14:textId="4FFBA846" w:rsidR="001C1698" w:rsidRPr="00CE0060" w:rsidRDefault="001C1698" w:rsidP="009E06BD">
      <w:pPr>
        <w:spacing w:before="120" w:after="120" w:line="240" w:lineRule="auto"/>
        <w:ind w:firstLine="720"/>
        <w:jc w:val="both"/>
        <w:rPr>
          <w:sz w:val="28"/>
          <w:szCs w:val="28"/>
        </w:rPr>
      </w:pPr>
      <w:r w:rsidRPr="00CE0060">
        <w:rPr>
          <w:sz w:val="28"/>
          <w:szCs w:val="28"/>
        </w:rPr>
        <w:t xml:space="preserve">Chương trình quan trắc nước mặt được thực hiện  theo đúng quy định của </w:t>
      </w:r>
      <w:r w:rsidRPr="00CE0060">
        <w:rPr>
          <w:iCs/>
          <w:sz w:val="28"/>
          <w:szCs w:val="28"/>
        </w:rPr>
        <w:t>Thông tư 10/2021/TT-BTNMT ngày 30/06/2021 của Bộ Tài nguyên và Môi trường quy định kỹ thuật quan trắc môi trường</w:t>
      </w:r>
      <w:r w:rsidRPr="00CE0060">
        <w:rPr>
          <w:sz w:val="28"/>
          <w:szCs w:val="28"/>
        </w:rPr>
        <w:t xml:space="preserve">, mẫu QC quan trắc tháng </w:t>
      </w:r>
      <w:r w:rsidR="002E193F">
        <w:rPr>
          <w:sz w:val="28"/>
          <w:szCs w:val="28"/>
        </w:rPr>
        <w:t>10</w:t>
      </w:r>
      <w:r w:rsidRPr="00CE0060">
        <w:rPr>
          <w:sz w:val="28"/>
          <w:szCs w:val="28"/>
        </w:rPr>
        <w:t xml:space="preserve"> bao gồm: Mẫu trắng vận chuyển tại vị trí</w:t>
      </w:r>
      <w:r w:rsidR="00957C39" w:rsidRPr="00CE0060">
        <w:rPr>
          <w:sz w:val="28"/>
          <w:szCs w:val="28"/>
        </w:rPr>
        <w:t xml:space="preserve"> </w:t>
      </w:r>
      <w:r w:rsidR="00832433" w:rsidRPr="00832433">
        <w:rPr>
          <w:sz w:val="28"/>
          <w:szCs w:val="28"/>
        </w:rPr>
        <w:t>Suối Bến Ván (suối Đòn Gánh) (RTT3)</w:t>
      </w:r>
      <w:r w:rsidR="00832433">
        <w:rPr>
          <w:sz w:val="28"/>
          <w:szCs w:val="28"/>
        </w:rPr>
        <w:t xml:space="preserve">, </w:t>
      </w:r>
      <w:r w:rsidR="00A31D45" w:rsidRPr="00CE0060">
        <w:rPr>
          <w:sz w:val="28"/>
          <w:szCs w:val="28"/>
        </w:rPr>
        <w:t xml:space="preserve">mẫu trắng thiết bị tại </w:t>
      </w:r>
      <w:r w:rsidR="00832433" w:rsidRPr="00832433">
        <w:rPr>
          <w:sz w:val="28"/>
          <w:szCs w:val="28"/>
        </w:rPr>
        <w:t>Kênh Ba Bò (RSG7)</w:t>
      </w:r>
      <w:r w:rsidR="00832433">
        <w:rPr>
          <w:sz w:val="28"/>
          <w:szCs w:val="28"/>
        </w:rPr>
        <w:t xml:space="preserve"> </w:t>
      </w:r>
      <w:r w:rsidRPr="00CE0060">
        <w:rPr>
          <w:sz w:val="28"/>
          <w:szCs w:val="28"/>
        </w:rPr>
        <w:t>và mẫu trắng hiện trường</w:t>
      </w:r>
      <w:r w:rsidR="00DD013F" w:rsidRPr="00CE0060">
        <w:rPr>
          <w:sz w:val="28"/>
          <w:szCs w:val="28"/>
        </w:rPr>
        <w:t xml:space="preserve"> tại </w:t>
      </w:r>
      <w:r w:rsidR="00832433" w:rsidRPr="00832433">
        <w:rPr>
          <w:sz w:val="28"/>
          <w:szCs w:val="28"/>
        </w:rPr>
        <w:t>Cầu trên  đường vành đai 4 (STT2)</w:t>
      </w:r>
      <w:r w:rsidR="00D341B4">
        <w:rPr>
          <w:sz w:val="28"/>
          <w:szCs w:val="28"/>
        </w:rPr>
        <w:t xml:space="preserve">, </w:t>
      </w:r>
      <w:r w:rsidRPr="00CE0060">
        <w:rPr>
          <w:sz w:val="28"/>
          <w:szCs w:val="28"/>
        </w:rPr>
        <w:t xml:space="preserve">mẫu lặp hiện trường tại vị trí </w:t>
      </w:r>
      <w:r w:rsidR="00832433" w:rsidRPr="00832433">
        <w:rPr>
          <w:sz w:val="28"/>
          <w:szCs w:val="28"/>
        </w:rPr>
        <w:t>Họng thu nước nhà máy nước TDM (SG2)</w:t>
      </w:r>
      <w:r w:rsidR="00832433">
        <w:rPr>
          <w:sz w:val="28"/>
          <w:szCs w:val="28"/>
        </w:rPr>
        <w:t xml:space="preserve"> v</w:t>
      </w:r>
      <w:r w:rsidR="002E193F" w:rsidRPr="00CE0060">
        <w:rPr>
          <w:sz w:val="28"/>
          <w:szCs w:val="28"/>
        </w:rPr>
        <w:t xml:space="preserve">à </w:t>
      </w:r>
      <w:r w:rsidR="002E193F">
        <w:rPr>
          <w:sz w:val="28"/>
          <w:szCs w:val="28"/>
        </w:rPr>
        <w:t xml:space="preserve">vị trí </w:t>
      </w:r>
      <w:r w:rsidR="00832433" w:rsidRPr="00832433">
        <w:rPr>
          <w:sz w:val="28"/>
          <w:szCs w:val="28"/>
        </w:rPr>
        <w:t>Kênh Tân Vĩnh Hiệp (RĐN9)</w:t>
      </w:r>
      <w:r w:rsidR="00832433">
        <w:rPr>
          <w:sz w:val="28"/>
          <w:szCs w:val="28"/>
        </w:rPr>
        <w:t>.</w:t>
      </w:r>
    </w:p>
    <w:p w14:paraId="0FC7132C" w14:textId="77777777" w:rsidR="001C1698" w:rsidRPr="00CE0060" w:rsidRDefault="001C1698" w:rsidP="009E06BD">
      <w:pPr>
        <w:spacing w:before="120" w:after="120" w:line="240" w:lineRule="auto"/>
        <w:ind w:firstLine="720"/>
        <w:jc w:val="both"/>
        <w:rPr>
          <w:sz w:val="28"/>
          <w:szCs w:val="28"/>
        </w:rPr>
      </w:pPr>
      <w:r w:rsidRPr="00CE0060">
        <w:rPr>
          <w:sz w:val="28"/>
          <w:szCs w:val="28"/>
        </w:rPr>
        <w:t xml:space="preserve">- </w:t>
      </w:r>
      <w:r w:rsidRPr="00CE0060">
        <w:rPr>
          <w:sz w:val="28"/>
          <w:szCs w:val="28"/>
          <w:lang w:val="vi-VN"/>
        </w:rPr>
        <w:t>Các mẫu kiểm soát chất lượng hiện trường</w:t>
      </w:r>
      <w:r w:rsidRPr="00CE0060">
        <w:rPr>
          <w:sz w:val="28"/>
          <w:szCs w:val="28"/>
        </w:rPr>
        <w:t xml:space="preserve"> QC</w:t>
      </w:r>
      <w:r w:rsidRPr="00CE0060">
        <w:rPr>
          <w:sz w:val="28"/>
          <w:szCs w:val="28"/>
          <w:lang w:val="vi-VN"/>
        </w:rPr>
        <w:t xml:space="preserve"> gồm: Mẫu lặp, mẫu trắng</w:t>
      </w:r>
      <w:r w:rsidRPr="00CE0060">
        <w:rPr>
          <w:sz w:val="28"/>
          <w:szCs w:val="28"/>
        </w:rPr>
        <w:t xml:space="preserve"> thiết bị </w:t>
      </w:r>
      <w:r w:rsidRPr="00CE0060">
        <w:rPr>
          <w:sz w:val="28"/>
          <w:szCs w:val="28"/>
          <w:lang w:val="vi-VN"/>
        </w:rPr>
        <w:t>nhằm đánh giá độ sai số trong quá trình lấy mẫu và bảo quản mẫu và vận chuyển mẫu đảm bảo mẫu được xử lý đúng ngoài hiện trường, số liệu thu nhận được có độ tin cậy cao.</w:t>
      </w:r>
    </w:p>
    <w:p w14:paraId="633743D7" w14:textId="77777777" w:rsidR="001C1698" w:rsidRPr="00CE0060" w:rsidRDefault="001C1698" w:rsidP="001C1698">
      <w:pPr>
        <w:pStyle w:val="ListParagraph"/>
        <w:numPr>
          <w:ilvl w:val="0"/>
          <w:numId w:val="7"/>
        </w:numPr>
        <w:tabs>
          <w:tab w:val="left" w:pos="0"/>
        </w:tabs>
        <w:spacing w:after="120" w:line="360" w:lineRule="auto"/>
        <w:ind w:left="90" w:firstLine="270"/>
        <w:contextualSpacing/>
        <w:jc w:val="both"/>
        <w:rPr>
          <w:sz w:val="28"/>
          <w:szCs w:val="28"/>
        </w:rPr>
      </w:pPr>
      <w:r w:rsidRPr="00CE0060">
        <w:rPr>
          <w:sz w:val="28"/>
          <w:szCs w:val="28"/>
        </w:rPr>
        <w:t>Việc đánh giá mẫu QC trong hoạt động quan trắc hiện trường được thực hiện theo quy định như sau:</w:t>
      </w:r>
    </w:p>
    <w:p w14:paraId="5A328C89" w14:textId="77777777" w:rsidR="001C1698" w:rsidRPr="00CE0060" w:rsidRDefault="001C1698" w:rsidP="009E06BD">
      <w:pPr>
        <w:spacing w:after="120"/>
        <w:ind w:firstLine="720"/>
        <w:jc w:val="both"/>
        <w:rPr>
          <w:sz w:val="28"/>
          <w:szCs w:val="28"/>
        </w:rPr>
      </w:pPr>
      <w:r w:rsidRPr="00CE0060">
        <w:rPr>
          <w:sz w:val="28"/>
          <w:szCs w:val="28"/>
        </w:rPr>
        <w:t>+ Mẫu lặp hiện trường: độ chụm được đánh giá dựa trên việc đánh giá RPD. Giới hạn  % RPD cho phép không vượt quá 15% và được tính toán như sau:</w:t>
      </w:r>
    </w:p>
    <w:p w14:paraId="60464028" w14:textId="77777777" w:rsidR="001C1698" w:rsidRPr="00CE0060" w:rsidRDefault="001C1698" w:rsidP="009E06BD">
      <w:pPr>
        <w:spacing w:before="120" w:after="120" w:line="240" w:lineRule="auto"/>
        <w:ind w:right="49"/>
        <w:jc w:val="both"/>
        <w:rPr>
          <w:sz w:val="28"/>
          <w:szCs w:val="28"/>
        </w:rPr>
      </w:pPr>
      <w:r w:rsidRPr="00CE0060">
        <w:rPr>
          <w:sz w:val="28"/>
          <w:szCs w:val="28"/>
          <w:lang w:val="vi-VN"/>
        </w:rPr>
        <w:t xml:space="preserve">                        </w:t>
      </w:r>
      <w:r w:rsidRPr="00CE0060">
        <w:rPr>
          <w:sz w:val="28"/>
          <w:szCs w:val="28"/>
        </w:rPr>
        <w:t xml:space="preserve">/LD1-LD2/           </w:t>
      </w:r>
    </w:p>
    <w:p w14:paraId="021816F3" w14:textId="77777777" w:rsidR="001C1698" w:rsidRPr="00CE0060" w:rsidRDefault="001C1698" w:rsidP="009E06BD">
      <w:pPr>
        <w:spacing w:before="120" w:after="120" w:line="240" w:lineRule="auto"/>
        <w:ind w:right="49"/>
        <w:jc w:val="both"/>
        <w:rPr>
          <w:sz w:val="28"/>
          <w:szCs w:val="28"/>
        </w:rPr>
      </w:pPr>
      <w:r w:rsidRPr="00CE0060">
        <w:rPr>
          <w:sz w:val="28"/>
          <w:szCs w:val="28"/>
        </w:rPr>
        <w:tab/>
      </w:r>
      <w:r w:rsidRPr="00CE0060">
        <w:rPr>
          <w:sz w:val="28"/>
          <w:szCs w:val="28"/>
        </w:rPr>
        <w:tab/>
      </w:r>
      <w:r w:rsidRPr="00CE0060">
        <w:rPr>
          <w:noProof/>
        </w:rPr>
        <mc:AlternateContent>
          <mc:Choice Requires="wps">
            <w:drawing>
              <wp:anchor distT="4294967294" distB="4294967294" distL="114300" distR="114300" simplePos="0" relativeHeight="251661312" behindDoc="0" locked="0" layoutInCell="1" allowOverlap="1" wp14:anchorId="0FBAE54B" wp14:editId="0FFB1F41">
                <wp:simplePos x="0" y="0"/>
                <wp:positionH relativeFrom="column">
                  <wp:posOffset>963295</wp:posOffset>
                </wp:positionH>
                <wp:positionV relativeFrom="paragraph">
                  <wp:posOffset>128904</wp:posOffset>
                </wp:positionV>
                <wp:extent cx="1032510" cy="0"/>
                <wp:effectExtent l="0" t="0" r="15240" b="19050"/>
                <wp:wrapNone/>
                <wp:docPr id="603" name="Straight Arrow Connector 6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251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dtdh="http://schemas.microsoft.com/office/word/2020/wordml/sdtdatahash">
            <w:pict>
              <v:shapetype w14:anchorId="1FED7C74" id="_x0000_t32" coordsize="21600,21600" o:spt="32" o:oned="t" path="m,l21600,21600e" filled="f">
                <v:path arrowok="t" fillok="f" o:connecttype="none"/>
                <o:lock v:ext="edit" shapetype="t"/>
              </v:shapetype>
              <v:shape id="Straight Arrow Connector 603" o:spid="_x0000_s1026" type="#_x0000_t32" style="position:absolute;margin-left:75.85pt;margin-top:10.15pt;width:81.3pt;height:0;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"/>
            </w:pict>
          </mc:Fallback>
        </mc:AlternateContent>
      </w:r>
      <w:r w:rsidRPr="00CE0060">
        <w:rPr>
          <w:sz w:val="28"/>
          <w:szCs w:val="28"/>
        </w:rPr>
        <w:tab/>
        <w:t>RPD =                                   x 100 (%)</w:t>
      </w:r>
    </w:p>
    <w:p w14:paraId="713528A3" w14:textId="77777777" w:rsidR="001C1698" w:rsidRPr="00CE0060" w:rsidRDefault="001C1698" w:rsidP="009E06BD">
      <w:pPr>
        <w:spacing w:before="120" w:after="120" w:line="240" w:lineRule="auto"/>
        <w:ind w:right="49"/>
        <w:jc w:val="both"/>
        <w:rPr>
          <w:sz w:val="28"/>
          <w:szCs w:val="28"/>
        </w:rPr>
      </w:pPr>
      <w:r w:rsidRPr="00CE0060">
        <w:rPr>
          <w:sz w:val="28"/>
          <w:szCs w:val="28"/>
        </w:rPr>
        <w:tab/>
      </w:r>
      <w:r w:rsidRPr="00CE0060">
        <w:rPr>
          <w:sz w:val="28"/>
          <w:szCs w:val="28"/>
        </w:rPr>
        <w:tab/>
      </w:r>
      <w:r w:rsidRPr="00CE0060">
        <w:rPr>
          <w:sz w:val="28"/>
          <w:szCs w:val="28"/>
        </w:rPr>
        <w:tab/>
        <w:t xml:space="preserve">               [(LD1+LD2)/2]</w:t>
      </w:r>
    </w:p>
    <w:p w14:paraId="1F64F68C" w14:textId="77777777" w:rsidR="001C1698" w:rsidRPr="00CE0060" w:rsidRDefault="001C1698" w:rsidP="009E06BD">
      <w:pPr>
        <w:autoSpaceDE w:val="0"/>
        <w:autoSpaceDN w:val="0"/>
        <w:adjustRightInd w:val="0"/>
        <w:spacing w:before="120" w:after="120" w:line="240" w:lineRule="auto"/>
        <w:ind w:right="49" w:firstLine="720"/>
        <w:jc w:val="both"/>
        <w:rPr>
          <w:sz w:val="28"/>
          <w:szCs w:val="28"/>
        </w:rPr>
      </w:pPr>
      <w:r w:rsidRPr="00CE0060">
        <w:rPr>
          <w:sz w:val="28"/>
          <w:szCs w:val="28"/>
        </w:rPr>
        <w:t>- Trong đó:</w:t>
      </w:r>
    </w:p>
    <w:p w14:paraId="7F5310AD" w14:textId="77777777" w:rsidR="001C1698" w:rsidRPr="00CE0060" w:rsidRDefault="001C1698" w:rsidP="009E06BD">
      <w:pPr>
        <w:spacing w:before="120" w:after="120" w:line="240" w:lineRule="auto"/>
        <w:ind w:left="720" w:right="49" w:firstLine="720"/>
        <w:jc w:val="both"/>
        <w:rPr>
          <w:sz w:val="28"/>
          <w:szCs w:val="28"/>
        </w:rPr>
      </w:pPr>
      <w:r w:rsidRPr="00CE0060">
        <w:rPr>
          <w:sz w:val="28"/>
          <w:szCs w:val="28"/>
        </w:rPr>
        <w:t>RPD: phần trăm sai khác tương đối của mẫu;</w:t>
      </w:r>
    </w:p>
    <w:p w14:paraId="30B3C96A" w14:textId="77777777" w:rsidR="001C1698" w:rsidRPr="00CE0060" w:rsidRDefault="001C1698" w:rsidP="009E06BD">
      <w:pPr>
        <w:spacing w:before="120" w:after="120" w:line="240" w:lineRule="auto"/>
        <w:ind w:left="720" w:right="49" w:firstLine="720"/>
        <w:jc w:val="both"/>
        <w:rPr>
          <w:sz w:val="28"/>
          <w:szCs w:val="28"/>
        </w:rPr>
      </w:pPr>
      <w:r w:rsidRPr="00CE0060">
        <w:rPr>
          <w:sz w:val="28"/>
          <w:szCs w:val="28"/>
        </w:rPr>
        <w:t>LD1: kết quả phân tích lần thứ nhất;</w:t>
      </w:r>
    </w:p>
    <w:p w14:paraId="7C42B80D" w14:textId="77777777" w:rsidR="001C1698" w:rsidRPr="00CE0060" w:rsidRDefault="001C1698" w:rsidP="009E06BD">
      <w:pPr>
        <w:spacing w:before="120" w:after="120" w:line="240" w:lineRule="auto"/>
        <w:ind w:left="720" w:right="49" w:firstLine="720"/>
        <w:jc w:val="both"/>
        <w:rPr>
          <w:sz w:val="28"/>
          <w:szCs w:val="28"/>
        </w:rPr>
      </w:pPr>
      <w:r w:rsidRPr="00CE0060">
        <w:rPr>
          <w:sz w:val="28"/>
          <w:szCs w:val="28"/>
        </w:rPr>
        <w:t>LD2: kết quả phân tích lần thứ hai</w:t>
      </w:r>
    </w:p>
    <w:p w14:paraId="269BD50B" w14:textId="77777777" w:rsidR="001C1698" w:rsidRPr="00CE0060" w:rsidRDefault="001C1698" w:rsidP="009E06BD">
      <w:pPr>
        <w:spacing w:after="120"/>
        <w:ind w:firstLine="720"/>
        <w:jc w:val="both"/>
        <w:rPr>
          <w:sz w:val="28"/>
          <w:szCs w:val="28"/>
        </w:rPr>
      </w:pPr>
      <w:r w:rsidRPr="00CE0060">
        <w:rPr>
          <w:sz w:val="28"/>
          <w:szCs w:val="28"/>
        </w:rPr>
        <w:t>+ Mẫu trắng: được chấp nhận khi nhỏ hơn giới hạn phát hiện của phương pháp phân tích.</w:t>
      </w:r>
    </w:p>
    <w:p w14:paraId="4348C676" w14:textId="23188F72" w:rsidR="001C1698" w:rsidRPr="00CE0060" w:rsidRDefault="001C1698" w:rsidP="009E06BD">
      <w:pPr>
        <w:pStyle w:val="Heading2"/>
        <w:spacing w:before="120" w:after="120" w:line="240" w:lineRule="auto"/>
        <w:jc w:val="left"/>
        <w:rPr>
          <w:rFonts w:ascii="Times New Roman" w:hAnsi="Times New Roman"/>
          <w:i w:val="0"/>
          <w:lang w:val="en-US"/>
        </w:rPr>
      </w:pPr>
      <w:bookmarkStart w:id="2088" w:name="_Toc159319557"/>
      <w:bookmarkStart w:id="2089" w:name="_Toc159924496"/>
      <w:bookmarkStart w:id="2090" w:name="_Toc177718051"/>
      <w:r w:rsidRPr="00CE0060">
        <w:rPr>
          <w:rFonts w:ascii="Times New Roman" w:hAnsi="Times New Roman"/>
          <w:i w:val="0"/>
          <w:lang w:val="en-US"/>
        </w:rPr>
        <w:t>c. Đánh giá kết quả QA/QC hiện trường</w:t>
      </w:r>
      <w:bookmarkEnd w:id="2088"/>
      <w:bookmarkEnd w:id="2089"/>
      <w:bookmarkEnd w:id="2090"/>
    </w:p>
    <w:p w14:paraId="59F270EF" w14:textId="03362695" w:rsidR="001C1698" w:rsidRPr="00CE0060" w:rsidRDefault="001C1698" w:rsidP="001C6141">
      <w:pPr>
        <w:spacing w:before="120" w:after="120" w:line="240" w:lineRule="auto"/>
        <w:ind w:right="49" w:firstLine="567"/>
        <w:jc w:val="both"/>
        <w:rPr>
          <w:sz w:val="28"/>
          <w:szCs w:val="28"/>
        </w:rPr>
      </w:pPr>
      <w:r w:rsidRPr="00CE0060">
        <w:rPr>
          <w:sz w:val="28"/>
          <w:szCs w:val="28"/>
        </w:rPr>
        <w:t xml:space="preserve">Kết quả thực hiện kiểm soát chất lượng tháng </w:t>
      </w:r>
      <w:r w:rsidR="00AA2B79">
        <w:rPr>
          <w:sz w:val="28"/>
          <w:szCs w:val="28"/>
        </w:rPr>
        <w:t>1</w:t>
      </w:r>
      <w:r w:rsidR="003E1D4D">
        <w:rPr>
          <w:sz w:val="28"/>
          <w:szCs w:val="28"/>
        </w:rPr>
        <w:t>1</w:t>
      </w:r>
      <w:r w:rsidRPr="00CE0060">
        <w:rPr>
          <w:sz w:val="28"/>
          <w:szCs w:val="28"/>
        </w:rPr>
        <w:t xml:space="preserve"> năm 202</w:t>
      </w:r>
      <w:r w:rsidR="00A31D45" w:rsidRPr="00CE0060">
        <w:rPr>
          <w:sz w:val="28"/>
          <w:szCs w:val="28"/>
        </w:rPr>
        <w:t>4</w:t>
      </w:r>
      <w:r w:rsidRPr="00CE0060">
        <w:rPr>
          <w:sz w:val="28"/>
          <w:szCs w:val="28"/>
        </w:rPr>
        <w:t xml:space="preserve"> trong quá trình lấy mẫu được thực hiện gồm các mẫu lặp hiện trường, mẫu trắng hiện trường. Kết quả thực hiện QC hiện trường trong tháng </w:t>
      </w:r>
      <w:r w:rsidR="00AA2B79">
        <w:rPr>
          <w:sz w:val="28"/>
          <w:szCs w:val="28"/>
        </w:rPr>
        <w:t>1</w:t>
      </w:r>
      <w:r w:rsidR="003E1D4D">
        <w:rPr>
          <w:sz w:val="28"/>
          <w:szCs w:val="28"/>
        </w:rPr>
        <w:t>1</w:t>
      </w:r>
      <w:r w:rsidR="00A31D45" w:rsidRPr="00CE0060">
        <w:rPr>
          <w:sz w:val="28"/>
          <w:szCs w:val="28"/>
        </w:rPr>
        <w:t xml:space="preserve"> năm 2024 </w:t>
      </w:r>
      <w:r w:rsidRPr="00CE0060">
        <w:rPr>
          <w:sz w:val="28"/>
          <w:szCs w:val="28"/>
        </w:rPr>
        <w:t>tất cả đều đạt yêu cầu và được thể hiện trong bảng 1</w:t>
      </w:r>
      <w:r w:rsidR="009212C7" w:rsidRPr="00CE0060">
        <w:rPr>
          <w:sz w:val="28"/>
          <w:szCs w:val="28"/>
        </w:rPr>
        <w:t>27</w:t>
      </w:r>
      <w:r w:rsidRPr="00CE0060">
        <w:rPr>
          <w:sz w:val="28"/>
          <w:szCs w:val="28"/>
        </w:rPr>
        <w:t>.</w:t>
      </w:r>
    </w:p>
    <w:p w14:paraId="44E37962" w14:textId="77777777" w:rsidR="001C1698" w:rsidRPr="00CE0060" w:rsidRDefault="001C1698" w:rsidP="009E06BD">
      <w:pPr>
        <w:spacing w:before="120" w:after="120" w:line="240" w:lineRule="auto"/>
        <w:ind w:right="49"/>
        <w:rPr>
          <w:b/>
          <w:sz w:val="28"/>
          <w:szCs w:val="28"/>
        </w:rPr>
      </w:pPr>
    </w:p>
    <w:p w14:paraId="65B48867" w14:textId="77777777" w:rsidR="001C1698" w:rsidRPr="00CE0060" w:rsidRDefault="001C1698" w:rsidP="009E06BD">
      <w:pPr>
        <w:spacing w:before="120" w:after="120" w:line="240" w:lineRule="auto"/>
        <w:ind w:right="49"/>
        <w:rPr>
          <w:b/>
          <w:sz w:val="28"/>
          <w:szCs w:val="28"/>
        </w:rPr>
        <w:sectPr w:rsidR="001C1698" w:rsidRPr="00CE0060" w:rsidSect="001C1698">
          <w:pgSz w:w="11907" w:h="16840"/>
          <w:pgMar w:top="1134" w:right="1134" w:bottom="1134" w:left="1701" w:header="720" w:footer="0" w:gutter="0"/>
          <w:cols w:space="720"/>
          <w:docGrid w:linePitch="354"/>
        </w:sectPr>
      </w:pPr>
    </w:p>
    <w:p w14:paraId="59E1D585" w14:textId="015A256E" w:rsidR="001C1698" w:rsidRPr="00CE0060" w:rsidRDefault="001C1698" w:rsidP="009E06BD">
      <w:pPr>
        <w:pStyle w:val="Caption"/>
        <w:rPr>
          <w:sz w:val="28"/>
          <w:szCs w:val="28"/>
          <w:lang w:val="en-US"/>
        </w:rPr>
      </w:pPr>
      <w:bookmarkStart w:id="2091" w:name="_Toc177717440"/>
      <w:r w:rsidRPr="00CE0060">
        <w:rPr>
          <w:sz w:val="26"/>
        </w:rPr>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127</w:t>
      </w:r>
      <w:r w:rsidRPr="00CE0060">
        <w:rPr>
          <w:sz w:val="26"/>
        </w:rPr>
        <w:fldChar w:fldCharType="end"/>
      </w:r>
      <w:r w:rsidRPr="00CE0060">
        <w:rPr>
          <w:sz w:val="26"/>
          <w:lang w:val="en-US"/>
        </w:rPr>
        <w:t xml:space="preserve">. </w:t>
      </w:r>
      <w:r w:rsidRPr="00CE0060">
        <w:rPr>
          <w:sz w:val="28"/>
          <w:szCs w:val="28"/>
        </w:rPr>
        <w:t xml:space="preserve">Kết quả thực hiện QC hiện trường - tháng </w:t>
      </w:r>
      <w:r w:rsidR="00AA2B79">
        <w:rPr>
          <w:sz w:val="28"/>
          <w:szCs w:val="28"/>
          <w:lang w:val="en-US"/>
        </w:rPr>
        <w:t>1</w:t>
      </w:r>
      <w:r w:rsidR="003E1D4D">
        <w:rPr>
          <w:sz w:val="28"/>
          <w:szCs w:val="28"/>
          <w:lang w:val="en-US"/>
        </w:rPr>
        <w:t>1</w:t>
      </w:r>
      <w:r w:rsidRPr="00CE0060">
        <w:rPr>
          <w:sz w:val="28"/>
          <w:szCs w:val="28"/>
          <w:lang w:val="en-US"/>
        </w:rPr>
        <w:t xml:space="preserve"> </w:t>
      </w:r>
      <w:r w:rsidRPr="00CE0060">
        <w:rPr>
          <w:sz w:val="28"/>
          <w:szCs w:val="28"/>
        </w:rPr>
        <w:t>năm 202</w:t>
      </w:r>
      <w:r w:rsidR="00A31D45" w:rsidRPr="00CE0060">
        <w:rPr>
          <w:sz w:val="28"/>
          <w:szCs w:val="28"/>
          <w:lang w:val="en-US"/>
        </w:rPr>
        <w:t>4</w:t>
      </w:r>
      <w:bookmarkEnd w:id="2091"/>
    </w:p>
    <w:tbl>
      <w:tblPr>
        <w:tblW w:w="14405" w:type="dxa"/>
        <w:tblLook w:val="04A0" w:firstRow="1" w:lastRow="0" w:firstColumn="1" w:lastColumn="0" w:noHBand="0" w:noVBand="1"/>
      </w:tblPr>
      <w:tblGrid>
        <w:gridCol w:w="1273"/>
        <w:gridCol w:w="823"/>
        <w:gridCol w:w="759"/>
        <w:gridCol w:w="881"/>
        <w:gridCol w:w="1088"/>
        <w:gridCol w:w="881"/>
        <w:gridCol w:w="801"/>
        <w:gridCol w:w="939"/>
        <w:gridCol w:w="881"/>
        <w:gridCol w:w="948"/>
        <w:gridCol w:w="881"/>
        <w:gridCol w:w="881"/>
        <w:gridCol w:w="1168"/>
        <w:gridCol w:w="1168"/>
        <w:gridCol w:w="1227"/>
      </w:tblGrid>
      <w:tr w:rsidR="00491690" w:rsidRPr="00491690" w14:paraId="54960C38" w14:textId="77777777" w:rsidTr="00491690">
        <w:trPr>
          <w:trHeight w:val="1130"/>
        </w:trPr>
        <w:tc>
          <w:tcPr>
            <w:tcW w:w="1273"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4D02892C" w14:textId="77777777" w:rsidR="00491690" w:rsidRPr="00491690" w:rsidRDefault="00491690" w:rsidP="00491690">
            <w:pPr>
              <w:spacing w:after="0" w:line="240" w:lineRule="auto"/>
              <w:rPr>
                <w:rFonts w:eastAsia="Times New Roman"/>
                <w:b/>
                <w:bCs/>
                <w:szCs w:val="26"/>
                <w:lang w:val="vi-VN" w:eastAsia="vi-VN"/>
              </w:rPr>
            </w:pPr>
            <w:r w:rsidRPr="00491690">
              <w:rPr>
                <w:rFonts w:eastAsia="Times New Roman"/>
                <w:b/>
                <w:bCs/>
                <w:szCs w:val="26"/>
                <w:lang w:val="vi-VN" w:eastAsia="vi-VN"/>
              </w:rPr>
              <w:t>Thông s</w:t>
            </w:r>
            <w:r w:rsidRPr="00491690">
              <w:rPr>
                <w:rFonts w:eastAsia="Times New Roman"/>
                <w:b/>
                <w:bCs/>
                <w:color w:val="000000"/>
                <w:szCs w:val="26"/>
                <w:lang w:val="vi-VN" w:eastAsia="vi-VN"/>
              </w:rPr>
              <w:t>ố</w:t>
            </w:r>
          </w:p>
        </w:tc>
        <w:tc>
          <w:tcPr>
            <w:tcW w:w="823" w:type="dxa"/>
            <w:tcBorders>
              <w:top w:val="single" w:sz="4" w:space="0" w:color="auto"/>
              <w:left w:val="nil"/>
              <w:bottom w:val="single" w:sz="4" w:space="0" w:color="auto"/>
              <w:right w:val="single" w:sz="4" w:space="0" w:color="auto"/>
            </w:tcBorders>
            <w:shd w:val="clear" w:color="000000" w:fill="B8CCE4"/>
            <w:vAlign w:val="center"/>
            <w:hideMark/>
          </w:tcPr>
          <w:p w14:paraId="75554475" w14:textId="77777777" w:rsidR="00491690" w:rsidRPr="00491690" w:rsidRDefault="00491690" w:rsidP="00491690">
            <w:pPr>
              <w:spacing w:after="0" w:line="240" w:lineRule="auto"/>
              <w:rPr>
                <w:rFonts w:eastAsia="Times New Roman"/>
                <w:b/>
                <w:bCs/>
                <w:szCs w:val="26"/>
                <w:lang w:val="vi-VN" w:eastAsia="vi-VN"/>
              </w:rPr>
            </w:pPr>
            <w:r w:rsidRPr="00491690">
              <w:rPr>
                <w:rFonts w:eastAsia="Times New Roman"/>
                <w:b/>
                <w:bCs/>
                <w:szCs w:val="26"/>
                <w:lang w:val="vi-VN" w:eastAsia="vi-VN"/>
              </w:rPr>
              <w:t>Nhiệt độ (oC)</w:t>
            </w:r>
          </w:p>
        </w:tc>
        <w:tc>
          <w:tcPr>
            <w:tcW w:w="759" w:type="dxa"/>
            <w:tcBorders>
              <w:top w:val="single" w:sz="4" w:space="0" w:color="auto"/>
              <w:left w:val="nil"/>
              <w:bottom w:val="single" w:sz="4" w:space="0" w:color="auto"/>
              <w:right w:val="single" w:sz="4" w:space="0" w:color="auto"/>
            </w:tcBorders>
            <w:shd w:val="clear" w:color="000000" w:fill="B8CCE4"/>
            <w:noWrap/>
            <w:vAlign w:val="center"/>
            <w:hideMark/>
          </w:tcPr>
          <w:p w14:paraId="633036C9" w14:textId="77777777" w:rsidR="00491690" w:rsidRPr="00491690" w:rsidRDefault="00491690" w:rsidP="00491690">
            <w:pPr>
              <w:spacing w:after="0" w:line="240" w:lineRule="auto"/>
              <w:rPr>
                <w:rFonts w:eastAsia="Times New Roman"/>
                <w:b/>
                <w:bCs/>
                <w:szCs w:val="26"/>
                <w:lang w:val="vi-VN" w:eastAsia="vi-VN"/>
              </w:rPr>
            </w:pPr>
            <w:r w:rsidRPr="00491690">
              <w:rPr>
                <w:rFonts w:eastAsia="Times New Roman"/>
                <w:b/>
                <w:bCs/>
                <w:szCs w:val="26"/>
                <w:lang w:val="vi-VN" w:eastAsia="vi-VN"/>
              </w:rPr>
              <w:t>pH</w:t>
            </w:r>
          </w:p>
        </w:tc>
        <w:tc>
          <w:tcPr>
            <w:tcW w:w="881" w:type="dxa"/>
            <w:tcBorders>
              <w:top w:val="single" w:sz="4" w:space="0" w:color="auto"/>
              <w:left w:val="nil"/>
              <w:bottom w:val="single" w:sz="4" w:space="0" w:color="auto"/>
              <w:right w:val="single" w:sz="4" w:space="0" w:color="auto"/>
            </w:tcBorders>
            <w:shd w:val="clear" w:color="000000" w:fill="B8CCE4"/>
            <w:vAlign w:val="center"/>
            <w:hideMark/>
          </w:tcPr>
          <w:p w14:paraId="4BB2A7A4" w14:textId="77777777" w:rsidR="00491690" w:rsidRPr="00491690" w:rsidRDefault="00491690" w:rsidP="00491690">
            <w:pPr>
              <w:spacing w:after="0" w:line="240" w:lineRule="auto"/>
              <w:rPr>
                <w:rFonts w:eastAsia="Times New Roman"/>
                <w:b/>
                <w:bCs/>
                <w:szCs w:val="26"/>
                <w:lang w:val="vi-VN" w:eastAsia="vi-VN"/>
              </w:rPr>
            </w:pPr>
            <w:r w:rsidRPr="00491690">
              <w:rPr>
                <w:rFonts w:eastAsia="Times New Roman"/>
                <w:b/>
                <w:bCs/>
                <w:szCs w:val="26"/>
                <w:lang w:val="vi-VN" w:eastAsia="vi-VN"/>
              </w:rPr>
              <w:t>DO</w:t>
            </w:r>
            <w:r w:rsidRPr="00491690">
              <w:rPr>
                <w:rFonts w:eastAsia="Times New Roman"/>
                <w:b/>
                <w:bCs/>
                <w:szCs w:val="26"/>
                <w:lang w:val="vi-VN" w:eastAsia="vi-VN"/>
              </w:rPr>
              <w:br/>
              <w:t>(mg/l)</w:t>
            </w:r>
          </w:p>
        </w:tc>
        <w:tc>
          <w:tcPr>
            <w:tcW w:w="1088" w:type="dxa"/>
            <w:tcBorders>
              <w:top w:val="single" w:sz="4" w:space="0" w:color="auto"/>
              <w:left w:val="nil"/>
              <w:bottom w:val="single" w:sz="4" w:space="0" w:color="auto"/>
              <w:right w:val="single" w:sz="4" w:space="0" w:color="auto"/>
            </w:tcBorders>
            <w:shd w:val="clear" w:color="000000" w:fill="B8CCE4"/>
            <w:vAlign w:val="center"/>
            <w:hideMark/>
          </w:tcPr>
          <w:p w14:paraId="1FD62AA1" w14:textId="77777777" w:rsidR="00491690" w:rsidRPr="00491690" w:rsidRDefault="00491690" w:rsidP="00491690">
            <w:pPr>
              <w:spacing w:after="0" w:line="240" w:lineRule="auto"/>
              <w:rPr>
                <w:rFonts w:eastAsia="Times New Roman"/>
                <w:b/>
                <w:bCs/>
                <w:szCs w:val="26"/>
                <w:lang w:val="vi-VN" w:eastAsia="vi-VN"/>
              </w:rPr>
            </w:pPr>
            <w:r w:rsidRPr="00491690">
              <w:rPr>
                <w:rFonts w:eastAsia="Times New Roman"/>
                <w:b/>
                <w:bCs/>
                <w:szCs w:val="26"/>
                <w:lang w:val="vi-VN" w:eastAsia="vi-VN"/>
              </w:rPr>
              <w:t>EC</w:t>
            </w:r>
            <w:r w:rsidRPr="00491690">
              <w:rPr>
                <w:rFonts w:eastAsia="Times New Roman"/>
                <w:b/>
                <w:bCs/>
                <w:szCs w:val="26"/>
                <w:lang w:val="vi-VN" w:eastAsia="vi-VN"/>
              </w:rPr>
              <w:br/>
              <w:t>(µS/cm)</w:t>
            </w:r>
          </w:p>
        </w:tc>
        <w:tc>
          <w:tcPr>
            <w:tcW w:w="881" w:type="dxa"/>
            <w:tcBorders>
              <w:top w:val="single" w:sz="4" w:space="0" w:color="auto"/>
              <w:left w:val="nil"/>
              <w:bottom w:val="single" w:sz="4" w:space="0" w:color="auto"/>
              <w:right w:val="single" w:sz="4" w:space="0" w:color="auto"/>
            </w:tcBorders>
            <w:shd w:val="clear" w:color="000000" w:fill="B8CCE4"/>
            <w:vAlign w:val="center"/>
            <w:hideMark/>
          </w:tcPr>
          <w:p w14:paraId="762E131D" w14:textId="77777777" w:rsidR="00491690" w:rsidRPr="00491690" w:rsidRDefault="00491690" w:rsidP="00491690">
            <w:pPr>
              <w:spacing w:after="0" w:line="240" w:lineRule="auto"/>
              <w:rPr>
                <w:rFonts w:eastAsia="Times New Roman"/>
                <w:b/>
                <w:bCs/>
                <w:szCs w:val="26"/>
                <w:lang w:val="vi-VN" w:eastAsia="vi-VN"/>
              </w:rPr>
            </w:pPr>
            <w:r w:rsidRPr="00491690">
              <w:rPr>
                <w:rFonts w:eastAsia="Times New Roman"/>
                <w:b/>
                <w:bCs/>
                <w:szCs w:val="26"/>
                <w:lang w:val="vi-VN" w:eastAsia="vi-VN"/>
              </w:rPr>
              <w:t xml:space="preserve">TDS </w:t>
            </w:r>
            <w:r w:rsidRPr="00491690">
              <w:rPr>
                <w:rFonts w:eastAsia="Times New Roman"/>
                <w:b/>
                <w:bCs/>
                <w:szCs w:val="26"/>
                <w:lang w:val="vi-VN" w:eastAsia="vi-VN"/>
              </w:rPr>
              <w:br/>
              <w:t>(mg/l)</w:t>
            </w:r>
          </w:p>
        </w:tc>
        <w:tc>
          <w:tcPr>
            <w:tcW w:w="801" w:type="dxa"/>
            <w:tcBorders>
              <w:top w:val="single" w:sz="4" w:space="0" w:color="auto"/>
              <w:left w:val="nil"/>
              <w:bottom w:val="single" w:sz="4" w:space="0" w:color="auto"/>
              <w:right w:val="single" w:sz="4" w:space="0" w:color="auto"/>
            </w:tcBorders>
            <w:shd w:val="clear" w:color="000000" w:fill="B8CCE4"/>
            <w:vAlign w:val="center"/>
            <w:hideMark/>
          </w:tcPr>
          <w:p w14:paraId="60A03B51" w14:textId="5FF9C0BA" w:rsidR="00491690" w:rsidRPr="00491690" w:rsidRDefault="00491690" w:rsidP="00491690">
            <w:pPr>
              <w:spacing w:after="0" w:line="240" w:lineRule="auto"/>
              <w:rPr>
                <w:rFonts w:eastAsia="Times New Roman"/>
                <w:b/>
                <w:bCs/>
                <w:szCs w:val="26"/>
                <w:lang w:val="vi-VN" w:eastAsia="vi-VN"/>
              </w:rPr>
            </w:pPr>
            <w:r w:rsidRPr="00491690">
              <w:rPr>
                <w:rFonts w:eastAsia="Times New Roman"/>
                <w:b/>
                <w:bCs/>
                <w:szCs w:val="26"/>
                <w:lang w:val="vi-VN" w:eastAsia="vi-VN"/>
              </w:rPr>
              <w:t>NaCl</w:t>
            </w:r>
            <w:r w:rsidRPr="00491690">
              <w:rPr>
                <w:rFonts w:eastAsia="Times New Roman"/>
                <w:b/>
                <w:bCs/>
                <w:szCs w:val="26"/>
                <w:lang w:val="vi-VN" w:eastAsia="vi-VN"/>
              </w:rPr>
              <w:br/>
              <w:t>(</w:t>
            </w:r>
            <w:r>
              <w:rPr>
                <w:rFonts w:eastAsia="Times New Roman"/>
                <w:b/>
                <w:bCs/>
                <w:szCs w:val="26"/>
                <w:lang w:val="vi-VN" w:eastAsia="vi-VN"/>
              </w:rPr>
              <w:t>‰</w:t>
            </w:r>
            <w:r w:rsidRPr="00491690">
              <w:rPr>
                <w:rFonts w:eastAsia="Times New Roman"/>
                <w:b/>
                <w:bCs/>
                <w:szCs w:val="26"/>
                <w:lang w:val="vi-VN" w:eastAsia="vi-VN"/>
              </w:rPr>
              <w:t>)</w:t>
            </w:r>
          </w:p>
        </w:tc>
        <w:tc>
          <w:tcPr>
            <w:tcW w:w="939" w:type="dxa"/>
            <w:tcBorders>
              <w:top w:val="single" w:sz="4" w:space="0" w:color="auto"/>
              <w:left w:val="nil"/>
              <w:bottom w:val="single" w:sz="4" w:space="0" w:color="auto"/>
              <w:right w:val="single" w:sz="4" w:space="0" w:color="auto"/>
            </w:tcBorders>
            <w:shd w:val="clear" w:color="000000" w:fill="B8CCE4"/>
            <w:vAlign w:val="center"/>
            <w:hideMark/>
          </w:tcPr>
          <w:p w14:paraId="7E106EF5" w14:textId="77777777" w:rsidR="00491690" w:rsidRPr="00491690" w:rsidRDefault="00491690" w:rsidP="00491690">
            <w:pPr>
              <w:spacing w:after="0" w:line="240" w:lineRule="auto"/>
              <w:rPr>
                <w:rFonts w:eastAsia="Times New Roman"/>
                <w:b/>
                <w:bCs/>
                <w:szCs w:val="26"/>
                <w:lang w:val="vi-VN" w:eastAsia="vi-VN"/>
              </w:rPr>
            </w:pPr>
            <w:r w:rsidRPr="00491690">
              <w:rPr>
                <w:rFonts w:eastAsia="Times New Roman"/>
                <w:b/>
                <w:bCs/>
                <w:szCs w:val="26"/>
                <w:lang w:val="vi-VN" w:eastAsia="vi-VN"/>
              </w:rPr>
              <w:t>Độ đục</w:t>
            </w:r>
            <w:r w:rsidRPr="00491690">
              <w:rPr>
                <w:rFonts w:eastAsia="Times New Roman"/>
                <w:b/>
                <w:bCs/>
                <w:szCs w:val="26"/>
                <w:lang w:val="vi-VN" w:eastAsia="vi-VN"/>
              </w:rPr>
              <w:br/>
              <w:t>(NTU)</w:t>
            </w:r>
          </w:p>
        </w:tc>
        <w:tc>
          <w:tcPr>
            <w:tcW w:w="881" w:type="dxa"/>
            <w:tcBorders>
              <w:top w:val="single" w:sz="4" w:space="0" w:color="auto"/>
              <w:left w:val="nil"/>
              <w:bottom w:val="single" w:sz="4" w:space="0" w:color="auto"/>
              <w:right w:val="single" w:sz="4" w:space="0" w:color="auto"/>
            </w:tcBorders>
            <w:shd w:val="clear" w:color="000000" w:fill="B8CCE4"/>
            <w:vAlign w:val="center"/>
            <w:hideMark/>
          </w:tcPr>
          <w:p w14:paraId="577DB9B8" w14:textId="77777777" w:rsidR="00491690" w:rsidRPr="00491690" w:rsidRDefault="00491690" w:rsidP="00491690">
            <w:pPr>
              <w:spacing w:after="0" w:line="240" w:lineRule="auto"/>
              <w:rPr>
                <w:rFonts w:eastAsia="Times New Roman"/>
                <w:b/>
                <w:bCs/>
                <w:szCs w:val="26"/>
                <w:lang w:val="vi-VN" w:eastAsia="vi-VN"/>
              </w:rPr>
            </w:pPr>
            <w:r w:rsidRPr="00491690">
              <w:rPr>
                <w:rFonts w:eastAsia="Times New Roman"/>
                <w:b/>
                <w:bCs/>
                <w:szCs w:val="26"/>
                <w:lang w:val="vi-VN" w:eastAsia="vi-VN"/>
              </w:rPr>
              <w:t>TN</w:t>
            </w:r>
            <w:r w:rsidRPr="00491690">
              <w:rPr>
                <w:rFonts w:eastAsia="Times New Roman"/>
                <w:b/>
                <w:bCs/>
                <w:szCs w:val="26"/>
                <w:lang w:val="vi-VN" w:eastAsia="vi-VN"/>
              </w:rPr>
              <w:br/>
              <w:t>(mg/l)</w:t>
            </w:r>
          </w:p>
        </w:tc>
        <w:tc>
          <w:tcPr>
            <w:tcW w:w="948" w:type="dxa"/>
            <w:tcBorders>
              <w:top w:val="single" w:sz="4" w:space="0" w:color="auto"/>
              <w:left w:val="nil"/>
              <w:bottom w:val="single" w:sz="4" w:space="0" w:color="auto"/>
              <w:right w:val="single" w:sz="4" w:space="0" w:color="auto"/>
            </w:tcBorders>
            <w:shd w:val="clear" w:color="000000" w:fill="B8CCE4"/>
            <w:vAlign w:val="center"/>
            <w:hideMark/>
          </w:tcPr>
          <w:p w14:paraId="0D4AA67B" w14:textId="77777777" w:rsidR="00491690" w:rsidRPr="00491690" w:rsidRDefault="00491690" w:rsidP="00491690">
            <w:pPr>
              <w:spacing w:after="0" w:line="240" w:lineRule="auto"/>
              <w:rPr>
                <w:rFonts w:eastAsia="Times New Roman"/>
                <w:b/>
                <w:bCs/>
                <w:szCs w:val="26"/>
                <w:lang w:val="vi-VN" w:eastAsia="vi-VN"/>
              </w:rPr>
            </w:pPr>
            <w:r w:rsidRPr="00491690">
              <w:rPr>
                <w:rFonts w:eastAsia="Times New Roman"/>
                <w:b/>
                <w:bCs/>
                <w:szCs w:val="26"/>
                <w:lang w:val="vi-VN" w:eastAsia="vi-VN"/>
              </w:rPr>
              <w:t>NO</w:t>
            </w:r>
            <w:r w:rsidRPr="00491690">
              <w:rPr>
                <w:rFonts w:eastAsia="Times New Roman"/>
                <w:b/>
                <w:bCs/>
                <w:szCs w:val="26"/>
                <w:vertAlign w:val="subscript"/>
                <w:lang w:val="vi-VN" w:eastAsia="vi-VN"/>
              </w:rPr>
              <w:t>2</w:t>
            </w:r>
            <w:r w:rsidRPr="00491690">
              <w:rPr>
                <w:rFonts w:eastAsia="Times New Roman"/>
                <w:b/>
                <w:bCs/>
                <w:szCs w:val="26"/>
                <w:lang w:val="vi-VN" w:eastAsia="vi-VN"/>
              </w:rPr>
              <w:t>-N</w:t>
            </w:r>
            <w:r w:rsidRPr="00491690">
              <w:rPr>
                <w:rFonts w:eastAsia="Times New Roman"/>
                <w:b/>
                <w:bCs/>
                <w:szCs w:val="26"/>
                <w:lang w:val="vi-VN" w:eastAsia="vi-VN"/>
              </w:rPr>
              <w:br/>
              <w:t>(mg/l)</w:t>
            </w:r>
          </w:p>
        </w:tc>
        <w:tc>
          <w:tcPr>
            <w:tcW w:w="881" w:type="dxa"/>
            <w:tcBorders>
              <w:top w:val="single" w:sz="4" w:space="0" w:color="auto"/>
              <w:left w:val="nil"/>
              <w:bottom w:val="single" w:sz="4" w:space="0" w:color="auto"/>
              <w:right w:val="single" w:sz="4" w:space="0" w:color="auto"/>
            </w:tcBorders>
            <w:shd w:val="clear" w:color="000000" w:fill="B8CCE4"/>
            <w:vAlign w:val="center"/>
            <w:hideMark/>
          </w:tcPr>
          <w:p w14:paraId="03E17FF9" w14:textId="77777777" w:rsidR="00491690" w:rsidRPr="00491690" w:rsidRDefault="00491690" w:rsidP="00491690">
            <w:pPr>
              <w:spacing w:after="0" w:line="240" w:lineRule="auto"/>
              <w:rPr>
                <w:rFonts w:eastAsia="Times New Roman"/>
                <w:b/>
                <w:bCs/>
                <w:szCs w:val="26"/>
                <w:lang w:val="vi-VN" w:eastAsia="vi-VN"/>
              </w:rPr>
            </w:pPr>
            <w:r w:rsidRPr="00491690">
              <w:rPr>
                <w:rFonts w:eastAsia="Times New Roman"/>
                <w:b/>
                <w:bCs/>
                <w:szCs w:val="26"/>
                <w:lang w:val="vi-VN" w:eastAsia="vi-VN"/>
              </w:rPr>
              <w:t>NH</w:t>
            </w:r>
            <w:r w:rsidRPr="00491690">
              <w:rPr>
                <w:rFonts w:eastAsia="Times New Roman"/>
                <w:b/>
                <w:bCs/>
                <w:szCs w:val="26"/>
                <w:vertAlign w:val="subscript"/>
                <w:lang w:val="vi-VN" w:eastAsia="vi-VN"/>
              </w:rPr>
              <w:t>3</w:t>
            </w:r>
            <w:r w:rsidRPr="00491690">
              <w:rPr>
                <w:rFonts w:eastAsia="Times New Roman"/>
                <w:b/>
                <w:bCs/>
                <w:szCs w:val="26"/>
                <w:lang w:val="vi-VN" w:eastAsia="vi-VN"/>
              </w:rPr>
              <w:t>-N</w:t>
            </w:r>
            <w:r w:rsidRPr="00491690">
              <w:rPr>
                <w:rFonts w:eastAsia="Times New Roman"/>
                <w:b/>
                <w:bCs/>
                <w:szCs w:val="26"/>
                <w:lang w:val="vi-VN" w:eastAsia="vi-VN"/>
              </w:rPr>
              <w:br/>
              <w:t>(mg/l)</w:t>
            </w:r>
          </w:p>
        </w:tc>
        <w:tc>
          <w:tcPr>
            <w:tcW w:w="881" w:type="dxa"/>
            <w:tcBorders>
              <w:top w:val="single" w:sz="4" w:space="0" w:color="auto"/>
              <w:left w:val="nil"/>
              <w:bottom w:val="single" w:sz="4" w:space="0" w:color="auto"/>
              <w:right w:val="single" w:sz="4" w:space="0" w:color="auto"/>
            </w:tcBorders>
            <w:shd w:val="clear" w:color="000000" w:fill="B8CCE4"/>
            <w:vAlign w:val="center"/>
            <w:hideMark/>
          </w:tcPr>
          <w:p w14:paraId="7CF72B46" w14:textId="77777777" w:rsidR="00491690" w:rsidRPr="00491690" w:rsidRDefault="00491690" w:rsidP="00491690">
            <w:pPr>
              <w:spacing w:after="0" w:line="240" w:lineRule="auto"/>
              <w:rPr>
                <w:rFonts w:eastAsia="Times New Roman"/>
                <w:b/>
                <w:bCs/>
                <w:szCs w:val="26"/>
                <w:lang w:val="vi-VN" w:eastAsia="vi-VN"/>
              </w:rPr>
            </w:pPr>
            <w:r w:rsidRPr="00491690">
              <w:rPr>
                <w:rFonts w:eastAsia="Times New Roman"/>
                <w:b/>
                <w:bCs/>
                <w:szCs w:val="26"/>
                <w:lang w:val="vi-VN" w:eastAsia="vi-VN"/>
              </w:rPr>
              <w:t>SS</w:t>
            </w:r>
            <w:r w:rsidRPr="00491690">
              <w:rPr>
                <w:rFonts w:eastAsia="Times New Roman"/>
                <w:b/>
                <w:bCs/>
                <w:szCs w:val="26"/>
                <w:lang w:val="vi-VN" w:eastAsia="vi-VN"/>
              </w:rPr>
              <w:br/>
              <w:t>(mg/l)</w:t>
            </w:r>
          </w:p>
        </w:tc>
        <w:tc>
          <w:tcPr>
            <w:tcW w:w="1168" w:type="dxa"/>
            <w:tcBorders>
              <w:top w:val="single" w:sz="4" w:space="0" w:color="auto"/>
              <w:left w:val="nil"/>
              <w:bottom w:val="single" w:sz="4" w:space="0" w:color="auto"/>
              <w:right w:val="single" w:sz="4" w:space="0" w:color="auto"/>
            </w:tcBorders>
            <w:shd w:val="clear" w:color="000000" w:fill="B8CCE4"/>
            <w:vAlign w:val="center"/>
            <w:hideMark/>
          </w:tcPr>
          <w:p w14:paraId="314428FF" w14:textId="77777777" w:rsidR="00491690" w:rsidRPr="00491690" w:rsidRDefault="00491690" w:rsidP="00491690">
            <w:pPr>
              <w:spacing w:after="0" w:line="240" w:lineRule="auto"/>
              <w:rPr>
                <w:rFonts w:eastAsia="Times New Roman"/>
                <w:b/>
                <w:bCs/>
                <w:szCs w:val="26"/>
                <w:lang w:val="vi-VN" w:eastAsia="vi-VN"/>
              </w:rPr>
            </w:pPr>
            <w:r w:rsidRPr="00491690">
              <w:rPr>
                <w:rFonts w:eastAsia="Times New Roman"/>
                <w:b/>
                <w:bCs/>
                <w:szCs w:val="26"/>
                <w:lang w:val="vi-VN" w:eastAsia="vi-VN"/>
              </w:rPr>
              <w:t>COD</w:t>
            </w:r>
            <w:r w:rsidRPr="00491690">
              <w:rPr>
                <w:rFonts w:eastAsia="Times New Roman"/>
                <w:b/>
                <w:bCs/>
                <w:szCs w:val="26"/>
                <w:lang w:val="vi-VN" w:eastAsia="vi-VN"/>
              </w:rPr>
              <w:br/>
              <w:t>(mgO</w:t>
            </w:r>
            <w:r w:rsidRPr="00491690">
              <w:rPr>
                <w:rFonts w:eastAsia="Times New Roman"/>
                <w:b/>
                <w:bCs/>
                <w:szCs w:val="26"/>
                <w:vertAlign w:val="subscript"/>
                <w:lang w:val="vi-VN" w:eastAsia="vi-VN"/>
              </w:rPr>
              <w:t>2</w:t>
            </w:r>
            <w:r w:rsidRPr="00491690">
              <w:rPr>
                <w:rFonts w:eastAsia="Times New Roman"/>
                <w:b/>
                <w:bCs/>
                <w:szCs w:val="26"/>
                <w:lang w:val="vi-VN" w:eastAsia="vi-VN"/>
              </w:rPr>
              <w:t>/l)</w:t>
            </w:r>
          </w:p>
        </w:tc>
        <w:tc>
          <w:tcPr>
            <w:tcW w:w="974" w:type="dxa"/>
            <w:tcBorders>
              <w:top w:val="single" w:sz="4" w:space="0" w:color="auto"/>
              <w:left w:val="nil"/>
              <w:bottom w:val="single" w:sz="4" w:space="0" w:color="auto"/>
              <w:right w:val="single" w:sz="4" w:space="0" w:color="auto"/>
            </w:tcBorders>
            <w:shd w:val="clear" w:color="000000" w:fill="B8CCE4"/>
            <w:vAlign w:val="center"/>
            <w:hideMark/>
          </w:tcPr>
          <w:p w14:paraId="1EE58F30" w14:textId="77777777" w:rsidR="00491690" w:rsidRPr="00491690" w:rsidRDefault="00491690" w:rsidP="00491690">
            <w:pPr>
              <w:spacing w:after="0" w:line="240" w:lineRule="auto"/>
              <w:rPr>
                <w:rFonts w:eastAsia="Times New Roman"/>
                <w:b/>
                <w:bCs/>
                <w:szCs w:val="26"/>
                <w:lang w:val="vi-VN" w:eastAsia="vi-VN"/>
              </w:rPr>
            </w:pPr>
            <w:r w:rsidRPr="00491690">
              <w:rPr>
                <w:rFonts w:eastAsia="Times New Roman"/>
                <w:b/>
                <w:bCs/>
                <w:szCs w:val="26"/>
                <w:lang w:val="vi-VN" w:eastAsia="vi-VN"/>
              </w:rPr>
              <w:t>BOD</w:t>
            </w:r>
            <w:r w:rsidRPr="00491690">
              <w:rPr>
                <w:rFonts w:eastAsia="Times New Roman"/>
                <w:b/>
                <w:bCs/>
                <w:szCs w:val="26"/>
                <w:lang w:val="vi-VN" w:eastAsia="vi-VN"/>
              </w:rPr>
              <w:br/>
              <w:t>(mgO</w:t>
            </w:r>
            <w:r w:rsidRPr="00491690">
              <w:rPr>
                <w:rFonts w:eastAsia="Times New Roman"/>
                <w:b/>
                <w:bCs/>
                <w:szCs w:val="26"/>
                <w:vertAlign w:val="subscript"/>
                <w:lang w:val="vi-VN" w:eastAsia="vi-VN"/>
              </w:rPr>
              <w:t>2</w:t>
            </w:r>
            <w:r w:rsidRPr="00491690">
              <w:rPr>
                <w:rFonts w:eastAsia="Times New Roman"/>
                <w:b/>
                <w:bCs/>
                <w:szCs w:val="26"/>
                <w:lang w:val="vi-VN" w:eastAsia="vi-VN"/>
              </w:rPr>
              <w:t>/l)</w:t>
            </w:r>
          </w:p>
        </w:tc>
        <w:tc>
          <w:tcPr>
            <w:tcW w:w="1227" w:type="dxa"/>
            <w:tcBorders>
              <w:top w:val="single" w:sz="4" w:space="0" w:color="auto"/>
              <w:left w:val="nil"/>
              <w:bottom w:val="single" w:sz="4" w:space="0" w:color="auto"/>
              <w:right w:val="single" w:sz="4" w:space="0" w:color="auto"/>
            </w:tcBorders>
            <w:shd w:val="clear" w:color="000000" w:fill="B8CCE4"/>
            <w:vAlign w:val="center"/>
            <w:hideMark/>
          </w:tcPr>
          <w:p w14:paraId="7E569614" w14:textId="77777777" w:rsidR="00491690" w:rsidRDefault="00491690" w:rsidP="00491690">
            <w:pPr>
              <w:spacing w:after="0" w:line="240" w:lineRule="auto"/>
              <w:rPr>
                <w:rFonts w:eastAsia="Times New Roman"/>
                <w:b/>
                <w:bCs/>
                <w:szCs w:val="26"/>
                <w:lang w:val="vi-VN" w:eastAsia="vi-VN"/>
              </w:rPr>
            </w:pPr>
            <w:r w:rsidRPr="00491690">
              <w:rPr>
                <w:rFonts w:eastAsia="Times New Roman"/>
                <w:b/>
                <w:bCs/>
                <w:szCs w:val="26"/>
                <w:lang w:val="vi-VN" w:eastAsia="vi-VN"/>
              </w:rPr>
              <w:t>Coliform</w:t>
            </w:r>
            <w:r w:rsidRPr="00491690">
              <w:rPr>
                <w:rFonts w:eastAsia="Times New Roman"/>
                <w:b/>
                <w:bCs/>
                <w:szCs w:val="26"/>
                <w:lang w:val="vi-VN" w:eastAsia="vi-VN"/>
              </w:rPr>
              <w:br/>
              <w:t>(MPN/</w:t>
            </w:r>
          </w:p>
          <w:p w14:paraId="67B2E207" w14:textId="63DF0884" w:rsidR="00491690" w:rsidRPr="00491690" w:rsidRDefault="00491690" w:rsidP="00491690">
            <w:pPr>
              <w:spacing w:after="0" w:line="240" w:lineRule="auto"/>
              <w:rPr>
                <w:rFonts w:eastAsia="Times New Roman"/>
                <w:b/>
                <w:bCs/>
                <w:szCs w:val="26"/>
                <w:lang w:val="vi-VN" w:eastAsia="vi-VN"/>
              </w:rPr>
            </w:pPr>
            <w:r w:rsidRPr="00491690">
              <w:rPr>
                <w:rFonts w:eastAsia="Times New Roman"/>
                <w:b/>
                <w:bCs/>
                <w:szCs w:val="26"/>
                <w:lang w:val="vi-VN" w:eastAsia="vi-VN"/>
              </w:rPr>
              <w:t>100ml)</w:t>
            </w:r>
          </w:p>
        </w:tc>
      </w:tr>
      <w:tr w:rsidR="00491690" w:rsidRPr="00491690" w14:paraId="3C34BAD3" w14:textId="77777777" w:rsidTr="00491690">
        <w:trPr>
          <w:trHeight w:val="330"/>
        </w:trPr>
        <w:tc>
          <w:tcPr>
            <w:tcW w:w="1273" w:type="dxa"/>
            <w:tcBorders>
              <w:top w:val="nil"/>
              <w:left w:val="single" w:sz="4" w:space="0" w:color="auto"/>
              <w:bottom w:val="single" w:sz="4" w:space="0" w:color="auto"/>
              <w:right w:val="single" w:sz="4" w:space="0" w:color="auto"/>
            </w:tcBorders>
            <w:shd w:val="clear" w:color="auto" w:fill="auto"/>
            <w:vAlign w:val="center"/>
            <w:hideMark/>
          </w:tcPr>
          <w:p w14:paraId="1B5FACD8"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SG2-K</w:t>
            </w:r>
          </w:p>
        </w:tc>
        <w:tc>
          <w:tcPr>
            <w:tcW w:w="823" w:type="dxa"/>
            <w:tcBorders>
              <w:top w:val="nil"/>
              <w:left w:val="nil"/>
              <w:bottom w:val="single" w:sz="4" w:space="0" w:color="auto"/>
              <w:right w:val="single" w:sz="4" w:space="0" w:color="auto"/>
            </w:tcBorders>
            <w:shd w:val="clear" w:color="auto" w:fill="auto"/>
            <w:vAlign w:val="center"/>
            <w:hideMark/>
          </w:tcPr>
          <w:p w14:paraId="40768E8B"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29,2</w:t>
            </w:r>
          </w:p>
        </w:tc>
        <w:tc>
          <w:tcPr>
            <w:tcW w:w="759" w:type="dxa"/>
            <w:tcBorders>
              <w:top w:val="nil"/>
              <w:left w:val="nil"/>
              <w:bottom w:val="single" w:sz="4" w:space="0" w:color="auto"/>
              <w:right w:val="single" w:sz="4" w:space="0" w:color="auto"/>
            </w:tcBorders>
            <w:shd w:val="clear" w:color="auto" w:fill="auto"/>
            <w:vAlign w:val="center"/>
            <w:hideMark/>
          </w:tcPr>
          <w:p w14:paraId="1F474D8E"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6,4</w:t>
            </w:r>
          </w:p>
        </w:tc>
        <w:tc>
          <w:tcPr>
            <w:tcW w:w="881" w:type="dxa"/>
            <w:tcBorders>
              <w:top w:val="nil"/>
              <w:left w:val="nil"/>
              <w:bottom w:val="single" w:sz="4" w:space="0" w:color="auto"/>
              <w:right w:val="single" w:sz="4" w:space="0" w:color="auto"/>
            </w:tcBorders>
            <w:shd w:val="clear" w:color="auto" w:fill="auto"/>
            <w:vAlign w:val="center"/>
            <w:hideMark/>
          </w:tcPr>
          <w:p w14:paraId="0D76F903"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2,3</w:t>
            </w:r>
          </w:p>
        </w:tc>
        <w:tc>
          <w:tcPr>
            <w:tcW w:w="1088" w:type="dxa"/>
            <w:tcBorders>
              <w:top w:val="nil"/>
              <w:left w:val="nil"/>
              <w:bottom w:val="single" w:sz="4" w:space="0" w:color="auto"/>
              <w:right w:val="single" w:sz="4" w:space="0" w:color="auto"/>
            </w:tcBorders>
            <w:shd w:val="clear" w:color="auto" w:fill="auto"/>
            <w:vAlign w:val="center"/>
            <w:hideMark/>
          </w:tcPr>
          <w:p w14:paraId="283B92F3"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98</w:t>
            </w:r>
          </w:p>
        </w:tc>
        <w:tc>
          <w:tcPr>
            <w:tcW w:w="881" w:type="dxa"/>
            <w:tcBorders>
              <w:top w:val="nil"/>
              <w:left w:val="nil"/>
              <w:bottom w:val="single" w:sz="4" w:space="0" w:color="auto"/>
              <w:right w:val="single" w:sz="4" w:space="0" w:color="auto"/>
            </w:tcBorders>
            <w:shd w:val="clear" w:color="auto" w:fill="auto"/>
            <w:vAlign w:val="center"/>
            <w:hideMark/>
          </w:tcPr>
          <w:p w14:paraId="10814A39"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63</w:t>
            </w:r>
          </w:p>
        </w:tc>
        <w:tc>
          <w:tcPr>
            <w:tcW w:w="801" w:type="dxa"/>
            <w:tcBorders>
              <w:top w:val="nil"/>
              <w:left w:val="nil"/>
              <w:bottom w:val="single" w:sz="4" w:space="0" w:color="auto"/>
              <w:right w:val="single" w:sz="4" w:space="0" w:color="auto"/>
            </w:tcBorders>
            <w:shd w:val="clear" w:color="auto" w:fill="auto"/>
            <w:vAlign w:val="center"/>
            <w:hideMark/>
          </w:tcPr>
          <w:p w14:paraId="4B092D4B"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0,005</w:t>
            </w:r>
          </w:p>
        </w:tc>
        <w:tc>
          <w:tcPr>
            <w:tcW w:w="939" w:type="dxa"/>
            <w:tcBorders>
              <w:top w:val="nil"/>
              <w:left w:val="nil"/>
              <w:bottom w:val="single" w:sz="4" w:space="0" w:color="auto"/>
              <w:right w:val="single" w:sz="4" w:space="0" w:color="auto"/>
            </w:tcBorders>
            <w:shd w:val="clear" w:color="auto" w:fill="auto"/>
            <w:vAlign w:val="center"/>
            <w:hideMark/>
          </w:tcPr>
          <w:p w14:paraId="3A1B861D"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42</w:t>
            </w:r>
          </w:p>
        </w:tc>
        <w:tc>
          <w:tcPr>
            <w:tcW w:w="881" w:type="dxa"/>
            <w:tcBorders>
              <w:top w:val="nil"/>
              <w:left w:val="nil"/>
              <w:bottom w:val="single" w:sz="4" w:space="0" w:color="auto"/>
              <w:right w:val="single" w:sz="4" w:space="0" w:color="auto"/>
            </w:tcBorders>
            <w:shd w:val="clear" w:color="auto" w:fill="auto"/>
            <w:vAlign w:val="center"/>
            <w:hideMark/>
          </w:tcPr>
          <w:p w14:paraId="4CF4E7A4"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2,1</w:t>
            </w:r>
          </w:p>
        </w:tc>
        <w:tc>
          <w:tcPr>
            <w:tcW w:w="948" w:type="dxa"/>
            <w:tcBorders>
              <w:top w:val="nil"/>
              <w:left w:val="nil"/>
              <w:bottom w:val="single" w:sz="4" w:space="0" w:color="auto"/>
              <w:right w:val="single" w:sz="4" w:space="0" w:color="auto"/>
            </w:tcBorders>
            <w:shd w:val="clear" w:color="auto" w:fill="auto"/>
            <w:vAlign w:val="center"/>
            <w:hideMark/>
          </w:tcPr>
          <w:p w14:paraId="6A676800"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0,042</w:t>
            </w:r>
          </w:p>
        </w:tc>
        <w:tc>
          <w:tcPr>
            <w:tcW w:w="881" w:type="dxa"/>
            <w:tcBorders>
              <w:top w:val="nil"/>
              <w:left w:val="nil"/>
              <w:bottom w:val="single" w:sz="4" w:space="0" w:color="auto"/>
              <w:right w:val="single" w:sz="4" w:space="0" w:color="auto"/>
            </w:tcBorders>
            <w:shd w:val="clear" w:color="auto" w:fill="auto"/>
            <w:vAlign w:val="center"/>
            <w:hideMark/>
          </w:tcPr>
          <w:p w14:paraId="1C0DB7A5"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0,56</w:t>
            </w:r>
          </w:p>
        </w:tc>
        <w:tc>
          <w:tcPr>
            <w:tcW w:w="881" w:type="dxa"/>
            <w:tcBorders>
              <w:top w:val="nil"/>
              <w:left w:val="nil"/>
              <w:bottom w:val="single" w:sz="4" w:space="0" w:color="auto"/>
              <w:right w:val="single" w:sz="4" w:space="0" w:color="auto"/>
            </w:tcBorders>
            <w:shd w:val="clear" w:color="auto" w:fill="auto"/>
            <w:vAlign w:val="center"/>
            <w:hideMark/>
          </w:tcPr>
          <w:p w14:paraId="554B0124"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22</w:t>
            </w:r>
          </w:p>
        </w:tc>
        <w:tc>
          <w:tcPr>
            <w:tcW w:w="1168" w:type="dxa"/>
            <w:tcBorders>
              <w:top w:val="nil"/>
              <w:left w:val="nil"/>
              <w:bottom w:val="single" w:sz="4" w:space="0" w:color="auto"/>
              <w:right w:val="single" w:sz="4" w:space="0" w:color="auto"/>
            </w:tcBorders>
            <w:shd w:val="clear" w:color="auto" w:fill="auto"/>
            <w:vAlign w:val="center"/>
            <w:hideMark/>
          </w:tcPr>
          <w:p w14:paraId="3977B7DE"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13</w:t>
            </w:r>
          </w:p>
        </w:tc>
        <w:tc>
          <w:tcPr>
            <w:tcW w:w="974" w:type="dxa"/>
            <w:tcBorders>
              <w:top w:val="nil"/>
              <w:left w:val="nil"/>
              <w:bottom w:val="single" w:sz="4" w:space="0" w:color="auto"/>
              <w:right w:val="single" w:sz="4" w:space="0" w:color="auto"/>
            </w:tcBorders>
            <w:shd w:val="clear" w:color="auto" w:fill="auto"/>
            <w:vAlign w:val="center"/>
            <w:hideMark/>
          </w:tcPr>
          <w:p w14:paraId="40D587CE"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5,59</w:t>
            </w:r>
          </w:p>
        </w:tc>
        <w:tc>
          <w:tcPr>
            <w:tcW w:w="1227" w:type="dxa"/>
            <w:tcBorders>
              <w:top w:val="nil"/>
              <w:left w:val="nil"/>
              <w:bottom w:val="single" w:sz="4" w:space="0" w:color="auto"/>
              <w:right w:val="single" w:sz="4" w:space="0" w:color="auto"/>
            </w:tcBorders>
            <w:shd w:val="clear" w:color="auto" w:fill="auto"/>
            <w:vAlign w:val="center"/>
            <w:hideMark/>
          </w:tcPr>
          <w:p w14:paraId="5AC7C09A"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2300</w:t>
            </w:r>
          </w:p>
        </w:tc>
      </w:tr>
      <w:tr w:rsidR="00491690" w:rsidRPr="00491690" w14:paraId="56442B66" w14:textId="77777777" w:rsidTr="00491690">
        <w:trPr>
          <w:trHeight w:val="330"/>
        </w:trPr>
        <w:tc>
          <w:tcPr>
            <w:tcW w:w="1273" w:type="dxa"/>
            <w:tcBorders>
              <w:top w:val="nil"/>
              <w:left w:val="single" w:sz="4" w:space="0" w:color="auto"/>
              <w:bottom w:val="single" w:sz="4" w:space="0" w:color="auto"/>
              <w:right w:val="single" w:sz="4" w:space="0" w:color="auto"/>
            </w:tcBorders>
            <w:shd w:val="clear" w:color="auto" w:fill="auto"/>
            <w:vAlign w:val="center"/>
            <w:hideMark/>
          </w:tcPr>
          <w:p w14:paraId="4DEFF330"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 xml:space="preserve"> Lặp</w:t>
            </w:r>
          </w:p>
        </w:tc>
        <w:tc>
          <w:tcPr>
            <w:tcW w:w="823" w:type="dxa"/>
            <w:tcBorders>
              <w:top w:val="nil"/>
              <w:left w:val="nil"/>
              <w:bottom w:val="single" w:sz="4" w:space="0" w:color="auto"/>
              <w:right w:val="single" w:sz="4" w:space="0" w:color="auto"/>
            </w:tcBorders>
            <w:shd w:val="clear" w:color="auto" w:fill="auto"/>
            <w:vAlign w:val="center"/>
            <w:hideMark/>
          </w:tcPr>
          <w:p w14:paraId="09515DAB"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29,2</w:t>
            </w:r>
          </w:p>
        </w:tc>
        <w:tc>
          <w:tcPr>
            <w:tcW w:w="759" w:type="dxa"/>
            <w:tcBorders>
              <w:top w:val="nil"/>
              <w:left w:val="nil"/>
              <w:bottom w:val="single" w:sz="4" w:space="0" w:color="auto"/>
              <w:right w:val="single" w:sz="4" w:space="0" w:color="auto"/>
            </w:tcBorders>
            <w:shd w:val="clear" w:color="auto" w:fill="auto"/>
            <w:vAlign w:val="center"/>
            <w:hideMark/>
          </w:tcPr>
          <w:p w14:paraId="11832BCF"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6,4</w:t>
            </w:r>
          </w:p>
        </w:tc>
        <w:tc>
          <w:tcPr>
            <w:tcW w:w="881" w:type="dxa"/>
            <w:tcBorders>
              <w:top w:val="nil"/>
              <w:left w:val="nil"/>
              <w:bottom w:val="single" w:sz="4" w:space="0" w:color="auto"/>
              <w:right w:val="single" w:sz="4" w:space="0" w:color="auto"/>
            </w:tcBorders>
            <w:shd w:val="clear" w:color="auto" w:fill="auto"/>
            <w:vAlign w:val="center"/>
            <w:hideMark/>
          </w:tcPr>
          <w:p w14:paraId="70347100"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2,3</w:t>
            </w:r>
          </w:p>
        </w:tc>
        <w:tc>
          <w:tcPr>
            <w:tcW w:w="1088" w:type="dxa"/>
            <w:tcBorders>
              <w:top w:val="nil"/>
              <w:left w:val="nil"/>
              <w:bottom w:val="single" w:sz="4" w:space="0" w:color="auto"/>
              <w:right w:val="single" w:sz="4" w:space="0" w:color="auto"/>
            </w:tcBorders>
            <w:shd w:val="clear" w:color="auto" w:fill="auto"/>
            <w:vAlign w:val="center"/>
            <w:hideMark/>
          </w:tcPr>
          <w:p w14:paraId="26DFEDCF"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98</w:t>
            </w:r>
          </w:p>
        </w:tc>
        <w:tc>
          <w:tcPr>
            <w:tcW w:w="881" w:type="dxa"/>
            <w:tcBorders>
              <w:top w:val="nil"/>
              <w:left w:val="nil"/>
              <w:bottom w:val="single" w:sz="4" w:space="0" w:color="auto"/>
              <w:right w:val="single" w:sz="4" w:space="0" w:color="auto"/>
            </w:tcBorders>
            <w:shd w:val="clear" w:color="auto" w:fill="auto"/>
            <w:vAlign w:val="center"/>
            <w:hideMark/>
          </w:tcPr>
          <w:p w14:paraId="77B2EBBF"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63</w:t>
            </w:r>
          </w:p>
        </w:tc>
        <w:tc>
          <w:tcPr>
            <w:tcW w:w="801" w:type="dxa"/>
            <w:tcBorders>
              <w:top w:val="nil"/>
              <w:left w:val="nil"/>
              <w:bottom w:val="single" w:sz="4" w:space="0" w:color="auto"/>
              <w:right w:val="single" w:sz="4" w:space="0" w:color="auto"/>
            </w:tcBorders>
            <w:shd w:val="clear" w:color="auto" w:fill="auto"/>
            <w:vAlign w:val="center"/>
            <w:hideMark/>
          </w:tcPr>
          <w:p w14:paraId="260AFE84"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0,005</w:t>
            </w:r>
          </w:p>
        </w:tc>
        <w:tc>
          <w:tcPr>
            <w:tcW w:w="939" w:type="dxa"/>
            <w:tcBorders>
              <w:top w:val="nil"/>
              <w:left w:val="nil"/>
              <w:bottom w:val="single" w:sz="4" w:space="0" w:color="auto"/>
              <w:right w:val="single" w:sz="4" w:space="0" w:color="auto"/>
            </w:tcBorders>
            <w:shd w:val="clear" w:color="auto" w:fill="auto"/>
            <w:vAlign w:val="center"/>
            <w:hideMark/>
          </w:tcPr>
          <w:p w14:paraId="0ED2D8CF"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42</w:t>
            </w:r>
          </w:p>
        </w:tc>
        <w:tc>
          <w:tcPr>
            <w:tcW w:w="881" w:type="dxa"/>
            <w:tcBorders>
              <w:top w:val="nil"/>
              <w:left w:val="nil"/>
              <w:bottom w:val="single" w:sz="4" w:space="0" w:color="auto"/>
              <w:right w:val="single" w:sz="4" w:space="0" w:color="auto"/>
            </w:tcBorders>
            <w:shd w:val="clear" w:color="auto" w:fill="auto"/>
            <w:vAlign w:val="center"/>
            <w:hideMark/>
          </w:tcPr>
          <w:p w14:paraId="49D44248"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2,1</w:t>
            </w:r>
          </w:p>
        </w:tc>
        <w:tc>
          <w:tcPr>
            <w:tcW w:w="948" w:type="dxa"/>
            <w:tcBorders>
              <w:top w:val="nil"/>
              <w:left w:val="nil"/>
              <w:bottom w:val="single" w:sz="4" w:space="0" w:color="auto"/>
              <w:right w:val="single" w:sz="4" w:space="0" w:color="auto"/>
            </w:tcBorders>
            <w:shd w:val="clear" w:color="auto" w:fill="auto"/>
            <w:vAlign w:val="center"/>
            <w:hideMark/>
          </w:tcPr>
          <w:p w14:paraId="6EFFB020"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0,042</w:t>
            </w:r>
          </w:p>
        </w:tc>
        <w:tc>
          <w:tcPr>
            <w:tcW w:w="881" w:type="dxa"/>
            <w:tcBorders>
              <w:top w:val="nil"/>
              <w:left w:val="nil"/>
              <w:bottom w:val="single" w:sz="4" w:space="0" w:color="auto"/>
              <w:right w:val="single" w:sz="4" w:space="0" w:color="auto"/>
            </w:tcBorders>
            <w:shd w:val="clear" w:color="auto" w:fill="auto"/>
            <w:vAlign w:val="center"/>
            <w:hideMark/>
          </w:tcPr>
          <w:p w14:paraId="6214B203"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0,56</w:t>
            </w:r>
          </w:p>
        </w:tc>
        <w:tc>
          <w:tcPr>
            <w:tcW w:w="881" w:type="dxa"/>
            <w:tcBorders>
              <w:top w:val="nil"/>
              <w:left w:val="nil"/>
              <w:bottom w:val="single" w:sz="4" w:space="0" w:color="auto"/>
              <w:right w:val="single" w:sz="4" w:space="0" w:color="auto"/>
            </w:tcBorders>
            <w:shd w:val="clear" w:color="auto" w:fill="auto"/>
            <w:vAlign w:val="center"/>
            <w:hideMark/>
          </w:tcPr>
          <w:p w14:paraId="4EFDF6A1"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22</w:t>
            </w:r>
          </w:p>
        </w:tc>
        <w:tc>
          <w:tcPr>
            <w:tcW w:w="1168" w:type="dxa"/>
            <w:tcBorders>
              <w:top w:val="nil"/>
              <w:left w:val="nil"/>
              <w:bottom w:val="single" w:sz="4" w:space="0" w:color="auto"/>
              <w:right w:val="single" w:sz="4" w:space="0" w:color="auto"/>
            </w:tcBorders>
            <w:shd w:val="clear" w:color="auto" w:fill="auto"/>
            <w:vAlign w:val="center"/>
            <w:hideMark/>
          </w:tcPr>
          <w:p w14:paraId="7FEB5AA6"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13</w:t>
            </w:r>
          </w:p>
        </w:tc>
        <w:tc>
          <w:tcPr>
            <w:tcW w:w="974" w:type="dxa"/>
            <w:tcBorders>
              <w:top w:val="nil"/>
              <w:left w:val="nil"/>
              <w:bottom w:val="single" w:sz="4" w:space="0" w:color="auto"/>
              <w:right w:val="single" w:sz="4" w:space="0" w:color="auto"/>
            </w:tcBorders>
            <w:shd w:val="clear" w:color="auto" w:fill="auto"/>
            <w:vAlign w:val="center"/>
            <w:hideMark/>
          </w:tcPr>
          <w:p w14:paraId="03017C2F"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5,59</w:t>
            </w:r>
          </w:p>
        </w:tc>
        <w:tc>
          <w:tcPr>
            <w:tcW w:w="1227" w:type="dxa"/>
            <w:tcBorders>
              <w:top w:val="nil"/>
              <w:left w:val="nil"/>
              <w:bottom w:val="single" w:sz="4" w:space="0" w:color="auto"/>
              <w:right w:val="single" w:sz="4" w:space="0" w:color="auto"/>
            </w:tcBorders>
            <w:shd w:val="clear" w:color="auto" w:fill="auto"/>
            <w:vAlign w:val="center"/>
            <w:hideMark/>
          </w:tcPr>
          <w:p w14:paraId="6B05BD83"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2300</w:t>
            </w:r>
          </w:p>
        </w:tc>
      </w:tr>
      <w:tr w:rsidR="00491690" w:rsidRPr="00491690" w14:paraId="0E72FA0F" w14:textId="77777777" w:rsidTr="00491690">
        <w:trPr>
          <w:trHeight w:val="330"/>
        </w:trPr>
        <w:tc>
          <w:tcPr>
            <w:tcW w:w="1273" w:type="dxa"/>
            <w:tcBorders>
              <w:top w:val="nil"/>
              <w:left w:val="single" w:sz="4" w:space="0" w:color="auto"/>
              <w:bottom w:val="single" w:sz="4" w:space="0" w:color="auto"/>
              <w:right w:val="single" w:sz="4" w:space="0" w:color="auto"/>
            </w:tcBorders>
            <w:shd w:val="clear" w:color="auto" w:fill="auto"/>
            <w:vAlign w:val="center"/>
            <w:hideMark/>
          </w:tcPr>
          <w:p w14:paraId="1041CCB0"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RPD</w:t>
            </w:r>
          </w:p>
        </w:tc>
        <w:tc>
          <w:tcPr>
            <w:tcW w:w="823" w:type="dxa"/>
            <w:tcBorders>
              <w:top w:val="nil"/>
              <w:left w:val="nil"/>
              <w:bottom w:val="single" w:sz="4" w:space="0" w:color="auto"/>
              <w:right w:val="single" w:sz="4" w:space="0" w:color="auto"/>
            </w:tcBorders>
            <w:shd w:val="clear" w:color="auto" w:fill="auto"/>
            <w:vAlign w:val="center"/>
            <w:hideMark/>
          </w:tcPr>
          <w:p w14:paraId="47562D3D"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759" w:type="dxa"/>
            <w:tcBorders>
              <w:top w:val="nil"/>
              <w:left w:val="nil"/>
              <w:bottom w:val="single" w:sz="4" w:space="0" w:color="auto"/>
              <w:right w:val="single" w:sz="4" w:space="0" w:color="auto"/>
            </w:tcBorders>
            <w:shd w:val="clear" w:color="auto" w:fill="auto"/>
            <w:vAlign w:val="center"/>
            <w:hideMark/>
          </w:tcPr>
          <w:p w14:paraId="50126AEE"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6D9D0A45"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1088" w:type="dxa"/>
            <w:tcBorders>
              <w:top w:val="nil"/>
              <w:left w:val="nil"/>
              <w:bottom w:val="single" w:sz="4" w:space="0" w:color="auto"/>
              <w:right w:val="single" w:sz="4" w:space="0" w:color="auto"/>
            </w:tcBorders>
            <w:shd w:val="clear" w:color="auto" w:fill="auto"/>
            <w:vAlign w:val="center"/>
            <w:hideMark/>
          </w:tcPr>
          <w:p w14:paraId="3C9FE2CA"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5CCC449C"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01" w:type="dxa"/>
            <w:tcBorders>
              <w:top w:val="nil"/>
              <w:left w:val="nil"/>
              <w:bottom w:val="single" w:sz="4" w:space="0" w:color="auto"/>
              <w:right w:val="single" w:sz="4" w:space="0" w:color="auto"/>
            </w:tcBorders>
            <w:shd w:val="clear" w:color="auto" w:fill="auto"/>
            <w:vAlign w:val="center"/>
            <w:hideMark/>
          </w:tcPr>
          <w:p w14:paraId="2370FDB9"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939" w:type="dxa"/>
            <w:tcBorders>
              <w:top w:val="nil"/>
              <w:left w:val="nil"/>
              <w:bottom w:val="single" w:sz="4" w:space="0" w:color="auto"/>
              <w:right w:val="single" w:sz="4" w:space="0" w:color="auto"/>
            </w:tcBorders>
            <w:shd w:val="clear" w:color="auto" w:fill="auto"/>
            <w:vAlign w:val="center"/>
            <w:hideMark/>
          </w:tcPr>
          <w:p w14:paraId="40C26F02"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7E298088"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948" w:type="dxa"/>
            <w:tcBorders>
              <w:top w:val="nil"/>
              <w:left w:val="nil"/>
              <w:bottom w:val="single" w:sz="4" w:space="0" w:color="auto"/>
              <w:right w:val="single" w:sz="4" w:space="0" w:color="auto"/>
            </w:tcBorders>
            <w:shd w:val="clear" w:color="auto" w:fill="auto"/>
            <w:vAlign w:val="center"/>
            <w:hideMark/>
          </w:tcPr>
          <w:p w14:paraId="1934D553"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1AE884A1"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6534E628"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1168" w:type="dxa"/>
            <w:tcBorders>
              <w:top w:val="nil"/>
              <w:left w:val="nil"/>
              <w:bottom w:val="single" w:sz="4" w:space="0" w:color="auto"/>
              <w:right w:val="single" w:sz="4" w:space="0" w:color="auto"/>
            </w:tcBorders>
            <w:shd w:val="clear" w:color="auto" w:fill="auto"/>
            <w:vAlign w:val="center"/>
            <w:hideMark/>
          </w:tcPr>
          <w:p w14:paraId="396E8C49"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974" w:type="dxa"/>
            <w:tcBorders>
              <w:top w:val="nil"/>
              <w:left w:val="nil"/>
              <w:bottom w:val="single" w:sz="4" w:space="0" w:color="auto"/>
              <w:right w:val="single" w:sz="4" w:space="0" w:color="auto"/>
            </w:tcBorders>
            <w:shd w:val="clear" w:color="auto" w:fill="auto"/>
            <w:vAlign w:val="center"/>
            <w:hideMark/>
          </w:tcPr>
          <w:p w14:paraId="61089ABE"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1227" w:type="dxa"/>
            <w:tcBorders>
              <w:top w:val="nil"/>
              <w:left w:val="nil"/>
              <w:bottom w:val="single" w:sz="4" w:space="0" w:color="auto"/>
              <w:right w:val="single" w:sz="4" w:space="0" w:color="auto"/>
            </w:tcBorders>
            <w:shd w:val="clear" w:color="auto" w:fill="auto"/>
            <w:vAlign w:val="center"/>
            <w:hideMark/>
          </w:tcPr>
          <w:p w14:paraId="22255D24"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r>
      <w:tr w:rsidR="00491690" w:rsidRPr="00491690" w14:paraId="295560BA" w14:textId="77777777" w:rsidTr="00491690">
        <w:trPr>
          <w:trHeight w:val="330"/>
        </w:trPr>
        <w:tc>
          <w:tcPr>
            <w:tcW w:w="1273" w:type="dxa"/>
            <w:tcBorders>
              <w:top w:val="nil"/>
              <w:left w:val="single" w:sz="4" w:space="0" w:color="auto"/>
              <w:bottom w:val="single" w:sz="4" w:space="0" w:color="auto"/>
              <w:right w:val="single" w:sz="4" w:space="0" w:color="auto"/>
            </w:tcBorders>
            <w:shd w:val="clear" w:color="auto" w:fill="auto"/>
            <w:vAlign w:val="center"/>
            <w:hideMark/>
          </w:tcPr>
          <w:p w14:paraId="6BEFCBF7"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Đánh giá</w:t>
            </w:r>
          </w:p>
        </w:tc>
        <w:tc>
          <w:tcPr>
            <w:tcW w:w="823" w:type="dxa"/>
            <w:tcBorders>
              <w:top w:val="nil"/>
              <w:left w:val="nil"/>
              <w:bottom w:val="single" w:sz="4" w:space="0" w:color="auto"/>
              <w:right w:val="single" w:sz="4" w:space="0" w:color="auto"/>
            </w:tcBorders>
            <w:shd w:val="clear" w:color="auto" w:fill="auto"/>
            <w:vAlign w:val="center"/>
            <w:hideMark/>
          </w:tcPr>
          <w:p w14:paraId="6970BD9C"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759" w:type="dxa"/>
            <w:tcBorders>
              <w:top w:val="nil"/>
              <w:left w:val="nil"/>
              <w:bottom w:val="single" w:sz="4" w:space="0" w:color="auto"/>
              <w:right w:val="single" w:sz="4" w:space="0" w:color="auto"/>
            </w:tcBorders>
            <w:shd w:val="clear" w:color="auto" w:fill="auto"/>
            <w:vAlign w:val="center"/>
            <w:hideMark/>
          </w:tcPr>
          <w:p w14:paraId="252705AE"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6511AF4A"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1088" w:type="dxa"/>
            <w:tcBorders>
              <w:top w:val="nil"/>
              <w:left w:val="nil"/>
              <w:bottom w:val="single" w:sz="4" w:space="0" w:color="auto"/>
              <w:right w:val="single" w:sz="4" w:space="0" w:color="auto"/>
            </w:tcBorders>
            <w:shd w:val="clear" w:color="auto" w:fill="auto"/>
            <w:vAlign w:val="center"/>
            <w:hideMark/>
          </w:tcPr>
          <w:p w14:paraId="727E83DE"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7A95E19E"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01" w:type="dxa"/>
            <w:tcBorders>
              <w:top w:val="nil"/>
              <w:left w:val="nil"/>
              <w:bottom w:val="single" w:sz="4" w:space="0" w:color="auto"/>
              <w:right w:val="single" w:sz="4" w:space="0" w:color="auto"/>
            </w:tcBorders>
            <w:shd w:val="clear" w:color="auto" w:fill="auto"/>
            <w:vAlign w:val="center"/>
            <w:hideMark/>
          </w:tcPr>
          <w:p w14:paraId="62FD61E8"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939" w:type="dxa"/>
            <w:tcBorders>
              <w:top w:val="nil"/>
              <w:left w:val="nil"/>
              <w:bottom w:val="single" w:sz="4" w:space="0" w:color="auto"/>
              <w:right w:val="single" w:sz="4" w:space="0" w:color="auto"/>
            </w:tcBorders>
            <w:shd w:val="clear" w:color="auto" w:fill="auto"/>
            <w:vAlign w:val="center"/>
            <w:hideMark/>
          </w:tcPr>
          <w:p w14:paraId="2DA1F6B2"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3981D658"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948" w:type="dxa"/>
            <w:tcBorders>
              <w:top w:val="nil"/>
              <w:left w:val="nil"/>
              <w:bottom w:val="single" w:sz="4" w:space="0" w:color="auto"/>
              <w:right w:val="single" w:sz="4" w:space="0" w:color="auto"/>
            </w:tcBorders>
            <w:shd w:val="clear" w:color="auto" w:fill="auto"/>
            <w:vAlign w:val="center"/>
            <w:hideMark/>
          </w:tcPr>
          <w:p w14:paraId="4508B2FA"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79C705D2"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633743CC"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1168" w:type="dxa"/>
            <w:tcBorders>
              <w:top w:val="nil"/>
              <w:left w:val="nil"/>
              <w:bottom w:val="single" w:sz="4" w:space="0" w:color="auto"/>
              <w:right w:val="single" w:sz="4" w:space="0" w:color="auto"/>
            </w:tcBorders>
            <w:shd w:val="clear" w:color="auto" w:fill="auto"/>
            <w:vAlign w:val="center"/>
            <w:hideMark/>
          </w:tcPr>
          <w:p w14:paraId="5A30C259"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974" w:type="dxa"/>
            <w:tcBorders>
              <w:top w:val="nil"/>
              <w:left w:val="nil"/>
              <w:bottom w:val="single" w:sz="4" w:space="0" w:color="auto"/>
              <w:right w:val="single" w:sz="4" w:space="0" w:color="auto"/>
            </w:tcBorders>
            <w:shd w:val="clear" w:color="auto" w:fill="auto"/>
            <w:vAlign w:val="center"/>
            <w:hideMark/>
          </w:tcPr>
          <w:p w14:paraId="1B9CB6FD"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1227" w:type="dxa"/>
            <w:tcBorders>
              <w:top w:val="nil"/>
              <w:left w:val="nil"/>
              <w:bottom w:val="single" w:sz="4" w:space="0" w:color="auto"/>
              <w:right w:val="single" w:sz="4" w:space="0" w:color="auto"/>
            </w:tcBorders>
            <w:shd w:val="clear" w:color="auto" w:fill="auto"/>
            <w:vAlign w:val="center"/>
            <w:hideMark/>
          </w:tcPr>
          <w:p w14:paraId="6624B58A"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r>
      <w:tr w:rsidR="00491690" w:rsidRPr="00491690" w14:paraId="2751651F" w14:textId="77777777" w:rsidTr="00491690">
        <w:trPr>
          <w:trHeight w:val="330"/>
        </w:trPr>
        <w:tc>
          <w:tcPr>
            <w:tcW w:w="1273" w:type="dxa"/>
            <w:tcBorders>
              <w:top w:val="nil"/>
              <w:left w:val="single" w:sz="4" w:space="0" w:color="auto"/>
              <w:bottom w:val="single" w:sz="4" w:space="0" w:color="auto"/>
              <w:right w:val="single" w:sz="4" w:space="0" w:color="auto"/>
            </w:tcBorders>
            <w:shd w:val="clear" w:color="auto" w:fill="auto"/>
            <w:vAlign w:val="center"/>
            <w:hideMark/>
          </w:tcPr>
          <w:p w14:paraId="4B6C8122"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RĐN9</w:t>
            </w:r>
          </w:p>
        </w:tc>
        <w:tc>
          <w:tcPr>
            <w:tcW w:w="823" w:type="dxa"/>
            <w:tcBorders>
              <w:top w:val="nil"/>
              <w:left w:val="nil"/>
              <w:bottom w:val="single" w:sz="4" w:space="0" w:color="auto"/>
              <w:right w:val="single" w:sz="4" w:space="0" w:color="auto"/>
            </w:tcBorders>
            <w:shd w:val="clear" w:color="auto" w:fill="auto"/>
            <w:vAlign w:val="center"/>
            <w:hideMark/>
          </w:tcPr>
          <w:p w14:paraId="1CA2CCB8"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29,4</w:t>
            </w:r>
          </w:p>
        </w:tc>
        <w:tc>
          <w:tcPr>
            <w:tcW w:w="759" w:type="dxa"/>
            <w:tcBorders>
              <w:top w:val="nil"/>
              <w:left w:val="nil"/>
              <w:bottom w:val="single" w:sz="4" w:space="0" w:color="auto"/>
              <w:right w:val="single" w:sz="4" w:space="0" w:color="auto"/>
            </w:tcBorders>
            <w:shd w:val="clear" w:color="auto" w:fill="auto"/>
            <w:vAlign w:val="center"/>
            <w:hideMark/>
          </w:tcPr>
          <w:p w14:paraId="2C9480BE"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6,4</w:t>
            </w:r>
          </w:p>
        </w:tc>
        <w:tc>
          <w:tcPr>
            <w:tcW w:w="881" w:type="dxa"/>
            <w:tcBorders>
              <w:top w:val="nil"/>
              <w:left w:val="nil"/>
              <w:bottom w:val="single" w:sz="4" w:space="0" w:color="auto"/>
              <w:right w:val="single" w:sz="4" w:space="0" w:color="auto"/>
            </w:tcBorders>
            <w:shd w:val="clear" w:color="auto" w:fill="auto"/>
            <w:vAlign w:val="center"/>
            <w:hideMark/>
          </w:tcPr>
          <w:p w14:paraId="581BC0F4"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2,1</w:t>
            </w:r>
          </w:p>
        </w:tc>
        <w:tc>
          <w:tcPr>
            <w:tcW w:w="1088" w:type="dxa"/>
            <w:tcBorders>
              <w:top w:val="nil"/>
              <w:left w:val="nil"/>
              <w:bottom w:val="single" w:sz="4" w:space="0" w:color="auto"/>
              <w:right w:val="single" w:sz="4" w:space="0" w:color="auto"/>
            </w:tcBorders>
            <w:shd w:val="clear" w:color="auto" w:fill="auto"/>
            <w:vAlign w:val="center"/>
            <w:hideMark/>
          </w:tcPr>
          <w:p w14:paraId="3BC638DE"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264</w:t>
            </w:r>
          </w:p>
        </w:tc>
        <w:tc>
          <w:tcPr>
            <w:tcW w:w="881" w:type="dxa"/>
            <w:tcBorders>
              <w:top w:val="nil"/>
              <w:left w:val="nil"/>
              <w:bottom w:val="single" w:sz="4" w:space="0" w:color="auto"/>
              <w:right w:val="single" w:sz="4" w:space="0" w:color="auto"/>
            </w:tcBorders>
            <w:shd w:val="clear" w:color="auto" w:fill="auto"/>
            <w:vAlign w:val="center"/>
            <w:hideMark/>
          </w:tcPr>
          <w:p w14:paraId="3E806986"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151</w:t>
            </w:r>
          </w:p>
        </w:tc>
        <w:tc>
          <w:tcPr>
            <w:tcW w:w="801" w:type="dxa"/>
            <w:tcBorders>
              <w:top w:val="nil"/>
              <w:left w:val="nil"/>
              <w:bottom w:val="single" w:sz="4" w:space="0" w:color="auto"/>
              <w:right w:val="single" w:sz="4" w:space="0" w:color="auto"/>
            </w:tcBorders>
            <w:shd w:val="clear" w:color="auto" w:fill="auto"/>
            <w:vAlign w:val="center"/>
            <w:hideMark/>
          </w:tcPr>
          <w:p w14:paraId="5F5D2174"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0,02</w:t>
            </w:r>
          </w:p>
        </w:tc>
        <w:tc>
          <w:tcPr>
            <w:tcW w:w="939" w:type="dxa"/>
            <w:tcBorders>
              <w:top w:val="nil"/>
              <w:left w:val="nil"/>
              <w:bottom w:val="single" w:sz="4" w:space="0" w:color="auto"/>
              <w:right w:val="single" w:sz="4" w:space="0" w:color="auto"/>
            </w:tcBorders>
            <w:shd w:val="clear" w:color="auto" w:fill="auto"/>
            <w:vAlign w:val="center"/>
            <w:hideMark/>
          </w:tcPr>
          <w:p w14:paraId="12D94EF0"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38</w:t>
            </w:r>
          </w:p>
        </w:tc>
        <w:tc>
          <w:tcPr>
            <w:tcW w:w="881" w:type="dxa"/>
            <w:tcBorders>
              <w:top w:val="nil"/>
              <w:left w:val="nil"/>
              <w:bottom w:val="single" w:sz="4" w:space="0" w:color="auto"/>
              <w:right w:val="single" w:sz="4" w:space="0" w:color="auto"/>
            </w:tcBorders>
            <w:shd w:val="clear" w:color="auto" w:fill="auto"/>
            <w:vAlign w:val="center"/>
            <w:hideMark/>
          </w:tcPr>
          <w:p w14:paraId="35B600F7"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2,4</w:t>
            </w:r>
          </w:p>
        </w:tc>
        <w:tc>
          <w:tcPr>
            <w:tcW w:w="948" w:type="dxa"/>
            <w:tcBorders>
              <w:top w:val="nil"/>
              <w:left w:val="nil"/>
              <w:bottom w:val="single" w:sz="4" w:space="0" w:color="auto"/>
              <w:right w:val="single" w:sz="4" w:space="0" w:color="auto"/>
            </w:tcBorders>
            <w:shd w:val="clear" w:color="auto" w:fill="auto"/>
            <w:vAlign w:val="center"/>
            <w:hideMark/>
          </w:tcPr>
          <w:p w14:paraId="224FCAEA"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0,203</w:t>
            </w:r>
          </w:p>
        </w:tc>
        <w:tc>
          <w:tcPr>
            <w:tcW w:w="881" w:type="dxa"/>
            <w:tcBorders>
              <w:top w:val="nil"/>
              <w:left w:val="nil"/>
              <w:bottom w:val="single" w:sz="4" w:space="0" w:color="auto"/>
              <w:right w:val="single" w:sz="4" w:space="0" w:color="auto"/>
            </w:tcBorders>
            <w:shd w:val="clear" w:color="auto" w:fill="auto"/>
            <w:vAlign w:val="center"/>
            <w:hideMark/>
          </w:tcPr>
          <w:p w14:paraId="6A283BE9"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0,07</w:t>
            </w:r>
          </w:p>
        </w:tc>
        <w:tc>
          <w:tcPr>
            <w:tcW w:w="881" w:type="dxa"/>
            <w:tcBorders>
              <w:top w:val="nil"/>
              <w:left w:val="nil"/>
              <w:bottom w:val="single" w:sz="4" w:space="0" w:color="auto"/>
              <w:right w:val="single" w:sz="4" w:space="0" w:color="auto"/>
            </w:tcBorders>
            <w:shd w:val="clear" w:color="auto" w:fill="auto"/>
            <w:vAlign w:val="center"/>
            <w:hideMark/>
          </w:tcPr>
          <w:p w14:paraId="248F4FBC"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11</w:t>
            </w:r>
          </w:p>
        </w:tc>
        <w:tc>
          <w:tcPr>
            <w:tcW w:w="1168" w:type="dxa"/>
            <w:tcBorders>
              <w:top w:val="nil"/>
              <w:left w:val="nil"/>
              <w:bottom w:val="single" w:sz="4" w:space="0" w:color="auto"/>
              <w:right w:val="single" w:sz="4" w:space="0" w:color="auto"/>
            </w:tcBorders>
            <w:shd w:val="clear" w:color="auto" w:fill="auto"/>
            <w:vAlign w:val="center"/>
            <w:hideMark/>
          </w:tcPr>
          <w:p w14:paraId="28F29CF7"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9</w:t>
            </w:r>
          </w:p>
        </w:tc>
        <w:tc>
          <w:tcPr>
            <w:tcW w:w="974" w:type="dxa"/>
            <w:tcBorders>
              <w:top w:val="nil"/>
              <w:left w:val="nil"/>
              <w:bottom w:val="single" w:sz="4" w:space="0" w:color="auto"/>
              <w:right w:val="single" w:sz="4" w:space="0" w:color="auto"/>
            </w:tcBorders>
            <w:shd w:val="clear" w:color="auto" w:fill="auto"/>
            <w:vAlign w:val="center"/>
            <w:hideMark/>
          </w:tcPr>
          <w:p w14:paraId="7E7C7602"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4</w:t>
            </w:r>
          </w:p>
        </w:tc>
        <w:tc>
          <w:tcPr>
            <w:tcW w:w="1227" w:type="dxa"/>
            <w:tcBorders>
              <w:top w:val="nil"/>
              <w:left w:val="nil"/>
              <w:bottom w:val="single" w:sz="4" w:space="0" w:color="auto"/>
              <w:right w:val="single" w:sz="4" w:space="0" w:color="auto"/>
            </w:tcBorders>
            <w:shd w:val="clear" w:color="auto" w:fill="auto"/>
            <w:vAlign w:val="center"/>
            <w:hideMark/>
          </w:tcPr>
          <w:p w14:paraId="07C83978"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2500</w:t>
            </w:r>
          </w:p>
        </w:tc>
      </w:tr>
      <w:tr w:rsidR="00491690" w:rsidRPr="00491690" w14:paraId="576622D1" w14:textId="77777777" w:rsidTr="00491690">
        <w:trPr>
          <w:trHeight w:val="330"/>
        </w:trPr>
        <w:tc>
          <w:tcPr>
            <w:tcW w:w="1273" w:type="dxa"/>
            <w:tcBorders>
              <w:top w:val="nil"/>
              <w:left w:val="single" w:sz="4" w:space="0" w:color="auto"/>
              <w:bottom w:val="single" w:sz="4" w:space="0" w:color="auto"/>
              <w:right w:val="single" w:sz="4" w:space="0" w:color="auto"/>
            </w:tcBorders>
            <w:shd w:val="clear" w:color="auto" w:fill="auto"/>
            <w:vAlign w:val="center"/>
            <w:hideMark/>
          </w:tcPr>
          <w:p w14:paraId="78A11666"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 xml:space="preserve"> Lặp</w:t>
            </w:r>
          </w:p>
        </w:tc>
        <w:tc>
          <w:tcPr>
            <w:tcW w:w="823" w:type="dxa"/>
            <w:tcBorders>
              <w:top w:val="nil"/>
              <w:left w:val="nil"/>
              <w:bottom w:val="single" w:sz="4" w:space="0" w:color="auto"/>
              <w:right w:val="single" w:sz="4" w:space="0" w:color="auto"/>
            </w:tcBorders>
            <w:shd w:val="clear" w:color="auto" w:fill="auto"/>
            <w:vAlign w:val="center"/>
            <w:hideMark/>
          </w:tcPr>
          <w:p w14:paraId="56E5337A"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29,4</w:t>
            </w:r>
          </w:p>
        </w:tc>
        <w:tc>
          <w:tcPr>
            <w:tcW w:w="759" w:type="dxa"/>
            <w:tcBorders>
              <w:top w:val="nil"/>
              <w:left w:val="nil"/>
              <w:bottom w:val="single" w:sz="4" w:space="0" w:color="auto"/>
              <w:right w:val="single" w:sz="4" w:space="0" w:color="auto"/>
            </w:tcBorders>
            <w:shd w:val="clear" w:color="auto" w:fill="auto"/>
            <w:vAlign w:val="center"/>
            <w:hideMark/>
          </w:tcPr>
          <w:p w14:paraId="31F4A2DE"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6,4</w:t>
            </w:r>
          </w:p>
        </w:tc>
        <w:tc>
          <w:tcPr>
            <w:tcW w:w="881" w:type="dxa"/>
            <w:tcBorders>
              <w:top w:val="nil"/>
              <w:left w:val="nil"/>
              <w:bottom w:val="single" w:sz="4" w:space="0" w:color="auto"/>
              <w:right w:val="single" w:sz="4" w:space="0" w:color="auto"/>
            </w:tcBorders>
            <w:shd w:val="clear" w:color="auto" w:fill="auto"/>
            <w:vAlign w:val="center"/>
            <w:hideMark/>
          </w:tcPr>
          <w:p w14:paraId="1118E66F"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2,1</w:t>
            </w:r>
          </w:p>
        </w:tc>
        <w:tc>
          <w:tcPr>
            <w:tcW w:w="1088" w:type="dxa"/>
            <w:tcBorders>
              <w:top w:val="nil"/>
              <w:left w:val="nil"/>
              <w:bottom w:val="single" w:sz="4" w:space="0" w:color="auto"/>
              <w:right w:val="single" w:sz="4" w:space="0" w:color="auto"/>
            </w:tcBorders>
            <w:shd w:val="clear" w:color="auto" w:fill="auto"/>
            <w:vAlign w:val="center"/>
            <w:hideMark/>
          </w:tcPr>
          <w:p w14:paraId="034CE441"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264</w:t>
            </w:r>
          </w:p>
        </w:tc>
        <w:tc>
          <w:tcPr>
            <w:tcW w:w="881" w:type="dxa"/>
            <w:tcBorders>
              <w:top w:val="nil"/>
              <w:left w:val="nil"/>
              <w:bottom w:val="single" w:sz="4" w:space="0" w:color="auto"/>
              <w:right w:val="single" w:sz="4" w:space="0" w:color="auto"/>
            </w:tcBorders>
            <w:shd w:val="clear" w:color="auto" w:fill="auto"/>
            <w:vAlign w:val="center"/>
            <w:hideMark/>
          </w:tcPr>
          <w:p w14:paraId="37DD405F"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151</w:t>
            </w:r>
          </w:p>
        </w:tc>
        <w:tc>
          <w:tcPr>
            <w:tcW w:w="801" w:type="dxa"/>
            <w:tcBorders>
              <w:top w:val="nil"/>
              <w:left w:val="nil"/>
              <w:bottom w:val="single" w:sz="4" w:space="0" w:color="auto"/>
              <w:right w:val="single" w:sz="4" w:space="0" w:color="auto"/>
            </w:tcBorders>
            <w:shd w:val="clear" w:color="auto" w:fill="auto"/>
            <w:vAlign w:val="center"/>
            <w:hideMark/>
          </w:tcPr>
          <w:p w14:paraId="3DFB3D2D"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0,02</w:t>
            </w:r>
          </w:p>
        </w:tc>
        <w:tc>
          <w:tcPr>
            <w:tcW w:w="939" w:type="dxa"/>
            <w:tcBorders>
              <w:top w:val="nil"/>
              <w:left w:val="nil"/>
              <w:bottom w:val="single" w:sz="4" w:space="0" w:color="auto"/>
              <w:right w:val="single" w:sz="4" w:space="0" w:color="auto"/>
            </w:tcBorders>
            <w:shd w:val="clear" w:color="auto" w:fill="auto"/>
            <w:vAlign w:val="center"/>
            <w:hideMark/>
          </w:tcPr>
          <w:p w14:paraId="6A66CED2"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38</w:t>
            </w:r>
          </w:p>
        </w:tc>
        <w:tc>
          <w:tcPr>
            <w:tcW w:w="881" w:type="dxa"/>
            <w:tcBorders>
              <w:top w:val="nil"/>
              <w:left w:val="nil"/>
              <w:bottom w:val="single" w:sz="4" w:space="0" w:color="auto"/>
              <w:right w:val="single" w:sz="4" w:space="0" w:color="auto"/>
            </w:tcBorders>
            <w:shd w:val="clear" w:color="auto" w:fill="auto"/>
            <w:vAlign w:val="center"/>
            <w:hideMark/>
          </w:tcPr>
          <w:p w14:paraId="05194893"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2,4</w:t>
            </w:r>
          </w:p>
        </w:tc>
        <w:tc>
          <w:tcPr>
            <w:tcW w:w="948" w:type="dxa"/>
            <w:tcBorders>
              <w:top w:val="nil"/>
              <w:left w:val="nil"/>
              <w:bottom w:val="single" w:sz="4" w:space="0" w:color="auto"/>
              <w:right w:val="single" w:sz="4" w:space="0" w:color="auto"/>
            </w:tcBorders>
            <w:shd w:val="clear" w:color="auto" w:fill="auto"/>
            <w:vAlign w:val="center"/>
            <w:hideMark/>
          </w:tcPr>
          <w:p w14:paraId="3601F3AA"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0,203</w:t>
            </w:r>
          </w:p>
        </w:tc>
        <w:tc>
          <w:tcPr>
            <w:tcW w:w="881" w:type="dxa"/>
            <w:tcBorders>
              <w:top w:val="nil"/>
              <w:left w:val="nil"/>
              <w:bottom w:val="single" w:sz="4" w:space="0" w:color="auto"/>
              <w:right w:val="single" w:sz="4" w:space="0" w:color="auto"/>
            </w:tcBorders>
            <w:shd w:val="clear" w:color="auto" w:fill="auto"/>
            <w:vAlign w:val="center"/>
            <w:hideMark/>
          </w:tcPr>
          <w:p w14:paraId="03ED8672"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0,07</w:t>
            </w:r>
          </w:p>
        </w:tc>
        <w:tc>
          <w:tcPr>
            <w:tcW w:w="881" w:type="dxa"/>
            <w:tcBorders>
              <w:top w:val="nil"/>
              <w:left w:val="nil"/>
              <w:bottom w:val="single" w:sz="4" w:space="0" w:color="auto"/>
              <w:right w:val="single" w:sz="4" w:space="0" w:color="auto"/>
            </w:tcBorders>
            <w:shd w:val="clear" w:color="auto" w:fill="auto"/>
            <w:vAlign w:val="center"/>
            <w:hideMark/>
          </w:tcPr>
          <w:p w14:paraId="4A4B740B"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11</w:t>
            </w:r>
          </w:p>
        </w:tc>
        <w:tc>
          <w:tcPr>
            <w:tcW w:w="1168" w:type="dxa"/>
            <w:tcBorders>
              <w:top w:val="nil"/>
              <w:left w:val="nil"/>
              <w:bottom w:val="single" w:sz="4" w:space="0" w:color="auto"/>
              <w:right w:val="single" w:sz="4" w:space="0" w:color="auto"/>
            </w:tcBorders>
            <w:shd w:val="clear" w:color="auto" w:fill="auto"/>
            <w:vAlign w:val="center"/>
            <w:hideMark/>
          </w:tcPr>
          <w:p w14:paraId="4BAF9F6A"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9</w:t>
            </w:r>
          </w:p>
        </w:tc>
        <w:tc>
          <w:tcPr>
            <w:tcW w:w="974" w:type="dxa"/>
            <w:tcBorders>
              <w:top w:val="nil"/>
              <w:left w:val="nil"/>
              <w:bottom w:val="single" w:sz="4" w:space="0" w:color="auto"/>
              <w:right w:val="single" w:sz="4" w:space="0" w:color="auto"/>
            </w:tcBorders>
            <w:shd w:val="clear" w:color="auto" w:fill="auto"/>
            <w:vAlign w:val="center"/>
            <w:hideMark/>
          </w:tcPr>
          <w:p w14:paraId="2B83820C"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4</w:t>
            </w:r>
          </w:p>
        </w:tc>
        <w:tc>
          <w:tcPr>
            <w:tcW w:w="1227" w:type="dxa"/>
            <w:tcBorders>
              <w:top w:val="nil"/>
              <w:left w:val="nil"/>
              <w:bottom w:val="single" w:sz="4" w:space="0" w:color="auto"/>
              <w:right w:val="single" w:sz="4" w:space="0" w:color="auto"/>
            </w:tcBorders>
            <w:shd w:val="clear" w:color="auto" w:fill="auto"/>
            <w:vAlign w:val="center"/>
            <w:hideMark/>
          </w:tcPr>
          <w:p w14:paraId="6F20C658"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2500</w:t>
            </w:r>
          </w:p>
        </w:tc>
      </w:tr>
      <w:tr w:rsidR="00491690" w:rsidRPr="00491690" w14:paraId="16968E57" w14:textId="77777777" w:rsidTr="00491690">
        <w:trPr>
          <w:trHeight w:val="330"/>
        </w:trPr>
        <w:tc>
          <w:tcPr>
            <w:tcW w:w="1273" w:type="dxa"/>
            <w:tcBorders>
              <w:top w:val="nil"/>
              <w:left w:val="single" w:sz="4" w:space="0" w:color="auto"/>
              <w:bottom w:val="single" w:sz="4" w:space="0" w:color="auto"/>
              <w:right w:val="single" w:sz="4" w:space="0" w:color="auto"/>
            </w:tcBorders>
            <w:shd w:val="clear" w:color="auto" w:fill="auto"/>
            <w:vAlign w:val="center"/>
            <w:hideMark/>
          </w:tcPr>
          <w:p w14:paraId="045287B8"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RPD</w:t>
            </w:r>
          </w:p>
        </w:tc>
        <w:tc>
          <w:tcPr>
            <w:tcW w:w="823" w:type="dxa"/>
            <w:tcBorders>
              <w:top w:val="nil"/>
              <w:left w:val="nil"/>
              <w:bottom w:val="single" w:sz="4" w:space="0" w:color="auto"/>
              <w:right w:val="single" w:sz="4" w:space="0" w:color="auto"/>
            </w:tcBorders>
            <w:shd w:val="clear" w:color="auto" w:fill="auto"/>
            <w:vAlign w:val="center"/>
            <w:hideMark/>
          </w:tcPr>
          <w:p w14:paraId="6D2D3E83"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759" w:type="dxa"/>
            <w:tcBorders>
              <w:top w:val="nil"/>
              <w:left w:val="nil"/>
              <w:bottom w:val="single" w:sz="4" w:space="0" w:color="auto"/>
              <w:right w:val="single" w:sz="4" w:space="0" w:color="auto"/>
            </w:tcBorders>
            <w:shd w:val="clear" w:color="auto" w:fill="auto"/>
            <w:vAlign w:val="center"/>
            <w:hideMark/>
          </w:tcPr>
          <w:p w14:paraId="7BC408EB"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2A971DC7"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1088" w:type="dxa"/>
            <w:tcBorders>
              <w:top w:val="nil"/>
              <w:left w:val="nil"/>
              <w:bottom w:val="single" w:sz="4" w:space="0" w:color="auto"/>
              <w:right w:val="single" w:sz="4" w:space="0" w:color="auto"/>
            </w:tcBorders>
            <w:shd w:val="clear" w:color="auto" w:fill="auto"/>
            <w:vAlign w:val="center"/>
            <w:hideMark/>
          </w:tcPr>
          <w:p w14:paraId="025E1F42"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6FE1D0C9"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01" w:type="dxa"/>
            <w:tcBorders>
              <w:top w:val="nil"/>
              <w:left w:val="nil"/>
              <w:bottom w:val="single" w:sz="4" w:space="0" w:color="auto"/>
              <w:right w:val="single" w:sz="4" w:space="0" w:color="auto"/>
            </w:tcBorders>
            <w:shd w:val="clear" w:color="auto" w:fill="auto"/>
            <w:vAlign w:val="center"/>
            <w:hideMark/>
          </w:tcPr>
          <w:p w14:paraId="4513967F"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939" w:type="dxa"/>
            <w:tcBorders>
              <w:top w:val="nil"/>
              <w:left w:val="nil"/>
              <w:bottom w:val="single" w:sz="4" w:space="0" w:color="auto"/>
              <w:right w:val="single" w:sz="4" w:space="0" w:color="auto"/>
            </w:tcBorders>
            <w:shd w:val="clear" w:color="auto" w:fill="auto"/>
            <w:vAlign w:val="center"/>
            <w:hideMark/>
          </w:tcPr>
          <w:p w14:paraId="1B817110"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4FDB2E01"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948" w:type="dxa"/>
            <w:tcBorders>
              <w:top w:val="nil"/>
              <w:left w:val="nil"/>
              <w:bottom w:val="single" w:sz="4" w:space="0" w:color="auto"/>
              <w:right w:val="single" w:sz="4" w:space="0" w:color="auto"/>
            </w:tcBorders>
            <w:shd w:val="clear" w:color="auto" w:fill="auto"/>
            <w:vAlign w:val="center"/>
            <w:hideMark/>
          </w:tcPr>
          <w:p w14:paraId="2680C93C"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35B4D9B7"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76110FED"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1168" w:type="dxa"/>
            <w:tcBorders>
              <w:top w:val="nil"/>
              <w:left w:val="nil"/>
              <w:bottom w:val="single" w:sz="4" w:space="0" w:color="auto"/>
              <w:right w:val="single" w:sz="4" w:space="0" w:color="auto"/>
            </w:tcBorders>
            <w:shd w:val="clear" w:color="auto" w:fill="auto"/>
            <w:vAlign w:val="center"/>
            <w:hideMark/>
          </w:tcPr>
          <w:p w14:paraId="079CFE1F"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974" w:type="dxa"/>
            <w:tcBorders>
              <w:top w:val="nil"/>
              <w:left w:val="nil"/>
              <w:bottom w:val="single" w:sz="4" w:space="0" w:color="auto"/>
              <w:right w:val="single" w:sz="4" w:space="0" w:color="auto"/>
            </w:tcBorders>
            <w:shd w:val="clear" w:color="auto" w:fill="auto"/>
            <w:vAlign w:val="center"/>
            <w:hideMark/>
          </w:tcPr>
          <w:p w14:paraId="2CCDAB07"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1227" w:type="dxa"/>
            <w:tcBorders>
              <w:top w:val="nil"/>
              <w:left w:val="nil"/>
              <w:bottom w:val="single" w:sz="4" w:space="0" w:color="auto"/>
              <w:right w:val="single" w:sz="4" w:space="0" w:color="auto"/>
            </w:tcBorders>
            <w:shd w:val="clear" w:color="auto" w:fill="auto"/>
            <w:vAlign w:val="center"/>
            <w:hideMark/>
          </w:tcPr>
          <w:p w14:paraId="6926F51F"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r>
      <w:tr w:rsidR="00491690" w:rsidRPr="00491690" w14:paraId="6AC1D69A" w14:textId="77777777" w:rsidTr="00491690">
        <w:trPr>
          <w:trHeight w:val="330"/>
        </w:trPr>
        <w:tc>
          <w:tcPr>
            <w:tcW w:w="1273" w:type="dxa"/>
            <w:tcBorders>
              <w:top w:val="nil"/>
              <w:left w:val="single" w:sz="4" w:space="0" w:color="auto"/>
              <w:bottom w:val="single" w:sz="4" w:space="0" w:color="auto"/>
              <w:right w:val="single" w:sz="4" w:space="0" w:color="auto"/>
            </w:tcBorders>
            <w:shd w:val="clear" w:color="auto" w:fill="auto"/>
            <w:vAlign w:val="center"/>
            <w:hideMark/>
          </w:tcPr>
          <w:p w14:paraId="28DF5E8C"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Đánh giá</w:t>
            </w:r>
          </w:p>
        </w:tc>
        <w:tc>
          <w:tcPr>
            <w:tcW w:w="823" w:type="dxa"/>
            <w:tcBorders>
              <w:top w:val="nil"/>
              <w:left w:val="nil"/>
              <w:bottom w:val="single" w:sz="4" w:space="0" w:color="auto"/>
              <w:right w:val="single" w:sz="4" w:space="0" w:color="auto"/>
            </w:tcBorders>
            <w:shd w:val="clear" w:color="auto" w:fill="auto"/>
            <w:vAlign w:val="center"/>
            <w:hideMark/>
          </w:tcPr>
          <w:p w14:paraId="1C3AEA84"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759" w:type="dxa"/>
            <w:tcBorders>
              <w:top w:val="nil"/>
              <w:left w:val="nil"/>
              <w:bottom w:val="single" w:sz="4" w:space="0" w:color="auto"/>
              <w:right w:val="single" w:sz="4" w:space="0" w:color="auto"/>
            </w:tcBorders>
            <w:shd w:val="clear" w:color="auto" w:fill="auto"/>
            <w:vAlign w:val="center"/>
            <w:hideMark/>
          </w:tcPr>
          <w:p w14:paraId="1B4392A3"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0A5D320A"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1088" w:type="dxa"/>
            <w:tcBorders>
              <w:top w:val="nil"/>
              <w:left w:val="nil"/>
              <w:bottom w:val="single" w:sz="4" w:space="0" w:color="auto"/>
              <w:right w:val="single" w:sz="4" w:space="0" w:color="auto"/>
            </w:tcBorders>
            <w:shd w:val="clear" w:color="auto" w:fill="auto"/>
            <w:vAlign w:val="center"/>
            <w:hideMark/>
          </w:tcPr>
          <w:p w14:paraId="34554D4D"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47834822"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01" w:type="dxa"/>
            <w:tcBorders>
              <w:top w:val="nil"/>
              <w:left w:val="nil"/>
              <w:bottom w:val="single" w:sz="4" w:space="0" w:color="auto"/>
              <w:right w:val="single" w:sz="4" w:space="0" w:color="auto"/>
            </w:tcBorders>
            <w:shd w:val="clear" w:color="auto" w:fill="auto"/>
            <w:vAlign w:val="center"/>
            <w:hideMark/>
          </w:tcPr>
          <w:p w14:paraId="12730CEE"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939" w:type="dxa"/>
            <w:tcBorders>
              <w:top w:val="nil"/>
              <w:left w:val="nil"/>
              <w:bottom w:val="single" w:sz="4" w:space="0" w:color="auto"/>
              <w:right w:val="single" w:sz="4" w:space="0" w:color="auto"/>
            </w:tcBorders>
            <w:shd w:val="clear" w:color="auto" w:fill="auto"/>
            <w:vAlign w:val="center"/>
            <w:hideMark/>
          </w:tcPr>
          <w:p w14:paraId="62C3D25D"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0D6A13B4"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948" w:type="dxa"/>
            <w:tcBorders>
              <w:top w:val="nil"/>
              <w:left w:val="nil"/>
              <w:bottom w:val="single" w:sz="4" w:space="0" w:color="auto"/>
              <w:right w:val="single" w:sz="4" w:space="0" w:color="auto"/>
            </w:tcBorders>
            <w:shd w:val="clear" w:color="auto" w:fill="auto"/>
            <w:vAlign w:val="center"/>
            <w:hideMark/>
          </w:tcPr>
          <w:p w14:paraId="398292AB"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61417F63"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28C0EDEE"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1168" w:type="dxa"/>
            <w:tcBorders>
              <w:top w:val="nil"/>
              <w:left w:val="nil"/>
              <w:bottom w:val="single" w:sz="4" w:space="0" w:color="auto"/>
              <w:right w:val="single" w:sz="4" w:space="0" w:color="auto"/>
            </w:tcBorders>
            <w:shd w:val="clear" w:color="auto" w:fill="auto"/>
            <w:vAlign w:val="center"/>
            <w:hideMark/>
          </w:tcPr>
          <w:p w14:paraId="0C748BB2"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974" w:type="dxa"/>
            <w:tcBorders>
              <w:top w:val="nil"/>
              <w:left w:val="nil"/>
              <w:bottom w:val="single" w:sz="4" w:space="0" w:color="auto"/>
              <w:right w:val="single" w:sz="4" w:space="0" w:color="auto"/>
            </w:tcBorders>
            <w:shd w:val="clear" w:color="auto" w:fill="auto"/>
            <w:vAlign w:val="center"/>
            <w:hideMark/>
          </w:tcPr>
          <w:p w14:paraId="6E1FE309"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1227" w:type="dxa"/>
            <w:tcBorders>
              <w:top w:val="nil"/>
              <w:left w:val="nil"/>
              <w:bottom w:val="single" w:sz="4" w:space="0" w:color="auto"/>
              <w:right w:val="single" w:sz="4" w:space="0" w:color="auto"/>
            </w:tcBorders>
            <w:shd w:val="clear" w:color="auto" w:fill="auto"/>
            <w:vAlign w:val="center"/>
            <w:hideMark/>
          </w:tcPr>
          <w:p w14:paraId="5855B306"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r>
      <w:tr w:rsidR="00491690" w:rsidRPr="00491690" w14:paraId="01B653F7" w14:textId="77777777" w:rsidTr="00491690">
        <w:trPr>
          <w:trHeight w:val="750"/>
        </w:trPr>
        <w:tc>
          <w:tcPr>
            <w:tcW w:w="1273" w:type="dxa"/>
            <w:tcBorders>
              <w:top w:val="nil"/>
              <w:left w:val="single" w:sz="4" w:space="0" w:color="auto"/>
              <w:bottom w:val="single" w:sz="4" w:space="0" w:color="auto"/>
              <w:right w:val="single" w:sz="4" w:space="0" w:color="auto"/>
            </w:tcBorders>
            <w:shd w:val="clear" w:color="000000" w:fill="FFFFFF"/>
            <w:vAlign w:val="center"/>
            <w:hideMark/>
          </w:tcPr>
          <w:p w14:paraId="2952C197"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Mẫu trắng vận chuyển</w:t>
            </w:r>
          </w:p>
        </w:tc>
        <w:tc>
          <w:tcPr>
            <w:tcW w:w="823" w:type="dxa"/>
            <w:tcBorders>
              <w:top w:val="nil"/>
              <w:left w:val="nil"/>
              <w:bottom w:val="single" w:sz="4" w:space="0" w:color="auto"/>
              <w:right w:val="single" w:sz="4" w:space="0" w:color="auto"/>
            </w:tcBorders>
            <w:shd w:val="clear" w:color="auto" w:fill="auto"/>
            <w:vAlign w:val="center"/>
            <w:hideMark/>
          </w:tcPr>
          <w:p w14:paraId="66D98A0E"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24,1</w:t>
            </w:r>
          </w:p>
        </w:tc>
        <w:tc>
          <w:tcPr>
            <w:tcW w:w="759" w:type="dxa"/>
            <w:tcBorders>
              <w:top w:val="nil"/>
              <w:left w:val="nil"/>
              <w:bottom w:val="single" w:sz="4" w:space="0" w:color="auto"/>
              <w:right w:val="single" w:sz="4" w:space="0" w:color="auto"/>
            </w:tcBorders>
            <w:shd w:val="clear" w:color="auto" w:fill="auto"/>
            <w:vAlign w:val="center"/>
            <w:hideMark/>
          </w:tcPr>
          <w:p w14:paraId="429230E0"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7</w:t>
            </w:r>
          </w:p>
        </w:tc>
        <w:tc>
          <w:tcPr>
            <w:tcW w:w="881" w:type="dxa"/>
            <w:tcBorders>
              <w:top w:val="nil"/>
              <w:left w:val="nil"/>
              <w:bottom w:val="single" w:sz="4" w:space="0" w:color="auto"/>
              <w:right w:val="single" w:sz="4" w:space="0" w:color="auto"/>
            </w:tcBorders>
            <w:shd w:val="clear" w:color="auto" w:fill="auto"/>
            <w:vAlign w:val="center"/>
            <w:hideMark/>
          </w:tcPr>
          <w:p w14:paraId="7D69C987"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1088" w:type="dxa"/>
            <w:tcBorders>
              <w:top w:val="nil"/>
              <w:left w:val="nil"/>
              <w:bottom w:val="single" w:sz="4" w:space="0" w:color="auto"/>
              <w:right w:val="single" w:sz="4" w:space="0" w:color="auto"/>
            </w:tcBorders>
            <w:shd w:val="clear" w:color="auto" w:fill="auto"/>
            <w:vAlign w:val="center"/>
            <w:hideMark/>
          </w:tcPr>
          <w:p w14:paraId="5E653D2C"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6CE8A802"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01" w:type="dxa"/>
            <w:tcBorders>
              <w:top w:val="nil"/>
              <w:left w:val="nil"/>
              <w:bottom w:val="single" w:sz="4" w:space="0" w:color="auto"/>
              <w:right w:val="single" w:sz="4" w:space="0" w:color="auto"/>
            </w:tcBorders>
            <w:shd w:val="clear" w:color="auto" w:fill="auto"/>
            <w:vAlign w:val="center"/>
            <w:hideMark/>
          </w:tcPr>
          <w:p w14:paraId="34824B90"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939" w:type="dxa"/>
            <w:tcBorders>
              <w:top w:val="nil"/>
              <w:left w:val="nil"/>
              <w:bottom w:val="single" w:sz="4" w:space="0" w:color="auto"/>
              <w:right w:val="single" w:sz="4" w:space="0" w:color="auto"/>
            </w:tcBorders>
            <w:shd w:val="clear" w:color="auto" w:fill="auto"/>
            <w:vAlign w:val="center"/>
            <w:hideMark/>
          </w:tcPr>
          <w:p w14:paraId="0599B074"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7412FD26"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&lt;0,1</w:t>
            </w:r>
          </w:p>
        </w:tc>
        <w:tc>
          <w:tcPr>
            <w:tcW w:w="948" w:type="dxa"/>
            <w:tcBorders>
              <w:top w:val="nil"/>
              <w:left w:val="nil"/>
              <w:bottom w:val="single" w:sz="4" w:space="0" w:color="auto"/>
              <w:right w:val="single" w:sz="4" w:space="0" w:color="auto"/>
            </w:tcBorders>
            <w:shd w:val="clear" w:color="auto" w:fill="auto"/>
            <w:vAlign w:val="center"/>
            <w:hideMark/>
          </w:tcPr>
          <w:p w14:paraId="17867EB0"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&lt;0,015</w:t>
            </w:r>
          </w:p>
        </w:tc>
        <w:tc>
          <w:tcPr>
            <w:tcW w:w="881" w:type="dxa"/>
            <w:tcBorders>
              <w:top w:val="nil"/>
              <w:left w:val="nil"/>
              <w:bottom w:val="single" w:sz="4" w:space="0" w:color="auto"/>
              <w:right w:val="single" w:sz="4" w:space="0" w:color="auto"/>
            </w:tcBorders>
            <w:shd w:val="clear" w:color="auto" w:fill="auto"/>
            <w:vAlign w:val="center"/>
            <w:hideMark/>
          </w:tcPr>
          <w:p w14:paraId="1DB6DE5C"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&lt;0,03</w:t>
            </w:r>
          </w:p>
        </w:tc>
        <w:tc>
          <w:tcPr>
            <w:tcW w:w="881" w:type="dxa"/>
            <w:tcBorders>
              <w:top w:val="nil"/>
              <w:left w:val="nil"/>
              <w:bottom w:val="single" w:sz="4" w:space="0" w:color="auto"/>
              <w:right w:val="single" w:sz="4" w:space="0" w:color="auto"/>
            </w:tcBorders>
            <w:shd w:val="clear" w:color="auto" w:fill="auto"/>
            <w:vAlign w:val="center"/>
            <w:hideMark/>
          </w:tcPr>
          <w:p w14:paraId="0B7D40A6"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&lt;5</w:t>
            </w:r>
          </w:p>
        </w:tc>
        <w:tc>
          <w:tcPr>
            <w:tcW w:w="1168" w:type="dxa"/>
            <w:tcBorders>
              <w:top w:val="nil"/>
              <w:left w:val="nil"/>
              <w:bottom w:val="single" w:sz="4" w:space="0" w:color="auto"/>
              <w:right w:val="single" w:sz="4" w:space="0" w:color="auto"/>
            </w:tcBorders>
            <w:shd w:val="clear" w:color="auto" w:fill="auto"/>
            <w:vAlign w:val="center"/>
            <w:hideMark/>
          </w:tcPr>
          <w:p w14:paraId="5F25CFE2"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&lt;3</w:t>
            </w:r>
          </w:p>
        </w:tc>
        <w:tc>
          <w:tcPr>
            <w:tcW w:w="974" w:type="dxa"/>
            <w:tcBorders>
              <w:top w:val="nil"/>
              <w:left w:val="nil"/>
              <w:bottom w:val="single" w:sz="4" w:space="0" w:color="auto"/>
              <w:right w:val="single" w:sz="4" w:space="0" w:color="auto"/>
            </w:tcBorders>
            <w:shd w:val="clear" w:color="auto" w:fill="auto"/>
            <w:vAlign w:val="center"/>
            <w:hideMark/>
          </w:tcPr>
          <w:p w14:paraId="48A4F80E"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&lt;1</w:t>
            </w:r>
          </w:p>
        </w:tc>
        <w:tc>
          <w:tcPr>
            <w:tcW w:w="1227" w:type="dxa"/>
            <w:tcBorders>
              <w:top w:val="nil"/>
              <w:left w:val="nil"/>
              <w:bottom w:val="single" w:sz="4" w:space="0" w:color="auto"/>
              <w:right w:val="single" w:sz="4" w:space="0" w:color="auto"/>
            </w:tcBorders>
            <w:shd w:val="clear" w:color="auto" w:fill="auto"/>
            <w:vAlign w:val="center"/>
            <w:hideMark/>
          </w:tcPr>
          <w:p w14:paraId="7BCCFA96"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&lt;2</w:t>
            </w:r>
          </w:p>
        </w:tc>
      </w:tr>
      <w:tr w:rsidR="00491690" w:rsidRPr="00491690" w14:paraId="7045DA52" w14:textId="77777777" w:rsidTr="00491690">
        <w:trPr>
          <w:trHeight w:val="330"/>
        </w:trPr>
        <w:tc>
          <w:tcPr>
            <w:tcW w:w="1273" w:type="dxa"/>
            <w:tcBorders>
              <w:top w:val="nil"/>
              <w:left w:val="single" w:sz="4" w:space="0" w:color="auto"/>
              <w:bottom w:val="single" w:sz="4" w:space="0" w:color="auto"/>
              <w:right w:val="single" w:sz="4" w:space="0" w:color="auto"/>
            </w:tcBorders>
            <w:shd w:val="clear" w:color="000000" w:fill="FFFFFF"/>
            <w:vAlign w:val="center"/>
            <w:hideMark/>
          </w:tcPr>
          <w:p w14:paraId="4ABFEDCA"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Đánh giá</w:t>
            </w:r>
          </w:p>
        </w:tc>
        <w:tc>
          <w:tcPr>
            <w:tcW w:w="823" w:type="dxa"/>
            <w:tcBorders>
              <w:top w:val="nil"/>
              <w:left w:val="nil"/>
              <w:bottom w:val="single" w:sz="4" w:space="0" w:color="auto"/>
              <w:right w:val="single" w:sz="4" w:space="0" w:color="auto"/>
            </w:tcBorders>
            <w:shd w:val="clear" w:color="auto" w:fill="auto"/>
            <w:vAlign w:val="center"/>
            <w:hideMark/>
          </w:tcPr>
          <w:p w14:paraId="40124E07"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759" w:type="dxa"/>
            <w:tcBorders>
              <w:top w:val="nil"/>
              <w:left w:val="nil"/>
              <w:bottom w:val="single" w:sz="4" w:space="0" w:color="auto"/>
              <w:right w:val="single" w:sz="4" w:space="0" w:color="auto"/>
            </w:tcBorders>
            <w:shd w:val="clear" w:color="auto" w:fill="auto"/>
            <w:vAlign w:val="center"/>
            <w:hideMark/>
          </w:tcPr>
          <w:p w14:paraId="194845C0"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04A89D1D"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1088" w:type="dxa"/>
            <w:tcBorders>
              <w:top w:val="nil"/>
              <w:left w:val="nil"/>
              <w:bottom w:val="single" w:sz="4" w:space="0" w:color="auto"/>
              <w:right w:val="single" w:sz="4" w:space="0" w:color="auto"/>
            </w:tcBorders>
            <w:shd w:val="clear" w:color="auto" w:fill="auto"/>
            <w:vAlign w:val="center"/>
            <w:hideMark/>
          </w:tcPr>
          <w:p w14:paraId="53A00427"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3CCC22DC"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01" w:type="dxa"/>
            <w:tcBorders>
              <w:top w:val="nil"/>
              <w:left w:val="nil"/>
              <w:bottom w:val="single" w:sz="4" w:space="0" w:color="auto"/>
              <w:right w:val="single" w:sz="4" w:space="0" w:color="auto"/>
            </w:tcBorders>
            <w:shd w:val="clear" w:color="auto" w:fill="auto"/>
            <w:vAlign w:val="center"/>
            <w:hideMark/>
          </w:tcPr>
          <w:p w14:paraId="7E6231D4"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939" w:type="dxa"/>
            <w:tcBorders>
              <w:top w:val="nil"/>
              <w:left w:val="nil"/>
              <w:bottom w:val="single" w:sz="4" w:space="0" w:color="auto"/>
              <w:right w:val="single" w:sz="4" w:space="0" w:color="auto"/>
            </w:tcBorders>
            <w:shd w:val="clear" w:color="auto" w:fill="auto"/>
            <w:vAlign w:val="center"/>
            <w:hideMark/>
          </w:tcPr>
          <w:p w14:paraId="181E7F0A"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64FC6132"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948" w:type="dxa"/>
            <w:tcBorders>
              <w:top w:val="nil"/>
              <w:left w:val="nil"/>
              <w:bottom w:val="single" w:sz="4" w:space="0" w:color="auto"/>
              <w:right w:val="single" w:sz="4" w:space="0" w:color="auto"/>
            </w:tcBorders>
            <w:shd w:val="clear" w:color="auto" w:fill="auto"/>
            <w:vAlign w:val="center"/>
            <w:hideMark/>
          </w:tcPr>
          <w:p w14:paraId="4129AEB4"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77200CAC"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23932829"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1168" w:type="dxa"/>
            <w:tcBorders>
              <w:top w:val="nil"/>
              <w:left w:val="nil"/>
              <w:bottom w:val="single" w:sz="4" w:space="0" w:color="auto"/>
              <w:right w:val="single" w:sz="4" w:space="0" w:color="auto"/>
            </w:tcBorders>
            <w:shd w:val="clear" w:color="auto" w:fill="auto"/>
            <w:vAlign w:val="center"/>
            <w:hideMark/>
          </w:tcPr>
          <w:p w14:paraId="5F78622B"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974" w:type="dxa"/>
            <w:tcBorders>
              <w:top w:val="nil"/>
              <w:left w:val="nil"/>
              <w:bottom w:val="single" w:sz="4" w:space="0" w:color="auto"/>
              <w:right w:val="single" w:sz="4" w:space="0" w:color="auto"/>
            </w:tcBorders>
            <w:shd w:val="clear" w:color="auto" w:fill="auto"/>
            <w:vAlign w:val="center"/>
            <w:hideMark/>
          </w:tcPr>
          <w:p w14:paraId="285AEB15"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1227" w:type="dxa"/>
            <w:tcBorders>
              <w:top w:val="nil"/>
              <w:left w:val="nil"/>
              <w:bottom w:val="single" w:sz="4" w:space="0" w:color="auto"/>
              <w:right w:val="single" w:sz="4" w:space="0" w:color="auto"/>
            </w:tcBorders>
            <w:shd w:val="clear" w:color="auto" w:fill="auto"/>
            <w:vAlign w:val="center"/>
            <w:hideMark/>
          </w:tcPr>
          <w:p w14:paraId="42F947D7"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r>
      <w:tr w:rsidR="00491690" w:rsidRPr="00491690" w14:paraId="3139125B" w14:textId="77777777" w:rsidTr="00491690">
        <w:trPr>
          <w:trHeight w:val="660"/>
        </w:trPr>
        <w:tc>
          <w:tcPr>
            <w:tcW w:w="1273" w:type="dxa"/>
            <w:tcBorders>
              <w:top w:val="nil"/>
              <w:left w:val="single" w:sz="4" w:space="0" w:color="auto"/>
              <w:bottom w:val="single" w:sz="4" w:space="0" w:color="auto"/>
              <w:right w:val="single" w:sz="4" w:space="0" w:color="auto"/>
            </w:tcBorders>
            <w:shd w:val="clear" w:color="000000" w:fill="FFFFFF"/>
            <w:vAlign w:val="center"/>
            <w:hideMark/>
          </w:tcPr>
          <w:p w14:paraId="42D5661D"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Mẫu trắng thiết bị</w:t>
            </w:r>
          </w:p>
        </w:tc>
        <w:tc>
          <w:tcPr>
            <w:tcW w:w="823" w:type="dxa"/>
            <w:tcBorders>
              <w:top w:val="nil"/>
              <w:left w:val="nil"/>
              <w:bottom w:val="single" w:sz="4" w:space="0" w:color="auto"/>
              <w:right w:val="single" w:sz="4" w:space="0" w:color="auto"/>
            </w:tcBorders>
            <w:shd w:val="clear" w:color="auto" w:fill="auto"/>
            <w:vAlign w:val="center"/>
            <w:hideMark/>
          </w:tcPr>
          <w:p w14:paraId="0FBB36C9"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24,5</w:t>
            </w:r>
          </w:p>
        </w:tc>
        <w:tc>
          <w:tcPr>
            <w:tcW w:w="759" w:type="dxa"/>
            <w:tcBorders>
              <w:top w:val="nil"/>
              <w:left w:val="nil"/>
              <w:bottom w:val="single" w:sz="4" w:space="0" w:color="auto"/>
              <w:right w:val="single" w:sz="4" w:space="0" w:color="auto"/>
            </w:tcBorders>
            <w:shd w:val="clear" w:color="auto" w:fill="auto"/>
            <w:vAlign w:val="center"/>
            <w:hideMark/>
          </w:tcPr>
          <w:p w14:paraId="1C31851A"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7</w:t>
            </w:r>
          </w:p>
        </w:tc>
        <w:tc>
          <w:tcPr>
            <w:tcW w:w="881" w:type="dxa"/>
            <w:tcBorders>
              <w:top w:val="nil"/>
              <w:left w:val="nil"/>
              <w:bottom w:val="single" w:sz="4" w:space="0" w:color="auto"/>
              <w:right w:val="single" w:sz="4" w:space="0" w:color="auto"/>
            </w:tcBorders>
            <w:shd w:val="clear" w:color="auto" w:fill="auto"/>
            <w:vAlign w:val="center"/>
            <w:hideMark/>
          </w:tcPr>
          <w:p w14:paraId="32CC063F"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1088" w:type="dxa"/>
            <w:tcBorders>
              <w:top w:val="nil"/>
              <w:left w:val="nil"/>
              <w:bottom w:val="single" w:sz="4" w:space="0" w:color="auto"/>
              <w:right w:val="single" w:sz="4" w:space="0" w:color="auto"/>
            </w:tcBorders>
            <w:shd w:val="clear" w:color="auto" w:fill="auto"/>
            <w:vAlign w:val="center"/>
            <w:hideMark/>
          </w:tcPr>
          <w:p w14:paraId="58186385"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3AAECDD8"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01" w:type="dxa"/>
            <w:tcBorders>
              <w:top w:val="nil"/>
              <w:left w:val="nil"/>
              <w:bottom w:val="single" w:sz="4" w:space="0" w:color="auto"/>
              <w:right w:val="single" w:sz="4" w:space="0" w:color="auto"/>
            </w:tcBorders>
            <w:shd w:val="clear" w:color="auto" w:fill="auto"/>
            <w:vAlign w:val="center"/>
            <w:hideMark/>
          </w:tcPr>
          <w:p w14:paraId="5F1B99DB"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939" w:type="dxa"/>
            <w:tcBorders>
              <w:top w:val="nil"/>
              <w:left w:val="nil"/>
              <w:bottom w:val="single" w:sz="4" w:space="0" w:color="auto"/>
              <w:right w:val="single" w:sz="4" w:space="0" w:color="auto"/>
            </w:tcBorders>
            <w:shd w:val="clear" w:color="auto" w:fill="auto"/>
            <w:vAlign w:val="center"/>
            <w:hideMark/>
          </w:tcPr>
          <w:p w14:paraId="40EA3DDA"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75539F1F"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&lt;0,1</w:t>
            </w:r>
          </w:p>
        </w:tc>
        <w:tc>
          <w:tcPr>
            <w:tcW w:w="948" w:type="dxa"/>
            <w:tcBorders>
              <w:top w:val="nil"/>
              <w:left w:val="nil"/>
              <w:bottom w:val="single" w:sz="4" w:space="0" w:color="auto"/>
              <w:right w:val="single" w:sz="4" w:space="0" w:color="auto"/>
            </w:tcBorders>
            <w:shd w:val="clear" w:color="auto" w:fill="auto"/>
            <w:vAlign w:val="center"/>
            <w:hideMark/>
          </w:tcPr>
          <w:p w14:paraId="240C5AAE"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&lt;0,015</w:t>
            </w:r>
          </w:p>
        </w:tc>
        <w:tc>
          <w:tcPr>
            <w:tcW w:w="881" w:type="dxa"/>
            <w:tcBorders>
              <w:top w:val="nil"/>
              <w:left w:val="nil"/>
              <w:bottom w:val="single" w:sz="4" w:space="0" w:color="auto"/>
              <w:right w:val="single" w:sz="4" w:space="0" w:color="auto"/>
            </w:tcBorders>
            <w:shd w:val="clear" w:color="auto" w:fill="auto"/>
            <w:vAlign w:val="center"/>
            <w:hideMark/>
          </w:tcPr>
          <w:p w14:paraId="08FF86C7"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&lt;0,03</w:t>
            </w:r>
          </w:p>
        </w:tc>
        <w:tc>
          <w:tcPr>
            <w:tcW w:w="881" w:type="dxa"/>
            <w:tcBorders>
              <w:top w:val="nil"/>
              <w:left w:val="nil"/>
              <w:bottom w:val="single" w:sz="4" w:space="0" w:color="auto"/>
              <w:right w:val="single" w:sz="4" w:space="0" w:color="auto"/>
            </w:tcBorders>
            <w:shd w:val="clear" w:color="auto" w:fill="auto"/>
            <w:vAlign w:val="center"/>
            <w:hideMark/>
          </w:tcPr>
          <w:p w14:paraId="4DE2314C"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&lt;5</w:t>
            </w:r>
          </w:p>
        </w:tc>
        <w:tc>
          <w:tcPr>
            <w:tcW w:w="1168" w:type="dxa"/>
            <w:tcBorders>
              <w:top w:val="nil"/>
              <w:left w:val="nil"/>
              <w:bottom w:val="single" w:sz="4" w:space="0" w:color="auto"/>
              <w:right w:val="single" w:sz="4" w:space="0" w:color="auto"/>
            </w:tcBorders>
            <w:shd w:val="clear" w:color="auto" w:fill="auto"/>
            <w:vAlign w:val="center"/>
            <w:hideMark/>
          </w:tcPr>
          <w:p w14:paraId="798A0281"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&lt;3</w:t>
            </w:r>
          </w:p>
        </w:tc>
        <w:tc>
          <w:tcPr>
            <w:tcW w:w="974" w:type="dxa"/>
            <w:tcBorders>
              <w:top w:val="nil"/>
              <w:left w:val="nil"/>
              <w:bottom w:val="single" w:sz="4" w:space="0" w:color="auto"/>
              <w:right w:val="single" w:sz="4" w:space="0" w:color="auto"/>
            </w:tcBorders>
            <w:shd w:val="clear" w:color="auto" w:fill="auto"/>
            <w:vAlign w:val="center"/>
            <w:hideMark/>
          </w:tcPr>
          <w:p w14:paraId="3E8EFD28"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&lt;1</w:t>
            </w:r>
          </w:p>
        </w:tc>
        <w:tc>
          <w:tcPr>
            <w:tcW w:w="1227" w:type="dxa"/>
            <w:tcBorders>
              <w:top w:val="nil"/>
              <w:left w:val="nil"/>
              <w:bottom w:val="single" w:sz="4" w:space="0" w:color="auto"/>
              <w:right w:val="single" w:sz="4" w:space="0" w:color="auto"/>
            </w:tcBorders>
            <w:shd w:val="clear" w:color="auto" w:fill="auto"/>
            <w:vAlign w:val="center"/>
            <w:hideMark/>
          </w:tcPr>
          <w:p w14:paraId="0E92CFC3"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&lt;2</w:t>
            </w:r>
          </w:p>
        </w:tc>
      </w:tr>
      <w:tr w:rsidR="00491690" w:rsidRPr="00491690" w14:paraId="5D2377C4" w14:textId="77777777" w:rsidTr="00491690">
        <w:trPr>
          <w:trHeight w:val="330"/>
        </w:trPr>
        <w:tc>
          <w:tcPr>
            <w:tcW w:w="1273" w:type="dxa"/>
            <w:tcBorders>
              <w:top w:val="nil"/>
              <w:left w:val="single" w:sz="4" w:space="0" w:color="auto"/>
              <w:bottom w:val="single" w:sz="4" w:space="0" w:color="auto"/>
              <w:right w:val="single" w:sz="4" w:space="0" w:color="auto"/>
            </w:tcBorders>
            <w:shd w:val="clear" w:color="000000" w:fill="FFFFFF"/>
            <w:vAlign w:val="center"/>
            <w:hideMark/>
          </w:tcPr>
          <w:p w14:paraId="7581EE78"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Đánh giá</w:t>
            </w:r>
          </w:p>
        </w:tc>
        <w:tc>
          <w:tcPr>
            <w:tcW w:w="823" w:type="dxa"/>
            <w:tcBorders>
              <w:top w:val="nil"/>
              <w:left w:val="nil"/>
              <w:bottom w:val="single" w:sz="4" w:space="0" w:color="auto"/>
              <w:right w:val="single" w:sz="4" w:space="0" w:color="auto"/>
            </w:tcBorders>
            <w:shd w:val="clear" w:color="auto" w:fill="auto"/>
            <w:vAlign w:val="center"/>
            <w:hideMark/>
          </w:tcPr>
          <w:p w14:paraId="14A66164"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759" w:type="dxa"/>
            <w:tcBorders>
              <w:top w:val="nil"/>
              <w:left w:val="nil"/>
              <w:bottom w:val="single" w:sz="4" w:space="0" w:color="auto"/>
              <w:right w:val="single" w:sz="4" w:space="0" w:color="auto"/>
            </w:tcBorders>
            <w:shd w:val="clear" w:color="auto" w:fill="auto"/>
            <w:vAlign w:val="center"/>
            <w:hideMark/>
          </w:tcPr>
          <w:p w14:paraId="4DF2ED1A"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7B7EEBFD"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1088" w:type="dxa"/>
            <w:tcBorders>
              <w:top w:val="nil"/>
              <w:left w:val="nil"/>
              <w:bottom w:val="single" w:sz="4" w:space="0" w:color="auto"/>
              <w:right w:val="single" w:sz="4" w:space="0" w:color="auto"/>
            </w:tcBorders>
            <w:shd w:val="clear" w:color="auto" w:fill="auto"/>
            <w:vAlign w:val="center"/>
            <w:hideMark/>
          </w:tcPr>
          <w:p w14:paraId="4F30382E"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07E80C83"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01" w:type="dxa"/>
            <w:tcBorders>
              <w:top w:val="nil"/>
              <w:left w:val="nil"/>
              <w:bottom w:val="single" w:sz="4" w:space="0" w:color="auto"/>
              <w:right w:val="single" w:sz="4" w:space="0" w:color="auto"/>
            </w:tcBorders>
            <w:shd w:val="clear" w:color="auto" w:fill="auto"/>
            <w:vAlign w:val="center"/>
            <w:hideMark/>
          </w:tcPr>
          <w:p w14:paraId="6C34C239"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939" w:type="dxa"/>
            <w:tcBorders>
              <w:top w:val="nil"/>
              <w:left w:val="nil"/>
              <w:bottom w:val="single" w:sz="4" w:space="0" w:color="auto"/>
              <w:right w:val="single" w:sz="4" w:space="0" w:color="auto"/>
            </w:tcBorders>
            <w:shd w:val="clear" w:color="auto" w:fill="auto"/>
            <w:vAlign w:val="center"/>
            <w:hideMark/>
          </w:tcPr>
          <w:p w14:paraId="3F0BED3B"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4798D942"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948" w:type="dxa"/>
            <w:tcBorders>
              <w:top w:val="nil"/>
              <w:left w:val="nil"/>
              <w:bottom w:val="single" w:sz="4" w:space="0" w:color="auto"/>
              <w:right w:val="single" w:sz="4" w:space="0" w:color="auto"/>
            </w:tcBorders>
            <w:shd w:val="clear" w:color="auto" w:fill="auto"/>
            <w:vAlign w:val="center"/>
            <w:hideMark/>
          </w:tcPr>
          <w:p w14:paraId="4DD3973C"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495DC5F8"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2D808786"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1168" w:type="dxa"/>
            <w:tcBorders>
              <w:top w:val="nil"/>
              <w:left w:val="nil"/>
              <w:bottom w:val="single" w:sz="4" w:space="0" w:color="auto"/>
              <w:right w:val="single" w:sz="4" w:space="0" w:color="auto"/>
            </w:tcBorders>
            <w:shd w:val="clear" w:color="auto" w:fill="auto"/>
            <w:vAlign w:val="center"/>
            <w:hideMark/>
          </w:tcPr>
          <w:p w14:paraId="36DBDDA5"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974" w:type="dxa"/>
            <w:tcBorders>
              <w:top w:val="nil"/>
              <w:left w:val="nil"/>
              <w:bottom w:val="single" w:sz="4" w:space="0" w:color="auto"/>
              <w:right w:val="single" w:sz="4" w:space="0" w:color="auto"/>
            </w:tcBorders>
            <w:shd w:val="clear" w:color="auto" w:fill="auto"/>
            <w:vAlign w:val="center"/>
            <w:hideMark/>
          </w:tcPr>
          <w:p w14:paraId="2BD2E519"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1227" w:type="dxa"/>
            <w:tcBorders>
              <w:top w:val="nil"/>
              <w:left w:val="nil"/>
              <w:bottom w:val="single" w:sz="4" w:space="0" w:color="auto"/>
              <w:right w:val="single" w:sz="4" w:space="0" w:color="auto"/>
            </w:tcBorders>
            <w:shd w:val="clear" w:color="auto" w:fill="auto"/>
            <w:vAlign w:val="center"/>
            <w:hideMark/>
          </w:tcPr>
          <w:p w14:paraId="54ABC7F9"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r>
      <w:tr w:rsidR="00491690" w:rsidRPr="00491690" w14:paraId="6AD0AE4E" w14:textId="77777777" w:rsidTr="00491690">
        <w:trPr>
          <w:trHeight w:val="660"/>
        </w:trPr>
        <w:tc>
          <w:tcPr>
            <w:tcW w:w="1273" w:type="dxa"/>
            <w:tcBorders>
              <w:top w:val="nil"/>
              <w:left w:val="single" w:sz="4" w:space="0" w:color="auto"/>
              <w:bottom w:val="single" w:sz="4" w:space="0" w:color="auto"/>
              <w:right w:val="single" w:sz="4" w:space="0" w:color="auto"/>
            </w:tcBorders>
            <w:shd w:val="clear" w:color="000000" w:fill="FFFFFF"/>
            <w:vAlign w:val="center"/>
            <w:hideMark/>
          </w:tcPr>
          <w:p w14:paraId="34B69204"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Mẫu trắng hiện trường</w:t>
            </w:r>
          </w:p>
        </w:tc>
        <w:tc>
          <w:tcPr>
            <w:tcW w:w="823" w:type="dxa"/>
            <w:tcBorders>
              <w:top w:val="nil"/>
              <w:left w:val="nil"/>
              <w:bottom w:val="single" w:sz="4" w:space="0" w:color="auto"/>
              <w:right w:val="single" w:sz="4" w:space="0" w:color="auto"/>
            </w:tcBorders>
            <w:shd w:val="clear" w:color="auto" w:fill="auto"/>
            <w:vAlign w:val="center"/>
            <w:hideMark/>
          </w:tcPr>
          <w:p w14:paraId="5B0C67F0"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24,5</w:t>
            </w:r>
          </w:p>
        </w:tc>
        <w:tc>
          <w:tcPr>
            <w:tcW w:w="759" w:type="dxa"/>
            <w:tcBorders>
              <w:top w:val="nil"/>
              <w:left w:val="nil"/>
              <w:bottom w:val="single" w:sz="4" w:space="0" w:color="auto"/>
              <w:right w:val="single" w:sz="4" w:space="0" w:color="auto"/>
            </w:tcBorders>
            <w:shd w:val="clear" w:color="auto" w:fill="auto"/>
            <w:vAlign w:val="center"/>
            <w:hideMark/>
          </w:tcPr>
          <w:p w14:paraId="05FC3CC8"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7</w:t>
            </w:r>
          </w:p>
        </w:tc>
        <w:tc>
          <w:tcPr>
            <w:tcW w:w="881" w:type="dxa"/>
            <w:tcBorders>
              <w:top w:val="nil"/>
              <w:left w:val="nil"/>
              <w:bottom w:val="single" w:sz="4" w:space="0" w:color="auto"/>
              <w:right w:val="single" w:sz="4" w:space="0" w:color="auto"/>
            </w:tcBorders>
            <w:shd w:val="clear" w:color="auto" w:fill="auto"/>
            <w:vAlign w:val="center"/>
            <w:hideMark/>
          </w:tcPr>
          <w:p w14:paraId="38B468EC"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1088" w:type="dxa"/>
            <w:tcBorders>
              <w:top w:val="nil"/>
              <w:left w:val="nil"/>
              <w:bottom w:val="single" w:sz="4" w:space="0" w:color="auto"/>
              <w:right w:val="single" w:sz="4" w:space="0" w:color="auto"/>
            </w:tcBorders>
            <w:shd w:val="clear" w:color="auto" w:fill="auto"/>
            <w:vAlign w:val="center"/>
            <w:hideMark/>
          </w:tcPr>
          <w:p w14:paraId="7C29FC46"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71C001C3"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01" w:type="dxa"/>
            <w:tcBorders>
              <w:top w:val="nil"/>
              <w:left w:val="nil"/>
              <w:bottom w:val="single" w:sz="4" w:space="0" w:color="auto"/>
              <w:right w:val="single" w:sz="4" w:space="0" w:color="auto"/>
            </w:tcBorders>
            <w:shd w:val="clear" w:color="auto" w:fill="auto"/>
            <w:vAlign w:val="center"/>
            <w:hideMark/>
          </w:tcPr>
          <w:p w14:paraId="6E108B40"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939" w:type="dxa"/>
            <w:tcBorders>
              <w:top w:val="nil"/>
              <w:left w:val="nil"/>
              <w:bottom w:val="single" w:sz="4" w:space="0" w:color="auto"/>
              <w:right w:val="single" w:sz="4" w:space="0" w:color="auto"/>
            </w:tcBorders>
            <w:shd w:val="clear" w:color="auto" w:fill="auto"/>
            <w:vAlign w:val="center"/>
            <w:hideMark/>
          </w:tcPr>
          <w:p w14:paraId="0BBB085F"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213CCA34"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&lt;0,1</w:t>
            </w:r>
          </w:p>
        </w:tc>
        <w:tc>
          <w:tcPr>
            <w:tcW w:w="948" w:type="dxa"/>
            <w:tcBorders>
              <w:top w:val="nil"/>
              <w:left w:val="nil"/>
              <w:bottom w:val="single" w:sz="4" w:space="0" w:color="auto"/>
              <w:right w:val="single" w:sz="4" w:space="0" w:color="auto"/>
            </w:tcBorders>
            <w:shd w:val="clear" w:color="auto" w:fill="auto"/>
            <w:vAlign w:val="center"/>
            <w:hideMark/>
          </w:tcPr>
          <w:p w14:paraId="3425EE61"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&lt;0,015</w:t>
            </w:r>
          </w:p>
        </w:tc>
        <w:tc>
          <w:tcPr>
            <w:tcW w:w="881" w:type="dxa"/>
            <w:tcBorders>
              <w:top w:val="nil"/>
              <w:left w:val="nil"/>
              <w:bottom w:val="single" w:sz="4" w:space="0" w:color="auto"/>
              <w:right w:val="single" w:sz="4" w:space="0" w:color="auto"/>
            </w:tcBorders>
            <w:shd w:val="clear" w:color="auto" w:fill="auto"/>
            <w:vAlign w:val="center"/>
            <w:hideMark/>
          </w:tcPr>
          <w:p w14:paraId="2E36CFA3"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&lt;0,03</w:t>
            </w:r>
          </w:p>
        </w:tc>
        <w:tc>
          <w:tcPr>
            <w:tcW w:w="881" w:type="dxa"/>
            <w:tcBorders>
              <w:top w:val="nil"/>
              <w:left w:val="nil"/>
              <w:bottom w:val="single" w:sz="4" w:space="0" w:color="auto"/>
              <w:right w:val="single" w:sz="4" w:space="0" w:color="auto"/>
            </w:tcBorders>
            <w:shd w:val="clear" w:color="auto" w:fill="auto"/>
            <w:vAlign w:val="center"/>
            <w:hideMark/>
          </w:tcPr>
          <w:p w14:paraId="07C8763C"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&lt;5</w:t>
            </w:r>
          </w:p>
        </w:tc>
        <w:tc>
          <w:tcPr>
            <w:tcW w:w="1168" w:type="dxa"/>
            <w:tcBorders>
              <w:top w:val="nil"/>
              <w:left w:val="nil"/>
              <w:bottom w:val="single" w:sz="4" w:space="0" w:color="auto"/>
              <w:right w:val="single" w:sz="4" w:space="0" w:color="auto"/>
            </w:tcBorders>
            <w:shd w:val="clear" w:color="auto" w:fill="auto"/>
            <w:vAlign w:val="center"/>
            <w:hideMark/>
          </w:tcPr>
          <w:p w14:paraId="306CA35B"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&lt;3</w:t>
            </w:r>
          </w:p>
        </w:tc>
        <w:tc>
          <w:tcPr>
            <w:tcW w:w="974" w:type="dxa"/>
            <w:tcBorders>
              <w:top w:val="nil"/>
              <w:left w:val="nil"/>
              <w:bottom w:val="single" w:sz="4" w:space="0" w:color="auto"/>
              <w:right w:val="single" w:sz="4" w:space="0" w:color="auto"/>
            </w:tcBorders>
            <w:shd w:val="clear" w:color="auto" w:fill="auto"/>
            <w:vAlign w:val="center"/>
            <w:hideMark/>
          </w:tcPr>
          <w:p w14:paraId="52C39F71"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&lt;1</w:t>
            </w:r>
          </w:p>
        </w:tc>
        <w:tc>
          <w:tcPr>
            <w:tcW w:w="1227" w:type="dxa"/>
            <w:tcBorders>
              <w:top w:val="nil"/>
              <w:left w:val="nil"/>
              <w:bottom w:val="single" w:sz="4" w:space="0" w:color="auto"/>
              <w:right w:val="single" w:sz="4" w:space="0" w:color="auto"/>
            </w:tcBorders>
            <w:shd w:val="clear" w:color="auto" w:fill="auto"/>
            <w:vAlign w:val="center"/>
            <w:hideMark/>
          </w:tcPr>
          <w:p w14:paraId="35C89389"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&lt;2</w:t>
            </w:r>
          </w:p>
        </w:tc>
      </w:tr>
      <w:tr w:rsidR="00491690" w:rsidRPr="00491690" w14:paraId="4DBAEF16" w14:textId="77777777" w:rsidTr="00491690">
        <w:trPr>
          <w:trHeight w:val="330"/>
        </w:trPr>
        <w:tc>
          <w:tcPr>
            <w:tcW w:w="1273" w:type="dxa"/>
            <w:tcBorders>
              <w:top w:val="nil"/>
              <w:left w:val="single" w:sz="4" w:space="0" w:color="auto"/>
              <w:bottom w:val="single" w:sz="4" w:space="0" w:color="auto"/>
              <w:right w:val="single" w:sz="4" w:space="0" w:color="auto"/>
            </w:tcBorders>
            <w:shd w:val="clear" w:color="000000" w:fill="FFFFFF"/>
            <w:vAlign w:val="center"/>
            <w:hideMark/>
          </w:tcPr>
          <w:p w14:paraId="62BBE7BC"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Đánh giá</w:t>
            </w:r>
          </w:p>
        </w:tc>
        <w:tc>
          <w:tcPr>
            <w:tcW w:w="823" w:type="dxa"/>
            <w:tcBorders>
              <w:top w:val="nil"/>
              <w:left w:val="nil"/>
              <w:bottom w:val="single" w:sz="4" w:space="0" w:color="auto"/>
              <w:right w:val="single" w:sz="4" w:space="0" w:color="auto"/>
            </w:tcBorders>
            <w:shd w:val="clear" w:color="auto" w:fill="auto"/>
            <w:vAlign w:val="center"/>
            <w:hideMark/>
          </w:tcPr>
          <w:p w14:paraId="5DB60BCF"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759" w:type="dxa"/>
            <w:tcBorders>
              <w:top w:val="nil"/>
              <w:left w:val="nil"/>
              <w:bottom w:val="single" w:sz="4" w:space="0" w:color="auto"/>
              <w:right w:val="single" w:sz="4" w:space="0" w:color="auto"/>
            </w:tcBorders>
            <w:shd w:val="clear" w:color="auto" w:fill="auto"/>
            <w:vAlign w:val="center"/>
            <w:hideMark/>
          </w:tcPr>
          <w:p w14:paraId="2BEFEF59"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2EBDF96F"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1088" w:type="dxa"/>
            <w:tcBorders>
              <w:top w:val="nil"/>
              <w:left w:val="nil"/>
              <w:bottom w:val="single" w:sz="4" w:space="0" w:color="auto"/>
              <w:right w:val="single" w:sz="4" w:space="0" w:color="auto"/>
            </w:tcBorders>
            <w:shd w:val="clear" w:color="auto" w:fill="auto"/>
            <w:vAlign w:val="center"/>
            <w:hideMark/>
          </w:tcPr>
          <w:p w14:paraId="4916D178"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0B6EC0A3"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01" w:type="dxa"/>
            <w:tcBorders>
              <w:top w:val="nil"/>
              <w:left w:val="nil"/>
              <w:bottom w:val="single" w:sz="4" w:space="0" w:color="auto"/>
              <w:right w:val="single" w:sz="4" w:space="0" w:color="auto"/>
            </w:tcBorders>
            <w:shd w:val="clear" w:color="auto" w:fill="auto"/>
            <w:vAlign w:val="center"/>
            <w:hideMark/>
          </w:tcPr>
          <w:p w14:paraId="32E0F11A"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939" w:type="dxa"/>
            <w:tcBorders>
              <w:top w:val="nil"/>
              <w:left w:val="nil"/>
              <w:bottom w:val="single" w:sz="4" w:space="0" w:color="auto"/>
              <w:right w:val="single" w:sz="4" w:space="0" w:color="auto"/>
            </w:tcBorders>
            <w:shd w:val="clear" w:color="auto" w:fill="auto"/>
            <w:vAlign w:val="center"/>
            <w:hideMark/>
          </w:tcPr>
          <w:p w14:paraId="7A8E3BA6"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3D933AE7"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948" w:type="dxa"/>
            <w:tcBorders>
              <w:top w:val="nil"/>
              <w:left w:val="nil"/>
              <w:bottom w:val="single" w:sz="4" w:space="0" w:color="auto"/>
              <w:right w:val="single" w:sz="4" w:space="0" w:color="auto"/>
            </w:tcBorders>
            <w:shd w:val="clear" w:color="auto" w:fill="auto"/>
            <w:vAlign w:val="center"/>
            <w:hideMark/>
          </w:tcPr>
          <w:p w14:paraId="54478376"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568B3403"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35573161"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1168" w:type="dxa"/>
            <w:tcBorders>
              <w:top w:val="nil"/>
              <w:left w:val="nil"/>
              <w:bottom w:val="single" w:sz="4" w:space="0" w:color="auto"/>
              <w:right w:val="single" w:sz="4" w:space="0" w:color="auto"/>
            </w:tcBorders>
            <w:shd w:val="clear" w:color="auto" w:fill="auto"/>
            <w:vAlign w:val="center"/>
            <w:hideMark/>
          </w:tcPr>
          <w:p w14:paraId="6D0E2B5B"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974" w:type="dxa"/>
            <w:tcBorders>
              <w:top w:val="nil"/>
              <w:left w:val="nil"/>
              <w:bottom w:val="single" w:sz="4" w:space="0" w:color="auto"/>
              <w:right w:val="single" w:sz="4" w:space="0" w:color="auto"/>
            </w:tcBorders>
            <w:shd w:val="clear" w:color="auto" w:fill="auto"/>
            <w:vAlign w:val="center"/>
            <w:hideMark/>
          </w:tcPr>
          <w:p w14:paraId="53A22916"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c>
          <w:tcPr>
            <w:tcW w:w="1227" w:type="dxa"/>
            <w:tcBorders>
              <w:top w:val="nil"/>
              <w:left w:val="nil"/>
              <w:bottom w:val="single" w:sz="4" w:space="0" w:color="auto"/>
              <w:right w:val="single" w:sz="4" w:space="0" w:color="auto"/>
            </w:tcBorders>
            <w:shd w:val="clear" w:color="auto" w:fill="auto"/>
            <w:vAlign w:val="center"/>
            <w:hideMark/>
          </w:tcPr>
          <w:p w14:paraId="0F0F018B" w14:textId="77777777" w:rsidR="00491690" w:rsidRPr="00491690" w:rsidRDefault="00491690" w:rsidP="00491690">
            <w:pPr>
              <w:spacing w:after="0" w:line="240" w:lineRule="auto"/>
              <w:rPr>
                <w:rFonts w:eastAsia="Times New Roman"/>
                <w:color w:val="000000"/>
                <w:szCs w:val="26"/>
                <w:lang w:val="vi-VN" w:eastAsia="vi-VN"/>
              </w:rPr>
            </w:pPr>
            <w:r w:rsidRPr="00491690">
              <w:rPr>
                <w:rFonts w:eastAsia="Times New Roman"/>
                <w:color w:val="000000"/>
                <w:szCs w:val="26"/>
                <w:lang w:val="vi-VN" w:eastAsia="vi-VN"/>
              </w:rPr>
              <w:t>Đạt</w:t>
            </w:r>
          </w:p>
        </w:tc>
      </w:tr>
    </w:tbl>
    <w:p w14:paraId="3C15A7FE" w14:textId="25DA9DA8" w:rsidR="00650C30" w:rsidRPr="00CE0060" w:rsidRDefault="00650C30" w:rsidP="00650C30">
      <w:pPr>
        <w:rPr>
          <w:lang w:eastAsia="x-none"/>
        </w:rPr>
      </w:pPr>
    </w:p>
    <w:p w14:paraId="4EDEFC77" w14:textId="77777777" w:rsidR="00650C30" w:rsidRPr="00CE0060" w:rsidRDefault="00650C30" w:rsidP="00650C30">
      <w:pPr>
        <w:rPr>
          <w:lang w:eastAsia="x-none"/>
        </w:rPr>
      </w:pPr>
    </w:p>
    <w:p w14:paraId="3129CF1E" w14:textId="313C72F7" w:rsidR="001C1698" w:rsidRPr="00CE0060" w:rsidRDefault="001C1698" w:rsidP="009E06BD">
      <w:pPr>
        <w:rPr>
          <w:lang w:eastAsia="x-none"/>
        </w:rPr>
      </w:pPr>
    </w:p>
    <w:p w14:paraId="2BFB9003" w14:textId="57EC137F" w:rsidR="001C1698" w:rsidRPr="00CE0060" w:rsidRDefault="001C1698" w:rsidP="009E06BD">
      <w:pPr>
        <w:pStyle w:val="bcc2"/>
        <w:outlineLvl w:val="0"/>
        <w:rPr>
          <w:rFonts w:ascii="Times New Roman" w:hAnsi="Times New Roman"/>
          <w:sz w:val="28"/>
          <w:szCs w:val="28"/>
        </w:rPr>
      </w:pPr>
      <w:bookmarkStart w:id="2092" w:name="_Toc177718052"/>
      <w:r w:rsidRPr="00CE0060">
        <w:rPr>
          <w:rFonts w:ascii="Times New Roman" w:hAnsi="Times New Roman"/>
          <w:sz w:val="28"/>
          <w:szCs w:val="28"/>
        </w:rPr>
        <w:t>3.2. Kết quả QA/QC phòng thí nghiệm:</w:t>
      </w:r>
      <w:bookmarkEnd w:id="2092"/>
    </w:p>
    <w:p w14:paraId="6CD07BF5" w14:textId="6D403E7A" w:rsidR="001C1698" w:rsidRPr="00CE0060" w:rsidRDefault="001C1698" w:rsidP="009E06BD">
      <w:pPr>
        <w:spacing w:before="60" w:after="60" w:line="240" w:lineRule="auto"/>
        <w:ind w:firstLine="720"/>
        <w:jc w:val="both"/>
        <w:rPr>
          <w:sz w:val="28"/>
          <w:szCs w:val="28"/>
        </w:rPr>
      </w:pPr>
      <w:r w:rsidRPr="00CE0060">
        <w:rPr>
          <w:sz w:val="28"/>
          <w:szCs w:val="28"/>
        </w:rPr>
        <w:t>Tất cả các quá trình phân tích, thực hiện mẫu QC phòng thí nghiệm</w:t>
      </w:r>
      <w:r w:rsidR="00067DC5" w:rsidRPr="00CE0060">
        <w:rPr>
          <w:sz w:val="28"/>
          <w:szCs w:val="28"/>
        </w:rPr>
        <w:t xml:space="preserve"> (PTN)</w:t>
      </w:r>
      <w:r w:rsidRPr="00CE0060">
        <w:rPr>
          <w:sz w:val="28"/>
          <w:szCs w:val="28"/>
        </w:rPr>
        <w:t xml:space="preserve"> đều được kiểm soát theo một quy trình đã ban hành tại SOP của PTN. Việc tính toán, xử lý số liệu theo các tiêu chí thiết lập tại PTN và đã được hướng dẫn cụ thể trong tài liệu SOP.</w:t>
      </w:r>
    </w:p>
    <w:p w14:paraId="1530610A" w14:textId="77777777" w:rsidR="001C1698" w:rsidRPr="00CE0060" w:rsidRDefault="001C1698" w:rsidP="009E06BD">
      <w:pPr>
        <w:spacing w:before="60" w:after="60" w:line="240" w:lineRule="auto"/>
        <w:ind w:firstLine="720"/>
        <w:jc w:val="both"/>
        <w:rPr>
          <w:sz w:val="28"/>
          <w:szCs w:val="28"/>
        </w:rPr>
      </w:pPr>
      <w:r w:rsidRPr="00CE0060">
        <w:rPr>
          <w:sz w:val="28"/>
          <w:szCs w:val="28"/>
        </w:rPr>
        <w:t>Quản lý mẫu từ khâu lấy mẫu hiện tr</w:t>
      </w:r>
      <w:r w:rsidRPr="00CE0060">
        <w:rPr>
          <w:sz w:val="28"/>
          <w:szCs w:val="28"/>
          <w:lang w:val="vi-VN"/>
        </w:rPr>
        <w:t xml:space="preserve">ường, bảo quản, vận chuyển mẫu và phân tích trong PTN thực hiện theo </w:t>
      </w:r>
      <w:r w:rsidRPr="00CE0060">
        <w:rPr>
          <w:sz w:val="28"/>
          <w:szCs w:val="28"/>
        </w:rPr>
        <w:t>Thông tư 10/2021/TT-BTNMT ngày 30/06/2021 của Bộ Tài nguyên và Môi trường quy định kỹ thuật quan trắc môi trường</w:t>
      </w:r>
      <w:r w:rsidRPr="00CE0060">
        <w:rPr>
          <w:sz w:val="28"/>
          <w:szCs w:val="28"/>
          <w:lang w:val="vi-VN"/>
        </w:rPr>
        <w:t>.</w:t>
      </w:r>
      <w:r w:rsidRPr="00CE0060">
        <w:rPr>
          <w:sz w:val="28"/>
          <w:szCs w:val="28"/>
        </w:rPr>
        <w:t xml:space="preserve"> </w:t>
      </w:r>
    </w:p>
    <w:p w14:paraId="7C0779FF" w14:textId="77777777" w:rsidR="001C1698" w:rsidRPr="00CE0060" w:rsidRDefault="001C1698" w:rsidP="009E06BD">
      <w:pPr>
        <w:pStyle w:val="Heading2"/>
        <w:spacing w:before="60" w:line="240" w:lineRule="auto"/>
        <w:jc w:val="left"/>
        <w:rPr>
          <w:rFonts w:ascii="Times New Roman" w:hAnsi="Times New Roman"/>
          <w:bCs w:val="0"/>
          <w:i w:val="0"/>
          <w:iCs w:val="0"/>
        </w:rPr>
      </w:pPr>
      <w:bookmarkStart w:id="2093" w:name="_Toc159319559"/>
      <w:bookmarkStart w:id="2094" w:name="_Toc159924498"/>
      <w:bookmarkStart w:id="2095" w:name="_Toc177718053"/>
      <w:r w:rsidRPr="00CE0060">
        <w:rPr>
          <w:rFonts w:ascii="Times New Roman" w:hAnsi="Times New Roman"/>
          <w:bCs w:val="0"/>
          <w:i w:val="0"/>
        </w:rPr>
        <w:t xml:space="preserve">a/ </w:t>
      </w:r>
      <w:r w:rsidRPr="00CE0060">
        <w:rPr>
          <w:rFonts w:ascii="Times New Roman" w:hAnsi="Times New Roman"/>
          <w:bCs w:val="0"/>
          <w:i w:val="0"/>
          <w:iCs w:val="0"/>
        </w:rPr>
        <w:t>Bảo đảm chất lượng phân tích (QA)</w:t>
      </w:r>
      <w:bookmarkEnd w:id="2093"/>
      <w:bookmarkEnd w:id="2094"/>
      <w:bookmarkEnd w:id="2095"/>
    </w:p>
    <w:p w14:paraId="45E022C6" w14:textId="77777777" w:rsidR="001C1698" w:rsidRPr="00CE0060" w:rsidRDefault="001C1698" w:rsidP="009E06BD">
      <w:pPr>
        <w:spacing w:before="60" w:after="60" w:line="240" w:lineRule="auto"/>
        <w:ind w:firstLine="720"/>
        <w:jc w:val="both"/>
        <w:rPr>
          <w:sz w:val="28"/>
          <w:szCs w:val="28"/>
        </w:rPr>
      </w:pPr>
      <w:r w:rsidRPr="00CE0060">
        <w:rPr>
          <w:sz w:val="28"/>
          <w:szCs w:val="28"/>
        </w:rPr>
        <w:t>- Nhân viên PTN được quy định rõ chức năng, nhiệm vụ trong văn bản mô tả công việc và được cấp có thẩm quyền ký.</w:t>
      </w:r>
    </w:p>
    <w:p w14:paraId="42A2D893" w14:textId="77777777" w:rsidR="001C1698" w:rsidRPr="00CE0060" w:rsidRDefault="001C1698" w:rsidP="009E06BD">
      <w:pPr>
        <w:spacing w:before="60" w:after="60" w:line="240" w:lineRule="auto"/>
        <w:ind w:firstLine="720"/>
        <w:jc w:val="both"/>
        <w:rPr>
          <w:sz w:val="28"/>
          <w:szCs w:val="28"/>
        </w:rPr>
      </w:pPr>
      <w:r w:rsidRPr="00CE0060">
        <w:rPr>
          <w:sz w:val="28"/>
          <w:szCs w:val="28"/>
        </w:rPr>
        <w:t>- Các tài liệu của hệ thống quản lý chất lượng được rà soát, bổ sung cập nhật thường xuyên để phù hợp với tình hình thực tế của PTN và Trung tâm (Sổ tay chất lượng, các thủ tục, quy trình, quy định, hướng dẫn, biểu mẫu,...).</w:t>
      </w:r>
    </w:p>
    <w:p w14:paraId="7C5B66A6" w14:textId="77777777" w:rsidR="001C1698" w:rsidRPr="00CE0060" w:rsidRDefault="001C1698" w:rsidP="009E06BD">
      <w:pPr>
        <w:spacing w:before="60" w:after="60" w:line="240" w:lineRule="auto"/>
        <w:ind w:firstLine="720"/>
        <w:jc w:val="both"/>
        <w:rPr>
          <w:sz w:val="28"/>
          <w:szCs w:val="28"/>
        </w:rPr>
      </w:pPr>
      <w:r w:rsidRPr="00CE0060">
        <w:rPr>
          <w:sz w:val="28"/>
          <w:szCs w:val="28"/>
        </w:rPr>
        <w:t>- Hồ sơ, tài liệu được kiểm soát đầy đủ, định kỳ.</w:t>
      </w:r>
    </w:p>
    <w:p w14:paraId="597DFA0B" w14:textId="77777777" w:rsidR="001C1698" w:rsidRPr="00CE0060" w:rsidRDefault="001C1698" w:rsidP="009E06BD">
      <w:pPr>
        <w:spacing w:before="60" w:after="60" w:line="240" w:lineRule="auto"/>
        <w:ind w:firstLine="720"/>
        <w:jc w:val="both"/>
        <w:rPr>
          <w:sz w:val="28"/>
          <w:szCs w:val="28"/>
        </w:rPr>
      </w:pPr>
      <w:r w:rsidRPr="00CE0060">
        <w:rPr>
          <w:sz w:val="28"/>
          <w:szCs w:val="28"/>
        </w:rPr>
        <w:t>- Đánh giá nội bộ hoạt động của phòng thí nghiệm: 01 năm/lần.</w:t>
      </w:r>
    </w:p>
    <w:p w14:paraId="50EE6F0E" w14:textId="77777777" w:rsidR="001C1698" w:rsidRPr="00CE0060" w:rsidRDefault="001C1698" w:rsidP="009E06BD">
      <w:pPr>
        <w:spacing w:before="60" w:after="60" w:line="240" w:lineRule="auto"/>
        <w:ind w:firstLine="720"/>
        <w:jc w:val="both"/>
        <w:rPr>
          <w:sz w:val="28"/>
          <w:szCs w:val="28"/>
        </w:rPr>
      </w:pPr>
      <w:r w:rsidRPr="00CE0060">
        <w:rPr>
          <w:sz w:val="28"/>
          <w:szCs w:val="28"/>
        </w:rPr>
        <w:t xml:space="preserve">- Phương pháp thử nghiệm: TCVN, SMEWW, EPA,... các phương pháp đều được phê duyệt trước khi đưa vào sử dụng (được rà soát 01 năm/lần hoặc khi có bất kỳ sự thay đổi nào). </w:t>
      </w:r>
    </w:p>
    <w:p w14:paraId="66275DFA" w14:textId="77777777" w:rsidR="001C1698" w:rsidRPr="00CE0060" w:rsidRDefault="001C1698" w:rsidP="009E06BD">
      <w:pPr>
        <w:spacing w:before="60" w:after="60" w:line="240" w:lineRule="auto"/>
        <w:ind w:firstLine="720"/>
        <w:jc w:val="both"/>
        <w:rPr>
          <w:sz w:val="28"/>
          <w:szCs w:val="28"/>
        </w:rPr>
      </w:pPr>
      <w:r w:rsidRPr="00CE0060">
        <w:rPr>
          <w:sz w:val="28"/>
          <w:szCs w:val="28"/>
        </w:rPr>
        <w:t>- Xây dựng đầy đủ các SOP thử nghiệm cho các thông số phân tích, xác định độ KĐBĐ cho từng phương pháp của từng thông số.</w:t>
      </w:r>
    </w:p>
    <w:p w14:paraId="0F4D1D42" w14:textId="77777777" w:rsidR="001C1698" w:rsidRPr="00CE0060" w:rsidRDefault="001C1698" w:rsidP="009E06BD">
      <w:pPr>
        <w:spacing w:before="60" w:after="60" w:line="240" w:lineRule="auto"/>
        <w:ind w:firstLine="720"/>
        <w:jc w:val="both"/>
        <w:rPr>
          <w:sz w:val="28"/>
          <w:szCs w:val="28"/>
        </w:rPr>
      </w:pPr>
      <w:r w:rsidRPr="00CE0060">
        <w:rPr>
          <w:sz w:val="28"/>
          <w:szCs w:val="28"/>
        </w:rPr>
        <w:t>- Thực hiện việc hiệu chuẩn bảo trì và kiểm soát thiết bị định kỳ, tùy loại thiết bị mà hiệu chuẩn nội bộ hay hiệu chuẩn bên ngoài.</w:t>
      </w:r>
    </w:p>
    <w:p w14:paraId="1C6833DC" w14:textId="77777777" w:rsidR="001C1698" w:rsidRPr="00CE0060" w:rsidRDefault="001C1698" w:rsidP="009E06BD">
      <w:pPr>
        <w:spacing w:before="60" w:after="60" w:line="240" w:lineRule="auto"/>
        <w:ind w:firstLine="720"/>
        <w:jc w:val="both"/>
        <w:rPr>
          <w:sz w:val="28"/>
          <w:szCs w:val="28"/>
        </w:rPr>
      </w:pPr>
      <w:r w:rsidRPr="00CE0060">
        <w:rPr>
          <w:sz w:val="28"/>
          <w:szCs w:val="28"/>
        </w:rPr>
        <w:t>- Điều kiện tiện nghi môi trường luôn được theo dõi hàng ngày, bảo đảm không ảnh hưởng đến kết quả thử nghiệm.</w:t>
      </w:r>
    </w:p>
    <w:p w14:paraId="649A5251" w14:textId="77777777" w:rsidR="001C1698" w:rsidRPr="00CE0060" w:rsidRDefault="001C1698" w:rsidP="009E06BD">
      <w:pPr>
        <w:spacing w:before="60" w:after="60" w:line="240" w:lineRule="auto"/>
        <w:ind w:firstLine="720"/>
        <w:jc w:val="both"/>
        <w:rPr>
          <w:sz w:val="28"/>
          <w:szCs w:val="28"/>
        </w:rPr>
      </w:pPr>
      <w:r w:rsidRPr="00CE0060">
        <w:rPr>
          <w:sz w:val="28"/>
          <w:szCs w:val="28"/>
        </w:rPr>
        <w:t>- Tham gia so sánh liên phòng thí nghiệm và thử nghiệm thành thạo quy trình phân tích hàng năm theo yêu cầu của các thông tư, QCVN đã ban hành của Bộ Tài nguyên và Môi trường: PTN đã duy trì và chọn lựa tham gia các chương trình thử nghiệm liên phòng định kỳ hàng năm do CEM, VINALAB tổ chức.</w:t>
      </w:r>
    </w:p>
    <w:p w14:paraId="0F54CDA3" w14:textId="77777777" w:rsidR="001C1698" w:rsidRPr="00CE0060" w:rsidRDefault="001C1698" w:rsidP="009E06BD">
      <w:pPr>
        <w:spacing w:before="60" w:after="60" w:line="240" w:lineRule="auto"/>
        <w:ind w:firstLine="720"/>
        <w:jc w:val="both"/>
        <w:rPr>
          <w:sz w:val="28"/>
          <w:szCs w:val="28"/>
        </w:rPr>
      </w:pPr>
      <w:r w:rsidRPr="00CE0060">
        <w:rPr>
          <w:sz w:val="28"/>
          <w:szCs w:val="28"/>
        </w:rPr>
        <w:t>- Thực hiện phân tích so sánh với các phương pháp giống hoặc khác nhau: một thông số phân tích có nhiều phương pháp thử được lựa chọn, hiện PTN đã xin công nhận từ 1 đến 2 phương pháp thử cho 1 thông số phân tích, vì vậy luôn luôn đảm bảo được việc kiểm tra chéo giữa các phương pháp với nhau.</w:t>
      </w:r>
    </w:p>
    <w:p w14:paraId="4361A262" w14:textId="77777777" w:rsidR="001C1698" w:rsidRPr="00CE0060" w:rsidRDefault="001C1698" w:rsidP="009E06BD">
      <w:pPr>
        <w:pStyle w:val="Heading2"/>
        <w:spacing w:before="60" w:line="240" w:lineRule="auto"/>
        <w:jc w:val="left"/>
        <w:rPr>
          <w:rFonts w:ascii="Times New Roman" w:hAnsi="Times New Roman"/>
          <w:bCs w:val="0"/>
          <w:i w:val="0"/>
          <w:iCs w:val="0"/>
        </w:rPr>
      </w:pPr>
      <w:bookmarkStart w:id="2096" w:name="_Toc159319560"/>
      <w:bookmarkStart w:id="2097" w:name="_Toc159924499"/>
      <w:bookmarkStart w:id="2098" w:name="_Toc177718054"/>
      <w:r w:rsidRPr="00CE0060">
        <w:rPr>
          <w:rFonts w:ascii="Times New Roman" w:hAnsi="Times New Roman"/>
          <w:bCs w:val="0"/>
          <w:i w:val="0"/>
          <w:iCs w:val="0"/>
        </w:rPr>
        <w:t>b/ Kiểm soát chất l</w:t>
      </w:r>
      <w:r w:rsidRPr="00CE0060">
        <w:rPr>
          <w:rFonts w:ascii="Times New Roman" w:hAnsi="Times New Roman"/>
          <w:bCs w:val="0"/>
          <w:i w:val="0"/>
          <w:iCs w:val="0"/>
          <w:lang w:val="vi-VN"/>
        </w:rPr>
        <w:t>ượng (QC)</w:t>
      </w:r>
      <w:bookmarkEnd w:id="2096"/>
      <w:bookmarkEnd w:id="2097"/>
      <w:bookmarkEnd w:id="2098"/>
    </w:p>
    <w:p w14:paraId="139F5DF9" w14:textId="0128C19B" w:rsidR="001C1698" w:rsidRPr="00CE0060" w:rsidRDefault="001C1698" w:rsidP="009E06BD">
      <w:pPr>
        <w:spacing w:before="60" w:after="60" w:line="240" w:lineRule="auto"/>
        <w:ind w:firstLine="720"/>
        <w:jc w:val="both"/>
        <w:rPr>
          <w:sz w:val="28"/>
          <w:szCs w:val="28"/>
        </w:rPr>
      </w:pPr>
      <w:r w:rsidRPr="00CE0060">
        <w:rPr>
          <w:sz w:val="28"/>
          <w:szCs w:val="28"/>
        </w:rPr>
        <w:t xml:space="preserve">- </w:t>
      </w:r>
      <w:r w:rsidRPr="00CE0060">
        <w:rPr>
          <w:sz w:val="28"/>
          <w:szCs w:val="28"/>
          <w:lang w:val="vi-VN"/>
        </w:rPr>
        <w:t>Để kiểm soát chất lượng</w:t>
      </w:r>
      <w:r w:rsidRPr="00CE0060">
        <w:rPr>
          <w:sz w:val="28"/>
          <w:szCs w:val="28"/>
        </w:rPr>
        <w:t xml:space="preserve"> quan trắc nước mặt tháng</w:t>
      </w:r>
      <w:r w:rsidR="008F45BF" w:rsidRPr="00CE0060">
        <w:rPr>
          <w:sz w:val="28"/>
          <w:szCs w:val="28"/>
        </w:rPr>
        <w:t xml:space="preserve"> </w:t>
      </w:r>
      <w:r w:rsidR="00AA2B79">
        <w:rPr>
          <w:sz w:val="28"/>
          <w:szCs w:val="28"/>
        </w:rPr>
        <w:t>1</w:t>
      </w:r>
      <w:r w:rsidR="003E1D4D">
        <w:rPr>
          <w:sz w:val="28"/>
          <w:szCs w:val="28"/>
        </w:rPr>
        <w:t>1</w:t>
      </w:r>
      <w:r w:rsidR="007F018F" w:rsidRPr="00CE0060">
        <w:rPr>
          <w:sz w:val="28"/>
          <w:szCs w:val="28"/>
        </w:rPr>
        <w:t xml:space="preserve"> năm 2024</w:t>
      </w:r>
      <w:r w:rsidRPr="00CE0060">
        <w:rPr>
          <w:sz w:val="28"/>
          <w:szCs w:val="28"/>
        </w:rPr>
        <w:t xml:space="preserve">, </w:t>
      </w:r>
      <w:r w:rsidRPr="00CE0060">
        <w:rPr>
          <w:sz w:val="28"/>
          <w:szCs w:val="28"/>
          <w:lang w:val="vi-VN"/>
        </w:rPr>
        <w:t xml:space="preserve">PTN đã sử dụng các loại mẫu QC như: </w:t>
      </w:r>
      <w:r w:rsidRPr="00CE0060">
        <w:rPr>
          <w:sz w:val="28"/>
          <w:szCs w:val="28"/>
        </w:rPr>
        <w:t>Mẫu lặp và mẫu thêm chuẩn; mẫu trắng, mẫu chuẩn kiểm soát</w:t>
      </w:r>
      <w:r w:rsidR="00595B70" w:rsidRPr="00CE0060">
        <w:rPr>
          <w:sz w:val="28"/>
          <w:szCs w:val="28"/>
        </w:rPr>
        <w:t>.</w:t>
      </w:r>
    </w:p>
    <w:p w14:paraId="63E4E129" w14:textId="77777777" w:rsidR="001C1698" w:rsidRPr="00CE0060" w:rsidRDefault="001C1698" w:rsidP="009E06BD">
      <w:pPr>
        <w:spacing w:before="60" w:after="60" w:line="240" w:lineRule="auto"/>
        <w:ind w:firstLine="720"/>
        <w:jc w:val="both"/>
        <w:rPr>
          <w:sz w:val="28"/>
          <w:szCs w:val="28"/>
          <w:lang w:val="vi-VN"/>
        </w:rPr>
      </w:pPr>
      <w:r w:rsidRPr="00CE0060">
        <w:rPr>
          <w:sz w:val="28"/>
          <w:szCs w:val="28"/>
        </w:rPr>
        <w:t xml:space="preserve">- </w:t>
      </w:r>
      <w:r w:rsidRPr="00CE0060">
        <w:rPr>
          <w:sz w:val="28"/>
          <w:szCs w:val="28"/>
          <w:lang w:val="vi-VN"/>
        </w:rPr>
        <w:t>Kiểm tra chất lượng số liệu bằng cách sử dụng phương pháp thống kê, đưa ra được các giới hạn để so sánh đối chiếu kết quả, phải xác định được sai số chấp nhận được.</w:t>
      </w:r>
    </w:p>
    <w:p w14:paraId="0F5A9602" w14:textId="29B5BC96" w:rsidR="001C1698" w:rsidRPr="00CE0060" w:rsidRDefault="001C1698" w:rsidP="00C63F38">
      <w:pPr>
        <w:spacing w:before="120" w:after="120" w:line="240" w:lineRule="auto"/>
        <w:jc w:val="both"/>
        <w:rPr>
          <w:i/>
          <w:iCs/>
          <w:sz w:val="28"/>
          <w:szCs w:val="28"/>
        </w:rPr>
      </w:pPr>
      <w:bookmarkStart w:id="2099" w:name="_Toc159319561"/>
      <w:bookmarkStart w:id="2100" w:name="_Toc159924500"/>
      <w:r w:rsidRPr="00CE0060">
        <w:rPr>
          <w:sz w:val="28"/>
          <w:szCs w:val="28"/>
        </w:rPr>
        <w:t>c/ Đánh giá kết quả thực hiện QA/QC phòng thí nghiệm</w:t>
      </w:r>
      <w:bookmarkEnd w:id="2099"/>
      <w:bookmarkEnd w:id="2100"/>
    </w:p>
    <w:p w14:paraId="21398B04" w14:textId="7AF672A3" w:rsidR="001C1698" w:rsidRPr="00CE0060" w:rsidRDefault="001C1698" w:rsidP="009E06BD">
      <w:pPr>
        <w:spacing w:after="120"/>
        <w:ind w:firstLine="720"/>
        <w:jc w:val="both"/>
        <w:rPr>
          <w:bCs/>
          <w:i/>
          <w:sz w:val="28"/>
          <w:szCs w:val="28"/>
        </w:rPr>
      </w:pPr>
      <w:r w:rsidRPr="00CE0060">
        <w:rPr>
          <w:bCs/>
          <w:sz w:val="28"/>
          <w:szCs w:val="28"/>
        </w:rPr>
        <w:t>Kết quả mẫu QC Phòng thí nghiệm của thông số quan trắc nước mặt bao gồm mẫu lặp, mẫu trắng</w:t>
      </w:r>
      <w:r w:rsidR="00595B70" w:rsidRPr="00CE0060">
        <w:rPr>
          <w:bCs/>
          <w:sz w:val="28"/>
          <w:szCs w:val="28"/>
        </w:rPr>
        <w:t xml:space="preserve">, mẫu thêm chuẩn, mẫu </w:t>
      </w:r>
      <w:r w:rsidR="009C6CF2" w:rsidRPr="00CE0060">
        <w:rPr>
          <w:bCs/>
          <w:sz w:val="28"/>
          <w:szCs w:val="28"/>
        </w:rPr>
        <w:t>chuẩn kiểm soát.</w:t>
      </w:r>
      <w:r w:rsidRPr="00CE0060">
        <w:rPr>
          <w:bCs/>
          <w:sz w:val="28"/>
          <w:szCs w:val="28"/>
        </w:rPr>
        <w:t xml:space="preserve"> </w:t>
      </w:r>
      <w:r w:rsidRPr="00CE0060">
        <w:rPr>
          <w:bCs/>
          <w:i/>
          <w:sz w:val="28"/>
          <w:szCs w:val="28"/>
        </w:rPr>
        <w:t>(được</w:t>
      </w:r>
      <w:r w:rsidRPr="00CE0060">
        <w:rPr>
          <w:bCs/>
          <w:sz w:val="28"/>
          <w:szCs w:val="28"/>
        </w:rPr>
        <w:t xml:space="preserve"> </w:t>
      </w:r>
      <w:r w:rsidRPr="00CE0060">
        <w:rPr>
          <w:bCs/>
          <w:i/>
          <w:sz w:val="28"/>
          <w:szCs w:val="28"/>
        </w:rPr>
        <w:t>đính kèm phụ lục kết quả thực hiện QA/QC PTN).</w:t>
      </w:r>
    </w:p>
    <w:p w14:paraId="3796EC73" w14:textId="4CA2FE84" w:rsidR="001C1698" w:rsidRPr="00CE0060" w:rsidRDefault="001C1698" w:rsidP="009E06BD">
      <w:pPr>
        <w:pStyle w:val="1"/>
        <w:rPr>
          <w:sz w:val="26"/>
          <w:szCs w:val="26"/>
        </w:rPr>
      </w:pPr>
      <w:bookmarkStart w:id="2101" w:name="_Toc159319562"/>
      <w:bookmarkStart w:id="2102" w:name="_Toc159924501"/>
      <w:bookmarkStart w:id="2103" w:name="_Toc177718055"/>
      <w:r w:rsidRPr="00CE0060">
        <w:t xml:space="preserve">Nhận xét: </w:t>
      </w:r>
      <w:r w:rsidRPr="00CE0060">
        <w:rPr>
          <w:b w:val="0"/>
        </w:rPr>
        <w:t xml:space="preserve">Kết quả thực hiện QC phòng thí nghiệm trong đợt </w:t>
      </w:r>
      <w:r w:rsidR="00AA2B79">
        <w:rPr>
          <w:b w:val="0"/>
          <w:bCs w:val="0"/>
          <w:lang w:val="en-US"/>
        </w:rPr>
        <w:t>1</w:t>
      </w:r>
      <w:r w:rsidR="003E1D4D">
        <w:rPr>
          <w:b w:val="0"/>
          <w:bCs w:val="0"/>
          <w:lang w:val="en-US"/>
        </w:rPr>
        <w:t>1</w:t>
      </w:r>
      <w:r w:rsidR="00B213CF" w:rsidRPr="00CE0060">
        <w:rPr>
          <w:b w:val="0"/>
          <w:bCs w:val="0"/>
        </w:rPr>
        <w:t xml:space="preserve"> năm 2024</w:t>
      </w:r>
      <w:r w:rsidR="00B213CF" w:rsidRPr="00CE0060">
        <w:t xml:space="preserve"> </w:t>
      </w:r>
      <w:r w:rsidRPr="00CE0060">
        <w:rPr>
          <w:b w:val="0"/>
        </w:rPr>
        <w:t>tất cả đều đạt yêu cầu.</w:t>
      </w:r>
      <w:bookmarkEnd w:id="2101"/>
      <w:bookmarkEnd w:id="2102"/>
      <w:bookmarkEnd w:id="2103"/>
    </w:p>
    <w:p w14:paraId="2A92FBB5" w14:textId="333F61BB" w:rsidR="001C1698" w:rsidRPr="00CE0060" w:rsidRDefault="001C1698" w:rsidP="001C1698">
      <w:pPr>
        <w:pStyle w:val="1"/>
        <w:ind w:firstLine="567"/>
        <w:rPr>
          <w:b w:val="0"/>
          <w:bCs w:val="0"/>
        </w:rPr>
      </w:pPr>
      <w:bookmarkStart w:id="2104" w:name="_Toc159319563"/>
      <w:bookmarkStart w:id="2105" w:name="_Toc159924502"/>
      <w:bookmarkStart w:id="2106" w:name="_Toc177718056"/>
      <w:r w:rsidRPr="00CE0060">
        <w:rPr>
          <w:b w:val="0"/>
          <w:bCs w:val="0"/>
        </w:rPr>
        <w:t>Tất cả các mẫu kiểm soát chất lượng đều đạt yêu cầu, điều đó cho thấy công tác lấy mẫu và phân tích mẫu được quản lý tốt theo hệ thống quản lý chất lượng theo tiêu chuẩn ISO/IEC 17025:2017, kết quả quan trắc có độ tin cậy cao.</w:t>
      </w:r>
      <w:bookmarkEnd w:id="2104"/>
      <w:bookmarkEnd w:id="2105"/>
      <w:bookmarkEnd w:id="2106"/>
    </w:p>
    <w:p w14:paraId="2C95E0A2" w14:textId="63CF291E" w:rsidR="00D06E17" w:rsidRPr="00CE0060" w:rsidRDefault="00D06E17" w:rsidP="001C1698">
      <w:pPr>
        <w:spacing w:before="120" w:after="120" w:line="240" w:lineRule="auto"/>
        <w:jc w:val="both"/>
        <w:rPr>
          <w:sz w:val="28"/>
          <w:szCs w:val="28"/>
        </w:rPr>
        <w:sectPr w:rsidR="00D06E17" w:rsidRPr="00CE0060" w:rsidSect="001C1698">
          <w:pgSz w:w="16840" w:h="11907" w:orient="landscape"/>
          <w:pgMar w:top="1134" w:right="1134" w:bottom="1134" w:left="1701" w:header="720" w:footer="0" w:gutter="0"/>
          <w:cols w:space="720"/>
          <w:docGrid w:linePitch="354"/>
        </w:sectPr>
      </w:pPr>
    </w:p>
    <w:p w14:paraId="41C45FBB" w14:textId="77777777" w:rsidR="00B51702" w:rsidRPr="00CE0060" w:rsidRDefault="00B51702" w:rsidP="00E90767">
      <w:pPr>
        <w:pStyle w:val="bcc1"/>
        <w:spacing w:before="0" w:after="0"/>
        <w:outlineLvl w:val="0"/>
        <w:rPr>
          <w:rFonts w:ascii="Times New Roman" w:hAnsi="Times New Roman"/>
          <w:sz w:val="28"/>
          <w:lang w:val="en-US"/>
        </w:rPr>
      </w:pPr>
      <w:bookmarkStart w:id="2107" w:name="_Toc475694088"/>
      <w:bookmarkStart w:id="2108" w:name="_Toc504375672"/>
      <w:bookmarkStart w:id="2109" w:name="_Toc81229929"/>
      <w:bookmarkStart w:id="2110" w:name="_Toc81230442"/>
      <w:bookmarkStart w:id="2111" w:name="_Toc91160688"/>
      <w:bookmarkStart w:id="2112" w:name="_Toc177718057"/>
      <w:r w:rsidRPr="00CE0060">
        <w:rPr>
          <w:rFonts w:ascii="Times New Roman" w:hAnsi="Times New Roman"/>
          <w:sz w:val="28"/>
        </w:rPr>
        <w:t xml:space="preserve">CHƯƠNG </w:t>
      </w:r>
      <w:r w:rsidR="00A34910" w:rsidRPr="00CE0060">
        <w:rPr>
          <w:rFonts w:ascii="Times New Roman" w:hAnsi="Times New Roman"/>
          <w:sz w:val="28"/>
          <w:lang w:val="en-US"/>
        </w:rPr>
        <w:t>I</w:t>
      </w:r>
      <w:r w:rsidRPr="00CE0060">
        <w:rPr>
          <w:rFonts w:ascii="Times New Roman" w:hAnsi="Times New Roman"/>
          <w:sz w:val="28"/>
        </w:rPr>
        <w:t>V: KẾT LUẬN</w:t>
      </w:r>
      <w:bookmarkEnd w:id="2107"/>
      <w:bookmarkEnd w:id="2108"/>
      <w:r w:rsidR="00380D36" w:rsidRPr="00CE0060">
        <w:rPr>
          <w:rFonts w:ascii="Times New Roman" w:hAnsi="Times New Roman"/>
          <w:sz w:val="28"/>
          <w:lang w:val="en-US"/>
        </w:rPr>
        <w:t xml:space="preserve"> VÀ KIẾN NGHỊ</w:t>
      </w:r>
      <w:bookmarkEnd w:id="2109"/>
      <w:bookmarkEnd w:id="2110"/>
      <w:bookmarkEnd w:id="2111"/>
      <w:bookmarkEnd w:id="2112"/>
    </w:p>
    <w:p w14:paraId="4AB925CA" w14:textId="77777777" w:rsidR="0097052B" w:rsidRPr="00CE0060" w:rsidRDefault="0097052B" w:rsidP="0097052B">
      <w:pPr>
        <w:pStyle w:val="bcc2"/>
        <w:spacing w:after="0"/>
        <w:outlineLvl w:val="0"/>
        <w:rPr>
          <w:rFonts w:ascii="Times New Roman" w:hAnsi="Times New Roman"/>
          <w:sz w:val="28"/>
          <w:szCs w:val="28"/>
        </w:rPr>
      </w:pPr>
      <w:bookmarkStart w:id="2113" w:name="_Toc81229930"/>
      <w:bookmarkStart w:id="2114" w:name="_Toc81230443"/>
      <w:bookmarkStart w:id="2115" w:name="_Toc91160689"/>
      <w:bookmarkStart w:id="2116" w:name="_Toc91161474"/>
      <w:bookmarkStart w:id="2117" w:name="_Toc177718058"/>
      <w:r w:rsidRPr="00CE0060">
        <w:rPr>
          <w:rFonts w:ascii="Times New Roman" w:hAnsi="Times New Roman"/>
          <w:sz w:val="28"/>
          <w:szCs w:val="28"/>
        </w:rPr>
        <w:t>4.1. Kết luận</w:t>
      </w:r>
      <w:bookmarkStart w:id="2118" w:name="_Toc475694089"/>
      <w:bookmarkStart w:id="2119" w:name="_Toc504375673"/>
      <w:bookmarkEnd w:id="2113"/>
      <w:bookmarkEnd w:id="2114"/>
      <w:bookmarkEnd w:id="2115"/>
      <w:bookmarkEnd w:id="2116"/>
      <w:bookmarkEnd w:id="2117"/>
    </w:p>
    <w:p w14:paraId="3BEB9BB0" w14:textId="41FA1995" w:rsidR="0097052B" w:rsidRPr="00CE0060" w:rsidRDefault="0097052B" w:rsidP="0097052B">
      <w:pPr>
        <w:pStyle w:val="bcc3"/>
        <w:spacing w:after="0"/>
        <w:outlineLvl w:val="0"/>
        <w:rPr>
          <w:rFonts w:ascii="Times New Roman" w:hAnsi="Times New Roman"/>
          <w:sz w:val="28"/>
          <w:szCs w:val="28"/>
          <w:lang w:val="en-US"/>
        </w:rPr>
      </w:pPr>
      <w:bookmarkStart w:id="2120" w:name="_Toc81229931"/>
      <w:bookmarkStart w:id="2121" w:name="_Toc81230444"/>
      <w:bookmarkStart w:id="2122" w:name="_Toc91160690"/>
      <w:bookmarkStart w:id="2123" w:name="_Toc91161475"/>
      <w:bookmarkStart w:id="2124" w:name="_Toc177718059"/>
      <w:r w:rsidRPr="00CE0060">
        <w:rPr>
          <w:rFonts w:ascii="Times New Roman" w:hAnsi="Times New Roman"/>
          <w:sz w:val="28"/>
          <w:szCs w:val="28"/>
        </w:rPr>
        <w:t>4.1.</w:t>
      </w:r>
      <w:r w:rsidRPr="00CE0060">
        <w:rPr>
          <w:rFonts w:ascii="Times New Roman" w:hAnsi="Times New Roman"/>
          <w:sz w:val="28"/>
          <w:szCs w:val="28"/>
          <w:lang w:val="en-US"/>
        </w:rPr>
        <w:t>1.</w:t>
      </w:r>
      <w:r w:rsidRPr="00CE0060">
        <w:rPr>
          <w:rFonts w:ascii="Times New Roman" w:hAnsi="Times New Roman"/>
          <w:sz w:val="28"/>
          <w:szCs w:val="28"/>
        </w:rPr>
        <w:t xml:space="preserve"> Sông Sài Gòn</w:t>
      </w:r>
      <w:r w:rsidRPr="00CE0060">
        <w:rPr>
          <w:rFonts w:ascii="Times New Roman" w:hAnsi="Times New Roman"/>
          <w:sz w:val="28"/>
          <w:szCs w:val="28"/>
          <w:lang w:val="en-US"/>
        </w:rPr>
        <w:t xml:space="preserve"> và các </w:t>
      </w:r>
      <w:r w:rsidRPr="00CE0060">
        <w:rPr>
          <w:rFonts w:ascii="Times New Roman" w:hAnsi="Times New Roman"/>
          <w:sz w:val="28"/>
          <w:szCs w:val="28"/>
        </w:rPr>
        <w:t>rạch đổ vào sông Sài Gòn</w:t>
      </w:r>
      <w:bookmarkEnd w:id="2118"/>
      <w:bookmarkEnd w:id="2119"/>
      <w:bookmarkEnd w:id="2120"/>
      <w:bookmarkEnd w:id="2121"/>
      <w:bookmarkEnd w:id="2122"/>
      <w:bookmarkEnd w:id="2123"/>
      <w:bookmarkEnd w:id="2124"/>
    </w:p>
    <w:p w14:paraId="64BC48D1" w14:textId="71FD527C" w:rsidR="007A55AF" w:rsidRDefault="00290255" w:rsidP="007A55AF">
      <w:pPr>
        <w:autoSpaceDE w:val="0"/>
        <w:autoSpaceDN w:val="0"/>
        <w:adjustRightInd w:val="0"/>
        <w:spacing w:before="60" w:after="60" w:line="240" w:lineRule="auto"/>
        <w:ind w:right="49" w:firstLine="567"/>
        <w:jc w:val="both"/>
        <w:rPr>
          <w:sz w:val="28"/>
          <w:szCs w:val="28"/>
          <w:lang w:val="pt-BR"/>
        </w:rPr>
      </w:pPr>
      <w:bookmarkStart w:id="2125" w:name="_Hlk155619381"/>
      <w:bookmarkStart w:id="2126" w:name="_Hlk155623301"/>
      <w:bookmarkStart w:id="2127" w:name="_Hlk176873516"/>
      <w:bookmarkStart w:id="2128" w:name="_Hlk162513362"/>
      <w:bookmarkStart w:id="2129" w:name="_Hlk84430247"/>
      <w:bookmarkStart w:id="2130" w:name="_Hlk128579174"/>
      <w:bookmarkStart w:id="2131" w:name="_Toc475694091"/>
      <w:bookmarkStart w:id="2132" w:name="_Toc504375675"/>
      <w:r w:rsidRPr="00CE0060">
        <w:rPr>
          <w:sz w:val="28"/>
          <w:szCs w:val="28"/>
        </w:rPr>
        <w:t xml:space="preserve">- </w:t>
      </w:r>
      <w:bookmarkStart w:id="2133" w:name="_Hlk173825499"/>
      <w:r w:rsidR="00526236" w:rsidRPr="00526236">
        <w:rPr>
          <w:sz w:val="28"/>
          <w:szCs w:val="28"/>
          <w:lang w:val="pt-BR"/>
        </w:rPr>
        <w:t>Chất lượng nước trên sông Sài Gòn có xu hướng tăng so với tháng trước, chất lượng nước hầu hết ở mức tốt - đạt cho mục đích cấp nước sinh hoạt nhưng cần có biện pháp xử lý phù hợp, riêng chất lượng nước tại Cách đập Dầu Tiếng 2 km (SG1) ở mức rất tốt - đạt cho mục đích cấp nước sinh hoạt.</w:t>
      </w:r>
    </w:p>
    <w:p w14:paraId="186F5E4A" w14:textId="63E8EE91" w:rsidR="00C4556F" w:rsidRPr="00CE0060" w:rsidRDefault="00D96B6C" w:rsidP="007A55AF">
      <w:pPr>
        <w:autoSpaceDE w:val="0"/>
        <w:autoSpaceDN w:val="0"/>
        <w:adjustRightInd w:val="0"/>
        <w:spacing w:before="60" w:after="60" w:line="240" w:lineRule="auto"/>
        <w:ind w:right="49" w:firstLine="567"/>
        <w:jc w:val="both"/>
        <w:rPr>
          <w:sz w:val="28"/>
          <w:szCs w:val="28"/>
        </w:rPr>
      </w:pPr>
      <w:r w:rsidRPr="00CE0060">
        <w:rPr>
          <w:sz w:val="28"/>
          <w:szCs w:val="28"/>
        </w:rPr>
        <w:t xml:space="preserve">Đối với các thông số ảnh hưởng tới sức khỏe con người: </w:t>
      </w:r>
      <w:r w:rsidR="00E5358E">
        <w:rPr>
          <w:sz w:val="28"/>
          <w:szCs w:val="28"/>
        </w:rPr>
        <w:t>tất cả</w:t>
      </w:r>
      <w:r w:rsidR="00E5358E" w:rsidRPr="00CE0060">
        <w:rPr>
          <w:sz w:val="28"/>
          <w:szCs w:val="28"/>
        </w:rPr>
        <w:t xml:space="preserve"> </w:t>
      </w:r>
      <w:r w:rsidRPr="00CE0060">
        <w:rPr>
          <w:sz w:val="28"/>
          <w:szCs w:val="28"/>
        </w:rPr>
        <w:t>các thông số đều đạt quy chuẩn cho phép theo bảng 1, QCVN 08:2023/BTNMT</w:t>
      </w:r>
      <w:r w:rsidR="008A65C0" w:rsidRPr="00CE0060">
        <w:rPr>
          <w:sz w:val="28"/>
          <w:szCs w:val="28"/>
        </w:rPr>
        <w:t>.</w:t>
      </w:r>
      <w:r w:rsidR="00CA7943" w:rsidRPr="00CE0060">
        <w:rPr>
          <w:sz w:val="28"/>
          <w:szCs w:val="28"/>
        </w:rPr>
        <w:t xml:space="preserve"> </w:t>
      </w:r>
      <w:r w:rsidR="008B6A09">
        <w:rPr>
          <w:sz w:val="28"/>
          <w:szCs w:val="28"/>
        </w:rPr>
        <w:t xml:space="preserve">Thông số </w:t>
      </w:r>
      <w:r w:rsidR="008B6A09" w:rsidRPr="00CE0060">
        <w:rPr>
          <w:sz w:val="28"/>
          <w:szCs w:val="28"/>
        </w:rPr>
        <w:t>NH</w:t>
      </w:r>
      <w:r w:rsidR="008B6A09" w:rsidRPr="00CE0060">
        <w:rPr>
          <w:sz w:val="28"/>
          <w:szCs w:val="28"/>
          <w:vertAlign w:val="subscript"/>
        </w:rPr>
        <w:t>4</w:t>
      </w:r>
      <w:r w:rsidR="008B6A09" w:rsidRPr="00CE0060">
        <w:rPr>
          <w:sz w:val="28"/>
          <w:szCs w:val="28"/>
          <w:vertAlign w:val="superscript"/>
        </w:rPr>
        <w:t>+</w:t>
      </w:r>
      <w:r w:rsidR="008B6A09" w:rsidRPr="00CE0060">
        <w:rPr>
          <w:sz w:val="28"/>
          <w:szCs w:val="28"/>
        </w:rPr>
        <w:t>_N</w:t>
      </w:r>
      <w:r w:rsidR="008B6A09">
        <w:rPr>
          <w:sz w:val="28"/>
          <w:szCs w:val="28"/>
        </w:rPr>
        <w:t xml:space="preserve"> vượt chuẩn </w:t>
      </w:r>
      <w:r w:rsidR="008B6A09" w:rsidRPr="00CE0060">
        <w:rPr>
          <w:sz w:val="28"/>
          <w:szCs w:val="28"/>
        </w:rPr>
        <w:t>1,</w:t>
      </w:r>
      <w:r w:rsidR="008B6A09">
        <w:rPr>
          <w:sz w:val="28"/>
          <w:szCs w:val="28"/>
        </w:rPr>
        <w:t>8</w:t>
      </w:r>
      <w:r w:rsidR="008B6A09" w:rsidRPr="00CE0060">
        <w:rPr>
          <w:sz w:val="28"/>
          <w:szCs w:val="28"/>
        </w:rPr>
        <w:t xml:space="preserve"> ÷ </w:t>
      </w:r>
      <w:r w:rsidR="008B6A09">
        <w:rPr>
          <w:sz w:val="28"/>
          <w:szCs w:val="28"/>
        </w:rPr>
        <w:t>4,3</w:t>
      </w:r>
      <w:r w:rsidR="008B6A09" w:rsidRPr="00CE0060">
        <w:rPr>
          <w:sz w:val="28"/>
          <w:szCs w:val="28"/>
        </w:rPr>
        <w:t xml:space="preserve"> lần </w:t>
      </w:r>
      <w:r w:rsidR="008B6A09">
        <w:rPr>
          <w:sz w:val="28"/>
          <w:szCs w:val="28"/>
        </w:rPr>
        <w:t xml:space="preserve">tại SG2, SG3, SG4, Thông số Fe vượt chuẩn </w:t>
      </w:r>
      <w:r w:rsidR="008B6A09" w:rsidRPr="00CE0060">
        <w:rPr>
          <w:sz w:val="28"/>
          <w:szCs w:val="28"/>
        </w:rPr>
        <w:t>1,</w:t>
      </w:r>
      <w:r w:rsidR="008B6A09">
        <w:rPr>
          <w:sz w:val="28"/>
          <w:szCs w:val="28"/>
        </w:rPr>
        <w:t xml:space="preserve">5 </w:t>
      </w:r>
      <w:r w:rsidR="008B6A09" w:rsidRPr="00CE0060">
        <w:rPr>
          <w:sz w:val="28"/>
          <w:szCs w:val="28"/>
        </w:rPr>
        <w:t xml:space="preserve">lần </w:t>
      </w:r>
      <w:r w:rsidR="008B6A09">
        <w:rPr>
          <w:sz w:val="28"/>
          <w:szCs w:val="28"/>
        </w:rPr>
        <w:t>tại SG2.</w:t>
      </w:r>
    </w:p>
    <w:p w14:paraId="123D9D0C" w14:textId="4DC0D18D" w:rsidR="00D96B6C" w:rsidRPr="00CE0060" w:rsidRDefault="00D96B6C" w:rsidP="00D96B6C">
      <w:pPr>
        <w:autoSpaceDE w:val="0"/>
        <w:autoSpaceDN w:val="0"/>
        <w:adjustRightInd w:val="0"/>
        <w:spacing w:before="60" w:after="60"/>
        <w:ind w:right="49" w:firstLine="567"/>
        <w:jc w:val="both"/>
        <w:rPr>
          <w:sz w:val="28"/>
          <w:szCs w:val="28"/>
          <w:lang w:val="pt-BR"/>
        </w:rPr>
      </w:pPr>
      <w:r w:rsidRPr="00CE0060">
        <w:rPr>
          <w:sz w:val="28"/>
          <w:szCs w:val="28"/>
        </w:rPr>
        <w:t>Đối với thông số phục vụ cho việc phân loại chất lượng nước sông, suối, kênh, mương, khe, rạch và bảo vệ môi trường sống dưới nước (So với mức A - bảng 2, QCVN 08:2023/BTNMT)</w:t>
      </w:r>
      <w:r w:rsidRPr="00CE0060">
        <w:rPr>
          <w:sz w:val="28"/>
          <w:szCs w:val="28"/>
          <w:lang w:val="vi-VN"/>
        </w:rPr>
        <w:t xml:space="preserve"> được phân loại như sau: thông số </w:t>
      </w:r>
      <w:r w:rsidR="00C409C2" w:rsidRPr="00CE0060">
        <w:rPr>
          <w:sz w:val="28"/>
          <w:szCs w:val="28"/>
        </w:rPr>
        <w:t>pH, SS, COD, BOD</w:t>
      </w:r>
      <w:r w:rsidR="00C409C2" w:rsidRPr="00CE0060">
        <w:rPr>
          <w:sz w:val="28"/>
          <w:szCs w:val="28"/>
          <w:vertAlign w:val="subscript"/>
        </w:rPr>
        <w:t>5</w:t>
      </w:r>
      <w:r w:rsidR="00C409C2" w:rsidRPr="00CE0060">
        <w:rPr>
          <w:sz w:val="28"/>
          <w:szCs w:val="28"/>
        </w:rPr>
        <w:t xml:space="preserve">, TOC </w:t>
      </w:r>
      <w:r w:rsidRPr="00CE0060">
        <w:rPr>
          <w:sz w:val="28"/>
          <w:szCs w:val="28"/>
          <w:lang w:val="vi-VN"/>
        </w:rPr>
        <w:t xml:space="preserve">đạt </w:t>
      </w:r>
      <w:r w:rsidRPr="00CE0060">
        <w:rPr>
          <w:sz w:val="28"/>
          <w:szCs w:val="28"/>
          <w:lang w:val="pt-BR"/>
        </w:rPr>
        <w:t>giới hạn cho phép</w:t>
      </w:r>
      <w:r w:rsidRPr="00CE0060">
        <w:rPr>
          <w:sz w:val="28"/>
          <w:szCs w:val="28"/>
          <w:lang w:val="vi-VN"/>
        </w:rPr>
        <w:t>; thông số DO</w:t>
      </w:r>
      <w:r w:rsidRPr="00CE0060">
        <w:rPr>
          <w:sz w:val="28"/>
          <w:szCs w:val="28"/>
        </w:rPr>
        <w:t xml:space="preserve"> thấp hơn ngưỡng giới hạn;</w:t>
      </w:r>
      <w:r w:rsidR="00E5358E" w:rsidRPr="00E5358E">
        <w:rPr>
          <w:sz w:val="28"/>
          <w:szCs w:val="28"/>
        </w:rPr>
        <w:t xml:space="preserve"> </w:t>
      </w:r>
      <w:r w:rsidR="00E5358E">
        <w:rPr>
          <w:sz w:val="28"/>
          <w:szCs w:val="28"/>
        </w:rPr>
        <w:t xml:space="preserve">thông số SS </w:t>
      </w:r>
      <w:r w:rsidR="008B6A09">
        <w:rPr>
          <w:sz w:val="28"/>
          <w:szCs w:val="28"/>
        </w:rPr>
        <w:t>đạt chuẩn tại SG1, SG3, vượt chuẩn 1,4 lần tại các vị trí còn lại</w:t>
      </w:r>
      <w:r w:rsidR="00E5358E">
        <w:rPr>
          <w:sz w:val="28"/>
          <w:szCs w:val="28"/>
        </w:rPr>
        <w:t>,</w:t>
      </w:r>
      <w:r w:rsidR="007068F2" w:rsidRPr="00CE0060">
        <w:rPr>
          <w:sz w:val="28"/>
          <w:szCs w:val="28"/>
        </w:rPr>
        <w:t xml:space="preserve"> </w:t>
      </w:r>
      <w:r w:rsidRPr="00CE0060">
        <w:rPr>
          <w:sz w:val="28"/>
          <w:szCs w:val="28"/>
          <w:lang w:val="pt-BR"/>
        </w:rPr>
        <w:t xml:space="preserve">thông số </w:t>
      </w:r>
      <w:r w:rsidRPr="00CE0060">
        <w:rPr>
          <w:sz w:val="28"/>
          <w:szCs w:val="28"/>
        </w:rPr>
        <w:t>Coliform</w:t>
      </w:r>
      <w:r w:rsidR="00C409C2" w:rsidRPr="00CE0060">
        <w:rPr>
          <w:sz w:val="28"/>
          <w:szCs w:val="28"/>
        </w:rPr>
        <w:t xml:space="preserve"> vượt giới hạn cho phép </w:t>
      </w:r>
      <w:r w:rsidR="008B6A09">
        <w:rPr>
          <w:sz w:val="28"/>
          <w:szCs w:val="28"/>
        </w:rPr>
        <w:t xml:space="preserve">1,5 </w:t>
      </w:r>
      <w:r w:rsidR="00E5358E" w:rsidRPr="00CE0060">
        <w:rPr>
          <w:sz w:val="28"/>
          <w:szCs w:val="28"/>
        </w:rPr>
        <w:t>÷ 2,</w:t>
      </w:r>
      <w:r w:rsidR="00E5358E">
        <w:rPr>
          <w:sz w:val="28"/>
          <w:szCs w:val="28"/>
        </w:rPr>
        <w:t>5</w:t>
      </w:r>
      <w:r w:rsidR="00E5358E" w:rsidRPr="00CE0060">
        <w:rPr>
          <w:sz w:val="28"/>
          <w:szCs w:val="28"/>
        </w:rPr>
        <w:t xml:space="preserve"> </w:t>
      </w:r>
      <w:r w:rsidR="00C409C2" w:rsidRPr="00CE0060">
        <w:rPr>
          <w:sz w:val="28"/>
          <w:szCs w:val="28"/>
        </w:rPr>
        <w:t>lần</w:t>
      </w:r>
      <w:r w:rsidRPr="00CE0060">
        <w:rPr>
          <w:sz w:val="28"/>
          <w:szCs w:val="28"/>
          <w:lang w:val="pt-BR"/>
        </w:rPr>
        <w:t xml:space="preserve">; </w:t>
      </w:r>
      <w:bookmarkEnd w:id="2125"/>
      <w:r w:rsidR="00C409C2" w:rsidRPr="00CE0060">
        <w:rPr>
          <w:sz w:val="28"/>
          <w:szCs w:val="28"/>
        </w:rPr>
        <w:t xml:space="preserve">thông số TN vượt giới hạn cho phép </w:t>
      </w:r>
      <w:r w:rsidR="008B6A09">
        <w:rPr>
          <w:sz w:val="28"/>
          <w:szCs w:val="28"/>
        </w:rPr>
        <w:t>1,7</w:t>
      </w:r>
      <w:r w:rsidR="008B6A09" w:rsidRPr="00CE0060">
        <w:rPr>
          <w:sz w:val="28"/>
          <w:szCs w:val="28"/>
        </w:rPr>
        <w:t xml:space="preserve"> ÷ </w:t>
      </w:r>
      <w:r w:rsidR="008B6A09">
        <w:rPr>
          <w:sz w:val="28"/>
          <w:szCs w:val="28"/>
        </w:rPr>
        <w:t>2</w:t>
      </w:r>
      <w:r w:rsidR="008B6A09" w:rsidRPr="00CE0060">
        <w:rPr>
          <w:sz w:val="28"/>
          <w:szCs w:val="28"/>
        </w:rPr>
        <w:t xml:space="preserve"> lần </w:t>
      </w:r>
      <w:r w:rsidR="008B6A09">
        <w:rPr>
          <w:sz w:val="28"/>
          <w:szCs w:val="28"/>
        </w:rPr>
        <w:t>tại SG2, SG3, SG4</w:t>
      </w:r>
      <w:r w:rsidR="00E5358E">
        <w:rPr>
          <w:sz w:val="28"/>
          <w:szCs w:val="28"/>
        </w:rPr>
        <w:t>, t</w:t>
      </w:r>
      <w:r w:rsidR="00E5358E" w:rsidRPr="00CE0060">
        <w:rPr>
          <w:sz w:val="28"/>
          <w:szCs w:val="28"/>
        </w:rPr>
        <w:t xml:space="preserve">hông số </w:t>
      </w:r>
      <w:r w:rsidR="00E5358E" w:rsidRPr="00B14AC3">
        <w:rPr>
          <w:sz w:val="28"/>
          <w:szCs w:val="28"/>
        </w:rPr>
        <w:t>TOC</w:t>
      </w:r>
      <w:r w:rsidR="00E5358E" w:rsidRPr="00CE0060">
        <w:rPr>
          <w:sz w:val="28"/>
          <w:szCs w:val="28"/>
        </w:rPr>
        <w:t xml:space="preserve"> vượt giới hạn cho phép </w:t>
      </w:r>
      <w:r w:rsidR="00B14AC3" w:rsidRPr="00CE0060">
        <w:rPr>
          <w:sz w:val="28"/>
          <w:szCs w:val="28"/>
        </w:rPr>
        <w:t>1,</w:t>
      </w:r>
      <w:r w:rsidR="00B14AC3">
        <w:rPr>
          <w:sz w:val="28"/>
          <w:szCs w:val="28"/>
        </w:rPr>
        <w:t>2</w:t>
      </w:r>
      <w:r w:rsidR="00B14AC3" w:rsidRPr="00CE0060">
        <w:rPr>
          <w:sz w:val="28"/>
          <w:szCs w:val="28"/>
        </w:rPr>
        <w:t xml:space="preserve"> ÷ </w:t>
      </w:r>
      <w:r w:rsidR="00B14AC3">
        <w:rPr>
          <w:sz w:val="28"/>
          <w:szCs w:val="28"/>
        </w:rPr>
        <w:t>1,4</w:t>
      </w:r>
      <w:r w:rsidR="00B14AC3" w:rsidRPr="00CE0060">
        <w:rPr>
          <w:sz w:val="28"/>
          <w:szCs w:val="28"/>
        </w:rPr>
        <w:t xml:space="preserve"> lần </w:t>
      </w:r>
      <w:r w:rsidR="00B14AC3">
        <w:rPr>
          <w:sz w:val="28"/>
          <w:szCs w:val="28"/>
        </w:rPr>
        <w:t>tại SG2, SG3, SG4</w:t>
      </w:r>
      <w:r w:rsidR="00C409C2" w:rsidRPr="00CE0060">
        <w:rPr>
          <w:sz w:val="28"/>
          <w:szCs w:val="28"/>
        </w:rPr>
        <w:t>.</w:t>
      </w:r>
      <w:r w:rsidRPr="00CE0060">
        <w:rPr>
          <w:sz w:val="28"/>
          <w:szCs w:val="28"/>
          <w:lang w:val="pt-BR"/>
        </w:rPr>
        <w:t xml:space="preserve"> </w:t>
      </w:r>
      <w:bookmarkEnd w:id="2126"/>
    </w:p>
    <w:bookmarkEnd w:id="2127"/>
    <w:bookmarkEnd w:id="2128"/>
    <w:bookmarkEnd w:id="2133"/>
    <w:p w14:paraId="0E603441" w14:textId="7C82A6C2" w:rsidR="004E4527" w:rsidRPr="00CE0060" w:rsidRDefault="0097052B" w:rsidP="00CE0060">
      <w:pPr>
        <w:autoSpaceDE w:val="0"/>
        <w:autoSpaceDN w:val="0"/>
        <w:adjustRightInd w:val="0"/>
        <w:spacing w:before="60" w:after="60"/>
        <w:ind w:right="49" w:firstLine="567"/>
        <w:jc w:val="both"/>
        <w:rPr>
          <w:sz w:val="28"/>
          <w:szCs w:val="28"/>
        </w:rPr>
      </w:pPr>
      <w:r w:rsidRPr="00CE0060">
        <w:rPr>
          <w:sz w:val="28"/>
          <w:szCs w:val="28"/>
        </w:rPr>
        <w:t>-</w:t>
      </w:r>
      <w:r w:rsidRPr="00CE0060">
        <w:rPr>
          <w:sz w:val="28"/>
          <w:szCs w:val="28"/>
        </w:rPr>
        <w:tab/>
      </w:r>
      <w:bookmarkStart w:id="2134" w:name="_Hlk162513375"/>
      <w:r w:rsidR="00290255" w:rsidRPr="00CE0060">
        <w:rPr>
          <w:sz w:val="28"/>
          <w:szCs w:val="28"/>
        </w:rPr>
        <w:t xml:space="preserve"> </w:t>
      </w:r>
      <w:bookmarkStart w:id="2135" w:name="_Hlk176873562"/>
      <w:r w:rsidR="00526236" w:rsidRPr="00526236">
        <w:rPr>
          <w:sz w:val="28"/>
          <w:szCs w:val="28"/>
        </w:rPr>
        <w:t>Chất lượng nước trên các kênh rạch đổ vào sông Sài Gòn có xu hướng giảm so với tháng trước, chất lượng nước ở mức xấu đến mức tốt. Chất lượng nước hầu hết ở mức trung bình - đạt cho mục đích cấp tưới tiêu và các mục đích tương đương khác. Chất lượng nước tại Rạch Vĩnh Bình (Cầu Vĩnh Bình) (RSG6) và Rạch Bình Nhâm (RSG11) ở mức tốt – đạt cho mục đích cấp nước sinh hoạt nhưng cần biện pháp xử lý phù hợp. Riêng có chất lượng nước tại Suối Cát (RSG4) và Suối Chòm Sao (RSG5) ở mức xấu – đạt cho mục đích giao thông thủy và các mục đích tương đương khác.</w:t>
      </w:r>
    </w:p>
    <w:p w14:paraId="5488B663" w14:textId="051449B1" w:rsidR="00D96B6C" w:rsidRPr="00CE0060" w:rsidRDefault="00D96B6C" w:rsidP="00DE6470">
      <w:pPr>
        <w:pStyle w:val="ListParagraph"/>
        <w:spacing w:before="60" w:after="60" w:line="269" w:lineRule="auto"/>
        <w:ind w:left="0" w:firstLine="720"/>
        <w:jc w:val="both"/>
        <w:rPr>
          <w:sz w:val="28"/>
          <w:szCs w:val="28"/>
        </w:rPr>
      </w:pPr>
      <w:r w:rsidRPr="00CE0060">
        <w:rPr>
          <w:sz w:val="28"/>
          <w:szCs w:val="28"/>
        </w:rPr>
        <w:t>Đối với các thông số ảnh hưởng tới sức khỏe con người: hầu hết các thông số đều đạt quy chuẩn cho phép theo bảng 1, QCVN 08:2023/BTNMT, riêng có: thông số NH</w:t>
      </w:r>
      <w:r w:rsidRPr="00CE0060">
        <w:rPr>
          <w:sz w:val="28"/>
          <w:szCs w:val="28"/>
          <w:vertAlign w:val="subscript"/>
        </w:rPr>
        <w:t>4</w:t>
      </w:r>
      <w:r w:rsidRPr="00CE0060">
        <w:rPr>
          <w:sz w:val="28"/>
          <w:szCs w:val="28"/>
          <w:vertAlign w:val="superscript"/>
        </w:rPr>
        <w:t>+</w:t>
      </w:r>
      <w:r w:rsidRPr="00CE0060">
        <w:rPr>
          <w:sz w:val="28"/>
          <w:szCs w:val="28"/>
        </w:rPr>
        <w:t xml:space="preserve">_N vượt giới hạn cho phép </w:t>
      </w:r>
      <w:r w:rsidR="000E6771" w:rsidRPr="00CE0060">
        <w:rPr>
          <w:sz w:val="28"/>
          <w:szCs w:val="28"/>
        </w:rPr>
        <w:t>1,</w:t>
      </w:r>
      <w:r w:rsidR="00D20E14">
        <w:rPr>
          <w:sz w:val="28"/>
          <w:szCs w:val="28"/>
        </w:rPr>
        <w:t>7</w:t>
      </w:r>
      <w:r w:rsidRPr="00CE0060">
        <w:rPr>
          <w:sz w:val="28"/>
          <w:szCs w:val="28"/>
        </w:rPr>
        <w:t xml:space="preserve"> ÷ </w:t>
      </w:r>
      <w:r w:rsidR="00D20E14">
        <w:rPr>
          <w:sz w:val="28"/>
          <w:szCs w:val="28"/>
        </w:rPr>
        <w:t>22,5</w:t>
      </w:r>
      <w:r w:rsidRPr="00CE0060">
        <w:rPr>
          <w:sz w:val="28"/>
          <w:szCs w:val="28"/>
        </w:rPr>
        <w:t xml:space="preserve"> lần; </w:t>
      </w:r>
      <w:r w:rsidR="00010C78" w:rsidRPr="00CE0060">
        <w:rPr>
          <w:sz w:val="28"/>
          <w:szCs w:val="28"/>
        </w:rPr>
        <w:t>thông số NO</w:t>
      </w:r>
      <w:r w:rsidR="00010C78" w:rsidRPr="00CE0060">
        <w:rPr>
          <w:sz w:val="28"/>
          <w:szCs w:val="28"/>
          <w:vertAlign w:val="subscript"/>
        </w:rPr>
        <w:t>2</w:t>
      </w:r>
      <w:r w:rsidR="00010C78" w:rsidRPr="00CE0060">
        <w:rPr>
          <w:sz w:val="28"/>
          <w:szCs w:val="28"/>
          <w:vertAlign w:val="superscript"/>
        </w:rPr>
        <w:t>-</w:t>
      </w:r>
      <w:r w:rsidR="00010C78" w:rsidRPr="00CE0060">
        <w:rPr>
          <w:sz w:val="28"/>
          <w:szCs w:val="28"/>
        </w:rPr>
        <w:t>_N vượt giới hạn cho phép 1,</w:t>
      </w:r>
      <w:r w:rsidR="00D20E14">
        <w:rPr>
          <w:sz w:val="28"/>
          <w:szCs w:val="28"/>
        </w:rPr>
        <w:t>5</w:t>
      </w:r>
      <w:r w:rsidR="00010C78" w:rsidRPr="00CE0060">
        <w:rPr>
          <w:sz w:val="28"/>
          <w:szCs w:val="28"/>
        </w:rPr>
        <w:t xml:space="preserve"> ÷ </w:t>
      </w:r>
      <w:r w:rsidR="00B73B6A">
        <w:rPr>
          <w:sz w:val="28"/>
          <w:szCs w:val="28"/>
        </w:rPr>
        <w:t>5</w:t>
      </w:r>
      <w:r w:rsidR="00D20E14">
        <w:rPr>
          <w:sz w:val="28"/>
          <w:szCs w:val="28"/>
        </w:rPr>
        <w:t>,4</w:t>
      </w:r>
      <w:r w:rsidR="00010C78" w:rsidRPr="00CE0060">
        <w:rPr>
          <w:sz w:val="28"/>
          <w:szCs w:val="28"/>
        </w:rPr>
        <w:t xml:space="preserve"> lần, </w:t>
      </w:r>
      <w:r w:rsidRPr="00CE0060">
        <w:rPr>
          <w:sz w:val="28"/>
          <w:szCs w:val="28"/>
        </w:rPr>
        <w:t xml:space="preserve">thông số Fe vượt giới hạn cho phép </w:t>
      </w:r>
      <w:r w:rsidR="00B77BF3" w:rsidRPr="00CE0060">
        <w:rPr>
          <w:sz w:val="28"/>
          <w:szCs w:val="28"/>
        </w:rPr>
        <w:t>1,</w:t>
      </w:r>
      <w:r w:rsidR="00B73B6A">
        <w:rPr>
          <w:sz w:val="28"/>
          <w:szCs w:val="28"/>
        </w:rPr>
        <w:t>3</w:t>
      </w:r>
      <w:r w:rsidR="00010C78" w:rsidRPr="00CE0060">
        <w:rPr>
          <w:sz w:val="28"/>
          <w:szCs w:val="28"/>
        </w:rPr>
        <w:t xml:space="preserve"> </w:t>
      </w:r>
      <w:r w:rsidRPr="00CE0060">
        <w:rPr>
          <w:sz w:val="28"/>
          <w:szCs w:val="28"/>
        </w:rPr>
        <w:t xml:space="preserve">÷ </w:t>
      </w:r>
      <w:r w:rsidR="00D20E14">
        <w:rPr>
          <w:sz w:val="28"/>
          <w:szCs w:val="28"/>
        </w:rPr>
        <w:t>5,6</w:t>
      </w:r>
      <w:r w:rsidRPr="00CE0060">
        <w:rPr>
          <w:sz w:val="28"/>
          <w:szCs w:val="28"/>
        </w:rPr>
        <w:t xml:space="preserve"> lần</w:t>
      </w:r>
      <w:r w:rsidR="00173A3B" w:rsidRPr="00CE0060">
        <w:rPr>
          <w:sz w:val="28"/>
          <w:szCs w:val="28"/>
        </w:rPr>
        <w:t>.</w:t>
      </w:r>
    </w:p>
    <w:p w14:paraId="6ADF27E6" w14:textId="3C3295AE" w:rsidR="0097052B" w:rsidRPr="00CE0060" w:rsidRDefault="00D96B6C" w:rsidP="00B7398D">
      <w:pPr>
        <w:pStyle w:val="ListParagraph"/>
        <w:spacing w:before="60" w:after="60" w:line="269" w:lineRule="auto"/>
        <w:ind w:left="0" w:firstLine="720"/>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 (So với mức A và B - bảng 2, QCVN 08:2023/BTNMT) được phân loại như sau: thông số pH</w:t>
      </w:r>
      <w:r w:rsidR="00391CB4" w:rsidRPr="00CE0060">
        <w:rPr>
          <w:sz w:val="28"/>
          <w:szCs w:val="28"/>
        </w:rPr>
        <w:t xml:space="preserve">, </w:t>
      </w:r>
      <w:r w:rsidRPr="00CE0060">
        <w:rPr>
          <w:sz w:val="28"/>
          <w:szCs w:val="28"/>
        </w:rPr>
        <w:t>SS</w:t>
      </w:r>
      <w:r w:rsidR="00B7398D" w:rsidRPr="00CE0060">
        <w:rPr>
          <w:sz w:val="28"/>
          <w:szCs w:val="28"/>
        </w:rPr>
        <w:t xml:space="preserve"> </w:t>
      </w:r>
      <w:r w:rsidRPr="00CE0060">
        <w:rPr>
          <w:sz w:val="28"/>
          <w:szCs w:val="28"/>
        </w:rPr>
        <w:t>đạt giới hạn cho phép</w:t>
      </w:r>
      <w:r w:rsidR="00D644CE" w:rsidRPr="00CE0060">
        <w:rPr>
          <w:sz w:val="28"/>
          <w:szCs w:val="28"/>
        </w:rPr>
        <w:t>;</w:t>
      </w:r>
      <w:r w:rsidRPr="00CE0060">
        <w:rPr>
          <w:sz w:val="28"/>
          <w:szCs w:val="28"/>
        </w:rPr>
        <w:t xml:space="preserve"> thông số DO thấp hơn ngưỡng giới hạn</w:t>
      </w:r>
      <w:r w:rsidR="00D644CE" w:rsidRPr="00CE0060">
        <w:rPr>
          <w:sz w:val="28"/>
          <w:szCs w:val="28"/>
        </w:rPr>
        <w:t>;</w:t>
      </w:r>
      <w:r w:rsidR="00127AC9" w:rsidRPr="00CE0060">
        <w:rPr>
          <w:sz w:val="28"/>
          <w:szCs w:val="28"/>
        </w:rPr>
        <w:t xml:space="preserve"> </w:t>
      </w:r>
      <w:r w:rsidR="00366783" w:rsidRPr="00CE0060">
        <w:rPr>
          <w:sz w:val="28"/>
          <w:szCs w:val="28"/>
        </w:rPr>
        <w:t xml:space="preserve">thông số COD vượt giới hạn cho phép </w:t>
      </w:r>
      <w:r w:rsidR="00D20E14">
        <w:rPr>
          <w:sz w:val="28"/>
          <w:szCs w:val="28"/>
        </w:rPr>
        <w:t>2</w:t>
      </w:r>
      <w:r w:rsidR="00366783" w:rsidRPr="00CE0060">
        <w:rPr>
          <w:sz w:val="28"/>
          <w:szCs w:val="28"/>
        </w:rPr>
        <w:t xml:space="preserve"> ÷ </w:t>
      </w:r>
      <w:r w:rsidR="00D20E14">
        <w:rPr>
          <w:sz w:val="28"/>
          <w:szCs w:val="28"/>
        </w:rPr>
        <w:t>4,8</w:t>
      </w:r>
      <w:r w:rsidR="00366783" w:rsidRPr="00CE0060">
        <w:rPr>
          <w:sz w:val="28"/>
          <w:szCs w:val="28"/>
        </w:rPr>
        <w:t xml:space="preserve"> lần</w:t>
      </w:r>
      <w:r w:rsidR="00D644CE" w:rsidRPr="00CE0060">
        <w:rPr>
          <w:sz w:val="28"/>
          <w:szCs w:val="28"/>
        </w:rPr>
        <w:t>;</w:t>
      </w:r>
      <w:r w:rsidR="00366783" w:rsidRPr="00CE0060">
        <w:rPr>
          <w:sz w:val="28"/>
          <w:szCs w:val="28"/>
        </w:rPr>
        <w:t xml:space="preserve"> </w:t>
      </w:r>
      <w:r w:rsidR="00B7398D" w:rsidRPr="00CE0060">
        <w:rPr>
          <w:sz w:val="28"/>
          <w:szCs w:val="28"/>
        </w:rPr>
        <w:t>thông số BOD</w:t>
      </w:r>
      <w:r w:rsidR="00B7398D" w:rsidRPr="00CE0060">
        <w:rPr>
          <w:sz w:val="28"/>
          <w:szCs w:val="28"/>
          <w:vertAlign w:val="subscript"/>
        </w:rPr>
        <w:t>5</w:t>
      </w:r>
      <w:r w:rsidR="00B7398D" w:rsidRPr="00CE0060">
        <w:rPr>
          <w:sz w:val="28"/>
          <w:szCs w:val="28"/>
        </w:rPr>
        <w:t xml:space="preserve"> </w:t>
      </w:r>
      <w:r w:rsidR="00D644CE" w:rsidRPr="00CE0060">
        <w:rPr>
          <w:sz w:val="28"/>
          <w:szCs w:val="28"/>
        </w:rPr>
        <w:t xml:space="preserve">vượt giới hạn cho phép </w:t>
      </w:r>
      <w:r w:rsidR="00B73B6A">
        <w:rPr>
          <w:sz w:val="28"/>
          <w:szCs w:val="28"/>
        </w:rPr>
        <w:t>1,</w:t>
      </w:r>
      <w:r w:rsidR="00AD5CA2">
        <w:rPr>
          <w:sz w:val="28"/>
          <w:szCs w:val="28"/>
        </w:rPr>
        <w:t>4</w:t>
      </w:r>
      <w:r w:rsidR="00D644CE" w:rsidRPr="00CE0060">
        <w:rPr>
          <w:sz w:val="28"/>
          <w:szCs w:val="28"/>
        </w:rPr>
        <w:t xml:space="preserve"> ÷ </w:t>
      </w:r>
      <w:r w:rsidR="00AD5CA2">
        <w:rPr>
          <w:sz w:val="28"/>
          <w:szCs w:val="28"/>
        </w:rPr>
        <w:t>5,3</w:t>
      </w:r>
      <w:r w:rsidR="00D644CE" w:rsidRPr="00CE0060">
        <w:rPr>
          <w:sz w:val="28"/>
          <w:szCs w:val="28"/>
        </w:rPr>
        <w:t xml:space="preserve"> lần</w:t>
      </w:r>
      <w:r w:rsidR="00B7398D" w:rsidRPr="00CE0060">
        <w:rPr>
          <w:sz w:val="28"/>
          <w:szCs w:val="28"/>
        </w:rPr>
        <w:t>, thông số Coliform vượt giới hạn cho phép</w:t>
      </w:r>
      <w:r w:rsidR="00D644CE" w:rsidRPr="00CE0060">
        <w:rPr>
          <w:sz w:val="28"/>
          <w:szCs w:val="28"/>
        </w:rPr>
        <w:t xml:space="preserve"> </w:t>
      </w:r>
      <w:r w:rsidR="00AD5CA2">
        <w:rPr>
          <w:sz w:val="28"/>
          <w:szCs w:val="28"/>
        </w:rPr>
        <w:t>2</w:t>
      </w:r>
      <w:r w:rsidR="00B7398D" w:rsidRPr="00CE0060">
        <w:rPr>
          <w:sz w:val="28"/>
          <w:szCs w:val="28"/>
        </w:rPr>
        <w:t xml:space="preserve"> ÷ </w:t>
      </w:r>
      <w:r w:rsidR="00B73B6A">
        <w:rPr>
          <w:sz w:val="28"/>
          <w:szCs w:val="28"/>
        </w:rPr>
        <w:t>2,5</w:t>
      </w:r>
      <w:r w:rsidR="00B7398D" w:rsidRPr="00CE0060">
        <w:rPr>
          <w:sz w:val="28"/>
          <w:szCs w:val="28"/>
        </w:rPr>
        <w:t xml:space="preserve"> lần</w:t>
      </w:r>
      <w:r w:rsidR="00AD5CA2">
        <w:rPr>
          <w:sz w:val="28"/>
          <w:szCs w:val="28"/>
        </w:rPr>
        <w:t xml:space="preserve"> tại </w:t>
      </w:r>
      <w:r w:rsidR="004E11CF">
        <w:rPr>
          <w:sz w:val="28"/>
          <w:szCs w:val="28"/>
        </w:rPr>
        <w:t xml:space="preserve">khu vực </w:t>
      </w:r>
      <w:r w:rsidR="00AD5CA2">
        <w:rPr>
          <w:sz w:val="28"/>
          <w:szCs w:val="28"/>
        </w:rPr>
        <w:t>hạ lưu</w:t>
      </w:r>
      <w:r w:rsidR="00B7398D" w:rsidRPr="00CE0060">
        <w:rPr>
          <w:sz w:val="28"/>
          <w:szCs w:val="28"/>
        </w:rPr>
        <w:t xml:space="preserve">, </w:t>
      </w:r>
      <w:r w:rsidR="00127AC9" w:rsidRPr="00CE0060">
        <w:rPr>
          <w:sz w:val="28"/>
          <w:szCs w:val="28"/>
        </w:rPr>
        <w:t>thông số TN vượt giới hạn cho phép 1,</w:t>
      </w:r>
      <w:r w:rsidR="00AD5CA2">
        <w:rPr>
          <w:sz w:val="28"/>
          <w:szCs w:val="28"/>
        </w:rPr>
        <w:t>8</w:t>
      </w:r>
      <w:r w:rsidR="00127AC9" w:rsidRPr="00CE0060">
        <w:rPr>
          <w:sz w:val="28"/>
          <w:szCs w:val="28"/>
        </w:rPr>
        <w:t xml:space="preserve"> ÷</w:t>
      </w:r>
      <w:r w:rsidR="006F6436" w:rsidRPr="00CE0060">
        <w:rPr>
          <w:sz w:val="28"/>
          <w:szCs w:val="28"/>
        </w:rPr>
        <w:t xml:space="preserve"> </w:t>
      </w:r>
      <w:r w:rsidR="00AD5CA2">
        <w:rPr>
          <w:sz w:val="28"/>
          <w:szCs w:val="28"/>
        </w:rPr>
        <w:t>23</w:t>
      </w:r>
      <w:r w:rsidR="00B73B6A">
        <w:rPr>
          <w:sz w:val="28"/>
          <w:szCs w:val="28"/>
        </w:rPr>
        <w:t>,3</w:t>
      </w:r>
      <w:r w:rsidR="00127AC9" w:rsidRPr="00CE0060">
        <w:rPr>
          <w:sz w:val="28"/>
          <w:szCs w:val="28"/>
        </w:rPr>
        <w:t xml:space="preserve"> lần, thông số TP vượt giới hạn cho phép </w:t>
      </w:r>
      <w:r w:rsidR="006F6436" w:rsidRPr="00CE0060">
        <w:rPr>
          <w:sz w:val="28"/>
          <w:szCs w:val="28"/>
        </w:rPr>
        <w:t>1,</w:t>
      </w:r>
      <w:r w:rsidR="00AD5CA2">
        <w:rPr>
          <w:sz w:val="28"/>
          <w:szCs w:val="28"/>
        </w:rPr>
        <w:t>6</w:t>
      </w:r>
      <w:r w:rsidR="006F6436" w:rsidRPr="00CE0060">
        <w:rPr>
          <w:sz w:val="28"/>
          <w:szCs w:val="28"/>
        </w:rPr>
        <w:t xml:space="preserve"> ÷ </w:t>
      </w:r>
      <w:r w:rsidR="00AD5CA2">
        <w:rPr>
          <w:sz w:val="28"/>
          <w:szCs w:val="28"/>
        </w:rPr>
        <w:t>11,8</w:t>
      </w:r>
      <w:r w:rsidR="006F6436" w:rsidRPr="00CE0060">
        <w:rPr>
          <w:sz w:val="28"/>
          <w:szCs w:val="28"/>
        </w:rPr>
        <w:t xml:space="preserve"> </w:t>
      </w:r>
      <w:r w:rsidR="00127AC9" w:rsidRPr="00CE0060">
        <w:rPr>
          <w:sz w:val="28"/>
          <w:szCs w:val="28"/>
        </w:rPr>
        <w:t>lần</w:t>
      </w:r>
      <w:r w:rsidR="002619DB" w:rsidRPr="00CE0060">
        <w:rPr>
          <w:sz w:val="28"/>
          <w:szCs w:val="28"/>
        </w:rPr>
        <w:t xml:space="preserve">, </w:t>
      </w:r>
      <w:r w:rsidR="002619DB" w:rsidRPr="00B14AC3">
        <w:rPr>
          <w:sz w:val="28"/>
          <w:szCs w:val="28"/>
        </w:rPr>
        <w:t>thông số TOC</w:t>
      </w:r>
      <w:r w:rsidR="002619DB" w:rsidRPr="00CE0060">
        <w:rPr>
          <w:sz w:val="28"/>
          <w:szCs w:val="28"/>
        </w:rPr>
        <w:t xml:space="preserve"> vượt giới hạn cho phép </w:t>
      </w:r>
      <w:r w:rsidR="00366783" w:rsidRPr="00CE0060">
        <w:rPr>
          <w:sz w:val="28"/>
          <w:szCs w:val="28"/>
        </w:rPr>
        <w:t>1,</w:t>
      </w:r>
      <w:r w:rsidR="004E11CF">
        <w:rPr>
          <w:sz w:val="28"/>
          <w:szCs w:val="28"/>
        </w:rPr>
        <w:t>2</w:t>
      </w:r>
      <w:r w:rsidR="00366783" w:rsidRPr="00CE0060">
        <w:rPr>
          <w:sz w:val="28"/>
          <w:szCs w:val="28"/>
        </w:rPr>
        <w:t xml:space="preserve"> ÷ </w:t>
      </w:r>
      <w:r w:rsidR="004E11CF">
        <w:rPr>
          <w:sz w:val="28"/>
          <w:szCs w:val="28"/>
        </w:rPr>
        <w:t xml:space="preserve">2 </w:t>
      </w:r>
      <w:r w:rsidR="002619DB" w:rsidRPr="00CE0060">
        <w:rPr>
          <w:sz w:val="28"/>
          <w:szCs w:val="28"/>
        </w:rPr>
        <w:t>lần</w:t>
      </w:r>
      <w:r w:rsidR="004E11CF">
        <w:rPr>
          <w:sz w:val="28"/>
          <w:szCs w:val="28"/>
        </w:rPr>
        <w:t xml:space="preserve"> tại khu vực hạ lưu</w:t>
      </w:r>
      <w:r w:rsidR="00D100FE" w:rsidRPr="00CE0060">
        <w:rPr>
          <w:sz w:val="28"/>
          <w:szCs w:val="28"/>
        </w:rPr>
        <w:t>.</w:t>
      </w:r>
      <w:r w:rsidR="004E11CF">
        <w:rPr>
          <w:sz w:val="28"/>
          <w:szCs w:val="28"/>
        </w:rPr>
        <w:t xml:space="preserve"> </w:t>
      </w:r>
    </w:p>
    <w:p w14:paraId="446CB3C4" w14:textId="1AC2D74E" w:rsidR="0097052B" w:rsidRPr="00CE0060" w:rsidRDefault="0097052B" w:rsidP="00C85763">
      <w:pPr>
        <w:autoSpaceDE w:val="0"/>
        <w:autoSpaceDN w:val="0"/>
        <w:adjustRightInd w:val="0"/>
        <w:spacing w:before="60" w:after="60" w:line="240" w:lineRule="auto"/>
        <w:ind w:right="49"/>
        <w:jc w:val="both"/>
        <w:rPr>
          <w:b/>
          <w:bCs/>
        </w:rPr>
      </w:pPr>
      <w:bookmarkStart w:id="2136" w:name="_Toc81230445"/>
      <w:bookmarkStart w:id="2137" w:name="_Toc91160691"/>
      <w:bookmarkStart w:id="2138" w:name="_Toc91161476"/>
      <w:bookmarkEnd w:id="2129"/>
      <w:bookmarkEnd w:id="2130"/>
      <w:bookmarkEnd w:id="2134"/>
      <w:bookmarkEnd w:id="2135"/>
      <w:r w:rsidRPr="00CE0060">
        <w:rPr>
          <w:b/>
          <w:bCs/>
        </w:rPr>
        <w:t>4.1.2. Sông Đồng Nai</w:t>
      </w:r>
      <w:bookmarkEnd w:id="2131"/>
      <w:bookmarkEnd w:id="2132"/>
      <w:bookmarkEnd w:id="2136"/>
      <w:bookmarkEnd w:id="2137"/>
      <w:bookmarkEnd w:id="2138"/>
      <w:r w:rsidR="00904648" w:rsidRPr="00CE0060">
        <w:rPr>
          <w:b/>
          <w:bCs/>
        </w:rPr>
        <w:t xml:space="preserve"> và các rạch đổ vào sông Đồng Nai</w:t>
      </w:r>
    </w:p>
    <w:p w14:paraId="0C01EB2F" w14:textId="3F33757F" w:rsidR="004E4527" w:rsidRPr="00CE0060" w:rsidRDefault="00454A16" w:rsidP="004E4527">
      <w:pPr>
        <w:spacing w:after="120" w:line="240" w:lineRule="atLeast"/>
        <w:ind w:firstLine="567"/>
        <w:jc w:val="both"/>
        <w:rPr>
          <w:sz w:val="28"/>
          <w:szCs w:val="28"/>
        </w:rPr>
      </w:pPr>
      <w:bookmarkStart w:id="2139" w:name="_Hlk170480943"/>
      <w:bookmarkStart w:id="2140" w:name="_Toc475694093"/>
      <w:bookmarkStart w:id="2141" w:name="_Toc504375677"/>
      <w:bookmarkStart w:id="2142" w:name="_Toc81229932"/>
      <w:bookmarkStart w:id="2143" w:name="_Toc81230446"/>
      <w:bookmarkStart w:id="2144" w:name="_Toc91160692"/>
      <w:bookmarkStart w:id="2145" w:name="_Toc91161477"/>
      <w:r w:rsidRPr="00CE0060">
        <w:rPr>
          <w:noProof/>
          <w:sz w:val="28"/>
          <w:szCs w:val="28"/>
          <w:lang w:eastAsia="vi-VN"/>
        </w:rPr>
        <w:t xml:space="preserve">- </w:t>
      </w:r>
      <w:bookmarkStart w:id="2146" w:name="_Hlk176873264"/>
      <w:r w:rsidR="00526236" w:rsidRPr="00526236">
        <w:rPr>
          <w:noProof/>
          <w:sz w:val="28"/>
          <w:szCs w:val="28"/>
          <w:lang w:eastAsia="vi-VN"/>
        </w:rPr>
        <w:t>Chất lượng nước trên sông Đồng Nai tăng so với tháng trước, chất lượng nước hầu hết ở mức tốt - đạt cho mục đích sinh hoạt (xử lý phù hơp). Riêng chất lượng nước tại Họng thu nước nhà máy nước Tân Hiệp (ĐN2) ở mức rất tốt - đạt cho mục đích cấp nước sinh hoạt.</w:t>
      </w:r>
    </w:p>
    <w:p w14:paraId="31AF81C5" w14:textId="67D64DBC" w:rsidR="007672CC" w:rsidRPr="00CE0060" w:rsidRDefault="00DA45FB" w:rsidP="007672CC">
      <w:pPr>
        <w:spacing w:after="120"/>
        <w:ind w:firstLine="567"/>
        <w:jc w:val="both"/>
        <w:rPr>
          <w:rFonts w:ascii="Cambria" w:hAnsi="Cambria" w:cs="Cambria"/>
          <w:noProof/>
          <w:sz w:val="28"/>
          <w:szCs w:val="28"/>
          <w:lang w:eastAsia="vi-VN"/>
        </w:rPr>
      </w:pPr>
      <w:r w:rsidRPr="00CE0060">
        <w:rPr>
          <w:sz w:val="28"/>
          <w:szCs w:val="28"/>
        </w:rPr>
        <w:t>Đối với các thông số ảnh hưởng tới sức khỏe con người</w:t>
      </w:r>
      <w:r w:rsidRPr="00CE0060">
        <w:rPr>
          <w:noProof/>
          <w:sz w:val="28"/>
          <w:szCs w:val="28"/>
          <w:lang w:eastAsia="vi-VN"/>
        </w:rPr>
        <w:t xml:space="preserve">: </w:t>
      </w:r>
      <w:r w:rsidR="00C409C2" w:rsidRPr="00CE0060">
        <w:rPr>
          <w:sz w:val="28"/>
          <w:szCs w:val="28"/>
        </w:rPr>
        <w:t>hầu hết</w:t>
      </w:r>
      <w:r w:rsidR="00141494" w:rsidRPr="00CE0060">
        <w:rPr>
          <w:sz w:val="28"/>
          <w:szCs w:val="28"/>
        </w:rPr>
        <w:t xml:space="preserve"> các thông số đều đạt quy chuẩn cho phép theo bảng 1, QCVN 08:2023/BTNMT</w:t>
      </w:r>
      <w:r w:rsidR="00AA5963" w:rsidRPr="00CE0060">
        <w:rPr>
          <w:sz w:val="28"/>
          <w:szCs w:val="28"/>
        </w:rPr>
        <w:t>.</w:t>
      </w:r>
      <w:r w:rsidR="00C409C2" w:rsidRPr="00CE0060">
        <w:rPr>
          <w:sz w:val="28"/>
          <w:szCs w:val="28"/>
        </w:rPr>
        <w:t xml:space="preserve"> Riêng có thông số Fe vượt giới hạn cho phép </w:t>
      </w:r>
      <w:r w:rsidR="008B6A09">
        <w:rPr>
          <w:sz w:val="28"/>
          <w:szCs w:val="28"/>
        </w:rPr>
        <w:t>1,3</w:t>
      </w:r>
      <w:r w:rsidR="008B6A09" w:rsidRPr="00CE0060">
        <w:rPr>
          <w:sz w:val="28"/>
          <w:szCs w:val="28"/>
        </w:rPr>
        <w:t xml:space="preserve"> ÷ </w:t>
      </w:r>
      <w:r w:rsidR="008B6A09">
        <w:rPr>
          <w:sz w:val="28"/>
          <w:szCs w:val="28"/>
        </w:rPr>
        <w:t>1,6</w:t>
      </w:r>
      <w:r w:rsidR="008B6A09" w:rsidRPr="00CE0060">
        <w:rPr>
          <w:sz w:val="28"/>
          <w:szCs w:val="28"/>
        </w:rPr>
        <w:t xml:space="preserve"> </w:t>
      </w:r>
      <w:r w:rsidR="00C409C2" w:rsidRPr="00CE0060">
        <w:rPr>
          <w:sz w:val="28"/>
          <w:szCs w:val="28"/>
        </w:rPr>
        <w:t>lần.</w:t>
      </w:r>
    </w:p>
    <w:p w14:paraId="75F6A003" w14:textId="2D46FF3D" w:rsidR="009A291F" w:rsidRPr="00CE0060" w:rsidRDefault="00DA45FB" w:rsidP="009A291F">
      <w:pPr>
        <w:spacing w:after="120"/>
        <w:ind w:firstLine="567"/>
        <w:jc w:val="both"/>
        <w:rPr>
          <w:rFonts w:eastAsia="Times New Roman"/>
          <w:sz w:val="28"/>
          <w:szCs w:val="28"/>
        </w:rPr>
      </w:pPr>
      <w:r w:rsidRPr="00CE0060">
        <w:rPr>
          <w:rFonts w:ascii="Cambria" w:hAnsi="Cambria" w:cs="Cambria"/>
          <w:noProof/>
          <w:sz w:val="28"/>
          <w:szCs w:val="28"/>
          <w:lang w:eastAsia="vi-VN"/>
        </w:rPr>
        <w:t>Đ</w:t>
      </w:r>
      <w:r w:rsidRPr="00CE0060">
        <w:rPr>
          <w:noProof/>
          <w:sz w:val="28"/>
          <w:szCs w:val="28"/>
          <w:lang w:eastAsia="vi-VN"/>
        </w:rPr>
        <w:t>ối với thông số phục vụ cho việc phân loại chất l</w:t>
      </w:r>
      <w:r w:rsidRPr="00CE0060">
        <w:rPr>
          <w:rFonts w:ascii="Cambria" w:hAnsi="Cambria" w:cs="Cambria"/>
          <w:noProof/>
          <w:sz w:val="28"/>
          <w:szCs w:val="28"/>
          <w:lang w:eastAsia="vi-VN"/>
        </w:rPr>
        <w:t>ư</w:t>
      </w:r>
      <w:r w:rsidRPr="00CE0060">
        <w:rPr>
          <w:noProof/>
          <w:sz w:val="28"/>
          <w:szCs w:val="28"/>
          <w:lang w:eastAsia="vi-VN"/>
        </w:rPr>
        <w:t>ợng n</w:t>
      </w:r>
      <w:r w:rsidRPr="00CE0060">
        <w:rPr>
          <w:rFonts w:ascii="Cambria" w:hAnsi="Cambria" w:cs="Cambria"/>
          <w:noProof/>
          <w:sz w:val="28"/>
          <w:szCs w:val="28"/>
          <w:lang w:eastAsia="vi-VN"/>
        </w:rPr>
        <w:t>ư</w:t>
      </w:r>
      <w:r w:rsidRPr="00CE0060">
        <w:rPr>
          <w:noProof/>
          <w:sz w:val="28"/>
          <w:szCs w:val="28"/>
          <w:lang w:eastAsia="vi-VN"/>
        </w:rPr>
        <w:t>ớc sông, suối, kênh, m</w:t>
      </w:r>
      <w:r w:rsidRPr="00CE0060">
        <w:rPr>
          <w:rFonts w:ascii="Cambria" w:hAnsi="Cambria" w:cs="Cambria"/>
          <w:noProof/>
          <w:sz w:val="28"/>
          <w:szCs w:val="28"/>
          <w:lang w:eastAsia="vi-VN"/>
        </w:rPr>
        <w:t>ươ</w:t>
      </w:r>
      <w:r w:rsidRPr="00CE0060">
        <w:rPr>
          <w:noProof/>
          <w:sz w:val="28"/>
          <w:szCs w:val="28"/>
          <w:lang w:eastAsia="vi-VN"/>
        </w:rPr>
        <w:t>ng, khe, rạch và bảo vệ môi tr</w:t>
      </w:r>
      <w:r w:rsidRPr="00CE0060">
        <w:rPr>
          <w:rFonts w:ascii="Cambria" w:hAnsi="Cambria" w:cs="Cambria"/>
          <w:noProof/>
          <w:sz w:val="28"/>
          <w:szCs w:val="28"/>
          <w:lang w:eastAsia="vi-VN"/>
        </w:rPr>
        <w:t>ư</w:t>
      </w:r>
      <w:r w:rsidRPr="00CE0060">
        <w:rPr>
          <w:noProof/>
          <w:sz w:val="28"/>
          <w:szCs w:val="28"/>
          <w:lang w:eastAsia="vi-VN"/>
        </w:rPr>
        <w:t>ờng sống d</w:t>
      </w:r>
      <w:r w:rsidRPr="00CE0060">
        <w:rPr>
          <w:rFonts w:ascii="Cambria" w:hAnsi="Cambria" w:cs="Cambria"/>
          <w:noProof/>
          <w:sz w:val="28"/>
          <w:szCs w:val="28"/>
          <w:lang w:eastAsia="vi-VN"/>
        </w:rPr>
        <w:t>ư</w:t>
      </w:r>
      <w:r w:rsidRPr="00CE0060">
        <w:rPr>
          <w:noProof/>
          <w:sz w:val="28"/>
          <w:szCs w:val="28"/>
          <w:lang w:eastAsia="vi-VN"/>
        </w:rPr>
        <w:t>ới n</w:t>
      </w:r>
      <w:r w:rsidRPr="00CE0060">
        <w:rPr>
          <w:rFonts w:ascii="Cambria" w:hAnsi="Cambria" w:cs="Cambria"/>
          <w:noProof/>
          <w:sz w:val="28"/>
          <w:szCs w:val="28"/>
          <w:lang w:eastAsia="vi-VN"/>
        </w:rPr>
        <w:t>ư</w:t>
      </w:r>
      <w:r w:rsidRPr="00CE0060">
        <w:rPr>
          <w:noProof/>
          <w:sz w:val="28"/>
          <w:szCs w:val="28"/>
          <w:lang w:eastAsia="vi-VN"/>
        </w:rPr>
        <w:t xml:space="preserve">ớc (mức A - bảng 2, QCVN 08:2023/BTNMT) </w:t>
      </w:r>
      <w:r w:rsidRPr="00CE0060">
        <w:rPr>
          <w:rFonts w:ascii="Cambria" w:hAnsi="Cambria" w:cs="Cambria"/>
          <w:noProof/>
          <w:sz w:val="28"/>
          <w:szCs w:val="28"/>
          <w:lang w:eastAsia="vi-VN"/>
        </w:rPr>
        <w:t>đư</w:t>
      </w:r>
      <w:r w:rsidRPr="00CE0060">
        <w:rPr>
          <w:noProof/>
          <w:sz w:val="28"/>
          <w:szCs w:val="28"/>
          <w:lang w:eastAsia="vi-VN"/>
        </w:rPr>
        <w:t>ợc phân loại nh</w:t>
      </w:r>
      <w:r w:rsidRPr="00CE0060">
        <w:rPr>
          <w:rFonts w:ascii="Cambria" w:hAnsi="Cambria" w:cs="Cambria"/>
          <w:noProof/>
          <w:sz w:val="28"/>
          <w:szCs w:val="28"/>
          <w:lang w:eastAsia="vi-VN"/>
        </w:rPr>
        <w:t>ư</w:t>
      </w:r>
      <w:r w:rsidRPr="00CE0060">
        <w:rPr>
          <w:noProof/>
          <w:sz w:val="28"/>
          <w:szCs w:val="28"/>
          <w:lang w:eastAsia="vi-VN"/>
        </w:rPr>
        <w:t xml:space="preserve"> sau: thông số </w:t>
      </w:r>
      <w:r w:rsidR="009A291F" w:rsidRPr="00CE0060">
        <w:rPr>
          <w:sz w:val="28"/>
          <w:szCs w:val="28"/>
        </w:rPr>
        <w:t xml:space="preserve">pH, </w:t>
      </w:r>
      <w:r w:rsidR="008B6A09">
        <w:rPr>
          <w:sz w:val="28"/>
          <w:szCs w:val="28"/>
        </w:rPr>
        <w:t>Coliform,</w:t>
      </w:r>
      <w:r w:rsidR="009A291F" w:rsidRPr="00CE0060">
        <w:rPr>
          <w:sz w:val="28"/>
          <w:szCs w:val="28"/>
        </w:rPr>
        <w:t xml:space="preserve"> TOC, </w:t>
      </w:r>
      <w:r w:rsidRPr="00CE0060">
        <w:rPr>
          <w:rFonts w:ascii="Cambria" w:hAnsi="Cambria" w:cs="Cambria"/>
          <w:noProof/>
          <w:sz w:val="28"/>
          <w:szCs w:val="28"/>
          <w:lang w:eastAsia="vi-VN"/>
        </w:rPr>
        <w:t>đ</w:t>
      </w:r>
      <w:r w:rsidRPr="00CE0060">
        <w:rPr>
          <w:noProof/>
          <w:sz w:val="28"/>
          <w:szCs w:val="28"/>
          <w:lang w:eastAsia="vi-VN"/>
        </w:rPr>
        <w:t>ạt giới hạn cho phép; thông số DO thấp h</w:t>
      </w:r>
      <w:r w:rsidRPr="00CE0060">
        <w:rPr>
          <w:rFonts w:ascii="Cambria" w:hAnsi="Cambria" w:cs="Cambria"/>
          <w:noProof/>
          <w:sz w:val="28"/>
          <w:szCs w:val="28"/>
          <w:lang w:eastAsia="vi-VN"/>
        </w:rPr>
        <w:t>ơ</w:t>
      </w:r>
      <w:r w:rsidRPr="00CE0060">
        <w:rPr>
          <w:noProof/>
          <w:sz w:val="28"/>
          <w:szCs w:val="28"/>
          <w:lang w:eastAsia="vi-VN"/>
        </w:rPr>
        <w:t>n ng</w:t>
      </w:r>
      <w:r w:rsidRPr="00CE0060">
        <w:rPr>
          <w:rFonts w:ascii="Cambria" w:hAnsi="Cambria" w:cs="Cambria"/>
          <w:noProof/>
          <w:sz w:val="28"/>
          <w:szCs w:val="28"/>
          <w:lang w:eastAsia="vi-VN"/>
        </w:rPr>
        <w:t>ư</w:t>
      </w:r>
      <w:r w:rsidRPr="00CE0060">
        <w:rPr>
          <w:noProof/>
          <w:sz w:val="28"/>
          <w:szCs w:val="28"/>
          <w:lang w:eastAsia="vi-VN"/>
        </w:rPr>
        <w:t>ỡng giới hạn</w:t>
      </w:r>
      <w:r w:rsidR="009A291F" w:rsidRPr="00CE0060">
        <w:rPr>
          <w:noProof/>
          <w:sz w:val="28"/>
          <w:szCs w:val="28"/>
          <w:lang w:eastAsia="vi-VN"/>
        </w:rPr>
        <w:t>;</w:t>
      </w:r>
      <w:r w:rsidRPr="00CE0060">
        <w:rPr>
          <w:noProof/>
          <w:sz w:val="28"/>
          <w:szCs w:val="28"/>
          <w:lang w:eastAsia="vi-VN"/>
        </w:rPr>
        <w:t xml:space="preserve"> thông số </w:t>
      </w:r>
      <w:r w:rsidR="008B6A09">
        <w:rPr>
          <w:sz w:val="28"/>
          <w:szCs w:val="28"/>
        </w:rPr>
        <w:t>SS</w:t>
      </w:r>
      <w:r w:rsidR="008B6A09" w:rsidRPr="00CE0060">
        <w:rPr>
          <w:sz w:val="28"/>
          <w:szCs w:val="28"/>
        </w:rPr>
        <w:t xml:space="preserve"> vượt giới hạn cho phép </w:t>
      </w:r>
      <w:r w:rsidR="008B6A09">
        <w:rPr>
          <w:sz w:val="28"/>
          <w:szCs w:val="28"/>
        </w:rPr>
        <w:t xml:space="preserve">4 </w:t>
      </w:r>
      <w:r w:rsidR="008B6A09" w:rsidRPr="00CE0060">
        <w:rPr>
          <w:sz w:val="28"/>
          <w:szCs w:val="28"/>
        </w:rPr>
        <w:t xml:space="preserve">÷ </w:t>
      </w:r>
      <w:r w:rsidR="008B6A09">
        <w:rPr>
          <w:sz w:val="28"/>
          <w:szCs w:val="28"/>
        </w:rPr>
        <w:t>7,4</w:t>
      </w:r>
      <w:r w:rsidR="008B6A09" w:rsidRPr="00CE0060">
        <w:rPr>
          <w:sz w:val="28"/>
          <w:szCs w:val="28"/>
        </w:rPr>
        <w:t xml:space="preserve"> lần</w:t>
      </w:r>
      <w:r w:rsidR="00D33C99" w:rsidRPr="00CE0060">
        <w:rPr>
          <w:noProof/>
          <w:sz w:val="28"/>
          <w:szCs w:val="28"/>
          <w:lang w:eastAsia="vi-VN"/>
        </w:rPr>
        <w:t xml:space="preserve">; </w:t>
      </w:r>
      <w:r w:rsidR="008B6A09">
        <w:rPr>
          <w:sz w:val="28"/>
          <w:szCs w:val="28"/>
        </w:rPr>
        <w:t>t</w:t>
      </w:r>
      <w:r w:rsidR="008B6A09" w:rsidRPr="00CE0060">
        <w:rPr>
          <w:sz w:val="28"/>
          <w:szCs w:val="28"/>
        </w:rPr>
        <w:t xml:space="preserve">hông số </w:t>
      </w:r>
      <w:r w:rsidR="008B6A09">
        <w:rPr>
          <w:sz w:val="28"/>
          <w:szCs w:val="28"/>
        </w:rPr>
        <w:t>COD đạt chuẩn tại ĐN2,</w:t>
      </w:r>
      <w:r w:rsidR="008B6A09" w:rsidRPr="00CE0060">
        <w:rPr>
          <w:sz w:val="28"/>
          <w:szCs w:val="28"/>
        </w:rPr>
        <w:t xml:space="preserve"> vượt giới hạn cho phép </w:t>
      </w:r>
      <w:r w:rsidR="008B6A09">
        <w:rPr>
          <w:sz w:val="28"/>
          <w:szCs w:val="28"/>
        </w:rPr>
        <w:t xml:space="preserve">1,4 </w:t>
      </w:r>
      <w:r w:rsidR="008B6A09" w:rsidRPr="00CE0060">
        <w:rPr>
          <w:sz w:val="28"/>
          <w:szCs w:val="28"/>
        </w:rPr>
        <w:t xml:space="preserve">÷ </w:t>
      </w:r>
      <w:r w:rsidR="008B6A09">
        <w:rPr>
          <w:sz w:val="28"/>
          <w:szCs w:val="28"/>
        </w:rPr>
        <w:t xml:space="preserve">2,1 </w:t>
      </w:r>
      <w:r w:rsidR="008B6A09" w:rsidRPr="00CE0060">
        <w:rPr>
          <w:sz w:val="28"/>
          <w:szCs w:val="28"/>
        </w:rPr>
        <w:t>lần</w:t>
      </w:r>
      <w:r w:rsidR="008B6A09">
        <w:rPr>
          <w:sz w:val="28"/>
          <w:szCs w:val="28"/>
        </w:rPr>
        <w:t xml:space="preserve"> tại các rạch còn lại; t</w:t>
      </w:r>
      <w:r w:rsidR="008B6A09" w:rsidRPr="00CE0060">
        <w:rPr>
          <w:sz w:val="28"/>
          <w:szCs w:val="28"/>
        </w:rPr>
        <w:t>hông số BOD</w:t>
      </w:r>
      <w:r w:rsidR="008B6A09" w:rsidRPr="00CE0060">
        <w:rPr>
          <w:sz w:val="28"/>
          <w:szCs w:val="28"/>
          <w:vertAlign w:val="subscript"/>
        </w:rPr>
        <w:t>5</w:t>
      </w:r>
      <w:r w:rsidR="008B6A09">
        <w:rPr>
          <w:sz w:val="28"/>
          <w:szCs w:val="28"/>
        </w:rPr>
        <w:t xml:space="preserve"> đạt chuẩn tại ĐN2,</w:t>
      </w:r>
      <w:r w:rsidR="008B6A09" w:rsidRPr="00CE0060">
        <w:rPr>
          <w:sz w:val="28"/>
          <w:szCs w:val="28"/>
        </w:rPr>
        <w:t xml:space="preserve"> vượt giới hạn cho phép </w:t>
      </w:r>
      <w:r w:rsidR="008B6A09">
        <w:rPr>
          <w:sz w:val="28"/>
          <w:szCs w:val="28"/>
        </w:rPr>
        <w:t xml:space="preserve">1,4 </w:t>
      </w:r>
      <w:r w:rsidR="008B6A09" w:rsidRPr="00CE0060">
        <w:rPr>
          <w:sz w:val="28"/>
          <w:szCs w:val="28"/>
        </w:rPr>
        <w:t xml:space="preserve">÷ </w:t>
      </w:r>
      <w:r w:rsidR="008B6A09">
        <w:rPr>
          <w:sz w:val="28"/>
          <w:szCs w:val="28"/>
        </w:rPr>
        <w:t xml:space="preserve">2,3 </w:t>
      </w:r>
      <w:r w:rsidR="008B6A09" w:rsidRPr="00CE0060">
        <w:rPr>
          <w:sz w:val="28"/>
          <w:szCs w:val="28"/>
        </w:rPr>
        <w:t>lần</w:t>
      </w:r>
      <w:r w:rsidR="008B6A09">
        <w:rPr>
          <w:sz w:val="28"/>
          <w:szCs w:val="28"/>
        </w:rPr>
        <w:t xml:space="preserve"> tại các rạch còn lại;</w:t>
      </w:r>
      <w:r w:rsidR="008B6A09" w:rsidRPr="00CE0060">
        <w:rPr>
          <w:noProof/>
          <w:sz w:val="28"/>
          <w:szCs w:val="28"/>
          <w:lang w:eastAsia="vi-VN"/>
        </w:rPr>
        <w:t xml:space="preserve"> </w:t>
      </w:r>
      <w:r w:rsidR="00D33C99" w:rsidRPr="00CE0060">
        <w:rPr>
          <w:noProof/>
          <w:sz w:val="28"/>
          <w:szCs w:val="28"/>
          <w:lang w:eastAsia="vi-VN"/>
        </w:rPr>
        <w:t xml:space="preserve">thông số TN vượt giới hạn cho phép </w:t>
      </w:r>
      <w:r w:rsidR="008B6A09">
        <w:rPr>
          <w:sz w:val="28"/>
          <w:szCs w:val="28"/>
        </w:rPr>
        <w:t>1,9</w:t>
      </w:r>
      <w:r w:rsidR="00981B4C">
        <w:rPr>
          <w:sz w:val="28"/>
          <w:szCs w:val="28"/>
        </w:rPr>
        <w:t xml:space="preserve"> </w:t>
      </w:r>
      <w:r w:rsidR="00981B4C" w:rsidRPr="00CE0060">
        <w:rPr>
          <w:sz w:val="28"/>
          <w:szCs w:val="28"/>
        </w:rPr>
        <w:t xml:space="preserve">÷  </w:t>
      </w:r>
      <w:r w:rsidR="008B6A09">
        <w:rPr>
          <w:sz w:val="28"/>
          <w:szCs w:val="28"/>
        </w:rPr>
        <w:t>2,2</w:t>
      </w:r>
      <w:r w:rsidR="00981B4C" w:rsidRPr="00CE0060">
        <w:rPr>
          <w:sz w:val="28"/>
          <w:szCs w:val="28"/>
        </w:rPr>
        <w:t xml:space="preserve"> </w:t>
      </w:r>
      <w:r w:rsidR="009A291F" w:rsidRPr="00CE0060">
        <w:rPr>
          <w:sz w:val="28"/>
          <w:szCs w:val="28"/>
        </w:rPr>
        <w:t>lần</w:t>
      </w:r>
      <w:bookmarkStart w:id="2147" w:name="_Hlk176349651"/>
      <w:bookmarkStart w:id="2148" w:name="_Hlk170480966"/>
      <w:bookmarkStart w:id="2149" w:name="_Hlk162513287"/>
      <w:bookmarkEnd w:id="2139"/>
      <w:bookmarkEnd w:id="2146"/>
      <w:r w:rsidR="008B6A09">
        <w:rPr>
          <w:sz w:val="28"/>
          <w:szCs w:val="28"/>
        </w:rPr>
        <w:t>.</w:t>
      </w:r>
    </w:p>
    <w:bookmarkEnd w:id="2147"/>
    <w:p w14:paraId="16B7E2E0" w14:textId="10182259" w:rsidR="00F317CC" w:rsidRPr="00CE0060" w:rsidRDefault="004E4527" w:rsidP="00F317CC">
      <w:pPr>
        <w:spacing w:after="120" w:line="240" w:lineRule="atLeast"/>
        <w:ind w:firstLine="567"/>
        <w:jc w:val="both"/>
        <w:rPr>
          <w:rFonts w:eastAsia="Times New Roman"/>
          <w:bCs/>
          <w:sz w:val="28"/>
          <w:szCs w:val="28"/>
          <w:lang w:val="pt-BR"/>
        </w:rPr>
      </w:pPr>
      <w:r w:rsidRPr="00CE0060">
        <w:rPr>
          <w:rFonts w:eastAsia="Times New Roman"/>
          <w:bCs/>
          <w:sz w:val="28"/>
          <w:szCs w:val="28"/>
          <w:lang w:val="pt-BR"/>
        </w:rPr>
        <w:t xml:space="preserve">- </w:t>
      </w:r>
      <w:r w:rsidR="00526236" w:rsidRPr="00526236">
        <w:rPr>
          <w:rFonts w:eastAsia="Times New Roman"/>
          <w:bCs/>
          <w:sz w:val="28"/>
          <w:szCs w:val="28"/>
          <w:lang w:val="pt-BR"/>
        </w:rPr>
        <w:t>Chất lượng nước trên các rạch đổ vào sông Đồng Nai có xu hướng giảm nhẹ so với tháng trước, chất lượng nước ở mức trung bình đến mức rất tốt. Chất lượng nước hầu hết ở mức trung bình - đạt cho mục đích tưới tiêu và các mục đích tương đương khác, riêng chất lượng nước tại Rạch Cầu Chùa (RĐN11) ở mức rất tốt - đạt cho mục đích cấp nước sinh hoạt, chất lượng nước tại Suối Cái tại Cầu Bà Kiên (RĐN4), Suối Tân Lợi (RĐN7), Kênh Tân Vĩnh Hiệp (RĐN9), Suối Tổng Nhẫn (RĐN12), Suối Giai (RĐN13) ở mức tốt - đạt cho mục đích cấp nước sinh hoạt nhưng cần biện pháp xử lý phù hợp.</w:t>
      </w:r>
    </w:p>
    <w:p w14:paraId="62E05BC5" w14:textId="26A09AA8" w:rsidR="00574350" w:rsidRPr="00CE0060" w:rsidRDefault="00574350" w:rsidP="00574350">
      <w:pPr>
        <w:spacing w:before="60" w:after="60" w:line="269" w:lineRule="auto"/>
        <w:ind w:firstLine="720"/>
        <w:contextualSpacing/>
        <w:jc w:val="both"/>
        <w:rPr>
          <w:rFonts w:eastAsia="Times New Roman"/>
          <w:sz w:val="28"/>
          <w:szCs w:val="28"/>
          <w:lang w:val="vi-VN"/>
        </w:rPr>
      </w:pPr>
      <w:r w:rsidRPr="00CE0060">
        <w:rPr>
          <w:rFonts w:eastAsia="Times New Roman"/>
          <w:sz w:val="28"/>
          <w:szCs w:val="28"/>
        </w:rPr>
        <w:t>Đối với các thông số ảnh hưởng tới sức khỏe con người: hầu hết các thông số đều đạt quy chuẩn cho phép theo bảng 1, QCVN 08:2023/BTNMT, riêng có</w:t>
      </w:r>
      <w:r w:rsidR="00CE0060">
        <w:rPr>
          <w:rFonts w:eastAsia="Times New Roman"/>
          <w:sz w:val="28"/>
          <w:szCs w:val="28"/>
        </w:rPr>
        <w:t>,</w:t>
      </w:r>
      <w:r w:rsidRPr="00CE0060">
        <w:rPr>
          <w:rFonts w:eastAsia="Times New Roman"/>
          <w:sz w:val="28"/>
          <w:szCs w:val="28"/>
        </w:rPr>
        <w:t xml:space="preserve"> thông số NH</w:t>
      </w:r>
      <w:r w:rsidRPr="00CE0060">
        <w:rPr>
          <w:rFonts w:eastAsia="Times New Roman"/>
          <w:sz w:val="28"/>
          <w:szCs w:val="28"/>
          <w:vertAlign w:val="subscript"/>
        </w:rPr>
        <w:t>4</w:t>
      </w:r>
      <w:r w:rsidRPr="00CE0060">
        <w:rPr>
          <w:rFonts w:eastAsia="Times New Roman"/>
          <w:sz w:val="28"/>
          <w:szCs w:val="28"/>
          <w:vertAlign w:val="superscript"/>
        </w:rPr>
        <w:t>+</w:t>
      </w:r>
      <w:r w:rsidRPr="00CE0060">
        <w:rPr>
          <w:rFonts w:eastAsia="Times New Roman"/>
          <w:sz w:val="28"/>
          <w:szCs w:val="28"/>
        </w:rPr>
        <w:t xml:space="preserve">_N vượt giới hạn </w:t>
      </w:r>
      <w:r w:rsidRPr="00CE0060">
        <w:rPr>
          <w:rFonts w:eastAsia="Times New Roman"/>
          <w:sz w:val="28"/>
          <w:szCs w:val="28"/>
          <w:lang w:val="vi-VN"/>
        </w:rPr>
        <w:t>cho phép</w:t>
      </w:r>
      <w:r w:rsidRPr="00CE0060">
        <w:rPr>
          <w:rFonts w:eastAsia="Times New Roman"/>
          <w:sz w:val="28"/>
          <w:szCs w:val="28"/>
        </w:rPr>
        <w:t xml:space="preserve"> </w:t>
      </w:r>
      <w:r w:rsidR="00D76847">
        <w:rPr>
          <w:rFonts w:eastAsia="Times New Roman"/>
          <w:sz w:val="28"/>
          <w:szCs w:val="28"/>
        </w:rPr>
        <w:t>2,1</w:t>
      </w:r>
      <w:r w:rsidRPr="00CE0060">
        <w:rPr>
          <w:rFonts w:eastAsia="Times New Roman"/>
          <w:sz w:val="28"/>
          <w:szCs w:val="28"/>
        </w:rPr>
        <w:t xml:space="preserve"> ÷ </w:t>
      </w:r>
      <w:r w:rsidR="00D76847">
        <w:rPr>
          <w:rFonts w:eastAsia="Times New Roman"/>
          <w:sz w:val="28"/>
          <w:szCs w:val="28"/>
        </w:rPr>
        <w:t>15</w:t>
      </w:r>
      <w:r w:rsidR="00981B4C">
        <w:rPr>
          <w:rFonts w:eastAsia="Times New Roman"/>
          <w:sz w:val="28"/>
          <w:szCs w:val="28"/>
        </w:rPr>
        <w:t>,2</w:t>
      </w:r>
      <w:r w:rsidRPr="00CE0060">
        <w:rPr>
          <w:rFonts w:eastAsia="Times New Roman"/>
          <w:sz w:val="28"/>
          <w:szCs w:val="28"/>
        </w:rPr>
        <w:t xml:space="preserve"> lần;</w:t>
      </w:r>
      <w:r w:rsidR="008236CC" w:rsidRPr="00CE0060">
        <w:rPr>
          <w:rFonts w:eastAsia="Times New Roman"/>
          <w:sz w:val="28"/>
          <w:szCs w:val="28"/>
        </w:rPr>
        <w:t xml:space="preserve"> </w:t>
      </w:r>
      <w:r w:rsidR="00E2673D" w:rsidRPr="00CE0060">
        <w:rPr>
          <w:rFonts w:eastAsia="Times New Roman"/>
          <w:sz w:val="28"/>
          <w:szCs w:val="28"/>
        </w:rPr>
        <w:t xml:space="preserve">thông số </w:t>
      </w:r>
      <w:r w:rsidR="00E2673D" w:rsidRPr="00CE0060">
        <w:rPr>
          <w:sz w:val="28"/>
          <w:szCs w:val="28"/>
        </w:rPr>
        <w:t>NO</w:t>
      </w:r>
      <w:r w:rsidR="00E2673D" w:rsidRPr="00CE0060">
        <w:rPr>
          <w:sz w:val="28"/>
          <w:szCs w:val="28"/>
          <w:vertAlign w:val="subscript"/>
        </w:rPr>
        <w:t>2</w:t>
      </w:r>
      <w:r w:rsidR="00E2673D" w:rsidRPr="00CE0060">
        <w:rPr>
          <w:sz w:val="28"/>
          <w:szCs w:val="28"/>
          <w:vertAlign w:val="superscript"/>
        </w:rPr>
        <w:t>-</w:t>
      </w:r>
      <w:r w:rsidR="00E2673D" w:rsidRPr="00CE0060">
        <w:rPr>
          <w:sz w:val="28"/>
          <w:szCs w:val="28"/>
        </w:rPr>
        <w:t>_N</w:t>
      </w:r>
      <w:r w:rsidR="00E2673D" w:rsidRPr="00CE0060">
        <w:rPr>
          <w:rFonts w:eastAsia="Times New Roman"/>
          <w:sz w:val="28"/>
          <w:szCs w:val="28"/>
        </w:rPr>
        <w:t xml:space="preserve"> vượt giới hạn </w:t>
      </w:r>
      <w:r w:rsidR="00E2673D" w:rsidRPr="00CE0060">
        <w:rPr>
          <w:rFonts w:eastAsia="Times New Roman"/>
          <w:sz w:val="28"/>
          <w:szCs w:val="28"/>
          <w:lang w:val="vi-VN"/>
        </w:rPr>
        <w:t>cho phép</w:t>
      </w:r>
      <w:r w:rsidR="00E2673D" w:rsidRPr="00CE0060">
        <w:rPr>
          <w:rFonts w:eastAsia="Times New Roman"/>
          <w:sz w:val="28"/>
          <w:szCs w:val="28"/>
        </w:rPr>
        <w:t xml:space="preserve"> </w:t>
      </w:r>
      <w:r w:rsidR="00D204C1">
        <w:rPr>
          <w:rFonts w:eastAsia="Times New Roman"/>
          <w:sz w:val="28"/>
          <w:szCs w:val="28"/>
        </w:rPr>
        <w:t>2</w:t>
      </w:r>
      <w:r w:rsidR="00E2673D" w:rsidRPr="00CE0060">
        <w:rPr>
          <w:rFonts w:eastAsia="Times New Roman"/>
          <w:sz w:val="28"/>
          <w:szCs w:val="28"/>
        </w:rPr>
        <w:t xml:space="preserve"> ÷ </w:t>
      </w:r>
      <w:r w:rsidR="00D204C1">
        <w:rPr>
          <w:rFonts w:eastAsia="Times New Roman"/>
          <w:sz w:val="28"/>
          <w:szCs w:val="28"/>
        </w:rPr>
        <w:t>17,8</w:t>
      </w:r>
      <w:r w:rsidR="00656183" w:rsidRPr="00CE0060">
        <w:rPr>
          <w:rFonts w:eastAsia="Times New Roman"/>
          <w:sz w:val="28"/>
          <w:szCs w:val="28"/>
        </w:rPr>
        <w:t xml:space="preserve"> </w:t>
      </w:r>
      <w:r w:rsidR="00E2673D" w:rsidRPr="00CE0060">
        <w:rPr>
          <w:rFonts w:eastAsia="Times New Roman"/>
          <w:sz w:val="28"/>
          <w:szCs w:val="28"/>
        </w:rPr>
        <w:t xml:space="preserve">lần; </w:t>
      </w:r>
      <w:r w:rsidRPr="00CE0060">
        <w:rPr>
          <w:rFonts w:eastAsia="Times New Roman"/>
          <w:sz w:val="28"/>
          <w:szCs w:val="28"/>
        </w:rPr>
        <w:t>thông số Fe vượt giới hạn cho phép 1,</w:t>
      </w:r>
      <w:r w:rsidR="00D204C1">
        <w:rPr>
          <w:rFonts w:eastAsia="Times New Roman"/>
          <w:sz w:val="28"/>
          <w:szCs w:val="28"/>
        </w:rPr>
        <w:t>2</w:t>
      </w:r>
      <w:r w:rsidRPr="00CE0060">
        <w:rPr>
          <w:rFonts w:eastAsia="Times New Roman"/>
          <w:sz w:val="28"/>
          <w:szCs w:val="28"/>
        </w:rPr>
        <w:t xml:space="preserve"> ÷ </w:t>
      </w:r>
      <w:r w:rsidR="00D204C1">
        <w:rPr>
          <w:rFonts w:eastAsia="Times New Roman"/>
          <w:sz w:val="28"/>
          <w:szCs w:val="28"/>
        </w:rPr>
        <w:t>2,3</w:t>
      </w:r>
      <w:r w:rsidR="00656183" w:rsidRPr="00CE0060">
        <w:rPr>
          <w:rFonts w:eastAsia="Times New Roman"/>
          <w:sz w:val="28"/>
          <w:szCs w:val="28"/>
        </w:rPr>
        <w:t xml:space="preserve"> </w:t>
      </w:r>
      <w:r w:rsidRPr="00CE0060">
        <w:rPr>
          <w:rFonts w:eastAsia="Times New Roman"/>
          <w:sz w:val="28"/>
          <w:szCs w:val="28"/>
        </w:rPr>
        <w:t>lần</w:t>
      </w:r>
      <w:r w:rsidR="00D644CE" w:rsidRPr="00CE0060">
        <w:rPr>
          <w:rFonts w:eastAsia="Times New Roman"/>
          <w:sz w:val="28"/>
          <w:szCs w:val="28"/>
        </w:rPr>
        <w:t>.</w:t>
      </w:r>
    </w:p>
    <w:p w14:paraId="03D3271F" w14:textId="2E0A2854" w:rsidR="00BB4878" w:rsidRDefault="00574350" w:rsidP="008C43D7">
      <w:pPr>
        <w:spacing w:before="60" w:after="60" w:line="269" w:lineRule="auto"/>
        <w:ind w:firstLine="567"/>
        <w:contextualSpacing/>
        <w:jc w:val="both"/>
        <w:rPr>
          <w:sz w:val="28"/>
          <w:szCs w:val="28"/>
        </w:rPr>
      </w:pPr>
      <w:r w:rsidRPr="00CE0060">
        <w:rPr>
          <w:rFonts w:eastAsia="Times New Roman"/>
          <w:sz w:val="28"/>
          <w:szCs w:val="28"/>
        </w:rPr>
        <w:t>Đối với thông số phục vụ cho việc phân loại chất lượng nước sông, suối, kênh, mương, khe, rạch và bảo vệ môi trường sống dưới nước (</w:t>
      </w:r>
      <w:r w:rsidR="00635933" w:rsidRPr="00CE0060">
        <w:rPr>
          <w:sz w:val="28"/>
          <w:szCs w:val="28"/>
        </w:rPr>
        <w:t xml:space="preserve">So với mức A và B - </w:t>
      </w:r>
      <w:r w:rsidRPr="00CE0060">
        <w:rPr>
          <w:rFonts w:eastAsia="Times New Roman"/>
          <w:sz w:val="28"/>
          <w:szCs w:val="28"/>
        </w:rPr>
        <w:t>bảng 2, QCVN 08:2023/BTNMT)</w:t>
      </w:r>
      <w:r w:rsidRPr="00CE0060">
        <w:rPr>
          <w:rFonts w:eastAsia="Times New Roman"/>
          <w:sz w:val="28"/>
          <w:szCs w:val="28"/>
          <w:lang w:val="vi-VN"/>
        </w:rPr>
        <w:t xml:space="preserve"> được phân loại như sau: thông số pH</w:t>
      </w:r>
      <w:r w:rsidRPr="00CE0060">
        <w:rPr>
          <w:rFonts w:eastAsia="Times New Roman"/>
          <w:sz w:val="28"/>
          <w:szCs w:val="28"/>
        </w:rPr>
        <w:t>, BOD</w:t>
      </w:r>
      <w:r w:rsidRPr="00CE0060">
        <w:rPr>
          <w:rFonts w:eastAsia="Times New Roman"/>
          <w:sz w:val="28"/>
          <w:szCs w:val="28"/>
          <w:vertAlign w:val="subscript"/>
        </w:rPr>
        <w:t>5</w:t>
      </w:r>
      <w:r w:rsidRPr="00CE0060">
        <w:rPr>
          <w:rFonts w:eastAsia="Times New Roman"/>
          <w:sz w:val="28"/>
          <w:szCs w:val="28"/>
        </w:rPr>
        <w:t>, SS, TOC</w:t>
      </w:r>
      <w:r w:rsidRPr="00CE0060">
        <w:rPr>
          <w:rFonts w:eastAsia="Times New Roman"/>
          <w:sz w:val="28"/>
          <w:szCs w:val="28"/>
          <w:lang w:val="vi-VN"/>
        </w:rPr>
        <w:t xml:space="preserve"> đạt </w:t>
      </w:r>
      <w:r w:rsidRPr="00CE0060">
        <w:rPr>
          <w:rFonts w:eastAsia="Times New Roman"/>
          <w:sz w:val="28"/>
          <w:szCs w:val="28"/>
        </w:rPr>
        <w:t>giới hạn cho phép</w:t>
      </w:r>
      <w:r w:rsidRPr="00CE0060">
        <w:rPr>
          <w:rFonts w:eastAsia="Times New Roman"/>
          <w:sz w:val="28"/>
          <w:szCs w:val="28"/>
          <w:lang w:val="vi-VN"/>
        </w:rPr>
        <w:t>; thông số DO</w:t>
      </w:r>
      <w:r w:rsidRPr="00CE0060">
        <w:rPr>
          <w:rFonts w:eastAsia="Times New Roman"/>
          <w:sz w:val="28"/>
          <w:szCs w:val="28"/>
        </w:rPr>
        <w:t xml:space="preserve"> thấp hơn ngưỡng giới hạn cho phép;</w:t>
      </w:r>
      <w:r w:rsidR="001A2C26" w:rsidRPr="00CE0060">
        <w:rPr>
          <w:rFonts w:eastAsia="Times New Roman"/>
          <w:sz w:val="28"/>
          <w:szCs w:val="28"/>
        </w:rPr>
        <w:t xml:space="preserve"> </w:t>
      </w:r>
      <w:r w:rsidR="00656183" w:rsidRPr="00CE0060">
        <w:rPr>
          <w:rFonts w:eastAsia="Times New Roman"/>
          <w:sz w:val="28"/>
          <w:szCs w:val="28"/>
        </w:rPr>
        <w:t xml:space="preserve">thông số COD </w:t>
      </w:r>
      <w:r w:rsidR="00AC4362" w:rsidRPr="00CE0060">
        <w:rPr>
          <w:rFonts w:eastAsia="Times New Roman"/>
          <w:sz w:val="28"/>
          <w:szCs w:val="28"/>
        </w:rPr>
        <w:t>vượt giới hạn cho phép 1,</w:t>
      </w:r>
      <w:r w:rsidR="00AC4362">
        <w:rPr>
          <w:rFonts w:eastAsia="Times New Roman"/>
          <w:sz w:val="28"/>
          <w:szCs w:val="28"/>
        </w:rPr>
        <w:t>2</w:t>
      </w:r>
      <w:r w:rsidR="00AC4362" w:rsidRPr="00CE0060">
        <w:rPr>
          <w:rFonts w:eastAsia="Times New Roman"/>
          <w:sz w:val="28"/>
          <w:szCs w:val="28"/>
        </w:rPr>
        <w:t xml:space="preserve"> </w:t>
      </w:r>
      <w:r w:rsidR="00AC4362" w:rsidRPr="00CE0060">
        <w:rPr>
          <w:sz w:val="28"/>
          <w:szCs w:val="28"/>
        </w:rPr>
        <w:t xml:space="preserve">÷ </w:t>
      </w:r>
      <w:r w:rsidR="00AC4362">
        <w:rPr>
          <w:sz w:val="28"/>
          <w:szCs w:val="28"/>
        </w:rPr>
        <w:t>2,8</w:t>
      </w:r>
      <w:r w:rsidR="00AC4362" w:rsidRPr="00CE0060">
        <w:rPr>
          <w:sz w:val="28"/>
          <w:szCs w:val="28"/>
        </w:rPr>
        <w:t xml:space="preserve"> </w:t>
      </w:r>
      <w:r w:rsidR="00AC4362">
        <w:rPr>
          <w:sz w:val="28"/>
          <w:szCs w:val="28"/>
        </w:rPr>
        <w:t>lần</w:t>
      </w:r>
      <w:r w:rsidR="00BE6A62">
        <w:rPr>
          <w:rFonts w:eastAsia="Times New Roman"/>
          <w:sz w:val="28"/>
          <w:szCs w:val="28"/>
        </w:rPr>
        <w:t>,</w:t>
      </w:r>
      <w:r w:rsidR="00AC4362" w:rsidRPr="00AC4362">
        <w:rPr>
          <w:rFonts w:eastAsia="Times New Roman"/>
          <w:sz w:val="28"/>
          <w:szCs w:val="28"/>
        </w:rPr>
        <w:t xml:space="preserve"> </w:t>
      </w:r>
      <w:r w:rsidR="00AC4362" w:rsidRPr="00CE0060">
        <w:rPr>
          <w:rFonts w:eastAsia="Times New Roman"/>
          <w:sz w:val="28"/>
          <w:szCs w:val="28"/>
        </w:rPr>
        <w:t>BOD</w:t>
      </w:r>
      <w:r w:rsidR="00AC4362" w:rsidRPr="00CE0060">
        <w:rPr>
          <w:rFonts w:eastAsia="Times New Roman"/>
          <w:sz w:val="28"/>
          <w:szCs w:val="28"/>
          <w:vertAlign w:val="subscript"/>
        </w:rPr>
        <w:t>5</w:t>
      </w:r>
      <w:r w:rsidR="00AC4362">
        <w:rPr>
          <w:rFonts w:eastAsia="Times New Roman"/>
          <w:sz w:val="28"/>
          <w:szCs w:val="28"/>
        </w:rPr>
        <w:t xml:space="preserve"> </w:t>
      </w:r>
      <w:r w:rsidR="00AC4362" w:rsidRPr="00CE0060">
        <w:rPr>
          <w:rFonts w:eastAsia="Times New Roman"/>
          <w:sz w:val="28"/>
          <w:szCs w:val="28"/>
        </w:rPr>
        <w:t>vượt giới hạn cho phép 1,</w:t>
      </w:r>
      <w:r w:rsidR="00AC4362">
        <w:rPr>
          <w:rFonts w:eastAsia="Times New Roman"/>
          <w:sz w:val="28"/>
          <w:szCs w:val="28"/>
        </w:rPr>
        <w:t>3</w:t>
      </w:r>
      <w:r w:rsidR="00AC4362" w:rsidRPr="00CE0060">
        <w:rPr>
          <w:rFonts w:eastAsia="Times New Roman"/>
          <w:sz w:val="28"/>
          <w:szCs w:val="28"/>
        </w:rPr>
        <w:t xml:space="preserve"> </w:t>
      </w:r>
      <w:r w:rsidR="00AC4362" w:rsidRPr="00CE0060">
        <w:rPr>
          <w:sz w:val="28"/>
          <w:szCs w:val="28"/>
        </w:rPr>
        <w:t xml:space="preserve">÷ </w:t>
      </w:r>
      <w:r w:rsidR="00AC4362">
        <w:rPr>
          <w:sz w:val="28"/>
          <w:szCs w:val="28"/>
        </w:rPr>
        <w:t>3</w:t>
      </w:r>
      <w:r w:rsidR="00AC4362" w:rsidRPr="00CE0060">
        <w:rPr>
          <w:sz w:val="28"/>
          <w:szCs w:val="28"/>
        </w:rPr>
        <w:t xml:space="preserve"> </w:t>
      </w:r>
      <w:r w:rsidR="00AC4362">
        <w:rPr>
          <w:sz w:val="28"/>
          <w:szCs w:val="28"/>
        </w:rPr>
        <w:t>lần,</w:t>
      </w:r>
      <w:r w:rsidR="00AC4362">
        <w:rPr>
          <w:rFonts w:eastAsia="Times New Roman"/>
          <w:sz w:val="28"/>
          <w:szCs w:val="28"/>
        </w:rPr>
        <w:t xml:space="preserve"> </w:t>
      </w:r>
      <w:r w:rsidR="00BE6A62">
        <w:rPr>
          <w:rFonts w:eastAsia="Times New Roman"/>
          <w:sz w:val="28"/>
          <w:szCs w:val="28"/>
        </w:rPr>
        <w:t xml:space="preserve">Coliform </w:t>
      </w:r>
      <w:r w:rsidR="00656183" w:rsidRPr="00CE0060">
        <w:rPr>
          <w:rFonts w:eastAsia="Times New Roman"/>
          <w:sz w:val="28"/>
          <w:szCs w:val="28"/>
        </w:rPr>
        <w:t>vượt giới hạn cho phép 1,</w:t>
      </w:r>
      <w:r w:rsidR="00AC4362">
        <w:rPr>
          <w:rFonts w:eastAsia="Times New Roman"/>
          <w:sz w:val="28"/>
          <w:szCs w:val="28"/>
        </w:rPr>
        <w:t>7</w:t>
      </w:r>
      <w:r w:rsidR="00656183" w:rsidRPr="00CE0060">
        <w:rPr>
          <w:rFonts w:eastAsia="Times New Roman"/>
          <w:sz w:val="28"/>
          <w:szCs w:val="28"/>
        </w:rPr>
        <w:t xml:space="preserve"> </w:t>
      </w:r>
      <w:r w:rsidR="00656183" w:rsidRPr="00CE0060">
        <w:rPr>
          <w:sz w:val="28"/>
          <w:szCs w:val="28"/>
        </w:rPr>
        <w:t xml:space="preserve">÷ </w:t>
      </w:r>
      <w:r w:rsidR="00981B4C">
        <w:rPr>
          <w:sz w:val="28"/>
          <w:szCs w:val="28"/>
        </w:rPr>
        <w:t>2,</w:t>
      </w:r>
      <w:r w:rsidR="00AC4362">
        <w:rPr>
          <w:sz w:val="28"/>
          <w:szCs w:val="28"/>
        </w:rPr>
        <w:t>5</w:t>
      </w:r>
      <w:r w:rsidR="00656183" w:rsidRPr="00CE0060">
        <w:rPr>
          <w:sz w:val="28"/>
          <w:szCs w:val="28"/>
        </w:rPr>
        <w:t xml:space="preserve"> </w:t>
      </w:r>
      <w:r w:rsidR="00981B4C">
        <w:rPr>
          <w:sz w:val="28"/>
          <w:szCs w:val="28"/>
        </w:rPr>
        <w:t>lần</w:t>
      </w:r>
      <w:r w:rsidR="00AC4362">
        <w:rPr>
          <w:sz w:val="28"/>
          <w:szCs w:val="28"/>
        </w:rPr>
        <w:t xml:space="preserve"> tại khu vực hạ lưu</w:t>
      </w:r>
      <w:r w:rsidR="006E1136" w:rsidRPr="00CE0060">
        <w:rPr>
          <w:sz w:val="28"/>
          <w:szCs w:val="28"/>
        </w:rPr>
        <w:t xml:space="preserve">; </w:t>
      </w:r>
      <w:r w:rsidR="001A2C26" w:rsidRPr="00CE0060">
        <w:rPr>
          <w:sz w:val="28"/>
          <w:szCs w:val="28"/>
        </w:rPr>
        <w:t xml:space="preserve">thông số TN vượt giới hạn cho phép từ </w:t>
      </w:r>
      <w:r w:rsidR="00BE6A62">
        <w:rPr>
          <w:sz w:val="28"/>
          <w:szCs w:val="28"/>
        </w:rPr>
        <w:t>1,</w:t>
      </w:r>
      <w:r w:rsidR="00E835F0">
        <w:rPr>
          <w:sz w:val="28"/>
          <w:szCs w:val="28"/>
        </w:rPr>
        <w:t>2</w:t>
      </w:r>
      <w:r w:rsidR="001A2C26" w:rsidRPr="00CE0060">
        <w:rPr>
          <w:sz w:val="28"/>
          <w:szCs w:val="28"/>
        </w:rPr>
        <w:t xml:space="preserve"> ÷ </w:t>
      </w:r>
      <w:r w:rsidR="00E835F0">
        <w:rPr>
          <w:sz w:val="28"/>
          <w:szCs w:val="28"/>
        </w:rPr>
        <w:t>13,2</w:t>
      </w:r>
      <w:r w:rsidR="001A2C26" w:rsidRPr="00CE0060">
        <w:rPr>
          <w:sz w:val="28"/>
          <w:szCs w:val="28"/>
        </w:rPr>
        <w:t xml:space="preserve"> lần</w:t>
      </w:r>
      <w:r w:rsidR="00BE6A62">
        <w:rPr>
          <w:sz w:val="28"/>
          <w:szCs w:val="28"/>
        </w:rPr>
        <w:t xml:space="preserve">; </w:t>
      </w:r>
      <w:r w:rsidR="00BE6A62" w:rsidRPr="004E11CF">
        <w:rPr>
          <w:sz w:val="28"/>
          <w:szCs w:val="28"/>
        </w:rPr>
        <w:t>thông số TOC</w:t>
      </w:r>
      <w:r w:rsidR="00BE6A62" w:rsidRPr="00CE0060">
        <w:rPr>
          <w:sz w:val="28"/>
          <w:szCs w:val="28"/>
        </w:rPr>
        <w:t xml:space="preserve"> vượt giới hạn cho phép </w:t>
      </w:r>
      <w:r w:rsidR="00BE6A62">
        <w:rPr>
          <w:sz w:val="28"/>
          <w:szCs w:val="28"/>
        </w:rPr>
        <w:t>1,</w:t>
      </w:r>
      <w:r w:rsidR="004E11CF">
        <w:rPr>
          <w:sz w:val="28"/>
          <w:szCs w:val="28"/>
        </w:rPr>
        <w:t>4</w:t>
      </w:r>
      <w:r w:rsidR="00BE6A62" w:rsidRPr="00CE0060">
        <w:rPr>
          <w:sz w:val="28"/>
          <w:szCs w:val="28"/>
        </w:rPr>
        <w:t xml:space="preserve"> lần</w:t>
      </w:r>
      <w:r w:rsidR="004E11CF">
        <w:rPr>
          <w:sz w:val="28"/>
          <w:szCs w:val="28"/>
        </w:rPr>
        <w:t xml:space="preserve"> tại suối Siệp (RĐN5)</w:t>
      </w:r>
      <w:r w:rsidR="00816AE9" w:rsidRPr="00CE0060">
        <w:rPr>
          <w:sz w:val="28"/>
          <w:szCs w:val="28"/>
        </w:rPr>
        <w:t>.</w:t>
      </w:r>
    </w:p>
    <w:bookmarkEnd w:id="2148"/>
    <w:bookmarkEnd w:id="2149"/>
    <w:p w14:paraId="7FD7BEB5" w14:textId="1CD70AB0" w:rsidR="0097052B" w:rsidRPr="00CE0060" w:rsidRDefault="0097052B" w:rsidP="0097052B">
      <w:pPr>
        <w:spacing w:before="120" w:after="120"/>
        <w:jc w:val="both"/>
        <w:rPr>
          <w:b/>
          <w:bCs/>
          <w:sz w:val="28"/>
          <w:szCs w:val="28"/>
        </w:rPr>
      </w:pPr>
      <w:r w:rsidRPr="00CE0060">
        <w:rPr>
          <w:b/>
          <w:bCs/>
          <w:sz w:val="28"/>
          <w:szCs w:val="28"/>
        </w:rPr>
        <w:t xml:space="preserve">4.1.3. </w:t>
      </w:r>
      <w:bookmarkStart w:id="2150" w:name="_Toc475694094"/>
      <w:bookmarkStart w:id="2151" w:name="_Toc504375678"/>
      <w:bookmarkStart w:id="2152" w:name="_Toc81230447"/>
      <w:bookmarkStart w:id="2153" w:name="_Toc91160693"/>
      <w:bookmarkStart w:id="2154" w:name="_Toc91161478"/>
      <w:bookmarkEnd w:id="2140"/>
      <w:bookmarkEnd w:id="2141"/>
      <w:bookmarkEnd w:id="2142"/>
      <w:bookmarkEnd w:id="2143"/>
      <w:bookmarkEnd w:id="2144"/>
      <w:bookmarkEnd w:id="2145"/>
      <w:r w:rsidRPr="00CE0060">
        <w:rPr>
          <w:b/>
          <w:bCs/>
          <w:sz w:val="28"/>
          <w:szCs w:val="28"/>
        </w:rPr>
        <w:t>Sông Bé</w:t>
      </w:r>
    </w:p>
    <w:p w14:paraId="357227A8" w14:textId="77777777" w:rsidR="00526236" w:rsidRDefault="00526236" w:rsidP="00BB256F">
      <w:pPr>
        <w:spacing w:before="60" w:after="60" w:line="269" w:lineRule="auto"/>
        <w:ind w:firstLine="567"/>
        <w:contextualSpacing/>
        <w:jc w:val="both"/>
        <w:rPr>
          <w:rFonts w:eastAsia="Times New Roman"/>
          <w:bCs/>
          <w:sz w:val="28"/>
          <w:szCs w:val="28"/>
        </w:rPr>
      </w:pPr>
      <w:bookmarkStart w:id="2155" w:name="_Hlk162513426"/>
      <w:r w:rsidRPr="00526236">
        <w:rPr>
          <w:rFonts w:eastAsia="Times New Roman"/>
          <w:bCs/>
          <w:sz w:val="28"/>
          <w:szCs w:val="28"/>
        </w:rPr>
        <w:t>Chất lượng nước trên sông Bé có xu hướng tăng so với tháng trước, chất lượng nước trên sông Bé hầu hết ở mức rất tốt - đạt cho mục đích cấp nước sinh hoạt. Riêng có chất lượng nước tại Suối Rạc (SB4) ở mức tốt – đạt cho mục đích cấp nước sinh hoạt (xử lý phù hợp).</w:t>
      </w:r>
    </w:p>
    <w:p w14:paraId="6F9E02E8" w14:textId="2E022919" w:rsidR="001E32EB" w:rsidRPr="00CE0060" w:rsidRDefault="00CB38C2" w:rsidP="00BB256F">
      <w:pPr>
        <w:spacing w:before="60" w:after="60" w:line="269" w:lineRule="auto"/>
        <w:ind w:firstLine="567"/>
        <w:contextualSpacing/>
        <w:jc w:val="both"/>
        <w:rPr>
          <w:rFonts w:eastAsia="Times New Roman"/>
          <w:sz w:val="28"/>
          <w:szCs w:val="28"/>
        </w:rPr>
      </w:pPr>
      <w:r w:rsidRPr="00CE0060">
        <w:rPr>
          <w:rFonts w:eastAsia="Times New Roman"/>
          <w:sz w:val="28"/>
          <w:szCs w:val="28"/>
        </w:rPr>
        <w:t xml:space="preserve">Đối với các thông số ảnh hưởng tới sức khỏe con người: </w:t>
      </w:r>
      <w:r w:rsidR="009C568E" w:rsidRPr="00CE0060">
        <w:rPr>
          <w:rFonts w:eastAsia="Times New Roman"/>
          <w:sz w:val="28"/>
          <w:szCs w:val="28"/>
        </w:rPr>
        <w:t>hầu hết</w:t>
      </w:r>
      <w:r w:rsidR="00DB1945" w:rsidRPr="00CE0060">
        <w:rPr>
          <w:rFonts w:eastAsia="Times New Roman"/>
          <w:sz w:val="28"/>
          <w:szCs w:val="28"/>
        </w:rPr>
        <w:t xml:space="preserve"> </w:t>
      </w:r>
      <w:r w:rsidR="001F0B2C" w:rsidRPr="00CE0060">
        <w:rPr>
          <w:rFonts w:eastAsia="Times New Roman"/>
          <w:sz w:val="28"/>
          <w:szCs w:val="28"/>
        </w:rPr>
        <w:t xml:space="preserve">các thông số đều đạt </w:t>
      </w:r>
      <w:r w:rsidR="009C568E" w:rsidRPr="00CE0060">
        <w:rPr>
          <w:rFonts w:eastAsia="Times New Roman"/>
          <w:sz w:val="28"/>
          <w:szCs w:val="28"/>
        </w:rPr>
        <w:t>giới hạn</w:t>
      </w:r>
      <w:r w:rsidR="001F0B2C" w:rsidRPr="00CE0060">
        <w:rPr>
          <w:rFonts w:eastAsia="Times New Roman"/>
          <w:sz w:val="28"/>
          <w:szCs w:val="28"/>
        </w:rPr>
        <w:t xml:space="preserve"> cho phép theo bảng 1, QCVN 08:2023/BTNMT</w:t>
      </w:r>
      <w:r w:rsidR="009C568E" w:rsidRPr="00CE0060">
        <w:rPr>
          <w:rFonts w:eastAsia="Times New Roman"/>
          <w:sz w:val="28"/>
          <w:szCs w:val="28"/>
        </w:rPr>
        <w:t xml:space="preserve">. Riêng </w:t>
      </w:r>
      <w:r w:rsidR="009A291F" w:rsidRPr="00CE0060">
        <w:rPr>
          <w:rFonts w:eastAsia="Times New Roman"/>
          <w:sz w:val="28"/>
          <w:szCs w:val="28"/>
        </w:rPr>
        <w:t>có,</w:t>
      </w:r>
      <w:r w:rsidR="009A291F" w:rsidRPr="00CE0060">
        <w:rPr>
          <w:sz w:val="28"/>
          <w:szCs w:val="28"/>
        </w:rPr>
        <w:t xml:space="preserve"> </w:t>
      </w:r>
      <w:r w:rsidR="009C568E" w:rsidRPr="00CE0060">
        <w:rPr>
          <w:rFonts w:eastAsia="Times New Roman"/>
          <w:sz w:val="28"/>
          <w:szCs w:val="28"/>
        </w:rPr>
        <w:t xml:space="preserve">thông số Fe </w:t>
      </w:r>
      <w:r w:rsidR="001E32EB" w:rsidRPr="00CE0060">
        <w:rPr>
          <w:sz w:val="28"/>
          <w:szCs w:val="28"/>
        </w:rPr>
        <w:t xml:space="preserve">vượt giới hạn cho phép </w:t>
      </w:r>
      <w:r w:rsidR="008C43D7" w:rsidRPr="00CE0060">
        <w:rPr>
          <w:sz w:val="28"/>
          <w:szCs w:val="28"/>
        </w:rPr>
        <w:t>1,</w:t>
      </w:r>
      <w:r w:rsidR="008C43D7">
        <w:rPr>
          <w:sz w:val="28"/>
          <w:szCs w:val="28"/>
        </w:rPr>
        <w:t>5</w:t>
      </w:r>
      <w:r w:rsidR="008C43D7" w:rsidRPr="00CE0060">
        <w:rPr>
          <w:sz w:val="28"/>
          <w:szCs w:val="28"/>
        </w:rPr>
        <w:t xml:space="preserve"> ÷ </w:t>
      </w:r>
      <w:r w:rsidR="008C43D7">
        <w:rPr>
          <w:sz w:val="28"/>
          <w:szCs w:val="28"/>
        </w:rPr>
        <w:t xml:space="preserve">2,1 </w:t>
      </w:r>
      <w:r w:rsidR="001E32EB" w:rsidRPr="00CE0060">
        <w:rPr>
          <w:sz w:val="28"/>
          <w:szCs w:val="28"/>
        </w:rPr>
        <w:t>lần</w:t>
      </w:r>
      <w:r w:rsidR="001E32EB" w:rsidRPr="00CE0060">
        <w:rPr>
          <w:rFonts w:eastAsia="Times New Roman"/>
          <w:sz w:val="28"/>
          <w:szCs w:val="28"/>
        </w:rPr>
        <w:t>.</w:t>
      </w:r>
    </w:p>
    <w:p w14:paraId="3B1A1C87" w14:textId="765B5E72" w:rsidR="00DB1945" w:rsidRPr="00CE0060" w:rsidRDefault="00CB38C2" w:rsidP="00BB256F">
      <w:pPr>
        <w:spacing w:before="60" w:after="60" w:line="269" w:lineRule="auto"/>
        <w:ind w:firstLine="567"/>
        <w:contextualSpacing/>
        <w:jc w:val="both"/>
        <w:rPr>
          <w:rFonts w:eastAsia="Times New Roman"/>
          <w:sz w:val="28"/>
          <w:szCs w:val="28"/>
        </w:rPr>
      </w:pPr>
      <w:r w:rsidRPr="00CE0060">
        <w:rPr>
          <w:rFonts w:eastAsia="Times New Roman"/>
          <w:sz w:val="28"/>
          <w:szCs w:val="28"/>
        </w:rPr>
        <w:t>Đối với thông số phục vụ cho việc phân loại chất lượng nước sông, suối, kênh, mương, khe, rạch và bảo vệ môi trường sống dưới nước (mức B - bảng 2, QCVN 08:2023/BTNMT)</w:t>
      </w:r>
      <w:r w:rsidR="00DB1945" w:rsidRPr="00CE0060">
        <w:rPr>
          <w:rFonts w:eastAsia="Times New Roman"/>
          <w:sz w:val="28"/>
          <w:szCs w:val="28"/>
        </w:rPr>
        <w:t>:</w:t>
      </w:r>
      <w:r w:rsidRPr="00CE0060">
        <w:rPr>
          <w:rFonts w:eastAsia="Times New Roman"/>
          <w:sz w:val="28"/>
          <w:szCs w:val="28"/>
        </w:rPr>
        <w:t xml:space="preserve"> </w:t>
      </w:r>
      <w:r w:rsidR="00DB1945" w:rsidRPr="00CE0060">
        <w:rPr>
          <w:rFonts w:eastAsia="Times New Roman"/>
          <w:sz w:val="28"/>
          <w:szCs w:val="28"/>
        </w:rPr>
        <w:t xml:space="preserve">các thông số </w:t>
      </w:r>
      <w:r w:rsidR="00942913" w:rsidRPr="00CE0060">
        <w:rPr>
          <w:sz w:val="28"/>
          <w:szCs w:val="28"/>
        </w:rPr>
        <w:t>pH, COD, BOD</w:t>
      </w:r>
      <w:r w:rsidR="00942913" w:rsidRPr="00CE0060">
        <w:rPr>
          <w:sz w:val="28"/>
          <w:szCs w:val="28"/>
          <w:vertAlign w:val="subscript"/>
        </w:rPr>
        <w:t>5</w:t>
      </w:r>
      <w:r w:rsidR="00942913" w:rsidRPr="00CE0060">
        <w:rPr>
          <w:sz w:val="28"/>
          <w:szCs w:val="28"/>
        </w:rPr>
        <w:t xml:space="preserve">, SS, Coliform, TP, TOC </w:t>
      </w:r>
      <w:r w:rsidR="00DB1945" w:rsidRPr="00CE0060">
        <w:rPr>
          <w:rFonts w:eastAsia="Times New Roman"/>
          <w:sz w:val="28"/>
          <w:szCs w:val="28"/>
        </w:rPr>
        <w:t>đạt giới hạn cho phép.</w:t>
      </w:r>
      <w:r w:rsidR="009C568E" w:rsidRPr="00CE0060">
        <w:rPr>
          <w:rFonts w:eastAsia="Times New Roman"/>
          <w:sz w:val="28"/>
          <w:szCs w:val="28"/>
        </w:rPr>
        <w:t xml:space="preserve"> Riêng </w:t>
      </w:r>
      <w:r w:rsidR="00942913" w:rsidRPr="00CE0060">
        <w:rPr>
          <w:sz w:val="28"/>
          <w:szCs w:val="28"/>
        </w:rPr>
        <w:t>thông số DO</w:t>
      </w:r>
      <w:r w:rsidR="00BB4878" w:rsidRPr="00CE0060">
        <w:rPr>
          <w:sz w:val="28"/>
          <w:szCs w:val="28"/>
        </w:rPr>
        <w:t xml:space="preserve"> </w:t>
      </w:r>
      <w:r w:rsidR="00BB4878">
        <w:rPr>
          <w:sz w:val="28"/>
          <w:szCs w:val="28"/>
        </w:rPr>
        <w:t xml:space="preserve">đạt </w:t>
      </w:r>
      <w:r w:rsidR="00BB4878" w:rsidRPr="00CE0060">
        <w:rPr>
          <w:sz w:val="28"/>
          <w:szCs w:val="28"/>
        </w:rPr>
        <w:t>giới ngưỡng cho phép tại SB</w:t>
      </w:r>
      <w:r w:rsidR="00BB4878">
        <w:rPr>
          <w:sz w:val="28"/>
          <w:szCs w:val="28"/>
        </w:rPr>
        <w:t>1</w:t>
      </w:r>
      <w:r w:rsidR="00F470D4">
        <w:rPr>
          <w:sz w:val="28"/>
          <w:szCs w:val="28"/>
        </w:rPr>
        <w:t>, SB4</w:t>
      </w:r>
      <w:r w:rsidR="00BB4878" w:rsidRPr="00CE0060">
        <w:rPr>
          <w:sz w:val="28"/>
          <w:szCs w:val="28"/>
        </w:rPr>
        <w:t xml:space="preserve">, </w:t>
      </w:r>
      <w:r w:rsidR="00BB4878">
        <w:rPr>
          <w:sz w:val="28"/>
          <w:szCs w:val="28"/>
        </w:rPr>
        <w:t xml:space="preserve">dưới </w:t>
      </w:r>
      <w:r w:rsidR="00BB4878" w:rsidRPr="00CE0060">
        <w:rPr>
          <w:sz w:val="28"/>
          <w:szCs w:val="28"/>
        </w:rPr>
        <w:t xml:space="preserve">ngưỡng cho phép tại </w:t>
      </w:r>
      <w:r w:rsidR="00F470D4">
        <w:rPr>
          <w:sz w:val="28"/>
          <w:szCs w:val="28"/>
        </w:rPr>
        <w:t>SB2, SB3</w:t>
      </w:r>
      <w:r w:rsidR="00942913" w:rsidRPr="00CE0060">
        <w:rPr>
          <w:sz w:val="28"/>
          <w:szCs w:val="28"/>
        </w:rPr>
        <w:t xml:space="preserve">, </w:t>
      </w:r>
      <w:r w:rsidR="009C568E" w:rsidRPr="00CE0060">
        <w:rPr>
          <w:rFonts w:eastAsia="Times New Roman"/>
          <w:sz w:val="28"/>
          <w:szCs w:val="28"/>
        </w:rPr>
        <w:t xml:space="preserve">thông số </w:t>
      </w:r>
      <w:r w:rsidR="00F470D4">
        <w:rPr>
          <w:sz w:val="28"/>
          <w:szCs w:val="28"/>
        </w:rPr>
        <w:t>SS vượt ngưỡng cho phép 1,5 lần.</w:t>
      </w:r>
    </w:p>
    <w:bookmarkEnd w:id="2155"/>
    <w:p w14:paraId="774B1BF4" w14:textId="1AA3398B" w:rsidR="0097052B" w:rsidRPr="00CE0060" w:rsidRDefault="0097052B" w:rsidP="0097052B">
      <w:pPr>
        <w:spacing w:before="120" w:after="120"/>
        <w:jc w:val="both"/>
        <w:rPr>
          <w:b/>
          <w:bCs/>
          <w:sz w:val="28"/>
          <w:szCs w:val="24"/>
        </w:rPr>
      </w:pPr>
      <w:r w:rsidRPr="00CE0060">
        <w:rPr>
          <w:b/>
          <w:bCs/>
          <w:sz w:val="28"/>
          <w:szCs w:val="24"/>
        </w:rPr>
        <w:t xml:space="preserve">4.1.4. Sông Thị Tính </w:t>
      </w:r>
      <w:r w:rsidR="00904648" w:rsidRPr="00CE0060">
        <w:rPr>
          <w:b/>
          <w:bCs/>
          <w:sz w:val="28"/>
          <w:szCs w:val="24"/>
        </w:rPr>
        <w:t>và các rạch đổ ra sông Thị Tính</w:t>
      </w:r>
    </w:p>
    <w:p w14:paraId="5F638F5C" w14:textId="389F2466" w:rsidR="004E4527" w:rsidRPr="00CE0060" w:rsidRDefault="00DF59F8" w:rsidP="004E4527">
      <w:pPr>
        <w:autoSpaceDE w:val="0"/>
        <w:autoSpaceDN w:val="0"/>
        <w:adjustRightInd w:val="0"/>
        <w:spacing w:after="120" w:line="240" w:lineRule="atLeast"/>
        <w:ind w:right="49" w:firstLine="567"/>
        <w:jc w:val="both"/>
        <w:rPr>
          <w:rFonts w:eastAsia="Times New Roman"/>
          <w:b/>
          <w:bCs/>
          <w:iCs/>
          <w:sz w:val="28"/>
          <w:szCs w:val="28"/>
          <w:lang w:val="x-none" w:eastAsia="x-none"/>
        </w:rPr>
      </w:pPr>
      <w:bookmarkStart w:id="2156" w:name="_Hlk162513447"/>
      <w:r w:rsidRPr="00CE0060">
        <w:rPr>
          <w:rFonts w:eastAsia="Times New Roman"/>
          <w:sz w:val="28"/>
          <w:szCs w:val="28"/>
        </w:rPr>
        <w:t xml:space="preserve">- </w:t>
      </w:r>
      <w:bookmarkStart w:id="2157" w:name="_Hlk176873699"/>
      <w:r w:rsidR="00526236" w:rsidRPr="00526236">
        <w:rPr>
          <w:sz w:val="28"/>
          <w:szCs w:val="28"/>
        </w:rPr>
        <w:t>Chất lượng nước trên sông Thị Tính tăng nhẹ so với tháng trước, chất lượng nước tại STT1 (Cầu Phú Bình) ở mức rất tốt – đạt mục đích cấp nước sinh hoạt; chất lượng nước Cầu Ông Cộ (STT3) ở mức tốt – đạt cho mục đích cấp nước sinh hoạt (xử lý phù hợp), chất lượng nước tại cầu trên  đường vành đai 4 (STT2) và Trạm quan trắc nước mặt tự động trên sông Thị Tính (STT4) ở mức trung bình - đạt cho mục đích tưới tiêu và các mục đích tương đương khác.</w:t>
      </w:r>
    </w:p>
    <w:p w14:paraId="3EF9F94F" w14:textId="163C83DF" w:rsidR="00C26AB8" w:rsidRPr="00CE0060" w:rsidRDefault="00C26AB8" w:rsidP="003F7AD3">
      <w:pPr>
        <w:spacing w:before="60" w:after="60" w:line="269" w:lineRule="auto"/>
        <w:ind w:firstLine="720"/>
        <w:contextualSpacing/>
        <w:jc w:val="both"/>
        <w:rPr>
          <w:rFonts w:eastAsia="Times New Roman"/>
          <w:sz w:val="28"/>
          <w:szCs w:val="28"/>
          <w:lang w:val="vi-VN"/>
        </w:rPr>
      </w:pPr>
      <w:r w:rsidRPr="00CE0060">
        <w:rPr>
          <w:rFonts w:eastAsia="Times New Roman"/>
          <w:sz w:val="28"/>
          <w:szCs w:val="28"/>
        </w:rPr>
        <w:t xml:space="preserve">Đối với các thông số ảnh hưởng tới sức khỏe con người: hầu hết các thông số đều đạt quy chuẩn cho phép theo bảng 1, QCVN 08:2023/BTNMT, riêng có: </w:t>
      </w:r>
      <w:r w:rsidR="00A81329" w:rsidRPr="00CE0060">
        <w:rPr>
          <w:rFonts w:eastAsia="Times New Roman"/>
          <w:sz w:val="28"/>
          <w:szCs w:val="28"/>
        </w:rPr>
        <w:t xml:space="preserve">thông số </w:t>
      </w:r>
      <w:r w:rsidR="000B7ECE" w:rsidRPr="00CE0060">
        <w:rPr>
          <w:sz w:val="28"/>
          <w:szCs w:val="28"/>
        </w:rPr>
        <w:t>NH</w:t>
      </w:r>
      <w:r w:rsidR="000B7ECE" w:rsidRPr="00CE0060">
        <w:rPr>
          <w:sz w:val="28"/>
          <w:szCs w:val="28"/>
          <w:vertAlign w:val="subscript"/>
        </w:rPr>
        <w:t>4</w:t>
      </w:r>
      <w:r w:rsidR="000B7ECE" w:rsidRPr="00CE0060">
        <w:rPr>
          <w:sz w:val="28"/>
          <w:szCs w:val="28"/>
          <w:vertAlign w:val="superscript"/>
        </w:rPr>
        <w:t>+</w:t>
      </w:r>
      <w:r w:rsidR="000B7ECE" w:rsidRPr="00CE0060">
        <w:rPr>
          <w:sz w:val="28"/>
          <w:szCs w:val="28"/>
        </w:rPr>
        <w:t>_N</w:t>
      </w:r>
      <w:r w:rsidR="00F470D4" w:rsidRPr="00F470D4">
        <w:t xml:space="preserve"> </w:t>
      </w:r>
      <w:r w:rsidR="00F470D4" w:rsidRPr="00F470D4">
        <w:rPr>
          <w:sz w:val="28"/>
          <w:szCs w:val="28"/>
        </w:rPr>
        <w:t>đạt giới hạn tại STT1, vượt giới hạn 2,2 ÷  3,6 lần các vị trí còn lại</w:t>
      </w:r>
      <w:r w:rsidR="00F470D4">
        <w:rPr>
          <w:sz w:val="28"/>
          <w:szCs w:val="28"/>
        </w:rPr>
        <w:t xml:space="preserve"> </w:t>
      </w:r>
      <w:r w:rsidR="00A81329" w:rsidRPr="00CE0060">
        <w:rPr>
          <w:rFonts w:eastAsia="Times New Roman"/>
          <w:sz w:val="28"/>
          <w:szCs w:val="28"/>
        </w:rPr>
        <w:t xml:space="preserve">; </w:t>
      </w:r>
      <w:r w:rsidR="00DF2927" w:rsidRPr="00CE0060">
        <w:rPr>
          <w:sz w:val="28"/>
          <w:szCs w:val="28"/>
        </w:rPr>
        <w:t xml:space="preserve">thông số Fe </w:t>
      </w:r>
      <w:r w:rsidR="00133426" w:rsidRPr="00CE0060">
        <w:rPr>
          <w:sz w:val="28"/>
          <w:szCs w:val="28"/>
        </w:rPr>
        <w:t xml:space="preserve">vượt giới hạn cho phép </w:t>
      </w:r>
      <w:r w:rsidR="00F470D4" w:rsidRPr="00197ED6">
        <w:rPr>
          <w:sz w:val="28"/>
          <w:szCs w:val="28"/>
        </w:rPr>
        <w:t>3,5 lần tại STT3</w:t>
      </w:r>
      <w:r w:rsidR="00F470D4">
        <w:rPr>
          <w:sz w:val="28"/>
          <w:szCs w:val="28"/>
        </w:rPr>
        <w:t>.</w:t>
      </w:r>
    </w:p>
    <w:p w14:paraId="4263E53E" w14:textId="520DBE81" w:rsidR="000F7626" w:rsidRPr="00CE0060" w:rsidRDefault="00C26AB8" w:rsidP="003F7AD3">
      <w:pPr>
        <w:spacing w:before="60" w:after="60" w:line="269" w:lineRule="auto"/>
        <w:ind w:firstLine="567"/>
        <w:contextualSpacing/>
        <w:jc w:val="both"/>
        <w:rPr>
          <w:sz w:val="28"/>
          <w:szCs w:val="28"/>
        </w:rPr>
      </w:pPr>
      <w:r w:rsidRPr="00CE0060">
        <w:rPr>
          <w:rFonts w:eastAsia="Times New Roman"/>
          <w:sz w:val="28"/>
          <w:szCs w:val="28"/>
        </w:rPr>
        <w:t>Đối với thông số phục vụ cho việc phân loại chất lượng nước sông, suối, kênh, mương, khe, rạch và bảo vệ môi trường sống dưới nước (</w:t>
      </w:r>
      <w:r w:rsidRPr="00CE0060">
        <w:rPr>
          <w:sz w:val="28"/>
          <w:szCs w:val="28"/>
        </w:rPr>
        <w:t xml:space="preserve">So với mức A và B  - </w:t>
      </w:r>
      <w:r w:rsidRPr="00CE0060">
        <w:rPr>
          <w:rFonts w:eastAsia="Times New Roman"/>
          <w:sz w:val="28"/>
          <w:szCs w:val="28"/>
        </w:rPr>
        <w:t>bảng 2, QCVN 08:2023/BTNMT)</w:t>
      </w:r>
      <w:r w:rsidRPr="00CE0060">
        <w:rPr>
          <w:rFonts w:eastAsia="Times New Roman"/>
          <w:sz w:val="28"/>
          <w:szCs w:val="28"/>
          <w:lang w:val="vi-VN"/>
        </w:rPr>
        <w:t xml:space="preserve"> được phân loại như sau: thông số </w:t>
      </w:r>
      <w:r w:rsidRPr="00CE0060">
        <w:rPr>
          <w:sz w:val="28"/>
          <w:szCs w:val="28"/>
        </w:rPr>
        <w:t xml:space="preserve">pH, </w:t>
      </w:r>
      <w:r w:rsidR="00CC0785" w:rsidRPr="00CE0060">
        <w:rPr>
          <w:sz w:val="28"/>
          <w:szCs w:val="28"/>
        </w:rPr>
        <w:t xml:space="preserve">SS, TOC </w:t>
      </w:r>
      <w:r w:rsidRPr="00CE0060">
        <w:rPr>
          <w:rFonts w:eastAsia="Times New Roman"/>
          <w:sz w:val="28"/>
          <w:szCs w:val="28"/>
          <w:lang w:val="vi-VN"/>
        </w:rPr>
        <w:t xml:space="preserve">đạt </w:t>
      </w:r>
      <w:r w:rsidRPr="00CE0060">
        <w:rPr>
          <w:rFonts w:eastAsia="Times New Roman"/>
          <w:sz w:val="28"/>
          <w:szCs w:val="28"/>
        </w:rPr>
        <w:t>giới hạn cho phép</w:t>
      </w:r>
      <w:r w:rsidRPr="00CE0060">
        <w:rPr>
          <w:rFonts w:eastAsia="Times New Roman"/>
          <w:sz w:val="28"/>
          <w:szCs w:val="28"/>
          <w:lang w:val="vi-VN"/>
        </w:rPr>
        <w:t>; thông số DO</w:t>
      </w:r>
      <w:r w:rsidRPr="00CE0060">
        <w:rPr>
          <w:rFonts w:eastAsia="Times New Roman"/>
          <w:sz w:val="28"/>
          <w:szCs w:val="28"/>
        </w:rPr>
        <w:t xml:space="preserve"> thấp hơn ngưỡng giới hạn cho phép;</w:t>
      </w:r>
      <w:r w:rsidR="00A81329" w:rsidRPr="00CE0060">
        <w:rPr>
          <w:sz w:val="28"/>
          <w:szCs w:val="28"/>
        </w:rPr>
        <w:t xml:space="preserve"> </w:t>
      </w:r>
      <w:r w:rsidR="00133426">
        <w:rPr>
          <w:sz w:val="28"/>
          <w:szCs w:val="28"/>
        </w:rPr>
        <w:t>t</w:t>
      </w:r>
      <w:r w:rsidR="00133426" w:rsidRPr="00CE0060">
        <w:rPr>
          <w:sz w:val="28"/>
          <w:szCs w:val="28"/>
        </w:rPr>
        <w:t xml:space="preserve">hông số </w:t>
      </w:r>
      <w:r w:rsidR="00133426">
        <w:rPr>
          <w:sz w:val="28"/>
          <w:szCs w:val="28"/>
        </w:rPr>
        <w:t>SS</w:t>
      </w:r>
      <w:r w:rsidR="00133426" w:rsidRPr="00CE0060">
        <w:rPr>
          <w:sz w:val="28"/>
          <w:szCs w:val="28"/>
        </w:rPr>
        <w:t xml:space="preserve"> </w:t>
      </w:r>
      <w:r w:rsidR="00685C1E" w:rsidRPr="00CE0060">
        <w:rPr>
          <w:sz w:val="28"/>
          <w:szCs w:val="28"/>
        </w:rPr>
        <w:t xml:space="preserve">vượt giới hạn </w:t>
      </w:r>
      <w:r w:rsidR="00685C1E">
        <w:rPr>
          <w:sz w:val="28"/>
          <w:szCs w:val="28"/>
        </w:rPr>
        <w:t>8,5 lần tại STT3 và 1,5 lần tại STT4</w:t>
      </w:r>
      <w:r w:rsidR="00133426">
        <w:rPr>
          <w:sz w:val="28"/>
          <w:szCs w:val="28"/>
        </w:rPr>
        <w:t>;</w:t>
      </w:r>
      <w:r w:rsidR="00133426" w:rsidRPr="00CE0060">
        <w:rPr>
          <w:sz w:val="28"/>
          <w:szCs w:val="28"/>
        </w:rPr>
        <w:t xml:space="preserve"> </w:t>
      </w:r>
      <w:r w:rsidR="00A81329" w:rsidRPr="00CE0060">
        <w:rPr>
          <w:sz w:val="28"/>
          <w:szCs w:val="28"/>
        </w:rPr>
        <w:t xml:space="preserve">thông số Coliform </w:t>
      </w:r>
      <w:r w:rsidR="00133426" w:rsidRPr="00CE0060">
        <w:rPr>
          <w:sz w:val="28"/>
          <w:szCs w:val="28"/>
        </w:rPr>
        <w:t xml:space="preserve">đạt giới hạn cho phép </w:t>
      </w:r>
      <w:r w:rsidR="00685C1E" w:rsidRPr="00CE0060">
        <w:rPr>
          <w:sz w:val="28"/>
          <w:szCs w:val="28"/>
        </w:rPr>
        <w:t xml:space="preserve">vượt giới hạn </w:t>
      </w:r>
      <w:r w:rsidR="00685C1E">
        <w:rPr>
          <w:sz w:val="28"/>
          <w:szCs w:val="28"/>
        </w:rPr>
        <w:t xml:space="preserve">1,7 lần tại STT2 và 2,7 lần tại STT3; </w:t>
      </w:r>
      <w:r w:rsidR="007F5B3B" w:rsidRPr="00CE0060">
        <w:rPr>
          <w:sz w:val="28"/>
          <w:szCs w:val="28"/>
        </w:rPr>
        <w:t xml:space="preserve">thông số </w:t>
      </w:r>
      <w:r w:rsidR="004909B1" w:rsidRPr="00CE0060">
        <w:rPr>
          <w:sz w:val="28"/>
          <w:szCs w:val="28"/>
        </w:rPr>
        <w:t>TP</w:t>
      </w:r>
      <w:bookmarkStart w:id="2158" w:name="_Hlk166506486"/>
      <w:bookmarkStart w:id="2159" w:name="_Hlk162513460"/>
      <w:bookmarkStart w:id="2160" w:name="_Toc81230448"/>
      <w:bookmarkStart w:id="2161" w:name="_Toc91160694"/>
      <w:bookmarkStart w:id="2162" w:name="_Toc91161479"/>
      <w:bookmarkEnd w:id="2150"/>
      <w:bookmarkEnd w:id="2151"/>
      <w:bookmarkEnd w:id="2152"/>
      <w:bookmarkEnd w:id="2153"/>
      <w:bookmarkEnd w:id="2154"/>
      <w:bookmarkEnd w:id="2156"/>
      <w:bookmarkEnd w:id="2157"/>
      <w:r w:rsidR="00685C1E">
        <w:rPr>
          <w:sz w:val="28"/>
          <w:szCs w:val="28"/>
        </w:rPr>
        <w:t xml:space="preserve"> </w:t>
      </w:r>
      <w:r w:rsidR="00685C1E" w:rsidRPr="00CE0060">
        <w:rPr>
          <w:sz w:val="28"/>
          <w:szCs w:val="28"/>
        </w:rPr>
        <w:t>đạt giới hạn cho phép tại STT1, vượt giới hạn cho phép</w:t>
      </w:r>
      <w:r w:rsidR="00685C1E">
        <w:rPr>
          <w:sz w:val="28"/>
          <w:szCs w:val="28"/>
        </w:rPr>
        <w:t xml:space="preserve"> 1,2</w:t>
      </w:r>
      <w:r w:rsidR="00685C1E" w:rsidRPr="00CE0060">
        <w:rPr>
          <w:sz w:val="28"/>
          <w:szCs w:val="28"/>
        </w:rPr>
        <w:t xml:space="preserve"> ÷ </w:t>
      </w:r>
      <w:r w:rsidR="00685C1E">
        <w:rPr>
          <w:sz w:val="28"/>
          <w:szCs w:val="28"/>
        </w:rPr>
        <w:t xml:space="preserve">3,4 </w:t>
      </w:r>
      <w:r w:rsidR="00685C1E" w:rsidRPr="00CE0060">
        <w:rPr>
          <w:sz w:val="28"/>
          <w:szCs w:val="28"/>
        </w:rPr>
        <w:t>lần tại các vị trí còn lại</w:t>
      </w:r>
      <w:r w:rsidR="000F7626" w:rsidRPr="00CE0060">
        <w:rPr>
          <w:sz w:val="28"/>
          <w:szCs w:val="28"/>
        </w:rPr>
        <w:t xml:space="preserve">; thông số TN </w:t>
      </w:r>
      <w:r w:rsidR="00133426" w:rsidRPr="00CE0060">
        <w:rPr>
          <w:sz w:val="28"/>
          <w:szCs w:val="28"/>
        </w:rPr>
        <w:t xml:space="preserve">vượt giới hạn cho phép từ  </w:t>
      </w:r>
      <w:r w:rsidR="00685C1E">
        <w:rPr>
          <w:sz w:val="28"/>
          <w:szCs w:val="28"/>
        </w:rPr>
        <w:t>1,2</w:t>
      </w:r>
      <w:r w:rsidR="00133426" w:rsidRPr="00CE0060">
        <w:rPr>
          <w:sz w:val="28"/>
          <w:szCs w:val="28"/>
        </w:rPr>
        <w:t xml:space="preserve"> ÷ </w:t>
      </w:r>
      <w:r w:rsidR="00685C1E">
        <w:rPr>
          <w:sz w:val="28"/>
          <w:szCs w:val="28"/>
        </w:rPr>
        <w:t>2,</w:t>
      </w:r>
      <w:r w:rsidR="00133426">
        <w:rPr>
          <w:sz w:val="28"/>
          <w:szCs w:val="28"/>
        </w:rPr>
        <w:t xml:space="preserve">4 </w:t>
      </w:r>
      <w:r w:rsidR="00133426" w:rsidRPr="00CE0060">
        <w:rPr>
          <w:sz w:val="28"/>
          <w:szCs w:val="28"/>
        </w:rPr>
        <w:t>lần</w:t>
      </w:r>
      <w:r w:rsidR="00133426">
        <w:rPr>
          <w:sz w:val="28"/>
          <w:szCs w:val="28"/>
        </w:rPr>
        <w:t xml:space="preserve">; </w:t>
      </w:r>
      <w:r w:rsidR="00133426" w:rsidRPr="004E11CF">
        <w:rPr>
          <w:sz w:val="28"/>
          <w:szCs w:val="28"/>
        </w:rPr>
        <w:t>thông số TOC</w:t>
      </w:r>
      <w:r w:rsidR="00133426">
        <w:rPr>
          <w:sz w:val="28"/>
          <w:szCs w:val="28"/>
        </w:rPr>
        <w:t xml:space="preserve"> </w:t>
      </w:r>
      <w:r w:rsidR="00133426" w:rsidRPr="00CE0060">
        <w:rPr>
          <w:sz w:val="28"/>
          <w:szCs w:val="28"/>
        </w:rPr>
        <w:t xml:space="preserve">vượt giới hạn cho phép </w:t>
      </w:r>
      <w:bookmarkStart w:id="2163" w:name="_Hlk183681876"/>
      <w:r w:rsidR="004E11CF">
        <w:rPr>
          <w:sz w:val="28"/>
          <w:szCs w:val="28"/>
        </w:rPr>
        <w:t>1,4</w:t>
      </w:r>
      <w:r w:rsidR="00133426">
        <w:rPr>
          <w:sz w:val="28"/>
          <w:szCs w:val="28"/>
        </w:rPr>
        <w:t xml:space="preserve"> </w:t>
      </w:r>
      <w:r w:rsidR="00133426" w:rsidRPr="00CE0060">
        <w:rPr>
          <w:sz w:val="28"/>
          <w:szCs w:val="28"/>
        </w:rPr>
        <w:t>lần</w:t>
      </w:r>
      <w:r w:rsidR="004E11CF">
        <w:rPr>
          <w:sz w:val="28"/>
          <w:szCs w:val="28"/>
        </w:rPr>
        <w:t xml:space="preserve"> tại </w:t>
      </w:r>
      <w:r w:rsidR="004126E4" w:rsidRPr="004126E4">
        <w:rPr>
          <w:sz w:val="28"/>
          <w:szCs w:val="28"/>
        </w:rPr>
        <w:t>Cầu Ông Cộ</w:t>
      </w:r>
      <w:r w:rsidR="004126E4">
        <w:rPr>
          <w:sz w:val="28"/>
          <w:szCs w:val="28"/>
        </w:rPr>
        <w:t xml:space="preserve"> (STT3) và </w:t>
      </w:r>
      <w:r w:rsidR="004126E4" w:rsidRPr="004126E4">
        <w:rPr>
          <w:sz w:val="28"/>
          <w:szCs w:val="28"/>
        </w:rPr>
        <w:t xml:space="preserve">Suối Bến Ván (suối Đồng Sổ) </w:t>
      </w:r>
      <w:r w:rsidR="004126E4">
        <w:rPr>
          <w:sz w:val="28"/>
          <w:szCs w:val="28"/>
        </w:rPr>
        <w:t>(RTT4)</w:t>
      </w:r>
      <w:r w:rsidR="000F7626" w:rsidRPr="00CE0060">
        <w:rPr>
          <w:sz w:val="28"/>
          <w:szCs w:val="28"/>
        </w:rPr>
        <w:t>.</w:t>
      </w:r>
      <w:bookmarkEnd w:id="2163"/>
    </w:p>
    <w:p w14:paraId="5DD2A4E2" w14:textId="77777777" w:rsidR="00526236" w:rsidRDefault="00526236" w:rsidP="001B13B8">
      <w:pPr>
        <w:spacing w:before="60" w:after="60" w:line="269" w:lineRule="auto"/>
        <w:ind w:firstLine="567"/>
        <w:contextualSpacing/>
        <w:jc w:val="both"/>
        <w:rPr>
          <w:sz w:val="28"/>
          <w:szCs w:val="28"/>
        </w:rPr>
      </w:pPr>
      <w:bookmarkStart w:id="2164" w:name="_Hlk178841184"/>
      <w:r w:rsidRPr="00526236">
        <w:rPr>
          <w:sz w:val="28"/>
          <w:szCs w:val="28"/>
        </w:rPr>
        <w:t xml:space="preserve">Chất lượng nước tại rạch Thị Tính ổn định so với tháng trước. Chất lượng nước trên rạch Thị Tính ở mức trung bình đến mức rất tốt. Chất lượng nước tại RTT1 (Suối Căm Xe tại ngã ba suối Bài Lang và suối Căm Xe) ở mức rất tốt - đạt cho mục đích cấp nước sinh hoạt); chất lượng nước tại RTT2 (Hợp lưu của suối Đồng Sổ và suối Đôi tại Cầu Quan) và RTT4 (Suối Bến Ván (Suối Đồng Sổ)) ở mức tốt đạt cho mục đích cấp nước sinh hoạt nhưng cần có biện pháp xử lý phù hợp; chất lượng nước tại RTT3 (Suối Bến ván (suối Đồng Sổ)) ở mức trung bình - đạt cho mục đích tưới tiêu và các mục đích tương đương khác.    </w:t>
      </w:r>
    </w:p>
    <w:p w14:paraId="4F32BC62" w14:textId="0C92ADDC" w:rsidR="00C26AB8" w:rsidRPr="00CE0060" w:rsidRDefault="00C26AB8" w:rsidP="001B13B8">
      <w:pPr>
        <w:spacing w:before="60" w:after="60" w:line="269" w:lineRule="auto"/>
        <w:ind w:firstLine="567"/>
        <w:contextualSpacing/>
        <w:jc w:val="both"/>
        <w:rPr>
          <w:rFonts w:eastAsia="Times New Roman"/>
          <w:sz w:val="28"/>
          <w:szCs w:val="28"/>
          <w:lang w:val="vi-VN"/>
        </w:rPr>
      </w:pPr>
      <w:r w:rsidRPr="00CE0060">
        <w:rPr>
          <w:rFonts w:eastAsia="Times New Roman"/>
          <w:sz w:val="28"/>
          <w:szCs w:val="28"/>
        </w:rPr>
        <w:t xml:space="preserve">Đối với các thông số ảnh hưởng tới sức khỏe con người: hầu hết các thông số đều đạt quy chuẩn cho phép theo bảng 1, QCVN 08:2023/BTNMT, riêng có: </w:t>
      </w:r>
      <w:r w:rsidR="000B7ECE" w:rsidRPr="00CE0060">
        <w:rPr>
          <w:sz w:val="28"/>
          <w:szCs w:val="28"/>
        </w:rPr>
        <w:t>thông số NH</w:t>
      </w:r>
      <w:r w:rsidR="000B7ECE" w:rsidRPr="00CE0060">
        <w:rPr>
          <w:sz w:val="28"/>
          <w:szCs w:val="28"/>
          <w:vertAlign w:val="subscript"/>
        </w:rPr>
        <w:t>4</w:t>
      </w:r>
      <w:r w:rsidR="000B7ECE" w:rsidRPr="00CE0060">
        <w:rPr>
          <w:sz w:val="28"/>
          <w:szCs w:val="28"/>
          <w:vertAlign w:val="superscript"/>
        </w:rPr>
        <w:t>+</w:t>
      </w:r>
      <w:r w:rsidR="000B7ECE" w:rsidRPr="00CE0060">
        <w:rPr>
          <w:sz w:val="28"/>
          <w:szCs w:val="28"/>
        </w:rPr>
        <w:t xml:space="preserve">_N </w:t>
      </w:r>
      <w:r w:rsidR="00133426" w:rsidRPr="00CE0060">
        <w:rPr>
          <w:sz w:val="28"/>
          <w:szCs w:val="28"/>
        </w:rPr>
        <w:t>vượt giới hạn cho phép 1,</w:t>
      </w:r>
      <w:r w:rsidR="00685C1E">
        <w:rPr>
          <w:sz w:val="28"/>
          <w:szCs w:val="28"/>
        </w:rPr>
        <w:t>1</w:t>
      </w:r>
      <w:r w:rsidR="00133426" w:rsidRPr="00CE0060">
        <w:rPr>
          <w:sz w:val="28"/>
          <w:szCs w:val="28"/>
        </w:rPr>
        <w:t xml:space="preserve"> ÷  </w:t>
      </w:r>
      <w:r w:rsidR="00685C1E">
        <w:rPr>
          <w:sz w:val="28"/>
          <w:szCs w:val="28"/>
        </w:rPr>
        <w:t>2,7</w:t>
      </w:r>
      <w:r w:rsidR="00133426" w:rsidRPr="00CE0060">
        <w:rPr>
          <w:sz w:val="28"/>
          <w:szCs w:val="28"/>
        </w:rPr>
        <w:t xml:space="preserve"> lần</w:t>
      </w:r>
      <w:r w:rsidR="00C919AD" w:rsidRPr="00CE0060">
        <w:rPr>
          <w:sz w:val="28"/>
          <w:szCs w:val="28"/>
        </w:rPr>
        <w:t>; thông số Fe</w:t>
      </w:r>
      <w:r w:rsidR="00685C1E">
        <w:rPr>
          <w:sz w:val="28"/>
          <w:szCs w:val="28"/>
        </w:rPr>
        <w:t xml:space="preserve"> </w:t>
      </w:r>
      <w:r w:rsidR="00685C1E" w:rsidRPr="00CE0060">
        <w:rPr>
          <w:sz w:val="28"/>
          <w:szCs w:val="28"/>
        </w:rPr>
        <w:t>đạt giới hạn cho phép tại STT1, vượt giới hạn cho phép</w:t>
      </w:r>
      <w:r w:rsidR="00685C1E">
        <w:rPr>
          <w:sz w:val="28"/>
          <w:szCs w:val="28"/>
        </w:rPr>
        <w:t xml:space="preserve"> 1,2</w:t>
      </w:r>
      <w:r w:rsidR="00685C1E" w:rsidRPr="00CE0060">
        <w:rPr>
          <w:sz w:val="28"/>
          <w:szCs w:val="28"/>
        </w:rPr>
        <w:t xml:space="preserve"> ÷ </w:t>
      </w:r>
      <w:r w:rsidR="00685C1E">
        <w:rPr>
          <w:sz w:val="28"/>
          <w:szCs w:val="28"/>
        </w:rPr>
        <w:t xml:space="preserve">3,4 </w:t>
      </w:r>
      <w:r w:rsidR="00685C1E" w:rsidRPr="00CE0060">
        <w:rPr>
          <w:sz w:val="28"/>
          <w:szCs w:val="28"/>
        </w:rPr>
        <w:t>lần tại các vị trí còn lại</w:t>
      </w:r>
      <w:r w:rsidR="00685C1E">
        <w:rPr>
          <w:sz w:val="28"/>
          <w:szCs w:val="28"/>
        </w:rPr>
        <w:t>.</w:t>
      </w:r>
    </w:p>
    <w:p w14:paraId="6871CE65" w14:textId="74478DD3" w:rsidR="00C26AB8" w:rsidRPr="00CE0060" w:rsidRDefault="00C26AB8" w:rsidP="00C26AB8">
      <w:pPr>
        <w:spacing w:before="60" w:after="60" w:line="269" w:lineRule="auto"/>
        <w:ind w:firstLine="567"/>
        <w:contextualSpacing/>
        <w:jc w:val="both"/>
        <w:rPr>
          <w:sz w:val="28"/>
          <w:szCs w:val="28"/>
        </w:rPr>
      </w:pPr>
      <w:r w:rsidRPr="00CE0060">
        <w:rPr>
          <w:rFonts w:eastAsia="Times New Roman"/>
          <w:sz w:val="28"/>
          <w:szCs w:val="28"/>
        </w:rPr>
        <w:t>Đối với thông số phục vụ cho việc phân loại chất lượng nước sông, suối, kênh, mương, khe, rạch và bảo vệ môi trường sống dưới nước (</w:t>
      </w:r>
      <w:r w:rsidRPr="00CE0060">
        <w:rPr>
          <w:sz w:val="28"/>
          <w:szCs w:val="28"/>
        </w:rPr>
        <w:t xml:space="preserve">So với mức A và B - </w:t>
      </w:r>
      <w:r w:rsidRPr="00CE0060">
        <w:rPr>
          <w:rFonts w:eastAsia="Times New Roman"/>
          <w:sz w:val="28"/>
          <w:szCs w:val="28"/>
        </w:rPr>
        <w:t>bảng 2, QCVN 08:2023/BTNMT)</w:t>
      </w:r>
      <w:r w:rsidRPr="00CE0060">
        <w:rPr>
          <w:rFonts w:eastAsia="Times New Roman"/>
          <w:sz w:val="28"/>
          <w:szCs w:val="28"/>
          <w:lang w:val="vi-VN"/>
        </w:rPr>
        <w:t xml:space="preserve"> được phân loại như sau: thông số </w:t>
      </w:r>
      <w:r w:rsidR="001B13B8" w:rsidRPr="00CE0060">
        <w:rPr>
          <w:sz w:val="28"/>
          <w:szCs w:val="28"/>
        </w:rPr>
        <w:t>pH, BOD</w:t>
      </w:r>
      <w:r w:rsidR="001B13B8" w:rsidRPr="00CE0060">
        <w:rPr>
          <w:sz w:val="28"/>
          <w:szCs w:val="28"/>
          <w:vertAlign w:val="subscript"/>
        </w:rPr>
        <w:t>5</w:t>
      </w:r>
      <w:r w:rsidR="001B13B8" w:rsidRPr="00CE0060">
        <w:rPr>
          <w:sz w:val="28"/>
          <w:szCs w:val="28"/>
        </w:rPr>
        <w:t xml:space="preserve">, </w:t>
      </w:r>
      <w:r w:rsidR="00906599" w:rsidRPr="00CE0060">
        <w:rPr>
          <w:sz w:val="28"/>
          <w:szCs w:val="28"/>
        </w:rPr>
        <w:t xml:space="preserve">TOC </w:t>
      </w:r>
      <w:r w:rsidRPr="00CE0060">
        <w:rPr>
          <w:rFonts w:eastAsia="Times New Roman"/>
          <w:sz w:val="28"/>
          <w:szCs w:val="28"/>
          <w:lang w:val="vi-VN"/>
        </w:rPr>
        <w:t xml:space="preserve">đạt </w:t>
      </w:r>
      <w:r w:rsidRPr="00CE0060">
        <w:rPr>
          <w:rFonts w:eastAsia="Times New Roman"/>
          <w:sz w:val="28"/>
          <w:szCs w:val="28"/>
        </w:rPr>
        <w:t>giới hạn cho phép</w:t>
      </w:r>
      <w:r w:rsidRPr="00CE0060">
        <w:rPr>
          <w:rFonts w:eastAsia="Times New Roman"/>
          <w:sz w:val="28"/>
          <w:szCs w:val="28"/>
          <w:lang w:val="vi-VN"/>
        </w:rPr>
        <w:t>; thông số DO</w:t>
      </w:r>
      <w:r w:rsidRPr="00CE0060">
        <w:rPr>
          <w:rFonts w:eastAsia="Times New Roman"/>
          <w:sz w:val="28"/>
          <w:szCs w:val="28"/>
        </w:rPr>
        <w:t xml:space="preserve"> thấp hơn ngưỡng giới hạn cho phép; </w:t>
      </w:r>
      <w:r w:rsidR="00133426" w:rsidRPr="00CE0060">
        <w:rPr>
          <w:sz w:val="28"/>
          <w:szCs w:val="28"/>
        </w:rPr>
        <w:t>Thông số</w:t>
      </w:r>
      <w:r w:rsidR="00133426">
        <w:rPr>
          <w:sz w:val="28"/>
          <w:szCs w:val="28"/>
        </w:rPr>
        <w:t xml:space="preserve"> SS</w:t>
      </w:r>
      <w:r w:rsidR="00133426" w:rsidRPr="00CE0060">
        <w:rPr>
          <w:sz w:val="28"/>
          <w:szCs w:val="28"/>
        </w:rPr>
        <w:t xml:space="preserve"> đạt giới hạn cho phép tại RTT</w:t>
      </w:r>
      <w:r w:rsidR="00133426">
        <w:rPr>
          <w:sz w:val="28"/>
          <w:szCs w:val="28"/>
        </w:rPr>
        <w:t>4</w:t>
      </w:r>
      <w:r w:rsidR="00133426" w:rsidRPr="00CE0060">
        <w:rPr>
          <w:sz w:val="28"/>
          <w:szCs w:val="28"/>
        </w:rPr>
        <w:t>, vượt 1,</w:t>
      </w:r>
      <w:r w:rsidR="00133426">
        <w:rPr>
          <w:sz w:val="28"/>
          <w:szCs w:val="28"/>
        </w:rPr>
        <w:t>5</w:t>
      </w:r>
      <w:r w:rsidR="00133426" w:rsidRPr="00CE0060">
        <w:rPr>
          <w:sz w:val="28"/>
          <w:szCs w:val="28"/>
        </w:rPr>
        <w:t xml:space="preserve"> ÷ 2,</w:t>
      </w:r>
      <w:r w:rsidR="00133426">
        <w:rPr>
          <w:sz w:val="28"/>
          <w:szCs w:val="28"/>
        </w:rPr>
        <w:t>6</w:t>
      </w:r>
      <w:r w:rsidR="00133426" w:rsidRPr="00CE0060">
        <w:rPr>
          <w:sz w:val="28"/>
          <w:szCs w:val="28"/>
        </w:rPr>
        <w:t xml:space="preserve"> lần tại các rạch còn lại</w:t>
      </w:r>
      <w:r w:rsidR="00133426">
        <w:rPr>
          <w:sz w:val="28"/>
          <w:szCs w:val="28"/>
        </w:rPr>
        <w:t xml:space="preserve">; </w:t>
      </w:r>
      <w:r w:rsidR="00DB1945" w:rsidRPr="00CE0060">
        <w:rPr>
          <w:sz w:val="28"/>
          <w:szCs w:val="28"/>
        </w:rPr>
        <w:t xml:space="preserve">thông số </w:t>
      </w:r>
      <w:r w:rsidR="000A4F64" w:rsidRPr="00CE0060">
        <w:rPr>
          <w:sz w:val="28"/>
          <w:szCs w:val="28"/>
        </w:rPr>
        <w:t>COD</w:t>
      </w:r>
      <w:r w:rsidR="00685C1E">
        <w:rPr>
          <w:sz w:val="28"/>
          <w:szCs w:val="28"/>
        </w:rPr>
        <w:t xml:space="preserve"> </w:t>
      </w:r>
      <w:r w:rsidR="00685C1E" w:rsidRPr="00CE0060">
        <w:rPr>
          <w:sz w:val="28"/>
          <w:szCs w:val="28"/>
        </w:rPr>
        <w:t xml:space="preserve">vượt giới hạn cho phép </w:t>
      </w:r>
      <w:r w:rsidR="00685C1E">
        <w:rPr>
          <w:sz w:val="28"/>
          <w:szCs w:val="28"/>
        </w:rPr>
        <w:t>2</w:t>
      </w:r>
      <w:r w:rsidR="00685C1E" w:rsidRPr="00CE0060">
        <w:rPr>
          <w:sz w:val="28"/>
          <w:szCs w:val="28"/>
        </w:rPr>
        <w:t xml:space="preserve"> lần tại RTT3</w:t>
      </w:r>
      <w:r w:rsidR="00A94493">
        <w:rPr>
          <w:sz w:val="28"/>
          <w:szCs w:val="28"/>
        </w:rPr>
        <w:t xml:space="preserve">; </w:t>
      </w:r>
      <w:r w:rsidR="00C919AD" w:rsidRPr="00CE0060">
        <w:rPr>
          <w:sz w:val="28"/>
          <w:szCs w:val="28"/>
        </w:rPr>
        <w:t>Thông số BOD</w:t>
      </w:r>
      <w:r w:rsidR="00C919AD" w:rsidRPr="00CE0060">
        <w:rPr>
          <w:sz w:val="28"/>
          <w:szCs w:val="28"/>
          <w:vertAlign w:val="subscript"/>
        </w:rPr>
        <w:t>5</w:t>
      </w:r>
      <w:r w:rsidR="00C919AD" w:rsidRPr="00CE0060">
        <w:rPr>
          <w:sz w:val="28"/>
          <w:szCs w:val="28"/>
        </w:rPr>
        <w:t xml:space="preserve"> </w:t>
      </w:r>
      <w:r w:rsidR="00133426" w:rsidRPr="00CE0060">
        <w:rPr>
          <w:sz w:val="28"/>
          <w:szCs w:val="28"/>
        </w:rPr>
        <w:t xml:space="preserve">vượt giới hạn cho phép </w:t>
      </w:r>
      <w:r w:rsidR="00685C1E">
        <w:rPr>
          <w:sz w:val="28"/>
          <w:szCs w:val="28"/>
        </w:rPr>
        <w:t>1,3</w:t>
      </w:r>
      <w:r w:rsidR="00685C1E" w:rsidRPr="00CE0060">
        <w:rPr>
          <w:sz w:val="28"/>
          <w:szCs w:val="28"/>
        </w:rPr>
        <w:t xml:space="preserve"> lần tại RTT</w:t>
      </w:r>
      <w:r w:rsidR="00685C1E">
        <w:rPr>
          <w:sz w:val="28"/>
          <w:szCs w:val="28"/>
        </w:rPr>
        <w:t xml:space="preserve">2 và 2,5 lần tại </w:t>
      </w:r>
      <w:r w:rsidR="00685C1E" w:rsidRPr="00CE0060">
        <w:rPr>
          <w:sz w:val="28"/>
          <w:szCs w:val="28"/>
        </w:rPr>
        <w:t>RTT4</w:t>
      </w:r>
      <w:r w:rsidR="00133426">
        <w:rPr>
          <w:sz w:val="28"/>
          <w:szCs w:val="28"/>
        </w:rPr>
        <w:t>;</w:t>
      </w:r>
      <w:r w:rsidR="00EA0108" w:rsidRPr="00CE0060">
        <w:rPr>
          <w:sz w:val="28"/>
          <w:szCs w:val="28"/>
        </w:rPr>
        <w:t xml:space="preserve"> </w:t>
      </w:r>
      <w:r w:rsidRPr="00CE0060">
        <w:rPr>
          <w:rFonts w:eastAsia="Times New Roman"/>
          <w:sz w:val="28"/>
          <w:szCs w:val="28"/>
          <w:lang w:val="pt-BR"/>
        </w:rPr>
        <w:t xml:space="preserve">thông số Coliform </w:t>
      </w:r>
      <w:r w:rsidR="00133426" w:rsidRPr="00CE0060">
        <w:rPr>
          <w:sz w:val="28"/>
          <w:szCs w:val="28"/>
        </w:rPr>
        <w:t xml:space="preserve">đạt giới hạn cho phép tại RTT1, </w:t>
      </w:r>
      <w:r w:rsidR="00685C1E" w:rsidRPr="00CE0060">
        <w:rPr>
          <w:sz w:val="28"/>
          <w:szCs w:val="28"/>
        </w:rPr>
        <w:t>vượt 1,</w:t>
      </w:r>
      <w:r w:rsidR="00685C1E">
        <w:rPr>
          <w:sz w:val="28"/>
          <w:szCs w:val="28"/>
        </w:rPr>
        <w:t>4</w:t>
      </w:r>
      <w:r w:rsidR="00685C1E" w:rsidRPr="00CE0060">
        <w:rPr>
          <w:sz w:val="28"/>
          <w:szCs w:val="28"/>
        </w:rPr>
        <w:t xml:space="preserve"> ÷ </w:t>
      </w:r>
      <w:r w:rsidR="00685C1E">
        <w:rPr>
          <w:sz w:val="28"/>
          <w:szCs w:val="28"/>
        </w:rPr>
        <w:t>1,7</w:t>
      </w:r>
      <w:r w:rsidR="00685C1E" w:rsidRPr="00CE0060">
        <w:rPr>
          <w:sz w:val="28"/>
          <w:szCs w:val="28"/>
        </w:rPr>
        <w:t xml:space="preserve"> lần tại các rạch còn lại</w:t>
      </w:r>
      <w:r w:rsidR="00DB1945" w:rsidRPr="00CE0060">
        <w:rPr>
          <w:rFonts w:eastAsia="Times New Roman"/>
          <w:sz w:val="28"/>
          <w:szCs w:val="28"/>
        </w:rPr>
        <w:t xml:space="preserve">; </w:t>
      </w:r>
      <w:r w:rsidRPr="00CE0060">
        <w:rPr>
          <w:sz w:val="28"/>
          <w:szCs w:val="28"/>
        </w:rPr>
        <w:t xml:space="preserve">thông số TP </w:t>
      </w:r>
      <w:r w:rsidR="00133426" w:rsidRPr="00CE0060">
        <w:rPr>
          <w:sz w:val="28"/>
          <w:szCs w:val="28"/>
        </w:rPr>
        <w:t>đạt giới hạn cho phép tại RTT1, vượt 1,</w:t>
      </w:r>
      <w:r w:rsidR="00685C1E">
        <w:rPr>
          <w:sz w:val="28"/>
          <w:szCs w:val="28"/>
        </w:rPr>
        <w:t>1</w:t>
      </w:r>
      <w:r w:rsidR="00133426" w:rsidRPr="00CE0060">
        <w:rPr>
          <w:sz w:val="28"/>
          <w:szCs w:val="28"/>
        </w:rPr>
        <w:t xml:space="preserve"> ÷ </w:t>
      </w:r>
      <w:r w:rsidR="00685C1E">
        <w:rPr>
          <w:sz w:val="28"/>
          <w:szCs w:val="28"/>
        </w:rPr>
        <w:t>3,5</w:t>
      </w:r>
      <w:r w:rsidR="00133426">
        <w:rPr>
          <w:sz w:val="28"/>
          <w:szCs w:val="28"/>
        </w:rPr>
        <w:t xml:space="preserve"> </w:t>
      </w:r>
      <w:r w:rsidR="00133426" w:rsidRPr="00CE0060">
        <w:rPr>
          <w:sz w:val="28"/>
          <w:szCs w:val="28"/>
        </w:rPr>
        <w:t>lần tại các rạch còn lại</w:t>
      </w:r>
      <w:r w:rsidR="00DB1945" w:rsidRPr="00CE0060">
        <w:rPr>
          <w:sz w:val="28"/>
          <w:szCs w:val="28"/>
        </w:rPr>
        <w:t xml:space="preserve">; thông số TN </w:t>
      </w:r>
      <w:bookmarkEnd w:id="2158"/>
      <w:r w:rsidR="00133426" w:rsidRPr="00CE0060">
        <w:rPr>
          <w:sz w:val="28"/>
          <w:szCs w:val="28"/>
        </w:rPr>
        <w:t>vượt giới hạn cho phép 1,</w:t>
      </w:r>
      <w:r w:rsidR="00685C1E">
        <w:rPr>
          <w:sz w:val="28"/>
          <w:szCs w:val="28"/>
        </w:rPr>
        <w:t>2</w:t>
      </w:r>
      <w:r w:rsidR="00133426" w:rsidRPr="00CE0060">
        <w:rPr>
          <w:sz w:val="28"/>
          <w:szCs w:val="28"/>
        </w:rPr>
        <w:t xml:space="preserve"> ÷ </w:t>
      </w:r>
      <w:r w:rsidR="00685C1E">
        <w:rPr>
          <w:sz w:val="28"/>
          <w:szCs w:val="28"/>
        </w:rPr>
        <w:t>7,1</w:t>
      </w:r>
      <w:r w:rsidR="00133426" w:rsidRPr="00CE0060">
        <w:rPr>
          <w:sz w:val="28"/>
          <w:szCs w:val="28"/>
        </w:rPr>
        <w:t xml:space="preserve"> lần</w:t>
      </w:r>
      <w:r w:rsidR="00133426">
        <w:rPr>
          <w:sz w:val="28"/>
          <w:szCs w:val="28"/>
        </w:rPr>
        <w:t xml:space="preserve">; </w:t>
      </w:r>
      <w:r w:rsidR="00133426" w:rsidRPr="004126E4">
        <w:rPr>
          <w:sz w:val="28"/>
          <w:szCs w:val="28"/>
        </w:rPr>
        <w:t>thông số TOC</w:t>
      </w:r>
      <w:r w:rsidR="00133426" w:rsidRPr="00CE0060">
        <w:rPr>
          <w:sz w:val="28"/>
          <w:szCs w:val="28"/>
        </w:rPr>
        <w:t xml:space="preserve"> vượt giới hạn cho phép </w:t>
      </w:r>
      <w:r w:rsidR="004126E4">
        <w:rPr>
          <w:sz w:val="28"/>
          <w:szCs w:val="28"/>
        </w:rPr>
        <w:t xml:space="preserve">1,4 </w:t>
      </w:r>
      <w:r w:rsidR="004126E4" w:rsidRPr="00CE0060">
        <w:rPr>
          <w:sz w:val="28"/>
          <w:szCs w:val="28"/>
        </w:rPr>
        <w:t>lần</w:t>
      </w:r>
      <w:r w:rsidR="004126E4">
        <w:rPr>
          <w:sz w:val="28"/>
          <w:szCs w:val="28"/>
        </w:rPr>
        <w:t xml:space="preserve"> tại </w:t>
      </w:r>
      <w:r w:rsidR="004126E4" w:rsidRPr="004126E4">
        <w:rPr>
          <w:sz w:val="28"/>
          <w:szCs w:val="28"/>
        </w:rPr>
        <w:t>Cầu Ông Cộ</w:t>
      </w:r>
      <w:r w:rsidR="004126E4">
        <w:rPr>
          <w:sz w:val="28"/>
          <w:szCs w:val="28"/>
        </w:rPr>
        <w:t xml:space="preserve"> (STT3) và </w:t>
      </w:r>
      <w:r w:rsidR="004126E4" w:rsidRPr="004126E4">
        <w:rPr>
          <w:sz w:val="28"/>
          <w:szCs w:val="28"/>
        </w:rPr>
        <w:t xml:space="preserve">Suối Bến Ván (suối Đồng Sổ) </w:t>
      </w:r>
      <w:r w:rsidR="004126E4">
        <w:rPr>
          <w:sz w:val="28"/>
          <w:szCs w:val="28"/>
        </w:rPr>
        <w:t>(RTT4)</w:t>
      </w:r>
      <w:r w:rsidR="004126E4" w:rsidRPr="00CE0060">
        <w:rPr>
          <w:sz w:val="28"/>
          <w:szCs w:val="28"/>
        </w:rPr>
        <w:t>.</w:t>
      </w:r>
      <w:bookmarkEnd w:id="2164"/>
    </w:p>
    <w:p w14:paraId="37E0BBE6" w14:textId="28D2A6CF" w:rsidR="00C63F38" w:rsidRPr="00CE0060" w:rsidRDefault="00C63F38" w:rsidP="00C26AB8">
      <w:pPr>
        <w:spacing w:before="60" w:after="60" w:line="269" w:lineRule="auto"/>
        <w:ind w:firstLine="567"/>
        <w:contextualSpacing/>
        <w:jc w:val="both"/>
        <w:rPr>
          <w:b/>
          <w:bCs/>
          <w:sz w:val="28"/>
          <w:szCs w:val="28"/>
        </w:rPr>
      </w:pPr>
      <w:bookmarkStart w:id="2165" w:name="_Hlk178841250"/>
      <w:r w:rsidRPr="00CE0060">
        <w:rPr>
          <w:b/>
          <w:bCs/>
          <w:sz w:val="28"/>
          <w:szCs w:val="28"/>
        </w:rPr>
        <w:t xml:space="preserve">Nhận xét chung: </w:t>
      </w:r>
    </w:p>
    <w:p w14:paraId="5393BFB4" w14:textId="735A1343" w:rsidR="00540285" w:rsidRPr="00CE0060" w:rsidRDefault="00540285" w:rsidP="00C63F38">
      <w:pPr>
        <w:spacing w:after="120"/>
        <w:ind w:firstLine="144"/>
        <w:jc w:val="both"/>
        <w:rPr>
          <w:sz w:val="28"/>
          <w:szCs w:val="28"/>
        </w:rPr>
      </w:pPr>
      <w:r w:rsidRPr="00CE0060">
        <w:rPr>
          <w:sz w:val="28"/>
          <w:szCs w:val="28"/>
          <w:lang w:val="es-ES"/>
        </w:rPr>
        <w:t xml:space="preserve">Kết quả quan trắc </w:t>
      </w:r>
      <w:r w:rsidR="00E371B2" w:rsidRPr="00CE0060">
        <w:rPr>
          <w:sz w:val="28"/>
          <w:szCs w:val="28"/>
          <w:lang w:val="es-ES"/>
        </w:rPr>
        <w:t xml:space="preserve">chất lượng </w:t>
      </w:r>
      <w:r w:rsidRPr="00CE0060">
        <w:rPr>
          <w:sz w:val="28"/>
          <w:szCs w:val="28"/>
          <w:lang w:val="es-ES"/>
        </w:rPr>
        <w:t>nước mặt</w:t>
      </w:r>
      <w:r w:rsidR="00E371B2" w:rsidRPr="00CE0060">
        <w:rPr>
          <w:sz w:val="28"/>
          <w:szCs w:val="28"/>
          <w:lang w:val="es-ES"/>
        </w:rPr>
        <w:t xml:space="preserve"> (WQI)</w:t>
      </w:r>
      <w:r w:rsidRPr="00CE0060">
        <w:rPr>
          <w:sz w:val="28"/>
          <w:szCs w:val="28"/>
          <w:lang w:val="es-ES"/>
        </w:rPr>
        <w:t xml:space="preserve"> tháng </w:t>
      </w:r>
      <w:r w:rsidR="00AD662A">
        <w:rPr>
          <w:sz w:val="28"/>
          <w:szCs w:val="28"/>
          <w:lang w:val="es-ES"/>
        </w:rPr>
        <w:t>1</w:t>
      </w:r>
      <w:r w:rsidR="00526236">
        <w:rPr>
          <w:sz w:val="28"/>
          <w:szCs w:val="28"/>
          <w:lang w:val="es-ES"/>
        </w:rPr>
        <w:t>1</w:t>
      </w:r>
      <w:r w:rsidRPr="00CE0060">
        <w:rPr>
          <w:sz w:val="28"/>
          <w:szCs w:val="28"/>
          <w:lang w:eastAsia="vi-VN"/>
        </w:rPr>
        <w:t xml:space="preserve"> năm 2024 </w:t>
      </w:r>
      <w:r w:rsidRPr="00CE0060">
        <w:rPr>
          <w:sz w:val="28"/>
          <w:szCs w:val="28"/>
          <w:lang w:val="es-ES"/>
        </w:rPr>
        <w:t>trên địa bàn tỉnh Bình Dương</w:t>
      </w:r>
      <w:r w:rsidRPr="00CE0060">
        <w:rPr>
          <w:sz w:val="28"/>
          <w:szCs w:val="28"/>
          <w:lang w:val="vi-VN"/>
        </w:rPr>
        <w:t>,</w:t>
      </w:r>
      <w:r w:rsidRPr="00CE0060">
        <w:rPr>
          <w:sz w:val="28"/>
          <w:szCs w:val="28"/>
          <w:lang w:val="es-ES"/>
        </w:rPr>
        <w:t xml:space="preserve"> cho thấy</w:t>
      </w:r>
      <w:r w:rsidRPr="00CE0060">
        <w:rPr>
          <w:sz w:val="28"/>
          <w:szCs w:val="28"/>
        </w:rPr>
        <w:t>:</w:t>
      </w:r>
    </w:p>
    <w:p w14:paraId="662E3D1F" w14:textId="24FA6FA7" w:rsidR="00540285" w:rsidRPr="00CE0060" w:rsidRDefault="00CE4BD6" w:rsidP="00540285">
      <w:pPr>
        <w:spacing w:before="60" w:after="60"/>
        <w:ind w:firstLine="706"/>
        <w:jc w:val="both"/>
        <w:rPr>
          <w:sz w:val="28"/>
          <w:szCs w:val="20"/>
        </w:rPr>
      </w:pPr>
      <w:r w:rsidRPr="00CE0060">
        <w:rPr>
          <w:sz w:val="28"/>
          <w:szCs w:val="20"/>
        </w:rPr>
        <w:t>C</w:t>
      </w:r>
      <w:r w:rsidR="00540285" w:rsidRPr="00CE0060">
        <w:rPr>
          <w:sz w:val="28"/>
          <w:szCs w:val="20"/>
        </w:rPr>
        <w:t xml:space="preserve">hất lượng nước mặt sông Đồng Nai ở mức </w:t>
      </w:r>
      <w:r w:rsidR="00127C9C">
        <w:rPr>
          <w:sz w:val="28"/>
          <w:szCs w:val="20"/>
        </w:rPr>
        <w:t xml:space="preserve">tốt - </w:t>
      </w:r>
      <w:r w:rsidR="00540285" w:rsidRPr="00CE0060">
        <w:rPr>
          <w:sz w:val="28"/>
          <w:szCs w:val="20"/>
        </w:rPr>
        <w:t xml:space="preserve">rất tốt; Chất lượng nước </w:t>
      </w:r>
      <w:r w:rsidR="001F41B5" w:rsidRPr="00CE0060">
        <w:rPr>
          <w:sz w:val="28"/>
          <w:szCs w:val="20"/>
        </w:rPr>
        <w:t xml:space="preserve">mặt </w:t>
      </w:r>
      <w:r w:rsidR="00540285" w:rsidRPr="00CE0060">
        <w:rPr>
          <w:sz w:val="28"/>
          <w:szCs w:val="20"/>
        </w:rPr>
        <w:t xml:space="preserve">các rạch đổ vào sông Đồng Nai ổn định ở mức trung bình – rất tốt. Nhìn chung, chất lượng nước trên sông còn rất tốt, các rạch vẫn còn bị ô nhiễm, chủ yếu là ô nhiễm hữu cơ. </w:t>
      </w:r>
      <w:r w:rsidR="00222685" w:rsidRPr="00CE0060">
        <w:rPr>
          <w:sz w:val="28"/>
          <w:szCs w:val="20"/>
        </w:rPr>
        <w:t xml:space="preserve">So với tháng </w:t>
      </w:r>
      <w:r w:rsidR="00222685">
        <w:rPr>
          <w:sz w:val="28"/>
          <w:szCs w:val="20"/>
        </w:rPr>
        <w:t>10</w:t>
      </w:r>
      <w:r w:rsidR="00222685" w:rsidRPr="00CE0060">
        <w:rPr>
          <w:sz w:val="28"/>
          <w:szCs w:val="20"/>
        </w:rPr>
        <w:t>/2024</w:t>
      </w:r>
      <w:r w:rsidR="00222685">
        <w:rPr>
          <w:sz w:val="28"/>
          <w:szCs w:val="20"/>
        </w:rPr>
        <w:t>,</w:t>
      </w:r>
      <w:r w:rsidR="00222685" w:rsidRPr="00CE0060">
        <w:rPr>
          <w:sz w:val="28"/>
          <w:szCs w:val="20"/>
        </w:rPr>
        <w:t xml:space="preserve"> chất lượng nước có xu hướng </w:t>
      </w:r>
      <w:r w:rsidR="00222685">
        <w:rPr>
          <w:sz w:val="28"/>
          <w:szCs w:val="20"/>
        </w:rPr>
        <w:t>giảm</w:t>
      </w:r>
      <w:r w:rsidR="00222685" w:rsidRPr="00CE0060">
        <w:rPr>
          <w:sz w:val="28"/>
          <w:szCs w:val="20"/>
        </w:rPr>
        <w:t xml:space="preserve"> trên sông và </w:t>
      </w:r>
      <w:r w:rsidR="00222685">
        <w:rPr>
          <w:sz w:val="28"/>
          <w:szCs w:val="20"/>
        </w:rPr>
        <w:t>tăng</w:t>
      </w:r>
      <w:r w:rsidR="00222685" w:rsidRPr="00CE0060">
        <w:rPr>
          <w:sz w:val="28"/>
          <w:szCs w:val="20"/>
        </w:rPr>
        <w:t xml:space="preserve"> trên rạch. </w:t>
      </w:r>
      <w:r w:rsidR="00540285" w:rsidRPr="00CE0060">
        <w:rPr>
          <w:sz w:val="28"/>
          <w:szCs w:val="20"/>
        </w:rPr>
        <w:t>So với cùng kỳ năm 2023</w:t>
      </w:r>
      <w:r w:rsidR="00222685">
        <w:rPr>
          <w:sz w:val="28"/>
          <w:szCs w:val="20"/>
        </w:rPr>
        <w:t xml:space="preserve">, </w:t>
      </w:r>
      <w:r w:rsidR="00540285" w:rsidRPr="00CE0060">
        <w:rPr>
          <w:sz w:val="28"/>
          <w:szCs w:val="20"/>
        </w:rPr>
        <w:t xml:space="preserve">chất lượng nước có xu hướng </w:t>
      </w:r>
      <w:r w:rsidR="00222685">
        <w:rPr>
          <w:sz w:val="28"/>
          <w:szCs w:val="20"/>
        </w:rPr>
        <w:t>giảm</w:t>
      </w:r>
      <w:r w:rsidR="00540285" w:rsidRPr="00CE0060">
        <w:rPr>
          <w:sz w:val="28"/>
          <w:szCs w:val="20"/>
        </w:rPr>
        <w:t xml:space="preserve"> trên sông và trên rạch. </w:t>
      </w:r>
    </w:p>
    <w:p w14:paraId="15803569" w14:textId="4AF47765" w:rsidR="00540285" w:rsidRPr="00CE0060" w:rsidRDefault="00CE4BD6" w:rsidP="00540285">
      <w:pPr>
        <w:spacing w:before="120" w:after="120"/>
        <w:ind w:firstLine="706"/>
        <w:jc w:val="both"/>
        <w:rPr>
          <w:sz w:val="28"/>
          <w:szCs w:val="20"/>
        </w:rPr>
      </w:pPr>
      <w:r w:rsidRPr="00CE0060">
        <w:rPr>
          <w:sz w:val="28"/>
          <w:szCs w:val="20"/>
        </w:rPr>
        <w:t>Chất</w:t>
      </w:r>
      <w:r w:rsidR="00540285" w:rsidRPr="00CE0060">
        <w:rPr>
          <w:sz w:val="28"/>
          <w:szCs w:val="20"/>
        </w:rPr>
        <w:t xml:space="preserve"> lượng nước mặt </w:t>
      </w:r>
      <w:r w:rsidRPr="00CE0060">
        <w:rPr>
          <w:sz w:val="28"/>
          <w:szCs w:val="20"/>
        </w:rPr>
        <w:t>S</w:t>
      </w:r>
      <w:r w:rsidR="00540285" w:rsidRPr="00CE0060">
        <w:rPr>
          <w:sz w:val="28"/>
          <w:szCs w:val="20"/>
        </w:rPr>
        <w:t xml:space="preserve">ông Sài Gòn </w:t>
      </w:r>
      <w:r w:rsidR="00546995" w:rsidRPr="00CE0060">
        <w:rPr>
          <w:sz w:val="28"/>
          <w:szCs w:val="20"/>
        </w:rPr>
        <w:t xml:space="preserve">ở mức </w:t>
      </w:r>
      <w:r w:rsidR="00546995">
        <w:rPr>
          <w:sz w:val="28"/>
          <w:szCs w:val="20"/>
        </w:rPr>
        <w:t xml:space="preserve">tốt - </w:t>
      </w:r>
      <w:r w:rsidR="00546995" w:rsidRPr="00CE0060">
        <w:rPr>
          <w:sz w:val="28"/>
          <w:szCs w:val="20"/>
        </w:rPr>
        <w:t>rất tốt; Chất lượng nước</w:t>
      </w:r>
      <w:r w:rsidR="00540285" w:rsidRPr="00CE0060">
        <w:rPr>
          <w:sz w:val="28"/>
          <w:szCs w:val="20"/>
        </w:rPr>
        <w:t xml:space="preserve"> </w:t>
      </w:r>
      <w:r w:rsidR="00546995">
        <w:rPr>
          <w:sz w:val="28"/>
          <w:szCs w:val="20"/>
        </w:rPr>
        <w:t xml:space="preserve">trên </w:t>
      </w:r>
      <w:r w:rsidR="00540285" w:rsidRPr="00CE0060">
        <w:rPr>
          <w:sz w:val="28"/>
          <w:szCs w:val="20"/>
        </w:rPr>
        <w:t xml:space="preserve">rạch đổ vào sông Sài Gòn ở mức </w:t>
      </w:r>
      <w:r w:rsidR="000661DC">
        <w:rPr>
          <w:sz w:val="28"/>
          <w:szCs w:val="20"/>
        </w:rPr>
        <w:t>xấu</w:t>
      </w:r>
      <w:r w:rsidR="00540285" w:rsidRPr="00CE0060">
        <w:rPr>
          <w:sz w:val="28"/>
          <w:szCs w:val="20"/>
        </w:rPr>
        <w:t xml:space="preserve"> – tốt. Nhìn chung, các sông, rạch vẫn còn bị ô nhiễm, chủ yếu là ô nhiễm hữu cơ. Nguyên nhân dẫn đến chất lượng nước mặt sông Sài Gòn bị ô nhiễm là do hiện nay sông Sài Gòn đang tiếp nhận một lượng lớn nước thải công nghiệp, nước thải sinh hoạt. So với tháng </w:t>
      </w:r>
      <w:r w:rsidR="00B46E03">
        <w:rPr>
          <w:sz w:val="28"/>
          <w:szCs w:val="20"/>
        </w:rPr>
        <w:t>10</w:t>
      </w:r>
      <w:r w:rsidR="00540285" w:rsidRPr="00CE0060">
        <w:rPr>
          <w:sz w:val="28"/>
          <w:szCs w:val="20"/>
        </w:rPr>
        <w:t xml:space="preserve">/2024 chất lượng nước </w:t>
      </w:r>
      <w:r w:rsidR="00265E61" w:rsidRPr="00CE0060">
        <w:rPr>
          <w:sz w:val="28"/>
          <w:szCs w:val="20"/>
        </w:rPr>
        <w:t xml:space="preserve">có xu hướng </w:t>
      </w:r>
      <w:r w:rsidR="00B46E03">
        <w:rPr>
          <w:sz w:val="28"/>
          <w:szCs w:val="20"/>
        </w:rPr>
        <w:t>tăng</w:t>
      </w:r>
      <w:r w:rsidR="006C191C">
        <w:rPr>
          <w:sz w:val="28"/>
          <w:szCs w:val="20"/>
        </w:rPr>
        <w:t xml:space="preserve"> </w:t>
      </w:r>
      <w:r w:rsidR="00540285" w:rsidRPr="00CE0060">
        <w:rPr>
          <w:sz w:val="28"/>
          <w:szCs w:val="20"/>
        </w:rPr>
        <w:t xml:space="preserve">trên sông và </w:t>
      </w:r>
      <w:r w:rsidR="006C191C">
        <w:rPr>
          <w:sz w:val="28"/>
          <w:szCs w:val="20"/>
        </w:rPr>
        <w:t>giảm</w:t>
      </w:r>
      <w:r w:rsidR="00265E61" w:rsidRPr="00CE0060">
        <w:rPr>
          <w:sz w:val="28"/>
          <w:szCs w:val="20"/>
        </w:rPr>
        <w:t xml:space="preserve"> </w:t>
      </w:r>
      <w:r w:rsidR="00540285" w:rsidRPr="00CE0060">
        <w:rPr>
          <w:sz w:val="28"/>
          <w:szCs w:val="20"/>
        </w:rPr>
        <w:t>trên rạch</w:t>
      </w:r>
      <w:r w:rsidR="00265E61" w:rsidRPr="00CE0060">
        <w:rPr>
          <w:sz w:val="28"/>
          <w:szCs w:val="20"/>
        </w:rPr>
        <w:t>.</w:t>
      </w:r>
      <w:r w:rsidR="00B46E03" w:rsidRPr="00B46E03">
        <w:rPr>
          <w:sz w:val="28"/>
          <w:szCs w:val="20"/>
        </w:rPr>
        <w:t xml:space="preserve"> </w:t>
      </w:r>
      <w:r w:rsidR="00B46E03" w:rsidRPr="00CE0060">
        <w:rPr>
          <w:sz w:val="28"/>
          <w:szCs w:val="20"/>
        </w:rPr>
        <w:t>So với cùng kỳ năm 2023, chất lượng nước có xu hướng giảm trên sông và trên rạch</w:t>
      </w:r>
    </w:p>
    <w:p w14:paraId="728DB7D0" w14:textId="32631062" w:rsidR="00540285" w:rsidRPr="00CE0060" w:rsidRDefault="00CE4BD6" w:rsidP="00540285">
      <w:pPr>
        <w:spacing w:before="120" w:after="120"/>
        <w:ind w:firstLine="706"/>
        <w:jc w:val="both"/>
        <w:rPr>
          <w:sz w:val="28"/>
          <w:szCs w:val="20"/>
        </w:rPr>
      </w:pPr>
      <w:r w:rsidRPr="00CE0060">
        <w:rPr>
          <w:sz w:val="28"/>
          <w:szCs w:val="20"/>
        </w:rPr>
        <w:t>C</w:t>
      </w:r>
      <w:r w:rsidR="00540285" w:rsidRPr="00CE0060">
        <w:rPr>
          <w:sz w:val="28"/>
          <w:szCs w:val="20"/>
        </w:rPr>
        <w:t xml:space="preserve">hất lượng nước mặt sông Bé ở mức </w:t>
      </w:r>
      <w:r w:rsidR="006C191C">
        <w:rPr>
          <w:sz w:val="28"/>
          <w:szCs w:val="20"/>
        </w:rPr>
        <w:t xml:space="preserve">tốt - </w:t>
      </w:r>
      <w:r w:rsidR="00540285" w:rsidRPr="00CE0060">
        <w:rPr>
          <w:sz w:val="28"/>
          <w:szCs w:val="20"/>
        </w:rPr>
        <w:t>rất tốt. Nhìn chung, chất lượng nước sông Bé vẫn còn khá tốt</w:t>
      </w:r>
      <w:r w:rsidR="000D65BA">
        <w:rPr>
          <w:sz w:val="28"/>
          <w:szCs w:val="20"/>
        </w:rPr>
        <w:t>. C</w:t>
      </w:r>
      <w:r w:rsidR="00540285" w:rsidRPr="00CE0060">
        <w:rPr>
          <w:sz w:val="28"/>
          <w:szCs w:val="20"/>
        </w:rPr>
        <w:t>hất lượng nước có xu hướng</w:t>
      </w:r>
      <w:r w:rsidR="00265E61" w:rsidRPr="00CE0060">
        <w:rPr>
          <w:sz w:val="28"/>
          <w:szCs w:val="20"/>
        </w:rPr>
        <w:t xml:space="preserve"> </w:t>
      </w:r>
      <w:r w:rsidR="000D65BA">
        <w:rPr>
          <w:sz w:val="28"/>
          <w:szCs w:val="20"/>
        </w:rPr>
        <w:t>tăng so với tháng 10/2024 và ổn định so với cùng kỳ năm 2023</w:t>
      </w:r>
      <w:r w:rsidR="00540285" w:rsidRPr="00CE0060">
        <w:rPr>
          <w:sz w:val="28"/>
          <w:szCs w:val="20"/>
        </w:rPr>
        <w:t xml:space="preserve">. </w:t>
      </w:r>
    </w:p>
    <w:p w14:paraId="41D18905" w14:textId="11319D75" w:rsidR="00540285" w:rsidRPr="00CE0060" w:rsidRDefault="00CE4BD6" w:rsidP="00540285">
      <w:pPr>
        <w:spacing w:before="120" w:after="120"/>
        <w:ind w:firstLine="706"/>
        <w:jc w:val="both"/>
        <w:rPr>
          <w:sz w:val="28"/>
          <w:szCs w:val="20"/>
        </w:rPr>
      </w:pPr>
      <w:r w:rsidRPr="00CE0060">
        <w:rPr>
          <w:sz w:val="28"/>
          <w:szCs w:val="20"/>
        </w:rPr>
        <w:t>C</w:t>
      </w:r>
      <w:r w:rsidR="00540285" w:rsidRPr="00CE0060">
        <w:rPr>
          <w:sz w:val="28"/>
          <w:szCs w:val="20"/>
        </w:rPr>
        <w:t xml:space="preserve">hất lượng nước mặt sông Thị Tính và các rạch đổ vào sông Thị Tính ở mức trung bình – rất tốt. Nhìn chung, chất lượng nước sông, rạch vẫn còn ô nhiễm hữu cơ. Nguyên nhân dẫn đến chất lượng nước mặt bị ô nhiễm là do hiện nay sông Thị Tính đang tiếp nhận một lượng lớn nước thải công nghiệp, nước thải sinh hoạt. So với tháng </w:t>
      </w:r>
      <w:r w:rsidR="00653D67">
        <w:rPr>
          <w:sz w:val="28"/>
          <w:szCs w:val="20"/>
        </w:rPr>
        <w:t>10</w:t>
      </w:r>
      <w:r w:rsidR="00540285" w:rsidRPr="00CE0060">
        <w:rPr>
          <w:sz w:val="28"/>
          <w:szCs w:val="20"/>
        </w:rPr>
        <w:t xml:space="preserve">/2024 chất lượng nước có xu hướng </w:t>
      </w:r>
      <w:r w:rsidR="006C191C">
        <w:rPr>
          <w:sz w:val="28"/>
          <w:szCs w:val="20"/>
        </w:rPr>
        <w:t>tăng</w:t>
      </w:r>
      <w:r w:rsidR="00540285" w:rsidRPr="00CE0060">
        <w:rPr>
          <w:sz w:val="28"/>
          <w:szCs w:val="20"/>
        </w:rPr>
        <w:t xml:space="preserve"> </w:t>
      </w:r>
      <w:r w:rsidR="00265E61" w:rsidRPr="00CE0060">
        <w:rPr>
          <w:sz w:val="28"/>
          <w:szCs w:val="20"/>
        </w:rPr>
        <w:t xml:space="preserve">trên sông </w:t>
      </w:r>
      <w:r w:rsidR="00540285" w:rsidRPr="00CE0060">
        <w:rPr>
          <w:sz w:val="28"/>
          <w:szCs w:val="20"/>
        </w:rPr>
        <w:t xml:space="preserve">và trên rạch. </w:t>
      </w:r>
      <w:r w:rsidR="00653D67" w:rsidRPr="00CE0060">
        <w:rPr>
          <w:sz w:val="28"/>
          <w:szCs w:val="20"/>
        </w:rPr>
        <w:t>So với cùng kỳ năm 2023, chất lượng nước có xu hướng giảm.</w:t>
      </w:r>
    </w:p>
    <w:p w14:paraId="3F87D5BF" w14:textId="38794414" w:rsidR="00C63F38" w:rsidRPr="00CE0060" w:rsidRDefault="00C63F38" w:rsidP="00540285">
      <w:pPr>
        <w:spacing w:before="120" w:after="120"/>
        <w:ind w:firstLine="706"/>
        <w:jc w:val="both"/>
        <w:rPr>
          <w:rFonts w:eastAsia="Times New Roman"/>
          <w:sz w:val="28"/>
          <w:szCs w:val="28"/>
        </w:rPr>
      </w:pPr>
      <w:r w:rsidRPr="00CE0060">
        <w:rPr>
          <w:sz w:val="28"/>
          <w:szCs w:val="20"/>
        </w:rPr>
        <w:t xml:space="preserve">Nhìn chung, chất lượng nước mặt trên địa bàn tỉnh Bình Dương </w:t>
      </w:r>
      <w:r w:rsidR="00812C2A" w:rsidRPr="00CE0060">
        <w:rPr>
          <w:sz w:val="28"/>
          <w:szCs w:val="20"/>
        </w:rPr>
        <w:t xml:space="preserve">tháng </w:t>
      </w:r>
      <w:r w:rsidR="006C191C">
        <w:rPr>
          <w:sz w:val="28"/>
          <w:szCs w:val="20"/>
        </w:rPr>
        <w:t>1</w:t>
      </w:r>
      <w:r w:rsidR="00653D67">
        <w:rPr>
          <w:sz w:val="28"/>
          <w:szCs w:val="20"/>
        </w:rPr>
        <w:t>1</w:t>
      </w:r>
      <w:r w:rsidR="00812C2A" w:rsidRPr="00CE0060">
        <w:rPr>
          <w:sz w:val="28"/>
          <w:szCs w:val="20"/>
        </w:rPr>
        <w:t xml:space="preserve">/2024 </w:t>
      </w:r>
      <w:r w:rsidRPr="00CE0060">
        <w:rPr>
          <w:sz w:val="28"/>
          <w:szCs w:val="20"/>
        </w:rPr>
        <w:t xml:space="preserve">ở mức </w:t>
      </w:r>
      <w:r w:rsidR="000661DC">
        <w:rPr>
          <w:sz w:val="28"/>
          <w:szCs w:val="20"/>
        </w:rPr>
        <w:t>xấu</w:t>
      </w:r>
      <w:r w:rsidRPr="00CE0060">
        <w:rPr>
          <w:sz w:val="28"/>
          <w:szCs w:val="20"/>
        </w:rPr>
        <w:t xml:space="preserve"> – rất tốt</w:t>
      </w:r>
      <w:r w:rsidR="003E2B38" w:rsidRPr="00CE0060">
        <w:rPr>
          <w:sz w:val="28"/>
          <w:szCs w:val="20"/>
        </w:rPr>
        <w:t xml:space="preserve">, </w:t>
      </w:r>
      <w:r w:rsidR="007D1171" w:rsidRPr="00CE0060">
        <w:rPr>
          <w:rFonts w:eastAsia="Times New Roman"/>
          <w:sz w:val="28"/>
          <w:szCs w:val="28"/>
        </w:rPr>
        <w:t>đạt cho mục đích tưới tiêu và các mục đích tương đương khác đến mục đích cấp nước sinh hoạt. Chất lượng nước trên các sông và rạch vẫn còn ô nhiễm, chủ yếu là ô nhiễm hữu cơ.</w:t>
      </w:r>
    </w:p>
    <w:p w14:paraId="164A86FE" w14:textId="77777777" w:rsidR="003E2B38" w:rsidRPr="00CE0060" w:rsidRDefault="003E2B38" w:rsidP="003E2B38">
      <w:pPr>
        <w:spacing w:before="60" w:after="60"/>
        <w:ind w:firstLine="720"/>
        <w:jc w:val="both"/>
        <w:rPr>
          <w:sz w:val="28"/>
          <w:szCs w:val="28"/>
        </w:rPr>
      </w:pPr>
      <w:r w:rsidRPr="00CE0060">
        <w:rPr>
          <w:sz w:val="28"/>
          <w:szCs w:val="28"/>
        </w:rPr>
        <w:t>Môi trường nước mặt trên địa bàn tỉnh bị tác động bởi nhiều nguồn như: nước thải sinh hoạt, nước thải từ các hoạt động sản xuất công nghiệp, nông nghiệp,… tùy theo từng khu vực và đặc điểm phát triển kinh tế xã hội, nguồn nước mặt chịu sự ảnh hưởng của các nguồn thải khác nhau.</w:t>
      </w:r>
    </w:p>
    <w:p w14:paraId="19AA1ACB" w14:textId="631EAAEB" w:rsidR="007D1171" w:rsidRPr="00CE0060" w:rsidRDefault="007D1171" w:rsidP="003E2B38">
      <w:pPr>
        <w:spacing w:before="60" w:after="60"/>
        <w:ind w:firstLine="720"/>
        <w:jc w:val="both"/>
        <w:rPr>
          <w:sz w:val="28"/>
          <w:szCs w:val="28"/>
        </w:rPr>
      </w:pPr>
      <w:r w:rsidRPr="00CE0060">
        <w:rPr>
          <w:sz w:val="28"/>
          <w:szCs w:val="28"/>
        </w:rPr>
        <w:t>N</w:t>
      </w:r>
      <w:r w:rsidR="003E2B38" w:rsidRPr="00CE0060">
        <w:rPr>
          <w:sz w:val="28"/>
          <w:szCs w:val="28"/>
        </w:rPr>
        <w:t xml:space="preserve">guồn nước mặt chịu tác động của một phần nước thải công nghiệp của một số cơ sở chưa xử lý hoặc xử lý chưa đạt thải ra môi trường như tại </w:t>
      </w:r>
      <w:r w:rsidRPr="00CE0060">
        <w:rPr>
          <w:sz w:val="28"/>
          <w:szCs w:val="28"/>
          <w:lang w:val="af-ZA"/>
        </w:rPr>
        <w:t>kênh Ba Bò, suối Siệp, suối Bến Ván, suối Cái, suối Bưng Cù, suối Cầu, ...</w:t>
      </w:r>
      <w:r w:rsidRPr="00CE0060">
        <w:rPr>
          <w:sz w:val="28"/>
          <w:szCs w:val="28"/>
        </w:rPr>
        <w:t xml:space="preserve"> </w:t>
      </w:r>
    </w:p>
    <w:p w14:paraId="22D6BE4F" w14:textId="1B80CFA3" w:rsidR="003E2B38" w:rsidRPr="00CE0060" w:rsidRDefault="003E2B38" w:rsidP="003E2B38">
      <w:pPr>
        <w:spacing w:before="60" w:after="60"/>
        <w:ind w:firstLine="720"/>
        <w:jc w:val="both"/>
        <w:rPr>
          <w:sz w:val="28"/>
          <w:szCs w:val="28"/>
        </w:rPr>
      </w:pPr>
      <w:r w:rsidRPr="00CE0060">
        <w:rPr>
          <w:sz w:val="28"/>
          <w:szCs w:val="28"/>
        </w:rPr>
        <w:t>Môi trường nước mặt còn là nguồn tiếp nhận nước thải của quá trình sản xuất nông nghiệp như trồng trọt, chăn nuôi. Quá trình này có thể làm ảnh hưởng tới nguồn nước mặt tại các kênh, rạch xung quanh khi lượng thức ăn thừa, nước thải của quá trình chăn nuôi bị cuốn trôi khi trời mưa và hòa vào nguồn nước mặt.</w:t>
      </w:r>
    </w:p>
    <w:p w14:paraId="234F98DE" w14:textId="1009ED42" w:rsidR="003E2B38" w:rsidRPr="00CE0060" w:rsidRDefault="003E2B38" w:rsidP="003E2B38">
      <w:pPr>
        <w:spacing w:before="60" w:after="60"/>
        <w:ind w:firstLine="720"/>
        <w:jc w:val="both"/>
        <w:rPr>
          <w:sz w:val="28"/>
          <w:szCs w:val="28"/>
        </w:rPr>
      </w:pPr>
      <w:r w:rsidRPr="00CE0060">
        <w:rPr>
          <w:sz w:val="28"/>
          <w:szCs w:val="28"/>
        </w:rPr>
        <w:t>Ngoài ra môi trường nước mặt trên địa bàn tỉnh</w:t>
      </w:r>
      <w:r w:rsidR="007D1171" w:rsidRPr="00CE0060">
        <w:rPr>
          <w:sz w:val="28"/>
          <w:szCs w:val="28"/>
        </w:rPr>
        <w:t xml:space="preserve"> còn chịu ảnh hưởng từ </w:t>
      </w:r>
      <w:r w:rsidR="00CA19CE" w:rsidRPr="00CE0060">
        <w:rPr>
          <w:sz w:val="28"/>
          <w:szCs w:val="28"/>
        </w:rPr>
        <w:t xml:space="preserve">lưu lượng </w:t>
      </w:r>
      <w:r w:rsidR="00C14465" w:rsidRPr="00CE0060">
        <w:rPr>
          <w:sz w:val="28"/>
          <w:szCs w:val="28"/>
        </w:rPr>
        <w:t xml:space="preserve">nước mặt thượng nguồn </w:t>
      </w:r>
      <w:r w:rsidR="00CA19CE" w:rsidRPr="00CE0060">
        <w:rPr>
          <w:sz w:val="28"/>
          <w:szCs w:val="28"/>
        </w:rPr>
        <w:t>đổ về</w:t>
      </w:r>
      <w:r w:rsidR="007D1171" w:rsidRPr="00CE0060">
        <w:rPr>
          <w:sz w:val="28"/>
          <w:szCs w:val="28"/>
        </w:rPr>
        <w:t xml:space="preserve">, </w:t>
      </w:r>
      <w:r w:rsidRPr="00CE0060">
        <w:rPr>
          <w:sz w:val="28"/>
          <w:szCs w:val="28"/>
        </w:rPr>
        <w:t>thường dòng chảy nhẹ, ít có sự biến động nên hàm lượng oxy hòa tan trong nước tương đối thấp, khả năng tự làm sạch của nước cũng bị hạn chế.</w:t>
      </w:r>
    </w:p>
    <w:p w14:paraId="47800E57" w14:textId="77B0AFC6" w:rsidR="0097052B" w:rsidRPr="00CE0060" w:rsidRDefault="0097052B" w:rsidP="0097052B">
      <w:pPr>
        <w:pStyle w:val="Heading1"/>
        <w:spacing w:before="120" w:after="120" w:line="240" w:lineRule="auto"/>
        <w:jc w:val="left"/>
        <w:rPr>
          <w:rFonts w:ascii="Times New Roman" w:hAnsi="Times New Roman"/>
          <w:bCs w:val="0"/>
          <w:color w:val="auto"/>
        </w:rPr>
      </w:pPr>
      <w:bookmarkStart w:id="2166" w:name="_Toc177718060"/>
      <w:bookmarkEnd w:id="2159"/>
      <w:bookmarkEnd w:id="2165"/>
      <w:r w:rsidRPr="00CE0060">
        <w:rPr>
          <w:rFonts w:ascii="Times New Roman" w:hAnsi="Times New Roman"/>
          <w:bCs w:val="0"/>
          <w:noProof/>
          <w:color w:val="auto"/>
        </w:rPr>
        <w:t>4.2. Kiến nghị</w:t>
      </w:r>
      <w:bookmarkEnd w:id="2160"/>
      <w:bookmarkEnd w:id="2161"/>
      <w:bookmarkEnd w:id="2162"/>
      <w:bookmarkEnd w:id="2166"/>
    </w:p>
    <w:p w14:paraId="16B2F70D" w14:textId="61203CC2" w:rsidR="0097052B" w:rsidRPr="00CE0060" w:rsidRDefault="0097052B" w:rsidP="0097052B">
      <w:pPr>
        <w:spacing w:after="0" w:line="240" w:lineRule="auto"/>
        <w:ind w:firstLine="709"/>
        <w:jc w:val="both"/>
        <w:rPr>
          <w:noProof/>
          <w:sz w:val="28"/>
          <w:szCs w:val="28"/>
          <w:lang w:eastAsia="vi-VN"/>
        </w:rPr>
      </w:pPr>
      <w:bookmarkStart w:id="2167" w:name="_Toc475694096"/>
      <w:r w:rsidRPr="00CE0060">
        <w:rPr>
          <w:noProof/>
          <w:sz w:val="28"/>
          <w:szCs w:val="28"/>
          <w:lang w:eastAsia="vi-VN"/>
        </w:rPr>
        <w:t xml:space="preserve">Với kết quả quan trắc nước mặt tháng </w:t>
      </w:r>
      <w:r w:rsidR="00AD662A">
        <w:rPr>
          <w:noProof/>
          <w:sz w:val="28"/>
          <w:szCs w:val="28"/>
          <w:lang w:eastAsia="vi-VN"/>
        </w:rPr>
        <w:t>1</w:t>
      </w:r>
      <w:r w:rsidR="00653D67">
        <w:rPr>
          <w:noProof/>
          <w:sz w:val="28"/>
          <w:szCs w:val="28"/>
          <w:lang w:eastAsia="vi-VN"/>
        </w:rPr>
        <w:t>1</w:t>
      </w:r>
      <w:r w:rsidRPr="00CE0060">
        <w:rPr>
          <w:noProof/>
          <w:sz w:val="28"/>
          <w:szCs w:val="28"/>
          <w:lang w:eastAsia="vi-VN"/>
        </w:rPr>
        <w:t xml:space="preserve"> năm 2024 như trên, Trung tâm có một số kiến nghị lên Sở Tài nguyên và Môi trường tỉnh Bình Dương như sau:</w:t>
      </w:r>
    </w:p>
    <w:bookmarkEnd w:id="2167"/>
    <w:p w14:paraId="45EC2B58" w14:textId="7717A089" w:rsidR="00347D8A" w:rsidRPr="00CE0060" w:rsidRDefault="00347D8A" w:rsidP="00216AA9">
      <w:pPr>
        <w:pStyle w:val="ListParagraph"/>
        <w:numPr>
          <w:ilvl w:val="0"/>
          <w:numId w:val="27"/>
        </w:numPr>
        <w:spacing w:before="120" w:after="120" w:line="26" w:lineRule="atLeast"/>
        <w:ind w:left="0" w:firstLine="360"/>
        <w:jc w:val="both"/>
        <w:rPr>
          <w:b/>
          <w:sz w:val="28"/>
          <w:szCs w:val="32"/>
        </w:rPr>
      </w:pPr>
      <w:r w:rsidRPr="00CE0060">
        <w:rPr>
          <w:sz w:val="28"/>
          <w:szCs w:val="24"/>
        </w:rPr>
        <w:t>Yêu cầu các doanh nghiệp đầu tư đổi mới công nghệ, nâng cấp các công trình xử lý chất thải có cơ sở, sản xuất, kinh doanh, dịch vụ đáp ứng các yêu cầu bảo vệ môi trường theo phân vùng môi trường nhất là vùng bảo vệ môi trường nghiêm ngặt và vùng hạn chế phát thải.</w:t>
      </w:r>
    </w:p>
    <w:p w14:paraId="1047A06B" w14:textId="416D6058" w:rsidR="00347D8A" w:rsidRPr="00CE0060" w:rsidRDefault="00347D8A" w:rsidP="00216AA9">
      <w:pPr>
        <w:pStyle w:val="ListParagraph"/>
        <w:numPr>
          <w:ilvl w:val="0"/>
          <w:numId w:val="27"/>
        </w:numPr>
        <w:spacing w:before="120" w:after="120" w:line="26" w:lineRule="atLeast"/>
        <w:ind w:left="0" w:firstLine="360"/>
        <w:jc w:val="both"/>
        <w:rPr>
          <w:b/>
          <w:sz w:val="28"/>
          <w:szCs w:val="32"/>
        </w:rPr>
      </w:pPr>
      <w:r w:rsidRPr="00CE0060">
        <w:rPr>
          <w:sz w:val="28"/>
          <w:szCs w:val="24"/>
          <w:lang w:val="af-ZA"/>
        </w:rPr>
        <w:t>Yêu cầu tất cả các khu, cụm công nghiệp và cơ sở sản xuất công nghiệp phải đầu tư xây dựng hoàn thiện công trình thu gom, xử lý nước thải đạt quy chuẩn môi trường trước khi đi vào hoạt động.</w:t>
      </w:r>
    </w:p>
    <w:p w14:paraId="26E1ED5B" w14:textId="101C1759" w:rsidR="00347D8A" w:rsidRPr="00CE0060" w:rsidRDefault="00347D8A" w:rsidP="00216AA9">
      <w:pPr>
        <w:pStyle w:val="ListParagraph"/>
        <w:numPr>
          <w:ilvl w:val="0"/>
          <w:numId w:val="27"/>
        </w:numPr>
        <w:spacing w:before="120" w:after="120" w:line="26" w:lineRule="atLeast"/>
        <w:ind w:left="0" w:firstLine="360"/>
        <w:jc w:val="both"/>
        <w:rPr>
          <w:b/>
          <w:sz w:val="28"/>
          <w:szCs w:val="32"/>
        </w:rPr>
      </w:pPr>
      <w:r w:rsidRPr="00CE0060">
        <w:rPr>
          <w:sz w:val="28"/>
          <w:szCs w:val="32"/>
        </w:rPr>
        <w:t xml:space="preserve">Kiểm soát tốt chất lượng nước thải công nghiệp nhất là các nguồn thải có lưu lượng lớn. Tổ chức thanh kiểm tra các cơ sở thuộc thẩm quyền quản lý có nguy cơ, dấu hiệu gây ô nhiễm môi trường. Đồng thời, xử lý nghiêm các trường hợp vi phạm theo quy định. </w:t>
      </w:r>
    </w:p>
    <w:p w14:paraId="445B96A6" w14:textId="5E507BBD" w:rsidR="00347D8A" w:rsidRPr="00CE0060" w:rsidRDefault="00347D8A" w:rsidP="00216AA9">
      <w:pPr>
        <w:pStyle w:val="ListParagraph"/>
        <w:numPr>
          <w:ilvl w:val="0"/>
          <w:numId w:val="27"/>
        </w:numPr>
        <w:spacing w:before="120" w:after="120" w:line="26" w:lineRule="atLeast"/>
        <w:ind w:left="0" w:firstLine="360"/>
        <w:jc w:val="both"/>
        <w:rPr>
          <w:b/>
          <w:sz w:val="28"/>
          <w:szCs w:val="32"/>
        </w:rPr>
      </w:pPr>
      <w:r w:rsidRPr="00CE0060">
        <w:rPr>
          <w:sz w:val="28"/>
          <w:szCs w:val="24"/>
          <w:lang w:val="af-ZA"/>
        </w:rPr>
        <w:t>Tăng cường công tác kiểm tra, kiểm soát các nguồn thải tại các khu vực thường xuyên có phản ánh ô nhiễm môi trường như: kênh Ba Bò, suối Siệp, suối Bến Ván, suối Cái,</w:t>
      </w:r>
      <w:r w:rsidR="00192A63" w:rsidRPr="00CE0060">
        <w:rPr>
          <w:sz w:val="28"/>
          <w:szCs w:val="24"/>
          <w:lang w:val="af-ZA"/>
        </w:rPr>
        <w:t xml:space="preserve"> </w:t>
      </w:r>
      <w:r w:rsidRPr="00CE0060">
        <w:rPr>
          <w:sz w:val="28"/>
          <w:szCs w:val="24"/>
          <w:lang w:val="af-ZA"/>
        </w:rPr>
        <w:t>suối Bưng Cù,</w:t>
      </w:r>
      <w:r w:rsidR="007D1171" w:rsidRPr="00CE0060">
        <w:rPr>
          <w:sz w:val="28"/>
          <w:szCs w:val="24"/>
          <w:lang w:val="af-ZA"/>
        </w:rPr>
        <w:t xml:space="preserve"> </w:t>
      </w:r>
      <w:r w:rsidRPr="00CE0060">
        <w:rPr>
          <w:sz w:val="28"/>
          <w:szCs w:val="24"/>
          <w:lang w:val="af-ZA"/>
        </w:rPr>
        <w:t>suối Cầu</w:t>
      </w:r>
      <w:r w:rsidR="007D1171" w:rsidRPr="00CE0060">
        <w:rPr>
          <w:sz w:val="28"/>
          <w:szCs w:val="24"/>
          <w:lang w:val="af-ZA"/>
        </w:rPr>
        <w:t>, ....</w:t>
      </w:r>
      <w:r w:rsidRPr="00CE0060">
        <w:rPr>
          <w:sz w:val="28"/>
          <w:szCs w:val="24"/>
          <w:lang w:val="af-ZA"/>
        </w:rPr>
        <w:t xml:space="preserve"> để cải thiện chất lượng nước mặt các kênh, rạch, sông, suối trên địa bàn tỉnh.</w:t>
      </w:r>
    </w:p>
    <w:p w14:paraId="52035428" w14:textId="63F50B23" w:rsidR="00AE5B52" w:rsidRPr="00CE0060" w:rsidRDefault="00AE5B52" w:rsidP="00AE5B52">
      <w:pPr>
        <w:spacing w:before="120" w:after="120"/>
        <w:ind w:firstLine="709"/>
        <w:jc w:val="both"/>
        <w:rPr>
          <w:sz w:val="28"/>
          <w:szCs w:val="28"/>
          <w:lang w:eastAsia="vi-VN"/>
        </w:rPr>
      </w:pPr>
    </w:p>
    <w:p w14:paraId="10EBE156" w14:textId="27AC4AFD" w:rsidR="00A10983" w:rsidRPr="00CE0060" w:rsidRDefault="00A10983" w:rsidP="009D5E06">
      <w:pPr>
        <w:pStyle w:val="Text"/>
        <w:spacing w:before="120" w:after="0" w:line="240" w:lineRule="auto"/>
        <w:ind w:firstLine="709"/>
        <w:rPr>
          <w:noProof/>
          <w:color w:val="auto"/>
          <w:szCs w:val="28"/>
          <w:lang w:val="en-US" w:eastAsia="vi-VN"/>
        </w:rPr>
      </w:pPr>
      <w:r w:rsidRPr="00CE0060">
        <w:rPr>
          <w:noProof/>
          <w:color w:val="auto"/>
          <w:szCs w:val="28"/>
          <w:lang w:eastAsia="vi-VN"/>
        </w:rPr>
        <w:tab/>
      </w:r>
      <w:r w:rsidRPr="00CE0060">
        <w:rPr>
          <w:noProof/>
          <w:color w:val="auto"/>
          <w:szCs w:val="28"/>
          <w:lang w:eastAsia="vi-VN"/>
        </w:rPr>
        <w:tab/>
      </w:r>
    </w:p>
    <w:p w14:paraId="44306986" w14:textId="77777777" w:rsidR="007B3D51" w:rsidRPr="00CE0060" w:rsidRDefault="007B3D51" w:rsidP="00A056C6">
      <w:pPr>
        <w:tabs>
          <w:tab w:val="left" w:pos="567"/>
        </w:tabs>
        <w:spacing w:after="120"/>
        <w:rPr>
          <w:b/>
          <w:sz w:val="30"/>
          <w:szCs w:val="30"/>
          <w:lang w:eastAsia="x-none"/>
        </w:rPr>
      </w:pPr>
    </w:p>
    <w:p w14:paraId="104D05E3" w14:textId="77777777" w:rsidR="007B3D51" w:rsidRPr="00CE0060" w:rsidRDefault="007B3D51" w:rsidP="00A056C6">
      <w:pPr>
        <w:tabs>
          <w:tab w:val="left" w:pos="567"/>
        </w:tabs>
        <w:spacing w:after="120"/>
        <w:rPr>
          <w:b/>
          <w:sz w:val="30"/>
          <w:szCs w:val="30"/>
          <w:lang w:eastAsia="x-none"/>
        </w:rPr>
      </w:pPr>
    </w:p>
    <w:p w14:paraId="75E77E86" w14:textId="77777777" w:rsidR="007B3D51" w:rsidRPr="00CE0060" w:rsidRDefault="007B3D51" w:rsidP="00A056C6">
      <w:pPr>
        <w:tabs>
          <w:tab w:val="left" w:pos="567"/>
        </w:tabs>
        <w:spacing w:after="120"/>
        <w:rPr>
          <w:b/>
          <w:sz w:val="30"/>
          <w:szCs w:val="30"/>
          <w:lang w:eastAsia="x-none"/>
        </w:rPr>
      </w:pPr>
    </w:p>
    <w:p w14:paraId="4CEDC933" w14:textId="77777777" w:rsidR="007B3D51" w:rsidRPr="00CE0060" w:rsidRDefault="007B3D51" w:rsidP="00A056C6">
      <w:pPr>
        <w:tabs>
          <w:tab w:val="left" w:pos="567"/>
        </w:tabs>
        <w:spacing w:after="120"/>
        <w:rPr>
          <w:b/>
          <w:sz w:val="30"/>
          <w:szCs w:val="30"/>
          <w:lang w:eastAsia="x-none"/>
        </w:rPr>
      </w:pPr>
    </w:p>
    <w:p w14:paraId="594C805E" w14:textId="5B70B3E2" w:rsidR="007B3D51" w:rsidRPr="00CE0060" w:rsidRDefault="007B3D51" w:rsidP="00A056C6">
      <w:pPr>
        <w:tabs>
          <w:tab w:val="left" w:pos="567"/>
        </w:tabs>
        <w:spacing w:after="120"/>
        <w:rPr>
          <w:b/>
          <w:sz w:val="30"/>
          <w:szCs w:val="30"/>
          <w:lang w:eastAsia="x-none"/>
        </w:rPr>
      </w:pPr>
    </w:p>
    <w:p w14:paraId="66E583FE" w14:textId="77777777" w:rsidR="00993BC9" w:rsidRPr="00CE0060" w:rsidRDefault="00993BC9" w:rsidP="00A056C6">
      <w:pPr>
        <w:tabs>
          <w:tab w:val="left" w:pos="567"/>
        </w:tabs>
        <w:spacing w:after="120"/>
        <w:rPr>
          <w:b/>
          <w:sz w:val="30"/>
          <w:szCs w:val="30"/>
          <w:lang w:eastAsia="x-none"/>
        </w:rPr>
      </w:pPr>
    </w:p>
    <w:p w14:paraId="0E058C0E" w14:textId="77777777" w:rsidR="00993BC9" w:rsidRPr="00CE0060" w:rsidRDefault="00993BC9" w:rsidP="00A056C6">
      <w:pPr>
        <w:tabs>
          <w:tab w:val="left" w:pos="567"/>
        </w:tabs>
        <w:spacing w:after="120"/>
        <w:rPr>
          <w:b/>
          <w:sz w:val="30"/>
          <w:szCs w:val="30"/>
          <w:lang w:eastAsia="x-none"/>
        </w:rPr>
      </w:pPr>
    </w:p>
    <w:p w14:paraId="2989CD70" w14:textId="755A7714" w:rsidR="006775E3" w:rsidRPr="00CE0060" w:rsidRDefault="006775E3" w:rsidP="00A056C6">
      <w:pPr>
        <w:tabs>
          <w:tab w:val="left" w:pos="567"/>
        </w:tabs>
        <w:spacing w:after="120"/>
        <w:rPr>
          <w:b/>
          <w:sz w:val="72"/>
          <w:szCs w:val="30"/>
          <w:lang w:eastAsia="x-none"/>
        </w:rPr>
      </w:pPr>
    </w:p>
    <w:p w14:paraId="23EF9016" w14:textId="77777777" w:rsidR="006775E3" w:rsidRPr="00CE0060" w:rsidRDefault="006775E3" w:rsidP="00A056C6">
      <w:pPr>
        <w:tabs>
          <w:tab w:val="left" w:pos="567"/>
        </w:tabs>
        <w:spacing w:after="120"/>
        <w:rPr>
          <w:b/>
          <w:sz w:val="72"/>
          <w:szCs w:val="30"/>
          <w:lang w:eastAsia="x-none"/>
        </w:rPr>
      </w:pPr>
    </w:p>
    <w:p w14:paraId="5600BB61" w14:textId="1C6CF686" w:rsidR="006775E3" w:rsidRPr="00CE0060" w:rsidRDefault="006775E3" w:rsidP="00A056C6">
      <w:pPr>
        <w:tabs>
          <w:tab w:val="left" w:pos="567"/>
        </w:tabs>
        <w:spacing w:after="120"/>
        <w:rPr>
          <w:b/>
          <w:sz w:val="72"/>
          <w:szCs w:val="30"/>
          <w:lang w:eastAsia="x-none"/>
        </w:rPr>
      </w:pPr>
    </w:p>
    <w:p w14:paraId="1B3A324C" w14:textId="3561FB3B" w:rsidR="00EF6BC2" w:rsidRPr="00CE0060" w:rsidRDefault="00EF6BC2" w:rsidP="00A056C6">
      <w:pPr>
        <w:tabs>
          <w:tab w:val="left" w:pos="567"/>
        </w:tabs>
        <w:spacing w:after="120"/>
        <w:rPr>
          <w:b/>
          <w:sz w:val="72"/>
          <w:szCs w:val="30"/>
          <w:lang w:eastAsia="x-none"/>
        </w:rPr>
      </w:pPr>
    </w:p>
    <w:p w14:paraId="0AEFD723" w14:textId="2E1CFEE1" w:rsidR="00EF6BC2" w:rsidRPr="00CE0060" w:rsidRDefault="00EF6BC2" w:rsidP="00A056C6">
      <w:pPr>
        <w:tabs>
          <w:tab w:val="left" w:pos="567"/>
        </w:tabs>
        <w:spacing w:after="120"/>
        <w:rPr>
          <w:b/>
          <w:sz w:val="72"/>
          <w:szCs w:val="30"/>
          <w:lang w:eastAsia="x-none"/>
        </w:rPr>
      </w:pPr>
    </w:p>
    <w:p w14:paraId="296ADB2D" w14:textId="77777777" w:rsidR="00EF6BC2" w:rsidRPr="00CE0060" w:rsidRDefault="00EF6BC2" w:rsidP="00A056C6">
      <w:pPr>
        <w:tabs>
          <w:tab w:val="left" w:pos="567"/>
        </w:tabs>
        <w:spacing w:after="120"/>
        <w:rPr>
          <w:b/>
          <w:sz w:val="72"/>
          <w:szCs w:val="30"/>
          <w:lang w:eastAsia="x-none"/>
        </w:rPr>
      </w:pPr>
    </w:p>
    <w:p w14:paraId="1B22B1C2" w14:textId="77777777" w:rsidR="006775E3" w:rsidRPr="00CE0060" w:rsidRDefault="006775E3" w:rsidP="00A056C6">
      <w:pPr>
        <w:tabs>
          <w:tab w:val="left" w:pos="567"/>
        </w:tabs>
        <w:spacing w:after="120"/>
        <w:rPr>
          <w:b/>
          <w:sz w:val="72"/>
          <w:szCs w:val="30"/>
          <w:lang w:eastAsia="x-none"/>
        </w:rPr>
      </w:pPr>
    </w:p>
    <w:p w14:paraId="7010FEF9" w14:textId="75215765" w:rsidR="00C06C17" w:rsidRPr="00CE0060" w:rsidRDefault="00A056C6" w:rsidP="00A056C6">
      <w:pPr>
        <w:tabs>
          <w:tab w:val="left" w:pos="567"/>
        </w:tabs>
        <w:spacing w:after="120"/>
        <w:rPr>
          <w:b/>
          <w:sz w:val="30"/>
          <w:szCs w:val="30"/>
          <w:lang w:eastAsia="x-none"/>
        </w:rPr>
      </w:pPr>
      <w:r w:rsidRPr="00CE0060">
        <w:rPr>
          <w:b/>
          <w:sz w:val="72"/>
          <w:szCs w:val="30"/>
          <w:lang w:eastAsia="x-none"/>
        </w:rPr>
        <w:t>PHỤ LỤC</w:t>
      </w:r>
    </w:p>
    <w:bookmarkEnd w:id="6"/>
    <w:p w14:paraId="5712808E" w14:textId="3826E3F9" w:rsidR="00F74BE0" w:rsidRPr="00CE0060" w:rsidRDefault="00F74BE0">
      <w:pPr>
        <w:tabs>
          <w:tab w:val="left" w:pos="567"/>
        </w:tabs>
        <w:spacing w:after="120"/>
        <w:rPr>
          <w:b/>
          <w:sz w:val="30"/>
          <w:szCs w:val="30"/>
          <w:lang w:eastAsia="x-none"/>
        </w:rPr>
      </w:pPr>
    </w:p>
    <w:sectPr w:rsidR="00F74BE0" w:rsidRPr="00CE0060" w:rsidSect="00C77EF3">
      <w:footerReference w:type="default" r:id="rId180"/>
      <w:pgSz w:w="11907" w:h="16840"/>
      <w:pgMar w:top="1134" w:right="1134" w:bottom="1134" w:left="1701" w:header="720" w:footer="0" w:gutter="0"/>
      <w:cols w:space="720"/>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11A8BE7" w14:textId="77777777" w:rsidR="00F25BE1" w:rsidRDefault="00F25BE1">
      <w:pPr>
        <w:spacing w:after="0" w:line="240" w:lineRule="auto"/>
      </w:pPr>
      <w:r>
        <w:separator/>
      </w:r>
    </w:p>
  </w:endnote>
  <w:endnote w:type="continuationSeparator" w:id="0">
    <w:p w14:paraId="61C1EB12" w14:textId="77777777" w:rsidR="00F25BE1" w:rsidRDefault="00F25B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H">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quot;Times New Roman&quot;">
    <w:altName w:val="Cambria"/>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EC99B1" w14:textId="21E33255" w:rsidR="001620F3" w:rsidRDefault="001620F3">
    <w:pPr>
      <w:pStyle w:val="Footer"/>
      <w:jc w:val="right"/>
    </w:pPr>
    <w:r>
      <w:fldChar w:fldCharType="begin"/>
    </w:r>
    <w:r>
      <w:instrText xml:space="preserve"> PAGE   \* MERGEFORMAT </w:instrText>
    </w:r>
    <w:r>
      <w:fldChar w:fldCharType="separate"/>
    </w:r>
    <w:r>
      <w:rPr>
        <w:noProof/>
      </w:rPr>
      <w:t>180</w:t>
    </w:r>
    <w:r>
      <w:rPr>
        <w:noProof/>
      </w:rPr>
      <w:fldChar w:fldCharType="end"/>
    </w:r>
  </w:p>
  <w:p w14:paraId="67D0E388" w14:textId="77777777" w:rsidR="001620F3" w:rsidRDefault="001620F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1965D5" w14:textId="2E621D5D" w:rsidR="001620F3" w:rsidRDefault="001620F3">
    <w:pPr>
      <w:pStyle w:val="Footer"/>
      <w:jc w:val="right"/>
    </w:pPr>
    <w:r>
      <w:fldChar w:fldCharType="begin"/>
    </w:r>
    <w:r>
      <w:instrText xml:space="preserve"> PAGE   \* MERGEFORMAT </w:instrText>
    </w:r>
    <w:r>
      <w:fldChar w:fldCharType="separate"/>
    </w:r>
    <w:r>
      <w:rPr>
        <w:noProof/>
      </w:rPr>
      <w:t>185</w:t>
    </w:r>
    <w:r>
      <w:rPr>
        <w:noProof/>
      </w:rPr>
      <w:fldChar w:fldCharType="end"/>
    </w:r>
  </w:p>
  <w:p w14:paraId="526485A7" w14:textId="77777777" w:rsidR="001620F3" w:rsidRDefault="001620F3">
    <w:pPr>
      <w:pStyle w:val="Footer"/>
    </w:pPr>
  </w:p>
  <w:p w14:paraId="7111DF15" w14:textId="77777777" w:rsidR="001620F3" w:rsidRDefault="001620F3"/>
  <w:p w14:paraId="3E32540C" w14:textId="77777777" w:rsidR="001620F3" w:rsidRDefault="001620F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525EB5A" w14:textId="77777777" w:rsidR="00F25BE1" w:rsidRDefault="00F25BE1">
      <w:pPr>
        <w:spacing w:after="0" w:line="240" w:lineRule="auto"/>
      </w:pPr>
      <w:r>
        <w:separator/>
      </w:r>
    </w:p>
  </w:footnote>
  <w:footnote w:type="continuationSeparator" w:id="0">
    <w:p w14:paraId="34578407" w14:textId="77777777" w:rsidR="00F25BE1" w:rsidRDefault="00F25BE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591103"/>
    <w:multiLevelType w:val="hybridMultilevel"/>
    <w:tmpl w:val="C17A12E6"/>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3E34AA"/>
    <w:multiLevelType w:val="hybridMultilevel"/>
    <w:tmpl w:val="4992C2F0"/>
    <w:lvl w:ilvl="0" w:tplc="A51E018C">
      <w:numFmt w:val="bullet"/>
      <w:lvlText w:val="-"/>
      <w:lvlJc w:val="left"/>
      <w:pPr>
        <w:ind w:left="1429" w:hanging="360"/>
      </w:pPr>
      <w:rPr>
        <w:rFonts w:ascii="Times New Roman" w:eastAsia="SimSun" w:hAnsi="Times New Roman" w:cs="Times New Roman" w:hint="default"/>
        <w:b w:val="0"/>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 w15:restartNumberingAfterBreak="0">
    <w:nsid w:val="0E4D58ED"/>
    <w:multiLevelType w:val="hybridMultilevel"/>
    <w:tmpl w:val="6652CFBC"/>
    <w:lvl w:ilvl="0" w:tplc="44C21354">
      <w:start w:val="1"/>
      <w:numFmt w:val="bullet"/>
      <w:lvlText w:val="-"/>
      <w:lvlJc w:val="left"/>
      <w:pPr>
        <w:ind w:left="1287" w:hanging="360"/>
      </w:pPr>
      <w:rPr>
        <w:rFonts w:ascii="Calibri" w:hAnsi="Calibri"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 w15:restartNumberingAfterBreak="0">
    <w:nsid w:val="0E91735E"/>
    <w:multiLevelType w:val="hybridMultilevel"/>
    <w:tmpl w:val="66204DA8"/>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A51E018C">
      <w:numFmt w:val="bullet"/>
      <w:lvlText w:val="-"/>
      <w:lvlJc w:val="left"/>
      <w:pPr>
        <w:ind w:left="2160" w:hanging="360"/>
      </w:pPr>
      <w:rPr>
        <w:rFonts w:ascii="Times New Roman" w:eastAsia="SimSun" w:hAnsi="Times New Roman" w:cs="Times New Roman" w:hint="default"/>
        <w:b w:val="0"/>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4C408D"/>
    <w:multiLevelType w:val="hybridMultilevel"/>
    <w:tmpl w:val="2C1ED604"/>
    <w:lvl w:ilvl="0" w:tplc="8BE2C8B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116BA0"/>
    <w:multiLevelType w:val="hybridMultilevel"/>
    <w:tmpl w:val="6D7A7D62"/>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6622F80"/>
    <w:multiLevelType w:val="hybridMultilevel"/>
    <w:tmpl w:val="DBA287CC"/>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B164EB"/>
    <w:multiLevelType w:val="hybridMultilevel"/>
    <w:tmpl w:val="909AE024"/>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9BD3FDA"/>
    <w:multiLevelType w:val="hybridMultilevel"/>
    <w:tmpl w:val="94202C3E"/>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 w15:restartNumberingAfterBreak="0">
    <w:nsid w:val="410473EB"/>
    <w:multiLevelType w:val="hybridMultilevel"/>
    <w:tmpl w:val="8EF25E6E"/>
    <w:lvl w:ilvl="0" w:tplc="8BE2C8BE">
      <w:numFmt w:val="bullet"/>
      <w:lvlText w:val="-"/>
      <w:lvlJc w:val="left"/>
      <w:pPr>
        <w:ind w:left="621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5807CB6"/>
    <w:multiLevelType w:val="hybridMultilevel"/>
    <w:tmpl w:val="28BE689A"/>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8494DB2"/>
    <w:multiLevelType w:val="hybridMultilevel"/>
    <w:tmpl w:val="E3A852B0"/>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B293460"/>
    <w:multiLevelType w:val="multilevel"/>
    <w:tmpl w:val="F830D298"/>
    <w:lvl w:ilvl="0">
      <w:start w:val="1"/>
      <w:numFmt w:val="decimal"/>
      <w:lvlText w:val="%1."/>
      <w:lvlJc w:val="left"/>
      <w:pPr>
        <w:ind w:left="420" w:hanging="420"/>
      </w:pPr>
      <w:rPr>
        <w:rFonts w:hint="default"/>
      </w:rPr>
    </w:lvl>
    <w:lvl w:ilvl="1">
      <w:start w:val="1"/>
      <w:numFmt w:val="decimal"/>
      <w:pStyle w:val="nm2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4E9D29E1"/>
    <w:multiLevelType w:val="hybridMultilevel"/>
    <w:tmpl w:val="D46CD91A"/>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F1B17CE"/>
    <w:multiLevelType w:val="hybridMultilevel"/>
    <w:tmpl w:val="CB421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3C450E3"/>
    <w:multiLevelType w:val="hybridMultilevel"/>
    <w:tmpl w:val="D2965E2E"/>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4C54CCD"/>
    <w:multiLevelType w:val="multilevel"/>
    <w:tmpl w:val="F4783CD4"/>
    <w:lvl w:ilvl="0">
      <w:numFmt w:val="bullet"/>
      <w:lvlText w:val="-"/>
      <w:lvlJc w:val="left"/>
      <w:pPr>
        <w:tabs>
          <w:tab w:val="num" w:pos="990"/>
        </w:tabs>
        <w:ind w:left="990" w:hanging="360"/>
      </w:pPr>
      <w:rPr>
        <w:rFonts w:ascii="Times New Roman" w:eastAsia="Times New Roman" w:hAnsi="Times New Roman" w:cs="Times New Roman" w:hint="default"/>
        <w:color w:val="auto"/>
      </w:rPr>
    </w:lvl>
    <w:lvl w:ilvl="1">
      <w:numFmt w:val="bullet"/>
      <w:lvlText w:val=""/>
      <w:lvlJc w:val="left"/>
      <w:pPr>
        <w:tabs>
          <w:tab w:val="num" w:pos="1440"/>
        </w:tabs>
        <w:ind w:left="1440" w:hanging="360"/>
      </w:pPr>
      <w:rPr>
        <w:rFonts w:ascii="Symbol" w:eastAsia="Times New Roman" w:hAnsi="Symbol"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A51300E"/>
    <w:multiLevelType w:val="hybridMultilevel"/>
    <w:tmpl w:val="859A0904"/>
    <w:lvl w:ilvl="0" w:tplc="9E828340">
      <w:start w:val="1"/>
      <w:numFmt w:val="decimal"/>
      <w:pStyle w:val="21"/>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BD424DA"/>
    <w:multiLevelType w:val="hybridMultilevel"/>
    <w:tmpl w:val="F0241B14"/>
    <w:lvl w:ilvl="0" w:tplc="8BE2C8BE">
      <w:numFmt w:val="bullet"/>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9" w15:restartNumberingAfterBreak="0">
    <w:nsid w:val="5D723B84"/>
    <w:multiLevelType w:val="hybridMultilevel"/>
    <w:tmpl w:val="CDD2960A"/>
    <w:lvl w:ilvl="0" w:tplc="8BE2C8BE">
      <w:numFmt w:val="bullet"/>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0" w15:restartNumberingAfterBreak="0">
    <w:nsid w:val="608A6BA1"/>
    <w:multiLevelType w:val="hybridMultilevel"/>
    <w:tmpl w:val="88628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D05821"/>
    <w:multiLevelType w:val="hybridMultilevel"/>
    <w:tmpl w:val="45541C04"/>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66D2347"/>
    <w:multiLevelType w:val="hybridMultilevel"/>
    <w:tmpl w:val="C19C14F0"/>
    <w:lvl w:ilvl="0" w:tplc="8BE2C8BE">
      <w:numFmt w:val="bullet"/>
      <w:lvlText w:val="-"/>
      <w:lvlJc w:val="left"/>
      <w:pPr>
        <w:ind w:left="720" w:hanging="360"/>
      </w:pPr>
      <w:rPr>
        <w:rFonts w:ascii="Times New Roman" w:eastAsia="Times New Roman" w:hAnsi="Times New Roman" w:cs="Times New Roman" w:hint="default"/>
      </w:rPr>
    </w:lvl>
    <w:lvl w:ilvl="1" w:tplc="66E84A34">
      <w:numFmt w:val="bullet"/>
      <w:lvlText w:val="•"/>
      <w:lvlJc w:val="left"/>
      <w:pPr>
        <w:ind w:left="1440" w:hanging="360"/>
      </w:pPr>
      <w:rPr>
        <w:rFonts w:ascii="Times New Roman" w:eastAsia="SimSu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9886652"/>
    <w:multiLevelType w:val="hybridMultilevel"/>
    <w:tmpl w:val="3A809402"/>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A4B01CB"/>
    <w:multiLevelType w:val="hybridMultilevel"/>
    <w:tmpl w:val="D7904C34"/>
    <w:lvl w:ilvl="0" w:tplc="44C21354">
      <w:start w:val="1"/>
      <w:numFmt w:val="bullet"/>
      <w:lvlText w:val="-"/>
      <w:lvlJc w:val="left"/>
      <w:pPr>
        <w:ind w:left="1287" w:hanging="360"/>
      </w:pPr>
      <w:rPr>
        <w:rFonts w:ascii="Calibri" w:hAnsi="Calibri"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5" w15:restartNumberingAfterBreak="0">
    <w:nsid w:val="70D43B57"/>
    <w:multiLevelType w:val="hybridMultilevel"/>
    <w:tmpl w:val="5F68772A"/>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7ED0F7E"/>
    <w:multiLevelType w:val="hybridMultilevel"/>
    <w:tmpl w:val="F814B694"/>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6"/>
  </w:num>
  <w:num w:numId="3">
    <w:abstractNumId w:val="3"/>
  </w:num>
  <w:num w:numId="4">
    <w:abstractNumId w:val="17"/>
  </w:num>
  <w:num w:numId="5">
    <w:abstractNumId w:val="9"/>
  </w:num>
  <w:num w:numId="6">
    <w:abstractNumId w:val="4"/>
  </w:num>
  <w:num w:numId="7">
    <w:abstractNumId w:val="22"/>
  </w:num>
  <w:num w:numId="8">
    <w:abstractNumId w:val="18"/>
  </w:num>
  <w:num w:numId="9">
    <w:abstractNumId w:val="19"/>
  </w:num>
  <w:num w:numId="10">
    <w:abstractNumId w:val="14"/>
  </w:num>
  <w:num w:numId="11">
    <w:abstractNumId w:val="20"/>
  </w:num>
  <w:num w:numId="12">
    <w:abstractNumId w:val="5"/>
  </w:num>
  <w:num w:numId="13">
    <w:abstractNumId w:val="24"/>
  </w:num>
  <w:num w:numId="14">
    <w:abstractNumId w:val="23"/>
  </w:num>
  <w:num w:numId="15">
    <w:abstractNumId w:val="15"/>
  </w:num>
  <w:num w:numId="16">
    <w:abstractNumId w:val="0"/>
  </w:num>
  <w:num w:numId="17">
    <w:abstractNumId w:val="6"/>
  </w:num>
  <w:num w:numId="18">
    <w:abstractNumId w:val="25"/>
  </w:num>
  <w:num w:numId="19">
    <w:abstractNumId w:val="11"/>
  </w:num>
  <w:num w:numId="20">
    <w:abstractNumId w:val="26"/>
  </w:num>
  <w:num w:numId="21">
    <w:abstractNumId w:val="2"/>
  </w:num>
  <w:num w:numId="22">
    <w:abstractNumId w:val="13"/>
  </w:num>
  <w:num w:numId="23">
    <w:abstractNumId w:val="21"/>
  </w:num>
  <w:num w:numId="24">
    <w:abstractNumId w:val="10"/>
  </w:num>
  <w:num w:numId="25">
    <w:abstractNumId w:val="7"/>
  </w:num>
  <w:num w:numId="26">
    <w:abstractNumId w:val="8"/>
  </w:num>
  <w:num w:numId="27">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2"/>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44"/>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0005C"/>
    <w:rsid w:val="00000092"/>
    <w:rsid w:val="00000BE2"/>
    <w:rsid w:val="00000C1E"/>
    <w:rsid w:val="00000D38"/>
    <w:rsid w:val="00000D8E"/>
    <w:rsid w:val="00000F5B"/>
    <w:rsid w:val="00001152"/>
    <w:rsid w:val="00001250"/>
    <w:rsid w:val="00001410"/>
    <w:rsid w:val="0000142A"/>
    <w:rsid w:val="000014C2"/>
    <w:rsid w:val="00001934"/>
    <w:rsid w:val="000020AE"/>
    <w:rsid w:val="000022E1"/>
    <w:rsid w:val="000026BD"/>
    <w:rsid w:val="0000288C"/>
    <w:rsid w:val="00002B48"/>
    <w:rsid w:val="00003124"/>
    <w:rsid w:val="000035CB"/>
    <w:rsid w:val="000037B6"/>
    <w:rsid w:val="00004053"/>
    <w:rsid w:val="0000485B"/>
    <w:rsid w:val="00004863"/>
    <w:rsid w:val="00004D21"/>
    <w:rsid w:val="00005088"/>
    <w:rsid w:val="000050A9"/>
    <w:rsid w:val="000051C4"/>
    <w:rsid w:val="0000597D"/>
    <w:rsid w:val="00005A09"/>
    <w:rsid w:val="0000630F"/>
    <w:rsid w:val="00006489"/>
    <w:rsid w:val="00006533"/>
    <w:rsid w:val="00006B79"/>
    <w:rsid w:val="00006C8C"/>
    <w:rsid w:val="00006E12"/>
    <w:rsid w:val="0000732B"/>
    <w:rsid w:val="00007592"/>
    <w:rsid w:val="000078CC"/>
    <w:rsid w:val="0000797D"/>
    <w:rsid w:val="00007FF4"/>
    <w:rsid w:val="00010290"/>
    <w:rsid w:val="000106AF"/>
    <w:rsid w:val="00010C78"/>
    <w:rsid w:val="00010E37"/>
    <w:rsid w:val="000113FA"/>
    <w:rsid w:val="000116CB"/>
    <w:rsid w:val="000117F9"/>
    <w:rsid w:val="000119D1"/>
    <w:rsid w:val="00011D97"/>
    <w:rsid w:val="00012075"/>
    <w:rsid w:val="00012077"/>
    <w:rsid w:val="00012134"/>
    <w:rsid w:val="00012438"/>
    <w:rsid w:val="00012523"/>
    <w:rsid w:val="00012771"/>
    <w:rsid w:val="00012848"/>
    <w:rsid w:val="00012B50"/>
    <w:rsid w:val="00012FCC"/>
    <w:rsid w:val="00013283"/>
    <w:rsid w:val="000133DE"/>
    <w:rsid w:val="000133FA"/>
    <w:rsid w:val="000135A0"/>
    <w:rsid w:val="00013843"/>
    <w:rsid w:val="000138AB"/>
    <w:rsid w:val="00013C68"/>
    <w:rsid w:val="00013D5A"/>
    <w:rsid w:val="00013FC3"/>
    <w:rsid w:val="00014061"/>
    <w:rsid w:val="0001415D"/>
    <w:rsid w:val="000145D2"/>
    <w:rsid w:val="0001463F"/>
    <w:rsid w:val="000147C6"/>
    <w:rsid w:val="00014B6E"/>
    <w:rsid w:val="0001514B"/>
    <w:rsid w:val="00015656"/>
    <w:rsid w:val="00015B99"/>
    <w:rsid w:val="00015E2F"/>
    <w:rsid w:val="00015FEC"/>
    <w:rsid w:val="0001632F"/>
    <w:rsid w:val="0001641B"/>
    <w:rsid w:val="000166BC"/>
    <w:rsid w:val="00016797"/>
    <w:rsid w:val="000168EC"/>
    <w:rsid w:val="0001691C"/>
    <w:rsid w:val="00016DFE"/>
    <w:rsid w:val="0001724C"/>
    <w:rsid w:val="00017527"/>
    <w:rsid w:val="0001752A"/>
    <w:rsid w:val="00017675"/>
    <w:rsid w:val="00017D0C"/>
    <w:rsid w:val="00017E69"/>
    <w:rsid w:val="0002042B"/>
    <w:rsid w:val="00020614"/>
    <w:rsid w:val="00020B93"/>
    <w:rsid w:val="00020D2B"/>
    <w:rsid w:val="00020ED1"/>
    <w:rsid w:val="0002102B"/>
    <w:rsid w:val="000214FA"/>
    <w:rsid w:val="00021538"/>
    <w:rsid w:val="00021702"/>
    <w:rsid w:val="0002170B"/>
    <w:rsid w:val="000218B9"/>
    <w:rsid w:val="00021A13"/>
    <w:rsid w:val="00021AAE"/>
    <w:rsid w:val="00021B17"/>
    <w:rsid w:val="00021E1F"/>
    <w:rsid w:val="00021FA4"/>
    <w:rsid w:val="00022664"/>
    <w:rsid w:val="000229B2"/>
    <w:rsid w:val="00023123"/>
    <w:rsid w:val="0002325E"/>
    <w:rsid w:val="000232D8"/>
    <w:rsid w:val="00023A1C"/>
    <w:rsid w:val="00023BBD"/>
    <w:rsid w:val="00023BE2"/>
    <w:rsid w:val="00023C37"/>
    <w:rsid w:val="00024546"/>
    <w:rsid w:val="00024966"/>
    <w:rsid w:val="00024BFC"/>
    <w:rsid w:val="00024C25"/>
    <w:rsid w:val="00024DD7"/>
    <w:rsid w:val="00025345"/>
    <w:rsid w:val="000253A0"/>
    <w:rsid w:val="00025579"/>
    <w:rsid w:val="00025957"/>
    <w:rsid w:val="00025E58"/>
    <w:rsid w:val="000260B8"/>
    <w:rsid w:val="000261BB"/>
    <w:rsid w:val="00026723"/>
    <w:rsid w:val="000269BF"/>
    <w:rsid w:val="00026B60"/>
    <w:rsid w:val="00026CB4"/>
    <w:rsid w:val="00026CB5"/>
    <w:rsid w:val="0002793A"/>
    <w:rsid w:val="0002795C"/>
    <w:rsid w:val="00027FF0"/>
    <w:rsid w:val="00030209"/>
    <w:rsid w:val="000305DF"/>
    <w:rsid w:val="00030E6E"/>
    <w:rsid w:val="00031139"/>
    <w:rsid w:val="00031181"/>
    <w:rsid w:val="000317A0"/>
    <w:rsid w:val="000318FC"/>
    <w:rsid w:val="00031A38"/>
    <w:rsid w:val="00031ADF"/>
    <w:rsid w:val="00031B0F"/>
    <w:rsid w:val="00031BC3"/>
    <w:rsid w:val="00031E0C"/>
    <w:rsid w:val="00031E37"/>
    <w:rsid w:val="00032285"/>
    <w:rsid w:val="000325EE"/>
    <w:rsid w:val="00033079"/>
    <w:rsid w:val="0003308F"/>
    <w:rsid w:val="000333FE"/>
    <w:rsid w:val="000334AA"/>
    <w:rsid w:val="000335B2"/>
    <w:rsid w:val="0003388D"/>
    <w:rsid w:val="00033A0A"/>
    <w:rsid w:val="00033DE9"/>
    <w:rsid w:val="000340B8"/>
    <w:rsid w:val="00034350"/>
    <w:rsid w:val="000345DA"/>
    <w:rsid w:val="00034A0A"/>
    <w:rsid w:val="00034BF0"/>
    <w:rsid w:val="000351DE"/>
    <w:rsid w:val="00035393"/>
    <w:rsid w:val="00035643"/>
    <w:rsid w:val="000356DD"/>
    <w:rsid w:val="00035CC4"/>
    <w:rsid w:val="00035CD7"/>
    <w:rsid w:val="00035DB0"/>
    <w:rsid w:val="0003631D"/>
    <w:rsid w:val="000363BA"/>
    <w:rsid w:val="00036976"/>
    <w:rsid w:val="00036A54"/>
    <w:rsid w:val="00036B67"/>
    <w:rsid w:val="00036C99"/>
    <w:rsid w:val="00036DC4"/>
    <w:rsid w:val="00037B77"/>
    <w:rsid w:val="0004025E"/>
    <w:rsid w:val="000405FE"/>
    <w:rsid w:val="00040648"/>
    <w:rsid w:val="000408CF"/>
    <w:rsid w:val="00040CC1"/>
    <w:rsid w:val="00040DE9"/>
    <w:rsid w:val="00041E11"/>
    <w:rsid w:val="00041F7F"/>
    <w:rsid w:val="00041F92"/>
    <w:rsid w:val="000420CD"/>
    <w:rsid w:val="00042203"/>
    <w:rsid w:val="000422DE"/>
    <w:rsid w:val="00042443"/>
    <w:rsid w:val="000425F3"/>
    <w:rsid w:val="00042676"/>
    <w:rsid w:val="00042722"/>
    <w:rsid w:val="0004311A"/>
    <w:rsid w:val="000431B5"/>
    <w:rsid w:val="00043285"/>
    <w:rsid w:val="00043492"/>
    <w:rsid w:val="000435F4"/>
    <w:rsid w:val="00043B9E"/>
    <w:rsid w:val="00043CB3"/>
    <w:rsid w:val="000443FF"/>
    <w:rsid w:val="00044558"/>
    <w:rsid w:val="000445A2"/>
    <w:rsid w:val="000446A4"/>
    <w:rsid w:val="000447EB"/>
    <w:rsid w:val="000448D3"/>
    <w:rsid w:val="00044B25"/>
    <w:rsid w:val="00044F1E"/>
    <w:rsid w:val="00045523"/>
    <w:rsid w:val="00045554"/>
    <w:rsid w:val="0004562C"/>
    <w:rsid w:val="00045B1B"/>
    <w:rsid w:val="00045C01"/>
    <w:rsid w:val="00045C19"/>
    <w:rsid w:val="00045D14"/>
    <w:rsid w:val="000466F9"/>
    <w:rsid w:val="00046739"/>
    <w:rsid w:val="000469BD"/>
    <w:rsid w:val="00046C7E"/>
    <w:rsid w:val="00046F64"/>
    <w:rsid w:val="000472B7"/>
    <w:rsid w:val="0004753A"/>
    <w:rsid w:val="0004772F"/>
    <w:rsid w:val="00047AA3"/>
    <w:rsid w:val="00047AAF"/>
    <w:rsid w:val="00047D74"/>
    <w:rsid w:val="00047E0C"/>
    <w:rsid w:val="00050329"/>
    <w:rsid w:val="000507AC"/>
    <w:rsid w:val="00050C6B"/>
    <w:rsid w:val="00050E83"/>
    <w:rsid w:val="00051128"/>
    <w:rsid w:val="00051432"/>
    <w:rsid w:val="00051505"/>
    <w:rsid w:val="00051A92"/>
    <w:rsid w:val="00051B76"/>
    <w:rsid w:val="00052204"/>
    <w:rsid w:val="00052530"/>
    <w:rsid w:val="0005283C"/>
    <w:rsid w:val="00052DF8"/>
    <w:rsid w:val="00052EF7"/>
    <w:rsid w:val="00053606"/>
    <w:rsid w:val="00053C3E"/>
    <w:rsid w:val="00053CCE"/>
    <w:rsid w:val="00053D45"/>
    <w:rsid w:val="00053E33"/>
    <w:rsid w:val="00053EAF"/>
    <w:rsid w:val="000540AD"/>
    <w:rsid w:val="00054222"/>
    <w:rsid w:val="0005423C"/>
    <w:rsid w:val="000547D8"/>
    <w:rsid w:val="0005496D"/>
    <w:rsid w:val="00054991"/>
    <w:rsid w:val="00054DE6"/>
    <w:rsid w:val="000550DE"/>
    <w:rsid w:val="0005546F"/>
    <w:rsid w:val="0005561F"/>
    <w:rsid w:val="00055AA5"/>
    <w:rsid w:val="00055C10"/>
    <w:rsid w:val="00056239"/>
    <w:rsid w:val="00056461"/>
    <w:rsid w:val="0005669B"/>
    <w:rsid w:val="000567C8"/>
    <w:rsid w:val="0005688C"/>
    <w:rsid w:val="00056BE9"/>
    <w:rsid w:val="00056CC4"/>
    <w:rsid w:val="00056D4F"/>
    <w:rsid w:val="000573E3"/>
    <w:rsid w:val="0005748A"/>
    <w:rsid w:val="00057953"/>
    <w:rsid w:val="00057CE1"/>
    <w:rsid w:val="00060546"/>
    <w:rsid w:val="00060755"/>
    <w:rsid w:val="00060B4D"/>
    <w:rsid w:val="00060D54"/>
    <w:rsid w:val="00060DDC"/>
    <w:rsid w:val="000618C0"/>
    <w:rsid w:val="0006198C"/>
    <w:rsid w:val="00061A71"/>
    <w:rsid w:val="00061C3D"/>
    <w:rsid w:val="00061E1B"/>
    <w:rsid w:val="000621F1"/>
    <w:rsid w:val="000622E8"/>
    <w:rsid w:val="00062537"/>
    <w:rsid w:val="000626D8"/>
    <w:rsid w:val="00062B0B"/>
    <w:rsid w:val="00062E9D"/>
    <w:rsid w:val="000630C2"/>
    <w:rsid w:val="000633BA"/>
    <w:rsid w:val="000634AD"/>
    <w:rsid w:val="00063835"/>
    <w:rsid w:val="000639AC"/>
    <w:rsid w:val="00063B4F"/>
    <w:rsid w:val="00063D66"/>
    <w:rsid w:val="00063FD1"/>
    <w:rsid w:val="00064621"/>
    <w:rsid w:val="000646EC"/>
    <w:rsid w:val="00064867"/>
    <w:rsid w:val="00064CE2"/>
    <w:rsid w:val="0006500E"/>
    <w:rsid w:val="0006515D"/>
    <w:rsid w:val="000653F2"/>
    <w:rsid w:val="00065534"/>
    <w:rsid w:val="00065A11"/>
    <w:rsid w:val="00065B56"/>
    <w:rsid w:val="00065D30"/>
    <w:rsid w:val="00065DC6"/>
    <w:rsid w:val="00065FA3"/>
    <w:rsid w:val="00065FB2"/>
    <w:rsid w:val="000661CC"/>
    <w:rsid w:val="000661DC"/>
    <w:rsid w:val="0006653F"/>
    <w:rsid w:val="00066582"/>
    <w:rsid w:val="00066668"/>
    <w:rsid w:val="00066A5B"/>
    <w:rsid w:val="00066D90"/>
    <w:rsid w:val="000672BC"/>
    <w:rsid w:val="00067370"/>
    <w:rsid w:val="000678FE"/>
    <w:rsid w:val="00067DC5"/>
    <w:rsid w:val="000701E4"/>
    <w:rsid w:val="00070222"/>
    <w:rsid w:val="0007038A"/>
    <w:rsid w:val="00070434"/>
    <w:rsid w:val="000706D2"/>
    <w:rsid w:val="00070DB9"/>
    <w:rsid w:val="00070E0F"/>
    <w:rsid w:val="000710B6"/>
    <w:rsid w:val="00071123"/>
    <w:rsid w:val="000711A5"/>
    <w:rsid w:val="000714CD"/>
    <w:rsid w:val="000717FE"/>
    <w:rsid w:val="00071949"/>
    <w:rsid w:val="00071F3A"/>
    <w:rsid w:val="000721DB"/>
    <w:rsid w:val="000722AD"/>
    <w:rsid w:val="00072431"/>
    <w:rsid w:val="00072945"/>
    <w:rsid w:val="000729B1"/>
    <w:rsid w:val="00072E5E"/>
    <w:rsid w:val="00072E70"/>
    <w:rsid w:val="000730B8"/>
    <w:rsid w:val="0007337D"/>
    <w:rsid w:val="000733B6"/>
    <w:rsid w:val="00073479"/>
    <w:rsid w:val="00073895"/>
    <w:rsid w:val="000738E2"/>
    <w:rsid w:val="000738EA"/>
    <w:rsid w:val="00073F5E"/>
    <w:rsid w:val="00074514"/>
    <w:rsid w:val="0007471F"/>
    <w:rsid w:val="00074949"/>
    <w:rsid w:val="00074AF2"/>
    <w:rsid w:val="00074F9D"/>
    <w:rsid w:val="00075164"/>
    <w:rsid w:val="00075690"/>
    <w:rsid w:val="00075A97"/>
    <w:rsid w:val="00075B20"/>
    <w:rsid w:val="00075B3D"/>
    <w:rsid w:val="00075DEE"/>
    <w:rsid w:val="000763CB"/>
    <w:rsid w:val="0007650C"/>
    <w:rsid w:val="00076540"/>
    <w:rsid w:val="00076635"/>
    <w:rsid w:val="00076A22"/>
    <w:rsid w:val="00076B25"/>
    <w:rsid w:val="00076B33"/>
    <w:rsid w:val="00077276"/>
    <w:rsid w:val="000772B3"/>
    <w:rsid w:val="0007753C"/>
    <w:rsid w:val="00077A0B"/>
    <w:rsid w:val="00077D87"/>
    <w:rsid w:val="00077E86"/>
    <w:rsid w:val="00077EB8"/>
    <w:rsid w:val="000806E4"/>
    <w:rsid w:val="00080B52"/>
    <w:rsid w:val="00080DD6"/>
    <w:rsid w:val="00080E64"/>
    <w:rsid w:val="000811BB"/>
    <w:rsid w:val="000812C8"/>
    <w:rsid w:val="00081822"/>
    <w:rsid w:val="00081929"/>
    <w:rsid w:val="00081A5D"/>
    <w:rsid w:val="00081B6A"/>
    <w:rsid w:val="00081BC0"/>
    <w:rsid w:val="00081CC8"/>
    <w:rsid w:val="00081F36"/>
    <w:rsid w:val="00081FC8"/>
    <w:rsid w:val="00082156"/>
    <w:rsid w:val="0008249E"/>
    <w:rsid w:val="000824A2"/>
    <w:rsid w:val="0008257D"/>
    <w:rsid w:val="0008275B"/>
    <w:rsid w:val="00082E9F"/>
    <w:rsid w:val="00082F49"/>
    <w:rsid w:val="0008302B"/>
    <w:rsid w:val="0008359F"/>
    <w:rsid w:val="00083770"/>
    <w:rsid w:val="00083B35"/>
    <w:rsid w:val="00083B4A"/>
    <w:rsid w:val="00083C39"/>
    <w:rsid w:val="000841DF"/>
    <w:rsid w:val="000845AC"/>
    <w:rsid w:val="00084E02"/>
    <w:rsid w:val="00085023"/>
    <w:rsid w:val="00085158"/>
    <w:rsid w:val="00085188"/>
    <w:rsid w:val="000851F6"/>
    <w:rsid w:val="0008535C"/>
    <w:rsid w:val="0008588F"/>
    <w:rsid w:val="0008594B"/>
    <w:rsid w:val="00085B82"/>
    <w:rsid w:val="00085E27"/>
    <w:rsid w:val="00085FCA"/>
    <w:rsid w:val="00086478"/>
    <w:rsid w:val="00086845"/>
    <w:rsid w:val="00086D02"/>
    <w:rsid w:val="0008718A"/>
    <w:rsid w:val="000871EC"/>
    <w:rsid w:val="00087457"/>
    <w:rsid w:val="00087DE7"/>
    <w:rsid w:val="000901F2"/>
    <w:rsid w:val="000901F4"/>
    <w:rsid w:val="000904A1"/>
    <w:rsid w:val="00090C70"/>
    <w:rsid w:val="00090F0D"/>
    <w:rsid w:val="00091030"/>
    <w:rsid w:val="000913D5"/>
    <w:rsid w:val="00091554"/>
    <w:rsid w:val="00091573"/>
    <w:rsid w:val="00091627"/>
    <w:rsid w:val="000919DD"/>
    <w:rsid w:val="00091A84"/>
    <w:rsid w:val="00091AC1"/>
    <w:rsid w:val="00091BDB"/>
    <w:rsid w:val="00091D2F"/>
    <w:rsid w:val="0009241C"/>
    <w:rsid w:val="00092902"/>
    <w:rsid w:val="00092BD9"/>
    <w:rsid w:val="00092FD8"/>
    <w:rsid w:val="000930F6"/>
    <w:rsid w:val="000934D6"/>
    <w:rsid w:val="00093685"/>
    <w:rsid w:val="000936D0"/>
    <w:rsid w:val="000936E8"/>
    <w:rsid w:val="00093B9D"/>
    <w:rsid w:val="00093D59"/>
    <w:rsid w:val="00093EE7"/>
    <w:rsid w:val="00093EF8"/>
    <w:rsid w:val="00094116"/>
    <w:rsid w:val="00094230"/>
    <w:rsid w:val="000944FE"/>
    <w:rsid w:val="00094620"/>
    <w:rsid w:val="00094976"/>
    <w:rsid w:val="00094E29"/>
    <w:rsid w:val="00094F4F"/>
    <w:rsid w:val="0009503E"/>
    <w:rsid w:val="00095139"/>
    <w:rsid w:val="000957CF"/>
    <w:rsid w:val="0009583C"/>
    <w:rsid w:val="000958F0"/>
    <w:rsid w:val="00095A7A"/>
    <w:rsid w:val="00095D58"/>
    <w:rsid w:val="00095EB7"/>
    <w:rsid w:val="000961C4"/>
    <w:rsid w:val="0009679C"/>
    <w:rsid w:val="00096B9C"/>
    <w:rsid w:val="00096C24"/>
    <w:rsid w:val="00096E19"/>
    <w:rsid w:val="00096F97"/>
    <w:rsid w:val="0009737C"/>
    <w:rsid w:val="00097408"/>
    <w:rsid w:val="0009755C"/>
    <w:rsid w:val="000975C1"/>
    <w:rsid w:val="000977D4"/>
    <w:rsid w:val="0009794E"/>
    <w:rsid w:val="0009795B"/>
    <w:rsid w:val="00097A29"/>
    <w:rsid w:val="00097BC7"/>
    <w:rsid w:val="00097E58"/>
    <w:rsid w:val="00097EA8"/>
    <w:rsid w:val="000A00B8"/>
    <w:rsid w:val="000A0EF1"/>
    <w:rsid w:val="000A0FCB"/>
    <w:rsid w:val="000A1BAA"/>
    <w:rsid w:val="000A1D10"/>
    <w:rsid w:val="000A1FDC"/>
    <w:rsid w:val="000A2257"/>
    <w:rsid w:val="000A256E"/>
    <w:rsid w:val="000A25AE"/>
    <w:rsid w:val="000A28A8"/>
    <w:rsid w:val="000A299F"/>
    <w:rsid w:val="000A34DD"/>
    <w:rsid w:val="000A350D"/>
    <w:rsid w:val="000A3607"/>
    <w:rsid w:val="000A3B16"/>
    <w:rsid w:val="000A3C0D"/>
    <w:rsid w:val="000A41DE"/>
    <w:rsid w:val="000A4712"/>
    <w:rsid w:val="000A4ABA"/>
    <w:rsid w:val="000A4E19"/>
    <w:rsid w:val="000A4F64"/>
    <w:rsid w:val="000A58E7"/>
    <w:rsid w:val="000A5B8A"/>
    <w:rsid w:val="000A5C57"/>
    <w:rsid w:val="000A5E42"/>
    <w:rsid w:val="000A5ED6"/>
    <w:rsid w:val="000A6480"/>
    <w:rsid w:val="000A6593"/>
    <w:rsid w:val="000A67C2"/>
    <w:rsid w:val="000A6E0D"/>
    <w:rsid w:val="000A704B"/>
    <w:rsid w:val="000A7744"/>
    <w:rsid w:val="000A786F"/>
    <w:rsid w:val="000A7ABE"/>
    <w:rsid w:val="000A7EE8"/>
    <w:rsid w:val="000B0229"/>
    <w:rsid w:val="000B06CB"/>
    <w:rsid w:val="000B0F45"/>
    <w:rsid w:val="000B14F8"/>
    <w:rsid w:val="000B1AF2"/>
    <w:rsid w:val="000B1DAF"/>
    <w:rsid w:val="000B1FF3"/>
    <w:rsid w:val="000B2132"/>
    <w:rsid w:val="000B2297"/>
    <w:rsid w:val="000B258C"/>
    <w:rsid w:val="000B269E"/>
    <w:rsid w:val="000B26C7"/>
    <w:rsid w:val="000B2C58"/>
    <w:rsid w:val="000B2F3F"/>
    <w:rsid w:val="000B3674"/>
    <w:rsid w:val="000B372B"/>
    <w:rsid w:val="000B377A"/>
    <w:rsid w:val="000B3A52"/>
    <w:rsid w:val="000B3C37"/>
    <w:rsid w:val="000B3CBB"/>
    <w:rsid w:val="000B3E13"/>
    <w:rsid w:val="000B4057"/>
    <w:rsid w:val="000B4060"/>
    <w:rsid w:val="000B521F"/>
    <w:rsid w:val="000B5238"/>
    <w:rsid w:val="000B5260"/>
    <w:rsid w:val="000B57C1"/>
    <w:rsid w:val="000B5A5A"/>
    <w:rsid w:val="000B5BB7"/>
    <w:rsid w:val="000B639B"/>
    <w:rsid w:val="000B64A2"/>
    <w:rsid w:val="000B6531"/>
    <w:rsid w:val="000B6655"/>
    <w:rsid w:val="000B6842"/>
    <w:rsid w:val="000B6DCA"/>
    <w:rsid w:val="000B6E3D"/>
    <w:rsid w:val="000B72E3"/>
    <w:rsid w:val="000B7648"/>
    <w:rsid w:val="000B7B2E"/>
    <w:rsid w:val="000B7D9D"/>
    <w:rsid w:val="000B7EAE"/>
    <w:rsid w:val="000B7ECE"/>
    <w:rsid w:val="000C00B1"/>
    <w:rsid w:val="000C0195"/>
    <w:rsid w:val="000C03AD"/>
    <w:rsid w:val="000C06FE"/>
    <w:rsid w:val="000C0A3A"/>
    <w:rsid w:val="000C0B57"/>
    <w:rsid w:val="000C1506"/>
    <w:rsid w:val="000C1541"/>
    <w:rsid w:val="000C15D3"/>
    <w:rsid w:val="000C2492"/>
    <w:rsid w:val="000C26A7"/>
    <w:rsid w:val="000C2720"/>
    <w:rsid w:val="000C2F59"/>
    <w:rsid w:val="000C3197"/>
    <w:rsid w:val="000C343C"/>
    <w:rsid w:val="000C3468"/>
    <w:rsid w:val="000C36C4"/>
    <w:rsid w:val="000C3768"/>
    <w:rsid w:val="000C37E0"/>
    <w:rsid w:val="000C382A"/>
    <w:rsid w:val="000C3872"/>
    <w:rsid w:val="000C3A8D"/>
    <w:rsid w:val="000C3BF7"/>
    <w:rsid w:val="000C3D95"/>
    <w:rsid w:val="000C3DCC"/>
    <w:rsid w:val="000C3F87"/>
    <w:rsid w:val="000C40C8"/>
    <w:rsid w:val="000C45B8"/>
    <w:rsid w:val="000C4746"/>
    <w:rsid w:val="000C47D3"/>
    <w:rsid w:val="000C48AB"/>
    <w:rsid w:val="000C49DD"/>
    <w:rsid w:val="000C4A58"/>
    <w:rsid w:val="000C50DA"/>
    <w:rsid w:val="000C54BF"/>
    <w:rsid w:val="000C5B53"/>
    <w:rsid w:val="000C5BE8"/>
    <w:rsid w:val="000C5C05"/>
    <w:rsid w:val="000C5EE6"/>
    <w:rsid w:val="000C64F1"/>
    <w:rsid w:val="000C6DC3"/>
    <w:rsid w:val="000C6FE2"/>
    <w:rsid w:val="000C72C5"/>
    <w:rsid w:val="000C7551"/>
    <w:rsid w:val="000C7780"/>
    <w:rsid w:val="000C7C1E"/>
    <w:rsid w:val="000C7FA3"/>
    <w:rsid w:val="000C7FF0"/>
    <w:rsid w:val="000D0035"/>
    <w:rsid w:val="000D0173"/>
    <w:rsid w:val="000D05AD"/>
    <w:rsid w:val="000D07B7"/>
    <w:rsid w:val="000D095C"/>
    <w:rsid w:val="000D09EE"/>
    <w:rsid w:val="000D0CD9"/>
    <w:rsid w:val="000D1198"/>
    <w:rsid w:val="000D11B1"/>
    <w:rsid w:val="000D1257"/>
    <w:rsid w:val="000D1321"/>
    <w:rsid w:val="000D1746"/>
    <w:rsid w:val="000D17B4"/>
    <w:rsid w:val="000D188F"/>
    <w:rsid w:val="000D1D38"/>
    <w:rsid w:val="000D233E"/>
    <w:rsid w:val="000D2A69"/>
    <w:rsid w:val="000D3085"/>
    <w:rsid w:val="000D3448"/>
    <w:rsid w:val="000D3540"/>
    <w:rsid w:val="000D3874"/>
    <w:rsid w:val="000D389A"/>
    <w:rsid w:val="000D3A15"/>
    <w:rsid w:val="000D3DB7"/>
    <w:rsid w:val="000D4227"/>
    <w:rsid w:val="000D44CF"/>
    <w:rsid w:val="000D4A1B"/>
    <w:rsid w:val="000D4CBE"/>
    <w:rsid w:val="000D51B7"/>
    <w:rsid w:val="000D5560"/>
    <w:rsid w:val="000D569C"/>
    <w:rsid w:val="000D58B3"/>
    <w:rsid w:val="000D5E35"/>
    <w:rsid w:val="000D5EC4"/>
    <w:rsid w:val="000D5F44"/>
    <w:rsid w:val="000D5FE5"/>
    <w:rsid w:val="000D61A3"/>
    <w:rsid w:val="000D61B6"/>
    <w:rsid w:val="000D631C"/>
    <w:rsid w:val="000D6356"/>
    <w:rsid w:val="000D6423"/>
    <w:rsid w:val="000D65BA"/>
    <w:rsid w:val="000D6DA7"/>
    <w:rsid w:val="000D72B3"/>
    <w:rsid w:val="000D73F4"/>
    <w:rsid w:val="000D76A3"/>
    <w:rsid w:val="000D7967"/>
    <w:rsid w:val="000D7E13"/>
    <w:rsid w:val="000D7EFB"/>
    <w:rsid w:val="000E00EF"/>
    <w:rsid w:val="000E0388"/>
    <w:rsid w:val="000E03C1"/>
    <w:rsid w:val="000E054A"/>
    <w:rsid w:val="000E0A0A"/>
    <w:rsid w:val="000E0DFA"/>
    <w:rsid w:val="000E0FAF"/>
    <w:rsid w:val="000E1958"/>
    <w:rsid w:val="000E1DE5"/>
    <w:rsid w:val="000E1E82"/>
    <w:rsid w:val="000E1F00"/>
    <w:rsid w:val="000E22E1"/>
    <w:rsid w:val="000E27AB"/>
    <w:rsid w:val="000E280E"/>
    <w:rsid w:val="000E2958"/>
    <w:rsid w:val="000E2DCB"/>
    <w:rsid w:val="000E31D4"/>
    <w:rsid w:val="000E3372"/>
    <w:rsid w:val="000E3512"/>
    <w:rsid w:val="000E3570"/>
    <w:rsid w:val="000E359D"/>
    <w:rsid w:val="000E35A3"/>
    <w:rsid w:val="000E3C3C"/>
    <w:rsid w:val="000E3D16"/>
    <w:rsid w:val="000E4055"/>
    <w:rsid w:val="000E429A"/>
    <w:rsid w:val="000E434C"/>
    <w:rsid w:val="000E43A8"/>
    <w:rsid w:val="000E459F"/>
    <w:rsid w:val="000E4626"/>
    <w:rsid w:val="000E4AD8"/>
    <w:rsid w:val="000E4C31"/>
    <w:rsid w:val="000E4FA8"/>
    <w:rsid w:val="000E584D"/>
    <w:rsid w:val="000E594D"/>
    <w:rsid w:val="000E598F"/>
    <w:rsid w:val="000E599D"/>
    <w:rsid w:val="000E5BAD"/>
    <w:rsid w:val="000E5C24"/>
    <w:rsid w:val="000E5E38"/>
    <w:rsid w:val="000E5E8A"/>
    <w:rsid w:val="000E606E"/>
    <w:rsid w:val="000E6175"/>
    <w:rsid w:val="000E633D"/>
    <w:rsid w:val="000E6771"/>
    <w:rsid w:val="000E6AD3"/>
    <w:rsid w:val="000E6BF8"/>
    <w:rsid w:val="000E6C15"/>
    <w:rsid w:val="000E6E58"/>
    <w:rsid w:val="000E70DB"/>
    <w:rsid w:val="000E727F"/>
    <w:rsid w:val="000E77A6"/>
    <w:rsid w:val="000E78C4"/>
    <w:rsid w:val="000E79AA"/>
    <w:rsid w:val="000E7D42"/>
    <w:rsid w:val="000F016B"/>
    <w:rsid w:val="000F0471"/>
    <w:rsid w:val="000F0684"/>
    <w:rsid w:val="000F08F7"/>
    <w:rsid w:val="000F0E17"/>
    <w:rsid w:val="000F1709"/>
    <w:rsid w:val="000F1CCC"/>
    <w:rsid w:val="000F1DC3"/>
    <w:rsid w:val="000F2611"/>
    <w:rsid w:val="000F29AD"/>
    <w:rsid w:val="000F2AE2"/>
    <w:rsid w:val="000F2AE4"/>
    <w:rsid w:val="000F2C8A"/>
    <w:rsid w:val="000F31AF"/>
    <w:rsid w:val="000F32BF"/>
    <w:rsid w:val="000F3373"/>
    <w:rsid w:val="000F3583"/>
    <w:rsid w:val="000F36D0"/>
    <w:rsid w:val="000F370A"/>
    <w:rsid w:val="000F370B"/>
    <w:rsid w:val="000F4451"/>
    <w:rsid w:val="000F4678"/>
    <w:rsid w:val="000F480C"/>
    <w:rsid w:val="000F4903"/>
    <w:rsid w:val="000F496E"/>
    <w:rsid w:val="000F4973"/>
    <w:rsid w:val="000F4986"/>
    <w:rsid w:val="000F4BD8"/>
    <w:rsid w:val="000F4EFB"/>
    <w:rsid w:val="000F505B"/>
    <w:rsid w:val="000F5266"/>
    <w:rsid w:val="000F533B"/>
    <w:rsid w:val="000F5707"/>
    <w:rsid w:val="000F570A"/>
    <w:rsid w:val="000F5884"/>
    <w:rsid w:val="000F5998"/>
    <w:rsid w:val="000F5B90"/>
    <w:rsid w:val="000F5EB0"/>
    <w:rsid w:val="000F5F77"/>
    <w:rsid w:val="000F60E0"/>
    <w:rsid w:val="000F6328"/>
    <w:rsid w:val="000F6448"/>
    <w:rsid w:val="000F679B"/>
    <w:rsid w:val="000F6FA4"/>
    <w:rsid w:val="000F74F7"/>
    <w:rsid w:val="000F7626"/>
    <w:rsid w:val="000F7A69"/>
    <w:rsid w:val="000F7B08"/>
    <w:rsid w:val="000F7C1B"/>
    <w:rsid w:val="000F7FB2"/>
    <w:rsid w:val="000F7FCF"/>
    <w:rsid w:val="0010014B"/>
    <w:rsid w:val="001004A8"/>
    <w:rsid w:val="001006CD"/>
    <w:rsid w:val="001006F7"/>
    <w:rsid w:val="0010086D"/>
    <w:rsid w:val="00100900"/>
    <w:rsid w:val="00100B02"/>
    <w:rsid w:val="00100D07"/>
    <w:rsid w:val="00100EB0"/>
    <w:rsid w:val="00100EDF"/>
    <w:rsid w:val="00100FE3"/>
    <w:rsid w:val="00101179"/>
    <w:rsid w:val="001014E9"/>
    <w:rsid w:val="00101726"/>
    <w:rsid w:val="00101B99"/>
    <w:rsid w:val="00101DAD"/>
    <w:rsid w:val="00101F51"/>
    <w:rsid w:val="00101F5F"/>
    <w:rsid w:val="001021F6"/>
    <w:rsid w:val="001028BA"/>
    <w:rsid w:val="0010290F"/>
    <w:rsid w:val="001030EE"/>
    <w:rsid w:val="0010317A"/>
    <w:rsid w:val="00103320"/>
    <w:rsid w:val="001033DF"/>
    <w:rsid w:val="00103512"/>
    <w:rsid w:val="00103600"/>
    <w:rsid w:val="00103ECB"/>
    <w:rsid w:val="00103F98"/>
    <w:rsid w:val="00103FB4"/>
    <w:rsid w:val="00104331"/>
    <w:rsid w:val="001046FD"/>
    <w:rsid w:val="00104A61"/>
    <w:rsid w:val="00104E7E"/>
    <w:rsid w:val="00104EDD"/>
    <w:rsid w:val="00105076"/>
    <w:rsid w:val="00105922"/>
    <w:rsid w:val="00105A13"/>
    <w:rsid w:val="00105AD4"/>
    <w:rsid w:val="00105B55"/>
    <w:rsid w:val="00105D14"/>
    <w:rsid w:val="00105EE7"/>
    <w:rsid w:val="001064FA"/>
    <w:rsid w:val="0010662A"/>
    <w:rsid w:val="00106717"/>
    <w:rsid w:val="00106D28"/>
    <w:rsid w:val="00106DDD"/>
    <w:rsid w:val="001070A1"/>
    <w:rsid w:val="001073B6"/>
    <w:rsid w:val="001076B0"/>
    <w:rsid w:val="00107A46"/>
    <w:rsid w:val="00107A99"/>
    <w:rsid w:val="00107BC3"/>
    <w:rsid w:val="001100F2"/>
    <w:rsid w:val="00110245"/>
    <w:rsid w:val="001104A9"/>
    <w:rsid w:val="001105E7"/>
    <w:rsid w:val="0011086E"/>
    <w:rsid w:val="00110EF4"/>
    <w:rsid w:val="001110E0"/>
    <w:rsid w:val="00111813"/>
    <w:rsid w:val="00112260"/>
    <w:rsid w:val="001124F6"/>
    <w:rsid w:val="00112584"/>
    <w:rsid w:val="001126D1"/>
    <w:rsid w:val="001128C9"/>
    <w:rsid w:val="001129CA"/>
    <w:rsid w:val="00112B3E"/>
    <w:rsid w:val="00112B65"/>
    <w:rsid w:val="00112DD3"/>
    <w:rsid w:val="00112E23"/>
    <w:rsid w:val="00112FC7"/>
    <w:rsid w:val="00113351"/>
    <w:rsid w:val="001133AF"/>
    <w:rsid w:val="00113460"/>
    <w:rsid w:val="00113680"/>
    <w:rsid w:val="001136C6"/>
    <w:rsid w:val="00114137"/>
    <w:rsid w:val="0011441F"/>
    <w:rsid w:val="00114600"/>
    <w:rsid w:val="0011469E"/>
    <w:rsid w:val="00114F93"/>
    <w:rsid w:val="00115083"/>
    <w:rsid w:val="001150CD"/>
    <w:rsid w:val="001150D4"/>
    <w:rsid w:val="00115666"/>
    <w:rsid w:val="001157A3"/>
    <w:rsid w:val="001157C4"/>
    <w:rsid w:val="00115960"/>
    <w:rsid w:val="00115DD7"/>
    <w:rsid w:val="00115E4C"/>
    <w:rsid w:val="00115ECD"/>
    <w:rsid w:val="00115EE5"/>
    <w:rsid w:val="00116839"/>
    <w:rsid w:val="001169EF"/>
    <w:rsid w:val="00116BEC"/>
    <w:rsid w:val="00116D21"/>
    <w:rsid w:val="00116E29"/>
    <w:rsid w:val="001174BF"/>
    <w:rsid w:val="00117692"/>
    <w:rsid w:val="00117ADE"/>
    <w:rsid w:val="00117B7C"/>
    <w:rsid w:val="00117EE3"/>
    <w:rsid w:val="00117FDD"/>
    <w:rsid w:val="00120025"/>
    <w:rsid w:val="001203A6"/>
    <w:rsid w:val="0012042E"/>
    <w:rsid w:val="001207EF"/>
    <w:rsid w:val="001208FD"/>
    <w:rsid w:val="00120C86"/>
    <w:rsid w:val="00120F21"/>
    <w:rsid w:val="001213C8"/>
    <w:rsid w:val="00121BC4"/>
    <w:rsid w:val="00121E3D"/>
    <w:rsid w:val="001224C5"/>
    <w:rsid w:val="001224D3"/>
    <w:rsid w:val="00122834"/>
    <w:rsid w:val="00122A64"/>
    <w:rsid w:val="00122AB9"/>
    <w:rsid w:val="00122DD7"/>
    <w:rsid w:val="00122E21"/>
    <w:rsid w:val="00122EC0"/>
    <w:rsid w:val="001231D8"/>
    <w:rsid w:val="00123692"/>
    <w:rsid w:val="00123721"/>
    <w:rsid w:val="0012387A"/>
    <w:rsid w:val="00123C00"/>
    <w:rsid w:val="00123F7C"/>
    <w:rsid w:val="00123FA3"/>
    <w:rsid w:val="00124018"/>
    <w:rsid w:val="00124BAB"/>
    <w:rsid w:val="00124BB9"/>
    <w:rsid w:val="001250C8"/>
    <w:rsid w:val="001254C4"/>
    <w:rsid w:val="0012599B"/>
    <w:rsid w:val="001259DA"/>
    <w:rsid w:val="00125A95"/>
    <w:rsid w:val="00125D89"/>
    <w:rsid w:val="001262D0"/>
    <w:rsid w:val="001263A8"/>
    <w:rsid w:val="00126D5F"/>
    <w:rsid w:val="00126DDB"/>
    <w:rsid w:val="00126E0C"/>
    <w:rsid w:val="0012767A"/>
    <w:rsid w:val="00127AC9"/>
    <w:rsid w:val="00127B9A"/>
    <w:rsid w:val="00127C47"/>
    <w:rsid w:val="00127C9C"/>
    <w:rsid w:val="00127E8E"/>
    <w:rsid w:val="00127F3E"/>
    <w:rsid w:val="00130093"/>
    <w:rsid w:val="0013010F"/>
    <w:rsid w:val="00130110"/>
    <w:rsid w:val="001309FD"/>
    <w:rsid w:val="00131166"/>
    <w:rsid w:val="001311BE"/>
    <w:rsid w:val="0013191C"/>
    <w:rsid w:val="00131C8E"/>
    <w:rsid w:val="001324D7"/>
    <w:rsid w:val="00132712"/>
    <w:rsid w:val="00132813"/>
    <w:rsid w:val="00132B38"/>
    <w:rsid w:val="00132C57"/>
    <w:rsid w:val="00132DDB"/>
    <w:rsid w:val="00133426"/>
    <w:rsid w:val="00133B75"/>
    <w:rsid w:val="00134200"/>
    <w:rsid w:val="0013432A"/>
    <w:rsid w:val="00134503"/>
    <w:rsid w:val="0013463C"/>
    <w:rsid w:val="001349B6"/>
    <w:rsid w:val="00134B0E"/>
    <w:rsid w:val="00134DEA"/>
    <w:rsid w:val="00134F0C"/>
    <w:rsid w:val="0013528B"/>
    <w:rsid w:val="001352B5"/>
    <w:rsid w:val="001354A4"/>
    <w:rsid w:val="001354ED"/>
    <w:rsid w:val="00135532"/>
    <w:rsid w:val="00135550"/>
    <w:rsid w:val="001355AF"/>
    <w:rsid w:val="001355D5"/>
    <w:rsid w:val="00135851"/>
    <w:rsid w:val="00135C83"/>
    <w:rsid w:val="00135F00"/>
    <w:rsid w:val="001362C4"/>
    <w:rsid w:val="00136D9F"/>
    <w:rsid w:val="00136E2B"/>
    <w:rsid w:val="00136ED5"/>
    <w:rsid w:val="001373FA"/>
    <w:rsid w:val="00137587"/>
    <w:rsid w:val="00137925"/>
    <w:rsid w:val="00137A52"/>
    <w:rsid w:val="00137E74"/>
    <w:rsid w:val="00137EF4"/>
    <w:rsid w:val="00137F9E"/>
    <w:rsid w:val="001400D9"/>
    <w:rsid w:val="001402A7"/>
    <w:rsid w:val="001403AC"/>
    <w:rsid w:val="00140545"/>
    <w:rsid w:val="0014059D"/>
    <w:rsid w:val="00140781"/>
    <w:rsid w:val="001408EE"/>
    <w:rsid w:val="00140C43"/>
    <w:rsid w:val="00141037"/>
    <w:rsid w:val="001411E0"/>
    <w:rsid w:val="00141391"/>
    <w:rsid w:val="001413EB"/>
    <w:rsid w:val="00141494"/>
    <w:rsid w:val="0014157C"/>
    <w:rsid w:val="001415B5"/>
    <w:rsid w:val="00141727"/>
    <w:rsid w:val="00141F23"/>
    <w:rsid w:val="001424A1"/>
    <w:rsid w:val="001426B7"/>
    <w:rsid w:val="001429B7"/>
    <w:rsid w:val="001429CD"/>
    <w:rsid w:val="00142A18"/>
    <w:rsid w:val="00142D2B"/>
    <w:rsid w:val="00143023"/>
    <w:rsid w:val="0014321E"/>
    <w:rsid w:val="00143346"/>
    <w:rsid w:val="0014358C"/>
    <w:rsid w:val="00143646"/>
    <w:rsid w:val="00143A24"/>
    <w:rsid w:val="00143AEC"/>
    <w:rsid w:val="00143FD8"/>
    <w:rsid w:val="0014402B"/>
    <w:rsid w:val="001441B9"/>
    <w:rsid w:val="0014448E"/>
    <w:rsid w:val="001444EA"/>
    <w:rsid w:val="001446DF"/>
    <w:rsid w:val="0014476D"/>
    <w:rsid w:val="00144948"/>
    <w:rsid w:val="00144A22"/>
    <w:rsid w:val="00144B46"/>
    <w:rsid w:val="00144F25"/>
    <w:rsid w:val="00145061"/>
    <w:rsid w:val="001450D5"/>
    <w:rsid w:val="00145FEC"/>
    <w:rsid w:val="00146508"/>
    <w:rsid w:val="00146671"/>
    <w:rsid w:val="00146730"/>
    <w:rsid w:val="001469B9"/>
    <w:rsid w:val="00146B61"/>
    <w:rsid w:val="00146B65"/>
    <w:rsid w:val="001470FC"/>
    <w:rsid w:val="001472C7"/>
    <w:rsid w:val="00147343"/>
    <w:rsid w:val="001474BE"/>
    <w:rsid w:val="00147542"/>
    <w:rsid w:val="00147672"/>
    <w:rsid w:val="0014794C"/>
    <w:rsid w:val="00147A33"/>
    <w:rsid w:val="00147DF9"/>
    <w:rsid w:val="0015003F"/>
    <w:rsid w:val="001502FC"/>
    <w:rsid w:val="001504E7"/>
    <w:rsid w:val="00150640"/>
    <w:rsid w:val="00150706"/>
    <w:rsid w:val="00150BC0"/>
    <w:rsid w:val="00150BEE"/>
    <w:rsid w:val="00150D36"/>
    <w:rsid w:val="00150ECD"/>
    <w:rsid w:val="0015110E"/>
    <w:rsid w:val="00151278"/>
    <w:rsid w:val="0015128A"/>
    <w:rsid w:val="00151394"/>
    <w:rsid w:val="00151682"/>
    <w:rsid w:val="0015175A"/>
    <w:rsid w:val="00151986"/>
    <w:rsid w:val="00151B64"/>
    <w:rsid w:val="00151DC0"/>
    <w:rsid w:val="00152070"/>
    <w:rsid w:val="00152583"/>
    <w:rsid w:val="001527DC"/>
    <w:rsid w:val="001527F7"/>
    <w:rsid w:val="001528DC"/>
    <w:rsid w:val="0015295D"/>
    <w:rsid w:val="0015300D"/>
    <w:rsid w:val="00153186"/>
    <w:rsid w:val="001531DB"/>
    <w:rsid w:val="001531F4"/>
    <w:rsid w:val="00153531"/>
    <w:rsid w:val="001535B0"/>
    <w:rsid w:val="00153A93"/>
    <w:rsid w:val="00153CED"/>
    <w:rsid w:val="00153F3C"/>
    <w:rsid w:val="0015408F"/>
    <w:rsid w:val="00154286"/>
    <w:rsid w:val="001542E4"/>
    <w:rsid w:val="00154BCF"/>
    <w:rsid w:val="00154CAE"/>
    <w:rsid w:val="00155088"/>
    <w:rsid w:val="001555E4"/>
    <w:rsid w:val="001556C7"/>
    <w:rsid w:val="00156078"/>
    <w:rsid w:val="00156455"/>
    <w:rsid w:val="0015656D"/>
    <w:rsid w:val="0015673D"/>
    <w:rsid w:val="0015699E"/>
    <w:rsid w:val="00156C6F"/>
    <w:rsid w:val="00156F6B"/>
    <w:rsid w:val="00157430"/>
    <w:rsid w:val="001574B0"/>
    <w:rsid w:val="00157685"/>
    <w:rsid w:val="00157B5D"/>
    <w:rsid w:val="0016015D"/>
    <w:rsid w:val="0016055D"/>
    <w:rsid w:val="00160CE8"/>
    <w:rsid w:val="001614BE"/>
    <w:rsid w:val="00161705"/>
    <w:rsid w:val="00161962"/>
    <w:rsid w:val="0016197B"/>
    <w:rsid w:val="00161A9E"/>
    <w:rsid w:val="001620F3"/>
    <w:rsid w:val="0016217E"/>
    <w:rsid w:val="001621F7"/>
    <w:rsid w:val="001622C5"/>
    <w:rsid w:val="001622FD"/>
    <w:rsid w:val="00162D4B"/>
    <w:rsid w:val="00163007"/>
    <w:rsid w:val="0016302D"/>
    <w:rsid w:val="00163790"/>
    <w:rsid w:val="00163849"/>
    <w:rsid w:val="00163948"/>
    <w:rsid w:val="001639C1"/>
    <w:rsid w:val="00163A0D"/>
    <w:rsid w:val="00163F30"/>
    <w:rsid w:val="0016416B"/>
    <w:rsid w:val="001642E3"/>
    <w:rsid w:val="001646F2"/>
    <w:rsid w:val="00164BD3"/>
    <w:rsid w:val="00164EB0"/>
    <w:rsid w:val="00164F0E"/>
    <w:rsid w:val="00165110"/>
    <w:rsid w:val="001651F3"/>
    <w:rsid w:val="00165AD4"/>
    <w:rsid w:val="00165BF1"/>
    <w:rsid w:val="001660B7"/>
    <w:rsid w:val="00166139"/>
    <w:rsid w:val="0016621D"/>
    <w:rsid w:val="00166BAC"/>
    <w:rsid w:val="00166C35"/>
    <w:rsid w:val="00166C7F"/>
    <w:rsid w:val="00166D5A"/>
    <w:rsid w:val="00166F66"/>
    <w:rsid w:val="00167045"/>
    <w:rsid w:val="001675FB"/>
    <w:rsid w:val="00167603"/>
    <w:rsid w:val="00167EFB"/>
    <w:rsid w:val="00170036"/>
    <w:rsid w:val="0017005F"/>
    <w:rsid w:val="00170642"/>
    <w:rsid w:val="00170E0D"/>
    <w:rsid w:val="0017142B"/>
    <w:rsid w:val="0017148C"/>
    <w:rsid w:val="001717BE"/>
    <w:rsid w:val="00171938"/>
    <w:rsid w:val="00172352"/>
    <w:rsid w:val="00172662"/>
    <w:rsid w:val="00172846"/>
    <w:rsid w:val="00172931"/>
    <w:rsid w:val="00172A27"/>
    <w:rsid w:val="00172D13"/>
    <w:rsid w:val="00172E96"/>
    <w:rsid w:val="00172FBB"/>
    <w:rsid w:val="0017320C"/>
    <w:rsid w:val="00173389"/>
    <w:rsid w:val="001733F1"/>
    <w:rsid w:val="0017367F"/>
    <w:rsid w:val="001737B8"/>
    <w:rsid w:val="001738CB"/>
    <w:rsid w:val="00173A3B"/>
    <w:rsid w:val="00173ED6"/>
    <w:rsid w:val="00173F4A"/>
    <w:rsid w:val="001742EE"/>
    <w:rsid w:val="001746F2"/>
    <w:rsid w:val="00175039"/>
    <w:rsid w:val="001752DC"/>
    <w:rsid w:val="00175491"/>
    <w:rsid w:val="001756AB"/>
    <w:rsid w:val="00175E3E"/>
    <w:rsid w:val="00175E84"/>
    <w:rsid w:val="001767B7"/>
    <w:rsid w:val="001767E4"/>
    <w:rsid w:val="00176E68"/>
    <w:rsid w:val="00176FC5"/>
    <w:rsid w:val="00177039"/>
    <w:rsid w:val="0017710A"/>
    <w:rsid w:val="001771FA"/>
    <w:rsid w:val="00177393"/>
    <w:rsid w:val="00177556"/>
    <w:rsid w:val="001777CB"/>
    <w:rsid w:val="00177842"/>
    <w:rsid w:val="00177B2B"/>
    <w:rsid w:val="0018000D"/>
    <w:rsid w:val="00180308"/>
    <w:rsid w:val="001804AD"/>
    <w:rsid w:val="00180532"/>
    <w:rsid w:val="00180570"/>
    <w:rsid w:val="00180596"/>
    <w:rsid w:val="00180B38"/>
    <w:rsid w:val="00180F68"/>
    <w:rsid w:val="00180FB8"/>
    <w:rsid w:val="00181037"/>
    <w:rsid w:val="001811DC"/>
    <w:rsid w:val="001815A3"/>
    <w:rsid w:val="001815AA"/>
    <w:rsid w:val="00181CEC"/>
    <w:rsid w:val="00181D98"/>
    <w:rsid w:val="00181EF0"/>
    <w:rsid w:val="00182147"/>
    <w:rsid w:val="0018248D"/>
    <w:rsid w:val="00182CC7"/>
    <w:rsid w:val="00182FDA"/>
    <w:rsid w:val="0018337B"/>
    <w:rsid w:val="0018349D"/>
    <w:rsid w:val="00183532"/>
    <w:rsid w:val="00183B9A"/>
    <w:rsid w:val="00183C6D"/>
    <w:rsid w:val="00183EF0"/>
    <w:rsid w:val="00184020"/>
    <w:rsid w:val="001840D7"/>
    <w:rsid w:val="0018412E"/>
    <w:rsid w:val="0018471A"/>
    <w:rsid w:val="00184785"/>
    <w:rsid w:val="00184D03"/>
    <w:rsid w:val="00184D6A"/>
    <w:rsid w:val="00184F89"/>
    <w:rsid w:val="00185092"/>
    <w:rsid w:val="001851E4"/>
    <w:rsid w:val="0018531D"/>
    <w:rsid w:val="001856D9"/>
    <w:rsid w:val="00185B2B"/>
    <w:rsid w:val="00185B9E"/>
    <w:rsid w:val="00185BFE"/>
    <w:rsid w:val="00185CA0"/>
    <w:rsid w:val="00185CB5"/>
    <w:rsid w:val="0018606D"/>
    <w:rsid w:val="00186119"/>
    <w:rsid w:val="0018631C"/>
    <w:rsid w:val="001871EB"/>
    <w:rsid w:val="001874AC"/>
    <w:rsid w:val="001876C8"/>
    <w:rsid w:val="00187858"/>
    <w:rsid w:val="00187EAB"/>
    <w:rsid w:val="001905FA"/>
    <w:rsid w:val="001906E6"/>
    <w:rsid w:val="00190B95"/>
    <w:rsid w:val="00190D19"/>
    <w:rsid w:val="0019141A"/>
    <w:rsid w:val="00191E8F"/>
    <w:rsid w:val="00191F77"/>
    <w:rsid w:val="001921B2"/>
    <w:rsid w:val="00192343"/>
    <w:rsid w:val="00192365"/>
    <w:rsid w:val="001923C2"/>
    <w:rsid w:val="001925C5"/>
    <w:rsid w:val="001929B2"/>
    <w:rsid w:val="00192A63"/>
    <w:rsid w:val="00192D99"/>
    <w:rsid w:val="00193018"/>
    <w:rsid w:val="00193028"/>
    <w:rsid w:val="0019308F"/>
    <w:rsid w:val="0019316A"/>
    <w:rsid w:val="001931B1"/>
    <w:rsid w:val="00193ACD"/>
    <w:rsid w:val="00193C1E"/>
    <w:rsid w:val="00193CF9"/>
    <w:rsid w:val="00193FDC"/>
    <w:rsid w:val="00194785"/>
    <w:rsid w:val="00194BCA"/>
    <w:rsid w:val="00195088"/>
    <w:rsid w:val="0019562E"/>
    <w:rsid w:val="001957B5"/>
    <w:rsid w:val="001961A0"/>
    <w:rsid w:val="001962F9"/>
    <w:rsid w:val="00196479"/>
    <w:rsid w:val="00196716"/>
    <w:rsid w:val="001967C0"/>
    <w:rsid w:val="0019686E"/>
    <w:rsid w:val="00197122"/>
    <w:rsid w:val="00197561"/>
    <w:rsid w:val="001976A2"/>
    <w:rsid w:val="00197751"/>
    <w:rsid w:val="00197C7F"/>
    <w:rsid w:val="00197ED6"/>
    <w:rsid w:val="001A01D2"/>
    <w:rsid w:val="001A0259"/>
    <w:rsid w:val="001A076D"/>
    <w:rsid w:val="001A07CE"/>
    <w:rsid w:val="001A08C2"/>
    <w:rsid w:val="001A0B16"/>
    <w:rsid w:val="001A0EA2"/>
    <w:rsid w:val="001A1026"/>
    <w:rsid w:val="001A141E"/>
    <w:rsid w:val="001A155E"/>
    <w:rsid w:val="001A1657"/>
    <w:rsid w:val="001A1856"/>
    <w:rsid w:val="001A190A"/>
    <w:rsid w:val="001A1A0E"/>
    <w:rsid w:val="001A1E79"/>
    <w:rsid w:val="001A1F00"/>
    <w:rsid w:val="001A270B"/>
    <w:rsid w:val="001A280E"/>
    <w:rsid w:val="001A2996"/>
    <w:rsid w:val="001A2BA1"/>
    <w:rsid w:val="001A2BE3"/>
    <w:rsid w:val="001A2C26"/>
    <w:rsid w:val="001A2CAE"/>
    <w:rsid w:val="001A2F43"/>
    <w:rsid w:val="001A2F60"/>
    <w:rsid w:val="001A311A"/>
    <w:rsid w:val="001A328A"/>
    <w:rsid w:val="001A375B"/>
    <w:rsid w:val="001A3AC0"/>
    <w:rsid w:val="001A4063"/>
    <w:rsid w:val="001A41F2"/>
    <w:rsid w:val="001A4467"/>
    <w:rsid w:val="001A485A"/>
    <w:rsid w:val="001A48F1"/>
    <w:rsid w:val="001A4B59"/>
    <w:rsid w:val="001A4DA0"/>
    <w:rsid w:val="001A505C"/>
    <w:rsid w:val="001A5242"/>
    <w:rsid w:val="001A556E"/>
    <w:rsid w:val="001A5A25"/>
    <w:rsid w:val="001A60B1"/>
    <w:rsid w:val="001A60E3"/>
    <w:rsid w:val="001A6207"/>
    <w:rsid w:val="001A629E"/>
    <w:rsid w:val="001A669F"/>
    <w:rsid w:val="001A66F6"/>
    <w:rsid w:val="001A6725"/>
    <w:rsid w:val="001A6C7E"/>
    <w:rsid w:val="001A7237"/>
    <w:rsid w:val="001A74B7"/>
    <w:rsid w:val="001A752B"/>
    <w:rsid w:val="001A766B"/>
    <w:rsid w:val="001A7D3C"/>
    <w:rsid w:val="001A7FDB"/>
    <w:rsid w:val="001B05D7"/>
    <w:rsid w:val="001B06B1"/>
    <w:rsid w:val="001B088C"/>
    <w:rsid w:val="001B0D13"/>
    <w:rsid w:val="001B0F7E"/>
    <w:rsid w:val="001B0F91"/>
    <w:rsid w:val="001B110B"/>
    <w:rsid w:val="001B13B8"/>
    <w:rsid w:val="001B1554"/>
    <w:rsid w:val="001B17B7"/>
    <w:rsid w:val="001B1A92"/>
    <w:rsid w:val="001B1C2A"/>
    <w:rsid w:val="001B1E7A"/>
    <w:rsid w:val="001B24DD"/>
    <w:rsid w:val="001B2781"/>
    <w:rsid w:val="001B2FED"/>
    <w:rsid w:val="001B3189"/>
    <w:rsid w:val="001B33FB"/>
    <w:rsid w:val="001B3474"/>
    <w:rsid w:val="001B34C8"/>
    <w:rsid w:val="001B3BC1"/>
    <w:rsid w:val="001B3D6C"/>
    <w:rsid w:val="001B3DAF"/>
    <w:rsid w:val="001B42D4"/>
    <w:rsid w:val="001B4358"/>
    <w:rsid w:val="001B4605"/>
    <w:rsid w:val="001B490E"/>
    <w:rsid w:val="001B4B88"/>
    <w:rsid w:val="001B4F09"/>
    <w:rsid w:val="001B5072"/>
    <w:rsid w:val="001B519B"/>
    <w:rsid w:val="001B5507"/>
    <w:rsid w:val="001B5F65"/>
    <w:rsid w:val="001B644F"/>
    <w:rsid w:val="001B69FD"/>
    <w:rsid w:val="001B6BF7"/>
    <w:rsid w:val="001B6D92"/>
    <w:rsid w:val="001B6F2E"/>
    <w:rsid w:val="001B7579"/>
    <w:rsid w:val="001B75B3"/>
    <w:rsid w:val="001B76E7"/>
    <w:rsid w:val="001B7738"/>
    <w:rsid w:val="001B77FC"/>
    <w:rsid w:val="001B78FE"/>
    <w:rsid w:val="001B799B"/>
    <w:rsid w:val="001B79F4"/>
    <w:rsid w:val="001B7CB3"/>
    <w:rsid w:val="001C068F"/>
    <w:rsid w:val="001C075D"/>
    <w:rsid w:val="001C09E5"/>
    <w:rsid w:val="001C0A8A"/>
    <w:rsid w:val="001C0F6B"/>
    <w:rsid w:val="001C0FB7"/>
    <w:rsid w:val="001C1196"/>
    <w:rsid w:val="001C11D2"/>
    <w:rsid w:val="001C1698"/>
    <w:rsid w:val="001C171D"/>
    <w:rsid w:val="001C19B7"/>
    <w:rsid w:val="001C1BF7"/>
    <w:rsid w:val="001C1C33"/>
    <w:rsid w:val="001C1D43"/>
    <w:rsid w:val="001C1EB0"/>
    <w:rsid w:val="001C20B0"/>
    <w:rsid w:val="001C2304"/>
    <w:rsid w:val="001C23BE"/>
    <w:rsid w:val="001C249D"/>
    <w:rsid w:val="001C257E"/>
    <w:rsid w:val="001C26E7"/>
    <w:rsid w:val="001C2DC3"/>
    <w:rsid w:val="001C3010"/>
    <w:rsid w:val="001C3325"/>
    <w:rsid w:val="001C39D0"/>
    <w:rsid w:val="001C3B83"/>
    <w:rsid w:val="001C44B3"/>
    <w:rsid w:val="001C4506"/>
    <w:rsid w:val="001C4591"/>
    <w:rsid w:val="001C4644"/>
    <w:rsid w:val="001C4763"/>
    <w:rsid w:val="001C476E"/>
    <w:rsid w:val="001C4A74"/>
    <w:rsid w:val="001C4DA0"/>
    <w:rsid w:val="001C4DB9"/>
    <w:rsid w:val="001C50C7"/>
    <w:rsid w:val="001C5181"/>
    <w:rsid w:val="001C6141"/>
    <w:rsid w:val="001C6177"/>
    <w:rsid w:val="001C6450"/>
    <w:rsid w:val="001C664C"/>
    <w:rsid w:val="001C68E6"/>
    <w:rsid w:val="001C68F3"/>
    <w:rsid w:val="001C6CF4"/>
    <w:rsid w:val="001C7582"/>
    <w:rsid w:val="001C7B57"/>
    <w:rsid w:val="001C7B7C"/>
    <w:rsid w:val="001C7BD3"/>
    <w:rsid w:val="001C7C70"/>
    <w:rsid w:val="001C7DE6"/>
    <w:rsid w:val="001D082A"/>
    <w:rsid w:val="001D0B9E"/>
    <w:rsid w:val="001D0CFA"/>
    <w:rsid w:val="001D0EB4"/>
    <w:rsid w:val="001D1260"/>
    <w:rsid w:val="001D13C8"/>
    <w:rsid w:val="001D141F"/>
    <w:rsid w:val="001D1429"/>
    <w:rsid w:val="001D1BFF"/>
    <w:rsid w:val="001D1E5A"/>
    <w:rsid w:val="001D1F68"/>
    <w:rsid w:val="001D21DB"/>
    <w:rsid w:val="001D24D2"/>
    <w:rsid w:val="001D2623"/>
    <w:rsid w:val="001D2B4B"/>
    <w:rsid w:val="001D2B98"/>
    <w:rsid w:val="001D2DAB"/>
    <w:rsid w:val="001D2DBC"/>
    <w:rsid w:val="001D3496"/>
    <w:rsid w:val="001D3532"/>
    <w:rsid w:val="001D36FC"/>
    <w:rsid w:val="001D3BC5"/>
    <w:rsid w:val="001D3E90"/>
    <w:rsid w:val="001D4341"/>
    <w:rsid w:val="001D43AC"/>
    <w:rsid w:val="001D4B82"/>
    <w:rsid w:val="001D4D3F"/>
    <w:rsid w:val="001D4F6D"/>
    <w:rsid w:val="001D50DD"/>
    <w:rsid w:val="001D5231"/>
    <w:rsid w:val="001D5461"/>
    <w:rsid w:val="001D5470"/>
    <w:rsid w:val="001D5796"/>
    <w:rsid w:val="001D57DB"/>
    <w:rsid w:val="001D57F5"/>
    <w:rsid w:val="001D5AC4"/>
    <w:rsid w:val="001D5AE6"/>
    <w:rsid w:val="001D5F7F"/>
    <w:rsid w:val="001D6317"/>
    <w:rsid w:val="001D645F"/>
    <w:rsid w:val="001D66D8"/>
    <w:rsid w:val="001D6A8B"/>
    <w:rsid w:val="001D701B"/>
    <w:rsid w:val="001D7056"/>
    <w:rsid w:val="001D7072"/>
    <w:rsid w:val="001D754D"/>
    <w:rsid w:val="001D75F0"/>
    <w:rsid w:val="001D773F"/>
    <w:rsid w:val="001D7AD7"/>
    <w:rsid w:val="001E00FD"/>
    <w:rsid w:val="001E03AD"/>
    <w:rsid w:val="001E071A"/>
    <w:rsid w:val="001E082F"/>
    <w:rsid w:val="001E085F"/>
    <w:rsid w:val="001E098F"/>
    <w:rsid w:val="001E0A06"/>
    <w:rsid w:val="001E0CB7"/>
    <w:rsid w:val="001E0D0F"/>
    <w:rsid w:val="001E0D8C"/>
    <w:rsid w:val="001E0FCD"/>
    <w:rsid w:val="001E1179"/>
    <w:rsid w:val="001E1673"/>
    <w:rsid w:val="001E197A"/>
    <w:rsid w:val="001E1BC3"/>
    <w:rsid w:val="001E1EC8"/>
    <w:rsid w:val="001E221F"/>
    <w:rsid w:val="001E26A7"/>
    <w:rsid w:val="001E26C9"/>
    <w:rsid w:val="001E2ADE"/>
    <w:rsid w:val="001E2CC7"/>
    <w:rsid w:val="001E2DEE"/>
    <w:rsid w:val="001E32EB"/>
    <w:rsid w:val="001E33B1"/>
    <w:rsid w:val="001E3656"/>
    <w:rsid w:val="001E3732"/>
    <w:rsid w:val="001E3843"/>
    <w:rsid w:val="001E3AB0"/>
    <w:rsid w:val="001E4330"/>
    <w:rsid w:val="001E4522"/>
    <w:rsid w:val="001E460F"/>
    <w:rsid w:val="001E4EDC"/>
    <w:rsid w:val="001E5147"/>
    <w:rsid w:val="001E524A"/>
    <w:rsid w:val="001E5BFD"/>
    <w:rsid w:val="001E5D28"/>
    <w:rsid w:val="001E5EC1"/>
    <w:rsid w:val="001E611F"/>
    <w:rsid w:val="001E62BA"/>
    <w:rsid w:val="001E6325"/>
    <w:rsid w:val="001E64D4"/>
    <w:rsid w:val="001E6587"/>
    <w:rsid w:val="001E6B69"/>
    <w:rsid w:val="001E6BBE"/>
    <w:rsid w:val="001E6C4F"/>
    <w:rsid w:val="001E6CB3"/>
    <w:rsid w:val="001E733D"/>
    <w:rsid w:val="001E7595"/>
    <w:rsid w:val="001E776B"/>
    <w:rsid w:val="001E7CCF"/>
    <w:rsid w:val="001F0144"/>
    <w:rsid w:val="001F04BF"/>
    <w:rsid w:val="001F0AC4"/>
    <w:rsid w:val="001F0B2C"/>
    <w:rsid w:val="001F0BC8"/>
    <w:rsid w:val="001F0BD6"/>
    <w:rsid w:val="001F0C80"/>
    <w:rsid w:val="001F1368"/>
    <w:rsid w:val="001F1429"/>
    <w:rsid w:val="001F20E3"/>
    <w:rsid w:val="001F220E"/>
    <w:rsid w:val="001F22D7"/>
    <w:rsid w:val="001F2348"/>
    <w:rsid w:val="001F2500"/>
    <w:rsid w:val="001F2849"/>
    <w:rsid w:val="001F2EC5"/>
    <w:rsid w:val="001F3244"/>
    <w:rsid w:val="001F32AA"/>
    <w:rsid w:val="001F3349"/>
    <w:rsid w:val="001F33D2"/>
    <w:rsid w:val="001F40CC"/>
    <w:rsid w:val="001F41B5"/>
    <w:rsid w:val="001F43DA"/>
    <w:rsid w:val="001F48BD"/>
    <w:rsid w:val="001F4A69"/>
    <w:rsid w:val="001F4E0F"/>
    <w:rsid w:val="001F52ED"/>
    <w:rsid w:val="001F698C"/>
    <w:rsid w:val="001F6BA5"/>
    <w:rsid w:val="001F7124"/>
    <w:rsid w:val="001F730E"/>
    <w:rsid w:val="001F76DF"/>
    <w:rsid w:val="001F7758"/>
    <w:rsid w:val="001F7B74"/>
    <w:rsid w:val="001F7BE2"/>
    <w:rsid w:val="001F7C20"/>
    <w:rsid w:val="001F7D35"/>
    <w:rsid w:val="001F7E70"/>
    <w:rsid w:val="002000D6"/>
    <w:rsid w:val="002008D6"/>
    <w:rsid w:val="00200AB8"/>
    <w:rsid w:val="00200BFD"/>
    <w:rsid w:val="00200F80"/>
    <w:rsid w:val="002010C4"/>
    <w:rsid w:val="002011AB"/>
    <w:rsid w:val="0020132B"/>
    <w:rsid w:val="0020135C"/>
    <w:rsid w:val="00201512"/>
    <w:rsid w:val="002016B2"/>
    <w:rsid w:val="00201747"/>
    <w:rsid w:val="002018BB"/>
    <w:rsid w:val="00201902"/>
    <w:rsid w:val="0020199A"/>
    <w:rsid w:val="002019B2"/>
    <w:rsid w:val="00201CEB"/>
    <w:rsid w:val="00201D1C"/>
    <w:rsid w:val="00201D33"/>
    <w:rsid w:val="0020222E"/>
    <w:rsid w:val="00202663"/>
    <w:rsid w:val="00202717"/>
    <w:rsid w:val="0020281A"/>
    <w:rsid w:val="00202830"/>
    <w:rsid w:val="00202E5B"/>
    <w:rsid w:val="00203353"/>
    <w:rsid w:val="002033A8"/>
    <w:rsid w:val="00203668"/>
    <w:rsid w:val="002037F1"/>
    <w:rsid w:val="00203968"/>
    <w:rsid w:val="00203A1B"/>
    <w:rsid w:val="00203C2A"/>
    <w:rsid w:val="0020442B"/>
    <w:rsid w:val="00204AC9"/>
    <w:rsid w:val="00205110"/>
    <w:rsid w:val="002051F6"/>
    <w:rsid w:val="002055EC"/>
    <w:rsid w:val="0020586D"/>
    <w:rsid w:val="00205A3F"/>
    <w:rsid w:val="00205B22"/>
    <w:rsid w:val="0020666C"/>
    <w:rsid w:val="002067B3"/>
    <w:rsid w:val="00206836"/>
    <w:rsid w:val="00206F22"/>
    <w:rsid w:val="002070A7"/>
    <w:rsid w:val="002102D5"/>
    <w:rsid w:val="0021042E"/>
    <w:rsid w:val="00210608"/>
    <w:rsid w:val="002108C9"/>
    <w:rsid w:val="00210A7D"/>
    <w:rsid w:val="00210BF4"/>
    <w:rsid w:val="00210D5B"/>
    <w:rsid w:val="0021129D"/>
    <w:rsid w:val="00211493"/>
    <w:rsid w:val="00211687"/>
    <w:rsid w:val="0021170A"/>
    <w:rsid w:val="00211C2C"/>
    <w:rsid w:val="0021253A"/>
    <w:rsid w:val="00212724"/>
    <w:rsid w:val="0021289C"/>
    <w:rsid w:val="002129E6"/>
    <w:rsid w:val="00212CFD"/>
    <w:rsid w:val="00212D05"/>
    <w:rsid w:val="00212D1A"/>
    <w:rsid w:val="00212D1C"/>
    <w:rsid w:val="002134A6"/>
    <w:rsid w:val="00213DA0"/>
    <w:rsid w:val="00213F24"/>
    <w:rsid w:val="002142EB"/>
    <w:rsid w:val="00214384"/>
    <w:rsid w:val="00214525"/>
    <w:rsid w:val="00214765"/>
    <w:rsid w:val="002150D3"/>
    <w:rsid w:val="0021570F"/>
    <w:rsid w:val="00215A0E"/>
    <w:rsid w:val="00216113"/>
    <w:rsid w:val="00216236"/>
    <w:rsid w:val="0021653A"/>
    <w:rsid w:val="00216653"/>
    <w:rsid w:val="00216787"/>
    <w:rsid w:val="0021679D"/>
    <w:rsid w:val="00216AA9"/>
    <w:rsid w:val="00216B3C"/>
    <w:rsid w:val="002171F7"/>
    <w:rsid w:val="00217219"/>
    <w:rsid w:val="002174A5"/>
    <w:rsid w:val="00217691"/>
    <w:rsid w:val="002179BB"/>
    <w:rsid w:val="00217E79"/>
    <w:rsid w:val="00217E9F"/>
    <w:rsid w:val="0022029D"/>
    <w:rsid w:val="002203B2"/>
    <w:rsid w:val="002205C8"/>
    <w:rsid w:val="0022077C"/>
    <w:rsid w:val="00220901"/>
    <w:rsid w:val="0022094F"/>
    <w:rsid w:val="00220FCF"/>
    <w:rsid w:val="00221028"/>
    <w:rsid w:val="002215A2"/>
    <w:rsid w:val="00221602"/>
    <w:rsid w:val="00221656"/>
    <w:rsid w:val="0022176F"/>
    <w:rsid w:val="002218AC"/>
    <w:rsid w:val="00221F5F"/>
    <w:rsid w:val="00221F7A"/>
    <w:rsid w:val="0022204B"/>
    <w:rsid w:val="0022246E"/>
    <w:rsid w:val="00222685"/>
    <w:rsid w:val="0022334F"/>
    <w:rsid w:val="00223484"/>
    <w:rsid w:val="002235AB"/>
    <w:rsid w:val="00223D16"/>
    <w:rsid w:val="00223D8D"/>
    <w:rsid w:val="00223E11"/>
    <w:rsid w:val="00223F57"/>
    <w:rsid w:val="00223F63"/>
    <w:rsid w:val="0022422A"/>
    <w:rsid w:val="00224338"/>
    <w:rsid w:val="0022434B"/>
    <w:rsid w:val="0022435D"/>
    <w:rsid w:val="002243E3"/>
    <w:rsid w:val="0022463A"/>
    <w:rsid w:val="00224728"/>
    <w:rsid w:val="00224CF9"/>
    <w:rsid w:val="00224D54"/>
    <w:rsid w:val="00224F45"/>
    <w:rsid w:val="00224F77"/>
    <w:rsid w:val="00225109"/>
    <w:rsid w:val="00225245"/>
    <w:rsid w:val="00225524"/>
    <w:rsid w:val="002256DB"/>
    <w:rsid w:val="002259FB"/>
    <w:rsid w:val="00225A56"/>
    <w:rsid w:val="00225AAD"/>
    <w:rsid w:val="00225CAB"/>
    <w:rsid w:val="00226003"/>
    <w:rsid w:val="002260B5"/>
    <w:rsid w:val="002260F3"/>
    <w:rsid w:val="0022617A"/>
    <w:rsid w:val="002261A0"/>
    <w:rsid w:val="002262AB"/>
    <w:rsid w:val="0022655B"/>
    <w:rsid w:val="002267F3"/>
    <w:rsid w:val="00226899"/>
    <w:rsid w:val="00226AC6"/>
    <w:rsid w:val="00226DBF"/>
    <w:rsid w:val="00226EAA"/>
    <w:rsid w:val="002270AE"/>
    <w:rsid w:val="00227389"/>
    <w:rsid w:val="002300FA"/>
    <w:rsid w:val="0023017D"/>
    <w:rsid w:val="002301A9"/>
    <w:rsid w:val="00230B18"/>
    <w:rsid w:val="00231010"/>
    <w:rsid w:val="002318BA"/>
    <w:rsid w:val="00231923"/>
    <w:rsid w:val="0023192F"/>
    <w:rsid w:val="002320C3"/>
    <w:rsid w:val="002326AD"/>
    <w:rsid w:val="00232BF6"/>
    <w:rsid w:val="00233069"/>
    <w:rsid w:val="002331E8"/>
    <w:rsid w:val="002332FB"/>
    <w:rsid w:val="00233580"/>
    <w:rsid w:val="00233595"/>
    <w:rsid w:val="00233621"/>
    <w:rsid w:val="00233841"/>
    <w:rsid w:val="00233C6F"/>
    <w:rsid w:val="00233D0A"/>
    <w:rsid w:val="00233D52"/>
    <w:rsid w:val="0023456F"/>
    <w:rsid w:val="00234649"/>
    <w:rsid w:val="00234A6A"/>
    <w:rsid w:val="00234AF6"/>
    <w:rsid w:val="00234B09"/>
    <w:rsid w:val="00234B98"/>
    <w:rsid w:val="00234C5B"/>
    <w:rsid w:val="00234CE8"/>
    <w:rsid w:val="00234FC3"/>
    <w:rsid w:val="0023502A"/>
    <w:rsid w:val="00235172"/>
    <w:rsid w:val="002354FE"/>
    <w:rsid w:val="002355D0"/>
    <w:rsid w:val="00235634"/>
    <w:rsid w:val="002356E4"/>
    <w:rsid w:val="0023570A"/>
    <w:rsid w:val="00235B7A"/>
    <w:rsid w:val="00235EDF"/>
    <w:rsid w:val="002360F6"/>
    <w:rsid w:val="00236374"/>
    <w:rsid w:val="00236421"/>
    <w:rsid w:val="002368B8"/>
    <w:rsid w:val="002368E4"/>
    <w:rsid w:val="00236B41"/>
    <w:rsid w:val="00236CCB"/>
    <w:rsid w:val="00237031"/>
    <w:rsid w:val="00237057"/>
    <w:rsid w:val="00237192"/>
    <w:rsid w:val="00237942"/>
    <w:rsid w:val="00237C8F"/>
    <w:rsid w:val="00240036"/>
    <w:rsid w:val="00240C27"/>
    <w:rsid w:val="00240DE0"/>
    <w:rsid w:val="00240FFB"/>
    <w:rsid w:val="0024109E"/>
    <w:rsid w:val="00241201"/>
    <w:rsid w:val="002412CB"/>
    <w:rsid w:val="002415D7"/>
    <w:rsid w:val="00241634"/>
    <w:rsid w:val="0024172A"/>
    <w:rsid w:val="0024179F"/>
    <w:rsid w:val="00241913"/>
    <w:rsid w:val="00241A80"/>
    <w:rsid w:val="00241EAE"/>
    <w:rsid w:val="00241F67"/>
    <w:rsid w:val="002425D5"/>
    <w:rsid w:val="002427AF"/>
    <w:rsid w:val="002429CC"/>
    <w:rsid w:val="00242D38"/>
    <w:rsid w:val="00242D46"/>
    <w:rsid w:val="00242E09"/>
    <w:rsid w:val="00243459"/>
    <w:rsid w:val="00243A8D"/>
    <w:rsid w:val="00243BAE"/>
    <w:rsid w:val="00244008"/>
    <w:rsid w:val="0024411B"/>
    <w:rsid w:val="0024412F"/>
    <w:rsid w:val="0024428D"/>
    <w:rsid w:val="00244416"/>
    <w:rsid w:val="00244913"/>
    <w:rsid w:val="00244B08"/>
    <w:rsid w:val="00244C15"/>
    <w:rsid w:val="00244EAF"/>
    <w:rsid w:val="002457A7"/>
    <w:rsid w:val="00245862"/>
    <w:rsid w:val="00245F5D"/>
    <w:rsid w:val="00245F63"/>
    <w:rsid w:val="00245F6B"/>
    <w:rsid w:val="00245FE9"/>
    <w:rsid w:val="0024611E"/>
    <w:rsid w:val="002465D7"/>
    <w:rsid w:val="00246A0F"/>
    <w:rsid w:val="00246CA1"/>
    <w:rsid w:val="00246DE9"/>
    <w:rsid w:val="00246E2F"/>
    <w:rsid w:val="00246E77"/>
    <w:rsid w:val="0024714F"/>
    <w:rsid w:val="002472BF"/>
    <w:rsid w:val="002474DD"/>
    <w:rsid w:val="00247D50"/>
    <w:rsid w:val="00247DCA"/>
    <w:rsid w:val="00247F60"/>
    <w:rsid w:val="00250735"/>
    <w:rsid w:val="002508DF"/>
    <w:rsid w:val="00250A44"/>
    <w:rsid w:val="00250A65"/>
    <w:rsid w:val="00250B64"/>
    <w:rsid w:val="00250BEB"/>
    <w:rsid w:val="00250F35"/>
    <w:rsid w:val="0025140B"/>
    <w:rsid w:val="0025150F"/>
    <w:rsid w:val="0025191C"/>
    <w:rsid w:val="00251A40"/>
    <w:rsid w:val="00251C7E"/>
    <w:rsid w:val="00251CC6"/>
    <w:rsid w:val="00251CF6"/>
    <w:rsid w:val="0025242F"/>
    <w:rsid w:val="00252646"/>
    <w:rsid w:val="00252B4D"/>
    <w:rsid w:val="00252B88"/>
    <w:rsid w:val="00252BA3"/>
    <w:rsid w:val="00252D3D"/>
    <w:rsid w:val="002532D8"/>
    <w:rsid w:val="00253795"/>
    <w:rsid w:val="00253BAB"/>
    <w:rsid w:val="00253E0B"/>
    <w:rsid w:val="00253FB7"/>
    <w:rsid w:val="002547DF"/>
    <w:rsid w:val="0025491A"/>
    <w:rsid w:val="00254C69"/>
    <w:rsid w:val="00254FC7"/>
    <w:rsid w:val="00255477"/>
    <w:rsid w:val="0025581D"/>
    <w:rsid w:val="00255A74"/>
    <w:rsid w:val="00255E8C"/>
    <w:rsid w:val="00255F0E"/>
    <w:rsid w:val="002568EC"/>
    <w:rsid w:val="00256BD1"/>
    <w:rsid w:val="00256D53"/>
    <w:rsid w:val="002572A0"/>
    <w:rsid w:val="002572E5"/>
    <w:rsid w:val="00257322"/>
    <w:rsid w:val="0025748E"/>
    <w:rsid w:val="00257903"/>
    <w:rsid w:val="002579F4"/>
    <w:rsid w:val="00257A52"/>
    <w:rsid w:val="00257C5D"/>
    <w:rsid w:val="00257D58"/>
    <w:rsid w:val="00257E34"/>
    <w:rsid w:val="00257E51"/>
    <w:rsid w:val="00257FFC"/>
    <w:rsid w:val="00260174"/>
    <w:rsid w:val="0026095F"/>
    <w:rsid w:val="00261001"/>
    <w:rsid w:val="002610FE"/>
    <w:rsid w:val="00261174"/>
    <w:rsid w:val="00261332"/>
    <w:rsid w:val="002619B8"/>
    <w:rsid w:val="002619DB"/>
    <w:rsid w:val="00262268"/>
    <w:rsid w:val="002622D3"/>
    <w:rsid w:val="00262AAB"/>
    <w:rsid w:val="00262DBE"/>
    <w:rsid w:val="002632E0"/>
    <w:rsid w:val="002633B2"/>
    <w:rsid w:val="00263476"/>
    <w:rsid w:val="002634E5"/>
    <w:rsid w:val="00263702"/>
    <w:rsid w:val="00263745"/>
    <w:rsid w:val="00263D6C"/>
    <w:rsid w:val="00264657"/>
    <w:rsid w:val="00264761"/>
    <w:rsid w:val="002647AC"/>
    <w:rsid w:val="002649B8"/>
    <w:rsid w:val="00264F16"/>
    <w:rsid w:val="00265813"/>
    <w:rsid w:val="00265927"/>
    <w:rsid w:val="00265A28"/>
    <w:rsid w:val="00265A5F"/>
    <w:rsid w:val="00265AE9"/>
    <w:rsid w:val="00265C8A"/>
    <w:rsid w:val="00265E61"/>
    <w:rsid w:val="00266132"/>
    <w:rsid w:val="00266238"/>
    <w:rsid w:val="0026676B"/>
    <w:rsid w:val="00266A7E"/>
    <w:rsid w:val="00266CF9"/>
    <w:rsid w:val="00266D21"/>
    <w:rsid w:val="00266D25"/>
    <w:rsid w:val="00266EA8"/>
    <w:rsid w:val="00266FD5"/>
    <w:rsid w:val="002671BE"/>
    <w:rsid w:val="00267817"/>
    <w:rsid w:val="0026789E"/>
    <w:rsid w:val="00267951"/>
    <w:rsid w:val="00267A14"/>
    <w:rsid w:val="00267C1E"/>
    <w:rsid w:val="00267EA8"/>
    <w:rsid w:val="002700B0"/>
    <w:rsid w:val="002702FF"/>
    <w:rsid w:val="002707EC"/>
    <w:rsid w:val="00270AC5"/>
    <w:rsid w:val="00270E04"/>
    <w:rsid w:val="00270F95"/>
    <w:rsid w:val="00271145"/>
    <w:rsid w:val="0027114C"/>
    <w:rsid w:val="00271200"/>
    <w:rsid w:val="00271862"/>
    <w:rsid w:val="00271A5A"/>
    <w:rsid w:val="00272422"/>
    <w:rsid w:val="002726CB"/>
    <w:rsid w:val="00272801"/>
    <w:rsid w:val="00272A76"/>
    <w:rsid w:val="00272F5C"/>
    <w:rsid w:val="00273646"/>
    <w:rsid w:val="002738C6"/>
    <w:rsid w:val="0027392B"/>
    <w:rsid w:val="00273DD4"/>
    <w:rsid w:val="00273DDB"/>
    <w:rsid w:val="00273FB8"/>
    <w:rsid w:val="0027402F"/>
    <w:rsid w:val="002745E9"/>
    <w:rsid w:val="00274AD2"/>
    <w:rsid w:val="00274DA0"/>
    <w:rsid w:val="0027524F"/>
    <w:rsid w:val="002754DB"/>
    <w:rsid w:val="00275573"/>
    <w:rsid w:val="00276199"/>
    <w:rsid w:val="0027644A"/>
    <w:rsid w:val="00276573"/>
    <w:rsid w:val="002765F2"/>
    <w:rsid w:val="00276942"/>
    <w:rsid w:val="00276E8A"/>
    <w:rsid w:val="00276EF7"/>
    <w:rsid w:val="0027729F"/>
    <w:rsid w:val="002776D1"/>
    <w:rsid w:val="00277870"/>
    <w:rsid w:val="00277B83"/>
    <w:rsid w:val="00277CFA"/>
    <w:rsid w:val="002803A8"/>
    <w:rsid w:val="002803E4"/>
    <w:rsid w:val="0028049F"/>
    <w:rsid w:val="002804F6"/>
    <w:rsid w:val="00280775"/>
    <w:rsid w:val="002807D0"/>
    <w:rsid w:val="00280911"/>
    <w:rsid w:val="0028098A"/>
    <w:rsid w:val="00280EF9"/>
    <w:rsid w:val="00281139"/>
    <w:rsid w:val="0028142F"/>
    <w:rsid w:val="0028147C"/>
    <w:rsid w:val="002815F3"/>
    <w:rsid w:val="0028161C"/>
    <w:rsid w:val="002818E3"/>
    <w:rsid w:val="00281B3E"/>
    <w:rsid w:val="00281D7F"/>
    <w:rsid w:val="00281F56"/>
    <w:rsid w:val="00282258"/>
    <w:rsid w:val="002822A7"/>
    <w:rsid w:val="00282371"/>
    <w:rsid w:val="002827B7"/>
    <w:rsid w:val="00282C6B"/>
    <w:rsid w:val="00282CE5"/>
    <w:rsid w:val="00282D37"/>
    <w:rsid w:val="00282D87"/>
    <w:rsid w:val="00283125"/>
    <w:rsid w:val="00283873"/>
    <w:rsid w:val="00283AF3"/>
    <w:rsid w:val="00283B50"/>
    <w:rsid w:val="002841B0"/>
    <w:rsid w:val="0028428B"/>
    <w:rsid w:val="002842DC"/>
    <w:rsid w:val="00284486"/>
    <w:rsid w:val="00284BEB"/>
    <w:rsid w:val="00284D47"/>
    <w:rsid w:val="002851A6"/>
    <w:rsid w:val="002851C1"/>
    <w:rsid w:val="0028522D"/>
    <w:rsid w:val="00285628"/>
    <w:rsid w:val="00285660"/>
    <w:rsid w:val="00285679"/>
    <w:rsid w:val="00285A0E"/>
    <w:rsid w:val="00285C70"/>
    <w:rsid w:val="00285D86"/>
    <w:rsid w:val="00286504"/>
    <w:rsid w:val="00286907"/>
    <w:rsid w:val="00286E77"/>
    <w:rsid w:val="00286FD3"/>
    <w:rsid w:val="0028714B"/>
    <w:rsid w:val="002871F0"/>
    <w:rsid w:val="002872D5"/>
    <w:rsid w:val="00287591"/>
    <w:rsid w:val="00287607"/>
    <w:rsid w:val="0028781F"/>
    <w:rsid w:val="00287D32"/>
    <w:rsid w:val="00287EF2"/>
    <w:rsid w:val="00287FC3"/>
    <w:rsid w:val="00287FEF"/>
    <w:rsid w:val="00290053"/>
    <w:rsid w:val="0029009D"/>
    <w:rsid w:val="00290255"/>
    <w:rsid w:val="00290573"/>
    <w:rsid w:val="002908F1"/>
    <w:rsid w:val="00290FBA"/>
    <w:rsid w:val="002911CB"/>
    <w:rsid w:val="002913A8"/>
    <w:rsid w:val="002913E8"/>
    <w:rsid w:val="00291729"/>
    <w:rsid w:val="002919A8"/>
    <w:rsid w:val="00291A97"/>
    <w:rsid w:val="00291B10"/>
    <w:rsid w:val="00291B54"/>
    <w:rsid w:val="00292250"/>
    <w:rsid w:val="002922DF"/>
    <w:rsid w:val="002923B0"/>
    <w:rsid w:val="00292CC1"/>
    <w:rsid w:val="00292F24"/>
    <w:rsid w:val="0029359C"/>
    <w:rsid w:val="002936C5"/>
    <w:rsid w:val="00293EB3"/>
    <w:rsid w:val="002943CD"/>
    <w:rsid w:val="002944C7"/>
    <w:rsid w:val="00294564"/>
    <w:rsid w:val="00294684"/>
    <w:rsid w:val="0029478B"/>
    <w:rsid w:val="002949DB"/>
    <w:rsid w:val="0029512E"/>
    <w:rsid w:val="0029529B"/>
    <w:rsid w:val="00295308"/>
    <w:rsid w:val="002957B7"/>
    <w:rsid w:val="002957CC"/>
    <w:rsid w:val="002957D3"/>
    <w:rsid w:val="00295900"/>
    <w:rsid w:val="00295A3F"/>
    <w:rsid w:val="00295BD9"/>
    <w:rsid w:val="00295C30"/>
    <w:rsid w:val="00295F1C"/>
    <w:rsid w:val="00296A67"/>
    <w:rsid w:val="00296BC4"/>
    <w:rsid w:val="00296D11"/>
    <w:rsid w:val="00296EDE"/>
    <w:rsid w:val="00297198"/>
    <w:rsid w:val="002979A4"/>
    <w:rsid w:val="00297ACC"/>
    <w:rsid w:val="00297C80"/>
    <w:rsid w:val="00297D53"/>
    <w:rsid w:val="00297EE8"/>
    <w:rsid w:val="002A0054"/>
    <w:rsid w:val="002A00C1"/>
    <w:rsid w:val="002A03FC"/>
    <w:rsid w:val="002A040C"/>
    <w:rsid w:val="002A06CF"/>
    <w:rsid w:val="002A0ADC"/>
    <w:rsid w:val="002A0DED"/>
    <w:rsid w:val="002A0E03"/>
    <w:rsid w:val="002A0EFD"/>
    <w:rsid w:val="002A1767"/>
    <w:rsid w:val="002A18C4"/>
    <w:rsid w:val="002A191D"/>
    <w:rsid w:val="002A1A1B"/>
    <w:rsid w:val="002A1BF3"/>
    <w:rsid w:val="002A209C"/>
    <w:rsid w:val="002A24DC"/>
    <w:rsid w:val="002A2947"/>
    <w:rsid w:val="002A29E8"/>
    <w:rsid w:val="002A2C63"/>
    <w:rsid w:val="002A2CF2"/>
    <w:rsid w:val="002A2EEC"/>
    <w:rsid w:val="002A31BC"/>
    <w:rsid w:val="002A3BE5"/>
    <w:rsid w:val="002A3DD9"/>
    <w:rsid w:val="002A3ED5"/>
    <w:rsid w:val="002A3F08"/>
    <w:rsid w:val="002A3F0E"/>
    <w:rsid w:val="002A4183"/>
    <w:rsid w:val="002A5020"/>
    <w:rsid w:val="002A5199"/>
    <w:rsid w:val="002A519B"/>
    <w:rsid w:val="002A56D5"/>
    <w:rsid w:val="002A582B"/>
    <w:rsid w:val="002A59E8"/>
    <w:rsid w:val="002A5A6C"/>
    <w:rsid w:val="002A5AB8"/>
    <w:rsid w:val="002A5B41"/>
    <w:rsid w:val="002A60B5"/>
    <w:rsid w:val="002A6458"/>
    <w:rsid w:val="002A67A6"/>
    <w:rsid w:val="002A6AE1"/>
    <w:rsid w:val="002A6B4D"/>
    <w:rsid w:val="002A6FF6"/>
    <w:rsid w:val="002A71FD"/>
    <w:rsid w:val="002A74CE"/>
    <w:rsid w:val="002A7548"/>
    <w:rsid w:val="002A75CC"/>
    <w:rsid w:val="002A78DC"/>
    <w:rsid w:val="002A797B"/>
    <w:rsid w:val="002A7A60"/>
    <w:rsid w:val="002A7D83"/>
    <w:rsid w:val="002A7DE0"/>
    <w:rsid w:val="002A7F33"/>
    <w:rsid w:val="002B0142"/>
    <w:rsid w:val="002B0356"/>
    <w:rsid w:val="002B04B0"/>
    <w:rsid w:val="002B05AC"/>
    <w:rsid w:val="002B0FA2"/>
    <w:rsid w:val="002B10CC"/>
    <w:rsid w:val="002B1316"/>
    <w:rsid w:val="002B1362"/>
    <w:rsid w:val="002B1799"/>
    <w:rsid w:val="002B19B4"/>
    <w:rsid w:val="002B1C05"/>
    <w:rsid w:val="002B1C4C"/>
    <w:rsid w:val="002B1D50"/>
    <w:rsid w:val="002B2484"/>
    <w:rsid w:val="002B260F"/>
    <w:rsid w:val="002B29E7"/>
    <w:rsid w:val="002B2DA0"/>
    <w:rsid w:val="002B308C"/>
    <w:rsid w:val="002B30F2"/>
    <w:rsid w:val="002B333C"/>
    <w:rsid w:val="002B350E"/>
    <w:rsid w:val="002B37A3"/>
    <w:rsid w:val="002B3CE5"/>
    <w:rsid w:val="002B3D20"/>
    <w:rsid w:val="002B3E73"/>
    <w:rsid w:val="002B3F87"/>
    <w:rsid w:val="002B4143"/>
    <w:rsid w:val="002B454C"/>
    <w:rsid w:val="002B4F4F"/>
    <w:rsid w:val="002B520E"/>
    <w:rsid w:val="002B568D"/>
    <w:rsid w:val="002B57B4"/>
    <w:rsid w:val="002B58FA"/>
    <w:rsid w:val="002B5DB9"/>
    <w:rsid w:val="002B6593"/>
    <w:rsid w:val="002B6608"/>
    <w:rsid w:val="002B694D"/>
    <w:rsid w:val="002B6CA3"/>
    <w:rsid w:val="002B7034"/>
    <w:rsid w:val="002B714C"/>
    <w:rsid w:val="002B7178"/>
    <w:rsid w:val="002B71EB"/>
    <w:rsid w:val="002B76A5"/>
    <w:rsid w:val="002C002B"/>
    <w:rsid w:val="002C03C5"/>
    <w:rsid w:val="002C0CE7"/>
    <w:rsid w:val="002C1249"/>
    <w:rsid w:val="002C12BA"/>
    <w:rsid w:val="002C1396"/>
    <w:rsid w:val="002C15B2"/>
    <w:rsid w:val="002C16DA"/>
    <w:rsid w:val="002C172C"/>
    <w:rsid w:val="002C17B4"/>
    <w:rsid w:val="002C194B"/>
    <w:rsid w:val="002C1D0D"/>
    <w:rsid w:val="002C1F61"/>
    <w:rsid w:val="002C2DDA"/>
    <w:rsid w:val="002C2FF4"/>
    <w:rsid w:val="002C3725"/>
    <w:rsid w:val="002C37FE"/>
    <w:rsid w:val="002C3B95"/>
    <w:rsid w:val="002C41DE"/>
    <w:rsid w:val="002C465D"/>
    <w:rsid w:val="002C4710"/>
    <w:rsid w:val="002C48D5"/>
    <w:rsid w:val="002C4A35"/>
    <w:rsid w:val="002C4AAE"/>
    <w:rsid w:val="002C4B25"/>
    <w:rsid w:val="002C4C0C"/>
    <w:rsid w:val="002C532C"/>
    <w:rsid w:val="002C547B"/>
    <w:rsid w:val="002C54FB"/>
    <w:rsid w:val="002C57C9"/>
    <w:rsid w:val="002C5807"/>
    <w:rsid w:val="002C59B4"/>
    <w:rsid w:val="002C5A0D"/>
    <w:rsid w:val="002C5AD4"/>
    <w:rsid w:val="002C61F9"/>
    <w:rsid w:val="002C62A7"/>
    <w:rsid w:val="002C6482"/>
    <w:rsid w:val="002C6655"/>
    <w:rsid w:val="002C66E5"/>
    <w:rsid w:val="002C6869"/>
    <w:rsid w:val="002C6A40"/>
    <w:rsid w:val="002C6D0B"/>
    <w:rsid w:val="002C6DD1"/>
    <w:rsid w:val="002C6FCF"/>
    <w:rsid w:val="002C766F"/>
    <w:rsid w:val="002C7698"/>
    <w:rsid w:val="002C7B72"/>
    <w:rsid w:val="002D04E8"/>
    <w:rsid w:val="002D05B4"/>
    <w:rsid w:val="002D0751"/>
    <w:rsid w:val="002D075C"/>
    <w:rsid w:val="002D0C89"/>
    <w:rsid w:val="002D1192"/>
    <w:rsid w:val="002D1434"/>
    <w:rsid w:val="002D1565"/>
    <w:rsid w:val="002D16E2"/>
    <w:rsid w:val="002D16F4"/>
    <w:rsid w:val="002D16F9"/>
    <w:rsid w:val="002D17C6"/>
    <w:rsid w:val="002D1F4B"/>
    <w:rsid w:val="002D20F8"/>
    <w:rsid w:val="002D2200"/>
    <w:rsid w:val="002D23C3"/>
    <w:rsid w:val="002D26E2"/>
    <w:rsid w:val="002D2AD2"/>
    <w:rsid w:val="002D3029"/>
    <w:rsid w:val="002D314A"/>
    <w:rsid w:val="002D31FE"/>
    <w:rsid w:val="002D3682"/>
    <w:rsid w:val="002D3DE7"/>
    <w:rsid w:val="002D40B8"/>
    <w:rsid w:val="002D40D5"/>
    <w:rsid w:val="002D492E"/>
    <w:rsid w:val="002D4930"/>
    <w:rsid w:val="002D4B3C"/>
    <w:rsid w:val="002D4C13"/>
    <w:rsid w:val="002D4E95"/>
    <w:rsid w:val="002D5694"/>
    <w:rsid w:val="002D5A16"/>
    <w:rsid w:val="002D5A32"/>
    <w:rsid w:val="002D5C46"/>
    <w:rsid w:val="002D5CB3"/>
    <w:rsid w:val="002D5EF6"/>
    <w:rsid w:val="002D6400"/>
    <w:rsid w:val="002D67DE"/>
    <w:rsid w:val="002D68FD"/>
    <w:rsid w:val="002D6A58"/>
    <w:rsid w:val="002D6AB7"/>
    <w:rsid w:val="002D6BB9"/>
    <w:rsid w:val="002D7389"/>
    <w:rsid w:val="002D7AF0"/>
    <w:rsid w:val="002D7BA5"/>
    <w:rsid w:val="002D7BB0"/>
    <w:rsid w:val="002E058C"/>
    <w:rsid w:val="002E06A9"/>
    <w:rsid w:val="002E08D2"/>
    <w:rsid w:val="002E0A80"/>
    <w:rsid w:val="002E118D"/>
    <w:rsid w:val="002E139A"/>
    <w:rsid w:val="002E142F"/>
    <w:rsid w:val="002E171B"/>
    <w:rsid w:val="002E1761"/>
    <w:rsid w:val="002E1842"/>
    <w:rsid w:val="002E193F"/>
    <w:rsid w:val="002E1A5E"/>
    <w:rsid w:val="002E1AF3"/>
    <w:rsid w:val="002E21B4"/>
    <w:rsid w:val="002E221D"/>
    <w:rsid w:val="002E2667"/>
    <w:rsid w:val="002E281C"/>
    <w:rsid w:val="002E2877"/>
    <w:rsid w:val="002E2E6E"/>
    <w:rsid w:val="002E2F33"/>
    <w:rsid w:val="002E32F2"/>
    <w:rsid w:val="002E330B"/>
    <w:rsid w:val="002E3BA5"/>
    <w:rsid w:val="002E46D0"/>
    <w:rsid w:val="002E4BF1"/>
    <w:rsid w:val="002E4C1D"/>
    <w:rsid w:val="002E4D00"/>
    <w:rsid w:val="002E4F37"/>
    <w:rsid w:val="002E5117"/>
    <w:rsid w:val="002E53DD"/>
    <w:rsid w:val="002E5AE6"/>
    <w:rsid w:val="002E5BB6"/>
    <w:rsid w:val="002E5BD3"/>
    <w:rsid w:val="002E5F08"/>
    <w:rsid w:val="002E5F8F"/>
    <w:rsid w:val="002E6297"/>
    <w:rsid w:val="002E6C84"/>
    <w:rsid w:val="002E6E77"/>
    <w:rsid w:val="002E6FBD"/>
    <w:rsid w:val="002E7254"/>
    <w:rsid w:val="002E73AE"/>
    <w:rsid w:val="002E7601"/>
    <w:rsid w:val="002E7613"/>
    <w:rsid w:val="002E7E8D"/>
    <w:rsid w:val="002F0114"/>
    <w:rsid w:val="002F02E0"/>
    <w:rsid w:val="002F0A75"/>
    <w:rsid w:val="002F0B13"/>
    <w:rsid w:val="002F0D6B"/>
    <w:rsid w:val="002F10BF"/>
    <w:rsid w:val="002F1145"/>
    <w:rsid w:val="002F11A9"/>
    <w:rsid w:val="002F12AC"/>
    <w:rsid w:val="002F13A9"/>
    <w:rsid w:val="002F13DE"/>
    <w:rsid w:val="002F173C"/>
    <w:rsid w:val="002F1A70"/>
    <w:rsid w:val="002F1C55"/>
    <w:rsid w:val="002F1FDE"/>
    <w:rsid w:val="002F20F1"/>
    <w:rsid w:val="002F2100"/>
    <w:rsid w:val="002F279B"/>
    <w:rsid w:val="002F2A8A"/>
    <w:rsid w:val="002F2C17"/>
    <w:rsid w:val="002F2D00"/>
    <w:rsid w:val="002F2E40"/>
    <w:rsid w:val="002F31F3"/>
    <w:rsid w:val="002F3285"/>
    <w:rsid w:val="002F349D"/>
    <w:rsid w:val="002F35A7"/>
    <w:rsid w:val="002F367D"/>
    <w:rsid w:val="002F3B6E"/>
    <w:rsid w:val="002F3BD7"/>
    <w:rsid w:val="002F3CB4"/>
    <w:rsid w:val="002F3DCD"/>
    <w:rsid w:val="002F3F9A"/>
    <w:rsid w:val="002F4153"/>
    <w:rsid w:val="002F45B6"/>
    <w:rsid w:val="002F4A5C"/>
    <w:rsid w:val="002F4BAE"/>
    <w:rsid w:val="002F4E20"/>
    <w:rsid w:val="002F4E28"/>
    <w:rsid w:val="002F537A"/>
    <w:rsid w:val="002F579F"/>
    <w:rsid w:val="002F5B09"/>
    <w:rsid w:val="002F617F"/>
    <w:rsid w:val="002F6617"/>
    <w:rsid w:val="002F6657"/>
    <w:rsid w:val="002F6A0A"/>
    <w:rsid w:val="002F6C06"/>
    <w:rsid w:val="002F7068"/>
    <w:rsid w:val="002F7147"/>
    <w:rsid w:val="002F73A4"/>
    <w:rsid w:val="002F7498"/>
    <w:rsid w:val="002F77E3"/>
    <w:rsid w:val="002F7A04"/>
    <w:rsid w:val="002F7C4E"/>
    <w:rsid w:val="00300066"/>
    <w:rsid w:val="0030008E"/>
    <w:rsid w:val="0030013A"/>
    <w:rsid w:val="00300B32"/>
    <w:rsid w:val="003017C9"/>
    <w:rsid w:val="0030188B"/>
    <w:rsid w:val="00301CCF"/>
    <w:rsid w:val="003022A2"/>
    <w:rsid w:val="00302534"/>
    <w:rsid w:val="00302535"/>
    <w:rsid w:val="003026B1"/>
    <w:rsid w:val="003028C6"/>
    <w:rsid w:val="00302A94"/>
    <w:rsid w:val="00303012"/>
    <w:rsid w:val="003032B2"/>
    <w:rsid w:val="0030338A"/>
    <w:rsid w:val="003035A2"/>
    <w:rsid w:val="003037A2"/>
    <w:rsid w:val="003037FF"/>
    <w:rsid w:val="00303B20"/>
    <w:rsid w:val="00303B92"/>
    <w:rsid w:val="00303C32"/>
    <w:rsid w:val="00304037"/>
    <w:rsid w:val="0030415E"/>
    <w:rsid w:val="00304640"/>
    <w:rsid w:val="003046F2"/>
    <w:rsid w:val="00304952"/>
    <w:rsid w:val="00304DBA"/>
    <w:rsid w:val="00304DFE"/>
    <w:rsid w:val="0030543F"/>
    <w:rsid w:val="00305512"/>
    <w:rsid w:val="0030576D"/>
    <w:rsid w:val="0030581B"/>
    <w:rsid w:val="00305CF2"/>
    <w:rsid w:val="00305DA8"/>
    <w:rsid w:val="00305DE9"/>
    <w:rsid w:val="00305FE8"/>
    <w:rsid w:val="003065F2"/>
    <w:rsid w:val="00306A64"/>
    <w:rsid w:val="00306D71"/>
    <w:rsid w:val="00307061"/>
    <w:rsid w:val="00307169"/>
    <w:rsid w:val="00307469"/>
    <w:rsid w:val="0030748D"/>
    <w:rsid w:val="00307EF3"/>
    <w:rsid w:val="0031000F"/>
    <w:rsid w:val="00310321"/>
    <w:rsid w:val="003103C9"/>
    <w:rsid w:val="003105A5"/>
    <w:rsid w:val="00310C14"/>
    <w:rsid w:val="00310FBB"/>
    <w:rsid w:val="0031139E"/>
    <w:rsid w:val="0031160A"/>
    <w:rsid w:val="00311781"/>
    <w:rsid w:val="00311C0C"/>
    <w:rsid w:val="00311DB4"/>
    <w:rsid w:val="00312040"/>
    <w:rsid w:val="00312778"/>
    <w:rsid w:val="003127B3"/>
    <w:rsid w:val="0031281A"/>
    <w:rsid w:val="00312B2D"/>
    <w:rsid w:val="003130C0"/>
    <w:rsid w:val="0031322C"/>
    <w:rsid w:val="003132DA"/>
    <w:rsid w:val="003133C6"/>
    <w:rsid w:val="00313A34"/>
    <w:rsid w:val="00313BF2"/>
    <w:rsid w:val="00313FF7"/>
    <w:rsid w:val="00314B41"/>
    <w:rsid w:val="00314EB3"/>
    <w:rsid w:val="00315409"/>
    <w:rsid w:val="003155DA"/>
    <w:rsid w:val="003156E6"/>
    <w:rsid w:val="0031570B"/>
    <w:rsid w:val="00315795"/>
    <w:rsid w:val="00315F71"/>
    <w:rsid w:val="00316026"/>
    <w:rsid w:val="00316A84"/>
    <w:rsid w:val="0031751F"/>
    <w:rsid w:val="0032011C"/>
    <w:rsid w:val="003201EA"/>
    <w:rsid w:val="00320275"/>
    <w:rsid w:val="00320283"/>
    <w:rsid w:val="0032038D"/>
    <w:rsid w:val="0032059E"/>
    <w:rsid w:val="00320726"/>
    <w:rsid w:val="00320EF8"/>
    <w:rsid w:val="00321396"/>
    <w:rsid w:val="00321399"/>
    <w:rsid w:val="00321D3B"/>
    <w:rsid w:val="00321E63"/>
    <w:rsid w:val="00322055"/>
    <w:rsid w:val="003229FE"/>
    <w:rsid w:val="00322B8B"/>
    <w:rsid w:val="00323193"/>
    <w:rsid w:val="003235EE"/>
    <w:rsid w:val="00323692"/>
    <w:rsid w:val="00323C47"/>
    <w:rsid w:val="00323D92"/>
    <w:rsid w:val="00324460"/>
    <w:rsid w:val="00324853"/>
    <w:rsid w:val="00324A56"/>
    <w:rsid w:val="00324D17"/>
    <w:rsid w:val="0032513E"/>
    <w:rsid w:val="003254D6"/>
    <w:rsid w:val="0032582F"/>
    <w:rsid w:val="003261BE"/>
    <w:rsid w:val="00326573"/>
    <w:rsid w:val="003265A9"/>
    <w:rsid w:val="00326843"/>
    <w:rsid w:val="00326929"/>
    <w:rsid w:val="00326AB0"/>
    <w:rsid w:val="00327283"/>
    <w:rsid w:val="003276B2"/>
    <w:rsid w:val="003276F8"/>
    <w:rsid w:val="00327A82"/>
    <w:rsid w:val="00327D30"/>
    <w:rsid w:val="00327D91"/>
    <w:rsid w:val="00327DCE"/>
    <w:rsid w:val="00327E42"/>
    <w:rsid w:val="003302CE"/>
    <w:rsid w:val="00330470"/>
    <w:rsid w:val="0033059B"/>
    <w:rsid w:val="0033064F"/>
    <w:rsid w:val="0033068A"/>
    <w:rsid w:val="0033097F"/>
    <w:rsid w:val="00330BBA"/>
    <w:rsid w:val="00330D8E"/>
    <w:rsid w:val="0033122A"/>
    <w:rsid w:val="00331501"/>
    <w:rsid w:val="00331564"/>
    <w:rsid w:val="00331720"/>
    <w:rsid w:val="00331E31"/>
    <w:rsid w:val="00331F3C"/>
    <w:rsid w:val="00332186"/>
    <w:rsid w:val="0033219D"/>
    <w:rsid w:val="00332833"/>
    <w:rsid w:val="00332B71"/>
    <w:rsid w:val="00332C39"/>
    <w:rsid w:val="00332E5E"/>
    <w:rsid w:val="003333A1"/>
    <w:rsid w:val="00333810"/>
    <w:rsid w:val="00333953"/>
    <w:rsid w:val="00333A1A"/>
    <w:rsid w:val="00333C49"/>
    <w:rsid w:val="00333D57"/>
    <w:rsid w:val="003341AE"/>
    <w:rsid w:val="00334338"/>
    <w:rsid w:val="0033461B"/>
    <w:rsid w:val="00334668"/>
    <w:rsid w:val="0033469A"/>
    <w:rsid w:val="003349A5"/>
    <w:rsid w:val="00334A81"/>
    <w:rsid w:val="00334CBA"/>
    <w:rsid w:val="00334E2B"/>
    <w:rsid w:val="00335006"/>
    <w:rsid w:val="00335427"/>
    <w:rsid w:val="003359CC"/>
    <w:rsid w:val="00335BD1"/>
    <w:rsid w:val="00335F5D"/>
    <w:rsid w:val="003361B7"/>
    <w:rsid w:val="003362E2"/>
    <w:rsid w:val="00336386"/>
    <w:rsid w:val="00336819"/>
    <w:rsid w:val="00336FF5"/>
    <w:rsid w:val="00337006"/>
    <w:rsid w:val="00337036"/>
    <w:rsid w:val="00337131"/>
    <w:rsid w:val="003375C2"/>
    <w:rsid w:val="00337C68"/>
    <w:rsid w:val="00337D19"/>
    <w:rsid w:val="00337D61"/>
    <w:rsid w:val="00337F80"/>
    <w:rsid w:val="003401DA"/>
    <w:rsid w:val="003401E2"/>
    <w:rsid w:val="00340A91"/>
    <w:rsid w:val="00340BD2"/>
    <w:rsid w:val="00340D5C"/>
    <w:rsid w:val="00340FC6"/>
    <w:rsid w:val="003414A5"/>
    <w:rsid w:val="00341681"/>
    <w:rsid w:val="00341844"/>
    <w:rsid w:val="00341F1E"/>
    <w:rsid w:val="0034212C"/>
    <w:rsid w:val="00342198"/>
    <w:rsid w:val="003421AA"/>
    <w:rsid w:val="0034258A"/>
    <w:rsid w:val="0034275E"/>
    <w:rsid w:val="003429DC"/>
    <w:rsid w:val="00342D08"/>
    <w:rsid w:val="00342E82"/>
    <w:rsid w:val="00342FE2"/>
    <w:rsid w:val="0034326F"/>
    <w:rsid w:val="00343575"/>
    <w:rsid w:val="00343851"/>
    <w:rsid w:val="00343930"/>
    <w:rsid w:val="00343994"/>
    <w:rsid w:val="00343CA9"/>
    <w:rsid w:val="00343E31"/>
    <w:rsid w:val="00343FCA"/>
    <w:rsid w:val="00344030"/>
    <w:rsid w:val="003440C9"/>
    <w:rsid w:val="003440F3"/>
    <w:rsid w:val="00344569"/>
    <w:rsid w:val="003446FC"/>
    <w:rsid w:val="00344758"/>
    <w:rsid w:val="0034495D"/>
    <w:rsid w:val="00344C21"/>
    <w:rsid w:val="00344FB8"/>
    <w:rsid w:val="0034508F"/>
    <w:rsid w:val="00345653"/>
    <w:rsid w:val="00345697"/>
    <w:rsid w:val="003458A9"/>
    <w:rsid w:val="003459FC"/>
    <w:rsid w:val="00345D4F"/>
    <w:rsid w:val="0034647F"/>
    <w:rsid w:val="00346673"/>
    <w:rsid w:val="0034685D"/>
    <w:rsid w:val="003469B6"/>
    <w:rsid w:val="003469F4"/>
    <w:rsid w:val="00346BBF"/>
    <w:rsid w:val="00346CB7"/>
    <w:rsid w:val="00346F4A"/>
    <w:rsid w:val="003475F8"/>
    <w:rsid w:val="0034761B"/>
    <w:rsid w:val="0034781F"/>
    <w:rsid w:val="00347B9E"/>
    <w:rsid w:val="00347D8A"/>
    <w:rsid w:val="00347D9A"/>
    <w:rsid w:val="0035013E"/>
    <w:rsid w:val="00350535"/>
    <w:rsid w:val="0035065C"/>
    <w:rsid w:val="0035088F"/>
    <w:rsid w:val="003508A4"/>
    <w:rsid w:val="003508AA"/>
    <w:rsid w:val="0035098C"/>
    <w:rsid w:val="00350C57"/>
    <w:rsid w:val="00350CC2"/>
    <w:rsid w:val="00350E0D"/>
    <w:rsid w:val="00350EC8"/>
    <w:rsid w:val="00350F54"/>
    <w:rsid w:val="00350FD8"/>
    <w:rsid w:val="00351057"/>
    <w:rsid w:val="00351071"/>
    <w:rsid w:val="00351178"/>
    <w:rsid w:val="00351602"/>
    <w:rsid w:val="00351B4A"/>
    <w:rsid w:val="00351F60"/>
    <w:rsid w:val="00351F86"/>
    <w:rsid w:val="00351FF6"/>
    <w:rsid w:val="0035206B"/>
    <w:rsid w:val="003520AE"/>
    <w:rsid w:val="003520E3"/>
    <w:rsid w:val="0035237C"/>
    <w:rsid w:val="003523FC"/>
    <w:rsid w:val="003524DC"/>
    <w:rsid w:val="003527CB"/>
    <w:rsid w:val="003529FF"/>
    <w:rsid w:val="003533B0"/>
    <w:rsid w:val="003534A1"/>
    <w:rsid w:val="00353678"/>
    <w:rsid w:val="00353875"/>
    <w:rsid w:val="003538C2"/>
    <w:rsid w:val="00353B7B"/>
    <w:rsid w:val="00353D1C"/>
    <w:rsid w:val="00353D87"/>
    <w:rsid w:val="00353E69"/>
    <w:rsid w:val="00354260"/>
    <w:rsid w:val="003545BC"/>
    <w:rsid w:val="003546D9"/>
    <w:rsid w:val="00354A1A"/>
    <w:rsid w:val="00354B71"/>
    <w:rsid w:val="00354C04"/>
    <w:rsid w:val="0035511B"/>
    <w:rsid w:val="0035541C"/>
    <w:rsid w:val="003554D2"/>
    <w:rsid w:val="00355809"/>
    <w:rsid w:val="00355B4A"/>
    <w:rsid w:val="00355BF9"/>
    <w:rsid w:val="00355C6C"/>
    <w:rsid w:val="00355F67"/>
    <w:rsid w:val="00356221"/>
    <w:rsid w:val="0035687E"/>
    <w:rsid w:val="00356A45"/>
    <w:rsid w:val="00356B24"/>
    <w:rsid w:val="00357005"/>
    <w:rsid w:val="00357504"/>
    <w:rsid w:val="003576B4"/>
    <w:rsid w:val="0035782F"/>
    <w:rsid w:val="00357999"/>
    <w:rsid w:val="00357E53"/>
    <w:rsid w:val="003600B5"/>
    <w:rsid w:val="003602DA"/>
    <w:rsid w:val="00360BDE"/>
    <w:rsid w:val="0036115A"/>
    <w:rsid w:val="00361516"/>
    <w:rsid w:val="0036162D"/>
    <w:rsid w:val="0036174A"/>
    <w:rsid w:val="00361A7F"/>
    <w:rsid w:val="00361E83"/>
    <w:rsid w:val="00361EA4"/>
    <w:rsid w:val="0036255F"/>
    <w:rsid w:val="00362A71"/>
    <w:rsid w:val="00362C3F"/>
    <w:rsid w:val="00363329"/>
    <w:rsid w:val="003634BD"/>
    <w:rsid w:val="0036376F"/>
    <w:rsid w:val="00363D08"/>
    <w:rsid w:val="00363E9F"/>
    <w:rsid w:val="00364106"/>
    <w:rsid w:val="003644AA"/>
    <w:rsid w:val="00364783"/>
    <w:rsid w:val="00364961"/>
    <w:rsid w:val="00364AD8"/>
    <w:rsid w:val="00364C97"/>
    <w:rsid w:val="003651CC"/>
    <w:rsid w:val="00365272"/>
    <w:rsid w:val="00365608"/>
    <w:rsid w:val="00365CE8"/>
    <w:rsid w:val="003662FF"/>
    <w:rsid w:val="0036653A"/>
    <w:rsid w:val="00366575"/>
    <w:rsid w:val="003666B0"/>
    <w:rsid w:val="00366783"/>
    <w:rsid w:val="00366860"/>
    <w:rsid w:val="0036696D"/>
    <w:rsid w:val="00366DD1"/>
    <w:rsid w:val="00366F99"/>
    <w:rsid w:val="00367018"/>
    <w:rsid w:val="00367178"/>
    <w:rsid w:val="00367202"/>
    <w:rsid w:val="00367345"/>
    <w:rsid w:val="00367945"/>
    <w:rsid w:val="003679EA"/>
    <w:rsid w:val="00367C67"/>
    <w:rsid w:val="003700AE"/>
    <w:rsid w:val="003700B8"/>
    <w:rsid w:val="003701B5"/>
    <w:rsid w:val="0037051F"/>
    <w:rsid w:val="00370814"/>
    <w:rsid w:val="0037094E"/>
    <w:rsid w:val="00370BA9"/>
    <w:rsid w:val="00370D61"/>
    <w:rsid w:val="00370F42"/>
    <w:rsid w:val="00370FF7"/>
    <w:rsid w:val="003710AD"/>
    <w:rsid w:val="00371360"/>
    <w:rsid w:val="00371B6C"/>
    <w:rsid w:val="00371BB1"/>
    <w:rsid w:val="00371D46"/>
    <w:rsid w:val="00371DD4"/>
    <w:rsid w:val="003720A0"/>
    <w:rsid w:val="0037259A"/>
    <w:rsid w:val="00372BD2"/>
    <w:rsid w:val="00372D53"/>
    <w:rsid w:val="00372FE8"/>
    <w:rsid w:val="00373580"/>
    <w:rsid w:val="003737A3"/>
    <w:rsid w:val="00373A81"/>
    <w:rsid w:val="00373AA2"/>
    <w:rsid w:val="00373B2F"/>
    <w:rsid w:val="00373FEA"/>
    <w:rsid w:val="0037416E"/>
    <w:rsid w:val="00374207"/>
    <w:rsid w:val="003746E0"/>
    <w:rsid w:val="00374B71"/>
    <w:rsid w:val="00375886"/>
    <w:rsid w:val="00375A33"/>
    <w:rsid w:val="00375D84"/>
    <w:rsid w:val="003760A3"/>
    <w:rsid w:val="003762F7"/>
    <w:rsid w:val="00376378"/>
    <w:rsid w:val="00376ACF"/>
    <w:rsid w:val="00376AEE"/>
    <w:rsid w:val="00376D6C"/>
    <w:rsid w:val="0037732F"/>
    <w:rsid w:val="00377338"/>
    <w:rsid w:val="003777D9"/>
    <w:rsid w:val="0037790C"/>
    <w:rsid w:val="00377C92"/>
    <w:rsid w:val="00377D44"/>
    <w:rsid w:val="00377E99"/>
    <w:rsid w:val="003800ED"/>
    <w:rsid w:val="0038030F"/>
    <w:rsid w:val="00380464"/>
    <w:rsid w:val="003804C8"/>
    <w:rsid w:val="003808E3"/>
    <w:rsid w:val="003809F3"/>
    <w:rsid w:val="00380BC3"/>
    <w:rsid w:val="00380D36"/>
    <w:rsid w:val="00380D5B"/>
    <w:rsid w:val="00380E90"/>
    <w:rsid w:val="00380F5E"/>
    <w:rsid w:val="00381285"/>
    <w:rsid w:val="0038148F"/>
    <w:rsid w:val="0038159F"/>
    <w:rsid w:val="0038160D"/>
    <w:rsid w:val="0038176A"/>
    <w:rsid w:val="003817EA"/>
    <w:rsid w:val="00381ADD"/>
    <w:rsid w:val="00381B77"/>
    <w:rsid w:val="00382188"/>
    <w:rsid w:val="00382645"/>
    <w:rsid w:val="003826B9"/>
    <w:rsid w:val="00382E50"/>
    <w:rsid w:val="00383083"/>
    <w:rsid w:val="0038323B"/>
    <w:rsid w:val="003833C0"/>
    <w:rsid w:val="00383883"/>
    <w:rsid w:val="00383B62"/>
    <w:rsid w:val="00383BD7"/>
    <w:rsid w:val="00383D4E"/>
    <w:rsid w:val="00383E9A"/>
    <w:rsid w:val="00383F99"/>
    <w:rsid w:val="00384228"/>
    <w:rsid w:val="003849CB"/>
    <w:rsid w:val="00385127"/>
    <w:rsid w:val="0038552C"/>
    <w:rsid w:val="003855C6"/>
    <w:rsid w:val="003858F9"/>
    <w:rsid w:val="00385F5E"/>
    <w:rsid w:val="003863EB"/>
    <w:rsid w:val="00386549"/>
    <w:rsid w:val="00386ACA"/>
    <w:rsid w:val="00386C76"/>
    <w:rsid w:val="00386D0F"/>
    <w:rsid w:val="00386FF5"/>
    <w:rsid w:val="00387214"/>
    <w:rsid w:val="003878A1"/>
    <w:rsid w:val="003879D4"/>
    <w:rsid w:val="00387BDF"/>
    <w:rsid w:val="00387F08"/>
    <w:rsid w:val="00387F35"/>
    <w:rsid w:val="00390422"/>
    <w:rsid w:val="003907F9"/>
    <w:rsid w:val="00390803"/>
    <w:rsid w:val="003908B1"/>
    <w:rsid w:val="003910F4"/>
    <w:rsid w:val="00391847"/>
    <w:rsid w:val="00391B07"/>
    <w:rsid w:val="00391CB4"/>
    <w:rsid w:val="00391D5F"/>
    <w:rsid w:val="0039202E"/>
    <w:rsid w:val="00392166"/>
    <w:rsid w:val="0039216F"/>
    <w:rsid w:val="003923B5"/>
    <w:rsid w:val="003923EF"/>
    <w:rsid w:val="00392BEC"/>
    <w:rsid w:val="00393050"/>
    <w:rsid w:val="00393924"/>
    <w:rsid w:val="00393A76"/>
    <w:rsid w:val="00393B58"/>
    <w:rsid w:val="00393B7F"/>
    <w:rsid w:val="00393BBA"/>
    <w:rsid w:val="0039470B"/>
    <w:rsid w:val="00394C16"/>
    <w:rsid w:val="00394C2B"/>
    <w:rsid w:val="00394F13"/>
    <w:rsid w:val="003951ED"/>
    <w:rsid w:val="003955FB"/>
    <w:rsid w:val="00395790"/>
    <w:rsid w:val="0039580B"/>
    <w:rsid w:val="003959E0"/>
    <w:rsid w:val="0039608F"/>
    <w:rsid w:val="00396103"/>
    <w:rsid w:val="00396536"/>
    <w:rsid w:val="00396717"/>
    <w:rsid w:val="00396974"/>
    <w:rsid w:val="003969D6"/>
    <w:rsid w:val="00396B49"/>
    <w:rsid w:val="00396D5A"/>
    <w:rsid w:val="00396EF9"/>
    <w:rsid w:val="003975C7"/>
    <w:rsid w:val="00397614"/>
    <w:rsid w:val="003978CA"/>
    <w:rsid w:val="00397C66"/>
    <w:rsid w:val="00397D67"/>
    <w:rsid w:val="00397DE7"/>
    <w:rsid w:val="00397E79"/>
    <w:rsid w:val="003A0565"/>
    <w:rsid w:val="003A064C"/>
    <w:rsid w:val="003A0845"/>
    <w:rsid w:val="003A09EE"/>
    <w:rsid w:val="003A0AA2"/>
    <w:rsid w:val="003A0B33"/>
    <w:rsid w:val="003A0BA1"/>
    <w:rsid w:val="003A0BC3"/>
    <w:rsid w:val="003A0E32"/>
    <w:rsid w:val="003A10EC"/>
    <w:rsid w:val="003A13A0"/>
    <w:rsid w:val="003A19D7"/>
    <w:rsid w:val="003A1DA1"/>
    <w:rsid w:val="003A1DAA"/>
    <w:rsid w:val="003A1F63"/>
    <w:rsid w:val="003A2222"/>
    <w:rsid w:val="003A222D"/>
    <w:rsid w:val="003A243A"/>
    <w:rsid w:val="003A26A6"/>
    <w:rsid w:val="003A288A"/>
    <w:rsid w:val="003A2A32"/>
    <w:rsid w:val="003A2A80"/>
    <w:rsid w:val="003A2C63"/>
    <w:rsid w:val="003A2D75"/>
    <w:rsid w:val="003A2F31"/>
    <w:rsid w:val="003A2FBA"/>
    <w:rsid w:val="003A3198"/>
    <w:rsid w:val="003A3E42"/>
    <w:rsid w:val="003A3FAA"/>
    <w:rsid w:val="003A40FA"/>
    <w:rsid w:val="003A4882"/>
    <w:rsid w:val="003A4906"/>
    <w:rsid w:val="003A4FF8"/>
    <w:rsid w:val="003A50D1"/>
    <w:rsid w:val="003A518C"/>
    <w:rsid w:val="003A5451"/>
    <w:rsid w:val="003A5593"/>
    <w:rsid w:val="003A59C4"/>
    <w:rsid w:val="003A5B03"/>
    <w:rsid w:val="003A5EE1"/>
    <w:rsid w:val="003A620A"/>
    <w:rsid w:val="003A621C"/>
    <w:rsid w:val="003A627D"/>
    <w:rsid w:val="003A65C1"/>
    <w:rsid w:val="003A65C9"/>
    <w:rsid w:val="003A6668"/>
    <w:rsid w:val="003A68F4"/>
    <w:rsid w:val="003A6EEF"/>
    <w:rsid w:val="003A75A8"/>
    <w:rsid w:val="003A77A1"/>
    <w:rsid w:val="003A7918"/>
    <w:rsid w:val="003A7AEF"/>
    <w:rsid w:val="003A7EDC"/>
    <w:rsid w:val="003B00E1"/>
    <w:rsid w:val="003B0A4D"/>
    <w:rsid w:val="003B0D97"/>
    <w:rsid w:val="003B102A"/>
    <w:rsid w:val="003B107B"/>
    <w:rsid w:val="003B1212"/>
    <w:rsid w:val="003B13A8"/>
    <w:rsid w:val="003B17A8"/>
    <w:rsid w:val="003B1832"/>
    <w:rsid w:val="003B196F"/>
    <w:rsid w:val="003B1DE9"/>
    <w:rsid w:val="003B2047"/>
    <w:rsid w:val="003B2557"/>
    <w:rsid w:val="003B258F"/>
    <w:rsid w:val="003B2612"/>
    <w:rsid w:val="003B290C"/>
    <w:rsid w:val="003B2E21"/>
    <w:rsid w:val="003B353B"/>
    <w:rsid w:val="003B35C8"/>
    <w:rsid w:val="003B363F"/>
    <w:rsid w:val="003B3756"/>
    <w:rsid w:val="003B3848"/>
    <w:rsid w:val="003B3AF9"/>
    <w:rsid w:val="003B41AC"/>
    <w:rsid w:val="003B460A"/>
    <w:rsid w:val="003B4828"/>
    <w:rsid w:val="003B49DA"/>
    <w:rsid w:val="003B4A7D"/>
    <w:rsid w:val="003B4C54"/>
    <w:rsid w:val="003B4F68"/>
    <w:rsid w:val="003B4FD2"/>
    <w:rsid w:val="003B5006"/>
    <w:rsid w:val="003B53E7"/>
    <w:rsid w:val="003B5492"/>
    <w:rsid w:val="003B54D4"/>
    <w:rsid w:val="003B573C"/>
    <w:rsid w:val="003B5A76"/>
    <w:rsid w:val="003B5CA8"/>
    <w:rsid w:val="003B5F49"/>
    <w:rsid w:val="003B6148"/>
    <w:rsid w:val="003B636A"/>
    <w:rsid w:val="003B6DF3"/>
    <w:rsid w:val="003B6E32"/>
    <w:rsid w:val="003B73E9"/>
    <w:rsid w:val="003B7508"/>
    <w:rsid w:val="003B75CF"/>
    <w:rsid w:val="003B7D88"/>
    <w:rsid w:val="003B7F3E"/>
    <w:rsid w:val="003B7FB7"/>
    <w:rsid w:val="003C02F2"/>
    <w:rsid w:val="003C03BC"/>
    <w:rsid w:val="003C066E"/>
    <w:rsid w:val="003C079E"/>
    <w:rsid w:val="003C0905"/>
    <w:rsid w:val="003C0C78"/>
    <w:rsid w:val="003C163F"/>
    <w:rsid w:val="003C1739"/>
    <w:rsid w:val="003C173F"/>
    <w:rsid w:val="003C18AB"/>
    <w:rsid w:val="003C1946"/>
    <w:rsid w:val="003C1E81"/>
    <w:rsid w:val="003C20C7"/>
    <w:rsid w:val="003C236D"/>
    <w:rsid w:val="003C23E8"/>
    <w:rsid w:val="003C26EA"/>
    <w:rsid w:val="003C2703"/>
    <w:rsid w:val="003C275F"/>
    <w:rsid w:val="003C2C9D"/>
    <w:rsid w:val="003C372A"/>
    <w:rsid w:val="003C3989"/>
    <w:rsid w:val="003C3BB3"/>
    <w:rsid w:val="003C3E09"/>
    <w:rsid w:val="003C47A4"/>
    <w:rsid w:val="003C4855"/>
    <w:rsid w:val="003C4C9F"/>
    <w:rsid w:val="003C59A9"/>
    <w:rsid w:val="003C5CAE"/>
    <w:rsid w:val="003C5CD8"/>
    <w:rsid w:val="003C5F14"/>
    <w:rsid w:val="003C61F8"/>
    <w:rsid w:val="003C6226"/>
    <w:rsid w:val="003C6983"/>
    <w:rsid w:val="003C70BA"/>
    <w:rsid w:val="003C772C"/>
    <w:rsid w:val="003C7AFC"/>
    <w:rsid w:val="003D009C"/>
    <w:rsid w:val="003D0548"/>
    <w:rsid w:val="003D054F"/>
    <w:rsid w:val="003D0610"/>
    <w:rsid w:val="003D06A2"/>
    <w:rsid w:val="003D06E0"/>
    <w:rsid w:val="003D0938"/>
    <w:rsid w:val="003D0979"/>
    <w:rsid w:val="003D0AA8"/>
    <w:rsid w:val="003D0DE0"/>
    <w:rsid w:val="003D10AC"/>
    <w:rsid w:val="003D1121"/>
    <w:rsid w:val="003D12C0"/>
    <w:rsid w:val="003D17C8"/>
    <w:rsid w:val="003D1806"/>
    <w:rsid w:val="003D1A40"/>
    <w:rsid w:val="003D1BDF"/>
    <w:rsid w:val="003D1DF2"/>
    <w:rsid w:val="003D22B5"/>
    <w:rsid w:val="003D25FF"/>
    <w:rsid w:val="003D28E1"/>
    <w:rsid w:val="003D29F6"/>
    <w:rsid w:val="003D2BA6"/>
    <w:rsid w:val="003D3562"/>
    <w:rsid w:val="003D361B"/>
    <w:rsid w:val="003D3696"/>
    <w:rsid w:val="003D37DE"/>
    <w:rsid w:val="003D3C6C"/>
    <w:rsid w:val="003D3C96"/>
    <w:rsid w:val="003D3E82"/>
    <w:rsid w:val="003D44CF"/>
    <w:rsid w:val="003D4BB4"/>
    <w:rsid w:val="003D4FFD"/>
    <w:rsid w:val="003D52B7"/>
    <w:rsid w:val="003D5711"/>
    <w:rsid w:val="003D57E2"/>
    <w:rsid w:val="003D62D2"/>
    <w:rsid w:val="003D6462"/>
    <w:rsid w:val="003D6602"/>
    <w:rsid w:val="003D6821"/>
    <w:rsid w:val="003D697F"/>
    <w:rsid w:val="003D6E62"/>
    <w:rsid w:val="003D729E"/>
    <w:rsid w:val="003D72F9"/>
    <w:rsid w:val="003D7302"/>
    <w:rsid w:val="003D7862"/>
    <w:rsid w:val="003D79C7"/>
    <w:rsid w:val="003D79DD"/>
    <w:rsid w:val="003E003B"/>
    <w:rsid w:val="003E008F"/>
    <w:rsid w:val="003E0225"/>
    <w:rsid w:val="003E02E8"/>
    <w:rsid w:val="003E09D1"/>
    <w:rsid w:val="003E0BB5"/>
    <w:rsid w:val="003E0CCE"/>
    <w:rsid w:val="003E0CDE"/>
    <w:rsid w:val="003E1098"/>
    <w:rsid w:val="003E1329"/>
    <w:rsid w:val="003E1965"/>
    <w:rsid w:val="003E1B66"/>
    <w:rsid w:val="003E1D4D"/>
    <w:rsid w:val="003E22E1"/>
    <w:rsid w:val="003E23F5"/>
    <w:rsid w:val="003E249E"/>
    <w:rsid w:val="003E2B38"/>
    <w:rsid w:val="003E2D7F"/>
    <w:rsid w:val="003E2DE0"/>
    <w:rsid w:val="003E3019"/>
    <w:rsid w:val="003E33FC"/>
    <w:rsid w:val="003E3971"/>
    <w:rsid w:val="003E3F10"/>
    <w:rsid w:val="003E43DC"/>
    <w:rsid w:val="003E4B0E"/>
    <w:rsid w:val="003E4B69"/>
    <w:rsid w:val="003E53D1"/>
    <w:rsid w:val="003E5428"/>
    <w:rsid w:val="003E552B"/>
    <w:rsid w:val="003E5F67"/>
    <w:rsid w:val="003E6087"/>
    <w:rsid w:val="003E62A2"/>
    <w:rsid w:val="003E62E8"/>
    <w:rsid w:val="003E636B"/>
    <w:rsid w:val="003E6B62"/>
    <w:rsid w:val="003E7049"/>
    <w:rsid w:val="003E7137"/>
    <w:rsid w:val="003E726A"/>
    <w:rsid w:val="003E7950"/>
    <w:rsid w:val="003E7F30"/>
    <w:rsid w:val="003F0213"/>
    <w:rsid w:val="003F022C"/>
    <w:rsid w:val="003F02C6"/>
    <w:rsid w:val="003F05C4"/>
    <w:rsid w:val="003F06B8"/>
    <w:rsid w:val="003F089F"/>
    <w:rsid w:val="003F0971"/>
    <w:rsid w:val="003F09B0"/>
    <w:rsid w:val="003F0A48"/>
    <w:rsid w:val="003F0ABD"/>
    <w:rsid w:val="003F0B9A"/>
    <w:rsid w:val="003F0EC3"/>
    <w:rsid w:val="003F16C3"/>
    <w:rsid w:val="003F1972"/>
    <w:rsid w:val="003F1D00"/>
    <w:rsid w:val="003F21FE"/>
    <w:rsid w:val="003F235D"/>
    <w:rsid w:val="003F2386"/>
    <w:rsid w:val="003F29B5"/>
    <w:rsid w:val="003F31D5"/>
    <w:rsid w:val="003F3495"/>
    <w:rsid w:val="003F3817"/>
    <w:rsid w:val="003F3CF1"/>
    <w:rsid w:val="003F3D5A"/>
    <w:rsid w:val="003F4328"/>
    <w:rsid w:val="003F46DF"/>
    <w:rsid w:val="003F4793"/>
    <w:rsid w:val="003F4B70"/>
    <w:rsid w:val="003F4D46"/>
    <w:rsid w:val="003F4F20"/>
    <w:rsid w:val="003F51AE"/>
    <w:rsid w:val="003F589D"/>
    <w:rsid w:val="003F5E2C"/>
    <w:rsid w:val="003F5F82"/>
    <w:rsid w:val="003F60A0"/>
    <w:rsid w:val="003F6160"/>
    <w:rsid w:val="003F6319"/>
    <w:rsid w:val="003F63A8"/>
    <w:rsid w:val="003F662B"/>
    <w:rsid w:val="003F67B8"/>
    <w:rsid w:val="003F6C65"/>
    <w:rsid w:val="003F741D"/>
    <w:rsid w:val="003F7426"/>
    <w:rsid w:val="003F742B"/>
    <w:rsid w:val="003F7750"/>
    <w:rsid w:val="003F7A94"/>
    <w:rsid w:val="003F7AD3"/>
    <w:rsid w:val="003F7BBF"/>
    <w:rsid w:val="003F7C18"/>
    <w:rsid w:val="00400330"/>
    <w:rsid w:val="00400C06"/>
    <w:rsid w:val="00400CC0"/>
    <w:rsid w:val="00401143"/>
    <w:rsid w:val="0040135C"/>
    <w:rsid w:val="004019F7"/>
    <w:rsid w:val="00401B4D"/>
    <w:rsid w:val="00401D05"/>
    <w:rsid w:val="0040221A"/>
    <w:rsid w:val="004024CB"/>
    <w:rsid w:val="00402B7B"/>
    <w:rsid w:val="00402D4A"/>
    <w:rsid w:val="004030BF"/>
    <w:rsid w:val="004030CD"/>
    <w:rsid w:val="004031A8"/>
    <w:rsid w:val="004033BB"/>
    <w:rsid w:val="004034EE"/>
    <w:rsid w:val="004036DA"/>
    <w:rsid w:val="004037CA"/>
    <w:rsid w:val="00403837"/>
    <w:rsid w:val="004039BC"/>
    <w:rsid w:val="00403A50"/>
    <w:rsid w:val="00403BAF"/>
    <w:rsid w:val="0040424E"/>
    <w:rsid w:val="004048F8"/>
    <w:rsid w:val="0040492E"/>
    <w:rsid w:val="00404C72"/>
    <w:rsid w:val="0040507E"/>
    <w:rsid w:val="004050F6"/>
    <w:rsid w:val="004053A4"/>
    <w:rsid w:val="00405695"/>
    <w:rsid w:val="00405908"/>
    <w:rsid w:val="00405D47"/>
    <w:rsid w:val="00405E4D"/>
    <w:rsid w:val="0040600E"/>
    <w:rsid w:val="0040619E"/>
    <w:rsid w:val="004061C5"/>
    <w:rsid w:val="0040629B"/>
    <w:rsid w:val="004063FF"/>
    <w:rsid w:val="0040652A"/>
    <w:rsid w:val="004065B9"/>
    <w:rsid w:val="00406C49"/>
    <w:rsid w:val="00406E2C"/>
    <w:rsid w:val="00407042"/>
    <w:rsid w:val="00407187"/>
    <w:rsid w:val="00407551"/>
    <w:rsid w:val="00407843"/>
    <w:rsid w:val="00407D34"/>
    <w:rsid w:val="00410095"/>
    <w:rsid w:val="004102C6"/>
    <w:rsid w:val="004103A0"/>
    <w:rsid w:val="00410CBE"/>
    <w:rsid w:val="004111BC"/>
    <w:rsid w:val="00411252"/>
    <w:rsid w:val="004116A8"/>
    <w:rsid w:val="0041188C"/>
    <w:rsid w:val="004118DD"/>
    <w:rsid w:val="004126E4"/>
    <w:rsid w:val="00412C1D"/>
    <w:rsid w:val="004130FA"/>
    <w:rsid w:val="00413131"/>
    <w:rsid w:val="0041317A"/>
    <w:rsid w:val="00413219"/>
    <w:rsid w:val="004132F3"/>
    <w:rsid w:val="00413316"/>
    <w:rsid w:val="0041343B"/>
    <w:rsid w:val="004134CE"/>
    <w:rsid w:val="00413D77"/>
    <w:rsid w:val="0041441E"/>
    <w:rsid w:val="00414B17"/>
    <w:rsid w:val="00414E8D"/>
    <w:rsid w:val="00415418"/>
    <w:rsid w:val="00415587"/>
    <w:rsid w:val="0041588E"/>
    <w:rsid w:val="00415920"/>
    <w:rsid w:val="00415A82"/>
    <w:rsid w:val="00415BA3"/>
    <w:rsid w:val="004167EA"/>
    <w:rsid w:val="0041696A"/>
    <w:rsid w:val="00416BBD"/>
    <w:rsid w:val="00416CF9"/>
    <w:rsid w:val="00417254"/>
    <w:rsid w:val="00417437"/>
    <w:rsid w:val="0041750D"/>
    <w:rsid w:val="00417575"/>
    <w:rsid w:val="0041758C"/>
    <w:rsid w:val="004175F9"/>
    <w:rsid w:val="00417A9C"/>
    <w:rsid w:val="00417D49"/>
    <w:rsid w:val="00417FBD"/>
    <w:rsid w:val="00420102"/>
    <w:rsid w:val="0042010B"/>
    <w:rsid w:val="004203CF"/>
    <w:rsid w:val="00420633"/>
    <w:rsid w:val="00420743"/>
    <w:rsid w:val="00420A4A"/>
    <w:rsid w:val="00420DD7"/>
    <w:rsid w:val="00420FC4"/>
    <w:rsid w:val="00421420"/>
    <w:rsid w:val="0042169E"/>
    <w:rsid w:val="00421814"/>
    <w:rsid w:val="00421C8C"/>
    <w:rsid w:val="00422465"/>
    <w:rsid w:val="00422572"/>
    <w:rsid w:val="004226E9"/>
    <w:rsid w:val="00422AC3"/>
    <w:rsid w:val="004231D8"/>
    <w:rsid w:val="00423491"/>
    <w:rsid w:val="00423791"/>
    <w:rsid w:val="00423D17"/>
    <w:rsid w:val="00423F47"/>
    <w:rsid w:val="00424313"/>
    <w:rsid w:val="00424834"/>
    <w:rsid w:val="0042484C"/>
    <w:rsid w:val="00424A23"/>
    <w:rsid w:val="00424A54"/>
    <w:rsid w:val="00424E87"/>
    <w:rsid w:val="00424F33"/>
    <w:rsid w:val="0042536C"/>
    <w:rsid w:val="00425846"/>
    <w:rsid w:val="00425903"/>
    <w:rsid w:val="00425FE3"/>
    <w:rsid w:val="0042638B"/>
    <w:rsid w:val="0042673D"/>
    <w:rsid w:val="00426FCF"/>
    <w:rsid w:val="004274B5"/>
    <w:rsid w:val="00427699"/>
    <w:rsid w:val="00427809"/>
    <w:rsid w:val="00427C76"/>
    <w:rsid w:val="00427F26"/>
    <w:rsid w:val="004300E0"/>
    <w:rsid w:val="004301AD"/>
    <w:rsid w:val="00430251"/>
    <w:rsid w:val="004302EB"/>
    <w:rsid w:val="0043034D"/>
    <w:rsid w:val="004303D2"/>
    <w:rsid w:val="00430491"/>
    <w:rsid w:val="004305D8"/>
    <w:rsid w:val="00430773"/>
    <w:rsid w:val="004309FC"/>
    <w:rsid w:val="00430CBD"/>
    <w:rsid w:val="00430FD7"/>
    <w:rsid w:val="00430FDB"/>
    <w:rsid w:val="00431058"/>
    <w:rsid w:val="00431095"/>
    <w:rsid w:val="004313DC"/>
    <w:rsid w:val="00431450"/>
    <w:rsid w:val="004315C8"/>
    <w:rsid w:val="004316A4"/>
    <w:rsid w:val="00431728"/>
    <w:rsid w:val="00431CEF"/>
    <w:rsid w:val="00431F6C"/>
    <w:rsid w:val="00431FB7"/>
    <w:rsid w:val="0043208F"/>
    <w:rsid w:val="00432773"/>
    <w:rsid w:val="00432ADD"/>
    <w:rsid w:val="00432BAF"/>
    <w:rsid w:val="00432C00"/>
    <w:rsid w:val="00432EA3"/>
    <w:rsid w:val="0043373F"/>
    <w:rsid w:val="00433C70"/>
    <w:rsid w:val="00433D31"/>
    <w:rsid w:val="00433DBF"/>
    <w:rsid w:val="00433FD7"/>
    <w:rsid w:val="00434048"/>
    <w:rsid w:val="0043411D"/>
    <w:rsid w:val="0043422D"/>
    <w:rsid w:val="004345FB"/>
    <w:rsid w:val="00434882"/>
    <w:rsid w:val="00434A1D"/>
    <w:rsid w:val="00434A2C"/>
    <w:rsid w:val="00434E8C"/>
    <w:rsid w:val="00435178"/>
    <w:rsid w:val="00435EAE"/>
    <w:rsid w:val="004361A4"/>
    <w:rsid w:val="004363E1"/>
    <w:rsid w:val="004364B4"/>
    <w:rsid w:val="0043672D"/>
    <w:rsid w:val="00437237"/>
    <w:rsid w:val="00437513"/>
    <w:rsid w:val="00437CB4"/>
    <w:rsid w:val="00437E8E"/>
    <w:rsid w:val="00437F26"/>
    <w:rsid w:val="0044008F"/>
    <w:rsid w:val="00440238"/>
    <w:rsid w:val="00440A83"/>
    <w:rsid w:val="00440ED6"/>
    <w:rsid w:val="00441623"/>
    <w:rsid w:val="004417A2"/>
    <w:rsid w:val="00441BFE"/>
    <w:rsid w:val="00441C7F"/>
    <w:rsid w:val="00441EF9"/>
    <w:rsid w:val="00442440"/>
    <w:rsid w:val="00442559"/>
    <w:rsid w:val="0044271C"/>
    <w:rsid w:val="00442B89"/>
    <w:rsid w:val="00442D0D"/>
    <w:rsid w:val="00442E8C"/>
    <w:rsid w:val="00442EA3"/>
    <w:rsid w:val="00442F20"/>
    <w:rsid w:val="00442FDF"/>
    <w:rsid w:val="0044330B"/>
    <w:rsid w:val="004435D2"/>
    <w:rsid w:val="004437ED"/>
    <w:rsid w:val="00443A1E"/>
    <w:rsid w:val="00443DCC"/>
    <w:rsid w:val="0044403B"/>
    <w:rsid w:val="00444089"/>
    <w:rsid w:val="004448DE"/>
    <w:rsid w:val="00444ACA"/>
    <w:rsid w:val="00444AE6"/>
    <w:rsid w:val="00445DB2"/>
    <w:rsid w:val="00446055"/>
    <w:rsid w:val="0044612B"/>
    <w:rsid w:val="004462DA"/>
    <w:rsid w:val="00446E99"/>
    <w:rsid w:val="004473F1"/>
    <w:rsid w:val="00447433"/>
    <w:rsid w:val="004476F6"/>
    <w:rsid w:val="00447A9D"/>
    <w:rsid w:val="00447EC5"/>
    <w:rsid w:val="0045041F"/>
    <w:rsid w:val="0045046C"/>
    <w:rsid w:val="00450508"/>
    <w:rsid w:val="00450851"/>
    <w:rsid w:val="00450B5B"/>
    <w:rsid w:val="00450CC6"/>
    <w:rsid w:val="004511B8"/>
    <w:rsid w:val="00451406"/>
    <w:rsid w:val="00451747"/>
    <w:rsid w:val="0045182A"/>
    <w:rsid w:val="00451AF1"/>
    <w:rsid w:val="00451C71"/>
    <w:rsid w:val="00451EE1"/>
    <w:rsid w:val="00452806"/>
    <w:rsid w:val="00452E7F"/>
    <w:rsid w:val="004531B6"/>
    <w:rsid w:val="004531F1"/>
    <w:rsid w:val="00453691"/>
    <w:rsid w:val="00453924"/>
    <w:rsid w:val="00453AB9"/>
    <w:rsid w:val="004541B7"/>
    <w:rsid w:val="0045428D"/>
    <w:rsid w:val="00454409"/>
    <w:rsid w:val="00454423"/>
    <w:rsid w:val="004546A5"/>
    <w:rsid w:val="004546B5"/>
    <w:rsid w:val="00454896"/>
    <w:rsid w:val="00454A16"/>
    <w:rsid w:val="00454AE9"/>
    <w:rsid w:val="00454E53"/>
    <w:rsid w:val="00454EB3"/>
    <w:rsid w:val="004552F4"/>
    <w:rsid w:val="004555F4"/>
    <w:rsid w:val="0045591C"/>
    <w:rsid w:val="00455A69"/>
    <w:rsid w:val="00455CC2"/>
    <w:rsid w:val="00455D19"/>
    <w:rsid w:val="00456564"/>
    <w:rsid w:val="0045671B"/>
    <w:rsid w:val="00456DE9"/>
    <w:rsid w:val="00456F2A"/>
    <w:rsid w:val="004570E2"/>
    <w:rsid w:val="00457A80"/>
    <w:rsid w:val="00457BC1"/>
    <w:rsid w:val="00457C1D"/>
    <w:rsid w:val="00457CA6"/>
    <w:rsid w:val="00457E77"/>
    <w:rsid w:val="004602FC"/>
    <w:rsid w:val="0046030B"/>
    <w:rsid w:val="004606E4"/>
    <w:rsid w:val="00460773"/>
    <w:rsid w:val="00460B2A"/>
    <w:rsid w:val="00460EB6"/>
    <w:rsid w:val="00461294"/>
    <w:rsid w:val="004615D0"/>
    <w:rsid w:val="00461B6D"/>
    <w:rsid w:val="00461B90"/>
    <w:rsid w:val="00461C74"/>
    <w:rsid w:val="004624F8"/>
    <w:rsid w:val="0046285D"/>
    <w:rsid w:val="00462BC0"/>
    <w:rsid w:val="00462CC6"/>
    <w:rsid w:val="00462DC7"/>
    <w:rsid w:val="004631D6"/>
    <w:rsid w:val="004632EE"/>
    <w:rsid w:val="0046359E"/>
    <w:rsid w:val="004636F5"/>
    <w:rsid w:val="00463774"/>
    <w:rsid w:val="00463BF5"/>
    <w:rsid w:val="004640FB"/>
    <w:rsid w:val="00464183"/>
    <w:rsid w:val="004647FC"/>
    <w:rsid w:val="00464972"/>
    <w:rsid w:val="00464991"/>
    <w:rsid w:val="004649C4"/>
    <w:rsid w:val="00464A07"/>
    <w:rsid w:val="00464A0D"/>
    <w:rsid w:val="00464E6B"/>
    <w:rsid w:val="00464F6A"/>
    <w:rsid w:val="004650D4"/>
    <w:rsid w:val="00465727"/>
    <w:rsid w:val="00465A15"/>
    <w:rsid w:val="00465BBE"/>
    <w:rsid w:val="00465E09"/>
    <w:rsid w:val="00465EAB"/>
    <w:rsid w:val="004661EE"/>
    <w:rsid w:val="00466DDD"/>
    <w:rsid w:val="00466FD1"/>
    <w:rsid w:val="00466FFD"/>
    <w:rsid w:val="004670C4"/>
    <w:rsid w:val="00467451"/>
    <w:rsid w:val="00467889"/>
    <w:rsid w:val="00467948"/>
    <w:rsid w:val="004679BB"/>
    <w:rsid w:val="00467B4E"/>
    <w:rsid w:val="00467D3B"/>
    <w:rsid w:val="00467E3F"/>
    <w:rsid w:val="00467E5B"/>
    <w:rsid w:val="00467F88"/>
    <w:rsid w:val="0047025B"/>
    <w:rsid w:val="00470603"/>
    <w:rsid w:val="00470628"/>
    <w:rsid w:val="0047065F"/>
    <w:rsid w:val="0047083F"/>
    <w:rsid w:val="00470B96"/>
    <w:rsid w:val="00471416"/>
    <w:rsid w:val="004717E8"/>
    <w:rsid w:val="00471B22"/>
    <w:rsid w:val="00471B24"/>
    <w:rsid w:val="004721A0"/>
    <w:rsid w:val="0047229B"/>
    <w:rsid w:val="004722E7"/>
    <w:rsid w:val="0047239D"/>
    <w:rsid w:val="004724EC"/>
    <w:rsid w:val="00472560"/>
    <w:rsid w:val="004726E5"/>
    <w:rsid w:val="00472782"/>
    <w:rsid w:val="004727D7"/>
    <w:rsid w:val="004729C9"/>
    <w:rsid w:val="00472D74"/>
    <w:rsid w:val="0047331C"/>
    <w:rsid w:val="0047350F"/>
    <w:rsid w:val="004735CA"/>
    <w:rsid w:val="00473658"/>
    <w:rsid w:val="00473B6F"/>
    <w:rsid w:val="00473BFD"/>
    <w:rsid w:val="00473C64"/>
    <w:rsid w:val="00473C90"/>
    <w:rsid w:val="00473EA2"/>
    <w:rsid w:val="004741F9"/>
    <w:rsid w:val="0047424B"/>
    <w:rsid w:val="00474267"/>
    <w:rsid w:val="004743AF"/>
    <w:rsid w:val="00474621"/>
    <w:rsid w:val="004749EA"/>
    <w:rsid w:val="00474AD0"/>
    <w:rsid w:val="00475019"/>
    <w:rsid w:val="00475218"/>
    <w:rsid w:val="00475334"/>
    <w:rsid w:val="0047544C"/>
    <w:rsid w:val="004756A2"/>
    <w:rsid w:val="0047596D"/>
    <w:rsid w:val="00475B16"/>
    <w:rsid w:val="00475B25"/>
    <w:rsid w:val="00475C38"/>
    <w:rsid w:val="00475D0B"/>
    <w:rsid w:val="00475E71"/>
    <w:rsid w:val="00475F94"/>
    <w:rsid w:val="004760F2"/>
    <w:rsid w:val="004764E5"/>
    <w:rsid w:val="00476843"/>
    <w:rsid w:val="00476ACC"/>
    <w:rsid w:val="00476BDC"/>
    <w:rsid w:val="004771F8"/>
    <w:rsid w:val="0047731A"/>
    <w:rsid w:val="004779C6"/>
    <w:rsid w:val="004779DA"/>
    <w:rsid w:val="00477B4F"/>
    <w:rsid w:val="00477C69"/>
    <w:rsid w:val="00477C8E"/>
    <w:rsid w:val="00477EAF"/>
    <w:rsid w:val="0048046A"/>
    <w:rsid w:val="00481581"/>
    <w:rsid w:val="0048161B"/>
    <w:rsid w:val="00481A9F"/>
    <w:rsid w:val="00481C44"/>
    <w:rsid w:val="00482510"/>
    <w:rsid w:val="00482569"/>
    <w:rsid w:val="004826E8"/>
    <w:rsid w:val="0048270D"/>
    <w:rsid w:val="004828B3"/>
    <w:rsid w:val="004832F0"/>
    <w:rsid w:val="00483384"/>
    <w:rsid w:val="00483A8B"/>
    <w:rsid w:val="00483C63"/>
    <w:rsid w:val="004841C6"/>
    <w:rsid w:val="004841D7"/>
    <w:rsid w:val="004848D8"/>
    <w:rsid w:val="00484912"/>
    <w:rsid w:val="00484CCA"/>
    <w:rsid w:val="00484D94"/>
    <w:rsid w:val="0048530F"/>
    <w:rsid w:val="00485409"/>
    <w:rsid w:val="004858F8"/>
    <w:rsid w:val="00485900"/>
    <w:rsid w:val="00485AAD"/>
    <w:rsid w:val="00485D9C"/>
    <w:rsid w:val="00485DD8"/>
    <w:rsid w:val="00486144"/>
    <w:rsid w:val="00486223"/>
    <w:rsid w:val="004863D5"/>
    <w:rsid w:val="004867E3"/>
    <w:rsid w:val="00486BC2"/>
    <w:rsid w:val="00486D9D"/>
    <w:rsid w:val="00487099"/>
    <w:rsid w:val="00487247"/>
    <w:rsid w:val="004872FA"/>
    <w:rsid w:val="00487396"/>
    <w:rsid w:val="004875C1"/>
    <w:rsid w:val="00487ABD"/>
    <w:rsid w:val="00487B88"/>
    <w:rsid w:val="00487E5C"/>
    <w:rsid w:val="00487EAF"/>
    <w:rsid w:val="004900DA"/>
    <w:rsid w:val="004902BB"/>
    <w:rsid w:val="00490416"/>
    <w:rsid w:val="0049043B"/>
    <w:rsid w:val="004904DB"/>
    <w:rsid w:val="00490862"/>
    <w:rsid w:val="004909B1"/>
    <w:rsid w:val="00490B21"/>
    <w:rsid w:val="00490B9D"/>
    <w:rsid w:val="00491033"/>
    <w:rsid w:val="004910A8"/>
    <w:rsid w:val="0049143D"/>
    <w:rsid w:val="00491690"/>
    <w:rsid w:val="0049175A"/>
    <w:rsid w:val="00491E18"/>
    <w:rsid w:val="004926F9"/>
    <w:rsid w:val="0049275C"/>
    <w:rsid w:val="0049286D"/>
    <w:rsid w:val="00492E16"/>
    <w:rsid w:val="00493D82"/>
    <w:rsid w:val="0049453F"/>
    <w:rsid w:val="00494EFB"/>
    <w:rsid w:val="004956DE"/>
    <w:rsid w:val="00495883"/>
    <w:rsid w:val="0049594D"/>
    <w:rsid w:val="00495AAD"/>
    <w:rsid w:val="00495CA1"/>
    <w:rsid w:val="00496054"/>
    <w:rsid w:val="004961EC"/>
    <w:rsid w:val="004967A0"/>
    <w:rsid w:val="004969B8"/>
    <w:rsid w:val="0049714C"/>
    <w:rsid w:val="00497367"/>
    <w:rsid w:val="0049739D"/>
    <w:rsid w:val="0049765A"/>
    <w:rsid w:val="00497851"/>
    <w:rsid w:val="00497DA8"/>
    <w:rsid w:val="00497F7E"/>
    <w:rsid w:val="004A0157"/>
    <w:rsid w:val="004A094E"/>
    <w:rsid w:val="004A11BC"/>
    <w:rsid w:val="004A1611"/>
    <w:rsid w:val="004A1E37"/>
    <w:rsid w:val="004A1E3A"/>
    <w:rsid w:val="004A24F6"/>
    <w:rsid w:val="004A2B09"/>
    <w:rsid w:val="004A2CBF"/>
    <w:rsid w:val="004A2D93"/>
    <w:rsid w:val="004A2DF9"/>
    <w:rsid w:val="004A2ECC"/>
    <w:rsid w:val="004A2ED9"/>
    <w:rsid w:val="004A2EE2"/>
    <w:rsid w:val="004A2F83"/>
    <w:rsid w:val="004A30F2"/>
    <w:rsid w:val="004A30F5"/>
    <w:rsid w:val="004A31F7"/>
    <w:rsid w:val="004A3211"/>
    <w:rsid w:val="004A3246"/>
    <w:rsid w:val="004A329E"/>
    <w:rsid w:val="004A32AF"/>
    <w:rsid w:val="004A3767"/>
    <w:rsid w:val="004A3AAE"/>
    <w:rsid w:val="004A3BC9"/>
    <w:rsid w:val="004A3E97"/>
    <w:rsid w:val="004A3EC6"/>
    <w:rsid w:val="004A3FFB"/>
    <w:rsid w:val="004A4944"/>
    <w:rsid w:val="004A49D2"/>
    <w:rsid w:val="004A4E29"/>
    <w:rsid w:val="004A5F3D"/>
    <w:rsid w:val="004A5FFB"/>
    <w:rsid w:val="004A664A"/>
    <w:rsid w:val="004A6BE8"/>
    <w:rsid w:val="004A6E7F"/>
    <w:rsid w:val="004A73BB"/>
    <w:rsid w:val="004A74C3"/>
    <w:rsid w:val="004A7C8F"/>
    <w:rsid w:val="004A7E83"/>
    <w:rsid w:val="004A7F6B"/>
    <w:rsid w:val="004B02D3"/>
    <w:rsid w:val="004B0462"/>
    <w:rsid w:val="004B05A6"/>
    <w:rsid w:val="004B05F6"/>
    <w:rsid w:val="004B0859"/>
    <w:rsid w:val="004B0988"/>
    <w:rsid w:val="004B0A1C"/>
    <w:rsid w:val="004B0D62"/>
    <w:rsid w:val="004B1296"/>
    <w:rsid w:val="004B15A4"/>
    <w:rsid w:val="004B1829"/>
    <w:rsid w:val="004B1AE7"/>
    <w:rsid w:val="004B1D58"/>
    <w:rsid w:val="004B21FC"/>
    <w:rsid w:val="004B2245"/>
    <w:rsid w:val="004B24AA"/>
    <w:rsid w:val="004B2835"/>
    <w:rsid w:val="004B2926"/>
    <w:rsid w:val="004B2C5E"/>
    <w:rsid w:val="004B31E2"/>
    <w:rsid w:val="004B3244"/>
    <w:rsid w:val="004B3450"/>
    <w:rsid w:val="004B36D8"/>
    <w:rsid w:val="004B3AEB"/>
    <w:rsid w:val="004B3D03"/>
    <w:rsid w:val="004B41E9"/>
    <w:rsid w:val="004B4275"/>
    <w:rsid w:val="004B42F4"/>
    <w:rsid w:val="004B46B1"/>
    <w:rsid w:val="004B4A44"/>
    <w:rsid w:val="004B4F49"/>
    <w:rsid w:val="004B531B"/>
    <w:rsid w:val="004B5924"/>
    <w:rsid w:val="004B5CD7"/>
    <w:rsid w:val="004B5D8A"/>
    <w:rsid w:val="004B5E2C"/>
    <w:rsid w:val="004B614D"/>
    <w:rsid w:val="004B630D"/>
    <w:rsid w:val="004B698B"/>
    <w:rsid w:val="004B6CBA"/>
    <w:rsid w:val="004B7021"/>
    <w:rsid w:val="004B7115"/>
    <w:rsid w:val="004B71D3"/>
    <w:rsid w:val="004B7597"/>
    <w:rsid w:val="004B75A3"/>
    <w:rsid w:val="004B7625"/>
    <w:rsid w:val="004B7790"/>
    <w:rsid w:val="004B78E7"/>
    <w:rsid w:val="004B7F91"/>
    <w:rsid w:val="004C0019"/>
    <w:rsid w:val="004C042B"/>
    <w:rsid w:val="004C05C1"/>
    <w:rsid w:val="004C07EE"/>
    <w:rsid w:val="004C0A4F"/>
    <w:rsid w:val="004C0AFD"/>
    <w:rsid w:val="004C14D7"/>
    <w:rsid w:val="004C180F"/>
    <w:rsid w:val="004C1845"/>
    <w:rsid w:val="004C1889"/>
    <w:rsid w:val="004C1900"/>
    <w:rsid w:val="004C1932"/>
    <w:rsid w:val="004C1E1D"/>
    <w:rsid w:val="004C20BC"/>
    <w:rsid w:val="004C2103"/>
    <w:rsid w:val="004C217A"/>
    <w:rsid w:val="004C2AE5"/>
    <w:rsid w:val="004C2D85"/>
    <w:rsid w:val="004C30BD"/>
    <w:rsid w:val="004C31D5"/>
    <w:rsid w:val="004C337D"/>
    <w:rsid w:val="004C3C79"/>
    <w:rsid w:val="004C3F96"/>
    <w:rsid w:val="004C43DF"/>
    <w:rsid w:val="004C48B3"/>
    <w:rsid w:val="004C4B68"/>
    <w:rsid w:val="004C4C30"/>
    <w:rsid w:val="004C4FAF"/>
    <w:rsid w:val="004C51C6"/>
    <w:rsid w:val="004C52D4"/>
    <w:rsid w:val="004C5758"/>
    <w:rsid w:val="004C5849"/>
    <w:rsid w:val="004C5A67"/>
    <w:rsid w:val="004C5ABD"/>
    <w:rsid w:val="004C5ACD"/>
    <w:rsid w:val="004C5CC5"/>
    <w:rsid w:val="004C619D"/>
    <w:rsid w:val="004C635B"/>
    <w:rsid w:val="004C6591"/>
    <w:rsid w:val="004C6945"/>
    <w:rsid w:val="004C69A5"/>
    <w:rsid w:val="004C6A42"/>
    <w:rsid w:val="004C6A99"/>
    <w:rsid w:val="004C7569"/>
    <w:rsid w:val="004C7718"/>
    <w:rsid w:val="004C77CE"/>
    <w:rsid w:val="004C7A89"/>
    <w:rsid w:val="004C7CD7"/>
    <w:rsid w:val="004C7CF8"/>
    <w:rsid w:val="004C7E84"/>
    <w:rsid w:val="004C7EBA"/>
    <w:rsid w:val="004D0407"/>
    <w:rsid w:val="004D05C8"/>
    <w:rsid w:val="004D076D"/>
    <w:rsid w:val="004D081E"/>
    <w:rsid w:val="004D0F59"/>
    <w:rsid w:val="004D103B"/>
    <w:rsid w:val="004D137E"/>
    <w:rsid w:val="004D13A4"/>
    <w:rsid w:val="004D1897"/>
    <w:rsid w:val="004D1B3E"/>
    <w:rsid w:val="004D22CE"/>
    <w:rsid w:val="004D2355"/>
    <w:rsid w:val="004D29AD"/>
    <w:rsid w:val="004D2AD0"/>
    <w:rsid w:val="004D301F"/>
    <w:rsid w:val="004D30E4"/>
    <w:rsid w:val="004D32C3"/>
    <w:rsid w:val="004D36A6"/>
    <w:rsid w:val="004D37A0"/>
    <w:rsid w:val="004D37CC"/>
    <w:rsid w:val="004D3E00"/>
    <w:rsid w:val="004D3F73"/>
    <w:rsid w:val="004D4468"/>
    <w:rsid w:val="004D4D63"/>
    <w:rsid w:val="004D50DF"/>
    <w:rsid w:val="004D536B"/>
    <w:rsid w:val="004D5460"/>
    <w:rsid w:val="004D5573"/>
    <w:rsid w:val="004D5672"/>
    <w:rsid w:val="004D572C"/>
    <w:rsid w:val="004D5942"/>
    <w:rsid w:val="004D5CBC"/>
    <w:rsid w:val="004D5D89"/>
    <w:rsid w:val="004D5F36"/>
    <w:rsid w:val="004D61A8"/>
    <w:rsid w:val="004D670C"/>
    <w:rsid w:val="004D6966"/>
    <w:rsid w:val="004D6EF9"/>
    <w:rsid w:val="004D70E7"/>
    <w:rsid w:val="004D72D1"/>
    <w:rsid w:val="004D74D2"/>
    <w:rsid w:val="004D7BD5"/>
    <w:rsid w:val="004D7C77"/>
    <w:rsid w:val="004D7F9F"/>
    <w:rsid w:val="004E07D4"/>
    <w:rsid w:val="004E0C3A"/>
    <w:rsid w:val="004E0DF0"/>
    <w:rsid w:val="004E0F89"/>
    <w:rsid w:val="004E11CD"/>
    <w:rsid w:val="004E11CF"/>
    <w:rsid w:val="004E135E"/>
    <w:rsid w:val="004E14C2"/>
    <w:rsid w:val="004E1A76"/>
    <w:rsid w:val="004E1AD3"/>
    <w:rsid w:val="004E1B1D"/>
    <w:rsid w:val="004E1C7D"/>
    <w:rsid w:val="004E1F67"/>
    <w:rsid w:val="004E1F88"/>
    <w:rsid w:val="004E214D"/>
    <w:rsid w:val="004E2367"/>
    <w:rsid w:val="004E271D"/>
    <w:rsid w:val="004E29DE"/>
    <w:rsid w:val="004E2C45"/>
    <w:rsid w:val="004E3135"/>
    <w:rsid w:val="004E31CE"/>
    <w:rsid w:val="004E3203"/>
    <w:rsid w:val="004E34EF"/>
    <w:rsid w:val="004E35DC"/>
    <w:rsid w:val="004E38C7"/>
    <w:rsid w:val="004E3946"/>
    <w:rsid w:val="004E3A37"/>
    <w:rsid w:val="004E3AD2"/>
    <w:rsid w:val="004E3BFC"/>
    <w:rsid w:val="004E3CF9"/>
    <w:rsid w:val="004E3D17"/>
    <w:rsid w:val="004E3D5F"/>
    <w:rsid w:val="004E3D69"/>
    <w:rsid w:val="004E3DA7"/>
    <w:rsid w:val="004E41B6"/>
    <w:rsid w:val="004E43A8"/>
    <w:rsid w:val="004E43C2"/>
    <w:rsid w:val="004E4527"/>
    <w:rsid w:val="004E4584"/>
    <w:rsid w:val="004E4651"/>
    <w:rsid w:val="004E4809"/>
    <w:rsid w:val="004E4812"/>
    <w:rsid w:val="004E4910"/>
    <w:rsid w:val="004E4958"/>
    <w:rsid w:val="004E5251"/>
    <w:rsid w:val="004E534E"/>
    <w:rsid w:val="004E585D"/>
    <w:rsid w:val="004E5C76"/>
    <w:rsid w:val="004E5F1A"/>
    <w:rsid w:val="004E5F9E"/>
    <w:rsid w:val="004E6090"/>
    <w:rsid w:val="004E60CB"/>
    <w:rsid w:val="004E6344"/>
    <w:rsid w:val="004E647B"/>
    <w:rsid w:val="004E6552"/>
    <w:rsid w:val="004E6943"/>
    <w:rsid w:val="004E7084"/>
    <w:rsid w:val="004E73FF"/>
    <w:rsid w:val="004E77B5"/>
    <w:rsid w:val="004E7BBA"/>
    <w:rsid w:val="004E7D1A"/>
    <w:rsid w:val="004E7DD3"/>
    <w:rsid w:val="004E7E1F"/>
    <w:rsid w:val="004F0576"/>
    <w:rsid w:val="004F0656"/>
    <w:rsid w:val="004F08FC"/>
    <w:rsid w:val="004F096D"/>
    <w:rsid w:val="004F0A37"/>
    <w:rsid w:val="004F0DC4"/>
    <w:rsid w:val="004F10E4"/>
    <w:rsid w:val="004F12F0"/>
    <w:rsid w:val="004F1ABC"/>
    <w:rsid w:val="004F1E1A"/>
    <w:rsid w:val="004F1EBF"/>
    <w:rsid w:val="004F1F1D"/>
    <w:rsid w:val="004F2279"/>
    <w:rsid w:val="004F2524"/>
    <w:rsid w:val="004F29A7"/>
    <w:rsid w:val="004F2A2C"/>
    <w:rsid w:val="004F2EE7"/>
    <w:rsid w:val="004F33BB"/>
    <w:rsid w:val="004F372D"/>
    <w:rsid w:val="004F388C"/>
    <w:rsid w:val="004F3C90"/>
    <w:rsid w:val="004F432D"/>
    <w:rsid w:val="004F4517"/>
    <w:rsid w:val="004F4572"/>
    <w:rsid w:val="004F4AD7"/>
    <w:rsid w:val="004F4F5B"/>
    <w:rsid w:val="004F51B2"/>
    <w:rsid w:val="004F54DA"/>
    <w:rsid w:val="004F56AA"/>
    <w:rsid w:val="004F5844"/>
    <w:rsid w:val="004F5B24"/>
    <w:rsid w:val="004F5DDF"/>
    <w:rsid w:val="004F60B3"/>
    <w:rsid w:val="004F61F2"/>
    <w:rsid w:val="004F6241"/>
    <w:rsid w:val="004F62F7"/>
    <w:rsid w:val="004F68BF"/>
    <w:rsid w:val="004F698E"/>
    <w:rsid w:val="004F6A2D"/>
    <w:rsid w:val="004F6FF0"/>
    <w:rsid w:val="004F70F1"/>
    <w:rsid w:val="004F751B"/>
    <w:rsid w:val="004F77A2"/>
    <w:rsid w:val="005001E8"/>
    <w:rsid w:val="00500403"/>
    <w:rsid w:val="0050077B"/>
    <w:rsid w:val="00500E73"/>
    <w:rsid w:val="005016B0"/>
    <w:rsid w:val="00501FD8"/>
    <w:rsid w:val="00502240"/>
    <w:rsid w:val="0050245B"/>
    <w:rsid w:val="00502681"/>
    <w:rsid w:val="005026C9"/>
    <w:rsid w:val="00502C27"/>
    <w:rsid w:val="00502CE2"/>
    <w:rsid w:val="00502F24"/>
    <w:rsid w:val="00503191"/>
    <w:rsid w:val="005032CB"/>
    <w:rsid w:val="00503480"/>
    <w:rsid w:val="0050388F"/>
    <w:rsid w:val="00503ABA"/>
    <w:rsid w:val="00503E99"/>
    <w:rsid w:val="00503F35"/>
    <w:rsid w:val="00503F87"/>
    <w:rsid w:val="00503FD6"/>
    <w:rsid w:val="0050405D"/>
    <w:rsid w:val="005040C5"/>
    <w:rsid w:val="005046A2"/>
    <w:rsid w:val="00504B71"/>
    <w:rsid w:val="00504D1C"/>
    <w:rsid w:val="00504D58"/>
    <w:rsid w:val="00504DD4"/>
    <w:rsid w:val="00505075"/>
    <w:rsid w:val="00505087"/>
    <w:rsid w:val="005053FE"/>
    <w:rsid w:val="005059A2"/>
    <w:rsid w:val="005059CC"/>
    <w:rsid w:val="00505BC3"/>
    <w:rsid w:val="0050634C"/>
    <w:rsid w:val="005064A8"/>
    <w:rsid w:val="0050678F"/>
    <w:rsid w:val="00506B4D"/>
    <w:rsid w:val="00506C0F"/>
    <w:rsid w:val="00506C74"/>
    <w:rsid w:val="0050720A"/>
    <w:rsid w:val="0050724D"/>
    <w:rsid w:val="005073B0"/>
    <w:rsid w:val="005074DB"/>
    <w:rsid w:val="005075FB"/>
    <w:rsid w:val="005079FD"/>
    <w:rsid w:val="00507E0F"/>
    <w:rsid w:val="00507EDE"/>
    <w:rsid w:val="00507F11"/>
    <w:rsid w:val="00507FA6"/>
    <w:rsid w:val="00507FF7"/>
    <w:rsid w:val="005100F7"/>
    <w:rsid w:val="0051038C"/>
    <w:rsid w:val="00510538"/>
    <w:rsid w:val="0051120F"/>
    <w:rsid w:val="00512148"/>
    <w:rsid w:val="00512347"/>
    <w:rsid w:val="00512624"/>
    <w:rsid w:val="0051272C"/>
    <w:rsid w:val="00512FA5"/>
    <w:rsid w:val="00513D74"/>
    <w:rsid w:val="00513D8E"/>
    <w:rsid w:val="00513F62"/>
    <w:rsid w:val="0051438F"/>
    <w:rsid w:val="005144B1"/>
    <w:rsid w:val="0051485B"/>
    <w:rsid w:val="005149F3"/>
    <w:rsid w:val="00514AD7"/>
    <w:rsid w:val="00514B1B"/>
    <w:rsid w:val="00514D1A"/>
    <w:rsid w:val="0051511B"/>
    <w:rsid w:val="00515479"/>
    <w:rsid w:val="005155BB"/>
    <w:rsid w:val="00515646"/>
    <w:rsid w:val="00515A5E"/>
    <w:rsid w:val="00515E89"/>
    <w:rsid w:val="00515FC8"/>
    <w:rsid w:val="0051603A"/>
    <w:rsid w:val="0051607F"/>
    <w:rsid w:val="00516D69"/>
    <w:rsid w:val="00516D90"/>
    <w:rsid w:val="00516F3B"/>
    <w:rsid w:val="00517070"/>
    <w:rsid w:val="005170B6"/>
    <w:rsid w:val="005170BA"/>
    <w:rsid w:val="00517172"/>
    <w:rsid w:val="005171BD"/>
    <w:rsid w:val="0051728C"/>
    <w:rsid w:val="00517711"/>
    <w:rsid w:val="00517728"/>
    <w:rsid w:val="00517890"/>
    <w:rsid w:val="00517F77"/>
    <w:rsid w:val="005205A7"/>
    <w:rsid w:val="005207D5"/>
    <w:rsid w:val="00520B23"/>
    <w:rsid w:val="00520C65"/>
    <w:rsid w:val="00520F27"/>
    <w:rsid w:val="00521402"/>
    <w:rsid w:val="005218D0"/>
    <w:rsid w:val="00521C23"/>
    <w:rsid w:val="00521C68"/>
    <w:rsid w:val="005221A4"/>
    <w:rsid w:val="005222B0"/>
    <w:rsid w:val="005225E8"/>
    <w:rsid w:val="0052286E"/>
    <w:rsid w:val="00522877"/>
    <w:rsid w:val="005229D1"/>
    <w:rsid w:val="00522D77"/>
    <w:rsid w:val="00522DEA"/>
    <w:rsid w:val="005230CC"/>
    <w:rsid w:val="0052366A"/>
    <w:rsid w:val="005237C5"/>
    <w:rsid w:val="00523ABF"/>
    <w:rsid w:val="00523FED"/>
    <w:rsid w:val="0052419A"/>
    <w:rsid w:val="005243A9"/>
    <w:rsid w:val="0052477E"/>
    <w:rsid w:val="005247D5"/>
    <w:rsid w:val="00524A76"/>
    <w:rsid w:val="00524CB1"/>
    <w:rsid w:val="0052590C"/>
    <w:rsid w:val="00525A1F"/>
    <w:rsid w:val="00525A5B"/>
    <w:rsid w:val="00525B8C"/>
    <w:rsid w:val="00525C46"/>
    <w:rsid w:val="00525D4D"/>
    <w:rsid w:val="00525F41"/>
    <w:rsid w:val="00525F42"/>
    <w:rsid w:val="00525F5C"/>
    <w:rsid w:val="00526236"/>
    <w:rsid w:val="00526292"/>
    <w:rsid w:val="0052646E"/>
    <w:rsid w:val="005266CE"/>
    <w:rsid w:val="005278BC"/>
    <w:rsid w:val="0053019C"/>
    <w:rsid w:val="005305D1"/>
    <w:rsid w:val="00530769"/>
    <w:rsid w:val="00530C55"/>
    <w:rsid w:val="00530F93"/>
    <w:rsid w:val="00530FA2"/>
    <w:rsid w:val="00530FB5"/>
    <w:rsid w:val="005311A6"/>
    <w:rsid w:val="005316A1"/>
    <w:rsid w:val="0053179A"/>
    <w:rsid w:val="00531E3C"/>
    <w:rsid w:val="0053233B"/>
    <w:rsid w:val="0053237D"/>
    <w:rsid w:val="00532857"/>
    <w:rsid w:val="00532D0E"/>
    <w:rsid w:val="00533153"/>
    <w:rsid w:val="00533462"/>
    <w:rsid w:val="0053361A"/>
    <w:rsid w:val="00533B87"/>
    <w:rsid w:val="00533C90"/>
    <w:rsid w:val="0053406E"/>
    <w:rsid w:val="005341EB"/>
    <w:rsid w:val="005343D0"/>
    <w:rsid w:val="00534544"/>
    <w:rsid w:val="00534F0F"/>
    <w:rsid w:val="0053534C"/>
    <w:rsid w:val="00535401"/>
    <w:rsid w:val="00535A36"/>
    <w:rsid w:val="00535B44"/>
    <w:rsid w:val="00535CE5"/>
    <w:rsid w:val="005361AE"/>
    <w:rsid w:val="005362B2"/>
    <w:rsid w:val="005362DD"/>
    <w:rsid w:val="00536509"/>
    <w:rsid w:val="00536697"/>
    <w:rsid w:val="00536EC0"/>
    <w:rsid w:val="00536F5C"/>
    <w:rsid w:val="0053751D"/>
    <w:rsid w:val="005379C3"/>
    <w:rsid w:val="00537AD7"/>
    <w:rsid w:val="00537EE8"/>
    <w:rsid w:val="00540285"/>
    <w:rsid w:val="005402EC"/>
    <w:rsid w:val="005406F4"/>
    <w:rsid w:val="00540774"/>
    <w:rsid w:val="0054093B"/>
    <w:rsid w:val="00540CDB"/>
    <w:rsid w:val="005415B0"/>
    <w:rsid w:val="00541B43"/>
    <w:rsid w:val="00541BCD"/>
    <w:rsid w:val="00541E3F"/>
    <w:rsid w:val="005422FD"/>
    <w:rsid w:val="005424E3"/>
    <w:rsid w:val="00542653"/>
    <w:rsid w:val="005427A6"/>
    <w:rsid w:val="005427E7"/>
    <w:rsid w:val="00542838"/>
    <w:rsid w:val="0054292A"/>
    <w:rsid w:val="00542D07"/>
    <w:rsid w:val="00542D90"/>
    <w:rsid w:val="00542DF4"/>
    <w:rsid w:val="0054300A"/>
    <w:rsid w:val="005430B1"/>
    <w:rsid w:val="00543930"/>
    <w:rsid w:val="005444EA"/>
    <w:rsid w:val="005445CD"/>
    <w:rsid w:val="005446C9"/>
    <w:rsid w:val="005448A9"/>
    <w:rsid w:val="0054491F"/>
    <w:rsid w:val="005449EB"/>
    <w:rsid w:val="00544A8F"/>
    <w:rsid w:val="00544C88"/>
    <w:rsid w:val="00544D5E"/>
    <w:rsid w:val="00544F84"/>
    <w:rsid w:val="0054515D"/>
    <w:rsid w:val="00545163"/>
    <w:rsid w:val="005451CB"/>
    <w:rsid w:val="0054531B"/>
    <w:rsid w:val="005453E0"/>
    <w:rsid w:val="005453F0"/>
    <w:rsid w:val="005456EA"/>
    <w:rsid w:val="00545B7F"/>
    <w:rsid w:val="00545CE6"/>
    <w:rsid w:val="00545E97"/>
    <w:rsid w:val="00546170"/>
    <w:rsid w:val="0054642A"/>
    <w:rsid w:val="005466DC"/>
    <w:rsid w:val="00546964"/>
    <w:rsid w:val="00546995"/>
    <w:rsid w:val="005469E6"/>
    <w:rsid w:val="00546C66"/>
    <w:rsid w:val="00546F68"/>
    <w:rsid w:val="005478C2"/>
    <w:rsid w:val="00547B89"/>
    <w:rsid w:val="0055008B"/>
    <w:rsid w:val="005503EF"/>
    <w:rsid w:val="00550734"/>
    <w:rsid w:val="00550A86"/>
    <w:rsid w:val="005510D3"/>
    <w:rsid w:val="0055154C"/>
    <w:rsid w:val="00551AA2"/>
    <w:rsid w:val="00551AA8"/>
    <w:rsid w:val="00551D0B"/>
    <w:rsid w:val="005522F8"/>
    <w:rsid w:val="00552A5D"/>
    <w:rsid w:val="00552D14"/>
    <w:rsid w:val="005533F2"/>
    <w:rsid w:val="005534A6"/>
    <w:rsid w:val="005535A8"/>
    <w:rsid w:val="00553925"/>
    <w:rsid w:val="00553B23"/>
    <w:rsid w:val="00553F08"/>
    <w:rsid w:val="00553F47"/>
    <w:rsid w:val="00554066"/>
    <w:rsid w:val="005540E0"/>
    <w:rsid w:val="00554224"/>
    <w:rsid w:val="005549CF"/>
    <w:rsid w:val="00554E63"/>
    <w:rsid w:val="00555716"/>
    <w:rsid w:val="00555B2D"/>
    <w:rsid w:val="00555DB4"/>
    <w:rsid w:val="0055624C"/>
    <w:rsid w:val="0055625C"/>
    <w:rsid w:val="005562EB"/>
    <w:rsid w:val="00556EEC"/>
    <w:rsid w:val="00556F4D"/>
    <w:rsid w:val="00557045"/>
    <w:rsid w:val="0055733B"/>
    <w:rsid w:val="00557557"/>
    <w:rsid w:val="00560202"/>
    <w:rsid w:val="00560737"/>
    <w:rsid w:val="00560C6D"/>
    <w:rsid w:val="005612DA"/>
    <w:rsid w:val="005614FE"/>
    <w:rsid w:val="00561EF3"/>
    <w:rsid w:val="00562143"/>
    <w:rsid w:val="005626BD"/>
    <w:rsid w:val="00563206"/>
    <w:rsid w:val="00563370"/>
    <w:rsid w:val="005639A3"/>
    <w:rsid w:val="00563A2D"/>
    <w:rsid w:val="00564072"/>
    <w:rsid w:val="005640DF"/>
    <w:rsid w:val="00564335"/>
    <w:rsid w:val="00564543"/>
    <w:rsid w:val="005646C1"/>
    <w:rsid w:val="0056473F"/>
    <w:rsid w:val="005647CA"/>
    <w:rsid w:val="00564B54"/>
    <w:rsid w:val="0056527A"/>
    <w:rsid w:val="00565993"/>
    <w:rsid w:val="00565A64"/>
    <w:rsid w:val="00565E76"/>
    <w:rsid w:val="005661BE"/>
    <w:rsid w:val="00566215"/>
    <w:rsid w:val="0056622B"/>
    <w:rsid w:val="00566458"/>
    <w:rsid w:val="005668E3"/>
    <w:rsid w:val="00566CC0"/>
    <w:rsid w:val="00566EB9"/>
    <w:rsid w:val="00566F34"/>
    <w:rsid w:val="00567011"/>
    <w:rsid w:val="00567709"/>
    <w:rsid w:val="005677C1"/>
    <w:rsid w:val="00567A03"/>
    <w:rsid w:val="005702B3"/>
    <w:rsid w:val="005702C8"/>
    <w:rsid w:val="0057036E"/>
    <w:rsid w:val="00570A77"/>
    <w:rsid w:val="00570B9C"/>
    <w:rsid w:val="00570D09"/>
    <w:rsid w:val="00570D23"/>
    <w:rsid w:val="00570E6B"/>
    <w:rsid w:val="00571064"/>
    <w:rsid w:val="00571113"/>
    <w:rsid w:val="0057120B"/>
    <w:rsid w:val="0057124F"/>
    <w:rsid w:val="0057131D"/>
    <w:rsid w:val="00571405"/>
    <w:rsid w:val="005714B5"/>
    <w:rsid w:val="005714C0"/>
    <w:rsid w:val="005717C6"/>
    <w:rsid w:val="00571A3F"/>
    <w:rsid w:val="00571D9C"/>
    <w:rsid w:val="00571EEC"/>
    <w:rsid w:val="00572771"/>
    <w:rsid w:val="005727AE"/>
    <w:rsid w:val="00572819"/>
    <w:rsid w:val="005729DB"/>
    <w:rsid w:val="00573082"/>
    <w:rsid w:val="00573315"/>
    <w:rsid w:val="00573523"/>
    <w:rsid w:val="005736D6"/>
    <w:rsid w:val="0057373C"/>
    <w:rsid w:val="005738EB"/>
    <w:rsid w:val="00573A23"/>
    <w:rsid w:val="00573B73"/>
    <w:rsid w:val="00573C32"/>
    <w:rsid w:val="00573D70"/>
    <w:rsid w:val="00574350"/>
    <w:rsid w:val="005743C3"/>
    <w:rsid w:val="005744DA"/>
    <w:rsid w:val="00574897"/>
    <w:rsid w:val="00574A0B"/>
    <w:rsid w:val="00574C26"/>
    <w:rsid w:val="00574E53"/>
    <w:rsid w:val="0057534B"/>
    <w:rsid w:val="0057536B"/>
    <w:rsid w:val="00575658"/>
    <w:rsid w:val="00575672"/>
    <w:rsid w:val="00575974"/>
    <w:rsid w:val="005759F9"/>
    <w:rsid w:val="00575A14"/>
    <w:rsid w:val="00575AA8"/>
    <w:rsid w:val="00575FA9"/>
    <w:rsid w:val="00576216"/>
    <w:rsid w:val="005763B7"/>
    <w:rsid w:val="00576927"/>
    <w:rsid w:val="00576A65"/>
    <w:rsid w:val="00576BD0"/>
    <w:rsid w:val="00576ED9"/>
    <w:rsid w:val="0057759C"/>
    <w:rsid w:val="00577CB8"/>
    <w:rsid w:val="00577EE3"/>
    <w:rsid w:val="00580048"/>
    <w:rsid w:val="0058088A"/>
    <w:rsid w:val="00580919"/>
    <w:rsid w:val="00580B37"/>
    <w:rsid w:val="00580C3A"/>
    <w:rsid w:val="00580DB3"/>
    <w:rsid w:val="00580ED4"/>
    <w:rsid w:val="0058134A"/>
    <w:rsid w:val="00581508"/>
    <w:rsid w:val="0058163E"/>
    <w:rsid w:val="00581669"/>
    <w:rsid w:val="005816BD"/>
    <w:rsid w:val="00581C90"/>
    <w:rsid w:val="00581F16"/>
    <w:rsid w:val="00581F7A"/>
    <w:rsid w:val="00581FC6"/>
    <w:rsid w:val="0058248A"/>
    <w:rsid w:val="005826ED"/>
    <w:rsid w:val="005827E8"/>
    <w:rsid w:val="005828D8"/>
    <w:rsid w:val="00582C77"/>
    <w:rsid w:val="00582ECD"/>
    <w:rsid w:val="005834C4"/>
    <w:rsid w:val="0058378F"/>
    <w:rsid w:val="00583890"/>
    <w:rsid w:val="00583E1E"/>
    <w:rsid w:val="00583F7C"/>
    <w:rsid w:val="0058443C"/>
    <w:rsid w:val="005849A7"/>
    <w:rsid w:val="00584A4E"/>
    <w:rsid w:val="00584DD9"/>
    <w:rsid w:val="00585586"/>
    <w:rsid w:val="00585599"/>
    <w:rsid w:val="005859AC"/>
    <w:rsid w:val="005862AB"/>
    <w:rsid w:val="00586367"/>
    <w:rsid w:val="00586872"/>
    <w:rsid w:val="0058689E"/>
    <w:rsid w:val="00586967"/>
    <w:rsid w:val="00586C81"/>
    <w:rsid w:val="005873C2"/>
    <w:rsid w:val="00587701"/>
    <w:rsid w:val="005909C0"/>
    <w:rsid w:val="00590A64"/>
    <w:rsid w:val="00590AD0"/>
    <w:rsid w:val="00590AF7"/>
    <w:rsid w:val="00590B17"/>
    <w:rsid w:val="00590BE6"/>
    <w:rsid w:val="00590D3B"/>
    <w:rsid w:val="00590EC9"/>
    <w:rsid w:val="00590FD3"/>
    <w:rsid w:val="00590FF0"/>
    <w:rsid w:val="00591054"/>
    <w:rsid w:val="005910FA"/>
    <w:rsid w:val="0059142D"/>
    <w:rsid w:val="00591971"/>
    <w:rsid w:val="00591BAB"/>
    <w:rsid w:val="00591BF0"/>
    <w:rsid w:val="00591EFB"/>
    <w:rsid w:val="00592019"/>
    <w:rsid w:val="005923B3"/>
    <w:rsid w:val="0059246C"/>
    <w:rsid w:val="00592588"/>
    <w:rsid w:val="00592FA5"/>
    <w:rsid w:val="005930F7"/>
    <w:rsid w:val="00593580"/>
    <w:rsid w:val="005936A8"/>
    <w:rsid w:val="00593A7D"/>
    <w:rsid w:val="00593AE8"/>
    <w:rsid w:val="00593B8A"/>
    <w:rsid w:val="00593DE2"/>
    <w:rsid w:val="00593FDE"/>
    <w:rsid w:val="0059407F"/>
    <w:rsid w:val="005940E9"/>
    <w:rsid w:val="00594136"/>
    <w:rsid w:val="005943AD"/>
    <w:rsid w:val="00594431"/>
    <w:rsid w:val="00594BDA"/>
    <w:rsid w:val="00594D0C"/>
    <w:rsid w:val="00594F13"/>
    <w:rsid w:val="00595029"/>
    <w:rsid w:val="005954D6"/>
    <w:rsid w:val="005955CC"/>
    <w:rsid w:val="005955F4"/>
    <w:rsid w:val="0059569C"/>
    <w:rsid w:val="005957E4"/>
    <w:rsid w:val="00595818"/>
    <w:rsid w:val="00595B70"/>
    <w:rsid w:val="00595C33"/>
    <w:rsid w:val="00596110"/>
    <w:rsid w:val="00596163"/>
    <w:rsid w:val="005962AF"/>
    <w:rsid w:val="005963B8"/>
    <w:rsid w:val="005965E7"/>
    <w:rsid w:val="00596A8A"/>
    <w:rsid w:val="00596F33"/>
    <w:rsid w:val="005971E0"/>
    <w:rsid w:val="00597646"/>
    <w:rsid w:val="00597697"/>
    <w:rsid w:val="005A033E"/>
    <w:rsid w:val="005A0869"/>
    <w:rsid w:val="005A09BC"/>
    <w:rsid w:val="005A0E18"/>
    <w:rsid w:val="005A0E22"/>
    <w:rsid w:val="005A0E60"/>
    <w:rsid w:val="005A100B"/>
    <w:rsid w:val="005A1172"/>
    <w:rsid w:val="005A1653"/>
    <w:rsid w:val="005A1672"/>
    <w:rsid w:val="005A1788"/>
    <w:rsid w:val="005A17EA"/>
    <w:rsid w:val="005A188B"/>
    <w:rsid w:val="005A1A97"/>
    <w:rsid w:val="005A1C83"/>
    <w:rsid w:val="005A1DA4"/>
    <w:rsid w:val="005A1ED5"/>
    <w:rsid w:val="005A21C2"/>
    <w:rsid w:val="005A25C5"/>
    <w:rsid w:val="005A2961"/>
    <w:rsid w:val="005A2AA2"/>
    <w:rsid w:val="005A2D16"/>
    <w:rsid w:val="005A35ED"/>
    <w:rsid w:val="005A37EA"/>
    <w:rsid w:val="005A3B34"/>
    <w:rsid w:val="005A3DD0"/>
    <w:rsid w:val="005A3E5B"/>
    <w:rsid w:val="005A43DD"/>
    <w:rsid w:val="005A4689"/>
    <w:rsid w:val="005A4754"/>
    <w:rsid w:val="005A4E91"/>
    <w:rsid w:val="005A58B1"/>
    <w:rsid w:val="005A597F"/>
    <w:rsid w:val="005A59E5"/>
    <w:rsid w:val="005A5E8C"/>
    <w:rsid w:val="005A5FB0"/>
    <w:rsid w:val="005A70E1"/>
    <w:rsid w:val="005A71D3"/>
    <w:rsid w:val="005A72D5"/>
    <w:rsid w:val="005A79B9"/>
    <w:rsid w:val="005A7A06"/>
    <w:rsid w:val="005A7A93"/>
    <w:rsid w:val="005A7BB2"/>
    <w:rsid w:val="005A7C99"/>
    <w:rsid w:val="005A7F0C"/>
    <w:rsid w:val="005B0C01"/>
    <w:rsid w:val="005B0D7B"/>
    <w:rsid w:val="005B0DAD"/>
    <w:rsid w:val="005B13C7"/>
    <w:rsid w:val="005B1426"/>
    <w:rsid w:val="005B15FB"/>
    <w:rsid w:val="005B1B14"/>
    <w:rsid w:val="005B21C0"/>
    <w:rsid w:val="005B21C7"/>
    <w:rsid w:val="005B258C"/>
    <w:rsid w:val="005B27C5"/>
    <w:rsid w:val="005B2BB3"/>
    <w:rsid w:val="005B2C36"/>
    <w:rsid w:val="005B2D62"/>
    <w:rsid w:val="005B2F33"/>
    <w:rsid w:val="005B301C"/>
    <w:rsid w:val="005B3156"/>
    <w:rsid w:val="005B31E0"/>
    <w:rsid w:val="005B33DC"/>
    <w:rsid w:val="005B36CC"/>
    <w:rsid w:val="005B397A"/>
    <w:rsid w:val="005B3B42"/>
    <w:rsid w:val="005B3E37"/>
    <w:rsid w:val="005B3F9C"/>
    <w:rsid w:val="005B4232"/>
    <w:rsid w:val="005B4937"/>
    <w:rsid w:val="005B4BC2"/>
    <w:rsid w:val="005B4C35"/>
    <w:rsid w:val="005B4D2D"/>
    <w:rsid w:val="005B4E60"/>
    <w:rsid w:val="005B4FAA"/>
    <w:rsid w:val="005B5004"/>
    <w:rsid w:val="005B524C"/>
    <w:rsid w:val="005B5478"/>
    <w:rsid w:val="005B5753"/>
    <w:rsid w:val="005B59E3"/>
    <w:rsid w:val="005B5D7C"/>
    <w:rsid w:val="005B6126"/>
    <w:rsid w:val="005B6470"/>
    <w:rsid w:val="005B647F"/>
    <w:rsid w:val="005B6564"/>
    <w:rsid w:val="005B6D3A"/>
    <w:rsid w:val="005B779F"/>
    <w:rsid w:val="005B77E7"/>
    <w:rsid w:val="005B7A65"/>
    <w:rsid w:val="005B7D0F"/>
    <w:rsid w:val="005B7D60"/>
    <w:rsid w:val="005B7FB3"/>
    <w:rsid w:val="005C0321"/>
    <w:rsid w:val="005C04FD"/>
    <w:rsid w:val="005C07A8"/>
    <w:rsid w:val="005C0A84"/>
    <w:rsid w:val="005C0CFA"/>
    <w:rsid w:val="005C0E92"/>
    <w:rsid w:val="005C0EDF"/>
    <w:rsid w:val="005C0F5C"/>
    <w:rsid w:val="005C1450"/>
    <w:rsid w:val="005C1539"/>
    <w:rsid w:val="005C15F4"/>
    <w:rsid w:val="005C16FE"/>
    <w:rsid w:val="005C1727"/>
    <w:rsid w:val="005C18CA"/>
    <w:rsid w:val="005C1D2E"/>
    <w:rsid w:val="005C1FC3"/>
    <w:rsid w:val="005C1FDF"/>
    <w:rsid w:val="005C2177"/>
    <w:rsid w:val="005C2238"/>
    <w:rsid w:val="005C23BC"/>
    <w:rsid w:val="005C2531"/>
    <w:rsid w:val="005C2773"/>
    <w:rsid w:val="005C2EC5"/>
    <w:rsid w:val="005C30D2"/>
    <w:rsid w:val="005C3216"/>
    <w:rsid w:val="005C322A"/>
    <w:rsid w:val="005C36F0"/>
    <w:rsid w:val="005C3D64"/>
    <w:rsid w:val="005C3E75"/>
    <w:rsid w:val="005C3EBB"/>
    <w:rsid w:val="005C3FDF"/>
    <w:rsid w:val="005C3FEE"/>
    <w:rsid w:val="005C4325"/>
    <w:rsid w:val="005C4398"/>
    <w:rsid w:val="005C4729"/>
    <w:rsid w:val="005C4957"/>
    <w:rsid w:val="005C4983"/>
    <w:rsid w:val="005C4A5D"/>
    <w:rsid w:val="005C4CC2"/>
    <w:rsid w:val="005C4E41"/>
    <w:rsid w:val="005C5083"/>
    <w:rsid w:val="005C50E0"/>
    <w:rsid w:val="005C5199"/>
    <w:rsid w:val="005C554F"/>
    <w:rsid w:val="005C55A9"/>
    <w:rsid w:val="005C5B49"/>
    <w:rsid w:val="005C6448"/>
    <w:rsid w:val="005C6777"/>
    <w:rsid w:val="005C67BC"/>
    <w:rsid w:val="005C6E47"/>
    <w:rsid w:val="005C718B"/>
    <w:rsid w:val="005C737F"/>
    <w:rsid w:val="005C77D0"/>
    <w:rsid w:val="005D0060"/>
    <w:rsid w:val="005D010B"/>
    <w:rsid w:val="005D014D"/>
    <w:rsid w:val="005D02FF"/>
    <w:rsid w:val="005D07CA"/>
    <w:rsid w:val="005D0920"/>
    <w:rsid w:val="005D0DD3"/>
    <w:rsid w:val="005D1BD0"/>
    <w:rsid w:val="005D1CAE"/>
    <w:rsid w:val="005D1D2E"/>
    <w:rsid w:val="005D1D9D"/>
    <w:rsid w:val="005D1DE7"/>
    <w:rsid w:val="005D1F73"/>
    <w:rsid w:val="005D2033"/>
    <w:rsid w:val="005D22CE"/>
    <w:rsid w:val="005D2396"/>
    <w:rsid w:val="005D29A5"/>
    <w:rsid w:val="005D29BD"/>
    <w:rsid w:val="005D2A5A"/>
    <w:rsid w:val="005D2C33"/>
    <w:rsid w:val="005D35D5"/>
    <w:rsid w:val="005D36EA"/>
    <w:rsid w:val="005D38C9"/>
    <w:rsid w:val="005D4158"/>
    <w:rsid w:val="005D44C5"/>
    <w:rsid w:val="005D4603"/>
    <w:rsid w:val="005D48D5"/>
    <w:rsid w:val="005D4C2A"/>
    <w:rsid w:val="005D5321"/>
    <w:rsid w:val="005D56AA"/>
    <w:rsid w:val="005D5C87"/>
    <w:rsid w:val="005D5CCA"/>
    <w:rsid w:val="005D5E39"/>
    <w:rsid w:val="005D5EE9"/>
    <w:rsid w:val="005D62BC"/>
    <w:rsid w:val="005D683B"/>
    <w:rsid w:val="005D69B1"/>
    <w:rsid w:val="005D6AB8"/>
    <w:rsid w:val="005D6AFB"/>
    <w:rsid w:val="005D6E55"/>
    <w:rsid w:val="005D7A74"/>
    <w:rsid w:val="005D7A7F"/>
    <w:rsid w:val="005D7B83"/>
    <w:rsid w:val="005E0715"/>
    <w:rsid w:val="005E073E"/>
    <w:rsid w:val="005E082E"/>
    <w:rsid w:val="005E0856"/>
    <w:rsid w:val="005E09DC"/>
    <w:rsid w:val="005E0ED9"/>
    <w:rsid w:val="005E1B20"/>
    <w:rsid w:val="005E1CCD"/>
    <w:rsid w:val="005E2000"/>
    <w:rsid w:val="005E217D"/>
    <w:rsid w:val="005E2938"/>
    <w:rsid w:val="005E2943"/>
    <w:rsid w:val="005E2B46"/>
    <w:rsid w:val="005E2B57"/>
    <w:rsid w:val="005E2C7C"/>
    <w:rsid w:val="005E2E94"/>
    <w:rsid w:val="005E3867"/>
    <w:rsid w:val="005E39ED"/>
    <w:rsid w:val="005E41A1"/>
    <w:rsid w:val="005E42A7"/>
    <w:rsid w:val="005E44FD"/>
    <w:rsid w:val="005E471F"/>
    <w:rsid w:val="005E5120"/>
    <w:rsid w:val="005E540C"/>
    <w:rsid w:val="005E58A7"/>
    <w:rsid w:val="005E5C35"/>
    <w:rsid w:val="005E624A"/>
    <w:rsid w:val="005E6489"/>
    <w:rsid w:val="005E65D1"/>
    <w:rsid w:val="005E664F"/>
    <w:rsid w:val="005E69F1"/>
    <w:rsid w:val="005E6A52"/>
    <w:rsid w:val="005E6C2A"/>
    <w:rsid w:val="005E6DAE"/>
    <w:rsid w:val="005E6F0E"/>
    <w:rsid w:val="005E6F72"/>
    <w:rsid w:val="005E70B6"/>
    <w:rsid w:val="005E70D5"/>
    <w:rsid w:val="005E7293"/>
    <w:rsid w:val="005E7651"/>
    <w:rsid w:val="005E7AF6"/>
    <w:rsid w:val="005E7C77"/>
    <w:rsid w:val="005E7CDE"/>
    <w:rsid w:val="005E7F33"/>
    <w:rsid w:val="005F013F"/>
    <w:rsid w:val="005F02EA"/>
    <w:rsid w:val="005F03CF"/>
    <w:rsid w:val="005F0664"/>
    <w:rsid w:val="005F07DE"/>
    <w:rsid w:val="005F090D"/>
    <w:rsid w:val="005F094E"/>
    <w:rsid w:val="005F0990"/>
    <w:rsid w:val="005F0A4C"/>
    <w:rsid w:val="005F0A5E"/>
    <w:rsid w:val="005F0AAB"/>
    <w:rsid w:val="005F0C23"/>
    <w:rsid w:val="005F0C25"/>
    <w:rsid w:val="005F0CE6"/>
    <w:rsid w:val="005F0D2E"/>
    <w:rsid w:val="005F1014"/>
    <w:rsid w:val="005F1305"/>
    <w:rsid w:val="005F15A8"/>
    <w:rsid w:val="005F15BF"/>
    <w:rsid w:val="005F1769"/>
    <w:rsid w:val="005F1D22"/>
    <w:rsid w:val="005F1EC3"/>
    <w:rsid w:val="005F1FCD"/>
    <w:rsid w:val="005F20FB"/>
    <w:rsid w:val="005F21CF"/>
    <w:rsid w:val="005F261F"/>
    <w:rsid w:val="005F306C"/>
    <w:rsid w:val="005F34EB"/>
    <w:rsid w:val="005F361B"/>
    <w:rsid w:val="005F3A36"/>
    <w:rsid w:val="005F4011"/>
    <w:rsid w:val="005F436F"/>
    <w:rsid w:val="005F477B"/>
    <w:rsid w:val="005F4B26"/>
    <w:rsid w:val="005F4C63"/>
    <w:rsid w:val="005F4FB0"/>
    <w:rsid w:val="005F5279"/>
    <w:rsid w:val="005F5584"/>
    <w:rsid w:val="005F587A"/>
    <w:rsid w:val="005F58CD"/>
    <w:rsid w:val="005F5CD7"/>
    <w:rsid w:val="005F645D"/>
    <w:rsid w:val="005F694C"/>
    <w:rsid w:val="005F6DA0"/>
    <w:rsid w:val="005F6E0C"/>
    <w:rsid w:val="005F6F24"/>
    <w:rsid w:val="005F70CD"/>
    <w:rsid w:val="005F715D"/>
    <w:rsid w:val="005F731F"/>
    <w:rsid w:val="005F74FC"/>
    <w:rsid w:val="005F776F"/>
    <w:rsid w:val="005F795E"/>
    <w:rsid w:val="005F7C22"/>
    <w:rsid w:val="005F7E9C"/>
    <w:rsid w:val="005F7F42"/>
    <w:rsid w:val="005F7FD6"/>
    <w:rsid w:val="0060088C"/>
    <w:rsid w:val="00600CA1"/>
    <w:rsid w:val="0060102F"/>
    <w:rsid w:val="00601211"/>
    <w:rsid w:val="0060174A"/>
    <w:rsid w:val="00601B46"/>
    <w:rsid w:val="00601FDC"/>
    <w:rsid w:val="0060200F"/>
    <w:rsid w:val="006020FC"/>
    <w:rsid w:val="006022C6"/>
    <w:rsid w:val="006025E5"/>
    <w:rsid w:val="00602BC6"/>
    <w:rsid w:val="006030F4"/>
    <w:rsid w:val="0060323A"/>
    <w:rsid w:val="0060324D"/>
    <w:rsid w:val="00603335"/>
    <w:rsid w:val="0060461D"/>
    <w:rsid w:val="006047EF"/>
    <w:rsid w:val="00604B90"/>
    <w:rsid w:val="00605054"/>
    <w:rsid w:val="0060527A"/>
    <w:rsid w:val="00605398"/>
    <w:rsid w:val="00605895"/>
    <w:rsid w:val="00605963"/>
    <w:rsid w:val="006059EC"/>
    <w:rsid w:val="00605D80"/>
    <w:rsid w:val="0060618C"/>
    <w:rsid w:val="006064F3"/>
    <w:rsid w:val="0060652A"/>
    <w:rsid w:val="006065AF"/>
    <w:rsid w:val="006065F6"/>
    <w:rsid w:val="006065F7"/>
    <w:rsid w:val="00606959"/>
    <w:rsid w:val="00606B5E"/>
    <w:rsid w:val="00606CA2"/>
    <w:rsid w:val="00606EED"/>
    <w:rsid w:val="00606FC4"/>
    <w:rsid w:val="00606FEB"/>
    <w:rsid w:val="0060710A"/>
    <w:rsid w:val="00607416"/>
    <w:rsid w:val="00607981"/>
    <w:rsid w:val="00607D98"/>
    <w:rsid w:val="00607EB2"/>
    <w:rsid w:val="006105CE"/>
    <w:rsid w:val="006108AA"/>
    <w:rsid w:val="00611147"/>
    <w:rsid w:val="00611449"/>
    <w:rsid w:val="0061148A"/>
    <w:rsid w:val="00611693"/>
    <w:rsid w:val="0061186A"/>
    <w:rsid w:val="0061193E"/>
    <w:rsid w:val="00611FDA"/>
    <w:rsid w:val="00612129"/>
    <w:rsid w:val="0061357F"/>
    <w:rsid w:val="006138FD"/>
    <w:rsid w:val="00614A53"/>
    <w:rsid w:val="00614A87"/>
    <w:rsid w:val="00614F0E"/>
    <w:rsid w:val="0061501F"/>
    <w:rsid w:val="006150E3"/>
    <w:rsid w:val="00615159"/>
    <w:rsid w:val="00615471"/>
    <w:rsid w:val="00615542"/>
    <w:rsid w:val="006158DD"/>
    <w:rsid w:val="0061594F"/>
    <w:rsid w:val="00615BE0"/>
    <w:rsid w:val="006162AC"/>
    <w:rsid w:val="0061643E"/>
    <w:rsid w:val="00616451"/>
    <w:rsid w:val="00616508"/>
    <w:rsid w:val="00616748"/>
    <w:rsid w:val="006168CB"/>
    <w:rsid w:val="00616963"/>
    <w:rsid w:val="006169B7"/>
    <w:rsid w:val="00617391"/>
    <w:rsid w:val="00617521"/>
    <w:rsid w:val="006175C3"/>
    <w:rsid w:val="006176E0"/>
    <w:rsid w:val="0061790E"/>
    <w:rsid w:val="00617ADF"/>
    <w:rsid w:val="00617E05"/>
    <w:rsid w:val="006201C0"/>
    <w:rsid w:val="00620201"/>
    <w:rsid w:val="0062023F"/>
    <w:rsid w:val="006209F8"/>
    <w:rsid w:val="00620B7E"/>
    <w:rsid w:val="006210A4"/>
    <w:rsid w:val="00621D6E"/>
    <w:rsid w:val="006226F2"/>
    <w:rsid w:val="00622725"/>
    <w:rsid w:val="006228FD"/>
    <w:rsid w:val="00622AEA"/>
    <w:rsid w:val="0062309A"/>
    <w:rsid w:val="006231C2"/>
    <w:rsid w:val="0062392F"/>
    <w:rsid w:val="0062394A"/>
    <w:rsid w:val="00623FCE"/>
    <w:rsid w:val="006240AB"/>
    <w:rsid w:val="00624197"/>
    <w:rsid w:val="00624230"/>
    <w:rsid w:val="0062429E"/>
    <w:rsid w:val="006245D0"/>
    <w:rsid w:val="006246FC"/>
    <w:rsid w:val="006253CE"/>
    <w:rsid w:val="006253D5"/>
    <w:rsid w:val="006255B3"/>
    <w:rsid w:val="00625805"/>
    <w:rsid w:val="00625AC7"/>
    <w:rsid w:val="00625C78"/>
    <w:rsid w:val="006262EA"/>
    <w:rsid w:val="00626648"/>
    <w:rsid w:val="00626661"/>
    <w:rsid w:val="00626741"/>
    <w:rsid w:val="00627173"/>
    <w:rsid w:val="00627553"/>
    <w:rsid w:val="006278E0"/>
    <w:rsid w:val="00627ACA"/>
    <w:rsid w:val="00627DC2"/>
    <w:rsid w:val="00630074"/>
    <w:rsid w:val="0063023E"/>
    <w:rsid w:val="00630563"/>
    <w:rsid w:val="006307CC"/>
    <w:rsid w:val="0063098B"/>
    <w:rsid w:val="006309B1"/>
    <w:rsid w:val="00630BBE"/>
    <w:rsid w:val="00630CD5"/>
    <w:rsid w:val="00631DBB"/>
    <w:rsid w:val="006321CE"/>
    <w:rsid w:val="006322FF"/>
    <w:rsid w:val="00632352"/>
    <w:rsid w:val="006331B8"/>
    <w:rsid w:val="0063341A"/>
    <w:rsid w:val="0063385D"/>
    <w:rsid w:val="00633E3A"/>
    <w:rsid w:val="00633E77"/>
    <w:rsid w:val="00633E79"/>
    <w:rsid w:val="00634198"/>
    <w:rsid w:val="0063431F"/>
    <w:rsid w:val="006343D0"/>
    <w:rsid w:val="00634433"/>
    <w:rsid w:val="00634799"/>
    <w:rsid w:val="0063495C"/>
    <w:rsid w:val="00634ADE"/>
    <w:rsid w:val="00634C19"/>
    <w:rsid w:val="00635762"/>
    <w:rsid w:val="006357AC"/>
    <w:rsid w:val="00635933"/>
    <w:rsid w:val="00635C66"/>
    <w:rsid w:val="00635D0A"/>
    <w:rsid w:val="00636E01"/>
    <w:rsid w:val="0063744D"/>
    <w:rsid w:val="00637830"/>
    <w:rsid w:val="006378F7"/>
    <w:rsid w:val="00637C59"/>
    <w:rsid w:val="00637E2B"/>
    <w:rsid w:val="00640368"/>
    <w:rsid w:val="0064040E"/>
    <w:rsid w:val="006406D2"/>
    <w:rsid w:val="00640B32"/>
    <w:rsid w:val="00640B45"/>
    <w:rsid w:val="00640D3C"/>
    <w:rsid w:val="0064116E"/>
    <w:rsid w:val="0064143A"/>
    <w:rsid w:val="00641617"/>
    <w:rsid w:val="006416D3"/>
    <w:rsid w:val="00641801"/>
    <w:rsid w:val="006419D2"/>
    <w:rsid w:val="00641B2A"/>
    <w:rsid w:val="00641C0A"/>
    <w:rsid w:val="00641D5C"/>
    <w:rsid w:val="00642164"/>
    <w:rsid w:val="006427B4"/>
    <w:rsid w:val="00643204"/>
    <w:rsid w:val="00643489"/>
    <w:rsid w:val="006435D1"/>
    <w:rsid w:val="006436C6"/>
    <w:rsid w:val="0064374C"/>
    <w:rsid w:val="00643A60"/>
    <w:rsid w:val="00643E9D"/>
    <w:rsid w:val="00644146"/>
    <w:rsid w:val="00644480"/>
    <w:rsid w:val="006445C2"/>
    <w:rsid w:val="0064471B"/>
    <w:rsid w:val="00644C4B"/>
    <w:rsid w:val="00644DA6"/>
    <w:rsid w:val="00645233"/>
    <w:rsid w:val="006453CD"/>
    <w:rsid w:val="00645A89"/>
    <w:rsid w:val="00645F5B"/>
    <w:rsid w:val="00646369"/>
    <w:rsid w:val="00646750"/>
    <w:rsid w:val="0064677A"/>
    <w:rsid w:val="00646BCA"/>
    <w:rsid w:val="00646EBD"/>
    <w:rsid w:val="006476AC"/>
    <w:rsid w:val="00647895"/>
    <w:rsid w:val="00647B8F"/>
    <w:rsid w:val="00647B9A"/>
    <w:rsid w:val="00650215"/>
    <w:rsid w:val="0065047B"/>
    <w:rsid w:val="00650813"/>
    <w:rsid w:val="00650B07"/>
    <w:rsid w:val="00650B20"/>
    <w:rsid w:val="00650C30"/>
    <w:rsid w:val="00650D2A"/>
    <w:rsid w:val="00650EFB"/>
    <w:rsid w:val="00651013"/>
    <w:rsid w:val="006511D7"/>
    <w:rsid w:val="006516FD"/>
    <w:rsid w:val="00651B79"/>
    <w:rsid w:val="00651BB8"/>
    <w:rsid w:val="00651DBA"/>
    <w:rsid w:val="00652028"/>
    <w:rsid w:val="00652186"/>
    <w:rsid w:val="006525C8"/>
    <w:rsid w:val="006526EC"/>
    <w:rsid w:val="00652990"/>
    <w:rsid w:val="00652BDF"/>
    <w:rsid w:val="00653308"/>
    <w:rsid w:val="00653347"/>
    <w:rsid w:val="006535BA"/>
    <w:rsid w:val="0065378D"/>
    <w:rsid w:val="00653794"/>
    <w:rsid w:val="006537C7"/>
    <w:rsid w:val="00653A04"/>
    <w:rsid w:val="00653B6F"/>
    <w:rsid w:val="00653C74"/>
    <w:rsid w:val="00653D67"/>
    <w:rsid w:val="00653D9F"/>
    <w:rsid w:val="00654280"/>
    <w:rsid w:val="0065439B"/>
    <w:rsid w:val="00654517"/>
    <w:rsid w:val="00654648"/>
    <w:rsid w:val="006547A4"/>
    <w:rsid w:val="006547F4"/>
    <w:rsid w:val="006548D5"/>
    <w:rsid w:val="006548DD"/>
    <w:rsid w:val="00654924"/>
    <w:rsid w:val="00654CB0"/>
    <w:rsid w:val="00654EFB"/>
    <w:rsid w:val="00654F23"/>
    <w:rsid w:val="006550E7"/>
    <w:rsid w:val="0065539F"/>
    <w:rsid w:val="006553D2"/>
    <w:rsid w:val="00655451"/>
    <w:rsid w:val="006555BB"/>
    <w:rsid w:val="006558E0"/>
    <w:rsid w:val="00655925"/>
    <w:rsid w:val="00655AB3"/>
    <w:rsid w:val="00655B2D"/>
    <w:rsid w:val="00656183"/>
    <w:rsid w:val="006566D9"/>
    <w:rsid w:val="00656E65"/>
    <w:rsid w:val="00656FE3"/>
    <w:rsid w:val="006571DE"/>
    <w:rsid w:val="006572AA"/>
    <w:rsid w:val="006575F2"/>
    <w:rsid w:val="0065767D"/>
    <w:rsid w:val="0065793F"/>
    <w:rsid w:val="00657B76"/>
    <w:rsid w:val="00660037"/>
    <w:rsid w:val="0066017A"/>
    <w:rsid w:val="00660356"/>
    <w:rsid w:val="00660CA8"/>
    <w:rsid w:val="0066126B"/>
    <w:rsid w:val="00661473"/>
    <w:rsid w:val="00661B9E"/>
    <w:rsid w:val="00661DA6"/>
    <w:rsid w:val="00662771"/>
    <w:rsid w:val="00662A9F"/>
    <w:rsid w:val="00662DE4"/>
    <w:rsid w:val="00663001"/>
    <w:rsid w:val="0066308B"/>
    <w:rsid w:val="0066317D"/>
    <w:rsid w:val="00663257"/>
    <w:rsid w:val="006633C5"/>
    <w:rsid w:val="0066347C"/>
    <w:rsid w:val="00663573"/>
    <w:rsid w:val="006635B3"/>
    <w:rsid w:val="00663E9C"/>
    <w:rsid w:val="006641CF"/>
    <w:rsid w:val="00664215"/>
    <w:rsid w:val="00664237"/>
    <w:rsid w:val="0066438A"/>
    <w:rsid w:val="006643EB"/>
    <w:rsid w:val="00664415"/>
    <w:rsid w:val="006646E5"/>
    <w:rsid w:val="00664819"/>
    <w:rsid w:val="00664896"/>
    <w:rsid w:val="0066509D"/>
    <w:rsid w:val="00665168"/>
    <w:rsid w:val="0066536E"/>
    <w:rsid w:val="00665408"/>
    <w:rsid w:val="00665736"/>
    <w:rsid w:val="00665877"/>
    <w:rsid w:val="00665B1C"/>
    <w:rsid w:val="00665B9A"/>
    <w:rsid w:val="00665D36"/>
    <w:rsid w:val="00665DC4"/>
    <w:rsid w:val="006664AF"/>
    <w:rsid w:val="00666685"/>
    <w:rsid w:val="006667F5"/>
    <w:rsid w:val="006668C0"/>
    <w:rsid w:val="00666A15"/>
    <w:rsid w:val="0066701C"/>
    <w:rsid w:val="00667216"/>
    <w:rsid w:val="00667232"/>
    <w:rsid w:val="00667358"/>
    <w:rsid w:val="006673A6"/>
    <w:rsid w:val="0066759E"/>
    <w:rsid w:val="00667AFB"/>
    <w:rsid w:val="006700B2"/>
    <w:rsid w:val="00670750"/>
    <w:rsid w:val="00670A63"/>
    <w:rsid w:val="00671714"/>
    <w:rsid w:val="006717EA"/>
    <w:rsid w:val="00671CD2"/>
    <w:rsid w:val="00671D2A"/>
    <w:rsid w:val="00672C6D"/>
    <w:rsid w:val="00672ECA"/>
    <w:rsid w:val="00673131"/>
    <w:rsid w:val="006731C2"/>
    <w:rsid w:val="006732F9"/>
    <w:rsid w:val="0067359A"/>
    <w:rsid w:val="006738DB"/>
    <w:rsid w:val="00673E00"/>
    <w:rsid w:val="00674024"/>
    <w:rsid w:val="006740B3"/>
    <w:rsid w:val="0067420D"/>
    <w:rsid w:val="0067438E"/>
    <w:rsid w:val="0067489A"/>
    <w:rsid w:val="00674AFF"/>
    <w:rsid w:val="00674D58"/>
    <w:rsid w:val="00674DA9"/>
    <w:rsid w:val="00674F8A"/>
    <w:rsid w:val="00675553"/>
    <w:rsid w:val="00675ACA"/>
    <w:rsid w:val="00675C5E"/>
    <w:rsid w:val="00675EB1"/>
    <w:rsid w:val="006764B9"/>
    <w:rsid w:val="006764EA"/>
    <w:rsid w:val="006767D3"/>
    <w:rsid w:val="00676816"/>
    <w:rsid w:val="00676885"/>
    <w:rsid w:val="0067735A"/>
    <w:rsid w:val="006773AA"/>
    <w:rsid w:val="0067749C"/>
    <w:rsid w:val="006775E3"/>
    <w:rsid w:val="006779CD"/>
    <w:rsid w:val="00680669"/>
    <w:rsid w:val="00680A44"/>
    <w:rsid w:val="0068169C"/>
    <w:rsid w:val="00681B5F"/>
    <w:rsid w:val="00681B65"/>
    <w:rsid w:val="00681C5A"/>
    <w:rsid w:val="00681C5C"/>
    <w:rsid w:val="00681ED4"/>
    <w:rsid w:val="0068201A"/>
    <w:rsid w:val="00682359"/>
    <w:rsid w:val="006827F9"/>
    <w:rsid w:val="0068293A"/>
    <w:rsid w:val="00682A3C"/>
    <w:rsid w:val="00682D8C"/>
    <w:rsid w:val="00682E3A"/>
    <w:rsid w:val="00683200"/>
    <w:rsid w:val="006833EC"/>
    <w:rsid w:val="00683767"/>
    <w:rsid w:val="00683878"/>
    <w:rsid w:val="00683ABA"/>
    <w:rsid w:val="006841DC"/>
    <w:rsid w:val="00684634"/>
    <w:rsid w:val="00684C50"/>
    <w:rsid w:val="00684D80"/>
    <w:rsid w:val="00684DBE"/>
    <w:rsid w:val="0068549F"/>
    <w:rsid w:val="00685675"/>
    <w:rsid w:val="006859C7"/>
    <w:rsid w:val="00685C1E"/>
    <w:rsid w:val="00686896"/>
    <w:rsid w:val="006868D3"/>
    <w:rsid w:val="00686942"/>
    <w:rsid w:val="006869EC"/>
    <w:rsid w:val="00686D03"/>
    <w:rsid w:val="00686D7B"/>
    <w:rsid w:val="00686DEA"/>
    <w:rsid w:val="00687440"/>
    <w:rsid w:val="006875EC"/>
    <w:rsid w:val="006877AA"/>
    <w:rsid w:val="0068799D"/>
    <w:rsid w:val="00687C99"/>
    <w:rsid w:val="00687DF1"/>
    <w:rsid w:val="00690258"/>
    <w:rsid w:val="00690677"/>
    <w:rsid w:val="006909F8"/>
    <w:rsid w:val="00690FA2"/>
    <w:rsid w:val="0069139A"/>
    <w:rsid w:val="006916DE"/>
    <w:rsid w:val="0069196C"/>
    <w:rsid w:val="00691B2E"/>
    <w:rsid w:val="00692555"/>
    <w:rsid w:val="006928C9"/>
    <w:rsid w:val="006929D5"/>
    <w:rsid w:val="00692FB7"/>
    <w:rsid w:val="00692FC7"/>
    <w:rsid w:val="00693045"/>
    <w:rsid w:val="00693166"/>
    <w:rsid w:val="006932CC"/>
    <w:rsid w:val="0069332E"/>
    <w:rsid w:val="00693333"/>
    <w:rsid w:val="00693417"/>
    <w:rsid w:val="00693C8D"/>
    <w:rsid w:val="00693DB9"/>
    <w:rsid w:val="0069442C"/>
    <w:rsid w:val="006944CB"/>
    <w:rsid w:val="006945C9"/>
    <w:rsid w:val="00694879"/>
    <w:rsid w:val="00694AA7"/>
    <w:rsid w:val="00694BAD"/>
    <w:rsid w:val="00694C0A"/>
    <w:rsid w:val="00694E03"/>
    <w:rsid w:val="00694F08"/>
    <w:rsid w:val="00694F1B"/>
    <w:rsid w:val="00694FAE"/>
    <w:rsid w:val="00695632"/>
    <w:rsid w:val="00695B3A"/>
    <w:rsid w:val="00695B3B"/>
    <w:rsid w:val="00695C91"/>
    <w:rsid w:val="00695D91"/>
    <w:rsid w:val="006960FE"/>
    <w:rsid w:val="006964FE"/>
    <w:rsid w:val="00696918"/>
    <w:rsid w:val="00696B3D"/>
    <w:rsid w:val="00696F22"/>
    <w:rsid w:val="00696FD7"/>
    <w:rsid w:val="0069729D"/>
    <w:rsid w:val="00697357"/>
    <w:rsid w:val="00697767"/>
    <w:rsid w:val="00697D7B"/>
    <w:rsid w:val="006A0170"/>
    <w:rsid w:val="006A02B5"/>
    <w:rsid w:val="006A0524"/>
    <w:rsid w:val="006A07C3"/>
    <w:rsid w:val="006A0A7B"/>
    <w:rsid w:val="006A0AB2"/>
    <w:rsid w:val="006A0C8C"/>
    <w:rsid w:val="006A187E"/>
    <w:rsid w:val="006A1E45"/>
    <w:rsid w:val="006A2361"/>
    <w:rsid w:val="006A2625"/>
    <w:rsid w:val="006A2824"/>
    <w:rsid w:val="006A297C"/>
    <w:rsid w:val="006A2A3E"/>
    <w:rsid w:val="006A2ACD"/>
    <w:rsid w:val="006A2F11"/>
    <w:rsid w:val="006A3032"/>
    <w:rsid w:val="006A3247"/>
    <w:rsid w:val="006A3B29"/>
    <w:rsid w:val="006A3B97"/>
    <w:rsid w:val="006A3B98"/>
    <w:rsid w:val="006A3D9C"/>
    <w:rsid w:val="006A49F1"/>
    <w:rsid w:val="006A5440"/>
    <w:rsid w:val="006A552E"/>
    <w:rsid w:val="006A5856"/>
    <w:rsid w:val="006A5ACB"/>
    <w:rsid w:val="006A5B64"/>
    <w:rsid w:val="006A5FA9"/>
    <w:rsid w:val="006A6192"/>
    <w:rsid w:val="006A655C"/>
    <w:rsid w:val="006A6AAB"/>
    <w:rsid w:val="006A6B49"/>
    <w:rsid w:val="006A6CCC"/>
    <w:rsid w:val="006A74EE"/>
    <w:rsid w:val="006A76E9"/>
    <w:rsid w:val="006A7754"/>
    <w:rsid w:val="006A77F1"/>
    <w:rsid w:val="006A79AB"/>
    <w:rsid w:val="006A7A1E"/>
    <w:rsid w:val="006A7ABD"/>
    <w:rsid w:val="006A7B7F"/>
    <w:rsid w:val="006A7C4F"/>
    <w:rsid w:val="006B0059"/>
    <w:rsid w:val="006B024A"/>
    <w:rsid w:val="006B0931"/>
    <w:rsid w:val="006B0B40"/>
    <w:rsid w:val="006B100A"/>
    <w:rsid w:val="006B12AC"/>
    <w:rsid w:val="006B14C9"/>
    <w:rsid w:val="006B1C11"/>
    <w:rsid w:val="006B1FED"/>
    <w:rsid w:val="006B2105"/>
    <w:rsid w:val="006B2115"/>
    <w:rsid w:val="006B24E4"/>
    <w:rsid w:val="006B256C"/>
    <w:rsid w:val="006B2A9B"/>
    <w:rsid w:val="006B2B5D"/>
    <w:rsid w:val="006B2CAB"/>
    <w:rsid w:val="006B2EBB"/>
    <w:rsid w:val="006B34C6"/>
    <w:rsid w:val="006B375F"/>
    <w:rsid w:val="006B3886"/>
    <w:rsid w:val="006B3D25"/>
    <w:rsid w:val="006B3D46"/>
    <w:rsid w:val="006B3E41"/>
    <w:rsid w:val="006B4639"/>
    <w:rsid w:val="006B4923"/>
    <w:rsid w:val="006B5056"/>
    <w:rsid w:val="006B5595"/>
    <w:rsid w:val="006B55AE"/>
    <w:rsid w:val="006B608B"/>
    <w:rsid w:val="006B64BE"/>
    <w:rsid w:val="006B667C"/>
    <w:rsid w:val="006B698E"/>
    <w:rsid w:val="006B6C91"/>
    <w:rsid w:val="006B7018"/>
    <w:rsid w:val="006B743D"/>
    <w:rsid w:val="006B74B9"/>
    <w:rsid w:val="006B79C4"/>
    <w:rsid w:val="006B7BB3"/>
    <w:rsid w:val="006B7BC3"/>
    <w:rsid w:val="006C069C"/>
    <w:rsid w:val="006C07D0"/>
    <w:rsid w:val="006C0858"/>
    <w:rsid w:val="006C0A81"/>
    <w:rsid w:val="006C1301"/>
    <w:rsid w:val="006C1337"/>
    <w:rsid w:val="006C15AA"/>
    <w:rsid w:val="006C1753"/>
    <w:rsid w:val="006C17B2"/>
    <w:rsid w:val="006C191C"/>
    <w:rsid w:val="006C1AB6"/>
    <w:rsid w:val="006C1D93"/>
    <w:rsid w:val="006C1E22"/>
    <w:rsid w:val="006C1EF9"/>
    <w:rsid w:val="006C205F"/>
    <w:rsid w:val="006C281C"/>
    <w:rsid w:val="006C29F2"/>
    <w:rsid w:val="006C2B05"/>
    <w:rsid w:val="006C2BA4"/>
    <w:rsid w:val="006C2CF1"/>
    <w:rsid w:val="006C2EFA"/>
    <w:rsid w:val="006C310B"/>
    <w:rsid w:val="006C3492"/>
    <w:rsid w:val="006C356F"/>
    <w:rsid w:val="006C35BD"/>
    <w:rsid w:val="006C3869"/>
    <w:rsid w:val="006C3981"/>
    <w:rsid w:val="006C3C66"/>
    <w:rsid w:val="006C41CB"/>
    <w:rsid w:val="006C45B4"/>
    <w:rsid w:val="006C48F2"/>
    <w:rsid w:val="006C4961"/>
    <w:rsid w:val="006C4A73"/>
    <w:rsid w:val="006C4A9E"/>
    <w:rsid w:val="006C4C16"/>
    <w:rsid w:val="006C4C25"/>
    <w:rsid w:val="006C4D3C"/>
    <w:rsid w:val="006C4FD5"/>
    <w:rsid w:val="006C51D4"/>
    <w:rsid w:val="006C5879"/>
    <w:rsid w:val="006C598C"/>
    <w:rsid w:val="006C5A20"/>
    <w:rsid w:val="006C5A78"/>
    <w:rsid w:val="006C5F23"/>
    <w:rsid w:val="006C62E9"/>
    <w:rsid w:val="006C772A"/>
    <w:rsid w:val="006C775C"/>
    <w:rsid w:val="006C79DF"/>
    <w:rsid w:val="006C7FEC"/>
    <w:rsid w:val="006D05E7"/>
    <w:rsid w:val="006D0A07"/>
    <w:rsid w:val="006D0ADB"/>
    <w:rsid w:val="006D0E9C"/>
    <w:rsid w:val="006D0F88"/>
    <w:rsid w:val="006D0FA4"/>
    <w:rsid w:val="006D18D9"/>
    <w:rsid w:val="006D18F9"/>
    <w:rsid w:val="006D1D12"/>
    <w:rsid w:val="006D22E3"/>
    <w:rsid w:val="006D2382"/>
    <w:rsid w:val="006D2395"/>
    <w:rsid w:val="006D23EE"/>
    <w:rsid w:val="006D2646"/>
    <w:rsid w:val="006D2716"/>
    <w:rsid w:val="006D296B"/>
    <w:rsid w:val="006D2B92"/>
    <w:rsid w:val="006D2CBE"/>
    <w:rsid w:val="006D2EE1"/>
    <w:rsid w:val="006D3639"/>
    <w:rsid w:val="006D3C2B"/>
    <w:rsid w:val="006D3F79"/>
    <w:rsid w:val="006D40B2"/>
    <w:rsid w:val="006D4400"/>
    <w:rsid w:val="006D4541"/>
    <w:rsid w:val="006D4593"/>
    <w:rsid w:val="006D4D54"/>
    <w:rsid w:val="006D5191"/>
    <w:rsid w:val="006D529E"/>
    <w:rsid w:val="006D540D"/>
    <w:rsid w:val="006D5440"/>
    <w:rsid w:val="006D5451"/>
    <w:rsid w:val="006D5510"/>
    <w:rsid w:val="006D551C"/>
    <w:rsid w:val="006D570E"/>
    <w:rsid w:val="006D5928"/>
    <w:rsid w:val="006D5C2C"/>
    <w:rsid w:val="006D5E61"/>
    <w:rsid w:val="006D64F5"/>
    <w:rsid w:val="006D67A8"/>
    <w:rsid w:val="006D6B8D"/>
    <w:rsid w:val="006D7533"/>
    <w:rsid w:val="006D7540"/>
    <w:rsid w:val="006D75E8"/>
    <w:rsid w:val="006D76B7"/>
    <w:rsid w:val="006D7BAD"/>
    <w:rsid w:val="006D7C94"/>
    <w:rsid w:val="006D7DF3"/>
    <w:rsid w:val="006E0942"/>
    <w:rsid w:val="006E1136"/>
    <w:rsid w:val="006E1269"/>
    <w:rsid w:val="006E14B8"/>
    <w:rsid w:val="006E1688"/>
    <w:rsid w:val="006E1890"/>
    <w:rsid w:val="006E194D"/>
    <w:rsid w:val="006E1B47"/>
    <w:rsid w:val="006E1CC6"/>
    <w:rsid w:val="006E1E40"/>
    <w:rsid w:val="006E2545"/>
    <w:rsid w:val="006E2709"/>
    <w:rsid w:val="006E27EF"/>
    <w:rsid w:val="006E296E"/>
    <w:rsid w:val="006E2D64"/>
    <w:rsid w:val="006E3364"/>
    <w:rsid w:val="006E3F03"/>
    <w:rsid w:val="006E3FEE"/>
    <w:rsid w:val="006E4013"/>
    <w:rsid w:val="006E4378"/>
    <w:rsid w:val="006E4557"/>
    <w:rsid w:val="006E45F2"/>
    <w:rsid w:val="006E4AFF"/>
    <w:rsid w:val="006E4B2D"/>
    <w:rsid w:val="006E5001"/>
    <w:rsid w:val="006E5635"/>
    <w:rsid w:val="006E596D"/>
    <w:rsid w:val="006E5A0C"/>
    <w:rsid w:val="006E5C98"/>
    <w:rsid w:val="006E5DFA"/>
    <w:rsid w:val="006E6172"/>
    <w:rsid w:val="006E64AD"/>
    <w:rsid w:val="006E65AC"/>
    <w:rsid w:val="006E6747"/>
    <w:rsid w:val="006E7129"/>
    <w:rsid w:val="006E713A"/>
    <w:rsid w:val="006E77D7"/>
    <w:rsid w:val="006E7DF4"/>
    <w:rsid w:val="006F07D4"/>
    <w:rsid w:val="006F0CE6"/>
    <w:rsid w:val="006F0F77"/>
    <w:rsid w:val="006F12E2"/>
    <w:rsid w:val="006F1564"/>
    <w:rsid w:val="006F197C"/>
    <w:rsid w:val="006F1BE6"/>
    <w:rsid w:val="006F2049"/>
    <w:rsid w:val="006F204D"/>
    <w:rsid w:val="006F24E2"/>
    <w:rsid w:val="006F25CC"/>
    <w:rsid w:val="006F2853"/>
    <w:rsid w:val="006F29F4"/>
    <w:rsid w:val="006F2D28"/>
    <w:rsid w:val="006F2D8B"/>
    <w:rsid w:val="006F2F86"/>
    <w:rsid w:val="006F3401"/>
    <w:rsid w:val="006F3546"/>
    <w:rsid w:val="006F3618"/>
    <w:rsid w:val="006F3650"/>
    <w:rsid w:val="006F38E5"/>
    <w:rsid w:val="006F39A4"/>
    <w:rsid w:val="006F3BA3"/>
    <w:rsid w:val="006F3E68"/>
    <w:rsid w:val="006F425F"/>
    <w:rsid w:val="006F42AC"/>
    <w:rsid w:val="006F45A8"/>
    <w:rsid w:val="006F4A28"/>
    <w:rsid w:val="006F504B"/>
    <w:rsid w:val="006F52F4"/>
    <w:rsid w:val="006F54C3"/>
    <w:rsid w:val="006F57B0"/>
    <w:rsid w:val="006F58F7"/>
    <w:rsid w:val="006F59F9"/>
    <w:rsid w:val="006F5A11"/>
    <w:rsid w:val="006F5D1D"/>
    <w:rsid w:val="006F5D44"/>
    <w:rsid w:val="006F637C"/>
    <w:rsid w:val="006F6436"/>
    <w:rsid w:val="006F65C0"/>
    <w:rsid w:val="006F6605"/>
    <w:rsid w:val="006F6778"/>
    <w:rsid w:val="006F6801"/>
    <w:rsid w:val="006F680D"/>
    <w:rsid w:val="006F713F"/>
    <w:rsid w:val="006F71FB"/>
    <w:rsid w:val="006F7299"/>
    <w:rsid w:val="006F77DC"/>
    <w:rsid w:val="006F7ACD"/>
    <w:rsid w:val="006F7B0C"/>
    <w:rsid w:val="00700338"/>
    <w:rsid w:val="00700F9F"/>
    <w:rsid w:val="007012F2"/>
    <w:rsid w:val="0070134B"/>
    <w:rsid w:val="00701ED8"/>
    <w:rsid w:val="00702250"/>
    <w:rsid w:val="00702F0E"/>
    <w:rsid w:val="00703315"/>
    <w:rsid w:val="00703339"/>
    <w:rsid w:val="00703663"/>
    <w:rsid w:val="007037DE"/>
    <w:rsid w:val="00703875"/>
    <w:rsid w:val="007038F5"/>
    <w:rsid w:val="007039C0"/>
    <w:rsid w:val="00703BF6"/>
    <w:rsid w:val="00703CCE"/>
    <w:rsid w:val="00703E22"/>
    <w:rsid w:val="00704089"/>
    <w:rsid w:val="007040C2"/>
    <w:rsid w:val="00704437"/>
    <w:rsid w:val="00704668"/>
    <w:rsid w:val="007047CE"/>
    <w:rsid w:val="007049B7"/>
    <w:rsid w:val="00704DB1"/>
    <w:rsid w:val="0070539C"/>
    <w:rsid w:val="007057F8"/>
    <w:rsid w:val="00705FE2"/>
    <w:rsid w:val="007061A4"/>
    <w:rsid w:val="007063AB"/>
    <w:rsid w:val="0070685B"/>
    <w:rsid w:val="007068F2"/>
    <w:rsid w:val="00706D1B"/>
    <w:rsid w:val="00706D9B"/>
    <w:rsid w:val="00706ED7"/>
    <w:rsid w:val="00706EE5"/>
    <w:rsid w:val="00706F99"/>
    <w:rsid w:val="00707068"/>
    <w:rsid w:val="007073F0"/>
    <w:rsid w:val="007074FB"/>
    <w:rsid w:val="007075FE"/>
    <w:rsid w:val="00707E05"/>
    <w:rsid w:val="0071048E"/>
    <w:rsid w:val="00710B52"/>
    <w:rsid w:val="0071126D"/>
    <w:rsid w:val="007113AE"/>
    <w:rsid w:val="007114AC"/>
    <w:rsid w:val="007114CF"/>
    <w:rsid w:val="00711D3F"/>
    <w:rsid w:val="00711E25"/>
    <w:rsid w:val="00711F37"/>
    <w:rsid w:val="00712017"/>
    <w:rsid w:val="00712097"/>
    <w:rsid w:val="00712144"/>
    <w:rsid w:val="00712173"/>
    <w:rsid w:val="007127B8"/>
    <w:rsid w:val="00712869"/>
    <w:rsid w:val="00712BA8"/>
    <w:rsid w:val="00712C74"/>
    <w:rsid w:val="00712D79"/>
    <w:rsid w:val="00713774"/>
    <w:rsid w:val="007137D2"/>
    <w:rsid w:val="0071384A"/>
    <w:rsid w:val="0071391C"/>
    <w:rsid w:val="00713E49"/>
    <w:rsid w:val="0071400C"/>
    <w:rsid w:val="007141B8"/>
    <w:rsid w:val="007143E9"/>
    <w:rsid w:val="007144D3"/>
    <w:rsid w:val="0071462B"/>
    <w:rsid w:val="00714E8B"/>
    <w:rsid w:val="00714ED8"/>
    <w:rsid w:val="00714F82"/>
    <w:rsid w:val="00714F8B"/>
    <w:rsid w:val="00715308"/>
    <w:rsid w:val="00715401"/>
    <w:rsid w:val="0071540D"/>
    <w:rsid w:val="00715506"/>
    <w:rsid w:val="007156B5"/>
    <w:rsid w:val="00715A1B"/>
    <w:rsid w:val="00715D18"/>
    <w:rsid w:val="007161A2"/>
    <w:rsid w:val="007166A8"/>
    <w:rsid w:val="007169C9"/>
    <w:rsid w:val="007169F9"/>
    <w:rsid w:val="00716BE5"/>
    <w:rsid w:val="00716C58"/>
    <w:rsid w:val="007172CB"/>
    <w:rsid w:val="0071761B"/>
    <w:rsid w:val="00717988"/>
    <w:rsid w:val="00717D64"/>
    <w:rsid w:val="00717E95"/>
    <w:rsid w:val="0072083A"/>
    <w:rsid w:val="00720AAF"/>
    <w:rsid w:val="00720CAD"/>
    <w:rsid w:val="007211FA"/>
    <w:rsid w:val="00721911"/>
    <w:rsid w:val="00721B8F"/>
    <w:rsid w:val="00721D05"/>
    <w:rsid w:val="00721E08"/>
    <w:rsid w:val="00722017"/>
    <w:rsid w:val="007220D0"/>
    <w:rsid w:val="0072218B"/>
    <w:rsid w:val="007224DB"/>
    <w:rsid w:val="007225A7"/>
    <w:rsid w:val="00722B30"/>
    <w:rsid w:val="00723000"/>
    <w:rsid w:val="00723170"/>
    <w:rsid w:val="0072318A"/>
    <w:rsid w:val="00723BEF"/>
    <w:rsid w:val="00723C86"/>
    <w:rsid w:val="00723D07"/>
    <w:rsid w:val="00724137"/>
    <w:rsid w:val="00724196"/>
    <w:rsid w:val="007241EF"/>
    <w:rsid w:val="0072442C"/>
    <w:rsid w:val="007247AD"/>
    <w:rsid w:val="007247F6"/>
    <w:rsid w:val="00724909"/>
    <w:rsid w:val="00724B08"/>
    <w:rsid w:val="00724FCA"/>
    <w:rsid w:val="007254A6"/>
    <w:rsid w:val="007255A1"/>
    <w:rsid w:val="007260A1"/>
    <w:rsid w:val="007269DC"/>
    <w:rsid w:val="00726CFB"/>
    <w:rsid w:val="00727004"/>
    <w:rsid w:val="007270D1"/>
    <w:rsid w:val="00727221"/>
    <w:rsid w:val="007273B0"/>
    <w:rsid w:val="0072749B"/>
    <w:rsid w:val="00727AEE"/>
    <w:rsid w:val="007300FA"/>
    <w:rsid w:val="007301D6"/>
    <w:rsid w:val="007301F5"/>
    <w:rsid w:val="00730475"/>
    <w:rsid w:val="007304D1"/>
    <w:rsid w:val="007305EF"/>
    <w:rsid w:val="0073072A"/>
    <w:rsid w:val="007307ED"/>
    <w:rsid w:val="00730969"/>
    <w:rsid w:val="007309DF"/>
    <w:rsid w:val="00730F3C"/>
    <w:rsid w:val="00731089"/>
    <w:rsid w:val="00731257"/>
    <w:rsid w:val="0073138D"/>
    <w:rsid w:val="0073139F"/>
    <w:rsid w:val="00731E2B"/>
    <w:rsid w:val="00731F14"/>
    <w:rsid w:val="00732023"/>
    <w:rsid w:val="0073202B"/>
    <w:rsid w:val="0073240A"/>
    <w:rsid w:val="00732994"/>
    <w:rsid w:val="00732E14"/>
    <w:rsid w:val="00732EE1"/>
    <w:rsid w:val="00733398"/>
    <w:rsid w:val="00733521"/>
    <w:rsid w:val="00733615"/>
    <w:rsid w:val="0073363C"/>
    <w:rsid w:val="00733674"/>
    <w:rsid w:val="0073381B"/>
    <w:rsid w:val="0073387C"/>
    <w:rsid w:val="00733918"/>
    <w:rsid w:val="0073395B"/>
    <w:rsid w:val="00733ED1"/>
    <w:rsid w:val="00733F1D"/>
    <w:rsid w:val="00733FC0"/>
    <w:rsid w:val="0073408D"/>
    <w:rsid w:val="0073414A"/>
    <w:rsid w:val="0073430A"/>
    <w:rsid w:val="0073434B"/>
    <w:rsid w:val="007347E0"/>
    <w:rsid w:val="0073488C"/>
    <w:rsid w:val="00735277"/>
    <w:rsid w:val="0073536E"/>
    <w:rsid w:val="0073538D"/>
    <w:rsid w:val="00735463"/>
    <w:rsid w:val="00735625"/>
    <w:rsid w:val="00735704"/>
    <w:rsid w:val="00735800"/>
    <w:rsid w:val="00735839"/>
    <w:rsid w:val="00735C93"/>
    <w:rsid w:val="0073650A"/>
    <w:rsid w:val="0073693F"/>
    <w:rsid w:val="0073696E"/>
    <w:rsid w:val="00736BAA"/>
    <w:rsid w:val="00736D94"/>
    <w:rsid w:val="007371D9"/>
    <w:rsid w:val="007374B5"/>
    <w:rsid w:val="00740C1C"/>
    <w:rsid w:val="00740E8F"/>
    <w:rsid w:val="00740F25"/>
    <w:rsid w:val="00740F7F"/>
    <w:rsid w:val="0074108E"/>
    <w:rsid w:val="00741D38"/>
    <w:rsid w:val="0074204A"/>
    <w:rsid w:val="0074215F"/>
    <w:rsid w:val="00742204"/>
    <w:rsid w:val="007423F0"/>
    <w:rsid w:val="0074259E"/>
    <w:rsid w:val="00742872"/>
    <w:rsid w:val="00742955"/>
    <w:rsid w:val="00742EB3"/>
    <w:rsid w:val="00742FE2"/>
    <w:rsid w:val="0074389E"/>
    <w:rsid w:val="00743C5A"/>
    <w:rsid w:val="00743E6A"/>
    <w:rsid w:val="00744276"/>
    <w:rsid w:val="00744280"/>
    <w:rsid w:val="00744AE0"/>
    <w:rsid w:val="00744B45"/>
    <w:rsid w:val="00744C0C"/>
    <w:rsid w:val="00744C9C"/>
    <w:rsid w:val="00744D62"/>
    <w:rsid w:val="00744EF0"/>
    <w:rsid w:val="00745151"/>
    <w:rsid w:val="00745216"/>
    <w:rsid w:val="007454C4"/>
    <w:rsid w:val="0074574A"/>
    <w:rsid w:val="00745B0F"/>
    <w:rsid w:val="00745B59"/>
    <w:rsid w:val="00745C47"/>
    <w:rsid w:val="00745D8E"/>
    <w:rsid w:val="00745EE6"/>
    <w:rsid w:val="0074603A"/>
    <w:rsid w:val="007460F3"/>
    <w:rsid w:val="0074639B"/>
    <w:rsid w:val="0074699A"/>
    <w:rsid w:val="00746AA3"/>
    <w:rsid w:val="00746F0C"/>
    <w:rsid w:val="00747239"/>
    <w:rsid w:val="0074733C"/>
    <w:rsid w:val="007473DC"/>
    <w:rsid w:val="00747477"/>
    <w:rsid w:val="007475B8"/>
    <w:rsid w:val="007476CF"/>
    <w:rsid w:val="00747C22"/>
    <w:rsid w:val="00747F0F"/>
    <w:rsid w:val="00750212"/>
    <w:rsid w:val="007504C0"/>
    <w:rsid w:val="0075076D"/>
    <w:rsid w:val="00750BA9"/>
    <w:rsid w:val="00750CCE"/>
    <w:rsid w:val="00750E33"/>
    <w:rsid w:val="00750FD9"/>
    <w:rsid w:val="00751334"/>
    <w:rsid w:val="007513B3"/>
    <w:rsid w:val="007519D3"/>
    <w:rsid w:val="00751BFB"/>
    <w:rsid w:val="00751DFF"/>
    <w:rsid w:val="00752047"/>
    <w:rsid w:val="00752071"/>
    <w:rsid w:val="007521F1"/>
    <w:rsid w:val="00752C16"/>
    <w:rsid w:val="00752C1E"/>
    <w:rsid w:val="00752EFE"/>
    <w:rsid w:val="007534C7"/>
    <w:rsid w:val="0075357E"/>
    <w:rsid w:val="0075372C"/>
    <w:rsid w:val="0075390C"/>
    <w:rsid w:val="00753979"/>
    <w:rsid w:val="00753A59"/>
    <w:rsid w:val="007541DC"/>
    <w:rsid w:val="00754478"/>
    <w:rsid w:val="00754544"/>
    <w:rsid w:val="007546B4"/>
    <w:rsid w:val="007546C5"/>
    <w:rsid w:val="00754A78"/>
    <w:rsid w:val="00754B60"/>
    <w:rsid w:val="00754C39"/>
    <w:rsid w:val="00754EA9"/>
    <w:rsid w:val="007551CC"/>
    <w:rsid w:val="00755327"/>
    <w:rsid w:val="0075557C"/>
    <w:rsid w:val="007557A5"/>
    <w:rsid w:val="00755DF3"/>
    <w:rsid w:val="007560CE"/>
    <w:rsid w:val="007562FF"/>
    <w:rsid w:val="00756A0E"/>
    <w:rsid w:val="00757676"/>
    <w:rsid w:val="00757A15"/>
    <w:rsid w:val="00757ABC"/>
    <w:rsid w:val="00757ADD"/>
    <w:rsid w:val="00757B37"/>
    <w:rsid w:val="007602B4"/>
    <w:rsid w:val="0076053C"/>
    <w:rsid w:val="00760687"/>
    <w:rsid w:val="007606A8"/>
    <w:rsid w:val="0076077B"/>
    <w:rsid w:val="007609BC"/>
    <w:rsid w:val="00760B73"/>
    <w:rsid w:val="00760F44"/>
    <w:rsid w:val="00761234"/>
    <w:rsid w:val="0076140E"/>
    <w:rsid w:val="007614BA"/>
    <w:rsid w:val="00761852"/>
    <w:rsid w:val="00761E9F"/>
    <w:rsid w:val="007622FB"/>
    <w:rsid w:val="007626B4"/>
    <w:rsid w:val="0076292A"/>
    <w:rsid w:val="00763519"/>
    <w:rsid w:val="00763DB5"/>
    <w:rsid w:val="00764075"/>
    <w:rsid w:val="007646D5"/>
    <w:rsid w:val="007647F1"/>
    <w:rsid w:val="00764827"/>
    <w:rsid w:val="00764AE0"/>
    <w:rsid w:val="00764B0D"/>
    <w:rsid w:val="00764C12"/>
    <w:rsid w:val="00764D88"/>
    <w:rsid w:val="00764E26"/>
    <w:rsid w:val="00765142"/>
    <w:rsid w:val="007653BA"/>
    <w:rsid w:val="007654B8"/>
    <w:rsid w:val="00765758"/>
    <w:rsid w:val="00765BD7"/>
    <w:rsid w:val="007662C7"/>
    <w:rsid w:val="007663E8"/>
    <w:rsid w:val="0076657E"/>
    <w:rsid w:val="00766637"/>
    <w:rsid w:val="007666F0"/>
    <w:rsid w:val="00766BEC"/>
    <w:rsid w:val="007671B4"/>
    <w:rsid w:val="007672CC"/>
    <w:rsid w:val="00767304"/>
    <w:rsid w:val="007677F0"/>
    <w:rsid w:val="00767840"/>
    <w:rsid w:val="00767D72"/>
    <w:rsid w:val="0077000F"/>
    <w:rsid w:val="0077007A"/>
    <w:rsid w:val="007700E6"/>
    <w:rsid w:val="00770943"/>
    <w:rsid w:val="00770B1E"/>
    <w:rsid w:val="00770C5D"/>
    <w:rsid w:val="00770CED"/>
    <w:rsid w:val="00770E12"/>
    <w:rsid w:val="00770EAD"/>
    <w:rsid w:val="0077117F"/>
    <w:rsid w:val="007714A3"/>
    <w:rsid w:val="007714E5"/>
    <w:rsid w:val="00771637"/>
    <w:rsid w:val="00771A49"/>
    <w:rsid w:val="00771E9B"/>
    <w:rsid w:val="00771EAD"/>
    <w:rsid w:val="00771ECC"/>
    <w:rsid w:val="007720BA"/>
    <w:rsid w:val="007723FB"/>
    <w:rsid w:val="007725BE"/>
    <w:rsid w:val="0077282D"/>
    <w:rsid w:val="00772C2A"/>
    <w:rsid w:val="00772CF3"/>
    <w:rsid w:val="007732A8"/>
    <w:rsid w:val="0077349B"/>
    <w:rsid w:val="007734DE"/>
    <w:rsid w:val="00773864"/>
    <w:rsid w:val="007738B9"/>
    <w:rsid w:val="00773958"/>
    <w:rsid w:val="00774277"/>
    <w:rsid w:val="007744BE"/>
    <w:rsid w:val="0077458B"/>
    <w:rsid w:val="007746EC"/>
    <w:rsid w:val="0077480C"/>
    <w:rsid w:val="00774C93"/>
    <w:rsid w:val="00774CB4"/>
    <w:rsid w:val="00774EC8"/>
    <w:rsid w:val="007757CC"/>
    <w:rsid w:val="00775A1D"/>
    <w:rsid w:val="00775B00"/>
    <w:rsid w:val="00775F78"/>
    <w:rsid w:val="007764FE"/>
    <w:rsid w:val="00776899"/>
    <w:rsid w:val="00776BD0"/>
    <w:rsid w:val="00776D5D"/>
    <w:rsid w:val="007771F5"/>
    <w:rsid w:val="007775F4"/>
    <w:rsid w:val="00777915"/>
    <w:rsid w:val="00777BF9"/>
    <w:rsid w:val="00777D13"/>
    <w:rsid w:val="00777F42"/>
    <w:rsid w:val="00777F64"/>
    <w:rsid w:val="0078040A"/>
    <w:rsid w:val="00780572"/>
    <w:rsid w:val="00780774"/>
    <w:rsid w:val="0078088C"/>
    <w:rsid w:val="007809BE"/>
    <w:rsid w:val="00782081"/>
    <w:rsid w:val="007824C3"/>
    <w:rsid w:val="007828B8"/>
    <w:rsid w:val="00782C3A"/>
    <w:rsid w:val="007839B0"/>
    <w:rsid w:val="00783BE0"/>
    <w:rsid w:val="0078406D"/>
    <w:rsid w:val="007842AC"/>
    <w:rsid w:val="0078463A"/>
    <w:rsid w:val="0078489E"/>
    <w:rsid w:val="00784CBA"/>
    <w:rsid w:val="0078535F"/>
    <w:rsid w:val="00785372"/>
    <w:rsid w:val="007853D6"/>
    <w:rsid w:val="0078555E"/>
    <w:rsid w:val="007856D4"/>
    <w:rsid w:val="0078598F"/>
    <w:rsid w:val="00785B0D"/>
    <w:rsid w:val="00785C47"/>
    <w:rsid w:val="00785EA7"/>
    <w:rsid w:val="00786D0F"/>
    <w:rsid w:val="00787079"/>
    <w:rsid w:val="00787658"/>
    <w:rsid w:val="00787765"/>
    <w:rsid w:val="00787956"/>
    <w:rsid w:val="00787C2A"/>
    <w:rsid w:val="00787F59"/>
    <w:rsid w:val="007901CA"/>
    <w:rsid w:val="00790235"/>
    <w:rsid w:val="00790459"/>
    <w:rsid w:val="0079045F"/>
    <w:rsid w:val="00790B28"/>
    <w:rsid w:val="00790B85"/>
    <w:rsid w:val="00790C77"/>
    <w:rsid w:val="00790D05"/>
    <w:rsid w:val="00790DC9"/>
    <w:rsid w:val="00790EF2"/>
    <w:rsid w:val="00791396"/>
    <w:rsid w:val="007918B8"/>
    <w:rsid w:val="00791AC3"/>
    <w:rsid w:val="0079200E"/>
    <w:rsid w:val="0079207D"/>
    <w:rsid w:val="007924A8"/>
    <w:rsid w:val="0079253C"/>
    <w:rsid w:val="00792856"/>
    <w:rsid w:val="0079305C"/>
    <w:rsid w:val="007930D4"/>
    <w:rsid w:val="007930E7"/>
    <w:rsid w:val="00793300"/>
    <w:rsid w:val="007935E9"/>
    <w:rsid w:val="007939D2"/>
    <w:rsid w:val="00793BD5"/>
    <w:rsid w:val="00793C7D"/>
    <w:rsid w:val="00793D84"/>
    <w:rsid w:val="00794028"/>
    <w:rsid w:val="00794144"/>
    <w:rsid w:val="007943D9"/>
    <w:rsid w:val="00794B62"/>
    <w:rsid w:val="00794DB9"/>
    <w:rsid w:val="0079534E"/>
    <w:rsid w:val="00795938"/>
    <w:rsid w:val="00795A02"/>
    <w:rsid w:val="00795A8D"/>
    <w:rsid w:val="00795AF2"/>
    <w:rsid w:val="00795B2D"/>
    <w:rsid w:val="00795CA7"/>
    <w:rsid w:val="007960DD"/>
    <w:rsid w:val="00796215"/>
    <w:rsid w:val="0079664D"/>
    <w:rsid w:val="00796A19"/>
    <w:rsid w:val="00796FFB"/>
    <w:rsid w:val="007A0858"/>
    <w:rsid w:val="007A091B"/>
    <w:rsid w:val="007A0971"/>
    <w:rsid w:val="007A0F86"/>
    <w:rsid w:val="007A11C6"/>
    <w:rsid w:val="007A12CF"/>
    <w:rsid w:val="007A1CEC"/>
    <w:rsid w:val="007A1FE5"/>
    <w:rsid w:val="007A2086"/>
    <w:rsid w:val="007A2103"/>
    <w:rsid w:val="007A2445"/>
    <w:rsid w:val="007A26B2"/>
    <w:rsid w:val="007A2A90"/>
    <w:rsid w:val="007A2B52"/>
    <w:rsid w:val="007A2FE5"/>
    <w:rsid w:val="007A315A"/>
    <w:rsid w:val="007A3419"/>
    <w:rsid w:val="007A36A8"/>
    <w:rsid w:val="007A36B3"/>
    <w:rsid w:val="007A375E"/>
    <w:rsid w:val="007A390C"/>
    <w:rsid w:val="007A391E"/>
    <w:rsid w:val="007A3B69"/>
    <w:rsid w:val="007A4E1E"/>
    <w:rsid w:val="007A4EF5"/>
    <w:rsid w:val="007A4F7C"/>
    <w:rsid w:val="007A501F"/>
    <w:rsid w:val="007A544A"/>
    <w:rsid w:val="007A55AF"/>
    <w:rsid w:val="007A5621"/>
    <w:rsid w:val="007A5959"/>
    <w:rsid w:val="007A5CDB"/>
    <w:rsid w:val="007A5D8A"/>
    <w:rsid w:val="007A6430"/>
    <w:rsid w:val="007A685C"/>
    <w:rsid w:val="007A6898"/>
    <w:rsid w:val="007A715C"/>
    <w:rsid w:val="007A735E"/>
    <w:rsid w:val="007A75FC"/>
    <w:rsid w:val="007A76E4"/>
    <w:rsid w:val="007A779C"/>
    <w:rsid w:val="007A77E4"/>
    <w:rsid w:val="007A7FE3"/>
    <w:rsid w:val="007B0445"/>
    <w:rsid w:val="007B04EA"/>
    <w:rsid w:val="007B073F"/>
    <w:rsid w:val="007B07A5"/>
    <w:rsid w:val="007B0C99"/>
    <w:rsid w:val="007B0D59"/>
    <w:rsid w:val="007B0EE4"/>
    <w:rsid w:val="007B103F"/>
    <w:rsid w:val="007B1342"/>
    <w:rsid w:val="007B14AA"/>
    <w:rsid w:val="007B1567"/>
    <w:rsid w:val="007B1A71"/>
    <w:rsid w:val="007B1A7F"/>
    <w:rsid w:val="007B1B3E"/>
    <w:rsid w:val="007B1B85"/>
    <w:rsid w:val="007B1B8C"/>
    <w:rsid w:val="007B1B91"/>
    <w:rsid w:val="007B1C8B"/>
    <w:rsid w:val="007B1FE6"/>
    <w:rsid w:val="007B2572"/>
    <w:rsid w:val="007B26CA"/>
    <w:rsid w:val="007B2722"/>
    <w:rsid w:val="007B274E"/>
    <w:rsid w:val="007B29E6"/>
    <w:rsid w:val="007B2AA4"/>
    <w:rsid w:val="007B2D9E"/>
    <w:rsid w:val="007B318C"/>
    <w:rsid w:val="007B36A8"/>
    <w:rsid w:val="007B3B08"/>
    <w:rsid w:val="007B3D51"/>
    <w:rsid w:val="007B4121"/>
    <w:rsid w:val="007B432C"/>
    <w:rsid w:val="007B43CB"/>
    <w:rsid w:val="007B4597"/>
    <w:rsid w:val="007B461B"/>
    <w:rsid w:val="007B462B"/>
    <w:rsid w:val="007B4679"/>
    <w:rsid w:val="007B468D"/>
    <w:rsid w:val="007B46D2"/>
    <w:rsid w:val="007B49FD"/>
    <w:rsid w:val="007B510C"/>
    <w:rsid w:val="007B5366"/>
    <w:rsid w:val="007B5525"/>
    <w:rsid w:val="007B5A2E"/>
    <w:rsid w:val="007B5ADB"/>
    <w:rsid w:val="007B5EF1"/>
    <w:rsid w:val="007B6029"/>
    <w:rsid w:val="007B67E3"/>
    <w:rsid w:val="007B6854"/>
    <w:rsid w:val="007B69DF"/>
    <w:rsid w:val="007B6D97"/>
    <w:rsid w:val="007B736A"/>
    <w:rsid w:val="007B7840"/>
    <w:rsid w:val="007B78DF"/>
    <w:rsid w:val="007B7C0C"/>
    <w:rsid w:val="007C032D"/>
    <w:rsid w:val="007C03DE"/>
    <w:rsid w:val="007C0524"/>
    <w:rsid w:val="007C0603"/>
    <w:rsid w:val="007C1094"/>
    <w:rsid w:val="007C1176"/>
    <w:rsid w:val="007C126E"/>
    <w:rsid w:val="007C12FD"/>
    <w:rsid w:val="007C1358"/>
    <w:rsid w:val="007C13C6"/>
    <w:rsid w:val="007C13E1"/>
    <w:rsid w:val="007C1542"/>
    <w:rsid w:val="007C1852"/>
    <w:rsid w:val="007C1AE4"/>
    <w:rsid w:val="007C1CF5"/>
    <w:rsid w:val="007C1E72"/>
    <w:rsid w:val="007C22AA"/>
    <w:rsid w:val="007C27E5"/>
    <w:rsid w:val="007C28E3"/>
    <w:rsid w:val="007C341C"/>
    <w:rsid w:val="007C364C"/>
    <w:rsid w:val="007C3D0D"/>
    <w:rsid w:val="007C3EA8"/>
    <w:rsid w:val="007C4044"/>
    <w:rsid w:val="007C4060"/>
    <w:rsid w:val="007C4324"/>
    <w:rsid w:val="007C446F"/>
    <w:rsid w:val="007C458E"/>
    <w:rsid w:val="007C4A33"/>
    <w:rsid w:val="007C4EEB"/>
    <w:rsid w:val="007C4F8D"/>
    <w:rsid w:val="007C50FD"/>
    <w:rsid w:val="007C5180"/>
    <w:rsid w:val="007C543C"/>
    <w:rsid w:val="007C55B7"/>
    <w:rsid w:val="007C593C"/>
    <w:rsid w:val="007C5964"/>
    <w:rsid w:val="007C5EBA"/>
    <w:rsid w:val="007C61FA"/>
    <w:rsid w:val="007C63E5"/>
    <w:rsid w:val="007C67CD"/>
    <w:rsid w:val="007C6884"/>
    <w:rsid w:val="007C68E9"/>
    <w:rsid w:val="007C6B01"/>
    <w:rsid w:val="007C6BCE"/>
    <w:rsid w:val="007C6C80"/>
    <w:rsid w:val="007C76B6"/>
    <w:rsid w:val="007C7851"/>
    <w:rsid w:val="007C798F"/>
    <w:rsid w:val="007C7A71"/>
    <w:rsid w:val="007C7E08"/>
    <w:rsid w:val="007C7EF8"/>
    <w:rsid w:val="007D022E"/>
    <w:rsid w:val="007D0374"/>
    <w:rsid w:val="007D0816"/>
    <w:rsid w:val="007D0888"/>
    <w:rsid w:val="007D0E25"/>
    <w:rsid w:val="007D1171"/>
    <w:rsid w:val="007D12AD"/>
    <w:rsid w:val="007D14A4"/>
    <w:rsid w:val="007D204E"/>
    <w:rsid w:val="007D2318"/>
    <w:rsid w:val="007D27B6"/>
    <w:rsid w:val="007D34FC"/>
    <w:rsid w:val="007D3831"/>
    <w:rsid w:val="007D3A0B"/>
    <w:rsid w:val="007D3C0D"/>
    <w:rsid w:val="007D3D8E"/>
    <w:rsid w:val="007D3F18"/>
    <w:rsid w:val="007D4362"/>
    <w:rsid w:val="007D4874"/>
    <w:rsid w:val="007D49D7"/>
    <w:rsid w:val="007D4C86"/>
    <w:rsid w:val="007D4FEE"/>
    <w:rsid w:val="007D50F2"/>
    <w:rsid w:val="007D53AA"/>
    <w:rsid w:val="007D53CB"/>
    <w:rsid w:val="007D54E3"/>
    <w:rsid w:val="007D56AC"/>
    <w:rsid w:val="007D57FB"/>
    <w:rsid w:val="007D5921"/>
    <w:rsid w:val="007D59C9"/>
    <w:rsid w:val="007D5A2C"/>
    <w:rsid w:val="007D5BE6"/>
    <w:rsid w:val="007D5C84"/>
    <w:rsid w:val="007D61EC"/>
    <w:rsid w:val="007D62CD"/>
    <w:rsid w:val="007D634C"/>
    <w:rsid w:val="007D63D6"/>
    <w:rsid w:val="007D63DE"/>
    <w:rsid w:val="007D6623"/>
    <w:rsid w:val="007D686A"/>
    <w:rsid w:val="007D74A6"/>
    <w:rsid w:val="007D753C"/>
    <w:rsid w:val="007D75B2"/>
    <w:rsid w:val="007D7ABF"/>
    <w:rsid w:val="007D7C8C"/>
    <w:rsid w:val="007E0186"/>
    <w:rsid w:val="007E0A50"/>
    <w:rsid w:val="007E0C04"/>
    <w:rsid w:val="007E0F7C"/>
    <w:rsid w:val="007E11DD"/>
    <w:rsid w:val="007E15F6"/>
    <w:rsid w:val="007E17D6"/>
    <w:rsid w:val="007E1F6C"/>
    <w:rsid w:val="007E229E"/>
    <w:rsid w:val="007E23BA"/>
    <w:rsid w:val="007E23C4"/>
    <w:rsid w:val="007E2856"/>
    <w:rsid w:val="007E2989"/>
    <w:rsid w:val="007E2A07"/>
    <w:rsid w:val="007E2DE0"/>
    <w:rsid w:val="007E2E41"/>
    <w:rsid w:val="007E2F89"/>
    <w:rsid w:val="007E3026"/>
    <w:rsid w:val="007E3494"/>
    <w:rsid w:val="007E35A3"/>
    <w:rsid w:val="007E3914"/>
    <w:rsid w:val="007E3956"/>
    <w:rsid w:val="007E3BBC"/>
    <w:rsid w:val="007E40FF"/>
    <w:rsid w:val="007E43CA"/>
    <w:rsid w:val="007E45EF"/>
    <w:rsid w:val="007E47F7"/>
    <w:rsid w:val="007E4827"/>
    <w:rsid w:val="007E48B2"/>
    <w:rsid w:val="007E4BD4"/>
    <w:rsid w:val="007E4DC3"/>
    <w:rsid w:val="007E522A"/>
    <w:rsid w:val="007E52B5"/>
    <w:rsid w:val="007E58C6"/>
    <w:rsid w:val="007E5CD2"/>
    <w:rsid w:val="007E5D67"/>
    <w:rsid w:val="007E5E00"/>
    <w:rsid w:val="007E5E48"/>
    <w:rsid w:val="007E62BB"/>
    <w:rsid w:val="007E6462"/>
    <w:rsid w:val="007E6688"/>
    <w:rsid w:val="007E670A"/>
    <w:rsid w:val="007E671C"/>
    <w:rsid w:val="007E6AC2"/>
    <w:rsid w:val="007E6AF4"/>
    <w:rsid w:val="007E6D34"/>
    <w:rsid w:val="007E6D82"/>
    <w:rsid w:val="007E7041"/>
    <w:rsid w:val="007E7218"/>
    <w:rsid w:val="007E726F"/>
    <w:rsid w:val="007E76F9"/>
    <w:rsid w:val="007E7DD0"/>
    <w:rsid w:val="007F017B"/>
    <w:rsid w:val="007F018F"/>
    <w:rsid w:val="007F03A6"/>
    <w:rsid w:val="007F0DA0"/>
    <w:rsid w:val="007F13BA"/>
    <w:rsid w:val="007F16A8"/>
    <w:rsid w:val="007F17B0"/>
    <w:rsid w:val="007F1874"/>
    <w:rsid w:val="007F1966"/>
    <w:rsid w:val="007F1D93"/>
    <w:rsid w:val="007F205C"/>
    <w:rsid w:val="007F2301"/>
    <w:rsid w:val="007F286C"/>
    <w:rsid w:val="007F2BC2"/>
    <w:rsid w:val="007F2E82"/>
    <w:rsid w:val="007F2EED"/>
    <w:rsid w:val="007F2F07"/>
    <w:rsid w:val="007F36DB"/>
    <w:rsid w:val="007F3707"/>
    <w:rsid w:val="007F3CF4"/>
    <w:rsid w:val="007F3E4E"/>
    <w:rsid w:val="007F479F"/>
    <w:rsid w:val="007F48EF"/>
    <w:rsid w:val="007F4A27"/>
    <w:rsid w:val="007F4AC4"/>
    <w:rsid w:val="007F4FB3"/>
    <w:rsid w:val="007F4FDD"/>
    <w:rsid w:val="007F5144"/>
    <w:rsid w:val="007F5282"/>
    <w:rsid w:val="007F529D"/>
    <w:rsid w:val="007F52D1"/>
    <w:rsid w:val="007F5870"/>
    <w:rsid w:val="007F5944"/>
    <w:rsid w:val="007F5A64"/>
    <w:rsid w:val="007F5B3B"/>
    <w:rsid w:val="007F5CBB"/>
    <w:rsid w:val="007F5FE1"/>
    <w:rsid w:val="007F6127"/>
    <w:rsid w:val="007F612B"/>
    <w:rsid w:val="007F6320"/>
    <w:rsid w:val="007F6DE1"/>
    <w:rsid w:val="007F6FDE"/>
    <w:rsid w:val="007F70AE"/>
    <w:rsid w:val="007F71FB"/>
    <w:rsid w:val="007F75B9"/>
    <w:rsid w:val="007F75EF"/>
    <w:rsid w:val="007F7835"/>
    <w:rsid w:val="00800251"/>
    <w:rsid w:val="0080048D"/>
    <w:rsid w:val="00800B00"/>
    <w:rsid w:val="00800E38"/>
    <w:rsid w:val="00800E66"/>
    <w:rsid w:val="0080197E"/>
    <w:rsid w:val="00801AAB"/>
    <w:rsid w:val="00801AAC"/>
    <w:rsid w:val="00801B10"/>
    <w:rsid w:val="00801B19"/>
    <w:rsid w:val="00801E9D"/>
    <w:rsid w:val="008020D7"/>
    <w:rsid w:val="00802464"/>
    <w:rsid w:val="008027A8"/>
    <w:rsid w:val="008027BB"/>
    <w:rsid w:val="008029F5"/>
    <w:rsid w:val="00802A43"/>
    <w:rsid w:val="008031BD"/>
    <w:rsid w:val="0080336E"/>
    <w:rsid w:val="008034AB"/>
    <w:rsid w:val="00803705"/>
    <w:rsid w:val="008037D3"/>
    <w:rsid w:val="00803D4C"/>
    <w:rsid w:val="00803F57"/>
    <w:rsid w:val="0080458C"/>
    <w:rsid w:val="008047DA"/>
    <w:rsid w:val="00804B70"/>
    <w:rsid w:val="00804FD3"/>
    <w:rsid w:val="008051D8"/>
    <w:rsid w:val="008058DC"/>
    <w:rsid w:val="00805BBB"/>
    <w:rsid w:val="008060D3"/>
    <w:rsid w:val="0080610C"/>
    <w:rsid w:val="0080630A"/>
    <w:rsid w:val="00806328"/>
    <w:rsid w:val="008065FD"/>
    <w:rsid w:val="008069C6"/>
    <w:rsid w:val="00806A73"/>
    <w:rsid w:val="008075E4"/>
    <w:rsid w:val="00810180"/>
    <w:rsid w:val="00810430"/>
    <w:rsid w:val="008104F2"/>
    <w:rsid w:val="0081063F"/>
    <w:rsid w:val="0081086C"/>
    <w:rsid w:val="00810908"/>
    <w:rsid w:val="00810CEF"/>
    <w:rsid w:val="00810D4A"/>
    <w:rsid w:val="00810D91"/>
    <w:rsid w:val="00811093"/>
    <w:rsid w:val="00811556"/>
    <w:rsid w:val="00811A57"/>
    <w:rsid w:val="00811A89"/>
    <w:rsid w:val="00811D72"/>
    <w:rsid w:val="0081231E"/>
    <w:rsid w:val="00812361"/>
    <w:rsid w:val="008127DE"/>
    <w:rsid w:val="00812B29"/>
    <w:rsid w:val="00812C2A"/>
    <w:rsid w:val="00812C6E"/>
    <w:rsid w:val="00812CA1"/>
    <w:rsid w:val="00813454"/>
    <w:rsid w:val="008134D1"/>
    <w:rsid w:val="008138B9"/>
    <w:rsid w:val="00813987"/>
    <w:rsid w:val="00813BA4"/>
    <w:rsid w:val="00813C3F"/>
    <w:rsid w:val="00813D97"/>
    <w:rsid w:val="0081422D"/>
    <w:rsid w:val="00814281"/>
    <w:rsid w:val="00814330"/>
    <w:rsid w:val="0081455E"/>
    <w:rsid w:val="008145B5"/>
    <w:rsid w:val="00814B8C"/>
    <w:rsid w:val="00814F93"/>
    <w:rsid w:val="00814FD7"/>
    <w:rsid w:val="00815293"/>
    <w:rsid w:val="0081532C"/>
    <w:rsid w:val="0081550C"/>
    <w:rsid w:val="0081558F"/>
    <w:rsid w:val="00815692"/>
    <w:rsid w:val="0081587F"/>
    <w:rsid w:val="00815CCA"/>
    <w:rsid w:val="00815E59"/>
    <w:rsid w:val="008161D8"/>
    <w:rsid w:val="00816410"/>
    <w:rsid w:val="0081645B"/>
    <w:rsid w:val="0081669D"/>
    <w:rsid w:val="0081672C"/>
    <w:rsid w:val="00816AE9"/>
    <w:rsid w:val="00816C09"/>
    <w:rsid w:val="00816D35"/>
    <w:rsid w:val="00817154"/>
    <w:rsid w:val="008174E2"/>
    <w:rsid w:val="008175E4"/>
    <w:rsid w:val="00817606"/>
    <w:rsid w:val="0081762E"/>
    <w:rsid w:val="00817916"/>
    <w:rsid w:val="00817A70"/>
    <w:rsid w:val="00817B02"/>
    <w:rsid w:val="008201C4"/>
    <w:rsid w:val="00820537"/>
    <w:rsid w:val="008207A3"/>
    <w:rsid w:val="008207F4"/>
    <w:rsid w:val="00820C5F"/>
    <w:rsid w:val="00821243"/>
    <w:rsid w:val="00821318"/>
    <w:rsid w:val="00821A1D"/>
    <w:rsid w:val="00821BA3"/>
    <w:rsid w:val="00821BFF"/>
    <w:rsid w:val="00821C3E"/>
    <w:rsid w:val="00821CF5"/>
    <w:rsid w:val="00821F4C"/>
    <w:rsid w:val="00821F94"/>
    <w:rsid w:val="00821FDB"/>
    <w:rsid w:val="0082206E"/>
    <w:rsid w:val="00822211"/>
    <w:rsid w:val="00822376"/>
    <w:rsid w:val="00822892"/>
    <w:rsid w:val="00822A68"/>
    <w:rsid w:val="00822C62"/>
    <w:rsid w:val="00822DCB"/>
    <w:rsid w:val="00823575"/>
    <w:rsid w:val="008235C1"/>
    <w:rsid w:val="008236CC"/>
    <w:rsid w:val="00824101"/>
    <w:rsid w:val="00824426"/>
    <w:rsid w:val="008244D1"/>
    <w:rsid w:val="0082462B"/>
    <w:rsid w:val="00824C18"/>
    <w:rsid w:val="00824EFF"/>
    <w:rsid w:val="00824F02"/>
    <w:rsid w:val="00825102"/>
    <w:rsid w:val="008259CD"/>
    <w:rsid w:val="00826681"/>
    <w:rsid w:val="008267B0"/>
    <w:rsid w:val="00826D77"/>
    <w:rsid w:val="00827055"/>
    <w:rsid w:val="00827098"/>
    <w:rsid w:val="008276D9"/>
    <w:rsid w:val="0082793E"/>
    <w:rsid w:val="00827E12"/>
    <w:rsid w:val="00830440"/>
    <w:rsid w:val="00830926"/>
    <w:rsid w:val="00830E84"/>
    <w:rsid w:val="00830E98"/>
    <w:rsid w:val="00830F6B"/>
    <w:rsid w:val="008311DA"/>
    <w:rsid w:val="0083147D"/>
    <w:rsid w:val="00831482"/>
    <w:rsid w:val="00831D25"/>
    <w:rsid w:val="00831E64"/>
    <w:rsid w:val="00832433"/>
    <w:rsid w:val="008324C2"/>
    <w:rsid w:val="008325FA"/>
    <w:rsid w:val="008328E7"/>
    <w:rsid w:val="00832D0E"/>
    <w:rsid w:val="008330AD"/>
    <w:rsid w:val="008331C6"/>
    <w:rsid w:val="008331FA"/>
    <w:rsid w:val="008332D7"/>
    <w:rsid w:val="00833421"/>
    <w:rsid w:val="0083355D"/>
    <w:rsid w:val="00833F33"/>
    <w:rsid w:val="00833FAA"/>
    <w:rsid w:val="0083416B"/>
    <w:rsid w:val="008341B9"/>
    <w:rsid w:val="00834240"/>
    <w:rsid w:val="00834459"/>
    <w:rsid w:val="00834972"/>
    <w:rsid w:val="00834D63"/>
    <w:rsid w:val="00834E69"/>
    <w:rsid w:val="00834EFA"/>
    <w:rsid w:val="008350A2"/>
    <w:rsid w:val="008351C1"/>
    <w:rsid w:val="00835936"/>
    <w:rsid w:val="00835CD3"/>
    <w:rsid w:val="00836018"/>
    <w:rsid w:val="008360BD"/>
    <w:rsid w:val="008366D4"/>
    <w:rsid w:val="00836B41"/>
    <w:rsid w:val="00836BF4"/>
    <w:rsid w:val="008370FE"/>
    <w:rsid w:val="00837786"/>
    <w:rsid w:val="00837827"/>
    <w:rsid w:val="00837FBC"/>
    <w:rsid w:val="00837FD8"/>
    <w:rsid w:val="0084009A"/>
    <w:rsid w:val="008403BB"/>
    <w:rsid w:val="008405DE"/>
    <w:rsid w:val="0084060F"/>
    <w:rsid w:val="00840701"/>
    <w:rsid w:val="00840904"/>
    <w:rsid w:val="00840908"/>
    <w:rsid w:val="00840944"/>
    <w:rsid w:val="00840998"/>
    <w:rsid w:val="00840C2B"/>
    <w:rsid w:val="0084125F"/>
    <w:rsid w:val="0084127B"/>
    <w:rsid w:val="00841A7E"/>
    <w:rsid w:val="00841C74"/>
    <w:rsid w:val="00841C7D"/>
    <w:rsid w:val="008420BD"/>
    <w:rsid w:val="0084257C"/>
    <w:rsid w:val="0084263A"/>
    <w:rsid w:val="008428A7"/>
    <w:rsid w:val="00842907"/>
    <w:rsid w:val="00842C5F"/>
    <w:rsid w:val="00842C68"/>
    <w:rsid w:val="00842D78"/>
    <w:rsid w:val="00842D80"/>
    <w:rsid w:val="00842EA3"/>
    <w:rsid w:val="00842EF7"/>
    <w:rsid w:val="008432C8"/>
    <w:rsid w:val="00843680"/>
    <w:rsid w:val="00843965"/>
    <w:rsid w:val="00843C37"/>
    <w:rsid w:val="00843CC5"/>
    <w:rsid w:val="00843CD5"/>
    <w:rsid w:val="00843CF7"/>
    <w:rsid w:val="00843EF4"/>
    <w:rsid w:val="008443EA"/>
    <w:rsid w:val="008445FF"/>
    <w:rsid w:val="00844944"/>
    <w:rsid w:val="00844C11"/>
    <w:rsid w:val="00844CB0"/>
    <w:rsid w:val="008454FC"/>
    <w:rsid w:val="00845547"/>
    <w:rsid w:val="008455D0"/>
    <w:rsid w:val="008457CC"/>
    <w:rsid w:val="00845AE6"/>
    <w:rsid w:val="008466F8"/>
    <w:rsid w:val="00846981"/>
    <w:rsid w:val="008469E3"/>
    <w:rsid w:val="00846A00"/>
    <w:rsid w:val="00847464"/>
    <w:rsid w:val="008474F9"/>
    <w:rsid w:val="00847AAC"/>
    <w:rsid w:val="00847C58"/>
    <w:rsid w:val="00847E6A"/>
    <w:rsid w:val="00847E7B"/>
    <w:rsid w:val="00850539"/>
    <w:rsid w:val="008505BC"/>
    <w:rsid w:val="008505D5"/>
    <w:rsid w:val="00850A4B"/>
    <w:rsid w:val="00850DD5"/>
    <w:rsid w:val="00850EBC"/>
    <w:rsid w:val="00851263"/>
    <w:rsid w:val="00851650"/>
    <w:rsid w:val="0085166B"/>
    <w:rsid w:val="008519BE"/>
    <w:rsid w:val="00851C10"/>
    <w:rsid w:val="00851CE2"/>
    <w:rsid w:val="00852498"/>
    <w:rsid w:val="00852D9C"/>
    <w:rsid w:val="00853080"/>
    <w:rsid w:val="0085316B"/>
    <w:rsid w:val="0085324C"/>
    <w:rsid w:val="00853578"/>
    <w:rsid w:val="0085365C"/>
    <w:rsid w:val="00853E1D"/>
    <w:rsid w:val="00853E80"/>
    <w:rsid w:val="00853E93"/>
    <w:rsid w:val="00854000"/>
    <w:rsid w:val="00854142"/>
    <w:rsid w:val="008545B5"/>
    <w:rsid w:val="008546AA"/>
    <w:rsid w:val="00854AF5"/>
    <w:rsid w:val="00854BB6"/>
    <w:rsid w:val="00854ED1"/>
    <w:rsid w:val="00854F1A"/>
    <w:rsid w:val="00854F38"/>
    <w:rsid w:val="00855205"/>
    <w:rsid w:val="00855222"/>
    <w:rsid w:val="008553BD"/>
    <w:rsid w:val="008553CC"/>
    <w:rsid w:val="008557DF"/>
    <w:rsid w:val="00855CBC"/>
    <w:rsid w:val="00855F51"/>
    <w:rsid w:val="00856128"/>
    <w:rsid w:val="00856214"/>
    <w:rsid w:val="00856308"/>
    <w:rsid w:val="008566FC"/>
    <w:rsid w:val="00856701"/>
    <w:rsid w:val="0085673D"/>
    <w:rsid w:val="00856BC9"/>
    <w:rsid w:val="0085717E"/>
    <w:rsid w:val="008574AE"/>
    <w:rsid w:val="008576A7"/>
    <w:rsid w:val="00857E00"/>
    <w:rsid w:val="00857E99"/>
    <w:rsid w:val="008600D1"/>
    <w:rsid w:val="0086020A"/>
    <w:rsid w:val="008602BF"/>
    <w:rsid w:val="00860390"/>
    <w:rsid w:val="008605C7"/>
    <w:rsid w:val="008605D4"/>
    <w:rsid w:val="00860750"/>
    <w:rsid w:val="00860BCB"/>
    <w:rsid w:val="00860FEB"/>
    <w:rsid w:val="0086142C"/>
    <w:rsid w:val="008614F3"/>
    <w:rsid w:val="008615E9"/>
    <w:rsid w:val="00861C73"/>
    <w:rsid w:val="00861D8A"/>
    <w:rsid w:val="00861E9B"/>
    <w:rsid w:val="00861F5D"/>
    <w:rsid w:val="0086202C"/>
    <w:rsid w:val="0086255E"/>
    <w:rsid w:val="0086264F"/>
    <w:rsid w:val="0086270E"/>
    <w:rsid w:val="0086274A"/>
    <w:rsid w:val="008628A3"/>
    <w:rsid w:val="00862A08"/>
    <w:rsid w:val="00862A89"/>
    <w:rsid w:val="00862CF3"/>
    <w:rsid w:val="008630F3"/>
    <w:rsid w:val="008637E2"/>
    <w:rsid w:val="008638B2"/>
    <w:rsid w:val="0086419C"/>
    <w:rsid w:val="00864454"/>
    <w:rsid w:val="00864529"/>
    <w:rsid w:val="00864688"/>
    <w:rsid w:val="008646B4"/>
    <w:rsid w:val="0086490A"/>
    <w:rsid w:val="00864F5B"/>
    <w:rsid w:val="008652A1"/>
    <w:rsid w:val="00865669"/>
    <w:rsid w:val="00865B61"/>
    <w:rsid w:val="00866A0E"/>
    <w:rsid w:val="00866BCB"/>
    <w:rsid w:val="00866D55"/>
    <w:rsid w:val="0086707E"/>
    <w:rsid w:val="0086759A"/>
    <w:rsid w:val="00867876"/>
    <w:rsid w:val="00867BA8"/>
    <w:rsid w:val="00867D6E"/>
    <w:rsid w:val="00867D74"/>
    <w:rsid w:val="00867E47"/>
    <w:rsid w:val="008701E5"/>
    <w:rsid w:val="00870510"/>
    <w:rsid w:val="008705AB"/>
    <w:rsid w:val="008708A5"/>
    <w:rsid w:val="008708AC"/>
    <w:rsid w:val="00870A1E"/>
    <w:rsid w:val="00870BAA"/>
    <w:rsid w:val="00870D4B"/>
    <w:rsid w:val="00870EE5"/>
    <w:rsid w:val="0087116E"/>
    <w:rsid w:val="008711E9"/>
    <w:rsid w:val="008711F8"/>
    <w:rsid w:val="008714CA"/>
    <w:rsid w:val="00871A4E"/>
    <w:rsid w:val="00871D7F"/>
    <w:rsid w:val="00872060"/>
    <w:rsid w:val="0087252C"/>
    <w:rsid w:val="00872629"/>
    <w:rsid w:val="008726C1"/>
    <w:rsid w:val="008728A4"/>
    <w:rsid w:val="00873222"/>
    <w:rsid w:val="008736DB"/>
    <w:rsid w:val="0087381E"/>
    <w:rsid w:val="00873A1A"/>
    <w:rsid w:val="00873CC5"/>
    <w:rsid w:val="00873DE5"/>
    <w:rsid w:val="00874234"/>
    <w:rsid w:val="008746FD"/>
    <w:rsid w:val="0087479D"/>
    <w:rsid w:val="00874893"/>
    <w:rsid w:val="00874C49"/>
    <w:rsid w:val="00875433"/>
    <w:rsid w:val="008757AE"/>
    <w:rsid w:val="0087581C"/>
    <w:rsid w:val="00875AF5"/>
    <w:rsid w:val="008765DE"/>
    <w:rsid w:val="0087671B"/>
    <w:rsid w:val="00876741"/>
    <w:rsid w:val="00876905"/>
    <w:rsid w:val="00876BD0"/>
    <w:rsid w:val="00876CA8"/>
    <w:rsid w:val="00876DBE"/>
    <w:rsid w:val="00876E33"/>
    <w:rsid w:val="00877169"/>
    <w:rsid w:val="00877236"/>
    <w:rsid w:val="00877312"/>
    <w:rsid w:val="008773F5"/>
    <w:rsid w:val="00877A21"/>
    <w:rsid w:val="0088005E"/>
    <w:rsid w:val="00880699"/>
    <w:rsid w:val="0088097E"/>
    <w:rsid w:val="00880FB7"/>
    <w:rsid w:val="00881094"/>
    <w:rsid w:val="008814C0"/>
    <w:rsid w:val="008817F7"/>
    <w:rsid w:val="00881825"/>
    <w:rsid w:val="008819A1"/>
    <w:rsid w:val="00881ADD"/>
    <w:rsid w:val="00881B3B"/>
    <w:rsid w:val="00881D83"/>
    <w:rsid w:val="0088248D"/>
    <w:rsid w:val="00882C37"/>
    <w:rsid w:val="00882DBB"/>
    <w:rsid w:val="008832D7"/>
    <w:rsid w:val="0088358C"/>
    <w:rsid w:val="008839D4"/>
    <w:rsid w:val="00883DBF"/>
    <w:rsid w:val="00883E7D"/>
    <w:rsid w:val="00883EF3"/>
    <w:rsid w:val="00883FA0"/>
    <w:rsid w:val="0088434D"/>
    <w:rsid w:val="00884366"/>
    <w:rsid w:val="008847AF"/>
    <w:rsid w:val="0088491C"/>
    <w:rsid w:val="00884B4C"/>
    <w:rsid w:val="00884BD5"/>
    <w:rsid w:val="008850A6"/>
    <w:rsid w:val="00885121"/>
    <w:rsid w:val="008851DE"/>
    <w:rsid w:val="00885B41"/>
    <w:rsid w:val="00885E9E"/>
    <w:rsid w:val="008861A5"/>
    <w:rsid w:val="00886477"/>
    <w:rsid w:val="00886490"/>
    <w:rsid w:val="0088657A"/>
    <w:rsid w:val="00886621"/>
    <w:rsid w:val="00886D1B"/>
    <w:rsid w:val="00886D52"/>
    <w:rsid w:val="00887A13"/>
    <w:rsid w:val="00887F87"/>
    <w:rsid w:val="00890A16"/>
    <w:rsid w:val="00890D29"/>
    <w:rsid w:val="00890DB1"/>
    <w:rsid w:val="0089101C"/>
    <w:rsid w:val="00891118"/>
    <w:rsid w:val="008913D9"/>
    <w:rsid w:val="008915A2"/>
    <w:rsid w:val="00891C96"/>
    <w:rsid w:val="00891E78"/>
    <w:rsid w:val="00891EA5"/>
    <w:rsid w:val="00891EFF"/>
    <w:rsid w:val="00892388"/>
    <w:rsid w:val="00892392"/>
    <w:rsid w:val="00892477"/>
    <w:rsid w:val="00892640"/>
    <w:rsid w:val="008927ED"/>
    <w:rsid w:val="00892B41"/>
    <w:rsid w:val="00893176"/>
    <w:rsid w:val="00893273"/>
    <w:rsid w:val="00893527"/>
    <w:rsid w:val="00893B74"/>
    <w:rsid w:val="00893C9A"/>
    <w:rsid w:val="00893F73"/>
    <w:rsid w:val="00894140"/>
    <w:rsid w:val="008942BE"/>
    <w:rsid w:val="008943FC"/>
    <w:rsid w:val="00894599"/>
    <w:rsid w:val="0089494B"/>
    <w:rsid w:val="00894E96"/>
    <w:rsid w:val="00895032"/>
    <w:rsid w:val="00895924"/>
    <w:rsid w:val="00895F8A"/>
    <w:rsid w:val="00895FC2"/>
    <w:rsid w:val="0089618F"/>
    <w:rsid w:val="008962A5"/>
    <w:rsid w:val="00896964"/>
    <w:rsid w:val="00896CD8"/>
    <w:rsid w:val="00896E5E"/>
    <w:rsid w:val="00896F9F"/>
    <w:rsid w:val="0089738D"/>
    <w:rsid w:val="00897528"/>
    <w:rsid w:val="00897661"/>
    <w:rsid w:val="0089779C"/>
    <w:rsid w:val="0089784F"/>
    <w:rsid w:val="008978EB"/>
    <w:rsid w:val="008A0316"/>
    <w:rsid w:val="008A0478"/>
    <w:rsid w:val="008A09D2"/>
    <w:rsid w:val="008A0CBE"/>
    <w:rsid w:val="008A0D65"/>
    <w:rsid w:val="008A1000"/>
    <w:rsid w:val="008A10A9"/>
    <w:rsid w:val="008A10E5"/>
    <w:rsid w:val="008A11C2"/>
    <w:rsid w:val="008A13C9"/>
    <w:rsid w:val="008A1910"/>
    <w:rsid w:val="008A1F31"/>
    <w:rsid w:val="008A2244"/>
    <w:rsid w:val="008A25C3"/>
    <w:rsid w:val="008A2D4C"/>
    <w:rsid w:val="008A2F52"/>
    <w:rsid w:val="008A2FCD"/>
    <w:rsid w:val="008A36E8"/>
    <w:rsid w:val="008A3804"/>
    <w:rsid w:val="008A38C0"/>
    <w:rsid w:val="008A3AA9"/>
    <w:rsid w:val="008A4345"/>
    <w:rsid w:val="008A480A"/>
    <w:rsid w:val="008A492F"/>
    <w:rsid w:val="008A496A"/>
    <w:rsid w:val="008A4A10"/>
    <w:rsid w:val="008A4F14"/>
    <w:rsid w:val="008A509B"/>
    <w:rsid w:val="008A53ED"/>
    <w:rsid w:val="008A57B5"/>
    <w:rsid w:val="008A5812"/>
    <w:rsid w:val="008A59FF"/>
    <w:rsid w:val="008A5C79"/>
    <w:rsid w:val="008A5EAC"/>
    <w:rsid w:val="008A5F9A"/>
    <w:rsid w:val="008A65C0"/>
    <w:rsid w:val="008A6FF4"/>
    <w:rsid w:val="008A703D"/>
    <w:rsid w:val="008A7839"/>
    <w:rsid w:val="008A79F2"/>
    <w:rsid w:val="008A7C08"/>
    <w:rsid w:val="008B0185"/>
    <w:rsid w:val="008B01E2"/>
    <w:rsid w:val="008B020A"/>
    <w:rsid w:val="008B060A"/>
    <w:rsid w:val="008B072C"/>
    <w:rsid w:val="008B0FB6"/>
    <w:rsid w:val="008B107A"/>
    <w:rsid w:val="008B12B6"/>
    <w:rsid w:val="008B14F2"/>
    <w:rsid w:val="008B15B2"/>
    <w:rsid w:val="008B1B5E"/>
    <w:rsid w:val="008B1BDC"/>
    <w:rsid w:val="008B1D17"/>
    <w:rsid w:val="008B1E7D"/>
    <w:rsid w:val="008B25A2"/>
    <w:rsid w:val="008B2726"/>
    <w:rsid w:val="008B2A44"/>
    <w:rsid w:val="008B2AE8"/>
    <w:rsid w:val="008B2FA8"/>
    <w:rsid w:val="008B30C7"/>
    <w:rsid w:val="008B32BD"/>
    <w:rsid w:val="008B357F"/>
    <w:rsid w:val="008B3A2B"/>
    <w:rsid w:val="008B4D50"/>
    <w:rsid w:val="008B4D67"/>
    <w:rsid w:val="008B4E96"/>
    <w:rsid w:val="008B4ED7"/>
    <w:rsid w:val="008B546D"/>
    <w:rsid w:val="008B55D7"/>
    <w:rsid w:val="008B605E"/>
    <w:rsid w:val="008B626C"/>
    <w:rsid w:val="008B63D2"/>
    <w:rsid w:val="008B67E2"/>
    <w:rsid w:val="008B6A09"/>
    <w:rsid w:val="008B6FC1"/>
    <w:rsid w:val="008B7145"/>
    <w:rsid w:val="008B7185"/>
    <w:rsid w:val="008B72EA"/>
    <w:rsid w:val="008B7362"/>
    <w:rsid w:val="008B73F2"/>
    <w:rsid w:val="008B75C8"/>
    <w:rsid w:val="008B75E3"/>
    <w:rsid w:val="008B775D"/>
    <w:rsid w:val="008B7856"/>
    <w:rsid w:val="008B7A0E"/>
    <w:rsid w:val="008B7A4F"/>
    <w:rsid w:val="008B7BBC"/>
    <w:rsid w:val="008C0140"/>
    <w:rsid w:val="008C0719"/>
    <w:rsid w:val="008C0758"/>
    <w:rsid w:val="008C0769"/>
    <w:rsid w:val="008C086F"/>
    <w:rsid w:val="008C08B9"/>
    <w:rsid w:val="008C09A1"/>
    <w:rsid w:val="008C0D49"/>
    <w:rsid w:val="008C1052"/>
    <w:rsid w:val="008C1088"/>
    <w:rsid w:val="008C1255"/>
    <w:rsid w:val="008C1882"/>
    <w:rsid w:val="008C1DE3"/>
    <w:rsid w:val="008C1FD7"/>
    <w:rsid w:val="008C21CD"/>
    <w:rsid w:val="008C2239"/>
    <w:rsid w:val="008C23DF"/>
    <w:rsid w:val="008C2778"/>
    <w:rsid w:val="008C2ABF"/>
    <w:rsid w:val="008C32B3"/>
    <w:rsid w:val="008C34BF"/>
    <w:rsid w:val="008C39ED"/>
    <w:rsid w:val="008C3E7B"/>
    <w:rsid w:val="008C3E85"/>
    <w:rsid w:val="008C4107"/>
    <w:rsid w:val="008C4367"/>
    <w:rsid w:val="008C43D7"/>
    <w:rsid w:val="008C478D"/>
    <w:rsid w:val="008C47EE"/>
    <w:rsid w:val="008C48E2"/>
    <w:rsid w:val="008C4E44"/>
    <w:rsid w:val="008C50EC"/>
    <w:rsid w:val="008C51ED"/>
    <w:rsid w:val="008C55E0"/>
    <w:rsid w:val="008C5618"/>
    <w:rsid w:val="008C5ECF"/>
    <w:rsid w:val="008C5F01"/>
    <w:rsid w:val="008C611F"/>
    <w:rsid w:val="008C62DA"/>
    <w:rsid w:val="008C6387"/>
    <w:rsid w:val="008C6C40"/>
    <w:rsid w:val="008C7359"/>
    <w:rsid w:val="008C75B6"/>
    <w:rsid w:val="008C762D"/>
    <w:rsid w:val="008C782B"/>
    <w:rsid w:val="008C7A39"/>
    <w:rsid w:val="008C7FCD"/>
    <w:rsid w:val="008C7FD0"/>
    <w:rsid w:val="008D0013"/>
    <w:rsid w:val="008D00D1"/>
    <w:rsid w:val="008D0109"/>
    <w:rsid w:val="008D048B"/>
    <w:rsid w:val="008D04CB"/>
    <w:rsid w:val="008D07C5"/>
    <w:rsid w:val="008D09BE"/>
    <w:rsid w:val="008D0D07"/>
    <w:rsid w:val="008D1827"/>
    <w:rsid w:val="008D18A5"/>
    <w:rsid w:val="008D209F"/>
    <w:rsid w:val="008D20A2"/>
    <w:rsid w:val="008D23B0"/>
    <w:rsid w:val="008D2451"/>
    <w:rsid w:val="008D2543"/>
    <w:rsid w:val="008D2705"/>
    <w:rsid w:val="008D2B5D"/>
    <w:rsid w:val="008D2CE5"/>
    <w:rsid w:val="008D395E"/>
    <w:rsid w:val="008D3BA5"/>
    <w:rsid w:val="008D3CB4"/>
    <w:rsid w:val="008D4AD6"/>
    <w:rsid w:val="008D4FBD"/>
    <w:rsid w:val="008D56A3"/>
    <w:rsid w:val="008D624F"/>
    <w:rsid w:val="008D6333"/>
    <w:rsid w:val="008D645B"/>
    <w:rsid w:val="008D67AB"/>
    <w:rsid w:val="008D67D7"/>
    <w:rsid w:val="008D67F9"/>
    <w:rsid w:val="008D7201"/>
    <w:rsid w:val="008D72AF"/>
    <w:rsid w:val="008D732A"/>
    <w:rsid w:val="008D7548"/>
    <w:rsid w:val="008E01E5"/>
    <w:rsid w:val="008E0350"/>
    <w:rsid w:val="008E06C2"/>
    <w:rsid w:val="008E090B"/>
    <w:rsid w:val="008E0CB7"/>
    <w:rsid w:val="008E0F06"/>
    <w:rsid w:val="008E0F7D"/>
    <w:rsid w:val="008E16C5"/>
    <w:rsid w:val="008E1D5F"/>
    <w:rsid w:val="008E21EF"/>
    <w:rsid w:val="008E21F8"/>
    <w:rsid w:val="008E28EA"/>
    <w:rsid w:val="008E2BA8"/>
    <w:rsid w:val="008E2C25"/>
    <w:rsid w:val="008E2C6F"/>
    <w:rsid w:val="008E2DFA"/>
    <w:rsid w:val="008E2E07"/>
    <w:rsid w:val="008E2EE1"/>
    <w:rsid w:val="008E3496"/>
    <w:rsid w:val="008E3AB6"/>
    <w:rsid w:val="008E3B49"/>
    <w:rsid w:val="008E3DB5"/>
    <w:rsid w:val="008E4882"/>
    <w:rsid w:val="008E4889"/>
    <w:rsid w:val="008E4A34"/>
    <w:rsid w:val="008E4A8B"/>
    <w:rsid w:val="008E4CDC"/>
    <w:rsid w:val="008E4E9C"/>
    <w:rsid w:val="008E5234"/>
    <w:rsid w:val="008E524B"/>
    <w:rsid w:val="008E5284"/>
    <w:rsid w:val="008E5421"/>
    <w:rsid w:val="008E57BE"/>
    <w:rsid w:val="008E5A9D"/>
    <w:rsid w:val="008E5DDF"/>
    <w:rsid w:val="008E617E"/>
    <w:rsid w:val="008E6222"/>
    <w:rsid w:val="008E65E4"/>
    <w:rsid w:val="008E69C1"/>
    <w:rsid w:val="008E6D08"/>
    <w:rsid w:val="008E6F4A"/>
    <w:rsid w:val="008E703D"/>
    <w:rsid w:val="008E7984"/>
    <w:rsid w:val="008E7CDD"/>
    <w:rsid w:val="008E7D42"/>
    <w:rsid w:val="008E7DBA"/>
    <w:rsid w:val="008E7E74"/>
    <w:rsid w:val="008F07BB"/>
    <w:rsid w:val="008F0B7E"/>
    <w:rsid w:val="008F0C9E"/>
    <w:rsid w:val="008F0E11"/>
    <w:rsid w:val="008F1234"/>
    <w:rsid w:val="008F13EE"/>
    <w:rsid w:val="008F1501"/>
    <w:rsid w:val="008F1660"/>
    <w:rsid w:val="008F16BB"/>
    <w:rsid w:val="008F1767"/>
    <w:rsid w:val="008F1B43"/>
    <w:rsid w:val="008F1F70"/>
    <w:rsid w:val="008F211A"/>
    <w:rsid w:val="008F21EC"/>
    <w:rsid w:val="008F2398"/>
    <w:rsid w:val="008F26AA"/>
    <w:rsid w:val="008F2CB6"/>
    <w:rsid w:val="008F347D"/>
    <w:rsid w:val="008F3649"/>
    <w:rsid w:val="008F36CD"/>
    <w:rsid w:val="008F3862"/>
    <w:rsid w:val="008F38C1"/>
    <w:rsid w:val="008F3D40"/>
    <w:rsid w:val="008F4189"/>
    <w:rsid w:val="008F45BF"/>
    <w:rsid w:val="008F46DD"/>
    <w:rsid w:val="008F5416"/>
    <w:rsid w:val="008F592F"/>
    <w:rsid w:val="008F6015"/>
    <w:rsid w:val="008F6062"/>
    <w:rsid w:val="008F6205"/>
    <w:rsid w:val="008F6407"/>
    <w:rsid w:val="008F6409"/>
    <w:rsid w:val="008F674D"/>
    <w:rsid w:val="008F67A2"/>
    <w:rsid w:val="008F681D"/>
    <w:rsid w:val="008F6AA3"/>
    <w:rsid w:val="008F6B42"/>
    <w:rsid w:val="008F7023"/>
    <w:rsid w:val="008F7039"/>
    <w:rsid w:val="008F719B"/>
    <w:rsid w:val="008F71F5"/>
    <w:rsid w:val="008F737C"/>
    <w:rsid w:val="008F7567"/>
    <w:rsid w:val="008F7B0E"/>
    <w:rsid w:val="009001E2"/>
    <w:rsid w:val="0090030D"/>
    <w:rsid w:val="00900659"/>
    <w:rsid w:val="0090087D"/>
    <w:rsid w:val="00900ECB"/>
    <w:rsid w:val="009015D8"/>
    <w:rsid w:val="00901C55"/>
    <w:rsid w:val="00901FEA"/>
    <w:rsid w:val="00902AEA"/>
    <w:rsid w:val="00902C35"/>
    <w:rsid w:val="00902FCA"/>
    <w:rsid w:val="00903316"/>
    <w:rsid w:val="0090331B"/>
    <w:rsid w:val="0090336C"/>
    <w:rsid w:val="00903806"/>
    <w:rsid w:val="0090417A"/>
    <w:rsid w:val="0090421B"/>
    <w:rsid w:val="00904461"/>
    <w:rsid w:val="00904648"/>
    <w:rsid w:val="009046FC"/>
    <w:rsid w:val="00904918"/>
    <w:rsid w:val="00904D22"/>
    <w:rsid w:val="00905120"/>
    <w:rsid w:val="0090546E"/>
    <w:rsid w:val="0090557D"/>
    <w:rsid w:val="009056B2"/>
    <w:rsid w:val="0090595D"/>
    <w:rsid w:val="00905988"/>
    <w:rsid w:val="00905B41"/>
    <w:rsid w:val="00905CA7"/>
    <w:rsid w:val="00905D13"/>
    <w:rsid w:val="0090625E"/>
    <w:rsid w:val="0090625F"/>
    <w:rsid w:val="009063EC"/>
    <w:rsid w:val="0090640C"/>
    <w:rsid w:val="00906599"/>
    <w:rsid w:val="009065AD"/>
    <w:rsid w:val="00906634"/>
    <w:rsid w:val="00906792"/>
    <w:rsid w:val="0090685E"/>
    <w:rsid w:val="00906B1F"/>
    <w:rsid w:val="00906CCD"/>
    <w:rsid w:val="00906E6E"/>
    <w:rsid w:val="00906EA8"/>
    <w:rsid w:val="00906F5F"/>
    <w:rsid w:val="0090720D"/>
    <w:rsid w:val="00907219"/>
    <w:rsid w:val="0090738E"/>
    <w:rsid w:val="0090739D"/>
    <w:rsid w:val="00907939"/>
    <w:rsid w:val="00907C95"/>
    <w:rsid w:val="00907E29"/>
    <w:rsid w:val="00907EA9"/>
    <w:rsid w:val="00907F8F"/>
    <w:rsid w:val="009102E1"/>
    <w:rsid w:val="0091049E"/>
    <w:rsid w:val="00910676"/>
    <w:rsid w:val="0091077D"/>
    <w:rsid w:val="00910ABF"/>
    <w:rsid w:val="00910C2B"/>
    <w:rsid w:val="00910DD8"/>
    <w:rsid w:val="00910E72"/>
    <w:rsid w:val="00910F4E"/>
    <w:rsid w:val="00911157"/>
    <w:rsid w:val="009114D5"/>
    <w:rsid w:val="0091190B"/>
    <w:rsid w:val="00911B34"/>
    <w:rsid w:val="00911C21"/>
    <w:rsid w:val="009121DF"/>
    <w:rsid w:val="0091273B"/>
    <w:rsid w:val="00912CCF"/>
    <w:rsid w:val="00912F1A"/>
    <w:rsid w:val="00912FB8"/>
    <w:rsid w:val="00913006"/>
    <w:rsid w:val="009130D7"/>
    <w:rsid w:val="009133D7"/>
    <w:rsid w:val="0091343A"/>
    <w:rsid w:val="0091345F"/>
    <w:rsid w:val="009134FB"/>
    <w:rsid w:val="00913B17"/>
    <w:rsid w:val="00913EBF"/>
    <w:rsid w:val="00913F39"/>
    <w:rsid w:val="00914132"/>
    <w:rsid w:val="00914756"/>
    <w:rsid w:val="009147A9"/>
    <w:rsid w:val="0091494E"/>
    <w:rsid w:val="00914C35"/>
    <w:rsid w:val="009157CE"/>
    <w:rsid w:val="009157E4"/>
    <w:rsid w:val="00915B41"/>
    <w:rsid w:val="00915BA2"/>
    <w:rsid w:val="00915BFB"/>
    <w:rsid w:val="00915E8F"/>
    <w:rsid w:val="00916027"/>
    <w:rsid w:val="00916278"/>
    <w:rsid w:val="009163AB"/>
    <w:rsid w:val="0091676F"/>
    <w:rsid w:val="0091678E"/>
    <w:rsid w:val="00916A5F"/>
    <w:rsid w:val="00916EA2"/>
    <w:rsid w:val="00916EDB"/>
    <w:rsid w:val="00916FE2"/>
    <w:rsid w:val="009172D4"/>
    <w:rsid w:val="0091735A"/>
    <w:rsid w:val="00917644"/>
    <w:rsid w:val="00917B63"/>
    <w:rsid w:val="00917C94"/>
    <w:rsid w:val="00917CB5"/>
    <w:rsid w:val="0092026B"/>
    <w:rsid w:val="0092032F"/>
    <w:rsid w:val="00920602"/>
    <w:rsid w:val="00920B27"/>
    <w:rsid w:val="00920D98"/>
    <w:rsid w:val="00920F0E"/>
    <w:rsid w:val="00920FB2"/>
    <w:rsid w:val="0092122B"/>
    <w:rsid w:val="009212C7"/>
    <w:rsid w:val="00921783"/>
    <w:rsid w:val="00921A2C"/>
    <w:rsid w:val="00922008"/>
    <w:rsid w:val="00922061"/>
    <w:rsid w:val="0092230D"/>
    <w:rsid w:val="009229EA"/>
    <w:rsid w:val="00923238"/>
    <w:rsid w:val="009239C2"/>
    <w:rsid w:val="00923B56"/>
    <w:rsid w:val="00923BEE"/>
    <w:rsid w:val="00923C31"/>
    <w:rsid w:val="00923D89"/>
    <w:rsid w:val="00924880"/>
    <w:rsid w:val="0092492A"/>
    <w:rsid w:val="00924BB9"/>
    <w:rsid w:val="00924EC4"/>
    <w:rsid w:val="0092503F"/>
    <w:rsid w:val="009254C2"/>
    <w:rsid w:val="009258B3"/>
    <w:rsid w:val="00925A51"/>
    <w:rsid w:val="00925B29"/>
    <w:rsid w:val="00925BC6"/>
    <w:rsid w:val="00925D04"/>
    <w:rsid w:val="00925D53"/>
    <w:rsid w:val="00925D82"/>
    <w:rsid w:val="00925E93"/>
    <w:rsid w:val="00925EB2"/>
    <w:rsid w:val="00926009"/>
    <w:rsid w:val="00926509"/>
    <w:rsid w:val="009265BD"/>
    <w:rsid w:val="009267D7"/>
    <w:rsid w:val="0092691F"/>
    <w:rsid w:val="0092707A"/>
    <w:rsid w:val="00927219"/>
    <w:rsid w:val="009272C4"/>
    <w:rsid w:val="0092753E"/>
    <w:rsid w:val="009275BC"/>
    <w:rsid w:val="00927AB2"/>
    <w:rsid w:val="00927C43"/>
    <w:rsid w:val="00927D7A"/>
    <w:rsid w:val="00927DC1"/>
    <w:rsid w:val="00930316"/>
    <w:rsid w:val="0093043D"/>
    <w:rsid w:val="009305F2"/>
    <w:rsid w:val="0093085C"/>
    <w:rsid w:val="00930F9C"/>
    <w:rsid w:val="00930FD3"/>
    <w:rsid w:val="0093149E"/>
    <w:rsid w:val="00931554"/>
    <w:rsid w:val="0093185E"/>
    <w:rsid w:val="00931993"/>
    <w:rsid w:val="00931B7E"/>
    <w:rsid w:val="00931EDF"/>
    <w:rsid w:val="0093251C"/>
    <w:rsid w:val="0093252E"/>
    <w:rsid w:val="009327F6"/>
    <w:rsid w:val="00932974"/>
    <w:rsid w:val="00932A17"/>
    <w:rsid w:val="00932E8D"/>
    <w:rsid w:val="00932F54"/>
    <w:rsid w:val="00932FB4"/>
    <w:rsid w:val="00933029"/>
    <w:rsid w:val="0093314B"/>
    <w:rsid w:val="00933473"/>
    <w:rsid w:val="009337B6"/>
    <w:rsid w:val="0093388C"/>
    <w:rsid w:val="009338C4"/>
    <w:rsid w:val="009338EB"/>
    <w:rsid w:val="00933BB8"/>
    <w:rsid w:val="0093412C"/>
    <w:rsid w:val="00934732"/>
    <w:rsid w:val="00934FEF"/>
    <w:rsid w:val="009355A6"/>
    <w:rsid w:val="00935851"/>
    <w:rsid w:val="00935DB7"/>
    <w:rsid w:val="00935FCB"/>
    <w:rsid w:val="0093602D"/>
    <w:rsid w:val="009361BD"/>
    <w:rsid w:val="009370E2"/>
    <w:rsid w:val="00937262"/>
    <w:rsid w:val="009373F3"/>
    <w:rsid w:val="0093758A"/>
    <w:rsid w:val="009375DD"/>
    <w:rsid w:val="00937688"/>
    <w:rsid w:val="00937951"/>
    <w:rsid w:val="00937A7E"/>
    <w:rsid w:val="00937CDC"/>
    <w:rsid w:val="009402B1"/>
    <w:rsid w:val="00940429"/>
    <w:rsid w:val="00940723"/>
    <w:rsid w:val="009408B2"/>
    <w:rsid w:val="00940902"/>
    <w:rsid w:val="00940CA8"/>
    <w:rsid w:val="00940D9C"/>
    <w:rsid w:val="0094104C"/>
    <w:rsid w:val="00941308"/>
    <w:rsid w:val="009414E3"/>
    <w:rsid w:val="00941729"/>
    <w:rsid w:val="00941815"/>
    <w:rsid w:val="0094188E"/>
    <w:rsid w:val="00941960"/>
    <w:rsid w:val="00941B76"/>
    <w:rsid w:val="00941F03"/>
    <w:rsid w:val="009421BA"/>
    <w:rsid w:val="00942350"/>
    <w:rsid w:val="00942411"/>
    <w:rsid w:val="009426C3"/>
    <w:rsid w:val="00942913"/>
    <w:rsid w:val="009429CE"/>
    <w:rsid w:val="00942F06"/>
    <w:rsid w:val="00942F73"/>
    <w:rsid w:val="00943605"/>
    <w:rsid w:val="009436E9"/>
    <w:rsid w:val="00943CC7"/>
    <w:rsid w:val="00944019"/>
    <w:rsid w:val="0094417F"/>
    <w:rsid w:val="009442CD"/>
    <w:rsid w:val="00945297"/>
    <w:rsid w:val="009454EF"/>
    <w:rsid w:val="0094565D"/>
    <w:rsid w:val="009458B6"/>
    <w:rsid w:val="00946222"/>
    <w:rsid w:val="00946367"/>
    <w:rsid w:val="009465C5"/>
    <w:rsid w:val="009467E7"/>
    <w:rsid w:val="0094693D"/>
    <w:rsid w:val="00946C76"/>
    <w:rsid w:val="00946C87"/>
    <w:rsid w:val="00946D85"/>
    <w:rsid w:val="00946E7A"/>
    <w:rsid w:val="009472CB"/>
    <w:rsid w:val="009472E7"/>
    <w:rsid w:val="00947471"/>
    <w:rsid w:val="00947720"/>
    <w:rsid w:val="00947E39"/>
    <w:rsid w:val="009500E9"/>
    <w:rsid w:val="009502E8"/>
    <w:rsid w:val="009504C9"/>
    <w:rsid w:val="00950596"/>
    <w:rsid w:val="00950CC7"/>
    <w:rsid w:val="00950CE0"/>
    <w:rsid w:val="00951068"/>
    <w:rsid w:val="009510DA"/>
    <w:rsid w:val="0095112B"/>
    <w:rsid w:val="0095119D"/>
    <w:rsid w:val="009512DD"/>
    <w:rsid w:val="00951314"/>
    <w:rsid w:val="00951396"/>
    <w:rsid w:val="0095139E"/>
    <w:rsid w:val="00951487"/>
    <w:rsid w:val="00951596"/>
    <w:rsid w:val="00951729"/>
    <w:rsid w:val="009517C0"/>
    <w:rsid w:val="00951BD3"/>
    <w:rsid w:val="00951BFA"/>
    <w:rsid w:val="00952663"/>
    <w:rsid w:val="00952796"/>
    <w:rsid w:val="00952806"/>
    <w:rsid w:val="009528B8"/>
    <w:rsid w:val="009529B8"/>
    <w:rsid w:val="00952B1D"/>
    <w:rsid w:val="00953321"/>
    <w:rsid w:val="00953856"/>
    <w:rsid w:val="00953BA0"/>
    <w:rsid w:val="00953C60"/>
    <w:rsid w:val="00953E11"/>
    <w:rsid w:val="009546F3"/>
    <w:rsid w:val="00955942"/>
    <w:rsid w:val="00956338"/>
    <w:rsid w:val="00956382"/>
    <w:rsid w:val="009563D7"/>
    <w:rsid w:val="00956737"/>
    <w:rsid w:val="009567AA"/>
    <w:rsid w:val="00956884"/>
    <w:rsid w:val="009572BF"/>
    <w:rsid w:val="009575BF"/>
    <w:rsid w:val="00957C24"/>
    <w:rsid w:val="00957C39"/>
    <w:rsid w:val="00957CB0"/>
    <w:rsid w:val="00957F68"/>
    <w:rsid w:val="0096014A"/>
    <w:rsid w:val="0096075D"/>
    <w:rsid w:val="00960CF5"/>
    <w:rsid w:val="00961525"/>
    <w:rsid w:val="009615FB"/>
    <w:rsid w:val="009618D4"/>
    <w:rsid w:val="00961B99"/>
    <w:rsid w:val="00961DE8"/>
    <w:rsid w:val="00961E11"/>
    <w:rsid w:val="00961F42"/>
    <w:rsid w:val="0096208E"/>
    <w:rsid w:val="009624A9"/>
    <w:rsid w:val="00962856"/>
    <w:rsid w:val="00962885"/>
    <w:rsid w:val="00962CEB"/>
    <w:rsid w:val="00962D00"/>
    <w:rsid w:val="00963150"/>
    <w:rsid w:val="009639E0"/>
    <w:rsid w:val="00963B64"/>
    <w:rsid w:val="00963BBB"/>
    <w:rsid w:val="009649AB"/>
    <w:rsid w:val="00964CE5"/>
    <w:rsid w:val="00964D12"/>
    <w:rsid w:val="00964DBD"/>
    <w:rsid w:val="009650D8"/>
    <w:rsid w:val="009652C6"/>
    <w:rsid w:val="009656F9"/>
    <w:rsid w:val="0096583C"/>
    <w:rsid w:val="00965AAE"/>
    <w:rsid w:val="00965AEF"/>
    <w:rsid w:val="00965BE8"/>
    <w:rsid w:val="00966506"/>
    <w:rsid w:val="0096651C"/>
    <w:rsid w:val="00966728"/>
    <w:rsid w:val="009668C9"/>
    <w:rsid w:val="009671E8"/>
    <w:rsid w:val="0096775B"/>
    <w:rsid w:val="009679CD"/>
    <w:rsid w:val="00967A4A"/>
    <w:rsid w:val="00967D1B"/>
    <w:rsid w:val="00967F31"/>
    <w:rsid w:val="00970387"/>
    <w:rsid w:val="0097052B"/>
    <w:rsid w:val="00970B0A"/>
    <w:rsid w:val="00970E5F"/>
    <w:rsid w:val="0097147D"/>
    <w:rsid w:val="0097154C"/>
    <w:rsid w:val="00971567"/>
    <w:rsid w:val="00971768"/>
    <w:rsid w:val="0097176B"/>
    <w:rsid w:val="00971B01"/>
    <w:rsid w:val="00971B45"/>
    <w:rsid w:val="00971E16"/>
    <w:rsid w:val="00972462"/>
    <w:rsid w:val="009724E7"/>
    <w:rsid w:val="00972808"/>
    <w:rsid w:val="0097295E"/>
    <w:rsid w:val="00972ED0"/>
    <w:rsid w:val="00973142"/>
    <w:rsid w:val="00973163"/>
    <w:rsid w:val="00973486"/>
    <w:rsid w:val="00973790"/>
    <w:rsid w:val="009737AA"/>
    <w:rsid w:val="00973C64"/>
    <w:rsid w:val="00973D2B"/>
    <w:rsid w:val="009743D5"/>
    <w:rsid w:val="00974419"/>
    <w:rsid w:val="0097451A"/>
    <w:rsid w:val="009745B9"/>
    <w:rsid w:val="009748A2"/>
    <w:rsid w:val="00974910"/>
    <w:rsid w:val="00974AD7"/>
    <w:rsid w:val="00974F2F"/>
    <w:rsid w:val="0097509C"/>
    <w:rsid w:val="009757D9"/>
    <w:rsid w:val="009757DF"/>
    <w:rsid w:val="009757E1"/>
    <w:rsid w:val="009758E8"/>
    <w:rsid w:val="00975D22"/>
    <w:rsid w:val="00975E92"/>
    <w:rsid w:val="00976671"/>
    <w:rsid w:val="00976BEE"/>
    <w:rsid w:val="00976DD5"/>
    <w:rsid w:val="00977018"/>
    <w:rsid w:val="0097743B"/>
    <w:rsid w:val="0097757E"/>
    <w:rsid w:val="00977675"/>
    <w:rsid w:val="00977745"/>
    <w:rsid w:val="00977835"/>
    <w:rsid w:val="00977A57"/>
    <w:rsid w:val="00977AA5"/>
    <w:rsid w:val="00977D04"/>
    <w:rsid w:val="009804A8"/>
    <w:rsid w:val="00980A90"/>
    <w:rsid w:val="00980A91"/>
    <w:rsid w:val="00980C88"/>
    <w:rsid w:val="00980F9D"/>
    <w:rsid w:val="00981475"/>
    <w:rsid w:val="0098185C"/>
    <w:rsid w:val="00981B4C"/>
    <w:rsid w:val="00981B67"/>
    <w:rsid w:val="009822BC"/>
    <w:rsid w:val="00982392"/>
    <w:rsid w:val="009823A4"/>
    <w:rsid w:val="009828DA"/>
    <w:rsid w:val="00982C0C"/>
    <w:rsid w:val="00982D76"/>
    <w:rsid w:val="00982EAF"/>
    <w:rsid w:val="00983294"/>
    <w:rsid w:val="00983369"/>
    <w:rsid w:val="009837D8"/>
    <w:rsid w:val="009838F8"/>
    <w:rsid w:val="0098396A"/>
    <w:rsid w:val="00983B6B"/>
    <w:rsid w:val="00983C46"/>
    <w:rsid w:val="00983DAD"/>
    <w:rsid w:val="00983DC8"/>
    <w:rsid w:val="00983DCB"/>
    <w:rsid w:val="00983E03"/>
    <w:rsid w:val="00983E5A"/>
    <w:rsid w:val="0098409A"/>
    <w:rsid w:val="00984102"/>
    <w:rsid w:val="0098427D"/>
    <w:rsid w:val="009843CA"/>
    <w:rsid w:val="00984BAE"/>
    <w:rsid w:val="00984CF1"/>
    <w:rsid w:val="00984D25"/>
    <w:rsid w:val="00984FCD"/>
    <w:rsid w:val="00985D29"/>
    <w:rsid w:val="0098601D"/>
    <w:rsid w:val="00986274"/>
    <w:rsid w:val="0098652C"/>
    <w:rsid w:val="009868E2"/>
    <w:rsid w:val="00986A95"/>
    <w:rsid w:val="00986DEA"/>
    <w:rsid w:val="0098771F"/>
    <w:rsid w:val="00987C90"/>
    <w:rsid w:val="00990118"/>
    <w:rsid w:val="00991095"/>
    <w:rsid w:val="00991221"/>
    <w:rsid w:val="00991261"/>
    <w:rsid w:val="009912D2"/>
    <w:rsid w:val="00991426"/>
    <w:rsid w:val="00991552"/>
    <w:rsid w:val="00991B0D"/>
    <w:rsid w:val="00991C91"/>
    <w:rsid w:val="0099223D"/>
    <w:rsid w:val="00992275"/>
    <w:rsid w:val="00992DA1"/>
    <w:rsid w:val="00992E7B"/>
    <w:rsid w:val="00992F0C"/>
    <w:rsid w:val="009931DE"/>
    <w:rsid w:val="009939B0"/>
    <w:rsid w:val="00993BC9"/>
    <w:rsid w:val="00993BDE"/>
    <w:rsid w:val="00993CF8"/>
    <w:rsid w:val="00993DCC"/>
    <w:rsid w:val="009940BC"/>
    <w:rsid w:val="00994857"/>
    <w:rsid w:val="00994A13"/>
    <w:rsid w:val="00994B4C"/>
    <w:rsid w:val="00994E22"/>
    <w:rsid w:val="00994F23"/>
    <w:rsid w:val="00995673"/>
    <w:rsid w:val="00995A53"/>
    <w:rsid w:val="009961D7"/>
    <w:rsid w:val="009961E8"/>
    <w:rsid w:val="009967C5"/>
    <w:rsid w:val="00996ECD"/>
    <w:rsid w:val="00996FAF"/>
    <w:rsid w:val="009972B5"/>
    <w:rsid w:val="009972BA"/>
    <w:rsid w:val="009973C9"/>
    <w:rsid w:val="00997444"/>
    <w:rsid w:val="009977A3"/>
    <w:rsid w:val="00997912"/>
    <w:rsid w:val="00997959"/>
    <w:rsid w:val="00997C22"/>
    <w:rsid w:val="009A031B"/>
    <w:rsid w:val="009A063F"/>
    <w:rsid w:val="009A116F"/>
    <w:rsid w:val="009A12AE"/>
    <w:rsid w:val="009A13D7"/>
    <w:rsid w:val="009A16E1"/>
    <w:rsid w:val="009A1841"/>
    <w:rsid w:val="009A2642"/>
    <w:rsid w:val="009A2663"/>
    <w:rsid w:val="009A2791"/>
    <w:rsid w:val="009A279B"/>
    <w:rsid w:val="009A291F"/>
    <w:rsid w:val="009A2F7D"/>
    <w:rsid w:val="009A306C"/>
    <w:rsid w:val="009A313D"/>
    <w:rsid w:val="009A396C"/>
    <w:rsid w:val="009A39A5"/>
    <w:rsid w:val="009A3AE8"/>
    <w:rsid w:val="009A3CF3"/>
    <w:rsid w:val="009A3CF8"/>
    <w:rsid w:val="009A42A5"/>
    <w:rsid w:val="009A431A"/>
    <w:rsid w:val="009A444D"/>
    <w:rsid w:val="009A45A7"/>
    <w:rsid w:val="009A4779"/>
    <w:rsid w:val="009A4884"/>
    <w:rsid w:val="009A4DA2"/>
    <w:rsid w:val="009A4EA1"/>
    <w:rsid w:val="009A4F37"/>
    <w:rsid w:val="009A5278"/>
    <w:rsid w:val="009A6017"/>
    <w:rsid w:val="009A6825"/>
    <w:rsid w:val="009A6A32"/>
    <w:rsid w:val="009A6BD3"/>
    <w:rsid w:val="009A733A"/>
    <w:rsid w:val="009A74F8"/>
    <w:rsid w:val="009A75D4"/>
    <w:rsid w:val="009A7808"/>
    <w:rsid w:val="009A78D2"/>
    <w:rsid w:val="009A7907"/>
    <w:rsid w:val="009A79CE"/>
    <w:rsid w:val="009A7C05"/>
    <w:rsid w:val="009A7FD7"/>
    <w:rsid w:val="009B0032"/>
    <w:rsid w:val="009B0492"/>
    <w:rsid w:val="009B0D24"/>
    <w:rsid w:val="009B0E45"/>
    <w:rsid w:val="009B11AF"/>
    <w:rsid w:val="009B1716"/>
    <w:rsid w:val="009B173B"/>
    <w:rsid w:val="009B1DF6"/>
    <w:rsid w:val="009B245D"/>
    <w:rsid w:val="009B2509"/>
    <w:rsid w:val="009B2884"/>
    <w:rsid w:val="009B297C"/>
    <w:rsid w:val="009B2BFF"/>
    <w:rsid w:val="009B2C09"/>
    <w:rsid w:val="009B2D91"/>
    <w:rsid w:val="009B2EAC"/>
    <w:rsid w:val="009B31C6"/>
    <w:rsid w:val="009B370C"/>
    <w:rsid w:val="009B3ADB"/>
    <w:rsid w:val="009B3D1C"/>
    <w:rsid w:val="009B4080"/>
    <w:rsid w:val="009B409A"/>
    <w:rsid w:val="009B4600"/>
    <w:rsid w:val="009B4BBA"/>
    <w:rsid w:val="009B5662"/>
    <w:rsid w:val="009B572A"/>
    <w:rsid w:val="009B5B13"/>
    <w:rsid w:val="009B5CAC"/>
    <w:rsid w:val="009B63FD"/>
    <w:rsid w:val="009B6787"/>
    <w:rsid w:val="009B6955"/>
    <w:rsid w:val="009B698F"/>
    <w:rsid w:val="009B6A6A"/>
    <w:rsid w:val="009B7465"/>
    <w:rsid w:val="009B7695"/>
    <w:rsid w:val="009B78B0"/>
    <w:rsid w:val="009B7A2F"/>
    <w:rsid w:val="009B7C3E"/>
    <w:rsid w:val="009C00BC"/>
    <w:rsid w:val="009C0114"/>
    <w:rsid w:val="009C0C2F"/>
    <w:rsid w:val="009C0EBD"/>
    <w:rsid w:val="009C15DA"/>
    <w:rsid w:val="009C178D"/>
    <w:rsid w:val="009C17D8"/>
    <w:rsid w:val="009C1C05"/>
    <w:rsid w:val="009C1FAF"/>
    <w:rsid w:val="009C20CF"/>
    <w:rsid w:val="009C2236"/>
    <w:rsid w:val="009C22D4"/>
    <w:rsid w:val="009C277F"/>
    <w:rsid w:val="009C2B53"/>
    <w:rsid w:val="009C2FCE"/>
    <w:rsid w:val="009C3157"/>
    <w:rsid w:val="009C3370"/>
    <w:rsid w:val="009C3836"/>
    <w:rsid w:val="009C386F"/>
    <w:rsid w:val="009C3BEB"/>
    <w:rsid w:val="009C3C1D"/>
    <w:rsid w:val="009C3C27"/>
    <w:rsid w:val="009C3CAE"/>
    <w:rsid w:val="009C3CC9"/>
    <w:rsid w:val="009C3F38"/>
    <w:rsid w:val="009C49AE"/>
    <w:rsid w:val="009C4BB0"/>
    <w:rsid w:val="009C4D5C"/>
    <w:rsid w:val="009C523B"/>
    <w:rsid w:val="009C54B6"/>
    <w:rsid w:val="009C568E"/>
    <w:rsid w:val="009C591F"/>
    <w:rsid w:val="009C5A09"/>
    <w:rsid w:val="009C640E"/>
    <w:rsid w:val="009C6CF2"/>
    <w:rsid w:val="009C7491"/>
    <w:rsid w:val="009C760E"/>
    <w:rsid w:val="009C7636"/>
    <w:rsid w:val="009C7667"/>
    <w:rsid w:val="009C769A"/>
    <w:rsid w:val="009C779D"/>
    <w:rsid w:val="009C7C53"/>
    <w:rsid w:val="009D014C"/>
    <w:rsid w:val="009D0479"/>
    <w:rsid w:val="009D061B"/>
    <w:rsid w:val="009D0799"/>
    <w:rsid w:val="009D07E7"/>
    <w:rsid w:val="009D07EE"/>
    <w:rsid w:val="009D0921"/>
    <w:rsid w:val="009D0F34"/>
    <w:rsid w:val="009D0FEC"/>
    <w:rsid w:val="009D1075"/>
    <w:rsid w:val="009D189E"/>
    <w:rsid w:val="009D1DC9"/>
    <w:rsid w:val="009D206C"/>
    <w:rsid w:val="009D21E7"/>
    <w:rsid w:val="009D2528"/>
    <w:rsid w:val="009D26C8"/>
    <w:rsid w:val="009D284D"/>
    <w:rsid w:val="009D289C"/>
    <w:rsid w:val="009D2A7B"/>
    <w:rsid w:val="009D2DBD"/>
    <w:rsid w:val="009D3A96"/>
    <w:rsid w:val="009D3E65"/>
    <w:rsid w:val="009D3F21"/>
    <w:rsid w:val="009D4460"/>
    <w:rsid w:val="009D4F8B"/>
    <w:rsid w:val="009D4FBA"/>
    <w:rsid w:val="009D51A7"/>
    <w:rsid w:val="009D528F"/>
    <w:rsid w:val="009D57F0"/>
    <w:rsid w:val="009D5B2F"/>
    <w:rsid w:val="009D5C80"/>
    <w:rsid w:val="009D5E06"/>
    <w:rsid w:val="009D5EFF"/>
    <w:rsid w:val="009D6173"/>
    <w:rsid w:val="009D6D86"/>
    <w:rsid w:val="009D7843"/>
    <w:rsid w:val="009E03C1"/>
    <w:rsid w:val="009E0518"/>
    <w:rsid w:val="009E06BD"/>
    <w:rsid w:val="009E0861"/>
    <w:rsid w:val="009E0908"/>
    <w:rsid w:val="009E0A9A"/>
    <w:rsid w:val="009E0E17"/>
    <w:rsid w:val="009E0EA0"/>
    <w:rsid w:val="009E0F7F"/>
    <w:rsid w:val="009E0FB6"/>
    <w:rsid w:val="009E1231"/>
    <w:rsid w:val="009E1492"/>
    <w:rsid w:val="009E153B"/>
    <w:rsid w:val="009E179D"/>
    <w:rsid w:val="009E17D0"/>
    <w:rsid w:val="009E17E1"/>
    <w:rsid w:val="009E187B"/>
    <w:rsid w:val="009E1996"/>
    <w:rsid w:val="009E19CF"/>
    <w:rsid w:val="009E203E"/>
    <w:rsid w:val="009E2651"/>
    <w:rsid w:val="009E2903"/>
    <w:rsid w:val="009E2976"/>
    <w:rsid w:val="009E2C0E"/>
    <w:rsid w:val="009E318D"/>
    <w:rsid w:val="009E3960"/>
    <w:rsid w:val="009E39D3"/>
    <w:rsid w:val="009E3B39"/>
    <w:rsid w:val="009E3FEC"/>
    <w:rsid w:val="009E417A"/>
    <w:rsid w:val="009E42A9"/>
    <w:rsid w:val="009E444E"/>
    <w:rsid w:val="009E4542"/>
    <w:rsid w:val="009E48DD"/>
    <w:rsid w:val="009E4A37"/>
    <w:rsid w:val="009E4A4C"/>
    <w:rsid w:val="009E4B23"/>
    <w:rsid w:val="009E4B39"/>
    <w:rsid w:val="009E4D33"/>
    <w:rsid w:val="009E4F95"/>
    <w:rsid w:val="009E5066"/>
    <w:rsid w:val="009E5408"/>
    <w:rsid w:val="009E5420"/>
    <w:rsid w:val="009E5435"/>
    <w:rsid w:val="009E57B3"/>
    <w:rsid w:val="009E60D3"/>
    <w:rsid w:val="009E64BE"/>
    <w:rsid w:val="009E6BA9"/>
    <w:rsid w:val="009E6D90"/>
    <w:rsid w:val="009E6F99"/>
    <w:rsid w:val="009E736E"/>
    <w:rsid w:val="009E73A4"/>
    <w:rsid w:val="009E7B0C"/>
    <w:rsid w:val="009E7BFB"/>
    <w:rsid w:val="009E7C80"/>
    <w:rsid w:val="009E7D16"/>
    <w:rsid w:val="009E7D8F"/>
    <w:rsid w:val="009F02F5"/>
    <w:rsid w:val="009F0652"/>
    <w:rsid w:val="009F0D8D"/>
    <w:rsid w:val="009F11DF"/>
    <w:rsid w:val="009F12E3"/>
    <w:rsid w:val="009F132F"/>
    <w:rsid w:val="009F1C65"/>
    <w:rsid w:val="009F2346"/>
    <w:rsid w:val="009F238A"/>
    <w:rsid w:val="009F2838"/>
    <w:rsid w:val="009F28D5"/>
    <w:rsid w:val="009F2BC0"/>
    <w:rsid w:val="009F2CB9"/>
    <w:rsid w:val="009F2CD6"/>
    <w:rsid w:val="009F2D35"/>
    <w:rsid w:val="009F337D"/>
    <w:rsid w:val="009F3BB5"/>
    <w:rsid w:val="009F4064"/>
    <w:rsid w:val="009F458B"/>
    <w:rsid w:val="009F47E8"/>
    <w:rsid w:val="009F4854"/>
    <w:rsid w:val="009F4E01"/>
    <w:rsid w:val="009F4F89"/>
    <w:rsid w:val="009F4F9C"/>
    <w:rsid w:val="009F501D"/>
    <w:rsid w:val="009F56D9"/>
    <w:rsid w:val="009F58C2"/>
    <w:rsid w:val="009F5A23"/>
    <w:rsid w:val="009F5B7A"/>
    <w:rsid w:val="009F68C6"/>
    <w:rsid w:val="009F68E0"/>
    <w:rsid w:val="009F6A22"/>
    <w:rsid w:val="009F6D8D"/>
    <w:rsid w:val="009F6E42"/>
    <w:rsid w:val="009F6F78"/>
    <w:rsid w:val="009F72DA"/>
    <w:rsid w:val="009F782A"/>
    <w:rsid w:val="009F7836"/>
    <w:rsid w:val="009F79C1"/>
    <w:rsid w:val="009F7B96"/>
    <w:rsid w:val="009F7F30"/>
    <w:rsid w:val="009F7F4C"/>
    <w:rsid w:val="00A00B83"/>
    <w:rsid w:val="00A013E0"/>
    <w:rsid w:val="00A01842"/>
    <w:rsid w:val="00A01898"/>
    <w:rsid w:val="00A01B83"/>
    <w:rsid w:val="00A02659"/>
    <w:rsid w:val="00A02CE3"/>
    <w:rsid w:val="00A02E40"/>
    <w:rsid w:val="00A02F93"/>
    <w:rsid w:val="00A0309D"/>
    <w:rsid w:val="00A031C2"/>
    <w:rsid w:val="00A03458"/>
    <w:rsid w:val="00A0361D"/>
    <w:rsid w:val="00A038C2"/>
    <w:rsid w:val="00A0443C"/>
    <w:rsid w:val="00A0463B"/>
    <w:rsid w:val="00A049E3"/>
    <w:rsid w:val="00A04B5D"/>
    <w:rsid w:val="00A04F51"/>
    <w:rsid w:val="00A04F8E"/>
    <w:rsid w:val="00A04F98"/>
    <w:rsid w:val="00A051A5"/>
    <w:rsid w:val="00A0538A"/>
    <w:rsid w:val="00A0556C"/>
    <w:rsid w:val="00A056C6"/>
    <w:rsid w:val="00A05888"/>
    <w:rsid w:val="00A05F33"/>
    <w:rsid w:val="00A05F35"/>
    <w:rsid w:val="00A06862"/>
    <w:rsid w:val="00A06AA4"/>
    <w:rsid w:val="00A06D21"/>
    <w:rsid w:val="00A074CC"/>
    <w:rsid w:val="00A0750E"/>
    <w:rsid w:val="00A075B8"/>
    <w:rsid w:val="00A07662"/>
    <w:rsid w:val="00A076F8"/>
    <w:rsid w:val="00A07BB5"/>
    <w:rsid w:val="00A07CC6"/>
    <w:rsid w:val="00A07CDF"/>
    <w:rsid w:val="00A07DA1"/>
    <w:rsid w:val="00A07EDE"/>
    <w:rsid w:val="00A07F4B"/>
    <w:rsid w:val="00A1003F"/>
    <w:rsid w:val="00A100B8"/>
    <w:rsid w:val="00A1020D"/>
    <w:rsid w:val="00A105DB"/>
    <w:rsid w:val="00A108C5"/>
    <w:rsid w:val="00A10983"/>
    <w:rsid w:val="00A11097"/>
    <w:rsid w:val="00A1125A"/>
    <w:rsid w:val="00A11B6A"/>
    <w:rsid w:val="00A11D39"/>
    <w:rsid w:val="00A11D4F"/>
    <w:rsid w:val="00A11EDE"/>
    <w:rsid w:val="00A11FD8"/>
    <w:rsid w:val="00A125A8"/>
    <w:rsid w:val="00A12BF8"/>
    <w:rsid w:val="00A132EC"/>
    <w:rsid w:val="00A134B1"/>
    <w:rsid w:val="00A137F1"/>
    <w:rsid w:val="00A13ADD"/>
    <w:rsid w:val="00A13B6A"/>
    <w:rsid w:val="00A14253"/>
    <w:rsid w:val="00A145A3"/>
    <w:rsid w:val="00A145E6"/>
    <w:rsid w:val="00A146D6"/>
    <w:rsid w:val="00A14812"/>
    <w:rsid w:val="00A150C7"/>
    <w:rsid w:val="00A15330"/>
    <w:rsid w:val="00A15E9E"/>
    <w:rsid w:val="00A16093"/>
    <w:rsid w:val="00A16147"/>
    <w:rsid w:val="00A163BD"/>
    <w:rsid w:val="00A16573"/>
    <w:rsid w:val="00A16663"/>
    <w:rsid w:val="00A169BD"/>
    <w:rsid w:val="00A16A44"/>
    <w:rsid w:val="00A16B3E"/>
    <w:rsid w:val="00A16E0C"/>
    <w:rsid w:val="00A170E3"/>
    <w:rsid w:val="00A1712B"/>
    <w:rsid w:val="00A175BF"/>
    <w:rsid w:val="00A175CE"/>
    <w:rsid w:val="00A17AB2"/>
    <w:rsid w:val="00A17D2F"/>
    <w:rsid w:val="00A17FC2"/>
    <w:rsid w:val="00A20119"/>
    <w:rsid w:val="00A20241"/>
    <w:rsid w:val="00A20901"/>
    <w:rsid w:val="00A2110D"/>
    <w:rsid w:val="00A212F3"/>
    <w:rsid w:val="00A214EA"/>
    <w:rsid w:val="00A21AFA"/>
    <w:rsid w:val="00A21EDB"/>
    <w:rsid w:val="00A22653"/>
    <w:rsid w:val="00A228E8"/>
    <w:rsid w:val="00A22C54"/>
    <w:rsid w:val="00A23079"/>
    <w:rsid w:val="00A2331C"/>
    <w:rsid w:val="00A23561"/>
    <w:rsid w:val="00A236EB"/>
    <w:rsid w:val="00A2375C"/>
    <w:rsid w:val="00A2388E"/>
    <w:rsid w:val="00A239CC"/>
    <w:rsid w:val="00A239F9"/>
    <w:rsid w:val="00A23F00"/>
    <w:rsid w:val="00A23F1A"/>
    <w:rsid w:val="00A253A7"/>
    <w:rsid w:val="00A25C5A"/>
    <w:rsid w:val="00A25EBC"/>
    <w:rsid w:val="00A26019"/>
    <w:rsid w:val="00A26126"/>
    <w:rsid w:val="00A2626A"/>
    <w:rsid w:val="00A2630F"/>
    <w:rsid w:val="00A264B0"/>
    <w:rsid w:val="00A26673"/>
    <w:rsid w:val="00A26692"/>
    <w:rsid w:val="00A26A72"/>
    <w:rsid w:val="00A26C39"/>
    <w:rsid w:val="00A27A2F"/>
    <w:rsid w:val="00A27F07"/>
    <w:rsid w:val="00A27F10"/>
    <w:rsid w:val="00A27FC8"/>
    <w:rsid w:val="00A3001C"/>
    <w:rsid w:val="00A307A7"/>
    <w:rsid w:val="00A30806"/>
    <w:rsid w:val="00A30AEF"/>
    <w:rsid w:val="00A30D54"/>
    <w:rsid w:val="00A30E5B"/>
    <w:rsid w:val="00A313F6"/>
    <w:rsid w:val="00A316E6"/>
    <w:rsid w:val="00A319A8"/>
    <w:rsid w:val="00A31C46"/>
    <w:rsid w:val="00A31D45"/>
    <w:rsid w:val="00A3201B"/>
    <w:rsid w:val="00A320E1"/>
    <w:rsid w:val="00A32372"/>
    <w:rsid w:val="00A32383"/>
    <w:rsid w:val="00A3248C"/>
    <w:rsid w:val="00A328DD"/>
    <w:rsid w:val="00A32BF1"/>
    <w:rsid w:val="00A32C70"/>
    <w:rsid w:val="00A32C95"/>
    <w:rsid w:val="00A32CB8"/>
    <w:rsid w:val="00A33098"/>
    <w:rsid w:val="00A3310A"/>
    <w:rsid w:val="00A3336E"/>
    <w:rsid w:val="00A33556"/>
    <w:rsid w:val="00A335DC"/>
    <w:rsid w:val="00A3385A"/>
    <w:rsid w:val="00A33A07"/>
    <w:rsid w:val="00A33A10"/>
    <w:rsid w:val="00A33FD4"/>
    <w:rsid w:val="00A34111"/>
    <w:rsid w:val="00A343FE"/>
    <w:rsid w:val="00A34607"/>
    <w:rsid w:val="00A34910"/>
    <w:rsid w:val="00A34B51"/>
    <w:rsid w:val="00A34C5A"/>
    <w:rsid w:val="00A34EE7"/>
    <w:rsid w:val="00A351B5"/>
    <w:rsid w:val="00A35673"/>
    <w:rsid w:val="00A35ABC"/>
    <w:rsid w:val="00A35B19"/>
    <w:rsid w:val="00A35D24"/>
    <w:rsid w:val="00A35D68"/>
    <w:rsid w:val="00A361EB"/>
    <w:rsid w:val="00A366AA"/>
    <w:rsid w:val="00A36864"/>
    <w:rsid w:val="00A36A60"/>
    <w:rsid w:val="00A36BD6"/>
    <w:rsid w:val="00A36C92"/>
    <w:rsid w:val="00A37185"/>
    <w:rsid w:val="00A374E7"/>
    <w:rsid w:val="00A375F4"/>
    <w:rsid w:val="00A37907"/>
    <w:rsid w:val="00A37CA0"/>
    <w:rsid w:val="00A37CEC"/>
    <w:rsid w:val="00A37F2E"/>
    <w:rsid w:val="00A40109"/>
    <w:rsid w:val="00A4018B"/>
    <w:rsid w:val="00A40BA1"/>
    <w:rsid w:val="00A41198"/>
    <w:rsid w:val="00A411E3"/>
    <w:rsid w:val="00A41345"/>
    <w:rsid w:val="00A42088"/>
    <w:rsid w:val="00A425F9"/>
    <w:rsid w:val="00A42E84"/>
    <w:rsid w:val="00A4331B"/>
    <w:rsid w:val="00A43B9E"/>
    <w:rsid w:val="00A43F34"/>
    <w:rsid w:val="00A43F94"/>
    <w:rsid w:val="00A44177"/>
    <w:rsid w:val="00A44211"/>
    <w:rsid w:val="00A4465C"/>
    <w:rsid w:val="00A4490C"/>
    <w:rsid w:val="00A44963"/>
    <w:rsid w:val="00A44CFC"/>
    <w:rsid w:val="00A45193"/>
    <w:rsid w:val="00A45392"/>
    <w:rsid w:val="00A45719"/>
    <w:rsid w:val="00A45A22"/>
    <w:rsid w:val="00A45C03"/>
    <w:rsid w:val="00A45C60"/>
    <w:rsid w:val="00A45E2F"/>
    <w:rsid w:val="00A45F54"/>
    <w:rsid w:val="00A4654C"/>
    <w:rsid w:val="00A46911"/>
    <w:rsid w:val="00A46B56"/>
    <w:rsid w:val="00A473CD"/>
    <w:rsid w:val="00A4766F"/>
    <w:rsid w:val="00A4769C"/>
    <w:rsid w:val="00A47896"/>
    <w:rsid w:val="00A47AAA"/>
    <w:rsid w:val="00A47CCE"/>
    <w:rsid w:val="00A47DF3"/>
    <w:rsid w:val="00A47EA4"/>
    <w:rsid w:val="00A47F39"/>
    <w:rsid w:val="00A505EA"/>
    <w:rsid w:val="00A508B3"/>
    <w:rsid w:val="00A50A9F"/>
    <w:rsid w:val="00A50C03"/>
    <w:rsid w:val="00A50C87"/>
    <w:rsid w:val="00A5151D"/>
    <w:rsid w:val="00A51639"/>
    <w:rsid w:val="00A51855"/>
    <w:rsid w:val="00A51904"/>
    <w:rsid w:val="00A51B23"/>
    <w:rsid w:val="00A51D0C"/>
    <w:rsid w:val="00A51F57"/>
    <w:rsid w:val="00A51FEC"/>
    <w:rsid w:val="00A51FF9"/>
    <w:rsid w:val="00A5214F"/>
    <w:rsid w:val="00A524A1"/>
    <w:rsid w:val="00A526C5"/>
    <w:rsid w:val="00A5297E"/>
    <w:rsid w:val="00A52B10"/>
    <w:rsid w:val="00A52BDD"/>
    <w:rsid w:val="00A52E05"/>
    <w:rsid w:val="00A537D8"/>
    <w:rsid w:val="00A5381F"/>
    <w:rsid w:val="00A538EE"/>
    <w:rsid w:val="00A53F68"/>
    <w:rsid w:val="00A53F6E"/>
    <w:rsid w:val="00A54074"/>
    <w:rsid w:val="00A540F2"/>
    <w:rsid w:val="00A5423F"/>
    <w:rsid w:val="00A54361"/>
    <w:rsid w:val="00A54447"/>
    <w:rsid w:val="00A5449D"/>
    <w:rsid w:val="00A54715"/>
    <w:rsid w:val="00A54D45"/>
    <w:rsid w:val="00A5593E"/>
    <w:rsid w:val="00A55A06"/>
    <w:rsid w:val="00A55CCE"/>
    <w:rsid w:val="00A55CE1"/>
    <w:rsid w:val="00A55EC9"/>
    <w:rsid w:val="00A56233"/>
    <w:rsid w:val="00A564B3"/>
    <w:rsid w:val="00A5659B"/>
    <w:rsid w:val="00A56821"/>
    <w:rsid w:val="00A56953"/>
    <w:rsid w:val="00A56AE1"/>
    <w:rsid w:val="00A56B8A"/>
    <w:rsid w:val="00A56E55"/>
    <w:rsid w:val="00A56F65"/>
    <w:rsid w:val="00A573F0"/>
    <w:rsid w:val="00A577AE"/>
    <w:rsid w:val="00A57B7F"/>
    <w:rsid w:val="00A57CD1"/>
    <w:rsid w:val="00A60435"/>
    <w:rsid w:val="00A606B9"/>
    <w:rsid w:val="00A606C1"/>
    <w:rsid w:val="00A60707"/>
    <w:rsid w:val="00A6081A"/>
    <w:rsid w:val="00A609D6"/>
    <w:rsid w:val="00A60CED"/>
    <w:rsid w:val="00A60D29"/>
    <w:rsid w:val="00A60EE4"/>
    <w:rsid w:val="00A61081"/>
    <w:rsid w:val="00A61288"/>
    <w:rsid w:val="00A612AD"/>
    <w:rsid w:val="00A613C8"/>
    <w:rsid w:val="00A6164B"/>
    <w:rsid w:val="00A618EC"/>
    <w:rsid w:val="00A61F27"/>
    <w:rsid w:val="00A6210C"/>
    <w:rsid w:val="00A6231E"/>
    <w:rsid w:val="00A62382"/>
    <w:rsid w:val="00A625F0"/>
    <w:rsid w:val="00A62D66"/>
    <w:rsid w:val="00A62D95"/>
    <w:rsid w:val="00A62FF8"/>
    <w:rsid w:val="00A6315A"/>
    <w:rsid w:val="00A633F7"/>
    <w:rsid w:val="00A63486"/>
    <w:rsid w:val="00A63540"/>
    <w:rsid w:val="00A63B6B"/>
    <w:rsid w:val="00A63D0F"/>
    <w:rsid w:val="00A63E31"/>
    <w:rsid w:val="00A63F1C"/>
    <w:rsid w:val="00A6401C"/>
    <w:rsid w:val="00A64594"/>
    <w:rsid w:val="00A649D2"/>
    <w:rsid w:val="00A64B6E"/>
    <w:rsid w:val="00A64D76"/>
    <w:rsid w:val="00A64EDB"/>
    <w:rsid w:val="00A64FF3"/>
    <w:rsid w:val="00A6515E"/>
    <w:rsid w:val="00A654C5"/>
    <w:rsid w:val="00A655A8"/>
    <w:rsid w:val="00A6591B"/>
    <w:rsid w:val="00A65B5D"/>
    <w:rsid w:val="00A65CA7"/>
    <w:rsid w:val="00A65D32"/>
    <w:rsid w:val="00A65FB6"/>
    <w:rsid w:val="00A663EF"/>
    <w:rsid w:val="00A6669A"/>
    <w:rsid w:val="00A66813"/>
    <w:rsid w:val="00A66AAD"/>
    <w:rsid w:val="00A66BFD"/>
    <w:rsid w:val="00A66C12"/>
    <w:rsid w:val="00A66D5E"/>
    <w:rsid w:val="00A67235"/>
    <w:rsid w:val="00A67686"/>
    <w:rsid w:val="00A67A03"/>
    <w:rsid w:val="00A67BC3"/>
    <w:rsid w:val="00A67E53"/>
    <w:rsid w:val="00A67F84"/>
    <w:rsid w:val="00A700C6"/>
    <w:rsid w:val="00A706F8"/>
    <w:rsid w:val="00A70773"/>
    <w:rsid w:val="00A707B4"/>
    <w:rsid w:val="00A70C00"/>
    <w:rsid w:val="00A7129B"/>
    <w:rsid w:val="00A712D9"/>
    <w:rsid w:val="00A71358"/>
    <w:rsid w:val="00A715D8"/>
    <w:rsid w:val="00A717DA"/>
    <w:rsid w:val="00A7254A"/>
    <w:rsid w:val="00A72689"/>
    <w:rsid w:val="00A72CE7"/>
    <w:rsid w:val="00A72DB4"/>
    <w:rsid w:val="00A72E5F"/>
    <w:rsid w:val="00A72F09"/>
    <w:rsid w:val="00A72FA7"/>
    <w:rsid w:val="00A7319C"/>
    <w:rsid w:val="00A73319"/>
    <w:rsid w:val="00A73376"/>
    <w:rsid w:val="00A733CE"/>
    <w:rsid w:val="00A73600"/>
    <w:rsid w:val="00A738C2"/>
    <w:rsid w:val="00A73929"/>
    <w:rsid w:val="00A73C70"/>
    <w:rsid w:val="00A7448E"/>
    <w:rsid w:val="00A744B8"/>
    <w:rsid w:val="00A74559"/>
    <w:rsid w:val="00A74576"/>
    <w:rsid w:val="00A745BA"/>
    <w:rsid w:val="00A746B3"/>
    <w:rsid w:val="00A74762"/>
    <w:rsid w:val="00A74AB6"/>
    <w:rsid w:val="00A74BA4"/>
    <w:rsid w:val="00A74F54"/>
    <w:rsid w:val="00A7504D"/>
    <w:rsid w:val="00A75092"/>
    <w:rsid w:val="00A753AA"/>
    <w:rsid w:val="00A75430"/>
    <w:rsid w:val="00A75CBB"/>
    <w:rsid w:val="00A75E60"/>
    <w:rsid w:val="00A75F08"/>
    <w:rsid w:val="00A760FE"/>
    <w:rsid w:val="00A76491"/>
    <w:rsid w:val="00A76647"/>
    <w:rsid w:val="00A76D4D"/>
    <w:rsid w:val="00A76F03"/>
    <w:rsid w:val="00A771FE"/>
    <w:rsid w:val="00A77503"/>
    <w:rsid w:val="00A7783A"/>
    <w:rsid w:val="00A800C8"/>
    <w:rsid w:val="00A80398"/>
    <w:rsid w:val="00A804CE"/>
    <w:rsid w:val="00A80632"/>
    <w:rsid w:val="00A80B4A"/>
    <w:rsid w:val="00A80F77"/>
    <w:rsid w:val="00A81133"/>
    <w:rsid w:val="00A812B9"/>
    <w:rsid w:val="00A81329"/>
    <w:rsid w:val="00A81AFA"/>
    <w:rsid w:val="00A82184"/>
    <w:rsid w:val="00A82961"/>
    <w:rsid w:val="00A82E43"/>
    <w:rsid w:val="00A82F5C"/>
    <w:rsid w:val="00A837E4"/>
    <w:rsid w:val="00A83884"/>
    <w:rsid w:val="00A83A03"/>
    <w:rsid w:val="00A83C65"/>
    <w:rsid w:val="00A843E1"/>
    <w:rsid w:val="00A8450D"/>
    <w:rsid w:val="00A84B53"/>
    <w:rsid w:val="00A85364"/>
    <w:rsid w:val="00A8546C"/>
    <w:rsid w:val="00A85752"/>
    <w:rsid w:val="00A857DA"/>
    <w:rsid w:val="00A857FC"/>
    <w:rsid w:val="00A85DBE"/>
    <w:rsid w:val="00A85E3A"/>
    <w:rsid w:val="00A85F7A"/>
    <w:rsid w:val="00A85FD1"/>
    <w:rsid w:val="00A8600A"/>
    <w:rsid w:val="00A865B6"/>
    <w:rsid w:val="00A8667F"/>
    <w:rsid w:val="00A86758"/>
    <w:rsid w:val="00A8689B"/>
    <w:rsid w:val="00A86E19"/>
    <w:rsid w:val="00A86F03"/>
    <w:rsid w:val="00A86F86"/>
    <w:rsid w:val="00A87212"/>
    <w:rsid w:val="00A87293"/>
    <w:rsid w:val="00A875DC"/>
    <w:rsid w:val="00A87775"/>
    <w:rsid w:val="00A87B66"/>
    <w:rsid w:val="00A87C9C"/>
    <w:rsid w:val="00A900D3"/>
    <w:rsid w:val="00A903BB"/>
    <w:rsid w:val="00A9041B"/>
    <w:rsid w:val="00A90839"/>
    <w:rsid w:val="00A90A84"/>
    <w:rsid w:val="00A91206"/>
    <w:rsid w:val="00A91247"/>
    <w:rsid w:val="00A91312"/>
    <w:rsid w:val="00A913BC"/>
    <w:rsid w:val="00A914F8"/>
    <w:rsid w:val="00A91576"/>
    <w:rsid w:val="00A9190A"/>
    <w:rsid w:val="00A91939"/>
    <w:rsid w:val="00A91969"/>
    <w:rsid w:val="00A92334"/>
    <w:rsid w:val="00A926DD"/>
    <w:rsid w:val="00A9277B"/>
    <w:rsid w:val="00A929DB"/>
    <w:rsid w:val="00A92AC2"/>
    <w:rsid w:val="00A92B1F"/>
    <w:rsid w:val="00A930A9"/>
    <w:rsid w:val="00A93318"/>
    <w:rsid w:val="00A93DF2"/>
    <w:rsid w:val="00A94108"/>
    <w:rsid w:val="00A94493"/>
    <w:rsid w:val="00A94575"/>
    <w:rsid w:val="00A946F5"/>
    <w:rsid w:val="00A9524A"/>
    <w:rsid w:val="00A952CF"/>
    <w:rsid w:val="00A952ED"/>
    <w:rsid w:val="00A959C8"/>
    <w:rsid w:val="00A95DA5"/>
    <w:rsid w:val="00A95E40"/>
    <w:rsid w:val="00A96463"/>
    <w:rsid w:val="00A96CA6"/>
    <w:rsid w:val="00A96E89"/>
    <w:rsid w:val="00A96F1A"/>
    <w:rsid w:val="00A979CC"/>
    <w:rsid w:val="00AA0300"/>
    <w:rsid w:val="00AA03BD"/>
    <w:rsid w:val="00AA077E"/>
    <w:rsid w:val="00AA091E"/>
    <w:rsid w:val="00AA0D2F"/>
    <w:rsid w:val="00AA0D96"/>
    <w:rsid w:val="00AA0E32"/>
    <w:rsid w:val="00AA0F7D"/>
    <w:rsid w:val="00AA124D"/>
    <w:rsid w:val="00AA12D8"/>
    <w:rsid w:val="00AA161A"/>
    <w:rsid w:val="00AA20E8"/>
    <w:rsid w:val="00AA21AD"/>
    <w:rsid w:val="00AA2537"/>
    <w:rsid w:val="00AA2B79"/>
    <w:rsid w:val="00AA32B9"/>
    <w:rsid w:val="00AA3698"/>
    <w:rsid w:val="00AA3B4D"/>
    <w:rsid w:val="00AA4120"/>
    <w:rsid w:val="00AA45E8"/>
    <w:rsid w:val="00AA4742"/>
    <w:rsid w:val="00AA4848"/>
    <w:rsid w:val="00AA4BA7"/>
    <w:rsid w:val="00AA58B7"/>
    <w:rsid w:val="00AA5963"/>
    <w:rsid w:val="00AA5DB9"/>
    <w:rsid w:val="00AA5EE9"/>
    <w:rsid w:val="00AA5EEB"/>
    <w:rsid w:val="00AA6053"/>
    <w:rsid w:val="00AA611B"/>
    <w:rsid w:val="00AA64D3"/>
    <w:rsid w:val="00AA6B62"/>
    <w:rsid w:val="00AA6BE8"/>
    <w:rsid w:val="00AA6E5E"/>
    <w:rsid w:val="00AA6F07"/>
    <w:rsid w:val="00AA7357"/>
    <w:rsid w:val="00AA77B8"/>
    <w:rsid w:val="00AA7A52"/>
    <w:rsid w:val="00AA7B89"/>
    <w:rsid w:val="00AA7D7D"/>
    <w:rsid w:val="00AA7E2C"/>
    <w:rsid w:val="00AB00CD"/>
    <w:rsid w:val="00AB133A"/>
    <w:rsid w:val="00AB1D2D"/>
    <w:rsid w:val="00AB2673"/>
    <w:rsid w:val="00AB2A82"/>
    <w:rsid w:val="00AB2C85"/>
    <w:rsid w:val="00AB3150"/>
    <w:rsid w:val="00AB34A1"/>
    <w:rsid w:val="00AB36E0"/>
    <w:rsid w:val="00AB40FA"/>
    <w:rsid w:val="00AB438B"/>
    <w:rsid w:val="00AB4B0B"/>
    <w:rsid w:val="00AB5012"/>
    <w:rsid w:val="00AB5057"/>
    <w:rsid w:val="00AB52AC"/>
    <w:rsid w:val="00AB52FC"/>
    <w:rsid w:val="00AB5413"/>
    <w:rsid w:val="00AB5AA0"/>
    <w:rsid w:val="00AB5AC8"/>
    <w:rsid w:val="00AB5BBE"/>
    <w:rsid w:val="00AB5CB6"/>
    <w:rsid w:val="00AB5F75"/>
    <w:rsid w:val="00AB69E4"/>
    <w:rsid w:val="00AB69E5"/>
    <w:rsid w:val="00AB6DD2"/>
    <w:rsid w:val="00AB6E84"/>
    <w:rsid w:val="00AB724C"/>
    <w:rsid w:val="00AB7327"/>
    <w:rsid w:val="00AB75DD"/>
    <w:rsid w:val="00AB7633"/>
    <w:rsid w:val="00AB789B"/>
    <w:rsid w:val="00AB79DA"/>
    <w:rsid w:val="00AB7D63"/>
    <w:rsid w:val="00AB7DA5"/>
    <w:rsid w:val="00AC0074"/>
    <w:rsid w:val="00AC0302"/>
    <w:rsid w:val="00AC04AE"/>
    <w:rsid w:val="00AC0588"/>
    <w:rsid w:val="00AC0788"/>
    <w:rsid w:val="00AC0979"/>
    <w:rsid w:val="00AC09A6"/>
    <w:rsid w:val="00AC0AE4"/>
    <w:rsid w:val="00AC0B14"/>
    <w:rsid w:val="00AC0E15"/>
    <w:rsid w:val="00AC0EEC"/>
    <w:rsid w:val="00AC1286"/>
    <w:rsid w:val="00AC19E4"/>
    <w:rsid w:val="00AC19FE"/>
    <w:rsid w:val="00AC212A"/>
    <w:rsid w:val="00AC22EF"/>
    <w:rsid w:val="00AC27D7"/>
    <w:rsid w:val="00AC2A61"/>
    <w:rsid w:val="00AC2B6D"/>
    <w:rsid w:val="00AC2C84"/>
    <w:rsid w:val="00AC2F74"/>
    <w:rsid w:val="00AC3284"/>
    <w:rsid w:val="00AC3401"/>
    <w:rsid w:val="00AC38B2"/>
    <w:rsid w:val="00AC3D43"/>
    <w:rsid w:val="00AC4362"/>
    <w:rsid w:val="00AC4AE2"/>
    <w:rsid w:val="00AC4CFD"/>
    <w:rsid w:val="00AC4F17"/>
    <w:rsid w:val="00AC5377"/>
    <w:rsid w:val="00AC5513"/>
    <w:rsid w:val="00AC5886"/>
    <w:rsid w:val="00AC5E15"/>
    <w:rsid w:val="00AC604D"/>
    <w:rsid w:val="00AC6197"/>
    <w:rsid w:val="00AC64A3"/>
    <w:rsid w:val="00AC6859"/>
    <w:rsid w:val="00AC69FE"/>
    <w:rsid w:val="00AC6BDA"/>
    <w:rsid w:val="00AC6CAB"/>
    <w:rsid w:val="00AC6F22"/>
    <w:rsid w:val="00AC75F3"/>
    <w:rsid w:val="00AC78E0"/>
    <w:rsid w:val="00AC7924"/>
    <w:rsid w:val="00AC7998"/>
    <w:rsid w:val="00AC7E81"/>
    <w:rsid w:val="00AD01E5"/>
    <w:rsid w:val="00AD0689"/>
    <w:rsid w:val="00AD069E"/>
    <w:rsid w:val="00AD0AC0"/>
    <w:rsid w:val="00AD10B0"/>
    <w:rsid w:val="00AD1545"/>
    <w:rsid w:val="00AD15F8"/>
    <w:rsid w:val="00AD1645"/>
    <w:rsid w:val="00AD177B"/>
    <w:rsid w:val="00AD1BA8"/>
    <w:rsid w:val="00AD1BB1"/>
    <w:rsid w:val="00AD1E18"/>
    <w:rsid w:val="00AD2488"/>
    <w:rsid w:val="00AD26D8"/>
    <w:rsid w:val="00AD29BC"/>
    <w:rsid w:val="00AD2A71"/>
    <w:rsid w:val="00AD2E78"/>
    <w:rsid w:val="00AD2FDA"/>
    <w:rsid w:val="00AD3517"/>
    <w:rsid w:val="00AD356B"/>
    <w:rsid w:val="00AD3783"/>
    <w:rsid w:val="00AD40E9"/>
    <w:rsid w:val="00AD430D"/>
    <w:rsid w:val="00AD463D"/>
    <w:rsid w:val="00AD4AD5"/>
    <w:rsid w:val="00AD4CD6"/>
    <w:rsid w:val="00AD50EF"/>
    <w:rsid w:val="00AD5257"/>
    <w:rsid w:val="00AD5CA2"/>
    <w:rsid w:val="00AD662A"/>
    <w:rsid w:val="00AD729A"/>
    <w:rsid w:val="00AD7333"/>
    <w:rsid w:val="00AD74C2"/>
    <w:rsid w:val="00AD7713"/>
    <w:rsid w:val="00AD7962"/>
    <w:rsid w:val="00AD79A9"/>
    <w:rsid w:val="00AD7A7B"/>
    <w:rsid w:val="00AD7B18"/>
    <w:rsid w:val="00AE00E5"/>
    <w:rsid w:val="00AE0352"/>
    <w:rsid w:val="00AE0683"/>
    <w:rsid w:val="00AE0D7A"/>
    <w:rsid w:val="00AE0E13"/>
    <w:rsid w:val="00AE1059"/>
    <w:rsid w:val="00AE1474"/>
    <w:rsid w:val="00AE1793"/>
    <w:rsid w:val="00AE1C7A"/>
    <w:rsid w:val="00AE1CC8"/>
    <w:rsid w:val="00AE1D22"/>
    <w:rsid w:val="00AE1F44"/>
    <w:rsid w:val="00AE1F63"/>
    <w:rsid w:val="00AE2889"/>
    <w:rsid w:val="00AE2912"/>
    <w:rsid w:val="00AE2F8A"/>
    <w:rsid w:val="00AE3163"/>
    <w:rsid w:val="00AE31BD"/>
    <w:rsid w:val="00AE3631"/>
    <w:rsid w:val="00AE3C2F"/>
    <w:rsid w:val="00AE3D53"/>
    <w:rsid w:val="00AE484B"/>
    <w:rsid w:val="00AE49E5"/>
    <w:rsid w:val="00AE4C50"/>
    <w:rsid w:val="00AE4D6E"/>
    <w:rsid w:val="00AE4E0C"/>
    <w:rsid w:val="00AE4E6E"/>
    <w:rsid w:val="00AE52A8"/>
    <w:rsid w:val="00AE5338"/>
    <w:rsid w:val="00AE53E7"/>
    <w:rsid w:val="00AE56B4"/>
    <w:rsid w:val="00AE5701"/>
    <w:rsid w:val="00AE5926"/>
    <w:rsid w:val="00AE5B52"/>
    <w:rsid w:val="00AE5EC2"/>
    <w:rsid w:val="00AE647C"/>
    <w:rsid w:val="00AE66F8"/>
    <w:rsid w:val="00AE726D"/>
    <w:rsid w:val="00AE7378"/>
    <w:rsid w:val="00AE76BE"/>
    <w:rsid w:val="00AE77FE"/>
    <w:rsid w:val="00AE7BFC"/>
    <w:rsid w:val="00AE7D32"/>
    <w:rsid w:val="00AF02E5"/>
    <w:rsid w:val="00AF0336"/>
    <w:rsid w:val="00AF0D63"/>
    <w:rsid w:val="00AF0E0B"/>
    <w:rsid w:val="00AF0FA7"/>
    <w:rsid w:val="00AF1129"/>
    <w:rsid w:val="00AF12CD"/>
    <w:rsid w:val="00AF1538"/>
    <w:rsid w:val="00AF17D0"/>
    <w:rsid w:val="00AF1CB7"/>
    <w:rsid w:val="00AF1CBC"/>
    <w:rsid w:val="00AF2365"/>
    <w:rsid w:val="00AF2AC0"/>
    <w:rsid w:val="00AF2FB5"/>
    <w:rsid w:val="00AF306A"/>
    <w:rsid w:val="00AF3181"/>
    <w:rsid w:val="00AF33A2"/>
    <w:rsid w:val="00AF36FC"/>
    <w:rsid w:val="00AF3CE3"/>
    <w:rsid w:val="00AF3E64"/>
    <w:rsid w:val="00AF3F21"/>
    <w:rsid w:val="00AF40D0"/>
    <w:rsid w:val="00AF45F7"/>
    <w:rsid w:val="00AF49EB"/>
    <w:rsid w:val="00AF4A32"/>
    <w:rsid w:val="00AF4B70"/>
    <w:rsid w:val="00AF4CA6"/>
    <w:rsid w:val="00AF4EFB"/>
    <w:rsid w:val="00AF5319"/>
    <w:rsid w:val="00AF5857"/>
    <w:rsid w:val="00AF5938"/>
    <w:rsid w:val="00AF5D31"/>
    <w:rsid w:val="00AF5E6D"/>
    <w:rsid w:val="00AF5F95"/>
    <w:rsid w:val="00AF5FAF"/>
    <w:rsid w:val="00AF642C"/>
    <w:rsid w:val="00AF65E2"/>
    <w:rsid w:val="00AF6734"/>
    <w:rsid w:val="00AF6868"/>
    <w:rsid w:val="00AF6E2F"/>
    <w:rsid w:val="00AF7082"/>
    <w:rsid w:val="00AF70F3"/>
    <w:rsid w:val="00AF7170"/>
    <w:rsid w:val="00AF73F8"/>
    <w:rsid w:val="00AF7859"/>
    <w:rsid w:val="00AF7865"/>
    <w:rsid w:val="00AF7961"/>
    <w:rsid w:val="00AF79D8"/>
    <w:rsid w:val="00AF7D90"/>
    <w:rsid w:val="00B00065"/>
    <w:rsid w:val="00B00296"/>
    <w:rsid w:val="00B00878"/>
    <w:rsid w:val="00B009A7"/>
    <w:rsid w:val="00B0101C"/>
    <w:rsid w:val="00B01364"/>
    <w:rsid w:val="00B01375"/>
    <w:rsid w:val="00B0158F"/>
    <w:rsid w:val="00B0166B"/>
    <w:rsid w:val="00B0170F"/>
    <w:rsid w:val="00B01AAE"/>
    <w:rsid w:val="00B01AFC"/>
    <w:rsid w:val="00B01AFE"/>
    <w:rsid w:val="00B02AB0"/>
    <w:rsid w:val="00B02B4E"/>
    <w:rsid w:val="00B02EA4"/>
    <w:rsid w:val="00B035FB"/>
    <w:rsid w:val="00B03F48"/>
    <w:rsid w:val="00B04253"/>
    <w:rsid w:val="00B047C4"/>
    <w:rsid w:val="00B04CAA"/>
    <w:rsid w:val="00B04D67"/>
    <w:rsid w:val="00B04EC0"/>
    <w:rsid w:val="00B0555C"/>
    <w:rsid w:val="00B055C8"/>
    <w:rsid w:val="00B056BB"/>
    <w:rsid w:val="00B05915"/>
    <w:rsid w:val="00B05ADE"/>
    <w:rsid w:val="00B0604A"/>
    <w:rsid w:val="00B0617E"/>
    <w:rsid w:val="00B0640C"/>
    <w:rsid w:val="00B06A19"/>
    <w:rsid w:val="00B06A20"/>
    <w:rsid w:val="00B07148"/>
    <w:rsid w:val="00B07332"/>
    <w:rsid w:val="00B0786A"/>
    <w:rsid w:val="00B078D3"/>
    <w:rsid w:val="00B07B38"/>
    <w:rsid w:val="00B07FB4"/>
    <w:rsid w:val="00B1031C"/>
    <w:rsid w:val="00B10543"/>
    <w:rsid w:val="00B10987"/>
    <w:rsid w:val="00B10B82"/>
    <w:rsid w:val="00B10BC7"/>
    <w:rsid w:val="00B10D20"/>
    <w:rsid w:val="00B10D84"/>
    <w:rsid w:val="00B11260"/>
    <w:rsid w:val="00B119B2"/>
    <w:rsid w:val="00B11CFE"/>
    <w:rsid w:val="00B12072"/>
    <w:rsid w:val="00B125AB"/>
    <w:rsid w:val="00B12695"/>
    <w:rsid w:val="00B12713"/>
    <w:rsid w:val="00B12790"/>
    <w:rsid w:val="00B1295F"/>
    <w:rsid w:val="00B12AEE"/>
    <w:rsid w:val="00B12B3D"/>
    <w:rsid w:val="00B1314D"/>
    <w:rsid w:val="00B132C1"/>
    <w:rsid w:val="00B132FC"/>
    <w:rsid w:val="00B135D2"/>
    <w:rsid w:val="00B13692"/>
    <w:rsid w:val="00B136D2"/>
    <w:rsid w:val="00B13767"/>
    <w:rsid w:val="00B13B67"/>
    <w:rsid w:val="00B13BC2"/>
    <w:rsid w:val="00B13C64"/>
    <w:rsid w:val="00B13E95"/>
    <w:rsid w:val="00B13FF2"/>
    <w:rsid w:val="00B14070"/>
    <w:rsid w:val="00B14179"/>
    <w:rsid w:val="00B141D4"/>
    <w:rsid w:val="00B14390"/>
    <w:rsid w:val="00B147B9"/>
    <w:rsid w:val="00B14AC3"/>
    <w:rsid w:val="00B14B44"/>
    <w:rsid w:val="00B14E21"/>
    <w:rsid w:val="00B1540E"/>
    <w:rsid w:val="00B1563B"/>
    <w:rsid w:val="00B15731"/>
    <w:rsid w:val="00B15B09"/>
    <w:rsid w:val="00B15B1B"/>
    <w:rsid w:val="00B16066"/>
    <w:rsid w:val="00B164F2"/>
    <w:rsid w:val="00B1678B"/>
    <w:rsid w:val="00B16AC3"/>
    <w:rsid w:val="00B16C21"/>
    <w:rsid w:val="00B173F7"/>
    <w:rsid w:val="00B17804"/>
    <w:rsid w:val="00B1785B"/>
    <w:rsid w:val="00B206C7"/>
    <w:rsid w:val="00B208B8"/>
    <w:rsid w:val="00B20BF0"/>
    <w:rsid w:val="00B20E67"/>
    <w:rsid w:val="00B2138D"/>
    <w:rsid w:val="00B213CF"/>
    <w:rsid w:val="00B2153D"/>
    <w:rsid w:val="00B215E7"/>
    <w:rsid w:val="00B21BB6"/>
    <w:rsid w:val="00B21FF2"/>
    <w:rsid w:val="00B22002"/>
    <w:rsid w:val="00B223CD"/>
    <w:rsid w:val="00B2274A"/>
    <w:rsid w:val="00B22962"/>
    <w:rsid w:val="00B229CB"/>
    <w:rsid w:val="00B229E5"/>
    <w:rsid w:val="00B22A9E"/>
    <w:rsid w:val="00B23052"/>
    <w:rsid w:val="00B230AA"/>
    <w:rsid w:val="00B234C7"/>
    <w:rsid w:val="00B237D5"/>
    <w:rsid w:val="00B2398D"/>
    <w:rsid w:val="00B23B98"/>
    <w:rsid w:val="00B23BC2"/>
    <w:rsid w:val="00B23CC5"/>
    <w:rsid w:val="00B242D0"/>
    <w:rsid w:val="00B243F9"/>
    <w:rsid w:val="00B247F9"/>
    <w:rsid w:val="00B24847"/>
    <w:rsid w:val="00B24C3B"/>
    <w:rsid w:val="00B251D1"/>
    <w:rsid w:val="00B25550"/>
    <w:rsid w:val="00B257F2"/>
    <w:rsid w:val="00B2584B"/>
    <w:rsid w:val="00B25BA4"/>
    <w:rsid w:val="00B25D51"/>
    <w:rsid w:val="00B25DA5"/>
    <w:rsid w:val="00B25F24"/>
    <w:rsid w:val="00B262BD"/>
    <w:rsid w:val="00B26547"/>
    <w:rsid w:val="00B267F3"/>
    <w:rsid w:val="00B26B21"/>
    <w:rsid w:val="00B26C09"/>
    <w:rsid w:val="00B26E5F"/>
    <w:rsid w:val="00B27221"/>
    <w:rsid w:val="00B27789"/>
    <w:rsid w:val="00B277B7"/>
    <w:rsid w:val="00B2797E"/>
    <w:rsid w:val="00B27D8A"/>
    <w:rsid w:val="00B303EB"/>
    <w:rsid w:val="00B30604"/>
    <w:rsid w:val="00B30923"/>
    <w:rsid w:val="00B30DF2"/>
    <w:rsid w:val="00B30F81"/>
    <w:rsid w:val="00B312D3"/>
    <w:rsid w:val="00B3143D"/>
    <w:rsid w:val="00B319F3"/>
    <w:rsid w:val="00B31AD8"/>
    <w:rsid w:val="00B31C53"/>
    <w:rsid w:val="00B32435"/>
    <w:rsid w:val="00B32A72"/>
    <w:rsid w:val="00B32E13"/>
    <w:rsid w:val="00B3305E"/>
    <w:rsid w:val="00B3318C"/>
    <w:rsid w:val="00B3323A"/>
    <w:rsid w:val="00B33981"/>
    <w:rsid w:val="00B34439"/>
    <w:rsid w:val="00B34531"/>
    <w:rsid w:val="00B34741"/>
    <w:rsid w:val="00B34B9E"/>
    <w:rsid w:val="00B34DE0"/>
    <w:rsid w:val="00B34EF9"/>
    <w:rsid w:val="00B34FD7"/>
    <w:rsid w:val="00B352A8"/>
    <w:rsid w:val="00B353E9"/>
    <w:rsid w:val="00B355FB"/>
    <w:rsid w:val="00B35F13"/>
    <w:rsid w:val="00B3607C"/>
    <w:rsid w:val="00B36182"/>
    <w:rsid w:val="00B36351"/>
    <w:rsid w:val="00B36459"/>
    <w:rsid w:val="00B36B3E"/>
    <w:rsid w:val="00B36CBD"/>
    <w:rsid w:val="00B36E35"/>
    <w:rsid w:val="00B36E71"/>
    <w:rsid w:val="00B36EFE"/>
    <w:rsid w:val="00B37028"/>
    <w:rsid w:val="00B372ED"/>
    <w:rsid w:val="00B37637"/>
    <w:rsid w:val="00B376AE"/>
    <w:rsid w:val="00B3778D"/>
    <w:rsid w:val="00B377CC"/>
    <w:rsid w:val="00B3782F"/>
    <w:rsid w:val="00B3784B"/>
    <w:rsid w:val="00B379B7"/>
    <w:rsid w:val="00B37BA8"/>
    <w:rsid w:val="00B37EDC"/>
    <w:rsid w:val="00B37F69"/>
    <w:rsid w:val="00B37FE0"/>
    <w:rsid w:val="00B403D6"/>
    <w:rsid w:val="00B406A6"/>
    <w:rsid w:val="00B40856"/>
    <w:rsid w:val="00B40BAC"/>
    <w:rsid w:val="00B410F6"/>
    <w:rsid w:val="00B415AF"/>
    <w:rsid w:val="00B41707"/>
    <w:rsid w:val="00B41756"/>
    <w:rsid w:val="00B41869"/>
    <w:rsid w:val="00B41B21"/>
    <w:rsid w:val="00B41B74"/>
    <w:rsid w:val="00B41CD5"/>
    <w:rsid w:val="00B41F6A"/>
    <w:rsid w:val="00B42134"/>
    <w:rsid w:val="00B4231A"/>
    <w:rsid w:val="00B423D5"/>
    <w:rsid w:val="00B4271E"/>
    <w:rsid w:val="00B429F4"/>
    <w:rsid w:val="00B42DED"/>
    <w:rsid w:val="00B4335D"/>
    <w:rsid w:val="00B433C9"/>
    <w:rsid w:val="00B433F0"/>
    <w:rsid w:val="00B43607"/>
    <w:rsid w:val="00B4390B"/>
    <w:rsid w:val="00B43D58"/>
    <w:rsid w:val="00B4444B"/>
    <w:rsid w:val="00B44BE8"/>
    <w:rsid w:val="00B44DEA"/>
    <w:rsid w:val="00B44DF0"/>
    <w:rsid w:val="00B44E90"/>
    <w:rsid w:val="00B45414"/>
    <w:rsid w:val="00B4557A"/>
    <w:rsid w:val="00B45643"/>
    <w:rsid w:val="00B457F7"/>
    <w:rsid w:val="00B45CFE"/>
    <w:rsid w:val="00B45D4A"/>
    <w:rsid w:val="00B45FEF"/>
    <w:rsid w:val="00B46157"/>
    <w:rsid w:val="00B461D7"/>
    <w:rsid w:val="00B46690"/>
    <w:rsid w:val="00B468C3"/>
    <w:rsid w:val="00B46D72"/>
    <w:rsid w:val="00B46D9E"/>
    <w:rsid w:val="00B46E03"/>
    <w:rsid w:val="00B46E38"/>
    <w:rsid w:val="00B4707F"/>
    <w:rsid w:val="00B47219"/>
    <w:rsid w:val="00B47556"/>
    <w:rsid w:val="00B476DC"/>
    <w:rsid w:val="00B47A14"/>
    <w:rsid w:val="00B50290"/>
    <w:rsid w:val="00B50377"/>
    <w:rsid w:val="00B5044D"/>
    <w:rsid w:val="00B506BC"/>
    <w:rsid w:val="00B50890"/>
    <w:rsid w:val="00B51702"/>
    <w:rsid w:val="00B51748"/>
    <w:rsid w:val="00B519DA"/>
    <w:rsid w:val="00B51C57"/>
    <w:rsid w:val="00B51CE6"/>
    <w:rsid w:val="00B51E87"/>
    <w:rsid w:val="00B521A0"/>
    <w:rsid w:val="00B5237D"/>
    <w:rsid w:val="00B52876"/>
    <w:rsid w:val="00B528C1"/>
    <w:rsid w:val="00B52ADF"/>
    <w:rsid w:val="00B52CA0"/>
    <w:rsid w:val="00B533E8"/>
    <w:rsid w:val="00B5346C"/>
    <w:rsid w:val="00B53731"/>
    <w:rsid w:val="00B538D9"/>
    <w:rsid w:val="00B53A54"/>
    <w:rsid w:val="00B53C91"/>
    <w:rsid w:val="00B54248"/>
    <w:rsid w:val="00B54278"/>
    <w:rsid w:val="00B54E60"/>
    <w:rsid w:val="00B55040"/>
    <w:rsid w:val="00B55A1F"/>
    <w:rsid w:val="00B55ADE"/>
    <w:rsid w:val="00B55B8F"/>
    <w:rsid w:val="00B55F3E"/>
    <w:rsid w:val="00B55F93"/>
    <w:rsid w:val="00B564EF"/>
    <w:rsid w:val="00B568B0"/>
    <w:rsid w:val="00B56D01"/>
    <w:rsid w:val="00B57032"/>
    <w:rsid w:val="00B570B2"/>
    <w:rsid w:val="00B5784E"/>
    <w:rsid w:val="00B6011E"/>
    <w:rsid w:val="00B601AB"/>
    <w:rsid w:val="00B60A86"/>
    <w:rsid w:val="00B60B19"/>
    <w:rsid w:val="00B60C16"/>
    <w:rsid w:val="00B60F21"/>
    <w:rsid w:val="00B61261"/>
    <w:rsid w:val="00B614C7"/>
    <w:rsid w:val="00B61824"/>
    <w:rsid w:val="00B61A7F"/>
    <w:rsid w:val="00B61DE9"/>
    <w:rsid w:val="00B61E70"/>
    <w:rsid w:val="00B6214B"/>
    <w:rsid w:val="00B622D3"/>
    <w:rsid w:val="00B62389"/>
    <w:rsid w:val="00B6269E"/>
    <w:rsid w:val="00B62A63"/>
    <w:rsid w:val="00B62B08"/>
    <w:rsid w:val="00B62BFF"/>
    <w:rsid w:val="00B6331F"/>
    <w:rsid w:val="00B6345F"/>
    <w:rsid w:val="00B636AC"/>
    <w:rsid w:val="00B63788"/>
    <w:rsid w:val="00B639E2"/>
    <w:rsid w:val="00B63B2B"/>
    <w:rsid w:val="00B63BB7"/>
    <w:rsid w:val="00B641D4"/>
    <w:rsid w:val="00B64248"/>
    <w:rsid w:val="00B64561"/>
    <w:rsid w:val="00B6557D"/>
    <w:rsid w:val="00B656C4"/>
    <w:rsid w:val="00B65A0C"/>
    <w:rsid w:val="00B65F96"/>
    <w:rsid w:val="00B66300"/>
    <w:rsid w:val="00B664FA"/>
    <w:rsid w:val="00B668CD"/>
    <w:rsid w:val="00B66AC0"/>
    <w:rsid w:val="00B66BA9"/>
    <w:rsid w:val="00B66BB5"/>
    <w:rsid w:val="00B66CA1"/>
    <w:rsid w:val="00B67130"/>
    <w:rsid w:val="00B678B3"/>
    <w:rsid w:val="00B67B3F"/>
    <w:rsid w:val="00B708E3"/>
    <w:rsid w:val="00B70EB9"/>
    <w:rsid w:val="00B70EE5"/>
    <w:rsid w:val="00B713DA"/>
    <w:rsid w:val="00B71503"/>
    <w:rsid w:val="00B71538"/>
    <w:rsid w:val="00B719BA"/>
    <w:rsid w:val="00B71C12"/>
    <w:rsid w:val="00B7208F"/>
    <w:rsid w:val="00B7212D"/>
    <w:rsid w:val="00B72880"/>
    <w:rsid w:val="00B729A0"/>
    <w:rsid w:val="00B72C1E"/>
    <w:rsid w:val="00B72E60"/>
    <w:rsid w:val="00B72E75"/>
    <w:rsid w:val="00B73203"/>
    <w:rsid w:val="00B73433"/>
    <w:rsid w:val="00B73442"/>
    <w:rsid w:val="00B734BB"/>
    <w:rsid w:val="00B73610"/>
    <w:rsid w:val="00B73817"/>
    <w:rsid w:val="00B73828"/>
    <w:rsid w:val="00B7398D"/>
    <w:rsid w:val="00B739BB"/>
    <w:rsid w:val="00B739E5"/>
    <w:rsid w:val="00B73B6A"/>
    <w:rsid w:val="00B73E06"/>
    <w:rsid w:val="00B73ED8"/>
    <w:rsid w:val="00B7400F"/>
    <w:rsid w:val="00B7405F"/>
    <w:rsid w:val="00B743CF"/>
    <w:rsid w:val="00B74BF0"/>
    <w:rsid w:val="00B74F50"/>
    <w:rsid w:val="00B7515D"/>
    <w:rsid w:val="00B75324"/>
    <w:rsid w:val="00B75430"/>
    <w:rsid w:val="00B7548C"/>
    <w:rsid w:val="00B75737"/>
    <w:rsid w:val="00B75892"/>
    <w:rsid w:val="00B75A22"/>
    <w:rsid w:val="00B75D0F"/>
    <w:rsid w:val="00B75D71"/>
    <w:rsid w:val="00B76357"/>
    <w:rsid w:val="00B764C3"/>
    <w:rsid w:val="00B7673B"/>
    <w:rsid w:val="00B768A2"/>
    <w:rsid w:val="00B76927"/>
    <w:rsid w:val="00B76A32"/>
    <w:rsid w:val="00B76E8D"/>
    <w:rsid w:val="00B770AF"/>
    <w:rsid w:val="00B7789E"/>
    <w:rsid w:val="00B77AE5"/>
    <w:rsid w:val="00B77BF3"/>
    <w:rsid w:val="00B77C22"/>
    <w:rsid w:val="00B77C7B"/>
    <w:rsid w:val="00B80573"/>
    <w:rsid w:val="00B8130B"/>
    <w:rsid w:val="00B813C7"/>
    <w:rsid w:val="00B819C4"/>
    <w:rsid w:val="00B81AB1"/>
    <w:rsid w:val="00B81AB8"/>
    <w:rsid w:val="00B81C2A"/>
    <w:rsid w:val="00B81D76"/>
    <w:rsid w:val="00B82074"/>
    <w:rsid w:val="00B821DE"/>
    <w:rsid w:val="00B82A2C"/>
    <w:rsid w:val="00B82AFE"/>
    <w:rsid w:val="00B82B43"/>
    <w:rsid w:val="00B82E14"/>
    <w:rsid w:val="00B830B4"/>
    <w:rsid w:val="00B8319B"/>
    <w:rsid w:val="00B832E0"/>
    <w:rsid w:val="00B83302"/>
    <w:rsid w:val="00B8363B"/>
    <w:rsid w:val="00B8366F"/>
    <w:rsid w:val="00B843D5"/>
    <w:rsid w:val="00B8465C"/>
    <w:rsid w:val="00B84E4D"/>
    <w:rsid w:val="00B85022"/>
    <w:rsid w:val="00B85338"/>
    <w:rsid w:val="00B8549E"/>
    <w:rsid w:val="00B8555C"/>
    <w:rsid w:val="00B8567B"/>
    <w:rsid w:val="00B85954"/>
    <w:rsid w:val="00B85C84"/>
    <w:rsid w:val="00B85D23"/>
    <w:rsid w:val="00B85D6F"/>
    <w:rsid w:val="00B85D9A"/>
    <w:rsid w:val="00B86B11"/>
    <w:rsid w:val="00B872BA"/>
    <w:rsid w:val="00B87496"/>
    <w:rsid w:val="00B87611"/>
    <w:rsid w:val="00B87639"/>
    <w:rsid w:val="00B876FD"/>
    <w:rsid w:val="00B8777D"/>
    <w:rsid w:val="00B87D97"/>
    <w:rsid w:val="00B87EBD"/>
    <w:rsid w:val="00B902EB"/>
    <w:rsid w:val="00B9058A"/>
    <w:rsid w:val="00B905DA"/>
    <w:rsid w:val="00B90A66"/>
    <w:rsid w:val="00B90C81"/>
    <w:rsid w:val="00B9105A"/>
    <w:rsid w:val="00B912BB"/>
    <w:rsid w:val="00B9160C"/>
    <w:rsid w:val="00B9165E"/>
    <w:rsid w:val="00B918EE"/>
    <w:rsid w:val="00B91962"/>
    <w:rsid w:val="00B91C5D"/>
    <w:rsid w:val="00B91CFC"/>
    <w:rsid w:val="00B91D24"/>
    <w:rsid w:val="00B92058"/>
    <w:rsid w:val="00B921D5"/>
    <w:rsid w:val="00B92620"/>
    <w:rsid w:val="00B93010"/>
    <w:rsid w:val="00B93095"/>
    <w:rsid w:val="00B93236"/>
    <w:rsid w:val="00B93713"/>
    <w:rsid w:val="00B93EB1"/>
    <w:rsid w:val="00B946CB"/>
    <w:rsid w:val="00B949DE"/>
    <w:rsid w:val="00B954D2"/>
    <w:rsid w:val="00B956D4"/>
    <w:rsid w:val="00B95A49"/>
    <w:rsid w:val="00B95A76"/>
    <w:rsid w:val="00B95E20"/>
    <w:rsid w:val="00B95F7C"/>
    <w:rsid w:val="00B95FEB"/>
    <w:rsid w:val="00B95FF9"/>
    <w:rsid w:val="00B960C3"/>
    <w:rsid w:val="00B96456"/>
    <w:rsid w:val="00B964A7"/>
    <w:rsid w:val="00B9666C"/>
    <w:rsid w:val="00B96A65"/>
    <w:rsid w:val="00B96DC4"/>
    <w:rsid w:val="00B96EBE"/>
    <w:rsid w:val="00B97252"/>
    <w:rsid w:val="00B9738B"/>
    <w:rsid w:val="00B9771B"/>
    <w:rsid w:val="00B97895"/>
    <w:rsid w:val="00B978AC"/>
    <w:rsid w:val="00B97BB7"/>
    <w:rsid w:val="00BA0430"/>
    <w:rsid w:val="00BA04CD"/>
    <w:rsid w:val="00BA07E8"/>
    <w:rsid w:val="00BA08C4"/>
    <w:rsid w:val="00BA0DEC"/>
    <w:rsid w:val="00BA0F08"/>
    <w:rsid w:val="00BA0F96"/>
    <w:rsid w:val="00BA1097"/>
    <w:rsid w:val="00BA1138"/>
    <w:rsid w:val="00BA123B"/>
    <w:rsid w:val="00BA1338"/>
    <w:rsid w:val="00BA14FF"/>
    <w:rsid w:val="00BA164E"/>
    <w:rsid w:val="00BA176C"/>
    <w:rsid w:val="00BA1A33"/>
    <w:rsid w:val="00BA1BFC"/>
    <w:rsid w:val="00BA1CCE"/>
    <w:rsid w:val="00BA2024"/>
    <w:rsid w:val="00BA2137"/>
    <w:rsid w:val="00BA2267"/>
    <w:rsid w:val="00BA22C1"/>
    <w:rsid w:val="00BA25DF"/>
    <w:rsid w:val="00BA2D77"/>
    <w:rsid w:val="00BA2E84"/>
    <w:rsid w:val="00BA32CE"/>
    <w:rsid w:val="00BA347F"/>
    <w:rsid w:val="00BA37A9"/>
    <w:rsid w:val="00BA3974"/>
    <w:rsid w:val="00BA3A4A"/>
    <w:rsid w:val="00BA3C90"/>
    <w:rsid w:val="00BA3E3A"/>
    <w:rsid w:val="00BA3FFC"/>
    <w:rsid w:val="00BA42F7"/>
    <w:rsid w:val="00BA4445"/>
    <w:rsid w:val="00BA46E8"/>
    <w:rsid w:val="00BA4BD1"/>
    <w:rsid w:val="00BA4F4B"/>
    <w:rsid w:val="00BA52CB"/>
    <w:rsid w:val="00BA5686"/>
    <w:rsid w:val="00BA590E"/>
    <w:rsid w:val="00BA5C8A"/>
    <w:rsid w:val="00BA614C"/>
    <w:rsid w:val="00BA64F7"/>
    <w:rsid w:val="00BA6953"/>
    <w:rsid w:val="00BA6B45"/>
    <w:rsid w:val="00BA6E0C"/>
    <w:rsid w:val="00BA6E5B"/>
    <w:rsid w:val="00BA7184"/>
    <w:rsid w:val="00BA71C6"/>
    <w:rsid w:val="00BA7256"/>
    <w:rsid w:val="00BA7389"/>
    <w:rsid w:val="00BA73C0"/>
    <w:rsid w:val="00BA73F6"/>
    <w:rsid w:val="00BA74D9"/>
    <w:rsid w:val="00BA751D"/>
    <w:rsid w:val="00BA7AAC"/>
    <w:rsid w:val="00BA7FCB"/>
    <w:rsid w:val="00BB011A"/>
    <w:rsid w:val="00BB0265"/>
    <w:rsid w:val="00BB04A8"/>
    <w:rsid w:val="00BB0512"/>
    <w:rsid w:val="00BB0E68"/>
    <w:rsid w:val="00BB0F9D"/>
    <w:rsid w:val="00BB183D"/>
    <w:rsid w:val="00BB1904"/>
    <w:rsid w:val="00BB23CE"/>
    <w:rsid w:val="00BB256F"/>
    <w:rsid w:val="00BB262C"/>
    <w:rsid w:val="00BB29A1"/>
    <w:rsid w:val="00BB2B68"/>
    <w:rsid w:val="00BB2B6A"/>
    <w:rsid w:val="00BB2C23"/>
    <w:rsid w:val="00BB2C2D"/>
    <w:rsid w:val="00BB3074"/>
    <w:rsid w:val="00BB308D"/>
    <w:rsid w:val="00BB3A33"/>
    <w:rsid w:val="00BB45C5"/>
    <w:rsid w:val="00BB4677"/>
    <w:rsid w:val="00BB4878"/>
    <w:rsid w:val="00BB509B"/>
    <w:rsid w:val="00BB50DF"/>
    <w:rsid w:val="00BB5347"/>
    <w:rsid w:val="00BB54F2"/>
    <w:rsid w:val="00BB559A"/>
    <w:rsid w:val="00BB59AE"/>
    <w:rsid w:val="00BB5B59"/>
    <w:rsid w:val="00BB6744"/>
    <w:rsid w:val="00BB6CEC"/>
    <w:rsid w:val="00BB6F56"/>
    <w:rsid w:val="00BB765E"/>
    <w:rsid w:val="00BB79D3"/>
    <w:rsid w:val="00BB7DB2"/>
    <w:rsid w:val="00BC00EC"/>
    <w:rsid w:val="00BC02A7"/>
    <w:rsid w:val="00BC0483"/>
    <w:rsid w:val="00BC05AA"/>
    <w:rsid w:val="00BC0640"/>
    <w:rsid w:val="00BC06DD"/>
    <w:rsid w:val="00BC06EA"/>
    <w:rsid w:val="00BC092F"/>
    <w:rsid w:val="00BC1024"/>
    <w:rsid w:val="00BC116A"/>
    <w:rsid w:val="00BC120D"/>
    <w:rsid w:val="00BC1821"/>
    <w:rsid w:val="00BC1C25"/>
    <w:rsid w:val="00BC1C8B"/>
    <w:rsid w:val="00BC1F21"/>
    <w:rsid w:val="00BC2998"/>
    <w:rsid w:val="00BC2B2B"/>
    <w:rsid w:val="00BC3002"/>
    <w:rsid w:val="00BC30A5"/>
    <w:rsid w:val="00BC3527"/>
    <w:rsid w:val="00BC3625"/>
    <w:rsid w:val="00BC38E3"/>
    <w:rsid w:val="00BC3A33"/>
    <w:rsid w:val="00BC3CA3"/>
    <w:rsid w:val="00BC3FD3"/>
    <w:rsid w:val="00BC4223"/>
    <w:rsid w:val="00BC43C9"/>
    <w:rsid w:val="00BC48D4"/>
    <w:rsid w:val="00BC49FC"/>
    <w:rsid w:val="00BC4A5E"/>
    <w:rsid w:val="00BC4B05"/>
    <w:rsid w:val="00BC4C29"/>
    <w:rsid w:val="00BC4C8A"/>
    <w:rsid w:val="00BC52BD"/>
    <w:rsid w:val="00BC552E"/>
    <w:rsid w:val="00BC55C5"/>
    <w:rsid w:val="00BC56F3"/>
    <w:rsid w:val="00BC59BE"/>
    <w:rsid w:val="00BC5DA3"/>
    <w:rsid w:val="00BC6D9F"/>
    <w:rsid w:val="00BC7324"/>
    <w:rsid w:val="00BC751B"/>
    <w:rsid w:val="00BD015C"/>
    <w:rsid w:val="00BD04B0"/>
    <w:rsid w:val="00BD06CD"/>
    <w:rsid w:val="00BD07C1"/>
    <w:rsid w:val="00BD0AA9"/>
    <w:rsid w:val="00BD0D62"/>
    <w:rsid w:val="00BD0EB5"/>
    <w:rsid w:val="00BD0F6E"/>
    <w:rsid w:val="00BD10C6"/>
    <w:rsid w:val="00BD1AB2"/>
    <w:rsid w:val="00BD1CD3"/>
    <w:rsid w:val="00BD1CFE"/>
    <w:rsid w:val="00BD1D35"/>
    <w:rsid w:val="00BD1FE9"/>
    <w:rsid w:val="00BD242B"/>
    <w:rsid w:val="00BD26D8"/>
    <w:rsid w:val="00BD2F99"/>
    <w:rsid w:val="00BD2FFA"/>
    <w:rsid w:val="00BD3B30"/>
    <w:rsid w:val="00BD3D4C"/>
    <w:rsid w:val="00BD4258"/>
    <w:rsid w:val="00BD460D"/>
    <w:rsid w:val="00BD4A22"/>
    <w:rsid w:val="00BD4C8F"/>
    <w:rsid w:val="00BD4E3D"/>
    <w:rsid w:val="00BD4EEF"/>
    <w:rsid w:val="00BD4F92"/>
    <w:rsid w:val="00BD4FD1"/>
    <w:rsid w:val="00BD52E4"/>
    <w:rsid w:val="00BD5498"/>
    <w:rsid w:val="00BD5A07"/>
    <w:rsid w:val="00BD6412"/>
    <w:rsid w:val="00BD64CB"/>
    <w:rsid w:val="00BD6804"/>
    <w:rsid w:val="00BD72D8"/>
    <w:rsid w:val="00BD76E3"/>
    <w:rsid w:val="00BD7827"/>
    <w:rsid w:val="00BD7866"/>
    <w:rsid w:val="00BE0053"/>
    <w:rsid w:val="00BE01EC"/>
    <w:rsid w:val="00BE0285"/>
    <w:rsid w:val="00BE0349"/>
    <w:rsid w:val="00BE0A71"/>
    <w:rsid w:val="00BE0AC9"/>
    <w:rsid w:val="00BE0BC2"/>
    <w:rsid w:val="00BE123F"/>
    <w:rsid w:val="00BE131F"/>
    <w:rsid w:val="00BE1AD9"/>
    <w:rsid w:val="00BE20F7"/>
    <w:rsid w:val="00BE2166"/>
    <w:rsid w:val="00BE21FD"/>
    <w:rsid w:val="00BE23E0"/>
    <w:rsid w:val="00BE26F7"/>
    <w:rsid w:val="00BE276E"/>
    <w:rsid w:val="00BE283F"/>
    <w:rsid w:val="00BE29FD"/>
    <w:rsid w:val="00BE2A66"/>
    <w:rsid w:val="00BE2C75"/>
    <w:rsid w:val="00BE3454"/>
    <w:rsid w:val="00BE3A2F"/>
    <w:rsid w:val="00BE3C8A"/>
    <w:rsid w:val="00BE3D7A"/>
    <w:rsid w:val="00BE4362"/>
    <w:rsid w:val="00BE4432"/>
    <w:rsid w:val="00BE44D2"/>
    <w:rsid w:val="00BE45A0"/>
    <w:rsid w:val="00BE46EE"/>
    <w:rsid w:val="00BE4775"/>
    <w:rsid w:val="00BE4794"/>
    <w:rsid w:val="00BE4828"/>
    <w:rsid w:val="00BE4AAF"/>
    <w:rsid w:val="00BE4B60"/>
    <w:rsid w:val="00BE4CCD"/>
    <w:rsid w:val="00BE4E89"/>
    <w:rsid w:val="00BE4ED5"/>
    <w:rsid w:val="00BE4FAE"/>
    <w:rsid w:val="00BE4FC4"/>
    <w:rsid w:val="00BE585D"/>
    <w:rsid w:val="00BE5DB6"/>
    <w:rsid w:val="00BE5DCC"/>
    <w:rsid w:val="00BE5E64"/>
    <w:rsid w:val="00BE5EEB"/>
    <w:rsid w:val="00BE60FF"/>
    <w:rsid w:val="00BE64D8"/>
    <w:rsid w:val="00BE6997"/>
    <w:rsid w:val="00BE6A62"/>
    <w:rsid w:val="00BE6C96"/>
    <w:rsid w:val="00BE6CF9"/>
    <w:rsid w:val="00BE6FCE"/>
    <w:rsid w:val="00BE72D1"/>
    <w:rsid w:val="00BE7537"/>
    <w:rsid w:val="00BE7587"/>
    <w:rsid w:val="00BE78C8"/>
    <w:rsid w:val="00BE7A32"/>
    <w:rsid w:val="00BE7B77"/>
    <w:rsid w:val="00BE7CC5"/>
    <w:rsid w:val="00BE7E3B"/>
    <w:rsid w:val="00BE7F52"/>
    <w:rsid w:val="00BF0164"/>
    <w:rsid w:val="00BF05E9"/>
    <w:rsid w:val="00BF1079"/>
    <w:rsid w:val="00BF1125"/>
    <w:rsid w:val="00BF18A0"/>
    <w:rsid w:val="00BF1A01"/>
    <w:rsid w:val="00BF1A87"/>
    <w:rsid w:val="00BF1D32"/>
    <w:rsid w:val="00BF203D"/>
    <w:rsid w:val="00BF2427"/>
    <w:rsid w:val="00BF2597"/>
    <w:rsid w:val="00BF262A"/>
    <w:rsid w:val="00BF26C6"/>
    <w:rsid w:val="00BF287B"/>
    <w:rsid w:val="00BF2A6A"/>
    <w:rsid w:val="00BF2E51"/>
    <w:rsid w:val="00BF2E63"/>
    <w:rsid w:val="00BF2F94"/>
    <w:rsid w:val="00BF3907"/>
    <w:rsid w:val="00BF4332"/>
    <w:rsid w:val="00BF467A"/>
    <w:rsid w:val="00BF46ED"/>
    <w:rsid w:val="00BF4854"/>
    <w:rsid w:val="00BF48A2"/>
    <w:rsid w:val="00BF49B4"/>
    <w:rsid w:val="00BF4F90"/>
    <w:rsid w:val="00BF5045"/>
    <w:rsid w:val="00BF5419"/>
    <w:rsid w:val="00BF55E4"/>
    <w:rsid w:val="00BF5933"/>
    <w:rsid w:val="00BF59A4"/>
    <w:rsid w:val="00BF5B2D"/>
    <w:rsid w:val="00BF5C06"/>
    <w:rsid w:val="00BF675C"/>
    <w:rsid w:val="00BF686F"/>
    <w:rsid w:val="00BF69A2"/>
    <w:rsid w:val="00BF69FE"/>
    <w:rsid w:val="00BF6AF7"/>
    <w:rsid w:val="00BF6DD8"/>
    <w:rsid w:val="00BF7673"/>
    <w:rsid w:val="00BF7CAF"/>
    <w:rsid w:val="00BF7CED"/>
    <w:rsid w:val="00C002CD"/>
    <w:rsid w:val="00C00623"/>
    <w:rsid w:val="00C00629"/>
    <w:rsid w:val="00C00697"/>
    <w:rsid w:val="00C00737"/>
    <w:rsid w:val="00C007BC"/>
    <w:rsid w:val="00C00845"/>
    <w:rsid w:val="00C00AF3"/>
    <w:rsid w:val="00C00EA4"/>
    <w:rsid w:val="00C010A9"/>
    <w:rsid w:val="00C010EB"/>
    <w:rsid w:val="00C01351"/>
    <w:rsid w:val="00C013F2"/>
    <w:rsid w:val="00C01524"/>
    <w:rsid w:val="00C01855"/>
    <w:rsid w:val="00C019B2"/>
    <w:rsid w:val="00C01AD0"/>
    <w:rsid w:val="00C0212B"/>
    <w:rsid w:val="00C02489"/>
    <w:rsid w:val="00C02524"/>
    <w:rsid w:val="00C02688"/>
    <w:rsid w:val="00C029D3"/>
    <w:rsid w:val="00C0318A"/>
    <w:rsid w:val="00C0350A"/>
    <w:rsid w:val="00C03779"/>
    <w:rsid w:val="00C0399A"/>
    <w:rsid w:val="00C03B0A"/>
    <w:rsid w:val="00C03F4A"/>
    <w:rsid w:val="00C04660"/>
    <w:rsid w:val="00C04850"/>
    <w:rsid w:val="00C04B06"/>
    <w:rsid w:val="00C04D76"/>
    <w:rsid w:val="00C04EFE"/>
    <w:rsid w:val="00C04F4A"/>
    <w:rsid w:val="00C051C9"/>
    <w:rsid w:val="00C05656"/>
    <w:rsid w:val="00C05724"/>
    <w:rsid w:val="00C058F4"/>
    <w:rsid w:val="00C05925"/>
    <w:rsid w:val="00C05995"/>
    <w:rsid w:val="00C05B83"/>
    <w:rsid w:val="00C05E20"/>
    <w:rsid w:val="00C05ED6"/>
    <w:rsid w:val="00C0613C"/>
    <w:rsid w:val="00C0626A"/>
    <w:rsid w:val="00C06456"/>
    <w:rsid w:val="00C0651F"/>
    <w:rsid w:val="00C06948"/>
    <w:rsid w:val="00C06A0D"/>
    <w:rsid w:val="00C06C17"/>
    <w:rsid w:val="00C071F2"/>
    <w:rsid w:val="00C07255"/>
    <w:rsid w:val="00C07A29"/>
    <w:rsid w:val="00C07BAB"/>
    <w:rsid w:val="00C07C3B"/>
    <w:rsid w:val="00C07D5A"/>
    <w:rsid w:val="00C07FAB"/>
    <w:rsid w:val="00C1063E"/>
    <w:rsid w:val="00C10785"/>
    <w:rsid w:val="00C10C35"/>
    <w:rsid w:val="00C10DE1"/>
    <w:rsid w:val="00C11375"/>
    <w:rsid w:val="00C11769"/>
    <w:rsid w:val="00C117C5"/>
    <w:rsid w:val="00C1188B"/>
    <w:rsid w:val="00C11D83"/>
    <w:rsid w:val="00C120CA"/>
    <w:rsid w:val="00C12225"/>
    <w:rsid w:val="00C1228B"/>
    <w:rsid w:val="00C12498"/>
    <w:rsid w:val="00C124F4"/>
    <w:rsid w:val="00C126E7"/>
    <w:rsid w:val="00C12B68"/>
    <w:rsid w:val="00C12FA9"/>
    <w:rsid w:val="00C12FFC"/>
    <w:rsid w:val="00C130A9"/>
    <w:rsid w:val="00C13409"/>
    <w:rsid w:val="00C1344D"/>
    <w:rsid w:val="00C134BF"/>
    <w:rsid w:val="00C13684"/>
    <w:rsid w:val="00C136CD"/>
    <w:rsid w:val="00C13794"/>
    <w:rsid w:val="00C13FA6"/>
    <w:rsid w:val="00C14465"/>
    <w:rsid w:val="00C14466"/>
    <w:rsid w:val="00C14637"/>
    <w:rsid w:val="00C149C4"/>
    <w:rsid w:val="00C14EC7"/>
    <w:rsid w:val="00C152AE"/>
    <w:rsid w:val="00C1567E"/>
    <w:rsid w:val="00C159A5"/>
    <w:rsid w:val="00C15FFC"/>
    <w:rsid w:val="00C166E5"/>
    <w:rsid w:val="00C168A1"/>
    <w:rsid w:val="00C16919"/>
    <w:rsid w:val="00C16BE6"/>
    <w:rsid w:val="00C16C4B"/>
    <w:rsid w:val="00C1704D"/>
    <w:rsid w:val="00C17584"/>
    <w:rsid w:val="00C178F9"/>
    <w:rsid w:val="00C17B69"/>
    <w:rsid w:val="00C17C20"/>
    <w:rsid w:val="00C17E7F"/>
    <w:rsid w:val="00C20157"/>
    <w:rsid w:val="00C20466"/>
    <w:rsid w:val="00C206C8"/>
    <w:rsid w:val="00C20C5E"/>
    <w:rsid w:val="00C21200"/>
    <w:rsid w:val="00C21A7A"/>
    <w:rsid w:val="00C21F33"/>
    <w:rsid w:val="00C2216F"/>
    <w:rsid w:val="00C222EF"/>
    <w:rsid w:val="00C22373"/>
    <w:rsid w:val="00C225AE"/>
    <w:rsid w:val="00C2269F"/>
    <w:rsid w:val="00C2275E"/>
    <w:rsid w:val="00C22851"/>
    <w:rsid w:val="00C229EA"/>
    <w:rsid w:val="00C22AB2"/>
    <w:rsid w:val="00C22CC7"/>
    <w:rsid w:val="00C231DB"/>
    <w:rsid w:val="00C2343F"/>
    <w:rsid w:val="00C23689"/>
    <w:rsid w:val="00C23C80"/>
    <w:rsid w:val="00C23F43"/>
    <w:rsid w:val="00C23F46"/>
    <w:rsid w:val="00C24014"/>
    <w:rsid w:val="00C24156"/>
    <w:rsid w:val="00C24516"/>
    <w:rsid w:val="00C247CE"/>
    <w:rsid w:val="00C247EB"/>
    <w:rsid w:val="00C24AC0"/>
    <w:rsid w:val="00C24CF7"/>
    <w:rsid w:val="00C24D24"/>
    <w:rsid w:val="00C25272"/>
    <w:rsid w:val="00C254F4"/>
    <w:rsid w:val="00C25646"/>
    <w:rsid w:val="00C25AFD"/>
    <w:rsid w:val="00C25F06"/>
    <w:rsid w:val="00C26397"/>
    <w:rsid w:val="00C26677"/>
    <w:rsid w:val="00C2677E"/>
    <w:rsid w:val="00C26922"/>
    <w:rsid w:val="00C269B6"/>
    <w:rsid w:val="00C26AB8"/>
    <w:rsid w:val="00C26CBB"/>
    <w:rsid w:val="00C26DA7"/>
    <w:rsid w:val="00C26F9B"/>
    <w:rsid w:val="00C273EF"/>
    <w:rsid w:val="00C2767B"/>
    <w:rsid w:val="00C27D6E"/>
    <w:rsid w:val="00C27F4B"/>
    <w:rsid w:val="00C27F6E"/>
    <w:rsid w:val="00C3012E"/>
    <w:rsid w:val="00C305FA"/>
    <w:rsid w:val="00C30771"/>
    <w:rsid w:val="00C30B4F"/>
    <w:rsid w:val="00C30C66"/>
    <w:rsid w:val="00C31067"/>
    <w:rsid w:val="00C312CA"/>
    <w:rsid w:val="00C31845"/>
    <w:rsid w:val="00C31BFB"/>
    <w:rsid w:val="00C31CC3"/>
    <w:rsid w:val="00C31FB9"/>
    <w:rsid w:val="00C3211B"/>
    <w:rsid w:val="00C32255"/>
    <w:rsid w:val="00C32CD3"/>
    <w:rsid w:val="00C33A35"/>
    <w:rsid w:val="00C33C5A"/>
    <w:rsid w:val="00C33C9F"/>
    <w:rsid w:val="00C33FB0"/>
    <w:rsid w:val="00C34AF5"/>
    <w:rsid w:val="00C34D71"/>
    <w:rsid w:val="00C3512E"/>
    <w:rsid w:val="00C354E1"/>
    <w:rsid w:val="00C3555A"/>
    <w:rsid w:val="00C35BA9"/>
    <w:rsid w:val="00C35C8D"/>
    <w:rsid w:val="00C35DB6"/>
    <w:rsid w:val="00C36699"/>
    <w:rsid w:val="00C36748"/>
    <w:rsid w:val="00C3680C"/>
    <w:rsid w:val="00C36999"/>
    <w:rsid w:val="00C369C7"/>
    <w:rsid w:val="00C36B4A"/>
    <w:rsid w:val="00C36CA4"/>
    <w:rsid w:val="00C3726B"/>
    <w:rsid w:val="00C3755C"/>
    <w:rsid w:val="00C376CC"/>
    <w:rsid w:val="00C37901"/>
    <w:rsid w:val="00C37CE7"/>
    <w:rsid w:val="00C37D8F"/>
    <w:rsid w:val="00C37F51"/>
    <w:rsid w:val="00C40747"/>
    <w:rsid w:val="00C4075B"/>
    <w:rsid w:val="00C409C2"/>
    <w:rsid w:val="00C40EE1"/>
    <w:rsid w:val="00C40FB1"/>
    <w:rsid w:val="00C4101D"/>
    <w:rsid w:val="00C41221"/>
    <w:rsid w:val="00C41231"/>
    <w:rsid w:val="00C41256"/>
    <w:rsid w:val="00C41643"/>
    <w:rsid w:val="00C41788"/>
    <w:rsid w:val="00C4189E"/>
    <w:rsid w:val="00C41A80"/>
    <w:rsid w:val="00C42131"/>
    <w:rsid w:val="00C42276"/>
    <w:rsid w:val="00C4240C"/>
    <w:rsid w:val="00C424F7"/>
    <w:rsid w:val="00C429C8"/>
    <w:rsid w:val="00C43011"/>
    <w:rsid w:val="00C430B8"/>
    <w:rsid w:val="00C431C4"/>
    <w:rsid w:val="00C4329A"/>
    <w:rsid w:val="00C43392"/>
    <w:rsid w:val="00C43B48"/>
    <w:rsid w:val="00C43E8B"/>
    <w:rsid w:val="00C44776"/>
    <w:rsid w:val="00C44C4C"/>
    <w:rsid w:val="00C44D26"/>
    <w:rsid w:val="00C44D6C"/>
    <w:rsid w:val="00C45182"/>
    <w:rsid w:val="00C453E8"/>
    <w:rsid w:val="00C4556F"/>
    <w:rsid w:val="00C456F9"/>
    <w:rsid w:val="00C458C9"/>
    <w:rsid w:val="00C45ABD"/>
    <w:rsid w:val="00C45AE1"/>
    <w:rsid w:val="00C45B0A"/>
    <w:rsid w:val="00C45FF5"/>
    <w:rsid w:val="00C460DE"/>
    <w:rsid w:val="00C46163"/>
    <w:rsid w:val="00C4669F"/>
    <w:rsid w:val="00C467D2"/>
    <w:rsid w:val="00C46F85"/>
    <w:rsid w:val="00C47897"/>
    <w:rsid w:val="00C47B5B"/>
    <w:rsid w:val="00C500E5"/>
    <w:rsid w:val="00C50281"/>
    <w:rsid w:val="00C50287"/>
    <w:rsid w:val="00C50AA4"/>
    <w:rsid w:val="00C50BAD"/>
    <w:rsid w:val="00C50BEE"/>
    <w:rsid w:val="00C50D89"/>
    <w:rsid w:val="00C50E3D"/>
    <w:rsid w:val="00C50FCB"/>
    <w:rsid w:val="00C51195"/>
    <w:rsid w:val="00C51AC9"/>
    <w:rsid w:val="00C51BF9"/>
    <w:rsid w:val="00C521CB"/>
    <w:rsid w:val="00C527EA"/>
    <w:rsid w:val="00C52BE1"/>
    <w:rsid w:val="00C52CFB"/>
    <w:rsid w:val="00C52E87"/>
    <w:rsid w:val="00C52F9E"/>
    <w:rsid w:val="00C535CE"/>
    <w:rsid w:val="00C53A2B"/>
    <w:rsid w:val="00C53B6C"/>
    <w:rsid w:val="00C53EDB"/>
    <w:rsid w:val="00C53F8B"/>
    <w:rsid w:val="00C5408B"/>
    <w:rsid w:val="00C540B8"/>
    <w:rsid w:val="00C541D2"/>
    <w:rsid w:val="00C54219"/>
    <w:rsid w:val="00C54725"/>
    <w:rsid w:val="00C54B0C"/>
    <w:rsid w:val="00C54D6A"/>
    <w:rsid w:val="00C55ADD"/>
    <w:rsid w:val="00C55BEA"/>
    <w:rsid w:val="00C55DB8"/>
    <w:rsid w:val="00C55EA8"/>
    <w:rsid w:val="00C55F6E"/>
    <w:rsid w:val="00C5600A"/>
    <w:rsid w:val="00C56031"/>
    <w:rsid w:val="00C562BC"/>
    <w:rsid w:val="00C56848"/>
    <w:rsid w:val="00C5695F"/>
    <w:rsid w:val="00C56C59"/>
    <w:rsid w:val="00C5703B"/>
    <w:rsid w:val="00C57637"/>
    <w:rsid w:val="00C5763E"/>
    <w:rsid w:val="00C5768D"/>
    <w:rsid w:val="00C57754"/>
    <w:rsid w:val="00C577F0"/>
    <w:rsid w:val="00C57ADA"/>
    <w:rsid w:val="00C57CEF"/>
    <w:rsid w:val="00C57DB5"/>
    <w:rsid w:val="00C57DC7"/>
    <w:rsid w:val="00C57ED1"/>
    <w:rsid w:val="00C602A7"/>
    <w:rsid w:val="00C607EE"/>
    <w:rsid w:val="00C6168A"/>
    <w:rsid w:val="00C6169C"/>
    <w:rsid w:val="00C61AEA"/>
    <w:rsid w:val="00C61C86"/>
    <w:rsid w:val="00C62156"/>
    <w:rsid w:val="00C62171"/>
    <w:rsid w:val="00C628D6"/>
    <w:rsid w:val="00C62BBD"/>
    <w:rsid w:val="00C63270"/>
    <w:rsid w:val="00C63579"/>
    <w:rsid w:val="00C635FF"/>
    <w:rsid w:val="00C63A35"/>
    <w:rsid w:val="00C63F38"/>
    <w:rsid w:val="00C641FE"/>
    <w:rsid w:val="00C644CD"/>
    <w:rsid w:val="00C64633"/>
    <w:rsid w:val="00C6472F"/>
    <w:rsid w:val="00C6473E"/>
    <w:rsid w:val="00C64759"/>
    <w:rsid w:val="00C64940"/>
    <w:rsid w:val="00C649C0"/>
    <w:rsid w:val="00C64ADA"/>
    <w:rsid w:val="00C64E12"/>
    <w:rsid w:val="00C64F7D"/>
    <w:rsid w:val="00C65787"/>
    <w:rsid w:val="00C6579E"/>
    <w:rsid w:val="00C65876"/>
    <w:rsid w:val="00C65D5F"/>
    <w:rsid w:val="00C66550"/>
    <w:rsid w:val="00C666AC"/>
    <w:rsid w:val="00C66A21"/>
    <w:rsid w:val="00C66BBA"/>
    <w:rsid w:val="00C66DB5"/>
    <w:rsid w:val="00C66F5A"/>
    <w:rsid w:val="00C671B6"/>
    <w:rsid w:val="00C671F1"/>
    <w:rsid w:val="00C678CB"/>
    <w:rsid w:val="00C678DF"/>
    <w:rsid w:val="00C67AC4"/>
    <w:rsid w:val="00C67EDF"/>
    <w:rsid w:val="00C67FCE"/>
    <w:rsid w:val="00C700C4"/>
    <w:rsid w:val="00C7086A"/>
    <w:rsid w:val="00C70980"/>
    <w:rsid w:val="00C70A62"/>
    <w:rsid w:val="00C70F9C"/>
    <w:rsid w:val="00C71619"/>
    <w:rsid w:val="00C7164D"/>
    <w:rsid w:val="00C71744"/>
    <w:rsid w:val="00C71856"/>
    <w:rsid w:val="00C728CD"/>
    <w:rsid w:val="00C72D08"/>
    <w:rsid w:val="00C72EE2"/>
    <w:rsid w:val="00C72F02"/>
    <w:rsid w:val="00C73612"/>
    <w:rsid w:val="00C73CB7"/>
    <w:rsid w:val="00C73FF0"/>
    <w:rsid w:val="00C74152"/>
    <w:rsid w:val="00C742D6"/>
    <w:rsid w:val="00C7484E"/>
    <w:rsid w:val="00C7501D"/>
    <w:rsid w:val="00C751C7"/>
    <w:rsid w:val="00C754DE"/>
    <w:rsid w:val="00C75566"/>
    <w:rsid w:val="00C75658"/>
    <w:rsid w:val="00C7583E"/>
    <w:rsid w:val="00C7592C"/>
    <w:rsid w:val="00C75CE8"/>
    <w:rsid w:val="00C75D25"/>
    <w:rsid w:val="00C75F7A"/>
    <w:rsid w:val="00C76096"/>
    <w:rsid w:val="00C761FE"/>
    <w:rsid w:val="00C76600"/>
    <w:rsid w:val="00C76823"/>
    <w:rsid w:val="00C76B9B"/>
    <w:rsid w:val="00C77056"/>
    <w:rsid w:val="00C7757F"/>
    <w:rsid w:val="00C7798B"/>
    <w:rsid w:val="00C77CE8"/>
    <w:rsid w:val="00C77D5D"/>
    <w:rsid w:val="00C77EF3"/>
    <w:rsid w:val="00C77F34"/>
    <w:rsid w:val="00C77FA6"/>
    <w:rsid w:val="00C77FC8"/>
    <w:rsid w:val="00C80254"/>
    <w:rsid w:val="00C802AD"/>
    <w:rsid w:val="00C802F6"/>
    <w:rsid w:val="00C805FD"/>
    <w:rsid w:val="00C80DA0"/>
    <w:rsid w:val="00C80DB5"/>
    <w:rsid w:val="00C80F7B"/>
    <w:rsid w:val="00C813F5"/>
    <w:rsid w:val="00C81C4F"/>
    <w:rsid w:val="00C8227E"/>
    <w:rsid w:val="00C82527"/>
    <w:rsid w:val="00C82680"/>
    <w:rsid w:val="00C82831"/>
    <w:rsid w:val="00C82D0F"/>
    <w:rsid w:val="00C82EC6"/>
    <w:rsid w:val="00C8334E"/>
    <w:rsid w:val="00C8351D"/>
    <w:rsid w:val="00C835E9"/>
    <w:rsid w:val="00C83657"/>
    <w:rsid w:val="00C83A39"/>
    <w:rsid w:val="00C83B8D"/>
    <w:rsid w:val="00C83B90"/>
    <w:rsid w:val="00C840F7"/>
    <w:rsid w:val="00C8416F"/>
    <w:rsid w:val="00C84377"/>
    <w:rsid w:val="00C8495E"/>
    <w:rsid w:val="00C84A80"/>
    <w:rsid w:val="00C84C16"/>
    <w:rsid w:val="00C84D19"/>
    <w:rsid w:val="00C84E01"/>
    <w:rsid w:val="00C8507D"/>
    <w:rsid w:val="00C8525C"/>
    <w:rsid w:val="00C853D1"/>
    <w:rsid w:val="00C855DB"/>
    <w:rsid w:val="00C856CE"/>
    <w:rsid w:val="00C85763"/>
    <w:rsid w:val="00C85D40"/>
    <w:rsid w:val="00C864CC"/>
    <w:rsid w:val="00C86683"/>
    <w:rsid w:val="00C866B9"/>
    <w:rsid w:val="00C86831"/>
    <w:rsid w:val="00C86AC2"/>
    <w:rsid w:val="00C86B40"/>
    <w:rsid w:val="00C86B4A"/>
    <w:rsid w:val="00C86E35"/>
    <w:rsid w:val="00C871EA"/>
    <w:rsid w:val="00C87BBE"/>
    <w:rsid w:val="00C87D86"/>
    <w:rsid w:val="00C87E12"/>
    <w:rsid w:val="00C901B1"/>
    <w:rsid w:val="00C90428"/>
    <w:rsid w:val="00C90640"/>
    <w:rsid w:val="00C90D0F"/>
    <w:rsid w:val="00C910E9"/>
    <w:rsid w:val="00C912CC"/>
    <w:rsid w:val="00C917FA"/>
    <w:rsid w:val="00C919AD"/>
    <w:rsid w:val="00C919B4"/>
    <w:rsid w:val="00C91AB2"/>
    <w:rsid w:val="00C91AEA"/>
    <w:rsid w:val="00C91C79"/>
    <w:rsid w:val="00C91F37"/>
    <w:rsid w:val="00C923D4"/>
    <w:rsid w:val="00C92545"/>
    <w:rsid w:val="00C92C30"/>
    <w:rsid w:val="00C93059"/>
    <w:rsid w:val="00C93293"/>
    <w:rsid w:val="00C93505"/>
    <w:rsid w:val="00C935E3"/>
    <w:rsid w:val="00C938A6"/>
    <w:rsid w:val="00C93BBE"/>
    <w:rsid w:val="00C93F81"/>
    <w:rsid w:val="00C9420D"/>
    <w:rsid w:val="00C94241"/>
    <w:rsid w:val="00C94C15"/>
    <w:rsid w:val="00C9517A"/>
    <w:rsid w:val="00C9521E"/>
    <w:rsid w:val="00C95ABD"/>
    <w:rsid w:val="00C95E3D"/>
    <w:rsid w:val="00C96035"/>
    <w:rsid w:val="00C96859"/>
    <w:rsid w:val="00C96A5F"/>
    <w:rsid w:val="00C97165"/>
    <w:rsid w:val="00C97467"/>
    <w:rsid w:val="00C974B9"/>
    <w:rsid w:val="00C97911"/>
    <w:rsid w:val="00C9798E"/>
    <w:rsid w:val="00C97C49"/>
    <w:rsid w:val="00CA04E8"/>
    <w:rsid w:val="00CA055A"/>
    <w:rsid w:val="00CA0D82"/>
    <w:rsid w:val="00CA0F24"/>
    <w:rsid w:val="00CA15E8"/>
    <w:rsid w:val="00CA1719"/>
    <w:rsid w:val="00CA18F5"/>
    <w:rsid w:val="00CA1962"/>
    <w:rsid w:val="00CA19CE"/>
    <w:rsid w:val="00CA1A7D"/>
    <w:rsid w:val="00CA1B46"/>
    <w:rsid w:val="00CA227E"/>
    <w:rsid w:val="00CA246B"/>
    <w:rsid w:val="00CA276B"/>
    <w:rsid w:val="00CA3230"/>
    <w:rsid w:val="00CA3605"/>
    <w:rsid w:val="00CA3661"/>
    <w:rsid w:val="00CA38D6"/>
    <w:rsid w:val="00CA3A7A"/>
    <w:rsid w:val="00CA3A87"/>
    <w:rsid w:val="00CA3B15"/>
    <w:rsid w:val="00CA3E9C"/>
    <w:rsid w:val="00CA4235"/>
    <w:rsid w:val="00CA42A2"/>
    <w:rsid w:val="00CA46DF"/>
    <w:rsid w:val="00CA4855"/>
    <w:rsid w:val="00CA4878"/>
    <w:rsid w:val="00CA526A"/>
    <w:rsid w:val="00CA558A"/>
    <w:rsid w:val="00CA55D8"/>
    <w:rsid w:val="00CA57C7"/>
    <w:rsid w:val="00CA5A1E"/>
    <w:rsid w:val="00CA5B06"/>
    <w:rsid w:val="00CA5DC8"/>
    <w:rsid w:val="00CA6619"/>
    <w:rsid w:val="00CA6D2F"/>
    <w:rsid w:val="00CA6EA0"/>
    <w:rsid w:val="00CA7092"/>
    <w:rsid w:val="00CA7230"/>
    <w:rsid w:val="00CA768B"/>
    <w:rsid w:val="00CA7880"/>
    <w:rsid w:val="00CA7943"/>
    <w:rsid w:val="00CA7A25"/>
    <w:rsid w:val="00CA7F37"/>
    <w:rsid w:val="00CB03EA"/>
    <w:rsid w:val="00CB0708"/>
    <w:rsid w:val="00CB0923"/>
    <w:rsid w:val="00CB0EF9"/>
    <w:rsid w:val="00CB15CA"/>
    <w:rsid w:val="00CB15E4"/>
    <w:rsid w:val="00CB1771"/>
    <w:rsid w:val="00CB1C96"/>
    <w:rsid w:val="00CB254D"/>
    <w:rsid w:val="00CB2782"/>
    <w:rsid w:val="00CB2E93"/>
    <w:rsid w:val="00CB2EC4"/>
    <w:rsid w:val="00CB330B"/>
    <w:rsid w:val="00CB342B"/>
    <w:rsid w:val="00CB35EB"/>
    <w:rsid w:val="00CB3844"/>
    <w:rsid w:val="00CB38C2"/>
    <w:rsid w:val="00CB3D19"/>
    <w:rsid w:val="00CB3DD8"/>
    <w:rsid w:val="00CB3F34"/>
    <w:rsid w:val="00CB421B"/>
    <w:rsid w:val="00CB4308"/>
    <w:rsid w:val="00CB4829"/>
    <w:rsid w:val="00CB49D1"/>
    <w:rsid w:val="00CB4A67"/>
    <w:rsid w:val="00CB51F3"/>
    <w:rsid w:val="00CB541B"/>
    <w:rsid w:val="00CB5559"/>
    <w:rsid w:val="00CB573B"/>
    <w:rsid w:val="00CB5AF7"/>
    <w:rsid w:val="00CB5B3B"/>
    <w:rsid w:val="00CB5E1C"/>
    <w:rsid w:val="00CB621D"/>
    <w:rsid w:val="00CB631B"/>
    <w:rsid w:val="00CB6597"/>
    <w:rsid w:val="00CB6602"/>
    <w:rsid w:val="00CB69B2"/>
    <w:rsid w:val="00CB6A52"/>
    <w:rsid w:val="00CB6EF0"/>
    <w:rsid w:val="00CB75AA"/>
    <w:rsid w:val="00CB772D"/>
    <w:rsid w:val="00CB789B"/>
    <w:rsid w:val="00CB7C72"/>
    <w:rsid w:val="00CB7EC6"/>
    <w:rsid w:val="00CB7EE2"/>
    <w:rsid w:val="00CC0364"/>
    <w:rsid w:val="00CC0785"/>
    <w:rsid w:val="00CC0993"/>
    <w:rsid w:val="00CC09D4"/>
    <w:rsid w:val="00CC0C53"/>
    <w:rsid w:val="00CC0E39"/>
    <w:rsid w:val="00CC1539"/>
    <w:rsid w:val="00CC1689"/>
    <w:rsid w:val="00CC1A8E"/>
    <w:rsid w:val="00CC1C96"/>
    <w:rsid w:val="00CC1DF9"/>
    <w:rsid w:val="00CC1EC3"/>
    <w:rsid w:val="00CC1EE6"/>
    <w:rsid w:val="00CC21CA"/>
    <w:rsid w:val="00CC2340"/>
    <w:rsid w:val="00CC238D"/>
    <w:rsid w:val="00CC250F"/>
    <w:rsid w:val="00CC2C9F"/>
    <w:rsid w:val="00CC2CB7"/>
    <w:rsid w:val="00CC2D88"/>
    <w:rsid w:val="00CC312F"/>
    <w:rsid w:val="00CC3509"/>
    <w:rsid w:val="00CC359D"/>
    <w:rsid w:val="00CC3AEA"/>
    <w:rsid w:val="00CC3E93"/>
    <w:rsid w:val="00CC41E9"/>
    <w:rsid w:val="00CC426B"/>
    <w:rsid w:val="00CC437D"/>
    <w:rsid w:val="00CC45BC"/>
    <w:rsid w:val="00CC48B5"/>
    <w:rsid w:val="00CC491A"/>
    <w:rsid w:val="00CC4C2D"/>
    <w:rsid w:val="00CC4FBF"/>
    <w:rsid w:val="00CC54C6"/>
    <w:rsid w:val="00CC55A6"/>
    <w:rsid w:val="00CC56C8"/>
    <w:rsid w:val="00CC58C6"/>
    <w:rsid w:val="00CC6271"/>
    <w:rsid w:val="00CC63A0"/>
    <w:rsid w:val="00CC6635"/>
    <w:rsid w:val="00CC672C"/>
    <w:rsid w:val="00CC6D7F"/>
    <w:rsid w:val="00CC6DB1"/>
    <w:rsid w:val="00CC7071"/>
    <w:rsid w:val="00CC757E"/>
    <w:rsid w:val="00CC7630"/>
    <w:rsid w:val="00CC7938"/>
    <w:rsid w:val="00CC7997"/>
    <w:rsid w:val="00CC7F02"/>
    <w:rsid w:val="00CD02DC"/>
    <w:rsid w:val="00CD0B93"/>
    <w:rsid w:val="00CD0C27"/>
    <w:rsid w:val="00CD0C71"/>
    <w:rsid w:val="00CD0FAA"/>
    <w:rsid w:val="00CD1102"/>
    <w:rsid w:val="00CD1139"/>
    <w:rsid w:val="00CD161A"/>
    <w:rsid w:val="00CD16B9"/>
    <w:rsid w:val="00CD1D3C"/>
    <w:rsid w:val="00CD2136"/>
    <w:rsid w:val="00CD2198"/>
    <w:rsid w:val="00CD262A"/>
    <w:rsid w:val="00CD2AC2"/>
    <w:rsid w:val="00CD302E"/>
    <w:rsid w:val="00CD310B"/>
    <w:rsid w:val="00CD32FB"/>
    <w:rsid w:val="00CD33FE"/>
    <w:rsid w:val="00CD36D8"/>
    <w:rsid w:val="00CD3BA4"/>
    <w:rsid w:val="00CD4149"/>
    <w:rsid w:val="00CD4339"/>
    <w:rsid w:val="00CD4371"/>
    <w:rsid w:val="00CD46E4"/>
    <w:rsid w:val="00CD4889"/>
    <w:rsid w:val="00CD4C4D"/>
    <w:rsid w:val="00CD4F72"/>
    <w:rsid w:val="00CD50DD"/>
    <w:rsid w:val="00CD517E"/>
    <w:rsid w:val="00CD54A7"/>
    <w:rsid w:val="00CD58DD"/>
    <w:rsid w:val="00CD59FC"/>
    <w:rsid w:val="00CD5D94"/>
    <w:rsid w:val="00CD5E8F"/>
    <w:rsid w:val="00CD5F79"/>
    <w:rsid w:val="00CD626F"/>
    <w:rsid w:val="00CD63E4"/>
    <w:rsid w:val="00CD6403"/>
    <w:rsid w:val="00CD6658"/>
    <w:rsid w:val="00CD66CF"/>
    <w:rsid w:val="00CD73C0"/>
    <w:rsid w:val="00CD7929"/>
    <w:rsid w:val="00CD7E67"/>
    <w:rsid w:val="00CE0060"/>
    <w:rsid w:val="00CE00E0"/>
    <w:rsid w:val="00CE0784"/>
    <w:rsid w:val="00CE0969"/>
    <w:rsid w:val="00CE09B7"/>
    <w:rsid w:val="00CE1217"/>
    <w:rsid w:val="00CE1D74"/>
    <w:rsid w:val="00CE1F1E"/>
    <w:rsid w:val="00CE2015"/>
    <w:rsid w:val="00CE2359"/>
    <w:rsid w:val="00CE23AA"/>
    <w:rsid w:val="00CE2576"/>
    <w:rsid w:val="00CE2739"/>
    <w:rsid w:val="00CE2D25"/>
    <w:rsid w:val="00CE3F4E"/>
    <w:rsid w:val="00CE4195"/>
    <w:rsid w:val="00CE46A0"/>
    <w:rsid w:val="00CE4725"/>
    <w:rsid w:val="00CE491F"/>
    <w:rsid w:val="00CE4BD6"/>
    <w:rsid w:val="00CE51A3"/>
    <w:rsid w:val="00CE55AA"/>
    <w:rsid w:val="00CE5B46"/>
    <w:rsid w:val="00CE6544"/>
    <w:rsid w:val="00CE65B0"/>
    <w:rsid w:val="00CE683F"/>
    <w:rsid w:val="00CE6B4D"/>
    <w:rsid w:val="00CE7014"/>
    <w:rsid w:val="00CE730F"/>
    <w:rsid w:val="00CE732C"/>
    <w:rsid w:val="00CE74E1"/>
    <w:rsid w:val="00CE7A05"/>
    <w:rsid w:val="00CE7C59"/>
    <w:rsid w:val="00CE7D39"/>
    <w:rsid w:val="00CE7F78"/>
    <w:rsid w:val="00CF01FA"/>
    <w:rsid w:val="00CF04B8"/>
    <w:rsid w:val="00CF148C"/>
    <w:rsid w:val="00CF1554"/>
    <w:rsid w:val="00CF15EF"/>
    <w:rsid w:val="00CF1961"/>
    <w:rsid w:val="00CF1AD2"/>
    <w:rsid w:val="00CF1AE0"/>
    <w:rsid w:val="00CF236F"/>
    <w:rsid w:val="00CF269E"/>
    <w:rsid w:val="00CF3641"/>
    <w:rsid w:val="00CF379A"/>
    <w:rsid w:val="00CF3C01"/>
    <w:rsid w:val="00CF4A03"/>
    <w:rsid w:val="00CF4D4C"/>
    <w:rsid w:val="00CF5145"/>
    <w:rsid w:val="00CF5660"/>
    <w:rsid w:val="00CF5717"/>
    <w:rsid w:val="00CF5776"/>
    <w:rsid w:val="00CF5791"/>
    <w:rsid w:val="00CF59CB"/>
    <w:rsid w:val="00CF618A"/>
    <w:rsid w:val="00CF61DF"/>
    <w:rsid w:val="00CF62F6"/>
    <w:rsid w:val="00CF6353"/>
    <w:rsid w:val="00CF6B3D"/>
    <w:rsid w:val="00CF6C29"/>
    <w:rsid w:val="00CF7146"/>
    <w:rsid w:val="00CF72F1"/>
    <w:rsid w:val="00CF7475"/>
    <w:rsid w:val="00CF7519"/>
    <w:rsid w:val="00CF7EB9"/>
    <w:rsid w:val="00D001E3"/>
    <w:rsid w:val="00D00860"/>
    <w:rsid w:val="00D0086F"/>
    <w:rsid w:val="00D009FC"/>
    <w:rsid w:val="00D00F19"/>
    <w:rsid w:val="00D00F5C"/>
    <w:rsid w:val="00D0101A"/>
    <w:rsid w:val="00D0107B"/>
    <w:rsid w:val="00D01280"/>
    <w:rsid w:val="00D01344"/>
    <w:rsid w:val="00D0142C"/>
    <w:rsid w:val="00D0161E"/>
    <w:rsid w:val="00D01731"/>
    <w:rsid w:val="00D01B97"/>
    <w:rsid w:val="00D0204F"/>
    <w:rsid w:val="00D026F4"/>
    <w:rsid w:val="00D0292B"/>
    <w:rsid w:val="00D02F61"/>
    <w:rsid w:val="00D02FC7"/>
    <w:rsid w:val="00D0331D"/>
    <w:rsid w:val="00D0396F"/>
    <w:rsid w:val="00D03DA6"/>
    <w:rsid w:val="00D03E1F"/>
    <w:rsid w:val="00D0414B"/>
    <w:rsid w:val="00D04150"/>
    <w:rsid w:val="00D04330"/>
    <w:rsid w:val="00D0446D"/>
    <w:rsid w:val="00D04496"/>
    <w:rsid w:val="00D044C0"/>
    <w:rsid w:val="00D0487C"/>
    <w:rsid w:val="00D04A7D"/>
    <w:rsid w:val="00D04A84"/>
    <w:rsid w:val="00D04B49"/>
    <w:rsid w:val="00D04BCF"/>
    <w:rsid w:val="00D053D2"/>
    <w:rsid w:val="00D058E2"/>
    <w:rsid w:val="00D05BF3"/>
    <w:rsid w:val="00D05FDA"/>
    <w:rsid w:val="00D060BB"/>
    <w:rsid w:val="00D0646C"/>
    <w:rsid w:val="00D06930"/>
    <w:rsid w:val="00D06E17"/>
    <w:rsid w:val="00D06EAC"/>
    <w:rsid w:val="00D0709E"/>
    <w:rsid w:val="00D076AA"/>
    <w:rsid w:val="00D07784"/>
    <w:rsid w:val="00D07B3E"/>
    <w:rsid w:val="00D07B82"/>
    <w:rsid w:val="00D07BB1"/>
    <w:rsid w:val="00D07C2B"/>
    <w:rsid w:val="00D07E1B"/>
    <w:rsid w:val="00D1005E"/>
    <w:rsid w:val="00D100FE"/>
    <w:rsid w:val="00D10993"/>
    <w:rsid w:val="00D10B90"/>
    <w:rsid w:val="00D10C9C"/>
    <w:rsid w:val="00D10E2F"/>
    <w:rsid w:val="00D10FE1"/>
    <w:rsid w:val="00D1116A"/>
    <w:rsid w:val="00D1125C"/>
    <w:rsid w:val="00D1188B"/>
    <w:rsid w:val="00D1192B"/>
    <w:rsid w:val="00D11988"/>
    <w:rsid w:val="00D11CDD"/>
    <w:rsid w:val="00D120CB"/>
    <w:rsid w:val="00D126D2"/>
    <w:rsid w:val="00D12791"/>
    <w:rsid w:val="00D129F4"/>
    <w:rsid w:val="00D1313F"/>
    <w:rsid w:val="00D13EAD"/>
    <w:rsid w:val="00D14AF1"/>
    <w:rsid w:val="00D14C8A"/>
    <w:rsid w:val="00D14D0C"/>
    <w:rsid w:val="00D14D27"/>
    <w:rsid w:val="00D14DF8"/>
    <w:rsid w:val="00D14E67"/>
    <w:rsid w:val="00D14E95"/>
    <w:rsid w:val="00D1505B"/>
    <w:rsid w:val="00D151E9"/>
    <w:rsid w:val="00D153EC"/>
    <w:rsid w:val="00D154B0"/>
    <w:rsid w:val="00D1551E"/>
    <w:rsid w:val="00D15598"/>
    <w:rsid w:val="00D1561E"/>
    <w:rsid w:val="00D15675"/>
    <w:rsid w:val="00D15BCB"/>
    <w:rsid w:val="00D15BF4"/>
    <w:rsid w:val="00D15D18"/>
    <w:rsid w:val="00D15D5C"/>
    <w:rsid w:val="00D15DB1"/>
    <w:rsid w:val="00D15DC2"/>
    <w:rsid w:val="00D15E88"/>
    <w:rsid w:val="00D1662E"/>
    <w:rsid w:val="00D1665A"/>
    <w:rsid w:val="00D166C8"/>
    <w:rsid w:val="00D168D9"/>
    <w:rsid w:val="00D16B0F"/>
    <w:rsid w:val="00D16BBC"/>
    <w:rsid w:val="00D16F96"/>
    <w:rsid w:val="00D1714B"/>
    <w:rsid w:val="00D17411"/>
    <w:rsid w:val="00D17631"/>
    <w:rsid w:val="00D1782C"/>
    <w:rsid w:val="00D178FC"/>
    <w:rsid w:val="00D17CAF"/>
    <w:rsid w:val="00D201AF"/>
    <w:rsid w:val="00D204C1"/>
    <w:rsid w:val="00D205D5"/>
    <w:rsid w:val="00D20A03"/>
    <w:rsid w:val="00D20D36"/>
    <w:rsid w:val="00D20E14"/>
    <w:rsid w:val="00D21022"/>
    <w:rsid w:val="00D213D0"/>
    <w:rsid w:val="00D21965"/>
    <w:rsid w:val="00D21BFD"/>
    <w:rsid w:val="00D2241B"/>
    <w:rsid w:val="00D22789"/>
    <w:rsid w:val="00D22BB8"/>
    <w:rsid w:val="00D22F3B"/>
    <w:rsid w:val="00D235C7"/>
    <w:rsid w:val="00D23784"/>
    <w:rsid w:val="00D23941"/>
    <w:rsid w:val="00D23B86"/>
    <w:rsid w:val="00D23E25"/>
    <w:rsid w:val="00D24023"/>
    <w:rsid w:val="00D24477"/>
    <w:rsid w:val="00D24691"/>
    <w:rsid w:val="00D24A08"/>
    <w:rsid w:val="00D24A2C"/>
    <w:rsid w:val="00D24B86"/>
    <w:rsid w:val="00D24D4B"/>
    <w:rsid w:val="00D25158"/>
    <w:rsid w:val="00D2557B"/>
    <w:rsid w:val="00D25677"/>
    <w:rsid w:val="00D25848"/>
    <w:rsid w:val="00D25988"/>
    <w:rsid w:val="00D259DC"/>
    <w:rsid w:val="00D25CA6"/>
    <w:rsid w:val="00D25E3D"/>
    <w:rsid w:val="00D26112"/>
    <w:rsid w:val="00D262A4"/>
    <w:rsid w:val="00D26445"/>
    <w:rsid w:val="00D26496"/>
    <w:rsid w:val="00D26756"/>
    <w:rsid w:val="00D26D21"/>
    <w:rsid w:val="00D26F37"/>
    <w:rsid w:val="00D26F98"/>
    <w:rsid w:val="00D2730F"/>
    <w:rsid w:val="00D2738C"/>
    <w:rsid w:val="00D274C1"/>
    <w:rsid w:val="00D275EC"/>
    <w:rsid w:val="00D27B43"/>
    <w:rsid w:val="00D27C24"/>
    <w:rsid w:val="00D27DDD"/>
    <w:rsid w:val="00D27E70"/>
    <w:rsid w:val="00D27F7D"/>
    <w:rsid w:val="00D300D9"/>
    <w:rsid w:val="00D3018C"/>
    <w:rsid w:val="00D3055B"/>
    <w:rsid w:val="00D3087E"/>
    <w:rsid w:val="00D308BA"/>
    <w:rsid w:val="00D308EC"/>
    <w:rsid w:val="00D30ABC"/>
    <w:rsid w:val="00D30B9D"/>
    <w:rsid w:val="00D30D7F"/>
    <w:rsid w:val="00D30E02"/>
    <w:rsid w:val="00D30EC8"/>
    <w:rsid w:val="00D310CF"/>
    <w:rsid w:val="00D31EFD"/>
    <w:rsid w:val="00D31FF3"/>
    <w:rsid w:val="00D323FC"/>
    <w:rsid w:val="00D32D09"/>
    <w:rsid w:val="00D32E9A"/>
    <w:rsid w:val="00D33246"/>
    <w:rsid w:val="00D336A1"/>
    <w:rsid w:val="00D336A7"/>
    <w:rsid w:val="00D33758"/>
    <w:rsid w:val="00D33A7A"/>
    <w:rsid w:val="00D33C99"/>
    <w:rsid w:val="00D33F8A"/>
    <w:rsid w:val="00D341B4"/>
    <w:rsid w:val="00D34685"/>
    <w:rsid w:val="00D349B3"/>
    <w:rsid w:val="00D34D08"/>
    <w:rsid w:val="00D3509E"/>
    <w:rsid w:val="00D352EA"/>
    <w:rsid w:val="00D3539C"/>
    <w:rsid w:val="00D35C0F"/>
    <w:rsid w:val="00D35DD5"/>
    <w:rsid w:val="00D35F03"/>
    <w:rsid w:val="00D35F83"/>
    <w:rsid w:val="00D35FDE"/>
    <w:rsid w:val="00D36410"/>
    <w:rsid w:val="00D36661"/>
    <w:rsid w:val="00D36690"/>
    <w:rsid w:val="00D36874"/>
    <w:rsid w:val="00D36A44"/>
    <w:rsid w:val="00D36A98"/>
    <w:rsid w:val="00D36D7D"/>
    <w:rsid w:val="00D36F86"/>
    <w:rsid w:val="00D37244"/>
    <w:rsid w:val="00D3759C"/>
    <w:rsid w:val="00D3771F"/>
    <w:rsid w:val="00D37C5F"/>
    <w:rsid w:val="00D37C95"/>
    <w:rsid w:val="00D37DE0"/>
    <w:rsid w:val="00D37F70"/>
    <w:rsid w:val="00D40389"/>
    <w:rsid w:val="00D4090D"/>
    <w:rsid w:val="00D40B70"/>
    <w:rsid w:val="00D40EFD"/>
    <w:rsid w:val="00D41A20"/>
    <w:rsid w:val="00D41BC3"/>
    <w:rsid w:val="00D41DD8"/>
    <w:rsid w:val="00D41E50"/>
    <w:rsid w:val="00D41F45"/>
    <w:rsid w:val="00D420B1"/>
    <w:rsid w:val="00D4215C"/>
    <w:rsid w:val="00D4223C"/>
    <w:rsid w:val="00D42282"/>
    <w:rsid w:val="00D422D2"/>
    <w:rsid w:val="00D424FB"/>
    <w:rsid w:val="00D42672"/>
    <w:rsid w:val="00D4283F"/>
    <w:rsid w:val="00D42BD9"/>
    <w:rsid w:val="00D42BDC"/>
    <w:rsid w:val="00D42D00"/>
    <w:rsid w:val="00D42E57"/>
    <w:rsid w:val="00D43055"/>
    <w:rsid w:val="00D43576"/>
    <w:rsid w:val="00D4389B"/>
    <w:rsid w:val="00D43926"/>
    <w:rsid w:val="00D43D35"/>
    <w:rsid w:val="00D44055"/>
    <w:rsid w:val="00D444D8"/>
    <w:rsid w:val="00D4450F"/>
    <w:rsid w:val="00D4481C"/>
    <w:rsid w:val="00D44961"/>
    <w:rsid w:val="00D449F6"/>
    <w:rsid w:val="00D44DBB"/>
    <w:rsid w:val="00D4543B"/>
    <w:rsid w:val="00D4584F"/>
    <w:rsid w:val="00D460FA"/>
    <w:rsid w:val="00D46F15"/>
    <w:rsid w:val="00D46F68"/>
    <w:rsid w:val="00D47594"/>
    <w:rsid w:val="00D501D7"/>
    <w:rsid w:val="00D502AB"/>
    <w:rsid w:val="00D5059F"/>
    <w:rsid w:val="00D50663"/>
    <w:rsid w:val="00D507C3"/>
    <w:rsid w:val="00D50BB0"/>
    <w:rsid w:val="00D50C1C"/>
    <w:rsid w:val="00D51034"/>
    <w:rsid w:val="00D519F6"/>
    <w:rsid w:val="00D51C57"/>
    <w:rsid w:val="00D523A7"/>
    <w:rsid w:val="00D523AA"/>
    <w:rsid w:val="00D523EE"/>
    <w:rsid w:val="00D5270F"/>
    <w:rsid w:val="00D52E09"/>
    <w:rsid w:val="00D52EB5"/>
    <w:rsid w:val="00D52FE4"/>
    <w:rsid w:val="00D531C1"/>
    <w:rsid w:val="00D534AC"/>
    <w:rsid w:val="00D53AC3"/>
    <w:rsid w:val="00D53DBB"/>
    <w:rsid w:val="00D540DB"/>
    <w:rsid w:val="00D54968"/>
    <w:rsid w:val="00D54A30"/>
    <w:rsid w:val="00D54A71"/>
    <w:rsid w:val="00D54C30"/>
    <w:rsid w:val="00D55142"/>
    <w:rsid w:val="00D55162"/>
    <w:rsid w:val="00D5516A"/>
    <w:rsid w:val="00D55313"/>
    <w:rsid w:val="00D55DD4"/>
    <w:rsid w:val="00D55F8C"/>
    <w:rsid w:val="00D5645A"/>
    <w:rsid w:val="00D567E7"/>
    <w:rsid w:val="00D5732A"/>
    <w:rsid w:val="00D57331"/>
    <w:rsid w:val="00D573AB"/>
    <w:rsid w:val="00D576B4"/>
    <w:rsid w:val="00D57937"/>
    <w:rsid w:val="00D57B28"/>
    <w:rsid w:val="00D57B5C"/>
    <w:rsid w:val="00D6012D"/>
    <w:rsid w:val="00D60215"/>
    <w:rsid w:val="00D60A50"/>
    <w:rsid w:val="00D60CA5"/>
    <w:rsid w:val="00D60D39"/>
    <w:rsid w:val="00D611BE"/>
    <w:rsid w:val="00D61484"/>
    <w:rsid w:val="00D61DBF"/>
    <w:rsid w:val="00D61E9E"/>
    <w:rsid w:val="00D61F1D"/>
    <w:rsid w:val="00D62263"/>
    <w:rsid w:val="00D6238E"/>
    <w:rsid w:val="00D628C8"/>
    <w:rsid w:val="00D62ACB"/>
    <w:rsid w:val="00D62FA3"/>
    <w:rsid w:val="00D63028"/>
    <w:rsid w:val="00D6320F"/>
    <w:rsid w:val="00D63215"/>
    <w:rsid w:val="00D63A99"/>
    <w:rsid w:val="00D63B2D"/>
    <w:rsid w:val="00D63CEB"/>
    <w:rsid w:val="00D63DD6"/>
    <w:rsid w:val="00D642FA"/>
    <w:rsid w:val="00D64398"/>
    <w:rsid w:val="00D644CE"/>
    <w:rsid w:val="00D649CE"/>
    <w:rsid w:val="00D64BF6"/>
    <w:rsid w:val="00D65186"/>
    <w:rsid w:val="00D653BC"/>
    <w:rsid w:val="00D65647"/>
    <w:rsid w:val="00D656C9"/>
    <w:rsid w:val="00D65819"/>
    <w:rsid w:val="00D65902"/>
    <w:rsid w:val="00D659F9"/>
    <w:rsid w:val="00D66072"/>
    <w:rsid w:val="00D66358"/>
    <w:rsid w:val="00D66389"/>
    <w:rsid w:val="00D66960"/>
    <w:rsid w:val="00D66DBD"/>
    <w:rsid w:val="00D66E1A"/>
    <w:rsid w:val="00D66E6A"/>
    <w:rsid w:val="00D66FDA"/>
    <w:rsid w:val="00D670F2"/>
    <w:rsid w:val="00D671B0"/>
    <w:rsid w:val="00D67248"/>
    <w:rsid w:val="00D67761"/>
    <w:rsid w:val="00D6789B"/>
    <w:rsid w:val="00D67A95"/>
    <w:rsid w:val="00D67D2B"/>
    <w:rsid w:val="00D67F2E"/>
    <w:rsid w:val="00D70100"/>
    <w:rsid w:val="00D7024B"/>
    <w:rsid w:val="00D7026F"/>
    <w:rsid w:val="00D7045F"/>
    <w:rsid w:val="00D70632"/>
    <w:rsid w:val="00D707EC"/>
    <w:rsid w:val="00D7080A"/>
    <w:rsid w:val="00D70850"/>
    <w:rsid w:val="00D70EA6"/>
    <w:rsid w:val="00D71210"/>
    <w:rsid w:val="00D71544"/>
    <w:rsid w:val="00D71C39"/>
    <w:rsid w:val="00D71D25"/>
    <w:rsid w:val="00D72025"/>
    <w:rsid w:val="00D7246D"/>
    <w:rsid w:val="00D73116"/>
    <w:rsid w:val="00D737B0"/>
    <w:rsid w:val="00D7391D"/>
    <w:rsid w:val="00D74333"/>
    <w:rsid w:val="00D744FE"/>
    <w:rsid w:val="00D74883"/>
    <w:rsid w:val="00D749CD"/>
    <w:rsid w:val="00D74BA9"/>
    <w:rsid w:val="00D74D2F"/>
    <w:rsid w:val="00D7519F"/>
    <w:rsid w:val="00D75374"/>
    <w:rsid w:val="00D756C7"/>
    <w:rsid w:val="00D75852"/>
    <w:rsid w:val="00D75AA6"/>
    <w:rsid w:val="00D75C27"/>
    <w:rsid w:val="00D7658B"/>
    <w:rsid w:val="00D76847"/>
    <w:rsid w:val="00D7689D"/>
    <w:rsid w:val="00D769C4"/>
    <w:rsid w:val="00D771DF"/>
    <w:rsid w:val="00D77227"/>
    <w:rsid w:val="00D77393"/>
    <w:rsid w:val="00D77488"/>
    <w:rsid w:val="00D77557"/>
    <w:rsid w:val="00D77578"/>
    <w:rsid w:val="00D77B01"/>
    <w:rsid w:val="00D77EEE"/>
    <w:rsid w:val="00D800FF"/>
    <w:rsid w:val="00D80145"/>
    <w:rsid w:val="00D801FB"/>
    <w:rsid w:val="00D80348"/>
    <w:rsid w:val="00D804EE"/>
    <w:rsid w:val="00D808A5"/>
    <w:rsid w:val="00D809FB"/>
    <w:rsid w:val="00D80A03"/>
    <w:rsid w:val="00D80BEB"/>
    <w:rsid w:val="00D8129E"/>
    <w:rsid w:val="00D81736"/>
    <w:rsid w:val="00D81882"/>
    <w:rsid w:val="00D81B07"/>
    <w:rsid w:val="00D81C97"/>
    <w:rsid w:val="00D820D9"/>
    <w:rsid w:val="00D8266C"/>
    <w:rsid w:val="00D82C8A"/>
    <w:rsid w:val="00D830F4"/>
    <w:rsid w:val="00D839F3"/>
    <w:rsid w:val="00D84014"/>
    <w:rsid w:val="00D8417C"/>
    <w:rsid w:val="00D84200"/>
    <w:rsid w:val="00D846A3"/>
    <w:rsid w:val="00D84D79"/>
    <w:rsid w:val="00D8522F"/>
    <w:rsid w:val="00D8533C"/>
    <w:rsid w:val="00D85B74"/>
    <w:rsid w:val="00D85BA2"/>
    <w:rsid w:val="00D85CFE"/>
    <w:rsid w:val="00D863F6"/>
    <w:rsid w:val="00D86609"/>
    <w:rsid w:val="00D8670E"/>
    <w:rsid w:val="00D86A1A"/>
    <w:rsid w:val="00D871CF"/>
    <w:rsid w:val="00D87290"/>
    <w:rsid w:val="00D872CA"/>
    <w:rsid w:val="00D873A3"/>
    <w:rsid w:val="00D876C0"/>
    <w:rsid w:val="00D87853"/>
    <w:rsid w:val="00D8796C"/>
    <w:rsid w:val="00D87A53"/>
    <w:rsid w:val="00D900D4"/>
    <w:rsid w:val="00D902E9"/>
    <w:rsid w:val="00D90561"/>
    <w:rsid w:val="00D9083D"/>
    <w:rsid w:val="00D908A0"/>
    <w:rsid w:val="00D90B14"/>
    <w:rsid w:val="00D911D0"/>
    <w:rsid w:val="00D9131E"/>
    <w:rsid w:val="00D9147B"/>
    <w:rsid w:val="00D915DE"/>
    <w:rsid w:val="00D920EF"/>
    <w:rsid w:val="00D92B13"/>
    <w:rsid w:val="00D92B28"/>
    <w:rsid w:val="00D92BDB"/>
    <w:rsid w:val="00D92C32"/>
    <w:rsid w:val="00D92E41"/>
    <w:rsid w:val="00D92F53"/>
    <w:rsid w:val="00D931EB"/>
    <w:rsid w:val="00D9320F"/>
    <w:rsid w:val="00D934DD"/>
    <w:rsid w:val="00D93505"/>
    <w:rsid w:val="00D935E8"/>
    <w:rsid w:val="00D936F1"/>
    <w:rsid w:val="00D938B9"/>
    <w:rsid w:val="00D93C45"/>
    <w:rsid w:val="00D93E01"/>
    <w:rsid w:val="00D93E16"/>
    <w:rsid w:val="00D94064"/>
    <w:rsid w:val="00D94468"/>
    <w:rsid w:val="00D944B5"/>
    <w:rsid w:val="00D944E4"/>
    <w:rsid w:val="00D9484F"/>
    <w:rsid w:val="00D9498F"/>
    <w:rsid w:val="00D956AE"/>
    <w:rsid w:val="00D96197"/>
    <w:rsid w:val="00D9622B"/>
    <w:rsid w:val="00D96B4A"/>
    <w:rsid w:val="00D96B6C"/>
    <w:rsid w:val="00D96FAC"/>
    <w:rsid w:val="00D970F8"/>
    <w:rsid w:val="00D97138"/>
    <w:rsid w:val="00D971C2"/>
    <w:rsid w:val="00D97416"/>
    <w:rsid w:val="00D97529"/>
    <w:rsid w:val="00D978B8"/>
    <w:rsid w:val="00D97931"/>
    <w:rsid w:val="00D97E39"/>
    <w:rsid w:val="00D97EE6"/>
    <w:rsid w:val="00DA0878"/>
    <w:rsid w:val="00DA0998"/>
    <w:rsid w:val="00DA0A12"/>
    <w:rsid w:val="00DA0A91"/>
    <w:rsid w:val="00DA0D3D"/>
    <w:rsid w:val="00DA12FC"/>
    <w:rsid w:val="00DA14A3"/>
    <w:rsid w:val="00DA2101"/>
    <w:rsid w:val="00DA211E"/>
    <w:rsid w:val="00DA290F"/>
    <w:rsid w:val="00DA29D7"/>
    <w:rsid w:val="00DA30BE"/>
    <w:rsid w:val="00DA34E6"/>
    <w:rsid w:val="00DA3510"/>
    <w:rsid w:val="00DA3AEC"/>
    <w:rsid w:val="00DA447A"/>
    <w:rsid w:val="00DA44C2"/>
    <w:rsid w:val="00DA4596"/>
    <w:rsid w:val="00DA45FB"/>
    <w:rsid w:val="00DA460E"/>
    <w:rsid w:val="00DA4B9D"/>
    <w:rsid w:val="00DA4E03"/>
    <w:rsid w:val="00DA4F50"/>
    <w:rsid w:val="00DA5142"/>
    <w:rsid w:val="00DA5354"/>
    <w:rsid w:val="00DA54B5"/>
    <w:rsid w:val="00DA56AF"/>
    <w:rsid w:val="00DA5F09"/>
    <w:rsid w:val="00DA60D8"/>
    <w:rsid w:val="00DA6487"/>
    <w:rsid w:val="00DA6621"/>
    <w:rsid w:val="00DA685F"/>
    <w:rsid w:val="00DA6871"/>
    <w:rsid w:val="00DA6917"/>
    <w:rsid w:val="00DA70D0"/>
    <w:rsid w:val="00DA7197"/>
    <w:rsid w:val="00DA71F7"/>
    <w:rsid w:val="00DA7562"/>
    <w:rsid w:val="00DA7E9D"/>
    <w:rsid w:val="00DA7F3E"/>
    <w:rsid w:val="00DB0107"/>
    <w:rsid w:val="00DB01A5"/>
    <w:rsid w:val="00DB0372"/>
    <w:rsid w:val="00DB0AA9"/>
    <w:rsid w:val="00DB10F3"/>
    <w:rsid w:val="00DB13DC"/>
    <w:rsid w:val="00DB16BA"/>
    <w:rsid w:val="00DB1945"/>
    <w:rsid w:val="00DB1A73"/>
    <w:rsid w:val="00DB1B5B"/>
    <w:rsid w:val="00DB1C42"/>
    <w:rsid w:val="00DB1D39"/>
    <w:rsid w:val="00DB2044"/>
    <w:rsid w:val="00DB2274"/>
    <w:rsid w:val="00DB25BF"/>
    <w:rsid w:val="00DB2885"/>
    <w:rsid w:val="00DB2F59"/>
    <w:rsid w:val="00DB2FD5"/>
    <w:rsid w:val="00DB33D6"/>
    <w:rsid w:val="00DB34EC"/>
    <w:rsid w:val="00DB386E"/>
    <w:rsid w:val="00DB38FC"/>
    <w:rsid w:val="00DB3D2D"/>
    <w:rsid w:val="00DB3FCB"/>
    <w:rsid w:val="00DB4151"/>
    <w:rsid w:val="00DB41CB"/>
    <w:rsid w:val="00DB4350"/>
    <w:rsid w:val="00DB4366"/>
    <w:rsid w:val="00DB4392"/>
    <w:rsid w:val="00DB43BD"/>
    <w:rsid w:val="00DB4ACB"/>
    <w:rsid w:val="00DB4E23"/>
    <w:rsid w:val="00DB4F19"/>
    <w:rsid w:val="00DB52D0"/>
    <w:rsid w:val="00DB5442"/>
    <w:rsid w:val="00DB55AE"/>
    <w:rsid w:val="00DB565C"/>
    <w:rsid w:val="00DB56CC"/>
    <w:rsid w:val="00DB5769"/>
    <w:rsid w:val="00DB57F9"/>
    <w:rsid w:val="00DB5E75"/>
    <w:rsid w:val="00DB6002"/>
    <w:rsid w:val="00DB6086"/>
    <w:rsid w:val="00DB69D1"/>
    <w:rsid w:val="00DB6F07"/>
    <w:rsid w:val="00DB7200"/>
    <w:rsid w:val="00DB7FBB"/>
    <w:rsid w:val="00DC052C"/>
    <w:rsid w:val="00DC0F97"/>
    <w:rsid w:val="00DC14DD"/>
    <w:rsid w:val="00DC15E6"/>
    <w:rsid w:val="00DC161A"/>
    <w:rsid w:val="00DC1D40"/>
    <w:rsid w:val="00DC2A42"/>
    <w:rsid w:val="00DC2B4D"/>
    <w:rsid w:val="00DC2C5D"/>
    <w:rsid w:val="00DC2F72"/>
    <w:rsid w:val="00DC31C6"/>
    <w:rsid w:val="00DC3509"/>
    <w:rsid w:val="00DC3678"/>
    <w:rsid w:val="00DC36F8"/>
    <w:rsid w:val="00DC3891"/>
    <w:rsid w:val="00DC3C16"/>
    <w:rsid w:val="00DC4317"/>
    <w:rsid w:val="00DC4418"/>
    <w:rsid w:val="00DC466A"/>
    <w:rsid w:val="00DC4729"/>
    <w:rsid w:val="00DC5008"/>
    <w:rsid w:val="00DC5593"/>
    <w:rsid w:val="00DC55AA"/>
    <w:rsid w:val="00DC595D"/>
    <w:rsid w:val="00DC5ABB"/>
    <w:rsid w:val="00DC5F38"/>
    <w:rsid w:val="00DC5F8E"/>
    <w:rsid w:val="00DC674E"/>
    <w:rsid w:val="00DC6958"/>
    <w:rsid w:val="00DC6A31"/>
    <w:rsid w:val="00DC6B6C"/>
    <w:rsid w:val="00DC6B89"/>
    <w:rsid w:val="00DC6BD2"/>
    <w:rsid w:val="00DC6BE4"/>
    <w:rsid w:val="00DC71C8"/>
    <w:rsid w:val="00DC76FD"/>
    <w:rsid w:val="00DC7A4F"/>
    <w:rsid w:val="00DC7B15"/>
    <w:rsid w:val="00DC7E7C"/>
    <w:rsid w:val="00DD013F"/>
    <w:rsid w:val="00DD0756"/>
    <w:rsid w:val="00DD0A48"/>
    <w:rsid w:val="00DD0AAB"/>
    <w:rsid w:val="00DD0BD2"/>
    <w:rsid w:val="00DD0E0B"/>
    <w:rsid w:val="00DD1296"/>
    <w:rsid w:val="00DD1839"/>
    <w:rsid w:val="00DD1D15"/>
    <w:rsid w:val="00DD2098"/>
    <w:rsid w:val="00DD20AB"/>
    <w:rsid w:val="00DD220A"/>
    <w:rsid w:val="00DD2935"/>
    <w:rsid w:val="00DD2B5B"/>
    <w:rsid w:val="00DD2BBE"/>
    <w:rsid w:val="00DD30EB"/>
    <w:rsid w:val="00DD32B3"/>
    <w:rsid w:val="00DD35F9"/>
    <w:rsid w:val="00DD3D5D"/>
    <w:rsid w:val="00DD40DE"/>
    <w:rsid w:val="00DD457C"/>
    <w:rsid w:val="00DD4765"/>
    <w:rsid w:val="00DD4AFD"/>
    <w:rsid w:val="00DD51AC"/>
    <w:rsid w:val="00DD5371"/>
    <w:rsid w:val="00DD5388"/>
    <w:rsid w:val="00DD54F7"/>
    <w:rsid w:val="00DD55C0"/>
    <w:rsid w:val="00DD58F4"/>
    <w:rsid w:val="00DD58F6"/>
    <w:rsid w:val="00DD591D"/>
    <w:rsid w:val="00DD5A04"/>
    <w:rsid w:val="00DD5F8B"/>
    <w:rsid w:val="00DD612B"/>
    <w:rsid w:val="00DD6329"/>
    <w:rsid w:val="00DD634B"/>
    <w:rsid w:val="00DD717A"/>
    <w:rsid w:val="00DD73B4"/>
    <w:rsid w:val="00DD74B3"/>
    <w:rsid w:val="00DD7721"/>
    <w:rsid w:val="00DD77BC"/>
    <w:rsid w:val="00DD7883"/>
    <w:rsid w:val="00DD7DE1"/>
    <w:rsid w:val="00DE00B6"/>
    <w:rsid w:val="00DE05CA"/>
    <w:rsid w:val="00DE0689"/>
    <w:rsid w:val="00DE09CA"/>
    <w:rsid w:val="00DE103C"/>
    <w:rsid w:val="00DE1266"/>
    <w:rsid w:val="00DE1514"/>
    <w:rsid w:val="00DE172B"/>
    <w:rsid w:val="00DE1C76"/>
    <w:rsid w:val="00DE24DD"/>
    <w:rsid w:val="00DE276C"/>
    <w:rsid w:val="00DE2BAD"/>
    <w:rsid w:val="00DE2BBC"/>
    <w:rsid w:val="00DE2C98"/>
    <w:rsid w:val="00DE2E88"/>
    <w:rsid w:val="00DE2F96"/>
    <w:rsid w:val="00DE31D2"/>
    <w:rsid w:val="00DE34BA"/>
    <w:rsid w:val="00DE34D6"/>
    <w:rsid w:val="00DE368F"/>
    <w:rsid w:val="00DE36F0"/>
    <w:rsid w:val="00DE3F06"/>
    <w:rsid w:val="00DE42D6"/>
    <w:rsid w:val="00DE4402"/>
    <w:rsid w:val="00DE45FF"/>
    <w:rsid w:val="00DE480D"/>
    <w:rsid w:val="00DE488F"/>
    <w:rsid w:val="00DE4947"/>
    <w:rsid w:val="00DE4AFD"/>
    <w:rsid w:val="00DE4E40"/>
    <w:rsid w:val="00DE5576"/>
    <w:rsid w:val="00DE55FE"/>
    <w:rsid w:val="00DE5638"/>
    <w:rsid w:val="00DE5657"/>
    <w:rsid w:val="00DE56A7"/>
    <w:rsid w:val="00DE5763"/>
    <w:rsid w:val="00DE5C08"/>
    <w:rsid w:val="00DE601C"/>
    <w:rsid w:val="00DE6470"/>
    <w:rsid w:val="00DE65FF"/>
    <w:rsid w:val="00DE6E4D"/>
    <w:rsid w:val="00DE7253"/>
    <w:rsid w:val="00DE77E8"/>
    <w:rsid w:val="00DE7BC6"/>
    <w:rsid w:val="00DF02BE"/>
    <w:rsid w:val="00DF0359"/>
    <w:rsid w:val="00DF0701"/>
    <w:rsid w:val="00DF0823"/>
    <w:rsid w:val="00DF101C"/>
    <w:rsid w:val="00DF10A1"/>
    <w:rsid w:val="00DF162C"/>
    <w:rsid w:val="00DF175A"/>
    <w:rsid w:val="00DF1AB1"/>
    <w:rsid w:val="00DF1D20"/>
    <w:rsid w:val="00DF211B"/>
    <w:rsid w:val="00DF2450"/>
    <w:rsid w:val="00DF2850"/>
    <w:rsid w:val="00DF2927"/>
    <w:rsid w:val="00DF2BF9"/>
    <w:rsid w:val="00DF318C"/>
    <w:rsid w:val="00DF330A"/>
    <w:rsid w:val="00DF3595"/>
    <w:rsid w:val="00DF3928"/>
    <w:rsid w:val="00DF3B3F"/>
    <w:rsid w:val="00DF3D96"/>
    <w:rsid w:val="00DF43F9"/>
    <w:rsid w:val="00DF449B"/>
    <w:rsid w:val="00DF44FE"/>
    <w:rsid w:val="00DF45BA"/>
    <w:rsid w:val="00DF47FC"/>
    <w:rsid w:val="00DF48E5"/>
    <w:rsid w:val="00DF4E84"/>
    <w:rsid w:val="00DF511A"/>
    <w:rsid w:val="00DF527E"/>
    <w:rsid w:val="00DF59F8"/>
    <w:rsid w:val="00DF60C7"/>
    <w:rsid w:val="00DF6251"/>
    <w:rsid w:val="00DF64A5"/>
    <w:rsid w:val="00DF66E7"/>
    <w:rsid w:val="00DF6705"/>
    <w:rsid w:val="00DF680A"/>
    <w:rsid w:val="00DF6A0B"/>
    <w:rsid w:val="00DF6BF3"/>
    <w:rsid w:val="00DF6C5B"/>
    <w:rsid w:val="00DF6C7B"/>
    <w:rsid w:val="00DF6EC7"/>
    <w:rsid w:val="00DF714E"/>
    <w:rsid w:val="00DF747E"/>
    <w:rsid w:val="00DF78E8"/>
    <w:rsid w:val="00DF7C5E"/>
    <w:rsid w:val="00E000EB"/>
    <w:rsid w:val="00E001BD"/>
    <w:rsid w:val="00E00A23"/>
    <w:rsid w:val="00E00EF9"/>
    <w:rsid w:val="00E00F23"/>
    <w:rsid w:val="00E011C5"/>
    <w:rsid w:val="00E01826"/>
    <w:rsid w:val="00E019C2"/>
    <w:rsid w:val="00E019C6"/>
    <w:rsid w:val="00E01F53"/>
    <w:rsid w:val="00E0223E"/>
    <w:rsid w:val="00E022A2"/>
    <w:rsid w:val="00E02843"/>
    <w:rsid w:val="00E02925"/>
    <w:rsid w:val="00E02951"/>
    <w:rsid w:val="00E02AAF"/>
    <w:rsid w:val="00E03308"/>
    <w:rsid w:val="00E03454"/>
    <w:rsid w:val="00E03693"/>
    <w:rsid w:val="00E0391B"/>
    <w:rsid w:val="00E03DAE"/>
    <w:rsid w:val="00E03F2A"/>
    <w:rsid w:val="00E0429C"/>
    <w:rsid w:val="00E043C6"/>
    <w:rsid w:val="00E04460"/>
    <w:rsid w:val="00E04BD1"/>
    <w:rsid w:val="00E04D3D"/>
    <w:rsid w:val="00E050CA"/>
    <w:rsid w:val="00E0523C"/>
    <w:rsid w:val="00E05D12"/>
    <w:rsid w:val="00E05D61"/>
    <w:rsid w:val="00E05F0B"/>
    <w:rsid w:val="00E062CE"/>
    <w:rsid w:val="00E06850"/>
    <w:rsid w:val="00E06860"/>
    <w:rsid w:val="00E06A3A"/>
    <w:rsid w:val="00E06CFB"/>
    <w:rsid w:val="00E07042"/>
    <w:rsid w:val="00E0736E"/>
    <w:rsid w:val="00E074C0"/>
    <w:rsid w:val="00E07961"/>
    <w:rsid w:val="00E079CD"/>
    <w:rsid w:val="00E07AE4"/>
    <w:rsid w:val="00E10686"/>
    <w:rsid w:val="00E108F8"/>
    <w:rsid w:val="00E10E4A"/>
    <w:rsid w:val="00E10FF6"/>
    <w:rsid w:val="00E11557"/>
    <w:rsid w:val="00E1167B"/>
    <w:rsid w:val="00E11AD9"/>
    <w:rsid w:val="00E121BD"/>
    <w:rsid w:val="00E121BE"/>
    <w:rsid w:val="00E1293B"/>
    <w:rsid w:val="00E12C37"/>
    <w:rsid w:val="00E12D2C"/>
    <w:rsid w:val="00E13188"/>
    <w:rsid w:val="00E1349F"/>
    <w:rsid w:val="00E1352A"/>
    <w:rsid w:val="00E135FA"/>
    <w:rsid w:val="00E136C0"/>
    <w:rsid w:val="00E136EA"/>
    <w:rsid w:val="00E13850"/>
    <w:rsid w:val="00E13FF6"/>
    <w:rsid w:val="00E14293"/>
    <w:rsid w:val="00E145C8"/>
    <w:rsid w:val="00E147C6"/>
    <w:rsid w:val="00E148C1"/>
    <w:rsid w:val="00E14C57"/>
    <w:rsid w:val="00E14D08"/>
    <w:rsid w:val="00E15024"/>
    <w:rsid w:val="00E15156"/>
    <w:rsid w:val="00E151B8"/>
    <w:rsid w:val="00E1578A"/>
    <w:rsid w:val="00E157FD"/>
    <w:rsid w:val="00E15811"/>
    <w:rsid w:val="00E15924"/>
    <w:rsid w:val="00E15F03"/>
    <w:rsid w:val="00E1633A"/>
    <w:rsid w:val="00E16371"/>
    <w:rsid w:val="00E16406"/>
    <w:rsid w:val="00E16669"/>
    <w:rsid w:val="00E171B9"/>
    <w:rsid w:val="00E17815"/>
    <w:rsid w:val="00E17EDD"/>
    <w:rsid w:val="00E2005C"/>
    <w:rsid w:val="00E2043C"/>
    <w:rsid w:val="00E20447"/>
    <w:rsid w:val="00E20B87"/>
    <w:rsid w:val="00E2180E"/>
    <w:rsid w:val="00E2188F"/>
    <w:rsid w:val="00E21FFD"/>
    <w:rsid w:val="00E2206E"/>
    <w:rsid w:val="00E2213E"/>
    <w:rsid w:val="00E22B68"/>
    <w:rsid w:val="00E22C64"/>
    <w:rsid w:val="00E22F27"/>
    <w:rsid w:val="00E241B7"/>
    <w:rsid w:val="00E24215"/>
    <w:rsid w:val="00E24299"/>
    <w:rsid w:val="00E246EE"/>
    <w:rsid w:val="00E247F6"/>
    <w:rsid w:val="00E24DA5"/>
    <w:rsid w:val="00E24FC9"/>
    <w:rsid w:val="00E24FD4"/>
    <w:rsid w:val="00E25579"/>
    <w:rsid w:val="00E255F8"/>
    <w:rsid w:val="00E25717"/>
    <w:rsid w:val="00E26385"/>
    <w:rsid w:val="00E26416"/>
    <w:rsid w:val="00E2673D"/>
    <w:rsid w:val="00E269A1"/>
    <w:rsid w:val="00E26A84"/>
    <w:rsid w:val="00E26CC0"/>
    <w:rsid w:val="00E26E35"/>
    <w:rsid w:val="00E26FA3"/>
    <w:rsid w:val="00E27206"/>
    <w:rsid w:val="00E272FB"/>
    <w:rsid w:val="00E2769C"/>
    <w:rsid w:val="00E2797E"/>
    <w:rsid w:val="00E27B85"/>
    <w:rsid w:val="00E27C04"/>
    <w:rsid w:val="00E27C11"/>
    <w:rsid w:val="00E27D98"/>
    <w:rsid w:val="00E27DDD"/>
    <w:rsid w:val="00E27E8E"/>
    <w:rsid w:val="00E301C4"/>
    <w:rsid w:val="00E301CC"/>
    <w:rsid w:val="00E302BC"/>
    <w:rsid w:val="00E303BB"/>
    <w:rsid w:val="00E308BC"/>
    <w:rsid w:val="00E30A29"/>
    <w:rsid w:val="00E30A30"/>
    <w:rsid w:val="00E30B1B"/>
    <w:rsid w:val="00E30C95"/>
    <w:rsid w:val="00E30F0C"/>
    <w:rsid w:val="00E30FE5"/>
    <w:rsid w:val="00E310A0"/>
    <w:rsid w:val="00E3142F"/>
    <w:rsid w:val="00E31437"/>
    <w:rsid w:val="00E31820"/>
    <w:rsid w:val="00E31955"/>
    <w:rsid w:val="00E31A14"/>
    <w:rsid w:val="00E31A77"/>
    <w:rsid w:val="00E32077"/>
    <w:rsid w:val="00E3231C"/>
    <w:rsid w:val="00E3235C"/>
    <w:rsid w:val="00E3239B"/>
    <w:rsid w:val="00E32FDB"/>
    <w:rsid w:val="00E33111"/>
    <w:rsid w:val="00E3352D"/>
    <w:rsid w:val="00E33DA4"/>
    <w:rsid w:val="00E34065"/>
    <w:rsid w:val="00E34587"/>
    <w:rsid w:val="00E34771"/>
    <w:rsid w:val="00E349C0"/>
    <w:rsid w:val="00E34EC0"/>
    <w:rsid w:val="00E35024"/>
    <w:rsid w:val="00E3526C"/>
    <w:rsid w:val="00E35476"/>
    <w:rsid w:val="00E3562E"/>
    <w:rsid w:val="00E356F2"/>
    <w:rsid w:val="00E3599D"/>
    <w:rsid w:val="00E35AB4"/>
    <w:rsid w:val="00E35B51"/>
    <w:rsid w:val="00E35F69"/>
    <w:rsid w:val="00E360BD"/>
    <w:rsid w:val="00E36375"/>
    <w:rsid w:val="00E3661A"/>
    <w:rsid w:val="00E367CE"/>
    <w:rsid w:val="00E36B00"/>
    <w:rsid w:val="00E36B0B"/>
    <w:rsid w:val="00E371B2"/>
    <w:rsid w:val="00E3779F"/>
    <w:rsid w:val="00E377DD"/>
    <w:rsid w:val="00E37D36"/>
    <w:rsid w:val="00E37FD2"/>
    <w:rsid w:val="00E40112"/>
    <w:rsid w:val="00E4026D"/>
    <w:rsid w:val="00E402EC"/>
    <w:rsid w:val="00E4035F"/>
    <w:rsid w:val="00E40624"/>
    <w:rsid w:val="00E4076A"/>
    <w:rsid w:val="00E40896"/>
    <w:rsid w:val="00E40B0E"/>
    <w:rsid w:val="00E40CFD"/>
    <w:rsid w:val="00E4127E"/>
    <w:rsid w:val="00E4176E"/>
    <w:rsid w:val="00E4177B"/>
    <w:rsid w:val="00E419F0"/>
    <w:rsid w:val="00E41B5D"/>
    <w:rsid w:val="00E41E64"/>
    <w:rsid w:val="00E420F2"/>
    <w:rsid w:val="00E425AD"/>
    <w:rsid w:val="00E4268B"/>
    <w:rsid w:val="00E42800"/>
    <w:rsid w:val="00E42AED"/>
    <w:rsid w:val="00E42E4F"/>
    <w:rsid w:val="00E43079"/>
    <w:rsid w:val="00E4329F"/>
    <w:rsid w:val="00E4351B"/>
    <w:rsid w:val="00E439F1"/>
    <w:rsid w:val="00E43A81"/>
    <w:rsid w:val="00E44082"/>
    <w:rsid w:val="00E44991"/>
    <w:rsid w:val="00E44C1A"/>
    <w:rsid w:val="00E44DC5"/>
    <w:rsid w:val="00E44DDE"/>
    <w:rsid w:val="00E44E4B"/>
    <w:rsid w:val="00E44F3C"/>
    <w:rsid w:val="00E44FF9"/>
    <w:rsid w:val="00E4558E"/>
    <w:rsid w:val="00E455F6"/>
    <w:rsid w:val="00E46A1F"/>
    <w:rsid w:val="00E46FDC"/>
    <w:rsid w:val="00E470FC"/>
    <w:rsid w:val="00E474C4"/>
    <w:rsid w:val="00E4773D"/>
    <w:rsid w:val="00E4775E"/>
    <w:rsid w:val="00E4797B"/>
    <w:rsid w:val="00E47B5C"/>
    <w:rsid w:val="00E47E1D"/>
    <w:rsid w:val="00E5011B"/>
    <w:rsid w:val="00E504F5"/>
    <w:rsid w:val="00E50654"/>
    <w:rsid w:val="00E5065D"/>
    <w:rsid w:val="00E508A9"/>
    <w:rsid w:val="00E50A22"/>
    <w:rsid w:val="00E50B70"/>
    <w:rsid w:val="00E50E4B"/>
    <w:rsid w:val="00E5116E"/>
    <w:rsid w:val="00E514C0"/>
    <w:rsid w:val="00E514E1"/>
    <w:rsid w:val="00E514FA"/>
    <w:rsid w:val="00E51674"/>
    <w:rsid w:val="00E51765"/>
    <w:rsid w:val="00E51835"/>
    <w:rsid w:val="00E51870"/>
    <w:rsid w:val="00E51E91"/>
    <w:rsid w:val="00E51EBD"/>
    <w:rsid w:val="00E51FBB"/>
    <w:rsid w:val="00E52360"/>
    <w:rsid w:val="00E52427"/>
    <w:rsid w:val="00E52437"/>
    <w:rsid w:val="00E529F5"/>
    <w:rsid w:val="00E52E77"/>
    <w:rsid w:val="00E53143"/>
    <w:rsid w:val="00E5358E"/>
    <w:rsid w:val="00E5383F"/>
    <w:rsid w:val="00E53B54"/>
    <w:rsid w:val="00E54635"/>
    <w:rsid w:val="00E5471F"/>
    <w:rsid w:val="00E548FE"/>
    <w:rsid w:val="00E54948"/>
    <w:rsid w:val="00E5498D"/>
    <w:rsid w:val="00E549EE"/>
    <w:rsid w:val="00E54AD6"/>
    <w:rsid w:val="00E54DBB"/>
    <w:rsid w:val="00E54EFF"/>
    <w:rsid w:val="00E54F4B"/>
    <w:rsid w:val="00E553A0"/>
    <w:rsid w:val="00E55464"/>
    <w:rsid w:val="00E5586E"/>
    <w:rsid w:val="00E55B14"/>
    <w:rsid w:val="00E55C0F"/>
    <w:rsid w:val="00E55CD6"/>
    <w:rsid w:val="00E5608A"/>
    <w:rsid w:val="00E56124"/>
    <w:rsid w:val="00E561CA"/>
    <w:rsid w:val="00E568D3"/>
    <w:rsid w:val="00E56A19"/>
    <w:rsid w:val="00E56AB7"/>
    <w:rsid w:val="00E56BF3"/>
    <w:rsid w:val="00E56DAC"/>
    <w:rsid w:val="00E56E05"/>
    <w:rsid w:val="00E56E84"/>
    <w:rsid w:val="00E57291"/>
    <w:rsid w:val="00E5730E"/>
    <w:rsid w:val="00E57382"/>
    <w:rsid w:val="00E575B7"/>
    <w:rsid w:val="00E575F9"/>
    <w:rsid w:val="00E577BC"/>
    <w:rsid w:val="00E579CE"/>
    <w:rsid w:val="00E57BDD"/>
    <w:rsid w:val="00E57D17"/>
    <w:rsid w:val="00E57EED"/>
    <w:rsid w:val="00E57FA6"/>
    <w:rsid w:val="00E602AC"/>
    <w:rsid w:val="00E603ED"/>
    <w:rsid w:val="00E6049B"/>
    <w:rsid w:val="00E60509"/>
    <w:rsid w:val="00E60510"/>
    <w:rsid w:val="00E6061E"/>
    <w:rsid w:val="00E60832"/>
    <w:rsid w:val="00E60BE6"/>
    <w:rsid w:val="00E60DF4"/>
    <w:rsid w:val="00E60E26"/>
    <w:rsid w:val="00E60E3E"/>
    <w:rsid w:val="00E60EAA"/>
    <w:rsid w:val="00E61335"/>
    <w:rsid w:val="00E61461"/>
    <w:rsid w:val="00E618BA"/>
    <w:rsid w:val="00E61C7C"/>
    <w:rsid w:val="00E61CCF"/>
    <w:rsid w:val="00E61DEE"/>
    <w:rsid w:val="00E62211"/>
    <w:rsid w:val="00E626C6"/>
    <w:rsid w:val="00E62753"/>
    <w:rsid w:val="00E62786"/>
    <w:rsid w:val="00E628ED"/>
    <w:rsid w:val="00E62BC5"/>
    <w:rsid w:val="00E62BFC"/>
    <w:rsid w:val="00E62D74"/>
    <w:rsid w:val="00E63758"/>
    <w:rsid w:val="00E63851"/>
    <w:rsid w:val="00E638DD"/>
    <w:rsid w:val="00E63D3C"/>
    <w:rsid w:val="00E63FA4"/>
    <w:rsid w:val="00E64064"/>
    <w:rsid w:val="00E64113"/>
    <w:rsid w:val="00E6481B"/>
    <w:rsid w:val="00E64D23"/>
    <w:rsid w:val="00E64D4F"/>
    <w:rsid w:val="00E64F10"/>
    <w:rsid w:val="00E65057"/>
    <w:rsid w:val="00E65533"/>
    <w:rsid w:val="00E6578C"/>
    <w:rsid w:val="00E65874"/>
    <w:rsid w:val="00E65F0B"/>
    <w:rsid w:val="00E65FE0"/>
    <w:rsid w:val="00E66040"/>
    <w:rsid w:val="00E66049"/>
    <w:rsid w:val="00E66512"/>
    <w:rsid w:val="00E667ED"/>
    <w:rsid w:val="00E668D2"/>
    <w:rsid w:val="00E668FE"/>
    <w:rsid w:val="00E66F7F"/>
    <w:rsid w:val="00E67362"/>
    <w:rsid w:val="00E67A34"/>
    <w:rsid w:val="00E67C5C"/>
    <w:rsid w:val="00E7015C"/>
    <w:rsid w:val="00E703FE"/>
    <w:rsid w:val="00E70498"/>
    <w:rsid w:val="00E7070F"/>
    <w:rsid w:val="00E707C0"/>
    <w:rsid w:val="00E707EF"/>
    <w:rsid w:val="00E714A6"/>
    <w:rsid w:val="00E715F6"/>
    <w:rsid w:val="00E71943"/>
    <w:rsid w:val="00E71A19"/>
    <w:rsid w:val="00E71CCC"/>
    <w:rsid w:val="00E71D7A"/>
    <w:rsid w:val="00E7212D"/>
    <w:rsid w:val="00E726B1"/>
    <w:rsid w:val="00E726B7"/>
    <w:rsid w:val="00E72724"/>
    <w:rsid w:val="00E72DB6"/>
    <w:rsid w:val="00E72DF7"/>
    <w:rsid w:val="00E72FE3"/>
    <w:rsid w:val="00E7336F"/>
    <w:rsid w:val="00E7353F"/>
    <w:rsid w:val="00E7355C"/>
    <w:rsid w:val="00E735D9"/>
    <w:rsid w:val="00E74294"/>
    <w:rsid w:val="00E74553"/>
    <w:rsid w:val="00E749D6"/>
    <w:rsid w:val="00E74DD3"/>
    <w:rsid w:val="00E74E0F"/>
    <w:rsid w:val="00E74F4F"/>
    <w:rsid w:val="00E7520C"/>
    <w:rsid w:val="00E75533"/>
    <w:rsid w:val="00E7572B"/>
    <w:rsid w:val="00E757D2"/>
    <w:rsid w:val="00E75DEA"/>
    <w:rsid w:val="00E75E36"/>
    <w:rsid w:val="00E75FAC"/>
    <w:rsid w:val="00E765D4"/>
    <w:rsid w:val="00E76698"/>
    <w:rsid w:val="00E766BA"/>
    <w:rsid w:val="00E76762"/>
    <w:rsid w:val="00E769C1"/>
    <w:rsid w:val="00E76AFE"/>
    <w:rsid w:val="00E771C6"/>
    <w:rsid w:val="00E7760F"/>
    <w:rsid w:val="00E77749"/>
    <w:rsid w:val="00E7777F"/>
    <w:rsid w:val="00E77F54"/>
    <w:rsid w:val="00E804FA"/>
    <w:rsid w:val="00E8078B"/>
    <w:rsid w:val="00E80D2F"/>
    <w:rsid w:val="00E8159D"/>
    <w:rsid w:val="00E819B7"/>
    <w:rsid w:val="00E81CC1"/>
    <w:rsid w:val="00E82236"/>
    <w:rsid w:val="00E8265F"/>
    <w:rsid w:val="00E82DDA"/>
    <w:rsid w:val="00E8306B"/>
    <w:rsid w:val="00E832AA"/>
    <w:rsid w:val="00E835F0"/>
    <w:rsid w:val="00E8361C"/>
    <w:rsid w:val="00E838A9"/>
    <w:rsid w:val="00E83917"/>
    <w:rsid w:val="00E84A09"/>
    <w:rsid w:val="00E84A76"/>
    <w:rsid w:val="00E84CBB"/>
    <w:rsid w:val="00E84DB0"/>
    <w:rsid w:val="00E84EB3"/>
    <w:rsid w:val="00E8506B"/>
    <w:rsid w:val="00E85182"/>
    <w:rsid w:val="00E851C2"/>
    <w:rsid w:val="00E85321"/>
    <w:rsid w:val="00E85401"/>
    <w:rsid w:val="00E8576B"/>
    <w:rsid w:val="00E85858"/>
    <w:rsid w:val="00E85AEB"/>
    <w:rsid w:val="00E85C8F"/>
    <w:rsid w:val="00E86129"/>
    <w:rsid w:val="00E869C8"/>
    <w:rsid w:val="00E8700B"/>
    <w:rsid w:val="00E8725D"/>
    <w:rsid w:val="00E8734B"/>
    <w:rsid w:val="00E873B7"/>
    <w:rsid w:val="00E8752B"/>
    <w:rsid w:val="00E87B84"/>
    <w:rsid w:val="00E87EE3"/>
    <w:rsid w:val="00E9035D"/>
    <w:rsid w:val="00E90725"/>
    <w:rsid w:val="00E90761"/>
    <w:rsid w:val="00E90767"/>
    <w:rsid w:val="00E90EE2"/>
    <w:rsid w:val="00E91546"/>
    <w:rsid w:val="00E91692"/>
    <w:rsid w:val="00E91749"/>
    <w:rsid w:val="00E91A70"/>
    <w:rsid w:val="00E91F53"/>
    <w:rsid w:val="00E92790"/>
    <w:rsid w:val="00E927E6"/>
    <w:rsid w:val="00E92A3F"/>
    <w:rsid w:val="00E92A95"/>
    <w:rsid w:val="00E92ADD"/>
    <w:rsid w:val="00E93019"/>
    <w:rsid w:val="00E93785"/>
    <w:rsid w:val="00E93D5B"/>
    <w:rsid w:val="00E93DE3"/>
    <w:rsid w:val="00E940F5"/>
    <w:rsid w:val="00E943CA"/>
    <w:rsid w:val="00E9458C"/>
    <w:rsid w:val="00E9483A"/>
    <w:rsid w:val="00E94850"/>
    <w:rsid w:val="00E94B32"/>
    <w:rsid w:val="00E9541F"/>
    <w:rsid w:val="00E955A0"/>
    <w:rsid w:val="00E95A2B"/>
    <w:rsid w:val="00E95AE6"/>
    <w:rsid w:val="00E95CBC"/>
    <w:rsid w:val="00E95E58"/>
    <w:rsid w:val="00E96375"/>
    <w:rsid w:val="00E9680F"/>
    <w:rsid w:val="00E96872"/>
    <w:rsid w:val="00E96885"/>
    <w:rsid w:val="00E96BF2"/>
    <w:rsid w:val="00E96D3C"/>
    <w:rsid w:val="00E96F69"/>
    <w:rsid w:val="00E97439"/>
    <w:rsid w:val="00E97715"/>
    <w:rsid w:val="00E9773B"/>
    <w:rsid w:val="00E979B7"/>
    <w:rsid w:val="00E979E3"/>
    <w:rsid w:val="00E97AE4"/>
    <w:rsid w:val="00E97D28"/>
    <w:rsid w:val="00E97FC5"/>
    <w:rsid w:val="00EA0108"/>
    <w:rsid w:val="00EA0A99"/>
    <w:rsid w:val="00EA0E79"/>
    <w:rsid w:val="00EA0FC5"/>
    <w:rsid w:val="00EA12DB"/>
    <w:rsid w:val="00EA1421"/>
    <w:rsid w:val="00EA16EF"/>
    <w:rsid w:val="00EA1B6B"/>
    <w:rsid w:val="00EA20C9"/>
    <w:rsid w:val="00EA29CB"/>
    <w:rsid w:val="00EA2EEC"/>
    <w:rsid w:val="00EA2F1D"/>
    <w:rsid w:val="00EA3362"/>
    <w:rsid w:val="00EA355F"/>
    <w:rsid w:val="00EA377D"/>
    <w:rsid w:val="00EA3781"/>
    <w:rsid w:val="00EA3ADE"/>
    <w:rsid w:val="00EA3BFF"/>
    <w:rsid w:val="00EA3C00"/>
    <w:rsid w:val="00EA3D42"/>
    <w:rsid w:val="00EA412D"/>
    <w:rsid w:val="00EA41FC"/>
    <w:rsid w:val="00EA4246"/>
    <w:rsid w:val="00EA4349"/>
    <w:rsid w:val="00EA47BE"/>
    <w:rsid w:val="00EA496C"/>
    <w:rsid w:val="00EA4A03"/>
    <w:rsid w:val="00EA4AC8"/>
    <w:rsid w:val="00EA4D91"/>
    <w:rsid w:val="00EA4FEF"/>
    <w:rsid w:val="00EA5431"/>
    <w:rsid w:val="00EA551C"/>
    <w:rsid w:val="00EA6271"/>
    <w:rsid w:val="00EA6AB1"/>
    <w:rsid w:val="00EA6C4B"/>
    <w:rsid w:val="00EA6D90"/>
    <w:rsid w:val="00EA6ED8"/>
    <w:rsid w:val="00EA7AC3"/>
    <w:rsid w:val="00EA7CDE"/>
    <w:rsid w:val="00EB0213"/>
    <w:rsid w:val="00EB02D8"/>
    <w:rsid w:val="00EB03EE"/>
    <w:rsid w:val="00EB097C"/>
    <w:rsid w:val="00EB0F54"/>
    <w:rsid w:val="00EB13FC"/>
    <w:rsid w:val="00EB1697"/>
    <w:rsid w:val="00EB1AC5"/>
    <w:rsid w:val="00EB1B65"/>
    <w:rsid w:val="00EB1C10"/>
    <w:rsid w:val="00EB1DBE"/>
    <w:rsid w:val="00EB1DE1"/>
    <w:rsid w:val="00EB20B5"/>
    <w:rsid w:val="00EB2660"/>
    <w:rsid w:val="00EB32C8"/>
    <w:rsid w:val="00EB3446"/>
    <w:rsid w:val="00EB363E"/>
    <w:rsid w:val="00EB386A"/>
    <w:rsid w:val="00EB38FD"/>
    <w:rsid w:val="00EB3B61"/>
    <w:rsid w:val="00EB3D26"/>
    <w:rsid w:val="00EB3E74"/>
    <w:rsid w:val="00EB42BC"/>
    <w:rsid w:val="00EB45B8"/>
    <w:rsid w:val="00EB47AD"/>
    <w:rsid w:val="00EB486B"/>
    <w:rsid w:val="00EB49AB"/>
    <w:rsid w:val="00EB4A50"/>
    <w:rsid w:val="00EB4DE7"/>
    <w:rsid w:val="00EB504D"/>
    <w:rsid w:val="00EB508D"/>
    <w:rsid w:val="00EB50CA"/>
    <w:rsid w:val="00EB53C4"/>
    <w:rsid w:val="00EB547D"/>
    <w:rsid w:val="00EB5572"/>
    <w:rsid w:val="00EB5784"/>
    <w:rsid w:val="00EB5937"/>
    <w:rsid w:val="00EB59E6"/>
    <w:rsid w:val="00EB5E88"/>
    <w:rsid w:val="00EB5EB8"/>
    <w:rsid w:val="00EB5EBE"/>
    <w:rsid w:val="00EB6599"/>
    <w:rsid w:val="00EB68AD"/>
    <w:rsid w:val="00EB6A07"/>
    <w:rsid w:val="00EB6A0C"/>
    <w:rsid w:val="00EB6B8D"/>
    <w:rsid w:val="00EB6C37"/>
    <w:rsid w:val="00EB6F16"/>
    <w:rsid w:val="00EB746C"/>
    <w:rsid w:val="00EB74A1"/>
    <w:rsid w:val="00EB7822"/>
    <w:rsid w:val="00EB7C8A"/>
    <w:rsid w:val="00EC0354"/>
    <w:rsid w:val="00EC060F"/>
    <w:rsid w:val="00EC0AD4"/>
    <w:rsid w:val="00EC0AD8"/>
    <w:rsid w:val="00EC0B1C"/>
    <w:rsid w:val="00EC0D53"/>
    <w:rsid w:val="00EC126C"/>
    <w:rsid w:val="00EC134C"/>
    <w:rsid w:val="00EC1355"/>
    <w:rsid w:val="00EC168A"/>
    <w:rsid w:val="00EC23C5"/>
    <w:rsid w:val="00EC25DB"/>
    <w:rsid w:val="00EC3621"/>
    <w:rsid w:val="00EC3986"/>
    <w:rsid w:val="00EC3B68"/>
    <w:rsid w:val="00EC3E97"/>
    <w:rsid w:val="00EC3F19"/>
    <w:rsid w:val="00EC4388"/>
    <w:rsid w:val="00EC4444"/>
    <w:rsid w:val="00EC4883"/>
    <w:rsid w:val="00EC4988"/>
    <w:rsid w:val="00EC4BDE"/>
    <w:rsid w:val="00EC4CC7"/>
    <w:rsid w:val="00EC4DD4"/>
    <w:rsid w:val="00EC5061"/>
    <w:rsid w:val="00EC5590"/>
    <w:rsid w:val="00EC5B3E"/>
    <w:rsid w:val="00EC5C76"/>
    <w:rsid w:val="00EC5DD1"/>
    <w:rsid w:val="00EC6137"/>
    <w:rsid w:val="00EC6345"/>
    <w:rsid w:val="00EC655B"/>
    <w:rsid w:val="00EC7007"/>
    <w:rsid w:val="00EC72E1"/>
    <w:rsid w:val="00EC785F"/>
    <w:rsid w:val="00EC7CC1"/>
    <w:rsid w:val="00EC7E4B"/>
    <w:rsid w:val="00ED0048"/>
    <w:rsid w:val="00ED0218"/>
    <w:rsid w:val="00ED0326"/>
    <w:rsid w:val="00ED051D"/>
    <w:rsid w:val="00ED07F5"/>
    <w:rsid w:val="00ED097B"/>
    <w:rsid w:val="00ED127B"/>
    <w:rsid w:val="00ED149A"/>
    <w:rsid w:val="00ED1707"/>
    <w:rsid w:val="00ED1775"/>
    <w:rsid w:val="00ED17E6"/>
    <w:rsid w:val="00ED1986"/>
    <w:rsid w:val="00ED1A4C"/>
    <w:rsid w:val="00ED1E35"/>
    <w:rsid w:val="00ED1ED4"/>
    <w:rsid w:val="00ED1FDE"/>
    <w:rsid w:val="00ED2105"/>
    <w:rsid w:val="00ED21F7"/>
    <w:rsid w:val="00ED2258"/>
    <w:rsid w:val="00ED22B4"/>
    <w:rsid w:val="00ED237B"/>
    <w:rsid w:val="00ED257A"/>
    <w:rsid w:val="00ED2706"/>
    <w:rsid w:val="00ED289C"/>
    <w:rsid w:val="00ED29EB"/>
    <w:rsid w:val="00ED2D54"/>
    <w:rsid w:val="00ED2E1C"/>
    <w:rsid w:val="00ED2F38"/>
    <w:rsid w:val="00ED3651"/>
    <w:rsid w:val="00ED36CC"/>
    <w:rsid w:val="00ED386E"/>
    <w:rsid w:val="00ED3BE7"/>
    <w:rsid w:val="00ED3CCB"/>
    <w:rsid w:val="00ED3D68"/>
    <w:rsid w:val="00ED40DF"/>
    <w:rsid w:val="00ED44E3"/>
    <w:rsid w:val="00ED460B"/>
    <w:rsid w:val="00ED4925"/>
    <w:rsid w:val="00ED4BC7"/>
    <w:rsid w:val="00ED4CD6"/>
    <w:rsid w:val="00ED4DBA"/>
    <w:rsid w:val="00ED53B8"/>
    <w:rsid w:val="00ED547A"/>
    <w:rsid w:val="00ED5579"/>
    <w:rsid w:val="00ED5B59"/>
    <w:rsid w:val="00ED5D0D"/>
    <w:rsid w:val="00ED5DFF"/>
    <w:rsid w:val="00ED5FFD"/>
    <w:rsid w:val="00ED606A"/>
    <w:rsid w:val="00ED63ED"/>
    <w:rsid w:val="00ED6482"/>
    <w:rsid w:val="00ED6494"/>
    <w:rsid w:val="00ED658E"/>
    <w:rsid w:val="00ED6E87"/>
    <w:rsid w:val="00ED6FB6"/>
    <w:rsid w:val="00ED7855"/>
    <w:rsid w:val="00ED79D9"/>
    <w:rsid w:val="00ED7C9E"/>
    <w:rsid w:val="00ED7E4E"/>
    <w:rsid w:val="00ED7F41"/>
    <w:rsid w:val="00EE0117"/>
    <w:rsid w:val="00EE03E0"/>
    <w:rsid w:val="00EE0686"/>
    <w:rsid w:val="00EE0A91"/>
    <w:rsid w:val="00EE0D24"/>
    <w:rsid w:val="00EE0ECE"/>
    <w:rsid w:val="00EE105D"/>
    <w:rsid w:val="00EE1A22"/>
    <w:rsid w:val="00EE1B82"/>
    <w:rsid w:val="00EE1D5A"/>
    <w:rsid w:val="00EE2561"/>
    <w:rsid w:val="00EE26C1"/>
    <w:rsid w:val="00EE2A5D"/>
    <w:rsid w:val="00EE2FAD"/>
    <w:rsid w:val="00EE3563"/>
    <w:rsid w:val="00EE3659"/>
    <w:rsid w:val="00EE36F6"/>
    <w:rsid w:val="00EE38F3"/>
    <w:rsid w:val="00EE3A0E"/>
    <w:rsid w:val="00EE3A33"/>
    <w:rsid w:val="00EE3E4F"/>
    <w:rsid w:val="00EE4113"/>
    <w:rsid w:val="00EE4160"/>
    <w:rsid w:val="00EE41C6"/>
    <w:rsid w:val="00EE42D7"/>
    <w:rsid w:val="00EE4714"/>
    <w:rsid w:val="00EE48B0"/>
    <w:rsid w:val="00EE4B6E"/>
    <w:rsid w:val="00EE4BEE"/>
    <w:rsid w:val="00EE4E50"/>
    <w:rsid w:val="00EE52F9"/>
    <w:rsid w:val="00EE5371"/>
    <w:rsid w:val="00EE54D0"/>
    <w:rsid w:val="00EE57C0"/>
    <w:rsid w:val="00EE5A76"/>
    <w:rsid w:val="00EE5E7E"/>
    <w:rsid w:val="00EE60C2"/>
    <w:rsid w:val="00EE6A15"/>
    <w:rsid w:val="00EE6D0D"/>
    <w:rsid w:val="00EE7098"/>
    <w:rsid w:val="00EE7112"/>
    <w:rsid w:val="00EE726B"/>
    <w:rsid w:val="00EE7A4F"/>
    <w:rsid w:val="00EE7E4B"/>
    <w:rsid w:val="00EF0066"/>
    <w:rsid w:val="00EF00B9"/>
    <w:rsid w:val="00EF08ED"/>
    <w:rsid w:val="00EF09CC"/>
    <w:rsid w:val="00EF0A27"/>
    <w:rsid w:val="00EF0BB0"/>
    <w:rsid w:val="00EF0DC6"/>
    <w:rsid w:val="00EF0E67"/>
    <w:rsid w:val="00EF1289"/>
    <w:rsid w:val="00EF1449"/>
    <w:rsid w:val="00EF15A9"/>
    <w:rsid w:val="00EF16E4"/>
    <w:rsid w:val="00EF191F"/>
    <w:rsid w:val="00EF1B14"/>
    <w:rsid w:val="00EF1C2C"/>
    <w:rsid w:val="00EF1C77"/>
    <w:rsid w:val="00EF1EAC"/>
    <w:rsid w:val="00EF1EED"/>
    <w:rsid w:val="00EF1F43"/>
    <w:rsid w:val="00EF1FF6"/>
    <w:rsid w:val="00EF2356"/>
    <w:rsid w:val="00EF2CD4"/>
    <w:rsid w:val="00EF338D"/>
    <w:rsid w:val="00EF368B"/>
    <w:rsid w:val="00EF3867"/>
    <w:rsid w:val="00EF3946"/>
    <w:rsid w:val="00EF3AAE"/>
    <w:rsid w:val="00EF3AC2"/>
    <w:rsid w:val="00EF42B4"/>
    <w:rsid w:val="00EF43DF"/>
    <w:rsid w:val="00EF487F"/>
    <w:rsid w:val="00EF4961"/>
    <w:rsid w:val="00EF4BAF"/>
    <w:rsid w:val="00EF4F2A"/>
    <w:rsid w:val="00EF524F"/>
    <w:rsid w:val="00EF5326"/>
    <w:rsid w:val="00EF56FF"/>
    <w:rsid w:val="00EF58DE"/>
    <w:rsid w:val="00EF5A06"/>
    <w:rsid w:val="00EF650E"/>
    <w:rsid w:val="00EF6BC2"/>
    <w:rsid w:val="00EF6CC0"/>
    <w:rsid w:val="00EF7610"/>
    <w:rsid w:val="00EF77F0"/>
    <w:rsid w:val="00EF78C4"/>
    <w:rsid w:val="00EF7F09"/>
    <w:rsid w:val="00EF7FDF"/>
    <w:rsid w:val="00F000D9"/>
    <w:rsid w:val="00F0045F"/>
    <w:rsid w:val="00F00B50"/>
    <w:rsid w:val="00F00BCE"/>
    <w:rsid w:val="00F00D61"/>
    <w:rsid w:val="00F00FA9"/>
    <w:rsid w:val="00F01817"/>
    <w:rsid w:val="00F018BE"/>
    <w:rsid w:val="00F01A32"/>
    <w:rsid w:val="00F01EF5"/>
    <w:rsid w:val="00F01FA0"/>
    <w:rsid w:val="00F0221B"/>
    <w:rsid w:val="00F02765"/>
    <w:rsid w:val="00F0288B"/>
    <w:rsid w:val="00F0294F"/>
    <w:rsid w:val="00F02A0C"/>
    <w:rsid w:val="00F02B41"/>
    <w:rsid w:val="00F03116"/>
    <w:rsid w:val="00F03127"/>
    <w:rsid w:val="00F03248"/>
    <w:rsid w:val="00F0337F"/>
    <w:rsid w:val="00F03B5D"/>
    <w:rsid w:val="00F04150"/>
    <w:rsid w:val="00F043DB"/>
    <w:rsid w:val="00F043EF"/>
    <w:rsid w:val="00F043FA"/>
    <w:rsid w:val="00F04680"/>
    <w:rsid w:val="00F047C9"/>
    <w:rsid w:val="00F04A5C"/>
    <w:rsid w:val="00F04CB7"/>
    <w:rsid w:val="00F05440"/>
    <w:rsid w:val="00F059E2"/>
    <w:rsid w:val="00F05AC2"/>
    <w:rsid w:val="00F05D12"/>
    <w:rsid w:val="00F05EA0"/>
    <w:rsid w:val="00F06534"/>
    <w:rsid w:val="00F06B95"/>
    <w:rsid w:val="00F06CAC"/>
    <w:rsid w:val="00F074D7"/>
    <w:rsid w:val="00F07650"/>
    <w:rsid w:val="00F0799A"/>
    <w:rsid w:val="00F07C8E"/>
    <w:rsid w:val="00F10135"/>
    <w:rsid w:val="00F1087D"/>
    <w:rsid w:val="00F109D8"/>
    <w:rsid w:val="00F10C89"/>
    <w:rsid w:val="00F10C9A"/>
    <w:rsid w:val="00F10EB6"/>
    <w:rsid w:val="00F11733"/>
    <w:rsid w:val="00F11755"/>
    <w:rsid w:val="00F11B49"/>
    <w:rsid w:val="00F12523"/>
    <w:rsid w:val="00F126D6"/>
    <w:rsid w:val="00F12C92"/>
    <w:rsid w:val="00F12EC4"/>
    <w:rsid w:val="00F12F8F"/>
    <w:rsid w:val="00F133B0"/>
    <w:rsid w:val="00F136B6"/>
    <w:rsid w:val="00F13CF9"/>
    <w:rsid w:val="00F13DC3"/>
    <w:rsid w:val="00F13E70"/>
    <w:rsid w:val="00F140B4"/>
    <w:rsid w:val="00F1478F"/>
    <w:rsid w:val="00F14A6B"/>
    <w:rsid w:val="00F14E96"/>
    <w:rsid w:val="00F1567D"/>
    <w:rsid w:val="00F15CD3"/>
    <w:rsid w:val="00F16291"/>
    <w:rsid w:val="00F16763"/>
    <w:rsid w:val="00F17248"/>
    <w:rsid w:val="00F1725B"/>
    <w:rsid w:val="00F1750D"/>
    <w:rsid w:val="00F175BD"/>
    <w:rsid w:val="00F200CD"/>
    <w:rsid w:val="00F205B7"/>
    <w:rsid w:val="00F20A30"/>
    <w:rsid w:val="00F20A33"/>
    <w:rsid w:val="00F20F6A"/>
    <w:rsid w:val="00F21376"/>
    <w:rsid w:val="00F2140C"/>
    <w:rsid w:val="00F21495"/>
    <w:rsid w:val="00F21539"/>
    <w:rsid w:val="00F21B72"/>
    <w:rsid w:val="00F220C6"/>
    <w:rsid w:val="00F221BE"/>
    <w:rsid w:val="00F222AB"/>
    <w:rsid w:val="00F22C21"/>
    <w:rsid w:val="00F22F70"/>
    <w:rsid w:val="00F2311B"/>
    <w:rsid w:val="00F23246"/>
    <w:rsid w:val="00F2351F"/>
    <w:rsid w:val="00F23D23"/>
    <w:rsid w:val="00F23F04"/>
    <w:rsid w:val="00F23F82"/>
    <w:rsid w:val="00F24010"/>
    <w:rsid w:val="00F244FC"/>
    <w:rsid w:val="00F2494B"/>
    <w:rsid w:val="00F24B1E"/>
    <w:rsid w:val="00F24BEB"/>
    <w:rsid w:val="00F24BF3"/>
    <w:rsid w:val="00F24C1F"/>
    <w:rsid w:val="00F24E2B"/>
    <w:rsid w:val="00F24ED2"/>
    <w:rsid w:val="00F25039"/>
    <w:rsid w:val="00F25264"/>
    <w:rsid w:val="00F254CF"/>
    <w:rsid w:val="00F2569F"/>
    <w:rsid w:val="00F25778"/>
    <w:rsid w:val="00F25A27"/>
    <w:rsid w:val="00F25BE1"/>
    <w:rsid w:val="00F25C2E"/>
    <w:rsid w:val="00F25C94"/>
    <w:rsid w:val="00F2695C"/>
    <w:rsid w:val="00F26F72"/>
    <w:rsid w:val="00F27172"/>
    <w:rsid w:val="00F271CF"/>
    <w:rsid w:val="00F274AB"/>
    <w:rsid w:val="00F276A3"/>
    <w:rsid w:val="00F277AE"/>
    <w:rsid w:val="00F27B09"/>
    <w:rsid w:val="00F27CEC"/>
    <w:rsid w:val="00F30245"/>
    <w:rsid w:val="00F303AA"/>
    <w:rsid w:val="00F31003"/>
    <w:rsid w:val="00F31272"/>
    <w:rsid w:val="00F31797"/>
    <w:rsid w:val="00F317CC"/>
    <w:rsid w:val="00F31969"/>
    <w:rsid w:val="00F31C69"/>
    <w:rsid w:val="00F32003"/>
    <w:rsid w:val="00F32538"/>
    <w:rsid w:val="00F3261B"/>
    <w:rsid w:val="00F328DB"/>
    <w:rsid w:val="00F32957"/>
    <w:rsid w:val="00F329BB"/>
    <w:rsid w:val="00F329EB"/>
    <w:rsid w:val="00F32DE0"/>
    <w:rsid w:val="00F32FBD"/>
    <w:rsid w:val="00F333AB"/>
    <w:rsid w:val="00F336BB"/>
    <w:rsid w:val="00F337FB"/>
    <w:rsid w:val="00F33AA0"/>
    <w:rsid w:val="00F33AAF"/>
    <w:rsid w:val="00F33C62"/>
    <w:rsid w:val="00F33E97"/>
    <w:rsid w:val="00F3439E"/>
    <w:rsid w:val="00F3443F"/>
    <w:rsid w:val="00F34644"/>
    <w:rsid w:val="00F3468C"/>
    <w:rsid w:val="00F346FD"/>
    <w:rsid w:val="00F3472F"/>
    <w:rsid w:val="00F34B8C"/>
    <w:rsid w:val="00F35453"/>
    <w:rsid w:val="00F354CA"/>
    <w:rsid w:val="00F35F28"/>
    <w:rsid w:val="00F362B5"/>
    <w:rsid w:val="00F36347"/>
    <w:rsid w:val="00F36B11"/>
    <w:rsid w:val="00F36CE3"/>
    <w:rsid w:val="00F36F7D"/>
    <w:rsid w:val="00F3713B"/>
    <w:rsid w:val="00F37421"/>
    <w:rsid w:val="00F37436"/>
    <w:rsid w:val="00F37952"/>
    <w:rsid w:val="00F379D2"/>
    <w:rsid w:val="00F37A5D"/>
    <w:rsid w:val="00F37DD6"/>
    <w:rsid w:val="00F37E71"/>
    <w:rsid w:val="00F4013D"/>
    <w:rsid w:val="00F40201"/>
    <w:rsid w:val="00F4030A"/>
    <w:rsid w:val="00F40929"/>
    <w:rsid w:val="00F40A57"/>
    <w:rsid w:val="00F40C06"/>
    <w:rsid w:val="00F40DA7"/>
    <w:rsid w:val="00F40E0F"/>
    <w:rsid w:val="00F41003"/>
    <w:rsid w:val="00F410B2"/>
    <w:rsid w:val="00F41205"/>
    <w:rsid w:val="00F412B5"/>
    <w:rsid w:val="00F4171D"/>
    <w:rsid w:val="00F41791"/>
    <w:rsid w:val="00F4188F"/>
    <w:rsid w:val="00F418CF"/>
    <w:rsid w:val="00F41AB2"/>
    <w:rsid w:val="00F41B3F"/>
    <w:rsid w:val="00F41C5A"/>
    <w:rsid w:val="00F42192"/>
    <w:rsid w:val="00F4243A"/>
    <w:rsid w:val="00F425B1"/>
    <w:rsid w:val="00F426EE"/>
    <w:rsid w:val="00F4289F"/>
    <w:rsid w:val="00F428C4"/>
    <w:rsid w:val="00F42A4A"/>
    <w:rsid w:val="00F42B0E"/>
    <w:rsid w:val="00F42C46"/>
    <w:rsid w:val="00F42C60"/>
    <w:rsid w:val="00F4342A"/>
    <w:rsid w:val="00F43A53"/>
    <w:rsid w:val="00F43A6C"/>
    <w:rsid w:val="00F43DCB"/>
    <w:rsid w:val="00F43E27"/>
    <w:rsid w:val="00F442AD"/>
    <w:rsid w:val="00F44AC9"/>
    <w:rsid w:val="00F44B9E"/>
    <w:rsid w:val="00F44C6D"/>
    <w:rsid w:val="00F44C88"/>
    <w:rsid w:val="00F44E99"/>
    <w:rsid w:val="00F452C7"/>
    <w:rsid w:val="00F456CE"/>
    <w:rsid w:val="00F45AA7"/>
    <w:rsid w:val="00F45C8A"/>
    <w:rsid w:val="00F45ECC"/>
    <w:rsid w:val="00F46067"/>
    <w:rsid w:val="00F461E9"/>
    <w:rsid w:val="00F46637"/>
    <w:rsid w:val="00F4669C"/>
    <w:rsid w:val="00F46995"/>
    <w:rsid w:val="00F469CF"/>
    <w:rsid w:val="00F46BBF"/>
    <w:rsid w:val="00F46D13"/>
    <w:rsid w:val="00F470D4"/>
    <w:rsid w:val="00F47222"/>
    <w:rsid w:val="00F474A0"/>
    <w:rsid w:val="00F47763"/>
    <w:rsid w:val="00F478AF"/>
    <w:rsid w:val="00F479A2"/>
    <w:rsid w:val="00F47F01"/>
    <w:rsid w:val="00F47F39"/>
    <w:rsid w:val="00F5018B"/>
    <w:rsid w:val="00F501A6"/>
    <w:rsid w:val="00F5054D"/>
    <w:rsid w:val="00F50B97"/>
    <w:rsid w:val="00F5119D"/>
    <w:rsid w:val="00F511E3"/>
    <w:rsid w:val="00F51237"/>
    <w:rsid w:val="00F51351"/>
    <w:rsid w:val="00F51938"/>
    <w:rsid w:val="00F519D2"/>
    <w:rsid w:val="00F51D4F"/>
    <w:rsid w:val="00F51F6D"/>
    <w:rsid w:val="00F5210B"/>
    <w:rsid w:val="00F52374"/>
    <w:rsid w:val="00F526AC"/>
    <w:rsid w:val="00F52760"/>
    <w:rsid w:val="00F528C9"/>
    <w:rsid w:val="00F52C43"/>
    <w:rsid w:val="00F52D8F"/>
    <w:rsid w:val="00F52DF5"/>
    <w:rsid w:val="00F534F2"/>
    <w:rsid w:val="00F53C05"/>
    <w:rsid w:val="00F53D30"/>
    <w:rsid w:val="00F53E9C"/>
    <w:rsid w:val="00F540B4"/>
    <w:rsid w:val="00F54376"/>
    <w:rsid w:val="00F54D3F"/>
    <w:rsid w:val="00F54DDA"/>
    <w:rsid w:val="00F552ED"/>
    <w:rsid w:val="00F554C7"/>
    <w:rsid w:val="00F5557C"/>
    <w:rsid w:val="00F55B5F"/>
    <w:rsid w:val="00F55C06"/>
    <w:rsid w:val="00F55C6A"/>
    <w:rsid w:val="00F55D30"/>
    <w:rsid w:val="00F55DE7"/>
    <w:rsid w:val="00F56AED"/>
    <w:rsid w:val="00F56B47"/>
    <w:rsid w:val="00F56DA4"/>
    <w:rsid w:val="00F56F00"/>
    <w:rsid w:val="00F574FE"/>
    <w:rsid w:val="00F57623"/>
    <w:rsid w:val="00F57AFF"/>
    <w:rsid w:val="00F57EDC"/>
    <w:rsid w:val="00F600D5"/>
    <w:rsid w:val="00F606A0"/>
    <w:rsid w:val="00F606EC"/>
    <w:rsid w:val="00F6072C"/>
    <w:rsid w:val="00F6076F"/>
    <w:rsid w:val="00F60836"/>
    <w:rsid w:val="00F60955"/>
    <w:rsid w:val="00F609CD"/>
    <w:rsid w:val="00F60AC5"/>
    <w:rsid w:val="00F6154B"/>
    <w:rsid w:val="00F615A0"/>
    <w:rsid w:val="00F61623"/>
    <w:rsid w:val="00F616C6"/>
    <w:rsid w:val="00F61AE3"/>
    <w:rsid w:val="00F6200F"/>
    <w:rsid w:val="00F62398"/>
    <w:rsid w:val="00F62856"/>
    <w:rsid w:val="00F628C3"/>
    <w:rsid w:val="00F62D69"/>
    <w:rsid w:val="00F62FA8"/>
    <w:rsid w:val="00F63231"/>
    <w:rsid w:val="00F637D0"/>
    <w:rsid w:val="00F6381A"/>
    <w:rsid w:val="00F6429C"/>
    <w:rsid w:val="00F64357"/>
    <w:rsid w:val="00F645DA"/>
    <w:rsid w:val="00F6469F"/>
    <w:rsid w:val="00F65032"/>
    <w:rsid w:val="00F65343"/>
    <w:rsid w:val="00F6540C"/>
    <w:rsid w:val="00F6543C"/>
    <w:rsid w:val="00F6596D"/>
    <w:rsid w:val="00F65B0F"/>
    <w:rsid w:val="00F663A9"/>
    <w:rsid w:val="00F66475"/>
    <w:rsid w:val="00F66680"/>
    <w:rsid w:val="00F6681F"/>
    <w:rsid w:val="00F66944"/>
    <w:rsid w:val="00F66C0A"/>
    <w:rsid w:val="00F66EC4"/>
    <w:rsid w:val="00F67384"/>
    <w:rsid w:val="00F6761A"/>
    <w:rsid w:val="00F67A3C"/>
    <w:rsid w:val="00F67ADF"/>
    <w:rsid w:val="00F67CFE"/>
    <w:rsid w:val="00F67ED8"/>
    <w:rsid w:val="00F67FC0"/>
    <w:rsid w:val="00F7012F"/>
    <w:rsid w:val="00F70810"/>
    <w:rsid w:val="00F70BC2"/>
    <w:rsid w:val="00F70F86"/>
    <w:rsid w:val="00F70F93"/>
    <w:rsid w:val="00F7120C"/>
    <w:rsid w:val="00F71689"/>
    <w:rsid w:val="00F717D1"/>
    <w:rsid w:val="00F718A7"/>
    <w:rsid w:val="00F71B2E"/>
    <w:rsid w:val="00F71C16"/>
    <w:rsid w:val="00F71F91"/>
    <w:rsid w:val="00F7243B"/>
    <w:rsid w:val="00F7268A"/>
    <w:rsid w:val="00F726CC"/>
    <w:rsid w:val="00F728EC"/>
    <w:rsid w:val="00F729DE"/>
    <w:rsid w:val="00F72C92"/>
    <w:rsid w:val="00F730B3"/>
    <w:rsid w:val="00F732CD"/>
    <w:rsid w:val="00F7331A"/>
    <w:rsid w:val="00F739F4"/>
    <w:rsid w:val="00F73B78"/>
    <w:rsid w:val="00F73E41"/>
    <w:rsid w:val="00F73F59"/>
    <w:rsid w:val="00F74289"/>
    <w:rsid w:val="00F74556"/>
    <w:rsid w:val="00F745F9"/>
    <w:rsid w:val="00F74742"/>
    <w:rsid w:val="00F747FB"/>
    <w:rsid w:val="00F74AE0"/>
    <w:rsid w:val="00F74B06"/>
    <w:rsid w:val="00F74BE0"/>
    <w:rsid w:val="00F74E00"/>
    <w:rsid w:val="00F74E96"/>
    <w:rsid w:val="00F74FF8"/>
    <w:rsid w:val="00F750F3"/>
    <w:rsid w:val="00F75775"/>
    <w:rsid w:val="00F75AA7"/>
    <w:rsid w:val="00F7600F"/>
    <w:rsid w:val="00F76036"/>
    <w:rsid w:val="00F7645E"/>
    <w:rsid w:val="00F76526"/>
    <w:rsid w:val="00F765BE"/>
    <w:rsid w:val="00F7662D"/>
    <w:rsid w:val="00F76984"/>
    <w:rsid w:val="00F7699E"/>
    <w:rsid w:val="00F769B7"/>
    <w:rsid w:val="00F76B3B"/>
    <w:rsid w:val="00F76D0C"/>
    <w:rsid w:val="00F772A9"/>
    <w:rsid w:val="00F7753C"/>
    <w:rsid w:val="00F77A9F"/>
    <w:rsid w:val="00F77B3D"/>
    <w:rsid w:val="00F801A4"/>
    <w:rsid w:val="00F806B3"/>
    <w:rsid w:val="00F807D8"/>
    <w:rsid w:val="00F80818"/>
    <w:rsid w:val="00F80959"/>
    <w:rsid w:val="00F80A91"/>
    <w:rsid w:val="00F80C24"/>
    <w:rsid w:val="00F80CF7"/>
    <w:rsid w:val="00F813DE"/>
    <w:rsid w:val="00F81677"/>
    <w:rsid w:val="00F81BAE"/>
    <w:rsid w:val="00F82110"/>
    <w:rsid w:val="00F82206"/>
    <w:rsid w:val="00F82872"/>
    <w:rsid w:val="00F82AAB"/>
    <w:rsid w:val="00F833AD"/>
    <w:rsid w:val="00F83E11"/>
    <w:rsid w:val="00F83E65"/>
    <w:rsid w:val="00F840D5"/>
    <w:rsid w:val="00F840E2"/>
    <w:rsid w:val="00F8419B"/>
    <w:rsid w:val="00F845EA"/>
    <w:rsid w:val="00F84917"/>
    <w:rsid w:val="00F84BEC"/>
    <w:rsid w:val="00F84E3D"/>
    <w:rsid w:val="00F85C17"/>
    <w:rsid w:val="00F85D11"/>
    <w:rsid w:val="00F85DEB"/>
    <w:rsid w:val="00F85F92"/>
    <w:rsid w:val="00F85FC5"/>
    <w:rsid w:val="00F860C0"/>
    <w:rsid w:val="00F86166"/>
    <w:rsid w:val="00F8631A"/>
    <w:rsid w:val="00F8647D"/>
    <w:rsid w:val="00F865EA"/>
    <w:rsid w:val="00F86FBB"/>
    <w:rsid w:val="00F871FC"/>
    <w:rsid w:val="00F8720F"/>
    <w:rsid w:val="00F87283"/>
    <w:rsid w:val="00F87453"/>
    <w:rsid w:val="00F8781F"/>
    <w:rsid w:val="00F878E9"/>
    <w:rsid w:val="00F8790D"/>
    <w:rsid w:val="00F87930"/>
    <w:rsid w:val="00F87A96"/>
    <w:rsid w:val="00F87B03"/>
    <w:rsid w:val="00F87CA1"/>
    <w:rsid w:val="00F87ECE"/>
    <w:rsid w:val="00F90091"/>
    <w:rsid w:val="00F903DD"/>
    <w:rsid w:val="00F90453"/>
    <w:rsid w:val="00F905EF"/>
    <w:rsid w:val="00F908E9"/>
    <w:rsid w:val="00F910EC"/>
    <w:rsid w:val="00F913F6"/>
    <w:rsid w:val="00F9144A"/>
    <w:rsid w:val="00F9163B"/>
    <w:rsid w:val="00F917A9"/>
    <w:rsid w:val="00F91C8A"/>
    <w:rsid w:val="00F91CF4"/>
    <w:rsid w:val="00F91D11"/>
    <w:rsid w:val="00F922F4"/>
    <w:rsid w:val="00F92530"/>
    <w:rsid w:val="00F9257B"/>
    <w:rsid w:val="00F92617"/>
    <w:rsid w:val="00F92767"/>
    <w:rsid w:val="00F92C57"/>
    <w:rsid w:val="00F92E4D"/>
    <w:rsid w:val="00F92F45"/>
    <w:rsid w:val="00F935AE"/>
    <w:rsid w:val="00F939D0"/>
    <w:rsid w:val="00F93B40"/>
    <w:rsid w:val="00F93FDF"/>
    <w:rsid w:val="00F94816"/>
    <w:rsid w:val="00F9493E"/>
    <w:rsid w:val="00F9496E"/>
    <w:rsid w:val="00F94EAF"/>
    <w:rsid w:val="00F95930"/>
    <w:rsid w:val="00F95D52"/>
    <w:rsid w:val="00F95E23"/>
    <w:rsid w:val="00F961CE"/>
    <w:rsid w:val="00F9622D"/>
    <w:rsid w:val="00F96488"/>
    <w:rsid w:val="00F966D1"/>
    <w:rsid w:val="00F96724"/>
    <w:rsid w:val="00F96A77"/>
    <w:rsid w:val="00F96CBC"/>
    <w:rsid w:val="00F96D65"/>
    <w:rsid w:val="00F971F2"/>
    <w:rsid w:val="00F97593"/>
    <w:rsid w:val="00F977F1"/>
    <w:rsid w:val="00F97996"/>
    <w:rsid w:val="00F97F3A"/>
    <w:rsid w:val="00F97F8D"/>
    <w:rsid w:val="00FA06F1"/>
    <w:rsid w:val="00FA08FC"/>
    <w:rsid w:val="00FA0938"/>
    <w:rsid w:val="00FA0B80"/>
    <w:rsid w:val="00FA1126"/>
    <w:rsid w:val="00FA1376"/>
    <w:rsid w:val="00FA13B8"/>
    <w:rsid w:val="00FA16A1"/>
    <w:rsid w:val="00FA188E"/>
    <w:rsid w:val="00FA1C74"/>
    <w:rsid w:val="00FA1C9F"/>
    <w:rsid w:val="00FA2246"/>
    <w:rsid w:val="00FA22A0"/>
    <w:rsid w:val="00FA22C3"/>
    <w:rsid w:val="00FA25C4"/>
    <w:rsid w:val="00FA267A"/>
    <w:rsid w:val="00FA28F1"/>
    <w:rsid w:val="00FA32C4"/>
    <w:rsid w:val="00FA34D4"/>
    <w:rsid w:val="00FA3730"/>
    <w:rsid w:val="00FA3A8F"/>
    <w:rsid w:val="00FA3B76"/>
    <w:rsid w:val="00FA3CDC"/>
    <w:rsid w:val="00FA3EA5"/>
    <w:rsid w:val="00FA433B"/>
    <w:rsid w:val="00FA547C"/>
    <w:rsid w:val="00FA5514"/>
    <w:rsid w:val="00FA55F0"/>
    <w:rsid w:val="00FA5628"/>
    <w:rsid w:val="00FA57C6"/>
    <w:rsid w:val="00FA594C"/>
    <w:rsid w:val="00FA5980"/>
    <w:rsid w:val="00FA59D4"/>
    <w:rsid w:val="00FA5C00"/>
    <w:rsid w:val="00FA5CCB"/>
    <w:rsid w:val="00FA5D6D"/>
    <w:rsid w:val="00FA5DBD"/>
    <w:rsid w:val="00FA5ED6"/>
    <w:rsid w:val="00FA5F68"/>
    <w:rsid w:val="00FA62AF"/>
    <w:rsid w:val="00FA62D7"/>
    <w:rsid w:val="00FA6449"/>
    <w:rsid w:val="00FA6750"/>
    <w:rsid w:val="00FA6DFC"/>
    <w:rsid w:val="00FA6ED1"/>
    <w:rsid w:val="00FA712D"/>
    <w:rsid w:val="00FA713C"/>
    <w:rsid w:val="00FA72BC"/>
    <w:rsid w:val="00FA76BE"/>
    <w:rsid w:val="00FA76FC"/>
    <w:rsid w:val="00FA78BE"/>
    <w:rsid w:val="00FA7DFF"/>
    <w:rsid w:val="00FB026D"/>
    <w:rsid w:val="00FB03B2"/>
    <w:rsid w:val="00FB0630"/>
    <w:rsid w:val="00FB0798"/>
    <w:rsid w:val="00FB0B0A"/>
    <w:rsid w:val="00FB0B93"/>
    <w:rsid w:val="00FB1046"/>
    <w:rsid w:val="00FB10BA"/>
    <w:rsid w:val="00FB117D"/>
    <w:rsid w:val="00FB180F"/>
    <w:rsid w:val="00FB22FD"/>
    <w:rsid w:val="00FB2AE5"/>
    <w:rsid w:val="00FB2D31"/>
    <w:rsid w:val="00FB2D32"/>
    <w:rsid w:val="00FB2E7C"/>
    <w:rsid w:val="00FB2F77"/>
    <w:rsid w:val="00FB3301"/>
    <w:rsid w:val="00FB36CB"/>
    <w:rsid w:val="00FB3775"/>
    <w:rsid w:val="00FB4493"/>
    <w:rsid w:val="00FB4700"/>
    <w:rsid w:val="00FB4842"/>
    <w:rsid w:val="00FB4935"/>
    <w:rsid w:val="00FB4A83"/>
    <w:rsid w:val="00FB4CEA"/>
    <w:rsid w:val="00FB4D90"/>
    <w:rsid w:val="00FB4DB6"/>
    <w:rsid w:val="00FB4F9C"/>
    <w:rsid w:val="00FB5064"/>
    <w:rsid w:val="00FB5424"/>
    <w:rsid w:val="00FB58C8"/>
    <w:rsid w:val="00FB61E5"/>
    <w:rsid w:val="00FB6216"/>
    <w:rsid w:val="00FB62AB"/>
    <w:rsid w:val="00FB62DE"/>
    <w:rsid w:val="00FB6C94"/>
    <w:rsid w:val="00FB7425"/>
    <w:rsid w:val="00FB74DB"/>
    <w:rsid w:val="00FB7596"/>
    <w:rsid w:val="00FB7C7D"/>
    <w:rsid w:val="00FB7F74"/>
    <w:rsid w:val="00FC0055"/>
    <w:rsid w:val="00FC02DC"/>
    <w:rsid w:val="00FC0371"/>
    <w:rsid w:val="00FC047B"/>
    <w:rsid w:val="00FC0524"/>
    <w:rsid w:val="00FC09A2"/>
    <w:rsid w:val="00FC09BA"/>
    <w:rsid w:val="00FC10E0"/>
    <w:rsid w:val="00FC1252"/>
    <w:rsid w:val="00FC1776"/>
    <w:rsid w:val="00FC1A50"/>
    <w:rsid w:val="00FC1FE6"/>
    <w:rsid w:val="00FC20CE"/>
    <w:rsid w:val="00FC253E"/>
    <w:rsid w:val="00FC259F"/>
    <w:rsid w:val="00FC28B9"/>
    <w:rsid w:val="00FC2A09"/>
    <w:rsid w:val="00FC2E72"/>
    <w:rsid w:val="00FC32F0"/>
    <w:rsid w:val="00FC334A"/>
    <w:rsid w:val="00FC38B0"/>
    <w:rsid w:val="00FC3F49"/>
    <w:rsid w:val="00FC3FC2"/>
    <w:rsid w:val="00FC41D6"/>
    <w:rsid w:val="00FC438F"/>
    <w:rsid w:val="00FC441E"/>
    <w:rsid w:val="00FC5157"/>
    <w:rsid w:val="00FC5208"/>
    <w:rsid w:val="00FC53CC"/>
    <w:rsid w:val="00FC58BD"/>
    <w:rsid w:val="00FC5FE2"/>
    <w:rsid w:val="00FC60CB"/>
    <w:rsid w:val="00FC6BD2"/>
    <w:rsid w:val="00FC75A3"/>
    <w:rsid w:val="00FC76E2"/>
    <w:rsid w:val="00FD0033"/>
    <w:rsid w:val="00FD0096"/>
    <w:rsid w:val="00FD0169"/>
    <w:rsid w:val="00FD08D4"/>
    <w:rsid w:val="00FD0B56"/>
    <w:rsid w:val="00FD0BAE"/>
    <w:rsid w:val="00FD0F1F"/>
    <w:rsid w:val="00FD1407"/>
    <w:rsid w:val="00FD1707"/>
    <w:rsid w:val="00FD18DC"/>
    <w:rsid w:val="00FD1A6C"/>
    <w:rsid w:val="00FD1E6A"/>
    <w:rsid w:val="00FD1F0F"/>
    <w:rsid w:val="00FD269E"/>
    <w:rsid w:val="00FD29E1"/>
    <w:rsid w:val="00FD319D"/>
    <w:rsid w:val="00FD31D0"/>
    <w:rsid w:val="00FD375C"/>
    <w:rsid w:val="00FD3D9F"/>
    <w:rsid w:val="00FD402A"/>
    <w:rsid w:val="00FD4175"/>
    <w:rsid w:val="00FD4A06"/>
    <w:rsid w:val="00FD4AC9"/>
    <w:rsid w:val="00FD4B85"/>
    <w:rsid w:val="00FD4EC6"/>
    <w:rsid w:val="00FD5344"/>
    <w:rsid w:val="00FD5B13"/>
    <w:rsid w:val="00FD5BE5"/>
    <w:rsid w:val="00FD611F"/>
    <w:rsid w:val="00FD612C"/>
    <w:rsid w:val="00FD63C5"/>
    <w:rsid w:val="00FD6960"/>
    <w:rsid w:val="00FD6DA5"/>
    <w:rsid w:val="00FD7028"/>
    <w:rsid w:val="00FD750B"/>
    <w:rsid w:val="00FD764F"/>
    <w:rsid w:val="00FD776B"/>
    <w:rsid w:val="00FD7B62"/>
    <w:rsid w:val="00FD7C4B"/>
    <w:rsid w:val="00FD7D4F"/>
    <w:rsid w:val="00FD7FD3"/>
    <w:rsid w:val="00FE004E"/>
    <w:rsid w:val="00FE01BB"/>
    <w:rsid w:val="00FE0392"/>
    <w:rsid w:val="00FE03EB"/>
    <w:rsid w:val="00FE0684"/>
    <w:rsid w:val="00FE0752"/>
    <w:rsid w:val="00FE09BA"/>
    <w:rsid w:val="00FE0EC5"/>
    <w:rsid w:val="00FE0F12"/>
    <w:rsid w:val="00FE166F"/>
    <w:rsid w:val="00FE171C"/>
    <w:rsid w:val="00FE287D"/>
    <w:rsid w:val="00FE2A63"/>
    <w:rsid w:val="00FE2E8F"/>
    <w:rsid w:val="00FE30C7"/>
    <w:rsid w:val="00FE3473"/>
    <w:rsid w:val="00FE366C"/>
    <w:rsid w:val="00FE37B2"/>
    <w:rsid w:val="00FE3A73"/>
    <w:rsid w:val="00FE3B2E"/>
    <w:rsid w:val="00FE3FD8"/>
    <w:rsid w:val="00FE40B1"/>
    <w:rsid w:val="00FE4130"/>
    <w:rsid w:val="00FE4187"/>
    <w:rsid w:val="00FE458D"/>
    <w:rsid w:val="00FE4591"/>
    <w:rsid w:val="00FE4AC0"/>
    <w:rsid w:val="00FE4B66"/>
    <w:rsid w:val="00FE4CAF"/>
    <w:rsid w:val="00FE53AE"/>
    <w:rsid w:val="00FE5ABB"/>
    <w:rsid w:val="00FE5F6D"/>
    <w:rsid w:val="00FE61AB"/>
    <w:rsid w:val="00FE644E"/>
    <w:rsid w:val="00FE6D6A"/>
    <w:rsid w:val="00FE6F4F"/>
    <w:rsid w:val="00FE7054"/>
    <w:rsid w:val="00FE70B4"/>
    <w:rsid w:val="00FE718D"/>
    <w:rsid w:val="00FE72F8"/>
    <w:rsid w:val="00FE7302"/>
    <w:rsid w:val="00FE7690"/>
    <w:rsid w:val="00FE7946"/>
    <w:rsid w:val="00FE7BF5"/>
    <w:rsid w:val="00FE7E7C"/>
    <w:rsid w:val="00FE7F19"/>
    <w:rsid w:val="00FE7F75"/>
    <w:rsid w:val="00FF0249"/>
    <w:rsid w:val="00FF03FE"/>
    <w:rsid w:val="00FF06E3"/>
    <w:rsid w:val="00FF081B"/>
    <w:rsid w:val="00FF09DF"/>
    <w:rsid w:val="00FF0F35"/>
    <w:rsid w:val="00FF11F2"/>
    <w:rsid w:val="00FF1376"/>
    <w:rsid w:val="00FF1826"/>
    <w:rsid w:val="00FF1CC5"/>
    <w:rsid w:val="00FF207B"/>
    <w:rsid w:val="00FF2133"/>
    <w:rsid w:val="00FF2285"/>
    <w:rsid w:val="00FF262B"/>
    <w:rsid w:val="00FF28E9"/>
    <w:rsid w:val="00FF2930"/>
    <w:rsid w:val="00FF298F"/>
    <w:rsid w:val="00FF2A1A"/>
    <w:rsid w:val="00FF2A40"/>
    <w:rsid w:val="00FF2D10"/>
    <w:rsid w:val="00FF2DA2"/>
    <w:rsid w:val="00FF2E88"/>
    <w:rsid w:val="00FF31C0"/>
    <w:rsid w:val="00FF3225"/>
    <w:rsid w:val="00FF36B5"/>
    <w:rsid w:val="00FF39EF"/>
    <w:rsid w:val="00FF4298"/>
    <w:rsid w:val="00FF4518"/>
    <w:rsid w:val="00FF475C"/>
    <w:rsid w:val="00FF4778"/>
    <w:rsid w:val="00FF4792"/>
    <w:rsid w:val="00FF4A11"/>
    <w:rsid w:val="00FF4C5B"/>
    <w:rsid w:val="00FF4CEC"/>
    <w:rsid w:val="00FF4EF9"/>
    <w:rsid w:val="00FF5192"/>
    <w:rsid w:val="00FF53E4"/>
    <w:rsid w:val="00FF5782"/>
    <w:rsid w:val="00FF5808"/>
    <w:rsid w:val="00FF5BE4"/>
    <w:rsid w:val="00FF5C84"/>
    <w:rsid w:val="00FF5D06"/>
    <w:rsid w:val="00FF5E8E"/>
    <w:rsid w:val="00FF661D"/>
    <w:rsid w:val="00FF6826"/>
    <w:rsid w:val="00FF687B"/>
    <w:rsid w:val="00FF6903"/>
    <w:rsid w:val="00FF695C"/>
    <w:rsid w:val="00FF69FC"/>
    <w:rsid w:val="00FF6A04"/>
    <w:rsid w:val="00FF6ACB"/>
    <w:rsid w:val="00FF6C45"/>
    <w:rsid w:val="00FF6D2A"/>
    <w:rsid w:val="00FF6EAB"/>
    <w:rsid w:val="00FF70F0"/>
    <w:rsid w:val="00FF751C"/>
    <w:rsid w:val="00FF7986"/>
    <w:rsid w:val="00FF7AF8"/>
    <w:rsid w:val="00FF7C4D"/>
    <w:rsid w:val="00FF7CAA"/>
    <w:rsid w:val="00FF7FD7"/>
    <w:rsid w:val="0D6B588E"/>
    <w:rsid w:val="23830E63"/>
    <w:rsid w:val="31283F85"/>
    <w:rsid w:val="3C521437"/>
    <w:rsid w:val="4582650E"/>
    <w:rsid w:val="4D136B8F"/>
    <w:rsid w:val="6B1F780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fill="f" fillcolor="white" stroke="f">
      <v:fill color="white" on="f"/>
      <v:stroke on="f"/>
    </o:shapedefaults>
    <o:shapelayout v:ext="edit">
      <o:idmap v:ext="edit" data="1"/>
    </o:shapelayout>
  </w:shapeDefaults>
  <w:decimalSymbol w:val=","/>
  <w:listSeparator w:val=","/>
  <w14:docId w14:val="4BA2F8A2"/>
  <w15:docId w15:val="{F71554F1-6B69-4DC5-87AD-127D40C9E3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uiPriority="35" w:qFormat="1"/>
    <w:lsdException w:name="table of figures"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lsdException w:name="Body Text 3" w:semiHidden="1" w:unhideWhenUsed="1"/>
    <w:lsdException w:name="Body Text Indent 2" w:semiHidden="1" w:unhideWhenUsed="1"/>
    <w:lsdException w:name="Body Text Indent 3" w:unhideWhenUsed="1"/>
    <w:lsdException w:name="Block Text" w:semiHidden="1" w:unhideWhenUsed="1"/>
    <w:lsdException w:name="Hyperlink"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3C47"/>
    <w:pPr>
      <w:spacing w:after="200" w:line="276" w:lineRule="auto"/>
      <w:jc w:val="center"/>
    </w:pPr>
    <w:rPr>
      <w:sz w:val="26"/>
      <w:szCs w:val="22"/>
    </w:rPr>
  </w:style>
  <w:style w:type="paragraph" w:styleId="Heading1">
    <w:name w:val="heading 1"/>
    <w:basedOn w:val="Normal"/>
    <w:next w:val="Normal"/>
    <w:link w:val="Heading1Char"/>
    <w:uiPriority w:val="9"/>
    <w:qFormat/>
    <w:rsid w:val="00B77AE5"/>
    <w:pPr>
      <w:keepNext/>
      <w:keepLines/>
      <w:spacing w:before="480" w:after="0"/>
      <w:outlineLvl w:val="0"/>
    </w:pPr>
    <w:rPr>
      <w:rFonts w:ascii="Cambria" w:eastAsia="Times New Roman" w:hAnsi="Cambria"/>
      <w:b/>
      <w:bCs/>
      <w:color w:val="365F91"/>
      <w:sz w:val="28"/>
      <w:szCs w:val="28"/>
      <w:lang w:val="x-none" w:eastAsia="x-none"/>
    </w:rPr>
  </w:style>
  <w:style w:type="paragraph" w:styleId="Heading2">
    <w:name w:val="heading 2"/>
    <w:basedOn w:val="Normal"/>
    <w:next w:val="Normal"/>
    <w:link w:val="Heading2Char"/>
    <w:uiPriority w:val="9"/>
    <w:qFormat/>
    <w:rsid w:val="00B77AE5"/>
    <w:pPr>
      <w:keepNext/>
      <w:spacing w:before="240" w:after="60"/>
      <w:outlineLvl w:val="1"/>
    </w:pPr>
    <w:rPr>
      <w:rFonts w:ascii="Cambria" w:eastAsia="Times New Roman" w:hAnsi="Cambria"/>
      <w:b/>
      <w:bCs/>
      <w:i/>
      <w:iCs/>
      <w:sz w:val="28"/>
      <w:szCs w:val="28"/>
      <w:lang w:val="x-none" w:eastAsia="x-none"/>
    </w:rPr>
  </w:style>
  <w:style w:type="paragraph" w:styleId="Heading3">
    <w:name w:val="heading 3"/>
    <w:basedOn w:val="Normal"/>
    <w:next w:val="Normal"/>
    <w:link w:val="Heading3Char"/>
    <w:uiPriority w:val="9"/>
    <w:qFormat/>
    <w:rsid w:val="00B77AE5"/>
    <w:pPr>
      <w:keepNext/>
      <w:spacing w:before="240" w:after="60"/>
      <w:outlineLvl w:val="2"/>
    </w:pPr>
    <w:rPr>
      <w:rFonts w:ascii="Cambria" w:eastAsia="Times New Roman" w:hAnsi="Cambria"/>
      <w:b/>
      <w:bCs/>
      <w:szCs w:val="26"/>
      <w:lang w:val="x-none" w:eastAsia="x-none"/>
    </w:rPr>
  </w:style>
  <w:style w:type="paragraph" w:styleId="Heading4">
    <w:name w:val="heading 4"/>
    <w:basedOn w:val="Normal"/>
    <w:next w:val="Normal"/>
    <w:link w:val="Heading4Char"/>
    <w:uiPriority w:val="9"/>
    <w:qFormat/>
    <w:rsid w:val="00B77AE5"/>
    <w:pPr>
      <w:keepNext/>
      <w:spacing w:before="240" w:after="60"/>
      <w:outlineLvl w:val="3"/>
    </w:pPr>
    <w:rPr>
      <w:rFonts w:ascii="Calibri" w:eastAsia="Times New Roman" w:hAnsi="Calibri"/>
      <w:b/>
      <w:bCs/>
      <w:sz w:val="28"/>
      <w:szCs w:val="2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itleChar">
    <w:name w:val="Title Char"/>
    <w:link w:val="Title"/>
    <w:rsid w:val="00B77AE5"/>
    <w:rPr>
      <w:rFonts w:ascii="Times New Roman" w:eastAsia="Times New Roman" w:hAnsi="Times New Roman" w:cs="Times New Roman"/>
      <w:b/>
      <w:bCs/>
      <w:color w:val="FF6600"/>
      <w:sz w:val="28"/>
      <w:szCs w:val="25"/>
    </w:rPr>
  </w:style>
  <w:style w:type="character" w:customStyle="1" w:styleId="Heading2Char">
    <w:name w:val="Heading 2 Char"/>
    <w:link w:val="Heading2"/>
    <w:uiPriority w:val="9"/>
    <w:rsid w:val="00B77AE5"/>
    <w:rPr>
      <w:rFonts w:ascii="Cambria" w:eastAsia="Times New Roman" w:hAnsi="Cambria" w:cs="Times New Roman"/>
      <w:b/>
      <w:bCs/>
      <w:i/>
      <w:iCs/>
      <w:sz w:val="28"/>
      <w:szCs w:val="28"/>
    </w:rPr>
  </w:style>
  <w:style w:type="character" w:customStyle="1" w:styleId="Heading1Char">
    <w:name w:val="Heading 1 Char"/>
    <w:link w:val="Heading1"/>
    <w:uiPriority w:val="9"/>
    <w:rsid w:val="00B77AE5"/>
    <w:rPr>
      <w:rFonts w:ascii="Cambria" w:eastAsia="Times New Roman" w:hAnsi="Cambria" w:cs="Times New Roman"/>
      <w:b/>
      <w:bCs/>
      <w:color w:val="365F91"/>
      <w:sz w:val="28"/>
      <w:szCs w:val="28"/>
    </w:rPr>
  </w:style>
  <w:style w:type="character" w:customStyle="1" w:styleId="BalloonTextChar">
    <w:name w:val="Balloon Text Char"/>
    <w:link w:val="BalloonText"/>
    <w:uiPriority w:val="99"/>
    <w:rsid w:val="00B77AE5"/>
    <w:rPr>
      <w:rFonts w:ascii="Tahoma" w:eastAsia="Calibri" w:hAnsi="Tahoma" w:cs="Tahoma"/>
      <w:sz w:val="16"/>
      <w:szCs w:val="16"/>
    </w:rPr>
  </w:style>
  <w:style w:type="character" w:customStyle="1" w:styleId="Heading4Char">
    <w:name w:val="Heading 4 Char"/>
    <w:link w:val="Heading4"/>
    <w:uiPriority w:val="9"/>
    <w:rsid w:val="00B77AE5"/>
    <w:rPr>
      <w:rFonts w:ascii="Calibri" w:eastAsia="Times New Roman" w:hAnsi="Calibri" w:cs="Times New Roman"/>
      <w:b/>
      <w:bCs/>
      <w:sz w:val="28"/>
      <w:szCs w:val="28"/>
    </w:rPr>
  </w:style>
  <w:style w:type="character" w:customStyle="1" w:styleId="FooterChar">
    <w:name w:val="Footer Char"/>
    <w:link w:val="Footer"/>
    <w:uiPriority w:val="99"/>
    <w:rsid w:val="00B77AE5"/>
    <w:rPr>
      <w:rFonts w:ascii="Times New Roman" w:eastAsia="Calibri" w:hAnsi="Times New Roman" w:cs="Times New Roman"/>
      <w:sz w:val="26"/>
    </w:rPr>
  </w:style>
  <w:style w:type="character" w:styleId="Hyperlink">
    <w:name w:val="Hyperlink"/>
    <w:uiPriority w:val="99"/>
    <w:unhideWhenUsed/>
    <w:rsid w:val="00B77AE5"/>
    <w:rPr>
      <w:color w:val="0000FF"/>
      <w:u w:val="single"/>
    </w:rPr>
  </w:style>
  <w:style w:type="character" w:customStyle="1" w:styleId="BodyTextIndent3Char">
    <w:name w:val="Body Text Indent 3 Char"/>
    <w:link w:val="BodyTextIndent3"/>
    <w:uiPriority w:val="99"/>
    <w:rsid w:val="00B77AE5"/>
    <w:rPr>
      <w:rFonts w:eastAsia="SimSun"/>
      <w:sz w:val="16"/>
      <w:szCs w:val="16"/>
      <w:lang w:eastAsia="zh-CN"/>
    </w:rPr>
  </w:style>
  <w:style w:type="character" w:customStyle="1" w:styleId="HeaderChar">
    <w:name w:val="Header Char"/>
    <w:link w:val="Header"/>
    <w:uiPriority w:val="99"/>
    <w:rsid w:val="00B77AE5"/>
    <w:rPr>
      <w:rFonts w:ascii="Times New Roman" w:eastAsia="Calibri" w:hAnsi="Times New Roman" w:cs="Times New Roman"/>
      <w:sz w:val="26"/>
    </w:rPr>
  </w:style>
  <w:style w:type="character" w:customStyle="1" w:styleId="Heading3Char">
    <w:name w:val="Heading 3 Char"/>
    <w:link w:val="Heading3"/>
    <w:uiPriority w:val="9"/>
    <w:rsid w:val="00B77AE5"/>
    <w:rPr>
      <w:rFonts w:ascii="Cambria" w:eastAsia="Times New Roman" w:hAnsi="Cambria" w:cs="Times New Roman"/>
      <w:b/>
      <w:bCs/>
      <w:sz w:val="26"/>
      <w:szCs w:val="26"/>
    </w:rPr>
  </w:style>
  <w:style w:type="character" w:customStyle="1" w:styleId="BodyText2Char">
    <w:name w:val="Body Text 2 Char"/>
    <w:link w:val="BodyText2"/>
    <w:rsid w:val="00B77AE5"/>
    <w:rPr>
      <w:rFonts w:ascii=".VnTimeH" w:eastAsia="Times New Roman" w:hAnsi=".VnTimeH" w:cs="Times New Roman"/>
      <w:b/>
      <w:bCs/>
      <w:sz w:val="36"/>
      <w:szCs w:val="24"/>
    </w:rPr>
  </w:style>
  <w:style w:type="character" w:customStyle="1" w:styleId="BodyTextChar">
    <w:name w:val="Body Text Char"/>
    <w:link w:val="BodyText"/>
    <w:uiPriority w:val="99"/>
    <w:rsid w:val="00B77AE5"/>
    <w:rPr>
      <w:rFonts w:ascii="Calibri" w:eastAsia="Calibri" w:hAnsi="Calibri" w:cs="Times New Roman"/>
      <w:sz w:val="20"/>
      <w:szCs w:val="20"/>
    </w:rPr>
  </w:style>
  <w:style w:type="paragraph" w:styleId="BodyText2">
    <w:name w:val="Body Text 2"/>
    <w:basedOn w:val="Normal"/>
    <w:link w:val="BodyText2Char"/>
    <w:rsid w:val="00B77AE5"/>
    <w:pPr>
      <w:spacing w:before="120" w:after="0" w:line="360" w:lineRule="auto"/>
    </w:pPr>
    <w:rPr>
      <w:rFonts w:ascii=".VnTimeH" w:eastAsia="Times New Roman" w:hAnsi=".VnTimeH"/>
      <w:b/>
      <w:bCs/>
      <w:sz w:val="36"/>
      <w:szCs w:val="24"/>
      <w:lang w:val="x-none" w:eastAsia="x-none"/>
    </w:rPr>
  </w:style>
  <w:style w:type="paragraph" w:styleId="BodyTextIndent3">
    <w:name w:val="Body Text Indent 3"/>
    <w:basedOn w:val="Normal"/>
    <w:link w:val="BodyTextIndent3Char"/>
    <w:uiPriority w:val="99"/>
    <w:unhideWhenUsed/>
    <w:rsid w:val="00B77AE5"/>
    <w:pPr>
      <w:spacing w:after="120"/>
      <w:ind w:left="360"/>
      <w:jc w:val="left"/>
    </w:pPr>
    <w:rPr>
      <w:sz w:val="16"/>
      <w:szCs w:val="16"/>
      <w:lang w:val="x-none" w:eastAsia="zh-CN"/>
    </w:rPr>
  </w:style>
  <w:style w:type="paragraph" w:styleId="BodyText">
    <w:name w:val="Body Text"/>
    <w:basedOn w:val="Normal"/>
    <w:link w:val="BodyTextChar"/>
    <w:uiPriority w:val="99"/>
    <w:unhideWhenUsed/>
    <w:rsid w:val="00B77AE5"/>
    <w:pPr>
      <w:spacing w:after="120"/>
      <w:jc w:val="left"/>
    </w:pPr>
    <w:rPr>
      <w:rFonts w:ascii="Calibri" w:eastAsia="Calibri" w:hAnsi="Calibri"/>
      <w:sz w:val="20"/>
      <w:szCs w:val="20"/>
      <w:lang w:val="x-none" w:eastAsia="x-none"/>
    </w:rPr>
  </w:style>
  <w:style w:type="paragraph" w:styleId="TOCHeading">
    <w:name w:val="TOC Heading"/>
    <w:basedOn w:val="Heading1"/>
    <w:next w:val="Normal"/>
    <w:uiPriority w:val="39"/>
    <w:qFormat/>
    <w:rsid w:val="00B77AE5"/>
    <w:pPr>
      <w:outlineLvl w:val="9"/>
    </w:pPr>
  </w:style>
  <w:style w:type="paragraph" w:styleId="BalloonText">
    <w:name w:val="Balloon Text"/>
    <w:basedOn w:val="Normal"/>
    <w:link w:val="BalloonTextChar"/>
    <w:uiPriority w:val="99"/>
    <w:unhideWhenUsed/>
    <w:rsid w:val="00B77AE5"/>
    <w:pPr>
      <w:spacing w:after="0" w:line="240" w:lineRule="auto"/>
    </w:pPr>
    <w:rPr>
      <w:rFonts w:ascii="Tahoma" w:eastAsia="Calibri" w:hAnsi="Tahoma"/>
      <w:sz w:val="16"/>
      <w:szCs w:val="16"/>
      <w:lang w:val="x-none" w:eastAsia="x-none"/>
    </w:rPr>
  </w:style>
  <w:style w:type="paragraph" w:customStyle="1" w:styleId="Bng">
    <w:name w:val="Bảng"/>
    <w:basedOn w:val="Normal"/>
    <w:rsid w:val="00B77AE5"/>
    <w:pPr>
      <w:widowControl w:val="0"/>
      <w:spacing w:before="120" w:after="120" w:line="240" w:lineRule="auto"/>
      <w:ind w:right="49"/>
    </w:pPr>
    <w:rPr>
      <w:rFonts w:eastAsia="Times New Roman"/>
      <w:b/>
      <w:sz w:val="28"/>
      <w:szCs w:val="28"/>
    </w:rPr>
  </w:style>
  <w:style w:type="paragraph" w:customStyle="1" w:styleId="Table">
    <w:name w:val="Table"/>
    <w:basedOn w:val="Normal"/>
    <w:rsid w:val="00B77AE5"/>
    <w:pPr>
      <w:widowControl w:val="0"/>
      <w:spacing w:before="120" w:after="60" w:line="240" w:lineRule="auto"/>
      <w:jc w:val="left"/>
    </w:pPr>
    <w:rPr>
      <w:rFonts w:eastAsia="Times New Roman"/>
      <w:szCs w:val="20"/>
    </w:rPr>
  </w:style>
  <w:style w:type="paragraph" w:styleId="Header">
    <w:name w:val="header"/>
    <w:basedOn w:val="Normal"/>
    <w:link w:val="HeaderChar"/>
    <w:uiPriority w:val="99"/>
    <w:unhideWhenUsed/>
    <w:rsid w:val="00B77AE5"/>
    <w:pPr>
      <w:tabs>
        <w:tab w:val="center" w:pos="4680"/>
        <w:tab w:val="right" w:pos="9360"/>
      </w:tabs>
    </w:pPr>
    <w:rPr>
      <w:rFonts w:eastAsia="Calibri"/>
      <w:szCs w:val="20"/>
      <w:lang w:val="x-none" w:eastAsia="x-none"/>
    </w:rPr>
  </w:style>
  <w:style w:type="paragraph" w:styleId="Caption">
    <w:name w:val="caption"/>
    <w:basedOn w:val="Normal"/>
    <w:next w:val="Normal"/>
    <w:link w:val="CaptionChar"/>
    <w:uiPriority w:val="35"/>
    <w:qFormat/>
    <w:rsid w:val="00B77AE5"/>
    <w:rPr>
      <w:b/>
      <w:bCs/>
      <w:sz w:val="20"/>
      <w:szCs w:val="20"/>
      <w:lang w:val="x-none" w:eastAsia="x-none"/>
    </w:rPr>
  </w:style>
  <w:style w:type="paragraph" w:styleId="ListParagraph">
    <w:name w:val="List Paragraph"/>
    <w:basedOn w:val="Normal"/>
    <w:link w:val="ListParagraphChar"/>
    <w:uiPriority w:val="34"/>
    <w:qFormat/>
    <w:rsid w:val="00B77AE5"/>
    <w:pPr>
      <w:ind w:left="720"/>
    </w:pPr>
  </w:style>
  <w:style w:type="paragraph" w:styleId="Footer">
    <w:name w:val="footer"/>
    <w:basedOn w:val="Normal"/>
    <w:link w:val="FooterChar"/>
    <w:uiPriority w:val="99"/>
    <w:unhideWhenUsed/>
    <w:rsid w:val="00B77AE5"/>
    <w:pPr>
      <w:tabs>
        <w:tab w:val="center" w:pos="4680"/>
        <w:tab w:val="right" w:pos="9360"/>
      </w:tabs>
    </w:pPr>
    <w:rPr>
      <w:rFonts w:eastAsia="Calibri"/>
      <w:szCs w:val="20"/>
      <w:lang w:val="x-none" w:eastAsia="x-none"/>
    </w:rPr>
  </w:style>
  <w:style w:type="paragraph" w:styleId="TOC5">
    <w:name w:val="toc 5"/>
    <w:basedOn w:val="Normal"/>
    <w:next w:val="Normal"/>
    <w:uiPriority w:val="39"/>
    <w:unhideWhenUsed/>
    <w:rsid w:val="00B77AE5"/>
    <w:pPr>
      <w:spacing w:after="0"/>
      <w:ind w:left="1040"/>
      <w:jc w:val="left"/>
    </w:pPr>
    <w:rPr>
      <w:rFonts w:ascii="Calibri" w:hAnsi="Calibri" w:cs="Calibri"/>
      <w:sz w:val="18"/>
      <w:szCs w:val="18"/>
    </w:rPr>
  </w:style>
  <w:style w:type="paragraph" w:styleId="TOC2">
    <w:name w:val="toc 2"/>
    <w:basedOn w:val="Normal"/>
    <w:next w:val="Normal"/>
    <w:uiPriority w:val="39"/>
    <w:unhideWhenUsed/>
    <w:rsid w:val="00B77AE5"/>
    <w:pPr>
      <w:spacing w:after="0"/>
      <w:ind w:left="260"/>
      <w:jc w:val="left"/>
    </w:pPr>
    <w:rPr>
      <w:rFonts w:ascii="Calibri" w:hAnsi="Calibri" w:cs="Calibri"/>
      <w:smallCaps/>
      <w:sz w:val="20"/>
      <w:szCs w:val="20"/>
    </w:rPr>
  </w:style>
  <w:style w:type="paragraph" w:styleId="TableofFigures">
    <w:name w:val="table of figures"/>
    <w:basedOn w:val="Normal"/>
    <w:next w:val="Normal"/>
    <w:uiPriority w:val="99"/>
    <w:unhideWhenUsed/>
    <w:rsid w:val="00B6269E"/>
    <w:pPr>
      <w:spacing w:after="0"/>
      <w:ind w:left="520" w:hanging="520"/>
      <w:jc w:val="both"/>
    </w:pPr>
    <w:rPr>
      <w:rFonts w:cs="Calibri"/>
      <w:bCs/>
      <w:szCs w:val="20"/>
    </w:rPr>
  </w:style>
  <w:style w:type="paragraph" w:styleId="TOC9">
    <w:name w:val="toc 9"/>
    <w:basedOn w:val="Normal"/>
    <w:next w:val="Normal"/>
    <w:uiPriority w:val="39"/>
    <w:unhideWhenUsed/>
    <w:rsid w:val="00B77AE5"/>
    <w:pPr>
      <w:spacing w:after="0"/>
      <w:ind w:left="2080"/>
      <w:jc w:val="left"/>
    </w:pPr>
    <w:rPr>
      <w:rFonts w:ascii="Calibri" w:hAnsi="Calibri" w:cs="Calibri"/>
      <w:sz w:val="18"/>
      <w:szCs w:val="18"/>
    </w:rPr>
  </w:style>
  <w:style w:type="paragraph" w:styleId="Title">
    <w:name w:val="Title"/>
    <w:basedOn w:val="Normal"/>
    <w:link w:val="TitleChar"/>
    <w:qFormat/>
    <w:rsid w:val="00B77AE5"/>
    <w:pPr>
      <w:spacing w:after="0" w:line="240" w:lineRule="auto"/>
    </w:pPr>
    <w:rPr>
      <w:rFonts w:eastAsia="Times New Roman"/>
      <w:b/>
      <w:bCs/>
      <w:color w:val="FF6600"/>
      <w:sz w:val="28"/>
      <w:szCs w:val="25"/>
      <w:lang w:val="x-none" w:eastAsia="x-none"/>
    </w:rPr>
  </w:style>
  <w:style w:type="paragraph" w:styleId="TOC1">
    <w:name w:val="toc 1"/>
    <w:basedOn w:val="Normal"/>
    <w:next w:val="Normal"/>
    <w:uiPriority w:val="39"/>
    <w:unhideWhenUsed/>
    <w:rsid w:val="00B77AE5"/>
    <w:pPr>
      <w:spacing w:before="120" w:after="120"/>
      <w:jc w:val="left"/>
    </w:pPr>
    <w:rPr>
      <w:rFonts w:ascii="Calibri" w:hAnsi="Calibri" w:cs="Calibri"/>
      <w:b/>
      <w:bCs/>
      <w:caps/>
      <w:sz w:val="20"/>
      <w:szCs w:val="20"/>
    </w:rPr>
  </w:style>
  <w:style w:type="paragraph" w:styleId="TOC8">
    <w:name w:val="toc 8"/>
    <w:basedOn w:val="Normal"/>
    <w:next w:val="Normal"/>
    <w:uiPriority w:val="39"/>
    <w:unhideWhenUsed/>
    <w:rsid w:val="00B77AE5"/>
    <w:pPr>
      <w:spacing w:after="0"/>
      <w:ind w:left="1820"/>
      <w:jc w:val="left"/>
    </w:pPr>
    <w:rPr>
      <w:rFonts w:ascii="Calibri" w:hAnsi="Calibri" w:cs="Calibri"/>
      <w:sz w:val="18"/>
      <w:szCs w:val="18"/>
    </w:rPr>
  </w:style>
  <w:style w:type="paragraph" w:styleId="TOC6">
    <w:name w:val="toc 6"/>
    <w:basedOn w:val="Normal"/>
    <w:next w:val="Normal"/>
    <w:uiPriority w:val="39"/>
    <w:unhideWhenUsed/>
    <w:rsid w:val="00B77AE5"/>
    <w:pPr>
      <w:spacing w:after="0"/>
      <w:ind w:left="1300"/>
      <w:jc w:val="left"/>
    </w:pPr>
    <w:rPr>
      <w:rFonts w:ascii="Calibri" w:hAnsi="Calibri" w:cs="Calibri"/>
      <w:sz w:val="18"/>
      <w:szCs w:val="18"/>
    </w:rPr>
  </w:style>
  <w:style w:type="paragraph" w:styleId="TOC3">
    <w:name w:val="toc 3"/>
    <w:basedOn w:val="Normal"/>
    <w:next w:val="Normal"/>
    <w:uiPriority w:val="39"/>
    <w:unhideWhenUsed/>
    <w:rsid w:val="00B77AE5"/>
    <w:pPr>
      <w:spacing w:after="0"/>
      <w:ind w:left="520"/>
      <w:jc w:val="left"/>
    </w:pPr>
    <w:rPr>
      <w:rFonts w:ascii="Calibri" w:hAnsi="Calibri" w:cs="Calibri"/>
      <w:i/>
      <w:iCs/>
      <w:sz w:val="20"/>
      <w:szCs w:val="20"/>
    </w:rPr>
  </w:style>
  <w:style w:type="paragraph" w:styleId="TOC4">
    <w:name w:val="toc 4"/>
    <w:basedOn w:val="Normal"/>
    <w:next w:val="Normal"/>
    <w:uiPriority w:val="39"/>
    <w:unhideWhenUsed/>
    <w:rsid w:val="00B77AE5"/>
    <w:pPr>
      <w:spacing w:after="0"/>
      <w:ind w:left="780"/>
      <w:jc w:val="left"/>
    </w:pPr>
    <w:rPr>
      <w:rFonts w:ascii="Calibri" w:hAnsi="Calibri" w:cs="Calibri"/>
      <w:sz w:val="18"/>
      <w:szCs w:val="18"/>
    </w:rPr>
  </w:style>
  <w:style w:type="paragraph" w:styleId="TOC7">
    <w:name w:val="toc 7"/>
    <w:basedOn w:val="Normal"/>
    <w:next w:val="Normal"/>
    <w:uiPriority w:val="39"/>
    <w:unhideWhenUsed/>
    <w:rsid w:val="00B77AE5"/>
    <w:pPr>
      <w:spacing w:after="0"/>
      <w:ind w:left="1560"/>
      <w:jc w:val="left"/>
    </w:pPr>
    <w:rPr>
      <w:rFonts w:ascii="Calibri" w:hAnsi="Calibri" w:cs="Calibri"/>
      <w:sz w:val="18"/>
      <w:szCs w:val="18"/>
    </w:rPr>
  </w:style>
  <w:style w:type="table" w:styleId="TableGrid">
    <w:name w:val="Table Grid"/>
    <w:basedOn w:val="TableNormal"/>
    <w:uiPriority w:val="59"/>
    <w:rsid w:val="00B77AE5"/>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1">
    <w:name w:val="b1"/>
    <w:basedOn w:val="Caption"/>
    <w:link w:val="b1Char"/>
    <w:qFormat/>
    <w:rsid w:val="00870BAA"/>
    <w:pPr>
      <w:spacing w:before="120" w:after="120" w:line="240" w:lineRule="auto"/>
    </w:pPr>
    <w:rPr>
      <w:sz w:val="28"/>
      <w:szCs w:val="28"/>
    </w:rPr>
  </w:style>
  <w:style w:type="numbering" w:customStyle="1" w:styleId="NoList1">
    <w:name w:val="No List1"/>
    <w:next w:val="NoList"/>
    <w:uiPriority w:val="99"/>
    <w:semiHidden/>
    <w:unhideWhenUsed/>
    <w:rsid w:val="00DE65FF"/>
  </w:style>
  <w:style w:type="character" w:customStyle="1" w:styleId="CaptionChar">
    <w:name w:val="Caption Char"/>
    <w:link w:val="Caption"/>
    <w:uiPriority w:val="35"/>
    <w:rsid w:val="00870BAA"/>
    <w:rPr>
      <w:b/>
      <w:bCs/>
    </w:rPr>
  </w:style>
  <w:style w:type="character" w:customStyle="1" w:styleId="b1Char">
    <w:name w:val="b1 Char"/>
    <w:link w:val="b1"/>
    <w:rsid w:val="00870BAA"/>
    <w:rPr>
      <w:b/>
      <w:bCs/>
      <w:sz w:val="28"/>
      <w:szCs w:val="28"/>
    </w:rPr>
  </w:style>
  <w:style w:type="table" w:customStyle="1" w:styleId="TableGrid1">
    <w:name w:val="Table Grid1"/>
    <w:basedOn w:val="TableNormal"/>
    <w:next w:val="TableGrid"/>
    <w:uiPriority w:val="59"/>
    <w:rsid w:val="00DE65F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
    <w:name w:val="No List2"/>
    <w:next w:val="NoList"/>
    <w:uiPriority w:val="99"/>
    <w:semiHidden/>
    <w:unhideWhenUsed/>
    <w:rsid w:val="00754544"/>
  </w:style>
  <w:style w:type="table" w:customStyle="1" w:styleId="TableGrid2">
    <w:name w:val="Table Grid2"/>
    <w:basedOn w:val="TableNormal"/>
    <w:next w:val="TableGrid"/>
    <w:uiPriority w:val="59"/>
    <w:rsid w:val="00754544"/>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2Char1">
    <w:name w:val="Body Text 2 Char1"/>
    <w:uiPriority w:val="99"/>
    <w:semiHidden/>
    <w:rsid w:val="00112584"/>
    <w:rPr>
      <w:sz w:val="26"/>
      <w:szCs w:val="22"/>
    </w:rPr>
  </w:style>
  <w:style w:type="character" w:customStyle="1" w:styleId="BodyTextIndent3Char1">
    <w:name w:val="Body Text Indent 3 Char1"/>
    <w:uiPriority w:val="99"/>
    <w:semiHidden/>
    <w:rsid w:val="00112584"/>
    <w:rPr>
      <w:sz w:val="16"/>
      <w:szCs w:val="16"/>
    </w:rPr>
  </w:style>
  <w:style w:type="character" w:customStyle="1" w:styleId="BodyTextChar1">
    <w:name w:val="Body Text Char1"/>
    <w:uiPriority w:val="99"/>
    <w:semiHidden/>
    <w:rsid w:val="00112584"/>
    <w:rPr>
      <w:sz w:val="26"/>
      <w:szCs w:val="22"/>
    </w:rPr>
  </w:style>
  <w:style w:type="character" w:customStyle="1" w:styleId="BalloonTextChar1">
    <w:name w:val="Balloon Text Char1"/>
    <w:uiPriority w:val="99"/>
    <w:semiHidden/>
    <w:rsid w:val="00112584"/>
    <w:rPr>
      <w:rFonts w:ascii="Tahoma" w:hAnsi="Tahoma" w:cs="Tahoma"/>
      <w:sz w:val="16"/>
      <w:szCs w:val="16"/>
    </w:rPr>
  </w:style>
  <w:style w:type="character" w:customStyle="1" w:styleId="HeaderChar1">
    <w:name w:val="Header Char1"/>
    <w:uiPriority w:val="99"/>
    <w:semiHidden/>
    <w:rsid w:val="00112584"/>
    <w:rPr>
      <w:sz w:val="26"/>
      <w:szCs w:val="22"/>
    </w:rPr>
  </w:style>
  <w:style w:type="character" w:customStyle="1" w:styleId="FooterChar1">
    <w:name w:val="Footer Char1"/>
    <w:uiPriority w:val="99"/>
    <w:semiHidden/>
    <w:rsid w:val="00112584"/>
    <w:rPr>
      <w:sz w:val="26"/>
      <w:szCs w:val="22"/>
    </w:rPr>
  </w:style>
  <w:style w:type="character" w:customStyle="1" w:styleId="TitleChar1">
    <w:name w:val="Title Char1"/>
    <w:uiPriority w:val="10"/>
    <w:rsid w:val="00112584"/>
    <w:rPr>
      <w:rFonts w:ascii="Cambria" w:eastAsia="Times New Roman" w:hAnsi="Cambria" w:cs="Times New Roman"/>
      <w:color w:val="17365D"/>
      <w:spacing w:val="5"/>
      <w:kern w:val="28"/>
      <w:sz w:val="52"/>
      <w:szCs w:val="52"/>
    </w:rPr>
  </w:style>
  <w:style w:type="paragraph" w:customStyle="1" w:styleId="nm1">
    <w:name w:val="nm1"/>
    <w:basedOn w:val="Heading2"/>
    <w:link w:val="nm1Char"/>
    <w:qFormat/>
    <w:rsid w:val="00517890"/>
    <w:rPr>
      <w:i w:val="0"/>
      <w:sz w:val="36"/>
    </w:rPr>
  </w:style>
  <w:style w:type="paragraph" w:customStyle="1" w:styleId="nm22">
    <w:name w:val="nm2.2"/>
    <w:basedOn w:val="Heading2"/>
    <w:link w:val="nm22Char"/>
    <w:rsid w:val="00517890"/>
    <w:pPr>
      <w:numPr>
        <w:ilvl w:val="1"/>
        <w:numId w:val="1"/>
      </w:numPr>
      <w:spacing w:line="240" w:lineRule="auto"/>
      <w:ind w:left="0" w:firstLine="0"/>
      <w:jc w:val="left"/>
    </w:pPr>
    <w:rPr>
      <w:i w:val="0"/>
      <w:sz w:val="26"/>
      <w:szCs w:val="26"/>
    </w:rPr>
  </w:style>
  <w:style w:type="character" w:customStyle="1" w:styleId="nm1Char">
    <w:name w:val="nm1 Char"/>
    <w:link w:val="nm1"/>
    <w:rsid w:val="00517890"/>
    <w:rPr>
      <w:rFonts w:ascii="Cambria" w:eastAsia="Times New Roman" w:hAnsi="Cambria" w:cs="Times New Roman"/>
      <w:b/>
      <w:bCs/>
      <w:i w:val="0"/>
      <w:iCs/>
      <w:sz w:val="36"/>
      <w:szCs w:val="28"/>
      <w:lang w:val="x-none" w:eastAsia="x-none"/>
    </w:rPr>
  </w:style>
  <w:style w:type="paragraph" w:customStyle="1" w:styleId="nm3">
    <w:name w:val="nm3"/>
    <w:basedOn w:val="Heading2"/>
    <w:link w:val="nm3Char"/>
    <w:qFormat/>
    <w:rsid w:val="00517890"/>
    <w:pPr>
      <w:spacing w:before="120" w:after="120" w:line="240" w:lineRule="auto"/>
      <w:jc w:val="both"/>
    </w:pPr>
    <w:rPr>
      <w:i w:val="0"/>
      <w:iCs w:val="0"/>
      <w:sz w:val="26"/>
      <w:szCs w:val="26"/>
    </w:rPr>
  </w:style>
  <w:style w:type="character" w:customStyle="1" w:styleId="nm22Char">
    <w:name w:val="nm2.2 Char"/>
    <w:link w:val="nm22"/>
    <w:rsid w:val="00517890"/>
    <w:rPr>
      <w:rFonts w:ascii="Cambria" w:eastAsia="Times New Roman" w:hAnsi="Cambria"/>
      <w:b/>
      <w:bCs/>
      <w:iCs/>
      <w:sz w:val="26"/>
      <w:szCs w:val="26"/>
      <w:lang w:val="x-none" w:eastAsia="x-none"/>
    </w:rPr>
  </w:style>
  <w:style w:type="paragraph" w:customStyle="1" w:styleId="nm2">
    <w:name w:val="nm2"/>
    <w:basedOn w:val="nm22"/>
    <w:link w:val="nm2Char"/>
    <w:qFormat/>
    <w:rsid w:val="00517890"/>
    <w:pPr>
      <w:numPr>
        <w:ilvl w:val="0"/>
        <w:numId w:val="0"/>
      </w:numPr>
    </w:pPr>
  </w:style>
  <w:style w:type="character" w:customStyle="1" w:styleId="nm3Char">
    <w:name w:val="nm3 Char"/>
    <w:link w:val="nm3"/>
    <w:rsid w:val="00517890"/>
    <w:rPr>
      <w:rFonts w:ascii="Cambria" w:eastAsia="Times New Roman" w:hAnsi="Cambria" w:cs="Times New Roman"/>
      <w:b/>
      <w:bCs/>
      <w:i w:val="0"/>
      <w:iCs w:val="0"/>
      <w:sz w:val="26"/>
      <w:szCs w:val="26"/>
      <w:lang w:val="x-none" w:eastAsia="x-none"/>
    </w:rPr>
  </w:style>
  <w:style w:type="paragraph" w:customStyle="1" w:styleId="bnm">
    <w:name w:val="bnm"/>
    <w:basedOn w:val="Caption"/>
    <w:link w:val="bnmChar"/>
    <w:qFormat/>
    <w:rsid w:val="00057953"/>
    <w:pPr>
      <w:spacing w:before="120" w:after="120" w:line="240" w:lineRule="auto"/>
    </w:pPr>
    <w:rPr>
      <w:sz w:val="26"/>
      <w:szCs w:val="26"/>
    </w:rPr>
  </w:style>
  <w:style w:type="character" w:customStyle="1" w:styleId="nm2Char">
    <w:name w:val="nm2 Char"/>
    <w:link w:val="nm2"/>
    <w:rsid w:val="00517890"/>
    <w:rPr>
      <w:rFonts w:ascii="Cambria" w:eastAsia="Times New Roman" w:hAnsi="Cambria"/>
      <w:b/>
      <w:bCs/>
      <w:iCs/>
      <w:sz w:val="26"/>
      <w:szCs w:val="26"/>
      <w:lang w:val="x-none" w:eastAsia="x-none"/>
    </w:rPr>
  </w:style>
  <w:style w:type="paragraph" w:customStyle="1" w:styleId="bcc1">
    <w:name w:val="bcc1"/>
    <w:basedOn w:val="nm1"/>
    <w:link w:val="bcc1Char"/>
    <w:qFormat/>
    <w:rsid w:val="00EF0A27"/>
  </w:style>
  <w:style w:type="character" w:customStyle="1" w:styleId="bnmChar">
    <w:name w:val="bnm Char"/>
    <w:link w:val="bnm"/>
    <w:rsid w:val="00057953"/>
    <w:rPr>
      <w:b/>
      <w:bCs/>
      <w:sz w:val="26"/>
      <w:szCs w:val="26"/>
    </w:rPr>
  </w:style>
  <w:style w:type="paragraph" w:customStyle="1" w:styleId="bcc2">
    <w:name w:val="bcc2"/>
    <w:basedOn w:val="nm2"/>
    <w:link w:val="bcc2Char"/>
    <w:qFormat/>
    <w:rsid w:val="00EF0A27"/>
  </w:style>
  <w:style w:type="character" w:customStyle="1" w:styleId="bcc1Char">
    <w:name w:val="bcc1 Char"/>
    <w:link w:val="bcc1"/>
    <w:rsid w:val="00EF0A27"/>
    <w:rPr>
      <w:rFonts w:ascii="Cambria" w:eastAsia="Times New Roman" w:hAnsi="Cambria" w:cs="Times New Roman"/>
      <w:b/>
      <w:bCs/>
      <w:i w:val="0"/>
      <w:iCs/>
      <w:sz w:val="36"/>
      <w:szCs w:val="28"/>
      <w:lang w:val="x-none" w:eastAsia="x-none"/>
    </w:rPr>
  </w:style>
  <w:style w:type="paragraph" w:customStyle="1" w:styleId="bcc3">
    <w:name w:val="bcc3"/>
    <w:basedOn w:val="nm3"/>
    <w:link w:val="bcc3Char"/>
    <w:qFormat/>
    <w:rsid w:val="00EF0A27"/>
    <w:pPr>
      <w:jc w:val="left"/>
    </w:pPr>
  </w:style>
  <w:style w:type="character" w:customStyle="1" w:styleId="bcc2Char">
    <w:name w:val="bcc2 Char"/>
    <w:link w:val="bcc2"/>
    <w:rsid w:val="00EF0A27"/>
    <w:rPr>
      <w:rFonts w:ascii="Cambria" w:eastAsia="Times New Roman" w:hAnsi="Cambria"/>
      <w:b/>
      <w:bCs/>
      <w:iCs/>
      <w:sz w:val="26"/>
      <w:szCs w:val="26"/>
      <w:lang w:val="x-none" w:eastAsia="x-none"/>
    </w:rPr>
  </w:style>
  <w:style w:type="paragraph" w:customStyle="1" w:styleId="bb1">
    <w:name w:val="bb1"/>
    <w:basedOn w:val="bnm"/>
    <w:link w:val="bb1Char"/>
    <w:qFormat/>
    <w:rsid w:val="00D04B49"/>
  </w:style>
  <w:style w:type="character" w:customStyle="1" w:styleId="bcc3Char">
    <w:name w:val="bcc3 Char"/>
    <w:link w:val="bcc3"/>
    <w:rsid w:val="00EF0A27"/>
    <w:rPr>
      <w:rFonts w:ascii="Cambria" w:eastAsia="Times New Roman" w:hAnsi="Cambria" w:cs="Times New Roman"/>
      <w:b/>
      <w:bCs/>
      <w:i w:val="0"/>
      <w:iCs w:val="0"/>
      <w:sz w:val="26"/>
      <w:szCs w:val="26"/>
      <w:lang w:val="x-none" w:eastAsia="x-none"/>
    </w:rPr>
  </w:style>
  <w:style w:type="paragraph" w:customStyle="1" w:styleId="bdd1">
    <w:name w:val="bdd1"/>
    <w:basedOn w:val="b1"/>
    <w:link w:val="bdd1Char"/>
    <w:qFormat/>
    <w:rsid w:val="00434E8C"/>
    <w:pPr>
      <w:spacing w:before="60" w:after="60"/>
    </w:pPr>
    <w:rPr>
      <w:sz w:val="26"/>
      <w:szCs w:val="26"/>
    </w:rPr>
  </w:style>
  <w:style w:type="character" w:customStyle="1" w:styleId="bb1Char">
    <w:name w:val="bb1 Char"/>
    <w:link w:val="bb1"/>
    <w:rsid w:val="00D04B49"/>
    <w:rPr>
      <w:b/>
      <w:bCs/>
      <w:sz w:val="26"/>
      <w:szCs w:val="26"/>
    </w:rPr>
  </w:style>
  <w:style w:type="paragraph" w:customStyle="1" w:styleId="Text">
    <w:name w:val="Text"/>
    <w:basedOn w:val="Normal"/>
    <w:link w:val="TextChar"/>
    <w:rsid w:val="00A10983"/>
    <w:pPr>
      <w:spacing w:before="60" w:after="60" w:line="288" w:lineRule="auto"/>
      <w:ind w:firstLine="425"/>
      <w:jc w:val="both"/>
    </w:pPr>
    <w:rPr>
      <w:rFonts w:eastAsia="Times New Roman"/>
      <w:color w:val="000000"/>
      <w:sz w:val="28"/>
      <w:szCs w:val="20"/>
      <w:lang w:val="x-none" w:eastAsia="x-none"/>
    </w:rPr>
  </w:style>
  <w:style w:type="character" w:customStyle="1" w:styleId="bdd1Char">
    <w:name w:val="bdd1 Char"/>
    <w:link w:val="bdd1"/>
    <w:rsid w:val="00434E8C"/>
    <w:rPr>
      <w:b/>
      <w:bCs/>
      <w:sz w:val="26"/>
      <w:szCs w:val="26"/>
    </w:rPr>
  </w:style>
  <w:style w:type="character" w:customStyle="1" w:styleId="TextChar">
    <w:name w:val="Text Char"/>
    <w:link w:val="Text"/>
    <w:rsid w:val="00A10983"/>
    <w:rPr>
      <w:rFonts w:eastAsia="Times New Roman"/>
      <w:color w:val="000000"/>
      <w:sz w:val="28"/>
      <w:lang w:val="x-none" w:eastAsia="x-none"/>
    </w:rPr>
  </w:style>
  <w:style w:type="paragraph" w:customStyle="1" w:styleId="1">
    <w:name w:val="1"/>
    <w:basedOn w:val="Heading2"/>
    <w:link w:val="11Char"/>
    <w:qFormat/>
    <w:rsid w:val="001767B7"/>
    <w:pPr>
      <w:spacing w:before="0" w:after="120"/>
      <w:jc w:val="both"/>
      <w:outlineLvl w:val="0"/>
    </w:pPr>
    <w:rPr>
      <w:rFonts w:ascii="Times New Roman" w:hAnsi="Times New Roman"/>
      <w:i w:val="0"/>
      <w:lang w:val="vi-VN" w:eastAsia="zh-CN"/>
    </w:rPr>
  </w:style>
  <w:style w:type="character" w:customStyle="1" w:styleId="11Char">
    <w:name w:val="1.1 Char"/>
    <w:link w:val="1"/>
    <w:rsid w:val="001767B7"/>
    <w:rPr>
      <w:rFonts w:eastAsia="Times New Roman"/>
      <w:b/>
      <w:bCs/>
      <w:iCs/>
      <w:sz w:val="28"/>
      <w:szCs w:val="28"/>
      <w:lang w:val="vi-VN" w:eastAsia="zh-CN"/>
    </w:rPr>
  </w:style>
  <w:style w:type="character" w:styleId="Strong">
    <w:name w:val="Strong"/>
    <w:qFormat/>
    <w:rsid w:val="001767B7"/>
  </w:style>
  <w:style w:type="paragraph" w:customStyle="1" w:styleId="1normal">
    <w:name w:val="1normal"/>
    <w:basedOn w:val="Normal"/>
    <w:link w:val="1normalChar"/>
    <w:qFormat/>
    <w:rsid w:val="001767B7"/>
    <w:pPr>
      <w:spacing w:before="120" w:after="0" w:line="264" w:lineRule="auto"/>
      <w:ind w:firstLine="567"/>
      <w:jc w:val="both"/>
    </w:pPr>
    <w:rPr>
      <w:rFonts w:eastAsia="Times New Roman"/>
      <w:szCs w:val="24"/>
      <w:lang w:val="sv-SE" w:eastAsia="zh-CN"/>
    </w:rPr>
  </w:style>
  <w:style w:type="character" w:customStyle="1" w:styleId="1normalChar">
    <w:name w:val="1normal Char"/>
    <w:link w:val="1normal"/>
    <w:rsid w:val="001767B7"/>
    <w:rPr>
      <w:rFonts w:eastAsia="Times New Roman"/>
      <w:sz w:val="26"/>
      <w:szCs w:val="24"/>
      <w:lang w:val="sv-SE" w:eastAsia="zh-CN"/>
    </w:rPr>
  </w:style>
  <w:style w:type="paragraph" w:customStyle="1" w:styleId="21">
    <w:name w:val="2.1"/>
    <w:basedOn w:val="1"/>
    <w:link w:val="21Char"/>
    <w:qFormat/>
    <w:rsid w:val="001767B7"/>
    <w:pPr>
      <w:keepNext w:val="0"/>
      <w:numPr>
        <w:numId w:val="4"/>
      </w:numPr>
      <w:spacing w:line="240" w:lineRule="auto"/>
      <w:ind w:left="0" w:firstLine="0"/>
      <w:jc w:val="left"/>
      <w:outlineLvl w:val="9"/>
    </w:pPr>
    <w:rPr>
      <w:iCs w:val="0"/>
    </w:rPr>
  </w:style>
  <w:style w:type="character" w:customStyle="1" w:styleId="21Char">
    <w:name w:val="2.1 Char"/>
    <w:link w:val="21"/>
    <w:rsid w:val="001767B7"/>
    <w:rPr>
      <w:rFonts w:eastAsia="Times New Roman"/>
      <w:b/>
      <w:bCs/>
      <w:sz w:val="28"/>
      <w:szCs w:val="28"/>
      <w:lang w:val="vi-VN" w:eastAsia="zh-CN"/>
    </w:rPr>
  </w:style>
  <w:style w:type="character" w:customStyle="1" w:styleId="ListParagraphChar">
    <w:name w:val="List Paragraph Char"/>
    <w:link w:val="ListParagraph"/>
    <w:uiPriority w:val="34"/>
    <w:rsid w:val="007E522A"/>
    <w:rPr>
      <w:sz w:val="26"/>
      <w:szCs w:val="22"/>
    </w:rPr>
  </w:style>
  <w:style w:type="paragraph" w:customStyle="1" w:styleId="11">
    <w:name w:val="11"/>
    <w:basedOn w:val="Normal"/>
    <w:link w:val="11Char1"/>
    <w:qFormat/>
    <w:rsid w:val="007E522A"/>
    <w:pPr>
      <w:ind w:left="567"/>
      <w:jc w:val="left"/>
    </w:pPr>
    <w:rPr>
      <w:b/>
      <w:sz w:val="28"/>
      <w:szCs w:val="28"/>
      <w:lang w:eastAsia="zh-CN"/>
    </w:rPr>
  </w:style>
  <w:style w:type="character" w:customStyle="1" w:styleId="11Char1">
    <w:name w:val="1.1 Char1"/>
    <w:link w:val="11"/>
    <w:rsid w:val="007E522A"/>
    <w:rPr>
      <w:b/>
      <w:sz w:val="28"/>
      <w:szCs w:val="28"/>
      <w:lang w:eastAsia="zh-CN"/>
    </w:rPr>
  </w:style>
  <w:style w:type="character" w:styleId="CommentReference">
    <w:name w:val="annotation reference"/>
    <w:uiPriority w:val="99"/>
    <w:semiHidden/>
    <w:unhideWhenUsed/>
    <w:rsid w:val="008614F3"/>
    <w:rPr>
      <w:sz w:val="16"/>
      <w:szCs w:val="16"/>
    </w:rPr>
  </w:style>
  <w:style w:type="paragraph" w:styleId="CommentText">
    <w:name w:val="annotation text"/>
    <w:basedOn w:val="Normal"/>
    <w:link w:val="CommentTextChar"/>
    <w:uiPriority w:val="99"/>
    <w:semiHidden/>
    <w:unhideWhenUsed/>
    <w:rsid w:val="008614F3"/>
    <w:rPr>
      <w:sz w:val="20"/>
      <w:szCs w:val="20"/>
    </w:rPr>
  </w:style>
  <w:style w:type="character" w:customStyle="1" w:styleId="CommentTextChar">
    <w:name w:val="Comment Text Char"/>
    <w:basedOn w:val="DefaultParagraphFont"/>
    <w:link w:val="CommentText"/>
    <w:uiPriority w:val="99"/>
    <w:semiHidden/>
    <w:rsid w:val="008614F3"/>
  </w:style>
  <w:style w:type="paragraph" w:styleId="CommentSubject">
    <w:name w:val="annotation subject"/>
    <w:basedOn w:val="CommentText"/>
    <w:next w:val="CommentText"/>
    <w:link w:val="CommentSubjectChar"/>
    <w:uiPriority w:val="99"/>
    <w:semiHidden/>
    <w:unhideWhenUsed/>
    <w:rsid w:val="008614F3"/>
    <w:rPr>
      <w:b/>
      <w:bCs/>
    </w:rPr>
  </w:style>
  <w:style w:type="character" w:customStyle="1" w:styleId="CommentSubjectChar">
    <w:name w:val="Comment Subject Char"/>
    <w:link w:val="CommentSubject"/>
    <w:uiPriority w:val="99"/>
    <w:semiHidden/>
    <w:rsid w:val="008614F3"/>
    <w:rPr>
      <w:b/>
      <w:bCs/>
    </w:rPr>
  </w:style>
  <w:style w:type="character" w:customStyle="1" w:styleId="UnresolvedMention1">
    <w:name w:val="Unresolved Mention1"/>
    <w:uiPriority w:val="99"/>
    <w:semiHidden/>
    <w:unhideWhenUsed/>
    <w:rsid w:val="004A2ED9"/>
    <w:rPr>
      <w:color w:val="605E5C"/>
      <w:shd w:val="clear" w:color="auto" w:fill="E1DFDD"/>
    </w:rPr>
  </w:style>
  <w:style w:type="character" w:styleId="PlaceholderText">
    <w:name w:val="Placeholder Text"/>
    <w:basedOn w:val="DefaultParagraphFont"/>
    <w:uiPriority w:val="99"/>
    <w:unhideWhenUsed/>
    <w:rsid w:val="003F235D"/>
    <w:rPr>
      <w:color w:val="808080"/>
    </w:rPr>
  </w:style>
  <w:style w:type="paragraph" w:customStyle="1" w:styleId="1huan">
    <w:name w:val="1 huan"/>
    <w:basedOn w:val="Normal"/>
    <w:link w:val="1huanChar"/>
    <w:qFormat/>
    <w:rsid w:val="00B13FF2"/>
    <w:pPr>
      <w:widowControl w:val="0"/>
      <w:spacing w:after="0"/>
      <w:jc w:val="both"/>
    </w:pPr>
    <w:rPr>
      <w:rFonts w:eastAsia="Calibri"/>
      <w:b/>
      <w:szCs w:val="26"/>
      <w:lang w:val="x-none" w:eastAsia="x-none"/>
    </w:rPr>
  </w:style>
  <w:style w:type="character" w:customStyle="1" w:styleId="1huanChar">
    <w:name w:val="1 huan Char"/>
    <w:link w:val="1huan"/>
    <w:rsid w:val="00B13FF2"/>
    <w:rPr>
      <w:rFonts w:eastAsia="Calibri"/>
      <w:b/>
      <w:sz w:val="26"/>
      <w:szCs w:val="26"/>
      <w:lang w:val="x-none" w:eastAsia="x-none"/>
    </w:rPr>
  </w:style>
  <w:style w:type="character" w:customStyle="1" w:styleId="McnidungChar">
    <w:name w:val="Mục nội dung Char"/>
    <w:link w:val="Mcnidung"/>
    <w:locked/>
    <w:rsid w:val="00B13FF2"/>
    <w:rPr>
      <w:noProof/>
      <w:color w:val="0000FF"/>
      <w:sz w:val="26"/>
      <w:szCs w:val="28"/>
      <w:lang w:val="pt-BR"/>
    </w:rPr>
  </w:style>
  <w:style w:type="paragraph" w:customStyle="1" w:styleId="Mcnidung">
    <w:name w:val="Mục nội dung"/>
    <w:basedOn w:val="Normal"/>
    <w:link w:val="McnidungChar"/>
    <w:qFormat/>
    <w:rsid w:val="00B13FF2"/>
    <w:pPr>
      <w:spacing w:after="120" w:line="240" w:lineRule="auto"/>
      <w:ind w:firstLine="720"/>
      <w:jc w:val="both"/>
    </w:pPr>
    <w:rPr>
      <w:noProof/>
      <w:color w:val="0000FF"/>
      <w:szCs w:val="28"/>
      <w:lang w:val="pt-BR"/>
    </w:rPr>
  </w:style>
  <w:style w:type="character" w:styleId="UnresolvedMention">
    <w:name w:val="Unresolved Mention"/>
    <w:basedOn w:val="DefaultParagraphFont"/>
    <w:uiPriority w:val="99"/>
    <w:semiHidden/>
    <w:unhideWhenUsed/>
    <w:rsid w:val="008328E7"/>
    <w:rPr>
      <w:color w:val="605E5C"/>
      <w:shd w:val="clear" w:color="auto" w:fill="E1DFDD"/>
    </w:rPr>
  </w:style>
  <w:style w:type="character" w:styleId="FollowedHyperlink">
    <w:name w:val="FollowedHyperlink"/>
    <w:basedOn w:val="DefaultParagraphFont"/>
    <w:uiPriority w:val="99"/>
    <w:semiHidden/>
    <w:unhideWhenUsed/>
    <w:rsid w:val="0008359F"/>
    <w:rPr>
      <w:color w:val="800080"/>
      <w:u w:val="single"/>
    </w:rPr>
  </w:style>
  <w:style w:type="paragraph" w:customStyle="1" w:styleId="msonormal0">
    <w:name w:val="msonormal"/>
    <w:basedOn w:val="Normal"/>
    <w:rsid w:val="0008359F"/>
    <w:pPr>
      <w:spacing w:before="100" w:beforeAutospacing="1" w:after="100" w:afterAutospacing="1" w:line="240" w:lineRule="auto"/>
      <w:jc w:val="left"/>
    </w:pPr>
    <w:rPr>
      <w:rFonts w:eastAsia="Times New Roman"/>
      <w:sz w:val="24"/>
      <w:szCs w:val="24"/>
      <w:lang w:val="vi-VN" w:eastAsia="vi-VN"/>
    </w:rPr>
  </w:style>
  <w:style w:type="paragraph" w:customStyle="1" w:styleId="xl66">
    <w:name w:val="xl66"/>
    <w:basedOn w:val="Normal"/>
    <w:rsid w:val="0008359F"/>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textAlignment w:val="center"/>
    </w:pPr>
    <w:rPr>
      <w:rFonts w:eastAsia="Times New Roman"/>
      <w:sz w:val="24"/>
      <w:szCs w:val="24"/>
      <w:lang w:val="vi-VN" w:eastAsia="vi-VN"/>
    </w:rPr>
  </w:style>
  <w:style w:type="paragraph" w:customStyle="1" w:styleId="xl67">
    <w:name w:val="xl67"/>
    <w:basedOn w:val="Normal"/>
    <w:rsid w:val="0008359F"/>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textAlignment w:val="center"/>
    </w:pPr>
    <w:rPr>
      <w:rFonts w:eastAsia="Times New Roman"/>
      <w:b/>
      <w:bCs/>
      <w:szCs w:val="26"/>
      <w:lang w:val="vi-VN" w:eastAsia="vi-VN"/>
    </w:rPr>
  </w:style>
  <w:style w:type="paragraph" w:customStyle="1" w:styleId="xl68">
    <w:name w:val="xl68"/>
    <w:basedOn w:val="Normal"/>
    <w:rsid w:val="000835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24"/>
      <w:szCs w:val="24"/>
      <w:lang w:val="vi-VN" w:eastAsia="vi-VN"/>
    </w:rPr>
  </w:style>
  <w:style w:type="paragraph" w:customStyle="1" w:styleId="xl69">
    <w:name w:val="xl69"/>
    <w:basedOn w:val="Normal"/>
    <w:rsid w:val="0008359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val="vi-VN" w:eastAsia="vi-VN"/>
    </w:rPr>
  </w:style>
  <w:style w:type="paragraph" w:customStyle="1" w:styleId="xl70">
    <w:name w:val="xl70"/>
    <w:basedOn w:val="Normal"/>
    <w:rsid w:val="000835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olor w:val="000000"/>
      <w:sz w:val="24"/>
      <w:szCs w:val="24"/>
      <w:lang w:val="vi-VN" w:eastAsia="vi-VN"/>
    </w:rPr>
  </w:style>
  <w:style w:type="paragraph" w:customStyle="1" w:styleId="xl71">
    <w:name w:val="xl71"/>
    <w:basedOn w:val="Normal"/>
    <w:rsid w:val="0008359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 w:val="24"/>
      <w:szCs w:val="24"/>
      <w:lang w:val="vi-VN" w:eastAsia="vi-VN"/>
    </w:rPr>
  </w:style>
  <w:style w:type="paragraph" w:customStyle="1" w:styleId="xl72">
    <w:name w:val="xl72"/>
    <w:basedOn w:val="Normal"/>
    <w:rsid w:val="0008359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center"/>
    </w:pPr>
    <w:rPr>
      <w:rFonts w:eastAsia="Times New Roman"/>
      <w:sz w:val="24"/>
      <w:szCs w:val="24"/>
      <w:lang w:val="vi-VN" w:eastAsia="vi-VN"/>
    </w:rPr>
  </w:style>
  <w:style w:type="paragraph" w:customStyle="1" w:styleId="xl73">
    <w:name w:val="xl73"/>
    <w:basedOn w:val="Normal"/>
    <w:rsid w:val="0008359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val="vi-VN" w:eastAsia="vi-VN"/>
    </w:rPr>
  </w:style>
  <w:style w:type="paragraph" w:customStyle="1" w:styleId="xl74">
    <w:name w:val="xl74"/>
    <w:basedOn w:val="Normal"/>
    <w:rsid w:val="0008359F"/>
    <w:pPr>
      <w:shd w:val="clear" w:color="000000" w:fill="92D050"/>
      <w:spacing w:before="100" w:beforeAutospacing="1" w:after="100" w:afterAutospacing="1" w:line="240" w:lineRule="auto"/>
    </w:pPr>
    <w:rPr>
      <w:rFonts w:ascii="Arial" w:eastAsia="Times New Roman" w:hAnsi="Arial" w:cs="Arial"/>
      <w:sz w:val="24"/>
      <w:szCs w:val="24"/>
      <w:lang w:val="vi-VN" w:eastAsia="vi-VN"/>
    </w:rPr>
  </w:style>
  <w:style w:type="paragraph" w:customStyle="1" w:styleId="xl75">
    <w:name w:val="xl75"/>
    <w:basedOn w:val="Normal"/>
    <w:rsid w:val="0008359F"/>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line="240" w:lineRule="auto"/>
      <w:textAlignment w:val="center"/>
    </w:pPr>
    <w:rPr>
      <w:rFonts w:eastAsia="Times New Roman"/>
      <w:sz w:val="24"/>
      <w:szCs w:val="24"/>
      <w:lang w:val="vi-VN" w:eastAsia="vi-VN"/>
    </w:rPr>
  </w:style>
  <w:style w:type="paragraph" w:customStyle="1" w:styleId="xl76">
    <w:name w:val="xl76"/>
    <w:basedOn w:val="Normal"/>
    <w:rsid w:val="0008359F"/>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line="240" w:lineRule="auto"/>
      <w:textAlignment w:val="center"/>
    </w:pPr>
    <w:rPr>
      <w:rFonts w:eastAsia="Times New Roman"/>
      <w:sz w:val="24"/>
      <w:szCs w:val="24"/>
      <w:lang w:val="vi-VN" w:eastAsia="vi-VN"/>
    </w:rPr>
  </w:style>
  <w:style w:type="paragraph" w:customStyle="1" w:styleId="xl77">
    <w:name w:val="xl77"/>
    <w:basedOn w:val="Normal"/>
    <w:rsid w:val="0008359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center"/>
    </w:pPr>
    <w:rPr>
      <w:rFonts w:eastAsia="Times New Roman"/>
      <w:sz w:val="24"/>
      <w:szCs w:val="24"/>
      <w:lang w:val="vi-VN"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957058">
      <w:bodyDiv w:val="1"/>
      <w:marLeft w:val="0"/>
      <w:marRight w:val="0"/>
      <w:marTop w:val="0"/>
      <w:marBottom w:val="0"/>
      <w:divBdr>
        <w:top w:val="none" w:sz="0" w:space="0" w:color="auto"/>
        <w:left w:val="none" w:sz="0" w:space="0" w:color="auto"/>
        <w:bottom w:val="none" w:sz="0" w:space="0" w:color="auto"/>
        <w:right w:val="none" w:sz="0" w:space="0" w:color="auto"/>
      </w:divBdr>
    </w:div>
    <w:div w:id="28802785">
      <w:bodyDiv w:val="1"/>
      <w:marLeft w:val="0"/>
      <w:marRight w:val="0"/>
      <w:marTop w:val="0"/>
      <w:marBottom w:val="0"/>
      <w:divBdr>
        <w:top w:val="none" w:sz="0" w:space="0" w:color="auto"/>
        <w:left w:val="none" w:sz="0" w:space="0" w:color="auto"/>
        <w:bottom w:val="none" w:sz="0" w:space="0" w:color="auto"/>
        <w:right w:val="none" w:sz="0" w:space="0" w:color="auto"/>
      </w:divBdr>
    </w:div>
    <w:div w:id="30351631">
      <w:bodyDiv w:val="1"/>
      <w:marLeft w:val="0"/>
      <w:marRight w:val="0"/>
      <w:marTop w:val="0"/>
      <w:marBottom w:val="0"/>
      <w:divBdr>
        <w:top w:val="none" w:sz="0" w:space="0" w:color="auto"/>
        <w:left w:val="none" w:sz="0" w:space="0" w:color="auto"/>
        <w:bottom w:val="none" w:sz="0" w:space="0" w:color="auto"/>
        <w:right w:val="none" w:sz="0" w:space="0" w:color="auto"/>
      </w:divBdr>
    </w:div>
    <w:div w:id="39214664">
      <w:bodyDiv w:val="1"/>
      <w:marLeft w:val="0"/>
      <w:marRight w:val="0"/>
      <w:marTop w:val="0"/>
      <w:marBottom w:val="0"/>
      <w:divBdr>
        <w:top w:val="none" w:sz="0" w:space="0" w:color="auto"/>
        <w:left w:val="none" w:sz="0" w:space="0" w:color="auto"/>
        <w:bottom w:val="none" w:sz="0" w:space="0" w:color="auto"/>
        <w:right w:val="none" w:sz="0" w:space="0" w:color="auto"/>
      </w:divBdr>
    </w:div>
    <w:div w:id="50733278">
      <w:bodyDiv w:val="1"/>
      <w:marLeft w:val="0"/>
      <w:marRight w:val="0"/>
      <w:marTop w:val="0"/>
      <w:marBottom w:val="0"/>
      <w:divBdr>
        <w:top w:val="none" w:sz="0" w:space="0" w:color="auto"/>
        <w:left w:val="none" w:sz="0" w:space="0" w:color="auto"/>
        <w:bottom w:val="none" w:sz="0" w:space="0" w:color="auto"/>
        <w:right w:val="none" w:sz="0" w:space="0" w:color="auto"/>
      </w:divBdr>
    </w:div>
    <w:div w:id="52438071">
      <w:bodyDiv w:val="1"/>
      <w:marLeft w:val="0"/>
      <w:marRight w:val="0"/>
      <w:marTop w:val="0"/>
      <w:marBottom w:val="0"/>
      <w:divBdr>
        <w:top w:val="none" w:sz="0" w:space="0" w:color="auto"/>
        <w:left w:val="none" w:sz="0" w:space="0" w:color="auto"/>
        <w:bottom w:val="none" w:sz="0" w:space="0" w:color="auto"/>
        <w:right w:val="none" w:sz="0" w:space="0" w:color="auto"/>
      </w:divBdr>
    </w:div>
    <w:div w:id="58359236">
      <w:bodyDiv w:val="1"/>
      <w:marLeft w:val="0"/>
      <w:marRight w:val="0"/>
      <w:marTop w:val="0"/>
      <w:marBottom w:val="0"/>
      <w:divBdr>
        <w:top w:val="none" w:sz="0" w:space="0" w:color="auto"/>
        <w:left w:val="none" w:sz="0" w:space="0" w:color="auto"/>
        <w:bottom w:val="none" w:sz="0" w:space="0" w:color="auto"/>
        <w:right w:val="none" w:sz="0" w:space="0" w:color="auto"/>
      </w:divBdr>
    </w:div>
    <w:div w:id="69812731">
      <w:bodyDiv w:val="1"/>
      <w:marLeft w:val="0"/>
      <w:marRight w:val="0"/>
      <w:marTop w:val="0"/>
      <w:marBottom w:val="0"/>
      <w:divBdr>
        <w:top w:val="none" w:sz="0" w:space="0" w:color="auto"/>
        <w:left w:val="none" w:sz="0" w:space="0" w:color="auto"/>
        <w:bottom w:val="none" w:sz="0" w:space="0" w:color="auto"/>
        <w:right w:val="none" w:sz="0" w:space="0" w:color="auto"/>
      </w:divBdr>
    </w:div>
    <w:div w:id="77757118">
      <w:bodyDiv w:val="1"/>
      <w:marLeft w:val="0"/>
      <w:marRight w:val="0"/>
      <w:marTop w:val="0"/>
      <w:marBottom w:val="0"/>
      <w:divBdr>
        <w:top w:val="none" w:sz="0" w:space="0" w:color="auto"/>
        <w:left w:val="none" w:sz="0" w:space="0" w:color="auto"/>
        <w:bottom w:val="none" w:sz="0" w:space="0" w:color="auto"/>
        <w:right w:val="none" w:sz="0" w:space="0" w:color="auto"/>
      </w:divBdr>
    </w:div>
    <w:div w:id="80762131">
      <w:bodyDiv w:val="1"/>
      <w:marLeft w:val="0"/>
      <w:marRight w:val="0"/>
      <w:marTop w:val="0"/>
      <w:marBottom w:val="0"/>
      <w:divBdr>
        <w:top w:val="none" w:sz="0" w:space="0" w:color="auto"/>
        <w:left w:val="none" w:sz="0" w:space="0" w:color="auto"/>
        <w:bottom w:val="none" w:sz="0" w:space="0" w:color="auto"/>
        <w:right w:val="none" w:sz="0" w:space="0" w:color="auto"/>
      </w:divBdr>
    </w:div>
    <w:div w:id="99183715">
      <w:bodyDiv w:val="1"/>
      <w:marLeft w:val="0"/>
      <w:marRight w:val="0"/>
      <w:marTop w:val="0"/>
      <w:marBottom w:val="0"/>
      <w:divBdr>
        <w:top w:val="none" w:sz="0" w:space="0" w:color="auto"/>
        <w:left w:val="none" w:sz="0" w:space="0" w:color="auto"/>
        <w:bottom w:val="none" w:sz="0" w:space="0" w:color="auto"/>
        <w:right w:val="none" w:sz="0" w:space="0" w:color="auto"/>
      </w:divBdr>
    </w:div>
    <w:div w:id="103693567">
      <w:bodyDiv w:val="1"/>
      <w:marLeft w:val="0"/>
      <w:marRight w:val="0"/>
      <w:marTop w:val="0"/>
      <w:marBottom w:val="0"/>
      <w:divBdr>
        <w:top w:val="none" w:sz="0" w:space="0" w:color="auto"/>
        <w:left w:val="none" w:sz="0" w:space="0" w:color="auto"/>
        <w:bottom w:val="none" w:sz="0" w:space="0" w:color="auto"/>
        <w:right w:val="none" w:sz="0" w:space="0" w:color="auto"/>
      </w:divBdr>
    </w:div>
    <w:div w:id="104661931">
      <w:bodyDiv w:val="1"/>
      <w:marLeft w:val="0"/>
      <w:marRight w:val="0"/>
      <w:marTop w:val="0"/>
      <w:marBottom w:val="0"/>
      <w:divBdr>
        <w:top w:val="none" w:sz="0" w:space="0" w:color="auto"/>
        <w:left w:val="none" w:sz="0" w:space="0" w:color="auto"/>
        <w:bottom w:val="none" w:sz="0" w:space="0" w:color="auto"/>
        <w:right w:val="none" w:sz="0" w:space="0" w:color="auto"/>
      </w:divBdr>
    </w:div>
    <w:div w:id="120341922">
      <w:bodyDiv w:val="1"/>
      <w:marLeft w:val="0"/>
      <w:marRight w:val="0"/>
      <w:marTop w:val="0"/>
      <w:marBottom w:val="0"/>
      <w:divBdr>
        <w:top w:val="none" w:sz="0" w:space="0" w:color="auto"/>
        <w:left w:val="none" w:sz="0" w:space="0" w:color="auto"/>
        <w:bottom w:val="none" w:sz="0" w:space="0" w:color="auto"/>
        <w:right w:val="none" w:sz="0" w:space="0" w:color="auto"/>
      </w:divBdr>
    </w:div>
    <w:div w:id="120462806">
      <w:bodyDiv w:val="1"/>
      <w:marLeft w:val="0"/>
      <w:marRight w:val="0"/>
      <w:marTop w:val="0"/>
      <w:marBottom w:val="0"/>
      <w:divBdr>
        <w:top w:val="none" w:sz="0" w:space="0" w:color="auto"/>
        <w:left w:val="none" w:sz="0" w:space="0" w:color="auto"/>
        <w:bottom w:val="none" w:sz="0" w:space="0" w:color="auto"/>
        <w:right w:val="none" w:sz="0" w:space="0" w:color="auto"/>
      </w:divBdr>
    </w:div>
    <w:div w:id="122700079">
      <w:bodyDiv w:val="1"/>
      <w:marLeft w:val="0"/>
      <w:marRight w:val="0"/>
      <w:marTop w:val="0"/>
      <w:marBottom w:val="0"/>
      <w:divBdr>
        <w:top w:val="none" w:sz="0" w:space="0" w:color="auto"/>
        <w:left w:val="none" w:sz="0" w:space="0" w:color="auto"/>
        <w:bottom w:val="none" w:sz="0" w:space="0" w:color="auto"/>
        <w:right w:val="none" w:sz="0" w:space="0" w:color="auto"/>
      </w:divBdr>
    </w:div>
    <w:div w:id="126824878">
      <w:bodyDiv w:val="1"/>
      <w:marLeft w:val="0"/>
      <w:marRight w:val="0"/>
      <w:marTop w:val="0"/>
      <w:marBottom w:val="0"/>
      <w:divBdr>
        <w:top w:val="none" w:sz="0" w:space="0" w:color="auto"/>
        <w:left w:val="none" w:sz="0" w:space="0" w:color="auto"/>
        <w:bottom w:val="none" w:sz="0" w:space="0" w:color="auto"/>
        <w:right w:val="none" w:sz="0" w:space="0" w:color="auto"/>
      </w:divBdr>
    </w:div>
    <w:div w:id="131682357">
      <w:bodyDiv w:val="1"/>
      <w:marLeft w:val="0"/>
      <w:marRight w:val="0"/>
      <w:marTop w:val="0"/>
      <w:marBottom w:val="0"/>
      <w:divBdr>
        <w:top w:val="none" w:sz="0" w:space="0" w:color="auto"/>
        <w:left w:val="none" w:sz="0" w:space="0" w:color="auto"/>
        <w:bottom w:val="none" w:sz="0" w:space="0" w:color="auto"/>
        <w:right w:val="none" w:sz="0" w:space="0" w:color="auto"/>
      </w:divBdr>
    </w:div>
    <w:div w:id="132065671">
      <w:bodyDiv w:val="1"/>
      <w:marLeft w:val="0"/>
      <w:marRight w:val="0"/>
      <w:marTop w:val="0"/>
      <w:marBottom w:val="0"/>
      <w:divBdr>
        <w:top w:val="none" w:sz="0" w:space="0" w:color="auto"/>
        <w:left w:val="none" w:sz="0" w:space="0" w:color="auto"/>
        <w:bottom w:val="none" w:sz="0" w:space="0" w:color="auto"/>
        <w:right w:val="none" w:sz="0" w:space="0" w:color="auto"/>
      </w:divBdr>
    </w:div>
    <w:div w:id="134375746">
      <w:bodyDiv w:val="1"/>
      <w:marLeft w:val="0"/>
      <w:marRight w:val="0"/>
      <w:marTop w:val="0"/>
      <w:marBottom w:val="0"/>
      <w:divBdr>
        <w:top w:val="none" w:sz="0" w:space="0" w:color="auto"/>
        <w:left w:val="none" w:sz="0" w:space="0" w:color="auto"/>
        <w:bottom w:val="none" w:sz="0" w:space="0" w:color="auto"/>
        <w:right w:val="none" w:sz="0" w:space="0" w:color="auto"/>
      </w:divBdr>
    </w:div>
    <w:div w:id="137188408">
      <w:bodyDiv w:val="1"/>
      <w:marLeft w:val="0"/>
      <w:marRight w:val="0"/>
      <w:marTop w:val="0"/>
      <w:marBottom w:val="0"/>
      <w:divBdr>
        <w:top w:val="none" w:sz="0" w:space="0" w:color="auto"/>
        <w:left w:val="none" w:sz="0" w:space="0" w:color="auto"/>
        <w:bottom w:val="none" w:sz="0" w:space="0" w:color="auto"/>
        <w:right w:val="none" w:sz="0" w:space="0" w:color="auto"/>
      </w:divBdr>
    </w:div>
    <w:div w:id="145440796">
      <w:bodyDiv w:val="1"/>
      <w:marLeft w:val="0"/>
      <w:marRight w:val="0"/>
      <w:marTop w:val="0"/>
      <w:marBottom w:val="0"/>
      <w:divBdr>
        <w:top w:val="none" w:sz="0" w:space="0" w:color="auto"/>
        <w:left w:val="none" w:sz="0" w:space="0" w:color="auto"/>
        <w:bottom w:val="none" w:sz="0" w:space="0" w:color="auto"/>
        <w:right w:val="none" w:sz="0" w:space="0" w:color="auto"/>
      </w:divBdr>
    </w:div>
    <w:div w:id="146749122">
      <w:bodyDiv w:val="1"/>
      <w:marLeft w:val="0"/>
      <w:marRight w:val="0"/>
      <w:marTop w:val="0"/>
      <w:marBottom w:val="0"/>
      <w:divBdr>
        <w:top w:val="none" w:sz="0" w:space="0" w:color="auto"/>
        <w:left w:val="none" w:sz="0" w:space="0" w:color="auto"/>
        <w:bottom w:val="none" w:sz="0" w:space="0" w:color="auto"/>
        <w:right w:val="none" w:sz="0" w:space="0" w:color="auto"/>
      </w:divBdr>
    </w:div>
    <w:div w:id="154152856">
      <w:bodyDiv w:val="1"/>
      <w:marLeft w:val="0"/>
      <w:marRight w:val="0"/>
      <w:marTop w:val="0"/>
      <w:marBottom w:val="0"/>
      <w:divBdr>
        <w:top w:val="none" w:sz="0" w:space="0" w:color="auto"/>
        <w:left w:val="none" w:sz="0" w:space="0" w:color="auto"/>
        <w:bottom w:val="none" w:sz="0" w:space="0" w:color="auto"/>
        <w:right w:val="none" w:sz="0" w:space="0" w:color="auto"/>
      </w:divBdr>
    </w:div>
    <w:div w:id="157691527">
      <w:bodyDiv w:val="1"/>
      <w:marLeft w:val="0"/>
      <w:marRight w:val="0"/>
      <w:marTop w:val="0"/>
      <w:marBottom w:val="0"/>
      <w:divBdr>
        <w:top w:val="none" w:sz="0" w:space="0" w:color="auto"/>
        <w:left w:val="none" w:sz="0" w:space="0" w:color="auto"/>
        <w:bottom w:val="none" w:sz="0" w:space="0" w:color="auto"/>
        <w:right w:val="none" w:sz="0" w:space="0" w:color="auto"/>
      </w:divBdr>
    </w:div>
    <w:div w:id="167914088">
      <w:bodyDiv w:val="1"/>
      <w:marLeft w:val="0"/>
      <w:marRight w:val="0"/>
      <w:marTop w:val="0"/>
      <w:marBottom w:val="0"/>
      <w:divBdr>
        <w:top w:val="none" w:sz="0" w:space="0" w:color="auto"/>
        <w:left w:val="none" w:sz="0" w:space="0" w:color="auto"/>
        <w:bottom w:val="none" w:sz="0" w:space="0" w:color="auto"/>
        <w:right w:val="none" w:sz="0" w:space="0" w:color="auto"/>
      </w:divBdr>
    </w:div>
    <w:div w:id="180823745">
      <w:bodyDiv w:val="1"/>
      <w:marLeft w:val="0"/>
      <w:marRight w:val="0"/>
      <w:marTop w:val="0"/>
      <w:marBottom w:val="0"/>
      <w:divBdr>
        <w:top w:val="none" w:sz="0" w:space="0" w:color="auto"/>
        <w:left w:val="none" w:sz="0" w:space="0" w:color="auto"/>
        <w:bottom w:val="none" w:sz="0" w:space="0" w:color="auto"/>
        <w:right w:val="none" w:sz="0" w:space="0" w:color="auto"/>
      </w:divBdr>
    </w:div>
    <w:div w:id="186335411">
      <w:bodyDiv w:val="1"/>
      <w:marLeft w:val="0"/>
      <w:marRight w:val="0"/>
      <w:marTop w:val="0"/>
      <w:marBottom w:val="0"/>
      <w:divBdr>
        <w:top w:val="none" w:sz="0" w:space="0" w:color="auto"/>
        <w:left w:val="none" w:sz="0" w:space="0" w:color="auto"/>
        <w:bottom w:val="none" w:sz="0" w:space="0" w:color="auto"/>
        <w:right w:val="none" w:sz="0" w:space="0" w:color="auto"/>
      </w:divBdr>
    </w:div>
    <w:div w:id="186867093">
      <w:bodyDiv w:val="1"/>
      <w:marLeft w:val="0"/>
      <w:marRight w:val="0"/>
      <w:marTop w:val="0"/>
      <w:marBottom w:val="0"/>
      <w:divBdr>
        <w:top w:val="none" w:sz="0" w:space="0" w:color="auto"/>
        <w:left w:val="none" w:sz="0" w:space="0" w:color="auto"/>
        <w:bottom w:val="none" w:sz="0" w:space="0" w:color="auto"/>
        <w:right w:val="none" w:sz="0" w:space="0" w:color="auto"/>
      </w:divBdr>
    </w:div>
    <w:div w:id="195849070">
      <w:bodyDiv w:val="1"/>
      <w:marLeft w:val="0"/>
      <w:marRight w:val="0"/>
      <w:marTop w:val="0"/>
      <w:marBottom w:val="0"/>
      <w:divBdr>
        <w:top w:val="none" w:sz="0" w:space="0" w:color="auto"/>
        <w:left w:val="none" w:sz="0" w:space="0" w:color="auto"/>
        <w:bottom w:val="none" w:sz="0" w:space="0" w:color="auto"/>
        <w:right w:val="none" w:sz="0" w:space="0" w:color="auto"/>
      </w:divBdr>
    </w:div>
    <w:div w:id="200019666">
      <w:bodyDiv w:val="1"/>
      <w:marLeft w:val="0"/>
      <w:marRight w:val="0"/>
      <w:marTop w:val="0"/>
      <w:marBottom w:val="0"/>
      <w:divBdr>
        <w:top w:val="none" w:sz="0" w:space="0" w:color="auto"/>
        <w:left w:val="none" w:sz="0" w:space="0" w:color="auto"/>
        <w:bottom w:val="none" w:sz="0" w:space="0" w:color="auto"/>
        <w:right w:val="none" w:sz="0" w:space="0" w:color="auto"/>
      </w:divBdr>
    </w:div>
    <w:div w:id="211961512">
      <w:bodyDiv w:val="1"/>
      <w:marLeft w:val="0"/>
      <w:marRight w:val="0"/>
      <w:marTop w:val="0"/>
      <w:marBottom w:val="0"/>
      <w:divBdr>
        <w:top w:val="none" w:sz="0" w:space="0" w:color="auto"/>
        <w:left w:val="none" w:sz="0" w:space="0" w:color="auto"/>
        <w:bottom w:val="none" w:sz="0" w:space="0" w:color="auto"/>
        <w:right w:val="none" w:sz="0" w:space="0" w:color="auto"/>
      </w:divBdr>
    </w:div>
    <w:div w:id="215288678">
      <w:bodyDiv w:val="1"/>
      <w:marLeft w:val="0"/>
      <w:marRight w:val="0"/>
      <w:marTop w:val="0"/>
      <w:marBottom w:val="0"/>
      <w:divBdr>
        <w:top w:val="none" w:sz="0" w:space="0" w:color="auto"/>
        <w:left w:val="none" w:sz="0" w:space="0" w:color="auto"/>
        <w:bottom w:val="none" w:sz="0" w:space="0" w:color="auto"/>
        <w:right w:val="none" w:sz="0" w:space="0" w:color="auto"/>
      </w:divBdr>
    </w:div>
    <w:div w:id="219099856">
      <w:bodyDiv w:val="1"/>
      <w:marLeft w:val="0"/>
      <w:marRight w:val="0"/>
      <w:marTop w:val="0"/>
      <w:marBottom w:val="0"/>
      <w:divBdr>
        <w:top w:val="none" w:sz="0" w:space="0" w:color="auto"/>
        <w:left w:val="none" w:sz="0" w:space="0" w:color="auto"/>
        <w:bottom w:val="none" w:sz="0" w:space="0" w:color="auto"/>
        <w:right w:val="none" w:sz="0" w:space="0" w:color="auto"/>
      </w:divBdr>
    </w:div>
    <w:div w:id="228423132">
      <w:bodyDiv w:val="1"/>
      <w:marLeft w:val="0"/>
      <w:marRight w:val="0"/>
      <w:marTop w:val="0"/>
      <w:marBottom w:val="0"/>
      <w:divBdr>
        <w:top w:val="none" w:sz="0" w:space="0" w:color="auto"/>
        <w:left w:val="none" w:sz="0" w:space="0" w:color="auto"/>
        <w:bottom w:val="none" w:sz="0" w:space="0" w:color="auto"/>
        <w:right w:val="none" w:sz="0" w:space="0" w:color="auto"/>
      </w:divBdr>
    </w:div>
    <w:div w:id="237830827">
      <w:bodyDiv w:val="1"/>
      <w:marLeft w:val="0"/>
      <w:marRight w:val="0"/>
      <w:marTop w:val="0"/>
      <w:marBottom w:val="0"/>
      <w:divBdr>
        <w:top w:val="none" w:sz="0" w:space="0" w:color="auto"/>
        <w:left w:val="none" w:sz="0" w:space="0" w:color="auto"/>
        <w:bottom w:val="none" w:sz="0" w:space="0" w:color="auto"/>
        <w:right w:val="none" w:sz="0" w:space="0" w:color="auto"/>
      </w:divBdr>
    </w:div>
    <w:div w:id="241914788">
      <w:bodyDiv w:val="1"/>
      <w:marLeft w:val="0"/>
      <w:marRight w:val="0"/>
      <w:marTop w:val="0"/>
      <w:marBottom w:val="0"/>
      <w:divBdr>
        <w:top w:val="none" w:sz="0" w:space="0" w:color="auto"/>
        <w:left w:val="none" w:sz="0" w:space="0" w:color="auto"/>
        <w:bottom w:val="none" w:sz="0" w:space="0" w:color="auto"/>
        <w:right w:val="none" w:sz="0" w:space="0" w:color="auto"/>
      </w:divBdr>
    </w:div>
    <w:div w:id="246547159">
      <w:bodyDiv w:val="1"/>
      <w:marLeft w:val="0"/>
      <w:marRight w:val="0"/>
      <w:marTop w:val="0"/>
      <w:marBottom w:val="0"/>
      <w:divBdr>
        <w:top w:val="none" w:sz="0" w:space="0" w:color="auto"/>
        <w:left w:val="none" w:sz="0" w:space="0" w:color="auto"/>
        <w:bottom w:val="none" w:sz="0" w:space="0" w:color="auto"/>
        <w:right w:val="none" w:sz="0" w:space="0" w:color="auto"/>
      </w:divBdr>
    </w:div>
    <w:div w:id="247731821">
      <w:bodyDiv w:val="1"/>
      <w:marLeft w:val="0"/>
      <w:marRight w:val="0"/>
      <w:marTop w:val="0"/>
      <w:marBottom w:val="0"/>
      <w:divBdr>
        <w:top w:val="none" w:sz="0" w:space="0" w:color="auto"/>
        <w:left w:val="none" w:sz="0" w:space="0" w:color="auto"/>
        <w:bottom w:val="none" w:sz="0" w:space="0" w:color="auto"/>
        <w:right w:val="none" w:sz="0" w:space="0" w:color="auto"/>
      </w:divBdr>
    </w:div>
    <w:div w:id="258149370">
      <w:bodyDiv w:val="1"/>
      <w:marLeft w:val="0"/>
      <w:marRight w:val="0"/>
      <w:marTop w:val="0"/>
      <w:marBottom w:val="0"/>
      <w:divBdr>
        <w:top w:val="none" w:sz="0" w:space="0" w:color="auto"/>
        <w:left w:val="none" w:sz="0" w:space="0" w:color="auto"/>
        <w:bottom w:val="none" w:sz="0" w:space="0" w:color="auto"/>
        <w:right w:val="none" w:sz="0" w:space="0" w:color="auto"/>
      </w:divBdr>
    </w:div>
    <w:div w:id="267084482">
      <w:bodyDiv w:val="1"/>
      <w:marLeft w:val="0"/>
      <w:marRight w:val="0"/>
      <w:marTop w:val="0"/>
      <w:marBottom w:val="0"/>
      <w:divBdr>
        <w:top w:val="none" w:sz="0" w:space="0" w:color="auto"/>
        <w:left w:val="none" w:sz="0" w:space="0" w:color="auto"/>
        <w:bottom w:val="none" w:sz="0" w:space="0" w:color="auto"/>
        <w:right w:val="none" w:sz="0" w:space="0" w:color="auto"/>
      </w:divBdr>
    </w:div>
    <w:div w:id="273634456">
      <w:bodyDiv w:val="1"/>
      <w:marLeft w:val="0"/>
      <w:marRight w:val="0"/>
      <w:marTop w:val="0"/>
      <w:marBottom w:val="0"/>
      <w:divBdr>
        <w:top w:val="none" w:sz="0" w:space="0" w:color="auto"/>
        <w:left w:val="none" w:sz="0" w:space="0" w:color="auto"/>
        <w:bottom w:val="none" w:sz="0" w:space="0" w:color="auto"/>
        <w:right w:val="none" w:sz="0" w:space="0" w:color="auto"/>
      </w:divBdr>
    </w:div>
    <w:div w:id="278218189">
      <w:bodyDiv w:val="1"/>
      <w:marLeft w:val="0"/>
      <w:marRight w:val="0"/>
      <w:marTop w:val="0"/>
      <w:marBottom w:val="0"/>
      <w:divBdr>
        <w:top w:val="none" w:sz="0" w:space="0" w:color="auto"/>
        <w:left w:val="none" w:sz="0" w:space="0" w:color="auto"/>
        <w:bottom w:val="none" w:sz="0" w:space="0" w:color="auto"/>
        <w:right w:val="none" w:sz="0" w:space="0" w:color="auto"/>
      </w:divBdr>
    </w:div>
    <w:div w:id="281350127">
      <w:bodyDiv w:val="1"/>
      <w:marLeft w:val="0"/>
      <w:marRight w:val="0"/>
      <w:marTop w:val="0"/>
      <w:marBottom w:val="0"/>
      <w:divBdr>
        <w:top w:val="none" w:sz="0" w:space="0" w:color="auto"/>
        <w:left w:val="none" w:sz="0" w:space="0" w:color="auto"/>
        <w:bottom w:val="none" w:sz="0" w:space="0" w:color="auto"/>
        <w:right w:val="none" w:sz="0" w:space="0" w:color="auto"/>
      </w:divBdr>
    </w:div>
    <w:div w:id="282731202">
      <w:bodyDiv w:val="1"/>
      <w:marLeft w:val="0"/>
      <w:marRight w:val="0"/>
      <w:marTop w:val="0"/>
      <w:marBottom w:val="0"/>
      <w:divBdr>
        <w:top w:val="none" w:sz="0" w:space="0" w:color="auto"/>
        <w:left w:val="none" w:sz="0" w:space="0" w:color="auto"/>
        <w:bottom w:val="none" w:sz="0" w:space="0" w:color="auto"/>
        <w:right w:val="none" w:sz="0" w:space="0" w:color="auto"/>
      </w:divBdr>
    </w:div>
    <w:div w:id="292684017">
      <w:bodyDiv w:val="1"/>
      <w:marLeft w:val="0"/>
      <w:marRight w:val="0"/>
      <w:marTop w:val="0"/>
      <w:marBottom w:val="0"/>
      <w:divBdr>
        <w:top w:val="none" w:sz="0" w:space="0" w:color="auto"/>
        <w:left w:val="none" w:sz="0" w:space="0" w:color="auto"/>
        <w:bottom w:val="none" w:sz="0" w:space="0" w:color="auto"/>
        <w:right w:val="none" w:sz="0" w:space="0" w:color="auto"/>
      </w:divBdr>
    </w:div>
    <w:div w:id="294718220">
      <w:bodyDiv w:val="1"/>
      <w:marLeft w:val="0"/>
      <w:marRight w:val="0"/>
      <w:marTop w:val="0"/>
      <w:marBottom w:val="0"/>
      <w:divBdr>
        <w:top w:val="none" w:sz="0" w:space="0" w:color="auto"/>
        <w:left w:val="none" w:sz="0" w:space="0" w:color="auto"/>
        <w:bottom w:val="none" w:sz="0" w:space="0" w:color="auto"/>
        <w:right w:val="none" w:sz="0" w:space="0" w:color="auto"/>
      </w:divBdr>
    </w:div>
    <w:div w:id="296567189">
      <w:bodyDiv w:val="1"/>
      <w:marLeft w:val="0"/>
      <w:marRight w:val="0"/>
      <w:marTop w:val="0"/>
      <w:marBottom w:val="0"/>
      <w:divBdr>
        <w:top w:val="none" w:sz="0" w:space="0" w:color="auto"/>
        <w:left w:val="none" w:sz="0" w:space="0" w:color="auto"/>
        <w:bottom w:val="none" w:sz="0" w:space="0" w:color="auto"/>
        <w:right w:val="none" w:sz="0" w:space="0" w:color="auto"/>
      </w:divBdr>
    </w:div>
    <w:div w:id="297489286">
      <w:bodyDiv w:val="1"/>
      <w:marLeft w:val="0"/>
      <w:marRight w:val="0"/>
      <w:marTop w:val="0"/>
      <w:marBottom w:val="0"/>
      <w:divBdr>
        <w:top w:val="none" w:sz="0" w:space="0" w:color="auto"/>
        <w:left w:val="none" w:sz="0" w:space="0" w:color="auto"/>
        <w:bottom w:val="none" w:sz="0" w:space="0" w:color="auto"/>
        <w:right w:val="none" w:sz="0" w:space="0" w:color="auto"/>
      </w:divBdr>
    </w:div>
    <w:div w:id="300044248">
      <w:bodyDiv w:val="1"/>
      <w:marLeft w:val="0"/>
      <w:marRight w:val="0"/>
      <w:marTop w:val="0"/>
      <w:marBottom w:val="0"/>
      <w:divBdr>
        <w:top w:val="none" w:sz="0" w:space="0" w:color="auto"/>
        <w:left w:val="none" w:sz="0" w:space="0" w:color="auto"/>
        <w:bottom w:val="none" w:sz="0" w:space="0" w:color="auto"/>
        <w:right w:val="none" w:sz="0" w:space="0" w:color="auto"/>
      </w:divBdr>
    </w:div>
    <w:div w:id="315112186">
      <w:bodyDiv w:val="1"/>
      <w:marLeft w:val="0"/>
      <w:marRight w:val="0"/>
      <w:marTop w:val="0"/>
      <w:marBottom w:val="0"/>
      <w:divBdr>
        <w:top w:val="none" w:sz="0" w:space="0" w:color="auto"/>
        <w:left w:val="none" w:sz="0" w:space="0" w:color="auto"/>
        <w:bottom w:val="none" w:sz="0" w:space="0" w:color="auto"/>
        <w:right w:val="none" w:sz="0" w:space="0" w:color="auto"/>
      </w:divBdr>
    </w:div>
    <w:div w:id="320430258">
      <w:bodyDiv w:val="1"/>
      <w:marLeft w:val="0"/>
      <w:marRight w:val="0"/>
      <w:marTop w:val="0"/>
      <w:marBottom w:val="0"/>
      <w:divBdr>
        <w:top w:val="none" w:sz="0" w:space="0" w:color="auto"/>
        <w:left w:val="none" w:sz="0" w:space="0" w:color="auto"/>
        <w:bottom w:val="none" w:sz="0" w:space="0" w:color="auto"/>
        <w:right w:val="none" w:sz="0" w:space="0" w:color="auto"/>
      </w:divBdr>
    </w:div>
    <w:div w:id="325280786">
      <w:bodyDiv w:val="1"/>
      <w:marLeft w:val="0"/>
      <w:marRight w:val="0"/>
      <w:marTop w:val="0"/>
      <w:marBottom w:val="0"/>
      <w:divBdr>
        <w:top w:val="none" w:sz="0" w:space="0" w:color="auto"/>
        <w:left w:val="none" w:sz="0" w:space="0" w:color="auto"/>
        <w:bottom w:val="none" w:sz="0" w:space="0" w:color="auto"/>
        <w:right w:val="none" w:sz="0" w:space="0" w:color="auto"/>
      </w:divBdr>
    </w:div>
    <w:div w:id="326369678">
      <w:bodyDiv w:val="1"/>
      <w:marLeft w:val="0"/>
      <w:marRight w:val="0"/>
      <w:marTop w:val="0"/>
      <w:marBottom w:val="0"/>
      <w:divBdr>
        <w:top w:val="none" w:sz="0" w:space="0" w:color="auto"/>
        <w:left w:val="none" w:sz="0" w:space="0" w:color="auto"/>
        <w:bottom w:val="none" w:sz="0" w:space="0" w:color="auto"/>
        <w:right w:val="none" w:sz="0" w:space="0" w:color="auto"/>
      </w:divBdr>
    </w:div>
    <w:div w:id="336469280">
      <w:bodyDiv w:val="1"/>
      <w:marLeft w:val="0"/>
      <w:marRight w:val="0"/>
      <w:marTop w:val="0"/>
      <w:marBottom w:val="0"/>
      <w:divBdr>
        <w:top w:val="none" w:sz="0" w:space="0" w:color="auto"/>
        <w:left w:val="none" w:sz="0" w:space="0" w:color="auto"/>
        <w:bottom w:val="none" w:sz="0" w:space="0" w:color="auto"/>
        <w:right w:val="none" w:sz="0" w:space="0" w:color="auto"/>
      </w:divBdr>
    </w:div>
    <w:div w:id="346446924">
      <w:bodyDiv w:val="1"/>
      <w:marLeft w:val="0"/>
      <w:marRight w:val="0"/>
      <w:marTop w:val="0"/>
      <w:marBottom w:val="0"/>
      <w:divBdr>
        <w:top w:val="none" w:sz="0" w:space="0" w:color="auto"/>
        <w:left w:val="none" w:sz="0" w:space="0" w:color="auto"/>
        <w:bottom w:val="none" w:sz="0" w:space="0" w:color="auto"/>
        <w:right w:val="none" w:sz="0" w:space="0" w:color="auto"/>
      </w:divBdr>
    </w:div>
    <w:div w:id="375396770">
      <w:bodyDiv w:val="1"/>
      <w:marLeft w:val="0"/>
      <w:marRight w:val="0"/>
      <w:marTop w:val="0"/>
      <w:marBottom w:val="0"/>
      <w:divBdr>
        <w:top w:val="none" w:sz="0" w:space="0" w:color="auto"/>
        <w:left w:val="none" w:sz="0" w:space="0" w:color="auto"/>
        <w:bottom w:val="none" w:sz="0" w:space="0" w:color="auto"/>
        <w:right w:val="none" w:sz="0" w:space="0" w:color="auto"/>
      </w:divBdr>
    </w:div>
    <w:div w:id="375932526">
      <w:bodyDiv w:val="1"/>
      <w:marLeft w:val="0"/>
      <w:marRight w:val="0"/>
      <w:marTop w:val="0"/>
      <w:marBottom w:val="0"/>
      <w:divBdr>
        <w:top w:val="none" w:sz="0" w:space="0" w:color="auto"/>
        <w:left w:val="none" w:sz="0" w:space="0" w:color="auto"/>
        <w:bottom w:val="none" w:sz="0" w:space="0" w:color="auto"/>
        <w:right w:val="none" w:sz="0" w:space="0" w:color="auto"/>
      </w:divBdr>
    </w:div>
    <w:div w:id="380637235">
      <w:bodyDiv w:val="1"/>
      <w:marLeft w:val="0"/>
      <w:marRight w:val="0"/>
      <w:marTop w:val="0"/>
      <w:marBottom w:val="0"/>
      <w:divBdr>
        <w:top w:val="none" w:sz="0" w:space="0" w:color="auto"/>
        <w:left w:val="none" w:sz="0" w:space="0" w:color="auto"/>
        <w:bottom w:val="none" w:sz="0" w:space="0" w:color="auto"/>
        <w:right w:val="none" w:sz="0" w:space="0" w:color="auto"/>
      </w:divBdr>
    </w:div>
    <w:div w:id="384912358">
      <w:bodyDiv w:val="1"/>
      <w:marLeft w:val="0"/>
      <w:marRight w:val="0"/>
      <w:marTop w:val="0"/>
      <w:marBottom w:val="0"/>
      <w:divBdr>
        <w:top w:val="none" w:sz="0" w:space="0" w:color="auto"/>
        <w:left w:val="none" w:sz="0" w:space="0" w:color="auto"/>
        <w:bottom w:val="none" w:sz="0" w:space="0" w:color="auto"/>
        <w:right w:val="none" w:sz="0" w:space="0" w:color="auto"/>
      </w:divBdr>
    </w:div>
    <w:div w:id="410154133">
      <w:bodyDiv w:val="1"/>
      <w:marLeft w:val="0"/>
      <w:marRight w:val="0"/>
      <w:marTop w:val="0"/>
      <w:marBottom w:val="0"/>
      <w:divBdr>
        <w:top w:val="none" w:sz="0" w:space="0" w:color="auto"/>
        <w:left w:val="none" w:sz="0" w:space="0" w:color="auto"/>
        <w:bottom w:val="none" w:sz="0" w:space="0" w:color="auto"/>
        <w:right w:val="none" w:sz="0" w:space="0" w:color="auto"/>
      </w:divBdr>
    </w:div>
    <w:div w:id="414130610">
      <w:bodyDiv w:val="1"/>
      <w:marLeft w:val="0"/>
      <w:marRight w:val="0"/>
      <w:marTop w:val="0"/>
      <w:marBottom w:val="0"/>
      <w:divBdr>
        <w:top w:val="none" w:sz="0" w:space="0" w:color="auto"/>
        <w:left w:val="none" w:sz="0" w:space="0" w:color="auto"/>
        <w:bottom w:val="none" w:sz="0" w:space="0" w:color="auto"/>
        <w:right w:val="none" w:sz="0" w:space="0" w:color="auto"/>
      </w:divBdr>
    </w:div>
    <w:div w:id="416555001">
      <w:bodyDiv w:val="1"/>
      <w:marLeft w:val="0"/>
      <w:marRight w:val="0"/>
      <w:marTop w:val="0"/>
      <w:marBottom w:val="0"/>
      <w:divBdr>
        <w:top w:val="none" w:sz="0" w:space="0" w:color="auto"/>
        <w:left w:val="none" w:sz="0" w:space="0" w:color="auto"/>
        <w:bottom w:val="none" w:sz="0" w:space="0" w:color="auto"/>
        <w:right w:val="none" w:sz="0" w:space="0" w:color="auto"/>
      </w:divBdr>
    </w:div>
    <w:div w:id="429816048">
      <w:bodyDiv w:val="1"/>
      <w:marLeft w:val="0"/>
      <w:marRight w:val="0"/>
      <w:marTop w:val="0"/>
      <w:marBottom w:val="0"/>
      <w:divBdr>
        <w:top w:val="none" w:sz="0" w:space="0" w:color="auto"/>
        <w:left w:val="none" w:sz="0" w:space="0" w:color="auto"/>
        <w:bottom w:val="none" w:sz="0" w:space="0" w:color="auto"/>
        <w:right w:val="none" w:sz="0" w:space="0" w:color="auto"/>
      </w:divBdr>
    </w:div>
    <w:div w:id="466705682">
      <w:bodyDiv w:val="1"/>
      <w:marLeft w:val="0"/>
      <w:marRight w:val="0"/>
      <w:marTop w:val="0"/>
      <w:marBottom w:val="0"/>
      <w:divBdr>
        <w:top w:val="none" w:sz="0" w:space="0" w:color="auto"/>
        <w:left w:val="none" w:sz="0" w:space="0" w:color="auto"/>
        <w:bottom w:val="none" w:sz="0" w:space="0" w:color="auto"/>
        <w:right w:val="none" w:sz="0" w:space="0" w:color="auto"/>
      </w:divBdr>
    </w:div>
    <w:div w:id="470486221">
      <w:bodyDiv w:val="1"/>
      <w:marLeft w:val="0"/>
      <w:marRight w:val="0"/>
      <w:marTop w:val="0"/>
      <w:marBottom w:val="0"/>
      <w:divBdr>
        <w:top w:val="none" w:sz="0" w:space="0" w:color="auto"/>
        <w:left w:val="none" w:sz="0" w:space="0" w:color="auto"/>
        <w:bottom w:val="none" w:sz="0" w:space="0" w:color="auto"/>
        <w:right w:val="none" w:sz="0" w:space="0" w:color="auto"/>
      </w:divBdr>
    </w:div>
    <w:div w:id="476454901">
      <w:bodyDiv w:val="1"/>
      <w:marLeft w:val="0"/>
      <w:marRight w:val="0"/>
      <w:marTop w:val="0"/>
      <w:marBottom w:val="0"/>
      <w:divBdr>
        <w:top w:val="none" w:sz="0" w:space="0" w:color="auto"/>
        <w:left w:val="none" w:sz="0" w:space="0" w:color="auto"/>
        <w:bottom w:val="none" w:sz="0" w:space="0" w:color="auto"/>
        <w:right w:val="none" w:sz="0" w:space="0" w:color="auto"/>
      </w:divBdr>
    </w:div>
    <w:div w:id="477648077">
      <w:bodyDiv w:val="1"/>
      <w:marLeft w:val="0"/>
      <w:marRight w:val="0"/>
      <w:marTop w:val="0"/>
      <w:marBottom w:val="0"/>
      <w:divBdr>
        <w:top w:val="none" w:sz="0" w:space="0" w:color="auto"/>
        <w:left w:val="none" w:sz="0" w:space="0" w:color="auto"/>
        <w:bottom w:val="none" w:sz="0" w:space="0" w:color="auto"/>
        <w:right w:val="none" w:sz="0" w:space="0" w:color="auto"/>
      </w:divBdr>
    </w:div>
    <w:div w:id="480002120">
      <w:bodyDiv w:val="1"/>
      <w:marLeft w:val="0"/>
      <w:marRight w:val="0"/>
      <w:marTop w:val="0"/>
      <w:marBottom w:val="0"/>
      <w:divBdr>
        <w:top w:val="none" w:sz="0" w:space="0" w:color="auto"/>
        <w:left w:val="none" w:sz="0" w:space="0" w:color="auto"/>
        <w:bottom w:val="none" w:sz="0" w:space="0" w:color="auto"/>
        <w:right w:val="none" w:sz="0" w:space="0" w:color="auto"/>
      </w:divBdr>
    </w:div>
    <w:div w:id="483667923">
      <w:bodyDiv w:val="1"/>
      <w:marLeft w:val="0"/>
      <w:marRight w:val="0"/>
      <w:marTop w:val="0"/>
      <w:marBottom w:val="0"/>
      <w:divBdr>
        <w:top w:val="none" w:sz="0" w:space="0" w:color="auto"/>
        <w:left w:val="none" w:sz="0" w:space="0" w:color="auto"/>
        <w:bottom w:val="none" w:sz="0" w:space="0" w:color="auto"/>
        <w:right w:val="none" w:sz="0" w:space="0" w:color="auto"/>
      </w:divBdr>
    </w:div>
    <w:div w:id="494928105">
      <w:bodyDiv w:val="1"/>
      <w:marLeft w:val="0"/>
      <w:marRight w:val="0"/>
      <w:marTop w:val="0"/>
      <w:marBottom w:val="0"/>
      <w:divBdr>
        <w:top w:val="none" w:sz="0" w:space="0" w:color="auto"/>
        <w:left w:val="none" w:sz="0" w:space="0" w:color="auto"/>
        <w:bottom w:val="none" w:sz="0" w:space="0" w:color="auto"/>
        <w:right w:val="none" w:sz="0" w:space="0" w:color="auto"/>
      </w:divBdr>
    </w:div>
    <w:div w:id="495272146">
      <w:bodyDiv w:val="1"/>
      <w:marLeft w:val="0"/>
      <w:marRight w:val="0"/>
      <w:marTop w:val="0"/>
      <w:marBottom w:val="0"/>
      <w:divBdr>
        <w:top w:val="none" w:sz="0" w:space="0" w:color="auto"/>
        <w:left w:val="none" w:sz="0" w:space="0" w:color="auto"/>
        <w:bottom w:val="none" w:sz="0" w:space="0" w:color="auto"/>
        <w:right w:val="none" w:sz="0" w:space="0" w:color="auto"/>
      </w:divBdr>
    </w:div>
    <w:div w:id="495537442">
      <w:bodyDiv w:val="1"/>
      <w:marLeft w:val="0"/>
      <w:marRight w:val="0"/>
      <w:marTop w:val="0"/>
      <w:marBottom w:val="0"/>
      <w:divBdr>
        <w:top w:val="none" w:sz="0" w:space="0" w:color="auto"/>
        <w:left w:val="none" w:sz="0" w:space="0" w:color="auto"/>
        <w:bottom w:val="none" w:sz="0" w:space="0" w:color="auto"/>
        <w:right w:val="none" w:sz="0" w:space="0" w:color="auto"/>
      </w:divBdr>
    </w:div>
    <w:div w:id="496726588">
      <w:bodyDiv w:val="1"/>
      <w:marLeft w:val="0"/>
      <w:marRight w:val="0"/>
      <w:marTop w:val="0"/>
      <w:marBottom w:val="0"/>
      <w:divBdr>
        <w:top w:val="none" w:sz="0" w:space="0" w:color="auto"/>
        <w:left w:val="none" w:sz="0" w:space="0" w:color="auto"/>
        <w:bottom w:val="none" w:sz="0" w:space="0" w:color="auto"/>
        <w:right w:val="none" w:sz="0" w:space="0" w:color="auto"/>
      </w:divBdr>
    </w:div>
    <w:div w:id="499465127">
      <w:bodyDiv w:val="1"/>
      <w:marLeft w:val="0"/>
      <w:marRight w:val="0"/>
      <w:marTop w:val="0"/>
      <w:marBottom w:val="0"/>
      <w:divBdr>
        <w:top w:val="none" w:sz="0" w:space="0" w:color="auto"/>
        <w:left w:val="none" w:sz="0" w:space="0" w:color="auto"/>
        <w:bottom w:val="none" w:sz="0" w:space="0" w:color="auto"/>
        <w:right w:val="none" w:sz="0" w:space="0" w:color="auto"/>
      </w:divBdr>
    </w:div>
    <w:div w:id="501622661">
      <w:bodyDiv w:val="1"/>
      <w:marLeft w:val="0"/>
      <w:marRight w:val="0"/>
      <w:marTop w:val="0"/>
      <w:marBottom w:val="0"/>
      <w:divBdr>
        <w:top w:val="none" w:sz="0" w:space="0" w:color="auto"/>
        <w:left w:val="none" w:sz="0" w:space="0" w:color="auto"/>
        <w:bottom w:val="none" w:sz="0" w:space="0" w:color="auto"/>
        <w:right w:val="none" w:sz="0" w:space="0" w:color="auto"/>
      </w:divBdr>
    </w:div>
    <w:div w:id="515000699">
      <w:bodyDiv w:val="1"/>
      <w:marLeft w:val="0"/>
      <w:marRight w:val="0"/>
      <w:marTop w:val="0"/>
      <w:marBottom w:val="0"/>
      <w:divBdr>
        <w:top w:val="none" w:sz="0" w:space="0" w:color="auto"/>
        <w:left w:val="none" w:sz="0" w:space="0" w:color="auto"/>
        <w:bottom w:val="none" w:sz="0" w:space="0" w:color="auto"/>
        <w:right w:val="none" w:sz="0" w:space="0" w:color="auto"/>
      </w:divBdr>
    </w:div>
    <w:div w:id="521170582">
      <w:bodyDiv w:val="1"/>
      <w:marLeft w:val="0"/>
      <w:marRight w:val="0"/>
      <w:marTop w:val="0"/>
      <w:marBottom w:val="0"/>
      <w:divBdr>
        <w:top w:val="none" w:sz="0" w:space="0" w:color="auto"/>
        <w:left w:val="none" w:sz="0" w:space="0" w:color="auto"/>
        <w:bottom w:val="none" w:sz="0" w:space="0" w:color="auto"/>
        <w:right w:val="none" w:sz="0" w:space="0" w:color="auto"/>
      </w:divBdr>
    </w:div>
    <w:div w:id="529685468">
      <w:bodyDiv w:val="1"/>
      <w:marLeft w:val="0"/>
      <w:marRight w:val="0"/>
      <w:marTop w:val="0"/>
      <w:marBottom w:val="0"/>
      <w:divBdr>
        <w:top w:val="none" w:sz="0" w:space="0" w:color="auto"/>
        <w:left w:val="none" w:sz="0" w:space="0" w:color="auto"/>
        <w:bottom w:val="none" w:sz="0" w:space="0" w:color="auto"/>
        <w:right w:val="none" w:sz="0" w:space="0" w:color="auto"/>
      </w:divBdr>
    </w:div>
    <w:div w:id="539783499">
      <w:bodyDiv w:val="1"/>
      <w:marLeft w:val="0"/>
      <w:marRight w:val="0"/>
      <w:marTop w:val="0"/>
      <w:marBottom w:val="0"/>
      <w:divBdr>
        <w:top w:val="none" w:sz="0" w:space="0" w:color="auto"/>
        <w:left w:val="none" w:sz="0" w:space="0" w:color="auto"/>
        <w:bottom w:val="none" w:sz="0" w:space="0" w:color="auto"/>
        <w:right w:val="none" w:sz="0" w:space="0" w:color="auto"/>
      </w:divBdr>
    </w:div>
    <w:div w:id="545146596">
      <w:bodyDiv w:val="1"/>
      <w:marLeft w:val="0"/>
      <w:marRight w:val="0"/>
      <w:marTop w:val="0"/>
      <w:marBottom w:val="0"/>
      <w:divBdr>
        <w:top w:val="none" w:sz="0" w:space="0" w:color="auto"/>
        <w:left w:val="none" w:sz="0" w:space="0" w:color="auto"/>
        <w:bottom w:val="none" w:sz="0" w:space="0" w:color="auto"/>
        <w:right w:val="none" w:sz="0" w:space="0" w:color="auto"/>
      </w:divBdr>
    </w:div>
    <w:div w:id="545215211">
      <w:bodyDiv w:val="1"/>
      <w:marLeft w:val="0"/>
      <w:marRight w:val="0"/>
      <w:marTop w:val="0"/>
      <w:marBottom w:val="0"/>
      <w:divBdr>
        <w:top w:val="none" w:sz="0" w:space="0" w:color="auto"/>
        <w:left w:val="none" w:sz="0" w:space="0" w:color="auto"/>
        <w:bottom w:val="none" w:sz="0" w:space="0" w:color="auto"/>
        <w:right w:val="none" w:sz="0" w:space="0" w:color="auto"/>
      </w:divBdr>
    </w:div>
    <w:div w:id="547186728">
      <w:bodyDiv w:val="1"/>
      <w:marLeft w:val="0"/>
      <w:marRight w:val="0"/>
      <w:marTop w:val="0"/>
      <w:marBottom w:val="0"/>
      <w:divBdr>
        <w:top w:val="none" w:sz="0" w:space="0" w:color="auto"/>
        <w:left w:val="none" w:sz="0" w:space="0" w:color="auto"/>
        <w:bottom w:val="none" w:sz="0" w:space="0" w:color="auto"/>
        <w:right w:val="none" w:sz="0" w:space="0" w:color="auto"/>
      </w:divBdr>
    </w:div>
    <w:div w:id="551772998">
      <w:bodyDiv w:val="1"/>
      <w:marLeft w:val="0"/>
      <w:marRight w:val="0"/>
      <w:marTop w:val="0"/>
      <w:marBottom w:val="0"/>
      <w:divBdr>
        <w:top w:val="none" w:sz="0" w:space="0" w:color="auto"/>
        <w:left w:val="none" w:sz="0" w:space="0" w:color="auto"/>
        <w:bottom w:val="none" w:sz="0" w:space="0" w:color="auto"/>
        <w:right w:val="none" w:sz="0" w:space="0" w:color="auto"/>
      </w:divBdr>
    </w:div>
    <w:div w:id="560138237">
      <w:bodyDiv w:val="1"/>
      <w:marLeft w:val="0"/>
      <w:marRight w:val="0"/>
      <w:marTop w:val="0"/>
      <w:marBottom w:val="0"/>
      <w:divBdr>
        <w:top w:val="none" w:sz="0" w:space="0" w:color="auto"/>
        <w:left w:val="none" w:sz="0" w:space="0" w:color="auto"/>
        <w:bottom w:val="none" w:sz="0" w:space="0" w:color="auto"/>
        <w:right w:val="none" w:sz="0" w:space="0" w:color="auto"/>
      </w:divBdr>
    </w:div>
    <w:div w:id="565342753">
      <w:bodyDiv w:val="1"/>
      <w:marLeft w:val="0"/>
      <w:marRight w:val="0"/>
      <w:marTop w:val="0"/>
      <w:marBottom w:val="0"/>
      <w:divBdr>
        <w:top w:val="none" w:sz="0" w:space="0" w:color="auto"/>
        <w:left w:val="none" w:sz="0" w:space="0" w:color="auto"/>
        <w:bottom w:val="none" w:sz="0" w:space="0" w:color="auto"/>
        <w:right w:val="none" w:sz="0" w:space="0" w:color="auto"/>
      </w:divBdr>
    </w:div>
    <w:div w:id="569928274">
      <w:bodyDiv w:val="1"/>
      <w:marLeft w:val="0"/>
      <w:marRight w:val="0"/>
      <w:marTop w:val="0"/>
      <w:marBottom w:val="0"/>
      <w:divBdr>
        <w:top w:val="none" w:sz="0" w:space="0" w:color="auto"/>
        <w:left w:val="none" w:sz="0" w:space="0" w:color="auto"/>
        <w:bottom w:val="none" w:sz="0" w:space="0" w:color="auto"/>
        <w:right w:val="none" w:sz="0" w:space="0" w:color="auto"/>
      </w:divBdr>
    </w:div>
    <w:div w:id="571701372">
      <w:bodyDiv w:val="1"/>
      <w:marLeft w:val="0"/>
      <w:marRight w:val="0"/>
      <w:marTop w:val="0"/>
      <w:marBottom w:val="0"/>
      <w:divBdr>
        <w:top w:val="none" w:sz="0" w:space="0" w:color="auto"/>
        <w:left w:val="none" w:sz="0" w:space="0" w:color="auto"/>
        <w:bottom w:val="none" w:sz="0" w:space="0" w:color="auto"/>
        <w:right w:val="none" w:sz="0" w:space="0" w:color="auto"/>
      </w:divBdr>
    </w:div>
    <w:div w:id="575865588">
      <w:bodyDiv w:val="1"/>
      <w:marLeft w:val="0"/>
      <w:marRight w:val="0"/>
      <w:marTop w:val="0"/>
      <w:marBottom w:val="0"/>
      <w:divBdr>
        <w:top w:val="none" w:sz="0" w:space="0" w:color="auto"/>
        <w:left w:val="none" w:sz="0" w:space="0" w:color="auto"/>
        <w:bottom w:val="none" w:sz="0" w:space="0" w:color="auto"/>
        <w:right w:val="none" w:sz="0" w:space="0" w:color="auto"/>
      </w:divBdr>
    </w:div>
    <w:div w:id="578103915">
      <w:bodyDiv w:val="1"/>
      <w:marLeft w:val="0"/>
      <w:marRight w:val="0"/>
      <w:marTop w:val="0"/>
      <w:marBottom w:val="0"/>
      <w:divBdr>
        <w:top w:val="none" w:sz="0" w:space="0" w:color="auto"/>
        <w:left w:val="none" w:sz="0" w:space="0" w:color="auto"/>
        <w:bottom w:val="none" w:sz="0" w:space="0" w:color="auto"/>
        <w:right w:val="none" w:sz="0" w:space="0" w:color="auto"/>
      </w:divBdr>
    </w:div>
    <w:div w:id="582104517">
      <w:bodyDiv w:val="1"/>
      <w:marLeft w:val="0"/>
      <w:marRight w:val="0"/>
      <w:marTop w:val="0"/>
      <w:marBottom w:val="0"/>
      <w:divBdr>
        <w:top w:val="none" w:sz="0" w:space="0" w:color="auto"/>
        <w:left w:val="none" w:sz="0" w:space="0" w:color="auto"/>
        <w:bottom w:val="none" w:sz="0" w:space="0" w:color="auto"/>
        <w:right w:val="none" w:sz="0" w:space="0" w:color="auto"/>
      </w:divBdr>
    </w:div>
    <w:div w:id="586694058">
      <w:bodyDiv w:val="1"/>
      <w:marLeft w:val="0"/>
      <w:marRight w:val="0"/>
      <w:marTop w:val="0"/>
      <w:marBottom w:val="0"/>
      <w:divBdr>
        <w:top w:val="none" w:sz="0" w:space="0" w:color="auto"/>
        <w:left w:val="none" w:sz="0" w:space="0" w:color="auto"/>
        <w:bottom w:val="none" w:sz="0" w:space="0" w:color="auto"/>
        <w:right w:val="none" w:sz="0" w:space="0" w:color="auto"/>
      </w:divBdr>
    </w:div>
    <w:div w:id="608507749">
      <w:bodyDiv w:val="1"/>
      <w:marLeft w:val="0"/>
      <w:marRight w:val="0"/>
      <w:marTop w:val="0"/>
      <w:marBottom w:val="0"/>
      <w:divBdr>
        <w:top w:val="none" w:sz="0" w:space="0" w:color="auto"/>
        <w:left w:val="none" w:sz="0" w:space="0" w:color="auto"/>
        <w:bottom w:val="none" w:sz="0" w:space="0" w:color="auto"/>
        <w:right w:val="none" w:sz="0" w:space="0" w:color="auto"/>
      </w:divBdr>
    </w:div>
    <w:div w:id="613564521">
      <w:bodyDiv w:val="1"/>
      <w:marLeft w:val="0"/>
      <w:marRight w:val="0"/>
      <w:marTop w:val="0"/>
      <w:marBottom w:val="0"/>
      <w:divBdr>
        <w:top w:val="none" w:sz="0" w:space="0" w:color="auto"/>
        <w:left w:val="none" w:sz="0" w:space="0" w:color="auto"/>
        <w:bottom w:val="none" w:sz="0" w:space="0" w:color="auto"/>
        <w:right w:val="none" w:sz="0" w:space="0" w:color="auto"/>
      </w:divBdr>
    </w:div>
    <w:div w:id="620453468">
      <w:bodyDiv w:val="1"/>
      <w:marLeft w:val="0"/>
      <w:marRight w:val="0"/>
      <w:marTop w:val="0"/>
      <w:marBottom w:val="0"/>
      <w:divBdr>
        <w:top w:val="none" w:sz="0" w:space="0" w:color="auto"/>
        <w:left w:val="none" w:sz="0" w:space="0" w:color="auto"/>
        <w:bottom w:val="none" w:sz="0" w:space="0" w:color="auto"/>
        <w:right w:val="none" w:sz="0" w:space="0" w:color="auto"/>
      </w:divBdr>
    </w:div>
    <w:div w:id="623539742">
      <w:bodyDiv w:val="1"/>
      <w:marLeft w:val="0"/>
      <w:marRight w:val="0"/>
      <w:marTop w:val="0"/>
      <w:marBottom w:val="0"/>
      <w:divBdr>
        <w:top w:val="none" w:sz="0" w:space="0" w:color="auto"/>
        <w:left w:val="none" w:sz="0" w:space="0" w:color="auto"/>
        <w:bottom w:val="none" w:sz="0" w:space="0" w:color="auto"/>
        <w:right w:val="none" w:sz="0" w:space="0" w:color="auto"/>
      </w:divBdr>
    </w:div>
    <w:div w:id="623585997">
      <w:bodyDiv w:val="1"/>
      <w:marLeft w:val="0"/>
      <w:marRight w:val="0"/>
      <w:marTop w:val="0"/>
      <w:marBottom w:val="0"/>
      <w:divBdr>
        <w:top w:val="none" w:sz="0" w:space="0" w:color="auto"/>
        <w:left w:val="none" w:sz="0" w:space="0" w:color="auto"/>
        <w:bottom w:val="none" w:sz="0" w:space="0" w:color="auto"/>
        <w:right w:val="none" w:sz="0" w:space="0" w:color="auto"/>
      </w:divBdr>
    </w:div>
    <w:div w:id="625044876">
      <w:bodyDiv w:val="1"/>
      <w:marLeft w:val="0"/>
      <w:marRight w:val="0"/>
      <w:marTop w:val="0"/>
      <w:marBottom w:val="0"/>
      <w:divBdr>
        <w:top w:val="none" w:sz="0" w:space="0" w:color="auto"/>
        <w:left w:val="none" w:sz="0" w:space="0" w:color="auto"/>
        <w:bottom w:val="none" w:sz="0" w:space="0" w:color="auto"/>
        <w:right w:val="none" w:sz="0" w:space="0" w:color="auto"/>
      </w:divBdr>
    </w:div>
    <w:div w:id="630751146">
      <w:bodyDiv w:val="1"/>
      <w:marLeft w:val="0"/>
      <w:marRight w:val="0"/>
      <w:marTop w:val="0"/>
      <w:marBottom w:val="0"/>
      <w:divBdr>
        <w:top w:val="none" w:sz="0" w:space="0" w:color="auto"/>
        <w:left w:val="none" w:sz="0" w:space="0" w:color="auto"/>
        <w:bottom w:val="none" w:sz="0" w:space="0" w:color="auto"/>
        <w:right w:val="none" w:sz="0" w:space="0" w:color="auto"/>
      </w:divBdr>
    </w:div>
    <w:div w:id="630944819">
      <w:bodyDiv w:val="1"/>
      <w:marLeft w:val="0"/>
      <w:marRight w:val="0"/>
      <w:marTop w:val="0"/>
      <w:marBottom w:val="0"/>
      <w:divBdr>
        <w:top w:val="none" w:sz="0" w:space="0" w:color="auto"/>
        <w:left w:val="none" w:sz="0" w:space="0" w:color="auto"/>
        <w:bottom w:val="none" w:sz="0" w:space="0" w:color="auto"/>
        <w:right w:val="none" w:sz="0" w:space="0" w:color="auto"/>
      </w:divBdr>
    </w:div>
    <w:div w:id="632054350">
      <w:bodyDiv w:val="1"/>
      <w:marLeft w:val="0"/>
      <w:marRight w:val="0"/>
      <w:marTop w:val="0"/>
      <w:marBottom w:val="0"/>
      <w:divBdr>
        <w:top w:val="none" w:sz="0" w:space="0" w:color="auto"/>
        <w:left w:val="none" w:sz="0" w:space="0" w:color="auto"/>
        <w:bottom w:val="none" w:sz="0" w:space="0" w:color="auto"/>
        <w:right w:val="none" w:sz="0" w:space="0" w:color="auto"/>
      </w:divBdr>
    </w:div>
    <w:div w:id="635184971">
      <w:bodyDiv w:val="1"/>
      <w:marLeft w:val="0"/>
      <w:marRight w:val="0"/>
      <w:marTop w:val="0"/>
      <w:marBottom w:val="0"/>
      <w:divBdr>
        <w:top w:val="none" w:sz="0" w:space="0" w:color="auto"/>
        <w:left w:val="none" w:sz="0" w:space="0" w:color="auto"/>
        <w:bottom w:val="none" w:sz="0" w:space="0" w:color="auto"/>
        <w:right w:val="none" w:sz="0" w:space="0" w:color="auto"/>
      </w:divBdr>
    </w:div>
    <w:div w:id="649096528">
      <w:bodyDiv w:val="1"/>
      <w:marLeft w:val="0"/>
      <w:marRight w:val="0"/>
      <w:marTop w:val="0"/>
      <w:marBottom w:val="0"/>
      <w:divBdr>
        <w:top w:val="none" w:sz="0" w:space="0" w:color="auto"/>
        <w:left w:val="none" w:sz="0" w:space="0" w:color="auto"/>
        <w:bottom w:val="none" w:sz="0" w:space="0" w:color="auto"/>
        <w:right w:val="none" w:sz="0" w:space="0" w:color="auto"/>
      </w:divBdr>
    </w:div>
    <w:div w:id="654728049">
      <w:bodyDiv w:val="1"/>
      <w:marLeft w:val="0"/>
      <w:marRight w:val="0"/>
      <w:marTop w:val="0"/>
      <w:marBottom w:val="0"/>
      <w:divBdr>
        <w:top w:val="none" w:sz="0" w:space="0" w:color="auto"/>
        <w:left w:val="none" w:sz="0" w:space="0" w:color="auto"/>
        <w:bottom w:val="none" w:sz="0" w:space="0" w:color="auto"/>
        <w:right w:val="none" w:sz="0" w:space="0" w:color="auto"/>
      </w:divBdr>
    </w:div>
    <w:div w:id="655574806">
      <w:bodyDiv w:val="1"/>
      <w:marLeft w:val="0"/>
      <w:marRight w:val="0"/>
      <w:marTop w:val="0"/>
      <w:marBottom w:val="0"/>
      <w:divBdr>
        <w:top w:val="none" w:sz="0" w:space="0" w:color="auto"/>
        <w:left w:val="none" w:sz="0" w:space="0" w:color="auto"/>
        <w:bottom w:val="none" w:sz="0" w:space="0" w:color="auto"/>
        <w:right w:val="none" w:sz="0" w:space="0" w:color="auto"/>
      </w:divBdr>
    </w:div>
    <w:div w:id="664554230">
      <w:bodyDiv w:val="1"/>
      <w:marLeft w:val="0"/>
      <w:marRight w:val="0"/>
      <w:marTop w:val="0"/>
      <w:marBottom w:val="0"/>
      <w:divBdr>
        <w:top w:val="none" w:sz="0" w:space="0" w:color="auto"/>
        <w:left w:val="none" w:sz="0" w:space="0" w:color="auto"/>
        <w:bottom w:val="none" w:sz="0" w:space="0" w:color="auto"/>
        <w:right w:val="none" w:sz="0" w:space="0" w:color="auto"/>
      </w:divBdr>
    </w:div>
    <w:div w:id="673073878">
      <w:bodyDiv w:val="1"/>
      <w:marLeft w:val="0"/>
      <w:marRight w:val="0"/>
      <w:marTop w:val="0"/>
      <w:marBottom w:val="0"/>
      <w:divBdr>
        <w:top w:val="none" w:sz="0" w:space="0" w:color="auto"/>
        <w:left w:val="none" w:sz="0" w:space="0" w:color="auto"/>
        <w:bottom w:val="none" w:sz="0" w:space="0" w:color="auto"/>
        <w:right w:val="none" w:sz="0" w:space="0" w:color="auto"/>
      </w:divBdr>
    </w:div>
    <w:div w:id="681706059">
      <w:bodyDiv w:val="1"/>
      <w:marLeft w:val="0"/>
      <w:marRight w:val="0"/>
      <w:marTop w:val="0"/>
      <w:marBottom w:val="0"/>
      <w:divBdr>
        <w:top w:val="none" w:sz="0" w:space="0" w:color="auto"/>
        <w:left w:val="none" w:sz="0" w:space="0" w:color="auto"/>
        <w:bottom w:val="none" w:sz="0" w:space="0" w:color="auto"/>
        <w:right w:val="none" w:sz="0" w:space="0" w:color="auto"/>
      </w:divBdr>
    </w:div>
    <w:div w:id="689793386">
      <w:bodyDiv w:val="1"/>
      <w:marLeft w:val="0"/>
      <w:marRight w:val="0"/>
      <w:marTop w:val="0"/>
      <w:marBottom w:val="0"/>
      <w:divBdr>
        <w:top w:val="none" w:sz="0" w:space="0" w:color="auto"/>
        <w:left w:val="none" w:sz="0" w:space="0" w:color="auto"/>
        <w:bottom w:val="none" w:sz="0" w:space="0" w:color="auto"/>
        <w:right w:val="none" w:sz="0" w:space="0" w:color="auto"/>
      </w:divBdr>
    </w:div>
    <w:div w:id="696934423">
      <w:bodyDiv w:val="1"/>
      <w:marLeft w:val="0"/>
      <w:marRight w:val="0"/>
      <w:marTop w:val="0"/>
      <w:marBottom w:val="0"/>
      <w:divBdr>
        <w:top w:val="none" w:sz="0" w:space="0" w:color="auto"/>
        <w:left w:val="none" w:sz="0" w:space="0" w:color="auto"/>
        <w:bottom w:val="none" w:sz="0" w:space="0" w:color="auto"/>
        <w:right w:val="none" w:sz="0" w:space="0" w:color="auto"/>
      </w:divBdr>
    </w:div>
    <w:div w:id="709306102">
      <w:bodyDiv w:val="1"/>
      <w:marLeft w:val="0"/>
      <w:marRight w:val="0"/>
      <w:marTop w:val="0"/>
      <w:marBottom w:val="0"/>
      <w:divBdr>
        <w:top w:val="none" w:sz="0" w:space="0" w:color="auto"/>
        <w:left w:val="none" w:sz="0" w:space="0" w:color="auto"/>
        <w:bottom w:val="none" w:sz="0" w:space="0" w:color="auto"/>
        <w:right w:val="none" w:sz="0" w:space="0" w:color="auto"/>
      </w:divBdr>
    </w:div>
    <w:div w:id="715081732">
      <w:bodyDiv w:val="1"/>
      <w:marLeft w:val="0"/>
      <w:marRight w:val="0"/>
      <w:marTop w:val="0"/>
      <w:marBottom w:val="0"/>
      <w:divBdr>
        <w:top w:val="none" w:sz="0" w:space="0" w:color="auto"/>
        <w:left w:val="none" w:sz="0" w:space="0" w:color="auto"/>
        <w:bottom w:val="none" w:sz="0" w:space="0" w:color="auto"/>
        <w:right w:val="none" w:sz="0" w:space="0" w:color="auto"/>
      </w:divBdr>
    </w:div>
    <w:div w:id="716970070">
      <w:bodyDiv w:val="1"/>
      <w:marLeft w:val="0"/>
      <w:marRight w:val="0"/>
      <w:marTop w:val="0"/>
      <w:marBottom w:val="0"/>
      <w:divBdr>
        <w:top w:val="none" w:sz="0" w:space="0" w:color="auto"/>
        <w:left w:val="none" w:sz="0" w:space="0" w:color="auto"/>
        <w:bottom w:val="none" w:sz="0" w:space="0" w:color="auto"/>
        <w:right w:val="none" w:sz="0" w:space="0" w:color="auto"/>
      </w:divBdr>
    </w:div>
    <w:div w:id="722486322">
      <w:bodyDiv w:val="1"/>
      <w:marLeft w:val="0"/>
      <w:marRight w:val="0"/>
      <w:marTop w:val="0"/>
      <w:marBottom w:val="0"/>
      <w:divBdr>
        <w:top w:val="none" w:sz="0" w:space="0" w:color="auto"/>
        <w:left w:val="none" w:sz="0" w:space="0" w:color="auto"/>
        <w:bottom w:val="none" w:sz="0" w:space="0" w:color="auto"/>
        <w:right w:val="none" w:sz="0" w:space="0" w:color="auto"/>
      </w:divBdr>
    </w:div>
    <w:div w:id="725760934">
      <w:bodyDiv w:val="1"/>
      <w:marLeft w:val="0"/>
      <w:marRight w:val="0"/>
      <w:marTop w:val="0"/>
      <w:marBottom w:val="0"/>
      <w:divBdr>
        <w:top w:val="none" w:sz="0" w:space="0" w:color="auto"/>
        <w:left w:val="none" w:sz="0" w:space="0" w:color="auto"/>
        <w:bottom w:val="none" w:sz="0" w:space="0" w:color="auto"/>
        <w:right w:val="none" w:sz="0" w:space="0" w:color="auto"/>
      </w:divBdr>
    </w:div>
    <w:div w:id="729035764">
      <w:bodyDiv w:val="1"/>
      <w:marLeft w:val="0"/>
      <w:marRight w:val="0"/>
      <w:marTop w:val="0"/>
      <w:marBottom w:val="0"/>
      <w:divBdr>
        <w:top w:val="none" w:sz="0" w:space="0" w:color="auto"/>
        <w:left w:val="none" w:sz="0" w:space="0" w:color="auto"/>
        <w:bottom w:val="none" w:sz="0" w:space="0" w:color="auto"/>
        <w:right w:val="none" w:sz="0" w:space="0" w:color="auto"/>
      </w:divBdr>
    </w:div>
    <w:div w:id="734010145">
      <w:bodyDiv w:val="1"/>
      <w:marLeft w:val="0"/>
      <w:marRight w:val="0"/>
      <w:marTop w:val="0"/>
      <w:marBottom w:val="0"/>
      <w:divBdr>
        <w:top w:val="none" w:sz="0" w:space="0" w:color="auto"/>
        <w:left w:val="none" w:sz="0" w:space="0" w:color="auto"/>
        <w:bottom w:val="none" w:sz="0" w:space="0" w:color="auto"/>
        <w:right w:val="none" w:sz="0" w:space="0" w:color="auto"/>
      </w:divBdr>
    </w:div>
    <w:div w:id="736585860">
      <w:bodyDiv w:val="1"/>
      <w:marLeft w:val="0"/>
      <w:marRight w:val="0"/>
      <w:marTop w:val="0"/>
      <w:marBottom w:val="0"/>
      <w:divBdr>
        <w:top w:val="none" w:sz="0" w:space="0" w:color="auto"/>
        <w:left w:val="none" w:sz="0" w:space="0" w:color="auto"/>
        <w:bottom w:val="none" w:sz="0" w:space="0" w:color="auto"/>
        <w:right w:val="none" w:sz="0" w:space="0" w:color="auto"/>
      </w:divBdr>
    </w:div>
    <w:div w:id="744255686">
      <w:bodyDiv w:val="1"/>
      <w:marLeft w:val="0"/>
      <w:marRight w:val="0"/>
      <w:marTop w:val="0"/>
      <w:marBottom w:val="0"/>
      <w:divBdr>
        <w:top w:val="none" w:sz="0" w:space="0" w:color="auto"/>
        <w:left w:val="none" w:sz="0" w:space="0" w:color="auto"/>
        <w:bottom w:val="none" w:sz="0" w:space="0" w:color="auto"/>
        <w:right w:val="none" w:sz="0" w:space="0" w:color="auto"/>
      </w:divBdr>
    </w:div>
    <w:div w:id="749888704">
      <w:bodyDiv w:val="1"/>
      <w:marLeft w:val="0"/>
      <w:marRight w:val="0"/>
      <w:marTop w:val="0"/>
      <w:marBottom w:val="0"/>
      <w:divBdr>
        <w:top w:val="none" w:sz="0" w:space="0" w:color="auto"/>
        <w:left w:val="none" w:sz="0" w:space="0" w:color="auto"/>
        <w:bottom w:val="none" w:sz="0" w:space="0" w:color="auto"/>
        <w:right w:val="none" w:sz="0" w:space="0" w:color="auto"/>
      </w:divBdr>
    </w:div>
    <w:div w:id="751700303">
      <w:bodyDiv w:val="1"/>
      <w:marLeft w:val="0"/>
      <w:marRight w:val="0"/>
      <w:marTop w:val="0"/>
      <w:marBottom w:val="0"/>
      <w:divBdr>
        <w:top w:val="none" w:sz="0" w:space="0" w:color="auto"/>
        <w:left w:val="none" w:sz="0" w:space="0" w:color="auto"/>
        <w:bottom w:val="none" w:sz="0" w:space="0" w:color="auto"/>
        <w:right w:val="none" w:sz="0" w:space="0" w:color="auto"/>
      </w:divBdr>
    </w:div>
    <w:div w:id="752698624">
      <w:bodyDiv w:val="1"/>
      <w:marLeft w:val="0"/>
      <w:marRight w:val="0"/>
      <w:marTop w:val="0"/>
      <w:marBottom w:val="0"/>
      <w:divBdr>
        <w:top w:val="none" w:sz="0" w:space="0" w:color="auto"/>
        <w:left w:val="none" w:sz="0" w:space="0" w:color="auto"/>
        <w:bottom w:val="none" w:sz="0" w:space="0" w:color="auto"/>
        <w:right w:val="none" w:sz="0" w:space="0" w:color="auto"/>
      </w:divBdr>
    </w:div>
    <w:div w:id="764346866">
      <w:bodyDiv w:val="1"/>
      <w:marLeft w:val="0"/>
      <w:marRight w:val="0"/>
      <w:marTop w:val="0"/>
      <w:marBottom w:val="0"/>
      <w:divBdr>
        <w:top w:val="none" w:sz="0" w:space="0" w:color="auto"/>
        <w:left w:val="none" w:sz="0" w:space="0" w:color="auto"/>
        <w:bottom w:val="none" w:sz="0" w:space="0" w:color="auto"/>
        <w:right w:val="none" w:sz="0" w:space="0" w:color="auto"/>
      </w:divBdr>
    </w:div>
    <w:div w:id="773591550">
      <w:bodyDiv w:val="1"/>
      <w:marLeft w:val="0"/>
      <w:marRight w:val="0"/>
      <w:marTop w:val="0"/>
      <w:marBottom w:val="0"/>
      <w:divBdr>
        <w:top w:val="none" w:sz="0" w:space="0" w:color="auto"/>
        <w:left w:val="none" w:sz="0" w:space="0" w:color="auto"/>
        <w:bottom w:val="none" w:sz="0" w:space="0" w:color="auto"/>
        <w:right w:val="none" w:sz="0" w:space="0" w:color="auto"/>
      </w:divBdr>
    </w:div>
    <w:div w:id="777024208">
      <w:bodyDiv w:val="1"/>
      <w:marLeft w:val="0"/>
      <w:marRight w:val="0"/>
      <w:marTop w:val="0"/>
      <w:marBottom w:val="0"/>
      <w:divBdr>
        <w:top w:val="none" w:sz="0" w:space="0" w:color="auto"/>
        <w:left w:val="none" w:sz="0" w:space="0" w:color="auto"/>
        <w:bottom w:val="none" w:sz="0" w:space="0" w:color="auto"/>
        <w:right w:val="none" w:sz="0" w:space="0" w:color="auto"/>
      </w:divBdr>
    </w:div>
    <w:div w:id="780494776">
      <w:bodyDiv w:val="1"/>
      <w:marLeft w:val="0"/>
      <w:marRight w:val="0"/>
      <w:marTop w:val="0"/>
      <w:marBottom w:val="0"/>
      <w:divBdr>
        <w:top w:val="none" w:sz="0" w:space="0" w:color="auto"/>
        <w:left w:val="none" w:sz="0" w:space="0" w:color="auto"/>
        <w:bottom w:val="none" w:sz="0" w:space="0" w:color="auto"/>
        <w:right w:val="none" w:sz="0" w:space="0" w:color="auto"/>
      </w:divBdr>
    </w:div>
    <w:div w:id="782698953">
      <w:bodyDiv w:val="1"/>
      <w:marLeft w:val="0"/>
      <w:marRight w:val="0"/>
      <w:marTop w:val="0"/>
      <w:marBottom w:val="0"/>
      <w:divBdr>
        <w:top w:val="none" w:sz="0" w:space="0" w:color="auto"/>
        <w:left w:val="none" w:sz="0" w:space="0" w:color="auto"/>
        <w:bottom w:val="none" w:sz="0" w:space="0" w:color="auto"/>
        <w:right w:val="none" w:sz="0" w:space="0" w:color="auto"/>
      </w:divBdr>
    </w:div>
    <w:div w:id="783693991">
      <w:bodyDiv w:val="1"/>
      <w:marLeft w:val="0"/>
      <w:marRight w:val="0"/>
      <w:marTop w:val="0"/>
      <w:marBottom w:val="0"/>
      <w:divBdr>
        <w:top w:val="none" w:sz="0" w:space="0" w:color="auto"/>
        <w:left w:val="none" w:sz="0" w:space="0" w:color="auto"/>
        <w:bottom w:val="none" w:sz="0" w:space="0" w:color="auto"/>
        <w:right w:val="none" w:sz="0" w:space="0" w:color="auto"/>
      </w:divBdr>
    </w:div>
    <w:div w:id="789712086">
      <w:bodyDiv w:val="1"/>
      <w:marLeft w:val="0"/>
      <w:marRight w:val="0"/>
      <w:marTop w:val="0"/>
      <w:marBottom w:val="0"/>
      <w:divBdr>
        <w:top w:val="none" w:sz="0" w:space="0" w:color="auto"/>
        <w:left w:val="none" w:sz="0" w:space="0" w:color="auto"/>
        <w:bottom w:val="none" w:sz="0" w:space="0" w:color="auto"/>
        <w:right w:val="none" w:sz="0" w:space="0" w:color="auto"/>
      </w:divBdr>
    </w:div>
    <w:div w:id="789738624">
      <w:bodyDiv w:val="1"/>
      <w:marLeft w:val="0"/>
      <w:marRight w:val="0"/>
      <w:marTop w:val="0"/>
      <w:marBottom w:val="0"/>
      <w:divBdr>
        <w:top w:val="none" w:sz="0" w:space="0" w:color="auto"/>
        <w:left w:val="none" w:sz="0" w:space="0" w:color="auto"/>
        <w:bottom w:val="none" w:sz="0" w:space="0" w:color="auto"/>
        <w:right w:val="none" w:sz="0" w:space="0" w:color="auto"/>
      </w:divBdr>
    </w:div>
    <w:div w:id="796996020">
      <w:bodyDiv w:val="1"/>
      <w:marLeft w:val="0"/>
      <w:marRight w:val="0"/>
      <w:marTop w:val="0"/>
      <w:marBottom w:val="0"/>
      <w:divBdr>
        <w:top w:val="none" w:sz="0" w:space="0" w:color="auto"/>
        <w:left w:val="none" w:sz="0" w:space="0" w:color="auto"/>
        <w:bottom w:val="none" w:sz="0" w:space="0" w:color="auto"/>
        <w:right w:val="none" w:sz="0" w:space="0" w:color="auto"/>
      </w:divBdr>
    </w:div>
    <w:div w:id="801653104">
      <w:bodyDiv w:val="1"/>
      <w:marLeft w:val="0"/>
      <w:marRight w:val="0"/>
      <w:marTop w:val="0"/>
      <w:marBottom w:val="0"/>
      <w:divBdr>
        <w:top w:val="none" w:sz="0" w:space="0" w:color="auto"/>
        <w:left w:val="none" w:sz="0" w:space="0" w:color="auto"/>
        <w:bottom w:val="none" w:sz="0" w:space="0" w:color="auto"/>
        <w:right w:val="none" w:sz="0" w:space="0" w:color="auto"/>
      </w:divBdr>
    </w:div>
    <w:div w:id="802619434">
      <w:bodyDiv w:val="1"/>
      <w:marLeft w:val="0"/>
      <w:marRight w:val="0"/>
      <w:marTop w:val="0"/>
      <w:marBottom w:val="0"/>
      <w:divBdr>
        <w:top w:val="none" w:sz="0" w:space="0" w:color="auto"/>
        <w:left w:val="none" w:sz="0" w:space="0" w:color="auto"/>
        <w:bottom w:val="none" w:sz="0" w:space="0" w:color="auto"/>
        <w:right w:val="none" w:sz="0" w:space="0" w:color="auto"/>
      </w:divBdr>
    </w:div>
    <w:div w:id="808013817">
      <w:bodyDiv w:val="1"/>
      <w:marLeft w:val="0"/>
      <w:marRight w:val="0"/>
      <w:marTop w:val="0"/>
      <w:marBottom w:val="0"/>
      <w:divBdr>
        <w:top w:val="none" w:sz="0" w:space="0" w:color="auto"/>
        <w:left w:val="none" w:sz="0" w:space="0" w:color="auto"/>
        <w:bottom w:val="none" w:sz="0" w:space="0" w:color="auto"/>
        <w:right w:val="none" w:sz="0" w:space="0" w:color="auto"/>
      </w:divBdr>
    </w:div>
    <w:div w:id="813524599">
      <w:bodyDiv w:val="1"/>
      <w:marLeft w:val="0"/>
      <w:marRight w:val="0"/>
      <w:marTop w:val="0"/>
      <w:marBottom w:val="0"/>
      <w:divBdr>
        <w:top w:val="none" w:sz="0" w:space="0" w:color="auto"/>
        <w:left w:val="none" w:sz="0" w:space="0" w:color="auto"/>
        <w:bottom w:val="none" w:sz="0" w:space="0" w:color="auto"/>
        <w:right w:val="none" w:sz="0" w:space="0" w:color="auto"/>
      </w:divBdr>
    </w:div>
    <w:div w:id="816916076">
      <w:bodyDiv w:val="1"/>
      <w:marLeft w:val="0"/>
      <w:marRight w:val="0"/>
      <w:marTop w:val="0"/>
      <w:marBottom w:val="0"/>
      <w:divBdr>
        <w:top w:val="none" w:sz="0" w:space="0" w:color="auto"/>
        <w:left w:val="none" w:sz="0" w:space="0" w:color="auto"/>
        <w:bottom w:val="none" w:sz="0" w:space="0" w:color="auto"/>
        <w:right w:val="none" w:sz="0" w:space="0" w:color="auto"/>
      </w:divBdr>
    </w:div>
    <w:div w:id="820198130">
      <w:bodyDiv w:val="1"/>
      <w:marLeft w:val="0"/>
      <w:marRight w:val="0"/>
      <w:marTop w:val="0"/>
      <w:marBottom w:val="0"/>
      <w:divBdr>
        <w:top w:val="none" w:sz="0" w:space="0" w:color="auto"/>
        <w:left w:val="none" w:sz="0" w:space="0" w:color="auto"/>
        <w:bottom w:val="none" w:sz="0" w:space="0" w:color="auto"/>
        <w:right w:val="none" w:sz="0" w:space="0" w:color="auto"/>
      </w:divBdr>
    </w:div>
    <w:div w:id="824857943">
      <w:bodyDiv w:val="1"/>
      <w:marLeft w:val="0"/>
      <w:marRight w:val="0"/>
      <w:marTop w:val="0"/>
      <w:marBottom w:val="0"/>
      <w:divBdr>
        <w:top w:val="none" w:sz="0" w:space="0" w:color="auto"/>
        <w:left w:val="none" w:sz="0" w:space="0" w:color="auto"/>
        <w:bottom w:val="none" w:sz="0" w:space="0" w:color="auto"/>
        <w:right w:val="none" w:sz="0" w:space="0" w:color="auto"/>
      </w:divBdr>
    </w:div>
    <w:div w:id="825515777">
      <w:bodyDiv w:val="1"/>
      <w:marLeft w:val="0"/>
      <w:marRight w:val="0"/>
      <w:marTop w:val="0"/>
      <w:marBottom w:val="0"/>
      <w:divBdr>
        <w:top w:val="none" w:sz="0" w:space="0" w:color="auto"/>
        <w:left w:val="none" w:sz="0" w:space="0" w:color="auto"/>
        <w:bottom w:val="none" w:sz="0" w:space="0" w:color="auto"/>
        <w:right w:val="none" w:sz="0" w:space="0" w:color="auto"/>
      </w:divBdr>
    </w:div>
    <w:div w:id="836337533">
      <w:bodyDiv w:val="1"/>
      <w:marLeft w:val="0"/>
      <w:marRight w:val="0"/>
      <w:marTop w:val="0"/>
      <w:marBottom w:val="0"/>
      <w:divBdr>
        <w:top w:val="none" w:sz="0" w:space="0" w:color="auto"/>
        <w:left w:val="none" w:sz="0" w:space="0" w:color="auto"/>
        <w:bottom w:val="none" w:sz="0" w:space="0" w:color="auto"/>
        <w:right w:val="none" w:sz="0" w:space="0" w:color="auto"/>
      </w:divBdr>
    </w:div>
    <w:div w:id="845367102">
      <w:bodyDiv w:val="1"/>
      <w:marLeft w:val="0"/>
      <w:marRight w:val="0"/>
      <w:marTop w:val="0"/>
      <w:marBottom w:val="0"/>
      <w:divBdr>
        <w:top w:val="none" w:sz="0" w:space="0" w:color="auto"/>
        <w:left w:val="none" w:sz="0" w:space="0" w:color="auto"/>
        <w:bottom w:val="none" w:sz="0" w:space="0" w:color="auto"/>
        <w:right w:val="none" w:sz="0" w:space="0" w:color="auto"/>
      </w:divBdr>
    </w:div>
    <w:div w:id="852916392">
      <w:bodyDiv w:val="1"/>
      <w:marLeft w:val="0"/>
      <w:marRight w:val="0"/>
      <w:marTop w:val="0"/>
      <w:marBottom w:val="0"/>
      <w:divBdr>
        <w:top w:val="none" w:sz="0" w:space="0" w:color="auto"/>
        <w:left w:val="none" w:sz="0" w:space="0" w:color="auto"/>
        <w:bottom w:val="none" w:sz="0" w:space="0" w:color="auto"/>
        <w:right w:val="none" w:sz="0" w:space="0" w:color="auto"/>
      </w:divBdr>
    </w:div>
    <w:div w:id="855533922">
      <w:bodyDiv w:val="1"/>
      <w:marLeft w:val="0"/>
      <w:marRight w:val="0"/>
      <w:marTop w:val="0"/>
      <w:marBottom w:val="0"/>
      <w:divBdr>
        <w:top w:val="none" w:sz="0" w:space="0" w:color="auto"/>
        <w:left w:val="none" w:sz="0" w:space="0" w:color="auto"/>
        <w:bottom w:val="none" w:sz="0" w:space="0" w:color="auto"/>
        <w:right w:val="none" w:sz="0" w:space="0" w:color="auto"/>
      </w:divBdr>
    </w:div>
    <w:div w:id="861819754">
      <w:bodyDiv w:val="1"/>
      <w:marLeft w:val="0"/>
      <w:marRight w:val="0"/>
      <w:marTop w:val="0"/>
      <w:marBottom w:val="0"/>
      <w:divBdr>
        <w:top w:val="none" w:sz="0" w:space="0" w:color="auto"/>
        <w:left w:val="none" w:sz="0" w:space="0" w:color="auto"/>
        <w:bottom w:val="none" w:sz="0" w:space="0" w:color="auto"/>
        <w:right w:val="none" w:sz="0" w:space="0" w:color="auto"/>
      </w:divBdr>
    </w:div>
    <w:div w:id="862015577">
      <w:bodyDiv w:val="1"/>
      <w:marLeft w:val="0"/>
      <w:marRight w:val="0"/>
      <w:marTop w:val="0"/>
      <w:marBottom w:val="0"/>
      <w:divBdr>
        <w:top w:val="none" w:sz="0" w:space="0" w:color="auto"/>
        <w:left w:val="none" w:sz="0" w:space="0" w:color="auto"/>
        <w:bottom w:val="none" w:sz="0" w:space="0" w:color="auto"/>
        <w:right w:val="none" w:sz="0" w:space="0" w:color="auto"/>
      </w:divBdr>
    </w:div>
    <w:div w:id="877161437">
      <w:bodyDiv w:val="1"/>
      <w:marLeft w:val="0"/>
      <w:marRight w:val="0"/>
      <w:marTop w:val="0"/>
      <w:marBottom w:val="0"/>
      <w:divBdr>
        <w:top w:val="none" w:sz="0" w:space="0" w:color="auto"/>
        <w:left w:val="none" w:sz="0" w:space="0" w:color="auto"/>
        <w:bottom w:val="none" w:sz="0" w:space="0" w:color="auto"/>
        <w:right w:val="none" w:sz="0" w:space="0" w:color="auto"/>
      </w:divBdr>
    </w:div>
    <w:div w:id="883102939">
      <w:bodyDiv w:val="1"/>
      <w:marLeft w:val="0"/>
      <w:marRight w:val="0"/>
      <w:marTop w:val="0"/>
      <w:marBottom w:val="0"/>
      <w:divBdr>
        <w:top w:val="none" w:sz="0" w:space="0" w:color="auto"/>
        <w:left w:val="none" w:sz="0" w:space="0" w:color="auto"/>
        <w:bottom w:val="none" w:sz="0" w:space="0" w:color="auto"/>
        <w:right w:val="none" w:sz="0" w:space="0" w:color="auto"/>
      </w:divBdr>
    </w:div>
    <w:div w:id="887108346">
      <w:bodyDiv w:val="1"/>
      <w:marLeft w:val="0"/>
      <w:marRight w:val="0"/>
      <w:marTop w:val="0"/>
      <w:marBottom w:val="0"/>
      <w:divBdr>
        <w:top w:val="none" w:sz="0" w:space="0" w:color="auto"/>
        <w:left w:val="none" w:sz="0" w:space="0" w:color="auto"/>
        <w:bottom w:val="none" w:sz="0" w:space="0" w:color="auto"/>
        <w:right w:val="none" w:sz="0" w:space="0" w:color="auto"/>
      </w:divBdr>
    </w:div>
    <w:div w:id="887180791">
      <w:bodyDiv w:val="1"/>
      <w:marLeft w:val="0"/>
      <w:marRight w:val="0"/>
      <w:marTop w:val="0"/>
      <w:marBottom w:val="0"/>
      <w:divBdr>
        <w:top w:val="none" w:sz="0" w:space="0" w:color="auto"/>
        <w:left w:val="none" w:sz="0" w:space="0" w:color="auto"/>
        <w:bottom w:val="none" w:sz="0" w:space="0" w:color="auto"/>
        <w:right w:val="none" w:sz="0" w:space="0" w:color="auto"/>
      </w:divBdr>
    </w:div>
    <w:div w:id="889536755">
      <w:bodyDiv w:val="1"/>
      <w:marLeft w:val="0"/>
      <w:marRight w:val="0"/>
      <w:marTop w:val="0"/>
      <w:marBottom w:val="0"/>
      <w:divBdr>
        <w:top w:val="none" w:sz="0" w:space="0" w:color="auto"/>
        <w:left w:val="none" w:sz="0" w:space="0" w:color="auto"/>
        <w:bottom w:val="none" w:sz="0" w:space="0" w:color="auto"/>
        <w:right w:val="none" w:sz="0" w:space="0" w:color="auto"/>
      </w:divBdr>
    </w:div>
    <w:div w:id="891620539">
      <w:bodyDiv w:val="1"/>
      <w:marLeft w:val="0"/>
      <w:marRight w:val="0"/>
      <w:marTop w:val="0"/>
      <w:marBottom w:val="0"/>
      <w:divBdr>
        <w:top w:val="none" w:sz="0" w:space="0" w:color="auto"/>
        <w:left w:val="none" w:sz="0" w:space="0" w:color="auto"/>
        <w:bottom w:val="none" w:sz="0" w:space="0" w:color="auto"/>
        <w:right w:val="none" w:sz="0" w:space="0" w:color="auto"/>
      </w:divBdr>
    </w:div>
    <w:div w:id="902134453">
      <w:bodyDiv w:val="1"/>
      <w:marLeft w:val="0"/>
      <w:marRight w:val="0"/>
      <w:marTop w:val="0"/>
      <w:marBottom w:val="0"/>
      <w:divBdr>
        <w:top w:val="none" w:sz="0" w:space="0" w:color="auto"/>
        <w:left w:val="none" w:sz="0" w:space="0" w:color="auto"/>
        <w:bottom w:val="none" w:sz="0" w:space="0" w:color="auto"/>
        <w:right w:val="none" w:sz="0" w:space="0" w:color="auto"/>
      </w:divBdr>
    </w:div>
    <w:div w:id="904417409">
      <w:bodyDiv w:val="1"/>
      <w:marLeft w:val="0"/>
      <w:marRight w:val="0"/>
      <w:marTop w:val="0"/>
      <w:marBottom w:val="0"/>
      <w:divBdr>
        <w:top w:val="none" w:sz="0" w:space="0" w:color="auto"/>
        <w:left w:val="none" w:sz="0" w:space="0" w:color="auto"/>
        <w:bottom w:val="none" w:sz="0" w:space="0" w:color="auto"/>
        <w:right w:val="none" w:sz="0" w:space="0" w:color="auto"/>
      </w:divBdr>
    </w:div>
    <w:div w:id="906955785">
      <w:bodyDiv w:val="1"/>
      <w:marLeft w:val="0"/>
      <w:marRight w:val="0"/>
      <w:marTop w:val="0"/>
      <w:marBottom w:val="0"/>
      <w:divBdr>
        <w:top w:val="none" w:sz="0" w:space="0" w:color="auto"/>
        <w:left w:val="none" w:sz="0" w:space="0" w:color="auto"/>
        <w:bottom w:val="none" w:sz="0" w:space="0" w:color="auto"/>
        <w:right w:val="none" w:sz="0" w:space="0" w:color="auto"/>
      </w:divBdr>
    </w:div>
    <w:div w:id="926303011">
      <w:bodyDiv w:val="1"/>
      <w:marLeft w:val="0"/>
      <w:marRight w:val="0"/>
      <w:marTop w:val="0"/>
      <w:marBottom w:val="0"/>
      <w:divBdr>
        <w:top w:val="none" w:sz="0" w:space="0" w:color="auto"/>
        <w:left w:val="none" w:sz="0" w:space="0" w:color="auto"/>
        <w:bottom w:val="none" w:sz="0" w:space="0" w:color="auto"/>
        <w:right w:val="none" w:sz="0" w:space="0" w:color="auto"/>
      </w:divBdr>
    </w:div>
    <w:div w:id="930697029">
      <w:bodyDiv w:val="1"/>
      <w:marLeft w:val="0"/>
      <w:marRight w:val="0"/>
      <w:marTop w:val="0"/>
      <w:marBottom w:val="0"/>
      <w:divBdr>
        <w:top w:val="none" w:sz="0" w:space="0" w:color="auto"/>
        <w:left w:val="none" w:sz="0" w:space="0" w:color="auto"/>
        <w:bottom w:val="none" w:sz="0" w:space="0" w:color="auto"/>
        <w:right w:val="none" w:sz="0" w:space="0" w:color="auto"/>
      </w:divBdr>
    </w:div>
    <w:div w:id="932780804">
      <w:bodyDiv w:val="1"/>
      <w:marLeft w:val="0"/>
      <w:marRight w:val="0"/>
      <w:marTop w:val="0"/>
      <w:marBottom w:val="0"/>
      <w:divBdr>
        <w:top w:val="none" w:sz="0" w:space="0" w:color="auto"/>
        <w:left w:val="none" w:sz="0" w:space="0" w:color="auto"/>
        <w:bottom w:val="none" w:sz="0" w:space="0" w:color="auto"/>
        <w:right w:val="none" w:sz="0" w:space="0" w:color="auto"/>
      </w:divBdr>
    </w:div>
    <w:div w:id="934941044">
      <w:bodyDiv w:val="1"/>
      <w:marLeft w:val="0"/>
      <w:marRight w:val="0"/>
      <w:marTop w:val="0"/>
      <w:marBottom w:val="0"/>
      <w:divBdr>
        <w:top w:val="none" w:sz="0" w:space="0" w:color="auto"/>
        <w:left w:val="none" w:sz="0" w:space="0" w:color="auto"/>
        <w:bottom w:val="none" w:sz="0" w:space="0" w:color="auto"/>
        <w:right w:val="none" w:sz="0" w:space="0" w:color="auto"/>
      </w:divBdr>
    </w:div>
    <w:div w:id="936257431">
      <w:bodyDiv w:val="1"/>
      <w:marLeft w:val="0"/>
      <w:marRight w:val="0"/>
      <w:marTop w:val="0"/>
      <w:marBottom w:val="0"/>
      <w:divBdr>
        <w:top w:val="none" w:sz="0" w:space="0" w:color="auto"/>
        <w:left w:val="none" w:sz="0" w:space="0" w:color="auto"/>
        <w:bottom w:val="none" w:sz="0" w:space="0" w:color="auto"/>
        <w:right w:val="none" w:sz="0" w:space="0" w:color="auto"/>
      </w:divBdr>
    </w:div>
    <w:div w:id="941108038">
      <w:bodyDiv w:val="1"/>
      <w:marLeft w:val="0"/>
      <w:marRight w:val="0"/>
      <w:marTop w:val="0"/>
      <w:marBottom w:val="0"/>
      <w:divBdr>
        <w:top w:val="none" w:sz="0" w:space="0" w:color="auto"/>
        <w:left w:val="none" w:sz="0" w:space="0" w:color="auto"/>
        <w:bottom w:val="none" w:sz="0" w:space="0" w:color="auto"/>
        <w:right w:val="none" w:sz="0" w:space="0" w:color="auto"/>
      </w:divBdr>
    </w:div>
    <w:div w:id="951470839">
      <w:bodyDiv w:val="1"/>
      <w:marLeft w:val="0"/>
      <w:marRight w:val="0"/>
      <w:marTop w:val="0"/>
      <w:marBottom w:val="0"/>
      <w:divBdr>
        <w:top w:val="none" w:sz="0" w:space="0" w:color="auto"/>
        <w:left w:val="none" w:sz="0" w:space="0" w:color="auto"/>
        <w:bottom w:val="none" w:sz="0" w:space="0" w:color="auto"/>
        <w:right w:val="none" w:sz="0" w:space="0" w:color="auto"/>
      </w:divBdr>
    </w:div>
    <w:div w:id="953100154">
      <w:bodyDiv w:val="1"/>
      <w:marLeft w:val="0"/>
      <w:marRight w:val="0"/>
      <w:marTop w:val="0"/>
      <w:marBottom w:val="0"/>
      <w:divBdr>
        <w:top w:val="none" w:sz="0" w:space="0" w:color="auto"/>
        <w:left w:val="none" w:sz="0" w:space="0" w:color="auto"/>
        <w:bottom w:val="none" w:sz="0" w:space="0" w:color="auto"/>
        <w:right w:val="none" w:sz="0" w:space="0" w:color="auto"/>
      </w:divBdr>
    </w:div>
    <w:div w:id="953832278">
      <w:bodyDiv w:val="1"/>
      <w:marLeft w:val="0"/>
      <w:marRight w:val="0"/>
      <w:marTop w:val="0"/>
      <w:marBottom w:val="0"/>
      <w:divBdr>
        <w:top w:val="none" w:sz="0" w:space="0" w:color="auto"/>
        <w:left w:val="none" w:sz="0" w:space="0" w:color="auto"/>
        <w:bottom w:val="none" w:sz="0" w:space="0" w:color="auto"/>
        <w:right w:val="none" w:sz="0" w:space="0" w:color="auto"/>
      </w:divBdr>
    </w:div>
    <w:div w:id="954171345">
      <w:bodyDiv w:val="1"/>
      <w:marLeft w:val="0"/>
      <w:marRight w:val="0"/>
      <w:marTop w:val="0"/>
      <w:marBottom w:val="0"/>
      <w:divBdr>
        <w:top w:val="none" w:sz="0" w:space="0" w:color="auto"/>
        <w:left w:val="none" w:sz="0" w:space="0" w:color="auto"/>
        <w:bottom w:val="none" w:sz="0" w:space="0" w:color="auto"/>
        <w:right w:val="none" w:sz="0" w:space="0" w:color="auto"/>
      </w:divBdr>
    </w:div>
    <w:div w:id="955647496">
      <w:bodyDiv w:val="1"/>
      <w:marLeft w:val="0"/>
      <w:marRight w:val="0"/>
      <w:marTop w:val="0"/>
      <w:marBottom w:val="0"/>
      <w:divBdr>
        <w:top w:val="none" w:sz="0" w:space="0" w:color="auto"/>
        <w:left w:val="none" w:sz="0" w:space="0" w:color="auto"/>
        <w:bottom w:val="none" w:sz="0" w:space="0" w:color="auto"/>
        <w:right w:val="none" w:sz="0" w:space="0" w:color="auto"/>
      </w:divBdr>
    </w:div>
    <w:div w:id="956836191">
      <w:bodyDiv w:val="1"/>
      <w:marLeft w:val="0"/>
      <w:marRight w:val="0"/>
      <w:marTop w:val="0"/>
      <w:marBottom w:val="0"/>
      <w:divBdr>
        <w:top w:val="none" w:sz="0" w:space="0" w:color="auto"/>
        <w:left w:val="none" w:sz="0" w:space="0" w:color="auto"/>
        <w:bottom w:val="none" w:sz="0" w:space="0" w:color="auto"/>
        <w:right w:val="none" w:sz="0" w:space="0" w:color="auto"/>
      </w:divBdr>
    </w:div>
    <w:div w:id="963661750">
      <w:bodyDiv w:val="1"/>
      <w:marLeft w:val="0"/>
      <w:marRight w:val="0"/>
      <w:marTop w:val="0"/>
      <w:marBottom w:val="0"/>
      <w:divBdr>
        <w:top w:val="none" w:sz="0" w:space="0" w:color="auto"/>
        <w:left w:val="none" w:sz="0" w:space="0" w:color="auto"/>
        <w:bottom w:val="none" w:sz="0" w:space="0" w:color="auto"/>
        <w:right w:val="none" w:sz="0" w:space="0" w:color="auto"/>
      </w:divBdr>
    </w:div>
    <w:div w:id="969090450">
      <w:bodyDiv w:val="1"/>
      <w:marLeft w:val="0"/>
      <w:marRight w:val="0"/>
      <w:marTop w:val="0"/>
      <w:marBottom w:val="0"/>
      <w:divBdr>
        <w:top w:val="none" w:sz="0" w:space="0" w:color="auto"/>
        <w:left w:val="none" w:sz="0" w:space="0" w:color="auto"/>
        <w:bottom w:val="none" w:sz="0" w:space="0" w:color="auto"/>
        <w:right w:val="none" w:sz="0" w:space="0" w:color="auto"/>
      </w:divBdr>
    </w:div>
    <w:div w:id="972249752">
      <w:bodyDiv w:val="1"/>
      <w:marLeft w:val="0"/>
      <w:marRight w:val="0"/>
      <w:marTop w:val="0"/>
      <w:marBottom w:val="0"/>
      <w:divBdr>
        <w:top w:val="none" w:sz="0" w:space="0" w:color="auto"/>
        <w:left w:val="none" w:sz="0" w:space="0" w:color="auto"/>
        <w:bottom w:val="none" w:sz="0" w:space="0" w:color="auto"/>
        <w:right w:val="none" w:sz="0" w:space="0" w:color="auto"/>
      </w:divBdr>
    </w:div>
    <w:div w:id="979649647">
      <w:bodyDiv w:val="1"/>
      <w:marLeft w:val="0"/>
      <w:marRight w:val="0"/>
      <w:marTop w:val="0"/>
      <w:marBottom w:val="0"/>
      <w:divBdr>
        <w:top w:val="none" w:sz="0" w:space="0" w:color="auto"/>
        <w:left w:val="none" w:sz="0" w:space="0" w:color="auto"/>
        <w:bottom w:val="none" w:sz="0" w:space="0" w:color="auto"/>
        <w:right w:val="none" w:sz="0" w:space="0" w:color="auto"/>
      </w:divBdr>
    </w:div>
    <w:div w:id="986862455">
      <w:bodyDiv w:val="1"/>
      <w:marLeft w:val="0"/>
      <w:marRight w:val="0"/>
      <w:marTop w:val="0"/>
      <w:marBottom w:val="0"/>
      <w:divBdr>
        <w:top w:val="none" w:sz="0" w:space="0" w:color="auto"/>
        <w:left w:val="none" w:sz="0" w:space="0" w:color="auto"/>
        <w:bottom w:val="none" w:sz="0" w:space="0" w:color="auto"/>
        <w:right w:val="none" w:sz="0" w:space="0" w:color="auto"/>
      </w:divBdr>
    </w:div>
    <w:div w:id="990406324">
      <w:bodyDiv w:val="1"/>
      <w:marLeft w:val="0"/>
      <w:marRight w:val="0"/>
      <w:marTop w:val="0"/>
      <w:marBottom w:val="0"/>
      <w:divBdr>
        <w:top w:val="none" w:sz="0" w:space="0" w:color="auto"/>
        <w:left w:val="none" w:sz="0" w:space="0" w:color="auto"/>
        <w:bottom w:val="none" w:sz="0" w:space="0" w:color="auto"/>
        <w:right w:val="none" w:sz="0" w:space="0" w:color="auto"/>
      </w:divBdr>
    </w:div>
    <w:div w:id="993875144">
      <w:bodyDiv w:val="1"/>
      <w:marLeft w:val="0"/>
      <w:marRight w:val="0"/>
      <w:marTop w:val="0"/>
      <w:marBottom w:val="0"/>
      <w:divBdr>
        <w:top w:val="none" w:sz="0" w:space="0" w:color="auto"/>
        <w:left w:val="none" w:sz="0" w:space="0" w:color="auto"/>
        <w:bottom w:val="none" w:sz="0" w:space="0" w:color="auto"/>
        <w:right w:val="none" w:sz="0" w:space="0" w:color="auto"/>
      </w:divBdr>
    </w:div>
    <w:div w:id="1003781541">
      <w:bodyDiv w:val="1"/>
      <w:marLeft w:val="0"/>
      <w:marRight w:val="0"/>
      <w:marTop w:val="0"/>
      <w:marBottom w:val="0"/>
      <w:divBdr>
        <w:top w:val="none" w:sz="0" w:space="0" w:color="auto"/>
        <w:left w:val="none" w:sz="0" w:space="0" w:color="auto"/>
        <w:bottom w:val="none" w:sz="0" w:space="0" w:color="auto"/>
        <w:right w:val="none" w:sz="0" w:space="0" w:color="auto"/>
      </w:divBdr>
    </w:div>
    <w:div w:id="1011175582">
      <w:bodyDiv w:val="1"/>
      <w:marLeft w:val="0"/>
      <w:marRight w:val="0"/>
      <w:marTop w:val="0"/>
      <w:marBottom w:val="0"/>
      <w:divBdr>
        <w:top w:val="none" w:sz="0" w:space="0" w:color="auto"/>
        <w:left w:val="none" w:sz="0" w:space="0" w:color="auto"/>
        <w:bottom w:val="none" w:sz="0" w:space="0" w:color="auto"/>
        <w:right w:val="none" w:sz="0" w:space="0" w:color="auto"/>
      </w:divBdr>
    </w:div>
    <w:div w:id="1021736141">
      <w:bodyDiv w:val="1"/>
      <w:marLeft w:val="0"/>
      <w:marRight w:val="0"/>
      <w:marTop w:val="0"/>
      <w:marBottom w:val="0"/>
      <w:divBdr>
        <w:top w:val="none" w:sz="0" w:space="0" w:color="auto"/>
        <w:left w:val="none" w:sz="0" w:space="0" w:color="auto"/>
        <w:bottom w:val="none" w:sz="0" w:space="0" w:color="auto"/>
        <w:right w:val="none" w:sz="0" w:space="0" w:color="auto"/>
      </w:divBdr>
    </w:div>
    <w:div w:id="1025790117">
      <w:bodyDiv w:val="1"/>
      <w:marLeft w:val="0"/>
      <w:marRight w:val="0"/>
      <w:marTop w:val="0"/>
      <w:marBottom w:val="0"/>
      <w:divBdr>
        <w:top w:val="none" w:sz="0" w:space="0" w:color="auto"/>
        <w:left w:val="none" w:sz="0" w:space="0" w:color="auto"/>
        <w:bottom w:val="none" w:sz="0" w:space="0" w:color="auto"/>
        <w:right w:val="none" w:sz="0" w:space="0" w:color="auto"/>
      </w:divBdr>
    </w:div>
    <w:div w:id="1035501415">
      <w:bodyDiv w:val="1"/>
      <w:marLeft w:val="0"/>
      <w:marRight w:val="0"/>
      <w:marTop w:val="0"/>
      <w:marBottom w:val="0"/>
      <w:divBdr>
        <w:top w:val="none" w:sz="0" w:space="0" w:color="auto"/>
        <w:left w:val="none" w:sz="0" w:space="0" w:color="auto"/>
        <w:bottom w:val="none" w:sz="0" w:space="0" w:color="auto"/>
        <w:right w:val="none" w:sz="0" w:space="0" w:color="auto"/>
      </w:divBdr>
    </w:div>
    <w:div w:id="1045255221">
      <w:bodyDiv w:val="1"/>
      <w:marLeft w:val="0"/>
      <w:marRight w:val="0"/>
      <w:marTop w:val="0"/>
      <w:marBottom w:val="0"/>
      <w:divBdr>
        <w:top w:val="none" w:sz="0" w:space="0" w:color="auto"/>
        <w:left w:val="none" w:sz="0" w:space="0" w:color="auto"/>
        <w:bottom w:val="none" w:sz="0" w:space="0" w:color="auto"/>
        <w:right w:val="none" w:sz="0" w:space="0" w:color="auto"/>
      </w:divBdr>
    </w:div>
    <w:div w:id="1064909210">
      <w:bodyDiv w:val="1"/>
      <w:marLeft w:val="0"/>
      <w:marRight w:val="0"/>
      <w:marTop w:val="0"/>
      <w:marBottom w:val="0"/>
      <w:divBdr>
        <w:top w:val="none" w:sz="0" w:space="0" w:color="auto"/>
        <w:left w:val="none" w:sz="0" w:space="0" w:color="auto"/>
        <w:bottom w:val="none" w:sz="0" w:space="0" w:color="auto"/>
        <w:right w:val="none" w:sz="0" w:space="0" w:color="auto"/>
      </w:divBdr>
    </w:div>
    <w:div w:id="1067454914">
      <w:bodyDiv w:val="1"/>
      <w:marLeft w:val="0"/>
      <w:marRight w:val="0"/>
      <w:marTop w:val="0"/>
      <w:marBottom w:val="0"/>
      <w:divBdr>
        <w:top w:val="none" w:sz="0" w:space="0" w:color="auto"/>
        <w:left w:val="none" w:sz="0" w:space="0" w:color="auto"/>
        <w:bottom w:val="none" w:sz="0" w:space="0" w:color="auto"/>
        <w:right w:val="none" w:sz="0" w:space="0" w:color="auto"/>
      </w:divBdr>
    </w:div>
    <w:div w:id="1088038360">
      <w:bodyDiv w:val="1"/>
      <w:marLeft w:val="0"/>
      <w:marRight w:val="0"/>
      <w:marTop w:val="0"/>
      <w:marBottom w:val="0"/>
      <w:divBdr>
        <w:top w:val="none" w:sz="0" w:space="0" w:color="auto"/>
        <w:left w:val="none" w:sz="0" w:space="0" w:color="auto"/>
        <w:bottom w:val="none" w:sz="0" w:space="0" w:color="auto"/>
        <w:right w:val="none" w:sz="0" w:space="0" w:color="auto"/>
      </w:divBdr>
    </w:div>
    <w:div w:id="1096486493">
      <w:bodyDiv w:val="1"/>
      <w:marLeft w:val="0"/>
      <w:marRight w:val="0"/>
      <w:marTop w:val="0"/>
      <w:marBottom w:val="0"/>
      <w:divBdr>
        <w:top w:val="none" w:sz="0" w:space="0" w:color="auto"/>
        <w:left w:val="none" w:sz="0" w:space="0" w:color="auto"/>
        <w:bottom w:val="none" w:sz="0" w:space="0" w:color="auto"/>
        <w:right w:val="none" w:sz="0" w:space="0" w:color="auto"/>
      </w:divBdr>
    </w:div>
    <w:div w:id="1104574758">
      <w:bodyDiv w:val="1"/>
      <w:marLeft w:val="0"/>
      <w:marRight w:val="0"/>
      <w:marTop w:val="0"/>
      <w:marBottom w:val="0"/>
      <w:divBdr>
        <w:top w:val="none" w:sz="0" w:space="0" w:color="auto"/>
        <w:left w:val="none" w:sz="0" w:space="0" w:color="auto"/>
        <w:bottom w:val="none" w:sz="0" w:space="0" w:color="auto"/>
        <w:right w:val="none" w:sz="0" w:space="0" w:color="auto"/>
      </w:divBdr>
    </w:div>
    <w:div w:id="1107583732">
      <w:bodyDiv w:val="1"/>
      <w:marLeft w:val="0"/>
      <w:marRight w:val="0"/>
      <w:marTop w:val="0"/>
      <w:marBottom w:val="0"/>
      <w:divBdr>
        <w:top w:val="none" w:sz="0" w:space="0" w:color="auto"/>
        <w:left w:val="none" w:sz="0" w:space="0" w:color="auto"/>
        <w:bottom w:val="none" w:sz="0" w:space="0" w:color="auto"/>
        <w:right w:val="none" w:sz="0" w:space="0" w:color="auto"/>
      </w:divBdr>
    </w:div>
    <w:div w:id="1120145130">
      <w:bodyDiv w:val="1"/>
      <w:marLeft w:val="0"/>
      <w:marRight w:val="0"/>
      <w:marTop w:val="0"/>
      <w:marBottom w:val="0"/>
      <w:divBdr>
        <w:top w:val="none" w:sz="0" w:space="0" w:color="auto"/>
        <w:left w:val="none" w:sz="0" w:space="0" w:color="auto"/>
        <w:bottom w:val="none" w:sz="0" w:space="0" w:color="auto"/>
        <w:right w:val="none" w:sz="0" w:space="0" w:color="auto"/>
      </w:divBdr>
    </w:div>
    <w:div w:id="1123040654">
      <w:bodyDiv w:val="1"/>
      <w:marLeft w:val="0"/>
      <w:marRight w:val="0"/>
      <w:marTop w:val="0"/>
      <w:marBottom w:val="0"/>
      <w:divBdr>
        <w:top w:val="none" w:sz="0" w:space="0" w:color="auto"/>
        <w:left w:val="none" w:sz="0" w:space="0" w:color="auto"/>
        <w:bottom w:val="none" w:sz="0" w:space="0" w:color="auto"/>
        <w:right w:val="none" w:sz="0" w:space="0" w:color="auto"/>
      </w:divBdr>
    </w:div>
    <w:div w:id="1123690441">
      <w:bodyDiv w:val="1"/>
      <w:marLeft w:val="0"/>
      <w:marRight w:val="0"/>
      <w:marTop w:val="0"/>
      <w:marBottom w:val="0"/>
      <w:divBdr>
        <w:top w:val="none" w:sz="0" w:space="0" w:color="auto"/>
        <w:left w:val="none" w:sz="0" w:space="0" w:color="auto"/>
        <w:bottom w:val="none" w:sz="0" w:space="0" w:color="auto"/>
        <w:right w:val="none" w:sz="0" w:space="0" w:color="auto"/>
      </w:divBdr>
    </w:div>
    <w:div w:id="1124350149">
      <w:bodyDiv w:val="1"/>
      <w:marLeft w:val="0"/>
      <w:marRight w:val="0"/>
      <w:marTop w:val="0"/>
      <w:marBottom w:val="0"/>
      <w:divBdr>
        <w:top w:val="none" w:sz="0" w:space="0" w:color="auto"/>
        <w:left w:val="none" w:sz="0" w:space="0" w:color="auto"/>
        <w:bottom w:val="none" w:sz="0" w:space="0" w:color="auto"/>
        <w:right w:val="none" w:sz="0" w:space="0" w:color="auto"/>
      </w:divBdr>
    </w:div>
    <w:div w:id="1131903693">
      <w:bodyDiv w:val="1"/>
      <w:marLeft w:val="0"/>
      <w:marRight w:val="0"/>
      <w:marTop w:val="0"/>
      <w:marBottom w:val="0"/>
      <w:divBdr>
        <w:top w:val="none" w:sz="0" w:space="0" w:color="auto"/>
        <w:left w:val="none" w:sz="0" w:space="0" w:color="auto"/>
        <w:bottom w:val="none" w:sz="0" w:space="0" w:color="auto"/>
        <w:right w:val="none" w:sz="0" w:space="0" w:color="auto"/>
      </w:divBdr>
    </w:div>
    <w:div w:id="1133016635">
      <w:bodyDiv w:val="1"/>
      <w:marLeft w:val="0"/>
      <w:marRight w:val="0"/>
      <w:marTop w:val="0"/>
      <w:marBottom w:val="0"/>
      <w:divBdr>
        <w:top w:val="none" w:sz="0" w:space="0" w:color="auto"/>
        <w:left w:val="none" w:sz="0" w:space="0" w:color="auto"/>
        <w:bottom w:val="none" w:sz="0" w:space="0" w:color="auto"/>
        <w:right w:val="none" w:sz="0" w:space="0" w:color="auto"/>
      </w:divBdr>
    </w:div>
    <w:div w:id="1148009134">
      <w:bodyDiv w:val="1"/>
      <w:marLeft w:val="0"/>
      <w:marRight w:val="0"/>
      <w:marTop w:val="0"/>
      <w:marBottom w:val="0"/>
      <w:divBdr>
        <w:top w:val="none" w:sz="0" w:space="0" w:color="auto"/>
        <w:left w:val="none" w:sz="0" w:space="0" w:color="auto"/>
        <w:bottom w:val="none" w:sz="0" w:space="0" w:color="auto"/>
        <w:right w:val="none" w:sz="0" w:space="0" w:color="auto"/>
      </w:divBdr>
    </w:div>
    <w:div w:id="1151405930">
      <w:bodyDiv w:val="1"/>
      <w:marLeft w:val="0"/>
      <w:marRight w:val="0"/>
      <w:marTop w:val="0"/>
      <w:marBottom w:val="0"/>
      <w:divBdr>
        <w:top w:val="none" w:sz="0" w:space="0" w:color="auto"/>
        <w:left w:val="none" w:sz="0" w:space="0" w:color="auto"/>
        <w:bottom w:val="none" w:sz="0" w:space="0" w:color="auto"/>
        <w:right w:val="none" w:sz="0" w:space="0" w:color="auto"/>
      </w:divBdr>
    </w:div>
    <w:div w:id="1164778931">
      <w:bodyDiv w:val="1"/>
      <w:marLeft w:val="0"/>
      <w:marRight w:val="0"/>
      <w:marTop w:val="0"/>
      <w:marBottom w:val="0"/>
      <w:divBdr>
        <w:top w:val="none" w:sz="0" w:space="0" w:color="auto"/>
        <w:left w:val="none" w:sz="0" w:space="0" w:color="auto"/>
        <w:bottom w:val="none" w:sz="0" w:space="0" w:color="auto"/>
        <w:right w:val="none" w:sz="0" w:space="0" w:color="auto"/>
      </w:divBdr>
    </w:div>
    <w:div w:id="1172379283">
      <w:bodyDiv w:val="1"/>
      <w:marLeft w:val="0"/>
      <w:marRight w:val="0"/>
      <w:marTop w:val="0"/>
      <w:marBottom w:val="0"/>
      <w:divBdr>
        <w:top w:val="none" w:sz="0" w:space="0" w:color="auto"/>
        <w:left w:val="none" w:sz="0" w:space="0" w:color="auto"/>
        <w:bottom w:val="none" w:sz="0" w:space="0" w:color="auto"/>
        <w:right w:val="none" w:sz="0" w:space="0" w:color="auto"/>
      </w:divBdr>
    </w:div>
    <w:div w:id="1174804272">
      <w:bodyDiv w:val="1"/>
      <w:marLeft w:val="0"/>
      <w:marRight w:val="0"/>
      <w:marTop w:val="0"/>
      <w:marBottom w:val="0"/>
      <w:divBdr>
        <w:top w:val="none" w:sz="0" w:space="0" w:color="auto"/>
        <w:left w:val="none" w:sz="0" w:space="0" w:color="auto"/>
        <w:bottom w:val="none" w:sz="0" w:space="0" w:color="auto"/>
        <w:right w:val="none" w:sz="0" w:space="0" w:color="auto"/>
      </w:divBdr>
    </w:div>
    <w:div w:id="1177111840">
      <w:bodyDiv w:val="1"/>
      <w:marLeft w:val="0"/>
      <w:marRight w:val="0"/>
      <w:marTop w:val="0"/>
      <w:marBottom w:val="0"/>
      <w:divBdr>
        <w:top w:val="none" w:sz="0" w:space="0" w:color="auto"/>
        <w:left w:val="none" w:sz="0" w:space="0" w:color="auto"/>
        <w:bottom w:val="none" w:sz="0" w:space="0" w:color="auto"/>
        <w:right w:val="none" w:sz="0" w:space="0" w:color="auto"/>
      </w:divBdr>
    </w:div>
    <w:div w:id="1179584114">
      <w:bodyDiv w:val="1"/>
      <w:marLeft w:val="0"/>
      <w:marRight w:val="0"/>
      <w:marTop w:val="0"/>
      <w:marBottom w:val="0"/>
      <w:divBdr>
        <w:top w:val="none" w:sz="0" w:space="0" w:color="auto"/>
        <w:left w:val="none" w:sz="0" w:space="0" w:color="auto"/>
        <w:bottom w:val="none" w:sz="0" w:space="0" w:color="auto"/>
        <w:right w:val="none" w:sz="0" w:space="0" w:color="auto"/>
      </w:divBdr>
    </w:div>
    <w:div w:id="1184173424">
      <w:bodyDiv w:val="1"/>
      <w:marLeft w:val="0"/>
      <w:marRight w:val="0"/>
      <w:marTop w:val="0"/>
      <w:marBottom w:val="0"/>
      <w:divBdr>
        <w:top w:val="none" w:sz="0" w:space="0" w:color="auto"/>
        <w:left w:val="none" w:sz="0" w:space="0" w:color="auto"/>
        <w:bottom w:val="none" w:sz="0" w:space="0" w:color="auto"/>
        <w:right w:val="none" w:sz="0" w:space="0" w:color="auto"/>
      </w:divBdr>
    </w:div>
    <w:div w:id="1185945278">
      <w:bodyDiv w:val="1"/>
      <w:marLeft w:val="0"/>
      <w:marRight w:val="0"/>
      <w:marTop w:val="0"/>
      <w:marBottom w:val="0"/>
      <w:divBdr>
        <w:top w:val="none" w:sz="0" w:space="0" w:color="auto"/>
        <w:left w:val="none" w:sz="0" w:space="0" w:color="auto"/>
        <w:bottom w:val="none" w:sz="0" w:space="0" w:color="auto"/>
        <w:right w:val="none" w:sz="0" w:space="0" w:color="auto"/>
      </w:divBdr>
    </w:div>
    <w:div w:id="1189297657">
      <w:bodyDiv w:val="1"/>
      <w:marLeft w:val="0"/>
      <w:marRight w:val="0"/>
      <w:marTop w:val="0"/>
      <w:marBottom w:val="0"/>
      <w:divBdr>
        <w:top w:val="none" w:sz="0" w:space="0" w:color="auto"/>
        <w:left w:val="none" w:sz="0" w:space="0" w:color="auto"/>
        <w:bottom w:val="none" w:sz="0" w:space="0" w:color="auto"/>
        <w:right w:val="none" w:sz="0" w:space="0" w:color="auto"/>
      </w:divBdr>
    </w:div>
    <w:div w:id="1189637136">
      <w:bodyDiv w:val="1"/>
      <w:marLeft w:val="0"/>
      <w:marRight w:val="0"/>
      <w:marTop w:val="0"/>
      <w:marBottom w:val="0"/>
      <w:divBdr>
        <w:top w:val="none" w:sz="0" w:space="0" w:color="auto"/>
        <w:left w:val="none" w:sz="0" w:space="0" w:color="auto"/>
        <w:bottom w:val="none" w:sz="0" w:space="0" w:color="auto"/>
        <w:right w:val="none" w:sz="0" w:space="0" w:color="auto"/>
      </w:divBdr>
    </w:div>
    <w:div w:id="1189837524">
      <w:bodyDiv w:val="1"/>
      <w:marLeft w:val="0"/>
      <w:marRight w:val="0"/>
      <w:marTop w:val="0"/>
      <w:marBottom w:val="0"/>
      <w:divBdr>
        <w:top w:val="none" w:sz="0" w:space="0" w:color="auto"/>
        <w:left w:val="none" w:sz="0" w:space="0" w:color="auto"/>
        <w:bottom w:val="none" w:sz="0" w:space="0" w:color="auto"/>
        <w:right w:val="none" w:sz="0" w:space="0" w:color="auto"/>
      </w:divBdr>
    </w:div>
    <w:div w:id="1198815716">
      <w:bodyDiv w:val="1"/>
      <w:marLeft w:val="0"/>
      <w:marRight w:val="0"/>
      <w:marTop w:val="0"/>
      <w:marBottom w:val="0"/>
      <w:divBdr>
        <w:top w:val="none" w:sz="0" w:space="0" w:color="auto"/>
        <w:left w:val="none" w:sz="0" w:space="0" w:color="auto"/>
        <w:bottom w:val="none" w:sz="0" w:space="0" w:color="auto"/>
        <w:right w:val="none" w:sz="0" w:space="0" w:color="auto"/>
      </w:divBdr>
    </w:div>
    <w:div w:id="1209028156">
      <w:bodyDiv w:val="1"/>
      <w:marLeft w:val="0"/>
      <w:marRight w:val="0"/>
      <w:marTop w:val="0"/>
      <w:marBottom w:val="0"/>
      <w:divBdr>
        <w:top w:val="none" w:sz="0" w:space="0" w:color="auto"/>
        <w:left w:val="none" w:sz="0" w:space="0" w:color="auto"/>
        <w:bottom w:val="none" w:sz="0" w:space="0" w:color="auto"/>
        <w:right w:val="none" w:sz="0" w:space="0" w:color="auto"/>
      </w:divBdr>
    </w:div>
    <w:div w:id="1215194354">
      <w:bodyDiv w:val="1"/>
      <w:marLeft w:val="0"/>
      <w:marRight w:val="0"/>
      <w:marTop w:val="0"/>
      <w:marBottom w:val="0"/>
      <w:divBdr>
        <w:top w:val="none" w:sz="0" w:space="0" w:color="auto"/>
        <w:left w:val="none" w:sz="0" w:space="0" w:color="auto"/>
        <w:bottom w:val="none" w:sz="0" w:space="0" w:color="auto"/>
        <w:right w:val="none" w:sz="0" w:space="0" w:color="auto"/>
      </w:divBdr>
    </w:div>
    <w:div w:id="1216352574">
      <w:bodyDiv w:val="1"/>
      <w:marLeft w:val="0"/>
      <w:marRight w:val="0"/>
      <w:marTop w:val="0"/>
      <w:marBottom w:val="0"/>
      <w:divBdr>
        <w:top w:val="none" w:sz="0" w:space="0" w:color="auto"/>
        <w:left w:val="none" w:sz="0" w:space="0" w:color="auto"/>
        <w:bottom w:val="none" w:sz="0" w:space="0" w:color="auto"/>
        <w:right w:val="none" w:sz="0" w:space="0" w:color="auto"/>
      </w:divBdr>
    </w:div>
    <w:div w:id="1216969810">
      <w:bodyDiv w:val="1"/>
      <w:marLeft w:val="0"/>
      <w:marRight w:val="0"/>
      <w:marTop w:val="0"/>
      <w:marBottom w:val="0"/>
      <w:divBdr>
        <w:top w:val="none" w:sz="0" w:space="0" w:color="auto"/>
        <w:left w:val="none" w:sz="0" w:space="0" w:color="auto"/>
        <w:bottom w:val="none" w:sz="0" w:space="0" w:color="auto"/>
        <w:right w:val="none" w:sz="0" w:space="0" w:color="auto"/>
      </w:divBdr>
    </w:div>
    <w:div w:id="1221673575">
      <w:bodyDiv w:val="1"/>
      <w:marLeft w:val="0"/>
      <w:marRight w:val="0"/>
      <w:marTop w:val="0"/>
      <w:marBottom w:val="0"/>
      <w:divBdr>
        <w:top w:val="none" w:sz="0" w:space="0" w:color="auto"/>
        <w:left w:val="none" w:sz="0" w:space="0" w:color="auto"/>
        <w:bottom w:val="none" w:sz="0" w:space="0" w:color="auto"/>
        <w:right w:val="none" w:sz="0" w:space="0" w:color="auto"/>
      </w:divBdr>
    </w:div>
    <w:div w:id="1223713689">
      <w:bodyDiv w:val="1"/>
      <w:marLeft w:val="0"/>
      <w:marRight w:val="0"/>
      <w:marTop w:val="0"/>
      <w:marBottom w:val="0"/>
      <w:divBdr>
        <w:top w:val="none" w:sz="0" w:space="0" w:color="auto"/>
        <w:left w:val="none" w:sz="0" w:space="0" w:color="auto"/>
        <w:bottom w:val="none" w:sz="0" w:space="0" w:color="auto"/>
        <w:right w:val="none" w:sz="0" w:space="0" w:color="auto"/>
      </w:divBdr>
    </w:div>
    <w:div w:id="1224288616">
      <w:bodyDiv w:val="1"/>
      <w:marLeft w:val="0"/>
      <w:marRight w:val="0"/>
      <w:marTop w:val="0"/>
      <w:marBottom w:val="0"/>
      <w:divBdr>
        <w:top w:val="none" w:sz="0" w:space="0" w:color="auto"/>
        <w:left w:val="none" w:sz="0" w:space="0" w:color="auto"/>
        <w:bottom w:val="none" w:sz="0" w:space="0" w:color="auto"/>
        <w:right w:val="none" w:sz="0" w:space="0" w:color="auto"/>
      </w:divBdr>
    </w:div>
    <w:div w:id="1225681016">
      <w:bodyDiv w:val="1"/>
      <w:marLeft w:val="0"/>
      <w:marRight w:val="0"/>
      <w:marTop w:val="0"/>
      <w:marBottom w:val="0"/>
      <w:divBdr>
        <w:top w:val="none" w:sz="0" w:space="0" w:color="auto"/>
        <w:left w:val="none" w:sz="0" w:space="0" w:color="auto"/>
        <w:bottom w:val="none" w:sz="0" w:space="0" w:color="auto"/>
        <w:right w:val="none" w:sz="0" w:space="0" w:color="auto"/>
      </w:divBdr>
    </w:div>
    <w:div w:id="1227186948">
      <w:bodyDiv w:val="1"/>
      <w:marLeft w:val="0"/>
      <w:marRight w:val="0"/>
      <w:marTop w:val="0"/>
      <w:marBottom w:val="0"/>
      <w:divBdr>
        <w:top w:val="none" w:sz="0" w:space="0" w:color="auto"/>
        <w:left w:val="none" w:sz="0" w:space="0" w:color="auto"/>
        <w:bottom w:val="none" w:sz="0" w:space="0" w:color="auto"/>
        <w:right w:val="none" w:sz="0" w:space="0" w:color="auto"/>
      </w:divBdr>
    </w:div>
    <w:div w:id="1230379975">
      <w:bodyDiv w:val="1"/>
      <w:marLeft w:val="0"/>
      <w:marRight w:val="0"/>
      <w:marTop w:val="0"/>
      <w:marBottom w:val="0"/>
      <w:divBdr>
        <w:top w:val="none" w:sz="0" w:space="0" w:color="auto"/>
        <w:left w:val="none" w:sz="0" w:space="0" w:color="auto"/>
        <w:bottom w:val="none" w:sz="0" w:space="0" w:color="auto"/>
        <w:right w:val="none" w:sz="0" w:space="0" w:color="auto"/>
      </w:divBdr>
    </w:div>
    <w:div w:id="1232810507">
      <w:bodyDiv w:val="1"/>
      <w:marLeft w:val="0"/>
      <w:marRight w:val="0"/>
      <w:marTop w:val="0"/>
      <w:marBottom w:val="0"/>
      <w:divBdr>
        <w:top w:val="none" w:sz="0" w:space="0" w:color="auto"/>
        <w:left w:val="none" w:sz="0" w:space="0" w:color="auto"/>
        <w:bottom w:val="none" w:sz="0" w:space="0" w:color="auto"/>
        <w:right w:val="none" w:sz="0" w:space="0" w:color="auto"/>
      </w:divBdr>
    </w:div>
    <w:div w:id="1244803857">
      <w:bodyDiv w:val="1"/>
      <w:marLeft w:val="0"/>
      <w:marRight w:val="0"/>
      <w:marTop w:val="0"/>
      <w:marBottom w:val="0"/>
      <w:divBdr>
        <w:top w:val="none" w:sz="0" w:space="0" w:color="auto"/>
        <w:left w:val="none" w:sz="0" w:space="0" w:color="auto"/>
        <w:bottom w:val="none" w:sz="0" w:space="0" w:color="auto"/>
        <w:right w:val="none" w:sz="0" w:space="0" w:color="auto"/>
      </w:divBdr>
    </w:div>
    <w:div w:id="1256859103">
      <w:bodyDiv w:val="1"/>
      <w:marLeft w:val="0"/>
      <w:marRight w:val="0"/>
      <w:marTop w:val="0"/>
      <w:marBottom w:val="0"/>
      <w:divBdr>
        <w:top w:val="none" w:sz="0" w:space="0" w:color="auto"/>
        <w:left w:val="none" w:sz="0" w:space="0" w:color="auto"/>
        <w:bottom w:val="none" w:sz="0" w:space="0" w:color="auto"/>
        <w:right w:val="none" w:sz="0" w:space="0" w:color="auto"/>
      </w:divBdr>
    </w:div>
    <w:div w:id="1261990526">
      <w:bodyDiv w:val="1"/>
      <w:marLeft w:val="0"/>
      <w:marRight w:val="0"/>
      <w:marTop w:val="0"/>
      <w:marBottom w:val="0"/>
      <w:divBdr>
        <w:top w:val="none" w:sz="0" w:space="0" w:color="auto"/>
        <w:left w:val="none" w:sz="0" w:space="0" w:color="auto"/>
        <w:bottom w:val="none" w:sz="0" w:space="0" w:color="auto"/>
        <w:right w:val="none" w:sz="0" w:space="0" w:color="auto"/>
      </w:divBdr>
    </w:div>
    <w:div w:id="1262959131">
      <w:bodyDiv w:val="1"/>
      <w:marLeft w:val="0"/>
      <w:marRight w:val="0"/>
      <w:marTop w:val="0"/>
      <w:marBottom w:val="0"/>
      <w:divBdr>
        <w:top w:val="none" w:sz="0" w:space="0" w:color="auto"/>
        <w:left w:val="none" w:sz="0" w:space="0" w:color="auto"/>
        <w:bottom w:val="none" w:sz="0" w:space="0" w:color="auto"/>
        <w:right w:val="none" w:sz="0" w:space="0" w:color="auto"/>
      </w:divBdr>
    </w:div>
    <w:div w:id="1278371476">
      <w:bodyDiv w:val="1"/>
      <w:marLeft w:val="0"/>
      <w:marRight w:val="0"/>
      <w:marTop w:val="0"/>
      <w:marBottom w:val="0"/>
      <w:divBdr>
        <w:top w:val="none" w:sz="0" w:space="0" w:color="auto"/>
        <w:left w:val="none" w:sz="0" w:space="0" w:color="auto"/>
        <w:bottom w:val="none" w:sz="0" w:space="0" w:color="auto"/>
        <w:right w:val="none" w:sz="0" w:space="0" w:color="auto"/>
      </w:divBdr>
    </w:div>
    <w:div w:id="1283611720">
      <w:bodyDiv w:val="1"/>
      <w:marLeft w:val="0"/>
      <w:marRight w:val="0"/>
      <w:marTop w:val="0"/>
      <w:marBottom w:val="0"/>
      <w:divBdr>
        <w:top w:val="none" w:sz="0" w:space="0" w:color="auto"/>
        <w:left w:val="none" w:sz="0" w:space="0" w:color="auto"/>
        <w:bottom w:val="none" w:sz="0" w:space="0" w:color="auto"/>
        <w:right w:val="none" w:sz="0" w:space="0" w:color="auto"/>
      </w:divBdr>
    </w:div>
    <w:div w:id="1283880011">
      <w:bodyDiv w:val="1"/>
      <w:marLeft w:val="0"/>
      <w:marRight w:val="0"/>
      <w:marTop w:val="0"/>
      <w:marBottom w:val="0"/>
      <w:divBdr>
        <w:top w:val="none" w:sz="0" w:space="0" w:color="auto"/>
        <w:left w:val="none" w:sz="0" w:space="0" w:color="auto"/>
        <w:bottom w:val="none" w:sz="0" w:space="0" w:color="auto"/>
        <w:right w:val="none" w:sz="0" w:space="0" w:color="auto"/>
      </w:divBdr>
    </w:div>
    <w:div w:id="1291589229">
      <w:bodyDiv w:val="1"/>
      <w:marLeft w:val="0"/>
      <w:marRight w:val="0"/>
      <w:marTop w:val="0"/>
      <w:marBottom w:val="0"/>
      <w:divBdr>
        <w:top w:val="none" w:sz="0" w:space="0" w:color="auto"/>
        <w:left w:val="none" w:sz="0" w:space="0" w:color="auto"/>
        <w:bottom w:val="none" w:sz="0" w:space="0" w:color="auto"/>
        <w:right w:val="none" w:sz="0" w:space="0" w:color="auto"/>
      </w:divBdr>
    </w:div>
    <w:div w:id="1295983211">
      <w:bodyDiv w:val="1"/>
      <w:marLeft w:val="0"/>
      <w:marRight w:val="0"/>
      <w:marTop w:val="0"/>
      <w:marBottom w:val="0"/>
      <w:divBdr>
        <w:top w:val="none" w:sz="0" w:space="0" w:color="auto"/>
        <w:left w:val="none" w:sz="0" w:space="0" w:color="auto"/>
        <w:bottom w:val="none" w:sz="0" w:space="0" w:color="auto"/>
        <w:right w:val="none" w:sz="0" w:space="0" w:color="auto"/>
      </w:divBdr>
    </w:div>
    <w:div w:id="1322537463">
      <w:bodyDiv w:val="1"/>
      <w:marLeft w:val="0"/>
      <w:marRight w:val="0"/>
      <w:marTop w:val="0"/>
      <w:marBottom w:val="0"/>
      <w:divBdr>
        <w:top w:val="none" w:sz="0" w:space="0" w:color="auto"/>
        <w:left w:val="none" w:sz="0" w:space="0" w:color="auto"/>
        <w:bottom w:val="none" w:sz="0" w:space="0" w:color="auto"/>
        <w:right w:val="none" w:sz="0" w:space="0" w:color="auto"/>
      </w:divBdr>
    </w:div>
    <w:div w:id="1330788500">
      <w:bodyDiv w:val="1"/>
      <w:marLeft w:val="0"/>
      <w:marRight w:val="0"/>
      <w:marTop w:val="0"/>
      <w:marBottom w:val="0"/>
      <w:divBdr>
        <w:top w:val="none" w:sz="0" w:space="0" w:color="auto"/>
        <w:left w:val="none" w:sz="0" w:space="0" w:color="auto"/>
        <w:bottom w:val="none" w:sz="0" w:space="0" w:color="auto"/>
        <w:right w:val="none" w:sz="0" w:space="0" w:color="auto"/>
      </w:divBdr>
    </w:div>
    <w:div w:id="1332367843">
      <w:bodyDiv w:val="1"/>
      <w:marLeft w:val="0"/>
      <w:marRight w:val="0"/>
      <w:marTop w:val="0"/>
      <w:marBottom w:val="0"/>
      <w:divBdr>
        <w:top w:val="none" w:sz="0" w:space="0" w:color="auto"/>
        <w:left w:val="none" w:sz="0" w:space="0" w:color="auto"/>
        <w:bottom w:val="none" w:sz="0" w:space="0" w:color="auto"/>
        <w:right w:val="none" w:sz="0" w:space="0" w:color="auto"/>
      </w:divBdr>
    </w:div>
    <w:div w:id="1332640576">
      <w:bodyDiv w:val="1"/>
      <w:marLeft w:val="0"/>
      <w:marRight w:val="0"/>
      <w:marTop w:val="0"/>
      <w:marBottom w:val="0"/>
      <w:divBdr>
        <w:top w:val="none" w:sz="0" w:space="0" w:color="auto"/>
        <w:left w:val="none" w:sz="0" w:space="0" w:color="auto"/>
        <w:bottom w:val="none" w:sz="0" w:space="0" w:color="auto"/>
        <w:right w:val="none" w:sz="0" w:space="0" w:color="auto"/>
      </w:divBdr>
    </w:div>
    <w:div w:id="1340766838">
      <w:bodyDiv w:val="1"/>
      <w:marLeft w:val="0"/>
      <w:marRight w:val="0"/>
      <w:marTop w:val="0"/>
      <w:marBottom w:val="0"/>
      <w:divBdr>
        <w:top w:val="none" w:sz="0" w:space="0" w:color="auto"/>
        <w:left w:val="none" w:sz="0" w:space="0" w:color="auto"/>
        <w:bottom w:val="none" w:sz="0" w:space="0" w:color="auto"/>
        <w:right w:val="none" w:sz="0" w:space="0" w:color="auto"/>
      </w:divBdr>
    </w:div>
    <w:div w:id="1342078391">
      <w:bodyDiv w:val="1"/>
      <w:marLeft w:val="0"/>
      <w:marRight w:val="0"/>
      <w:marTop w:val="0"/>
      <w:marBottom w:val="0"/>
      <w:divBdr>
        <w:top w:val="none" w:sz="0" w:space="0" w:color="auto"/>
        <w:left w:val="none" w:sz="0" w:space="0" w:color="auto"/>
        <w:bottom w:val="none" w:sz="0" w:space="0" w:color="auto"/>
        <w:right w:val="none" w:sz="0" w:space="0" w:color="auto"/>
      </w:divBdr>
    </w:div>
    <w:div w:id="1348143792">
      <w:bodyDiv w:val="1"/>
      <w:marLeft w:val="0"/>
      <w:marRight w:val="0"/>
      <w:marTop w:val="0"/>
      <w:marBottom w:val="0"/>
      <w:divBdr>
        <w:top w:val="none" w:sz="0" w:space="0" w:color="auto"/>
        <w:left w:val="none" w:sz="0" w:space="0" w:color="auto"/>
        <w:bottom w:val="none" w:sz="0" w:space="0" w:color="auto"/>
        <w:right w:val="none" w:sz="0" w:space="0" w:color="auto"/>
      </w:divBdr>
    </w:div>
    <w:div w:id="1349676822">
      <w:bodyDiv w:val="1"/>
      <w:marLeft w:val="0"/>
      <w:marRight w:val="0"/>
      <w:marTop w:val="0"/>
      <w:marBottom w:val="0"/>
      <w:divBdr>
        <w:top w:val="none" w:sz="0" w:space="0" w:color="auto"/>
        <w:left w:val="none" w:sz="0" w:space="0" w:color="auto"/>
        <w:bottom w:val="none" w:sz="0" w:space="0" w:color="auto"/>
        <w:right w:val="none" w:sz="0" w:space="0" w:color="auto"/>
      </w:divBdr>
    </w:div>
    <w:div w:id="1352955942">
      <w:bodyDiv w:val="1"/>
      <w:marLeft w:val="0"/>
      <w:marRight w:val="0"/>
      <w:marTop w:val="0"/>
      <w:marBottom w:val="0"/>
      <w:divBdr>
        <w:top w:val="none" w:sz="0" w:space="0" w:color="auto"/>
        <w:left w:val="none" w:sz="0" w:space="0" w:color="auto"/>
        <w:bottom w:val="none" w:sz="0" w:space="0" w:color="auto"/>
        <w:right w:val="none" w:sz="0" w:space="0" w:color="auto"/>
      </w:divBdr>
    </w:div>
    <w:div w:id="1356156449">
      <w:bodyDiv w:val="1"/>
      <w:marLeft w:val="0"/>
      <w:marRight w:val="0"/>
      <w:marTop w:val="0"/>
      <w:marBottom w:val="0"/>
      <w:divBdr>
        <w:top w:val="none" w:sz="0" w:space="0" w:color="auto"/>
        <w:left w:val="none" w:sz="0" w:space="0" w:color="auto"/>
        <w:bottom w:val="none" w:sz="0" w:space="0" w:color="auto"/>
        <w:right w:val="none" w:sz="0" w:space="0" w:color="auto"/>
      </w:divBdr>
    </w:div>
    <w:div w:id="1356810796">
      <w:bodyDiv w:val="1"/>
      <w:marLeft w:val="0"/>
      <w:marRight w:val="0"/>
      <w:marTop w:val="0"/>
      <w:marBottom w:val="0"/>
      <w:divBdr>
        <w:top w:val="none" w:sz="0" w:space="0" w:color="auto"/>
        <w:left w:val="none" w:sz="0" w:space="0" w:color="auto"/>
        <w:bottom w:val="none" w:sz="0" w:space="0" w:color="auto"/>
        <w:right w:val="none" w:sz="0" w:space="0" w:color="auto"/>
      </w:divBdr>
    </w:div>
    <w:div w:id="1368874077">
      <w:bodyDiv w:val="1"/>
      <w:marLeft w:val="0"/>
      <w:marRight w:val="0"/>
      <w:marTop w:val="0"/>
      <w:marBottom w:val="0"/>
      <w:divBdr>
        <w:top w:val="none" w:sz="0" w:space="0" w:color="auto"/>
        <w:left w:val="none" w:sz="0" w:space="0" w:color="auto"/>
        <w:bottom w:val="none" w:sz="0" w:space="0" w:color="auto"/>
        <w:right w:val="none" w:sz="0" w:space="0" w:color="auto"/>
      </w:divBdr>
    </w:div>
    <w:div w:id="1370497896">
      <w:bodyDiv w:val="1"/>
      <w:marLeft w:val="0"/>
      <w:marRight w:val="0"/>
      <w:marTop w:val="0"/>
      <w:marBottom w:val="0"/>
      <w:divBdr>
        <w:top w:val="none" w:sz="0" w:space="0" w:color="auto"/>
        <w:left w:val="none" w:sz="0" w:space="0" w:color="auto"/>
        <w:bottom w:val="none" w:sz="0" w:space="0" w:color="auto"/>
        <w:right w:val="none" w:sz="0" w:space="0" w:color="auto"/>
      </w:divBdr>
    </w:div>
    <w:div w:id="1374115919">
      <w:bodyDiv w:val="1"/>
      <w:marLeft w:val="0"/>
      <w:marRight w:val="0"/>
      <w:marTop w:val="0"/>
      <w:marBottom w:val="0"/>
      <w:divBdr>
        <w:top w:val="none" w:sz="0" w:space="0" w:color="auto"/>
        <w:left w:val="none" w:sz="0" w:space="0" w:color="auto"/>
        <w:bottom w:val="none" w:sz="0" w:space="0" w:color="auto"/>
        <w:right w:val="none" w:sz="0" w:space="0" w:color="auto"/>
      </w:divBdr>
    </w:div>
    <w:div w:id="1376002847">
      <w:bodyDiv w:val="1"/>
      <w:marLeft w:val="0"/>
      <w:marRight w:val="0"/>
      <w:marTop w:val="0"/>
      <w:marBottom w:val="0"/>
      <w:divBdr>
        <w:top w:val="none" w:sz="0" w:space="0" w:color="auto"/>
        <w:left w:val="none" w:sz="0" w:space="0" w:color="auto"/>
        <w:bottom w:val="none" w:sz="0" w:space="0" w:color="auto"/>
        <w:right w:val="none" w:sz="0" w:space="0" w:color="auto"/>
      </w:divBdr>
    </w:div>
    <w:div w:id="1377045132">
      <w:bodyDiv w:val="1"/>
      <w:marLeft w:val="0"/>
      <w:marRight w:val="0"/>
      <w:marTop w:val="0"/>
      <w:marBottom w:val="0"/>
      <w:divBdr>
        <w:top w:val="none" w:sz="0" w:space="0" w:color="auto"/>
        <w:left w:val="none" w:sz="0" w:space="0" w:color="auto"/>
        <w:bottom w:val="none" w:sz="0" w:space="0" w:color="auto"/>
        <w:right w:val="none" w:sz="0" w:space="0" w:color="auto"/>
      </w:divBdr>
    </w:div>
    <w:div w:id="1390225591">
      <w:bodyDiv w:val="1"/>
      <w:marLeft w:val="0"/>
      <w:marRight w:val="0"/>
      <w:marTop w:val="0"/>
      <w:marBottom w:val="0"/>
      <w:divBdr>
        <w:top w:val="none" w:sz="0" w:space="0" w:color="auto"/>
        <w:left w:val="none" w:sz="0" w:space="0" w:color="auto"/>
        <w:bottom w:val="none" w:sz="0" w:space="0" w:color="auto"/>
        <w:right w:val="none" w:sz="0" w:space="0" w:color="auto"/>
      </w:divBdr>
    </w:div>
    <w:div w:id="1401058751">
      <w:bodyDiv w:val="1"/>
      <w:marLeft w:val="0"/>
      <w:marRight w:val="0"/>
      <w:marTop w:val="0"/>
      <w:marBottom w:val="0"/>
      <w:divBdr>
        <w:top w:val="none" w:sz="0" w:space="0" w:color="auto"/>
        <w:left w:val="none" w:sz="0" w:space="0" w:color="auto"/>
        <w:bottom w:val="none" w:sz="0" w:space="0" w:color="auto"/>
        <w:right w:val="none" w:sz="0" w:space="0" w:color="auto"/>
      </w:divBdr>
    </w:div>
    <w:div w:id="1412048691">
      <w:bodyDiv w:val="1"/>
      <w:marLeft w:val="0"/>
      <w:marRight w:val="0"/>
      <w:marTop w:val="0"/>
      <w:marBottom w:val="0"/>
      <w:divBdr>
        <w:top w:val="none" w:sz="0" w:space="0" w:color="auto"/>
        <w:left w:val="none" w:sz="0" w:space="0" w:color="auto"/>
        <w:bottom w:val="none" w:sz="0" w:space="0" w:color="auto"/>
        <w:right w:val="none" w:sz="0" w:space="0" w:color="auto"/>
      </w:divBdr>
    </w:div>
    <w:div w:id="1413507476">
      <w:bodyDiv w:val="1"/>
      <w:marLeft w:val="0"/>
      <w:marRight w:val="0"/>
      <w:marTop w:val="0"/>
      <w:marBottom w:val="0"/>
      <w:divBdr>
        <w:top w:val="none" w:sz="0" w:space="0" w:color="auto"/>
        <w:left w:val="none" w:sz="0" w:space="0" w:color="auto"/>
        <w:bottom w:val="none" w:sz="0" w:space="0" w:color="auto"/>
        <w:right w:val="none" w:sz="0" w:space="0" w:color="auto"/>
      </w:divBdr>
    </w:div>
    <w:div w:id="1416977658">
      <w:bodyDiv w:val="1"/>
      <w:marLeft w:val="0"/>
      <w:marRight w:val="0"/>
      <w:marTop w:val="0"/>
      <w:marBottom w:val="0"/>
      <w:divBdr>
        <w:top w:val="none" w:sz="0" w:space="0" w:color="auto"/>
        <w:left w:val="none" w:sz="0" w:space="0" w:color="auto"/>
        <w:bottom w:val="none" w:sz="0" w:space="0" w:color="auto"/>
        <w:right w:val="none" w:sz="0" w:space="0" w:color="auto"/>
      </w:divBdr>
    </w:div>
    <w:div w:id="1418286893">
      <w:bodyDiv w:val="1"/>
      <w:marLeft w:val="0"/>
      <w:marRight w:val="0"/>
      <w:marTop w:val="0"/>
      <w:marBottom w:val="0"/>
      <w:divBdr>
        <w:top w:val="none" w:sz="0" w:space="0" w:color="auto"/>
        <w:left w:val="none" w:sz="0" w:space="0" w:color="auto"/>
        <w:bottom w:val="none" w:sz="0" w:space="0" w:color="auto"/>
        <w:right w:val="none" w:sz="0" w:space="0" w:color="auto"/>
      </w:divBdr>
    </w:div>
    <w:div w:id="1429690514">
      <w:bodyDiv w:val="1"/>
      <w:marLeft w:val="0"/>
      <w:marRight w:val="0"/>
      <w:marTop w:val="0"/>
      <w:marBottom w:val="0"/>
      <w:divBdr>
        <w:top w:val="none" w:sz="0" w:space="0" w:color="auto"/>
        <w:left w:val="none" w:sz="0" w:space="0" w:color="auto"/>
        <w:bottom w:val="none" w:sz="0" w:space="0" w:color="auto"/>
        <w:right w:val="none" w:sz="0" w:space="0" w:color="auto"/>
      </w:divBdr>
    </w:div>
    <w:div w:id="1431201337">
      <w:bodyDiv w:val="1"/>
      <w:marLeft w:val="0"/>
      <w:marRight w:val="0"/>
      <w:marTop w:val="0"/>
      <w:marBottom w:val="0"/>
      <w:divBdr>
        <w:top w:val="none" w:sz="0" w:space="0" w:color="auto"/>
        <w:left w:val="none" w:sz="0" w:space="0" w:color="auto"/>
        <w:bottom w:val="none" w:sz="0" w:space="0" w:color="auto"/>
        <w:right w:val="none" w:sz="0" w:space="0" w:color="auto"/>
      </w:divBdr>
    </w:div>
    <w:div w:id="1448742236">
      <w:bodyDiv w:val="1"/>
      <w:marLeft w:val="0"/>
      <w:marRight w:val="0"/>
      <w:marTop w:val="0"/>
      <w:marBottom w:val="0"/>
      <w:divBdr>
        <w:top w:val="none" w:sz="0" w:space="0" w:color="auto"/>
        <w:left w:val="none" w:sz="0" w:space="0" w:color="auto"/>
        <w:bottom w:val="none" w:sz="0" w:space="0" w:color="auto"/>
        <w:right w:val="none" w:sz="0" w:space="0" w:color="auto"/>
      </w:divBdr>
    </w:div>
    <w:div w:id="1454978447">
      <w:bodyDiv w:val="1"/>
      <w:marLeft w:val="0"/>
      <w:marRight w:val="0"/>
      <w:marTop w:val="0"/>
      <w:marBottom w:val="0"/>
      <w:divBdr>
        <w:top w:val="none" w:sz="0" w:space="0" w:color="auto"/>
        <w:left w:val="none" w:sz="0" w:space="0" w:color="auto"/>
        <w:bottom w:val="none" w:sz="0" w:space="0" w:color="auto"/>
        <w:right w:val="none" w:sz="0" w:space="0" w:color="auto"/>
      </w:divBdr>
    </w:div>
    <w:div w:id="1457018943">
      <w:bodyDiv w:val="1"/>
      <w:marLeft w:val="0"/>
      <w:marRight w:val="0"/>
      <w:marTop w:val="0"/>
      <w:marBottom w:val="0"/>
      <w:divBdr>
        <w:top w:val="none" w:sz="0" w:space="0" w:color="auto"/>
        <w:left w:val="none" w:sz="0" w:space="0" w:color="auto"/>
        <w:bottom w:val="none" w:sz="0" w:space="0" w:color="auto"/>
        <w:right w:val="none" w:sz="0" w:space="0" w:color="auto"/>
      </w:divBdr>
    </w:div>
    <w:div w:id="1468355123">
      <w:bodyDiv w:val="1"/>
      <w:marLeft w:val="0"/>
      <w:marRight w:val="0"/>
      <w:marTop w:val="0"/>
      <w:marBottom w:val="0"/>
      <w:divBdr>
        <w:top w:val="none" w:sz="0" w:space="0" w:color="auto"/>
        <w:left w:val="none" w:sz="0" w:space="0" w:color="auto"/>
        <w:bottom w:val="none" w:sz="0" w:space="0" w:color="auto"/>
        <w:right w:val="none" w:sz="0" w:space="0" w:color="auto"/>
      </w:divBdr>
    </w:div>
    <w:div w:id="1474328224">
      <w:bodyDiv w:val="1"/>
      <w:marLeft w:val="0"/>
      <w:marRight w:val="0"/>
      <w:marTop w:val="0"/>
      <w:marBottom w:val="0"/>
      <w:divBdr>
        <w:top w:val="none" w:sz="0" w:space="0" w:color="auto"/>
        <w:left w:val="none" w:sz="0" w:space="0" w:color="auto"/>
        <w:bottom w:val="none" w:sz="0" w:space="0" w:color="auto"/>
        <w:right w:val="none" w:sz="0" w:space="0" w:color="auto"/>
      </w:divBdr>
    </w:div>
    <w:div w:id="1478259685">
      <w:bodyDiv w:val="1"/>
      <w:marLeft w:val="0"/>
      <w:marRight w:val="0"/>
      <w:marTop w:val="0"/>
      <w:marBottom w:val="0"/>
      <w:divBdr>
        <w:top w:val="none" w:sz="0" w:space="0" w:color="auto"/>
        <w:left w:val="none" w:sz="0" w:space="0" w:color="auto"/>
        <w:bottom w:val="none" w:sz="0" w:space="0" w:color="auto"/>
        <w:right w:val="none" w:sz="0" w:space="0" w:color="auto"/>
      </w:divBdr>
    </w:div>
    <w:div w:id="1484925604">
      <w:bodyDiv w:val="1"/>
      <w:marLeft w:val="0"/>
      <w:marRight w:val="0"/>
      <w:marTop w:val="0"/>
      <w:marBottom w:val="0"/>
      <w:divBdr>
        <w:top w:val="none" w:sz="0" w:space="0" w:color="auto"/>
        <w:left w:val="none" w:sz="0" w:space="0" w:color="auto"/>
        <w:bottom w:val="none" w:sz="0" w:space="0" w:color="auto"/>
        <w:right w:val="none" w:sz="0" w:space="0" w:color="auto"/>
      </w:divBdr>
    </w:div>
    <w:div w:id="1485077914">
      <w:bodyDiv w:val="1"/>
      <w:marLeft w:val="0"/>
      <w:marRight w:val="0"/>
      <w:marTop w:val="0"/>
      <w:marBottom w:val="0"/>
      <w:divBdr>
        <w:top w:val="none" w:sz="0" w:space="0" w:color="auto"/>
        <w:left w:val="none" w:sz="0" w:space="0" w:color="auto"/>
        <w:bottom w:val="none" w:sz="0" w:space="0" w:color="auto"/>
        <w:right w:val="none" w:sz="0" w:space="0" w:color="auto"/>
      </w:divBdr>
    </w:div>
    <w:div w:id="1491553850">
      <w:bodyDiv w:val="1"/>
      <w:marLeft w:val="0"/>
      <w:marRight w:val="0"/>
      <w:marTop w:val="0"/>
      <w:marBottom w:val="0"/>
      <w:divBdr>
        <w:top w:val="none" w:sz="0" w:space="0" w:color="auto"/>
        <w:left w:val="none" w:sz="0" w:space="0" w:color="auto"/>
        <w:bottom w:val="none" w:sz="0" w:space="0" w:color="auto"/>
        <w:right w:val="none" w:sz="0" w:space="0" w:color="auto"/>
      </w:divBdr>
    </w:div>
    <w:div w:id="1500610229">
      <w:bodyDiv w:val="1"/>
      <w:marLeft w:val="0"/>
      <w:marRight w:val="0"/>
      <w:marTop w:val="0"/>
      <w:marBottom w:val="0"/>
      <w:divBdr>
        <w:top w:val="none" w:sz="0" w:space="0" w:color="auto"/>
        <w:left w:val="none" w:sz="0" w:space="0" w:color="auto"/>
        <w:bottom w:val="none" w:sz="0" w:space="0" w:color="auto"/>
        <w:right w:val="none" w:sz="0" w:space="0" w:color="auto"/>
      </w:divBdr>
    </w:div>
    <w:div w:id="1504081101">
      <w:bodyDiv w:val="1"/>
      <w:marLeft w:val="0"/>
      <w:marRight w:val="0"/>
      <w:marTop w:val="0"/>
      <w:marBottom w:val="0"/>
      <w:divBdr>
        <w:top w:val="none" w:sz="0" w:space="0" w:color="auto"/>
        <w:left w:val="none" w:sz="0" w:space="0" w:color="auto"/>
        <w:bottom w:val="none" w:sz="0" w:space="0" w:color="auto"/>
        <w:right w:val="none" w:sz="0" w:space="0" w:color="auto"/>
      </w:divBdr>
    </w:div>
    <w:div w:id="1505585369">
      <w:bodyDiv w:val="1"/>
      <w:marLeft w:val="0"/>
      <w:marRight w:val="0"/>
      <w:marTop w:val="0"/>
      <w:marBottom w:val="0"/>
      <w:divBdr>
        <w:top w:val="none" w:sz="0" w:space="0" w:color="auto"/>
        <w:left w:val="none" w:sz="0" w:space="0" w:color="auto"/>
        <w:bottom w:val="none" w:sz="0" w:space="0" w:color="auto"/>
        <w:right w:val="none" w:sz="0" w:space="0" w:color="auto"/>
      </w:divBdr>
    </w:div>
    <w:div w:id="1506557719">
      <w:bodyDiv w:val="1"/>
      <w:marLeft w:val="0"/>
      <w:marRight w:val="0"/>
      <w:marTop w:val="0"/>
      <w:marBottom w:val="0"/>
      <w:divBdr>
        <w:top w:val="none" w:sz="0" w:space="0" w:color="auto"/>
        <w:left w:val="none" w:sz="0" w:space="0" w:color="auto"/>
        <w:bottom w:val="none" w:sz="0" w:space="0" w:color="auto"/>
        <w:right w:val="none" w:sz="0" w:space="0" w:color="auto"/>
      </w:divBdr>
    </w:div>
    <w:div w:id="1516577136">
      <w:bodyDiv w:val="1"/>
      <w:marLeft w:val="0"/>
      <w:marRight w:val="0"/>
      <w:marTop w:val="0"/>
      <w:marBottom w:val="0"/>
      <w:divBdr>
        <w:top w:val="none" w:sz="0" w:space="0" w:color="auto"/>
        <w:left w:val="none" w:sz="0" w:space="0" w:color="auto"/>
        <w:bottom w:val="none" w:sz="0" w:space="0" w:color="auto"/>
        <w:right w:val="none" w:sz="0" w:space="0" w:color="auto"/>
      </w:divBdr>
    </w:div>
    <w:div w:id="1520506835">
      <w:bodyDiv w:val="1"/>
      <w:marLeft w:val="0"/>
      <w:marRight w:val="0"/>
      <w:marTop w:val="0"/>
      <w:marBottom w:val="0"/>
      <w:divBdr>
        <w:top w:val="none" w:sz="0" w:space="0" w:color="auto"/>
        <w:left w:val="none" w:sz="0" w:space="0" w:color="auto"/>
        <w:bottom w:val="none" w:sz="0" w:space="0" w:color="auto"/>
        <w:right w:val="none" w:sz="0" w:space="0" w:color="auto"/>
      </w:divBdr>
    </w:div>
    <w:div w:id="1533348294">
      <w:bodyDiv w:val="1"/>
      <w:marLeft w:val="0"/>
      <w:marRight w:val="0"/>
      <w:marTop w:val="0"/>
      <w:marBottom w:val="0"/>
      <w:divBdr>
        <w:top w:val="none" w:sz="0" w:space="0" w:color="auto"/>
        <w:left w:val="none" w:sz="0" w:space="0" w:color="auto"/>
        <w:bottom w:val="none" w:sz="0" w:space="0" w:color="auto"/>
        <w:right w:val="none" w:sz="0" w:space="0" w:color="auto"/>
      </w:divBdr>
    </w:div>
    <w:div w:id="1537081563">
      <w:bodyDiv w:val="1"/>
      <w:marLeft w:val="0"/>
      <w:marRight w:val="0"/>
      <w:marTop w:val="0"/>
      <w:marBottom w:val="0"/>
      <w:divBdr>
        <w:top w:val="none" w:sz="0" w:space="0" w:color="auto"/>
        <w:left w:val="none" w:sz="0" w:space="0" w:color="auto"/>
        <w:bottom w:val="none" w:sz="0" w:space="0" w:color="auto"/>
        <w:right w:val="none" w:sz="0" w:space="0" w:color="auto"/>
      </w:divBdr>
    </w:div>
    <w:div w:id="1540388168">
      <w:bodyDiv w:val="1"/>
      <w:marLeft w:val="0"/>
      <w:marRight w:val="0"/>
      <w:marTop w:val="0"/>
      <w:marBottom w:val="0"/>
      <w:divBdr>
        <w:top w:val="none" w:sz="0" w:space="0" w:color="auto"/>
        <w:left w:val="none" w:sz="0" w:space="0" w:color="auto"/>
        <w:bottom w:val="none" w:sz="0" w:space="0" w:color="auto"/>
        <w:right w:val="none" w:sz="0" w:space="0" w:color="auto"/>
      </w:divBdr>
    </w:div>
    <w:div w:id="1541017534">
      <w:bodyDiv w:val="1"/>
      <w:marLeft w:val="0"/>
      <w:marRight w:val="0"/>
      <w:marTop w:val="0"/>
      <w:marBottom w:val="0"/>
      <w:divBdr>
        <w:top w:val="none" w:sz="0" w:space="0" w:color="auto"/>
        <w:left w:val="none" w:sz="0" w:space="0" w:color="auto"/>
        <w:bottom w:val="none" w:sz="0" w:space="0" w:color="auto"/>
        <w:right w:val="none" w:sz="0" w:space="0" w:color="auto"/>
      </w:divBdr>
    </w:div>
    <w:div w:id="1543714175">
      <w:bodyDiv w:val="1"/>
      <w:marLeft w:val="0"/>
      <w:marRight w:val="0"/>
      <w:marTop w:val="0"/>
      <w:marBottom w:val="0"/>
      <w:divBdr>
        <w:top w:val="none" w:sz="0" w:space="0" w:color="auto"/>
        <w:left w:val="none" w:sz="0" w:space="0" w:color="auto"/>
        <w:bottom w:val="none" w:sz="0" w:space="0" w:color="auto"/>
        <w:right w:val="none" w:sz="0" w:space="0" w:color="auto"/>
      </w:divBdr>
    </w:div>
    <w:div w:id="1562595918">
      <w:bodyDiv w:val="1"/>
      <w:marLeft w:val="0"/>
      <w:marRight w:val="0"/>
      <w:marTop w:val="0"/>
      <w:marBottom w:val="0"/>
      <w:divBdr>
        <w:top w:val="none" w:sz="0" w:space="0" w:color="auto"/>
        <w:left w:val="none" w:sz="0" w:space="0" w:color="auto"/>
        <w:bottom w:val="none" w:sz="0" w:space="0" w:color="auto"/>
        <w:right w:val="none" w:sz="0" w:space="0" w:color="auto"/>
      </w:divBdr>
    </w:div>
    <w:div w:id="1566916676">
      <w:bodyDiv w:val="1"/>
      <w:marLeft w:val="0"/>
      <w:marRight w:val="0"/>
      <w:marTop w:val="0"/>
      <w:marBottom w:val="0"/>
      <w:divBdr>
        <w:top w:val="none" w:sz="0" w:space="0" w:color="auto"/>
        <w:left w:val="none" w:sz="0" w:space="0" w:color="auto"/>
        <w:bottom w:val="none" w:sz="0" w:space="0" w:color="auto"/>
        <w:right w:val="none" w:sz="0" w:space="0" w:color="auto"/>
      </w:divBdr>
    </w:div>
    <w:div w:id="1580676617">
      <w:bodyDiv w:val="1"/>
      <w:marLeft w:val="0"/>
      <w:marRight w:val="0"/>
      <w:marTop w:val="0"/>
      <w:marBottom w:val="0"/>
      <w:divBdr>
        <w:top w:val="none" w:sz="0" w:space="0" w:color="auto"/>
        <w:left w:val="none" w:sz="0" w:space="0" w:color="auto"/>
        <w:bottom w:val="none" w:sz="0" w:space="0" w:color="auto"/>
        <w:right w:val="none" w:sz="0" w:space="0" w:color="auto"/>
      </w:divBdr>
    </w:div>
    <w:div w:id="1611208291">
      <w:bodyDiv w:val="1"/>
      <w:marLeft w:val="0"/>
      <w:marRight w:val="0"/>
      <w:marTop w:val="0"/>
      <w:marBottom w:val="0"/>
      <w:divBdr>
        <w:top w:val="none" w:sz="0" w:space="0" w:color="auto"/>
        <w:left w:val="none" w:sz="0" w:space="0" w:color="auto"/>
        <w:bottom w:val="none" w:sz="0" w:space="0" w:color="auto"/>
        <w:right w:val="none" w:sz="0" w:space="0" w:color="auto"/>
      </w:divBdr>
    </w:div>
    <w:div w:id="1621259130">
      <w:bodyDiv w:val="1"/>
      <w:marLeft w:val="0"/>
      <w:marRight w:val="0"/>
      <w:marTop w:val="0"/>
      <w:marBottom w:val="0"/>
      <w:divBdr>
        <w:top w:val="none" w:sz="0" w:space="0" w:color="auto"/>
        <w:left w:val="none" w:sz="0" w:space="0" w:color="auto"/>
        <w:bottom w:val="none" w:sz="0" w:space="0" w:color="auto"/>
        <w:right w:val="none" w:sz="0" w:space="0" w:color="auto"/>
      </w:divBdr>
    </w:div>
    <w:div w:id="1624191658">
      <w:bodyDiv w:val="1"/>
      <w:marLeft w:val="0"/>
      <w:marRight w:val="0"/>
      <w:marTop w:val="0"/>
      <w:marBottom w:val="0"/>
      <w:divBdr>
        <w:top w:val="none" w:sz="0" w:space="0" w:color="auto"/>
        <w:left w:val="none" w:sz="0" w:space="0" w:color="auto"/>
        <w:bottom w:val="none" w:sz="0" w:space="0" w:color="auto"/>
        <w:right w:val="none" w:sz="0" w:space="0" w:color="auto"/>
      </w:divBdr>
    </w:div>
    <w:div w:id="1626741547">
      <w:bodyDiv w:val="1"/>
      <w:marLeft w:val="0"/>
      <w:marRight w:val="0"/>
      <w:marTop w:val="0"/>
      <w:marBottom w:val="0"/>
      <w:divBdr>
        <w:top w:val="none" w:sz="0" w:space="0" w:color="auto"/>
        <w:left w:val="none" w:sz="0" w:space="0" w:color="auto"/>
        <w:bottom w:val="none" w:sz="0" w:space="0" w:color="auto"/>
        <w:right w:val="none" w:sz="0" w:space="0" w:color="auto"/>
      </w:divBdr>
    </w:div>
    <w:div w:id="1627540347">
      <w:bodyDiv w:val="1"/>
      <w:marLeft w:val="0"/>
      <w:marRight w:val="0"/>
      <w:marTop w:val="0"/>
      <w:marBottom w:val="0"/>
      <w:divBdr>
        <w:top w:val="none" w:sz="0" w:space="0" w:color="auto"/>
        <w:left w:val="none" w:sz="0" w:space="0" w:color="auto"/>
        <w:bottom w:val="none" w:sz="0" w:space="0" w:color="auto"/>
        <w:right w:val="none" w:sz="0" w:space="0" w:color="auto"/>
      </w:divBdr>
    </w:div>
    <w:div w:id="1635482267">
      <w:bodyDiv w:val="1"/>
      <w:marLeft w:val="0"/>
      <w:marRight w:val="0"/>
      <w:marTop w:val="0"/>
      <w:marBottom w:val="0"/>
      <w:divBdr>
        <w:top w:val="none" w:sz="0" w:space="0" w:color="auto"/>
        <w:left w:val="none" w:sz="0" w:space="0" w:color="auto"/>
        <w:bottom w:val="none" w:sz="0" w:space="0" w:color="auto"/>
        <w:right w:val="none" w:sz="0" w:space="0" w:color="auto"/>
      </w:divBdr>
    </w:div>
    <w:div w:id="1645237042">
      <w:bodyDiv w:val="1"/>
      <w:marLeft w:val="0"/>
      <w:marRight w:val="0"/>
      <w:marTop w:val="0"/>
      <w:marBottom w:val="0"/>
      <w:divBdr>
        <w:top w:val="none" w:sz="0" w:space="0" w:color="auto"/>
        <w:left w:val="none" w:sz="0" w:space="0" w:color="auto"/>
        <w:bottom w:val="none" w:sz="0" w:space="0" w:color="auto"/>
        <w:right w:val="none" w:sz="0" w:space="0" w:color="auto"/>
      </w:divBdr>
    </w:div>
    <w:div w:id="1645891381">
      <w:bodyDiv w:val="1"/>
      <w:marLeft w:val="0"/>
      <w:marRight w:val="0"/>
      <w:marTop w:val="0"/>
      <w:marBottom w:val="0"/>
      <w:divBdr>
        <w:top w:val="none" w:sz="0" w:space="0" w:color="auto"/>
        <w:left w:val="none" w:sz="0" w:space="0" w:color="auto"/>
        <w:bottom w:val="none" w:sz="0" w:space="0" w:color="auto"/>
        <w:right w:val="none" w:sz="0" w:space="0" w:color="auto"/>
      </w:divBdr>
    </w:div>
    <w:div w:id="1646425266">
      <w:bodyDiv w:val="1"/>
      <w:marLeft w:val="0"/>
      <w:marRight w:val="0"/>
      <w:marTop w:val="0"/>
      <w:marBottom w:val="0"/>
      <w:divBdr>
        <w:top w:val="none" w:sz="0" w:space="0" w:color="auto"/>
        <w:left w:val="none" w:sz="0" w:space="0" w:color="auto"/>
        <w:bottom w:val="none" w:sz="0" w:space="0" w:color="auto"/>
        <w:right w:val="none" w:sz="0" w:space="0" w:color="auto"/>
      </w:divBdr>
    </w:div>
    <w:div w:id="1660421346">
      <w:bodyDiv w:val="1"/>
      <w:marLeft w:val="0"/>
      <w:marRight w:val="0"/>
      <w:marTop w:val="0"/>
      <w:marBottom w:val="0"/>
      <w:divBdr>
        <w:top w:val="none" w:sz="0" w:space="0" w:color="auto"/>
        <w:left w:val="none" w:sz="0" w:space="0" w:color="auto"/>
        <w:bottom w:val="none" w:sz="0" w:space="0" w:color="auto"/>
        <w:right w:val="none" w:sz="0" w:space="0" w:color="auto"/>
      </w:divBdr>
    </w:div>
    <w:div w:id="1673801710">
      <w:bodyDiv w:val="1"/>
      <w:marLeft w:val="0"/>
      <w:marRight w:val="0"/>
      <w:marTop w:val="0"/>
      <w:marBottom w:val="0"/>
      <w:divBdr>
        <w:top w:val="none" w:sz="0" w:space="0" w:color="auto"/>
        <w:left w:val="none" w:sz="0" w:space="0" w:color="auto"/>
        <w:bottom w:val="none" w:sz="0" w:space="0" w:color="auto"/>
        <w:right w:val="none" w:sz="0" w:space="0" w:color="auto"/>
      </w:divBdr>
    </w:div>
    <w:div w:id="1674143877">
      <w:bodyDiv w:val="1"/>
      <w:marLeft w:val="0"/>
      <w:marRight w:val="0"/>
      <w:marTop w:val="0"/>
      <w:marBottom w:val="0"/>
      <w:divBdr>
        <w:top w:val="none" w:sz="0" w:space="0" w:color="auto"/>
        <w:left w:val="none" w:sz="0" w:space="0" w:color="auto"/>
        <w:bottom w:val="none" w:sz="0" w:space="0" w:color="auto"/>
        <w:right w:val="none" w:sz="0" w:space="0" w:color="auto"/>
      </w:divBdr>
    </w:div>
    <w:div w:id="1680234424">
      <w:bodyDiv w:val="1"/>
      <w:marLeft w:val="0"/>
      <w:marRight w:val="0"/>
      <w:marTop w:val="0"/>
      <w:marBottom w:val="0"/>
      <w:divBdr>
        <w:top w:val="none" w:sz="0" w:space="0" w:color="auto"/>
        <w:left w:val="none" w:sz="0" w:space="0" w:color="auto"/>
        <w:bottom w:val="none" w:sz="0" w:space="0" w:color="auto"/>
        <w:right w:val="none" w:sz="0" w:space="0" w:color="auto"/>
      </w:divBdr>
    </w:div>
    <w:div w:id="1686247845">
      <w:bodyDiv w:val="1"/>
      <w:marLeft w:val="0"/>
      <w:marRight w:val="0"/>
      <w:marTop w:val="0"/>
      <w:marBottom w:val="0"/>
      <w:divBdr>
        <w:top w:val="none" w:sz="0" w:space="0" w:color="auto"/>
        <w:left w:val="none" w:sz="0" w:space="0" w:color="auto"/>
        <w:bottom w:val="none" w:sz="0" w:space="0" w:color="auto"/>
        <w:right w:val="none" w:sz="0" w:space="0" w:color="auto"/>
      </w:divBdr>
    </w:div>
    <w:div w:id="1688481479">
      <w:bodyDiv w:val="1"/>
      <w:marLeft w:val="0"/>
      <w:marRight w:val="0"/>
      <w:marTop w:val="0"/>
      <w:marBottom w:val="0"/>
      <w:divBdr>
        <w:top w:val="none" w:sz="0" w:space="0" w:color="auto"/>
        <w:left w:val="none" w:sz="0" w:space="0" w:color="auto"/>
        <w:bottom w:val="none" w:sz="0" w:space="0" w:color="auto"/>
        <w:right w:val="none" w:sz="0" w:space="0" w:color="auto"/>
      </w:divBdr>
    </w:div>
    <w:div w:id="1691027260">
      <w:bodyDiv w:val="1"/>
      <w:marLeft w:val="0"/>
      <w:marRight w:val="0"/>
      <w:marTop w:val="0"/>
      <w:marBottom w:val="0"/>
      <w:divBdr>
        <w:top w:val="none" w:sz="0" w:space="0" w:color="auto"/>
        <w:left w:val="none" w:sz="0" w:space="0" w:color="auto"/>
        <w:bottom w:val="none" w:sz="0" w:space="0" w:color="auto"/>
        <w:right w:val="none" w:sz="0" w:space="0" w:color="auto"/>
      </w:divBdr>
    </w:div>
    <w:div w:id="1693804233">
      <w:bodyDiv w:val="1"/>
      <w:marLeft w:val="0"/>
      <w:marRight w:val="0"/>
      <w:marTop w:val="0"/>
      <w:marBottom w:val="0"/>
      <w:divBdr>
        <w:top w:val="none" w:sz="0" w:space="0" w:color="auto"/>
        <w:left w:val="none" w:sz="0" w:space="0" w:color="auto"/>
        <w:bottom w:val="none" w:sz="0" w:space="0" w:color="auto"/>
        <w:right w:val="none" w:sz="0" w:space="0" w:color="auto"/>
      </w:divBdr>
    </w:div>
    <w:div w:id="1705130688">
      <w:bodyDiv w:val="1"/>
      <w:marLeft w:val="0"/>
      <w:marRight w:val="0"/>
      <w:marTop w:val="0"/>
      <w:marBottom w:val="0"/>
      <w:divBdr>
        <w:top w:val="none" w:sz="0" w:space="0" w:color="auto"/>
        <w:left w:val="none" w:sz="0" w:space="0" w:color="auto"/>
        <w:bottom w:val="none" w:sz="0" w:space="0" w:color="auto"/>
        <w:right w:val="none" w:sz="0" w:space="0" w:color="auto"/>
      </w:divBdr>
    </w:div>
    <w:div w:id="1713310961">
      <w:bodyDiv w:val="1"/>
      <w:marLeft w:val="0"/>
      <w:marRight w:val="0"/>
      <w:marTop w:val="0"/>
      <w:marBottom w:val="0"/>
      <w:divBdr>
        <w:top w:val="none" w:sz="0" w:space="0" w:color="auto"/>
        <w:left w:val="none" w:sz="0" w:space="0" w:color="auto"/>
        <w:bottom w:val="none" w:sz="0" w:space="0" w:color="auto"/>
        <w:right w:val="none" w:sz="0" w:space="0" w:color="auto"/>
      </w:divBdr>
    </w:div>
    <w:div w:id="1716546055">
      <w:bodyDiv w:val="1"/>
      <w:marLeft w:val="0"/>
      <w:marRight w:val="0"/>
      <w:marTop w:val="0"/>
      <w:marBottom w:val="0"/>
      <w:divBdr>
        <w:top w:val="none" w:sz="0" w:space="0" w:color="auto"/>
        <w:left w:val="none" w:sz="0" w:space="0" w:color="auto"/>
        <w:bottom w:val="none" w:sz="0" w:space="0" w:color="auto"/>
        <w:right w:val="none" w:sz="0" w:space="0" w:color="auto"/>
      </w:divBdr>
    </w:div>
    <w:div w:id="1721204721">
      <w:bodyDiv w:val="1"/>
      <w:marLeft w:val="0"/>
      <w:marRight w:val="0"/>
      <w:marTop w:val="0"/>
      <w:marBottom w:val="0"/>
      <w:divBdr>
        <w:top w:val="none" w:sz="0" w:space="0" w:color="auto"/>
        <w:left w:val="none" w:sz="0" w:space="0" w:color="auto"/>
        <w:bottom w:val="none" w:sz="0" w:space="0" w:color="auto"/>
        <w:right w:val="none" w:sz="0" w:space="0" w:color="auto"/>
      </w:divBdr>
    </w:div>
    <w:div w:id="1725131481">
      <w:bodyDiv w:val="1"/>
      <w:marLeft w:val="0"/>
      <w:marRight w:val="0"/>
      <w:marTop w:val="0"/>
      <w:marBottom w:val="0"/>
      <w:divBdr>
        <w:top w:val="none" w:sz="0" w:space="0" w:color="auto"/>
        <w:left w:val="none" w:sz="0" w:space="0" w:color="auto"/>
        <w:bottom w:val="none" w:sz="0" w:space="0" w:color="auto"/>
        <w:right w:val="none" w:sz="0" w:space="0" w:color="auto"/>
      </w:divBdr>
    </w:div>
    <w:div w:id="1749375990">
      <w:bodyDiv w:val="1"/>
      <w:marLeft w:val="0"/>
      <w:marRight w:val="0"/>
      <w:marTop w:val="0"/>
      <w:marBottom w:val="0"/>
      <w:divBdr>
        <w:top w:val="none" w:sz="0" w:space="0" w:color="auto"/>
        <w:left w:val="none" w:sz="0" w:space="0" w:color="auto"/>
        <w:bottom w:val="none" w:sz="0" w:space="0" w:color="auto"/>
        <w:right w:val="none" w:sz="0" w:space="0" w:color="auto"/>
      </w:divBdr>
    </w:div>
    <w:div w:id="1764109127">
      <w:bodyDiv w:val="1"/>
      <w:marLeft w:val="0"/>
      <w:marRight w:val="0"/>
      <w:marTop w:val="0"/>
      <w:marBottom w:val="0"/>
      <w:divBdr>
        <w:top w:val="none" w:sz="0" w:space="0" w:color="auto"/>
        <w:left w:val="none" w:sz="0" w:space="0" w:color="auto"/>
        <w:bottom w:val="none" w:sz="0" w:space="0" w:color="auto"/>
        <w:right w:val="none" w:sz="0" w:space="0" w:color="auto"/>
      </w:divBdr>
    </w:div>
    <w:div w:id="1769503464">
      <w:bodyDiv w:val="1"/>
      <w:marLeft w:val="0"/>
      <w:marRight w:val="0"/>
      <w:marTop w:val="0"/>
      <w:marBottom w:val="0"/>
      <w:divBdr>
        <w:top w:val="none" w:sz="0" w:space="0" w:color="auto"/>
        <w:left w:val="none" w:sz="0" w:space="0" w:color="auto"/>
        <w:bottom w:val="none" w:sz="0" w:space="0" w:color="auto"/>
        <w:right w:val="none" w:sz="0" w:space="0" w:color="auto"/>
      </w:divBdr>
    </w:div>
    <w:div w:id="1774283330">
      <w:bodyDiv w:val="1"/>
      <w:marLeft w:val="0"/>
      <w:marRight w:val="0"/>
      <w:marTop w:val="0"/>
      <w:marBottom w:val="0"/>
      <w:divBdr>
        <w:top w:val="none" w:sz="0" w:space="0" w:color="auto"/>
        <w:left w:val="none" w:sz="0" w:space="0" w:color="auto"/>
        <w:bottom w:val="none" w:sz="0" w:space="0" w:color="auto"/>
        <w:right w:val="none" w:sz="0" w:space="0" w:color="auto"/>
      </w:divBdr>
    </w:div>
    <w:div w:id="1781103647">
      <w:bodyDiv w:val="1"/>
      <w:marLeft w:val="0"/>
      <w:marRight w:val="0"/>
      <w:marTop w:val="0"/>
      <w:marBottom w:val="0"/>
      <w:divBdr>
        <w:top w:val="none" w:sz="0" w:space="0" w:color="auto"/>
        <w:left w:val="none" w:sz="0" w:space="0" w:color="auto"/>
        <w:bottom w:val="none" w:sz="0" w:space="0" w:color="auto"/>
        <w:right w:val="none" w:sz="0" w:space="0" w:color="auto"/>
      </w:divBdr>
    </w:div>
    <w:div w:id="1783038753">
      <w:bodyDiv w:val="1"/>
      <w:marLeft w:val="0"/>
      <w:marRight w:val="0"/>
      <w:marTop w:val="0"/>
      <w:marBottom w:val="0"/>
      <w:divBdr>
        <w:top w:val="none" w:sz="0" w:space="0" w:color="auto"/>
        <w:left w:val="none" w:sz="0" w:space="0" w:color="auto"/>
        <w:bottom w:val="none" w:sz="0" w:space="0" w:color="auto"/>
        <w:right w:val="none" w:sz="0" w:space="0" w:color="auto"/>
      </w:divBdr>
    </w:div>
    <w:div w:id="1790778997">
      <w:bodyDiv w:val="1"/>
      <w:marLeft w:val="0"/>
      <w:marRight w:val="0"/>
      <w:marTop w:val="0"/>
      <w:marBottom w:val="0"/>
      <w:divBdr>
        <w:top w:val="none" w:sz="0" w:space="0" w:color="auto"/>
        <w:left w:val="none" w:sz="0" w:space="0" w:color="auto"/>
        <w:bottom w:val="none" w:sz="0" w:space="0" w:color="auto"/>
        <w:right w:val="none" w:sz="0" w:space="0" w:color="auto"/>
      </w:divBdr>
    </w:div>
    <w:div w:id="1791361737">
      <w:bodyDiv w:val="1"/>
      <w:marLeft w:val="0"/>
      <w:marRight w:val="0"/>
      <w:marTop w:val="0"/>
      <w:marBottom w:val="0"/>
      <w:divBdr>
        <w:top w:val="none" w:sz="0" w:space="0" w:color="auto"/>
        <w:left w:val="none" w:sz="0" w:space="0" w:color="auto"/>
        <w:bottom w:val="none" w:sz="0" w:space="0" w:color="auto"/>
        <w:right w:val="none" w:sz="0" w:space="0" w:color="auto"/>
      </w:divBdr>
    </w:div>
    <w:div w:id="1796171735">
      <w:bodyDiv w:val="1"/>
      <w:marLeft w:val="0"/>
      <w:marRight w:val="0"/>
      <w:marTop w:val="0"/>
      <w:marBottom w:val="0"/>
      <w:divBdr>
        <w:top w:val="none" w:sz="0" w:space="0" w:color="auto"/>
        <w:left w:val="none" w:sz="0" w:space="0" w:color="auto"/>
        <w:bottom w:val="none" w:sz="0" w:space="0" w:color="auto"/>
        <w:right w:val="none" w:sz="0" w:space="0" w:color="auto"/>
      </w:divBdr>
    </w:div>
    <w:div w:id="1800877331">
      <w:bodyDiv w:val="1"/>
      <w:marLeft w:val="0"/>
      <w:marRight w:val="0"/>
      <w:marTop w:val="0"/>
      <w:marBottom w:val="0"/>
      <w:divBdr>
        <w:top w:val="none" w:sz="0" w:space="0" w:color="auto"/>
        <w:left w:val="none" w:sz="0" w:space="0" w:color="auto"/>
        <w:bottom w:val="none" w:sz="0" w:space="0" w:color="auto"/>
        <w:right w:val="none" w:sz="0" w:space="0" w:color="auto"/>
      </w:divBdr>
    </w:div>
    <w:div w:id="1802379378">
      <w:bodyDiv w:val="1"/>
      <w:marLeft w:val="0"/>
      <w:marRight w:val="0"/>
      <w:marTop w:val="0"/>
      <w:marBottom w:val="0"/>
      <w:divBdr>
        <w:top w:val="none" w:sz="0" w:space="0" w:color="auto"/>
        <w:left w:val="none" w:sz="0" w:space="0" w:color="auto"/>
        <w:bottom w:val="none" w:sz="0" w:space="0" w:color="auto"/>
        <w:right w:val="none" w:sz="0" w:space="0" w:color="auto"/>
      </w:divBdr>
    </w:div>
    <w:div w:id="1810588118">
      <w:bodyDiv w:val="1"/>
      <w:marLeft w:val="0"/>
      <w:marRight w:val="0"/>
      <w:marTop w:val="0"/>
      <w:marBottom w:val="0"/>
      <w:divBdr>
        <w:top w:val="none" w:sz="0" w:space="0" w:color="auto"/>
        <w:left w:val="none" w:sz="0" w:space="0" w:color="auto"/>
        <w:bottom w:val="none" w:sz="0" w:space="0" w:color="auto"/>
        <w:right w:val="none" w:sz="0" w:space="0" w:color="auto"/>
      </w:divBdr>
    </w:div>
    <w:div w:id="1810781048">
      <w:bodyDiv w:val="1"/>
      <w:marLeft w:val="0"/>
      <w:marRight w:val="0"/>
      <w:marTop w:val="0"/>
      <w:marBottom w:val="0"/>
      <w:divBdr>
        <w:top w:val="none" w:sz="0" w:space="0" w:color="auto"/>
        <w:left w:val="none" w:sz="0" w:space="0" w:color="auto"/>
        <w:bottom w:val="none" w:sz="0" w:space="0" w:color="auto"/>
        <w:right w:val="none" w:sz="0" w:space="0" w:color="auto"/>
      </w:divBdr>
    </w:div>
    <w:div w:id="1826586048">
      <w:bodyDiv w:val="1"/>
      <w:marLeft w:val="0"/>
      <w:marRight w:val="0"/>
      <w:marTop w:val="0"/>
      <w:marBottom w:val="0"/>
      <w:divBdr>
        <w:top w:val="none" w:sz="0" w:space="0" w:color="auto"/>
        <w:left w:val="none" w:sz="0" w:space="0" w:color="auto"/>
        <w:bottom w:val="none" w:sz="0" w:space="0" w:color="auto"/>
        <w:right w:val="none" w:sz="0" w:space="0" w:color="auto"/>
      </w:divBdr>
    </w:div>
    <w:div w:id="1828474614">
      <w:bodyDiv w:val="1"/>
      <w:marLeft w:val="0"/>
      <w:marRight w:val="0"/>
      <w:marTop w:val="0"/>
      <w:marBottom w:val="0"/>
      <w:divBdr>
        <w:top w:val="none" w:sz="0" w:space="0" w:color="auto"/>
        <w:left w:val="none" w:sz="0" w:space="0" w:color="auto"/>
        <w:bottom w:val="none" w:sz="0" w:space="0" w:color="auto"/>
        <w:right w:val="none" w:sz="0" w:space="0" w:color="auto"/>
      </w:divBdr>
    </w:div>
    <w:div w:id="1829714398">
      <w:bodyDiv w:val="1"/>
      <w:marLeft w:val="0"/>
      <w:marRight w:val="0"/>
      <w:marTop w:val="0"/>
      <w:marBottom w:val="0"/>
      <w:divBdr>
        <w:top w:val="none" w:sz="0" w:space="0" w:color="auto"/>
        <w:left w:val="none" w:sz="0" w:space="0" w:color="auto"/>
        <w:bottom w:val="none" w:sz="0" w:space="0" w:color="auto"/>
        <w:right w:val="none" w:sz="0" w:space="0" w:color="auto"/>
      </w:divBdr>
    </w:div>
    <w:div w:id="1830441940">
      <w:bodyDiv w:val="1"/>
      <w:marLeft w:val="0"/>
      <w:marRight w:val="0"/>
      <w:marTop w:val="0"/>
      <w:marBottom w:val="0"/>
      <w:divBdr>
        <w:top w:val="none" w:sz="0" w:space="0" w:color="auto"/>
        <w:left w:val="none" w:sz="0" w:space="0" w:color="auto"/>
        <w:bottom w:val="none" w:sz="0" w:space="0" w:color="auto"/>
        <w:right w:val="none" w:sz="0" w:space="0" w:color="auto"/>
      </w:divBdr>
    </w:div>
    <w:div w:id="1838812562">
      <w:bodyDiv w:val="1"/>
      <w:marLeft w:val="0"/>
      <w:marRight w:val="0"/>
      <w:marTop w:val="0"/>
      <w:marBottom w:val="0"/>
      <w:divBdr>
        <w:top w:val="none" w:sz="0" w:space="0" w:color="auto"/>
        <w:left w:val="none" w:sz="0" w:space="0" w:color="auto"/>
        <w:bottom w:val="none" w:sz="0" w:space="0" w:color="auto"/>
        <w:right w:val="none" w:sz="0" w:space="0" w:color="auto"/>
      </w:divBdr>
    </w:div>
    <w:div w:id="1840189276">
      <w:bodyDiv w:val="1"/>
      <w:marLeft w:val="0"/>
      <w:marRight w:val="0"/>
      <w:marTop w:val="0"/>
      <w:marBottom w:val="0"/>
      <w:divBdr>
        <w:top w:val="none" w:sz="0" w:space="0" w:color="auto"/>
        <w:left w:val="none" w:sz="0" w:space="0" w:color="auto"/>
        <w:bottom w:val="none" w:sz="0" w:space="0" w:color="auto"/>
        <w:right w:val="none" w:sz="0" w:space="0" w:color="auto"/>
      </w:divBdr>
    </w:div>
    <w:div w:id="1846550675">
      <w:bodyDiv w:val="1"/>
      <w:marLeft w:val="0"/>
      <w:marRight w:val="0"/>
      <w:marTop w:val="0"/>
      <w:marBottom w:val="0"/>
      <w:divBdr>
        <w:top w:val="none" w:sz="0" w:space="0" w:color="auto"/>
        <w:left w:val="none" w:sz="0" w:space="0" w:color="auto"/>
        <w:bottom w:val="none" w:sz="0" w:space="0" w:color="auto"/>
        <w:right w:val="none" w:sz="0" w:space="0" w:color="auto"/>
      </w:divBdr>
    </w:div>
    <w:div w:id="1849440510">
      <w:bodyDiv w:val="1"/>
      <w:marLeft w:val="0"/>
      <w:marRight w:val="0"/>
      <w:marTop w:val="0"/>
      <w:marBottom w:val="0"/>
      <w:divBdr>
        <w:top w:val="none" w:sz="0" w:space="0" w:color="auto"/>
        <w:left w:val="none" w:sz="0" w:space="0" w:color="auto"/>
        <w:bottom w:val="none" w:sz="0" w:space="0" w:color="auto"/>
        <w:right w:val="none" w:sz="0" w:space="0" w:color="auto"/>
      </w:divBdr>
    </w:div>
    <w:div w:id="1854488345">
      <w:bodyDiv w:val="1"/>
      <w:marLeft w:val="0"/>
      <w:marRight w:val="0"/>
      <w:marTop w:val="0"/>
      <w:marBottom w:val="0"/>
      <w:divBdr>
        <w:top w:val="none" w:sz="0" w:space="0" w:color="auto"/>
        <w:left w:val="none" w:sz="0" w:space="0" w:color="auto"/>
        <w:bottom w:val="none" w:sz="0" w:space="0" w:color="auto"/>
        <w:right w:val="none" w:sz="0" w:space="0" w:color="auto"/>
      </w:divBdr>
    </w:div>
    <w:div w:id="1855413837">
      <w:bodyDiv w:val="1"/>
      <w:marLeft w:val="0"/>
      <w:marRight w:val="0"/>
      <w:marTop w:val="0"/>
      <w:marBottom w:val="0"/>
      <w:divBdr>
        <w:top w:val="none" w:sz="0" w:space="0" w:color="auto"/>
        <w:left w:val="none" w:sz="0" w:space="0" w:color="auto"/>
        <w:bottom w:val="none" w:sz="0" w:space="0" w:color="auto"/>
        <w:right w:val="none" w:sz="0" w:space="0" w:color="auto"/>
      </w:divBdr>
    </w:div>
    <w:div w:id="1857191091">
      <w:bodyDiv w:val="1"/>
      <w:marLeft w:val="0"/>
      <w:marRight w:val="0"/>
      <w:marTop w:val="0"/>
      <w:marBottom w:val="0"/>
      <w:divBdr>
        <w:top w:val="none" w:sz="0" w:space="0" w:color="auto"/>
        <w:left w:val="none" w:sz="0" w:space="0" w:color="auto"/>
        <w:bottom w:val="none" w:sz="0" w:space="0" w:color="auto"/>
        <w:right w:val="none" w:sz="0" w:space="0" w:color="auto"/>
      </w:divBdr>
    </w:div>
    <w:div w:id="1861115696">
      <w:bodyDiv w:val="1"/>
      <w:marLeft w:val="0"/>
      <w:marRight w:val="0"/>
      <w:marTop w:val="0"/>
      <w:marBottom w:val="0"/>
      <w:divBdr>
        <w:top w:val="none" w:sz="0" w:space="0" w:color="auto"/>
        <w:left w:val="none" w:sz="0" w:space="0" w:color="auto"/>
        <w:bottom w:val="none" w:sz="0" w:space="0" w:color="auto"/>
        <w:right w:val="none" w:sz="0" w:space="0" w:color="auto"/>
      </w:divBdr>
    </w:div>
    <w:div w:id="1866209216">
      <w:bodyDiv w:val="1"/>
      <w:marLeft w:val="0"/>
      <w:marRight w:val="0"/>
      <w:marTop w:val="0"/>
      <w:marBottom w:val="0"/>
      <w:divBdr>
        <w:top w:val="none" w:sz="0" w:space="0" w:color="auto"/>
        <w:left w:val="none" w:sz="0" w:space="0" w:color="auto"/>
        <w:bottom w:val="none" w:sz="0" w:space="0" w:color="auto"/>
        <w:right w:val="none" w:sz="0" w:space="0" w:color="auto"/>
      </w:divBdr>
    </w:div>
    <w:div w:id="1878538990">
      <w:bodyDiv w:val="1"/>
      <w:marLeft w:val="0"/>
      <w:marRight w:val="0"/>
      <w:marTop w:val="0"/>
      <w:marBottom w:val="0"/>
      <w:divBdr>
        <w:top w:val="none" w:sz="0" w:space="0" w:color="auto"/>
        <w:left w:val="none" w:sz="0" w:space="0" w:color="auto"/>
        <w:bottom w:val="none" w:sz="0" w:space="0" w:color="auto"/>
        <w:right w:val="none" w:sz="0" w:space="0" w:color="auto"/>
      </w:divBdr>
    </w:div>
    <w:div w:id="1879584405">
      <w:bodyDiv w:val="1"/>
      <w:marLeft w:val="0"/>
      <w:marRight w:val="0"/>
      <w:marTop w:val="0"/>
      <w:marBottom w:val="0"/>
      <w:divBdr>
        <w:top w:val="none" w:sz="0" w:space="0" w:color="auto"/>
        <w:left w:val="none" w:sz="0" w:space="0" w:color="auto"/>
        <w:bottom w:val="none" w:sz="0" w:space="0" w:color="auto"/>
        <w:right w:val="none" w:sz="0" w:space="0" w:color="auto"/>
      </w:divBdr>
    </w:div>
    <w:div w:id="1883595720">
      <w:bodyDiv w:val="1"/>
      <w:marLeft w:val="0"/>
      <w:marRight w:val="0"/>
      <w:marTop w:val="0"/>
      <w:marBottom w:val="0"/>
      <w:divBdr>
        <w:top w:val="none" w:sz="0" w:space="0" w:color="auto"/>
        <w:left w:val="none" w:sz="0" w:space="0" w:color="auto"/>
        <w:bottom w:val="none" w:sz="0" w:space="0" w:color="auto"/>
        <w:right w:val="none" w:sz="0" w:space="0" w:color="auto"/>
      </w:divBdr>
    </w:div>
    <w:div w:id="1886092651">
      <w:bodyDiv w:val="1"/>
      <w:marLeft w:val="0"/>
      <w:marRight w:val="0"/>
      <w:marTop w:val="0"/>
      <w:marBottom w:val="0"/>
      <w:divBdr>
        <w:top w:val="none" w:sz="0" w:space="0" w:color="auto"/>
        <w:left w:val="none" w:sz="0" w:space="0" w:color="auto"/>
        <w:bottom w:val="none" w:sz="0" w:space="0" w:color="auto"/>
        <w:right w:val="none" w:sz="0" w:space="0" w:color="auto"/>
      </w:divBdr>
    </w:div>
    <w:div w:id="1896888423">
      <w:bodyDiv w:val="1"/>
      <w:marLeft w:val="0"/>
      <w:marRight w:val="0"/>
      <w:marTop w:val="0"/>
      <w:marBottom w:val="0"/>
      <w:divBdr>
        <w:top w:val="none" w:sz="0" w:space="0" w:color="auto"/>
        <w:left w:val="none" w:sz="0" w:space="0" w:color="auto"/>
        <w:bottom w:val="none" w:sz="0" w:space="0" w:color="auto"/>
        <w:right w:val="none" w:sz="0" w:space="0" w:color="auto"/>
      </w:divBdr>
    </w:div>
    <w:div w:id="1900939174">
      <w:bodyDiv w:val="1"/>
      <w:marLeft w:val="0"/>
      <w:marRight w:val="0"/>
      <w:marTop w:val="0"/>
      <w:marBottom w:val="0"/>
      <w:divBdr>
        <w:top w:val="none" w:sz="0" w:space="0" w:color="auto"/>
        <w:left w:val="none" w:sz="0" w:space="0" w:color="auto"/>
        <w:bottom w:val="none" w:sz="0" w:space="0" w:color="auto"/>
        <w:right w:val="none" w:sz="0" w:space="0" w:color="auto"/>
      </w:divBdr>
    </w:div>
    <w:div w:id="1901936515">
      <w:bodyDiv w:val="1"/>
      <w:marLeft w:val="0"/>
      <w:marRight w:val="0"/>
      <w:marTop w:val="0"/>
      <w:marBottom w:val="0"/>
      <w:divBdr>
        <w:top w:val="none" w:sz="0" w:space="0" w:color="auto"/>
        <w:left w:val="none" w:sz="0" w:space="0" w:color="auto"/>
        <w:bottom w:val="none" w:sz="0" w:space="0" w:color="auto"/>
        <w:right w:val="none" w:sz="0" w:space="0" w:color="auto"/>
      </w:divBdr>
    </w:div>
    <w:div w:id="1902979792">
      <w:bodyDiv w:val="1"/>
      <w:marLeft w:val="0"/>
      <w:marRight w:val="0"/>
      <w:marTop w:val="0"/>
      <w:marBottom w:val="0"/>
      <w:divBdr>
        <w:top w:val="none" w:sz="0" w:space="0" w:color="auto"/>
        <w:left w:val="none" w:sz="0" w:space="0" w:color="auto"/>
        <w:bottom w:val="none" w:sz="0" w:space="0" w:color="auto"/>
        <w:right w:val="none" w:sz="0" w:space="0" w:color="auto"/>
      </w:divBdr>
    </w:div>
    <w:div w:id="1908489102">
      <w:bodyDiv w:val="1"/>
      <w:marLeft w:val="0"/>
      <w:marRight w:val="0"/>
      <w:marTop w:val="0"/>
      <w:marBottom w:val="0"/>
      <w:divBdr>
        <w:top w:val="none" w:sz="0" w:space="0" w:color="auto"/>
        <w:left w:val="none" w:sz="0" w:space="0" w:color="auto"/>
        <w:bottom w:val="none" w:sz="0" w:space="0" w:color="auto"/>
        <w:right w:val="none" w:sz="0" w:space="0" w:color="auto"/>
      </w:divBdr>
    </w:div>
    <w:div w:id="1910965418">
      <w:bodyDiv w:val="1"/>
      <w:marLeft w:val="0"/>
      <w:marRight w:val="0"/>
      <w:marTop w:val="0"/>
      <w:marBottom w:val="0"/>
      <w:divBdr>
        <w:top w:val="none" w:sz="0" w:space="0" w:color="auto"/>
        <w:left w:val="none" w:sz="0" w:space="0" w:color="auto"/>
        <w:bottom w:val="none" w:sz="0" w:space="0" w:color="auto"/>
        <w:right w:val="none" w:sz="0" w:space="0" w:color="auto"/>
      </w:divBdr>
    </w:div>
    <w:div w:id="1917782378">
      <w:bodyDiv w:val="1"/>
      <w:marLeft w:val="0"/>
      <w:marRight w:val="0"/>
      <w:marTop w:val="0"/>
      <w:marBottom w:val="0"/>
      <w:divBdr>
        <w:top w:val="none" w:sz="0" w:space="0" w:color="auto"/>
        <w:left w:val="none" w:sz="0" w:space="0" w:color="auto"/>
        <w:bottom w:val="none" w:sz="0" w:space="0" w:color="auto"/>
        <w:right w:val="none" w:sz="0" w:space="0" w:color="auto"/>
      </w:divBdr>
    </w:div>
    <w:div w:id="1925801040">
      <w:bodyDiv w:val="1"/>
      <w:marLeft w:val="0"/>
      <w:marRight w:val="0"/>
      <w:marTop w:val="0"/>
      <w:marBottom w:val="0"/>
      <w:divBdr>
        <w:top w:val="none" w:sz="0" w:space="0" w:color="auto"/>
        <w:left w:val="none" w:sz="0" w:space="0" w:color="auto"/>
        <w:bottom w:val="none" w:sz="0" w:space="0" w:color="auto"/>
        <w:right w:val="none" w:sz="0" w:space="0" w:color="auto"/>
      </w:divBdr>
    </w:div>
    <w:div w:id="1926261631">
      <w:bodyDiv w:val="1"/>
      <w:marLeft w:val="0"/>
      <w:marRight w:val="0"/>
      <w:marTop w:val="0"/>
      <w:marBottom w:val="0"/>
      <w:divBdr>
        <w:top w:val="none" w:sz="0" w:space="0" w:color="auto"/>
        <w:left w:val="none" w:sz="0" w:space="0" w:color="auto"/>
        <w:bottom w:val="none" w:sz="0" w:space="0" w:color="auto"/>
        <w:right w:val="none" w:sz="0" w:space="0" w:color="auto"/>
      </w:divBdr>
    </w:div>
    <w:div w:id="1926843062">
      <w:bodyDiv w:val="1"/>
      <w:marLeft w:val="0"/>
      <w:marRight w:val="0"/>
      <w:marTop w:val="0"/>
      <w:marBottom w:val="0"/>
      <w:divBdr>
        <w:top w:val="none" w:sz="0" w:space="0" w:color="auto"/>
        <w:left w:val="none" w:sz="0" w:space="0" w:color="auto"/>
        <w:bottom w:val="none" w:sz="0" w:space="0" w:color="auto"/>
        <w:right w:val="none" w:sz="0" w:space="0" w:color="auto"/>
      </w:divBdr>
    </w:div>
    <w:div w:id="1928541995">
      <w:bodyDiv w:val="1"/>
      <w:marLeft w:val="0"/>
      <w:marRight w:val="0"/>
      <w:marTop w:val="0"/>
      <w:marBottom w:val="0"/>
      <w:divBdr>
        <w:top w:val="none" w:sz="0" w:space="0" w:color="auto"/>
        <w:left w:val="none" w:sz="0" w:space="0" w:color="auto"/>
        <w:bottom w:val="none" w:sz="0" w:space="0" w:color="auto"/>
        <w:right w:val="none" w:sz="0" w:space="0" w:color="auto"/>
      </w:divBdr>
    </w:div>
    <w:div w:id="1948468106">
      <w:bodyDiv w:val="1"/>
      <w:marLeft w:val="0"/>
      <w:marRight w:val="0"/>
      <w:marTop w:val="0"/>
      <w:marBottom w:val="0"/>
      <w:divBdr>
        <w:top w:val="none" w:sz="0" w:space="0" w:color="auto"/>
        <w:left w:val="none" w:sz="0" w:space="0" w:color="auto"/>
        <w:bottom w:val="none" w:sz="0" w:space="0" w:color="auto"/>
        <w:right w:val="none" w:sz="0" w:space="0" w:color="auto"/>
      </w:divBdr>
    </w:div>
    <w:div w:id="1953441501">
      <w:bodyDiv w:val="1"/>
      <w:marLeft w:val="0"/>
      <w:marRight w:val="0"/>
      <w:marTop w:val="0"/>
      <w:marBottom w:val="0"/>
      <w:divBdr>
        <w:top w:val="none" w:sz="0" w:space="0" w:color="auto"/>
        <w:left w:val="none" w:sz="0" w:space="0" w:color="auto"/>
        <w:bottom w:val="none" w:sz="0" w:space="0" w:color="auto"/>
        <w:right w:val="none" w:sz="0" w:space="0" w:color="auto"/>
      </w:divBdr>
    </w:div>
    <w:div w:id="1975021736">
      <w:bodyDiv w:val="1"/>
      <w:marLeft w:val="0"/>
      <w:marRight w:val="0"/>
      <w:marTop w:val="0"/>
      <w:marBottom w:val="0"/>
      <w:divBdr>
        <w:top w:val="none" w:sz="0" w:space="0" w:color="auto"/>
        <w:left w:val="none" w:sz="0" w:space="0" w:color="auto"/>
        <w:bottom w:val="none" w:sz="0" w:space="0" w:color="auto"/>
        <w:right w:val="none" w:sz="0" w:space="0" w:color="auto"/>
      </w:divBdr>
    </w:div>
    <w:div w:id="1977446032">
      <w:bodyDiv w:val="1"/>
      <w:marLeft w:val="0"/>
      <w:marRight w:val="0"/>
      <w:marTop w:val="0"/>
      <w:marBottom w:val="0"/>
      <w:divBdr>
        <w:top w:val="none" w:sz="0" w:space="0" w:color="auto"/>
        <w:left w:val="none" w:sz="0" w:space="0" w:color="auto"/>
        <w:bottom w:val="none" w:sz="0" w:space="0" w:color="auto"/>
        <w:right w:val="none" w:sz="0" w:space="0" w:color="auto"/>
      </w:divBdr>
    </w:div>
    <w:div w:id="1987857554">
      <w:bodyDiv w:val="1"/>
      <w:marLeft w:val="0"/>
      <w:marRight w:val="0"/>
      <w:marTop w:val="0"/>
      <w:marBottom w:val="0"/>
      <w:divBdr>
        <w:top w:val="none" w:sz="0" w:space="0" w:color="auto"/>
        <w:left w:val="none" w:sz="0" w:space="0" w:color="auto"/>
        <w:bottom w:val="none" w:sz="0" w:space="0" w:color="auto"/>
        <w:right w:val="none" w:sz="0" w:space="0" w:color="auto"/>
      </w:divBdr>
    </w:div>
    <w:div w:id="1990399518">
      <w:bodyDiv w:val="1"/>
      <w:marLeft w:val="0"/>
      <w:marRight w:val="0"/>
      <w:marTop w:val="0"/>
      <w:marBottom w:val="0"/>
      <w:divBdr>
        <w:top w:val="none" w:sz="0" w:space="0" w:color="auto"/>
        <w:left w:val="none" w:sz="0" w:space="0" w:color="auto"/>
        <w:bottom w:val="none" w:sz="0" w:space="0" w:color="auto"/>
        <w:right w:val="none" w:sz="0" w:space="0" w:color="auto"/>
      </w:divBdr>
    </w:div>
    <w:div w:id="1990403869">
      <w:bodyDiv w:val="1"/>
      <w:marLeft w:val="0"/>
      <w:marRight w:val="0"/>
      <w:marTop w:val="0"/>
      <w:marBottom w:val="0"/>
      <w:divBdr>
        <w:top w:val="none" w:sz="0" w:space="0" w:color="auto"/>
        <w:left w:val="none" w:sz="0" w:space="0" w:color="auto"/>
        <w:bottom w:val="none" w:sz="0" w:space="0" w:color="auto"/>
        <w:right w:val="none" w:sz="0" w:space="0" w:color="auto"/>
      </w:divBdr>
    </w:div>
    <w:div w:id="1991984409">
      <w:bodyDiv w:val="1"/>
      <w:marLeft w:val="0"/>
      <w:marRight w:val="0"/>
      <w:marTop w:val="0"/>
      <w:marBottom w:val="0"/>
      <w:divBdr>
        <w:top w:val="none" w:sz="0" w:space="0" w:color="auto"/>
        <w:left w:val="none" w:sz="0" w:space="0" w:color="auto"/>
        <w:bottom w:val="none" w:sz="0" w:space="0" w:color="auto"/>
        <w:right w:val="none" w:sz="0" w:space="0" w:color="auto"/>
      </w:divBdr>
    </w:div>
    <w:div w:id="1994487361">
      <w:bodyDiv w:val="1"/>
      <w:marLeft w:val="0"/>
      <w:marRight w:val="0"/>
      <w:marTop w:val="0"/>
      <w:marBottom w:val="0"/>
      <w:divBdr>
        <w:top w:val="none" w:sz="0" w:space="0" w:color="auto"/>
        <w:left w:val="none" w:sz="0" w:space="0" w:color="auto"/>
        <w:bottom w:val="none" w:sz="0" w:space="0" w:color="auto"/>
        <w:right w:val="none" w:sz="0" w:space="0" w:color="auto"/>
      </w:divBdr>
    </w:div>
    <w:div w:id="2004552262">
      <w:bodyDiv w:val="1"/>
      <w:marLeft w:val="0"/>
      <w:marRight w:val="0"/>
      <w:marTop w:val="0"/>
      <w:marBottom w:val="0"/>
      <w:divBdr>
        <w:top w:val="none" w:sz="0" w:space="0" w:color="auto"/>
        <w:left w:val="none" w:sz="0" w:space="0" w:color="auto"/>
        <w:bottom w:val="none" w:sz="0" w:space="0" w:color="auto"/>
        <w:right w:val="none" w:sz="0" w:space="0" w:color="auto"/>
      </w:divBdr>
    </w:div>
    <w:div w:id="2006471455">
      <w:bodyDiv w:val="1"/>
      <w:marLeft w:val="0"/>
      <w:marRight w:val="0"/>
      <w:marTop w:val="0"/>
      <w:marBottom w:val="0"/>
      <w:divBdr>
        <w:top w:val="none" w:sz="0" w:space="0" w:color="auto"/>
        <w:left w:val="none" w:sz="0" w:space="0" w:color="auto"/>
        <w:bottom w:val="none" w:sz="0" w:space="0" w:color="auto"/>
        <w:right w:val="none" w:sz="0" w:space="0" w:color="auto"/>
      </w:divBdr>
    </w:div>
    <w:div w:id="2006547073">
      <w:bodyDiv w:val="1"/>
      <w:marLeft w:val="0"/>
      <w:marRight w:val="0"/>
      <w:marTop w:val="0"/>
      <w:marBottom w:val="0"/>
      <w:divBdr>
        <w:top w:val="none" w:sz="0" w:space="0" w:color="auto"/>
        <w:left w:val="none" w:sz="0" w:space="0" w:color="auto"/>
        <w:bottom w:val="none" w:sz="0" w:space="0" w:color="auto"/>
        <w:right w:val="none" w:sz="0" w:space="0" w:color="auto"/>
      </w:divBdr>
    </w:div>
    <w:div w:id="2008172342">
      <w:bodyDiv w:val="1"/>
      <w:marLeft w:val="0"/>
      <w:marRight w:val="0"/>
      <w:marTop w:val="0"/>
      <w:marBottom w:val="0"/>
      <w:divBdr>
        <w:top w:val="none" w:sz="0" w:space="0" w:color="auto"/>
        <w:left w:val="none" w:sz="0" w:space="0" w:color="auto"/>
        <w:bottom w:val="none" w:sz="0" w:space="0" w:color="auto"/>
        <w:right w:val="none" w:sz="0" w:space="0" w:color="auto"/>
      </w:divBdr>
    </w:div>
    <w:div w:id="2010206624">
      <w:bodyDiv w:val="1"/>
      <w:marLeft w:val="0"/>
      <w:marRight w:val="0"/>
      <w:marTop w:val="0"/>
      <w:marBottom w:val="0"/>
      <w:divBdr>
        <w:top w:val="none" w:sz="0" w:space="0" w:color="auto"/>
        <w:left w:val="none" w:sz="0" w:space="0" w:color="auto"/>
        <w:bottom w:val="none" w:sz="0" w:space="0" w:color="auto"/>
        <w:right w:val="none" w:sz="0" w:space="0" w:color="auto"/>
      </w:divBdr>
    </w:div>
    <w:div w:id="2020766355">
      <w:bodyDiv w:val="1"/>
      <w:marLeft w:val="0"/>
      <w:marRight w:val="0"/>
      <w:marTop w:val="0"/>
      <w:marBottom w:val="0"/>
      <w:divBdr>
        <w:top w:val="none" w:sz="0" w:space="0" w:color="auto"/>
        <w:left w:val="none" w:sz="0" w:space="0" w:color="auto"/>
        <w:bottom w:val="none" w:sz="0" w:space="0" w:color="auto"/>
        <w:right w:val="none" w:sz="0" w:space="0" w:color="auto"/>
      </w:divBdr>
    </w:div>
    <w:div w:id="2028405657">
      <w:bodyDiv w:val="1"/>
      <w:marLeft w:val="0"/>
      <w:marRight w:val="0"/>
      <w:marTop w:val="0"/>
      <w:marBottom w:val="0"/>
      <w:divBdr>
        <w:top w:val="none" w:sz="0" w:space="0" w:color="auto"/>
        <w:left w:val="none" w:sz="0" w:space="0" w:color="auto"/>
        <w:bottom w:val="none" w:sz="0" w:space="0" w:color="auto"/>
        <w:right w:val="none" w:sz="0" w:space="0" w:color="auto"/>
      </w:divBdr>
    </w:div>
    <w:div w:id="2047678939">
      <w:bodyDiv w:val="1"/>
      <w:marLeft w:val="0"/>
      <w:marRight w:val="0"/>
      <w:marTop w:val="0"/>
      <w:marBottom w:val="0"/>
      <w:divBdr>
        <w:top w:val="none" w:sz="0" w:space="0" w:color="auto"/>
        <w:left w:val="none" w:sz="0" w:space="0" w:color="auto"/>
        <w:bottom w:val="none" w:sz="0" w:space="0" w:color="auto"/>
        <w:right w:val="none" w:sz="0" w:space="0" w:color="auto"/>
      </w:divBdr>
    </w:div>
    <w:div w:id="2052797997">
      <w:bodyDiv w:val="1"/>
      <w:marLeft w:val="0"/>
      <w:marRight w:val="0"/>
      <w:marTop w:val="0"/>
      <w:marBottom w:val="0"/>
      <w:divBdr>
        <w:top w:val="none" w:sz="0" w:space="0" w:color="auto"/>
        <w:left w:val="none" w:sz="0" w:space="0" w:color="auto"/>
        <w:bottom w:val="none" w:sz="0" w:space="0" w:color="auto"/>
        <w:right w:val="none" w:sz="0" w:space="0" w:color="auto"/>
      </w:divBdr>
    </w:div>
    <w:div w:id="2053797608">
      <w:bodyDiv w:val="1"/>
      <w:marLeft w:val="0"/>
      <w:marRight w:val="0"/>
      <w:marTop w:val="0"/>
      <w:marBottom w:val="0"/>
      <w:divBdr>
        <w:top w:val="none" w:sz="0" w:space="0" w:color="auto"/>
        <w:left w:val="none" w:sz="0" w:space="0" w:color="auto"/>
        <w:bottom w:val="none" w:sz="0" w:space="0" w:color="auto"/>
        <w:right w:val="none" w:sz="0" w:space="0" w:color="auto"/>
      </w:divBdr>
    </w:div>
    <w:div w:id="2060398835">
      <w:bodyDiv w:val="1"/>
      <w:marLeft w:val="0"/>
      <w:marRight w:val="0"/>
      <w:marTop w:val="0"/>
      <w:marBottom w:val="0"/>
      <w:divBdr>
        <w:top w:val="none" w:sz="0" w:space="0" w:color="auto"/>
        <w:left w:val="none" w:sz="0" w:space="0" w:color="auto"/>
        <w:bottom w:val="none" w:sz="0" w:space="0" w:color="auto"/>
        <w:right w:val="none" w:sz="0" w:space="0" w:color="auto"/>
      </w:divBdr>
    </w:div>
    <w:div w:id="2060787145">
      <w:bodyDiv w:val="1"/>
      <w:marLeft w:val="0"/>
      <w:marRight w:val="0"/>
      <w:marTop w:val="0"/>
      <w:marBottom w:val="0"/>
      <w:divBdr>
        <w:top w:val="none" w:sz="0" w:space="0" w:color="auto"/>
        <w:left w:val="none" w:sz="0" w:space="0" w:color="auto"/>
        <w:bottom w:val="none" w:sz="0" w:space="0" w:color="auto"/>
        <w:right w:val="none" w:sz="0" w:space="0" w:color="auto"/>
      </w:divBdr>
    </w:div>
    <w:div w:id="2076004400">
      <w:bodyDiv w:val="1"/>
      <w:marLeft w:val="0"/>
      <w:marRight w:val="0"/>
      <w:marTop w:val="0"/>
      <w:marBottom w:val="0"/>
      <w:divBdr>
        <w:top w:val="none" w:sz="0" w:space="0" w:color="auto"/>
        <w:left w:val="none" w:sz="0" w:space="0" w:color="auto"/>
        <w:bottom w:val="none" w:sz="0" w:space="0" w:color="auto"/>
        <w:right w:val="none" w:sz="0" w:space="0" w:color="auto"/>
      </w:divBdr>
    </w:div>
    <w:div w:id="2080519283">
      <w:bodyDiv w:val="1"/>
      <w:marLeft w:val="0"/>
      <w:marRight w:val="0"/>
      <w:marTop w:val="0"/>
      <w:marBottom w:val="0"/>
      <w:divBdr>
        <w:top w:val="none" w:sz="0" w:space="0" w:color="auto"/>
        <w:left w:val="none" w:sz="0" w:space="0" w:color="auto"/>
        <w:bottom w:val="none" w:sz="0" w:space="0" w:color="auto"/>
        <w:right w:val="none" w:sz="0" w:space="0" w:color="auto"/>
      </w:divBdr>
    </w:div>
    <w:div w:id="2082673878">
      <w:bodyDiv w:val="1"/>
      <w:marLeft w:val="0"/>
      <w:marRight w:val="0"/>
      <w:marTop w:val="0"/>
      <w:marBottom w:val="0"/>
      <w:divBdr>
        <w:top w:val="none" w:sz="0" w:space="0" w:color="auto"/>
        <w:left w:val="none" w:sz="0" w:space="0" w:color="auto"/>
        <w:bottom w:val="none" w:sz="0" w:space="0" w:color="auto"/>
        <w:right w:val="none" w:sz="0" w:space="0" w:color="auto"/>
      </w:divBdr>
    </w:div>
    <w:div w:id="2091000429">
      <w:bodyDiv w:val="1"/>
      <w:marLeft w:val="0"/>
      <w:marRight w:val="0"/>
      <w:marTop w:val="0"/>
      <w:marBottom w:val="0"/>
      <w:divBdr>
        <w:top w:val="none" w:sz="0" w:space="0" w:color="auto"/>
        <w:left w:val="none" w:sz="0" w:space="0" w:color="auto"/>
        <w:bottom w:val="none" w:sz="0" w:space="0" w:color="auto"/>
        <w:right w:val="none" w:sz="0" w:space="0" w:color="auto"/>
      </w:divBdr>
    </w:div>
    <w:div w:id="2091533974">
      <w:bodyDiv w:val="1"/>
      <w:marLeft w:val="0"/>
      <w:marRight w:val="0"/>
      <w:marTop w:val="0"/>
      <w:marBottom w:val="0"/>
      <w:divBdr>
        <w:top w:val="none" w:sz="0" w:space="0" w:color="auto"/>
        <w:left w:val="none" w:sz="0" w:space="0" w:color="auto"/>
        <w:bottom w:val="none" w:sz="0" w:space="0" w:color="auto"/>
        <w:right w:val="none" w:sz="0" w:space="0" w:color="auto"/>
      </w:divBdr>
    </w:div>
    <w:div w:id="2095129389">
      <w:bodyDiv w:val="1"/>
      <w:marLeft w:val="0"/>
      <w:marRight w:val="0"/>
      <w:marTop w:val="0"/>
      <w:marBottom w:val="0"/>
      <w:divBdr>
        <w:top w:val="none" w:sz="0" w:space="0" w:color="auto"/>
        <w:left w:val="none" w:sz="0" w:space="0" w:color="auto"/>
        <w:bottom w:val="none" w:sz="0" w:space="0" w:color="auto"/>
        <w:right w:val="none" w:sz="0" w:space="0" w:color="auto"/>
      </w:divBdr>
    </w:div>
    <w:div w:id="2097822331">
      <w:bodyDiv w:val="1"/>
      <w:marLeft w:val="0"/>
      <w:marRight w:val="0"/>
      <w:marTop w:val="0"/>
      <w:marBottom w:val="0"/>
      <w:divBdr>
        <w:top w:val="none" w:sz="0" w:space="0" w:color="auto"/>
        <w:left w:val="none" w:sz="0" w:space="0" w:color="auto"/>
        <w:bottom w:val="none" w:sz="0" w:space="0" w:color="auto"/>
        <w:right w:val="none" w:sz="0" w:space="0" w:color="auto"/>
      </w:divBdr>
    </w:div>
    <w:div w:id="2097938858">
      <w:bodyDiv w:val="1"/>
      <w:marLeft w:val="0"/>
      <w:marRight w:val="0"/>
      <w:marTop w:val="0"/>
      <w:marBottom w:val="0"/>
      <w:divBdr>
        <w:top w:val="none" w:sz="0" w:space="0" w:color="auto"/>
        <w:left w:val="none" w:sz="0" w:space="0" w:color="auto"/>
        <w:bottom w:val="none" w:sz="0" w:space="0" w:color="auto"/>
        <w:right w:val="none" w:sz="0" w:space="0" w:color="auto"/>
      </w:divBdr>
    </w:div>
    <w:div w:id="2106803991">
      <w:bodyDiv w:val="1"/>
      <w:marLeft w:val="0"/>
      <w:marRight w:val="0"/>
      <w:marTop w:val="0"/>
      <w:marBottom w:val="0"/>
      <w:divBdr>
        <w:top w:val="none" w:sz="0" w:space="0" w:color="auto"/>
        <w:left w:val="none" w:sz="0" w:space="0" w:color="auto"/>
        <w:bottom w:val="none" w:sz="0" w:space="0" w:color="auto"/>
        <w:right w:val="none" w:sz="0" w:space="0" w:color="auto"/>
      </w:divBdr>
    </w:div>
    <w:div w:id="2113738730">
      <w:bodyDiv w:val="1"/>
      <w:marLeft w:val="0"/>
      <w:marRight w:val="0"/>
      <w:marTop w:val="0"/>
      <w:marBottom w:val="0"/>
      <w:divBdr>
        <w:top w:val="none" w:sz="0" w:space="0" w:color="auto"/>
        <w:left w:val="none" w:sz="0" w:space="0" w:color="auto"/>
        <w:bottom w:val="none" w:sz="0" w:space="0" w:color="auto"/>
        <w:right w:val="none" w:sz="0" w:space="0" w:color="auto"/>
      </w:divBdr>
    </w:div>
    <w:div w:id="2133208239">
      <w:bodyDiv w:val="1"/>
      <w:marLeft w:val="0"/>
      <w:marRight w:val="0"/>
      <w:marTop w:val="0"/>
      <w:marBottom w:val="0"/>
      <w:divBdr>
        <w:top w:val="none" w:sz="0" w:space="0" w:color="auto"/>
        <w:left w:val="none" w:sz="0" w:space="0" w:color="auto"/>
        <w:bottom w:val="none" w:sz="0" w:space="0" w:color="auto"/>
        <w:right w:val="none" w:sz="0" w:space="0" w:color="auto"/>
      </w:divBdr>
    </w:div>
    <w:div w:id="2145266123">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jpe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07" Type="http://schemas.openxmlformats.org/officeDocument/2006/relationships/image" Target="media/image99.png"/><Relationship Id="rId11" Type="http://schemas.openxmlformats.org/officeDocument/2006/relationships/image" Target="media/image3.jpe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jpeg"/><Relationship Id="rId128" Type="http://schemas.openxmlformats.org/officeDocument/2006/relationships/image" Target="media/image120.pn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fontTable" Target="fontTable.xml"/><Relationship Id="rId22" Type="http://schemas.openxmlformats.org/officeDocument/2006/relationships/image" Target="media/image14.png"/><Relationship Id="rId43" Type="http://schemas.openxmlformats.org/officeDocument/2006/relationships/image" Target="media/image35.jpe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jpeg"/><Relationship Id="rId171" Type="http://schemas.openxmlformats.org/officeDocument/2006/relationships/image" Target="media/image163.png"/><Relationship Id="rId12" Type="http://schemas.openxmlformats.org/officeDocument/2006/relationships/image" Target="media/image4.jpe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jpe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image" Target="media/image111.jpeg"/><Relationship Id="rId44" Type="http://schemas.openxmlformats.org/officeDocument/2006/relationships/image" Target="media/image36.png"/><Relationship Id="rId60" Type="http://schemas.openxmlformats.org/officeDocument/2006/relationships/image" Target="media/image52.jpe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png"/><Relationship Id="rId177" Type="http://schemas.openxmlformats.org/officeDocument/2006/relationships/image" Target="media/image169.png"/><Relationship Id="rId172" Type="http://schemas.openxmlformats.org/officeDocument/2006/relationships/image" Target="media/image164.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jpe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jpe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jpeg"/><Relationship Id="rId142" Type="http://schemas.openxmlformats.org/officeDocument/2006/relationships/image" Target="media/image134.png"/><Relationship Id="rId163" Type="http://schemas.openxmlformats.org/officeDocument/2006/relationships/image" Target="media/image155.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jpe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jpe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pn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footer" Target="footer2.xml"/><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jpe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jpe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jpeg"/><Relationship Id="rId165" Type="http://schemas.openxmlformats.org/officeDocument/2006/relationships/image" Target="media/image157.jpeg"/><Relationship Id="rId27" Type="http://schemas.openxmlformats.org/officeDocument/2006/relationships/image" Target="media/image19.jpe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jpeg"/><Relationship Id="rId145" Type="http://schemas.openxmlformats.org/officeDocument/2006/relationships/image" Target="media/image137.png"/><Relationship Id="rId166" Type="http://schemas.openxmlformats.org/officeDocument/2006/relationships/image" Target="media/image158.jpeg"/><Relationship Id="rId1" Type="http://schemas.openxmlformats.org/officeDocument/2006/relationships/customXml" Target="../customXml/item1.xml"/><Relationship Id="rId28" Type="http://schemas.openxmlformats.org/officeDocument/2006/relationships/image" Target="media/image20.jpeg"/><Relationship Id="rId49" Type="http://schemas.openxmlformats.org/officeDocument/2006/relationships/image" Target="media/image41.png"/><Relationship Id="rId114" Type="http://schemas.openxmlformats.org/officeDocument/2006/relationships/image" Target="media/image10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459385-4443-40E1-8289-42E0BBD3E6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377</TotalTime>
  <Pages>182</Pages>
  <Words>31515</Words>
  <Characters>179637</Characters>
  <Application>Microsoft Office Word</Application>
  <DocSecurity>0</DocSecurity>
  <Lines>1496</Lines>
  <Paragraphs>421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210731</CharactersWithSpaces>
  <SharedDoc>false</SharedDoc>
  <HLinks>
    <vt:vector size="1596" baseType="variant">
      <vt:variant>
        <vt:i4>1638460</vt:i4>
      </vt:variant>
      <vt:variant>
        <vt:i4>1601</vt:i4>
      </vt:variant>
      <vt:variant>
        <vt:i4>0</vt:i4>
      </vt:variant>
      <vt:variant>
        <vt:i4>5</vt:i4>
      </vt:variant>
      <vt:variant>
        <vt:lpwstr/>
      </vt:variant>
      <vt:variant>
        <vt:lpwstr>_Toc86734972</vt:lpwstr>
      </vt:variant>
      <vt:variant>
        <vt:i4>1703996</vt:i4>
      </vt:variant>
      <vt:variant>
        <vt:i4>1595</vt:i4>
      </vt:variant>
      <vt:variant>
        <vt:i4>0</vt:i4>
      </vt:variant>
      <vt:variant>
        <vt:i4>5</vt:i4>
      </vt:variant>
      <vt:variant>
        <vt:lpwstr/>
      </vt:variant>
      <vt:variant>
        <vt:lpwstr>_Toc86734971</vt:lpwstr>
      </vt:variant>
      <vt:variant>
        <vt:i4>1769532</vt:i4>
      </vt:variant>
      <vt:variant>
        <vt:i4>1589</vt:i4>
      </vt:variant>
      <vt:variant>
        <vt:i4>0</vt:i4>
      </vt:variant>
      <vt:variant>
        <vt:i4>5</vt:i4>
      </vt:variant>
      <vt:variant>
        <vt:lpwstr/>
      </vt:variant>
      <vt:variant>
        <vt:lpwstr>_Toc86734970</vt:lpwstr>
      </vt:variant>
      <vt:variant>
        <vt:i4>1835069</vt:i4>
      </vt:variant>
      <vt:variant>
        <vt:i4>1583</vt:i4>
      </vt:variant>
      <vt:variant>
        <vt:i4>0</vt:i4>
      </vt:variant>
      <vt:variant>
        <vt:i4>5</vt:i4>
      </vt:variant>
      <vt:variant>
        <vt:lpwstr/>
      </vt:variant>
      <vt:variant>
        <vt:lpwstr>_Toc86734967</vt:lpwstr>
      </vt:variant>
      <vt:variant>
        <vt:i4>1966141</vt:i4>
      </vt:variant>
      <vt:variant>
        <vt:i4>1577</vt:i4>
      </vt:variant>
      <vt:variant>
        <vt:i4>0</vt:i4>
      </vt:variant>
      <vt:variant>
        <vt:i4>5</vt:i4>
      </vt:variant>
      <vt:variant>
        <vt:lpwstr/>
      </vt:variant>
      <vt:variant>
        <vt:lpwstr>_Toc86734965</vt:lpwstr>
      </vt:variant>
      <vt:variant>
        <vt:i4>1572925</vt:i4>
      </vt:variant>
      <vt:variant>
        <vt:i4>1571</vt:i4>
      </vt:variant>
      <vt:variant>
        <vt:i4>0</vt:i4>
      </vt:variant>
      <vt:variant>
        <vt:i4>5</vt:i4>
      </vt:variant>
      <vt:variant>
        <vt:lpwstr/>
      </vt:variant>
      <vt:variant>
        <vt:lpwstr>_Toc86734963</vt:lpwstr>
      </vt:variant>
      <vt:variant>
        <vt:i4>1703997</vt:i4>
      </vt:variant>
      <vt:variant>
        <vt:i4>1565</vt:i4>
      </vt:variant>
      <vt:variant>
        <vt:i4>0</vt:i4>
      </vt:variant>
      <vt:variant>
        <vt:i4>5</vt:i4>
      </vt:variant>
      <vt:variant>
        <vt:lpwstr/>
      </vt:variant>
      <vt:variant>
        <vt:lpwstr>_Toc86734961</vt:lpwstr>
      </vt:variant>
      <vt:variant>
        <vt:i4>1179710</vt:i4>
      </vt:variant>
      <vt:variant>
        <vt:i4>1559</vt:i4>
      </vt:variant>
      <vt:variant>
        <vt:i4>0</vt:i4>
      </vt:variant>
      <vt:variant>
        <vt:i4>5</vt:i4>
      </vt:variant>
      <vt:variant>
        <vt:lpwstr/>
      </vt:variant>
      <vt:variant>
        <vt:lpwstr>_Toc86734959</vt:lpwstr>
      </vt:variant>
      <vt:variant>
        <vt:i4>1900606</vt:i4>
      </vt:variant>
      <vt:variant>
        <vt:i4>1553</vt:i4>
      </vt:variant>
      <vt:variant>
        <vt:i4>0</vt:i4>
      </vt:variant>
      <vt:variant>
        <vt:i4>5</vt:i4>
      </vt:variant>
      <vt:variant>
        <vt:lpwstr/>
      </vt:variant>
      <vt:variant>
        <vt:lpwstr>_Toc86734956</vt:lpwstr>
      </vt:variant>
      <vt:variant>
        <vt:i4>1966142</vt:i4>
      </vt:variant>
      <vt:variant>
        <vt:i4>1547</vt:i4>
      </vt:variant>
      <vt:variant>
        <vt:i4>0</vt:i4>
      </vt:variant>
      <vt:variant>
        <vt:i4>5</vt:i4>
      </vt:variant>
      <vt:variant>
        <vt:lpwstr/>
      </vt:variant>
      <vt:variant>
        <vt:lpwstr>_Toc86734955</vt:lpwstr>
      </vt:variant>
      <vt:variant>
        <vt:i4>1572926</vt:i4>
      </vt:variant>
      <vt:variant>
        <vt:i4>1541</vt:i4>
      </vt:variant>
      <vt:variant>
        <vt:i4>0</vt:i4>
      </vt:variant>
      <vt:variant>
        <vt:i4>5</vt:i4>
      </vt:variant>
      <vt:variant>
        <vt:lpwstr/>
      </vt:variant>
      <vt:variant>
        <vt:lpwstr>_Toc86734953</vt:lpwstr>
      </vt:variant>
      <vt:variant>
        <vt:i4>1638462</vt:i4>
      </vt:variant>
      <vt:variant>
        <vt:i4>1535</vt:i4>
      </vt:variant>
      <vt:variant>
        <vt:i4>0</vt:i4>
      </vt:variant>
      <vt:variant>
        <vt:i4>5</vt:i4>
      </vt:variant>
      <vt:variant>
        <vt:lpwstr/>
      </vt:variant>
      <vt:variant>
        <vt:lpwstr>_Toc86734952</vt:lpwstr>
      </vt:variant>
      <vt:variant>
        <vt:i4>1769534</vt:i4>
      </vt:variant>
      <vt:variant>
        <vt:i4>1529</vt:i4>
      </vt:variant>
      <vt:variant>
        <vt:i4>0</vt:i4>
      </vt:variant>
      <vt:variant>
        <vt:i4>5</vt:i4>
      </vt:variant>
      <vt:variant>
        <vt:lpwstr/>
      </vt:variant>
      <vt:variant>
        <vt:lpwstr>_Toc86734950</vt:lpwstr>
      </vt:variant>
      <vt:variant>
        <vt:i4>1245247</vt:i4>
      </vt:variant>
      <vt:variant>
        <vt:i4>1523</vt:i4>
      </vt:variant>
      <vt:variant>
        <vt:i4>0</vt:i4>
      </vt:variant>
      <vt:variant>
        <vt:i4>5</vt:i4>
      </vt:variant>
      <vt:variant>
        <vt:lpwstr/>
      </vt:variant>
      <vt:variant>
        <vt:lpwstr>_Toc86734948</vt:lpwstr>
      </vt:variant>
      <vt:variant>
        <vt:i4>1900607</vt:i4>
      </vt:variant>
      <vt:variant>
        <vt:i4>1517</vt:i4>
      </vt:variant>
      <vt:variant>
        <vt:i4>0</vt:i4>
      </vt:variant>
      <vt:variant>
        <vt:i4>5</vt:i4>
      </vt:variant>
      <vt:variant>
        <vt:lpwstr/>
      </vt:variant>
      <vt:variant>
        <vt:lpwstr>_Toc86734946</vt:lpwstr>
      </vt:variant>
      <vt:variant>
        <vt:i4>2031679</vt:i4>
      </vt:variant>
      <vt:variant>
        <vt:i4>1511</vt:i4>
      </vt:variant>
      <vt:variant>
        <vt:i4>0</vt:i4>
      </vt:variant>
      <vt:variant>
        <vt:i4>5</vt:i4>
      </vt:variant>
      <vt:variant>
        <vt:lpwstr/>
      </vt:variant>
      <vt:variant>
        <vt:lpwstr>_Toc86734944</vt:lpwstr>
      </vt:variant>
      <vt:variant>
        <vt:i4>1638463</vt:i4>
      </vt:variant>
      <vt:variant>
        <vt:i4>1505</vt:i4>
      </vt:variant>
      <vt:variant>
        <vt:i4>0</vt:i4>
      </vt:variant>
      <vt:variant>
        <vt:i4>5</vt:i4>
      </vt:variant>
      <vt:variant>
        <vt:lpwstr/>
      </vt:variant>
      <vt:variant>
        <vt:lpwstr>_Toc86734942</vt:lpwstr>
      </vt:variant>
      <vt:variant>
        <vt:i4>1769535</vt:i4>
      </vt:variant>
      <vt:variant>
        <vt:i4>1499</vt:i4>
      </vt:variant>
      <vt:variant>
        <vt:i4>0</vt:i4>
      </vt:variant>
      <vt:variant>
        <vt:i4>5</vt:i4>
      </vt:variant>
      <vt:variant>
        <vt:lpwstr/>
      </vt:variant>
      <vt:variant>
        <vt:lpwstr>_Toc86734940</vt:lpwstr>
      </vt:variant>
      <vt:variant>
        <vt:i4>1245240</vt:i4>
      </vt:variant>
      <vt:variant>
        <vt:i4>1493</vt:i4>
      </vt:variant>
      <vt:variant>
        <vt:i4>0</vt:i4>
      </vt:variant>
      <vt:variant>
        <vt:i4>5</vt:i4>
      </vt:variant>
      <vt:variant>
        <vt:lpwstr/>
      </vt:variant>
      <vt:variant>
        <vt:lpwstr>_Toc86734938</vt:lpwstr>
      </vt:variant>
      <vt:variant>
        <vt:i4>1900600</vt:i4>
      </vt:variant>
      <vt:variant>
        <vt:i4>1487</vt:i4>
      </vt:variant>
      <vt:variant>
        <vt:i4>0</vt:i4>
      </vt:variant>
      <vt:variant>
        <vt:i4>5</vt:i4>
      </vt:variant>
      <vt:variant>
        <vt:lpwstr/>
      </vt:variant>
      <vt:variant>
        <vt:lpwstr>_Toc86734936</vt:lpwstr>
      </vt:variant>
      <vt:variant>
        <vt:i4>1966136</vt:i4>
      </vt:variant>
      <vt:variant>
        <vt:i4>1481</vt:i4>
      </vt:variant>
      <vt:variant>
        <vt:i4>0</vt:i4>
      </vt:variant>
      <vt:variant>
        <vt:i4>5</vt:i4>
      </vt:variant>
      <vt:variant>
        <vt:lpwstr/>
      </vt:variant>
      <vt:variant>
        <vt:lpwstr>_Toc86734935</vt:lpwstr>
      </vt:variant>
      <vt:variant>
        <vt:i4>1572920</vt:i4>
      </vt:variant>
      <vt:variant>
        <vt:i4>1475</vt:i4>
      </vt:variant>
      <vt:variant>
        <vt:i4>0</vt:i4>
      </vt:variant>
      <vt:variant>
        <vt:i4>5</vt:i4>
      </vt:variant>
      <vt:variant>
        <vt:lpwstr/>
      </vt:variant>
      <vt:variant>
        <vt:lpwstr>_Toc86734933</vt:lpwstr>
      </vt:variant>
      <vt:variant>
        <vt:i4>1769528</vt:i4>
      </vt:variant>
      <vt:variant>
        <vt:i4>1469</vt:i4>
      </vt:variant>
      <vt:variant>
        <vt:i4>0</vt:i4>
      </vt:variant>
      <vt:variant>
        <vt:i4>5</vt:i4>
      </vt:variant>
      <vt:variant>
        <vt:lpwstr/>
      </vt:variant>
      <vt:variant>
        <vt:lpwstr>_Toc86734930</vt:lpwstr>
      </vt:variant>
      <vt:variant>
        <vt:i4>1245241</vt:i4>
      </vt:variant>
      <vt:variant>
        <vt:i4>1463</vt:i4>
      </vt:variant>
      <vt:variant>
        <vt:i4>0</vt:i4>
      </vt:variant>
      <vt:variant>
        <vt:i4>5</vt:i4>
      </vt:variant>
      <vt:variant>
        <vt:lpwstr/>
      </vt:variant>
      <vt:variant>
        <vt:lpwstr>_Toc86734928</vt:lpwstr>
      </vt:variant>
      <vt:variant>
        <vt:i4>1900601</vt:i4>
      </vt:variant>
      <vt:variant>
        <vt:i4>1457</vt:i4>
      </vt:variant>
      <vt:variant>
        <vt:i4>0</vt:i4>
      </vt:variant>
      <vt:variant>
        <vt:i4>5</vt:i4>
      </vt:variant>
      <vt:variant>
        <vt:lpwstr/>
      </vt:variant>
      <vt:variant>
        <vt:lpwstr>_Toc86734926</vt:lpwstr>
      </vt:variant>
      <vt:variant>
        <vt:i4>2031673</vt:i4>
      </vt:variant>
      <vt:variant>
        <vt:i4>1451</vt:i4>
      </vt:variant>
      <vt:variant>
        <vt:i4>0</vt:i4>
      </vt:variant>
      <vt:variant>
        <vt:i4>5</vt:i4>
      </vt:variant>
      <vt:variant>
        <vt:lpwstr/>
      </vt:variant>
      <vt:variant>
        <vt:lpwstr>_Toc86734924</vt:lpwstr>
      </vt:variant>
      <vt:variant>
        <vt:i4>1638457</vt:i4>
      </vt:variant>
      <vt:variant>
        <vt:i4>1445</vt:i4>
      </vt:variant>
      <vt:variant>
        <vt:i4>0</vt:i4>
      </vt:variant>
      <vt:variant>
        <vt:i4>5</vt:i4>
      </vt:variant>
      <vt:variant>
        <vt:lpwstr/>
      </vt:variant>
      <vt:variant>
        <vt:lpwstr>_Toc86734922</vt:lpwstr>
      </vt:variant>
      <vt:variant>
        <vt:i4>1769529</vt:i4>
      </vt:variant>
      <vt:variant>
        <vt:i4>1439</vt:i4>
      </vt:variant>
      <vt:variant>
        <vt:i4>0</vt:i4>
      </vt:variant>
      <vt:variant>
        <vt:i4>5</vt:i4>
      </vt:variant>
      <vt:variant>
        <vt:lpwstr/>
      </vt:variant>
      <vt:variant>
        <vt:lpwstr>_Toc86734920</vt:lpwstr>
      </vt:variant>
      <vt:variant>
        <vt:i4>1245242</vt:i4>
      </vt:variant>
      <vt:variant>
        <vt:i4>1433</vt:i4>
      </vt:variant>
      <vt:variant>
        <vt:i4>0</vt:i4>
      </vt:variant>
      <vt:variant>
        <vt:i4>5</vt:i4>
      </vt:variant>
      <vt:variant>
        <vt:lpwstr/>
      </vt:variant>
      <vt:variant>
        <vt:lpwstr>_Toc86734918</vt:lpwstr>
      </vt:variant>
      <vt:variant>
        <vt:i4>1900602</vt:i4>
      </vt:variant>
      <vt:variant>
        <vt:i4>1427</vt:i4>
      </vt:variant>
      <vt:variant>
        <vt:i4>0</vt:i4>
      </vt:variant>
      <vt:variant>
        <vt:i4>5</vt:i4>
      </vt:variant>
      <vt:variant>
        <vt:lpwstr/>
      </vt:variant>
      <vt:variant>
        <vt:lpwstr>_Toc86734916</vt:lpwstr>
      </vt:variant>
      <vt:variant>
        <vt:i4>2031674</vt:i4>
      </vt:variant>
      <vt:variant>
        <vt:i4>1421</vt:i4>
      </vt:variant>
      <vt:variant>
        <vt:i4>0</vt:i4>
      </vt:variant>
      <vt:variant>
        <vt:i4>5</vt:i4>
      </vt:variant>
      <vt:variant>
        <vt:lpwstr/>
      </vt:variant>
      <vt:variant>
        <vt:lpwstr>_Toc86734914</vt:lpwstr>
      </vt:variant>
      <vt:variant>
        <vt:i4>1638458</vt:i4>
      </vt:variant>
      <vt:variant>
        <vt:i4>1415</vt:i4>
      </vt:variant>
      <vt:variant>
        <vt:i4>0</vt:i4>
      </vt:variant>
      <vt:variant>
        <vt:i4>5</vt:i4>
      </vt:variant>
      <vt:variant>
        <vt:lpwstr/>
      </vt:variant>
      <vt:variant>
        <vt:lpwstr>_Toc86734912</vt:lpwstr>
      </vt:variant>
      <vt:variant>
        <vt:i4>1769530</vt:i4>
      </vt:variant>
      <vt:variant>
        <vt:i4>1409</vt:i4>
      </vt:variant>
      <vt:variant>
        <vt:i4>0</vt:i4>
      </vt:variant>
      <vt:variant>
        <vt:i4>5</vt:i4>
      </vt:variant>
      <vt:variant>
        <vt:lpwstr/>
      </vt:variant>
      <vt:variant>
        <vt:lpwstr>_Toc86734910</vt:lpwstr>
      </vt:variant>
      <vt:variant>
        <vt:i4>1245243</vt:i4>
      </vt:variant>
      <vt:variant>
        <vt:i4>1403</vt:i4>
      </vt:variant>
      <vt:variant>
        <vt:i4>0</vt:i4>
      </vt:variant>
      <vt:variant>
        <vt:i4>5</vt:i4>
      </vt:variant>
      <vt:variant>
        <vt:lpwstr/>
      </vt:variant>
      <vt:variant>
        <vt:lpwstr>_Toc86734908</vt:lpwstr>
      </vt:variant>
      <vt:variant>
        <vt:i4>1900603</vt:i4>
      </vt:variant>
      <vt:variant>
        <vt:i4>1397</vt:i4>
      </vt:variant>
      <vt:variant>
        <vt:i4>0</vt:i4>
      </vt:variant>
      <vt:variant>
        <vt:i4>5</vt:i4>
      </vt:variant>
      <vt:variant>
        <vt:lpwstr/>
      </vt:variant>
      <vt:variant>
        <vt:lpwstr>_Toc86734906</vt:lpwstr>
      </vt:variant>
      <vt:variant>
        <vt:i4>2031675</vt:i4>
      </vt:variant>
      <vt:variant>
        <vt:i4>1391</vt:i4>
      </vt:variant>
      <vt:variant>
        <vt:i4>0</vt:i4>
      </vt:variant>
      <vt:variant>
        <vt:i4>5</vt:i4>
      </vt:variant>
      <vt:variant>
        <vt:lpwstr/>
      </vt:variant>
      <vt:variant>
        <vt:lpwstr>_Toc86734904</vt:lpwstr>
      </vt:variant>
      <vt:variant>
        <vt:i4>1638459</vt:i4>
      </vt:variant>
      <vt:variant>
        <vt:i4>1385</vt:i4>
      </vt:variant>
      <vt:variant>
        <vt:i4>0</vt:i4>
      </vt:variant>
      <vt:variant>
        <vt:i4>5</vt:i4>
      </vt:variant>
      <vt:variant>
        <vt:lpwstr/>
      </vt:variant>
      <vt:variant>
        <vt:lpwstr>_Toc86734902</vt:lpwstr>
      </vt:variant>
      <vt:variant>
        <vt:i4>1769531</vt:i4>
      </vt:variant>
      <vt:variant>
        <vt:i4>1379</vt:i4>
      </vt:variant>
      <vt:variant>
        <vt:i4>0</vt:i4>
      </vt:variant>
      <vt:variant>
        <vt:i4>5</vt:i4>
      </vt:variant>
      <vt:variant>
        <vt:lpwstr/>
      </vt:variant>
      <vt:variant>
        <vt:lpwstr>_Toc86734900</vt:lpwstr>
      </vt:variant>
      <vt:variant>
        <vt:i4>1179698</vt:i4>
      </vt:variant>
      <vt:variant>
        <vt:i4>1373</vt:i4>
      </vt:variant>
      <vt:variant>
        <vt:i4>0</vt:i4>
      </vt:variant>
      <vt:variant>
        <vt:i4>5</vt:i4>
      </vt:variant>
      <vt:variant>
        <vt:lpwstr/>
      </vt:variant>
      <vt:variant>
        <vt:lpwstr>_Toc86734898</vt:lpwstr>
      </vt:variant>
      <vt:variant>
        <vt:i4>1835058</vt:i4>
      </vt:variant>
      <vt:variant>
        <vt:i4>1367</vt:i4>
      </vt:variant>
      <vt:variant>
        <vt:i4>0</vt:i4>
      </vt:variant>
      <vt:variant>
        <vt:i4>5</vt:i4>
      </vt:variant>
      <vt:variant>
        <vt:lpwstr/>
      </vt:variant>
      <vt:variant>
        <vt:lpwstr>_Toc86734896</vt:lpwstr>
      </vt:variant>
      <vt:variant>
        <vt:i4>1966130</vt:i4>
      </vt:variant>
      <vt:variant>
        <vt:i4>1361</vt:i4>
      </vt:variant>
      <vt:variant>
        <vt:i4>0</vt:i4>
      </vt:variant>
      <vt:variant>
        <vt:i4>5</vt:i4>
      </vt:variant>
      <vt:variant>
        <vt:lpwstr/>
      </vt:variant>
      <vt:variant>
        <vt:lpwstr>_Toc86734894</vt:lpwstr>
      </vt:variant>
      <vt:variant>
        <vt:i4>1572914</vt:i4>
      </vt:variant>
      <vt:variant>
        <vt:i4>1355</vt:i4>
      </vt:variant>
      <vt:variant>
        <vt:i4>0</vt:i4>
      </vt:variant>
      <vt:variant>
        <vt:i4>5</vt:i4>
      </vt:variant>
      <vt:variant>
        <vt:lpwstr/>
      </vt:variant>
      <vt:variant>
        <vt:lpwstr>_Toc86734892</vt:lpwstr>
      </vt:variant>
      <vt:variant>
        <vt:i4>1703986</vt:i4>
      </vt:variant>
      <vt:variant>
        <vt:i4>1349</vt:i4>
      </vt:variant>
      <vt:variant>
        <vt:i4>0</vt:i4>
      </vt:variant>
      <vt:variant>
        <vt:i4>5</vt:i4>
      </vt:variant>
      <vt:variant>
        <vt:lpwstr/>
      </vt:variant>
      <vt:variant>
        <vt:lpwstr>_Toc86734890</vt:lpwstr>
      </vt:variant>
      <vt:variant>
        <vt:i4>1179699</vt:i4>
      </vt:variant>
      <vt:variant>
        <vt:i4>1343</vt:i4>
      </vt:variant>
      <vt:variant>
        <vt:i4>0</vt:i4>
      </vt:variant>
      <vt:variant>
        <vt:i4>5</vt:i4>
      </vt:variant>
      <vt:variant>
        <vt:lpwstr/>
      </vt:variant>
      <vt:variant>
        <vt:lpwstr>_Toc86734888</vt:lpwstr>
      </vt:variant>
      <vt:variant>
        <vt:i4>1835059</vt:i4>
      </vt:variant>
      <vt:variant>
        <vt:i4>1337</vt:i4>
      </vt:variant>
      <vt:variant>
        <vt:i4>0</vt:i4>
      </vt:variant>
      <vt:variant>
        <vt:i4>5</vt:i4>
      </vt:variant>
      <vt:variant>
        <vt:lpwstr/>
      </vt:variant>
      <vt:variant>
        <vt:lpwstr>_Toc86734886</vt:lpwstr>
      </vt:variant>
      <vt:variant>
        <vt:i4>1966131</vt:i4>
      </vt:variant>
      <vt:variant>
        <vt:i4>1331</vt:i4>
      </vt:variant>
      <vt:variant>
        <vt:i4>0</vt:i4>
      </vt:variant>
      <vt:variant>
        <vt:i4>5</vt:i4>
      </vt:variant>
      <vt:variant>
        <vt:lpwstr/>
      </vt:variant>
      <vt:variant>
        <vt:lpwstr>_Toc86734884</vt:lpwstr>
      </vt:variant>
      <vt:variant>
        <vt:i4>1572915</vt:i4>
      </vt:variant>
      <vt:variant>
        <vt:i4>1325</vt:i4>
      </vt:variant>
      <vt:variant>
        <vt:i4>0</vt:i4>
      </vt:variant>
      <vt:variant>
        <vt:i4>5</vt:i4>
      </vt:variant>
      <vt:variant>
        <vt:lpwstr/>
      </vt:variant>
      <vt:variant>
        <vt:lpwstr>_Toc86734882</vt:lpwstr>
      </vt:variant>
      <vt:variant>
        <vt:i4>1245244</vt:i4>
      </vt:variant>
      <vt:variant>
        <vt:i4>1319</vt:i4>
      </vt:variant>
      <vt:variant>
        <vt:i4>0</vt:i4>
      </vt:variant>
      <vt:variant>
        <vt:i4>5</vt:i4>
      </vt:variant>
      <vt:variant>
        <vt:lpwstr/>
      </vt:variant>
      <vt:variant>
        <vt:lpwstr>_Toc86734879</vt:lpwstr>
      </vt:variant>
      <vt:variant>
        <vt:i4>1900604</vt:i4>
      </vt:variant>
      <vt:variant>
        <vt:i4>1313</vt:i4>
      </vt:variant>
      <vt:variant>
        <vt:i4>0</vt:i4>
      </vt:variant>
      <vt:variant>
        <vt:i4>5</vt:i4>
      </vt:variant>
      <vt:variant>
        <vt:lpwstr/>
      </vt:variant>
      <vt:variant>
        <vt:lpwstr>_Toc86734877</vt:lpwstr>
      </vt:variant>
      <vt:variant>
        <vt:i4>2031676</vt:i4>
      </vt:variant>
      <vt:variant>
        <vt:i4>1307</vt:i4>
      </vt:variant>
      <vt:variant>
        <vt:i4>0</vt:i4>
      </vt:variant>
      <vt:variant>
        <vt:i4>5</vt:i4>
      </vt:variant>
      <vt:variant>
        <vt:lpwstr/>
      </vt:variant>
      <vt:variant>
        <vt:lpwstr>_Toc86734875</vt:lpwstr>
      </vt:variant>
      <vt:variant>
        <vt:i4>1638460</vt:i4>
      </vt:variant>
      <vt:variant>
        <vt:i4>1301</vt:i4>
      </vt:variant>
      <vt:variant>
        <vt:i4>0</vt:i4>
      </vt:variant>
      <vt:variant>
        <vt:i4>5</vt:i4>
      </vt:variant>
      <vt:variant>
        <vt:lpwstr/>
      </vt:variant>
      <vt:variant>
        <vt:lpwstr>_Toc86734873</vt:lpwstr>
      </vt:variant>
      <vt:variant>
        <vt:i4>1769532</vt:i4>
      </vt:variant>
      <vt:variant>
        <vt:i4>1295</vt:i4>
      </vt:variant>
      <vt:variant>
        <vt:i4>0</vt:i4>
      </vt:variant>
      <vt:variant>
        <vt:i4>5</vt:i4>
      </vt:variant>
      <vt:variant>
        <vt:lpwstr/>
      </vt:variant>
      <vt:variant>
        <vt:lpwstr>_Toc86734871</vt:lpwstr>
      </vt:variant>
      <vt:variant>
        <vt:i4>1245245</vt:i4>
      </vt:variant>
      <vt:variant>
        <vt:i4>1289</vt:i4>
      </vt:variant>
      <vt:variant>
        <vt:i4>0</vt:i4>
      </vt:variant>
      <vt:variant>
        <vt:i4>5</vt:i4>
      </vt:variant>
      <vt:variant>
        <vt:lpwstr/>
      </vt:variant>
      <vt:variant>
        <vt:lpwstr>_Toc86734869</vt:lpwstr>
      </vt:variant>
      <vt:variant>
        <vt:i4>1900605</vt:i4>
      </vt:variant>
      <vt:variant>
        <vt:i4>1283</vt:i4>
      </vt:variant>
      <vt:variant>
        <vt:i4>0</vt:i4>
      </vt:variant>
      <vt:variant>
        <vt:i4>5</vt:i4>
      </vt:variant>
      <vt:variant>
        <vt:lpwstr/>
      </vt:variant>
      <vt:variant>
        <vt:lpwstr>_Toc86734867</vt:lpwstr>
      </vt:variant>
      <vt:variant>
        <vt:i4>2031677</vt:i4>
      </vt:variant>
      <vt:variant>
        <vt:i4>1277</vt:i4>
      </vt:variant>
      <vt:variant>
        <vt:i4>0</vt:i4>
      </vt:variant>
      <vt:variant>
        <vt:i4>5</vt:i4>
      </vt:variant>
      <vt:variant>
        <vt:lpwstr/>
      </vt:variant>
      <vt:variant>
        <vt:lpwstr>_Toc86734865</vt:lpwstr>
      </vt:variant>
      <vt:variant>
        <vt:i4>1638461</vt:i4>
      </vt:variant>
      <vt:variant>
        <vt:i4>1271</vt:i4>
      </vt:variant>
      <vt:variant>
        <vt:i4>0</vt:i4>
      </vt:variant>
      <vt:variant>
        <vt:i4>5</vt:i4>
      </vt:variant>
      <vt:variant>
        <vt:lpwstr/>
      </vt:variant>
      <vt:variant>
        <vt:lpwstr>_Toc86734863</vt:lpwstr>
      </vt:variant>
      <vt:variant>
        <vt:i4>1703997</vt:i4>
      </vt:variant>
      <vt:variant>
        <vt:i4>1265</vt:i4>
      </vt:variant>
      <vt:variant>
        <vt:i4>0</vt:i4>
      </vt:variant>
      <vt:variant>
        <vt:i4>5</vt:i4>
      </vt:variant>
      <vt:variant>
        <vt:lpwstr/>
      </vt:variant>
      <vt:variant>
        <vt:lpwstr>_Toc86734860</vt:lpwstr>
      </vt:variant>
      <vt:variant>
        <vt:i4>1179710</vt:i4>
      </vt:variant>
      <vt:variant>
        <vt:i4>1259</vt:i4>
      </vt:variant>
      <vt:variant>
        <vt:i4>0</vt:i4>
      </vt:variant>
      <vt:variant>
        <vt:i4>5</vt:i4>
      </vt:variant>
      <vt:variant>
        <vt:lpwstr/>
      </vt:variant>
      <vt:variant>
        <vt:lpwstr>_Toc86734858</vt:lpwstr>
      </vt:variant>
      <vt:variant>
        <vt:i4>2031678</vt:i4>
      </vt:variant>
      <vt:variant>
        <vt:i4>1253</vt:i4>
      </vt:variant>
      <vt:variant>
        <vt:i4>0</vt:i4>
      </vt:variant>
      <vt:variant>
        <vt:i4>5</vt:i4>
      </vt:variant>
      <vt:variant>
        <vt:lpwstr/>
      </vt:variant>
      <vt:variant>
        <vt:lpwstr>_Toc86734855</vt:lpwstr>
      </vt:variant>
      <vt:variant>
        <vt:i4>1638462</vt:i4>
      </vt:variant>
      <vt:variant>
        <vt:i4>1247</vt:i4>
      </vt:variant>
      <vt:variant>
        <vt:i4>0</vt:i4>
      </vt:variant>
      <vt:variant>
        <vt:i4>5</vt:i4>
      </vt:variant>
      <vt:variant>
        <vt:lpwstr/>
      </vt:variant>
      <vt:variant>
        <vt:lpwstr>_Toc86734853</vt:lpwstr>
      </vt:variant>
      <vt:variant>
        <vt:i4>1769534</vt:i4>
      </vt:variant>
      <vt:variant>
        <vt:i4>1241</vt:i4>
      </vt:variant>
      <vt:variant>
        <vt:i4>0</vt:i4>
      </vt:variant>
      <vt:variant>
        <vt:i4>5</vt:i4>
      </vt:variant>
      <vt:variant>
        <vt:lpwstr/>
      </vt:variant>
      <vt:variant>
        <vt:lpwstr>_Toc86734851</vt:lpwstr>
      </vt:variant>
      <vt:variant>
        <vt:i4>1245247</vt:i4>
      </vt:variant>
      <vt:variant>
        <vt:i4>1235</vt:i4>
      </vt:variant>
      <vt:variant>
        <vt:i4>0</vt:i4>
      </vt:variant>
      <vt:variant>
        <vt:i4>5</vt:i4>
      </vt:variant>
      <vt:variant>
        <vt:lpwstr/>
      </vt:variant>
      <vt:variant>
        <vt:lpwstr>_Toc86734849</vt:lpwstr>
      </vt:variant>
      <vt:variant>
        <vt:i4>1835071</vt:i4>
      </vt:variant>
      <vt:variant>
        <vt:i4>1229</vt:i4>
      </vt:variant>
      <vt:variant>
        <vt:i4>0</vt:i4>
      </vt:variant>
      <vt:variant>
        <vt:i4>5</vt:i4>
      </vt:variant>
      <vt:variant>
        <vt:lpwstr/>
      </vt:variant>
      <vt:variant>
        <vt:lpwstr>_Toc86734846</vt:lpwstr>
      </vt:variant>
      <vt:variant>
        <vt:i4>1966143</vt:i4>
      </vt:variant>
      <vt:variant>
        <vt:i4>1223</vt:i4>
      </vt:variant>
      <vt:variant>
        <vt:i4>0</vt:i4>
      </vt:variant>
      <vt:variant>
        <vt:i4>5</vt:i4>
      </vt:variant>
      <vt:variant>
        <vt:lpwstr/>
      </vt:variant>
      <vt:variant>
        <vt:lpwstr>_Toc86734844</vt:lpwstr>
      </vt:variant>
      <vt:variant>
        <vt:i4>1572927</vt:i4>
      </vt:variant>
      <vt:variant>
        <vt:i4>1217</vt:i4>
      </vt:variant>
      <vt:variant>
        <vt:i4>0</vt:i4>
      </vt:variant>
      <vt:variant>
        <vt:i4>5</vt:i4>
      </vt:variant>
      <vt:variant>
        <vt:lpwstr/>
      </vt:variant>
      <vt:variant>
        <vt:lpwstr>_Toc86734842</vt:lpwstr>
      </vt:variant>
      <vt:variant>
        <vt:i4>1703999</vt:i4>
      </vt:variant>
      <vt:variant>
        <vt:i4>1211</vt:i4>
      </vt:variant>
      <vt:variant>
        <vt:i4>0</vt:i4>
      </vt:variant>
      <vt:variant>
        <vt:i4>5</vt:i4>
      </vt:variant>
      <vt:variant>
        <vt:lpwstr/>
      </vt:variant>
      <vt:variant>
        <vt:lpwstr>_Toc86734840</vt:lpwstr>
      </vt:variant>
      <vt:variant>
        <vt:i4>1179704</vt:i4>
      </vt:variant>
      <vt:variant>
        <vt:i4>1205</vt:i4>
      </vt:variant>
      <vt:variant>
        <vt:i4>0</vt:i4>
      </vt:variant>
      <vt:variant>
        <vt:i4>5</vt:i4>
      </vt:variant>
      <vt:variant>
        <vt:lpwstr/>
      </vt:variant>
      <vt:variant>
        <vt:lpwstr>_Toc86734838</vt:lpwstr>
      </vt:variant>
      <vt:variant>
        <vt:i4>1835064</vt:i4>
      </vt:variant>
      <vt:variant>
        <vt:i4>1199</vt:i4>
      </vt:variant>
      <vt:variant>
        <vt:i4>0</vt:i4>
      </vt:variant>
      <vt:variant>
        <vt:i4>5</vt:i4>
      </vt:variant>
      <vt:variant>
        <vt:lpwstr/>
      </vt:variant>
      <vt:variant>
        <vt:lpwstr>_Toc86734836</vt:lpwstr>
      </vt:variant>
      <vt:variant>
        <vt:i4>1966136</vt:i4>
      </vt:variant>
      <vt:variant>
        <vt:i4>1193</vt:i4>
      </vt:variant>
      <vt:variant>
        <vt:i4>0</vt:i4>
      </vt:variant>
      <vt:variant>
        <vt:i4>5</vt:i4>
      </vt:variant>
      <vt:variant>
        <vt:lpwstr/>
      </vt:variant>
      <vt:variant>
        <vt:lpwstr>_Toc86734834</vt:lpwstr>
      </vt:variant>
      <vt:variant>
        <vt:i4>1572920</vt:i4>
      </vt:variant>
      <vt:variant>
        <vt:i4>1187</vt:i4>
      </vt:variant>
      <vt:variant>
        <vt:i4>0</vt:i4>
      </vt:variant>
      <vt:variant>
        <vt:i4>5</vt:i4>
      </vt:variant>
      <vt:variant>
        <vt:lpwstr/>
      </vt:variant>
      <vt:variant>
        <vt:lpwstr>_Toc86734832</vt:lpwstr>
      </vt:variant>
      <vt:variant>
        <vt:i4>1703992</vt:i4>
      </vt:variant>
      <vt:variant>
        <vt:i4>1181</vt:i4>
      </vt:variant>
      <vt:variant>
        <vt:i4>0</vt:i4>
      </vt:variant>
      <vt:variant>
        <vt:i4>5</vt:i4>
      </vt:variant>
      <vt:variant>
        <vt:lpwstr/>
      </vt:variant>
      <vt:variant>
        <vt:lpwstr>_Toc86734830</vt:lpwstr>
      </vt:variant>
      <vt:variant>
        <vt:i4>1245241</vt:i4>
      </vt:variant>
      <vt:variant>
        <vt:i4>1175</vt:i4>
      </vt:variant>
      <vt:variant>
        <vt:i4>0</vt:i4>
      </vt:variant>
      <vt:variant>
        <vt:i4>5</vt:i4>
      </vt:variant>
      <vt:variant>
        <vt:lpwstr/>
      </vt:variant>
      <vt:variant>
        <vt:lpwstr>_Toc86734829</vt:lpwstr>
      </vt:variant>
      <vt:variant>
        <vt:i4>1900601</vt:i4>
      </vt:variant>
      <vt:variant>
        <vt:i4>1169</vt:i4>
      </vt:variant>
      <vt:variant>
        <vt:i4>0</vt:i4>
      </vt:variant>
      <vt:variant>
        <vt:i4>5</vt:i4>
      </vt:variant>
      <vt:variant>
        <vt:lpwstr/>
      </vt:variant>
      <vt:variant>
        <vt:lpwstr>_Toc86734827</vt:lpwstr>
      </vt:variant>
      <vt:variant>
        <vt:i4>2031673</vt:i4>
      </vt:variant>
      <vt:variant>
        <vt:i4>1163</vt:i4>
      </vt:variant>
      <vt:variant>
        <vt:i4>0</vt:i4>
      </vt:variant>
      <vt:variant>
        <vt:i4>5</vt:i4>
      </vt:variant>
      <vt:variant>
        <vt:lpwstr/>
      </vt:variant>
      <vt:variant>
        <vt:lpwstr>_Toc86734825</vt:lpwstr>
      </vt:variant>
      <vt:variant>
        <vt:i4>1638457</vt:i4>
      </vt:variant>
      <vt:variant>
        <vt:i4>1157</vt:i4>
      </vt:variant>
      <vt:variant>
        <vt:i4>0</vt:i4>
      </vt:variant>
      <vt:variant>
        <vt:i4>5</vt:i4>
      </vt:variant>
      <vt:variant>
        <vt:lpwstr/>
      </vt:variant>
      <vt:variant>
        <vt:lpwstr>_Toc86734823</vt:lpwstr>
      </vt:variant>
      <vt:variant>
        <vt:i4>1769529</vt:i4>
      </vt:variant>
      <vt:variant>
        <vt:i4>1151</vt:i4>
      </vt:variant>
      <vt:variant>
        <vt:i4>0</vt:i4>
      </vt:variant>
      <vt:variant>
        <vt:i4>5</vt:i4>
      </vt:variant>
      <vt:variant>
        <vt:lpwstr/>
      </vt:variant>
      <vt:variant>
        <vt:lpwstr>_Toc86734821</vt:lpwstr>
      </vt:variant>
      <vt:variant>
        <vt:i4>1245242</vt:i4>
      </vt:variant>
      <vt:variant>
        <vt:i4>1145</vt:i4>
      </vt:variant>
      <vt:variant>
        <vt:i4>0</vt:i4>
      </vt:variant>
      <vt:variant>
        <vt:i4>5</vt:i4>
      </vt:variant>
      <vt:variant>
        <vt:lpwstr/>
      </vt:variant>
      <vt:variant>
        <vt:lpwstr>_Toc86734819</vt:lpwstr>
      </vt:variant>
      <vt:variant>
        <vt:i4>1900602</vt:i4>
      </vt:variant>
      <vt:variant>
        <vt:i4>1139</vt:i4>
      </vt:variant>
      <vt:variant>
        <vt:i4>0</vt:i4>
      </vt:variant>
      <vt:variant>
        <vt:i4>5</vt:i4>
      </vt:variant>
      <vt:variant>
        <vt:lpwstr/>
      </vt:variant>
      <vt:variant>
        <vt:lpwstr>_Toc86734817</vt:lpwstr>
      </vt:variant>
      <vt:variant>
        <vt:i4>2031674</vt:i4>
      </vt:variant>
      <vt:variant>
        <vt:i4>1133</vt:i4>
      </vt:variant>
      <vt:variant>
        <vt:i4>0</vt:i4>
      </vt:variant>
      <vt:variant>
        <vt:i4>5</vt:i4>
      </vt:variant>
      <vt:variant>
        <vt:lpwstr/>
      </vt:variant>
      <vt:variant>
        <vt:lpwstr>_Toc86734815</vt:lpwstr>
      </vt:variant>
      <vt:variant>
        <vt:i4>1638458</vt:i4>
      </vt:variant>
      <vt:variant>
        <vt:i4>1127</vt:i4>
      </vt:variant>
      <vt:variant>
        <vt:i4>0</vt:i4>
      </vt:variant>
      <vt:variant>
        <vt:i4>5</vt:i4>
      </vt:variant>
      <vt:variant>
        <vt:lpwstr/>
      </vt:variant>
      <vt:variant>
        <vt:lpwstr>_Toc86734813</vt:lpwstr>
      </vt:variant>
      <vt:variant>
        <vt:i4>1769530</vt:i4>
      </vt:variant>
      <vt:variant>
        <vt:i4>1121</vt:i4>
      </vt:variant>
      <vt:variant>
        <vt:i4>0</vt:i4>
      </vt:variant>
      <vt:variant>
        <vt:i4>5</vt:i4>
      </vt:variant>
      <vt:variant>
        <vt:lpwstr/>
      </vt:variant>
      <vt:variant>
        <vt:lpwstr>_Toc86734811</vt:lpwstr>
      </vt:variant>
      <vt:variant>
        <vt:i4>1245243</vt:i4>
      </vt:variant>
      <vt:variant>
        <vt:i4>1115</vt:i4>
      </vt:variant>
      <vt:variant>
        <vt:i4>0</vt:i4>
      </vt:variant>
      <vt:variant>
        <vt:i4>5</vt:i4>
      </vt:variant>
      <vt:variant>
        <vt:lpwstr/>
      </vt:variant>
      <vt:variant>
        <vt:lpwstr>_Toc86734809</vt:lpwstr>
      </vt:variant>
      <vt:variant>
        <vt:i4>1900603</vt:i4>
      </vt:variant>
      <vt:variant>
        <vt:i4>1109</vt:i4>
      </vt:variant>
      <vt:variant>
        <vt:i4>0</vt:i4>
      </vt:variant>
      <vt:variant>
        <vt:i4>5</vt:i4>
      </vt:variant>
      <vt:variant>
        <vt:lpwstr/>
      </vt:variant>
      <vt:variant>
        <vt:lpwstr>_Toc86734807</vt:lpwstr>
      </vt:variant>
      <vt:variant>
        <vt:i4>2031675</vt:i4>
      </vt:variant>
      <vt:variant>
        <vt:i4>1103</vt:i4>
      </vt:variant>
      <vt:variant>
        <vt:i4>0</vt:i4>
      </vt:variant>
      <vt:variant>
        <vt:i4>5</vt:i4>
      </vt:variant>
      <vt:variant>
        <vt:lpwstr/>
      </vt:variant>
      <vt:variant>
        <vt:lpwstr>_Toc86734805</vt:lpwstr>
      </vt:variant>
      <vt:variant>
        <vt:i4>1638459</vt:i4>
      </vt:variant>
      <vt:variant>
        <vt:i4>1097</vt:i4>
      </vt:variant>
      <vt:variant>
        <vt:i4>0</vt:i4>
      </vt:variant>
      <vt:variant>
        <vt:i4>5</vt:i4>
      </vt:variant>
      <vt:variant>
        <vt:lpwstr/>
      </vt:variant>
      <vt:variant>
        <vt:lpwstr>_Toc86734803</vt:lpwstr>
      </vt:variant>
      <vt:variant>
        <vt:i4>1769531</vt:i4>
      </vt:variant>
      <vt:variant>
        <vt:i4>1091</vt:i4>
      </vt:variant>
      <vt:variant>
        <vt:i4>0</vt:i4>
      </vt:variant>
      <vt:variant>
        <vt:i4>5</vt:i4>
      </vt:variant>
      <vt:variant>
        <vt:lpwstr/>
      </vt:variant>
      <vt:variant>
        <vt:lpwstr>_Toc86734801</vt:lpwstr>
      </vt:variant>
      <vt:variant>
        <vt:i4>1835058</vt:i4>
      </vt:variant>
      <vt:variant>
        <vt:i4>1085</vt:i4>
      </vt:variant>
      <vt:variant>
        <vt:i4>0</vt:i4>
      </vt:variant>
      <vt:variant>
        <vt:i4>5</vt:i4>
      </vt:variant>
      <vt:variant>
        <vt:lpwstr/>
      </vt:variant>
      <vt:variant>
        <vt:lpwstr>_Toc86734799</vt:lpwstr>
      </vt:variant>
      <vt:variant>
        <vt:i4>1179698</vt:i4>
      </vt:variant>
      <vt:variant>
        <vt:i4>1079</vt:i4>
      </vt:variant>
      <vt:variant>
        <vt:i4>0</vt:i4>
      </vt:variant>
      <vt:variant>
        <vt:i4>5</vt:i4>
      </vt:variant>
      <vt:variant>
        <vt:lpwstr/>
      </vt:variant>
      <vt:variant>
        <vt:lpwstr>_Toc86734797</vt:lpwstr>
      </vt:variant>
      <vt:variant>
        <vt:i4>1048626</vt:i4>
      </vt:variant>
      <vt:variant>
        <vt:i4>1073</vt:i4>
      </vt:variant>
      <vt:variant>
        <vt:i4>0</vt:i4>
      </vt:variant>
      <vt:variant>
        <vt:i4>5</vt:i4>
      </vt:variant>
      <vt:variant>
        <vt:lpwstr/>
      </vt:variant>
      <vt:variant>
        <vt:lpwstr>_Toc86734795</vt:lpwstr>
      </vt:variant>
      <vt:variant>
        <vt:i4>1441842</vt:i4>
      </vt:variant>
      <vt:variant>
        <vt:i4>1067</vt:i4>
      </vt:variant>
      <vt:variant>
        <vt:i4>0</vt:i4>
      </vt:variant>
      <vt:variant>
        <vt:i4>5</vt:i4>
      </vt:variant>
      <vt:variant>
        <vt:lpwstr/>
      </vt:variant>
      <vt:variant>
        <vt:lpwstr>_Toc86734793</vt:lpwstr>
      </vt:variant>
      <vt:variant>
        <vt:i4>1310770</vt:i4>
      </vt:variant>
      <vt:variant>
        <vt:i4>1061</vt:i4>
      </vt:variant>
      <vt:variant>
        <vt:i4>0</vt:i4>
      </vt:variant>
      <vt:variant>
        <vt:i4>5</vt:i4>
      </vt:variant>
      <vt:variant>
        <vt:lpwstr/>
      </vt:variant>
      <vt:variant>
        <vt:lpwstr>_Toc86734791</vt:lpwstr>
      </vt:variant>
      <vt:variant>
        <vt:i4>1835059</vt:i4>
      </vt:variant>
      <vt:variant>
        <vt:i4>1055</vt:i4>
      </vt:variant>
      <vt:variant>
        <vt:i4>0</vt:i4>
      </vt:variant>
      <vt:variant>
        <vt:i4>5</vt:i4>
      </vt:variant>
      <vt:variant>
        <vt:lpwstr/>
      </vt:variant>
      <vt:variant>
        <vt:lpwstr>_Toc86734789</vt:lpwstr>
      </vt:variant>
      <vt:variant>
        <vt:i4>1179699</vt:i4>
      </vt:variant>
      <vt:variant>
        <vt:i4>1049</vt:i4>
      </vt:variant>
      <vt:variant>
        <vt:i4>0</vt:i4>
      </vt:variant>
      <vt:variant>
        <vt:i4>5</vt:i4>
      </vt:variant>
      <vt:variant>
        <vt:lpwstr/>
      </vt:variant>
      <vt:variant>
        <vt:lpwstr>_Toc86734787</vt:lpwstr>
      </vt:variant>
      <vt:variant>
        <vt:i4>1245235</vt:i4>
      </vt:variant>
      <vt:variant>
        <vt:i4>1043</vt:i4>
      </vt:variant>
      <vt:variant>
        <vt:i4>0</vt:i4>
      </vt:variant>
      <vt:variant>
        <vt:i4>5</vt:i4>
      </vt:variant>
      <vt:variant>
        <vt:lpwstr/>
      </vt:variant>
      <vt:variant>
        <vt:lpwstr>_Toc86734786</vt:lpwstr>
      </vt:variant>
      <vt:variant>
        <vt:i4>1114163</vt:i4>
      </vt:variant>
      <vt:variant>
        <vt:i4>1037</vt:i4>
      </vt:variant>
      <vt:variant>
        <vt:i4>0</vt:i4>
      </vt:variant>
      <vt:variant>
        <vt:i4>5</vt:i4>
      </vt:variant>
      <vt:variant>
        <vt:lpwstr/>
      </vt:variant>
      <vt:variant>
        <vt:lpwstr>_Toc86734784</vt:lpwstr>
      </vt:variant>
      <vt:variant>
        <vt:i4>1507379</vt:i4>
      </vt:variant>
      <vt:variant>
        <vt:i4>1031</vt:i4>
      </vt:variant>
      <vt:variant>
        <vt:i4>0</vt:i4>
      </vt:variant>
      <vt:variant>
        <vt:i4>5</vt:i4>
      </vt:variant>
      <vt:variant>
        <vt:lpwstr/>
      </vt:variant>
      <vt:variant>
        <vt:lpwstr>_Toc86734782</vt:lpwstr>
      </vt:variant>
      <vt:variant>
        <vt:i4>1376307</vt:i4>
      </vt:variant>
      <vt:variant>
        <vt:i4>1025</vt:i4>
      </vt:variant>
      <vt:variant>
        <vt:i4>0</vt:i4>
      </vt:variant>
      <vt:variant>
        <vt:i4>5</vt:i4>
      </vt:variant>
      <vt:variant>
        <vt:lpwstr/>
      </vt:variant>
      <vt:variant>
        <vt:lpwstr>_Toc86734780</vt:lpwstr>
      </vt:variant>
      <vt:variant>
        <vt:i4>1900604</vt:i4>
      </vt:variant>
      <vt:variant>
        <vt:i4>1019</vt:i4>
      </vt:variant>
      <vt:variant>
        <vt:i4>0</vt:i4>
      </vt:variant>
      <vt:variant>
        <vt:i4>5</vt:i4>
      </vt:variant>
      <vt:variant>
        <vt:lpwstr/>
      </vt:variant>
      <vt:variant>
        <vt:lpwstr>_Toc86734778</vt:lpwstr>
      </vt:variant>
      <vt:variant>
        <vt:i4>1245244</vt:i4>
      </vt:variant>
      <vt:variant>
        <vt:i4>1013</vt:i4>
      </vt:variant>
      <vt:variant>
        <vt:i4>0</vt:i4>
      </vt:variant>
      <vt:variant>
        <vt:i4>5</vt:i4>
      </vt:variant>
      <vt:variant>
        <vt:lpwstr/>
      </vt:variant>
      <vt:variant>
        <vt:lpwstr>_Toc86734776</vt:lpwstr>
      </vt:variant>
      <vt:variant>
        <vt:i4>1114172</vt:i4>
      </vt:variant>
      <vt:variant>
        <vt:i4>1007</vt:i4>
      </vt:variant>
      <vt:variant>
        <vt:i4>0</vt:i4>
      </vt:variant>
      <vt:variant>
        <vt:i4>5</vt:i4>
      </vt:variant>
      <vt:variant>
        <vt:lpwstr/>
      </vt:variant>
      <vt:variant>
        <vt:lpwstr>_Toc86734774</vt:lpwstr>
      </vt:variant>
      <vt:variant>
        <vt:i4>1507388</vt:i4>
      </vt:variant>
      <vt:variant>
        <vt:i4>1001</vt:i4>
      </vt:variant>
      <vt:variant>
        <vt:i4>0</vt:i4>
      </vt:variant>
      <vt:variant>
        <vt:i4>5</vt:i4>
      </vt:variant>
      <vt:variant>
        <vt:lpwstr/>
      </vt:variant>
      <vt:variant>
        <vt:lpwstr>_Toc86734772</vt:lpwstr>
      </vt:variant>
      <vt:variant>
        <vt:i4>1376316</vt:i4>
      </vt:variant>
      <vt:variant>
        <vt:i4>995</vt:i4>
      </vt:variant>
      <vt:variant>
        <vt:i4>0</vt:i4>
      </vt:variant>
      <vt:variant>
        <vt:i4>5</vt:i4>
      </vt:variant>
      <vt:variant>
        <vt:lpwstr/>
      </vt:variant>
      <vt:variant>
        <vt:lpwstr>_Toc86734770</vt:lpwstr>
      </vt:variant>
      <vt:variant>
        <vt:i4>1900605</vt:i4>
      </vt:variant>
      <vt:variant>
        <vt:i4>989</vt:i4>
      </vt:variant>
      <vt:variant>
        <vt:i4>0</vt:i4>
      </vt:variant>
      <vt:variant>
        <vt:i4>5</vt:i4>
      </vt:variant>
      <vt:variant>
        <vt:lpwstr/>
      </vt:variant>
      <vt:variant>
        <vt:lpwstr>_Toc86734768</vt:lpwstr>
      </vt:variant>
      <vt:variant>
        <vt:i4>1048637</vt:i4>
      </vt:variant>
      <vt:variant>
        <vt:i4>983</vt:i4>
      </vt:variant>
      <vt:variant>
        <vt:i4>0</vt:i4>
      </vt:variant>
      <vt:variant>
        <vt:i4>5</vt:i4>
      </vt:variant>
      <vt:variant>
        <vt:lpwstr/>
      </vt:variant>
      <vt:variant>
        <vt:lpwstr>_Toc86734765</vt:lpwstr>
      </vt:variant>
      <vt:variant>
        <vt:i4>1441853</vt:i4>
      </vt:variant>
      <vt:variant>
        <vt:i4>977</vt:i4>
      </vt:variant>
      <vt:variant>
        <vt:i4>0</vt:i4>
      </vt:variant>
      <vt:variant>
        <vt:i4>5</vt:i4>
      </vt:variant>
      <vt:variant>
        <vt:lpwstr/>
      </vt:variant>
      <vt:variant>
        <vt:lpwstr>_Toc86734763</vt:lpwstr>
      </vt:variant>
      <vt:variant>
        <vt:i4>1310781</vt:i4>
      </vt:variant>
      <vt:variant>
        <vt:i4>971</vt:i4>
      </vt:variant>
      <vt:variant>
        <vt:i4>0</vt:i4>
      </vt:variant>
      <vt:variant>
        <vt:i4>5</vt:i4>
      </vt:variant>
      <vt:variant>
        <vt:lpwstr/>
      </vt:variant>
      <vt:variant>
        <vt:lpwstr>_Toc86734761</vt:lpwstr>
      </vt:variant>
      <vt:variant>
        <vt:i4>1835070</vt:i4>
      </vt:variant>
      <vt:variant>
        <vt:i4>965</vt:i4>
      </vt:variant>
      <vt:variant>
        <vt:i4>0</vt:i4>
      </vt:variant>
      <vt:variant>
        <vt:i4>5</vt:i4>
      </vt:variant>
      <vt:variant>
        <vt:lpwstr/>
      </vt:variant>
      <vt:variant>
        <vt:lpwstr>_Toc86734759</vt:lpwstr>
      </vt:variant>
      <vt:variant>
        <vt:i4>1179710</vt:i4>
      </vt:variant>
      <vt:variant>
        <vt:i4>959</vt:i4>
      </vt:variant>
      <vt:variant>
        <vt:i4>0</vt:i4>
      </vt:variant>
      <vt:variant>
        <vt:i4>5</vt:i4>
      </vt:variant>
      <vt:variant>
        <vt:lpwstr/>
      </vt:variant>
      <vt:variant>
        <vt:lpwstr>_Toc86734757</vt:lpwstr>
      </vt:variant>
      <vt:variant>
        <vt:i4>1048638</vt:i4>
      </vt:variant>
      <vt:variant>
        <vt:i4>953</vt:i4>
      </vt:variant>
      <vt:variant>
        <vt:i4>0</vt:i4>
      </vt:variant>
      <vt:variant>
        <vt:i4>5</vt:i4>
      </vt:variant>
      <vt:variant>
        <vt:lpwstr/>
      </vt:variant>
      <vt:variant>
        <vt:lpwstr>_Toc86734755</vt:lpwstr>
      </vt:variant>
      <vt:variant>
        <vt:i4>1441854</vt:i4>
      </vt:variant>
      <vt:variant>
        <vt:i4>947</vt:i4>
      </vt:variant>
      <vt:variant>
        <vt:i4>0</vt:i4>
      </vt:variant>
      <vt:variant>
        <vt:i4>5</vt:i4>
      </vt:variant>
      <vt:variant>
        <vt:lpwstr/>
      </vt:variant>
      <vt:variant>
        <vt:lpwstr>_Toc86734753</vt:lpwstr>
      </vt:variant>
      <vt:variant>
        <vt:i4>1310782</vt:i4>
      </vt:variant>
      <vt:variant>
        <vt:i4>941</vt:i4>
      </vt:variant>
      <vt:variant>
        <vt:i4>0</vt:i4>
      </vt:variant>
      <vt:variant>
        <vt:i4>5</vt:i4>
      </vt:variant>
      <vt:variant>
        <vt:lpwstr/>
      </vt:variant>
      <vt:variant>
        <vt:lpwstr>_Toc86734751</vt:lpwstr>
      </vt:variant>
      <vt:variant>
        <vt:i4>1048636</vt:i4>
      </vt:variant>
      <vt:variant>
        <vt:i4>932</vt:i4>
      </vt:variant>
      <vt:variant>
        <vt:i4>0</vt:i4>
      </vt:variant>
      <vt:variant>
        <vt:i4>5</vt:i4>
      </vt:variant>
      <vt:variant>
        <vt:lpwstr/>
      </vt:variant>
      <vt:variant>
        <vt:lpwstr>_Toc86416262</vt:lpwstr>
      </vt:variant>
      <vt:variant>
        <vt:i4>1245244</vt:i4>
      </vt:variant>
      <vt:variant>
        <vt:i4>926</vt:i4>
      </vt:variant>
      <vt:variant>
        <vt:i4>0</vt:i4>
      </vt:variant>
      <vt:variant>
        <vt:i4>5</vt:i4>
      </vt:variant>
      <vt:variant>
        <vt:lpwstr/>
      </vt:variant>
      <vt:variant>
        <vt:lpwstr>_Toc86416261</vt:lpwstr>
      </vt:variant>
      <vt:variant>
        <vt:i4>1179708</vt:i4>
      </vt:variant>
      <vt:variant>
        <vt:i4>920</vt:i4>
      </vt:variant>
      <vt:variant>
        <vt:i4>0</vt:i4>
      </vt:variant>
      <vt:variant>
        <vt:i4>5</vt:i4>
      </vt:variant>
      <vt:variant>
        <vt:lpwstr/>
      </vt:variant>
      <vt:variant>
        <vt:lpwstr>_Toc86416260</vt:lpwstr>
      </vt:variant>
      <vt:variant>
        <vt:i4>1769535</vt:i4>
      </vt:variant>
      <vt:variant>
        <vt:i4>914</vt:i4>
      </vt:variant>
      <vt:variant>
        <vt:i4>0</vt:i4>
      </vt:variant>
      <vt:variant>
        <vt:i4>5</vt:i4>
      </vt:variant>
      <vt:variant>
        <vt:lpwstr/>
      </vt:variant>
      <vt:variant>
        <vt:lpwstr>_Toc86416259</vt:lpwstr>
      </vt:variant>
      <vt:variant>
        <vt:i4>1703999</vt:i4>
      </vt:variant>
      <vt:variant>
        <vt:i4>908</vt:i4>
      </vt:variant>
      <vt:variant>
        <vt:i4>0</vt:i4>
      </vt:variant>
      <vt:variant>
        <vt:i4>5</vt:i4>
      </vt:variant>
      <vt:variant>
        <vt:lpwstr/>
      </vt:variant>
      <vt:variant>
        <vt:lpwstr>_Toc86416258</vt:lpwstr>
      </vt:variant>
      <vt:variant>
        <vt:i4>1376319</vt:i4>
      </vt:variant>
      <vt:variant>
        <vt:i4>902</vt:i4>
      </vt:variant>
      <vt:variant>
        <vt:i4>0</vt:i4>
      </vt:variant>
      <vt:variant>
        <vt:i4>5</vt:i4>
      </vt:variant>
      <vt:variant>
        <vt:lpwstr/>
      </vt:variant>
      <vt:variant>
        <vt:lpwstr>_Toc86416257</vt:lpwstr>
      </vt:variant>
      <vt:variant>
        <vt:i4>1310783</vt:i4>
      </vt:variant>
      <vt:variant>
        <vt:i4>896</vt:i4>
      </vt:variant>
      <vt:variant>
        <vt:i4>0</vt:i4>
      </vt:variant>
      <vt:variant>
        <vt:i4>5</vt:i4>
      </vt:variant>
      <vt:variant>
        <vt:lpwstr/>
      </vt:variant>
      <vt:variant>
        <vt:lpwstr>_Toc86416256</vt:lpwstr>
      </vt:variant>
      <vt:variant>
        <vt:i4>1507391</vt:i4>
      </vt:variant>
      <vt:variant>
        <vt:i4>890</vt:i4>
      </vt:variant>
      <vt:variant>
        <vt:i4>0</vt:i4>
      </vt:variant>
      <vt:variant>
        <vt:i4>5</vt:i4>
      </vt:variant>
      <vt:variant>
        <vt:lpwstr/>
      </vt:variant>
      <vt:variant>
        <vt:lpwstr>_Toc86416255</vt:lpwstr>
      </vt:variant>
      <vt:variant>
        <vt:i4>1441855</vt:i4>
      </vt:variant>
      <vt:variant>
        <vt:i4>884</vt:i4>
      </vt:variant>
      <vt:variant>
        <vt:i4>0</vt:i4>
      </vt:variant>
      <vt:variant>
        <vt:i4>5</vt:i4>
      </vt:variant>
      <vt:variant>
        <vt:lpwstr/>
      </vt:variant>
      <vt:variant>
        <vt:lpwstr>_Toc86416254</vt:lpwstr>
      </vt:variant>
      <vt:variant>
        <vt:i4>1114175</vt:i4>
      </vt:variant>
      <vt:variant>
        <vt:i4>878</vt:i4>
      </vt:variant>
      <vt:variant>
        <vt:i4>0</vt:i4>
      </vt:variant>
      <vt:variant>
        <vt:i4>5</vt:i4>
      </vt:variant>
      <vt:variant>
        <vt:lpwstr/>
      </vt:variant>
      <vt:variant>
        <vt:lpwstr>_Toc86416253</vt:lpwstr>
      </vt:variant>
      <vt:variant>
        <vt:i4>1048639</vt:i4>
      </vt:variant>
      <vt:variant>
        <vt:i4>872</vt:i4>
      </vt:variant>
      <vt:variant>
        <vt:i4>0</vt:i4>
      </vt:variant>
      <vt:variant>
        <vt:i4>5</vt:i4>
      </vt:variant>
      <vt:variant>
        <vt:lpwstr/>
      </vt:variant>
      <vt:variant>
        <vt:lpwstr>_Toc86416252</vt:lpwstr>
      </vt:variant>
      <vt:variant>
        <vt:i4>1245247</vt:i4>
      </vt:variant>
      <vt:variant>
        <vt:i4>866</vt:i4>
      </vt:variant>
      <vt:variant>
        <vt:i4>0</vt:i4>
      </vt:variant>
      <vt:variant>
        <vt:i4>5</vt:i4>
      </vt:variant>
      <vt:variant>
        <vt:lpwstr/>
      </vt:variant>
      <vt:variant>
        <vt:lpwstr>_Toc86416251</vt:lpwstr>
      </vt:variant>
      <vt:variant>
        <vt:i4>1179711</vt:i4>
      </vt:variant>
      <vt:variant>
        <vt:i4>860</vt:i4>
      </vt:variant>
      <vt:variant>
        <vt:i4>0</vt:i4>
      </vt:variant>
      <vt:variant>
        <vt:i4>5</vt:i4>
      </vt:variant>
      <vt:variant>
        <vt:lpwstr/>
      </vt:variant>
      <vt:variant>
        <vt:lpwstr>_Toc86416250</vt:lpwstr>
      </vt:variant>
      <vt:variant>
        <vt:i4>1769534</vt:i4>
      </vt:variant>
      <vt:variant>
        <vt:i4>854</vt:i4>
      </vt:variant>
      <vt:variant>
        <vt:i4>0</vt:i4>
      </vt:variant>
      <vt:variant>
        <vt:i4>5</vt:i4>
      </vt:variant>
      <vt:variant>
        <vt:lpwstr/>
      </vt:variant>
      <vt:variant>
        <vt:lpwstr>_Toc86416249</vt:lpwstr>
      </vt:variant>
      <vt:variant>
        <vt:i4>1703998</vt:i4>
      </vt:variant>
      <vt:variant>
        <vt:i4>848</vt:i4>
      </vt:variant>
      <vt:variant>
        <vt:i4>0</vt:i4>
      </vt:variant>
      <vt:variant>
        <vt:i4>5</vt:i4>
      </vt:variant>
      <vt:variant>
        <vt:lpwstr/>
      </vt:variant>
      <vt:variant>
        <vt:lpwstr>_Toc86416248</vt:lpwstr>
      </vt:variant>
      <vt:variant>
        <vt:i4>1376318</vt:i4>
      </vt:variant>
      <vt:variant>
        <vt:i4>842</vt:i4>
      </vt:variant>
      <vt:variant>
        <vt:i4>0</vt:i4>
      </vt:variant>
      <vt:variant>
        <vt:i4>5</vt:i4>
      </vt:variant>
      <vt:variant>
        <vt:lpwstr/>
      </vt:variant>
      <vt:variant>
        <vt:lpwstr>_Toc86416247</vt:lpwstr>
      </vt:variant>
      <vt:variant>
        <vt:i4>1310782</vt:i4>
      </vt:variant>
      <vt:variant>
        <vt:i4>836</vt:i4>
      </vt:variant>
      <vt:variant>
        <vt:i4>0</vt:i4>
      </vt:variant>
      <vt:variant>
        <vt:i4>5</vt:i4>
      </vt:variant>
      <vt:variant>
        <vt:lpwstr/>
      </vt:variant>
      <vt:variant>
        <vt:lpwstr>_Toc86416246</vt:lpwstr>
      </vt:variant>
      <vt:variant>
        <vt:i4>1507390</vt:i4>
      </vt:variant>
      <vt:variant>
        <vt:i4>830</vt:i4>
      </vt:variant>
      <vt:variant>
        <vt:i4>0</vt:i4>
      </vt:variant>
      <vt:variant>
        <vt:i4>5</vt:i4>
      </vt:variant>
      <vt:variant>
        <vt:lpwstr/>
      </vt:variant>
      <vt:variant>
        <vt:lpwstr>_Toc86416245</vt:lpwstr>
      </vt:variant>
      <vt:variant>
        <vt:i4>1441854</vt:i4>
      </vt:variant>
      <vt:variant>
        <vt:i4>824</vt:i4>
      </vt:variant>
      <vt:variant>
        <vt:i4>0</vt:i4>
      </vt:variant>
      <vt:variant>
        <vt:i4>5</vt:i4>
      </vt:variant>
      <vt:variant>
        <vt:lpwstr/>
      </vt:variant>
      <vt:variant>
        <vt:lpwstr>_Toc86416244</vt:lpwstr>
      </vt:variant>
      <vt:variant>
        <vt:i4>1114174</vt:i4>
      </vt:variant>
      <vt:variant>
        <vt:i4>818</vt:i4>
      </vt:variant>
      <vt:variant>
        <vt:i4>0</vt:i4>
      </vt:variant>
      <vt:variant>
        <vt:i4>5</vt:i4>
      </vt:variant>
      <vt:variant>
        <vt:lpwstr/>
      </vt:variant>
      <vt:variant>
        <vt:lpwstr>_Toc86416243</vt:lpwstr>
      </vt:variant>
      <vt:variant>
        <vt:i4>1048638</vt:i4>
      </vt:variant>
      <vt:variant>
        <vt:i4>812</vt:i4>
      </vt:variant>
      <vt:variant>
        <vt:i4>0</vt:i4>
      </vt:variant>
      <vt:variant>
        <vt:i4>5</vt:i4>
      </vt:variant>
      <vt:variant>
        <vt:lpwstr/>
      </vt:variant>
      <vt:variant>
        <vt:lpwstr>_Toc86416242</vt:lpwstr>
      </vt:variant>
      <vt:variant>
        <vt:i4>1245246</vt:i4>
      </vt:variant>
      <vt:variant>
        <vt:i4>806</vt:i4>
      </vt:variant>
      <vt:variant>
        <vt:i4>0</vt:i4>
      </vt:variant>
      <vt:variant>
        <vt:i4>5</vt:i4>
      </vt:variant>
      <vt:variant>
        <vt:lpwstr/>
      </vt:variant>
      <vt:variant>
        <vt:lpwstr>_Toc86416241</vt:lpwstr>
      </vt:variant>
      <vt:variant>
        <vt:i4>1179710</vt:i4>
      </vt:variant>
      <vt:variant>
        <vt:i4>800</vt:i4>
      </vt:variant>
      <vt:variant>
        <vt:i4>0</vt:i4>
      </vt:variant>
      <vt:variant>
        <vt:i4>5</vt:i4>
      </vt:variant>
      <vt:variant>
        <vt:lpwstr/>
      </vt:variant>
      <vt:variant>
        <vt:lpwstr>_Toc86416240</vt:lpwstr>
      </vt:variant>
      <vt:variant>
        <vt:i4>1769529</vt:i4>
      </vt:variant>
      <vt:variant>
        <vt:i4>794</vt:i4>
      </vt:variant>
      <vt:variant>
        <vt:i4>0</vt:i4>
      </vt:variant>
      <vt:variant>
        <vt:i4>5</vt:i4>
      </vt:variant>
      <vt:variant>
        <vt:lpwstr/>
      </vt:variant>
      <vt:variant>
        <vt:lpwstr>_Toc86416239</vt:lpwstr>
      </vt:variant>
      <vt:variant>
        <vt:i4>1703993</vt:i4>
      </vt:variant>
      <vt:variant>
        <vt:i4>788</vt:i4>
      </vt:variant>
      <vt:variant>
        <vt:i4>0</vt:i4>
      </vt:variant>
      <vt:variant>
        <vt:i4>5</vt:i4>
      </vt:variant>
      <vt:variant>
        <vt:lpwstr/>
      </vt:variant>
      <vt:variant>
        <vt:lpwstr>_Toc86416238</vt:lpwstr>
      </vt:variant>
      <vt:variant>
        <vt:i4>1376313</vt:i4>
      </vt:variant>
      <vt:variant>
        <vt:i4>782</vt:i4>
      </vt:variant>
      <vt:variant>
        <vt:i4>0</vt:i4>
      </vt:variant>
      <vt:variant>
        <vt:i4>5</vt:i4>
      </vt:variant>
      <vt:variant>
        <vt:lpwstr/>
      </vt:variant>
      <vt:variant>
        <vt:lpwstr>_Toc86416237</vt:lpwstr>
      </vt:variant>
      <vt:variant>
        <vt:i4>1310777</vt:i4>
      </vt:variant>
      <vt:variant>
        <vt:i4>776</vt:i4>
      </vt:variant>
      <vt:variant>
        <vt:i4>0</vt:i4>
      </vt:variant>
      <vt:variant>
        <vt:i4>5</vt:i4>
      </vt:variant>
      <vt:variant>
        <vt:lpwstr/>
      </vt:variant>
      <vt:variant>
        <vt:lpwstr>_Toc86416236</vt:lpwstr>
      </vt:variant>
      <vt:variant>
        <vt:i4>1507385</vt:i4>
      </vt:variant>
      <vt:variant>
        <vt:i4>770</vt:i4>
      </vt:variant>
      <vt:variant>
        <vt:i4>0</vt:i4>
      </vt:variant>
      <vt:variant>
        <vt:i4>5</vt:i4>
      </vt:variant>
      <vt:variant>
        <vt:lpwstr/>
      </vt:variant>
      <vt:variant>
        <vt:lpwstr>_Toc86416235</vt:lpwstr>
      </vt:variant>
      <vt:variant>
        <vt:i4>1441849</vt:i4>
      </vt:variant>
      <vt:variant>
        <vt:i4>764</vt:i4>
      </vt:variant>
      <vt:variant>
        <vt:i4>0</vt:i4>
      </vt:variant>
      <vt:variant>
        <vt:i4>5</vt:i4>
      </vt:variant>
      <vt:variant>
        <vt:lpwstr/>
      </vt:variant>
      <vt:variant>
        <vt:lpwstr>_Toc86416234</vt:lpwstr>
      </vt:variant>
      <vt:variant>
        <vt:i4>1114169</vt:i4>
      </vt:variant>
      <vt:variant>
        <vt:i4>758</vt:i4>
      </vt:variant>
      <vt:variant>
        <vt:i4>0</vt:i4>
      </vt:variant>
      <vt:variant>
        <vt:i4>5</vt:i4>
      </vt:variant>
      <vt:variant>
        <vt:lpwstr/>
      </vt:variant>
      <vt:variant>
        <vt:lpwstr>_Toc86416233</vt:lpwstr>
      </vt:variant>
      <vt:variant>
        <vt:i4>1048633</vt:i4>
      </vt:variant>
      <vt:variant>
        <vt:i4>752</vt:i4>
      </vt:variant>
      <vt:variant>
        <vt:i4>0</vt:i4>
      </vt:variant>
      <vt:variant>
        <vt:i4>5</vt:i4>
      </vt:variant>
      <vt:variant>
        <vt:lpwstr/>
      </vt:variant>
      <vt:variant>
        <vt:lpwstr>_Toc86416232</vt:lpwstr>
      </vt:variant>
      <vt:variant>
        <vt:i4>1245241</vt:i4>
      </vt:variant>
      <vt:variant>
        <vt:i4>746</vt:i4>
      </vt:variant>
      <vt:variant>
        <vt:i4>0</vt:i4>
      </vt:variant>
      <vt:variant>
        <vt:i4>5</vt:i4>
      </vt:variant>
      <vt:variant>
        <vt:lpwstr/>
      </vt:variant>
      <vt:variant>
        <vt:lpwstr>_Toc86416231</vt:lpwstr>
      </vt:variant>
      <vt:variant>
        <vt:i4>1179705</vt:i4>
      </vt:variant>
      <vt:variant>
        <vt:i4>740</vt:i4>
      </vt:variant>
      <vt:variant>
        <vt:i4>0</vt:i4>
      </vt:variant>
      <vt:variant>
        <vt:i4>5</vt:i4>
      </vt:variant>
      <vt:variant>
        <vt:lpwstr/>
      </vt:variant>
      <vt:variant>
        <vt:lpwstr>_Toc86416230</vt:lpwstr>
      </vt:variant>
      <vt:variant>
        <vt:i4>1769528</vt:i4>
      </vt:variant>
      <vt:variant>
        <vt:i4>734</vt:i4>
      </vt:variant>
      <vt:variant>
        <vt:i4>0</vt:i4>
      </vt:variant>
      <vt:variant>
        <vt:i4>5</vt:i4>
      </vt:variant>
      <vt:variant>
        <vt:lpwstr/>
      </vt:variant>
      <vt:variant>
        <vt:lpwstr>_Toc86416229</vt:lpwstr>
      </vt:variant>
      <vt:variant>
        <vt:i4>1703992</vt:i4>
      </vt:variant>
      <vt:variant>
        <vt:i4>728</vt:i4>
      </vt:variant>
      <vt:variant>
        <vt:i4>0</vt:i4>
      </vt:variant>
      <vt:variant>
        <vt:i4>5</vt:i4>
      </vt:variant>
      <vt:variant>
        <vt:lpwstr/>
      </vt:variant>
      <vt:variant>
        <vt:lpwstr>_Toc86416228</vt:lpwstr>
      </vt:variant>
      <vt:variant>
        <vt:i4>1376312</vt:i4>
      </vt:variant>
      <vt:variant>
        <vt:i4>722</vt:i4>
      </vt:variant>
      <vt:variant>
        <vt:i4>0</vt:i4>
      </vt:variant>
      <vt:variant>
        <vt:i4>5</vt:i4>
      </vt:variant>
      <vt:variant>
        <vt:lpwstr/>
      </vt:variant>
      <vt:variant>
        <vt:lpwstr>_Toc86416227</vt:lpwstr>
      </vt:variant>
      <vt:variant>
        <vt:i4>1310776</vt:i4>
      </vt:variant>
      <vt:variant>
        <vt:i4>716</vt:i4>
      </vt:variant>
      <vt:variant>
        <vt:i4>0</vt:i4>
      </vt:variant>
      <vt:variant>
        <vt:i4>5</vt:i4>
      </vt:variant>
      <vt:variant>
        <vt:lpwstr/>
      </vt:variant>
      <vt:variant>
        <vt:lpwstr>_Toc86416226</vt:lpwstr>
      </vt:variant>
      <vt:variant>
        <vt:i4>1507384</vt:i4>
      </vt:variant>
      <vt:variant>
        <vt:i4>710</vt:i4>
      </vt:variant>
      <vt:variant>
        <vt:i4>0</vt:i4>
      </vt:variant>
      <vt:variant>
        <vt:i4>5</vt:i4>
      </vt:variant>
      <vt:variant>
        <vt:lpwstr/>
      </vt:variant>
      <vt:variant>
        <vt:lpwstr>_Toc86416225</vt:lpwstr>
      </vt:variant>
      <vt:variant>
        <vt:i4>1441848</vt:i4>
      </vt:variant>
      <vt:variant>
        <vt:i4>704</vt:i4>
      </vt:variant>
      <vt:variant>
        <vt:i4>0</vt:i4>
      </vt:variant>
      <vt:variant>
        <vt:i4>5</vt:i4>
      </vt:variant>
      <vt:variant>
        <vt:lpwstr/>
      </vt:variant>
      <vt:variant>
        <vt:lpwstr>_Toc86416224</vt:lpwstr>
      </vt:variant>
      <vt:variant>
        <vt:i4>1114168</vt:i4>
      </vt:variant>
      <vt:variant>
        <vt:i4>698</vt:i4>
      </vt:variant>
      <vt:variant>
        <vt:i4>0</vt:i4>
      </vt:variant>
      <vt:variant>
        <vt:i4>5</vt:i4>
      </vt:variant>
      <vt:variant>
        <vt:lpwstr/>
      </vt:variant>
      <vt:variant>
        <vt:lpwstr>_Toc86416223</vt:lpwstr>
      </vt:variant>
      <vt:variant>
        <vt:i4>1048632</vt:i4>
      </vt:variant>
      <vt:variant>
        <vt:i4>692</vt:i4>
      </vt:variant>
      <vt:variant>
        <vt:i4>0</vt:i4>
      </vt:variant>
      <vt:variant>
        <vt:i4>5</vt:i4>
      </vt:variant>
      <vt:variant>
        <vt:lpwstr/>
      </vt:variant>
      <vt:variant>
        <vt:lpwstr>_Toc86416222</vt:lpwstr>
      </vt:variant>
      <vt:variant>
        <vt:i4>1245240</vt:i4>
      </vt:variant>
      <vt:variant>
        <vt:i4>686</vt:i4>
      </vt:variant>
      <vt:variant>
        <vt:i4>0</vt:i4>
      </vt:variant>
      <vt:variant>
        <vt:i4>5</vt:i4>
      </vt:variant>
      <vt:variant>
        <vt:lpwstr/>
      </vt:variant>
      <vt:variant>
        <vt:lpwstr>_Toc86416221</vt:lpwstr>
      </vt:variant>
      <vt:variant>
        <vt:i4>1179704</vt:i4>
      </vt:variant>
      <vt:variant>
        <vt:i4>680</vt:i4>
      </vt:variant>
      <vt:variant>
        <vt:i4>0</vt:i4>
      </vt:variant>
      <vt:variant>
        <vt:i4>5</vt:i4>
      </vt:variant>
      <vt:variant>
        <vt:lpwstr/>
      </vt:variant>
      <vt:variant>
        <vt:lpwstr>_Toc86416220</vt:lpwstr>
      </vt:variant>
      <vt:variant>
        <vt:i4>1769531</vt:i4>
      </vt:variant>
      <vt:variant>
        <vt:i4>674</vt:i4>
      </vt:variant>
      <vt:variant>
        <vt:i4>0</vt:i4>
      </vt:variant>
      <vt:variant>
        <vt:i4>5</vt:i4>
      </vt:variant>
      <vt:variant>
        <vt:lpwstr/>
      </vt:variant>
      <vt:variant>
        <vt:lpwstr>_Toc86416219</vt:lpwstr>
      </vt:variant>
      <vt:variant>
        <vt:i4>1703995</vt:i4>
      </vt:variant>
      <vt:variant>
        <vt:i4>668</vt:i4>
      </vt:variant>
      <vt:variant>
        <vt:i4>0</vt:i4>
      </vt:variant>
      <vt:variant>
        <vt:i4>5</vt:i4>
      </vt:variant>
      <vt:variant>
        <vt:lpwstr/>
      </vt:variant>
      <vt:variant>
        <vt:lpwstr>_Toc86416218</vt:lpwstr>
      </vt:variant>
      <vt:variant>
        <vt:i4>1376315</vt:i4>
      </vt:variant>
      <vt:variant>
        <vt:i4>662</vt:i4>
      </vt:variant>
      <vt:variant>
        <vt:i4>0</vt:i4>
      </vt:variant>
      <vt:variant>
        <vt:i4>5</vt:i4>
      </vt:variant>
      <vt:variant>
        <vt:lpwstr/>
      </vt:variant>
      <vt:variant>
        <vt:lpwstr>_Toc86416217</vt:lpwstr>
      </vt:variant>
      <vt:variant>
        <vt:i4>1310779</vt:i4>
      </vt:variant>
      <vt:variant>
        <vt:i4>656</vt:i4>
      </vt:variant>
      <vt:variant>
        <vt:i4>0</vt:i4>
      </vt:variant>
      <vt:variant>
        <vt:i4>5</vt:i4>
      </vt:variant>
      <vt:variant>
        <vt:lpwstr/>
      </vt:variant>
      <vt:variant>
        <vt:lpwstr>_Toc86416216</vt:lpwstr>
      </vt:variant>
      <vt:variant>
        <vt:i4>1507387</vt:i4>
      </vt:variant>
      <vt:variant>
        <vt:i4>650</vt:i4>
      </vt:variant>
      <vt:variant>
        <vt:i4>0</vt:i4>
      </vt:variant>
      <vt:variant>
        <vt:i4>5</vt:i4>
      </vt:variant>
      <vt:variant>
        <vt:lpwstr/>
      </vt:variant>
      <vt:variant>
        <vt:lpwstr>_Toc86416215</vt:lpwstr>
      </vt:variant>
      <vt:variant>
        <vt:i4>1441851</vt:i4>
      </vt:variant>
      <vt:variant>
        <vt:i4>644</vt:i4>
      </vt:variant>
      <vt:variant>
        <vt:i4>0</vt:i4>
      </vt:variant>
      <vt:variant>
        <vt:i4>5</vt:i4>
      </vt:variant>
      <vt:variant>
        <vt:lpwstr/>
      </vt:variant>
      <vt:variant>
        <vt:lpwstr>_Toc86416214</vt:lpwstr>
      </vt:variant>
      <vt:variant>
        <vt:i4>1114171</vt:i4>
      </vt:variant>
      <vt:variant>
        <vt:i4>638</vt:i4>
      </vt:variant>
      <vt:variant>
        <vt:i4>0</vt:i4>
      </vt:variant>
      <vt:variant>
        <vt:i4>5</vt:i4>
      </vt:variant>
      <vt:variant>
        <vt:lpwstr/>
      </vt:variant>
      <vt:variant>
        <vt:lpwstr>_Toc86416213</vt:lpwstr>
      </vt:variant>
      <vt:variant>
        <vt:i4>1048635</vt:i4>
      </vt:variant>
      <vt:variant>
        <vt:i4>632</vt:i4>
      </vt:variant>
      <vt:variant>
        <vt:i4>0</vt:i4>
      </vt:variant>
      <vt:variant>
        <vt:i4>5</vt:i4>
      </vt:variant>
      <vt:variant>
        <vt:lpwstr/>
      </vt:variant>
      <vt:variant>
        <vt:lpwstr>_Toc86416212</vt:lpwstr>
      </vt:variant>
      <vt:variant>
        <vt:i4>1245243</vt:i4>
      </vt:variant>
      <vt:variant>
        <vt:i4>626</vt:i4>
      </vt:variant>
      <vt:variant>
        <vt:i4>0</vt:i4>
      </vt:variant>
      <vt:variant>
        <vt:i4>5</vt:i4>
      </vt:variant>
      <vt:variant>
        <vt:lpwstr/>
      </vt:variant>
      <vt:variant>
        <vt:lpwstr>_Toc86416211</vt:lpwstr>
      </vt:variant>
      <vt:variant>
        <vt:i4>1179707</vt:i4>
      </vt:variant>
      <vt:variant>
        <vt:i4>620</vt:i4>
      </vt:variant>
      <vt:variant>
        <vt:i4>0</vt:i4>
      </vt:variant>
      <vt:variant>
        <vt:i4>5</vt:i4>
      </vt:variant>
      <vt:variant>
        <vt:lpwstr/>
      </vt:variant>
      <vt:variant>
        <vt:lpwstr>_Toc86416210</vt:lpwstr>
      </vt:variant>
      <vt:variant>
        <vt:i4>1769530</vt:i4>
      </vt:variant>
      <vt:variant>
        <vt:i4>614</vt:i4>
      </vt:variant>
      <vt:variant>
        <vt:i4>0</vt:i4>
      </vt:variant>
      <vt:variant>
        <vt:i4>5</vt:i4>
      </vt:variant>
      <vt:variant>
        <vt:lpwstr/>
      </vt:variant>
      <vt:variant>
        <vt:lpwstr>_Toc86416209</vt:lpwstr>
      </vt:variant>
      <vt:variant>
        <vt:i4>1703994</vt:i4>
      </vt:variant>
      <vt:variant>
        <vt:i4>608</vt:i4>
      </vt:variant>
      <vt:variant>
        <vt:i4>0</vt:i4>
      </vt:variant>
      <vt:variant>
        <vt:i4>5</vt:i4>
      </vt:variant>
      <vt:variant>
        <vt:lpwstr/>
      </vt:variant>
      <vt:variant>
        <vt:lpwstr>_Toc86416208</vt:lpwstr>
      </vt:variant>
      <vt:variant>
        <vt:i4>1376314</vt:i4>
      </vt:variant>
      <vt:variant>
        <vt:i4>602</vt:i4>
      </vt:variant>
      <vt:variant>
        <vt:i4>0</vt:i4>
      </vt:variant>
      <vt:variant>
        <vt:i4>5</vt:i4>
      </vt:variant>
      <vt:variant>
        <vt:lpwstr/>
      </vt:variant>
      <vt:variant>
        <vt:lpwstr>_Toc86416207</vt:lpwstr>
      </vt:variant>
      <vt:variant>
        <vt:i4>1310778</vt:i4>
      </vt:variant>
      <vt:variant>
        <vt:i4>596</vt:i4>
      </vt:variant>
      <vt:variant>
        <vt:i4>0</vt:i4>
      </vt:variant>
      <vt:variant>
        <vt:i4>5</vt:i4>
      </vt:variant>
      <vt:variant>
        <vt:lpwstr/>
      </vt:variant>
      <vt:variant>
        <vt:lpwstr>_Toc86416206</vt:lpwstr>
      </vt:variant>
      <vt:variant>
        <vt:i4>1507386</vt:i4>
      </vt:variant>
      <vt:variant>
        <vt:i4>590</vt:i4>
      </vt:variant>
      <vt:variant>
        <vt:i4>0</vt:i4>
      </vt:variant>
      <vt:variant>
        <vt:i4>5</vt:i4>
      </vt:variant>
      <vt:variant>
        <vt:lpwstr/>
      </vt:variant>
      <vt:variant>
        <vt:lpwstr>_Toc86416205</vt:lpwstr>
      </vt:variant>
      <vt:variant>
        <vt:i4>1441850</vt:i4>
      </vt:variant>
      <vt:variant>
        <vt:i4>584</vt:i4>
      </vt:variant>
      <vt:variant>
        <vt:i4>0</vt:i4>
      </vt:variant>
      <vt:variant>
        <vt:i4>5</vt:i4>
      </vt:variant>
      <vt:variant>
        <vt:lpwstr/>
      </vt:variant>
      <vt:variant>
        <vt:lpwstr>_Toc86416204</vt:lpwstr>
      </vt:variant>
      <vt:variant>
        <vt:i4>1114170</vt:i4>
      </vt:variant>
      <vt:variant>
        <vt:i4>578</vt:i4>
      </vt:variant>
      <vt:variant>
        <vt:i4>0</vt:i4>
      </vt:variant>
      <vt:variant>
        <vt:i4>5</vt:i4>
      </vt:variant>
      <vt:variant>
        <vt:lpwstr/>
      </vt:variant>
      <vt:variant>
        <vt:lpwstr>_Toc86416203</vt:lpwstr>
      </vt:variant>
      <vt:variant>
        <vt:i4>1048634</vt:i4>
      </vt:variant>
      <vt:variant>
        <vt:i4>572</vt:i4>
      </vt:variant>
      <vt:variant>
        <vt:i4>0</vt:i4>
      </vt:variant>
      <vt:variant>
        <vt:i4>5</vt:i4>
      </vt:variant>
      <vt:variant>
        <vt:lpwstr/>
      </vt:variant>
      <vt:variant>
        <vt:lpwstr>_Toc86416202</vt:lpwstr>
      </vt:variant>
      <vt:variant>
        <vt:i4>1245242</vt:i4>
      </vt:variant>
      <vt:variant>
        <vt:i4>566</vt:i4>
      </vt:variant>
      <vt:variant>
        <vt:i4>0</vt:i4>
      </vt:variant>
      <vt:variant>
        <vt:i4>5</vt:i4>
      </vt:variant>
      <vt:variant>
        <vt:lpwstr/>
      </vt:variant>
      <vt:variant>
        <vt:lpwstr>_Toc86416201</vt:lpwstr>
      </vt:variant>
      <vt:variant>
        <vt:i4>1179706</vt:i4>
      </vt:variant>
      <vt:variant>
        <vt:i4>560</vt:i4>
      </vt:variant>
      <vt:variant>
        <vt:i4>0</vt:i4>
      </vt:variant>
      <vt:variant>
        <vt:i4>5</vt:i4>
      </vt:variant>
      <vt:variant>
        <vt:lpwstr/>
      </vt:variant>
      <vt:variant>
        <vt:lpwstr>_Toc86416200</vt:lpwstr>
      </vt:variant>
      <vt:variant>
        <vt:i4>1572915</vt:i4>
      </vt:variant>
      <vt:variant>
        <vt:i4>554</vt:i4>
      </vt:variant>
      <vt:variant>
        <vt:i4>0</vt:i4>
      </vt:variant>
      <vt:variant>
        <vt:i4>5</vt:i4>
      </vt:variant>
      <vt:variant>
        <vt:lpwstr/>
      </vt:variant>
      <vt:variant>
        <vt:lpwstr>_Toc86416199</vt:lpwstr>
      </vt:variant>
      <vt:variant>
        <vt:i4>1638451</vt:i4>
      </vt:variant>
      <vt:variant>
        <vt:i4>548</vt:i4>
      </vt:variant>
      <vt:variant>
        <vt:i4>0</vt:i4>
      </vt:variant>
      <vt:variant>
        <vt:i4>5</vt:i4>
      </vt:variant>
      <vt:variant>
        <vt:lpwstr/>
      </vt:variant>
      <vt:variant>
        <vt:lpwstr>_Toc86416198</vt:lpwstr>
      </vt:variant>
      <vt:variant>
        <vt:i4>1441843</vt:i4>
      </vt:variant>
      <vt:variant>
        <vt:i4>542</vt:i4>
      </vt:variant>
      <vt:variant>
        <vt:i4>0</vt:i4>
      </vt:variant>
      <vt:variant>
        <vt:i4>5</vt:i4>
      </vt:variant>
      <vt:variant>
        <vt:lpwstr/>
      </vt:variant>
      <vt:variant>
        <vt:lpwstr>_Toc86416197</vt:lpwstr>
      </vt:variant>
      <vt:variant>
        <vt:i4>1507379</vt:i4>
      </vt:variant>
      <vt:variant>
        <vt:i4>536</vt:i4>
      </vt:variant>
      <vt:variant>
        <vt:i4>0</vt:i4>
      </vt:variant>
      <vt:variant>
        <vt:i4>5</vt:i4>
      </vt:variant>
      <vt:variant>
        <vt:lpwstr/>
      </vt:variant>
      <vt:variant>
        <vt:lpwstr>_Toc86416196</vt:lpwstr>
      </vt:variant>
      <vt:variant>
        <vt:i4>1310771</vt:i4>
      </vt:variant>
      <vt:variant>
        <vt:i4>530</vt:i4>
      </vt:variant>
      <vt:variant>
        <vt:i4>0</vt:i4>
      </vt:variant>
      <vt:variant>
        <vt:i4>5</vt:i4>
      </vt:variant>
      <vt:variant>
        <vt:lpwstr/>
      </vt:variant>
      <vt:variant>
        <vt:lpwstr>_Toc86416195</vt:lpwstr>
      </vt:variant>
      <vt:variant>
        <vt:i4>1376307</vt:i4>
      </vt:variant>
      <vt:variant>
        <vt:i4>524</vt:i4>
      </vt:variant>
      <vt:variant>
        <vt:i4>0</vt:i4>
      </vt:variant>
      <vt:variant>
        <vt:i4>5</vt:i4>
      </vt:variant>
      <vt:variant>
        <vt:lpwstr/>
      </vt:variant>
      <vt:variant>
        <vt:lpwstr>_Toc86416194</vt:lpwstr>
      </vt:variant>
      <vt:variant>
        <vt:i4>1179699</vt:i4>
      </vt:variant>
      <vt:variant>
        <vt:i4>518</vt:i4>
      </vt:variant>
      <vt:variant>
        <vt:i4>0</vt:i4>
      </vt:variant>
      <vt:variant>
        <vt:i4>5</vt:i4>
      </vt:variant>
      <vt:variant>
        <vt:lpwstr/>
      </vt:variant>
      <vt:variant>
        <vt:lpwstr>_Toc86416193</vt:lpwstr>
      </vt:variant>
      <vt:variant>
        <vt:i4>1245235</vt:i4>
      </vt:variant>
      <vt:variant>
        <vt:i4>512</vt:i4>
      </vt:variant>
      <vt:variant>
        <vt:i4>0</vt:i4>
      </vt:variant>
      <vt:variant>
        <vt:i4>5</vt:i4>
      </vt:variant>
      <vt:variant>
        <vt:lpwstr/>
      </vt:variant>
      <vt:variant>
        <vt:lpwstr>_Toc86416192</vt:lpwstr>
      </vt:variant>
      <vt:variant>
        <vt:i4>1048627</vt:i4>
      </vt:variant>
      <vt:variant>
        <vt:i4>506</vt:i4>
      </vt:variant>
      <vt:variant>
        <vt:i4>0</vt:i4>
      </vt:variant>
      <vt:variant>
        <vt:i4>5</vt:i4>
      </vt:variant>
      <vt:variant>
        <vt:lpwstr/>
      </vt:variant>
      <vt:variant>
        <vt:lpwstr>_Toc86416191</vt:lpwstr>
      </vt:variant>
      <vt:variant>
        <vt:i4>1114163</vt:i4>
      </vt:variant>
      <vt:variant>
        <vt:i4>500</vt:i4>
      </vt:variant>
      <vt:variant>
        <vt:i4>0</vt:i4>
      </vt:variant>
      <vt:variant>
        <vt:i4>5</vt:i4>
      </vt:variant>
      <vt:variant>
        <vt:lpwstr/>
      </vt:variant>
      <vt:variant>
        <vt:lpwstr>_Toc86416190</vt:lpwstr>
      </vt:variant>
      <vt:variant>
        <vt:i4>1572914</vt:i4>
      </vt:variant>
      <vt:variant>
        <vt:i4>494</vt:i4>
      </vt:variant>
      <vt:variant>
        <vt:i4>0</vt:i4>
      </vt:variant>
      <vt:variant>
        <vt:i4>5</vt:i4>
      </vt:variant>
      <vt:variant>
        <vt:lpwstr/>
      </vt:variant>
      <vt:variant>
        <vt:lpwstr>_Toc86416189</vt:lpwstr>
      </vt:variant>
      <vt:variant>
        <vt:i4>1638450</vt:i4>
      </vt:variant>
      <vt:variant>
        <vt:i4>488</vt:i4>
      </vt:variant>
      <vt:variant>
        <vt:i4>0</vt:i4>
      </vt:variant>
      <vt:variant>
        <vt:i4>5</vt:i4>
      </vt:variant>
      <vt:variant>
        <vt:lpwstr/>
      </vt:variant>
      <vt:variant>
        <vt:lpwstr>_Toc86416188</vt:lpwstr>
      </vt:variant>
      <vt:variant>
        <vt:i4>1441842</vt:i4>
      </vt:variant>
      <vt:variant>
        <vt:i4>482</vt:i4>
      </vt:variant>
      <vt:variant>
        <vt:i4>0</vt:i4>
      </vt:variant>
      <vt:variant>
        <vt:i4>5</vt:i4>
      </vt:variant>
      <vt:variant>
        <vt:lpwstr/>
      </vt:variant>
      <vt:variant>
        <vt:lpwstr>_Toc86416187</vt:lpwstr>
      </vt:variant>
      <vt:variant>
        <vt:i4>1507378</vt:i4>
      </vt:variant>
      <vt:variant>
        <vt:i4>476</vt:i4>
      </vt:variant>
      <vt:variant>
        <vt:i4>0</vt:i4>
      </vt:variant>
      <vt:variant>
        <vt:i4>5</vt:i4>
      </vt:variant>
      <vt:variant>
        <vt:lpwstr/>
      </vt:variant>
      <vt:variant>
        <vt:lpwstr>_Toc86416186</vt:lpwstr>
      </vt:variant>
      <vt:variant>
        <vt:i4>1310770</vt:i4>
      </vt:variant>
      <vt:variant>
        <vt:i4>470</vt:i4>
      </vt:variant>
      <vt:variant>
        <vt:i4>0</vt:i4>
      </vt:variant>
      <vt:variant>
        <vt:i4>5</vt:i4>
      </vt:variant>
      <vt:variant>
        <vt:lpwstr/>
      </vt:variant>
      <vt:variant>
        <vt:lpwstr>_Toc86416185</vt:lpwstr>
      </vt:variant>
      <vt:variant>
        <vt:i4>1376306</vt:i4>
      </vt:variant>
      <vt:variant>
        <vt:i4>464</vt:i4>
      </vt:variant>
      <vt:variant>
        <vt:i4>0</vt:i4>
      </vt:variant>
      <vt:variant>
        <vt:i4>5</vt:i4>
      </vt:variant>
      <vt:variant>
        <vt:lpwstr/>
      </vt:variant>
      <vt:variant>
        <vt:lpwstr>_Toc86416184</vt:lpwstr>
      </vt:variant>
      <vt:variant>
        <vt:i4>1179698</vt:i4>
      </vt:variant>
      <vt:variant>
        <vt:i4>458</vt:i4>
      </vt:variant>
      <vt:variant>
        <vt:i4>0</vt:i4>
      </vt:variant>
      <vt:variant>
        <vt:i4>5</vt:i4>
      </vt:variant>
      <vt:variant>
        <vt:lpwstr/>
      </vt:variant>
      <vt:variant>
        <vt:lpwstr>_Toc86416183</vt:lpwstr>
      </vt:variant>
      <vt:variant>
        <vt:i4>1245234</vt:i4>
      </vt:variant>
      <vt:variant>
        <vt:i4>452</vt:i4>
      </vt:variant>
      <vt:variant>
        <vt:i4>0</vt:i4>
      </vt:variant>
      <vt:variant>
        <vt:i4>5</vt:i4>
      </vt:variant>
      <vt:variant>
        <vt:lpwstr/>
      </vt:variant>
      <vt:variant>
        <vt:lpwstr>_Toc86416182</vt:lpwstr>
      </vt:variant>
      <vt:variant>
        <vt:i4>1048626</vt:i4>
      </vt:variant>
      <vt:variant>
        <vt:i4>446</vt:i4>
      </vt:variant>
      <vt:variant>
        <vt:i4>0</vt:i4>
      </vt:variant>
      <vt:variant>
        <vt:i4>5</vt:i4>
      </vt:variant>
      <vt:variant>
        <vt:lpwstr/>
      </vt:variant>
      <vt:variant>
        <vt:lpwstr>_Toc86416181</vt:lpwstr>
      </vt:variant>
      <vt:variant>
        <vt:i4>1114162</vt:i4>
      </vt:variant>
      <vt:variant>
        <vt:i4>440</vt:i4>
      </vt:variant>
      <vt:variant>
        <vt:i4>0</vt:i4>
      </vt:variant>
      <vt:variant>
        <vt:i4>5</vt:i4>
      </vt:variant>
      <vt:variant>
        <vt:lpwstr/>
      </vt:variant>
      <vt:variant>
        <vt:lpwstr>_Toc86416180</vt:lpwstr>
      </vt:variant>
      <vt:variant>
        <vt:i4>1572925</vt:i4>
      </vt:variant>
      <vt:variant>
        <vt:i4>434</vt:i4>
      </vt:variant>
      <vt:variant>
        <vt:i4>0</vt:i4>
      </vt:variant>
      <vt:variant>
        <vt:i4>5</vt:i4>
      </vt:variant>
      <vt:variant>
        <vt:lpwstr/>
      </vt:variant>
      <vt:variant>
        <vt:lpwstr>_Toc86416179</vt:lpwstr>
      </vt:variant>
      <vt:variant>
        <vt:i4>1638461</vt:i4>
      </vt:variant>
      <vt:variant>
        <vt:i4>428</vt:i4>
      </vt:variant>
      <vt:variant>
        <vt:i4>0</vt:i4>
      </vt:variant>
      <vt:variant>
        <vt:i4>5</vt:i4>
      </vt:variant>
      <vt:variant>
        <vt:lpwstr/>
      </vt:variant>
      <vt:variant>
        <vt:lpwstr>_Toc86416178</vt:lpwstr>
      </vt:variant>
      <vt:variant>
        <vt:i4>1441853</vt:i4>
      </vt:variant>
      <vt:variant>
        <vt:i4>422</vt:i4>
      </vt:variant>
      <vt:variant>
        <vt:i4>0</vt:i4>
      </vt:variant>
      <vt:variant>
        <vt:i4>5</vt:i4>
      </vt:variant>
      <vt:variant>
        <vt:lpwstr/>
      </vt:variant>
      <vt:variant>
        <vt:lpwstr>_Toc86416177</vt:lpwstr>
      </vt:variant>
      <vt:variant>
        <vt:i4>1507389</vt:i4>
      </vt:variant>
      <vt:variant>
        <vt:i4>416</vt:i4>
      </vt:variant>
      <vt:variant>
        <vt:i4>0</vt:i4>
      </vt:variant>
      <vt:variant>
        <vt:i4>5</vt:i4>
      </vt:variant>
      <vt:variant>
        <vt:lpwstr/>
      </vt:variant>
      <vt:variant>
        <vt:lpwstr>_Toc86416176</vt:lpwstr>
      </vt:variant>
      <vt:variant>
        <vt:i4>1310781</vt:i4>
      </vt:variant>
      <vt:variant>
        <vt:i4>410</vt:i4>
      </vt:variant>
      <vt:variant>
        <vt:i4>0</vt:i4>
      </vt:variant>
      <vt:variant>
        <vt:i4>5</vt:i4>
      </vt:variant>
      <vt:variant>
        <vt:lpwstr/>
      </vt:variant>
      <vt:variant>
        <vt:lpwstr>_Toc86416175</vt:lpwstr>
      </vt:variant>
      <vt:variant>
        <vt:i4>1376317</vt:i4>
      </vt:variant>
      <vt:variant>
        <vt:i4>404</vt:i4>
      </vt:variant>
      <vt:variant>
        <vt:i4>0</vt:i4>
      </vt:variant>
      <vt:variant>
        <vt:i4>5</vt:i4>
      </vt:variant>
      <vt:variant>
        <vt:lpwstr/>
      </vt:variant>
      <vt:variant>
        <vt:lpwstr>_Toc86416174</vt:lpwstr>
      </vt:variant>
      <vt:variant>
        <vt:i4>1179709</vt:i4>
      </vt:variant>
      <vt:variant>
        <vt:i4>398</vt:i4>
      </vt:variant>
      <vt:variant>
        <vt:i4>0</vt:i4>
      </vt:variant>
      <vt:variant>
        <vt:i4>5</vt:i4>
      </vt:variant>
      <vt:variant>
        <vt:lpwstr/>
      </vt:variant>
      <vt:variant>
        <vt:lpwstr>_Toc86416173</vt:lpwstr>
      </vt:variant>
      <vt:variant>
        <vt:i4>1245245</vt:i4>
      </vt:variant>
      <vt:variant>
        <vt:i4>392</vt:i4>
      </vt:variant>
      <vt:variant>
        <vt:i4>0</vt:i4>
      </vt:variant>
      <vt:variant>
        <vt:i4>5</vt:i4>
      </vt:variant>
      <vt:variant>
        <vt:lpwstr/>
      </vt:variant>
      <vt:variant>
        <vt:lpwstr>_Toc86416172</vt:lpwstr>
      </vt:variant>
      <vt:variant>
        <vt:i4>1048637</vt:i4>
      </vt:variant>
      <vt:variant>
        <vt:i4>386</vt:i4>
      </vt:variant>
      <vt:variant>
        <vt:i4>0</vt:i4>
      </vt:variant>
      <vt:variant>
        <vt:i4>5</vt:i4>
      </vt:variant>
      <vt:variant>
        <vt:lpwstr/>
      </vt:variant>
      <vt:variant>
        <vt:lpwstr>_Toc86416171</vt:lpwstr>
      </vt:variant>
      <vt:variant>
        <vt:i4>1114173</vt:i4>
      </vt:variant>
      <vt:variant>
        <vt:i4>380</vt:i4>
      </vt:variant>
      <vt:variant>
        <vt:i4>0</vt:i4>
      </vt:variant>
      <vt:variant>
        <vt:i4>5</vt:i4>
      </vt:variant>
      <vt:variant>
        <vt:lpwstr/>
      </vt:variant>
      <vt:variant>
        <vt:lpwstr>_Toc86416170</vt:lpwstr>
      </vt:variant>
      <vt:variant>
        <vt:i4>1572924</vt:i4>
      </vt:variant>
      <vt:variant>
        <vt:i4>374</vt:i4>
      </vt:variant>
      <vt:variant>
        <vt:i4>0</vt:i4>
      </vt:variant>
      <vt:variant>
        <vt:i4>5</vt:i4>
      </vt:variant>
      <vt:variant>
        <vt:lpwstr/>
      </vt:variant>
      <vt:variant>
        <vt:lpwstr>_Toc86416169</vt:lpwstr>
      </vt:variant>
      <vt:variant>
        <vt:i4>1638460</vt:i4>
      </vt:variant>
      <vt:variant>
        <vt:i4>368</vt:i4>
      </vt:variant>
      <vt:variant>
        <vt:i4>0</vt:i4>
      </vt:variant>
      <vt:variant>
        <vt:i4>5</vt:i4>
      </vt:variant>
      <vt:variant>
        <vt:lpwstr/>
      </vt:variant>
      <vt:variant>
        <vt:lpwstr>_Toc86416168</vt:lpwstr>
      </vt:variant>
      <vt:variant>
        <vt:i4>1441852</vt:i4>
      </vt:variant>
      <vt:variant>
        <vt:i4>362</vt:i4>
      </vt:variant>
      <vt:variant>
        <vt:i4>0</vt:i4>
      </vt:variant>
      <vt:variant>
        <vt:i4>5</vt:i4>
      </vt:variant>
      <vt:variant>
        <vt:lpwstr/>
      </vt:variant>
      <vt:variant>
        <vt:lpwstr>_Toc86416167</vt:lpwstr>
      </vt:variant>
      <vt:variant>
        <vt:i4>1507388</vt:i4>
      </vt:variant>
      <vt:variant>
        <vt:i4>356</vt:i4>
      </vt:variant>
      <vt:variant>
        <vt:i4>0</vt:i4>
      </vt:variant>
      <vt:variant>
        <vt:i4>5</vt:i4>
      </vt:variant>
      <vt:variant>
        <vt:lpwstr/>
      </vt:variant>
      <vt:variant>
        <vt:lpwstr>_Toc86416166</vt:lpwstr>
      </vt:variant>
      <vt:variant>
        <vt:i4>1310780</vt:i4>
      </vt:variant>
      <vt:variant>
        <vt:i4>350</vt:i4>
      </vt:variant>
      <vt:variant>
        <vt:i4>0</vt:i4>
      </vt:variant>
      <vt:variant>
        <vt:i4>5</vt:i4>
      </vt:variant>
      <vt:variant>
        <vt:lpwstr/>
      </vt:variant>
      <vt:variant>
        <vt:lpwstr>_Toc86416165</vt:lpwstr>
      </vt:variant>
      <vt:variant>
        <vt:i4>1376316</vt:i4>
      </vt:variant>
      <vt:variant>
        <vt:i4>344</vt:i4>
      </vt:variant>
      <vt:variant>
        <vt:i4>0</vt:i4>
      </vt:variant>
      <vt:variant>
        <vt:i4>5</vt:i4>
      </vt:variant>
      <vt:variant>
        <vt:lpwstr/>
      </vt:variant>
      <vt:variant>
        <vt:lpwstr>_Toc86416164</vt:lpwstr>
      </vt:variant>
      <vt:variant>
        <vt:i4>1179708</vt:i4>
      </vt:variant>
      <vt:variant>
        <vt:i4>338</vt:i4>
      </vt:variant>
      <vt:variant>
        <vt:i4>0</vt:i4>
      </vt:variant>
      <vt:variant>
        <vt:i4>5</vt:i4>
      </vt:variant>
      <vt:variant>
        <vt:lpwstr/>
      </vt:variant>
      <vt:variant>
        <vt:lpwstr>_Toc86416163</vt:lpwstr>
      </vt:variant>
      <vt:variant>
        <vt:i4>1245244</vt:i4>
      </vt:variant>
      <vt:variant>
        <vt:i4>332</vt:i4>
      </vt:variant>
      <vt:variant>
        <vt:i4>0</vt:i4>
      </vt:variant>
      <vt:variant>
        <vt:i4>5</vt:i4>
      </vt:variant>
      <vt:variant>
        <vt:lpwstr/>
      </vt:variant>
      <vt:variant>
        <vt:lpwstr>_Toc86416162</vt:lpwstr>
      </vt:variant>
      <vt:variant>
        <vt:i4>1048636</vt:i4>
      </vt:variant>
      <vt:variant>
        <vt:i4>326</vt:i4>
      </vt:variant>
      <vt:variant>
        <vt:i4>0</vt:i4>
      </vt:variant>
      <vt:variant>
        <vt:i4>5</vt:i4>
      </vt:variant>
      <vt:variant>
        <vt:lpwstr/>
      </vt:variant>
      <vt:variant>
        <vt:lpwstr>_Toc86416161</vt:lpwstr>
      </vt:variant>
      <vt:variant>
        <vt:i4>1114172</vt:i4>
      </vt:variant>
      <vt:variant>
        <vt:i4>320</vt:i4>
      </vt:variant>
      <vt:variant>
        <vt:i4>0</vt:i4>
      </vt:variant>
      <vt:variant>
        <vt:i4>5</vt:i4>
      </vt:variant>
      <vt:variant>
        <vt:lpwstr/>
      </vt:variant>
      <vt:variant>
        <vt:lpwstr>_Toc86416160</vt:lpwstr>
      </vt:variant>
      <vt:variant>
        <vt:i4>1572927</vt:i4>
      </vt:variant>
      <vt:variant>
        <vt:i4>314</vt:i4>
      </vt:variant>
      <vt:variant>
        <vt:i4>0</vt:i4>
      </vt:variant>
      <vt:variant>
        <vt:i4>5</vt:i4>
      </vt:variant>
      <vt:variant>
        <vt:lpwstr/>
      </vt:variant>
      <vt:variant>
        <vt:lpwstr>_Toc86416159</vt:lpwstr>
      </vt:variant>
      <vt:variant>
        <vt:i4>1638463</vt:i4>
      </vt:variant>
      <vt:variant>
        <vt:i4>308</vt:i4>
      </vt:variant>
      <vt:variant>
        <vt:i4>0</vt:i4>
      </vt:variant>
      <vt:variant>
        <vt:i4>5</vt:i4>
      </vt:variant>
      <vt:variant>
        <vt:lpwstr/>
      </vt:variant>
      <vt:variant>
        <vt:lpwstr>_Toc86416158</vt:lpwstr>
      </vt:variant>
      <vt:variant>
        <vt:i4>1441855</vt:i4>
      </vt:variant>
      <vt:variant>
        <vt:i4>302</vt:i4>
      </vt:variant>
      <vt:variant>
        <vt:i4>0</vt:i4>
      </vt:variant>
      <vt:variant>
        <vt:i4>5</vt:i4>
      </vt:variant>
      <vt:variant>
        <vt:lpwstr/>
      </vt:variant>
      <vt:variant>
        <vt:lpwstr>_Toc86416157</vt:lpwstr>
      </vt:variant>
      <vt:variant>
        <vt:i4>1507391</vt:i4>
      </vt:variant>
      <vt:variant>
        <vt:i4>296</vt:i4>
      </vt:variant>
      <vt:variant>
        <vt:i4>0</vt:i4>
      </vt:variant>
      <vt:variant>
        <vt:i4>5</vt:i4>
      </vt:variant>
      <vt:variant>
        <vt:lpwstr/>
      </vt:variant>
      <vt:variant>
        <vt:lpwstr>_Toc86416156</vt:lpwstr>
      </vt:variant>
      <vt:variant>
        <vt:i4>1310783</vt:i4>
      </vt:variant>
      <vt:variant>
        <vt:i4>290</vt:i4>
      </vt:variant>
      <vt:variant>
        <vt:i4>0</vt:i4>
      </vt:variant>
      <vt:variant>
        <vt:i4>5</vt:i4>
      </vt:variant>
      <vt:variant>
        <vt:lpwstr/>
      </vt:variant>
      <vt:variant>
        <vt:lpwstr>_Toc86416155</vt:lpwstr>
      </vt:variant>
      <vt:variant>
        <vt:i4>1376319</vt:i4>
      </vt:variant>
      <vt:variant>
        <vt:i4>284</vt:i4>
      </vt:variant>
      <vt:variant>
        <vt:i4>0</vt:i4>
      </vt:variant>
      <vt:variant>
        <vt:i4>5</vt:i4>
      </vt:variant>
      <vt:variant>
        <vt:lpwstr/>
      </vt:variant>
      <vt:variant>
        <vt:lpwstr>_Toc86416154</vt:lpwstr>
      </vt:variant>
      <vt:variant>
        <vt:i4>1179711</vt:i4>
      </vt:variant>
      <vt:variant>
        <vt:i4>278</vt:i4>
      </vt:variant>
      <vt:variant>
        <vt:i4>0</vt:i4>
      </vt:variant>
      <vt:variant>
        <vt:i4>5</vt:i4>
      </vt:variant>
      <vt:variant>
        <vt:lpwstr/>
      </vt:variant>
      <vt:variant>
        <vt:lpwstr>_Toc86416153</vt:lpwstr>
      </vt:variant>
      <vt:variant>
        <vt:i4>1245247</vt:i4>
      </vt:variant>
      <vt:variant>
        <vt:i4>272</vt:i4>
      </vt:variant>
      <vt:variant>
        <vt:i4>0</vt:i4>
      </vt:variant>
      <vt:variant>
        <vt:i4>5</vt:i4>
      </vt:variant>
      <vt:variant>
        <vt:lpwstr/>
      </vt:variant>
      <vt:variant>
        <vt:lpwstr>_Toc86416152</vt:lpwstr>
      </vt:variant>
      <vt:variant>
        <vt:i4>1048639</vt:i4>
      </vt:variant>
      <vt:variant>
        <vt:i4>266</vt:i4>
      </vt:variant>
      <vt:variant>
        <vt:i4>0</vt:i4>
      </vt:variant>
      <vt:variant>
        <vt:i4>5</vt:i4>
      </vt:variant>
      <vt:variant>
        <vt:lpwstr/>
      </vt:variant>
      <vt:variant>
        <vt:lpwstr>_Toc86416151</vt:lpwstr>
      </vt:variant>
      <vt:variant>
        <vt:i4>1114175</vt:i4>
      </vt:variant>
      <vt:variant>
        <vt:i4>260</vt:i4>
      </vt:variant>
      <vt:variant>
        <vt:i4>0</vt:i4>
      </vt:variant>
      <vt:variant>
        <vt:i4>5</vt:i4>
      </vt:variant>
      <vt:variant>
        <vt:lpwstr/>
      </vt:variant>
      <vt:variant>
        <vt:lpwstr>_Toc86416150</vt:lpwstr>
      </vt:variant>
      <vt:variant>
        <vt:i4>1572926</vt:i4>
      </vt:variant>
      <vt:variant>
        <vt:i4>254</vt:i4>
      </vt:variant>
      <vt:variant>
        <vt:i4>0</vt:i4>
      </vt:variant>
      <vt:variant>
        <vt:i4>5</vt:i4>
      </vt:variant>
      <vt:variant>
        <vt:lpwstr/>
      </vt:variant>
      <vt:variant>
        <vt:lpwstr>_Toc86416149</vt:lpwstr>
      </vt:variant>
      <vt:variant>
        <vt:i4>1638462</vt:i4>
      </vt:variant>
      <vt:variant>
        <vt:i4>248</vt:i4>
      </vt:variant>
      <vt:variant>
        <vt:i4>0</vt:i4>
      </vt:variant>
      <vt:variant>
        <vt:i4>5</vt:i4>
      </vt:variant>
      <vt:variant>
        <vt:lpwstr/>
      </vt:variant>
      <vt:variant>
        <vt:lpwstr>_Toc86416148</vt:lpwstr>
      </vt:variant>
      <vt:variant>
        <vt:i4>1441854</vt:i4>
      </vt:variant>
      <vt:variant>
        <vt:i4>242</vt:i4>
      </vt:variant>
      <vt:variant>
        <vt:i4>0</vt:i4>
      </vt:variant>
      <vt:variant>
        <vt:i4>5</vt:i4>
      </vt:variant>
      <vt:variant>
        <vt:lpwstr/>
      </vt:variant>
      <vt:variant>
        <vt:lpwstr>_Toc86416147</vt:lpwstr>
      </vt:variant>
      <vt:variant>
        <vt:i4>1572912</vt:i4>
      </vt:variant>
      <vt:variant>
        <vt:i4>233</vt:i4>
      </vt:variant>
      <vt:variant>
        <vt:i4>0</vt:i4>
      </vt:variant>
      <vt:variant>
        <vt:i4>5</vt:i4>
      </vt:variant>
      <vt:variant>
        <vt:lpwstr/>
      </vt:variant>
      <vt:variant>
        <vt:lpwstr>_Toc81595285</vt:lpwstr>
      </vt:variant>
      <vt:variant>
        <vt:i4>1638448</vt:i4>
      </vt:variant>
      <vt:variant>
        <vt:i4>227</vt:i4>
      </vt:variant>
      <vt:variant>
        <vt:i4>0</vt:i4>
      </vt:variant>
      <vt:variant>
        <vt:i4>5</vt:i4>
      </vt:variant>
      <vt:variant>
        <vt:lpwstr/>
      </vt:variant>
      <vt:variant>
        <vt:lpwstr>_Toc81595284</vt:lpwstr>
      </vt:variant>
      <vt:variant>
        <vt:i4>1966128</vt:i4>
      </vt:variant>
      <vt:variant>
        <vt:i4>221</vt:i4>
      </vt:variant>
      <vt:variant>
        <vt:i4>0</vt:i4>
      </vt:variant>
      <vt:variant>
        <vt:i4>5</vt:i4>
      </vt:variant>
      <vt:variant>
        <vt:lpwstr/>
      </vt:variant>
      <vt:variant>
        <vt:lpwstr>_Toc81595283</vt:lpwstr>
      </vt:variant>
      <vt:variant>
        <vt:i4>2031664</vt:i4>
      </vt:variant>
      <vt:variant>
        <vt:i4>215</vt:i4>
      </vt:variant>
      <vt:variant>
        <vt:i4>0</vt:i4>
      </vt:variant>
      <vt:variant>
        <vt:i4>5</vt:i4>
      </vt:variant>
      <vt:variant>
        <vt:lpwstr/>
      </vt:variant>
      <vt:variant>
        <vt:lpwstr>_Toc81595282</vt:lpwstr>
      </vt:variant>
      <vt:variant>
        <vt:i4>1835056</vt:i4>
      </vt:variant>
      <vt:variant>
        <vt:i4>209</vt:i4>
      </vt:variant>
      <vt:variant>
        <vt:i4>0</vt:i4>
      </vt:variant>
      <vt:variant>
        <vt:i4>5</vt:i4>
      </vt:variant>
      <vt:variant>
        <vt:lpwstr/>
      </vt:variant>
      <vt:variant>
        <vt:lpwstr>_Toc81595281</vt:lpwstr>
      </vt:variant>
      <vt:variant>
        <vt:i4>1900592</vt:i4>
      </vt:variant>
      <vt:variant>
        <vt:i4>203</vt:i4>
      </vt:variant>
      <vt:variant>
        <vt:i4>0</vt:i4>
      </vt:variant>
      <vt:variant>
        <vt:i4>5</vt:i4>
      </vt:variant>
      <vt:variant>
        <vt:lpwstr/>
      </vt:variant>
      <vt:variant>
        <vt:lpwstr>_Toc81595280</vt:lpwstr>
      </vt:variant>
      <vt:variant>
        <vt:i4>1310783</vt:i4>
      </vt:variant>
      <vt:variant>
        <vt:i4>197</vt:i4>
      </vt:variant>
      <vt:variant>
        <vt:i4>0</vt:i4>
      </vt:variant>
      <vt:variant>
        <vt:i4>5</vt:i4>
      </vt:variant>
      <vt:variant>
        <vt:lpwstr/>
      </vt:variant>
      <vt:variant>
        <vt:lpwstr>_Toc81595279</vt:lpwstr>
      </vt:variant>
      <vt:variant>
        <vt:i4>1572927</vt:i4>
      </vt:variant>
      <vt:variant>
        <vt:i4>191</vt:i4>
      </vt:variant>
      <vt:variant>
        <vt:i4>0</vt:i4>
      </vt:variant>
      <vt:variant>
        <vt:i4>5</vt:i4>
      </vt:variant>
      <vt:variant>
        <vt:lpwstr/>
      </vt:variant>
      <vt:variant>
        <vt:lpwstr>_Toc81595275</vt:lpwstr>
      </vt:variant>
      <vt:variant>
        <vt:i4>2031679</vt:i4>
      </vt:variant>
      <vt:variant>
        <vt:i4>185</vt:i4>
      </vt:variant>
      <vt:variant>
        <vt:i4>0</vt:i4>
      </vt:variant>
      <vt:variant>
        <vt:i4>5</vt:i4>
      </vt:variant>
      <vt:variant>
        <vt:lpwstr/>
      </vt:variant>
      <vt:variant>
        <vt:lpwstr>_Toc81595272</vt:lpwstr>
      </vt:variant>
      <vt:variant>
        <vt:i4>1835071</vt:i4>
      </vt:variant>
      <vt:variant>
        <vt:i4>179</vt:i4>
      </vt:variant>
      <vt:variant>
        <vt:i4>0</vt:i4>
      </vt:variant>
      <vt:variant>
        <vt:i4>5</vt:i4>
      </vt:variant>
      <vt:variant>
        <vt:lpwstr/>
      </vt:variant>
      <vt:variant>
        <vt:lpwstr>_Toc81595271</vt:lpwstr>
      </vt:variant>
      <vt:variant>
        <vt:i4>1900607</vt:i4>
      </vt:variant>
      <vt:variant>
        <vt:i4>173</vt:i4>
      </vt:variant>
      <vt:variant>
        <vt:i4>0</vt:i4>
      </vt:variant>
      <vt:variant>
        <vt:i4>5</vt:i4>
      </vt:variant>
      <vt:variant>
        <vt:lpwstr/>
      </vt:variant>
      <vt:variant>
        <vt:lpwstr>_Toc81595270</vt:lpwstr>
      </vt:variant>
      <vt:variant>
        <vt:i4>1310782</vt:i4>
      </vt:variant>
      <vt:variant>
        <vt:i4>167</vt:i4>
      </vt:variant>
      <vt:variant>
        <vt:i4>0</vt:i4>
      </vt:variant>
      <vt:variant>
        <vt:i4>5</vt:i4>
      </vt:variant>
      <vt:variant>
        <vt:lpwstr/>
      </vt:variant>
      <vt:variant>
        <vt:lpwstr>_Toc81595269</vt:lpwstr>
      </vt:variant>
      <vt:variant>
        <vt:i4>1376318</vt:i4>
      </vt:variant>
      <vt:variant>
        <vt:i4>161</vt:i4>
      </vt:variant>
      <vt:variant>
        <vt:i4>0</vt:i4>
      </vt:variant>
      <vt:variant>
        <vt:i4>5</vt:i4>
      </vt:variant>
      <vt:variant>
        <vt:lpwstr/>
      </vt:variant>
      <vt:variant>
        <vt:lpwstr>_Toc81595268</vt:lpwstr>
      </vt:variant>
      <vt:variant>
        <vt:i4>1703998</vt:i4>
      </vt:variant>
      <vt:variant>
        <vt:i4>155</vt:i4>
      </vt:variant>
      <vt:variant>
        <vt:i4>0</vt:i4>
      </vt:variant>
      <vt:variant>
        <vt:i4>5</vt:i4>
      </vt:variant>
      <vt:variant>
        <vt:lpwstr/>
      </vt:variant>
      <vt:variant>
        <vt:lpwstr>_Toc81595267</vt:lpwstr>
      </vt:variant>
      <vt:variant>
        <vt:i4>1769534</vt:i4>
      </vt:variant>
      <vt:variant>
        <vt:i4>149</vt:i4>
      </vt:variant>
      <vt:variant>
        <vt:i4>0</vt:i4>
      </vt:variant>
      <vt:variant>
        <vt:i4>5</vt:i4>
      </vt:variant>
      <vt:variant>
        <vt:lpwstr/>
      </vt:variant>
      <vt:variant>
        <vt:lpwstr>_Toc81595266</vt:lpwstr>
      </vt:variant>
      <vt:variant>
        <vt:i4>1572926</vt:i4>
      </vt:variant>
      <vt:variant>
        <vt:i4>143</vt:i4>
      </vt:variant>
      <vt:variant>
        <vt:i4>0</vt:i4>
      </vt:variant>
      <vt:variant>
        <vt:i4>5</vt:i4>
      </vt:variant>
      <vt:variant>
        <vt:lpwstr/>
      </vt:variant>
      <vt:variant>
        <vt:lpwstr>_Toc81595265</vt:lpwstr>
      </vt:variant>
      <vt:variant>
        <vt:i4>1638462</vt:i4>
      </vt:variant>
      <vt:variant>
        <vt:i4>137</vt:i4>
      </vt:variant>
      <vt:variant>
        <vt:i4>0</vt:i4>
      </vt:variant>
      <vt:variant>
        <vt:i4>5</vt:i4>
      </vt:variant>
      <vt:variant>
        <vt:lpwstr/>
      </vt:variant>
      <vt:variant>
        <vt:lpwstr>_Toc81595264</vt:lpwstr>
      </vt:variant>
      <vt:variant>
        <vt:i4>1966142</vt:i4>
      </vt:variant>
      <vt:variant>
        <vt:i4>131</vt:i4>
      </vt:variant>
      <vt:variant>
        <vt:i4>0</vt:i4>
      </vt:variant>
      <vt:variant>
        <vt:i4>5</vt:i4>
      </vt:variant>
      <vt:variant>
        <vt:lpwstr/>
      </vt:variant>
      <vt:variant>
        <vt:lpwstr>_Toc81595263</vt:lpwstr>
      </vt:variant>
      <vt:variant>
        <vt:i4>2031678</vt:i4>
      </vt:variant>
      <vt:variant>
        <vt:i4>125</vt:i4>
      </vt:variant>
      <vt:variant>
        <vt:i4>0</vt:i4>
      </vt:variant>
      <vt:variant>
        <vt:i4>5</vt:i4>
      </vt:variant>
      <vt:variant>
        <vt:lpwstr/>
      </vt:variant>
      <vt:variant>
        <vt:lpwstr>_Toc81595262</vt:lpwstr>
      </vt:variant>
      <vt:variant>
        <vt:i4>1835070</vt:i4>
      </vt:variant>
      <vt:variant>
        <vt:i4>119</vt:i4>
      </vt:variant>
      <vt:variant>
        <vt:i4>0</vt:i4>
      </vt:variant>
      <vt:variant>
        <vt:i4>5</vt:i4>
      </vt:variant>
      <vt:variant>
        <vt:lpwstr/>
      </vt:variant>
      <vt:variant>
        <vt:lpwstr>_Toc81595261</vt:lpwstr>
      </vt:variant>
      <vt:variant>
        <vt:i4>1900606</vt:i4>
      </vt:variant>
      <vt:variant>
        <vt:i4>113</vt:i4>
      </vt:variant>
      <vt:variant>
        <vt:i4>0</vt:i4>
      </vt:variant>
      <vt:variant>
        <vt:i4>5</vt:i4>
      </vt:variant>
      <vt:variant>
        <vt:lpwstr/>
      </vt:variant>
      <vt:variant>
        <vt:lpwstr>_Toc81595260</vt:lpwstr>
      </vt:variant>
      <vt:variant>
        <vt:i4>1310781</vt:i4>
      </vt:variant>
      <vt:variant>
        <vt:i4>107</vt:i4>
      </vt:variant>
      <vt:variant>
        <vt:i4>0</vt:i4>
      </vt:variant>
      <vt:variant>
        <vt:i4>5</vt:i4>
      </vt:variant>
      <vt:variant>
        <vt:lpwstr/>
      </vt:variant>
      <vt:variant>
        <vt:lpwstr>_Toc81595259</vt:lpwstr>
      </vt:variant>
      <vt:variant>
        <vt:i4>1376317</vt:i4>
      </vt:variant>
      <vt:variant>
        <vt:i4>101</vt:i4>
      </vt:variant>
      <vt:variant>
        <vt:i4>0</vt:i4>
      </vt:variant>
      <vt:variant>
        <vt:i4>5</vt:i4>
      </vt:variant>
      <vt:variant>
        <vt:lpwstr/>
      </vt:variant>
      <vt:variant>
        <vt:lpwstr>_Toc81595258</vt:lpwstr>
      </vt:variant>
      <vt:variant>
        <vt:i4>1703997</vt:i4>
      </vt:variant>
      <vt:variant>
        <vt:i4>95</vt:i4>
      </vt:variant>
      <vt:variant>
        <vt:i4>0</vt:i4>
      </vt:variant>
      <vt:variant>
        <vt:i4>5</vt:i4>
      </vt:variant>
      <vt:variant>
        <vt:lpwstr/>
      </vt:variant>
      <vt:variant>
        <vt:lpwstr>_Toc81595257</vt:lpwstr>
      </vt:variant>
      <vt:variant>
        <vt:i4>1769533</vt:i4>
      </vt:variant>
      <vt:variant>
        <vt:i4>89</vt:i4>
      </vt:variant>
      <vt:variant>
        <vt:i4>0</vt:i4>
      </vt:variant>
      <vt:variant>
        <vt:i4>5</vt:i4>
      </vt:variant>
      <vt:variant>
        <vt:lpwstr/>
      </vt:variant>
      <vt:variant>
        <vt:lpwstr>_Toc81595256</vt:lpwstr>
      </vt:variant>
      <vt:variant>
        <vt:i4>1572925</vt:i4>
      </vt:variant>
      <vt:variant>
        <vt:i4>83</vt:i4>
      </vt:variant>
      <vt:variant>
        <vt:i4>0</vt:i4>
      </vt:variant>
      <vt:variant>
        <vt:i4>5</vt:i4>
      </vt:variant>
      <vt:variant>
        <vt:lpwstr/>
      </vt:variant>
      <vt:variant>
        <vt:lpwstr>_Toc81595255</vt:lpwstr>
      </vt:variant>
      <vt:variant>
        <vt:i4>1638461</vt:i4>
      </vt:variant>
      <vt:variant>
        <vt:i4>77</vt:i4>
      </vt:variant>
      <vt:variant>
        <vt:i4>0</vt:i4>
      </vt:variant>
      <vt:variant>
        <vt:i4>5</vt:i4>
      </vt:variant>
      <vt:variant>
        <vt:lpwstr/>
      </vt:variant>
      <vt:variant>
        <vt:lpwstr>_Toc81595254</vt:lpwstr>
      </vt:variant>
      <vt:variant>
        <vt:i4>1966141</vt:i4>
      </vt:variant>
      <vt:variant>
        <vt:i4>71</vt:i4>
      </vt:variant>
      <vt:variant>
        <vt:i4>0</vt:i4>
      </vt:variant>
      <vt:variant>
        <vt:i4>5</vt:i4>
      </vt:variant>
      <vt:variant>
        <vt:lpwstr/>
      </vt:variant>
      <vt:variant>
        <vt:lpwstr>_Toc81595253</vt:lpwstr>
      </vt:variant>
      <vt:variant>
        <vt:i4>2031677</vt:i4>
      </vt:variant>
      <vt:variant>
        <vt:i4>65</vt:i4>
      </vt:variant>
      <vt:variant>
        <vt:i4>0</vt:i4>
      </vt:variant>
      <vt:variant>
        <vt:i4>5</vt:i4>
      </vt:variant>
      <vt:variant>
        <vt:lpwstr/>
      </vt:variant>
      <vt:variant>
        <vt:lpwstr>_Toc81595252</vt:lpwstr>
      </vt:variant>
      <vt:variant>
        <vt:i4>1835069</vt:i4>
      </vt:variant>
      <vt:variant>
        <vt:i4>59</vt:i4>
      </vt:variant>
      <vt:variant>
        <vt:i4>0</vt:i4>
      </vt:variant>
      <vt:variant>
        <vt:i4>5</vt:i4>
      </vt:variant>
      <vt:variant>
        <vt:lpwstr/>
      </vt:variant>
      <vt:variant>
        <vt:lpwstr>_Toc81595251</vt:lpwstr>
      </vt:variant>
      <vt:variant>
        <vt:i4>1900605</vt:i4>
      </vt:variant>
      <vt:variant>
        <vt:i4>53</vt:i4>
      </vt:variant>
      <vt:variant>
        <vt:i4>0</vt:i4>
      </vt:variant>
      <vt:variant>
        <vt:i4>5</vt:i4>
      </vt:variant>
      <vt:variant>
        <vt:lpwstr/>
      </vt:variant>
      <vt:variant>
        <vt:lpwstr>_Toc81595250</vt:lpwstr>
      </vt:variant>
      <vt:variant>
        <vt:i4>1310780</vt:i4>
      </vt:variant>
      <vt:variant>
        <vt:i4>47</vt:i4>
      </vt:variant>
      <vt:variant>
        <vt:i4>0</vt:i4>
      </vt:variant>
      <vt:variant>
        <vt:i4>5</vt:i4>
      </vt:variant>
      <vt:variant>
        <vt:lpwstr/>
      </vt:variant>
      <vt:variant>
        <vt:lpwstr>_Toc81595249</vt:lpwstr>
      </vt:variant>
      <vt:variant>
        <vt:i4>1376316</vt:i4>
      </vt:variant>
      <vt:variant>
        <vt:i4>41</vt:i4>
      </vt:variant>
      <vt:variant>
        <vt:i4>0</vt:i4>
      </vt:variant>
      <vt:variant>
        <vt:i4>5</vt:i4>
      </vt:variant>
      <vt:variant>
        <vt:lpwstr/>
      </vt:variant>
      <vt:variant>
        <vt:lpwstr>_Toc81595248</vt:lpwstr>
      </vt:variant>
      <vt:variant>
        <vt:i4>1703996</vt:i4>
      </vt:variant>
      <vt:variant>
        <vt:i4>35</vt:i4>
      </vt:variant>
      <vt:variant>
        <vt:i4>0</vt:i4>
      </vt:variant>
      <vt:variant>
        <vt:i4>5</vt:i4>
      </vt:variant>
      <vt:variant>
        <vt:lpwstr/>
      </vt:variant>
      <vt:variant>
        <vt:lpwstr>_Toc81595247</vt:lpwstr>
      </vt:variant>
      <vt:variant>
        <vt:i4>1769532</vt:i4>
      </vt:variant>
      <vt:variant>
        <vt:i4>29</vt:i4>
      </vt:variant>
      <vt:variant>
        <vt:i4>0</vt:i4>
      </vt:variant>
      <vt:variant>
        <vt:i4>5</vt:i4>
      </vt:variant>
      <vt:variant>
        <vt:lpwstr/>
      </vt:variant>
      <vt:variant>
        <vt:lpwstr>_Toc81595246</vt:lpwstr>
      </vt:variant>
      <vt:variant>
        <vt:i4>1572924</vt:i4>
      </vt:variant>
      <vt:variant>
        <vt:i4>23</vt:i4>
      </vt:variant>
      <vt:variant>
        <vt:i4>0</vt:i4>
      </vt:variant>
      <vt:variant>
        <vt:i4>5</vt:i4>
      </vt:variant>
      <vt:variant>
        <vt:lpwstr/>
      </vt:variant>
      <vt:variant>
        <vt:lpwstr>_Toc81595245</vt:lpwstr>
      </vt:variant>
      <vt:variant>
        <vt:i4>2031676</vt:i4>
      </vt:variant>
      <vt:variant>
        <vt:i4>17</vt:i4>
      </vt:variant>
      <vt:variant>
        <vt:i4>0</vt:i4>
      </vt:variant>
      <vt:variant>
        <vt:i4>5</vt:i4>
      </vt:variant>
      <vt:variant>
        <vt:lpwstr/>
      </vt:variant>
      <vt:variant>
        <vt:lpwstr>_Toc81595242</vt:lpwstr>
      </vt:variant>
      <vt:variant>
        <vt:i4>1835068</vt:i4>
      </vt:variant>
      <vt:variant>
        <vt:i4>11</vt:i4>
      </vt:variant>
      <vt:variant>
        <vt:i4>0</vt:i4>
      </vt:variant>
      <vt:variant>
        <vt:i4>5</vt:i4>
      </vt:variant>
      <vt:variant>
        <vt:lpwstr/>
      </vt:variant>
      <vt:variant>
        <vt:lpwstr>_Toc81595241</vt:lpwstr>
      </vt:variant>
      <vt:variant>
        <vt:i4>1900604</vt:i4>
      </vt:variant>
      <vt:variant>
        <vt:i4>5</vt:i4>
      </vt:variant>
      <vt:variant>
        <vt:i4>0</vt:i4>
      </vt:variant>
      <vt:variant>
        <vt:i4>5</vt:i4>
      </vt:variant>
      <vt:variant>
        <vt:lpwstr/>
      </vt:variant>
      <vt:variant>
        <vt:lpwstr>_Toc81595240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HANHUNG</dc:creator>
  <cp:keywords/>
  <dc:description/>
  <cp:lastModifiedBy>Windows User</cp:lastModifiedBy>
  <cp:revision>81</cp:revision>
  <cp:lastPrinted>2024-09-13T07:19:00Z</cp:lastPrinted>
  <dcterms:created xsi:type="dcterms:W3CDTF">2024-11-21T08:49:00Z</dcterms:created>
  <dcterms:modified xsi:type="dcterms:W3CDTF">2024-12-02T08:48:00Z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1033-10.2.0.5811</vt:lpwstr>
  </property>
</Properties>
</file>